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8E" w:rsidRPr="00D27743" w:rsidRDefault="00CF648E" w:rsidP="002163D2">
      <w:pPr>
        <w:pStyle w:val="StyleComplexBLotus12ptJustifiedFirstline05cm"/>
        <w:spacing w:line="240" w:lineRule="auto"/>
        <w:ind w:firstLine="0"/>
        <w:jc w:val="center"/>
        <w:rPr>
          <w:rFonts w:ascii="Times New Roman" w:hAnsi="Times New Roman" w:cs="B Mitra"/>
          <w:sz w:val="30"/>
          <w:szCs w:val="30"/>
          <w:rtl/>
          <w:lang w:bidi="fa-IR"/>
        </w:rPr>
      </w:pPr>
      <w:bookmarkStart w:id="0" w:name="_GoBack"/>
      <w:bookmarkEnd w:id="0"/>
    </w:p>
    <w:p w:rsidR="00E22871" w:rsidRPr="00D27743" w:rsidRDefault="00E22871" w:rsidP="002163D2">
      <w:pPr>
        <w:pStyle w:val="StyleComplexBLotus12ptJustifiedFirstline05cm"/>
        <w:spacing w:line="240" w:lineRule="auto"/>
        <w:ind w:firstLine="0"/>
        <w:jc w:val="center"/>
        <w:rPr>
          <w:rFonts w:ascii="Times New Roman" w:hAnsi="Times New Roman" w:cs="B Mitra"/>
          <w:sz w:val="30"/>
          <w:szCs w:val="30"/>
          <w:rtl/>
        </w:rPr>
      </w:pPr>
    </w:p>
    <w:p w:rsidR="00E22871" w:rsidRPr="00D27743" w:rsidRDefault="00E22871" w:rsidP="002163D2">
      <w:pPr>
        <w:pStyle w:val="StyleComplexBLotus12ptJustifiedFirstline05cm"/>
        <w:spacing w:line="240" w:lineRule="auto"/>
        <w:ind w:firstLine="0"/>
        <w:jc w:val="center"/>
        <w:rPr>
          <w:rFonts w:ascii="Times New Roman" w:hAnsi="Times New Roman" w:cs="B Mitra"/>
          <w:sz w:val="30"/>
          <w:szCs w:val="30"/>
          <w:rtl/>
          <w:lang w:bidi="fa-IR"/>
        </w:rPr>
      </w:pPr>
    </w:p>
    <w:p w:rsidR="00CF648E" w:rsidRPr="00D27743" w:rsidRDefault="00CF648E" w:rsidP="002163D2">
      <w:pPr>
        <w:pStyle w:val="StyleComplexBLotus12ptJustifiedFirstline05cm"/>
        <w:spacing w:line="240" w:lineRule="auto"/>
        <w:ind w:firstLine="0"/>
        <w:jc w:val="center"/>
        <w:rPr>
          <w:rFonts w:ascii="Times New Roman" w:hAnsi="Times New Roman" w:cs="B Mitra"/>
          <w:sz w:val="30"/>
          <w:szCs w:val="30"/>
          <w:rtl/>
          <w:lang w:bidi="fa-IR"/>
        </w:rPr>
      </w:pPr>
    </w:p>
    <w:p w:rsidR="00D36901" w:rsidRPr="002163D2" w:rsidRDefault="006643D3" w:rsidP="002163D2">
      <w:pPr>
        <w:pStyle w:val="StyleComplexBLotus12ptJustifiedFirstline05cm"/>
        <w:spacing w:line="240" w:lineRule="auto"/>
        <w:ind w:firstLine="0"/>
        <w:jc w:val="center"/>
        <w:rPr>
          <w:rFonts w:ascii="IRTitr" w:hAnsi="IRTitr" w:cs="IRTitr"/>
          <w:sz w:val="52"/>
          <w:szCs w:val="52"/>
          <w:rtl/>
          <w:lang w:bidi="fa-IR"/>
        </w:rPr>
      </w:pPr>
      <w:r w:rsidRPr="00A77AF9">
        <w:rPr>
          <w:rFonts w:ascii="IRTitr" w:hAnsi="IRTitr" w:cs="IRTitr"/>
          <w:sz w:val="66"/>
          <w:szCs w:val="66"/>
          <w:rtl/>
          <w:lang w:bidi="fa-IR"/>
        </w:rPr>
        <w:t>نگرش</w:t>
      </w:r>
      <w:r w:rsidR="002163D2" w:rsidRPr="00A77AF9">
        <w:rPr>
          <w:rFonts w:ascii="IRTitr" w:hAnsi="IRTitr" w:cs="IRTitr" w:hint="cs"/>
          <w:sz w:val="66"/>
          <w:szCs w:val="66"/>
          <w:rtl/>
          <w:lang w:bidi="fa-IR"/>
        </w:rPr>
        <w:t>ی</w:t>
      </w:r>
      <w:r w:rsidRPr="00A77AF9">
        <w:rPr>
          <w:rFonts w:ascii="IRTitr" w:hAnsi="IRTitr" w:cs="IRTitr"/>
          <w:sz w:val="66"/>
          <w:szCs w:val="66"/>
          <w:rtl/>
          <w:lang w:bidi="fa-IR"/>
        </w:rPr>
        <w:t xml:space="preserve"> نو </w:t>
      </w:r>
    </w:p>
    <w:p w:rsidR="00E21FFD" w:rsidRPr="005C00AA" w:rsidRDefault="006643D3" w:rsidP="002163D2">
      <w:pPr>
        <w:pStyle w:val="StyleComplexBLotus12ptJustifiedFirstline05cm"/>
        <w:spacing w:line="240" w:lineRule="auto"/>
        <w:ind w:firstLine="0"/>
        <w:jc w:val="center"/>
        <w:rPr>
          <w:rFonts w:ascii="Times New Roman" w:hAnsi="Times New Roman" w:cs="IRNazli"/>
          <w:sz w:val="48"/>
          <w:szCs w:val="48"/>
          <w:rtl/>
          <w:lang w:bidi="fa-IR"/>
        </w:rPr>
      </w:pPr>
      <w:r w:rsidRPr="00A77AF9">
        <w:rPr>
          <w:rFonts w:ascii="IRTitr" w:hAnsi="IRTitr" w:cs="IRTitr"/>
          <w:sz w:val="66"/>
          <w:szCs w:val="66"/>
          <w:rtl/>
          <w:lang w:bidi="fa-IR"/>
        </w:rPr>
        <w:t>به تاريخ صدر اسلام</w:t>
      </w:r>
    </w:p>
    <w:p w:rsidR="0063348A" w:rsidRPr="002163D2" w:rsidRDefault="0063348A" w:rsidP="002163D2">
      <w:pPr>
        <w:pStyle w:val="StyleComplexBLotus12ptJustifiedFirstline05cm"/>
        <w:spacing w:line="240" w:lineRule="auto"/>
        <w:ind w:firstLine="0"/>
        <w:jc w:val="center"/>
        <w:rPr>
          <w:rFonts w:ascii="Times New Roman" w:hAnsi="Times New Roman" w:cs="B Titr"/>
          <w:sz w:val="12"/>
          <w:szCs w:val="12"/>
          <w:rtl/>
          <w:lang w:bidi="fa-IR"/>
        </w:rPr>
      </w:pPr>
    </w:p>
    <w:p w:rsidR="0063348A" w:rsidRPr="002163D2" w:rsidRDefault="00A77AF9" w:rsidP="002163D2">
      <w:pPr>
        <w:pStyle w:val="StyleComplexBLotus12ptJustifiedFirstline05cm"/>
        <w:spacing w:line="240" w:lineRule="auto"/>
        <w:ind w:firstLine="0"/>
        <w:jc w:val="center"/>
        <w:rPr>
          <w:rFonts w:ascii="mylotus" w:hAnsi="mylotus" w:cs="mylotus"/>
          <w:b/>
          <w:bCs/>
          <w:sz w:val="30"/>
          <w:szCs w:val="30"/>
          <w:rtl/>
          <w:lang w:bidi="fa-IR"/>
        </w:rPr>
      </w:pPr>
      <w:r>
        <w:rPr>
          <w:rFonts w:ascii="mylotus" w:hAnsi="mylotus" w:cs="mylotus"/>
          <w:b/>
          <w:bCs/>
          <w:sz w:val="36"/>
          <w:szCs w:val="36"/>
          <w:rtl/>
          <w:lang w:bidi="fa-IR"/>
        </w:rPr>
        <w:t>ترجم</w:t>
      </w:r>
      <w:r>
        <w:rPr>
          <w:rFonts w:ascii="mylotus" w:hAnsi="mylotus" w:cs="mylotus" w:hint="cs"/>
          <w:b/>
          <w:bCs/>
          <w:sz w:val="36"/>
          <w:szCs w:val="36"/>
          <w:rtl/>
          <w:lang w:bidi="fa-IR"/>
        </w:rPr>
        <w:t>ه</w:t>
      </w:r>
      <w:r w:rsidR="00893E7A" w:rsidRPr="002163D2">
        <w:rPr>
          <w:rFonts w:ascii="mylotus" w:hAnsi="mylotus" w:cs="mylotus"/>
          <w:b/>
          <w:bCs/>
          <w:sz w:val="36"/>
          <w:szCs w:val="36"/>
          <w:rtl/>
          <w:lang w:bidi="fa-IR"/>
        </w:rPr>
        <w:t xml:space="preserve">: </w:t>
      </w:r>
      <w:r w:rsidR="0063348A" w:rsidRPr="002163D2">
        <w:rPr>
          <w:rFonts w:ascii="mylotus" w:hAnsi="mylotus" w:cs="mylotus"/>
          <w:b/>
          <w:bCs/>
          <w:sz w:val="36"/>
          <w:szCs w:val="36"/>
          <w:rtl/>
          <w:lang w:bidi="fa-IR"/>
        </w:rPr>
        <w:t>حقبة من التاريخ</w:t>
      </w:r>
    </w:p>
    <w:p w:rsidR="00E21FFD" w:rsidRPr="005C00AA" w:rsidRDefault="00E21FFD" w:rsidP="002163D2">
      <w:pPr>
        <w:pStyle w:val="StyleComplexBLotus12ptJustifiedFirstline05cm"/>
        <w:spacing w:line="240" w:lineRule="auto"/>
        <w:ind w:firstLine="0"/>
        <w:jc w:val="center"/>
        <w:rPr>
          <w:rFonts w:ascii="Times New Roman" w:hAnsi="Times New Roman" w:cs="IRNazli"/>
          <w:sz w:val="30"/>
          <w:szCs w:val="30"/>
          <w:rtl/>
          <w:lang w:bidi="fa-IR"/>
        </w:rPr>
      </w:pPr>
    </w:p>
    <w:p w:rsidR="000934AC" w:rsidRPr="005C00AA" w:rsidRDefault="000934AC" w:rsidP="002163D2">
      <w:pPr>
        <w:pStyle w:val="StyleComplexBLotus12ptJustifiedFirstline05cm"/>
        <w:spacing w:line="240" w:lineRule="auto"/>
        <w:ind w:firstLine="0"/>
        <w:jc w:val="center"/>
        <w:rPr>
          <w:rFonts w:ascii="Times New Roman" w:hAnsi="Times New Roman" w:cs="IRNazli"/>
          <w:sz w:val="30"/>
          <w:szCs w:val="30"/>
          <w:rtl/>
          <w:lang w:bidi="fa-IR"/>
        </w:rPr>
      </w:pPr>
    </w:p>
    <w:p w:rsidR="002163D2" w:rsidRPr="005C00AA" w:rsidRDefault="002163D2" w:rsidP="002163D2">
      <w:pPr>
        <w:pStyle w:val="StyleComplexBLotus12ptJustifiedFirstline05cm"/>
        <w:spacing w:line="240" w:lineRule="auto"/>
        <w:ind w:firstLine="0"/>
        <w:jc w:val="center"/>
        <w:rPr>
          <w:rFonts w:ascii="Times New Roman" w:hAnsi="Times New Roman" w:cs="IRNazli"/>
          <w:sz w:val="30"/>
          <w:szCs w:val="30"/>
          <w:rtl/>
          <w:lang w:bidi="fa-IR"/>
        </w:rPr>
      </w:pPr>
    </w:p>
    <w:p w:rsidR="00444308" w:rsidRPr="00DC4CD3" w:rsidRDefault="00E22871" w:rsidP="002163D2">
      <w:pPr>
        <w:pStyle w:val="StyleComplexBLotus12ptJustifiedFirstline05cm"/>
        <w:spacing w:line="240" w:lineRule="auto"/>
        <w:ind w:firstLine="0"/>
        <w:jc w:val="center"/>
        <w:rPr>
          <w:rFonts w:ascii="IRYakout" w:hAnsi="IRYakout" w:cs="IRYakout"/>
          <w:b/>
          <w:bCs/>
          <w:sz w:val="32"/>
          <w:szCs w:val="32"/>
          <w:rtl/>
          <w:lang w:bidi="fa-IR"/>
        </w:rPr>
      </w:pPr>
      <w:r w:rsidRPr="00DC4CD3">
        <w:rPr>
          <w:rFonts w:ascii="IRYakout" w:hAnsi="IRYakout" w:cs="IRYakout"/>
          <w:b/>
          <w:bCs/>
          <w:sz w:val="32"/>
          <w:szCs w:val="32"/>
          <w:rtl/>
          <w:lang w:bidi="fa-IR"/>
        </w:rPr>
        <w:t>تأل</w:t>
      </w:r>
      <w:r w:rsidR="003122EA" w:rsidRPr="00DC4CD3">
        <w:rPr>
          <w:rFonts w:ascii="IRYakout" w:hAnsi="IRYakout" w:cs="IRYakout"/>
          <w:b/>
          <w:bCs/>
          <w:sz w:val="32"/>
          <w:szCs w:val="32"/>
          <w:rtl/>
          <w:lang w:bidi="fa-IR"/>
        </w:rPr>
        <w:t>ي</w:t>
      </w:r>
      <w:r w:rsidRPr="00DC4CD3">
        <w:rPr>
          <w:rFonts w:ascii="IRYakout" w:hAnsi="IRYakout" w:cs="IRYakout"/>
          <w:b/>
          <w:bCs/>
          <w:sz w:val="32"/>
          <w:szCs w:val="32"/>
          <w:rtl/>
          <w:lang w:bidi="fa-IR"/>
        </w:rPr>
        <w:t>ف</w:t>
      </w:r>
      <w:r w:rsidR="00784590" w:rsidRPr="00DC4CD3">
        <w:rPr>
          <w:rFonts w:ascii="IRYakout" w:hAnsi="IRYakout" w:cs="IRYakout"/>
          <w:b/>
          <w:bCs/>
          <w:sz w:val="32"/>
          <w:szCs w:val="32"/>
          <w:rtl/>
          <w:lang w:bidi="fa-IR"/>
        </w:rPr>
        <w:t xml:space="preserve">: </w:t>
      </w:r>
    </w:p>
    <w:p w:rsidR="0057529C" w:rsidRPr="00DC4CD3" w:rsidRDefault="002665B3" w:rsidP="002163D2">
      <w:pPr>
        <w:pStyle w:val="StyleComplexBLotus12ptJustifiedFirstline05cm"/>
        <w:spacing w:line="240" w:lineRule="auto"/>
        <w:ind w:firstLine="0"/>
        <w:jc w:val="center"/>
        <w:rPr>
          <w:rFonts w:ascii="IRYakout" w:hAnsi="IRYakout" w:cs="IRYakout"/>
          <w:b/>
          <w:bCs/>
          <w:sz w:val="32"/>
          <w:szCs w:val="32"/>
          <w:rtl/>
          <w:lang w:bidi="fa-IR"/>
        </w:rPr>
      </w:pPr>
      <w:r w:rsidRPr="00DC4CD3">
        <w:rPr>
          <w:rFonts w:ascii="IRYakout" w:hAnsi="IRYakout" w:cs="IRYakout"/>
          <w:b/>
          <w:bCs/>
          <w:sz w:val="36"/>
          <w:szCs w:val="36"/>
          <w:rtl/>
          <w:lang w:bidi="fa-IR"/>
        </w:rPr>
        <w:t xml:space="preserve">الشيخ </w:t>
      </w:r>
      <w:r w:rsidR="00FC43AF" w:rsidRPr="00DC4CD3">
        <w:rPr>
          <w:rFonts w:ascii="IRYakout" w:hAnsi="IRYakout" w:cs="IRYakout"/>
          <w:b/>
          <w:bCs/>
          <w:sz w:val="36"/>
          <w:szCs w:val="36"/>
          <w:rtl/>
          <w:lang w:bidi="fa-IR"/>
        </w:rPr>
        <w:t xml:space="preserve">عثمان بن محمد </w:t>
      </w:r>
      <w:r w:rsidR="002474DE" w:rsidRPr="00DC4CD3">
        <w:rPr>
          <w:rFonts w:ascii="IRYakout" w:hAnsi="IRYakout" w:cs="IRYakout"/>
          <w:b/>
          <w:bCs/>
          <w:sz w:val="36"/>
          <w:szCs w:val="36"/>
          <w:rtl/>
          <w:lang w:bidi="fa-IR"/>
        </w:rPr>
        <w:t>ال</w:t>
      </w:r>
      <w:r w:rsidR="00FC43AF" w:rsidRPr="00DC4CD3">
        <w:rPr>
          <w:rFonts w:ascii="IRYakout" w:hAnsi="IRYakout" w:cs="IRYakout"/>
          <w:b/>
          <w:bCs/>
          <w:sz w:val="36"/>
          <w:szCs w:val="36"/>
          <w:rtl/>
          <w:lang w:bidi="fa-IR"/>
        </w:rPr>
        <w:t>خم</w:t>
      </w:r>
      <w:r w:rsidR="003122EA" w:rsidRPr="00DC4CD3">
        <w:rPr>
          <w:rFonts w:ascii="IRYakout" w:hAnsi="IRYakout" w:cs="IRYakout"/>
          <w:b/>
          <w:bCs/>
          <w:sz w:val="36"/>
          <w:szCs w:val="36"/>
          <w:rtl/>
          <w:lang w:bidi="fa-IR"/>
        </w:rPr>
        <w:t>ي</w:t>
      </w:r>
      <w:r w:rsidR="00FC43AF" w:rsidRPr="00DC4CD3">
        <w:rPr>
          <w:rFonts w:ascii="IRYakout" w:hAnsi="IRYakout" w:cs="IRYakout"/>
          <w:b/>
          <w:bCs/>
          <w:sz w:val="36"/>
          <w:szCs w:val="36"/>
          <w:rtl/>
          <w:lang w:bidi="fa-IR"/>
        </w:rPr>
        <w:t>س</w:t>
      </w:r>
    </w:p>
    <w:p w:rsidR="00C95027" w:rsidRPr="00DC4CD3" w:rsidRDefault="00C95027" w:rsidP="002163D2">
      <w:pPr>
        <w:pStyle w:val="StyleComplexBLotus12ptJustifiedFirstline05cm"/>
        <w:spacing w:line="240" w:lineRule="auto"/>
        <w:ind w:firstLine="0"/>
        <w:jc w:val="center"/>
        <w:rPr>
          <w:rFonts w:ascii="IRYakout" w:hAnsi="IRYakout" w:cs="IRYakout"/>
          <w:sz w:val="28"/>
          <w:szCs w:val="28"/>
          <w:rtl/>
          <w:lang w:bidi="fa-IR"/>
        </w:rPr>
      </w:pPr>
    </w:p>
    <w:p w:rsidR="00C95027" w:rsidRPr="00DC4CD3" w:rsidRDefault="00C95027" w:rsidP="002163D2">
      <w:pPr>
        <w:pStyle w:val="StyleComplexBLotus12ptJustifiedFirstline05cm"/>
        <w:spacing w:line="240" w:lineRule="auto"/>
        <w:ind w:firstLine="0"/>
        <w:jc w:val="center"/>
        <w:rPr>
          <w:rFonts w:ascii="IRYakout" w:hAnsi="IRYakout" w:cs="IRYakout"/>
          <w:b/>
          <w:bCs/>
          <w:sz w:val="32"/>
          <w:szCs w:val="32"/>
          <w:rtl/>
          <w:lang w:bidi="fa-IR"/>
        </w:rPr>
      </w:pPr>
      <w:r w:rsidRPr="00DC4CD3">
        <w:rPr>
          <w:rFonts w:ascii="IRYakout" w:hAnsi="IRYakout" w:cs="IRYakout"/>
          <w:b/>
          <w:bCs/>
          <w:sz w:val="32"/>
          <w:szCs w:val="32"/>
          <w:rtl/>
          <w:lang w:bidi="fa-IR"/>
        </w:rPr>
        <w:t>ترجمه</w:t>
      </w:r>
      <w:r w:rsidR="00DC206C">
        <w:rPr>
          <w:rFonts w:ascii="IRYakout" w:hAnsi="IRYakout" w:cs="IRYakout" w:hint="cs"/>
          <w:b/>
          <w:bCs/>
          <w:sz w:val="32"/>
          <w:szCs w:val="32"/>
          <w:rtl/>
          <w:lang w:bidi="fa-IR"/>
        </w:rPr>
        <w:t>:</w:t>
      </w:r>
    </w:p>
    <w:p w:rsidR="00F55F89" w:rsidRPr="005C00AA" w:rsidRDefault="00C95027" w:rsidP="00DC4CD3">
      <w:pPr>
        <w:pStyle w:val="StyleComplexBLotus12ptJustifiedFirstline05cmCharCharChar2CharCharChar"/>
        <w:spacing w:line="240" w:lineRule="auto"/>
        <w:ind w:firstLine="0"/>
        <w:jc w:val="center"/>
        <w:rPr>
          <w:rFonts w:ascii="Times New Roman" w:hAnsi="Times New Roman" w:cs="IRNazli"/>
          <w:sz w:val="30"/>
          <w:szCs w:val="30"/>
          <w:rtl/>
          <w:lang w:bidi="fa-IR"/>
        </w:rPr>
      </w:pPr>
      <w:r w:rsidRPr="00DC4CD3">
        <w:rPr>
          <w:rFonts w:ascii="IRYakout" w:hAnsi="IRYakout" w:cs="IRYakout"/>
          <w:b/>
          <w:bCs/>
          <w:sz w:val="36"/>
          <w:szCs w:val="36"/>
          <w:rtl/>
          <w:lang w:bidi="fa-IR"/>
        </w:rPr>
        <w:t>إسحاق بن عبدالله العوض</w:t>
      </w:r>
      <w:r w:rsidR="00DC4CD3">
        <w:rPr>
          <w:rFonts w:ascii="IRYakout" w:hAnsi="IRYakout" w:cs="IRYakout" w:hint="cs"/>
          <w:b/>
          <w:bCs/>
          <w:sz w:val="36"/>
          <w:szCs w:val="36"/>
          <w:rtl/>
          <w:lang w:bidi="fa-IR"/>
        </w:rPr>
        <w:t>ی</w:t>
      </w:r>
    </w:p>
    <w:p w:rsidR="002665B3" w:rsidRPr="005C00AA" w:rsidRDefault="002665B3" w:rsidP="002163D2">
      <w:pPr>
        <w:pStyle w:val="StyleComplexBLotus12ptJustifiedFirstline05cmCharCharChar2CharCharChar"/>
        <w:spacing w:line="240" w:lineRule="auto"/>
        <w:ind w:firstLine="0"/>
        <w:jc w:val="center"/>
        <w:rPr>
          <w:rFonts w:ascii="Times New Roman" w:hAnsi="Times New Roman" w:cs="IRNazli"/>
          <w:sz w:val="30"/>
          <w:szCs w:val="30"/>
          <w:rtl/>
          <w:lang w:bidi="fa-IR"/>
        </w:rPr>
      </w:pPr>
    </w:p>
    <w:p w:rsidR="00C95027" w:rsidRPr="005C00AA" w:rsidRDefault="00C95027" w:rsidP="002163D2">
      <w:pPr>
        <w:pStyle w:val="StyleComplexBLotus12ptJustifiedFirstline05cmCharCharChar2CharCharChar"/>
        <w:spacing w:line="240" w:lineRule="auto"/>
        <w:ind w:firstLine="0"/>
        <w:jc w:val="center"/>
        <w:rPr>
          <w:rFonts w:ascii="Times New Roman" w:hAnsi="Times New Roman" w:cs="IRNazli"/>
          <w:sz w:val="30"/>
          <w:szCs w:val="30"/>
          <w:rtl/>
          <w:lang w:bidi="fa-IR"/>
        </w:rPr>
      </w:pPr>
      <w:r w:rsidRPr="005C00AA">
        <w:rPr>
          <w:rFonts w:ascii="Times New Roman" w:hAnsi="Times New Roman" w:cs="IRNazli" w:hint="cs"/>
          <w:sz w:val="30"/>
          <w:szCs w:val="30"/>
          <w:rtl/>
          <w:lang w:bidi="fa-IR"/>
        </w:rPr>
        <w:t>1427/1385هـ</w:t>
      </w:r>
    </w:p>
    <w:p w:rsidR="00C95027" w:rsidRPr="005C00AA" w:rsidRDefault="00C95027" w:rsidP="002163D2">
      <w:pPr>
        <w:pStyle w:val="StyleComplexBLotus12ptJustifiedFirstline05cmCharCharChar2CharCharChar"/>
        <w:spacing w:line="240" w:lineRule="auto"/>
        <w:ind w:firstLine="0"/>
        <w:jc w:val="center"/>
        <w:rPr>
          <w:rFonts w:ascii="Times New Roman" w:hAnsi="Times New Roman" w:cs="IRNazli"/>
          <w:sz w:val="30"/>
          <w:szCs w:val="30"/>
          <w:rtl/>
          <w:lang w:bidi="fa-IR"/>
        </w:rPr>
      </w:pPr>
    </w:p>
    <w:p w:rsidR="00C95027" w:rsidRPr="00A77AF9" w:rsidRDefault="00A77AF9" w:rsidP="002163D2">
      <w:pPr>
        <w:pStyle w:val="StyleComplexBLotus12ptJustifiedFirstline05cmCharCharChar2CharCharChar"/>
        <w:spacing w:line="240" w:lineRule="auto"/>
        <w:ind w:firstLine="0"/>
        <w:jc w:val="center"/>
        <w:rPr>
          <w:rFonts w:ascii="IRTitr" w:hAnsi="IRTitr" w:cs="IRTitr"/>
          <w:sz w:val="30"/>
          <w:szCs w:val="30"/>
          <w:rtl/>
          <w:lang w:bidi="fa-IR"/>
        </w:rPr>
      </w:pPr>
      <w:r w:rsidRPr="00A77AF9">
        <w:rPr>
          <w:rFonts w:ascii="IRTitr" w:hAnsi="IRTitr" w:cs="IRTitr"/>
          <w:sz w:val="28"/>
          <w:szCs w:val="28"/>
          <w:rtl/>
          <w:lang w:bidi="fa-IR"/>
        </w:rPr>
        <w:t>چاپ اول</w:t>
      </w:r>
    </w:p>
    <w:p w:rsidR="00E66D1D" w:rsidRPr="005C00AA" w:rsidRDefault="00E66D1D" w:rsidP="002163D2">
      <w:pPr>
        <w:pStyle w:val="StyleComplexBLotus12ptJustifiedFirstline05cmCharCharChar2CharCharChar"/>
        <w:spacing w:line="240" w:lineRule="auto"/>
        <w:ind w:firstLine="0"/>
        <w:jc w:val="center"/>
        <w:rPr>
          <w:rFonts w:ascii="Times New Roman" w:hAnsi="Times New Roman" w:cs="IRNazli"/>
          <w:sz w:val="30"/>
          <w:szCs w:val="30"/>
          <w:rtl/>
          <w:lang w:bidi="fa-IR"/>
        </w:rPr>
      </w:pPr>
    </w:p>
    <w:p w:rsidR="004D0389" w:rsidRDefault="004D0389" w:rsidP="002163D2">
      <w:pPr>
        <w:pStyle w:val="StyleComplexBLotus12ptJustifiedFirstline05cmCharCharChar2CharCharChar"/>
        <w:spacing w:line="240" w:lineRule="auto"/>
        <w:ind w:firstLine="0"/>
        <w:jc w:val="center"/>
        <w:rPr>
          <w:rFonts w:ascii="IRNazli" w:hAnsi="IRNazli" w:cs="IRNazli"/>
          <w:sz w:val="30"/>
          <w:szCs w:val="30"/>
          <w:rtl/>
          <w:lang w:bidi="fa-IR"/>
        </w:rPr>
      </w:pPr>
    </w:p>
    <w:p w:rsidR="004D0389" w:rsidRDefault="004D0389" w:rsidP="002163D2">
      <w:pPr>
        <w:pStyle w:val="StyleComplexBLotus12ptJustifiedFirstline05cmCharCharChar2CharCharChar"/>
        <w:spacing w:line="240" w:lineRule="auto"/>
        <w:ind w:firstLine="0"/>
        <w:jc w:val="center"/>
        <w:rPr>
          <w:rFonts w:ascii="IRNazli" w:hAnsi="IRNazli" w:cs="IRNazli"/>
          <w:sz w:val="30"/>
          <w:szCs w:val="30"/>
          <w:rtl/>
          <w:lang w:bidi="fa-IR"/>
        </w:rPr>
        <w:sectPr w:rsidR="004D0389" w:rsidSect="00DC4CD3">
          <w:headerReference w:type="even" r:id="rId9"/>
          <w:headerReference w:type="default" r:id="rId10"/>
          <w:footerReference w:type="default" r:id="rId11"/>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092118" w:rsidRPr="00C50D4D" w:rsidTr="00AF64F1">
        <w:trPr>
          <w:jc w:val="center"/>
        </w:trPr>
        <w:tc>
          <w:tcPr>
            <w:tcW w:w="1529" w:type="pct"/>
            <w:vAlign w:val="center"/>
          </w:tcPr>
          <w:p w:rsidR="00092118" w:rsidRPr="00855B06" w:rsidRDefault="00092118" w:rsidP="00092118">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092118" w:rsidRPr="00855B06" w:rsidRDefault="00092118" w:rsidP="00092118">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نگرشی نو به تاریخ صدر اسلام</w:t>
            </w:r>
          </w:p>
        </w:tc>
      </w:tr>
      <w:tr w:rsidR="00092118" w:rsidRPr="00C50D4D" w:rsidTr="00AF64F1">
        <w:trPr>
          <w:jc w:val="center"/>
        </w:trPr>
        <w:tc>
          <w:tcPr>
            <w:tcW w:w="1529" w:type="pct"/>
            <w:vAlign w:val="center"/>
          </w:tcPr>
          <w:p w:rsidR="00092118" w:rsidRPr="00855B06" w:rsidRDefault="00092118" w:rsidP="00092118">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tcPr>
          <w:p w:rsidR="00092118" w:rsidRPr="00855B06" w:rsidRDefault="00092118" w:rsidP="00092118">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حقبة من التاریخ</w:t>
            </w:r>
          </w:p>
        </w:tc>
      </w:tr>
      <w:tr w:rsidR="00092118" w:rsidRPr="00C50D4D" w:rsidTr="00AF64F1">
        <w:trPr>
          <w:jc w:val="center"/>
        </w:trPr>
        <w:tc>
          <w:tcPr>
            <w:tcW w:w="1529" w:type="pct"/>
            <w:vAlign w:val="center"/>
          </w:tcPr>
          <w:p w:rsidR="00092118" w:rsidRPr="00855B06" w:rsidRDefault="00092118" w:rsidP="00092118">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092118" w:rsidRPr="00855B06" w:rsidRDefault="00092118" w:rsidP="00092118">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الشیخ عثمان بن محمد الخمیس</w:t>
            </w:r>
          </w:p>
        </w:tc>
      </w:tr>
      <w:tr w:rsidR="00092118" w:rsidRPr="00C50D4D" w:rsidTr="00AF64F1">
        <w:trPr>
          <w:jc w:val="center"/>
        </w:trPr>
        <w:tc>
          <w:tcPr>
            <w:tcW w:w="1529" w:type="pct"/>
            <w:vAlign w:val="center"/>
          </w:tcPr>
          <w:p w:rsidR="00092118" w:rsidRPr="00855B06" w:rsidRDefault="00092118" w:rsidP="00092118">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tcPr>
          <w:p w:rsidR="00092118" w:rsidRPr="00855B06" w:rsidRDefault="00092118" w:rsidP="00092118">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إسحاق بن عبدالله العوضی</w:t>
            </w:r>
          </w:p>
        </w:tc>
      </w:tr>
      <w:tr w:rsidR="00092118" w:rsidRPr="00C50D4D" w:rsidTr="009A3136">
        <w:trPr>
          <w:jc w:val="center"/>
        </w:trPr>
        <w:tc>
          <w:tcPr>
            <w:tcW w:w="1529" w:type="pct"/>
            <w:vAlign w:val="center"/>
          </w:tcPr>
          <w:p w:rsidR="00092118" w:rsidRPr="00855B06" w:rsidRDefault="00092118"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092118" w:rsidRPr="00855B06" w:rsidRDefault="006944BA" w:rsidP="009A313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تاریخ اسلام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تاریخ اسلام</w:t>
            </w:r>
          </w:p>
        </w:tc>
      </w:tr>
      <w:tr w:rsidR="00092118" w:rsidRPr="00C50D4D" w:rsidTr="009A3136">
        <w:trPr>
          <w:jc w:val="center"/>
        </w:trPr>
        <w:tc>
          <w:tcPr>
            <w:tcW w:w="1529" w:type="pct"/>
            <w:vAlign w:val="center"/>
          </w:tcPr>
          <w:p w:rsidR="00092118" w:rsidRPr="00855B06" w:rsidRDefault="00092118"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092118" w:rsidRPr="00855B06" w:rsidRDefault="00092118" w:rsidP="00A014B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092118" w:rsidRPr="00C50D4D" w:rsidTr="009A3136">
        <w:trPr>
          <w:jc w:val="center"/>
        </w:trPr>
        <w:tc>
          <w:tcPr>
            <w:tcW w:w="1529" w:type="pct"/>
            <w:vAlign w:val="center"/>
          </w:tcPr>
          <w:p w:rsidR="00092118" w:rsidRPr="00855B06" w:rsidRDefault="00092118"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092118" w:rsidRPr="00855B06" w:rsidRDefault="00092118"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092118" w:rsidRPr="00C50D4D" w:rsidTr="009A3136">
        <w:trPr>
          <w:jc w:val="center"/>
        </w:trPr>
        <w:tc>
          <w:tcPr>
            <w:tcW w:w="1529" w:type="pct"/>
            <w:vAlign w:val="center"/>
          </w:tcPr>
          <w:p w:rsidR="00092118" w:rsidRPr="00855B06" w:rsidRDefault="00092118"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092118" w:rsidRPr="00855B06" w:rsidRDefault="00A11067" w:rsidP="009A3136">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092118" w:rsidRPr="00C50D4D" w:rsidTr="009A3136">
        <w:trPr>
          <w:jc w:val="center"/>
        </w:trPr>
        <w:tc>
          <w:tcPr>
            <w:tcW w:w="3469" w:type="pct"/>
            <w:gridSpan w:val="4"/>
            <w:vAlign w:val="center"/>
          </w:tcPr>
          <w:p w:rsidR="00092118" w:rsidRPr="00AA082B" w:rsidRDefault="00092118" w:rsidP="009A3136">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092118" w:rsidRPr="00092118" w:rsidRDefault="00092118" w:rsidP="009A3136">
            <w:pPr>
              <w:spacing w:before="60" w:after="60"/>
              <w:jc w:val="center"/>
              <w:rPr>
                <w:rFonts w:asciiTheme="minorHAnsi" w:hAnsiTheme="minorHAnsi" w:cstheme="minorHAnsi"/>
                <w:b/>
                <w:bCs/>
                <w:sz w:val="27"/>
                <w:szCs w:val="27"/>
                <w:rtl/>
                <w:lang w:bidi="fa-IR"/>
              </w:rPr>
            </w:pPr>
            <w:r w:rsidRPr="00092118">
              <w:rPr>
                <w:rFonts w:asciiTheme="minorHAnsi" w:hAnsiTheme="minorHAnsi" w:cstheme="minorHAnsi"/>
                <w:b/>
                <w:bCs/>
                <w:color w:val="244061" w:themeColor="accent1" w:themeShade="80"/>
                <w:sz w:val="24"/>
                <w:szCs w:val="24"/>
                <w:lang w:bidi="fa-IR"/>
              </w:rPr>
              <w:t>www.aqeedeh.com</w:t>
            </w:r>
          </w:p>
        </w:tc>
        <w:tc>
          <w:tcPr>
            <w:tcW w:w="1531" w:type="pct"/>
          </w:tcPr>
          <w:p w:rsidR="00092118" w:rsidRPr="00855B06" w:rsidRDefault="00092118"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5A50D47" wp14:editId="37FB4DA3">
                  <wp:extent cx="943200" cy="943200"/>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92118" w:rsidRPr="00C50D4D" w:rsidTr="009A3136">
        <w:trPr>
          <w:jc w:val="center"/>
        </w:trPr>
        <w:tc>
          <w:tcPr>
            <w:tcW w:w="1529" w:type="pct"/>
            <w:vAlign w:val="center"/>
          </w:tcPr>
          <w:p w:rsidR="00092118" w:rsidRPr="00855B06" w:rsidRDefault="00092118" w:rsidP="009A3136">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092118" w:rsidRPr="00855B06" w:rsidRDefault="00092118" w:rsidP="009A3136">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92118" w:rsidRPr="00C50D4D" w:rsidTr="009A3136">
        <w:trPr>
          <w:jc w:val="center"/>
        </w:trPr>
        <w:tc>
          <w:tcPr>
            <w:tcW w:w="5000" w:type="pct"/>
            <w:gridSpan w:val="5"/>
            <w:vAlign w:val="bottom"/>
          </w:tcPr>
          <w:p w:rsidR="00092118" w:rsidRPr="00855B06" w:rsidRDefault="00092118"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92118" w:rsidRPr="00C50D4D" w:rsidTr="009A3136">
        <w:trPr>
          <w:jc w:val="center"/>
        </w:trPr>
        <w:tc>
          <w:tcPr>
            <w:tcW w:w="2297" w:type="pct"/>
            <w:gridSpan w:val="2"/>
            <w:shd w:val="clear" w:color="auto" w:fill="auto"/>
          </w:tcPr>
          <w:p w:rsidR="00092118" w:rsidRPr="00092118" w:rsidRDefault="00092118" w:rsidP="00092118">
            <w:pPr>
              <w:widowControl w:val="0"/>
              <w:tabs>
                <w:tab w:val="right" w:leader="dot" w:pos="5138"/>
              </w:tabs>
              <w:spacing w:before="60" w:after="60"/>
              <w:jc w:val="right"/>
              <w:rPr>
                <w:rFonts w:ascii="Literata" w:hAnsi="Literata" w:cs="Times New Roman"/>
                <w:sz w:val="24"/>
                <w:szCs w:val="24"/>
                <w:lang w:bidi="fa-IR"/>
              </w:rPr>
            </w:pPr>
            <w:r w:rsidRPr="00092118">
              <w:rPr>
                <w:rFonts w:ascii="Literata" w:hAnsi="Literata" w:cs="Times New Roman"/>
                <w:sz w:val="24"/>
                <w:szCs w:val="24"/>
                <w:lang w:bidi="fa-IR"/>
              </w:rPr>
              <w:t>www.mowahedin.com</w:t>
            </w:r>
          </w:p>
          <w:p w:rsidR="00092118" w:rsidRPr="00092118" w:rsidRDefault="00092118" w:rsidP="00092118">
            <w:pPr>
              <w:widowControl w:val="0"/>
              <w:tabs>
                <w:tab w:val="right" w:leader="dot" w:pos="5138"/>
              </w:tabs>
              <w:spacing w:before="60" w:after="60"/>
              <w:jc w:val="right"/>
              <w:rPr>
                <w:rFonts w:ascii="Literata" w:hAnsi="Literata" w:cs="Times New Roman"/>
                <w:sz w:val="24"/>
                <w:szCs w:val="24"/>
                <w:lang w:bidi="fa-IR"/>
              </w:rPr>
            </w:pPr>
            <w:r w:rsidRPr="00092118">
              <w:rPr>
                <w:rFonts w:ascii="Literata" w:hAnsi="Literata" w:cs="Times New Roman"/>
                <w:sz w:val="24"/>
                <w:szCs w:val="24"/>
                <w:lang w:bidi="fa-IR"/>
              </w:rPr>
              <w:t>www.videofarsi.com</w:t>
            </w:r>
          </w:p>
          <w:p w:rsidR="00092118" w:rsidRPr="00092118" w:rsidRDefault="00092118" w:rsidP="00092118">
            <w:pPr>
              <w:spacing w:before="60" w:after="60"/>
              <w:jc w:val="right"/>
              <w:rPr>
                <w:rFonts w:ascii="Literata" w:hAnsi="Literata" w:cs="Times New Roman"/>
                <w:sz w:val="24"/>
                <w:szCs w:val="24"/>
                <w:lang w:bidi="fa-IR"/>
              </w:rPr>
            </w:pPr>
            <w:r w:rsidRPr="00092118">
              <w:rPr>
                <w:rFonts w:ascii="Literata" w:hAnsi="Literata" w:cs="Times New Roman"/>
                <w:sz w:val="24"/>
                <w:szCs w:val="24"/>
                <w:lang w:bidi="fa-IR"/>
              </w:rPr>
              <w:t>www.zekr.tv</w:t>
            </w:r>
          </w:p>
          <w:p w:rsidR="00092118" w:rsidRPr="00092118" w:rsidRDefault="00092118" w:rsidP="00092118">
            <w:pPr>
              <w:spacing w:before="60" w:after="60"/>
              <w:jc w:val="right"/>
              <w:rPr>
                <w:rFonts w:ascii="IRMitra" w:hAnsi="IRMitra" w:cs="IRMitra"/>
                <w:b/>
                <w:bCs/>
                <w:sz w:val="27"/>
                <w:szCs w:val="27"/>
                <w:rtl/>
                <w:lang w:bidi="fa-IR"/>
              </w:rPr>
            </w:pPr>
            <w:r w:rsidRPr="00092118">
              <w:rPr>
                <w:rFonts w:ascii="Literata" w:hAnsi="Literata" w:cs="Times New Roman"/>
                <w:sz w:val="24"/>
                <w:szCs w:val="24"/>
                <w:lang w:bidi="fa-IR"/>
              </w:rPr>
              <w:t>www.mowahed.com</w:t>
            </w:r>
          </w:p>
        </w:tc>
        <w:tc>
          <w:tcPr>
            <w:tcW w:w="360" w:type="pct"/>
          </w:tcPr>
          <w:p w:rsidR="00092118" w:rsidRPr="00092118" w:rsidRDefault="00092118" w:rsidP="00092118">
            <w:pPr>
              <w:spacing w:before="60" w:after="60"/>
              <w:jc w:val="right"/>
              <w:rPr>
                <w:rFonts w:ascii="IRMitra" w:hAnsi="IRMitra" w:cs="IRMitra"/>
                <w:sz w:val="30"/>
                <w:szCs w:val="30"/>
                <w:rtl/>
                <w:lang w:bidi="fa-IR"/>
              </w:rPr>
            </w:pPr>
          </w:p>
        </w:tc>
        <w:tc>
          <w:tcPr>
            <w:tcW w:w="2343" w:type="pct"/>
            <w:gridSpan w:val="2"/>
          </w:tcPr>
          <w:p w:rsidR="00092118" w:rsidRPr="00092118" w:rsidRDefault="00092118" w:rsidP="00092118">
            <w:pPr>
              <w:widowControl w:val="0"/>
              <w:tabs>
                <w:tab w:val="right" w:leader="dot" w:pos="5138"/>
              </w:tabs>
              <w:spacing w:before="60" w:after="60"/>
              <w:jc w:val="right"/>
              <w:rPr>
                <w:rFonts w:ascii="Literata" w:hAnsi="Literata" w:cs="Times New Roman"/>
                <w:sz w:val="24"/>
                <w:szCs w:val="24"/>
              </w:rPr>
            </w:pPr>
            <w:r w:rsidRPr="00092118">
              <w:rPr>
                <w:rFonts w:ascii="Literata" w:hAnsi="Literata" w:cs="Times New Roman"/>
                <w:sz w:val="24"/>
                <w:szCs w:val="24"/>
              </w:rPr>
              <w:t>www.aqeedeh.com</w:t>
            </w:r>
          </w:p>
          <w:p w:rsidR="00092118" w:rsidRPr="00092118" w:rsidRDefault="00092118" w:rsidP="00092118">
            <w:pPr>
              <w:widowControl w:val="0"/>
              <w:tabs>
                <w:tab w:val="right" w:leader="dot" w:pos="5138"/>
              </w:tabs>
              <w:spacing w:before="60" w:after="60"/>
              <w:jc w:val="right"/>
              <w:rPr>
                <w:rFonts w:ascii="Literata" w:hAnsi="Literata" w:cs="Times New Roman"/>
                <w:sz w:val="24"/>
                <w:szCs w:val="24"/>
              </w:rPr>
            </w:pPr>
            <w:r w:rsidRPr="00092118">
              <w:rPr>
                <w:rFonts w:ascii="Literata" w:hAnsi="Literata" w:cs="Times New Roman"/>
                <w:sz w:val="24"/>
                <w:szCs w:val="24"/>
              </w:rPr>
              <w:t>www.islamtxt.com</w:t>
            </w:r>
          </w:p>
          <w:p w:rsidR="00092118" w:rsidRPr="00092118" w:rsidRDefault="00EA65AF" w:rsidP="00092118">
            <w:pPr>
              <w:widowControl w:val="0"/>
              <w:tabs>
                <w:tab w:val="right" w:leader="dot" w:pos="5138"/>
              </w:tabs>
              <w:spacing w:before="60" w:after="60"/>
              <w:jc w:val="right"/>
              <w:rPr>
                <w:rFonts w:ascii="Literata" w:hAnsi="Literata" w:cs="Times New Roman"/>
                <w:sz w:val="24"/>
                <w:szCs w:val="24"/>
              </w:rPr>
            </w:pPr>
            <w:hyperlink r:id="rId13" w:history="1">
              <w:r w:rsidR="00092118" w:rsidRPr="00092118">
                <w:rPr>
                  <w:rStyle w:val="Hyperlink"/>
                  <w:rFonts w:ascii="Literata" w:hAnsi="Literata" w:cs="Times New Roman"/>
                  <w:color w:val="auto"/>
                  <w:sz w:val="24"/>
                  <w:szCs w:val="24"/>
                  <w:u w:val="none"/>
                </w:rPr>
                <w:t>www.shabnam.cc</w:t>
              </w:r>
            </w:hyperlink>
          </w:p>
          <w:p w:rsidR="00092118" w:rsidRPr="00092118" w:rsidRDefault="00092118" w:rsidP="00092118">
            <w:pPr>
              <w:spacing w:before="60" w:after="60"/>
              <w:jc w:val="right"/>
              <w:rPr>
                <w:rFonts w:ascii="IRMitra" w:hAnsi="IRMitra" w:cs="IRMitra"/>
                <w:sz w:val="30"/>
                <w:szCs w:val="30"/>
                <w:rtl/>
                <w:lang w:bidi="fa-IR"/>
              </w:rPr>
            </w:pPr>
            <w:r w:rsidRPr="00092118">
              <w:rPr>
                <w:rFonts w:ascii="Literata" w:hAnsi="Literata" w:cs="Times New Roman"/>
                <w:sz w:val="24"/>
                <w:szCs w:val="24"/>
              </w:rPr>
              <w:t>www.sadaislam.com</w:t>
            </w:r>
          </w:p>
        </w:tc>
      </w:tr>
      <w:tr w:rsidR="00092118" w:rsidRPr="00EA1553" w:rsidTr="009A3136">
        <w:trPr>
          <w:jc w:val="center"/>
        </w:trPr>
        <w:tc>
          <w:tcPr>
            <w:tcW w:w="2297" w:type="pct"/>
            <w:gridSpan w:val="2"/>
          </w:tcPr>
          <w:p w:rsidR="00092118" w:rsidRPr="00EA1553" w:rsidRDefault="00092118" w:rsidP="009A3136">
            <w:pPr>
              <w:spacing w:before="60" w:after="60"/>
              <w:rPr>
                <w:rFonts w:ascii="IRMitra" w:hAnsi="IRMitra" w:cs="IRMitra"/>
                <w:b/>
                <w:bCs/>
                <w:sz w:val="5"/>
                <w:szCs w:val="5"/>
                <w:rtl/>
                <w:lang w:bidi="fa-IR"/>
              </w:rPr>
            </w:pPr>
          </w:p>
        </w:tc>
        <w:tc>
          <w:tcPr>
            <w:tcW w:w="2703" w:type="pct"/>
            <w:gridSpan w:val="3"/>
          </w:tcPr>
          <w:p w:rsidR="00092118" w:rsidRPr="00EA1553" w:rsidRDefault="00092118" w:rsidP="009A3136">
            <w:pPr>
              <w:spacing w:before="60" w:after="60"/>
              <w:rPr>
                <w:rFonts w:ascii="IRMitra" w:hAnsi="IRMitra" w:cs="IRMitra"/>
                <w:color w:val="244061" w:themeColor="accent1" w:themeShade="80"/>
                <w:sz w:val="5"/>
                <w:szCs w:val="5"/>
                <w:rtl/>
                <w:lang w:bidi="fa-IR"/>
              </w:rPr>
            </w:pPr>
          </w:p>
        </w:tc>
      </w:tr>
      <w:tr w:rsidR="00092118" w:rsidRPr="00C50D4D" w:rsidTr="009A3136">
        <w:trPr>
          <w:jc w:val="center"/>
        </w:trPr>
        <w:tc>
          <w:tcPr>
            <w:tcW w:w="5000" w:type="pct"/>
            <w:gridSpan w:val="5"/>
          </w:tcPr>
          <w:p w:rsidR="00092118" w:rsidRPr="00855B06" w:rsidRDefault="00092118"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018ABEA" wp14:editId="6D87E1AF">
                  <wp:extent cx="1576800" cy="8208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92118" w:rsidRPr="00C50D4D" w:rsidTr="009A3136">
        <w:trPr>
          <w:jc w:val="center"/>
        </w:trPr>
        <w:tc>
          <w:tcPr>
            <w:tcW w:w="5000" w:type="pct"/>
            <w:gridSpan w:val="5"/>
            <w:vAlign w:val="center"/>
          </w:tcPr>
          <w:p w:rsidR="00092118" w:rsidRDefault="00092118"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092118" w:rsidRPr="00EA1553" w:rsidRDefault="00092118" w:rsidP="00092118">
      <w:pPr>
        <w:rPr>
          <w:rFonts w:cs="IRNazanin"/>
          <w:b/>
          <w:bCs/>
          <w:sz w:val="2"/>
          <w:szCs w:val="2"/>
          <w:rtl/>
          <w:lang w:bidi="fa-IR"/>
        </w:rPr>
      </w:pPr>
    </w:p>
    <w:p w:rsidR="004D0389" w:rsidRDefault="004D0389" w:rsidP="002163D2">
      <w:pPr>
        <w:pStyle w:val="StyleComplexBLotus12ptJustifiedFirstline05cmCharCharChar2CharCharChar"/>
        <w:spacing w:line="240" w:lineRule="auto"/>
        <w:ind w:firstLine="0"/>
        <w:jc w:val="center"/>
        <w:rPr>
          <w:rFonts w:ascii="IRNazli" w:hAnsi="IRNazli" w:cs="IRNazli"/>
          <w:sz w:val="30"/>
          <w:szCs w:val="30"/>
          <w:rtl/>
          <w:lang w:bidi="fa-IR"/>
        </w:rPr>
      </w:pPr>
    </w:p>
    <w:p w:rsidR="004D0389" w:rsidRDefault="004D0389" w:rsidP="002163D2">
      <w:pPr>
        <w:pStyle w:val="StyleComplexBLotus12ptJustifiedFirstline05cmCharCharChar2CharCharChar"/>
        <w:spacing w:line="240" w:lineRule="auto"/>
        <w:ind w:firstLine="0"/>
        <w:jc w:val="center"/>
        <w:rPr>
          <w:rFonts w:ascii="IRNazli" w:hAnsi="IRNazli" w:cs="IRNazli"/>
          <w:sz w:val="30"/>
          <w:szCs w:val="30"/>
          <w:rtl/>
          <w:lang w:bidi="fa-IR"/>
        </w:rPr>
        <w:sectPr w:rsidR="004D0389" w:rsidSect="004D0389">
          <w:footnotePr>
            <w:numRestart w:val="eachPage"/>
          </w:footnotePr>
          <w:pgSz w:w="9356" w:h="13608" w:code="9"/>
          <w:pgMar w:top="567" w:right="1134" w:bottom="851" w:left="1134" w:header="454" w:footer="0" w:gutter="0"/>
          <w:cols w:space="720"/>
          <w:titlePg/>
          <w:bidi/>
          <w:rtlGutter/>
        </w:sectPr>
      </w:pPr>
    </w:p>
    <w:p w:rsidR="004D0389" w:rsidRPr="00DC206C" w:rsidRDefault="004D0389" w:rsidP="002163D2">
      <w:pPr>
        <w:pStyle w:val="StyleComplexBLotus12ptJustifiedFirstline05cmCharCharChar2CharCharChar"/>
        <w:spacing w:line="240" w:lineRule="auto"/>
        <w:ind w:firstLine="0"/>
        <w:jc w:val="center"/>
        <w:rPr>
          <w:rFonts w:ascii="IranNastaliq" w:hAnsi="IranNastaliq" w:cs="IranNastaliq"/>
          <w:sz w:val="30"/>
          <w:szCs w:val="30"/>
          <w:rtl/>
          <w:lang w:bidi="fa-IR"/>
        </w:rPr>
      </w:pPr>
      <w:r w:rsidRPr="00DC206C">
        <w:rPr>
          <w:rFonts w:ascii="IranNastaliq" w:hAnsi="IranNastaliq" w:cs="IranNastaliq"/>
          <w:sz w:val="30"/>
          <w:szCs w:val="30"/>
          <w:rtl/>
          <w:lang w:bidi="fa-IR"/>
        </w:rPr>
        <w:lastRenderedPageBreak/>
        <w:t>بسم الله الرحمن الرحیم</w:t>
      </w:r>
    </w:p>
    <w:p w:rsidR="004D0389" w:rsidRDefault="004D0389" w:rsidP="00DC206C">
      <w:pPr>
        <w:pStyle w:val="a0"/>
        <w:rPr>
          <w:rtl/>
        </w:rPr>
      </w:pPr>
      <w:bookmarkStart w:id="1" w:name="_Toc430071251"/>
      <w:r>
        <w:rPr>
          <w:rFonts w:hint="cs"/>
          <w:rtl/>
        </w:rPr>
        <w:t>فهرست مطالب</w:t>
      </w:r>
      <w:bookmarkEnd w:id="1"/>
    </w:p>
    <w:p w:rsidR="00C23918" w:rsidRDefault="00C23918">
      <w:pPr>
        <w:pStyle w:val="TOC1"/>
        <w:tabs>
          <w:tab w:val="right" w:leader="dot" w:pos="7078"/>
        </w:tabs>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0071251" w:history="1">
        <w:r w:rsidRPr="00DE00CD">
          <w:rPr>
            <w:rStyle w:val="Hyperlink"/>
            <w:rFonts w:hint="eastAsia"/>
            <w:rtl/>
          </w:rPr>
          <w:t>فهرست</w:t>
        </w:r>
        <w:r w:rsidRPr="00DE00CD">
          <w:rPr>
            <w:rStyle w:val="Hyperlink"/>
            <w:rtl/>
          </w:rPr>
          <w:t xml:space="preserve"> </w:t>
        </w:r>
        <w:r w:rsidRPr="00DE00CD">
          <w:rPr>
            <w:rStyle w:val="Hyperlink"/>
            <w:rFonts w:hint="eastAsia"/>
            <w:rtl/>
          </w:rPr>
          <w:t>مطالب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430071251 </w:instrText>
        </w:r>
        <w:r>
          <w:rPr>
            <w:webHidden/>
          </w:rPr>
          <w:instrText>\h</w:instrText>
        </w:r>
        <w:r>
          <w:rPr>
            <w:webHidden/>
            <w:rtl/>
          </w:rPr>
          <w:instrText xml:space="preserve"> </w:instrText>
        </w:r>
        <w:r>
          <w:rPr>
            <w:webHidden/>
            <w:rtl/>
          </w:rPr>
        </w:r>
        <w:r>
          <w:rPr>
            <w:webHidden/>
            <w:rtl/>
          </w:rPr>
          <w:fldChar w:fldCharType="separate"/>
        </w:r>
        <w:r w:rsidR="005C00AA">
          <w:rPr>
            <w:webHidden/>
            <w:rtl/>
            <w:lang w:bidi="ar-SA"/>
          </w:rPr>
          <w:t>‌أ</w:t>
        </w:r>
        <w:r>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252" w:history="1">
        <w:r w:rsidR="00C23918" w:rsidRPr="00DE00CD">
          <w:rPr>
            <w:rStyle w:val="Hyperlink"/>
            <w:rFonts w:hint="eastAsia"/>
            <w:rtl/>
          </w:rPr>
          <w:t>سخن</w:t>
        </w:r>
        <w:r w:rsidR="00C23918" w:rsidRPr="00DE00CD">
          <w:rPr>
            <w:rStyle w:val="Hyperlink"/>
            <w:rtl/>
          </w:rPr>
          <w:t xml:space="preserve"> </w:t>
        </w:r>
        <w:r w:rsidR="00C23918" w:rsidRPr="00DE00CD">
          <w:rPr>
            <w:rStyle w:val="Hyperlink"/>
            <w:rFonts w:hint="eastAsia"/>
            <w:rtl/>
          </w:rPr>
          <w:t>ناشر</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430071252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253" w:history="1">
        <w:r w:rsidR="00C23918" w:rsidRPr="00DE00CD">
          <w:rPr>
            <w:rStyle w:val="Hyperlink"/>
            <w:rFonts w:hint="eastAsia"/>
            <w:rtl/>
          </w:rPr>
          <w:t>مقدمه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430071253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254" w:history="1">
        <w:r w:rsidR="00C23918" w:rsidRPr="00DE00CD">
          <w:rPr>
            <w:rStyle w:val="Hyperlink"/>
            <w:rFonts w:hint="eastAsia"/>
            <w:rtl/>
          </w:rPr>
          <w:t>درآمد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430071254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55" w:history="1">
        <w:r w:rsidR="00C23918" w:rsidRPr="00DE00CD">
          <w:rPr>
            <w:rStyle w:val="Hyperlink"/>
            <w:rFonts w:hint="eastAsia"/>
            <w:rtl/>
          </w:rPr>
          <w:t>چگونه</w:t>
        </w:r>
        <w:r w:rsidR="00C23918" w:rsidRPr="00DE00CD">
          <w:rPr>
            <w:rStyle w:val="Hyperlink"/>
            <w:rtl/>
          </w:rPr>
          <w:t xml:space="preserve"> </w:t>
        </w:r>
        <w:r w:rsidR="00C23918" w:rsidRPr="00DE00CD">
          <w:rPr>
            <w:rStyle w:val="Hyperlink"/>
            <w:rFonts w:hint="eastAsia"/>
            <w:rtl/>
          </w:rPr>
          <w:t>تاريخ</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بخوانيم؟</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430071255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56" w:history="1">
        <w:r w:rsidR="00C23918" w:rsidRPr="00DE00CD">
          <w:rPr>
            <w:rStyle w:val="Hyperlink"/>
            <w:rFonts w:hint="eastAsia"/>
            <w:rtl/>
          </w:rPr>
          <w:t>كتاب‌ها</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كسان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بخوانيم؟</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430071256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57" w:history="1">
        <w:r w:rsidR="00C23918" w:rsidRPr="00DE00CD">
          <w:rPr>
            <w:rStyle w:val="Hyperlink"/>
            <w:rFonts w:hint="eastAsia"/>
            <w:rtl/>
          </w:rPr>
          <w:t>پس</w:t>
        </w:r>
        <w:r w:rsidR="00C23918" w:rsidRPr="00DE00CD">
          <w:rPr>
            <w:rStyle w:val="Hyperlink"/>
            <w:rtl/>
          </w:rPr>
          <w:t xml:space="preserve"> </w:t>
        </w:r>
        <w:r w:rsidR="00C23918" w:rsidRPr="00DE00CD">
          <w:rPr>
            <w:rStyle w:val="Hyperlink"/>
            <w:rFonts w:hint="eastAsia"/>
            <w:rtl/>
          </w:rPr>
          <w:t>كتاب‌ها</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كسان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بخوانيم؟</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430071257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58" w:history="1">
        <w:r w:rsidR="00C23918" w:rsidRPr="00DE00CD">
          <w:rPr>
            <w:rStyle w:val="Hyperlink"/>
            <w:rFonts w:hint="eastAsia"/>
            <w:rtl/>
          </w:rPr>
          <w:t>آنچه</w:t>
        </w:r>
        <w:r w:rsidR="00C23918" w:rsidRPr="00DE00CD">
          <w:rPr>
            <w:rStyle w:val="Hyperlink"/>
            <w:rtl/>
          </w:rPr>
          <w:t xml:space="preserve"> </w:t>
        </w:r>
        <w:r w:rsidR="00C23918" w:rsidRPr="00DE00CD">
          <w:rPr>
            <w:rStyle w:val="Hyperlink"/>
            <w:rFonts w:hint="eastAsia"/>
            <w:rtl/>
          </w:rPr>
          <w:t>بايد</w:t>
        </w:r>
        <w:r w:rsidR="00C23918" w:rsidRPr="00DE00CD">
          <w:rPr>
            <w:rStyle w:val="Hyperlink"/>
            <w:rtl/>
          </w:rPr>
          <w:t xml:space="preserve">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آن</w:t>
        </w:r>
        <w:r w:rsidR="00C23918" w:rsidRPr="00DE00CD">
          <w:rPr>
            <w:rStyle w:val="Hyperlink"/>
            <w:rtl/>
          </w:rPr>
          <w:t xml:space="preserve"> </w:t>
        </w:r>
        <w:r w:rsidR="00C23918" w:rsidRPr="00DE00CD">
          <w:rPr>
            <w:rStyle w:val="Hyperlink"/>
            <w:rFonts w:hint="eastAsia"/>
            <w:rtl/>
          </w:rPr>
          <w:t>دور</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كنيم</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430071258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59" w:history="1">
        <w:r w:rsidR="00C23918" w:rsidRPr="00DE00CD">
          <w:rPr>
            <w:rStyle w:val="Hyperlink"/>
            <w:rFonts w:hint="eastAsia"/>
            <w:rtl/>
          </w:rPr>
          <w:t>روش</w:t>
        </w:r>
        <w:r w:rsidR="00C23918" w:rsidRPr="00DE00CD">
          <w:rPr>
            <w:rStyle w:val="Hyperlink"/>
            <w:rtl/>
          </w:rPr>
          <w:t xml:space="preserve"> </w:t>
        </w:r>
        <w:r w:rsidR="00C23918" w:rsidRPr="00DE00CD">
          <w:rPr>
            <w:rStyle w:val="Hyperlink"/>
            <w:rFonts w:hint="eastAsia"/>
            <w:rtl/>
          </w:rPr>
          <w:t>امام</w:t>
        </w:r>
        <w:r w:rsidR="00C23918" w:rsidRPr="00DE00CD">
          <w:rPr>
            <w:rStyle w:val="Hyperlink"/>
            <w:rtl/>
          </w:rPr>
          <w:t xml:space="preserve"> </w:t>
        </w:r>
        <w:r w:rsidR="00C23918" w:rsidRPr="00DE00CD">
          <w:rPr>
            <w:rStyle w:val="Hyperlink"/>
            <w:rFonts w:hint="eastAsia"/>
            <w:rtl/>
          </w:rPr>
          <w:t>طبر</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تاريخش</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430071259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18</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60" w:history="1">
        <w:r w:rsidR="00C23918" w:rsidRPr="00DE00CD">
          <w:rPr>
            <w:rStyle w:val="Hyperlink"/>
            <w:rFonts w:hint="eastAsia"/>
            <w:rtl/>
          </w:rPr>
          <w:t>ناقلان</w:t>
        </w:r>
        <w:r w:rsidR="00C23918" w:rsidRPr="00DE00CD">
          <w:rPr>
            <w:rStyle w:val="Hyperlink"/>
            <w:rtl/>
          </w:rPr>
          <w:t xml:space="preserve"> </w:t>
        </w:r>
        <w:r w:rsidR="00C23918" w:rsidRPr="00DE00CD">
          <w:rPr>
            <w:rStyle w:val="Hyperlink"/>
            <w:rFonts w:hint="eastAsia"/>
            <w:rtl/>
          </w:rPr>
          <w:t>اخبار</w:t>
        </w:r>
        <w:r w:rsidR="00C23918" w:rsidRPr="00DE00CD">
          <w:rPr>
            <w:rStyle w:val="Hyperlink"/>
            <w:rtl/>
          </w:rPr>
          <w:t xml:space="preserve"> </w:t>
        </w:r>
        <w:r w:rsidR="00C23918" w:rsidRPr="00DE00CD">
          <w:rPr>
            <w:rStyle w:val="Hyperlink"/>
            <w:rFonts w:hint="eastAsia"/>
            <w:rtl/>
          </w:rPr>
          <w:t>چگونه</w:t>
        </w:r>
        <w:r w:rsidR="00C23918" w:rsidRPr="00DE00CD">
          <w:rPr>
            <w:rStyle w:val="Hyperlink"/>
            <w:rtl/>
          </w:rPr>
          <w:t xml:space="preserve"> </w:t>
        </w:r>
        <w:r w:rsidR="00C23918" w:rsidRPr="00DE00CD">
          <w:rPr>
            <w:rStyle w:val="Hyperlink"/>
            <w:rFonts w:hint="eastAsia"/>
            <w:rtl/>
          </w:rPr>
          <w:t>تاريخ</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تحريف</w:t>
        </w:r>
        <w:r w:rsidR="00C23918" w:rsidRPr="00DE00CD">
          <w:rPr>
            <w:rStyle w:val="Hyperlink"/>
            <w:rtl/>
          </w:rPr>
          <w:t xml:space="preserve"> </w:t>
        </w:r>
        <w:r w:rsidR="00C23918" w:rsidRPr="00DE00CD">
          <w:rPr>
            <w:rStyle w:val="Hyperlink"/>
            <w:rFonts w:hint="eastAsia"/>
            <w:rtl/>
          </w:rPr>
          <w:t>م</w:t>
        </w:r>
        <w:r w:rsidR="00C23918" w:rsidRPr="00DE00CD">
          <w:rPr>
            <w:rStyle w:val="Hyperlink"/>
            <w:rFonts w:hint="cs"/>
            <w:rtl/>
          </w:rPr>
          <w:t>ی</w:t>
        </w:r>
        <w:r w:rsidR="00C23918" w:rsidRPr="00DE00CD">
          <w:rPr>
            <w:rStyle w:val="Hyperlink"/>
            <w:rFonts w:ascii="MS Mincho" w:eastAsia="MS Mincho" w:hAnsi="MS Mincho" w:cs="MS Mincho" w:hint="eastAsia"/>
          </w:rPr>
          <w:t>‌</w:t>
        </w:r>
        <w:r w:rsidR="00C23918" w:rsidRPr="00DE00CD">
          <w:rPr>
            <w:rStyle w:val="Hyperlink"/>
            <w:rFonts w:hint="eastAsia"/>
            <w:rtl/>
          </w:rPr>
          <w:t>كنند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61" w:history="1">
        <w:r w:rsidR="00C23918" w:rsidRPr="00DE00CD">
          <w:rPr>
            <w:rStyle w:val="Hyperlink"/>
            <w:rFonts w:hint="eastAsia"/>
            <w:rtl/>
          </w:rPr>
          <w:t>اهل</w:t>
        </w:r>
        <w:r w:rsidR="00C23918" w:rsidRPr="00DE00CD">
          <w:rPr>
            <w:rStyle w:val="Hyperlink"/>
            <w:rtl/>
          </w:rPr>
          <w:t xml:space="preserve"> </w:t>
        </w:r>
        <w:r w:rsidR="00C23918" w:rsidRPr="00DE00CD">
          <w:rPr>
            <w:rStyle w:val="Hyperlink"/>
            <w:rFonts w:hint="eastAsia"/>
            <w:rtl/>
          </w:rPr>
          <w:t>سنت</w:t>
        </w:r>
        <w:r w:rsidR="00C23918" w:rsidRPr="00DE00CD">
          <w:rPr>
            <w:rStyle w:val="Hyperlink"/>
            <w:rtl/>
          </w:rPr>
          <w:t xml:space="preserve"> </w:t>
        </w:r>
        <w:r w:rsidR="00C23918" w:rsidRPr="00DE00CD">
          <w:rPr>
            <w:rStyle w:val="Hyperlink"/>
            <w:rFonts w:hint="eastAsia"/>
            <w:rtl/>
          </w:rPr>
          <w:t>تحقيق</w:t>
        </w:r>
        <w:r w:rsidR="00C23918" w:rsidRPr="00DE00CD">
          <w:rPr>
            <w:rStyle w:val="Hyperlink"/>
            <w:rtl/>
          </w:rPr>
          <w:t xml:space="preserve"> </w:t>
        </w:r>
        <w:r w:rsidR="00C23918" w:rsidRPr="00DE00CD">
          <w:rPr>
            <w:rStyle w:val="Hyperlink"/>
            <w:rFonts w:hint="eastAsia"/>
            <w:rtl/>
          </w:rPr>
          <w:t>برا</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كسب</w:t>
        </w:r>
        <w:r w:rsidR="00C23918" w:rsidRPr="00DE00CD">
          <w:rPr>
            <w:rStyle w:val="Hyperlink"/>
            <w:rtl/>
          </w:rPr>
          <w:t xml:space="preserve"> </w:t>
        </w:r>
        <w:r w:rsidR="00C23918" w:rsidRPr="00DE00CD">
          <w:rPr>
            <w:rStyle w:val="Hyperlink"/>
            <w:rFonts w:hint="eastAsia"/>
            <w:rtl/>
          </w:rPr>
          <w:t>اطمينان</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زمان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آغاز</w:t>
        </w:r>
        <w:r w:rsidR="00C23918" w:rsidRPr="00DE00CD">
          <w:rPr>
            <w:rStyle w:val="Hyperlink"/>
            <w:rtl/>
          </w:rPr>
          <w:t xml:space="preserve"> </w:t>
        </w:r>
        <w:r w:rsidR="00C23918" w:rsidRPr="00DE00CD">
          <w:rPr>
            <w:rStyle w:val="Hyperlink"/>
            <w:rFonts w:hint="eastAsia"/>
            <w:rtl/>
          </w:rPr>
          <w:t>كردند؟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262" w:history="1">
        <w:r w:rsidR="00C23918" w:rsidRPr="00DE00CD">
          <w:rPr>
            <w:rStyle w:val="Hyperlink"/>
            <w:rFonts w:ascii="Times New Roman" w:hAnsi="Times New Roman" w:hint="eastAsia"/>
            <w:rtl/>
          </w:rPr>
          <w:t>فصل</w:t>
        </w:r>
        <w:r w:rsidR="00C23918" w:rsidRPr="00DE00CD">
          <w:rPr>
            <w:rStyle w:val="Hyperlink"/>
            <w:rFonts w:ascii="Times New Roman" w:hAnsi="Times New Roman"/>
            <w:rtl/>
          </w:rPr>
          <w:t xml:space="preserve"> </w:t>
        </w:r>
        <w:r w:rsidR="00C23918" w:rsidRPr="00DE00CD">
          <w:rPr>
            <w:rStyle w:val="Hyperlink"/>
            <w:rFonts w:ascii="Times New Roman" w:hAnsi="Times New Roman" w:hint="eastAsia"/>
            <w:rtl/>
          </w:rPr>
          <w:t>دوم</w:t>
        </w:r>
        <w:r w:rsidR="00C23918" w:rsidRPr="00DE00CD">
          <w:rPr>
            <w:rStyle w:val="Hyperlink"/>
            <w:rFonts w:ascii="Times New Roman" w:hAnsi="Times New Roman"/>
            <w:rtl/>
          </w:rPr>
          <w:t xml:space="preserve">: </w:t>
        </w:r>
        <w:r w:rsidR="00C23918" w:rsidRPr="00DE00CD">
          <w:rPr>
            <w:rStyle w:val="Hyperlink"/>
            <w:rFonts w:hint="eastAsia"/>
            <w:rtl/>
          </w:rPr>
          <w:t>بعثت</w:t>
        </w:r>
        <w:r w:rsidR="00C23918" w:rsidRPr="00DE00CD">
          <w:rPr>
            <w:rStyle w:val="Hyperlink"/>
            <w:rtl/>
          </w:rPr>
          <w:t xml:space="preserve"> </w:t>
        </w:r>
        <w:r w:rsidR="00C23918" w:rsidRPr="00DE00CD">
          <w:rPr>
            <w:rStyle w:val="Hyperlink"/>
            <w:rFonts w:hint="eastAsia"/>
            <w:rtl/>
          </w:rPr>
          <w:t>رسول</w:t>
        </w:r>
        <w:r w:rsidR="00C23918" w:rsidRPr="00DE00CD">
          <w:rPr>
            <w:rStyle w:val="Hyperlink"/>
            <w:rtl/>
          </w:rPr>
          <w:t xml:space="preserve"> </w:t>
        </w:r>
        <w:r w:rsidR="00C23918" w:rsidRPr="00DE00CD">
          <w:rPr>
            <w:rStyle w:val="Hyperlink"/>
            <w:rFonts w:hint="eastAsia"/>
            <w:rtl/>
          </w:rPr>
          <w:t>الله</w:t>
        </w:r>
        <w:r w:rsidR="00C23918" w:rsidRPr="00DE00CD">
          <w:rPr>
            <w:rStyle w:val="Hyperlink"/>
            <w:rFonts w:ascii="Tahoma" w:hAnsi="Tahoma" w:cs="CTraditional Arabic" w:hint="eastAsia"/>
            <w:b/>
            <w:rtl/>
          </w:rPr>
          <w:t>ص</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23</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263" w:history="1">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ابوبكر</w:t>
        </w:r>
        <w:r w:rsidR="00C23918" w:rsidRPr="00DE00CD">
          <w:rPr>
            <w:rStyle w:val="Hyperlink"/>
            <w:rtl/>
          </w:rPr>
          <w:t xml:space="preserve"> </w:t>
        </w:r>
        <w:r w:rsidR="00C23918" w:rsidRPr="00DE00CD">
          <w:rPr>
            <w:rStyle w:val="Hyperlink"/>
            <w:rFonts w:hint="eastAsia"/>
            <w:rtl/>
          </w:rPr>
          <w:t>صديق</w:t>
        </w:r>
        <w:r w:rsidR="00C23918" w:rsidRPr="00DE00CD">
          <w:rPr>
            <w:rStyle w:val="Hyperlink"/>
            <w:rFonts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64" w:history="1">
        <w:r w:rsidR="00C23918" w:rsidRPr="00DE00CD">
          <w:rPr>
            <w:rStyle w:val="Hyperlink"/>
            <w:rFonts w:hint="eastAsia"/>
            <w:rtl/>
          </w:rPr>
          <w:t>سق</w:t>
        </w:r>
        <w:r w:rsidR="00C23918" w:rsidRPr="00DE00CD">
          <w:rPr>
            <w:rStyle w:val="Hyperlink"/>
            <w:rFonts w:hint="cs"/>
            <w:rtl/>
          </w:rPr>
          <w:t>ی</w:t>
        </w:r>
        <w:r w:rsidR="00C23918" w:rsidRPr="00DE00CD">
          <w:rPr>
            <w:rStyle w:val="Hyperlink"/>
            <w:rFonts w:hint="eastAsia"/>
            <w:rtl/>
          </w:rPr>
          <w:t>فه</w:t>
        </w:r>
        <w:r w:rsidR="00C23918" w:rsidRPr="00DE00CD">
          <w:rPr>
            <w:rStyle w:val="Hyperlink"/>
            <w:rtl/>
          </w:rPr>
          <w:t xml:space="preserve"> </w:t>
        </w:r>
        <w:r w:rsidR="00C23918" w:rsidRPr="00DE00CD">
          <w:rPr>
            <w:rStyle w:val="Hyperlink"/>
            <w:rFonts w:hint="eastAsia"/>
            <w:rtl/>
          </w:rPr>
          <w:t>بن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ساعده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28</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65" w:history="1">
        <w:r w:rsidR="00C23918" w:rsidRPr="00DE00CD">
          <w:rPr>
            <w:rStyle w:val="Hyperlink"/>
            <w:rFonts w:hint="eastAsia"/>
            <w:rtl/>
          </w:rPr>
          <w:t>ابوبكر</w:t>
        </w:r>
        <w:r w:rsidR="00C23918" w:rsidRPr="00DE00CD">
          <w:rPr>
            <w:rStyle w:val="Hyperlink"/>
            <w:rtl/>
          </w:rPr>
          <w:t xml:space="preserve"> </w:t>
        </w:r>
        <w:r w:rsidR="00C23918" w:rsidRPr="00DE00CD">
          <w:rPr>
            <w:rStyle w:val="Hyperlink"/>
            <w:rFonts w:hint="eastAsia"/>
            <w:rtl/>
          </w:rPr>
          <w:t>صد</w:t>
        </w:r>
        <w:r w:rsidR="00C23918" w:rsidRPr="00DE00CD">
          <w:rPr>
            <w:rStyle w:val="Hyperlink"/>
            <w:rFonts w:hint="cs"/>
            <w:rtl/>
          </w:rPr>
          <w:t>ی</w:t>
        </w:r>
        <w:r w:rsidR="00C23918" w:rsidRPr="00DE00CD">
          <w:rPr>
            <w:rStyle w:val="Hyperlink"/>
            <w:rFonts w:hint="eastAsia"/>
            <w:rtl/>
          </w:rPr>
          <w:t>ق</w:t>
        </w:r>
        <w:r w:rsidR="00C23918" w:rsidRPr="00DE00CD">
          <w:rPr>
            <w:rStyle w:val="Hyperlink"/>
            <w:rFonts w:ascii="Tahoma" w:hAnsi="Tahoma"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66" w:history="1">
        <w:r w:rsidR="00C23918" w:rsidRPr="00DE00CD">
          <w:rPr>
            <w:rStyle w:val="Hyperlink"/>
            <w:rFonts w:hint="eastAsia"/>
            <w:rtl/>
          </w:rPr>
          <w:t>اسلام</w:t>
        </w:r>
        <w:r w:rsidR="00C23918" w:rsidRPr="00DE00CD">
          <w:rPr>
            <w:rStyle w:val="Hyperlink"/>
            <w:rFonts w:ascii="MS Mincho" w:eastAsia="MS Mincho" w:hAnsi="MS Mincho" w:cs="MS Mincho" w:hint="eastAsia"/>
          </w:rPr>
          <w:t>‌</w:t>
        </w:r>
        <w:r w:rsidR="00C23918" w:rsidRPr="00DE00CD">
          <w:rPr>
            <w:rStyle w:val="Hyperlink"/>
            <w:rFonts w:hint="eastAsia"/>
            <w:rtl/>
          </w:rPr>
          <w:t>آوردن</w:t>
        </w:r>
        <w:r w:rsidR="00C23918" w:rsidRPr="00DE00CD">
          <w:rPr>
            <w:rStyle w:val="Hyperlink"/>
            <w:rtl/>
          </w:rPr>
          <w:t xml:space="preserve"> </w:t>
        </w:r>
        <w:r w:rsidR="00C23918" w:rsidRPr="00DE00CD">
          <w:rPr>
            <w:rStyle w:val="Hyperlink"/>
            <w:rFonts w:hint="eastAsia"/>
            <w:rtl/>
          </w:rPr>
          <w:t>ابوبكر</w:t>
        </w:r>
        <w:r w:rsidR="00C23918" w:rsidRPr="00DE00CD">
          <w:rPr>
            <w:rStyle w:val="Hyperlink"/>
            <w:rFonts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67" w:history="1">
        <w:r w:rsidR="00C23918" w:rsidRPr="00DE00CD">
          <w:rPr>
            <w:rStyle w:val="Hyperlink"/>
            <w:rFonts w:hint="eastAsia"/>
            <w:rtl/>
          </w:rPr>
          <w:t>هجرت</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68" w:history="1">
        <w:r w:rsidR="00C23918" w:rsidRPr="00DE00CD">
          <w:rPr>
            <w:rStyle w:val="Hyperlink"/>
            <w:rFonts w:hint="eastAsia"/>
            <w:rtl/>
          </w:rPr>
          <w:t>فضائل</w:t>
        </w:r>
        <w:r w:rsidR="00C23918" w:rsidRPr="00DE00CD">
          <w:rPr>
            <w:rStyle w:val="Hyperlink"/>
            <w:rtl/>
          </w:rPr>
          <w:t xml:space="preserve"> </w:t>
        </w:r>
        <w:r w:rsidR="00C23918" w:rsidRPr="00DE00CD">
          <w:rPr>
            <w:rStyle w:val="Hyperlink"/>
            <w:rFonts w:hint="eastAsia"/>
            <w:rtl/>
          </w:rPr>
          <w:t>ابوبكر</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69" w:history="1">
        <w:r w:rsidR="00C23918" w:rsidRPr="00DE00CD">
          <w:rPr>
            <w:rStyle w:val="Hyperlink"/>
            <w:rFonts w:hint="eastAsia"/>
            <w:rtl/>
          </w:rPr>
          <w:t>علم</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دانش</w:t>
        </w:r>
        <w:r w:rsidR="00C23918" w:rsidRPr="00DE00CD">
          <w:rPr>
            <w:rStyle w:val="Hyperlink"/>
            <w:rtl/>
          </w:rPr>
          <w:t xml:space="preserve"> </w:t>
        </w:r>
        <w:r w:rsidR="00C23918" w:rsidRPr="00DE00CD">
          <w:rPr>
            <w:rStyle w:val="Hyperlink"/>
            <w:rFonts w:hint="eastAsia"/>
            <w:rtl/>
          </w:rPr>
          <w:t>ابوبكر</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430071269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33</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0" w:history="1">
        <w:r w:rsidR="00C23918" w:rsidRPr="00DE00CD">
          <w:rPr>
            <w:rStyle w:val="Hyperlink"/>
            <w:rFonts w:hint="eastAsia"/>
            <w:rtl/>
          </w:rPr>
          <w:t>همراه</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پ</w:t>
        </w:r>
        <w:r w:rsidR="00C23918" w:rsidRPr="00DE00CD">
          <w:rPr>
            <w:rStyle w:val="Hyperlink"/>
            <w:rFonts w:hint="cs"/>
            <w:rtl/>
          </w:rPr>
          <w:t>ی</w:t>
        </w:r>
        <w:r w:rsidR="00C23918" w:rsidRPr="00DE00CD">
          <w:rPr>
            <w:rStyle w:val="Hyperlink"/>
            <w:rFonts w:hint="eastAsia"/>
            <w:rtl/>
          </w:rPr>
          <w:t>امبر</w:t>
        </w:r>
        <w:r w:rsidR="00C23918" w:rsidRPr="00DE00CD">
          <w:rPr>
            <w:rStyle w:val="Hyperlink"/>
            <w:rFonts w:ascii="Tahoma" w:hAnsi="Tahoma" w:cs="CTraditional Arabic" w:hint="eastAsia"/>
            <w:b/>
            <w:rtl/>
          </w:rPr>
          <w:t>ص</w:t>
        </w:r>
        <w:r w:rsidR="00C23918" w:rsidRPr="00DE00CD">
          <w:rPr>
            <w:rStyle w:val="Hyperlink"/>
            <w:rFonts w:eastAsia="B Badr"/>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33</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1" w:history="1">
        <w:r w:rsidR="00C23918" w:rsidRPr="00DE00CD">
          <w:rPr>
            <w:rStyle w:val="Hyperlink"/>
            <w:rFonts w:hint="eastAsia"/>
            <w:rtl/>
          </w:rPr>
          <w:t>اشاره‌ها</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پ</w:t>
        </w:r>
        <w:r w:rsidR="00C23918" w:rsidRPr="00DE00CD">
          <w:rPr>
            <w:rStyle w:val="Hyperlink"/>
            <w:rFonts w:hint="cs"/>
            <w:rtl/>
          </w:rPr>
          <w:t>ی</w:t>
        </w:r>
        <w:r w:rsidR="00C23918" w:rsidRPr="00DE00CD">
          <w:rPr>
            <w:rStyle w:val="Hyperlink"/>
            <w:rFonts w:hint="eastAsia"/>
            <w:rtl/>
          </w:rPr>
          <w:t>امبر</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ابوبكر</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2" w:history="1">
        <w:r w:rsidR="00C23918" w:rsidRPr="00DE00CD">
          <w:rPr>
            <w:rStyle w:val="Hyperlink"/>
            <w:rFonts w:hint="eastAsia"/>
            <w:rtl/>
          </w:rPr>
          <w:t>جنگ</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مرتدان</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منكران</w:t>
        </w:r>
        <w:r w:rsidR="00C23918" w:rsidRPr="00DE00CD">
          <w:rPr>
            <w:rStyle w:val="Hyperlink"/>
            <w:rtl/>
          </w:rPr>
          <w:t xml:space="preserve"> </w:t>
        </w:r>
        <w:r w:rsidR="00C23918" w:rsidRPr="00DE00CD">
          <w:rPr>
            <w:rStyle w:val="Hyperlink"/>
            <w:rFonts w:hint="eastAsia"/>
            <w:rtl/>
          </w:rPr>
          <w:t>زكات</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3" w:history="1">
        <w:r w:rsidR="00C23918" w:rsidRPr="00DE00CD">
          <w:rPr>
            <w:rStyle w:val="Hyperlink"/>
            <w:rFonts w:hint="eastAsia"/>
            <w:rtl/>
          </w:rPr>
          <w:t>الأسود</w:t>
        </w:r>
        <w:r w:rsidR="00C23918" w:rsidRPr="00DE00CD">
          <w:rPr>
            <w:rStyle w:val="Hyperlink"/>
            <w:rtl/>
          </w:rPr>
          <w:t xml:space="preserve"> </w:t>
        </w:r>
        <w:r w:rsidR="00C23918" w:rsidRPr="00DE00CD">
          <w:rPr>
            <w:rStyle w:val="Hyperlink"/>
            <w:rFonts w:hint="eastAsia"/>
            <w:rtl/>
          </w:rPr>
          <w:t>العنس</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عبهله</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كعب</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39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4" w:history="1">
        <w:r w:rsidR="00C23918" w:rsidRPr="00DE00CD">
          <w:rPr>
            <w:rStyle w:val="Hyperlink"/>
            <w:rFonts w:hint="eastAsia"/>
            <w:rtl/>
          </w:rPr>
          <w:t>طل</w:t>
        </w:r>
        <w:r w:rsidR="00C23918" w:rsidRPr="00DE00CD">
          <w:rPr>
            <w:rStyle w:val="Hyperlink"/>
            <w:rFonts w:hint="cs"/>
            <w:rtl/>
          </w:rPr>
          <w:t>ی</w:t>
        </w:r>
        <w:r w:rsidR="00C23918" w:rsidRPr="00DE00CD">
          <w:rPr>
            <w:rStyle w:val="Hyperlink"/>
            <w:rFonts w:hint="eastAsia"/>
            <w:rtl/>
          </w:rPr>
          <w:t>حه</w:t>
        </w:r>
        <w:r w:rsidR="00C23918" w:rsidRPr="00DE00CD">
          <w:rPr>
            <w:rStyle w:val="Hyperlink"/>
            <w:rtl/>
          </w:rPr>
          <w:t xml:space="preserve"> </w:t>
        </w:r>
        <w:r w:rsidR="00C23918" w:rsidRPr="00DE00CD">
          <w:rPr>
            <w:rStyle w:val="Hyperlink"/>
            <w:rFonts w:hint="eastAsia"/>
            <w:rtl/>
          </w:rPr>
          <w:t>اسد</w:t>
        </w:r>
        <w:r w:rsidR="00C23918" w:rsidRPr="00DE00CD">
          <w:rPr>
            <w:rStyle w:val="Hyperlink"/>
            <w:rFonts w:hint="cs"/>
            <w:rtl/>
          </w:rPr>
          <w:t>ی</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5" w:history="1">
        <w:r w:rsidR="00C23918" w:rsidRPr="00DE00CD">
          <w:rPr>
            <w:rStyle w:val="Hyperlink"/>
            <w:rFonts w:hint="eastAsia"/>
            <w:rtl/>
          </w:rPr>
          <w:t>اسد</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غطفان</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6" w:history="1">
        <w:r w:rsidR="00C23918" w:rsidRPr="00DE00CD">
          <w:rPr>
            <w:rStyle w:val="Hyperlink"/>
            <w:rFonts w:hint="eastAsia"/>
            <w:rtl/>
          </w:rPr>
          <w:t>سجاح</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بنو</w:t>
        </w:r>
        <w:r w:rsidR="00C23918" w:rsidRPr="00DE00CD">
          <w:rPr>
            <w:rStyle w:val="Hyperlink"/>
            <w:rtl/>
          </w:rPr>
          <w:t xml:space="preserve"> </w:t>
        </w:r>
        <w:r w:rsidR="00C23918" w:rsidRPr="00DE00CD">
          <w:rPr>
            <w:rStyle w:val="Hyperlink"/>
            <w:rFonts w:hint="eastAsia"/>
            <w:rtl/>
          </w:rPr>
          <w:t>تم</w:t>
        </w:r>
        <w:r w:rsidR="00C23918" w:rsidRPr="00DE00CD">
          <w:rPr>
            <w:rStyle w:val="Hyperlink"/>
            <w:rFonts w:hint="cs"/>
            <w:rtl/>
          </w:rPr>
          <w:t>ی</w:t>
        </w:r>
        <w:r w:rsidR="00C23918" w:rsidRPr="00DE00CD">
          <w:rPr>
            <w:rStyle w:val="Hyperlink"/>
            <w:rFonts w:hint="eastAsia"/>
            <w:rtl/>
          </w:rPr>
          <w:t>م</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7" w:history="1">
        <w:r w:rsidR="00C23918" w:rsidRPr="00DE00CD">
          <w:rPr>
            <w:rStyle w:val="Hyperlink"/>
            <w:rFonts w:hint="eastAsia"/>
            <w:rtl/>
          </w:rPr>
          <w:t>جنگ</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مامه</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8" w:history="1">
        <w:r w:rsidR="00C23918" w:rsidRPr="00DE00CD">
          <w:rPr>
            <w:rStyle w:val="Hyperlink"/>
            <w:rFonts w:hint="eastAsia"/>
            <w:rtl/>
          </w:rPr>
          <w:t>ارتداد</w:t>
        </w:r>
        <w:r w:rsidR="00C23918" w:rsidRPr="00DE00CD">
          <w:rPr>
            <w:rStyle w:val="Hyperlink"/>
            <w:rtl/>
          </w:rPr>
          <w:t xml:space="preserve"> </w:t>
        </w:r>
        <w:r w:rsidR="00C23918" w:rsidRPr="00DE00CD">
          <w:rPr>
            <w:rStyle w:val="Hyperlink"/>
            <w:rFonts w:hint="eastAsia"/>
            <w:rtl/>
          </w:rPr>
          <w:t>اهل</w:t>
        </w:r>
        <w:r w:rsidR="00C23918" w:rsidRPr="00DE00CD">
          <w:rPr>
            <w:rStyle w:val="Hyperlink"/>
            <w:rtl/>
          </w:rPr>
          <w:t xml:space="preserve"> </w:t>
        </w:r>
        <w:r w:rsidR="00C23918" w:rsidRPr="00DE00CD">
          <w:rPr>
            <w:rStyle w:val="Hyperlink"/>
            <w:rFonts w:hint="eastAsia"/>
            <w:rtl/>
          </w:rPr>
          <w:t>البحر</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79" w:history="1">
        <w:r w:rsidR="00C23918" w:rsidRPr="00DE00CD">
          <w:rPr>
            <w:rStyle w:val="Hyperlink"/>
            <w:rFonts w:hint="eastAsia"/>
            <w:rtl/>
          </w:rPr>
          <w:t>فرستادن</w:t>
        </w:r>
        <w:r w:rsidR="00C23918" w:rsidRPr="00DE00CD">
          <w:rPr>
            <w:rStyle w:val="Hyperlink"/>
            <w:rtl/>
          </w:rPr>
          <w:t xml:space="preserve"> </w:t>
        </w:r>
        <w:r w:rsidR="00C23918" w:rsidRPr="00DE00CD">
          <w:rPr>
            <w:rStyle w:val="Hyperlink"/>
            <w:rFonts w:hint="eastAsia"/>
            <w:rtl/>
          </w:rPr>
          <w:t>خالد</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عراق</w:t>
        </w:r>
        <w:r w:rsidR="00C23918" w:rsidRPr="00DE00CD">
          <w:rPr>
            <w:rStyle w:val="Hyperlink"/>
            <w:rtl/>
          </w:rPr>
          <w:t xml:space="preserve"> (</w:t>
        </w:r>
        <w:r w:rsidR="00C23918" w:rsidRPr="00DE00CD">
          <w:rPr>
            <w:rStyle w:val="Hyperlink"/>
            <w:rFonts w:hint="eastAsia"/>
            <w:rtl/>
          </w:rPr>
          <w:t>غزوه</w:t>
        </w:r>
        <w:r w:rsidR="00C23918" w:rsidRPr="00DE00CD">
          <w:rPr>
            <w:rStyle w:val="Hyperlink"/>
            <w:rtl/>
          </w:rPr>
          <w:t xml:space="preserve"> </w:t>
        </w:r>
        <w:r w:rsidR="00C23918" w:rsidRPr="00DE00CD">
          <w:rPr>
            <w:rStyle w:val="Hyperlink"/>
            <w:rFonts w:hint="eastAsia"/>
            <w:rtl/>
          </w:rPr>
          <w:t>ذات</w:t>
        </w:r>
        <w:r w:rsidR="00C23918" w:rsidRPr="00DE00CD">
          <w:rPr>
            <w:rStyle w:val="Hyperlink"/>
            <w:rtl/>
          </w:rPr>
          <w:t xml:space="preserve"> </w:t>
        </w:r>
        <w:r w:rsidR="00C23918" w:rsidRPr="00DE00CD">
          <w:rPr>
            <w:rStyle w:val="Hyperlink"/>
            <w:rFonts w:hint="eastAsia"/>
            <w:rtl/>
          </w:rPr>
          <w:t>السلاسل</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430071279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0" w:history="1">
        <w:r w:rsidR="00C23918" w:rsidRPr="00DE00CD">
          <w:rPr>
            <w:rStyle w:val="Hyperlink"/>
            <w:rFonts w:hint="eastAsia"/>
            <w:rtl/>
          </w:rPr>
          <w:t>جنگ</w:t>
        </w:r>
        <w:r w:rsidR="00C23918" w:rsidRPr="00DE00CD">
          <w:rPr>
            <w:rStyle w:val="Hyperlink"/>
            <w:rtl/>
          </w:rPr>
          <w:t xml:space="preserve"> </w:t>
        </w:r>
        <w:r w:rsidR="00C23918" w:rsidRPr="00DE00CD">
          <w:rPr>
            <w:rStyle w:val="Hyperlink"/>
            <w:rFonts w:hint="eastAsia"/>
            <w:rtl/>
          </w:rPr>
          <w:t>شام</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1" w:history="1">
        <w:r w:rsidR="00C23918" w:rsidRPr="00DE00CD">
          <w:rPr>
            <w:rStyle w:val="Hyperlink"/>
            <w:rFonts w:hint="eastAsia"/>
            <w:rtl/>
          </w:rPr>
          <w:t>جنگ</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رموک</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2" w:history="1">
        <w:r w:rsidR="00C23918" w:rsidRPr="00DE00CD">
          <w:rPr>
            <w:rStyle w:val="Hyperlink"/>
            <w:rFonts w:hint="eastAsia"/>
            <w:rtl/>
          </w:rPr>
          <w:t>نما</w:t>
        </w:r>
        <w:r w:rsidR="00C23918" w:rsidRPr="00DE00CD">
          <w:rPr>
            <w:rStyle w:val="Hyperlink"/>
            <w:rFonts w:hint="cs"/>
            <w:rtl/>
          </w:rPr>
          <w:t>ی</w:t>
        </w:r>
        <w:r w:rsidR="00C23918" w:rsidRPr="00DE00CD">
          <w:rPr>
            <w:rStyle w:val="Hyperlink"/>
            <w:rFonts w:hint="eastAsia"/>
            <w:rtl/>
          </w:rPr>
          <w:t>ش</w:t>
        </w:r>
        <w:r w:rsidR="00C23918" w:rsidRPr="00DE00CD">
          <w:rPr>
            <w:rStyle w:val="Hyperlink"/>
            <w:rtl/>
          </w:rPr>
          <w:t xml:space="preserve"> </w:t>
        </w:r>
        <w:r w:rsidR="00C23918" w:rsidRPr="00DE00CD">
          <w:rPr>
            <w:rStyle w:val="Hyperlink"/>
            <w:rFonts w:hint="eastAsia"/>
            <w:rtl/>
          </w:rPr>
          <w:t>قهرمان</w:t>
        </w:r>
        <w:r w:rsidR="00C23918" w:rsidRPr="00DE00CD">
          <w:rPr>
            <w:rStyle w:val="Hyperlink"/>
            <w:rFonts w:hint="cs"/>
            <w:rtl/>
          </w:rPr>
          <w:t>ی</w:t>
        </w:r>
        <w:r w:rsidR="00C23918" w:rsidRPr="00DE00CD">
          <w:rPr>
            <w:rStyle w:val="Hyperlink"/>
            <w:rFonts w:hint="eastAsia"/>
            <w:rtl/>
          </w:rPr>
          <w:t>‌ها</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46</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3" w:history="1">
        <w:r w:rsidR="00C23918" w:rsidRPr="00DE00CD">
          <w:rPr>
            <w:rStyle w:val="Hyperlink"/>
            <w:rFonts w:hint="eastAsia"/>
            <w:rtl/>
          </w:rPr>
          <w:t>وفات</w:t>
        </w:r>
        <w:r w:rsidR="00C23918" w:rsidRPr="00DE00CD">
          <w:rPr>
            <w:rStyle w:val="Hyperlink"/>
            <w:rtl/>
          </w:rPr>
          <w:t xml:space="preserve"> </w:t>
        </w:r>
        <w:r w:rsidR="00C23918" w:rsidRPr="00DE00CD">
          <w:rPr>
            <w:rStyle w:val="Hyperlink"/>
            <w:rFonts w:hint="eastAsia"/>
            <w:rtl/>
          </w:rPr>
          <w:t>ابوبكر</w:t>
        </w:r>
        <w:r w:rsidR="00C23918" w:rsidRPr="00DE00CD">
          <w:rPr>
            <w:rStyle w:val="Hyperlink"/>
            <w:rFonts w:cs="CTraditional Arabic" w:hint="eastAsia"/>
            <w:b/>
            <w:rtl/>
          </w:rPr>
          <w:t>س</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47</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284" w:history="1">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ام</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المؤمن</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عمر</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خطاب</w:t>
        </w:r>
        <w:r w:rsidR="00C23918" w:rsidRPr="00DE00CD">
          <w:rPr>
            <w:rStyle w:val="Hyperlink"/>
            <w:rFonts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49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5" w:history="1">
        <w:r w:rsidR="00C23918" w:rsidRPr="00DE00CD">
          <w:rPr>
            <w:rStyle w:val="Hyperlink"/>
            <w:rFonts w:hint="eastAsia"/>
            <w:rtl/>
          </w:rPr>
          <w:t>نسب</w:t>
        </w:r>
        <w:r w:rsidR="00C23918" w:rsidRPr="00DE00CD">
          <w:rPr>
            <w:rStyle w:val="Hyperlink"/>
            <w:rtl/>
          </w:rPr>
          <w:t xml:space="preserve"> </w:t>
        </w:r>
        <w:r w:rsidR="00C23918" w:rsidRPr="00DE00CD">
          <w:rPr>
            <w:rStyle w:val="Hyperlink"/>
            <w:rFonts w:hint="eastAsia"/>
            <w:rtl/>
          </w:rPr>
          <w:t>عمر</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6" w:history="1">
        <w:r w:rsidR="00C23918" w:rsidRPr="00DE00CD">
          <w:rPr>
            <w:rStyle w:val="Hyperlink"/>
            <w:rFonts w:hint="eastAsia"/>
            <w:rtl/>
          </w:rPr>
          <w:t>اسلام</w:t>
        </w:r>
        <w:r w:rsidR="00C23918" w:rsidRPr="00DE00CD">
          <w:rPr>
            <w:rStyle w:val="Hyperlink"/>
            <w:rtl/>
          </w:rPr>
          <w:t xml:space="preserve"> </w:t>
        </w:r>
        <w:r w:rsidR="00C23918" w:rsidRPr="00DE00CD">
          <w:rPr>
            <w:rStyle w:val="Hyperlink"/>
            <w:rFonts w:hint="eastAsia"/>
            <w:rtl/>
          </w:rPr>
          <w:t>او</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7" w:history="1">
        <w:r w:rsidR="00C23918" w:rsidRPr="00DE00CD">
          <w:rPr>
            <w:rStyle w:val="Hyperlink"/>
            <w:rFonts w:hint="eastAsia"/>
            <w:rtl/>
          </w:rPr>
          <w:t>همراه</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پ</w:t>
        </w:r>
        <w:r w:rsidR="00C23918" w:rsidRPr="00DE00CD">
          <w:rPr>
            <w:rStyle w:val="Hyperlink"/>
            <w:rFonts w:hint="cs"/>
            <w:rtl/>
          </w:rPr>
          <w:t>ی</w:t>
        </w:r>
        <w:r w:rsidR="00C23918" w:rsidRPr="00DE00CD">
          <w:rPr>
            <w:rStyle w:val="Hyperlink"/>
            <w:rFonts w:hint="eastAsia"/>
            <w:rtl/>
          </w:rPr>
          <w:t>امبر</w:t>
        </w:r>
        <w:r w:rsidR="00C23918" w:rsidRPr="00DE00CD">
          <w:rPr>
            <w:rStyle w:val="Hyperlink"/>
            <w:rFonts w:ascii="Tahoma" w:hAnsi="Tahoma" w:cs="CTraditional Arabic" w:hint="eastAsia"/>
            <w:b/>
            <w:rtl/>
          </w:rPr>
          <w:t>ص</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8" w:history="1">
        <w:r w:rsidR="00C23918" w:rsidRPr="00DE00CD">
          <w:rPr>
            <w:rStyle w:val="Hyperlink"/>
            <w:rFonts w:hint="eastAsia"/>
            <w:rtl/>
          </w:rPr>
          <w:t>فضائل</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89" w:history="1">
        <w:r w:rsidR="00C23918" w:rsidRPr="00DE00CD">
          <w:rPr>
            <w:rStyle w:val="Hyperlink"/>
            <w:rFonts w:hint="eastAsia"/>
            <w:rtl/>
          </w:rPr>
          <w:t>مهمتر</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كارها</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عمر</w:t>
        </w:r>
        <w:r w:rsidR="00C23918" w:rsidRPr="00DE00CD">
          <w:rPr>
            <w:rStyle w:val="Hyperlink"/>
            <w:rFonts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430071289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0" w:history="1">
        <w:r w:rsidR="00C23918" w:rsidRPr="00DE00CD">
          <w:rPr>
            <w:rStyle w:val="Hyperlink"/>
            <w:rFonts w:hint="eastAsia"/>
            <w:rtl/>
          </w:rPr>
          <w:t>اجناد</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1" w:history="1">
        <w:r w:rsidR="00C23918" w:rsidRPr="00DE00CD">
          <w:rPr>
            <w:rStyle w:val="Hyperlink"/>
            <w:rFonts w:hint="eastAsia"/>
            <w:rtl/>
          </w:rPr>
          <w:t>فتح</w:t>
        </w:r>
        <w:r w:rsidR="00C23918" w:rsidRPr="00DE00CD">
          <w:rPr>
            <w:rStyle w:val="Hyperlink"/>
            <w:rtl/>
          </w:rPr>
          <w:t xml:space="preserve"> </w:t>
        </w:r>
        <w:r w:rsidR="00C23918" w:rsidRPr="00DE00CD">
          <w:rPr>
            <w:rStyle w:val="Hyperlink"/>
            <w:rFonts w:hint="eastAsia"/>
            <w:rtl/>
          </w:rPr>
          <w:t>ب</w:t>
        </w:r>
        <w:r w:rsidR="00C23918" w:rsidRPr="00DE00CD">
          <w:rPr>
            <w:rStyle w:val="Hyperlink"/>
            <w:rFonts w:hint="cs"/>
            <w:rtl/>
          </w:rPr>
          <w:t>ی</w:t>
        </w:r>
        <w:r w:rsidR="00C23918" w:rsidRPr="00DE00CD">
          <w:rPr>
            <w:rStyle w:val="Hyperlink"/>
            <w:rFonts w:hint="eastAsia"/>
            <w:rtl/>
          </w:rPr>
          <w:t>ت</w:t>
        </w:r>
        <w:r w:rsidR="00C23918" w:rsidRPr="00DE00CD">
          <w:rPr>
            <w:rStyle w:val="Hyperlink"/>
            <w:rtl/>
          </w:rPr>
          <w:t xml:space="preserve"> </w:t>
        </w:r>
        <w:r w:rsidR="00C23918" w:rsidRPr="00DE00CD">
          <w:rPr>
            <w:rStyle w:val="Hyperlink"/>
            <w:rFonts w:hint="eastAsia"/>
            <w:rtl/>
          </w:rPr>
          <w:t>المقدس</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2" w:history="1">
        <w:r w:rsidR="00C23918" w:rsidRPr="00DE00CD">
          <w:rPr>
            <w:rStyle w:val="Hyperlink"/>
            <w:rFonts w:hint="eastAsia"/>
            <w:rtl/>
          </w:rPr>
          <w:t>فتح</w:t>
        </w:r>
        <w:r w:rsidR="00C23918" w:rsidRPr="00DE00CD">
          <w:rPr>
            <w:rStyle w:val="Hyperlink"/>
            <w:rtl/>
          </w:rPr>
          <w:t xml:space="preserve"> </w:t>
        </w:r>
        <w:r w:rsidR="00C23918" w:rsidRPr="00DE00CD">
          <w:rPr>
            <w:rStyle w:val="Hyperlink"/>
            <w:rFonts w:hint="eastAsia"/>
            <w:rtl/>
          </w:rPr>
          <w:t>تستر</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السوس</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اس</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شدن</w:t>
        </w:r>
        <w:r w:rsidR="00C23918" w:rsidRPr="00DE00CD">
          <w:rPr>
            <w:rStyle w:val="Hyperlink"/>
            <w:rtl/>
          </w:rPr>
          <w:t xml:space="preserve"> </w:t>
        </w:r>
        <w:r w:rsidR="00C23918" w:rsidRPr="00DE00CD">
          <w:rPr>
            <w:rStyle w:val="Hyperlink"/>
            <w:rFonts w:hint="eastAsia"/>
            <w:rtl/>
          </w:rPr>
          <w:t>هرمزان</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17</w:t>
        </w:r>
        <w:r w:rsidR="00C23918" w:rsidRPr="00DE00CD">
          <w:rPr>
            <w:rStyle w:val="Hyperlink"/>
            <w:rFonts w:hint="eastAsia"/>
            <w:rtl/>
          </w:rPr>
          <w:t>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56</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3" w:history="1">
        <w:r w:rsidR="00C23918" w:rsidRPr="00DE00CD">
          <w:rPr>
            <w:rStyle w:val="Hyperlink"/>
            <w:rFonts w:hint="eastAsia"/>
            <w:rtl/>
          </w:rPr>
          <w:t>عام</w:t>
        </w:r>
        <w:r w:rsidR="00C23918" w:rsidRPr="00DE00CD">
          <w:rPr>
            <w:rStyle w:val="Hyperlink"/>
            <w:rtl/>
          </w:rPr>
          <w:t xml:space="preserve"> </w:t>
        </w:r>
        <w:r w:rsidR="00C23918" w:rsidRPr="00DE00CD">
          <w:rPr>
            <w:rStyle w:val="Hyperlink"/>
            <w:rFonts w:hint="eastAsia"/>
            <w:rtl/>
          </w:rPr>
          <w:t>الرماده</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18 </w:t>
        </w:r>
        <w:r w:rsidR="00C23918" w:rsidRPr="00DE00CD">
          <w:rPr>
            <w:rStyle w:val="Hyperlink"/>
            <w:rFonts w:hint="eastAsia"/>
            <w:rtl/>
          </w:rPr>
          <w:t>ه‍</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58</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4" w:history="1">
        <w:r w:rsidR="00C23918" w:rsidRPr="00DE00CD">
          <w:rPr>
            <w:rStyle w:val="Hyperlink"/>
            <w:rFonts w:hint="eastAsia"/>
            <w:rtl/>
          </w:rPr>
          <w:t>جنگ</w:t>
        </w:r>
        <w:r w:rsidR="00C23918" w:rsidRPr="00DE00CD">
          <w:rPr>
            <w:rStyle w:val="Hyperlink"/>
            <w:rtl/>
          </w:rPr>
          <w:t xml:space="preserve"> </w:t>
        </w:r>
        <w:r w:rsidR="00C23918" w:rsidRPr="00DE00CD">
          <w:rPr>
            <w:rStyle w:val="Hyperlink"/>
            <w:rFonts w:hint="eastAsia"/>
            <w:rtl/>
          </w:rPr>
          <w:t>نهادند</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58</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5" w:history="1">
        <w:r w:rsidR="00C23918" w:rsidRPr="00DE00CD">
          <w:rPr>
            <w:rStyle w:val="Hyperlink"/>
            <w:rFonts w:hint="eastAsia"/>
            <w:rtl/>
          </w:rPr>
          <w:t>وفات</w:t>
        </w:r>
        <w:r w:rsidR="00C23918" w:rsidRPr="00DE00CD">
          <w:rPr>
            <w:rStyle w:val="Hyperlink"/>
            <w:rtl/>
          </w:rPr>
          <w:t xml:space="preserve"> </w:t>
        </w:r>
        <w:r w:rsidR="00C23918" w:rsidRPr="00DE00CD">
          <w:rPr>
            <w:rStyle w:val="Hyperlink"/>
            <w:rFonts w:hint="eastAsia"/>
            <w:rtl/>
          </w:rPr>
          <w:t>خالد</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ول</w:t>
        </w:r>
        <w:r w:rsidR="00C23918" w:rsidRPr="00DE00CD">
          <w:rPr>
            <w:rStyle w:val="Hyperlink"/>
            <w:rFonts w:hint="cs"/>
            <w:rtl/>
          </w:rPr>
          <w:t>ی</w:t>
        </w:r>
        <w:r w:rsidR="00C23918" w:rsidRPr="00DE00CD">
          <w:rPr>
            <w:rStyle w:val="Hyperlink"/>
            <w:rFonts w:hint="eastAsia"/>
            <w:rtl/>
          </w:rPr>
          <w:t>د</w:t>
        </w:r>
        <w:r w:rsidR="00C23918" w:rsidRPr="00DE00CD">
          <w:rPr>
            <w:rStyle w:val="Hyperlink"/>
            <w:rtl/>
          </w:rPr>
          <w:t xml:space="preserve"> 21 </w:t>
        </w:r>
        <w:r w:rsidR="00C23918" w:rsidRPr="00DE00CD">
          <w:rPr>
            <w:rStyle w:val="Hyperlink"/>
            <w:rFonts w:hint="eastAsia"/>
            <w:rtl/>
          </w:rPr>
          <w:t>ه‍</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59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6" w:history="1">
        <w:r w:rsidR="00C23918" w:rsidRPr="00DE00CD">
          <w:rPr>
            <w:rStyle w:val="Hyperlink"/>
            <w:rFonts w:hint="eastAsia"/>
            <w:rtl/>
          </w:rPr>
          <w:t>شهادت</w:t>
        </w:r>
        <w:r w:rsidR="00C23918" w:rsidRPr="00DE00CD">
          <w:rPr>
            <w:rStyle w:val="Hyperlink"/>
            <w:rtl/>
          </w:rPr>
          <w:t xml:space="preserve"> </w:t>
        </w:r>
        <w:r w:rsidR="00C23918" w:rsidRPr="00DE00CD">
          <w:rPr>
            <w:rStyle w:val="Hyperlink"/>
            <w:rFonts w:hint="eastAsia"/>
            <w:rtl/>
          </w:rPr>
          <w:t>عمر</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60</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297" w:history="1">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ام</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المؤمن</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عثمان</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عفان</w:t>
        </w:r>
        <w:r w:rsidR="00C23918" w:rsidRPr="00DE00CD">
          <w:rPr>
            <w:rStyle w:val="Hyperlink"/>
            <w:rFonts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61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8" w:history="1">
        <w:r w:rsidR="00C23918" w:rsidRPr="00DE00CD">
          <w:rPr>
            <w:rStyle w:val="Hyperlink"/>
            <w:rFonts w:hint="eastAsia"/>
            <w:rtl/>
          </w:rPr>
          <w:t>شور</w:t>
        </w:r>
        <w:r w:rsidR="00C23918" w:rsidRPr="00DE00CD">
          <w:rPr>
            <w:rStyle w:val="Hyperlink"/>
            <w:rFonts w:hint="cs"/>
            <w:rtl/>
          </w:rPr>
          <w:t>ی</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61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299" w:history="1">
        <w:r w:rsidR="00C23918" w:rsidRPr="00DE00CD">
          <w:rPr>
            <w:rStyle w:val="Hyperlink"/>
            <w:rFonts w:hint="eastAsia"/>
            <w:rtl/>
          </w:rPr>
          <w:t>نام</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نسب</w:t>
        </w:r>
        <w:r w:rsidR="00C23918" w:rsidRPr="00DE00CD">
          <w:rPr>
            <w:rStyle w:val="Hyperlink"/>
            <w:rtl/>
          </w:rPr>
          <w:t xml:space="preserve"> </w:t>
        </w:r>
        <w:r w:rsidR="00C23918" w:rsidRPr="00DE00CD">
          <w:rPr>
            <w:rStyle w:val="Hyperlink"/>
            <w:rFonts w:hint="eastAsia"/>
            <w:rtl/>
          </w:rPr>
          <w:t>او</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430071299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66</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0" w:history="1">
        <w:r w:rsidR="00C23918" w:rsidRPr="00DE00CD">
          <w:rPr>
            <w:rStyle w:val="Hyperlink"/>
            <w:rFonts w:hint="eastAsia"/>
            <w:rtl/>
          </w:rPr>
          <w:t>فض</w:t>
        </w:r>
        <w:r w:rsidR="00C23918" w:rsidRPr="00DE00CD">
          <w:rPr>
            <w:rStyle w:val="Hyperlink"/>
            <w:rFonts w:hint="cs"/>
            <w:rtl/>
          </w:rPr>
          <w:t>ی</w:t>
        </w:r>
        <w:r w:rsidR="00C23918" w:rsidRPr="00DE00CD">
          <w:rPr>
            <w:rStyle w:val="Hyperlink"/>
            <w:rFonts w:hint="eastAsia"/>
            <w:rtl/>
          </w:rPr>
          <w:t>لت</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67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1" w:history="1">
        <w:r w:rsidR="00C23918" w:rsidRPr="00DE00CD">
          <w:rPr>
            <w:rStyle w:val="Hyperlink"/>
            <w:rFonts w:hint="eastAsia"/>
            <w:rtl/>
          </w:rPr>
          <w:t>جنگ</w:t>
        </w:r>
        <w:r w:rsidR="00C23918" w:rsidRPr="00DE00CD">
          <w:rPr>
            <w:rStyle w:val="Hyperlink"/>
            <w:rtl/>
          </w:rPr>
          <w:t xml:space="preserve"> </w:t>
        </w:r>
        <w:r w:rsidR="00C23918" w:rsidRPr="00DE00CD">
          <w:rPr>
            <w:rStyle w:val="Hyperlink"/>
            <w:rFonts w:hint="eastAsia"/>
            <w:rtl/>
          </w:rPr>
          <w:t>آفر</w:t>
        </w:r>
        <w:r w:rsidR="00C23918" w:rsidRPr="00DE00CD">
          <w:rPr>
            <w:rStyle w:val="Hyperlink"/>
            <w:rFonts w:hint="cs"/>
            <w:rtl/>
          </w:rPr>
          <w:t>ی</w:t>
        </w:r>
        <w:r w:rsidR="00C23918" w:rsidRPr="00DE00CD">
          <w:rPr>
            <w:rStyle w:val="Hyperlink"/>
            <w:rFonts w:hint="eastAsia"/>
            <w:rtl/>
          </w:rPr>
          <w:t>قا</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27 </w:t>
        </w:r>
        <w:r w:rsidR="00C23918" w:rsidRPr="00DE00CD">
          <w:rPr>
            <w:rStyle w:val="Hyperlink"/>
            <w:rFonts w:hint="eastAsia"/>
            <w:rtl/>
          </w:rPr>
          <w:t>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69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2" w:history="1">
        <w:r w:rsidR="00C23918" w:rsidRPr="00DE00CD">
          <w:rPr>
            <w:rStyle w:val="Hyperlink"/>
            <w:rFonts w:hint="eastAsia"/>
            <w:rtl/>
          </w:rPr>
          <w:t>ذات</w:t>
        </w:r>
        <w:r w:rsidR="00C23918" w:rsidRPr="00DE00CD">
          <w:rPr>
            <w:rStyle w:val="Hyperlink"/>
            <w:rtl/>
          </w:rPr>
          <w:t xml:space="preserve"> </w:t>
        </w:r>
        <w:r w:rsidR="00C23918" w:rsidRPr="00DE00CD">
          <w:rPr>
            <w:rStyle w:val="Hyperlink"/>
            <w:rFonts w:hint="eastAsia"/>
            <w:rtl/>
          </w:rPr>
          <w:t>الصوار</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31 </w:t>
        </w:r>
        <w:r w:rsidR="00C23918" w:rsidRPr="00DE00CD">
          <w:rPr>
            <w:rStyle w:val="Hyperlink"/>
            <w:rFonts w:hint="eastAsia"/>
            <w:rtl/>
          </w:rPr>
          <w:t>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69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3" w:history="1">
        <w:r w:rsidR="00C23918" w:rsidRPr="00DE00CD">
          <w:rPr>
            <w:rStyle w:val="Hyperlink"/>
            <w:rFonts w:hint="eastAsia"/>
            <w:rtl/>
          </w:rPr>
          <w:t>واقعه</w:t>
        </w:r>
        <w:r w:rsidR="00C23918" w:rsidRPr="00DE00CD">
          <w:rPr>
            <w:rStyle w:val="Hyperlink"/>
            <w:rtl/>
          </w:rPr>
          <w:t xml:space="preserve"> </w:t>
        </w:r>
        <w:r w:rsidR="00C23918" w:rsidRPr="00DE00CD">
          <w:rPr>
            <w:rStyle w:val="Hyperlink"/>
            <w:rFonts w:hint="eastAsia"/>
            <w:rtl/>
          </w:rPr>
          <w:t>جرج</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بربرها</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مسلم</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70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4" w:history="1">
        <w:r w:rsidR="00C23918" w:rsidRPr="00DE00CD">
          <w:rPr>
            <w:rStyle w:val="Hyperlink"/>
            <w:rFonts w:hint="eastAsia"/>
            <w:rtl/>
          </w:rPr>
          <w:t>مهمتر</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كارها</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عثمان</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70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5" w:history="1">
        <w:r w:rsidR="00C23918" w:rsidRPr="00DE00CD">
          <w:rPr>
            <w:rStyle w:val="Hyperlink"/>
            <w:rFonts w:hint="eastAsia"/>
            <w:rtl/>
          </w:rPr>
          <w:t>آغاز</w:t>
        </w:r>
        <w:r w:rsidR="00C23918" w:rsidRPr="00DE00CD">
          <w:rPr>
            <w:rStyle w:val="Hyperlink"/>
            <w:rtl/>
          </w:rPr>
          <w:t xml:space="preserve"> </w:t>
        </w:r>
        <w:r w:rsidR="00C23918" w:rsidRPr="00DE00CD">
          <w:rPr>
            <w:rStyle w:val="Hyperlink"/>
            <w:rFonts w:hint="eastAsia"/>
            <w:rtl/>
          </w:rPr>
          <w:t>فتنه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71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6" w:history="1">
        <w:r w:rsidR="00C23918" w:rsidRPr="00DE00CD">
          <w:rPr>
            <w:rStyle w:val="Hyperlink"/>
            <w:rFonts w:hint="eastAsia"/>
            <w:rtl/>
          </w:rPr>
          <w:t>اسباب</w:t>
        </w:r>
        <w:r w:rsidR="00C23918" w:rsidRPr="00DE00CD">
          <w:rPr>
            <w:rStyle w:val="Hyperlink"/>
            <w:rtl/>
          </w:rPr>
          <w:t xml:space="preserve"> </w:t>
        </w:r>
        <w:r w:rsidR="00C23918" w:rsidRPr="00DE00CD">
          <w:rPr>
            <w:rStyle w:val="Hyperlink"/>
            <w:rFonts w:hint="eastAsia"/>
            <w:rtl/>
          </w:rPr>
          <w:t>فتنه</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71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7" w:history="1">
        <w:r w:rsidR="00C23918" w:rsidRPr="00DE00CD">
          <w:rPr>
            <w:rStyle w:val="Hyperlink"/>
            <w:rFonts w:hint="eastAsia"/>
            <w:rtl/>
          </w:rPr>
          <w:t>سبب</w:t>
        </w:r>
        <w:r w:rsidR="00C23918" w:rsidRPr="00DE00CD">
          <w:rPr>
            <w:rStyle w:val="Hyperlink"/>
            <w:rtl/>
          </w:rPr>
          <w:t xml:space="preserve"> </w:t>
        </w:r>
        <w:r w:rsidR="00C23918" w:rsidRPr="00DE00CD">
          <w:rPr>
            <w:rStyle w:val="Hyperlink"/>
            <w:rFonts w:hint="eastAsia"/>
            <w:rtl/>
          </w:rPr>
          <w:t>چهارم</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75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8" w:history="1">
        <w:r w:rsidR="00C23918" w:rsidRPr="00DE00CD">
          <w:rPr>
            <w:rStyle w:val="Hyperlink"/>
            <w:rFonts w:hint="eastAsia"/>
            <w:rtl/>
          </w:rPr>
          <w:t>اعتراضات</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که</w:t>
        </w:r>
        <w:r w:rsidR="00C23918" w:rsidRPr="00DE00CD">
          <w:rPr>
            <w:rStyle w:val="Hyperlink"/>
            <w:rtl/>
          </w:rPr>
          <w:t xml:space="preserve"> </w:t>
        </w:r>
        <w:r w:rsidR="00C23918" w:rsidRPr="00DE00CD">
          <w:rPr>
            <w:rStyle w:val="Hyperlink"/>
            <w:rFonts w:hint="eastAsia"/>
            <w:rtl/>
          </w:rPr>
          <w:t>بر</w:t>
        </w:r>
        <w:r w:rsidR="00C23918" w:rsidRPr="00DE00CD">
          <w:rPr>
            <w:rStyle w:val="Hyperlink"/>
            <w:rtl/>
          </w:rPr>
          <w:t xml:space="preserve"> </w:t>
        </w:r>
        <w:r w:rsidR="00C23918" w:rsidRPr="00DE00CD">
          <w:rPr>
            <w:rStyle w:val="Hyperlink"/>
            <w:rFonts w:hint="eastAsia"/>
            <w:rtl/>
          </w:rPr>
          <w:t>عثمان</w:t>
        </w:r>
        <w:r w:rsidR="00C23918" w:rsidRPr="00DE00CD">
          <w:rPr>
            <w:rStyle w:val="Hyperlink"/>
            <w:rtl/>
          </w:rPr>
          <w:t xml:space="preserve"> </w:t>
        </w:r>
        <w:r w:rsidR="00C23918" w:rsidRPr="00DE00CD">
          <w:rPr>
            <w:rStyle w:val="Hyperlink"/>
            <w:rFonts w:hint="eastAsia"/>
            <w:rtl/>
          </w:rPr>
          <w:t>شده</w:t>
        </w:r>
        <w:r w:rsidR="00C23918" w:rsidRPr="00DE00CD">
          <w:rPr>
            <w:rStyle w:val="Hyperlink"/>
            <w:rtl/>
          </w:rPr>
          <w:t xml:space="preserve"> </w:t>
        </w:r>
        <w:r w:rsidR="00C23918" w:rsidRPr="00DE00CD">
          <w:rPr>
            <w:rStyle w:val="Hyperlink"/>
            <w:rFonts w:hint="eastAsia"/>
            <w:rtl/>
          </w:rPr>
          <w:t>است</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76</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09" w:history="1">
        <w:r w:rsidR="00C23918" w:rsidRPr="00DE00CD">
          <w:rPr>
            <w:rStyle w:val="Hyperlink"/>
            <w:rFonts w:hint="eastAsia"/>
            <w:rtl/>
          </w:rPr>
          <w:t>اول</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اب</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سف</w:t>
        </w:r>
        <w:r w:rsidR="00C23918" w:rsidRPr="00DE00CD">
          <w:rPr>
            <w:rStyle w:val="Hyperlink"/>
            <w:rFonts w:hint="cs"/>
            <w:rtl/>
          </w:rPr>
          <w:t>ی</w:t>
        </w:r>
        <w:r w:rsidR="00C23918" w:rsidRPr="00DE00CD">
          <w:rPr>
            <w:rStyle w:val="Hyperlink"/>
            <w:rFonts w:hint="eastAsia"/>
            <w:rtl/>
          </w:rPr>
          <w:t>ان</w:t>
        </w:r>
        <w:r w:rsidR="00C23918" w:rsidRPr="00DE00CD">
          <w:rPr>
            <w:rStyle w:val="Hyperlink"/>
            <w:rFonts w:ascii="Times New Roman" w:hAnsi="Times New Roman" w:cs="CTraditional Arabic" w:hint="eastAsia"/>
            <w:b/>
            <w:rtl/>
          </w:rPr>
          <w:t>ب</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430071309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79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0" w:history="1">
        <w:r w:rsidR="00C23918" w:rsidRPr="00DE00CD">
          <w:rPr>
            <w:rStyle w:val="Hyperlink"/>
            <w:rFonts w:hint="eastAsia"/>
            <w:rtl/>
          </w:rPr>
          <w:t>دوم</w:t>
        </w:r>
        <w:r w:rsidR="00C23918" w:rsidRPr="00DE00CD">
          <w:rPr>
            <w:rStyle w:val="Hyperlink"/>
            <w:rtl/>
          </w:rPr>
          <w:t xml:space="preserve">: </w:t>
        </w:r>
        <w:r w:rsidR="00C23918" w:rsidRPr="00DE00CD">
          <w:rPr>
            <w:rStyle w:val="Hyperlink"/>
            <w:rFonts w:hint="eastAsia"/>
            <w:rtl/>
          </w:rPr>
          <w:t>عبدالله</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سعد</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اب</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السرح</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80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1" w:history="1">
        <w:r w:rsidR="00C23918" w:rsidRPr="00DE00CD">
          <w:rPr>
            <w:rStyle w:val="Hyperlink"/>
            <w:rFonts w:hint="eastAsia"/>
            <w:rtl/>
          </w:rPr>
          <w:t>سوم</w:t>
        </w:r>
        <w:r w:rsidR="00C23918" w:rsidRPr="00DE00CD">
          <w:rPr>
            <w:rStyle w:val="Hyperlink"/>
            <w:rtl/>
          </w:rPr>
          <w:t xml:space="preserve">: </w:t>
        </w:r>
        <w:r w:rsidR="00C23918" w:rsidRPr="00DE00CD">
          <w:rPr>
            <w:rStyle w:val="Hyperlink"/>
            <w:rFonts w:hint="eastAsia"/>
            <w:rtl/>
          </w:rPr>
          <w:t>سع</w:t>
        </w:r>
        <w:r w:rsidR="00C23918" w:rsidRPr="00DE00CD">
          <w:rPr>
            <w:rStyle w:val="Hyperlink"/>
            <w:rFonts w:hint="cs"/>
            <w:rtl/>
          </w:rPr>
          <w:t>ی</w:t>
        </w:r>
        <w:r w:rsidR="00C23918" w:rsidRPr="00DE00CD">
          <w:rPr>
            <w:rStyle w:val="Hyperlink"/>
            <w:rFonts w:hint="eastAsia"/>
            <w:rtl/>
          </w:rPr>
          <w:t>د</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العاص</w:t>
        </w:r>
        <w:r w:rsidR="00C23918" w:rsidRPr="00DE00CD">
          <w:rPr>
            <w:rStyle w:val="Hyperlink"/>
            <w:rFonts w:ascii="Tahoma" w:hAnsi="Tahoma" w:cs="CTraditional Arabic" w:hint="eastAsia"/>
            <w:b/>
            <w:rtl/>
          </w:rPr>
          <w:t>س</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80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2" w:history="1">
        <w:r w:rsidR="00C23918" w:rsidRPr="00DE00CD">
          <w:rPr>
            <w:rStyle w:val="Hyperlink"/>
            <w:rFonts w:hint="eastAsia"/>
            <w:rtl/>
          </w:rPr>
          <w:t>چهارم</w:t>
        </w:r>
        <w:r w:rsidR="00C23918" w:rsidRPr="00DE00CD">
          <w:rPr>
            <w:rStyle w:val="Hyperlink"/>
            <w:rtl/>
          </w:rPr>
          <w:t xml:space="preserve">: </w:t>
        </w:r>
        <w:r w:rsidR="00C23918" w:rsidRPr="00DE00CD">
          <w:rPr>
            <w:rStyle w:val="Hyperlink"/>
            <w:rFonts w:hint="eastAsia"/>
            <w:rtl/>
          </w:rPr>
          <w:t>عبدالله</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عامر</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كر</w:t>
        </w:r>
        <w:r w:rsidR="00C23918" w:rsidRPr="00DE00CD">
          <w:rPr>
            <w:rStyle w:val="Hyperlink"/>
            <w:rFonts w:hint="cs"/>
            <w:rtl/>
          </w:rPr>
          <w:t>ی</w:t>
        </w:r>
        <w:r w:rsidR="00C23918" w:rsidRPr="00DE00CD">
          <w:rPr>
            <w:rStyle w:val="Hyperlink"/>
            <w:rFonts w:hint="eastAsia"/>
            <w:rtl/>
          </w:rPr>
          <w:t>ز</w:t>
        </w:r>
        <w:r w:rsidR="00C23918" w:rsidRPr="00DE00CD">
          <w:rPr>
            <w:rStyle w:val="Hyperlink"/>
            <w:rFonts w:ascii="Times New Roman" w:eastAsia="B Badr" w:hAnsi="Times New Roman"/>
            <w:b/>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80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3" w:history="1">
        <w:r w:rsidR="00C23918" w:rsidRPr="00DE00CD">
          <w:rPr>
            <w:rStyle w:val="Hyperlink"/>
            <w:rFonts w:hint="eastAsia"/>
            <w:rtl/>
          </w:rPr>
          <w:t>پنجم</w:t>
        </w:r>
        <w:r w:rsidR="00C23918" w:rsidRPr="00DE00CD">
          <w:rPr>
            <w:rStyle w:val="Hyperlink"/>
            <w:rtl/>
          </w:rPr>
          <w:t xml:space="preserve">: </w:t>
        </w:r>
        <w:r w:rsidR="00C23918" w:rsidRPr="00DE00CD">
          <w:rPr>
            <w:rStyle w:val="Hyperlink"/>
            <w:rFonts w:hint="eastAsia"/>
            <w:rtl/>
          </w:rPr>
          <w:t>ول</w:t>
        </w:r>
        <w:r w:rsidR="00C23918" w:rsidRPr="00DE00CD">
          <w:rPr>
            <w:rStyle w:val="Hyperlink"/>
            <w:rFonts w:hint="cs"/>
            <w:rtl/>
          </w:rPr>
          <w:t>ی</w:t>
        </w:r>
        <w:r w:rsidR="00C23918" w:rsidRPr="00DE00CD">
          <w:rPr>
            <w:rStyle w:val="Hyperlink"/>
            <w:rFonts w:hint="eastAsia"/>
            <w:rtl/>
          </w:rPr>
          <w:t>د</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عقبه</w:t>
        </w:r>
        <w:r w:rsidR="00C23918" w:rsidRPr="00DE00CD">
          <w:rPr>
            <w:rStyle w:val="Hyperlink"/>
            <w:rFonts w:ascii="Tahoma" w:hAnsi="Tahoma" w:cs="CTraditional Arabic" w:hint="eastAsia"/>
            <w:b/>
            <w:rtl/>
          </w:rPr>
          <w:t>س</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80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4" w:history="1">
        <w:r w:rsidR="00C23918" w:rsidRPr="00DE00CD">
          <w:rPr>
            <w:rStyle w:val="Hyperlink"/>
            <w:rFonts w:hint="eastAsia"/>
            <w:rtl/>
          </w:rPr>
          <w:t>كشته</w:t>
        </w:r>
        <w:r w:rsidR="00C23918" w:rsidRPr="00DE00CD">
          <w:rPr>
            <w:rStyle w:val="Hyperlink"/>
            <w:rtl/>
          </w:rPr>
          <w:t xml:space="preserve"> </w:t>
        </w:r>
        <w:r w:rsidR="00C23918" w:rsidRPr="00DE00CD">
          <w:rPr>
            <w:rStyle w:val="Hyperlink"/>
            <w:rFonts w:hint="eastAsia"/>
            <w:rtl/>
          </w:rPr>
          <w:t>‌شدن</w:t>
        </w:r>
        <w:r w:rsidR="00C23918" w:rsidRPr="00DE00CD">
          <w:rPr>
            <w:rStyle w:val="Hyperlink"/>
            <w:rtl/>
          </w:rPr>
          <w:t xml:space="preserve"> </w:t>
        </w:r>
        <w:r w:rsidR="00C23918" w:rsidRPr="00DE00CD">
          <w:rPr>
            <w:rStyle w:val="Hyperlink"/>
            <w:rFonts w:hint="eastAsia"/>
            <w:rtl/>
          </w:rPr>
          <w:t>عثمان</w:t>
        </w:r>
        <w:r w:rsidR="00C23918" w:rsidRPr="00DE00CD">
          <w:rPr>
            <w:rStyle w:val="Hyperlink"/>
            <w:rFonts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92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5" w:history="1">
        <w:r w:rsidR="00C23918" w:rsidRPr="00DE00CD">
          <w:rPr>
            <w:rStyle w:val="Hyperlink"/>
            <w:rFonts w:hint="eastAsia"/>
            <w:rtl/>
          </w:rPr>
          <w:t>عثمان</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كس</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قتل</w:t>
        </w:r>
        <w:r w:rsidR="00C23918" w:rsidRPr="00DE00CD">
          <w:rPr>
            <w:rStyle w:val="Hyperlink"/>
            <w:rtl/>
          </w:rPr>
          <w:t xml:space="preserve"> </w:t>
        </w:r>
        <w:r w:rsidR="00C23918" w:rsidRPr="00DE00CD">
          <w:rPr>
            <w:rStyle w:val="Hyperlink"/>
            <w:rFonts w:hint="eastAsia"/>
            <w:rtl/>
          </w:rPr>
          <w:t>رساند؟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94</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316" w:history="1">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ام</w:t>
        </w:r>
        <w:r w:rsidR="00C23918" w:rsidRPr="00DE00CD">
          <w:rPr>
            <w:rStyle w:val="Hyperlink"/>
            <w:rFonts w:hint="cs"/>
            <w:rtl/>
          </w:rPr>
          <w:t>ی</w:t>
        </w:r>
        <w:r w:rsidR="00C23918" w:rsidRPr="00DE00CD">
          <w:rPr>
            <w:rStyle w:val="Hyperlink"/>
            <w:rFonts w:hint="eastAsia"/>
            <w:rtl/>
          </w:rPr>
          <w:t>رالمؤمن</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اب</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طالب</w:t>
        </w:r>
        <w:r w:rsidR="00C23918" w:rsidRPr="00DE00CD">
          <w:rPr>
            <w:rStyle w:val="Hyperlink"/>
            <w:rFonts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97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7" w:history="1">
        <w:r w:rsidR="00C23918" w:rsidRPr="00DE00CD">
          <w:rPr>
            <w:rStyle w:val="Hyperlink"/>
            <w:rFonts w:hint="eastAsia"/>
            <w:rtl/>
          </w:rPr>
          <w:t>جنگ</w:t>
        </w:r>
        <w:r w:rsidR="00C23918" w:rsidRPr="00DE00CD">
          <w:rPr>
            <w:rStyle w:val="Hyperlink"/>
            <w:rtl/>
          </w:rPr>
          <w:t xml:space="preserve"> </w:t>
        </w:r>
        <w:r w:rsidR="00C23918" w:rsidRPr="00DE00CD">
          <w:rPr>
            <w:rStyle w:val="Hyperlink"/>
            <w:rFonts w:hint="eastAsia"/>
            <w:rtl/>
          </w:rPr>
          <w:t>جمل</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36 </w:t>
        </w:r>
        <w:r w:rsidR="00C23918" w:rsidRPr="00DE00CD">
          <w:rPr>
            <w:rStyle w:val="Hyperlink"/>
            <w:rFonts w:hint="eastAsia"/>
            <w:rtl/>
          </w:rPr>
          <w:t>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98</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8" w:history="1">
        <w:r w:rsidR="00C23918" w:rsidRPr="00DE00CD">
          <w:rPr>
            <w:rStyle w:val="Hyperlink"/>
            <w:rFonts w:hint="eastAsia"/>
            <w:rtl/>
          </w:rPr>
          <w:t>چرا</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قاتلان</w:t>
        </w:r>
        <w:r w:rsidR="00C23918" w:rsidRPr="00DE00CD">
          <w:rPr>
            <w:rStyle w:val="Hyperlink"/>
            <w:rtl/>
          </w:rPr>
          <w:t xml:space="preserve"> </w:t>
        </w:r>
        <w:r w:rsidR="00C23918" w:rsidRPr="00DE00CD">
          <w:rPr>
            <w:rStyle w:val="Hyperlink"/>
            <w:rFonts w:hint="eastAsia"/>
            <w:rtl/>
          </w:rPr>
          <w:t>عثمان</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نكشت؟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102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19" w:history="1">
        <w:r w:rsidR="00C23918" w:rsidRPr="00DE00CD">
          <w:rPr>
            <w:rStyle w:val="Hyperlink"/>
            <w:rFonts w:hint="eastAsia"/>
            <w:rtl/>
          </w:rPr>
          <w:t>معركه</w:t>
        </w:r>
        <w:r w:rsidR="00C23918" w:rsidRPr="00DE00CD">
          <w:rPr>
            <w:rStyle w:val="Hyperlink"/>
            <w:rtl/>
          </w:rPr>
          <w:t xml:space="preserve"> </w:t>
        </w:r>
        <w:r w:rsidR="00C23918" w:rsidRPr="00DE00CD">
          <w:rPr>
            <w:rStyle w:val="Hyperlink"/>
            <w:rFonts w:hint="eastAsia"/>
            <w:rtl/>
          </w:rPr>
          <w:t>صفّ</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w:t>
        </w:r>
        <w:r w:rsidR="00C23918" w:rsidRPr="00DE00CD">
          <w:rPr>
            <w:rStyle w:val="Hyperlink"/>
            <w:rFonts w:hint="eastAsia"/>
            <w:rtl/>
          </w:rPr>
          <w:t>س</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هفت</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430071319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104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0" w:history="1">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خاطر</w:t>
        </w:r>
        <w:r w:rsidR="00C23918" w:rsidRPr="00DE00CD">
          <w:rPr>
            <w:rStyle w:val="Hyperlink"/>
            <w:rtl/>
          </w:rPr>
          <w:t xml:space="preserve"> </w:t>
        </w:r>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درگ</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بود؟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104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1" w:history="1">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كسان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اصحاب</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ا</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جنگ‌ها</w:t>
        </w:r>
        <w:r w:rsidR="00C23918" w:rsidRPr="00DE00CD">
          <w:rPr>
            <w:rStyle w:val="Hyperlink"/>
            <w:rtl/>
          </w:rPr>
          <w:t xml:space="preserve"> </w:t>
        </w:r>
        <w:r w:rsidR="00C23918" w:rsidRPr="00DE00CD">
          <w:rPr>
            <w:rStyle w:val="Hyperlink"/>
            <w:rFonts w:hint="eastAsia"/>
            <w:rtl/>
          </w:rPr>
          <w:t>شركت</w:t>
        </w:r>
        <w:r w:rsidR="00C23918" w:rsidRPr="00DE00CD">
          <w:rPr>
            <w:rStyle w:val="Hyperlink"/>
            <w:rtl/>
          </w:rPr>
          <w:t xml:space="preserve"> </w:t>
        </w:r>
        <w:r w:rsidR="00C23918" w:rsidRPr="00DE00CD">
          <w:rPr>
            <w:rStyle w:val="Hyperlink"/>
            <w:rFonts w:hint="eastAsia"/>
            <w:rtl/>
          </w:rPr>
          <w:t>كردند؟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107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2" w:history="1">
        <w:r w:rsidR="00C23918" w:rsidRPr="00DE00CD">
          <w:rPr>
            <w:rStyle w:val="Hyperlink"/>
            <w:rFonts w:hint="eastAsia"/>
            <w:rtl/>
          </w:rPr>
          <w:t>داستان</w:t>
        </w:r>
        <w:r w:rsidR="00C23918" w:rsidRPr="00DE00CD">
          <w:rPr>
            <w:rStyle w:val="Hyperlink"/>
            <w:rtl/>
          </w:rPr>
          <w:t xml:space="preserve"> </w:t>
        </w:r>
        <w:r w:rsidR="00C23918" w:rsidRPr="00DE00CD">
          <w:rPr>
            <w:rStyle w:val="Hyperlink"/>
            <w:rFonts w:hint="eastAsia"/>
            <w:rtl/>
          </w:rPr>
          <w:t>تحك</w:t>
        </w:r>
        <w:r w:rsidR="00C23918" w:rsidRPr="00DE00CD">
          <w:rPr>
            <w:rStyle w:val="Hyperlink"/>
            <w:rFonts w:hint="cs"/>
            <w:rtl/>
          </w:rPr>
          <w:t>ی</w:t>
        </w:r>
        <w:r w:rsidR="00C23918" w:rsidRPr="00DE00CD">
          <w:rPr>
            <w:rStyle w:val="Hyperlink"/>
            <w:rFonts w:hint="eastAsia"/>
            <w:rtl/>
          </w:rPr>
          <w:t>م</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107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3" w:history="1">
        <w:r w:rsidR="00C23918" w:rsidRPr="00DE00CD">
          <w:rPr>
            <w:rStyle w:val="Hyperlink"/>
            <w:rFonts w:hint="eastAsia"/>
            <w:rtl/>
          </w:rPr>
          <w:t>جنگ</w:t>
        </w:r>
        <w:r w:rsidR="00C23918" w:rsidRPr="00DE00CD">
          <w:rPr>
            <w:rStyle w:val="Hyperlink"/>
            <w:rtl/>
          </w:rPr>
          <w:t xml:space="preserve"> </w:t>
        </w:r>
        <w:r w:rsidR="00C23918" w:rsidRPr="00DE00CD">
          <w:rPr>
            <w:rStyle w:val="Hyperlink"/>
            <w:rFonts w:hint="eastAsia"/>
            <w:rtl/>
          </w:rPr>
          <w:t>نهروان</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38 </w:t>
        </w:r>
        <w:r w:rsidR="00C23918" w:rsidRPr="00DE00CD">
          <w:rPr>
            <w:rStyle w:val="Hyperlink"/>
            <w:rFonts w:hint="eastAsia"/>
            <w:rtl/>
          </w:rPr>
          <w:t>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108</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4" w:history="1">
        <w:r w:rsidR="00C23918" w:rsidRPr="00DE00CD">
          <w:rPr>
            <w:rStyle w:val="Hyperlink"/>
            <w:rFonts w:hint="eastAsia"/>
            <w:rtl/>
          </w:rPr>
          <w:t>كشته</w:t>
        </w:r>
        <w:r w:rsidR="00C23918" w:rsidRPr="00DE00CD">
          <w:rPr>
            <w:rStyle w:val="Hyperlink"/>
            <w:rFonts w:ascii="MS Mincho" w:eastAsia="MS Mincho" w:hAnsi="MS Mincho" w:cs="MS Mincho" w:hint="eastAsia"/>
          </w:rPr>
          <w:t>‌</w:t>
        </w:r>
        <w:r w:rsidR="00C23918" w:rsidRPr="00DE00CD">
          <w:rPr>
            <w:rStyle w:val="Hyperlink"/>
            <w:rFonts w:hint="eastAsia"/>
            <w:rtl/>
          </w:rPr>
          <w:t>شدن</w:t>
        </w:r>
        <w:r w:rsidR="00C23918" w:rsidRPr="00DE00CD">
          <w:rPr>
            <w:rStyle w:val="Hyperlink"/>
            <w:rtl/>
          </w:rPr>
          <w:t xml:space="preserve"> </w:t>
        </w:r>
        <w:r w:rsidR="00C23918" w:rsidRPr="00DE00CD">
          <w:rPr>
            <w:rStyle w:val="Hyperlink"/>
            <w:rFonts w:hint="eastAsia"/>
            <w:rtl/>
          </w:rPr>
          <w:t>ام</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المؤمن</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اب</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طالب</w:t>
        </w:r>
        <w:r w:rsidR="00C23918" w:rsidRPr="00DE00CD">
          <w:rPr>
            <w:rStyle w:val="Hyperlink"/>
            <w:rFonts w:cs="CTraditional Arabic" w:hint="eastAsia"/>
            <w:b/>
            <w:rtl/>
          </w:rPr>
          <w:t>س</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40</w:t>
        </w:r>
        <w:r w:rsidR="00C23918" w:rsidRPr="00DE00CD">
          <w:rPr>
            <w:rStyle w:val="Hyperlink"/>
            <w:rFonts w:hint="eastAsia"/>
            <w:rtl/>
          </w:rPr>
          <w:t>هـ</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5" w:history="1">
        <w:r w:rsidR="00C23918" w:rsidRPr="00DE00CD">
          <w:rPr>
            <w:rStyle w:val="Hyperlink"/>
            <w:rFonts w:hint="eastAsia"/>
            <w:rtl/>
          </w:rPr>
          <w:t>علت</w:t>
        </w:r>
        <w:r w:rsidR="00C23918" w:rsidRPr="00DE00CD">
          <w:rPr>
            <w:rStyle w:val="Hyperlink"/>
            <w:rtl/>
          </w:rPr>
          <w:t xml:space="preserve"> </w:t>
        </w:r>
        <w:r w:rsidR="00C23918" w:rsidRPr="00DE00CD">
          <w:rPr>
            <w:rStyle w:val="Hyperlink"/>
            <w:rFonts w:hint="eastAsia"/>
            <w:rtl/>
          </w:rPr>
          <w:t>اختلاف</w:t>
        </w:r>
        <w:r w:rsidR="00C23918" w:rsidRPr="00DE00CD">
          <w:rPr>
            <w:rStyle w:val="Hyperlink"/>
            <w:rtl/>
          </w:rPr>
          <w:t xml:space="preserve"> </w:t>
        </w:r>
        <w:r w:rsidR="00C23918" w:rsidRPr="00DE00CD">
          <w:rPr>
            <w:rStyle w:val="Hyperlink"/>
            <w:rFonts w:hint="eastAsia"/>
            <w:rtl/>
          </w:rPr>
          <w:t>م</w:t>
        </w:r>
        <w:r w:rsidR="00C23918" w:rsidRPr="00DE00CD">
          <w:rPr>
            <w:rStyle w:val="Hyperlink"/>
            <w:rFonts w:hint="cs"/>
            <w:rtl/>
          </w:rPr>
          <w:t>ی</w:t>
        </w:r>
        <w:r w:rsidR="00C23918" w:rsidRPr="00DE00CD">
          <w:rPr>
            <w:rStyle w:val="Hyperlink"/>
            <w:rFonts w:hint="eastAsia"/>
            <w:rtl/>
          </w:rPr>
          <w:t>ان</w:t>
        </w:r>
        <w:r w:rsidR="00C23918" w:rsidRPr="00DE00CD">
          <w:rPr>
            <w:rStyle w:val="Hyperlink"/>
            <w:rtl/>
          </w:rPr>
          <w:t xml:space="preserve"> </w:t>
        </w:r>
        <w:r w:rsidR="00C23918" w:rsidRPr="00DE00CD">
          <w:rPr>
            <w:rStyle w:val="Hyperlink"/>
            <w:rFonts w:hint="eastAsia"/>
            <w:rtl/>
          </w:rPr>
          <w:t>اصحاب</w:t>
        </w:r>
        <w:r w:rsidR="00C23918" w:rsidRPr="00DE00CD">
          <w:rPr>
            <w:rStyle w:val="Hyperlink"/>
            <w:rFonts w:ascii="Tahoma" w:hAnsi="Tahoma" w:cs="CTraditional Arabic" w:hint="eastAsia"/>
            <w:b/>
            <w:rtl/>
          </w:rPr>
          <w:t>ش</w:t>
        </w:r>
        <w:r w:rsidR="00C23918" w:rsidRPr="00DE00CD">
          <w:rPr>
            <w:rStyle w:val="Hyperlink"/>
            <w:rFonts w:ascii="Times New Roman" w:hAnsi="Times New Roman"/>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113</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6" w:history="1">
        <w:r w:rsidR="00C23918" w:rsidRPr="00DE00CD">
          <w:rPr>
            <w:rStyle w:val="Hyperlink"/>
            <w:rFonts w:hint="eastAsia"/>
            <w:rtl/>
          </w:rPr>
          <w:t>د</w:t>
        </w:r>
        <w:r w:rsidR="00C23918" w:rsidRPr="00DE00CD">
          <w:rPr>
            <w:rStyle w:val="Hyperlink"/>
            <w:rFonts w:hint="cs"/>
            <w:rtl/>
          </w:rPr>
          <w:t>ی</w:t>
        </w:r>
        <w:r w:rsidR="00C23918" w:rsidRPr="00DE00CD">
          <w:rPr>
            <w:rStyle w:val="Hyperlink"/>
            <w:rFonts w:hint="eastAsia"/>
            <w:rtl/>
          </w:rPr>
          <w:t>دگاه</w:t>
        </w:r>
        <w:r w:rsidR="00C23918" w:rsidRPr="00DE00CD">
          <w:rPr>
            <w:rStyle w:val="Hyperlink"/>
            <w:rtl/>
          </w:rPr>
          <w:t xml:space="preserve"> </w:t>
        </w:r>
        <w:r w:rsidR="00C23918" w:rsidRPr="00DE00CD">
          <w:rPr>
            <w:rStyle w:val="Hyperlink"/>
            <w:rFonts w:hint="eastAsia"/>
            <w:rtl/>
          </w:rPr>
          <w:t>اصحاب</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برابر</w:t>
        </w:r>
        <w:r w:rsidR="00C23918" w:rsidRPr="00DE00CD">
          <w:rPr>
            <w:rStyle w:val="Hyperlink"/>
            <w:rtl/>
          </w:rPr>
          <w:t xml:space="preserve"> </w:t>
        </w:r>
        <w:r w:rsidR="00C23918" w:rsidRPr="00DE00CD">
          <w:rPr>
            <w:rStyle w:val="Hyperlink"/>
            <w:rFonts w:hint="eastAsia"/>
            <w:rtl/>
          </w:rPr>
          <w:t>ا</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جنگ‌ها</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7" w:history="1">
        <w:r w:rsidR="00C23918" w:rsidRPr="00DE00CD">
          <w:rPr>
            <w:rStyle w:val="Hyperlink"/>
            <w:rFonts w:hint="eastAsia"/>
            <w:rtl/>
          </w:rPr>
          <w:t>د</w:t>
        </w:r>
        <w:r w:rsidR="00C23918" w:rsidRPr="00DE00CD">
          <w:rPr>
            <w:rStyle w:val="Hyperlink"/>
            <w:rFonts w:hint="cs"/>
            <w:rtl/>
          </w:rPr>
          <w:t>ی</w:t>
        </w:r>
        <w:r w:rsidR="00C23918" w:rsidRPr="00DE00CD">
          <w:rPr>
            <w:rStyle w:val="Hyperlink"/>
            <w:rFonts w:hint="eastAsia"/>
            <w:rtl/>
          </w:rPr>
          <w:t>دگاه</w:t>
        </w:r>
        <w:r w:rsidR="00C23918" w:rsidRPr="00DE00CD">
          <w:rPr>
            <w:rStyle w:val="Hyperlink"/>
            <w:rtl/>
          </w:rPr>
          <w:t xml:space="preserve"> </w:t>
        </w:r>
        <w:r w:rsidR="00C23918" w:rsidRPr="00DE00CD">
          <w:rPr>
            <w:rStyle w:val="Hyperlink"/>
            <w:rFonts w:hint="eastAsia"/>
            <w:rtl/>
          </w:rPr>
          <w:t>اهل</w:t>
        </w:r>
        <w:r w:rsidR="00C23918" w:rsidRPr="00DE00CD">
          <w:rPr>
            <w:rStyle w:val="Hyperlink"/>
            <w:rtl/>
          </w:rPr>
          <w:t xml:space="preserve"> </w:t>
        </w:r>
        <w:r w:rsidR="00C23918" w:rsidRPr="00DE00CD">
          <w:rPr>
            <w:rStyle w:val="Hyperlink"/>
            <w:rFonts w:hint="eastAsia"/>
            <w:rtl/>
          </w:rPr>
          <w:t>سنت</w:t>
        </w:r>
        <w:r w:rsidR="00C23918" w:rsidRPr="00DE00CD">
          <w:rPr>
            <w:rStyle w:val="Hyperlink"/>
            <w:rtl/>
          </w:rPr>
          <w:t xml:space="preserve"> </w:t>
        </w:r>
        <w:r w:rsidR="00C23918" w:rsidRPr="00DE00CD">
          <w:rPr>
            <w:rStyle w:val="Hyperlink"/>
            <w:rFonts w:hint="eastAsia"/>
            <w:rtl/>
          </w:rPr>
          <w:t>دربار</w:t>
        </w:r>
        <w:r w:rsidR="00C23918" w:rsidRPr="00DE00CD">
          <w:rPr>
            <w:rStyle w:val="Hyperlink"/>
            <w:rFonts w:hint="cs"/>
            <w:rtl/>
          </w:rPr>
          <w:t>ۀ</w:t>
        </w:r>
        <w:r w:rsidR="00C23918" w:rsidRPr="00DE00CD">
          <w:rPr>
            <w:rStyle w:val="Hyperlink"/>
            <w:rtl/>
          </w:rPr>
          <w:t xml:space="preserve"> </w:t>
        </w:r>
        <w:r w:rsidR="00C23918" w:rsidRPr="00DE00CD">
          <w:rPr>
            <w:rStyle w:val="Hyperlink"/>
            <w:rFonts w:hint="eastAsia"/>
            <w:rtl/>
          </w:rPr>
          <w:t>عبدالرحمن</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ملجم</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قاتلان</w:t>
        </w:r>
        <w:r w:rsidR="00C23918" w:rsidRPr="00DE00CD">
          <w:rPr>
            <w:rStyle w:val="Hyperlink"/>
            <w:rtl/>
          </w:rPr>
          <w:t xml:space="preserve"> </w:t>
        </w:r>
        <w:r w:rsidR="00C23918" w:rsidRPr="00DE00CD">
          <w:rPr>
            <w:rStyle w:val="Hyperlink"/>
            <w:rFonts w:hint="eastAsia"/>
            <w:rtl/>
          </w:rPr>
          <w:t>عثمان</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قاتلان</w:t>
        </w:r>
        <w:r w:rsidR="00C23918" w:rsidRPr="00DE00CD">
          <w:rPr>
            <w:rStyle w:val="Hyperlink"/>
            <w:rtl/>
          </w:rPr>
          <w:t xml:space="preserve"> </w:t>
        </w:r>
        <w:r w:rsidR="00C23918" w:rsidRPr="00DE00CD">
          <w:rPr>
            <w:rStyle w:val="Hyperlink"/>
            <w:rFonts w:hint="eastAsia"/>
            <w:rtl/>
          </w:rPr>
          <w:t>الزب</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قاتلان</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امثالشان</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28" w:history="1">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اختلاف</w:t>
        </w:r>
        <w:r w:rsidR="00C23918" w:rsidRPr="00DE00CD">
          <w:rPr>
            <w:rStyle w:val="Hyperlink"/>
            <w:rtl/>
          </w:rPr>
          <w:t xml:space="preserve"> </w:t>
        </w:r>
        <w:r w:rsidR="00C23918" w:rsidRPr="00DE00CD">
          <w:rPr>
            <w:rStyle w:val="Hyperlink"/>
            <w:rFonts w:hint="eastAsia"/>
            <w:rtl/>
          </w:rPr>
          <w:t>اصحاب</w:t>
        </w:r>
        <w:r w:rsidR="00C23918" w:rsidRPr="00DE00CD">
          <w:rPr>
            <w:rStyle w:val="Hyperlink"/>
            <w:rtl/>
          </w:rPr>
          <w:t xml:space="preserve"> </w:t>
        </w:r>
        <w:r w:rsidR="00C23918" w:rsidRPr="00DE00CD">
          <w:rPr>
            <w:rStyle w:val="Hyperlink"/>
            <w:rFonts w:hint="eastAsia"/>
            <w:rtl/>
          </w:rPr>
          <w:t>حق</w:t>
        </w:r>
        <w:r w:rsidR="00C23918" w:rsidRPr="00DE00CD">
          <w:rPr>
            <w:rStyle w:val="Hyperlink"/>
            <w:rtl/>
          </w:rPr>
          <w:t xml:space="preserve"> </w:t>
        </w:r>
        <w:r w:rsidR="00C23918" w:rsidRPr="00DE00CD">
          <w:rPr>
            <w:rStyle w:val="Hyperlink"/>
            <w:rFonts w:hint="eastAsia"/>
            <w:rtl/>
          </w:rPr>
          <w:t>كجاست؟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115</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329" w:history="1">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ام</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المؤمن</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الحسن</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Fonts w:ascii="Times New Roman" w:hAnsi="Times New Roman" w:cs="CTraditional Arabic" w:hint="eastAsia"/>
            <w:b/>
            <w:rtl/>
          </w:rPr>
          <w:t>ب</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40)</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430071329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30" w:history="1">
        <w:r w:rsidR="00C23918" w:rsidRPr="00DE00CD">
          <w:rPr>
            <w:rStyle w:val="Hyperlink"/>
            <w:rFonts w:hint="eastAsia"/>
            <w:rtl/>
          </w:rPr>
          <w:t>فضائل</w:t>
        </w:r>
        <w:r w:rsidR="00C23918" w:rsidRPr="00DE00CD">
          <w:rPr>
            <w:rStyle w:val="Hyperlink"/>
            <w:rtl/>
          </w:rPr>
          <w:t xml:space="preserve"> </w:t>
        </w:r>
        <w:r w:rsidR="00C23918" w:rsidRPr="00DE00CD">
          <w:rPr>
            <w:rStyle w:val="Hyperlink"/>
            <w:rFonts w:hint="eastAsia"/>
            <w:rtl/>
          </w:rPr>
          <w:t>حسن</w:t>
        </w:r>
        <w:r w:rsidR="00C23918" w:rsidRPr="00DE00CD">
          <w:rPr>
            <w:rStyle w:val="Hyperlink"/>
            <w:rFonts w:cs="CTraditional Arabic" w:hint="eastAsia"/>
            <w:b/>
            <w:rtl/>
          </w:rPr>
          <w:t>س</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118</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331" w:history="1">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ام</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المؤمن</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أب</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سف</w:t>
        </w:r>
        <w:r w:rsidR="00C23918" w:rsidRPr="00DE00CD">
          <w:rPr>
            <w:rStyle w:val="Hyperlink"/>
            <w:rFonts w:hint="cs"/>
            <w:rtl/>
          </w:rPr>
          <w:t>ی</w:t>
        </w:r>
        <w:r w:rsidR="00C23918" w:rsidRPr="00DE00CD">
          <w:rPr>
            <w:rStyle w:val="Hyperlink"/>
            <w:rFonts w:hint="eastAsia"/>
            <w:rtl/>
          </w:rPr>
          <w:t>ان</w:t>
        </w:r>
        <w:r w:rsidR="00C23918" w:rsidRPr="00DE00CD">
          <w:rPr>
            <w:rStyle w:val="Hyperlink"/>
            <w:rFonts w:ascii="Times New Roman" w:hAnsi="Times New Roman" w:cs="CTraditional Arabic" w:hint="eastAsia"/>
            <w:b/>
            <w:rtl/>
          </w:rPr>
          <w:t>ب</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32" w:history="1">
        <w:r w:rsidR="00C23918" w:rsidRPr="00DE00CD">
          <w:rPr>
            <w:rStyle w:val="Hyperlink"/>
            <w:rFonts w:hint="eastAsia"/>
            <w:rtl/>
          </w:rPr>
          <w:t>جا</w:t>
        </w:r>
        <w:r w:rsidR="00C23918" w:rsidRPr="00DE00CD">
          <w:rPr>
            <w:rStyle w:val="Hyperlink"/>
            <w:rFonts w:hint="cs"/>
            <w:rtl/>
          </w:rPr>
          <w:t>ی</w:t>
        </w:r>
        <w:r w:rsidR="00C23918" w:rsidRPr="00DE00CD">
          <w:rPr>
            <w:rStyle w:val="Hyperlink"/>
            <w:rFonts w:hint="eastAsia"/>
            <w:rtl/>
          </w:rPr>
          <w:t>گاه</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Fonts w:cs="CTraditional Arabic" w:hint="eastAsia"/>
            <w:b/>
            <w:rtl/>
          </w:rPr>
          <w:t>س</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119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33" w:history="1">
        <w:r w:rsidR="00C23918" w:rsidRPr="00DE00CD">
          <w:rPr>
            <w:rStyle w:val="Hyperlink"/>
            <w:rFonts w:hint="eastAsia"/>
            <w:rtl/>
          </w:rPr>
          <w:t>مهمتر</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كارها</w:t>
        </w:r>
        <w:r w:rsidR="00C23918" w:rsidRPr="00DE00CD">
          <w:rPr>
            <w:rStyle w:val="Hyperlink"/>
            <w:rFonts w:hint="cs"/>
            <w:rtl/>
          </w:rPr>
          <w:t>یی</w:t>
        </w:r>
        <w:r w:rsidR="00C23918" w:rsidRPr="00DE00CD">
          <w:rPr>
            <w:rStyle w:val="Hyperlink"/>
            <w:rtl/>
          </w:rPr>
          <w:t xml:space="preserve"> </w:t>
        </w:r>
        <w:r w:rsidR="00C23918" w:rsidRPr="00DE00CD">
          <w:rPr>
            <w:rStyle w:val="Hyperlink"/>
            <w:rFonts w:hint="eastAsia"/>
            <w:rtl/>
          </w:rPr>
          <w:t>كه</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زمان</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 xml:space="preserve"> </w:t>
        </w:r>
        <w:r w:rsidR="00C23918" w:rsidRPr="00DE00CD">
          <w:rPr>
            <w:rStyle w:val="Hyperlink"/>
            <w:rFonts w:hint="eastAsia"/>
            <w:rtl/>
          </w:rPr>
          <w:t>انجام</w:t>
        </w:r>
        <w:r w:rsidR="00C23918" w:rsidRPr="00DE00CD">
          <w:rPr>
            <w:rStyle w:val="Hyperlink"/>
            <w:rtl/>
          </w:rPr>
          <w:t xml:space="preserve"> </w:t>
        </w:r>
        <w:r w:rsidR="00C23918" w:rsidRPr="00DE00CD">
          <w:rPr>
            <w:rStyle w:val="Hyperlink"/>
            <w:rFonts w:hint="eastAsia"/>
            <w:rtl/>
          </w:rPr>
          <w:t>شد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34" w:history="1">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ملوك</w:t>
        </w:r>
        <w:r w:rsidR="00C23918" w:rsidRPr="00DE00CD">
          <w:rPr>
            <w:rStyle w:val="Hyperlink"/>
            <w:rFonts w:hint="cs"/>
            <w:rtl/>
          </w:rPr>
          <w:t>ی</w:t>
        </w:r>
        <w:r w:rsidR="00C23918" w:rsidRPr="00DE00CD">
          <w:rPr>
            <w:rStyle w:val="Hyperlink"/>
            <w:rFonts w:hint="eastAsia"/>
            <w:rtl/>
          </w:rPr>
          <w:t>ت</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35" w:history="1">
        <w:r w:rsidR="00C23918" w:rsidRPr="00DE00CD">
          <w:rPr>
            <w:rStyle w:val="Hyperlink"/>
            <w:rFonts w:hint="eastAsia"/>
            <w:rtl/>
          </w:rPr>
          <w:t>ب</w:t>
        </w:r>
        <w:r w:rsidR="00C23918" w:rsidRPr="00DE00CD">
          <w:rPr>
            <w:rStyle w:val="Hyperlink"/>
            <w:rFonts w:hint="cs"/>
            <w:rtl/>
          </w:rPr>
          <w:t>ی</w:t>
        </w:r>
        <w:r w:rsidR="00C23918" w:rsidRPr="00DE00CD">
          <w:rPr>
            <w:rStyle w:val="Hyperlink"/>
            <w:rFonts w:hint="eastAsia"/>
            <w:rtl/>
          </w:rPr>
          <w:t>عت</w:t>
        </w:r>
        <w:r w:rsidR="00C23918" w:rsidRPr="00DE00CD">
          <w:rPr>
            <w:rStyle w:val="Hyperlink"/>
            <w:rFonts w:ascii="MS Mincho" w:eastAsia="MS Mincho" w:hAnsi="MS Mincho" w:cs="MS Mincho" w:hint="eastAsia"/>
          </w:rPr>
          <w:t>‌</w:t>
        </w:r>
        <w:r w:rsidR="00C23918" w:rsidRPr="00DE00CD">
          <w:rPr>
            <w:rStyle w:val="Hyperlink"/>
            <w:rFonts w:hint="eastAsia"/>
            <w:rtl/>
          </w:rPr>
          <w:t>گرفتن</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 xml:space="preserve"> </w:t>
        </w:r>
        <w:r w:rsidR="00C23918" w:rsidRPr="00DE00CD">
          <w:rPr>
            <w:rStyle w:val="Hyperlink"/>
            <w:rFonts w:hint="eastAsia"/>
            <w:rtl/>
          </w:rPr>
          <w:t>برا</w:t>
        </w:r>
        <w:r w:rsidR="00C23918" w:rsidRPr="00DE00CD">
          <w:rPr>
            <w:rStyle w:val="Hyperlink"/>
            <w:rFonts w:hint="cs"/>
            <w:rtl/>
          </w:rPr>
          <w:t>ی</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ز</w:t>
        </w:r>
        <w:r w:rsidR="00C23918" w:rsidRPr="00DE00CD">
          <w:rPr>
            <w:rStyle w:val="Hyperlink"/>
            <w:rFonts w:hint="cs"/>
            <w:rtl/>
          </w:rPr>
          <w:t>ی</w:t>
        </w:r>
        <w:r w:rsidR="00C23918" w:rsidRPr="00DE00CD">
          <w:rPr>
            <w:rStyle w:val="Hyperlink"/>
            <w:rFonts w:hint="eastAsia"/>
            <w:rtl/>
          </w:rPr>
          <w:t>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36" w:history="1">
        <w:r w:rsidR="00C23918" w:rsidRPr="00DE00CD">
          <w:rPr>
            <w:rStyle w:val="Hyperlink"/>
            <w:rFonts w:hint="eastAsia"/>
            <w:rtl/>
          </w:rPr>
          <w:t>د</w:t>
        </w:r>
        <w:r w:rsidR="00C23918" w:rsidRPr="00DE00CD">
          <w:rPr>
            <w:rStyle w:val="Hyperlink"/>
            <w:rFonts w:hint="cs"/>
            <w:rtl/>
          </w:rPr>
          <w:t>ی</w:t>
        </w:r>
        <w:r w:rsidR="00C23918" w:rsidRPr="00DE00CD">
          <w:rPr>
            <w:rStyle w:val="Hyperlink"/>
            <w:rFonts w:hint="eastAsia"/>
            <w:rtl/>
          </w:rPr>
          <w:t>دگاه</w:t>
        </w:r>
        <w:r w:rsidR="00C23918" w:rsidRPr="00DE00CD">
          <w:rPr>
            <w:rStyle w:val="Hyperlink"/>
            <w:rtl/>
          </w:rPr>
          <w:t xml:space="preserve"> </w:t>
        </w:r>
        <w:r w:rsidR="00C23918" w:rsidRPr="00DE00CD">
          <w:rPr>
            <w:rStyle w:val="Hyperlink"/>
            <w:rFonts w:hint="eastAsia"/>
            <w:rtl/>
          </w:rPr>
          <w:t>اهل</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سنت</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جماعت</w:t>
        </w:r>
        <w:r w:rsidR="00C23918" w:rsidRPr="00DE00CD">
          <w:rPr>
            <w:rStyle w:val="Hyperlink"/>
            <w:rtl/>
          </w:rPr>
          <w:t xml:space="preserve"> </w:t>
        </w:r>
        <w:r w:rsidR="00C23918" w:rsidRPr="00DE00CD">
          <w:rPr>
            <w:rStyle w:val="Hyperlink"/>
            <w:rFonts w:hint="eastAsia"/>
            <w:rtl/>
          </w:rPr>
          <w:t>دربار</w:t>
        </w:r>
        <w:r w:rsidR="00C23918" w:rsidRPr="00DE00CD">
          <w:rPr>
            <w:rStyle w:val="Hyperlink"/>
            <w:rFonts w:hint="cs"/>
            <w:rtl/>
          </w:rPr>
          <w:t>ۀ</w:t>
        </w:r>
        <w:r w:rsidR="00C23918" w:rsidRPr="00DE00CD">
          <w:rPr>
            <w:rStyle w:val="Hyperlink"/>
            <w:rtl/>
          </w:rPr>
          <w:t xml:space="preserve"> </w:t>
        </w:r>
        <w:r w:rsidR="00C23918" w:rsidRPr="00DE00CD">
          <w:rPr>
            <w:rStyle w:val="Hyperlink"/>
            <w:rFonts w:hint="eastAsia"/>
            <w:rtl/>
          </w:rPr>
          <w:t>ب</w:t>
        </w:r>
        <w:r w:rsidR="00C23918" w:rsidRPr="00DE00CD">
          <w:rPr>
            <w:rStyle w:val="Hyperlink"/>
            <w:rFonts w:hint="cs"/>
            <w:rtl/>
          </w:rPr>
          <w:t>ی</w:t>
        </w:r>
        <w:r w:rsidR="00C23918" w:rsidRPr="00DE00CD">
          <w:rPr>
            <w:rStyle w:val="Hyperlink"/>
            <w:rFonts w:hint="eastAsia"/>
            <w:rtl/>
          </w:rPr>
          <w:t>عت</w:t>
        </w:r>
        <w:r w:rsidR="00C23918" w:rsidRPr="00DE00CD">
          <w:rPr>
            <w:rStyle w:val="Hyperlink"/>
            <w:rFonts w:ascii="MS Mincho" w:eastAsia="MS Mincho" w:hAnsi="MS Mincho" w:cs="MS Mincho" w:hint="eastAsia"/>
          </w:rPr>
          <w:t>‌</w:t>
        </w:r>
        <w:r w:rsidR="00C23918" w:rsidRPr="00DE00CD">
          <w:rPr>
            <w:rStyle w:val="Hyperlink"/>
            <w:rFonts w:hint="eastAsia"/>
            <w:rtl/>
          </w:rPr>
          <w:t>گرفتن</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 xml:space="preserve"> </w:t>
        </w:r>
        <w:r w:rsidR="00C23918" w:rsidRPr="00DE00CD">
          <w:rPr>
            <w:rStyle w:val="Hyperlink"/>
            <w:rFonts w:hint="eastAsia"/>
            <w:rtl/>
          </w:rPr>
          <w:t>برا</w:t>
        </w:r>
        <w:r w:rsidR="00C23918" w:rsidRPr="00DE00CD">
          <w:rPr>
            <w:rStyle w:val="Hyperlink"/>
            <w:rFonts w:hint="cs"/>
            <w:rtl/>
          </w:rPr>
          <w:t>ی</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ز</w:t>
        </w:r>
        <w:r w:rsidR="00C23918" w:rsidRPr="00DE00CD">
          <w:rPr>
            <w:rStyle w:val="Hyperlink"/>
            <w:rFonts w:hint="cs"/>
            <w:rtl/>
          </w:rPr>
          <w:t>ی</w:t>
        </w:r>
        <w:r w:rsidR="00C23918" w:rsidRPr="00DE00CD">
          <w:rPr>
            <w:rStyle w:val="Hyperlink"/>
            <w:rFonts w:hint="eastAsia"/>
            <w:rtl/>
          </w:rPr>
          <w:t>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123</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37" w:history="1">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ز</w:t>
        </w:r>
        <w:r w:rsidR="00C23918" w:rsidRPr="00DE00CD">
          <w:rPr>
            <w:rStyle w:val="Hyperlink"/>
            <w:rFonts w:hint="cs"/>
            <w:rtl/>
          </w:rPr>
          <w:t>ی</w:t>
        </w:r>
        <w:r w:rsidR="00C23918" w:rsidRPr="00DE00CD">
          <w:rPr>
            <w:rStyle w:val="Hyperlink"/>
            <w:rFonts w:hint="eastAsia"/>
            <w:rtl/>
          </w:rPr>
          <w:t>د</w:t>
        </w:r>
        <w:r w:rsidR="00C23918" w:rsidRPr="00DE00CD">
          <w:rPr>
            <w:rStyle w:val="Hyperlink"/>
            <w:rtl/>
          </w:rPr>
          <w:t xml:space="preserve"> </w:t>
        </w:r>
        <w:r w:rsidR="00C23918" w:rsidRPr="00DE00CD">
          <w:rPr>
            <w:rStyle w:val="Hyperlink"/>
            <w:rFonts w:hint="eastAsia"/>
            <w:rtl/>
          </w:rPr>
          <w:t>شا</w:t>
        </w:r>
        <w:r w:rsidR="00C23918" w:rsidRPr="00DE00CD">
          <w:rPr>
            <w:rStyle w:val="Hyperlink"/>
            <w:rFonts w:hint="cs"/>
            <w:rtl/>
          </w:rPr>
          <w:t>ی</w:t>
        </w:r>
        <w:r w:rsidR="00C23918" w:rsidRPr="00DE00CD">
          <w:rPr>
            <w:rStyle w:val="Hyperlink"/>
            <w:rFonts w:hint="eastAsia"/>
            <w:rtl/>
          </w:rPr>
          <w:t>سته</w:t>
        </w:r>
        <w:r w:rsidR="00C23918" w:rsidRPr="00DE00CD">
          <w:rPr>
            <w:rStyle w:val="Hyperlink"/>
            <w:rtl/>
          </w:rPr>
          <w:t xml:space="preserve"> </w:t>
        </w:r>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بود</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eastAsia"/>
            <w:rtl/>
          </w:rPr>
          <w:t>نه؟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124</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338" w:history="1">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ز</w:t>
        </w:r>
        <w:r w:rsidR="00C23918" w:rsidRPr="00DE00CD">
          <w:rPr>
            <w:rStyle w:val="Hyperlink"/>
            <w:rFonts w:hint="cs"/>
            <w:rtl/>
          </w:rPr>
          <w:t>ی</w:t>
        </w:r>
        <w:r w:rsidR="00C23918" w:rsidRPr="00DE00CD">
          <w:rPr>
            <w:rStyle w:val="Hyperlink"/>
            <w:rFonts w:hint="eastAsia"/>
            <w:rtl/>
          </w:rPr>
          <w:t>د</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39" w:history="1">
        <w:r w:rsidR="00C23918" w:rsidRPr="00DE00CD">
          <w:rPr>
            <w:rStyle w:val="Hyperlink"/>
            <w:rFonts w:hint="eastAsia"/>
            <w:rtl/>
          </w:rPr>
          <w:t>اهل</w:t>
        </w:r>
        <w:r w:rsidR="00C23918" w:rsidRPr="00DE00CD">
          <w:rPr>
            <w:rStyle w:val="Hyperlink"/>
            <w:rtl/>
          </w:rPr>
          <w:t xml:space="preserve"> </w:t>
        </w:r>
        <w:r w:rsidR="00C23918" w:rsidRPr="00DE00CD">
          <w:rPr>
            <w:rStyle w:val="Hyperlink"/>
            <w:rFonts w:hint="eastAsia"/>
            <w:rtl/>
          </w:rPr>
          <w:t>عراق</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نامه</w:t>
        </w:r>
        <w:r w:rsidR="00C23918" w:rsidRPr="00DE00CD">
          <w:rPr>
            <w:rStyle w:val="Hyperlink"/>
            <w:rtl/>
          </w:rPr>
          <w:t xml:space="preserve"> </w:t>
        </w:r>
        <w:r w:rsidR="00C23918" w:rsidRPr="00DE00CD">
          <w:rPr>
            <w:rStyle w:val="Hyperlink"/>
            <w:rFonts w:hint="eastAsia"/>
            <w:rtl/>
          </w:rPr>
          <w:t>م</w:t>
        </w:r>
        <w:r w:rsidR="00C23918" w:rsidRPr="00DE00CD">
          <w:rPr>
            <w:rStyle w:val="Hyperlink"/>
            <w:rFonts w:hint="cs"/>
            <w:rtl/>
          </w:rPr>
          <w:t>ی</w:t>
        </w:r>
        <w:r w:rsidR="00C23918" w:rsidRPr="00DE00CD">
          <w:rPr>
            <w:rStyle w:val="Hyperlink"/>
            <w:rFonts w:hint="eastAsia"/>
            <w:rtl/>
          </w:rPr>
          <w:t>‌نو</w:t>
        </w:r>
        <w:r w:rsidR="00C23918" w:rsidRPr="00DE00CD">
          <w:rPr>
            <w:rStyle w:val="Hyperlink"/>
            <w:rFonts w:hint="cs"/>
            <w:rtl/>
          </w:rPr>
          <w:t>ی</w:t>
        </w:r>
        <w:r w:rsidR="00C23918" w:rsidRPr="00DE00CD">
          <w:rPr>
            <w:rStyle w:val="Hyperlink"/>
            <w:rFonts w:hint="eastAsia"/>
            <w:rtl/>
          </w:rPr>
          <w:t>سند</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430071339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0" w:history="1">
        <w:r w:rsidR="00C23918" w:rsidRPr="00DE00CD">
          <w:rPr>
            <w:rStyle w:val="Hyperlink"/>
            <w:rFonts w:hint="eastAsia"/>
            <w:rtl/>
          </w:rPr>
          <w:t>خروج</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sidRPr="00DE00CD">
          <w:rPr>
            <w:rStyle w:val="Hyperlink"/>
            <w:rFonts w:cs="CTraditional Arabic" w:hint="eastAsia"/>
            <w:b/>
            <w:rtl/>
          </w:rPr>
          <w:t>س</w:t>
        </w:r>
        <w:r w:rsidR="00C23918" w:rsidRPr="00DE00CD">
          <w:rPr>
            <w:rStyle w:val="Hyperlink"/>
            <w:rtl/>
          </w:rPr>
          <w:t xml:space="preserve">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مكه</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كوفه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126</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1" w:history="1">
        <w:r w:rsidR="00C23918" w:rsidRPr="00DE00CD">
          <w:rPr>
            <w:rStyle w:val="Hyperlink"/>
            <w:rFonts w:hint="eastAsia"/>
            <w:rtl/>
          </w:rPr>
          <w:t>مخالفت</w:t>
        </w:r>
        <w:r w:rsidR="00C23918" w:rsidRPr="00DE00CD">
          <w:rPr>
            <w:rStyle w:val="Hyperlink"/>
            <w:rtl/>
          </w:rPr>
          <w:t xml:space="preserve"> </w:t>
        </w:r>
        <w:r w:rsidR="00C23918" w:rsidRPr="00DE00CD">
          <w:rPr>
            <w:rStyle w:val="Hyperlink"/>
            <w:rFonts w:hint="eastAsia"/>
            <w:rtl/>
          </w:rPr>
          <w:t>اصحاب</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خروج</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128</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2" w:history="1">
        <w:r w:rsidR="00C23918" w:rsidRPr="00DE00CD">
          <w:rPr>
            <w:rStyle w:val="Hyperlink"/>
            <w:rFonts w:hint="eastAsia"/>
            <w:rtl/>
          </w:rPr>
          <w:t>رس</w:t>
        </w:r>
        <w:r w:rsidR="00C23918" w:rsidRPr="00DE00CD">
          <w:rPr>
            <w:rStyle w:val="Hyperlink"/>
            <w:rFonts w:hint="cs"/>
            <w:rtl/>
          </w:rPr>
          <w:t>ی</w:t>
        </w:r>
        <w:r w:rsidR="00C23918" w:rsidRPr="00DE00CD">
          <w:rPr>
            <w:rStyle w:val="Hyperlink"/>
            <w:rFonts w:hint="eastAsia"/>
            <w:rtl/>
          </w:rPr>
          <w:t>دن</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كربلا</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130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3" w:history="1">
        <w:r w:rsidR="00C23918" w:rsidRPr="00DE00CD">
          <w:rPr>
            <w:rStyle w:val="Hyperlink"/>
            <w:rFonts w:hint="eastAsia"/>
            <w:rtl/>
          </w:rPr>
          <w:t>واقعه</w:t>
        </w:r>
        <w:r w:rsidR="00C23918" w:rsidRPr="00DE00CD">
          <w:rPr>
            <w:rStyle w:val="Hyperlink"/>
            <w:rtl/>
          </w:rPr>
          <w:t xml:space="preserve"> </w:t>
        </w:r>
        <w:r w:rsidR="00C23918" w:rsidRPr="00DE00CD">
          <w:rPr>
            <w:rStyle w:val="Hyperlink"/>
            <w:rFonts w:hint="eastAsia"/>
            <w:rtl/>
          </w:rPr>
          <w:t>الطف</w:t>
        </w:r>
        <w:r w:rsidR="00C23918" w:rsidRPr="00DE00CD">
          <w:rPr>
            <w:rStyle w:val="Hyperlink"/>
            <w:rtl/>
          </w:rPr>
          <w:t xml:space="preserve"> </w:t>
        </w:r>
        <w:r w:rsidR="00C23918" w:rsidRPr="00DE00CD">
          <w:rPr>
            <w:rStyle w:val="Hyperlink"/>
            <w:rFonts w:hint="eastAsia"/>
            <w:rtl/>
          </w:rPr>
          <w:t>سال</w:t>
        </w:r>
        <w:r w:rsidR="00C23918" w:rsidRPr="00DE00CD">
          <w:rPr>
            <w:rStyle w:val="Hyperlink"/>
            <w:rtl/>
          </w:rPr>
          <w:t xml:space="preserve"> 61 </w:t>
        </w:r>
        <w:r w:rsidR="00C23918" w:rsidRPr="00DE00CD">
          <w:rPr>
            <w:rStyle w:val="Hyperlink"/>
            <w:rFonts w:hint="eastAsia"/>
            <w:rtl/>
          </w:rPr>
          <w:t>ه‍</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132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4" w:history="1">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كسان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آن</w:t>
        </w:r>
        <w:r w:rsidR="00C23918" w:rsidRPr="00DE00CD">
          <w:rPr>
            <w:rStyle w:val="Hyperlink"/>
            <w:rtl/>
          </w:rPr>
          <w:t xml:space="preserve"> </w:t>
        </w:r>
        <w:r w:rsidR="00C23918" w:rsidRPr="00DE00CD">
          <w:rPr>
            <w:rStyle w:val="Hyperlink"/>
            <w:rFonts w:hint="eastAsia"/>
            <w:rtl/>
          </w:rPr>
          <w:t>جا</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 xml:space="preserve"> </w:t>
        </w:r>
        <w:r w:rsidR="00C23918" w:rsidRPr="00DE00CD">
          <w:rPr>
            <w:rStyle w:val="Hyperlink"/>
            <w:rFonts w:hint="eastAsia"/>
            <w:rtl/>
          </w:rPr>
          <w:t>كشته</w:t>
        </w:r>
        <w:r w:rsidR="00C23918" w:rsidRPr="00DE00CD">
          <w:rPr>
            <w:rStyle w:val="Hyperlink"/>
            <w:rtl/>
          </w:rPr>
          <w:t xml:space="preserve"> </w:t>
        </w:r>
        <w:r w:rsidR="00C23918" w:rsidRPr="00DE00CD">
          <w:rPr>
            <w:rStyle w:val="Hyperlink"/>
            <w:rFonts w:hint="eastAsia"/>
            <w:rtl/>
          </w:rPr>
          <w:t>شدند؟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133</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5" w:history="1">
        <w:r w:rsidR="00C23918" w:rsidRPr="00DE00CD">
          <w:rPr>
            <w:rStyle w:val="Hyperlink"/>
            <w:rFonts w:hint="eastAsia"/>
            <w:rtl/>
          </w:rPr>
          <w:t>حكم</w:t>
        </w:r>
        <w:r w:rsidR="00C23918" w:rsidRPr="00DE00CD">
          <w:rPr>
            <w:rStyle w:val="Hyperlink"/>
            <w:rtl/>
          </w:rPr>
          <w:t xml:space="preserve"> </w:t>
        </w:r>
        <w:r w:rsidR="00C23918" w:rsidRPr="00DE00CD">
          <w:rPr>
            <w:rStyle w:val="Hyperlink"/>
            <w:rFonts w:hint="eastAsia"/>
            <w:rtl/>
          </w:rPr>
          <w:t>خروج</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136</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6" w:history="1">
        <w:r w:rsidR="00C23918" w:rsidRPr="00DE00CD">
          <w:rPr>
            <w:rStyle w:val="Hyperlink"/>
            <w:rFonts w:hint="eastAsia"/>
            <w:rtl/>
          </w:rPr>
          <w:t>موضع</w:t>
        </w:r>
        <w:r w:rsidR="00C23918" w:rsidRPr="00DE00CD">
          <w:rPr>
            <w:rStyle w:val="Hyperlink"/>
            <w:rtl/>
          </w:rPr>
          <w:t xml:space="preserve"> </w:t>
        </w:r>
        <w:r w:rsidR="00C23918" w:rsidRPr="00DE00CD">
          <w:rPr>
            <w:rStyle w:val="Hyperlink"/>
            <w:rFonts w:hint="eastAsia"/>
            <w:rtl/>
          </w:rPr>
          <w:t>مردم</w:t>
        </w:r>
        <w:r w:rsidR="00C23918" w:rsidRPr="00DE00CD">
          <w:rPr>
            <w:rStyle w:val="Hyperlink"/>
            <w:rtl/>
          </w:rPr>
          <w:t xml:space="preserve"> </w:t>
        </w:r>
        <w:r w:rsidR="00C23918" w:rsidRPr="00DE00CD">
          <w:rPr>
            <w:rStyle w:val="Hyperlink"/>
            <w:rFonts w:hint="eastAsia"/>
            <w:rtl/>
          </w:rPr>
          <w:t>دربارة</w:t>
        </w:r>
        <w:r w:rsidR="00C23918" w:rsidRPr="00DE00CD">
          <w:rPr>
            <w:rStyle w:val="Hyperlink"/>
            <w:rtl/>
          </w:rPr>
          <w:t xml:space="preserve"> </w:t>
        </w:r>
        <w:r w:rsidR="00C23918" w:rsidRPr="00DE00CD">
          <w:rPr>
            <w:rStyle w:val="Hyperlink"/>
            <w:rFonts w:hint="eastAsia"/>
            <w:rtl/>
          </w:rPr>
          <w:t>قتل</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137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7" w:history="1">
        <w:r w:rsidR="00C23918" w:rsidRPr="00DE00CD">
          <w:rPr>
            <w:rStyle w:val="Hyperlink"/>
            <w:rFonts w:hint="cs"/>
            <w:rtl/>
          </w:rPr>
          <w:t>ی</w:t>
        </w:r>
        <w:r w:rsidR="00C23918" w:rsidRPr="00DE00CD">
          <w:rPr>
            <w:rStyle w:val="Hyperlink"/>
            <w:rFonts w:hint="eastAsia"/>
            <w:rtl/>
          </w:rPr>
          <w:t>ز</w:t>
        </w:r>
        <w:r w:rsidR="00C23918" w:rsidRPr="00DE00CD">
          <w:rPr>
            <w:rStyle w:val="Hyperlink"/>
            <w:rFonts w:hint="cs"/>
            <w:rtl/>
          </w:rPr>
          <w:t>ی</w:t>
        </w:r>
        <w:r w:rsidR="00C23918" w:rsidRPr="00DE00CD">
          <w:rPr>
            <w:rStyle w:val="Hyperlink"/>
            <w:rFonts w:hint="eastAsia"/>
            <w:rtl/>
          </w:rPr>
          <w:t>د</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قتل</w:t>
        </w:r>
        <w:r w:rsidR="00C23918" w:rsidRPr="00DE00CD">
          <w:rPr>
            <w:rStyle w:val="Hyperlink"/>
            <w:rtl/>
          </w:rPr>
          <w:t xml:space="preserve"> </w:t>
        </w:r>
        <w:r w:rsidR="00C23918" w:rsidRPr="00DE00CD">
          <w:rPr>
            <w:rStyle w:val="Hyperlink"/>
            <w:rFonts w:hint="eastAsia"/>
            <w:rtl/>
          </w:rPr>
          <w:t>حس</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137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48" w:history="1">
        <w:r w:rsidR="00C23918" w:rsidRPr="00DE00CD">
          <w:rPr>
            <w:rStyle w:val="Hyperlink"/>
            <w:rFonts w:hint="eastAsia"/>
            <w:rtl/>
          </w:rPr>
          <w:t>موضع</w:t>
        </w:r>
        <w:r w:rsidR="00C23918" w:rsidRPr="00DE00CD">
          <w:rPr>
            <w:rStyle w:val="Hyperlink"/>
            <w:rtl/>
          </w:rPr>
          <w:t xml:space="preserve"> </w:t>
        </w:r>
        <w:r w:rsidR="00C23918" w:rsidRPr="00DE00CD">
          <w:rPr>
            <w:rStyle w:val="Hyperlink"/>
            <w:rFonts w:hint="eastAsia"/>
            <w:rtl/>
          </w:rPr>
          <w:t>اهل</w:t>
        </w:r>
        <w:r w:rsidR="00C23918" w:rsidRPr="00DE00CD">
          <w:rPr>
            <w:rStyle w:val="Hyperlink"/>
            <w:rtl/>
          </w:rPr>
          <w:t xml:space="preserve"> </w:t>
        </w:r>
        <w:r w:rsidR="00C23918" w:rsidRPr="00DE00CD">
          <w:rPr>
            <w:rStyle w:val="Hyperlink"/>
            <w:rFonts w:hint="eastAsia"/>
            <w:rtl/>
          </w:rPr>
          <w:t>سنت</w:t>
        </w:r>
        <w:r w:rsidR="00C23918" w:rsidRPr="00DE00CD">
          <w:rPr>
            <w:rStyle w:val="Hyperlink"/>
            <w:rtl/>
          </w:rPr>
          <w:t xml:space="preserve"> </w:t>
        </w:r>
        <w:r w:rsidR="00C23918" w:rsidRPr="00DE00CD">
          <w:rPr>
            <w:rStyle w:val="Hyperlink"/>
            <w:rFonts w:hint="eastAsia"/>
            <w:rtl/>
          </w:rPr>
          <w:t>درباره</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ز</w:t>
        </w:r>
        <w:r w:rsidR="00C23918" w:rsidRPr="00DE00CD">
          <w:rPr>
            <w:rStyle w:val="Hyperlink"/>
            <w:rFonts w:hint="cs"/>
            <w:rtl/>
          </w:rPr>
          <w:t>ی</w:t>
        </w:r>
        <w:r w:rsidR="00C23918" w:rsidRPr="00DE00CD">
          <w:rPr>
            <w:rStyle w:val="Hyperlink"/>
            <w:rFonts w:hint="eastAsia"/>
            <w:rtl/>
          </w:rPr>
          <w:t>د</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138</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349" w:history="1">
        <w:r w:rsidR="00C23918" w:rsidRPr="00DE00CD">
          <w:rPr>
            <w:rStyle w:val="Hyperlink"/>
            <w:rFonts w:hint="eastAsia"/>
            <w:rtl/>
          </w:rPr>
          <w:t>عدالت</w:t>
        </w:r>
        <w:r w:rsidR="00C23918" w:rsidRPr="00DE00CD">
          <w:rPr>
            <w:rStyle w:val="Hyperlink"/>
            <w:rtl/>
          </w:rPr>
          <w:t xml:space="preserve"> </w:t>
        </w:r>
        <w:r w:rsidR="00C23918" w:rsidRPr="00DE00CD">
          <w:rPr>
            <w:rStyle w:val="Hyperlink"/>
            <w:rFonts w:hint="eastAsia"/>
            <w:rtl/>
          </w:rPr>
          <w:t>اصحاب</w:t>
        </w:r>
        <w:r w:rsidR="00C23918" w:rsidRPr="00DE00CD">
          <w:rPr>
            <w:rStyle w:val="Hyperlink"/>
            <w:rFonts w:cs="CTraditional Arabic" w:hint="eastAsia"/>
            <w:b/>
            <w:rtl/>
          </w:rPr>
          <w:t>ش</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430071349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141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50" w:history="1">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كسان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عدالت</w:t>
        </w:r>
        <w:r w:rsidR="00C23918" w:rsidRPr="00DE00CD">
          <w:rPr>
            <w:rStyle w:val="Hyperlink"/>
            <w:rtl/>
          </w:rPr>
          <w:t xml:space="preserve"> </w:t>
        </w:r>
        <w:r w:rsidR="00C23918" w:rsidRPr="00DE00CD">
          <w:rPr>
            <w:rStyle w:val="Hyperlink"/>
            <w:rFonts w:hint="eastAsia"/>
            <w:rtl/>
          </w:rPr>
          <w:t>اصحاب</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خرده</w:t>
        </w:r>
        <w:r w:rsidR="00C23918" w:rsidRPr="00DE00CD">
          <w:rPr>
            <w:rStyle w:val="Hyperlink"/>
            <w:rtl/>
          </w:rPr>
          <w:t xml:space="preserve"> </w:t>
        </w:r>
        <w:r w:rsidR="00C23918" w:rsidRPr="00DE00CD">
          <w:rPr>
            <w:rStyle w:val="Hyperlink"/>
            <w:rFonts w:hint="eastAsia"/>
            <w:rtl/>
          </w:rPr>
          <w:t>م</w:t>
        </w:r>
        <w:r w:rsidR="00C23918" w:rsidRPr="00DE00CD">
          <w:rPr>
            <w:rStyle w:val="Hyperlink"/>
            <w:rFonts w:hint="cs"/>
            <w:rtl/>
          </w:rPr>
          <w:t>ی</w:t>
        </w:r>
        <w:r w:rsidR="00C23918" w:rsidRPr="00DE00CD">
          <w:rPr>
            <w:rStyle w:val="Hyperlink"/>
            <w:rFonts w:hint="eastAsia"/>
            <w:rtl/>
          </w:rPr>
          <w:t>‌گ</w:t>
        </w:r>
        <w:r w:rsidR="00C23918" w:rsidRPr="00DE00CD">
          <w:rPr>
            <w:rStyle w:val="Hyperlink"/>
            <w:rFonts w:hint="cs"/>
            <w:rtl/>
          </w:rPr>
          <w:t>ی</w:t>
        </w:r>
        <w:r w:rsidR="00C23918" w:rsidRPr="00DE00CD">
          <w:rPr>
            <w:rStyle w:val="Hyperlink"/>
            <w:rFonts w:hint="eastAsia"/>
            <w:rtl/>
          </w:rPr>
          <w:t>رند؟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146</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351" w:history="1">
        <w:r w:rsidR="00C23918" w:rsidRPr="00DE00CD">
          <w:rPr>
            <w:rStyle w:val="Hyperlink"/>
            <w:rFonts w:hint="eastAsia"/>
            <w:rtl/>
          </w:rPr>
          <w:t>شبهات</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پ</w:t>
        </w:r>
        <w:r w:rsidR="00C23918" w:rsidRPr="00DE00CD">
          <w:rPr>
            <w:rStyle w:val="Hyperlink"/>
            <w:rFonts w:hint="cs"/>
            <w:rtl/>
          </w:rPr>
          <w:t>ی</w:t>
        </w:r>
        <w:r w:rsidR="00C23918" w:rsidRPr="00DE00CD">
          <w:rPr>
            <w:rStyle w:val="Hyperlink"/>
            <w:rFonts w:hint="eastAsia"/>
            <w:rtl/>
          </w:rPr>
          <w:t>رامون</w:t>
        </w:r>
        <w:r w:rsidR="00C23918" w:rsidRPr="00DE00CD">
          <w:rPr>
            <w:rStyle w:val="Hyperlink"/>
            <w:rtl/>
          </w:rPr>
          <w:t xml:space="preserve"> </w:t>
        </w:r>
        <w:r w:rsidR="00C23918" w:rsidRPr="00DE00CD">
          <w:rPr>
            <w:rStyle w:val="Hyperlink"/>
            <w:rFonts w:hint="eastAsia"/>
            <w:rtl/>
          </w:rPr>
          <w:t>اصحاب</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رد</w:t>
        </w:r>
        <w:r w:rsidR="00C23918" w:rsidRPr="00DE00CD">
          <w:rPr>
            <w:rStyle w:val="Hyperlink"/>
            <w:rtl/>
          </w:rPr>
          <w:t xml:space="preserve"> </w:t>
        </w:r>
        <w:r w:rsidR="00C23918" w:rsidRPr="00DE00CD">
          <w:rPr>
            <w:rStyle w:val="Hyperlink"/>
            <w:rFonts w:hint="eastAsia"/>
            <w:rtl/>
          </w:rPr>
          <w:t>آن</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149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52" w:history="1">
        <w:r w:rsidR="00C23918" w:rsidRPr="00DE00CD">
          <w:rPr>
            <w:rStyle w:val="Hyperlink"/>
            <w:rFonts w:hint="eastAsia"/>
            <w:rtl/>
          </w:rPr>
          <w:t>چرا</w:t>
        </w:r>
        <w:r w:rsidR="00C23918" w:rsidRPr="00DE00CD">
          <w:rPr>
            <w:rStyle w:val="Hyperlink"/>
            <w:rtl/>
          </w:rPr>
          <w:t xml:space="preserve"> </w:t>
        </w:r>
        <w:r w:rsidR="00C23918" w:rsidRPr="00DE00CD">
          <w:rPr>
            <w:rStyle w:val="Hyperlink"/>
            <w:rFonts w:hint="eastAsia"/>
            <w:rtl/>
          </w:rPr>
          <w:t>معاو</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 xml:space="preserve"> </w:t>
        </w:r>
        <w:r w:rsidR="00C23918" w:rsidRPr="00DE00CD">
          <w:rPr>
            <w:rStyle w:val="Hyperlink"/>
            <w:rFonts w:hint="eastAsia"/>
            <w:rtl/>
          </w:rPr>
          <w:t>حجر</w:t>
        </w:r>
        <w:r w:rsidR="00C23918" w:rsidRPr="00DE00CD">
          <w:rPr>
            <w:rStyle w:val="Hyperlink"/>
            <w:rtl/>
          </w:rPr>
          <w:t xml:space="preserve"> </w:t>
        </w:r>
        <w:r w:rsidR="00C23918" w:rsidRPr="00DE00CD">
          <w:rPr>
            <w:rStyle w:val="Hyperlink"/>
            <w:rFonts w:hint="eastAsia"/>
            <w:rtl/>
          </w:rPr>
          <w:t>بن</w:t>
        </w:r>
        <w:r w:rsidR="00C23918" w:rsidRPr="00DE00CD">
          <w:rPr>
            <w:rStyle w:val="Hyperlink"/>
            <w:rtl/>
          </w:rPr>
          <w:t xml:space="preserve"> </w:t>
        </w:r>
        <w:r w:rsidR="00C23918" w:rsidRPr="00DE00CD">
          <w:rPr>
            <w:rStyle w:val="Hyperlink"/>
            <w:rFonts w:hint="eastAsia"/>
            <w:rtl/>
          </w:rPr>
          <w:t>عد</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كشت؟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160</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53" w:history="1">
        <w:r w:rsidR="00C23918" w:rsidRPr="00DE00CD">
          <w:rPr>
            <w:rStyle w:val="Hyperlink"/>
            <w:rFonts w:hint="eastAsia"/>
            <w:rtl/>
          </w:rPr>
          <w:t>پس</w:t>
        </w:r>
        <w:r w:rsidR="00C23918" w:rsidRPr="00DE00CD">
          <w:rPr>
            <w:rStyle w:val="Hyperlink"/>
            <w:rtl/>
          </w:rPr>
          <w:t xml:space="preserve"> </w:t>
        </w:r>
        <w:r w:rsidR="00C23918" w:rsidRPr="00DE00CD">
          <w:rPr>
            <w:rStyle w:val="Hyperlink"/>
            <w:rFonts w:hint="eastAsia"/>
            <w:rtl/>
          </w:rPr>
          <w:t>منظور</w:t>
        </w:r>
        <w:r w:rsidR="00C23918" w:rsidRPr="00DE00CD">
          <w:rPr>
            <w:rStyle w:val="Hyperlink"/>
            <w:rtl/>
          </w:rPr>
          <w:t xml:space="preserve"> </w:t>
        </w:r>
        <w:r w:rsidR="00C23918" w:rsidRPr="00DE00CD">
          <w:rPr>
            <w:rStyle w:val="Hyperlink"/>
            <w:rFonts w:hint="eastAsia"/>
            <w:rtl/>
          </w:rPr>
          <w:t>عمر</w:t>
        </w:r>
        <w:r w:rsidR="00C23918" w:rsidRPr="00DE00CD">
          <w:rPr>
            <w:rStyle w:val="Hyperlink"/>
            <w:rtl/>
          </w:rPr>
          <w:t xml:space="preserve"> </w:t>
        </w:r>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بود؟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173</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354" w:history="1">
        <w:r w:rsidR="00C23918" w:rsidRPr="00DE00CD">
          <w:rPr>
            <w:rStyle w:val="Hyperlink"/>
            <w:rFonts w:hint="eastAsia"/>
            <w:rtl/>
          </w:rPr>
          <w:t>خل</w:t>
        </w:r>
        <w:r w:rsidR="00C23918" w:rsidRPr="00DE00CD">
          <w:rPr>
            <w:rStyle w:val="Hyperlink"/>
            <w:rFonts w:hint="cs"/>
            <w:rtl/>
          </w:rPr>
          <w:t>ی</w:t>
        </w:r>
        <w:r w:rsidR="00C23918" w:rsidRPr="00DE00CD">
          <w:rPr>
            <w:rStyle w:val="Hyperlink"/>
            <w:rFonts w:hint="eastAsia"/>
            <w:rtl/>
          </w:rPr>
          <w:t>فه</w:t>
        </w:r>
        <w:r w:rsidR="00C23918" w:rsidRPr="00DE00CD">
          <w:rPr>
            <w:rStyle w:val="Hyperlink"/>
            <w:rtl/>
          </w:rPr>
          <w:t xml:space="preserve"> </w:t>
        </w:r>
        <w:r w:rsidR="00C23918" w:rsidRPr="00DE00CD">
          <w:rPr>
            <w:rStyle w:val="Hyperlink"/>
            <w:rFonts w:hint="eastAsia"/>
            <w:rtl/>
          </w:rPr>
          <w:t>بعد</w:t>
        </w:r>
        <w:r w:rsidR="00C23918" w:rsidRPr="00DE00CD">
          <w:rPr>
            <w:rStyle w:val="Hyperlink"/>
            <w:rtl/>
          </w:rPr>
          <w:t xml:space="preserve">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پ</w:t>
        </w:r>
        <w:r w:rsidR="00C23918" w:rsidRPr="00DE00CD">
          <w:rPr>
            <w:rStyle w:val="Hyperlink"/>
            <w:rFonts w:hint="cs"/>
            <w:rtl/>
          </w:rPr>
          <w:t>ی</w:t>
        </w:r>
        <w:r w:rsidR="00C23918" w:rsidRPr="00DE00CD">
          <w:rPr>
            <w:rStyle w:val="Hyperlink"/>
            <w:rFonts w:hint="eastAsia"/>
            <w:rtl/>
          </w:rPr>
          <w:t>امبر</w:t>
        </w:r>
        <w:r w:rsidR="00C23918" w:rsidRPr="00DE00CD">
          <w:rPr>
            <w:rStyle w:val="Hyperlink"/>
            <w:rtl/>
          </w:rPr>
          <w:t xml:space="preserve"> </w:t>
        </w:r>
        <w:r w:rsidR="00C23918" w:rsidRPr="00DE00CD">
          <w:rPr>
            <w:rStyle w:val="Hyperlink"/>
            <w:rFonts w:hint="eastAsia"/>
            <w:rtl/>
          </w:rPr>
          <w:t>خدا</w:t>
        </w:r>
        <w:r w:rsidR="00C23918" w:rsidRPr="00DE00CD">
          <w:rPr>
            <w:rStyle w:val="Hyperlink"/>
            <w:rFonts w:ascii="Tahoma" w:hAnsi="Tahoma" w:cs="CTraditional Arabic" w:hint="eastAsia"/>
            <w:b/>
            <w:rtl/>
          </w:rPr>
          <w:t>ص</w:t>
        </w:r>
        <w:r w:rsidR="00C23918" w:rsidRPr="00DE00CD">
          <w:rPr>
            <w:rStyle w:val="Hyperlink"/>
            <w:rtl/>
          </w:rPr>
          <w:t xml:space="preserve"> </w:t>
        </w:r>
        <w:r w:rsidR="00C23918" w:rsidRPr="00DE00CD">
          <w:rPr>
            <w:rStyle w:val="Hyperlink"/>
            <w:rFonts w:hint="eastAsia"/>
            <w:rtl/>
          </w:rPr>
          <w:t>ك</w:t>
        </w:r>
        <w:r w:rsidR="00C23918" w:rsidRPr="00DE00CD">
          <w:rPr>
            <w:rStyle w:val="Hyperlink"/>
            <w:rFonts w:hint="cs"/>
            <w:rtl/>
          </w:rPr>
          <w:t>ی</w:t>
        </w:r>
        <w:r w:rsidR="00C23918" w:rsidRPr="00DE00CD">
          <w:rPr>
            <w:rStyle w:val="Hyperlink"/>
            <w:rFonts w:hint="eastAsia"/>
            <w:rtl/>
          </w:rPr>
          <w:t>ست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181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55" w:history="1">
        <w:r w:rsidR="00C23918" w:rsidRPr="00DE00CD">
          <w:rPr>
            <w:rStyle w:val="Hyperlink"/>
            <w:rtl/>
          </w:rPr>
          <w:t xml:space="preserve">1- </w:t>
        </w:r>
        <w:r w:rsidR="00C23918" w:rsidRPr="00DE00CD">
          <w:rPr>
            <w:rStyle w:val="Hyperlink"/>
            <w:rFonts w:hint="eastAsia"/>
            <w:rtl/>
          </w:rPr>
          <w:t>حد</w:t>
        </w:r>
        <w:r w:rsidR="00C23918" w:rsidRPr="00DE00CD">
          <w:rPr>
            <w:rStyle w:val="Hyperlink"/>
            <w:rFonts w:hint="cs"/>
            <w:rtl/>
          </w:rPr>
          <w:t>ی</w:t>
        </w:r>
        <w:r w:rsidR="00C23918" w:rsidRPr="00DE00CD">
          <w:rPr>
            <w:rStyle w:val="Hyperlink"/>
            <w:rFonts w:hint="eastAsia"/>
            <w:rtl/>
          </w:rPr>
          <w:t>ث</w:t>
        </w:r>
        <w:r w:rsidR="00C23918" w:rsidRPr="00DE00CD">
          <w:rPr>
            <w:rStyle w:val="Hyperlink"/>
            <w:rtl/>
          </w:rPr>
          <w:t xml:space="preserve"> </w:t>
        </w:r>
        <w:r w:rsidR="00C23918" w:rsidRPr="00DE00CD">
          <w:rPr>
            <w:rStyle w:val="Hyperlink"/>
            <w:rFonts w:hint="eastAsia"/>
            <w:rtl/>
          </w:rPr>
          <w:t>غد</w:t>
        </w:r>
        <w:r w:rsidR="00C23918" w:rsidRPr="00DE00CD">
          <w:rPr>
            <w:rStyle w:val="Hyperlink"/>
            <w:rFonts w:hint="cs"/>
            <w:rtl/>
          </w:rPr>
          <w:t>ی</w:t>
        </w:r>
        <w:r w:rsidR="00C23918" w:rsidRPr="00DE00CD">
          <w:rPr>
            <w:rStyle w:val="Hyperlink"/>
            <w:rFonts w:hint="eastAsia"/>
            <w:rtl/>
          </w:rPr>
          <w:t>ر</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181</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56" w:history="1">
        <w:r w:rsidR="00C23918" w:rsidRPr="00DE00CD">
          <w:rPr>
            <w:rStyle w:val="Hyperlink"/>
            <w:rtl/>
          </w:rPr>
          <w:t xml:space="preserve">2- </w:t>
        </w:r>
        <w:r w:rsidR="00C23918" w:rsidRPr="00DE00CD">
          <w:rPr>
            <w:rStyle w:val="Hyperlink"/>
            <w:rFonts w:hint="eastAsia"/>
            <w:rtl/>
          </w:rPr>
          <w:t>حد</w:t>
        </w:r>
        <w:r w:rsidR="00C23918" w:rsidRPr="00DE00CD">
          <w:rPr>
            <w:rStyle w:val="Hyperlink"/>
            <w:rFonts w:hint="cs"/>
            <w:rtl/>
          </w:rPr>
          <w:t>ی</w:t>
        </w:r>
        <w:r w:rsidR="00C23918" w:rsidRPr="00DE00CD">
          <w:rPr>
            <w:rStyle w:val="Hyperlink"/>
            <w:rFonts w:hint="eastAsia"/>
            <w:rtl/>
          </w:rPr>
          <w:t>ث</w:t>
        </w:r>
        <w:r w:rsidR="00C23918" w:rsidRPr="00DE00CD">
          <w:rPr>
            <w:rStyle w:val="Hyperlink"/>
            <w:rtl/>
          </w:rPr>
          <w:t xml:space="preserve"> </w:t>
        </w:r>
        <w:r w:rsidR="00C23918" w:rsidRPr="00DE00CD">
          <w:rPr>
            <w:rStyle w:val="Hyperlink"/>
            <w:rFonts w:hint="eastAsia"/>
            <w:rtl/>
          </w:rPr>
          <w:t>کساء</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187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57" w:history="1">
        <w:r w:rsidR="00C23918" w:rsidRPr="00DE00CD">
          <w:rPr>
            <w:rStyle w:val="Hyperlink"/>
            <w:rtl/>
          </w:rPr>
          <w:t xml:space="preserve">3- </w:t>
        </w:r>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ت</w:t>
        </w:r>
        <w:r w:rsidR="00C23918" w:rsidRPr="00DE00CD">
          <w:rPr>
            <w:rStyle w:val="Hyperlink"/>
            <w:rtl/>
          </w:rPr>
          <w:t xml:space="preserve"> </w:t>
        </w:r>
        <w:r w:rsidR="00C23918" w:rsidRPr="00DE00CD">
          <w:rPr>
            <w:rStyle w:val="Hyperlink"/>
            <w:rFonts w:hint="eastAsia"/>
            <w:rtl/>
          </w:rPr>
          <w:t>ولا</w:t>
        </w:r>
        <w:r w:rsidR="00C23918" w:rsidRPr="00DE00CD">
          <w:rPr>
            <w:rStyle w:val="Hyperlink"/>
            <w:rFonts w:hint="cs"/>
            <w:rtl/>
          </w:rPr>
          <w:t>ی</w:t>
        </w:r>
        <w:r w:rsidR="00C23918" w:rsidRPr="00DE00CD">
          <w:rPr>
            <w:rStyle w:val="Hyperlink"/>
            <w:rFonts w:hint="eastAsia"/>
            <w:rtl/>
          </w:rPr>
          <w:t>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194</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58" w:history="1">
        <w:r w:rsidR="00C23918" w:rsidRPr="00DE00CD">
          <w:rPr>
            <w:rStyle w:val="Hyperlink"/>
            <w:rtl/>
          </w:rPr>
          <w:t xml:space="preserve">4- </w:t>
        </w:r>
        <w:r w:rsidR="00C23918" w:rsidRPr="00DE00CD">
          <w:rPr>
            <w:rStyle w:val="Hyperlink"/>
            <w:rFonts w:hint="eastAsia"/>
            <w:rtl/>
          </w:rPr>
          <w:t>حد</w:t>
        </w:r>
        <w:r w:rsidR="00C23918" w:rsidRPr="00DE00CD">
          <w:rPr>
            <w:rStyle w:val="Hyperlink"/>
            <w:rFonts w:hint="cs"/>
            <w:rtl/>
          </w:rPr>
          <w:t>ی</w:t>
        </w:r>
        <w:r w:rsidR="00C23918" w:rsidRPr="00DE00CD">
          <w:rPr>
            <w:rStyle w:val="Hyperlink"/>
            <w:rFonts w:hint="eastAsia"/>
            <w:rtl/>
          </w:rPr>
          <w:t>ث</w:t>
        </w:r>
        <w:r w:rsidR="00C23918" w:rsidRPr="00DE00CD">
          <w:rPr>
            <w:rStyle w:val="Hyperlink"/>
            <w:rtl/>
          </w:rPr>
          <w:t xml:space="preserve"> </w:t>
        </w:r>
        <w:r w:rsidR="00C23918" w:rsidRPr="00DE00CD">
          <w:rPr>
            <w:rStyle w:val="Hyperlink"/>
            <w:rFonts w:hint="eastAsia"/>
            <w:rtl/>
          </w:rPr>
          <w:t>منزلت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199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59" w:history="1">
        <w:r w:rsidR="00C23918" w:rsidRPr="00DE00CD">
          <w:rPr>
            <w:rStyle w:val="Hyperlink"/>
            <w:rtl/>
          </w:rPr>
          <w:t xml:space="preserve">5- </w:t>
        </w:r>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ه</w:t>
        </w:r>
        <w:r w:rsidR="00C23918" w:rsidRPr="00DE00CD">
          <w:rPr>
            <w:rStyle w:val="Hyperlink"/>
            <w:rtl/>
          </w:rPr>
          <w:t xml:space="preserve"> </w:t>
        </w:r>
        <w:r w:rsidR="00C23918" w:rsidRPr="00DE00CD">
          <w:rPr>
            <w:rStyle w:val="Hyperlink"/>
            <w:rFonts w:hint="eastAsia"/>
            <w:rtl/>
          </w:rPr>
          <w:t>ذو</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القرب</w:t>
        </w:r>
        <w:r w:rsidR="00C23918" w:rsidRPr="00DE00CD">
          <w:rPr>
            <w:rStyle w:val="Hyperlink"/>
            <w:rFonts w:hint="cs"/>
            <w:rtl/>
          </w:rPr>
          <w:t>ی</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430071359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202</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0" w:history="1">
        <w:r w:rsidR="00C23918" w:rsidRPr="00DE00CD">
          <w:rPr>
            <w:rStyle w:val="Hyperlink"/>
            <w:rtl/>
          </w:rPr>
          <w:t xml:space="preserve">6- </w:t>
        </w:r>
        <w:r w:rsidR="00C23918" w:rsidRPr="00DE00CD">
          <w:rPr>
            <w:rStyle w:val="Hyperlink"/>
            <w:rFonts w:hint="eastAsia"/>
            <w:rtl/>
          </w:rPr>
          <w:t>حد</w:t>
        </w:r>
        <w:r w:rsidR="00C23918" w:rsidRPr="00DE00CD">
          <w:rPr>
            <w:rStyle w:val="Hyperlink"/>
            <w:rFonts w:hint="cs"/>
            <w:rtl/>
          </w:rPr>
          <w:t>ی</w:t>
        </w:r>
        <w:r w:rsidR="00C23918" w:rsidRPr="00DE00CD">
          <w:rPr>
            <w:rStyle w:val="Hyperlink"/>
            <w:rFonts w:hint="eastAsia"/>
            <w:rtl/>
          </w:rPr>
          <w:t>ث</w:t>
        </w:r>
        <w:r w:rsidR="00C23918" w:rsidRPr="00DE00CD">
          <w:rPr>
            <w:rStyle w:val="Hyperlink"/>
            <w:rtl/>
          </w:rPr>
          <w:t xml:space="preserve"> </w:t>
        </w:r>
        <w:r w:rsidR="00C23918" w:rsidRPr="00DE00CD">
          <w:rPr>
            <w:rStyle w:val="Hyperlink"/>
            <w:rFonts w:hint="eastAsia"/>
            <w:rtl/>
          </w:rPr>
          <w:t>ثقل</w:t>
        </w:r>
        <w:r w:rsidR="00C23918" w:rsidRPr="00DE00CD">
          <w:rPr>
            <w:rStyle w:val="Hyperlink"/>
            <w:rFonts w:hint="cs"/>
            <w:rtl/>
          </w:rPr>
          <w:t>ی</w:t>
        </w:r>
        <w:r w:rsidR="00C23918" w:rsidRPr="00DE00CD">
          <w:rPr>
            <w:rStyle w:val="Hyperlink"/>
            <w:rFonts w:hint="eastAsia"/>
            <w:rtl/>
          </w:rPr>
          <w:t>ن</w:t>
        </w:r>
        <w:r w:rsidR="00C23918" w:rsidRPr="00DE00CD">
          <w:rPr>
            <w:rStyle w:val="Hyperlink"/>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430071360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205</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1" w:history="1">
        <w:r w:rsidR="00C23918" w:rsidRPr="00DE00CD">
          <w:rPr>
            <w:rStyle w:val="Hyperlink"/>
            <w:rtl/>
          </w:rPr>
          <w:t xml:space="preserve">7- </w:t>
        </w:r>
        <w:r w:rsidR="00C23918" w:rsidRPr="00DE00CD">
          <w:rPr>
            <w:rStyle w:val="Hyperlink"/>
            <w:rFonts w:hint="eastAsia"/>
            <w:rtl/>
          </w:rPr>
          <w:t>حد</w:t>
        </w:r>
        <w:r w:rsidR="00C23918" w:rsidRPr="00DE00CD">
          <w:rPr>
            <w:rStyle w:val="Hyperlink"/>
            <w:rFonts w:hint="cs"/>
            <w:rtl/>
          </w:rPr>
          <w:t>ی</w:t>
        </w:r>
        <w:r w:rsidR="00C23918" w:rsidRPr="00DE00CD">
          <w:rPr>
            <w:rStyle w:val="Hyperlink"/>
            <w:rFonts w:hint="eastAsia"/>
            <w:rtl/>
          </w:rPr>
          <w:t>ث</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من</w:t>
        </w:r>
        <w:r w:rsidR="00C23918" w:rsidRPr="00DE00CD">
          <w:rPr>
            <w:rStyle w:val="Hyperlink"/>
            <w:rtl/>
          </w:rPr>
          <w:t xml:space="preserve"> </w:t>
        </w:r>
        <w:r w:rsidR="00C23918" w:rsidRPr="00DE00CD">
          <w:rPr>
            <w:rStyle w:val="Hyperlink"/>
            <w:rFonts w:hint="eastAsia"/>
            <w:rtl/>
          </w:rPr>
          <w:t>است</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من</w:t>
        </w:r>
        <w:r w:rsidR="00C23918" w:rsidRPr="00DE00CD">
          <w:rPr>
            <w:rStyle w:val="Hyperlink"/>
            <w:rtl/>
          </w:rPr>
          <w:t xml:space="preserve">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هستم</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430071361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209</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2" w:history="1">
        <w:r w:rsidR="00C23918" w:rsidRPr="00DE00CD">
          <w:rPr>
            <w:rStyle w:val="Hyperlink"/>
            <w:rtl/>
          </w:rPr>
          <w:t xml:space="preserve">8-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حد</w:t>
        </w:r>
        <w:r w:rsidR="00C23918" w:rsidRPr="00DE00CD">
          <w:rPr>
            <w:rStyle w:val="Hyperlink"/>
            <w:rFonts w:hint="cs"/>
            <w:rtl/>
          </w:rPr>
          <w:t>ی</w:t>
        </w:r>
        <w:r w:rsidR="00C23918" w:rsidRPr="00DE00CD">
          <w:rPr>
            <w:rStyle w:val="Hyperlink"/>
            <w:rFonts w:hint="eastAsia"/>
            <w:rtl/>
          </w:rPr>
          <w:t>ث</w:t>
        </w:r>
        <w:r w:rsidR="00C23918" w:rsidRPr="00DE00CD">
          <w:rPr>
            <w:rStyle w:val="Hyperlink"/>
            <w:rtl/>
          </w:rPr>
          <w:t xml:space="preserve"> </w:t>
        </w:r>
        <w:r w:rsidR="00C23918" w:rsidRPr="00DE00CD">
          <w:rPr>
            <w:rStyle w:val="Hyperlink"/>
            <w:rFonts w:hint="eastAsia"/>
            <w:rtl/>
          </w:rPr>
          <w:t>اثناعشر</w:t>
        </w:r>
        <w:r w:rsidR="00C23918" w:rsidRPr="00DE00CD">
          <w:rPr>
            <w:rStyle w:val="Hyperlink"/>
            <w:rtl/>
          </w:rPr>
          <w:t xml:space="preserve"> </w:t>
        </w:r>
        <w:r w:rsidR="00C23918" w:rsidRPr="00DE00CD">
          <w:rPr>
            <w:rStyle w:val="Hyperlink"/>
            <w:rFonts w:hint="eastAsia"/>
            <w:rtl/>
          </w:rPr>
          <w:t>ز</w:t>
        </w:r>
        <w:r w:rsidR="00C23918" w:rsidRPr="00DE00CD">
          <w:rPr>
            <w:rStyle w:val="Hyperlink"/>
            <w:rFonts w:hint="cs"/>
            <w:rtl/>
          </w:rPr>
          <w:t>ی</w:t>
        </w:r>
        <w:r w:rsidR="00C23918" w:rsidRPr="00DE00CD">
          <w:rPr>
            <w:rStyle w:val="Hyperlink"/>
            <w:rFonts w:hint="eastAsia"/>
            <w:rtl/>
          </w:rPr>
          <w:t>اد</w:t>
        </w:r>
        <w:r w:rsidR="00C23918" w:rsidRPr="00DE00CD">
          <w:rPr>
            <w:rStyle w:val="Hyperlink"/>
            <w:rtl/>
          </w:rPr>
          <w:t xml:space="preserve"> </w:t>
        </w:r>
        <w:r w:rsidR="00C23918" w:rsidRPr="00DE00CD">
          <w:rPr>
            <w:rStyle w:val="Hyperlink"/>
            <w:rFonts w:hint="eastAsia"/>
            <w:rtl/>
          </w:rPr>
          <w:t>استدلال</w:t>
        </w:r>
        <w:r w:rsidR="00C23918" w:rsidRPr="00DE00CD">
          <w:rPr>
            <w:rStyle w:val="Hyperlink"/>
            <w:rtl/>
          </w:rPr>
          <w:t xml:space="preserve"> </w:t>
        </w:r>
        <w:r w:rsidR="00C23918" w:rsidRPr="00DE00CD">
          <w:rPr>
            <w:rStyle w:val="Hyperlink"/>
            <w:rFonts w:hint="eastAsia"/>
            <w:rtl/>
          </w:rPr>
          <w:t>م</w:t>
        </w:r>
        <w:r w:rsidR="00C23918" w:rsidRPr="00DE00CD">
          <w:rPr>
            <w:rStyle w:val="Hyperlink"/>
            <w:rFonts w:hint="cs"/>
            <w:rtl/>
          </w:rPr>
          <w:t>ی</w:t>
        </w:r>
        <w:r w:rsidR="00C23918" w:rsidRPr="00DE00CD">
          <w:rPr>
            <w:rStyle w:val="Hyperlink"/>
            <w:rFonts w:ascii="MS Mincho" w:eastAsia="MS Mincho" w:hAnsi="MS Mincho" w:cs="MS Mincho" w:hint="eastAsia"/>
          </w:rPr>
          <w:t>‌</w:t>
        </w:r>
        <w:r w:rsidR="00C23918" w:rsidRPr="00DE00CD">
          <w:rPr>
            <w:rStyle w:val="Hyperlink"/>
            <w:rFonts w:hint="eastAsia"/>
            <w:rtl/>
          </w:rPr>
          <w:t>کنند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430071362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210</w:t>
        </w:r>
        <w:r w:rsidR="00C23918">
          <w:rPr>
            <w:webHidden/>
            <w:rtl/>
          </w:rPr>
          <w:fldChar w:fldCharType="end"/>
        </w:r>
      </w:hyperlink>
    </w:p>
    <w:p w:rsidR="00C23918" w:rsidRDefault="00EA65AF">
      <w:pPr>
        <w:pStyle w:val="TOC1"/>
        <w:tabs>
          <w:tab w:val="right" w:leader="dot" w:pos="7078"/>
        </w:tabs>
        <w:rPr>
          <w:rFonts w:asciiTheme="minorHAnsi" w:eastAsiaTheme="minorEastAsia" w:hAnsiTheme="minorHAnsi" w:cstheme="minorBidi"/>
          <w:bCs w:val="0"/>
          <w:sz w:val="22"/>
          <w:szCs w:val="22"/>
          <w:rtl/>
          <w:lang w:bidi="ar-SA"/>
        </w:rPr>
      </w:pPr>
      <w:hyperlink w:anchor="_Toc430071363" w:history="1">
        <w:r w:rsidR="00C23918" w:rsidRPr="00DE00CD">
          <w:rPr>
            <w:rStyle w:val="Hyperlink"/>
            <w:rFonts w:hint="eastAsia"/>
            <w:rtl/>
          </w:rPr>
          <w:t>پرسش‌ها</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پاسخ‌ها</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430071363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213</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4" w:history="1">
        <w:r w:rsidR="00C23918" w:rsidRPr="00DE00CD">
          <w:rPr>
            <w:rStyle w:val="Hyperlink"/>
            <w:rFonts w:hint="eastAsia"/>
            <w:rtl/>
          </w:rPr>
          <w:t>موضع</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برابر</w:t>
        </w:r>
        <w:r w:rsidR="00C23918" w:rsidRPr="00DE00CD">
          <w:rPr>
            <w:rStyle w:val="Hyperlink"/>
            <w:rtl/>
          </w:rPr>
          <w:t xml:space="preserve"> </w:t>
        </w:r>
        <w:r w:rsidR="00C23918" w:rsidRPr="00DE00CD">
          <w:rPr>
            <w:rStyle w:val="Hyperlink"/>
            <w:rFonts w:hint="eastAsia"/>
            <w:rtl/>
          </w:rPr>
          <w:t>ب</w:t>
        </w:r>
        <w:r w:rsidR="00C23918" w:rsidRPr="00DE00CD">
          <w:rPr>
            <w:rStyle w:val="Hyperlink"/>
            <w:rFonts w:hint="cs"/>
            <w:rtl/>
          </w:rPr>
          <w:t>ی</w:t>
        </w:r>
        <w:r w:rsidR="00C23918" w:rsidRPr="00DE00CD">
          <w:rPr>
            <w:rStyle w:val="Hyperlink"/>
            <w:rFonts w:hint="eastAsia"/>
            <w:rtl/>
          </w:rPr>
          <w:t>عت</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ابوبکر</w:t>
        </w:r>
        <w:r w:rsidR="00C23918" w:rsidRPr="00DE00CD">
          <w:rPr>
            <w:rStyle w:val="Hyperlink"/>
            <w:rtl/>
          </w:rPr>
          <w:t xml:space="preserve"> </w:t>
        </w:r>
        <w:r w:rsidR="00C23918" w:rsidRPr="00DE00CD">
          <w:rPr>
            <w:rStyle w:val="Hyperlink"/>
            <w:rFonts w:hint="eastAsia"/>
            <w:rtl/>
          </w:rPr>
          <w:t>چه</w:t>
        </w:r>
        <w:r w:rsidR="00C23918" w:rsidRPr="00DE00CD">
          <w:rPr>
            <w:rStyle w:val="Hyperlink"/>
            <w:rtl/>
          </w:rPr>
          <w:t xml:space="preserve"> </w:t>
        </w:r>
        <w:r w:rsidR="00C23918" w:rsidRPr="00DE00CD">
          <w:rPr>
            <w:rStyle w:val="Hyperlink"/>
            <w:rFonts w:hint="eastAsia"/>
            <w:rtl/>
          </w:rPr>
          <w:t>بود؟</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eastAsia"/>
            <w:rtl/>
          </w:rPr>
          <w:t>درست</w:t>
        </w:r>
        <w:r w:rsidR="00C23918" w:rsidRPr="00DE00CD">
          <w:rPr>
            <w:rStyle w:val="Hyperlink"/>
            <w:rtl/>
          </w:rPr>
          <w:t xml:space="preserve"> </w:t>
        </w:r>
        <w:r w:rsidR="00C23918" w:rsidRPr="00DE00CD">
          <w:rPr>
            <w:rStyle w:val="Hyperlink"/>
            <w:rFonts w:hint="eastAsia"/>
            <w:rtl/>
          </w:rPr>
          <w:t>است</w:t>
        </w:r>
        <w:r w:rsidR="00C23918" w:rsidRPr="00DE00CD">
          <w:rPr>
            <w:rStyle w:val="Hyperlink"/>
            <w:rtl/>
          </w:rPr>
          <w:t xml:space="preserve"> </w:t>
        </w:r>
        <w:r w:rsidR="00C23918" w:rsidRPr="00DE00CD">
          <w:rPr>
            <w:rStyle w:val="Hyperlink"/>
            <w:rFonts w:hint="eastAsia"/>
            <w:rtl/>
          </w:rPr>
          <w:t>که</w:t>
        </w:r>
        <w:r w:rsidR="00C23918" w:rsidRPr="00DE00CD">
          <w:rPr>
            <w:rStyle w:val="Hyperlink"/>
            <w:rtl/>
          </w:rPr>
          <w:t xml:space="preserve"> </w:t>
        </w:r>
        <w:r w:rsidR="00C23918" w:rsidRPr="00DE00CD">
          <w:rPr>
            <w:rStyle w:val="Hyperlink"/>
            <w:rFonts w:hint="eastAsia"/>
            <w:rtl/>
          </w:rPr>
          <w:t>او</w:t>
        </w:r>
        <w:r w:rsidR="00C23918" w:rsidRPr="00DE00CD">
          <w:rPr>
            <w:rStyle w:val="Hyperlink"/>
            <w:rtl/>
          </w:rPr>
          <w:t xml:space="preserve"> </w:t>
        </w:r>
        <w:r w:rsidR="00C23918" w:rsidRPr="00DE00CD">
          <w:rPr>
            <w:rStyle w:val="Hyperlink"/>
            <w:rFonts w:hint="eastAsia"/>
            <w:rtl/>
          </w:rPr>
          <w:t>خودش</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از</w:t>
        </w:r>
        <w:r w:rsidR="00C23918" w:rsidRPr="00DE00CD">
          <w:rPr>
            <w:rStyle w:val="Hyperlink"/>
            <w:rtl/>
          </w:rPr>
          <w:t xml:space="preserve"> </w:t>
        </w:r>
        <w:r w:rsidR="00C23918" w:rsidRPr="00DE00CD">
          <w:rPr>
            <w:rStyle w:val="Hyperlink"/>
            <w:rFonts w:hint="eastAsia"/>
            <w:rtl/>
          </w:rPr>
          <w:t>ابوبکر</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اول</w:t>
        </w:r>
        <w:r w:rsidR="00C23918" w:rsidRPr="00DE00CD">
          <w:rPr>
            <w:rStyle w:val="Hyperlink"/>
            <w:rFonts w:hint="cs"/>
            <w:rtl/>
          </w:rPr>
          <w:t>ی</w:t>
        </w:r>
        <w:r w:rsidR="00C23918" w:rsidRPr="00DE00CD">
          <w:rPr>
            <w:rStyle w:val="Hyperlink"/>
            <w:rFonts w:ascii="MS Mincho" w:eastAsia="MS Mincho" w:hAnsi="MS Mincho" w:cs="MS Mincho" w:hint="eastAsia"/>
          </w:rPr>
          <w:t>‌</w:t>
        </w:r>
        <w:r w:rsidR="00C23918" w:rsidRPr="00DE00CD">
          <w:rPr>
            <w:rStyle w:val="Hyperlink"/>
            <w:rFonts w:hint="eastAsia"/>
            <w:rtl/>
          </w:rPr>
          <w:t>تر</w:t>
        </w:r>
        <w:r w:rsidR="00C23918" w:rsidRPr="00DE00CD">
          <w:rPr>
            <w:rStyle w:val="Hyperlink"/>
            <w:rtl/>
          </w:rPr>
          <w:t xml:space="preserve"> </w:t>
        </w:r>
        <w:r w:rsidR="00C23918" w:rsidRPr="00DE00CD">
          <w:rPr>
            <w:rStyle w:val="Hyperlink"/>
            <w:rFonts w:hint="eastAsia"/>
            <w:rtl/>
          </w:rPr>
          <w:t>م</w:t>
        </w:r>
        <w:r w:rsidR="00C23918" w:rsidRPr="00DE00CD">
          <w:rPr>
            <w:rStyle w:val="Hyperlink"/>
            <w:rFonts w:hint="cs"/>
            <w:rtl/>
          </w:rPr>
          <w:t>ی</w:t>
        </w:r>
        <w:r w:rsidR="00C23918" w:rsidRPr="00DE00CD">
          <w:rPr>
            <w:rStyle w:val="Hyperlink"/>
            <w:rFonts w:hint="eastAsia"/>
            <w:rtl/>
          </w:rPr>
          <w:t>‌دانست؟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430071364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213</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5" w:history="1">
        <w:r w:rsidR="00C23918" w:rsidRPr="00DE00CD">
          <w:rPr>
            <w:rStyle w:val="Hyperlink"/>
            <w:rtl/>
          </w:rPr>
          <w:t xml:space="preserve">2- </w:t>
        </w:r>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eastAsia"/>
            <w:rtl/>
          </w:rPr>
          <w:t>خلافت</w:t>
        </w:r>
        <w:r w:rsidR="00C23918" w:rsidRPr="00DE00CD">
          <w:rPr>
            <w:rStyle w:val="Hyperlink"/>
            <w:rtl/>
          </w:rPr>
          <w:t xml:space="preserve"> </w:t>
        </w:r>
        <w:r w:rsidR="00C23918" w:rsidRPr="00DE00CD">
          <w:rPr>
            <w:rStyle w:val="Hyperlink"/>
            <w:rFonts w:hint="eastAsia"/>
            <w:rtl/>
          </w:rPr>
          <w:t>ابوبکر</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نص</w:t>
        </w:r>
        <w:r w:rsidR="00C23918" w:rsidRPr="00DE00CD">
          <w:rPr>
            <w:rStyle w:val="Hyperlink"/>
            <w:rtl/>
          </w:rPr>
          <w:t xml:space="preserve"> </w:t>
        </w:r>
        <w:r w:rsidR="00C23918" w:rsidRPr="00DE00CD">
          <w:rPr>
            <w:rStyle w:val="Hyperlink"/>
            <w:rFonts w:hint="eastAsia"/>
            <w:rtl/>
          </w:rPr>
          <w:t>بوده</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وس</w:t>
        </w:r>
        <w:r w:rsidR="00C23918" w:rsidRPr="00DE00CD">
          <w:rPr>
            <w:rStyle w:val="Hyperlink"/>
            <w:rFonts w:hint="cs"/>
            <w:rtl/>
          </w:rPr>
          <w:t>ی</w:t>
        </w:r>
        <w:r w:rsidR="00C23918" w:rsidRPr="00DE00CD">
          <w:rPr>
            <w:rStyle w:val="Hyperlink"/>
            <w:rFonts w:hint="eastAsia"/>
            <w:rtl/>
          </w:rPr>
          <w:t>له</w:t>
        </w:r>
        <w:r w:rsidR="00C23918" w:rsidRPr="00DE00CD">
          <w:rPr>
            <w:rStyle w:val="Hyperlink"/>
            <w:rtl/>
          </w:rPr>
          <w:t xml:space="preserve"> </w:t>
        </w:r>
        <w:r w:rsidR="00C23918" w:rsidRPr="00DE00CD">
          <w:rPr>
            <w:rStyle w:val="Hyperlink"/>
            <w:rFonts w:hint="eastAsia"/>
            <w:rtl/>
          </w:rPr>
          <w:t>شور</w:t>
        </w:r>
        <w:r w:rsidR="00C23918" w:rsidRPr="00DE00CD">
          <w:rPr>
            <w:rStyle w:val="Hyperlink"/>
            <w:rFonts w:hint="cs"/>
            <w:rtl/>
          </w:rPr>
          <w:t>ی</w:t>
        </w:r>
        <w:r w:rsidR="00C23918" w:rsidRPr="00DE00CD">
          <w:rPr>
            <w:rStyle w:val="Hyperlink"/>
            <w:rFonts w:hint="eastAsia"/>
            <w:rtl/>
          </w:rPr>
          <w:t>؟</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430071365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216</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6" w:history="1">
        <w:r w:rsidR="00C23918" w:rsidRPr="00DE00CD">
          <w:rPr>
            <w:rStyle w:val="Hyperlink"/>
            <w:rtl/>
          </w:rPr>
          <w:t xml:space="preserve">3- </w:t>
        </w:r>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eastAsia"/>
            <w:rtl/>
          </w:rPr>
          <w:t>کتاب</w:t>
        </w:r>
        <w:r w:rsidR="00C23918" w:rsidRPr="00DE00CD">
          <w:rPr>
            <w:rStyle w:val="Hyperlink"/>
            <w:rtl/>
          </w:rPr>
          <w:t xml:space="preserve"> </w:t>
        </w:r>
        <w:r w:rsidR="00C23918" w:rsidRPr="00DE00CD">
          <w:rPr>
            <w:rStyle w:val="Hyperlink"/>
            <w:rFonts w:hint="eastAsia"/>
            <w:rtl/>
          </w:rPr>
          <w:t>صح</w:t>
        </w:r>
        <w:r w:rsidR="00C23918" w:rsidRPr="00DE00CD">
          <w:rPr>
            <w:rStyle w:val="Hyperlink"/>
            <w:rFonts w:hint="cs"/>
            <w:rtl/>
          </w:rPr>
          <w:t>ی</w:t>
        </w:r>
        <w:r w:rsidR="00C23918" w:rsidRPr="00DE00CD">
          <w:rPr>
            <w:rStyle w:val="Hyperlink"/>
            <w:rFonts w:hint="eastAsia"/>
            <w:rtl/>
          </w:rPr>
          <w:t>ح</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مورد</w:t>
        </w:r>
        <w:r w:rsidR="00C23918" w:rsidRPr="00DE00CD">
          <w:rPr>
            <w:rStyle w:val="Hyperlink"/>
            <w:rtl/>
          </w:rPr>
          <w:t xml:space="preserve"> </w:t>
        </w:r>
        <w:r w:rsidR="00C23918" w:rsidRPr="00DE00CD">
          <w:rPr>
            <w:rStyle w:val="Hyperlink"/>
            <w:rFonts w:hint="eastAsia"/>
            <w:rtl/>
          </w:rPr>
          <w:t>تار</w:t>
        </w:r>
        <w:r w:rsidR="00C23918" w:rsidRPr="00DE00CD">
          <w:rPr>
            <w:rStyle w:val="Hyperlink"/>
            <w:rFonts w:hint="cs"/>
            <w:rtl/>
          </w:rPr>
          <w:t>ی</w:t>
        </w:r>
        <w:r w:rsidR="00C23918" w:rsidRPr="00DE00CD">
          <w:rPr>
            <w:rStyle w:val="Hyperlink"/>
            <w:rFonts w:hint="eastAsia"/>
            <w:rtl/>
          </w:rPr>
          <w:t>خ</w:t>
        </w:r>
        <w:r w:rsidR="00C23918" w:rsidRPr="00DE00CD">
          <w:rPr>
            <w:rStyle w:val="Hyperlink"/>
            <w:rtl/>
          </w:rPr>
          <w:t xml:space="preserve"> </w:t>
        </w:r>
        <w:r w:rsidR="00C23918" w:rsidRPr="00DE00CD">
          <w:rPr>
            <w:rStyle w:val="Hyperlink"/>
            <w:rFonts w:hint="eastAsia"/>
            <w:rtl/>
          </w:rPr>
          <w:t>هست؟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430071366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7" w:history="1">
        <w:r w:rsidR="00C23918" w:rsidRPr="00DE00CD">
          <w:rPr>
            <w:rStyle w:val="Hyperlink"/>
            <w:rtl/>
          </w:rPr>
          <w:t xml:space="preserve">4- </w:t>
        </w:r>
        <w:r w:rsidR="00C23918" w:rsidRPr="00DE00CD">
          <w:rPr>
            <w:rStyle w:val="Hyperlink"/>
            <w:rFonts w:hint="eastAsia"/>
            <w:rtl/>
          </w:rPr>
          <w:t>معن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ا</w:t>
        </w:r>
        <w:r w:rsidR="00C23918" w:rsidRPr="00DE00CD">
          <w:rPr>
            <w:rStyle w:val="Hyperlink"/>
            <w:rFonts w:hint="cs"/>
            <w:rtl/>
          </w:rPr>
          <w:t>ی</w:t>
        </w:r>
        <w:r w:rsidR="00C23918" w:rsidRPr="00DE00CD">
          <w:rPr>
            <w:rStyle w:val="Hyperlink"/>
            <w:rFonts w:hint="eastAsia"/>
            <w:rtl/>
          </w:rPr>
          <w:t>نکه</w:t>
        </w:r>
        <w:r w:rsidR="00C23918" w:rsidRPr="00DE00CD">
          <w:rPr>
            <w:rStyle w:val="Hyperlink"/>
            <w:rtl/>
          </w:rPr>
          <w:t xml:space="preserve"> </w:t>
        </w:r>
        <w:r w:rsidR="00C23918" w:rsidRPr="00DE00CD">
          <w:rPr>
            <w:rStyle w:val="Hyperlink"/>
            <w:rFonts w:hint="eastAsia"/>
            <w:rtl/>
          </w:rPr>
          <w:t>پ</w:t>
        </w:r>
        <w:r w:rsidR="00C23918" w:rsidRPr="00DE00CD">
          <w:rPr>
            <w:rStyle w:val="Hyperlink"/>
            <w:rFonts w:hint="cs"/>
            <w:rtl/>
          </w:rPr>
          <w:t>ی</w:t>
        </w:r>
        <w:r w:rsidR="00C23918" w:rsidRPr="00DE00CD">
          <w:rPr>
            <w:rStyle w:val="Hyperlink"/>
            <w:rFonts w:hint="eastAsia"/>
            <w:rtl/>
          </w:rPr>
          <w:t>امبر</w:t>
        </w:r>
        <w:r w:rsidR="00C23918" w:rsidRPr="00DE00CD">
          <w:rPr>
            <w:rStyle w:val="Hyperlink"/>
            <w:rtl/>
          </w:rPr>
          <w:t xml:space="preserve"> </w:t>
        </w:r>
        <w:r w:rsidR="00C23918" w:rsidRPr="00DE00CD">
          <w:rPr>
            <w:rStyle w:val="Hyperlink"/>
            <w:rFonts w:hint="eastAsia"/>
            <w:rtl/>
          </w:rPr>
          <w:t>به</w:t>
        </w:r>
        <w:r w:rsidR="00C23918" w:rsidRPr="00DE00CD">
          <w:rPr>
            <w:rStyle w:val="Hyperlink"/>
            <w:rtl/>
          </w:rPr>
          <w:t xml:space="preserve"> </w:t>
        </w:r>
        <w:r w:rsidR="00C23918" w:rsidRPr="00DE00CD">
          <w:rPr>
            <w:rStyle w:val="Hyperlink"/>
            <w:rFonts w:hint="eastAsia"/>
            <w:rtl/>
          </w:rPr>
          <w:t>عا</w:t>
        </w:r>
        <w:r w:rsidR="00C23918" w:rsidRPr="00DE00CD">
          <w:rPr>
            <w:rStyle w:val="Hyperlink"/>
            <w:rFonts w:hint="cs"/>
            <w:rtl/>
          </w:rPr>
          <w:t>ی</w:t>
        </w:r>
        <w:r w:rsidR="00C23918" w:rsidRPr="00DE00CD">
          <w:rPr>
            <w:rStyle w:val="Hyperlink"/>
            <w:rFonts w:hint="eastAsia"/>
            <w:rtl/>
          </w:rPr>
          <w:t>شه</w:t>
        </w:r>
        <w:r w:rsidR="00C23918" w:rsidRPr="00DE00CD">
          <w:rPr>
            <w:rStyle w:val="Hyperlink"/>
            <w:rtl/>
          </w:rPr>
          <w:t xml:space="preserve"> </w:t>
        </w:r>
        <w:r w:rsidR="00C23918" w:rsidRPr="00DE00CD">
          <w:rPr>
            <w:rStyle w:val="Hyperlink"/>
            <w:rFonts w:hint="eastAsia"/>
            <w:rtl/>
          </w:rPr>
          <w:t>گفت</w:t>
        </w:r>
        <w:r w:rsidR="00C23918" w:rsidRPr="00DE00CD">
          <w:rPr>
            <w:rStyle w:val="Hyperlink"/>
            <w:rtl/>
          </w:rPr>
          <w:t xml:space="preserve"> </w:t>
        </w:r>
        <w:r w:rsidR="00C23918" w:rsidRPr="00DE00CD">
          <w:rPr>
            <w:rStyle w:val="Hyperlink"/>
            <w:rFonts w:hint="eastAsia"/>
            <w:rtl/>
          </w:rPr>
          <w:t>شما</w:t>
        </w:r>
        <w:r w:rsidR="00C23918" w:rsidRPr="00DE00CD">
          <w:rPr>
            <w:rStyle w:val="Hyperlink"/>
            <w:rtl/>
          </w:rPr>
          <w:t xml:space="preserve"> </w:t>
        </w:r>
        <w:r w:rsidR="00C23918" w:rsidRPr="00DE00CD">
          <w:rPr>
            <w:rStyle w:val="Hyperlink"/>
            <w:rFonts w:hint="eastAsia"/>
            <w:rtl/>
          </w:rPr>
          <w:t>همراهان</w:t>
        </w:r>
        <w:r w:rsidR="00C23918" w:rsidRPr="00DE00CD">
          <w:rPr>
            <w:rStyle w:val="Hyperlink"/>
            <w:rtl/>
          </w:rPr>
          <w:t xml:space="preserve"> </w:t>
        </w:r>
        <w:r w:rsidR="00C23918" w:rsidRPr="00DE00CD">
          <w:rPr>
            <w:rStyle w:val="Hyperlink"/>
            <w:rFonts w:hint="cs"/>
            <w:rtl/>
          </w:rPr>
          <w:t>ی</w:t>
        </w:r>
        <w:r w:rsidR="00C23918" w:rsidRPr="00DE00CD">
          <w:rPr>
            <w:rStyle w:val="Hyperlink"/>
            <w:rFonts w:hint="eastAsia"/>
            <w:rtl/>
          </w:rPr>
          <w:t>وسف</w:t>
        </w:r>
        <w:r w:rsidR="00C23918" w:rsidRPr="00DE00CD">
          <w:rPr>
            <w:rStyle w:val="Hyperlink"/>
            <w:rtl/>
          </w:rPr>
          <w:t xml:space="preserve"> </w:t>
        </w:r>
        <w:r w:rsidR="00C23918" w:rsidRPr="00DE00CD">
          <w:rPr>
            <w:rStyle w:val="Hyperlink"/>
            <w:rFonts w:hint="eastAsia"/>
            <w:rtl/>
          </w:rPr>
          <w:t>هست</w:t>
        </w:r>
        <w:r w:rsidR="00C23918" w:rsidRPr="00DE00CD">
          <w:rPr>
            <w:rStyle w:val="Hyperlink"/>
            <w:rFonts w:hint="cs"/>
            <w:rtl/>
          </w:rPr>
          <w:t>ی</w:t>
        </w:r>
        <w:r w:rsidR="00C23918" w:rsidRPr="00DE00CD">
          <w:rPr>
            <w:rStyle w:val="Hyperlink"/>
            <w:rFonts w:hint="eastAsia"/>
            <w:rtl/>
          </w:rPr>
          <w:t>د</w:t>
        </w:r>
        <w:r w:rsidR="00C23918" w:rsidRPr="00DE00CD">
          <w:rPr>
            <w:rStyle w:val="Hyperlink"/>
            <w:rtl/>
          </w:rPr>
          <w:t xml:space="preserve"> </w:t>
        </w:r>
        <w:r w:rsidR="00C23918" w:rsidRPr="00DE00CD">
          <w:rPr>
            <w:rStyle w:val="Hyperlink"/>
            <w:rFonts w:hint="eastAsia"/>
            <w:rtl/>
          </w:rPr>
          <w:t>چ</w:t>
        </w:r>
        <w:r w:rsidR="00C23918" w:rsidRPr="00DE00CD">
          <w:rPr>
            <w:rStyle w:val="Hyperlink"/>
            <w:rFonts w:hint="cs"/>
            <w:rtl/>
          </w:rPr>
          <w:t>ی</w:t>
        </w:r>
        <w:r w:rsidR="00C23918" w:rsidRPr="00DE00CD">
          <w:rPr>
            <w:rStyle w:val="Hyperlink"/>
            <w:rFonts w:hint="eastAsia"/>
            <w:rtl/>
          </w:rPr>
          <w:t>ست؟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430071367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217</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8" w:history="1">
        <w:r w:rsidR="00C23918" w:rsidRPr="00DE00CD">
          <w:rPr>
            <w:rStyle w:val="Hyperlink"/>
            <w:rtl/>
          </w:rPr>
          <w:t xml:space="preserve">5- </w:t>
        </w:r>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eastAsia"/>
            <w:rtl/>
          </w:rPr>
          <w:t>درست</w:t>
        </w:r>
        <w:r w:rsidR="00C23918" w:rsidRPr="00DE00CD">
          <w:rPr>
            <w:rStyle w:val="Hyperlink"/>
            <w:rtl/>
          </w:rPr>
          <w:t xml:space="preserve"> </w:t>
        </w:r>
        <w:r w:rsidR="00C23918" w:rsidRPr="00DE00CD">
          <w:rPr>
            <w:rStyle w:val="Hyperlink"/>
            <w:rFonts w:hint="eastAsia"/>
            <w:rtl/>
          </w:rPr>
          <w:t>که</w:t>
        </w:r>
        <w:r w:rsidR="00C23918" w:rsidRPr="00DE00CD">
          <w:rPr>
            <w:rStyle w:val="Hyperlink"/>
            <w:rtl/>
          </w:rPr>
          <w:t xml:space="preserve"> </w:t>
        </w:r>
        <w:r w:rsidR="00C23918" w:rsidRPr="00DE00CD">
          <w:rPr>
            <w:rStyle w:val="Hyperlink"/>
            <w:rFonts w:hint="eastAsia"/>
            <w:rtl/>
          </w:rPr>
          <w:t>پ</w:t>
        </w:r>
        <w:r w:rsidR="00C23918" w:rsidRPr="00DE00CD">
          <w:rPr>
            <w:rStyle w:val="Hyperlink"/>
            <w:rFonts w:hint="cs"/>
            <w:rtl/>
          </w:rPr>
          <w:t>ی</w:t>
        </w:r>
        <w:r w:rsidR="00C23918" w:rsidRPr="00DE00CD">
          <w:rPr>
            <w:rStyle w:val="Hyperlink"/>
            <w:rFonts w:hint="eastAsia"/>
            <w:rtl/>
          </w:rPr>
          <w:t>امبر</w:t>
        </w:r>
        <w:r w:rsidR="00C23918" w:rsidRPr="00DE00CD">
          <w:rPr>
            <w:rStyle w:val="Hyperlink"/>
            <w:rtl/>
          </w:rPr>
          <w:t xml:space="preserve"> </w:t>
        </w:r>
        <w:r w:rsidR="00C23918" w:rsidRPr="00DE00CD">
          <w:rPr>
            <w:rStyle w:val="Hyperlink"/>
            <w:rFonts w:hint="eastAsia"/>
            <w:rtl/>
          </w:rPr>
          <w:t>ابوبکر</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با</w:t>
        </w:r>
        <w:r w:rsidR="00C23918" w:rsidRPr="00DE00CD">
          <w:rPr>
            <w:rStyle w:val="Hyperlink"/>
            <w:rtl/>
          </w:rPr>
          <w:t xml:space="preserve"> </w:t>
        </w:r>
        <w:r w:rsidR="00C23918" w:rsidRPr="00DE00CD">
          <w:rPr>
            <w:rStyle w:val="Hyperlink"/>
            <w:rFonts w:hint="eastAsia"/>
            <w:rtl/>
          </w:rPr>
          <w:t>سور</w:t>
        </w:r>
        <w:r w:rsidR="00C23918" w:rsidRPr="00DE00CD">
          <w:rPr>
            <w:rStyle w:val="Hyperlink"/>
            <w:rFonts w:hint="cs"/>
            <w:rtl/>
          </w:rPr>
          <w:t>ۀ</w:t>
        </w:r>
        <w:r w:rsidR="00C23918" w:rsidRPr="00DE00CD">
          <w:rPr>
            <w:rStyle w:val="Hyperlink"/>
            <w:rtl/>
          </w:rPr>
          <w:t xml:space="preserve"> </w:t>
        </w:r>
        <w:r w:rsidR="00C23918" w:rsidRPr="00DE00CD">
          <w:rPr>
            <w:rStyle w:val="Hyperlink"/>
            <w:rFonts w:hint="eastAsia"/>
            <w:rtl/>
          </w:rPr>
          <w:t>براءت</w:t>
        </w:r>
        <w:r w:rsidR="00C23918" w:rsidRPr="00DE00CD">
          <w:rPr>
            <w:rStyle w:val="Hyperlink"/>
            <w:rtl/>
          </w:rPr>
          <w:t xml:space="preserve"> </w:t>
        </w:r>
        <w:r w:rsidR="00C23918" w:rsidRPr="00DE00CD">
          <w:rPr>
            <w:rStyle w:val="Hyperlink"/>
            <w:rFonts w:hint="eastAsia"/>
            <w:rtl/>
          </w:rPr>
          <w:t>فرستاد</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او</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حج</w:t>
        </w:r>
        <w:r w:rsidR="00C23918" w:rsidRPr="00DE00CD">
          <w:rPr>
            <w:rStyle w:val="Hyperlink"/>
            <w:rtl/>
          </w:rPr>
          <w:t xml:space="preserve"> </w:t>
        </w:r>
        <w:r w:rsidR="00C23918" w:rsidRPr="00DE00CD">
          <w:rPr>
            <w:rStyle w:val="Hyperlink"/>
            <w:rFonts w:hint="eastAsia"/>
            <w:rtl/>
          </w:rPr>
          <w:t>ام</w:t>
        </w:r>
        <w:r w:rsidR="00C23918" w:rsidRPr="00DE00CD">
          <w:rPr>
            <w:rStyle w:val="Hyperlink"/>
            <w:rFonts w:hint="cs"/>
            <w:rtl/>
          </w:rPr>
          <w:t>ی</w:t>
        </w:r>
        <w:r w:rsidR="00C23918" w:rsidRPr="00DE00CD">
          <w:rPr>
            <w:rStyle w:val="Hyperlink"/>
            <w:rFonts w:hint="eastAsia"/>
            <w:rtl/>
          </w:rPr>
          <w:t>ر</w:t>
        </w:r>
        <w:r w:rsidR="00C23918" w:rsidRPr="00DE00CD">
          <w:rPr>
            <w:rStyle w:val="Hyperlink"/>
            <w:rtl/>
          </w:rPr>
          <w:t xml:space="preserve"> </w:t>
        </w:r>
        <w:r w:rsidR="00C23918" w:rsidRPr="00DE00CD">
          <w:rPr>
            <w:rStyle w:val="Hyperlink"/>
            <w:rFonts w:hint="eastAsia"/>
            <w:rtl/>
          </w:rPr>
          <w:t>مردم</w:t>
        </w:r>
        <w:r w:rsidR="00C23918" w:rsidRPr="00DE00CD">
          <w:rPr>
            <w:rStyle w:val="Hyperlink"/>
            <w:rtl/>
          </w:rPr>
          <w:t xml:space="preserve"> </w:t>
        </w:r>
        <w:r w:rsidR="00C23918" w:rsidRPr="00DE00CD">
          <w:rPr>
            <w:rStyle w:val="Hyperlink"/>
            <w:rFonts w:hint="eastAsia"/>
            <w:rtl/>
          </w:rPr>
          <w:t>کرد</w:t>
        </w:r>
        <w:r w:rsidR="00C23918" w:rsidRPr="00DE00CD">
          <w:rPr>
            <w:rStyle w:val="Hyperlink"/>
            <w:rtl/>
          </w:rPr>
          <w:t xml:space="preserve"> </w:t>
        </w:r>
        <w:r w:rsidR="00C23918" w:rsidRPr="00DE00CD">
          <w:rPr>
            <w:rStyle w:val="Hyperlink"/>
            <w:rFonts w:hint="eastAsia"/>
            <w:rtl/>
          </w:rPr>
          <w:t>سپس</w:t>
        </w:r>
        <w:r w:rsidR="00C23918" w:rsidRPr="00DE00CD">
          <w:rPr>
            <w:rStyle w:val="Hyperlink"/>
            <w:rtl/>
          </w:rPr>
          <w:t xml:space="preserve"> </w:t>
        </w:r>
        <w:r w:rsidR="00C23918" w:rsidRPr="00DE00CD">
          <w:rPr>
            <w:rStyle w:val="Hyperlink"/>
            <w:rFonts w:hint="eastAsia"/>
            <w:rtl/>
          </w:rPr>
          <w:t>او</w:t>
        </w:r>
        <w:r w:rsidR="00C23918" w:rsidRPr="00DE00CD">
          <w:rPr>
            <w:rStyle w:val="Hyperlink"/>
            <w:rtl/>
          </w:rPr>
          <w:t xml:space="preserve"> </w:t>
        </w:r>
        <w:r w:rsidR="00C23918" w:rsidRPr="00DE00CD">
          <w:rPr>
            <w:rStyle w:val="Hyperlink"/>
            <w:rFonts w:hint="eastAsia"/>
            <w:rtl/>
          </w:rPr>
          <w:t>را</w:t>
        </w:r>
        <w:r w:rsidR="00C23918" w:rsidRPr="00DE00CD">
          <w:rPr>
            <w:rStyle w:val="Hyperlink"/>
            <w:rtl/>
          </w:rPr>
          <w:t xml:space="preserve"> </w:t>
        </w:r>
        <w:r w:rsidR="00C23918" w:rsidRPr="00DE00CD">
          <w:rPr>
            <w:rStyle w:val="Hyperlink"/>
            <w:rFonts w:hint="eastAsia"/>
            <w:rtl/>
          </w:rPr>
          <w:t>برگرداند</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عل</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در</w:t>
        </w:r>
        <w:r w:rsidR="00C23918" w:rsidRPr="00DE00CD">
          <w:rPr>
            <w:rStyle w:val="Hyperlink"/>
            <w:rtl/>
          </w:rPr>
          <w:t xml:space="preserve"> </w:t>
        </w:r>
        <w:r w:rsidR="00C23918" w:rsidRPr="00DE00CD">
          <w:rPr>
            <w:rStyle w:val="Hyperlink"/>
            <w:rFonts w:hint="eastAsia"/>
            <w:rtl/>
          </w:rPr>
          <w:t>جا</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او</w:t>
        </w:r>
        <w:r w:rsidR="00C23918" w:rsidRPr="00DE00CD">
          <w:rPr>
            <w:rStyle w:val="Hyperlink"/>
            <w:rtl/>
          </w:rPr>
          <w:t xml:space="preserve"> </w:t>
        </w:r>
        <w:r w:rsidR="00C23918" w:rsidRPr="00DE00CD">
          <w:rPr>
            <w:rStyle w:val="Hyperlink"/>
            <w:rFonts w:hint="eastAsia"/>
            <w:rtl/>
          </w:rPr>
          <w:t>قرار</w:t>
        </w:r>
        <w:r w:rsidR="00C23918" w:rsidRPr="00DE00CD">
          <w:rPr>
            <w:rStyle w:val="Hyperlink"/>
            <w:rtl/>
          </w:rPr>
          <w:t xml:space="preserve"> </w:t>
        </w:r>
        <w:r w:rsidR="00C23918" w:rsidRPr="00DE00CD">
          <w:rPr>
            <w:rStyle w:val="Hyperlink"/>
            <w:rFonts w:hint="eastAsia"/>
            <w:rtl/>
          </w:rPr>
          <w:t>داد؟</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430071368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218</w:t>
        </w:r>
        <w:r w:rsidR="00C23918">
          <w:rPr>
            <w:webHidden/>
            <w:rtl/>
          </w:rPr>
          <w:fldChar w:fldCharType="end"/>
        </w:r>
      </w:hyperlink>
    </w:p>
    <w:p w:rsidR="00C23918" w:rsidRDefault="00EA65AF">
      <w:pPr>
        <w:pStyle w:val="TOC2"/>
        <w:tabs>
          <w:tab w:val="right" w:leader="dot" w:pos="7078"/>
        </w:tabs>
        <w:rPr>
          <w:rFonts w:asciiTheme="minorHAnsi" w:eastAsiaTheme="minorEastAsia" w:hAnsiTheme="minorHAnsi" w:cstheme="minorBidi"/>
          <w:sz w:val="22"/>
          <w:szCs w:val="22"/>
          <w:rtl/>
          <w:lang w:bidi="ar-SA"/>
        </w:rPr>
      </w:pPr>
      <w:hyperlink w:anchor="_Toc430071369" w:history="1">
        <w:r w:rsidR="00C23918" w:rsidRPr="00DE00CD">
          <w:rPr>
            <w:rStyle w:val="Hyperlink"/>
            <w:rtl/>
          </w:rPr>
          <w:t xml:space="preserve">6- </w:t>
        </w:r>
        <w:r w:rsidR="00C23918" w:rsidRPr="00DE00CD">
          <w:rPr>
            <w:rStyle w:val="Hyperlink"/>
            <w:rFonts w:hint="eastAsia"/>
            <w:rtl/>
          </w:rPr>
          <w:t>آ</w:t>
        </w:r>
        <w:r w:rsidR="00C23918" w:rsidRPr="00DE00CD">
          <w:rPr>
            <w:rStyle w:val="Hyperlink"/>
            <w:rFonts w:hint="cs"/>
            <w:rtl/>
          </w:rPr>
          <w:t>ی</w:t>
        </w:r>
        <w:r w:rsidR="00C23918" w:rsidRPr="00DE00CD">
          <w:rPr>
            <w:rStyle w:val="Hyperlink"/>
            <w:rFonts w:hint="eastAsia"/>
            <w:rtl/>
          </w:rPr>
          <w:t>ا</w:t>
        </w:r>
        <w:r w:rsidR="00C23918" w:rsidRPr="00DE00CD">
          <w:rPr>
            <w:rStyle w:val="Hyperlink"/>
            <w:rtl/>
          </w:rPr>
          <w:t xml:space="preserve"> </w:t>
        </w:r>
        <w:r w:rsidR="00C23918" w:rsidRPr="00DE00CD">
          <w:rPr>
            <w:rStyle w:val="Hyperlink"/>
            <w:rFonts w:hint="eastAsia"/>
            <w:rtl/>
          </w:rPr>
          <w:t>واقعاً</w:t>
        </w:r>
        <w:r w:rsidR="00C23918" w:rsidRPr="00DE00CD">
          <w:rPr>
            <w:rStyle w:val="Hyperlink"/>
            <w:rtl/>
          </w:rPr>
          <w:t xml:space="preserve"> </w:t>
        </w:r>
        <w:r w:rsidR="00C23918" w:rsidRPr="00DE00CD">
          <w:rPr>
            <w:rStyle w:val="Hyperlink"/>
            <w:rFonts w:hint="eastAsia"/>
            <w:rtl/>
          </w:rPr>
          <w:t>م</w:t>
        </w:r>
        <w:r w:rsidR="00C23918" w:rsidRPr="00DE00CD">
          <w:rPr>
            <w:rStyle w:val="Hyperlink"/>
            <w:rFonts w:hint="cs"/>
            <w:rtl/>
          </w:rPr>
          <w:t>ی</w:t>
        </w:r>
        <w:r w:rsidR="00C23918" w:rsidRPr="00DE00CD">
          <w:rPr>
            <w:rStyle w:val="Hyperlink"/>
            <w:rFonts w:hint="eastAsia"/>
            <w:rtl/>
          </w:rPr>
          <w:t>ان</w:t>
        </w:r>
        <w:r w:rsidR="00C23918" w:rsidRPr="00DE00CD">
          <w:rPr>
            <w:rStyle w:val="Hyperlink"/>
            <w:rtl/>
          </w:rPr>
          <w:t xml:space="preserve"> </w:t>
        </w:r>
        <w:r w:rsidR="00C23918" w:rsidRPr="00DE00CD">
          <w:rPr>
            <w:rStyle w:val="Hyperlink"/>
            <w:rFonts w:hint="eastAsia"/>
            <w:rtl/>
          </w:rPr>
          <w:t>خو</w:t>
        </w:r>
        <w:r w:rsidR="00C23918" w:rsidRPr="00DE00CD">
          <w:rPr>
            <w:rStyle w:val="Hyperlink"/>
            <w:rFonts w:hint="cs"/>
            <w:rtl/>
          </w:rPr>
          <w:t>ی</w:t>
        </w:r>
        <w:r w:rsidR="00C23918" w:rsidRPr="00DE00CD">
          <w:rPr>
            <w:rStyle w:val="Hyperlink"/>
            <w:rFonts w:hint="eastAsia"/>
            <w:rtl/>
          </w:rPr>
          <w:t>شاوندان</w:t>
        </w:r>
        <w:r w:rsidR="00C23918" w:rsidRPr="00DE00CD">
          <w:rPr>
            <w:rStyle w:val="Hyperlink"/>
            <w:rtl/>
          </w:rPr>
          <w:t xml:space="preserve"> </w:t>
        </w:r>
        <w:r w:rsidR="00C23918" w:rsidRPr="00DE00CD">
          <w:rPr>
            <w:rStyle w:val="Hyperlink"/>
            <w:rFonts w:hint="eastAsia"/>
            <w:rtl/>
          </w:rPr>
          <w:t>پ</w:t>
        </w:r>
        <w:r w:rsidR="00C23918" w:rsidRPr="00DE00CD">
          <w:rPr>
            <w:rStyle w:val="Hyperlink"/>
            <w:rFonts w:hint="cs"/>
            <w:rtl/>
          </w:rPr>
          <w:t>ی</w:t>
        </w:r>
        <w:r w:rsidR="00C23918" w:rsidRPr="00DE00CD">
          <w:rPr>
            <w:rStyle w:val="Hyperlink"/>
            <w:rFonts w:hint="eastAsia"/>
            <w:rtl/>
          </w:rPr>
          <w:t>امبر</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اصحابش</w:t>
        </w:r>
        <w:r w:rsidR="00C23918" w:rsidRPr="00DE00CD">
          <w:rPr>
            <w:rStyle w:val="Hyperlink"/>
            <w:rtl/>
          </w:rPr>
          <w:t xml:space="preserve"> </w:t>
        </w:r>
        <w:r w:rsidR="00C23918" w:rsidRPr="00DE00CD">
          <w:rPr>
            <w:rStyle w:val="Hyperlink"/>
            <w:rFonts w:hint="eastAsia"/>
            <w:rtl/>
          </w:rPr>
          <w:t>عداوت</w:t>
        </w:r>
        <w:r w:rsidR="00C23918" w:rsidRPr="00DE00CD">
          <w:rPr>
            <w:rStyle w:val="Hyperlink"/>
            <w:rtl/>
          </w:rPr>
          <w:t xml:space="preserve"> </w:t>
        </w:r>
        <w:r w:rsidR="00C23918" w:rsidRPr="00DE00CD">
          <w:rPr>
            <w:rStyle w:val="Hyperlink"/>
            <w:rFonts w:hint="eastAsia"/>
            <w:rtl/>
          </w:rPr>
          <w:t>و</w:t>
        </w:r>
        <w:r w:rsidR="00C23918" w:rsidRPr="00DE00CD">
          <w:rPr>
            <w:rStyle w:val="Hyperlink"/>
            <w:rtl/>
          </w:rPr>
          <w:t xml:space="preserve"> </w:t>
        </w:r>
        <w:r w:rsidR="00C23918" w:rsidRPr="00DE00CD">
          <w:rPr>
            <w:rStyle w:val="Hyperlink"/>
            <w:rFonts w:hint="eastAsia"/>
            <w:rtl/>
          </w:rPr>
          <w:t>دشمن</w:t>
        </w:r>
        <w:r w:rsidR="00C23918" w:rsidRPr="00DE00CD">
          <w:rPr>
            <w:rStyle w:val="Hyperlink"/>
            <w:rFonts w:hint="cs"/>
            <w:rtl/>
          </w:rPr>
          <w:t>ی</w:t>
        </w:r>
        <w:r w:rsidR="00C23918" w:rsidRPr="00DE00CD">
          <w:rPr>
            <w:rStyle w:val="Hyperlink"/>
            <w:rtl/>
          </w:rPr>
          <w:t xml:space="preserve"> </w:t>
        </w:r>
        <w:r w:rsidR="00C23918" w:rsidRPr="00DE00CD">
          <w:rPr>
            <w:rStyle w:val="Hyperlink"/>
            <w:rFonts w:hint="eastAsia"/>
            <w:rtl/>
          </w:rPr>
          <w:t>بوده</w:t>
        </w:r>
        <w:r w:rsidR="00C23918" w:rsidRPr="00DE00CD">
          <w:rPr>
            <w:rStyle w:val="Hyperlink"/>
            <w:rtl/>
          </w:rPr>
          <w:t xml:space="preserve"> </w:t>
        </w:r>
        <w:r w:rsidR="00C23918" w:rsidRPr="00DE00CD">
          <w:rPr>
            <w:rStyle w:val="Hyperlink"/>
            <w:rFonts w:hint="eastAsia"/>
            <w:rtl/>
          </w:rPr>
          <w:t>است؟</w:t>
        </w:r>
        <w:r w:rsidR="00C23918">
          <w:rPr>
            <w:webHidden/>
            <w:rtl/>
          </w:rPr>
          <w:tab/>
        </w:r>
        <w:r w:rsidR="00C23918">
          <w:rPr>
            <w:webHidden/>
            <w:rtl/>
          </w:rPr>
          <w:fldChar w:fldCharType="begin"/>
        </w:r>
        <w:r w:rsidR="00C23918">
          <w:rPr>
            <w:webHidden/>
            <w:rtl/>
          </w:rPr>
          <w:instrText xml:space="preserve"> </w:instrText>
        </w:r>
        <w:r w:rsidR="00C23918">
          <w:rPr>
            <w:webHidden/>
          </w:rPr>
          <w:instrText>PAGEREF</w:instrText>
        </w:r>
        <w:r w:rsidR="00C23918">
          <w:rPr>
            <w:webHidden/>
            <w:rtl/>
          </w:rPr>
          <w:instrText xml:space="preserve"> _</w:instrText>
        </w:r>
        <w:r w:rsidR="00C23918">
          <w:rPr>
            <w:webHidden/>
          </w:rPr>
          <w:instrText>Toc</w:instrText>
        </w:r>
        <w:r w:rsidR="00C23918">
          <w:rPr>
            <w:webHidden/>
            <w:rtl/>
          </w:rPr>
          <w:instrText xml:space="preserve">430071369 </w:instrText>
        </w:r>
        <w:r w:rsidR="00C23918">
          <w:rPr>
            <w:webHidden/>
          </w:rPr>
          <w:instrText>\h</w:instrText>
        </w:r>
        <w:r w:rsidR="00C23918">
          <w:rPr>
            <w:webHidden/>
            <w:rtl/>
          </w:rPr>
          <w:instrText xml:space="preserve"> </w:instrText>
        </w:r>
        <w:r w:rsidR="00C23918">
          <w:rPr>
            <w:webHidden/>
            <w:rtl/>
          </w:rPr>
        </w:r>
        <w:r w:rsidR="00C23918">
          <w:rPr>
            <w:webHidden/>
            <w:rtl/>
          </w:rPr>
          <w:fldChar w:fldCharType="separate"/>
        </w:r>
        <w:r w:rsidR="005C00AA">
          <w:rPr>
            <w:webHidden/>
            <w:rtl/>
            <w:lang w:bidi="ar-SA"/>
          </w:rPr>
          <w:t>219</w:t>
        </w:r>
        <w:r w:rsidR="00C23918">
          <w:rPr>
            <w:webHidden/>
            <w:rtl/>
          </w:rPr>
          <w:fldChar w:fldCharType="end"/>
        </w:r>
      </w:hyperlink>
    </w:p>
    <w:p w:rsidR="004D0389" w:rsidRDefault="00C23918" w:rsidP="00DC4CD3">
      <w:pPr>
        <w:pStyle w:val="a"/>
        <w:ind w:firstLine="0"/>
        <w:rPr>
          <w:rtl/>
        </w:rPr>
      </w:pPr>
      <w:r>
        <w:rPr>
          <w:rtl/>
        </w:rPr>
        <w:fldChar w:fldCharType="end"/>
      </w:r>
    </w:p>
    <w:p w:rsidR="00DC4CD3" w:rsidRDefault="00DC4CD3" w:rsidP="00DC4CD3">
      <w:pPr>
        <w:pStyle w:val="a"/>
        <w:ind w:firstLine="0"/>
      </w:pPr>
    </w:p>
    <w:p w:rsidR="00E93B47" w:rsidRDefault="00E93B47" w:rsidP="00DC4CD3">
      <w:pPr>
        <w:pStyle w:val="a"/>
        <w:ind w:firstLine="0"/>
        <w:rPr>
          <w:rtl/>
        </w:rPr>
        <w:sectPr w:rsidR="00E93B47" w:rsidSect="00C23918">
          <w:headerReference w:type="first" r:id="rId15"/>
          <w:footnotePr>
            <w:numRestart w:val="eachPage"/>
          </w:footnotePr>
          <w:pgSz w:w="9356" w:h="13608" w:code="9"/>
          <w:pgMar w:top="567" w:right="1134" w:bottom="851" w:left="1134" w:header="454" w:footer="0" w:gutter="0"/>
          <w:pgNumType w:fmt="arabicAbjad" w:start="1"/>
          <w:cols w:space="720"/>
          <w:titlePg/>
          <w:bidi/>
          <w:rtlGutter/>
        </w:sectPr>
      </w:pPr>
    </w:p>
    <w:p w:rsidR="007A7865" w:rsidRPr="0075142A" w:rsidRDefault="00806D17" w:rsidP="00DC4CD3">
      <w:pPr>
        <w:pStyle w:val="a0"/>
        <w:rPr>
          <w:rtl/>
        </w:rPr>
      </w:pPr>
      <w:bookmarkStart w:id="2" w:name="_Toc430071252"/>
      <w:r>
        <w:rPr>
          <w:rFonts w:hint="cs"/>
          <w:rtl/>
        </w:rPr>
        <w:t>سخن</w:t>
      </w:r>
      <w:r w:rsidR="007A7865" w:rsidRPr="0075142A">
        <w:rPr>
          <w:rFonts w:hint="cs"/>
          <w:rtl/>
        </w:rPr>
        <w:t xml:space="preserve"> ناشر</w:t>
      </w:r>
      <w:bookmarkEnd w:id="2"/>
    </w:p>
    <w:p w:rsidR="007A7865" w:rsidRPr="00E93B47" w:rsidRDefault="007A7865" w:rsidP="00E93B47">
      <w:pPr>
        <w:pStyle w:val="a"/>
        <w:rPr>
          <w:rtl/>
        </w:rPr>
      </w:pPr>
      <w:r w:rsidRPr="00E93B47">
        <w:rPr>
          <w:rtl/>
        </w:rPr>
        <w:t>خدایا! تو را سپاس بیکران و حمد و ثنای لامتناهی باد. تویی که پاک و ب</w:t>
      </w:r>
      <w:r w:rsidRPr="00E93B47">
        <w:rPr>
          <w:rFonts w:hint="cs"/>
          <w:rtl/>
        </w:rPr>
        <w:t>ی</w:t>
      </w:r>
      <w:r w:rsidRPr="00E93B47">
        <w:rPr>
          <w:rFonts w:hint="eastAsia"/>
          <w:rtl/>
        </w:rPr>
        <w:t>‌</w:t>
      </w:r>
      <w:r w:rsidRPr="00E93B47">
        <w:rPr>
          <w:rtl/>
        </w:rPr>
        <w:t>نیاز از هر حمد و ثناء و ستایش هستی.</w:t>
      </w:r>
    </w:p>
    <w:p w:rsidR="007A7865" w:rsidRPr="00DE4439" w:rsidRDefault="007A7865" w:rsidP="00E93B47">
      <w:pPr>
        <w:pStyle w:val="a"/>
        <w:rPr>
          <w:rtl/>
        </w:rPr>
      </w:pPr>
      <w:r w:rsidRPr="00DE4439">
        <w:rPr>
          <w:rtl/>
        </w:rPr>
        <w:t>خدایا! بر پیام</w:t>
      </w:r>
      <w:r w:rsidR="00E93B47">
        <w:t>‌</w:t>
      </w:r>
      <w:r w:rsidRPr="00DE4439">
        <w:rPr>
          <w:rtl/>
        </w:rPr>
        <w:t>آور آخرین و راستینت که حق و حقیقت را همچون خورشید درخشان تاباند, سلام و درود و رحمت بفرست</w:t>
      </w:r>
      <w:r w:rsidRPr="00DE4439">
        <w:rPr>
          <w:rFonts w:hint="cs"/>
          <w:rtl/>
        </w:rPr>
        <w:t>.</w:t>
      </w:r>
    </w:p>
    <w:p w:rsidR="007A7865" w:rsidRPr="00DE4439" w:rsidRDefault="007A7865" w:rsidP="004169DA">
      <w:pPr>
        <w:pStyle w:val="a"/>
        <w:rPr>
          <w:rtl/>
        </w:rPr>
      </w:pPr>
      <w:r w:rsidRPr="00DE4439">
        <w:rPr>
          <w:rtl/>
        </w:rPr>
        <w:t>خدایا! بر شاگردان صادق و افتخارآفرینان مکتب رسالتش و بر خویشان مؤمنش درود و سلام و رحمت فرست</w:t>
      </w:r>
      <w:r w:rsidRPr="00DE4439">
        <w:rPr>
          <w:rFonts w:hint="cs"/>
          <w:rtl/>
        </w:rPr>
        <w:t>.</w:t>
      </w:r>
    </w:p>
    <w:p w:rsidR="007A7865" w:rsidRPr="004169DA" w:rsidRDefault="007A7865" w:rsidP="00CB72CC">
      <w:pPr>
        <w:pStyle w:val="a"/>
        <w:rPr>
          <w:rStyle w:val="Char8"/>
          <w:rtl/>
        </w:rPr>
      </w:pPr>
      <w:r w:rsidRPr="00DE4439">
        <w:rPr>
          <w:rtl/>
        </w:rPr>
        <w:t>خدایا</w:t>
      </w:r>
      <w:r w:rsidRPr="00DE4439">
        <w:rPr>
          <w:rFonts w:hint="cs"/>
          <w:rtl/>
        </w:rPr>
        <w:t>!</w:t>
      </w:r>
      <w:r w:rsidRPr="00DE4439">
        <w:rPr>
          <w:rtl/>
        </w:rPr>
        <w:t xml:space="preserve"> از همه مؤمنان خالص و مخلص که تا روز رستاخیز از راه و روش و درک و منش آنان پیروی می‌کنند و مصداق</w:t>
      </w:r>
      <w:r w:rsidR="00CB72CC">
        <w:rPr>
          <w:rFonts w:hint="cs"/>
          <w:rtl/>
        </w:rPr>
        <w:t xml:space="preserve"> </w:t>
      </w:r>
      <w:r w:rsidR="00CB72CC">
        <w:rPr>
          <w:rFonts w:ascii="Traditional Arabic" w:hAnsi="Traditional Arabic" w:cs="Traditional Arabic"/>
          <w:rtl/>
        </w:rPr>
        <w:t>﴿</w:t>
      </w:r>
      <w:r w:rsidR="00CB72CC" w:rsidRPr="004169DA">
        <w:rPr>
          <w:rStyle w:val="Char8"/>
          <w:rtl/>
        </w:rPr>
        <w:t>وَ</w:t>
      </w:r>
      <w:r w:rsidR="00CB72CC" w:rsidRPr="004169DA">
        <w:rPr>
          <w:rStyle w:val="Char8"/>
          <w:rFonts w:hint="cs"/>
          <w:rtl/>
        </w:rPr>
        <w:t>ٱ</w:t>
      </w:r>
      <w:r w:rsidR="00CB72CC" w:rsidRPr="004169DA">
        <w:rPr>
          <w:rStyle w:val="Char8"/>
          <w:rFonts w:hint="eastAsia"/>
          <w:rtl/>
        </w:rPr>
        <w:t>لَّذِينَ</w:t>
      </w:r>
      <w:r w:rsidR="00CB72CC" w:rsidRPr="004169DA">
        <w:rPr>
          <w:rStyle w:val="Char8"/>
          <w:rtl/>
        </w:rPr>
        <w:t xml:space="preserve"> </w:t>
      </w:r>
      <w:r w:rsidR="00CB72CC" w:rsidRPr="004169DA">
        <w:rPr>
          <w:rStyle w:val="Char8"/>
          <w:rFonts w:hint="cs"/>
          <w:rtl/>
        </w:rPr>
        <w:t>ٱ</w:t>
      </w:r>
      <w:r w:rsidR="00CB72CC" w:rsidRPr="004169DA">
        <w:rPr>
          <w:rStyle w:val="Char8"/>
          <w:rFonts w:hint="eastAsia"/>
          <w:rtl/>
        </w:rPr>
        <w:t>تَّبَعُوهُم</w:t>
      </w:r>
      <w:r w:rsidR="00CB72CC" w:rsidRPr="004169DA">
        <w:rPr>
          <w:rStyle w:val="Char8"/>
          <w:rtl/>
        </w:rPr>
        <w:t xml:space="preserve"> بِإِحۡسَٰنٖ</w:t>
      </w:r>
      <w:r w:rsidR="00CB72CC">
        <w:rPr>
          <w:rFonts w:ascii="Traditional Arabic" w:hAnsi="Traditional Arabic" w:cs="Traditional Arabic"/>
          <w:rtl/>
        </w:rPr>
        <w:t>﴾</w:t>
      </w:r>
      <w:r w:rsidRPr="00DE4439">
        <w:rPr>
          <w:rtl/>
        </w:rPr>
        <w:t xml:space="preserve"> هستند و خواهند بود راضی باش و ما را نیز جزو این رهروان مؤمن و شیفتگان حقیقت بگردان.</w:t>
      </w:r>
    </w:p>
    <w:p w:rsidR="007A7865" w:rsidRPr="00DE4439" w:rsidRDefault="007A7865" w:rsidP="00C95E57">
      <w:pPr>
        <w:pStyle w:val="a"/>
        <w:rPr>
          <w:rtl/>
        </w:rPr>
      </w:pPr>
      <w:r w:rsidRPr="00DE4439">
        <w:rPr>
          <w:rtl/>
        </w:rPr>
        <w:t>خواننده‌ی عزیز و گرامی! ای کسی که در تلاش حقیقت و در راه رسیدن به اسلام خالص و دین بی‌آلایش الله</w:t>
      </w:r>
      <w:bookmarkStart w:id="3" w:name="Editing"/>
      <w:bookmarkEnd w:id="3"/>
      <w:r w:rsidRPr="00DE4439">
        <w:rPr>
          <w:rtl/>
        </w:rPr>
        <w:t xml:space="preserve"> متعال و پیروی از سنت</w:t>
      </w:r>
      <w:r w:rsidR="00E93B47">
        <w:t>‌</w:t>
      </w:r>
      <w:r w:rsidRPr="00DE4439">
        <w:rPr>
          <w:rtl/>
        </w:rPr>
        <w:t xml:space="preserve">های رسول مکرم اسلام </w:t>
      </w:r>
      <w:r w:rsidRPr="00DE4439">
        <w:rPr>
          <w:rFonts w:ascii="Tahoma" w:hAnsi="Tahoma" w:cs="CTraditional Arabic" w:hint="cs"/>
          <w:color w:val="000000"/>
          <w:rtl/>
        </w:rPr>
        <w:t>ص</w:t>
      </w:r>
      <w:r w:rsidRPr="00DE4439">
        <w:rPr>
          <w:rtl/>
        </w:rPr>
        <w:t xml:space="preserve"> و آل اطهار و صحابه‌ی اخیارش همواره کنجکاو و پرتلاش و خستگی ناپذیرید! بیایید یکبار دیگر با خدای خودمان عهد و پیمان ببندیم که جز رضا و خوشنودی ذات متعال او مقصود و هدفی در زندگی نداشته باشیم و جز حقایق دین, و اسلام خالص و توحید بی‌آلایش از چیز دیگری پیروی نکنیم!</w:t>
      </w:r>
    </w:p>
    <w:p w:rsidR="00C95E57" w:rsidRDefault="007A7865" w:rsidP="00C95E57">
      <w:pPr>
        <w:pStyle w:val="a"/>
      </w:pPr>
      <w:r w:rsidRPr="00DE4439">
        <w:rPr>
          <w:rtl/>
        </w:rPr>
        <w:t>بیایید با خدای خودمان تجدید پیمان که همه‌ی سخنان را بشنویم و آنگاه بهترین آن</w:t>
      </w:r>
      <w:r w:rsidR="00C95E57">
        <w:t xml:space="preserve"> </w:t>
      </w:r>
      <w:r w:rsidRPr="00DE4439">
        <w:rPr>
          <w:rtl/>
        </w:rPr>
        <w:t>را پیروی نماییم! و</w:t>
      </w:r>
      <w:r w:rsidR="00C95E57">
        <w:t xml:space="preserve"> </w:t>
      </w:r>
      <w:r w:rsidRPr="00DE4439">
        <w:rPr>
          <w:rtl/>
        </w:rPr>
        <w:t>هر دروغ و خرافاتی را هرچند که به لباس دین و نقاب انتساب به بزرگان و پیشوایان دینی مزین باشد بدون تحقیق و دلیل و برهان قابل قبول نپذیریم, تا در پیشگاه بزرگ و مقتدر شرمسار و سرافکنده و خوار و زبون نباشیم.</w:t>
      </w:r>
    </w:p>
    <w:p w:rsidR="007A7865" w:rsidRPr="00DE4439" w:rsidRDefault="007A7865" w:rsidP="00C95E57">
      <w:pPr>
        <w:pStyle w:val="a"/>
        <w:rPr>
          <w:rtl/>
        </w:rPr>
      </w:pPr>
      <w:r w:rsidRPr="00DE4439">
        <w:rPr>
          <w:rtl/>
        </w:rPr>
        <w:t>خواننده‌ی عزیز و گرامی! شما نیز مانند سایر انسان</w:t>
      </w:r>
      <w:r w:rsidR="00C95E57">
        <w:t>‌</w:t>
      </w:r>
      <w:r w:rsidRPr="00DE4439">
        <w:rPr>
          <w:rtl/>
        </w:rPr>
        <w:t>های عاقل و هوشمندی که به منافع و مصالح خودشان می‌اندیش</w:t>
      </w:r>
      <w:r w:rsidRPr="00DE4439">
        <w:rPr>
          <w:rFonts w:hint="cs"/>
          <w:rtl/>
        </w:rPr>
        <w:t>ن</w:t>
      </w:r>
      <w:r w:rsidRPr="00DE4439">
        <w:rPr>
          <w:rtl/>
        </w:rPr>
        <w:t>د و همواره در تلاشند که مبادا کاری کنند که نتیجه‌اش پشیمانی باشد یا ضرری به آنان برسد شما نیز حتما از همین انسان</w:t>
      </w:r>
      <w:r w:rsidR="00C95E57">
        <w:t>‌</w:t>
      </w:r>
      <w:r w:rsidRPr="00DE4439">
        <w:rPr>
          <w:rtl/>
        </w:rPr>
        <w:t>های عاقل و زیرک و هوشیارید و طبعا</w:t>
      </w:r>
      <w:r w:rsidR="00C95E57">
        <w:rPr>
          <w:rFonts w:hint="cs"/>
          <w:rtl/>
        </w:rPr>
        <w:t>ً</w:t>
      </w:r>
      <w:r w:rsidRPr="00DE4439">
        <w:rPr>
          <w:rtl/>
        </w:rPr>
        <w:t xml:space="preserve"> دوست ندارید که خدای ناکرده در امتحان بزرگ الهی مردود شوید</w:t>
      </w:r>
      <w:r w:rsidRPr="00DE4439">
        <w:rPr>
          <w:rFonts w:hint="cs"/>
          <w:rtl/>
        </w:rPr>
        <w:t>,</w:t>
      </w:r>
      <w:r w:rsidRPr="00DE4439">
        <w:rPr>
          <w:rtl/>
        </w:rPr>
        <w:t xml:space="preserve"> لذا حتما سعی و کوشش و تلاش خواهید کرد که در امر دین و عقیده که سرنوشت آینده و ابدی</w:t>
      </w:r>
      <w:r w:rsidR="00C95E57">
        <w:rPr>
          <w:rtl/>
        </w:rPr>
        <w:t xml:space="preserve"> هرکس </w:t>
      </w:r>
      <w:r w:rsidRPr="00DE4439">
        <w:rPr>
          <w:rtl/>
        </w:rPr>
        <w:t>به آن بستگی دارد مقلد و پیرو دیگران نباشید, این یک امر مسل</w:t>
      </w:r>
      <w:r w:rsidRPr="00DE4439">
        <w:rPr>
          <w:rFonts w:hint="cs"/>
          <w:rtl/>
        </w:rPr>
        <w:t>ّ</w:t>
      </w:r>
      <w:r w:rsidRPr="00DE4439">
        <w:rPr>
          <w:rtl/>
        </w:rPr>
        <w:t>م است و همه‌ی علما</w:t>
      </w:r>
      <w:r w:rsidRPr="00DE4439">
        <w:rPr>
          <w:rFonts w:hint="cs"/>
          <w:rtl/>
        </w:rPr>
        <w:t>ء</w:t>
      </w:r>
      <w:r w:rsidRPr="00DE4439">
        <w:rPr>
          <w:rtl/>
        </w:rPr>
        <w:t xml:space="preserve"> و دانشمندان اسلامی اعم از شیعه و</w:t>
      </w:r>
      <w:r w:rsidRPr="00DE4439">
        <w:rPr>
          <w:rFonts w:hint="cs"/>
          <w:rtl/>
        </w:rPr>
        <w:t xml:space="preserve"> </w:t>
      </w:r>
      <w:r w:rsidRPr="00DE4439">
        <w:rPr>
          <w:rtl/>
        </w:rPr>
        <w:t>سنی نه تنها این را باور دارند بلکه همواره بر آن تأکید می‌کنند و در گفته‌ها و نوشته‌هایشان تصریح می‌کنند که در مسائل عقیده نباید از دیگران تقلید کرد, بنابراین عاقلانه نیست که کسی در مسائل اعتقادی مقلد دیگران باشد (اگر چه در مسائل جزئی تقليد برای عامی جائز می‌باشد) و در مسائل اصولی و عقیدتی بدون اینکه دلیل و برهانی بپرسد فقط ببیند که دیگران چه می‌کنند او نیز همان کار را بکند, دیگران چه می‌گویند او هم همان حرف</w:t>
      </w:r>
      <w:r w:rsidR="00C95E57">
        <w:rPr>
          <w:rFonts w:hint="cs"/>
          <w:rtl/>
        </w:rPr>
        <w:t>‌</w:t>
      </w:r>
      <w:r w:rsidRPr="00DE4439">
        <w:rPr>
          <w:rtl/>
        </w:rPr>
        <w:t>های آنان را تکرار کند!! این کار خلاف عقل و دین و دانش است</w:t>
      </w:r>
      <w:r w:rsidRPr="00DE4439">
        <w:rPr>
          <w:rFonts w:hint="cs"/>
          <w:rtl/>
        </w:rPr>
        <w:t>.</w:t>
      </w:r>
    </w:p>
    <w:p w:rsidR="007A7865" w:rsidRPr="00DE4439" w:rsidRDefault="007A7865" w:rsidP="00C95E57">
      <w:pPr>
        <w:pStyle w:val="a"/>
        <w:rPr>
          <w:rtl/>
        </w:rPr>
      </w:pPr>
      <w:r w:rsidRPr="00DE4439">
        <w:rPr>
          <w:rtl/>
        </w:rPr>
        <w:t>پس هر مسلمان مکلف باید بداند که به آنچه ایمان دارد, چرا ایمان دارد؟ برای این ایمان و باورش چه دلائل علمی و منطقی دارد؟! آیا شما نیز گاهی از خود پرسیده‌اید که مثلا برای توحید و یکتاپرستی چه دلائلی دارید؟! یا عکس آن بعضی‌ها برای قبرپرستی (نه زیارت قبرستان که سنت است) و مرده پرستی چه دلائلی دارند؟! و برای لعن و نفرین صحابه و خاندان پیامبر و</w:t>
      </w:r>
      <w:r w:rsidRPr="00DE4439">
        <w:rPr>
          <w:rFonts w:hint="cs"/>
          <w:rtl/>
        </w:rPr>
        <w:t xml:space="preserve"> </w:t>
      </w:r>
      <w:r w:rsidRPr="00DE4439">
        <w:rPr>
          <w:rtl/>
        </w:rPr>
        <w:t>دل آزاری آن حضرت</w:t>
      </w:r>
      <w:r w:rsidRPr="00DE4439">
        <w:rPr>
          <w:rFonts w:ascii="Tahoma" w:hAnsi="Tahoma" w:cs="CTraditional Arabic" w:hint="cs"/>
          <w:color w:val="000000"/>
          <w:rtl/>
        </w:rPr>
        <w:t>ص</w:t>
      </w:r>
      <w:r w:rsidRPr="00DE4439">
        <w:rPr>
          <w:rtl/>
        </w:rPr>
        <w:t xml:space="preserve"> چه دلائلی دارند؟! برای شرک</w:t>
      </w:r>
      <w:r w:rsidRPr="00DE4439">
        <w:rPr>
          <w:rFonts w:hint="cs"/>
          <w:rtl/>
        </w:rPr>
        <w:t>‌</w:t>
      </w:r>
      <w:r w:rsidRPr="00DE4439">
        <w:rPr>
          <w:rtl/>
        </w:rPr>
        <w:t>پروری و بدعت‌گزاری و اختلاف</w:t>
      </w:r>
      <w:r w:rsidR="00C95E57">
        <w:rPr>
          <w:rFonts w:hint="cs"/>
          <w:rtl/>
        </w:rPr>
        <w:t>‌</w:t>
      </w:r>
      <w:r w:rsidRPr="00DE4439">
        <w:rPr>
          <w:rtl/>
        </w:rPr>
        <w:t>اندازی و تفرقه</w:t>
      </w:r>
      <w:r w:rsidR="00C95E57">
        <w:rPr>
          <w:rFonts w:hint="cs"/>
          <w:rtl/>
        </w:rPr>
        <w:t>‌</w:t>
      </w:r>
      <w:r w:rsidRPr="00DE4439">
        <w:rPr>
          <w:rtl/>
        </w:rPr>
        <w:t>افکنی در بین مسلمانان بدین وسیله چه دلائلی دارند؟! برای ساخت و تزیین آن همه قبر و بارگاه چه دلائلی دارند؟! برای غبار روبی مرقد امام رضا</w:t>
      </w:r>
      <w:r w:rsidR="00C95E57">
        <w:rPr>
          <w:rFonts w:ascii="Tahoma" w:hAnsi="Tahoma" w:cs="CTraditional Arabic" w:hint="cs"/>
          <w:color w:val="000000"/>
          <w:rtl/>
        </w:rPr>
        <w:t>÷</w:t>
      </w:r>
      <w:r w:rsidRPr="00DE4439">
        <w:rPr>
          <w:rtl/>
        </w:rPr>
        <w:t xml:space="preserve"> اشک عبودیت بر آن ریختن و پیشانی ذلت و بندگی بر آن ساییدن چه دلائلی دارند؟! برای زنجیر به گردن بستن و قفل آویزان کردن و زنجیر و قمه زدن, و نذر و نیاز مشرکانه انجام دادن چه دلایلی دارند؟! برای یک شخصیت موهوم و ساختگی و تخیلی غیر موجود آن همه کرنش کردن و آن را صاحب الزمان لقب دادن و تمام اختیارات جهان هستی را به او سپردن و نعوذبالله خدای قادر و مقتدر و رب کائنات را بی‌اختیار کردن چه دلائلی دارند؟! </w:t>
      </w:r>
      <w:r w:rsidRPr="00DE4439">
        <w:rPr>
          <w:rFonts w:hint="cs"/>
          <w:rtl/>
        </w:rPr>
        <w:t>ا</w:t>
      </w:r>
      <w:r w:rsidRPr="00DE4439">
        <w:rPr>
          <w:rtl/>
        </w:rPr>
        <w:t>ئمه‌ی بزرگوار دین و خدمتگزاران شرع متین و بندگان مخلص الله متعال را همه کاره‌ی این جهان و آن جهان دانستن چه دلایلی دارند؟!</w:t>
      </w:r>
    </w:p>
    <w:p w:rsidR="007A7865" w:rsidRPr="00DE4439" w:rsidRDefault="00C95E57" w:rsidP="00C95E57">
      <w:pPr>
        <w:pStyle w:val="a1"/>
        <w:rPr>
          <w:rtl/>
        </w:rPr>
      </w:pPr>
      <w:r>
        <w:rPr>
          <w:rFonts w:hint="cs"/>
          <w:rtl/>
        </w:rPr>
        <w:t>«</w:t>
      </w:r>
      <w:r w:rsidR="007A7865" w:rsidRPr="00DE4439">
        <w:rPr>
          <w:rtl/>
        </w:rPr>
        <w:t>إیاب الخلق إلیکم وحسابهم علیکم وفصل الخطاب عندکم</w:t>
      </w:r>
      <w:r>
        <w:rPr>
          <w:rFonts w:hint="cs"/>
          <w:rtl/>
        </w:rPr>
        <w:t>»</w:t>
      </w:r>
      <w:r w:rsidR="007A7865" w:rsidRPr="00C95E57">
        <w:rPr>
          <w:rStyle w:val="Char0"/>
          <w:rtl/>
        </w:rPr>
        <w:t>.</w:t>
      </w:r>
    </w:p>
    <w:p w:rsidR="007A7865" w:rsidRPr="00DE4439" w:rsidRDefault="007A7865" w:rsidP="00C95E57">
      <w:pPr>
        <w:pStyle w:val="a"/>
        <w:rPr>
          <w:rtl/>
        </w:rPr>
      </w:pPr>
      <w:r w:rsidRPr="00DE4439">
        <w:rPr>
          <w:rtl/>
        </w:rPr>
        <w:t>ترجمه: ای امامان! بازگشت مخلوقات ب</w:t>
      </w:r>
      <w:r w:rsidR="00C95E57">
        <w:rPr>
          <w:rFonts w:hint="cs"/>
          <w:rtl/>
        </w:rPr>
        <w:t xml:space="preserve">ه </w:t>
      </w:r>
      <w:r w:rsidRPr="00DE4439">
        <w:rPr>
          <w:rtl/>
        </w:rPr>
        <w:t>سوی شماست</w:t>
      </w:r>
      <w:r w:rsidRPr="00DE4439">
        <w:rPr>
          <w:rFonts w:hint="cs"/>
          <w:rtl/>
        </w:rPr>
        <w:t>!!</w:t>
      </w:r>
      <w:r w:rsidRPr="00DE4439">
        <w:rPr>
          <w:rtl/>
        </w:rPr>
        <w:t xml:space="preserve"> و حساب آنان بر شماست</w:t>
      </w:r>
      <w:r w:rsidRPr="00DE4439">
        <w:rPr>
          <w:rFonts w:hint="cs"/>
          <w:rtl/>
        </w:rPr>
        <w:t>!!</w:t>
      </w:r>
      <w:r w:rsidRPr="00DE4439">
        <w:rPr>
          <w:rtl/>
        </w:rPr>
        <w:t xml:space="preserve"> و حرف آخر حرف شماست</w:t>
      </w:r>
      <w:r w:rsidRPr="00DE4439">
        <w:rPr>
          <w:rFonts w:hint="cs"/>
          <w:rtl/>
        </w:rPr>
        <w:t>!</w:t>
      </w:r>
      <w:r w:rsidRPr="00DE4439">
        <w:rPr>
          <w:rtl/>
        </w:rPr>
        <w:t>! (مفاتیح الجنان دعای جامعه کبیره)</w:t>
      </w:r>
      <w:r w:rsidRPr="00DE4439">
        <w:rPr>
          <w:rFonts w:hint="cs"/>
          <w:rtl/>
        </w:rPr>
        <w:t>.</w:t>
      </w:r>
    </w:p>
    <w:p w:rsidR="007A7865" w:rsidRPr="004169DA" w:rsidRDefault="007A7865" w:rsidP="00CB72CC">
      <w:pPr>
        <w:pStyle w:val="a"/>
        <w:rPr>
          <w:rStyle w:val="Char8"/>
          <w:rtl/>
        </w:rPr>
      </w:pPr>
      <w:r w:rsidRPr="00DE4439">
        <w:rPr>
          <w:rtl/>
        </w:rPr>
        <w:t>درحالی که خداوند در آخر سوره‌ی غاشیه می‌فرماید:</w:t>
      </w:r>
      <w:r w:rsidR="00CB72CC">
        <w:rPr>
          <w:rFonts w:hint="cs"/>
          <w:rtl/>
        </w:rPr>
        <w:t xml:space="preserve"> </w:t>
      </w:r>
      <w:r w:rsidR="00CB72CC">
        <w:rPr>
          <w:rFonts w:ascii="Traditional Arabic" w:hAnsi="Traditional Arabic" w:cs="Traditional Arabic"/>
          <w:rtl/>
        </w:rPr>
        <w:t>﴿</w:t>
      </w:r>
      <w:r w:rsidR="00CB72CC" w:rsidRPr="004169DA">
        <w:rPr>
          <w:rStyle w:val="Char8"/>
          <w:rFonts w:hint="eastAsia"/>
          <w:rtl/>
        </w:rPr>
        <w:t>إِنَّ</w:t>
      </w:r>
      <w:r w:rsidR="00CB72CC" w:rsidRPr="004169DA">
        <w:rPr>
          <w:rStyle w:val="Char8"/>
          <w:rtl/>
        </w:rPr>
        <w:t xml:space="preserve"> إِلَيۡنَآ إِيَابَهُمۡ ٢٥ ثُمَّ إِنَّ عَلَيۡنَا حِسَابَهُم ٢٦</w:t>
      </w:r>
      <w:r w:rsidR="00CB72CC">
        <w:rPr>
          <w:rFonts w:ascii="Traditional Arabic" w:hAnsi="Traditional Arabic" w:cs="Traditional Arabic"/>
          <w:rtl/>
        </w:rPr>
        <w:t>﴾</w:t>
      </w:r>
      <w:r w:rsidRPr="00DE4439">
        <w:rPr>
          <w:rtl/>
        </w:rPr>
        <w:t>. ترجمه: بازگشت مخلوقات بسوی ماست و حساب آنها هم ب</w:t>
      </w:r>
      <w:r w:rsidRPr="00DE4439">
        <w:rPr>
          <w:rFonts w:hint="cs"/>
          <w:rtl/>
        </w:rPr>
        <w:t>ر</w:t>
      </w:r>
      <w:r w:rsidRPr="00DE4439">
        <w:rPr>
          <w:rtl/>
        </w:rPr>
        <w:t xml:space="preserve"> ماست!</w:t>
      </w:r>
    </w:p>
    <w:p w:rsidR="007A7865" w:rsidRPr="00DE4439" w:rsidRDefault="007A7865" w:rsidP="00C95E57">
      <w:pPr>
        <w:pStyle w:val="a"/>
        <w:rPr>
          <w:rtl/>
        </w:rPr>
      </w:pPr>
      <w:r w:rsidRPr="00DE4439">
        <w:rPr>
          <w:rtl/>
        </w:rPr>
        <w:t>برای این کلمات و اعتقادات مشرکانه چه دلائلی دارند؟! برای اینکه علی</w:t>
      </w:r>
      <w:r w:rsidR="00C95E57">
        <w:rPr>
          <w:rFonts w:cs="CTraditional Arabic" w:hint="cs"/>
          <w:rtl/>
        </w:rPr>
        <w:t>÷</w:t>
      </w:r>
      <w:r w:rsidRPr="00DE4439">
        <w:rPr>
          <w:rtl/>
        </w:rPr>
        <w:t xml:space="preserve"> و</w:t>
      </w:r>
      <w:r w:rsidRPr="00DE4439">
        <w:rPr>
          <w:rFonts w:ascii="Tahoma" w:hAnsi="Tahoma" w:cs="CTraditional Arabic" w:hint="cs"/>
          <w:color w:val="000000"/>
          <w:rtl/>
        </w:rPr>
        <w:t>س</w:t>
      </w:r>
      <w:r w:rsidRPr="00DE4439">
        <w:rPr>
          <w:rtl/>
        </w:rPr>
        <w:t xml:space="preserve"> را </w:t>
      </w:r>
      <w:r w:rsidR="00C95E57" w:rsidRPr="00C95E57">
        <w:rPr>
          <w:rStyle w:val="Char2"/>
          <w:rFonts w:hint="cs"/>
          <w:rtl/>
        </w:rPr>
        <w:t>«</w:t>
      </w:r>
      <w:r w:rsidRPr="00C95E57">
        <w:rPr>
          <w:rStyle w:val="Char2"/>
          <w:rtl/>
        </w:rPr>
        <w:t>قسیم الجن</w:t>
      </w:r>
      <w:r w:rsidR="00C95E57" w:rsidRPr="00C95E57">
        <w:rPr>
          <w:rStyle w:val="Char2"/>
          <w:rFonts w:hint="cs"/>
          <w:rtl/>
        </w:rPr>
        <w:t>ة</w:t>
      </w:r>
      <w:r w:rsidRPr="00C95E57">
        <w:rPr>
          <w:rStyle w:val="Char2"/>
          <w:rtl/>
        </w:rPr>
        <w:t xml:space="preserve"> والنار</w:t>
      </w:r>
      <w:r w:rsidR="00C95E57" w:rsidRPr="00C95E57">
        <w:rPr>
          <w:rStyle w:val="Char2"/>
          <w:rFonts w:hint="cs"/>
          <w:rtl/>
        </w:rPr>
        <w:t>»</w:t>
      </w:r>
      <w:r w:rsidRPr="00DE4439">
        <w:rPr>
          <w:rtl/>
        </w:rPr>
        <w:t xml:space="preserve"> «تقسیم</w:t>
      </w:r>
      <w:r w:rsidR="00C95E57">
        <w:rPr>
          <w:rFonts w:hint="cs"/>
          <w:rtl/>
        </w:rPr>
        <w:t>‌</w:t>
      </w:r>
      <w:r w:rsidRPr="00DE4439">
        <w:rPr>
          <w:rtl/>
        </w:rPr>
        <w:t>کنند</w:t>
      </w:r>
      <w:r w:rsidR="00D96681" w:rsidRPr="00DE4439">
        <w:rPr>
          <w:rtl/>
        </w:rPr>
        <w:t>ه‌ی</w:t>
      </w:r>
      <w:r w:rsidR="00D96681" w:rsidRPr="00DE4439">
        <w:rPr>
          <w:rFonts w:hint="cs"/>
          <w:rtl/>
        </w:rPr>
        <w:t xml:space="preserve"> </w:t>
      </w:r>
      <w:r w:rsidRPr="00DE4439">
        <w:rPr>
          <w:rtl/>
        </w:rPr>
        <w:t>بهشت و دوزخ». معرفی می‌کنند</w:t>
      </w:r>
      <w:r w:rsidR="00C95E57">
        <w:rPr>
          <w:rtl/>
        </w:rPr>
        <w:t xml:space="preserve"> درحالی </w:t>
      </w:r>
      <w:r w:rsidRPr="00DE4439">
        <w:rPr>
          <w:rtl/>
        </w:rPr>
        <w:t xml:space="preserve">که </w:t>
      </w:r>
      <w:r w:rsidRPr="00DE4439">
        <w:rPr>
          <w:rFonts w:hint="cs"/>
          <w:rtl/>
        </w:rPr>
        <w:t xml:space="preserve">این عقیده </w:t>
      </w:r>
      <w:r w:rsidRPr="00DE4439">
        <w:rPr>
          <w:rtl/>
        </w:rPr>
        <w:t>با قرآن تناقض و تضاد دارد چه دلائلی دارند؟</w:t>
      </w:r>
      <w:r w:rsidRPr="00DE4439">
        <w:rPr>
          <w:rFonts w:hint="cs"/>
          <w:rtl/>
        </w:rPr>
        <w:t>!</w:t>
      </w:r>
    </w:p>
    <w:p w:rsidR="007A7865" w:rsidRPr="00DE4439" w:rsidRDefault="007A7865" w:rsidP="00C95E57">
      <w:pPr>
        <w:pStyle w:val="a"/>
        <w:rPr>
          <w:rtl/>
        </w:rPr>
      </w:pPr>
      <w:r w:rsidRPr="00DE4439">
        <w:rPr>
          <w:rtl/>
        </w:rPr>
        <w:t>و</w:t>
      </w:r>
      <w:r w:rsidR="00C95E57">
        <w:rPr>
          <w:rFonts w:hint="cs"/>
          <w:rtl/>
        </w:rPr>
        <w:t xml:space="preserve"> </w:t>
      </w:r>
      <w:r w:rsidRPr="00DE4439">
        <w:rPr>
          <w:rtl/>
        </w:rPr>
        <w:t>خلاصه تمام اختیارات این جهان هستی را به بندگان خدا سپردن کجایش با عقیده آن بزرگواران سازگاری دارد</w:t>
      </w:r>
      <w:r w:rsidRPr="00DE4439">
        <w:rPr>
          <w:rFonts w:hint="cs"/>
          <w:rtl/>
        </w:rPr>
        <w:t>؟</w:t>
      </w:r>
      <w:r w:rsidRPr="00DE4439">
        <w:rPr>
          <w:rtl/>
        </w:rPr>
        <w:t xml:space="preserve"> و کجایش دین و اسلام و توحید است</w:t>
      </w:r>
      <w:r w:rsidRPr="00DE4439">
        <w:rPr>
          <w:rFonts w:hint="cs"/>
          <w:rtl/>
        </w:rPr>
        <w:t>؟</w:t>
      </w:r>
      <w:r w:rsidRPr="00DE4439">
        <w:rPr>
          <w:rtl/>
        </w:rPr>
        <w:t>, جالب این است که اسم این خرافات و شرکیات و خزعبلات اسلام ناب محمدی است به به!!</w:t>
      </w:r>
    </w:p>
    <w:p w:rsidR="00C95E57" w:rsidRPr="00DE4439" w:rsidRDefault="007A7865" w:rsidP="00C95E57">
      <w:pPr>
        <w:pStyle w:val="a"/>
        <w:rPr>
          <w:rtl/>
        </w:rPr>
      </w:pPr>
      <w:r w:rsidRPr="00DE4439">
        <w:rPr>
          <w:rtl/>
        </w:rPr>
        <w:t>بگذریم: خواننده‌ی عزیز و گرامی! پس باید به دنبال دلیل بود, و هر دروغ و خرافه‌ای را به اسم دین نباید پذیرفت.</w:t>
      </w:r>
    </w:p>
    <w:p w:rsidR="007A7865" w:rsidRPr="00DE4439" w:rsidRDefault="007A7865" w:rsidP="00C95E57">
      <w:pPr>
        <w:pStyle w:val="a"/>
        <w:rPr>
          <w:rtl/>
        </w:rPr>
      </w:pPr>
      <w:r w:rsidRPr="00DE4439">
        <w:rPr>
          <w:rtl/>
        </w:rPr>
        <w:t xml:space="preserve">کتابی که اینک در دست دارید </w:t>
      </w:r>
      <w:r w:rsidRPr="00C95E57">
        <w:rPr>
          <w:rStyle w:val="Char3"/>
          <w:rtl/>
        </w:rPr>
        <w:t>«نگرشی نو به تاریخ صدر اسلام»</w:t>
      </w:r>
      <w:r w:rsidRPr="00DE4439">
        <w:rPr>
          <w:rtl/>
        </w:rPr>
        <w:t xml:space="preserve"> ترشح قلم اندیشمند و مناظر چیره</w:t>
      </w:r>
      <w:r w:rsidR="00C95E57">
        <w:rPr>
          <w:rFonts w:hint="cs"/>
          <w:rtl/>
        </w:rPr>
        <w:t>‌</w:t>
      </w:r>
      <w:r w:rsidRPr="00DE4439">
        <w:rPr>
          <w:rtl/>
        </w:rPr>
        <w:t>دست کویتی دکتر عثمان الخمیس است که طی سال</w:t>
      </w:r>
      <w:r w:rsidR="00C95E57">
        <w:rPr>
          <w:rFonts w:hint="cs"/>
          <w:rtl/>
        </w:rPr>
        <w:t>‌</w:t>
      </w:r>
      <w:r w:rsidRPr="00DE4439">
        <w:rPr>
          <w:rtl/>
        </w:rPr>
        <w:t>های اخیر ب</w:t>
      </w:r>
      <w:r w:rsidR="00C95E57">
        <w:rPr>
          <w:rFonts w:hint="cs"/>
          <w:rtl/>
        </w:rPr>
        <w:t xml:space="preserve">ه </w:t>
      </w:r>
      <w:r w:rsidRPr="00DE4439">
        <w:rPr>
          <w:rtl/>
        </w:rPr>
        <w:t>ویژه در مناظرات عل</w:t>
      </w:r>
      <w:r w:rsidRPr="00DE4439">
        <w:rPr>
          <w:rFonts w:hint="cs"/>
          <w:rtl/>
        </w:rPr>
        <w:t>ن</w:t>
      </w:r>
      <w:r w:rsidRPr="00DE4439">
        <w:rPr>
          <w:rtl/>
        </w:rPr>
        <w:t>ی که در رمضان چهار سال پیش از کانال ماهواره‌ای المستقل</w:t>
      </w:r>
      <w:r w:rsidRPr="00DE4439">
        <w:rPr>
          <w:rFonts w:hint="cs"/>
          <w:rtl/>
        </w:rPr>
        <w:t>ه</w:t>
      </w:r>
      <w:r w:rsidRPr="00DE4439">
        <w:rPr>
          <w:rtl/>
        </w:rPr>
        <w:t xml:space="preserve"> از لندن پخش شد شهرت جهانی یافت, کسانی که مستقیماً این مناظرات را دنبال نکرده‌اند شاید سی دی (</w:t>
      </w:r>
      <w:r w:rsidRPr="00DE4439">
        <w:t>CD</w:t>
      </w:r>
      <w:r w:rsidRPr="00DE4439">
        <w:rPr>
          <w:rtl/>
        </w:rPr>
        <w:t>) آن را دیده باشند</w:t>
      </w:r>
      <w:r w:rsidRPr="00DE4439">
        <w:rPr>
          <w:rFonts w:hint="cs"/>
          <w:rtl/>
        </w:rPr>
        <w:t>،</w:t>
      </w:r>
      <w:r w:rsidRPr="00DE4439">
        <w:rPr>
          <w:rtl/>
        </w:rPr>
        <w:t xml:space="preserve"> چون همه جا در دسترس است و در بسیاری از سایتهای انترنتی نیز گذاشته شده است, در آن مناظرات چهره‌ای که بسیار جالب درخشید و با متانت و وقار و قوت استدلال علاوه از اهل سنت جهان تشیع را نیز به حیرت و تعجب واداشت و در بسیاری موارد مناظران شیعه مجبور بودند تن در دهند, استاد توانمند و مناظر بی‌حریف دکتر عثمان الخمیس بود, در کنار ایشان دکتر عبدالرحیم ملازاده نیز خوب درخشید. از طرف شیعیان یکی تیجانی و یک عراقی گمنام به نام </w:t>
      </w:r>
      <w:r w:rsidRPr="00DE4439">
        <w:rPr>
          <w:rFonts w:hint="cs"/>
          <w:rtl/>
        </w:rPr>
        <w:t>عبدال</w:t>
      </w:r>
      <w:r w:rsidRPr="00DE4439">
        <w:rPr>
          <w:rtl/>
        </w:rPr>
        <w:t>زهراء</w:t>
      </w:r>
      <w:r w:rsidRPr="00DE4439">
        <w:rPr>
          <w:rFonts w:hint="cs"/>
          <w:rtl/>
        </w:rPr>
        <w:t>!!</w:t>
      </w:r>
      <w:r w:rsidRPr="00DE4439">
        <w:rPr>
          <w:rtl/>
        </w:rPr>
        <w:t xml:space="preserve"> بود, بد نیست که درباره تیجانی هم که در آن مناظرات خیلی خراب شد و</w:t>
      </w:r>
      <w:r w:rsidRPr="00DE4439">
        <w:rPr>
          <w:rFonts w:hint="cs"/>
          <w:rtl/>
        </w:rPr>
        <w:t xml:space="preserve"> </w:t>
      </w:r>
      <w:r w:rsidRPr="00DE4439">
        <w:rPr>
          <w:rtl/>
        </w:rPr>
        <w:t>بابا نوئل و سگ آل بیت لقب یافت, اشاره کنیم که این مزدوری که سالها در خفا بسر می‌برد, مشخص شد که کاملا یک انسان بی‌هویت و بی‌سواد و تناقض گویی است که اگر بعضی چیزها را هم خودش نوشته باشد اکثر مطالب به نامش جعل شده است</w:t>
      </w:r>
      <w:r w:rsidRPr="00DE4439">
        <w:rPr>
          <w:rFonts w:hint="cs"/>
          <w:rtl/>
        </w:rPr>
        <w:t>،</w:t>
      </w:r>
      <w:r w:rsidRPr="00DE4439">
        <w:rPr>
          <w:rtl/>
        </w:rPr>
        <w:t xml:space="preserve"> و به همین دلیل تناقضاتش فراوان است, بدین مناسبت بد نیست اشاره کنیم که گر چه تیجانی و کتابهایش ارزش علمی نداشته و نیاز به رد نداشتند اما از آنجایی که در سطح گسترده‌ای بین اهل سنت پخش شده لذا بعضی دانشجویان اهل سنت در رد تناقض گویی‌ها و مطالب جاهلانه تیجانی که به چند تایی از آن اشاره می‌کنیم:</w:t>
      </w:r>
    </w:p>
    <w:p w:rsidR="007A7865" w:rsidRPr="00DE4439" w:rsidRDefault="00AE657A" w:rsidP="00A91EB0">
      <w:pPr>
        <w:pStyle w:val="a"/>
        <w:numPr>
          <w:ilvl w:val="0"/>
          <w:numId w:val="1"/>
        </w:numPr>
        <w:ind w:left="641" w:hanging="357"/>
      </w:pPr>
      <w:r>
        <w:rPr>
          <w:rFonts w:hint="cs"/>
          <w:rtl/>
        </w:rPr>
        <w:t>«</w:t>
      </w:r>
      <w:r w:rsidR="007A7865" w:rsidRPr="00DE4439">
        <w:rPr>
          <w:rtl/>
        </w:rPr>
        <w:t>دروغگویان را بشناسید</w:t>
      </w:r>
      <w:r>
        <w:rPr>
          <w:rFonts w:hint="cs"/>
          <w:rtl/>
        </w:rPr>
        <w:t>»</w:t>
      </w:r>
      <w:r w:rsidR="007A7865" w:rsidRPr="00DE4439">
        <w:rPr>
          <w:rtl/>
        </w:rPr>
        <w:t>. از همین نویسنده</w:t>
      </w:r>
      <w:r>
        <w:rPr>
          <w:rFonts w:hint="cs"/>
          <w:rtl/>
        </w:rPr>
        <w:t>،</w:t>
      </w:r>
      <w:r w:rsidR="007A7865" w:rsidRPr="00DE4439">
        <w:rPr>
          <w:rFonts w:hint="cs"/>
          <w:rtl/>
        </w:rPr>
        <w:t xml:space="preserve"> مترجم: جعفر تقی زاده</w:t>
      </w:r>
      <w:r>
        <w:rPr>
          <w:rFonts w:hint="cs"/>
          <w:rtl/>
        </w:rPr>
        <w:t>.</w:t>
      </w:r>
    </w:p>
    <w:p w:rsidR="007A7865" w:rsidRPr="00DE4439" w:rsidRDefault="00AE657A" w:rsidP="00A91EB0">
      <w:pPr>
        <w:pStyle w:val="a"/>
        <w:numPr>
          <w:ilvl w:val="0"/>
          <w:numId w:val="1"/>
        </w:numPr>
        <w:ind w:left="641" w:hanging="357"/>
      </w:pPr>
      <w:r>
        <w:rPr>
          <w:rFonts w:hint="cs"/>
          <w:rtl/>
        </w:rPr>
        <w:t>«</w:t>
      </w:r>
      <w:r w:rsidR="007A7865" w:rsidRPr="00DE4439">
        <w:rPr>
          <w:rtl/>
        </w:rPr>
        <w:t>بلکه گمراه شدی</w:t>
      </w:r>
      <w:r>
        <w:rPr>
          <w:rFonts w:hint="cs"/>
          <w:rtl/>
        </w:rPr>
        <w:t>،</w:t>
      </w:r>
      <w:r w:rsidR="007A7865" w:rsidRPr="00DE4439">
        <w:rPr>
          <w:rtl/>
        </w:rPr>
        <w:t xml:space="preserve"> ردی بر کتاب آنگاه هدایت شدم</w:t>
      </w:r>
      <w:r>
        <w:rPr>
          <w:rFonts w:hint="cs"/>
          <w:rtl/>
        </w:rPr>
        <w:t>»</w:t>
      </w:r>
      <w:r w:rsidR="007A7865" w:rsidRPr="00DE4439">
        <w:rPr>
          <w:rtl/>
        </w:rPr>
        <w:t>. نویسنده: خالد عسقلانی</w:t>
      </w:r>
      <w:r>
        <w:rPr>
          <w:rFonts w:hint="cs"/>
          <w:rtl/>
        </w:rPr>
        <w:t>،</w:t>
      </w:r>
      <w:r w:rsidR="007A7865" w:rsidRPr="00DE4439">
        <w:rPr>
          <w:rtl/>
        </w:rPr>
        <w:t xml:space="preserve"> ترجمه: اسدالله موسوی</w:t>
      </w:r>
      <w:r>
        <w:rPr>
          <w:rFonts w:hint="cs"/>
          <w:rtl/>
        </w:rPr>
        <w:t>.</w:t>
      </w:r>
    </w:p>
    <w:p w:rsidR="007A7865" w:rsidRPr="00DE4439" w:rsidRDefault="00AE657A" w:rsidP="00A91EB0">
      <w:pPr>
        <w:pStyle w:val="a"/>
        <w:numPr>
          <w:ilvl w:val="0"/>
          <w:numId w:val="1"/>
        </w:numPr>
        <w:ind w:left="641" w:hanging="357"/>
      </w:pPr>
      <w:r>
        <w:rPr>
          <w:rFonts w:hint="cs"/>
          <w:rtl/>
        </w:rPr>
        <w:t>«</w:t>
      </w:r>
      <w:r w:rsidR="007A7865" w:rsidRPr="00DE4439">
        <w:rPr>
          <w:rtl/>
        </w:rPr>
        <w:t>دفاع از آل و اصحاب پیامبر</w:t>
      </w:r>
      <w:r w:rsidR="007A7865" w:rsidRPr="00DE4439">
        <w:rPr>
          <w:rFonts w:ascii="Tahoma" w:hAnsi="Tahoma" w:cs="CTraditional Arabic" w:hint="cs"/>
          <w:color w:val="000000"/>
          <w:rtl/>
        </w:rPr>
        <w:t>ص</w:t>
      </w:r>
      <w:r w:rsidR="007A7865" w:rsidRPr="00DE4439">
        <w:rPr>
          <w:rtl/>
        </w:rPr>
        <w:t xml:space="preserve"> (پاسخی به افتراهای تیجانی گمراه و فتنه‌گر)</w:t>
      </w:r>
      <w:r>
        <w:rPr>
          <w:rFonts w:hint="cs"/>
          <w:rtl/>
        </w:rPr>
        <w:t>»</w:t>
      </w:r>
      <w:r w:rsidR="007A7865" w:rsidRPr="00DE4439">
        <w:rPr>
          <w:rtl/>
        </w:rPr>
        <w:t xml:space="preserve"> نویسنده: دکتر ابراهیم رحیلی</w:t>
      </w:r>
      <w:r>
        <w:rPr>
          <w:rFonts w:hint="cs"/>
          <w:rtl/>
        </w:rPr>
        <w:t>،</w:t>
      </w:r>
      <w:r w:rsidR="007A7865" w:rsidRPr="00DE4439">
        <w:rPr>
          <w:rtl/>
        </w:rPr>
        <w:t xml:space="preserve"> ترجمه:</w:t>
      </w:r>
      <w:r w:rsidR="007A7865" w:rsidRPr="00DE4439">
        <w:rPr>
          <w:rFonts w:hint="cs"/>
          <w:rtl/>
        </w:rPr>
        <w:t xml:space="preserve"> </w:t>
      </w:r>
      <w:r w:rsidR="007A7865" w:rsidRPr="00DE4439">
        <w:rPr>
          <w:rtl/>
        </w:rPr>
        <w:t>عبدالرحیم ملازاده</w:t>
      </w:r>
      <w:r>
        <w:rPr>
          <w:rFonts w:hint="cs"/>
          <w:rtl/>
        </w:rPr>
        <w:t>.</w:t>
      </w:r>
    </w:p>
    <w:p w:rsidR="007A7865" w:rsidRPr="00DE4439" w:rsidRDefault="007A7865" w:rsidP="00AE657A">
      <w:pPr>
        <w:pStyle w:val="a"/>
        <w:rPr>
          <w:rtl/>
        </w:rPr>
      </w:pPr>
      <w:r w:rsidRPr="00DE4439">
        <w:rPr>
          <w:rtl/>
        </w:rPr>
        <w:t>و اما نویسنده‌ی و مناظر توانمند در این کتاب نیز به خوبی از عهده‌ی موضوعات مطرح شده برآمده و نشان داده که او واقعا شایستگی نشستن بر میز مناظره را دارد, لازم است یک نکته‌ی دیگر پیرامون مناظرات المستقله عرض شود و آن اینکه جهان تشیع از عرب تا عجم و هند و غیره در آن مناظره شکست تاریخ</w:t>
      </w:r>
      <w:r w:rsidRPr="00DE4439">
        <w:rPr>
          <w:rFonts w:hint="cs"/>
          <w:rtl/>
        </w:rPr>
        <w:t>ى</w:t>
      </w:r>
      <w:r w:rsidRPr="00DE4439">
        <w:rPr>
          <w:rtl/>
        </w:rPr>
        <w:t xml:space="preserve"> خوردند و کسی باقی نماند که او را نیازموده باشد</w:t>
      </w:r>
      <w:r w:rsidRPr="00DE4439">
        <w:rPr>
          <w:rFonts w:hint="cs"/>
          <w:rtl/>
        </w:rPr>
        <w:t>،</w:t>
      </w:r>
      <w:r w:rsidRPr="00DE4439">
        <w:rPr>
          <w:rtl/>
        </w:rPr>
        <w:t xml:space="preserve"> چون دو سه هفته‌ی پیاپی که مناظره به طول انجامید هر کسی را که گمان می‌کردند می‌تواند آبرویشان را بخرد او را یا مستقیما و یا تلفنی به میدان آوردند و حتی با وسایل مختلف از آنها حمایت می‌کردند و اطلاعات لازم را در اختیار آنان می‌گذاشتند</w:t>
      </w:r>
      <w:r w:rsidRPr="00DE4439">
        <w:rPr>
          <w:rFonts w:hint="cs"/>
          <w:rtl/>
        </w:rPr>
        <w:t>،</w:t>
      </w:r>
      <w:r w:rsidRPr="00DE4439">
        <w:rPr>
          <w:rtl/>
        </w:rPr>
        <w:t xml:space="preserve"> اما به لطف خداوند راه به جایی نبردند, جالب اینکه شنیده شده نسخه‌ی تحریف شده‌ی مناظره‌ی مذکور توسط آقایان در بعضی جاها پخش شده که البته بعید نیست, اما اگر دوستان خواستند از تمام جریانات مناظره اطلاع یابند حتما به سایت</w:t>
      </w:r>
      <w:r w:rsidR="00AE657A">
        <w:rPr>
          <w:rFonts w:hint="cs"/>
          <w:rtl/>
        </w:rPr>
        <w:t>‌</w:t>
      </w:r>
      <w:r w:rsidRPr="00DE4439">
        <w:rPr>
          <w:rtl/>
        </w:rPr>
        <w:t>های عربی مراجعه کنند.</w:t>
      </w:r>
    </w:p>
    <w:p w:rsidR="007A7865" w:rsidRPr="00DE4439" w:rsidRDefault="007A7865" w:rsidP="00AE657A">
      <w:pPr>
        <w:pStyle w:val="a"/>
        <w:rPr>
          <w:rtl/>
        </w:rPr>
      </w:pPr>
      <w:r w:rsidRPr="00DE4439">
        <w:rPr>
          <w:rtl/>
        </w:rPr>
        <w:t>در پایان امیدواریم که خداوند به همه‌ی حق</w:t>
      </w:r>
      <w:r w:rsidR="00AE657A">
        <w:rPr>
          <w:rFonts w:hint="cs"/>
          <w:rtl/>
        </w:rPr>
        <w:t>‌</w:t>
      </w:r>
      <w:r w:rsidRPr="00DE4439">
        <w:rPr>
          <w:rtl/>
        </w:rPr>
        <w:t>جویان توفیق رسیدن به حق و حقیقت را عنایت فرماید.</w:t>
      </w:r>
      <w:r w:rsidRPr="00DE4439">
        <w:rPr>
          <w:rFonts w:hint="cs"/>
          <w:rtl/>
        </w:rPr>
        <w:t xml:space="preserve"> آمين. </w:t>
      </w:r>
    </w:p>
    <w:p w:rsidR="007A7865" w:rsidRPr="00DE4439" w:rsidRDefault="007A7865" w:rsidP="00AE657A">
      <w:pPr>
        <w:pStyle w:val="a2"/>
        <w:ind w:left="4394" w:firstLine="0"/>
        <w:jc w:val="center"/>
        <w:rPr>
          <w:rtl/>
        </w:rPr>
      </w:pPr>
      <w:r w:rsidRPr="00DE4439">
        <w:rPr>
          <w:rtl/>
        </w:rPr>
        <w:t>24/شهریور/1383</w:t>
      </w:r>
      <w:r w:rsidRPr="00DE4439">
        <w:rPr>
          <w:rFonts w:hint="cs"/>
          <w:rtl/>
        </w:rPr>
        <w:t>هـ</w:t>
      </w:r>
    </w:p>
    <w:p w:rsidR="007A7865" w:rsidRDefault="007A7865" w:rsidP="00AE657A">
      <w:pPr>
        <w:pStyle w:val="a2"/>
        <w:ind w:left="4394" w:firstLine="0"/>
        <w:jc w:val="center"/>
        <w:rPr>
          <w:rtl/>
        </w:rPr>
      </w:pPr>
      <w:r w:rsidRPr="00DE4439">
        <w:rPr>
          <w:rtl/>
        </w:rPr>
        <w:t>انتشارات حقیقت</w:t>
      </w:r>
    </w:p>
    <w:p w:rsidR="00AE657A" w:rsidRDefault="00AE657A" w:rsidP="00AE657A">
      <w:pPr>
        <w:pStyle w:val="a"/>
        <w:rPr>
          <w:rtl/>
        </w:rPr>
      </w:pPr>
    </w:p>
    <w:p w:rsidR="00AE657A" w:rsidRDefault="00AE657A" w:rsidP="00AE657A">
      <w:pPr>
        <w:pStyle w:val="a"/>
        <w:rPr>
          <w:rtl/>
        </w:rPr>
        <w:sectPr w:rsidR="00AE657A" w:rsidSect="00C23918">
          <w:headerReference w:type="default" r:id="rId16"/>
          <w:headerReference w:type="first" r:id="rId17"/>
          <w:footnotePr>
            <w:numRestart w:val="eachPage"/>
          </w:footnotePr>
          <w:type w:val="oddPage"/>
          <w:pgSz w:w="9356" w:h="13608" w:code="9"/>
          <w:pgMar w:top="567" w:right="1134" w:bottom="851" w:left="1134" w:header="454" w:footer="0" w:gutter="0"/>
          <w:pgNumType w:start="1"/>
          <w:cols w:space="720"/>
          <w:titlePg/>
          <w:bidi/>
          <w:rtlGutter/>
        </w:sectPr>
      </w:pPr>
    </w:p>
    <w:p w:rsidR="00556755" w:rsidRPr="00DE4439" w:rsidRDefault="003258EB" w:rsidP="00AE657A">
      <w:pPr>
        <w:pStyle w:val="a0"/>
        <w:rPr>
          <w:rtl/>
        </w:rPr>
      </w:pPr>
      <w:bookmarkStart w:id="4" w:name="_Toc142089858"/>
      <w:bookmarkStart w:id="5" w:name="_Toc430071253"/>
      <w:r w:rsidRPr="00DE4439">
        <w:rPr>
          <w:rFonts w:hint="cs"/>
          <w:rtl/>
        </w:rPr>
        <w:t>مقدمه</w:t>
      </w:r>
      <w:bookmarkEnd w:id="4"/>
      <w:bookmarkEnd w:id="5"/>
    </w:p>
    <w:p w:rsidR="00556755" w:rsidRPr="00DE4439" w:rsidRDefault="003122EA" w:rsidP="00AE657A">
      <w:pPr>
        <w:pStyle w:val="a1"/>
        <w:rPr>
          <w:rtl/>
        </w:rPr>
      </w:pPr>
      <w:r w:rsidRPr="00DE4439">
        <w:rPr>
          <w:rFonts w:hint="cs"/>
          <w:rtl/>
        </w:rPr>
        <w:t>إ</w:t>
      </w:r>
      <w:r w:rsidR="00E14959" w:rsidRPr="00DE4439">
        <w:rPr>
          <w:rFonts w:hint="cs"/>
          <w:rtl/>
        </w:rPr>
        <w:t>ن</w:t>
      </w:r>
      <w:r w:rsidRPr="00DE4439">
        <w:rPr>
          <w:rFonts w:hint="cs"/>
          <w:rtl/>
        </w:rPr>
        <w:t>َّ</w:t>
      </w:r>
      <w:r w:rsidR="00E14959" w:rsidRPr="00DE4439">
        <w:rPr>
          <w:rFonts w:hint="cs"/>
          <w:rtl/>
        </w:rPr>
        <w:t xml:space="preserve"> الحمد</w:t>
      </w:r>
      <w:r w:rsidRPr="00DE4439">
        <w:rPr>
          <w:rFonts w:hint="cs"/>
          <w:rtl/>
        </w:rPr>
        <w:t xml:space="preserve"> </w:t>
      </w:r>
      <w:r w:rsidR="00E14959" w:rsidRPr="00DE4439">
        <w:rPr>
          <w:rFonts w:hint="cs"/>
          <w:rtl/>
        </w:rPr>
        <w:t>لله ونستع</w:t>
      </w:r>
      <w:r w:rsidRPr="00DE4439">
        <w:rPr>
          <w:rFonts w:hint="cs"/>
          <w:rtl/>
        </w:rPr>
        <w:t>ي</w:t>
      </w:r>
      <w:r w:rsidR="00E14959" w:rsidRPr="00DE4439">
        <w:rPr>
          <w:rFonts w:hint="cs"/>
          <w:rtl/>
        </w:rPr>
        <w:t>نه ونستغفره ونعوذ بالله من شرور أنفسنا ومن س</w:t>
      </w:r>
      <w:r w:rsidRPr="00DE4439">
        <w:rPr>
          <w:rFonts w:hint="cs"/>
          <w:rtl/>
        </w:rPr>
        <w:t>ي</w:t>
      </w:r>
      <w:r w:rsidR="00E14959" w:rsidRPr="00DE4439">
        <w:rPr>
          <w:rFonts w:hint="cs"/>
          <w:rtl/>
        </w:rPr>
        <w:t xml:space="preserve">ئات أعمالنا، من </w:t>
      </w:r>
      <w:r w:rsidRPr="00DE4439">
        <w:rPr>
          <w:rFonts w:hint="cs"/>
          <w:rtl/>
        </w:rPr>
        <w:t>ي</w:t>
      </w:r>
      <w:r w:rsidR="00E14959" w:rsidRPr="00DE4439">
        <w:rPr>
          <w:rFonts w:hint="cs"/>
          <w:rtl/>
        </w:rPr>
        <w:t xml:space="preserve">هدالله </w:t>
      </w:r>
      <w:r w:rsidR="00E71BA3" w:rsidRPr="00DE4439">
        <w:rPr>
          <w:rFonts w:hint="cs"/>
          <w:rtl/>
        </w:rPr>
        <w:t xml:space="preserve">فلا مضل له ومن </w:t>
      </w:r>
      <w:r w:rsidRPr="00DE4439">
        <w:rPr>
          <w:rFonts w:hint="cs"/>
          <w:rtl/>
        </w:rPr>
        <w:t>ي</w:t>
      </w:r>
      <w:r w:rsidR="00E71BA3" w:rsidRPr="00DE4439">
        <w:rPr>
          <w:rFonts w:hint="cs"/>
          <w:rtl/>
        </w:rPr>
        <w:t>ضلل فلا هاد</w:t>
      </w:r>
      <w:r w:rsidRPr="00DE4439">
        <w:rPr>
          <w:rFonts w:hint="cs"/>
          <w:rtl/>
        </w:rPr>
        <w:t>ي</w:t>
      </w:r>
      <w:r w:rsidR="00E71BA3" w:rsidRPr="00DE4439">
        <w:rPr>
          <w:rFonts w:hint="cs"/>
          <w:rtl/>
        </w:rPr>
        <w:t xml:space="preserve"> له وأشهد </w:t>
      </w:r>
      <w:r w:rsidRPr="00DE4439">
        <w:rPr>
          <w:rFonts w:hint="cs"/>
          <w:rtl/>
        </w:rPr>
        <w:t>أ</w:t>
      </w:r>
      <w:r w:rsidR="00E71BA3" w:rsidRPr="00DE4439">
        <w:rPr>
          <w:rFonts w:hint="cs"/>
          <w:rtl/>
        </w:rPr>
        <w:t>ن لا اله الا الله وحده لا شر</w:t>
      </w:r>
      <w:r w:rsidRPr="00DE4439">
        <w:rPr>
          <w:rFonts w:hint="cs"/>
          <w:rtl/>
        </w:rPr>
        <w:t>يك</w:t>
      </w:r>
      <w:r w:rsidR="00E71BA3" w:rsidRPr="00DE4439">
        <w:rPr>
          <w:rFonts w:hint="cs"/>
          <w:rtl/>
        </w:rPr>
        <w:t xml:space="preserve"> له و</w:t>
      </w:r>
      <w:r w:rsidRPr="00DE4439">
        <w:rPr>
          <w:rFonts w:hint="cs"/>
          <w:rtl/>
        </w:rPr>
        <w:t>أ</w:t>
      </w:r>
      <w:r w:rsidR="00E71BA3" w:rsidRPr="00DE4439">
        <w:rPr>
          <w:rFonts w:hint="cs"/>
          <w:rtl/>
        </w:rPr>
        <w:t xml:space="preserve">شهد </w:t>
      </w:r>
      <w:r w:rsidRPr="00DE4439">
        <w:rPr>
          <w:rFonts w:hint="cs"/>
          <w:rtl/>
        </w:rPr>
        <w:t>أ</w:t>
      </w:r>
      <w:r w:rsidR="00E71BA3" w:rsidRPr="00DE4439">
        <w:rPr>
          <w:rFonts w:hint="cs"/>
          <w:rtl/>
        </w:rPr>
        <w:t>ن</w:t>
      </w:r>
      <w:r w:rsidRPr="00DE4439">
        <w:rPr>
          <w:rFonts w:hint="cs"/>
          <w:rtl/>
        </w:rPr>
        <w:t>َّ</w:t>
      </w:r>
      <w:r w:rsidR="00E71BA3" w:rsidRPr="00DE4439">
        <w:rPr>
          <w:rFonts w:hint="cs"/>
          <w:rtl/>
        </w:rPr>
        <w:t xml:space="preserve"> محمداً عبده ورسوله</w:t>
      </w:r>
      <w:r w:rsidR="00D27743" w:rsidRPr="00DE4439">
        <w:rPr>
          <w:rFonts w:hint="cs"/>
          <w:rtl/>
        </w:rPr>
        <w:t>.</w:t>
      </w:r>
    </w:p>
    <w:p w:rsidR="00AE657A" w:rsidRPr="004169DA" w:rsidRDefault="00CB72CC" w:rsidP="00CB72CC">
      <w:pPr>
        <w:pStyle w:val="a"/>
        <w:rPr>
          <w:rStyle w:val="Char8"/>
          <w:rtl/>
        </w:rPr>
      </w:pPr>
      <w:r w:rsidRPr="00CB72CC">
        <w:rPr>
          <w:rFonts w:ascii="Traditional Arabic" w:hAnsi="Traditional Arabic" w:cs="Traditional Arabic"/>
          <w:rtl/>
        </w:rPr>
        <w:t>﴿</w:t>
      </w:r>
      <w:r w:rsidRPr="004169DA">
        <w:rPr>
          <w:rStyle w:val="Char8"/>
          <w:rFonts w:hint="eastAsia"/>
          <w:rtl/>
        </w:rPr>
        <w:t>يَٰٓأَيُّهَا</w:t>
      </w:r>
      <w:r w:rsidRPr="004169DA">
        <w:rPr>
          <w:rStyle w:val="Char8"/>
          <w:rtl/>
        </w:rPr>
        <w:t xml:space="preserve"> </w:t>
      </w:r>
      <w:r w:rsidRPr="004169DA">
        <w:rPr>
          <w:rStyle w:val="Char8"/>
          <w:rFonts w:hint="cs"/>
          <w:rtl/>
        </w:rPr>
        <w:t>ٱ</w:t>
      </w:r>
      <w:r w:rsidRPr="004169DA">
        <w:rPr>
          <w:rStyle w:val="Char8"/>
          <w:rFonts w:hint="eastAsia"/>
          <w:rtl/>
        </w:rPr>
        <w:t>لَّذِينَ</w:t>
      </w:r>
      <w:r w:rsidRPr="004169DA">
        <w:rPr>
          <w:rStyle w:val="Char8"/>
          <w:rtl/>
        </w:rPr>
        <w:t xml:space="preserve"> ءَامَنُواْ </w:t>
      </w:r>
      <w:r w:rsidRPr="004169DA">
        <w:rPr>
          <w:rStyle w:val="Char8"/>
          <w:rFonts w:hint="cs"/>
          <w:rtl/>
        </w:rPr>
        <w:t>ٱ</w:t>
      </w:r>
      <w:r w:rsidRPr="004169DA">
        <w:rPr>
          <w:rStyle w:val="Char8"/>
          <w:rFonts w:hint="eastAsia"/>
          <w:rtl/>
        </w:rPr>
        <w:t>تَّقُواْ</w:t>
      </w:r>
      <w:r w:rsidRPr="004169DA">
        <w:rPr>
          <w:rStyle w:val="Char8"/>
          <w:rtl/>
        </w:rPr>
        <w:t xml:space="preserve"> </w:t>
      </w:r>
      <w:r w:rsidRPr="004169DA">
        <w:rPr>
          <w:rStyle w:val="Char8"/>
          <w:rFonts w:hint="cs"/>
          <w:rtl/>
        </w:rPr>
        <w:t>ٱ</w:t>
      </w:r>
      <w:r w:rsidRPr="004169DA">
        <w:rPr>
          <w:rStyle w:val="Char8"/>
          <w:rFonts w:hint="eastAsia"/>
          <w:rtl/>
        </w:rPr>
        <w:t>للَّهَ</w:t>
      </w:r>
      <w:r w:rsidRPr="004169DA">
        <w:rPr>
          <w:rStyle w:val="Char8"/>
          <w:rtl/>
        </w:rPr>
        <w:t xml:space="preserve"> حَقَّ تُقَاتِهِ</w:t>
      </w:r>
      <w:r w:rsidRPr="004169DA">
        <w:rPr>
          <w:rStyle w:val="Char8"/>
          <w:rFonts w:hint="cs"/>
          <w:rtl/>
        </w:rPr>
        <w:t>ۦ</w:t>
      </w:r>
      <w:r w:rsidRPr="004169DA">
        <w:rPr>
          <w:rStyle w:val="Char8"/>
          <w:rtl/>
        </w:rPr>
        <w:t xml:space="preserve"> وَلَا تَمُوتُنَّ إِلَّا وَأَنتُم مُّسۡلِمُونَ ١٠٢</w:t>
      </w:r>
      <w:r w:rsidRPr="00CB72CC">
        <w:rPr>
          <w:rFonts w:ascii="Traditional Arabic" w:hAnsi="Traditional Arabic" w:cs="Traditional Arabic"/>
          <w:rtl/>
        </w:rPr>
        <w:t>﴾</w:t>
      </w:r>
      <w:r w:rsidR="007C72CA" w:rsidRPr="00CB72CC">
        <w:rPr>
          <w:rStyle w:val="Char4"/>
          <w:rFonts w:hint="cs"/>
          <w:rtl/>
        </w:rPr>
        <w:t xml:space="preserve"> </w:t>
      </w:r>
      <w:r w:rsidR="00AE657A" w:rsidRPr="00AE657A">
        <w:rPr>
          <w:rStyle w:val="Char4"/>
          <w:rFonts w:hint="cs"/>
          <w:rtl/>
        </w:rPr>
        <w:t>[</w:t>
      </w:r>
      <w:r w:rsidR="007C72CA" w:rsidRPr="00AE657A">
        <w:rPr>
          <w:rStyle w:val="Char4"/>
          <w:rFonts w:hint="cs"/>
          <w:rtl/>
        </w:rPr>
        <w:t>آل</w:t>
      </w:r>
      <w:r>
        <w:rPr>
          <w:rStyle w:val="Char4"/>
          <w:rFonts w:hint="eastAsia"/>
          <w:rtl/>
        </w:rPr>
        <w:t>‌</w:t>
      </w:r>
      <w:r w:rsidR="007C72CA" w:rsidRPr="00AE657A">
        <w:rPr>
          <w:rStyle w:val="Char4"/>
          <w:rFonts w:hint="cs"/>
          <w:rtl/>
        </w:rPr>
        <w:t>عمران: 102</w:t>
      </w:r>
      <w:r w:rsidR="00AE657A" w:rsidRPr="00AE657A">
        <w:rPr>
          <w:rStyle w:val="Char4"/>
          <w:rFonts w:hint="cs"/>
          <w:rtl/>
        </w:rPr>
        <w:t>]</w:t>
      </w:r>
      <w:r w:rsidR="007C72CA" w:rsidRPr="00AE657A">
        <w:rPr>
          <w:rFonts w:hint="cs"/>
          <w:rtl/>
        </w:rPr>
        <w:t>.</w:t>
      </w:r>
    </w:p>
    <w:p w:rsidR="00AE657A" w:rsidRDefault="005E65E6" w:rsidP="00AE657A">
      <w:pPr>
        <w:pStyle w:val="a"/>
        <w:rPr>
          <w:rFonts w:ascii="Times New Roman" w:hAnsi="Times New Roman"/>
          <w:rtl/>
        </w:rPr>
      </w:pPr>
      <w:r w:rsidRPr="00DE4439">
        <w:rPr>
          <w:rFonts w:ascii="Times New Roman" w:hAnsi="Times New Roman" w:hint="cs"/>
          <w:rtl/>
        </w:rPr>
        <w:t>«</w:t>
      </w:r>
      <w:r w:rsidR="00DF7983" w:rsidRPr="00DE4439">
        <w:rPr>
          <w:rtl/>
        </w:rPr>
        <w:t>اى كسانى كه ايمان آورده‏ايد! آن گونه كه حق تقوا و پرهيزكارى است، از خدا بپرهيزيد! و از دنيا نرويد، مگر اينكه مسلمان باشيد! (بايد گوهر ايمان را تا پايان عمر، حفظ كنيد!)</w:t>
      </w:r>
      <w:r w:rsidRPr="00DE4439">
        <w:rPr>
          <w:rFonts w:ascii="Times New Roman" w:hAnsi="Times New Roman" w:hint="cs"/>
          <w:rtl/>
        </w:rPr>
        <w:t>».</w:t>
      </w:r>
    </w:p>
    <w:p w:rsidR="005E65E6" w:rsidRPr="00D139C3" w:rsidRDefault="00CB72CC" w:rsidP="00CB72CC">
      <w:pPr>
        <w:pStyle w:val="a"/>
        <w:rPr>
          <w:rStyle w:val="Char0"/>
          <w:rtl/>
        </w:rPr>
      </w:pPr>
      <w:r>
        <w:rPr>
          <w:rFonts w:ascii="Traditional Arabic" w:hAnsi="Traditional Arabic" w:cs="Traditional Arabic"/>
          <w:rtl/>
        </w:rPr>
        <w:t>﴿</w:t>
      </w:r>
      <w:r w:rsidRPr="004169DA">
        <w:rPr>
          <w:rStyle w:val="Char8"/>
          <w:rFonts w:hint="eastAsia"/>
          <w:rtl/>
        </w:rPr>
        <w:t>يَٰٓأَيُّهَا</w:t>
      </w:r>
      <w:r w:rsidRPr="004169DA">
        <w:rPr>
          <w:rStyle w:val="Char8"/>
          <w:rtl/>
        </w:rPr>
        <w:t xml:space="preserve"> </w:t>
      </w:r>
      <w:r w:rsidRPr="004169DA">
        <w:rPr>
          <w:rStyle w:val="Char8"/>
          <w:rFonts w:hint="cs"/>
          <w:rtl/>
        </w:rPr>
        <w:t>ٱ</w:t>
      </w:r>
      <w:r w:rsidRPr="004169DA">
        <w:rPr>
          <w:rStyle w:val="Char8"/>
          <w:rFonts w:hint="eastAsia"/>
          <w:rtl/>
        </w:rPr>
        <w:t>لنَّاسُ</w:t>
      </w:r>
      <w:r w:rsidRPr="004169DA">
        <w:rPr>
          <w:rStyle w:val="Char8"/>
          <w:rtl/>
        </w:rPr>
        <w:t xml:space="preserve"> </w:t>
      </w:r>
      <w:r w:rsidRPr="004169DA">
        <w:rPr>
          <w:rStyle w:val="Char8"/>
          <w:rFonts w:hint="cs"/>
          <w:rtl/>
        </w:rPr>
        <w:t>ٱ</w:t>
      </w:r>
      <w:r w:rsidRPr="004169DA">
        <w:rPr>
          <w:rStyle w:val="Char8"/>
          <w:rFonts w:hint="eastAsia"/>
          <w:rtl/>
        </w:rPr>
        <w:t>تَّقُواْ</w:t>
      </w:r>
      <w:r w:rsidRPr="004169DA">
        <w:rPr>
          <w:rStyle w:val="Char8"/>
          <w:rtl/>
        </w:rPr>
        <w:t xml:space="preserve"> رَبَّكُمُ </w:t>
      </w:r>
      <w:r w:rsidRPr="004169DA">
        <w:rPr>
          <w:rStyle w:val="Char8"/>
          <w:rFonts w:hint="cs"/>
          <w:rtl/>
        </w:rPr>
        <w:t>ٱ</w:t>
      </w:r>
      <w:r w:rsidRPr="004169DA">
        <w:rPr>
          <w:rStyle w:val="Char8"/>
          <w:rFonts w:hint="eastAsia"/>
          <w:rtl/>
        </w:rPr>
        <w:t>لَّذِي</w:t>
      </w:r>
      <w:r w:rsidRPr="004169DA">
        <w:rPr>
          <w:rStyle w:val="Char8"/>
          <w:rtl/>
        </w:rPr>
        <w:t xml:space="preserve"> خَلَقَكُم مِّن نَّفۡسٖ وَٰحِدَةٖ وَخَلَقَ مِنۡهَا زَوۡجَهَا وَبَثَّ مِنۡهُمَا رِجَالٗا كَثِيرٗا وَنِسَآءٗۚ وَ</w:t>
      </w:r>
      <w:r w:rsidRPr="004169DA">
        <w:rPr>
          <w:rStyle w:val="Char8"/>
          <w:rFonts w:hint="cs"/>
          <w:rtl/>
        </w:rPr>
        <w:t>ٱ</w:t>
      </w:r>
      <w:r w:rsidRPr="004169DA">
        <w:rPr>
          <w:rStyle w:val="Char8"/>
          <w:rFonts w:hint="eastAsia"/>
          <w:rtl/>
        </w:rPr>
        <w:t>تَّقُواْ</w:t>
      </w:r>
      <w:r w:rsidRPr="004169DA">
        <w:rPr>
          <w:rStyle w:val="Char8"/>
          <w:rtl/>
        </w:rPr>
        <w:t xml:space="preserve"> </w:t>
      </w:r>
      <w:r w:rsidRPr="004169DA">
        <w:rPr>
          <w:rStyle w:val="Char8"/>
          <w:rFonts w:hint="cs"/>
          <w:rtl/>
        </w:rPr>
        <w:t>ٱ</w:t>
      </w:r>
      <w:r w:rsidRPr="004169DA">
        <w:rPr>
          <w:rStyle w:val="Char8"/>
          <w:rFonts w:hint="eastAsia"/>
          <w:rtl/>
        </w:rPr>
        <w:t>للَّهَ</w:t>
      </w:r>
      <w:r w:rsidRPr="004169DA">
        <w:rPr>
          <w:rStyle w:val="Char8"/>
          <w:rtl/>
        </w:rPr>
        <w:t xml:space="preserve"> </w:t>
      </w:r>
      <w:r w:rsidRPr="004169DA">
        <w:rPr>
          <w:rStyle w:val="Char8"/>
          <w:rFonts w:hint="cs"/>
          <w:rtl/>
        </w:rPr>
        <w:t>ٱ</w:t>
      </w:r>
      <w:r w:rsidRPr="004169DA">
        <w:rPr>
          <w:rStyle w:val="Char8"/>
          <w:rFonts w:hint="eastAsia"/>
          <w:rtl/>
        </w:rPr>
        <w:t>لَّذِي</w:t>
      </w:r>
      <w:r w:rsidRPr="004169DA">
        <w:rPr>
          <w:rStyle w:val="Char8"/>
          <w:rtl/>
        </w:rPr>
        <w:t xml:space="preserve"> تَسَآءَلُونَ بِهِ</w:t>
      </w:r>
      <w:r w:rsidRPr="004169DA">
        <w:rPr>
          <w:rStyle w:val="Char8"/>
          <w:rFonts w:hint="cs"/>
          <w:rtl/>
        </w:rPr>
        <w:t>ۦ</w:t>
      </w:r>
      <w:r w:rsidRPr="004169DA">
        <w:rPr>
          <w:rStyle w:val="Char8"/>
          <w:rtl/>
        </w:rPr>
        <w:t xml:space="preserve"> وَ</w:t>
      </w:r>
      <w:r w:rsidRPr="004169DA">
        <w:rPr>
          <w:rStyle w:val="Char8"/>
          <w:rFonts w:hint="cs"/>
          <w:rtl/>
        </w:rPr>
        <w:t>ٱ</w:t>
      </w:r>
      <w:r w:rsidRPr="004169DA">
        <w:rPr>
          <w:rStyle w:val="Char8"/>
          <w:rFonts w:hint="eastAsia"/>
          <w:rtl/>
        </w:rPr>
        <w:t>لۡأَرۡحَامَۚ</w:t>
      </w:r>
      <w:r w:rsidRPr="004169DA">
        <w:rPr>
          <w:rStyle w:val="Char8"/>
          <w:rtl/>
        </w:rPr>
        <w:t xml:space="preserve"> إِنَّ </w:t>
      </w:r>
      <w:r w:rsidRPr="004169DA">
        <w:rPr>
          <w:rStyle w:val="Char8"/>
          <w:rFonts w:hint="cs"/>
          <w:rtl/>
        </w:rPr>
        <w:t>ٱ</w:t>
      </w:r>
      <w:r w:rsidRPr="004169DA">
        <w:rPr>
          <w:rStyle w:val="Char8"/>
          <w:rFonts w:hint="eastAsia"/>
          <w:rtl/>
        </w:rPr>
        <w:t>للَّهَ</w:t>
      </w:r>
      <w:r w:rsidRPr="004169DA">
        <w:rPr>
          <w:rStyle w:val="Char8"/>
          <w:rtl/>
        </w:rPr>
        <w:t xml:space="preserve"> كَانَ عَلَيۡكُمۡ رَ</w:t>
      </w:r>
      <w:r w:rsidRPr="004169DA">
        <w:rPr>
          <w:rStyle w:val="Char8"/>
          <w:rFonts w:hint="eastAsia"/>
          <w:rtl/>
        </w:rPr>
        <w:t>قِيبٗا</w:t>
      </w:r>
      <w:r w:rsidRPr="004169DA">
        <w:rPr>
          <w:rStyle w:val="Char8"/>
          <w:rtl/>
        </w:rPr>
        <w:t xml:space="preserve"> ١</w:t>
      </w:r>
      <w:r>
        <w:rPr>
          <w:rFonts w:ascii="Traditional Arabic" w:hAnsi="Traditional Arabic" w:cs="Traditional Arabic"/>
          <w:rtl/>
        </w:rPr>
        <w:t>﴾</w:t>
      </w:r>
      <w:r>
        <w:rPr>
          <w:rFonts w:ascii="Traditional Arabic" w:hAnsi="Traditional Arabic" w:cs="Traditional Arabic" w:hint="cs"/>
          <w:rtl/>
        </w:rPr>
        <w:t xml:space="preserve"> </w:t>
      </w:r>
      <w:r w:rsidR="00AE657A" w:rsidRPr="00AE657A">
        <w:rPr>
          <w:rStyle w:val="Char4"/>
          <w:rFonts w:hint="cs"/>
          <w:rtl/>
        </w:rPr>
        <w:t>[</w:t>
      </w:r>
      <w:r w:rsidR="007C72CA" w:rsidRPr="00AE657A">
        <w:rPr>
          <w:rStyle w:val="Char4"/>
          <w:rFonts w:hint="cs"/>
          <w:rtl/>
        </w:rPr>
        <w:t>النساء: 1</w:t>
      </w:r>
      <w:r w:rsidR="00AE657A" w:rsidRPr="00AE657A">
        <w:rPr>
          <w:rStyle w:val="Char4"/>
          <w:rFonts w:hint="cs"/>
          <w:rtl/>
        </w:rPr>
        <w:t>]</w:t>
      </w:r>
      <w:r w:rsidR="007C72CA" w:rsidRPr="00AE657A">
        <w:rPr>
          <w:rFonts w:hint="cs"/>
          <w:rtl/>
        </w:rPr>
        <w:t>.</w:t>
      </w:r>
    </w:p>
    <w:p w:rsidR="00AE657A" w:rsidRDefault="005E65E6" w:rsidP="00AE657A">
      <w:pPr>
        <w:pStyle w:val="a"/>
        <w:rPr>
          <w:rFonts w:ascii="Times New Roman" w:hAnsi="Times New Roman"/>
          <w:rtl/>
        </w:rPr>
      </w:pPr>
      <w:r w:rsidRPr="00DE4439">
        <w:rPr>
          <w:rFonts w:ascii="Times New Roman" w:hAnsi="Times New Roman" w:hint="cs"/>
          <w:rtl/>
        </w:rPr>
        <w:t>«</w:t>
      </w:r>
      <w:r w:rsidR="00413D66" w:rsidRPr="00DE4439">
        <w:rPr>
          <w:rtl/>
        </w:rPr>
        <w:t>اى مردم! از (مخالفت) پروردگارتان بپرهيزيد! همان كسى كه همه شما را از ي</w:t>
      </w:r>
      <w:r w:rsidR="00AE657A">
        <w:rPr>
          <w:rFonts w:hint="cs"/>
          <w:rtl/>
        </w:rPr>
        <w:t>ک</w:t>
      </w:r>
      <w:r w:rsidR="00413D66" w:rsidRPr="00DE4439">
        <w:rPr>
          <w:rtl/>
        </w:rPr>
        <w:t xml:space="preserve"> انسان آفريد; و همسر او را (نيز) از جنس او خلق كرد; و از آن دو، مردان و زنان فراوانى (در روى زمين) منتشر ساخت. و از خدايى بپرهيزيد كه (همگى به عظمت او معترفيد; و) هنگامى كه چيزى از يكديگر مى‏خواهيد، نام او را مى‏بريد! (و نيز) (از قطع رابطه با) خويشاوندان خود، پرهيز كنيد! زيرا خداوند، مراقب شماست</w:t>
      </w:r>
      <w:r w:rsidRPr="00DE4439">
        <w:rPr>
          <w:rFonts w:ascii="Times New Roman" w:hAnsi="Times New Roman" w:hint="cs"/>
          <w:rtl/>
        </w:rPr>
        <w:t>».</w:t>
      </w:r>
    </w:p>
    <w:p w:rsidR="004E331D" w:rsidRPr="004169DA" w:rsidRDefault="00CB72CC" w:rsidP="00CB72CC">
      <w:pPr>
        <w:pStyle w:val="a"/>
        <w:rPr>
          <w:rStyle w:val="Char8"/>
          <w:rtl/>
        </w:rPr>
      </w:pPr>
      <w:r>
        <w:rPr>
          <w:rFonts w:ascii="Traditional Arabic" w:hAnsi="Traditional Arabic" w:cs="Traditional Arabic"/>
          <w:rtl/>
        </w:rPr>
        <w:t>﴿</w:t>
      </w:r>
      <w:r w:rsidRPr="004169DA">
        <w:rPr>
          <w:rStyle w:val="Char8"/>
          <w:rFonts w:hint="eastAsia"/>
          <w:rtl/>
        </w:rPr>
        <w:t>يَٰٓأَيُّهَا</w:t>
      </w:r>
      <w:r w:rsidRPr="004169DA">
        <w:rPr>
          <w:rStyle w:val="Char8"/>
          <w:rtl/>
        </w:rPr>
        <w:t xml:space="preserve"> </w:t>
      </w:r>
      <w:r w:rsidRPr="004169DA">
        <w:rPr>
          <w:rStyle w:val="Char8"/>
          <w:rFonts w:hint="cs"/>
          <w:rtl/>
        </w:rPr>
        <w:t>ٱ</w:t>
      </w:r>
      <w:r w:rsidRPr="004169DA">
        <w:rPr>
          <w:rStyle w:val="Char8"/>
          <w:rFonts w:hint="eastAsia"/>
          <w:rtl/>
        </w:rPr>
        <w:t>لَّذِينَ</w:t>
      </w:r>
      <w:r w:rsidRPr="004169DA">
        <w:rPr>
          <w:rStyle w:val="Char8"/>
          <w:rtl/>
        </w:rPr>
        <w:t xml:space="preserve"> ءَامَنُواْ </w:t>
      </w:r>
      <w:r w:rsidRPr="004169DA">
        <w:rPr>
          <w:rStyle w:val="Char8"/>
          <w:rFonts w:hint="cs"/>
          <w:rtl/>
        </w:rPr>
        <w:t>ٱ</w:t>
      </w:r>
      <w:r w:rsidRPr="004169DA">
        <w:rPr>
          <w:rStyle w:val="Char8"/>
          <w:rFonts w:hint="eastAsia"/>
          <w:rtl/>
        </w:rPr>
        <w:t>تَّقُواْ</w:t>
      </w:r>
      <w:r w:rsidRPr="004169DA">
        <w:rPr>
          <w:rStyle w:val="Char8"/>
          <w:rtl/>
        </w:rPr>
        <w:t xml:space="preserve"> </w:t>
      </w:r>
      <w:r w:rsidRPr="004169DA">
        <w:rPr>
          <w:rStyle w:val="Char8"/>
          <w:rFonts w:hint="cs"/>
          <w:rtl/>
        </w:rPr>
        <w:t>ٱ</w:t>
      </w:r>
      <w:r w:rsidRPr="004169DA">
        <w:rPr>
          <w:rStyle w:val="Char8"/>
          <w:rFonts w:hint="eastAsia"/>
          <w:rtl/>
        </w:rPr>
        <w:t>للَّهَ</w:t>
      </w:r>
      <w:r w:rsidRPr="004169DA">
        <w:rPr>
          <w:rStyle w:val="Char8"/>
          <w:rtl/>
        </w:rPr>
        <w:t xml:space="preserve"> وَقُولُواْ قَوۡلٗا سَدِيدٗا ٧٠ </w:t>
      </w:r>
      <w:r w:rsidRPr="004169DA">
        <w:rPr>
          <w:rStyle w:val="Char8"/>
          <w:rFonts w:hint="eastAsia"/>
          <w:rtl/>
        </w:rPr>
        <w:t>يُصۡلِحۡ</w:t>
      </w:r>
      <w:r w:rsidRPr="004169DA">
        <w:rPr>
          <w:rStyle w:val="Char8"/>
          <w:rtl/>
        </w:rPr>
        <w:t xml:space="preserve"> لَكُمۡ أَعۡمَٰلَكُمۡ وَيَغۡفِرۡ لَكُمۡ ذُنُوبَكُمۡۗ وَمَن يُطِعِ </w:t>
      </w:r>
      <w:r w:rsidRPr="004169DA">
        <w:rPr>
          <w:rStyle w:val="Char8"/>
          <w:rFonts w:hint="cs"/>
          <w:rtl/>
        </w:rPr>
        <w:t>ٱ</w:t>
      </w:r>
      <w:r w:rsidRPr="004169DA">
        <w:rPr>
          <w:rStyle w:val="Char8"/>
          <w:rFonts w:hint="eastAsia"/>
          <w:rtl/>
        </w:rPr>
        <w:t>للَّهَ</w:t>
      </w:r>
      <w:r w:rsidRPr="004169DA">
        <w:rPr>
          <w:rStyle w:val="Char8"/>
          <w:rtl/>
        </w:rPr>
        <w:t xml:space="preserve"> وَرَسُولَهُ</w:t>
      </w:r>
      <w:r w:rsidRPr="004169DA">
        <w:rPr>
          <w:rStyle w:val="Char8"/>
          <w:rFonts w:hint="cs"/>
          <w:rtl/>
        </w:rPr>
        <w:t>ۥ</w:t>
      </w:r>
      <w:r w:rsidRPr="004169DA">
        <w:rPr>
          <w:rStyle w:val="Char8"/>
          <w:rtl/>
        </w:rPr>
        <w:t xml:space="preserve"> فَقَدۡ فَازَ فَوۡزًا عَظِيمًا ٧١</w:t>
      </w:r>
      <w:r>
        <w:rPr>
          <w:rFonts w:ascii="Traditional Arabic" w:hAnsi="Traditional Arabic" w:cs="Traditional Arabic"/>
          <w:rtl/>
        </w:rPr>
        <w:t>﴾</w:t>
      </w:r>
      <w:r>
        <w:rPr>
          <w:rFonts w:ascii="Traditional Arabic" w:hAnsi="Traditional Arabic" w:cs="Traditional Arabic" w:hint="cs"/>
          <w:rtl/>
        </w:rPr>
        <w:t xml:space="preserve"> </w:t>
      </w:r>
      <w:r w:rsidR="007C72CA" w:rsidRPr="00AE657A">
        <w:rPr>
          <w:rStyle w:val="Char4"/>
          <w:rFonts w:hint="cs"/>
          <w:rtl/>
        </w:rPr>
        <w:t xml:space="preserve"> </w:t>
      </w:r>
      <w:r w:rsidR="00AE657A" w:rsidRPr="00AE657A">
        <w:rPr>
          <w:rStyle w:val="Char4"/>
          <w:rFonts w:hint="cs"/>
          <w:rtl/>
        </w:rPr>
        <w:t>[</w:t>
      </w:r>
      <w:r w:rsidR="007C72CA" w:rsidRPr="00AE657A">
        <w:rPr>
          <w:rStyle w:val="Char4"/>
          <w:rFonts w:hint="cs"/>
          <w:rtl/>
        </w:rPr>
        <w:t>الأحزاب: 70</w:t>
      </w:r>
      <w:r w:rsidR="00AE657A">
        <w:rPr>
          <w:rStyle w:val="Char4"/>
          <w:rFonts w:hint="cs"/>
          <w:rtl/>
        </w:rPr>
        <w:t>-</w:t>
      </w:r>
      <w:r w:rsidR="007C72CA" w:rsidRPr="00AE657A">
        <w:rPr>
          <w:rStyle w:val="Char4"/>
          <w:rFonts w:hint="cs"/>
          <w:rtl/>
        </w:rPr>
        <w:t>71</w:t>
      </w:r>
      <w:r w:rsidR="00AE657A" w:rsidRPr="00AE657A">
        <w:rPr>
          <w:rStyle w:val="Char4"/>
          <w:rFonts w:hint="cs"/>
          <w:rtl/>
        </w:rPr>
        <w:t>]</w:t>
      </w:r>
      <w:r w:rsidR="007C72CA" w:rsidRPr="00D139C3">
        <w:rPr>
          <w:rStyle w:val="Char0"/>
          <w:rFonts w:hint="cs"/>
          <w:rtl/>
        </w:rPr>
        <w:t>.</w:t>
      </w:r>
    </w:p>
    <w:p w:rsidR="00581C3A" w:rsidRPr="00DE4439" w:rsidRDefault="00581C3A" w:rsidP="00AE657A">
      <w:pPr>
        <w:pStyle w:val="a"/>
        <w:rPr>
          <w:rFonts w:ascii="Times New Roman" w:hAnsi="Times New Roman"/>
          <w:rtl/>
        </w:rPr>
      </w:pPr>
      <w:r w:rsidRPr="00DE4439">
        <w:rPr>
          <w:rFonts w:ascii="Times New Roman" w:hAnsi="Times New Roman" w:hint="cs"/>
          <w:rtl/>
        </w:rPr>
        <w:t>«</w:t>
      </w:r>
      <w:r w:rsidR="00485E7A" w:rsidRPr="00DE4439">
        <w:rPr>
          <w:rtl/>
        </w:rPr>
        <w:t>اى كسانى كه ايمان آورده‏ايد! تقواى الهى پيشه كنيد و سخن حق بگوييد</w:t>
      </w:r>
      <w:r w:rsidR="00485E7A" w:rsidRPr="00DE4439">
        <w:rPr>
          <w:rFonts w:ascii="Times New Roman" w:hAnsi="Times New Roman" w:hint="cs"/>
          <w:rtl/>
        </w:rPr>
        <w:t xml:space="preserve"> </w:t>
      </w:r>
      <w:r w:rsidR="00485E7A" w:rsidRPr="00DE4439">
        <w:rPr>
          <w:rtl/>
        </w:rPr>
        <w:t>تا خدا كارهاى شما را اصلاح كند و گناهانتان را بيامرزد; و هر كس اطاعت خدا و رسولش كند، به رستگارى (و پيروزى) عظيمى دست يافته است</w:t>
      </w:r>
      <w:r w:rsidRPr="00DE4439">
        <w:rPr>
          <w:rFonts w:ascii="Times New Roman" w:hAnsi="Times New Roman" w:hint="cs"/>
          <w:rtl/>
        </w:rPr>
        <w:t>»</w:t>
      </w:r>
      <w:r w:rsidR="000F6545" w:rsidRPr="00DE4439">
        <w:rPr>
          <w:rFonts w:ascii="Times New Roman" w:hAnsi="Times New Roman" w:hint="cs"/>
          <w:rtl/>
        </w:rPr>
        <w:t>.</w:t>
      </w:r>
    </w:p>
    <w:p w:rsidR="00556755" w:rsidRPr="00DE4439" w:rsidRDefault="00D4788A" w:rsidP="00AE657A">
      <w:pPr>
        <w:pStyle w:val="a"/>
        <w:rPr>
          <w:rtl/>
        </w:rPr>
      </w:pPr>
      <w:r w:rsidRPr="00DE4439">
        <w:rPr>
          <w:rFonts w:hint="cs"/>
          <w:rtl/>
        </w:rPr>
        <w:t>ب</w:t>
      </w:r>
      <w:r w:rsidR="003122EA" w:rsidRPr="00DE4439">
        <w:rPr>
          <w:rFonts w:hint="cs"/>
          <w:rtl/>
        </w:rPr>
        <w:t>ي</w:t>
      </w:r>
      <w:r w:rsidRPr="00DE4439">
        <w:rPr>
          <w:rFonts w:hint="cs"/>
          <w:rtl/>
        </w:rPr>
        <w:t>‌گمان راست‌تر</w:t>
      </w:r>
      <w:r w:rsidR="003122EA" w:rsidRPr="00DE4439">
        <w:rPr>
          <w:rFonts w:hint="cs"/>
          <w:rtl/>
        </w:rPr>
        <w:t>ي</w:t>
      </w:r>
      <w:r w:rsidRPr="00DE4439">
        <w:rPr>
          <w:rFonts w:hint="cs"/>
          <w:rtl/>
        </w:rPr>
        <w:t xml:space="preserve">ن سخن </w:t>
      </w:r>
      <w:r w:rsidR="003122EA" w:rsidRPr="00DE4439">
        <w:rPr>
          <w:rFonts w:hint="cs"/>
          <w:rtl/>
        </w:rPr>
        <w:t>ك</w:t>
      </w:r>
      <w:r w:rsidRPr="00DE4439">
        <w:rPr>
          <w:rFonts w:hint="cs"/>
          <w:rtl/>
        </w:rPr>
        <w:t>تاب خداست و بهتر</w:t>
      </w:r>
      <w:r w:rsidR="003122EA" w:rsidRPr="00DE4439">
        <w:rPr>
          <w:rFonts w:hint="cs"/>
          <w:rtl/>
        </w:rPr>
        <w:t>ي</w:t>
      </w:r>
      <w:r w:rsidRPr="00DE4439">
        <w:rPr>
          <w:rFonts w:hint="cs"/>
          <w:rtl/>
        </w:rPr>
        <w:t>ن رهنمود، رهنمود محمد</w:t>
      </w:r>
      <w:r w:rsidR="007B7524" w:rsidRPr="00DE4439">
        <w:rPr>
          <w:rFonts w:ascii="Tahoma" w:hAnsi="Tahoma" w:cs="CTraditional Arabic" w:hint="cs"/>
          <w:color w:val="000000"/>
          <w:rtl/>
        </w:rPr>
        <w:t>ص</w:t>
      </w:r>
      <w:r w:rsidRPr="00DE4439">
        <w:rPr>
          <w:rFonts w:hint="cs"/>
          <w:rtl/>
        </w:rPr>
        <w:t xml:space="preserve"> است، و بدتر</w:t>
      </w:r>
      <w:r w:rsidR="003122EA" w:rsidRPr="00DE4439">
        <w:rPr>
          <w:rFonts w:hint="cs"/>
          <w:rtl/>
        </w:rPr>
        <w:t>ي</w:t>
      </w:r>
      <w:r w:rsidRPr="00DE4439">
        <w:rPr>
          <w:rFonts w:hint="cs"/>
          <w:rtl/>
        </w:rPr>
        <w:t xml:space="preserve">ن </w:t>
      </w:r>
      <w:r w:rsidR="003122EA" w:rsidRPr="00DE4439">
        <w:rPr>
          <w:rFonts w:hint="cs"/>
          <w:rtl/>
        </w:rPr>
        <w:t>ك</w:t>
      </w:r>
      <w:r w:rsidRPr="00DE4439">
        <w:rPr>
          <w:rFonts w:hint="cs"/>
          <w:rtl/>
        </w:rPr>
        <w:t>ارها نوآور</w:t>
      </w:r>
      <w:r w:rsidR="00AE657A">
        <w:rPr>
          <w:rFonts w:hint="cs"/>
          <w:rtl/>
        </w:rPr>
        <w:t>ی</w:t>
      </w:r>
      <w:r w:rsidRPr="00DE4439">
        <w:rPr>
          <w:rFonts w:hint="cs"/>
          <w:rtl/>
        </w:rPr>
        <w:t>‌ها هستند، و هر نوآور</w:t>
      </w:r>
      <w:r w:rsidR="00AE657A">
        <w:rPr>
          <w:rFonts w:hint="cs"/>
          <w:rtl/>
        </w:rPr>
        <w:t>ی</w:t>
      </w:r>
      <w:r w:rsidRPr="00DE4439">
        <w:rPr>
          <w:rFonts w:hint="cs"/>
          <w:rtl/>
        </w:rPr>
        <w:t xml:space="preserve"> بدعت است. </w:t>
      </w:r>
      <w:r w:rsidR="00925D9A" w:rsidRPr="00DE4439">
        <w:rPr>
          <w:rFonts w:hint="cs"/>
          <w:rtl/>
        </w:rPr>
        <w:t>و هر بدعت</w:t>
      </w:r>
      <w:r w:rsidR="00AE657A">
        <w:rPr>
          <w:rFonts w:hint="cs"/>
          <w:rtl/>
        </w:rPr>
        <w:t>ی</w:t>
      </w:r>
      <w:r w:rsidR="00925D9A" w:rsidRPr="00DE4439">
        <w:rPr>
          <w:rFonts w:hint="cs"/>
          <w:rtl/>
        </w:rPr>
        <w:t xml:space="preserve"> گمراه</w:t>
      </w:r>
      <w:r w:rsidR="00AE657A">
        <w:rPr>
          <w:rFonts w:hint="cs"/>
          <w:rtl/>
        </w:rPr>
        <w:t>ی</w:t>
      </w:r>
      <w:r w:rsidR="00925D9A" w:rsidRPr="00DE4439">
        <w:rPr>
          <w:rFonts w:hint="cs"/>
          <w:rtl/>
        </w:rPr>
        <w:t xml:space="preserve"> است، و هر گمراه</w:t>
      </w:r>
      <w:r w:rsidR="00AE657A">
        <w:rPr>
          <w:rFonts w:hint="cs"/>
          <w:rtl/>
        </w:rPr>
        <w:t>ی</w:t>
      </w:r>
      <w:r w:rsidR="00925D9A" w:rsidRPr="00DE4439">
        <w:rPr>
          <w:rFonts w:hint="cs"/>
          <w:rtl/>
        </w:rPr>
        <w:t xml:space="preserve"> سرانجامش دوزخ است. </w:t>
      </w:r>
    </w:p>
    <w:p w:rsidR="00925D9A" w:rsidRPr="00DE4439" w:rsidRDefault="00925D9A" w:rsidP="00AE657A">
      <w:pPr>
        <w:pStyle w:val="a"/>
        <w:rPr>
          <w:rtl/>
        </w:rPr>
      </w:pPr>
      <w:r w:rsidRPr="00DE4439">
        <w:rPr>
          <w:rFonts w:hint="cs"/>
          <w:rtl/>
        </w:rPr>
        <w:t>وقت</w:t>
      </w:r>
      <w:r w:rsidR="00AE657A">
        <w:rPr>
          <w:rFonts w:hint="cs"/>
          <w:rtl/>
        </w:rPr>
        <w:t>ی</w:t>
      </w:r>
      <w:r w:rsidRPr="00DE4439">
        <w:rPr>
          <w:rFonts w:hint="cs"/>
          <w:rtl/>
        </w:rPr>
        <w:t xml:space="preserve"> به ف</w:t>
      </w:r>
      <w:r w:rsidR="00AE657A">
        <w:rPr>
          <w:rFonts w:hint="cs"/>
          <w:rtl/>
        </w:rPr>
        <w:t>ک</w:t>
      </w:r>
      <w:r w:rsidRPr="00DE4439">
        <w:rPr>
          <w:rFonts w:hint="cs"/>
          <w:rtl/>
        </w:rPr>
        <w:t>ر</w:t>
      </w:r>
      <w:r w:rsidR="007B7524" w:rsidRPr="00DE4439">
        <w:rPr>
          <w:rFonts w:hint="cs"/>
          <w:rtl/>
        </w:rPr>
        <w:t xml:space="preserve"> </w:t>
      </w:r>
      <w:r w:rsidRPr="00DE4439">
        <w:rPr>
          <w:rFonts w:hint="cs"/>
          <w:rtl/>
        </w:rPr>
        <w:t>نوشتن در ا</w:t>
      </w:r>
      <w:r w:rsidR="00AE657A">
        <w:rPr>
          <w:rFonts w:hint="cs"/>
          <w:rtl/>
        </w:rPr>
        <w:t>ی</w:t>
      </w:r>
      <w:r w:rsidRPr="00DE4439">
        <w:rPr>
          <w:rFonts w:hint="cs"/>
          <w:rtl/>
        </w:rPr>
        <w:t>ن موضوع افتادم دچار ترد</w:t>
      </w:r>
      <w:r w:rsidR="00AE657A">
        <w:rPr>
          <w:rFonts w:hint="cs"/>
          <w:rtl/>
        </w:rPr>
        <w:t>ی</w:t>
      </w:r>
      <w:r w:rsidRPr="00DE4439">
        <w:rPr>
          <w:rFonts w:hint="cs"/>
          <w:rtl/>
        </w:rPr>
        <w:t>د شده و قدم پس و پ</w:t>
      </w:r>
      <w:r w:rsidR="00AE657A">
        <w:rPr>
          <w:rFonts w:hint="cs"/>
          <w:rtl/>
        </w:rPr>
        <w:t>ی</w:t>
      </w:r>
      <w:r w:rsidRPr="00DE4439">
        <w:rPr>
          <w:rFonts w:hint="cs"/>
          <w:rtl/>
        </w:rPr>
        <w:t>ش م</w:t>
      </w:r>
      <w:r w:rsidR="00AE657A">
        <w:rPr>
          <w:rFonts w:hint="cs"/>
          <w:rtl/>
        </w:rPr>
        <w:t>ی</w:t>
      </w:r>
      <w:r w:rsidRPr="00DE4439">
        <w:rPr>
          <w:rFonts w:hint="cs"/>
          <w:rtl/>
        </w:rPr>
        <w:t>‌</w:t>
      </w:r>
      <w:r w:rsidR="00AE657A">
        <w:rPr>
          <w:rFonts w:hint="cs"/>
          <w:rtl/>
        </w:rPr>
        <w:t>ک</w:t>
      </w:r>
      <w:r w:rsidRPr="00DE4439">
        <w:rPr>
          <w:rFonts w:hint="cs"/>
          <w:rtl/>
        </w:rPr>
        <w:t>ردم، چون افراد ز</w:t>
      </w:r>
      <w:r w:rsidR="00AE657A">
        <w:rPr>
          <w:rFonts w:hint="cs"/>
          <w:rtl/>
        </w:rPr>
        <w:t>ی</w:t>
      </w:r>
      <w:r w:rsidRPr="00DE4439">
        <w:rPr>
          <w:rFonts w:hint="cs"/>
          <w:rtl/>
        </w:rPr>
        <w:t>اد</w:t>
      </w:r>
      <w:r w:rsidR="00AE657A">
        <w:rPr>
          <w:rFonts w:hint="cs"/>
          <w:rtl/>
        </w:rPr>
        <w:t>ی</w:t>
      </w:r>
      <w:r w:rsidRPr="00DE4439">
        <w:rPr>
          <w:rFonts w:hint="cs"/>
          <w:rtl/>
        </w:rPr>
        <w:t xml:space="preserve"> وارد ا</w:t>
      </w:r>
      <w:r w:rsidR="00AE657A">
        <w:rPr>
          <w:rFonts w:hint="cs"/>
          <w:rtl/>
        </w:rPr>
        <w:t>ی</w:t>
      </w:r>
      <w:r w:rsidRPr="00DE4439">
        <w:rPr>
          <w:rFonts w:hint="cs"/>
          <w:rtl/>
        </w:rPr>
        <w:t>ن موضوع شده‌اند و بعض</w:t>
      </w:r>
      <w:r w:rsidR="00AE657A">
        <w:rPr>
          <w:rFonts w:hint="cs"/>
          <w:rtl/>
        </w:rPr>
        <w:t>ی</w:t>
      </w:r>
      <w:r w:rsidRPr="00DE4439">
        <w:rPr>
          <w:rFonts w:hint="cs"/>
          <w:rtl/>
        </w:rPr>
        <w:t xml:space="preserve"> به حق به آن پرداخته</w:t>
      </w:r>
      <w:r w:rsidR="007B7524" w:rsidRPr="00DE4439">
        <w:rPr>
          <w:rFonts w:hint="cs"/>
          <w:rtl/>
        </w:rPr>
        <w:t>،</w:t>
      </w:r>
      <w:r w:rsidRPr="00DE4439">
        <w:rPr>
          <w:rFonts w:hint="cs"/>
          <w:rtl/>
        </w:rPr>
        <w:t xml:space="preserve"> و اغلب باطلگرا</w:t>
      </w:r>
      <w:r w:rsidR="00AE657A">
        <w:rPr>
          <w:rFonts w:hint="cs"/>
          <w:rtl/>
        </w:rPr>
        <w:t>ی</w:t>
      </w:r>
      <w:r w:rsidRPr="00DE4439">
        <w:rPr>
          <w:rFonts w:hint="cs"/>
          <w:rtl/>
        </w:rPr>
        <w:t xml:space="preserve">انه </w:t>
      </w:r>
      <w:r w:rsidR="00711D28" w:rsidRPr="00DE4439">
        <w:rPr>
          <w:rFonts w:hint="cs"/>
          <w:rtl/>
        </w:rPr>
        <w:t>آن را مورد بررس</w:t>
      </w:r>
      <w:r w:rsidR="00AE657A">
        <w:rPr>
          <w:rFonts w:hint="cs"/>
          <w:rtl/>
        </w:rPr>
        <w:t>ی</w:t>
      </w:r>
      <w:r w:rsidR="00711D28" w:rsidRPr="00DE4439">
        <w:rPr>
          <w:rFonts w:hint="cs"/>
          <w:rtl/>
        </w:rPr>
        <w:t xml:space="preserve"> قرار داده‌اند. ترد</w:t>
      </w:r>
      <w:r w:rsidR="00AE657A">
        <w:rPr>
          <w:rFonts w:hint="cs"/>
          <w:rtl/>
        </w:rPr>
        <w:t>ی</w:t>
      </w:r>
      <w:r w:rsidR="00711D28" w:rsidRPr="00DE4439">
        <w:rPr>
          <w:rFonts w:hint="cs"/>
          <w:rtl/>
        </w:rPr>
        <w:t>د</w:t>
      </w:r>
      <w:r w:rsidR="00AE657A">
        <w:rPr>
          <w:rFonts w:hint="cs"/>
          <w:rtl/>
        </w:rPr>
        <w:t>ی</w:t>
      </w:r>
      <w:r w:rsidR="00711D28" w:rsidRPr="00DE4439">
        <w:rPr>
          <w:rFonts w:hint="cs"/>
          <w:rtl/>
        </w:rPr>
        <w:t xml:space="preserve"> ن</w:t>
      </w:r>
      <w:r w:rsidR="00AE657A">
        <w:rPr>
          <w:rFonts w:hint="cs"/>
          <w:rtl/>
        </w:rPr>
        <w:t>ی</w:t>
      </w:r>
      <w:r w:rsidR="00711D28" w:rsidRPr="00DE4439">
        <w:rPr>
          <w:rFonts w:hint="cs"/>
          <w:rtl/>
        </w:rPr>
        <w:t xml:space="preserve">ست </w:t>
      </w:r>
      <w:r w:rsidR="00AE657A">
        <w:rPr>
          <w:rFonts w:hint="cs"/>
          <w:rtl/>
        </w:rPr>
        <w:t>ک</w:t>
      </w:r>
      <w:r w:rsidR="00711D28" w:rsidRPr="00DE4439">
        <w:rPr>
          <w:rFonts w:hint="cs"/>
          <w:rtl/>
        </w:rPr>
        <w:t>ه ا</w:t>
      </w:r>
      <w:r w:rsidR="00AE657A">
        <w:rPr>
          <w:rFonts w:hint="cs"/>
          <w:rtl/>
        </w:rPr>
        <w:t>ی</w:t>
      </w:r>
      <w:r w:rsidR="00711D28" w:rsidRPr="00DE4439">
        <w:rPr>
          <w:rFonts w:hint="cs"/>
          <w:rtl/>
        </w:rPr>
        <w:t>ن موضوع گرچه زمان ز</w:t>
      </w:r>
      <w:r w:rsidR="00AE657A">
        <w:rPr>
          <w:rFonts w:hint="cs"/>
          <w:rtl/>
        </w:rPr>
        <w:t>ی</w:t>
      </w:r>
      <w:r w:rsidR="00711D28" w:rsidRPr="00DE4439">
        <w:rPr>
          <w:rFonts w:hint="cs"/>
          <w:rtl/>
        </w:rPr>
        <w:t>اد</w:t>
      </w:r>
      <w:r w:rsidR="00AE657A">
        <w:rPr>
          <w:rFonts w:hint="cs"/>
          <w:rtl/>
        </w:rPr>
        <w:t>ی</w:t>
      </w:r>
      <w:r w:rsidR="00711D28" w:rsidRPr="00DE4439">
        <w:rPr>
          <w:rFonts w:hint="cs"/>
          <w:rtl/>
        </w:rPr>
        <w:t xml:space="preserve"> بر آن گذشته است موضوع</w:t>
      </w:r>
      <w:r w:rsidR="00AE657A">
        <w:rPr>
          <w:rFonts w:hint="cs"/>
          <w:rtl/>
        </w:rPr>
        <w:t>ی</w:t>
      </w:r>
      <w:r w:rsidR="00711D28" w:rsidRPr="00DE4439">
        <w:rPr>
          <w:rFonts w:hint="cs"/>
          <w:rtl/>
        </w:rPr>
        <w:t xml:space="preserve"> زنده و پو</w:t>
      </w:r>
      <w:r w:rsidR="00AE657A">
        <w:rPr>
          <w:rFonts w:hint="cs"/>
          <w:rtl/>
        </w:rPr>
        <w:t>ی</w:t>
      </w:r>
      <w:r w:rsidR="00711D28" w:rsidRPr="00DE4439">
        <w:rPr>
          <w:rFonts w:hint="cs"/>
          <w:rtl/>
        </w:rPr>
        <w:t>است، ز</w:t>
      </w:r>
      <w:r w:rsidR="00AE657A">
        <w:rPr>
          <w:rFonts w:hint="cs"/>
          <w:rtl/>
        </w:rPr>
        <w:t>ی</w:t>
      </w:r>
      <w:r w:rsidR="00711D28" w:rsidRPr="00DE4439">
        <w:rPr>
          <w:rFonts w:hint="cs"/>
          <w:rtl/>
        </w:rPr>
        <w:t xml:space="preserve">را از آن جا </w:t>
      </w:r>
      <w:r w:rsidR="00AE657A">
        <w:rPr>
          <w:rFonts w:hint="cs"/>
          <w:rtl/>
        </w:rPr>
        <w:t>ک</w:t>
      </w:r>
      <w:r w:rsidR="00711D28" w:rsidRPr="00DE4439">
        <w:rPr>
          <w:rFonts w:hint="cs"/>
          <w:rtl/>
        </w:rPr>
        <w:t xml:space="preserve">ه ما آن نسل </w:t>
      </w:r>
      <w:r w:rsidR="00AE657A">
        <w:rPr>
          <w:rFonts w:hint="cs"/>
          <w:rtl/>
        </w:rPr>
        <w:t>یک</w:t>
      </w:r>
      <w:r w:rsidR="00711D28" w:rsidRPr="00DE4439">
        <w:rPr>
          <w:rFonts w:hint="cs"/>
          <w:rtl/>
        </w:rPr>
        <w:t>تا</w:t>
      </w:r>
      <w:r w:rsidR="00AE657A">
        <w:rPr>
          <w:rFonts w:hint="cs"/>
          <w:rtl/>
        </w:rPr>
        <w:t>ی</w:t>
      </w:r>
      <w:r w:rsidR="00711D28" w:rsidRPr="00DE4439">
        <w:rPr>
          <w:rFonts w:hint="cs"/>
          <w:rtl/>
        </w:rPr>
        <w:t xml:space="preserve"> روزگار و آن ستارگان برگز</w:t>
      </w:r>
      <w:r w:rsidR="00AE657A">
        <w:rPr>
          <w:rFonts w:hint="cs"/>
          <w:rtl/>
        </w:rPr>
        <w:t>ی</w:t>
      </w:r>
      <w:r w:rsidR="00711D28" w:rsidRPr="00DE4439">
        <w:rPr>
          <w:rFonts w:hint="cs"/>
          <w:rtl/>
        </w:rPr>
        <w:t>ده را گرام</w:t>
      </w:r>
      <w:r w:rsidR="00AE657A">
        <w:rPr>
          <w:rFonts w:hint="cs"/>
          <w:rtl/>
        </w:rPr>
        <w:t>ی</w:t>
      </w:r>
      <w:r w:rsidR="00711D28" w:rsidRPr="00DE4439">
        <w:rPr>
          <w:rFonts w:hint="cs"/>
          <w:rtl/>
        </w:rPr>
        <w:t xml:space="preserve"> م</w:t>
      </w:r>
      <w:r w:rsidR="00AE657A">
        <w:rPr>
          <w:rFonts w:hint="cs"/>
          <w:rtl/>
        </w:rPr>
        <w:t>ی</w:t>
      </w:r>
      <w:r w:rsidR="00711D28" w:rsidRPr="00DE4439">
        <w:rPr>
          <w:rFonts w:hint="cs"/>
          <w:rtl/>
        </w:rPr>
        <w:t>‌دار</w:t>
      </w:r>
      <w:r w:rsidR="00AE657A">
        <w:rPr>
          <w:rFonts w:hint="cs"/>
          <w:rtl/>
        </w:rPr>
        <w:t>ی</w:t>
      </w:r>
      <w:r w:rsidR="00711D28" w:rsidRPr="00DE4439">
        <w:rPr>
          <w:rFonts w:hint="cs"/>
          <w:rtl/>
        </w:rPr>
        <w:t>م ا</w:t>
      </w:r>
      <w:r w:rsidR="00AE657A">
        <w:rPr>
          <w:rFonts w:hint="cs"/>
          <w:rtl/>
        </w:rPr>
        <w:t>ی</w:t>
      </w:r>
      <w:r w:rsidR="00711D28" w:rsidRPr="00DE4439">
        <w:rPr>
          <w:rFonts w:hint="cs"/>
          <w:rtl/>
        </w:rPr>
        <w:t>ن موضوع همواره برا</w:t>
      </w:r>
      <w:r w:rsidR="00AE657A">
        <w:rPr>
          <w:rFonts w:hint="cs"/>
          <w:rtl/>
        </w:rPr>
        <w:t>ی</w:t>
      </w:r>
      <w:r w:rsidR="00711D28" w:rsidRPr="00DE4439">
        <w:rPr>
          <w:rFonts w:hint="cs"/>
          <w:rtl/>
        </w:rPr>
        <w:t xml:space="preserve"> ما تازگ</w:t>
      </w:r>
      <w:r w:rsidR="00AE657A">
        <w:rPr>
          <w:rFonts w:hint="cs"/>
          <w:rtl/>
        </w:rPr>
        <w:t>ی</w:t>
      </w:r>
      <w:r w:rsidR="007B7524" w:rsidRPr="00DE4439">
        <w:rPr>
          <w:rFonts w:hint="cs"/>
          <w:rtl/>
        </w:rPr>
        <w:t xml:space="preserve"> دارد.</w:t>
      </w:r>
    </w:p>
    <w:p w:rsidR="00711D28" w:rsidRPr="00DE4439" w:rsidRDefault="00E162DA" w:rsidP="00AE657A">
      <w:pPr>
        <w:pStyle w:val="a"/>
        <w:rPr>
          <w:rtl/>
        </w:rPr>
      </w:pPr>
      <w:r w:rsidRPr="00DE4439">
        <w:rPr>
          <w:rFonts w:hint="cs"/>
          <w:rtl/>
        </w:rPr>
        <w:t xml:space="preserve">و چون </w:t>
      </w:r>
      <w:r w:rsidR="00AE657A">
        <w:rPr>
          <w:rFonts w:hint="cs"/>
          <w:rtl/>
        </w:rPr>
        <w:t>ک</w:t>
      </w:r>
      <w:r w:rsidRPr="00DE4439">
        <w:rPr>
          <w:rFonts w:hint="cs"/>
          <w:rtl/>
        </w:rPr>
        <w:t xml:space="preserve">ه </w:t>
      </w:r>
      <w:r w:rsidR="00AE657A">
        <w:rPr>
          <w:rFonts w:hint="cs"/>
          <w:rtl/>
        </w:rPr>
        <w:t>ک</w:t>
      </w:r>
      <w:r w:rsidRPr="00DE4439">
        <w:rPr>
          <w:rFonts w:hint="cs"/>
          <w:rtl/>
        </w:rPr>
        <w:t>لمه حق نور</w:t>
      </w:r>
      <w:r w:rsidR="00AE657A">
        <w:rPr>
          <w:rFonts w:hint="cs"/>
          <w:rtl/>
        </w:rPr>
        <w:t>ی</w:t>
      </w:r>
      <w:r w:rsidRPr="00DE4439">
        <w:rPr>
          <w:rFonts w:hint="cs"/>
          <w:rtl/>
        </w:rPr>
        <w:t xml:space="preserve"> است </w:t>
      </w:r>
      <w:r w:rsidR="00AE657A">
        <w:rPr>
          <w:rFonts w:hint="cs"/>
          <w:rtl/>
        </w:rPr>
        <w:t>ک</w:t>
      </w:r>
      <w:r w:rsidRPr="00DE4439">
        <w:rPr>
          <w:rFonts w:hint="cs"/>
          <w:rtl/>
        </w:rPr>
        <w:t>ه در پرتو آن مردم راه</w:t>
      </w:r>
      <w:r w:rsidR="00AE657A">
        <w:rPr>
          <w:rFonts w:hint="cs"/>
          <w:rtl/>
        </w:rPr>
        <w:t>ی</w:t>
      </w:r>
      <w:r w:rsidRPr="00DE4439">
        <w:rPr>
          <w:rFonts w:hint="cs"/>
          <w:rtl/>
        </w:rPr>
        <w:t>اب م</w:t>
      </w:r>
      <w:r w:rsidR="00AE657A">
        <w:rPr>
          <w:rFonts w:hint="cs"/>
          <w:rtl/>
        </w:rPr>
        <w:t>ی</w:t>
      </w:r>
      <w:r w:rsidRPr="00DE4439">
        <w:rPr>
          <w:rFonts w:hint="cs"/>
          <w:rtl/>
        </w:rPr>
        <w:t>‌شوند</w:t>
      </w:r>
      <w:r w:rsidR="00431472" w:rsidRPr="00DE4439">
        <w:rPr>
          <w:rFonts w:hint="cs"/>
          <w:rtl/>
        </w:rPr>
        <w:t>،</w:t>
      </w:r>
      <w:r w:rsidRPr="00DE4439">
        <w:rPr>
          <w:rFonts w:hint="cs"/>
          <w:rtl/>
        </w:rPr>
        <w:t xml:space="preserve"> و به خاطر فض</w:t>
      </w:r>
      <w:r w:rsidR="00AE657A">
        <w:rPr>
          <w:rFonts w:hint="cs"/>
          <w:rtl/>
        </w:rPr>
        <w:t>ی</w:t>
      </w:r>
      <w:r w:rsidRPr="00DE4439">
        <w:rPr>
          <w:rFonts w:hint="cs"/>
          <w:rtl/>
        </w:rPr>
        <w:t>لت و برتر</w:t>
      </w:r>
      <w:r w:rsidR="00AE657A">
        <w:rPr>
          <w:rFonts w:hint="cs"/>
          <w:rtl/>
        </w:rPr>
        <w:t>ی</w:t>
      </w:r>
      <w:r w:rsidRPr="00DE4439">
        <w:rPr>
          <w:rFonts w:hint="cs"/>
          <w:rtl/>
        </w:rPr>
        <w:t xml:space="preserve"> آن نسل ما با</w:t>
      </w:r>
      <w:r w:rsidR="00AE657A">
        <w:rPr>
          <w:rFonts w:hint="cs"/>
          <w:rtl/>
        </w:rPr>
        <w:t>ی</w:t>
      </w:r>
      <w:r w:rsidRPr="00DE4439">
        <w:rPr>
          <w:rFonts w:hint="cs"/>
          <w:rtl/>
        </w:rPr>
        <w:t>د حق</w:t>
      </w:r>
      <w:r w:rsidR="00AE657A">
        <w:rPr>
          <w:rFonts w:hint="cs"/>
          <w:rtl/>
        </w:rPr>
        <w:t>ی</w:t>
      </w:r>
      <w:r w:rsidRPr="00DE4439">
        <w:rPr>
          <w:rFonts w:hint="cs"/>
          <w:rtl/>
        </w:rPr>
        <w:t xml:space="preserve"> </w:t>
      </w:r>
      <w:r w:rsidR="00AE657A">
        <w:rPr>
          <w:rFonts w:hint="cs"/>
          <w:rtl/>
        </w:rPr>
        <w:t>ک</w:t>
      </w:r>
      <w:r w:rsidRPr="00DE4439">
        <w:rPr>
          <w:rFonts w:hint="cs"/>
          <w:rtl/>
        </w:rPr>
        <w:t xml:space="preserve">ه آنها بر گردن ما دارند ادا </w:t>
      </w:r>
      <w:r w:rsidR="00AE657A">
        <w:rPr>
          <w:rFonts w:hint="cs"/>
          <w:rtl/>
        </w:rPr>
        <w:t>ک</w:t>
      </w:r>
      <w:r w:rsidRPr="00DE4439">
        <w:rPr>
          <w:rFonts w:hint="cs"/>
          <w:rtl/>
        </w:rPr>
        <w:t>ن</w:t>
      </w:r>
      <w:r w:rsidR="00AE657A">
        <w:rPr>
          <w:rFonts w:hint="cs"/>
          <w:rtl/>
        </w:rPr>
        <w:t>ی</w:t>
      </w:r>
      <w:r w:rsidRPr="00DE4439">
        <w:rPr>
          <w:rFonts w:hint="cs"/>
          <w:rtl/>
        </w:rPr>
        <w:t>م، ز</w:t>
      </w:r>
      <w:r w:rsidR="00AE657A">
        <w:rPr>
          <w:rFonts w:hint="cs"/>
          <w:rtl/>
        </w:rPr>
        <w:t>ی</w:t>
      </w:r>
      <w:r w:rsidRPr="00DE4439">
        <w:rPr>
          <w:rFonts w:hint="cs"/>
          <w:rtl/>
        </w:rPr>
        <w:t>را آنها چون د</w:t>
      </w:r>
      <w:r w:rsidR="00AE657A">
        <w:rPr>
          <w:rFonts w:hint="cs"/>
          <w:rtl/>
        </w:rPr>
        <w:t>ی</w:t>
      </w:r>
      <w:r w:rsidRPr="00DE4439">
        <w:rPr>
          <w:rFonts w:hint="cs"/>
          <w:rtl/>
        </w:rPr>
        <w:t>گر مردم ن</w:t>
      </w:r>
      <w:r w:rsidR="00AE657A">
        <w:rPr>
          <w:rFonts w:hint="cs"/>
          <w:rtl/>
        </w:rPr>
        <w:t>ی</w:t>
      </w:r>
      <w:r w:rsidRPr="00DE4439">
        <w:rPr>
          <w:rFonts w:hint="cs"/>
          <w:rtl/>
        </w:rPr>
        <w:t>ستند، ه</w:t>
      </w:r>
      <w:r w:rsidR="00AE657A">
        <w:rPr>
          <w:rFonts w:hint="cs"/>
          <w:rtl/>
        </w:rPr>
        <w:t>ی</w:t>
      </w:r>
      <w:r w:rsidRPr="00DE4439">
        <w:rPr>
          <w:rFonts w:hint="cs"/>
          <w:rtl/>
        </w:rPr>
        <w:t xml:space="preserve">چ </w:t>
      </w:r>
      <w:r w:rsidR="00AE657A">
        <w:rPr>
          <w:rFonts w:hint="cs"/>
          <w:rtl/>
        </w:rPr>
        <w:t>ک</w:t>
      </w:r>
      <w:r w:rsidRPr="00DE4439">
        <w:rPr>
          <w:rFonts w:hint="cs"/>
          <w:rtl/>
        </w:rPr>
        <w:t>س در علم و عمل از آنها پ</w:t>
      </w:r>
      <w:r w:rsidR="00AE657A">
        <w:rPr>
          <w:rFonts w:hint="cs"/>
          <w:rtl/>
        </w:rPr>
        <w:t>ی</w:t>
      </w:r>
      <w:r w:rsidRPr="00DE4439">
        <w:rPr>
          <w:rFonts w:hint="cs"/>
          <w:rtl/>
        </w:rPr>
        <w:t>ش</w:t>
      </w:r>
      <w:r w:rsidR="00AE657A">
        <w:rPr>
          <w:rFonts w:hint="cs"/>
          <w:rtl/>
        </w:rPr>
        <w:t>ی</w:t>
      </w:r>
      <w:r w:rsidRPr="00DE4439">
        <w:rPr>
          <w:rFonts w:hint="cs"/>
          <w:rtl/>
        </w:rPr>
        <w:t xml:space="preserve"> نگرفته است و هرگز </w:t>
      </w:r>
      <w:r w:rsidR="00AE657A">
        <w:rPr>
          <w:rFonts w:hint="cs"/>
          <w:rtl/>
        </w:rPr>
        <w:t>ک</w:t>
      </w:r>
      <w:r w:rsidRPr="00DE4439">
        <w:rPr>
          <w:rFonts w:hint="cs"/>
          <w:rtl/>
        </w:rPr>
        <w:t>س</w:t>
      </w:r>
      <w:r w:rsidR="00AE657A">
        <w:rPr>
          <w:rFonts w:hint="cs"/>
          <w:rtl/>
        </w:rPr>
        <w:t>ی</w:t>
      </w:r>
      <w:r w:rsidRPr="00DE4439">
        <w:rPr>
          <w:rFonts w:hint="cs"/>
          <w:rtl/>
        </w:rPr>
        <w:t xml:space="preserve"> به گرد پا</w:t>
      </w:r>
      <w:r w:rsidR="00AE657A">
        <w:rPr>
          <w:rFonts w:hint="cs"/>
          <w:rtl/>
        </w:rPr>
        <w:t>ی</w:t>
      </w:r>
      <w:r w:rsidRPr="00DE4439">
        <w:rPr>
          <w:rFonts w:hint="cs"/>
          <w:rtl/>
        </w:rPr>
        <w:t xml:space="preserve"> آنها نم</w:t>
      </w:r>
      <w:r w:rsidR="00AE657A">
        <w:rPr>
          <w:rFonts w:hint="cs"/>
          <w:rtl/>
        </w:rPr>
        <w:t>ی</w:t>
      </w:r>
      <w:r w:rsidRPr="00DE4439">
        <w:rPr>
          <w:rFonts w:hint="eastAsia"/>
          <w:rtl/>
        </w:rPr>
        <w:t>‌</w:t>
      </w:r>
      <w:r w:rsidRPr="00DE4439">
        <w:rPr>
          <w:rFonts w:hint="cs"/>
          <w:rtl/>
        </w:rPr>
        <w:t>رسد</w:t>
      </w:r>
      <w:r w:rsidR="00F43798" w:rsidRPr="00DE4439">
        <w:rPr>
          <w:rFonts w:hint="cs"/>
          <w:rtl/>
        </w:rPr>
        <w:t xml:space="preserve">، و آنها بودند </w:t>
      </w:r>
      <w:r w:rsidR="00AE657A">
        <w:rPr>
          <w:rFonts w:hint="cs"/>
          <w:rtl/>
        </w:rPr>
        <w:t>ک</w:t>
      </w:r>
      <w:r w:rsidR="00F43798" w:rsidRPr="00DE4439">
        <w:rPr>
          <w:rFonts w:hint="cs"/>
          <w:rtl/>
        </w:rPr>
        <w:t>ه خداوند بوس</w:t>
      </w:r>
      <w:r w:rsidR="00AE657A">
        <w:rPr>
          <w:rFonts w:hint="cs"/>
          <w:rtl/>
        </w:rPr>
        <w:t>ی</w:t>
      </w:r>
      <w:r w:rsidR="00F43798" w:rsidRPr="00DE4439">
        <w:rPr>
          <w:rFonts w:hint="cs"/>
          <w:rtl/>
        </w:rPr>
        <w:t>ل</w:t>
      </w:r>
      <w:r w:rsidR="00AE657A">
        <w:rPr>
          <w:rFonts w:hint="cs"/>
          <w:rtl/>
        </w:rPr>
        <w:t>ۀ</w:t>
      </w:r>
      <w:r w:rsidR="00F43798" w:rsidRPr="00DE4439">
        <w:rPr>
          <w:rFonts w:hint="cs"/>
          <w:rtl/>
        </w:rPr>
        <w:t xml:space="preserve"> آنان د</w:t>
      </w:r>
      <w:r w:rsidR="00AE657A">
        <w:rPr>
          <w:rFonts w:hint="cs"/>
          <w:rtl/>
        </w:rPr>
        <w:t>ی</w:t>
      </w:r>
      <w:r w:rsidR="00F43798" w:rsidRPr="00DE4439">
        <w:rPr>
          <w:rFonts w:hint="cs"/>
          <w:rtl/>
        </w:rPr>
        <w:t>ن را قدرت بخش</w:t>
      </w:r>
      <w:r w:rsidR="00AE657A">
        <w:rPr>
          <w:rFonts w:hint="cs"/>
          <w:rtl/>
        </w:rPr>
        <w:t>ی</w:t>
      </w:r>
      <w:r w:rsidR="00F43798" w:rsidRPr="00DE4439">
        <w:rPr>
          <w:rFonts w:hint="cs"/>
          <w:rtl/>
        </w:rPr>
        <w:t>د و پ</w:t>
      </w:r>
      <w:r w:rsidR="00AE657A">
        <w:rPr>
          <w:rFonts w:hint="cs"/>
          <w:rtl/>
        </w:rPr>
        <w:t>ی</w:t>
      </w:r>
      <w:r w:rsidR="00431472" w:rsidRPr="00DE4439">
        <w:rPr>
          <w:rFonts w:hint="cs"/>
          <w:rtl/>
        </w:rPr>
        <w:t>روز گرداند.</w:t>
      </w:r>
    </w:p>
    <w:p w:rsidR="000F59BC" w:rsidRPr="00DE4439" w:rsidRDefault="00F43798" w:rsidP="00CB72CC">
      <w:pPr>
        <w:pStyle w:val="a"/>
        <w:rPr>
          <w:rtl/>
        </w:rPr>
      </w:pPr>
      <w:r w:rsidRPr="00DE4439">
        <w:rPr>
          <w:rFonts w:hint="cs"/>
          <w:rtl/>
        </w:rPr>
        <w:t>و ما گرچه فضا</w:t>
      </w:r>
      <w:r w:rsidR="00AE657A">
        <w:rPr>
          <w:rFonts w:hint="cs"/>
          <w:rtl/>
        </w:rPr>
        <w:t>ی</w:t>
      </w:r>
      <w:r w:rsidRPr="00DE4439">
        <w:rPr>
          <w:rFonts w:hint="cs"/>
          <w:rtl/>
        </w:rPr>
        <w:t>ل اصحاب محمد</w:t>
      </w:r>
      <w:r w:rsidR="00431472" w:rsidRPr="00DE4439">
        <w:rPr>
          <w:rFonts w:ascii="Tahoma" w:hAnsi="Tahoma" w:cs="CTraditional Arabic" w:hint="cs"/>
          <w:color w:val="000000"/>
          <w:rtl/>
        </w:rPr>
        <w:t>ص</w:t>
      </w:r>
      <w:r w:rsidRPr="00DE4439">
        <w:rPr>
          <w:rFonts w:hint="cs"/>
          <w:rtl/>
        </w:rPr>
        <w:t xml:space="preserve"> را همواره ب</w:t>
      </w:r>
      <w:r w:rsidR="00AE657A">
        <w:rPr>
          <w:rFonts w:hint="cs"/>
          <w:rtl/>
        </w:rPr>
        <w:t>ی</w:t>
      </w:r>
      <w:r w:rsidRPr="00DE4439">
        <w:rPr>
          <w:rFonts w:hint="cs"/>
          <w:rtl/>
        </w:rPr>
        <w:t>ان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اما با</w:t>
      </w:r>
      <w:r w:rsidR="00AE657A">
        <w:rPr>
          <w:rFonts w:hint="cs"/>
          <w:rtl/>
        </w:rPr>
        <w:t>ی</w:t>
      </w:r>
      <w:r w:rsidRPr="00DE4439">
        <w:rPr>
          <w:rFonts w:hint="cs"/>
          <w:rtl/>
        </w:rPr>
        <w:t xml:space="preserve">د گفت </w:t>
      </w:r>
      <w:r w:rsidR="00AE657A">
        <w:rPr>
          <w:rFonts w:hint="cs"/>
          <w:rtl/>
        </w:rPr>
        <w:t>ک</w:t>
      </w:r>
      <w:r w:rsidRPr="00DE4439">
        <w:rPr>
          <w:rFonts w:hint="cs"/>
          <w:rtl/>
        </w:rPr>
        <w:t>ه ما مدع</w:t>
      </w:r>
      <w:r w:rsidR="00AE657A">
        <w:rPr>
          <w:rFonts w:hint="cs"/>
          <w:rtl/>
        </w:rPr>
        <w:t>ی</w:t>
      </w:r>
      <w:r w:rsidRPr="00DE4439">
        <w:rPr>
          <w:rFonts w:hint="cs"/>
          <w:rtl/>
        </w:rPr>
        <w:t xml:space="preserve"> ن</w:t>
      </w:r>
      <w:r w:rsidR="00AE657A">
        <w:rPr>
          <w:rFonts w:hint="cs"/>
          <w:rtl/>
        </w:rPr>
        <w:t>ی</w:t>
      </w:r>
      <w:r w:rsidRPr="00DE4439">
        <w:rPr>
          <w:rFonts w:hint="cs"/>
          <w:rtl/>
        </w:rPr>
        <w:t>ست</w:t>
      </w:r>
      <w:r w:rsidR="00AE657A">
        <w:rPr>
          <w:rFonts w:hint="cs"/>
          <w:rtl/>
        </w:rPr>
        <w:t>ی</w:t>
      </w:r>
      <w:r w:rsidRPr="00DE4439">
        <w:rPr>
          <w:rFonts w:hint="cs"/>
          <w:rtl/>
        </w:rPr>
        <w:t xml:space="preserve">م </w:t>
      </w:r>
      <w:r w:rsidR="00AE657A">
        <w:rPr>
          <w:rFonts w:hint="cs"/>
          <w:rtl/>
        </w:rPr>
        <w:t>ک</w:t>
      </w:r>
      <w:r w:rsidRPr="00DE4439">
        <w:rPr>
          <w:rFonts w:hint="cs"/>
          <w:rtl/>
        </w:rPr>
        <w:t xml:space="preserve">ه آنها معصوم بوده‌اند، چون </w:t>
      </w:r>
      <w:r w:rsidR="00AE657A">
        <w:rPr>
          <w:rFonts w:hint="cs"/>
          <w:rtl/>
        </w:rPr>
        <w:t>ک</w:t>
      </w:r>
      <w:r w:rsidRPr="00DE4439">
        <w:rPr>
          <w:rFonts w:hint="cs"/>
          <w:rtl/>
        </w:rPr>
        <w:t xml:space="preserve">ه </w:t>
      </w:r>
      <w:r w:rsidR="00AE657A">
        <w:rPr>
          <w:rFonts w:hint="cs"/>
          <w:rtl/>
        </w:rPr>
        <w:t>ک</w:t>
      </w:r>
      <w:r w:rsidRPr="00DE4439">
        <w:rPr>
          <w:rFonts w:hint="cs"/>
          <w:rtl/>
        </w:rPr>
        <w:t>س</w:t>
      </w:r>
      <w:r w:rsidR="00AE657A">
        <w:rPr>
          <w:rFonts w:hint="cs"/>
          <w:rtl/>
        </w:rPr>
        <w:t>ی</w:t>
      </w:r>
      <w:r w:rsidRPr="00DE4439">
        <w:rPr>
          <w:rFonts w:hint="cs"/>
          <w:rtl/>
        </w:rPr>
        <w:t xml:space="preserve"> </w:t>
      </w:r>
      <w:r w:rsidR="00C54539" w:rsidRPr="00DE4439">
        <w:rPr>
          <w:rFonts w:hint="cs"/>
          <w:rtl/>
        </w:rPr>
        <w:t>ج</w:t>
      </w:r>
      <w:r w:rsidRPr="00DE4439">
        <w:rPr>
          <w:rFonts w:hint="cs"/>
          <w:rtl/>
        </w:rPr>
        <w:t>ز پ</w:t>
      </w:r>
      <w:r w:rsidR="00AE657A">
        <w:rPr>
          <w:rFonts w:hint="cs"/>
          <w:rtl/>
        </w:rPr>
        <w:t>ی</w:t>
      </w:r>
      <w:r w:rsidRPr="00DE4439">
        <w:rPr>
          <w:rFonts w:hint="cs"/>
          <w:rtl/>
        </w:rPr>
        <w:t>امبران و ملائ</w:t>
      </w:r>
      <w:r w:rsidR="00AE657A">
        <w:rPr>
          <w:rFonts w:hint="cs"/>
          <w:rtl/>
        </w:rPr>
        <w:t>ک</w:t>
      </w:r>
      <w:r w:rsidRPr="00DE4439">
        <w:rPr>
          <w:rFonts w:hint="cs"/>
          <w:rtl/>
        </w:rPr>
        <w:t>ه معصوم ن</w:t>
      </w:r>
      <w:r w:rsidR="00AE657A">
        <w:rPr>
          <w:rFonts w:hint="cs"/>
          <w:rtl/>
        </w:rPr>
        <w:t>ی</w:t>
      </w:r>
      <w:r w:rsidR="00D864F3" w:rsidRPr="00DE4439">
        <w:rPr>
          <w:rFonts w:hint="cs"/>
          <w:rtl/>
        </w:rPr>
        <w:t>س</w:t>
      </w:r>
      <w:r w:rsidR="000F59BC" w:rsidRPr="00DE4439">
        <w:rPr>
          <w:rFonts w:hint="cs"/>
          <w:rtl/>
        </w:rPr>
        <w:t>تند.</w:t>
      </w:r>
    </w:p>
    <w:p w:rsidR="00F43798" w:rsidRPr="00DE4439" w:rsidRDefault="00C54539" w:rsidP="00AE657A">
      <w:pPr>
        <w:pStyle w:val="a"/>
        <w:rPr>
          <w:rtl/>
        </w:rPr>
      </w:pPr>
      <w:r w:rsidRPr="00DE4439">
        <w:rPr>
          <w:rFonts w:hint="cs"/>
          <w:rtl/>
        </w:rPr>
        <w:t>بله بعض</w:t>
      </w:r>
      <w:r w:rsidR="00AE657A">
        <w:rPr>
          <w:rFonts w:hint="cs"/>
          <w:rtl/>
        </w:rPr>
        <w:t>ی</w:t>
      </w:r>
      <w:r w:rsidRPr="00DE4439">
        <w:rPr>
          <w:rFonts w:hint="cs"/>
          <w:rtl/>
        </w:rPr>
        <w:t xml:space="preserve"> از اصحاب در دوران ح</w:t>
      </w:r>
      <w:r w:rsidR="00AE657A">
        <w:rPr>
          <w:rFonts w:hint="cs"/>
          <w:rtl/>
        </w:rPr>
        <w:t>ی</w:t>
      </w:r>
      <w:r w:rsidRPr="00DE4439">
        <w:rPr>
          <w:rFonts w:hint="cs"/>
          <w:rtl/>
        </w:rPr>
        <w:t>ات پ</w:t>
      </w:r>
      <w:r w:rsidR="00AE657A">
        <w:rPr>
          <w:rFonts w:hint="cs"/>
          <w:rtl/>
        </w:rPr>
        <w:t>ی</w:t>
      </w:r>
      <w:r w:rsidRPr="00DE4439">
        <w:rPr>
          <w:rFonts w:hint="cs"/>
          <w:rtl/>
        </w:rPr>
        <w:t>امبر مرت</w:t>
      </w:r>
      <w:r w:rsidR="00AE657A">
        <w:rPr>
          <w:rFonts w:hint="cs"/>
          <w:rtl/>
        </w:rPr>
        <w:t>ک</w:t>
      </w:r>
      <w:r w:rsidRPr="00DE4439">
        <w:rPr>
          <w:rFonts w:hint="cs"/>
          <w:rtl/>
        </w:rPr>
        <w:t>ب اشتباه شده‌اند</w:t>
      </w:r>
      <w:r w:rsidR="000F59BC" w:rsidRPr="00DE4439">
        <w:rPr>
          <w:rFonts w:hint="cs"/>
          <w:rtl/>
        </w:rPr>
        <w:t>،</w:t>
      </w:r>
      <w:r w:rsidRPr="00DE4439">
        <w:rPr>
          <w:rFonts w:hint="cs"/>
          <w:rtl/>
        </w:rPr>
        <w:t xml:space="preserve"> و بعض</w:t>
      </w:r>
      <w:r w:rsidR="00AE657A">
        <w:rPr>
          <w:rFonts w:hint="cs"/>
          <w:rtl/>
        </w:rPr>
        <w:t>ی</w:t>
      </w:r>
      <w:r w:rsidRPr="00DE4439">
        <w:rPr>
          <w:rFonts w:hint="cs"/>
          <w:rtl/>
        </w:rPr>
        <w:t xml:space="preserve"> بعد از وفات او به خطا رفته‌اند، اما ا</w:t>
      </w:r>
      <w:r w:rsidR="00AE657A">
        <w:rPr>
          <w:rFonts w:hint="cs"/>
          <w:rtl/>
        </w:rPr>
        <w:t>ی</w:t>
      </w:r>
      <w:r w:rsidRPr="00DE4439">
        <w:rPr>
          <w:rFonts w:hint="cs"/>
          <w:rtl/>
        </w:rPr>
        <w:t>ن اشتباهات در برابر ن</w:t>
      </w:r>
      <w:r w:rsidR="00AE657A">
        <w:rPr>
          <w:rFonts w:hint="cs"/>
          <w:rtl/>
        </w:rPr>
        <w:t>یکی</w:t>
      </w:r>
      <w:r w:rsidRPr="00DE4439">
        <w:rPr>
          <w:rFonts w:hint="cs"/>
          <w:rtl/>
        </w:rPr>
        <w:t>‌ها</w:t>
      </w:r>
      <w:r w:rsidR="00AE657A">
        <w:rPr>
          <w:rFonts w:hint="cs"/>
          <w:rtl/>
        </w:rPr>
        <w:t>ی</w:t>
      </w:r>
      <w:r w:rsidRPr="00DE4439">
        <w:rPr>
          <w:rFonts w:hint="cs"/>
          <w:rtl/>
        </w:rPr>
        <w:t>شان چون ذره‌ها</w:t>
      </w:r>
      <w:r w:rsidR="00AE657A">
        <w:rPr>
          <w:rFonts w:hint="cs"/>
          <w:rtl/>
        </w:rPr>
        <w:t>ی</w:t>
      </w:r>
      <w:r w:rsidRPr="00DE4439">
        <w:rPr>
          <w:rFonts w:hint="cs"/>
          <w:rtl/>
        </w:rPr>
        <w:t xml:space="preserve"> ر</w:t>
      </w:r>
      <w:r w:rsidR="00AE657A">
        <w:rPr>
          <w:rFonts w:hint="cs"/>
          <w:rtl/>
        </w:rPr>
        <w:t>ی</w:t>
      </w:r>
      <w:r w:rsidRPr="00DE4439">
        <w:rPr>
          <w:rFonts w:hint="cs"/>
          <w:rtl/>
        </w:rPr>
        <w:t xml:space="preserve">گ در برابر </w:t>
      </w:r>
      <w:r w:rsidR="00AE657A">
        <w:rPr>
          <w:rFonts w:hint="cs"/>
          <w:rtl/>
        </w:rPr>
        <w:t>ک</w:t>
      </w:r>
      <w:r w:rsidRPr="00DE4439">
        <w:rPr>
          <w:rFonts w:hint="cs"/>
          <w:rtl/>
        </w:rPr>
        <w:t>وه‌ها م</w:t>
      </w:r>
      <w:r w:rsidR="00AE657A">
        <w:rPr>
          <w:rFonts w:hint="cs"/>
          <w:rtl/>
        </w:rPr>
        <w:t>ی</w:t>
      </w:r>
      <w:r w:rsidRPr="00DE4439">
        <w:rPr>
          <w:rFonts w:hint="cs"/>
          <w:rtl/>
        </w:rPr>
        <w:t>‌ماند</w:t>
      </w:r>
      <w:r w:rsidR="000F59BC" w:rsidRPr="00DE4439">
        <w:rPr>
          <w:rFonts w:hint="cs"/>
          <w:rtl/>
        </w:rPr>
        <w:t>،</w:t>
      </w:r>
      <w:r w:rsidRPr="00DE4439">
        <w:rPr>
          <w:rFonts w:hint="cs"/>
          <w:rtl/>
        </w:rPr>
        <w:t xml:space="preserve"> و چون قطره آب در برابر در</w:t>
      </w:r>
      <w:r w:rsidR="00AE657A">
        <w:rPr>
          <w:rFonts w:hint="cs"/>
          <w:rtl/>
        </w:rPr>
        <w:t>ی</w:t>
      </w:r>
      <w:r w:rsidR="000F59BC" w:rsidRPr="00DE4439">
        <w:rPr>
          <w:rFonts w:hint="cs"/>
          <w:rtl/>
        </w:rPr>
        <w:t>ا هستند.</w:t>
      </w:r>
    </w:p>
    <w:p w:rsidR="00C54539" w:rsidRPr="00DE4439" w:rsidRDefault="00C54539" w:rsidP="00AE657A">
      <w:pPr>
        <w:pStyle w:val="a"/>
        <w:rPr>
          <w:rtl/>
        </w:rPr>
      </w:pPr>
      <w:r w:rsidRPr="00DE4439">
        <w:rPr>
          <w:rFonts w:hint="cs"/>
          <w:rtl/>
        </w:rPr>
        <w:t>و ترد</w:t>
      </w:r>
      <w:r w:rsidR="00AE657A">
        <w:rPr>
          <w:rFonts w:hint="cs"/>
          <w:rtl/>
        </w:rPr>
        <w:t>ی</w:t>
      </w:r>
      <w:r w:rsidRPr="00DE4439">
        <w:rPr>
          <w:rFonts w:hint="cs"/>
          <w:rtl/>
        </w:rPr>
        <w:t>د</w:t>
      </w:r>
      <w:r w:rsidR="00AE657A">
        <w:rPr>
          <w:rFonts w:hint="cs"/>
          <w:rtl/>
        </w:rPr>
        <w:t>ی</w:t>
      </w:r>
      <w:r w:rsidRPr="00DE4439">
        <w:rPr>
          <w:rFonts w:hint="cs"/>
          <w:rtl/>
        </w:rPr>
        <w:t xml:space="preserve"> ن</w:t>
      </w:r>
      <w:r w:rsidR="00AE657A">
        <w:rPr>
          <w:rFonts w:hint="cs"/>
          <w:rtl/>
        </w:rPr>
        <w:t>ی</w:t>
      </w:r>
      <w:r w:rsidRPr="00DE4439">
        <w:rPr>
          <w:rFonts w:hint="cs"/>
          <w:rtl/>
        </w:rPr>
        <w:t xml:space="preserve">ست </w:t>
      </w:r>
      <w:r w:rsidR="00AE657A">
        <w:rPr>
          <w:rFonts w:hint="cs"/>
          <w:rtl/>
        </w:rPr>
        <w:t>ک</w:t>
      </w:r>
      <w:r w:rsidRPr="00DE4439">
        <w:rPr>
          <w:rFonts w:hint="cs"/>
          <w:rtl/>
        </w:rPr>
        <w:t>ه قض</w:t>
      </w:r>
      <w:r w:rsidR="00AE657A">
        <w:rPr>
          <w:rFonts w:hint="cs"/>
          <w:rtl/>
        </w:rPr>
        <w:t>ی</w:t>
      </w:r>
      <w:r w:rsidRPr="00DE4439">
        <w:rPr>
          <w:rFonts w:hint="cs"/>
          <w:rtl/>
        </w:rPr>
        <w:t>ه تار</w:t>
      </w:r>
      <w:r w:rsidR="00AE657A">
        <w:rPr>
          <w:rFonts w:hint="cs"/>
          <w:rtl/>
        </w:rPr>
        <w:t>ی</w:t>
      </w:r>
      <w:r w:rsidRPr="00DE4439">
        <w:rPr>
          <w:rFonts w:hint="cs"/>
          <w:rtl/>
        </w:rPr>
        <w:t>خ بس</w:t>
      </w:r>
      <w:r w:rsidR="00AE657A">
        <w:rPr>
          <w:rFonts w:hint="cs"/>
          <w:rtl/>
        </w:rPr>
        <w:t>ی</w:t>
      </w:r>
      <w:r w:rsidRPr="00DE4439">
        <w:rPr>
          <w:rFonts w:hint="cs"/>
          <w:rtl/>
        </w:rPr>
        <w:t>ار مهم است، ز</w:t>
      </w:r>
      <w:r w:rsidR="00AE657A">
        <w:rPr>
          <w:rFonts w:hint="cs"/>
          <w:rtl/>
        </w:rPr>
        <w:t>ی</w:t>
      </w:r>
      <w:r w:rsidRPr="00DE4439">
        <w:rPr>
          <w:rFonts w:hint="cs"/>
          <w:rtl/>
        </w:rPr>
        <w:t>را قوام ملت‌هاست و ش</w:t>
      </w:r>
      <w:r w:rsidR="00AE657A">
        <w:rPr>
          <w:rFonts w:hint="cs"/>
          <w:rtl/>
        </w:rPr>
        <w:t>ی</w:t>
      </w:r>
      <w:r w:rsidRPr="00DE4439">
        <w:rPr>
          <w:rFonts w:hint="cs"/>
          <w:rtl/>
        </w:rPr>
        <w:t>وه و برنامه هر ملّت و حال و آ</w:t>
      </w:r>
      <w:r w:rsidR="00AE657A">
        <w:rPr>
          <w:rFonts w:hint="cs"/>
          <w:rtl/>
        </w:rPr>
        <w:t>ی</w:t>
      </w:r>
      <w:r w:rsidRPr="00DE4439">
        <w:rPr>
          <w:rFonts w:hint="cs"/>
          <w:rtl/>
        </w:rPr>
        <w:t>نده‌اش را ترس</w:t>
      </w:r>
      <w:r w:rsidR="00AE657A">
        <w:rPr>
          <w:rFonts w:hint="cs"/>
          <w:rtl/>
        </w:rPr>
        <w:t>ی</w:t>
      </w:r>
      <w:r w:rsidRPr="00DE4439">
        <w:rPr>
          <w:rFonts w:hint="cs"/>
          <w:rtl/>
        </w:rPr>
        <w:t>م م</w:t>
      </w:r>
      <w:r w:rsidR="00AE657A">
        <w:rPr>
          <w:rFonts w:hint="cs"/>
          <w:rtl/>
        </w:rPr>
        <w:t>ی</w:t>
      </w:r>
      <w:r w:rsidRPr="00DE4439">
        <w:rPr>
          <w:rFonts w:hint="cs"/>
          <w:rtl/>
        </w:rPr>
        <w:t>‌نما</w:t>
      </w:r>
      <w:r w:rsidR="00AE657A">
        <w:rPr>
          <w:rFonts w:hint="cs"/>
          <w:rtl/>
        </w:rPr>
        <w:t>ی</w:t>
      </w:r>
      <w:r w:rsidRPr="00DE4439">
        <w:rPr>
          <w:rFonts w:hint="cs"/>
          <w:rtl/>
        </w:rPr>
        <w:t xml:space="preserve">د. </w:t>
      </w:r>
    </w:p>
    <w:p w:rsidR="00CB72CC" w:rsidRPr="00DE4439" w:rsidRDefault="00C54539" w:rsidP="00CB72CC">
      <w:pPr>
        <w:pStyle w:val="a"/>
        <w:rPr>
          <w:rtl/>
        </w:rPr>
      </w:pPr>
      <w:r w:rsidRPr="00DE4439">
        <w:rPr>
          <w:rFonts w:hint="cs"/>
          <w:rtl/>
        </w:rPr>
        <w:t>و ه</w:t>
      </w:r>
      <w:r w:rsidR="00AE657A">
        <w:rPr>
          <w:rFonts w:hint="cs"/>
          <w:rtl/>
        </w:rPr>
        <w:t>ی</w:t>
      </w:r>
      <w:r w:rsidRPr="00DE4439">
        <w:rPr>
          <w:rFonts w:hint="cs"/>
          <w:rtl/>
        </w:rPr>
        <w:t>چ امّت</w:t>
      </w:r>
      <w:r w:rsidR="00AE657A">
        <w:rPr>
          <w:rFonts w:hint="cs"/>
          <w:rtl/>
        </w:rPr>
        <w:t>ی</w:t>
      </w:r>
      <w:r w:rsidRPr="00DE4439">
        <w:rPr>
          <w:rFonts w:hint="cs"/>
          <w:rtl/>
        </w:rPr>
        <w:t xml:space="preserve"> به قدرت و س</w:t>
      </w:r>
      <w:r w:rsidR="00AE657A">
        <w:rPr>
          <w:rFonts w:hint="cs"/>
          <w:rtl/>
        </w:rPr>
        <w:t>ی</w:t>
      </w:r>
      <w:r w:rsidRPr="00DE4439">
        <w:rPr>
          <w:rFonts w:hint="cs"/>
          <w:rtl/>
        </w:rPr>
        <w:t>ادت نم</w:t>
      </w:r>
      <w:r w:rsidR="00AE657A">
        <w:rPr>
          <w:rFonts w:hint="cs"/>
          <w:rtl/>
        </w:rPr>
        <w:t>ی</w:t>
      </w:r>
      <w:r w:rsidRPr="00DE4439">
        <w:rPr>
          <w:rFonts w:hint="cs"/>
          <w:rtl/>
        </w:rPr>
        <w:t xml:space="preserve">‌رسد مگر آن </w:t>
      </w:r>
      <w:r w:rsidR="00AE657A">
        <w:rPr>
          <w:rFonts w:hint="cs"/>
          <w:rtl/>
        </w:rPr>
        <w:t>ک</w:t>
      </w:r>
      <w:r w:rsidRPr="00DE4439">
        <w:rPr>
          <w:rFonts w:hint="cs"/>
          <w:rtl/>
        </w:rPr>
        <w:t>ه با گذشته‌اش رابط</w:t>
      </w:r>
      <w:r w:rsidR="00AE657A">
        <w:rPr>
          <w:rFonts w:hint="cs"/>
          <w:rtl/>
        </w:rPr>
        <w:t>ۀ</w:t>
      </w:r>
      <w:r w:rsidRPr="00DE4439">
        <w:rPr>
          <w:rFonts w:hint="cs"/>
          <w:rtl/>
        </w:rPr>
        <w:t xml:space="preserve"> مح</w:t>
      </w:r>
      <w:r w:rsidR="00AE657A">
        <w:rPr>
          <w:rFonts w:hint="cs"/>
          <w:rtl/>
        </w:rPr>
        <w:t>ک</w:t>
      </w:r>
      <w:r w:rsidRPr="00DE4439">
        <w:rPr>
          <w:rFonts w:hint="cs"/>
          <w:rtl/>
        </w:rPr>
        <w:t>م</w:t>
      </w:r>
      <w:r w:rsidR="00AE657A">
        <w:rPr>
          <w:rFonts w:hint="cs"/>
          <w:rtl/>
        </w:rPr>
        <w:t>ی</w:t>
      </w:r>
      <w:r w:rsidRPr="00DE4439">
        <w:rPr>
          <w:rFonts w:hint="cs"/>
          <w:rtl/>
        </w:rPr>
        <w:t xml:space="preserve"> داشته باشد</w:t>
      </w:r>
      <w:r w:rsidR="009C4F3E" w:rsidRPr="00DE4439">
        <w:rPr>
          <w:rFonts w:hint="cs"/>
          <w:rtl/>
        </w:rPr>
        <w:t>،</w:t>
      </w:r>
      <w:r w:rsidRPr="00DE4439">
        <w:rPr>
          <w:rFonts w:hint="cs"/>
          <w:rtl/>
        </w:rPr>
        <w:t xml:space="preserve"> و برا</w:t>
      </w:r>
      <w:r w:rsidR="00AE657A">
        <w:rPr>
          <w:rFonts w:hint="cs"/>
          <w:rtl/>
        </w:rPr>
        <w:t>ی</w:t>
      </w:r>
      <w:r w:rsidRPr="00DE4439">
        <w:rPr>
          <w:rFonts w:hint="cs"/>
          <w:rtl/>
        </w:rPr>
        <w:t xml:space="preserve"> ساختن حال خود و برنامه</w:t>
      </w:r>
      <w:r w:rsidRPr="00DE4439">
        <w:rPr>
          <w:rFonts w:hint="eastAsia"/>
          <w:rtl/>
        </w:rPr>
        <w:t>‌ر</w:t>
      </w:r>
      <w:r w:rsidR="00AE657A">
        <w:rPr>
          <w:rFonts w:hint="eastAsia"/>
          <w:rtl/>
        </w:rPr>
        <w:t>ی</w:t>
      </w:r>
      <w:r w:rsidRPr="00DE4439">
        <w:rPr>
          <w:rFonts w:hint="eastAsia"/>
          <w:rtl/>
        </w:rPr>
        <w:t>ز</w:t>
      </w:r>
      <w:r w:rsidR="00AE657A">
        <w:rPr>
          <w:rFonts w:hint="eastAsia"/>
          <w:rtl/>
        </w:rPr>
        <w:t>ی</w:t>
      </w:r>
      <w:r w:rsidRPr="00DE4439">
        <w:rPr>
          <w:rFonts w:hint="eastAsia"/>
          <w:rtl/>
        </w:rPr>
        <w:t xml:space="preserve"> جهت آ</w:t>
      </w:r>
      <w:r w:rsidR="00AE657A">
        <w:rPr>
          <w:rFonts w:hint="eastAsia"/>
          <w:rtl/>
        </w:rPr>
        <w:t>ی</w:t>
      </w:r>
      <w:r w:rsidRPr="00DE4439">
        <w:rPr>
          <w:rFonts w:hint="eastAsia"/>
          <w:rtl/>
        </w:rPr>
        <w:t xml:space="preserve">نده‌اش از گذشته استفاده </w:t>
      </w:r>
      <w:r w:rsidR="00AE657A">
        <w:rPr>
          <w:rFonts w:hint="eastAsia"/>
          <w:rtl/>
        </w:rPr>
        <w:t>ک</w:t>
      </w:r>
      <w:r w:rsidRPr="00DE4439">
        <w:rPr>
          <w:rFonts w:hint="eastAsia"/>
          <w:rtl/>
        </w:rPr>
        <w:t xml:space="preserve">ند. </w:t>
      </w:r>
      <w:r w:rsidRPr="00DE4439">
        <w:rPr>
          <w:rFonts w:hint="cs"/>
          <w:rtl/>
        </w:rPr>
        <w:t>و امت</w:t>
      </w:r>
      <w:r w:rsidR="00AE657A">
        <w:rPr>
          <w:rFonts w:hint="cs"/>
          <w:rtl/>
        </w:rPr>
        <w:t>ی</w:t>
      </w:r>
      <w:r w:rsidRPr="00DE4439">
        <w:rPr>
          <w:rFonts w:hint="cs"/>
          <w:rtl/>
        </w:rPr>
        <w:t xml:space="preserve"> مانند امت اسلام</w:t>
      </w:r>
      <w:r w:rsidR="00AE657A">
        <w:rPr>
          <w:rFonts w:hint="cs"/>
          <w:rtl/>
        </w:rPr>
        <w:t>ی</w:t>
      </w:r>
      <w:r w:rsidRPr="00DE4439">
        <w:rPr>
          <w:rFonts w:hint="cs"/>
          <w:rtl/>
        </w:rPr>
        <w:t xml:space="preserve"> با</w:t>
      </w:r>
      <w:r w:rsidR="00AE657A">
        <w:rPr>
          <w:rFonts w:hint="cs"/>
          <w:rtl/>
        </w:rPr>
        <w:t>ی</w:t>
      </w:r>
      <w:r w:rsidRPr="00DE4439">
        <w:rPr>
          <w:rFonts w:hint="cs"/>
          <w:rtl/>
        </w:rPr>
        <w:t>د ب</w:t>
      </w:r>
      <w:r w:rsidR="00AE657A">
        <w:rPr>
          <w:rFonts w:hint="cs"/>
          <w:rtl/>
        </w:rPr>
        <w:t>ی</w:t>
      </w:r>
      <w:r w:rsidRPr="00DE4439">
        <w:rPr>
          <w:rFonts w:hint="cs"/>
          <w:rtl/>
        </w:rPr>
        <w:t>ش از د</w:t>
      </w:r>
      <w:r w:rsidR="00AE657A">
        <w:rPr>
          <w:rFonts w:hint="cs"/>
          <w:rtl/>
        </w:rPr>
        <w:t>ی</w:t>
      </w:r>
      <w:r w:rsidRPr="00DE4439">
        <w:rPr>
          <w:rFonts w:hint="cs"/>
          <w:rtl/>
        </w:rPr>
        <w:t>گران به تار</w:t>
      </w:r>
      <w:r w:rsidR="00AE657A">
        <w:rPr>
          <w:rFonts w:hint="cs"/>
          <w:rtl/>
        </w:rPr>
        <w:t>ی</w:t>
      </w:r>
      <w:r w:rsidRPr="00DE4439">
        <w:rPr>
          <w:rFonts w:hint="cs"/>
          <w:rtl/>
        </w:rPr>
        <w:t xml:space="preserve">خ خود توجه </w:t>
      </w:r>
      <w:r w:rsidR="00AE657A">
        <w:rPr>
          <w:rFonts w:hint="cs"/>
          <w:rtl/>
        </w:rPr>
        <w:t>ک</w:t>
      </w:r>
      <w:r w:rsidRPr="00DE4439">
        <w:rPr>
          <w:rFonts w:hint="cs"/>
          <w:rtl/>
        </w:rPr>
        <w:t>ند</w:t>
      </w:r>
      <w:r w:rsidR="009C4F3E" w:rsidRPr="00DE4439">
        <w:rPr>
          <w:rFonts w:hint="cs"/>
          <w:rtl/>
        </w:rPr>
        <w:t>،</w:t>
      </w:r>
      <w:r w:rsidRPr="00DE4439">
        <w:rPr>
          <w:rFonts w:hint="cs"/>
          <w:rtl/>
        </w:rPr>
        <w:t xml:space="preserve"> ز</w:t>
      </w:r>
      <w:r w:rsidR="00AE657A">
        <w:rPr>
          <w:rFonts w:hint="cs"/>
          <w:rtl/>
        </w:rPr>
        <w:t>ی</w:t>
      </w:r>
      <w:r w:rsidRPr="00DE4439">
        <w:rPr>
          <w:rFonts w:hint="cs"/>
          <w:rtl/>
        </w:rPr>
        <w:t>را تار</w:t>
      </w:r>
      <w:r w:rsidR="00AE657A">
        <w:rPr>
          <w:rFonts w:hint="cs"/>
          <w:rtl/>
        </w:rPr>
        <w:t>ی</w:t>
      </w:r>
      <w:r w:rsidRPr="00DE4439">
        <w:rPr>
          <w:rFonts w:hint="cs"/>
          <w:rtl/>
        </w:rPr>
        <w:t>خ اسلام سرشار از افتخارات و قهرمان</w:t>
      </w:r>
      <w:r w:rsidR="00AE657A">
        <w:rPr>
          <w:rFonts w:hint="cs"/>
          <w:rtl/>
        </w:rPr>
        <w:t>ی</w:t>
      </w:r>
      <w:r w:rsidRPr="00DE4439">
        <w:rPr>
          <w:rFonts w:hint="cs"/>
          <w:rtl/>
        </w:rPr>
        <w:t>‌ها و پ</w:t>
      </w:r>
      <w:r w:rsidR="00AE657A">
        <w:rPr>
          <w:rFonts w:hint="cs"/>
          <w:rtl/>
        </w:rPr>
        <w:t>ی</w:t>
      </w:r>
      <w:r w:rsidRPr="00DE4439">
        <w:rPr>
          <w:rFonts w:hint="cs"/>
          <w:rtl/>
        </w:rPr>
        <w:t>روز</w:t>
      </w:r>
      <w:r w:rsidR="00AE657A">
        <w:rPr>
          <w:rFonts w:hint="cs"/>
          <w:rtl/>
        </w:rPr>
        <w:t>ی</w:t>
      </w:r>
      <w:r w:rsidRPr="00DE4439">
        <w:rPr>
          <w:rFonts w:hint="cs"/>
          <w:rtl/>
        </w:rPr>
        <w:t>‌ها و موفق</w:t>
      </w:r>
      <w:r w:rsidR="00AE657A">
        <w:rPr>
          <w:rFonts w:hint="cs"/>
          <w:rtl/>
        </w:rPr>
        <w:t>ی</w:t>
      </w:r>
      <w:r w:rsidRPr="00DE4439">
        <w:rPr>
          <w:rFonts w:hint="cs"/>
          <w:rtl/>
        </w:rPr>
        <w:t>ت‌ها</w:t>
      </w:r>
      <w:r w:rsidR="00AE657A">
        <w:rPr>
          <w:rFonts w:hint="cs"/>
          <w:rtl/>
        </w:rPr>
        <w:t>یی</w:t>
      </w:r>
      <w:r w:rsidRPr="00DE4439">
        <w:rPr>
          <w:rFonts w:hint="cs"/>
          <w:rtl/>
        </w:rPr>
        <w:t xml:space="preserve"> است </w:t>
      </w:r>
      <w:r w:rsidR="00AE657A">
        <w:rPr>
          <w:rFonts w:hint="cs"/>
          <w:rtl/>
        </w:rPr>
        <w:t>ک</w:t>
      </w:r>
      <w:r w:rsidRPr="00DE4439">
        <w:rPr>
          <w:rFonts w:hint="cs"/>
          <w:rtl/>
        </w:rPr>
        <w:t>ه چن</w:t>
      </w:r>
      <w:r w:rsidR="00AE657A">
        <w:rPr>
          <w:rFonts w:hint="cs"/>
          <w:rtl/>
        </w:rPr>
        <w:t>ی</w:t>
      </w:r>
      <w:r w:rsidRPr="00DE4439">
        <w:rPr>
          <w:rFonts w:hint="cs"/>
          <w:rtl/>
        </w:rPr>
        <w:t>ن دستاوردها</w:t>
      </w:r>
      <w:r w:rsidR="00AE657A">
        <w:rPr>
          <w:rFonts w:hint="cs"/>
          <w:rtl/>
        </w:rPr>
        <w:t>یی</w:t>
      </w:r>
      <w:r w:rsidRPr="00DE4439">
        <w:rPr>
          <w:rFonts w:hint="cs"/>
          <w:rtl/>
        </w:rPr>
        <w:t xml:space="preserve"> در تار</w:t>
      </w:r>
      <w:r w:rsidR="00AE657A">
        <w:rPr>
          <w:rFonts w:hint="cs"/>
          <w:rtl/>
        </w:rPr>
        <w:t>ی</w:t>
      </w:r>
      <w:r w:rsidRPr="00DE4439">
        <w:rPr>
          <w:rFonts w:hint="cs"/>
          <w:rtl/>
        </w:rPr>
        <w:t>خ امت‌ها</w:t>
      </w:r>
      <w:r w:rsidR="00AE657A">
        <w:rPr>
          <w:rFonts w:hint="cs"/>
          <w:rtl/>
        </w:rPr>
        <w:t>ی</w:t>
      </w:r>
      <w:r w:rsidRPr="00DE4439">
        <w:rPr>
          <w:rFonts w:hint="cs"/>
          <w:rtl/>
        </w:rPr>
        <w:t xml:space="preserve"> د</w:t>
      </w:r>
      <w:r w:rsidR="00AE657A">
        <w:rPr>
          <w:rFonts w:hint="cs"/>
          <w:rtl/>
        </w:rPr>
        <w:t>ی</w:t>
      </w:r>
      <w:r w:rsidRPr="00DE4439">
        <w:rPr>
          <w:rFonts w:hint="cs"/>
          <w:rtl/>
        </w:rPr>
        <w:t>گر بس</w:t>
      </w:r>
      <w:r w:rsidR="00AE657A">
        <w:rPr>
          <w:rFonts w:hint="cs"/>
          <w:rtl/>
        </w:rPr>
        <w:t>ی</w:t>
      </w:r>
      <w:r w:rsidRPr="00DE4439">
        <w:rPr>
          <w:rFonts w:hint="cs"/>
          <w:rtl/>
        </w:rPr>
        <w:t>ار ناچ</w:t>
      </w:r>
      <w:r w:rsidR="00AE657A">
        <w:rPr>
          <w:rFonts w:hint="cs"/>
          <w:rtl/>
        </w:rPr>
        <w:t>ی</w:t>
      </w:r>
      <w:r w:rsidRPr="00DE4439">
        <w:rPr>
          <w:rFonts w:hint="cs"/>
          <w:rtl/>
        </w:rPr>
        <w:t xml:space="preserve">زند، اما چون </w:t>
      </w:r>
      <w:r w:rsidR="00AE657A">
        <w:rPr>
          <w:rFonts w:hint="cs"/>
          <w:rtl/>
        </w:rPr>
        <w:t>ک</w:t>
      </w:r>
      <w:r w:rsidRPr="00DE4439">
        <w:rPr>
          <w:rFonts w:hint="cs"/>
          <w:rtl/>
        </w:rPr>
        <w:t>ه امت ما در حال حاضر تن به ضعف و سست</w:t>
      </w:r>
      <w:r w:rsidR="00AE657A">
        <w:rPr>
          <w:rFonts w:hint="cs"/>
          <w:rtl/>
        </w:rPr>
        <w:t>ی</w:t>
      </w:r>
      <w:r w:rsidRPr="00DE4439">
        <w:rPr>
          <w:rFonts w:hint="cs"/>
          <w:rtl/>
        </w:rPr>
        <w:t xml:space="preserve"> داده است خداوند وارثان و فرزندان م</w:t>
      </w:r>
      <w:r w:rsidR="00AE657A">
        <w:rPr>
          <w:rFonts w:hint="cs"/>
          <w:rtl/>
        </w:rPr>
        <w:t>ی</w:t>
      </w:r>
      <w:r w:rsidRPr="00DE4439">
        <w:rPr>
          <w:rFonts w:hint="cs"/>
          <w:rtl/>
        </w:rPr>
        <w:t>مون‌ها و خو</w:t>
      </w:r>
      <w:r w:rsidR="00AE657A">
        <w:rPr>
          <w:rFonts w:hint="cs"/>
          <w:rtl/>
        </w:rPr>
        <w:t>ک</w:t>
      </w:r>
      <w:r w:rsidRPr="00DE4439">
        <w:rPr>
          <w:rFonts w:hint="cs"/>
          <w:rtl/>
        </w:rPr>
        <w:t xml:space="preserve">‌ها را بر ما مسلط </w:t>
      </w:r>
      <w:r w:rsidR="00AE657A">
        <w:rPr>
          <w:rFonts w:hint="cs"/>
          <w:rtl/>
        </w:rPr>
        <w:t>ک</w:t>
      </w:r>
      <w:r w:rsidRPr="00DE4439">
        <w:rPr>
          <w:rFonts w:hint="cs"/>
          <w:rtl/>
        </w:rPr>
        <w:t xml:space="preserve">رده است </w:t>
      </w:r>
      <w:r w:rsidR="00DC14C9" w:rsidRPr="00AE657A">
        <w:rPr>
          <w:rStyle w:val="Char2"/>
          <w:rFonts w:hint="cs"/>
          <w:rtl/>
        </w:rPr>
        <w:t>«ولا حول و</w:t>
      </w:r>
      <w:r w:rsidRPr="00AE657A">
        <w:rPr>
          <w:rStyle w:val="Char2"/>
          <w:rFonts w:hint="cs"/>
          <w:rtl/>
        </w:rPr>
        <w:t xml:space="preserve">لا قوة </w:t>
      </w:r>
      <w:r w:rsidR="00DC14C9" w:rsidRPr="00AE657A">
        <w:rPr>
          <w:rStyle w:val="Char2"/>
          <w:rFonts w:hint="cs"/>
          <w:rtl/>
        </w:rPr>
        <w:t>إلاَّ</w:t>
      </w:r>
      <w:r w:rsidRPr="00AE657A">
        <w:rPr>
          <w:rStyle w:val="Char2"/>
          <w:rFonts w:hint="cs"/>
          <w:rtl/>
        </w:rPr>
        <w:t xml:space="preserve"> بالله العظ</w:t>
      </w:r>
      <w:r w:rsidR="003122EA" w:rsidRPr="00AE657A">
        <w:rPr>
          <w:rStyle w:val="Char2"/>
          <w:rFonts w:hint="cs"/>
          <w:rtl/>
        </w:rPr>
        <w:t>ي</w:t>
      </w:r>
      <w:r w:rsidRPr="00AE657A">
        <w:rPr>
          <w:rStyle w:val="Char2"/>
          <w:rFonts w:hint="cs"/>
          <w:rtl/>
        </w:rPr>
        <w:t>م»</w:t>
      </w:r>
      <w:r w:rsidR="00AE657A" w:rsidRPr="00AE657A">
        <w:rPr>
          <w:rFonts w:hint="cs"/>
          <w:rtl/>
        </w:rPr>
        <w:t>.</w:t>
      </w:r>
    </w:p>
    <w:tbl>
      <w:tblPr>
        <w:bidiVisual/>
        <w:tblW w:w="0" w:type="auto"/>
        <w:jc w:val="center"/>
        <w:tblInd w:w="239" w:type="dxa"/>
        <w:tblLook w:val="01E0" w:firstRow="1" w:lastRow="1" w:firstColumn="1" w:lastColumn="1" w:noHBand="0" w:noVBand="0"/>
      </w:tblPr>
      <w:tblGrid>
        <w:gridCol w:w="3030"/>
        <w:gridCol w:w="928"/>
        <w:gridCol w:w="3107"/>
      </w:tblGrid>
      <w:tr w:rsidR="00976D4E" w:rsidRPr="00DE4439" w:rsidTr="00CB72CC">
        <w:trPr>
          <w:jc w:val="center"/>
        </w:trPr>
        <w:tc>
          <w:tcPr>
            <w:tcW w:w="3030" w:type="dxa"/>
          </w:tcPr>
          <w:p w:rsidR="00976D4E" w:rsidRPr="00DE4439" w:rsidRDefault="00976D4E" w:rsidP="00AE657A">
            <w:pPr>
              <w:pStyle w:val="a1"/>
              <w:ind w:firstLine="0"/>
              <w:jc w:val="lowKashida"/>
              <w:rPr>
                <w:rFonts w:cs="B Lotus"/>
                <w:sz w:val="2"/>
                <w:szCs w:val="2"/>
                <w:rtl/>
              </w:rPr>
            </w:pPr>
            <w:r w:rsidRPr="00DE4439">
              <w:rPr>
                <w:rFonts w:hint="cs"/>
                <w:rtl/>
              </w:rPr>
              <w:t>من يهن يسهل الهوان عليه</w:t>
            </w:r>
            <w:r w:rsidRPr="00D139C3">
              <w:rPr>
                <w:rStyle w:val="Char0"/>
                <w:rtl/>
              </w:rPr>
              <w:br/>
            </w:r>
          </w:p>
        </w:tc>
        <w:tc>
          <w:tcPr>
            <w:tcW w:w="928" w:type="dxa"/>
          </w:tcPr>
          <w:p w:rsidR="00976D4E" w:rsidRPr="00D139C3" w:rsidRDefault="00976D4E" w:rsidP="00AE657A">
            <w:pPr>
              <w:pStyle w:val="a1"/>
              <w:ind w:firstLine="0"/>
              <w:jc w:val="lowKashida"/>
              <w:rPr>
                <w:rStyle w:val="Char0"/>
                <w:rtl/>
              </w:rPr>
            </w:pPr>
          </w:p>
        </w:tc>
        <w:tc>
          <w:tcPr>
            <w:tcW w:w="3107" w:type="dxa"/>
          </w:tcPr>
          <w:p w:rsidR="00976D4E" w:rsidRPr="00D139C3" w:rsidRDefault="00976D4E" w:rsidP="00AE657A">
            <w:pPr>
              <w:pStyle w:val="a1"/>
              <w:ind w:firstLine="0"/>
              <w:jc w:val="lowKashida"/>
              <w:rPr>
                <w:rStyle w:val="Char0"/>
                <w:sz w:val="2"/>
                <w:szCs w:val="2"/>
                <w:rtl/>
              </w:rPr>
            </w:pPr>
            <w:r w:rsidRPr="00DE4439">
              <w:rPr>
                <w:rFonts w:hint="cs"/>
                <w:rtl/>
              </w:rPr>
              <w:t xml:space="preserve">ما </w:t>
            </w:r>
            <w:r w:rsidR="00B42F02" w:rsidRPr="00DE4439">
              <w:rPr>
                <w:rFonts w:hint="cs"/>
                <w:rtl/>
              </w:rPr>
              <w:t>لج</w:t>
            </w:r>
            <w:r w:rsidR="00FB7763" w:rsidRPr="00DE4439">
              <w:rPr>
                <w:rFonts w:hint="cs"/>
                <w:rtl/>
              </w:rPr>
              <w:t>ـ</w:t>
            </w:r>
            <w:r w:rsidR="00B42F02" w:rsidRPr="00DE4439">
              <w:rPr>
                <w:rFonts w:hint="cs"/>
                <w:rtl/>
              </w:rPr>
              <w:t>رح</w:t>
            </w:r>
            <w:r w:rsidRPr="00DE4439">
              <w:rPr>
                <w:rFonts w:hint="cs"/>
                <w:rtl/>
              </w:rPr>
              <w:t xml:space="preserve"> بميت </w:t>
            </w:r>
            <w:r w:rsidR="00B42F02" w:rsidRPr="00DE4439">
              <w:rPr>
                <w:rFonts w:hint="cs"/>
                <w:rtl/>
              </w:rPr>
              <w:t>إ</w:t>
            </w:r>
            <w:r w:rsidRPr="00DE4439">
              <w:rPr>
                <w:rFonts w:hint="cs"/>
                <w:rtl/>
              </w:rPr>
              <w:t>ي</w:t>
            </w:r>
            <w:r w:rsidR="00FB7763" w:rsidRPr="00DE4439">
              <w:rPr>
                <w:rFonts w:hint="cs"/>
                <w:rtl/>
              </w:rPr>
              <w:t>ــ</w:t>
            </w:r>
            <w:r w:rsidRPr="00DE4439">
              <w:rPr>
                <w:rFonts w:hint="cs"/>
                <w:rtl/>
              </w:rPr>
              <w:t>لام</w:t>
            </w:r>
            <w:r w:rsidRPr="00D139C3">
              <w:rPr>
                <w:rStyle w:val="Char0"/>
                <w:vertAlign w:val="superscript"/>
                <w:rtl/>
              </w:rPr>
              <w:footnoteReference w:id="1"/>
            </w:r>
            <w:r w:rsidRPr="00D139C3">
              <w:rPr>
                <w:rStyle w:val="Char0"/>
                <w:rtl/>
              </w:rPr>
              <w:br/>
            </w:r>
          </w:p>
        </w:tc>
      </w:tr>
    </w:tbl>
    <w:p w:rsidR="0027704B" w:rsidRPr="00DE4439" w:rsidRDefault="00A20EA9" w:rsidP="00AE657A">
      <w:pPr>
        <w:pStyle w:val="a"/>
        <w:rPr>
          <w:rtl/>
        </w:rPr>
      </w:pPr>
      <w:r w:rsidRPr="00DE4439">
        <w:rPr>
          <w:rFonts w:hint="cs"/>
          <w:rtl/>
        </w:rPr>
        <w:t xml:space="preserve">هر </w:t>
      </w:r>
      <w:r w:rsidR="00AE657A">
        <w:rPr>
          <w:rFonts w:hint="cs"/>
          <w:rtl/>
        </w:rPr>
        <w:t>ک</w:t>
      </w:r>
      <w:r w:rsidRPr="00DE4439">
        <w:rPr>
          <w:rFonts w:hint="cs"/>
          <w:rtl/>
        </w:rPr>
        <w:t>س خوار شود خوار</w:t>
      </w:r>
      <w:r w:rsidR="00AE657A">
        <w:rPr>
          <w:rFonts w:hint="cs"/>
          <w:rtl/>
        </w:rPr>
        <w:t>ی</w:t>
      </w:r>
      <w:r w:rsidRPr="00DE4439">
        <w:rPr>
          <w:rFonts w:hint="cs"/>
          <w:rtl/>
        </w:rPr>
        <w:t xml:space="preserve"> و ذلت به سادگ</w:t>
      </w:r>
      <w:r w:rsidR="00AE657A">
        <w:rPr>
          <w:rFonts w:hint="cs"/>
          <w:rtl/>
        </w:rPr>
        <w:t>ی</w:t>
      </w:r>
      <w:r w:rsidRPr="00DE4439">
        <w:rPr>
          <w:rFonts w:hint="cs"/>
          <w:rtl/>
        </w:rPr>
        <w:t xml:space="preserve"> بر او فرود م</w:t>
      </w:r>
      <w:r w:rsidR="00AE657A">
        <w:rPr>
          <w:rFonts w:hint="cs"/>
          <w:rtl/>
        </w:rPr>
        <w:t>ی</w:t>
      </w:r>
      <w:r w:rsidRPr="00DE4439">
        <w:rPr>
          <w:rFonts w:hint="cs"/>
          <w:rtl/>
        </w:rPr>
        <w:t>‌آ</w:t>
      </w:r>
      <w:r w:rsidR="00AE657A">
        <w:rPr>
          <w:rFonts w:hint="cs"/>
          <w:rtl/>
        </w:rPr>
        <w:t>ی</w:t>
      </w:r>
      <w:r w:rsidRPr="00DE4439">
        <w:rPr>
          <w:rFonts w:hint="cs"/>
          <w:rtl/>
        </w:rPr>
        <w:t>د</w:t>
      </w:r>
      <w:r w:rsidR="0027704B" w:rsidRPr="00DE4439">
        <w:rPr>
          <w:rFonts w:hint="cs"/>
          <w:rtl/>
        </w:rPr>
        <w:t>.</w:t>
      </w:r>
    </w:p>
    <w:p w:rsidR="00556755" w:rsidRPr="00DE4439" w:rsidRDefault="00A20EA9" w:rsidP="00AE657A">
      <w:pPr>
        <w:pStyle w:val="a"/>
        <w:rPr>
          <w:rtl/>
        </w:rPr>
      </w:pPr>
      <w:r w:rsidRPr="00DE4439">
        <w:rPr>
          <w:rFonts w:hint="cs"/>
          <w:rtl/>
        </w:rPr>
        <w:t>و فرد</w:t>
      </w:r>
      <w:r w:rsidR="00AE657A">
        <w:rPr>
          <w:rFonts w:hint="cs"/>
          <w:rtl/>
        </w:rPr>
        <w:t>ی</w:t>
      </w:r>
      <w:r w:rsidRPr="00DE4439">
        <w:rPr>
          <w:rFonts w:hint="cs"/>
          <w:rtl/>
        </w:rPr>
        <w:t xml:space="preserve"> </w:t>
      </w:r>
      <w:r w:rsidR="00AE657A">
        <w:rPr>
          <w:rFonts w:hint="cs"/>
          <w:rtl/>
        </w:rPr>
        <w:t>ک</w:t>
      </w:r>
      <w:r w:rsidRPr="00DE4439">
        <w:rPr>
          <w:rFonts w:hint="cs"/>
          <w:rtl/>
        </w:rPr>
        <w:t>ه مرده است اگر زخم</w:t>
      </w:r>
      <w:r w:rsidR="00AE657A">
        <w:rPr>
          <w:rFonts w:hint="cs"/>
          <w:rtl/>
        </w:rPr>
        <w:t>ی</w:t>
      </w:r>
      <w:r w:rsidRPr="00DE4439">
        <w:rPr>
          <w:rFonts w:hint="cs"/>
          <w:rtl/>
        </w:rPr>
        <w:t xml:space="preserve"> شود احساس درد نم</w:t>
      </w:r>
      <w:r w:rsidR="00AE657A">
        <w:rPr>
          <w:rFonts w:hint="cs"/>
          <w:rtl/>
        </w:rPr>
        <w:t>ی</w:t>
      </w:r>
      <w:r w:rsidRPr="00DE4439">
        <w:rPr>
          <w:rFonts w:hint="cs"/>
          <w:rtl/>
        </w:rPr>
        <w:t>‌</w:t>
      </w:r>
      <w:r w:rsidR="00AE657A">
        <w:rPr>
          <w:rFonts w:hint="cs"/>
          <w:rtl/>
        </w:rPr>
        <w:t>ک</w:t>
      </w:r>
      <w:r w:rsidRPr="00DE4439">
        <w:rPr>
          <w:rFonts w:hint="cs"/>
          <w:rtl/>
        </w:rPr>
        <w:t xml:space="preserve">ند. </w:t>
      </w:r>
    </w:p>
    <w:p w:rsidR="00A20EA9" w:rsidRPr="00DE4439" w:rsidRDefault="00A20EA9" w:rsidP="00AE657A">
      <w:pPr>
        <w:pStyle w:val="a"/>
        <w:rPr>
          <w:rtl/>
        </w:rPr>
      </w:pPr>
      <w:r w:rsidRPr="00DE4439">
        <w:rPr>
          <w:rFonts w:hint="cs"/>
          <w:rtl/>
        </w:rPr>
        <w:t>پس با توجه به ا</w:t>
      </w:r>
      <w:r w:rsidR="00AE657A">
        <w:rPr>
          <w:rFonts w:hint="cs"/>
          <w:rtl/>
        </w:rPr>
        <w:t>ی</w:t>
      </w:r>
      <w:r w:rsidRPr="00DE4439">
        <w:rPr>
          <w:rFonts w:hint="cs"/>
          <w:rtl/>
        </w:rPr>
        <w:t>ن ضعف با</w:t>
      </w:r>
      <w:r w:rsidR="00AE657A">
        <w:rPr>
          <w:rFonts w:hint="cs"/>
          <w:rtl/>
        </w:rPr>
        <w:t>ی</w:t>
      </w:r>
      <w:r w:rsidRPr="00DE4439">
        <w:rPr>
          <w:rFonts w:hint="cs"/>
          <w:rtl/>
        </w:rPr>
        <w:t>د به تار</w:t>
      </w:r>
      <w:r w:rsidR="00AE657A">
        <w:rPr>
          <w:rFonts w:hint="cs"/>
          <w:rtl/>
        </w:rPr>
        <w:t>ی</w:t>
      </w:r>
      <w:r w:rsidRPr="00DE4439">
        <w:rPr>
          <w:rFonts w:hint="cs"/>
          <w:rtl/>
        </w:rPr>
        <w:t>خ درخشان امت خو</w:t>
      </w:r>
      <w:r w:rsidR="00AE657A">
        <w:rPr>
          <w:rFonts w:hint="cs"/>
          <w:rtl/>
        </w:rPr>
        <w:t>ی</w:t>
      </w:r>
      <w:r w:rsidRPr="00DE4439">
        <w:rPr>
          <w:rFonts w:hint="cs"/>
          <w:rtl/>
        </w:rPr>
        <w:t>ش باز گرد</w:t>
      </w:r>
      <w:r w:rsidR="00AE657A">
        <w:rPr>
          <w:rFonts w:hint="cs"/>
          <w:rtl/>
        </w:rPr>
        <w:t>ی</w:t>
      </w:r>
      <w:r w:rsidRPr="00DE4439">
        <w:rPr>
          <w:rFonts w:hint="cs"/>
          <w:rtl/>
        </w:rPr>
        <w:t>م تا خودب</w:t>
      </w:r>
      <w:r w:rsidR="00AE657A">
        <w:rPr>
          <w:rFonts w:hint="cs"/>
          <w:rtl/>
        </w:rPr>
        <w:t>ی</w:t>
      </w:r>
      <w:r w:rsidRPr="00DE4439">
        <w:rPr>
          <w:rFonts w:hint="cs"/>
          <w:rtl/>
        </w:rPr>
        <w:t>ن</w:t>
      </w:r>
      <w:r w:rsidR="00AE657A">
        <w:rPr>
          <w:rFonts w:hint="cs"/>
          <w:rtl/>
        </w:rPr>
        <w:t>ی</w:t>
      </w:r>
      <w:r w:rsidRPr="00DE4439">
        <w:rPr>
          <w:rFonts w:hint="cs"/>
          <w:rtl/>
        </w:rPr>
        <w:t xml:space="preserve"> و نگاه </w:t>
      </w:r>
      <w:r w:rsidR="00AE657A">
        <w:rPr>
          <w:rFonts w:hint="cs"/>
          <w:rtl/>
        </w:rPr>
        <w:t>ک</w:t>
      </w:r>
      <w:r w:rsidRPr="00DE4439">
        <w:rPr>
          <w:rFonts w:hint="cs"/>
          <w:rtl/>
        </w:rPr>
        <w:t>ردن به پ</w:t>
      </w:r>
      <w:r w:rsidR="00AE657A">
        <w:rPr>
          <w:rFonts w:hint="cs"/>
          <w:rtl/>
        </w:rPr>
        <w:t>ی</w:t>
      </w:r>
      <w:r w:rsidRPr="00DE4439">
        <w:rPr>
          <w:rFonts w:hint="cs"/>
          <w:rtl/>
        </w:rPr>
        <w:t>رامون خو</w:t>
      </w:r>
      <w:r w:rsidR="00AE657A">
        <w:rPr>
          <w:rFonts w:hint="cs"/>
          <w:rtl/>
        </w:rPr>
        <w:t>ی</w:t>
      </w:r>
      <w:r w:rsidRPr="00DE4439">
        <w:rPr>
          <w:rFonts w:hint="cs"/>
          <w:rtl/>
        </w:rPr>
        <w:t>ش برا</w:t>
      </w:r>
      <w:r w:rsidR="00AE657A">
        <w:rPr>
          <w:rFonts w:hint="cs"/>
          <w:rtl/>
        </w:rPr>
        <w:t>ی</w:t>
      </w:r>
      <w:r w:rsidRPr="00DE4439">
        <w:rPr>
          <w:rFonts w:hint="cs"/>
          <w:rtl/>
        </w:rPr>
        <w:t xml:space="preserve"> ما آسان شود و گام‌ها</w:t>
      </w:r>
      <w:r w:rsidR="00AE657A">
        <w:rPr>
          <w:rFonts w:hint="cs"/>
          <w:rtl/>
        </w:rPr>
        <w:t>ی</w:t>
      </w:r>
      <w:r w:rsidRPr="00DE4439">
        <w:rPr>
          <w:rFonts w:hint="cs"/>
          <w:rtl/>
        </w:rPr>
        <w:t xml:space="preserve"> مناسب</w:t>
      </w:r>
      <w:r w:rsidR="00AE657A">
        <w:rPr>
          <w:rFonts w:hint="cs"/>
          <w:rtl/>
        </w:rPr>
        <w:t>ی</w:t>
      </w:r>
      <w:r w:rsidRPr="00DE4439">
        <w:rPr>
          <w:rFonts w:hint="cs"/>
          <w:rtl/>
        </w:rPr>
        <w:t xml:space="preserve"> برا</w:t>
      </w:r>
      <w:r w:rsidR="00AE657A">
        <w:rPr>
          <w:rFonts w:hint="cs"/>
          <w:rtl/>
        </w:rPr>
        <w:t>ی</w:t>
      </w:r>
      <w:r w:rsidRPr="00DE4439">
        <w:rPr>
          <w:rFonts w:hint="cs"/>
          <w:rtl/>
        </w:rPr>
        <w:t xml:space="preserve"> آ</w:t>
      </w:r>
      <w:r w:rsidR="00AE657A">
        <w:rPr>
          <w:rFonts w:hint="cs"/>
          <w:rtl/>
        </w:rPr>
        <w:t>ی</w:t>
      </w:r>
      <w:r w:rsidRPr="00DE4439">
        <w:rPr>
          <w:rFonts w:hint="cs"/>
          <w:rtl/>
        </w:rPr>
        <w:t>نده بردار</w:t>
      </w:r>
      <w:r w:rsidR="00AE657A">
        <w:rPr>
          <w:rFonts w:hint="cs"/>
          <w:rtl/>
        </w:rPr>
        <w:t>ی</w:t>
      </w:r>
      <w:r w:rsidRPr="00DE4439">
        <w:rPr>
          <w:rFonts w:hint="cs"/>
          <w:rtl/>
        </w:rPr>
        <w:t>م، و ا</w:t>
      </w:r>
      <w:r w:rsidR="00AE657A">
        <w:rPr>
          <w:rFonts w:hint="cs"/>
          <w:rtl/>
        </w:rPr>
        <w:t>ی</w:t>
      </w:r>
      <w:r w:rsidRPr="00DE4439">
        <w:rPr>
          <w:rFonts w:hint="cs"/>
          <w:rtl/>
        </w:rPr>
        <w:t>ن زمان</w:t>
      </w:r>
      <w:r w:rsidR="00AE657A">
        <w:rPr>
          <w:rFonts w:hint="cs"/>
          <w:rtl/>
        </w:rPr>
        <w:t>ی</w:t>
      </w:r>
      <w:r w:rsidR="0004054D" w:rsidRPr="00DE4439">
        <w:rPr>
          <w:rFonts w:hint="cs"/>
          <w:rtl/>
        </w:rPr>
        <w:t xml:space="preserve"> </w:t>
      </w:r>
      <w:r w:rsidRPr="00DE4439">
        <w:rPr>
          <w:rFonts w:hint="cs"/>
          <w:rtl/>
        </w:rPr>
        <w:t>محقق م</w:t>
      </w:r>
      <w:r w:rsidR="00AE657A">
        <w:rPr>
          <w:rFonts w:hint="cs"/>
          <w:rtl/>
        </w:rPr>
        <w:t>ی</w:t>
      </w:r>
      <w:r w:rsidRPr="00DE4439">
        <w:rPr>
          <w:rFonts w:hint="cs"/>
          <w:rtl/>
        </w:rPr>
        <w:t xml:space="preserve">‌شود </w:t>
      </w:r>
      <w:r w:rsidR="00AE657A">
        <w:rPr>
          <w:rFonts w:hint="cs"/>
          <w:rtl/>
        </w:rPr>
        <w:t>ک</w:t>
      </w:r>
      <w:r w:rsidRPr="00DE4439">
        <w:rPr>
          <w:rFonts w:hint="cs"/>
          <w:rtl/>
        </w:rPr>
        <w:t>ه ما به تار</w:t>
      </w:r>
      <w:r w:rsidR="00AE657A">
        <w:rPr>
          <w:rFonts w:hint="cs"/>
          <w:rtl/>
        </w:rPr>
        <w:t>ی</w:t>
      </w:r>
      <w:r w:rsidRPr="00DE4439">
        <w:rPr>
          <w:rFonts w:hint="cs"/>
          <w:rtl/>
        </w:rPr>
        <w:t>خ درست و صح</w:t>
      </w:r>
      <w:r w:rsidR="00AE657A">
        <w:rPr>
          <w:rFonts w:hint="cs"/>
          <w:rtl/>
        </w:rPr>
        <w:t>ی</w:t>
      </w:r>
      <w:r w:rsidRPr="00DE4439">
        <w:rPr>
          <w:rFonts w:hint="cs"/>
          <w:rtl/>
        </w:rPr>
        <w:t>ح خود بر گرد</w:t>
      </w:r>
      <w:r w:rsidR="00AE657A">
        <w:rPr>
          <w:rFonts w:hint="cs"/>
          <w:rtl/>
        </w:rPr>
        <w:t>ی</w:t>
      </w:r>
      <w:r w:rsidRPr="00DE4439">
        <w:rPr>
          <w:rFonts w:hint="cs"/>
          <w:rtl/>
        </w:rPr>
        <w:t>م، و آنچه از تار</w:t>
      </w:r>
      <w:r w:rsidR="00AE657A">
        <w:rPr>
          <w:rFonts w:hint="cs"/>
          <w:rtl/>
        </w:rPr>
        <w:t>ی</w:t>
      </w:r>
      <w:r w:rsidRPr="00DE4439">
        <w:rPr>
          <w:rFonts w:hint="cs"/>
          <w:rtl/>
        </w:rPr>
        <w:t xml:space="preserve">خ </w:t>
      </w:r>
      <w:r w:rsidR="00AE657A">
        <w:rPr>
          <w:rFonts w:hint="cs"/>
          <w:rtl/>
        </w:rPr>
        <w:t>ک</w:t>
      </w:r>
      <w:r w:rsidRPr="00DE4439">
        <w:rPr>
          <w:rFonts w:hint="cs"/>
          <w:rtl/>
        </w:rPr>
        <w:t>ه درست و واقع</w:t>
      </w:r>
      <w:r w:rsidR="00AE657A">
        <w:rPr>
          <w:rFonts w:hint="cs"/>
          <w:rtl/>
        </w:rPr>
        <w:t>ی</w:t>
      </w:r>
      <w:r w:rsidRPr="00DE4439">
        <w:rPr>
          <w:rFonts w:hint="cs"/>
          <w:rtl/>
        </w:rPr>
        <w:t xml:space="preserve"> ن</w:t>
      </w:r>
      <w:r w:rsidR="00AE657A">
        <w:rPr>
          <w:rFonts w:hint="cs"/>
          <w:rtl/>
        </w:rPr>
        <w:t>ی</w:t>
      </w:r>
      <w:r w:rsidRPr="00DE4439">
        <w:rPr>
          <w:rFonts w:hint="cs"/>
          <w:rtl/>
        </w:rPr>
        <w:t>ست ارزش</w:t>
      </w:r>
      <w:r w:rsidR="00AE657A">
        <w:rPr>
          <w:rFonts w:hint="cs"/>
          <w:rtl/>
        </w:rPr>
        <w:t>ی</w:t>
      </w:r>
      <w:r w:rsidRPr="00DE4439">
        <w:rPr>
          <w:rFonts w:hint="cs"/>
          <w:rtl/>
        </w:rPr>
        <w:t xml:space="preserve"> ندارد. </w:t>
      </w:r>
    </w:p>
    <w:p w:rsidR="00080C2E" w:rsidRPr="00DE4439" w:rsidRDefault="00506C2A" w:rsidP="00AE657A">
      <w:pPr>
        <w:pStyle w:val="a"/>
        <w:rPr>
          <w:rtl/>
        </w:rPr>
      </w:pPr>
      <w:r w:rsidRPr="00DE4439">
        <w:rPr>
          <w:rFonts w:hint="cs"/>
          <w:rtl/>
        </w:rPr>
        <w:t>اگر با دقت به تار</w:t>
      </w:r>
      <w:r w:rsidR="00AE657A">
        <w:rPr>
          <w:rFonts w:hint="cs"/>
          <w:rtl/>
        </w:rPr>
        <w:t>ی</w:t>
      </w:r>
      <w:r w:rsidRPr="00DE4439">
        <w:rPr>
          <w:rFonts w:hint="cs"/>
          <w:rtl/>
        </w:rPr>
        <w:t>خ خود بنگر</w:t>
      </w:r>
      <w:r w:rsidR="00AE657A">
        <w:rPr>
          <w:rFonts w:hint="cs"/>
          <w:rtl/>
        </w:rPr>
        <w:t>ی</w:t>
      </w:r>
      <w:r w:rsidRPr="00DE4439">
        <w:rPr>
          <w:rFonts w:hint="cs"/>
          <w:rtl/>
        </w:rPr>
        <w:t>م خواه</w:t>
      </w:r>
      <w:r w:rsidR="00AE657A">
        <w:rPr>
          <w:rFonts w:hint="cs"/>
          <w:rtl/>
        </w:rPr>
        <w:t>ی</w:t>
      </w:r>
      <w:r w:rsidRPr="00DE4439">
        <w:rPr>
          <w:rFonts w:hint="cs"/>
          <w:rtl/>
        </w:rPr>
        <w:t>م د</w:t>
      </w:r>
      <w:r w:rsidR="00AE657A">
        <w:rPr>
          <w:rFonts w:hint="cs"/>
          <w:rtl/>
        </w:rPr>
        <w:t>ی</w:t>
      </w:r>
      <w:r w:rsidRPr="00DE4439">
        <w:rPr>
          <w:rFonts w:hint="cs"/>
          <w:rtl/>
        </w:rPr>
        <w:t xml:space="preserve">د </w:t>
      </w:r>
      <w:r w:rsidR="00AE657A">
        <w:rPr>
          <w:rFonts w:hint="cs"/>
          <w:rtl/>
        </w:rPr>
        <w:t>ک</w:t>
      </w:r>
      <w:r w:rsidRPr="00DE4439">
        <w:rPr>
          <w:rFonts w:hint="cs"/>
          <w:rtl/>
        </w:rPr>
        <w:t>ه درخشان‌تر</w:t>
      </w:r>
      <w:r w:rsidR="00AE657A">
        <w:rPr>
          <w:rFonts w:hint="cs"/>
          <w:rtl/>
        </w:rPr>
        <w:t>ی</w:t>
      </w:r>
      <w:r w:rsidRPr="00DE4439">
        <w:rPr>
          <w:rFonts w:hint="cs"/>
          <w:rtl/>
        </w:rPr>
        <w:t>ن دوران آن دوران</w:t>
      </w:r>
      <w:r w:rsidR="00AE657A">
        <w:rPr>
          <w:rFonts w:hint="cs"/>
          <w:rtl/>
        </w:rPr>
        <w:t>ی</w:t>
      </w:r>
      <w:r w:rsidRPr="00DE4439">
        <w:rPr>
          <w:rFonts w:hint="cs"/>
          <w:rtl/>
        </w:rPr>
        <w:t xml:space="preserve"> است </w:t>
      </w:r>
      <w:r w:rsidR="00AE657A">
        <w:rPr>
          <w:rFonts w:hint="cs"/>
          <w:rtl/>
        </w:rPr>
        <w:t>ک</w:t>
      </w:r>
      <w:r w:rsidRPr="00DE4439">
        <w:rPr>
          <w:rFonts w:hint="cs"/>
          <w:rtl/>
        </w:rPr>
        <w:t>ه پ</w:t>
      </w:r>
      <w:r w:rsidR="00AE657A">
        <w:rPr>
          <w:rFonts w:hint="cs"/>
          <w:rtl/>
        </w:rPr>
        <w:t>ی</w:t>
      </w:r>
      <w:r w:rsidRPr="00DE4439">
        <w:rPr>
          <w:rFonts w:hint="cs"/>
          <w:rtl/>
        </w:rPr>
        <w:t>امبر و اصحابش در آن م</w:t>
      </w:r>
      <w:r w:rsidR="00AE657A">
        <w:rPr>
          <w:rFonts w:hint="cs"/>
          <w:rtl/>
        </w:rPr>
        <w:t>ی</w:t>
      </w:r>
      <w:r w:rsidRPr="00DE4439">
        <w:rPr>
          <w:rFonts w:hint="cs"/>
          <w:rtl/>
        </w:rPr>
        <w:t>‌ز</w:t>
      </w:r>
      <w:r w:rsidR="00AE657A">
        <w:rPr>
          <w:rFonts w:hint="cs"/>
          <w:rtl/>
        </w:rPr>
        <w:t>ی</w:t>
      </w:r>
      <w:r w:rsidRPr="00DE4439">
        <w:rPr>
          <w:rFonts w:hint="cs"/>
          <w:rtl/>
        </w:rPr>
        <w:t>سته‌اند، آن نسل</w:t>
      </w:r>
      <w:r w:rsidR="00AE657A">
        <w:rPr>
          <w:rFonts w:hint="cs"/>
          <w:rtl/>
        </w:rPr>
        <w:t>ی</w:t>
      </w:r>
      <w:r w:rsidRPr="00DE4439">
        <w:rPr>
          <w:rFonts w:hint="cs"/>
          <w:rtl/>
        </w:rPr>
        <w:t xml:space="preserve"> </w:t>
      </w:r>
      <w:r w:rsidR="00AE657A">
        <w:rPr>
          <w:rFonts w:hint="cs"/>
          <w:rtl/>
        </w:rPr>
        <w:t>ک</w:t>
      </w:r>
      <w:r w:rsidRPr="00DE4439">
        <w:rPr>
          <w:rFonts w:hint="cs"/>
          <w:rtl/>
        </w:rPr>
        <w:t>ه بار نشر و گسترش رسالت اسلام را به دوش گرفت، پس آنان بعد از پ</w:t>
      </w:r>
      <w:r w:rsidR="00AE657A">
        <w:rPr>
          <w:rFonts w:hint="cs"/>
          <w:rtl/>
        </w:rPr>
        <w:t>ی</w:t>
      </w:r>
      <w:r w:rsidRPr="00DE4439">
        <w:rPr>
          <w:rFonts w:hint="cs"/>
          <w:rtl/>
        </w:rPr>
        <w:t>امبران انسان‌ها</w:t>
      </w:r>
      <w:r w:rsidR="00AE657A">
        <w:rPr>
          <w:rFonts w:hint="cs"/>
          <w:rtl/>
        </w:rPr>
        <w:t>ی</w:t>
      </w:r>
      <w:r w:rsidRPr="00DE4439">
        <w:rPr>
          <w:rFonts w:hint="cs"/>
          <w:rtl/>
        </w:rPr>
        <w:t xml:space="preserve"> برگز</w:t>
      </w:r>
      <w:r w:rsidR="00AE657A">
        <w:rPr>
          <w:rFonts w:hint="cs"/>
          <w:rtl/>
        </w:rPr>
        <w:t>ی</w:t>
      </w:r>
      <w:r w:rsidRPr="00DE4439">
        <w:rPr>
          <w:rFonts w:hint="cs"/>
          <w:rtl/>
        </w:rPr>
        <w:t>ده خدا هستند. متأسفانه به علت ظهور فرقه</w:t>
      </w:r>
      <w:r w:rsidRPr="00DE4439">
        <w:rPr>
          <w:rFonts w:hint="eastAsia"/>
          <w:rtl/>
        </w:rPr>
        <w:t>‌</w:t>
      </w:r>
      <w:r w:rsidRPr="00DE4439">
        <w:rPr>
          <w:rFonts w:hint="cs"/>
          <w:rtl/>
        </w:rPr>
        <w:t>ها</w:t>
      </w:r>
      <w:r w:rsidR="00AE657A">
        <w:rPr>
          <w:rFonts w:hint="cs"/>
          <w:rtl/>
        </w:rPr>
        <w:t>یی</w:t>
      </w:r>
      <w:r w:rsidRPr="00DE4439">
        <w:rPr>
          <w:rFonts w:hint="cs"/>
          <w:rtl/>
        </w:rPr>
        <w:t xml:space="preserve"> </w:t>
      </w:r>
      <w:r w:rsidR="00AE657A">
        <w:rPr>
          <w:rFonts w:hint="cs"/>
          <w:rtl/>
        </w:rPr>
        <w:t>ک</w:t>
      </w:r>
      <w:r w:rsidRPr="00DE4439">
        <w:rPr>
          <w:rFonts w:hint="cs"/>
          <w:rtl/>
        </w:rPr>
        <w:t>ه پد</w:t>
      </w:r>
      <w:r w:rsidR="00AE657A">
        <w:rPr>
          <w:rFonts w:hint="cs"/>
          <w:rtl/>
        </w:rPr>
        <w:t>ی</w:t>
      </w:r>
      <w:r w:rsidRPr="00DE4439">
        <w:rPr>
          <w:rFonts w:hint="cs"/>
          <w:rtl/>
        </w:rPr>
        <w:t>د آمده‌اند تار</w:t>
      </w:r>
      <w:r w:rsidR="00AE657A">
        <w:rPr>
          <w:rFonts w:hint="cs"/>
          <w:rtl/>
        </w:rPr>
        <w:t>ی</w:t>
      </w:r>
      <w:r w:rsidRPr="00DE4439">
        <w:rPr>
          <w:rFonts w:hint="cs"/>
          <w:rtl/>
        </w:rPr>
        <w:t>خ اسلام</w:t>
      </w:r>
      <w:r w:rsidR="00AE657A">
        <w:rPr>
          <w:rFonts w:hint="cs"/>
          <w:rtl/>
        </w:rPr>
        <w:t>ی</w:t>
      </w:r>
      <w:r w:rsidRPr="00DE4439">
        <w:rPr>
          <w:rFonts w:hint="cs"/>
          <w:rtl/>
        </w:rPr>
        <w:t xml:space="preserve"> تا حدود ز</w:t>
      </w:r>
      <w:r w:rsidR="00AE657A">
        <w:rPr>
          <w:rFonts w:hint="cs"/>
          <w:rtl/>
        </w:rPr>
        <w:t>ی</w:t>
      </w:r>
      <w:r w:rsidRPr="00DE4439">
        <w:rPr>
          <w:rFonts w:hint="cs"/>
          <w:rtl/>
        </w:rPr>
        <w:t>اد</w:t>
      </w:r>
      <w:r w:rsidR="00AE657A">
        <w:rPr>
          <w:rFonts w:hint="cs"/>
          <w:rtl/>
        </w:rPr>
        <w:t>ی</w:t>
      </w:r>
      <w:r w:rsidRPr="00DE4439">
        <w:rPr>
          <w:rFonts w:hint="cs"/>
          <w:rtl/>
        </w:rPr>
        <w:t xml:space="preserve"> تحر</w:t>
      </w:r>
      <w:r w:rsidR="00AE657A">
        <w:rPr>
          <w:rFonts w:hint="cs"/>
          <w:rtl/>
        </w:rPr>
        <w:t>ی</w:t>
      </w:r>
      <w:r w:rsidRPr="00DE4439">
        <w:rPr>
          <w:rFonts w:hint="cs"/>
          <w:rtl/>
        </w:rPr>
        <w:t>ف شده است.</w:t>
      </w:r>
      <w:r w:rsidR="0097034C" w:rsidRPr="00DE4439">
        <w:rPr>
          <w:rFonts w:hint="cs"/>
          <w:rtl/>
        </w:rPr>
        <w:t xml:space="preserve"> </w:t>
      </w:r>
      <w:r w:rsidRPr="00DE4439">
        <w:rPr>
          <w:rFonts w:hint="cs"/>
          <w:rtl/>
        </w:rPr>
        <w:t>چون هر فرقه‌ا</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وشد تا از جا</w:t>
      </w:r>
      <w:r w:rsidR="00AE657A">
        <w:rPr>
          <w:rFonts w:hint="cs"/>
          <w:rtl/>
        </w:rPr>
        <w:t>ی</w:t>
      </w:r>
      <w:r w:rsidRPr="00DE4439">
        <w:rPr>
          <w:rFonts w:hint="cs"/>
          <w:rtl/>
        </w:rPr>
        <w:t>گاه فرقه</w:t>
      </w:r>
      <w:r w:rsidRPr="00DE4439">
        <w:rPr>
          <w:rFonts w:hint="eastAsia"/>
          <w:rtl/>
        </w:rPr>
        <w:t>‌</w:t>
      </w:r>
      <w:r w:rsidRPr="00DE4439">
        <w:rPr>
          <w:rFonts w:hint="cs"/>
          <w:rtl/>
        </w:rPr>
        <w:t>ها</w:t>
      </w:r>
      <w:r w:rsidR="00AE657A">
        <w:rPr>
          <w:rFonts w:hint="cs"/>
          <w:rtl/>
        </w:rPr>
        <w:t>ی</w:t>
      </w:r>
      <w:r w:rsidRPr="00DE4439">
        <w:rPr>
          <w:rFonts w:hint="cs"/>
          <w:rtl/>
        </w:rPr>
        <w:t xml:space="preserve"> د</w:t>
      </w:r>
      <w:r w:rsidR="00AE657A">
        <w:rPr>
          <w:rFonts w:hint="cs"/>
          <w:rtl/>
        </w:rPr>
        <w:t>ی</w:t>
      </w:r>
      <w:r w:rsidRPr="00DE4439">
        <w:rPr>
          <w:rFonts w:hint="cs"/>
          <w:rtl/>
        </w:rPr>
        <w:t xml:space="preserve">گر </w:t>
      </w:r>
      <w:r w:rsidR="00B30DB0" w:rsidRPr="00DE4439">
        <w:rPr>
          <w:rFonts w:hint="cs"/>
          <w:rtl/>
        </w:rPr>
        <w:t>ب</w:t>
      </w:r>
      <w:r w:rsidR="00AE657A">
        <w:rPr>
          <w:rFonts w:hint="cs"/>
          <w:rtl/>
        </w:rPr>
        <w:t>ک</w:t>
      </w:r>
      <w:r w:rsidR="00B30DB0" w:rsidRPr="00DE4439">
        <w:rPr>
          <w:rFonts w:hint="cs"/>
          <w:rtl/>
        </w:rPr>
        <w:t>اهد و جا</w:t>
      </w:r>
      <w:r w:rsidR="00AE657A">
        <w:rPr>
          <w:rFonts w:hint="cs"/>
          <w:rtl/>
        </w:rPr>
        <w:t>ی</w:t>
      </w:r>
      <w:r w:rsidR="00B30DB0" w:rsidRPr="00DE4439">
        <w:rPr>
          <w:rFonts w:hint="cs"/>
          <w:rtl/>
        </w:rPr>
        <w:t>گاه خودش را بالا برد، و به خاطر ا</w:t>
      </w:r>
      <w:r w:rsidR="00AE657A">
        <w:rPr>
          <w:rFonts w:hint="cs"/>
          <w:rtl/>
        </w:rPr>
        <w:t>ی</w:t>
      </w:r>
      <w:r w:rsidR="00B30DB0" w:rsidRPr="00DE4439">
        <w:rPr>
          <w:rFonts w:hint="cs"/>
          <w:rtl/>
        </w:rPr>
        <w:t>ن در تار</w:t>
      </w:r>
      <w:r w:rsidR="00AE657A">
        <w:rPr>
          <w:rFonts w:hint="cs"/>
          <w:rtl/>
        </w:rPr>
        <w:t>ی</w:t>
      </w:r>
      <w:r w:rsidR="00B30DB0" w:rsidRPr="00DE4439">
        <w:rPr>
          <w:rFonts w:hint="cs"/>
          <w:rtl/>
        </w:rPr>
        <w:t>خ بزرگان ش</w:t>
      </w:r>
      <w:r w:rsidR="00AE657A">
        <w:rPr>
          <w:rFonts w:hint="cs"/>
          <w:rtl/>
        </w:rPr>
        <w:t>ک</w:t>
      </w:r>
      <w:r w:rsidR="00B30DB0" w:rsidRPr="00DE4439">
        <w:rPr>
          <w:rFonts w:hint="cs"/>
          <w:rtl/>
        </w:rPr>
        <w:t>اف‌ها</w:t>
      </w:r>
      <w:r w:rsidR="00AE657A">
        <w:rPr>
          <w:rFonts w:hint="cs"/>
          <w:rtl/>
        </w:rPr>
        <w:t>یی</w:t>
      </w:r>
      <w:r w:rsidR="00B30DB0" w:rsidRPr="00DE4439">
        <w:rPr>
          <w:rFonts w:hint="cs"/>
          <w:rtl/>
        </w:rPr>
        <w:t xml:space="preserve"> ا</w:t>
      </w:r>
      <w:r w:rsidR="00AE657A">
        <w:rPr>
          <w:rFonts w:hint="cs"/>
          <w:rtl/>
        </w:rPr>
        <w:t>ی</w:t>
      </w:r>
      <w:r w:rsidR="00B30DB0" w:rsidRPr="00DE4439">
        <w:rPr>
          <w:rFonts w:hint="cs"/>
          <w:rtl/>
        </w:rPr>
        <w:t xml:space="preserve">جاد شده است. </w:t>
      </w:r>
    </w:p>
    <w:p w:rsidR="00970EF3" w:rsidRPr="00DE4439" w:rsidRDefault="00DA3ABA" w:rsidP="00AE657A">
      <w:pPr>
        <w:pStyle w:val="a"/>
        <w:rPr>
          <w:rtl/>
        </w:rPr>
      </w:pPr>
      <w:r w:rsidRPr="00DE4439">
        <w:rPr>
          <w:rFonts w:hint="cs"/>
          <w:rtl/>
        </w:rPr>
        <w:t>و بعض</w:t>
      </w:r>
      <w:r w:rsidR="00AE657A">
        <w:rPr>
          <w:rFonts w:hint="cs"/>
          <w:rtl/>
        </w:rPr>
        <w:t>ی</w:t>
      </w:r>
      <w:r w:rsidRPr="00DE4439">
        <w:rPr>
          <w:rFonts w:hint="cs"/>
          <w:rtl/>
        </w:rPr>
        <w:t xml:space="preserve"> از امت اسلام</w:t>
      </w:r>
      <w:r w:rsidR="00AE657A">
        <w:rPr>
          <w:rFonts w:hint="cs"/>
          <w:rtl/>
        </w:rPr>
        <w:t>ی</w:t>
      </w:r>
      <w:r w:rsidRPr="00DE4439">
        <w:rPr>
          <w:rFonts w:hint="cs"/>
          <w:rtl/>
        </w:rPr>
        <w:t xml:space="preserve"> چنان در محبت عل</w:t>
      </w:r>
      <w:r w:rsidR="00AE657A">
        <w:rPr>
          <w:rFonts w:hint="cs"/>
          <w:rtl/>
        </w:rPr>
        <w:t>ی</w:t>
      </w:r>
      <w:r w:rsidR="00AE657A">
        <w:rPr>
          <w:rFonts w:cs="CTraditional Arabic" w:hint="cs"/>
          <w:rtl/>
        </w:rPr>
        <w:t>س</w:t>
      </w:r>
      <w:r w:rsidR="003D35A9" w:rsidRPr="00DE4439">
        <w:rPr>
          <w:rFonts w:hint="cs"/>
          <w:rtl/>
        </w:rPr>
        <w:t xml:space="preserve"> غلو و افراط </w:t>
      </w:r>
      <w:r w:rsidR="00AE657A">
        <w:rPr>
          <w:rFonts w:hint="cs"/>
          <w:rtl/>
        </w:rPr>
        <w:t>ک</w:t>
      </w:r>
      <w:r w:rsidR="003D35A9" w:rsidRPr="00DE4439">
        <w:rPr>
          <w:rFonts w:hint="cs"/>
          <w:rtl/>
        </w:rPr>
        <w:t xml:space="preserve">رده‌اند </w:t>
      </w:r>
      <w:r w:rsidR="00AE657A">
        <w:rPr>
          <w:rFonts w:hint="cs"/>
          <w:rtl/>
        </w:rPr>
        <w:t>ک</w:t>
      </w:r>
      <w:r w:rsidR="003D35A9" w:rsidRPr="00DE4439">
        <w:rPr>
          <w:rFonts w:hint="cs"/>
          <w:rtl/>
        </w:rPr>
        <w:t>ه همه چ</w:t>
      </w:r>
      <w:r w:rsidR="00AE657A">
        <w:rPr>
          <w:rFonts w:hint="cs"/>
          <w:rtl/>
        </w:rPr>
        <w:t>ی</w:t>
      </w:r>
      <w:r w:rsidR="003D35A9" w:rsidRPr="00DE4439">
        <w:rPr>
          <w:rFonts w:hint="cs"/>
          <w:rtl/>
        </w:rPr>
        <w:t>ز را از دست داده و گرفتار فساد و انحراف فراگ</w:t>
      </w:r>
      <w:r w:rsidR="00AE657A">
        <w:rPr>
          <w:rFonts w:hint="cs"/>
          <w:rtl/>
        </w:rPr>
        <w:t>ی</w:t>
      </w:r>
      <w:r w:rsidR="003D35A9" w:rsidRPr="00DE4439">
        <w:rPr>
          <w:rFonts w:hint="cs"/>
          <w:rtl/>
        </w:rPr>
        <w:t>ر</w:t>
      </w:r>
      <w:r w:rsidR="00AE657A">
        <w:rPr>
          <w:rFonts w:hint="cs"/>
          <w:rtl/>
        </w:rPr>
        <w:t>ی</w:t>
      </w:r>
      <w:r w:rsidR="003D35A9" w:rsidRPr="00DE4439">
        <w:rPr>
          <w:rFonts w:hint="cs"/>
          <w:rtl/>
        </w:rPr>
        <w:t xml:space="preserve"> شده‌اند</w:t>
      </w:r>
      <w:r w:rsidR="0097034C" w:rsidRPr="00DE4439">
        <w:rPr>
          <w:rFonts w:hint="cs"/>
          <w:rtl/>
        </w:rPr>
        <w:t>،</w:t>
      </w:r>
      <w:r w:rsidR="003D35A9" w:rsidRPr="00DE4439">
        <w:rPr>
          <w:rFonts w:hint="cs"/>
          <w:rtl/>
        </w:rPr>
        <w:t xml:space="preserve"> و از ا</w:t>
      </w:r>
      <w:r w:rsidR="00AE657A">
        <w:rPr>
          <w:rFonts w:hint="cs"/>
          <w:rtl/>
        </w:rPr>
        <w:t>ی</w:t>
      </w:r>
      <w:r w:rsidR="003D35A9" w:rsidRPr="00DE4439">
        <w:rPr>
          <w:rFonts w:hint="cs"/>
          <w:rtl/>
        </w:rPr>
        <w:t>ن‌رو حوادث و روا</w:t>
      </w:r>
      <w:r w:rsidR="00AE657A">
        <w:rPr>
          <w:rFonts w:hint="cs"/>
          <w:rtl/>
        </w:rPr>
        <w:t>ی</w:t>
      </w:r>
      <w:r w:rsidR="003D35A9" w:rsidRPr="00DE4439">
        <w:rPr>
          <w:rFonts w:hint="cs"/>
          <w:rtl/>
        </w:rPr>
        <w:t>ات غ</w:t>
      </w:r>
      <w:r w:rsidR="00AE657A">
        <w:rPr>
          <w:rFonts w:hint="cs"/>
          <w:rtl/>
        </w:rPr>
        <w:t>ی</w:t>
      </w:r>
      <w:r w:rsidR="003D35A9" w:rsidRPr="00DE4439">
        <w:rPr>
          <w:rFonts w:hint="cs"/>
          <w:rtl/>
        </w:rPr>
        <w:t>ر</w:t>
      </w:r>
      <w:r w:rsidR="0097034C" w:rsidRPr="00DE4439">
        <w:rPr>
          <w:rFonts w:hint="cs"/>
          <w:rtl/>
        </w:rPr>
        <w:t xml:space="preserve"> </w:t>
      </w:r>
      <w:r w:rsidR="003D35A9" w:rsidRPr="00DE4439">
        <w:rPr>
          <w:rFonts w:hint="cs"/>
          <w:rtl/>
        </w:rPr>
        <w:t>قابل قبول</w:t>
      </w:r>
      <w:r w:rsidR="00AE657A">
        <w:rPr>
          <w:rFonts w:hint="cs"/>
          <w:rtl/>
        </w:rPr>
        <w:t>ی</w:t>
      </w:r>
      <w:r w:rsidR="003D35A9" w:rsidRPr="00DE4439">
        <w:rPr>
          <w:rFonts w:hint="cs"/>
          <w:rtl/>
        </w:rPr>
        <w:t xml:space="preserve"> را به او نسبت داده‌اند، و بوس</w:t>
      </w:r>
      <w:r w:rsidR="00AE657A">
        <w:rPr>
          <w:rFonts w:hint="cs"/>
          <w:rtl/>
        </w:rPr>
        <w:t>ی</w:t>
      </w:r>
      <w:r w:rsidR="003D35A9" w:rsidRPr="00DE4439">
        <w:rPr>
          <w:rFonts w:hint="cs"/>
          <w:rtl/>
        </w:rPr>
        <w:t>له ا</w:t>
      </w:r>
      <w:r w:rsidR="00AE657A">
        <w:rPr>
          <w:rFonts w:hint="cs"/>
          <w:rtl/>
        </w:rPr>
        <w:t>ی</w:t>
      </w:r>
      <w:r w:rsidR="003D35A9" w:rsidRPr="00DE4439">
        <w:rPr>
          <w:rFonts w:hint="cs"/>
          <w:rtl/>
        </w:rPr>
        <w:t>ن روا</w:t>
      </w:r>
      <w:r w:rsidR="00AE657A">
        <w:rPr>
          <w:rFonts w:hint="cs"/>
          <w:rtl/>
        </w:rPr>
        <w:t>ی</w:t>
      </w:r>
      <w:r w:rsidR="003D35A9" w:rsidRPr="00DE4439">
        <w:rPr>
          <w:rFonts w:hint="cs"/>
          <w:rtl/>
        </w:rPr>
        <w:t xml:space="preserve">ات </w:t>
      </w:r>
      <w:r w:rsidR="00AE657A">
        <w:rPr>
          <w:rFonts w:hint="cs"/>
          <w:rtl/>
        </w:rPr>
        <w:t>ک</w:t>
      </w:r>
      <w:r w:rsidR="003D35A9" w:rsidRPr="00DE4439">
        <w:rPr>
          <w:rFonts w:hint="cs"/>
          <w:rtl/>
        </w:rPr>
        <w:t>وش</w:t>
      </w:r>
      <w:r w:rsidR="00AE657A">
        <w:rPr>
          <w:rFonts w:hint="cs"/>
          <w:rtl/>
        </w:rPr>
        <w:t>ی</w:t>
      </w:r>
      <w:r w:rsidR="003D35A9" w:rsidRPr="00DE4439">
        <w:rPr>
          <w:rFonts w:hint="cs"/>
          <w:rtl/>
        </w:rPr>
        <w:t xml:space="preserve">ده‌اند تا </w:t>
      </w:r>
      <w:r w:rsidR="003E20A3" w:rsidRPr="00DE4439">
        <w:rPr>
          <w:rFonts w:hint="cs"/>
          <w:rtl/>
        </w:rPr>
        <w:t>از جا</w:t>
      </w:r>
      <w:r w:rsidR="00AE657A">
        <w:rPr>
          <w:rFonts w:hint="cs"/>
          <w:rtl/>
        </w:rPr>
        <w:t>ی</w:t>
      </w:r>
      <w:r w:rsidR="003E20A3" w:rsidRPr="00DE4439">
        <w:rPr>
          <w:rFonts w:hint="cs"/>
          <w:rtl/>
        </w:rPr>
        <w:t>گاه د</w:t>
      </w:r>
      <w:r w:rsidR="00AE657A">
        <w:rPr>
          <w:rFonts w:hint="cs"/>
          <w:rtl/>
        </w:rPr>
        <w:t>ی</w:t>
      </w:r>
      <w:r w:rsidR="003E20A3" w:rsidRPr="00DE4439">
        <w:rPr>
          <w:rFonts w:hint="cs"/>
          <w:rtl/>
        </w:rPr>
        <w:t>گر اصحاب ب</w:t>
      </w:r>
      <w:r w:rsidR="00AE657A">
        <w:rPr>
          <w:rFonts w:hint="cs"/>
          <w:rtl/>
        </w:rPr>
        <w:t>ک</w:t>
      </w:r>
      <w:r w:rsidR="003E20A3" w:rsidRPr="00DE4439">
        <w:rPr>
          <w:rFonts w:hint="cs"/>
          <w:rtl/>
        </w:rPr>
        <w:t>اهند و آنها را افراد</w:t>
      </w:r>
      <w:r w:rsidR="00AE657A">
        <w:rPr>
          <w:rFonts w:hint="cs"/>
          <w:rtl/>
        </w:rPr>
        <w:t>ی</w:t>
      </w:r>
      <w:r w:rsidR="003E20A3" w:rsidRPr="00DE4439">
        <w:rPr>
          <w:rFonts w:hint="cs"/>
          <w:rtl/>
        </w:rPr>
        <w:t xml:space="preserve"> متجاوز به حق عل</w:t>
      </w:r>
      <w:r w:rsidR="00AE657A">
        <w:rPr>
          <w:rFonts w:hint="cs"/>
          <w:rtl/>
        </w:rPr>
        <w:t>ی</w:t>
      </w:r>
      <w:r w:rsidR="003E20A3" w:rsidRPr="00DE4439">
        <w:rPr>
          <w:rFonts w:hint="cs"/>
          <w:rtl/>
        </w:rPr>
        <w:t xml:space="preserve"> نشان دهند</w:t>
      </w:r>
      <w:r w:rsidR="0097034C" w:rsidRPr="00DE4439">
        <w:rPr>
          <w:rFonts w:hint="cs"/>
          <w:rtl/>
        </w:rPr>
        <w:t>،</w:t>
      </w:r>
      <w:r w:rsidR="003E20A3" w:rsidRPr="00DE4439">
        <w:rPr>
          <w:rFonts w:hint="cs"/>
          <w:rtl/>
        </w:rPr>
        <w:t xml:space="preserve"> </w:t>
      </w:r>
      <w:r w:rsidR="00AE657A">
        <w:rPr>
          <w:rFonts w:hint="cs"/>
          <w:rtl/>
        </w:rPr>
        <w:t>ک</w:t>
      </w:r>
      <w:r w:rsidR="003E20A3" w:rsidRPr="00DE4439">
        <w:rPr>
          <w:rFonts w:hint="cs"/>
          <w:rtl/>
        </w:rPr>
        <w:t>ه بر عل</w:t>
      </w:r>
      <w:r w:rsidR="00AE657A">
        <w:rPr>
          <w:rFonts w:hint="cs"/>
          <w:rtl/>
        </w:rPr>
        <w:t>ی</w:t>
      </w:r>
      <w:r w:rsidR="003E20A3" w:rsidRPr="00DE4439">
        <w:rPr>
          <w:rFonts w:hint="cs"/>
          <w:rtl/>
        </w:rPr>
        <w:t xml:space="preserve"> و بر خودشان ستم </w:t>
      </w:r>
      <w:r w:rsidR="00AE657A">
        <w:rPr>
          <w:rFonts w:hint="cs"/>
          <w:rtl/>
        </w:rPr>
        <w:t>ک</w:t>
      </w:r>
      <w:r w:rsidR="003E20A3" w:rsidRPr="00DE4439">
        <w:rPr>
          <w:rFonts w:hint="cs"/>
          <w:rtl/>
        </w:rPr>
        <w:t>رده‌اند، و ا</w:t>
      </w:r>
      <w:r w:rsidR="00AE657A">
        <w:rPr>
          <w:rFonts w:hint="cs"/>
          <w:rtl/>
        </w:rPr>
        <w:t>ی</w:t>
      </w:r>
      <w:r w:rsidR="003E20A3" w:rsidRPr="00DE4439">
        <w:rPr>
          <w:rFonts w:hint="cs"/>
          <w:rtl/>
        </w:rPr>
        <w:t>ن محبت افراط</w:t>
      </w:r>
      <w:r w:rsidR="00AE657A">
        <w:rPr>
          <w:rFonts w:hint="cs"/>
          <w:rtl/>
        </w:rPr>
        <w:t>ی</w:t>
      </w:r>
      <w:r w:rsidR="003E20A3" w:rsidRPr="00DE4439">
        <w:rPr>
          <w:rFonts w:hint="cs"/>
          <w:rtl/>
        </w:rPr>
        <w:t xml:space="preserve"> آنان را بر آن داشته است تا نوه‌ها</w:t>
      </w:r>
      <w:r w:rsidR="00AE657A">
        <w:rPr>
          <w:rFonts w:hint="cs"/>
          <w:rtl/>
        </w:rPr>
        <w:t>ی</w:t>
      </w:r>
      <w:r w:rsidR="003E20A3" w:rsidRPr="00DE4439">
        <w:rPr>
          <w:rFonts w:hint="cs"/>
          <w:rtl/>
        </w:rPr>
        <w:t xml:space="preserve"> عل</w:t>
      </w:r>
      <w:r w:rsidR="00AE657A">
        <w:rPr>
          <w:rFonts w:hint="cs"/>
          <w:rtl/>
        </w:rPr>
        <w:t>ی</w:t>
      </w:r>
      <w:r w:rsidR="00AE657A">
        <w:rPr>
          <w:rFonts w:cs="CTraditional Arabic" w:hint="cs"/>
          <w:rtl/>
        </w:rPr>
        <w:t>س</w:t>
      </w:r>
      <w:r w:rsidR="003E20A3" w:rsidRPr="00DE4439">
        <w:rPr>
          <w:rFonts w:hint="cs"/>
          <w:rtl/>
        </w:rPr>
        <w:t xml:space="preserve"> را امامان</w:t>
      </w:r>
      <w:r w:rsidR="00AE657A">
        <w:rPr>
          <w:rFonts w:hint="cs"/>
          <w:rtl/>
        </w:rPr>
        <w:t>ی</w:t>
      </w:r>
      <w:r w:rsidR="003E20A3" w:rsidRPr="00DE4439">
        <w:rPr>
          <w:rFonts w:hint="cs"/>
          <w:rtl/>
        </w:rPr>
        <w:t xml:space="preserve"> </w:t>
      </w:r>
      <w:r w:rsidR="00AE657A">
        <w:rPr>
          <w:rFonts w:hint="cs"/>
          <w:rtl/>
        </w:rPr>
        <w:t>ک</w:t>
      </w:r>
      <w:r w:rsidR="003E20A3" w:rsidRPr="00DE4439">
        <w:rPr>
          <w:rFonts w:hint="cs"/>
          <w:rtl/>
        </w:rPr>
        <w:t>ه از سو</w:t>
      </w:r>
      <w:r w:rsidR="00AE657A">
        <w:rPr>
          <w:rFonts w:hint="cs"/>
          <w:rtl/>
        </w:rPr>
        <w:t>ی</w:t>
      </w:r>
      <w:r w:rsidR="003E20A3" w:rsidRPr="00DE4439">
        <w:rPr>
          <w:rFonts w:hint="cs"/>
          <w:rtl/>
        </w:rPr>
        <w:t xml:space="preserve"> خدا تع</w:t>
      </w:r>
      <w:r w:rsidR="00AE657A">
        <w:rPr>
          <w:rFonts w:hint="cs"/>
          <w:rtl/>
        </w:rPr>
        <w:t>یی</w:t>
      </w:r>
      <w:r w:rsidR="003E20A3" w:rsidRPr="00DE4439">
        <w:rPr>
          <w:rFonts w:hint="cs"/>
          <w:rtl/>
        </w:rPr>
        <w:t>ن شده‌اند شمرده‌اند</w:t>
      </w:r>
      <w:r w:rsidR="0097034C" w:rsidRPr="00DE4439">
        <w:rPr>
          <w:rFonts w:hint="cs"/>
          <w:rtl/>
        </w:rPr>
        <w:t>،</w:t>
      </w:r>
      <w:r w:rsidR="003E20A3" w:rsidRPr="00DE4439">
        <w:rPr>
          <w:rFonts w:hint="cs"/>
          <w:rtl/>
        </w:rPr>
        <w:t xml:space="preserve"> و آنها را چون پ</w:t>
      </w:r>
      <w:r w:rsidR="00AE657A">
        <w:rPr>
          <w:rFonts w:hint="cs"/>
          <w:rtl/>
        </w:rPr>
        <w:t>ی</w:t>
      </w:r>
      <w:r w:rsidR="003E20A3" w:rsidRPr="00DE4439">
        <w:rPr>
          <w:rFonts w:hint="cs"/>
          <w:rtl/>
        </w:rPr>
        <w:t>امبران معصوم دانسته‌اند</w:t>
      </w:r>
      <w:r w:rsidR="0097034C" w:rsidRPr="00DE4439">
        <w:rPr>
          <w:rFonts w:hint="cs"/>
          <w:rtl/>
        </w:rPr>
        <w:t>،</w:t>
      </w:r>
      <w:r w:rsidR="003E20A3" w:rsidRPr="00DE4439">
        <w:rPr>
          <w:rFonts w:hint="cs"/>
          <w:rtl/>
        </w:rPr>
        <w:t xml:space="preserve"> و بل</w:t>
      </w:r>
      <w:r w:rsidR="00AE657A">
        <w:rPr>
          <w:rFonts w:hint="cs"/>
          <w:rtl/>
        </w:rPr>
        <w:t>ک</w:t>
      </w:r>
      <w:r w:rsidR="003E20A3" w:rsidRPr="00DE4439">
        <w:rPr>
          <w:rFonts w:hint="cs"/>
          <w:rtl/>
        </w:rPr>
        <w:t>ه آنها را از پ</w:t>
      </w:r>
      <w:r w:rsidR="00AE657A">
        <w:rPr>
          <w:rFonts w:hint="cs"/>
          <w:rtl/>
        </w:rPr>
        <w:t>ی</w:t>
      </w:r>
      <w:r w:rsidR="003E20A3" w:rsidRPr="00DE4439">
        <w:rPr>
          <w:rFonts w:hint="cs"/>
          <w:rtl/>
        </w:rPr>
        <w:t>امبران برتر قرار داده‌اند</w:t>
      </w:r>
      <w:r w:rsidR="003E20A3" w:rsidRPr="00D139C3">
        <w:rPr>
          <w:rStyle w:val="Char0"/>
          <w:vertAlign w:val="superscript"/>
          <w:rtl/>
        </w:rPr>
        <w:footnoteReference w:id="2"/>
      </w:r>
      <w:r w:rsidR="003E20A3" w:rsidRPr="00DE4439">
        <w:rPr>
          <w:rFonts w:hint="cs"/>
          <w:rtl/>
        </w:rPr>
        <w:t xml:space="preserve"> - </w:t>
      </w:r>
      <w:r w:rsidR="008F1F14" w:rsidRPr="00AE657A">
        <w:rPr>
          <w:rStyle w:val="Char2"/>
          <w:rFonts w:hint="cs"/>
          <w:rtl/>
        </w:rPr>
        <w:t>«ولا حول و</w:t>
      </w:r>
      <w:r w:rsidR="003E20A3" w:rsidRPr="00AE657A">
        <w:rPr>
          <w:rStyle w:val="Char2"/>
          <w:rFonts w:hint="cs"/>
          <w:rtl/>
        </w:rPr>
        <w:t xml:space="preserve">لا قوة </w:t>
      </w:r>
      <w:r w:rsidR="008F1F14" w:rsidRPr="00AE657A">
        <w:rPr>
          <w:rStyle w:val="Char2"/>
          <w:rFonts w:hint="cs"/>
          <w:rtl/>
        </w:rPr>
        <w:t>إلاَّ</w:t>
      </w:r>
      <w:r w:rsidR="003E20A3" w:rsidRPr="00AE657A">
        <w:rPr>
          <w:rStyle w:val="Char2"/>
          <w:rFonts w:hint="cs"/>
          <w:rtl/>
        </w:rPr>
        <w:t xml:space="preserve"> بالله العظ</w:t>
      </w:r>
      <w:r w:rsidR="003122EA" w:rsidRPr="00AE657A">
        <w:rPr>
          <w:rStyle w:val="Char2"/>
          <w:rFonts w:hint="cs"/>
          <w:rtl/>
        </w:rPr>
        <w:t>ي</w:t>
      </w:r>
      <w:r w:rsidR="003E20A3" w:rsidRPr="00AE657A">
        <w:rPr>
          <w:rStyle w:val="Char2"/>
          <w:rFonts w:hint="cs"/>
          <w:rtl/>
        </w:rPr>
        <w:t>م»</w:t>
      </w:r>
      <w:r w:rsidR="003E20A3" w:rsidRPr="00AE657A">
        <w:rPr>
          <w:rFonts w:hint="cs"/>
          <w:rtl/>
        </w:rPr>
        <w:t>.</w:t>
      </w:r>
    </w:p>
    <w:p w:rsidR="00080C2E" w:rsidRPr="00DE4439" w:rsidRDefault="006609AA" w:rsidP="00AE657A">
      <w:pPr>
        <w:pStyle w:val="a"/>
        <w:rPr>
          <w:rtl/>
        </w:rPr>
      </w:pPr>
      <w:r w:rsidRPr="00DE4439">
        <w:rPr>
          <w:rFonts w:hint="cs"/>
          <w:rtl/>
        </w:rPr>
        <w:t>و طبق روا</w:t>
      </w:r>
      <w:r w:rsidR="00AE657A">
        <w:rPr>
          <w:rFonts w:hint="cs"/>
          <w:rtl/>
        </w:rPr>
        <w:t>ی</w:t>
      </w:r>
      <w:r w:rsidRPr="00DE4439">
        <w:rPr>
          <w:rFonts w:hint="cs"/>
          <w:rtl/>
        </w:rPr>
        <w:t>ات صح</w:t>
      </w:r>
      <w:r w:rsidR="00AE657A">
        <w:rPr>
          <w:rFonts w:hint="cs"/>
          <w:rtl/>
        </w:rPr>
        <w:t>ی</w:t>
      </w:r>
      <w:r w:rsidRPr="00DE4439">
        <w:rPr>
          <w:rFonts w:hint="cs"/>
          <w:rtl/>
        </w:rPr>
        <w:t>ح ا</w:t>
      </w:r>
      <w:r w:rsidR="00AE657A">
        <w:rPr>
          <w:rFonts w:hint="cs"/>
          <w:rtl/>
        </w:rPr>
        <w:t>ی</w:t>
      </w:r>
      <w:r w:rsidRPr="00DE4439">
        <w:rPr>
          <w:rFonts w:hint="cs"/>
          <w:rtl/>
        </w:rPr>
        <w:t>ن باور و عق</w:t>
      </w:r>
      <w:r w:rsidR="00AE657A">
        <w:rPr>
          <w:rFonts w:hint="cs"/>
          <w:rtl/>
        </w:rPr>
        <w:t>ی</w:t>
      </w:r>
      <w:r w:rsidRPr="00DE4439">
        <w:rPr>
          <w:rFonts w:hint="cs"/>
          <w:rtl/>
        </w:rPr>
        <w:t>ده در ن</w:t>
      </w:r>
      <w:r w:rsidR="00AE657A">
        <w:rPr>
          <w:rFonts w:hint="cs"/>
          <w:rtl/>
        </w:rPr>
        <w:t>ی</w:t>
      </w:r>
      <w:r w:rsidRPr="00DE4439">
        <w:rPr>
          <w:rFonts w:hint="cs"/>
          <w:rtl/>
        </w:rPr>
        <w:t>مه قرن سوم هجر</w:t>
      </w:r>
      <w:r w:rsidR="00AE657A">
        <w:rPr>
          <w:rFonts w:hint="cs"/>
          <w:rtl/>
        </w:rPr>
        <w:t>ی</w:t>
      </w:r>
      <w:r w:rsidRPr="00DE4439">
        <w:rPr>
          <w:rFonts w:hint="cs"/>
          <w:rtl/>
        </w:rPr>
        <w:t xml:space="preserve"> پد</w:t>
      </w:r>
      <w:r w:rsidR="00AE657A">
        <w:rPr>
          <w:rFonts w:hint="cs"/>
          <w:rtl/>
        </w:rPr>
        <w:t>ی</w:t>
      </w:r>
      <w:r w:rsidRPr="00DE4439">
        <w:rPr>
          <w:rFonts w:hint="cs"/>
          <w:rtl/>
        </w:rPr>
        <w:t>دار شده است و آنچه ا</w:t>
      </w:r>
      <w:r w:rsidR="00AE657A">
        <w:rPr>
          <w:rFonts w:hint="cs"/>
          <w:rtl/>
        </w:rPr>
        <w:t>ی</w:t>
      </w:r>
      <w:r w:rsidRPr="00DE4439">
        <w:rPr>
          <w:rFonts w:hint="cs"/>
          <w:rtl/>
        </w:rPr>
        <w:t>ن را تا</w:t>
      </w:r>
      <w:r w:rsidR="00AE657A">
        <w:rPr>
          <w:rFonts w:hint="cs"/>
          <w:rtl/>
        </w:rPr>
        <w:t>یی</w:t>
      </w:r>
      <w:r w:rsidRPr="00DE4439">
        <w:rPr>
          <w:rFonts w:hint="cs"/>
          <w:rtl/>
        </w:rPr>
        <w:t>د م</w:t>
      </w:r>
      <w:r w:rsidR="00AE657A">
        <w:rPr>
          <w:rFonts w:hint="cs"/>
          <w:rtl/>
        </w:rPr>
        <w:t>ی</w:t>
      </w:r>
      <w:r w:rsidRPr="00DE4439">
        <w:rPr>
          <w:rFonts w:hint="cs"/>
          <w:rtl/>
        </w:rPr>
        <w:t>‌</w:t>
      </w:r>
      <w:r w:rsidR="00AE657A">
        <w:rPr>
          <w:rFonts w:hint="cs"/>
          <w:rtl/>
        </w:rPr>
        <w:t>ک</w:t>
      </w:r>
      <w:r w:rsidRPr="00DE4439">
        <w:rPr>
          <w:rFonts w:hint="cs"/>
          <w:rtl/>
        </w:rPr>
        <w:t>ند ا</w:t>
      </w:r>
      <w:r w:rsidR="00AE657A">
        <w:rPr>
          <w:rFonts w:hint="cs"/>
          <w:rtl/>
        </w:rPr>
        <w:t>ی</w:t>
      </w:r>
      <w:r w:rsidRPr="00DE4439">
        <w:rPr>
          <w:rFonts w:hint="cs"/>
          <w:rtl/>
        </w:rPr>
        <w:t xml:space="preserve">ن است </w:t>
      </w:r>
      <w:r w:rsidR="00AE657A">
        <w:rPr>
          <w:rFonts w:hint="cs"/>
          <w:rtl/>
        </w:rPr>
        <w:t>ک</w:t>
      </w:r>
      <w:r w:rsidRPr="00DE4439">
        <w:rPr>
          <w:rFonts w:hint="cs"/>
          <w:rtl/>
        </w:rPr>
        <w:t>ه وقت</w:t>
      </w:r>
      <w:r w:rsidR="00AE657A">
        <w:rPr>
          <w:rFonts w:hint="cs"/>
          <w:rtl/>
        </w:rPr>
        <w:t>ی</w:t>
      </w:r>
      <w:r w:rsidRPr="00DE4439">
        <w:rPr>
          <w:rFonts w:hint="cs"/>
          <w:rtl/>
        </w:rPr>
        <w:t xml:space="preserve"> اصحاب بزرگ را بررس</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م</w:t>
      </w:r>
      <w:r w:rsidR="00AE657A">
        <w:rPr>
          <w:rFonts w:hint="cs"/>
          <w:rtl/>
        </w:rPr>
        <w:t>ی</w:t>
      </w:r>
      <w:r w:rsidRPr="00DE4439">
        <w:rPr>
          <w:rFonts w:hint="cs"/>
          <w:rtl/>
        </w:rPr>
        <w:t>‌ب</w:t>
      </w:r>
      <w:r w:rsidR="00AE657A">
        <w:rPr>
          <w:rFonts w:hint="cs"/>
          <w:rtl/>
        </w:rPr>
        <w:t>ی</w:t>
      </w:r>
      <w:r w:rsidRPr="00DE4439">
        <w:rPr>
          <w:rFonts w:hint="cs"/>
          <w:rtl/>
        </w:rPr>
        <w:t>ن</w:t>
      </w:r>
      <w:r w:rsidR="00AE657A">
        <w:rPr>
          <w:rFonts w:hint="cs"/>
          <w:rtl/>
        </w:rPr>
        <w:t>ی</w:t>
      </w:r>
      <w:r w:rsidRPr="00DE4439">
        <w:rPr>
          <w:rFonts w:hint="cs"/>
          <w:rtl/>
        </w:rPr>
        <w:t xml:space="preserve">م </w:t>
      </w:r>
      <w:r w:rsidR="00AE657A">
        <w:rPr>
          <w:rFonts w:hint="cs"/>
          <w:rtl/>
        </w:rPr>
        <w:t>ک</w:t>
      </w:r>
      <w:r w:rsidRPr="00DE4439">
        <w:rPr>
          <w:rFonts w:hint="cs"/>
          <w:rtl/>
        </w:rPr>
        <w:t>ه آنها با همد</w:t>
      </w:r>
      <w:r w:rsidR="00AE657A">
        <w:rPr>
          <w:rFonts w:hint="cs"/>
          <w:rtl/>
        </w:rPr>
        <w:t>ی</w:t>
      </w:r>
      <w:r w:rsidRPr="00DE4439">
        <w:rPr>
          <w:rFonts w:hint="cs"/>
          <w:rtl/>
        </w:rPr>
        <w:t>گر دشمن</w:t>
      </w:r>
      <w:r w:rsidR="00AE657A">
        <w:rPr>
          <w:rFonts w:hint="cs"/>
          <w:rtl/>
        </w:rPr>
        <w:t>ی</w:t>
      </w:r>
      <w:r w:rsidRPr="00DE4439">
        <w:rPr>
          <w:rFonts w:hint="cs"/>
          <w:rtl/>
        </w:rPr>
        <w:t xml:space="preserve"> نداشته‌اند و در اخبار و روا</w:t>
      </w:r>
      <w:r w:rsidR="00AE657A">
        <w:rPr>
          <w:rFonts w:hint="cs"/>
          <w:rtl/>
        </w:rPr>
        <w:t>ی</w:t>
      </w:r>
      <w:r w:rsidRPr="00DE4439">
        <w:rPr>
          <w:rFonts w:hint="cs"/>
          <w:rtl/>
        </w:rPr>
        <w:t>ات صح</w:t>
      </w:r>
      <w:r w:rsidR="00AE657A">
        <w:rPr>
          <w:rFonts w:hint="cs"/>
          <w:rtl/>
        </w:rPr>
        <w:t>ی</w:t>
      </w:r>
      <w:r w:rsidRPr="00DE4439">
        <w:rPr>
          <w:rFonts w:hint="cs"/>
          <w:rtl/>
        </w:rPr>
        <w:t>ح</w:t>
      </w:r>
      <w:r w:rsidR="00AE657A">
        <w:rPr>
          <w:rFonts w:hint="cs"/>
          <w:rtl/>
        </w:rPr>
        <w:t>ی</w:t>
      </w:r>
      <w:r w:rsidRPr="00DE4439">
        <w:rPr>
          <w:rFonts w:hint="cs"/>
          <w:rtl/>
        </w:rPr>
        <w:t xml:space="preserve"> </w:t>
      </w:r>
      <w:r w:rsidR="00AE657A">
        <w:rPr>
          <w:rFonts w:hint="cs"/>
          <w:rtl/>
        </w:rPr>
        <w:t>ک</w:t>
      </w:r>
      <w:r w:rsidRPr="00DE4439">
        <w:rPr>
          <w:rFonts w:hint="cs"/>
          <w:rtl/>
        </w:rPr>
        <w:t>ه از عل</w:t>
      </w:r>
      <w:r w:rsidR="00AE657A">
        <w:rPr>
          <w:rFonts w:hint="cs"/>
          <w:rtl/>
        </w:rPr>
        <w:t>ی</w:t>
      </w:r>
      <w:r w:rsidR="00AE657A">
        <w:rPr>
          <w:rFonts w:cs="CTraditional Arabic" w:hint="cs"/>
          <w:rtl/>
        </w:rPr>
        <w:t>س</w:t>
      </w:r>
      <w:r w:rsidRPr="00DE4439">
        <w:rPr>
          <w:rFonts w:hint="cs"/>
          <w:rtl/>
        </w:rPr>
        <w:t xml:space="preserve"> نقل شده است چ</w:t>
      </w:r>
      <w:r w:rsidR="00AE657A">
        <w:rPr>
          <w:rFonts w:hint="cs"/>
          <w:rtl/>
        </w:rPr>
        <w:t>ی</w:t>
      </w:r>
      <w:r w:rsidRPr="00DE4439">
        <w:rPr>
          <w:rFonts w:hint="cs"/>
          <w:rtl/>
        </w:rPr>
        <w:t>ز</w:t>
      </w:r>
      <w:r w:rsidR="00AE657A">
        <w:rPr>
          <w:rFonts w:hint="cs"/>
          <w:rtl/>
        </w:rPr>
        <w:t>ی</w:t>
      </w:r>
      <w:r w:rsidRPr="00DE4439">
        <w:rPr>
          <w:rFonts w:hint="cs"/>
          <w:rtl/>
        </w:rPr>
        <w:t xml:space="preserve"> ن</w:t>
      </w:r>
      <w:r w:rsidR="00AE657A">
        <w:rPr>
          <w:rFonts w:hint="cs"/>
          <w:rtl/>
        </w:rPr>
        <w:t>ی</w:t>
      </w:r>
      <w:r w:rsidRPr="00DE4439">
        <w:rPr>
          <w:rFonts w:hint="cs"/>
          <w:rtl/>
        </w:rPr>
        <w:t xml:space="preserve">ست </w:t>
      </w:r>
      <w:r w:rsidR="00AE657A">
        <w:rPr>
          <w:rFonts w:hint="cs"/>
          <w:rtl/>
        </w:rPr>
        <w:t>ک</w:t>
      </w:r>
      <w:r w:rsidRPr="00DE4439">
        <w:rPr>
          <w:rFonts w:hint="cs"/>
          <w:rtl/>
        </w:rPr>
        <w:t xml:space="preserve">ه نشانگر آن باشد </w:t>
      </w:r>
      <w:r w:rsidR="00AE657A">
        <w:rPr>
          <w:rFonts w:hint="cs"/>
          <w:rtl/>
        </w:rPr>
        <w:t>ک</w:t>
      </w:r>
      <w:r w:rsidRPr="00DE4439">
        <w:rPr>
          <w:rFonts w:hint="cs"/>
          <w:rtl/>
        </w:rPr>
        <w:t>ه عل</w:t>
      </w:r>
      <w:r w:rsidR="00AE657A">
        <w:rPr>
          <w:rFonts w:hint="cs"/>
          <w:rtl/>
        </w:rPr>
        <w:t>ی</w:t>
      </w:r>
      <w:r w:rsidRPr="00DE4439">
        <w:rPr>
          <w:rFonts w:hint="cs"/>
          <w:rtl/>
        </w:rPr>
        <w:t xml:space="preserve"> نسبت با د</w:t>
      </w:r>
      <w:r w:rsidR="00AE657A">
        <w:rPr>
          <w:rFonts w:hint="cs"/>
          <w:rtl/>
        </w:rPr>
        <w:t>ی</w:t>
      </w:r>
      <w:r w:rsidRPr="00DE4439">
        <w:rPr>
          <w:rFonts w:hint="cs"/>
          <w:rtl/>
        </w:rPr>
        <w:t>گر اصحاب دشمن</w:t>
      </w:r>
      <w:r w:rsidR="00AE657A">
        <w:rPr>
          <w:rFonts w:hint="cs"/>
          <w:rtl/>
        </w:rPr>
        <w:t>ی</w:t>
      </w:r>
      <w:r w:rsidRPr="00DE4439">
        <w:rPr>
          <w:rFonts w:hint="cs"/>
          <w:rtl/>
        </w:rPr>
        <w:t xml:space="preserve"> و </w:t>
      </w:r>
      <w:r w:rsidR="00AE657A">
        <w:rPr>
          <w:rFonts w:hint="cs"/>
          <w:rtl/>
        </w:rPr>
        <w:t>کی</w:t>
      </w:r>
      <w:r w:rsidRPr="00DE4439">
        <w:rPr>
          <w:rFonts w:hint="cs"/>
          <w:rtl/>
        </w:rPr>
        <w:t>نه داشته است، بل</w:t>
      </w:r>
      <w:r w:rsidR="00AE657A">
        <w:rPr>
          <w:rFonts w:hint="cs"/>
          <w:rtl/>
        </w:rPr>
        <w:t>ک</w:t>
      </w:r>
      <w:r w:rsidRPr="00DE4439">
        <w:rPr>
          <w:rFonts w:hint="cs"/>
          <w:rtl/>
        </w:rPr>
        <w:t xml:space="preserve">ه همه به اتفاق قبول دارند </w:t>
      </w:r>
      <w:r w:rsidR="00AE657A">
        <w:rPr>
          <w:rFonts w:hint="cs"/>
          <w:rtl/>
        </w:rPr>
        <w:t>ک</w:t>
      </w:r>
      <w:r w:rsidRPr="00DE4439">
        <w:rPr>
          <w:rFonts w:hint="cs"/>
          <w:rtl/>
        </w:rPr>
        <w:t>ه عل</w:t>
      </w:r>
      <w:r w:rsidR="00AE657A">
        <w:rPr>
          <w:rFonts w:hint="cs"/>
          <w:rtl/>
        </w:rPr>
        <w:t>ی</w:t>
      </w:r>
      <w:r w:rsidRPr="00DE4439">
        <w:rPr>
          <w:rFonts w:hint="cs"/>
          <w:rtl/>
        </w:rPr>
        <w:t xml:space="preserve"> دخترش ام </w:t>
      </w:r>
      <w:r w:rsidR="00AE657A">
        <w:rPr>
          <w:rFonts w:hint="cs"/>
          <w:rtl/>
        </w:rPr>
        <w:t>ک</w:t>
      </w:r>
      <w:r w:rsidRPr="00DE4439">
        <w:rPr>
          <w:rFonts w:hint="cs"/>
          <w:rtl/>
        </w:rPr>
        <w:t>لثوم بنت فاطمه را به ازدواج عمر در آورده است، و فرزندانش را ابوب</w:t>
      </w:r>
      <w:r w:rsidR="00AE657A">
        <w:rPr>
          <w:rFonts w:hint="cs"/>
          <w:rtl/>
        </w:rPr>
        <w:t>ک</w:t>
      </w:r>
      <w:r w:rsidRPr="00DE4439">
        <w:rPr>
          <w:rFonts w:hint="cs"/>
          <w:rtl/>
        </w:rPr>
        <w:t>ر و عمر و عثمان نام</w:t>
      </w:r>
      <w:r w:rsidR="00AE657A">
        <w:rPr>
          <w:rFonts w:hint="cs"/>
          <w:rtl/>
        </w:rPr>
        <w:t>ی</w:t>
      </w:r>
      <w:r w:rsidRPr="00DE4439">
        <w:rPr>
          <w:rFonts w:hint="cs"/>
          <w:rtl/>
        </w:rPr>
        <w:t>ده</w:t>
      </w:r>
      <w:r w:rsidR="00970EF3" w:rsidRPr="00DE4439">
        <w:rPr>
          <w:rFonts w:hint="cs"/>
          <w:rtl/>
        </w:rPr>
        <w:t>،</w:t>
      </w:r>
      <w:r w:rsidRPr="00DE4439">
        <w:rPr>
          <w:rFonts w:hint="cs"/>
          <w:rtl/>
        </w:rPr>
        <w:t xml:space="preserve"> و در دوران عمر قضاوت را به عهده گرفته است و ن</w:t>
      </w:r>
      <w:r w:rsidR="00AE657A">
        <w:rPr>
          <w:rFonts w:hint="cs"/>
          <w:rtl/>
        </w:rPr>
        <w:t>ی</w:t>
      </w:r>
      <w:r w:rsidRPr="00DE4439">
        <w:rPr>
          <w:rFonts w:hint="cs"/>
          <w:rtl/>
        </w:rPr>
        <w:t>ز او ابوب</w:t>
      </w:r>
      <w:r w:rsidR="00AE657A">
        <w:rPr>
          <w:rFonts w:hint="cs"/>
          <w:rtl/>
        </w:rPr>
        <w:t>ک</w:t>
      </w:r>
      <w:r w:rsidRPr="00DE4439">
        <w:rPr>
          <w:rFonts w:hint="cs"/>
          <w:rtl/>
        </w:rPr>
        <w:t>ر و عمر و د</w:t>
      </w:r>
      <w:r w:rsidR="00AE657A">
        <w:rPr>
          <w:rFonts w:hint="cs"/>
          <w:rtl/>
        </w:rPr>
        <w:t>ی</w:t>
      </w:r>
      <w:r w:rsidRPr="00DE4439">
        <w:rPr>
          <w:rFonts w:hint="cs"/>
          <w:rtl/>
        </w:rPr>
        <w:t xml:space="preserve">گر اصحاب </w:t>
      </w:r>
      <w:r w:rsidR="00B23D67" w:rsidRPr="00DE4439">
        <w:rPr>
          <w:rFonts w:hint="cs"/>
          <w:rtl/>
        </w:rPr>
        <w:t>پ</w:t>
      </w:r>
      <w:r w:rsidR="00AE657A">
        <w:rPr>
          <w:rFonts w:hint="cs"/>
          <w:rtl/>
        </w:rPr>
        <w:t>ی</w:t>
      </w:r>
      <w:r w:rsidR="00B23D67" w:rsidRPr="00DE4439">
        <w:rPr>
          <w:rFonts w:hint="cs"/>
          <w:rtl/>
        </w:rPr>
        <w:t>امبر</w:t>
      </w:r>
      <w:r w:rsidR="003220C0" w:rsidRPr="00DE4439">
        <w:rPr>
          <w:rFonts w:ascii="Tahoma" w:hAnsi="Tahoma" w:cs="CTraditional Arabic" w:hint="cs"/>
          <w:color w:val="000000"/>
          <w:rtl/>
        </w:rPr>
        <w:t>ص</w:t>
      </w:r>
      <w:r w:rsidR="00B23D67" w:rsidRPr="00DE4439">
        <w:rPr>
          <w:rFonts w:hint="cs"/>
          <w:rtl/>
        </w:rPr>
        <w:t xml:space="preserve"> </w:t>
      </w:r>
      <w:r w:rsidR="00602339" w:rsidRPr="00DE4439">
        <w:rPr>
          <w:rFonts w:hint="cs"/>
          <w:rtl/>
        </w:rPr>
        <w:t xml:space="preserve">را ستوده است. </w:t>
      </w:r>
    </w:p>
    <w:p w:rsidR="00602339" w:rsidRPr="00DE4439" w:rsidRDefault="00602339" w:rsidP="00AE657A">
      <w:pPr>
        <w:pStyle w:val="a"/>
        <w:rPr>
          <w:rtl/>
        </w:rPr>
      </w:pPr>
      <w:r w:rsidRPr="00DE4439">
        <w:rPr>
          <w:rFonts w:hint="cs"/>
          <w:rtl/>
        </w:rPr>
        <w:t xml:space="preserve">و من چنان </w:t>
      </w:r>
      <w:r w:rsidR="00AE657A">
        <w:rPr>
          <w:rFonts w:hint="cs"/>
          <w:rtl/>
        </w:rPr>
        <w:t>ک</w:t>
      </w:r>
      <w:r w:rsidRPr="00DE4439">
        <w:rPr>
          <w:rFonts w:hint="cs"/>
          <w:rtl/>
        </w:rPr>
        <w:t xml:space="preserve">ه در آغاز </w:t>
      </w:r>
      <w:r w:rsidR="00AE657A">
        <w:rPr>
          <w:rFonts w:hint="cs"/>
          <w:rtl/>
        </w:rPr>
        <w:t>ک</w:t>
      </w:r>
      <w:r w:rsidRPr="00DE4439">
        <w:rPr>
          <w:rFonts w:hint="cs"/>
          <w:rtl/>
        </w:rPr>
        <w:t>تاب گفتم قدم پس و پ</w:t>
      </w:r>
      <w:r w:rsidR="00AE657A">
        <w:rPr>
          <w:rFonts w:hint="cs"/>
          <w:rtl/>
        </w:rPr>
        <w:t>ی</w:t>
      </w:r>
      <w:r w:rsidRPr="00DE4439">
        <w:rPr>
          <w:rFonts w:hint="cs"/>
          <w:rtl/>
        </w:rPr>
        <w:t>ش م</w:t>
      </w:r>
      <w:r w:rsidR="00AE657A">
        <w:rPr>
          <w:rFonts w:hint="cs"/>
          <w:rtl/>
        </w:rPr>
        <w:t>ی</w:t>
      </w:r>
      <w:r w:rsidRPr="00DE4439">
        <w:rPr>
          <w:rFonts w:hint="cs"/>
          <w:rtl/>
        </w:rPr>
        <w:t>‌</w:t>
      </w:r>
      <w:r w:rsidR="00AE657A">
        <w:rPr>
          <w:rFonts w:hint="cs"/>
          <w:rtl/>
        </w:rPr>
        <w:t>ک</w:t>
      </w:r>
      <w:r w:rsidRPr="00DE4439">
        <w:rPr>
          <w:rFonts w:hint="cs"/>
          <w:rtl/>
        </w:rPr>
        <w:t>ردم تا ا</w:t>
      </w:r>
      <w:r w:rsidR="00AE657A">
        <w:rPr>
          <w:rFonts w:hint="cs"/>
          <w:rtl/>
        </w:rPr>
        <w:t>ی</w:t>
      </w:r>
      <w:r w:rsidRPr="00DE4439">
        <w:rPr>
          <w:rFonts w:hint="cs"/>
          <w:rtl/>
        </w:rPr>
        <w:t>ن</w:t>
      </w:r>
      <w:r w:rsidR="00AE657A">
        <w:rPr>
          <w:rFonts w:hint="cs"/>
          <w:rtl/>
        </w:rPr>
        <w:t>ک</w:t>
      </w:r>
      <w:r w:rsidRPr="00DE4439">
        <w:rPr>
          <w:rFonts w:hint="cs"/>
          <w:rtl/>
        </w:rPr>
        <w:t>ه بعد از را</w:t>
      </w:r>
      <w:r w:rsidR="00AE657A">
        <w:rPr>
          <w:rFonts w:hint="cs"/>
          <w:rtl/>
        </w:rPr>
        <w:t>ی</w:t>
      </w:r>
      <w:r w:rsidRPr="00DE4439">
        <w:rPr>
          <w:rFonts w:hint="cs"/>
          <w:rtl/>
        </w:rPr>
        <w:t>زن</w:t>
      </w:r>
      <w:r w:rsidR="00AE657A">
        <w:rPr>
          <w:rFonts w:hint="cs"/>
          <w:rtl/>
        </w:rPr>
        <w:t>ی</w:t>
      </w:r>
      <w:r w:rsidRPr="00DE4439">
        <w:rPr>
          <w:rFonts w:hint="cs"/>
          <w:rtl/>
        </w:rPr>
        <w:t xml:space="preserve"> و مشوره با علما</w:t>
      </w:r>
      <w:r w:rsidR="00AE657A">
        <w:rPr>
          <w:rFonts w:hint="cs"/>
          <w:rtl/>
        </w:rPr>
        <w:t>ی</w:t>
      </w:r>
      <w:r w:rsidRPr="00DE4439">
        <w:rPr>
          <w:rFonts w:hint="cs"/>
          <w:rtl/>
        </w:rPr>
        <w:t xml:space="preserve"> مورد اعتماد مصلحت را بر آن د</w:t>
      </w:r>
      <w:r w:rsidR="00AE657A">
        <w:rPr>
          <w:rFonts w:hint="cs"/>
          <w:rtl/>
        </w:rPr>
        <w:t>ی</w:t>
      </w:r>
      <w:r w:rsidRPr="00DE4439">
        <w:rPr>
          <w:rFonts w:hint="cs"/>
          <w:rtl/>
        </w:rPr>
        <w:t xml:space="preserve">دم </w:t>
      </w:r>
      <w:r w:rsidR="00AE657A">
        <w:rPr>
          <w:rFonts w:hint="cs"/>
          <w:rtl/>
        </w:rPr>
        <w:t>ک</w:t>
      </w:r>
      <w:r w:rsidRPr="00DE4439">
        <w:rPr>
          <w:rFonts w:hint="cs"/>
          <w:rtl/>
        </w:rPr>
        <w:t>ه در ا</w:t>
      </w:r>
      <w:r w:rsidR="00AE657A">
        <w:rPr>
          <w:rFonts w:hint="cs"/>
          <w:rtl/>
        </w:rPr>
        <w:t>ی</w:t>
      </w:r>
      <w:r w:rsidRPr="00DE4439">
        <w:rPr>
          <w:rFonts w:hint="cs"/>
          <w:rtl/>
        </w:rPr>
        <w:t xml:space="preserve">ن موضوع تا آن جا </w:t>
      </w:r>
      <w:r w:rsidR="00AE657A">
        <w:rPr>
          <w:rFonts w:hint="cs"/>
          <w:rtl/>
        </w:rPr>
        <w:t>ک</w:t>
      </w:r>
      <w:r w:rsidRPr="00DE4439">
        <w:rPr>
          <w:rFonts w:hint="cs"/>
          <w:rtl/>
        </w:rPr>
        <w:t>ه برا</w:t>
      </w:r>
      <w:r w:rsidR="00AE657A">
        <w:rPr>
          <w:rFonts w:hint="cs"/>
          <w:rtl/>
        </w:rPr>
        <w:t>ی</w:t>
      </w:r>
      <w:r w:rsidRPr="00DE4439">
        <w:rPr>
          <w:rFonts w:hint="cs"/>
          <w:rtl/>
        </w:rPr>
        <w:t>م م</w:t>
      </w:r>
      <w:r w:rsidR="00AE657A">
        <w:rPr>
          <w:rFonts w:hint="cs"/>
          <w:rtl/>
        </w:rPr>
        <w:t>ی</w:t>
      </w:r>
      <w:r w:rsidRPr="00DE4439">
        <w:rPr>
          <w:rFonts w:hint="cs"/>
          <w:rtl/>
        </w:rPr>
        <w:t>سّر است بنو</w:t>
      </w:r>
      <w:r w:rsidR="00AE657A">
        <w:rPr>
          <w:rFonts w:hint="cs"/>
          <w:rtl/>
        </w:rPr>
        <w:t>ی</w:t>
      </w:r>
      <w:r w:rsidRPr="00DE4439">
        <w:rPr>
          <w:rFonts w:hint="cs"/>
          <w:rtl/>
        </w:rPr>
        <w:t>سم، پس آنچه حق است از سو</w:t>
      </w:r>
      <w:r w:rsidR="00AE657A">
        <w:rPr>
          <w:rFonts w:hint="cs"/>
          <w:rtl/>
        </w:rPr>
        <w:t>ی</w:t>
      </w:r>
      <w:r w:rsidRPr="00DE4439">
        <w:rPr>
          <w:rFonts w:hint="cs"/>
          <w:rtl/>
        </w:rPr>
        <w:t xml:space="preserve"> خداست و اگر در آن غ</w:t>
      </w:r>
      <w:r w:rsidR="00AE657A">
        <w:rPr>
          <w:rFonts w:hint="cs"/>
          <w:rtl/>
        </w:rPr>
        <w:t>ی</w:t>
      </w:r>
      <w:r w:rsidRPr="00DE4439">
        <w:rPr>
          <w:rFonts w:hint="cs"/>
          <w:rtl/>
        </w:rPr>
        <w:t>ر از حق چ</w:t>
      </w:r>
      <w:r w:rsidR="00AE657A">
        <w:rPr>
          <w:rFonts w:hint="cs"/>
          <w:rtl/>
        </w:rPr>
        <w:t>ی</w:t>
      </w:r>
      <w:r w:rsidRPr="00DE4439">
        <w:rPr>
          <w:rFonts w:hint="cs"/>
          <w:rtl/>
        </w:rPr>
        <w:t>ز</w:t>
      </w:r>
      <w:r w:rsidR="00AE657A">
        <w:rPr>
          <w:rFonts w:hint="cs"/>
          <w:rtl/>
        </w:rPr>
        <w:t>ی</w:t>
      </w:r>
      <w:r w:rsidRPr="00DE4439">
        <w:rPr>
          <w:rFonts w:hint="cs"/>
          <w:rtl/>
        </w:rPr>
        <w:t xml:space="preserve"> به چشم بخورد از من و از جانب ش</w:t>
      </w:r>
      <w:r w:rsidR="00AE657A">
        <w:rPr>
          <w:rFonts w:hint="cs"/>
          <w:rtl/>
        </w:rPr>
        <w:t>ی</w:t>
      </w:r>
      <w:r w:rsidR="0040123B" w:rsidRPr="00DE4439">
        <w:rPr>
          <w:rFonts w:hint="cs"/>
          <w:rtl/>
        </w:rPr>
        <w:t>طان است.</w:t>
      </w:r>
    </w:p>
    <w:p w:rsidR="00602339" w:rsidRPr="00DE4439" w:rsidRDefault="00602339" w:rsidP="00AE657A">
      <w:pPr>
        <w:pStyle w:val="a"/>
        <w:rPr>
          <w:rtl/>
        </w:rPr>
      </w:pPr>
      <w:r w:rsidRPr="00DE4439">
        <w:rPr>
          <w:rFonts w:hint="cs"/>
          <w:rtl/>
        </w:rPr>
        <w:t>در ا</w:t>
      </w:r>
      <w:r w:rsidR="00AE657A">
        <w:rPr>
          <w:rFonts w:hint="cs"/>
          <w:rtl/>
        </w:rPr>
        <w:t>ی</w:t>
      </w:r>
      <w:r w:rsidRPr="00DE4439">
        <w:rPr>
          <w:rFonts w:hint="cs"/>
          <w:rtl/>
        </w:rPr>
        <w:t>ن پژوهش به بررس</w:t>
      </w:r>
      <w:r w:rsidR="00AE657A">
        <w:rPr>
          <w:rFonts w:hint="cs"/>
          <w:rtl/>
        </w:rPr>
        <w:t>ی</w:t>
      </w:r>
      <w:r w:rsidRPr="00DE4439">
        <w:rPr>
          <w:rFonts w:hint="cs"/>
          <w:rtl/>
        </w:rPr>
        <w:t xml:space="preserve"> برهه‌ا</w:t>
      </w:r>
      <w:r w:rsidR="00AE657A">
        <w:rPr>
          <w:rFonts w:hint="cs"/>
          <w:rtl/>
        </w:rPr>
        <w:t>ی</w:t>
      </w:r>
      <w:r w:rsidRPr="00DE4439">
        <w:rPr>
          <w:rFonts w:hint="cs"/>
          <w:rtl/>
        </w:rPr>
        <w:t xml:space="preserve"> از تار</w:t>
      </w:r>
      <w:r w:rsidR="00AE657A">
        <w:rPr>
          <w:rFonts w:hint="cs"/>
          <w:rtl/>
        </w:rPr>
        <w:t>ی</w:t>
      </w:r>
      <w:r w:rsidRPr="00DE4439">
        <w:rPr>
          <w:rFonts w:hint="cs"/>
          <w:rtl/>
        </w:rPr>
        <w:t>خ طولان</w:t>
      </w:r>
      <w:r w:rsidR="00AE657A">
        <w:rPr>
          <w:rFonts w:hint="cs"/>
          <w:rtl/>
        </w:rPr>
        <w:t>ی</w:t>
      </w:r>
      <w:r w:rsidRPr="00DE4439">
        <w:rPr>
          <w:rFonts w:hint="cs"/>
          <w:rtl/>
        </w:rPr>
        <w:t xml:space="preserve"> امان خواهم پرداخت، برهه‌ا</w:t>
      </w:r>
      <w:r w:rsidR="00AE657A">
        <w:rPr>
          <w:rFonts w:hint="cs"/>
          <w:rtl/>
        </w:rPr>
        <w:t>ی</w:t>
      </w:r>
      <w:r w:rsidRPr="00DE4439">
        <w:rPr>
          <w:rFonts w:hint="cs"/>
          <w:rtl/>
        </w:rPr>
        <w:t xml:space="preserve"> </w:t>
      </w:r>
      <w:r w:rsidR="00AE657A">
        <w:rPr>
          <w:rFonts w:hint="cs"/>
          <w:rtl/>
        </w:rPr>
        <w:t>ک</w:t>
      </w:r>
      <w:r w:rsidRPr="00DE4439">
        <w:rPr>
          <w:rFonts w:hint="cs"/>
          <w:rtl/>
        </w:rPr>
        <w:t>ه به باور من از مهم</w:t>
      </w:r>
      <w:r w:rsidRPr="00DE4439">
        <w:rPr>
          <w:rFonts w:hint="eastAsia"/>
          <w:rtl/>
        </w:rPr>
        <w:t>‌</w:t>
      </w:r>
      <w:r w:rsidRPr="00DE4439">
        <w:rPr>
          <w:rFonts w:hint="cs"/>
          <w:rtl/>
        </w:rPr>
        <w:t>تر</w:t>
      </w:r>
      <w:r w:rsidR="00AE657A">
        <w:rPr>
          <w:rFonts w:hint="cs"/>
          <w:rtl/>
        </w:rPr>
        <w:t>ی</w:t>
      </w:r>
      <w:r w:rsidRPr="00DE4439">
        <w:rPr>
          <w:rFonts w:hint="cs"/>
          <w:rtl/>
        </w:rPr>
        <w:t xml:space="preserve">ن </w:t>
      </w:r>
      <w:r w:rsidR="00FA1BF0" w:rsidRPr="00DE4439">
        <w:rPr>
          <w:rFonts w:hint="cs"/>
          <w:rtl/>
        </w:rPr>
        <w:t>برهه‌ها</w:t>
      </w:r>
      <w:r w:rsidR="00AE657A">
        <w:rPr>
          <w:rFonts w:hint="cs"/>
          <w:rtl/>
        </w:rPr>
        <w:t>ی</w:t>
      </w:r>
      <w:r w:rsidR="00FA1BF0" w:rsidRPr="00DE4439">
        <w:rPr>
          <w:rFonts w:hint="cs"/>
          <w:rtl/>
        </w:rPr>
        <w:t xml:space="preserve"> تار</w:t>
      </w:r>
      <w:r w:rsidR="00AE657A">
        <w:rPr>
          <w:rFonts w:hint="cs"/>
          <w:rtl/>
        </w:rPr>
        <w:t>ی</w:t>
      </w:r>
      <w:r w:rsidR="00FA1BF0" w:rsidRPr="00DE4439">
        <w:rPr>
          <w:rFonts w:hint="cs"/>
          <w:rtl/>
        </w:rPr>
        <w:t>خ است، و ا</w:t>
      </w:r>
      <w:r w:rsidR="00AE657A">
        <w:rPr>
          <w:rFonts w:hint="cs"/>
          <w:rtl/>
        </w:rPr>
        <w:t>ی</w:t>
      </w:r>
      <w:r w:rsidR="00FA1BF0" w:rsidRPr="00DE4439">
        <w:rPr>
          <w:rFonts w:hint="cs"/>
          <w:rtl/>
        </w:rPr>
        <w:t>ن برهه از وفات پ</w:t>
      </w:r>
      <w:r w:rsidR="00AE657A">
        <w:rPr>
          <w:rFonts w:hint="cs"/>
          <w:rtl/>
        </w:rPr>
        <w:t>ی</w:t>
      </w:r>
      <w:r w:rsidR="00FA1BF0" w:rsidRPr="00DE4439">
        <w:rPr>
          <w:rFonts w:hint="cs"/>
          <w:rtl/>
        </w:rPr>
        <w:t>امبر</w:t>
      </w:r>
      <w:r w:rsidR="003220C0" w:rsidRPr="00DE4439">
        <w:rPr>
          <w:rFonts w:ascii="Tahoma" w:hAnsi="Tahoma" w:cs="CTraditional Arabic" w:hint="cs"/>
          <w:color w:val="000000"/>
          <w:rtl/>
        </w:rPr>
        <w:t>ص</w:t>
      </w:r>
      <w:r w:rsidR="00EC4565" w:rsidRPr="00DE4439">
        <w:rPr>
          <w:rFonts w:hint="cs"/>
          <w:rtl/>
        </w:rPr>
        <w:t xml:space="preserve"> تا سال شصت و </w:t>
      </w:r>
      <w:r w:rsidR="00AE657A">
        <w:rPr>
          <w:rFonts w:hint="cs"/>
          <w:rtl/>
        </w:rPr>
        <w:t>یک</w:t>
      </w:r>
      <w:r w:rsidR="00EC4565" w:rsidRPr="00DE4439">
        <w:rPr>
          <w:rFonts w:hint="cs"/>
          <w:rtl/>
        </w:rPr>
        <w:t>م هجر</w:t>
      </w:r>
      <w:r w:rsidR="00AE657A">
        <w:rPr>
          <w:rFonts w:hint="cs"/>
          <w:rtl/>
        </w:rPr>
        <w:t>ی</w:t>
      </w:r>
      <w:r w:rsidR="00EC4565" w:rsidRPr="00DE4439">
        <w:rPr>
          <w:rFonts w:hint="cs"/>
          <w:rtl/>
        </w:rPr>
        <w:t xml:space="preserve"> است و </w:t>
      </w:r>
      <w:r w:rsidR="00AE657A">
        <w:rPr>
          <w:rFonts w:hint="cs"/>
          <w:rtl/>
        </w:rPr>
        <w:t>ک</w:t>
      </w:r>
      <w:r w:rsidR="00EC4565" w:rsidRPr="00DE4439">
        <w:rPr>
          <w:rFonts w:hint="cs"/>
          <w:rtl/>
        </w:rPr>
        <w:t>تاب را به چهار فصل تقس</w:t>
      </w:r>
      <w:r w:rsidR="00AE657A">
        <w:rPr>
          <w:rFonts w:hint="cs"/>
          <w:rtl/>
        </w:rPr>
        <w:t>ی</w:t>
      </w:r>
      <w:r w:rsidR="00EC4565" w:rsidRPr="00DE4439">
        <w:rPr>
          <w:rFonts w:hint="cs"/>
          <w:rtl/>
        </w:rPr>
        <w:t xml:space="preserve">م </w:t>
      </w:r>
      <w:r w:rsidR="00AE657A">
        <w:rPr>
          <w:rFonts w:hint="cs"/>
          <w:rtl/>
        </w:rPr>
        <w:t>ک</w:t>
      </w:r>
      <w:r w:rsidR="00E97E6C" w:rsidRPr="00DE4439">
        <w:rPr>
          <w:rFonts w:hint="cs"/>
          <w:rtl/>
        </w:rPr>
        <w:t>رده‌ام</w:t>
      </w:r>
      <w:r w:rsidR="00784590" w:rsidRPr="00DE4439">
        <w:rPr>
          <w:rFonts w:hint="cs"/>
          <w:rtl/>
        </w:rPr>
        <w:t xml:space="preserve">: </w:t>
      </w:r>
    </w:p>
    <w:p w:rsidR="00EC4565" w:rsidRPr="00DE4439" w:rsidRDefault="00EC4565" w:rsidP="00AE657A">
      <w:pPr>
        <w:pStyle w:val="a"/>
        <w:rPr>
          <w:rtl/>
        </w:rPr>
      </w:pPr>
      <w:r w:rsidRPr="00AE657A">
        <w:rPr>
          <w:rStyle w:val="Char3"/>
          <w:rFonts w:hint="cs"/>
          <w:rtl/>
        </w:rPr>
        <w:t>فصل اول</w:t>
      </w:r>
      <w:r w:rsidR="00784590" w:rsidRPr="00AE657A">
        <w:rPr>
          <w:rStyle w:val="Char3"/>
          <w:rFonts w:hint="cs"/>
          <w:rtl/>
        </w:rPr>
        <w:t>:</w:t>
      </w:r>
      <w:r w:rsidR="00784590" w:rsidRPr="00DE4439">
        <w:rPr>
          <w:rFonts w:hint="cs"/>
          <w:rtl/>
        </w:rPr>
        <w:t xml:space="preserve"> </w:t>
      </w:r>
      <w:r w:rsidRPr="00DE4439">
        <w:rPr>
          <w:rFonts w:hint="cs"/>
          <w:rtl/>
        </w:rPr>
        <w:t>در ب</w:t>
      </w:r>
      <w:r w:rsidR="00AE657A">
        <w:rPr>
          <w:rFonts w:hint="cs"/>
          <w:rtl/>
        </w:rPr>
        <w:t>ی</w:t>
      </w:r>
      <w:r w:rsidRPr="00DE4439">
        <w:rPr>
          <w:rFonts w:hint="cs"/>
          <w:rtl/>
        </w:rPr>
        <w:t>ان ا</w:t>
      </w:r>
      <w:r w:rsidR="00AE657A">
        <w:rPr>
          <w:rFonts w:hint="cs"/>
          <w:rtl/>
        </w:rPr>
        <w:t>ی</w:t>
      </w:r>
      <w:r w:rsidRPr="00DE4439">
        <w:rPr>
          <w:rFonts w:hint="cs"/>
          <w:rtl/>
        </w:rPr>
        <w:t>ن</w:t>
      </w:r>
      <w:r w:rsidR="00AE657A">
        <w:rPr>
          <w:rFonts w:hint="cs"/>
          <w:rtl/>
        </w:rPr>
        <w:t>ک</w:t>
      </w:r>
      <w:r w:rsidRPr="00DE4439">
        <w:rPr>
          <w:rFonts w:hint="cs"/>
          <w:rtl/>
        </w:rPr>
        <w:t>ه تار</w:t>
      </w:r>
      <w:r w:rsidR="00AE657A">
        <w:rPr>
          <w:rFonts w:hint="cs"/>
          <w:rtl/>
        </w:rPr>
        <w:t>ی</w:t>
      </w:r>
      <w:r w:rsidRPr="00DE4439">
        <w:rPr>
          <w:rFonts w:hint="cs"/>
          <w:rtl/>
        </w:rPr>
        <w:t>خ را چگونه با</w:t>
      </w:r>
      <w:r w:rsidR="00AE657A">
        <w:rPr>
          <w:rFonts w:hint="cs"/>
          <w:rtl/>
        </w:rPr>
        <w:t>ی</w:t>
      </w:r>
      <w:r w:rsidRPr="00DE4439">
        <w:rPr>
          <w:rFonts w:hint="cs"/>
          <w:rtl/>
        </w:rPr>
        <w:t>د خواند و همچن</w:t>
      </w:r>
      <w:r w:rsidR="00AE657A">
        <w:rPr>
          <w:rFonts w:hint="cs"/>
          <w:rtl/>
        </w:rPr>
        <w:t>ی</w:t>
      </w:r>
      <w:r w:rsidRPr="00DE4439">
        <w:rPr>
          <w:rFonts w:hint="cs"/>
          <w:rtl/>
        </w:rPr>
        <w:t>ن در ا</w:t>
      </w:r>
      <w:r w:rsidR="00AE657A">
        <w:rPr>
          <w:rFonts w:hint="cs"/>
          <w:rtl/>
        </w:rPr>
        <w:t>ی</w:t>
      </w:r>
      <w:r w:rsidRPr="00DE4439">
        <w:rPr>
          <w:rFonts w:hint="cs"/>
          <w:rtl/>
        </w:rPr>
        <w:t>ن فصل روش امام طبر</w:t>
      </w:r>
      <w:r w:rsidR="00AE657A">
        <w:rPr>
          <w:rFonts w:hint="cs"/>
          <w:rtl/>
        </w:rPr>
        <w:t>ی</w:t>
      </w:r>
      <w:r w:rsidRPr="00DE4439">
        <w:rPr>
          <w:rFonts w:hint="cs"/>
          <w:rtl/>
        </w:rPr>
        <w:t xml:space="preserve"> و اهم</w:t>
      </w:r>
      <w:r w:rsidR="00AE657A">
        <w:rPr>
          <w:rFonts w:hint="cs"/>
          <w:rtl/>
        </w:rPr>
        <w:t>ی</w:t>
      </w:r>
      <w:r w:rsidRPr="00DE4439">
        <w:rPr>
          <w:rFonts w:hint="cs"/>
          <w:rtl/>
        </w:rPr>
        <w:t>ت اسناد در تار</w:t>
      </w:r>
      <w:r w:rsidR="00AE657A">
        <w:rPr>
          <w:rFonts w:hint="cs"/>
          <w:rtl/>
        </w:rPr>
        <w:t>ی</w:t>
      </w:r>
      <w:r w:rsidRPr="00DE4439">
        <w:rPr>
          <w:rFonts w:hint="cs"/>
          <w:rtl/>
        </w:rPr>
        <w:t>خ اسلام</w:t>
      </w:r>
      <w:r w:rsidR="00AE657A">
        <w:rPr>
          <w:rFonts w:hint="cs"/>
          <w:rtl/>
        </w:rPr>
        <w:t>ی</w:t>
      </w:r>
      <w:r w:rsidRPr="00DE4439">
        <w:rPr>
          <w:rFonts w:hint="cs"/>
          <w:rtl/>
        </w:rPr>
        <w:t xml:space="preserve"> ب</w:t>
      </w:r>
      <w:r w:rsidR="00AE657A">
        <w:rPr>
          <w:rFonts w:hint="cs"/>
          <w:rtl/>
        </w:rPr>
        <w:t>ی</w:t>
      </w:r>
      <w:r w:rsidRPr="00DE4439">
        <w:rPr>
          <w:rFonts w:hint="cs"/>
          <w:rtl/>
        </w:rPr>
        <w:t xml:space="preserve">ان شده است. </w:t>
      </w:r>
    </w:p>
    <w:p w:rsidR="00EC4565" w:rsidRPr="00DE4439" w:rsidRDefault="00EC4565" w:rsidP="00AE657A">
      <w:pPr>
        <w:pStyle w:val="a"/>
        <w:rPr>
          <w:rFonts w:cs="Times New Roman"/>
          <w:rtl/>
        </w:rPr>
      </w:pPr>
      <w:r w:rsidRPr="00AE657A">
        <w:rPr>
          <w:rStyle w:val="Char3"/>
          <w:rFonts w:hint="cs"/>
          <w:rtl/>
        </w:rPr>
        <w:t>فصل دوم</w:t>
      </w:r>
      <w:r w:rsidR="00784590" w:rsidRPr="00AE657A">
        <w:rPr>
          <w:rStyle w:val="Char3"/>
          <w:rFonts w:hint="cs"/>
          <w:rtl/>
        </w:rPr>
        <w:t>:</w:t>
      </w:r>
      <w:r w:rsidR="00784590" w:rsidRPr="00DE4439">
        <w:rPr>
          <w:rFonts w:hint="cs"/>
          <w:rtl/>
        </w:rPr>
        <w:t xml:space="preserve"> </w:t>
      </w:r>
      <w:r w:rsidRPr="00DE4439">
        <w:rPr>
          <w:rFonts w:hint="cs"/>
          <w:rtl/>
        </w:rPr>
        <w:t>در ا</w:t>
      </w:r>
      <w:r w:rsidR="00AE657A">
        <w:rPr>
          <w:rFonts w:hint="cs"/>
          <w:rtl/>
        </w:rPr>
        <w:t>ی</w:t>
      </w:r>
      <w:r w:rsidRPr="00DE4439">
        <w:rPr>
          <w:rFonts w:hint="cs"/>
          <w:rtl/>
        </w:rPr>
        <w:t>ن فصل حوادث</w:t>
      </w:r>
      <w:r w:rsidR="00AE657A">
        <w:rPr>
          <w:rFonts w:hint="cs"/>
          <w:rtl/>
        </w:rPr>
        <w:t>ی</w:t>
      </w:r>
      <w:r w:rsidRPr="00DE4439">
        <w:rPr>
          <w:rFonts w:hint="cs"/>
          <w:rtl/>
        </w:rPr>
        <w:t xml:space="preserve"> </w:t>
      </w:r>
      <w:r w:rsidR="00AE657A">
        <w:rPr>
          <w:rFonts w:hint="cs"/>
          <w:rtl/>
        </w:rPr>
        <w:t>ک</w:t>
      </w:r>
      <w:r w:rsidRPr="00DE4439">
        <w:rPr>
          <w:rFonts w:hint="cs"/>
          <w:rtl/>
        </w:rPr>
        <w:t>ه از وفات پ</w:t>
      </w:r>
      <w:r w:rsidR="00AE657A">
        <w:rPr>
          <w:rFonts w:hint="cs"/>
          <w:rtl/>
        </w:rPr>
        <w:t>ی</w:t>
      </w:r>
      <w:r w:rsidRPr="00DE4439">
        <w:rPr>
          <w:rFonts w:hint="cs"/>
          <w:rtl/>
        </w:rPr>
        <w:t>امبر</w:t>
      </w:r>
      <w:r w:rsidR="003220C0" w:rsidRPr="00DE4439">
        <w:rPr>
          <w:rFonts w:ascii="Tahoma" w:hAnsi="Tahoma" w:cs="CTraditional Arabic" w:hint="cs"/>
          <w:color w:val="000000"/>
          <w:rtl/>
        </w:rPr>
        <w:t>ص</w:t>
      </w:r>
      <w:r w:rsidR="00AE380A" w:rsidRPr="00DE4439">
        <w:rPr>
          <w:rFonts w:hint="cs"/>
          <w:rtl/>
        </w:rPr>
        <w:t xml:space="preserve"> </w:t>
      </w:r>
      <w:r w:rsidR="0033192F" w:rsidRPr="00DE4439">
        <w:rPr>
          <w:rFonts w:hint="cs"/>
          <w:rtl/>
        </w:rPr>
        <w:t xml:space="preserve">تا سال شصت و </w:t>
      </w:r>
      <w:r w:rsidR="00AE657A">
        <w:rPr>
          <w:rFonts w:hint="cs"/>
          <w:rtl/>
        </w:rPr>
        <w:t>یک</w:t>
      </w:r>
      <w:r w:rsidR="0033192F" w:rsidRPr="00DE4439">
        <w:rPr>
          <w:rFonts w:hint="cs"/>
          <w:rtl/>
        </w:rPr>
        <w:t xml:space="preserve"> هجر</w:t>
      </w:r>
      <w:r w:rsidR="00AE657A">
        <w:rPr>
          <w:rFonts w:hint="cs"/>
          <w:rtl/>
        </w:rPr>
        <w:t>ی</w:t>
      </w:r>
      <w:r w:rsidR="0033192F" w:rsidRPr="00DE4439">
        <w:rPr>
          <w:rFonts w:hint="cs"/>
          <w:rtl/>
        </w:rPr>
        <w:t xml:space="preserve"> رخ داده است را ب</w:t>
      </w:r>
      <w:r w:rsidR="00AE657A">
        <w:rPr>
          <w:rFonts w:hint="cs"/>
          <w:rtl/>
        </w:rPr>
        <w:t>ی</w:t>
      </w:r>
      <w:r w:rsidR="0033192F" w:rsidRPr="00DE4439">
        <w:rPr>
          <w:rFonts w:hint="cs"/>
          <w:rtl/>
        </w:rPr>
        <w:t>ان م</w:t>
      </w:r>
      <w:r w:rsidR="00AE657A">
        <w:rPr>
          <w:rFonts w:hint="cs"/>
          <w:rtl/>
        </w:rPr>
        <w:t>ی</w:t>
      </w:r>
      <w:r w:rsidR="0033192F" w:rsidRPr="00DE4439">
        <w:rPr>
          <w:rFonts w:hint="cs"/>
          <w:rtl/>
        </w:rPr>
        <w:t>‌</w:t>
      </w:r>
      <w:r w:rsidR="00AE657A">
        <w:rPr>
          <w:rFonts w:hint="cs"/>
          <w:rtl/>
        </w:rPr>
        <w:t>ک</w:t>
      </w:r>
      <w:r w:rsidR="0033192F" w:rsidRPr="00DE4439">
        <w:rPr>
          <w:rFonts w:hint="cs"/>
          <w:rtl/>
        </w:rPr>
        <w:t>نم و حوادث مهم</w:t>
      </w:r>
      <w:r w:rsidR="00AE657A">
        <w:rPr>
          <w:rFonts w:hint="cs"/>
          <w:rtl/>
        </w:rPr>
        <w:t>ی</w:t>
      </w:r>
      <w:r w:rsidR="0033192F" w:rsidRPr="00DE4439">
        <w:rPr>
          <w:rFonts w:hint="cs"/>
          <w:rtl/>
        </w:rPr>
        <w:t xml:space="preserve"> </w:t>
      </w:r>
      <w:r w:rsidR="00AE657A">
        <w:rPr>
          <w:rFonts w:hint="cs"/>
          <w:rtl/>
        </w:rPr>
        <w:t>ک</w:t>
      </w:r>
      <w:r w:rsidR="0033192F" w:rsidRPr="00DE4439">
        <w:rPr>
          <w:rFonts w:hint="cs"/>
          <w:rtl/>
        </w:rPr>
        <w:t>ه در ا</w:t>
      </w:r>
      <w:r w:rsidR="00AE657A">
        <w:rPr>
          <w:rFonts w:hint="cs"/>
          <w:rtl/>
        </w:rPr>
        <w:t>ی</w:t>
      </w:r>
      <w:r w:rsidR="0033192F" w:rsidRPr="00DE4439">
        <w:rPr>
          <w:rFonts w:hint="cs"/>
          <w:rtl/>
        </w:rPr>
        <w:t xml:space="preserve">ن دوران رخ داده است را تا آن جا </w:t>
      </w:r>
      <w:r w:rsidR="00AE657A">
        <w:rPr>
          <w:rFonts w:hint="cs"/>
          <w:rtl/>
        </w:rPr>
        <w:t>ک</w:t>
      </w:r>
      <w:r w:rsidR="0033192F" w:rsidRPr="00DE4439">
        <w:rPr>
          <w:rFonts w:hint="cs"/>
          <w:rtl/>
        </w:rPr>
        <w:t>ه م</w:t>
      </w:r>
      <w:r w:rsidR="00AE657A">
        <w:rPr>
          <w:rFonts w:hint="cs"/>
          <w:rtl/>
        </w:rPr>
        <w:t>ی</w:t>
      </w:r>
      <w:r w:rsidR="0033192F" w:rsidRPr="00DE4439">
        <w:rPr>
          <w:rFonts w:hint="cs"/>
          <w:rtl/>
        </w:rPr>
        <w:t>‌توانم با اسناد صح</w:t>
      </w:r>
      <w:r w:rsidR="00AE657A">
        <w:rPr>
          <w:rFonts w:hint="cs"/>
          <w:rtl/>
        </w:rPr>
        <w:t>ی</w:t>
      </w:r>
      <w:r w:rsidR="0033192F" w:rsidRPr="00DE4439">
        <w:rPr>
          <w:rFonts w:hint="cs"/>
          <w:rtl/>
        </w:rPr>
        <w:t>ح ذ</w:t>
      </w:r>
      <w:r w:rsidR="00AE657A">
        <w:rPr>
          <w:rFonts w:hint="cs"/>
          <w:rtl/>
        </w:rPr>
        <w:t>ک</w:t>
      </w:r>
      <w:r w:rsidR="0033192F" w:rsidRPr="00DE4439">
        <w:rPr>
          <w:rFonts w:hint="cs"/>
          <w:rtl/>
        </w:rPr>
        <w:t>ر م</w:t>
      </w:r>
      <w:r w:rsidR="00AE657A">
        <w:rPr>
          <w:rFonts w:hint="cs"/>
          <w:rtl/>
        </w:rPr>
        <w:t>ی</w:t>
      </w:r>
      <w:r w:rsidR="0033192F" w:rsidRPr="00DE4439">
        <w:rPr>
          <w:rFonts w:hint="cs"/>
          <w:rtl/>
        </w:rPr>
        <w:t>‌</w:t>
      </w:r>
      <w:r w:rsidR="00AE657A">
        <w:rPr>
          <w:rFonts w:hint="cs"/>
          <w:rtl/>
        </w:rPr>
        <w:t>ک</w:t>
      </w:r>
      <w:r w:rsidR="0033192F" w:rsidRPr="00DE4439">
        <w:rPr>
          <w:rFonts w:hint="cs"/>
          <w:rtl/>
        </w:rPr>
        <w:t>نم. و به داستان‌ها</w:t>
      </w:r>
      <w:r w:rsidR="00AE657A">
        <w:rPr>
          <w:rFonts w:hint="cs"/>
          <w:rtl/>
        </w:rPr>
        <w:t>ی</w:t>
      </w:r>
      <w:r w:rsidR="0033192F" w:rsidRPr="00DE4439">
        <w:rPr>
          <w:rFonts w:hint="cs"/>
          <w:rtl/>
        </w:rPr>
        <w:t xml:space="preserve"> دروغ</w:t>
      </w:r>
      <w:r w:rsidR="00AE657A">
        <w:rPr>
          <w:rFonts w:hint="cs"/>
          <w:rtl/>
        </w:rPr>
        <w:t>ی</w:t>
      </w:r>
      <w:r w:rsidR="0033192F" w:rsidRPr="00DE4439">
        <w:rPr>
          <w:rFonts w:hint="cs"/>
          <w:rtl/>
        </w:rPr>
        <w:t>ن و ساختگ</w:t>
      </w:r>
      <w:r w:rsidR="00AE657A">
        <w:rPr>
          <w:rFonts w:hint="cs"/>
          <w:rtl/>
        </w:rPr>
        <w:t>ی</w:t>
      </w:r>
      <w:r w:rsidR="0033192F" w:rsidRPr="00DE4439">
        <w:rPr>
          <w:rFonts w:hint="cs"/>
          <w:rtl/>
        </w:rPr>
        <w:t xml:space="preserve"> گوشزد م</w:t>
      </w:r>
      <w:r w:rsidR="00AE657A">
        <w:rPr>
          <w:rFonts w:hint="cs"/>
          <w:rtl/>
        </w:rPr>
        <w:t>ی</w:t>
      </w:r>
      <w:r w:rsidR="0033192F" w:rsidRPr="00DE4439">
        <w:rPr>
          <w:rFonts w:hint="cs"/>
          <w:rtl/>
        </w:rPr>
        <w:t>‌نما</w:t>
      </w:r>
      <w:r w:rsidR="00AE657A">
        <w:rPr>
          <w:rFonts w:hint="cs"/>
          <w:rtl/>
        </w:rPr>
        <w:t>ی</w:t>
      </w:r>
      <w:r w:rsidR="0033192F" w:rsidRPr="00DE4439">
        <w:rPr>
          <w:rFonts w:hint="cs"/>
          <w:rtl/>
        </w:rPr>
        <w:t xml:space="preserve">م. </w:t>
      </w:r>
    </w:p>
    <w:p w:rsidR="00080C2E" w:rsidRPr="00DE4439" w:rsidRDefault="00CF2963" w:rsidP="00AE657A">
      <w:pPr>
        <w:pStyle w:val="a"/>
        <w:rPr>
          <w:rtl/>
        </w:rPr>
      </w:pPr>
      <w:r w:rsidRPr="00AE657A">
        <w:rPr>
          <w:rStyle w:val="Char3"/>
          <w:rFonts w:hint="cs"/>
          <w:rtl/>
        </w:rPr>
        <w:t>فصل سوم</w:t>
      </w:r>
      <w:r w:rsidR="00784590" w:rsidRPr="00AE657A">
        <w:rPr>
          <w:rStyle w:val="Char3"/>
          <w:rFonts w:hint="cs"/>
          <w:rtl/>
        </w:rPr>
        <w:t>:</w:t>
      </w:r>
      <w:r w:rsidR="00784590" w:rsidRPr="00DE4439">
        <w:rPr>
          <w:rFonts w:hint="cs"/>
          <w:rtl/>
        </w:rPr>
        <w:t xml:space="preserve"> </w:t>
      </w:r>
      <w:r w:rsidRPr="00DE4439">
        <w:rPr>
          <w:rFonts w:hint="cs"/>
          <w:rtl/>
        </w:rPr>
        <w:t>در</w:t>
      </w:r>
      <w:r w:rsidR="003A1001" w:rsidRPr="00DE4439">
        <w:rPr>
          <w:rFonts w:hint="cs"/>
          <w:rtl/>
        </w:rPr>
        <w:t xml:space="preserve"> </w:t>
      </w:r>
      <w:r w:rsidRPr="00DE4439">
        <w:rPr>
          <w:rFonts w:hint="cs"/>
          <w:rtl/>
        </w:rPr>
        <w:t>ا</w:t>
      </w:r>
      <w:r w:rsidR="00AE657A">
        <w:rPr>
          <w:rFonts w:hint="cs"/>
          <w:rtl/>
        </w:rPr>
        <w:t>ی</w:t>
      </w:r>
      <w:r w:rsidRPr="00DE4439">
        <w:rPr>
          <w:rFonts w:hint="cs"/>
          <w:rtl/>
        </w:rPr>
        <w:t xml:space="preserve">ن فصل به موضوع عدالت اصحاب به استناد از </w:t>
      </w:r>
      <w:r w:rsidR="00AE657A">
        <w:rPr>
          <w:rFonts w:hint="cs"/>
          <w:rtl/>
        </w:rPr>
        <w:t>ک</w:t>
      </w:r>
      <w:r w:rsidRPr="00DE4439">
        <w:rPr>
          <w:rFonts w:hint="cs"/>
          <w:rtl/>
        </w:rPr>
        <w:t>تاب و سنت با ب</w:t>
      </w:r>
      <w:r w:rsidR="00AE657A">
        <w:rPr>
          <w:rFonts w:hint="cs"/>
          <w:rtl/>
        </w:rPr>
        <w:t>ی</w:t>
      </w:r>
      <w:r w:rsidRPr="00DE4439">
        <w:rPr>
          <w:rFonts w:hint="cs"/>
          <w:rtl/>
        </w:rPr>
        <w:t>ان مهمتر</w:t>
      </w:r>
      <w:r w:rsidR="00AE657A">
        <w:rPr>
          <w:rFonts w:hint="cs"/>
          <w:rtl/>
        </w:rPr>
        <w:t>ی</w:t>
      </w:r>
      <w:r w:rsidRPr="00DE4439">
        <w:rPr>
          <w:rFonts w:hint="cs"/>
          <w:rtl/>
        </w:rPr>
        <w:t>ن شبهات</w:t>
      </w:r>
      <w:r w:rsidR="00AE657A">
        <w:rPr>
          <w:rFonts w:hint="cs"/>
          <w:rtl/>
        </w:rPr>
        <w:t>ی</w:t>
      </w:r>
      <w:r w:rsidRPr="00DE4439">
        <w:rPr>
          <w:rFonts w:hint="cs"/>
          <w:rtl/>
        </w:rPr>
        <w:t xml:space="preserve"> </w:t>
      </w:r>
      <w:r w:rsidR="00AE657A">
        <w:rPr>
          <w:rFonts w:hint="cs"/>
          <w:rtl/>
        </w:rPr>
        <w:t>ک</w:t>
      </w:r>
      <w:r w:rsidRPr="00DE4439">
        <w:rPr>
          <w:rFonts w:hint="cs"/>
          <w:rtl/>
        </w:rPr>
        <w:t>ه در مورد آنها ا</w:t>
      </w:r>
      <w:r w:rsidR="00AE657A">
        <w:rPr>
          <w:rFonts w:hint="cs"/>
          <w:rtl/>
        </w:rPr>
        <w:t>ی</w:t>
      </w:r>
      <w:r w:rsidRPr="00DE4439">
        <w:rPr>
          <w:rFonts w:hint="cs"/>
          <w:rtl/>
        </w:rPr>
        <w:t>راد شده است و ب</w:t>
      </w:r>
      <w:r w:rsidR="00AE657A">
        <w:rPr>
          <w:rFonts w:hint="cs"/>
          <w:rtl/>
        </w:rPr>
        <w:t>ی</w:t>
      </w:r>
      <w:r w:rsidRPr="00DE4439">
        <w:rPr>
          <w:rFonts w:hint="cs"/>
          <w:rtl/>
        </w:rPr>
        <w:t>ان حق</w:t>
      </w:r>
      <w:r w:rsidR="00AE657A">
        <w:rPr>
          <w:rFonts w:hint="cs"/>
          <w:rtl/>
        </w:rPr>
        <w:t>ی</w:t>
      </w:r>
      <w:r w:rsidRPr="00DE4439">
        <w:rPr>
          <w:rFonts w:hint="cs"/>
          <w:rtl/>
        </w:rPr>
        <w:t>قت در ا</w:t>
      </w:r>
      <w:r w:rsidR="00AE657A">
        <w:rPr>
          <w:rFonts w:hint="cs"/>
          <w:rtl/>
        </w:rPr>
        <w:t>ی</w:t>
      </w:r>
      <w:r w:rsidR="003A1001" w:rsidRPr="00DE4439">
        <w:rPr>
          <w:rFonts w:hint="cs"/>
          <w:rtl/>
        </w:rPr>
        <w:t>ن مورد پرداخته‌ام.</w:t>
      </w:r>
    </w:p>
    <w:p w:rsidR="005E65E6" w:rsidRPr="004169DA" w:rsidRDefault="00CF2963" w:rsidP="00CB72CC">
      <w:pPr>
        <w:pStyle w:val="a"/>
        <w:rPr>
          <w:rStyle w:val="Char8"/>
          <w:rtl/>
        </w:rPr>
      </w:pPr>
      <w:r w:rsidRPr="00AE657A">
        <w:rPr>
          <w:rStyle w:val="Char3"/>
          <w:rFonts w:hint="cs"/>
          <w:rtl/>
        </w:rPr>
        <w:t>فصل چهارم</w:t>
      </w:r>
      <w:r w:rsidR="00784590" w:rsidRPr="00AE657A">
        <w:rPr>
          <w:rStyle w:val="Char3"/>
          <w:rFonts w:hint="cs"/>
          <w:rtl/>
        </w:rPr>
        <w:t>:</w:t>
      </w:r>
      <w:r w:rsidR="00784590" w:rsidRPr="00DE4439">
        <w:rPr>
          <w:rFonts w:hint="cs"/>
          <w:rtl/>
        </w:rPr>
        <w:t xml:space="preserve"> </w:t>
      </w:r>
      <w:r w:rsidRPr="00DE4439">
        <w:rPr>
          <w:rFonts w:hint="cs"/>
          <w:rtl/>
        </w:rPr>
        <w:t>در ا</w:t>
      </w:r>
      <w:r w:rsidR="00AE657A">
        <w:rPr>
          <w:rFonts w:hint="cs"/>
          <w:rtl/>
        </w:rPr>
        <w:t>ی</w:t>
      </w:r>
      <w:r w:rsidRPr="00DE4439">
        <w:rPr>
          <w:rFonts w:hint="cs"/>
          <w:rtl/>
        </w:rPr>
        <w:t>ن فصل به قض</w:t>
      </w:r>
      <w:r w:rsidR="00AE657A">
        <w:rPr>
          <w:rFonts w:hint="cs"/>
          <w:rtl/>
        </w:rPr>
        <w:t>ی</w:t>
      </w:r>
      <w:r w:rsidRPr="00DE4439">
        <w:rPr>
          <w:rFonts w:hint="cs"/>
          <w:rtl/>
        </w:rPr>
        <w:t>ه خلافت پرداخته‌ام، و دلا</w:t>
      </w:r>
      <w:r w:rsidR="00AE657A">
        <w:rPr>
          <w:rFonts w:hint="cs"/>
          <w:rtl/>
        </w:rPr>
        <w:t>ی</w:t>
      </w:r>
      <w:r w:rsidRPr="00DE4439">
        <w:rPr>
          <w:rFonts w:hint="cs"/>
          <w:rtl/>
        </w:rPr>
        <w:t>ل بدعت</w:t>
      </w:r>
      <w:r w:rsidRPr="00DE4439">
        <w:rPr>
          <w:rFonts w:hint="eastAsia"/>
          <w:rtl/>
        </w:rPr>
        <w:t>‌</w:t>
      </w:r>
      <w:r w:rsidRPr="00DE4439">
        <w:rPr>
          <w:rFonts w:hint="cs"/>
          <w:rtl/>
        </w:rPr>
        <w:t xml:space="preserve">گذاران </w:t>
      </w:r>
      <w:r w:rsidR="00AE657A">
        <w:rPr>
          <w:rFonts w:hint="cs"/>
          <w:rtl/>
        </w:rPr>
        <w:t>ک</w:t>
      </w:r>
      <w:r w:rsidR="00AB38A1" w:rsidRPr="00DE4439">
        <w:rPr>
          <w:rFonts w:hint="cs"/>
          <w:rtl/>
        </w:rPr>
        <w:t>ه برا</w:t>
      </w:r>
      <w:r w:rsidR="00AE657A">
        <w:rPr>
          <w:rFonts w:hint="cs"/>
          <w:rtl/>
        </w:rPr>
        <w:t>ی</w:t>
      </w:r>
      <w:r w:rsidR="00AB38A1" w:rsidRPr="00DE4439">
        <w:rPr>
          <w:rFonts w:hint="cs"/>
          <w:rtl/>
        </w:rPr>
        <w:t xml:space="preserve"> اثبات امامت عل</w:t>
      </w:r>
      <w:r w:rsidR="00AE657A">
        <w:rPr>
          <w:rFonts w:hint="cs"/>
          <w:rtl/>
        </w:rPr>
        <w:t>ی</w:t>
      </w:r>
      <w:r w:rsidR="00AB38A1" w:rsidRPr="00DE4439">
        <w:rPr>
          <w:rFonts w:hint="cs"/>
          <w:rtl/>
        </w:rPr>
        <w:t xml:space="preserve"> بن اب</w:t>
      </w:r>
      <w:r w:rsidR="00AE657A">
        <w:rPr>
          <w:rFonts w:hint="cs"/>
          <w:rtl/>
        </w:rPr>
        <w:t>ی</w:t>
      </w:r>
      <w:r w:rsidR="00AB38A1" w:rsidRPr="00DE4439">
        <w:rPr>
          <w:rFonts w:hint="cs"/>
          <w:rtl/>
        </w:rPr>
        <w:t xml:space="preserve"> طالب ارائه م</w:t>
      </w:r>
      <w:r w:rsidR="00AE657A">
        <w:rPr>
          <w:rFonts w:hint="cs"/>
          <w:rtl/>
        </w:rPr>
        <w:t>ی</w:t>
      </w:r>
      <w:r w:rsidR="00AB38A1" w:rsidRPr="00DE4439">
        <w:rPr>
          <w:rFonts w:hint="cs"/>
          <w:rtl/>
        </w:rPr>
        <w:t>‌دهند را به تفص</w:t>
      </w:r>
      <w:r w:rsidR="00AE657A">
        <w:rPr>
          <w:rFonts w:hint="cs"/>
          <w:rtl/>
        </w:rPr>
        <w:t>ی</w:t>
      </w:r>
      <w:r w:rsidR="00AB38A1" w:rsidRPr="00DE4439">
        <w:rPr>
          <w:rFonts w:hint="cs"/>
          <w:rtl/>
        </w:rPr>
        <w:t>ل ب</w:t>
      </w:r>
      <w:r w:rsidR="00AE657A">
        <w:rPr>
          <w:rFonts w:hint="cs"/>
          <w:rtl/>
        </w:rPr>
        <w:t>ی</w:t>
      </w:r>
      <w:r w:rsidR="00AB38A1" w:rsidRPr="00DE4439">
        <w:rPr>
          <w:rFonts w:hint="cs"/>
          <w:rtl/>
        </w:rPr>
        <w:t xml:space="preserve">ان </w:t>
      </w:r>
      <w:r w:rsidR="00AE657A">
        <w:rPr>
          <w:rFonts w:hint="cs"/>
          <w:rtl/>
        </w:rPr>
        <w:t>ک</w:t>
      </w:r>
      <w:r w:rsidR="00AB38A1" w:rsidRPr="00DE4439">
        <w:rPr>
          <w:rFonts w:hint="cs"/>
          <w:rtl/>
        </w:rPr>
        <w:t>رده‌ام و بس</w:t>
      </w:r>
      <w:r w:rsidR="00AE657A">
        <w:rPr>
          <w:rFonts w:hint="cs"/>
          <w:rtl/>
        </w:rPr>
        <w:t>ی</w:t>
      </w:r>
      <w:r w:rsidR="00AB38A1" w:rsidRPr="00DE4439">
        <w:rPr>
          <w:rFonts w:hint="cs"/>
          <w:rtl/>
        </w:rPr>
        <w:t>ار به صورت علم</w:t>
      </w:r>
      <w:r w:rsidR="00AE657A">
        <w:rPr>
          <w:rFonts w:hint="cs"/>
          <w:rtl/>
        </w:rPr>
        <w:t>ی</w:t>
      </w:r>
      <w:r w:rsidR="00AB38A1" w:rsidRPr="00DE4439">
        <w:rPr>
          <w:rFonts w:hint="cs"/>
          <w:rtl/>
        </w:rPr>
        <w:t xml:space="preserve"> و دق</w:t>
      </w:r>
      <w:r w:rsidR="00AE657A">
        <w:rPr>
          <w:rFonts w:hint="cs"/>
          <w:rtl/>
        </w:rPr>
        <w:t>ی</w:t>
      </w:r>
      <w:r w:rsidR="00AB38A1" w:rsidRPr="00DE4439">
        <w:rPr>
          <w:rFonts w:hint="cs"/>
          <w:rtl/>
        </w:rPr>
        <w:t>ق ا</w:t>
      </w:r>
      <w:r w:rsidR="00AE657A">
        <w:rPr>
          <w:rFonts w:hint="cs"/>
          <w:rtl/>
        </w:rPr>
        <w:t>ی</w:t>
      </w:r>
      <w:r w:rsidR="00AB38A1" w:rsidRPr="00DE4439">
        <w:rPr>
          <w:rFonts w:hint="cs"/>
          <w:rtl/>
        </w:rPr>
        <w:t>ن دلا</w:t>
      </w:r>
      <w:r w:rsidR="00AE657A">
        <w:rPr>
          <w:rFonts w:hint="cs"/>
          <w:rtl/>
        </w:rPr>
        <w:t>ی</w:t>
      </w:r>
      <w:r w:rsidR="00AB38A1" w:rsidRPr="00DE4439">
        <w:rPr>
          <w:rFonts w:hint="cs"/>
          <w:rtl/>
        </w:rPr>
        <w:t>ل بررس</w:t>
      </w:r>
      <w:r w:rsidR="00AE657A">
        <w:rPr>
          <w:rFonts w:hint="cs"/>
          <w:rtl/>
        </w:rPr>
        <w:t>ی</w:t>
      </w:r>
      <w:r w:rsidR="00AB38A1" w:rsidRPr="00DE4439">
        <w:rPr>
          <w:rFonts w:hint="cs"/>
          <w:rtl/>
        </w:rPr>
        <w:t xml:space="preserve"> و مورد مناقشه قرار گرفته‌اند </w:t>
      </w:r>
      <w:r w:rsidR="00AE657A">
        <w:rPr>
          <w:rFonts w:hint="cs"/>
          <w:rtl/>
        </w:rPr>
        <w:t>ک</w:t>
      </w:r>
      <w:r w:rsidR="00AB38A1" w:rsidRPr="00DE4439">
        <w:rPr>
          <w:rFonts w:hint="cs"/>
          <w:rtl/>
        </w:rPr>
        <w:t xml:space="preserve">ه </w:t>
      </w:r>
      <w:r w:rsidR="00AE657A">
        <w:rPr>
          <w:rFonts w:hint="cs"/>
          <w:rtl/>
        </w:rPr>
        <w:t>ک</w:t>
      </w:r>
      <w:r w:rsidR="00AB38A1" w:rsidRPr="00DE4439">
        <w:rPr>
          <w:rFonts w:hint="cs"/>
          <w:rtl/>
        </w:rPr>
        <w:t xml:space="preserve">متر در </w:t>
      </w:r>
      <w:r w:rsidR="00AE657A">
        <w:rPr>
          <w:rFonts w:hint="cs"/>
          <w:rtl/>
        </w:rPr>
        <w:t>ک</w:t>
      </w:r>
      <w:r w:rsidR="00AB38A1" w:rsidRPr="00DE4439">
        <w:rPr>
          <w:rFonts w:hint="cs"/>
          <w:rtl/>
        </w:rPr>
        <w:t>تاب</w:t>
      </w:r>
      <w:r w:rsidR="00AE657A">
        <w:rPr>
          <w:rFonts w:hint="cs"/>
          <w:rtl/>
        </w:rPr>
        <w:t>ی</w:t>
      </w:r>
      <w:r w:rsidR="00AB38A1" w:rsidRPr="00DE4439">
        <w:rPr>
          <w:rFonts w:hint="cs"/>
          <w:rtl/>
        </w:rPr>
        <w:t xml:space="preserve"> د</w:t>
      </w:r>
      <w:r w:rsidR="00AE657A">
        <w:rPr>
          <w:rFonts w:hint="cs"/>
          <w:rtl/>
        </w:rPr>
        <w:t>ی</w:t>
      </w:r>
      <w:r w:rsidR="00AB38A1" w:rsidRPr="00DE4439">
        <w:rPr>
          <w:rFonts w:hint="cs"/>
          <w:rtl/>
        </w:rPr>
        <w:t>گر غ</w:t>
      </w:r>
      <w:r w:rsidR="00AE657A">
        <w:rPr>
          <w:rFonts w:hint="cs"/>
          <w:rtl/>
        </w:rPr>
        <w:t>ی</w:t>
      </w:r>
      <w:r w:rsidR="00AB38A1" w:rsidRPr="00DE4439">
        <w:rPr>
          <w:rFonts w:hint="cs"/>
          <w:rtl/>
        </w:rPr>
        <w:t>ر از ا</w:t>
      </w:r>
      <w:r w:rsidR="00AE657A">
        <w:rPr>
          <w:rFonts w:hint="cs"/>
          <w:rtl/>
        </w:rPr>
        <w:t>ی</w:t>
      </w:r>
      <w:r w:rsidR="00AB38A1" w:rsidRPr="00DE4439">
        <w:rPr>
          <w:rFonts w:hint="cs"/>
          <w:rtl/>
        </w:rPr>
        <w:t xml:space="preserve">ن </w:t>
      </w:r>
      <w:r w:rsidR="00AE657A">
        <w:rPr>
          <w:rFonts w:hint="cs"/>
          <w:rtl/>
        </w:rPr>
        <w:t>ی</w:t>
      </w:r>
      <w:r w:rsidR="00AB38A1" w:rsidRPr="00DE4439">
        <w:rPr>
          <w:rFonts w:hint="cs"/>
          <w:rtl/>
        </w:rPr>
        <w:t>افته م</w:t>
      </w:r>
      <w:r w:rsidR="00AE657A">
        <w:rPr>
          <w:rFonts w:hint="cs"/>
          <w:rtl/>
        </w:rPr>
        <w:t>ی</w:t>
      </w:r>
      <w:r w:rsidR="00AB38A1" w:rsidRPr="00DE4439">
        <w:rPr>
          <w:rFonts w:hint="eastAsia"/>
          <w:rtl/>
        </w:rPr>
        <w:t>‌</w:t>
      </w:r>
      <w:r w:rsidR="00AB38A1" w:rsidRPr="00DE4439">
        <w:rPr>
          <w:rFonts w:hint="cs"/>
          <w:rtl/>
        </w:rPr>
        <w:t xml:space="preserve">شوند. </w:t>
      </w:r>
      <w:r w:rsidR="00D7458A" w:rsidRPr="00DE4439">
        <w:rPr>
          <w:rFonts w:hint="cs"/>
          <w:rtl/>
        </w:rPr>
        <w:t>و ا</w:t>
      </w:r>
      <w:r w:rsidR="00AE657A">
        <w:rPr>
          <w:rFonts w:hint="cs"/>
          <w:rtl/>
        </w:rPr>
        <w:t>ی</w:t>
      </w:r>
      <w:r w:rsidR="00D7458A" w:rsidRPr="00DE4439">
        <w:rPr>
          <w:rFonts w:hint="cs"/>
          <w:rtl/>
        </w:rPr>
        <w:t>ن را از رو</w:t>
      </w:r>
      <w:r w:rsidR="00AE657A">
        <w:rPr>
          <w:rFonts w:hint="cs"/>
          <w:rtl/>
        </w:rPr>
        <w:t>ی</w:t>
      </w:r>
      <w:r w:rsidR="00D7458A" w:rsidRPr="00DE4439">
        <w:rPr>
          <w:rFonts w:hint="cs"/>
          <w:rtl/>
        </w:rPr>
        <w:t xml:space="preserve"> خودپسند</w:t>
      </w:r>
      <w:r w:rsidR="00AE657A">
        <w:rPr>
          <w:rFonts w:hint="cs"/>
          <w:rtl/>
        </w:rPr>
        <w:t>ی</w:t>
      </w:r>
      <w:r w:rsidR="00D7458A" w:rsidRPr="00DE4439">
        <w:rPr>
          <w:rFonts w:hint="cs"/>
          <w:rtl/>
        </w:rPr>
        <w:t xml:space="preserve"> نم</w:t>
      </w:r>
      <w:r w:rsidR="00AE657A">
        <w:rPr>
          <w:rFonts w:hint="cs"/>
          <w:rtl/>
        </w:rPr>
        <w:t>ی</w:t>
      </w:r>
      <w:r w:rsidR="00D7458A" w:rsidRPr="00DE4439">
        <w:rPr>
          <w:rFonts w:hint="cs"/>
          <w:rtl/>
        </w:rPr>
        <w:t>‌گو</w:t>
      </w:r>
      <w:r w:rsidR="00AE657A">
        <w:rPr>
          <w:rFonts w:hint="cs"/>
          <w:rtl/>
        </w:rPr>
        <w:t>ی</w:t>
      </w:r>
      <w:r w:rsidR="00D7458A" w:rsidRPr="00DE4439">
        <w:rPr>
          <w:rFonts w:hint="cs"/>
          <w:rtl/>
        </w:rPr>
        <w:t>م و بل</w:t>
      </w:r>
      <w:r w:rsidR="00AE657A">
        <w:rPr>
          <w:rFonts w:hint="cs"/>
          <w:rtl/>
        </w:rPr>
        <w:t>ک</w:t>
      </w:r>
      <w:r w:rsidR="00D7458A" w:rsidRPr="00DE4439">
        <w:rPr>
          <w:rFonts w:hint="cs"/>
          <w:rtl/>
        </w:rPr>
        <w:t>ه</w:t>
      </w:r>
      <w:r w:rsidR="007C72CA" w:rsidRPr="00DE4439">
        <w:rPr>
          <w:rFonts w:hint="cs"/>
          <w:rtl/>
        </w:rPr>
        <w:t>:</w:t>
      </w:r>
      <w:r w:rsidR="00CB72CC">
        <w:rPr>
          <w:rFonts w:hint="cs"/>
          <w:rtl/>
        </w:rPr>
        <w:t xml:space="preserve"> </w:t>
      </w:r>
      <w:r w:rsidR="00CB72CC">
        <w:rPr>
          <w:rFonts w:ascii="Traditional Arabic" w:hAnsi="Traditional Arabic" w:cs="Traditional Arabic"/>
          <w:rtl/>
        </w:rPr>
        <w:t>﴿</w:t>
      </w:r>
      <w:r w:rsidR="00CB72CC" w:rsidRPr="004169DA">
        <w:rPr>
          <w:rStyle w:val="Char8"/>
          <w:rtl/>
        </w:rPr>
        <w:t>وَأَمَّا بِنِعۡمَةِ رَبِّكَ فَحَدِّثۡ ١١</w:t>
      </w:r>
      <w:r w:rsidR="00CB72CC">
        <w:rPr>
          <w:rFonts w:ascii="Traditional Arabic" w:hAnsi="Traditional Arabic" w:cs="Traditional Arabic"/>
          <w:rtl/>
        </w:rPr>
        <w:t>﴾</w:t>
      </w:r>
      <w:r w:rsidR="007C72CA" w:rsidRPr="00DE4439">
        <w:rPr>
          <w:rFonts w:hint="cs"/>
          <w:rtl/>
        </w:rPr>
        <w:t xml:space="preserve"> </w:t>
      </w:r>
      <w:r w:rsidR="00AE657A" w:rsidRPr="00AE657A">
        <w:rPr>
          <w:rStyle w:val="Char4"/>
          <w:rFonts w:hint="cs"/>
          <w:rtl/>
        </w:rPr>
        <w:t>[</w:t>
      </w:r>
      <w:r w:rsidR="007C72CA" w:rsidRPr="00AE657A">
        <w:rPr>
          <w:rStyle w:val="Char4"/>
          <w:rFonts w:hint="cs"/>
          <w:rtl/>
        </w:rPr>
        <w:t>الضحى: 11</w:t>
      </w:r>
      <w:r w:rsidR="00AE657A" w:rsidRPr="00AE657A">
        <w:rPr>
          <w:rStyle w:val="Char4"/>
          <w:rFonts w:hint="cs"/>
          <w:rtl/>
        </w:rPr>
        <w:t>]</w:t>
      </w:r>
      <w:r w:rsidR="007C72CA" w:rsidRPr="00DE4439">
        <w:rPr>
          <w:rFonts w:hint="cs"/>
          <w:rtl/>
        </w:rPr>
        <w:t>.</w:t>
      </w:r>
      <w:r w:rsidR="00D95554" w:rsidRPr="00DE4439">
        <w:rPr>
          <w:rFonts w:hint="cs"/>
          <w:rtl/>
        </w:rPr>
        <w:t xml:space="preserve"> </w:t>
      </w:r>
      <w:r w:rsidR="005E65E6" w:rsidRPr="00DE4439">
        <w:rPr>
          <w:rFonts w:hint="cs"/>
          <w:rtl/>
        </w:rPr>
        <w:t>«</w:t>
      </w:r>
      <w:r w:rsidR="008878F4" w:rsidRPr="00DE4439">
        <w:rPr>
          <w:rFonts w:hint="cs"/>
          <w:rtl/>
        </w:rPr>
        <w:t>نعمت پروردگار</w:t>
      </w:r>
      <w:r w:rsidR="005E65E6" w:rsidRPr="00DE4439">
        <w:rPr>
          <w:rFonts w:hint="cs"/>
          <w:rtl/>
        </w:rPr>
        <w:t xml:space="preserve"> </w:t>
      </w:r>
      <w:r w:rsidR="008878F4" w:rsidRPr="00DE4439">
        <w:rPr>
          <w:rFonts w:hint="cs"/>
          <w:rtl/>
        </w:rPr>
        <w:t>را ب</w:t>
      </w:r>
      <w:r w:rsidR="00AE657A">
        <w:rPr>
          <w:rFonts w:hint="cs"/>
          <w:rtl/>
        </w:rPr>
        <w:t>ی</w:t>
      </w:r>
      <w:r w:rsidR="008878F4" w:rsidRPr="00DE4439">
        <w:rPr>
          <w:rFonts w:hint="cs"/>
          <w:rtl/>
        </w:rPr>
        <w:t xml:space="preserve">ان </w:t>
      </w:r>
      <w:r w:rsidR="00AE657A">
        <w:rPr>
          <w:rFonts w:hint="cs"/>
          <w:rtl/>
        </w:rPr>
        <w:t>ک</w:t>
      </w:r>
      <w:r w:rsidR="008878F4" w:rsidRPr="00DE4439">
        <w:rPr>
          <w:rFonts w:hint="cs"/>
          <w:rtl/>
        </w:rPr>
        <w:t>ن</w:t>
      </w:r>
      <w:r w:rsidR="005E65E6" w:rsidRPr="00DE4439">
        <w:rPr>
          <w:rFonts w:hint="cs"/>
          <w:rtl/>
        </w:rPr>
        <w:t>».</w:t>
      </w:r>
    </w:p>
    <w:p w:rsidR="00556755" w:rsidRPr="00DE4439" w:rsidRDefault="00562666" w:rsidP="00AE657A">
      <w:pPr>
        <w:pStyle w:val="a"/>
        <w:rPr>
          <w:rtl/>
        </w:rPr>
      </w:pPr>
      <w:r w:rsidRPr="00DE4439">
        <w:rPr>
          <w:rFonts w:hint="cs"/>
          <w:rtl/>
        </w:rPr>
        <w:t>و از خداوند والا و توانا مسئلت م</w:t>
      </w:r>
      <w:r w:rsidR="00AE657A">
        <w:rPr>
          <w:rFonts w:hint="cs"/>
          <w:rtl/>
        </w:rPr>
        <w:t>ی</w:t>
      </w:r>
      <w:r w:rsidRPr="00DE4439">
        <w:rPr>
          <w:rFonts w:hint="cs"/>
          <w:rtl/>
        </w:rPr>
        <w:t>‌نما</w:t>
      </w:r>
      <w:r w:rsidR="00AE657A">
        <w:rPr>
          <w:rFonts w:hint="cs"/>
          <w:rtl/>
        </w:rPr>
        <w:t>ی</w:t>
      </w:r>
      <w:r w:rsidRPr="00DE4439">
        <w:rPr>
          <w:rFonts w:hint="cs"/>
          <w:rtl/>
        </w:rPr>
        <w:t xml:space="preserve">م </w:t>
      </w:r>
      <w:r w:rsidR="00AE657A">
        <w:rPr>
          <w:rFonts w:hint="cs"/>
          <w:rtl/>
        </w:rPr>
        <w:t>ک</w:t>
      </w:r>
      <w:r w:rsidRPr="00DE4439">
        <w:rPr>
          <w:rFonts w:hint="cs"/>
          <w:rtl/>
        </w:rPr>
        <w:t>ه ا</w:t>
      </w:r>
      <w:r w:rsidR="00AE657A">
        <w:rPr>
          <w:rFonts w:hint="cs"/>
          <w:rtl/>
        </w:rPr>
        <w:t>ی</w:t>
      </w:r>
      <w:r w:rsidRPr="00DE4439">
        <w:rPr>
          <w:rFonts w:hint="cs"/>
          <w:rtl/>
        </w:rPr>
        <w:t xml:space="preserve">ن </w:t>
      </w:r>
      <w:r w:rsidR="00AE657A">
        <w:rPr>
          <w:rFonts w:hint="cs"/>
          <w:rtl/>
        </w:rPr>
        <w:t>ک</w:t>
      </w:r>
      <w:r w:rsidRPr="00DE4439">
        <w:rPr>
          <w:rFonts w:hint="cs"/>
          <w:rtl/>
        </w:rPr>
        <w:t>ار را خالص برا</w:t>
      </w:r>
      <w:r w:rsidR="00AE657A">
        <w:rPr>
          <w:rFonts w:hint="cs"/>
          <w:rtl/>
        </w:rPr>
        <w:t>ی</w:t>
      </w:r>
      <w:r w:rsidRPr="00DE4439">
        <w:rPr>
          <w:rFonts w:hint="cs"/>
          <w:rtl/>
        </w:rPr>
        <w:t xml:space="preserve"> رضامند</w:t>
      </w:r>
      <w:r w:rsidR="00AE657A">
        <w:rPr>
          <w:rFonts w:hint="cs"/>
          <w:rtl/>
        </w:rPr>
        <w:t>ی</w:t>
      </w:r>
      <w:r w:rsidRPr="00DE4439">
        <w:rPr>
          <w:rFonts w:hint="cs"/>
          <w:rtl/>
        </w:rPr>
        <w:t xml:space="preserve"> خودش بگرداند و آن را بپذ</w:t>
      </w:r>
      <w:r w:rsidR="00AE657A">
        <w:rPr>
          <w:rFonts w:hint="cs"/>
          <w:rtl/>
        </w:rPr>
        <w:t>ی</w:t>
      </w:r>
      <w:r w:rsidRPr="00DE4439">
        <w:rPr>
          <w:rFonts w:hint="cs"/>
          <w:rtl/>
        </w:rPr>
        <w:t>رد و ا</w:t>
      </w:r>
      <w:r w:rsidR="00D95554" w:rsidRPr="00DE4439">
        <w:rPr>
          <w:rFonts w:hint="cs"/>
          <w:rtl/>
        </w:rPr>
        <w:t xml:space="preserve">و </w:t>
      </w:r>
      <w:r w:rsidRPr="00DE4439">
        <w:rPr>
          <w:rFonts w:hint="cs"/>
          <w:rtl/>
        </w:rPr>
        <w:t>تعال</w:t>
      </w:r>
      <w:r w:rsidR="00AE657A">
        <w:rPr>
          <w:rFonts w:hint="cs"/>
          <w:rtl/>
        </w:rPr>
        <w:t>ی</w:t>
      </w:r>
      <w:r w:rsidRPr="00DE4439">
        <w:rPr>
          <w:rFonts w:hint="cs"/>
          <w:rtl/>
        </w:rPr>
        <w:t xml:space="preserve"> تواناست. </w:t>
      </w:r>
      <w:r w:rsidRPr="00CB72CC">
        <w:rPr>
          <w:rStyle w:val="Char2"/>
          <w:rFonts w:hint="cs"/>
          <w:rtl/>
        </w:rPr>
        <w:t xml:space="preserve">«وآخر دعوانا </w:t>
      </w:r>
      <w:r w:rsidR="00AE657A" w:rsidRPr="00CB72CC">
        <w:rPr>
          <w:rStyle w:val="Char2"/>
          <w:rFonts w:hint="cs"/>
          <w:rtl/>
        </w:rPr>
        <w:t>أ</w:t>
      </w:r>
      <w:r w:rsidRPr="00CB72CC">
        <w:rPr>
          <w:rStyle w:val="Char2"/>
          <w:rFonts w:hint="cs"/>
          <w:rtl/>
        </w:rPr>
        <w:t>ن الحمد</w:t>
      </w:r>
      <w:r w:rsidR="00AE657A" w:rsidRPr="00CB72CC">
        <w:rPr>
          <w:rStyle w:val="Char2"/>
          <w:rFonts w:hint="cs"/>
          <w:rtl/>
        </w:rPr>
        <w:t xml:space="preserve"> </w:t>
      </w:r>
      <w:r w:rsidRPr="00CB72CC">
        <w:rPr>
          <w:rStyle w:val="Char2"/>
          <w:rFonts w:hint="cs"/>
          <w:rtl/>
        </w:rPr>
        <w:t>لله رب العالم</w:t>
      </w:r>
      <w:r w:rsidR="003122EA" w:rsidRPr="00CB72CC">
        <w:rPr>
          <w:rStyle w:val="Char2"/>
          <w:rFonts w:hint="cs"/>
          <w:rtl/>
        </w:rPr>
        <w:t>ي</w:t>
      </w:r>
      <w:r w:rsidRPr="00CB72CC">
        <w:rPr>
          <w:rStyle w:val="Char2"/>
          <w:rFonts w:hint="cs"/>
          <w:rtl/>
        </w:rPr>
        <w:t>ن»</w:t>
      </w:r>
      <w:r w:rsidR="00AE657A" w:rsidRPr="00AE657A">
        <w:rPr>
          <w:rFonts w:hint="cs"/>
          <w:rtl/>
        </w:rPr>
        <w:t>.</w:t>
      </w:r>
      <w:r w:rsidRPr="00DE4439">
        <w:rPr>
          <w:rFonts w:hint="cs"/>
          <w:rtl/>
        </w:rPr>
        <w:t xml:space="preserve"> </w:t>
      </w:r>
    </w:p>
    <w:tbl>
      <w:tblPr>
        <w:bidiVisual/>
        <w:tblW w:w="0" w:type="auto"/>
        <w:jc w:val="center"/>
        <w:tblInd w:w="110" w:type="dxa"/>
        <w:tblLook w:val="01E0" w:firstRow="1" w:lastRow="1" w:firstColumn="1" w:lastColumn="1" w:noHBand="0" w:noVBand="0"/>
      </w:tblPr>
      <w:tblGrid>
        <w:gridCol w:w="3162"/>
        <w:gridCol w:w="703"/>
        <w:gridCol w:w="3329"/>
      </w:tblGrid>
      <w:tr w:rsidR="007F511B" w:rsidRPr="00DE4439" w:rsidTr="00AE657A">
        <w:trPr>
          <w:jc w:val="center"/>
        </w:trPr>
        <w:tc>
          <w:tcPr>
            <w:tcW w:w="3258" w:type="dxa"/>
          </w:tcPr>
          <w:p w:rsidR="007F511B" w:rsidRPr="00DE4439" w:rsidRDefault="007F511B" w:rsidP="00AE657A">
            <w:pPr>
              <w:pStyle w:val="a1"/>
              <w:ind w:firstLine="0"/>
              <w:jc w:val="lowKashida"/>
              <w:rPr>
                <w:sz w:val="2"/>
                <w:szCs w:val="2"/>
                <w:rtl/>
              </w:rPr>
            </w:pPr>
            <w:r w:rsidRPr="00DE4439">
              <w:rPr>
                <w:rFonts w:hint="cs"/>
                <w:rtl/>
              </w:rPr>
              <w:t>بالله يا قارئاً كتبي وسامعها</w:t>
            </w:r>
            <w:r w:rsidRPr="00DE4439">
              <w:rPr>
                <w:rtl/>
              </w:rPr>
              <w:br/>
            </w:r>
          </w:p>
        </w:tc>
        <w:tc>
          <w:tcPr>
            <w:tcW w:w="724" w:type="dxa"/>
          </w:tcPr>
          <w:p w:rsidR="007F511B" w:rsidRPr="00DE4439" w:rsidRDefault="007F511B" w:rsidP="00AE657A">
            <w:pPr>
              <w:pStyle w:val="a1"/>
              <w:ind w:firstLine="0"/>
              <w:jc w:val="lowKashida"/>
              <w:rPr>
                <w:rtl/>
              </w:rPr>
            </w:pPr>
          </w:p>
        </w:tc>
        <w:tc>
          <w:tcPr>
            <w:tcW w:w="3439" w:type="dxa"/>
          </w:tcPr>
          <w:p w:rsidR="007F511B" w:rsidRPr="00DE4439" w:rsidRDefault="007F511B" w:rsidP="00AE657A">
            <w:pPr>
              <w:pStyle w:val="a1"/>
              <w:ind w:firstLine="0"/>
              <w:jc w:val="lowKashida"/>
              <w:rPr>
                <w:sz w:val="2"/>
                <w:szCs w:val="2"/>
                <w:rtl/>
              </w:rPr>
            </w:pPr>
            <w:r w:rsidRPr="00DE4439">
              <w:rPr>
                <w:rFonts w:hint="cs"/>
                <w:rtl/>
              </w:rPr>
              <w:t>أسبل عليها رداء الحكم والكرم</w:t>
            </w:r>
            <w:r w:rsidR="009C612E" w:rsidRPr="00DE4439">
              <w:rPr>
                <w:rFonts w:hint="cs"/>
                <w:rtl/>
              </w:rPr>
              <w:br/>
            </w:r>
          </w:p>
        </w:tc>
      </w:tr>
    </w:tbl>
    <w:p w:rsidR="00556755" w:rsidRPr="00DE4439" w:rsidRDefault="005F6F69" w:rsidP="00AE657A">
      <w:pPr>
        <w:pStyle w:val="a"/>
        <w:rPr>
          <w:rtl/>
        </w:rPr>
      </w:pPr>
      <w:r w:rsidRPr="00DE4439">
        <w:rPr>
          <w:rFonts w:hint="cs"/>
          <w:rtl/>
        </w:rPr>
        <w:t>ا</w:t>
      </w:r>
      <w:r w:rsidR="00AE657A">
        <w:rPr>
          <w:rFonts w:hint="cs"/>
          <w:rtl/>
        </w:rPr>
        <w:t>ی</w:t>
      </w:r>
      <w:r w:rsidRPr="00DE4439">
        <w:rPr>
          <w:rFonts w:hint="cs"/>
          <w:rtl/>
        </w:rPr>
        <w:t xml:space="preserve"> خ</w:t>
      </w:r>
      <w:r w:rsidR="00B015F5" w:rsidRPr="00DE4439">
        <w:rPr>
          <w:rFonts w:hint="cs"/>
          <w:rtl/>
        </w:rPr>
        <w:t>و</w:t>
      </w:r>
      <w:r w:rsidRPr="00DE4439">
        <w:rPr>
          <w:rFonts w:hint="cs"/>
          <w:rtl/>
        </w:rPr>
        <w:t>انند</w:t>
      </w:r>
      <w:r w:rsidR="00B015F5" w:rsidRPr="00DE4439">
        <w:rPr>
          <w:rFonts w:hint="cs"/>
          <w:rtl/>
        </w:rPr>
        <w:t>ه</w:t>
      </w:r>
      <w:r w:rsidRPr="00DE4439">
        <w:rPr>
          <w:rFonts w:hint="cs"/>
          <w:rtl/>
        </w:rPr>
        <w:t xml:space="preserve"> و شنوند</w:t>
      </w:r>
      <w:r w:rsidR="00AE657A">
        <w:rPr>
          <w:rFonts w:hint="cs"/>
          <w:rtl/>
        </w:rPr>
        <w:t>ۀ</w:t>
      </w:r>
      <w:r w:rsidRPr="00DE4439">
        <w:rPr>
          <w:rFonts w:hint="cs"/>
          <w:rtl/>
        </w:rPr>
        <w:t xml:space="preserve"> </w:t>
      </w:r>
      <w:r w:rsidR="00AE657A">
        <w:rPr>
          <w:rFonts w:hint="cs"/>
          <w:rtl/>
        </w:rPr>
        <w:t>ک</w:t>
      </w:r>
      <w:r w:rsidRPr="00DE4439">
        <w:rPr>
          <w:rFonts w:hint="cs"/>
          <w:rtl/>
        </w:rPr>
        <w:t>تابها</w:t>
      </w:r>
      <w:r w:rsidR="00AE657A">
        <w:rPr>
          <w:rFonts w:hint="cs"/>
          <w:rtl/>
        </w:rPr>
        <w:t>ی</w:t>
      </w:r>
      <w:r w:rsidRPr="00DE4439">
        <w:rPr>
          <w:rFonts w:hint="cs"/>
          <w:rtl/>
        </w:rPr>
        <w:t>م تو را به خدا سوگند م</w:t>
      </w:r>
      <w:r w:rsidR="00AE657A">
        <w:rPr>
          <w:rFonts w:hint="cs"/>
          <w:rtl/>
        </w:rPr>
        <w:t>ی</w:t>
      </w:r>
      <w:r w:rsidRPr="00DE4439">
        <w:rPr>
          <w:rFonts w:hint="cs"/>
          <w:rtl/>
        </w:rPr>
        <w:t xml:space="preserve">‌دهم </w:t>
      </w:r>
      <w:r w:rsidR="00AE657A">
        <w:rPr>
          <w:rFonts w:hint="cs"/>
          <w:rtl/>
        </w:rPr>
        <w:t>ک</w:t>
      </w:r>
      <w:r w:rsidRPr="00DE4439">
        <w:rPr>
          <w:rFonts w:hint="cs"/>
          <w:rtl/>
        </w:rPr>
        <w:t>ه با بزرگوار</w:t>
      </w:r>
      <w:r w:rsidR="00AE657A">
        <w:rPr>
          <w:rFonts w:hint="cs"/>
          <w:rtl/>
        </w:rPr>
        <w:t>ی</w:t>
      </w:r>
      <w:r w:rsidRPr="00DE4439">
        <w:rPr>
          <w:rFonts w:hint="cs"/>
          <w:rtl/>
        </w:rPr>
        <w:t xml:space="preserve"> و متانت با آن برخورد م</w:t>
      </w:r>
      <w:r w:rsidR="00AE657A">
        <w:rPr>
          <w:rFonts w:hint="cs"/>
          <w:rtl/>
        </w:rPr>
        <w:t>ک</w:t>
      </w:r>
      <w:r w:rsidR="00B015F5" w:rsidRPr="00DE4439">
        <w:rPr>
          <w:rFonts w:hint="cs"/>
          <w:rtl/>
        </w:rPr>
        <w:t>ن.</w:t>
      </w:r>
    </w:p>
    <w:tbl>
      <w:tblPr>
        <w:bidiVisual/>
        <w:tblW w:w="0" w:type="auto"/>
        <w:jc w:val="center"/>
        <w:tblInd w:w="110" w:type="dxa"/>
        <w:tblLook w:val="01E0" w:firstRow="1" w:lastRow="1" w:firstColumn="1" w:lastColumn="1" w:noHBand="0" w:noVBand="0"/>
      </w:tblPr>
      <w:tblGrid>
        <w:gridCol w:w="3156"/>
        <w:gridCol w:w="704"/>
        <w:gridCol w:w="3334"/>
      </w:tblGrid>
      <w:tr w:rsidR="007F511B" w:rsidRPr="00DE4439" w:rsidTr="00AE657A">
        <w:trPr>
          <w:jc w:val="center"/>
        </w:trPr>
        <w:tc>
          <w:tcPr>
            <w:tcW w:w="3258" w:type="dxa"/>
          </w:tcPr>
          <w:p w:rsidR="007F511B" w:rsidRPr="00DE4439" w:rsidRDefault="00145C73" w:rsidP="00AE657A">
            <w:pPr>
              <w:pStyle w:val="a1"/>
              <w:ind w:firstLine="0"/>
              <w:jc w:val="lowKashida"/>
              <w:rPr>
                <w:sz w:val="2"/>
                <w:szCs w:val="2"/>
                <w:rtl/>
              </w:rPr>
            </w:pPr>
            <w:r w:rsidRPr="00DE4439">
              <w:rPr>
                <w:rFonts w:hint="cs"/>
                <w:rtl/>
              </w:rPr>
              <w:t>واستر بلطفك ما تلقاه من خط</w:t>
            </w:r>
            <w:r w:rsidR="006142DD" w:rsidRPr="00DE4439">
              <w:rPr>
                <w:rFonts w:hint="cs"/>
                <w:rtl/>
              </w:rPr>
              <w:t>أ</w:t>
            </w:r>
            <w:r w:rsidR="007F511B" w:rsidRPr="00DE4439">
              <w:rPr>
                <w:rtl/>
              </w:rPr>
              <w:br/>
            </w:r>
          </w:p>
        </w:tc>
        <w:tc>
          <w:tcPr>
            <w:tcW w:w="724" w:type="dxa"/>
          </w:tcPr>
          <w:p w:rsidR="007F511B" w:rsidRPr="00DE4439" w:rsidRDefault="007F511B" w:rsidP="00AE657A">
            <w:pPr>
              <w:pStyle w:val="a1"/>
              <w:jc w:val="lowKashida"/>
              <w:rPr>
                <w:rtl/>
              </w:rPr>
            </w:pPr>
          </w:p>
        </w:tc>
        <w:tc>
          <w:tcPr>
            <w:tcW w:w="3439" w:type="dxa"/>
          </w:tcPr>
          <w:p w:rsidR="007F511B" w:rsidRPr="00DE4439" w:rsidRDefault="00145C73" w:rsidP="00AE657A">
            <w:pPr>
              <w:pStyle w:val="a1"/>
              <w:ind w:firstLine="0"/>
              <w:jc w:val="lowKashida"/>
              <w:rPr>
                <w:sz w:val="2"/>
                <w:szCs w:val="2"/>
                <w:rtl/>
              </w:rPr>
            </w:pPr>
            <w:r w:rsidRPr="00DE4439">
              <w:rPr>
                <w:rFonts w:hint="cs"/>
                <w:rtl/>
              </w:rPr>
              <w:t>أو أصلحنه تثب إن كنت ذا فهم</w:t>
            </w:r>
            <w:r w:rsidR="007F511B" w:rsidRPr="00DE4439">
              <w:rPr>
                <w:rtl/>
              </w:rPr>
              <w:br/>
            </w:r>
          </w:p>
        </w:tc>
      </w:tr>
    </w:tbl>
    <w:p w:rsidR="008C7CAD" w:rsidRPr="00DE4439" w:rsidRDefault="00C10C67" w:rsidP="00AE657A">
      <w:pPr>
        <w:pStyle w:val="a"/>
        <w:rPr>
          <w:rtl/>
        </w:rPr>
      </w:pPr>
      <w:r w:rsidRPr="00DE4439">
        <w:rPr>
          <w:rFonts w:hint="cs"/>
          <w:rtl/>
        </w:rPr>
        <w:t>و اگر اشتباه</w:t>
      </w:r>
      <w:r w:rsidR="00AE657A">
        <w:rPr>
          <w:rFonts w:hint="cs"/>
          <w:rtl/>
        </w:rPr>
        <w:t>ی</w:t>
      </w:r>
      <w:r w:rsidRPr="00DE4439">
        <w:rPr>
          <w:rFonts w:hint="cs"/>
          <w:rtl/>
        </w:rPr>
        <w:t xml:space="preserve"> در آن م</w:t>
      </w:r>
      <w:r w:rsidR="00AE657A">
        <w:rPr>
          <w:rFonts w:hint="cs"/>
          <w:rtl/>
        </w:rPr>
        <w:t>ی</w:t>
      </w:r>
      <w:r w:rsidRPr="00DE4439">
        <w:rPr>
          <w:rFonts w:hint="cs"/>
          <w:rtl/>
        </w:rPr>
        <w:t>‌ب</w:t>
      </w:r>
      <w:r w:rsidR="00AE657A">
        <w:rPr>
          <w:rFonts w:hint="cs"/>
          <w:rtl/>
        </w:rPr>
        <w:t>ی</w:t>
      </w:r>
      <w:r w:rsidRPr="00DE4439">
        <w:rPr>
          <w:rFonts w:hint="cs"/>
          <w:rtl/>
        </w:rPr>
        <w:t>ن</w:t>
      </w:r>
      <w:r w:rsidR="00AE657A">
        <w:rPr>
          <w:rFonts w:hint="cs"/>
          <w:rtl/>
        </w:rPr>
        <w:t>ی</w:t>
      </w:r>
      <w:r w:rsidRPr="00DE4439">
        <w:rPr>
          <w:rFonts w:hint="cs"/>
          <w:rtl/>
        </w:rPr>
        <w:t xml:space="preserve"> لطف </w:t>
      </w:r>
      <w:r w:rsidR="00AE657A">
        <w:rPr>
          <w:rFonts w:hint="cs"/>
          <w:rtl/>
        </w:rPr>
        <w:t>ک</w:t>
      </w:r>
      <w:r w:rsidRPr="00DE4439">
        <w:rPr>
          <w:rFonts w:hint="cs"/>
          <w:rtl/>
        </w:rPr>
        <w:t xml:space="preserve">ن و آن را بپوشان و </w:t>
      </w:r>
      <w:r w:rsidR="00AE657A">
        <w:rPr>
          <w:rFonts w:hint="cs"/>
          <w:rtl/>
        </w:rPr>
        <w:t>ی</w:t>
      </w:r>
      <w:r w:rsidRPr="00DE4439">
        <w:rPr>
          <w:rFonts w:hint="cs"/>
          <w:rtl/>
        </w:rPr>
        <w:t>ا ا</w:t>
      </w:r>
      <w:r w:rsidR="00AE657A">
        <w:rPr>
          <w:rFonts w:hint="cs"/>
          <w:rtl/>
        </w:rPr>
        <w:t>ی</w:t>
      </w:r>
      <w:r w:rsidRPr="00DE4439">
        <w:rPr>
          <w:rFonts w:hint="cs"/>
          <w:rtl/>
        </w:rPr>
        <w:t>ن</w:t>
      </w:r>
      <w:r w:rsidR="00AE657A">
        <w:rPr>
          <w:rFonts w:hint="cs"/>
          <w:rtl/>
        </w:rPr>
        <w:t>ک</w:t>
      </w:r>
      <w:r w:rsidRPr="00DE4439">
        <w:rPr>
          <w:rFonts w:hint="cs"/>
          <w:rtl/>
        </w:rPr>
        <w:t>ه اگر فهم و در</w:t>
      </w:r>
      <w:r w:rsidR="00AE657A">
        <w:rPr>
          <w:rFonts w:hint="cs"/>
          <w:rtl/>
        </w:rPr>
        <w:t>ک</w:t>
      </w:r>
      <w:r w:rsidRPr="00DE4439">
        <w:rPr>
          <w:rFonts w:hint="cs"/>
          <w:rtl/>
        </w:rPr>
        <w:t>‌ دار</w:t>
      </w:r>
      <w:r w:rsidR="00AE657A">
        <w:rPr>
          <w:rFonts w:hint="cs"/>
          <w:rtl/>
        </w:rPr>
        <w:t>ی</w:t>
      </w:r>
      <w:r w:rsidRPr="00DE4439">
        <w:rPr>
          <w:rFonts w:hint="cs"/>
          <w:rtl/>
        </w:rPr>
        <w:t xml:space="preserve"> آن را اصلاح </w:t>
      </w:r>
      <w:r w:rsidR="00AE657A">
        <w:rPr>
          <w:rFonts w:hint="cs"/>
          <w:rtl/>
        </w:rPr>
        <w:t>ک</w:t>
      </w:r>
      <w:r w:rsidRPr="00DE4439">
        <w:rPr>
          <w:rFonts w:hint="cs"/>
          <w:rtl/>
        </w:rPr>
        <w:t xml:space="preserve">ن </w:t>
      </w:r>
      <w:r w:rsidR="00AE657A">
        <w:rPr>
          <w:rFonts w:hint="cs"/>
          <w:rtl/>
        </w:rPr>
        <w:t>ک</w:t>
      </w:r>
      <w:r w:rsidRPr="00DE4439">
        <w:rPr>
          <w:rFonts w:hint="cs"/>
          <w:rtl/>
        </w:rPr>
        <w:t>ه به تو پاداش م</w:t>
      </w:r>
      <w:r w:rsidR="00AE657A">
        <w:rPr>
          <w:rFonts w:hint="cs"/>
          <w:rtl/>
        </w:rPr>
        <w:t>ی</w:t>
      </w:r>
      <w:r w:rsidRPr="00DE4439">
        <w:rPr>
          <w:rFonts w:hint="cs"/>
          <w:rtl/>
        </w:rPr>
        <w:t xml:space="preserve">‌رسد. </w:t>
      </w:r>
    </w:p>
    <w:tbl>
      <w:tblPr>
        <w:bidiVisual/>
        <w:tblW w:w="0" w:type="auto"/>
        <w:jc w:val="center"/>
        <w:tblInd w:w="110" w:type="dxa"/>
        <w:tblLook w:val="01E0" w:firstRow="1" w:lastRow="1" w:firstColumn="1" w:lastColumn="1" w:noHBand="0" w:noVBand="0"/>
      </w:tblPr>
      <w:tblGrid>
        <w:gridCol w:w="3161"/>
        <w:gridCol w:w="719"/>
        <w:gridCol w:w="3314"/>
      </w:tblGrid>
      <w:tr w:rsidR="007F511B" w:rsidRPr="00DE4439" w:rsidTr="00CB72CC">
        <w:trPr>
          <w:jc w:val="center"/>
        </w:trPr>
        <w:tc>
          <w:tcPr>
            <w:tcW w:w="3161" w:type="dxa"/>
          </w:tcPr>
          <w:p w:rsidR="007F511B" w:rsidRPr="00DE4439" w:rsidRDefault="00260328" w:rsidP="00AE657A">
            <w:pPr>
              <w:pStyle w:val="a1"/>
              <w:ind w:firstLine="0"/>
              <w:jc w:val="lowKashida"/>
              <w:rPr>
                <w:sz w:val="2"/>
                <w:szCs w:val="2"/>
                <w:rtl/>
              </w:rPr>
            </w:pPr>
            <w:r w:rsidRPr="00DE4439">
              <w:rPr>
                <w:rFonts w:hint="cs"/>
                <w:rtl/>
              </w:rPr>
              <w:t>فكم جواد كبا والسبق عادته</w:t>
            </w:r>
            <w:r w:rsidR="00061562" w:rsidRPr="00DE4439">
              <w:rPr>
                <w:rtl/>
              </w:rPr>
              <w:br/>
            </w:r>
          </w:p>
        </w:tc>
        <w:tc>
          <w:tcPr>
            <w:tcW w:w="719" w:type="dxa"/>
          </w:tcPr>
          <w:p w:rsidR="007F511B" w:rsidRPr="00DE4439" w:rsidRDefault="007F511B" w:rsidP="00AE657A">
            <w:pPr>
              <w:pStyle w:val="a1"/>
              <w:jc w:val="lowKashida"/>
              <w:rPr>
                <w:rtl/>
              </w:rPr>
            </w:pPr>
          </w:p>
        </w:tc>
        <w:tc>
          <w:tcPr>
            <w:tcW w:w="3314" w:type="dxa"/>
          </w:tcPr>
          <w:p w:rsidR="007F511B" w:rsidRPr="00DE4439" w:rsidRDefault="00260328" w:rsidP="00AE657A">
            <w:pPr>
              <w:pStyle w:val="a1"/>
              <w:ind w:firstLine="0"/>
              <w:jc w:val="lowKashida"/>
              <w:rPr>
                <w:sz w:val="2"/>
                <w:szCs w:val="2"/>
                <w:rtl/>
              </w:rPr>
            </w:pPr>
            <w:r w:rsidRPr="00DE4439">
              <w:rPr>
                <w:rFonts w:hint="cs"/>
                <w:rtl/>
              </w:rPr>
              <w:t>وكم ح</w:t>
            </w:r>
            <w:r w:rsidR="006142DD" w:rsidRPr="00DE4439">
              <w:rPr>
                <w:rFonts w:hint="cs"/>
                <w:rtl/>
              </w:rPr>
              <w:t>سام نب</w:t>
            </w:r>
            <w:r w:rsidRPr="00DE4439">
              <w:rPr>
                <w:rFonts w:hint="cs"/>
                <w:rtl/>
              </w:rPr>
              <w:t>ا أو عاد ذو ثلم</w:t>
            </w:r>
            <w:r w:rsidR="007F511B" w:rsidRPr="00DE4439">
              <w:rPr>
                <w:rtl/>
              </w:rPr>
              <w:br/>
            </w:r>
          </w:p>
        </w:tc>
      </w:tr>
    </w:tbl>
    <w:p w:rsidR="00C10C67" w:rsidRPr="00DE4439" w:rsidRDefault="0050338A" w:rsidP="00AE657A">
      <w:pPr>
        <w:pStyle w:val="a"/>
        <w:rPr>
          <w:rtl/>
        </w:rPr>
      </w:pPr>
      <w:r w:rsidRPr="00DE4439">
        <w:rPr>
          <w:rFonts w:hint="cs"/>
          <w:rtl/>
        </w:rPr>
        <w:t>و چه بسا بزرگوار و سخاوتمندان</w:t>
      </w:r>
      <w:r w:rsidR="00AE657A">
        <w:rPr>
          <w:rFonts w:hint="cs"/>
          <w:rtl/>
        </w:rPr>
        <w:t>ی</w:t>
      </w:r>
      <w:r w:rsidRPr="00DE4439">
        <w:rPr>
          <w:rFonts w:hint="cs"/>
          <w:rtl/>
        </w:rPr>
        <w:t xml:space="preserve"> بوده</w:t>
      </w:r>
      <w:r w:rsidRPr="00DE4439">
        <w:rPr>
          <w:rFonts w:hint="eastAsia"/>
          <w:rtl/>
        </w:rPr>
        <w:t>‌</w:t>
      </w:r>
      <w:r w:rsidRPr="00DE4439">
        <w:rPr>
          <w:rFonts w:hint="cs"/>
          <w:rtl/>
        </w:rPr>
        <w:t xml:space="preserve">اند </w:t>
      </w:r>
      <w:r w:rsidR="00AE657A">
        <w:rPr>
          <w:rFonts w:hint="cs"/>
          <w:rtl/>
        </w:rPr>
        <w:t>ک</w:t>
      </w:r>
      <w:r w:rsidRPr="00DE4439">
        <w:rPr>
          <w:rFonts w:hint="cs"/>
          <w:rtl/>
        </w:rPr>
        <w:t xml:space="preserve">ه </w:t>
      </w:r>
      <w:r w:rsidR="00477972" w:rsidRPr="00DE4439">
        <w:rPr>
          <w:rFonts w:hint="cs"/>
          <w:rtl/>
        </w:rPr>
        <w:t xml:space="preserve">عقب مانده‌اند و حال آن </w:t>
      </w:r>
      <w:r w:rsidR="00AE657A">
        <w:rPr>
          <w:rFonts w:hint="cs"/>
          <w:rtl/>
        </w:rPr>
        <w:t>ک</w:t>
      </w:r>
      <w:r w:rsidR="00477972" w:rsidRPr="00DE4439">
        <w:rPr>
          <w:rFonts w:hint="cs"/>
          <w:rtl/>
        </w:rPr>
        <w:t>ه پ</w:t>
      </w:r>
      <w:r w:rsidR="00AE657A">
        <w:rPr>
          <w:rFonts w:hint="cs"/>
          <w:rtl/>
        </w:rPr>
        <w:t>ی</w:t>
      </w:r>
      <w:r w:rsidR="00477972" w:rsidRPr="00DE4439">
        <w:rPr>
          <w:rFonts w:hint="cs"/>
          <w:rtl/>
        </w:rPr>
        <w:t>شرو</w:t>
      </w:r>
      <w:r w:rsidR="00AE657A">
        <w:rPr>
          <w:rFonts w:hint="cs"/>
          <w:rtl/>
        </w:rPr>
        <w:t>ی</w:t>
      </w:r>
      <w:r w:rsidR="00477972" w:rsidRPr="00DE4439">
        <w:rPr>
          <w:rFonts w:hint="cs"/>
          <w:rtl/>
        </w:rPr>
        <w:t xml:space="preserve"> عادتشان بوده است، و چه بسا شمش</w:t>
      </w:r>
      <w:r w:rsidR="00AE657A">
        <w:rPr>
          <w:rFonts w:hint="cs"/>
          <w:rtl/>
        </w:rPr>
        <w:t>ی</w:t>
      </w:r>
      <w:r w:rsidR="00477972" w:rsidRPr="00DE4439">
        <w:rPr>
          <w:rFonts w:hint="cs"/>
          <w:rtl/>
        </w:rPr>
        <w:t>رها</w:t>
      </w:r>
      <w:r w:rsidR="00AE657A">
        <w:rPr>
          <w:rFonts w:hint="cs"/>
          <w:rtl/>
        </w:rPr>
        <w:t>ی</w:t>
      </w:r>
      <w:r w:rsidR="00477972" w:rsidRPr="00DE4439">
        <w:rPr>
          <w:rFonts w:hint="cs"/>
          <w:rtl/>
        </w:rPr>
        <w:t xml:space="preserve"> براّن</w:t>
      </w:r>
      <w:r w:rsidR="00AE657A">
        <w:rPr>
          <w:rFonts w:hint="cs"/>
          <w:rtl/>
        </w:rPr>
        <w:t>ی</w:t>
      </w:r>
      <w:r w:rsidR="00477972" w:rsidRPr="00DE4439">
        <w:rPr>
          <w:rFonts w:hint="cs"/>
          <w:rtl/>
        </w:rPr>
        <w:t xml:space="preserve"> بوده‌اند </w:t>
      </w:r>
      <w:r w:rsidR="00AE657A">
        <w:rPr>
          <w:rFonts w:hint="cs"/>
          <w:rtl/>
        </w:rPr>
        <w:t>ک</w:t>
      </w:r>
      <w:r w:rsidR="00477972" w:rsidRPr="00DE4439">
        <w:rPr>
          <w:rFonts w:hint="cs"/>
          <w:rtl/>
        </w:rPr>
        <w:t xml:space="preserve">ه </w:t>
      </w:r>
      <w:r w:rsidR="00AE657A">
        <w:rPr>
          <w:rFonts w:hint="cs"/>
          <w:rtl/>
        </w:rPr>
        <w:t>ک</w:t>
      </w:r>
      <w:r w:rsidR="00477972" w:rsidRPr="00DE4439">
        <w:rPr>
          <w:rFonts w:hint="cs"/>
          <w:rtl/>
        </w:rPr>
        <w:t xml:space="preserve">ند شده‌اند </w:t>
      </w:r>
      <w:r w:rsidR="00AE657A">
        <w:rPr>
          <w:rFonts w:hint="cs"/>
          <w:rtl/>
        </w:rPr>
        <w:t>ی</w:t>
      </w:r>
      <w:r w:rsidR="00477972" w:rsidRPr="00DE4439">
        <w:rPr>
          <w:rFonts w:hint="cs"/>
          <w:rtl/>
        </w:rPr>
        <w:t>ا ش</w:t>
      </w:r>
      <w:r w:rsidR="00AE657A">
        <w:rPr>
          <w:rFonts w:hint="cs"/>
          <w:rtl/>
        </w:rPr>
        <w:t>ک</w:t>
      </w:r>
      <w:r w:rsidR="00477972" w:rsidRPr="00DE4439">
        <w:rPr>
          <w:rFonts w:hint="cs"/>
          <w:rtl/>
        </w:rPr>
        <w:t xml:space="preserve">اف برداشته‌اند. </w:t>
      </w:r>
    </w:p>
    <w:tbl>
      <w:tblPr>
        <w:bidiVisual/>
        <w:tblW w:w="0" w:type="auto"/>
        <w:jc w:val="center"/>
        <w:tblInd w:w="110" w:type="dxa"/>
        <w:tblLook w:val="01E0" w:firstRow="1" w:lastRow="1" w:firstColumn="1" w:lastColumn="1" w:noHBand="0" w:noVBand="0"/>
      </w:tblPr>
      <w:tblGrid>
        <w:gridCol w:w="3154"/>
        <w:gridCol w:w="726"/>
        <w:gridCol w:w="3314"/>
      </w:tblGrid>
      <w:tr w:rsidR="007F511B" w:rsidRPr="00DE4439" w:rsidTr="00CB72CC">
        <w:trPr>
          <w:jc w:val="center"/>
        </w:trPr>
        <w:tc>
          <w:tcPr>
            <w:tcW w:w="3154" w:type="dxa"/>
          </w:tcPr>
          <w:p w:rsidR="007F511B" w:rsidRPr="00DE4439" w:rsidRDefault="00363F9D" w:rsidP="00DF03ED">
            <w:pPr>
              <w:pStyle w:val="a1"/>
              <w:ind w:firstLine="0"/>
              <w:jc w:val="lowKashida"/>
              <w:rPr>
                <w:sz w:val="2"/>
                <w:szCs w:val="2"/>
                <w:rtl/>
              </w:rPr>
            </w:pPr>
            <w:r w:rsidRPr="00DE4439">
              <w:rPr>
                <w:rFonts w:hint="cs"/>
                <w:rtl/>
              </w:rPr>
              <w:t>وكلنا يا أ</w:t>
            </w:r>
            <w:r w:rsidR="00C851D4" w:rsidRPr="00DE4439">
              <w:rPr>
                <w:rFonts w:hint="cs"/>
                <w:rtl/>
              </w:rPr>
              <w:t>خي خطاء ذو</w:t>
            </w:r>
            <w:r w:rsidR="00F8049F" w:rsidRPr="00DE4439">
              <w:rPr>
                <w:rFonts w:hint="cs"/>
                <w:rtl/>
              </w:rPr>
              <w:t xml:space="preserve"> </w:t>
            </w:r>
            <w:r w:rsidR="00C851D4" w:rsidRPr="00DE4439">
              <w:rPr>
                <w:rFonts w:hint="cs"/>
                <w:rtl/>
              </w:rPr>
              <w:t>زلل</w:t>
            </w:r>
            <w:r w:rsidR="007F511B" w:rsidRPr="00DE4439">
              <w:rPr>
                <w:rtl/>
              </w:rPr>
              <w:br/>
            </w:r>
          </w:p>
        </w:tc>
        <w:tc>
          <w:tcPr>
            <w:tcW w:w="726" w:type="dxa"/>
          </w:tcPr>
          <w:p w:rsidR="007F511B" w:rsidRPr="00DE4439" w:rsidRDefault="007F511B" w:rsidP="00DF03ED">
            <w:pPr>
              <w:pStyle w:val="a1"/>
              <w:jc w:val="lowKashida"/>
              <w:rPr>
                <w:rtl/>
              </w:rPr>
            </w:pPr>
          </w:p>
        </w:tc>
        <w:tc>
          <w:tcPr>
            <w:tcW w:w="3314" w:type="dxa"/>
          </w:tcPr>
          <w:p w:rsidR="007F511B" w:rsidRPr="00DE4439" w:rsidRDefault="00F8049F" w:rsidP="00DF03ED">
            <w:pPr>
              <w:pStyle w:val="a1"/>
              <w:ind w:firstLine="0"/>
              <w:jc w:val="lowKashida"/>
              <w:rPr>
                <w:sz w:val="2"/>
                <w:szCs w:val="2"/>
                <w:rtl/>
              </w:rPr>
            </w:pPr>
            <w:r w:rsidRPr="00DE4439">
              <w:rPr>
                <w:rFonts w:hint="cs"/>
                <w:rtl/>
              </w:rPr>
              <w:t>والعذر يقبله ذو الفضل والشي</w:t>
            </w:r>
            <w:r w:rsidR="00DF03ED">
              <w:rPr>
                <w:rFonts w:hint="cs"/>
                <w:rtl/>
              </w:rPr>
              <w:t>م</w:t>
            </w:r>
            <w:r w:rsidRPr="00D139C3">
              <w:rPr>
                <w:rStyle w:val="Char0"/>
                <w:vertAlign w:val="superscript"/>
                <w:rtl/>
              </w:rPr>
              <w:footnoteReference w:id="3"/>
            </w:r>
            <w:r w:rsidR="007F511B" w:rsidRPr="00DE4439">
              <w:rPr>
                <w:rtl/>
              </w:rPr>
              <w:br/>
            </w:r>
          </w:p>
        </w:tc>
      </w:tr>
    </w:tbl>
    <w:p w:rsidR="00DF03ED" w:rsidRDefault="0066267D" w:rsidP="00DF03ED">
      <w:pPr>
        <w:pStyle w:val="a"/>
        <w:rPr>
          <w:rtl/>
        </w:rPr>
      </w:pPr>
      <w:r w:rsidRPr="00DE4439">
        <w:rPr>
          <w:rFonts w:hint="cs"/>
          <w:rtl/>
        </w:rPr>
        <w:t>و برادرم همه ما اشتباه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و دچار لغزش م</w:t>
      </w:r>
      <w:r w:rsidR="00AE657A">
        <w:rPr>
          <w:rFonts w:hint="cs"/>
          <w:rtl/>
        </w:rPr>
        <w:t>ی</w:t>
      </w:r>
      <w:r w:rsidRPr="00DE4439">
        <w:rPr>
          <w:rFonts w:hint="cs"/>
          <w:rtl/>
        </w:rPr>
        <w:t>‌شوم</w:t>
      </w:r>
      <w:r w:rsidR="00363F9D" w:rsidRPr="00DE4439">
        <w:rPr>
          <w:rFonts w:hint="cs"/>
          <w:rtl/>
        </w:rPr>
        <w:t>،</w:t>
      </w:r>
      <w:r w:rsidRPr="00DE4439">
        <w:rPr>
          <w:rFonts w:hint="cs"/>
          <w:rtl/>
        </w:rPr>
        <w:t xml:space="preserve"> و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ه دارا</w:t>
      </w:r>
      <w:r w:rsidR="00AE657A">
        <w:rPr>
          <w:rFonts w:hint="cs"/>
          <w:rtl/>
        </w:rPr>
        <w:t>ی</w:t>
      </w:r>
      <w:r w:rsidRPr="00DE4439">
        <w:rPr>
          <w:rFonts w:hint="cs"/>
          <w:rtl/>
        </w:rPr>
        <w:t xml:space="preserve"> </w:t>
      </w:r>
      <w:r w:rsidR="00AE657A">
        <w:rPr>
          <w:rFonts w:hint="cs"/>
          <w:rtl/>
        </w:rPr>
        <w:t>ک</w:t>
      </w:r>
      <w:r w:rsidRPr="00DE4439">
        <w:rPr>
          <w:rFonts w:hint="cs"/>
          <w:rtl/>
        </w:rPr>
        <w:t>رامت و بزرگوار</w:t>
      </w:r>
      <w:r w:rsidR="00AE657A">
        <w:rPr>
          <w:rFonts w:hint="cs"/>
          <w:rtl/>
        </w:rPr>
        <w:t>ی</w:t>
      </w:r>
      <w:r w:rsidRPr="00DE4439">
        <w:rPr>
          <w:rFonts w:hint="cs"/>
          <w:rtl/>
        </w:rPr>
        <w:t xml:space="preserve"> باشد عذر را قبول م</w:t>
      </w:r>
      <w:r w:rsidR="00AE657A">
        <w:rPr>
          <w:rFonts w:hint="cs"/>
          <w:rtl/>
        </w:rPr>
        <w:t>ی</w:t>
      </w:r>
      <w:r w:rsidRPr="00DE4439">
        <w:rPr>
          <w:rFonts w:hint="cs"/>
          <w:rtl/>
        </w:rPr>
        <w:t>‌</w:t>
      </w:r>
      <w:r w:rsidR="00AE657A">
        <w:rPr>
          <w:rFonts w:hint="cs"/>
          <w:rtl/>
        </w:rPr>
        <w:t>ک</w:t>
      </w:r>
      <w:r w:rsidRPr="00DE4439">
        <w:rPr>
          <w:rFonts w:hint="cs"/>
          <w:rtl/>
        </w:rPr>
        <w:t>ند.</w:t>
      </w:r>
    </w:p>
    <w:p w:rsidR="00DF03ED" w:rsidRDefault="00DF03ED" w:rsidP="00DF03ED">
      <w:pPr>
        <w:pStyle w:val="a"/>
        <w:rPr>
          <w:rtl/>
        </w:rPr>
        <w:sectPr w:rsidR="00DF03ED" w:rsidSect="00AE657A">
          <w:headerReference w:type="default" r:id="rId18"/>
          <w:footnotePr>
            <w:numRestart w:val="eachPage"/>
          </w:footnotePr>
          <w:type w:val="oddPage"/>
          <w:pgSz w:w="9356" w:h="13608" w:code="9"/>
          <w:pgMar w:top="567" w:right="1134" w:bottom="851" w:left="1134" w:header="454" w:footer="0" w:gutter="0"/>
          <w:cols w:space="720"/>
          <w:titlePg/>
          <w:bidi/>
          <w:rtlGutter/>
        </w:sectPr>
      </w:pPr>
    </w:p>
    <w:p w:rsidR="0070783C" w:rsidRPr="00DE4439" w:rsidRDefault="00F920FA" w:rsidP="00DF03ED">
      <w:pPr>
        <w:pStyle w:val="a0"/>
        <w:rPr>
          <w:rtl/>
        </w:rPr>
      </w:pPr>
      <w:bookmarkStart w:id="6" w:name="_Toc430071254"/>
      <w:r w:rsidRPr="00DE4439">
        <w:rPr>
          <w:rFonts w:hint="cs"/>
          <w:rtl/>
        </w:rPr>
        <w:t>درآمد</w:t>
      </w:r>
      <w:bookmarkEnd w:id="6"/>
    </w:p>
    <w:p w:rsidR="005E65E6" w:rsidRPr="004169DA" w:rsidRDefault="00AE657A" w:rsidP="00CB72CC">
      <w:pPr>
        <w:pStyle w:val="a"/>
        <w:rPr>
          <w:rStyle w:val="Char8"/>
          <w:rtl/>
        </w:rPr>
      </w:pPr>
      <w:r>
        <w:rPr>
          <w:rFonts w:hint="cs"/>
          <w:rtl/>
        </w:rPr>
        <w:t>یکی</w:t>
      </w:r>
      <w:r w:rsidR="00D37846" w:rsidRPr="00DE4439">
        <w:rPr>
          <w:rFonts w:hint="cs"/>
          <w:rtl/>
        </w:rPr>
        <w:t xml:space="preserve"> از بزرگتر</w:t>
      </w:r>
      <w:r>
        <w:rPr>
          <w:rFonts w:hint="cs"/>
          <w:rtl/>
        </w:rPr>
        <w:t>ی</w:t>
      </w:r>
      <w:r w:rsidR="00D37846" w:rsidRPr="00DE4439">
        <w:rPr>
          <w:rFonts w:hint="cs"/>
          <w:rtl/>
        </w:rPr>
        <w:t xml:space="preserve">ن </w:t>
      </w:r>
      <w:r w:rsidR="00DC055F" w:rsidRPr="00DE4439">
        <w:rPr>
          <w:rFonts w:hint="cs"/>
          <w:rtl/>
        </w:rPr>
        <w:t>دروغ‌ها</w:t>
      </w:r>
      <w:r>
        <w:rPr>
          <w:rFonts w:hint="cs"/>
          <w:rtl/>
        </w:rPr>
        <w:t>ی</w:t>
      </w:r>
      <w:r w:rsidR="00DC055F" w:rsidRPr="00DE4439">
        <w:rPr>
          <w:rFonts w:hint="cs"/>
          <w:rtl/>
        </w:rPr>
        <w:t xml:space="preserve"> تار</w:t>
      </w:r>
      <w:r>
        <w:rPr>
          <w:rFonts w:hint="cs"/>
          <w:rtl/>
        </w:rPr>
        <w:t>ی</w:t>
      </w:r>
      <w:r w:rsidR="00DC055F" w:rsidRPr="00DE4439">
        <w:rPr>
          <w:rFonts w:hint="cs"/>
          <w:rtl/>
        </w:rPr>
        <w:t>خ ا</w:t>
      </w:r>
      <w:r>
        <w:rPr>
          <w:rFonts w:hint="cs"/>
          <w:rtl/>
        </w:rPr>
        <w:t>ی</w:t>
      </w:r>
      <w:r w:rsidR="00DC055F" w:rsidRPr="00DE4439">
        <w:rPr>
          <w:rFonts w:hint="cs"/>
          <w:rtl/>
        </w:rPr>
        <w:t xml:space="preserve">ن است </w:t>
      </w:r>
      <w:r>
        <w:rPr>
          <w:rFonts w:hint="cs"/>
          <w:rtl/>
        </w:rPr>
        <w:t>ک</w:t>
      </w:r>
      <w:r w:rsidR="00DC055F" w:rsidRPr="00DE4439">
        <w:rPr>
          <w:rFonts w:hint="cs"/>
          <w:rtl/>
        </w:rPr>
        <w:t>ه بعض</w:t>
      </w:r>
      <w:r>
        <w:rPr>
          <w:rFonts w:hint="cs"/>
          <w:rtl/>
        </w:rPr>
        <w:t>ی</w:t>
      </w:r>
      <w:r w:rsidR="00DC055F" w:rsidRPr="00DE4439">
        <w:rPr>
          <w:rFonts w:hint="cs"/>
          <w:rtl/>
        </w:rPr>
        <w:t xml:space="preserve"> گفته‌اند </w:t>
      </w:r>
      <w:r>
        <w:rPr>
          <w:rFonts w:hint="cs"/>
          <w:rtl/>
        </w:rPr>
        <w:t>ک</w:t>
      </w:r>
      <w:r w:rsidR="00DC055F" w:rsidRPr="00DE4439">
        <w:rPr>
          <w:rFonts w:hint="cs"/>
          <w:rtl/>
        </w:rPr>
        <w:t>ه اصحاب پ</w:t>
      </w:r>
      <w:r>
        <w:rPr>
          <w:rFonts w:hint="cs"/>
          <w:rtl/>
        </w:rPr>
        <w:t>ی</w:t>
      </w:r>
      <w:r w:rsidR="00DC055F" w:rsidRPr="00DE4439">
        <w:rPr>
          <w:rFonts w:hint="cs"/>
          <w:rtl/>
        </w:rPr>
        <w:t>امبر</w:t>
      </w:r>
      <w:r w:rsidR="00764FCE" w:rsidRPr="00DE4439">
        <w:rPr>
          <w:rFonts w:ascii="Tahoma" w:hAnsi="Tahoma" w:cs="CTraditional Arabic" w:hint="cs"/>
          <w:color w:val="000000"/>
          <w:rtl/>
        </w:rPr>
        <w:t>ص</w:t>
      </w:r>
      <w:r w:rsidR="00AC1A05" w:rsidRPr="00DE4439">
        <w:rPr>
          <w:rFonts w:hint="cs"/>
          <w:rtl/>
        </w:rPr>
        <w:t xml:space="preserve"> نسبت به </w:t>
      </w:r>
      <w:r>
        <w:rPr>
          <w:rFonts w:hint="cs"/>
          <w:rtl/>
        </w:rPr>
        <w:t>یک</w:t>
      </w:r>
      <w:r w:rsidR="00AC1A05" w:rsidRPr="00DE4439">
        <w:rPr>
          <w:rFonts w:hint="cs"/>
          <w:rtl/>
        </w:rPr>
        <w:t>د</w:t>
      </w:r>
      <w:r>
        <w:rPr>
          <w:rFonts w:hint="cs"/>
          <w:rtl/>
        </w:rPr>
        <w:t>ی</w:t>
      </w:r>
      <w:r w:rsidR="00AC1A05" w:rsidRPr="00DE4439">
        <w:rPr>
          <w:rFonts w:hint="cs"/>
          <w:rtl/>
        </w:rPr>
        <w:t>گر در دل</w:t>
      </w:r>
      <w:r w:rsidR="00DF03ED">
        <w:rPr>
          <w:rFonts w:hint="eastAsia"/>
          <w:rtl/>
        </w:rPr>
        <w:t>‌</w:t>
      </w:r>
      <w:r w:rsidR="00AC1A05" w:rsidRPr="00DE4439">
        <w:rPr>
          <w:rFonts w:hint="cs"/>
          <w:rtl/>
        </w:rPr>
        <w:t>ها</w:t>
      </w:r>
      <w:r>
        <w:rPr>
          <w:rFonts w:hint="cs"/>
          <w:rtl/>
        </w:rPr>
        <w:t>ی</w:t>
      </w:r>
      <w:r w:rsidR="00AC1A05" w:rsidRPr="00DE4439">
        <w:rPr>
          <w:rFonts w:hint="cs"/>
          <w:rtl/>
        </w:rPr>
        <w:t>شان دشمن</w:t>
      </w:r>
      <w:r>
        <w:rPr>
          <w:rFonts w:hint="cs"/>
          <w:rtl/>
        </w:rPr>
        <w:t>ی</w:t>
      </w:r>
      <w:r w:rsidR="00AC1A05" w:rsidRPr="00DE4439">
        <w:rPr>
          <w:rFonts w:hint="cs"/>
          <w:rtl/>
        </w:rPr>
        <w:t xml:space="preserve"> داشته‌اند. و ا</w:t>
      </w:r>
      <w:r>
        <w:rPr>
          <w:rFonts w:hint="cs"/>
          <w:rtl/>
        </w:rPr>
        <w:t>ی</w:t>
      </w:r>
      <w:r w:rsidR="00AC1A05" w:rsidRPr="00DE4439">
        <w:rPr>
          <w:rFonts w:hint="cs"/>
          <w:rtl/>
        </w:rPr>
        <w:t>ن ادعا</w:t>
      </w:r>
      <w:r>
        <w:rPr>
          <w:rFonts w:hint="cs"/>
          <w:rtl/>
        </w:rPr>
        <w:t>یی</w:t>
      </w:r>
      <w:r w:rsidR="00AC1A05" w:rsidRPr="00DE4439">
        <w:rPr>
          <w:rFonts w:hint="cs"/>
          <w:rtl/>
        </w:rPr>
        <w:t xml:space="preserve"> باطل است و از آنچه خداوند به صراحت ب</w:t>
      </w:r>
      <w:r>
        <w:rPr>
          <w:rFonts w:hint="cs"/>
          <w:rtl/>
        </w:rPr>
        <w:t>ی</w:t>
      </w:r>
      <w:r w:rsidR="00AC1A05" w:rsidRPr="00DE4439">
        <w:rPr>
          <w:rFonts w:hint="cs"/>
          <w:rtl/>
        </w:rPr>
        <w:t>ان م</w:t>
      </w:r>
      <w:r>
        <w:rPr>
          <w:rFonts w:hint="cs"/>
          <w:rtl/>
        </w:rPr>
        <w:t>ی</w:t>
      </w:r>
      <w:r w:rsidR="00AC1A05" w:rsidRPr="00DE4439">
        <w:rPr>
          <w:rFonts w:hint="cs"/>
          <w:rtl/>
        </w:rPr>
        <w:t>‌دارد بس</w:t>
      </w:r>
      <w:r>
        <w:rPr>
          <w:rFonts w:hint="cs"/>
          <w:rtl/>
        </w:rPr>
        <w:t>ی</w:t>
      </w:r>
      <w:r w:rsidR="00AC1A05" w:rsidRPr="00DE4439">
        <w:rPr>
          <w:rFonts w:hint="cs"/>
          <w:rtl/>
        </w:rPr>
        <w:t>ار فاصله دارد، خداوند به اصحاب پ</w:t>
      </w:r>
      <w:r>
        <w:rPr>
          <w:rFonts w:hint="cs"/>
          <w:rtl/>
        </w:rPr>
        <w:t>ی</w:t>
      </w:r>
      <w:r w:rsidR="00AC1A05" w:rsidRPr="00DE4439">
        <w:rPr>
          <w:rFonts w:hint="cs"/>
          <w:rtl/>
        </w:rPr>
        <w:t>امبر</w:t>
      </w:r>
      <w:r w:rsidR="0027704B" w:rsidRPr="00DE4439">
        <w:rPr>
          <w:rFonts w:ascii="Tahoma" w:hAnsi="Tahoma" w:cs="CTraditional Arabic" w:hint="cs"/>
          <w:color w:val="000000"/>
          <w:rtl/>
        </w:rPr>
        <w:t>ص</w:t>
      </w:r>
      <w:r w:rsidR="0029049B" w:rsidRPr="00DE4439">
        <w:rPr>
          <w:rFonts w:hint="cs"/>
          <w:rtl/>
        </w:rPr>
        <w:t xml:space="preserve"> م</w:t>
      </w:r>
      <w:r>
        <w:rPr>
          <w:rFonts w:hint="cs"/>
          <w:rtl/>
        </w:rPr>
        <w:t>ی</w:t>
      </w:r>
      <w:r w:rsidR="0029049B" w:rsidRPr="00DE4439">
        <w:rPr>
          <w:rFonts w:hint="cs"/>
          <w:rtl/>
        </w:rPr>
        <w:t>‌گو</w:t>
      </w:r>
      <w:r>
        <w:rPr>
          <w:rFonts w:hint="cs"/>
          <w:rtl/>
        </w:rPr>
        <w:t>ی</w:t>
      </w:r>
      <w:r w:rsidR="0029049B" w:rsidRPr="00DE4439">
        <w:rPr>
          <w:rFonts w:hint="cs"/>
          <w:rtl/>
        </w:rPr>
        <w:t>د</w:t>
      </w:r>
      <w:r w:rsidR="00784590" w:rsidRPr="00DE4439">
        <w:rPr>
          <w:rFonts w:hint="cs"/>
          <w:rtl/>
        </w:rPr>
        <w:t>:</w:t>
      </w:r>
      <w:r w:rsidR="00CB72CC">
        <w:rPr>
          <w:rFonts w:hint="cs"/>
          <w:rtl/>
        </w:rPr>
        <w:t xml:space="preserve"> </w:t>
      </w:r>
      <w:r w:rsidR="00CB72CC">
        <w:rPr>
          <w:rFonts w:ascii="Traditional Arabic" w:hAnsi="Traditional Arabic" w:cs="Traditional Arabic"/>
          <w:rtl/>
        </w:rPr>
        <w:t>﴿</w:t>
      </w:r>
      <w:r w:rsidR="00CB72CC" w:rsidRPr="004169DA">
        <w:rPr>
          <w:rStyle w:val="Char8"/>
          <w:rFonts w:hint="eastAsia"/>
          <w:rtl/>
        </w:rPr>
        <w:t>كُنتُمۡ</w:t>
      </w:r>
      <w:r w:rsidR="00CB72CC" w:rsidRPr="004169DA">
        <w:rPr>
          <w:rStyle w:val="Char8"/>
          <w:rtl/>
        </w:rPr>
        <w:t xml:space="preserve"> خَيۡرَ أُمَّةٍ أُخۡرِجَتۡ لِلنَّاسِ تَأۡمُرُونَ بِ</w:t>
      </w:r>
      <w:r w:rsidR="00CB72CC" w:rsidRPr="004169DA">
        <w:rPr>
          <w:rStyle w:val="Char8"/>
          <w:rFonts w:hint="cs"/>
          <w:rtl/>
        </w:rPr>
        <w:t>ٱ</w:t>
      </w:r>
      <w:r w:rsidR="00CB72CC" w:rsidRPr="004169DA">
        <w:rPr>
          <w:rStyle w:val="Char8"/>
          <w:rFonts w:hint="eastAsia"/>
          <w:rtl/>
        </w:rPr>
        <w:t>لۡمَعۡرُوفِ</w:t>
      </w:r>
      <w:r w:rsidR="00CB72CC" w:rsidRPr="004169DA">
        <w:rPr>
          <w:rStyle w:val="Char8"/>
          <w:rtl/>
        </w:rPr>
        <w:t xml:space="preserve"> وَتَنۡهَوۡنَ عَنِ </w:t>
      </w:r>
      <w:r w:rsidR="00CB72CC" w:rsidRPr="004169DA">
        <w:rPr>
          <w:rStyle w:val="Char8"/>
          <w:rFonts w:hint="cs"/>
          <w:rtl/>
        </w:rPr>
        <w:t>ٱ</w:t>
      </w:r>
      <w:r w:rsidR="00CB72CC" w:rsidRPr="004169DA">
        <w:rPr>
          <w:rStyle w:val="Char8"/>
          <w:rFonts w:hint="eastAsia"/>
          <w:rtl/>
        </w:rPr>
        <w:t>لۡمُنكَرِ</w:t>
      </w:r>
      <w:r w:rsidR="00CB72CC" w:rsidRPr="004169DA">
        <w:rPr>
          <w:rStyle w:val="Char8"/>
          <w:rtl/>
        </w:rPr>
        <w:t xml:space="preserve"> وَتُؤۡمِنُونَ بِ</w:t>
      </w:r>
      <w:r w:rsidR="00CB72CC" w:rsidRPr="004169DA">
        <w:rPr>
          <w:rStyle w:val="Char8"/>
          <w:rFonts w:hint="cs"/>
          <w:rtl/>
        </w:rPr>
        <w:t>ٱ</w:t>
      </w:r>
      <w:r w:rsidR="00CB72CC" w:rsidRPr="004169DA">
        <w:rPr>
          <w:rStyle w:val="Char8"/>
          <w:rFonts w:hint="eastAsia"/>
          <w:rtl/>
        </w:rPr>
        <w:t>للَّهِۗ</w:t>
      </w:r>
      <w:r w:rsidR="00CB72CC" w:rsidRPr="004169DA">
        <w:rPr>
          <w:rStyle w:val="Char8"/>
          <w:rtl/>
        </w:rPr>
        <w:t xml:space="preserve"> وَلَوۡ ءَامَنَ أَهۡلُ </w:t>
      </w:r>
      <w:r w:rsidR="00CB72CC" w:rsidRPr="004169DA">
        <w:rPr>
          <w:rStyle w:val="Char8"/>
          <w:rFonts w:hint="cs"/>
          <w:rtl/>
        </w:rPr>
        <w:t>ٱ</w:t>
      </w:r>
      <w:r w:rsidR="00CB72CC" w:rsidRPr="004169DA">
        <w:rPr>
          <w:rStyle w:val="Char8"/>
          <w:rFonts w:hint="eastAsia"/>
          <w:rtl/>
        </w:rPr>
        <w:t>لۡكِتَٰبِ</w:t>
      </w:r>
      <w:r w:rsidR="00CB72CC" w:rsidRPr="004169DA">
        <w:rPr>
          <w:rStyle w:val="Char8"/>
          <w:rtl/>
        </w:rPr>
        <w:t xml:space="preserve"> لَكَانَ خَيۡرٗا لَّهُمۚ مِّنۡهُمُ </w:t>
      </w:r>
      <w:r w:rsidR="00CB72CC" w:rsidRPr="004169DA">
        <w:rPr>
          <w:rStyle w:val="Char8"/>
          <w:rFonts w:hint="cs"/>
          <w:rtl/>
        </w:rPr>
        <w:t>ٱ</w:t>
      </w:r>
      <w:r w:rsidR="00CB72CC" w:rsidRPr="004169DA">
        <w:rPr>
          <w:rStyle w:val="Char8"/>
          <w:rFonts w:hint="eastAsia"/>
          <w:rtl/>
        </w:rPr>
        <w:t>لۡمُؤۡمِنُونَ</w:t>
      </w:r>
      <w:r w:rsidR="00CB72CC" w:rsidRPr="004169DA">
        <w:rPr>
          <w:rStyle w:val="Char8"/>
          <w:rtl/>
        </w:rPr>
        <w:t xml:space="preserve"> وَأَكۡثَرُهُمُ </w:t>
      </w:r>
      <w:r w:rsidR="00CB72CC" w:rsidRPr="004169DA">
        <w:rPr>
          <w:rStyle w:val="Char8"/>
          <w:rFonts w:hint="cs"/>
          <w:rtl/>
        </w:rPr>
        <w:t>ٱ</w:t>
      </w:r>
      <w:r w:rsidR="00CB72CC" w:rsidRPr="004169DA">
        <w:rPr>
          <w:rStyle w:val="Char8"/>
          <w:rFonts w:hint="eastAsia"/>
          <w:rtl/>
        </w:rPr>
        <w:t>لۡفَٰسِقُونَ</w:t>
      </w:r>
      <w:r w:rsidR="00CB72CC" w:rsidRPr="004169DA">
        <w:rPr>
          <w:rStyle w:val="Char8"/>
          <w:rtl/>
        </w:rPr>
        <w:t xml:space="preserve"> ١١٠</w:t>
      </w:r>
      <w:r w:rsidR="00CB72CC">
        <w:rPr>
          <w:rFonts w:ascii="Traditional Arabic" w:hAnsi="Traditional Arabic" w:cs="Traditional Arabic"/>
          <w:rtl/>
        </w:rPr>
        <w:t>﴾</w:t>
      </w:r>
      <w:r w:rsidR="00784590" w:rsidRPr="00DE4439">
        <w:rPr>
          <w:rFonts w:hint="cs"/>
          <w:sz w:val="30"/>
          <w:szCs w:val="30"/>
          <w:rtl/>
        </w:rPr>
        <w:t xml:space="preserve"> </w:t>
      </w:r>
      <w:r w:rsidR="00DF03ED" w:rsidRPr="00DF03ED">
        <w:rPr>
          <w:rStyle w:val="Char4"/>
          <w:rFonts w:hint="cs"/>
          <w:rtl/>
        </w:rPr>
        <w:t>[</w:t>
      </w:r>
      <w:r w:rsidR="007C72CA" w:rsidRPr="00DF03ED">
        <w:rPr>
          <w:rStyle w:val="Char4"/>
          <w:rFonts w:hint="cs"/>
          <w:rtl/>
        </w:rPr>
        <w:t>آل عمران: 110</w:t>
      </w:r>
      <w:r w:rsidR="00DF03ED" w:rsidRPr="00DF03ED">
        <w:rPr>
          <w:rStyle w:val="Char4"/>
          <w:rFonts w:hint="cs"/>
          <w:rtl/>
        </w:rPr>
        <w:t>]</w:t>
      </w:r>
      <w:r w:rsidR="007C72CA" w:rsidRPr="00DE4439">
        <w:rPr>
          <w:rFonts w:hint="cs"/>
          <w:rtl/>
        </w:rPr>
        <w:t>.</w:t>
      </w:r>
    </w:p>
    <w:p w:rsidR="005E65E6" w:rsidRPr="00DE4439" w:rsidRDefault="005E65E6" w:rsidP="00DF03ED">
      <w:pPr>
        <w:pStyle w:val="a"/>
        <w:rPr>
          <w:rFonts w:ascii="Times New Roman" w:hAnsi="Times New Roman"/>
          <w:rtl/>
        </w:rPr>
      </w:pPr>
      <w:r w:rsidRPr="00DE4439">
        <w:rPr>
          <w:rFonts w:ascii="Times New Roman" w:hAnsi="Times New Roman" w:hint="cs"/>
          <w:rtl/>
        </w:rPr>
        <w:t>«</w:t>
      </w:r>
      <w:r w:rsidR="00E02231" w:rsidRPr="00DE4439">
        <w:rPr>
          <w:rtl/>
        </w:rPr>
        <w:t>شما بهتر</w:t>
      </w:r>
      <w:r w:rsidR="00AE657A">
        <w:rPr>
          <w:rtl/>
          <w:lang w:bidi="ar-SA"/>
        </w:rPr>
        <w:t>ی</w:t>
      </w:r>
      <w:r w:rsidR="00E02231" w:rsidRPr="00DE4439">
        <w:rPr>
          <w:rtl/>
        </w:rPr>
        <w:t>ن امتى بود</w:t>
      </w:r>
      <w:r w:rsidR="00AE657A">
        <w:rPr>
          <w:rtl/>
          <w:lang w:bidi="ar-SA"/>
        </w:rPr>
        <w:t>ی</w:t>
      </w:r>
      <w:r w:rsidR="00E02231" w:rsidRPr="00DE4439">
        <w:rPr>
          <w:rtl/>
        </w:rPr>
        <w:t xml:space="preserve">د </w:t>
      </w:r>
      <w:r w:rsidR="00AE657A">
        <w:rPr>
          <w:rtl/>
          <w:lang w:bidi="ar-SA"/>
        </w:rPr>
        <w:t>ک</w:t>
      </w:r>
      <w:r w:rsidR="00E02231" w:rsidRPr="00DE4439">
        <w:rPr>
          <w:rtl/>
        </w:rPr>
        <w:t>ه به سود انسانها آفر</w:t>
      </w:r>
      <w:r w:rsidR="00AE657A">
        <w:rPr>
          <w:rtl/>
          <w:lang w:bidi="ar-SA"/>
        </w:rPr>
        <w:t>ی</w:t>
      </w:r>
      <w:r w:rsidR="00E02231" w:rsidRPr="00DE4439">
        <w:rPr>
          <w:rtl/>
        </w:rPr>
        <w:t>ده شده‏اند; (چه ا</w:t>
      </w:r>
      <w:r w:rsidR="00AE657A">
        <w:rPr>
          <w:rtl/>
          <w:lang w:bidi="ar-SA"/>
        </w:rPr>
        <w:t>ی</w:t>
      </w:r>
      <w:r w:rsidR="00E02231" w:rsidRPr="00DE4439">
        <w:rPr>
          <w:rtl/>
        </w:rPr>
        <w:t>ن</w:t>
      </w:r>
      <w:r w:rsidR="00AE657A">
        <w:rPr>
          <w:rtl/>
          <w:lang w:bidi="ar-SA"/>
        </w:rPr>
        <w:t>ک</w:t>
      </w:r>
      <w:r w:rsidR="00E02231" w:rsidRPr="00DE4439">
        <w:rPr>
          <w:rtl/>
        </w:rPr>
        <w:t>ه) امر به معروف و نهى از من</w:t>
      </w:r>
      <w:r w:rsidR="00AE657A">
        <w:rPr>
          <w:rtl/>
          <w:lang w:bidi="ar-SA"/>
        </w:rPr>
        <w:t>ک</w:t>
      </w:r>
      <w:r w:rsidR="00E02231" w:rsidRPr="00DE4439">
        <w:rPr>
          <w:rtl/>
        </w:rPr>
        <w:t>ر مى‏</w:t>
      </w:r>
      <w:r w:rsidR="00AE657A">
        <w:rPr>
          <w:rtl/>
          <w:lang w:bidi="ar-SA"/>
        </w:rPr>
        <w:t>ک</w:t>
      </w:r>
      <w:r w:rsidR="00E02231" w:rsidRPr="00DE4439">
        <w:rPr>
          <w:rtl/>
        </w:rPr>
        <w:t>ن</w:t>
      </w:r>
      <w:r w:rsidR="00AE657A">
        <w:rPr>
          <w:rtl/>
          <w:lang w:bidi="ar-SA"/>
        </w:rPr>
        <w:t>ی</w:t>
      </w:r>
      <w:r w:rsidR="00E02231" w:rsidRPr="00DE4439">
        <w:rPr>
          <w:rtl/>
        </w:rPr>
        <w:t>د و به خدا ا</w:t>
      </w:r>
      <w:r w:rsidR="00AE657A">
        <w:rPr>
          <w:rtl/>
          <w:lang w:bidi="ar-SA"/>
        </w:rPr>
        <w:t>ی</w:t>
      </w:r>
      <w:r w:rsidR="00E02231" w:rsidRPr="00DE4439">
        <w:rPr>
          <w:rtl/>
        </w:rPr>
        <w:t>مان دار</w:t>
      </w:r>
      <w:r w:rsidR="00AE657A">
        <w:rPr>
          <w:rtl/>
          <w:lang w:bidi="ar-SA"/>
        </w:rPr>
        <w:t>ی</w:t>
      </w:r>
      <w:r w:rsidR="00E02231" w:rsidRPr="00DE4439">
        <w:rPr>
          <w:rtl/>
        </w:rPr>
        <w:t xml:space="preserve">د. و اگر اهل </w:t>
      </w:r>
      <w:r w:rsidR="00AE657A">
        <w:rPr>
          <w:rtl/>
          <w:lang w:bidi="ar-SA"/>
        </w:rPr>
        <w:t>ک</w:t>
      </w:r>
      <w:r w:rsidR="00E02231" w:rsidRPr="00DE4439">
        <w:rPr>
          <w:rtl/>
        </w:rPr>
        <w:t>تاب، (به چن</w:t>
      </w:r>
      <w:r w:rsidR="00AE657A">
        <w:rPr>
          <w:rtl/>
          <w:lang w:bidi="ar-SA"/>
        </w:rPr>
        <w:t>ی</w:t>
      </w:r>
      <w:r w:rsidR="00E02231" w:rsidRPr="00DE4439">
        <w:rPr>
          <w:rtl/>
        </w:rPr>
        <w:t>ن برنامه و آ</w:t>
      </w:r>
      <w:r w:rsidR="00AE657A">
        <w:rPr>
          <w:rtl/>
          <w:lang w:bidi="ar-SA"/>
        </w:rPr>
        <w:t>یی</w:t>
      </w:r>
      <w:r w:rsidR="00E02231" w:rsidRPr="00DE4439">
        <w:rPr>
          <w:rtl/>
        </w:rPr>
        <w:t>ن درخشانى،) ا</w:t>
      </w:r>
      <w:r w:rsidR="00AE657A">
        <w:rPr>
          <w:rtl/>
          <w:lang w:bidi="ar-SA"/>
        </w:rPr>
        <w:t>ی</w:t>
      </w:r>
      <w:r w:rsidR="00E02231" w:rsidRPr="00DE4439">
        <w:rPr>
          <w:rtl/>
        </w:rPr>
        <w:t xml:space="preserve">مان آورند، براى آنها بهتر است! (ولى تنها) عده </w:t>
      </w:r>
      <w:r w:rsidR="00AE657A">
        <w:rPr>
          <w:rtl/>
          <w:lang w:bidi="ar-SA"/>
        </w:rPr>
        <w:t>ک</w:t>
      </w:r>
      <w:r w:rsidR="00E02231" w:rsidRPr="00DE4439">
        <w:rPr>
          <w:rtl/>
        </w:rPr>
        <w:t>مى از آنها با ا</w:t>
      </w:r>
      <w:r w:rsidR="00AE657A">
        <w:rPr>
          <w:rtl/>
          <w:lang w:bidi="ar-SA"/>
        </w:rPr>
        <w:t>ی</w:t>
      </w:r>
      <w:r w:rsidR="00E02231" w:rsidRPr="00DE4439">
        <w:rPr>
          <w:rtl/>
        </w:rPr>
        <w:t>مانند، و ب</w:t>
      </w:r>
      <w:r w:rsidR="00AE657A">
        <w:rPr>
          <w:rtl/>
          <w:lang w:bidi="ar-SA"/>
        </w:rPr>
        <w:t>ی</w:t>
      </w:r>
      <w:r w:rsidR="00E02231" w:rsidRPr="00DE4439">
        <w:rPr>
          <w:rtl/>
        </w:rPr>
        <w:t>شتر آنها فاسقند، (و خارج از اطاعت پروردگار)</w:t>
      </w:r>
      <w:r w:rsidRPr="00DE4439">
        <w:rPr>
          <w:rFonts w:ascii="Times New Roman" w:hAnsi="Times New Roman" w:hint="cs"/>
          <w:rtl/>
        </w:rPr>
        <w:t>».</w:t>
      </w:r>
    </w:p>
    <w:p w:rsidR="00556755" w:rsidRPr="00DE4439" w:rsidRDefault="001759C1" w:rsidP="00DF03ED">
      <w:pPr>
        <w:pStyle w:val="a"/>
        <w:rPr>
          <w:rtl/>
        </w:rPr>
      </w:pPr>
      <w:r w:rsidRPr="00DE4439">
        <w:rPr>
          <w:rFonts w:hint="cs"/>
          <w:rtl/>
        </w:rPr>
        <w:t>و پ</w:t>
      </w:r>
      <w:r w:rsidR="00AE657A">
        <w:rPr>
          <w:rFonts w:hint="cs"/>
          <w:rtl/>
        </w:rPr>
        <w:t>ی</w:t>
      </w:r>
      <w:r w:rsidRPr="00DE4439">
        <w:rPr>
          <w:rFonts w:hint="cs"/>
          <w:rtl/>
        </w:rPr>
        <w:t>امبر</w:t>
      </w:r>
      <w:r w:rsidR="00E82550" w:rsidRPr="00DE4439">
        <w:rPr>
          <w:rFonts w:ascii="Tahoma" w:hAnsi="Tahoma" w:cs="CTraditional Arabic" w:hint="cs"/>
          <w:color w:val="000000"/>
          <w:rtl/>
        </w:rPr>
        <w:t>ص</w:t>
      </w:r>
      <w:r w:rsidR="00641BF1" w:rsidRPr="00DE4439">
        <w:rPr>
          <w:rFonts w:hint="cs"/>
          <w:rtl/>
        </w:rPr>
        <w:t xml:space="preserve"> فرمود</w:t>
      </w:r>
      <w:r w:rsidR="00784590" w:rsidRPr="00DE4439">
        <w:rPr>
          <w:rFonts w:hint="cs"/>
          <w:rtl/>
        </w:rPr>
        <w:t xml:space="preserve">: </w:t>
      </w:r>
      <w:r w:rsidR="00641BF1" w:rsidRPr="00DE4439">
        <w:rPr>
          <w:rFonts w:hint="cs"/>
          <w:rtl/>
        </w:rPr>
        <w:t>«بهتر</w:t>
      </w:r>
      <w:r w:rsidR="00AE657A">
        <w:rPr>
          <w:rFonts w:hint="cs"/>
          <w:rtl/>
        </w:rPr>
        <w:t>ی</w:t>
      </w:r>
      <w:r w:rsidR="00641BF1" w:rsidRPr="00DE4439">
        <w:rPr>
          <w:rFonts w:hint="cs"/>
          <w:rtl/>
        </w:rPr>
        <w:t xml:space="preserve">ن مردمان </w:t>
      </w:r>
      <w:r w:rsidR="00AE657A">
        <w:rPr>
          <w:rFonts w:hint="cs"/>
          <w:rtl/>
        </w:rPr>
        <w:t>ک</w:t>
      </w:r>
      <w:r w:rsidR="00641BF1" w:rsidRPr="00DE4439">
        <w:rPr>
          <w:rFonts w:hint="cs"/>
          <w:rtl/>
        </w:rPr>
        <w:t>سان</w:t>
      </w:r>
      <w:r w:rsidR="00AE657A">
        <w:rPr>
          <w:rFonts w:hint="cs"/>
          <w:rtl/>
        </w:rPr>
        <w:t>ی</w:t>
      </w:r>
      <w:r w:rsidR="00641BF1" w:rsidRPr="00DE4439">
        <w:rPr>
          <w:rFonts w:hint="cs"/>
          <w:rtl/>
        </w:rPr>
        <w:t xml:space="preserve"> هستند </w:t>
      </w:r>
      <w:r w:rsidR="00AE657A">
        <w:rPr>
          <w:rFonts w:hint="cs"/>
          <w:rtl/>
        </w:rPr>
        <w:t>ک</w:t>
      </w:r>
      <w:r w:rsidR="00641BF1" w:rsidRPr="00DE4439">
        <w:rPr>
          <w:rFonts w:hint="cs"/>
          <w:rtl/>
        </w:rPr>
        <w:t>ه در عصر من م</w:t>
      </w:r>
      <w:r w:rsidR="00AE657A">
        <w:rPr>
          <w:rFonts w:hint="cs"/>
          <w:rtl/>
        </w:rPr>
        <w:t>ی</w:t>
      </w:r>
      <w:r w:rsidR="00641BF1" w:rsidRPr="00DE4439">
        <w:rPr>
          <w:rFonts w:hint="cs"/>
          <w:rtl/>
        </w:rPr>
        <w:t>‌باشند»</w:t>
      </w:r>
      <w:r w:rsidR="00641BF1" w:rsidRPr="00D139C3">
        <w:rPr>
          <w:rStyle w:val="Char0"/>
          <w:vertAlign w:val="superscript"/>
          <w:rtl/>
        </w:rPr>
        <w:footnoteReference w:id="4"/>
      </w:r>
      <w:r w:rsidR="00E82550" w:rsidRPr="00DE4439">
        <w:rPr>
          <w:rFonts w:hint="cs"/>
          <w:rtl/>
        </w:rPr>
        <w:t>.</w:t>
      </w:r>
    </w:p>
    <w:p w:rsidR="00641BF1" w:rsidRPr="00DE4439" w:rsidRDefault="005F7A48" w:rsidP="00DF03ED">
      <w:pPr>
        <w:pStyle w:val="a"/>
        <w:rPr>
          <w:rtl/>
        </w:rPr>
      </w:pPr>
      <w:r w:rsidRPr="00DE4439">
        <w:rPr>
          <w:rFonts w:hint="cs"/>
          <w:rtl/>
        </w:rPr>
        <w:t xml:space="preserve">بعد از سه قرن اوّل </w:t>
      </w:r>
      <w:r w:rsidR="00AE657A">
        <w:rPr>
          <w:rFonts w:hint="cs"/>
          <w:rtl/>
        </w:rPr>
        <w:t>ک</w:t>
      </w:r>
      <w:r w:rsidRPr="00DE4439">
        <w:rPr>
          <w:rFonts w:hint="cs"/>
          <w:rtl/>
        </w:rPr>
        <w:t>ه پ</w:t>
      </w:r>
      <w:r w:rsidR="00AE657A">
        <w:rPr>
          <w:rFonts w:hint="cs"/>
          <w:rtl/>
        </w:rPr>
        <w:t>ی</w:t>
      </w:r>
      <w:r w:rsidRPr="00DE4439">
        <w:rPr>
          <w:rFonts w:hint="cs"/>
          <w:rtl/>
        </w:rPr>
        <w:t>امبر به برتر</w:t>
      </w:r>
      <w:r w:rsidR="00AE657A">
        <w:rPr>
          <w:rFonts w:hint="cs"/>
          <w:rtl/>
        </w:rPr>
        <w:t>ی</w:t>
      </w:r>
      <w:r w:rsidRPr="00DE4439">
        <w:rPr>
          <w:rFonts w:hint="cs"/>
          <w:rtl/>
        </w:rPr>
        <w:t xml:space="preserve"> آن شهادت داده است نو</w:t>
      </w:r>
      <w:r w:rsidR="00AE657A">
        <w:rPr>
          <w:rFonts w:hint="cs"/>
          <w:rtl/>
        </w:rPr>
        <w:t>ی</w:t>
      </w:r>
      <w:r w:rsidRPr="00DE4439">
        <w:rPr>
          <w:rFonts w:hint="cs"/>
          <w:rtl/>
        </w:rPr>
        <w:t>سندگان</w:t>
      </w:r>
      <w:r w:rsidR="00AE657A">
        <w:rPr>
          <w:rFonts w:hint="cs"/>
          <w:rtl/>
        </w:rPr>
        <w:t>ی</w:t>
      </w:r>
      <w:r w:rsidRPr="00DE4439">
        <w:rPr>
          <w:rFonts w:hint="cs"/>
          <w:rtl/>
        </w:rPr>
        <w:t xml:space="preserve"> پد</w:t>
      </w:r>
      <w:r w:rsidR="00AE657A">
        <w:rPr>
          <w:rFonts w:hint="cs"/>
          <w:rtl/>
        </w:rPr>
        <w:t>ی</w:t>
      </w:r>
      <w:r w:rsidRPr="00DE4439">
        <w:rPr>
          <w:rFonts w:hint="cs"/>
          <w:rtl/>
        </w:rPr>
        <w:t xml:space="preserve">د آمدند </w:t>
      </w:r>
      <w:r w:rsidR="00AE657A">
        <w:rPr>
          <w:rFonts w:hint="cs"/>
          <w:rtl/>
        </w:rPr>
        <w:t>ک</w:t>
      </w:r>
      <w:r w:rsidRPr="00DE4439">
        <w:rPr>
          <w:rFonts w:hint="cs"/>
          <w:rtl/>
        </w:rPr>
        <w:t>ه تار</w:t>
      </w:r>
      <w:r w:rsidR="00AE657A">
        <w:rPr>
          <w:rFonts w:hint="cs"/>
          <w:rtl/>
        </w:rPr>
        <w:t>ی</w:t>
      </w:r>
      <w:r w:rsidRPr="00DE4439">
        <w:rPr>
          <w:rFonts w:hint="cs"/>
          <w:rtl/>
        </w:rPr>
        <w:t xml:space="preserve">خ اسلام را </w:t>
      </w:r>
      <w:r w:rsidR="004060DE" w:rsidRPr="00DE4439">
        <w:rPr>
          <w:rFonts w:hint="cs"/>
          <w:rtl/>
        </w:rPr>
        <w:t>تحر</w:t>
      </w:r>
      <w:r w:rsidR="00AE657A">
        <w:rPr>
          <w:rFonts w:hint="cs"/>
          <w:rtl/>
        </w:rPr>
        <w:t>ی</w:t>
      </w:r>
      <w:r w:rsidR="004060DE" w:rsidRPr="00DE4439">
        <w:rPr>
          <w:rFonts w:hint="cs"/>
          <w:rtl/>
        </w:rPr>
        <w:t>ف و س</w:t>
      </w:r>
      <w:r w:rsidR="00AE657A">
        <w:rPr>
          <w:rFonts w:hint="cs"/>
          <w:rtl/>
        </w:rPr>
        <w:t>ی</w:t>
      </w:r>
      <w:r w:rsidR="004060DE" w:rsidRPr="00DE4439">
        <w:rPr>
          <w:rFonts w:hint="cs"/>
          <w:rtl/>
        </w:rPr>
        <w:t xml:space="preserve">اه نمودند و با حق مخالفت </w:t>
      </w:r>
      <w:r w:rsidR="00AE657A">
        <w:rPr>
          <w:rFonts w:hint="cs"/>
          <w:rtl/>
        </w:rPr>
        <w:t>ک</w:t>
      </w:r>
      <w:r w:rsidR="004060DE" w:rsidRPr="00DE4439">
        <w:rPr>
          <w:rFonts w:hint="cs"/>
          <w:rtl/>
        </w:rPr>
        <w:t>رده و با آن دشمن</w:t>
      </w:r>
      <w:r w:rsidR="00AE657A">
        <w:rPr>
          <w:rFonts w:hint="cs"/>
          <w:rtl/>
        </w:rPr>
        <w:t>ی</w:t>
      </w:r>
      <w:r w:rsidR="004060DE" w:rsidRPr="00DE4439">
        <w:rPr>
          <w:rFonts w:hint="cs"/>
          <w:rtl/>
        </w:rPr>
        <w:t xml:space="preserve"> ورز</w:t>
      </w:r>
      <w:r w:rsidR="00AE657A">
        <w:rPr>
          <w:rFonts w:hint="cs"/>
          <w:rtl/>
        </w:rPr>
        <w:t>ی</w:t>
      </w:r>
      <w:r w:rsidR="004060DE" w:rsidRPr="00DE4439">
        <w:rPr>
          <w:rFonts w:hint="cs"/>
          <w:rtl/>
        </w:rPr>
        <w:t xml:space="preserve">دند، و ادعا </w:t>
      </w:r>
      <w:r w:rsidR="00AE657A">
        <w:rPr>
          <w:rFonts w:hint="cs"/>
          <w:rtl/>
        </w:rPr>
        <w:t>ک</w:t>
      </w:r>
      <w:r w:rsidR="004060DE" w:rsidRPr="00DE4439">
        <w:rPr>
          <w:rFonts w:hint="cs"/>
          <w:rtl/>
        </w:rPr>
        <w:t xml:space="preserve">ردند </w:t>
      </w:r>
      <w:r w:rsidR="00AE657A">
        <w:rPr>
          <w:rFonts w:hint="cs"/>
          <w:rtl/>
        </w:rPr>
        <w:t>ک</w:t>
      </w:r>
      <w:r w:rsidR="004060DE" w:rsidRPr="00DE4439">
        <w:rPr>
          <w:rFonts w:hint="cs"/>
          <w:rtl/>
        </w:rPr>
        <w:t>ه اصحاب پ</w:t>
      </w:r>
      <w:r w:rsidR="00AE657A">
        <w:rPr>
          <w:rFonts w:hint="cs"/>
          <w:rtl/>
        </w:rPr>
        <w:t>ی</w:t>
      </w:r>
      <w:r w:rsidR="004060DE" w:rsidRPr="00DE4439">
        <w:rPr>
          <w:rFonts w:hint="cs"/>
          <w:rtl/>
        </w:rPr>
        <w:t>امبر</w:t>
      </w:r>
      <w:r w:rsidR="009129C4" w:rsidRPr="00DE4439">
        <w:rPr>
          <w:rFonts w:ascii="Tahoma" w:hAnsi="Tahoma" w:cs="CTraditional Arabic" w:hint="cs"/>
          <w:color w:val="000000"/>
          <w:rtl/>
        </w:rPr>
        <w:t>ص</w:t>
      </w:r>
      <w:r w:rsidR="004060DE" w:rsidRPr="00DE4439">
        <w:rPr>
          <w:rFonts w:hint="cs"/>
          <w:rtl/>
        </w:rPr>
        <w:t xml:space="preserve"> با همد</w:t>
      </w:r>
      <w:r w:rsidR="00AE657A">
        <w:rPr>
          <w:rFonts w:hint="cs"/>
          <w:rtl/>
        </w:rPr>
        <w:t>ی</w:t>
      </w:r>
      <w:r w:rsidR="004060DE" w:rsidRPr="00DE4439">
        <w:rPr>
          <w:rFonts w:hint="cs"/>
          <w:rtl/>
        </w:rPr>
        <w:t xml:space="preserve">گر دوست و برادر و با </w:t>
      </w:r>
      <w:r w:rsidR="00AE657A">
        <w:rPr>
          <w:rFonts w:hint="cs"/>
          <w:rtl/>
        </w:rPr>
        <w:t>یک</w:t>
      </w:r>
      <w:r w:rsidR="004060DE" w:rsidRPr="00DE4439">
        <w:rPr>
          <w:rFonts w:hint="cs"/>
          <w:rtl/>
        </w:rPr>
        <w:t>د</w:t>
      </w:r>
      <w:r w:rsidR="00AE657A">
        <w:rPr>
          <w:rFonts w:hint="cs"/>
          <w:rtl/>
        </w:rPr>
        <w:t>ی</w:t>
      </w:r>
      <w:r w:rsidR="004060DE" w:rsidRPr="00DE4439">
        <w:rPr>
          <w:rFonts w:hint="cs"/>
          <w:rtl/>
        </w:rPr>
        <w:t>گر مهربان نبوده‌اند، بل</w:t>
      </w:r>
      <w:r w:rsidR="00AE657A">
        <w:rPr>
          <w:rFonts w:hint="cs"/>
          <w:rtl/>
        </w:rPr>
        <w:t>ک</w:t>
      </w:r>
      <w:r w:rsidR="004060DE" w:rsidRPr="00DE4439">
        <w:rPr>
          <w:rFonts w:hint="cs"/>
          <w:rtl/>
        </w:rPr>
        <w:t xml:space="preserve">ه آنها دشمنان </w:t>
      </w:r>
      <w:r w:rsidR="00AE657A">
        <w:rPr>
          <w:rFonts w:hint="cs"/>
          <w:rtl/>
        </w:rPr>
        <w:t>یک</w:t>
      </w:r>
      <w:r w:rsidR="004060DE" w:rsidRPr="00DE4439">
        <w:rPr>
          <w:rFonts w:hint="cs"/>
          <w:rtl/>
        </w:rPr>
        <w:t>د</w:t>
      </w:r>
      <w:r w:rsidR="00AE657A">
        <w:rPr>
          <w:rFonts w:hint="cs"/>
          <w:rtl/>
        </w:rPr>
        <w:t>ی</w:t>
      </w:r>
      <w:r w:rsidR="004060DE" w:rsidRPr="00DE4439">
        <w:rPr>
          <w:rFonts w:hint="cs"/>
          <w:rtl/>
        </w:rPr>
        <w:t>گر بوده و همد</w:t>
      </w:r>
      <w:r w:rsidR="00AE657A">
        <w:rPr>
          <w:rFonts w:hint="cs"/>
          <w:rtl/>
        </w:rPr>
        <w:t>ی</w:t>
      </w:r>
      <w:r w:rsidR="004060DE" w:rsidRPr="00DE4439">
        <w:rPr>
          <w:rFonts w:hint="cs"/>
          <w:rtl/>
        </w:rPr>
        <w:t>گر را لعنت م</w:t>
      </w:r>
      <w:r w:rsidR="00AE657A">
        <w:rPr>
          <w:rFonts w:hint="cs"/>
          <w:rtl/>
        </w:rPr>
        <w:t>ی</w:t>
      </w:r>
      <w:r w:rsidR="004060DE" w:rsidRPr="00DE4439">
        <w:rPr>
          <w:rFonts w:hint="cs"/>
          <w:rtl/>
        </w:rPr>
        <w:t>‌</w:t>
      </w:r>
      <w:r w:rsidR="00AE657A">
        <w:rPr>
          <w:rFonts w:hint="cs"/>
          <w:rtl/>
        </w:rPr>
        <w:t>ک</w:t>
      </w:r>
      <w:r w:rsidR="004060DE" w:rsidRPr="00DE4439">
        <w:rPr>
          <w:rFonts w:hint="cs"/>
          <w:rtl/>
        </w:rPr>
        <w:t>رده‌اند و عل</w:t>
      </w:r>
      <w:r w:rsidR="00AE657A">
        <w:rPr>
          <w:rFonts w:hint="cs"/>
          <w:rtl/>
        </w:rPr>
        <w:t>ی</w:t>
      </w:r>
      <w:r w:rsidR="004060DE" w:rsidRPr="00DE4439">
        <w:rPr>
          <w:rFonts w:hint="cs"/>
          <w:rtl/>
        </w:rPr>
        <w:t>ه همد</w:t>
      </w:r>
      <w:r w:rsidR="00AE657A">
        <w:rPr>
          <w:rFonts w:hint="cs"/>
          <w:rtl/>
        </w:rPr>
        <w:t>ی</w:t>
      </w:r>
      <w:r w:rsidR="004060DE" w:rsidRPr="00DE4439">
        <w:rPr>
          <w:rFonts w:hint="cs"/>
          <w:rtl/>
        </w:rPr>
        <w:t>گر بوده و همد</w:t>
      </w:r>
      <w:r w:rsidR="00AE657A">
        <w:rPr>
          <w:rFonts w:hint="cs"/>
          <w:rtl/>
        </w:rPr>
        <w:t>ی</w:t>
      </w:r>
      <w:r w:rsidR="004060DE" w:rsidRPr="00DE4439">
        <w:rPr>
          <w:rFonts w:hint="cs"/>
          <w:rtl/>
        </w:rPr>
        <w:t>گر را لعنت م</w:t>
      </w:r>
      <w:r w:rsidR="00AE657A">
        <w:rPr>
          <w:rFonts w:hint="cs"/>
          <w:rtl/>
        </w:rPr>
        <w:t>ی</w:t>
      </w:r>
      <w:r w:rsidR="004060DE" w:rsidRPr="00DE4439">
        <w:rPr>
          <w:rFonts w:hint="cs"/>
          <w:rtl/>
        </w:rPr>
        <w:t>‌</w:t>
      </w:r>
      <w:r w:rsidR="00AE657A">
        <w:rPr>
          <w:rFonts w:hint="cs"/>
          <w:rtl/>
        </w:rPr>
        <w:t>ک</w:t>
      </w:r>
      <w:r w:rsidR="004060DE" w:rsidRPr="00DE4439">
        <w:rPr>
          <w:rFonts w:hint="cs"/>
          <w:rtl/>
        </w:rPr>
        <w:t>رده</w:t>
      </w:r>
      <w:r w:rsidR="004060DE" w:rsidRPr="00DE4439">
        <w:rPr>
          <w:rFonts w:hint="eastAsia"/>
          <w:rtl/>
        </w:rPr>
        <w:t>‌</w:t>
      </w:r>
      <w:r w:rsidR="004060DE" w:rsidRPr="00DE4439">
        <w:rPr>
          <w:rFonts w:hint="cs"/>
          <w:rtl/>
        </w:rPr>
        <w:t>اند</w:t>
      </w:r>
      <w:r w:rsidR="006E2B08" w:rsidRPr="00DE4439">
        <w:rPr>
          <w:rFonts w:hint="cs"/>
          <w:rtl/>
        </w:rPr>
        <w:t xml:space="preserve"> و عل</w:t>
      </w:r>
      <w:r w:rsidR="00AE657A">
        <w:rPr>
          <w:rFonts w:hint="cs"/>
          <w:rtl/>
        </w:rPr>
        <w:t>ی</w:t>
      </w:r>
      <w:r w:rsidR="006E2B08" w:rsidRPr="00DE4439">
        <w:rPr>
          <w:rFonts w:hint="cs"/>
          <w:rtl/>
        </w:rPr>
        <w:t>ه همد</w:t>
      </w:r>
      <w:r w:rsidR="00AE657A">
        <w:rPr>
          <w:rFonts w:hint="cs"/>
          <w:rtl/>
        </w:rPr>
        <w:t>ی</w:t>
      </w:r>
      <w:r w:rsidR="006E2B08" w:rsidRPr="00DE4439">
        <w:rPr>
          <w:rFonts w:hint="cs"/>
          <w:rtl/>
        </w:rPr>
        <w:t>گر توطئه م</w:t>
      </w:r>
      <w:r w:rsidR="00AE657A">
        <w:rPr>
          <w:rFonts w:hint="cs"/>
          <w:rtl/>
        </w:rPr>
        <w:t>ی</w:t>
      </w:r>
      <w:r w:rsidR="006E2B08" w:rsidRPr="00DE4439">
        <w:rPr>
          <w:rFonts w:hint="cs"/>
          <w:rtl/>
        </w:rPr>
        <w:t>‌نموده</w:t>
      </w:r>
      <w:r w:rsidR="006E2B08" w:rsidRPr="00DE4439">
        <w:rPr>
          <w:rFonts w:hint="eastAsia"/>
          <w:rtl/>
        </w:rPr>
        <w:t xml:space="preserve">‌اند، و با </w:t>
      </w:r>
      <w:r w:rsidR="00AE657A">
        <w:rPr>
          <w:rFonts w:hint="eastAsia"/>
          <w:rtl/>
        </w:rPr>
        <w:t>یک</w:t>
      </w:r>
      <w:r w:rsidR="006E2B08" w:rsidRPr="00DE4439">
        <w:rPr>
          <w:rFonts w:hint="eastAsia"/>
          <w:rtl/>
        </w:rPr>
        <w:t>د</w:t>
      </w:r>
      <w:r w:rsidR="00AE657A">
        <w:rPr>
          <w:rFonts w:hint="cs"/>
          <w:rtl/>
        </w:rPr>
        <w:t>ی</w:t>
      </w:r>
      <w:r w:rsidR="006E2B08" w:rsidRPr="00DE4439">
        <w:rPr>
          <w:rFonts w:hint="eastAsia"/>
          <w:rtl/>
        </w:rPr>
        <w:t xml:space="preserve">گر </w:t>
      </w:r>
      <w:r w:rsidR="006E2B08" w:rsidRPr="00DE4439">
        <w:rPr>
          <w:rFonts w:hint="cs"/>
          <w:rtl/>
        </w:rPr>
        <w:t>رفتار</w:t>
      </w:r>
      <w:r w:rsidR="00AE657A">
        <w:rPr>
          <w:rFonts w:hint="cs"/>
          <w:rtl/>
        </w:rPr>
        <w:t>ی</w:t>
      </w:r>
      <w:r w:rsidR="006E2B08" w:rsidRPr="00DE4439">
        <w:rPr>
          <w:rFonts w:hint="cs"/>
          <w:rtl/>
        </w:rPr>
        <w:t xml:space="preserve"> منافقانه داشته‌اند و از آنجا </w:t>
      </w:r>
      <w:r w:rsidR="00AE657A">
        <w:rPr>
          <w:rFonts w:hint="cs"/>
          <w:rtl/>
        </w:rPr>
        <w:t>ک</w:t>
      </w:r>
      <w:r w:rsidR="006E2B08" w:rsidRPr="00DE4439">
        <w:rPr>
          <w:rFonts w:hint="cs"/>
          <w:rtl/>
        </w:rPr>
        <w:t>ه با همد</w:t>
      </w:r>
      <w:r w:rsidR="00AE657A">
        <w:rPr>
          <w:rFonts w:hint="cs"/>
          <w:rtl/>
        </w:rPr>
        <w:t>ی</w:t>
      </w:r>
      <w:r w:rsidR="006E2B08" w:rsidRPr="00DE4439">
        <w:rPr>
          <w:rFonts w:hint="cs"/>
          <w:rtl/>
        </w:rPr>
        <w:t>گر دشمن</w:t>
      </w:r>
      <w:r w:rsidR="00AE657A">
        <w:rPr>
          <w:rFonts w:hint="cs"/>
          <w:rtl/>
        </w:rPr>
        <w:t>ی</w:t>
      </w:r>
      <w:r w:rsidR="006E2B08" w:rsidRPr="00DE4439">
        <w:rPr>
          <w:rFonts w:hint="cs"/>
          <w:rtl/>
        </w:rPr>
        <w:t xml:space="preserve"> و </w:t>
      </w:r>
      <w:r w:rsidR="00AE657A">
        <w:rPr>
          <w:rFonts w:hint="cs"/>
          <w:rtl/>
        </w:rPr>
        <w:t>کی</w:t>
      </w:r>
      <w:r w:rsidR="006E2B08" w:rsidRPr="00DE4439">
        <w:rPr>
          <w:rFonts w:hint="cs"/>
          <w:rtl/>
        </w:rPr>
        <w:t xml:space="preserve">نه داشته‌اند و هر </w:t>
      </w:r>
      <w:r w:rsidR="00AE657A">
        <w:rPr>
          <w:rFonts w:hint="cs"/>
          <w:rtl/>
        </w:rPr>
        <w:t>یک</w:t>
      </w:r>
      <w:r w:rsidR="006E2B08" w:rsidRPr="00DE4439">
        <w:rPr>
          <w:rFonts w:hint="cs"/>
          <w:rtl/>
        </w:rPr>
        <w:t xml:space="preserve"> به دنبال ام</w:t>
      </w:r>
      <w:r w:rsidR="00AE657A">
        <w:rPr>
          <w:rFonts w:hint="cs"/>
          <w:rtl/>
        </w:rPr>
        <w:t>ی</w:t>
      </w:r>
      <w:r w:rsidR="006E2B08" w:rsidRPr="00DE4439">
        <w:rPr>
          <w:rFonts w:hint="cs"/>
          <w:rtl/>
        </w:rPr>
        <w:t>ال و هوا</w:t>
      </w:r>
      <w:r w:rsidR="00AE657A">
        <w:rPr>
          <w:rFonts w:hint="cs"/>
          <w:rtl/>
        </w:rPr>
        <w:t>ی</w:t>
      </w:r>
      <w:r w:rsidR="006E2B08" w:rsidRPr="00DE4439">
        <w:rPr>
          <w:rFonts w:hint="cs"/>
          <w:rtl/>
        </w:rPr>
        <w:t xml:space="preserve"> نفس خودش بوده و عل</w:t>
      </w:r>
      <w:r w:rsidR="00AE657A">
        <w:rPr>
          <w:rFonts w:hint="cs"/>
          <w:rtl/>
        </w:rPr>
        <w:t>ی</w:t>
      </w:r>
      <w:r w:rsidR="006E2B08" w:rsidRPr="00DE4439">
        <w:rPr>
          <w:rFonts w:hint="cs"/>
          <w:rtl/>
        </w:rPr>
        <w:t xml:space="preserve">ه </w:t>
      </w:r>
      <w:r w:rsidR="00AE657A">
        <w:rPr>
          <w:rFonts w:hint="cs"/>
          <w:rtl/>
        </w:rPr>
        <w:t>یک</w:t>
      </w:r>
      <w:r w:rsidR="006E2B08" w:rsidRPr="00DE4439">
        <w:rPr>
          <w:rFonts w:hint="cs"/>
          <w:rtl/>
        </w:rPr>
        <w:t>د</w:t>
      </w:r>
      <w:r w:rsidR="00AE657A">
        <w:rPr>
          <w:rFonts w:hint="cs"/>
          <w:rtl/>
        </w:rPr>
        <w:t>ی</w:t>
      </w:r>
      <w:r w:rsidR="006E2B08" w:rsidRPr="00DE4439">
        <w:rPr>
          <w:rFonts w:hint="cs"/>
          <w:rtl/>
        </w:rPr>
        <w:t>گر توطئه م</w:t>
      </w:r>
      <w:r w:rsidR="00AE657A">
        <w:rPr>
          <w:rFonts w:hint="cs"/>
          <w:rtl/>
        </w:rPr>
        <w:t>ی</w:t>
      </w:r>
      <w:r w:rsidR="006E2B08" w:rsidRPr="00DE4439">
        <w:rPr>
          <w:rFonts w:hint="cs"/>
          <w:rtl/>
        </w:rPr>
        <w:t>‌</w:t>
      </w:r>
      <w:r w:rsidR="00AE657A">
        <w:rPr>
          <w:rFonts w:hint="cs"/>
          <w:rtl/>
        </w:rPr>
        <w:t>ک</w:t>
      </w:r>
      <w:r w:rsidR="006E2B08" w:rsidRPr="00DE4439">
        <w:rPr>
          <w:rFonts w:hint="cs"/>
          <w:rtl/>
        </w:rPr>
        <w:t xml:space="preserve">رده‌اند. سوگند به خدا </w:t>
      </w:r>
      <w:r w:rsidR="00AE657A">
        <w:rPr>
          <w:rFonts w:hint="cs"/>
          <w:rtl/>
        </w:rPr>
        <w:t>ک</w:t>
      </w:r>
      <w:r w:rsidR="006E2B08" w:rsidRPr="00DE4439">
        <w:rPr>
          <w:rFonts w:hint="cs"/>
          <w:rtl/>
        </w:rPr>
        <w:t>ه ا</w:t>
      </w:r>
      <w:r w:rsidR="00AE657A">
        <w:rPr>
          <w:rFonts w:hint="cs"/>
          <w:rtl/>
        </w:rPr>
        <w:t>ی</w:t>
      </w:r>
      <w:r w:rsidR="006E2B08" w:rsidRPr="00DE4439">
        <w:rPr>
          <w:rFonts w:hint="cs"/>
          <w:rtl/>
        </w:rPr>
        <w:t>نها دروغ گفته‌اند و تهمت بس</w:t>
      </w:r>
      <w:r w:rsidR="00AE657A">
        <w:rPr>
          <w:rFonts w:hint="cs"/>
          <w:rtl/>
        </w:rPr>
        <w:t>ی</w:t>
      </w:r>
      <w:r w:rsidR="006E2B08" w:rsidRPr="00DE4439">
        <w:rPr>
          <w:rFonts w:hint="cs"/>
          <w:rtl/>
        </w:rPr>
        <w:t>ار بزرگ</w:t>
      </w:r>
      <w:r w:rsidR="00AE657A">
        <w:rPr>
          <w:rFonts w:hint="cs"/>
          <w:rtl/>
        </w:rPr>
        <w:t>ی</w:t>
      </w:r>
      <w:r w:rsidR="006E2B08" w:rsidRPr="00DE4439">
        <w:rPr>
          <w:rFonts w:hint="cs"/>
          <w:rtl/>
        </w:rPr>
        <w:t xml:space="preserve"> ارائه داده‌اند. </w:t>
      </w:r>
    </w:p>
    <w:p w:rsidR="006E2B08" w:rsidRPr="00DE4439" w:rsidRDefault="006E2B08" w:rsidP="00DF03ED">
      <w:pPr>
        <w:pStyle w:val="a"/>
        <w:rPr>
          <w:rtl/>
        </w:rPr>
      </w:pPr>
      <w:r w:rsidRPr="00DE4439">
        <w:rPr>
          <w:rFonts w:hint="cs"/>
          <w:rtl/>
        </w:rPr>
        <w:t>ابوب</w:t>
      </w:r>
      <w:r w:rsidR="00AE657A">
        <w:rPr>
          <w:rFonts w:hint="cs"/>
          <w:rtl/>
        </w:rPr>
        <w:t>ک</w:t>
      </w:r>
      <w:r w:rsidRPr="00DE4439">
        <w:rPr>
          <w:rFonts w:hint="cs"/>
          <w:rtl/>
        </w:rPr>
        <w:t>ر</w:t>
      </w:r>
      <w:r w:rsidR="002C6326" w:rsidRPr="00DE4439">
        <w:rPr>
          <w:rFonts w:hint="cs"/>
          <w:rtl/>
        </w:rPr>
        <w:t>،</w:t>
      </w:r>
      <w:r w:rsidRPr="00DE4439">
        <w:rPr>
          <w:rFonts w:hint="cs"/>
          <w:rtl/>
        </w:rPr>
        <w:t xml:space="preserve"> عمر</w:t>
      </w:r>
      <w:r w:rsidR="002C6326" w:rsidRPr="00DE4439">
        <w:rPr>
          <w:rFonts w:hint="cs"/>
          <w:rtl/>
        </w:rPr>
        <w:t>،</w:t>
      </w:r>
      <w:r w:rsidRPr="00DE4439">
        <w:rPr>
          <w:rFonts w:hint="cs"/>
          <w:rtl/>
        </w:rPr>
        <w:t xml:space="preserve"> عثمان</w:t>
      </w:r>
      <w:r w:rsidR="002C6326" w:rsidRPr="00DE4439">
        <w:rPr>
          <w:rFonts w:hint="cs"/>
          <w:rtl/>
        </w:rPr>
        <w:t>،</w:t>
      </w:r>
      <w:r w:rsidRPr="00DE4439">
        <w:rPr>
          <w:rFonts w:hint="cs"/>
          <w:rtl/>
        </w:rPr>
        <w:t xml:space="preserve"> عل</w:t>
      </w:r>
      <w:r w:rsidR="00AE657A">
        <w:rPr>
          <w:rFonts w:hint="cs"/>
          <w:rtl/>
        </w:rPr>
        <w:t>ی</w:t>
      </w:r>
      <w:r w:rsidR="002C6326" w:rsidRPr="00DE4439">
        <w:rPr>
          <w:rFonts w:hint="cs"/>
          <w:rtl/>
        </w:rPr>
        <w:t>،</w:t>
      </w:r>
      <w:r w:rsidRPr="00DE4439">
        <w:rPr>
          <w:rFonts w:hint="cs"/>
          <w:rtl/>
        </w:rPr>
        <w:t xml:space="preserve"> طلحه</w:t>
      </w:r>
      <w:r w:rsidR="002C6326" w:rsidRPr="00DE4439">
        <w:rPr>
          <w:rFonts w:hint="cs"/>
          <w:rtl/>
        </w:rPr>
        <w:t>،</w:t>
      </w:r>
      <w:r w:rsidRPr="00DE4439">
        <w:rPr>
          <w:rFonts w:hint="cs"/>
          <w:rtl/>
        </w:rPr>
        <w:t xml:space="preserve"> زب</w:t>
      </w:r>
      <w:r w:rsidR="00AE657A">
        <w:rPr>
          <w:rFonts w:hint="cs"/>
          <w:rtl/>
        </w:rPr>
        <w:t>ی</w:t>
      </w:r>
      <w:r w:rsidRPr="00DE4439">
        <w:rPr>
          <w:rFonts w:hint="cs"/>
          <w:rtl/>
        </w:rPr>
        <w:t>ر</w:t>
      </w:r>
      <w:r w:rsidR="002C6326" w:rsidRPr="00DE4439">
        <w:rPr>
          <w:rFonts w:hint="cs"/>
          <w:rtl/>
        </w:rPr>
        <w:t>،</w:t>
      </w:r>
      <w:r w:rsidRPr="00DE4439">
        <w:rPr>
          <w:rFonts w:hint="cs"/>
          <w:rtl/>
        </w:rPr>
        <w:t xml:space="preserve"> ابوعب</w:t>
      </w:r>
      <w:r w:rsidR="00AE657A">
        <w:rPr>
          <w:rFonts w:hint="cs"/>
          <w:rtl/>
        </w:rPr>
        <w:t>ی</w:t>
      </w:r>
      <w:r w:rsidRPr="00DE4439">
        <w:rPr>
          <w:rFonts w:hint="cs"/>
          <w:rtl/>
        </w:rPr>
        <w:t>ده</w:t>
      </w:r>
      <w:r w:rsidR="002C6326" w:rsidRPr="00DE4439">
        <w:rPr>
          <w:rFonts w:hint="cs"/>
          <w:rtl/>
        </w:rPr>
        <w:t xml:space="preserve">، </w:t>
      </w:r>
      <w:r w:rsidR="00AF4E89" w:rsidRPr="00DE4439">
        <w:rPr>
          <w:rFonts w:hint="cs"/>
          <w:rtl/>
        </w:rPr>
        <w:t>عا</w:t>
      </w:r>
      <w:r w:rsidR="00AE657A">
        <w:rPr>
          <w:rFonts w:hint="cs"/>
          <w:rtl/>
        </w:rPr>
        <w:t>ی</w:t>
      </w:r>
      <w:r w:rsidR="00AF4E89" w:rsidRPr="00DE4439">
        <w:rPr>
          <w:rFonts w:hint="cs"/>
          <w:rtl/>
        </w:rPr>
        <w:t>شه</w:t>
      </w:r>
      <w:r w:rsidR="002C6326" w:rsidRPr="00DE4439">
        <w:rPr>
          <w:rFonts w:hint="cs"/>
          <w:rtl/>
        </w:rPr>
        <w:t>،</w:t>
      </w:r>
      <w:r w:rsidR="00AF4E89" w:rsidRPr="00DE4439">
        <w:rPr>
          <w:rFonts w:hint="cs"/>
          <w:rtl/>
        </w:rPr>
        <w:t xml:space="preserve"> فاطمه</w:t>
      </w:r>
      <w:r w:rsidR="00DF03ED">
        <w:rPr>
          <w:rFonts w:ascii="Tahoma" w:hAnsi="Tahoma" w:cs="CTraditional Arabic" w:hint="cs"/>
          <w:color w:val="000000"/>
          <w:rtl/>
        </w:rPr>
        <w:t>ش</w:t>
      </w:r>
      <w:r w:rsidR="00AF4E89" w:rsidRPr="00DE4439">
        <w:rPr>
          <w:rFonts w:hint="cs"/>
          <w:rtl/>
        </w:rPr>
        <w:t xml:space="preserve"> و د</w:t>
      </w:r>
      <w:r w:rsidR="00AE657A">
        <w:rPr>
          <w:rFonts w:hint="cs"/>
          <w:rtl/>
        </w:rPr>
        <w:t>ی</w:t>
      </w:r>
      <w:r w:rsidR="00AF4E89" w:rsidRPr="00DE4439">
        <w:rPr>
          <w:rFonts w:hint="cs"/>
          <w:rtl/>
        </w:rPr>
        <w:t>گر پ</w:t>
      </w:r>
      <w:r w:rsidR="00AE657A">
        <w:rPr>
          <w:rFonts w:hint="cs"/>
          <w:rtl/>
        </w:rPr>
        <w:t>ی</w:t>
      </w:r>
      <w:r w:rsidR="00AF4E89" w:rsidRPr="00DE4439">
        <w:rPr>
          <w:rFonts w:hint="cs"/>
          <w:rtl/>
        </w:rPr>
        <w:t>شگامان و اصحاب والاتر و پا</w:t>
      </w:r>
      <w:r w:rsidR="00AE657A">
        <w:rPr>
          <w:rFonts w:hint="cs"/>
          <w:rtl/>
        </w:rPr>
        <w:t>ک</w:t>
      </w:r>
      <w:r w:rsidR="00AF4E89" w:rsidRPr="00DE4439">
        <w:rPr>
          <w:rFonts w:hint="cs"/>
          <w:rtl/>
        </w:rPr>
        <w:t xml:space="preserve">‌تر از آن بوده‌اند </w:t>
      </w:r>
      <w:r w:rsidR="00AE657A">
        <w:rPr>
          <w:rFonts w:hint="cs"/>
          <w:rtl/>
        </w:rPr>
        <w:t>ک</w:t>
      </w:r>
      <w:r w:rsidR="00AF4E89" w:rsidRPr="00DE4439">
        <w:rPr>
          <w:rFonts w:hint="cs"/>
          <w:rtl/>
        </w:rPr>
        <w:t>ه چن</w:t>
      </w:r>
      <w:r w:rsidR="00AE657A">
        <w:rPr>
          <w:rFonts w:hint="cs"/>
          <w:rtl/>
        </w:rPr>
        <w:t>ی</w:t>
      </w:r>
      <w:r w:rsidR="00AF4E89" w:rsidRPr="00DE4439">
        <w:rPr>
          <w:rFonts w:hint="cs"/>
          <w:rtl/>
        </w:rPr>
        <w:t>ن چ</w:t>
      </w:r>
      <w:r w:rsidR="00AE657A">
        <w:rPr>
          <w:rFonts w:hint="cs"/>
          <w:rtl/>
        </w:rPr>
        <w:t>ی</w:t>
      </w:r>
      <w:r w:rsidR="00AF4E89" w:rsidRPr="00DE4439">
        <w:rPr>
          <w:rFonts w:hint="cs"/>
          <w:rtl/>
        </w:rPr>
        <w:t>زها</w:t>
      </w:r>
      <w:r w:rsidR="00AE657A">
        <w:rPr>
          <w:rFonts w:hint="cs"/>
          <w:rtl/>
        </w:rPr>
        <w:t>یی</w:t>
      </w:r>
      <w:r w:rsidR="00AF4E89" w:rsidRPr="00DE4439">
        <w:rPr>
          <w:rFonts w:hint="cs"/>
          <w:rtl/>
        </w:rPr>
        <w:t xml:space="preserve"> از آنان سر بزند، و بن</w:t>
      </w:r>
      <w:r w:rsidR="00AE657A">
        <w:rPr>
          <w:rFonts w:hint="cs"/>
          <w:rtl/>
        </w:rPr>
        <w:t>ی</w:t>
      </w:r>
      <w:r w:rsidR="00AF4E89" w:rsidRPr="00DE4439">
        <w:rPr>
          <w:rFonts w:hint="cs"/>
          <w:rtl/>
        </w:rPr>
        <w:t>‌هاشم و بن</w:t>
      </w:r>
      <w:r w:rsidR="00AE657A">
        <w:rPr>
          <w:rFonts w:hint="cs"/>
          <w:rtl/>
        </w:rPr>
        <w:t>ی</w:t>
      </w:r>
      <w:r w:rsidR="00AF4E89" w:rsidRPr="00DE4439">
        <w:rPr>
          <w:rFonts w:hint="eastAsia"/>
          <w:rtl/>
        </w:rPr>
        <w:t>‌</w:t>
      </w:r>
      <w:r w:rsidR="00AF4E89" w:rsidRPr="00DE4439">
        <w:rPr>
          <w:rFonts w:hint="cs"/>
          <w:rtl/>
        </w:rPr>
        <w:t>ام</w:t>
      </w:r>
      <w:r w:rsidR="00AE657A">
        <w:rPr>
          <w:rFonts w:hint="cs"/>
          <w:rtl/>
        </w:rPr>
        <w:t>ی</w:t>
      </w:r>
      <w:r w:rsidR="00AF4E89" w:rsidRPr="00DE4439">
        <w:rPr>
          <w:rFonts w:hint="cs"/>
          <w:rtl/>
        </w:rPr>
        <w:t xml:space="preserve">ه </w:t>
      </w:r>
      <w:r w:rsidR="00852891" w:rsidRPr="00DE4439">
        <w:rPr>
          <w:rFonts w:hint="cs"/>
          <w:rtl/>
        </w:rPr>
        <w:t xml:space="preserve">چون </w:t>
      </w:r>
      <w:r w:rsidR="007F1031" w:rsidRPr="00DE4439">
        <w:rPr>
          <w:rFonts w:hint="cs"/>
          <w:rtl/>
        </w:rPr>
        <w:t>م</w:t>
      </w:r>
      <w:r w:rsidR="00852891" w:rsidRPr="00DE4439">
        <w:rPr>
          <w:rFonts w:hint="cs"/>
          <w:rtl/>
        </w:rPr>
        <w:t xml:space="preserve">سلمان بودند و با </w:t>
      </w:r>
      <w:r w:rsidR="00AE657A">
        <w:rPr>
          <w:rFonts w:hint="cs"/>
          <w:rtl/>
        </w:rPr>
        <w:t>یک</w:t>
      </w:r>
      <w:r w:rsidR="00852891" w:rsidRPr="00DE4439">
        <w:rPr>
          <w:rFonts w:hint="cs"/>
          <w:rtl/>
        </w:rPr>
        <w:t>د</w:t>
      </w:r>
      <w:r w:rsidR="00AE657A">
        <w:rPr>
          <w:rFonts w:hint="cs"/>
          <w:rtl/>
        </w:rPr>
        <w:t>ی</w:t>
      </w:r>
      <w:r w:rsidR="00852891" w:rsidRPr="00DE4439">
        <w:rPr>
          <w:rFonts w:hint="cs"/>
          <w:rtl/>
        </w:rPr>
        <w:t>گر خو</w:t>
      </w:r>
      <w:r w:rsidR="00AE657A">
        <w:rPr>
          <w:rFonts w:hint="cs"/>
          <w:rtl/>
        </w:rPr>
        <w:t>ی</w:t>
      </w:r>
      <w:r w:rsidR="00852891" w:rsidRPr="00DE4439">
        <w:rPr>
          <w:rFonts w:hint="cs"/>
          <w:rtl/>
        </w:rPr>
        <w:t>شاوند بودند بس</w:t>
      </w:r>
      <w:r w:rsidR="00AE657A">
        <w:rPr>
          <w:rFonts w:hint="cs"/>
          <w:rtl/>
        </w:rPr>
        <w:t>ی</w:t>
      </w:r>
      <w:r w:rsidR="00852891" w:rsidRPr="00DE4439">
        <w:rPr>
          <w:rFonts w:hint="cs"/>
          <w:rtl/>
        </w:rPr>
        <w:t>ار نسبت به همد</w:t>
      </w:r>
      <w:r w:rsidR="00AE657A">
        <w:rPr>
          <w:rFonts w:hint="cs"/>
          <w:rtl/>
        </w:rPr>
        <w:t>ی</w:t>
      </w:r>
      <w:r w:rsidR="00852891" w:rsidRPr="00DE4439">
        <w:rPr>
          <w:rFonts w:hint="cs"/>
          <w:rtl/>
        </w:rPr>
        <w:t>گر وفادار بوده</w:t>
      </w:r>
      <w:r w:rsidR="007F1031" w:rsidRPr="00DE4439">
        <w:rPr>
          <w:rFonts w:hint="cs"/>
          <w:rtl/>
        </w:rPr>
        <w:t>،</w:t>
      </w:r>
      <w:r w:rsidR="00852891" w:rsidRPr="00DE4439">
        <w:rPr>
          <w:rFonts w:hint="cs"/>
          <w:rtl/>
        </w:rPr>
        <w:t xml:space="preserve"> و ارتباط مح</w:t>
      </w:r>
      <w:r w:rsidR="00AE657A">
        <w:rPr>
          <w:rFonts w:hint="cs"/>
          <w:rtl/>
        </w:rPr>
        <w:t>ک</w:t>
      </w:r>
      <w:r w:rsidR="00852891" w:rsidRPr="00DE4439">
        <w:rPr>
          <w:rFonts w:hint="cs"/>
          <w:rtl/>
        </w:rPr>
        <w:t>م</w:t>
      </w:r>
      <w:r w:rsidR="00AE657A">
        <w:rPr>
          <w:rFonts w:hint="cs"/>
          <w:rtl/>
        </w:rPr>
        <w:t>ی</w:t>
      </w:r>
      <w:r w:rsidR="00852891" w:rsidRPr="00DE4439">
        <w:rPr>
          <w:rFonts w:hint="cs"/>
          <w:rtl/>
        </w:rPr>
        <w:t xml:space="preserve"> با هم داشتند و در راه خ</w:t>
      </w:r>
      <w:r w:rsidR="00AE657A">
        <w:rPr>
          <w:rFonts w:hint="cs"/>
          <w:rtl/>
        </w:rPr>
        <w:t>ی</w:t>
      </w:r>
      <w:r w:rsidR="00852891" w:rsidRPr="00DE4439">
        <w:rPr>
          <w:rFonts w:hint="cs"/>
          <w:rtl/>
        </w:rPr>
        <w:t>ر خ</w:t>
      </w:r>
      <w:r w:rsidR="00AE657A">
        <w:rPr>
          <w:rFonts w:hint="cs"/>
          <w:rtl/>
        </w:rPr>
        <w:t>ی</w:t>
      </w:r>
      <w:r w:rsidR="00852891" w:rsidRPr="00DE4439">
        <w:rPr>
          <w:rFonts w:hint="cs"/>
          <w:rtl/>
        </w:rPr>
        <w:t>ل</w:t>
      </w:r>
      <w:r w:rsidR="00AE657A">
        <w:rPr>
          <w:rFonts w:hint="cs"/>
          <w:rtl/>
        </w:rPr>
        <w:t>ی</w:t>
      </w:r>
      <w:r w:rsidR="00852891" w:rsidRPr="00DE4439">
        <w:rPr>
          <w:rFonts w:hint="cs"/>
          <w:rtl/>
        </w:rPr>
        <w:t xml:space="preserve"> با همد</w:t>
      </w:r>
      <w:r w:rsidR="00AE657A">
        <w:rPr>
          <w:rFonts w:hint="cs"/>
          <w:rtl/>
        </w:rPr>
        <w:t>ی</w:t>
      </w:r>
      <w:r w:rsidR="00852891" w:rsidRPr="00DE4439">
        <w:rPr>
          <w:rFonts w:hint="cs"/>
          <w:rtl/>
        </w:rPr>
        <w:t>گر هم</w:t>
      </w:r>
      <w:r w:rsidR="00AE657A">
        <w:rPr>
          <w:rFonts w:hint="cs"/>
          <w:rtl/>
        </w:rPr>
        <w:t>ک</w:t>
      </w:r>
      <w:r w:rsidR="00852891" w:rsidRPr="00DE4439">
        <w:rPr>
          <w:rFonts w:hint="cs"/>
          <w:rtl/>
        </w:rPr>
        <w:t>ار</w:t>
      </w:r>
      <w:r w:rsidR="00AE657A">
        <w:rPr>
          <w:rFonts w:hint="cs"/>
          <w:rtl/>
        </w:rPr>
        <w:t>ی</w:t>
      </w:r>
      <w:r w:rsidR="00852891" w:rsidRPr="00DE4439">
        <w:rPr>
          <w:rFonts w:hint="cs"/>
          <w:rtl/>
        </w:rPr>
        <w:t xml:space="preserve"> م</w:t>
      </w:r>
      <w:r w:rsidR="00AE657A">
        <w:rPr>
          <w:rFonts w:hint="cs"/>
          <w:rtl/>
        </w:rPr>
        <w:t>ی</w:t>
      </w:r>
      <w:r w:rsidR="00852891" w:rsidRPr="00DE4439">
        <w:rPr>
          <w:rFonts w:hint="cs"/>
          <w:rtl/>
        </w:rPr>
        <w:t>‌نمودند. و آ</w:t>
      </w:r>
      <w:r w:rsidR="00AC0878" w:rsidRPr="00DE4439">
        <w:rPr>
          <w:rFonts w:hint="cs"/>
          <w:rtl/>
        </w:rPr>
        <w:t xml:space="preserve">نها بودند </w:t>
      </w:r>
      <w:r w:rsidR="00AE657A">
        <w:rPr>
          <w:rFonts w:hint="cs"/>
          <w:rtl/>
        </w:rPr>
        <w:t>ک</w:t>
      </w:r>
      <w:r w:rsidR="00AC0878" w:rsidRPr="00DE4439">
        <w:rPr>
          <w:rFonts w:hint="cs"/>
          <w:rtl/>
        </w:rPr>
        <w:t xml:space="preserve">ه </w:t>
      </w:r>
      <w:r w:rsidR="00AE657A">
        <w:rPr>
          <w:rFonts w:hint="cs"/>
          <w:rtl/>
        </w:rPr>
        <w:t>ک</w:t>
      </w:r>
      <w:r w:rsidR="00AC0878" w:rsidRPr="00DE4439">
        <w:rPr>
          <w:rFonts w:hint="cs"/>
          <w:rtl/>
        </w:rPr>
        <w:t xml:space="preserve">شورها را فتح </w:t>
      </w:r>
      <w:r w:rsidR="00AE657A">
        <w:rPr>
          <w:rFonts w:hint="cs"/>
          <w:rtl/>
        </w:rPr>
        <w:t>ک</w:t>
      </w:r>
      <w:r w:rsidR="00AC0878" w:rsidRPr="00DE4439">
        <w:rPr>
          <w:rFonts w:hint="cs"/>
          <w:rtl/>
        </w:rPr>
        <w:t>ردند و به سع</w:t>
      </w:r>
      <w:r w:rsidR="00AE657A">
        <w:rPr>
          <w:rFonts w:hint="cs"/>
          <w:rtl/>
        </w:rPr>
        <w:t>ی</w:t>
      </w:r>
      <w:r w:rsidR="00AC0878" w:rsidRPr="00DE4439">
        <w:rPr>
          <w:rFonts w:hint="cs"/>
          <w:rtl/>
        </w:rPr>
        <w:t xml:space="preserve"> و تلاش و دعوت آنها ملت‌ها به اسلام رو</w:t>
      </w:r>
      <w:r w:rsidR="00AE657A">
        <w:rPr>
          <w:rFonts w:hint="cs"/>
          <w:rtl/>
        </w:rPr>
        <w:t>ی</w:t>
      </w:r>
      <w:r w:rsidR="00AC0878" w:rsidRPr="00DE4439">
        <w:rPr>
          <w:rFonts w:hint="cs"/>
          <w:rtl/>
        </w:rPr>
        <w:t xml:space="preserve"> آوردند، و هر فرد</w:t>
      </w:r>
      <w:r w:rsidR="00AE657A">
        <w:rPr>
          <w:rFonts w:hint="cs"/>
          <w:rtl/>
        </w:rPr>
        <w:t>ی</w:t>
      </w:r>
      <w:r w:rsidR="00AC0878" w:rsidRPr="00DE4439">
        <w:rPr>
          <w:rFonts w:hint="cs"/>
          <w:rtl/>
        </w:rPr>
        <w:t xml:space="preserve"> از بن</w:t>
      </w:r>
      <w:r w:rsidR="00AE657A">
        <w:rPr>
          <w:rFonts w:hint="cs"/>
          <w:rtl/>
        </w:rPr>
        <w:t>ی</w:t>
      </w:r>
      <w:r w:rsidR="00AC0878" w:rsidRPr="00DE4439">
        <w:rPr>
          <w:rFonts w:hint="cs"/>
          <w:rtl/>
        </w:rPr>
        <w:t>‌ام</w:t>
      </w:r>
      <w:r w:rsidR="00AE657A">
        <w:rPr>
          <w:rFonts w:hint="cs"/>
          <w:rtl/>
        </w:rPr>
        <w:t>ی</w:t>
      </w:r>
      <w:r w:rsidR="00AC0878" w:rsidRPr="00DE4439">
        <w:rPr>
          <w:rFonts w:hint="cs"/>
          <w:rtl/>
        </w:rPr>
        <w:t>ه با بن</w:t>
      </w:r>
      <w:r w:rsidR="00AE657A">
        <w:rPr>
          <w:rFonts w:hint="cs"/>
          <w:rtl/>
        </w:rPr>
        <w:t>ی</w:t>
      </w:r>
      <w:r w:rsidR="00AC0878" w:rsidRPr="00DE4439">
        <w:rPr>
          <w:rFonts w:hint="cs"/>
          <w:rtl/>
        </w:rPr>
        <w:t>‌هاشم به نوع</w:t>
      </w:r>
      <w:r w:rsidR="00AE657A">
        <w:rPr>
          <w:rFonts w:hint="cs"/>
          <w:rtl/>
        </w:rPr>
        <w:t>ی</w:t>
      </w:r>
      <w:r w:rsidR="00AC0878" w:rsidRPr="00DE4439">
        <w:rPr>
          <w:rFonts w:hint="cs"/>
          <w:rtl/>
        </w:rPr>
        <w:t xml:space="preserve"> نسبت دارد و خو</w:t>
      </w:r>
      <w:r w:rsidR="00AE657A">
        <w:rPr>
          <w:rFonts w:hint="cs"/>
          <w:rtl/>
        </w:rPr>
        <w:t>ی</w:t>
      </w:r>
      <w:r w:rsidR="00AC0878" w:rsidRPr="00DE4439">
        <w:rPr>
          <w:rFonts w:hint="cs"/>
          <w:rtl/>
        </w:rPr>
        <w:t>شاوند است، و با</w:t>
      </w:r>
      <w:r w:rsidR="00AE657A">
        <w:rPr>
          <w:rFonts w:hint="cs"/>
          <w:rtl/>
        </w:rPr>
        <w:t>ی</w:t>
      </w:r>
      <w:r w:rsidR="00AC0878" w:rsidRPr="00DE4439">
        <w:rPr>
          <w:rFonts w:hint="cs"/>
          <w:rtl/>
        </w:rPr>
        <w:t xml:space="preserve">د دانست </w:t>
      </w:r>
      <w:r w:rsidR="00AE657A">
        <w:rPr>
          <w:rFonts w:hint="cs"/>
          <w:rtl/>
        </w:rPr>
        <w:t>ک</w:t>
      </w:r>
      <w:r w:rsidR="00AC0878" w:rsidRPr="00DE4439">
        <w:rPr>
          <w:rFonts w:hint="cs"/>
          <w:rtl/>
        </w:rPr>
        <w:t>ه اخبار و روا</w:t>
      </w:r>
      <w:r w:rsidR="00AE657A">
        <w:rPr>
          <w:rFonts w:hint="cs"/>
          <w:rtl/>
        </w:rPr>
        <w:t>ی</w:t>
      </w:r>
      <w:r w:rsidR="00AC0878" w:rsidRPr="00DE4439">
        <w:rPr>
          <w:rFonts w:hint="cs"/>
          <w:rtl/>
        </w:rPr>
        <w:t>ات صح</w:t>
      </w:r>
      <w:r w:rsidR="00AE657A">
        <w:rPr>
          <w:rFonts w:hint="cs"/>
          <w:rtl/>
        </w:rPr>
        <w:t>ی</w:t>
      </w:r>
      <w:r w:rsidR="00AC0878" w:rsidRPr="00DE4439">
        <w:rPr>
          <w:rFonts w:hint="cs"/>
          <w:rtl/>
        </w:rPr>
        <w:t>ح</w:t>
      </w:r>
      <w:r w:rsidR="00AE657A">
        <w:rPr>
          <w:rFonts w:hint="cs"/>
          <w:rtl/>
        </w:rPr>
        <w:t>ی</w:t>
      </w:r>
      <w:r w:rsidR="00AC0878" w:rsidRPr="00DE4439">
        <w:rPr>
          <w:rFonts w:hint="cs"/>
          <w:rtl/>
        </w:rPr>
        <w:t xml:space="preserve"> </w:t>
      </w:r>
      <w:r w:rsidR="00AE657A">
        <w:rPr>
          <w:rFonts w:hint="cs"/>
          <w:rtl/>
        </w:rPr>
        <w:t>ک</w:t>
      </w:r>
      <w:r w:rsidR="00AC0878" w:rsidRPr="00DE4439">
        <w:rPr>
          <w:rFonts w:hint="cs"/>
          <w:rtl/>
        </w:rPr>
        <w:t>ه راستگو</w:t>
      </w:r>
      <w:r w:rsidR="00AE657A">
        <w:rPr>
          <w:rFonts w:hint="cs"/>
          <w:rtl/>
        </w:rPr>
        <w:t>ی</w:t>
      </w:r>
      <w:r w:rsidR="00AC0878" w:rsidRPr="00DE4439">
        <w:rPr>
          <w:rFonts w:hint="cs"/>
          <w:rtl/>
        </w:rPr>
        <w:t>ان و درست</w:t>
      </w:r>
      <w:r w:rsidR="00AE657A">
        <w:rPr>
          <w:rFonts w:hint="cs"/>
          <w:rtl/>
        </w:rPr>
        <w:t>ک</w:t>
      </w:r>
      <w:r w:rsidR="00AC0878" w:rsidRPr="00DE4439">
        <w:rPr>
          <w:rFonts w:hint="cs"/>
          <w:rtl/>
        </w:rPr>
        <w:t>اران آن را روا</w:t>
      </w:r>
      <w:r w:rsidR="00AE657A">
        <w:rPr>
          <w:rFonts w:hint="cs"/>
          <w:rtl/>
        </w:rPr>
        <w:t>ی</w:t>
      </w:r>
      <w:r w:rsidR="00AC0878" w:rsidRPr="00DE4439">
        <w:rPr>
          <w:rFonts w:hint="cs"/>
          <w:rtl/>
        </w:rPr>
        <w:t>ت م</w:t>
      </w:r>
      <w:r w:rsidR="00AE657A">
        <w:rPr>
          <w:rFonts w:hint="cs"/>
          <w:rtl/>
        </w:rPr>
        <w:t>ی</w:t>
      </w:r>
      <w:r w:rsidR="00AC0878" w:rsidRPr="00DE4439">
        <w:rPr>
          <w:rFonts w:hint="cs"/>
          <w:rtl/>
        </w:rPr>
        <w:t>‌</w:t>
      </w:r>
      <w:r w:rsidR="00AE657A">
        <w:rPr>
          <w:rFonts w:hint="cs"/>
          <w:rtl/>
        </w:rPr>
        <w:t>ک</w:t>
      </w:r>
      <w:r w:rsidR="00AC0878" w:rsidRPr="00DE4439">
        <w:rPr>
          <w:rFonts w:hint="cs"/>
          <w:rtl/>
        </w:rPr>
        <w:t>نند ثابت م</w:t>
      </w:r>
      <w:r w:rsidR="00AE657A">
        <w:rPr>
          <w:rFonts w:hint="cs"/>
          <w:rtl/>
        </w:rPr>
        <w:t>ی</w:t>
      </w:r>
      <w:r w:rsidR="00AC0878" w:rsidRPr="00DE4439">
        <w:rPr>
          <w:rFonts w:hint="cs"/>
          <w:rtl/>
        </w:rPr>
        <w:t>‌</w:t>
      </w:r>
      <w:r w:rsidR="00AE657A">
        <w:rPr>
          <w:rFonts w:hint="cs"/>
          <w:rtl/>
        </w:rPr>
        <w:t>ک</w:t>
      </w:r>
      <w:r w:rsidR="00AC0878" w:rsidRPr="00DE4439">
        <w:rPr>
          <w:rFonts w:hint="cs"/>
          <w:rtl/>
        </w:rPr>
        <w:t xml:space="preserve">ند </w:t>
      </w:r>
      <w:r w:rsidR="00AE657A">
        <w:rPr>
          <w:rFonts w:hint="cs"/>
          <w:rtl/>
        </w:rPr>
        <w:t>ک</w:t>
      </w:r>
      <w:r w:rsidR="00AC0878" w:rsidRPr="00DE4439">
        <w:rPr>
          <w:rFonts w:hint="cs"/>
          <w:rtl/>
        </w:rPr>
        <w:t>ه اصحاب بعد از پ</w:t>
      </w:r>
      <w:r w:rsidR="00AE657A">
        <w:rPr>
          <w:rFonts w:hint="cs"/>
          <w:rtl/>
        </w:rPr>
        <w:t>ی</w:t>
      </w:r>
      <w:r w:rsidR="00AC0878" w:rsidRPr="00DE4439">
        <w:rPr>
          <w:rFonts w:hint="cs"/>
          <w:rtl/>
        </w:rPr>
        <w:t>امبران بهتر</w:t>
      </w:r>
      <w:r w:rsidR="00AE657A">
        <w:rPr>
          <w:rFonts w:hint="cs"/>
          <w:rtl/>
        </w:rPr>
        <w:t>ی</w:t>
      </w:r>
      <w:r w:rsidR="00AC0878" w:rsidRPr="00DE4439">
        <w:rPr>
          <w:rFonts w:hint="cs"/>
          <w:rtl/>
        </w:rPr>
        <w:t>ن و برگز</w:t>
      </w:r>
      <w:r w:rsidR="00AE657A">
        <w:rPr>
          <w:rFonts w:hint="cs"/>
          <w:rtl/>
        </w:rPr>
        <w:t>ی</w:t>
      </w:r>
      <w:r w:rsidR="00AC0878" w:rsidRPr="00DE4439">
        <w:rPr>
          <w:rFonts w:hint="cs"/>
          <w:rtl/>
        </w:rPr>
        <w:t>ده‌تر</w:t>
      </w:r>
      <w:r w:rsidR="00AE657A">
        <w:rPr>
          <w:rFonts w:hint="cs"/>
          <w:rtl/>
        </w:rPr>
        <w:t>ی</w:t>
      </w:r>
      <w:r w:rsidR="00AC0878" w:rsidRPr="00DE4439">
        <w:rPr>
          <w:rFonts w:hint="cs"/>
          <w:rtl/>
        </w:rPr>
        <w:t>ن انسان‌ها</w:t>
      </w:r>
      <w:r w:rsidR="00AE657A">
        <w:rPr>
          <w:rFonts w:hint="cs"/>
          <w:rtl/>
        </w:rPr>
        <w:t>ی</w:t>
      </w:r>
      <w:r w:rsidR="00AC0878" w:rsidRPr="00DE4439">
        <w:rPr>
          <w:rFonts w:hint="cs"/>
          <w:rtl/>
        </w:rPr>
        <w:t xml:space="preserve"> تار</w:t>
      </w:r>
      <w:r w:rsidR="00AE657A">
        <w:rPr>
          <w:rFonts w:hint="cs"/>
          <w:rtl/>
        </w:rPr>
        <w:t>ی</w:t>
      </w:r>
      <w:r w:rsidR="00AC0878" w:rsidRPr="00DE4439">
        <w:rPr>
          <w:rFonts w:hint="cs"/>
          <w:rtl/>
        </w:rPr>
        <w:t>خ انسان</w:t>
      </w:r>
      <w:r w:rsidR="00AE657A">
        <w:rPr>
          <w:rFonts w:hint="cs"/>
          <w:rtl/>
        </w:rPr>
        <w:t>ی</w:t>
      </w:r>
      <w:r w:rsidR="00AC0878" w:rsidRPr="00DE4439">
        <w:rPr>
          <w:rFonts w:hint="cs"/>
          <w:rtl/>
        </w:rPr>
        <w:t>ت بوده‌اند، و روا</w:t>
      </w:r>
      <w:r w:rsidR="00AE657A">
        <w:rPr>
          <w:rFonts w:hint="cs"/>
          <w:rtl/>
        </w:rPr>
        <w:t>ی</w:t>
      </w:r>
      <w:r w:rsidR="00AC0878" w:rsidRPr="00DE4439">
        <w:rPr>
          <w:rFonts w:hint="cs"/>
          <w:rtl/>
        </w:rPr>
        <w:t>ات</w:t>
      </w:r>
      <w:r w:rsidR="00AE657A">
        <w:rPr>
          <w:rFonts w:hint="cs"/>
          <w:rtl/>
        </w:rPr>
        <w:t>ی</w:t>
      </w:r>
      <w:r w:rsidR="00AC0878" w:rsidRPr="00DE4439">
        <w:rPr>
          <w:rFonts w:hint="cs"/>
          <w:rtl/>
        </w:rPr>
        <w:t xml:space="preserve"> </w:t>
      </w:r>
      <w:r w:rsidR="00AE657A">
        <w:rPr>
          <w:rFonts w:hint="cs"/>
          <w:rtl/>
        </w:rPr>
        <w:t>ک</w:t>
      </w:r>
      <w:r w:rsidR="00AC0878" w:rsidRPr="00DE4439">
        <w:rPr>
          <w:rFonts w:hint="cs"/>
          <w:rtl/>
        </w:rPr>
        <w:t>ه س</w:t>
      </w:r>
      <w:r w:rsidR="00AE657A">
        <w:rPr>
          <w:rFonts w:hint="cs"/>
          <w:rtl/>
        </w:rPr>
        <w:t>ی</w:t>
      </w:r>
      <w:r w:rsidR="00AC0878" w:rsidRPr="00DE4439">
        <w:rPr>
          <w:rFonts w:hint="cs"/>
          <w:rtl/>
        </w:rPr>
        <w:t>ر</w:t>
      </w:r>
      <w:r w:rsidR="00AE657A">
        <w:rPr>
          <w:rFonts w:hint="cs"/>
          <w:rtl/>
        </w:rPr>
        <w:t>ۀ</w:t>
      </w:r>
      <w:r w:rsidR="00AC0878" w:rsidRPr="00DE4439">
        <w:rPr>
          <w:rFonts w:hint="cs"/>
          <w:rtl/>
        </w:rPr>
        <w:t xml:space="preserve"> اصحاب را مشوّه م</w:t>
      </w:r>
      <w:r w:rsidR="00AE657A">
        <w:rPr>
          <w:rFonts w:hint="cs"/>
          <w:rtl/>
        </w:rPr>
        <w:t>ی</w:t>
      </w:r>
      <w:r w:rsidR="00AC0878" w:rsidRPr="00DE4439">
        <w:rPr>
          <w:rFonts w:hint="cs"/>
          <w:rtl/>
        </w:rPr>
        <w:t>‌نما</w:t>
      </w:r>
      <w:r w:rsidR="00AE657A">
        <w:rPr>
          <w:rFonts w:hint="cs"/>
          <w:rtl/>
        </w:rPr>
        <w:t>ی</w:t>
      </w:r>
      <w:r w:rsidR="00AC0878" w:rsidRPr="00DE4439">
        <w:rPr>
          <w:rFonts w:hint="cs"/>
          <w:rtl/>
        </w:rPr>
        <w:t>د و ادعا م</w:t>
      </w:r>
      <w:r w:rsidR="00AE657A">
        <w:rPr>
          <w:rFonts w:hint="cs"/>
          <w:rtl/>
        </w:rPr>
        <w:t>ی</w:t>
      </w:r>
      <w:r w:rsidR="00AC0878" w:rsidRPr="00DE4439">
        <w:rPr>
          <w:rFonts w:hint="cs"/>
          <w:rtl/>
        </w:rPr>
        <w:t>‌</w:t>
      </w:r>
      <w:r w:rsidR="00AE657A">
        <w:rPr>
          <w:rFonts w:hint="cs"/>
          <w:rtl/>
        </w:rPr>
        <w:t>ک</w:t>
      </w:r>
      <w:r w:rsidR="00AC0878" w:rsidRPr="00DE4439">
        <w:rPr>
          <w:rFonts w:hint="cs"/>
          <w:rtl/>
        </w:rPr>
        <w:t xml:space="preserve">ند </w:t>
      </w:r>
      <w:r w:rsidR="00AE657A">
        <w:rPr>
          <w:rFonts w:hint="cs"/>
          <w:rtl/>
        </w:rPr>
        <w:t>ک</w:t>
      </w:r>
      <w:r w:rsidR="00AC0878" w:rsidRPr="00DE4439">
        <w:rPr>
          <w:rFonts w:hint="cs"/>
          <w:rtl/>
        </w:rPr>
        <w:t xml:space="preserve">ه </w:t>
      </w:r>
      <w:r w:rsidR="008A4AB6" w:rsidRPr="00DE4439">
        <w:rPr>
          <w:rFonts w:hint="cs"/>
          <w:rtl/>
        </w:rPr>
        <w:t>آنها افراد ناچ</w:t>
      </w:r>
      <w:r w:rsidR="00AE657A">
        <w:rPr>
          <w:rFonts w:hint="cs"/>
          <w:rtl/>
        </w:rPr>
        <w:t>ی</w:t>
      </w:r>
      <w:r w:rsidR="008A4AB6" w:rsidRPr="00DE4439">
        <w:rPr>
          <w:rFonts w:hint="cs"/>
          <w:rtl/>
        </w:rPr>
        <w:t>ز</w:t>
      </w:r>
      <w:r w:rsidR="00AE657A">
        <w:rPr>
          <w:rFonts w:hint="cs"/>
          <w:rtl/>
        </w:rPr>
        <w:t>ی</w:t>
      </w:r>
      <w:r w:rsidR="008A4AB6" w:rsidRPr="00DE4439">
        <w:rPr>
          <w:rFonts w:hint="cs"/>
          <w:rtl/>
        </w:rPr>
        <w:t xml:space="preserve"> بوده‌اند روا</w:t>
      </w:r>
      <w:r w:rsidR="00AE657A">
        <w:rPr>
          <w:rFonts w:hint="cs"/>
          <w:rtl/>
        </w:rPr>
        <w:t>ی</w:t>
      </w:r>
      <w:r w:rsidR="008A4AB6" w:rsidRPr="00DE4439">
        <w:rPr>
          <w:rFonts w:hint="cs"/>
          <w:rtl/>
        </w:rPr>
        <w:t>ت‌ها</w:t>
      </w:r>
      <w:r w:rsidR="00AE657A">
        <w:rPr>
          <w:rFonts w:hint="cs"/>
          <w:rtl/>
        </w:rPr>
        <w:t>یی</w:t>
      </w:r>
      <w:r w:rsidR="008A4AB6" w:rsidRPr="00DE4439">
        <w:rPr>
          <w:rFonts w:hint="cs"/>
          <w:rtl/>
        </w:rPr>
        <w:t xml:space="preserve"> هستند </w:t>
      </w:r>
      <w:r w:rsidR="00AE657A">
        <w:rPr>
          <w:rFonts w:hint="cs"/>
          <w:rtl/>
        </w:rPr>
        <w:t>ک</w:t>
      </w:r>
      <w:r w:rsidR="008A4AB6" w:rsidRPr="00DE4439">
        <w:rPr>
          <w:rFonts w:hint="cs"/>
          <w:rtl/>
        </w:rPr>
        <w:t>ه دروغگو</w:t>
      </w:r>
      <w:r w:rsidR="00AE657A">
        <w:rPr>
          <w:rFonts w:hint="cs"/>
          <w:rtl/>
        </w:rPr>
        <w:t>ی</w:t>
      </w:r>
      <w:r w:rsidR="008A4AB6" w:rsidRPr="00DE4439">
        <w:rPr>
          <w:rFonts w:hint="cs"/>
          <w:rtl/>
        </w:rPr>
        <w:t>ان و جعل‌</w:t>
      </w:r>
      <w:r w:rsidR="00AE657A">
        <w:rPr>
          <w:rFonts w:hint="cs"/>
          <w:rtl/>
        </w:rPr>
        <w:t>ک</w:t>
      </w:r>
      <w:r w:rsidR="008A4AB6" w:rsidRPr="00DE4439">
        <w:rPr>
          <w:rFonts w:hint="cs"/>
          <w:rtl/>
        </w:rPr>
        <w:t>نندگان حد</w:t>
      </w:r>
      <w:r w:rsidR="00AE657A">
        <w:rPr>
          <w:rFonts w:hint="cs"/>
          <w:rtl/>
        </w:rPr>
        <w:t>ی</w:t>
      </w:r>
      <w:r w:rsidR="008A4AB6" w:rsidRPr="00DE4439">
        <w:rPr>
          <w:rFonts w:hint="cs"/>
          <w:rtl/>
        </w:rPr>
        <w:t>ث روا</w:t>
      </w:r>
      <w:r w:rsidR="00AE657A">
        <w:rPr>
          <w:rFonts w:hint="cs"/>
          <w:rtl/>
        </w:rPr>
        <w:t>ی</w:t>
      </w:r>
      <w:r w:rsidR="008A4AB6" w:rsidRPr="00DE4439">
        <w:rPr>
          <w:rFonts w:hint="cs"/>
          <w:rtl/>
        </w:rPr>
        <w:t xml:space="preserve">ت </w:t>
      </w:r>
      <w:r w:rsidR="00AE657A">
        <w:rPr>
          <w:rFonts w:hint="cs"/>
          <w:rtl/>
        </w:rPr>
        <w:t>ک</w:t>
      </w:r>
      <w:r w:rsidR="00AC064E" w:rsidRPr="00DE4439">
        <w:rPr>
          <w:rFonts w:hint="cs"/>
          <w:rtl/>
        </w:rPr>
        <w:t>رده‌اند.</w:t>
      </w:r>
    </w:p>
    <w:p w:rsidR="00556755" w:rsidRPr="00DE4439" w:rsidRDefault="008A4AB6" w:rsidP="00DF03ED">
      <w:pPr>
        <w:pStyle w:val="a"/>
        <w:rPr>
          <w:rtl/>
        </w:rPr>
      </w:pPr>
      <w:r w:rsidRPr="00DE4439">
        <w:rPr>
          <w:rFonts w:hint="cs"/>
          <w:rtl/>
        </w:rPr>
        <w:t>تار</w:t>
      </w:r>
      <w:r w:rsidR="00AE657A">
        <w:rPr>
          <w:rFonts w:hint="cs"/>
          <w:rtl/>
        </w:rPr>
        <w:t>ی</w:t>
      </w:r>
      <w:r w:rsidRPr="00DE4439">
        <w:rPr>
          <w:rFonts w:hint="cs"/>
          <w:rtl/>
        </w:rPr>
        <w:t>خ مسلم</w:t>
      </w:r>
      <w:r w:rsidR="00AE657A">
        <w:rPr>
          <w:rFonts w:hint="cs"/>
          <w:rtl/>
        </w:rPr>
        <w:t>ی</w:t>
      </w:r>
      <w:r w:rsidRPr="00DE4439">
        <w:rPr>
          <w:rFonts w:hint="cs"/>
          <w:rtl/>
        </w:rPr>
        <w:t>ن را با</w:t>
      </w:r>
      <w:r w:rsidR="00AE657A">
        <w:rPr>
          <w:rFonts w:hint="cs"/>
          <w:rtl/>
        </w:rPr>
        <w:t>ی</w:t>
      </w:r>
      <w:r w:rsidRPr="00DE4439">
        <w:rPr>
          <w:rFonts w:hint="cs"/>
          <w:rtl/>
        </w:rPr>
        <w:t>د از سر</w:t>
      </w:r>
      <w:r w:rsidR="00AE56BD" w:rsidRPr="00DE4439">
        <w:rPr>
          <w:rFonts w:hint="cs"/>
          <w:rtl/>
        </w:rPr>
        <w:t xml:space="preserve"> </w:t>
      </w:r>
      <w:r w:rsidRPr="00DE4439">
        <w:rPr>
          <w:rFonts w:hint="cs"/>
          <w:rtl/>
        </w:rPr>
        <w:t>نو نوشت و آن را از منابع زلال آن فرا گرفت به خصوص در موارد</w:t>
      </w:r>
      <w:r w:rsidR="00AE657A">
        <w:rPr>
          <w:rFonts w:hint="cs"/>
          <w:rtl/>
        </w:rPr>
        <w:t>ی</w:t>
      </w:r>
      <w:r w:rsidRPr="00DE4439">
        <w:rPr>
          <w:rFonts w:hint="cs"/>
          <w:rtl/>
        </w:rPr>
        <w:t xml:space="preserve"> </w:t>
      </w:r>
      <w:r w:rsidR="00AE657A">
        <w:rPr>
          <w:rFonts w:hint="cs"/>
          <w:rtl/>
        </w:rPr>
        <w:t>ک</w:t>
      </w:r>
      <w:r w:rsidRPr="00DE4439">
        <w:rPr>
          <w:rFonts w:hint="cs"/>
          <w:rtl/>
        </w:rPr>
        <w:t>ه افراد غ</w:t>
      </w:r>
      <w:r w:rsidR="00AE657A">
        <w:rPr>
          <w:rFonts w:hint="cs"/>
          <w:rtl/>
        </w:rPr>
        <w:t>ی</w:t>
      </w:r>
      <w:r w:rsidRPr="00DE4439">
        <w:rPr>
          <w:rFonts w:hint="cs"/>
          <w:rtl/>
        </w:rPr>
        <w:t>ر متعهد و دروغگو آن را تحر</w:t>
      </w:r>
      <w:r w:rsidR="00AE657A">
        <w:rPr>
          <w:rFonts w:hint="cs"/>
          <w:rtl/>
        </w:rPr>
        <w:t>ی</w:t>
      </w:r>
      <w:r w:rsidRPr="00DE4439">
        <w:rPr>
          <w:rFonts w:hint="cs"/>
          <w:rtl/>
        </w:rPr>
        <w:t xml:space="preserve">ف </w:t>
      </w:r>
      <w:r w:rsidR="00AE657A">
        <w:rPr>
          <w:rFonts w:hint="cs"/>
          <w:rtl/>
        </w:rPr>
        <w:t>ک</w:t>
      </w:r>
      <w:r w:rsidRPr="00DE4439">
        <w:rPr>
          <w:rFonts w:hint="cs"/>
          <w:rtl/>
        </w:rPr>
        <w:t>رده‌اند، ز</w:t>
      </w:r>
      <w:r w:rsidR="00AE657A">
        <w:rPr>
          <w:rFonts w:hint="cs"/>
          <w:rtl/>
        </w:rPr>
        <w:t>ی</w:t>
      </w:r>
      <w:r w:rsidRPr="00DE4439">
        <w:rPr>
          <w:rFonts w:hint="cs"/>
          <w:rtl/>
        </w:rPr>
        <w:t>را امت اسلام</w:t>
      </w:r>
      <w:r w:rsidR="00AE657A">
        <w:rPr>
          <w:rFonts w:hint="cs"/>
          <w:rtl/>
        </w:rPr>
        <w:t>ی</w:t>
      </w:r>
      <w:r w:rsidRPr="00DE4439">
        <w:rPr>
          <w:rFonts w:hint="cs"/>
          <w:rtl/>
        </w:rPr>
        <w:t xml:space="preserve"> ما را از همه ملت‌ها در حفظ تار</w:t>
      </w:r>
      <w:r w:rsidR="00AE657A">
        <w:rPr>
          <w:rFonts w:hint="cs"/>
          <w:rtl/>
        </w:rPr>
        <w:t>ی</w:t>
      </w:r>
      <w:r w:rsidRPr="00DE4439">
        <w:rPr>
          <w:rFonts w:hint="cs"/>
          <w:rtl/>
        </w:rPr>
        <w:t>خ درست و واقع</w:t>
      </w:r>
      <w:r w:rsidR="00AE657A">
        <w:rPr>
          <w:rFonts w:hint="cs"/>
          <w:rtl/>
        </w:rPr>
        <w:t>ی</w:t>
      </w:r>
      <w:r w:rsidRPr="00DE4439">
        <w:rPr>
          <w:rFonts w:hint="cs"/>
          <w:rtl/>
        </w:rPr>
        <w:t>‌اش غن</w:t>
      </w:r>
      <w:r w:rsidR="00AE657A">
        <w:rPr>
          <w:rFonts w:hint="cs"/>
          <w:rtl/>
        </w:rPr>
        <w:t>ی</w:t>
      </w:r>
      <w:r w:rsidRPr="00DE4439">
        <w:rPr>
          <w:rFonts w:hint="cs"/>
          <w:rtl/>
        </w:rPr>
        <w:t xml:space="preserve">‌تر است، </w:t>
      </w:r>
      <w:r w:rsidR="00DC055E" w:rsidRPr="00DE4439">
        <w:rPr>
          <w:rFonts w:hint="cs"/>
          <w:rtl/>
        </w:rPr>
        <w:t>و مؤرخ</w:t>
      </w:r>
      <w:r w:rsidR="00AE657A">
        <w:rPr>
          <w:rFonts w:hint="cs"/>
          <w:rtl/>
        </w:rPr>
        <w:t>ی</w:t>
      </w:r>
      <w:r w:rsidR="00DC055E" w:rsidRPr="00DE4439">
        <w:rPr>
          <w:rFonts w:hint="cs"/>
          <w:rtl/>
        </w:rPr>
        <w:t>ن سلف صالح ما اخبار و روا</w:t>
      </w:r>
      <w:r w:rsidR="00AE657A">
        <w:rPr>
          <w:rFonts w:hint="cs"/>
          <w:rtl/>
        </w:rPr>
        <w:t>ی</w:t>
      </w:r>
      <w:r w:rsidR="00DC055E" w:rsidRPr="00DE4439">
        <w:rPr>
          <w:rFonts w:hint="cs"/>
          <w:rtl/>
        </w:rPr>
        <w:t>ات را جمع</w:t>
      </w:r>
      <w:r w:rsidR="00DC055E" w:rsidRPr="00DE4439">
        <w:rPr>
          <w:rFonts w:hint="eastAsia"/>
          <w:rtl/>
        </w:rPr>
        <w:t>‌</w:t>
      </w:r>
      <w:r w:rsidR="00DC055E" w:rsidRPr="00DE4439">
        <w:rPr>
          <w:rFonts w:hint="cs"/>
          <w:rtl/>
        </w:rPr>
        <w:t>آور</w:t>
      </w:r>
      <w:r w:rsidR="00AE657A">
        <w:rPr>
          <w:rFonts w:hint="cs"/>
          <w:rtl/>
        </w:rPr>
        <w:t>ی</w:t>
      </w:r>
      <w:r w:rsidR="00DC055E" w:rsidRPr="00DE4439">
        <w:rPr>
          <w:rFonts w:hint="cs"/>
          <w:rtl/>
        </w:rPr>
        <w:t xml:space="preserve"> </w:t>
      </w:r>
      <w:r w:rsidR="00AE657A">
        <w:rPr>
          <w:rFonts w:hint="cs"/>
          <w:rtl/>
        </w:rPr>
        <w:t>ک</w:t>
      </w:r>
      <w:r w:rsidR="00DC055E" w:rsidRPr="00DE4439">
        <w:rPr>
          <w:rFonts w:hint="cs"/>
          <w:rtl/>
        </w:rPr>
        <w:t>رده‌اند و درست و نادرست آن را گرد</w:t>
      </w:r>
      <w:r w:rsidR="00DC055E" w:rsidRPr="00DE4439">
        <w:rPr>
          <w:rFonts w:hint="eastAsia"/>
          <w:rtl/>
        </w:rPr>
        <w:t>‌</w:t>
      </w:r>
      <w:r w:rsidR="00DC055E" w:rsidRPr="00DE4439">
        <w:rPr>
          <w:rFonts w:hint="cs"/>
          <w:rtl/>
        </w:rPr>
        <w:t>آور</w:t>
      </w:r>
      <w:r w:rsidR="00AE657A">
        <w:rPr>
          <w:rFonts w:hint="cs"/>
          <w:rtl/>
        </w:rPr>
        <w:t>ی</w:t>
      </w:r>
      <w:r w:rsidR="00DC055E" w:rsidRPr="00DE4439">
        <w:rPr>
          <w:rFonts w:hint="cs"/>
          <w:rtl/>
        </w:rPr>
        <w:t xml:space="preserve"> </w:t>
      </w:r>
      <w:r w:rsidR="000D2C2D" w:rsidRPr="00DE4439">
        <w:rPr>
          <w:rFonts w:hint="cs"/>
          <w:rtl/>
        </w:rPr>
        <w:t>نموده‌اند و منبع اخبار و اسام</w:t>
      </w:r>
      <w:r w:rsidR="00AE657A">
        <w:rPr>
          <w:rFonts w:hint="cs"/>
          <w:rtl/>
        </w:rPr>
        <w:t>ی</w:t>
      </w:r>
      <w:r w:rsidR="000D2C2D" w:rsidRPr="00DE4439">
        <w:rPr>
          <w:rFonts w:hint="cs"/>
          <w:rtl/>
        </w:rPr>
        <w:t xml:space="preserve"> راو</w:t>
      </w:r>
      <w:r w:rsidR="00AE657A">
        <w:rPr>
          <w:rFonts w:hint="cs"/>
          <w:rtl/>
        </w:rPr>
        <w:t>ی</w:t>
      </w:r>
      <w:r w:rsidR="000D2C2D" w:rsidRPr="00DE4439">
        <w:rPr>
          <w:rFonts w:hint="cs"/>
          <w:rtl/>
        </w:rPr>
        <w:t>ان را ب</w:t>
      </w:r>
      <w:r w:rsidR="00AE657A">
        <w:rPr>
          <w:rFonts w:hint="cs"/>
          <w:rtl/>
        </w:rPr>
        <w:t>ی</w:t>
      </w:r>
      <w:r w:rsidR="000D2C2D" w:rsidRPr="00DE4439">
        <w:rPr>
          <w:rFonts w:hint="cs"/>
          <w:rtl/>
        </w:rPr>
        <w:t xml:space="preserve">ان </w:t>
      </w:r>
      <w:r w:rsidR="00AE657A">
        <w:rPr>
          <w:rFonts w:hint="cs"/>
          <w:rtl/>
        </w:rPr>
        <w:t>ک</w:t>
      </w:r>
      <w:r w:rsidR="000D2C2D" w:rsidRPr="00DE4439">
        <w:rPr>
          <w:rFonts w:hint="cs"/>
          <w:rtl/>
        </w:rPr>
        <w:t>رده‌اند تا خوا</w:t>
      </w:r>
      <w:r w:rsidR="00AE56BD" w:rsidRPr="00DE4439">
        <w:rPr>
          <w:rFonts w:hint="cs"/>
          <w:rtl/>
        </w:rPr>
        <w:t>ننده درست و نادرست آن را بداند.</w:t>
      </w:r>
    </w:p>
    <w:p w:rsidR="000D2C2D" w:rsidRPr="00DE4439" w:rsidRDefault="000D2C2D" w:rsidP="00DF03ED">
      <w:pPr>
        <w:pStyle w:val="a"/>
        <w:rPr>
          <w:rtl/>
        </w:rPr>
      </w:pPr>
      <w:r w:rsidRPr="00DE4439">
        <w:rPr>
          <w:rFonts w:hint="cs"/>
          <w:rtl/>
        </w:rPr>
        <w:t>و ما با</w:t>
      </w:r>
      <w:r w:rsidR="00AE657A">
        <w:rPr>
          <w:rFonts w:hint="cs"/>
          <w:rtl/>
        </w:rPr>
        <w:t>ی</w:t>
      </w:r>
      <w:r w:rsidRPr="00DE4439">
        <w:rPr>
          <w:rFonts w:hint="cs"/>
          <w:rtl/>
        </w:rPr>
        <w:t>د در راه سلف صالح خود گام بردار</w:t>
      </w:r>
      <w:r w:rsidR="00AE657A">
        <w:rPr>
          <w:rFonts w:hint="cs"/>
          <w:rtl/>
        </w:rPr>
        <w:t>ی</w:t>
      </w:r>
      <w:r w:rsidRPr="00DE4439">
        <w:rPr>
          <w:rFonts w:hint="cs"/>
          <w:rtl/>
        </w:rPr>
        <w:t>م و ا</w:t>
      </w:r>
      <w:r w:rsidR="00AE657A">
        <w:rPr>
          <w:rFonts w:hint="cs"/>
          <w:rtl/>
        </w:rPr>
        <w:t>ی</w:t>
      </w:r>
      <w:r w:rsidRPr="00DE4439">
        <w:rPr>
          <w:rFonts w:hint="cs"/>
          <w:rtl/>
        </w:rPr>
        <w:t xml:space="preserve">ن </w:t>
      </w:r>
      <w:r w:rsidR="00AE657A">
        <w:rPr>
          <w:rFonts w:hint="cs"/>
          <w:rtl/>
        </w:rPr>
        <w:t>ک</w:t>
      </w:r>
      <w:r w:rsidRPr="00DE4439">
        <w:rPr>
          <w:rFonts w:hint="cs"/>
          <w:rtl/>
        </w:rPr>
        <w:t>تاب‌ها را پالا</w:t>
      </w:r>
      <w:r w:rsidR="00AE657A">
        <w:rPr>
          <w:rFonts w:hint="cs"/>
          <w:rtl/>
        </w:rPr>
        <w:t>ی</w:t>
      </w:r>
      <w:r w:rsidRPr="00DE4439">
        <w:rPr>
          <w:rFonts w:hint="cs"/>
          <w:rtl/>
        </w:rPr>
        <w:t xml:space="preserve">ش </w:t>
      </w:r>
      <w:r w:rsidR="00AE657A">
        <w:rPr>
          <w:rFonts w:hint="cs"/>
          <w:rtl/>
        </w:rPr>
        <w:t>ک</w:t>
      </w:r>
      <w:r w:rsidRPr="00DE4439">
        <w:rPr>
          <w:rFonts w:hint="cs"/>
          <w:rtl/>
        </w:rPr>
        <w:t>ن</w:t>
      </w:r>
      <w:r w:rsidR="00AE657A">
        <w:rPr>
          <w:rFonts w:hint="cs"/>
          <w:rtl/>
        </w:rPr>
        <w:t>ی</w:t>
      </w:r>
      <w:r w:rsidRPr="00DE4439">
        <w:rPr>
          <w:rFonts w:hint="cs"/>
          <w:rtl/>
        </w:rPr>
        <w:t>م و درست را از نادرست تشخ</w:t>
      </w:r>
      <w:r w:rsidR="00AE657A">
        <w:rPr>
          <w:rFonts w:hint="cs"/>
          <w:rtl/>
        </w:rPr>
        <w:t>ی</w:t>
      </w:r>
      <w:r w:rsidRPr="00DE4439">
        <w:rPr>
          <w:rFonts w:hint="cs"/>
          <w:rtl/>
        </w:rPr>
        <w:t>ص ده</w:t>
      </w:r>
      <w:r w:rsidR="00AE657A">
        <w:rPr>
          <w:rFonts w:hint="cs"/>
          <w:rtl/>
        </w:rPr>
        <w:t>ی</w:t>
      </w:r>
      <w:r w:rsidRPr="00DE4439">
        <w:rPr>
          <w:rFonts w:hint="cs"/>
          <w:rtl/>
        </w:rPr>
        <w:t>م و ا</w:t>
      </w:r>
      <w:r w:rsidR="00AE657A">
        <w:rPr>
          <w:rFonts w:hint="cs"/>
          <w:rtl/>
        </w:rPr>
        <w:t>ی</w:t>
      </w:r>
      <w:r w:rsidRPr="00DE4439">
        <w:rPr>
          <w:rFonts w:hint="cs"/>
          <w:rtl/>
        </w:rPr>
        <w:t xml:space="preserve">نجاست </w:t>
      </w:r>
      <w:r w:rsidR="00AE657A">
        <w:rPr>
          <w:rFonts w:hint="cs"/>
          <w:rtl/>
        </w:rPr>
        <w:t>ک</w:t>
      </w:r>
      <w:r w:rsidRPr="00DE4439">
        <w:rPr>
          <w:rFonts w:hint="cs"/>
          <w:rtl/>
        </w:rPr>
        <w:t>ه ما بهتر</w:t>
      </w:r>
      <w:r w:rsidR="00AE657A">
        <w:rPr>
          <w:rFonts w:hint="cs"/>
          <w:rtl/>
        </w:rPr>
        <w:t>ی</w:t>
      </w:r>
      <w:r w:rsidRPr="00DE4439">
        <w:rPr>
          <w:rFonts w:hint="cs"/>
          <w:rtl/>
        </w:rPr>
        <w:t>ن جانش</w:t>
      </w:r>
      <w:r w:rsidR="00AE657A">
        <w:rPr>
          <w:rFonts w:hint="cs"/>
          <w:rtl/>
        </w:rPr>
        <w:t>ی</w:t>
      </w:r>
      <w:r w:rsidRPr="00DE4439">
        <w:rPr>
          <w:rFonts w:hint="cs"/>
          <w:rtl/>
        </w:rPr>
        <w:t>نان برا</w:t>
      </w:r>
      <w:r w:rsidR="00AE657A">
        <w:rPr>
          <w:rFonts w:hint="cs"/>
          <w:rtl/>
        </w:rPr>
        <w:t>ی</w:t>
      </w:r>
      <w:r w:rsidRPr="00DE4439">
        <w:rPr>
          <w:rFonts w:hint="cs"/>
          <w:rtl/>
        </w:rPr>
        <w:t xml:space="preserve"> بهتر</w:t>
      </w:r>
      <w:r w:rsidR="00AE657A">
        <w:rPr>
          <w:rFonts w:hint="cs"/>
          <w:rtl/>
        </w:rPr>
        <w:t>ی</w:t>
      </w:r>
      <w:r w:rsidRPr="00DE4439">
        <w:rPr>
          <w:rFonts w:hint="cs"/>
          <w:rtl/>
        </w:rPr>
        <w:t>ن گذشتگان خواه</w:t>
      </w:r>
      <w:r w:rsidR="00AE657A">
        <w:rPr>
          <w:rFonts w:hint="cs"/>
          <w:rtl/>
        </w:rPr>
        <w:t>ی</w:t>
      </w:r>
      <w:r w:rsidR="0022488F" w:rsidRPr="00DE4439">
        <w:rPr>
          <w:rFonts w:hint="cs"/>
          <w:rtl/>
        </w:rPr>
        <w:t>م بود.</w:t>
      </w:r>
    </w:p>
    <w:p w:rsidR="000D2C2D" w:rsidRPr="00DE4439" w:rsidRDefault="000D2C2D" w:rsidP="00DF03ED">
      <w:pPr>
        <w:pStyle w:val="a"/>
        <w:rPr>
          <w:rtl/>
        </w:rPr>
      </w:pPr>
      <w:r w:rsidRPr="00DE4439">
        <w:rPr>
          <w:rFonts w:hint="cs"/>
          <w:rtl/>
        </w:rPr>
        <w:t>امت اسلام</w:t>
      </w:r>
      <w:r w:rsidR="00AE657A">
        <w:rPr>
          <w:rFonts w:hint="cs"/>
          <w:rtl/>
        </w:rPr>
        <w:t>ی</w:t>
      </w:r>
      <w:r w:rsidRPr="00DE4439">
        <w:rPr>
          <w:rFonts w:hint="cs"/>
          <w:rtl/>
        </w:rPr>
        <w:t xml:space="preserve"> از بزرگتر</w:t>
      </w:r>
      <w:r w:rsidR="00AE657A">
        <w:rPr>
          <w:rFonts w:hint="cs"/>
          <w:rtl/>
        </w:rPr>
        <w:t>ی</w:t>
      </w:r>
      <w:r w:rsidRPr="00DE4439">
        <w:rPr>
          <w:rFonts w:hint="cs"/>
          <w:rtl/>
        </w:rPr>
        <w:t>ن چشم و منبع قدرت خو</w:t>
      </w:r>
      <w:r w:rsidR="00AE657A">
        <w:rPr>
          <w:rFonts w:hint="cs"/>
          <w:rtl/>
        </w:rPr>
        <w:t>ی</w:t>
      </w:r>
      <w:r w:rsidRPr="00DE4439">
        <w:rPr>
          <w:rFonts w:hint="cs"/>
          <w:rtl/>
        </w:rPr>
        <w:t xml:space="preserve">ش </w:t>
      </w:r>
      <w:r w:rsidR="00AE657A">
        <w:rPr>
          <w:rFonts w:hint="cs"/>
          <w:rtl/>
        </w:rPr>
        <w:t>ک</w:t>
      </w:r>
      <w:r w:rsidRPr="00DE4439">
        <w:rPr>
          <w:rFonts w:hint="cs"/>
          <w:rtl/>
        </w:rPr>
        <w:t>ه باور ش</w:t>
      </w:r>
      <w:r w:rsidR="00AE657A">
        <w:rPr>
          <w:rFonts w:hint="cs"/>
          <w:rtl/>
        </w:rPr>
        <w:t>ک</w:t>
      </w:r>
      <w:r w:rsidRPr="00DE4439">
        <w:rPr>
          <w:rFonts w:hint="cs"/>
          <w:rtl/>
        </w:rPr>
        <w:t>وه و عظمت گذاشته‌اش است محروم مانده‌ در حال</w:t>
      </w:r>
      <w:r w:rsidR="00AE657A">
        <w:rPr>
          <w:rFonts w:hint="cs"/>
          <w:rtl/>
        </w:rPr>
        <w:t>ی</w:t>
      </w:r>
      <w:r w:rsidRPr="00DE4439">
        <w:rPr>
          <w:rFonts w:hint="cs"/>
          <w:rtl/>
        </w:rPr>
        <w:t xml:space="preserve"> </w:t>
      </w:r>
      <w:r w:rsidR="00AE657A">
        <w:rPr>
          <w:rFonts w:hint="cs"/>
          <w:rtl/>
        </w:rPr>
        <w:t>ک</w:t>
      </w:r>
      <w:r w:rsidRPr="00DE4439">
        <w:rPr>
          <w:rFonts w:hint="cs"/>
          <w:rtl/>
        </w:rPr>
        <w:t>ه ا</w:t>
      </w:r>
      <w:r w:rsidR="00AE657A">
        <w:rPr>
          <w:rFonts w:hint="cs"/>
          <w:rtl/>
        </w:rPr>
        <w:t>ی</w:t>
      </w:r>
      <w:r w:rsidRPr="00DE4439">
        <w:rPr>
          <w:rFonts w:hint="cs"/>
          <w:rtl/>
        </w:rPr>
        <w:t>ن امت گذشتگان</w:t>
      </w:r>
      <w:r w:rsidR="00AE657A">
        <w:rPr>
          <w:rFonts w:hint="cs"/>
          <w:rtl/>
        </w:rPr>
        <w:t>ی</w:t>
      </w:r>
      <w:r w:rsidRPr="00DE4439">
        <w:rPr>
          <w:rFonts w:hint="cs"/>
          <w:rtl/>
        </w:rPr>
        <w:t xml:space="preserve"> داشته است </w:t>
      </w:r>
      <w:r w:rsidR="00AE657A">
        <w:rPr>
          <w:rFonts w:hint="cs"/>
          <w:rtl/>
        </w:rPr>
        <w:t>ک</w:t>
      </w:r>
      <w:r w:rsidRPr="00DE4439">
        <w:rPr>
          <w:rFonts w:hint="cs"/>
          <w:rtl/>
        </w:rPr>
        <w:t>ه تار</w:t>
      </w:r>
      <w:r w:rsidR="00AE657A">
        <w:rPr>
          <w:rFonts w:hint="cs"/>
          <w:rtl/>
        </w:rPr>
        <w:t>ی</w:t>
      </w:r>
      <w:r w:rsidRPr="00DE4439">
        <w:rPr>
          <w:rFonts w:hint="cs"/>
          <w:rtl/>
        </w:rPr>
        <w:t>خ</w:t>
      </w:r>
      <w:r w:rsidR="0094393D" w:rsidRPr="00DE4439">
        <w:rPr>
          <w:rFonts w:hint="cs"/>
          <w:rtl/>
        </w:rPr>
        <w:t>،</w:t>
      </w:r>
      <w:r w:rsidRPr="00DE4439">
        <w:rPr>
          <w:rFonts w:hint="cs"/>
          <w:rtl/>
        </w:rPr>
        <w:t xml:space="preserve"> س</w:t>
      </w:r>
      <w:r w:rsidR="00AE657A">
        <w:rPr>
          <w:rFonts w:hint="cs"/>
          <w:rtl/>
        </w:rPr>
        <w:t>ی</w:t>
      </w:r>
      <w:r w:rsidRPr="00DE4439">
        <w:rPr>
          <w:rFonts w:hint="cs"/>
          <w:rtl/>
        </w:rPr>
        <w:t>رت</w:t>
      </w:r>
      <w:r w:rsidR="00AE657A">
        <w:rPr>
          <w:rFonts w:hint="cs"/>
          <w:rtl/>
        </w:rPr>
        <w:t>ی</w:t>
      </w:r>
      <w:r w:rsidRPr="00DE4439">
        <w:rPr>
          <w:rFonts w:hint="cs"/>
          <w:rtl/>
        </w:rPr>
        <w:t xml:space="preserve"> پا</w:t>
      </w:r>
      <w:r w:rsidR="00AE657A">
        <w:rPr>
          <w:rFonts w:hint="cs"/>
          <w:rtl/>
        </w:rPr>
        <w:t>ک</w:t>
      </w:r>
      <w:r w:rsidRPr="00DE4439">
        <w:rPr>
          <w:rFonts w:hint="cs"/>
          <w:rtl/>
        </w:rPr>
        <w:t>تر و درخشان‌تر از س</w:t>
      </w:r>
      <w:r w:rsidR="00AE657A">
        <w:rPr>
          <w:rFonts w:hint="cs"/>
          <w:rtl/>
        </w:rPr>
        <w:t>ی</w:t>
      </w:r>
      <w:r w:rsidRPr="00DE4439">
        <w:rPr>
          <w:rFonts w:hint="cs"/>
          <w:rtl/>
        </w:rPr>
        <w:t>رت آنها را به خود ند</w:t>
      </w:r>
      <w:r w:rsidR="00AE657A">
        <w:rPr>
          <w:rFonts w:hint="cs"/>
          <w:rtl/>
        </w:rPr>
        <w:t>ی</w:t>
      </w:r>
      <w:r w:rsidRPr="00DE4439">
        <w:rPr>
          <w:rFonts w:hint="cs"/>
          <w:rtl/>
        </w:rPr>
        <w:t xml:space="preserve">ده است. و تا همه بدانند </w:t>
      </w:r>
      <w:r w:rsidR="00AE657A">
        <w:rPr>
          <w:rFonts w:hint="cs"/>
          <w:rtl/>
        </w:rPr>
        <w:t>ک</w:t>
      </w:r>
      <w:r w:rsidRPr="00DE4439">
        <w:rPr>
          <w:rFonts w:hint="cs"/>
          <w:rtl/>
        </w:rPr>
        <w:t xml:space="preserve">ه </w:t>
      </w:r>
      <w:r w:rsidR="00AE657A">
        <w:rPr>
          <w:rFonts w:hint="cs"/>
          <w:rtl/>
        </w:rPr>
        <w:t>ک</w:t>
      </w:r>
      <w:r w:rsidRPr="00DE4439">
        <w:rPr>
          <w:rFonts w:hint="cs"/>
          <w:rtl/>
        </w:rPr>
        <w:t>ارنام</w:t>
      </w:r>
      <w:r w:rsidR="00AE657A">
        <w:rPr>
          <w:rFonts w:hint="cs"/>
          <w:rtl/>
        </w:rPr>
        <w:t>ۀ</w:t>
      </w:r>
      <w:r w:rsidRPr="00DE4439">
        <w:rPr>
          <w:rFonts w:hint="cs"/>
          <w:rtl/>
        </w:rPr>
        <w:t xml:space="preserve"> اصحاب محمد</w:t>
      </w:r>
      <w:r w:rsidR="009129C4" w:rsidRPr="00DE4439">
        <w:rPr>
          <w:rFonts w:ascii="Tahoma" w:hAnsi="Tahoma" w:cs="CTraditional Arabic" w:hint="cs"/>
          <w:color w:val="000000"/>
          <w:rtl/>
        </w:rPr>
        <w:t>ص</w:t>
      </w:r>
      <w:r w:rsidR="00713E06" w:rsidRPr="00DE4439">
        <w:rPr>
          <w:rFonts w:hint="cs"/>
          <w:rtl/>
        </w:rPr>
        <w:t xml:space="preserve"> همانند دلها</w:t>
      </w:r>
      <w:r w:rsidR="00AE657A">
        <w:rPr>
          <w:rFonts w:hint="cs"/>
          <w:rtl/>
        </w:rPr>
        <w:t>ی</w:t>
      </w:r>
      <w:r w:rsidR="00713E06" w:rsidRPr="00DE4439">
        <w:rPr>
          <w:rFonts w:hint="cs"/>
          <w:rtl/>
        </w:rPr>
        <w:t>شان پا</w:t>
      </w:r>
      <w:r w:rsidR="00AE657A">
        <w:rPr>
          <w:rFonts w:hint="cs"/>
          <w:rtl/>
        </w:rPr>
        <w:t>ک</w:t>
      </w:r>
      <w:r w:rsidR="0094393D" w:rsidRPr="00DE4439">
        <w:rPr>
          <w:rFonts w:hint="cs"/>
          <w:rtl/>
        </w:rPr>
        <w:t xml:space="preserve"> و صاف و سالم بوده است.</w:t>
      </w:r>
    </w:p>
    <w:p w:rsidR="00713E06" w:rsidRPr="00DE4439" w:rsidRDefault="00713E06" w:rsidP="00DF03ED">
      <w:pPr>
        <w:pStyle w:val="a"/>
        <w:rPr>
          <w:rtl/>
        </w:rPr>
      </w:pPr>
      <w:r w:rsidRPr="00DE4439">
        <w:rPr>
          <w:rFonts w:hint="cs"/>
          <w:rtl/>
        </w:rPr>
        <w:t xml:space="preserve">و هر </w:t>
      </w:r>
      <w:r w:rsidR="00AE657A">
        <w:rPr>
          <w:rFonts w:hint="cs"/>
          <w:rtl/>
        </w:rPr>
        <w:t>ک</w:t>
      </w:r>
      <w:r w:rsidRPr="00DE4439">
        <w:rPr>
          <w:rFonts w:hint="cs"/>
          <w:rtl/>
        </w:rPr>
        <w:t xml:space="preserve">س </w:t>
      </w:r>
      <w:r w:rsidR="002F72DE" w:rsidRPr="00DE4439">
        <w:rPr>
          <w:rFonts w:hint="cs"/>
          <w:rtl/>
        </w:rPr>
        <w:t>م</w:t>
      </w:r>
      <w:r w:rsidR="00AE657A">
        <w:rPr>
          <w:rFonts w:hint="cs"/>
          <w:rtl/>
        </w:rPr>
        <w:t>ی</w:t>
      </w:r>
      <w:r w:rsidR="002F72DE" w:rsidRPr="00DE4439">
        <w:rPr>
          <w:rFonts w:hint="cs"/>
          <w:rtl/>
        </w:rPr>
        <w:t>‌خواهد در زم</w:t>
      </w:r>
      <w:r w:rsidR="00AE657A">
        <w:rPr>
          <w:rFonts w:hint="cs"/>
          <w:rtl/>
        </w:rPr>
        <w:t>ی</w:t>
      </w:r>
      <w:r w:rsidR="002F72DE" w:rsidRPr="00DE4439">
        <w:rPr>
          <w:rFonts w:hint="cs"/>
          <w:rtl/>
        </w:rPr>
        <w:t>نه تار</w:t>
      </w:r>
      <w:r w:rsidR="00AE657A">
        <w:rPr>
          <w:rFonts w:hint="cs"/>
          <w:rtl/>
        </w:rPr>
        <w:t>ی</w:t>
      </w:r>
      <w:r w:rsidR="002F72DE" w:rsidRPr="00DE4439">
        <w:rPr>
          <w:rFonts w:hint="cs"/>
          <w:rtl/>
        </w:rPr>
        <w:t>خ بنو</w:t>
      </w:r>
      <w:r w:rsidR="00AE657A">
        <w:rPr>
          <w:rFonts w:hint="cs"/>
          <w:rtl/>
        </w:rPr>
        <w:t>ی</w:t>
      </w:r>
      <w:r w:rsidR="002F72DE" w:rsidRPr="00DE4439">
        <w:rPr>
          <w:rFonts w:hint="cs"/>
          <w:rtl/>
        </w:rPr>
        <w:t>سد با</w:t>
      </w:r>
      <w:r w:rsidR="00AE657A">
        <w:rPr>
          <w:rFonts w:hint="cs"/>
          <w:rtl/>
        </w:rPr>
        <w:t>ی</w:t>
      </w:r>
      <w:r w:rsidR="002F72DE" w:rsidRPr="00DE4439">
        <w:rPr>
          <w:rFonts w:hint="cs"/>
          <w:rtl/>
        </w:rPr>
        <w:t>د در دلش نسبت به اهل حق و خ</w:t>
      </w:r>
      <w:r w:rsidR="00AE657A">
        <w:rPr>
          <w:rFonts w:hint="cs"/>
          <w:rtl/>
        </w:rPr>
        <w:t>ی</w:t>
      </w:r>
      <w:r w:rsidR="002F72DE" w:rsidRPr="00DE4439">
        <w:rPr>
          <w:rFonts w:hint="cs"/>
          <w:rtl/>
        </w:rPr>
        <w:t xml:space="preserve">ر </w:t>
      </w:r>
      <w:r w:rsidR="00AE657A">
        <w:rPr>
          <w:rFonts w:hint="cs"/>
          <w:rtl/>
        </w:rPr>
        <w:t>کی</w:t>
      </w:r>
      <w:r w:rsidR="002F72DE" w:rsidRPr="00DE4439">
        <w:rPr>
          <w:rFonts w:hint="cs"/>
          <w:rtl/>
        </w:rPr>
        <w:t>نه و بد</w:t>
      </w:r>
      <w:r w:rsidR="00AE657A">
        <w:rPr>
          <w:rFonts w:hint="cs"/>
          <w:rtl/>
        </w:rPr>
        <w:t>ی</w:t>
      </w:r>
      <w:r w:rsidR="002F72DE" w:rsidRPr="00DE4439">
        <w:rPr>
          <w:rFonts w:hint="cs"/>
          <w:rtl/>
        </w:rPr>
        <w:t xml:space="preserve"> نداشته باشد و آنها را بشناسد و حق آنان را بداند، و در فرق گذاشتن ب</w:t>
      </w:r>
      <w:r w:rsidR="00AE657A">
        <w:rPr>
          <w:rFonts w:hint="cs"/>
          <w:rtl/>
        </w:rPr>
        <w:t>ی</w:t>
      </w:r>
      <w:r w:rsidR="002F72DE" w:rsidRPr="00DE4439">
        <w:rPr>
          <w:rFonts w:hint="cs"/>
          <w:rtl/>
        </w:rPr>
        <w:t>ن راو</w:t>
      </w:r>
      <w:r w:rsidR="00AE657A">
        <w:rPr>
          <w:rFonts w:hint="cs"/>
          <w:rtl/>
        </w:rPr>
        <w:t>ی</w:t>
      </w:r>
      <w:r w:rsidR="002F72DE" w:rsidRPr="00DE4439">
        <w:rPr>
          <w:rFonts w:hint="cs"/>
          <w:rtl/>
        </w:rPr>
        <w:t>ان و تشخ</w:t>
      </w:r>
      <w:r w:rsidR="00AE657A">
        <w:rPr>
          <w:rFonts w:hint="cs"/>
          <w:rtl/>
        </w:rPr>
        <w:t>ی</w:t>
      </w:r>
      <w:r w:rsidR="002F72DE" w:rsidRPr="00DE4439">
        <w:rPr>
          <w:rFonts w:hint="cs"/>
          <w:rtl/>
        </w:rPr>
        <w:t>ص روا</w:t>
      </w:r>
      <w:r w:rsidR="00AE657A">
        <w:rPr>
          <w:rFonts w:hint="cs"/>
          <w:rtl/>
        </w:rPr>
        <w:t>ی</w:t>
      </w:r>
      <w:r w:rsidR="002F72DE" w:rsidRPr="00DE4439">
        <w:rPr>
          <w:rFonts w:hint="cs"/>
          <w:rtl/>
        </w:rPr>
        <w:t>ت درست از نادرست مهارت داشته باشد،</w:t>
      </w:r>
      <w:r w:rsidR="00012C2C" w:rsidRPr="00DE4439">
        <w:rPr>
          <w:rFonts w:hint="cs"/>
          <w:rtl/>
        </w:rPr>
        <w:t xml:space="preserve"> و امانتدار و صادق و به دنبال حق باشد. </w:t>
      </w:r>
    </w:p>
    <w:p w:rsidR="00BE774F" w:rsidRPr="00DE4439" w:rsidRDefault="00D93A4F" w:rsidP="00DF03ED">
      <w:pPr>
        <w:pStyle w:val="a4"/>
        <w:rPr>
          <w:rtl/>
        </w:rPr>
      </w:pPr>
      <w:bookmarkStart w:id="7" w:name="_Toc142089860"/>
      <w:bookmarkStart w:id="8" w:name="_Toc430071255"/>
      <w:r w:rsidRPr="00DE4439">
        <w:rPr>
          <w:rFonts w:hint="cs"/>
          <w:rtl/>
        </w:rPr>
        <w:t>چگونه تار</w:t>
      </w:r>
      <w:r w:rsidR="003122EA" w:rsidRPr="00DE4439">
        <w:rPr>
          <w:rFonts w:hint="cs"/>
          <w:rtl/>
        </w:rPr>
        <w:t>ي</w:t>
      </w:r>
      <w:r w:rsidRPr="00DE4439">
        <w:rPr>
          <w:rFonts w:hint="cs"/>
          <w:rtl/>
        </w:rPr>
        <w:t>خ را بخوان</w:t>
      </w:r>
      <w:r w:rsidR="003122EA" w:rsidRPr="00DE4439">
        <w:rPr>
          <w:rFonts w:hint="cs"/>
          <w:rtl/>
        </w:rPr>
        <w:t>ي</w:t>
      </w:r>
      <w:r w:rsidRPr="00DE4439">
        <w:rPr>
          <w:rFonts w:hint="cs"/>
          <w:rtl/>
        </w:rPr>
        <w:t>م؟</w:t>
      </w:r>
      <w:bookmarkEnd w:id="7"/>
      <w:bookmarkEnd w:id="8"/>
      <w:r w:rsidRPr="00DE4439">
        <w:rPr>
          <w:rFonts w:hint="cs"/>
          <w:rtl/>
        </w:rPr>
        <w:t xml:space="preserve"> </w:t>
      </w:r>
    </w:p>
    <w:p w:rsidR="00BE774F" w:rsidRPr="00DE4439" w:rsidRDefault="003B24FF" w:rsidP="00DF03ED">
      <w:pPr>
        <w:pStyle w:val="a"/>
        <w:rPr>
          <w:rtl/>
        </w:rPr>
      </w:pPr>
      <w:r w:rsidRPr="00DE4439">
        <w:rPr>
          <w:rFonts w:hint="cs"/>
          <w:rtl/>
        </w:rPr>
        <w:t>ما با</w:t>
      </w:r>
      <w:r w:rsidR="00AE657A">
        <w:rPr>
          <w:rFonts w:hint="cs"/>
          <w:rtl/>
        </w:rPr>
        <w:t>ی</w:t>
      </w:r>
      <w:r w:rsidRPr="00DE4439">
        <w:rPr>
          <w:rFonts w:hint="cs"/>
          <w:rtl/>
        </w:rPr>
        <w:t>د تار</w:t>
      </w:r>
      <w:r w:rsidR="00AE657A">
        <w:rPr>
          <w:rFonts w:hint="cs"/>
          <w:rtl/>
        </w:rPr>
        <w:t>ی</w:t>
      </w:r>
      <w:r w:rsidRPr="00DE4439">
        <w:rPr>
          <w:rFonts w:hint="cs"/>
          <w:rtl/>
        </w:rPr>
        <w:t>خ را آن گونه بخوان</w:t>
      </w:r>
      <w:r w:rsidR="00AE657A">
        <w:rPr>
          <w:rFonts w:hint="cs"/>
          <w:rtl/>
        </w:rPr>
        <w:t>ی</w:t>
      </w:r>
      <w:r w:rsidRPr="00DE4439">
        <w:rPr>
          <w:rFonts w:hint="cs"/>
          <w:rtl/>
        </w:rPr>
        <w:t xml:space="preserve">م </w:t>
      </w:r>
      <w:r w:rsidR="00AE657A">
        <w:rPr>
          <w:rFonts w:hint="cs"/>
          <w:rtl/>
        </w:rPr>
        <w:t>ک</w:t>
      </w:r>
      <w:r w:rsidRPr="00DE4439">
        <w:rPr>
          <w:rFonts w:hint="cs"/>
          <w:rtl/>
        </w:rPr>
        <w:t>ه احاد</w:t>
      </w:r>
      <w:r w:rsidR="00AE657A">
        <w:rPr>
          <w:rFonts w:hint="cs"/>
          <w:rtl/>
        </w:rPr>
        <w:t>ی</w:t>
      </w:r>
      <w:r w:rsidRPr="00DE4439">
        <w:rPr>
          <w:rFonts w:hint="cs"/>
          <w:rtl/>
        </w:rPr>
        <w:t>ث پ</w:t>
      </w:r>
      <w:r w:rsidR="00AE657A">
        <w:rPr>
          <w:rFonts w:hint="cs"/>
          <w:rtl/>
        </w:rPr>
        <w:t>ی</w:t>
      </w:r>
      <w:r w:rsidRPr="00DE4439">
        <w:rPr>
          <w:rFonts w:hint="cs"/>
          <w:rtl/>
        </w:rPr>
        <w:t>امبر خدا</w:t>
      </w:r>
      <w:r w:rsidR="009129C4" w:rsidRPr="00DE4439">
        <w:rPr>
          <w:rFonts w:ascii="Tahoma" w:hAnsi="Tahoma" w:cs="CTraditional Arabic" w:hint="cs"/>
          <w:color w:val="000000"/>
          <w:rtl/>
        </w:rPr>
        <w:t>ص</w:t>
      </w:r>
      <w:r w:rsidR="004D08FC" w:rsidRPr="00DE4439">
        <w:rPr>
          <w:rFonts w:hint="cs"/>
          <w:rtl/>
        </w:rPr>
        <w:t xml:space="preserve"> را م</w:t>
      </w:r>
      <w:r w:rsidR="00AE657A">
        <w:rPr>
          <w:rFonts w:hint="cs"/>
          <w:rtl/>
        </w:rPr>
        <w:t>ی</w:t>
      </w:r>
      <w:r w:rsidR="004D08FC" w:rsidRPr="00DE4439">
        <w:rPr>
          <w:rFonts w:hint="cs"/>
          <w:rtl/>
        </w:rPr>
        <w:t>‌خوان</w:t>
      </w:r>
      <w:r w:rsidR="00AE657A">
        <w:rPr>
          <w:rFonts w:hint="cs"/>
          <w:rtl/>
        </w:rPr>
        <w:t>ی</w:t>
      </w:r>
      <w:r w:rsidR="004D08FC" w:rsidRPr="00DE4439">
        <w:rPr>
          <w:rFonts w:hint="cs"/>
          <w:rtl/>
        </w:rPr>
        <w:t xml:space="preserve">م. </w:t>
      </w:r>
    </w:p>
    <w:p w:rsidR="004D08FC" w:rsidRPr="00DE4439" w:rsidRDefault="004D08FC" w:rsidP="00DF03ED">
      <w:pPr>
        <w:pStyle w:val="a"/>
        <w:rPr>
          <w:rtl/>
        </w:rPr>
      </w:pPr>
      <w:r w:rsidRPr="00DE4439">
        <w:rPr>
          <w:rFonts w:hint="cs"/>
          <w:rtl/>
        </w:rPr>
        <w:t>ما وقت</w:t>
      </w:r>
      <w:r w:rsidR="00AE657A">
        <w:rPr>
          <w:rFonts w:hint="cs"/>
          <w:rtl/>
        </w:rPr>
        <w:t>ی</w:t>
      </w:r>
      <w:r w:rsidRPr="00DE4439">
        <w:rPr>
          <w:rFonts w:hint="cs"/>
          <w:rtl/>
        </w:rPr>
        <w:t xml:space="preserve"> بخواه</w:t>
      </w:r>
      <w:r w:rsidR="00AE657A">
        <w:rPr>
          <w:rFonts w:hint="cs"/>
          <w:rtl/>
        </w:rPr>
        <w:t>ی</w:t>
      </w:r>
      <w:r w:rsidRPr="00DE4439">
        <w:rPr>
          <w:rFonts w:hint="cs"/>
          <w:rtl/>
        </w:rPr>
        <w:t>م احاد</w:t>
      </w:r>
      <w:r w:rsidR="00AE657A">
        <w:rPr>
          <w:rFonts w:hint="cs"/>
          <w:rtl/>
        </w:rPr>
        <w:t>ی</w:t>
      </w:r>
      <w:r w:rsidRPr="00DE4439">
        <w:rPr>
          <w:rFonts w:hint="cs"/>
          <w:rtl/>
        </w:rPr>
        <w:t>ث پ</w:t>
      </w:r>
      <w:r w:rsidR="00AE657A">
        <w:rPr>
          <w:rFonts w:hint="cs"/>
          <w:rtl/>
        </w:rPr>
        <w:t>ی</w:t>
      </w:r>
      <w:r w:rsidRPr="00DE4439">
        <w:rPr>
          <w:rFonts w:hint="cs"/>
          <w:rtl/>
        </w:rPr>
        <w:t>امبر</w:t>
      </w:r>
      <w:r w:rsidR="009129C4" w:rsidRPr="00DE4439">
        <w:rPr>
          <w:rFonts w:ascii="Tahoma" w:hAnsi="Tahoma" w:cs="CTraditional Arabic" w:hint="cs"/>
          <w:color w:val="000000"/>
          <w:rtl/>
        </w:rPr>
        <w:t>ص</w:t>
      </w:r>
      <w:r w:rsidR="00363560" w:rsidRPr="00DE4439">
        <w:rPr>
          <w:rFonts w:hint="cs"/>
          <w:rtl/>
        </w:rPr>
        <w:t xml:space="preserve"> را بخوان</w:t>
      </w:r>
      <w:r w:rsidR="00AE657A">
        <w:rPr>
          <w:rFonts w:hint="cs"/>
          <w:rtl/>
        </w:rPr>
        <w:t>ی</w:t>
      </w:r>
      <w:r w:rsidR="00363560" w:rsidRPr="00DE4439">
        <w:rPr>
          <w:rFonts w:hint="cs"/>
          <w:rtl/>
        </w:rPr>
        <w:t>م با</w:t>
      </w:r>
      <w:r w:rsidR="00AE657A">
        <w:rPr>
          <w:rFonts w:hint="cs"/>
          <w:rtl/>
        </w:rPr>
        <w:t>ی</w:t>
      </w:r>
      <w:r w:rsidR="00363560" w:rsidRPr="00DE4439">
        <w:rPr>
          <w:rFonts w:hint="cs"/>
          <w:rtl/>
        </w:rPr>
        <w:t>د تحق</w:t>
      </w:r>
      <w:r w:rsidR="00AE657A">
        <w:rPr>
          <w:rFonts w:hint="cs"/>
          <w:rtl/>
        </w:rPr>
        <w:t>ی</w:t>
      </w:r>
      <w:r w:rsidR="00363560" w:rsidRPr="00DE4439">
        <w:rPr>
          <w:rFonts w:hint="cs"/>
          <w:rtl/>
        </w:rPr>
        <w:t xml:space="preserve">ق </w:t>
      </w:r>
      <w:r w:rsidR="00AE657A">
        <w:rPr>
          <w:rFonts w:hint="cs"/>
          <w:rtl/>
        </w:rPr>
        <w:t>ک</w:t>
      </w:r>
      <w:r w:rsidR="00363560" w:rsidRPr="00DE4439">
        <w:rPr>
          <w:rFonts w:hint="cs"/>
          <w:rtl/>
        </w:rPr>
        <w:t>ن</w:t>
      </w:r>
      <w:r w:rsidR="00AE657A">
        <w:rPr>
          <w:rFonts w:hint="cs"/>
          <w:rtl/>
        </w:rPr>
        <w:t>ی</w:t>
      </w:r>
      <w:r w:rsidR="00363560" w:rsidRPr="00DE4439">
        <w:rPr>
          <w:rFonts w:hint="cs"/>
          <w:rtl/>
        </w:rPr>
        <w:t xml:space="preserve">م </w:t>
      </w:r>
      <w:r w:rsidR="00AE657A">
        <w:rPr>
          <w:rFonts w:hint="cs"/>
          <w:rtl/>
        </w:rPr>
        <w:t>ک</w:t>
      </w:r>
      <w:r w:rsidR="00363560" w:rsidRPr="00DE4439">
        <w:rPr>
          <w:rFonts w:hint="cs"/>
          <w:rtl/>
        </w:rPr>
        <w:t>ه آ</w:t>
      </w:r>
      <w:r w:rsidR="00AE657A">
        <w:rPr>
          <w:rFonts w:hint="cs"/>
          <w:rtl/>
        </w:rPr>
        <w:t>ی</w:t>
      </w:r>
      <w:r w:rsidR="00363560" w:rsidRPr="00DE4439">
        <w:rPr>
          <w:rFonts w:hint="cs"/>
          <w:rtl/>
        </w:rPr>
        <w:t>ا ا</w:t>
      </w:r>
      <w:r w:rsidR="00AE657A">
        <w:rPr>
          <w:rFonts w:hint="cs"/>
          <w:rtl/>
        </w:rPr>
        <w:t>ی</w:t>
      </w:r>
      <w:r w:rsidR="00363560" w:rsidRPr="00DE4439">
        <w:rPr>
          <w:rFonts w:hint="cs"/>
          <w:rtl/>
        </w:rPr>
        <w:t>ن حد</w:t>
      </w:r>
      <w:r w:rsidR="00AE657A">
        <w:rPr>
          <w:rFonts w:hint="cs"/>
          <w:rtl/>
        </w:rPr>
        <w:t>ی</w:t>
      </w:r>
      <w:r w:rsidR="00363560" w:rsidRPr="00DE4439">
        <w:rPr>
          <w:rFonts w:hint="cs"/>
          <w:rtl/>
        </w:rPr>
        <w:t>ث از پ</w:t>
      </w:r>
      <w:r w:rsidR="00AE657A">
        <w:rPr>
          <w:rFonts w:hint="cs"/>
          <w:rtl/>
        </w:rPr>
        <w:t>ی</w:t>
      </w:r>
      <w:r w:rsidR="00363560" w:rsidRPr="00DE4439">
        <w:rPr>
          <w:rFonts w:hint="cs"/>
          <w:rtl/>
        </w:rPr>
        <w:t>امبر</w:t>
      </w:r>
      <w:r w:rsidR="00A57726" w:rsidRPr="00DE4439">
        <w:rPr>
          <w:rFonts w:ascii="Tahoma" w:hAnsi="Tahoma" w:cs="CTraditional Arabic" w:hint="cs"/>
          <w:color w:val="000000"/>
          <w:rtl/>
        </w:rPr>
        <w:t>ص</w:t>
      </w:r>
      <w:r w:rsidR="00A57726" w:rsidRPr="00DE4439">
        <w:rPr>
          <w:rFonts w:hint="cs"/>
          <w:rtl/>
        </w:rPr>
        <w:t xml:space="preserve"> </w:t>
      </w:r>
      <w:r w:rsidR="00363560" w:rsidRPr="00DE4439">
        <w:rPr>
          <w:rFonts w:hint="cs"/>
          <w:rtl/>
        </w:rPr>
        <w:t xml:space="preserve">ثابت است </w:t>
      </w:r>
      <w:r w:rsidR="00AE657A">
        <w:rPr>
          <w:rFonts w:hint="cs"/>
          <w:rtl/>
        </w:rPr>
        <w:t>ی</w:t>
      </w:r>
      <w:r w:rsidR="00A57726" w:rsidRPr="00DE4439">
        <w:rPr>
          <w:rFonts w:hint="cs"/>
          <w:rtl/>
        </w:rPr>
        <w:t>ا نه؟</w:t>
      </w:r>
    </w:p>
    <w:p w:rsidR="00ED195D" w:rsidRPr="00DE4439" w:rsidRDefault="00363560" w:rsidP="00DF03ED">
      <w:pPr>
        <w:pStyle w:val="a"/>
        <w:rPr>
          <w:rtl/>
        </w:rPr>
      </w:pPr>
      <w:r w:rsidRPr="00DE4439">
        <w:rPr>
          <w:rFonts w:hint="cs"/>
          <w:rtl/>
        </w:rPr>
        <w:t>و ما تا سند و متن را بررس</w:t>
      </w:r>
      <w:r w:rsidR="00AE657A">
        <w:rPr>
          <w:rFonts w:hint="cs"/>
          <w:rtl/>
        </w:rPr>
        <w:t>ی</w:t>
      </w:r>
      <w:r w:rsidRPr="00DE4439">
        <w:rPr>
          <w:rFonts w:hint="cs"/>
          <w:rtl/>
        </w:rPr>
        <w:t xml:space="preserve"> </w:t>
      </w:r>
      <w:r w:rsidR="00ED195D" w:rsidRPr="00DE4439">
        <w:rPr>
          <w:rFonts w:hint="cs"/>
          <w:rtl/>
        </w:rPr>
        <w:t>ن</w:t>
      </w:r>
      <w:r w:rsidR="00AE657A">
        <w:rPr>
          <w:rFonts w:hint="cs"/>
          <w:rtl/>
        </w:rPr>
        <w:t>ک</w:t>
      </w:r>
      <w:r w:rsidRPr="00DE4439">
        <w:rPr>
          <w:rFonts w:hint="cs"/>
          <w:rtl/>
        </w:rPr>
        <w:t>ن</w:t>
      </w:r>
      <w:r w:rsidR="00AE657A">
        <w:rPr>
          <w:rFonts w:hint="cs"/>
          <w:rtl/>
        </w:rPr>
        <w:t>ی</w:t>
      </w:r>
      <w:r w:rsidRPr="00DE4439">
        <w:rPr>
          <w:rFonts w:hint="cs"/>
          <w:rtl/>
        </w:rPr>
        <w:t>م نم</w:t>
      </w:r>
      <w:r w:rsidR="00AE657A">
        <w:rPr>
          <w:rFonts w:hint="cs"/>
          <w:rtl/>
        </w:rPr>
        <w:t>ی</w:t>
      </w:r>
      <w:r w:rsidRPr="00DE4439">
        <w:rPr>
          <w:rFonts w:hint="cs"/>
          <w:rtl/>
        </w:rPr>
        <w:t>‌توان</w:t>
      </w:r>
      <w:r w:rsidR="00AE657A">
        <w:rPr>
          <w:rFonts w:hint="cs"/>
          <w:rtl/>
        </w:rPr>
        <w:t>ی</w:t>
      </w:r>
      <w:r w:rsidRPr="00DE4439">
        <w:rPr>
          <w:rFonts w:hint="cs"/>
          <w:rtl/>
        </w:rPr>
        <w:t xml:space="preserve">م به صحت </w:t>
      </w:r>
      <w:r w:rsidR="00AE657A">
        <w:rPr>
          <w:rFonts w:hint="cs"/>
          <w:rtl/>
        </w:rPr>
        <w:t>ی</w:t>
      </w:r>
      <w:r w:rsidRPr="00DE4439">
        <w:rPr>
          <w:rFonts w:hint="cs"/>
          <w:rtl/>
        </w:rPr>
        <w:t>ا عدم صحت حد</w:t>
      </w:r>
      <w:r w:rsidR="00AE657A">
        <w:rPr>
          <w:rFonts w:hint="cs"/>
          <w:rtl/>
        </w:rPr>
        <w:t>ی</w:t>
      </w:r>
      <w:r w:rsidRPr="00DE4439">
        <w:rPr>
          <w:rFonts w:hint="cs"/>
          <w:rtl/>
        </w:rPr>
        <w:t>ث پ</w:t>
      </w:r>
      <w:r w:rsidR="00AE657A">
        <w:rPr>
          <w:rFonts w:hint="cs"/>
          <w:rtl/>
        </w:rPr>
        <w:t>ی</w:t>
      </w:r>
      <w:r w:rsidRPr="00DE4439">
        <w:rPr>
          <w:rFonts w:hint="cs"/>
          <w:rtl/>
        </w:rPr>
        <w:t xml:space="preserve"> ببر</w:t>
      </w:r>
      <w:r w:rsidR="00AE657A">
        <w:rPr>
          <w:rFonts w:hint="cs"/>
          <w:rtl/>
        </w:rPr>
        <w:t>ی</w:t>
      </w:r>
      <w:r w:rsidRPr="00DE4439">
        <w:rPr>
          <w:rFonts w:hint="cs"/>
          <w:rtl/>
        </w:rPr>
        <w:t>م، و اهل علم حد</w:t>
      </w:r>
      <w:r w:rsidR="00AE657A">
        <w:rPr>
          <w:rFonts w:hint="cs"/>
          <w:rtl/>
        </w:rPr>
        <w:t>ی</w:t>
      </w:r>
      <w:r w:rsidRPr="00DE4439">
        <w:rPr>
          <w:rFonts w:hint="cs"/>
          <w:rtl/>
        </w:rPr>
        <w:t>ث و راو</w:t>
      </w:r>
      <w:r w:rsidR="00AE657A">
        <w:rPr>
          <w:rFonts w:hint="cs"/>
          <w:rtl/>
        </w:rPr>
        <w:t>ی</w:t>
      </w:r>
      <w:r w:rsidRPr="00DE4439">
        <w:rPr>
          <w:rFonts w:hint="cs"/>
          <w:rtl/>
        </w:rPr>
        <w:t>ان آن را مورد بررس</w:t>
      </w:r>
      <w:r w:rsidR="00AE657A">
        <w:rPr>
          <w:rFonts w:hint="cs"/>
          <w:rtl/>
        </w:rPr>
        <w:t>ی</w:t>
      </w:r>
      <w:r w:rsidRPr="00DE4439">
        <w:rPr>
          <w:rFonts w:hint="cs"/>
          <w:rtl/>
        </w:rPr>
        <w:t xml:space="preserve"> قرار داده‌اند و احاد</w:t>
      </w:r>
      <w:r w:rsidR="00AE657A">
        <w:rPr>
          <w:rFonts w:hint="cs"/>
          <w:rtl/>
        </w:rPr>
        <w:t>ی</w:t>
      </w:r>
      <w:r w:rsidRPr="00DE4439">
        <w:rPr>
          <w:rFonts w:hint="cs"/>
          <w:rtl/>
        </w:rPr>
        <w:t>ث آنها را بررس</w:t>
      </w:r>
      <w:r w:rsidR="00AE657A">
        <w:rPr>
          <w:rFonts w:hint="cs"/>
          <w:rtl/>
        </w:rPr>
        <w:t>ی</w:t>
      </w:r>
      <w:r w:rsidRPr="00DE4439">
        <w:rPr>
          <w:rFonts w:hint="cs"/>
          <w:rtl/>
        </w:rPr>
        <w:t xml:space="preserve"> نموده و درست را از نادرست مشخص </w:t>
      </w:r>
      <w:r w:rsidR="00AE657A">
        <w:rPr>
          <w:rFonts w:hint="cs"/>
          <w:rtl/>
        </w:rPr>
        <w:t>ک</w:t>
      </w:r>
      <w:r w:rsidRPr="00DE4439">
        <w:rPr>
          <w:rFonts w:hint="cs"/>
          <w:rtl/>
        </w:rPr>
        <w:t>رده‌اند، و در نت</w:t>
      </w:r>
      <w:r w:rsidR="00AE657A">
        <w:rPr>
          <w:rFonts w:hint="cs"/>
          <w:rtl/>
        </w:rPr>
        <w:t>ی</w:t>
      </w:r>
      <w:r w:rsidRPr="00DE4439">
        <w:rPr>
          <w:rFonts w:hint="cs"/>
          <w:rtl/>
        </w:rPr>
        <w:t>جه ا</w:t>
      </w:r>
      <w:r w:rsidR="00AE657A">
        <w:rPr>
          <w:rFonts w:hint="cs"/>
          <w:rtl/>
        </w:rPr>
        <w:t>ی</w:t>
      </w:r>
      <w:r w:rsidRPr="00DE4439">
        <w:rPr>
          <w:rFonts w:hint="cs"/>
          <w:rtl/>
        </w:rPr>
        <w:t>ن احاد</w:t>
      </w:r>
      <w:r w:rsidR="00AE657A">
        <w:rPr>
          <w:rFonts w:hint="cs"/>
          <w:rtl/>
        </w:rPr>
        <w:t>ی</w:t>
      </w:r>
      <w:r w:rsidRPr="00DE4439">
        <w:rPr>
          <w:rFonts w:hint="cs"/>
          <w:rtl/>
        </w:rPr>
        <w:t>ث از احاد</w:t>
      </w:r>
      <w:r w:rsidR="00AE657A">
        <w:rPr>
          <w:rFonts w:hint="cs"/>
          <w:rtl/>
        </w:rPr>
        <w:t>ی</w:t>
      </w:r>
      <w:r w:rsidRPr="00DE4439">
        <w:rPr>
          <w:rFonts w:hint="cs"/>
          <w:rtl/>
        </w:rPr>
        <w:t>ث دروغ</w:t>
      </w:r>
      <w:r w:rsidR="00AE657A">
        <w:rPr>
          <w:rFonts w:hint="cs"/>
          <w:rtl/>
        </w:rPr>
        <w:t>ی</w:t>
      </w:r>
      <w:r w:rsidRPr="00DE4439">
        <w:rPr>
          <w:rFonts w:hint="cs"/>
          <w:rtl/>
        </w:rPr>
        <w:t xml:space="preserve"> و ضع</w:t>
      </w:r>
      <w:r w:rsidR="00AE657A">
        <w:rPr>
          <w:rFonts w:hint="cs"/>
          <w:rtl/>
        </w:rPr>
        <w:t>ی</w:t>
      </w:r>
      <w:r w:rsidRPr="00DE4439">
        <w:rPr>
          <w:rFonts w:hint="cs"/>
          <w:rtl/>
        </w:rPr>
        <w:t>ف</w:t>
      </w:r>
      <w:r w:rsidR="00AE657A">
        <w:rPr>
          <w:rFonts w:hint="cs"/>
          <w:rtl/>
        </w:rPr>
        <w:t>ی</w:t>
      </w:r>
      <w:r w:rsidRPr="00DE4439">
        <w:rPr>
          <w:rFonts w:hint="cs"/>
          <w:rtl/>
        </w:rPr>
        <w:t xml:space="preserve"> </w:t>
      </w:r>
      <w:r w:rsidR="00AE657A">
        <w:rPr>
          <w:rFonts w:hint="cs"/>
          <w:rtl/>
        </w:rPr>
        <w:t>ک</w:t>
      </w:r>
      <w:r w:rsidR="0030682A" w:rsidRPr="00DE4439">
        <w:rPr>
          <w:rFonts w:hint="cs"/>
          <w:rtl/>
        </w:rPr>
        <w:t>ه در لابلا</w:t>
      </w:r>
      <w:r w:rsidR="00AE657A">
        <w:rPr>
          <w:rFonts w:hint="cs"/>
          <w:rtl/>
        </w:rPr>
        <w:t>ی</w:t>
      </w:r>
      <w:r w:rsidR="0030682A" w:rsidRPr="00DE4439">
        <w:rPr>
          <w:rFonts w:hint="eastAsia"/>
          <w:rtl/>
        </w:rPr>
        <w:t>‌اشان آو</w:t>
      </w:r>
      <w:r w:rsidR="0030682A" w:rsidRPr="00DE4439">
        <w:rPr>
          <w:rFonts w:hint="cs"/>
          <w:rtl/>
        </w:rPr>
        <w:t>ر</w:t>
      </w:r>
      <w:r w:rsidR="0030682A" w:rsidRPr="00DE4439">
        <w:rPr>
          <w:rFonts w:hint="eastAsia"/>
          <w:rtl/>
        </w:rPr>
        <w:t>ده شده</w:t>
      </w:r>
      <w:r w:rsidR="0030682A" w:rsidRPr="00DE4439">
        <w:rPr>
          <w:rFonts w:hint="cs"/>
          <w:rtl/>
        </w:rPr>
        <w:t>‌اند پا</w:t>
      </w:r>
      <w:r w:rsidR="00AE657A">
        <w:rPr>
          <w:rFonts w:hint="cs"/>
          <w:rtl/>
        </w:rPr>
        <w:t>ک</w:t>
      </w:r>
      <w:r w:rsidR="0030682A" w:rsidRPr="00DE4439">
        <w:rPr>
          <w:rFonts w:hint="cs"/>
          <w:rtl/>
        </w:rPr>
        <w:t xml:space="preserve"> شده‌اند.</w:t>
      </w:r>
    </w:p>
    <w:p w:rsidR="00363560" w:rsidRPr="00DE4439" w:rsidRDefault="0030682A" w:rsidP="00DF03ED">
      <w:pPr>
        <w:pStyle w:val="a"/>
        <w:rPr>
          <w:rtl/>
        </w:rPr>
      </w:pPr>
      <w:r w:rsidRPr="00DE4439">
        <w:rPr>
          <w:rFonts w:hint="cs"/>
          <w:rtl/>
        </w:rPr>
        <w:t>اما تار</w:t>
      </w:r>
      <w:r w:rsidR="00AE657A">
        <w:rPr>
          <w:rFonts w:hint="cs"/>
          <w:rtl/>
        </w:rPr>
        <w:t>ی</w:t>
      </w:r>
      <w:r w:rsidRPr="00DE4439">
        <w:rPr>
          <w:rFonts w:hint="cs"/>
          <w:rtl/>
        </w:rPr>
        <w:t>خ با حد</w:t>
      </w:r>
      <w:r w:rsidR="00AE657A">
        <w:rPr>
          <w:rFonts w:hint="cs"/>
          <w:rtl/>
        </w:rPr>
        <w:t>ی</w:t>
      </w:r>
      <w:r w:rsidRPr="00DE4439">
        <w:rPr>
          <w:rFonts w:hint="cs"/>
          <w:rtl/>
        </w:rPr>
        <w:t>ث فرق م</w:t>
      </w:r>
      <w:r w:rsidR="00AE657A">
        <w:rPr>
          <w:rFonts w:hint="cs"/>
          <w:rtl/>
        </w:rPr>
        <w:t>ی</w:t>
      </w:r>
      <w:r w:rsidRPr="00DE4439">
        <w:rPr>
          <w:rFonts w:hint="cs"/>
          <w:rtl/>
        </w:rPr>
        <w:t>‌</w:t>
      </w:r>
      <w:r w:rsidR="00AE657A">
        <w:rPr>
          <w:rFonts w:hint="cs"/>
          <w:rtl/>
        </w:rPr>
        <w:t>ک</w:t>
      </w:r>
      <w:r w:rsidRPr="00DE4439">
        <w:rPr>
          <w:rFonts w:hint="cs"/>
          <w:rtl/>
        </w:rPr>
        <w:t>ند، گاه</w:t>
      </w:r>
      <w:r w:rsidR="00AE657A">
        <w:rPr>
          <w:rFonts w:hint="cs"/>
          <w:rtl/>
        </w:rPr>
        <w:t>ی</w:t>
      </w:r>
      <w:r w:rsidRPr="00DE4439">
        <w:rPr>
          <w:rFonts w:hint="cs"/>
          <w:rtl/>
        </w:rPr>
        <w:t xml:space="preserve"> م</w:t>
      </w:r>
      <w:r w:rsidR="00AE657A">
        <w:rPr>
          <w:rFonts w:hint="cs"/>
          <w:rtl/>
        </w:rPr>
        <w:t>ی</w:t>
      </w:r>
      <w:r w:rsidRPr="00DE4439">
        <w:rPr>
          <w:rFonts w:hint="cs"/>
          <w:rtl/>
        </w:rPr>
        <w:t>‌ب</w:t>
      </w:r>
      <w:r w:rsidR="00AE657A">
        <w:rPr>
          <w:rFonts w:hint="cs"/>
          <w:rtl/>
        </w:rPr>
        <w:t>ی</w:t>
      </w:r>
      <w:r w:rsidRPr="00DE4439">
        <w:rPr>
          <w:rFonts w:hint="cs"/>
          <w:rtl/>
        </w:rPr>
        <w:t>ن</w:t>
      </w:r>
      <w:r w:rsidR="00AE657A">
        <w:rPr>
          <w:rFonts w:hint="cs"/>
          <w:rtl/>
        </w:rPr>
        <w:t>ی</w:t>
      </w:r>
      <w:r w:rsidRPr="00DE4439">
        <w:rPr>
          <w:rFonts w:hint="cs"/>
          <w:rtl/>
        </w:rPr>
        <w:t xml:space="preserve">م </w:t>
      </w:r>
      <w:r w:rsidR="00AE657A">
        <w:rPr>
          <w:rFonts w:hint="cs"/>
          <w:rtl/>
        </w:rPr>
        <w:t>ک</w:t>
      </w:r>
      <w:r w:rsidRPr="00DE4439">
        <w:rPr>
          <w:rFonts w:hint="cs"/>
          <w:rtl/>
        </w:rPr>
        <w:t>ه بس</w:t>
      </w:r>
      <w:r w:rsidR="00AE657A">
        <w:rPr>
          <w:rFonts w:hint="cs"/>
          <w:rtl/>
        </w:rPr>
        <w:t>ی</w:t>
      </w:r>
      <w:r w:rsidRPr="00DE4439">
        <w:rPr>
          <w:rFonts w:hint="cs"/>
          <w:rtl/>
        </w:rPr>
        <w:t>ار</w:t>
      </w:r>
      <w:r w:rsidR="00AE657A">
        <w:rPr>
          <w:rFonts w:hint="cs"/>
          <w:rtl/>
        </w:rPr>
        <w:t>ی</w:t>
      </w:r>
      <w:r w:rsidRPr="00DE4439">
        <w:rPr>
          <w:rFonts w:hint="cs"/>
          <w:rtl/>
        </w:rPr>
        <w:t xml:space="preserve"> از روا</w:t>
      </w:r>
      <w:r w:rsidR="00AE657A">
        <w:rPr>
          <w:rFonts w:hint="cs"/>
          <w:rtl/>
        </w:rPr>
        <w:t>ی</w:t>
      </w:r>
      <w:r w:rsidRPr="00DE4439">
        <w:rPr>
          <w:rFonts w:hint="cs"/>
          <w:rtl/>
        </w:rPr>
        <w:t>ت‌ها</w:t>
      </w:r>
      <w:r w:rsidR="00AE657A">
        <w:rPr>
          <w:rFonts w:hint="cs"/>
          <w:rtl/>
        </w:rPr>
        <w:t>ی</w:t>
      </w:r>
      <w:r w:rsidRPr="00DE4439">
        <w:rPr>
          <w:rFonts w:hint="cs"/>
          <w:rtl/>
        </w:rPr>
        <w:t xml:space="preserve"> آن سند ندارند، و گاه</w:t>
      </w:r>
      <w:r w:rsidR="00AE657A">
        <w:rPr>
          <w:rFonts w:hint="cs"/>
          <w:rtl/>
        </w:rPr>
        <w:t>ی</w:t>
      </w:r>
      <w:r w:rsidRPr="00DE4439">
        <w:rPr>
          <w:rFonts w:hint="cs"/>
          <w:rtl/>
        </w:rPr>
        <w:t xml:space="preserve"> م</w:t>
      </w:r>
      <w:r w:rsidR="00AE657A">
        <w:rPr>
          <w:rFonts w:hint="cs"/>
          <w:rtl/>
        </w:rPr>
        <w:t>ی</w:t>
      </w:r>
      <w:r w:rsidRPr="00DE4439">
        <w:rPr>
          <w:rFonts w:hint="cs"/>
          <w:rtl/>
        </w:rPr>
        <w:t>‌ب</w:t>
      </w:r>
      <w:r w:rsidR="00AE657A">
        <w:rPr>
          <w:rFonts w:hint="cs"/>
          <w:rtl/>
        </w:rPr>
        <w:t>ی</w:t>
      </w:r>
      <w:r w:rsidRPr="00DE4439">
        <w:rPr>
          <w:rFonts w:hint="cs"/>
          <w:rtl/>
        </w:rPr>
        <w:t>ن</w:t>
      </w:r>
      <w:r w:rsidR="00AE657A">
        <w:rPr>
          <w:rFonts w:hint="cs"/>
          <w:rtl/>
        </w:rPr>
        <w:t>ی</w:t>
      </w:r>
      <w:r w:rsidRPr="00DE4439">
        <w:rPr>
          <w:rFonts w:hint="cs"/>
          <w:rtl/>
        </w:rPr>
        <w:t xml:space="preserve">م </w:t>
      </w:r>
      <w:r w:rsidR="00AE657A">
        <w:rPr>
          <w:rFonts w:hint="cs"/>
          <w:rtl/>
        </w:rPr>
        <w:t>ک</w:t>
      </w:r>
      <w:r w:rsidRPr="00DE4439">
        <w:rPr>
          <w:rFonts w:hint="cs"/>
          <w:rtl/>
        </w:rPr>
        <w:t>ه اسناد هست ول</w:t>
      </w:r>
      <w:r w:rsidR="00AE657A">
        <w:rPr>
          <w:rFonts w:hint="cs"/>
          <w:rtl/>
        </w:rPr>
        <w:t>ی</w:t>
      </w:r>
      <w:r w:rsidRPr="00DE4439">
        <w:rPr>
          <w:rFonts w:hint="cs"/>
          <w:rtl/>
        </w:rPr>
        <w:t xml:space="preserve"> افراد</w:t>
      </w:r>
      <w:r w:rsidR="00AE657A">
        <w:rPr>
          <w:rFonts w:hint="cs"/>
          <w:rtl/>
        </w:rPr>
        <w:t>ی</w:t>
      </w:r>
      <w:r w:rsidRPr="00DE4439">
        <w:rPr>
          <w:rFonts w:hint="cs"/>
          <w:rtl/>
        </w:rPr>
        <w:t xml:space="preserve"> </w:t>
      </w:r>
      <w:r w:rsidR="00AE657A">
        <w:rPr>
          <w:rFonts w:hint="cs"/>
          <w:rtl/>
        </w:rPr>
        <w:t>ک</w:t>
      </w:r>
      <w:r w:rsidRPr="00DE4439">
        <w:rPr>
          <w:rFonts w:hint="cs"/>
          <w:rtl/>
        </w:rPr>
        <w:t>ه در اسناد ا</w:t>
      </w:r>
      <w:r w:rsidR="00AE657A">
        <w:rPr>
          <w:rFonts w:hint="cs"/>
          <w:rtl/>
        </w:rPr>
        <w:t>ی</w:t>
      </w:r>
      <w:r w:rsidRPr="00DE4439">
        <w:rPr>
          <w:rFonts w:hint="cs"/>
          <w:rtl/>
        </w:rPr>
        <w:t>ن روا</w:t>
      </w:r>
      <w:r w:rsidR="00AE657A">
        <w:rPr>
          <w:rFonts w:hint="cs"/>
          <w:rtl/>
        </w:rPr>
        <w:t>ی</w:t>
      </w:r>
      <w:r w:rsidRPr="00DE4439">
        <w:rPr>
          <w:rFonts w:hint="cs"/>
          <w:rtl/>
        </w:rPr>
        <w:t>ت هستند افراد</w:t>
      </w:r>
      <w:r w:rsidR="00AE657A">
        <w:rPr>
          <w:rFonts w:hint="cs"/>
          <w:rtl/>
        </w:rPr>
        <w:t>ی</w:t>
      </w:r>
      <w:r w:rsidRPr="00DE4439">
        <w:rPr>
          <w:rFonts w:hint="cs"/>
          <w:rtl/>
        </w:rPr>
        <w:t xml:space="preserve"> ناشناخته‌اند و ه</w:t>
      </w:r>
      <w:r w:rsidR="00AE657A">
        <w:rPr>
          <w:rFonts w:hint="cs"/>
          <w:rtl/>
        </w:rPr>
        <w:t>ی</w:t>
      </w:r>
      <w:r w:rsidRPr="00DE4439">
        <w:rPr>
          <w:rFonts w:hint="cs"/>
          <w:rtl/>
        </w:rPr>
        <w:t>چ جا</w:t>
      </w:r>
      <w:r w:rsidR="00AE657A">
        <w:rPr>
          <w:rFonts w:hint="cs"/>
          <w:rtl/>
        </w:rPr>
        <w:t>یی</w:t>
      </w:r>
      <w:r w:rsidRPr="00DE4439">
        <w:rPr>
          <w:rFonts w:hint="cs"/>
          <w:rtl/>
        </w:rPr>
        <w:t xml:space="preserve"> شرح حالشان ب</w:t>
      </w:r>
      <w:r w:rsidR="00AE657A">
        <w:rPr>
          <w:rFonts w:hint="cs"/>
          <w:rtl/>
        </w:rPr>
        <w:t>ی</w:t>
      </w:r>
      <w:r w:rsidRPr="00DE4439">
        <w:rPr>
          <w:rFonts w:hint="cs"/>
          <w:rtl/>
        </w:rPr>
        <w:t>ان نشده است، و ه</w:t>
      </w:r>
      <w:r w:rsidR="00AE657A">
        <w:rPr>
          <w:rFonts w:hint="cs"/>
          <w:rtl/>
        </w:rPr>
        <w:t>ی</w:t>
      </w:r>
      <w:r w:rsidRPr="00DE4439">
        <w:rPr>
          <w:rFonts w:hint="cs"/>
          <w:rtl/>
        </w:rPr>
        <w:t xml:space="preserve">چ </w:t>
      </w:r>
      <w:r w:rsidR="00AE657A">
        <w:rPr>
          <w:rFonts w:hint="cs"/>
          <w:rtl/>
        </w:rPr>
        <w:t>ک</w:t>
      </w:r>
      <w:r w:rsidRPr="00DE4439">
        <w:rPr>
          <w:rFonts w:hint="cs"/>
          <w:rtl/>
        </w:rPr>
        <w:t>س از اهل علم در تا</w:t>
      </w:r>
      <w:r w:rsidR="00AE657A">
        <w:rPr>
          <w:rFonts w:hint="cs"/>
          <w:rtl/>
        </w:rPr>
        <w:t>یی</w:t>
      </w:r>
      <w:r w:rsidRPr="00DE4439">
        <w:rPr>
          <w:rFonts w:hint="cs"/>
          <w:rtl/>
        </w:rPr>
        <w:t xml:space="preserve">د </w:t>
      </w:r>
      <w:r w:rsidR="00AE657A">
        <w:rPr>
          <w:rFonts w:hint="cs"/>
          <w:rtl/>
        </w:rPr>
        <w:t>ی</w:t>
      </w:r>
      <w:r w:rsidRPr="00DE4439">
        <w:rPr>
          <w:rFonts w:hint="cs"/>
          <w:rtl/>
        </w:rPr>
        <w:t>ا ردّ آنها چ</w:t>
      </w:r>
      <w:r w:rsidR="00AE657A">
        <w:rPr>
          <w:rFonts w:hint="cs"/>
          <w:rtl/>
        </w:rPr>
        <w:t>ی</w:t>
      </w:r>
      <w:r w:rsidRPr="00DE4439">
        <w:rPr>
          <w:rFonts w:hint="cs"/>
          <w:rtl/>
        </w:rPr>
        <w:t>ز</w:t>
      </w:r>
      <w:r w:rsidR="00AE657A">
        <w:rPr>
          <w:rFonts w:hint="cs"/>
          <w:rtl/>
        </w:rPr>
        <w:t>ی</w:t>
      </w:r>
      <w:r w:rsidRPr="00DE4439">
        <w:rPr>
          <w:rFonts w:hint="cs"/>
          <w:rtl/>
        </w:rPr>
        <w:t xml:space="preserve"> نگفته است، پس در ا</w:t>
      </w:r>
      <w:r w:rsidR="00AE657A">
        <w:rPr>
          <w:rFonts w:hint="cs"/>
          <w:rtl/>
        </w:rPr>
        <w:t>ی</w:t>
      </w:r>
      <w:r w:rsidRPr="00DE4439">
        <w:rPr>
          <w:rFonts w:hint="cs"/>
          <w:rtl/>
        </w:rPr>
        <w:t>ن وقت ح</w:t>
      </w:r>
      <w:r w:rsidR="00AE657A">
        <w:rPr>
          <w:rFonts w:hint="cs"/>
          <w:rtl/>
        </w:rPr>
        <w:t>ک</w:t>
      </w:r>
      <w:r w:rsidRPr="00DE4439">
        <w:rPr>
          <w:rFonts w:hint="cs"/>
          <w:rtl/>
        </w:rPr>
        <w:t xml:space="preserve">م </w:t>
      </w:r>
      <w:r w:rsidR="00AE657A">
        <w:rPr>
          <w:rFonts w:hint="cs"/>
          <w:rtl/>
        </w:rPr>
        <w:t>ک</w:t>
      </w:r>
      <w:r w:rsidRPr="00DE4439">
        <w:rPr>
          <w:rFonts w:hint="cs"/>
          <w:rtl/>
        </w:rPr>
        <w:t>ردن در مورد چن</w:t>
      </w:r>
      <w:r w:rsidR="00AE657A">
        <w:rPr>
          <w:rFonts w:hint="cs"/>
          <w:rtl/>
        </w:rPr>
        <w:t>ی</w:t>
      </w:r>
      <w:r w:rsidRPr="00DE4439">
        <w:rPr>
          <w:rFonts w:hint="cs"/>
          <w:rtl/>
        </w:rPr>
        <w:t>ن روا</w:t>
      </w:r>
      <w:r w:rsidR="00AE657A">
        <w:rPr>
          <w:rFonts w:hint="cs"/>
          <w:rtl/>
        </w:rPr>
        <w:t>ی</w:t>
      </w:r>
      <w:r w:rsidRPr="00DE4439">
        <w:rPr>
          <w:rFonts w:hint="cs"/>
          <w:rtl/>
        </w:rPr>
        <w:t>ت</w:t>
      </w:r>
      <w:r w:rsidR="00AE657A">
        <w:rPr>
          <w:rFonts w:hint="cs"/>
          <w:rtl/>
        </w:rPr>
        <w:t>ی</w:t>
      </w:r>
      <w:r w:rsidRPr="00DE4439">
        <w:rPr>
          <w:rFonts w:hint="cs"/>
          <w:rtl/>
        </w:rPr>
        <w:t xml:space="preserve"> برا</w:t>
      </w:r>
      <w:r w:rsidR="00AE657A">
        <w:rPr>
          <w:rFonts w:hint="cs"/>
          <w:rtl/>
        </w:rPr>
        <w:t>ی</w:t>
      </w:r>
      <w:r w:rsidRPr="00DE4439">
        <w:rPr>
          <w:rFonts w:hint="cs"/>
          <w:rtl/>
        </w:rPr>
        <w:t xml:space="preserve"> ما </w:t>
      </w:r>
      <w:r w:rsidR="00ED195D" w:rsidRPr="00DE4439">
        <w:rPr>
          <w:rFonts w:hint="cs"/>
          <w:rtl/>
        </w:rPr>
        <w:t>دشوار</w:t>
      </w:r>
      <w:r w:rsidRPr="00DE4439">
        <w:rPr>
          <w:rFonts w:hint="cs"/>
          <w:rtl/>
        </w:rPr>
        <w:t xml:space="preserve"> م</w:t>
      </w:r>
      <w:r w:rsidR="00AE657A">
        <w:rPr>
          <w:rFonts w:hint="cs"/>
          <w:rtl/>
        </w:rPr>
        <w:t>ی</w:t>
      </w:r>
      <w:r w:rsidRPr="00DE4439">
        <w:rPr>
          <w:rFonts w:hint="cs"/>
          <w:rtl/>
        </w:rPr>
        <w:t>‌شود</w:t>
      </w:r>
      <w:r w:rsidR="00ED195D" w:rsidRPr="00DE4439">
        <w:rPr>
          <w:rFonts w:hint="cs"/>
          <w:rtl/>
        </w:rPr>
        <w:t>،</w:t>
      </w:r>
      <w:r w:rsidRPr="00DE4439">
        <w:rPr>
          <w:rFonts w:hint="cs"/>
          <w:rtl/>
        </w:rPr>
        <w:t xml:space="preserve"> چون </w:t>
      </w:r>
      <w:r w:rsidR="00AE657A">
        <w:rPr>
          <w:rFonts w:hint="cs"/>
          <w:rtl/>
        </w:rPr>
        <w:t>ک</w:t>
      </w:r>
      <w:r w:rsidRPr="00DE4439">
        <w:rPr>
          <w:rFonts w:hint="cs"/>
          <w:rtl/>
        </w:rPr>
        <w:t>ه ما وضع</w:t>
      </w:r>
      <w:r w:rsidR="00AE657A">
        <w:rPr>
          <w:rFonts w:hint="cs"/>
          <w:rtl/>
        </w:rPr>
        <w:t>ی</w:t>
      </w:r>
      <w:r w:rsidRPr="00DE4439">
        <w:rPr>
          <w:rFonts w:hint="cs"/>
          <w:rtl/>
        </w:rPr>
        <w:t>ت بعض</w:t>
      </w:r>
      <w:r w:rsidR="00AE657A">
        <w:rPr>
          <w:rFonts w:hint="cs"/>
          <w:rtl/>
        </w:rPr>
        <w:t>ی</w:t>
      </w:r>
      <w:r w:rsidRPr="00DE4439">
        <w:rPr>
          <w:rFonts w:hint="cs"/>
          <w:rtl/>
        </w:rPr>
        <w:t xml:space="preserve"> از افراد سند را نم</w:t>
      </w:r>
      <w:r w:rsidR="00AE657A">
        <w:rPr>
          <w:rFonts w:hint="cs"/>
          <w:rtl/>
        </w:rPr>
        <w:t>ی</w:t>
      </w:r>
      <w:r w:rsidRPr="00DE4439">
        <w:rPr>
          <w:rFonts w:hint="cs"/>
          <w:rtl/>
        </w:rPr>
        <w:t>‌دان</w:t>
      </w:r>
      <w:r w:rsidR="00AE657A">
        <w:rPr>
          <w:rFonts w:hint="cs"/>
          <w:rtl/>
        </w:rPr>
        <w:t>ی</w:t>
      </w:r>
      <w:r w:rsidR="00ED195D" w:rsidRPr="00DE4439">
        <w:rPr>
          <w:rFonts w:hint="cs"/>
          <w:rtl/>
        </w:rPr>
        <w:t>م.</w:t>
      </w:r>
    </w:p>
    <w:p w:rsidR="00344B8C" w:rsidRPr="00DE4439" w:rsidRDefault="0030682A" w:rsidP="00DF03ED">
      <w:pPr>
        <w:pStyle w:val="a"/>
        <w:rPr>
          <w:rtl/>
        </w:rPr>
      </w:pPr>
      <w:r w:rsidRPr="00DE4439">
        <w:rPr>
          <w:rFonts w:hint="cs"/>
          <w:rtl/>
        </w:rPr>
        <w:t>پس موضوع تار</w:t>
      </w:r>
      <w:r w:rsidR="00AE657A">
        <w:rPr>
          <w:rFonts w:hint="cs"/>
          <w:rtl/>
        </w:rPr>
        <w:t>ی</w:t>
      </w:r>
      <w:r w:rsidRPr="00DE4439">
        <w:rPr>
          <w:rFonts w:hint="cs"/>
          <w:rtl/>
        </w:rPr>
        <w:t>خ از حد</w:t>
      </w:r>
      <w:r w:rsidR="00AE657A">
        <w:rPr>
          <w:rFonts w:hint="cs"/>
          <w:rtl/>
        </w:rPr>
        <w:t>ی</w:t>
      </w:r>
      <w:r w:rsidRPr="00DE4439">
        <w:rPr>
          <w:rFonts w:hint="cs"/>
          <w:rtl/>
        </w:rPr>
        <w:t>ث دشوارتر است، اما به معن</w:t>
      </w:r>
      <w:r w:rsidR="00AE657A">
        <w:rPr>
          <w:rFonts w:hint="cs"/>
          <w:rtl/>
        </w:rPr>
        <w:t>ی</w:t>
      </w:r>
      <w:r w:rsidRPr="00DE4439">
        <w:rPr>
          <w:rFonts w:hint="cs"/>
          <w:rtl/>
        </w:rPr>
        <w:t xml:space="preserve"> ا</w:t>
      </w:r>
      <w:r w:rsidR="00AE657A">
        <w:rPr>
          <w:rFonts w:hint="cs"/>
          <w:rtl/>
        </w:rPr>
        <w:t>ی</w:t>
      </w:r>
      <w:r w:rsidRPr="00DE4439">
        <w:rPr>
          <w:rFonts w:hint="cs"/>
          <w:rtl/>
        </w:rPr>
        <w:t>ن ن</w:t>
      </w:r>
      <w:r w:rsidR="00AE657A">
        <w:rPr>
          <w:rFonts w:hint="cs"/>
          <w:rtl/>
        </w:rPr>
        <w:t>ی</w:t>
      </w:r>
      <w:r w:rsidRPr="00DE4439">
        <w:rPr>
          <w:rFonts w:hint="cs"/>
          <w:rtl/>
        </w:rPr>
        <w:t xml:space="preserve">ست </w:t>
      </w:r>
      <w:r w:rsidR="00AE657A">
        <w:rPr>
          <w:rFonts w:hint="cs"/>
          <w:rtl/>
        </w:rPr>
        <w:t>ک</w:t>
      </w:r>
      <w:r w:rsidRPr="00DE4439">
        <w:rPr>
          <w:rFonts w:hint="cs"/>
          <w:rtl/>
        </w:rPr>
        <w:t xml:space="preserve">ه در آن تساهل </w:t>
      </w:r>
      <w:r w:rsidR="00AE657A">
        <w:rPr>
          <w:rFonts w:hint="cs"/>
          <w:rtl/>
        </w:rPr>
        <w:t>ک</w:t>
      </w:r>
      <w:r w:rsidRPr="00DE4439">
        <w:rPr>
          <w:rFonts w:hint="cs"/>
          <w:rtl/>
        </w:rPr>
        <w:t>ن</w:t>
      </w:r>
      <w:r w:rsidR="00AE657A">
        <w:rPr>
          <w:rFonts w:hint="cs"/>
          <w:rtl/>
        </w:rPr>
        <w:t>ی</w:t>
      </w:r>
      <w:r w:rsidRPr="00DE4439">
        <w:rPr>
          <w:rFonts w:hint="cs"/>
          <w:rtl/>
        </w:rPr>
        <w:t>م، بل</w:t>
      </w:r>
      <w:r w:rsidR="00AE657A">
        <w:rPr>
          <w:rFonts w:hint="cs"/>
          <w:rtl/>
        </w:rPr>
        <w:t>ک</w:t>
      </w:r>
      <w:r w:rsidRPr="00DE4439">
        <w:rPr>
          <w:rFonts w:hint="cs"/>
          <w:rtl/>
        </w:rPr>
        <w:t>ه با</w:t>
      </w:r>
      <w:r w:rsidR="00AE657A">
        <w:rPr>
          <w:rFonts w:hint="cs"/>
          <w:rtl/>
        </w:rPr>
        <w:t>ی</w:t>
      </w:r>
      <w:r w:rsidRPr="00DE4439">
        <w:rPr>
          <w:rFonts w:hint="cs"/>
          <w:rtl/>
        </w:rPr>
        <w:t>د تحق</w:t>
      </w:r>
      <w:r w:rsidR="00AE657A">
        <w:rPr>
          <w:rFonts w:hint="cs"/>
          <w:rtl/>
        </w:rPr>
        <w:t>ی</w:t>
      </w:r>
      <w:r w:rsidRPr="00DE4439">
        <w:rPr>
          <w:rFonts w:hint="cs"/>
          <w:rtl/>
        </w:rPr>
        <w:t xml:space="preserve">ق </w:t>
      </w:r>
      <w:r w:rsidR="00AE657A">
        <w:rPr>
          <w:rFonts w:hint="cs"/>
          <w:rtl/>
        </w:rPr>
        <w:t>ک</w:t>
      </w:r>
      <w:r w:rsidRPr="00DE4439">
        <w:rPr>
          <w:rFonts w:hint="cs"/>
          <w:rtl/>
        </w:rPr>
        <w:t>ن</w:t>
      </w:r>
      <w:r w:rsidR="00AE657A">
        <w:rPr>
          <w:rFonts w:hint="cs"/>
          <w:rtl/>
        </w:rPr>
        <w:t>ی</w:t>
      </w:r>
      <w:r w:rsidRPr="00DE4439">
        <w:rPr>
          <w:rFonts w:hint="cs"/>
          <w:rtl/>
        </w:rPr>
        <w:t>م و بدان</w:t>
      </w:r>
      <w:r w:rsidR="00AE657A">
        <w:rPr>
          <w:rFonts w:hint="cs"/>
          <w:rtl/>
        </w:rPr>
        <w:t>ی</w:t>
      </w:r>
      <w:r w:rsidRPr="00DE4439">
        <w:rPr>
          <w:rFonts w:hint="cs"/>
          <w:rtl/>
        </w:rPr>
        <w:t xml:space="preserve">م </w:t>
      </w:r>
      <w:r w:rsidR="00AE657A">
        <w:rPr>
          <w:rFonts w:hint="cs"/>
          <w:rtl/>
        </w:rPr>
        <w:t>ک</w:t>
      </w:r>
      <w:r w:rsidRPr="00DE4439">
        <w:rPr>
          <w:rFonts w:hint="cs"/>
          <w:rtl/>
        </w:rPr>
        <w:t>ه تار</w:t>
      </w:r>
      <w:r w:rsidR="00AE657A">
        <w:rPr>
          <w:rFonts w:hint="cs"/>
          <w:rtl/>
        </w:rPr>
        <w:t>ی</w:t>
      </w:r>
      <w:r w:rsidRPr="00DE4439">
        <w:rPr>
          <w:rFonts w:hint="cs"/>
          <w:rtl/>
        </w:rPr>
        <w:t>خ خود را چگونه فرا بگ</w:t>
      </w:r>
      <w:r w:rsidR="00AE657A">
        <w:rPr>
          <w:rFonts w:hint="cs"/>
          <w:rtl/>
        </w:rPr>
        <w:t>ی</w:t>
      </w:r>
      <w:r w:rsidRPr="00DE4439">
        <w:rPr>
          <w:rFonts w:hint="cs"/>
          <w:rtl/>
        </w:rPr>
        <w:t>ر</w:t>
      </w:r>
      <w:r w:rsidR="00AE657A">
        <w:rPr>
          <w:rFonts w:hint="cs"/>
          <w:rtl/>
        </w:rPr>
        <w:t>ی</w:t>
      </w:r>
      <w:r w:rsidRPr="00DE4439">
        <w:rPr>
          <w:rFonts w:hint="cs"/>
          <w:rtl/>
        </w:rPr>
        <w:t>م</w:t>
      </w:r>
      <w:r w:rsidR="00BF295B" w:rsidRPr="00DE4439">
        <w:rPr>
          <w:rFonts w:hint="cs"/>
          <w:rtl/>
        </w:rPr>
        <w:t>،</w:t>
      </w:r>
      <w:r w:rsidRPr="00DE4439">
        <w:rPr>
          <w:rFonts w:hint="cs"/>
          <w:rtl/>
        </w:rPr>
        <w:t xml:space="preserve"> و شا</w:t>
      </w:r>
      <w:r w:rsidR="00AE657A">
        <w:rPr>
          <w:rFonts w:hint="cs"/>
          <w:rtl/>
        </w:rPr>
        <w:t>ی</w:t>
      </w:r>
      <w:r w:rsidRPr="00DE4439">
        <w:rPr>
          <w:rFonts w:hint="cs"/>
          <w:rtl/>
        </w:rPr>
        <w:t xml:space="preserve">د </w:t>
      </w:r>
      <w:r w:rsidR="00AE657A">
        <w:rPr>
          <w:rFonts w:hint="cs"/>
          <w:rtl/>
        </w:rPr>
        <w:t>ک</w:t>
      </w:r>
      <w:r w:rsidRPr="00DE4439">
        <w:rPr>
          <w:rFonts w:hint="cs"/>
          <w:rtl/>
        </w:rPr>
        <w:t>س</w:t>
      </w:r>
      <w:r w:rsidR="00AE657A">
        <w:rPr>
          <w:rFonts w:hint="cs"/>
          <w:rtl/>
        </w:rPr>
        <w:t>ی</w:t>
      </w:r>
      <w:r w:rsidRPr="00DE4439">
        <w:rPr>
          <w:rFonts w:hint="cs"/>
          <w:rtl/>
        </w:rPr>
        <w:t xml:space="preserve"> بگو</w:t>
      </w:r>
      <w:r w:rsidR="00AE657A">
        <w:rPr>
          <w:rFonts w:hint="cs"/>
          <w:rtl/>
        </w:rPr>
        <w:t>ی</w:t>
      </w:r>
      <w:r w:rsidRPr="00DE4439">
        <w:rPr>
          <w:rFonts w:hint="cs"/>
          <w:rtl/>
        </w:rPr>
        <w:t xml:space="preserve">د </w:t>
      </w:r>
      <w:r w:rsidR="00AE657A">
        <w:rPr>
          <w:rFonts w:hint="cs"/>
          <w:rtl/>
        </w:rPr>
        <w:t>ک</w:t>
      </w:r>
      <w:r w:rsidRPr="00DE4439">
        <w:rPr>
          <w:rFonts w:hint="cs"/>
          <w:rtl/>
        </w:rPr>
        <w:t>ه با ا</w:t>
      </w:r>
      <w:r w:rsidR="00AE657A">
        <w:rPr>
          <w:rFonts w:hint="cs"/>
          <w:rtl/>
        </w:rPr>
        <w:t>ی</w:t>
      </w:r>
      <w:r w:rsidRPr="00DE4439">
        <w:rPr>
          <w:rFonts w:hint="cs"/>
          <w:rtl/>
        </w:rPr>
        <w:t>ن طر</w:t>
      </w:r>
      <w:r w:rsidR="00AE657A">
        <w:rPr>
          <w:rFonts w:hint="cs"/>
          <w:rtl/>
        </w:rPr>
        <w:t>ی</w:t>
      </w:r>
      <w:r w:rsidRPr="00DE4439">
        <w:rPr>
          <w:rFonts w:hint="cs"/>
          <w:rtl/>
        </w:rPr>
        <w:t>قه بس</w:t>
      </w:r>
      <w:r w:rsidR="00AE657A">
        <w:rPr>
          <w:rFonts w:hint="cs"/>
          <w:rtl/>
        </w:rPr>
        <w:t>ی</w:t>
      </w:r>
      <w:r w:rsidRPr="00DE4439">
        <w:rPr>
          <w:rFonts w:hint="cs"/>
          <w:rtl/>
        </w:rPr>
        <w:t>ار</w:t>
      </w:r>
      <w:r w:rsidR="00AE657A">
        <w:rPr>
          <w:rFonts w:hint="cs"/>
          <w:rtl/>
        </w:rPr>
        <w:t>ی</w:t>
      </w:r>
      <w:r w:rsidRPr="00DE4439">
        <w:rPr>
          <w:rFonts w:hint="cs"/>
          <w:rtl/>
        </w:rPr>
        <w:t xml:space="preserve"> از تار</w:t>
      </w:r>
      <w:r w:rsidR="00AE657A">
        <w:rPr>
          <w:rFonts w:hint="cs"/>
          <w:rtl/>
        </w:rPr>
        <w:t>ی</w:t>
      </w:r>
      <w:r w:rsidRPr="00DE4439">
        <w:rPr>
          <w:rFonts w:hint="cs"/>
          <w:rtl/>
        </w:rPr>
        <w:t>خ را از دست خواه</w:t>
      </w:r>
      <w:r w:rsidR="00AE657A">
        <w:rPr>
          <w:rFonts w:hint="cs"/>
          <w:rtl/>
        </w:rPr>
        <w:t>ی</w:t>
      </w:r>
      <w:r w:rsidRPr="00DE4439">
        <w:rPr>
          <w:rFonts w:hint="cs"/>
          <w:rtl/>
        </w:rPr>
        <w:t>م داد. در پاسخ م</w:t>
      </w:r>
      <w:r w:rsidR="00AE657A">
        <w:rPr>
          <w:rFonts w:hint="cs"/>
          <w:rtl/>
        </w:rPr>
        <w:t>ی</w:t>
      </w:r>
      <w:r w:rsidRPr="00DE4439">
        <w:rPr>
          <w:rFonts w:hint="cs"/>
          <w:rtl/>
        </w:rPr>
        <w:t>‌گو</w:t>
      </w:r>
      <w:r w:rsidR="00AE657A">
        <w:rPr>
          <w:rFonts w:hint="cs"/>
          <w:rtl/>
        </w:rPr>
        <w:t>یی</w:t>
      </w:r>
      <w:r w:rsidRPr="00DE4439">
        <w:rPr>
          <w:rFonts w:hint="cs"/>
          <w:rtl/>
        </w:rPr>
        <w:t>م بس</w:t>
      </w:r>
      <w:r w:rsidR="00AE657A">
        <w:rPr>
          <w:rFonts w:hint="cs"/>
          <w:rtl/>
        </w:rPr>
        <w:t>ی</w:t>
      </w:r>
      <w:r w:rsidRPr="00DE4439">
        <w:rPr>
          <w:rFonts w:hint="cs"/>
          <w:rtl/>
        </w:rPr>
        <w:t>ار</w:t>
      </w:r>
      <w:r w:rsidR="00AE657A">
        <w:rPr>
          <w:rFonts w:hint="cs"/>
          <w:rtl/>
        </w:rPr>
        <w:t>ی</w:t>
      </w:r>
      <w:r w:rsidRPr="00DE4439">
        <w:rPr>
          <w:rFonts w:hint="cs"/>
          <w:rtl/>
        </w:rPr>
        <w:t xml:space="preserve"> از تار</w:t>
      </w:r>
      <w:r w:rsidR="00AE657A">
        <w:rPr>
          <w:rFonts w:hint="cs"/>
          <w:rtl/>
        </w:rPr>
        <w:t>ی</w:t>
      </w:r>
      <w:r w:rsidRPr="00DE4439">
        <w:rPr>
          <w:rFonts w:hint="cs"/>
          <w:rtl/>
        </w:rPr>
        <w:t>خ را از دست نخواه</w:t>
      </w:r>
      <w:r w:rsidR="00AE657A">
        <w:rPr>
          <w:rFonts w:hint="cs"/>
          <w:rtl/>
        </w:rPr>
        <w:t>ی</w:t>
      </w:r>
      <w:r w:rsidRPr="00DE4439">
        <w:rPr>
          <w:rFonts w:hint="cs"/>
          <w:rtl/>
        </w:rPr>
        <w:t>م داد، ز</w:t>
      </w:r>
      <w:r w:rsidR="00AE657A">
        <w:rPr>
          <w:rFonts w:hint="cs"/>
          <w:rtl/>
        </w:rPr>
        <w:t>ی</w:t>
      </w:r>
      <w:r w:rsidRPr="00DE4439">
        <w:rPr>
          <w:rFonts w:hint="cs"/>
          <w:rtl/>
        </w:rPr>
        <w:t xml:space="preserve">را </w:t>
      </w:r>
      <w:r w:rsidR="00AE657A">
        <w:rPr>
          <w:rFonts w:hint="cs"/>
          <w:rtl/>
        </w:rPr>
        <w:t>ک</w:t>
      </w:r>
      <w:r w:rsidRPr="00DE4439">
        <w:rPr>
          <w:rFonts w:hint="cs"/>
          <w:rtl/>
        </w:rPr>
        <w:t>ه بس</w:t>
      </w:r>
      <w:r w:rsidR="00AE657A">
        <w:rPr>
          <w:rFonts w:hint="cs"/>
          <w:rtl/>
        </w:rPr>
        <w:t>ی</w:t>
      </w:r>
      <w:r w:rsidRPr="00DE4439">
        <w:rPr>
          <w:rFonts w:hint="cs"/>
          <w:rtl/>
        </w:rPr>
        <w:t>ار</w:t>
      </w:r>
      <w:r w:rsidR="00AE657A">
        <w:rPr>
          <w:rFonts w:hint="cs"/>
          <w:rtl/>
        </w:rPr>
        <w:t>ی</w:t>
      </w:r>
      <w:r w:rsidRPr="00DE4439">
        <w:rPr>
          <w:rFonts w:hint="cs"/>
          <w:rtl/>
        </w:rPr>
        <w:t xml:space="preserve"> از روا</w:t>
      </w:r>
      <w:r w:rsidR="00AE657A">
        <w:rPr>
          <w:rFonts w:hint="cs"/>
          <w:rtl/>
        </w:rPr>
        <w:t>ی</w:t>
      </w:r>
      <w:r w:rsidRPr="00DE4439">
        <w:rPr>
          <w:rFonts w:hint="cs"/>
          <w:rtl/>
        </w:rPr>
        <w:t>ات تار</w:t>
      </w:r>
      <w:r w:rsidR="00AE657A">
        <w:rPr>
          <w:rFonts w:hint="cs"/>
          <w:rtl/>
        </w:rPr>
        <w:t>ی</w:t>
      </w:r>
      <w:r w:rsidRPr="00DE4439">
        <w:rPr>
          <w:rFonts w:hint="cs"/>
          <w:rtl/>
        </w:rPr>
        <w:t xml:space="preserve">خ </w:t>
      </w:r>
      <w:r w:rsidR="00AE657A">
        <w:rPr>
          <w:rFonts w:hint="cs"/>
          <w:rtl/>
        </w:rPr>
        <w:t>ک</w:t>
      </w:r>
      <w:r w:rsidRPr="00DE4439">
        <w:rPr>
          <w:rFonts w:hint="cs"/>
          <w:rtl/>
        </w:rPr>
        <w:t>ه ما به آن ن</w:t>
      </w:r>
      <w:r w:rsidR="00AE657A">
        <w:rPr>
          <w:rFonts w:hint="cs"/>
          <w:rtl/>
        </w:rPr>
        <w:t>ی</w:t>
      </w:r>
      <w:r w:rsidRPr="00DE4439">
        <w:rPr>
          <w:rFonts w:hint="cs"/>
          <w:rtl/>
        </w:rPr>
        <w:t>از دار</w:t>
      </w:r>
      <w:r w:rsidR="00AE657A">
        <w:rPr>
          <w:rFonts w:hint="cs"/>
          <w:rtl/>
        </w:rPr>
        <w:t>ی</w:t>
      </w:r>
      <w:r w:rsidRPr="00DE4439">
        <w:rPr>
          <w:rFonts w:hint="cs"/>
          <w:rtl/>
        </w:rPr>
        <w:t xml:space="preserve">م </w:t>
      </w:r>
      <w:r w:rsidRPr="00DE4439">
        <w:rPr>
          <w:rFonts w:cs="Times New Roman" w:hint="cs"/>
          <w:rtl/>
        </w:rPr>
        <w:t>–</w:t>
      </w:r>
      <w:r w:rsidRPr="00DE4439">
        <w:rPr>
          <w:rFonts w:hint="cs"/>
          <w:rtl/>
        </w:rPr>
        <w:t xml:space="preserve"> به خصوص در ا</w:t>
      </w:r>
      <w:r w:rsidR="00AE657A">
        <w:rPr>
          <w:rFonts w:hint="cs"/>
          <w:rtl/>
        </w:rPr>
        <w:t>ی</w:t>
      </w:r>
      <w:r w:rsidRPr="00DE4439">
        <w:rPr>
          <w:rFonts w:hint="cs"/>
          <w:rtl/>
        </w:rPr>
        <w:t xml:space="preserve">ن بحث </w:t>
      </w:r>
      <w:r w:rsidRPr="00DE4439">
        <w:rPr>
          <w:rFonts w:cs="Times New Roman" w:hint="cs"/>
          <w:rtl/>
        </w:rPr>
        <w:t>–</w:t>
      </w:r>
      <w:r w:rsidRPr="00DE4439">
        <w:rPr>
          <w:rFonts w:hint="cs"/>
          <w:rtl/>
        </w:rPr>
        <w:t xml:space="preserve"> با سند ذ</w:t>
      </w:r>
      <w:r w:rsidR="00AE657A">
        <w:rPr>
          <w:rFonts w:hint="cs"/>
          <w:rtl/>
        </w:rPr>
        <w:t>ک</w:t>
      </w:r>
      <w:r w:rsidRPr="00DE4439">
        <w:rPr>
          <w:rFonts w:hint="cs"/>
          <w:rtl/>
        </w:rPr>
        <w:t>ر شده‌اند و ا</w:t>
      </w:r>
      <w:r w:rsidR="00AE657A">
        <w:rPr>
          <w:rFonts w:hint="cs"/>
          <w:rtl/>
        </w:rPr>
        <w:t>ی</w:t>
      </w:r>
      <w:r w:rsidRPr="00DE4439">
        <w:rPr>
          <w:rFonts w:hint="cs"/>
          <w:rtl/>
        </w:rPr>
        <w:t xml:space="preserve">ن اسناد در خود </w:t>
      </w:r>
      <w:r w:rsidR="00AE657A">
        <w:rPr>
          <w:rFonts w:hint="cs"/>
          <w:rtl/>
        </w:rPr>
        <w:t>ک</w:t>
      </w:r>
      <w:r w:rsidRPr="00DE4439">
        <w:rPr>
          <w:rFonts w:hint="cs"/>
          <w:rtl/>
        </w:rPr>
        <w:t>تاب‌ها</w:t>
      </w:r>
      <w:r w:rsidR="00AE657A">
        <w:rPr>
          <w:rFonts w:hint="cs"/>
          <w:rtl/>
        </w:rPr>
        <w:t>ی</w:t>
      </w:r>
      <w:r w:rsidRPr="00DE4439">
        <w:rPr>
          <w:rFonts w:hint="cs"/>
          <w:rtl/>
        </w:rPr>
        <w:t xml:space="preserve"> تار</w:t>
      </w:r>
      <w:r w:rsidR="00AE657A">
        <w:rPr>
          <w:rFonts w:hint="cs"/>
          <w:rtl/>
        </w:rPr>
        <w:t>ی</w:t>
      </w:r>
      <w:r w:rsidRPr="00DE4439">
        <w:rPr>
          <w:rFonts w:hint="cs"/>
          <w:rtl/>
        </w:rPr>
        <w:t>خ مانند تار</w:t>
      </w:r>
      <w:r w:rsidR="00AE657A">
        <w:rPr>
          <w:rFonts w:hint="cs"/>
          <w:rtl/>
        </w:rPr>
        <w:t>ی</w:t>
      </w:r>
      <w:r w:rsidRPr="00DE4439">
        <w:rPr>
          <w:rFonts w:hint="cs"/>
          <w:rtl/>
        </w:rPr>
        <w:t>خ طبر</w:t>
      </w:r>
      <w:r w:rsidR="00AE657A">
        <w:rPr>
          <w:rFonts w:hint="cs"/>
          <w:rtl/>
        </w:rPr>
        <w:t>ی</w:t>
      </w:r>
      <w:r w:rsidRPr="00DE4439">
        <w:rPr>
          <w:rFonts w:hint="cs"/>
          <w:rtl/>
        </w:rPr>
        <w:t xml:space="preserve"> ذ</w:t>
      </w:r>
      <w:r w:rsidR="00AE657A">
        <w:rPr>
          <w:rFonts w:hint="cs"/>
          <w:rtl/>
        </w:rPr>
        <w:t>ک</w:t>
      </w:r>
      <w:r w:rsidRPr="00DE4439">
        <w:rPr>
          <w:rFonts w:hint="cs"/>
          <w:rtl/>
        </w:rPr>
        <w:t xml:space="preserve">ر شده‌اند و </w:t>
      </w:r>
      <w:r w:rsidR="00AE657A">
        <w:rPr>
          <w:rFonts w:hint="cs"/>
          <w:rtl/>
        </w:rPr>
        <w:t>ی</w:t>
      </w:r>
      <w:r w:rsidRPr="00DE4439">
        <w:rPr>
          <w:rFonts w:hint="cs"/>
          <w:rtl/>
        </w:rPr>
        <w:t>ا ا</w:t>
      </w:r>
      <w:r w:rsidR="00AE657A">
        <w:rPr>
          <w:rFonts w:hint="cs"/>
          <w:rtl/>
        </w:rPr>
        <w:t>ی</w:t>
      </w:r>
      <w:r w:rsidRPr="00DE4439">
        <w:rPr>
          <w:rFonts w:hint="cs"/>
          <w:rtl/>
        </w:rPr>
        <w:t>ن</w:t>
      </w:r>
      <w:r w:rsidR="00AE657A">
        <w:rPr>
          <w:rFonts w:hint="cs"/>
          <w:rtl/>
        </w:rPr>
        <w:t>ک</w:t>
      </w:r>
      <w:r w:rsidRPr="00DE4439">
        <w:rPr>
          <w:rFonts w:hint="cs"/>
          <w:rtl/>
        </w:rPr>
        <w:t xml:space="preserve">ه در </w:t>
      </w:r>
      <w:r w:rsidR="00AE657A">
        <w:rPr>
          <w:rFonts w:hint="cs"/>
          <w:rtl/>
        </w:rPr>
        <w:t>ک</w:t>
      </w:r>
      <w:r w:rsidRPr="00DE4439">
        <w:rPr>
          <w:rFonts w:hint="cs"/>
          <w:rtl/>
        </w:rPr>
        <w:t>تابها</w:t>
      </w:r>
      <w:r w:rsidR="00AE657A">
        <w:rPr>
          <w:rFonts w:hint="cs"/>
          <w:rtl/>
        </w:rPr>
        <w:t>ی</w:t>
      </w:r>
      <w:r w:rsidRPr="00DE4439">
        <w:rPr>
          <w:rFonts w:hint="cs"/>
          <w:rtl/>
        </w:rPr>
        <w:t xml:space="preserve"> حد</w:t>
      </w:r>
      <w:r w:rsidR="00AE657A">
        <w:rPr>
          <w:rFonts w:hint="cs"/>
          <w:rtl/>
        </w:rPr>
        <w:t>ی</w:t>
      </w:r>
      <w:r w:rsidRPr="00DE4439">
        <w:rPr>
          <w:rFonts w:hint="cs"/>
          <w:rtl/>
        </w:rPr>
        <w:t xml:space="preserve">ث </w:t>
      </w:r>
      <w:r w:rsidR="007E5C40" w:rsidRPr="00DE4439">
        <w:rPr>
          <w:rFonts w:hint="cs"/>
          <w:rtl/>
        </w:rPr>
        <w:t>چون بخار</w:t>
      </w:r>
      <w:r w:rsidR="00AE657A">
        <w:rPr>
          <w:rFonts w:hint="cs"/>
          <w:rtl/>
        </w:rPr>
        <w:t>ی</w:t>
      </w:r>
      <w:r w:rsidR="007E5C40" w:rsidRPr="00DE4439">
        <w:rPr>
          <w:rFonts w:hint="cs"/>
          <w:rtl/>
        </w:rPr>
        <w:t xml:space="preserve"> و مسند احمد و جامع الترمذ</w:t>
      </w:r>
      <w:r w:rsidR="00AE657A">
        <w:rPr>
          <w:rFonts w:hint="cs"/>
          <w:rtl/>
        </w:rPr>
        <w:t>ی</w:t>
      </w:r>
      <w:r w:rsidR="007E5C40" w:rsidRPr="00DE4439">
        <w:rPr>
          <w:rFonts w:hint="cs"/>
          <w:rtl/>
        </w:rPr>
        <w:t xml:space="preserve"> و مصنف ابن اب</w:t>
      </w:r>
      <w:r w:rsidR="00AE657A">
        <w:rPr>
          <w:rFonts w:hint="cs"/>
          <w:rtl/>
        </w:rPr>
        <w:t>ی</w:t>
      </w:r>
      <w:r w:rsidR="007E5C40" w:rsidRPr="00DE4439">
        <w:rPr>
          <w:rFonts w:hint="cs"/>
          <w:rtl/>
        </w:rPr>
        <w:t xml:space="preserve"> ش</w:t>
      </w:r>
      <w:r w:rsidR="00AE657A">
        <w:rPr>
          <w:rFonts w:hint="cs"/>
          <w:rtl/>
        </w:rPr>
        <w:t>ی</w:t>
      </w:r>
      <w:r w:rsidR="007E5C40" w:rsidRPr="00DE4439">
        <w:rPr>
          <w:rFonts w:hint="cs"/>
          <w:rtl/>
        </w:rPr>
        <w:t>به ذ</w:t>
      </w:r>
      <w:r w:rsidR="00AE657A">
        <w:rPr>
          <w:rFonts w:hint="cs"/>
          <w:rtl/>
        </w:rPr>
        <w:t>ک</w:t>
      </w:r>
      <w:r w:rsidR="007E5C40" w:rsidRPr="00DE4439">
        <w:rPr>
          <w:rFonts w:hint="cs"/>
          <w:rtl/>
        </w:rPr>
        <w:t>ر شده‌اند، و ن</w:t>
      </w:r>
      <w:r w:rsidR="00AE657A">
        <w:rPr>
          <w:rFonts w:hint="cs"/>
          <w:rtl/>
        </w:rPr>
        <w:t>ی</w:t>
      </w:r>
      <w:r w:rsidR="007E5C40" w:rsidRPr="00DE4439">
        <w:rPr>
          <w:rFonts w:hint="cs"/>
          <w:rtl/>
        </w:rPr>
        <w:t xml:space="preserve">ز در </w:t>
      </w:r>
      <w:r w:rsidR="00AE657A">
        <w:rPr>
          <w:rFonts w:hint="cs"/>
          <w:rtl/>
        </w:rPr>
        <w:t>ک</w:t>
      </w:r>
      <w:r w:rsidR="007E5C40" w:rsidRPr="00DE4439">
        <w:rPr>
          <w:rFonts w:hint="cs"/>
          <w:rtl/>
        </w:rPr>
        <w:t>تابها</w:t>
      </w:r>
      <w:r w:rsidR="00AE657A">
        <w:rPr>
          <w:rFonts w:hint="cs"/>
          <w:rtl/>
        </w:rPr>
        <w:t>ی</w:t>
      </w:r>
      <w:r w:rsidR="007E5C40" w:rsidRPr="00DE4439">
        <w:rPr>
          <w:rFonts w:hint="cs"/>
          <w:rtl/>
        </w:rPr>
        <w:t xml:space="preserve"> تفس</w:t>
      </w:r>
      <w:r w:rsidR="00AE657A">
        <w:rPr>
          <w:rFonts w:hint="cs"/>
          <w:rtl/>
        </w:rPr>
        <w:t>ی</w:t>
      </w:r>
      <w:r w:rsidR="007E5C40" w:rsidRPr="00DE4439">
        <w:rPr>
          <w:rFonts w:hint="cs"/>
          <w:rtl/>
        </w:rPr>
        <w:t>ر</w:t>
      </w:r>
      <w:r w:rsidR="00AE657A">
        <w:rPr>
          <w:rFonts w:hint="cs"/>
          <w:rtl/>
        </w:rPr>
        <w:t>ی</w:t>
      </w:r>
      <w:r w:rsidR="007E5C40" w:rsidRPr="00DE4439">
        <w:rPr>
          <w:rFonts w:hint="cs"/>
          <w:rtl/>
        </w:rPr>
        <w:t xml:space="preserve"> </w:t>
      </w:r>
      <w:r w:rsidR="00AE657A">
        <w:rPr>
          <w:rFonts w:hint="cs"/>
          <w:rtl/>
        </w:rPr>
        <w:t>ک</w:t>
      </w:r>
      <w:r w:rsidR="007E5C40" w:rsidRPr="00DE4439">
        <w:rPr>
          <w:rFonts w:hint="cs"/>
          <w:rtl/>
        </w:rPr>
        <w:t>ه بعض</w:t>
      </w:r>
      <w:r w:rsidR="00AE657A">
        <w:rPr>
          <w:rFonts w:hint="cs"/>
          <w:rtl/>
        </w:rPr>
        <w:t>ی</w:t>
      </w:r>
      <w:r w:rsidR="007E5C40" w:rsidRPr="00DE4439">
        <w:rPr>
          <w:rFonts w:hint="cs"/>
          <w:rtl/>
        </w:rPr>
        <w:t xml:space="preserve"> از روا</w:t>
      </w:r>
      <w:r w:rsidR="00AE657A">
        <w:rPr>
          <w:rFonts w:hint="cs"/>
          <w:rtl/>
        </w:rPr>
        <w:t>ی</w:t>
      </w:r>
      <w:r w:rsidR="007E5C40" w:rsidRPr="00DE4439">
        <w:rPr>
          <w:rFonts w:hint="cs"/>
          <w:rtl/>
        </w:rPr>
        <w:t>ات تار</w:t>
      </w:r>
      <w:r w:rsidR="00AE657A">
        <w:rPr>
          <w:rFonts w:hint="cs"/>
          <w:rtl/>
        </w:rPr>
        <w:t>ی</w:t>
      </w:r>
      <w:r w:rsidR="007E5C40" w:rsidRPr="00DE4439">
        <w:rPr>
          <w:rFonts w:hint="cs"/>
          <w:rtl/>
        </w:rPr>
        <w:t>خ</w:t>
      </w:r>
      <w:r w:rsidR="00AE657A">
        <w:rPr>
          <w:rFonts w:hint="cs"/>
          <w:rtl/>
        </w:rPr>
        <w:t>ی</w:t>
      </w:r>
      <w:r w:rsidR="007E5C40" w:rsidRPr="00DE4439">
        <w:rPr>
          <w:rFonts w:hint="cs"/>
          <w:rtl/>
        </w:rPr>
        <w:t xml:space="preserve"> را با سند ذ</w:t>
      </w:r>
      <w:r w:rsidR="00AE657A">
        <w:rPr>
          <w:rFonts w:hint="cs"/>
          <w:rtl/>
        </w:rPr>
        <w:t>ک</w:t>
      </w:r>
      <w:r w:rsidR="007E5C40" w:rsidRPr="00DE4439">
        <w:rPr>
          <w:rFonts w:hint="cs"/>
          <w:rtl/>
        </w:rPr>
        <w:t>ر م</w:t>
      </w:r>
      <w:r w:rsidR="00AE657A">
        <w:rPr>
          <w:rFonts w:hint="cs"/>
          <w:rtl/>
        </w:rPr>
        <w:t>ی</w:t>
      </w:r>
      <w:r w:rsidR="007E5C40" w:rsidRPr="00DE4439">
        <w:rPr>
          <w:rFonts w:hint="cs"/>
          <w:rtl/>
        </w:rPr>
        <w:t>‌</w:t>
      </w:r>
      <w:r w:rsidR="00AE657A">
        <w:rPr>
          <w:rFonts w:hint="cs"/>
          <w:rtl/>
        </w:rPr>
        <w:t>ک</w:t>
      </w:r>
      <w:r w:rsidR="007E5C40" w:rsidRPr="00DE4439">
        <w:rPr>
          <w:rFonts w:hint="cs"/>
          <w:rtl/>
        </w:rPr>
        <w:t>ند مانند تفس</w:t>
      </w:r>
      <w:r w:rsidR="00AE657A">
        <w:rPr>
          <w:rFonts w:hint="cs"/>
          <w:rtl/>
        </w:rPr>
        <w:t>ی</w:t>
      </w:r>
      <w:r w:rsidR="007E5C40" w:rsidRPr="00DE4439">
        <w:rPr>
          <w:rFonts w:hint="cs"/>
          <w:rtl/>
        </w:rPr>
        <w:t>ر ابن جر</w:t>
      </w:r>
      <w:r w:rsidR="00AE657A">
        <w:rPr>
          <w:rFonts w:hint="cs"/>
          <w:rtl/>
        </w:rPr>
        <w:t>ی</w:t>
      </w:r>
      <w:r w:rsidR="007E5C40" w:rsidRPr="00DE4439">
        <w:rPr>
          <w:rFonts w:hint="cs"/>
          <w:rtl/>
        </w:rPr>
        <w:t>ر و تفس</w:t>
      </w:r>
      <w:r w:rsidR="00AE657A">
        <w:rPr>
          <w:rFonts w:hint="cs"/>
          <w:rtl/>
        </w:rPr>
        <w:t>ی</w:t>
      </w:r>
      <w:r w:rsidR="007E5C40" w:rsidRPr="00DE4439">
        <w:rPr>
          <w:rFonts w:hint="cs"/>
          <w:rtl/>
        </w:rPr>
        <w:t xml:space="preserve">ر ابن </w:t>
      </w:r>
      <w:r w:rsidR="00AE657A">
        <w:rPr>
          <w:rFonts w:hint="cs"/>
          <w:rtl/>
        </w:rPr>
        <w:t>ک</w:t>
      </w:r>
      <w:r w:rsidR="007E5C40" w:rsidRPr="00DE4439">
        <w:rPr>
          <w:rFonts w:hint="cs"/>
          <w:rtl/>
        </w:rPr>
        <w:t>ث</w:t>
      </w:r>
      <w:r w:rsidR="00AE657A">
        <w:rPr>
          <w:rFonts w:hint="cs"/>
          <w:rtl/>
        </w:rPr>
        <w:t>ی</w:t>
      </w:r>
      <w:r w:rsidR="007E5C40" w:rsidRPr="00DE4439">
        <w:rPr>
          <w:rFonts w:hint="cs"/>
          <w:rtl/>
        </w:rPr>
        <w:t>ر ب</w:t>
      </w:r>
      <w:r w:rsidR="00AE657A">
        <w:rPr>
          <w:rFonts w:hint="cs"/>
          <w:rtl/>
        </w:rPr>
        <w:t>ی</w:t>
      </w:r>
      <w:r w:rsidR="007E5C40" w:rsidRPr="00DE4439">
        <w:rPr>
          <w:rFonts w:hint="cs"/>
          <w:rtl/>
        </w:rPr>
        <w:t>ان شده‌اند. و گاه</w:t>
      </w:r>
      <w:r w:rsidR="00AE657A">
        <w:rPr>
          <w:rFonts w:hint="cs"/>
          <w:rtl/>
        </w:rPr>
        <w:t>ی</w:t>
      </w:r>
      <w:r w:rsidR="007E5C40" w:rsidRPr="00DE4439">
        <w:rPr>
          <w:rFonts w:hint="cs"/>
          <w:rtl/>
        </w:rPr>
        <w:t xml:space="preserve"> در </w:t>
      </w:r>
      <w:r w:rsidR="00AE657A">
        <w:rPr>
          <w:rFonts w:hint="cs"/>
          <w:rtl/>
        </w:rPr>
        <w:t>ک</w:t>
      </w:r>
      <w:r w:rsidR="007E5C40" w:rsidRPr="00DE4439">
        <w:rPr>
          <w:rFonts w:hint="cs"/>
          <w:rtl/>
        </w:rPr>
        <w:t>تاب‌ها</w:t>
      </w:r>
      <w:r w:rsidR="00AE657A">
        <w:rPr>
          <w:rFonts w:hint="cs"/>
          <w:rtl/>
        </w:rPr>
        <w:t>ی</w:t>
      </w:r>
      <w:r w:rsidR="007E5C40" w:rsidRPr="00DE4439">
        <w:rPr>
          <w:rFonts w:hint="cs"/>
          <w:rtl/>
        </w:rPr>
        <w:t xml:space="preserve"> مخصوص </w:t>
      </w:r>
      <w:r w:rsidR="00AE657A">
        <w:rPr>
          <w:rFonts w:hint="cs"/>
          <w:rtl/>
        </w:rPr>
        <w:t>ک</w:t>
      </w:r>
      <w:r w:rsidR="007E5C40" w:rsidRPr="00DE4439">
        <w:rPr>
          <w:rFonts w:hint="cs"/>
          <w:rtl/>
        </w:rPr>
        <w:t>ه به دوران‌ها</w:t>
      </w:r>
      <w:r w:rsidR="00AE657A">
        <w:rPr>
          <w:rFonts w:hint="cs"/>
          <w:rtl/>
        </w:rPr>
        <w:t>ی</w:t>
      </w:r>
      <w:r w:rsidR="007E5C40" w:rsidRPr="00DE4439">
        <w:rPr>
          <w:rFonts w:hint="cs"/>
          <w:rtl/>
        </w:rPr>
        <w:t xml:space="preserve"> خاص</w:t>
      </w:r>
      <w:r w:rsidR="00AE657A">
        <w:rPr>
          <w:rFonts w:hint="cs"/>
          <w:rtl/>
        </w:rPr>
        <w:t>ی</w:t>
      </w:r>
      <w:r w:rsidR="007E5C40" w:rsidRPr="00DE4439">
        <w:rPr>
          <w:rFonts w:hint="cs"/>
          <w:rtl/>
        </w:rPr>
        <w:t xml:space="preserve"> از تار</w:t>
      </w:r>
      <w:r w:rsidR="00AE657A">
        <w:rPr>
          <w:rFonts w:hint="cs"/>
          <w:rtl/>
        </w:rPr>
        <w:t>ی</w:t>
      </w:r>
      <w:r w:rsidR="007E5C40" w:rsidRPr="00DE4439">
        <w:rPr>
          <w:rFonts w:hint="cs"/>
          <w:rtl/>
        </w:rPr>
        <w:t>خ پرداخته‌اند ب</w:t>
      </w:r>
      <w:r w:rsidR="00AE657A">
        <w:rPr>
          <w:rFonts w:hint="cs"/>
          <w:rtl/>
        </w:rPr>
        <w:t>ی</w:t>
      </w:r>
      <w:r w:rsidR="007E5C40" w:rsidRPr="00DE4439">
        <w:rPr>
          <w:rFonts w:hint="cs"/>
          <w:rtl/>
        </w:rPr>
        <w:t xml:space="preserve">ان شده‌اند مانند </w:t>
      </w:r>
      <w:r w:rsidR="00AE657A">
        <w:rPr>
          <w:rFonts w:hint="cs"/>
          <w:rtl/>
        </w:rPr>
        <w:t>ک</w:t>
      </w:r>
      <w:r w:rsidR="007E5C40" w:rsidRPr="00DE4439">
        <w:rPr>
          <w:rFonts w:hint="cs"/>
          <w:rtl/>
        </w:rPr>
        <w:t xml:space="preserve">تاب حروب الرده </w:t>
      </w:r>
      <w:r w:rsidR="00AE657A">
        <w:rPr>
          <w:rFonts w:hint="cs"/>
          <w:rtl/>
        </w:rPr>
        <w:t>ک</w:t>
      </w:r>
      <w:r w:rsidR="007E5C40" w:rsidRPr="00DE4439">
        <w:rPr>
          <w:rFonts w:hint="cs"/>
          <w:rtl/>
        </w:rPr>
        <w:t>لاع</w:t>
      </w:r>
      <w:r w:rsidR="00AE657A">
        <w:rPr>
          <w:rFonts w:hint="cs"/>
          <w:rtl/>
        </w:rPr>
        <w:t>ی</w:t>
      </w:r>
      <w:r w:rsidR="007E5C40" w:rsidRPr="00DE4439">
        <w:rPr>
          <w:rFonts w:hint="cs"/>
          <w:rtl/>
        </w:rPr>
        <w:t xml:space="preserve"> و </w:t>
      </w:r>
      <w:r w:rsidR="00AE657A">
        <w:rPr>
          <w:rFonts w:hint="cs"/>
          <w:rtl/>
        </w:rPr>
        <w:t>ی</w:t>
      </w:r>
      <w:r w:rsidR="007E5C40" w:rsidRPr="00DE4439">
        <w:rPr>
          <w:rFonts w:hint="cs"/>
          <w:rtl/>
        </w:rPr>
        <w:t xml:space="preserve">ا </w:t>
      </w:r>
      <w:r w:rsidR="00AE657A">
        <w:rPr>
          <w:rFonts w:hint="cs"/>
          <w:rtl/>
        </w:rPr>
        <w:t>ک</w:t>
      </w:r>
      <w:r w:rsidR="007E5C40" w:rsidRPr="00DE4439">
        <w:rPr>
          <w:rFonts w:hint="cs"/>
          <w:rtl/>
        </w:rPr>
        <w:t>تاب تار</w:t>
      </w:r>
      <w:r w:rsidR="00AE657A">
        <w:rPr>
          <w:rFonts w:hint="cs"/>
          <w:rtl/>
        </w:rPr>
        <w:t>ی</w:t>
      </w:r>
      <w:r w:rsidR="007E5C40" w:rsidRPr="00DE4439">
        <w:rPr>
          <w:rFonts w:hint="cs"/>
          <w:rtl/>
        </w:rPr>
        <w:t>خ خل</w:t>
      </w:r>
      <w:r w:rsidR="00AE657A">
        <w:rPr>
          <w:rFonts w:hint="cs"/>
          <w:rtl/>
        </w:rPr>
        <w:t>ی</w:t>
      </w:r>
      <w:r w:rsidR="007E5C40" w:rsidRPr="00DE4439">
        <w:rPr>
          <w:rFonts w:hint="cs"/>
          <w:rtl/>
        </w:rPr>
        <w:t>فه بن خ</w:t>
      </w:r>
      <w:r w:rsidR="00AE657A">
        <w:rPr>
          <w:rFonts w:hint="cs"/>
          <w:rtl/>
        </w:rPr>
        <w:t>ی</w:t>
      </w:r>
      <w:r w:rsidR="007E5C40" w:rsidRPr="00DE4439">
        <w:rPr>
          <w:rFonts w:hint="cs"/>
          <w:rtl/>
        </w:rPr>
        <w:t>اط</w:t>
      </w:r>
      <w:r w:rsidR="00BF295B" w:rsidRPr="00DE4439">
        <w:rPr>
          <w:rFonts w:hint="cs"/>
          <w:rtl/>
        </w:rPr>
        <w:t>،</w:t>
      </w:r>
      <w:r w:rsidR="007E5C40" w:rsidRPr="00DE4439">
        <w:rPr>
          <w:rFonts w:hint="cs"/>
          <w:rtl/>
        </w:rPr>
        <w:t xml:space="preserve"> منظور ا</w:t>
      </w:r>
      <w:r w:rsidR="00AE657A">
        <w:rPr>
          <w:rFonts w:hint="cs"/>
          <w:rtl/>
        </w:rPr>
        <w:t>ی</w:t>
      </w:r>
      <w:r w:rsidR="007E5C40" w:rsidRPr="00DE4439">
        <w:rPr>
          <w:rFonts w:hint="cs"/>
          <w:rtl/>
        </w:rPr>
        <w:t xml:space="preserve">ن است </w:t>
      </w:r>
      <w:r w:rsidR="00AE657A">
        <w:rPr>
          <w:rFonts w:hint="cs"/>
          <w:rtl/>
        </w:rPr>
        <w:t>ک</w:t>
      </w:r>
      <w:r w:rsidR="007E5C40" w:rsidRPr="00DE4439">
        <w:rPr>
          <w:rFonts w:hint="cs"/>
          <w:rtl/>
        </w:rPr>
        <w:t xml:space="preserve">ه ما از آن </w:t>
      </w:r>
      <w:r w:rsidR="00AE657A">
        <w:rPr>
          <w:rFonts w:hint="cs"/>
          <w:rtl/>
        </w:rPr>
        <w:t>ک</w:t>
      </w:r>
      <w:r w:rsidR="007E5C40" w:rsidRPr="00DE4439">
        <w:rPr>
          <w:rFonts w:hint="cs"/>
          <w:rtl/>
        </w:rPr>
        <w:t>ه سند</w:t>
      </w:r>
      <w:r w:rsidR="00AE657A">
        <w:rPr>
          <w:rFonts w:hint="cs"/>
          <w:rtl/>
        </w:rPr>
        <w:t>ی</w:t>
      </w:r>
      <w:r w:rsidR="007E5C40" w:rsidRPr="00DE4439">
        <w:rPr>
          <w:rFonts w:hint="cs"/>
          <w:rtl/>
        </w:rPr>
        <w:t xml:space="preserve"> برا</w:t>
      </w:r>
      <w:r w:rsidR="00AE657A">
        <w:rPr>
          <w:rFonts w:hint="cs"/>
          <w:rtl/>
        </w:rPr>
        <w:t>ی</w:t>
      </w:r>
      <w:r w:rsidR="007E5C40" w:rsidRPr="00DE4439">
        <w:rPr>
          <w:rFonts w:hint="cs"/>
          <w:rtl/>
        </w:rPr>
        <w:t xml:space="preserve"> روا</w:t>
      </w:r>
      <w:r w:rsidR="00AE657A">
        <w:rPr>
          <w:rFonts w:hint="cs"/>
          <w:rtl/>
        </w:rPr>
        <w:t>ی</w:t>
      </w:r>
      <w:r w:rsidR="007E5C40" w:rsidRPr="00DE4439">
        <w:rPr>
          <w:rFonts w:hint="cs"/>
          <w:rtl/>
        </w:rPr>
        <w:t>ت</w:t>
      </w:r>
      <w:r w:rsidR="00AE657A">
        <w:rPr>
          <w:rFonts w:hint="cs"/>
          <w:rtl/>
        </w:rPr>
        <w:t>ی</w:t>
      </w:r>
      <w:r w:rsidR="007E5C40" w:rsidRPr="00DE4439">
        <w:rPr>
          <w:rFonts w:hint="cs"/>
          <w:rtl/>
        </w:rPr>
        <w:t xml:space="preserve"> ب</w:t>
      </w:r>
      <w:r w:rsidR="00AE657A">
        <w:rPr>
          <w:rFonts w:hint="cs"/>
          <w:rtl/>
        </w:rPr>
        <w:t>ی</w:t>
      </w:r>
      <w:r w:rsidR="007E5C40" w:rsidRPr="00DE4439">
        <w:rPr>
          <w:rFonts w:hint="cs"/>
          <w:rtl/>
        </w:rPr>
        <w:t>اب</w:t>
      </w:r>
      <w:r w:rsidR="00AE657A">
        <w:rPr>
          <w:rFonts w:hint="cs"/>
          <w:rtl/>
        </w:rPr>
        <w:t>ی</w:t>
      </w:r>
      <w:r w:rsidR="007E5C40" w:rsidRPr="00DE4439">
        <w:rPr>
          <w:rFonts w:hint="cs"/>
          <w:rtl/>
        </w:rPr>
        <w:t>م در نم</w:t>
      </w:r>
      <w:r w:rsidR="00AE657A">
        <w:rPr>
          <w:rFonts w:hint="cs"/>
          <w:rtl/>
        </w:rPr>
        <w:t>ی</w:t>
      </w:r>
      <w:r w:rsidR="007E5C40" w:rsidRPr="00DE4439">
        <w:rPr>
          <w:rFonts w:hint="cs"/>
          <w:rtl/>
        </w:rPr>
        <w:t>‌مان</w:t>
      </w:r>
      <w:r w:rsidR="00AE657A">
        <w:rPr>
          <w:rFonts w:hint="cs"/>
          <w:rtl/>
        </w:rPr>
        <w:t>ی</w:t>
      </w:r>
      <w:r w:rsidR="007E5C40" w:rsidRPr="00DE4439">
        <w:rPr>
          <w:rFonts w:hint="cs"/>
          <w:rtl/>
        </w:rPr>
        <w:t>م. و اگر سند</w:t>
      </w:r>
      <w:r w:rsidR="00AE657A">
        <w:rPr>
          <w:rFonts w:hint="cs"/>
          <w:rtl/>
        </w:rPr>
        <w:t>ی</w:t>
      </w:r>
      <w:r w:rsidR="007E5C40" w:rsidRPr="00DE4439">
        <w:rPr>
          <w:rFonts w:hint="cs"/>
          <w:rtl/>
        </w:rPr>
        <w:t xml:space="preserve"> ن</w:t>
      </w:r>
      <w:r w:rsidR="00AE657A">
        <w:rPr>
          <w:rFonts w:hint="cs"/>
          <w:rtl/>
        </w:rPr>
        <w:t>ی</w:t>
      </w:r>
      <w:r w:rsidR="007E5C40" w:rsidRPr="00DE4439">
        <w:rPr>
          <w:rFonts w:hint="cs"/>
          <w:rtl/>
        </w:rPr>
        <w:t>اب</w:t>
      </w:r>
      <w:r w:rsidR="00AE657A">
        <w:rPr>
          <w:rFonts w:hint="cs"/>
          <w:rtl/>
        </w:rPr>
        <w:t>ی</w:t>
      </w:r>
      <w:r w:rsidR="007E5C40" w:rsidRPr="00DE4439">
        <w:rPr>
          <w:rFonts w:hint="cs"/>
          <w:rtl/>
        </w:rPr>
        <w:t xml:space="preserve">م از اصل </w:t>
      </w:r>
      <w:r w:rsidR="00AE657A">
        <w:rPr>
          <w:rFonts w:hint="cs"/>
          <w:rtl/>
        </w:rPr>
        <w:t>ک</w:t>
      </w:r>
      <w:r w:rsidR="007E5C40" w:rsidRPr="00DE4439">
        <w:rPr>
          <w:rFonts w:hint="cs"/>
          <w:rtl/>
        </w:rPr>
        <w:t>ل</w:t>
      </w:r>
      <w:r w:rsidR="00AE657A">
        <w:rPr>
          <w:rFonts w:hint="cs"/>
          <w:rtl/>
        </w:rPr>
        <w:t>ی</w:t>
      </w:r>
      <w:r w:rsidR="007E5C40" w:rsidRPr="00DE4439">
        <w:rPr>
          <w:rFonts w:hint="cs"/>
          <w:rtl/>
        </w:rPr>
        <w:t xml:space="preserve"> پ</w:t>
      </w:r>
      <w:r w:rsidR="00AE657A">
        <w:rPr>
          <w:rFonts w:hint="cs"/>
          <w:rtl/>
        </w:rPr>
        <w:t>ی</w:t>
      </w:r>
      <w:r w:rsidR="007E5C40" w:rsidRPr="00DE4439">
        <w:rPr>
          <w:rFonts w:hint="cs"/>
          <w:rtl/>
        </w:rPr>
        <w:t>رو</w:t>
      </w:r>
      <w:r w:rsidR="00AE657A">
        <w:rPr>
          <w:rFonts w:hint="cs"/>
          <w:rtl/>
        </w:rPr>
        <w:t>ی</w:t>
      </w:r>
      <w:r w:rsidR="007E5C40" w:rsidRPr="00DE4439">
        <w:rPr>
          <w:rFonts w:hint="cs"/>
          <w:rtl/>
        </w:rPr>
        <w:t xml:space="preserve"> م</w:t>
      </w:r>
      <w:r w:rsidR="00AE657A">
        <w:rPr>
          <w:rFonts w:hint="cs"/>
          <w:rtl/>
        </w:rPr>
        <w:t>ی</w:t>
      </w:r>
      <w:r w:rsidR="007E5C40" w:rsidRPr="00DE4439">
        <w:rPr>
          <w:rFonts w:hint="cs"/>
          <w:rtl/>
        </w:rPr>
        <w:t>‌</w:t>
      </w:r>
      <w:r w:rsidR="00AE657A">
        <w:rPr>
          <w:rFonts w:hint="cs"/>
          <w:rtl/>
        </w:rPr>
        <w:t>ک</w:t>
      </w:r>
      <w:r w:rsidR="007E5C40" w:rsidRPr="00DE4439">
        <w:rPr>
          <w:rFonts w:hint="cs"/>
          <w:rtl/>
        </w:rPr>
        <w:t>ن</w:t>
      </w:r>
      <w:r w:rsidR="00AE657A">
        <w:rPr>
          <w:rFonts w:hint="cs"/>
          <w:rtl/>
        </w:rPr>
        <w:t>ی</w:t>
      </w:r>
      <w:r w:rsidR="007E5C40" w:rsidRPr="00DE4439">
        <w:rPr>
          <w:rFonts w:hint="cs"/>
          <w:rtl/>
        </w:rPr>
        <w:t>م و آن ا</w:t>
      </w:r>
      <w:r w:rsidR="00AE657A">
        <w:rPr>
          <w:rFonts w:hint="cs"/>
          <w:rtl/>
        </w:rPr>
        <w:t>ی</w:t>
      </w:r>
      <w:r w:rsidR="007E5C40" w:rsidRPr="00DE4439">
        <w:rPr>
          <w:rFonts w:hint="cs"/>
          <w:rtl/>
        </w:rPr>
        <w:t xml:space="preserve">ن است </w:t>
      </w:r>
      <w:r w:rsidR="00AE657A">
        <w:rPr>
          <w:rFonts w:hint="cs"/>
          <w:rtl/>
        </w:rPr>
        <w:t>ک</w:t>
      </w:r>
      <w:r w:rsidR="00E13993" w:rsidRPr="00DE4439">
        <w:rPr>
          <w:rFonts w:hint="cs"/>
          <w:rtl/>
        </w:rPr>
        <w:t>ه خدا و</w:t>
      </w:r>
      <w:r w:rsidR="007E5C40" w:rsidRPr="00DE4439">
        <w:rPr>
          <w:rFonts w:hint="cs"/>
          <w:rtl/>
        </w:rPr>
        <w:t>پ</w:t>
      </w:r>
      <w:r w:rsidR="00AE657A">
        <w:rPr>
          <w:rFonts w:hint="cs"/>
          <w:rtl/>
        </w:rPr>
        <w:t>ی</w:t>
      </w:r>
      <w:r w:rsidR="007E5C40" w:rsidRPr="00DE4439">
        <w:rPr>
          <w:rFonts w:hint="cs"/>
          <w:rtl/>
        </w:rPr>
        <w:t>امبرش</w:t>
      </w:r>
      <w:r w:rsidR="009129C4" w:rsidRPr="00DE4439">
        <w:rPr>
          <w:rFonts w:ascii="Tahoma" w:hAnsi="Tahoma" w:cs="CTraditional Arabic" w:hint="cs"/>
          <w:color w:val="000000"/>
          <w:rtl/>
        </w:rPr>
        <w:t>ص</w:t>
      </w:r>
      <w:r w:rsidR="00344B8C" w:rsidRPr="00DE4439">
        <w:rPr>
          <w:rFonts w:hint="cs"/>
          <w:rtl/>
        </w:rPr>
        <w:t xml:space="preserve"> اصحاب را ستوده‌اند،</w:t>
      </w:r>
      <w:r w:rsidR="00BF295B" w:rsidRPr="00DE4439">
        <w:rPr>
          <w:rFonts w:hint="cs"/>
          <w:rtl/>
        </w:rPr>
        <w:t xml:space="preserve"> </w:t>
      </w:r>
      <w:r w:rsidR="00DF03ED">
        <w:rPr>
          <w:rFonts w:hint="cs"/>
          <w:rtl/>
        </w:rPr>
        <w:t>-</w:t>
      </w:r>
      <w:r w:rsidR="00BF295B" w:rsidRPr="00DE4439">
        <w:rPr>
          <w:rFonts w:hint="cs"/>
          <w:rtl/>
        </w:rPr>
        <w:t xml:space="preserve"> چنان</w:t>
      </w:r>
      <w:r w:rsidR="00AE657A">
        <w:rPr>
          <w:rFonts w:hint="cs"/>
          <w:rtl/>
        </w:rPr>
        <w:t>ک</w:t>
      </w:r>
      <w:r w:rsidR="00BF295B" w:rsidRPr="00DE4439">
        <w:rPr>
          <w:rFonts w:hint="cs"/>
          <w:rtl/>
        </w:rPr>
        <w:t xml:space="preserve">ه خواهد آمد </w:t>
      </w:r>
      <w:r w:rsidR="00DF03ED">
        <w:rPr>
          <w:rFonts w:hint="cs"/>
          <w:rtl/>
        </w:rPr>
        <w:t>-</w:t>
      </w:r>
      <w:r w:rsidR="00344B8C" w:rsidRPr="00DE4439">
        <w:rPr>
          <w:rFonts w:hint="cs"/>
          <w:rtl/>
        </w:rPr>
        <w:t xml:space="preserve"> پس اصل ا</w:t>
      </w:r>
      <w:r w:rsidR="00AE657A">
        <w:rPr>
          <w:rFonts w:hint="cs"/>
          <w:rtl/>
        </w:rPr>
        <w:t>ی</w:t>
      </w:r>
      <w:r w:rsidR="00344B8C" w:rsidRPr="00DE4439">
        <w:rPr>
          <w:rFonts w:hint="cs"/>
          <w:rtl/>
        </w:rPr>
        <w:t xml:space="preserve">ن است </w:t>
      </w:r>
      <w:r w:rsidR="00AE657A">
        <w:rPr>
          <w:rFonts w:hint="cs"/>
          <w:rtl/>
        </w:rPr>
        <w:t>ک</w:t>
      </w:r>
      <w:r w:rsidR="00344B8C" w:rsidRPr="00DE4439">
        <w:rPr>
          <w:rFonts w:hint="cs"/>
          <w:rtl/>
        </w:rPr>
        <w:t>ه آنها عادل و درست</w:t>
      </w:r>
      <w:r w:rsidR="00AE657A">
        <w:rPr>
          <w:rFonts w:hint="cs"/>
          <w:rtl/>
        </w:rPr>
        <w:t>ک</w:t>
      </w:r>
      <w:r w:rsidR="00344B8C" w:rsidRPr="00DE4439">
        <w:rPr>
          <w:rFonts w:hint="cs"/>
          <w:rtl/>
        </w:rPr>
        <w:t>ار بوده‌اند، و هر روا</w:t>
      </w:r>
      <w:r w:rsidR="00AE657A">
        <w:rPr>
          <w:rFonts w:hint="cs"/>
          <w:rtl/>
        </w:rPr>
        <w:t>ی</w:t>
      </w:r>
      <w:r w:rsidR="00344B8C" w:rsidRPr="00DE4439">
        <w:rPr>
          <w:rFonts w:hint="cs"/>
          <w:rtl/>
        </w:rPr>
        <w:t>ت</w:t>
      </w:r>
      <w:r w:rsidR="00AE657A">
        <w:rPr>
          <w:rFonts w:hint="cs"/>
          <w:rtl/>
        </w:rPr>
        <w:t>ی</w:t>
      </w:r>
      <w:r w:rsidR="00344B8C" w:rsidRPr="00DE4439">
        <w:rPr>
          <w:rFonts w:hint="cs"/>
          <w:rtl/>
        </w:rPr>
        <w:t xml:space="preserve"> </w:t>
      </w:r>
      <w:r w:rsidR="00AE657A">
        <w:rPr>
          <w:rFonts w:hint="cs"/>
          <w:rtl/>
        </w:rPr>
        <w:t>ک</w:t>
      </w:r>
      <w:r w:rsidR="00344B8C" w:rsidRPr="00DE4439">
        <w:rPr>
          <w:rFonts w:hint="cs"/>
          <w:rtl/>
        </w:rPr>
        <w:t>ه از اصحاب خرده م</w:t>
      </w:r>
      <w:r w:rsidR="00AE657A">
        <w:rPr>
          <w:rFonts w:hint="cs"/>
          <w:rtl/>
        </w:rPr>
        <w:t>ی</w:t>
      </w:r>
      <w:r w:rsidR="00344B8C" w:rsidRPr="00DE4439">
        <w:rPr>
          <w:rFonts w:hint="cs"/>
          <w:rtl/>
        </w:rPr>
        <w:t>‌گ</w:t>
      </w:r>
      <w:r w:rsidR="00AE657A">
        <w:rPr>
          <w:rFonts w:hint="cs"/>
          <w:rtl/>
        </w:rPr>
        <w:t>ی</w:t>
      </w:r>
      <w:r w:rsidR="00344B8C" w:rsidRPr="00DE4439">
        <w:rPr>
          <w:rFonts w:hint="cs"/>
          <w:rtl/>
        </w:rPr>
        <w:t>رد با</w:t>
      </w:r>
      <w:r w:rsidR="00AE657A">
        <w:rPr>
          <w:rFonts w:hint="cs"/>
          <w:rtl/>
        </w:rPr>
        <w:t>ی</w:t>
      </w:r>
      <w:r w:rsidR="00344B8C" w:rsidRPr="00DE4439">
        <w:rPr>
          <w:rFonts w:hint="cs"/>
          <w:rtl/>
        </w:rPr>
        <w:t>د به سند آن نگاه شود</w:t>
      </w:r>
      <w:r w:rsidR="00BF295B" w:rsidRPr="00DE4439">
        <w:rPr>
          <w:rFonts w:hint="cs"/>
          <w:rtl/>
        </w:rPr>
        <w:t>،</w:t>
      </w:r>
      <w:r w:rsidR="00344B8C" w:rsidRPr="00DE4439">
        <w:rPr>
          <w:rFonts w:hint="cs"/>
          <w:rtl/>
        </w:rPr>
        <w:t xml:space="preserve"> اگر سند آن صح</w:t>
      </w:r>
      <w:r w:rsidR="00AE657A">
        <w:rPr>
          <w:rFonts w:hint="cs"/>
          <w:rtl/>
        </w:rPr>
        <w:t>ی</w:t>
      </w:r>
      <w:r w:rsidR="00344B8C" w:rsidRPr="00DE4439">
        <w:rPr>
          <w:rFonts w:hint="cs"/>
          <w:rtl/>
        </w:rPr>
        <w:t>ح بود با</w:t>
      </w:r>
      <w:r w:rsidR="00AE657A">
        <w:rPr>
          <w:rFonts w:hint="cs"/>
          <w:rtl/>
        </w:rPr>
        <w:t>ی</w:t>
      </w:r>
      <w:r w:rsidR="00344B8C" w:rsidRPr="00DE4439">
        <w:rPr>
          <w:rFonts w:hint="cs"/>
          <w:rtl/>
        </w:rPr>
        <w:t>د به تاو</w:t>
      </w:r>
      <w:r w:rsidR="00AE657A">
        <w:rPr>
          <w:rFonts w:hint="cs"/>
          <w:rtl/>
        </w:rPr>
        <w:t>ی</w:t>
      </w:r>
      <w:r w:rsidR="00344B8C" w:rsidRPr="00DE4439">
        <w:rPr>
          <w:rFonts w:hint="cs"/>
          <w:rtl/>
        </w:rPr>
        <w:t>ل و توض</w:t>
      </w:r>
      <w:r w:rsidR="00AE657A">
        <w:rPr>
          <w:rFonts w:hint="cs"/>
          <w:rtl/>
        </w:rPr>
        <w:t>ی</w:t>
      </w:r>
      <w:r w:rsidR="00344B8C" w:rsidRPr="00DE4439">
        <w:rPr>
          <w:rFonts w:hint="cs"/>
          <w:rtl/>
        </w:rPr>
        <w:t>ح آن روا</w:t>
      </w:r>
      <w:r w:rsidR="00AE657A">
        <w:rPr>
          <w:rFonts w:hint="cs"/>
          <w:rtl/>
        </w:rPr>
        <w:t>ی</w:t>
      </w:r>
      <w:r w:rsidR="00344B8C" w:rsidRPr="00DE4439">
        <w:rPr>
          <w:rFonts w:hint="cs"/>
          <w:rtl/>
        </w:rPr>
        <w:t xml:space="preserve">ت نگاه </w:t>
      </w:r>
      <w:r w:rsidR="00AE657A">
        <w:rPr>
          <w:rFonts w:hint="cs"/>
          <w:rtl/>
        </w:rPr>
        <w:t>ک</w:t>
      </w:r>
      <w:r w:rsidR="00344B8C" w:rsidRPr="00DE4439">
        <w:rPr>
          <w:rFonts w:hint="cs"/>
          <w:rtl/>
        </w:rPr>
        <w:t>رد، و اگر سند ضع</w:t>
      </w:r>
      <w:r w:rsidR="00AE657A">
        <w:rPr>
          <w:rFonts w:hint="cs"/>
          <w:rtl/>
        </w:rPr>
        <w:t>ی</w:t>
      </w:r>
      <w:r w:rsidR="00344B8C" w:rsidRPr="00DE4439">
        <w:rPr>
          <w:rFonts w:hint="cs"/>
          <w:rtl/>
        </w:rPr>
        <w:t xml:space="preserve">ف بود </w:t>
      </w:r>
      <w:r w:rsidR="00AE657A">
        <w:rPr>
          <w:rFonts w:hint="cs"/>
          <w:rtl/>
        </w:rPr>
        <w:t>ی</w:t>
      </w:r>
      <w:r w:rsidR="00344B8C" w:rsidRPr="00DE4439">
        <w:rPr>
          <w:rFonts w:hint="cs"/>
          <w:rtl/>
        </w:rPr>
        <w:t>ا اصلاً سند</w:t>
      </w:r>
      <w:r w:rsidR="00AE657A">
        <w:rPr>
          <w:rFonts w:hint="cs"/>
          <w:rtl/>
        </w:rPr>
        <w:t>ی</w:t>
      </w:r>
      <w:r w:rsidR="00344B8C" w:rsidRPr="00DE4439">
        <w:rPr>
          <w:rFonts w:hint="cs"/>
          <w:rtl/>
        </w:rPr>
        <w:t xml:space="preserve"> نداشت ما از اصل و قاعده </w:t>
      </w:r>
      <w:r w:rsidR="00AE657A">
        <w:rPr>
          <w:rFonts w:hint="cs"/>
          <w:rtl/>
        </w:rPr>
        <w:t>ک</w:t>
      </w:r>
      <w:r w:rsidR="00344B8C" w:rsidRPr="00DE4439">
        <w:rPr>
          <w:rFonts w:hint="cs"/>
          <w:rtl/>
        </w:rPr>
        <w:t>ل</w:t>
      </w:r>
      <w:r w:rsidR="00AE657A">
        <w:rPr>
          <w:rFonts w:hint="cs"/>
          <w:rtl/>
        </w:rPr>
        <w:t>ی</w:t>
      </w:r>
      <w:r w:rsidR="00344B8C" w:rsidRPr="00DE4439">
        <w:rPr>
          <w:rFonts w:hint="cs"/>
          <w:rtl/>
        </w:rPr>
        <w:t xml:space="preserve"> پ</w:t>
      </w:r>
      <w:r w:rsidR="00AE657A">
        <w:rPr>
          <w:rFonts w:hint="cs"/>
          <w:rtl/>
        </w:rPr>
        <w:t>ی</w:t>
      </w:r>
      <w:r w:rsidR="00344B8C" w:rsidRPr="00DE4439">
        <w:rPr>
          <w:rFonts w:hint="cs"/>
          <w:rtl/>
        </w:rPr>
        <w:t>رو</w:t>
      </w:r>
      <w:r w:rsidR="00AE657A">
        <w:rPr>
          <w:rFonts w:hint="cs"/>
          <w:rtl/>
        </w:rPr>
        <w:t>ی</w:t>
      </w:r>
      <w:r w:rsidR="00344B8C" w:rsidRPr="00DE4439">
        <w:rPr>
          <w:rFonts w:hint="cs"/>
          <w:rtl/>
        </w:rPr>
        <w:t xml:space="preserve"> م</w:t>
      </w:r>
      <w:r w:rsidR="00AE657A">
        <w:rPr>
          <w:rFonts w:hint="cs"/>
          <w:rtl/>
        </w:rPr>
        <w:t>ی</w:t>
      </w:r>
      <w:r w:rsidR="00344B8C" w:rsidRPr="00DE4439">
        <w:rPr>
          <w:rFonts w:hint="cs"/>
          <w:rtl/>
        </w:rPr>
        <w:t>‌</w:t>
      </w:r>
      <w:r w:rsidR="00AE657A">
        <w:rPr>
          <w:rFonts w:hint="cs"/>
          <w:rtl/>
        </w:rPr>
        <w:t>ک</w:t>
      </w:r>
      <w:r w:rsidR="00344B8C" w:rsidRPr="00DE4439">
        <w:rPr>
          <w:rFonts w:hint="cs"/>
          <w:rtl/>
        </w:rPr>
        <w:t>ن</w:t>
      </w:r>
      <w:r w:rsidR="00AE657A">
        <w:rPr>
          <w:rFonts w:hint="cs"/>
          <w:rtl/>
        </w:rPr>
        <w:t>ی</w:t>
      </w:r>
      <w:r w:rsidR="00344B8C" w:rsidRPr="00DE4439">
        <w:rPr>
          <w:rFonts w:hint="cs"/>
          <w:rtl/>
        </w:rPr>
        <w:t>م و آن ا</w:t>
      </w:r>
      <w:r w:rsidR="00AE657A">
        <w:rPr>
          <w:rFonts w:hint="cs"/>
          <w:rtl/>
        </w:rPr>
        <w:t>ی</w:t>
      </w:r>
      <w:r w:rsidR="00344B8C" w:rsidRPr="00DE4439">
        <w:rPr>
          <w:rFonts w:hint="cs"/>
          <w:rtl/>
        </w:rPr>
        <w:t xml:space="preserve">ن است </w:t>
      </w:r>
      <w:r w:rsidR="00AE657A">
        <w:rPr>
          <w:rFonts w:hint="cs"/>
          <w:rtl/>
        </w:rPr>
        <w:t>ک</w:t>
      </w:r>
      <w:r w:rsidR="00344B8C" w:rsidRPr="00DE4439">
        <w:rPr>
          <w:rFonts w:hint="cs"/>
          <w:rtl/>
        </w:rPr>
        <w:t>ه اصحاب عادل و درست</w:t>
      </w:r>
      <w:r w:rsidR="00AE657A">
        <w:rPr>
          <w:rFonts w:hint="cs"/>
          <w:rtl/>
        </w:rPr>
        <w:t>ک</w:t>
      </w:r>
      <w:r w:rsidR="00344B8C" w:rsidRPr="00DE4439">
        <w:rPr>
          <w:rFonts w:hint="cs"/>
          <w:rtl/>
        </w:rPr>
        <w:t xml:space="preserve">ارند. </w:t>
      </w:r>
    </w:p>
    <w:p w:rsidR="00344B8C" w:rsidRPr="00DE4439" w:rsidRDefault="00344B8C" w:rsidP="00DF03ED">
      <w:pPr>
        <w:pStyle w:val="a"/>
        <w:rPr>
          <w:rtl/>
        </w:rPr>
      </w:pPr>
      <w:r w:rsidRPr="00DE4439">
        <w:rPr>
          <w:rFonts w:hint="cs"/>
          <w:rtl/>
        </w:rPr>
        <w:t>پس به هنگام خواندن تار</w:t>
      </w:r>
      <w:r w:rsidR="00AE657A">
        <w:rPr>
          <w:rFonts w:hint="cs"/>
          <w:rtl/>
        </w:rPr>
        <w:t>ی</w:t>
      </w:r>
      <w:r w:rsidRPr="00DE4439">
        <w:rPr>
          <w:rFonts w:hint="cs"/>
          <w:rtl/>
        </w:rPr>
        <w:t>خ با</w:t>
      </w:r>
      <w:r w:rsidR="00AE657A">
        <w:rPr>
          <w:rFonts w:hint="cs"/>
          <w:rtl/>
        </w:rPr>
        <w:t>ی</w:t>
      </w:r>
      <w:r w:rsidRPr="00DE4439">
        <w:rPr>
          <w:rFonts w:hint="cs"/>
          <w:rtl/>
        </w:rPr>
        <w:t>د با دقت و تشخ</w:t>
      </w:r>
      <w:r w:rsidR="00AE657A">
        <w:rPr>
          <w:rFonts w:hint="cs"/>
          <w:rtl/>
        </w:rPr>
        <w:t>ی</w:t>
      </w:r>
      <w:r w:rsidRPr="00DE4439">
        <w:rPr>
          <w:rFonts w:hint="cs"/>
          <w:rtl/>
        </w:rPr>
        <w:t>ص درست از نادرست آن را مورد مطالعه قرار داد به خصوص تار</w:t>
      </w:r>
      <w:r w:rsidR="00AE657A">
        <w:rPr>
          <w:rFonts w:hint="cs"/>
          <w:rtl/>
        </w:rPr>
        <w:t>ی</w:t>
      </w:r>
      <w:r w:rsidRPr="00DE4439">
        <w:rPr>
          <w:rFonts w:hint="cs"/>
          <w:rtl/>
        </w:rPr>
        <w:t>خ اصحاب پ</w:t>
      </w:r>
      <w:r w:rsidR="00AE657A">
        <w:rPr>
          <w:rFonts w:hint="cs"/>
          <w:rtl/>
        </w:rPr>
        <w:t>ی</w:t>
      </w:r>
      <w:r w:rsidRPr="00DE4439">
        <w:rPr>
          <w:rFonts w:hint="cs"/>
          <w:rtl/>
        </w:rPr>
        <w:t>امبر خدا</w:t>
      </w:r>
      <w:r w:rsidR="009129C4" w:rsidRPr="00DE4439">
        <w:rPr>
          <w:rFonts w:ascii="Tahoma" w:hAnsi="Tahoma" w:cs="CTraditional Arabic" w:hint="cs"/>
          <w:color w:val="000000"/>
          <w:rtl/>
        </w:rPr>
        <w:t>ص</w:t>
      </w:r>
      <w:r w:rsidR="009129C4" w:rsidRPr="00DE4439">
        <w:rPr>
          <w:rFonts w:hint="cs"/>
          <w:rtl/>
        </w:rPr>
        <w:t>.</w:t>
      </w:r>
    </w:p>
    <w:p w:rsidR="00BE774F" w:rsidRPr="00DE4439" w:rsidRDefault="003122EA" w:rsidP="00DF03ED">
      <w:pPr>
        <w:pStyle w:val="a4"/>
        <w:rPr>
          <w:rtl/>
        </w:rPr>
      </w:pPr>
      <w:bookmarkStart w:id="9" w:name="_Toc142089861"/>
      <w:bookmarkStart w:id="10" w:name="_Toc430071256"/>
      <w:r w:rsidRPr="00DE4439">
        <w:rPr>
          <w:rFonts w:hint="cs"/>
          <w:rtl/>
        </w:rPr>
        <w:t>ك</w:t>
      </w:r>
      <w:r w:rsidR="00DF5DAC" w:rsidRPr="00DE4439">
        <w:rPr>
          <w:rFonts w:hint="cs"/>
          <w:rtl/>
        </w:rPr>
        <w:t>تاب‌</w:t>
      </w:r>
      <w:r w:rsidR="00E038D8" w:rsidRPr="00DE4439">
        <w:rPr>
          <w:rFonts w:hint="cs"/>
          <w:rtl/>
        </w:rPr>
        <w:t>ها</w:t>
      </w:r>
      <w:r w:rsidR="00DF03ED">
        <w:rPr>
          <w:rFonts w:hint="cs"/>
          <w:rtl/>
        </w:rPr>
        <w:t>ی</w:t>
      </w:r>
      <w:r w:rsidR="00E038D8" w:rsidRPr="00DE4439">
        <w:rPr>
          <w:rFonts w:hint="cs"/>
          <w:rtl/>
        </w:rPr>
        <w:t xml:space="preserve"> چه </w:t>
      </w:r>
      <w:r w:rsidRPr="00DE4439">
        <w:rPr>
          <w:rFonts w:hint="cs"/>
          <w:rtl/>
        </w:rPr>
        <w:t>ك</w:t>
      </w:r>
      <w:r w:rsidR="00E038D8" w:rsidRPr="00DE4439">
        <w:rPr>
          <w:rFonts w:hint="cs"/>
          <w:rtl/>
        </w:rPr>
        <w:t>سان</w:t>
      </w:r>
      <w:r w:rsidR="00DF03ED">
        <w:rPr>
          <w:rFonts w:hint="cs"/>
          <w:rtl/>
        </w:rPr>
        <w:t>ی</w:t>
      </w:r>
      <w:r w:rsidR="00E038D8" w:rsidRPr="00DE4439">
        <w:rPr>
          <w:rFonts w:hint="cs"/>
          <w:rtl/>
        </w:rPr>
        <w:t xml:space="preserve"> را بخوان</w:t>
      </w:r>
      <w:r w:rsidRPr="00DE4439">
        <w:rPr>
          <w:rFonts w:hint="cs"/>
          <w:rtl/>
        </w:rPr>
        <w:t>ي</w:t>
      </w:r>
      <w:r w:rsidR="00E038D8" w:rsidRPr="00DE4439">
        <w:rPr>
          <w:rFonts w:hint="cs"/>
          <w:rtl/>
        </w:rPr>
        <w:t>م؟</w:t>
      </w:r>
      <w:bookmarkEnd w:id="9"/>
      <w:bookmarkEnd w:id="10"/>
      <w:r w:rsidR="00E038D8" w:rsidRPr="00DE4439">
        <w:rPr>
          <w:rFonts w:hint="cs"/>
          <w:rtl/>
        </w:rPr>
        <w:t xml:space="preserve"> </w:t>
      </w:r>
    </w:p>
    <w:p w:rsidR="00E038D8" w:rsidRPr="00DE4439" w:rsidRDefault="003274A0" w:rsidP="00DF03ED">
      <w:pPr>
        <w:pStyle w:val="a"/>
        <w:rPr>
          <w:rtl/>
        </w:rPr>
      </w:pPr>
      <w:r w:rsidRPr="00DE4439">
        <w:rPr>
          <w:rFonts w:hint="cs"/>
          <w:rtl/>
        </w:rPr>
        <w:t>مت</w:t>
      </w:r>
      <w:r w:rsidR="00983F9D" w:rsidRPr="00DE4439">
        <w:rPr>
          <w:rFonts w:hint="cs"/>
          <w:rtl/>
        </w:rPr>
        <w:t>أ</w:t>
      </w:r>
      <w:r w:rsidR="00E047ED" w:rsidRPr="00DE4439">
        <w:rPr>
          <w:rFonts w:hint="cs"/>
          <w:rtl/>
        </w:rPr>
        <w:t>سفانه در دوران ما بس</w:t>
      </w:r>
      <w:r w:rsidR="00AE657A">
        <w:rPr>
          <w:rFonts w:hint="cs"/>
          <w:rtl/>
        </w:rPr>
        <w:t>ی</w:t>
      </w:r>
      <w:r w:rsidR="00E047ED" w:rsidRPr="00DE4439">
        <w:rPr>
          <w:rFonts w:hint="cs"/>
          <w:rtl/>
        </w:rPr>
        <w:t>ار</w:t>
      </w:r>
      <w:r w:rsidR="00AE657A">
        <w:rPr>
          <w:rFonts w:hint="cs"/>
          <w:rtl/>
        </w:rPr>
        <w:t>ی</w:t>
      </w:r>
      <w:r w:rsidR="00E047ED" w:rsidRPr="00DE4439">
        <w:rPr>
          <w:rFonts w:hint="cs"/>
          <w:rtl/>
        </w:rPr>
        <w:t xml:space="preserve"> ش</w:t>
      </w:r>
      <w:r w:rsidR="00AE657A">
        <w:rPr>
          <w:rFonts w:hint="cs"/>
          <w:rtl/>
        </w:rPr>
        <w:t>ی</w:t>
      </w:r>
      <w:r w:rsidR="00E047ED" w:rsidRPr="00DE4439">
        <w:rPr>
          <w:rFonts w:hint="cs"/>
          <w:rtl/>
        </w:rPr>
        <w:t xml:space="preserve">فته خواندن </w:t>
      </w:r>
      <w:r w:rsidR="00AE657A">
        <w:rPr>
          <w:rFonts w:hint="cs"/>
          <w:rtl/>
        </w:rPr>
        <w:t>ک</w:t>
      </w:r>
      <w:r w:rsidR="00E047ED" w:rsidRPr="00DE4439">
        <w:rPr>
          <w:rFonts w:hint="cs"/>
          <w:rtl/>
        </w:rPr>
        <w:t>تاب‌ها</w:t>
      </w:r>
      <w:r w:rsidR="00AE657A">
        <w:rPr>
          <w:rFonts w:hint="cs"/>
          <w:rtl/>
        </w:rPr>
        <w:t>ی</w:t>
      </w:r>
      <w:r w:rsidR="00E047ED" w:rsidRPr="00DE4439">
        <w:rPr>
          <w:rFonts w:hint="cs"/>
          <w:rtl/>
        </w:rPr>
        <w:t xml:space="preserve"> جد</w:t>
      </w:r>
      <w:r w:rsidR="00AE657A">
        <w:rPr>
          <w:rFonts w:hint="cs"/>
          <w:rtl/>
        </w:rPr>
        <w:t>ی</w:t>
      </w:r>
      <w:r w:rsidR="00E047ED" w:rsidRPr="00DE4439">
        <w:rPr>
          <w:rFonts w:hint="cs"/>
          <w:rtl/>
        </w:rPr>
        <w:t>د</w:t>
      </w:r>
      <w:r w:rsidR="00AE657A">
        <w:rPr>
          <w:rFonts w:hint="cs"/>
          <w:rtl/>
        </w:rPr>
        <w:t>ی</w:t>
      </w:r>
      <w:r w:rsidR="00E047ED" w:rsidRPr="00DE4439">
        <w:rPr>
          <w:rFonts w:hint="cs"/>
          <w:rtl/>
        </w:rPr>
        <w:t xml:space="preserve"> شده‌اند </w:t>
      </w:r>
      <w:r w:rsidR="00AE657A">
        <w:rPr>
          <w:rFonts w:hint="cs"/>
          <w:rtl/>
        </w:rPr>
        <w:t>ک</w:t>
      </w:r>
      <w:r w:rsidR="00E047ED" w:rsidRPr="00DE4439">
        <w:rPr>
          <w:rFonts w:hint="cs"/>
          <w:rtl/>
        </w:rPr>
        <w:t>ه در تار</w:t>
      </w:r>
      <w:r w:rsidR="00AE657A">
        <w:rPr>
          <w:rFonts w:hint="cs"/>
          <w:rtl/>
        </w:rPr>
        <w:t>ی</w:t>
      </w:r>
      <w:r w:rsidR="00E047ED" w:rsidRPr="00DE4439">
        <w:rPr>
          <w:rFonts w:hint="cs"/>
          <w:rtl/>
        </w:rPr>
        <w:t>خ تال</w:t>
      </w:r>
      <w:r w:rsidR="00AE657A">
        <w:rPr>
          <w:rFonts w:hint="cs"/>
          <w:rtl/>
        </w:rPr>
        <w:t>ی</w:t>
      </w:r>
      <w:r w:rsidR="00E047ED" w:rsidRPr="00DE4439">
        <w:rPr>
          <w:rFonts w:hint="cs"/>
          <w:rtl/>
        </w:rPr>
        <w:t xml:space="preserve">ف شده‌اند، </w:t>
      </w:r>
      <w:r w:rsidR="00AE657A">
        <w:rPr>
          <w:rFonts w:hint="cs"/>
          <w:rtl/>
        </w:rPr>
        <w:t>ک</w:t>
      </w:r>
      <w:r w:rsidR="00E047ED" w:rsidRPr="00DE4439">
        <w:rPr>
          <w:rFonts w:hint="cs"/>
          <w:rtl/>
        </w:rPr>
        <w:t>تابها</w:t>
      </w:r>
      <w:r w:rsidR="00AE657A">
        <w:rPr>
          <w:rFonts w:hint="cs"/>
          <w:rtl/>
        </w:rPr>
        <w:t>یی</w:t>
      </w:r>
      <w:r w:rsidR="00E047ED" w:rsidRPr="00DE4439">
        <w:rPr>
          <w:rFonts w:hint="cs"/>
          <w:rtl/>
        </w:rPr>
        <w:t xml:space="preserve"> </w:t>
      </w:r>
      <w:r w:rsidR="00AE657A">
        <w:rPr>
          <w:rFonts w:hint="cs"/>
          <w:rtl/>
        </w:rPr>
        <w:t>ک</w:t>
      </w:r>
      <w:r w:rsidR="00E047ED" w:rsidRPr="00DE4439">
        <w:rPr>
          <w:rFonts w:hint="cs"/>
          <w:rtl/>
        </w:rPr>
        <w:t>ه فقط به ز</w:t>
      </w:r>
      <w:r w:rsidR="00AE657A">
        <w:rPr>
          <w:rFonts w:hint="cs"/>
          <w:rtl/>
        </w:rPr>
        <w:t>ی</w:t>
      </w:r>
      <w:r w:rsidR="00E047ED" w:rsidRPr="00DE4439">
        <w:rPr>
          <w:rFonts w:hint="cs"/>
          <w:rtl/>
        </w:rPr>
        <w:t xml:space="preserve">با جلوه دادن </w:t>
      </w:r>
      <w:r w:rsidR="00AE657A">
        <w:rPr>
          <w:rFonts w:hint="cs"/>
          <w:rtl/>
        </w:rPr>
        <w:t>ی</w:t>
      </w:r>
      <w:r w:rsidR="00E047ED" w:rsidRPr="00DE4439">
        <w:rPr>
          <w:rFonts w:hint="cs"/>
          <w:rtl/>
        </w:rPr>
        <w:t>ا زشت نشان دادن داستان اهم</w:t>
      </w:r>
      <w:r w:rsidR="00AE657A">
        <w:rPr>
          <w:rFonts w:hint="cs"/>
          <w:rtl/>
        </w:rPr>
        <w:t>ی</w:t>
      </w:r>
      <w:r w:rsidR="00E047ED" w:rsidRPr="00DE4439">
        <w:rPr>
          <w:rFonts w:hint="cs"/>
          <w:rtl/>
        </w:rPr>
        <w:t>ت م</w:t>
      </w:r>
      <w:r w:rsidR="00AE657A">
        <w:rPr>
          <w:rFonts w:hint="cs"/>
          <w:rtl/>
        </w:rPr>
        <w:t>ی</w:t>
      </w:r>
      <w:r w:rsidR="00E047ED" w:rsidRPr="00DE4439">
        <w:rPr>
          <w:rFonts w:hint="cs"/>
          <w:rtl/>
        </w:rPr>
        <w:t xml:space="preserve">‌دهند </w:t>
      </w:r>
      <w:r w:rsidR="00AE657A">
        <w:rPr>
          <w:rFonts w:hint="cs"/>
          <w:rtl/>
        </w:rPr>
        <w:t>ی</w:t>
      </w:r>
      <w:r w:rsidR="00E047ED" w:rsidRPr="00DE4439">
        <w:rPr>
          <w:rFonts w:hint="cs"/>
          <w:rtl/>
        </w:rPr>
        <w:t>ا زشت</w:t>
      </w:r>
      <w:r w:rsidR="00AE657A">
        <w:rPr>
          <w:rFonts w:hint="cs"/>
          <w:rtl/>
        </w:rPr>
        <w:t>ی</w:t>
      </w:r>
      <w:r w:rsidR="00E047ED" w:rsidRPr="00DE4439">
        <w:rPr>
          <w:rFonts w:hint="cs"/>
          <w:rtl/>
        </w:rPr>
        <w:t xml:space="preserve"> و ز</w:t>
      </w:r>
      <w:r w:rsidR="00AE657A">
        <w:rPr>
          <w:rFonts w:hint="cs"/>
          <w:rtl/>
        </w:rPr>
        <w:t>ی</w:t>
      </w:r>
      <w:r w:rsidR="00E047ED" w:rsidRPr="00DE4439">
        <w:rPr>
          <w:rFonts w:hint="cs"/>
          <w:rtl/>
        </w:rPr>
        <w:t>با</w:t>
      </w:r>
      <w:r w:rsidR="00AE657A">
        <w:rPr>
          <w:rFonts w:hint="cs"/>
          <w:rtl/>
        </w:rPr>
        <w:t>یی</w:t>
      </w:r>
      <w:r w:rsidR="00E047ED" w:rsidRPr="00DE4439">
        <w:rPr>
          <w:rFonts w:hint="cs"/>
          <w:rtl/>
        </w:rPr>
        <w:t xml:space="preserve"> را هم زمان ارائه م</w:t>
      </w:r>
      <w:r w:rsidR="00AE657A">
        <w:rPr>
          <w:rFonts w:hint="cs"/>
          <w:rtl/>
        </w:rPr>
        <w:t>ی</w:t>
      </w:r>
      <w:r w:rsidR="00E047ED" w:rsidRPr="00DE4439">
        <w:rPr>
          <w:rFonts w:hint="cs"/>
          <w:rtl/>
        </w:rPr>
        <w:t>‌دهند و به درست</w:t>
      </w:r>
      <w:r w:rsidR="00AE657A">
        <w:rPr>
          <w:rFonts w:hint="cs"/>
          <w:rtl/>
        </w:rPr>
        <w:t>ی</w:t>
      </w:r>
      <w:r w:rsidR="00E047ED" w:rsidRPr="00DE4439">
        <w:rPr>
          <w:rFonts w:hint="cs"/>
          <w:rtl/>
        </w:rPr>
        <w:t xml:space="preserve"> و نادرست</w:t>
      </w:r>
      <w:r w:rsidR="00AE657A">
        <w:rPr>
          <w:rFonts w:hint="cs"/>
          <w:rtl/>
        </w:rPr>
        <w:t>ی</w:t>
      </w:r>
      <w:r w:rsidR="00E047ED" w:rsidRPr="00DE4439">
        <w:rPr>
          <w:rFonts w:hint="cs"/>
          <w:rtl/>
        </w:rPr>
        <w:t xml:space="preserve"> توجه نم</w:t>
      </w:r>
      <w:r w:rsidR="00AE657A">
        <w:rPr>
          <w:rFonts w:hint="cs"/>
          <w:rtl/>
        </w:rPr>
        <w:t>ی</w:t>
      </w:r>
      <w:r w:rsidR="00E047ED" w:rsidRPr="00DE4439">
        <w:rPr>
          <w:rFonts w:hint="cs"/>
          <w:rtl/>
        </w:rPr>
        <w:t>‌</w:t>
      </w:r>
      <w:r w:rsidR="00AE657A">
        <w:rPr>
          <w:rFonts w:hint="cs"/>
          <w:rtl/>
        </w:rPr>
        <w:t>ک</w:t>
      </w:r>
      <w:r w:rsidR="00E047ED" w:rsidRPr="00DE4439">
        <w:rPr>
          <w:rFonts w:hint="cs"/>
          <w:rtl/>
        </w:rPr>
        <w:t xml:space="preserve">نند مانند </w:t>
      </w:r>
      <w:r w:rsidR="00AE657A">
        <w:rPr>
          <w:rFonts w:hint="cs"/>
          <w:rtl/>
        </w:rPr>
        <w:t>ک</w:t>
      </w:r>
      <w:r w:rsidR="00E047ED" w:rsidRPr="00DE4439">
        <w:rPr>
          <w:rFonts w:hint="cs"/>
          <w:rtl/>
        </w:rPr>
        <w:t>تابها</w:t>
      </w:r>
      <w:r w:rsidR="00AE657A">
        <w:rPr>
          <w:rFonts w:hint="cs"/>
          <w:rtl/>
        </w:rPr>
        <w:t>ی</w:t>
      </w:r>
      <w:r w:rsidR="00E047ED" w:rsidRPr="00DE4439">
        <w:rPr>
          <w:rFonts w:hint="cs"/>
          <w:rtl/>
        </w:rPr>
        <w:t xml:space="preserve"> عباس عقاد</w:t>
      </w:r>
      <w:r w:rsidR="00E047ED" w:rsidRPr="00D139C3">
        <w:rPr>
          <w:rStyle w:val="Char0"/>
          <w:vertAlign w:val="superscript"/>
          <w:rtl/>
        </w:rPr>
        <w:footnoteReference w:id="5"/>
      </w:r>
      <w:r w:rsidR="00695579" w:rsidRPr="00DE4439">
        <w:rPr>
          <w:rFonts w:hint="cs"/>
          <w:rtl/>
        </w:rPr>
        <w:t xml:space="preserve">، و </w:t>
      </w:r>
      <w:r w:rsidR="00AE657A">
        <w:rPr>
          <w:rFonts w:hint="cs"/>
          <w:rtl/>
        </w:rPr>
        <w:t>ک</w:t>
      </w:r>
      <w:r w:rsidR="00695579" w:rsidRPr="00DE4439">
        <w:rPr>
          <w:rFonts w:hint="cs"/>
          <w:rtl/>
        </w:rPr>
        <w:t>تابها</w:t>
      </w:r>
      <w:r w:rsidR="00AE657A">
        <w:rPr>
          <w:rFonts w:hint="cs"/>
          <w:rtl/>
        </w:rPr>
        <w:t>ی</w:t>
      </w:r>
      <w:r w:rsidR="00695579" w:rsidRPr="00DE4439">
        <w:rPr>
          <w:rFonts w:hint="cs"/>
          <w:rtl/>
        </w:rPr>
        <w:t xml:space="preserve"> خالد</w:t>
      </w:r>
      <w:r w:rsidR="00F30262" w:rsidRPr="00D139C3">
        <w:rPr>
          <w:rStyle w:val="Char0"/>
          <w:vertAlign w:val="superscript"/>
          <w:rtl/>
        </w:rPr>
        <w:footnoteReference w:id="6"/>
      </w:r>
      <w:r w:rsidR="00695579" w:rsidRPr="00DE4439">
        <w:rPr>
          <w:rFonts w:hint="cs"/>
          <w:rtl/>
        </w:rPr>
        <w:t xml:space="preserve"> محمد خالد، </w:t>
      </w:r>
      <w:r w:rsidR="00AE657A">
        <w:rPr>
          <w:rFonts w:hint="cs"/>
          <w:rtl/>
        </w:rPr>
        <w:t>ی</w:t>
      </w:r>
      <w:r w:rsidR="00695579" w:rsidRPr="00DE4439">
        <w:rPr>
          <w:rFonts w:hint="cs"/>
          <w:rtl/>
        </w:rPr>
        <w:t xml:space="preserve">ا </w:t>
      </w:r>
      <w:r w:rsidR="00AE657A">
        <w:rPr>
          <w:rFonts w:hint="cs"/>
          <w:rtl/>
        </w:rPr>
        <w:t>ک</w:t>
      </w:r>
      <w:r w:rsidR="00695579" w:rsidRPr="00DE4439">
        <w:rPr>
          <w:rFonts w:hint="cs"/>
          <w:rtl/>
        </w:rPr>
        <w:t>تابها</w:t>
      </w:r>
      <w:r w:rsidR="00AE657A">
        <w:rPr>
          <w:rFonts w:hint="cs"/>
          <w:rtl/>
        </w:rPr>
        <w:t>ی</w:t>
      </w:r>
      <w:r w:rsidR="00695579" w:rsidRPr="00DE4439">
        <w:rPr>
          <w:rFonts w:hint="cs"/>
          <w:rtl/>
        </w:rPr>
        <w:t xml:space="preserve"> طه حس</w:t>
      </w:r>
      <w:r w:rsidR="00AE657A">
        <w:rPr>
          <w:rFonts w:hint="cs"/>
          <w:rtl/>
        </w:rPr>
        <w:t>ی</w:t>
      </w:r>
      <w:r w:rsidR="00695579" w:rsidRPr="00DE4439">
        <w:rPr>
          <w:rFonts w:hint="cs"/>
          <w:rtl/>
        </w:rPr>
        <w:t>ن</w:t>
      </w:r>
      <w:r w:rsidR="00695579" w:rsidRPr="00D139C3">
        <w:rPr>
          <w:rStyle w:val="Char0"/>
          <w:vertAlign w:val="superscript"/>
          <w:rtl/>
        </w:rPr>
        <w:footnoteReference w:id="7"/>
      </w:r>
      <w:r w:rsidR="00141C71" w:rsidRPr="00DE4439">
        <w:rPr>
          <w:rFonts w:hint="cs"/>
          <w:rtl/>
        </w:rPr>
        <w:t>.</w:t>
      </w:r>
    </w:p>
    <w:p w:rsidR="007D578E" w:rsidRPr="00DE4439" w:rsidRDefault="00185EE1" w:rsidP="00DF03ED">
      <w:pPr>
        <w:pStyle w:val="a"/>
        <w:rPr>
          <w:rtl/>
        </w:rPr>
      </w:pPr>
      <w:r w:rsidRPr="00DE4439">
        <w:rPr>
          <w:rFonts w:hint="cs"/>
          <w:rtl/>
        </w:rPr>
        <w:t xml:space="preserve">و </w:t>
      </w:r>
      <w:r w:rsidR="00AE657A">
        <w:rPr>
          <w:rFonts w:hint="cs"/>
          <w:rtl/>
        </w:rPr>
        <w:t>ک</w:t>
      </w:r>
      <w:r w:rsidRPr="00DE4439">
        <w:rPr>
          <w:rFonts w:hint="cs"/>
          <w:rtl/>
        </w:rPr>
        <w:t>تابها</w:t>
      </w:r>
      <w:r w:rsidR="00AE657A">
        <w:rPr>
          <w:rFonts w:hint="cs"/>
          <w:rtl/>
        </w:rPr>
        <w:t>ی</w:t>
      </w:r>
      <w:r w:rsidRPr="00DE4439">
        <w:rPr>
          <w:rFonts w:hint="cs"/>
          <w:rtl/>
        </w:rPr>
        <w:t xml:space="preserve"> جرج</w:t>
      </w:r>
      <w:r w:rsidR="00AE657A">
        <w:rPr>
          <w:rFonts w:hint="cs"/>
          <w:rtl/>
        </w:rPr>
        <w:t>ی</w:t>
      </w:r>
      <w:r w:rsidRPr="00DE4439">
        <w:rPr>
          <w:rFonts w:hint="cs"/>
          <w:rtl/>
        </w:rPr>
        <w:t xml:space="preserve"> ز</w:t>
      </w:r>
      <w:r w:rsidR="00AE657A">
        <w:rPr>
          <w:rFonts w:hint="cs"/>
          <w:rtl/>
        </w:rPr>
        <w:t>ی</w:t>
      </w:r>
      <w:r w:rsidRPr="00DE4439">
        <w:rPr>
          <w:rFonts w:hint="cs"/>
          <w:rtl/>
        </w:rPr>
        <w:t>دان</w:t>
      </w:r>
      <w:r w:rsidRPr="00D139C3">
        <w:rPr>
          <w:rStyle w:val="Char0"/>
          <w:vertAlign w:val="superscript"/>
          <w:rtl/>
        </w:rPr>
        <w:footnoteReference w:id="8"/>
      </w:r>
      <w:r w:rsidRPr="00DE4439">
        <w:rPr>
          <w:rFonts w:hint="cs"/>
          <w:rtl/>
        </w:rPr>
        <w:t xml:space="preserve"> (مس</w:t>
      </w:r>
      <w:r w:rsidR="00AE657A">
        <w:rPr>
          <w:rFonts w:hint="cs"/>
          <w:rtl/>
        </w:rPr>
        <w:t>ی</w:t>
      </w:r>
      <w:r w:rsidRPr="00DE4439">
        <w:rPr>
          <w:rFonts w:hint="cs"/>
          <w:rtl/>
        </w:rPr>
        <w:t>ح</w:t>
      </w:r>
      <w:r w:rsidR="00AE657A">
        <w:rPr>
          <w:rFonts w:hint="cs"/>
          <w:rtl/>
        </w:rPr>
        <w:t>ی</w:t>
      </w:r>
      <w:r w:rsidRPr="00DE4439">
        <w:rPr>
          <w:rFonts w:hint="cs"/>
          <w:rtl/>
        </w:rPr>
        <w:t xml:space="preserve">) و </w:t>
      </w:r>
      <w:r w:rsidR="00AE657A">
        <w:rPr>
          <w:rFonts w:hint="cs"/>
          <w:rtl/>
        </w:rPr>
        <w:t>ی</w:t>
      </w:r>
      <w:r w:rsidRPr="00DE4439">
        <w:rPr>
          <w:rFonts w:hint="cs"/>
          <w:rtl/>
        </w:rPr>
        <w:t>ا د</w:t>
      </w:r>
      <w:r w:rsidR="00AE657A">
        <w:rPr>
          <w:rFonts w:hint="cs"/>
          <w:rtl/>
        </w:rPr>
        <w:t>ی</w:t>
      </w:r>
      <w:r w:rsidRPr="00DE4439">
        <w:rPr>
          <w:rFonts w:hint="cs"/>
          <w:rtl/>
        </w:rPr>
        <w:t>گر نو</w:t>
      </w:r>
      <w:r w:rsidR="00AE657A">
        <w:rPr>
          <w:rFonts w:hint="cs"/>
          <w:rtl/>
        </w:rPr>
        <w:t>ی</w:t>
      </w:r>
      <w:r w:rsidRPr="00DE4439">
        <w:rPr>
          <w:rFonts w:hint="cs"/>
          <w:rtl/>
        </w:rPr>
        <w:t>سنده‌ها</w:t>
      </w:r>
      <w:r w:rsidR="00AE657A">
        <w:rPr>
          <w:rFonts w:hint="cs"/>
          <w:rtl/>
        </w:rPr>
        <w:t>ی</w:t>
      </w:r>
      <w:r w:rsidRPr="00DE4439">
        <w:rPr>
          <w:rFonts w:hint="cs"/>
          <w:rtl/>
        </w:rPr>
        <w:t xml:space="preserve"> جد</w:t>
      </w:r>
      <w:r w:rsidR="00AE657A">
        <w:rPr>
          <w:rFonts w:hint="cs"/>
          <w:rtl/>
        </w:rPr>
        <w:t>ی</w:t>
      </w:r>
      <w:r w:rsidRPr="00DE4439">
        <w:rPr>
          <w:rFonts w:hint="cs"/>
          <w:rtl/>
        </w:rPr>
        <w:t>د، و ا</w:t>
      </w:r>
      <w:r w:rsidR="00AE657A">
        <w:rPr>
          <w:rFonts w:hint="cs"/>
          <w:rtl/>
        </w:rPr>
        <w:t>ی</w:t>
      </w:r>
      <w:r w:rsidRPr="00DE4439">
        <w:rPr>
          <w:rFonts w:hint="cs"/>
          <w:rtl/>
        </w:rPr>
        <w:t>نها وقت</w:t>
      </w:r>
      <w:r w:rsidR="00AE657A">
        <w:rPr>
          <w:rFonts w:hint="cs"/>
          <w:rtl/>
        </w:rPr>
        <w:t>ی</w:t>
      </w:r>
      <w:r w:rsidRPr="00DE4439">
        <w:rPr>
          <w:rFonts w:hint="cs"/>
          <w:rtl/>
        </w:rPr>
        <w:t xml:space="preserve"> از تار</w:t>
      </w:r>
      <w:r w:rsidR="00AE657A">
        <w:rPr>
          <w:rFonts w:hint="cs"/>
          <w:rtl/>
        </w:rPr>
        <w:t>ی</w:t>
      </w:r>
      <w:r w:rsidRPr="00DE4439">
        <w:rPr>
          <w:rFonts w:hint="cs"/>
          <w:rtl/>
        </w:rPr>
        <w:t>خ سخن 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4B5D98" w:rsidRPr="00DE4439">
        <w:rPr>
          <w:rFonts w:hint="cs"/>
          <w:rtl/>
        </w:rPr>
        <w:t>فقط به ز</w:t>
      </w:r>
      <w:r w:rsidR="00AE657A">
        <w:rPr>
          <w:rFonts w:hint="cs"/>
          <w:rtl/>
        </w:rPr>
        <w:t>ی</w:t>
      </w:r>
      <w:r w:rsidR="004B5D98" w:rsidRPr="00DE4439">
        <w:rPr>
          <w:rFonts w:hint="cs"/>
          <w:rtl/>
        </w:rPr>
        <w:t>با ارائه دادن داستان و عبارات گ</w:t>
      </w:r>
      <w:r w:rsidR="00AE657A">
        <w:rPr>
          <w:rFonts w:hint="cs"/>
          <w:rtl/>
        </w:rPr>
        <w:t>ی</w:t>
      </w:r>
      <w:r w:rsidR="004B5D98" w:rsidRPr="00DE4439">
        <w:rPr>
          <w:rFonts w:hint="cs"/>
          <w:rtl/>
        </w:rPr>
        <w:t>را اهم</w:t>
      </w:r>
      <w:r w:rsidR="00AE657A">
        <w:rPr>
          <w:rFonts w:hint="cs"/>
          <w:rtl/>
        </w:rPr>
        <w:t>ی</w:t>
      </w:r>
      <w:r w:rsidR="004B5D98" w:rsidRPr="00DE4439">
        <w:rPr>
          <w:rFonts w:hint="cs"/>
          <w:rtl/>
        </w:rPr>
        <w:t>ت م</w:t>
      </w:r>
      <w:r w:rsidR="00AE657A">
        <w:rPr>
          <w:rFonts w:hint="cs"/>
          <w:rtl/>
        </w:rPr>
        <w:t>ی</w:t>
      </w:r>
      <w:r w:rsidR="004B5D98" w:rsidRPr="00DE4439">
        <w:rPr>
          <w:rFonts w:hint="cs"/>
          <w:rtl/>
        </w:rPr>
        <w:t>‌دهند</w:t>
      </w:r>
      <w:r w:rsidR="009F42F5" w:rsidRPr="00DE4439">
        <w:rPr>
          <w:rFonts w:hint="cs"/>
          <w:rtl/>
        </w:rPr>
        <w:t>،</w:t>
      </w:r>
      <w:r w:rsidR="004B5D98" w:rsidRPr="00DE4439">
        <w:rPr>
          <w:rFonts w:hint="cs"/>
          <w:rtl/>
        </w:rPr>
        <w:t xml:space="preserve"> و توجه نم</w:t>
      </w:r>
      <w:r w:rsidR="00AE657A">
        <w:rPr>
          <w:rFonts w:hint="cs"/>
          <w:rtl/>
        </w:rPr>
        <w:t>ی</w:t>
      </w:r>
      <w:r w:rsidR="004B5D98" w:rsidRPr="00DE4439">
        <w:rPr>
          <w:rFonts w:hint="cs"/>
          <w:rtl/>
        </w:rPr>
        <w:t>‌</w:t>
      </w:r>
      <w:r w:rsidR="00AE657A">
        <w:rPr>
          <w:rFonts w:hint="cs"/>
          <w:rtl/>
        </w:rPr>
        <w:t>ک</w:t>
      </w:r>
      <w:r w:rsidR="004B5D98" w:rsidRPr="00DE4439">
        <w:rPr>
          <w:rFonts w:hint="cs"/>
          <w:rtl/>
        </w:rPr>
        <w:t xml:space="preserve">نند </w:t>
      </w:r>
      <w:r w:rsidR="00AE657A">
        <w:rPr>
          <w:rFonts w:hint="cs"/>
          <w:rtl/>
        </w:rPr>
        <w:t>ک</w:t>
      </w:r>
      <w:r w:rsidR="004B5D98" w:rsidRPr="00DE4439">
        <w:rPr>
          <w:rFonts w:hint="cs"/>
          <w:rtl/>
        </w:rPr>
        <w:t>ه آ</w:t>
      </w:r>
      <w:r w:rsidR="00AE657A">
        <w:rPr>
          <w:rFonts w:hint="cs"/>
          <w:rtl/>
        </w:rPr>
        <w:t>ی</w:t>
      </w:r>
      <w:r w:rsidR="004B5D98" w:rsidRPr="00DE4439">
        <w:rPr>
          <w:rFonts w:hint="cs"/>
          <w:rtl/>
        </w:rPr>
        <w:t>ا ا</w:t>
      </w:r>
      <w:r w:rsidR="00AE657A">
        <w:rPr>
          <w:rFonts w:hint="cs"/>
          <w:rtl/>
        </w:rPr>
        <w:t>ی</w:t>
      </w:r>
      <w:r w:rsidR="004B5D98" w:rsidRPr="00DE4439">
        <w:rPr>
          <w:rFonts w:hint="cs"/>
          <w:rtl/>
        </w:rPr>
        <w:t xml:space="preserve">ن داستان‌ها درست هستند </w:t>
      </w:r>
      <w:r w:rsidR="00AE657A">
        <w:rPr>
          <w:rFonts w:hint="cs"/>
          <w:rtl/>
        </w:rPr>
        <w:t>ی</w:t>
      </w:r>
      <w:r w:rsidR="004B5D98" w:rsidRPr="00DE4439">
        <w:rPr>
          <w:rFonts w:hint="cs"/>
          <w:rtl/>
        </w:rPr>
        <w:t>ا نادرست، و بعض</w:t>
      </w:r>
      <w:r w:rsidR="00AE657A">
        <w:rPr>
          <w:rFonts w:hint="cs"/>
          <w:rtl/>
        </w:rPr>
        <w:t>ی</w:t>
      </w:r>
      <w:r w:rsidR="004B5D98" w:rsidRPr="00DE4439">
        <w:rPr>
          <w:rFonts w:hint="cs"/>
          <w:rtl/>
        </w:rPr>
        <w:t xml:space="preserve"> زشت جلوه دادن داستان را مدنظر قرار م</w:t>
      </w:r>
      <w:r w:rsidR="00AE657A">
        <w:rPr>
          <w:rFonts w:hint="cs"/>
          <w:rtl/>
        </w:rPr>
        <w:t>ی</w:t>
      </w:r>
      <w:r w:rsidR="004B5D98" w:rsidRPr="00DE4439">
        <w:rPr>
          <w:rFonts w:hint="cs"/>
          <w:rtl/>
        </w:rPr>
        <w:t>‌دهند، و خلاصه آنچه برا</w:t>
      </w:r>
      <w:r w:rsidR="00AE657A">
        <w:rPr>
          <w:rFonts w:hint="cs"/>
          <w:rtl/>
        </w:rPr>
        <w:t>ی</w:t>
      </w:r>
      <w:r w:rsidR="004B5D98" w:rsidRPr="00DE4439">
        <w:rPr>
          <w:rFonts w:hint="cs"/>
          <w:rtl/>
        </w:rPr>
        <w:t>شان مهم است ا</w:t>
      </w:r>
      <w:r w:rsidR="00AE657A">
        <w:rPr>
          <w:rFonts w:hint="cs"/>
          <w:rtl/>
        </w:rPr>
        <w:t>ی</w:t>
      </w:r>
      <w:r w:rsidR="004B5D98" w:rsidRPr="00DE4439">
        <w:rPr>
          <w:rFonts w:hint="cs"/>
          <w:rtl/>
        </w:rPr>
        <w:t xml:space="preserve">ن است </w:t>
      </w:r>
      <w:r w:rsidR="00AE657A">
        <w:rPr>
          <w:rFonts w:hint="cs"/>
          <w:rtl/>
        </w:rPr>
        <w:t>ک</w:t>
      </w:r>
      <w:r w:rsidR="004B5D98" w:rsidRPr="00DE4439">
        <w:rPr>
          <w:rFonts w:hint="cs"/>
          <w:rtl/>
        </w:rPr>
        <w:t>ه داستان</w:t>
      </w:r>
      <w:r w:rsidR="00AE657A">
        <w:rPr>
          <w:rFonts w:hint="cs"/>
          <w:rtl/>
        </w:rPr>
        <w:t>ی</w:t>
      </w:r>
      <w:r w:rsidR="004B5D98" w:rsidRPr="00DE4439">
        <w:rPr>
          <w:rFonts w:hint="cs"/>
          <w:rtl/>
        </w:rPr>
        <w:t xml:space="preserve"> ز</w:t>
      </w:r>
      <w:r w:rsidR="00AE657A">
        <w:rPr>
          <w:rFonts w:hint="cs"/>
          <w:rtl/>
        </w:rPr>
        <w:t>ی</w:t>
      </w:r>
      <w:r w:rsidR="009F42F5" w:rsidRPr="00DE4439">
        <w:rPr>
          <w:rFonts w:hint="cs"/>
          <w:rtl/>
        </w:rPr>
        <w:t>با به شما ارائه دهند.</w:t>
      </w:r>
    </w:p>
    <w:p w:rsidR="007D578E" w:rsidRPr="00DE4439" w:rsidRDefault="00831377" w:rsidP="00DF03ED">
      <w:pPr>
        <w:pStyle w:val="a4"/>
        <w:rPr>
          <w:rtl/>
        </w:rPr>
      </w:pPr>
      <w:bookmarkStart w:id="11" w:name="_Toc142089862"/>
      <w:bookmarkStart w:id="12" w:name="_Toc430071257"/>
      <w:r w:rsidRPr="00DE4439">
        <w:rPr>
          <w:rFonts w:hint="cs"/>
          <w:rtl/>
        </w:rPr>
        <w:t xml:space="preserve">پس </w:t>
      </w:r>
      <w:r w:rsidR="003122EA" w:rsidRPr="00DE4439">
        <w:rPr>
          <w:rFonts w:hint="cs"/>
          <w:rtl/>
        </w:rPr>
        <w:t>ك</w:t>
      </w:r>
      <w:r w:rsidRPr="00DE4439">
        <w:rPr>
          <w:rFonts w:hint="cs"/>
          <w:rtl/>
        </w:rPr>
        <w:t>تاب‌ها</w:t>
      </w:r>
      <w:r w:rsidR="00DF03ED">
        <w:rPr>
          <w:rFonts w:hint="cs"/>
          <w:rtl/>
        </w:rPr>
        <w:t>ی</w:t>
      </w:r>
      <w:r w:rsidRPr="00DE4439">
        <w:rPr>
          <w:rFonts w:hint="cs"/>
          <w:rtl/>
        </w:rPr>
        <w:t xml:space="preserve"> چه </w:t>
      </w:r>
      <w:r w:rsidR="003122EA" w:rsidRPr="00DE4439">
        <w:rPr>
          <w:rFonts w:hint="cs"/>
          <w:rtl/>
        </w:rPr>
        <w:t>ك</w:t>
      </w:r>
      <w:r w:rsidRPr="00DE4439">
        <w:rPr>
          <w:rFonts w:hint="cs"/>
          <w:rtl/>
        </w:rPr>
        <w:t>سان</w:t>
      </w:r>
      <w:r w:rsidR="00DF03ED">
        <w:rPr>
          <w:rFonts w:hint="cs"/>
          <w:rtl/>
        </w:rPr>
        <w:t>ی</w:t>
      </w:r>
      <w:r w:rsidRPr="00DE4439">
        <w:rPr>
          <w:rFonts w:hint="cs"/>
          <w:rtl/>
        </w:rPr>
        <w:t xml:space="preserve"> را بخوان</w:t>
      </w:r>
      <w:r w:rsidR="003122EA" w:rsidRPr="00DE4439">
        <w:rPr>
          <w:rFonts w:hint="cs"/>
          <w:rtl/>
        </w:rPr>
        <w:t>ي</w:t>
      </w:r>
      <w:r w:rsidRPr="00DE4439">
        <w:rPr>
          <w:rFonts w:hint="cs"/>
          <w:rtl/>
        </w:rPr>
        <w:t>م؟</w:t>
      </w:r>
      <w:bookmarkEnd w:id="11"/>
      <w:bookmarkEnd w:id="12"/>
      <w:r w:rsidRPr="00DE4439">
        <w:rPr>
          <w:rFonts w:hint="cs"/>
          <w:rtl/>
        </w:rPr>
        <w:t xml:space="preserve"> </w:t>
      </w:r>
    </w:p>
    <w:p w:rsidR="007D578E" w:rsidRPr="00DE4439" w:rsidRDefault="00033E8D" w:rsidP="00DF03ED">
      <w:pPr>
        <w:pStyle w:val="a"/>
        <w:rPr>
          <w:rtl/>
        </w:rPr>
      </w:pPr>
      <w:r w:rsidRPr="00DE4439">
        <w:rPr>
          <w:rFonts w:hint="cs"/>
          <w:rtl/>
        </w:rPr>
        <w:t>پاسخ ا</w:t>
      </w:r>
      <w:r w:rsidR="00AE657A">
        <w:rPr>
          <w:rFonts w:hint="cs"/>
          <w:rtl/>
        </w:rPr>
        <w:t>ی</w:t>
      </w:r>
      <w:r w:rsidRPr="00DE4439">
        <w:rPr>
          <w:rFonts w:hint="cs"/>
          <w:rtl/>
        </w:rPr>
        <w:t xml:space="preserve">ن است </w:t>
      </w:r>
      <w:r w:rsidR="00AE657A">
        <w:rPr>
          <w:rFonts w:hint="cs"/>
          <w:rtl/>
        </w:rPr>
        <w:t>ک</w:t>
      </w:r>
      <w:r w:rsidRPr="00DE4439">
        <w:rPr>
          <w:rFonts w:hint="cs"/>
          <w:rtl/>
        </w:rPr>
        <w:t>ه اگر شما م</w:t>
      </w:r>
      <w:r w:rsidR="00AE657A">
        <w:rPr>
          <w:rFonts w:hint="cs"/>
          <w:rtl/>
        </w:rPr>
        <w:t>ی</w:t>
      </w:r>
      <w:r w:rsidRPr="00DE4439">
        <w:rPr>
          <w:rFonts w:hint="cs"/>
          <w:rtl/>
        </w:rPr>
        <w:t>‌توان</w:t>
      </w:r>
      <w:r w:rsidR="00AE657A">
        <w:rPr>
          <w:rFonts w:hint="cs"/>
          <w:rtl/>
        </w:rPr>
        <w:t>ی</w:t>
      </w:r>
      <w:r w:rsidR="00671EFA" w:rsidRPr="00DE4439">
        <w:rPr>
          <w:rFonts w:hint="cs"/>
          <w:rtl/>
        </w:rPr>
        <w:t>د اسان</w:t>
      </w:r>
      <w:r w:rsidR="00AE657A">
        <w:rPr>
          <w:rFonts w:hint="cs"/>
          <w:rtl/>
        </w:rPr>
        <w:t>ی</w:t>
      </w:r>
      <w:r w:rsidRPr="00DE4439">
        <w:rPr>
          <w:rFonts w:hint="cs"/>
          <w:rtl/>
        </w:rPr>
        <w:t>د را بررس</w:t>
      </w:r>
      <w:r w:rsidR="00AE657A">
        <w:rPr>
          <w:rFonts w:hint="cs"/>
          <w:rtl/>
        </w:rPr>
        <w:t>ی</w:t>
      </w:r>
      <w:r w:rsidRPr="00DE4439">
        <w:rPr>
          <w:rFonts w:hint="cs"/>
          <w:rtl/>
        </w:rPr>
        <w:t xml:space="preserve"> </w:t>
      </w:r>
      <w:r w:rsidR="00AE657A">
        <w:rPr>
          <w:rFonts w:hint="cs"/>
          <w:rtl/>
        </w:rPr>
        <w:t>ک</w:t>
      </w:r>
      <w:r w:rsidRPr="00DE4439">
        <w:rPr>
          <w:rFonts w:hint="cs"/>
          <w:rtl/>
        </w:rPr>
        <w:t>ن</w:t>
      </w:r>
      <w:r w:rsidR="00AE657A">
        <w:rPr>
          <w:rFonts w:hint="cs"/>
          <w:rtl/>
        </w:rPr>
        <w:t>ی</w:t>
      </w:r>
      <w:r w:rsidR="00671EFA" w:rsidRPr="00DE4439">
        <w:rPr>
          <w:rFonts w:hint="cs"/>
          <w:rtl/>
        </w:rPr>
        <w:t>د و سره را ازنا</w:t>
      </w:r>
      <w:r w:rsidRPr="00DE4439">
        <w:rPr>
          <w:rFonts w:hint="cs"/>
          <w:rtl/>
        </w:rPr>
        <w:t>سره جدا نما</w:t>
      </w:r>
      <w:r w:rsidR="00AE657A">
        <w:rPr>
          <w:rFonts w:hint="cs"/>
          <w:rtl/>
        </w:rPr>
        <w:t>یی</w:t>
      </w:r>
      <w:r w:rsidRPr="00DE4439">
        <w:rPr>
          <w:rFonts w:hint="cs"/>
          <w:rtl/>
        </w:rPr>
        <w:t xml:space="preserve">د پس </w:t>
      </w:r>
      <w:r w:rsidR="00AE657A">
        <w:rPr>
          <w:rFonts w:hint="cs"/>
          <w:rtl/>
        </w:rPr>
        <w:t>ک</w:t>
      </w:r>
      <w:r w:rsidRPr="00DE4439">
        <w:rPr>
          <w:rFonts w:hint="cs"/>
          <w:rtl/>
        </w:rPr>
        <w:t>تاب امام طبر</w:t>
      </w:r>
      <w:r w:rsidR="00AE657A">
        <w:rPr>
          <w:rFonts w:hint="cs"/>
          <w:rtl/>
        </w:rPr>
        <w:t>ی</w:t>
      </w:r>
      <w:r w:rsidRPr="00DE4439">
        <w:rPr>
          <w:rFonts w:hint="cs"/>
          <w:rtl/>
        </w:rPr>
        <w:t xml:space="preserve"> را مطالعه </w:t>
      </w:r>
      <w:r w:rsidR="00AE657A">
        <w:rPr>
          <w:rFonts w:hint="cs"/>
          <w:rtl/>
        </w:rPr>
        <w:t>ک</w:t>
      </w:r>
      <w:r w:rsidRPr="00DE4439">
        <w:rPr>
          <w:rFonts w:hint="cs"/>
          <w:rtl/>
        </w:rPr>
        <w:t>ن</w:t>
      </w:r>
      <w:r w:rsidR="00AE657A">
        <w:rPr>
          <w:rFonts w:hint="cs"/>
          <w:rtl/>
        </w:rPr>
        <w:t>ی</w:t>
      </w:r>
      <w:r w:rsidRPr="00DE4439">
        <w:rPr>
          <w:rFonts w:hint="cs"/>
          <w:rtl/>
        </w:rPr>
        <w:t>د. ز</w:t>
      </w:r>
      <w:r w:rsidR="00AE657A">
        <w:rPr>
          <w:rFonts w:hint="cs"/>
          <w:rtl/>
        </w:rPr>
        <w:t>ی</w:t>
      </w:r>
      <w:r w:rsidRPr="00DE4439">
        <w:rPr>
          <w:rFonts w:hint="cs"/>
          <w:rtl/>
        </w:rPr>
        <w:t xml:space="preserve">را </w:t>
      </w:r>
      <w:r w:rsidR="00AE657A">
        <w:rPr>
          <w:rFonts w:hint="cs"/>
          <w:rtl/>
        </w:rPr>
        <w:t>ک</w:t>
      </w:r>
      <w:r w:rsidRPr="00DE4439">
        <w:rPr>
          <w:rFonts w:hint="cs"/>
          <w:rtl/>
        </w:rPr>
        <w:t>ه او در رأس تار</w:t>
      </w:r>
      <w:r w:rsidR="00AE657A">
        <w:rPr>
          <w:rFonts w:hint="cs"/>
          <w:rtl/>
        </w:rPr>
        <w:t>ی</w:t>
      </w:r>
      <w:r w:rsidRPr="00DE4439">
        <w:rPr>
          <w:rFonts w:hint="cs"/>
          <w:rtl/>
        </w:rPr>
        <w:t>خ</w:t>
      </w:r>
      <w:r w:rsidR="00DE593C" w:rsidRPr="00DE4439">
        <w:rPr>
          <w:rFonts w:hint="cs"/>
          <w:rtl/>
        </w:rPr>
        <w:t>‌</w:t>
      </w:r>
      <w:r w:rsidRPr="00DE4439">
        <w:rPr>
          <w:rFonts w:hint="cs"/>
          <w:rtl/>
        </w:rPr>
        <w:t>نو</w:t>
      </w:r>
      <w:r w:rsidR="00AE657A">
        <w:rPr>
          <w:rFonts w:hint="cs"/>
          <w:rtl/>
        </w:rPr>
        <w:t>ی</w:t>
      </w:r>
      <w:r w:rsidRPr="00DE4439">
        <w:rPr>
          <w:rFonts w:hint="cs"/>
          <w:rtl/>
        </w:rPr>
        <w:t>سان قرار دارد،</w:t>
      </w:r>
      <w:r w:rsidR="00A97830" w:rsidRPr="00DE4439">
        <w:rPr>
          <w:rFonts w:hint="cs"/>
          <w:rtl/>
        </w:rPr>
        <w:t xml:space="preserve"> و اگر شما قادر به تشخ</w:t>
      </w:r>
      <w:r w:rsidR="00AE657A">
        <w:rPr>
          <w:rFonts w:hint="cs"/>
          <w:rtl/>
        </w:rPr>
        <w:t>ی</w:t>
      </w:r>
      <w:r w:rsidR="00A97830" w:rsidRPr="00DE4439">
        <w:rPr>
          <w:rFonts w:hint="cs"/>
          <w:rtl/>
        </w:rPr>
        <w:t>ص اسناد ن</w:t>
      </w:r>
      <w:r w:rsidR="00AE657A">
        <w:rPr>
          <w:rFonts w:hint="cs"/>
          <w:rtl/>
        </w:rPr>
        <w:t>ی</w:t>
      </w:r>
      <w:r w:rsidR="00A97830" w:rsidRPr="00DE4439">
        <w:rPr>
          <w:rFonts w:hint="cs"/>
          <w:rtl/>
        </w:rPr>
        <w:t>ست</w:t>
      </w:r>
      <w:r w:rsidR="00AE657A">
        <w:rPr>
          <w:rFonts w:hint="cs"/>
          <w:rtl/>
        </w:rPr>
        <w:t>ی</w:t>
      </w:r>
      <w:r w:rsidR="00A97830" w:rsidRPr="00DE4439">
        <w:rPr>
          <w:rFonts w:hint="cs"/>
          <w:rtl/>
        </w:rPr>
        <w:t>د تار</w:t>
      </w:r>
      <w:r w:rsidR="00AE657A">
        <w:rPr>
          <w:rFonts w:hint="cs"/>
          <w:rtl/>
        </w:rPr>
        <w:t>ی</w:t>
      </w:r>
      <w:r w:rsidR="00A97830" w:rsidRPr="00DE4439">
        <w:rPr>
          <w:rFonts w:hint="cs"/>
          <w:rtl/>
        </w:rPr>
        <w:t xml:space="preserve">خ ابن </w:t>
      </w:r>
      <w:r w:rsidR="00AE657A">
        <w:rPr>
          <w:rFonts w:hint="cs"/>
          <w:rtl/>
        </w:rPr>
        <w:t>ک</w:t>
      </w:r>
      <w:r w:rsidR="00A97830" w:rsidRPr="00DE4439">
        <w:rPr>
          <w:rFonts w:hint="cs"/>
          <w:rtl/>
        </w:rPr>
        <w:t>ث</w:t>
      </w:r>
      <w:r w:rsidR="00AE657A">
        <w:rPr>
          <w:rFonts w:hint="cs"/>
          <w:rtl/>
        </w:rPr>
        <w:t>ی</w:t>
      </w:r>
      <w:r w:rsidR="00A97830" w:rsidRPr="00DE4439">
        <w:rPr>
          <w:rFonts w:hint="cs"/>
          <w:rtl/>
        </w:rPr>
        <w:t>ر (البدا</w:t>
      </w:r>
      <w:r w:rsidR="00AE657A">
        <w:rPr>
          <w:rFonts w:hint="cs"/>
          <w:rtl/>
        </w:rPr>
        <w:t>ی</w:t>
      </w:r>
      <w:r w:rsidR="00DF03ED">
        <w:rPr>
          <w:rFonts w:hint="cs"/>
          <w:rtl/>
        </w:rPr>
        <w:t>ة</w:t>
      </w:r>
      <w:r w:rsidR="00A97830" w:rsidRPr="00DE4439">
        <w:rPr>
          <w:rFonts w:hint="cs"/>
          <w:rtl/>
        </w:rPr>
        <w:t xml:space="preserve"> والنها</w:t>
      </w:r>
      <w:r w:rsidR="00AE657A">
        <w:rPr>
          <w:rFonts w:hint="cs"/>
          <w:rtl/>
        </w:rPr>
        <w:t>ی</w:t>
      </w:r>
      <w:r w:rsidR="00DF03ED">
        <w:rPr>
          <w:rFonts w:hint="cs"/>
          <w:rtl/>
        </w:rPr>
        <w:t>ة</w:t>
      </w:r>
      <w:r w:rsidR="00A97830" w:rsidRPr="00DE4439">
        <w:rPr>
          <w:rFonts w:hint="cs"/>
          <w:rtl/>
        </w:rPr>
        <w:t>) را بخوان</w:t>
      </w:r>
      <w:r w:rsidR="00AE657A">
        <w:rPr>
          <w:rFonts w:hint="cs"/>
          <w:rtl/>
        </w:rPr>
        <w:t>ی</w:t>
      </w:r>
      <w:r w:rsidR="00A97830" w:rsidRPr="00DE4439">
        <w:rPr>
          <w:rFonts w:hint="cs"/>
          <w:rtl/>
        </w:rPr>
        <w:t>د، و تار</w:t>
      </w:r>
      <w:r w:rsidR="00AE657A">
        <w:rPr>
          <w:rFonts w:hint="cs"/>
          <w:rtl/>
        </w:rPr>
        <w:t>ی</w:t>
      </w:r>
      <w:r w:rsidR="00A97830" w:rsidRPr="00DE4439">
        <w:rPr>
          <w:rFonts w:hint="cs"/>
          <w:rtl/>
        </w:rPr>
        <w:t>خ الاسلام ذهب</w:t>
      </w:r>
      <w:r w:rsidR="00AE657A">
        <w:rPr>
          <w:rFonts w:hint="cs"/>
          <w:rtl/>
        </w:rPr>
        <w:t>ی</w:t>
      </w:r>
      <w:r w:rsidR="00A97830" w:rsidRPr="00DE4439">
        <w:rPr>
          <w:rFonts w:hint="cs"/>
          <w:rtl/>
        </w:rPr>
        <w:t xml:space="preserve"> را مطالعه </w:t>
      </w:r>
      <w:r w:rsidR="00AE657A">
        <w:rPr>
          <w:rFonts w:hint="cs"/>
          <w:rtl/>
        </w:rPr>
        <w:t>ک</w:t>
      </w:r>
      <w:r w:rsidR="00A97830" w:rsidRPr="00DE4439">
        <w:rPr>
          <w:rFonts w:hint="cs"/>
          <w:rtl/>
        </w:rPr>
        <w:t>ن</w:t>
      </w:r>
      <w:r w:rsidR="00AE657A">
        <w:rPr>
          <w:rFonts w:hint="cs"/>
          <w:rtl/>
        </w:rPr>
        <w:t>ی</w:t>
      </w:r>
      <w:r w:rsidR="00A97830" w:rsidRPr="00DE4439">
        <w:rPr>
          <w:rFonts w:hint="cs"/>
          <w:rtl/>
        </w:rPr>
        <w:t>د، و بهتر</w:t>
      </w:r>
      <w:r w:rsidR="00AE657A">
        <w:rPr>
          <w:rFonts w:hint="cs"/>
          <w:rtl/>
        </w:rPr>
        <w:t>ی</w:t>
      </w:r>
      <w:r w:rsidR="00A97830" w:rsidRPr="00DE4439">
        <w:rPr>
          <w:rFonts w:hint="cs"/>
          <w:rtl/>
        </w:rPr>
        <w:t xml:space="preserve">ن </w:t>
      </w:r>
      <w:r w:rsidR="00AE657A">
        <w:rPr>
          <w:rFonts w:hint="cs"/>
          <w:rtl/>
        </w:rPr>
        <w:t>ک</w:t>
      </w:r>
      <w:r w:rsidR="00A97830" w:rsidRPr="00DE4439">
        <w:rPr>
          <w:rFonts w:hint="cs"/>
          <w:rtl/>
        </w:rPr>
        <w:t>تاب العواصم من القواصم ابن عرب</w:t>
      </w:r>
      <w:r w:rsidR="00AE657A">
        <w:rPr>
          <w:rFonts w:hint="cs"/>
          <w:rtl/>
        </w:rPr>
        <w:t>ی</w:t>
      </w:r>
      <w:r w:rsidR="00A97830" w:rsidRPr="00DE4439">
        <w:rPr>
          <w:rFonts w:hint="cs"/>
          <w:rtl/>
        </w:rPr>
        <w:t xml:space="preserve"> است </w:t>
      </w:r>
      <w:r w:rsidR="00AE657A">
        <w:rPr>
          <w:rFonts w:hint="cs"/>
          <w:rtl/>
        </w:rPr>
        <w:t>ک</w:t>
      </w:r>
      <w:r w:rsidR="00A97830" w:rsidRPr="00DE4439">
        <w:rPr>
          <w:rFonts w:hint="cs"/>
          <w:rtl/>
        </w:rPr>
        <w:t>ه در مورد ا</w:t>
      </w:r>
      <w:r w:rsidR="00AE657A">
        <w:rPr>
          <w:rFonts w:hint="cs"/>
          <w:rtl/>
        </w:rPr>
        <w:t>ی</w:t>
      </w:r>
      <w:r w:rsidR="00A97830" w:rsidRPr="00DE4439">
        <w:rPr>
          <w:rFonts w:hint="cs"/>
          <w:rtl/>
        </w:rPr>
        <w:t>ن برهه از تار</w:t>
      </w:r>
      <w:r w:rsidR="00AE657A">
        <w:rPr>
          <w:rFonts w:hint="cs"/>
          <w:rtl/>
        </w:rPr>
        <w:t>ی</w:t>
      </w:r>
      <w:r w:rsidR="00E37D42" w:rsidRPr="00DE4439">
        <w:rPr>
          <w:rFonts w:hint="cs"/>
          <w:rtl/>
        </w:rPr>
        <w:t>خ اسلام سخن گفته است.</w:t>
      </w:r>
    </w:p>
    <w:p w:rsidR="007D578E" w:rsidRPr="00DE4439" w:rsidRDefault="009921AE" w:rsidP="00DF03ED">
      <w:pPr>
        <w:pStyle w:val="a4"/>
        <w:rPr>
          <w:rtl/>
        </w:rPr>
      </w:pPr>
      <w:bookmarkStart w:id="13" w:name="_Toc142089863"/>
      <w:bookmarkStart w:id="14" w:name="_Toc430071258"/>
      <w:r w:rsidRPr="00DE4439">
        <w:rPr>
          <w:rFonts w:hint="cs"/>
          <w:rtl/>
        </w:rPr>
        <w:t>آنچه با</w:t>
      </w:r>
      <w:r w:rsidR="003122EA" w:rsidRPr="00DE4439">
        <w:rPr>
          <w:rFonts w:hint="cs"/>
          <w:rtl/>
        </w:rPr>
        <w:t>ي</w:t>
      </w:r>
      <w:r w:rsidRPr="00DE4439">
        <w:rPr>
          <w:rFonts w:hint="cs"/>
          <w:rtl/>
        </w:rPr>
        <w:t>د از آن دور</w:t>
      </w:r>
      <w:r w:rsidR="00DF03ED">
        <w:rPr>
          <w:rFonts w:hint="cs"/>
          <w:rtl/>
        </w:rPr>
        <w:t>ی</w:t>
      </w:r>
      <w:r w:rsidRPr="00DE4439">
        <w:rPr>
          <w:rFonts w:hint="cs"/>
          <w:rtl/>
        </w:rPr>
        <w:t xml:space="preserve"> </w:t>
      </w:r>
      <w:r w:rsidR="003122EA" w:rsidRPr="00DE4439">
        <w:rPr>
          <w:rFonts w:hint="cs"/>
          <w:rtl/>
        </w:rPr>
        <w:t>ك</w:t>
      </w:r>
      <w:r w:rsidRPr="00DE4439">
        <w:rPr>
          <w:rFonts w:hint="cs"/>
          <w:rtl/>
        </w:rPr>
        <w:t>ن</w:t>
      </w:r>
      <w:r w:rsidR="003122EA" w:rsidRPr="00DE4439">
        <w:rPr>
          <w:rFonts w:hint="cs"/>
          <w:rtl/>
        </w:rPr>
        <w:t>ي</w:t>
      </w:r>
      <w:r w:rsidRPr="00DE4439">
        <w:rPr>
          <w:rFonts w:hint="cs"/>
          <w:rtl/>
        </w:rPr>
        <w:t>م</w:t>
      </w:r>
      <w:bookmarkEnd w:id="13"/>
      <w:bookmarkEnd w:id="14"/>
      <w:r w:rsidRPr="00DE4439">
        <w:rPr>
          <w:rFonts w:hint="cs"/>
          <w:rtl/>
        </w:rPr>
        <w:t xml:space="preserve"> </w:t>
      </w:r>
    </w:p>
    <w:p w:rsidR="007D578E" w:rsidRPr="00DE4439" w:rsidRDefault="009921AE" w:rsidP="00DF03ED">
      <w:pPr>
        <w:pStyle w:val="a"/>
        <w:rPr>
          <w:rtl/>
        </w:rPr>
      </w:pPr>
      <w:r w:rsidRPr="00DE4439">
        <w:rPr>
          <w:rFonts w:hint="cs"/>
          <w:rtl/>
        </w:rPr>
        <w:t>وقت</w:t>
      </w:r>
      <w:r w:rsidR="00AE657A">
        <w:rPr>
          <w:rFonts w:hint="cs"/>
          <w:rtl/>
        </w:rPr>
        <w:t>ی</w:t>
      </w:r>
      <w:r w:rsidRPr="00DE4439">
        <w:rPr>
          <w:rFonts w:hint="cs"/>
          <w:rtl/>
        </w:rPr>
        <w:t xml:space="preserve"> </w:t>
      </w:r>
      <w:r w:rsidR="00AE657A">
        <w:rPr>
          <w:rFonts w:hint="cs"/>
          <w:rtl/>
        </w:rPr>
        <w:t>ک</w:t>
      </w:r>
      <w:r w:rsidRPr="00DE4439">
        <w:rPr>
          <w:rFonts w:hint="cs"/>
          <w:rtl/>
        </w:rPr>
        <w:t>تابها</w:t>
      </w:r>
      <w:r w:rsidR="00AE657A">
        <w:rPr>
          <w:rFonts w:hint="cs"/>
          <w:rtl/>
        </w:rPr>
        <w:t>ی</w:t>
      </w:r>
      <w:r w:rsidRPr="00DE4439">
        <w:rPr>
          <w:rFonts w:hint="cs"/>
          <w:rtl/>
        </w:rPr>
        <w:t xml:space="preserve"> تار</w:t>
      </w:r>
      <w:r w:rsidR="00AE657A">
        <w:rPr>
          <w:rFonts w:hint="cs"/>
          <w:rtl/>
        </w:rPr>
        <w:t>ی</w:t>
      </w:r>
      <w:r w:rsidRPr="00DE4439">
        <w:rPr>
          <w:rFonts w:hint="cs"/>
          <w:rtl/>
        </w:rPr>
        <w:t>خ را م</w:t>
      </w:r>
      <w:r w:rsidR="00AE657A">
        <w:rPr>
          <w:rFonts w:hint="cs"/>
          <w:rtl/>
        </w:rPr>
        <w:t>ی</w:t>
      </w:r>
      <w:r w:rsidRPr="00DE4439">
        <w:rPr>
          <w:rFonts w:hint="cs"/>
          <w:rtl/>
        </w:rPr>
        <w:t>‌خوان</w:t>
      </w:r>
      <w:r w:rsidR="00AE657A">
        <w:rPr>
          <w:rFonts w:hint="cs"/>
          <w:rtl/>
        </w:rPr>
        <w:t>ی</w:t>
      </w:r>
      <w:r w:rsidRPr="00DE4439">
        <w:rPr>
          <w:rFonts w:hint="cs"/>
          <w:rtl/>
        </w:rPr>
        <w:t>م با</w:t>
      </w:r>
      <w:r w:rsidR="00AE657A">
        <w:rPr>
          <w:rFonts w:hint="cs"/>
          <w:rtl/>
        </w:rPr>
        <w:t>ی</w:t>
      </w:r>
      <w:r w:rsidRPr="00DE4439">
        <w:rPr>
          <w:rFonts w:hint="cs"/>
          <w:rtl/>
        </w:rPr>
        <w:t>د از حر</w:t>
      </w:r>
      <w:r w:rsidR="00AE657A">
        <w:rPr>
          <w:rFonts w:hint="cs"/>
          <w:rtl/>
        </w:rPr>
        <w:t>ک</w:t>
      </w:r>
      <w:r w:rsidRPr="00DE4439">
        <w:rPr>
          <w:rFonts w:hint="cs"/>
          <w:rtl/>
        </w:rPr>
        <w:t>ت با رأ</w:t>
      </w:r>
      <w:r w:rsidR="00AE657A">
        <w:rPr>
          <w:rFonts w:hint="cs"/>
          <w:rtl/>
        </w:rPr>
        <w:t>ی</w:t>
      </w:r>
      <w:r w:rsidRPr="00DE4439">
        <w:rPr>
          <w:rFonts w:hint="cs"/>
          <w:rtl/>
        </w:rPr>
        <w:t xml:space="preserve"> و د</w:t>
      </w:r>
      <w:r w:rsidR="00AE657A">
        <w:rPr>
          <w:rFonts w:hint="cs"/>
          <w:rtl/>
        </w:rPr>
        <w:t>ی</w:t>
      </w:r>
      <w:r w:rsidRPr="00DE4439">
        <w:rPr>
          <w:rFonts w:hint="cs"/>
          <w:rtl/>
        </w:rPr>
        <w:t>دگاه مؤلف بپره</w:t>
      </w:r>
      <w:r w:rsidR="00AE657A">
        <w:rPr>
          <w:rFonts w:hint="cs"/>
          <w:rtl/>
        </w:rPr>
        <w:t>ی</w:t>
      </w:r>
      <w:r w:rsidRPr="00DE4439">
        <w:rPr>
          <w:rFonts w:hint="cs"/>
          <w:rtl/>
        </w:rPr>
        <w:t>ز</w:t>
      </w:r>
      <w:r w:rsidR="00AE657A">
        <w:rPr>
          <w:rFonts w:hint="cs"/>
          <w:rtl/>
        </w:rPr>
        <w:t>ی</w:t>
      </w:r>
      <w:r w:rsidRPr="00DE4439">
        <w:rPr>
          <w:rFonts w:hint="cs"/>
          <w:rtl/>
        </w:rPr>
        <w:t>م و بل</w:t>
      </w:r>
      <w:r w:rsidR="00AE657A">
        <w:rPr>
          <w:rFonts w:hint="cs"/>
          <w:rtl/>
        </w:rPr>
        <w:t>ک</w:t>
      </w:r>
      <w:r w:rsidRPr="00DE4439">
        <w:rPr>
          <w:rFonts w:hint="cs"/>
          <w:rtl/>
        </w:rPr>
        <w:t>ه با</w:t>
      </w:r>
      <w:r w:rsidR="00AE657A">
        <w:rPr>
          <w:rFonts w:hint="cs"/>
          <w:rtl/>
        </w:rPr>
        <w:t>ی</w:t>
      </w:r>
      <w:r w:rsidRPr="00DE4439">
        <w:rPr>
          <w:rFonts w:hint="cs"/>
          <w:rtl/>
        </w:rPr>
        <w:t>د به اصل روا</w:t>
      </w:r>
      <w:r w:rsidR="00AE657A">
        <w:rPr>
          <w:rFonts w:hint="cs"/>
          <w:rtl/>
        </w:rPr>
        <w:t>ی</w:t>
      </w:r>
      <w:r w:rsidRPr="00DE4439">
        <w:rPr>
          <w:rFonts w:hint="cs"/>
          <w:rtl/>
        </w:rPr>
        <w:t xml:space="preserve">ت نگاه </w:t>
      </w:r>
      <w:r w:rsidR="00AE657A">
        <w:rPr>
          <w:rFonts w:hint="cs"/>
          <w:rtl/>
        </w:rPr>
        <w:t>ک</w:t>
      </w:r>
      <w:r w:rsidRPr="00DE4439">
        <w:rPr>
          <w:rFonts w:hint="cs"/>
          <w:rtl/>
        </w:rPr>
        <w:t>ن</w:t>
      </w:r>
      <w:r w:rsidR="00AE657A">
        <w:rPr>
          <w:rFonts w:hint="cs"/>
          <w:rtl/>
        </w:rPr>
        <w:t>ی</w:t>
      </w:r>
      <w:r w:rsidRPr="00DE4439">
        <w:rPr>
          <w:rFonts w:hint="cs"/>
          <w:rtl/>
        </w:rPr>
        <w:t>م نه به رأ</w:t>
      </w:r>
      <w:r w:rsidR="00AE657A">
        <w:rPr>
          <w:rFonts w:hint="cs"/>
          <w:rtl/>
        </w:rPr>
        <w:t>ی</w:t>
      </w:r>
      <w:r w:rsidRPr="00DE4439">
        <w:rPr>
          <w:rFonts w:hint="cs"/>
          <w:rtl/>
        </w:rPr>
        <w:t xml:space="preserve"> و نظر مؤلف</w:t>
      </w:r>
      <w:r w:rsidR="00C110E9" w:rsidRPr="00DE4439">
        <w:rPr>
          <w:rFonts w:hint="cs"/>
          <w:rtl/>
        </w:rPr>
        <w:t>،</w:t>
      </w:r>
      <w:r w:rsidRPr="00DE4439">
        <w:rPr>
          <w:rFonts w:hint="cs"/>
          <w:rtl/>
        </w:rPr>
        <w:t xml:space="preserve"> و ن</w:t>
      </w:r>
      <w:r w:rsidR="00AE657A">
        <w:rPr>
          <w:rFonts w:hint="cs"/>
          <w:rtl/>
        </w:rPr>
        <w:t>ی</w:t>
      </w:r>
      <w:r w:rsidRPr="00DE4439">
        <w:rPr>
          <w:rFonts w:hint="cs"/>
          <w:rtl/>
        </w:rPr>
        <w:t>ز با</w:t>
      </w:r>
      <w:r w:rsidR="00AE657A">
        <w:rPr>
          <w:rFonts w:hint="cs"/>
          <w:rtl/>
        </w:rPr>
        <w:t>ی</w:t>
      </w:r>
      <w:r w:rsidRPr="00DE4439">
        <w:rPr>
          <w:rFonts w:hint="cs"/>
          <w:rtl/>
        </w:rPr>
        <w:t>د به هنگام خواندن انصاف را مدّ نظر داشته باش</w:t>
      </w:r>
      <w:r w:rsidR="00AE657A">
        <w:rPr>
          <w:rFonts w:hint="cs"/>
          <w:rtl/>
        </w:rPr>
        <w:t>ی</w:t>
      </w:r>
      <w:r w:rsidRPr="00DE4439">
        <w:rPr>
          <w:rFonts w:hint="cs"/>
          <w:rtl/>
        </w:rPr>
        <w:t xml:space="preserve">م. </w:t>
      </w:r>
    </w:p>
    <w:p w:rsidR="009921AE" w:rsidRPr="00DE4439" w:rsidRDefault="009921AE" w:rsidP="00DF03ED">
      <w:pPr>
        <w:pStyle w:val="a"/>
        <w:rPr>
          <w:rtl/>
        </w:rPr>
      </w:pPr>
      <w:r w:rsidRPr="00DE4439">
        <w:rPr>
          <w:rFonts w:hint="cs"/>
          <w:rtl/>
        </w:rPr>
        <w:t>وقت</w:t>
      </w:r>
      <w:r w:rsidR="00AE657A">
        <w:rPr>
          <w:rFonts w:hint="cs"/>
          <w:rtl/>
        </w:rPr>
        <w:t>ی</w:t>
      </w:r>
      <w:r w:rsidRPr="00DE4439">
        <w:rPr>
          <w:rFonts w:hint="cs"/>
          <w:rtl/>
        </w:rPr>
        <w:t xml:space="preserve"> تار</w:t>
      </w:r>
      <w:r w:rsidR="00AE657A">
        <w:rPr>
          <w:rFonts w:hint="cs"/>
          <w:rtl/>
        </w:rPr>
        <w:t>ی</w:t>
      </w:r>
      <w:r w:rsidRPr="00DE4439">
        <w:rPr>
          <w:rFonts w:hint="cs"/>
          <w:rtl/>
        </w:rPr>
        <w:t>خ اصحاب پ</w:t>
      </w:r>
      <w:r w:rsidR="00AE657A">
        <w:rPr>
          <w:rFonts w:hint="cs"/>
          <w:rtl/>
        </w:rPr>
        <w:t>ی</w:t>
      </w:r>
      <w:r w:rsidRPr="00DE4439">
        <w:rPr>
          <w:rFonts w:hint="cs"/>
          <w:rtl/>
        </w:rPr>
        <w:t>امبر خدا</w:t>
      </w:r>
      <w:r w:rsidR="000E5D87" w:rsidRPr="00DE4439">
        <w:rPr>
          <w:rFonts w:ascii="Tahoma" w:hAnsi="Tahoma" w:cs="CTraditional Arabic" w:hint="cs"/>
          <w:color w:val="000000"/>
          <w:rtl/>
        </w:rPr>
        <w:t>ص</w:t>
      </w:r>
      <w:r w:rsidR="00613669" w:rsidRPr="00DE4439">
        <w:rPr>
          <w:rFonts w:hint="cs"/>
          <w:rtl/>
        </w:rPr>
        <w:t xml:space="preserve"> را م</w:t>
      </w:r>
      <w:r w:rsidR="00AE657A">
        <w:rPr>
          <w:rFonts w:hint="cs"/>
          <w:rtl/>
        </w:rPr>
        <w:t>ی</w:t>
      </w:r>
      <w:r w:rsidR="00613669" w:rsidRPr="00DE4439">
        <w:rPr>
          <w:rFonts w:hint="cs"/>
          <w:rtl/>
        </w:rPr>
        <w:t>‌خوان</w:t>
      </w:r>
      <w:r w:rsidR="00AE657A">
        <w:rPr>
          <w:rFonts w:hint="cs"/>
          <w:rtl/>
        </w:rPr>
        <w:t>ی</w:t>
      </w:r>
      <w:r w:rsidR="00613669" w:rsidRPr="00DE4439">
        <w:rPr>
          <w:rFonts w:hint="cs"/>
          <w:rtl/>
        </w:rPr>
        <w:t>م با</w:t>
      </w:r>
      <w:r w:rsidR="00AE657A">
        <w:rPr>
          <w:rFonts w:hint="cs"/>
          <w:rtl/>
        </w:rPr>
        <w:t>ی</w:t>
      </w:r>
      <w:r w:rsidR="00613669" w:rsidRPr="00DE4439">
        <w:rPr>
          <w:rFonts w:hint="cs"/>
          <w:rtl/>
        </w:rPr>
        <w:t>د به دو چ</w:t>
      </w:r>
      <w:r w:rsidR="00AE657A">
        <w:rPr>
          <w:rFonts w:hint="cs"/>
          <w:rtl/>
        </w:rPr>
        <w:t>ی</w:t>
      </w:r>
      <w:r w:rsidR="00613669" w:rsidRPr="00DE4439">
        <w:rPr>
          <w:rFonts w:hint="cs"/>
          <w:rtl/>
        </w:rPr>
        <w:t>ز معتقد باش</w:t>
      </w:r>
      <w:r w:rsidR="00AE657A">
        <w:rPr>
          <w:rFonts w:hint="cs"/>
          <w:rtl/>
        </w:rPr>
        <w:t>ی</w:t>
      </w:r>
      <w:r w:rsidR="00613669" w:rsidRPr="00DE4439">
        <w:rPr>
          <w:rFonts w:hint="cs"/>
          <w:rtl/>
        </w:rPr>
        <w:t>م</w:t>
      </w:r>
      <w:r w:rsidR="00784590" w:rsidRPr="00DE4439">
        <w:rPr>
          <w:rFonts w:hint="cs"/>
          <w:rtl/>
        </w:rPr>
        <w:t xml:space="preserve">: </w:t>
      </w:r>
    </w:p>
    <w:p w:rsidR="00613669" w:rsidRPr="00DE4439" w:rsidRDefault="00613669" w:rsidP="00DF03ED">
      <w:pPr>
        <w:pStyle w:val="a"/>
        <w:rPr>
          <w:rtl/>
        </w:rPr>
      </w:pPr>
      <w:r w:rsidRPr="00DE4439">
        <w:rPr>
          <w:rFonts w:hint="cs"/>
          <w:rtl/>
        </w:rPr>
        <w:t>اول</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معتقد باش</w:t>
      </w:r>
      <w:r w:rsidR="00AE657A">
        <w:rPr>
          <w:rFonts w:hint="cs"/>
          <w:rtl/>
        </w:rPr>
        <w:t>ی</w:t>
      </w:r>
      <w:r w:rsidRPr="00DE4439">
        <w:rPr>
          <w:rFonts w:hint="cs"/>
          <w:rtl/>
        </w:rPr>
        <w:t xml:space="preserve">م </w:t>
      </w:r>
      <w:r w:rsidR="00AE657A">
        <w:rPr>
          <w:rFonts w:hint="cs"/>
          <w:rtl/>
        </w:rPr>
        <w:t>ک</w:t>
      </w:r>
      <w:r w:rsidRPr="00DE4439">
        <w:rPr>
          <w:rFonts w:hint="cs"/>
          <w:rtl/>
        </w:rPr>
        <w:t>ه اصحاب پ</w:t>
      </w:r>
      <w:r w:rsidR="00AE657A">
        <w:rPr>
          <w:rFonts w:hint="cs"/>
          <w:rtl/>
        </w:rPr>
        <w:t>ی</w:t>
      </w:r>
      <w:r w:rsidRPr="00DE4439">
        <w:rPr>
          <w:rFonts w:hint="cs"/>
          <w:rtl/>
        </w:rPr>
        <w:t>امبر</w:t>
      </w:r>
      <w:r w:rsidR="000E5D87" w:rsidRPr="00DE4439">
        <w:rPr>
          <w:rFonts w:ascii="Tahoma" w:hAnsi="Tahoma" w:cs="CTraditional Arabic" w:hint="cs"/>
          <w:color w:val="000000"/>
          <w:rtl/>
        </w:rPr>
        <w:t>ص</w:t>
      </w:r>
      <w:r w:rsidR="00732C69" w:rsidRPr="00DE4439">
        <w:rPr>
          <w:rFonts w:hint="cs"/>
          <w:rtl/>
        </w:rPr>
        <w:t xml:space="preserve"> بعد از پ</w:t>
      </w:r>
      <w:r w:rsidR="00AE657A">
        <w:rPr>
          <w:rFonts w:hint="cs"/>
          <w:rtl/>
        </w:rPr>
        <w:t>ی</w:t>
      </w:r>
      <w:r w:rsidR="00732C69" w:rsidRPr="00DE4439">
        <w:rPr>
          <w:rFonts w:hint="cs"/>
          <w:rtl/>
        </w:rPr>
        <w:t>امبران خدا بهتر</w:t>
      </w:r>
      <w:r w:rsidR="00AE657A">
        <w:rPr>
          <w:rFonts w:hint="cs"/>
          <w:rtl/>
        </w:rPr>
        <w:t>ی</w:t>
      </w:r>
      <w:r w:rsidR="00732C69" w:rsidRPr="00DE4439">
        <w:rPr>
          <w:rFonts w:hint="cs"/>
          <w:rtl/>
        </w:rPr>
        <w:t xml:space="preserve">ن انسان‌ها هستند، چون </w:t>
      </w:r>
      <w:r w:rsidR="00AE657A">
        <w:rPr>
          <w:rFonts w:hint="cs"/>
          <w:rtl/>
        </w:rPr>
        <w:t>ک</w:t>
      </w:r>
      <w:r w:rsidR="00732C69" w:rsidRPr="00DE4439">
        <w:rPr>
          <w:rFonts w:hint="cs"/>
          <w:rtl/>
        </w:rPr>
        <w:t>ه خداوند تبار</w:t>
      </w:r>
      <w:r w:rsidR="00AE657A">
        <w:rPr>
          <w:rFonts w:hint="cs"/>
          <w:rtl/>
        </w:rPr>
        <w:t>ک</w:t>
      </w:r>
      <w:r w:rsidR="00732C69" w:rsidRPr="00DE4439">
        <w:rPr>
          <w:rFonts w:hint="cs"/>
          <w:rtl/>
        </w:rPr>
        <w:t xml:space="preserve"> و تعال</w:t>
      </w:r>
      <w:r w:rsidR="00AE657A">
        <w:rPr>
          <w:rFonts w:hint="cs"/>
          <w:rtl/>
        </w:rPr>
        <w:t>ی</w:t>
      </w:r>
      <w:r w:rsidR="00732C69" w:rsidRPr="00DE4439">
        <w:rPr>
          <w:rFonts w:hint="cs"/>
          <w:rtl/>
        </w:rPr>
        <w:t xml:space="preserve"> آنها را ستوده است و در چند</w:t>
      </w:r>
      <w:r w:rsidR="00AE657A">
        <w:rPr>
          <w:rFonts w:hint="cs"/>
          <w:rtl/>
        </w:rPr>
        <w:t>ی</w:t>
      </w:r>
      <w:r w:rsidR="00732C69" w:rsidRPr="00DE4439">
        <w:rPr>
          <w:rFonts w:hint="cs"/>
          <w:rtl/>
        </w:rPr>
        <w:t xml:space="preserve">ن </w:t>
      </w:r>
      <w:r w:rsidR="00FD6C91" w:rsidRPr="00DE4439">
        <w:rPr>
          <w:rFonts w:hint="cs"/>
          <w:rtl/>
        </w:rPr>
        <w:t>حد</w:t>
      </w:r>
      <w:r w:rsidR="00AE657A">
        <w:rPr>
          <w:rFonts w:hint="cs"/>
          <w:rtl/>
        </w:rPr>
        <w:t>ی</w:t>
      </w:r>
      <w:r w:rsidR="00FD6C91" w:rsidRPr="00DE4439">
        <w:rPr>
          <w:rFonts w:hint="cs"/>
          <w:rtl/>
        </w:rPr>
        <w:t>ث ب</w:t>
      </w:r>
      <w:r w:rsidR="00AE657A">
        <w:rPr>
          <w:rFonts w:hint="cs"/>
          <w:rtl/>
        </w:rPr>
        <w:t>ی</w:t>
      </w:r>
      <w:r w:rsidR="00FD6C91" w:rsidRPr="00DE4439">
        <w:rPr>
          <w:rFonts w:hint="cs"/>
          <w:rtl/>
        </w:rPr>
        <w:t xml:space="preserve">ان شده </w:t>
      </w:r>
      <w:r w:rsidR="00AE657A">
        <w:rPr>
          <w:rFonts w:hint="cs"/>
          <w:rtl/>
        </w:rPr>
        <w:t>ک</w:t>
      </w:r>
      <w:r w:rsidR="00FD6C91" w:rsidRPr="00DE4439">
        <w:rPr>
          <w:rFonts w:hint="cs"/>
          <w:rtl/>
        </w:rPr>
        <w:t>ه اصحاب پ</w:t>
      </w:r>
      <w:r w:rsidR="00AE657A">
        <w:rPr>
          <w:rFonts w:hint="cs"/>
          <w:rtl/>
        </w:rPr>
        <w:t>ی</w:t>
      </w:r>
      <w:r w:rsidR="00FD6C91" w:rsidRPr="00DE4439">
        <w:rPr>
          <w:rFonts w:hint="cs"/>
          <w:rtl/>
        </w:rPr>
        <w:t>امبر بعد از پ</w:t>
      </w:r>
      <w:r w:rsidR="00AE657A">
        <w:rPr>
          <w:rFonts w:hint="cs"/>
          <w:rtl/>
        </w:rPr>
        <w:t>ی</w:t>
      </w:r>
      <w:r w:rsidR="00FD6C91" w:rsidRPr="00DE4439">
        <w:rPr>
          <w:rFonts w:hint="cs"/>
          <w:rtl/>
        </w:rPr>
        <w:t>امبران خدا بهتر</w:t>
      </w:r>
      <w:r w:rsidR="00AE657A">
        <w:rPr>
          <w:rFonts w:hint="cs"/>
          <w:rtl/>
        </w:rPr>
        <w:t>ی</w:t>
      </w:r>
      <w:r w:rsidR="00FD6C91" w:rsidRPr="00DE4439">
        <w:rPr>
          <w:rFonts w:hint="cs"/>
          <w:rtl/>
        </w:rPr>
        <w:t>ن انسان‌ها هستند و در م</w:t>
      </w:r>
      <w:r w:rsidR="00AE657A">
        <w:rPr>
          <w:rFonts w:hint="cs"/>
          <w:rtl/>
        </w:rPr>
        <w:t>ی</w:t>
      </w:r>
      <w:r w:rsidR="00FD6C91" w:rsidRPr="00DE4439">
        <w:rPr>
          <w:rFonts w:hint="cs"/>
          <w:rtl/>
        </w:rPr>
        <w:t>ان امت</w:t>
      </w:r>
      <w:r w:rsidR="00C110E9" w:rsidRPr="00DE4439">
        <w:rPr>
          <w:rFonts w:hint="cs"/>
          <w:rtl/>
        </w:rPr>
        <w:t>‌</w:t>
      </w:r>
      <w:r w:rsidR="00FD6C91" w:rsidRPr="00DE4439">
        <w:rPr>
          <w:rFonts w:hint="cs"/>
          <w:rtl/>
        </w:rPr>
        <w:t>ها بهتر</w:t>
      </w:r>
      <w:r w:rsidR="00AE657A">
        <w:rPr>
          <w:rFonts w:hint="cs"/>
          <w:rtl/>
        </w:rPr>
        <w:t>ی</w:t>
      </w:r>
      <w:r w:rsidR="00FD6C91" w:rsidRPr="00DE4439">
        <w:rPr>
          <w:rFonts w:hint="cs"/>
          <w:rtl/>
        </w:rPr>
        <w:t xml:space="preserve">ن امت هستند. </w:t>
      </w:r>
    </w:p>
    <w:p w:rsidR="005E65E6" w:rsidRPr="004169DA" w:rsidRDefault="00FD6C91" w:rsidP="00CB72CC">
      <w:pPr>
        <w:pStyle w:val="a"/>
        <w:rPr>
          <w:rStyle w:val="Char8"/>
          <w:rtl/>
        </w:rPr>
      </w:pPr>
      <w:r w:rsidRPr="00DE4439">
        <w:rPr>
          <w:rFonts w:hint="cs"/>
          <w:rtl/>
        </w:rPr>
        <w:t>دوم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بدان</w:t>
      </w:r>
      <w:r w:rsidR="00AE657A">
        <w:rPr>
          <w:rFonts w:hint="cs"/>
          <w:rtl/>
        </w:rPr>
        <w:t>ی</w:t>
      </w:r>
      <w:r w:rsidRPr="00DE4439">
        <w:rPr>
          <w:rFonts w:hint="cs"/>
          <w:rtl/>
        </w:rPr>
        <w:t xml:space="preserve">م </w:t>
      </w:r>
      <w:r w:rsidR="00AE657A">
        <w:rPr>
          <w:rFonts w:hint="cs"/>
          <w:rtl/>
        </w:rPr>
        <w:t>ک</w:t>
      </w:r>
      <w:r w:rsidRPr="00DE4439">
        <w:rPr>
          <w:rFonts w:hint="cs"/>
          <w:rtl/>
        </w:rPr>
        <w:t>ه اصحاب پ</w:t>
      </w:r>
      <w:r w:rsidR="00AE657A">
        <w:rPr>
          <w:rFonts w:hint="cs"/>
          <w:rtl/>
        </w:rPr>
        <w:t>ی</w:t>
      </w:r>
      <w:r w:rsidRPr="00DE4439">
        <w:rPr>
          <w:rFonts w:hint="cs"/>
          <w:rtl/>
        </w:rPr>
        <w:t>امبر خدا معصوم ن</w:t>
      </w:r>
      <w:r w:rsidR="00AE657A">
        <w:rPr>
          <w:rFonts w:hint="cs"/>
          <w:rtl/>
        </w:rPr>
        <w:t>ی</w:t>
      </w:r>
      <w:r w:rsidRPr="00DE4439">
        <w:rPr>
          <w:rFonts w:hint="cs"/>
          <w:rtl/>
        </w:rPr>
        <w:t xml:space="preserve">ستند. </w:t>
      </w:r>
      <w:r w:rsidR="00A11646" w:rsidRPr="00DE4439">
        <w:rPr>
          <w:rFonts w:hint="cs"/>
          <w:rtl/>
        </w:rPr>
        <w:t>بله ما معتقد</w:t>
      </w:r>
      <w:r w:rsidR="00AE657A">
        <w:rPr>
          <w:rFonts w:hint="cs"/>
          <w:rtl/>
        </w:rPr>
        <w:t>ی</w:t>
      </w:r>
      <w:r w:rsidR="00A11646" w:rsidRPr="00DE4439">
        <w:rPr>
          <w:rFonts w:hint="cs"/>
          <w:rtl/>
        </w:rPr>
        <w:t xml:space="preserve">م </w:t>
      </w:r>
      <w:r w:rsidR="00AE657A">
        <w:rPr>
          <w:rFonts w:hint="cs"/>
          <w:rtl/>
        </w:rPr>
        <w:t>ک</w:t>
      </w:r>
      <w:r w:rsidR="00A11646" w:rsidRPr="00DE4439">
        <w:rPr>
          <w:rFonts w:hint="cs"/>
          <w:rtl/>
        </w:rPr>
        <w:t>ه اگر همه آنها بر چ</w:t>
      </w:r>
      <w:r w:rsidR="00AE657A">
        <w:rPr>
          <w:rFonts w:hint="cs"/>
          <w:rtl/>
        </w:rPr>
        <w:t>ی</w:t>
      </w:r>
      <w:r w:rsidR="00A11646" w:rsidRPr="00DE4439">
        <w:rPr>
          <w:rFonts w:hint="cs"/>
          <w:rtl/>
        </w:rPr>
        <w:t>ز</w:t>
      </w:r>
      <w:r w:rsidR="00AE657A">
        <w:rPr>
          <w:rFonts w:hint="cs"/>
          <w:rtl/>
        </w:rPr>
        <w:t>ی</w:t>
      </w:r>
      <w:r w:rsidR="00A11646" w:rsidRPr="00DE4439">
        <w:rPr>
          <w:rFonts w:hint="cs"/>
          <w:rtl/>
        </w:rPr>
        <w:t xml:space="preserve"> اجماع </w:t>
      </w:r>
      <w:r w:rsidR="00AE657A">
        <w:rPr>
          <w:rFonts w:hint="cs"/>
          <w:rtl/>
        </w:rPr>
        <w:t>ک</w:t>
      </w:r>
      <w:r w:rsidR="00A11646" w:rsidRPr="00DE4439">
        <w:rPr>
          <w:rFonts w:hint="cs"/>
          <w:rtl/>
        </w:rPr>
        <w:t>نند به خطا نم</w:t>
      </w:r>
      <w:r w:rsidR="00AE657A">
        <w:rPr>
          <w:rFonts w:hint="cs"/>
          <w:rtl/>
        </w:rPr>
        <w:t>ی</w:t>
      </w:r>
      <w:r w:rsidR="00A11646" w:rsidRPr="00DE4439">
        <w:rPr>
          <w:rFonts w:hint="cs"/>
          <w:rtl/>
        </w:rPr>
        <w:t>‌روند و اجماع آنان معصوم است چون پ</w:t>
      </w:r>
      <w:r w:rsidR="00AE657A">
        <w:rPr>
          <w:rFonts w:hint="cs"/>
          <w:rtl/>
        </w:rPr>
        <w:t>ی</w:t>
      </w:r>
      <w:r w:rsidR="00A11646" w:rsidRPr="00DE4439">
        <w:rPr>
          <w:rFonts w:hint="cs"/>
          <w:rtl/>
        </w:rPr>
        <w:t>امبر</w:t>
      </w:r>
      <w:r w:rsidR="000E5D87" w:rsidRPr="00DE4439">
        <w:rPr>
          <w:rFonts w:ascii="Tahoma" w:hAnsi="Tahoma" w:cs="CTraditional Arabic" w:hint="cs"/>
          <w:color w:val="000000"/>
          <w:rtl/>
        </w:rPr>
        <w:t>ص</w:t>
      </w:r>
      <w:r w:rsidR="00A213E6" w:rsidRPr="00DE4439">
        <w:rPr>
          <w:rFonts w:hint="cs"/>
          <w:rtl/>
        </w:rPr>
        <w:t xml:space="preserve"> به ما خبر داده </w:t>
      </w:r>
      <w:r w:rsidR="00AE657A">
        <w:rPr>
          <w:rFonts w:hint="cs"/>
          <w:rtl/>
        </w:rPr>
        <w:t>ک</w:t>
      </w:r>
      <w:r w:rsidR="00A213E6" w:rsidRPr="00DE4439">
        <w:rPr>
          <w:rFonts w:hint="cs"/>
          <w:rtl/>
        </w:rPr>
        <w:t>ه ا</w:t>
      </w:r>
      <w:r w:rsidR="00AE657A">
        <w:rPr>
          <w:rFonts w:hint="cs"/>
          <w:rtl/>
        </w:rPr>
        <w:t>ی</w:t>
      </w:r>
      <w:r w:rsidR="00A213E6" w:rsidRPr="00DE4439">
        <w:rPr>
          <w:rFonts w:hint="cs"/>
          <w:rtl/>
        </w:rPr>
        <w:t>ن امت بر گمراه</w:t>
      </w:r>
      <w:r w:rsidR="00AE657A">
        <w:rPr>
          <w:rFonts w:hint="cs"/>
          <w:rtl/>
        </w:rPr>
        <w:t>ی</w:t>
      </w:r>
      <w:r w:rsidR="00A213E6" w:rsidRPr="00DE4439">
        <w:rPr>
          <w:rFonts w:hint="cs"/>
          <w:rtl/>
        </w:rPr>
        <w:t xml:space="preserve"> اتفاق نخواهد </w:t>
      </w:r>
      <w:r w:rsidR="00AE657A">
        <w:rPr>
          <w:rFonts w:hint="cs"/>
          <w:rtl/>
        </w:rPr>
        <w:t>ک</w:t>
      </w:r>
      <w:r w:rsidR="00A213E6" w:rsidRPr="00DE4439">
        <w:rPr>
          <w:rFonts w:hint="cs"/>
          <w:rtl/>
        </w:rPr>
        <w:t xml:space="preserve">رد، پس اصحاب از اجماع </w:t>
      </w:r>
      <w:r w:rsidR="00AE657A">
        <w:rPr>
          <w:rFonts w:hint="cs"/>
          <w:rtl/>
        </w:rPr>
        <w:t>ک</w:t>
      </w:r>
      <w:r w:rsidR="00A213E6" w:rsidRPr="00DE4439">
        <w:rPr>
          <w:rFonts w:hint="cs"/>
          <w:rtl/>
        </w:rPr>
        <w:t>ردن بر خطا معصومند</w:t>
      </w:r>
      <w:r w:rsidR="00A213E6" w:rsidRPr="00D139C3">
        <w:rPr>
          <w:rStyle w:val="Char0"/>
          <w:vertAlign w:val="superscript"/>
          <w:rtl/>
        </w:rPr>
        <w:footnoteReference w:id="9"/>
      </w:r>
      <w:r w:rsidR="00A213E6" w:rsidRPr="00DE4439">
        <w:rPr>
          <w:rFonts w:hint="cs"/>
          <w:rtl/>
        </w:rPr>
        <w:t xml:space="preserve">، اما افراد </w:t>
      </w:r>
      <w:r w:rsidR="00DE7328" w:rsidRPr="00DE4439">
        <w:rPr>
          <w:rFonts w:hint="cs"/>
          <w:rtl/>
        </w:rPr>
        <w:t>آنها معصوم ن</w:t>
      </w:r>
      <w:r w:rsidR="00AE657A">
        <w:rPr>
          <w:rFonts w:hint="cs"/>
          <w:rtl/>
        </w:rPr>
        <w:t>ی</w:t>
      </w:r>
      <w:r w:rsidR="00DE7328" w:rsidRPr="00DE4439">
        <w:rPr>
          <w:rFonts w:hint="cs"/>
          <w:rtl/>
        </w:rPr>
        <w:t>ستند، و فقط پ</w:t>
      </w:r>
      <w:r w:rsidR="00AE657A">
        <w:rPr>
          <w:rFonts w:hint="cs"/>
          <w:rtl/>
        </w:rPr>
        <w:t>ی</w:t>
      </w:r>
      <w:r w:rsidR="00DE7328" w:rsidRPr="00DE4439">
        <w:rPr>
          <w:rFonts w:hint="cs"/>
          <w:rtl/>
        </w:rPr>
        <w:t>امبران و ملائ</w:t>
      </w:r>
      <w:r w:rsidR="00AE657A">
        <w:rPr>
          <w:rFonts w:hint="cs"/>
          <w:rtl/>
        </w:rPr>
        <w:t>ک</w:t>
      </w:r>
      <w:r w:rsidR="00DE7328" w:rsidRPr="00DE4439">
        <w:rPr>
          <w:rFonts w:hint="cs"/>
          <w:rtl/>
        </w:rPr>
        <w:t>ه معصومند، و غ</w:t>
      </w:r>
      <w:r w:rsidR="00AE657A">
        <w:rPr>
          <w:rFonts w:hint="cs"/>
          <w:rtl/>
        </w:rPr>
        <w:t>ی</w:t>
      </w:r>
      <w:r w:rsidR="00DE7328" w:rsidRPr="00DE4439">
        <w:rPr>
          <w:rFonts w:hint="cs"/>
          <w:rtl/>
        </w:rPr>
        <w:t>ر از پ</w:t>
      </w:r>
      <w:r w:rsidR="00AE657A">
        <w:rPr>
          <w:rFonts w:hint="cs"/>
          <w:rtl/>
        </w:rPr>
        <w:t>ی</w:t>
      </w:r>
      <w:r w:rsidR="00DE7328" w:rsidRPr="00DE4439">
        <w:rPr>
          <w:rFonts w:hint="cs"/>
          <w:rtl/>
        </w:rPr>
        <w:t>امبران و ملائ</w:t>
      </w:r>
      <w:r w:rsidR="00AE657A">
        <w:rPr>
          <w:rFonts w:hint="cs"/>
          <w:rtl/>
        </w:rPr>
        <w:t>ک</w:t>
      </w:r>
      <w:r w:rsidR="00DE7328" w:rsidRPr="00DE4439">
        <w:rPr>
          <w:rFonts w:hint="cs"/>
          <w:rtl/>
        </w:rPr>
        <w:t>ه از د</w:t>
      </w:r>
      <w:r w:rsidR="00AE657A">
        <w:rPr>
          <w:rFonts w:hint="cs"/>
          <w:rtl/>
        </w:rPr>
        <w:t>ی</w:t>
      </w:r>
      <w:r w:rsidR="00DE7328" w:rsidRPr="00DE4439">
        <w:rPr>
          <w:rFonts w:hint="cs"/>
          <w:rtl/>
        </w:rPr>
        <w:t xml:space="preserve">دگاه ما </w:t>
      </w:r>
      <w:r w:rsidR="00AE657A">
        <w:rPr>
          <w:rFonts w:hint="cs"/>
          <w:rtl/>
        </w:rPr>
        <w:t>ک</w:t>
      </w:r>
      <w:r w:rsidR="00DE7328" w:rsidRPr="00DE4439">
        <w:rPr>
          <w:rFonts w:hint="cs"/>
          <w:rtl/>
        </w:rPr>
        <w:t>س</w:t>
      </w:r>
      <w:r w:rsidR="00AE657A">
        <w:rPr>
          <w:rFonts w:hint="cs"/>
          <w:rtl/>
        </w:rPr>
        <w:t>ی</w:t>
      </w:r>
      <w:r w:rsidR="00DE7328" w:rsidRPr="00DE4439">
        <w:rPr>
          <w:rFonts w:hint="cs"/>
          <w:rtl/>
        </w:rPr>
        <w:t xml:space="preserve"> معصوم ن</w:t>
      </w:r>
      <w:r w:rsidR="00AE657A">
        <w:rPr>
          <w:rFonts w:hint="cs"/>
          <w:rtl/>
        </w:rPr>
        <w:t>ی</w:t>
      </w:r>
      <w:r w:rsidR="00DE7328" w:rsidRPr="00DE4439">
        <w:rPr>
          <w:rFonts w:hint="cs"/>
          <w:rtl/>
        </w:rPr>
        <w:t>ست بنابرا</w:t>
      </w:r>
      <w:r w:rsidR="00AE657A">
        <w:rPr>
          <w:rFonts w:hint="cs"/>
          <w:rtl/>
        </w:rPr>
        <w:t>ی</w:t>
      </w:r>
      <w:r w:rsidR="00DE7328" w:rsidRPr="00DE4439">
        <w:rPr>
          <w:rFonts w:hint="cs"/>
          <w:rtl/>
        </w:rPr>
        <w:t>ن ما با</w:t>
      </w:r>
      <w:r w:rsidR="00AE657A">
        <w:rPr>
          <w:rFonts w:hint="cs"/>
          <w:rtl/>
        </w:rPr>
        <w:t>ی</w:t>
      </w:r>
      <w:r w:rsidR="00DE7328" w:rsidRPr="00DE4439">
        <w:rPr>
          <w:rFonts w:hint="cs"/>
          <w:rtl/>
        </w:rPr>
        <w:t>د معتقد باش</w:t>
      </w:r>
      <w:r w:rsidR="00AE657A">
        <w:rPr>
          <w:rFonts w:hint="cs"/>
          <w:rtl/>
        </w:rPr>
        <w:t>ی</w:t>
      </w:r>
      <w:r w:rsidR="00DE7328" w:rsidRPr="00DE4439">
        <w:rPr>
          <w:rFonts w:hint="cs"/>
          <w:rtl/>
        </w:rPr>
        <w:t xml:space="preserve">م </w:t>
      </w:r>
      <w:r w:rsidR="00AE657A">
        <w:rPr>
          <w:rFonts w:hint="cs"/>
          <w:rtl/>
        </w:rPr>
        <w:t>ک</w:t>
      </w:r>
      <w:r w:rsidR="00DE7328" w:rsidRPr="00DE4439">
        <w:rPr>
          <w:rFonts w:hint="cs"/>
          <w:rtl/>
        </w:rPr>
        <w:t>ه اصحاب بهتر</w:t>
      </w:r>
      <w:r w:rsidR="00AE657A">
        <w:rPr>
          <w:rFonts w:hint="cs"/>
          <w:rtl/>
        </w:rPr>
        <w:t>ی</w:t>
      </w:r>
      <w:r w:rsidR="00DE7328" w:rsidRPr="00DE4439">
        <w:rPr>
          <w:rFonts w:hint="cs"/>
          <w:rtl/>
        </w:rPr>
        <w:t>ن انسان‌ها هستند</w:t>
      </w:r>
      <w:r w:rsidR="00C110E9" w:rsidRPr="00DE4439">
        <w:rPr>
          <w:rFonts w:hint="cs"/>
          <w:rtl/>
        </w:rPr>
        <w:t>،</w:t>
      </w:r>
      <w:r w:rsidR="00DE7328" w:rsidRPr="00DE4439">
        <w:rPr>
          <w:rFonts w:hint="cs"/>
          <w:rtl/>
        </w:rPr>
        <w:t xml:space="preserve"> و ن</w:t>
      </w:r>
      <w:r w:rsidR="00AE657A">
        <w:rPr>
          <w:rFonts w:hint="cs"/>
          <w:rtl/>
        </w:rPr>
        <w:t>ی</w:t>
      </w:r>
      <w:r w:rsidR="00DE7328" w:rsidRPr="00DE4439">
        <w:rPr>
          <w:rFonts w:hint="cs"/>
          <w:rtl/>
        </w:rPr>
        <w:t>ز معتقد باش</w:t>
      </w:r>
      <w:r w:rsidR="00AE657A">
        <w:rPr>
          <w:rFonts w:hint="cs"/>
          <w:rtl/>
        </w:rPr>
        <w:t>ی</w:t>
      </w:r>
      <w:r w:rsidR="00DE7328" w:rsidRPr="00DE4439">
        <w:rPr>
          <w:rFonts w:hint="cs"/>
          <w:rtl/>
        </w:rPr>
        <w:t xml:space="preserve">م </w:t>
      </w:r>
      <w:r w:rsidR="00AE657A">
        <w:rPr>
          <w:rFonts w:hint="cs"/>
          <w:rtl/>
        </w:rPr>
        <w:t>ک</w:t>
      </w:r>
      <w:r w:rsidR="00DE7328" w:rsidRPr="00DE4439">
        <w:rPr>
          <w:rFonts w:hint="cs"/>
          <w:rtl/>
        </w:rPr>
        <w:t>ه آنها معصوم ن</w:t>
      </w:r>
      <w:r w:rsidR="00AE657A">
        <w:rPr>
          <w:rFonts w:hint="cs"/>
          <w:rtl/>
        </w:rPr>
        <w:t>ی</w:t>
      </w:r>
      <w:r w:rsidR="00DE7328" w:rsidRPr="00DE4439">
        <w:rPr>
          <w:rFonts w:hint="cs"/>
          <w:rtl/>
        </w:rPr>
        <w:t>ستند. پس اگر با روا</w:t>
      </w:r>
      <w:r w:rsidR="00AE657A">
        <w:rPr>
          <w:rFonts w:hint="cs"/>
          <w:rtl/>
        </w:rPr>
        <w:t>ی</w:t>
      </w:r>
      <w:r w:rsidR="00DE7328" w:rsidRPr="00DE4439">
        <w:rPr>
          <w:rFonts w:hint="cs"/>
          <w:rtl/>
        </w:rPr>
        <w:t>ت</w:t>
      </w:r>
      <w:r w:rsidR="00AE657A">
        <w:rPr>
          <w:rFonts w:hint="cs"/>
          <w:rtl/>
        </w:rPr>
        <w:t>ی</w:t>
      </w:r>
      <w:r w:rsidR="00C110E9" w:rsidRPr="00DE4439">
        <w:rPr>
          <w:rFonts w:hint="cs"/>
          <w:rtl/>
        </w:rPr>
        <w:t xml:space="preserve"> بر</w:t>
      </w:r>
      <w:r w:rsidR="00DE7328" w:rsidRPr="00DE4439">
        <w:rPr>
          <w:rFonts w:hint="cs"/>
          <w:rtl/>
        </w:rPr>
        <w:t xml:space="preserve">خورد </w:t>
      </w:r>
      <w:r w:rsidR="00AE657A">
        <w:rPr>
          <w:rFonts w:hint="cs"/>
          <w:rtl/>
        </w:rPr>
        <w:t>ک</w:t>
      </w:r>
      <w:r w:rsidR="00DE7328" w:rsidRPr="00DE4439">
        <w:rPr>
          <w:rFonts w:hint="cs"/>
          <w:rtl/>
        </w:rPr>
        <w:t>رد</w:t>
      </w:r>
      <w:r w:rsidR="00AE657A">
        <w:rPr>
          <w:rFonts w:hint="cs"/>
          <w:rtl/>
        </w:rPr>
        <w:t>ی</w:t>
      </w:r>
      <w:r w:rsidR="00DE7328" w:rsidRPr="00DE4439">
        <w:rPr>
          <w:rFonts w:hint="cs"/>
          <w:rtl/>
        </w:rPr>
        <w:t xml:space="preserve"> </w:t>
      </w:r>
      <w:r w:rsidR="00AE657A">
        <w:rPr>
          <w:rFonts w:hint="cs"/>
          <w:rtl/>
        </w:rPr>
        <w:t>ک</w:t>
      </w:r>
      <w:r w:rsidR="00DE7328" w:rsidRPr="00DE4439">
        <w:rPr>
          <w:rFonts w:hint="cs"/>
          <w:rtl/>
        </w:rPr>
        <w:t xml:space="preserve">ه در آن </w:t>
      </w:r>
      <w:r w:rsidR="00AE657A">
        <w:rPr>
          <w:rFonts w:hint="cs"/>
          <w:rtl/>
        </w:rPr>
        <w:t>یک</w:t>
      </w:r>
      <w:r w:rsidR="00DE7328" w:rsidRPr="00DE4439">
        <w:rPr>
          <w:rFonts w:hint="cs"/>
          <w:rtl/>
        </w:rPr>
        <w:t xml:space="preserve"> صحاب</w:t>
      </w:r>
      <w:r w:rsidR="00AE657A">
        <w:rPr>
          <w:rFonts w:hint="cs"/>
          <w:rtl/>
        </w:rPr>
        <w:t>ی</w:t>
      </w:r>
      <w:r w:rsidR="00DE7328" w:rsidRPr="00DE4439">
        <w:rPr>
          <w:rFonts w:hint="cs"/>
          <w:rtl/>
        </w:rPr>
        <w:t xml:space="preserve"> مورد ع</w:t>
      </w:r>
      <w:r w:rsidR="00AE657A">
        <w:rPr>
          <w:rFonts w:hint="cs"/>
          <w:rtl/>
        </w:rPr>
        <w:t>ی</w:t>
      </w:r>
      <w:r w:rsidR="00DE7328" w:rsidRPr="00DE4439">
        <w:rPr>
          <w:rFonts w:hint="cs"/>
          <w:rtl/>
        </w:rPr>
        <w:t>ب‌جو</w:t>
      </w:r>
      <w:r w:rsidR="00AE657A">
        <w:rPr>
          <w:rFonts w:hint="cs"/>
          <w:rtl/>
        </w:rPr>
        <w:t>یی</w:t>
      </w:r>
      <w:r w:rsidR="00DE7328" w:rsidRPr="00DE4439">
        <w:rPr>
          <w:rFonts w:hint="cs"/>
          <w:rtl/>
        </w:rPr>
        <w:t xml:space="preserve"> قرار گرفته بود قبل از پذ</w:t>
      </w:r>
      <w:r w:rsidR="00AE657A">
        <w:rPr>
          <w:rFonts w:hint="cs"/>
          <w:rtl/>
        </w:rPr>
        <w:t>ی</w:t>
      </w:r>
      <w:r w:rsidR="00DE7328" w:rsidRPr="00DE4439">
        <w:rPr>
          <w:rFonts w:hint="cs"/>
          <w:rtl/>
        </w:rPr>
        <w:t xml:space="preserve">رفتن </w:t>
      </w:r>
      <w:r w:rsidR="00AE657A">
        <w:rPr>
          <w:rFonts w:hint="cs"/>
          <w:rtl/>
        </w:rPr>
        <w:t>ی</w:t>
      </w:r>
      <w:r w:rsidR="00DE7328" w:rsidRPr="00DE4439">
        <w:rPr>
          <w:rFonts w:hint="cs"/>
          <w:rtl/>
        </w:rPr>
        <w:t>ا نپذ</w:t>
      </w:r>
      <w:r w:rsidR="00AE657A">
        <w:rPr>
          <w:rFonts w:hint="cs"/>
          <w:rtl/>
        </w:rPr>
        <w:t>ی</w:t>
      </w:r>
      <w:r w:rsidR="00DE7328" w:rsidRPr="00DE4439">
        <w:rPr>
          <w:rFonts w:hint="cs"/>
          <w:rtl/>
        </w:rPr>
        <w:t xml:space="preserve">رفتن آن به سندش نگاه </w:t>
      </w:r>
      <w:r w:rsidR="00AE657A">
        <w:rPr>
          <w:rFonts w:hint="cs"/>
          <w:rtl/>
        </w:rPr>
        <w:t>ک</w:t>
      </w:r>
      <w:r w:rsidR="00DE7328" w:rsidRPr="00DE4439">
        <w:rPr>
          <w:rFonts w:hint="cs"/>
          <w:rtl/>
        </w:rPr>
        <w:t>ن</w:t>
      </w:r>
      <w:r w:rsidR="00C110E9" w:rsidRPr="00DE4439">
        <w:rPr>
          <w:rFonts w:hint="cs"/>
          <w:rtl/>
        </w:rPr>
        <w:t>،</w:t>
      </w:r>
      <w:r w:rsidR="00DE7328" w:rsidRPr="00DE4439">
        <w:rPr>
          <w:rFonts w:hint="cs"/>
          <w:rtl/>
        </w:rPr>
        <w:t xml:space="preserve"> اگر سند صح</w:t>
      </w:r>
      <w:r w:rsidR="00AE657A">
        <w:rPr>
          <w:rFonts w:hint="cs"/>
          <w:rtl/>
        </w:rPr>
        <w:t>ی</w:t>
      </w:r>
      <w:r w:rsidR="00DE7328" w:rsidRPr="00DE4439">
        <w:rPr>
          <w:rFonts w:hint="cs"/>
          <w:rtl/>
        </w:rPr>
        <w:t xml:space="preserve">ح بود پس بدان </w:t>
      </w:r>
      <w:r w:rsidR="00AE657A">
        <w:rPr>
          <w:rFonts w:hint="cs"/>
          <w:rtl/>
        </w:rPr>
        <w:t>ک</w:t>
      </w:r>
      <w:r w:rsidR="00DE7328" w:rsidRPr="00DE4439">
        <w:rPr>
          <w:rFonts w:hint="cs"/>
          <w:rtl/>
        </w:rPr>
        <w:t>ه آنها معصوم ن</w:t>
      </w:r>
      <w:r w:rsidR="00AE657A">
        <w:rPr>
          <w:rFonts w:hint="cs"/>
          <w:rtl/>
        </w:rPr>
        <w:t>ی</w:t>
      </w:r>
      <w:r w:rsidR="00DE7328" w:rsidRPr="00DE4439">
        <w:rPr>
          <w:rFonts w:hint="cs"/>
          <w:rtl/>
        </w:rPr>
        <w:t>ستند و مانند سا</w:t>
      </w:r>
      <w:r w:rsidR="00AE657A">
        <w:rPr>
          <w:rFonts w:hint="cs"/>
          <w:rtl/>
        </w:rPr>
        <w:t>ی</w:t>
      </w:r>
      <w:r w:rsidR="00DE7328" w:rsidRPr="00DE4439">
        <w:rPr>
          <w:rFonts w:hint="cs"/>
          <w:rtl/>
        </w:rPr>
        <w:t>ر انسان‌ها دچار اشتباه م</w:t>
      </w:r>
      <w:r w:rsidR="00AE657A">
        <w:rPr>
          <w:rFonts w:hint="cs"/>
          <w:rtl/>
        </w:rPr>
        <w:t>ی</w:t>
      </w:r>
      <w:r w:rsidR="00DE7328" w:rsidRPr="00DE4439">
        <w:rPr>
          <w:rFonts w:hint="cs"/>
          <w:rtl/>
        </w:rPr>
        <w:t>‌شوند، و اگر سند ضع</w:t>
      </w:r>
      <w:r w:rsidR="00AE657A">
        <w:rPr>
          <w:rFonts w:hint="cs"/>
          <w:rtl/>
        </w:rPr>
        <w:t>ی</w:t>
      </w:r>
      <w:r w:rsidR="00DE7328" w:rsidRPr="00DE4439">
        <w:rPr>
          <w:rFonts w:hint="cs"/>
          <w:rtl/>
        </w:rPr>
        <w:t xml:space="preserve">ف بود از اصل و قاعده </w:t>
      </w:r>
      <w:r w:rsidR="00AE657A">
        <w:rPr>
          <w:rFonts w:hint="cs"/>
          <w:rtl/>
        </w:rPr>
        <w:t>ک</w:t>
      </w:r>
      <w:r w:rsidR="00DE7328" w:rsidRPr="00DE4439">
        <w:rPr>
          <w:rFonts w:hint="cs"/>
          <w:rtl/>
        </w:rPr>
        <w:t>ل</w:t>
      </w:r>
      <w:r w:rsidR="00AE657A">
        <w:rPr>
          <w:rFonts w:hint="cs"/>
          <w:rtl/>
        </w:rPr>
        <w:t>ی</w:t>
      </w:r>
      <w:r w:rsidR="00DE7328" w:rsidRPr="00DE4439">
        <w:rPr>
          <w:rFonts w:hint="cs"/>
          <w:rtl/>
        </w:rPr>
        <w:t xml:space="preserve"> پ</w:t>
      </w:r>
      <w:r w:rsidR="00AE657A">
        <w:rPr>
          <w:rFonts w:hint="cs"/>
          <w:rtl/>
        </w:rPr>
        <w:t>ی</w:t>
      </w:r>
      <w:r w:rsidR="00DE7328" w:rsidRPr="00DE4439">
        <w:rPr>
          <w:rFonts w:hint="cs"/>
          <w:rtl/>
        </w:rPr>
        <w:t>رو</w:t>
      </w:r>
      <w:r w:rsidR="00AE657A">
        <w:rPr>
          <w:rFonts w:hint="cs"/>
          <w:rtl/>
        </w:rPr>
        <w:t>ی</w:t>
      </w:r>
      <w:r w:rsidR="00DE7328" w:rsidRPr="00DE4439">
        <w:rPr>
          <w:rFonts w:hint="cs"/>
          <w:rtl/>
        </w:rPr>
        <w:t xml:space="preserve"> </w:t>
      </w:r>
      <w:r w:rsidR="00AE657A">
        <w:rPr>
          <w:rFonts w:hint="cs"/>
          <w:rtl/>
        </w:rPr>
        <w:t>ک</w:t>
      </w:r>
      <w:r w:rsidR="00DE7328" w:rsidRPr="00DE4439">
        <w:rPr>
          <w:rFonts w:hint="cs"/>
          <w:rtl/>
        </w:rPr>
        <w:t>ن و آن ا</w:t>
      </w:r>
      <w:r w:rsidR="00AE657A">
        <w:rPr>
          <w:rFonts w:hint="cs"/>
          <w:rtl/>
        </w:rPr>
        <w:t>ی</w:t>
      </w:r>
      <w:r w:rsidR="00DE7328" w:rsidRPr="00DE4439">
        <w:rPr>
          <w:rFonts w:hint="cs"/>
          <w:rtl/>
        </w:rPr>
        <w:t>ن</w:t>
      </w:r>
      <w:r w:rsidR="00AE657A">
        <w:rPr>
          <w:rFonts w:hint="cs"/>
          <w:rtl/>
        </w:rPr>
        <w:t>ک</w:t>
      </w:r>
      <w:r w:rsidR="00DE7328" w:rsidRPr="00DE4439">
        <w:rPr>
          <w:rFonts w:hint="cs"/>
          <w:rtl/>
        </w:rPr>
        <w:t>ه آنها بعد از پ</w:t>
      </w:r>
      <w:r w:rsidR="00AE657A">
        <w:rPr>
          <w:rFonts w:hint="cs"/>
          <w:rtl/>
        </w:rPr>
        <w:t>ی</w:t>
      </w:r>
      <w:r w:rsidR="00DE7328" w:rsidRPr="00DE4439">
        <w:rPr>
          <w:rFonts w:hint="cs"/>
          <w:rtl/>
        </w:rPr>
        <w:t>امبران بهتر</w:t>
      </w:r>
      <w:r w:rsidR="00AE657A">
        <w:rPr>
          <w:rFonts w:hint="cs"/>
          <w:rtl/>
        </w:rPr>
        <w:t>ی</w:t>
      </w:r>
      <w:r w:rsidR="00DE7328" w:rsidRPr="00DE4439">
        <w:rPr>
          <w:rFonts w:hint="cs"/>
          <w:rtl/>
        </w:rPr>
        <w:t xml:space="preserve">ن انسان‌ها هستند. </w:t>
      </w:r>
      <w:r w:rsidR="007C5AFD" w:rsidRPr="00DE4439">
        <w:rPr>
          <w:rFonts w:hint="cs"/>
          <w:rtl/>
        </w:rPr>
        <w:t>و خداوند اصحاب پ</w:t>
      </w:r>
      <w:r w:rsidR="00AE657A">
        <w:rPr>
          <w:rFonts w:hint="cs"/>
          <w:rtl/>
        </w:rPr>
        <w:t>ی</w:t>
      </w:r>
      <w:r w:rsidR="007C5AFD" w:rsidRPr="00DE4439">
        <w:rPr>
          <w:rFonts w:hint="cs"/>
          <w:rtl/>
        </w:rPr>
        <w:t>امبر خدا</w:t>
      </w:r>
      <w:r w:rsidR="000E5D87" w:rsidRPr="00DE4439">
        <w:rPr>
          <w:rFonts w:ascii="Tahoma" w:hAnsi="Tahoma" w:cs="CTraditional Arabic" w:hint="cs"/>
          <w:color w:val="000000"/>
          <w:rtl/>
        </w:rPr>
        <w:t>ص</w:t>
      </w:r>
      <w:r w:rsidR="009F0CF1" w:rsidRPr="00DE4439">
        <w:rPr>
          <w:rFonts w:hint="cs"/>
          <w:rtl/>
        </w:rPr>
        <w:t xml:space="preserve"> را م</w:t>
      </w:r>
      <w:r w:rsidR="00AE657A">
        <w:rPr>
          <w:rFonts w:hint="cs"/>
          <w:rtl/>
        </w:rPr>
        <w:t>ی</w:t>
      </w:r>
      <w:r w:rsidR="009F0CF1" w:rsidRPr="00DE4439">
        <w:rPr>
          <w:rFonts w:hint="cs"/>
          <w:rtl/>
        </w:rPr>
        <w:t>‌ستا</w:t>
      </w:r>
      <w:r w:rsidR="00AE657A">
        <w:rPr>
          <w:rFonts w:hint="cs"/>
          <w:rtl/>
        </w:rPr>
        <w:t>ی</w:t>
      </w:r>
      <w:r w:rsidR="009F0CF1" w:rsidRPr="00DE4439">
        <w:rPr>
          <w:rFonts w:hint="cs"/>
          <w:rtl/>
        </w:rPr>
        <w:t>د و م</w:t>
      </w:r>
      <w:r w:rsidR="00AE657A">
        <w:rPr>
          <w:rFonts w:hint="cs"/>
          <w:rtl/>
        </w:rPr>
        <w:t>ی</w:t>
      </w:r>
      <w:r w:rsidR="009F0CF1" w:rsidRPr="00DE4439">
        <w:rPr>
          <w:rFonts w:hint="cs"/>
          <w:rtl/>
        </w:rPr>
        <w:t>‌فرما</w:t>
      </w:r>
      <w:r w:rsidR="00AE657A">
        <w:rPr>
          <w:rFonts w:hint="cs"/>
          <w:rtl/>
        </w:rPr>
        <w:t>ی</w:t>
      </w:r>
      <w:r w:rsidR="009F0CF1" w:rsidRPr="00DE4439">
        <w:rPr>
          <w:rFonts w:hint="cs"/>
          <w:rtl/>
        </w:rPr>
        <w:t>د</w:t>
      </w:r>
      <w:r w:rsidR="00784590" w:rsidRPr="00DE4439">
        <w:rPr>
          <w:rFonts w:hint="cs"/>
          <w:rtl/>
        </w:rPr>
        <w:t>:</w:t>
      </w:r>
      <w:r w:rsidR="00CB72CC">
        <w:rPr>
          <w:rFonts w:hint="cs"/>
          <w:rtl/>
        </w:rPr>
        <w:t xml:space="preserve"> </w:t>
      </w:r>
      <w:r w:rsidR="00CB72CC">
        <w:rPr>
          <w:rFonts w:ascii="Traditional Arabic" w:hAnsi="Traditional Arabic" w:cs="Traditional Arabic"/>
          <w:rtl/>
        </w:rPr>
        <w:t>﴿</w:t>
      </w:r>
      <w:r w:rsidR="00CB72CC" w:rsidRPr="004169DA">
        <w:rPr>
          <w:rStyle w:val="Char8"/>
          <w:rFonts w:hint="eastAsia"/>
          <w:rtl/>
        </w:rPr>
        <w:t>مُّحَمَّدٞ</w:t>
      </w:r>
      <w:r w:rsidR="00CB72CC" w:rsidRPr="004169DA">
        <w:rPr>
          <w:rStyle w:val="Char8"/>
          <w:rtl/>
        </w:rPr>
        <w:t xml:space="preserve"> رَّسُولُ </w:t>
      </w:r>
      <w:r w:rsidR="00CB72CC" w:rsidRPr="004169DA">
        <w:rPr>
          <w:rStyle w:val="Char8"/>
          <w:rFonts w:hint="cs"/>
          <w:rtl/>
        </w:rPr>
        <w:t>ٱ</w:t>
      </w:r>
      <w:r w:rsidR="00CB72CC" w:rsidRPr="004169DA">
        <w:rPr>
          <w:rStyle w:val="Char8"/>
          <w:rFonts w:hint="eastAsia"/>
          <w:rtl/>
        </w:rPr>
        <w:t>للَّهِۚ</w:t>
      </w:r>
      <w:r w:rsidR="00CB72CC" w:rsidRPr="004169DA">
        <w:rPr>
          <w:rStyle w:val="Char8"/>
          <w:rtl/>
        </w:rPr>
        <w:t xml:space="preserve"> وَ</w:t>
      </w:r>
      <w:r w:rsidR="00CB72CC" w:rsidRPr="004169DA">
        <w:rPr>
          <w:rStyle w:val="Char8"/>
          <w:rFonts w:hint="cs"/>
          <w:rtl/>
        </w:rPr>
        <w:t>ٱ</w:t>
      </w:r>
      <w:r w:rsidR="00CB72CC" w:rsidRPr="004169DA">
        <w:rPr>
          <w:rStyle w:val="Char8"/>
          <w:rFonts w:hint="eastAsia"/>
          <w:rtl/>
        </w:rPr>
        <w:t>لَّذِينَ</w:t>
      </w:r>
      <w:r w:rsidR="00CB72CC" w:rsidRPr="004169DA">
        <w:rPr>
          <w:rStyle w:val="Char8"/>
          <w:rtl/>
        </w:rPr>
        <w:t xml:space="preserve"> مَعَهُ</w:t>
      </w:r>
      <w:r w:rsidR="00CB72CC" w:rsidRPr="004169DA">
        <w:rPr>
          <w:rStyle w:val="Char8"/>
          <w:rFonts w:hint="cs"/>
          <w:rtl/>
        </w:rPr>
        <w:t>ۥٓ</w:t>
      </w:r>
      <w:r w:rsidR="00CB72CC" w:rsidRPr="004169DA">
        <w:rPr>
          <w:rStyle w:val="Char8"/>
          <w:rtl/>
        </w:rPr>
        <w:t xml:space="preserve"> أَشِدَّآءُ عَلَى </w:t>
      </w:r>
      <w:r w:rsidR="00CB72CC" w:rsidRPr="004169DA">
        <w:rPr>
          <w:rStyle w:val="Char8"/>
          <w:rFonts w:hint="cs"/>
          <w:rtl/>
        </w:rPr>
        <w:t>ٱ</w:t>
      </w:r>
      <w:r w:rsidR="00CB72CC" w:rsidRPr="004169DA">
        <w:rPr>
          <w:rStyle w:val="Char8"/>
          <w:rFonts w:hint="eastAsia"/>
          <w:rtl/>
        </w:rPr>
        <w:t>لۡكُفَّارِ</w:t>
      </w:r>
      <w:r w:rsidR="00CB72CC" w:rsidRPr="004169DA">
        <w:rPr>
          <w:rStyle w:val="Char8"/>
          <w:rtl/>
        </w:rPr>
        <w:t xml:space="preserve"> رُحَمَآءُ بَيۡنَهُمۡۖ تَرَىٰهُمۡ رُكَّعٗا سُجَّدٗا يَبۡتَغُونَ فَضۡلٗا مِّنَ </w:t>
      </w:r>
      <w:r w:rsidR="00CB72CC" w:rsidRPr="004169DA">
        <w:rPr>
          <w:rStyle w:val="Char8"/>
          <w:rFonts w:hint="cs"/>
          <w:rtl/>
        </w:rPr>
        <w:t>ٱ</w:t>
      </w:r>
      <w:r w:rsidR="00CB72CC" w:rsidRPr="004169DA">
        <w:rPr>
          <w:rStyle w:val="Char8"/>
          <w:rFonts w:hint="eastAsia"/>
          <w:rtl/>
        </w:rPr>
        <w:t>للَّهِ</w:t>
      </w:r>
      <w:r w:rsidR="00CB72CC" w:rsidRPr="004169DA">
        <w:rPr>
          <w:rStyle w:val="Char8"/>
          <w:rtl/>
        </w:rPr>
        <w:t xml:space="preserve"> وَرِضۡوَٰنٗاۖ سِيمَاهُمۡ فِي وُجُوهِهِم مِّنۡ أَثَرِ </w:t>
      </w:r>
      <w:r w:rsidR="00CB72CC" w:rsidRPr="004169DA">
        <w:rPr>
          <w:rStyle w:val="Char8"/>
          <w:rFonts w:hint="cs"/>
          <w:rtl/>
        </w:rPr>
        <w:t>ٱ</w:t>
      </w:r>
      <w:r w:rsidR="00CB72CC" w:rsidRPr="004169DA">
        <w:rPr>
          <w:rStyle w:val="Char8"/>
          <w:rFonts w:hint="eastAsia"/>
          <w:rtl/>
        </w:rPr>
        <w:t>لسُّجُودِۚ</w:t>
      </w:r>
      <w:r w:rsidR="00CB72CC" w:rsidRPr="004169DA">
        <w:rPr>
          <w:rStyle w:val="Char8"/>
          <w:rtl/>
        </w:rPr>
        <w:t xml:space="preserve"> ذَٰلِكَ مَثَلُهُمۡ فِي </w:t>
      </w:r>
      <w:r w:rsidR="00CB72CC" w:rsidRPr="004169DA">
        <w:rPr>
          <w:rStyle w:val="Char8"/>
          <w:rFonts w:hint="cs"/>
          <w:rtl/>
        </w:rPr>
        <w:t>ٱ</w:t>
      </w:r>
      <w:r w:rsidR="00CB72CC" w:rsidRPr="004169DA">
        <w:rPr>
          <w:rStyle w:val="Char8"/>
          <w:rtl/>
        </w:rPr>
        <w:t xml:space="preserve">لتَّوۡرَىٰةِۚ وَمَثَلُهُمۡ فِي </w:t>
      </w:r>
      <w:r w:rsidR="00CB72CC" w:rsidRPr="004169DA">
        <w:rPr>
          <w:rStyle w:val="Char8"/>
          <w:rFonts w:hint="cs"/>
          <w:rtl/>
        </w:rPr>
        <w:t>ٱ</w:t>
      </w:r>
      <w:r w:rsidR="00CB72CC" w:rsidRPr="004169DA">
        <w:rPr>
          <w:rStyle w:val="Char8"/>
          <w:rFonts w:hint="eastAsia"/>
          <w:rtl/>
        </w:rPr>
        <w:t>لۡإِنجِيلِ</w:t>
      </w:r>
      <w:r w:rsidR="00CB72CC" w:rsidRPr="004169DA">
        <w:rPr>
          <w:rStyle w:val="Char8"/>
          <w:rtl/>
        </w:rPr>
        <w:t xml:space="preserve"> كَزَرۡعٍ أَخۡرَجَ شَطۡ‍َٔهُ</w:t>
      </w:r>
      <w:r w:rsidR="00CB72CC" w:rsidRPr="004169DA">
        <w:rPr>
          <w:rStyle w:val="Char8"/>
          <w:rFonts w:hint="cs"/>
          <w:rtl/>
        </w:rPr>
        <w:t>ۥ</w:t>
      </w:r>
      <w:r w:rsidR="00CB72CC" w:rsidRPr="004169DA">
        <w:rPr>
          <w:rStyle w:val="Char8"/>
          <w:rtl/>
        </w:rPr>
        <w:t xml:space="preserve"> فَ‍َٔازَرَهُ</w:t>
      </w:r>
      <w:r w:rsidR="00CB72CC" w:rsidRPr="004169DA">
        <w:rPr>
          <w:rStyle w:val="Char8"/>
          <w:rFonts w:hint="cs"/>
          <w:rtl/>
        </w:rPr>
        <w:t>ۥ</w:t>
      </w:r>
      <w:r w:rsidR="00CB72CC" w:rsidRPr="004169DA">
        <w:rPr>
          <w:rStyle w:val="Char8"/>
          <w:rtl/>
        </w:rPr>
        <w:t xml:space="preserve"> فَ</w:t>
      </w:r>
      <w:r w:rsidR="00CB72CC" w:rsidRPr="004169DA">
        <w:rPr>
          <w:rStyle w:val="Char8"/>
          <w:rFonts w:hint="cs"/>
          <w:rtl/>
        </w:rPr>
        <w:t>ٱ</w:t>
      </w:r>
      <w:r w:rsidR="00CB72CC" w:rsidRPr="004169DA">
        <w:rPr>
          <w:rStyle w:val="Char8"/>
          <w:rFonts w:hint="eastAsia"/>
          <w:rtl/>
        </w:rPr>
        <w:t>سۡتَغۡلَظَ</w:t>
      </w:r>
      <w:r w:rsidR="00CB72CC" w:rsidRPr="004169DA">
        <w:rPr>
          <w:rStyle w:val="Char8"/>
          <w:rtl/>
        </w:rPr>
        <w:t xml:space="preserve"> فَ</w:t>
      </w:r>
      <w:r w:rsidR="00CB72CC" w:rsidRPr="004169DA">
        <w:rPr>
          <w:rStyle w:val="Char8"/>
          <w:rFonts w:hint="cs"/>
          <w:rtl/>
        </w:rPr>
        <w:t>ٱ</w:t>
      </w:r>
      <w:r w:rsidR="00CB72CC" w:rsidRPr="004169DA">
        <w:rPr>
          <w:rStyle w:val="Char8"/>
          <w:rFonts w:hint="eastAsia"/>
          <w:rtl/>
        </w:rPr>
        <w:t>سۡتَوَىٰ</w:t>
      </w:r>
      <w:r w:rsidR="00CB72CC" w:rsidRPr="004169DA">
        <w:rPr>
          <w:rStyle w:val="Char8"/>
          <w:rtl/>
        </w:rPr>
        <w:t xml:space="preserve"> عَلَىٰ سُوقِهِ</w:t>
      </w:r>
      <w:r w:rsidR="00CB72CC" w:rsidRPr="004169DA">
        <w:rPr>
          <w:rStyle w:val="Char8"/>
          <w:rFonts w:hint="cs"/>
          <w:rtl/>
        </w:rPr>
        <w:t>ۦ</w:t>
      </w:r>
      <w:r w:rsidR="00CB72CC" w:rsidRPr="004169DA">
        <w:rPr>
          <w:rStyle w:val="Char8"/>
          <w:rtl/>
        </w:rPr>
        <w:t xml:space="preserve"> يُعۡجِبُ </w:t>
      </w:r>
      <w:r w:rsidR="00CB72CC" w:rsidRPr="004169DA">
        <w:rPr>
          <w:rStyle w:val="Char8"/>
          <w:rFonts w:hint="cs"/>
          <w:rtl/>
        </w:rPr>
        <w:t>ٱ</w:t>
      </w:r>
      <w:r w:rsidR="00CB72CC" w:rsidRPr="004169DA">
        <w:rPr>
          <w:rStyle w:val="Char8"/>
          <w:rFonts w:hint="eastAsia"/>
          <w:rtl/>
        </w:rPr>
        <w:t>لزُّرَّاعَ</w:t>
      </w:r>
      <w:r w:rsidR="00CB72CC" w:rsidRPr="004169DA">
        <w:rPr>
          <w:rStyle w:val="Char8"/>
          <w:rtl/>
        </w:rPr>
        <w:t xml:space="preserve"> لِيَغِيظَ بِهِمُ </w:t>
      </w:r>
      <w:r w:rsidR="00CB72CC" w:rsidRPr="004169DA">
        <w:rPr>
          <w:rStyle w:val="Char8"/>
          <w:rFonts w:hint="cs"/>
          <w:rtl/>
        </w:rPr>
        <w:t>ٱ</w:t>
      </w:r>
      <w:r w:rsidR="00CB72CC" w:rsidRPr="004169DA">
        <w:rPr>
          <w:rStyle w:val="Char8"/>
          <w:rFonts w:hint="eastAsia"/>
          <w:rtl/>
        </w:rPr>
        <w:t>لۡكُفَّارَۗ</w:t>
      </w:r>
      <w:r w:rsidR="00CB72CC" w:rsidRPr="004169DA">
        <w:rPr>
          <w:rStyle w:val="Char8"/>
          <w:rtl/>
        </w:rPr>
        <w:t xml:space="preserve"> وَعَدَ </w:t>
      </w:r>
      <w:r w:rsidR="00CB72CC" w:rsidRPr="004169DA">
        <w:rPr>
          <w:rStyle w:val="Char8"/>
          <w:rFonts w:hint="cs"/>
          <w:rtl/>
        </w:rPr>
        <w:t>ٱ</w:t>
      </w:r>
      <w:r w:rsidR="00CB72CC" w:rsidRPr="004169DA">
        <w:rPr>
          <w:rStyle w:val="Char8"/>
          <w:rFonts w:hint="eastAsia"/>
          <w:rtl/>
        </w:rPr>
        <w:t>للَّهُ</w:t>
      </w:r>
      <w:r w:rsidR="00CB72CC" w:rsidRPr="004169DA">
        <w:rPr>
          <w:rStyle w:val="Char8"/>
          <w:rtl/>
        </w:rPr>
        <w:t xml:space="preserve"> </w:t>
      </w:r>
      <w:r w:rsidR="00CB72CC" w:rsidRPr="004169DA">
        <w:rPr>
          <w:rStyle w:val="Char8"/>
          <w:rFonts w:hint="cs"/>
          <w:rtl/>
        </w:rPr>
        <w:t>ٱ</w:t>
      </w:r>
      <w:r w:rsidR="00CB72CC" w:rsidRPr="004169DA">
        <w:rPr>
          <w:rStyle w:val="Char8"/>
          <w:rFonts w:hint="eastAsia"/>
          <w:rtl/>
        </w:rPr>
        <w:t>لَّذِينَ</w:t>
      </w:r>
      <w:r w:rsidR="00CB72CC" w:rsidRPr="004169DA">
        <w:rPr>
          <w:rStyle w:val="Char8"/>
          <w:rtl/>
        </w:rPr>
        <w:t xml:space="preserve"> ءَامَنُواْ وَعَمِلُواْ </w:t>
      </w:r>
      <w:r w:rsidR="00CB72CC" w:rsidRPr="004169DA">
        <w:rPr>
          <w:rStyle w:val="Char8"/>
          <w:rFonts w:hint="cs"/>
          <w:rtl/>
        </w:rPr>
        <w:t>ٱ</w:t>
      </w:r>
      <w:r w:rsidR="00CB72CC" w:rsidRPr="004169DA">
        <w:rPr>
          <w:rStyle w:val="Char8"/>
          <w:rFonts w:hint="eastAsia"/>
          <w:rtl/>
        </w:rPr>
        <w:t>لصَّٰلِحَٰتِ</w:t>
      </w:r>
      <w:r w:rsidR="00CB72CC" w:rsidRPr="004169DA">
        <w:rPr>
          <w:rStyle w:val="Char8"/>
          <w:rtl/>
        </w:rPr>
        <w:t xml:space="preserve"> مِنۡهُم مَّغۡف</w:t>
      </w:r>
      <w:r w:rsidR="00CB72CC" w:rsidRPr="004169DA">
        <w:rPr>
          <w:rStyle w:val="Char8"/>
          <w:rFonts w:hint="eastAsia"/>
          <w:rtl/>
        </w:rPr>
        <w:t>ِرَةٗ</w:t>
      </w:r>
      <w:r w:rsidR="00CB72CC" w:rsidRPr="004169DA">
        <w:rPr>
          <w:rStyle w:val="Char8"/>
          <w:rtl/>
        </w:rPr>
        <w:t xml:space="preserve"> وَأَجۡرًا عَظِيمَۢا ٢٩</w:t>
      </w:r>
      <w:r w:rsidR="00CB72CC">
        <w:rPr>
          <w:rFonts w:ascii="Traditional Arabic" w:hAnsi="Traditional Arabic" w:cs="Traditional Arabic"/>
          <w:rtl/>
        </w:rPr>
        <w:t>﴾</w:t>
      </w:r>
      <w:r w:rsidR="00784590" w:rsidRPr="00DE4439">
        <w:rPr>
          <w:rFonts w:hint="cs"/>
          <w:rtl/>
        </w:rPr>
        <w:t xml:space="preserve"> </w:t>
      </w:r>
      <w:r w:rsidR="00DF03ED" w:rsidRPr="00DF03ED">
        <w:rPr>
          <w:rStyle w:val="Char4"/>
          <w:rFonts w:hint="cs"/>
          <w:rtl/>
        </w:rPr>
        <w:t>[</w:t>
      </w:r>
      <w:r w:rsidR="007C72CA" w:rsidRPr="00DF03ED">
        <w:rPr>
          <w:rStyle w:val="Char4"/>
          <w:rFonts w:hint="cs"/>
          <w:rtl/>
        </w:rPr>
        <w:t>الفتح: 29</w:t>
      </w:r>
      <w:r w:rsidR="00DF03ED" w:rsidRPr="00DF03ED">
        <w:rPr>
          <w:rStyle w:val="Char4"/>
          <w:rFonts w:hint="cs"/>
          <w:rtl/>
        </w:rPr>
        <w:t>]</w:t>
      </w:r>
      <w:r w:rsidR="007C72CA" w:rsidRPr="00DE4439">
        <w:rPr>
          <w:rFonts w:hint="cs"/>
          <w:rtl/>
        </w:rPr>
        <w:t>.</w:t>
      </w:r>
    </w:p>
    <w:p w:rsidR="005E65E6" w:rsidRPr="00DE4439" w:rsidRDefault="005E65E6" w:rsidP="00DF03ED">
      <w:pPr>
        <w:pStyle w:val="a"/>
        <w:rPr>
          <w:rFonts w:ascii="Times New Roman" w:hAnsi="Times New Roman"/>
          <w:rtl/>
        </w:rPr>
      </w:pPr>
      <w:r w:rsidRPr="00DE4439">
        <w:rPr>
          <w:rFonts w:ascii="Times New Roman" w:hAnsi="Times New Roman" w:hint="cs"/>
          <w:rtl/>
        </w:rPr>
        <w:t>«</w:t>
      </w:r>
      <w:r w:rsidR="00F47E36" w:rsidRPr="00DE4439">
        <w:rPr>
          <w:rtl/>
        </w:rPr>
        <w:t>محمد</w:t>
      </w:r>
      <w:r w:rsidR="00F47E36" w:rsidRPr="00DE4439">
        <w:rPr>
          <w:rFonts w:ascii="Lotus Linotype" w:hAnsi="Lotus Linotype" w:cs="CTraditional Arabic" w:hint="cs"/>
          <w:rtl/>
        </w:rPr>
        <w:t>ص</w:t>
      </w:r>
      <w:r w:rsidR="00F47E36" w:rsidRPr="00DE4439">
        <w:rPr>
          <w:rtl/>
        </w:rPr>
        <w:t xml:space="preserve"> فرستاده خداست; و </w:t>
      </w:r>
      <w:r w:rsidR="00AE657A">
        <w:rPr>
          <w:rtl/>
          <w:lang w:bidi="ar-SA"/>
        </w:rPr>
        <w:t>ک</w:t>
      </w:r>
      <w:r w:rsidR="00F47E36" w:rsidRPr="00DE4439">
        <w:rPr>
          <w:rtl/>
        </w:rPr>
        <w:t xml:space="preserve">سانى </w:t>
      </w:r>
      <w:r w:rsidR="00AE657A">
        <w:rPr>
          <w:rtl/>
          <w:lang w:bidi="ar-SA"/>
        </w:rPr>
        <w:t>ک</w:t>
      </w:r>
      <w:r w:rsidR="00F47E36" w:rsidRPr="00DE4439">
        <w:rPr>
          <w:rtl/>
        </w:rPr>
        <w:t xml:space="preserve">ه با او هستند در برابر </w:t>
      </w:r>
      <w:r w:rsidR="00AE657A">
        <w:rPr>
          <w:rtl/>
          <w:lang w:bidi="ar-SA"/>
        </w:rPr>
        <w:t>ک</w:t>
      </w:r>
      <w:r w:rsidR="00F47E36" w:rsidRPr="00DE4439">
        <w:rPr>
          <w:rtl/>
        </w:rPr>
        <w:t>فار سرسخت و شد</w:t>
      </w:r>
      <w:r w:rsidR="00AE657A">
        <w:rPr>
          <w:rtl/>
          <w:lang w:bidi="ar-SA"/>
        </w:rPr>
        <w:t>ی</w:t>
      </w:r>
      <w:r w:rsidR="00F47E36" w:rsidRPr="00DE4439">
        <w:rPr>
          <w:rtl/>
        </w:rPr>
        <w:t>د، و در م</w:t>
      </w:r>
      <w:r w:rsidR="00AE657A">
        <w:rPr>
          <w:rtl/>
          <w:lang w:bidi="ar-SA"/>
        </w:rPr>
        <w:t>ی</w:t>
      </w:r>
      <w:r w:rsidR="00F47E36" w:rsidRPr="00DE4439">
        <w:rPr>
          <w:rtl/>
        </w:rPr>
        <w:t>ان خود مهربانند; پ</w:t>
      </w:r>
      <w:r w:rsidR="00AE657A">
        <w:rPr>
          <w:rtl/>
          <w:lang w:bidi="ar-SA"/>
        </w:rPr>
        <w:t>ی</w:t>
      </w:r>
      <w:r w:rsidR="00F47E36" w:rsidRPr="00DE4439">
        <w:rPr>
          <w:rtl/>
        </w:rPr>
        <w:t>وسته آنها را در حال ر</w:t>
      </w:r>
      <w:r w:rsidR="00AE657A">
        <w:rPr>
          <w:rtl/>
          <w:lang w:bidi="ar-SA"/>
        </w:rPr>
        <w:t>ک</w:t>
      </w:r>
      <w:r w:rsidR="00F47E36" w:rsidRPr="00DE4439">
        <w:rPr>
          <w:rtl/>
        </w:rPr>
        <w:t>وع و سجود مى‏ب</w:t>
      </w:r>
      <w:r w:rsidR="00AE657A">
        <w:rPr>
          <w:rtl/>
          <w:lang w:bidi="ar-SA"/>
        </w:rPr>
        <w:t>ی</w:t>
      </w:r>
      <w:r w:rsidR="00F47E36" w:rsidRPr="00DE4439">
        <w:rPr>
          <w:rtl/>
        </w:rPr>
        <w:t xml:space="preserve">نى در حالى </w:t>
      </w:r>
      <w:r w:rsidR="00AE657A">
        <w:rPr>
          <w:rtl/>
          <w:lang w:bidi="ar-SA"/>
        </w:rPr>
        <w:t>ک</w:t>
      </w:r>
      <w:r w:rsidR="00F47E36" w:rsidRPr="00DE4439">
        <w:rPr>
          <w:rtl/>
        </w:rPr>
        <w:t>ه همواره فضل خدا و رضاى او را مى‏طلبند</w:t>
      </w:r>
      <w:r w:rsidR="00F47E36" w:rsidRPr="00DE4439">
        <w:rPr>
          <w:rFonts w:hint="cs"/>
          <w:rtl/>
        </w:rPr>
        <w:t xml:space="preserve"> (تا آنان را به بهشت وارد نما</w:t>
      </w:r>
      <w:r w:rsidR="00AE657A">
        <w:rPr>
          <w:rFonts w:hint="cs"/>
          <w:rtl/>
          <w:lang w:bidi="ar-SA"/>
        </w:rPr>
        <w:t>ی</w:t>
      </w:r>
      <w:r w:rsidR="00F47E36" w:rsidRPr="00DE4439">
        <w:rPr>
          <w:rFonts w:hint="cs"/>
          <w:rtl/>
        </w:rPr>
        <w:t>د)</w:t>
      </w:r>
      <w:r w:rsidR="00F47E36" w:rsidRPr="00DE4439">
        <w:rPr>
          <w:rtl/>
        </w:rPr>
        <w:t xml:space="preserve">; نشانه </w:t>
      </w:r>
      <w:r w:rsidR="00F47E36" w:rsidRPr="00DE4439">
        <w:rPr>
          <w:rFonts w:hint="cs"/>
          <w:rtl/>
        </w:rPr>
        <w:t xml:space="preserve">(اطاعت) </w:t>
      </w:r>
      <w:r w:rsidR="00F47E36" w:rsidRPr="00DE4439">
        <w:rPr>
          <w:rtl/>
        </w:rPr>
        <w:t xml:space="preserve">آنها </w:t>
      </w:r>
      <w:r w:rsidR="00F47E36" w:rsidRPr="00DE4439">
        <w:rPr>
          <w:rFonts w:hint="cs"/>
          <w:rtl/>
        </w:rPr>
        <w:t xml:space="preserve">(از خداوند) </w:t>
      </w:r>
      <w:r w:rsidR="00F47E36" w:rsidRPr="00DE4439">
        <w:rPr>
          <w:rtl/>
        </w:rPr>
        <w:t xml:space="preserve">در صورتشان از اثر سجده </w:t>
      </w:r>
      <w:r w:rsidR="00F47E36" w:rsidRPr="00DE4439">
        <w:rPr>
          <w:rFonts w:hint="cs"/>
          <w:rtl/>
        </w:rPr>
        <w:t xml:space="preserve">(و عبادت) </w:t>
      </w:r>
      <w:r w:rsidR="00F47E36" w:rsidRPr="00DE4439">
        <w:rPr>
          <w:rtl/>
        </w:rPr>
        <w:t>نما</w:t>
      </w:r>
      <w:r w:rsidR="00AE657A">
        <w:rPr>
          <w:rtl/>
          <w:lang w:bidi="ar-SA"/>
        </w:rPr>
        <w:t>ی</w:t>
      </w:r>
      <w:r w:rsidR="00F47E36" w:rsidRPr="00DE4439">
        <w:rPr>
          <w:rtl/>
        </w:rPr>
        <w:t>ان است مراد ا</w:t>
      </w:r>
      <w:r w:rsidR="00AE657A">
        <w:rPr>
          <w:rtl/>
          <w:lang w:bidi="ar-SA"/>
        </w:rPr>
        <w:t>ی</w:t>
      </w:r>
      <w:r w:rsidR="00F47E36" w:rsidRPr="00DE4439">
        <w:rPr>
          <w:rtl/>
        </w:rPr>
        <w:t xml:space="preserve">ن‌ است‌ </w:t>
      </w:r>
      <w:r w:rsidR="00AE657A">
        <w:rPr>
          <w:rtl/>
          <w:lang w:bidi="ar-SA"/>
        </w:rPr>
        <w:t>ک</w:t>
      </w:r>
      <w:r w:rsidR="00F47E36" w:rsidRPr="00DE4439">
        <w:rPr>
          <w:rtl/>
        </w:rPr>
        <w:t>ه‌ اثر عبادت‌ و صلاح‌ و اخلاص‌ برا</w:t>
      </w:r>
      <w:r w:rsidR="00AE657A">
        <w:rPr>
          <w:rtl/>
          <w:lang w:bidi="ar-SA"/>
        </w:rPr>
        <w:t>ی</w:t>
      </w:r>
      <w:r w:rsidR="00F47E36" w:rsidRPr="00DE4439">
        <w:rPr>
          <w:rFonts w:hint="cs"/>
          <w:rtl/>
        </w:rPr>
        <w:t xml:space="preserve"> </w:t>
      </w:r>
      <w:r w:rsidR="00F47E36" w:rsidRPr="00DE4439">
        <w:rPr>
          <w:rtl/>
        </w:rPr>
        <w:t>‌خداوند متعال‌، بر چهره‌ مؤمن‌ آش</w:t>
      </w:r>
      <w:r w:rsidR="00AE657A">
        <w:rPr>
          <w:rtl/>
          <w:lang w:bidi="ar-SA"/>
        </w:rPr>
        <w:t>ک</w:t>
      </w:r>
      <w:r w:rsidR="00F47E36" w:rsidRPr="00DE4439">
        <w:rPr>
          <w:rtl/>
        </w:rPr>
        <w:t>ار م</w:t>
      </w:r>
      <w:r w:rsidR="00AE657A">
        <w:rPr>
          <w:rtl/>
          <w:lang w:bidi="ar-SA"/>
        </w:rPr>
        <w:t>ی</w:t>
      </w:r>
      <w:r w:rsidR="00F47E36" w:rsidRPr="00DE4439">
        <w:rPr>
          <w:rtl/>
        </w:rPr>
        <w:t>‌شود; ا</w:t>
      </w:r>
      <w:r w:rsidR="00AE657A">
        <w:rPr>
          <w:rtl/>
          <w:lang w:bidi="ar-SA"/>
        </w:rPr>
        <w:t>ی</w:t>
      </w:r>
      <w:r w:rsidR="00F47E36" w:rsidRPr="00DE4439">
        <w:rPr>
          <w:rtl/>
        </w:rPr>
        <w:t>ن توص</w:t>
      </w:r>
      <w:r w:rsidR="00AE657A">
        <w:rPr>
          <w:rtl/>
          <w:lang w:bidi="ar-SA"/>
        </w:rPr>
        <w:t>ی</w:t>
      </w:r>
      <w:r w:rsidR="00F47E36" w:rsidRPr="00DE4439">
        <w:rPr>
          <w:rtl/>
        </w:rPr>
        <w:t>ف آنان در تورات و توص</w:t>
      </w:r>
      <w:r w:rsidR="00AE657A">
        <w:rPr>
          <w:rtl/>
          <w:lang w:bidi="ar-SA"/>
        </w:rPr>
        <w:t>ی</w:t>
      </w:r>
      <w:r w:rsidR="00F47E36" w:rsidRPr="00DE4439">
        <w:rPr>
          <w:rtl/>
        </w:rPr>
        <w:t>ف آنان در انج</w:t>
      </w:r>
      <w:r w:rsidR="00AE657A">
        <w:rPr>
          <w:rtl/>
          <w:lang w:bidi="ar-SA"/>
        </w:rPr>
        <w:t>ی</w:t>
      </w:r>
      <w:r w:rsidR="00F47E36" w:rsidRPr="00DE4439">
        <w:rPr>
          <w:rtl/>
        </w:rPr>
        <w:t xml:space="preserve">ل است، همانند زراعتى </w:t>
      </w:r>
      <w:r w:rsidR="00AE657A">
        <w:rPr>
          <w:rtl/>
          <w:lang w:bidi="ar-SA"/>
        </w:rPr>
        <w:t>ک</w:t>
      </w:r>
      <w:r w:rsidR="00F47E36" w:rsidRPr="00DE4439">
        <w:rPr>
          <w:rtl/>
        </w:rPr>
        <w:t>ه جوانه‏هاى خود را خارج ساخته، سپس به تقو</w:t>
      </w:r>
      <w:r w:rsidR="00AE657A">
        <w:rPr>
          <w:rtl/>
          <w:lang w:bidi="ar-SA"/>
        </w:rPr>
        <w:t>ی</w:t>
      </w:r>
      <w:r w:rsidR="00F47E36" w:rsidRPr="00DE4439">
        <w:rPr>
          <w:rtl/>
        </w:rPr>
        <w:t>ت آن پرداخته تا مح</w:t>
      </w:r>
      <w:r w:rsidR="00AE657A">
        <w:rPr>
          <w:rtl/>
          <w:lang w:bidi="ar-SA"/>
        </w:rPr>
        <w:t>ک</w:t>
      </w:r>
      <w:r w:rsidR="00F47E36" w:rsidRPr="00DE4439">
        <w:rPr>
          <w:rtl/>
        </w:rPr>
        <w:t>م شده و بر پاى خود ا</w:t>
      </w:r>
      <w:r w:rsidR="00AE657A">
        <w:rPr>
          <w:rtl/>
          <w:lang w:bidi="ar-SA"/>
        </w:rPr>
        <w:t>ی</w:t>
      </w:r>
      <w:r w:rsidR="00F47E36" w:rsidRPr="00DE4439">
        <w:rPr>
          <w:rtl/>
        </w:rPr>
        <w:t xml:space="preserve">ستاده است و بقدرى نمو و رشد </w:t>
      </w:r>
      <w:r w:rsidR="00AE657A">
        <w:rPr>
          <w:rtl/>
          <w:lang w:bidi="ar-SA"/>
        </w:rPr>
        <w:t>ک</w:t>
      </w:r>
      <w:r w:rsidR="00F47E36" w:rsidRPr="00DE4439">
        <w:rPr>
          <w:rtl/>
        </w:rPr>
        <w:t xml:space="preserve">رده </w:t>
      </w:r>
      <w:r w:rsidR="00AE657A">
        <w:rPr>
          <w:rtl/>
          <w:lang w:bidi="ar-SA"/>
        </w:rPr>
        <w:t>ک</w:t>
      </w:r>
      <w:r w:rsidR="00F47E36" w:rsidRPr="00DE4439">
        <w:rPr>
          <w:rtl/>
        </w:rPr>
        <w:t>ه زارعان را به شگفتى وامى‏دارد; ا</w:t>
      </w:r>
      <w:r w:rsidR="00AE657A">
        <w:rPr>
          <w:rtl/>
          <w:lang w:bidi="ar-SA"/>
        </w:rPr>
        <w:t>ی</w:t>
      </w:r>
      <w:r w:rsidR="00F47E36" w:rsidRPr="00DE4439">
        <w:rPr>
          <w:rtl/>
        </w:rPr>
        <w:t xml:space="preserve">ن براى آن است </w:t>
      </w:r>
      <w:r w:rsidR="00AE657A">
        <w:rPr>
          <w:rtl/>
          <w:lang w:bidi="ar-SA"/>
        </w:rPr>
        <w:t>ک</w:t>
      </w:r>
      <w:r w:rsidR="00F47E36" w:rsidRPr="00DE4439">
        <w:rPr>
          <w:rtl/>
        </w:rPr>
        <w:t xml:space="preserve">ه </w:t>
      </w:r>
      <w:r w:rsidR="00AE657A">
        <w:rPr>
          <w:rtl/>
          <w:lang w:bidi="ar-SA"/>
        </w:rPr>
        <w:t>ک</w:t>
      </w:r>
      <w:r w:rsidR="00F47E36" w:rsidRPr="00DE4439">
        <w:rPr>
          <w:rtl/>
        </w:rPr>
        <w:t>افران را به خشم آورد</w:t>
      </w:r>
      <w:r w:rsidR="00F47E36" w:rsidRPr="00DE4439">
        <w:rPr>
          <w:rFonts w:hint="cs"/>
          <w:rtl/>
        </w:rPr>
        <w:t>، (</w:t>
      </w:r>
      <w:r w:rsidR="00AE657A">
        <w:rPr>
          <w:rtl/>
          <w:lang w:bidi="ar-SA"/>
        </w:rPr>
        <w:t>ی</w:t>
      </w:r>
      <w:r w:rsidR="00F47E36" w:rsidRPr="00DE4439">
        <w:rPr>
          <w:rtl/>
        </w:rPr>
        <w:t>عن</w:t>
      </w:r>
      <w:r w:rsidR="00AE657A">
        <w:rPr>
          <w:rtl/>
          <w:lang w:bidi="ar-SA"/>
        </w:rPr>
        <w:t>ی</w:t>
      </w:r>
      <w:r w:rsidR="00F47E36" w:rsidRPr="00DE4439">
        <w:rPr>
          <w:rtl/>
        </w:rPr>
        <w:t>: حق‌ تعال</w:t>
      </w:r>
      <w:r w:rsidR="00AE657A">
        <w:rPr>
          <w:rtl/>
          <w:lang w:bidi="ar-SA"/>
        </w:rPr>
        <w:t>ی</w:t>
      </w:r>
      <w:r w:rsidR="00F47E36" w:rsidRPr="00DE4439">
        <w:rPr>
          <w:rtl/>
        </w:rPr>
        <w:t>‌ مسلمانان‌ را</w:t>
      </w:r>
      <w:r w:rsidR="00F47E36" w:rsidRPr="00DE4439">
        <w:rPr>
          <w:rFonts w:hint="cs"/>
          <w:rtl/>
        </w:rPr>
        <w:t xml:space="preserve"> </w:t>
      </w:r>
      <w:r w:rsidR="00F47E36" w:rsidRPr="00DE4439">
        <w:rPr>
          <w:rtl/>
        </w:rPr>
        <w:t>بس</w:t>
      </w:r>
      <w:r w:rsidR="00AE657A">
        <w:rPr>
          <w:rtl/>
          <w:lang w:bidi="ar-SA"/>
        </w:rPr>
        <w:t>ی</w:t>
      </w:r>
      <w:r w:rsidR="00F47E36" w:rsidRPr="00DE4439">
        <w:rPr>
          <w:rtl/>
        </w:rPr>
        <w:t>ار ن</w:t>
      </w:r>
      <w:r w:rsidR="00AE657A">
        <w:rPr>
          <w:rtl/>
          <w:lang w:bidi="ar-SA"/>
        </w:rPr>
        <w:t>ی</w:t>
      </w:r>
      <w:r w:rsidR="00F47E36" w:rsidRPr="00DE4439">
        <w:rPr>
          <w:rtl/>
        </w:rPr>
        <w:t>رومند م</w:t>
      </w:r>
      <w:r w:rsidR="00AE657A">
        <w:rPr>
          <w:rtl/>
          <w:lang w:bidi="ar-SA"/>
        </w:rPr>
        <w:t>ی</w:t>
      </w:r>
      <w:r w:rsidR="00F47E36" w:rsidRPr="00DE4439">
        <w:rPr>
          <w:rtl/>
        </w:rPr>
        <w:t>‌گرداند تا ما</w:t>
      </w:r>
      <w:r w:rsidR="00AE657A">
        <w:rPr>
          <w:rtl/>
          <w:lang w:bidi="ar-SA"/>
        </w:rPr>
        <w:t>ی</w:t>
      </w:r>
      <w:r w:rsidR="00F47E36" w:rsidRPr="00DE4439">
        <w:rPr>
          <w:rtl/>
        </w:rPr>
        <w:t>ه‌ خشم‌ و غ</w:t>
      </w:r>
      <w:r w:rsidR="00AE657A">
        <w:rPr>
          <w:rtl/>
          <w:lang w:bidi="ar-SA"/>
        </w:rPr>
        <w:t>ی</w:t>
      </w:r>
      <w:r w:rsidR="00F47E36" w:rsidRPr="00DE4439">
        <w:rPr>
          <w:rtl/>
        </w:rPr>
        <w:t xml:space="preserve">ظ </w:t>
      </w:r>
      <w:r w:rsidR="00AE657A">
        <w:rPr>
          <w:rtl/>
          <w:lang w:bidi="ar-SA"/>
        </w:rPr>
        <w:t>ک</w:t>
      </w:r>
      <w:r w:rsidR="00F47E36" w:rsidRPr="00DE4439">
        <w:rPr>
          <w:rtl/>
        </w:rPr>
        <w:t>افران‌ گردند</w:t>
      </w:r>
      <w:r w:rsidR="00F47E36" w:rsidRPr="00DE4439">
        <w:rPr>
          <w:rFonts w:hint="cs"/>
          <w:rtl/>
        </w:rPr>
        <w:t xml:space="preserve">، </w:t>
      </w:r>
      <w:r w:rsidR="00F47E36" w:rsidRPr="00DE4439">
        <w:rPr>
          <w:rtl/>
        </w:rPr>
        <w:t xml:space="preserve">ولى) </w:t>
      </w:r>
      <w:r w:rsidR="00AE657A">
        <w:rPr>
          <w:rtl/>
          <w:lang w:bidi="ar-SA"/>
        </w:rPr>
        <w:t>ک</w:t>
      </w:r>
      <w:r w:rsidR="00F47E36" w:rsidRPr="00DE4439">
        <w:rPr>
          <w:rtl/>
        </w:rPr>
        <w:t xml:space="preserve">سانى از آنها را </w:t>
      </w:r>
      <w:r w:rsidR="00AE657A">
        <w:rPr>
          <w:rtl/>
          <w:lang w:bidi="ar-SA"/>
        </w:rPr>
        <w:t>ک</w:t>
      </w:r>
      <w:r w:rsidR="00F47E36" w:rsidRPr="00DE4439">
        <w:rPr>
          <w:rtl/>
        </w:rPr>
        <w:t>ه ا</w:t>
      </w:r>
      <w:r w:rsidR="00AE657A">
        <w:rPr>
          <w:rtl/>
          <w:lang w:bidi="ar-SA"/>
        </w:rPr>
        <w:t>ی</w:t>
      </w:r>
      <w:r w:rsidR="00F47E36" w:rsidRPr="00DE4439">
        <w:rPr>
          <w:rtl/>
        </w:rPr>
        <w:t xml:space="preserve">مان آورده و </w:t>
      </w:r>
      <w:r w:rsidR="00AE657A">
        <w:rPr>
          <w:rtl/>
          <w:lang w:bidi="ar-SA"/>
        </w:rPr>
        <w:t>ک</w:t>
      </w:r>
      <w:r w:rsidR="00F47E36" w:rsidRPr="00DE4439">
        <w:rPr>
          <w:rtl/>
        </w:rPr>
        <w:t>ارهاى شا</w:t>
      </w:r>
      <w:r w:rsidR="00AE657A">
        <w:rPr>
          <w:rtl/>
          <w:lang w:bidi="ar-SA"/>
        </w:rPr>
        <w:t>ی</w:t>
      </w:r>
      <w:r w:rsidR="00F47E36" w:rsidRPr="00DE4439">
        <w:rPr>
          <w:rtl/>
        </w:rPr>
        <w:t>سته‏</w:t>
      </w:r>
      <w:r w:rsidR="00F47E36" w:rsidRPr="00DE4439">
        <w:rPr>
          <w:rFonts w:hint="cs"/>
          <w:rtl/>
        </w:rPr>
        <w:t xml:space="preserve"> </w:t>
      </w:r>
      <w:r w:rsidR="00F47E36" w:rsidRPr="00DE4439">
        <w:rPr>
          <w:rtl/>
        </w:rPr>
        <w:t>انجام داده‏اند، خداوند وعده آمرزش و اجر عظ</w:t>
      </w:r>
      <w:r w:rsidR="00AE657A">
        <w:rPr>
          <w:rtl/>
          <w:lang w:bidi="ar-SA"/>
        </w:rPr>
        <w:t>ی</w:t>
      </w:r>
      <w:r w:rsidR="00F47E36" w:rsidRPr="00DE4439">
        <w:rPr>
          <w:rtl/>
        </w:rPr>
        <w:t xml:space="preserve">مى </w:t>
      </w:r>
      <w:r w:rsidR="00F47E36" w:rsidRPr="00DE4439">
        <w:rPr>
          <w:rFonts w:hint="cs"/>
          <w:rtl/>
        </w:rPr>
        <w:t>(</w:t>
      </w:r>
      <w:r w:rsidR="00AE657A">
        <w:rPr>
          <w:rFonts w:hint="cs"/>
          <w:rtl/>
          <w:lang w:bidi="ar-SA"/>
        </w:rPr>
        <w:t>ک</w:t>
      </w:r>
      <w:r w:rsidR="00F47E36" w:rsidRPr="00DE4439">
        <w:rPr>
          <w:rFonts w:hint="cs"/>
          <w:rtl/>
        </w:rPr>
        <w:t xml:space="preserve">ه بهشت است) </w:t>
      </w:r>
      <w:r w:rsidR="00F47E36" w:rsidRPr="00DE4439">
        <w:rPr>
          <w:rtl/>
        </w:rPr>
        <w:t>داده است.</w:t>
      </w:r>
      <w:r w:rsidR="00F47E36" w:rsidRPr="00DE4439">
        <w:rPr>
          <w:rFonts w:hint="cs"/>
          <w:rtl/>
        </w:rPr>
        <w:t xml:space="preserve"> (</w:t>
      </w:r>
      <w:r w:rsidR="00F47E36" w:rsidRPr="00DE4439">
        <w:rPr>
          <w:rtl/>
        </w:rPr>
        <w:t>البته‌ ا</w:t>
      </w:r>
      <w:r w:rsidR="00AE657A">
        <w:rPr>
          <w:rtl/>
          <w:lang w:bidi="ar-SA"/>
        </w:rPr>
        <w:t>ی</w:t>
      </w:r>
      <w:r w:rsidR="00F47E36" w:rsidRPr="00DE4439">
        <w:rPr>
          <w:rtl/>
        </w:rPr>
        <w:t>ن‌ مثل‌، شامل‌ صحابه‌ رسول‌ ا</w:t>
      </w:r>
      <w:r w:rsidR="00F47E36" w:rsidRPr="00DE4439">
        <w:rPr>
          <w:rFonts w:hint="cs"/>
          <w:rtl/>
        </w:rPr>
        <w:t>لله</w:t>
      </w:r>
      <w:r w:rsidR="00F47E36" w:rsidRPr="00DE4439">
        <w:rPr>
          <w:rFonts w:ascii="Lotus Linotype" w:hAnsi="Lotus Linotype" w:cs="CTraditional Arabic" w:hint="cs"/>
          <w:rtl/>
        </w:rPr>
        <w:t>ص</w:t>
      </w:r>
      <w:r w:rsidR="00F47E36" w:rsidRPr="00DE4439">
        <w:rPr>
          <w:rFonts w:hint="cs"/>
          <w:rtl/>
        </w:rPr>
        <w:t xml:space="preserve"> و</w:t>
      </w:r>
      <w:r w:rsidR="00DF03ED">
        <w:rPr>
          <w:rFonts w:cs="CTraditional Arabic" w:hint="cs"/>
          <w:rtl/>
        </w:rPr>
        <w:t>ش</w:t>
      </w:r>
      <w:r w:rsidR="00F47E36" w:rsidRPr="00DE4439">
        <w:rPr>
          <w:rtl/>
        </w:rPr>
        <w:t xml:space="preserve"> و همه‌ </w:t>
      </w:r>
      <w:r w:rsidR="00AE657A">
        <w:rPr>
          <w:rtl/>
          <w:lang w:bidi="ar-SA"/>
        </w:rPr>
        <w:t>ک</w:t>
      </w:r>
      <w:r w:rsidR="00F47E36" w:rsidRPr="00DE4439">
        <w:rPr>
          <w:rtl/>
        </w:rPr>
        <w:t>سان</w:t>
      </w:r>
      <w:r w:rsidR="00AE657A">
        <w:rPr>
          <w:rtl/>
          <w:lang w:bidi="ar-SA"/>
        </w:rPr>
        <w:t>ی</w:t>
      </w:r>
      <w:r w:rsidR="00F47E36" w:rsidRPr="00DE4439">
        <w:rPr>
          <w:rtl/>
        </w:rPr>
        <w:t>‌ از افواج</w:t>
      </w:r>
      <w:r w:rsidR="00F47E36" w:rsidRPr="00DE4439">
        <w:rPr>
          <w:rFonts w:hint="cs"/>
          <w:rtl/>
        </w:rPr>
        <w:t xml:space="preserve"> </w:t>
      </w:r>
      <w:r w:rsidR="00F47E36" w:rsidRPr="00DE4439">
        <w:rPr>
          <w:rtl/>
        </w:rPr>
        <w:t>‌ا</w:t>
      </w:r>
      <w:r w:rsidR="00AE657A">
        <w:rPr>
          <w:rtl/>
          <w:lang w:bidi="ar-SA"/>
        </w:rPr>
        <w:t>ی</w:t>
      </w:r>
      <w:r w:rsidR="00F47E36" w:rsidRPr="00DE4439">
        <w:rPr>
          <w:rtl/>
        </w:rPr>
        <w:t>مان‌ و لش</w:t>
      </w:r>
      <w:r w:rsidR="00AE657A">
        <w:rPr>
          <w:rtl/>
          <w:lang w:bidi="ar-SA"/>
        </w:rPr>
        <w:t>ک</w:t>
      </w:r>
      <w:r w:rsidR="00F47E36" w:rsidRPr="00DE4439">
        <w:rPr>
          <w:rtl/>
        </w:rPr>
        <w:t>ر</w:t>
      </w:r>
      <w:r w:rsidR="00AE657A">
        <w:rPr>
          <w:rtl/>
          <w:lang w:bidi="ar-SA"/>
        </w:rPr>
        <w:t>ی</w:t>
      </w:r>
      <w:r w:rsidR="00F47E36" w:rsidRPr="00DE4439">
        <w:rPr>
          <w:rtl/>
        </w:rPr>
        <w:t>ان‌ اسلام‌ در</w:t>
      </w:r>
      <w:r w:rsidR="00F47E36" w:rsidRPr="00DE4439">
        <w:rPr>
          <w:rFonts w:hint="cs"/>
          <w:rtl/>
        </w:rPr>
        <w:t xml:space="preserve"> </w:t>
      </w:r>
      <w:r w:rsidR="00F47E36" w:rsidRPr="00DE4439">
        <w:rPr>
          <w:rtl/>
        </w:rPr>
        <w:t>گذار عصرها و نسلها م</w:t>
      </w:r>
      <w:r w:rsidR="00AE657A">
        <w:rPr>
          <w:rtl/>
          <w:lang w:bidi="ar-SA"/>
        </w:rPr>
        <w:t>ی</w:t>
      </w:r>
      <w:r w:rsidR="00F47E36" w:rsidRPr="00DE4439">
        <w:rPr>
          <w:rtl/>
        </w:rPr>
        <w:t xml:space="preserve">‌شود </w:t>
      </w:r>
      <w:r w:rsidR="00AE657A">
        <w:rPr>
          <w:rtl/>
          <w:lang w:bidi="ar-SA"/>
        </w:rPr>
        <w:t>ک</w:t>
      </w:r>
      <w:r w:rsidR="00F47E36" w:rsidRPr="00DE4439">
        <w:rPr>
          <w:rtl/>
        </w:rPr>
        <w:t>ه‌ نقش‌ قدمشان‌ را دنبال</w:t>
      </w:r>
      <w:r w:rsidR="00F47E36" w:rsidRPr="00DE4439">
        <w:rPr>
          <w:rFonts w:hint="cs"/>
          <w:rtl/>
        </w:rPr>
        <w:t>،</w:t>
      </w:r>
      <w:r w:rsidR="00F47E36" w:rsidRPr="00DE4439">
        <w:rPr>
          <w:rtl/>
        </w:rPr>
        <w:t>‌ و</w:t>
      </w:r>
      <w:r w:rsidR="00F47E36" w:rsidRPr="00DE4439">
        <w:rPr>
          <w:rFonts w:hint="cs"/>
          <w:rtl/>
        </w:rPr>
        <w:t xml:space="preserve"> </w:t>
      </w:r>
      <w:r w:rsidR="00F47E36" w:rsidRPr="00DE4439">
        <w:rPr>
          <w:rtl/>
        </w:rPr>
        <w:t>بر راه‌ و روش‌ ا</w:t>
      </w:r>
      <w:r w:rsidR="00AE657A">
        <w:rPr>
          <w:rtl/>
          <w:lang w:bidi="ar-SA"/>
        </w:rPr>
        <w:t>ی</w:t>
      </w:r>
      <w:r w:rsidR="00F47E36" w:rsidRPr="00DE4439">
        <w:rPr>
          <w:rtl/>
        </w:rPr>
        <w:t>شان‌ رهرو باشند</w:t>
      </w:r>
      <w:r w:rsidR="00F47E36" w:rsidRPr="00DE4439">
        <w:rPr>
          <w:rFonts w:hint="cs"/>
          <w:rtl/>
        </w:rPr>
        <w:t>)</w:t>
      </w:r>
      <w:r w:rsidRPr="00DE4439">
        <w:rPr>
          <w:rFonts w:ascii="Times New Roman" w:hAnsi="Times New Roman" w:hint="cs"/>
          <w:rtl/>
        </w:rPr>
        <w:t>».</w:t>
      </w:r>
    </w:p>
    <w:p w:rsidR="00556755" w:rsidRPr="00DE4439" w:rsidRDefault="00A54C17" w:rsidP="00DF03ED">
      <w:pPr>
        <w:pStyle w:val="a"/>
        <w:rPr>
          <w:rtl/>
        </w:rPr>
      </w:pPr>
      <w:r w:rsidRPr="00DE4439">
        <w:rPr>
          <w:rFonts w:hint="cs"/>
          <w:rtl/>
        </w:rPr>
        <w:t>در ا</w:t>
      </w:r>
      <w:r w:rsidR="00AE657A">
        <w:rPr>
          <w:rFonts w:hint="cs"/>
          <w:rtl/>
        </w:rPr>
        <w:t>ی</w:t>
      </w:r>
      <w:r w:rsidRPr="00DE4439">
        <w:rPr>
          <w:rFonts w:hint="cs"/>
          <w:rtl/>
        </w:rPr>
        <w:t>ن خداوند تبار</w:t>
      </w:r>
      <w:r w:rsidR="00AE657A">
        <w:rPr>
          <w:rFonts w:hint="cs"/>
          <w:rtl/>
        </w:rPr>
        <w:t>ک</w:t>
      </w:r>
      <w:r w:rsidRPr="00DE4439">
        <w:rPr>
          <w:rFonts w:hint="cs"/>
          <w:rtl/>
        </w:rPr>
        <w:t xml:space="preserve"> و تعال</w:t>
      </w:r>
      <w:r w:rsidR="00AE657A">
        <w:rPr>
          <w:rFonts w:hint="cs"/>
          <w:rtl/>
        </w:rPr>
        <w:t>ی</w:t>
      </w:r>
      <w:r w:rsidRPr="00DE4439">
        <w:rPr>
          <w:rFonts w:hint="cs"/>
          <w:rtl/>
        </w:rPr>
        <w:t xml:space="preserve"> هم</w:t>
      </w:r>
      <w:r w:rsidR="00AE657A">
        <w:rPr>
          <w:rFonts w:hint="cs"/>
          <w:rtl/>
        </w:rPr>
        <w:t>ۀ</w:t>
      </w:r>
      <w:r w:rsidRPr="00DE4439">
        <w:rPr>
          <w:rFonts w:hint="cs"/>
          <w:rtl/>
        </w:rPr>
        <w:t xml:space="preserve"> </w:t>
      </w:r>
      <w:r w:rsidR="001A515A" w:rsidRPr="00DE4439">
        <w:rPr>
          <w:rFonts w:hint="cs"/>
          <w:rtl/>
        </w:rPr>
        <w:t>اصحاب پ</w:t>
      </w:r>
      <w:r w:rsidR="00AE657A">
        <w:rPr>
          <w:rFonts w:hint="cs"/>
          <w:rtl/>
        </w:rPr>
        <w:t>ی</w:t>
      </w:r>
      <w:r w:rsidR="001A515A" w:rsidRPr="00DE4439">
        <w:rPr>
          <w:rFonts w:hint="cs"/>
          <w:rtl/>
        </w:rPr>
        <w:t>امبر</w:t>
      </w:r>
      <w:r w:rsidR="00C110E9" w:rsidRPr="00DE4439">
        <w:rPr>
          <w:rFonts w:ascii="Tahoma" w:hAnsi="Tahoma" w:cs="CTraditional Arabic" w:hint="cs"/>
          <w:color w:val="000000"/>
          <w:rtl/>
        </w:rPr>
        <w:t>ص</w:t>
      </w:r>
      <w:r w:rsidR="00620F0C" w:rsidRPr="00DE4439">
        <w:rPr>
          <w:rFonts w:hint="cs"/>
          <w:rtl/>
        </w:rPr>
        <w:t xml:space="preserve"> را ستوده است،</w:t>
      </w:r>
      <w:r w:rsidR="00DA3F41" w:rsidRPr="00DE4439">
        <w:rPr>
          <w:rFonts w:hint="cs"/>
          <w:rtl/>
        </w:rPr>
        <w:t xml:space="preserve"> پس اصل و قاعده </w:t>
      </w:r>
      <w:r w:rsidR="00AE657A">
        <w:rPr>
          <w:rFonts w:hint="cs"/>
          <w:rtl/>
        </w:rPr>
        <w:t>ک</w:t>
      </w:r>
      <w:r w:rsidR="00DA3F41" w:rsidRPr="00DE4439">
        <w:rPr>
          <w:rFonts w:hint="cs"/>
          <w:rtl/>
        </w:rPr>
        <w:t>لّ</w:t>
      </w:r>
      <w:r w:rsidR="00AE657A">
        <w:rPr>
          <w:rFonts w:hint="cs"/>
          <w:rtl/>
        </w:rPr>
        <w:t>ی</w:t>
      </w:r>
      <w:r w:rsidR="00DA3F41" w:rsidRPr="00DE4439">
        <w:rPr>
          <w:rFonts w:hint="cs"/>
          <w:rtl/>
        </w:rPr>
        <w:t xml:space="preserve"> در مورد آنها ا</w:t>
      </w:r>
      <w:r w:rsidR="00AE657A">
        <w:rPr>
          <w:rFonts w:hint="cs"/>
          <w:rtl/>
        </w:rPr>
        <w:t>ی</w:t>
      </w:r>
      <w:r w:rsidR="00DA3F41" w:rsidRPr="00DE4439">
        <w:rPr>
          <w:rFonts w:hint="cs"/>
          <w:rtl/>
        </w:rPr>
        <w:t xml:space="preserve">ن است </w:t>
      </w:r>
      <w:r w:rsidR="00AE657A">
        <w:rPr>
          <w:rFonts w:hint="cs"/>
          <w:rtl/>
        </w:rPr>
        <w:t>ک</w:t>
      </w:r>
      <w:r w:rsidR="00DA3F41" w:rsidRPr="00DE4439">
        <w:rPr>
          <w:rFonts w:hint="cs"/>
          <w:rtl/>
        </w:rPr>
        <w:t>ه آنان با</w:t>
      </w:r>
      <w:r w:rsidR="00AE657A">
        <w:rPr>
          <w:rFonts w:hint="cs"/>
          <w:rtl/>
        </w:rPr>
        <w:t>ی</w:t>
      </w:r>
      <w:r w:rsidR="00DA3F41" w:rsidRPr="00DE4439">
        <w:rPr>
          <w:rFonts w:hint="cs"/>
          <w:rtl/>
        </w:rPr>
        <w:t>د ستوده و تمج</w:t>
      </w:r>
      <w:r w:rsidR="00AE657A">
        <w:rPr>
          <w:rFonts w:hint="cs"/>
          <w:rtl/>
        </w:rPr>
        <w:t>ی</w:t>
      </w:r>
      <w:r w:rsidR="00DA3F41" w:rsidRPr="00DE4439">
        <w:rPr>
          <w:rFonts w:hint="cs"/>
          <w:rtl/>
        </w:rPr>
        <w:t>د شوند، و از پ</w:t>
      </w:r>
      <w:r w:rsidR="00AE657A">
        <w:rPr>
          <w:rFonts w:hint="cs"/>
          <w:rtl/>
        </w:rPr>
        <w:t>ی</w:t>
      </w:r>
      <w:r w:rsidR="00DA3F41" w:rsidRPr="00DE4439">
        <w:rPr>
          <w:rFonts w:hint="cs"/>
          <w:rtl/>
        </w:rPr>
        <w:t>امبر</w:t>
      </w:r>
      <w:r w:rsidR="00C110E9" w:rsidRPr="00DE4439">
        <w:rPr>
          <w:rFonts w:ascii="Tahoma" w:hAnsi="Tahoma" w:cs="CTraditional Arabic" w:hint="cs"/>
          <w:color w:val="000000"/>
          <w:rtl/>
        </w:rPr>
        <w:t>ص</w:t>
      </w:r>
      <w:r w:rsidR="00DA3F41" w:rsidRPr="00DE4439">
        <w:rPr>
          <w:rFonts w:hint="cs"/>
          <w:rtl/>
        </w:rPr>
        <w:t xml:space="preserve"> روا</w:t>
      </w:r>
      <w:r w:rsidR="00AE657A">
        <w:rPr>
          <w:rFonts w:hint="cs"/>
          <w:rtl/>
        </w:rPr>
        <w:t>ی</w:t>
      </w:r>
      <w:r w:rsidR="00DA3F41" w:rsidRPr="00DE4439">
        <w:rPr>
          <w:rFonts w:hint="cs"/>
          <w:rtl/>
        </w:rPr>
        <w:t xml:space="preserve">ت شده است </w:t>
      </w:r>
      <w:r w:rsidR="00AE657A">
        <w:rPr>
          <w:rFonts w:hint="cs"/>
          <w:rtl/>
        </w:rPr>
        <w:t>ک</w:t>
      </w:r>
      <w:r w:rsidR="00DA3F41" w:rsidRPr="00DE4439">
        <w:rPr>
          <w:rFonts w:hint="cs"/>
          <w:rtl/>
        </w:rPr>
        <w:t>ه فرمود</w:t>
      </w:r>
      <w:r w:rsidR="00784590" w:rsidRPr="00DE4439">
        <w:rPr>
          <w:rFonts w:hint="cs"/>
          <w:rtl/>
        </w:rPr>
        <w:t xml:space="preserve">: </w:t>
      </w:r>
      <w:r w:rsidR="00DA3F41" w:rsidRPr="00DE4439">
        <w:rPr>
          <w:rFonts w:hint="cs"/>
          <w:rtl/>
        </w:rPr>
        <w:t>«اصحاب مرا ناسزا نگو</w:t>
      </w:r>
      <w:r w:rsidR="00AE657A">
        <w:rPr>
          <w:rFonts w:hint="cs"/>
          <w:rtl/>
        </w:rPr>
        <w:t>یی</w:t>
      </w:r>
      <w:r w:rsidR="00DA3F41" w:rsidRPr="00DE4439">
        <w:rPr>
          <w:rFonts w:hint="cs"/>
          <w:rtl/>
        </w:rPr>
        <w:t xml:space="preserve">د اگر از شما </w:t>
      </w:r>
      <w:r w:rsidR="00AE657A">
        <w:rPr>
          <w:rFonts w:hint="cs"/>
          <w:rtl/>
        </w:rPr>
        <w:t>ک</w:t>
      </w:r>
      <w:r w:rsidR="00DA3F41" w:rsidRPr="00DE4439">
        <w:rPr>
          <w:rFonts w:hint="cs"/>
          <w:rtl/>
        </w:rPr>
        <w:t>س</w:t>
      </w:r>
      <w:r w:rsidR="00AE657A">
        <w:rPr>
          <w:rFonts w:hint="cs"/>
          <w:rtl/>
        </w:rPr>
        <w:t>ی</w:t>
      </w:r>
      <w:r w:rsidR="00DA3F41" w:rsidRPr="00DE4439">
        <w:rPr>
          <w:rFonts w:hint="cs"/>
          <w:rtl/>
        </w:rPr>
        <w:t xml:space="preserve"> به اندازه </w:t>
      </w:r>
      <w:r w:rsidR="00AE657A">
        <w:rPr>
          <w:rFonts w:hint="cs"/>
          <w:rtl/>
        </w:rPr>
        <w:t>ک</w:t>
      </w:r>
      <w:r w:rsidR="00DA3F41" w:rsidRPr="00DE4439">
        <w:rPr>
          <w:rFonts w:hint="cs"/>
          <w:rtl/>
        </w:rPr>
        <w:t xml:space="preserve">وه احد در راه خدا انفاق </w:t>
      </w:r>
      <w:r w:rsidR="00AE657A">
        <w:rPr>
          <w:rFonts w:hint="cs"/>
          <w:rtl/>
        </w:rPr>
        <w:t>ک</w:t>
      </w:r>
      <w:r w:rsidR="00DA3F41" w:rsidRPr="00DE4439">
        <w:rPr>
          <w:rFonts w:hint="cs"/>
          <w:rtl/>
        </w:rPr>
        <w:t>ند به انداز</w:t>
      </w:r>
      <w:r w:rsidR="00AE657A">
        <w:rPr>
          <w:rFonts w:hint="cs"/>
          <w:rtl/>
        </w:rPr>
        <w:t>ۀ</w:t>
      </w:r>
      <w:r w:rsidR="00DA3F41" w:rsidRPr="00DE4439">
        <w:rPr>
          <w:rFonts w:hint="cs"/>
          <w:rtl/>
        </w:rPr>
        <w:t xml:space="preserve"> </w:t>
      </w:r>
      <w:r w:rsidR="00AE657A">
        <w:rPr>
          <w:rFonts w:hint="cs"/>
          <w:rtl/>
        </w:rPr>
        <w:t>یک</w:t>
      </w:r>
      <w:r w:rsidR="00DA3F41" w:rsidRPr="00DE4439">
        <w:rPr>
          <w:rFonts w:hint="cs"/>
          <w:rtl/>
        </w:rPr>
        <w:t xml:space="preserve"> مشت </w:t>
      </w:r>
      <w:r w:rsidR="00AE657A">
        <w:rPr>
          <w:rFonts w:hint="cs"/>
          <w:rtl/>
        </w:rPr>
        <w:t>ی</w:t>
      </w:r>
      <w:r w:rsidR="00DA3F41" w:rsidRPr="00DE4439">
        <w:rPr>
          <w:rFonts w:hint="cs"/>
          <w:rtl/>
        </w:rPr>
        <w:t>ا ن</w:t>
      </w:r>
      <w:r w:rsidR="00AE657A">
        <w:rPr>
          <w:rFonts w:hint="cs"/>
          <w:rtl/>
        </w:rPr>
        <w:t>ی</w:t>
      </w:r>
      <w:r w:rsidR="00DA3F41" w:rsidRPr="00DE4439">
        <w:rPr>
          <w:rFonts w:hint="cs"/>
          <w:rtl/>
        </w:rPr>
        <w:t>م آنها نم</w:t>
      </w:r>
      <w:r w:rsidR="00AE657A">
        <w:rPr>
          <w:rFonts w:hint="cs"/>
          <w:rtl/>
        </w:rPr>
        <w:t>ی</w:t>
      </w:r>
      <w:r w:rsidR="00C110E9" w:rsidRPr="00DE4439">
        <w:rPr>
          <w:rFonts w:hint="cs"/>
          <w:rtl/>
        </w:rPr>
        <w:t>‌رسد</w:t>
      </w:r>
      <w:r w:rsidR="00DA3F41" w:rsidRPr="00D139C3">
        <w:rPr>
          <w:rStyle w:val="Char0"/>
          <w:vertAlign w:val="superscript"/>
          <w:rtl/>
        </w:rPr>
        <w:footnoteReference w:id="10"/>
      </w:r>
      <w:r w:rsidR="00C110E9" w:rsidRPr="00DE4439">
        <w:rPr>
          <w:rFonts w:hint="cs"/>
          <w:rtl/>
        </w:rPr>
        <w:t>.</w:t>
      </w:r>
    </w:p>
    <w:p w:rsidR="00556755" w:rsidRPr="00DE4439" w:rsidRDefault="00F93E45" w:rsidP="00DF03ED">
      <w:pPr>
        <w:pStyle w:val="a"/>
        <w:rPr>
          <w:rtl/>
        </w:rPr>
      </w:pPr>
      <w:r w:rsidRPr="00DE4439">
        <w:rPr>
          <w:rFonts w:hint="cs"/>
          <w:rtl/>
        </w:rPr>
        <w:t>پس پ</w:t>
      </w:r>
      <w:r w:rsidR="00AE657A">
        <w:rPr>
          <w:rFonts w:hint="cs"/>
          <w:rtl/>
        </w:rPr>
        <w:t>ی</w:t>
      </w:r>
      <w:r w:rsidRPr="00DE4439">
        <w:rPr>
          <w:rFonts w:hint="cs"/>
          <w:rtl/>
        </w:rPr>
        <w:t>امبر</w:t>
      </w:r>
      <w:r w:rsidR="004F5924" w:rsidRPr="00DE4439">
        <w:rPr>
          <w:rFonts w:ascii="Tahoma" w:hAnsi="Tahoma" w:cs="CTraditional Arabic" w:hint="cs"/>
          <w:color w:val="000000"/>
          <w:rtl/>
        </w:rPr>
        <w:t>ص</w:t>
      </w:r>
      <w:r w:rsidRPr="00DE4439">
        <w:rPr>
          <w:rFonts w:hint="cs"/>
          <w:rtl/>
        </w:rPr>
        <w:t xml:space="preserve"> اصحاب و </w:t>
      </w:r>
      <w:r w:rsidR="00AE657A">
        <w:rPr>
          <w:rFonts w:hint="cs"/>
          <w:rtl/>
        </w:rPr>
        <w:t>ی</w:t>
      </w:r>
      <w:r w:rsidRPr="00DE4439">
        <w:rPr>
          <w:rFonts w:hint="cs"/>
          <w:rtl/>
        </w:rPr>
        <w:t>ارانش را ستوده و تمج</w:t>
      </w:r>
      <w:r w:rsidR="00AE657A">
        <w:rPr>
          <w:rFonts w:hint="cs"/>
          <w:rtl/>
        </w:rPr>
        <w:t>ی</w:t>
      </w:r>
      <w:r w:rsidRPr="00DE4439">
        <w:rPr>
          <w:rFonts w:hint="cs"/>
          <w:rtl/>
        </w:rPr>
        <w:t xml:space="preserve">د </w:t>
      </w:r>
      <w:r w:rsidR="00AE657A">
        <w:rPr>
          <w:rFonts w:hint="cs"/>
          <w:rtl/>
        </w:rPr>
        <w:t>ک</w:t>
      </w:r>
      <w:r w:rsidRPr="00DE4439">
        <w:rPr>
          <w:rFonts w:hint="cs"/>
          <w:rtl/>
        </w:rPr>
        <w:t>رده است. و در فصل سوّم ا</w:t>
      </w:r>
      <w:r w:rsidR="00AE657A">
        <w:rPr>
          <w:rFonts w:hint="cs"/>
          <w:rtl/>
        </w:rPr>
        <w:t>ی</w:t>
      </w:r>
      <w:r w:rsidRPr="00DE4439">
        <w:rPr>
          <w:rFonts w:hint="cs"/>
          <w:rtl/>
        </w:rPr>
        <w:t xml:space="preserve">ن </w:t>
      </w:r>
      <w:r w:rsidR="00AE657A">
        <w:rPr>
          <w:rFonts w:hint="cs"/>
          <w:rtl/>
        </w:rPr>
        <w:t>ک</w:t>
      </w:r>
      <w:r w:rsidRPr="00DE4439">
        <w:rPr>
          <w:rFonts w:hint="cs"/>
          <w:rtl/>
        </w:rPr>
        <w:t>تاب در مورد عدالت اصحاب به تفص</w:t>
      </w:r>
      <w:r w:rsidR="00AE657A">
        <w:rPr>
          <w:rFonts w:hint="cs"/>
          <w:rtl/>
        </w:rPr>
        <w:t>ی</w:t>
      </w:r>
      <w:r w:rsidRPr="00DE4439">
        <w:rPr>
          <w:rFonts w:hint="cs"/>
          <w:rtl/>
        </w:rPr>
        <w:t xml:space="preserve">ل بحث خواهد شد. </w:t>
      </w:r>
    </w:p>
    <w:p w:rsidR="00F93E45" w:rsidRPr="00DE4439" w:rsidRDefault="00F93E45" w:rsidP="00DF03ED">
      <w:pPr>
        <w:pStyle w:val="a"/>
        <w:rPr>
          <w:rtl/>
        </w:rPr>
      </w:pPr>
      <w:r w:rsidRPr="00DE4439">
        <w:rPr>
          <w:rFonts w:hint="cs"/>
          <w:rtl/>
        </w:rPr>
        <w:t xml:space="preserve">و ابو عبدالله </w:t>
      </w:r>
      <w:r w:rsidR="002D6844" w:rsidRPr="00DE4439">
        <w:rPr>
          <w:rFonts w:hint="cs"/>
          <w:rtl/>
        </w:rPr>
        <w:t>ال</w:t>
      </w:r>
      <w:r w:rsidRPr="00DE4439">
        <w:rPr>
          <w:rFonts w:hint="cs"/>
          <w:rtl/>
        </w:rPr>
        <w:t>قحطان</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p>
    <w:tbl>
      <w:tblPr>
        <w:bidiVisual/>
        <w:tblW w:w="0" w:type="auto"/>
        <w:jc w:val="center"/>
        <w:tblInd w:w="110" w:type="dxa"/>
        <w:tblLook w:val="01E0" w:firstRow="1" w:lastRow="1" w:firstColumn="1" w:lastColumn="1" w:noHBand="0" w:noVBand="0"/>
      </w:tblPr>
      <w:tblGrid>
        <w:gridCol w:w="3161"/>
        <w:gridCol w:w="704"/>
        <w:gridCol w:w="3329"/>
      </w:tblGrid>
      <w:tr w:rsidR="007C4760" w:rsidRPr="00DE4439" w:rsidTr="00DF03ED">
        <w:trPr>
          <w:jc w:val="center"/>
        </w:trPr>
        <w:tc>
          <w:tcPr>
            <w:tcW w:w="3258" w:type="dxa"/>
          </w:tcPr>
          <w:p w:rsidR="007C4760" w:rsidRPr="00DE4439" w:rsidRDefault="007C4760" w:rsidP="00DF03ED">
            <w:pPr>
              <w:pStyle w:val="a1"/>
              <w:ind w:firstLine="0"/>
              <w:jc w:val="lowKashida"/>
              <w:rPr>
                <w:sz w:val="2"/>
                <w:szCs w:val="2"/>
                <w:rtl/>
              </w:rPr>
            </w:pPr>
            <w:r w:rsidRPr="00DE4439">
              <w:rPr>
                <w:rFonts w:hint="cs"/>
                <w:rtl/>
              </w:rPr>
              <w:t>لا تقبلن من التوارخ كل ما</w:t>
            </w:r>
            <w:r w:rsidRPr="00DE4439">
              <w:rPr>
                <w:rtl/>
              </w:rPr>
              <w:br/>
            </w:r>
          </w:p>
        </w:tc>
        <w:tc>
          <w:tcPr>
            <w:tcW w:w="724" w:type="dxa"/>
          </w:tcPr>
          <w:p w:rsidR="007C4760" w:rsidRPr="00DE4439" w:rsidRDefault="007C4760" w:rsidP="00DF03ED">
            <w:pPr>
              <w:pStyle w:val="a1"/>
              <w:jc w:val="lowKashida"/>
              <w:rPr>
                <w:rtl/>
              </w:rPr>
            </w:pPr>
          </w:p>
        </w:tc>
        <w:tc>
          <w:tcPr>
            <w:tcW w:w="3439" w:type="dxa"/>
          </w:tcPr>
          <w:p w:rsidR="007C4760" w:rsidRPr="00DE4439" w:rsidRDefault="007C4760" w:rsidP="00DF03ED">
            <w:pPr>
              <w:pStyle w:val="a1"/>
              <w:ind w:firstLine="0"/>
              <w:jc w:val="lowKashida"/>
              <w:rPr>
                <w:sz w:val="2"/>
                <w:szCs w:val="2"/>
                <w:rtl/>
              </w:rPr>
            </w:pPr>
            <w:r w:rsidRPr="00DE4439">
              <w:rPr>
                <w:rFonts w:hint="cs"/>
                <w:rtl/>
              </w:rPr>
              <w:t>جمع الرواة وخط كل بنان</w:t>
            </w:r>
            <w:r w:rsidRPr="00DE4439">
              <w:rPr>
                <w:rtl/>
              </w:rPr>
              <w:br/>
            </w:r>
          </w:p>
        </w:tc>
      </w:tr>
    </w:tbl>
    <w:p w:rsidR="00F93E45" w:rsidRPr="00DE4439" w:rsidRDefault="00F93E45" w:rsidP="00DF03ED">
      <w:pPr>
        <w:pStyle w:val="a"/>
        <w:rPr>
          <w:rtl/>
        </w:rPr>
      </w:pPr>
      <w:r w:rsidRPr="00DE4439">
        <w:rPr>
          <w:rFonts w:hint="cs"/>
          <w:rtl/>
        </w:rPr>
        <w:t>از تار</w:t>
      </w:r>
      <w:r w:rsidR="00AE657A">
        <w:rPr>
          <w:rFonts w:hint="cs"/>
          <w:rtl/>
        </w:rPr>
        <w:t>ی</w:t>
      </w:r>
      <w:r w:rsidRPr="00DE4439">
        <w:rPr>
          <w:rFonts w:hint="cs"/>
          <w:rtl/>
        </w:rPr>
        <w:t xml:space="preserve">خ همه آنچه را </w:t>
      </w:r>
      <w:r w:rsidR="00AE657A">
        <w:rPr>
          <w:rFonts w:hint="cs"/>
          <w:rtl/>
        </w:rPr>
        <w:t>ک</w:t>
      </w:r>
      <w:r w:rsidRPr="00DE4439">
        <w:rPr>
          <w:rFonts w:hint="cs"/>
          <w:rtl/>
        </w:rPr>
        <w:t>ه راو</w:t>
      </w:r>
      <w:r w:rsidR="00AE657A">
        <w:rPr>
          <w:rFonts w:hint="cs"/>
          <w:rtl/>
        </w:rPr>
        <w:t>ی</w:t>
      </w:r>
      <w:r w:rsidRPr="00DE4439">
        <w:rPr>
          <w:rFonts w:hint="cs"/>
          <w:rtl/>
        </w:rPr>
        <w:t xml:space="preserve">ان گرد آورده‌اند و هر </w:t>
      </w:r>
      <w:r w:rsidR="00AE657A">
        <w:rPr>
          <w:rFonts w:hint="cs"/>
          <w:rtl/>
        </w:rPr>
        <w:t>ک</w:t>
      </w:r>
      <w:r w:rsidRPr="00DE4439">
        <w:rPr>
          <w:rFonts w:hint="cs"/>
          <w:rtl/>
        </w:rPr>
        <w:t>س</w:t>
      </w:r>
      <w:r w:rsidR="00AE657A">
        <w:rPr>
          <w:rFonts w:hint="cs"/>
          <w:rtl/>
        </w:rPr>
        <w:t>ی</w:t>
      </w:r>
      <w:r w:rsidRPr="00DE4439">
        <w:rPr>
          <w:rFonts w:hint="cs"/>
          <w:rtl/>
        </w:rPr>
        <w:t xml:space="preserve"> نوشته است را قبول ن</w:t>
      </w:r>
      <w:r w:rsidR="00AE657A">
        <w:rPr>
          <w:rFonts w:hint="cs"/>
          <w:rtl/>
        </w:rPr>
        <w:t>ک</w:t>
      </w:r>
      <w:r w:rsidR="00D66420" w:rsidRPr="00DE4439">
        <w:rPr>
          <w:rFonts w:hint="cs"/>
          <w:rtl/>
        </w:rPr>
        <w:t>ن.</w:t>
      </w:r>
    </w:p>
    <w:tbl>
      <w:tblPr>
        <w:bidiVisual/>
        <w:tblW w:w="0" w:type="auto"/>
        <w:jc w:val="center"/>
        <w:tblInd w:w="110" w:type="dxa"/>
        <w:tblLook w:val="01E0" w:firstRow="1" w:lastRow="1" w:firstColumn="1" w:lastColumn="1" w:noHBand="0" w:noVBand="0"/>
      </w:tblPr>
      <w:tblGrid>
        <w:gridCol w:w="3156"/>
        <w:gridCol w:w="703"/>
        <w:gridCol w:w="3335"/>
      </w:tblGrid>
      <w:tr w:rsidR="00D66420" w:rsidRPr="00DE4439" w:rsidTr="00DF03ED">
        <w:trPr>
          <w:jc w:val="center"/>
        </w:trPr>
        <w:tc>
          <w:tcPr>
            <w:tcW w:w="3258" w:type="dxa"/>
          </w:tcPr>
          <w:p w:rsidR="00D66420" w:rsidRPr="00DE4439" w:rsidRDefault="00D66420" w:rsidP="00DF03ED">
            <w:pPr>
              <w:pStyle w:val="a1"/>
              <w:ind w:firstLine="0"/>
              <w:jc w:val="lowKashida"/>
              <w:rPr>
                <w:sz w:val="2"/>
                <w:szCs w:val="2"/>
                <w:rtl/>
              </w:rPr>
            </w:pPr>
            <w:r w:rsidRPr="00DE4439">
              <w:rPr>
                <w:rFonts w:hint="cs"/>
                <w:rtl/>
              </w:rPr>
              <w:t>ارو الحديث المنتقى عن أهله</w:t>
            </w:r>
            <w:r w:rsidRPr="00DE4439">
              <w:rPr>
                <w:rtl/>
              </w:rPr>
              <w:br/>
            </w:r>
          </w:p>
        </w:tc>
        <w:tc>
          <w:tcPr>
            <w:tcW w:w="724" w:type="dxa"/>
          </w:tcPr>
          <w:p w:rsidR="00D66420" w:rsidRPr="00DE4439" w:rsidRDefault="00D66420" w:rsidP="00DF03ED">
            <w:pPr>
              <w:pStyle w:val="a1"/>
              <w:jc w:val="lowKashida"/>
              <w:rPr>
                <w:rtl/>
              </w:rPr>
            </w:pPr>
          </w:p>
        </w:tc>
        <w:tc>
          <w:tcPr>
            <w:tcW w:w="3439" w:type="dxa"/>
          </w:tcPr>
          <w:p w:rsidR="00D66420" w:rsidRPr="00DE4439" w:rsidRDefault="00D66420" w:rsidP="00DF03ED">
            <w:pPr>
              <w:pStyle w:val="a1"/>
              <w:ind w:firstLine="0"/>
              <w:jc w:val="lowKashida"/>
              <w:rPr>
                <w:sz w:val="2"/>
                <w:szCs w:val="2"/>
                <w:rtl/>
              </w:rPr>
            </w:pPr>
            <w:r w:rsidRPr="00DE4439">
              <w:rPr>
                <w:rFonts w:hint="cs"/>
                <w:rtl/>
              </w:rPr>
              <w:t xml:space="preserve">سيما </w:t>
            </w:r>
            <w:r w:rsidR="00F668C8" w:rsidRPr="00DE4439">
              <w:rPr>
                <w:rFonts w:hint="cs"/>
                <w:rtl/>
              </w:rPr>
              <w:t>ذوي الأ</w:t>
            </w:r>
            <w:r w:rsidRPr="00DE4439">
              <w:rPr>
                <w:rFonts w:hint="cs"/>
                <w:rtl/>
              </w:rPr>
              <w:t>حلام والأسنان</w:t>
            </w:r>
            <w:r w:rsidRPr="00DE4439">
              <w:rPr>
                <w:rtl/>
              </w:rPr>
              <w:br/>
            </w:r>
          </w:p>
        </w:tc>
      </w:tr>
    </w:tbl>
    <w:p w:rsidR="00F93E45" w:rsidRPr="00DE4439" w:rsidRDefault="00F93E45" w:rsidP="00DF03ED">
      <w:pPr>
        <w:pStyle w:val="a"/>
        <w:rPr>
          <w:rtl/>
        </w:rPr>
      </w:pPr>
      <w:r w:rsidRPr="00DE4439">
        <w:rPr>
          <w:rFonts w:hint="cs"/>
          <w:rtl/>
        </w:rPr>
        <w:t>حد</w:t>
      </w:r>
      <w:r w:rsidR="00AE657A">
        <w:rPr>
          <w:rFonts w:hint="cs"/>
          <w:rtl/>
        </w:rPr>
        <w:t>ی</w:t>
      </w:r>
      <w:r w:rsidRPr="00DE4439">
        <w:rPr>
          <w:rFonts w:hint="cs"/>
          <w:rtl/>
        </w:rPr>
        <w:t>ث برگز</w:t>
      </w:r>
      <w:r w:rsidR="00AE657A">
        <w:rPr>
          <w:rFonts w:hint="cs"/>
          <w:rtl/>
        </w:rPr>
        <w:t>ی</w:t>
      </w:r>
      <w:r w:rsidRPr="00DE4439">
        <w:rPr>
          <w:rFonts w:hint="cs"/>
          <w:rtl/>
        </w:rPr>
        <w:t>ده و درست را از اهل آن به خصوص بزرگان و ماهران فن روا</w:t>
      </w:r>
      <w:r w:rsidR="00AE657A">
        <w:rPr>
          <w:rFonts w:hint="cs"/>
          <w:rtl/>
        </w:rPr>
        <w:t>ی</w:t>
      </w:r>
      <w:r w:rsidRPr="00DE4439">
        <w:rPr>
          <w:rFonts w:hint="cs"/>
          <w:rtl/>
        </w:rPr>
        <w:t xml:space="preserve">ت </w:t>
      </w:r>
      <w:r w:rsidR="00AE657A">
        <w:rPr>
          <w:rFonts w:hint="cs"/>
          <w:rtl/>
        </w:rPr>
        <w:t>ک</w:t>
      </w:r>
      <w:r w:rsidR="001A64F4" w:rsidRPr="00DE4439">
        <w:rPr>
          <w:rFonts w:hint="cs"/>
          <w:rtl/>
        </w:rPr>
        <w:t>ن.</w:t>
      </w:r>
    </w:p>
    <w:tbl>
      <w:tblPr>
        <w:bidiVisual/>
        <w:tblW w:w="0" w:type="auto"/>
        <w:jc w:val="center"/>
        <w:tblInd w:w="110" w:type="dxa"/>
        <w:tblLook w:val="01E0" w:firstRow="1" w:lastRow="1" w:firstColumn="1" w:lastColumn="1" w:noHBand="0" w:noVBand="0"/>
      </w:tblPr>
      <w:tblGrid>
        <w:gridCol w:w="3155"/>
        <w:gridCol w:w="703"/>
        <w:gridCol w:w="3336"/>
      </w:tblGrid>
      <w:tr w:rsidR="001A64F4" w:rsidRPr="00DE4439" w:rsidTr="00DF03ED">
        <w:trPr>
          <w:jc w:val="center"/>
        </w:trPr>
        <w:tc>
          <w:tcPr>
            <w:tcW w:w="3258" w:type="dxa"/>
          </w:tcPr>
          <w:p w:rsidR="001A64F4" w:rsidRPr="00DE4439" w:rsidRDefault="001A64F4" w:rsidP="00DF03ED">
            <w:pPr>
              <w:pStyle w:val="a1"/>
              <w:ind w:firstLine="0"/>
              <w:jc w:val="lowKashida"/>
              <w:rPr>
                <w:sz w:val="2"/>
                <w:szCs w:val="2"/>
                <w:rtl/>
              </w:rPr>
            </w:pPr>
            <w:r w:rsidRPr="00DE4439">
              <w:rPr>
                <w:rFonts w:hint="cs"/>
                <w:rtl/>
              </w:rPr>
              <w:t>كابن المسيب والعلا ومالك</w:t>
            </w:r>
            <w:r w:rsidRPr="00DE4439">
              <w:rPr>
                <w:rtl/>
              </w:rPr>
              <w:br/>
            </w:r>
          </w:p>
        </w:tc>
        <w:tc>
          <w:tcPr>
            <w:tcW w:w="724" w:type="dxa"/>
          </w:tcPr>
          <w:p w:rsidR="001A64F4" w:rsidRPr="00DE4439" w:rsidRDefault="001A64F4" w:rsidP="00DF03ED">
            <w:pPr>
              <w:pStyle w:val="a1"/>
              <w:ind w:firstLine="0"/>
              <w:jc w:val="lowKashida"/>
              <w:rPr>
                <w:rtl/>
              </w:rPr>
            </w:pPr>
          </w:p>
        </w:tc>
        <w:tc>
          <w:tcPr>
            <w:tcW w:w="3439" w:type="dxa"/>
          </w:tcPr>
          <w:p w:rsidR="001A64F4" w:rsidRPr="00DE4439" w:rsidRDefault="001A64F4" w:rsidP="00DF03ED">
            <w:pPr>
              <w:pStyle w:val="a1"/>
              <w:ind w:firstLine="0"/>
              <w:jc w:val="lowKashida"/>
              <w:rPr>
                <w:sz w:val="2"/>
                <w:szCs w:val="2"/>
                <w:rtl/>
              </w:rPr>
            </w:pPr>
            <w:r w:rsidRPr="00DE4439">
              <w:rPr>
                <w:rFonts w:hint="cs"/>
                <w:rtl/>
              </w:rPr>
              <w:t>والليث والزهري أو سفيان</w:t>
            </w:r>
            <w:r w:rsidRPr="00DE4439">
              <w:rPr>
                <w:rtl/>
              </w:rPr>
              <w:br/>
            </w:r>
          </w:p>
        </w:tc>
      </w:tr>
    </w:tbl>
    <w:p w:rsidR="00A27930" w:rsidRPr="00DE4439" w:rsidRDefault="00F93E45" w:rsidP="00DF03ED">
      <w:pPr>
        <w:pStyle w:val="a"/>
        <w:rPr>
          <w:rtl/>
        </w:rPr>
      </w:pPr>
      <w:r w:rsidRPr="00DE4439">
        <w:rPr>
          <w:rFonts w:hint="cs"/>
          <w:rtl/>
        </w:rPr>
        <w:t>از افراد</w:t>
      </w:r>
      <w:r w:rsidR="00AE657A">
        <w:rPr>
          <w:rFonts w:hint="cs"/>
          <w:rtl/>
        </w:rPr>
        <w:t>ی</w:t>
      </w:r>
      <w:r w:rsidRPr="00DE4439">
        <w:rPr>
          <w:rFonts w:hint="cs"/>
          <w:rtl/>
        </w:rPr>
        <w:t xml:space="preserve"> مانند</w:t>
      </w:r>
      <w:r w:rsidR="001A64F4" w:rsidRPr="00DE4439">
        <w:rPr>
          <w:rFonts w:hint="cs"/>
          <w:rtl/>
        </w:rPr>
        <w:t xml:space="preserve"> ابن</w:t>
      </w:r>
      <w:r w:rsidRPr="00DE4439">
        <w:rPr>
          <w:rFonts w:hint="cs"/>
          <w:rtl/>
        </w:rPr>
        <w:t xml:space="preserve"> </w:t>
      </w:r>
      <w:r w:rsidR="009A6686" w:rsidRPr="00DE4439">
        <w:rPr>
          <w:rFonts w:hint="cs"/>
          <w:rtl/>
        </w:rPr>
        <w:t>ال</w:t>
      </w:r>
      <w:r w:rsidRPr="00DE4439">
        <w:rPr>
          <w:rFonts w:hint="cs"/>
          <w:rtl/>
        </w:rPr>
        <w:t>مس</w:t>
      </w:r>
      <w:r w:rsidR="00AE657A">
        <w:rPr>
          <w:rFonts w:hint="cs"/>
          <w:rtl/>
        </w:rPr>
        <w:t>ی</w:t>
      </w:r>
      <w:r w:rsidRPr="00DE4439">
        <w:rPr>
          <w:rFonts w:hint="cs"/>
          <w:rtl/>
        </w:rPr>
        <w:t xml:space="preserve">ب و </w:t>
      </w:r>
      <w:r w:rsidR="009A6686" w:rsidRPr="00DE4439">
        <w:rPr>
          <w:rFonts w:hint="cs"/>
          <w:rtl/>
        </w:rPr>
        <w:t>ال</w:t>
      </w:r>
      <w:r w:rsidRPr="00DE4439">
        <w:rPr>
          <w:rFonts w:hint="cs"/>
          <w:rtl/>
        </w:rPr>
        <w:t>علا و مال</w:t>
      </w:r>
      <w:r w:rsidR="00AE657A">
        <w:rPr>
          <w:rFonts w:hint="cs"/>
          <w:rtl/>
        </w:rPr>
        <w:t>ک</w:t>
      </w:r>
      <w:r w:rsidRPr="00DE4439">
        <w:rPr>
          <w:rFonts w:hint="cs"/>
          <w:rtl/>
        </w:rPr>
        <w:t xml:space="preserve"> و </w:t>
      </w:r>
      <w:r w:rsidR="009A6686" w:rsidRPr="00DE4439">
        <w:rPr>
          <w:rFonts w:hint="cs"/>
          <w:rtl/>
        </w:rPr>
        <w:t>الل</w:t>
      </w:r>
      <w:r w:rsidR="00AE657A">
        <w:rPr>
          <w:rFonts w:hint="cs"/>
          <w:rtl/>
        </w:rPr>
        <w:t>ی</w:t>
      </w:r>
      <w:r w:rsidRPr="00DE4439">
        <w:rPr>
          <w:rFonts w:hint="cs"/>
          <w:rtl/>
        </w:rPr>
        <w:t>ت و زهر</w:t>
      </w:r>
      <w:r w:rsidR="00AE657A">
        <w:rPr>
          <w:rFonts w:hint="cs"/>
          <w:rtl/>
        </w:rPr>
        <w:t>ی</w:t>
      </w:r>
      <w:r w:rsidRPr="00DE4439">
        <w:rPr>
          <w:rFonts w:hint="cs"/>
          <w:rtl/>
        </w:rPr>
        <w:t xml:space="preserve"> </w:t>
      </w:r>
      <w:r w:rsidR="00AE657A">
        <w:rPr>
          <w:rFonts w:hint="cs"/>
          <w:rtl/>
        </w:rPr>
        <w:t>ی</w:t>
      </w:r>
      <w:r w:rsidRPr="00DE4439">
        <w:rPr>
          <w:rFonts w:hint="cs"/>
          <w:rtl/>
        </w:rPr>
        <w:t>ا</w:t>
      </w:r>
      <w:r w:rsidR="009A6686" w:rsidRPr="00DE4439">
        <w:rPr>
          <w:rFonts w:hint="cs"/>
          <w:rtl/>
        </w:rPr>
        <w:t xml:space="preserve"> </w:t>
      </w:r>
      <w:r w:rsidRPr="00DE4439">
        <w:rPr>
          <w:rFonts w:hint="cs"/>
          <w:rtl/>
        </w:rPr>
        <w:t>سف</w:t>
      </w:r>
      <w:r w:rsidR="00AE657A">
        <w:rPr>
          <w:rFonts w:hint="cs"/>
          <w:rtl/>
        </w:rPr>
        <w:t>ی</w:t>
      </w:r>
      <w:r w:rsidRPr="00DE4439">
        <w:rPr>
          <w:rFonts w:hint="cs"/>
          <w:rtl/>
        </w:rPr>
        <w:t>ان روا</w:t>
      </w:r>
      <w:r w:rsidR="00AE657A">
        <w:rPr>
          <w:rFonts w:hint="cs"/>
          <w:rtl/>
        </w:rPr>
        <w:t>ی</w:t>
      </w:r>
      <w:r w:rsidRPr="00DE4439">
        <w:rPr>
          <w:rFonts w:hint="cs"/>
          <w:rtl/>
        </w:rPr>
        <w:t xml:space="preserve">ت </w:t>
      </w:r>
      <w:r w:rsidR="00AE657A">
        <w:rPr>
          <w:rFonts w:hint="cs"/>
          <w:rtl/>
        </w:rPr>
        <w:t>ک</w:t>
      </w:r>
      <w:r w:rsidR="00A27930" w:rsidRPr="00DE4439">
        <w:rPr>
          <w:rFonts w:hint="cs"/>
          <w:rtl/>
        </w:rPr>
        <w:t>ن.</w:t>
      </w:r>
    </w:p>
    <w:p w:rsidR="00F93E45" w:rsidRPr="00DE4439" w:rsidRDefault="00AE657A" w:rsidP="00DF03ED">
      <w:pPr>
        <w:pStyle w:val="a"/>
        <w:rPr>
          <w:rtl/>
        </w:rPr>
      </w:pPr>
      <w:r>
        <w:rPr>
          <w:rFonts w:hint="cs"/>
          <w:rtl/>
        </w:rPr>
        <w:t>ی</w:t>
      </w:r>
      <w:r w:rsidR="00B171ED" w:rsidRPr="00DE4439">
        <w:rPr>
          <w:rFonts w:hint="cs"/>
          <w:rtl/>
        </w:rPr>
        <w:t>عن</w:t>
      </w:r>
      <w:r>
        <w:rPr>
          <w:rFonts w:hint="cs"/>
          <w:rtl/>
        </w:rPr>
        <w:t>ی</w:t>
      </w:r>
      <w:r w:rsidR="00B171ED" w:rsidRPr="00DE4439">
        <w:rPr>
          <w:rFonts w:hint="cs"/>
          <w:rtl/>
        </w:rPr>
        <w:t xml:space="preserve"> وقت</w:t>
      </w:r>
      <w:r>
        <w:rPr>
          <w:rFonts w:hint="cs"/>
          <w:rtl/>
        </w:rPr>
        <w:t>ی</w:t>
      </w:r>
      <w:r w:rsidR="00B171ED" w:rsidRPr="00DE4439">
        <w:rPr>
          <w:rFonts w:hint="cs"/>
          <w:rtl/>
        </w:rPr>
        <w:t xml:space="preserve"> تار</w:t>
      </w:r>
      <w:r>
        <w:rPr>
          <w:rFonts w:hint="cs"/>
          <w:rtl/>
        </w:rPr>
        <w:t>ی</w:t>
      </w:r>
      <w:r w:rsidR="00B171ED" w:rsidRPr="00DE4439">
        <w:rPr>
          <w:rFonts w:hint="cs"/>
          <w:rtl/>
        </w:rPr>
        <w:t>خ صح</w:t>
      </w:r>
      <w:r>
        <w:rPr>
          <w:rFonts w:hint="cs"/>
          <w:rtl/>
        </w:rPr>
        <w:t>ی</w:t>
      </w:r>
      <w:r w:rsidR="00B171ED" w:rsidRPr="00DE4439">
        <w:rPr>
          <w:rFonts w:hint="cs"/>
          <w:rtl/>
        </w:rPr>
        <w:t xml:space="preserve">ح و </w:t>
      </w:r>
      <w:r w:rsidR="00B171ED" w:rsidRPr="00DF03ED">
        <w:rPr>
          <w:rFonts w:hint="cs"/>
          <w:rtl/>
        </w:rPr>
        <w:t>درست</w:t>
      </w:r>
      <w:r w:rsidRPr="00DF03ED">
        <w:rPr>
          <w:rFonts w:hint="cs"/>
          <w:rtl/>
        </w:rPr>
        <w:t>ی</w:t>
      </w:r>
      <w:r w:rsidR="00B171ED" w:rsidRPr="00DE4439">
        <w:rPr>
          <w:rFonts w:hint="cs"/>
          <w:rtl/>
        </w:rPr>
        <w:t xml:space="preserve"> را فرابگ</w:t>
      </w:r>
      <w:r>
        <w:rPr>
          <w:rFonts w:hint="cs"/>
          <w:rtl/>
        </w:rPr>
        <w:t>ی</w:t>
      </w:r>
      <w:r w:rsidR="00B171ED" w:rsidRPr="00DE4439">
        <w:rPr>
          <w:rFonts w:hint="cs"/>
          <w:rtl/>
        </w:rPr>
        <w:t>ر</w:t>
      </w:r>
      <w:r>
        <w:rPr>
          <w:rFonts w:hint="cs"/>
          <w:rtl/>
        </w:rPr>
        <w:t>ی</w:t>
      </w:r>
      <w:r w:rsidR="00B171ED" w:rsidRPr="00DE4439">
        <w:rPr>
          <w:rFonts w:hint="cs"/>
          <w:rtl/>
        </w:rPr>
        <w:t xml:space="preserve"> بدان </w:t>
      </w:r>
      <w:r>
        <w:rPr>
          <w:rFonts w:hint="cs"/>
          <w:rtl/>
        </w:rPr>
        <w:t>ک</w:t>
      </w:r>
      <w:r w:rsidR="00B171ED" w:rsidRPr="00DE4439">
        <w:rPr>
          <w:rFonts w:hint="cs"/>
          <w:rtl/>
        </w:rPr>
        <w:t xml:space="preserve">ه همان است </w:t>
      </w:r>
      <w:r>
        <w:rPr>
          <w:rFonts w:hint="cs"/>
          <w:rtl/>
        </w:rPr>
        <w:t>ک</w:t>
      </w:r>
      <w:r w:rsidR="00B171ED" w:rsidRPr="00DE4439">
        <w:rPr>
          <w:rFonts w:hint="cs"/>
          <w:rtl/>
        </w:rPr>
        <w:t>ه ا</w:t>
      </w:r>
      <w:r>
        <w:rPr>
          <w:rFonts w:hint="cs"/>
          <w:rtl/>
        </w:rPr>
        <w:t>ی</w:t>
      </w:r>
      <w:r w:rsidR="00B171ED" w:rsidRPr="00DE4439">
        <w:rPr>
          <w:rFonts w:hint="cs"/>
          <w:rtl/>
        </w:rPr>
        <w:t>ن</w:t>
      </w:r>
      <w:r w:rsidR="00DF03ED">
        <w:rPr>
          <w:rFonts w:hint="eastAsia"/>
          <w:rtl/>
        </w:rPr>
        <w:t>‌</w:t>
      </w:r>
      <w:r w:rsidR="00B171ED" w:rsidRPr="00DE4439">
        <w:rPr>
          <w:rFonts w:hint="cs"/>
          <w:rtl/>
        </w:rPr>
        <w:t>ها و افراد ثقه و مورد اعتماد</w:t>
      </w:r>
      <w:r>
        <w:rPr>
          <w:rFonts w:hint="cs"/>
          <w:rtl/>
        </w:rPr>
        <w:t>ی</w:t>
      </w:r>
      <w:r w:rsidR="00B171ED" w:rsidRPr="00DE4439">
        <w:rPr>
          <w:rFonts w:hint="cs"/>
          <w:rtl/>
        </w:rPr>
        <w:t xml:space="preserve"> مانند ا</w:t>
      </w:r>
      <w:r>
        <w:rPr>
          <w:rFonts w:hint="cs"/>
          <w:rtl/>
        </w:rPr>
        <w:t>ی</w:t>
      </w:r>
      <w:r w:rsidR="00B171ED" w:rsidRPr="00DE4439">
        <w:rPr>
          <w:rFonts w:hint="cs"/>
          <w:rtl/>
        </w:rPr>
        <w:t>ن</w:t>
      </w:r>
      <w:r w:rsidR="00DF03ED">
        <w:rPr>
          <w:rFonts w:hint="eastAsia"/>
          <w:rtl/>
        </w:rPr>
        <w:t>‌</w:t>
      </w:r>
      <w:r w:rsidR="00B171ED" w:rsidRPr="00DE4439">
        <w:rPr>
          <w:rFonts w:hint="cs"/>
          <w:rtl/>
        </w:rPr>
        <w:t>ها روا</w:t>
      </w:r>
      <w:r>
        <w:rPr>
          <w:rFonts w:hint="cs"/>
          <w:rtl/>
        </w:rPr>
        <w:t>ی</w:t>
      </w:r>
      <w:r w:rsidR="00B171ED" w:rsidRPr="00DE4439">
        <w:rPr>
          <w:rFonts w:hint="cs"/>
          <w:rtl/>
        </w:rPr>
        <w:t>ت م</w:t>
      </w:r>
      <w:r>
        <w:rPr>
          <w:rFonts w:hint="cs"/>
          <w:rtl/>
        </w:rPr>
        <w:t>ی</w:t>
      </w:r>
      <w:r w:rsidR="00B171ED" w:rsidRPr="00DE4439">
        <w:rPr>
          <w:rFonts w:hint="cs"/>
          <w:rtl/>
        </w:rPr>
        <w:t>‌</w:t>
      </w:r>
      <w:r>
        <w:rPr>
          <w:rFonts w:hint="cs"/>
          <w:rtl/>
        </w:rPr>
        <w:t>ک</w:t>
      </w:r>
      <w:r w:rsidR="00B171ED" w:rsidRPr="00DE4439">
        <w:rPr>
          <w:rFonts w:hint="cs"/>
          <w:rtl/>
        </w:rPr>
        <w:t xml:space="preserve">نند، و مانند </w:t>
      </w:r>
      <w:r>
        <w:rPr>
          <w:rFonts w:hint="cs"/>
          <w:rtl/>
        </w:rPr>
        <w:t>ک</w:t>
      </w:r>
      <w:r w:rsidR="00B171ED" w:rsidRPr="00DE4439">
        <w:rPr>
          <w:rFonts w:hint="cs"/>
          <w:rtl/>
        </w:rPr>
        <w:t>سان</w:t>
      </w:r>
      <w:r>
        <w:rPr>
          <w:rFonts w:hint="cs"/>
          <w:rtl/>
        </w:rPr>
        <w:t>ی</w:t>
      </w:r>
      <w:r w:rsidR="00B171ED" w:rsidRPr="00DE4439">
        <w:rPr>
          <w:rFonts w:hint="cs"/>
          <w:rtl/>
        </w:rPr>
        <w:t xml:space="preserve"> مباش </w:t>
      </w:r>
      <w:r>
        <w:rPr>
          <w:rFonts w:hint="cs"/>
          <w:rtl/>
        </w:rPr>
        <w:t>ک</w:t>
      </w:r>
      <w:r w:rsidR="00B171ED" w:rsidRPr="00DE4439">
        <w:rPr>
          <w:rFonts w:hint="cs"/>
          <w:rtl/>
        </w:rPr>
        <w:t>ه س</w:t>
      </w:r>
      <w:r>
        <w:rPr>
          <w:rFonts w:hint="cs"/>
          <w:rtl/>
        </w:rPr>
        <w:t>ی</w:t>
      </w:r>
      <w:r w:rsidR="00B171ED" w:rsidRPr="00DE4439">
        <w:rPr>
          <w:rFonts w:hint="cs"/>
          <w:rtl/>
        </w:rPr>
        <w:t>ر</w:t>
      </w:r>
      <w:r>
        <w:rPr>
          <w:rFonts w:hint="cs"/>
          <w:rtl/>
        </w:rPr>
        <w:t>ۀ</w:t>
      </w:r>
      <w:r w:rsidR="00B171ED" w:rsidRPr="00DE4439">
        <w:rPr>
          <w:rFonts w:hint="cs"/>
          <w:rtl/>
        </w:rPr>
        <w:t xml:space="preserve"> اصحاب پ</w:t>
      </w:r>
      <w:r>
        <w:rPr>
          <w:rFonts w:hint="cs"/>
          <w:rtl/>
        </w:rPr>
        <w:t>ی</w:t>
      </w:r>
      <w:r w:rsidR="00B171ED" w:rsidRPr="00DE4439">
        <w:rPr>
          <w:rFonts w:hint="cs"/>
          <w:rtl/>
        </w:rPr>
        <w:t>امبر</w:t>
      </w:r>
      <w:r w:rsidR="00A27930" w:rsidRPr="00DE4439">
        <w:rPr>
          <w:rFonts w:ascii="Tahoma" w:hAnsi="Tahoma" w:cs="CTraditional Arabic" w:hint="cs"/>
          <w:color w:val="000000"/>
          <w:rtl/>
        </w:rPr>
        <w:t>ص</w:t>
      </w:r>
      <w:r w:rsidR="00B171ED" w:rsidRPr="00DE4439">
        <w:rPr>
          <w:rFonts w:hint="cs"/>
          <w:rtl/>
        </w:rPr>
        <w:t xml:space="preserve"> را مورد ع</w:t>
      </w:r>
      <w:r>
        <w:rPr>
          <w:rFonts w:hint="cs"/>
          <w:rtl/>
        </w:rPr>
        <w:t>ی</w:t>
      </w:r>
      <w:r w:rsidR="00B171ED" w:rsidRPr="00DE4439">
        <w:rPr>
          <w:rFonts w:hint="cs"/>
          <w:rtl/>
        </w:rPr>
        <w:t>ب</w:t>
      </w:r>
      <w:r w:rsidR="00B171ED" w:rsidRPr="00DE4439">
        <w:rPr>
          <w:rFonts w:hint="eastAsia"/>
          <w:rtl/>
        </w:rPr>
        <w:t>‌جو</w:t>
      </w:r>
      <w:r>
        <w:rPr>
          <w:rFonts w:hint="eastAsia"/>
          <w:rtl/>
        </w:rPr>
        <w:t>یی</w:t>
      </w:r>
      <w:r w:rsidR="00B171ED" w:rsidRPr="00DE4439">
        <w:rPr>
          <w:rFonts w:hint="eastAsia"/>
          <w:rtl/>
        </w:rPr>
        <w:t xml:space="preserve"> قرار م</w:t>
      </w:r>
      <w:r>
        <w:rPr>
          <w:rFonts w:hint="eastAsia"/>
          <w:rtl/>
        </w:rPr>
        <w:t>ی</w:t>
      </w:r>
      <w:r w:rsidR="00B171ED" w:rsidRPr="00DE4439">
        <w:rPr>
          <w:rFonts w:hint="eastAsia"/>
          <w:rtl/>
        </w:rPr>
        <w:t>‌دهند و م</w:t>
      </w:r>
      <w:r>
        <w:rPr>
          <w:rFonts w:hint="eastAsia"/>
          <w:rtl/>
        </w:rPr>
        <w:t>ی</w:t>
      </w:r>
      <w:r w:rsidR="00B171ED" w:rsidRPr="00DE4439">
        <w:rPr>
          <w:rFonts w:hint="eastAsia"/>
          <w:rtl/>
        </w:rPr>
        <w:t>‌گ</w:t>
      </w:r>
      <w:r w:rsidR="00B171ED" w:rsidRPr="00DE4439">
        <w:rPr>
          <w:rFonts w:hint="cs"/>
          <w:rtl/>
        </w:rPr>
        <w:t>و</w:t>
      </w:r>
      <w:r>
        <w:rPr>
          <w:rFonts w:hint="eastAsia"/>
          <w:rtl/>
        </w:rPr>
        <w:t>ی</w:t>
      </w:r>
      <w:r w:rsidR="00B171ED" w:rsidRPr="00DE4439">
        <w:rPr>
          <w:rFonts w:hint="eastAsia"/>
          <w:rtl/>
        </w:rPr>
        <w:t>ند</w:t>
      </w:r>
      <w:r w:rsidR="00784590" w:rsidRPr="00DE4439">
        <w:rPr>
          <w:rFonts w:hint="eastAsia"/>
          <w:rtl/>
        </w:rPr>
        <w:t xml:space="preserve">: </w:t>
      </w:r>
      <w:r w:rsidR="00B171ED" w:rsidRPr="00DE4439">
        <w:rPr>
          <w:rFonts w:hint="cs"/>
          <w:rtl/>
        </w:rPr>
        <w:t>تار</w:t>
      </w:r>
      <w:r>
        <w:rPr>
          <w:rFonts w:hint="cs"/>
          <w:rtl/>
        </w:rPr>
        <w:t>ی</w:t>
      </w:r>
      <w:r w:rsidR="00B171ED" w:rsidRPr="00DE4439">
        <w:rPr>
          <w:rFonts w:hint="cs"/>
          <w:rtl/>
        </w:rPr>
        <w:t>خ ما تار</w:t>
      </w:r>
      <w:r>
        <w:rPr>
          <w:rFonts w:hint="cs"/>
          <w:rtl/>
        </w:rPr>
        <w:t>ی</w:t>
      </w:r>
      <w:r w:rsidR="00B171ED" w:rsidRPr="00DE4439">
        <w:rPr>
          <w:rFonts w:hint="cs"/>
          <w:rtl/>
        </w:rPr>
        <w:t>خ س</w:t>
      </w:r>
      <w:r>
        <w:rPr>
          <w:rFonts w:hint="cs"/>
          <w:rtl/>
        </w:rPr>
        <w:t>ی</w:t>
      </w:r>
      <w:r w:rsidR="00B171ED" w:rsidRPr="00DE4439">
        <w:rPr>
          <w:rFonts w:hint="cs"/>
          <w:rtl/>
        </w:rPr>
        <w:t>اه</w:t>
      </w:r>
      <w:r>
        <w:rPr>
          <w:rFonts w:hint="cs"/>
          <w:rtl/>
        </w:rPr>
        <w:t>ی</w:t>
      </w:r>
      <w:r w:rsidR="00B171ED" w:rsidRPr="00DE4439">
        <w:rPr>
          <w:rFonts w:hint="cs"/>
          <w:rtl/>
        </w:rPr>
        <w:t xml:space="preserve"> است، اما چن</w:t>
      </w:r>
      <w:r>
        <w:rPr>
          <w:rFonts w:hint="cs"/>
          <w:rtl/>
        </w:rPr>
        <w:t>ی</w:t>
      </w:r>
      <w:r w:rsidR="00B171ED" w:rsidRPr="00DE4439">
        <w:rPr>
          <w:rFonts w:hint="cs"/>
          <w:rtl/>
        </w:rPr>
        <w:t>ن ن</w:t>
      </w:r>
      <w:r>
        <w:rPr>
          <w:rFonts w:hint="cs"/>
          <w:rtl/>
        </w:rPr>
        <w:t>ی</w:t>
      </w:r>
      <w:r w:rsidR="00B171ED" w:rsidRPr="00DE4439">
        <w:rPr>
          <w:rFonts w:hint="cs"/>
          <w:rtl/>
        </w:rPr>
        <w:t xml:space="preserve">ست </w:t>
      </w:r>
      <w:r>
        <w:rPr>
          <w:rFonts w:hint="cs"/>
          <w:rtl/>
        </w:rPr>
        <w:t>ک</w:t>
      </w:r>
      <w:r w:rsidR="00B171ED" w:rsidRPr="00DE4439">
        <w:rPr>
          <w:rFonts w:hint="cs"/>
          <w:rtl/>
        </w:rPr>
        <w:t>ه ا</w:t>
      </w:r>
      <w:r>
        <w:rPr>
          <w:rFonts w:hint="cs"/>
          <w:rtl/>
        </w:rPr>
        <w:t>ی</w:t>
      </w:r>
      <w:r w:rsidR="00B171ED" w:rsidRPr="00DE4439">
        <w:rPr>
          <w:rFonts w:hint="cs"/>
          <w:rtl/>
        </w:rPr>
        <w:t>ن</w:t>
      </w:r>
      <w:r w:rsidR="00DF03ED">
        <w:rPr>
          <w:rFonts w:hint="eastAsia"/>
          <w:rtl/>
        </w:rPr>
        <w:t>‌</w:t>
      </w:r>
      <w:r w:rsidR="00B171ED" w:rsidRPr="00DE4439">
        <w:rPr>
          <w:rFonts w:hint="cs"/>
          <w:rtl/>
        </w:rPr>
        <w:t>ها م</w:t>
      </w:r>
      <w:r>
        <w:rPr>
          <w:rFonts w:hint="cs"/>
          <w:rtl/>
        </w:rPr>
        <w:t>ی</w:t>
      </w:r>
      <w:r w:rsidR="00B171ED" w:rsidRPr="00DE4439">
        <w:rPr>
          <w:rFonts w:hint="cs"/>
          <w:rtl/>
        </w:rPr>
        <w:t>‌گو</w:t>
      </w:r>
      <w:r>
        <w:rPr>
          <w:rFonts w:hint="cs"/>
          <w:rtl/>
        </w:rPr>
        <w:t>ی</w:t>
      </w:r>
      <w:r w:rsidR="00B171ED" w:rsidRPr="00DE4439">
        <w:rPr>
          <w:rFonts w:hint="cs"/>
          <w:rtl/>
        </w:rPr>
        <w:t>ند بل</w:t>
      </w:r>
      <w:r>
        <w:rPr>
          <w:rFonts w:hint="cs"/>
          <w:rtl/>
        </w:rPr>
        <w:t>ک</w:t>
      </w:r>
      <w:r w:rsidR="00B171ED" w:rsidRPr="00DE4439">
        <w:rPr>
          <w:rFonts w:hint="cs"/>
          <w:rtl/>
        </w:rPr>
        <w:t>ه تار</w:t>
      </w:r>
      <w:r>
        <w:rPr>
          <w:rFonts w:hint="cs"/>
          <w:rtl/>
        </w:rPr>
        <w:t>ی</w:t>
      </w:r>
      <w:r w:rsidR="00B171ED" w:rsidRPr="00DE4439">
        <w:rPr>
          <w:rFonts w:hint="cs"/>
          <w:rtl/>
        </w:rPr>
        <w:t>خ ما تار</w:t>
      </w:r>
      <w:r>
        <w:rPr>
          <w:rFonts w:hint="cs"/>
          <w:rtl/>
        </w:rPr>
        <w:t>ی</w:t>
      </w:r>
      <w:r w:rsidR="00B171ED" w:rsidRPr="00DE4439">
        <w:rPr>
          <w:rFonts w:hint="cs"/>
          <w:rtl/>
        </w:rPr>
        <w:t>خ</w:t>
      </w:r>
      <w:r>
        <w:rPr>
          <w:rFonts w:hint="cs"/>
          <w:rtl/>
        </w:rPr>
        <w:t>ی</w:t>
      </w:r>
      <w:r w:rsidR="00B171ED" w:rsidRPr="00DE4439">
        <w:rPr>
          <w:rFonts w:hint="cs"/>
          <w:rtl/>
        </w:rPr>
        <w:t xml:space="preserve"> درخشان و ز</w:t>
      </w:r>
      <w:r>
        <w:rPr>
          <w:rFonts w:hint="cs"/>
          <w:rtl/>
        </w:rPr>
        <w:t>ی</w:t>
      </w:r>
      <w:r w:rsidR="00B171ED" w:rsidRPr="00DE4439">
        <w:rPr>
          <w:rFonts w:hint="cs"/>
          <w:rtl/>
        </w:rPr>
        <w:t xml:space="preserve">باست </w:t>
      </w:r>
      <w:r>
        <w:rPr>
          <w:rFonts w:hint="cs"/>
          <w:rtl/>
        </w:rPr>
        <w:t>ک</w:t>
      </w:r>
      <w:r w:rsidR="00B171ED" w:rsidRPr="00DE4439">
        <w:rPr>
          <w:rFonts w:hint="cs"/>
          <w:rtl/>
        </w:rPr>
        <w:t>ه انسان از خواندن آن لذّت م</w:t>
      </w:r>
      <w:r>
        <w:rPr>
          <w:rFonts w:hint="cs"/>
          <w:rtl/>
        </w:rPr>
        <w:t>ی</w:t>
      </w:r>
      <w:r w:rsidR="00AD05FD" w:rsidRPr="00DE4439">
        <w:rPr>
          <w:rFonts w:hint="cs"/>
          <w:rtl/>
        </w:rPr>
        <w:t>‌برد.</w:t>
      </w:r>
    </w:p>
    <w:p w:rsidR="00B171ED" w:rsidRPr="00DE4439" w:rsidRDefault="004C2720" w:rsidP="00DF03ED">
      <w:pPr>
        <w:pStyle w:val="a"/>
        <w:rPr>
          <w:rtl/>
        </w:rPr>
      </w:pPr>
      <w:r w:rsidRPr="00DE4439">
        <w:rPr>
          <w:rFonts w:hint="cs"/>
          <w:rtl/>
        </w:rPr>
        <w:t>و برا</w:t>
      </w:r>
      <w:r w:rsidR="00AE657A">
        <w:rPr>
          <w:rFonts w:hint="cs"/>
          <w:rtl/>
        </w:rPr>
        <w:t>ی</w:t>
      </w:r>
      <w:r w:rsidRPr="00DE4439">
        <w:rPr>
          <w:rFonts w:hint="cs"/>
          <w:rtl/>
        </w:rPr>
        <w:t xml:space="preserve"> اطلاع ب</w:t>
      </w:r>
      <w:r w:rsidR="00AE657A">
        <w:rPr>
          <w:rFonts w:hint="cs"/>
          <w:rtl/>
        </w:rPr>
        <w:t>ی</w:t>
      </w:r>
      <w:r w:rsidRPr="00DE4439">
        <w:rPr>
          <w:rFonts w:hint="cs"/>
          <w:rtl/>
        </w:rPr>
        <w:t xml:space="preserve">شتر به </w:t>
      </w:r>
      <w:r w:rsidR="00AE657A">
        <w:rPr>
          <w:rFonts w:hint="cs"/>
          <w:rtl/>
        </w:rPr>
        <w:t>ک</w:t>
      </w:r>
      <w:r w:rsidRPr="00DE4439">
        <w:rPr>
          <w:rFonts w:hint="cs"/>
          <w:rtl/>
        </w:rPr>
        <w:t>تاب‌ها</w:t>
      </w:r>
      <w:r w:rsidR="00AE657A">
        <w:rPr>
          <w:rFonts w:hint="cs"/>
          <w:rtl/>
        </w:rPr>
        <w:t>ی</w:t>
      </w:r>
      <w:r w:rsidRPr="00DE4439">
        <w:rPr>
          <w:rFonts w:hint="cs"/>
          <w:rtl/>
        </w:rPr>
        <w:t xml:space="preserve"> تار</w:t>
      </w:r>
      <w:r w:rsidR="00AE657A">
        <w:rPr>
          <w:rFonts w:hint="cs"/>
          <w:rtl/>
        </w:rPr>
        <w:t>ی</w:t>
      </w:r>
      <w:r w:rsidRPr="00DE4439">
        <w:rPr>
          <w:rFonts w:hint="cs"/>
          <w:rtl/>
        </w:rPr>
        <w:t>خ چون تار</w:t>
      </w:r>
      <w:r w:rsidR="00AE657A">
        <w:rPr>
          <w:rFonts w:hint="cs"/>
          <w:rtl/>
        </w:rPr>
        <w:t>ی</w:t>
      </w:r>
      <w:r w:rsidRPr="00DE4439">
        <w:rPr>
          <w:rFonts w:hint="cs"/>
          <w:rtl/>
        </w:rPr>
        <w:t>خ الامم والملو</w:t>
      </w:r>
      <w:r w:rsidR="00AE657A">
        <w:rPr>
          <w:rFonts w:hint="cs"/>
          <w:rtl/>
        </w:rPr>
        <w:t>ک</w:t>
      </w:r>
      <w:r w:rsidRPr="00DE4439">
        <w:rPr>
          <w:rFonts w:hint="cs"/>
          <w:rtl/>
        </w:rPr>
        <w:t xml:space="preserve"> معروف به تار</w:t>
      </w:r>
      <w:r w:rsidR="00AE657A">
        <w:rPr>
          <w:rFonts w:hint="cs"/>
          <w:rtl/>
        </w:rPr>
        <w:t>ی</w:t>
      </w:r>
      <w:r w:rsidRPr="00DE4439">
        <w:rPr>
          <w:rFonts w:hint="cs"/>
          <w:rtl/>
        </w:rPr>
        <w:t>خ طبر</w:t>
      </w:r>
      <w:r w:rsidR="00AE657A">
        <w:rPr>
          <w:rFonts w:hint="cs"/>
          <w:rtl/>
        </w:rPr>
        <w:t>ی</w:t>
      </w:r>
      <w:r w:rsidRPr="00DE4439">
        <w:rPr>
          <w:rFonts w:hint="cs"/>
          <w:rtl/>
        </w:rPr>
        <w:t xml:space="preserve"> </w:t>
      </w:r>
      <w:r w:rsidR="00AE657A">
        <w:rPr>
          <w:rFonts w:hint="cs"/>
          <w:rtl/>
        </w:rPr>
        <w:t>ی</w:t>
      </w:r>
      <w:r w:rsidRPr="00DE4439">
        <w:rPr>
          <w:rFonts w:hint="cs"/>
          <w:rtl/>
        </w:rPr>
        <w:t>ا البدا</w:t>
      </w:r>
      <w:r w:rsidR="00AE657A">
        <w:rPr>
          <w:rFonts w:hint="cs"/>
          <w:rtl/>
        </w:rPr>
        <w:t>ی</w:t>
      </w:r>
      <w:r w:rsidRPr="00DE4439">
        <w:rPr>
          <w:rFonts w:hint="cs"/>
          <w:rtl/>
        </w:rPr>
        <w:t>ه والنها</w:t>
      </w:r>
      <w:r w:rsidR="00AE657A">
        <w:rPr>
          <w:rFonts w:hint="cs"/>
          <w:rtl/>
        </w:rPr>
        <w:t>ی</w:t>
      </w:r>
      <w:r w:rsidRPr="00DE4439">
        <w:rPr>
          <w:rFonts w:hint="cs"/>
          <w:rtl/>
        </w:rPr>
        <w:t xml:space="preserve">ه </w:t>
      </w:r>
      <w:r w:rsidR="00A018CE" w:rsidRPr="00DE4439">
        <w:rPr>
          <w:rFonts w:hint="cs"/>
          <w:rtl/>
        </w:rPr>
        <w:t>و</w:t>
      </w:r>
      <w:r w:rsidRPr="00DE4439">
        <w:rPr>
          <w:rFonts w:hint="cs"/>
          <w:rtl/>
        </w:rPr>
        <w:t xml:space="preserve"> تار</w:t>
      </w:r>
      <w:r w:rsidR="00AE657A">
        <w:rPr>
          <w:rFonts w:hint="cs"/>
          <w:rtl/>
        </w:rPr>
        <w:t>ی</w:t>
      </w:r>
      <w:r w:rsidRPr="00DE4439">
        <w:rPr>
          <w:rFonts w:hint="cs"/>
          <w:rtl/>
        </w:rPr>
        <w:t>خ الاسلام ذهب</w:t>
      </w:r>
      <w:r w:rsidR="00AE657A">
        <w:rPr>
          <w:rFonts w:hint="cs"/>
          <w:rtl/>
        </w:rPr>
        <w:t>ی</w:t>
      </w:r>
      <w:r w:rsidRPr="00DE4439">
        <w:rPr>
          <w:rFonts w:hint="cs"/>
          <w:rtl/>
        </w:rPr>
        <w:t xml:space="preserve"> و</w:t>
      </w:r>
      <w:r w:rsidR="00416A5B" w:rsidRPr="00DE4439">
        <w:rPr>
          <w:rFonts w:hint="cs"/>
          <w:rtl/>
        </w:rPr>
        <w:t xml:space="preserve"> د</w:t>
      </w:r>
      <w:r w:rsidR="00AE657A">
        <w:rPr>
          <w:rFonts w:hint="cs"/>
          <w:rtl/>
        </w:rPr>
        <w:t>ی</w:t>
      </w:r>
      <w:r w:rsidR="00416A5B" w:rsidRPr="00DE4439">
        <w:rPr>
          <w:rFonts w:hint="cs"/>
          <w:rtl/>
        </w:rPr>
        <w:t xml:space="preserve">گر </w:t>
      </w:r>
      <w:r w:rsidR="00AE657A">
        <w:rPr>
          <w:rFonts w:hint="cs"/>
          <w:rtl/>
        </w:rPr>
        <w:t>ک</w:t>
      </w:r>
      <w:r w:rsidR="00416A5B" w:rsidRPr="00DE4439">
        <w:rPr>
          <w:rFonts w:hint="cs"/>
          <w:rtl/>
        </w:rPr>
        <w:t>تاب‌ها</w:t>
      </w:r>
      <w:r w:rsidR="00AE657A">
        <w:rPr>
          <w:rFonts w:hint="cs"/>
          <w:rtl/>
        </w:rPr>
        <w:t>ی</w:t>
      </w:r>
      <w:r w:rsidR="00416A5B" w:rsidRPr="00DE4439">
        <w:rPr>
          <w:rFonts w:hint="cs"/>
          <w:rtl/>
        </w:rPr>
        <w:t xml:space="preserve"> معتبر تار</w:t>
      </w:r>
      <w:r w:rsidR="00AE657A">
        <w:rPr>
          <w:rFonts w:hint="cs"/>
          <w:rtl/>
        </w:rPr>
        <w:t>ی</w:t>
      </w:r>
      <w:r w:rsidR="00416A5B" w:rsidRPr="00DE4439">
        <w:rPr>
          <w:rFonts w:hint="cs"/>
          <w:rtl/>
        </w:rPr>
        <w:t xml:space="preserve">خ مراجعه </w:t>
      </w:r>
      <w:r w:rsidR="00AE657A">
        <w:rPr>
          <w:rFonts w:hint="cs"/>
          <w:rtl/>
        </w:rPr>
        <w:t>ک</w:t>
      </w:r>
      <w:r w:rsidR="00416A5B" w:rsidRPr="00DE4439">
        <w:rPr>
          <w:rFonts w:hint="cs"/>
          <w:rtl/>
        </w:rPr>
        <w:t>ن</w:t>
      </w:r>
      <w:r w:rsidR="00AE657A">
        <w:rPr>
          <w:rFonts w:hint="cs"/>
          <w:rtl/>
        </w:rPr>
        <w:t>ی</w:t>
      </w:r>
      <w:r w:rsidR="00416A5B" w:rsidRPr="00DE4439">
        <w:rPr>
          <w:rFonts w:hint="cs"/>
          <w:rtl/>
        </w:rPr>
        <w:t>د، اما با</w:t>
      </w:r>
      <w:r w:rsidR="00AE657A">
        <w:rPr>
          <w:rFonts w:hint="cs"/>
          <w:rtl/>
        </w:rPr>
        <w:t>ی</w:t>
      </w:r>
      <w:r w:rsidR="00416A5B" w:rsidRPr="00DE4439">
        <w:rPr>
          <w:rFonts w:hint="cs"/>
          <w:rtl/>
        </w:rPr>
        <w:t xml:space="preserve">د دانست </w:t>
      </w:r>
      <w:r w:rsidR="00AE657A">
        <w:rPr>
          <w:rFonts w:hint="cs"/>
          <w:rtl/>
        </w:rPr>
        <w:t>ک</w:t>
      </w:r>
      <w:r w:rsidR="00416A5B" w:rsidRPr="00DE4439">
        <w:rPr>
          <w:rFonts w:hint="cs"/>
          <w:rtl/>
        </w:rPr>
        <w:t>ه تار</w:t>
      </w:r>
      <w:r w:rsidR="00AE657A">
        <w:rPr>
          <w:rFonts w:hint="cs"/>
          <w:rtl/>
        </w:rPr>
        <w:t>ی</w:t>
      </w:r>
      <w:r w:rsidR="00416A5B" w:rsidRPr="00DE4439">
        <w:rPr>
          <w:rFonts w:hint="cs"/>
          <w:rtl/>
        </w:rPr>
        <w:t>خ امام طبر</w:t>
      </w:r>
      <w:r w:rsidR="00AE657A">
        <w:rPr>
          <w:rFonts w:hint="cs"/>
          <w:rtl/>
        </w:rPr>
        <w:t>ی</w:t>
      </w:r>
      <w:r w:rsidR="00416A5B" w:rsidRPr="00DE4439">
        <w:rPr>
          <w:rFonts w:hint="cs"/>
          <w:rtl/>
        </w:rPr>
        <w:t xml:space="preserve"> مهم‌تر</w:t>
      </w:r>
      <w:r w:rsidR="00AE657A">
        <w:rPr>
          <w:rFonts w:hint="cs"/>
          <w:rtl/>
        </w:rPr>
        <w:t>ی</w:t>
      </w:r>
      <w:r w:rsidR="00416A5B" w:rsidRPr="00DE4439">
        <w:rPr>
          <w:rFonts w:hint="cs"/>
          <w:rtl/>
        </w:rPr>
        <w:t xml:space="preserve">ن </w:t>
      </w:r>
      <w:r w:rsidR="00AE657A">
        <w:rPr>
          <w:rFonts w:hint="cs"/>
          <w:rtl/>
        </w:rPr>
        <w:t>ک</w:t>
      </w:r>
      <w:r w:rsidR="00416A5B" w:rsidRPr="00DE4439">
        <w:rPr>
          <w:rFonts w:hint="cs"/>
          <w:rtl/>
        </w:rPr>
        <w:t>تاب در تار</w:t>
      </w:r>
      <w:r w:rsidR="00AE657A">
        <w:rPr>
          <w:rFonts w:hint="cs"/>
          <w:rtl/>
        </w:rPr>
        <w:t>ی</w:t>
      </w:r>
      <w:r w:rsidR="00416A5B" w:rsidRPr="00DE4439">
        <w:rPr>
          <w:rFonts w:hint="cs"/>
          <w:rtl/>
        </w:rPr>
        <w:t>خ اسلام</w:t>
      </w:r>
      <w:r w:rsidR="00AE657A">
        <w:rPr>
          <w:rFonts w:hint="cs"/>
          <w:rtl/>
        </w:rPr>
        <w:t>ی</w:t>
      </w:r>
      <w:r w:rsidR="00416A5B" w:rsidRPr="00DE4439">
        <w:rPr>
          <w:rFonts w:hint="cs"/>
          <w:rtl/>
        </w:rPr>
        <w:t xml:space="preserve"> است و ب</w:t>
      </w:r>
      <w:r w:rsidR="00AE657A">
        <w:rPr>
          <w:rFonts w:hint="cs"/>
          <w:rtl/>
        </w:rPr>
        <w:t>ی</w:t>
      </w:r>
      <w:r w:rsidR="00416A5B" w:rsidRPr="00DE4439">
        <w:rPr>
          <w:rFonts w:hint="cs"/>
          <w:rtl/>
        </w:rPr>
        <w:t>شتر مردم از آن نقل م</w:t>
      </w:r>
      <w:r w:rsidR="00AE657A">
        <w:rPr>
          <w:rFonts w:hint="cs"/>
          <w:rtl/>
        </w:rPr>
        <w:t>ی</w:t>
      </w:r>
      <w:r w:rsidR="00416A5B" w:rsidRPr="00DE4439">
        <w:rPr>
          <w:rFonts w:hint="cs"/>
          <w:rtl/>
        </w:rPr>
        <w:t>‌</w:t>
      </w:r>
      <w:r w:rsidR="00AE657A">
        <w:rPr>
          <w:rFonts w:hint="cs"/>
          <w:rtl/>
        </w:rPr>
        <w:t>ک</w:t>
      </w:r>
      <w:r w:rsidR="00416A5B" w:rsidRPr="00DE4439">
        <w:rPr>
          <w:rFonts w:hint="cs"/>
          <w:rtl/>
        </w:rPr>
        <w:t>نند، اهل سنت از تار</w:t>
      </w:r>
      <w:r w:rsidR="00AE657A">
        <w:rPr>
          <w:rFonts w:hint="cs"/>
          <w:rtl/>
        </w:rPr>
        <w:t>ی</w:t>
      </w:r>
      <w:r w:rsidR="00416A5B" w:rsidRPr="00DE4439">
        <w:rPr>
          <w:rFonts w:hint="cs"/>
          <w:rtl/>
        </w:rPr>
        <w:t>خ طبر</w:t>
      </w:r>
      <w:r w:rsidR="00AE657A">
        <w:rPr>
          <w:rFonts w:hint="cs"/>
          <w:rtl/>
        </w:rPr>
        <w:t>ی</w:t>
      </w:r>
      <w:r w:rsidR="00416A5B" w:rsidRPr="00DE4439">
        <w:rPr>
          <w:rFonts w:hint="cs"/>
          <w:rtl/>
        </w:rPr>
        <w:t xml:space="preserve"> نقل م</w:t>
      </w:r>
      <w:r w:rsidR="00AE657A">
        <w:rPr>
          <w:rFonts w:hint="cs"/>
          <w:rtl/>
        </w:rPr>
        <w:t>ی</w:t>
      </w:r>
      <w:r w:rsidR="00416A5B" w:rsidRPr="00DE4439">
        <w:rPr>
          <w:rFonts w:hint="cs"/>
          <w:rtl/>
        </w:rPr>
        <w:t>‌</w:t>
      </w:r>
      <w:r w:rsidR="00AE657A">
        <w:rPr>
          <w:rFonts w:hint="cs"/>
          <w:rtl/>
        </w:rPr>
        <w:t>ک</w:t>
      </w:r>
      <w:r w:rsidR="00416A5B" w:rsidRPr="00DE4439">
        <w:rPr>
          <w:rFonts w:hint="cs"/>
          <w:rtl/>
        </w:rPr>
        <w:t>نند و از آن دل</w:t>
      </w:r>
      <w:r w:rsidR="00AE657A">
        <w:rPr>
          <w:rFonts w:hint="cs"/>
          <w:rtl/>
        </w:rPr>
        <w:t>ی</w:t>
      </w:r>
      <w:r w:rsidR="00416A5B" w:rsidRPr="00DE4439">
        <w:rPr>
          <w:rFonts w:hint="cs"/>
          <w:rtl/>
        </w:rPr>
        <w:t>ل م</w:t>
      </w:r>
      <w:r w:rsidR="00AE657A">
        <w:rPr>
          <w:rFonts w:hint="cs"/>
          <w:rtl/>
        </w:rPr>
        <w:t>ی</w:t>
      </w:r>
      <w:r w:rsidR="00416A5B" w:rsidRPr="00DE4439">
        <w:rPr>
          <w:rFonts w:hint="cs"/>
          <w:rtl/>
        </w:rPr>
        <w:t>‌گ</w:t>
      </w:r>
      <w:r w:rsidR="00AE657A">
        <w:rPr>
          <w:rFonts w:hint="cs"/>
          <w:rtl/>
        </w:rPr>
        <w:t>ی</w:t>
      </w:r>
      <w:r w:rsidR="00416A5B" w:rsidRPr="00DE4439">
        <w:rPr>
          <w:rFonts w:hint="cs"/>
          <w:rtl/>
        </w:rPr>
        <w:t>رند</w:t>
      </w:r>
      <w:r w:rsidR="00A27930" w:rsidRPr="00DE4439">
        <w:rPr>
          <w:rFonts w:hint="cs"/>
          <w:rtl/>
        </w:rPr>
        <w:t>،</w:t>
      </w:r>
      <w:r w:rsidR="00416A5B" w:rsidRPr="00DE4439">
        <w:rPr>
          <w:rFonts w:hint="cs"/>
          <w:rtl/>
        </w:rPr>
        <w:t xml:space="preserve"> و همچن</w:t>
      </w:r>
      <w:r w:rsidR="00AE657A">
        <w:rPr>
          <w:rFonts w:hint="cs"/>
          <w:rtl/>
        </w:rPr>
        <w:t>ی</w:t>
      </w:r>
      <w:r w:rsidR="00416A5B" w:rsidRPr="00DE4439">
        <w:rPr>
          <w:rFonts w:hint="cs"/>
          <w:rtl/>
        </w:rPr>
        <w:t>ن اهل بدعت ن</w:t>
      </w:r>
      <w:r w:rsidR="00AE657A">
        <w:rPr>
          <w:rFonts w:hint="cs"/>
          <w:rtl/>
        </w:rPr>
        <w:t>ی</w:t>
      </w:r>
      <w:r w:rsidR="00416A5B" w:rsidRPr="00DE4439">
        <w:rPr>
          <w:rFonts w:hint="cs"/>
          <w:rtl/>
        </w:rPr>
        <w:t>ز از آن دل</w:t>
      </w:r>
      <w:r w:rsidR="00AE657A">
        <w:rPr>
          <w:rFonts w:hint="cs"/>
          <w:rtl/>
        </w:rPr>
        <w:t>ی</w:t>
      </w:r>
      <w:r w:rsidR="00416A5B" w:rsidRPr="00DE4439">
        <w:rPr>
          <w:rFonts w:hint="cs"/>
          <w:rtl/>
        </w:rPr>
        <w:t>ل م</w:t>
      </w:r>
      <w:r w:rsidR="00AE657A">
        <w:rPr>
          <w:rFonts w:hint="cs"/>
          <w:rtl/>
        </w:rPr>
        <w:t>ی</w:t>
      </w:r>
      <w:r w:rsidR="00416A5B" w:rsidRPr="00DE4439">
        <w:rPr>
          <w:rFonts w:hint="cs"/>
          <w:rtl/>
        </w:rPr>
        <w:t>‌گ</w:t>
      </w:r>
      <w:r w:rsidR="00AE657A">
        <w:rPr>
          <w:rFonts w:hint="cs"/>
          <w:rtl/>
        </w:rPr>
        <w:t>ی</w:t>
      </w:r>
      <w:r w:rsidR="00416A5B" w:rsidRPr="00DE4439">
        <w:rPr>
          <w:rFonts w:hint="cs"/>
          <w:rtl/>
        </w:rPr>
        <w:t>رند، اما ا</w:t>
      </w:r>
      <w:r w:rsidR="00AE657A">
        <w:rPr>
          <w:rFonts w:hint="cs"/>
          <w:rtl/>
        </w:rPr>
        <w:t>ی</w:t>
      </w:r>
      <w:r w:rsidR="00416A5B" w:rsidRPr="00DE4439">
        <w:rPr>
          <w:rFonts w:hint="cs"/>
          <w:rtl/>
        </w:rPr>
        <w:t>ن</w:t>
      </w:r>
      <w:r w:rsidR="00AE657A">
        <w:rPr>
          <w:rFonts w:hint="cs"/>
          <w:rtl/>
        </w:rPr>
        <w:t>ک</w:t>
      </w:r>
      <w:r w:rsidR="00416A5B" w:rsidRPr="00DE4439">
        <w:rPr>
          <w:rFonts w:hint="cs"/>
          <w:rtl/>
        </w:rPr>
        <w:t>ه چرا تار</w:t>
      </w:r>
      <w:r w:rsidR="00AE657A">
        <w:rPr>
          <w:rFonts w:hint="cs"/>
          <w:rtl/>
        </w:rPr>
        <w:t>ی</w:t>
      </w:r>
      <w:r w:rsidR="00416A5B" w:rsidRPr="00DE4439">
        <w:rPr>
          <w:rFonts w:hint="cs"/>
          <w:rtl/>
        </w:rPr>
        <w:t>خ طبر</w:t>
      </w:r>
      <w:r w:rsidR="00AE657A">
        <w:rPr>
          <w:rFonts w:hint="cs"/>
          <w:rtl/>
        </w:rPr>
        <w:t>ی</w:t>
      </w:r>
      <w:r w:rsidR="00416A5B" w:rsidRPr="00DE4439">
        <w:rPr>
          <w:rFonts w:hint="cs"/>
          <w:rtl/>
        </w:rPr>
        <w:t xml:space="preserve"> بر د</w:t>
      </w:r>
      <w:r w:rsidR="00AE657A">
        <w:rPr>
          <w:rFonts w:hint="cs"/>
          <w:rtl/>
        </w:rPr>
        <w:t>ی</w:t>
      </w:r>
      <w:r w:rsidR="00416A5B" w:rsidRPr="00DE4439">
        <w:rPr>
          <w:rFonts w:hint="cs"/>
          <w:rtl/>
        </w:rPr>
        <w:t xml:space="preserve">گر </w:t>
      </w:r>
      <w:r w:rsidR="00AE657A">
        <w:rPr>
          <w:rFonts w:hint="cs"/>
          <w:rtl/>
        </w:rPr>
        <w:t>ک</w:t>
      </w:r>
      <w:r w:rsidR="00416A5B" w:rsidRPr="00DE4439">
        <w:rPr>
          <w:rFonts w:hint="cs"/>
          <w:rtl/>
        </w:rPr>
        <w:t>تابها</w:t>
      </w:r>
      <w:r w:rsidR="00AE657A">
        <w:rPr>
          <w:rFonts w:hint="cs"/>
          <w:rtl/>
        </w:rPr>
        <w:t>ی</w:t>
      </w:r>
      <w:r w:rsidR="00416A5B" w:rsidRPr="00DE4439">
        <w:rPr>
          <w:rFonts w:hint="cs"/>
          <w:rtl/>
        </w:rPr>
        <w:t xml:space="preserve"> تار</w:t>
      </w:r>
      <w:r w:rsidR="00AE657A">
        <w:rPr>
          <w:rFonts w:hint="cs"/>
          <w:rtl/>
        </w:rPr>
        <w:t>ی</w:t>
      </w:r>
      <w:r w:rsidR="00416A5B" w:rsidRPr="00DE4439">
        <w:rPr>
          <w:rFonts w:hint="cs"/>
          <w:rtl/>
        </w:rPr>
        <w:t>خ مقدم است؟ با</w:t>
      </w:r>
      <w:r w:rsidR="00AE657A">
        <w:rPr>
          <w:rFonts w:hint="cs"/>
          <w:rtl/>
        </w:rPr>
        <w:t>ی</w:t>
      </w:r>
      <w:r w:rsidR="00416A5B" w:rsidRPr="00DE4439">
        <w:rPr>
          <w:rFonts w:hint="cs"/>
          <w:rtl/>
        </w:rPr>
        <w:t xml:space="preserve">د گفت </w:t>
      </w:r>
      <w:r w:rsidR="00AE657A">
        <w:rPr>
          <w:rFonts w:hint="cs"/>
          <w:rtl/>
        </w:rPr>
        <w:t>ک</w:t>
      </w:r>
      <w:r w:rsidR="00416A5B" w:rsidRPr="00DE4439">
        <w:rPr>
          <w:rFonts w:hint="cs"/>
          <w:rtl/>
        </w:rPr>
        <w:t>ه به خاطر امور ز</w:t>
      </w:r>
      <w:r w:rsidR="00AE657A">
        <w:rPr>
          <w:rFonts w:hint="cs"/>
          <w:rtl/>
        </w:rPr>
        <w:t>ی</w:t>
      </w:r>
      <w:r w:rsidR="00416A5B" w:rsidRPr="00DE4439">
        <w:rPr>
          <w:rFonts w:hint="cs"/>
          <w:rtl/>
        </w:rPr>
        <w:t>اد</w:t>
      </w:r>
      <w:r w:rsidR="00AE657A">
        <w:rPr>
          <w:rFonts w:hint="cs"/>
          <w:rtl/>
        </w:rPr>
        <w:t>ی</w:t>
      </w:r>
      <w:r w:rsidR="00416A5B" w:rsidRPr="00DE4439">
        <w:rPr>
          <w:rFonts w:hint="cs"/>
          <w:rtl/>
        </w:rPr>
        <w:t xml:space="preserve"> تار</w:t>
      </w:r>
      <w:r w:rsidR="00AE657A">
        <w:rPr>
          <w:rFonts w:hint="cs"/>
          <w:rtl/>
        </w:rPr>
        <w:t>ی</w:t>
      </w:r>
      <w:r w:rsidR="00416A5B" w:rsidRPr="00DE4439">
        <w:rPr>
          <w:rFonts w:hint="cs"/>
          <w:rtl/>
        </w:rPr>
        <w:t>خ طبر</w:t>
      </w:r>
      <w:r w:rsidR="00AE657A">
        <w:rPr>
          <w:rFonts w:hint="cs"/>
          <w:rtl/>
        </w:rPr>
        <w:t>ی</w:t>
      </w:r>
      <w:r w:rsidR="00416A5B" w:rsidRPr="00DE4439">
        <w:rPr>
          <w:rFonts w:hint="cs"/>
          <w:rtl/>
        </w:rPr>
        <w:t xml:space="preserve"> بر د</w:t>
      </w:r>
      <w:r w:rsidR="00AE657A">
        <w:rPr>
          <w:rFonts w:hint="cs"/>
          <w:rtl/>
        </w:rPr>
        <w:t>ی</w:t>
      </w:r>
      <w:r w:rsidR="00416A5B" w:rsidRPr="00DE4439">
        <w:rPr>
          <w:rFonts w:hint="cs"/>
          <w:rtl/>
        </w:rPr>
        <w:t xml:space="preserve">گر </w:t>
      </w:r>
      <w:r w:rsidR="00AE657A">
        <w:rPr>
          <w:rFonts w:hint="cs"/>
          <w:rtl/>
        </w:rPr>
        <w:t>ک</w:t>
      </w:r>
      <w:r w:rsidR="00416A5B" w:rsidRPr="00DE4439">
        <w:rPr>
          <w:rFonts w:hint="cs"/>
          <w:rtl/>
        </w:rPr>
        <w:t>تاب‌ها</w:t>
      </w:r>
      <w:r w:rsidR="00AE657A">
        <w:rPr>
          <w:rFonts w:hint="cs"/>
          <w:rtl/>
        </w:rPr>
        <w:t>ی</w:t>
      </w:r>
      <w:r w:rsidR="00416A5B" w:rsidRPr="00DE4439">
        <w:rPr>
          <w:rFonts w:hint="cs"/>
          <w:rtl/>
        </w:rPr>
        <w:t xml:space="preserve"> تار</w:t>
      </w:r>
      <w:r w:rsidR="00AE657A">
        <w:rPr>
          <w:rFonts w:hint="cs"/>
          <w:rtl/>
        </w:rPr>
        <w:t>ی</w:t>
      </w:r>
      <w:r w:rsidR="00416A5B" w:rsidRPr="00DE4439">
        <w:rPr>
          <w:rFonts w:hint="cs"/>
          <w:rtl/>
        </w:rPr>
        <w:t xml:space="preserve">خ مقدم است </w:t>
      </w:r>
      <w:r w:rsidR="00AE657A">
        <w:rPr>
          <w:rFonts w:hint="cs"/>
          <w:rtl/>
        </w:rPr>
        <w:t>ک</w:t>
      </w:r>
      <w:r w:rsidR="00416A5B" w:rsidRPr="00DE4439">
        <w:rPr>
          <w:rFonts w:hint="cs"/>
          <w:rtl/>
        </w:rPr>
        <w:t>ه برخ</w:t>
      </w:r>
      <w:r w:rsidR="00AE657A">
        <w:rPr>
          <w:rFonts w:hint="cs"/>
          <w:rtl/>
        </w:rPr>
        <w:t>ی</w:t>
      </w:r>
      <w:r w:rsidR="00416A5B" w:rsidRPr="00DE4439">
        <w:rPr>
          <w:rFonts w:hint="cs"/>
          <w:rtl/>
        </w:rPr>
        <w:t xml:space="preserve"> از ا</w:t>
      </w:r>
      <w:r w:rsidR="00AE657A">
        <w:rPr>
          <w:rFonts w:hint="cs"/>
          <w:rtl/>
        </w:rPr>
        <w:t>ی</w:t>
      </w:r>
      <w:r w:rsidR="00416A5B" w:rsidRPr="00DE4439">
        <w:rPr>
          <w:rFonts w:hint="cs"/>
          <w:rtl/>
        </w:rPr>
        <w:t>ن امور عبارتند از</w:t>
      </w:r>
      <w:r w:rsidR="00784590" w:rsidRPr="00DE4439">
        <w:rPr>
          <w:rFonts w:hint="cs"/>
          <w:rtl/>
        </w:rPr>
        <w:t xml:space="preserve">: </w:t>
      </w:r>
    </w:p>
    <w:p w:rsidR="00416A5B" w:rsidRPr="00DE4439" w:rsidRDefault="00416A5B" w:rsidP="00A91EB0">
      <w:pPr>
        <w:pStyle w:val="a"/>
        <w:numPr>
          <w:ilvl w:val="0"/>
          <w:numId w:val="2"/>
        </w:numPr>
      </w:pPr>
      <w:r w:rsidRPr="00DE4439">
        <w:rPr>
          <w:rFonts w:hint="cs"/>
          <w:rtl/>
        </w:rPr>
        <w:t>زمان امام طبر</w:t>
      </w:r>
      <w:r w:rsidR="00AE657A">
        <w:rPr>
          <w:rFonts w:hint="cs"/>
          <w:rtl/>
        </w:rPr>
        <w:t>ی</w:t>
      </w:r>
      <w:r w:rsidRPr="00DE4439">
        <w:rPr>
          <w:rFonts w:hint="cs"/>
          <w:rtl/>
        </w:rPr>
        <w:t xml:space="preserve"> به زمان ا</w:t>
      </w:r>
      <w:r w:rsidR="00AE657A">
        <w:rPr>
          <w:rFonts w:hint="cs"/>
          <w:rtl/>
        </w:rPr>
        <w:t>ی</w:t>
      </w:r>
      <w:r w:rsidRPr="00DE4439">
        <w:rPr>
          <w:rFonts w:hint="cs"/>
          <w:rtl/>
        </w:rPr>
        <w:t>ن رخدادها نزد</w:t>
      </w:r>
      <w:r w:rsidR="00AE657A">
        <w:rPr>
          <w:rFonts w:hint="cs"/>
          <w:rtl/>
        </w:rPr>
        <w:t>یک</w:t>
      </w:r>
      <w:r w:rsidRPr="00DE4439">
        <w:rPr>
          <w:rFonts w:hint="cs"/>
          <w:rtl/>
        </w:rPr>
        <w:t xml:space="preserve"> بوده است</w:t>
      </w:r>
      <w:r w:rsidR="00A27930" w:rsidRPr="00DE4439">
        <w:rPr>
          <w:rFonts w:hint="cs"/>
          <w:rtl/>
        </w:rPr>
        <w:t>.</w:t>
      </w:r>
    </w:p>
    <w:p w:rsidR="00DF03ED" w:rsidRPr="00D139C3" w:rsidRDefault="00416A5B" w:rsidP="00A91EB0">
      <w:pPr>
        <w:pStyle w:val="a"/>
        <w:numPr>
          <w:ilvl w:val="0"/>
          <w:numId w:val="2"/>
        </w:numPr>
        <w:tabs>
          <w:tab w:val="right" w:pos="554"/>
        </w:tabs>
        <w:ind w:left="340" w:firstLine="0"/>
        <w:rPr>
          <w:rStyle w:val="Char0"/>
        </w:rPr>
      </w:pPr>
      <w:r w:rsidRPr="00DE4439">
        <w:rPr>
          <w:rFonts w:hint="cs"/>
          <w:rtl/>
        </w:rPr>
        <w:t>امام طبر</w:t>
      </w:r>
      <w:r w:rsidR="00AE657A">
        <w:rPr>
          <w:rFonts w:hint="cs"/>
          <w:rtl/>
        </w:rPr>
        <w:t>ی</w:t>
      </w:r>
      <w:r w:rsidRPr="00DE4439">
        <w:rPr>
          <w:rFonts w:hint="cs"/>
          <w:rtl/>
        </w:rPr>
        <w:t xml:space="preserve"> با سند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00A27930" w:rsidRPr="00DE4439">
        <w:rPr>
          <w:rFonts w:hint="cs"/>
          <w:rtl/>
        </w:rPr>
        <w:t>ند.</w:t>
      </w:r>
    </w:p>
    <w:p w:rsidR="00416A5B" w:rsidRPr="00D139C3" w:rsidRDefault="00416A5B" w:rsidP="00A91EB0">
      <w:pPr>
        <w:pStyle w:val="a"/>
        <w:numPr>
          <w:ilvl w:val="0"/>
          <w:numId w:val="2"/>
        </w:numPr>
        <w:tabs>
          <w:tab w:val="right" w:pos="554"/>
        </w:tabs>
        <w:ind w:left="340" w:firstLine="0"/>
        <w:rPr>
          <w:rStyle w:val="Char0"/>
        </w:rPr>
      </w:pPr>
      <w:r w:rsidRPr="00DF03ED">
        <w:rPr>
          <w:rFonts w:hint="cs"/>
          <w:rtl/>
        </w:rPr>
        <w:t>جا</w:t>
      </w:r>
      <w:r w:rsidR="00AE657A" w:rsidRPr="00DF03ED">
        <w:rPr>
          <w:rFonts w:hint="cs"/>
          <w:rtl/>
        </w:rPr>
        <w:t>ی</w:t>
      </w:r>
      <w:r w:rsidRPr="00DF03ED">
        <w:rPr>
          <w:rFonts w:hint="cs"/>
          <w:rtl/>
        </w:rPr>
        <w:t>گاه والا</w:t>
      </w:r>
      <w:r w:rsidR="00AE657A" w:rsidRPr="00DF03ED">
        <w:rPr>
          <w:rFonts w:hint="cs"/>
          <w:rtl/>
        </w:rPr>
        <w:t>ی</w:t>
      </w:r>
      <w:r w:rsidRPr="00DF03ED">
        <w:rPr>
          <w:rFonts w:hint="cs"/>
          <w:rtl/>
        </w:rPr>
        <w:t xml:space="preserve"> علم</w:t>
      </w:r>
      <w:r w:rsidR="00AE657A" w:rsidRPr="00DF03ED">
        <w:rPr>
          <w:rFonts w:hint="cs"/>
          <w:rtl/>
        </w:rPr>
        <w:t>ی</w:t>
      </w:r>
      <w:r w:rsidRPr="00DF03ED">
        <w:rPr>
          <w:rFonts w:hint="cs"/>
          <w:rtl/>
        </w:rPr>
        <w:t xml:space="preserve"> امام طبر</w:t>
      </w:r>
      <w:r w:rsidR="00AE657A" w:rsidRPr="00DF03ED">
        <w:rPr>
          <w:rFonts w:hint="cs"/>
          <w:rtl/>
        </w:rPr>
        <w:t>ی</w:t>
      </w:r>
      <w:r w:rsidR="00DF03ED">
        <w:rPr>
          <w:rFonts w:cs="CTraditional Arabic" w:hint="cs"/>
          <w:rtl/>
        </w:rPr>
        <w:t>/</w:t>
      </w:r>
      <w:r w:rsidR="00A27930" w:rsidRPr="00DF03ED">
        <w:rPr>
          <w:rFonts w:hint="cs"/>
          <w:rtl/>
        </w:rPr>
        <w:t>.</w:t>
      </w:r>
    </w:p>
    <w:p w:rsidR="00416A5B" w:rsidRPr="00DE4439" w:rsidRDefault="00416A5B" w:rsidP="00A91EB0">
      <w:pPr>
        <w:pStyle w:val="a"/>
        <w:numPr>
          <w:ilvl w:val="0"/>
          <w:numId w:val="2"/>
        </w:numPr>
        <w:rPr>
          <w:rtl/>
        </w:rPr>
      </w:pPr>
      <w:r w:rsidRPr="00DE4439">
        <w:rPr>
          <w:rFonts w:hint="cs"/>
          <w:rtl/>
        </w:rPr>
        <w:t>ب</w:t>
      </w:r>
      <w:r w:rsidR="00AE657A">
        <w:rPr>
          <w:rFonts w:hint="cs"/>
          <w:rtl/>
        </w:rPr>
        <w:t>ی</w:t>
      </w:r>
      <w:r w:rsidRPr="00DE4439">
        <w:rPr>
          <w:rFonts w:hint="cs"/>
          <w:rtl/>
        </w:rPr>
        <w:t xml:space="preserve">شتر </w:t>
      </w:r>
      <w:r w:rsidR="00AE657A">
        <w:rPr>
          <w:rFonts w:hint="cs"/>
          <w:rtl/>
        </w:rPr>
        <w:t>ک</w:t>
      </w:r>
      <w:r w:rsidRPr="00DE4439">
        <w:rPr>
          <w:rFonts w:hint="cs"/>
          <w:rtl/>
        </w:rPr>
        <w:t>تابها</w:t>
      </w:r>
      <w:r w:rsidR="00AE657A">
        <w:rPr>
          <w:rFonts w:hint="cs"/>
          <w:rtl/>
        </w:rPr>
        <w:t>ی</w:t>
      </w:r>
      <w:r w:rsidRPr="00DE4439">
        <w:rPr>
          <w:rFonts w:hint="cs"/>
          <w:rtl/>
        </w:rPr>
        <w:t xml:space="preserve"> تار</w:t>
      </w:r>
      <w:r w:rsidR="00AE657A">
        <w:rPr>
          <w:rFonts w:hint="cs"/>
          <w:rtl/>
        </w:rPr>
        <w:t>ی</w:t>
      </w:r>
      <w:r w:rsidRPr="00DE4439">
        <w:rPr>
          <w:rFonts w:hint="cs"/>
          <w:rtl/>
        </w:rPr>
        <w:t>خ از او نقل م</w:t>
      </w:r>
      <w:r w:rsidR="00AE657A">
        <w:rPr>
          <w:rFonts w:hint="cs"/>
          <w:rtl/>
        </w:rPr>
        <w:t>ی</w:t>
      </w:r>
      <w:r w:rsidRPr="00DE4439">
        <w:rPr>
          <w:rFonts w:hint="cs"/>
          <w:rtl/>
        </w:rPr>
        <w:t>‌</w:t>
      </w:r>
      <w:r w:rsidR="00AE657A">
        <w:rPr>
          <w:rFonts w:hint="cs"/>
          <w:rtl/>
        </w:rPr>
        <w:t>ک</w:t>
      </w:r>
      <w:r w:rsidR="00A27930" w:rsidRPr="00DE4439">
        <w:rPr>
          <w:rFonts w:hint="cs"/>
          <w:rtl/>
        </w:rPr>
        <w:t>ن</w:t>
      </w:r>
      <w:r w:rsidR="005609EC" w:rsidRPr="00DE4439">
        <w:rPr>
          <w:rFonts w:hint="cs"/>
          <w:rtl/>
        </w:rPr>
        <w:t>ن</w:t>
      </w:r>
      <w:r w:rsidR="00A27930" w:rsidRPr="00DE4439">
        <w:rPr>
          <w:rFonts w:hint="cs"/>
          <w:rtl/>
        </w:rPr>
        <w:t>د.</w:t>
      </w:r>
    </w:p>
    <w:p w:rsidR="00416A5B" w:rsidRPr="00DE4439" w:rsidRDefault="00A82FA9" w:rsidP="00DF03ED">
      <w:pPr>
        <w:pStyle w:val="a"/>
        <w:rPr>
          <w:rtl/>
        </w:rPr>
      </w:pPr>
      <w:r w:rsidRPr="00DE4439">
        <w:rPr>
          <w:rFonts w:hint="cs"/>
          <w:rtl/>
        </w:rPr>
        <w:t>و وقت</w:t>
      </w:r>
      <w:r w:rsidR="00AE657A">
        <w:rPr>
          <w:rFonts w:hint="cs"/>
          <w:rtl/>
        </w:rPr>
        <w:t>ی</w:t>
      </w:r>
      <w:r w:rsidRPr="00DE4439">
        <w:rPr>
          <w:rFonts w:hint="cs"/>
          <w:rtl/>
        </w:rPr>
        <w:t xml:space="preserve"> چن</w:t>
      </w:r>
      <w:r w:rsidR="00AE657A">
        <w:rPr>
          <w:rFonts w:hint="cs"/>
          <w:rtl/>
        </w:rPr>
        <w:t>ی</w:t>
      </w:r>
      <w:r w:rsidRPr="00DE4439">
        <w:rPr>
          <w:rFonts w:hint="cs"/>
          <w:rtl/>
        </w:rPr>
        <w:t>ن است پس ما وقت</w:t>
      </w:r>
      <w:r w:rsidR="00AE657A">
        <w:rPr>
          <w:rFonts w:hint="cs"/>
          <w:rtl/>
        </w:rPr>
        <w:t>ی</w:t>
      </w:r>
      <w:r w:rsidRPr="00DE4439">
        <w:rPr>
          <w:rFonts w:hint="cs"/>
          <w:rtl/>
        </w:rPr>
        <w:t xml:space="preserve"> م</w:t>
      </w:r>
      <w:r w:rsidR="00AE657A">
        <w:rPr>
          <w:rFonts w:hint="cs"/>
          <w:rtl/>
        </w:rPr>
        <w:t>ی</w:t>
      </w:r>
      <w:r w:rsidRPr="00DE4439">
        <w:rPr>
          <w:rFonts w:hint="eastAsia"/>
          <w:rtl/>
        </w:rPr>
        <w:t>‌</w:t>
      </w:r>
      <w:r w:rsidRPr="00DE4439">
        <w:rPr>
          <w:rFonts w:hint="cs"/>
          <w:rtl/>
        </w:rPr>
        <w:t>خواه</w:t>
      </w:r>
      <w:r w:rsidR="00AE657A">
        <w:rPr>
          <w:rFonts w:hint="cs"/>
          <w:rtl/>
        </w:rPr>
        <w:t>ی</w:t>
      </w:r>
      <w:r w:rsidRPr="00DE4439">
        <w:rPr>
          <w:rFonts w:hint="cs"/>
          <w:rtl/>
        </w:rPr>
        <w:t xml:space="preserve">م </w:t>
      </w:r>
      <w:r w:rsidR="00CC57D1" w:rsidRPr="00DE4439">
        <w:rPr>
          <w:rFonts w:hint="cs"/>
          <w:rtl/>
        </w:rPr>
        <w:t>تار</w:t>
      </w:r>
      <w:r w:rsidR="00AE657A">
        <w:rPr>
          <w:rFonts w:hint="cs"/>
          <w:rtl/>
        </w:rPr>
        <w:t>ی</w:t>
      </w:r>
      <w:r w:rsidR="00CC57D1" w:rsidRPr="00DE4439">
        <w:rPr>
          <w:rFonts w:hint="cs"/>
          <w:rtl/>
        </w:rPr>
        <w:t>خ بخوان</w:t>
      </w:r>
      <w:r w:rsidR="00AE657A">
        <w:rPr>
          <w:rFonts w:hint="cs"/>
          <w:rtl/>
        </w:rPr>
        <w:t>ی</w:t>
      </w:r>
      <w:r w:rsidR="00CC57D1" w:rsidRPr="00DE4439">
        <w:rPr>
          <w:rFonts w:hint="cs"/>
          <w:rtl/>
        </w:rPr>
        <w:t>م با</w:t>
      </w:r>
      <w:r w:rsidR="00AE657A">
        <w:rPr>
          <w:rFonts w:hint="cs"/>
          <w:rtl/>
        </w:rPr>
        <w:t>ی</w:t>
      </w:r>
      <w:r w:rsidR="00CC57D1" w:rsidRPr="00DE4439">
        <w:rPr>
          <w:rFonts w:hint="cs"/>
          <w:rtl/>
        </w:rPr>
        <w:t>د مستق</w:t>
      </w:r>
      <w:r w:rsidR="00AE657A">
        <w:rPr>
          <w:rFonts w:hint="cs"/>
          <w:rtl/>
        </w:rPr>
        <w:t>ی</w:t>
      </w:r>
      <w:r w:rsidR="00CC57D1" w:rsidRPr="00DE4439">
        <w:rPr>
          <w:rFonts w:hint="cs"/>
          <w:rtl/>
        </w:rPr>
        <w:t>م به سراغ تار</w:t>
      </w:r>
      <w:r w:rsidR="00AE657A">
        <w:rPr>
          <w:rFonts w:hint="cs"/>
          <w:rtl/>
        </w:rPr>
        <w:t>ی</w:t>
      </w:r>
      <w:r w:rsidR="00CC57D1" w:rsidRPr="00DE4439">
        <w:rPr>
          <w:rFonts w:hint="cs"/>
          <w:rtl/>
        </w:rPr>
        <w:t>خ طبر</w:t>
      </w:r>
      <w:r w:rsidR="00AE657A">
        <w:rPr>
          <w:rFonts w:hint="cs"/>
          <w:rtl/>
        </w:rPr>
        <w:t>ی</w:t>
      </w:r>
      <w:r w:rsidR="00CC57D1" w:rsidRPr="00DE4439">
        <w:rPr>
          <w:rFonts w:hint="cs"/>
          <w:rtl/>
        </w:rPr>
        <w:t xml:space="preserve"> برو</w:t>
      </w:r>
      <w:r w:rsidR="00AE657A">
        <w:rPr>
          <w:rFonts w:hint="cs"/>
          <w:rtl/>
        </w:rPr>
        <w:t>ی</w:t>
      </w:r>
      <w:r w:rsidR="00CC57D1" w:rsidRPr="00DE4439">
        <w:rPr>
          <w:rFonts w:hint="cs"/>
          <w:rtl/>
        </w:rPr>
        <w:t>م، ول</w:t>
      </w:r>
      <w:r w:rsidR="00AE657A">
        <w:rPr>
          <w:rFonts w:hint="cs"/>
          <w:rtl/>
        </w:rPr>
        <w:t>ی</w:t>
      </w:r>
      <w:r w:rsidR="00CC57D1" w:rsidRPr="00DE4439">
        <w:rPr>
          <w:rFonts w:hint="cs"/>
          <w:rtl/>
        </w:rPr>
        <w:t xml:space="preserve"> چنان </w:t>
      </w:r>
      <w:r w:rsidR="00AE657A">
        <w:rPr>
          <w:rFonts w:hint="cs"/>
          <w:rtl/>
        </w:rPr>
        <w:t>ک</w:t>
      </w:r>
      <w:r w:rsidR="00CC57D1" w:rsidRPr="00DE4439">
        <w:rPr>
          <w:rFonts w:hint="cs"/>
          <w:rtl/>
        </w:rPr>
        <w:t>ه گفتم هم اهل سنت از تار</w:t>
      </w:r>
      <w:r w:rsidR="00AE657A">
        <w:rPr>
          <w:rFonts w:hint="cs"/>
          <w:rtl/>
        </w:rPr>
        <w:t>ی</w:t>
      </w:r>
      <w:r w:rsidR="00CC57D1" w:rsidRPr="00DE4439">
        <w:rPr>
          <w:rFonts w:hint="cs"/>
          <w:rtl/>
        </w:rPr>
        <w:t>خ طبر</w:t>
      </w:r>
      <w:r w:rsidR="00AE657A">
        <w:rPr>
          <w:rFonts w:hint="cs"/>
          <w:rtl/>
        </w:rPr>
        <w:t>ی</w:t>
      </w:r>
      <w:r w:rsidR="00CC57D1" w:rsidRPr="00DE4439">
        <w:rPr>
          <w:rFonts w:hint="cs"/>
          <w:rtl/>
        </w:rPr>
        <w:t xml:space="preserve"> دل</w:t>
      </w:r>
      <w:r w:rsidR="00AE657A">
        <w:rPr>
          <w:rFonts w:hint="cs"/>
          <w:rtl/>
        </w:rPr>
        <w:t>ی</w:t>
      </w:r>
      <w:r w:rsidR="00CC57D1" w:rsidRPr="00DE4439">
        <w:rPr>
          <w:rFonts w:hint="cs"/>
          <w:rtl/>
        </w:rPr>
        <w:t>ل م</w:t>
      </w:r>
      <w:r w:rsidR="00AE657A">
        <w:rPr>
          <w:rFonts w:hint="cs"/>
          <w:rtl/>
        </w:rPr>
        <w:t>ی</w:t>
      </w:r>
      <w:r w:rsidR="00CC57D1" w:rsidRPr="00DE4439">
        <w:rPr>
          <w:rFonts w:hint="cs"/>
          <w:rtl/>
        </w:rPr>
        <w:t>‌آورند</w:t>
      </w:r>
      <w:r w:rsidR="00EF283D" w:rsidRPr="00DE4439">
        <w:rPr>
          <w:rFonts w:hint="cs"/>
          <w:rtl/>
        </w:rPr>
        <w:t>،</w:t>
      </w:r>
      <w:r w:rsidR="00CC57D1" w:rsidRPr="00DE4439">
        <w:rPr>
          <w:rFonts w:hint="cs"/>
          <w:rtl/>
        </w:rPr>
        <w:t xml:space="preserve"> و هم اهل بدعت، پس چگونه م</w:t>
      </w:r>
      <w:r w:rsidR="00AE657A">
        <w:rPr>
          <w:rFonts w:hint="cs"/>
          <w:rtl/>
        </w:rPr>
        <w:t>ی</w:t>
      </w:r>
      <w:r w:rsidR="00CC57D1" w:rsidRPr="00DE4439">
        <w:rPr>
          <w:rFonts w:hint="cs"/>
          <w:rtl/>
        </w:rPr>
        <w:t>‌توان ا</w:t>
      </w:r>
      <w:r w:rsidR="00AE657A">
        <w:rPr>
          <w:rFonts w:hint="cs"/>
          <w:rtl/>
        </w:rPr>
        <w:t>ی</w:t>
      </w:r>
      <w:r w:rsidR="00CC57D1" w:rsidRPr="00DE4439">
        <w:rPr>
          <w:rFonts w:hint="cs"/>
          <w:rtl/>
        </w:rPr>
        <w:t>ن و آن را تطب</w:t>
      </w:r>
      <w:r w:rsidR="00AE657A">
        <w:rPr>
          <w:rFonts w:hint="cs"/>
          <w:rtl/>
        </w:rPr>
        <w:t>ی</w:t>
      </w:r>
      <w:r w:rsidR="00EF283D" w:rsidRPr="00DE4439">
        <w:rPr>
          <w:rFonts w:hint="cs"/>
          <w:rtl/>
        </w:rPr>
        <w:t>ق داد؟</w:t>
      </w:r>
    </w:p>
    <w:p w:rsidR="00CC57D1" w:rsidRPr="00DE4439" w:rsidRDefault="00CC57D1" w:rsidP="00DF03ED">
      <w:pPr>
        <w:pStyle w:val="a"/>
        <w:rPr>
          <w:rtl/>
        </w:rPr>
      </w:pPr>
      <w:r w:rsidRPr="00DE4439">
        <w:rPr>
          <w:rFonts w:hint="cs"/>
          <w:rtl/>
        </w:rPr>
        <w:t>با</w:t>
      </w:r>
      <w:r w:rsidR="00AE657A">
        <w:rPr>
          <w:rFonts w:hint="cs"/>
          <w:rtl/>
        </w:rPr>
        <w:t>ی</w:t>
      </w:r>
      <w:r w:rsidRPr="00DE4439">
        <w:rPr>
          <w:rFonts w:hint="cs"/>
          <w:rtl/>
        </w:rPr>
        <w:t xml:space="preserve">د دانست </w:t>
      </w:r>
      <w:r w:rsidR="00AE657A">
        <w:rPr>
          <w:rFonts w:hint="cs"/>
          <w:rtl/>
        </w:rPr>
        <w:t>ک</w:t>
      </w:r>
      <w:r w:rsidRPr="00DE4439">
        <w:rPr>
          <w:rFonts w:hint="cs"/>
          <w:rtl/>
        </w:rPr>
        <w:t xml:space="preserve">ه چنان </w:t>
      </w:r>
      <w:r w:rsidR="00AE657A">
        <w:rPr>
          <w:rFonts w:hint="cs"/>
          <w:rtl/>
        </w:rPr>
        <w:t>ک</w:t>
      </w:r>
      <w:r w:rsidRPr="00DE4439">
        <w:rPr>
          <w:rFonts w:hint="cs"/>
          <w:rtl/>
        </w:rPr>
        <w:t>ه گفت</w:t>
      </w:r>
      <w:r w:rsidR="00AE657A">
        <w:rPr>
          <w:rFonts w:hint="cs"/>
          <w:rtl/>
        </w:rPr>
        <w:t>ی</w:t>
      </w:r>
      <w:r w:rsidRPr="00DE4439">
        <w:rPr>
          <w:rFonts w:hint="cs"/>
          <w:rtl/>
        </w:rPr>
        <w:t xml:space="preserve">م </w:t>
      </w:r>
      <w:r w:rsidR="00AE657A">
        <w:rPr>
          <w:rFonts w:hint="cs"/>
          <w:rtl/>
        </w:rPr>
        <w:t>یکی</w:t>
      </w:r>
      <w:r w:rsidRPr="00DE4439">
        <w:rPr>
          <w:rFonts w:hint="cs"/>
          <w:rtl/>
        </w:rPr>
        <w:t xml:space="preserve"> از و</w:t>
      </w:r>
      <w:r w:rsidR="00AE657A">
        <w:rPr>
          <w:rFonts w:hint="cs"/>
          <w:rtl/>
        </w:rPr>
        <w:t>ی</w:t>
      </w:r>
      <w:r w:rsidRPr="00DE4439">
        <w:rPr>
          <w:rFonts w:hint="cs"/>
          <w:rtl/>
        </w:rPr>
        <w:t>ژگ</w:t>
      </w:r>
      <w:r w:rsidR="00AE657A">
        <w:rPr>
          <w:rFonts w:hint="cs"/>
          <w:rtl/>
        </w:rPr>
        <w:t>ی</w:t>
      </w:r>
      <w:r w:rsidRPr="00DE4439">
        <w:rPr>
          <w:rFonts w:hint="cs"/>
          <w:rtl/>
        </w:rPr>
        <w:t>‌ها</w:t>
      </w:r>
      <w:r w:rsidR="00AE657A">
        <w:rPr>
          <w:rFonts w:hint="cs"/>
          <w:rtl/>
        </w:rPr>
        <w:t>ی</w:t>
      </w:r>
      <w:r w:rsidRPr="00DE4439">
        <w:rPr>
          <w:rFonts w:hint="cs"/>
          <w:rtl/>
        </w:rPr>
        <w:t xml:space="preserve"> تا</w:t>
      </w:r>
      <w:r w:rsidR="00EF283D" w:rsidRPr="00DE4439">
        <w:rPr>
          <w:rFonts w:hint="cs"/>
          <w:rtl/>
        </w:rPr>
        <w:t>ر</w:t>
      </w:r>
      <w:r w:rsidR="00AE657A">
        <w:rPr>
          <w:rFonts w:hint="cs"/>
          <w:rtl/>
        </w:rPr>
        <w:t>ی</w:t>
      </w:r>
      <w:r w:rsidRPr="00DE4439">
        <w:rPr>
          <w:rFonts w:hint="cs"/>
          <w:rtl/>
        </w:rPr>
        <w:t>خ طبر</w:t>
      </w:r>
      <w:r w:rsidR="00AE657A">
        <w:rPr>
          <w:rFonts w:hint="cs"/>
          <w:rtl/>
        </w:rPr>
        <w:t>ی</w:t>
      </w:r>
      <w:r w:rsidRPr="00DE4439">
        <w:rPr>
          <w:rFonts w:hint="cs"/>
          <w:rtl/>
        </w:rPr>
        <w:t xml:space="preserve"> ا</w:t>
      </w:r>
      <w:r w:rsidR="00AE657A">
        <w:rPr>
          <w:rFonts w:hint="cs"/>
          <w:rtl/>
        </w:rPr>
        <w:t>ی</w:t>
      </w:r>
      <w:r w:rsidRPr="00DE4439">
        <w:rPr>
          <w:rFonts w:hint="cs"/>
          <w:rtl/>
        </w:rPr>
        <w:t xml:space="preserve">ن است </w:t>
      </w:r>
      <w:r w:rsidR="00AE657A">
        <w:rPr>
          <w:rFonts w:hint="cs"/>
          <w:rtl/>
        </w:rPr>
        <w:t>ک</w:t>
      </w:r>
      <w:r w:rsidRPr="00DE4439">
        <w:rPr>
          <w:rFonts w:hint="cs"/>
          <w:rtl/>
        </w:rPr>
        <w:t>ه روا</w:t>
      </w:r>
      <w:r w:rsidR="00AE657A">
        <w:rPr>
          <w:rFonts w:hint="cs"/>
          <w:rtl/>
        </w:rPr>
        <w:t>ی</w:t>
      </w:r>
      <w:r w:rsidRPr="00DE4439">
        <w:rPr>
          <w:rFonts w:hint="cs"/>
          <w:rtl/>
        </w:rPr>
        <w:t>ات را با سند ذ</w:t>
      </w:r>
      <w:r w:rsidR="00AE657A">
        <w:rPr>
          <w:rFonts w:hint="cs"/>
          <w:rtl/>
        </w:rPr>
        <w:t>ک</w:t>
      </w:r>
      <w:r w:rsidRPr="00DE4439">
        <w:rPr>
          <w:rFonts w:hint="cs"/>
          <w:rtl/>
        </w:rPr>
        <w:t>ر م</w:t>
      </w:r>
      <w:r w:rsidR="00AE657A">
        <w:rPr>
          <w:rFonts w:hint="cs"/>
          <w:rtl/>
        </w:rPr>
        <w:t>ی</w:t>
      </w:r>
      <w:r w:rsidRPr="00DE4439">
        <w:rPr>
          <w:rFonts w:hint="cs"/>
          <w:rtl/>
        </w:rPr>
        <w:t>‌</w:t>
      </w:r>
      <w:r w:rsidR="00AE657A">
        <w:rPr>
          <w:rFonts w:hint="cs"/>
          <w:rtl/>
        </w:rPr>
        <w:t>ک</w:t>
      </w:r>
      <w:r w:rsidRPr="00DE4439">
        <w:rPr>
          <w:rFonts w:hint="cs"/>
          <w:rtl/>
        </w:rPr>
        <w:t>ند، و اهل سنت از روا</w:t>
      </w:r>
      <w:r w:rsidR="00AE657A">
        <w:rPr>
          <w:rFonts w:hint="cs"/>
          <w:rtl/>
        </w:rPr>
        <w:t>ی</w:t>
      </w:r>
      <w:r w:rsidRPr="00DE4439">
        <w:rPr>
          <w:rFonts w:hint="cs"/>
          <w:rtl/>
        </w:rPr>
        <w:t>ات صح</w:t>
      </w:r>
      <w:r w:rsidR="00AE657A">
        <w:rPr>
          <w:rFonts w:hint="cs"/>
          <w:rtl/>
        </w:rPr>
        <w:t>ی</w:t>
      </w:r>
      <w:r w:rsidRPr="00DE4439">
        <w:rPr>
          <w:rFonts w:hint="cs"/>
          <w:rtl/>
        </w:rPr>
        <w:t>ح طبر</w:t>
      </w:r>
      <w:r w:rsidR="00AE657A">
        <w:rPr>
          <w:rFonts w:hint="cs"/>
          <w:rtl/>
        </w:rPr>
        <w:t>ی</w:t>
      </w:r>
      <w:r w:rsidRPr="00DE4439">
        <w:rPr>
          <w:rFonts w:hint="cs"/>
          <w:rtl/>
        </w:rPr>
        <w:t xml:space="preserve"> استفاده م</w:t>
      </w:r>
      <w:r w:rsidR="00AE657A">
        <w:rPr>
          <w:rFonts w:hint="cs"/>
          <w:rtl/>
        </w:rPr>
        <w:t>ی</w:t>
      </w:r>
      <w:r w:rsidRPr="00DE4439">
        <w:rPr>
          <w:rFonts w:hint="cs"/>
          <w:rtl/>
        </w:rPr>
        <w:t>‌</w:t>
      </w:r>
      <w:r w:rsidR="00AE657A">
        <w:rPr>
          <w:rFonts w:hint="cs"/>
          <w:rtl/>
        </w:rPr>
        <w:t>ک</w:t>
      </w:r>
      <w:r w:rsidRPr="00DE4439">
        <w:rPr>
          <w:rFonts w:hint="cs"/>
          <w:rtl/>
        </w:rPr>
        <w:t>نند، در صورت</w:t>
      </w:r>
      <w:r w:rsidR="00AE657A">
        <w:rPr>
          <w:rFonts w:hint="cs"/>
          <w:rtl/>
        </w:rPr>
        <w:t>ی</w:t>
      </w:r>
      <w:r w:rsidRPr="00DE4439">
        <w:rPr>
          <w:rFonts w:hint="cs"/>
          <w:rtl/>
        </w:rPr>
        <w:t xml:space="preserve"> </w:t>
      </w:r>
      <w:r w:rsidR="00AE657A">
        <w:rPr>
          <w:rFonts w:hint="cs"/>
          <w:rtl/>
        </w:rPr>
        <w:t>ک</w:t>
      </w:r>
      <w:r w:rsidRPr="00DE4439">
        <w:rPr>
          <w:rFonts w:hint="cs"/>
          <w:rtl/>
        </w:rPr>
        <w:t>ه اهل بدعت درست و ناردست را نقل م</w:t>
      </w:r>
      <w:r w:rsidR="00AE657A">
        <w:rPr>
          <w:rFonts w:hint="cs"/>
          <w:rtl/>
        </w:rPr>
        <w:t>ی</w:t>
      </w:r>
      <w:r w:rsidRPr="00DE4439">
        <w:rPr>
          <w:rFonts w:hint="cs"/>
          <w:rtl/>
        </w:rPr>
        <w:t>‌</w:t>
      </w:r>
      <w:r w:rsidR="00AE657A">
        <w:rPr>
          <w:rFonts w:hint="cs"/>
          <w:rtl/>
        </w:rPr>
        <w:t>ک</w:t>
      </w:r>
      <w:r w:rsidRPr="00DE4439">
        <w:rPr>
          <w:rFonts w:hint="cs"/>
          <w:rtl/>
        </w:rPr>
        <w:t>نند</w:t>
      </w:r>
      <w:r w:rsidR="00EF283D" w:rsidRPr="00DE4439">
        <w:rPr>
          <w:rFonts w:hint="cs"/>
          <w:rtl/>
        </w:rPr>
        <w:t>،</w:t>
      </w:r>
      <w:r w:rsidRPr="00DE4439">
        <w:rPr>
          <w:rFonts w:hint="cs"/>
          <w:rtl/>
        </w:rPr>
        <w:t xml:space="preserve"> و مهم ا</w:t>
      </w:r>
      <w:r w:rsidR="00AE657A">
        <w:rPr>
          <w:rFonts w:hint="cs"/>
          <w:rtl/>
        </w:rPr>
        <w:t>ی</w:t>
      </w:r>
      <w:r w:rsidRPr="00DE4439">
        <w:rPr>
          <w:rFonts w:hint="cs"/>
          <w:rtl/>
        </w:rPr>
        <w:t xml:space="preserve">ن است </w:t>
      </w:r>
      <w:r w:rsidR="00AE657A">
        <w:rPr>
          <w:rFonts w:hint="cs"/>
          <w:rtl/>
        </w:rPr>
        <w:t>ک</w:t>
      </w:r>
      <w:r w:rsidRPr="00DE4439">
        <w:rPr>
          <w:rFonts w:hint="cs"/>
          <w:rtl/>
        </w:rPr>
        <w:t>ه با خواسته</w:t>
      </w:r>
      <w:r w:rsidRPr="00DE4439">
        <w:rPr>
          <w:rFonts w:hint="eastAsia"/>
          <w:rtl/>
        </w:rPr>
        <w:t>‌ها و ام</w:t>
      </w:r>
      <w:r w:rsidR="00AE657A">
        <w:rPr>
          <w:rFonts w:hint="eastAsia"/>
          <w:rtl/>
        </w:rPr>
        <w:t>ی</w:t>
      </w:r>
      <w:r w:rsidRPr="00DE4439">
        <w:rPr>
          <w:rFonts w:hint="eastAsia"/>
          <w:rtl/>
        </w:rPr>
        <w:t>الشان موافق باشد. بنابرا</w:t>
      </w:r>
      <w:r w:rsidR="00AE657A">
        <w:rPr>
          <w:rFonts w:hint="eastAsia"/>
          <w:rtl/>
        </w:rPr>
        <w:t>ی</w:t>
      </w:r>
      <w:r w:rsidRPr="00DE4439">
        <w:rPr>
          <w:rFonts w:hint="eastAsia"/>
          <w:rtl/>
        </w:rPr>
        <w:t>ن با</w:t>
      </w:r>
      <w:r w:rsidR="00AE657A">
        <w:rPr>
          <w:rFonts w:hint="eastAsia"/>
          <w:rtl/>
        </w:rPr>
        <w:t>ی</w:t>
      </w:r>
      <w:r w:rsidRPr="00DE4439">
        <w:rPr>
          <w:rFonts w:hint="eastAsia"/>
          <w:rtl/>
        </w:rPr>
        <w:t>د روش امام طبر</w:t>
      </w:r>
      <w:r w:rsidR="00AE657A">
        <w:rPr>
          <w:rFonts w:hint="eastAsia"/>
          <w:rtl/>
        </w:rPr>
        <w:t>ی</w:t>
      </w:r>
      <w:r w:rsidRPr="00DE4439">
        <w:rPr>
          <w:rFonts w:hint="eastAsia"/>
          <w:rtl/>
        </w:rPr>
        <w:t xml:space="preserve"> را در </w:t>
      </w:r>
      <w:r w:rsidR="00AE657A">
        <w:rPr>
          <w:rFonts w:hint="eastAsia"/>
          <w:rtl/>
        </w:rPr>
        <w:t>ک</w:t>
      </w:r>
      <w:r w:rsidRPr="00DE4439">
        <w:rPr>
          <w:rFonts w:hint="eastAsia"/>
          <w:rtl/>
        </w:rPr>
        <w:t>تاب تار</w:t>
      </w:r>
      <w:r w:rsidR="00AE657A">
        <w:rPr>
          <w:rFonts w:hint="eastAsia"/>
          <w:rtl/>
        </w:rPr>
        <w:t>ی</w:t>
      </w:r>
      <w:r w:rsidRPr="00DE4439">
        <w:rPr>
          <w:rFonts w:hint="eastAsia"/>
          <w:rtl/>
        </w:rPr>
        <w:t>خش بدان</w:t>
      </w:r>
      <w:r w:rsidR="00AE657A">
        <w:rPr>
          <w:rFonts w:hint="eastAsia"/>
          <w:rtl/>
        </w:rPr>
        <w:t>ی</w:t>
      </w:r>
      <w:r w:rsidR="00EF283D" w:rsidRPr="00DE4439">
        <w:rPr>
          <w:rFonts w:hint="eastAsia"/>
          <w:rtl/>
        </w:rPr>
        <w:t>م.</w:t>
      </w:r>
    </w:p>
    <w:p w:rsidR="00CC57D1" w:rsidRPr="00DE4439" w:rsidRDefault="0070406E" w:rsidP="00DF03ED">
      <w:pPr>
        <w:pStyle w:val="a4"/>
        <w:rPr>
          <w:rtl/>
        </w:rPr>
      </w:pPr>
      <w:bookmarkStart w:id="15" w:name="_Toc142089864"/>
      <w:bookmarkStart w:id="16" w:name="_Toc430071259"/>
      <w:r w:rsidRPr="00DE4439">
        <w:rPr>
          <w:rFonts w:hint="cs"/>
          <w:rtl/>
        </w:rPr>
        <w:t>روش امام طبر</w:t>
      </w:r>
      <w:r w:rsidR="00DF03ED">
        <w:rPr>
          <w:rFonts w:hint="cs"/>
          <w:rtl/>
        </w:rPr>
        <w:t>ی</w:t>
      </w:r>
      <w:r w:rsidRPr="00DE4439">
        <w:rPr>
          <w:rFonts w:hint="cs"/>
          <w:rtl/>
        </w:rPr>
        <w:t xml:space="preserve"> در تار</w:t>
      </w:r>
      <w:r w:rsidR="003122EA" w:rsidRPr="00DE4439">
        <w:rPr>
          <w:rFonts w:hint="cs"/>
          <w:rtl/>
        </w:rPr>
        <w:t>ي</w:t>
      </w:r>
      <w:r w:rsidRPr="00DE4439">
        <w:rPr>
          <w:rFonts w:hint="cs"/>
          <w:rtl/>
        </w:rPr>
        <w:t>خش</w:t>
      </w:r>
      <w:bookmarkEnd w:id="15"/>
      <w:bookmarkEnd w:id="16"/>
      <w:r w:rsidRPr="00DE4439">
        <w:rPr>
          <w:rFonts w:hint="cs"/>
          <w:rtl/>
        </w:rPr>
        <w:t xml:space="preserve"> </w:t>
      </w:r>
    </w:p>
    <w:p w:rsidR="00416A5B" w:rsidRPr="00DE4439" w:rsidRDefault="0070406E" w:rsidP="00DF03ED">
      <w:pPr>
        <w:pStyle w:val="a"/>
        <w:rPr>
          <w:rtl/>
        </w:rPr>
      </w:pPr>
      <w:r w:rsidRPr="00DE4439">
        <w:rPr>
          <w:rFonts w:hint="cs"/>
          <w:rtl/>
        </w:rPr>
        <w:t>امام طبر</w:t>
      </w:r>
      <w:r w:rsidR="00AE657A">
        <w:rPr>
          <w:rFonts w:hint="cs"/>
          <w:rtl/>
        </w:rPr>
        <w:t>ی</w:t>
      </w:r>
      <w:r w:rsidR="00DF03ED">
        <w:rPr>
          <w:rFonts w:ascii="Lotus Linotype" w:hAnsi="Lotus Linotype" w:cs="CTraditional Arabic" w:hint="cs"/>
          <w:color w:val="000000"/>
          <w:rtl/>
        </w:rPr>
        <w:t>/</w:t>
      </w:r>
      <w:r w:rsidRPr="00DE4439">
        <w:rPr>
          <w:rFonts w:hint="cs"/>
          <w:rtl/>
        </w:rPr>
        <w:t xml:space="preserve"> در ا</w:t>
      </w:r>
      <w:r w:rsidR="00AE657A">
        <w:rPr>
          <w:rFonts w:hint="cs"/>
          <w:rtl/>
        </w:rPr>
        <w:t>ی</w:t>
      </w:r>
      <w:r w:rsidRPr="00DE4439">
        <w:rPr>
          <w:rFonts w:hint="cs"/>
          <w:rtl/>
        </w:rPr>
        <w:t>ن مورد با مقدمه‌ا</w:t>
      </w:r>
      <w:r w:rsidR="00AE657A">
        <w:rPr>
          <w:rFonts w:hint="cs"/>
          <w:rtl/>
        </w:rPr>
        <w:t>ی</w:t>
      </w:r>
      <w:r w:rsidRPr="00DE4439">
        <w:rPr>
          <w:rFonts w:hint="cs"/>
          <w:rtl/>
        </w:rPr>
        <w:t xml:space="preserve"> </w:t>
      </w:r>
      <w:r w:rsidR="00AE657A">
        <w:rPr>
          <w:rFonts w:hint="cs"/>
          <w:rtl/>
        </w:rPr>
        <w:t>ک</w:t>
      </w:r>
      <w:r w:rsidRPr="00DE4439">
        <w:rPr>
          <w:rFonts w:hint="cs"/>
          <w:rtl/>
        </w:rPr>
        <w:t xml:space="preserve">ه در اوّل </w:t>
      </w:r>
      <w:r w:rsidR="00AE657A">
        <w:rPr>
          <w:rFonts w:hint="cs"/>
          <w:rtl/>
        </w:rPr>
        <w:t>ک</w:t>
      </w:r>
      <w:r w:rsidRPr="00DE4439">
        <w:rPr>
          <w:rFonts w:hint="cs"/>
          <w:rtl/>
        </w:rPr>
        <w:t xml:space="preserve">تابش نوشته است ما را راحت </w:t>
      </w:r>
      <w:r w:rsidR="00AE657A">
        <w:rPr>
          <w:rFonts w:hint="cs"/>
          <w:rtl/>
        </w:rPr>
        <w:t>ک</w:t>
      </w:r>
      <w:r w:rsidRPr="00DE4439">
        <w:rPr>
          <w:rFonts w:hint="cs"/>
          <w:rtl/>
        </w:rPr>
        <w:t>رده است، و ا</w:t>
      </w:r>
      <w:r w:rsidR="00AE657A">
        <w:rPr>
          <w:rFonts w:hint="cs"/>
          <w:rtl/>
        </w:rPr>
        <w:t>ی</w:t>
      </w:r>
      <w:r w:rsidRPr="00DE4439">
        <w:rPr>
          <w:rFonts w:hint="cs"/>
          <w:rtl/>
        </w:rPr>
        <w:t xml:space="preserve"> </w:t>
      </w:r>
      <w:r w:rsidR="00AE657A">
        <w:rPr>
          <w:rFonts w:hint="cs"/>
          <w:rtl/>
        </w:rPr>
        <w:t>ک</w:t>
      </w:r>
      <w:r w:rsidRPr="00DE4439">
        <w:rPr>
          <w:rFonts w:hint="cs"/>
          <w:rtl/>
        </w:rPr>
        <w:t xml:space="preserve">اش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ا</w:t>
      </w:r>
      <w:r w:rsidR="00AE657A">
        <w:rPr>
          <w:rFonts w:hint="cs"/>
          <w:rtl/>
        </w:rPr>
        <w:t>ی</w:t>
      </w:r>
      <w:r w:rsidRPr="00DE4439">
        <w:rPr>
          <w:rFonts w:hint="cs"/>
          <w:rtl/>
        </w:rPr>
        <w:t>ن تار</w:t>
      </w:r>
      <w:r w:rsidR="00AE657A">
        <w:rPr>
          <w:rFonts w:hint="cs"/>
          <w:rtl/>
        </w:rPr>
        <w:t>ی</w:t>
      </w:r>
      <w:r w:rsidRPr="00DE4439">
        <w:rPr>
          <w:rFonts w:hint="cs"/>
          <w:rtl/>
        </w:rPr>
        <w:t>خ را م</w:t>
      </w:r>
      <w:r w:rsidR="00AE657A">
        <w:rPr>
          <w:rFonts w:hint="cs"/>
          <w:rtl/>
        </w:rPr>
        <w:t>ی</w:t>
      </w:r>
      <w:r w:rsidRPr="00DE4439">
        <w:rPr>
          <w:rFonts w:hint="cs"/>
          <w:rtl/>
        </w:rPr>
        <w:t>‌خوانند ا</w:t>
      </w:r>
      <w:r w:rsidR="00AE657A">
        <w:rPr>
          <w:rFonts w:hint="cs"/>
          <w:rtl/>
        </w:rPr>
        <w:t>ی</w:t>
      </w:r>
      <w:r w:rsidRPr="00DE4439">
        <w:rPr>
          <w:rFonts w:hint="cs"/>
          <w:rtl/>
        </w:rPr>
        <w:t>ن مقدمه را م</w:t>
      </w:r>
      <w:r w:rsidR="00AE657A">
        <w:rPr>
          <w:rFonts w:hint="cs"/>
          <w:rtl/>
        </w:rPr>
        <w:t>ی</w:t>
      </w:r>
      <w:r w:rsidRPr="00DE4439">
        <w:rPr>
          <w:rFonts w:hint="cs"/>
          <w:rtl/>
        </w:rPr>
        <w:t>‌خواندند</w:t>
      </w:r>
      <w:r w:rsidRPr="00D139C3">
        <w:rPr>
          <w:rStyle w:val="Char0"/>
          <w:vertAlign w:val="superscript"/>
          <w:rtl/>
        </w:rPr>
        <w:footnoteReference w:id="11"/>
      </w:r>
      <w:r w:rsidR="00C81043" w:rsidRPr="00D139C3">
        <w:rPr>
          <w:rStyle w:val="Char0"/>
          <w:rFonts w:hint="cs"/>
          <w:rtl/>
        </w:rPr>
        <w:t>.</w:t>
      </w:r>
    </w:p>
    <w:p w:rsidR="00556755" w:rsidRPr="00DE4439" w:rsidRDefault="0070406E" w:rsidP="00DF03ED">
      <w:pPr>
        <w:pStyle w:val="a"/>
        <w:rPr>
          <w:rtl/>
        </w:rPr>
      </w:pPr>
      <w:r w:rsidRPr="00DE4439">
        <w:rPr>
          <w:rFonts w:hint="cs"/>
          <w:rtl/>
        </w:rPr>
        <w:t>امام طبر</w:t>
      </w:r>
      <w:r w:rsidR="00AE657A">
        <w:rPr>
          <w:rFonts w:hint="cs"/>
          <w:rtl/>
        </w:rPr>
        <w:t>ی</w:t>
      </w:r>
      <w:r w:rsidRPr="00DE4439">
        <w:rPr>
          <w:rFonts w:hint="cs"/>
          <w:rtl/>
        </w:rPr>
        <w:t xml:space="preserve"> در مقدم</w:t>
      </w:r>
      <w:r w:rsidR="00AE657A">
        <w:rPr>
          <w:rFonts w:hint="cs"/>
          <w:rtl/>
        </w:rPr>
        <w:t>ۀ</w:t>
      </w:r>
      <w:r w:rsidRPr="00DE4439">
        <w:rPr>
          <w:rFonts w:hint="cs"/>
          <w:rtl/>
        </w:rPr>
        <w:t xml:space="preserve"> تار</w:t>
      </w:r>
      <w:r w:rsidR="00AE657A">
        <w:rPr>
          <w:rFonts w:hint="cs"/>
          <w:rtl/>
        </w:rPr>
        <w:t>ی</w:t>
      </w:r>
      <w:r w:rsidRPr="00DE4439">
        <w:rPr>
          <w:rFonts w:hint="cs"/>
          <w:rtl/>
        </w:rPr>
        <w:t>خش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p>
    <w:p w:rsidR="0070406E" w:rsidRPr="00DE4439" w:rsidRDefault="0070406E" w:rsidP="00DF03ED">
      <w:pPr>
        <w:pStyle w:val="a"/>
        <w:rPr>
          <w:rtl/>
        </w:rPr>
      </w:pPr>
      <w:r w:rsidRPr="00DE4439">
        <w:rPr>
          <w:rFonts w:hint="cs"/>
          <w:rtl/>
        </w:rPr>
        <w:t>خوانند</w:t>
      </w:r>
      <w:r w:rsidR="00AE657A">
        <w:rPr>
          <w:rFonts w:hint="cs"/>
          <w:rtl/>
        </w:rPr>
        <w:t>ۀ</w:t>
      </w:r>
      <w:r w:rsidRPr="00DE4439">
        <w:rPr>
          <w:rFonts w:hint="cs"/>
          <w:rtl/>
        </w:rPr>
        <w:t xml:space="preserve"> </w:t>
      </w:r>
      <w:r w:rsidR="00AE657A">
        <w:rPr>
          <w:rFonts w:hint="cs"/>
          <w:rtl/>
        </w:rPr>
        <w:t>ک</w:t>
      </w:r>
      <w:r w:rsidRPr="00DE4439">
        <w:rPr>
          <w:rFonts w:hint="cs"/>
          <w:rtl/>
        </w:rPr>
        <w:t>تاب ما با</w:t>
      </w:r>
      <w:r w:rsidR="00AE657A">
        <w:rPr>
          <w:rFonts w:hint="cs"/>
          <w:rtl/>
        </w:rPr>
        <w:t>ی</w:t>
      </w:r>
      <w:r w:rsidRPr="00DE4439">
        <w:rPr>
          <w:rFonts w:hint="cs"/>
          <w:rtl/>
        </w:rPr>
        <w:t xml:space="preserve">د بداند </w:t>
      </w:r>
      <w:r w:rsidR="00AE657A">
        <w:rPr>
          <w:rFonts w:hint="cs"/>
          <w:rtl/>
        </w:rPr>
        <w:t>ک</w:t>
      </w:r>
      <w:r w:rsidRPr="00DE4439">
        <w:rPr>
          <w:rFonts w:hint="cs"/>
          <w:rtl/>
        </w:rPr>
        <w:t>ه در ا</w:t>
      </w:r>
      <w:r w:rsidR="00AE657A">
        <w:rPr>
          <w:rFonts w:hint="cs"/>
          <w:rtl/>
        </w:rPr>
        <w:t>ی</w:t>
      </w:r>
      <w:r w:rsidRPr="00DE4439">
        <w:rPr>
          <w:rFonts w:hint="cs"/>
          <w:rtl/>
        </w:rPr>
        <w:t xml:space="preserve">ن </w:t>
      </w:r>
      <w:r w:rsidR="00AE657A">
        <w:rPr>
          <w:rFonts w:hint="cs"/>
          <w:rtl/>
        </w:rPr>
        <w:t>ک</w:t>
      </w:r>
      <w:r w:rsidRPr="00DE4439">
        <w:rPr>
          <w:rFonts w:hint="cs"/>
          <w:rtl/>
        </w:rPr>
        <w:t>تاب اخبار و روا</w:t>
      </w:r>
      <w:r w:rsidR="00AE657A">
        <w:rPr>
          <w:rFonts w:hint="cs"/>
          <w:rtl/>
        </w:rPr>
        <w:t>ی</w:t>
      </w:r>
      <w:r w:rsidRPr="00DE4439">
        <w:rPr>
          <w:rFonts w:hint="cs"/>
          <w:rtl/>
        </w:rPr>
        <w:t>ت</w:t>
      </w:r>
      <w:r w:rsidR="00AE657A">
        <w:rPr>
          <w:rFonts w:hint="cs"/>
          <w:rtl/>
        </w:rPr>
        <w:t>ی</w:t>
      </w:r>
      <w:r w:rsidRPr="00DE4439">
        <w:rPr>
          <w:rFonts w:hint="cs"/>
          <w:rtl/>
        </w:rPr>
        <w:t xml:space="preserve"> را جمع نموده‌ام و سند و راو</w:t>
      </w:r>
      <w:r w:rsidR="00AE657A">
        <w:rPr>
          <w:rFonts w:hint="cs"/>
          <w:rtl/>
        </w:rPr>
        <w:t>ی</w:t>
      </w:r>
      <w:r w:rsidRPr="00DE4439">
        <w:rPr>
          <w:rFonts w:hint="cs"/>
          <w:rtl/>
        </w:rPr>
        <w:t>ان آن را ب</w:t>
      </w:r>
      <w:r w:rsidR="00AE657A">
        <w:rPr>
          <w:rFonts w:hint="cs"/>
          <w:rtl/>
        </w:rPr>
        <w:t>ی</w:t>
      </w:r>
      <w:r w:rsidRPr="00DE4439">
        <w:rPr>
          <w:rFonts w:hint="cs"/>
          <w:rtl/>
        </w:rPr>
        <w:t xml:space="preserve">ان </w:t>
      </w:r>
      <w:r w:rsidR="00AE657A">
        <w:rPr>
          <w:rFonts w:hint="cs"/>
          <w:rtl/>
        </w:rPr>
        <w:t>ک</w:t>
      </w:r>
      <w:r w:rsidRPr="00DE4439">
        <w:rPr>
          <w:rFonts w:hint="cs"/>
          <w:rtl/>
        </w:rPr>
        <w:t>رده‌ام. پس اگر در ا</w:t>
      </w:r>
      <w:r w:rsidR="00AE657A">
        <w:rPr>
          <w:rFonts w:hint="cs"/>
          <w:rtl/>
        </w:rPr>
        <w:t>ی</w:t>
      </w:r>
      <w:r w:rsidRPr="00DE4439">
        <w:rPr>
          <w:rFonts w:hint="cs"/>
          <w:rtl/>
        </w:rPr>
        <w:t xml:space="preserve">ن </w:t>
      </w:r>
      <w:r w:rsidR="00AE657A">
        <w:rPr>
          <w:rFonts w:hint="cs"/>
          <w:rtl/>
        </w:rPr>
        <w:t>ک</w:t>
      </w:r>
      <w:r w:rsidRPr="00DE4439">
        <w:rPr>
          <w:rFonts w:hint="cs"/>
          <w:rtl/>
        </w:rPr>
        <w:t>تابم چ</w:t>
      </w:r>
      <w:r w:rsidR="00AE657A">
        <w:rPr>
          <w:rFonts w:hint="cs"/>
          <w:rtl/>
        </w:rPr>
        <w:t>ی</w:t>
      </w:r>
      <w:r w:rsidRPr="00DE4439">
        <w:rPr>
          <w:rFonts w:hint="cs"/>
          <w:rtl/>
        </w:rPr>
        <w:t>ز</w:t>
      </w:r>
      <w:r w:rsidR="00AE657A">
        <w:rPr>
          <w:rFonts w:hint="cs"/>
          <w:rtl/>
        </w:rPr>
        <w:t>ی</w:t>
      </w:r>
      <w:r w:rsidRPr="00DE4439">
        <w:rPr>
          <w:rFonts w:hint="cs"/>
          <w:rtl/>
        </w:rPr>
        <w:t xml:space="preserve"> در مورد گذشتگان ب</w:t>
      </w:r>
      <w:r w:rsidR="00AE657A">
        <w:rPr>
          <w:rFonts w:hint="cs"/>
          <w:rtl/>
        </w:rPr>
        <w:t>ی</w:t>
      </w:r>
      <w:r w:rsidRPr="00DE4439">
        <w:rPr>
          <w:rFonts w:hint="cs"/>
          <w:rtl/>
        </w:rPr>
        <w:t xml:space="preserve">ان نموده‌اند </w:t>
      </w:r>
      <w:r w:rsidR="00AE657A">
        <w:rPr>
          <w:rFonts w:hint="cs"/>
          <w:rtl/>
        </w:rPr>
        <w:t>ک</w:t>
      </w:r>
      <w:r w:rsidRPr="00DE4439">
        <w:rPr>
          <w:rFonts w:hint="cs"/>
          <w:rtl/>
        </w:rPr>
        <w:t>ه چون درست ن</w:t>
      </w:r>
      <w:r w:rsidR="00AE657A">
        <w:rPr>
          <w:rFonts w:hint="cs"/>
          <w:rtl/>
        </w:rPr>
        <w:t>ی</w:t>
      </w:r>
      <w:r w:rsidRPr="00DE4439">
        <w:rPr>
          <w:rFonts w:hint="cs"/>
          <w:rtl/>
        </w:rPr>
        <w:t>ست و حق</w:t>
      </w:r>
      <w:r w:rsidR="00AE657A">
        <w:rPr>
          <w:rFonts w:hint="cs"/>
          <w:rtl/>
        </w:rPr>
        <w:t>ی</w:t>
      </w:r>
      <w:r w:rsidRPr="00DE4439">
        <w:rPr>
          <w:rFonts w:hint="cs"/>
          <w:rtl/>
        </w:rPr>
        <w:t>قت ندارد خواننده آن را نم</w:t>
      </w:r>
      <w:r w:rsidR="00AE657A">
        <w:rPr>
          <w:rFonts w:hint="cs"/>
          <w:rtl/>
        </w:rPr>
        <w:t>ی</w:t>
      </w:r>
      <w:r w:rsidRPr="00DE4439">
        <w:rPr>
          <w:rFonts w:hint="cs"/>
          <w:rtl/>
        </w:rPr>
        <w:t>‌پسندد، با</w:t>
      </w:r>
      <w:r w:rsidR="00AE657A">
        <w:rPr>
          <w:rFonts w:hint="cs"/>
          <w:rtl/>
        </w:rPr>
        <w:t>ی</w:t>
      </w:r>
      <w:r w:rsidRPr="00DE4439">
        <w:rPr>
          <w:rFonts w:hint="cs"/>
          <w:rtl/>
        </w:rPr>
        <w:t xml:space="preserve">د دانست </w:t>
      </w:r>
      <w:r w:rsidR="00AE657A">
        <w:rPr>
          <w:rFonts w:hint="cs"/>
          <w:rtl/>
        </w:rPr>
        <w:t>ک</w:t>
      </w:r>
      <w:r w:rsidRPr="00DE4439">
        <w:rPr>
          <w:rFonts w:hint="cs"/>
          <w:rtl/>
        </w:rPr>
        <w:t>ه چن</w:t>
      </w:r>
      <w:r w:rsidR="00AE657A">
        <w:rPr>
          <w:rFonts w:hint="cs"/>
          <w:rtl/>
        </w:rPr>
        <w:t>ی</w:t>
      </w:r>
      <w:r w:rsidRPr="00DE4439">
        <w:rPr>
          <w:rFonts w:hint="cs"/>
          <w:rtl/>
        </w:rPr>
        <w:t>ن خبر</w:t>
      </w:r>
      <w:r w:rsidR="00AE657A">
        <w:rPr>
          <w:rFonts w:hint="cs"/>
          <w:rtl/>
        </w:rPr>
        <w:t>ی</w:t>
      </w:r>
      <w:r w:rsidRPr="00DE4439">
        <w:rPr>
          <w:rFonts w:hint="cs"/>
          <w:rtl/>
        </w:rPr>
        <w:t xml:space="preserve"> را ما از پ</w:t>
      </w:r>
      <w:r w:rsidR="00AE657A">
        <w:rPr>
          <w:rFonts w:hint="cs"/>
          <w:rtl/>
        </w:rPr>
        <w:t>ی</w:t>
      </w:r>
      <w:r w:rsidRPr="00DE4439">
        <w:rPr>
          <w:rFonts w:hint="cs"/>
          <w:rtl/>
        </w:rPr>
        <w:t>ش خود ن</w:t>
      </w:r>
      <w:r w:rsidR="00AE657A">
        <w:rPr>
          <w:rFonts w:hint="cs"/>
          <w:rtl/>
        </w:rPr>
        <w:t>ی</w:t>
      </w:r>
      <w:r w:rsidRPr="00DE4439">
        <w:rPr>
          <w:rFonts w:hint="cs"/>
          <w:rtl/>
        </w:rPr>
        <w:t>اورده‌ا</w:t>
      </w:r>
      <w:r w:rsidR="00AE657A">
        <w:rPr>
          <w:rFonts w:hint="cs"/>
          <w:rtl/>
        </w:rPr>
        <w:t>ی</w:t>
      </w:r>
      <w:r w:rsidRPr="00DE4439">
        <w:rPr>
          <w:rFonts w:hint="cs"/>
          <w:rtl/>
        </w:rPr>
        <w:t>م و بل</w:t>
      </w:r>
      <w:r w:rsidR="00AE657A">
        <w:rPr>
          <w:rFonts w:hint="cs"/>
          <w:rtl/>
        </w:rPr>
        <w:t>ک</w:t>
      </w:r>
      <w:r w:rsidRPr="00DE4439">
        <w:rPr>
          <w:rFonts w:hint="cs"/>
          <w:rtl/>
        </w:rPr>
        <w:t xml:space="preserve">ه </w:t>
      </w:r>
      <w:r w:rsidR="00AE657A">
        <w:rPr>
          <w:rFonts w:hint="cs"/>
          <w:rtl/>
        </w:rPr>
        <w:t>ک</w:t>
      </w:r>
      <w:r w:rsidRPr="00DE4439">
        <w:rPr>
          <w:rFonts w:hint="cs"/>
          <w:rtl/>
        </w:rPr>
        <w:t>سان</w:t>
      </w:r>
      <w:r w:rsidR="00AE657A">
        <w:rPr>
          <w:rFonts w:hint="cs"/>
          <w:rtl/>
        </w:rPr>
        <w:t>ی</w:t>
      </w:r>
      <w:r w:rsidRPr="00DE4439">
        <w:rPr>
          <w:rFonts w:hint="cs"/>
          <w:rtl/>
        </w:rPr>
        <w:t xml:space="preserve"> آن را آورده‌اند </w:t>
      </w:r>
      <w:r w:rsidR="00AE657A">
        <w:rPr>
          <w:rFonts w:hint="cs"/>
          <w:rtl/>
        </w:rPr>
        <w:t>ک</w:t>
      </w:r>
      <w:r w:rsidRPr="00DE4439">
        <w:rPr>
          <w:rFonts w:hint="cs"/>
          <w:rtl/>
        </w:rPr>
        <w:t>ه آن را برا</w:t>
      </w:r>
      <w:r w:rsidR="00AE657A">
        <w:rPr>
          <w:rFonts w:hint="cs"/>
          <w:rtl/>
        </w:rPr>
        <w:t>ی</w:t>
      </w:r>
      <w:r w:rsidRPr="00DE4439">
        <w:rPr>
          <w:rFonts w:hint="cs"/>
          <w:rtl/>
        </w:rPr>
        <w:t xml:space="preserve"> ما نقل </w:t>
      </w:r>
      <w:r w:rsidR="00AE657A">
        <w:rPr>
          <w:rFonts w:hint="cs"/>
          <w:rtl/>
        </w:rPr>
        <w:t>ک</w:t>
      </w:r>
      <w:r w:rsidRPr="00DE4439">
        <w:rPr>
          <w:rFonts w:hint="cs"/>
          <w:rtl/>
        </w:rPr>
        <w:t xml:space="preserve">رده‌اند و ما به همان صورت </w:t>
      </w:r>
      <w:r w:rsidR="00AE657A">
        <w:rPr>
          <w:rFonts w:hint="cs"/>
          <w:rtl/>
        </w:rPr>
        <w:t>ک</w:t>
      </w:r>
      <w:r w:rsidRPr="00DE4439">
        <w:rPr>
          <w:rFonts w:hint="cs"/>
          <w:rtl/>
        </w:rPr>
        <w:t>ه آنها برا</w:t>
      </w:r>
      <w:r w:rsidR="00AE657A">
        <w:rPr>
          <w:rFonts w:hint="cs"/>
          <w:rtl/>
        </w:rPr>
        <w:t>ی</w:t>
      </w:r>
      <w:r w:rsidRPr="00DE4439">
        <w:rPr>
          <w:rFonts w:hint="cs"/>
          <w:rtl/>
        </w:rPr>
        <w:t xml:space="preserve"> ما نقل </w:t>
      </w:r>
      <w:r w:rsidR="00AE657A">
        <w:rPr>
          <w:rFonts w:hint="cs"/>
          <w:rtl/>
        </w:rPr>
        <w:t>ک</w:t>
      </w:r>
      <w:r w:rsidRPr="00DE4439">
        <w:rPr>
          <w:rFonts w:hint="cs"/>
          <w:rtl/>
        </w:rPr>
        <w:t xml:space="preserve">رده‌اند نقل </w:t>
      </w:r>
      <w:r w:rsidR="00AE657A">
        <w:rPr>
          <w:rFonts w:hint="cs"/>
          <w:rtl/>
        </w:rPr>
        <w:t>ک</w:t>
      </w:r>
      <w:r w:rsidRPr="00DE4439">
        <w:rPr>
          <w:rFonts w:hint="cs"/>
          <w:rtl/>
        </w:rPr>
        <w:t>رده‌ا</w:t>
      </w:r>
      <w:r w:rsidR="00AE657A">
        <w:rPr>
          <w:rFonts w:hint="cs"/>
          <w:rtl/>
        </w:rPr>
        <w:t>ی</w:t>
      </w:r>
      <w:r w:rsidRPr="00DE4439">
        <w:rPr>
          <w:rFonts w:hint="cs"/>
          <w:rtl/>
        </w:rPr>
        <w:t>م</w:t>
      </w:r>
      <w:r w:rsidRPr="00D139C3">
        <w:rPr>
          <w:rStyle w:val="Char0"/>
          <w:vertAlign w:val="superscript"/>
          <w:rtl/>
        </w:rPr>
        <w:footnoteReference w:id="12"/>
      </w:r>
      <w:r w:rsidR="00C81043" w:rsidRPr="00DE4439">
        <w:rPr>
          <w:rFonts w:hint="cs"/>
          <w:rtl/>
        </w:rPr>
        <w:t>.</w:t>
      </w:r>
    </w:p>
    <w:p w:rsidR="0070406E" w:rsidRPr="00DE4439" w:rsidRDefault="0070406E" w:rsidP="00DF03ED">
      <w:pPr>
        <w:pStyle w:val="a"/>
        <w:rPr>
          <w:rtl/>
        </w:rPr>
      </w:pPr>
      <w:r w:rsidRPr="00DE4439">
        <w:rPr>
          <w:rFonts w:hint="cs"/>
          <w:rtl/>
        </w:rPr>
        <w:t>ف</w:t>
      </w:r>
      <w:r w:rsidR="00AE657A">
        <w:rPr>
          <w:rFonts w:hint="cs"/>
          <w:rtl/>
        </w:rPr>
        <w:t>ک</w:t>
      </w:r>
      <w:r w:rsidRPr="00DE4439">
        <w:rPr>
          <w:rFonts w:hint="cs"/>
          <w:rtl/>
        </w:rPr>
        <w:t>ر م</w:t>
      </w:r>
      <w:r w:rsidR="00AE657A">
        <w:rPr>
          <w:rFonts w:hint="cs"/>
          <w:rtl/>
        </w:rPr>
        <w:t>ی</w:t>
      </w:r>
      <w:r w:rsidRPr="00DE4439">
        <w:rPr>
          <w:rFonts w:hint="cs"/>
          <w:rtl/>
        </w:rPr>
        <w:t>‌</w:t>
      </w:r>
      <w:r w:rsidR="00AE657A">
        <w:rPr>
          <w:rFonts w:hint="cs"/>
          <w:rtl/>
        </w:rPr>
        <w:t>ک</w:t>
      </w:r>
      <w:r w:rsidRPr="00DE4439">
        <w:rPr>
          <w:rFonts w:hint="cs"/>
          <w:rtl/>
        </w:rPr>
        <w:t>نم امام طبر</w:t>
      </w:r>
      <w:r w:rsidR="00AE657A">
        <w:rPr>
          <w:rFonts w:hint="cs"/>
          <w:rtl/>
        </w:rPr>
        <w:t>ی</w:t>
      </w:r>
      <w:r w:rsidRPr="00DE4439">
        <w:rPr>
          <w:rFonts w:hint="cs"/>
          <w:rtl/>
        </w:rPr>
        <w:t xml:space="preserve"> با مقدمه‌ا</w:t>
      </w:r>
      <w:r w:rsidR="00AE657A">
        <w:rPr>
          <w:rFonts w:hint="cs"/>
          <w:rtl/>
        </w:rPr>
        <w:t>ی</w:t>
      </w:r>
      <w:r w:rsidRPr="00DE4439">
        <w:rPr>
          <w:rFonts w:hint="cs"/>
          <w:rtl/>
        </w:rPr>
        <w:t xml:space="preserve"> </w:t>
      </w:r>
      <w:r w:rsidR="00AE657A">
        <w:rPr>
          <w:rFonts w:hint="cs"/>
          <w:rtl/>
        </w:rPr>
        <w:t>ک</w:t>
      </w:r>
      <w:r w:rsidRPr="00DE4439">
        <w:rPr>
          <w:rFonts w:hint="cs"/>
          <w:rtl/>
        </w:rPr>
        <w:t>ه برا</w:t>
      </w:r>
      <w:r w:rsidR="00AE657A">
        <w:rPr>
          <w:rFonts w:hint="cs"/>
          <w:rtl/>
        </w:rPr>
        <w:t>ی</w:t>
      </w:r>
      <w:r w:rsidRPr="00DE4439">
        <w:rPr>
          <w:rFonts w:hint="cs"/>
          <w:rtl/>
        </w:rPr>
        <w:t xml:space="preserve"> </w:t>
      </w:r>
      <w:r w:rsidR="00AE657A">
        <w:rPr>
          <w:rFonts w:hint="cs"/>
          <w:rtl/>
        </w:rPr>
        <w:t>ک</w:t>
      </w:r>
      <w:r w:rsidRPr="00DE4439">
        <w:rPr>
          <w:rFonts w:hint="cs"/>
          <w:rtl/>
        </w:rPr>
        <w:t>تابش نوشته است مسئول</w:t>
      </w:r>
      <w:r w:rsidR="00AE657A">
        <w:rPr>
          <w:rFonts w:hint="cs"/>
          <w:rtl/>
        </w:rPr>
        <w:t>ی</w:t>
      </w:r>
      <w:r w:rsidRPr="00DE4439">
        <w:rPr>
          <w:rFonts w:hint="cs"/>
          <w:rtl/>
        </w:rPr>
        <w:t>ت را به گردن خواننده گذاشته است و به شما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اگر در </w:t>
      </w:r>
      <w:r w:rsidR="002D6D4E" w:rsidRPr="00DE4439">
        <w:rPr>
          <w:rFonts w:hint="cs"/>
          <w:rtl/>
        </w:rPr>
        <w:t>ا</w:t>
      </w:r>
      <w:r w:rsidR="00AE657A">
        <w:rPr>
          <w:rFonts w:hint="cs"/>
          <w:rtl/>
        </w:rPr>
        <w:t>ی</w:t>
      </w:r>
      <w:r w:rsidRPr="00DE4439">
        <w:rPr>
          <w:rFonts w:hint="cs"/>
          <w:rtl/>
        </w:rPr>
        <w:t xml:space="preserve">ن </w:t>
      </w:r>
      <w:r w:rsidR="00AE657A">
        <w:rPr>
          <w:rFonts w:hint="cs"/>
          <w:rtl/>
        </w:rPr>
        <w:t>ک</w:t>
      </w:r>
      <w:r w:rsidRPr="00DE4439">
        <w:rPr>
          <w:rFonts w:hint="cs"/>
          <w:rtl/>
        </w:rPr>
        <w:t xml:space="preserve">تابم خبر </w:t>
      </w:r>
      <w:r w:rsidR="00AE657A">
        <w:rPr>
          <w:rFonts w:hint="cs"/>
          <w:rtl/>
        </w:rPr>
        <w:t>ی</w:t>
      </w:r>
      <w:r w:rsidRPr="00DE4439">
        <w:rPr>
          <w:rFonts w:hint="cs"/>
          <w:rtl/>
        </w:rPr>
        <w:t>ا روا</w:t>
      </w:r>
      <w:r w:rsidR="00AE657A">
        <w:rPr>
          <w:rFonts w:hint="cs"/>
          <w:rtl/>
        </w:rPr>
        <w:t>ی</w:t>
      </w:r>
      <w:r w:rsidRPr="00DE4439">
        <w:rPr>
          <w:rFonts w:hint="cs"/>
          <w:rtl/>
        </w:rPr>
        <w:t>ت</w:t>
      </w:r>
      <w:r w:rsidR="00AE657A">
        <w:rPr>
          <w:rFonts w:hint="cs"/>
          <w:rtl/>
        </w:rPr>
        <w:t>ی</w:t>
      </w:r>
      <w:r w:rsidRPr="00DE4439">
        <w:rPr>
          <w:rFonts w:hint="cs"/>
          <w:rtl/>
        </w:rPr>
        <w:t xml:space="preserve"> د</w:t>
      </w:r>
      <w:r w:rsidR="00AE657A">
        <w:rPr>
          <w:rFonts w:hint="cs"/>
          <w:rtl/>
        </w:rPr>
        <w:t>ی</w:t>
      </w:r>
      <w:r w:rsidRPr="00DE4439">
        <w:rPr>
          <w:rFonts w:hint="cs"/>
          <w:rtl/>
        </w:rPr>
        <w:t>د</w:t>
      </w:r>
      <w:r w:rsidR="00AE657A">
        <w:rPr>
          <w:rFonts w:hint="cs"/>
          <w:rtl/>
        </w:rPr>
        <w:t>ی</w:t>
      </w:r>
      <w:r w:rsidRPr="00DE4439">
        <w:rPr>
          <w:rFonts w:hint="cs"/>
          <w:rtl/>
        </w:rPr>
        <w:t xml:space="preserve"> </w:t>
      </w:r>
      <w:r w:rsidR="00AE657A">
        <w:rPr>
          <w:rFonts w:hint="cs"/>
          <w:rtl/>
        </w:rPr>
        <w:t>ک</w:t>
      </w:r>
      <w:r w:rsidRPr="00DE4439">
        <w:rPr>
          <w:rFonts w:hint="cs"/>
          <w:rtl/>
        </w:rPr>
        <w:t>ه برا</w:t>
      </w:r>
      <w:r w:rsidR="00AE657A">
        <w:rPr>
          <w:rFonts w:hint="cs"/>
          <w:rtl/>
        </w:rPr>
        <w:t>ی</w:t>
      </w:r>
      <w:r w:rsidRPr="00DE4439">
        <w:rPr>
          <w:rFonts w:hint="cs"/>
          <w:rtl/>
        </w:rPr>
        <w:t>ت زشت م</w:t>
      </w:r>
      <w:r w:rsidR="00AE657A">
        <w:rPr>
          <w:rFonts w:hint="cs"/>
          <w:rtl/>
        </w:rPr>
        <w:t>ی</w:t>
      </w:r>
      <w:r w:rsidRPr="00DE4439">
        <w:rPr>
          <w:rFonts w:hint="cs"/>
          <w:rtl/>
        </w:rPr>
        <w:t xml:space="preserve">‌نمود و قابل قبول نبود، نگاه </w:t>
      </w:r>
      <w:r w:rsidR="00AE657A">
        <w:rPr>
          <w:rFonts w:hint="cs"/>
          <w:rtl/>
        </w:rPr>
        <w:t>ک</w:t>
      </w:r>
      <w:r w:rsidRPr="00DE4439">
        <w:rPr>
          <w:rFonts w:hint="cs"/>
          <w:rtl/>
        </w:rPr>
        <w:t xml:space="preserve">ن </w:t>
      </w:r>
      <w:r w:rsidR="00AE657A">
        <w:rPr>
          <w:rFonts w:hint="cs"/>
          <w:rtl/>
        </w:rPr>
        <w:t>ک</w:t>
      </w:r>
      <w:r w:rsidRPr="00DE4439">
        <w:rPr>
          <w:rFonts w:hint="cs"/>
          <w:rtl/>
        </w:rPr>
        <w:t xml:space="preserve">ه از چه </w:t>
      </w:r>
      <w:r w:rsidR="00AE657A">
        <w:rPr>
          <w:rFonts w:hint="cs"/>
          <w:rtl/>
        </w:rPr>
        <w:t>ک</w:t>
      </w:r>
      <w:r w:rsidRPr="00DE4439">
        <w:rPr>
          <w:rFonts w:hint="cs"/>
          <w:rtl/>
        </w:rPr>
        <w:t>س</w:t>
      </w:r>
      <w:r w:rsidR="00AE657A">
        <w:rPr>
          <w:rFonts w:hint="cs"/>
          <w:rtl/>
        </w:rPr>
        <w:t>ی</w:t>
      </w:r>
      <w:r w:rsidRPr="00DE4439">
        <w:rPr>
          <w:rFonts w:hint="cs"/>
          <w:rtl/>
        </w:rPr>
        <w:t xml:space="preserve"> آن را روا</w:t>
      </w:r>
      <w:r w:rsidR="00AE657A">
        <w:rPr>
          <w:rFonts w:hint="cs"/>
          <w:rtl/>
        </w:rPr>
        <w:t>ی</w:t>
      </w:r>
      <w:r w:rsidRPr="00DE4439">
        <w:rPr>
          <w:rFonts w:hint="cs"/>
          <w:rtl/>
        </w:rPr>
        <w:t xml:space="preserve">ت </w:t>
      </w:r>
      <w:r w:rsidR="00AE657A">
        <w:rPr>
          <w:rFonts w:hint="cs"/>
          <w:rtl/>
        </w:rPr>
        <w:t>ک</w:t>
      </w:r>
      <w:r w:rsidRPr="00DE4439">
        <w:rPr>
          <w:rFonts w:hint="cs"/>
          <w:rtl/>
        </w:rPr>
        <w:t>رده‌ا</w:t>
      </w:r>
      <w:r w:rsidR="00AE657A">
        <w:rPr>
          <w:rFonts w:hint="cs"/>
          <w:rtl/>
        </w:rPr>
        <w:t>ی</w:t>
      </w:r>
      <w:r w:rsidRPr="00DE4439">
        <w:rPr>
          <w:rFonts w:hint="cs"/>
          <w:rtl/>
        </w:rPr>
        <w:t>م و مسئول</w:t>
      </w:r>
      <w:r w:rsidR="00AE657A">
        <w:rPr>
          <w:rFonts w:hint="cs"/>
          <w:rtl/>
        </w:rPr>
        <w:t>ی</w:t>
      </w:r>
      <w:r w:rsidRPr="00DE4439">
        <w:rPr>
          <w:rFonts w:hint="cs"/>
          <w:rtl/>
        </w:rPr>
        <w:t xml:space="preserve">ت به گردن </w:t>
      </w:r>
      <w:r w:rsidR="00AE657A">
        <w:rPr>
          <w:rFonts w:hint="cs"/>
          <w:rtl/>
        </w:rPr>
        <w:t>ک</w:t>
      </w:r>
      <w:r w:rsidRPr="00DE4439">
        <w:rPr>
          <w:rFonts w:hint="cs"/>
          <w:rtl/>
        </w:rPr>
        <w:t>س</w:t>
      </w:r>
      <w:r w:rsidR="00AE657A">
        <w:rPr>
          <w:rFonts w:hint="cs"/>
          <w:rtl/>
        </w:rPr>
        <w:t>ی</w:t>
      </w:r>
      <w:r w:rsidRPr="00DE4439">
        <w:rPr>
          <w:rFonts w:hint="cs"/>
          <w:rtl/>
        </w:rPr>
        <w:t xml:space="preserve"> است </w:t>
      </w:r>
      <w:r w:rsidR="00AE657A">
        <w:rPr>
          <w:rFonts w:hint="cs"/>
          <w:rtl/>
        </w:rPr>
        <w:t>ک</w:t>
      </w:r>
      <w:r w:rsidRPr="00DE4439">
        <w:rPr>
          <w:rFonts w:hint="cs"/>
          <w:rtl/>
        </w:rPr>
        <w:t>ه ما از او روا</w:t>
      </w:r>
      <w:r w:rsidR="00AE657A">
        <w:rPr>
          <w:rFonts w:hint="cs"/>
          <w:rtl/>
        </w:rPr>
        <w:t>ی</w:t>
      </w:r>
      <w:r w:rsidRPr="00DE4439">
        <w:rPr>
          <w:rFonts w:hint="cs"/>
          <w:rtl/>
        </w:rPr>
        <w:t xml:space="preserve">ت </w:t>
      </w:r>
      <w:r w:rsidR="00AE657A">
        <w:rPr>
          <w:rFonts w:hint="cs"/>
          <w:rtl/>
        </w:rPr>
        <w:t>ک</w:t>
      </w:r>
      <w:r w:rsidRPr="00DE4439">
        <w:rPr>
          <w:rFonts w:hint="cs"/>
          <w:rtl/>
        </w:rPr>
        <w:t>رده‌ا</w:t>
      </w:r>
      <w:r w:rsidR="00AE657A">
        <w:rPr>
          <w:rFonts w:hint="cs"/>
          <w:rtl/>
        </w:rPr>
        <w:t>ی</w:t>
      </w:r>
      <w:r w:rsidRPr="00DE4439">
        <w:rPr>
          <w:rFonts w:hint="cs"/>
          <w:rtl/>
        </w:rPr>
        <w:t>م، و من فقط با</w:t>
      </w:r>
      <w:r w:rsidR="00AE657A">
        <w:rPr>
          <w:rFonts w:hint="cs"/>
          <w:rtl/>
        </w:rPr>
        <w:t>ی</w:t>
      </w:r>
      <w:r w:rsidRPr="00DE4439">
        <w:rPr>
          <w:rFonts w:hint="cs"/>
          <w:rtl/>
        </w:rPr>
        <w:t xml:space="preserve">د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ه آن را روا</w:t>
      </w:r>
      <w:r w:rsidR="00AE657A">
        <w:rPr>
          <w:rFonts w:hint="cs"/>
          <w:rtl/>
        </w:rPr>
        <w:t>ی</w:t>
      </w:r>
      <w:r w:rsidRPr="00DE4439">
        <w:rPr>
          <w:rFonts w:hint="cs"/>
          <w:rtl/>
        </w:rPr>
        <w:t xml:space="preserve">ت </w:t>
      </w:r>
      <w:r w:rsidR="00AE657A">
        <w:rPr>
          <w:rFonts w:hint="cs"/>
          <w:rtl/>
        </w:rPr>
        <w:t>ک</w:t>
      </w:r>
      <w:r w:rsidRPr="00DE4439">
        <w:rPr>
          <w:rFonts w:hint="cs"/>
          <w:rtl/>
        </w:rPr>
        <w:t>رده نام ببرم، اگر ثقه و مورد اعتماد بود روا</w:t>
      </w:r>
      <w:r w:rsidR="00AE657A">
        <w:rPr>
          <w:rFonts w:hint="cs"/>
          <w:rtl/>
        </w:rPr>
        <w:t>ی</w:t>
      </w:r>
      <w:r w:rsidRPr="00DE4439">
        <w:rPr>
          <w:rFonts w:hint="cs"/>
          <w:rtl/>
        </w:rPr>
        <w:t xml:space="preserve">تش را قبول </w:t>
      </w:r>
      <w:r w:rsidR="00AE657A">
        <w:rPr>
          <w:rFonts w:hint="cs"/>
          <w:rtl/>
        </w:rPr>
        <w:t>ک</w:t>
      </w:r>
      <w:r w:rsidRPr="00DE4439">
        <w:rPr>
          <w:rFonts w:hint="cs"/>
          <w:rtl/>
        </w:rPr>
        <w:t xml:space="preserve">ن و اگر ثقه و مورد اعتماد </w:t>
      </w:r>
      <w:r w:rsidR="00757CB3" w:rsidRPr="00DE4439">
        <w:rPr>
          <w:rFonts w:hint="cs"/>
          <w:rtl/>
        </w:rPr>
        <w:t>نبود روا</w:t>
      </w:r>
      <w:r w:rsidR="00AE657A">
        <w:rPr>
          <w:rFonts w:hint="cs"/>
          <w:rtl/>
        </w:rPr>
        <w:t>ی</w:t>
      </w:r>
      <w:r w:rsidR="00757CB3" w:rsidRPr="00DE4439">
        <w:rPr>
          <w:rFonts w:hint="cs"/>
          <w:rtl/>
        </w:rPr>
        <w:t>تش را قبول ن</w:t>
      </w:r>
      <w:r w:rsidR="00AE657A">
        <w:rPr>
          <w:rFonts w:hint="cs"/>
          <w:rtl/>
        </w:rPr>
        <w:t>ک</w:t>
      </w:r>
      <w:r w:rsidR="00757CB3" w:rsidRPr="00DE4439">
        <w:rPr>
          <w:rFonts w:hint="cs"/>
          <w:rtl/>
        </w:rPr>
        <w:t xml:space="preserve">ن. </w:t>
      </w:r>
    </w:p>
    <w:p w:rsidR="00757CB3" w:rsidRPr="00DE4439" w:rsidRDefault="00757CB3" w:rsidP="00DF03ED">
      <w:pPr>
        <w:pStyle w:val="a"/>
        <w:rPr>
          <w:rtl/>
        </w:rPr>
      </w:pPr>
      <w:r w:rsidRPr="00DE4439">
        <w:rPr>
          <w:rFonts w:hint="cs"/>
          <w:rtl/>
        </w:rPr>
        <w:t>و ب</w:t>
      </w:r>
      <w:r w:rsidR="00AE657A">
        <w:rPr>
          <w:rFonts w:hint="cs"/>
          <w:rtl/>
        </w:rPr>
        <w:t>ی</w:t>
      </w:r>
      <w:r w:rsidRPr="00DE4439">
        <w:rPr>
          <w:rFonts w:hint="cs"/>
          <w:rtl/>
        </w:rPr>
        <w:t>شتر محدث</w:t>
      </w:r>
      <w:r w:rsidR="00AE657A">
        <w:rPr>
          <w:rFonts w:hint="cs"/>
          <w:rtl/>
        </w:rPr>
        <w:t>ی</w:t>
      </w:r>
      <w:r w:rsidRPr="00DE4439">
        <w:rPr>
          <w:rFonts w:hint="cs"/>
          <w:rtl/>
        </w:rPr>
        <w:t>ن ن</w:t>
      </w:r>
      <w:r w:rsidR="00AE657A">
        <w:rPr>
          <w:rFonts w:hint="cs"/>
          <w:rtl/>
        </w:rPr>
        <w:t>ی</w:t>
      </w:r>
      <w:r w:rsidRPr="00DE4439">
        <w:rPr>
          <w:rFonts w:hint="cs"/>
          <w:rtl/>
        </w:rPr>
        <w:t>ز چن</w:t>
      </w:r>
      <w:r w:rsidR="00AE657A">
        <w:rPr>
          <w:rFonts w:hint="cs"/>
          <w:rtl/>
        </w:rPr>
        <w:t>ی</w:t>
      </w:r>
      <w:r w:rsidRPr="00DE4439">
        <w:rPr>
          <w:rFonts w:hint="cs"/>
          <w:rtl/>
        </w:rPr>
        <w:t xml:space="preserve">ن </w:t>
      </w:r>
      <w:r w:rsidR="00AE657A">
        <w:rPr>
          <w:rFonts w:hint="cs"/>
          <w:rtl/>
        </w:rPr>
        <w:t>ک</w:t>
      </w:r>
      <w:r w:rsidRPr="00DE4439">
        <w:rPr>
          <w:rFonts w:hint="cs"/>
          <w:rtl/>
        </w:rPr>
        <w:t>رده‌اند و شما اگر به غ</w:t>
      </w:r>
      <w:r w:rsidR="00AE657A">
        <w:rPr>
          <w:rFonts w:hint="cs"/>
          <w:rtl/>
        </w:rPr>
        <w:t>ی</w:t>
      </w:r>
      <w:r w:rsidRPr="00DE4439">
        <w:rPr>
          <w:rFonts w:hint="cs"/>
          <w:rtl/>
        </w:rPr>
        <w:t>ر از صح</w:t>
      </w:r>
      <w:r w:rsidR="00AE657A">
        <w:rPr>
          <w:rFonts w:hint="cs"/>
          <w:rtl/>
        </w:rPr>
        <w:t>ی</w:t>
      </w:r>
      <w:r w:rsidRPr="00DE4439">
        <w:rPr>
          <w:rFonts w:hint="cs"/>
          <w:rtl/>
        </w:rPr>
        <w:t>ح</w:t>
      </w:r>
      <w:r w:rsidR="00AE657A">
        <w:rPr>
          <w:rFonts w:hint="cs"/>
          <w:rtl/>
        </w:rPr>
        <w:t>ی</w:t>
      </w:r>
      <w:r w:rsidRPr="00DE4439">
        <w:rPr>
          <w:rFonts w:hint="cs"/>
          <w:rtl/>
        </w:rPr>
        <w:t xml:space="preserve">ن </w:t>
      </w:r>
      <w:r w:rsidR="00AE657A">
        <w:rPr>
          <w:rFonts w:hint="cs"/>
          <w:rtl/>
        </w:rPr>
        <w:t>ک</w:t>
      </w:r>
      <w:r w:rsidR="002D6D4E" w:rsidRPr="00DE4439">
        <w:rPr>
          <w:rFonts w:hint="cs"/>
          <w:rtl/>
        </w:rPr>
        <w:t>ه بخ</w:t>
      </w:r>
      <w:r w:rsidRPr="00DE4439">
        <w:rPr>
          <w:rFonts w:hint="cs"/>
          <w:rtl/>
        </w:rPr>
        <w:t>ار</w:t>
      </w:r>
      <w:r w:rsidR="00AE657A">
        <w:rPr>
          <w:rFonts w:hint="cs"/>
          <w:rtl/>
        </w:rPr>
        <w:t>ی</w:t>
      </w:r>
      <w:r w:rsidRPr="00DE4439">
        <w:rPr>
          <w:rFonts w:hint="cs"/>
          <w:rtl/>
        </w:rPr>
        <w:t xml:space="preserve"> و مسلم فقط به ذ</w:t>
      </w:r>
      <w:r w:rsidR="00AE657A">
        <w:rPr>
          <w:rFonts w:hint="cs"/>
          <w:rtl/>
        </w:rPr>
        <w:t>ک</w:t>
      </w:r>
      <w:r w:rsidRPr="00DE4439">
        <w:rPr>
          <w:rFonts w:hint="cs"/>
          <w:rtl/>
        </w:rPr>
        <w:t>ر احاد</w:t>
      </w:r>
      <w:r w:rsidR="00AE657A">
        <w:rPr>
          <w:rFonts w:hint="cs"/>
          <w:rtl/>
        </w:rPr>
        <w:t>ی</w:t>
      </w:r>
      <w:r w:rsidRPr="00DE4439">
        <w:rPr>
          <w:rFonts w:hint="cs"/>
          <w:rtl/>
        </w:rPr>
        <w:t>ث صح</w:t>
      </w:r>
      <w:r w:rsidR="00AE657A">
        <w:rPr>
          <w:rFonts w:hint="cs"/>
          <w:rtl/>
        </w:rPr>
        <w:t>ی</w:t>
      </w:r>
      <w:r w:rsidRPr="00DE4439">
        <w:rPr>
          <w:rFonts w:hint="cs"/>
          <w:rtl/>
        </w:rPr>
        <w:t xml:space="preserve">ح متعهد شده‌اند به </w:t>
      </w:r>
      <w:r w:rsidR="00AE657A">
        <w:rPr>
          <w:rFonts w:hint="cs"/>
          <w:rtl/>
        </w:rPr>
        <w:t>ک</w:t>
      </w:r>
      <w:r w:rsidRPr="00DE4439">
        <w:rPr>
          <w:rFonts w:hint="cs"/>
          <w:rtl/>
        </w:rPr>
        <w:t>تاب د</w:t>
      </w:r>
      <w:r w:rsidR="00AE657A">
        <w:rPr>
          <w:rFonts w:hint="cs"/>
          <w:rtl/>
        </w:rPr>
        <w:t>ی</w:t>
      </w:r>
      <w:r w:rsidRPr="00DE4439">
        <w:rPr>
          <w:rFonts w:hint="cs"/>
          <w:rtl/>
        </w:rPr>
        <w:t>گر</w:t>
      </w:r>
      <w:r w:rsidR="00AE657A">
        <w:rPr>
          <w:rFonts w:hint="cs"/>
          <w:rtl/>
        </w:rPr>
        <w:t>ی</w:t>
      </w:r>
      <w:r w:rsidRPr="00DE4439">
        <w:rPr>
          <w:rFonts w:hint="cs"/>
          <w:rtl/>
        </w:rPr>
        <w:t xml:space="preserve"> از </w:t>
      </w:r>
      <w:r w:rsidR="00AE657A">
        <w:rPr>
          <w:rFonts w:hint="cs"/>
          <w:rtl/>
        </w:rPr>
        <w:t>ک</w:t>
      </w:r>
      <w:r w:rsidRPr="00DE4439">
        <w:rPr>
          <w:rFonts w:hint="cs"/>
          <w:rtl/>
        </w:rPr>
        <w:t>تاب‌ها</w:t>
      </w:r>
      <w:r w:rsidR="00AE657A">
        <w:rPr>
          <w:rFonts w:hint="cs"/>
          <w:rtl/>
        </w:rPr>
        <w:t>ی</w:t>
      </w:r>
      <w:r w:rsidRPr="00DE4439">
        <w:rPr>
          <w:rFonts w:hint="cs"/>
          <w:rtl/>
        </w:rPr>
        <w:t xml:space="preserve"> حد</w:t>
      </w:r>
      <w:r w:rsidR="00AE657A">
        <w:rPr>
          <w:rFonts w:hint="cs"/>
          <w:rtl/>
        </w:rPr>
        <w:t>ی</w:t>
      </w:r>
      <w:r w:rsidRPr="00DE4439">
        <w:rPr>
          <w:rFonts w:hint="cs"/>
          <w:rtl/>
        </w:rPr>
        <w:t>ث مانند ترمذ</w:t>
      </w:r>
      <w:r w:rsidR="00AE657A">
        <w:rPr>
          <w:rFonts w:hint="cs"/>
          <w:rtl/>
        </w:rPr>
        <w:t>ی</w:t>
      </w:r>
      <w:r w:rsidRPr="00DE4439">
        <w:rPr>
          <w:rFonts w:hint="cs"/>
          <w:rtl/>
        </w:rPr>
        <w:t xml:space="preserve"> </w:t>
      </w:r>
      <w:r w:rsidR="00AE657A">
        <w:rPr>
          <w:rFonts w:hint="cs"/>
          <w:rtl/>
        </w:rPr>
        <w:t>ی</w:t>
      </w:r>
      <w:r w:rsidRPr="00DE4439">
        <w:rPr>
          <w:rFonts w:hint="cs"/>
          <w:rtl/>
        </w:rPr>
        <w:t>ا سنن اب</w:t>
      </w:r>
      <w:r w:rsidR="00AE657A">
        <w:rPr>
          <w:rFonts w:hint="cs"/>
          <w:rtl/>
        </w:rPr>
        <w:t>ی</w:t>
      </w:r>
      <w:r w:rsidRPr="00DE4439">
        <w:rPr>
          <w:rFonts w:hint="cs"/>
          <w:rtl/>
        </w:rPr>
        <w:t xml:space="preserve"> داود </w:t>
      </w:r>
      <w:r w:rsidR="00AE657A">
        <w:rPr>
          <w:rFonts w:hint="cs"/>
          <w:rtl/>
        </w:rPr>
        <w:t>ی</w:t>
      </w:r>
      <w:r w:rsidRPr="00DE4439">
        <w:rPr>
          <w:rFonts w:hint="cs"/>
          <w:rtl/>
        </w:rPr>
        <w:t>ا دار قطن</w:t>
      </w:r>
      <w:r w:rsidR="00AE657A">
        <w:rPr>
          <w:rFonts w:hint="cs"/>
          <w:rtl/>
        </w:rPr>
        <w:t>ی</w:t>
      </w:r>
      <w:r w:rsidRPr="00DE4439">
        <w:rPr>
          <w:rFonts w:hint="cs"/>
          <w:rtl/>
        </w:rPr>
        <w:t xml:space="preserve"> </w:t>
      </w:r>
      <w:r w:rsidR="00AE657A">
        <w:rPr>
          <w:rFonts w:hint="cs"/>
          <w:rtl/>
        </w:rPr>
        <w:t>ی</w:t>
      </w:r>
      <w:r w:rsidRPr="00DE4439">
        <w:rPr>
          <w:rFonts w:hint="cs"/>
          <w:rtl/>
        </w:rPr>
        <w:t>ا دارم</w:t>
      </w:r>
      <w:r w:rsidR="00AE657A">
        <w:rPr>
          <w:rFonts w:hint="cs"/>
          <w:rtl/>
        </w:rPr>
        <w:t>ی</w:t>
      </w:r>
      <w:r w:rsidRPr="00DE4439">
        <w:rPr>
          <w:rFonts w:hint="cs"/>
          <w:rtl/>
        </w:rPr>
        <w:t xml:space="preserve"> </w:t>
      </w:r>
      <w:r w:rsidR="00AE657A">
        <w:rPr>
          <w:rFonts w:hint="cs"/>
          <w:rtl/>
        </w:rPr>
        <w:t>ی</w:t>
      </w:r>
      <w:r w:rsidRPr="00DE4439">
        <w:rPr>
          <w:rFonts w:hint="cs"/>
          <w:rtl/>
        </w:rPr>
        <w:t xml:space="preserve">ا </w:t>
      </w:r>
      <w:r w:rsidR="002D6D4E" w:rsidRPr="00DE4439">
        <w:rPr>
          <w:rFonts w:hint="cs"/>
          <w:rtl/>
        </w:rPr>
        <w:t>م</w:t>
      </w:r>
      <w:r w:rsidRPr="00DE4439">
        <w:rPr>
          <w:rFonts w:hint="cs"/>
          <w:rtl/>
        </w:rPr>
        <w:t>سند احمد و غ</w:t>
      </w:r>
      <w:r w:rsidR="00AE657A">
        <w:rPr>
          <w:rFonts w:hint="cs"/>
          <w:rtl/>
        </w:rPr>
        <w:t>ی</w:t>
      </w:r>
      <w:r w:rsidRPr="00DE4439">
        <w:rPr>
          <w:rFonts w:hint="cs"/>
          <w:rtl/>
        </w:rPr>
        <w:t xml:space="preserve">ره مراجعه </w:t>
      </w:r>
      <w:r w:rsidR="00AE657A">
        <w:rPr>
          <w:rFonts w:hint="cs"/>
          <w:rtl/>
        </w:rPr>
        <w:t>ک</w:t>
      </w:r>
      <w:r w:rsidRPr="00DE4439">
        <w:rPr>
          <w:rFonts w:hint="cs"/>
          <w:rtl/>
        </w:rPr>
        <w:t>ن</w:t>
      </w:r>
      <w:r w:rsidR="00AE657A">
        <w:rPr>
          <w:rFonts w:hint="cs"/>
          <w:rtl/>
        </w:rPr>
        <w:t>ی</w:t>
      </w:r>
      <w:r w:rsidRPr="00DE4439">
        <w:rPr>
          <w:rFonts w:hint="cs"/>
          <w:rtl/>
        </w:rPr>
        <w:t xml:space="preserve"> م</w:t>
      </w:r>
      <w:r w:rsidR="00AE657A">
        <w:rPr>
          <w:rFonts w:hint="cs"/>
          <w:rtl/>
        </w:rPr>
        <w:t>ی</w:t>
      </w:r>
      <w:r w:rsidRPr="00DE4439">
        <w:rPr>
          <w:rFonts w:hint="cs"/>
          <w:rtl/>
        </w:rPr>
        <w:t>‌ب</w:t>
      </w:r>
      <w:r w:rsidR="00AE657A">
        <w:rPr>
          <w:rFonts w:hint="cs"/>
          <w:rtl/>
        </w:rPr>
        <w:t>ی</w:t>
      </w:r>
      <w:r w:rsidRPr="00DE4439">
        <w:rPr>
          <w:rFonts w:hint="cs"/>
          <w:rtl/>
        </w:rPr>
        <w:t>ن</w:t>
      </w:r>
      <w:r w:rsidR="00AE657A">
        <w:rPr>
          <w:rFonts w:hint="cs"/>
          <w:rtl/>
        </w:rPr>
        <w:t>ی</w:t>
      </w:r>
      <w:r w:rsidRPr="00DE4439">
        <w:rPr>
          <w:rFonts w:hint="cs"/>
          <w:rtl/>
        </w:rPr>
        <w:t xml:space="preserve"> </w:t>
      </w:r>
      <w:r w:rsidR="00AE657A">
        <w:rPr>
          <w:rFonts w:hint="cs"/>
          <w:rtl/>
        </w:rPr>
        <w:t>ک</w:t>
      </w:r>
      <w:r w:rsidRPr="00DE4439">
        <w:rPr>
          <w:rFonts w:hint="cs"/>
          <w:rtl/>
        </w:rPr>
        <w:t>ه آنها سند حد</w:t>
      </w:r>
      <w:r w:rsidR="00AE657A">
        <w:rPr>
          <w:rFonts w:hint="cs"/>
          <w:rtl/>
        </w:rPr>
        <w:t>ی</w:t>
      </w:r>
      <w:r w:rsidRPr="00DE4439">
        <w:rPr>
          <w:rFonts w:hint="cs"/>
          <w:rtl/>
        </w:rPr>
        <w:t>ث را برا</w:t>
      </w:r>
      <w:r w:rsidR="00AE657A">
        <w:rPr>
          <w:rFonts w:hint="cs"/>
          <w:rtl/>
        </w:rPr>
        <w:t>ی</w:t>
      </w:r>
      <w:r w:rsidRPr="00DE4439">
        <w:rPr>
          <w:rFonts w:hint="cs"/>
          <w:rtl/>
        </w:rPr>
        <w:t>ت ب</w:t>
      </w:r>
      <w:r w:rsidR="00AE657A">
        <w:rPr>
          <w:rFonts w:hint="cs"/>
          <w:rtl/>
        </w:rPr>
        <w:t>ی</w:t>
      </w:r>
      <w:r w:rsidRPr="00DE4439">
        <w:rPr>
          <w:rFonts w:hint="cs"/>
          <w:rtl/>
        </w:rPr>
        <w:t>ان م</w:t>
      </w:r>
      <w:r w:rsidR="00AE657A">
        <w:rPr>
          <w:rFonts w:hint="cs"/>
          <w:rtl/>
        </w:rPr>
        <w:t>ی</w:t>
      </w:r>
      <w:r w:rsidRPr="00DE4439">
        <w:rPr>
          <w:rFonts w:hint="cs"/>
          <w:rtl/>
        </w:rPr>
        <w:t>‌</w:t>
      </w:r>
      <w:r w:rsidR="00AE657A">
        <w:rPr>
          <w:rFonts w:hint="cs"/>
          <w:rtl/>
        </w:rPr>
        <w:t>ک</w:t>
      </w:r>
      <w:r w:rsidRPr="00DE4439">
        <w:rPr>
          <w:rFonts w:hint="cs"/>
          <w:rtl/>
        </w:rPr>
        <w:t>نند و خود را فقط به ذ</w:t>
      </w:r>
      <w:r w:rsidR="00AE657A">
        <w:rPr>
          <w:rFonts w:hint="cs"/>
          <w:rtl/>
        </w:rPr>
        <w:t>ک</w:t>
      </w:r>
      <w:r w:rsidRPr="00DE4439">
        <w:rPr>
          <w:rFonts w:hint="cs"/>
          <w:rtl/>
        </w:rPr>
        <w:t>ر احاد</w:t>
      </w:r>
      <w:r w:rsidR="00AE657A">
        <w:rPr>
          <w:rFonts w:hint="cs"/>
          <w:rtl/>
        </w:rPr>
        <w:t>ی</w:t>
      </w:r>
      <w:r w:rsidRPr="00DE4439">
        <w:rPr>
          <w:rFonts w:hint="cs"/>
          <w:rtl/>
        </w:rPr>
        <w:t>ث صح</w:t>
      </w:r>
      <w:r w:rsidR="00AE657A">
        <w:rPr>
          <w:rFonts w:hint="cs"/>
          <w:rtl/>
        </w:rPr>
        <w:t>ی</w:t>
      </w:r>
      <w:r w:rsidRPr="00DE4439">
        <w:rPr>
          <w:rFonts w:hint="cs"/>
          <w:rtl/>
        </w:rPr>
        <w:t>ح ملزم ن</w:t>
      </w:r>
      <w:r w:rsidR="00AE657A">
        <w:rPr>
          <w:rFonts w:hint="cs"/>
          <w:rtl/>
        </w:rPr>
        <w:t>ک</w:t>
      </w:r>
      <w:r w:rsidRPr="00DE4439">
        <w:rPr>
          <w:rFonts w:hint="cs"/>
          <w:rtl/>
        </w:rPr>
        <w:t>رده‌اند، و بل</w:t>
      </w:r>
      <w:r w:rsidR="00AE657A">
        <w:rPr>
          <w:rFonts w:hint="cs"/>
          <w:rtl/>
        </w:rPr>
        <w:t>ک</w:t>
      </w:r>
      <w:r w:rsidRPr="00DE4439">
        <w:rPr>
          <w:rFonts w:hint="cs"/>
          <w:rtl/>
        </w:rPr>
        <w:t xml:space="preserve">ه </w:t>
      </w:r>
      <w:r w:rsidR="00310397" w:rsidRPr="00DE4439">
        <w:rPr>
          <w:rFonts w:hint="cs"/>
          <w:rtl/>
        </w:rPr>
        <w:t>سند را برا</w:t>
      </w:r>
      <w:r w:rsidR="00AE657A">
        <w:rPr>
          <w:rFonts w:hint="cs"/>
          <w:rtl/>
        </w:rPr>
        <w:t>ی</w:t>
      </w:r>
      <w:r w:rsidR="00310397" w:rsidRPr="00DE4439">
        <w:rPr>
          <w:rFonts w:hint="cs"/>
          <w:rtl/>
        </w:rPr>
        <w:t>ت ب</w:t>
      </w:r>
      <w:r w:rsidR="00AE657A">
        <w:rPr>
          <w:rFonts w:hint="cs"/>
          <w:rtl/>
        </w:rPr>
        <w:t>ی</w:t>
      </w:r>
      <w:r w:rsidR="00310397" w:rsidRPr="00DE4439">
        <w:rPr>
          <w:rFonts w:hint="cs"/>
          <w:rtl/>
        </w:rPr>
        <w:t xml:space="preserve">ان </w:t>
      </w:r>
      <w:r w:rsidR="00AE657A">
        <w:rPr>
          <w:rFonts w:hint="cs"/>
          <w:rtl/>
        </w:rPr>
        <w:t>ک</w:t>
      </w:r>
      <w:r w:rsidR="00310397" w:rsidRPr="00DE4439">
        <w:rPr>
          <w:rFonts w:hint="cs"/>
          <w:rtl/>
        </w:rPr>
        <w:t>رده‌اند و تو با</w:t>
      </w:r>
      <w:r w:rsidR="00AE657A">
        <w:rPr>
          <w:rFonts w:hint="cs"/>
          <w:rtl/>
        </w:rPr>
        <w:t>ی</w:t>
      </w:r>
      <w:r w:rsidR="00310397" w:rsidRPr="00DE4439">
        <w:rPr>
          <w:rFonts w:hint="cs"/>
          <w:rtl/>
        </w:rPr>
        <w:t xml:space="preserve">د به اسناد نگاه </w:t>
      </w:r>
      <w:r w:rsidR="00AE657A">
        <w:rPr>
          <w:rFonts w:hint="cs"/>
          <w:rtl/>
        </w:rPr>
        <w:t>ک</w:t>
      </w:r>
      <w:r w:rsidR="00310397" w:rsidRPr="00DE4439">
        <w:rPr>
          <w:rFonts w:hint="cs"/>
          <w:rtl/>
        </w:rPr>
        <w:t>ن</w:t>
      </w:r>
      <w:r w:rsidR="00AE657A">
        <w:rPr>
          <w:rFonts w:hint="cs"/>
          <w:rtl/>
        </w:rPr>
        <w:t>ی</w:t>
      </w:r>
      <w:r w:rsidR="00310397" w:rsidRPr="00DE4439">
        <w:rPr>
          <w:rFonts w:hint="cs"/>
          <w:rtl/>
        </w:rPr>
        <w:t>، پس اگر سند حد</w:t>
      </w:r>
      <w:r w:rsidR="00AE657A">
        <w:rPr>
          <w:rFonts w:hint="cs"/>
          <w:rtl/>
        </w:rPr>
        <w:t>ی</w:t>
      </w:r>
      <w:r w:rsidR="00310397" w:rsidRPr="00DE4439">
        <w:rPr>
          <w:rFonts w:hint="cs"/>
          <w:rtl/>
        </w:rPr>
        <w:t>ث صح</w:t>
      </w:r>
      <w:r w:rsidR="00AE657A">
        <w:rPr>
          <w:rFonts w:hint="cs"/>
          <w:rtl/>
        </w:rPr>
        <w:t>ی</w:t>
      </w:r>
      <w:r w:rsidR="00310397" w:rsidRPr="00DE4439">
        <w:rPr>
          <w:rFonts w:hint="cs"/>
          <w:rtl/>
        </w:rPr>
        <w:t>ح بود آن را بپذ</w:t>
      </w:r>
      <w:r w:rsidR="00AE657A">
        <w:rPr>
          <w:rFonts w:hint="cs"/>
          <w:rtl/>
        </w:rPr>
        <w:t>ی</w:t>
      </w:r>
      <w:r w:rsidR="00310397" w:rsidRPr="00DE4439">
        <w:rPr>
          <w:rFonts w:hint="cs"/>
          <w:rtl/>
        </w:rPr>
        <w:t>ر و اگر صح</w:t>
      </w:r>
      <w:r w:rsidR="00AE657A">
        <w:rPr>
          <w:rFonts w:hint="cs"/>
          <w:rtl/>
        </w:rPr>
        <w:t>ی</w:t>
      </w:r>
      <w:r w:rsidR="00310397" w:rsidRPr="00DE4439">
        <w:rPr>
          <w:rFonts w:hint="cs"/>
          <w:rtl/>
        </w:rPr>
        <w:t>ح نبود آن را قبول ن</w:t>
      </w:r>
      <w:r w:rsidR="00AE657A">
        <w:rPr>
          <w:rFonts w:hint="cs"/>
          <w:rtl/>
        </w:rPr>
        <w:t>ک</w:t>
      </w:r>
      <w:r w:rsidR="00310397" w:rsidRPr="00DE4439">
        <w:rPr>
          <w:rFonts w:hint="cs"/>
          <w:rtl/>
        </w:rPr>
        <w:t>ن. و همچن</w:t>
      </w:r>
      <w:r w:rsidR="00AE657A">
        <w:rPr>
          <w:rFonts w:hint="cs"/>
          <w:rtl/>
        </w:rPr>
        <w:t>ی</w:t>
      </w:r>
      <w:r w:rsidR="00310397" w:rsidRPr="00DE4439">
        <w:rPr>
          <w:rFonts w:hint="cs"/>
          <w:rtl/>
        </w:rPr>
        <w:t>ن طبر</w:t>
      </w:r>
      <w:r w:rsidR="00AE657A">
        <w:rPr>
          <w:rFonts w:hint="cs"/>
          <w:rtl/>
        </w:rPr>
        <w:t>ی</w:t>
      </w:r>
      <w:r w:rsidR="00310397" w:rsidRPr="00DE4439">
        <w:rPr>
          <w:rFonts w:hint="cs"/>
          <w:rtl/>
        </w:rPr>
        <w:t xml:space="preserve"> خودش را ملزم ن</w:t>
      </w:r>
      <w:r w:rsidR="00AE657A">
        <w:rPr>
          <w:rFonts w:hint="cs"/>
          <w:rtl/>
        </w:rPr>
        <w:t>ک</w:t>
      </w:r>
      <w:r w:rsidR="00310397" w:rsidRPr="00DE4439">
        <w:rPr>
          <w:rFonts w:hint="cs"/>
          <w:rtl/>
        </w:rPr>
        <w:t xml:space="preserve">رده </w:t>
      </w:r>
      <w:r w:rsidR="00AE657A">
        <w:rPr>
          <w:rFonts w:hint="cs"/>
          <w:rtl/>
        </w:rPr>
        <w:t>ک</w:t>
      </w:r>
      <w:r w:rsidR="00310397" w:rsidRPr="00DE4439">
        <w:rPr>
          <w:rFonts w:hint="cs"/>
          <w:rtl/>
        </w:rPr>
        <w:t>ه فقط اخبار صح</w:t>
      </w:r>
      <w:r w:rsidR="00AE657A">
        <w:rPr>
          <w:rFonts w:hint="cs"/>
          <w:rtl/>
        </w:rPr>
        <w:t>ی</w:t>
      </w:r>
      <w:r w:rsidR="00310397" w:rsidRPr="00DE4439">
        <w:rPr>
          <w:rFonts w:hint="cs"/>
          <w:rtl/>
        </w:rPr>
        <w:t>ح را ذ</w:t>
      </w:r>
      <w:r w:rsidR="00AE657A">
        <w:rPr>
          <w:rFonts w:hint="cs"/>
          <w:rtl/>
        </w:rPr>
        <w:t>ک</w:t>
      </w:r>
      <w:r w:rsidR="00310397" w:rsidRPr="00DE4439">
        <w:rPr>
          <w:rFonts w:hint="cs"/>
          <w:rtl/>
        </w:rPr>
        <w:t xml:space="preserve">ر </w:t>
      </w:r>
      <w:r w:rsidR="00AE657A">
        <w:rPr>
          <w:rFonts w:hint="cs"/>
          <w:rtl/>
        </w:rPr>
        <w:t>ک</w:t>
      </w:r>
      <w:r w:rsidR="00310397" w:rsidRPr="00DE4439">
        <w:rPr>
          <w:rFonts w:hint="cs"/>
          <w:rtl/>
        </w:rPr>
        <w:t>ند بل</w:t>
      </w:r>
      <w:r w:rsidR="00AE657A">
        <w:rPr>
          <w:rFonts w:hint="cs"/>
          <w:rtl/>
        </w:rPr>
        <w:t>ک</w:t>
      </w:r>
      <w:r w:rsidR="00310397" w:rsidRPr="00DE4439">
        <w:rPr>
          <w:rFonts w:hint="cs"/>
          <w:rtl/>
        </w:rPr>
        <w:t xml:space="preserve">ه او متعهد شده </w:t>
      </w:r>
      <w:r w:rsidR="00AE657A">
        <w:rPr>
          <w:rFonts w:hint="cs"/>
          <w:rtl/>
        </w:rPr>
        <w:t>ک</w:t>
      </w:r>
      <w:r w:rsidR="00310397" w:rsidRPr="00DE4439">
        <w:rPr>
          <w:rFonts w:hint="cs"/>
          <w:rtl/>
        </w:rPr>
        <w:t>ه اسم ناقل خبر و روا</w:t>
      </w:r>
      <w:r w:rsidR="00AE657A">
        <w:rPr>
          <w:rFonts w:hint="cs"/>
          <w:rtl/>
        </w:rPr>
        <w:t>ی</w:t>
      </w:r>
      <w:r w:rsidR="00310397" w:rsidRPr="00DE4439">
        <w:rPr>
          <w:rFonts w:hint="cs"/>
          <w:rtl/>
        </w:rPr>
        <w:t>ت را ذ</w:t>
      </w:r>
      <w:r w:rsidR="00AE657A">
        <w:rPr>
          <w:rFonts w:hint="cs"/>
          <w:rtl/>
        </w:rPr>
        <w:t>ک</w:t>
      </w:r>
      <w:r w:rsidR="00310397" w:rsidRPr="00DE4439">
        <w:rPr>
          <w:rFonts w:hint="cs"/>
          <w:rtl/>
        </w:rPr>
        <w:t xml:space="preserve">ر </w:t>
      </w:r>
      <w:r w:rsidR="00AE657A">
        <w:rPr>
          <w:rFonts w:hint="cs"/>
          <w:rtl/>
        </w:rPr>
        <w:t>ک</w:t>
      </w:r>
      <w:r w:rsidR="00310397" w:rsidRPr="00DE4439">
        <w:rPr>
          <w:rFonts w:hint="cs"/>
          <w:rtl/>
        </w:rPr>
        <w:t>ند. پس بنابرا</w:t>
      </w:r>
      <w:r w:rsidR="00AE657A">
        <w:rPr>
          <w:rFonts w:hint="cs"/>
          <w:rtl/>
        </w:rPr>
        <w:t>ی</w:t>
      </w:r>
      <w:r w:rsidR="00310397" w:rsidRPr="00DE4439">
        <w:rPr>
          <w:rFonts w:hint="cs"/>
          <w:rtl/>
        </w:rPr>
        <w:t>ن امام طبر</w:t>
      </w:r>
      <w:r w:rsidR="00AE657A">
        <w:rPr>
          <w:rFonts w:hint="cs"/>
          <w:rtl/>
        </w:rPr>
        <w:t>ی</w:t>
      </w:r>
      <w:r w:rsidR="00310397" w:rsidRPr="00DE4439">
        <w:rPr>
          <w:rFonts w:hint="cs"/>
          <w:rtl/>
        </w:rPr>
        <w:t xml:space="preserve"> مسئول</w:t>
      </w:r>
      <w:r w:rsidR="00AE657A">
        <w:rPr>
          <w:rFonts w:hint="cs"/>
          <w:rtl/>
        </w:rPr>
        <w:t>ی</w:t>
      </w:r>
      <w:r w:rsidR="00310397" w:rsidRPr="00DE4439">
        <w:rPr>
          <w:rFonts w:hint="cs"/>
          <w:rtl/>
        </w:rPr>
        <w:t>ت</w:t>
      </w:r>
      <w:r w:rsidR="00AE657A">
        <w:rPr>
          <w:rFonts w:hint="cs"/>
          <w:rtl/>
        </w:rPr>
        <w:t>ی</w:t>
      </w:r>
      <w:r w:rsidR="00310397" w:rsidRPr="00DE4439">
        <w:rPr>
          <w:rFonts w:hint="cs"/>
          <w:rtl/>
        </w:rPr>
        <w:t xml:space="preserve"> ندارد. </w:t>
      </w:r>
    </w:p>
    <w:p w:rsidR="00310397" w:rsidRPr="00DE4439" w:rsidRDefault="00310397" w:rsidP="00DF03ED">
      <w:pPr>
        <w:pStyle w:val="a"/>
        <w:rPr>
          <w:rtl/>
        </w:rPr>
      </w:pPr>
      <w:r w:rsidRPr="00DE4439">
        <w:rPr>
          <w:rFonts w:hint="cs"/>
          <w:rtl/>
        </w:rPr>
        <w:t>و امام طبر</w:t>
      </w:r>
      <w:r w:rsidR="00AE657A">
        <w:rPr>
          <w:rFonts w:hint="cs"/>
          <w:rtl/>
        </w:rPr>
        <w:t>ی</w:t>
      </w:r>
      <w:r w:rsidRPr="00DE4439">
        <w:rPr>
          <w:rFonts w:hint="cs"/>
          <w:rtl/>
        </w:rPr>
        <w:t xml:space="preserve"> در </w:t>
      </w:r>
      <w:r w:rsidR="00AE657A">
        <w:rPr>
          <w:rFonts w:hint="cs"/>
          <w:rtl/>
        </w:rPr>
        <w:t>ک</w:t>
      </w:r>
      <w:r w:rsidRPr="00DE4439">
        <w:rPr>
          <w:rFonts w:hint="cs"/>
          <w:rtl/>
        </w:rPr>
        <w:t>تاب تار</w:t>
      </w:r>
      <w:r w:rsidR="00AE657A">
        <w:rPr>
          <w:rFonts w:hint="cs"/>
          <w:rtl/>
        </w:rPr>
        <w:t>ی</w:t>
      </w:r>
      <w:r w:rsidRPr="00DE4439">
        <w:rPr>
          <w:rFonts w:hint="cs"/>
          <w:rtl/>
        </w:rPr>
        <w:t>خش روا</w:t>
      </w:r>
      <w:r w:rsidR="00AE657A">
        <w:rPr>
          <w:rFonts w:hint="cs"/>
          <w:rtl/>
        </w:rPr>
        <w:t>ی</w:t>
      </w:r>
      <w:r w:rsidRPr="00DE4439">
        <w:rPr>
          <w:rFonts w:hint="cs"/>
          <w:rtl/>
        </w:rPr>
        <w:t>ات ز</w:t>
      </w:r>
      <w:r w:rsidR="00AE657A">
        <w:rPr>
          <w:rFonts w:hint="cs"/>
          <w:rtl/>
        </w:rPr>
        <w:t>ی</w:t>
      </w:r>
      <w:r w:rsidRPr="00DE4439">
        <w:rPr>
          <w:rFonts w:hint="cs"/>
          <w:rtl/>
        </w:rPr>
        <w:t>اد</w:t>
      </w:r>
      <w:r w:rsidR="00AE657A">
        <w:rPr>
          <w:rFonts w:hint="cs"/>
          <w:rtl/>
        </w:rPr>
        <w:t>ی</w:t>
      </w:r>
      <w:r w:rsidRPr="00DE4439">
        <w:rPr>
          <w:rFonts w:hint="cs"/>
          <w:rtl/>
        </w:rPr>
        <w:t xml:space="preserve"> از فرد</w:t>
      </w:r>
      <w:r w:rsidR="00AE657A">
        <w:rPr>
          <w:rFonts w:hint="cs"/>
          <w:rtl/>
        </w:rPr>
        <w:t>ی</w:t>
      </w:r>
      <w:r w:rsidRPr="00DE4439">
        <w:rPr>
          <w:rFonts w:hint="cs"/>
          <w:rtl/>
        </w:rPr>
        <w:t xml:space="preserve"> به نام لوط بن </w:t>
      </w:r>
      <w:r w:rsidR="00AE657A">
        <w:rPr>
          <w:rFonts w:hint="cs"/>
          <w:rtl/>
        </w:rPr>
        <w:t>ی</w:t>
      </w:r>
      <w:r w:rsidRPr="00DE4439">
        <w:rPr>
          <w:rFonts w:hint="cs"/>
          <w:rtl/>
        </w:rPr>
        <w:t>ح</w:t>
      </w:r>
      <w:r w:rsidR="00AE657A">
        <w:rPr>
          <w:rFonts w:hint="cs"/>
          <w:rtl/>
        </w:rPr>
        <w:t>یی</w:t>
      </w:r>
      <w:r w:rsidRPr="00DE4439">
        <w:rPr>
          <w:rFonts w:hint="cs"/>
          <w:rtl/>
        </w:rPr>
        <w:t xml:space="preserve"> </w:t>
      </w:r>
      <w:r w:rsidR="00AE657A">
        <w:rPr>
          <w:rFonts w:hint="cs"/>
          <w:rtl/>
        </w:rPr>
        <w:t>ک</w:t>
      </w:r>
      <w:r w:rsidRPr="00DE4439">
        <w:rPr>
          <w:rFonts w:hint="cs"/>
          <w:rtl/>
        </w:rPr>
        <w:t xml:space="preserve">ه </w:t>
      </w:r>
      <w:r w:rsidR="00AE657A">
        <w:rPr>
          <w:rFonts w:hint="cs"/>
          <w:rtl/>
        </w:rPr>
        <w:t>کی</w:t>
      </w:r>
      <w:r w:rsidRPr="00DE4439">
        <w:rPr>
          <w:rFonts w:hint="cs"/>
          <w:rtl/>
        </w:rPr>
        <w:t>نه‌اش اب</w:t>
      </w:r>
      <w:r w:rsidR="00AE657A">
        <w:rPr>
          <w:rFonts w:hint="cs"/>
          <w:rtl/>
        </w:rPr>
        <w:t>ی</w:t>
      </w:r>
      <w:r w:rsidRPr="00DE4439">
        <w:rPr>
          <w:rFonts w:hint="cs"/>
          <w:rtl/>
        </w:rPr>
        <w:t xml:space="preserve"> مخنف است ذ</w:t>
      </w:r>
      <w:r w:rsidR="00AE657A">
        <w:rPr>
          <w:rFonts w:hint="cs"/>
          <w:rtl/>
        </w:rPr>
        <w:t>ک</w:t>
      </w:r>
      <w:r w:rsidRPr="00DE4439">
        <w:rPr>
          <w:rFonts w:hint="cs"/>
          <w:rtl/>
        </w:rPr>
        <w:t xml:space="preserve">ر </w:t>
      </w:r>
      <w:r w:rsidR="00AE657A">
        <w:rPr>
          <w:rFonts w:hint="cs"/>
          <w:rtl/>
        </w:rPr>
        <w:t>ک</w:t>
      </w:r>
      <w:r w:rsidRPr="00DE4439">
        <w:rPr>
          <w:rFonts w:hint="cs"/>
          <w:rtl/>
        </w:rPr>
        <w:t>رده است، و امام طبر</w:t>
      </w:r>
      <w:r w:rsidR="00AE657A">
        <w:rPr>
          <w:rFonts w:hint="cs"/>
          <w:rtl/>
        </w:rPr>
        <w:t>ی</w:t>
      </w:r>
      <w:r w:rsidRPr="00DE4439">
        <w:rPr>
          <w:rFonts w:hint="cs"/>
          <w:rtl/>
        </w:rPr>
        <w:t xml:space="preserve"> از ا</w:t>
      </w:r>
      <w:r w:rsidR="00AE657A">
        <w:rPr>
          <w:rFonts w:hint="cs"/>
          <w:rtl/>
        </w:rPr>
        <w:t>ی</w:t>
      </w:r>
      <w:r w:rsidRPr="00DE4439">
        <w:rPr>
          <w:rFonts w:hint="cs"/>
          <w:rtl/>
        </w:rPr>
        <w:t>ن فرد پانصد و هشتاد و هفت</w:t>
      </w:r>
      <w:r w:rsidR="00F14D07" w:rsidRPr="00DE4439">
        <w:rPr>
          <w:rFonts w:hint="cs"/>
          <w:rtl/>
        </w:rPr>
        <w:t xml:space="preserve"> (587)</w:t>
      </w:r>
      <w:r w:rsidRPr="00DE4439">
        <w:rPr>
          <w:rFonts w:hint="cs"/>
          <w:rtl/>
        </w:rPr>
        <w:t xml:space="preserve"> روا</w:t>
      </w:r>
      <w:r w:rsidR="00AE657A">
        <w:rPr>
          <w:rFonts w:hint="cs"/>
          <w:rtl/>
        </w:rPr>
        <w:t>ی</w:t>
      </w:r>
      <w:r w:rsidRPr="00DE4439">
        <w:rPr>
          <w:rFonts w:hint="cs"/>
          <w:rtl/>
        </w:rPr>
        <w:t>ت نقل نموده است و ا</w:t>
      </w:r>
      <w:r w:rsidR="00AE657A">
        <w:rPr>
          <w:rFonts w:hint="cs"/>
          <w:rtl/>
        </w:rPr>
        <w:t>ی</w:t>
      </w:r>
      <w:r w:rsidRPr="00DE4439">
        <w:rPr>
          <w:rFonts w:hint="cs"/>
          <w:rtl/>
        </w:rPr>
        <w:t>ن روا</w:t>
      </w:r>
      <w:r w:rsidR="00AE657A">
        <w:rPr>
          <w:rFonts w:hint="cs"/>
          <w:rtl/>
        </w:rPr>
        <w:t>ی</w:t>
      </w:r>
      <w:r w:rsidRPr="00DE4439">
        <w:rPr>
          <w:rFonts w:hint="cs"/>
          <w:rtl/>
        </w:rPr>
        <w:t>ت‌ها از وفات پ</w:t>
      </w:r>
      <w:r w:rsidR="00AE657A">
        <w:rPr>
          <w:rFonts w:hint="cs"/>
          <w:rtl/>
        </w:rPr>
        <w:t>ی</w:t>
      </w:r>
      <w:r w:rsidRPr="00DE4439">
        <w:rPr>
          <w:rFonts w:hint="cs"/>
          <w:rtl/>
        </w:rPr>
        <w:t>امبر</w:t>
      </w:r>
      <w:r w:rsidR="00962D02" w:rsidRPr="00DE4439">
        <w:rPr>
          <w:rFonts w:ascii="Tahoma" w:hAnsi="Tahoma" w:cs="CTraditional Arabic" w:hint="cs"/>
          <w:color w:val="000000"/>
          <w:sz w:val="30"/>
          <w:szCs w:val="30"/>
          <w:rtl/>
        </w:rPr>
        <w:t>ص</w:t>
      </w:r>
      <w:r w:rsidR="00305C3D" w:rsidRPr="00DE4439">
        <w:rPr>
          <w:rFonts w:hint="cs"/>
          <w:rtl/>
        </w:rPr>
        <w:t xml:space="preserve"> آغاز م</w:t>
      </w:r>
      <w:r w:rsidR="00AE657A">
        <w:rPr>
          <w:rFonts w:hint="cs"/>
          <w:rtl/>
        </w:rPr>
        <w:t>ی</w:t>
      </w:r>
      <w:r w:rsidR="00305C3D" w:rsidRPr="00DE4439">
        <w:rPr>
          <w:rFonts w:hint="cs"/>
          <w:rtl/>
        </w:rPr>
        <w:t>‌شوند و پا</w:t>
      </w:r>
      <w:r w:rsidR="00AE657A">
        <w:rPr>
          <w:rFonts w:hint="cs"/>
          <w:rtl/>
        </w:rPr>
        <w:t>ی</w:t>
      </w:r>
      <w:r w:rsidR="00305C3D" w:rsidRPr="00DE4439">
        <w:rPr>
          <w:rFonts w:hint="cs"/>
          <w:rtl/>
        </w:rPr>
        <w:t>ان بخش آن روا</w:t>
      </w:r>
      <w:r w:rsidR="00AE657A">
        <w:rPr>
          <w:rFonts w:hint="cs"/>
          <w:rtl/>
        </w:rPr>
        <w:t>ی</w:t>
      </w:r>
      <w:r w:rsidR="00305C3D" w:rsidRPr="00DE4439">
        <w:rPr>
          <w:rFonts w:hint="cs"/>
          <w:rtl/>
        </w:rPr>
        <w:t>ات</w:t>
      </w:r>
      <w:r w:rsidR="00AE657A">
        <w:rPr>
          <w:rFonts w:hint="cs"/>
          <w:rtl/>
        </w:rPr>
        <w:t>ی</w:t>
      </w:r>
      <w:r w:rsidR="00305C3D" w:rsidRPr="00DE4439">
        <w:rPr>
          <w:rFonts w:hint="cs"/>
          <w:rtl/>
        </w:rPr>
        <w:t xml:space="preserve"> است </w:t>
      </w:r>
      <w:r w:rsidR="00AE657A">
        <w:rPr>
          <w:rFonts w:hint="cs"/>
          <w:rtl/>
        </w:rPr>
        <w:t>ک</w:t>
      </w:r>
      <w:r w:rsidR="00305C3D" w:rsidRPr="00DE4439">
        <w:rPr>
          <w:rFonts w:hint="cs"/>
          <w:rtl/>
        </w:rPr>
        <w:t xml:space="preserve">ه مربوط به خلافت </w:t>
      </w:r>
      <w:r w:rsidR="00AE657A">
        <w:rPr>
          <w:rFonts w:hint="cs"/>
          <w:rtl/>
        </w:rPr>
        <w:t>ی</w:t>
      </w:r>
      <w:r w:rsidR="00305C3D" w:rsidRPr="00DE4439">
        <w:rPr>
          <w:rFonts w:hint="cs"/>
          <w:rtl/>
        </w:rPr>
        <w:t>ز</w:t>
      </w:r>
      <w:r w:rsidR="00AE657A">
        <w:rPr>
          <w:rFonts w:hint="cs"/>
          <w:rtl/>
        </w:rPr>
        <w:t>ی</w:t>
      </w:r>
      <w:r w:rsidR="00305C3D" w:rsidRPr="00DE4439">
        <w:rPr>
          <w:rFonts w:hint="cs"/>
          <w:rtl/>
        </w:rPr>
        <w:t>د هستند، و ا</w:t>
      </w:r>
      <w:r w:rsidR="00AE657A">
        <w:rPr>
          <w:rFonts w:hint="cs"/>
          <w:rtl/>
        </w:rPr>
        <w:t>ی</w:t>
      </w:r>
      <w:r w:rsidR="00305C3D" w:rsidRPr="00DE4439">
        <w:rPr>
          <w:rFonts w:hint="cs"/>
          <w:rtl/>
        </w:rPr>
        <w:t>ن برهه تار</w:t>
      </w:r>
      <w:r w:rsidR="00AE657A">
        <w:rPr>
          <w:rFonts w:hint="cs"/>
          <w:rtl/>
        </w:rPr>
        <w:t>ی</w:t>
      </w:r>
      <w:r w:rsidR="00305C3D" w:rsidRPr="00DE4439">
        <w:rPr>
          <w:rFonts w:hint="cs"/>
          <w:rtl/>
        </w:rPr>
        <w:t>خ</w:t>
      </w:r>
      <w:r w:rsidR="00AE657A">
        <w:rPr>
          <w:rFonts w:hint="cs"/>
          <w:rtl/>
        </w:rPr>
        <w:t>ی</w:t>
      </w:r>
      <w:r w:rsidR="00305C3D" w:rsidRPr="00DE4439">
        <w:rPr>
          <w:rFonts w:hint="cs"/>
          <w:rtl/>
        </w:rPr>
        <w:t xml:space="preserve"> برهه</w:t>
      </w:r>
      <w:r w:rsidR="00305C3D" w:rsidRPr="00DE4439">
        <w:rPr>
          <w:rFonts w:hint="eastAsia"/>
          <w:rtl/>
        </w:rPr>
        <w:t>‌ا</w:t>
      </w:r>
      <w:r w:rsidR="00AE657A">
        <w:rPr>
          <w:rFonts w:hint="eastAsia"/>
          <w:rtl/>
        </w:rPr>
        <w:t>ی</w:t>
      </w:r>
      <w:r w:rsidR="00305C3D" w:rsidRPr="00DE4439">
        <w:rPr>
          <w:rFonts w:hint="eastAsia"/>
          <w:rtl/>
        </w:rPr>
        <w:t xml:space="preserve">ست </w:t>
      </w:r>
      <w:r w:rsidR="00AE657A">
        <w:rPr>
          <w:rFonts w:hint="cs"/>
          <w:rtl/>
        </w:rPr>
        <w:t>ک</w:t>
      </w:r>
      <w:r w:rsidR="00305C3D" w:rsidRPr="00DE4439">
        <w:rPr>
          <w:rFonts w:hint="cs"/>
          <w:rtl/>
        </w:rPr>
        <w:t>ه در ا</w:t>
      </w:r>
      <w:r w:rsidR="00AE657A">
        <w:rPr>
          <w:rFonts w:hint="cs"/>
          <w:rtl/>
        </w:rPr>
        <w:t>ی</w:t>
      </w:r>
      <w:r w:rsidR="00305C3D" w:rsidRPr="00DE4439">
        <w:rPr>
          <w:rFonts w:hint="cs"/>
          <w:rtl/>
        </w:rPr>
        <w:t xml:space="preserve">ن </w:t>
      </w:r>
      <w:r w:rsidR="00AE657A">
        <w:rPr>
          <w:rFonts w:hint="cs"/>
          <w:rtl/>
        </w:rPr>
        <w:t>ک</w:t>
      </w:r>
      <w:r w:rsidR="00305C3D" w:rsidRPr="00DE4439">
        <w:rPr>
          <w:rFonts w:hint="cs"/>
          <w:rtl/>
        </w:rPr>
        <w:t>تاب ما از آن سخن خواه</w:t>
      </w:r>
      <w:r w:rsidR="00AE657A">
        <w:rPr>
          <w:rFonts w:hint="cs"/>
          <w:rtl/>
        </w:rPr>
        <w:t>ی</w:t>
      </w:r>
      <w:r w:rsidR="00305C3D" w:rsidRPr="00DE4439">
        <w:rPr>
          <w:rFonts w:hint="cs"/>
          <w:rtl/>
        </w:rPr>
        <w:t>م گفت، و واقعه سق</w:t>
      </w:r>
      <w:r w:rsidR="00AE657A">
        <w:rPr>
          <w:rFonts w:hint="cs"/>
          <w:rtl/>
        </w:rPr>
        <w:t>ی</w:t>
      </w:r>
      <w:r w:rsidR="00305C3D" w:rsidRPr="00DE4439">
        <w:rPr>
          <w:rFonts w:hint="cs"/>
          <w:rtl/>
        </w:rPr>
        <w:t>فه بن</w:t>
      </w:r>
      <w:r w:rsidR="00AE657A">
        <w:rPr>
          <w:rFonts w:hint="cs"/>
          <w:rtl/>
        </w:rPr>
        <w:t>ی</w:t>
      </w:r>
      <w:r w:rsidR="00305C3D" w:rsidRPr="00DE4439">
        <w:rPr>
          <w:rFonts w:hint="cs"/>
          <w:rtl/>
        </w:rPr>
        <w:t>‌ساعده، ح</w:t>
      </w:r>
      <w:r w:rsidR="00AE657A">
        <w:rPr>
          <w:rFonts w:hint="cs"/>
          <w:rtl/>
        </w:rPr>
        <w:t>ک</w:t>
      </w:r>
      <w:r w:rsidR="00305C3D" w:rsidRPr="00DE4439">
        <w:rPr>
          <w:rFonts w:hint="cs"/>
          <w:rtl/>
        </w:rPr>
        <w:t>ا</w:t>
      </w:r>
      <w:r w:rsidR="00AE657A">
        <w:rPr>
          <w:rFonts w:hint="cs"/>
          <w:rtl/>
        </w:rPr>
        <w:t>ی</w:t>
      </w:r>
      <w:r w:rsidR="00305C3D" w:rsidRPr="00DE4439">
        <w:rPr>
          <w:rFonts w:hint="cs"/>
          <w:rtl/>
        </w:rPr>
        <w:t>ت شور</w:t>
      </w:r>
      <w:r w:rsidR="00AE657A">
        <w:rPr>
          <w:rFonts w:hint="cs"/>
          <w:rtl/>
        </w:rPr>
        <w:t>ی</w:t>
      </w:r>
      <w:r w:rsidR="00305C3D" w:rsidRPr="00DE4439">
        <w:rPr>
          <w:rFonts w:hint="cs"/>
          <w:rtl/>
        </w:rPr>
        <w:t>، امور</w:t>
      </w:r>
      <w:r w:rsidR="00AE657A">
        <w:rPr>
          <w:rFonts w:hint="cs"/>
          <w:rtl/>
        </w:rPr>
        <w:t>ی</w:t>
      </w:r>
      <w:r w:rsidR="00305C3D" w:rsidRPr="00DE4439">
        <w:rPr>
          <w:rFonts w:hint="cs"/>
          <w:rtl/>
        </w:rPr>
        <w:t xml:space="preserve"> </w:t>
      </w:r>
      <w:r w:rsidR="00AE657A">
        <w:rPr>
          <w:rFonts w:hint="cs"/>
          <w:rtl/>
        </w:rPr>
        <w:t>ک</w:t>
      </w:r>
      <w:r w:rsidR="00305C3D" w:rsidRPr="00DE4439">
        <w:rPr>
          <w:rFonts w:hint="cs"/>
          <w:rtl/>
        </w:rPr>
        <w:t>ه به خاطر آن شورش</w:t>
      </w:r>
      <w:r w:rsidR="00AE657A">
        <w:rPr>
          <w:rFonts w:hint="cs"/>
          <w:rtl/>
        </w:rPr>
        <w:t>ی</w:t>
      </w:r>
      <w:r w:rsidR="00305C3D" w:rsidRPr="00DE4439">
        <w:rPr>
          <w:rFonts w:hint="cs"/>
          <w:rtl/>
        </w:rPr>
        <w:t>ان عل</w:t>
      </w:r>
      <w:r w:rsidR="00AE657A">
        <w:rPr>
          <w:rFonts w:hint="cs"/>
          <w:rtl/>
        </w:rPr>
        <w:t>ی</w:t>
      </w:r>
      <w:r w:rsidR="00305C3D" w:rsidRPr="00DE4439">
        <w:rPr>
          <w:rFonts w:hint="cs"/>
          <w:rtl/>
        </w:rPr>
        <w:t>ه عثمان</w:t>
      </w:r>
      <w:r w:rsidR="00DF03ED">
        <w:rPr>
          <w:rFonts w:cs="CTraditional Arabic" w:hint="cs"/>
          <w:rtl/>
        </w:rPr>
        <w:t>س</w:t>
      </w:r>
      <w:r w:rsidR="00305C3D" w:rsidRPr="00DE4439">
        <w:rPr>
          <w:rFonts w:hint="cs"/>
          <w:rtl/>
        </w:rPr>
        <w:t xml:space="preserve"> شور</w:t>
      </w:r>
      <w:r w:rsidR="00AE657A">
        <w:rPr>
          <w:rFonts w:hint="cs"/>
          <w:rtl/>
        </w:rPr>
        <w:t>ی</w:t>
      </w:r>
      <w:r w:rsidR="00305C3D" w:rsidRPr="00DE4439">
        <w:rPr>
          <w:rFonts w:hint="cs"/>
          <w:rtl/>
        </w:rPr>
        <w:t xml:space="preserve">دند و سپس او را </w:t>
      </w:r>
      <w:r w:rsidR="00AE657A">
        <w:rPr>
          <w:rFonts w:hint="cs"/>
          <w:rtl/>
        </w:rPr>
        <w:t>ک</w:t>
      </w:r>
      <w:r w:rsidR="00305C3D" w:rsidRPr="00DE4439">
        <w:rPr>
          <w:rFonts w:hint="cs"/>
          <w:rtl/>
        </w:rPr>
        <w:t>شتند، و خلافت عل</w:t>
      </w:r>
      <w:r w:rsidR="00AE657A">
        <w:rPr>
          <w:rFonts w:hint="cs"/>
          <w:rtl/>
        </w:rPr>
        <w:t>ی</w:t>
      </w:r>
      <w:r w:rsidR="00305C3D" w:rsidRPr="00DE4439">
        <w:rPr>
          <w:rFonts w:hint="cs"/>
          <w:rtl/>
        </w:rPr>
        <w:t>، جنگ جمل، معر</w:t>
      </w:r>
      <w:r w:rsidR="00AE657A">
        <w:rPr>
          <w:rFonts w:hint="cs"/>
          <w:rtl/>
        </w:rPr>
        <w:t>کۀ</w:t>
      </w:r>
      <w:r w:rsidR="00305C3D" w:rsidRPr="00DE4439">
        <w:rPr>
          <w:rFonts w:hint="cs"/>
          <w:rtl/>
        </w:rPr>
        <w:t xml:space="preserve"> صف</w:t>
      </w:r>
      <w:r w:rsidR="00AE657A">
        <w:rPr>
          <w:rFonts w:hint="cs"/>
          <w:rtl/>
        </w:rPr>
        <w:t>ی</w:t>
      </w:r>
      <w:r w:rsidR="00305C3D" w:rsidRPr="00DE4439">
        <w:rPr>
          <w:rFonts w:hint="cs"/>
          <w:rtl/>
        </w:rPr>
        <w:t>ن، قض</w:t>
      </w:r>
      <w:r w:rsidR="00AE657A">
        <w:rPr>
          <w:rFonts w:hint="cs"/>
          <w:rtl/>
        </w:rPr>
        <w:t>ی</w:t>
      </w:r>
      <w:r w:rsidR="00305C3D" w:rsidRPr="00DE4439">
        <w:rPr>
          <w:rFonts w:hint="cs"/>
          <w:rtl/>
        </w:rPr>
        <w:t>ه تح</w:t>
      </w:r>
      <w:r w:rsidR="00AE657A">
        <w:rPr>
          <w:rFonts w:hint="cs"/>
          <w:rtl/>
        </w:rPr>
        <w:t>کی</w:t>
      </w:r>
      <w:r w:rsidR="00305C3D" w:rsidRPr="00DE4439">
        <w:rPr>
          <w:rFonts w:hint="cs"/>
          <w:rtl/>
        </w:rPr>
        <w:t>م، جنگ نهروان، خلافت معاو</w:t>
      </w:r>
      <w:r w:rsidR="00AE657A">
        <w:rPr>
          <w:rFonts w:hint="cs"/>
          <w:rtl/>
        </w:rPr>
        <w:t>ی</w:t>
      </w:r>
      <w:r w:rsidR="00305C3D" w:rsidRPr="00DE4439">
        <w:rPr>
          <w:rFonts w:hint="cs"/>
          <w:rtl/>
        </w:rPr>
        <w:t xml:space="preserve">ه، </w:t>
      </w:r>
      <w:r w:rsidR="00AE657A">
        <w:rPr>
          <w:rFonts w:hint="cs"/>
          <w:rtl/>
        </w:rPr>
        <w:t>ک</w:t>
      </w:r>
      <w:r w:rsidR="00305C3D" w:rsidRPr="00DE4439">
        <w:rPr>
          <w:rFonts w:hint="cs"/>
          <w:rtl/>
        </w:rPr>
        <w:t>شته شدن حس</w:t>
      </w:r>
      <w:r w:rsidR="00AE657A">
        <w:rPr>
          <w:rFonts w:hint="cs"/>
          <w:rtl/>
        </w:rPr>
        <w:t>ی</w:t>
      </w:r>
      <w:r w:rsidR="00305C3D" w:rsidRPr="00DE4439">
        <w:rPr>
          <w:rFonts w:hint="cs"/>
          <w:rtl/>
        </w:rPr>
        <w:t>ن، همه ا</w:t>
      </w:r>
      <w:r w:rsidR="00AE657A">
        <w:rPr>
          <w:rFonts w:hint="cs"/>
          <w:rtl/>
        </w:rPr>
        <w:t>ی</w:t>
      </w:r>
      <w:r w:rsidR="00305C3D" w:rsidRPr="00DE4439">
        <w:rPr>
          <w:rFonts w:hint="cs"/>
          <w:rtl/>
        </w:rPr>
        <w:t>ن رخدادها در ا</w:t>
      </w:r>
      <w:r w:rsidR="00AE657A">
        <w:rPr>
          <w:rFonts w:hint="cs"/>
          <w:rtl/>
        </w:rPr>
        <w:t>ی</w:t>
      </w:r>
      <w:r w:rsidR="00305C3D" w:rsidRPr="00DE4439">
        <w:rPr>
          <w:rFonts w:hint="cs"/>
          <w:rtl/>
        </w:rPr>
        <w:t>ن برهه از تار</w:t>
      </w:r>
      <w:r w:rsidR="00AE657A">
        <w:rPr>
          <w:rFonts w:hint="cs"/>
          <w:rtl/>
        </w:rPr>
        <w:t>ی</w:t>
      </w:r>
      <w:r w:rsidR="00305C3D" w:rsidRPr="00DE4439">
        <w:rPr>
          <w:rFonts w:hint="cs"/>
          <w:rtl/>
        </w:rPr>
        <w:t>خ اتفاق افتاده‌اند، و در همه ا</w:t>
      </w:r>
      <w:r w:rsidR="00AE657A">
        <w:rPr>
          <w:rFonts w:hint="cs"/>
          <w:rtl/>
        </w:rPr>
        <w:t>ی</w:t>
      </w:r>
      <w:r w:rsidR="00305C3D" w:rsidRPr="00DE4439">
        <w:rPr>
          <w:rFonts w:hint="cs"/>
          <w:rtl/>
        </w:rPr>
        <w:t>ن موارد اب</w:t>
      </w:r>
      <w:r w:rsidR="00AE657A">
        <w:rPr>
          <w:rFonts w:hint="cs"/>
          <w:rtl/>
        </w:rPr>
        <w:t>ی</w:t>
      </w:r>
      <w:r w:rsidR="00305C3D" w:rsidRPr="00DE4439">
        <w:rPr>
          <w:rFonts w:hint="cs"/>
          <w:rtl/>
        </w:rPr>
        <w:t xml:space="preserve"> مخنف روا</w:t>
      </w:r>
      <w:r w:rsidR="00AE657A">
        <w:rPr>
          <w:rFonts w:hint="cs"/>
          <w:rtl/>
        </w:rPr>
        <w:t>ی</w:t>
      </w:r>
      <w:r w:rsidR="00305C3D" w:rsidRPr="00DE4439">
        <w:rPr>
          <w:rFonts w:hint="cs"/>
          <w:rtl/>
        </w:rPr>
        <w:t>ات</w:t>
      </w:r>
      <w:r w:rsidR="00AE657A">
        <w:rPr>
          <w:rFonts w:hint="cs"/>
          <w:rtl/>
        </w:rPr>
        <w:t>ی</w:t>
      </w:r>
      <w:r w:rsidR="00305C3D" w:rsidRPr="00DE4439">
        <w:rPr>
          <w:rFonts w:hint="cs"/>
          <w:rtl/>
        </w:rPr>
        <w:t xml:space="preserve"> دارد </w:t>
      </w:r>
      <w:r w:rsidR="00AE657A">
        <w:rPr>
          <w:rFonts w:hint="cs"/>
          <w:rtl/>
        </w:rPr>
        <w:t>ک</w:t>
      </w:r>
      <w:r w:rsidR="00305C3D" w:rsidRPr="00DE4439">
        <w:rPr>
          <w:rFonts w:hint="cs"/>
          <w:rtl/>
        </w:rPr>
        <w:t>ه اهل بدعت از آن استناد م</w:t>
      </w:r>
      <w:r w:rsidR="00AE657A">
        <w:rPr>
          <w:rFonts w:hint="cs"/>
          <w:rtl/>
        </w:rPr>
        <w:t>ی</w:t>
      </w:r>
      <w:r w:rsidR="00305C3D" w:rsidRPr="00DE4439">
        <w:rPr>
          <w:rFonts w:hint="cs"/>
          <w:rtl/>
        </w:rPr>
        <w:t>‌</w:t>
      </w:r>
      <w:r w:rsidR="00AE657A">
        <w:rPr>
          <w:rFonts w:hint="cs"/>
          <w:rtl/>
        </w:rPr>
        <w:t>ک</w:t>
      </w:r>
      <w:r w:rsidR="00305C3D" w:rsidRPr="00DE4439">
        <w:rPr>
          <w:rFonts w:hint="cs"/>
          <w:rtl/>
        </w:rPr>
        <w:t>نند و مورد پسندشان م</w:t>
      </w:r>
      <w:r w:rsidR="00AE657A">
        <w:rPr>
          <w:rFonts w:hint="cs"/>
          <w:rtl/>
        </w:rPr>
        <w:t>ی</w:t>
      </w:r>
      <w:r w:rsidR="0064137E" w:rsidRPr="00DE4439">
        <w:rPr>
          <w:rFonts w:hint="cs"/>
          <w:rtl/>
        </w:rPr>
        <w:t>‌باشد.</w:t>
      </w:r>
    </w:p>
    <w:p w:rsidR="00CE3780" w:rsidRPr="00DE4439" w:rsidRDefault="00CE3780" w:rsidP="00DF03ED">
      <w:pPr>
        <w:pStyle w:val="a"/>
        <w:rPr>
          <w:rtl/>
        </w:rPr>
      </w:pPr>
      <w:r w:rsidRPr="00DE4439">
        <w:rPr>
          <w:rFonts w:hint="cs"/>
          <w:rtl/>
        </w:rPr>
        <w:t>تنها ابو مخنف ن</w:t>
      </w:r>
      <w:r w:rsidR="00AE657A">
        <w:rPr>
          <w:rFonts w:hint="cs"/>
          <w:rtl/>
        </w:rPr>
        <w:t>ی</w:t>
      </w:r>
      <w:r w:rsidRPr="00DE4439">
        <w:rPr>
          <w:rFonts w:hint="cs"/>
          <w:rtl/>
        </w:rPr>
        <w:t>ست بل</w:t>
      </w:r>
      <w:r w:rsidR="00AE657A">
        <w:rPr>
          <w:rFonts w:hint="cs"/>
          <w:rtl/>
        </w:rPr>
        <w:t>ک</w:t>
      </w:r>
      <w:r w:rsidRPr="00DE4439">
        <w:rPr>
          <w:rFonts w:hint="cs"/>
          <w:rtl/>
        </w:rPr>
        <w:t>ه او معروف‌تر</w:t>
      </w:r>
      <w:r w:rsidR="00AE657A">
        <w:rPr>
          <w:rFonts w:hint="cs"/>
          <w:rtl/>
        </w:rPr>
        <w:t>ی</w:t>
      </w:r>
      <w:r w:rsidRPr="00DE4439">
        <w:rPr>
          <w:rFonts w:hint="cs"/>
          <w:rtl/>
        </w:rPr>
        <w:t>ن راو</w:t>
      </w:r>
      <w:r w:rsidR="00AE657A">
        <w:rPr>
          <w:rFonts w:hint="cs"/>
          <w:rtl/>
        </w:rPr>
        <w:t>ی</w:t>
      </w:r>
      <w:r w:rsidRPr="00DE4439">
        <w:rPr>
          <w:rFonts w:hint="cs"/>
          <w:rtl/>
        </w:rPr>
        <w:t>ان است و غ</w:t>
      </w:r>
      <w:r w:rsidR="00AE657A">
        <w:rPr>
          <w:rFonts w:hint="cs"/>
          <w:rtl/>
        </w:rPr>
        <w:t>ی</w:t>
      </w:r>
      <w:r w:rsidRPr="00DE4439">
        <w:rPr>
          <w:rFonts w:hint="cs"/>
          <w:rtl/>
        </w:rPr>
        <w:t>ر از او فرد</w:t>
      </w:r>
      <w:r w:rsidR="00AE657A">
        <w:rPr>
          <w:rFonts w:hint="cs"/>
          <w:rtl/>
        </w:rPr>
        <w:t>ی</w:t>
      </w:r>
      <w:r w:rsidRPr="00DE4439">
        <w:rPr>
          <w:rFonts w:hint="cs"/>
          <w:rtl/>
        </w:rPr>
        <w:t xml:space="preserve"> مانند </w:t>
      </w:r>
      <w:r w:rsidR="00A96606" w:rsidRPr="00DE4439">
        <w:rPr>
          <w:rFonts w:hint="cs"/>
          <w:rtl/>
        </w:rPr>
        <w:t>ال</w:t>
      </w:r>
      <w:r w:rsidRPr="00DE4439">
        <w:rPr>
          <w:rFonts w:hint="cs"/>
          <w:rtl/>
        </w:rPr>
        <w:t>واقد</w:t>
      </w:r>
      <w:r w:rsidR="00AE657A">
        <w:rPr>
          <w:rFonts w:hint="cs"/>
          <w:rtl/>
        </w:rPr>
        <w:t>ی</w:t>
      </w:r>
      <w:r w:rsidRPr="00D139C3">
        <w:rPr>
          <w:rStyle w:val="Char0"/>
          <w:vertAlign w:val="superscript"/>
          <w:rtl/>
        </w:rPr>
        <w:footnoteReference w:id="13"/>
      </w:r>
      <w:r w:rsidRPr="00DE4439">
        <w:rPr>
          <w:rFonts w:hint="cs"/>
          <w:rtl/>
        </w:rPr>
        <w:t xml:space="preserve"> </w:t>
      </w:r>
      <w:r w:rsidR="00AE657A">
        <w:rPr>
          <w:rFonts w:hint="cs"/>
          <w:rtl/>
        </w:rPr>
        <w:t>ک</w:t>
      </w:r>
      <w:r w:rsidRPr="00DE4439">
        <w:rPr>
          <w:rFonts w:hint="cs"/>
          <w:rtl/>
        </w:rPr>
        <w:t>ه متهم به دروغگو</w:t>
      </w:r>
      <w:r w:rsidR="00AE657A">
        <w:rPr>
          <w:rFonts w:hint="cs"/>
          <w:rtl/>
        </w:rPr>
        <w:t>یی</w:t>
      </w:r>
      <w:r w:rsidRPr="00DE4439">
        <w:rPr>
          <w:rFonts w:hint="cs"/>
          <w:rtl/>
        </w:rPr>
        <w:t xml:space="preserve"> است. و روا</w:t>
      </w:r>
      <w:r w:rsidR="00AE657A">
        <w:rPr>
          <w:rFonts w:hint="cs"/>
          <w:rtl/>
        </w:rPr>
        <w:t>ی</w:t>
      </w:r>
      <w:r w:rsidRPr="00DE4439">
        <w:rPr>
          <w:rFonts w:hint="cs"/>
          <w:rtl/>
        </w:rPr>
        <w:t>اتش قابل قبول ن</w:t>
      </w:r>
      <w:r w:rsidR="00AE657A">
        <w:rPr>
          <w:rFonts w:hint="cs"/>
          <w:rtl/>
        </w:rPr>
        <w:t>ی</w:t>
      </w:r>
      <w:r w:rsidRPr="00DE4439">
        <w:rPr>
          <w:rFonts w:hint="cs"/>
          <w:rtl/>
        </w:rPr>
        <w:t>ست ن</w:t>
      </w:r>
      <w:r w:rsidR="00AE657A">
        <w:rPr>
          <w:rFonts w:hint="cs"/>
          <w:rtl/>
        </w:rPr>
        <w:t>ی</w:t>
      </w:r>
      <w:r w:rsidRPr="00DE4439">
        <w:rPr>
          <w:rFonts w:hint="cs"/>
          <w:rtl/>
        </w:rPr>
        <w:t>ز در ا</w:t>
      </w:r>
      <w:r w:rsidR="00AE657A">
        <w:rPr>
          <w:rFonts w:hint="cs"/>
          <w:rtl/>
        </w:rPr>
        <w:t>ی</w:t>
      </w:r>
      <w:r w:rsidRPr="00DE4439">
        <w:rPr>
          <w:rFonts w:hint="cs"/>
          <w:rtl/>
        </w:rPr>
        <w:t>ن مورد روا</w:t>
      </w:r>
      <w:r w:rsidR="00AE657A">
        <w:rPr>
          <w:rFonts w:hint="cs"/>
          <w:rtl/>
        </w:rPr>
        <w:t>ی</w:t>
      </w:r>
      <w:r w:rsidRPr="00DE4439">
        <w:rPr>
          <w:rFonts w:hint="cs"/>
          <w:rtl/>
        </w:rPr>
        <w:t>ات</w:t>
      </w:r>
      <w:r w:rsidR="00AE657A">
        <w:rPr>
          <w:rFonts w:hint="cs"/>
          <w:rtl/>
        </w:rPr>
        <w:t>ی</w:t>
      </w:r>
      <w:r w:rsidRPr="00DE4439">
        <w:rPr>
          <w:rFonts w:hint="cs"/>
          <w:rtl/>
        </w:rPr>
        <w:t xml:space="preserve"> دارد، ترد</w:t>
      </w:r>
      <w:r w:rsidR="00AE657A">
        <w:rPr>
          <w:rFonts w:hint="cs"/>
          <w:rtl/>
        </w:rPr>
        <w:t>ی</w:t>
      </w:r>
      <w:r w:rsidRPr="00DE4439">
        <w:rPr>
          <w:rFonts w:hint="cs"/>
          <w:rtl/>
        </w:rPr>
        <w:t>د</w:t>
      </w:r>
      <w:r w:rsidR="00AE657A">
        <w:rPr>
          <w:rFonts w:hint="cs"/>
          <w:rtl/>
        </w:rPr>
        <w:t>ی</w:t>
      </w:r>
      <w:r w:rsidRPr="00DE4439">
        <w:rPr>
          <w:rFonts w:hint="cs"/>
          <w:rtl/>
        </w:rPr>
        <w:t xml:space="preserve"> ن</w:t>
      </w:r>
      <w:r w:rsidR="00AE657A">
        <w:rPr>
          <w:rFonts w:hint="cs"/>
          <w:rtl/>
        </w:rPr>
        <w:t>ی</w:t>
      </w:r>
      <w:r w:rsidRPr="00DE4439">
        <w:rPr>
          <w:rFonts w:hint="cs"/>
          <w:rtl/>
        </w:rPr>
        <w:t xml:space="preserve">ست </w:t>
      </w:r>
      <w:r w:rsidR="00AE657A">
        <w:rPr>
          <w:rFonts w:hint="cs"/>
          <w:rtl/>
        </w:rPr>
        <w:t>ک</w:t>
      </w:r>
      <w:r w:rsidRPr="00DE4439">
        <w:rPr>
          <w:rFonts w:hint="cs"/>
          <w:rtl/>
        </w:rPr>
        <w:t>ه واقد</w:t>
      </w:r>
      <w:r w:rsidR="00AE657A">
        <w:rPr>
          <w:rFonts w:hint="cs"/>
          <w:rtl/>
        </w:rPr>
        <w:t>ی</w:t>
      </w:r>
      <w:r w:rsidRPr="00DE4439">
        <w:rPr>
          <w:rFonts w:hint="cs"/>
          <w:rtl/>
        </w:rPr>
        <w:t xml:space="preserve"> مورخ بزرگ و آگاه به تار</w:t>
      </w:r>
      <w:r w:rsidR="00AE657A">
        <w:rPr>
          <w:rFonts w:hint="cs"/>
          <w:rtl/>
        </w:rPr>
        <w:t>ی</w:t>
      </w:r>
      <w:r w:rsidRPr="00DE4439">
        <w:rPr>
          <w:rFonts w:hint="cs"/>
          <w:rtl/>
        </w:rPr>
        <w:t>خ است اما او مورد اعتماد ن</w:t>
      </w:r>
      <w:r w:rsidR="00AE657A">
        <w:rPr>
          <w:rFonts w:hint="cs"/>
          <w:rtl/>
        </w:rPr>
        <w:t>ی</w:t>
      </w:r>
      <w:r w:rsidRPr="00DE4439">
        <w:rPr>
          <w:rFonts w:hint="cs"/>
          <w:rtl/>
        </w:rPr>
        <w:t>ست. و سوم</w:t>
      </w:r>
      <w:r w:rsidR="00AE657A">
        <w:rPr>
          <w:rFonts w:hint="cs"/>
          <w:rtl/>
        </w:rPr>
        <w:t>ی</w:t>
      </w:r>
      <w:r w:rsidRPr="00DE4439">
        <w:rPr>
          <w:rFonts w:hint="cs"/>
          <w:rtl/>
        </w:rPr>
        <w:t xml:space="preserve"> س</w:t>
      </w:r>
      <w:r w:rsidR="00AE657A">
        <w:rPr>
          <w:rFonts w:hint="cs"/>
          <w:rtl/>
        </w:rPr>
        <w:t>ی</w:t>
      </w:r>
      <w:r w:rsidRPr="00DE4439">
        <w:rPr>
          <w:rFonts w:hint="cs"/>
          <w:rtl/>
        </w:rPr>
        <w:t xml:space="preserve">ف بن عمر </w:t>
      </w:r>
      <w:r w:rsidR="008B61C2" w:rsidRPr="00DE4439">
        <w:rPr>
          <w:rFonts w:hint="cs"/>
          <w:rtl/>
        </w:rPr>
        <w:t>ال</w:t>
      </w:r>
      <w:r w:rsidRPr="00DE4439">
        <w:rPr>
          <w:rFonts w:hint="cs"/>
          <w:rtl/>
        </w:rPr>
        <w:t>تم</w:t>
      </w:r>
      <w:r w:rsidR="00AE657A">
        <w:rPr>
          <w:rFonts w:hint="cs"/>
          <w:rtl/>
        </w:rPr>
        <w:t>ی</w:t>
      </w:r>
      <w:r w:rsidRPr="00DE4439">
        <w:rPr>
          <w:rFonts w:hint="cs"/>
          <w:rtl/>
        </w:rPr>
        <w:t>م</w:t>
      </w:r>
      <w:r w:rsidR="00AE657A">
        <w:rPr>
          <w:rFonts w:hint="cs"/>
          <w:rtl/>
        </w:rPr>
        <w:t>ی</w:t>
      </w:r>
      <w:r w:rsidRPr="00D139C3">
        <w:rPr>
          <w:rStyle w:val="Char0"/>
          <w:vertAlign w:val="superscript"/>
          <w:rtl/>
        </w:rPr>
        <w:footnoteReference w:id="14"/>
      </w:r>
      <w:r w:rsidRPr="00DE4439">
        <w:rPr>
          <w:rFonts w:hint="cs"/>
          <w:rtl/>
        </w:rPr>
        <w:t xml:space="preserve"> است </w:t>
      </w:r>
      <w:r w:rsidR="00AE657A">
        <w:rPr>
          <w:rFonts w:hint="cs"/>
          <w:rtl/>
        </w:rPr>
        <w:t>ک</w:t>
      </w:r>
      <w:r w:rsidRPr="00DE4439">
        <w:rPr>
          <w:rFonts w:hint="cs"/>
          <w:rtl/>
        </w:rPr>
        <w:t>ه او ن</w:t>
      </w:r>
      <w:r w:rsidR="00AE657A">
        <w:rPr>
          <w:rFonts w:hint="cs"/>
          <w:rtl/>
        </w:rPr>
        <w:t>ی</w:t>
      </w:r>
      <w:r w:rsidRPr="00DE4439">
        <w:rPr>
          <w:rFonts w:hint="cs"/>
          <w:rtl/>
        </w:rPr>
        <w:t>ز مورخ معروف</w:t>
      </w:r>
      <w:r w:rsidR="00AE657A">
        <w:rPr>
          <w:rFonts w:hint="cs"/>
          <w:rtl/>
        </w:rPr>
        <w:t>ی</w:t>
      </w:r>
      <w:r w:rsidRPr="00DE4439">
        <w:rPr>
          <w:rFonts w:hint="cs"/>
          <w:rtl/>
        </w:rPr>
        <w:t xml:space="preserve"> است اما روا</w:t>
      </w:r>
      <w:r w:rsidR="00AE657A">
        <w:rPr>
          <w:rFonts w:hint="cs"/>
          <w:rtl/>
        </w:rPr>
        <w:t>ی</w:t>
      </w:r>
      <w:r w:rsidRPr="00DE4439">
        <w:rPr>
          <w:rFonts w:hint="cs"/>
          <w:rtl/>
        </w:rPr>
        <w:t xml:space="preserve">ات </w:t>
      </w:r>
      <w:r w:rsidR="00475E7A" w:rsidRPr="00DE4439">
        <w:rPr>
          <w:rFonts w:hint="cs"/>
          <w:rtl/>
        </w:rPr>
        <w:t>او قابل قبول ن</w:t>
      </w:r>
      <w:r w:rsidR="00AE657A">
        <w:rPr>
          <w:rFonts w:hint="cs"/>
          <w:rtl/>
        </w:rPr>
        <w:t>ی</w:t>
      </w:r>
      <w:r w:rsidR="00475E7A" w:rsidRPr="00DE4439">
        <w:rPr>
          <w:rFonts w:hint="cs"/>
          <w:rtl/>
        </w:rPr>
        <w:t>ست و متهم است. و همچن</w:t>
      </w:r>
      <w:r w:rsidR="00AE657A">
        <w:rPr>
          <w:rFonts w:hint="cs"/>
          <w:rtl/>
        </w:rPr>
        <w:t>ی</w:t>
      </w:r>
      <w:r w:rsidR="00475E7A" w:rsidRPr="00DE4439">
        <w:rPr>
          <w:rFonts w:hint="cs"/>
          <w:rtl/>
        </w:rPr>
        <w:t xml:space="preserve">ن </w:t>
      </w:r>
      <w:r w:rsidR="00AE657A">
        <w:rPr>
          <w:rFonts w:hint="cs"/>
          <w:rtl/>
        </w:rPr>
        <w:t>ک</w:t>
      </w:r>
      <w:r w:rsidR="005B17AD" w:rsidRPr="00DE4439">
        <w:rPr>
          <w:rFonts w:hint="cs"/>
          <w:rtl/>
        </w:rPr>
        <w:t>لب</w:t>
      </w:r>
      <w:r w:rsidR="00AE657A">
        <w:rPr>
          <w:rFonts w:hint="cs"/>
          <w:rtl/>
        </w:rPr>
        <w:t>ی</w:t>
      </w:r>
      <w:r w:rsidR="005B17AD" w:rsidRPr="00D139C3">
        <w:rPr>
          <w:rStyle w:val="Char0"/>
          <w:vertAlign w:val="superscript"/>
          <w:rtl/>
        </w:rPr>
        <w:footnoteReference w:id="15"/>
      </w:r>
      <w:r w:rsidR="005B17AD" w:rsidRPr="00DE4439">
        <w:rPr>
          <w:rFonts w:hint="cs"/>
          <w:rtl/>
        </w:rPr>
        <w:t xml:space="preserve"> </w:t>
      </w:r>
      <w:r w:rsidR="00AE657A">
        <w:rPr>
          <w:rFonts w:hint="cs"/>
          <w:rtl/>
        </w:rPr>
        <w:t>ک</w:t>
      </w:r>
      <w:r w:rsidR="005B17AD" w:rsidRPr="00DE4439">
        <w:rPr>
          <w:rFonts w:hint="cs"/>
          <w:rtl/>
        </w:rPr>
        <w:t>ه دروغگو</w:t>
      </w:r>
      <w:r w:rsidR="00AE657A">
        <w:rPr>
          <w:rFonts w:hint="cs"/>
          <w:rtl/>
        </w:rPr>
        <w:t>یی</w:t>
      </w:r>
      <w:r w:rsidR="005B17AD" w:rsidRPr="00DE4439">
        <w:rPr>
          <w:rFonts w:hint="cs"/>
          <w:rtl/>
        </w:rPr>
        <w:t xml:space="preserve"> معروف است، پس بنابرا</w:t>
      </w:r>
      <w:r w:rsidR="00AE657A">
        <w:rPr>
          <w:rFonts w:hint="cs"/>
          <w:rtl/>
        </w:rPr>
        <w:t>ی</w:t>
      </w:r>
      <w:r w:rsidR="005B17AD" w:rsidRPr="00DE4439">
        <w:rPr>
          <w:rFonts w:hint="cs"/>
          <w:rtl/>
        </w:rPr>
        <w:t>ن با</w:t>
      </w:r>
      <w:r w:rsidR="00AE657A">
        <w:rPr>
          <w:rFonts w:hint="cs"/>
          <w:rtl/>
        </w:rPr>
        <w:t>ی</w:t>
      </w:r>
      <w:r w:rsidR="005B17AD" w:rsidRPr="00DE4439">
        <w:rPr>
          <w:rFonts w:hint="cs"/>
          <w:rtl/>
        </w:rPr>
        <w:t>د انسان در روا</w:t>
      </w:r>
      <w:r w:rsidR="00AE657A">
        <w:rPr>
          <w:rFonts w:hint="cs"/>
          <w:rtl/>
        </w:rPr>
        <w:t>ی</w:t>
      </w:r>
      <w:r w:rsidR="005B17AD" w:rsidRPr="00DE4439">
        <w:rPr>
          <w:rFonts w:hint="cs"/>
          <w:rtl/>
        </w:rPr>
        <w:t>ت ا</w:t>
      </w:r>
      <w:r w:rsidR="00AE657A">
        <w:rPr>
          <w:rFonts w:hint="cs"/>
          <w:rtl/>
        </w:rPr>
        <w:t>ی</w:t>
      </w:r>
      <w:r w:rsidR="005B17AD" w:rsidRPr="00DE4439">
        <w:rPr>
          <w:rFonts w:hint="cs"/>
          <w:rtl/>
        </w:rPr>
        <w:t>ن افراد و امثالشان تحق</w:t>
      </w:r>
      <w:r w:rsidR="00AE657A">
        <w:rPr>
          <w:rFonts w:hint="cs"/>
          <w:rtl/>
        </w:rPr>
        <w:t>ی</w:t>
      </w:r>
      <w:r w:rsidR="005B17AD" w:rsidRPr="00DE4439">
        <w:rPr>
          <w:rFonts w:hint="cs"/>
          <w:rtl/>
        </w:rPr>
        <w:t xml:space="preserve">ق </w:t>
      </w:r>
      <w:r w:rsidR="00AE657A">
        <w:rPr>
          <w:rFonts w:hint="cs"/>
          <w:rtl/>
        </w:rPr>
        <w:t>ک</w:t>
      </w:r>
      <w:r w:rsidR="005B17AD" w:rsidRPr="00DE4439">
        <w:rPr>
          <w:rFonts w:hint="cs"/>
          <w:rtl/>
        </w:rPr>
        <w:t xml:space="preserve">ند. </w:t>
      </w:r>
    </w:p>
    <w:p w:rsidR="005B17AD" w:rsidRPr="00DE4439" w:rsidRDefault="005B17AD" w:rsidP="00DF03ED">
      <w:pPr>
        <w:pStyle w:val="a"/>
        <w:rPr>
          <w:rFonts w:cs="Times New Roman"/>
          <w:rtl/>
        </w:rPr>
      </w:pPr>
      <w:r w:rsidRPr="00DE4439">
        <w:rPr>
          <w:rFonts w:hint="cs"/>
          <w:rtl/>
        </w:rPr>
        <w:t>به ابو مخنف باز م</w:t>
      </w:r>
      <w:r w:rsidR="00AE657A">
        <w:rPr>
          <w:rFonts w:hint="cs"/>
          <w:rtl/>
        </w:rPr>
        <w:t>ی</w:t>
      </w:r>
      <w:r w:rsidRPr="00DE4439">
        <w:rPr>
          <w:rFonts w:hint="cs"/>
          <w:rtl/>
        </w:rPr>
        <w:t>‌گرد</w:t>
      </w:r>
      <w:r w:rsidR="00AE657A">
        <w:rPr>
          <w:rFonts w:hint="cs"/>
          <w:rtl/>
        </w:rPr>
        <w:t>ی</w:t>
      </w:r>
      <w:r w:rsidRPr="00DE4439">
        <w:rPr>
          <w:rFonts w:hint="cs"/>
          <w:rtl/>
        </w:rPr>
        <w:t>م، ابن مع</w:t>
      </w:r>
      <w:r w:rsidR="00AE657A">
        <w:rPr>
          <w:rFonts w:hint="cs"/>
          <w:rtl/>
        </w:rPr>
        <w:t>ی</w:t>
      </w:r>
      <w:r w:rsidRPr="00DE4439">
        <w:rPr>
          <w:rFonts w:hint="cs"/>
          <w:rtl/>
        </w:rPr>
        <w:t>ن دربار</w:t>
      </w:r>
      <w:r w:rsidR="00AE657A">
        <w:rPr>
          <w:rFonts w:hint="cs"/>
          <w:rtl/>
        </w:rPr>
        <w:t>ۀ</w:t>
      </w:r>
      <w:r w:rsidRPr="00DE4439">
        <w:rPr>
          <w:rFonts w:hint="cs"/>
          <w:rtl/>
        </w:rPr>
        <w:t xml:space="preserve"> او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ثقه و مورد اعتماد ن</w:t>
      </w:r>
      <w:r w:rsidR="00AE657A">
        <w:rPr>
          <w:rFonts w:hint="cs"/>
          <w:rtl/>
        </w:rPr>
        <w:t>ی</w:t>
      </w:r>
      <w:r w:rsidRPr="00DE4439">
        <w:rPr>
          <w:rFonts w:hint="cs"/>
          <w:rtl/>
        </w:rPr>
        <w:t>ست. و ابو حاتم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حد</w:t>
      </w:r>
      <w:r w:rsidR="00AE657A">
        <w:rPr>
          <w:rFonts w:hint="cs"/>
          <w:rtl/>
        </w:rPr>
        <w:t>ی</w:t>
      </w:r>
      <w:r w:rsidRPr="00DE4439">
        <w:rPr>
          <w:rFonts w:hint="cs"/>
          <w:rtl/>
        </w:rPr>
        <w:t>ث او قابل قبول ن</w:t>
      </w:r>
      <w:r w:rsidR="00AE657A">
        <w:rPr>
          <w:rFonts w:hint="cs"/>
          <w:rtl/>
        </w:rPr>
        <w:t>ی</w:t>
      </w:r>
      <w:r w:rsidRPr="00DE4439">
        <w:rPr>
          <w:rFonts w:hint="cs"/>
          <w:rtl/>
        </w:rPr>
        <w:t>ست. و بار</w:t>
      </w:r>
      <w:r w:rsidR="00AE657A">
        <w:rPr>
          <w:rFonts w:hint="cs"/>
          <w:rtl/>
        </w:rPr>
        <w:t>ی</w:t>
      </w:r>
      <w:r w:rsidRPr="00DE4439">
        <w:rPr>
          <w:rFonts w:hint="cs"/>
          <w:rtl/>
        </w:rPr>
        <w:t xml:space="preserve"> ابو حاتم را دربار</w:t>
      </w:r>
      <w:r w:rsidR="00AE657A">
        <w:rPr>
          <w:rFonts w:hint="cs"/>
          <w:rtl/>
        </w:rPr>
        <w:t>ۀ</w:t>
      </w:r>
      <w:r w:rsidRPr="00DE4439">
        <w:rPr>
          <w:rFonts w:hint="cs"/>
          <w:rtl/>
        </w:rPr>
        <w:t xml:space="preserve"> ابو مخنف پرس</w:t>
      </w:r>
      <w:r w:rsidR="00AE657A">
        <w:rPr>
          <w:rFonts w:hint="cs"/>
          <w:rtl/>
        </w:rPr>
        <w:t>ی</w:t>
      </w:r>
      <w:r w:rsidRPr="00DE4439">
        <w:rPr>
          <w:rFonts w:hint="cs"/>
          <w:rtl/>
        </w:rPr>
        <w:t>دند دستها</w:t>
      </w:r>
      <w:r w:rsidR="00AE657A">
        <w:rPr>
          <w:rFonts w:hint="cs"/>
          <w:rtl/>
        </w:rPr>
        <w:t>ی</w:t>
      </w:r>
      <w:r w:rsidRPr="00DE4439">
        <w:rPr>
          <w:rFonts w:hint="cs"/>
          <w:rtl/>
        </w:rPr>
        <w:t>ش را به همد</w:t>
      </w:r>
      <w:r w:rsidR="00AE657A">
        <w:rPr>
          <w:rFonts w:hint="cs"/>
          <w:rtl/>
        </w:rPr>
        <w:t>ی</w:t>
      </w:r>
      <w:r w:rsidRPr="00DE4439">
        <w:rPr>
          <w:rFonts w:hint="cs"/>
          <w:rtl/>
        </w:rPr>
        <w:t>گر زد و گفت</w:t>
      </w:r>
      <w:r w:rsidR="00784590" w:rsidRPr="00DE4439">
        <w:rPr>
          <w:rFonts w:hint="cs"/>
          <w:rtl/>
        </w:rPr>
        <w:t xml:space="preserve">: </w:t>
      </w:r>
      <w:r w:rsidRPr="00DE4439">
        <w:rPr>
          <w:rFonts w:hint="cs"/>
          <w:rtl/>
        </w:rPr>
        <w:t>ن</w:t>
      </w:r>
      <w:r w:rsidR="00AE657A">
        <w:rPr>
          <w:rFonts w:hint="cs"/>
          <w:rtl/>
        </w:rPr>
        <w:t>ی</w:t>
      </w:r>
      <w:r w:rsidRPr="00DE4439">
        <w:rPr>
          <w:rFonts w:hint="cs"/>
          <w:rtl/>
        </w:rPr>
        <w:t>از</w:t>
      </w:r>
      <w:r w:rsidR="00AE657A">
        <w:rPr>
          <w:rFonts w:hint="cs"/>
          <w:rtl/>
        </w:rPr>
        <w:t>ی</w:t>
      </w:r>
      <w:r w:rsidRPr="00DE4439">
        <w:rPr>
          <w:rFonts w:hint="cs"/>
          <w:rtl/>
        </w:rPr>
        <w:t xml:space="preserve"> به پرس</w:t>
      </w:r>
      <w:r w:rsidR="00AE657A">
        <w:rPr>
          <w:rFonts w:hint="cs"/>
          <w:rtl/>
        </w:rPr>
        <w:t>ی</w:t>
      </w:r>
      <w:r w:rsidRPr="00DE4439">
        <w:rPr>
          <w:rFonts w:hint="cs"/>
          <w:rtl/>
        </w:rPr>
        <w:t>دن ندارد. و دار قطن</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ضع</w:t>
      </w:r>
      <w:r w:rsidR="00AE657A">
        <w:rPr>
          <w:rFonts w:hint="cs"/>
          <w:rtl/>
        </w:rPr>
        <w:t>ی</w:t>
      </w:r>
      <w:r w:rsidRPr="00DE4439">
        <w:rPr>
          <w:rFonts w:hint="cs"/>
          <w:rtl/>
        </w:rPr>
        <w:t>ف است. و ذهب</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ناقل</w:t>
      </w:r>
      <w:r w:rsidR="00AE657A">
        <w:rPr>
          <w:rFonts w:hint="cs"/>
          <w:rtl/>
        </w:rPr>
        <w:t>ی</w:t>
      </w:r>
      <w:r w:rsidRPr="00DE4439">
        <w:rPr>
          <w:rFonts w:hint="cs"/>
          <w:rtl/>
        </w:rPr>
        <w:t xml:space="preserve"> بد</w:t>
      </w:r>
      <w:r w:rsidR="004E532E" w:rsidRPr="00DE4439">
        <w:rPr>
          <w:rFonts w:hint="cs"/>
          <w:rtl/>
        </w:rPr>
        <w:t xml:space="preserve"> </w:t>
      </w:r>
      <w:r w:rsidRPr="00DE4439">
        <w:rPr>
          <w:rFonts w:hint="cs"/>
          <w:rtl/>
        </w:rPr>
        <w:t xml:space="preserve">و فاسد است </w:t>
      </w:r>
      <w:r w:rsidR="00AE657A">
        <w:rPr>
          <w:rFonts w:hint="cs"/>
          <w:rtl/>
        </w:rPr>
        <w:t>ک</w:t>
      </w:r>
      <w:r w:rsidRPr="00DE4439">
        <w:rPr>
          <w:rFonts w:hint="cs"/>
          <w:rtl/>
        </w:rPr>
        <w:t>ه قابل اعتماد ن</w:t>
      </w:r>
      <w:r w:rsidR="00AE657A">
        <w:rPr>
          <w:rFonts w:hint="cs"/>
          <w:rtl/>
        </w:rPr>
        <w:t>ی</w:t>
      </w:r>
      <w:r w:rsidRPr="00DE4439">
        <w:rPr>
          <w:rFonts w:hint="cs"/>
          <w:rtl/>
        </w:rPr>
        <w:t>ست</w:t>
      </w:r>
      <w:r w:rsidRPr="00D139C3">
        <w:rPr>
          <w:rStyle w:val="Char0"/>
          <w:vertAlign w:val="superscript"/>
          <w:rtl/>
        </w:rPr>
        <w:footnoteReference w:id="16"/>
      </w:r>
      <w:r w:rsidR="004E532E" w:rsidRPr="00DE4439">
        <w:rPr>
          <w:rFonts w:hint="cs"/>
          <w:rtl/>
        </w:rPr>
        <w:t>.</w:t>
      </w:r>
    </w:p>
    <w:p w:rsidR="0070406E" w:rsidRPr="00DE4439" w:rsidRDefault="00B77B51" w:rsidP="00DF03ED">
      <w:pPr>
        <w:pStyle w:val="a"/>
        <w:rPr>
          <w:rtl/>
        </w:rPr>
      </w:pPr>
      <w:r w:rsidRPr="00DE4439">
        <w:rPr>
          <w:rFonts w:hint="cs"/>
          <w:rtl/>
        </w:rPr>
        <w:t>بنابرا</w:t>
      </w:r>
      <w:r w:rsidR="00AE657A">
        <w:rPr>
          <w:rFonts w:hint="cs"/>
          <w:rtl/>
        </w:rPr>
        <w:t>ی</w:t>
      </w:r>
      <w:r w:rsidRPr="00DE4439">
        <w:rPr>
          <w:rFonts w:hint="cs"/>
          <w:rtl/>
        </w:rPr>
        <w:t>ن شما وقت</w:t>
      </w:r>
      <w:r w:rsidR="00AE657A">
        <w:rPr>
          <w:rFonts w:hint="cs"/>
          <w:rtl/>
        </w:rPr>
        <w:t>ی</w:t>
      </w:r>
      <w:r w:rsidRPr="00DE4439">
        <w:rPr>
          <w:rFonts w:hint="cs"/>
          <w:rtl/>
        </w:rPr>
        <w:t xml:space="preserve"> تار</w:t>
      </w:r>
      <w:r w:rsidR="00AE657A">
        <w:rPr>
          <w:rFonts w:hint="cs"/>
          <w:rtl/>
        </w:rPr>
        <w:t>ی</w:t>
      </w:r>
      <w:r w:rsidRPr="00DE4439">
        <w:rPr>
          <w:rFonts w:hint="cs"/>
          <w:rtl/>
        </w:rPr>
        <w:t>خ طبر</w:t>
      </w:r>
      <w:r w:rsidR="00AE657A">
        <w:rPr>
          <w:rFonts w:hint="cs"/>
          <w:rtl/>
        </w:rPr>
        <w:t>ی</w:t>
      </w:r>
      <w:r w:rsidRPr="00DE4439">
        <w:rPr>
          <w:rFonts w:hint="cs"/>
          <w:rtl/>
        </w:rPr>
        <w:t xml:space="preserve"> را باز </w:t>
      </w:r>
      <w:r w:rsidR="00AE657A">
        <w:rPr>
          <w:rFonts w:hint="cs"/>
          <w:rtl/>
        </w:rPr>
        <w:t>ک</w:t>
      </w:r>
      <w:r w:rsidRPr="00DE4439">
        <w:rPr>
          <w:rFonts w:hint="cs"/>
          <w:rtl/>
        </w:rPr>
        <w:t>رد</w:t>
      </w:r>
      <w:r w:rsidR="00AE657A">
        <w:rPr>
          <w:rFonts w:hint="cs"/>
          <w:rtl/>
        </w:rPr>
        <w:t>ی</w:t>
      </w:r>
      <w:r w:rsidRPr="00DE4439">
        <w:rPr>
          <w:rFonts w:hint="cs"/>
          <w:rtl/>
        </w:rPr>
        <w:t>د و روا</w:t>
      </w:r>
      <w:r w:rsidR="00AE657A">
        <w:rPr>
          <w:rFonts w:hint="cs"/>
          <w:rtl/>
        </w:rPr>
        <w:t>ی</w:t>
      </w:r>
      <w:r w:rsidRPr="00DE4439">
        <w:rPr>
          <w:rFonts w:hint="cs"/>
          <w:rtl/>
        </w:rPr>
        <w:t>ت</w:t>
      </w:r>
      <w:r w:rsidR="00AE657A">
        <w:rPr>
          <w:rFonts w:hint="cs"/>
          <w:rtl/>
        </w:rPr>
        <w:t>ی</w:t>
      </w:r>
      <w:r w:rsidRPr="00DE4439">
        <w:rPr>
          <w:rFonts w:hint="cs"/>
          <w:rtl/>
        </w:rPr>
        <w:t xml:space="preserve"> در آن د</w:t>
      </w:r>
      <w:r w:rsidR="00AE657A">
        <w:rPr>
          <w:rFonts w:hint="cs"/>
          <w:rtl/>
        </w:rPr>
        <w:t>ی</w:t>
      </w:r>
      <w:r w:rsidRPr="00DE4439">
        <w:rPr>
          <w:rFonts w:hint="cs"/>
          <w:rtl/>
        </w:rPr>
        <w:t>د</w:t>
      </w:r>
      <w:r w:rsidR="00AE657A">
        <w:rPr>
          <w:rFonts w:hint="cs"/>
          <w:rtl/>
        </w:rPr>
        <w:t>ی</w:t>
      </w:r>
      <w:r w:rsidRPr="00DE4439">
        <w:rPr>
          <w:rFonts w:hint="cs"/>
          <w:rtl/>
        </w:rPr>
        <w:t xml:space="preserve">د </w:t>
      </w:r>
      <w:r w:rsidR="00AE657A">
        <w:rPr>
          <w:rFonts w:hint="cs"/>
          <w:rtl/>
        </w:rPr>
        <w:t>ک</w:t>
      </w:r>
      <w:r w:rsidRPr="00DE4439">
        <w:rPr>
          <w:rFonts w:hint="cs"/>
          <w:rtl/>
        </w:rPr>
        <w:t>ه اصحاب پ</w:t>
      </w:r>
      <w:r w:rsidR="00AE657A">
        <w:rPr>
          <w:rFonts w:hint="cs"/>
          <w:rtl/>
        </w:rPr>
        <w:t>ی</w:t>
      </w:r>
      <w:r w:rsidRPr="00DE4439">
        <w:rPr>
          <w:rFonts w:hint="cs"/>
          <w:rtl/>
        </w:rPr>
        <w:t>امبر</w:t>
      </w:r>
      <w:r w:rsidR="00B442AE" w:rsidRPr="00DE4439">
        <w:rPr>
          <w:rFonts w:hint="cs"/>
          <w:rtl/>
        </w:rPr>
        <w:t xml:space="preserve"> </w:t>
      </w:r>
      <w:r w:rsidR="00B442AE" w:rsidRPr="00DE4439">
        <w:rPr>
          <w:rFonts w:ascii="Tahoma" w:hAnsi="Tahoma" w:cs="CTraditional Arabic" w:hint="cs"/>
          <w:color w:val="000000"/>
          <w:sz w:val="30"/>
          <w:szCs w:val="30"/>
          <w:rtl/>
        </w:rPr>
        <w:t>ص</w:t>
      </w:r>
      <w:r w:rsidR="00CF1A26" w:rsidRPr="00DE4439">
        <w:rPr>
          <w:rFonts w:hint="cs"/>
          <w:rtl/>
        </w:rPr>
        <w:t xml:space="preserve"> در آن ع</w:t>
      </w:r>
      <w:r w:rsidR="00AE657A">
        <w:rPr>
          <w:rFonts w:hint="cs"/>
          <w:rtl/>
        </w:rPr>
        <w:t>ی</w:t>
      </w:r>
      <w:r w:rsidR="00CF1A26" w:rsidRPr="00DE4439">
        <w:rPr>
          <w:rFonts w:hint="cs"/>
          <w:rtl/>
        </w:rPr>
        <w:t>ب‌جو</w:t>
      </w:r>
      <w:r w:rsidR="00AE657A">
        <w:rPr>
          <w:rFonts w:hint="cs"/>
          <w:rtl/>
        </w:rPr>
        <w:t>یی</w:t>
      </w:r>
      <w:r w:rsidR="00CF1A26" w:rsidRPr="00DE4439">
        <w:rPr>
          <w:rFonts w:hint="cs"/>
          <w:rtl/>
        </w:rPr>
        <w:t xml:space="preserve"> شده‌اند و روا</w:t>
      </w:r>
      <w:r w:rsidR="00AE657A">
        <w:rPr>
          <w:rFonts w:hint="cs"/>
          <w:rtl/>
        </w:rPr>
        <w:t>ی</w:t>
      </w:r>
      <w:r w:rsidR="00CF1A26" w:rsidRPr="00DE4439">
        <w:rPr>
          <w:rFonts w:hint="cs"/>
          <w:rtl/>
        </w:rPr>
        <w:t>ت‌</w:t>
      </w:r>
      <w:r w:rsidR="00AE657A">
        <w:rPr>
          <w:rFonts w:hint="cs"/>
          <w:rtl/>
        </w:rPr>
        <w:t>ک</w:t>
      </w:r>
      <w:r w:rsidR="00CF1A26" w:rsidRPr="00DE4439">
        <w:rPr>
          <w:rFonts w:hint="cs"/>
          <w:rtl/>
        </w:rPr>
        <w:t>ننده ابو مخنف بود با</w:t>
      </w:r>
      <w:r w:rsidR="00AE657A">
        <w:rPr>
          <w:rFonts w:hint="cs"/>
          <w:rtl/>
        </w:rPr>
        <w:t>ی</w:t>
      </w:r>
      <w:r w:rsidR="00CF1A26" w:rsidRPr="00DE4439">
        <w:rPr>
          <w:rFonts w:hint="cs"/>
          <w:rtl/>
        </w:rPr>
        <w:t>د آن روا</w:t>
      </w:r>
      <w:r w:rsidR="00AE657A">
        <w:rPr>
          <w:rFonts w:hint="cs"/>
          <w:rtl/>
        </w:rPr>
        <w:t>ی</w:t>
      </w:r>
      <w:r w:rsidR="00CF1A26" w:rsidRPr="00DE4439">
        <w:rPr>
          <w:rFonts w:hint="cs"/>
          <w:rtl/>
        </w:rPr>
        <w:t>ت را دور ب</w:t>
      </w:r>
      <w:r w:rsidR="00AE657A">
        <w:rPr>
          <w:rFonts w:hint="cs"/>
          <w:rtl/>
        </w:rPr>
        <w:t>ی</w:t>
      </w:r>
      <w:r w:rsidR="00CF1A26" w:rsidRPr="00DE4439">
        <w:rPr>
          <w:rFonts w:hint="cs"/>
          <w:rtl/>
        </w:rPr>
        <w:t>نداز</w:t>
      </w:r>
      <w:r w:rsidR="00AE657A">
        <w:rPr>
          <w:rFonts w:hint="cs"/>
          <w:rtl/>
        </w:rPr>
        <w:t>ی</w:t>
      </w:r>
      <w:r w:rsidR="00CF1A26" w:rsidRPr="00DE4439">
        <w:rPr>
          <w:rFonts w:hint="cs"/>
          <w:rtl/>
        </w:rPr>
        <w:t>، چون ابو مخنف آن را روا</w:t>
      </w:r>
      <w:r w:rsidR="00AE657A">
        <w:rPr>
          <w:rFonts w:hint="cs"/>
          <w:rtl/>
        </w:rPr>
        <w:t>ی</w:t>
      </w:r>
      <w:r w:rsidR="00CF1A26" w:rsidRPr="00DE4439">
        <w:rPr>
          <w:rFonts w:hint="cs"/>
          <w:rtl/>
        </w:rPr>
        <w:t xml:space="preserve">ت </w:t>
      </w:r>
      <w:r w:rsidR="00AE657A">
        <w:rPr>
          <w:rFonts w:hint="cs"/>
          <w:rtl/>
        </w:rPr>
        <w:t>ک</w:t>
      </w:r>
      <w:r w:rsidR="00CF1A26" w:rsidRPr="00DE4439">
        <w:rPr>
          <w:rFonts w:hint="cs"/>
          <w:rtl/>
        </w:rPr>
        <w:t xml:space="preserve">رده است. </w:t>
      </w:r>
    </w:p>
    <w:p w:rsidR="00CF1A26" w:rsidRPr="00DE4439" w:rsidRDefault="00CF1A26" w:rsidP="00DF03ED">
      <w:pPr>
        <w:pStyle w:val="a"/>
        <w:rPr>
          <w:rtl/>
        </w:rPr>
      </w:pPr>
      <w:r w:rsidRPr="005A28D3">
        <w:rPr>
          <w:rFonts w:hint="cs"/>
          <w:rtl/>
        </w:rPr>
        <w:t>و ابو مخنف هم بدعت‌گذار بوده</w:t>
      </w:r>
      <w:r w:rsidRPr="00DE4439">
        <w:rPr>
          <w:rFonts w:hint="cs"/>
          <w:rtl/>
        </w:rPr>
        <w:t xml:space="preserve"> و هم دروغگو و هم روا</w:t>
      </w:r>
      <w:r w:rsidR="00AE657A">
        <w:rPr>
          <w:rFonts w:hint="cs"/>
          <w:rtl/>
        </w:rPr>
        <w:t>ی</w:t>
      </w:r>
      <w:r w:rsidRPr="00DE4439">
        <w:rPr>
          <w:rFonts w:hint="cs"/>
          <w:rtl/>
        </w:rPr>
        <w:t>ات ز</w:t>
      </w:r>
      <w:r w:rsidR="00AE657A">
        <w:rPr>
          <w:rFonts w:hint="cs"/>
          <w:rtl/>
        </w:rPr>
        <w:t>ی</w:t>
      </w:r>
      <w:r w:rsidRPr="00DE4439">
        <w:rPr>
          <w:rFonts w:hint="cs"/>
          <w:rtl/>
        </w:rPr>
        <w:t>اد</w:t>
      </w:r>
      <w:r w:rsidR="00AE657A">
        <w:rPr>
          <w:rFonts w:hint="cs"/>
          <w:rtl/>
        </w:rPr>
        <w:t>ی</w:t>
      </w:r>
      <w:r w:rsidR="00B442AE" w:rsidRPr="00DE4439">
        <w:rPr>
          <w:rFonts w:hint="cs"/>
          <w:rtl/>
        </w:rPr>
        <w:t xml:space="preserve"> گفته است.</w:t>
      </w:r>
    </w:p>
    <w:p w:rsidR="00CF1A26" w:rsidRPr="00DE4439" w:rsidRDefault="00CF1A26" w:rsidP="00DF03ED">
      <w:pPr>
        <w:pStyle w:val="a4"/>
        <w:rPr>
          <w:rtl/>
        </w:rPr>
      </w:pPr>
      <w:bookmarkStart w:id="17" w:name="_Toc142089865"/>
      <w:bookmarkStart w:id="18" w:name="_Toc430071260"/>
      <w:r w:rsidRPr="00DE4439">
        <w:rPr>
          <w:rFonts w:hint="cs"/>
          <w:rtl/>
        </w:rPr>
        <w:t>ناقلان اخبار چگونه تار</w:t>
      </w:r>
      <w:r w:rsidR="003122EA" w:rsidRPr="00DE4439">
        <w:rPr>
          <w:rFonts w:hint="cs"/>
          <w:rtl/>
        </w:rPr>
        <w:t>ي</w:t>
      </w:r>
      <w:r w:rsidRPr="00DE4439">
        <w:rPr>
          <w:rFonts w:hint="cs"/>
          <w:rtl/>
        </w:rPr>
        <w:t>خ را تحر</w:t>
      </w:r>
      <w:r w:rsidR="003122EA" w:rsidRPr="00DE4439">
        <w:rPr>
          <w:rFonts w:hint="cs"/>
          <w:rtl/>
        </w:rPr>
        <w:t>ي</w:t>
      </w:r>
      <w:r w:rsidRPr="00DE4439">
        <w:rPr>
          <w:rFonts w:hint="cs"/>
          <w:rtl/>
        </w:rPr>
        <w:t>ف م</w:t>
      </w:r>
      <w:r w:rsidR="00DF03ED">
        <w:rPr>
          <w:rFonts w:hint="cs"/>
          <w:rtl/>
        </w:rPr>
        <w:t>ی</w:t>
      </w:r>
      <w:r w:rsidRPr="00DE4439">
        <w:rPr>
          <w:rFonts w:hint="cs"/>
          <w:rtl/>
        </w:rPr>
        <w:t>‌</w:t>
      </w:r>
      <w:r w:rsidR="003122EA" w:rsidRPr="00DE4439">
        <w:rPr>
          <w:rFonts w:hint="cs"/>
          <w:rtl/>
        </w:rPr>
        <w:t>ك</w:t>
      </w:r>
      <w:r w:rsidRPr="00DE4439">
        <w:rPr>
          <w:rFonts w:hint="cs"/>
          <w:rtl/>
        </w:rPr>
        <w:t>نند</w:t>
      </w:r>
      <w:bookmarkEnd w:id="17"/>
      <w:bookmarkEnd w:id="18"/>
      <w:r w:rsidRPr="00DE4439">
        <w:rPr>
          <w:rFonts w:hint="cs"/>
          <w:rtl/>
        </w:rPr>
        <w:t xml:space="preserve"> </w:t>
      </w:r>
    </w:p>
    <w:p w:rsidR="0070406E" w:rsidRPr="00DE4439" w:rsidRDefault="00CF1A26" w:rsidP="00DF03ED">
      <w:pPr>
        <w:pStyle w:val="a"/>
        <w:rPr>
          <w:rtl/>
        </w:rPr>
      </w:pPr>
      <w:r w:rsidRPr="00DE4439">
        <w:rPr>
          <w:rFonts w:hint="cs"/>
          <w:rtl/>
        </w:rPr>
        <w:t>وس</w:t>
      </w:r>
      <w:r w:rsidR="00AE657A">
        <w:rPr>
          <w:rFonts w:hint="cs"/>
          <w:rtl/>
        </w:rPr>
        <w:t>ی</w:t>
      </w:r>
      <w:r w:rsidRPr="00DE4439">
        <w:rPr>
          <w:rFonts w:hint="cs"/>
          <w:rtl/>
        </w:rPr>
        <w:t>له‌ها</w:t>
      </w:r>
      <w:r w:rsidR="00AE657A">
        <w:rPr>
          <w:rFonts w:hint="cs"/>
          <w:rtl/>
        </w:rPr>
        <w:t>یی</w:t>
      </w:r>
      <w:r w:rsidRPr="00DE4439">
        <w:rPr>
          <w:rFonts w:hint="cs"/>
          <w:rtl/>
        </w:rPr>
        <w:t xml:space="preserve"> </w:t>
      </w:r>
      <w:r w:rsidR="00AE657A">
        <w:rPr>
          <w:rFonts w:hint="cs"/>
          <w:rtl/>
        </w:rPr>
        <w:t>ک</w:t>
      </w:r>
      <w:r w:rsidRPr="00DE4439">
        <w:rPr>
          <w:rFonts w:hint="cs"/>
          <w:rtl/>
        </w:rPr>
        <w:t>ه ناقلان اخبار</w:t>
      </w:r>
      <w:r w:rsidR="00AE657A">
        <w:rPr>
          <w:rFonts w:hint="cs"/>
          <w:rtl/>
        </w:rPr>
        <w:t>ی</w:t>
      </w:r>
      <w:r w:rsidRPr="00DE4439">
        <w:rPr>
          <w:rFonts w:hint="cs"/>
          <w:rtl/>
        </w:rPr>
        <w:t xml:space="preserve"> به وس</w:t>
      </w:r>
      <w:r w:rsidR="00AE657A">
        <w:rPr>
          <w:rFonts w:hint="cs"/>
          <w:rtl/>
        </w:rPr>
        <w:t>ی</w:t>
      </w:r>
      <w:r w:rsidRPr="00DE4439">
        <w:rPr>
          <w:rFonts w:hint="cs"/>
          <w:rtl/>
        </w:rPr>
        <w:t>ل</w:t>
      </w:r>
      <w:r w:rsidR="00AE657A">
        <w:rPr>
          <w:rFonts w:hint="cs"/>
          <w:rtl/>
        </w:rPr>
        <w:t>ۀ</w:t>
      </w:r>
      <w:r w:rsidRPr="00DE4439">
        <w:rPr>
          <w:rFonts w:hint="cs"/>
          <w:rtl/>
        </w:rPr>
        <w:t xml:space="preserve"> آن س</w:t>
      </w:r>
      <w:r w:rsidR="00AE657A">
        <w:rPr>
          <w:rFonts w:hint="cs"/>
          <w:rtl/>
        </w:rPr>
        <w:t>ی</w:t>
      </w:r>
      <w:r w:rsidRPr="00DE4439">
        <w:rPr>
          <w:rFonts w:hint="cs"/>
          <w:rtl/>
        </w:rPr>
        <w:t>ما</w:t>
      </w:r>
      <w:r w:rsidR="00AE657A">
        <w:rPr>
          <w:rFonts w:hint="cs"/>
          <w:rtl/>
        </w:rPr>
        <w:t>ی</w:t>
      </w:r>
      <w:r w:rsidRPr="00DE4439">
        <w:rPr>
          <w:rFonts w:hint="cs"/>
          <w:rtl/>
        </w:rPr>
        <w:t xml:space="preserve"> تار</w:t>
      </w:r>
      <w:r w:rsidR="00AE657A">
        <w:rPr>
          <w:rFonts w:hint="cs"/>
          <w:rtl/>
        </w:rPr>
        <w:t>ی</w:t>
      </w:r>
      <w:r w:rsidRPr="00DE4439">
        <w:rPr>
          <w:rFonts w:hint="cs"/>
          <w:rtl/>
        </w:rPr>
        <w:t>خ را مشوه م</w:t>
      </w:r>
      <w:r w:rsidR="00AE657A">
        <w:rPr>
          <w:rFonts w:hint="cs"/>
          <w:rtl/>
        </w:rPr>
        <w:t>ی</w:t>
      </w:r>
      <w:r w:rsidRPr="00DE4439">
        <w:rPr>
          <w:rFonts w:hint="cs"/>
          <w:rtl/>
        </w:rPr>
        <w:t>‌نما</w:t>
      </w:r>
      <w:r w:rsidR="00AE657A">
        <w:rPr>
          <w:rFonts w:hint="cs"/>
          <w:rtl/>
        </w:rPr>
        <w:t>ی</w:t>
      </w:r>
      <w:r w:rsidRPr="00DE4439">
        <w:rPr>
          <w:rFonts w:hint="cs"/>
          <w:rtl/>
        </w:rPr>
        <w:t>ند عبارتند از</w:t>
      </w:r>
      <w:r w:rsidR="00784590" w:rsidRPr="00DE4439">
        <w:rPr>
          <w:rFonts w:hint="cs"/>
          <w:rtl/>
        </w:rPr>
        <w:t xml:space="preserve">: </w:t>
      </w:r>
    </w:p>
    <w:p w:rsidR="00CF1A26" w:rsidRPr="00DE4439" w:rsidRDefault="00CF1A26" w:rsidP="00A91EB0">
      <w:pPr>
        <w:pStyle w:val="a"/>
        <w:numPr>
          <w:ilvl w:val="0"/>
          <w:numId w:val="3"/>
        </w:numPr>
        <w:rPr>
          <w:rtl/>
        </w:rPr>
      </w:pPr>
      <w:r w:rsidRPr="00DE4439">
        <w:rPr>
          <w:rFonts w:hint="cs"/>
          <w:rtl/>
        </w:rPr>
        <w:t>دروغگو</w:t>
      </w:r>
      <w:r w:rsidR="00AE657A">
        <w:rPr>
          <w:rFonts w:hint="cs"/>
          <w:rtl/>
        </w:rPr>
        <w:t>یی</w:t>
      </w:r>
      <w:r w:rsidRPr="00DE4439">
        <w:rPr>
          <w:rFonts w:hint="cs"/>
          <w:rtl/>
        </w:rPr>
        <w:t xml:space="preserve"> و از خود در آوردن داستان</w:t>
      </w:r>
      <w:r w:rsidR="00AE657A">
        <w:rPr>
          <w:rFonts w:hint="cs"/>
          <w:rtl/>
        </w:rPr>
        <w:t>ی</w:t>
      </w:r>
      <w:r w:rsidRPr="00DE4439">
        <w:rPr>
          <w:rFonts w:hint="cs"/>
          <w:rtl/>
        </w:rPr>
        <w:t xml:space="preserve"> از سر خود م</w:t>
      </w:r>
      <w:r w:rsidR="00AE657A">
        <w:rPr>
          <w:rFonts w:hint="cs"/>
          <w:rtl/>
        </w:rPr>
        <w:t>ی</w:t>
      </w:r>
      <w:r w:rsidRPr="00DE4439">
        <w:rPr>
          <w:rFonts w:hint="cs"/>
          <w:rtl/>
        </w:rPr>
        <w:t xml:space="preserve">‌سازند، چنان </w:t>
      </w:r>
      <w:r w:rsidR="00AE657A">
        <w:rPr>
          <w:rFonts w:hint="cs"/>
          <w:rtl/>
        </w:rPr>
        <w:t>ک</w:t>
      </w:r>
      <w:r w:rsidRPr="00DE4439">
        <w:rPr>
          <w:rFonts w:hint="cs"/>
          <w:rtl/>
        </w:rPr>
        <w:t>ه به دروغ داستان</w:t>
      </w:r>
      <w:r w:rsidR="00AE657A">
        <w:rPr>
          <w:rFonts w:hint="cs"/>
          <w:rtl/>
        </w:rPr>
        <w:t>ی</w:t>
      </w:r>
      <w:r w:rsidRPr="00DE4439">
        <w:rPr>
          <w:rFonts w:hint="cs"/>
          <w:rtl/>
        </w:rPr>
        <w:t xml:space="preserve"> ساخته‌اند </w:t>
      </w:r>
      <w:r w:rsidR="00AE657A">
        <w:rPr>
          <w:rFonts w:hint="cs"/>
          <w:rtl/>
        </w:rPr>
        <w:t>ک</w:t>
      </w:r>
      <w:r w:rsidRPr="00DE4439">
        <w:rPr>
          <w:rFonts w:hint="cs"/>
          <w:rtl/>
        </w:rPr>
        <w:t>ه وقت</w:t>
      </w:r>
      <w:r w:rsidR="00AE657A">
        <w:rPr>
          <w:rFonts w:hint="cs"/>
          <w:rtl/>
        </w:rPr>
        <w:t>ی</w:t>
      </w:r>
      <w:r w:rsidRPr="00DE4439">
        <w:rPr>
          <w:rFonts w:hint="cs"/>
          <w:rtl/>
        </w:rPr>
        <w:t xml:space="preserve"> خبر مرگ عل</w:t>
      </w:r>
      <w:r w:rsidR="00AE657A">
        <w:rPr>
          <w:rFonts w:hint="cs"/>
          <w:rtl/>
        </w:rPr>
        <w:t>ی</w:t>
      </w:r>
      <w:r w:rsidR="00DF03ED">
        <w:rPr>
          <w:rFonts w:cs="CTraditional Arabic" w:hint="cs"/>
          <w:rtl/>
        </w:rPr>
        <w:t>س</w:t>
      </w:r>
      <w:r w:rsidR="00FB497B" w:rsidRPr="00DE4439">
        <w:rPr>
          <w:rFonts w:hint="cs"/>
          <w:rtl/>
        </w:rPr>
        <w:t xml:space="preserve"> به عا</w:t>
      </w:r>
      <w:r w:rsidR="00AE657A">
        <w:rPr>
          <w:rFonts w:hint="cs"/>
          <w:rtl/>
        </w:rPr>
        <w:t>ی</w:t>
      </w:r>
      <w:r w:rsidR="00FB497B" w:rsidRPr="00DE4439">
        <w:rPr>
          <w:rFonts w:hint="cs"/>
          <w:rtl/>
        </w:rPr>
        <w:t>شه</w:t>
      </w:r>
      <w:r w:rsidR="00DF03ED">
        <w:rPr>
          <w:rFonts w:cs="CTraditional Arabic" w:hint="cs"/>
          <w:rtl/>
        </w:rPr>
        <w:t>ل</w:t>
      </w:r>
      <w:r w:rsidR="00FB497B" w:rsidRPr="00DE4439">
        <w:rPr>
          <w:rFonts w:hint="cs"/>
          <w:rtl/>
        </w:rPr>
        <w:t xml:space="preserve"> رس</w:t>
      </w:r>
      <w:r w:rsidR="00AE657A">
        <w:rPr>
          <w:rFonts w:hint="cs"/>
          <w:rtl/>
        </w:rPr>
        <w:t>ی</w:t>
      </w:r>
      <w:r w:rsidR="00FB497B" w:rsidRPr="00DE4439">
        <w:rPr>
          <w:rFonts w:hint="cs"/>
          <w:rtl/>
        </w:rPr>
        <w:t>ده عا</w:t>
      </w:r>
      <w:r w:rsidR="00AE657A">
        <w:rPr>
          <w:rFonts w:hint="cs"/>
          <w:rtl/>
        </w:rPr>
        <w:t>ی</w:t>
      </w:r>
      <w:r w:rsidR="00FB497B" w:rsidRPr="00DE4439">
        <w:rPr>
          <w:rFonts w:hint="cs"/>
          <w:rtl/>
        </w:rPr>
        <w:t>شه سجده ش</w:t>
      </w:r>
      <w:r w:rsidR="00AE657A">
        <w:rPr>
          <w:rFonts w:hint="cs"/>
          <w:rtl/>
        </w:rPr>
        <w:t>ک</w:t>
      </w:r>
      <w:r w:rsidR="00FB497B" w:rsidRPr="00DE4439">
        <w:rPr>
          <w:rFonts w:hint="cs"/>
          <w:rtl/>
        </w:rPr>
        <w:t>ر به جا آورد، و ا</w:t>
      </w:r>
      <w:r w:rsidR="00AE657A">
        <w:rPr>
          <w:rFonts w:hint="cs"/>
          <w:rtl/>
        </w:rPr>
        <w:t>ی</w:t>
      </w:r>
      <w:r w:rsidR="00FB497B" w:rsidRPr="00DE4439">
        <w:rPr>
          <w:rFonts w:hint="cs"/>
          <w:rtl/>
        </w:rPr>
        <w:t>ن داستان</w:t>
      </w:r>
      <w:r w:rsidR="00AE657A">
        <w:rPr>
          <w:rFonts w:hint="cs"/>
          <w:rtl/>
        </w:rPr>
        <w:t>ی</w:t>
      </w:r>
      <w:r w:rsidR="00FB497B" w:rsidRPr="00DE4439">
        <w:rPr>
          <w:rFonts w:hint="cs"/>
          <w:rtl/>
        </w:rPr>
        <w:t xml:space="preserve"> دروغ</w:t>
      </w:r>
      <w:r w:rsidR="00AE657A">
        <w:rPr>
          <w:rFonts w:hint="cs"/>
          <w:rtl/>
        </w:rPr>
        <w:t>ی</w:t>
      </w:r>
      <w:r w:rsidR="00FB497B" w:rsidRPr="00DE4439">
        <w:rPr>
          <w:rFonts w:hint="cs"/>
          <w:rtl/>
        </w:rPr>
        <w:t>ن است</w:t>
      </w:r>
      <w:r w:rsidR="00FB497B" w:rsidRPr="00D139C3">
        <w:rPr>
          <w:rStyle w:val="Char0"/>
          <w:vertAlign w:val="superscript"/>
          <w:rtl/>
        </w:rPr>
        <w:footnoteReference w:id="17"/>
      </w:r>
      <w:r w:rsidR="00317B96" w:rsidRPr="00DE4439">
        <w:rPr>
          <w:rFonts w:hint="cs"/>
          <w:rtl/>
        </w:rPr>
        <w:t>.</w:t>
      </w:r>
    </w:p>
    <w:p w:rsidR="00FB497B" w:rsidRPr="00DE4439" w:rsidRDefault="00FB497B" w:rsidP="00A91EB0">
      <w:pPr>
        <w:pStyle w:val="a"/>
        <w:numPr>
          <w:ilvl w:val="0"/>
          <w:numId w:val="3"/>
        </w:numPr>
        <w:rPr>
          <w:rtl/>
        </w:rPr>
      </w:pPr>
      <w:r w:rsidRPr="00DE4439">
        <w:rPr>
          <w:rFonts w:hint="cs"/>
          <w:rtl/>
        </w:rPr>
        <w:t xml:space="preserve">اضافه </w:t>
      </w:r>
      <w:r w:rsidR="00AE657A">
        <w:rPr>
          <w:rFonts w:hint="cs"/>
          <w:rtl/>
        </w:rPr>
        <w:t>ک</w:t>
      </w:r>
      <w:r w:rsidRPr="00DE4439">
        <w:rPr>
          <w:rFonts w:hint="cs"/>
          <w:rtl/>
        </w:rPr>
        <w:t xml:space="preserve">ردن به واقعه </w:t>
      </w:r>
      <w:r w:rsidR="00AE657A">
        <w:rPr>
          <w:rFonts w:hint="cs"/>
          <w:rtl/>
        </w:rPr>
        <w:t>ی</w:t>
      </w:r>
      <w:r w:rsidRPr="00DE4439">
        <w:rPr>
          <w:rFonts w:hint="cs"/>
          <w:rtl/>
        </w:rPr>
        <w:t xml:space="preserve">ا </w:t>
      </w:r>
      <w:r w:rsidR="00AE657A">
        <w:rPr>
          <w:rFonts w:hint="cs"/>
          <w:rtl/>
        </w:rPr>
        <w:t>ک</w:t>
      </w:r>
      <w:r w:rsidRPr="00DE4439">
        <w:rPr>
          <w:rFonts w:hint="cs"/>
          <w:rtl/>
        </w:rPr>
        <w:t>استن از آن به هدف تحر</w:t>
      </w:r>
      <w:r w:rsidR="00AE657A">
        <w:rPr>
          <w:rFonts w:hint="cs"/>
          <w:rtl/>
        </w:rPr>
        <w:t>ی</w:t>
      </w:r>
      <w:r w:rsidRPr="00DE4439">
        <w:rPr>
          <w:rFonts w:hint="cs"/>
          <w:rtl/>
        </w:rPr>
        <w:t>ف واقع</w:t>
      </w:r>
      <w:r w:rsidR="00AE657A">
        <w:rPr>
          <w:rFonts w:hint="cs"/>
          <w:rtl/>
        </w:rPr>
        <w:t>ی</w:t>
      </w:r>
      <w:r w:rsidRPr="00DE4439">
        <w:rPr>
          <w:rFonts w:hint="cs"/>
          <w:rtl/>
        </w:rPr>
        <w:t>ت</w:t>
      </w:r>
      <w:r w:rsidR="00AA73A4" w:rsidRPr="00DE4439">
        <w:rPr>
          <w:rFonts w:hint="cs"/>
          <w:rtl/>
        </w:rPr>
        <w:t>.</w:t>
      </w:r>
    </w:p>
    <w:p w:rsidR="0070406E" w:rsidRPr="00DE4439" w:rsidRDefault="00AA73A4" w:rsidP="00DF03ED">
      <w:pPr>
        <w:pStyle w:val="a"/>
        <w:rPr>
          <w:rtl/>
        </w:rPr>
      </w:pPr>
      <w:r w:rsidRPr="00DE4439">
        <w:rPr>
          <w:rFonts w:hint="cs"/>
          <w:rtl/>
        </w:rPr>
        <w:t>به ا</w:t>
      </w:r>
      <w:r w:rsidR="00AE657A">
        <w:rPr>
          <w:rFonts w:hint="cs"/>
          <w:rtl/>
        </w:rPr>
        <w:t>ی</w:t>
      </w:r>
      <w:r w:rsidRPr="00DE4439">
        <w:rPr>
          <w:rFonts w:hint="cs"/>
          <w:rtl/>
        </w:rPr>
        <w:t xml:space="preserve">ن صورت </w:t>
      </w:r>
      <w:r w:rsidR="00AE657A">
        <w:rPr>
          <w:rFonts w:hint="cs"/>
          <w:rtl/>
        </w:rPr>
        <w:t>ک</w:t>
      </w:r>
      <w:r w:rsidRPr="00DE4439">
        <w:rPr>
          <w:rFonts w:hint="cs"/>
          <w:rtl/>
        </w:rPr>
        <w:t>ه اصل واقعه درست است مانند واقعه سق</w:t>
      </w:r>
      <w:r w:rsidR="00AE657A">
        <w:rPr>
          <w:rFonts w:hint="cs"/>
          <w:rtl/>
        </w:rPr>
        <w:t>ی</w:t>
      </w:r>
      <w:r w:rsidRPr="00DE4439">
        <w:rPr>
          <w:rFonts w:hint="cs"/>
          <w:rtl/>
        </w:rPr>
        <w:t xml:space="preserve">فه </w:t>
      </w:r>
      <w:r w:rsidR="00AE657A">
        <w:rPr>
          <w:rFonts w:hint="cs"/>
          <w:rtl/>
        </w:rPr>
        <w:t>ک</w:t>
      </w:r>
      <w:r w:rsidRPr="00DE4439">
        <w:rPr>
          <w:rFonts w:hint="cs"/>
          <w:rtl/>
        </w:rPr>
        <w:t>ه داستان سق</w:t>
      </w:r>
      <w:r w:rsidR="00AE657A">
        <w:rPr>
          <w:rFonts w:hint="cs"/>
          <w:rtl/>
        </w:rPr>
        <w:t>ی</w:t>
      </w:r>
      <w:r w:rsidRPr="00DE4439">
        <w:rPr>
          <w:rFonts w:hint="cs"/>
          <w:rtl/>
        </w:rPr>
        <w:t>فه درست است و در آن جا ابوب</w:t>
      </w:r>
      <w:r w:rsidR="00AE657A">
        <w:rPr>
          <w:rFonts w:hint="cs"/>
          <w:rtl/>
        </w:rPr>
        <w:t>ک</w:t>
      </w:r>
      <w:r w:rsidRPr="00DE4439">
        <w:rPr>
          <w:rFonts w:hint="cs"/>
          <w:rtl/>
        </w:rPr>
        <w:t>ر و عمر و اب</w:t>
      </w:r>
      <w:r w:rsidR="00AE657A">
        <w:rPr>
          <w:rFonts w:hint="cs"/>
          <w:rtl/>
        </w:rPr>
        <w:t>ی</w:t>
      </w:r>
      <w:r w:rsidRPr="00DE4439">
        <w:rPr>
          <w:rFonts w:hint="cs"/>
          <w:rtl/>
        </w:rPr>
        <w:t xml:space="preserve"> عب</w:t>
      </w:r>
      <w:r w:rsidR="00AE657A">
        <w:rPr>
          <w:rFonts w:hint="cs"/>
          <w:rtl/>
        </w:rPr>
        <w:t>ی</w:t>
      </w:r>
      <w:r w:rsidRPr="00DE4439">
        <w:rPr>
          <w:rFonts w:hint="cs"/>
          <w:rtl/>
        </w:rPr>
        <w:t xml:space="preserve">ده از </w:t>
      </w:r>
      <w:r w:rsidR="00AE657A">
        <w:rPr>
          <w:rFonts w:hint="cs"/>
          <w:rtl/>
        </w:rPr>
        <w:t>یک</w:t>
      </w:r>
      <w:r w:rsidRPr="00DE4439">
        <w:rPr>
          <w:rFonts w:hint="cs"/>
          <w:rtl/>
        </w:rPr>
        <w:t xml:space="preserve"> سو</w:t>
      </w:r>
      <w:r w:rsidR="007D1D39" w:rsidRPr="00DE4439">
        <w:rPr>
          <w:rFonts w:hint="cs"/>
          <w:rtl/>
        </w:rPr>
        <w:t>،</w:t>
      </w:r>
      <w:r w:rsidRPr="00DE4439">
        <w:rPr>
          <w:rFonts w:hint="cs"/>
          <w:rtl/>
        </w:rPr>
        <w:t xml:space="preserve"> و از طرف د</w:t>
      </w:r>
      <w:r w:rsidR="00AE657A">
        <w:rPr>
          <w:rFonts w:hint="cs"/>
          <w:rtl/>
        </w:rPr>
        <w:t>ی</w:t>
      </w:r>
      <w:r w:rsidRPr="00DE4439">
        <w:rPr>
          <w:rFonts w:hint="cs"/>
          <w:rtl/>
        </w:rPr>
        <w:t xml:space="preserve">گر حباب بن منذر و سعد بن عباده و </w:t>
      </w:r>
      <w:r w:rsidR="00AE657A">
        <w:rPr>
          <w:rFonts w:hint="cs"/>
          <w:rtl/>
        </w:rPr>
        <w:t>ک</w:t>
      </w:r>
      <w:r w:rsidRPr="00DE4439">
        <w:rPr>
          <w:rFonts w:hint="cs"/>
          <w:rtl/>
        </w:rPr>
        <w:t>سان</w:t>
      </w:r>
      <w:r w:rsidR="00AE657A">
        <w:rPr>
          <w:rFonts w:hint="cs"/>
          <w:rtl/>
        </w:rPr>
        <w:t>ی</w:t>
      </w:r>
      <w:r w:rsidRPr="00DE4439">
        <w:rPr>
          <w:rFonts w:hint="cs"/>
          <w:rtl/>
        </w:rPr>
        <w:t xml:space="preserve"> د</w:t>
      </w:r>
      <w:r w:rsidR="00AE657A">
        <w:rPr>
          <w:rFonts w:hint="cs"/>
          <w:rtl/>
        </w:rPr>
        <w:t>ی</w:t>
      </w:r>
      <w:r w:rsidRPr="00DE4439">
        <w:rPr>
          <w:rFonts w:hint="cs"/>
          <w:rtl/>
        </w:rPr>
        <w:t xml:space="preserve">گر از انصار جمع شده‌اند، اما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 xml:space="preserve">ه خواسته‌اند </w:t>
      </w:r>
      <w:r w:rsidR="00AE657A">
        <w:rPr>
          <w:rFonts w:hint="cs"/>
          <w:rtl/>
        </w:rPr>
        <w:t>ک</w:t>
      </w:r>
      <w:r w:rsidRPr="00DE4439">
        <w:rPr>
          <w:rFonts w:hint="cs"/>
          <w:rtl/>
        </w:rPr>
        <w:t>ه ا</w:t>
      </w:r>
      <w:r w:rsidR="00AE657A">
        <w:rPr>
          <w:rFonts w:hint="cs"/>
          <w:rtl/>
        </w:rPr>
        <w:t>ی</w:t>
      </w:r>
      <w:r w:rsidRPr="00DE4439">
        <w:rPr>
          <w:rFonts w:hint="cs"/>
          <w:rtl/>
        </w:rPr>
        <w:t>ن حق</w:t>
      </w:r>
      <w:r w:rsidR="00AE657A">
        <w:rPr>
          <w:rFonts w:hint="cs"/>
          <w:rtl/>
        </w:rPr>
        <w:t>ی</w:t>
      </w:r>
      <w:r w:rsidRPr="00DE4439">
        <w:rPr>
          <w:rFonts w:hint="cs"/>
          <w:rtl/>
        </w:rPr>
        <w:t>قت را تحر</w:t>
      </w:r>
      <w:r w:rsidR="00AE657A">
        <w:rPr>
          <w:rFonts w:hint="cs"/>
          <w:rtl/>
        </w:rPr>
        <w:t>ی</w:t>
      </w:r>
      <w:r w:rsidRPr="00DE4439">
        <w:rPr>
          <w:rFonts w:hint="cs"/>
          <w:rtl/>
        </w:rPr>
        <w:t xml:space="preserve">ف </w:t>
      </w:r>
      <w:r w:rsidR="00AE657A">
        <w:rPr>
          <w:rFonts w:hint="cs"/>
          <w:rtl/>
        </w:rPr>
        <w:t>ک</w:t>
      </w:r>
      <w:r w:rsidRPr="00DE4439">
        <w:rPr>
          <w:rFonts w:hint="cs"/>
          <w:rtl/>
        </w:rPr>
        <w:t>نند چ</w:t>
      </w:r>
      <w:r w:rsidR="00AE657A">
        <w:rPr>
          <w:rFonts w:hint="cs"/>
          <w:rtl/>
        </w:rPr>
        <w:t>ی</w:t>
      </w:r>
      <w:r w:rsidRPr="00DE4439">
        <w:rPr>
          <w:rFonts w:hint="cs"/>
          <w:rtl/>
        </w:rPr>
        <w:t>زها</w:t>
      </w:r>
      <w:r w:rsidR="00AE657A">
        <w:rPr>
          <w:rFonts w:hint="cs"/>
          <w:rtl/>
        </w:rPr>
        <w:t>یی</w:t>
      </w:r>
      <w:r w:rsidRPr="00DE4439">
        <w:rPr>
          <w:rFonts w:hint="cs"/>
          <w:rtl/>
        </w:rPr>
        <w:t xml:space="preserve"> به آن افزوده‌اند </w:t>
      </w:r>
      <w:r w:rsidR="00AE657A">
        <w:rPr>
          <w:rFonts w:hint="cs"/>
          <w:rtl/>
        </w:rPr>
        <w:t>ک</w:t>
      </w:r>
      <w:r w:rsidRPr="00DE4439">
        <w:rPr>
          <w:rFonts w:hint="cs"/>
          <w:rtl/>
        </w:rPr>
        <w:t>ه ب</w:t>
      </w:r>
      <w:r w:rsidR="00AE657A">
        <w:rPr>
          <w:rFonts w:hint="cs"/>
          <w:rtl/>
        </w:rPr>
        <w:t>ی</w:t>
      </w:r>
      <w:r w:rsidRPr="00DE4439">
        <w:rPr>
          <w:rFonts w:hint="cs"/>
          <w:rtl/>
        </w:rPr>
        <w:t xml:space="preserve">ان خواهد شد. </w:t>
      </w:r>
    </w:p>
    <w:p w:rsidR="00AA73A4" w:rsidRPr="00DE4439" w:rsidRDefault="00AA73A4" w:rsidP="00A91EB0">
      <w:pPr>
        <w:pStyle w:val="a"/>
        <w:numPr>
          <w:ilvl w:val="0"/>
          <w:numId w:val="3"/>
        </w:numPr>
        <w:rPr>
          <w:rtl/>
        </w:rPr>
      </w:pPr>
      <w:r w:rsidRPr="00DE4439">
        <w:rPr>
          <w:rFonts w:hint="cs"/>
          <w:rtl/>
        </w:rPr>
        <w:t>تاو</w:t>
      </w:r>
      <w:r w:rsidR="00AE657A">
        <w:rPr>
          <w:rFonts w:hint="cs"/>
          <w:rtl/>
        </w:rPr>
        <w:t>ی</w:t>
      </w:r>
      <w:r w:rsidRPr="00DE4439">
        <w:rPr>
          <w:rFonts w:hint="cs"/>
          <w:rtl/>
        </w:rPr>
        <w:t>ل و توج</w:t>
      </w:r>
      <w:r w:rsidR="00AE657A">
        <w:rPr>
          <w:rFonts w:hint="cs"/>
          <w:rtl/>
        </w:rPr>
        <w:t>ی</w:t>
      </w:r>
      <w:r w:rsidR="00D77203" w:rsidRPr="00DE4439">
        <w:rPr>
          <w:rFonts w:hint="cs"/>
          <w:rtl/>
        </w:rPr>
        <w:t>ه نادرست واقعات.</w:t>
      </w:r>
    </w:p>
    <w:p w:rsidR="0070406E" w:rsidRPr="00DE4439" w:rsidRDefault="00052504" w:rsidP="00DF03ED">
      <w:pPr>
        <w:pStyle w:val="a"/>
        <w:rPr>
          <w:rtl/>
        </w:rPr>
      </w:pPr>
      <w:r w:rsidRPr="00DE4439">
        <w:rPr>
          <w:rFonts w:hint="cs"/>
          <w:rtl/>
        </w:rPr>
        <w:t>به ا</w:t>
      </w:r>
      <w:r w:rsidR="00AE657A">
        <w:rPr>
          <w:rFonts w:hint="cs"/>
          <w:rtl/>
        </w:rPr>
        <w:t>ی</w:t>
      </w:r>
      <w:r w:rsidRPr="00DE4439">
        <w:rPr>
          <w:rFonts w:hint="cs"/>
          <w:rtl/>
        </w:rPr>
        <w:t xml:space="preserve">ن صورت </w:t>
      </w:r>
      <w:r w:rsidR="00AE657A">
        <w:rPr>
          <w:rFonts w:hint="cs"/>
          <w:rtl/>
        </w:rPr>
        <w:t>ک</w:t>
      </w:r>
      <w:r w:rsidRPr="00DE4439">
        <w:rPr>
          <w:rFonts w:hint="cs"/>
          <w:rtl/>
        </w:rPr>
        <w:t>ه ناقل اخبار م</w:t>
      </w:r>
      <w:r w:rsidR="00AE657A">
        <w:rPr>
          <w:rFonts w:hint="cs"/>
          <w:rtl/>
        </w:rPr>
        <w:t>ی</w:t>
      </w:r>
      <w:r w:rsidRPr="00DE4439">
        <w:rPr>
          <w:rFonts w:hint="cs"/>
          <w:rtl/>
        </w:rPr>
        <w:t>‌</w:t>
      </w:r>
      <w:r w:rsidR="00AE657A">
        <w:rPr>
          <w:rFonts w:hint="cs"/>
          <w:rtl/>
        </w:rPr>
        <w:t>ک</w:t>
      </w:r>
      <w:r w:rsidRPr="00DE4439">
        <w:rPr>
          <w:rFonts w:hint="cs"/>
          <w:rtl/>
        </w:rPr>
        <w:t>وشد تا واقعه را توج</w:t>
      </w:r>
      <w:r w:rsidR="00AE657A">
        <w:rPr>
          <w:rFonts w:hint="cs"/>
          <w:rtl/>
        </w:rPr>
        <w:t>ی</w:t>
      </w:r>
      <w:r w:rsidRPr="00DE4439">
        <w:rPr>
          <w:rFonts w:hint="cs"/>
          <w:rtl/>
        </w:rPr>
        <w:t>ه و تفس</w:t>
      </w:r>
      <w:r w:rsidR="00AE657A">
        <w:rPr>
          <w:rFonts w:hint="cs"/>
          <w:rtl/>
        </w:rPr>
        <w:t>ی</w:t>
      </w:r>
      <w:r w:rsidRPr="00DE4439">
        <w:rPr>
          <w:rFonts w:hint="cs"/>
          <w:rtl/>
        </w:rPr>
        <w:t>ر</w:t>
      </w:r>
      <w:r w:rsidR="00AE657A">
        <w:rPr>
          <w:rFonts w:hint="cs"/>
          <w:rtl/>
        </w:rPr>
        <w:t>ی</w:t>
      </w:r>
      <w:r w:rsidRPr="00DE4439">
        <w:rPr>
          <w:rFonts w:hint="cs"/>
          <w:rtl/>
        </w:rPr>
        <w:t xml:space="preserve"> نادرست</w:t>
      </w:r>
      <w:r w:rsidR="00AE657A">
        <w:rPr>
          <w:rFonts w:hint="cs"/>
          <w:rtl/>
        </w:rPr>
        <w:t>ی</w:t>
      </w:r>
      <w:r w:rsidRPr="00DE4439">
        <w:rPr>
          <w:rFonts w:hint="cs"/>
          <w:rtl/>
        </w:rPr>
        <w:t xml:space="preserve"> </w:t>
      </w:r>
      <w:r w:rsidR="00AE657A">
        <w:rPr>
          <w:rFonts w:hint="cs"/>
          <w:rtl/>
        </w:rPr>
        <w:t>ک</w:t>
      </w:r>
      <w:r w:rsidRPr="00DE4439">
        <w:rPr>
          <w:rFonts w:hint="cs"/>
          <w:rtl/>
        </w:rPr>
        <w:t xml:space="preserve">ند </w:t>
      </w:r>
      <w:r w:rsidR="00AE657A">
        <w:rPr>
          <w:rFonts w:hint="cs"/>
          <w:rtl/>
        </w:rPr>
        <w:t>ک</w:t>
      </w:r>
      <w:r w:rsidRPr="00DE4439">
        <w:rPr>
          <w:rFonts w:hint="cs"/>
          <w:rtl/>
        </w:rPr>
        <w:t>ه با ام</w:t>
      </w:r>
      <w:r w:rsidR="00AE657A">
        <w:rPr>
          <w:rFonts w:hint="cs"/>
          <w:rtl/>
        </w:rPr>
        <w:t>ی</w:t>
      </w:r>
      <w:r w:rsidRPr="00DE4439">
        <w:rPr>
          <w:rFonts w:hint="cs"/>
          <w:rtl/>
        </w:rPr>
        <w:t>ال و هوا</w:t>
      </w:r>
      <w:r w:rsidR="00AE657A">
        <w:rPr>
          <w:rFonts w:hint="cs"/>
          <w:rtl/>
        </w:rPr>
        <w:t>ی</w:t>
      </w:r>
      <w:r w:rsidRPr="00DE4439">
        <w:rPr>
          <w:rFonts w:hint="cs"/>
          <w:rtl/>
        </w:rPr>
        <w:t xml:space="preserve"> نفس او و با عق</w:t>
      </w:r>
      <w:r w:rsidR="00AE657A">
        <w:rPr>
          <w:rFonts w:hint="cs"/>
          <w:rtl/>
        </w:rPr>
        <w:t>ی</w:t>
      </w:r>
      <w:r w:rsidRPr="00DE4439">
        <w:rPr>
          <w:rFonts w:hint="cs"/>
          <w:rtl/>
        </w:rPr>
        <w:t>ده و بدعتش مطابقت نما</w:t>
      </w:r>
      <w:r w:rsidR="00AE657A">
        <w:rPr>
          <w:rFonts w:hint="cs"/>
          <w:rtl/>
        </w:rPr>
        <w:t>ی</w:t>
      </w:r>
      <w:r w:rsidRPr="00DE4439">
        <w:rPr>
          <w:rFonts w:hint="cs"/>
          <w:rtl/>
        </w:rPr>
        <w:t xml:space="preserve">د. </w:t>
      </w:r>
    </w:p>
    <w:p w:rsidR="00052504" w:rsidRPr="00DE4439" w:rsidRDefault="00563BA7" w:rsidP="00A91EB0">
      <w:pPr>
        <w:pStyle w:val="a"/>
        <w:numPr>
          <w:ilvl w:val="0"/>
          <w:numId w:val="3"/>
        </w:numPr>
        <w:rPr>
          <w:rtl/>
        </w:rPr>
      </w:pPr>
      <w:r w:rsidRPr="00DE4439">
        <w:rPr>
          <w:rFonts w:hint="cs"/>
          <w:rtl/>
        </w:rPr>
        <w:t xml:space="preserve">برجسته </w:t>
      </w:r>
      <w:r w:rsidR="00AE657A">
        <w:rPr>
          <w:rFonts w:hint="cs"/>
          <w:rtl/>
        </w:rPr>
        <w:t>ک</w:t>
      </w:r>
      <w:r w:rsidRPr="00DE4439">
        <w:rPr>
          <w:rFonts w:hint="cs"/>
          <w:rtl/>
        </w:rPr>
        <w:t xml:space="preserve">ردن اشتباهات و </w:t>
      </w:r>
      <w:r w:rsidR="00AE657A">
        <w:rPr>
          <w:rFonts w:hint="cs"/>
          <w:rtl/>
        </w:rPr>
        <w:t>ک</w:t>
      </w:r>
      <w:r w:rsidRPr="00DE4439">
        <w:rPr>
          <w:rFonts w:hint="cs"/>
          <w:rtl/>
        </w:rPr>
        <w:t>است</w:t>
      </w:r>
      <w:r w:rsidR="00AE657A">
        <w:rPr>
          <w:rFonts w:hint="cs"/>
          <w:rtl/>
        </w:rPr>
        <w:t>ی</w:t>
      </w:r>
      <w:r w:rsidR="00D77203" w:rsidRPr="00DE4439">
        <w:rPr>
          <w:rFonts w:hint="cs"/>
          <w:rtl/>
        </w:rPr>
        <w:t>‌ها.</w:t>
      </w:r>
    </w:p>
    <w:p w:rsidR="0070406E" w:rsidRPr="00DE4439" w:rsidRDefault="00563BA7" w:rsidP="00DF03ED">
      <w:pPr>
        <w:pStyle w:val="a"/>
        <w:rPr>
          <w:rtl/>
        </w:rPr>
      </w:pPr>
      <w:r w:rsidRPr="00DE4439">
        <w:rPr>
          <w:rFonts w:hint="cs"/>
          <w:rtl/>
        </w:rPr>
        <w:t>شا</w:t>
      </w:r>
      <w:r w:rsidR="00AE657A">
        <w:rPr>
          <w:rFonts w:hint="cs"/>
          <w:rtl/>
        </w:rPr>
        <w:t>ی</w:t>
      </w:r>
      <w:r w:rsidRPr="00DE4439">
        <w:rPr>
          <w:rFonts w:hint="cs"/>
          <w:rtl/>
        </w:rPr>
        <w:t>د داستان صح</w:t>
      </w:r>
      <w:r w:rsidR="00AE657A">
        <w:rPr>
          <w:rFonts w:hint="cs"/>
          <w:rtl/>
        </w:rPr>
        <w:t>ی</w:t>
      </w:r>
      <w:r w:rsidRPr="00DE4439">
        <w:rPr>
          <w:rFonts w:hint="cs"/>
          <w:rtl/>
        </w:rPr>
        <w:t>ح و واقع</w:t>
      </w:r>
      <w:r w:rsidR="00AE657A">
        <w:rPr>
          <w:rFonts w:hint="cs"/>
          <w:rtl/>
        </w:rPr>
        <w:t>ی</w:t>
      </w:r>
      <w:r w:rsidRPr="00DE4439">
        <w:rPr>
          <w:rFonts w:hint="cs"/>
          <w:rtl/>
        </w:rPr>
        <w:t xml:space="preserve"> باشد اما ناقل اخبار در آن اشتباهات را برجسته م</w:t>
      </w:r>
      <w:r w:rsidR="00AE657A">
        <w:rPr>
          <w:rFonts w:hint="cs"/>
          <w:rtl/>
        </w:rPr>
        <w:t>ی</w:t>
      </w:r>
      <w:r w:rsidRPr="00DE4439">
        <w:rPr>
          <w:rFonts w:hint="cs"/>
          <w:rtl/>
        </w:rPr>
        <w:t>‌نما</w:t>
      </w:r>
      <w:r w:rsidR="00AE657A">
        <w:rPr>
          <w:rFonts w:hint="cs"/>
          <w:rtl/>
        </w:rPr>
        <w:t>ی</w:t>
      </w:r>
      <w:r w:rsidRPr="00DE4439">
        <w:rPr>
          <w:rFonts w:hint="cs"/>
          <w:rtl/>
        </w:rPr>
        <w:t>د و خوب</w:t>
      </w:r>
      <w:r w:rsidR="00AE657A">
        <w:rPr>
          <w:rFonts w:hint="cs"/>
          <w:rtl/>
        </w:rPr>
        <w:t>ی</w:t>
      </w:r>
      <w:r w:rsidRPr="00DE4439">
        <w:rPr>
          <w:rFonts w:hint="cs"/>
          <w:rtl/>
        </w:rPr>
        <w:t>‌ها را م</w:t>
      </w:r>
      <w:r w:rsidR="00AE657A">
        <w:rPr>
          <w:rFonts w:hint="cs"/>
          <w:rtl/>
        </w:rPr>
        <w:t>ی</w:t>
      </w:r>
      <w:r w:rsidRPr="00DE4439">
        <w:rPr>
          <w:rFonts w:hint="cs"/>
          <w:rtl/>
        </w:rPr>
        <w:t xml:space="preserve">‌پوشاند. </w:t>
      </w:r>
    </w:p>
    <w:p w:rsidR="00563BA7" w:rsidRPr="00DE4439" w:rsidRDefault="00563BA7" w:rsidP="00A91EB0">
      <w:pPr>
        <w:pStyle w:val="a"/>
        <w:numPr>
          <w:ilvl w:val="0"/>
          <w:numId w:val="3"/>
        </w:numPr>
        <w:rPr>
          <w:rtl/>
        </w:rPr>
      </w:pPr>
      <w:r w:rsidRPr="00DE4439">
        <w:rPr>
          <w:rFonts w:hint="cs"/>
          <w:rtl/>
        </w:rPr>
        <w:t>سرودن اشعار</w:t>
      </w:r>
      <w:r w:rsidR="00AE657A">
        <w:rPr>
          <w:rFonts w:hint="cs"/>
          <w:rtl/>
        </w:rPr>
        <w:t>ی</w:t>
      </w:r>
      <w:r w:rsidRPr="00DE4439">
        <w:rPr>
          <w:rFonts w:hint="cs"/>
          <w:rtl/>
        </w:rPr>
        <w:t xml:space="preserve"> برا</w:t>
      </w:r>
      <w:r w:rsidR="00AE657A">
        <w:rPr>
          <w:rFonts w:hint="cs"/>
          <w:rtl/>
        </w:rPr>
        <w:t>ی</w:t>
      </w:r>
      <w:r w:rsidRPr="00DE4439">
        <w:rPr>
          <w:rFonts w:hint="cs"/>
          <w:rtl/>
        </w:rPr>
        <w:t xml:space="preserve"> تا</w:t>
      </w:r>
      <w:r w:rsidR="00AE657A">
        <w:rPr>
          <w:rFonts w:hint="cs"/>
          <w:rtl/>
        </w:rPr>
        <w:t>یی</w:t>
      </w:r>
      <w:r w:rsidRPr="00DE4439">
        <w:rPr>
          <w:rFonts w:hint="cs"/>
          <w:rtl/>
        </w:rPr>
        <w:t>د حوادث</w:t>
      </w:r>
      <w:r w:rsidR="00AE657A">
        <w:rPr>
          <w:rFonts w:hint="cs"/>
          <w:rtl/>
        </w:rPr>
        <w:t>ی</w:t>
      </w:r>
      <w:r w:rsidRPr="00DE4439">
        <w:rPr>
          <w:rFonts w:hint="cs"/>
          <w:rtl/>
        </w:rPr>
        <w:t xml:space="preserve"> تار</w:t>
      </w:r>
      <w:r w:rsidR="00AE657A">
        <w:rPr>
          <w:rFonts w:hint="cs"/>
          <w:rtl/>
        </w:rPr>
        <w:t>ی</w:t>
      </w:r>
      <w:r w:rsidRPr="00DE4439">
        <w:rPr>
          <w:rFonts w:hint="cs"/>
          <w:rtl/>
        </w:rPr>
        <w:t>خ</w:t>
      </w:r>
      <w:r w:rsidR="00AE657A">
        <w:rPr>
          <w:rFonts w:hint="cs"/>
          <w:rtl/>
        </w:rPr>
        <w:t>ی</w:t>
      </w:r>
      <w:r w:rsidR="00D77203" w:rsidRPr="00DE4439">
        <w:rPr>
          <w:rFonts w:hint="cs"/>
          <w:rtl/>
        </w:rPr>
        <w:t>.</w:t>
      </w:r>
    </w:p>
    <w:p w:rsidR="0070406E" w:rsidRPr="00DE4439" w:rsidRDefault="00254BC0" w:rsidP="00DF03ED">
      <w:pPr>
        <w:pStyle w:val="a"/>
        <w:rPr>
          <w:rtl/>
        </w:rPr>
      </w:pPr>
      <w:r w:rsidRPr="00DE4439">
        <w:rPr>
          <w:rFonts w:hint="cs"/>
          <w:rtl/>
        </w:rPr>
        <w:t>شعر م</w:t>
      </w:r>
      <w:r w:rsidR="00AE657A">
        <w:rPr>
          <w:rFonts w:hint="cs"/>
          <w:rtl/>
        </w:rPr>
        <w:t>ی</w:t>
      </w:r>
      <w:r w:rsidRPr="00DE4439">
        <w:rPr>
          <w:rFonts w:hint="cs"/>
          <w:rtl/>
        </w:rPr>
        <w:t>‌سرا</w:t>
      </w:r>
      <w:r w:rsidR="00AE657A">
        <w:rPr>
          <w:rFonts w:hint="cs"/>
          <w:rtl/>
        </w:rPr>
        <w:t>ی</w:t>
      </w:r>
      <w:r w:rsidRPr="00DE4439">
        <w:rPr>
          <w:rFonts w:hint="cs"/>
          <w:rtl/>
        </w:rPr>
        <w:t>ند و سپس آن را به ام</w:t>
      </w:r>
      <w:r w:rsidR="00AE657A">
        <w:rPr>
          <w:rFonts w:hint="cs"/>
          <w:rtl/>
        </w:rPr>
        <w:t>ی</w:t>
      </w:r>
      <w:r w:rsidRPr="00DE4439">
        <w:rPr>
          <w:rFonts w:hint="cs"/>
          <w:rtl/>
        </w:rPr>
        <w:t>ر المؤمن</w:t>
      </w:r>
      <w:r w:rsidR="00AE657A">
        <w:rPr>
          <w:rFonts w:hint="cs"/>
          <w:rtl/>
        </w:rPr>
        <w:t>ی</w:t>
      </w:r>
      <w:r w:rsidRPr="00DE4439">
        <w:rPr>
          <w:rFonts w:hint="cs"/>
          <w:rtl/>
        </w:rPr>
        <w:t>ن عل</w:t>
      </w:r>
      <w:r w:rsidR="00AE657A">
        <w:rPr>
          <w:rFonts w:hint="cs"/>
          <w:rtl/>
        </w:rPr>
        <w:t>ی</w:t>
      </w:r>
      <w:r w:rsidR="00DF03ED">
        <w:rPr>
          <w:rFonts w:cs="CTraditional Arabic" w:hint="cs"/>
          <w:rtl/>
        </w:rPr>
        <w:t>س</w:t>
      </w:r>
      <w:r w:rsidR="00204B9E" w:rsidRPr="00DE4439">
        <w:rPr>
          <w:rFonts w:hint="cs"/>
          <w:rtl/>
        </w:rPr>
        <w:t xml:space="preserve"> </w:t>
      </w:r>
      <w:r w:rsidR="00AE657A">
        <w:rPr>
          <w:rFonts w:hint="cs"/>
          <w:rtl/>
        </w:rPr>
        <w:t>ی</w:t>
      </w:r>
      <w:r w:rsidR="00204B9E" w:rsidRPr="00DE4439">
        <w:rPr>
          <w:rFonts w:hint="cs"/>
          <w:rtl/>
        </w:rPr>
        <w:t>ا به ام المؤمن</w:t>
      </w:r>
      <w:r w:rsidR="00AE657A">
        <w:rPr>
          <w:rFonts w:hint="cs"/>
          <w:rtl/>
        </w:rPr>
        <w:t>ی</w:t>
      </w:r>
      <w:r w:rsidR="00204B9E" w:rsidRPr="00DE4439">
        <w:rPr>
          <w:rFonts w:hint="cs"/>
          <w:rtl/>
        </w:rPr>
        <w:t>ن عا</w:t>
      </w:r>
      <w:r w:rsidR="00AE657A">
        <w:rPr>
          <w:rFonts w:hint="cs"/>
          <w:rtl/>
        </w:rPr>
        <w:t>ی</w:t>
      </w:r>
      <w:r w:rsidR="00204B9E" w:rsidRPr="00DE4439">
        <w:rPr>
          <w:rFonts w:hint="cs"/>
          <w:rtl/>
        </w:rPr>
        <w:t>شه</w:t>
      </w:r>
      <w:r w:rsidR="00DF03ED">
        <w:rPr>
          <w:rFonts w:cs="CTraditional Arabic" w:hint="cs"/>
          <w:rtl/>
        </w:rPr>
        <w:t>ل</w:t>
      </w:r>
      <w:r w:rsidR="00204B9E" w:rsidRPr="00DE4439">
        <w:rPr>
          <w:rFonts w:hint="cs"/>
          <w:rtl/>
        </w:rPr>
        <w:t xml:space="preserve"> </w:t>
      </w:r>
      <w:r w:rsidR="00AE657A">
        <w:rPr>
          <w:rFonts w:hint="cs"/>
          <w:rtl/>
        </w:rPr>
        <w:t>ی</w:t>
      </w:r>
      <w:r w:rsidR="00204B9E" w:rsidRPr="00DE4439">
        <w:rPr>
          <w:rFonts w:hint="cs"/>
          <w:rtl/>
        </w:rPr>
        <w:t>ا به ز</w:t>
      </w:r>
      <w:r w:rsidR="00AE657A">
        <w:rPr>
          <w:rFonts w:hint="cs"/>
          <w:rtl/>
        </w:rPr>
        <w:t>ی</w:t>
      </w:r>
      <w:r w:rsidR="00204B9E" w:rsidRPr="00DE4439">
        <w:rPr>
          <w:rFonts w:hint="cs"/>
          <w:rtl/>
        </w:rPr>
        <w:t xml:space="preserve">بر و </w:t>
      </w:r>
      <w:r w:rsidR="00AE657A">
        <w:rPr>
          <w:rFonts w:hint="cs"/>
          <w:rtl/>
        </w:rPr>
        <w:t>ی</w:t>
      </w:r>
      <w:r w:rsidR="00204B9E" w:rsidRPr="00DE4439">
        <w:rPr>
          <w:rFonts w:hint="cs"/>
          <w:rtl/>
        </w:rPr>
        <w:t>ا به طلحه</w:t>
      </w:r>
      <w:r w:rsidR="00DF03ED">
        <w:rPr>
          <w:rFonts w:cs="CTraditional Arabic" w:hint="cs"/>
          <w:rtl/>
        </w:rPr>
        <w:t>ب</w:t>
      </w:r>
      <w:r w:rsidR="00204B9E" w:rsidRPr="00DE4439">
        <w:rPr>
          <w:rFonts w:hint="cs"/>
          <w:rtl/>
        </w:rPr>
        <w:t xml:space="preserve"> نسبت م</w:t>
      </w:r>
      <w:r w:rsidR="00AE657A">
        <w:rPr>
          <w:rFonts w:hint="cs"/>
          <w:rtl/>
        </w:rPr>
        <w:t>ی</w:t>
      </w:r>
      <w:r w:rsidR="00204B9E" w:rsidRPr="00DE4439">
        <w:rPr>
          <w:rFonts w:hint="cs"/>
          <w:rtl/>
        </w:rPr>
        <w:t xml:space="preserve">‌دهند </w:t>
      </w:r>
      <w:r w:rsidR="00AE657A">
        <w:rPr>
          <w:rFonts w:hint="cs"/>
          <w:rtl/>
        </w:rPr>
        <w:t>ک</w:t>
      </w:r>
      <w:r w:rsidR="00204B9E" w:rsidRPr="00DE4439">
        <w:rPr>
          <w:rFonts w:hint="cs"/>
          <w:rtl/>
        </w:rPr>
        <w:t>ه در ا</w:t>
      </w:r>
      <w:r w:rsidR="00AE657A">
        <w:rPr>
          <w:rFonts w:hint="cs"/>
          <w:rtl/>
        </w:rPr>
        <w:t>ی</w:t>
      </w:r>
      <w:r w:rsidR="00204B9E" w:rsidRPr="00DE4439">
        <w:rPr>
          <w:rFonts w:hint="cs"/>
          <w:rtl/>
        </w:rPr>
        <w:t xml:space="preserve">ن شعر </w:t>
      </w:r>
      <w:r w:rsidR="00AE657A">
        <w:rPr>
          <w:rFonts w:hint="cs"/>
          <w:rtl/>
        </w:rPr>
        <w:t>یکی</w:t>
      </w:r>
      <w:r w:rsidR="00204B9E" w:rsidRPr="00DE4439">
        <w:rPr>
          <w:rFonts w:hint="cs"/>
          <w:rtl/>
        </w:rPr>
        <w:t xml:space="preserve"> از اصحاب مورد ع</w:t>
      </w:r>
      <w:r w:rsidR="00AE657A">
        <w:rPr>
          <w:rFonts w:hint="cs"/>
          <w:rtl/>
        </w:rPr>
        <w:t>ی</w:t>
      </w:r>
      <w:r w:rsidR="00204B9E" w:rsidRPr="00DE4439">
        <w:rPr>
          <w:rFonts w:hint="cs"/>
          <w:rtl/>
        </w:rPr>
        <w:t>ب‌جو</w:t>
      </w:r>
      <w:r w:rsidR="00AE657A">
        <w:rPr>
          <w:rFonts w:hint="cs"/>
          <w:rtl/>
        </w:rPr>
        <w:t>یی</w:t>
      </w:r>
      <w:r w:rsidR="00204B9E" w:rsidRPr="00DE4439">
        <w:rPr>
          <w:rFonts w:hint="cs"/>
          <w:rtl/>
        </w:rPr>
        <w:t xml:space="preserve"> قرار گرفته است، چنان </w:t>
      </w:r>
      <w:r w:rsidR="00AE657A">
        <w:rPr>
          <w:rFonts w:hint="cs"/>
          <w:rtl/>
        </w:rPr>
        <w:t>ک</w:t>
      </w:r>
      <w:r w:rsidR="00204B9E" w:rsidRPr="00DE4439">
        <w:rPr>
          <w:rFonts w:hint="cs"/>
          <w:rtl/>
        </w:rPr>
        <w:t>ه شعر</w:t>
      </w:r>
      <w:r w:rsidR="00AE657A">
        <w:rPr>
          <w:rFonts w:hint="cs"/>
          <w:rtl/>
        </w:rPr>
        <w:t>ی</w:t>
      </w:r>
      <w:r w:rsidR="00204B9E" w:rsidRPr="00DE4439">
        <w:rPr>
          <w:rFonts w:hint="cs"/>
          <w:rtl/>
        </w:rPr>
        <w:t xml:space="preserve"> به ابن عباس نسبت داده‌اند </w:t>
      </w:r>
      <w:r w:rsidR="00AE657A">
        <w:rPr>
          <w:rFonts w:hint="cs"/>
          <w:rtl/>
        </w:rPr>
        <w:t>ک</w:t>
      </w:r>
      <w:r w:rsidR="00204B9E" w:rsidRPr="00DE4439">
        <w:rPr>
          <w:rFonts w:hint="cs"/>
          <w:rtl/>
        </w:rPr>
        <w:t>ه او در حق ام المؤمن</w:t>
      </w:r>
      <w:r w:rsidR="00AE657A">
        <w:rPr>
          <w:rFonts w:hint="cs"/>
          <w:rtl/>
        </w:rPr>
        <w:t>ی</w:t>
      </w:r>
      <w:r w:rsidR="00204B9E" w:rsidRPr="00DE4439">
        <w:rPr>
          <w:rFonts w:hint="cs"/>
          <w:rtl/>
        </w:rPr>
        <w:t>ن گفت</w:t>
      </w:r>
      <w:r w:rsidR="00784590" w:rsidRPr="00DE4439">
        <w:rPr>
          <w:rFonts w:hint="cs"/>
          <w:rtl/>
        </w:rPr>
        <w:t xml:space="preserve">: </w:t>
      </w:r>
      <w:r w:rsidR="008463A0" w:rsidRPr="00DE4439">
        <w:rPr>
          <w:rFonts w:hint="cs"/>
          <w:rtl/>
        </w:rPr>
        <w:t>تبغلت تجملت</w:t>
      </w:r>
      <w:r w:rsidR="00784590" w:rsidRPr="00DE4439">
        <w:rPr>
          <w:rFonts w:hint="cs"/>
          <w:rtl/>
        </w:rPr>
        <w:t xml:space="preserve">: </w:t>
      </w:r>
      <w:r w:rsidR="008463A0" w:rsidRPr="00DE4439">
        <w:rPr>
          <w:rFonts w:hint="cs"/>
          <w:rtl/>
        </w:rPr>
        <w:t>و لو شئت تف</w:t>
      </w:r>
      <w:r w:rsidR="00AE657A">
        <w:rPr>
          <w:rFonts w:hint="cs"/>
          <w:rtl/>
        </w:rPr>
        <w:t>ی</w:t>
      </w:r>
      <w:r w:rsidR="008463A0" w:rsidRPr="00DE4439">
        <w:rPr>
          <w:rFonts w:hint="cs"/>
          <w:rtl/>
        </w:rPr>
        <w:t>لت</w:t>
      </w:r>
      <w:r w:rsidR="00A0559B" w:rsidRPr="00DE4439">
        <w:rPr>
          <w:rFonts w:hint="cs"/>
          <w:rtl/>
        </w:rPr>
        <w:t>.</w:t>
      </w:r>
      <w:r w:rsidR="008463A0" w:rsidRPr="00DE4439">
        <w:rPr>
          <w:rFonts w:hint="cs"/>
          <w:rtl/>
        </w:rPr>
        <w:t xml:space="preserve"> </w:t>
      </w:r>
    </w:p>
    <w:p w:rsidR="00254BC0" w:rsidRPr="00DE4439" w:rsidRDefault="008463A0" w:rsidP="00DF03ED">
      <w:pPr>
        <w:pStyle w:val="a"/>
        <w:rPr>
          <w:rtl/>
        </w:rPr>
      </w:pPr>
      <w:r w:rsidRPr="00DE4439">
        <w:rPr>
          <w:rFonts w:hint="cs"/>
          <w:rtl/>
        </w:rPr>
        <w:t>سوار بر قاطر شد</w:t>
      </w:r>
      <w:r w:rsidR="00AE657A">
        <w:rPr>
          <w:rFonts w:hint="cs"/>
          <w:rtl/>
        </w:rPr>
        <w:t>ی</w:t>
      </w:r>
      <w:r w:rsidRPr="00DE4439">
        <w:rPr>
          <w:rFonts w:hint="cs"/>
          <w:rtl/>
        </w:rPr>
        <w:t xml:space="preserve"> و سپس سوار شتر شد</w:t>
      </w:r>
      <w:r w:rsidR="00AE657A">
        <w:rPr>
          <w:rFonts w:hint="cs"/>
          <w:rtl/>
        </w:rPr>
        <w:t>ی</w:t>
      </w:r>
      <w:r w:rsidRPr="00DE4439">
        <w:rPr>
          <w:rFonts w:hint="cs"/>
          <w:rtl/>
        </w:rPr>
        <w:t xml:space="preserve"> و اگر م</w:t>
      </w:r>
      <w:r w:rsidR="00AE657A">
        <w:rPr>
          <w:rFonts w:hint="cs"/>
          <w:rtl/>
        </w:rPr>
        <w:t>ی</w:t>
      </w:r>
      <w:r w:rsidRPr="00DE4439">
        <w:rPr>
          <w:rFonts w:hint="cs"/>
          <w:rtl/>
        </w:rPr>
        <w:t>‌خواست</w:t>
      </w:r>
      <w:r w:rsidR="00AE657A">
        <w:rPr>
          <w:rFonts w:hint="cs"/>
          <w:rtl/>
        </w:rPr>
        <w:t>ی</w:t>
      </w:r>
      <w:r w:rsidRPr="00DE4439">
        <w:rPr>
          <w:rFonts w:hint="cs"/>
          <w:rtl/>
        </w:rPr>
        <w:t xml:space="preserve"> (برا</w:t>
      </w:r>
      <w:r w:rsidR="00AE657A">
        <w:rPr>
          <w:rFonts w:hint="cs"/>
          <w:rtl/>
        </w:rPr>
        <w:t>ی</w:t>
      </w:r>
      <w:r w:rsidRPr="00DE4439">
        <w:rPr>
          <w:rFonts w:hint="cs"/>
          <w:rtl/>
        </w:rPr>
        <w:t xml:space="preserve"> جنگ و فتنه‌انگ</w:t>
      </w:r>
      <w:r w:rsidR="00AE657A">
        <w:rPr>
          <w:rFonts w:hint="cs"/>
          <w:rtl/>
        </w:rPr>
        <w:t>ی</w:t>
      </w:r>
      <w:r w:rsidRPr="00DE4439">
        <w:rPr>
          <w:rFonts w:hint="cs"/>
          <w:rtl/>
        </w:rPr>
        <w:t>ز</w:t>
      </w:r>
      <w:r w:rsidR="00AE657A">
        <w:rPr>
          <w:rFonts w:hint="cs"/>
          <w:rtl/>
        </w:rPr>
        <w:t>ی</w:t>
      </w:r>
      <w:r w:rsidRPr="00DE4439">
        <w:rPr>
          <w:rFonts w:hint="cs"/>
          <w:rtl/>
        </w:rPr>
        <w:t>) سوار ف</w:t>
      </w:r>
      <w:r w:rsidR="00AE657A">
        <w:rPr>
          <w:rFonts w:hint="cs"/>
          <w:rtl/>
        </w:rPr>
        <w:t>ی</w:t>
      </w:r>
      <w:r w:rsidRPr="00DE4439">
        <w:rPr>
          <w:rFonts w:hint="cs"/>
          <w:rtl/>
        </w:rPr>
        <w:t>ل م</w:t>
      </w:r>
      <w:r w:rsidR="00AE657A">
        <w:rPr>
          <w:rFonts w:hint="cs"/>
          <w:rtl/>
        </w:rPr>
        <w:t>ی</w:t>
      </w:r>
      <w:r w:rsidRPr="00DE4439">
        <w:rPr>
          <w:rFonts w:hint="cs"/>
          <w:rtl/>
        </w:rPr>
        <w:t>‌شد</w:t>
      </w:r>
      <w:r w:rsidR="00AE657A">
        <w:rPr>
          <w:rFonts w:hint="cs"/>
          <w:rtl/>
        </w:rPr>
        <w:t>ی</w:t>
      </w:r>
      <w:r w:rsidRPr="00DE4439">
        <w:rPr>
          <w:rFonts w:hint="cs"/>
          <w:rtl/>
        </w:rPr>
        <w:t xml:space="preserve">. </w:t>
      </w:r>
    </w:p>
    <w:p w:rsidR="008463A0" w:rsidRPr="00DE4439" w:rsidRDefault="008463A0" w:rsidP="00A91EB0">
      <w:pPr>
        <w:pStyle w:val="a"/>
        <w:numPr>
          <w:ilvl w:val="0"/>
          <w:numId w:val="3"/>
        </w:numPr>
        <w:rPr>
          <w:rtl/>
        </w:rPr>
      </w:pPr>
      <w:r w:rsidRPr="00DE4439">
        <w:rPr>
          <w:rFonts w:hint="cs"/>
          <w:rtl/>
        </w:rPr>
        <w:t>تا نوشتن نامه‌ها</w:t>
      </w:r>
      <w:r w:rsidR="00AE657A">
        <w:rPr>
          <w:rFonts w:hint="cs"/>
          <w:rtl/>
        </w:rPr>
        <w:t>ی</w:t>
      </w:r>
      <w:r w:rsidRPr="00DE4439">
        <w:rPr>
          <w:rFonts w:hint="cs"/>
          <w:rtl/>
        </w:rPr>
        <w:t xml:space="preserve"> دروغ</w:t>
      </w:r>
      <w:r w:rsidR="00AE657A">
        <w:rPr>
          <w:rFonts w:hint="cs"/>
          <w:rtl/>
        </w:rPr>
        <w:t>ی</w:t>
      </w:r>
      <w:r w:rsidR="00A0559B" w:rsidRPr="00DE4439">
        <w:rPr>
          <w:rFonts w:hint="cs"/>
          <w:rtl/>
        </w:rPr>
        <w:t>ن.</w:t>
      </w:r>
    </w:p>
    <w:p w:rsidR="00254BC0" w:rsidRPr="00DE4439" w:rsidRDefault="004F41DC" w:rsidP="00DF03ED">
      <w:pPr>
        <w:pStyle w:val="a"/>
        <w:rPr>
          <w:rtl/>
        </w:rPr>
      </w:pPr>
      <w:r w:rsidRPr="00DE4439">
        <w:rPr>
          <w:rFonts w:hint="cs"/>
          <w:rtl/>
        </w:rPr>
        <w:t xml:space="preserve">چنان </w:t>
      </w:r>
      <w:r w:rsidR="00AE657A">
        <w:rPr>
          <w:rFonts w:hint="cs"/>
          <w:rtl/>
        </w:rPr>
        <w:t>ک</w:t>
      </w:r>
      <w:r w:rsidRPr="00DE4439">
        <w:rPr>
          <w:rFonts w:hint="cs"/>
          <w:rtl/>
        </w:rPr>
        <w:t xml:space="preserve">ه در داستان </w:t>
      </w:r>
      <w:r w:rsidR="00AE657A">
        <w:rPr>
          <w:rFonts w:hint="cs"/>
          <w:rtl/>
        </w:rPr>
        <w:t>ک</w:t>
      </w:r>
      <w:r w:rsidRPr="00DE4439">
        <w:rPr>
          <w:rFonts w:hint="cs"/>
          <w:rtl/>
        </w:rPr>
        <w:t>شته شدن عثمان</w:t>
      </w:r>
      <w:r w:rsidR="00DF03ED">
        <w:rPr>
          <w:rFonts w:cs="CTraditional Arabic" w:hint="cs"/>
          <w:rtl/>
        </w:rPr>
        <w:t>س</w:t>
      </w:r>
      <w:r w:rsidRPr="00DE4439">
        <w:rPr>
          <w:rFonts w:hint="cs"/>
          <w:rtl/>
        </w:rPr>
        <w:t xml:space="preserve"> ب</w:t>
      </w:r>
      <w:r w:rsidR="00AE657A">
        <w:rPr>
          <w:rFonts w:hint="cs"/>
          <w:rtl/>
        </w:rPr>
        <w:t>ی</w:t>
      </w:r>
      <w:r w:rsidRPr="00DE4439">
        <w:rPr>
          <w:rFonts w:hint="cs"/>
          <w:rtl/>
        </w:rPr>
        <w:t xml:space="preserve">ان خواهد شد </w:t>
      </w:r>
      <w:r w:rsidR="00AE657A">
        <w:rPr>
          <w:rFonts w:hint="cs"/>
          <w:rtl/>
        </w:rPr>
        <w:t>ک</w:t>
      </w:r>
      <w:r w:rsidRPr="00DE4439">
        <w:rPr>
          <w:rFonts w:hint="cs"/>
          <w:rtl/>
        </w:rPr>
        <w:t>ه نامه‌ها</w:t>
      </w:r>
      <w:r w:rsidR="00AE657A">
        <w:rPr>
          <w:rFonts w:hint="cs"/>
          <w:rtl/>
        </w:rPr>
        <w:t>یی</w:t>
      </w:r>
      <w:r w:rsidRPr="00DE4439">
        <w:rPr>
          <w:rFonts w:hint="cs"/>
          <w:rtl/>
        </w:rPr>
        <w:t xml:space="preserve"> به دروغ به او نسبت دادند، و نوشته‌ا</w:t>
      </w:r>
      <w:r w:rsidR="00AE657A">
        <w:rPr>
          <w:rFonts w:hint="cs"/>
          <w:rtl/>
        </w:rPr>
        <w:t>ی</w:t>
      </w:r>
      <w:r w:rsidRPr="00DE4439">
        <w:rPr>
          <w:rFonts w:hint="cs"/>
          <w:rtl/>
        </w:rPr>
        <w:t xml:space="preserve"> را به دروغ به عا</w:t>
      </w:r>
      <w:r w:rsidR="00AE657A">
        <w:rPr>
          <w:rFonts w:hint="cs"/>
          <w:rtl/>
        </w:rPr>
        <w:t>ی</w:t>
      </w:r>
      <w:r w:rsidRPr="00DE4439">
        <w:rPr>
          <w:rFonts w:hint="cs"/>
          <w:rtl/>
        </w:rPr>
        <w:t>شه نسبت دادند و به دروغ نوشته‌ها</w:t>
      </w:r>
      <w:r w:rsidR="00AE657A">
        <w:rPr>
          <w:rFonts w:hint="cs"/>
          <w:rtl/>
        </w:rPr>
        <w:t>یی</w:t>
      </w:r>
      <w:r w:rsidRPr="00DE4439">
        <w:rPr>
          <w:rFonts w:hint="cs"/>
          <w:rtl/>
        </w:rPr>
        <w:t xml:space="preserve"> را به عل</w:t>
      </w:r>
      <w:r w:rsidR="00AE657A">
        <w:rPr>
          <w:rFonts w:hint="cs"/>
          <w:rtl/>
        </w:rPr>
        <w:t>ی</w:t>
      </w:r>
      <w:r w:rsidRPr="00DE4439">
        <w:rPr>
          <w:rFonts w:hint="cs"/>
          <w:rtl/>
        </w:rPr>
        <w:t xml:space="preserve"> و طلحه و زب</w:t>
      </w:r>
      <w:r w:rsidR="00AE657A">
        <w:rPr>
          <w:rFonts w:hint="cs"/>
          <w:rtl/>
        </w:rPr>
        <w:t>ی</w:t>
      </w:r>
      <w:r w:rsidRPr="00DE4439">
        <w:rPr>
          <w:rFonts w:hint="cs"/>
          <w:rtl/>
        </w:rPr>
        <w:t>ر نسبت دادند، و علاوه از ا</w:t>
      </w:r>
      <w:r w:rsidR="00AE657A">
        <w:rPr>
          <w:rFonts w:hint="cs"/>
          <w:rtl/>
        </w:rPr>
        <w:t>ی</w:t>
      </w:r>
      <w:r w:rsidRPr="00DE4439">
        <w:rPr>
          <w:rFonts w:hint="cs"/>
          <w:rtl/>
        </w:rPr>
        <w:t xml:space="preserve">ن </w:t>
      </w:r>
      <w:r w:rsidR="00AE657A">
        <w:rPr>
          <w:rFonts w:hint="cs"/>
          <w:rtl/>
        </w:rPr>
        <w:t>ک</w:t>
      </w:r>
      <w:r w:rsidRPr="00DE4439">
        <w:rPr>
          <w:rFonts w:hint="cs"/>
          <w:rtl/>
        </w:rPr>
        <w:t>تابها</w:t>
      </w:r>
      <w:r w:rsidR="00AE657A">
        <w:rPr>
          <w:rFonts w:hint="cs"/>
          <w:rtl/>
        </w:rPr>
        <w:t>یی</w:t>
      </w:r>
      <w:r w:rsidRPr="00DE4439">
        <w:rPr>
          <w:rFonts w:hint="cs"/>
          <w:rtl/>
        </w:rPr>
        <w:t xml:space="preserve"> تال</w:t>
      </w:r>
      <w:r w:rsidR="00AE657A">
        <w:rPr>
          <w:rFonts w:hint="cs"/>
          <w:rtl/>
        </w:rPr>
        <w:t>ی</w:t>
      </w:r>
      <w:r w:rsidRPr="00DE4439">
        <w:rPr>
          <w:rFonts w:hint="cs"/>
          <w:rtl/>
        </w:rPr>
        <w:t>ف شده و به دروغ به عل</w:t>
      </w:r>
      <w:r w:rsidR="00AE657A">
        <w:rPr>
          <w:rFonts w:hint="cs"/>
          <w:rtl/>
        </w:rPr>
        <w:t>ی</w:t>
      </w:r>
      <w:r w:rsidR="00DF03ED">
        <w:rPr>
          <w:rFonts w:cs="CTraditional Arabic" w:hint="cs"/>
          <w:rtl/>
        </w:rPr>
        <w:t>س</w:t>
      </w:r>
      <w:r w:rsidR="00A0559B" w:rsidRPr="00DE4439">
        <w:rPr>
          <w:rFonts w:hint="cs"/>
          <w:rtl/>
        </w:rPr>
        <w:t xml:space="preserve"> </w:t>
      </w:r>
      <w:r w:rsidRPr="00DE4439">
        <w:rPr>
          <w:rFonts w:hint="cs"/>
          <w:rtl/>
        </w:rPr>
        <w:t>نسبت داده شده است</w:t>
      </w:r>
      <w:r w:rsidR="00A0559B" w:rsidRPr="00DE4439">
        <w:rPr>
          <w:rFonts w:hint="cs"/>
          <w:rtl/>
        </w:rPr>
        <w:t>،</w:t>
      </w:r>
      <w:r w:rsidRPr="00DE4439">
        <w:rPr>
          <w:rFonts w:hint="cs"/>
          <w:rtl/>
        </w:rPr>
        <w:t xml:space="preserve"> مانند </w:t>
      </w:r>
      <w:r w:rsidR="00AE657A">
        <w:rPr>
          <w:rFonts w:hint="cs"/>
          <w:rtl/>
        </w:rPr>
        <w:t>ک</w:t>
      </w:r>
      <w:r w:rsidRPr="00DE4439">
        <w:rPr>
          <w:rFonts w:hint="cs"/>
          <w:rtl/>
        </w:rPr>
        <w:t xml:space="preserve">تاب نهج البلاغه </w:t>
      </w:r>
      <w:r w:rsidR="00AE657A">
        <w:rPr>
          <w:rFonts w:hint="cs"/>
          <w:rtl/>
        </w:rPr>
        <w:t>ک</w:t>
      </w:r>
      <w:r w:rsidRPr="00DE4439">
        <w:rPr>
          <w:rFonts w:hint="cs"/>
          <w:rtl/>
        </w:rPr>
        <w:t>ه به دروغ آن را به عل</w:t>
      </w:r>
      <w:r w:rsidR="00AE657A">
        <w:rPr>
          <w:rFonts w:hint="cs"/>
          <w:rtl/>
        </w:rPr>
        <w:t>ی</w:t>
      </w:r>
      <w:r w:rsidRPr="00DE4439">
        <w:rPr>
          <w:rFonts w:hint="cs"/>
          <w:rtl/>
        </w:rPr>
        <w:t xml:space="preserve"> نسبت داده‌اند، </w:t>
      </w:r>
      <w:r w:rsidR="001C27D1" w:rsidRPr="00DE4439">
        <w:rPr>
          <w:rFonts w:hint="cs"/>
          <w:rtl/>
        </w:rPr>
        <w:t xml:space="preserve">و </w:t>
      </w:r>
      <w:r w:rsidR="00AE657A">
        <w:rPr>
          <w:rFonts w:hint="cs"/>
          <w:rtl/>
        </w:rPr>
        <w:t>ک</w:t>
      </w:r>
      <w:r w:rsidR="00A0559B" w:rsidRPr="00DE4439">
        <w:rPr>
          <w:rFonts w:hint="cs"/>
          <w:rtl/>
        </w:rPr>
        <w:t>تاب الامامه و</w:t>
      </w:r>
      <w:r w:rsidR="001C27D1" w:rsidRPr="00DE4439">
        <w:rPr>
          <w:rFonts w:hint="cs"/>
          <w:rtl/>
        </w:rPr>
        <w:t>الس</w:t>
      </w:r>
      <w:r w:rsidR="00AE657A">
        <w:rPr>
          <w:rFonts w:hint="cs"/>
          <w:rtl/>
        </w:rPr>
        <w:t>ی</w:t>
      </w:r>
      <w:r w:rsidR="001C27D1" w:rsidRPr="00DE4439">
        <w:rPr>
          <w:rFonts w:hint="cs"/>
          <w:rtl/>
        </w:rPr>
        <w:t xml:space="preserve">اسه </w:t>
      </w:r>
      <w:r w:rsidR="00AE657A">
        <w:rPr>
          <w:rFonts w:hint="cs"/>
          <w:rtl/>
        </w:rPr>
        <w:t>ک</w:t>
      </w:r>
      <w:r w:rsidR="001C27D1" w:rsidRPr="00DE4439">
        <w:rPr>
          <w:rFonts w:hint="cs"/>
          <w:rtl/>
        </w:rPr>
        <w:t>ه به دروغ به ابن قت</w:t>
      </w:r>
      <w:r w:rsidR="00AE657A">
        <w:rPr>
          <w:rFonts w:hint="cs"/>
          <w:rtl/>
        </w:rPr>
        <w:t>ی</w:t>
      </w:r>
      <w:r w:rsidR="001C27D1" w:rsidRPr="00DE4439">
        <w:rPr>
          <w:rFonts w:hint="cs"/>
          <w:rtl/>
        </w:rPr>
        <w:t>به آن را نسبت داده‌اند</w:t>
      </w:r>
      <w:r w:rsidR="001C27D1" w:rsidRPr="00D139C3">
        <w:rPr>
          <w:rStyle w:val="Char0"/>
          <w:vertAlign w:val="superscript"/>
          <w:rtl/>
        </w:rPr>
        <w:footnoteReference w:id="18"/>
      </w:r>
      <w:r w:rsidR="00A0559B" w:rsidRPr="00D139C3">
        <w:rPr>
          <w:rStyle w:val="Char0"/>
          <w:rFonts w:hint="cs"/>
          <w:rtl/>
        </w:rPr>
        <w:t>.</w:t>
      </w:r>
    </w:p>
    <w:p w:rsidR="00010DAC" w:rsidRPr="00DE4439" w:rsidRDefault="00BA448A" w:rsidP="00DF03ED">
      <w:pPr>
        <w:pStyle w:val="a4"/>
        <w:rPr>
          <w:rtl/>
        </w:rPr>
      </w:pPr>
      <w:bookmarkStart w:id="19" w:name="_Toc430071261"/>
      <w:r w:rsidRPr="00DE4439">
        <w:rPr>
          <w:rFonts w:hint="cs"/>
          <w:rtl/>
        </w:rPr>
        <w:t>اهل سنت تحق</w:t>
      </w:r>
      <w:r w:rsidR="003122EA" w:rsidRPr="00DE4439">
        <w:rPr>
          <w:rFonts w:hint="cs"/>
          <w:rtl/>
        </w:rPr>
        <w:t>ي</w:t>
      </w:r>
      <w:r w:rsidRPr="00DE4439">
        <w:rPr>
          <w:rFonts w:hint="cs"/>
          <w:rtl/>
        </w:rPr>
        <w:t>ق برا</w:t>
      </w:r>
      <w:r w:rsidR="00DF03ED">
        <w:rPr>
          <w:rFonts w:hint="cs"/>
          <w:rtl/>
        </w:rPr>
        <w:t>ی</w:t>
      </w:r>
      <w:r w:rsidRPr="00DE4439">
        <w:rPr>
          <w:rFonts w:hint="cs"/>
          <w:rtl/>
        </w:rPr>
        <w:t xml:space="preserve"> </w:t>
      </w:r>
      <w:r w:rsidR="003122EA" w:rsidRPr="00DE4439">
        <w:rPr>
          <w:rFonts w:hint="cs"/>
          <w:rtl/>
        </w:rPr>
        <w:t>ك</w:t>
      </w:r>
      <w:r w:rsidRPr="00DE4439">
        <w:rPr>
          <w:rFonts w:hint="cs"/>
          <w:rtl/>
        </w:rPr>
        <w:t>سب اطم</w:t>
      </w:r>
      <w:r w:rsidR="003122EA" w:rsidRPr="00DE4439">
        <w:rPr>
          <w:rFonts w:hint="cs"/>
          <w:rtl/>
        </w:rPr>
        <w:t>ي</w:t>
      </w:r>
      <w:r w:rsidRPr="00DE4439">
        <w:rPr>
          <w:rFonts w:hint="cs"/>
          <w:rtl/>
        </w:rPr>
        <w:t>نان را از چه زمان</w:t>
      </w:r>
      <w:r w:rsidR="00DF03ED">
        <w:rPr>
          <w:rFonts w:hint="cs"/>
          <w:rtl/>
        </w:rPr>
        <w:t>ی</w:t>
      </w:r>
      <w:r w:rsidRPr="00DE4439">
        <w:rPr>
          <w:rFonts w:hint="cs"/>
          <w:rtl/>
        </w:rPr>
        <w:t xml:space="preserve"> آغاز </w:t>
      </w:r>
      <w:r w:rsidR="003122EA" w:rsidRPr="00DE4439">
        <w:rPr>
          <w:rFonts w:hint="cs"/>
          <w:rtl/>
        </w:rPr>
        <w:t>ك</w:t>
      </w:r>
      <w:r w:rsidRPr="00DE4439">
        <w:rPr>
          <w:rFonts w:hint="cs"/>
          <w:rtl/>
        </w:rPr>
        <w:t>ردند؟</w:t>
      </w:r>
      <w:bookmarkEnd w:id="19"/>
      <w:r w:rsidRPr="00DE4439">
        <w:rPr>
          <w:rFonts w:hint="cs"/>
          <w:rtl/>
        </w:rPr>
        <w:t xml:space="preserve"> </w:t>
      </w:r>
    </w:p>
    <w:p w:rsidR="000A2618" w:rsidRDefault="00BA448A" w:rsidP="00DF03ED">
      <w:pPr>
        <w:pStyle w:val="a"/>
        <w:rPr>
          <w:rtl/>
        </w:rPr>
      </w:pPr>
      <w:r w:rsidRPr="00DE4439">
        <w:rPr>
          <w:rFonts w:hint="cs"/>
          <w:rtl/>
        </w:rPr>
        <w:t>وقت</w:t>
      </w:r>
      <w:r w:rsidR="00AE657A">
        <w:rPr>
          <w:rFonts w:hint="cs"/>
          <w:rtl/>
        </w:rPr>
        <w:t>ی</w:t>
      </w:r>
      <w:r w:rsidRPr="00DE4439">
        <w:rPr>
          <w:rFonts w:hint="cs"/>
          <w:rtl/>
        </w:rPr>
        <w:t xml:space="preserve"> فتنه پد</w:t>
      </w:r>
      <w:r w:rsidR="00AE657A">
        <w:rPr>
          <w:rFonts w:hint="cs"/>
          <w:rtl/>
        </w:rPr>
        <w:t>ی</w:t>
      </w:r>
      <w:r w:rsidRPr="00DE4439">
        <w:rPr>
          <w:rFonts w:hint="cs"/>
          <w:rtl/>
        </w:rPr>
        <w:t>دار شد اهل سنت برا</w:t>
      </w:r>
      <w:r w:rsidR="00AE657A">
        <w:rPr>
          <w:rFonts w:hint="cs"/>
          <w:rtl/>
        </w:rPr>
        <w:t>ی</w:t>
      </w:r>
      <w:r w:rsidRPr="00DE4439">
        <w:rPr>
          <w:rFonts w:hint="cs"/>
          <w:rtl/>
        </w:rPr>
        <w:t xml:space="preserve"> </w:t>
      </w:r>
      <w:r w:rsidR="00AE657A">
        <w:rPr>
          <w:rFonts w:hint="cs"/>
          <w:rtl/>
        </w:rPr>
        <w:t>ک</w:t>
      </w:r>
      <w:r w:rsidRPr="00DE4439">
        <w:rPr>
          <w:rFonts w:hint="cs"/>
          <w:rtl/>
        </w:rPr>
        <w:t>سب اطم</w:t>
      </w:r>
      <w:r w:rsidR="00AE657A">
        <w:rPr>
          <w:rFonts w:hint="cs"/>
          <w:rtl/>
        </w:rPr>
        <w:t>ی</w:t>
      </w:r>
      <w:r w:rsidRPr="00DE4439">
        <w:rPr>
          <w:rFonts w:hint="cs"/>
          <w:rtl/>
        </w:rPr>
        <w:t>نان از صحت روا</w:t>
      </w:r>
      <w:r w:rsidR="00AE657A">
        <w:rPr>
          <w:rFonts w:hint="cs"/>
          <w:rtl/>
        </w:rPr>
        <w:t>ی</w:t>
      </w:r>
      <w:r w:rsidRPr="00DE4439">
        <w:rPr>
          <w:rFonts w:hint="cs"/>
          <w:rtl/>
        </w:rPr>
        <w:t>ات تحق</w:t>
      </w:r>
      <w:r w:rsidR="00AE657A">
        <w:rPr>
          <w:rFonts w:hint="cs"/>
          <w:rtl/>
        </w:rPr>
        <w:t>ی</w:t>
      </w:r>
      <w:r w:rsidRPr="00DE4439">
        <w:rPr>
          <w:rFonts w:hint="cs"/>
          <w:rtl/>
        </w:rPr>
        <w:t xml:space="preserve">ق را شروع </w:t>
      </w:r>
      <w:r w:rsidR="00AE657A">
        <w:rPr>
          <w:rFonts w:hint="cs"/>
          <w:rtl/>
        </w:rPr>
        <w:t>ک</w:t>
      </w:r>
      <w:r w:rsidRPr="00DE4439">
        <w:rPr>
          <w:rFonts w:hint="cs"/>
          <w:rtl/>
        </w:rPr>
        <w:t xml:space="preserve">ردند چنان </w:t>
      </w:r>
      <w:r w:rsidR="00AE657A">
        <w:rPr>
          <w:rFonts w:hint="cs"/>
          <w:rtl/>
        </w:rPr>
        <w:t>ک</w:t>
      </w:r>
      <w:r w:rsidRPr="00DE4439">
        <w:rPr>
          <w:rFonts w:hint="cs"/>
          <w:rtl/>
        </w:rPr>
        <w:t>ه امام محمد بن س</w:t>
      </w:r>
      <w:r w:rsidR="00AE657A">
        <w:rPr>
          <w:rFonts w:hint="cs"/>
          <w:rtl/>
        </w:rPr>
        <w:t>ی</w:t>
      </w:r>
      <w:r w:rsidRPr="00DE4439">
        <w:rPr>
          <w:rFonts w:hint="cs"/>
          <w:rtl/>
        </w:rPr>
        <w:t>ر</w:t>
      </w:r>
      <w:r w:rsidR="00AE657A">
        <w:rPr>
          <w:rFonts w:hint="cs"/>
          <w:rtl/>
        </w:rPr>
        <w:t>ی</w:t>
      </w:r>
      <w:r w:rsidRPr="00DE4439">
        <w:rPr>
          <w:rFonts w:hint="cs"/>
          <w:rtl/>
        </w:rPr>
        <w:t>ن تابع</w:t>
      </w:r>
      <w:r w:rsidR="00AE657A">
        <w:rPr>
          <w:rFonts w:hint="cs"/>
          <w:rtl/>
        </w:rPr>
        <w:t>ی</w:t>
      </w:r>
      <w:r w:rsidRPr="00DE4439">
        <w:rPr>
          <w:rFonts w:hint="cs"/>
          <w:rtl/>
        </w:rPr>
        <w:t xml:space="preserve"> گرانقدر</w:t>
      </w:r>
      <w:r w:rsidR="00DF03ED">
        <w:rPr>
          <w:rFonts w:ascii="Lotus Linotype" w:hAnsi="Lotus Linotype" w:cs="CTraditional Arabic" w:hint="cs"/>
          <w:color w:val="000000"/>
          <w:rtl/>
        </w:rPr>
        <w:t>/</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اهل سنت از اسناد نم</w:t>
      </w:r>
      <w:r w:rsidR="00AE657A">
        <w:rPr>
          <w:rFonts w:hint="cs"/>
          <w:rtl/>
        </w:rPr>
        <w:t>ی</w:t>
      </w:r>
      <w:r w:rsidRPr="00DE4439">
        <w:rPr>
          <w:rFonts w:hint="cs"/>
          <w:rtl/>
        </w:rPr>
        <w:t>‌پرس</w:t>
      </w:r>
      <w:r w:rsidR="00AE657A">
        <w:rPr>
          <w:rFonts w:hint="cs"/>
          <w:rtl/>
        </w:rPr>
        <w:t>ی</w:t>
      </w:r>
      <w:r w:rsidRPr="00DE4439">
        <w:rPr>
          <w:rFonts w:hint="cs"/>
          <w:rtl/>
        </w:rPr>
        <w:t xml:space="preserve">دند، اما آنگاه </w:t>
      </w:r>
      <w:r w:rsidR="00AE657A">
        <w:rPr>
          <w:rFonts w:hint="cs"/>
          <w:rtl/>
        </w:rPr>
        <w:t>ک</w:t>
      </w:r>
      <w:r w:rsidRPr="00DE4439">
        <w:rPr>
          <w:rFonts w:hint="cs"/>
          <w:rtl/>
        </w:rPr>
        <w:t>ه فتنه پد</w:t>
      </w:r>
      <w:r w:rsidR="00AE657A">
        <w:rPr>
          <w:rFonts w:hint="cs"/>
          <w:rtl/>
        </w:rPr>
        <w:t>ی</w:t>
      </w:r>
      <w:r w:rsidRPr="00DE4439">
        <w:rPr>
          <w:rFonts w:hint="cs"/>
          <w:rtl/>
        </w:rPr>
        <w:t>دار شد به ناقلان و راو</w:t>
      </w:r>
      <w:r w:rsidR="00AE657A">
        <w:rPr>
          <w:rFonts w:hint="cs"/>
          <w:rtl/>
        </w:rPr>
        <w:t>ی</w:t>
      </w:r>
      <w:r w:rsidRPr="00DE4439">
        <w:rPr>
          <w:rFonts w:hint="cs"/>
          <w:rtl/>
        </w:rPr>
        <w:t xml:space="preserve">ان گفتند </w:t>
      </w:r>
      <w:r w:rsidR="00AE657A">
        <w:rPr>
          <w:rFonts w:hint="cs"/>
          <w:rtl/>
        </w:rPr>
        <w:t>ک</w:t>
      </w:r>
      <w:r w:rsidRPr="00DE4439">
        <w:rPr>
          <w:rFonts w:hint="cs"/>
          <w:rtl/>
        </w:rPr>
        <w:t>ه افراد</w:t>
      </w:r>
      <w:r w:rsidR="00AE657A">
        <w:rPr>
          <w:rFonts w:hint="cs"/>
          <w:rtl/>
        </w:rPr>
        <w:t>ی</w:t>
      </w:r>
      <w:r w:rsidRPr="00DE4439">
        <w:rPr>
          <w:rFonts w:hint="cs"/>
          <w:rtl/>
        </w:rPr>
        <w:t xml:space="preserve"> را </w:t>
      </w:r>
      <w:r w:rsidR="00AE657A">
        <w:rPr>
          <w:rFonts w:hint="cs"/>
          <w:rtl/>
        </w:rPr>
        <w:t>ک</w:t>
      </w:r>
      <w:r w:rsidRPr="00DE4439">
        <w:rPr>
          <w:rFonts w:hint="cs"/>
          <w:rtl/>
        </w:rPr>
        <w:t>ه شما از آنها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00381567" w:rsidRPr="00DE4439">
        <w:rPr>
          <w:rFonts w:hint="cs"/>
          <w:rtl/>
        </w:rPr>
        <w:t xml:space="preserve">د، </w:t>
      </w:r>
      <w:r w:rsidR="00920FD0" w:rsidRPr="00DE4439">
        <w:rPr>
          <w:rFonts w:hint="cs"/>
          <w:rtl/>
        </w:rPr>
        <w:t>برا</w:t>
      </w:r>
      <w:r w:rsidR="00AE657A">
        <w:rPr>
          <w:rFonts w:hint="cs"/>
          <w:rtl/>
        </w:rPr>
        <w:t>ی</w:t>
      </w:r>
      <w:r w:rsidR="00920FD0" w:rsidRPr="00DE4439">
        <w:rPr>
          <w:rFonts w:hint="cs"/>
          <w:rtl/>
        </w:rPr>
        <w:t xml:space="preserve"> ما نام ببر</w:t>
      </w:r>
      <w:r w:rsidR="00AE657A">
        <w:rPr>
          <w:rFonts w:hint="cs"/>
          <w:rtl/>
        </w:rPr>
        <w:t>ی</w:t>
      </w:r>
      <w:r w:rsidR="00920FD0" w:rsidRPr="00DE4439">
        <w:rPr>
          <w:rFonts w:hint="cs"/>
          <w:rtl/>
        </w:rPr>
        <w:t>د و وقت</w:t>
      </w:r>
      <w:r w:rsidR="00AE657A">
        <w:rPr>
          <w:rFonts w:hint="cs"/>
          <w:rtl/>
        </w:rPr>
        <w:t>ی</w:t>
      </w:r>
      <w:r w:rsidR="00920FD0" w:rsidRPr="00DE4439">
        <w:rPr>
          <w:rFonts w:hint="cs"/>
          <w:rtl/>
        </w:rPr>
        <w:t xml:space="preserve"> نام م</w:t>
      </w:r>
      <w:r w:rsidR="00AE657A">
        <w:rPr>
          <w:rFonts w:hint="cs"/>
          <w:rtl/>
        </w:rPr>
        <w:t>ی</w:t>
      </w:r>
      <w:r w:rsidR="00920FD0" w:rsidRPr="00DE4439">
        <w:rPr>
          <w:rFonts w:hint="cs"/>
          <w:rtl/>
        </w:rPr>
        <w:t>‌برند احاد</w:t>
      </w:r>
      <w:r w:rsidR="00AE657A">
        <w:rPr>
          <w:rFonts w:hint="cs"/>
          <w:rtl/>
        </w:rPr>
        <w:t>ی</w:t>
      </w:r>
      <w:r w:rsidR="00920FD0" w:rsidRPr="00DE4439">
        <w:rPr>
          <w:rFonts w:hint="cs"/>
          <w:rtl/>
        </w:rPr>
        <w:t>ث اهل سنت پذ</w:t>
      </w:r>
      <w:r w:rsidR="00AE657A">
        <w:rPr>
          <w:rFonts w:hint="cs"/>
          <w:rtl/>
        </w:rPr>
        <w:t>ی</w:t>
      </w:r>
      <w:r w:rsidR="00920FD0" w:rsidRPr="00DE4439">
        <w:rPr>
          <w:rFonts w:hint="cs"/>
          <w:rtl/>
        </w:rPr>
        <w:t>رفته م</w:t>
      </w:r>
      <w:r w:rsidR="00AE657A">
        <w:rPr>
          <w:rFonts w:hint="cs"/>
          <w:rtl/>
        </w:rPr>
        <w:t>ی</w:t>
      </w:r>
      <w:r w:rsidR="00920FD0" w:rsidRPr="00DE4439">
        <w:rPr>
          <w:rFonts w:hint="cs"/>
          <w:rtl/>
        </w:rPr>
        <w:t>‌شد و احاد</w:t>
      </w:r>
      <w:r w:rsidR="00AE657A">
        <w:rPr>
          <w:rFonts w:hint="cs"/>
          <w:rtl/>
        </w:rPr>
        <w:t>ی</w:t>
      </w:r>
      <w:r w:rsidR="00920FD0" w:rsidRPr="00DE4439">
        <w:rPr>
          <w:rFonts w:hint="cs"/>
          <w:rtl/>
        </w:rPr>
        <w:t>ث اهل بدعت پذ</w:t>
      </w:r>
      <w:r w:rsidR="00AE657A">
        <w:rPr>
          <w:rFonts w:hint="cs"/>
          <w:rtl/>
        </w:rPr>
        <w:t>ی</w:t>
      </w:r>
      <w:r w:rsidR="00920FD0" w:rsidRPr="00DE4439">
        <w:rPr>
          <w:rFonts w:hint="cs"/>
          <w:rtl/>
        </w:rPr>
        <w:t>رفته نم</w:t>
      </w:r>
      <w:r w:rsidR="00AE657A">
        <w:rPr>
          <w:rFonts w:hint="cs"/>
          <w:rtl/>
        </w:rPr>
        <w:t>ی</w:t>
      </w:r>
      <w:r w:rsidR="00920FD0" w:rsidRPr="00DE4439">
        <w:rPr>
          <w:rFonts w:hint="cs"/>
          <w:rtl/>
        </w:rPr>
        <w:t>‌شد</w:t>
      </w:r>
      <w:r w:rsidR="00920FD0" w:rsidRPr="00D139C3">
        <w:rPr>
          <w:rStyle w:val="Char0"/>
          <w:vertAlign w:val="superscript"/>
          <w:rtl/>
        </w:rPr>
        <w:footnoteReference w:id="19"/>
      </w:r>
      <w:r w:rsidR="00920FD0" w:rsidRPr="00DE4439">
        <w:rPr>
          <w:rFonts w:hint="cs"/>
          <w:rtl/>
        </w:rPr>
        <w:t>. چون قاعد</w:t>
      </w:r>
      <w:r w:rsidR="00AE657A">
        <w:rPr>
          <w:rFonts w:hint="cs"/>
          <w:rtl/>
        </w:rPr>
        <w:t>ۀ</w:t>
      </w:r>
      <w:r w:rsidR="00920FD0" w:rsidRPr="00DE4439">
        <w:rPr>
          <w:rFonts w:hint="cs"/>
          <w:rtl/>
        </w:rPr>
        <w:t xml:space="preserve"> </w:t>
      </w:r>
      <w:r w:rsidR="00AE657A">
        <w:rPr>
          <w:rFonts w:hint="cs"/>
          <w:rtl/>
        </w:rPr>
        <w:t>ک</w:t>
      </w:r>
      <w:r w:rsidR="00920FD0" w:rsidRPr="00DE4439">
        <w:rPr>
          <w:rFonts w:hint="cs"/>
          <w:rtl/>
        </w:rPr>
        <w:t>لّ</w:t>
      </w:r>
      <w:r w:rsidR="00AE657A">
        <w:rPr>
          <w:rFonts w:hint="cs"/>
          <w:rtl/>
        </w:rPr>
        <w:t>ی</w:t>
      </w:r>
      <w:r w:rsidR="00920FD0" w:rsidRPr="00DE4439">
        <w:rPr>
          <w:rFonts w:hint="cs"/>
          <w:rtl/>
        </w:rPr>
        <w:t xml:space="preserve"> در مورد افراد ا</w:t>
      </w:r>
      <w:r w:rsidR="00AE657A">
        <w:rPr>
          <w:rFonts w:hint="cs"/>
          <w:rtl/>
        </w:rPr>
        <w:t>ی</w:t>
      </w:r>
      <w:r w:rsidR="00920FD0" w:rsidRPr="00DE4439">
        <w:rPr>
          <w:rFonts w:hint="cs"/>
          <w:rtl/>
        </w:rPr>
        <w:t xml:space="preserve">ن است </w:t>
      </w:r>
      <w:r w:rsidR="00AE657A">
        <w:rPr>
          <w:rFonts w:hint="cs"/>
          <w:rtl/>
        </w:rPr>
        <w:t>ک</w:t>
      </w:r>
      <w:r w:rsidR="00920FD0" w:rsidRPr="00DE4439">
        <w:rPr>
          <w:rFonts w:hint="cs"/>
          <w:rtl/>
        </w:rPr>
        <w:t>ه آنها ثقه و مورد اعتمادند، و ابن س</w:t>
      </w:r>
      <w:r w:rsidR="00AE657A">
        <w:rPr>
          <w:rFonts w:hint="cs"/>
          <w:rtl/>
        </w:rPr>
        <w:t>ی</w:t>
      </w:r>
      <w:r w:rsidR="00920FD0" w:rsidRPr="00DE4439">
        <w:rPr>
          <w:rFonts w:hint="cs"/>
          <w:rtl/>
        </w:rPr>
        <w:t>ر</w:t>
      </w:r>
      <w:r w:rsidR="00AE657A">
        <w:rPr>
          <w:rFonts w:hint="cs"/>
          <w:rtl/>
        </w:rPr>
        <w:t>ی</w:t>
      </w:r>
      <w:r w:rsidR="00920FD0" w:rsidRPr="00DE4439">
        <w:rPr>
          <w:rFonts w:hint="cs"/>
          <w:rtl/>
        </w:rPr>
        <w:t>ن از بزرگان تابع</w:t>
      </w:r>
      <w:r w:rsidR="00AE657A">
        <w:rPr>
          <w:rFonts w:hint="cs"/>
          <w:rtl/>
        </w:rPr>
        <w:t>ی</w:t>
      </w:r>
      <w:r w:rsidR="00920FD0" w:rsidRPr="00DE4439">
        <w:rPr>
          <w:rFonts w:hint="cs"/>
          <w:rtl/>
        </w:rPr>
        <w:t>ن است و دوران اصحاب را در</w:t>
      </w:r>
      <w:r w:rsidR="00AE657A">
        <w:rPr>
          <w:rFonts w:hint="cs"/>
          <w:rtl/>
        </w:rPr>
        <w:t>ی</w:t>
      </w:r>
      <w:r w:rsidR="00920FD0" w:rsidRPr="00DE4439">
        <w:rPr>
          <w:rFonts w:hint="cs"/>
          <w:rtl/>
        </w:rPr>
        <w:t>افته و با همه تابع</w:t>
      </w:r>
      <w:r w:rsidR="00AE657A">
        <w:rPr>
          <w:rFonts w:hint="cs"/>
          <w:rtl/>
        </w:rPr>
        <w:t>ی</w:t>
      </w:r>
      <w:r w:rsidR="00920FD0" w:rsidRPr="00DE4439">
        <w:rPr>
          <w:rFonts w:hint="cs"/>
          <w:rtl/>
        </w:rPr>
        <w:t>ن زندگ</w:t>
      </w:r>
      <w:r w:rsidR="00AE657A">
        <w:rPr>
          <w:rFonts w:hint="cs"/>
          <w:rtl/>
        </w:rPr>
        <w:t>ی</w:t>
      </w:r>
      <w:r w:rsidR="00920FD0" w:rsidRPr="00DE4439">
        <w:rPr>
          <w:rFonts w:hint="cs"/>
          <w:rtl/>
        </w:rPr>
        <w:t xml:space="preserve"> </w:t>
      </w:r>
      <w:r w:rsidR="00AE657A">
        <w:rPr>
          <w:rFonts w:hint="cs"/>
          <w:rtl/>
        </w:rPr>
        <w:t>ک</w:t>
      </w:r>
      <w:r w:rsidR="00920FD0" w:rsidRPr="00DE4439">
        <w:rPr>
          <w:rFonts w:hint="cs"/>
          <w:rtl/>
        </w:rPr>
        <w:t>رده است، و منظور از فتنه در ا</w:t>
      </w:r>
      <w:r w:rsidR="00AE657A">
        <w:rPr>
          <w:rFonts w:hint="cs"/>
          <w:rtl/>
        </w:rPr>
        <w:t>ی</w:t>
      </w:r>
      <w:r w:rsidR="00920FD0" w:rsidRPr="00DE4439">
        <w:rPr>
          <w:rFonts w:hint="cs"/>
          <w:rtl/>
        </w:rPr>
        <w:t>نجا ظهور اهل بدعت مانند ش</w:t>
      </w:r>
      <w:r w:rsidR="00AE657A">
        <w:rPr>
          <w:rFonts w:hint="cs"/>
          <w:rtl/>
        </w:rPr>
        <w:t>ی</w:t>
      </w:r>
      <w:r w:rsidR="00920FD0" w:rsidRPr="00DE4439">
        <w:rPr>
          <w:rFonts w:hint="cs"/>
          <w:rtl/>
        </w:rPr>
        <w:t>ع</w:t>
      </w:r>
      <w:r w:rsidR="00AE657A">
        <w:rPr>
          <w:rFonts w:hint="cs"/>
          <w:rtl/>
        </w:rPr>
        <w:t>ی</w:t>
      </w:r>
      <w:r w:rsidR="00920FD0" w:rsidRPr="00DE4439">
        <w:rPr>
          <w:rFonts w:hint="cs"/>
          <w:rtl/>
        </w:rPr>
        <w:t>ان</w:t>
      </w:r>
      <w:r w:rsidR="00920FD0" w:rsidRPr="00D139C3">
        <w:rPr>
          <w:rStyle w:val="Char0"/>
          <w:vertAlign w:val="superscript"/>
          <w:rtl/>
        </w:rPr>
        <w:footnoteReference w:id="20"/>
      </w:r>
      <w:r w:rsidR="00920FD0" w:rsidRPr="00DE4439">
        <w:rPr>
          <w:rFonts w:hint="cs"/>
          <w:rtl/>
        </w:rPr>
        <w:t xml:space="preserve"> و خوارج</w:t>
      </w:r>
      <w:r w:rsidR="00920FD0" w:rsidRPr="00D139C3">
        <w:rPr>
          <w:rStyle w:val="Char0"/>
          <w:vertAlign w:val="superscript"/>
          <w:rtl/>
        </w:rPr>
        <w:footnoteReference w:id="21"/>
      </w:r>
      <w:r w:rsidR="00920FD0" w:rsidRPr="00DE4439">
        <w:rPr>
          <w:rFonts w:hint="cs"/>
          <w:rtl/>
        </w:rPr>
        <w:t xml:space="preserve"> و قدر</w:t>
      </w:r>
      <w:r w:rsidR="00AE657A">
        <w:rPr>
          <w:rFonts w:hint="cs"/>
          <w:rtl/>
        </w:rPr>
        <w:t>ی</w:t>
      </w:r>
      <w:r w:rsidR="00920FD0" w:rsidRPr="00DE4439">
        <w:rPr>
          <w:rFonts w:hint="cs"/>
          <w:rtl/>
        </w:rPr>
        <w:t>ه</w:t>
      </w:r>
      <w:r w:rsidR="00920FD0" w:rsidRPr="00D139C3">
        <w:rPr>
          <w:rStyle w:val="Char0"/>
          <w:vertAlign w:val="superscript"/>
          <w:rtl/>
        </w:rPr>
        <w:footnoteReference w:id="22"/>
      </w:r>
      <w:r w:rsidR="00AD6ECD" w:rsidRPr="00DE4439">
        <w:rPr>
          <w:rFonts w:hint="cs"/>
          <w:rtl/>
        </w:rPr>
        <w:t xml:space="preserve"> است.</w:t>
      </w:r>
    </w:p>
    <w:p w:rsidR="00DF03ED" w:rsidRDefault="00DF03ED" w:rsidP="00DF03ED">
      <w:pPr>
        <w:pStyle w:val="a"/>
        <w:rPr>
          <w:rtl/>
        </w:rPr>
        <w:sectPr w:rsidR="00DF03ED" w:rsidSect="00DF03ED">
          <w:headerReference w:type="default" r:id="rId19"/>
          <w:footnotePr>
            <w:numRestart w:val="eachPage"/>
          </w:footnotePr>
          <w:type w:val="oddPage"/>
          <w:pgSz w:w="9356" w:h="13608" w:code="9"/>
          <w:pgMar w:top="567" w:right="1134" w:bottom="851" w:left="1134" w:header="454" w:footer="0" w:gutter="0"/>
          <w:cols w:space="720"/>
          <w:titlePg/>
          <w:bidi/>
          <w:rtlGutter/>
        </w:sectPr>
      </w:pPr>
    </w:p>
    <w:p w:rsidR="0070406E" w:rsidRPr="00DE4439" w:rsidRDefault="00B35386" w:rsidP="00DF03ED">
      <w:pPr>
        <w:pStyle w:val="a0"/>
        <w:rPr>
          <w:rtl/>
        </w:rPr>
      </w:pPr>
      <w:bookmarkStart w:id="20" w:name="_Toc430071262"/>
      <w:r w:rsidRPr="00DE4439">
        <w:rPr>
          <w:rFonts w:ascii="Times New Roman" w:hAnsi="Times New Roman" w:hint="cs"/>
          <w:rtl/>
        </w:rPr>
        <w:t>فصل دوم:</w:t>
      </w:r>
      <w:bookmarkStart w:id="21" w:name="_Toc142089866"/>
      <w:r w:rsidR="00DF03ED">
        <w:rPr>
          <w:rFonts w:ascii="Times New Roman" w:hAnsi="Times New Roman"/>
          <w:rtl/>
        </w:rPr>
        <w:br/>
      </w:r>
      <w:r w:rsidR="00FB4129" w:rsidRPr="00DE4439">
        <w:rPr>
          <w:rFonts w:hint="cs"/>
          <w:rtl/>
        </w:rPr>
        <w:t xml:space="preserve">بعثت </w:t>
      </w:r>
      <w:r w:rsidRPr="00DE4439">
        <w:rPr>
          <w:rFonts w:hint="cs"/>
          <w:rtl/>
        </w:rPr>
        <w:t>رسول الله</w:t>
      </w:r>
      <w:bookmarkEnd w:id="21"/>
      <w:r w:rsidRPr="00DF03ED">
        <w:rPr>
          <w:rFonts w:ascii="Tahoma" w:hAnsi="Tahoma" w:cs="CTraditional Arabic" w:hint="cs"/>
          <w:b/>
          <w:bCs w:val="0"/>
          <w:color w:val="000000"/>
          <w:rtl/>
        </w:rPr>
        <w:t>ص</w:t>
      </w:r>
      <w:bookmarkEnd w:id="20"/>
      <w:r w:rsidR="00D13A91" w:rsidRPr="00DE4439">
        <w:rPr>
          <w:rFonts w:hint="cs"/>
          <w:rtl/>
        </w:rPr>
        <w:t xml:space="preserve"> </w:t>
      </w:r>
    </w:p>
    <w:p w:rsidR="00FB07F3" w:rsidRPr="00DE4439" w:rsidRDefault="00D13A91" w:rsidP="00DF03ED">
      <w:pPr>
        <w:pStyle w:val="a"/>
        <w:rPr>
          <w:rtl/>
        </w:rPr>
      </w:pPr>
      <w:r w:rsidRPr="00DE4439">
        <w:rPr>
          <w:rFonts w:hint="cs"/>
          <w:rtl/>
        </w:rPr>
        <w:t>در روز دوشنبه دوازدهم</w:t>
      </w:r>
      <w:r w:rsidR="003E0A78" w:rsidRPr="00D139C3">
        <w:rPr>
          <w:rStyle w:val="Char0"/>
          <w:vertAlign w:val="superscript"/>
          <w:rtl/>
        </w:rPr>
        <w:footnoteReference w:id="23"/>
      </w:r>
      <w:r w:rsidR="003E0A78" w:rsidRPr="00DE4439">
        <w:rPr>
          <w:rFonts w:hint="cs"/>
          <w:rtl/>
        </w:rPr>
        <w:t xml:space="preserve"> رب</w:t>
      </w:r>
      <w:r w:rsidR="00AE657A">
        <w:rPr>
          <w:rFonts w:hint="cs"/>
          <w:rtl/>
        </w:rPr>
        <w:t>ی</w:t>
      </w:r>
      <w:r w:rsidR="003E0A78" w:rsidRPr="00DE4439">
        <w:rPr>
          <w:rFonts w:hint="cs"/>
          <w:rtl/>
        </w:rPr>
        <w:t>ع الاول خداوند بر بشر</w:t>
      </w:r>
      <w:r w:rsidR="00AE657A">
        <w:rPr>
          <w:rFonts w:hint="cs"/>
          <w:rtl/>
        </w:rPr>
        <w:t>ی</w:t>
      </w:r>
      <w:r w:rsidR="003E0A78" w:rsidRPr="00DE4439">
        <w:rPr>
          <w:rFonts w:hint="cs"/>
          <w:rtl/>
        </w:rPr>
        <w:t>ت منّت نهاد و سرور انسان</w:t>
      </w:r>
      <w:r w:rsidR="00AE657A">
        <w:rPr>
          <w:rFonts w:hint="cs"/>
          <w:rtl/>
        </w:rPr>
        <w:t>ی</w:t>
      </w:r>
      <w:r w:rsidR="003E0A78" w:rsidRPr="00DE4439">
        <w:rPr>
          <w:rFonts w:hint="cs"/>
          <w:rtl/>
        </w:rPr>
        <w:t>ت</w:t>
      </w:r>
      <w:r w:rsidR="003E0A78" w:rsidRPr="00D139C3">
        <w:rPr>
          <w:rStyle w:val="Char0"/>
          <w:vertAlign w:val="superscript"/>
          <w:rtl/>
        </w:rPr>
        <w:footnoteReference w:id="24"/>
      </w:r>
      <w:r w:rsidR="003E0A78" w:rsidRPr="00DE4439">
        <w:rPr>
          <w:rFonts w:hint="cs"/>
          <w:rtl/>
        </w:rPr>
        <w:t xml:space="preserve"> و هاد</w:t>
      </w:r>
      <w:r w:rsidR="00AE657A">
        <w:rPr>
          <w:rFonts w:hint="cs"/>
          <w:rtl/>
        </w:rPr>
        <w:t>ی</w:t>
      </w:r>
      <w:r w:rsidR="003E0A78" w:rsidRPr="00DE4439">
        <w:rPr>
          <w:rFonts w:hint="cs"/>
          <w:rtl/>
        </w:rPr>
        <w:t xml:space="preserve"> آن محمد بن عبدالله بن عبدالمطلب هاشم</w:t>
      </w:r>
      <w:r w:rsidR="00AE657A">
        <w:rPr>
          <w:rFonts w:hint="cs"/>
          <w:rtl/>
        </w:rPr>
        <w:t>ی</w:t>
      </w:r>
      <w:r w:rsidR="003E0A78" w:rsidRPr="00DE4439">
        <w:rPr>
          <w:rFonts w:hint="cs"/>
          <w:rtl/>
        </w:rPr>
        <w:t xml:space="preserve"> قر</w:t>
      </w:r>
      <w:r w:rsidR="00AE657A">
        <w:rPr>
          <w:rFonts w:hint="cs"/>
          <w:rtl/>
        </w:rPr>
        <w:t>ی</w:t>
      </w:r>
      <w:r w:rsidR="003E0A78" w:rsidRPr="00DE4439">
        <w:rPr>
          <w:rFonts w:hint="cs"/>
          <w:rtl/>
        </w:rPr>
        <w:t>ش</w:t>
      </w:r>
      <w:r w:rsidR="00AE657A">
        <w:rPr>
          <w:rFonts w:hint="cs"/>
          <w:rtl/>
        </w:rPr>
        <w:t>ی</w:t>
      </w:r>
      <w:r w:rsidR="003E0A78" w:rsidRPr="00DE4439">
        <w:rPr>
          <w:rFonts w:hint="cs"/>
          <w:rtl/>
        </w:rPr>
        <w:t xml:space="preserve"> د</w:t>
      </w:r>
      <w:r w:rsidR="00AE657A">
        <w:rPr>
          <w:rFonts w:hint="cs"/>
          <w:rtl/>
        </w:rPr>
        <w:t>ی</w:t>
      </w:r>
      <w:r w:rsidR="003E0A78" w:rsidRPr="00DE4439">
        <w:rPr>
          <w:rFonts w:hint="cs"/>
          <w:rtl/>
        </w:rPr>
        <w:t>ده به جهان گشود، ا</w:t>
      </w:r>
      <w:r w:rsidR="00AE657A">
        <w:rPr>
          <w:rFonts w:hint="cs"/>
          <w:rtl/>
        </w:rPr>
        <w:t>ی</w:t>
      </w:r>
      <w:r w:rsidR="003E0A78" w:rsidRPr="00DE4439">
        <w:rPr>
          <w:rFonts w:hint="cs"/>
          <w:rtl/>
        </w:rPr>
        <w:t>شان</w:t>
      </w:r>
      <w:r w:rsidR="00B35386" w:rsidRPr="00DE4439">
        <w:rPr>
          <w:rFonts w:ascii="Tahoma" w:hAnsi="Tahoma" w:cs="CTraditional Arabic" w:hint="cs"/>
          <w:color w:val="000000"/>
          <w:rtl/>
        </w:rPr>
        <w:t>ص</w:t>
      </w:r>
      <w:r w:rsidR="00B35386" w:rsidRPr="00DE4439">
        <w:t xml:space="preserve"> </w:t>
      </w:r>
      <w:r w:rsidR="000D08B6" w:rsidRPr="00DE4439">
        <w:rPr>
          <w:rFonts w:hint="cs"/>
          <w:rtl/>
        </w:rPr>
        <w:t>هنوز در ش</w:t>
      </w:r>
      <w:r w:rsidR="00AE657A">
        <w:rPr>
          <w:rFonts w:hint="cs"/>
          <w:rtl/>
        </w:rPr>
        <w:t>ک</w:t>
      </w:r>
      <w:r w:rsidR="000D08B6" w:rsidRPr="00DE4439">
        <w:rPr>
          <w:rFonts w:hint="cs"/>
          <w:rtl/>
        </w:rPr>
        <w:t xml:space="preserve">م مادر بود </w:t>
      </w:r>
      <w:r w:rsidR="00AE657A">
        <w:rPr>
          <w:rFonts w:hint="cs"/>
          <w:rtl/>
        </w:rPr>
        <w:t>ک</w:t>
      </w:r>
      <w:r w:rsidR="000D08B6" w:rsidRPr="00DE4439">
        <w:rPr>
          <w:rFonts w:hint="cs"/>
          <w:rtl/>
        </w:rPr>
        <w:t>ه پدرش از جهان چشم فرو بست و در شش</w:t>
      </w:r>
      <w:r w:rsidR="00DF03ED">
        <w:rPr>
          <w:rFonts w:hint="eastAsia"/>
          <w:rtl/>
        </w:rPr>
        <w:t>‌</w:t>
      </w:r>
      <w:r w:rsidR="000D08B6" w:rsidRPr="00DE4439">
        <w:rPr>
          <w:rFonts w:hint="cs"/>
          <w:rtl/>
        </w:rPr>
        <w:t>سالگ</w:t>
      </w:r>
      <w:r w:rsidR="00AE657A">
        <w:rPr>
          <w:rFonts w:hint="cs"/>
          <w:rtl/>
        </w:rPr>
        <w:t>ی</w:t>
      </w:r>
      <w:r w:rsidR="000D08B6" w:rsidRPr="00DE4439">
        <w:rPr>
          <w:rFonts w:hint="cs"/>
          <w:rtl/>
        </w:rPr>
        <w:t xml:space="preserve"> ن</w:t>
      </w:r>
      <w:r w:rsidR="00AE657A">
        <w:rPr>
          <w:rFonts w:hint="cs"/>
          <w:rtl/>
        </w:rPr>
        <w:t>ی</w:t>
      </w:r>
      <w:r w:rsidR="000D08B6" w:rsidRPr="00DE4439">
        <w:rPr>
          <w:rFonts w:hint="cs"/>
          <w:rtl/>
        </w:rPr>
        <w:t>ز مادرش را از دست داد، و پدر بزرگش عبدالمطلب سرپرست</w:t>
      </w:r>
      <w:r w:rsidR="00AE657A">
        <w:rPr>
          <w:rFonts w:hint="cs"/>
          <w:rtl/>
        </w:rPr>
        <w:t>ی</w:t>
      </w:r>
      <w:r w:rsidR="000D08B6" w:rsidRPr="00DE4439">
        <w:rPr>
          <w:rFonts w:hint="cs"/>
          <w:rtl/>
        </w:rPr>
        <w:t xml:space="preserve"> او را به عهده گرفت اما بعد از دو سال عبدالمطلب وفات </w:t>
      </w:r>
      <w:r w:rsidR="00AE657A">
        <w:rPr>
          <w:rFonts w:hint="cs"/>
          <w:rtl/>
        </w:rPr>
        <w:t>ی</w:t>
      </w:r>
      <w:r w:rsidR="000D08B6" w:rsidRPr="00DE4439">
        <w:rPr>
          <w:rFonts w:hint="cs"/>
          <w:rtl/>
        </w:rPr>
        <w:t>افت و ابو طالب سرپرست</w:t>
      </w:r>
      <w:r w:rsidR="00AE657A">
        <w:rPr>
          <w:rFonts w:hint="cs"/>
          <w:rtl/>
        </w:rPr>
        <w:t>ی</w:t>
      </w:r>
      <w:r w:rsidR="00F72357" w:rsidRPr="00DE4439">
        <w:rPr>
          <w:rFonts w:hint="cs"/>
          <w:rtl/>
        </w:rPr>
        <w:t xml:space="preserve"> او را به عهده گرفت.</w:t>
      </w:r>
    </w:p>
    <w:p w:rsidR="005E65E6" w:rsidRPr="004169DA" w:rsidRDefault="00A9688E" w:rsidP="005A28D3">
      <w:pPr>
        <w:pStyle w:val="a"/>
        <w:rPr>
          <w:rStyle w:val="Char8"/>
          <w:rtl/>
        </w:rPr>
      </w:pPr>
      <w:r w:rsidRPr="00DE4439">
        <w:rPr>
          <w:rFonts w:hint="cs"/>
          <w:rtl/>
        </w:rPr>
        <w:t>وقت</w:t>
      </w:r>
      <w:r w:rsidR="00AE657A">
        <w:rPr>
          <w:rFonts w:hint="cs"/>
          <w:rtl/>
        </w:rPr>
        <w:t>ی</w:t>
      </w:r>
      <w:r w:rsidRPr="00DE4439">
        <w:rPr>
          <w:rFonts w:hint="cs"/>
          <w:rtl/>
        </w:rPr>
        <w:t xml:space="preserve"> پ</w:t>
      </w:r>
      <w:r w:rsidR="00AE657A">
        <w:rPr>
          <w:rFonts w:hint="cs"/>
          <w:rtl/>
        </w:rPr>
        <w:t>ی</w:t>
      </w:r>
      <w:r w:rsidRPr="00DE4439">
        <w:rPr>
          <w:rFonts w:hint="cs"/>
          <w:rtl/>
        </w:rPr>
        <w:t>امبر به چهل سالگ</w:t>
      </w:r>
      <w:r w:rsidR="00AE657A">
        <w:rPr>
          <w:rFonts w:hint="cs"/>
          <w:rtl/>
        </w:rPr>
        <w:t>ی</w:t>
      </w:r>
      <w:r w:rsidRPr="00DE4439">
        <w:rPr>
          <w:rFonts w:hint="cs"/>
          <w:rtl/>
        </w:rPr>
        <w:t xml:space="preserve"> رس</w:t>
      </w:r>
      <w:r w:rsidR="00AE657A">
        <w:rPr>
          <w:rFonts w:hint="cs"/>
          <w:rtl/>
        </w:rPr>
        <w:t>ی</w:t>
      </w:r>
      <w:r w:rsidRPr="00DE4439">
        <w:rPr>
          <w:rFonts w:hint="cs"/>
          <w:rtl/>
        </w:rPr>
        <w:t xml:space="preserve">د خداوند او را مبعوث </w:t>
      </w:r>
      <w:r w:rsidR="00AE657A">
        <w:rPr>
          <w:rFonts w:hint="cs"/>
          <w:rtl/>
        </w:rPr>
        <w:t>ک</w:t>
      </w:r>
      <w:r w:rsidRPr="00DE4439">
        <w:rPr>
          <w:rFonts w:hint="cs"/>
          <w:rtl/>
        </w:rPr>
        <w:t>رد تا مردم را مژده دهد و آنها را از عذاب اله</w:t>
      </w:r>
      <w:r w:rsidR="00AE657A">
        <w:rPr>
          <w:rFonts w:hint="cs"/>
          <w:rtl/>
        </w:rPr>
        <w:t>ی</w:t>
      </w:r>
      <w:r w:rsidRPr="00DE4439">
        <w:rPr>
          <w:rFonts w:hint="cs"/>
          <w:rtl/>
        </w:rPr>
        <w:t xml:space="preserve"> بترساند، و ا</w:t>
      </w:r>
      <w:r w:rsidR="00AE657A">
        <w:rPr>
          <w:rFonts w:hint="cs"/>
          <w:rtl/>
        </w:rPr>
        <w:t>ی</w:t>
      </w:r>
      <w:r w:rsidRPr="00DE4439">
        <w:rPr>
          <w:rFonts w:hint="cs"/>
          <w:rtl/>
        </w:rPr>
        <w:t>شان</w:t>
      </w:r>
      <w:r w:rsidR="00E12B55" w:rsidRPr="00DE4439">
        <w:rPr>
          <w:rFonts w:ascii="Tahoma" w:hAnsi="Tahoma" w:cs="CTraditional Arabic" w:hint="cs"/>
          <w:color w:val="000000"/>
          <w:rtl/>
        </w:rPr>
        <w:t>ص</w:t>
      </w:r>
      <w:r w:rsidRPr="00DE4439">
        <w:rPr>
          <w:rFonts w:hint="cs"/>
          <w:rtl/>
        </w:rPr>
        <w:t xml:space="preserve"> به بهتر</w:t>
      </w:r>
      <w:r w:rsidR="00AE657A">
        <w:rPr>
          <w:rFonts w:hint="cs"/>
          <w:rtl/>
        </w:rPr>
        <w:t>ی</w:t>
      </w:r>
      <w:r w:rsidRPr="00DE4439">
        <w:rPr>
          <w:rFonts w:hint="cs"/>
          <w:rtl/>
        </w:rPr>
        <w:t>ن وجه رسالت خو</w:t>
      </w:r>
      <w:r w:rsidR="00AE657A">
        <w:rPr>
          <w:rFonts w:hint="cs"/>
          <w:rtl/>
        </w:rPr>
        <w:t>ی</w:t>
      </w:r>
      <w:r w:rsidRPr="00DE4439">
        <w:rPr>
          <w:rFonts w:hint="cs"/>
          <w:rtl/>
        </w:rPr>
        <w:t>ش را انجام داد و فرمان اله</w:t>
      </w:r>
      <w:r w:rsidR="00AE657A">
        <w:rPr>
          <w:rFonts w:hint="cs"/>
          <w:rtl/>
        </w:rPr>
        <w:t>ی</w:t>
      </w:r>
      <w:r w:rsidRPr="00DE4439">
        <w:rPr>
          <w:rFonts w:hint="cs"/>
          <w:rtl/>
        </w:rPr>
        <w:t xml:space="preserve"> را به مردم رساند تا </w:t>
      </w:r>
      <w:r w:rsidR="00E12B55" w:rsidRPr="00DE4439">
        <w:rPr>
          <w:rFonts w:hint="cs"/>
          <w:rtl/>
        </w:rPr>
        <w:t>م</w:t>
      </w:r>
      <w:r w:rsidRPr="00DE4439">
        <w:rPr>
          <w:rFonts w:hint="cs"/>
          <w:rtl/>
        </w:rPr>
        <w:t>ردم را از گمراه</w:t>
      </w:r>
      <w:r w:rsidR="00AE657A">
        <w:rPr>
          <w:rFonts w:hint="cs"/>
          <w:rtl/>
        </w:rPr>
        <w:t>ی</w:t>
      </w:r>
      <w:r w:rsidRPr="00DE4439">
        <w:rPr>
          <w:rFonts w:hint="cs"/>
          <w:rtl/>
        </w:rPr>
        <w:t>‌ها به سو</w:t>
      </w:r>
      <w:r w:rsidR="00AE657A">
        <w:rPr>
          <w:rFonts w:hint="cs"/>
          <w:rtl/>
        </w:rPr>
        <w:t>ی</w:t>
      </w:r>
      <w:r w:rsidRPr="00DE4439">
        <w:rPr>
          <w:rFonts w:hint="cs"/>
          <w:rtl/>
        </w:rPr>
        <w:t xml:space="preserve"> نور ب</w:t>
      </w:r>
      <w:r w:rsidR="00AE657A">
        <w:rPr>
          <w:rFonts w:hint="cs"/>
          <w:rtl/>
        </w:rPr>
        <w:t>ی</w:t>
      </w:r>
      <w:r w:rsidRPr="00DE4439">
        <w:rPr>
          <w:rFonts w:hint="cs"/>
          <w:rtl/>
        </w:rPr>
        <w:t>رون ب</w:t>
      </w:r>
      <w:r w:rsidR="00AE657A">
        <w:rPr>
          <w:rFonts w:hint="cs"/>
          <w:rtl/>
        </w:rPr>
        <w:t>ی</w:t>
      </w:r>
      <w:r w:rsidRPr="00DE4439">
        <w:rPr>
          <w:rFonts w:hint="cs"/>
          <w:rtl/>
        </w:rPr>
        <w:t>اورد، بنابرا</w:t>
      </w:r>
      <w:r w:rsidR="00AE657A">
        <w:rPr>
          <w:rFonts w:hint="cs"/>
          <w:rtl/>
        </w:rPr>
        <w:t>ی</w:t>
      </w:r>
      <w:r w:rsidRPr="00DE4439">
        <w:rPr>
          <w:rFonts w:hint="cs"/>
          <w:rtl/>
        </w:rPr>
        <w:t>ن بزرگان قومش با او دشمن</w:t>
      </w:r>
      <w:r w:rsidR="00AE657A">
        <w:rPr>
          <w:rFonts w:hint="cs"/>
          <w:rtl/>
        </w:rPr>
        <w:t>ی</w:t>
      </w:r>
      <w:r w:rsidRPr="00DE4439">
        <w:rPr>
          <w:rFonts w:hint="cs"/>
          <w:rtl/>
        </w:rPr>
        <w:t xml:space="preserve"> ورز</w:t>
      </w:r>
      <w:r w:rsidR="00AE657A">
        <w:rPr>
          <w:rFonts w:hint="cs"/>
          <w:rtl/>
        </w:rPr>
        <w:t>ی</w:t>
      </w:r>
      <w:r w:rsidRPr="00DE4439">
        <w:rPr>
          <w:rFonts w:hint="cs"/>
          <w:rtl/>
        </w:rPr>
        <w:t>دند و او و پ</w:t>
      </w:r>
      <w:r w:rsidR="00AE657A">
        <w:rPr>
          <w:rFonts w:hint="cs"/>
          <w:rtl/>
        </w:rPr>
        <w:t>ی</w:t>
      </w:r>
      <w:r w:rsidRPr="00DE4439">
        <w:rPr>
          <w:rFonts w:hint="cs"/>
          <w:rtl/>
        </w:rPr>
        <w:t>روانش را مورد اذ</w:t>
      </w:r>
      <w:r w:rsidR="00AE657A">
        <w:rPr>
          <w:rFonts w:hint="cs"/>
          <w:rtl/>
        </w:rPr>
        <w:t>ی</w:t>
      </w:r>
      <w:r w:rsidRPr="00DE4439">
        <w:rPr>
          <w:rFonts w:hint="cs"/>
          <w:rtl/>
        </w:rPr>
        <w:t>ت و آزار قرار دادند، افراد</w:t>
      </w:r>
      <w:r w:rsidR="00AE657A">
        <w:rPr>
          <w:rFonts w:hint="cs"/>
          <w:rtl/>
        </w:rPr>
        <w:t>ی</w:t>
      </w:r>
      <w:r w:rsidRPr="00DE4439">
        <w:rPr>
          <w:rFonts w:hint="cs"/>
          <w:rtl/>
        </w:rPr>
        <w:t xml:space="preserve"> از او پ</w:t>
      </w:r>
      <w:r w:rsidR="00AE657A">
        <w:rPr>
          <w:rFonts w:hint="cs"/>
          <w:rtl/>
        </w:rPr>
        <w:t>ی</w:t>
      </w:r>
      <w:r w:rsidRPr="00DE4439">
        <w:rPr>
          <w:rFonts w:hint="cs"/>
          <w:rtl/>
        </w:rPr>
        <w:t>رو</w:t>
      </w:r>
      <w:r w:rsidR="00AE657A">
        <w:rPr>
          <w:rFonts w:hint="cs"/>
          <w:rtl/>
        </w:rPr>
        <w:t>ی</w:t>
      </w:r>
      <w:r w:rsidRPr="00DE4439">
        <w:rPr>
          <w:rFonts w:hint="cs"/>
          <w:rtl/>
        </w:rPr>
        <w:t xml:space="preserve"> </w:t>
      </w:r>
      <w:r w:rsidR="00AE657A">
        <w:rPr>
          <w:rFonts w:hint="cs"/>
          <w:rtl/>
        </w:rPr>
        <w:t>ک</w:t>
      </w:r>
      <w:r w:rsidRPr="00DE4439">
        <w:rPr>
          <w:rFonts w:hint="cs"/>
          <w:rtl/>
        </w:rPr>
        <w:t xml:space="preserve">ردند </w:t>
      </w:r>
      <w:r w:rsidR="00AE657A">
        <w:rPr>
          <w:rFonts w:hint="cs"/>
          <w:rtl/>
        </w:rPr>
        <w:t>ک</w:t>
      </w:r>
      <w:r w:rsidRPr="00DE4439">
        <w:rPr>
          <w:rFonts w:hint="cs"/>
          <w:rtl/>
        </w:rPr>
        <w:t>ه دن</w:t>
      </w:r>
      <w:r w:rsidR="00AE657A">
        <w:rPr>
          <w:rFonts w:hint="cs"/>
          <w:rtl/>
        </w:rPr>
        <w:t>ی</w:t>
      </w:r>
      <w:r w:rsidR="00E12B55" w:rsidRPr="00DE4439">
        <w:rPr>
          <w:rFonts w:hint="cs"/>
          <w:rtl/>
        </w:rPr>
        <w:t xml:space="preserve">ا </w:t>
      </w:r>
      <w:r w:rsidRPr="00DE4439">
        <w:rPr>
          <w:rFonts w:hint="cs"/>
          <w:rtl/>
        </w:rPr>
        <w:t>را فروخته و آخرت را خر</w:t>
      </w:r>
      <w:r w:rsidR="00AE657A">
        <w:rPr>
          <w:rFonts w:hint="cs"/>
          <w:rtl/>
        </w:rPr>
        <w:t>ی</w:t>
      </w:r>
      <w:r w:rsidRPr="00DE4439">
        <w:rPr>
          <w:rFonts w:hint="cs"/>
          <w:rtl/>
        </w:rPr>
        <w:t>ده بودند و آنها با جان و مال خو</w:t>
      </w:r>
      <w:r w:rsidR="00AE657A">
        <w:rPr>
          <w:rFonts w:hint="cs"/>
          <w:rtl/>
        </w:rPr>
        <w:t>ی</w:t>
      </w:r>
      <w:r w:rsidRPr="00DE4439">
        <w:rPr>
          <w:rFonts w:hint="cs"/>
          <w:rtl/>
        </w:rPr>
        <w:t xml:space="preserve">ش در راه خدا جهاد </w:t>
      </w:r>
      <w:r w:rsidR="00AE657A">
        <w:rPr>
          <w:rFonts w:hint="cs"/>
          <w:rtl/>
        </w:rPr>
        <w:t>ک</w:t>
      </w:r>
      <w:r w:rsidRPr="00DE4439">
        <w:rPr>
          <w:rFonts w:hint="cs"/>
          <w:rtl/>
        </w:rPr>
        <w:t>ردند و خدا و پ</w:t>
      </w:r>
      <w:r w:rsidR="00AE657A">
        <w:rPr>
          <w:rFonts w:hint="cs"/>
          <w:rtl/>
        </w:rPr>
        <w:t>ی</w:t>
      </w:r>
      <w:r w:rsidRPr="00DE4439">
        <w:rPr>
          <w:rFonts w:hint="cs"/>
          <w:rtl/>
        </w:rPr>
        <w:t xml:space="preserve">امبرش را </w:t>
      </w:r>
      <w:r w:rsidR="00AE657A">
        <w:rPr>
          <w:rFonts w:hint="cs"/>
          <w:rtl/>
        </w:rPr>
        <w:t>ی</w:t>
      </w:r>
      <w:r w:rsidRPr="00DE4439">
        <w:rPr>
          <w:rFonts w:hint="cs"/>
          <w:rtl/>
        </w:rPr>
        <w:t>ار</w:t>
      </w:r>
      <w:r w:rsidR="00AE657A">
        <w:rPr>
          <w:rFonts w:hint="cs"/>
          <w:rtl/>
        </w:rPr>
        <w:t>ی</w:t>
      </w:r>
      <w:r w:rsidR="00E12B55" w:rsidRPr="00DE4439">
        <w:rPr>
          <w:rFonts w:hint="cs"/>
          <w:rtl/>
        </w:rPr>
        <w:t xml:space="preserve"> دادند.</w:t>
      </w:r>
      <w:r w:rsidR="00E22CBF" w:rsidRPr="00DE4439">
        <w:rPr>
          <w:rFonts w:hint="cs"/>
          <w:rtl/>
        </w:rPr>
        <w:t xml:space="preserve"> خداوند می</w:t>
      </w:r>
      <w:r w:rsidR="00E22CBF" w:rsidRPr="00DE4439">
        <w:rPr>
          <w:rFonts w:hint="eastAsia"/>
          <w:rtl/>
        </w:rPr>
        <w:t>‌</w:t>
      </w:r>
      <w:r w:rsidR="00E22CBF" w:rsidRPr="00DE4439">
        <w:rPr>
          <w:rFonts w:hint="cs"/>
          <w:rtl/>
        </w:rPr>
        <w:t>فرما</w:t>
      </w:r>
      <w:r w:rsidR="00AE657A">
        <w:rPr>
          <w:rFonts w:hint="cs"/>
          <w:rtl/>
        </w:rPr>
        <w:t>ی</w:t>
      </w:r>
      <w:r w:rsidR="00E22CBF" w:rsidRPr="00DE4439">
        <w:rPr>
          <w:rFonts w:hint="cs"/>
          <w:rtl/>
        </w:rPr>
        <w:t>د:</w:t>
      </w:r>
      <w:r w:rsidR="005A28D3">
        <w:rPr>
          <w:rFonts w:hint="cs"/>
          <w:rtl/>
        </w:rPr>
        <w:t xml:space="preserve"> </w:t>
      </w:r>
      <w:r w:rsidR="005A28D3">
        <w:rPr>
          <w:rFonts w:ascii="Traditional Arabic" w:hAnsi="Traditional Arabic" w:cs="Traditional Arabic"/>
          <w:rtl/>
        </w:rPr>
        <w:t>﴿</w:t>
      </w:r>
      <w:r w:rsidR="005A28D3" w:rsidRPr="004169DA">
        <w:rPr>
          <w:rStyle w:val="Char8"/>
          <w:rFonts w:hint="eastAsia"/>
          <w:rtl/>
        </w:rPr>
        <w:t>لِلۡفُقَرَآءِ</w:t>
      </w:r>
      <w:r w:rsidR="005A28D3" w:rsidRPr="004169DA">
        <w:rPr>
          <w:rStyle w:val="Char8"/>
          <w:rtl/>
        </w:rPr>
        <w:t xml:space="preserve"> </w:t>
      </w:r>
      <w:r w:rsidR="005A28D3" w:rsidRPr="004169DA">
        <w:rPr>
          <w:rStyle w:val="Char8"/>
          <w:rFonts w:hint="cs"/>
          <w:rtl/>
        </w:rPr>
        <w:t>ٱ</w:t>
      </w:r>
      <w:r w:rsidR="005A28D3" w:rsidRPr="004169DA">
        <w:rPr>
          <w:rStyle w:val="Char8"/>
          <w:rFonts w:hint="eastAsia"/>
          <w:rtl/>
        </w:rPr>
        <w:t>لۡمُهَٰجِرِينَ</w:t>
      </w:r>
      <w:r w:rsidR="005A28D3" w:rsidRPr="004169DA">
        <w:rPr>
          <w:rStyle w:val="Char8"/>
          <w:rtl/>
        </w:rPr>
        <w:t xml:space="preserve"> </w:t>
      </w:r>
      <w:r w:rsidR="005A28D3" w:rsidRPr="004169DA">
        <w:rPr>
          <w:rStyle w:val="Char8"/>
          <w:rFonts w:hint="cs"/>
          <w:rtl/>
        </w:rPr>
        <w:t>ٱ</w:t>
      </w:r>
      <w:r w:rsidR="005A28D3" w:rsidRPr="004169DA">
        <w:rPr>
          <w:rStyle w:val="Char8"/>
          <w:rFonts w:hint="eastAsia"/>
          <w:rtl/>
        </w:rPr>
        <w:t>لَّذِينَ</w:t>
      </w:r>
      <w:r w:rsidR="005A28D3" w:rsidRPr="004169DA">
        <w:rPr>
          <w:rStyle w:val="Char8"/>
          <w:rtl/>
        </w:rPr>
        <w:t xml:space="preserve"> أُخۡرِجُواْ مِن دِيَٰرِهِمۡ وَأَمۡوَٰلِهِمۡ يَبۡتَغُونَ فَضۡلٗا مِّنَ </w:t>
      </w:r>
      <w:r w:rsidR="005A28D3" w:rsidRPr="004169DA">
        <w:rPr>
          <w:rStyle w:val="Char8"/>
          <w:rFonts w:hint="cs"/>
          <w:rtl/>
        </w:rPr>
        <w:t>ٱ</w:t>
      </w:r>
      <w:r w:rsidR="005A28D3" w:rsidRPr="004169DA">
        <w:rPr>
          <w:rStyle w:val="Char8"/>
          <w:rFonts w:hint="eastAsia"/>
          <w:rtl/>
        </w:rPr>
        <w:t>للَّهِ</w:t>
      </w:r>
      <w:r w:rsidR="005A28D3" w:rsidRPr="004169DA">
        <w:rPr>
          <w:rStyle w:val="Char8"/>
          <w:rtl/>
        </w:rPr>
        <w:t xml:space="preserve"> وَرِضۡوَٰنٗا وَيَنصُرُونَ </w:t>
      </w:r>
      <w:r w:rsidR="005A28D3" w:rsidRPr="004169DA">
        <w:rPr>
          <w:rStyle w:val="Char8"/>
          <w:rFonts w:hint="cs"/>
          <w:rtl/>
        </w:rPr>
        <w:t>ٱ</w:t>
      </w:r>
      <w:r w:rsidR="005A28D3" w:rsidRPr="004169DA">
        <w:rPr>
          <w:rStyle w:val="Char8"/>
          <w:rFonts w:hint="eastAsia"/>
          <w:rtl/>
        </w:rPr>
        <w:t>للَّهَ</w:t>
      </w:r>
      <w:r w:rsidR="005A28D3" w:rsidRPr="004169DA">
        <w:rPr>
          <w:rStyle w:val="Char8"/>
          <w:rtl/>
        </w:rPr>
        <w:t xml:space="preserve"> وَرَسُولَهُ</w:t>
      </w:r>
      <w:r w:rsidR="005A28D3" w:rsidRPr="004169DA">
        <w:rPr>
          <w:rStyle w:val="Char8"/>
          <w:rFonts w:hint="cs"/>
          <w:rtl/>
        </w:rPr>
        <w:t>ۥٓۚ</w:t>
      </w:r>
      <w:r w:rsidR="005A28D3" w:rsidRPr="004169DA">
        <w:rPr>
          <w:rStyle w:val="Char8"/>
          <w:rtl/>
        </w:rPr>
        <w:t xml:space="preserve"> أُوْلَٰٓئِكَ هُمُ </w:t>
      </w:r>
      <w:r w:rsidR="005A28D3" w:rsidRPr="004169DA">
        <w:rPr>
          <w:rStyle w:val="Char8"/>
          <w:rFonts w:hint="cs"/>
          <w:rtl/>
        </w:rPr>
        <w:t>ٱ</w:t>
      </w:r>
      <w:r w:rsidR="005A28D3" w:rsidRPr="004169DA">
        <w:rPr>
          <w:rStyle w:val="Char8"/>
          <w:rFonts w:hint="eastAsia"/>
          <w:rtl/>
        </w:rPr>
        <w:t>لصَّٰدِقُونَ</w:t>
      </w:r>
      <w:r w:rsidR="005A28D3" w:rsidRPr="004169DA">
        <w:rPr>
          <w:rStyle w:val="Char8"/>
          <w:rtl/>
        </w:rPr>
        <w:t xml:space="preserve"> ٨</w:t>
      </w:r>
      <w:r w:rsidR="005A28D3">
        <w:rPr>
          <w:rFonts w:ascii="Traditional Arabic" w:hAnsi="Traditional Arabic" w:cs="Traditional Arabic"/>
          <w:rtl/>
        </w:rPr>
        <w:t>﴾</w:t>
      </w:r>
      <w:r w:rsidR="00E22CBF" w:rsidRPr="00DE4439">
        <w:rPr>
          <w:rFonts w:hint="cs"/>
          <w:rtl/>
        </w:rPr>
        <w:t xml:space="preserve"> </w:t>
      </w:r>
      <w:r w:rsidR="00DF03ED" w:rsidRPr="00DF03ED">
        <w:rPr>
          <w:rStyle w:val="Char4"/>
          <w:rFonts w:hint="cs"/>
          <w:rtl/>
        </w:rPr>
        <w:t>[</w:t>
      </w:r>
      <w:r w:rsidR="007C72CA" w:rsidRPr="00DF03ED">
        <w:rPr>
          <w:rStyle w:val="Char4"/>
          <w:rFonts w:hint="cs"/>
          <w:rtl/>
        </w:rPr>
        <w:t>الحشر: 8</w:t>
      </w:r>
      <w:r w:rsidR="00DF03ED" w:rsidRPr="00DF03ED">
        <w:rPr>
          <w:rStyle w:val="Char4"/>
          <w:rFonts w:hint="cs"/>
          <w:rtl/>
        </w:rPr>
        <w:t>]</w:t>
      </w:r>
      <w:r w:rsidR="007C72CA" w:rsidRPr="00DE4439">
        <w:rPr>
          <w:rFonts w:hint="cs"/>
          <w:rtl/>
        </w:rPr>
        <w:t>.</w:t>
      </w:r>
    </w:p>
    <w:p w:rsidR="005E65E6" w:rsidRPr="00DE4439" w:rsidRDefault="005E65E6" w:rsidP="00DF03ED">
      <w:pPr>
        <w:pStyle w:val="a"/>
        <w:rPr>
          <w:rFonts w:ascii="Times New Roman" w:hAnsi="Times New Roman"/>
          <w:rtl/>
        </w:rPr>
      </w:pPr>
      <w:r w:rsidRPr="00DE4439">
        <w:rPr>
          <w:rFonts w:ascii="Times New Roman" w:hAnsi="Times New Roman" w:hint="cs"/>
          <w:rtl/>
        </w:rPr>
        <w:t>«</w:t>
      </w:r>
      <w:r w:rsidR="006D0B52" w:rsidRPr="00DE4439">
        <w:rPr>
          <w:rFonts w:hint="cs"/>
          <w:rtl/>
        </w:rPr>
        <w:t>ا</w:t>
      </w:r>
      <w:r w:rsidR="00AE657A">
        <w:rPr>
          <w:rFonts w:hint="cs"/>
          <w:rtl/>
          <w:lang w:bidi="ar-SA"/>
        </w:rPr>
        <w:t>ی</w:t>
      </w:r>
      <w:r w:rsidR="006D0B52" w:rsidRPr="00DE4439">
        <w:rPr>
          <w:rFonts w:hint="cs"/>
          <w:rtl/>
        </w:rPr>
        <w:t>ن اموال برا</w:t>
      </w:r>
      <w:r w:rsidR="00AE657A">
        <w:rPr>
          <w:rFonts w:hint="cs"/>
          <w:rtl/>
          <w:lang w:bidi="ar-SA"/>
        </w:rPr>
        <w:t>ی</w:t>
      </w:r>
      <w:r w:rsidR="006D0B52" w:rsidRPr="00DE4439">
        <w:rPr>
          <w:rFonts w:hint="cs"/>
          <w:rtl/>
        </w:rPr>
        <w:t xml:space="preserve"> فق</w:t>
      </w:r>
      <w:r w:rsidR="00AE657A">
        <w:rPr>
          <w:rFonts w:hint="cs"/>
          <w:rtl/>
          <w:lang w:bidi="ar-SA"/>
        </w:rPr>
        <w:t>ی</w:t>
      </w:r>
      <w:r w:rsidR="006D0B52" w:rsidRPr="00DE4439">
        <w:rPr>
          <w:rFonts w:hint="cs"/>
          <w:rtl/>
        </w:rPr>
        <w:t>ران مهاجران</w:t>
      </w:r>
      <w:r w:rsidR="00AE657A">
        <w:rPr>
          <w:rFonts w:hint="cs"/>
          <w:rtl/>
          <w:lang w:bidi="ar-SA"/>
        </w:rPr>
        <w:t>ی</w:t>
      </w:r>
      <w:r w:rsidR="006D0B52" w:rsidRPr="00DE4439">
        <w:rPr>
          <w:rFonts w:hint="cs"/>
          <w:rtl/>
        </w:rPr>
        <w:t xml:space="preserve"> است </w:t>
      </w:r>
      <w:r w:rsidR="00AE657A">
        <w:rPr>
          <w:rFonts w:hint="cs"/>
          <w:rtl/>
          <w:lang w:bidi="ar-SA"/>
        </w:rPr>
        <w:t>ک</w:t>
      </w:r>
      <w:r w:rsidR="006D0B52" w:rsidRPr="00DE4439">
        <w:rPr>
          <w:rFonts w:hint="cs"/>
          <w:rtl/>
        </w:rPr>
        <w:t xml:space="preserve">ه از خانه و </w:t>
      </w:r>
      <w:r w:rsidR="00AE657A">
        <w:rPr>
          <w:rFonts w:hint="cs"/>
          <w:rtl/>
          <w:lang w:bidi="ar-SA"/>
        </w:rPr>
        <w:t>ک</w:t>
      </w:r>
      <w:r w:rsidR="006D0B52" w:rsidRPr="00DE4439">
        <w:rPr>
          <w:rFonts w:hint="cs"/>
          <w:rtl/>
        </w:rPr>
        <w:t>اشانه و اموال خود ب</w:t>
      </w:r>
      <w:r w:rsidR="00AE657A">
        <w:rPr>
          <w:rFonts w:hint="cs"/>
          <w:rtl/>
          <w:lang w:bidi="ar-SA"/>
        </w:rPr>
        <w:t>ی</w:t>
      </w:r>
      <w:r w:rsidR="006D0B52" w:rsidRPr="00DE4439">
        <w:rPr>
          <w:rFonts w:hint="cs"/>
          <w:rtl/>
        </w:rPr>
        <w:t>رون رانده شدند، آنها فضل خداوند و رضا</w:t>
      </w:r>
      <w:r w:rsidR="00AE657A">
        <w:rPr>
          <w:rFonts w:hint="cs"/>
          <w:rtl/>
          <w:lang w:bidi="ar-SA"/>
        </w:rPr>
        <w:t>ی</w:t>
      </w:r>
      <w:r w:rsidR="006D0B52" w:rsidRPr="00DE4439">
        <w:rPr>
          <w:rFonts w:hint="cs"/>
          <w:rtl/>
        </w:rPr>
        <w:t xml:space="preserve"> او را م</w:t>
      </w:r>
      <w:r w:rsidR="00AE657A">
        <w:rPr>
          <w:rFonts w:hint="cs"/>
          <w:rtl/>
          <w:lang w:bidi="ar-SA"/>
        </w:rPr>
        <w:t>ی</w:t>
      </w:r>
      <w:r w:rsidR="006D0B52" w:rsidRPr="00DE4439">
        <w:rPr>
          <w:rFonts w:hint="cs"/>
          <w:rtl/>
        </w:rPr>
        <w:t xml:space="preserve">‌طلبند و خدا و رسولش را </w:t>
      </w:r>
      <w:r w:rsidR="00AE657A">
        <w:rPr>
          <w:rFonts w:hint="cs"/>
          <w:rtl/>
          <w:lang w:bidi="ar-SA"/>
        </w:rPr>
        <w:t>ی</w:t>
      </w:r>
      <w:r w:rsidR="006D0B52" w:rsidRPr="00DE4439">
        <w:rPr>
          <w:rFonts w:hint="cs"/>
          <w:rtl/>
        </w:rPr>
        <w:t>ار</w:t>
      </w:r>
      <w:r w:rsidR="00AE657A">
        <w:rPr>
          <w:rFonts w:hint="cs"/>
          <w:rtl/>
          <w:lang w:bidi="ar-SA"/>
        </w:rPr>
        <w:t>ی</w:t>
      </w:r>
      <w:r w:rsidR="006D0B52" w:rsidRPr="00DE4439">
        <w:rPr>
          <w:rFonts w:hint="cs"/>
          <w:rtl/>
        </w:rPr>
        <w:t xml:space="preserve"> م</w:t>
      </w:r>
      <w:r w:rsidR="00AE657A">
        <w:rPr>
          <w:rFonts w:hint="cs"/>
          <w:rtl/>
          <w:lang w:bidi="ar-SA"/>
        </w:rPr>
        <w:t>ی</w:t>
      </w:r>
      <w:r w:rsidR="006D0B52" w:rsidRPr="00DE4439">
        <w:rPr>
          <w:rFonts w:hint="cs"/>
          <w:rtl/>
        </w:rPr>
        <w:t>‌</w:t>
      </w:r>
      <w:r w:rsidR="00AE657A">
        <w:rPr>
          <w:rFonts w:hint="cs"/>
          <w:rtl/>
          <w:lang w:bidi="ar-SA"/>
        </w:rPr>
        <w:t>ک</w:t>
      </w:r>
      <w:r w:rsidR="006D0B52" w:rsidRPr="00DE4439">
        <w:rPr>
          <w:rFonts w:hint="cs"/>
          <w:rtl/>
        </w:rPr>
        <w:t>نند، آنها راستگو</w:t>
      </w:r>
      <w:r w:rsidR="00AE657A">
        <w:rPr>
          <w:rFonts w:hint="cs"/>
          <w:rtl/>
          <w:lang w:bidi="ar-SA"/>
        </w:rPr>
        <w:t>ی</w:t>
      </w:r>
      <w:r w:rsidR="006D0B52" w:rsidRPr="00DE4439">
        <w:rPr>
          <w:rFonts w:hint="cs"/>
          <w:rtl/>
        </w:rPr>
        <w:t>انند</w:t>
      </w:r>
      <w:r w:rsidRPr="00DE4439">
        <w:rPr>
          <w:rFonts w:ascii="Times New Roman" w:hAnsi="Times New Roman" w:hint="cs"/>
          <w:rtl/>
        </w:rPr>
        <w:t>».</w:t>
      </w:r>
    </w:p>
    <w:p w:rsidR="008561CE" w:rsidRPr="00DE4439" w:rsidRDefault="005E2F68" w:rsidP="00DF03ED">
      <w:pPr>
        <w:pStyle w:val="a"/>
        <w:rPr>
          <w:rtl/>
        </w:rPr>
      </w:pPr>
      <w:r w:rsidRPr="00DE4439">
        <w:rPr>
          <w:rFonts w:hint="cs"/>
          <w:rtl/>
        </w:rPr>
        <w:t>و پ</w:t>
      </w:r>
      <w:r w:rsidR="00AE657A">
        <w:rPr>
          <w:rFonts w:hint="cs"/>
          <w:rtl/>
        </w:rPr>
        <w:t>ی</w:t>
      </w:r>
      <w:r w:rsidRPr="00DE4439">
        <w:rPr>
          <w:rFonts w:hint="cs"/>
          <w:rtl/>
        </w:rPr>
        <w:t>امبر</w:t>
      </w:r>
      <w:r w:rsidR="0099467A" w:rsidRPr="00DE4439">
        <w:rPr>
          <w:rFonts w:ascii="Tahoma" w:hAnsi="Tahoma" w:cs="CTraditional Arabic" w:hint="cs"/>
          <w:color w:val="000000"/>
          <w:sz w:val="30"/>
          <w:szCs w:val="30"/>
          <w:rtl/>
        </w:rPr>
        <w:t>ص</w:t>
      </w:r>
      <w:r w:rsidR="004A1CBF" w:rsidRPr="00DE4439">
        <w:rPr>
          <w:rFonts w:hint="cs"/>
          <w:rtl/>
        </w:rPr>
        <w:t xml:space="preserve"> س</w:t>
      </w:r>
      <w:r w:rsidR="00AE657A">
        <w:rPr>
          <w:rFonts w:hint="cs"/>
          <w:rtl/>
        </w:rPr>
        <w:t>ی</w:t>
      </w:r>
      <w:r w:rsidR="004A1CBF" w:rsidRPr="00DE4439">
        <w:rPr>
          <w:rFonts w:hint="cs"/>
          <w:rtl/>
        </w:rPr>
        <w:t>زده سال در م</w:t>
      </w:r>
      <w:r w:rsidR="00AE657A">
        <w:rPr>
          <w:rFonts w:hint="cs"/>
          <w:rtl/>
        </w:rPr>
        <w:t>ک</w:t>
      </w:r>
      <w:r w:rsidR="004A1CBF" w:rsidRPr="00DE4439">
        <w:rPr>
          <w:rFonts w:hint="cs"/>
          <w:rtl/>
        </w:rPr>
        <w:t>ه به دعوت خو</w:t>
      </w:r>
      <w:r w:rsidR="00AE657A">
        <w:rPr>
          <w:rFonts w:hint="cs"/>
          <w:rtl/>
        </w:rPr>
        <w:t>ی</w:t>
      </w:r>
      <w:r w:rsidR="004A1CBF" w:rsidRPr="00DE4439">
        <w:rPr>
          <w:rFonts w:hint="cs"/>
          <w:rtl/>
        </w:rPr>
        <w:t>ش ادامه داد، تا ا</w:t>
      </w:r>
      <w:r w:rsidR="00AE657A">
        <w:rPr>
          <w:rFonts w:hint="cs"/>
          <w:rtl/>
        </w:rPr>
        <w:t>ی</w:t>
      </w:r>
      <w:r w:rsidR="004A1CBF" w:rsidRPr="00DE4439">
        <w:rPr>
          <w:rFonts w:hint="cs"/>
          <w:rtl/>
        </w:rPr>
        <w:t>ن</w:t>
      </w:r>
      <w:r w:rsidR="00AE657A">
        <w:rPr>
          <w:rFonts w:hint="cs"/>
          <w:rtl/>
        </w:rPr>
        <w:t>ک</w:t>
      </w:r>
      <w:r w:rsidR="004A1CBF" w:rsidRPr="00DE4439">
        <w:rPr>
          <w:rFonts w:hint="cs"/>
          <w:rtl/>
        </w:rPr>
        <w:t>ه خداوند به او فرمان داد تا به مد</w:t>
      </w:r>
      <w:r w:rsidR="00AE657A">
        <w:rPr>
          <w:rFonts w:hint="cs"/>
          <w:rtl/>
        </w:rPr>
        <w:t>ی</w:t>
      </w:r>
      <w:r w:rsidR="004A1CBF" w:rsidRPr="00DE4439">
        <w:rPr>
          <w:rFonts w:hint="cs"/>
          <w:rtl/>
        </w:rPr>
        <w:t xml:space="preserve">نه هجرت </w:t>
      </w:r>
      <w:r w:rsidR="00AE657A">
        <w:rPr>
          <w:rFonts w:hint="cs"/>
          <w:rtl/>
        </w:rPr>
        <w:t>ک</w:t>
      </w:r>
      <w:r w:rsidR="004A1CBF" w:rsidRPr="00DE4439">
        <w:rPr>
          <w:rFonts w:hint="cs"/>
          <w:rtl/>
        </w:rPr>
        <w:t>ند، در ا</w:t>
      </w:r>
      <w:r w:rsidR="00AE657A">
        <w:rPr>
          <w:rFonts w:hint="cs"/>
          <w:rtl/>
        </w:rPr>
        <w:t>ی</w:t>
      </w:r>
      <w:r w:rsidR="004A1CBF" w:rsidRPr="00DE4439">
        <w:rPr>
          <w:rFonts w:hint="cs"/>
          <w:rtl/>
        </w:rPr>
        <w:t xml:space="preserve">ن وقت اصحاب و </w:t>
      </w:r>
      <w:r w:rsidR="00AE657A">
        <w:rPr>
          <w:rFonts w:hint="cs"/>
          <w:rtl/>
        </w:rPr>
        <w:t>ی</w:t>
      </w:r>
      <w:r w:rsidR="004A1CBF" w:rsidRPr="00DE4439">
        <w:rPr>
          <w:rFonts w:hint="cs"/>
          <w:rtl/>
        </w:rPr>
        <w:t>ارانش ن</w:t>
      </w:r>
      <w:r w:rsidR="00AE657A">
        <w:rPr>
          <w:rFonts w:hint="cs"/>
          <w:rtl/>
        </w:rPr>
        <w:t>ی</w:t>
      </w:r>
      <w:r w:rsidR="004A1CBF" w:rsidRPr="00DE4439">
        <w:rPr>
          <w:rFonts w:hint="cs"/>
          <w:rtl/>
        </w:rPr>
        <w:t xml:space="preserve">ز با او هجرت </w:t>
      </w:r>
      <w:r w:rsidR="00AE657A">
        <w:rPr>
          <w:rFonts w:hint="cs"/>
          <w:rtl/>
        </w:rPr>
        <w:t>ک</w:t>
      </w:r>
      <w:r w:rsidR="004A1CBF" w:rsidRPr="00DE4439">
        <w:rPr>
          <w:rFonts w:hint="cs"/>
          <w:rtl/>
        </w:rPr>
        <w:t>ردند و اموال و فرزندان و خانه‌ها</w:t>
      </w:r>
      <w:r w:rsidR="00AE657A">
        <w:rPr>
          <w:rFonts w:hint="cs"/>
          <w:rtl/>
        </w:rPr>
        <w:t>ی</w:t>
      </w:r>
      <w:r w:rsidR="004A1CBF" w:rsidRPr="00DE4439">
        <w:rPr>
          <w:rFonts w:hint="cs"/>
          <w:rtl/>
        </w:rPr>
        <w:t>شان را در راه خدا تر</w:t>
      </w:r>
      <w:r w:rsidR="00AE657A">
        <w:rPr>
          <w:rFonts w:hint="cs"/>
          <w:rtl/>
        </w:rPr>
        <w:t>ک</w:t>
      </w:r>
      <w:r w:rsidR="004A1CBF" w:rsidRPr="00DE4439">
        <w:rPr>
          <w:rFonts w:hint="cs"/>
          <w:rtl/>
        </w:rPr>
        <w:t xml:space="preserve"> گفتند، و وقت</w:t>
      </w:r>
      <w:r w:rsidR="00AE657A">
        <w:rPr>
          <w:rFonts w:hint="cs"/>
          <w:rtl/>
        </w:rPr>
        <w:t>ی</w:t>
      </w:r>
      <w:r w:rsidR="004A1CBF" w:rsidRPr="00DE4439">
        <w:rPr>
          <w:rFonts w:hint="cs"/>
          <w:rtl/>
        </w:rPr>
        <w:t xml:space="preserve"> پ</w:t>
      </w:r>
      <w:r w:rsidR="00AE657A">
        <w:rPr>
          <w:rFonts w:hint="cs"/>
          <w:rtl/>
        </w:rPr>
        <w:t>ی</w:t>
      </w:r>
      <w:r w:rsidR="004A1CBF" w:rsidRPr="00DE4439">
        <w:rPr>
          <w:rFonts w:hint="cs"/>
          <w:rtl/>
        </w:rPr>
        <w:t>امبر</w:t>
      </w:r>
      <w:r w:rsidR="00DF03ED">
        <w:rPr>
          <w:rFonts w:cs="CTraditional Arabic" w:hint="cs"/>
          <w:rtl/>
        </w:rPr>
        <w:t>ص</w:t>
      </w:r>
      <w:r w:rsidR="004A1CBF" w:rsidRPr="00DE4439">
        <w:rPr>
          <w:rFonts w:hint="cs"/>
          <w:rtl/>
        </w:rPr>
        <w:t xml:space="preserve"> به مد</w:t>
      </w:r>
      <w:r w:rsidR="00AE657A">
        <w:rPr>
          <w:rFonts w:hint="cs"/>
          <w:rtl/>
        </w:rPr>
        <w:t>ی</w:t>
      </w:r>
      <w:r w:rsidR="004A1CBF" w:rsidRPr="00DE4439">
        <w:rPr>
          <w:rFonts w:hint="cs"/>
          <w:rtl/>
        </w:rPr>
        <w:t>نه رس</w:t>
      </w:r>
      <w:r w:rsidR="00AE657A">
        <w:rPr>
          <w:rFonts w:hint="cs"/>
          <w:rtl/>
        </w:rPr>
        <w:t>ی</w:t>
      </w:r>
      <w:r w:rsidR="004A1CBF" w:rsidRPr="00DE4439">
        <w:rPr>
          <w:rFonts w:hint="cs"/>
          <w:rtl/>
        </w:rPr>
        <w:t>د اهال</w:t>
      </w:r>
      <w:r w:rsidR="00AE657A">
        <w:rPr>
          <w:rFonts w:hint="cs"/>
          <w:rtl/>
        </w:rPr>
        <w:t>ی</w:t>
      </w:r>
      <w:r w:rsidR="004A1CBF" w:rsidRPr="00DE4439">
        <w:rPr>
          <w:rFonts w:hint="cs"/>
          <w:rtl/>
        </w:rPr>
        <w:t xml:space="preserve"> مد</w:t>
      </w:r>
      <w:r w:rsidR="00AE657A">
        <w:rPr>
          <w:rFonts w:hint="cs"/>
          <w:rtl/>
        </w:rPr>
        <w:t>ی</w:t>
      </w:r>
      <w:r w:rsidR="004A1CBF" w:rsidRPr="00DE4439">
        <w:rPr>
          <w:rFonts w:hint="cs"/>
          <w:rtl/>
        </w:rPr>
        <w:t>نه او را جا</w:t>
      </w:r>
      <w:r w:rsidR="00AE657A">
        <w:rPr>
          <w:rFonts w:hint="cs"/>
          <w:rtl/>
        </w:rPr>
        <w:t>ی</w:t>
      </w:r>
      <w:r w:rsidR="004A1CBF" w:rsidRPr="00DE4439">
        <w:rPr>
          <w:rFonts w:hint="cs"/>
          <w:rtl/>
        </w:rPr>
        <w:t xml:space="preserve"> دادند و او را </w:t>
      </w:r>
      <w:r w:rsidR="00AE657A">
        <w:rPr>
          <w:rFonts w:hint="cs"/>
          <w:rtl/>
        </w:rPr>
        <w:t>ی</w:t>
      </w:r>
      <w:r w:rsidR="004A1CBF" w:rsidRPr="00DE4439">
        <w:rPr>
          <w:rFonts w:hint="cs"/>
          <w:rtl/>
        </w:rPr>
        <w:t>ار</w:t>
      </w:r>
      <w:r w:rsidR="00AE657A">
        <w:rPr>
          <w:rFonts w:hint="cs"/>
          <w:rtl/>
        </w:rPr>
        <w:t>ی</w:t>
      </w:r>
      <w:r w:rsidR="004A1CBF" w:rsidRPr="00DE4439">
        <w:rPr>
          <w:rFonts w:hint="cs"/>
          <w:rtl/>
        </w:rPr>
        <w:t xml:space="preserve"> </w:t>
      </w:r>
      <w:r w:rsidR="00AE657A">
        <w:rPr>
          <w:rFonts w:hint="cs"/>
          <w:rtl/>
        </w:rPr>
        <w:t>ک</w:t>
      </w:r>
      <w:r w:rsidR="004A1CBF" w:rsidRPr="00DE4439">
        <w:rPr>
          <w:rFonts w:hint="cs"/>
          <w:rtl/>
        </w:rPr>
        <w:t>ردند، و با همه مردم به خاطر پ</w:t>
      </w:r>
      <w:r w:rsidR="00AE657A">
        <w:rPr>
          <w:rFonts w:hint="cs"/>
          <w:rtl/>
        </w:rPr>
        <w:t>ی</w:t>
      </w:r>
      <w:r w:rsidR="004A1CBF" w:rsidRPr="00DE4439">
        <w:rPr>
          <w:rFonts w:hint="cs"/>
          <w:rtl/>
        </w:rPr>
        <w:t>امبر</w:t>
      </w:r>
      <w:r w:rsidR="00E90796" w:rsidRPr="00DE4439">
        <w:rPr>
          <w:rFonts w:ascii="Tahoma" w:hAnsi="Tahoma" w:cs="CTraditional Arabic" w:hint="cs"/>
          <w:color w:val="000000"/>
          <w:sz w:val="30"/>
          <w:szCs w:val="30"/>
          <w:rtl/>
        </w:rPr>
        <w:t>ص</w:t>
      </w:r>
      <w:r w:rsidR="00E90796" w:rsidRPr="00DE4439">
        <w:t xml:space="preserve"> </w:t>
      </w:r>
      <w:r w:rsidR="00437EEC" w:rsidRPr="00DE4439">
        <w:rPr>
          <w:rFonts w:hint="cs"/>
          <w:rtl/>
        </w:rPr>
        <w:t>دشمن</w:t>
      </w:r>
      <w:r w:rsidR="00AE657A">
        <w:rPr>
          <w:rFonts w:hint="cs"/>
          <w:rtl/>
        </w:rPr>
        <w:t>ی</w:t>
      </w:r>
      <w:r w:rsidR="00437EEC" w:rsidRPr="00DE4439">
        <w:rPr>
          <w:rFonts w:hint="cs"/>
          <w:rtl/>
        </w:rPr>
        <w:t xml:space="preserve"> ورز</w:t>
      </w:r>
      <w:r w:rsidR="00AE657A">
        <w:rPr>
          <w:rFonts w:hint="cs"/>
          <w:rtl/>
        </w:rPr>
        <w:t>ی</w:t>
      </w:r>
      <w:r w:rsidR="00437EEC" w:rsidRPr="00DE4439">
        <w:rPr>
          <w:rFonts w:hint="cs"/>
          <w:rtl/>
        </w:rPr>
        <w:t>دند، و با مهاجر</w:t>
      </w:r>
      <w:r w:rsidR="00AE657A">
        <w:rPr>
          <w:rFonts w:hint="cs"/>
          <w:rtl/>
        </w:rPr>
        <w:t>ی</w:t>
      </w:r>
      <w:r w:rsidR="00437EEC" w:rsidRPr="00DE4439">
        <w:rPr>
          <w:rFonts w:hint="cs"/>
          <w:rtl/>
        </w:rPr>
        <w:t>ن همدرد</w:t>
      </w:r>
      <w:r w:rsidR="00AE657A">
        <w:rPr>
          <w:rFonts w:hint="cs"/>
          <w:rtl/>
        </w:rPr>
        <w:t>ی</w:t>
      </w:r>
      <w:r w:rsidR="00437EEC" w:rsidRPr="00DE4439">
        <w:rPr>
          <w:rFonts w:hint="cs"/>
          <w:rtl/>
        </w:rPr>
        <w:t xml:space="preserve"> نموده و اموال و خانه‌ها</w:t>
      </w:r>
      <w:r w:rsidR="00AE657A">
        <w:rPr>
          <w:rFonts w:hint="cs"/>
          <w:rtl/>
        </w:rPr>
        <w:t>ی</w:t>
      </w:r>
      <w:r w:rsidR="00437EEC" w:rsidRPr="00DE4439">
        <w:rPr>
          <w:rFonts w:hint="cs"/>
          <w:rtl/>
        </w:rPr>
        <w:t>شان را در اخت</w:t>
      </w:r>
      <w:r w:rsidR="00AE657A">
        <w:rPr>
          <w:rFonts w:hint="cs"/>
          <w:rtl/>
        </w:rPr>
        <w:t>ی</w:t>
      </w:r>
      <w:r w:rsidR="00437EEC" w:rsidRPr="00DE4439">
        <w:rPr>
          <w:rFonts w:hint="cs"/>
          <w:rtl/>
        </w:rPr>
        <w:t>ار آنها گذاشتند، و حت</w:t>
      </w:r>
      <w:r w:rsidR="00AE657A">
        <w:rPr>
          <w:rFonts w:hint="cs"/>
          <w:rtl/>
        </w:rPr>
        <w:t>ی</w:t>
      </w:r>
      <w:r w:rsidR="00437EEC" w:rsidRPr="00DE4439">
        <w:rPr>
          <w:rFonts w:hint="cs"/>
          <w:rtl/>
        </w:rPr>
        <w:t xml:space="preserve"> فرد</w:t>
      </w:r>
      <w:r w:rsidR="00AE657A">
        <w:rPr>
          <w:rFonts w:hint="cs"/>
          <w:rtl/>
        </w:rPr>
        <w:t>ی</w:t>
      </w:r>
      <w:r w:rsidR="00437EEC" w:rsidRPr="00DE4439">
        <w:rPr>
          <w:rFonts w:hint="cs"/>
          <w:rtl/>
        </w:rPr>
        <w:t xml:space="preserve"> </w:t>
      </w:r>
      <w:r w:rsidR="00AE657A">
        <w:rPr>
          <w:rFonts w:hint="cs"/>
          <w:rtl/>
        </w:rPr>
        <w:t>ک</w:t>
      </w:r>
      <w:r w:rsidR="00437EEC" w:rsidRPr="00DE4439">
        <w:rPr>
          <w:rFonts w:hint="cs"/>
          <w:rtl/>
        </w:rPr>
        <w:t>ه از</w:t>
      </w:r>
      <w:r w:rsidR="00EE5B33" w:rsidRPr="00DE4439">
        <w:rPr>
          <w:rFonts w:hint="cs"/>
          <w:rtl/>
        </w:rPr>
        <w:t xml:space="preserve"> </w:t>
      </w:r>
      <w:r w:rsidR="00437EEC" w:rsidRPr="00DE4439">
        <w:rPr>
          <w:rFonts w:hint="cs"/>
          <w:rtl/>
        </w:rPr>
        <w:t xml:space="preserve">انصار </w:t>
      </w:r>
      <w:r w:rsidR="00AE657A">
        <w:rPr>
          <w:rFonts w:hint="cs"/>
          <w:rtl/>
        </w:rPr>
        <w:t>ک</w:t>
      </w:r>
      <w:r w:rsidR="00EE5B33" w:rsidRPr="00DE4439">
        <w:rPr>
          <w:rFonts w:hint="cs"/>
          <w:rtl/>
        </w:rPr>
        <w:t>ه دو تا زن داشت به مهاجر م</w:t>
      </w:r>
      <w:r w:rsidR="00AE657A">
        <w:rPr>
          <w:rFonts w:hint="cs"/>
          <w:rtl/>
        </w:rPr>
        <w:t>ی</w:t>
      </w:r>
      <w:r w:rsidR="00EE5B33" w:rsidRPr="00DE4439">
        <w:rPr>
          <w:rFonts w:hint="cs"/>
          <w:rtl/>
        </w:rPr>
        <w:t xml:space="preserve">‌گفت هر </w:t>
      </w:r>
      <w:r w:rsidR="00AE657A">
        <w:rPr>
          <w:rFonts w:hint="cs"/>
          <w:rtl/>
        </w:rPr>
        <w:t>ک</w:t>
      </w:r>
      <w:r w:rsidR="00EE5B33" w:rsidRPr="00DE4439">
        <w:rPr>
          <w:rFonts w:hint="cs"/>
          <w:rtl/>
        </w:rPr>
        <w:t xml:space="preserve">دام را </w:t>
      </w:r>
      <w:r w:rsidR="00AE657A">
        <w:rPr>
          <w:rFonts w:hint="cs"/>
          <w:rtl/>
        </w:rPr>
        <w:t>ک</w:t>
      </w:r>
      <w:r w:rsidR="00EE5B33" w:rsidRPr="00DE4439">
        <w:rPr>
          <w:rFonts w:hint="cs"/>
          <w:rtl/>
        </w:rPr>
        <w:t>ه م</w:t>
      </w:r>
      <w:r w:rsidR="00AE657A">
        <w:rPr>
          <w:rFonts w:hint="cs"/>
          <w:rtl/>
        </w:rPr>
        <w:t>ی</w:t>
      </w:r>
      <w:r w:rsidR="00EE5B33" w:rsidRPr="00DE4439">
        <w:rPr>
          <w:rFonts w:hint="cs"/>
          <w:rtl/>
        </w:rPr>
        <w:t>‌خواه</w:t>
      </w:r>
      <w:r w:rsidR="00AE657A">
        <w:rPr>
          <w:rFonts w:hint="cs"/>
          <w:rtl/>
        </w:rPr>
        <w:t>ی</w:t>
      </w:r>
      <w:r w:rsidR="00EE5B33" w:rsidRPr="00DE4439">
        <w:rPr>
          <w:rFonts w:hint="cs"/>
          <w:rtl/>
        </w:rPr>
        <w:t xml:space="preserve"> انتخاب </w:t>
      </w:r>
      <w:r w:rsidR="00AE657A">
        <w:rPr>
          <w:rFonts w:hint="cs"/>
          <w:rtl/>
        </w:rPr>
        <w:t>ک</w:t>
      </w:r>
      <w:r w:rsidR="00EE5B33" w:rsidRPr="00DE4439">
        <w:rPr>
          <w:rFonts w:hint="cs"/>
          <w:rtl/>
        </w:rPr>
        <w:t xml:space="preserve">ن من آن را </w:t>
      </w:r>
      <w:r w:rsidR="00107565" w:rsidRPr="00DE4439">
        <w:rPr>
          <w:rFonts w:hint="cs"/>
          <w:rtl/>
        </w:rPr>
        <w:t>طلاق م</w:t>
      </w:r>
      <w:r w:rsidR="00AE657A">
        <w:rPr>
          <w:rFonts w:hint="cs"/>
          <w:rtl/>
        </w:rPr>
        <w:t>ی</w:t>
      </w:r>
      <w:r w:rsidR="00107565" w:rsidRPr="00DE4439">
        <w:rPr>
          <w:rFonts w:hint="cs"/>
          <w:rtl/>
        </w:rPr>
        <w:t xml:space="preserve">‌دهم و آن وقت شما با آن ازدواج </w:t>
      </w:r>
      <w:r w:rsidR="00AE657A">
        <w:rPr>
          <w:rFonts w:hint="cs"/>
          <w:rtl/>
        </w:rPr>
        <w:t>ک</w:t>
      </w:r>
      <w:r w:rsidR="008727D7" w:rsidRPr="00DE4439">
        <w:rPr>
          <w:rFonts w:hint="cs"/>
          <w:rtl/>
        </w:rPr>
        <w:t>ن.</w:t>
      </w:r>
    </w:p>
    <w:p w:rsidR="005E65E6" w:rsidRPr="004169DA" w:rsidRDefault="00E90796" w:rsidP="005A28D3">
      <w:pPr>
        <w:pStyle w:val="a"/>
        <w:rPr>
          <w:rStyle w:val="Char8"/>
          <w:rtl/>
        </w:rPr>
      </w:pPr>
      <w:r w:rsidRPr="00DF03ED">
        <w:rPr>
          <w:rFonts w:hint="cs"/>
          <w:rtl/>
        </w:rPr>
        <w:t>خداوند</w:t>
      </w:r>
      <w:r w:rsidR="008561CE" w:rsidRPr="00DF03ED">
        <w:rPr>
          <w:rFonts w:hint="cs"/>
          <w:rtl/>
        </w:rPr>
        <w:t xml:space="preserve"> می</w:t>
      </w:r>
      <w:r w:rsidR="008561CE" w:rsidRPr="00DF03ED">
        <w:rPr>
          <w:rFonts w:hint="eastAsia"/>
          <w:rtl/>
        </w:rPr>
        <w:t>‌</w:t>
      </w:r>
      <w:r w:rsidR="008561CE" w:rsidRPr="00DF03ED">
        <w:rPr>
          <w:rFonts w:hint="cs"/>
          <w:rtl/>
        </w:rPr>
        <w:t>فرما</w:t>
      </w:r>
      <w:r w:rsidR="00AE657A" w:rsidRPr="00DF03ED">
        <w:rPr>
          <w:rFonts w:hint="cs"/>
          <w:rtl/>
        </w:rPr>
        <w:t>ی</w:t>
      </w:r>
      <w:r w:rsidR="008561CE" w:rsidRPr="00DF03ED">
        <w:rPr>
          <w:rFonts w:hint="cs"/>
          <w:rtl/>
        </w:rPr>
        <w:t>د:</w:t>
      </w:r>
      <w:r w:rsidR="005A28D3">
        <w:rPr>
          <w:rFonts w:hint="cs"/>
          <w:rtl/>
        </w:rPr>
        <w:t xml:space="preserve"> </w:t>
      </w:r>
      <w:r w:rsidR="005A28D3">
        <w:rPr>
          <w:rFonts w:ascii="Traditional Arabic" w:hAnsi="Traditional Arabic" w:cs="Traditional Arabic"/>
          <w:rtl/>
        </w:rPr>
        <w:t>﴿</w:t>
      </w:r>
      <w:r w:rsidR="005A28D3" w:rsidRPr="004169DA">
        <w:rPr>
          <w:rStyle w:val="Char8"/>
          <w:rFonts w:hint="eastAsia"/>
          <w:rtl/>
        </w:rPr>
        <w:t>وَ</w:t>
      </w:r>
      <w:r w:rsidR="005A28D3" w:rsidRPr="004169DA">
        <w:rPr>
          <w:rStyle w:val="Char8"/>
          <w:rFonts w:hint="cs"/>
          <w:rtl/>
        </w:rPr>
        <w:t>ٱ</w:t>
      </w:r>
      <w:r w:rsidR="005A28D3" w:rsidRPr="004169DA">
        <w:rPr>
          <w:rStyle w:val="Char8"/>
          <w:rFonts w:hint="eastAsia"/>
          <w:rtl/>
        </w:rPr>
        <w:t>لَّذِينَ</w:t>
      </w:r>
      <w:r w:rsidR="005A28D3" w:rsidRPr="004169DA">
        <w:rPr>
          <w:rStyle w:val="Char8"/>
          <w:rtl/>
        </w:rPr>
        <w:t xml:space="preserve"> تَبَوَّءُو </w:t>
      </w:r>
      <w:r w:rsidR="005A28D3" w:rsidRPr="004169DA">
        <w:rPr>
          <w:rStyle w:val="Char8"/>
          <w:rFonts w:hint="cs"/>
          <w:rtl/>
        </w:rPr>
        <w:t>ٱ</w:t>
      </w:r>
      <w:r w:rsidR="005A28D3" w:rsidRPr="004169DA">
        <w:rPr>
          <w:rStyle w:val="Char8"/>
          <w:rFonts w:hint="eastAsia"/>
          <w:rtl/>
        </w:rPr>
        <w:t>لدَّارَ</w:t>
      </w:r>
      <w:r w:rsidR="005A28D3" w:rsidRPr="004169DA">
        <w:rPr>
          <w:rStyle w:val="Char8"/>
          <w:rtl/>
        </w:rPr>
        <w:t xml:space="preserve"> وَ</w:t>
      </w:r>
      <w:r w:rsidR="005A28D3" w:rsidRPr="004169DA">
        <w:rPr>
          <w:rStyle w:val="Char8"/>
          <w:rFonts w:hint="cs"/>
          <w:rtl/>
        </w:rPr>
        <w:t>ٱ</w:t>
      </w:r>
      <w:r w:rsidR="005A28D3" w:rsidRPr="004169DA">
        <w:rPr>
          <w:rStyle w:val="Char8"/>
          <w:rFonts w:hint="eastAsia"/>
          <w:rtl/>
        </w:rPr>
        <w:t>لۡإِيمَٰنَ</w:t>
      </w:r>
      <w:r w:rsidR="005A28D3" w:rsidRPr="004169DA">
        <w:rPr>
          <w:rStyle w:val="Char8"/>
          <w:rtl/>
        </w:rPr>
        <w:t xml:space="preserve"> مِن قَبۡلِهِمۡ يُحِبُّونَ مَنۡ هَاجَرَ إِلَيۡهِمۡ وَلَا يَجِدُونَ فِي صُدُورِهِمۡ حَاجَةٗ مِّمَّآ أُوتُواْ وَيُؤۡثِرُونَ عَلَىٰٓ أَنفُسِهِمۡ وَلَوۡ كَانَ بِهِمۡ خَصَاصَةٞۚ وَمَن يُوقَ شُحَّ نَفۡسِهِ</w:t>
      </w:r>
      <w:r w:rsidR="005A28D3" w:rsidRPr="004169DA">
        <w:rPr>
          <w:rStyle w:val="Char8"/>
          <w:rFonts w:hint="cs"/>
          <w:rtl/>
        </w:rPr>
        <w:t>ۦ</w:t>
      </w:r>
      <w:r w:rsidR="005A28D3" w:rsidRPr="004169DA">
        <w:rPr>
          <w:rStyle w:val="Char8"/>
          <w:rtl/>
        </w:rPr>
        <w:t xml:space="preserve"> فَأُوْلَٰٓئِكَ هُمُ </w:t>
      </w:r>
      <w:r w:rsidR="005A28D3" w:rsidRPr="004169DA">
        <w:rPr>
          <w:rStyle w:val="Char8"/>
          <w:rFonts w:hint="cs"/>
          <w:rtl/>
        </w:rPr>
        <w:t>ٱ</w:t>
      </w:r>
      <w:r w:rsidR="005A28D3" w:rsidRPr="004169DA">
        <w:rPr>
          <w:rStyle w:val="Char8"/>
          <w:rFonts w:hint="eastAsia"/>
          <w:rtl/>
        </w:rPr>
        <w:t>لۡمُفۡلِحُونَ</w:t>
      </w:r>
      <w:r w:rsidR="005A28D3" w:rsidRPr="004169DA">
        <w:rPr>
          <w:rStyle w:val="Char8"/>
          <w:rtl/>
        </w:rPr>
        <w:t xml:space="preserve"> ٩</w:t>
      </w:r>
      <w:r w:rsidR="005A28D3">
        <w:rPr>
          <w:rFonts w:ascii="Traditional Arabic" w:hAnsi="Traditional Arabic" w:cs="Traditional Arabic"/>
          <w:rtl/>
        </w:rPr>
        <w:t>﴾</w:t>
      </w:r>
      <w:r w:rsidR="008561CE" w:rsidRPr="00D139C3">
        <w:rPr>
          <w:rStyle w:val="Char0"/>
          <w:rFonts w:hint="cs"/>
          <w:rtl/>
        </w:rPr>
        <w:t xml:space="preserve"> </w:t>
      </w:r>
      <w:r w:rsidR="00DF03ED">
        <w:rPr>
          <w:rStyle w:val="Char4"/>
          <w:rFonts w:hint="cs"/>
          <w:rtl/>
        </w:rPr>
        <w:t>[</w:t>
      </w:r>
      <w:r w:rsidR="007C72CA" w:rsidRPr="00DF03ED">
        <w:rPr>
          <w:rStyle w:val="Char4"/>
          <w:rFonts w:hint="cs"/>
          <w:rtl/>
        </w:rPr>
        <w:t>الحشر: 9</w:t>
      </w:r>
      <w:r w:rsidR="00DF03ED">
        <w:rPr>
          <w:rStyle w:val="Char4"/>
          <w:rFonts w:hint="cs"/>
          <w:rtl/>
        </w:rPr>
        <w:t>]</w:t>
      </w:r>
      <w:r w:rsidR="007C72CA" w:rsidRPr="00DF03ED">
        <w:rPr>
          <w:rFonts w:hint="cs"/>
          <w:rtl/>
        </w:rPr>
        <w:t>.</w:t>
      </w:r>
    </w:p>
    <w:p w:rsidR="005E65E6" w:rsidRPr="00DE4439" w:rsidRDefault="005E65E6" w:rsidP="00DF03ED">
      <w:pPr>
        <w:pStyle w:val="a"/>
        <w:rPr>
          <w:rFonts w:ascii="Times New Roman" w:hAnsi="Times New Roman"/>
          <w:rtl/>
        </w:rPr>
      </w:pPr>
      <w:r w:rsidRPr="00DE4439">
        <w:rPr>
          <w:rFonts w:ascii="Times New Roman" w:hAnsi="Times New Roman" w:hint="cs"/>
          <w:rtl/>
        </w:rPr>
        <w:t>«</w:t>
      </w:r>
      <w:r w:rsidR="00DF2557" w:rsidRPr="00DE4439">
        <w:rPr>
          <w:rFonts w:hint="cs"/>
          <w:rtl/>
        </w:rPr>
        <w:t>و برا</w:t>
      </w:r>
      <w:r w:rsidR="00AE657A">
        <w:rPr>
          <w:rFonts w:hint="cs"/>
          <w:rtl/>
          <w:lang w:bidi="ar-SA"/>
        </w:rPr>
        <w:t>ی</w:t>
      </w:r>
      <w:r w:rsidR="00DF2557" w:rsidRPr="00DE4439">
        <w:rPr>
          <w:rFonts w:hint="cs"/>
          <w:rtl/>
        </w:rPr>
        <w:t xml:space="preserve"> </w:t>
      </w:r>
      <w:r w:rsidR="00AE657A">
        <w:rPr>
          <w:rFonts w:hint="cs"/>
          <w:rtl/>
          <w:lang w:bidi="ar-SA"/>
        </w:rPr>
        <w:t>ک</w:t>
      </w:r>
      <w:r w:rsidR="00DF2557" w:rsidRPr="00DE4439">
        <w:rPr>
          <w:rFonts w:hint="cs"/>
          <w:rtl/>
        </w:rPr>
        <w:t>سان</w:t>
      </w:r>
      <w:r w:rsidR="00AE657A">
        <w:rPr>
          <w:rFonts w:hint="cs"/>
          <w:rtl/>
          <w:lang w:bidi="ar-SA"/>
        </w:rPr>
        <w:t>ی</w:t>
      </w:r>
      <w:r w:rsidR="00DF2557" w:rsidRPr="00DE4439">
        <w:rPr>
          <w:rFonts w:hint="cs"/>
          <w:rtl/>
        </w:rPr>
        <w:t xml:space="preserve"> است </w:t>
      </w:r>
      <w:r w:rsidR="00AE657A">
        <w:rPr>
          <w:rFonts w:hint="cs"/>
          <w:rtl/>
          <w:lang w:bidi="ar-SA"/>
        </w:rPr>
        <w:t>ک</w:t>
      </w:r>
      <w:r w:rsidR="00DF2557" w:rsidRPr="00DE4439">
        <w:rPr>
          <w:rFonts w:hint="cs"/>
          <w:rtl/>
        </w:rPr>
        <w:t>ه در ا</w:t>
      </w:r>
      <w:r w:rsidR="00AE657A">
        <w:rPr>
          <w:rFonts w:hint="cs"/>
          <w:rtl/>
          <w:lang w:bidi="ar-SA"/>
        </w:rPr>
        <w:t>ی</w:t>
      </w:r>
      <w:r w:rsidR="00DF2557" w:rsidRPr="00DE4439">
        <w:rPr>
          <w:rFonts w:hint="cs"/>
          <w:rtl/>
        </w:rPr>
        <w:t>ن سرا (سرزم</w:t>
      </w:r>
      <w:r w:rsidR="00AE657A">
        <w:rPr>
          <w:rFonts w:hint="cs"/>
          <w:rtl/>
          <w:lang w:bidi="ar-SA"/>
        </w:rPr>
        <w:t>ی</w:t>
      </w:r>
      <w:r w:rsidR="00DF2557" w:rsidRPr="00DE4439">
        <w:rPr>
          <w:rFonts w:hint="cs"/>
          <w:rtl/>
        </w:rPr>
        <w:t>ن مد</w:t>
      </w:r>
      <w:r w:rsidR="00AE657A">
        <w:rPr>
          <w:rFonts w:hint="cs"/>
          <w:rtl/>
          <w:lang w:bidi="ar-SA"/>
        </w:rPr>
        <w:t>ی</w:t>
      </w:r>
      <w:r w:rsidR="00DF2557" w:rsidRPr="00DE4439">
        <w:rPr>
          <w:rFonts w:hint="cs"/>
          <w:rtl/>
        </w:rPr>
        <w:t>نه) و در سرا</w:t>
      </w:r>
      <w:r w:rsidR="00AE657A">
        <w:rPr>
          <w:rFonts w:hint="cs"/>
          <w:rtl/>
          <w:lang w:bidi="ar-SA"/>
        </w:rPr>
        <w:t>ی</w:t>
      </w:r>
      <w:r w:rsidR="00DF2557" w:rsidRPr="00DE4439">
        <w:rPr>
          <w:rFonts w:hint="cs"/>
          <w:rtl/>
        </w:rPr>
        <w:t xml:space="preserve"> ا</w:t>
      </w:r>
      <w:r w:rsidR="00AE657A">
        <w:rPr>
          <w:rFonts w:hint="cs"/>
          <w:rtl/>
          <w:lang w:bidi="ar-SA"/>
        </w:rPr>
        <w:t>ی</w:t>
      </w:r>
      <w:r w:rsidR="00DF2557" w:rsidRPr="00DE4439">
        <w:rPr>
          <w:rFonts w:hint="cs"/>
          <w:rtl/>
        </w:rPr>
        <w:t>مان پ</w:t>
      </w:r>
      <w:r w:rsidR="00AE657A">
        <w:rPr>
          <w:rFonts w:hint="cs"/>
          <w:rtl/>
          <w:lang w:bidi="ar-SA"/>
        </w:rPr>
        <w:t>ی</w:t>
      </w:r>
      <w:r w:rsidR="00DF2557" w:rsidRPr="00DE4439">
        <w:rPr>
          <w:rFonts w:hint="cs"/>
          <w:rtl/>
        </w:rPr>
        <w:t>ش از مهاجران مس</w:t>
      </w:r>
      <w:r w:rsidR="00AE657A">
        <w:rPr>
          <w:rFonts w:hint="cs"/>
          <w:rtl/>
          <w:lang w:bidi="ar-SA"/>
        </w:rPr>
        <w:t>ک</w:t>
      </w:r>
      <w:r w:rsidR="00DF2557" w:rsidRPr="00DE4439">
        <w:rPr>
          <w:rFonts w:hint="cs"/>
          <w:rtl/>
        </w:rPr>
        <w:t>ن گز</w:t>
      </w:r>
      <w:r w:rsidR="00AE657A">
        <w:rPr>
          <w:rFonts w:hint="cs"/>
          <w:rtl/>
          <w:lang w:bidi="ar-SA"/>
        </w:rPr>
        <w:t>ی</w:t>
      </w:r>
      <w:r w:rsidR="00DF2557" w:rsidRPr="00DE4439">
        <w:rPr>
          <w:rFonts w:hint="cs"/>
          <w:rtl/>
        </w:rPr>
        <w:t>دند، هر مسلمان</w:t>
      </w:r>
      <w:r w:rsidR="00AE657A">
        <w:rPr>
          <w:rFonts w:hint="cs"/>
          <w:rtl/>
          <w:lang w:bidi="ar-SA"/>
        </w:rPr>
        <w:t>ی</w:t>
      </w:r>
      <w:r w:rsidR="00DF2557" w:rsidRPr="00DE4439">
        <w:rPr>
          <w:rFonts w:hint="cs"/>
          <w:rtl/>
        </w:rPr>
        <w:t xml:space="preserve"> را به سو</w:t>
      </w:r>
      <w:r w:rsidR="00AE657A">
        <w:rPr>
          <w:rFonts w:hint="cs"/>
          <w:rtl/>
          <w:lang w:bidi="ar-SA"/>
        </w:rPr>
        <w:t>ی</w:t>
      </w:r>
      <w:r w:rsidR="00DF2557" w:rsidRPr="00DE4439">
        <w:rPr>
          <w:rFonts w:hint="cs"/>
          <w:rtl/>
        </w:rPr>
        <w:t xml:space="preserve">شان هجرت </w:t>
      </w:r>
      <w:r w:rsidR="00AE657A">
        <w:rPr>
          <w:rFonts w:hint="cs"/>
          <w:rtl/>
          <w:lang w:bidi="ar-SA"/>
        </w:rPr>
        <w:t>ک</w:t>
      </w:r>
      <w:r w:rsidR="00DF2557" w:rsidRPr="00DE4439">
        <w:rPr>
          <w:rFonts w:hint="cs"/>
          <w:rtl/>
        </w:rPr>
        <w:t>ند دوست دارند، و در دل خود ن</w:t>
      </w:r>
      <w:r w:rsidR="00AE657A">
        <w:rPr>
          <w:rFonts w:hint="cs"/>
          <w:rtl/>
          <w:lang w:bidi="ar-SA"/>
        </w:rPr>
        <w:t>ی</w:t>
      </w:r>
      <w:r w:rsidR="00DF2557" w:rsidRPr="00DE4439">
        <w:rPr>
          <w:rFonts w:hint="cs"/>
          <w:rtl/>
        </w:rPr>
        <w:t>از</w:t>
      </w:r>
      <w:r w:rsidR="00AE657A">
        <w:rPr>
          <w:rFonts w:hint="cs"/>
          <w:rtl/>
          <w:lang w:bidi="ar-SA"/>
        </w:rPr>
        <w:t>ی</w:t>
      </w:r>
      <w:r w:rsidR="00DF2557" w:rsidRPr="00DE4439">
        <w:rPr>
          <w:rFonts w:hint="cs"/>
          <w:rtl/>
        </w:rPr>
        <w:t xml:space="preserve"> به آنچه به مهاجران داده شده احساس نم</w:t>
      </w:r>
      <w:r w:rsidR="00AE657A">
        <w:rPr>
          <w:rFonts w:hint="cs"/>
          <w:rtl/>
          <w:lang w:bidi="ar-SA"/>
        </w:rPr>
        <w:t>ی</w:t>
      </w:r>
      <w:r w:rsidR="00DF2557" w:rsidRPr="00DE4439">
        <w:rPr>
          <w:rFonts w:hint="cs"/>
          <w:rtl/>
        </w:rPr>
        <w:t>‌</w:t>
      </w:r>
      <w:r w:rsidR="00AE657A">
        <w:rPr>
          <w:rFonts w:hint="cs"/>
          <w:rtl/>
          <w:lang w:bidi="ar-SA"/>
        </w:rPr>
        <w:t>ک</w:t>
      </w:r>
      <w:r w:rsidR="00DF2557" w:rsidRPr="00DE4439">
        <w:rPr>
          <w:rFonts w:hint="cs"/>
          <w:rtl/>
        </w:rPr>
        <w:t>نند، و آنها را بر خود مقدم م</w:t>
      </w:r>
      <w:r w:rsidR="00AE657A">
        <w:rPr>
          <w:rFonts w:hint="cs"/>
          <w:rtl/>
          <w:lang w:bidi="ar-SA"/>
        </w:rPr>
        <w:t>ی</w:t>
      </w:r>
      <w:r w:rsidR="00DF2557" w:rsidRPr="00DE4439">
        <w:rPr>
          <w:rFonts w:hint="cs"/>
          <w:rtl/>
        </w:rPr>
        <w:t>‌دارند هرچند خودشان بس</w:t>
      </w:r>
      <w:r w:rsidR="00AE657A">
        <w:rPr>
          <w:rFonts w:hint="cs"/>
          <w:rtl/>
          <w:lang w:bidi="ar-SA"/>
        </w:rPr>
        <w:t>ی</w:t>
      </w:r>
      <w:r w:rsidR="00DF2557" w:rsidRPr="00DE4439">
        <w:rPr>
          <w:rFonts w:hint="cs"/>
          <w:rtl/>
        </w:rPr>
        <w:t>ار ن</w:t>
      </w:r>
      <w:r w:rsidR="00AE657A">
        <w:rPr>
          <w:rFonts w:hint="cs"/>
          <w:rtl/>
          <w:lang w:bidi="ar-SA"/>
        </w:rPr>
        <w:t>ی</w:t>
      </w:r>
      <w:r w:rsidR="00DF2557" w:rsidRPr="00DE4439">
        <w:rPr>
          <w:rFonts w:hint="cs"/>
          <w:rtl/>
        </w:rPr>
        <w:t xml:space="preserve">ازمند باشند، و </w:t>
      </w:r>
      <w:r w:rsidR="00AE657A">
        <w:rPr>
          <w:rFonts w:hint="cs"/>
          <w:rtl/>
          <w:lang w:bidi="ar-SA"/>
        </w:rPr>
        <w:t>ک</w:t>
      </w:r>
      <w:r w:rsidR="00DF2557" w:rsidRPr="00DE4439">
        <w:rPr>
          <w:rFonts w:hint="cs"/>
          <w:rtl/>
        </w:rPr>
        <w:t>سان</w:t>
      </w:r>
      <w:r w:rsidR="00AE657A">
        <w:rPr>
          <w:rFonts w:hint="cs"/>
          <w:rtl/>
          <w:lang w:bidi="ar-SA"/>
        </w:rPr>
        <w:t>ی</w:t>
      </w:r>
      <w:r w:rsidR="00DF2557" w:rsidRPr="00DE4439">
        <w:rPr>
          <w:rFonts w:hint="cs"/>
          <w:rtl/>
        </w:rPr>
        <w:t xml:space="preserve"> </w:t>
      </w:r>
      <w:r w:rsidR="00AE657A">
        <w:rPr>
          <w:rFonts w:hint="cs"/>
          <w:rtl/>
          <w:lang w:bidi="ar-SA"/>
        </w:rPr>
        <w:t>ک</w:t>
      </w:r>
      <w:r w:rsidR="00DF2557" w:rsidRPr="00DE4439">
        <w:rPr>
          <w:rFonts w:hint="cs"/>
          <w:rtl/>
        </w:rPr>
        <w:t>ه از بخل و حرص نفس خو</w:t>
      </w:r>
      <w:r w:rsidR="00AE657A">
        <w:rPr>
          <w:rFonts w:hint="cs"/>
          <w:rtl/>
          <w:lang w:bidi="ar-SA"/>
        </w:rPr>
        <w:t>ی</w:t>
      </w:r>
      <w:r w:rsidR="00DF2557" w:rsidRPr="00DE4439">
        <w:rPr>
          <w:rFonts w:hint="cs"/>
          <w:rtl/>
        </w:rPr>
        <w:t>ش بازداشته شده‌اند، رستگارانند</w:t>
      </w:r>
      <w:r w:rsidRPr="00DE4439">
        <w:rPr>
          <w:rFonts w:ascii="Times New Roman" w:hAnsi="Times New Roman" w:hint="cs"/>
          <w:rtl/>
        </w:rPr>
        <w:t>».</w:t>
      </w:r>
    </w:p>
    <w:p w:rsidR="00556755" w:rsidRPr="00DE4439" w:rsidRDefault="00AF13D0" w:rsidP="00DF03ED">
      <w:pPr>
        <w:pStyle w:val="a"/>
        <w:rPr>
          <w:rtl/>
        </w:rPr>
      </w:pPr>
      <w:r w:rsidRPr="00DE4439">
        <w:rPr>
          <w:rFonts w:hint="cs"/>
          <w:rtl/>
        </w:rPr>
        <w:t>و پ</w:t>
      </w:r>
      <w:r w:rsidR="00AE657A">
        <w:rPr>
          <w:rFonts w:hint="cs"/>
          <w:rtl/>
        </w:rPr>
        <w:t>ی</w:t>
      </w:r>
      <w:r w:rsidRPr="00DE4439">
        <w:rPr>
          <w:rFonts w:hint="cs"/>
          <w:rtl/>
        </w:rPr>
        <w:t>امبر</w:t>
      </w:r>
      <w:r w:rsidR="002F61D4" w:rsidRPr="00DE4439">
        <w:rPr>
          <w:rFonts w:ascii="Tahoma" w:hAnsi="Tahoma" w:cs="CTraditional Arabic" w:hint="cs"/>
          <w:color w:val="000000"/>
          <w:rtl/>
        </w:rPr>
        <w:t>ص</w:t>
      </w:r>
      <w:r w:rsidR="000212C3" w:rsidRPr="00DE4439">
        <w:rPr>
          <w:rFonts w:hint="cs"/>
          <w:rtl/>
        </w:rPr>
        <w:t xml:space="preserve"> دعوت را به ب</w:t>
      </w:r>
      <w:r w:rsidR="00AE657A">
        <w:rPr>
          <w:rFonts w:hint="cs"/>
          <w:rtl/>
        </w:rPr>
        <w:t>ی</w:t>
      </w:r>
      <w:r w:rsidR="000212C3" w:rsidRPr="00DE4439">
        <w:rPr>
          <w:rFonts w:hint="cs"/>
          <w:rtl/>
        </w:rPr>
        <w:t>رون از مد</w:t>
      </w:r>
      <w:r w:rsidR="00AE657A">
        <w:rPr>
          <w:rFonts w:hint="cs"/>
          <w:rtl/>
        </w:rPr>
        <w:t>ی</w:t>
      </w:r>
      <w:r w:rsidR="000212C3" w:rsidRPr="00DE4439">
        <w:rPr>
          <w:rFonts w:hint="cs"/>
          <w:rtl/>
        </w:rPr>
        <w:t>نه گسترش داد تا ا</w:t>
      </w:r>
      <w:r w:rsidR="00AE657A">
        <w:rPr>
          <w:rFonts w:hint="cs"/>
          <w:rtl/>
        </w:rPr>
        <w:t>ی</w:t>
      </w:r>
      <w:r w:rsidR="000212C3" w:rsidRPr="00DE4439">
        <w:rPr>
          <w:rFonts w:hint="cs"/>
          <w:rtl/>
        </w:rPr>
        <w:t>ن</w:t>
      </w:r>
      <w:r w:rsidR="00AE657A">
        <w:rPr>
          <w:rFonts w:hint="cs"/>
          <w:rtl/>
        </w:rPr>
        <w:t>ک</w:t>
      </w:r>
      <w:r w:rsidR="000212C3" w:rsidRPr="00DE4439">
        <w:rPr>
          <w:rFonts w:hint="cs"/>
          <w:rtl/>
        </w:rPr>
        <w:t>ه تمام جز</w:t>
      </w:r>
      <w:r w:rsidR="00AE657A">
        <w:rPr>
          <w:rFonts w:hint="cs"/>
          <w:rtl/>
        </w:rPr>
        <w:t>ی</w:t>
      </w:r>
      <w:r w:rsidR="000212C3" w:rsidRPr="00DE4439">
        <w:rPr>
          <w:rFonts w:hint="cs"/>
          <w:rtl/>
        </w:rPr>
        <w:t>ر</w:t>
      </w:r>
      <w:r w:rsidR="003F36B6" w:rsidRPr="00DE4439">
        <w:rPr>
          <w:rFonts w:hint="cs"/>
          <w:rtl/>
        </w:rPr>
        <w:t>ه‌ال</w:t>
      </w:r>
      <w:r w:rsidR="000212C3" w:rsidRPr="00DE4439">
        <w:rPr>
          <w:rFonts w:hint="cs"/>
          <w:rtl/>
        </w:rPr>
        <w:t xml:space="preserve">عرب را فرا گرفت و تا آن </w:t>
      </w:r>
      <w:r w:rsidR="00AE657A">
        <w:rPr>
          <w:rFonts w:hint="cs"/>
          <w:rtl/>
        </w:rPr>
        <w:t>ک</w:t>
      </w:r>
      <w:r w:rsidR="000212C3" w:rsidRPr="00DE4439">
        <w:rPr>
          <w:rFonts w:hint="cs"/>
          <w:rtl/>
        </w:rPr>
        <w:t>ه روز بزرگ</w:t>
      </w:r>
      <w:r w:rsidR="00AE657A">
        <w:rPr>
          <w:rFonts w:hint="cs"/>
          <w:rtl/>
        </w:rPr>
        <w:t>ی</w:t>
      </w:r>
      <w:r w:rsidR="000212C3" w:rsidRPr="00DE4439">
        <w:rPr>
          <w:rFonts w:hint="cs"/>
          <w:rtl/>
        </w:rPr>
        <w:t xml:space="preserve"> </w:t>
      </w:r>
      <w:r w:rsidR="00AE657A">
        <w:rPr>
          <w:rFonts w:hint="cs"/>
          <w:rtl/>
        </w:rPr>
        <w:t>ک</w:t>
      </w:r>
      <w:r w:rsidR="000212C3" w:rsidRPr="00DE4439">
        <w:rPr>
          <w:rFonts w:hint="cs"/>
          <w:rtl/>
        </w:rPr>
        <w:t>ه خداوند در آن روز م</w:t>
      </w:r>
      <w:r w:rsidR="00AE657A">
        <w:rPr>
          <w:rFonts w:hint="cs"/>
          <w:rtl/>
        </w:rPr>
        <w:t>ک</w:t>
      </w:r>
      <w:r w:rsidR="000212C3" w:rsidRPr="00DE4439">
        <w:rPr>
          <w:rFonts w:hint="cs"/>
          <w:rtl/>
        </w:rPr>
        <w:t>ه را برا</w:t>
      </w:r>
      <w:r w:rsidR="00AE657A">
        <w:rPr>
          <w:rFonts w:hint="cs"/>
          <w:rtl/>
        </w:rPr>
        <w:t>ی</w:t>
      </w:r>
      <w:r w:rsidR="000212C3" w:rsidRPr="00DE4439">
        <w:rPr>
          <w:rFonts w:hint="cs"/>
          <w:rtl/>
        </w:rPr>
        <w:t xml:space="preserve"> پ</w:t>
      </w:r>
      <w:r w:rsidR="00AE657A">
        <w:rPr>
          <w:rFonts w:hint="cs"/>
          <w:rtl/>
        </w:rPr>
        <w:t>ی</w:t>
      </w:r>
      <w:r w:rsidR="000212C3" w:rsidRPr="00DE4439">
        <w:rPr>
          <w:rFonts w:hint="cs"/>
          <w:rtl/>
        </w:rPr>
        <w:t xml:space="preserve">امبرش فتح </w:t>
      </w:r>
      <w:r w:rsidR="00AE657A">
        <w:rPr>
          <w:rFonts w:hint="cs"/>
          <w:rtl/>
        </w:rPr>
        <w:t>ک</w:t>
      </w:r>
      <w:r w:rsidR="000212C3" w:rsidRPr="00DE4439">
        <w:rPr>
          <w:rFonts w:hint="cs"/>
          <w:rtl/>
        </w:rPr>
        <w:t>رد فرا رس</w:t>
      </w:r>
      <w:r w:rsidR="00AE657A">
        <w:rPr>
          <w:rFonts w:hint="cs"/>
          <w:rtl/>
        </w:rPr>
        <w:t>ی</w:t>
      </w:r>
      <w:r w:rsidR="000212C3" w:rsidRPr="00DE4439">
        <w:rPr>
          <w:rFonts w:hint="cs"/>
          <w:rtl/>
        </w:rPr>
        <w:t>د و اهل م</w:t>
      </w:r>
      <w:r w:rsidR="00AE657A">
        <w:rPr>
          <w:rFonts w:hint="cs"/>
          <w:rtl/>
        </w:rPr>
        <w:t>ک</w:t>
      </w:r>
      <w:r w:rsidR="000212C3" w:rsidRPr="00DE4439">
        <w:rPr>
          <w:rFonts w:hint="cs"/>
          <w:rtl/>
        </w:rPr>
        <w:t>ه مسل</w:t>
      </w:r>
      <w:r w:rsidR="00F85465" w:rsidRPr="00DE4439">
        <w:rPr>
          <w:rFonts w:hint="cs"/>
          <w:rtl/>
        </w:rPr>
        <w:t>م</w:t>
      </w:r>
      <w:r w:rsidR="000212C3" w:rsidRPr="00DE4439">
        <w:rPr>
          <w:rFonts w:hint="cs"/>
          <w:rtl/>
        </w:rPr>
        <w:t>ان</w:t>
      </w:r>
      <w:r w:rsidR="00F85465" w:rsidRPr="00DE4439">
        <w:rPr>
          <w:rFonts w:hint="cs"/>
          <w:rtl/>
        </w:rPr>
        <w:t xml:space="preserve"> </w:t>
      </w:r>
      <w:r w:rsidR="000212C3" w:rsidRPr="00DE4439">
        <w:rPr>
          <w:rFonts w:hint="cs"/>
          <w:rtl/>
        </w:rPr>
        <w:t xml:space="preserve">شدند، و بعد از آن همه </w:t>
      </w:r>
      <w:r w:rsidR="003F36B6" w:rsidRPr="00DE4439">
        <w:rPr>
          <w:rFonts w:hint="cs"/>
          <w:rtl/>
        </w:rPr>
        <w:t>جز</w:t>
      </w:r>
      <w:r w:rsidR="00AE657A">
        <w:rPr>
          <w:rFonts w:hint="cs"/>
          <w:rtl/>
        </w:rPr>
        <w:t>ی</w:t>
      </w:r>
      <w:r w:rsidR="003F36B6" w:rsidRPr="00DE4439">
        <w:rPr>
          <w:rFonts w:hint="cs"/>
          <w:rtl/>
        </w:rPr>
        <w:t>ر</w:t>
      </w:r>
      <w:r w:rsidR="00DF03ED">
        <w:rPr>
          <w:rFonts w:hint="cs"/>
          <w:rtl/>
        </w:rPr>
        <w:t xml:space="preserve">ة </w:t>
      </w:r>
      <w:r w:rsidR="003F36B6" w:rsidRPr="00DE4439">
        <w:rPr>
          <w:rFonts w:hint="cs"/>
          <w:rtl/>
        </w:rPr>
        <w:t xml:space="preserve">العرب </w:t>
      </w:r>
      <w:r w:rsidR="000212C3" w:rsidRPr="00DE4439">
        <w:rPr>
          <w:rFonts w:hint="cs"/>
          <w:rtl/>
        </w:rPr>
        <w:t>ز</w:t>
      </w:r>
      <w:r w:rsidR="00AE657A">
        <w:rPr>
          <w:rFonts w:hint="cs"/>
          <w:rtl/>
        </w:rPr>
        <w:t>ی</w:t>
      </w:r>
      <w:r w:rsidR="000212C3" w:rsidRPr="00DE4439">
        <w:rPr>
          <w:rFonts w:hint="cs"/>
          <w:rtl/>
        </w:rPr>
        <w:t>ر فرمان پ</w:t>
      </w:r>
      <w:r w:rsidR="00AE657A">
        <w:rPr>
          <w:rFonts w:hint="cs"/>
          <w:rtl/>
        </w:rPr>
        <w:t>ی</w:t>
      </w:r>
      <w:r w:rsidR="000212C3" w:rsidRPr="00DE4439">
        <w:rPr>
          <w:rFonts w:hint="cs"/>
          <w:rtl/>
        </w:rPr>
        <w:t>امبر</w:t>
      </w:r>
      <w:r w:rsidR="006D4D2A" w:rsidRPr="00DE4439">
        <w:rPr>
          <w:rFonts w:ascii="Tahoma" w:hAnsi="Tahoma" w:cs="CTraditional Arabic" w:hint="cs"/>
          <w:color w:val="000000"/>
          <w:rtl/>
        </w:rPr>
        <w:t>ص</w:t>
      </w:r>
      <w:r w:rsidR="005A3CFC" w:rsidRPr="00DE4439">
        <w:rPr>
          <w:rFonts w:hint="cs"/>
          <w:rtl/>
        </w:rPr>
        <w:t xml:space="preserve"> قرار گرفت.</w:t>
      </w:r>
    </w:p>
    <w:p w:rsidR="005E65E6" w:rsidRPr="004169DA" w:rsidRDefault="00743074" w:rsidP="005A28D3">
      <w:pPr>
        <w:pStyle w:val="a"/>
        <w:rPr>
          <w:rStyle w:val="Char8"/>
          <w:rtl/>
        </w:rPr>
      </w:pPr>
      <w:r w:rsidRPr="00DF03ED">
        <w:rPr>
          <w:rFonts w:hint="cs"/>
          <w:rtl/>
        </w:rPr>
        <w:t>بعد از ب</w:t>
      </w:r>
      <w:r w:rsidR="00AE657A" w:rsidRPr="00DF03ED">
        <w:rPr>
          <w:rFonts w:hint="cs"/>
          <w:rtl/>
        </w:rPr>
        <w:t>ی</w:t>
      </w:r>
      <w:r w:rsidRPr="00DF03ED">
        <w:rPr>
          <w:rFonts w:hint="cs"/>
          <w:rtl/>
        </w:rPr>
        <w:t>ست و سه سال دعوت و جهاد اجل از پ</w:t>
      </w:r>
      <w:r w:rsidR="00AE657A" w:rsidRPr="00DF03ED">
        <w:rPr>
          <w:rFonts w:hint="cs"/>
          <w:rtl/>
        </w:rPr>
        <w:t>ی</w:t>
      </w:r>
      <w:r w:rsidRPr="00DF03ED">
        <w:rPr>
          <w:rFonts w:hint="cs"/>
          <w:rtl/>
        </w:rPr>
        <w:t>ش مقدر شده فرا رس</w:t>
      </w:r>
      <w:r w:rsidR="00AE657A" w:rsidRPr="00DF03ED">
        <w:rPr>
          <w:rFonts w:hint="cs"/>
          <w:rtl/>
        </w:rPr>
        <w:t>ی</w:t>
      </w:r>
      <w:r w:rsidRPr="00DF03ED">
        <w:rPr>
          <w:rFonts w:hint="cs"/>
          <w:rtl/>
        </w:rPr>
        <w:t xml:space="preserve">د و آن حضرت </w:t>
      </w:r>
      <w:r w:rsidR="00F85465" w:rsidRPr="00DF03ED">
        <w:rPr>
          <w:rFonts w:hint="cs"/>
          <w:rtl/>
        </w:rPr>
        <w:t>به لقا</w:t>
      </w:r>
      <w:r w:rsidR="00AE657A" w:rsidRPr="00DF03ED">
        <w:rPr>
          <w:rFonts w:hint="cs"/>
          <w:rtl/>
        </w:rPr>
        <w:t>ی</w:t>
      </w:r>
      <w:r w:rsidR="00F85465" w:rsidRPr="00DF03ED">
        <w:rPr>
          <w:rFonts w:hint="cs"/>
          <w:rtl/>
        </w:rPr>
        <w:t xml:space="preserve"> خدا شتافت، چنان </w:t>
      </w:r>
      <w:r w:rsidR="00AE657A" w:rsidRPr="00DF03ED">
        <w:rPr>
          <w:rFonts w:hint="cs"/>
          <w:rtl/>
        </w:rPr>
        <w:t>ک</w:t>
      </w:r>
      <w:r w:rsidR="00F85465" w:rsidRPr="00DF03ED">
        <w:rPr>
          <w:rFonts w:hint="cs"/>
          <w:rtl/>
        </w:rPr>
        <w:t>ه خداوند متعال م</w:t>
      </w:r>
      <w:r w:rsidR="00AE657A" w:rsidRPr="00DF03ED">
        <w:rPr>
          <w:rFonts w:hint="cs"/>
          <w:rtl/>
        </w:rPr>
        <w:t>ی</w:t>
      </w:r>
      <w:r w:rsidR="00F85465" w:rsidRPr="00DF03ED">
        <w:rPr>
          <w:rFonts w:hint="cs"/>
          <w:rtl/>
        </w:rPr>
        <w:t>‌فرما</w:t>
      </w:r>
      <w:r w:rsidR="00AE657A" w:rsidRPr="00DF03ED">
        <w:rPr>
          <w:rFonts w:hint="cs"/>
          <w:rtl/>
        </w:rPr>
        <w:t>ی</w:t>
      </w:r>
      <w:r w:rsidR="00F85465" w:rsidRPr="00DF03ED">
        <w:rPr>
          <w:rFonts w:hint="cs"/>
          <w:rtl/>
        </w:rPr>
        <w:t>د</w:t>
      </w:r>
      <w:r w:rsidR="00784590" w:rsidRPr="00DF03ED">
        <w:rPr>
          <w:rFonts w:hint="cs"/>
          <w:rtl/>
        </w:rPr>
        <w:t>:</w:t>
      </w:r>
      <w:r w:rsidR="005A28D3">
        <w:rPr>
          <w:rFonts w:hint="cs"/>
          <w:rtl/>
        </w:rPr>
        <w:t xml:space="preserve"> </w:t>
      </w:r>
      <w:r w:rsidR="005A28D3">
        <w:rPr>
          <w:rFonts w:ascii="Traditional Arabic" w:hAnsi="Traditional Arabic" w:cs="Traditional Arabic"/>
          <w:rtl/>
        </w:rPr>
        <w:t>﴿</w:t>
      </w:r>
      <w:r w:rsidR="005A28D3" w:rsidRPr="004169DA">
        <w:rPr>
          <w:rStyle w:val="Char8"/>
          <w:rFonts w:hint="eastAsia"/>
          <w:rtl/>
        </w:rPr>
        <w:t>وَمَا</w:t>
      </w:r>
      <w:r w:rsidR="005A28D3" w:rsidRPr="004169DA">
        <w:rPr>
          <w:rStyle w:val="Char8"/>
          <w:rtl/>
        </w:rPr>
        <w:t xml:space="preserve"> مُحَمَّدٌ إِلَّا رَسُولٞ قَدۡ خَلَتۡ مِن قَبۡلِهِ </w:t>
      </w:r>
      <w:r w:rsidR="005A28D3" w:rsidRPr="004169DA">
        <w:rPr>
          <w:rStyle w:val="Char8"/>
          <w:rFonts w:hint="cs"/>
          <w:rtl/>
        </w:rPr>
        <w:t>ٱ</w:t>
      </w:r>
      <w:r w:rsidR="005A28D3" w:rsidRPr="004169DA">
        <w:rPr>
          <w:rStyle w:val="Char8"/>
          <w:rFonts w:hint="eastAsia"/>
          <w:rtl/>
        </w:rPr>
        <w:t>لرُّسُلُۚ</w:t>
      </w:r>
      <w:r w:rsidR="005A28D3" w:rsidRPr="004169DA">
        <w:rPr>
          <w:rStyle w:val="Char8"/>
          <w:rtl/>
        </w:rPr>
        <w:t xml:space="preserve"> أَفَإِيْن مَّاتَ أَوۡ قُتِلَ </w:t>
      </w:r>
      <w:r w:rsidR="005A28D3" w:rsidRPr="004169DA">
        <w:rPr>
          <w:rStyle w:val="Char8"/>
          <w:rFonts w:hint="cs"/>
          <w:rtl/>
        </w:rPr>
        <w:t>ٱ</w:t>
      </w:r>
      <w:r w:rsidR="005A28D3" w:rsidRPr="004169DA">
        <w:rPr>
          <w:rStyle w:val="Char8"/>
          <w:rFonts w:hint="eastAsia"/>
          <w:rtl/>
        </w:rPr>
        <w:t>نقَلَبۡتُمۡ</w:t>
      </w:r>
      <w:r w:rsidR="005A28D3" w:rsidRPr="004169DA">
        <w:rPr>
          <w:rStyle w:val="Char8"/>
          <w:rtl/>
        </w:rPr>
        <w:t xml:space="preserve"> عَلَىٰٓ أَعۡقَٰبِكُمۡۚ وَمَن يَنقَلِبۡ عَلَىٰ عَقِبَيۡهِ فَلَن يَضُرَّ </w:t>
      </w:r>
      <w:r w:rsidR="005A28D3" w:rsidRPr="004169DA">
        <w:rPr>
          <w:rStyle w:val="Char8"/>
          <w:rFonts w:hint="cs"/>
          <w:rtl/>
        </w:rPr>
        <w:t>ٱ</w:t>
      </w:r>
      <w:r w:rsidR="005A28D3" w:rsidRPr="004169DA">
        <w:rPr>
          <w:rStyle w:val="Char8"/>
          <w:rFonts w:hint="eastAsia"/>
          <w:rtl/>
        </w:rPr>
        <w:t>للَّهَ</w:t>
      </w:r>
      <w:r w:rsidR="005A28D3" w:rsidRPr="004169DA">
        <w:rPr>
          <w:rStyle w:val="Char8"/>
          <w:rtl/>
        </w:rPr>
        <w:t xml:space="preserve"> شَيۡ‍ٔٗاۗ وَسَيَجۡزِي </w:t>
      </w:r>
      <w:r w:rsidR="005A28D3" w:rsidRPr="004169DA">
        <w:rPr>
          <w:rStyle w:val="Char8"/>
          <w:rFonts w:hint="cs"/>
          <w:rtl/>
        </w:rPr>
        <w:t>ٱ</w:t>
      </w:r>
      <w:r w:rsidR="005A28D3" w:rsidRPr="004169DA">
        <w:rPr>
          <w:rStyle w:val="Char8"/>
          <w:rFonts w:hint="eastAsia"/>
          <w:rtl/>
        </w:rPr>
        <w:t>للَّهُ</w:t>
      </w:r>
      <w:r w:rsidR="005A28D3" w:rsidRPr="004169DA">
        <w:rPr>
          <w:rStyle w:val="Char8"/>
          <w:rtl/>
        </w:rPr>
        <w:t xml:space="preserve"> </w:t>
      </w:r>
      <w:r w:rsidR="005A28D3" w:rsidRPr="004169DA">
        <w:rPr>
          <w:rStyle w:val="Char8"/>
          <w:rFonts w:hint="cs"/>
          <w:rtl/>
        </w:rPr>
        <w:t>ٱ</w:t>
      </w:r>
      <w:r w:rsidR="005A28D3" w:rsidRPr="004169DA">
        <w:rPr>
          <w:rStyle w:val="Char8"/>
          <w:rFonts w:hint="eastAsia"/>
          <w:rtl/>
        </w:rPr>
        <w:t>لشَّٰكِرِينَ</w:t>
      </w:r>
      <w:r w:rsidR="005A28D3" w:rsidRPr="004169DA">
        <w:rPr>
          <w:rStyle w:val="Char8"/>
          <w:rtl/>
        </w:rPr>
        <w:t xml:space="preserve"> ١٤٤</w:t>
      </w:r>
      <w:r w:rsidR="005A28D3">
        <w:rPr>
          <w:rFonts w:ascii="Traditional Arabic" w:hAnsi="Traditional Arabic" w:cs="Traditional Arabic"/>
          <w:rtl/>
        </w:rPr>
        <w:t>﴾</w:t>
      </w:r>
      <w:r w:rsidR="00784590" w:rsidRPr="00D139C3">
        <w:rPr>
          <w:rStyle w:val="Char0"/>
          <w:rFonts w:hint="cs"/>
          <w:rtl/>
        </w:rPr>
        <w:t xml:space="preserve"> </w:t>
      </w:r>
      <w:r w:rsidR="00DF03ED">
        <w:rPr>
          <w:rStyle w:val="Char4"/>
          <w:rFonts w:hint="cs"/>
          <w:rtl/>
        </w:rPr>
        <w:t>[</w:t>
      </w:r>
      <w:r w:rsidR="007C72CA" w:rsidRPr="00DF03ED">
        <w:rPr>
          <w:rStyle w:val="Char4"/>
          <w:rFonts w:hint="cs"/>
          <w:rtl/>
        </w:rPr>
        <w:t>آل عمران: 144</w:t>
      </w:r>
      <w:r w:rsidR="00DF03ED">
        <w:rPr>
          <w:rStyle w:val="Char4"/>
          <w:rFonts w:hint="cs"/>
          <w:rtl/>
        </w:rPr>
        <w:t>]</w:t>
      </w:r>
      <w:r w:rsidR="007C72CA" w:rsidRPr="00DF03ED">
        <w:rPr>
          <w:rFonts w:hint="cs"/>
          <w:rtl/>
        </w:rPr>
        <w:t>.</w:t>
      </w:r>
    </w:p>
    <w:p w:rsidR="00AE5D66" w:rsidRPr="00DE4439" w:rsidRDefault="005E65E6" w:rsidP="00DF03ED">
      <w:pPr>
        <w:pStyle w:val="a"/>
        <w:rPr>
          <w:rFonts w:ascii="Times New Roman" w:hAnsi="Times New Roman"/>
          <w:rtl/>
        </w:rPr>
      </w:pPr>
      <w:r w:rsidRPr="00DE4439">
        <w:rPr>
          <w:rFonts w:ascii="Times New Roman" w:hAnsi="Times New Roman" w:hint="cs"/>
          <w:rtl/>
        </w:rPr>
        <w:t>«</w:t>
      </w:r>
      <w:r w:rsidR="00AE5D66" w:rsidRPr="00DE4439">
        <w:rPr>
          <w:rtl/>
        </w:rPr>
        <w:t>محمد</w:t>
      </w:r>
      <w:r w:rsidR="00AE5D66" w:rsidRPr="00DE4439">
        <w:rPr>
          <w:rFonts w:cs="CTraditional Arabic" w:hint="cs"/>
          <w:color w:val="000000"/>
          <w:rtl/>
        </w:rPr>
        <w:t>ص</w:t>
      </w:r>
      <w:r w:rsidR="00AE5D66" w:rsidRPr="00DE4439">
        <w:rPr>
          <w:rtl/>
        </w:rPr>
        <w:t xml:space="preserve"> فقط فرستاده خداست; و پ</w:t>
      </w:r>
      <w:r w:rsidR="00AE657A">
        <w:rPr>
          <w:rtl/>
          <w:lang w:bidi="ar-SA"/>
        </w:rPr>
        <w:t>ی</w:t>
      </w:r>
      <w:r w:rsidR="00AE5D66" w:rsidRPr="00DE4439">
        <w:rPr>
          <w:rtl/>
        </w:rPr>
        <w:t>ش از او، فرستادگان د</w:t>
      </w:r>
      <w:r w:rsidR="00AE657A">
        <w:rPr>
          <w:rtl/>
          <w:lang w:bidi="ar-SA"/>
        </w:rPr>
        <w:t>ی</w:t>
      </w:r>
      <w:r w:rsidR="00AE5D66" w:rsidRPr="00DE4439">
        <w:rPr>
          <w:rtl/>
        </w:rPr>
        <w:t>گرى ن</w:t>
      </w:r>
      <w:r w:rsidR="00AE657A">
        <w:rPr>
          <w:rtl/>
          <w:lang w:bidi="ar-SA"/>
        </w:rPr>
        <w:t>ی</w:t>
      </w:r>
      <w:r w:rsidR="00AE5D66" w:rsidRPr="00DE4439">
        <w:rPr>
          <w:rtl/>
        </w:rPr>
        <w:t>ز بودند; آ</w:t>
      </w:r>
      <w:r w:rsidR="00AE657A">
        <w:rPr>
          <w:rtl/>
          <w:lang w:bidi="ar-SA"/>
        </w:rPr>
        <w:t>ی</w:t>
      </w:r>
      <w:r w:rsidR="00AE5D66" w:rsidRPr="00DE4439">
        <w:rPr>
          <w:rtl/>
        </w:rPr>
        <w:t>ا اگر او بم</w:t>
      </w:r>
      <w:r w:rsidR="00AE657A">
        <w:rPr>
          <w:rtl/>
          <w:lang w:bidi="ar-SA"/>
        </w:rPr>
        <w:t>ی</w:t>
      </w:r>
      <w:r w:rsidR="00AE5D66" w:rsidRPr="00DE4439">
        <w:rPr>
          <w:rtl/>
        </w:rPr>
        <w:t xml:space="preserve">رد و </w:t>
      </w:r>
      <w:r w:rsidR="00AE657A">
        <w:rPr>
          <w:rtl/>
          <w:lang w:bidi="ar-SA"/>
        </w:rPr>
        <w:t>ی</w:t>
      </w:r>
      <w:r w:rsidR="00AE5D66" w:rsidRPr="00DE4439">
        <w:rPr>
          <w:rtl/>
        </w:rPr>
        <w:t xml:space="preserve">ا </w:t>
      </w:r>
      <w:r w:rsidR="00AE657A">
        <w:rPr>
          <w:rtl/>
          <w:lang w:bidi="ar-SA"/>
        </w:rPr>
        <w:t>ک</w:t>
      </w:r>
      <w:r w:rsidR="00AE5D66" w:rsidRPr="00DE4439">
        <w:rPr>
          <w:rtl/>
        </w:rPr>
        <w:t>شته شود، شما به عقب برمى‏گرد</w:t>
      </w:r>
      <w:r w:rsidR="00AE657A">
        <w:rPr>
          <w:rtl/>
          <w:lang w:bidi="ar-SA"/>
        </w:rPr>
        <w:t>ی</w:t>
      </w:r>
      <w:r w:rsidR="00AE5D66" w:rsidRPr="00DE4439">
        <w:rPr>
          <w:rtl/>
        </w:rPr>
        <w:t xml:space="preserve">د؟ (و اسلام را رها </w:t>
      </w:r>
      <w:r w:rsidR="00AE657A">
        <w:rPr>
          <w:rtl/>
          <w:lang w:bidi="ar-SA"/>
        </w:rPr>
        <w:t>ک</w:t>
      </w:r>
      <w:r w:rsidR="00AE5D66" w:rsidRPr="00DE4439">
        <w:rPr>
          <w:rtl/>
        </w:rPr>
        <w:t>رده به دوران جاهل</w:t>
      </w:r>
      <w:r w:rsidR="00AE657A">
        <w:rPr>
          <w:rtl/>
          <w:lang w:bidi="ar-SA"/>
        </w:rPr>
        <w:t>ی</w:t>
      </w:r>
      <w:r w:rsidR="00AE5D66" w:rsidRPr="00DE4439">
        <w:rPr>
          <w:rtl/>
        </w:rPr>
        <w:t xml:space="preserve">ت و </w:t>
      </w:r>
      <w:r w:rsidR="00AE657A">
        <w:rPr>
          <w:rtl/>
          <w:lang w:bidi="ar-SA"/>
        </w:rPr>
        <w:t>ک</w:t>
      </w:r>
      <w:r w:rsidR="00AE5D66" w:rsidRPr="00DE4439">
        <w:rPr>
          <w:rtl/>
        </w:rPr>
        <w:t>فر بازگشت خواه</w:t>
      </w:r>
      <w:r w:rsidR="00AE657A">
        <w:rPr>
          <w:rtl/>
          <w:lang w:bidi="ar-SA"/>
        </w:rPr>
        <w:t>ی</w:t>
      </w:r>
      <w:r w:rsidR="00AE5D66" w:rsidRPr="00DE4439">
        <w:rPr>
          <w:rtl/>
        </w:rPr>
        <w:t>د نمود؟) و هر</w:t>
      </w:r>
      <w:r w:rsidR="00AE657A">
        <w:rPr>
          <w:rtl/>
          <w:lang w:bidi="ar-SA"/>
        </w:rPr>
        <w:t>ک</w:t>
      </w:r>
      <w:r w:rsidR="00AE5D66" w:rsidRPr="00DE4439">
        <w:rPr>
          <w:rtl/>
        </w:rPr>
        <w:t>س به عقب باز گردد، هرگز به خدا ضررى نمى‏زند; و خداوند بزودى شا</w:t>
      </w:r>
      <w:r w:rsidR="00AE657A">
        <w:rPr>
          <w:rtl/>
          <w:lang w:bidi="ar-SA"/>
        </w:rPr>
        <w:t>ک</w:t>
      </w:r>
      <w:r w:rsidR="00AE5D66" w:rsidRPr="00DE4439">
        <w:rPr>
          <w:rtl/>
        </w:rPr>
        <w:t>ران (و استقامت‏</w:t>
      </w:r>
      <w:r w:rsidR="00AE657A">
        <w:rPr>
          <w:rtl/>
          <w:lang w:bidi="ar-SA"/>
        </w:rPr>
        <w:t>ک</w:t>
      </w:r>
      <w:r w:rsidR="00AE5D66" w:rsidRPr="00DE4439">
        <w:rPr>
          <w:rtl/>
        </w:rPr>
        <w:t>نندگان) را پاداش خواهد داد</w:t>
      </w:r>
      <w:r w:rsidR="00AE5D66" w:rsidRPr="00DE4439">
        <w:rPr>
          <w:rFonts w:ascii="Times New Roman" w:hAnsi="Times New Roman" w:hint="cs"/>
          <w:rtl/>
        </w:rPr>
        <w:t>».</w:t>
      </w:r>
    </w:p>
    <w:p w:rsidR="00556755" w:rsidRPr="00DE4439" w:rsidRDefault="00AE437E" w:rsidP="00DF03ED">
      <w:pPr>
        <w:pStyle w:val="a"/>
        <w:rPr>
          <w:rtl/>
        </w:rPr>
      </w:pPr>
      <w:r w:rsidRPr="00DE4439">
        <w:rPr>
          <w:rFonts w:hint="cs"/>
          <w:rtl/>
        </w:rPr>
        <w:t>با وفات پ</w:t>
      </w:r>
      <w:r w:rsidR="00AE657A">
        <w:rPr>
          <w:rFonts w:hint="cs"/>
          <w:rtl/>
        </w:rPr>
        <w:t>ی</w:t>
      </w:r>
      <w:r w:rsidRPr="00DE4439">
        <w:rPr>
          <w:rFonts w:hint="cs"/>
          <w:rtl/>
        </w:rPr>
        <w:t>امبر دن</w:t>
      </w:r>
      <w:r w:rsidR="00AE657A">
        <w:rPr>
          <w:rFonts w:hint="cs"/>
          <w:rtl/>
        </w:rPr>
        <w:t>ی</w:t>
      </w:r>
      <w:r w:rsidRPr="00DE4439">
        <w:rPr>
          <w:rFonts w:hint="cs"/>
          <w:rtl/>
        </w:rPr>
        <w:t>ا تار</w:t>
      </w:r>
      <w:r w:rsidR="00AE657A">
        <w:rPr>
          <w:rFonts w:hint="cs"/>
          <w:rtl/>
        </w:rPr>
        <w:t>یک</w:t>
      </w:r>
      <w:r w:rsidRPr="00DE4439">
        <w:rPr>
          <w:rFonts w:hint="cs"/>
          <w:rtl/>
        </w:rPr>
        <w:t xml:space="preserve"> شد، و چرا چن</w:t>
      </w:r>
      <w:r w:rsidR="00AE657A">
        <w:rPr>
          <w:rFonts w:hint="cs"/>
          <w:rtl/>
        </w:rPr>
        <w:t>ی</w:t>
      </w:r>
      <w:r w:rsidRPr="00DE4439">
        <w:rPr>
          <w:rFonts w:hint="cs"/>
          <w:rtl/>
        </w:rPr>
        <w:t>ن نباشد در حال</w:t>
      </w:r>
      <w:r w:rsidR="00AE657A">
        <w:rPr>
          <w:rFonts w:hint="cs"/>
          <w:rtl/>
        </w:rPr>
        <w:t>ی</w:t>
      </w:r>
      <w:r w:rsidRPr="00DE4439">
        <w:rPr>
          <w:rFonts w:hint="cs"/>
          <w:rtl/>
        </w:rPr>
        <w:t xml:space="preserve"> </w:t>
      </w:r>
      <w:r w:rsidR="00AE657A">
        <w:rPr>
          <w:rFonts w:hint="cs"/>
          <w:rtl/>
        </w:rPr>
        <w:t>ک</w:t>
      </w:r>
      <w:r w:rsidRPr="00DE4439">
        <w:rPr>
          <w:rFonts w:hint="cs"/>
          <w:rtl/>
        </w:rPr>
        <w:t>ه پ</w:t>
      </w:r>
      <w:r w:rsidR="00AE657A">
        <w:rPr>
          <w:rFonts w:hint="cs"/>
          <w:rtl/>
        </w:rPr>
        <w:t>ی</w:t>
      </w:r>
      <w:r w:rsidRPr="00DE4439">
        <w:rPr>
          <w:rFonts w:hint="cs"/>
          <w:rtl/>
        </w:rPr>
        <w:t>امبر</w:t>
      </w:r>
      <w:r w:rsidR="00AE5D66" w:rsidRPr="00DE4439">
        <w:rPr>
          <w:rFonts w:ascii="Tahoma" w:hAnsi="Tahoma" w:cs="CTraditional Arabic" w:hint="cs"/>
          <w:color w:val="000000"/>
          <w:rtl/>
        </w:rPr>
        <w:t>ص</w:t>
      </w:r>
      <w:r w:rsidRPr="00DE4439">
        <w:rPr>
          <w:rFonts w:hint="cs"/>
          <w:rtl/>
        </w:rPr>
        <w:t xml:space="preserve">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«هرگاه </w:t>
      </w:r>
      <w:r w:rsidR="00AE657A">
        <w:rPr>
          <w:rFonts w:hint="cs"/>
          <w:rtl/>
        </w:rPr>
        <w:t>ک</w:t>
      </w:r>
      <w:r w:rsidR="00A02841" w:rsidRPr="00DE4439">
        <w:rPr>
          <w:rFonts w:hint="cs"/>
          <w:rtl/>
        </w:rPr>
        <w:t>س</w:t>
      </w:r>
      <w:r w:rsidR="00AE657A">
        <w:rPr>
          <w:rFonts w:hint="cs"/>
          <w:rtl/>
        </w:rPr>
        <w:t>ی</w:t>
      </w:r>
      <w:r w:rsidRPr="00DE4439">
        <w:rPr>
          <w:rFonts w:hint="cs"/>
          <w:rtl/>
        </w:rPr>
        <w:t xml:space="preserve"> از شما به مص</w:t>
      </w:r>
      <w:r w:rsidR="00AE657A">
        <w:rPr>
          <w:rFonts w:hint="cs"/>
          <w:rtl/>
        </w:rPr>
        <w:t>ی</w:t>
      </w:r>
      <w:r w:rsidRPr="00DE4439">
        <w:rPr>
          <w:rFonts w:hint="cs"/>
          <w:rtl/>
        </w:rPr>
        <w:t>بت</w:t>
      </w:r>
      <w:r w:rsidR="00AE657A">
        <w:rPr>
          <w:rFonts w:hint="cs"/>
          <w:rtl/>
        </w:rPr>
        <w:t>ی</w:t>
      </w:r>
      <w:r w:rsidRPr="00DE4439">
        <w:rPr>
          <w:rFonts w:hint="cs"/>
          <w:rtl/>
        </w:rPr>
        <w:t xml:space="preserve"> گرفتار آمد مص</w:t>
      </w:r>
      <w:r w:rsidR="00AE657A">
        <w:rPr>
          <w:rFonts w:hint="cs"/>
          <w:rtl/>
        </w:rPr>
        <w:t>ی</w:t>
      </w:r>
      <w:r w:rsidRPr="00DE4439">
        <w:rPr>
          <w:rFonts w:hint="cs"/>
          <w:rtl/>
        </w:rPr>
        <w:t xml:space="preserve">بت از دست دادن </w:t>
      </w:r>
      <w:r w:rsidR="0069603F" w:rsidRPr="00DE4439">
        <w:rPr>
          <w:rFonts w:hint="cs"/>
          <w:rtl/>
        </w:rPr>
        <w:t xml:space="preserve">مرا به </w:t>
      </w:r>
      <w:r w:rsidR="00AE657A">
        <w:rPr>
          <w:rFonts w:hint="cs"/>
          <w:rtl/>
        </w:rPr>
        <w:t>ی</w:t>
      </w:r>
      <w:r w:rsidR="0069603F" w:rsidRPr="00DE4439">
        <w:rPr>
          <w:rFonts w:hint="cs"/>
          <w:rtl/>
        </w:rPr>
        <w:t>اد آورد</w:t>
      </w:r>
      <w:r w:rsidR="00AE5D66" w:rsidRPr="00DE4439">
        <w:rPr>
          <w:rFonts w:hint="cs"/>
          <w:rtl/>
        </w:rPr>
        <w:t>،</w:t>
      </w:r>
      <w:r w:rsidR="0069603F" w:rsidRPr="00DE4439">
        <w:rPr>
          <w:rFonts w:hint="cs"/>
          <w:rtl/>
        </w:rPr>
        <w:t xml:space="preserve"> بدون ترد</w:t>
      </w:r>
      <w:r w:rsidR="00AE657A">
        <w:rPr>
          <w:rFonts w:hint="cs"/>
          <w:rtl/>
        </w:rPr>
        <w:t>ی</w:t>
      </w:r>
      <w:r w:rsidR="0069603F" w:rsidRPr="00DE4439">
        <w:rPr>
          <w:rFonts w:hint="cs"/>
          <w:rtl/>
        </w:rPr>
        <w:t xml:space="preserve">د </w:t>
      </w:r>
      <w:r w:rsidR="00AE657A">
        <w:rPr>
          <w:rFonts w:hint="cs"/>
          <w:rtl/>
        </w:rPr>
        <w:t>ک</w:t>
      </w:r>
      <w:r w:rsidR="0069603F" w:rsidRPr="00DE4439">
        <w:rPr>
          <w:rFonts w:hint="cs"/>
          <w:rtl/>
        </w:rPr>
        <w:t>ه آن بزرگتر</w:t>
      </w:r>
      <w:r w:rsidR="00AE657A">
        <w:rPr>
          <w:rFonts w:hint="cs"/>
          <w:rtl/>
        </w:rPr>
        <w:t>ی</w:t>
      </w:r>
      <w:r w:rsidR="0069603F" w:rsidRPr="00DE4439">
        <w:rPr>
          <w:rFonts w:hint="cs"/>
          <w:rtl/>
        </w:rPr>
        <w:t>ن مص</w:t>
      </w:r>
      <w:r w:rsidR="00AE657A">
        <w:rPr>
          <w:rFonts w:hint="cs"/>
          <w:rtl/>
        </w:rPr>
        <w:t>ی</w:t>
      </w:r>
      <w:r w:rsidR="0069603F" w:rsidRPr="00DE4439">
        <w:rPr>
          <w:rFonts w:hint="cs"/>
          <w:rtl/>
        </w:rPr>
        <w:t>بت است»</w:t>
      </w:r>
      <w:r w:rsidR="0069603F" w:rsidRPr="00D139C3">
        <w:rPr>
          <w:rStyle w:val="Char0"/>
          <w:vertAlign w:val="superscript"/>
          <w:rtl/>
        </w:rPr>
        <w:footnoteReference w:id="25"/>
      </w:r>
      <w:r w:rsidR="0069603F" w:rsidRPr="00DE4439">
        <w:rPr>
          <w:rFonts w:hint="cs"/>
          <w:rtl/>
        </w:rPr>
        <w:t>. بنابرا</w:t>
      </w:r>
      <w:r w:rsidR="00AE657A">
        <w:rPr>
          <w:rFonts w:hint="cs"/>
          <w:rtl/>
        </w:rPr>
        <w:t>ی</w:t>
      </w:r>
      <w:r w:rsidR="0069603F" w:rsidRPr="00DE4439">
        <w:rPr>
          <w:rFonts w:hint="cs"/>
          <w:rtl/>
        </w:rPr>
        <w:t>ن از زمان</w:t>
      </w:r>
      <w:r w:rsidR="00AE657A">
        <w:rPr>
          <w:rFonts w:hint="cs"/>
          <w:rtl/>
        </w:rPr>
        <w:t>ی</w:t>
      </w:r>
      <w:r w:rsidR="0069603F" w:rsidRPr="00DE4439">
        <w:rPr>
          <w:rFonts w:hint="cs"/>
          <w:rtl/>
        </w:rPr>
        <w:t xml:space="preserve"> </w:t>
      </w:r>
      <w:r w:rsidR="00AE657A">
        <w:rPr>
          <w:rFonts w:hint="cs"/>
          <w:rtl/>
        </w:rPr>
        <w:t>ک</w:t>
      </w:r>
      <w:r w:rsidR="0069603F" w:rsidRPr="00DE4439">
        <w:rPr>
          <w:rFonts w:hint="cs"/>
          <w:rtl/>
        </w:rPr>
        <w:t>ه خداوند انسان را آفر</w:t>
      </w:r>
      <w:r w:rsidR="00AE657A">
        <w:rPr>
          <w:rFonts w:hint="cs"/>
          <w:rtl/>
        </w:rPr>
        <w:t>ی</w:t>
      </w:r>
      <w:r w:rsidR="0069603F" w:rsidRPr="00DE4439">
        <w:rPr>
          <w:rFonts w:hint="cs"/>
          <w:rtl/>
        </w:rPr>
        <w:t>ده است تا</w:t>
      </w:r>
      <w:r w:rsidR="00AE657A">
        <w:rPr>
          <w:rFonts w:hint="cs"/>
          <w:rtl/>
        </w:rPr>
        <w:t>ک</w:t>
      </w:r>
      <w:r w:rsidR="0069603F" w:rsidRPr="00DE4439">
        <w:rPr>
          <w:rFonts w:hint="cs"/>
          <w:rtl/>
        </w:rPr>
        <w:t>نون جهان مص</w:t>
      </w:r>
      <w:r w:rsidR="00AE657A">
        <w:rPr>
          <w:rFonts w:hint="cs"/>
          <w:rtl/>
        </w:rPr>
        <w:t>ی</w:t>
      </w:r>
      <w:r w:rsidR="0069603F" w:rsidRPr="00DE4439">
        <w:rPr>
          <w:rFonts w:hint="cs"/>
          <w:rtl/>
        </w:rPr>
        <w:t>بت</w:t>
      </w:r>
      <w:r w:rsidR="00AE657A">
        <w:rPr>
          <w:rFonts w:hint="cs"/>
          <w:rtl/>
        </w:rPr>
        <w:t>ی</w:t>
      </w:r>
      <w:r w:rsidR="0069603F" w:rsidRPr="00DE4439">
        <w:rPr>
          <w:rFonts w:hint="cs"/>
          <w:rtl/>
        </w:rPr>
        <w:t xml:space="preserve"> بزرگتر از وفات پ</w:t>
      </w:r>
      <w:r w:rsidR="00AE657A">
        <w:rPr>
          <w:rFonts w:hint="cs"/>
          <w:rtl/>
        </w:rPr>
        <w:t>ی</w:t>
      </w:r>
      <w:r w:rsidR="0069603F" w:rsidRPr="00DE4439">
        <w:rPr>
          <w:rFonts w:hint="cs"/>
          <w:rtl/>
        </w:rPr>
        <w:t>امبر</w:t>
      </w:r>
      <w:r w:rsidR="00AE5D66" w:rsidRPr="00DE4439">
        <w:rPr>
          <w:rFonts w:ascii="Tahoma" w:hAnsi="Tahoma" w:cs="CTraditional Arabic" w:hint="cs"/>
          <w:color w:val="000000"/>
          <w:rtl/>
        </w:rPr>
        <w:t>ص</w:t>
      </w:r>
      <w:r w:rsidR="0069603F" w:rsidRPr="00DE4439">
        <w:rPr>
          <w:rFonts w:hint="cs"/>
          <w:rtl/>
        </w:rPr>
        <w:t xml:space="preserve"> به خود ند</w:t>
      </w:r>
      <w:r w:rsidR="00AE657A">
        <w:rPr>
          <w:rFonts w:hint="cs"/>
          <w:rtl/>
        </w:rPr>
        <w:t>ی</w:t>
      </w:r>
      <w:r w:rsidR="0069603F" w:rsidRPr="00DE4439">
        <w:rPr>
          <w:rFonts w:hint="cs"/>
          <w:rtl/>
        </w:rPr>
        <w:t>ده است، وقت</w:t>
      </w:r>
      <w:r w:rsidR="00AE657A">
        <w:rPr>
          <w:rFonts w:hint="cs"/>
          <w:rtl/>
        </w:rPr>
        <w:t>ی</w:t>
      </w:r>
      <w:r w:rsidR="0069603F" w:rsidRPr="00DE4439">
        <w:rPr>
          <w:rFonts w:hint="cs"/>
          <w:rtl/>
        </w:rPr>
        <w:t xml:space="preserve"> پ</w:t>
      </w:r>
      <w:r w:rsidR="00AE657A">
        <w:rPr>
          <w:rFonts w:hint="cs"/>
          <w:rtl/>
        </w:rPr>
        <w:t>ی</w:t>
      </w:r>
      <w:r w:rsidR="0069603F" w:rsidRPr="00DE4439">
        <w:rPr>
          <w:rFonts w:hint="cs"/>
          <w:rtl/>
        </w:rPr>
        <w:t>امبر</w:t>
      </w:r>
      <w:r w:rsidR="00AE5D66" w:rsidRPr="00DE4439">
        <w:rPr>
          <w:rFonts w:ascii="Tahoma" w:hAnsi="Tahoma" w:cs="CTraditional Arabic" w:hint="cs"/>
          <w:color w:val="000000"/>
          <w:rtl/>
        </w:rPr>
        <w:t>ص</w:t>
      </w:r>
      <w:r w:rsidR="0069603F" w:rsidRPr="00DE4439">
        <w:rPr>
          <w:rFonts w:hint="cs"/>
          <w:rtl/>
        </w:rPr>
        <w:t xml:space="preserve"> وفات </w:t>
      </w:r>
      <w:r w:rsidR="00AE657A">
        <w:rPr>
          <w:rFonts w:hint="cs"/>
          <w:rtl/>
        </w:rPr>
        <w:t>ی</w:t>
      </w:r>
      <w:r w:rsidR="0069603F" w:rsidRPr="00DE4439">
        <w:rPr>
          <w:rFonts w:hint="cs"/>
          <w:rtl/>
        </w:rPr>
        <w:t xml:space="preserve">افت دخترش </w:t>
      </w:r>
      <w:r w:rsidR="00527831" w:rsidRPr="00DE4439">
        <w:rPr>
          <w:rFonts w:hint="cs"/>
          <w:rtl/>
        </w:rPr>
        <w:t>فاطمه م</w:t>
      </w:r>
      <w:r w:rsidR="00AE657A">
        <w:rPr>
          <w:rFonts w:hint="cs"/>
          <w:rtl/>
        </w:rPr>
        <w:t>ی</w:t>
      </w:r>
      <w:r w:rsidR="00527831" w:rsidRPr="00DE4439">
        <w:rPr>
          <w:rFonts w:hint="cs"/>
          <w:rtl/>
        </w:rPr>
        <w:t>‌گفت</w:t>
      </w:r>
      <w:r w:rsidR="00784590" w:rsidRPr="00DE4439">
        <w:rPr>
          <w:rFonts w:hint="cs"/>
          <w:rtl/>
        </w:rPr>
        <w:t xml:space="preserve">: </w:t>
      </w:r>
      <w:r w:rsidR="00527831" w:rsidRPr="00DE4439">
        <w:rPr>
          <w:rFonts w:hint="cs"/>
          <w:rtl/>
        </w:rPr>
        <w:t>ا</w:t>
      </w:r>
      <w:r w:rsidR="00AE657A">
        <w:rPr>
          <w:rFonts w:hint="cs"/>
          <w:rtl/>
        </w:rPr>
        <w:t>ی</w:t>
      </w:r>
      <w:r w:rsidR="00527831" w:rsidRPr="00DE4439">
        <w:rPr>
          <w:rFonts w:hint="cs"/>
          <w:rtl/>
        </w:rPr>
        <w:t xml:space="preserve"> پدر؛ ندا</w:t>
      </w:r>
      <w:r w:rsidR="00AE657A">
        <w:rPr>
          <w:rFonts w:hint="cs"/>
          <w:rtl/>
        </w:rPr>
        <w:t>ی</w:t>
      </w:r>
      <w:r w:rsidR="00527831" w:rsidRPr="00DE4439">
        <w:rPr>
          <w:rFonts w:hint="cs"/>
          <w:rtl/>
        </w:rPr>
        <w:t xml:space="preserve"> پروردگار را لب</w:t>
      </w:r>
      <w:r w:rsidR="00AE657A">
        <w:rPr>
          <w:rFonts w:hint="cs"/>
          <w:rtl/>
        </w:rPr>
        <w:t>یک</w:t>
      </w:r>
      <w:r w:rsidR="00527831" w:rsidRPr="00DE4439">
        <w:rPr>
          <w:rFonts w:hint="cs"/>
          <w:rtl/>
        </w:rPr>
        <w:t xml:space="preserve"> گفت</w:t>
      </w:r>
      <w:r w:rsidR="00AE657A">
        <w:rPr>
          <w:rFonts w:hint="cs"/>
          <w:rtl/>
        </w:rPr>
        <w:t>ی</w:t>
      </w:r>
      <w:r w:rsidR="00527831" w:rsidRPr="00DE4439">
        <w:rPr>
          <w:rFonts w:hint="cs"/>
          <w:rtl/>
        </w:rPr>
        <w:t>، و بهشت فردوس جا</w:t>
      </w:r>
      <w:r w:rsidR="00AE657A">
        <w:rPr>
          <w:rFonts w:hint="cs"/>
          <w:rtl/>
        </w:rPr>
        <w:t>ی</w:t>
      </w:r>
      <w:r w:rsidR="00527831" w:rsidRPr="00DE4439">
        <w:rPr>
          <w:rFonts w:hint="cs"/>
          <w:rtl/>
        </w:rPr>
        <w:t>گاه توست، مص</w:t>
      </w:r>
      <w:r w:rsidR="00AE657A">
        <w:rPr>
          <w:rFonts w:hint="cs"/>
          <w:rtl/>
        </w:rPr>
        <w:t>ی</w:t>
      </w:r>
      <w:r w:rsidR="00527831" w:rsidRPr="00DE4439">
        <w:rPr>
          <w:rFonts w:hint="cs"/>
          <w:rtl/>
        </w:rPr>
        <w:t>بت از دست دادن تو را به جبرئ</w:t>
      </w:r>
      <w:r w:rsidR="00AE657A">
        <w:rPr>
          <w:rFonts w:hint="cs"/>
          <w:rtl/>
        </w:rPr>
        <w:t>ی</w:t>
      </w:r>
      <w:r w:rsidR="00527831" w:rsidRPr="00DE4439">
        <w:rPr>
          <w:rFonts w:hint="cs"/>
          <w:rtl/>
        </w:rPr>
        <w:t>ل م</w:t>
      </w:r>
      <w:r w:rsidR="00AE657A">
        <w:rPr>
          <w:rFonts w:hint="cs"/>
          <w:rtl/>
        </w:rPr>
        <w:t>ی</w:t>
      </w:r>
      <w:r w:rsidR="00527831" w:rsidRPr="00DE4439">
        <w:rPr>
          <w:rFonts w:hint="cs"/>
          <w:rtl/>
        </w:rPr>
        <w:t>‌رسانم</w:t>
      </w:r>
      <w:r w:rsidR="00527831" w:rsidRPr="00D139C3">
        <w:rPr>
          <w:rStyle w:val="Char0"/>
          <w:vertAlign w:val="superscript"/>
          <w:rtl/>
        </w:rPr>
        <w:footnoteReference w:id="26"/>
      </w:r>
      <w:r w:rsidR="00AE5D66" w:rsidRPr="00DE4439">
        <w:rPr>
          <w:rFonts w:hint="cs"/>
          <w:rtl/>
        </w:rPr>
        <w:t>.</w:t>
      </w:r>
    </w:p>
    <w:p w:rsidR="00556755" w:rsidRPr="00DE4439" w:rsidRDefault="00527831" w:rsidP="00DF03ED">
      <w:pPr>
        <w:pStyle w:val="a"/>
        <w:rPr>
          <w:rtl/>
        </w:rPr>
      </w:pPr>
      <w:r w:rsidRPr="00DE4439">
        <w:rPr>
          <w:rFonts w:hint="cs"/>
          <w:rtl/>
        </w:rPr>
        <w:t>و انس بن مال</w:t>
      </w:r>
      <w:r w:rsidR="00AE657A">
        <w:rPr>
          <w:rFonts w:hint="cs"/>
          <w:rtl/>
        </w:rPr>
        <w:t>ک</w:t>
      </w:r>
      <w:r w:rsidR="00DF03ED">
        <w:rPr>
          <w:rFonts w:cs="CTraditional Arabic" w:hint="cs"/>
          <w:rtl/>
        </w:rPr>
        <w:t>س</w:t>
      </w:r>
      <w:r w:rsidRPr="00DE4439">
        <w:rPr>
          <w:rFonts w:hint="cs"/>
          <w:rtl/>
        </w:rPr>
        <w:t xml:space="preserve"> م</w:t>
      </w:r>
      <w:r w:rsidR="00AE657A">
        <w:rPr>
          <w:rFonts w:hint="cs"/>
          <w:rtl/>
        </w:rPr>
        <w:t>ی</w:t>
      </w:r>
      <w:r w:rsidRPr="00DE4439">
        <w:rPr>
          <w:rFonts w:hint="cs"/>
          <w:rtl/>
        </w:rPr>
        <w:t>‌</w:t>
      </w:r>
      <w:r w:rsidR="00163689" w:rsidRPr="00DE4439">
        <w:rPr>
          <w:rFonts w:hint="cs"/>
          <w:rtl/>
        </w:rPr>
        <w:t>گو</w:t>
      </w:r>
      <w:r w:rsidR="00AE657A">
        <w:rPr>
          <w:rFonts w:hint="cs"/>
          <w:rtl/>
        </w:rPr>
        <w:t>ی</w:t>
      </w:r>
      <w:r w:rsidR="00163689" w:rsidRPr="00DE4439">
        <w:rPr>
          <w:rFonts w:hint="cs"/>
          <w:rtl/>
        </w:rPr>
        <w:t>د</w:t>
      </w:r>
      <w:r w:rsidR="00784590" w:rsidRPr="00DE4439">
        <w:rPr>
          <w:rFonts w:hint="cs"/>
          <w:rtl/>
        </w:rPr>
        <w:t xml:space="preserve">: </w:t>
      </w:r>
      <w:r w:rsidR="00163689" w:rsidRPr="00DE4439">
        <w:rPr>
          <w:rFonts w:hint="cs"/>
          <w:rtl/>
        </w:rPr>
        <w:t>روز</w:t>
      </w:r>
      <w:r w:rsidR="009920A2" w:rsidRPr="00DE4439">
        <w:rPr>
          <w:rFonts w:hint="cs"/>
          <w:rtl/>
        </w:rPr>
        <w:t>ى</w:t>
      </w:r>
      <w:r w:rsidR="00163689" w:rsidRPr="00DE4439">
        <w:rPr>
          <w:rFonts w:hint="cs"/>
          <w:rtl/>
        </w:rPr>
        <w:t xml:space="preserve"> </w:t>
      </w:r>
      <w:r w:rsidR="00AE657A">
        <w:rPr>
          <w:rFonts w:hint="cs"/>
          <w:rtl/>
        </w:rPr>
        <w:t>ک</w:t>
      </w:r>
      <w:r w:rsidR="00163689" w:rsidRPr="00DE4439">
        <w:rPr>
          <w:rFonts w:hint="cs"/>
          <w:rtl/>
        </w:rPr>
        <w:t>ه پ</w:t>
      </w:r>
      <w:r w:rsidR="00AE657A">
        <w:rPr>
          <w:rFonts w:hint="cs"/>
          <w:rtl/>
        </w:rPr>
        <w:t>ی</w:t>
      </w:r>
      <w:r w:rsidR="00163689" w:rsidRPr="00DE4439">
        <w:rPr>
          <w:rFonts w:hint="cs"/>
          <w:rtl/>
        </w:rPr>
        <w:t>امبر</w:t>
      </w:r>
      <w:r w:rsidR="00177309" w:rsidRPr="00DE4439">
        <w:rPr>
          <w:rFonts w:ascii="Tahoma" w:hAnsi="Tahoma" w:cs="CTraditional Arabic" w:hint="cs"/>
          <w:color w:val="000000"/>
          <w:rtl/>
        </w:rPr>
        <w:t>ص</w:t>
      </w:r>
      <w:r w:rsidR="00A07293" w:rsidRPr="00DE4439">
        <w:rPr>
          <w:rFonts w:hint="cs"/>
          <w:rtl/>
        </w:rPr>
        <w:t xml:space="preserve"> وارد مد</w:t>
      </w:r>
      <w:r w:rsidR="00AE657A">
        <w:rPr>
          <w:rFonts w:hint="cs"/>
          <w:rtl/>
        </w:rPr>
        <w:t>ی</w:t>
      </w:r>
      <w:r w:rsidR="00A07293" w:rsidRPr="00DE4439">
        <w:rPr>
          <w:rFonts w:hint="cs"/>
          <w:rtl/>
        </w:rPr>
        <w:t>نه شد تمام مد</w:t>
      </w:r>
      <w:r w:rsidR="00AE657A">
        <w:rPr>
          <w:rFonts w:hint="cs"/>
          <w:rtl/>
        </w:rPr>
        <w:t>ی</w:t>
      </w:r>
      <w:r w:rsidR="00A07293" w:rsidRPr="00DE4439">
        <w:rPr>
          <w:rFonts w:hint="cs"/>
          <w:rtl/>
        </w:rPr>
        <w:t>نه روشن شد، و روز</w:t>
      </w:r>
      <w:r w:rsidR="00AE657A">
        <w:rPr>
          <w:rFonts w:hint="cs"/>
          <w:rtl/>
        </w:rPr>
        <w:t>ی</w:t>
      </w:r>
      <w:r w:rsidR="00A07293" w:rsidRPr="00DE4439">
        <w:rPr>
          <w:rFonts w:hint="cs"/>
          <w:rtl/>
        </w:rPr>
        <w:t xml:space="preserve"> </w:t>
      </w:r>
      <w:r w:rsidR="00AE657A">
        <w:rPr>
          <w:rFonts w:hint="cs"/>
          <w:rtl/>
        </w:rPr>
        <w:t>ک</w:t>
      </w:r>
      <w:r w:rsidR="00A07293" w:rsidRPr="00DE4439">
        <w:rPr>
          <w:rFonts w:hint="cs"/>
          <w:rtl/>
        </w:rPr>
        <w:t xml:space="preserve">ه وفات </w:t>
      </w:r>
      <w:r w:rsidR="00AE657A">
        <w:rPr>
          <w:rFonts w:hint="cs"/>
          <w:rtl/>
        </w:rPr>
        <w:t>ی</w:t>
      </w:r>
      <w:r w:rsidR="00A07293" w:rsidRPr="00DE4439">
        <w:rPr>
          <w:rFonts w:hint="cs"/>
          <w:rtl/>
        </w:rPr>
        <w:t>افت همه چ</w:t>
      </w:r>
      <w:r w:rsidR="00AE657A">
        <w:rPr>
          <w:rFonts w:hint="cs"/>
          <w:rtl/>
        </w:rPr>
        <w:t>ی</w:t>
      </w:r>
      <w:r w:rsidR="00A07293" w:rsidRPr="00DE4439">
        <w:rPr>
          <w:rFonts w:hint="cs"/>
          <w:rtl/>
        </w:rPr>
        <w:t>ز تار</w:t>
      </w:r>
      <w:r w:rsidR="00AE657A">
        <w:rPr>
          <w:rFonts w:hint="cs"/>
          <w:rtl/>
        </w:rPr>
        <w:t>یک</w:t>
      </w:r>
      <w:r w:rsidR="00A07293" w:rsidRPr="00DE4439">
        <w:rPr>
          <w:rFonts w:hint="cs"/>
          <w:rtl/>
        </w:rPr>
        <w:t xml:space="preserve"> شده و گفت</w:t>
      </w:r>
      <w:r w:rsidR="00784590" w:rsidRPr="00DE4439">
        <w:rPr>
          <w:rFonts w:hint="cs"/>
          <w:rtl/>
        </w:rPr>
        <w:t xml:space="preserve">: </w:t>
      </w:r>
      <w:r w:rsidR="00A07293" w:rsidRPr="00DE4439">
        <w:rPr>
          <w:rFonts w:hint="cs"/>
          <w:rtl/>
        </w:rPr>
        <w:t>مرگ او باورمان نم</w:t>
      </w:r>
      <w:r w:rsidR="00AE657A">
        <w:rPr>
          <w:rFonts w:hint="cs"/>
          <w:rtl/>
        </w:rPr>
        <w:t>ی</w:t>
      </w:r>
      <w:r w:rsidR="009920A2" w:rsidRPr="00DE4439">
        <w:rPr>
          <w:rFonts w:hint="cs"/>
          <w:rtl/>
        </w:rPr>
        <w:t>‌شد.</w:t>
      </w:r>
    </w:p>
    <w:p w:rsidR="00A02841" w:rsidRDefault="00A07293" w:rsidP="00DF03ED">
      <w:pPr>
        <w:pStyle w:val="a"/>
        <w:rPr>
          <w:rtl/>
        </w:rPr>
      </w:pPr>
      <w:r w:rsidRPr="00DE4439">
        <w:rPr>
          <w:rFonts w:hint="cs"/>
          <w:rtl/>
        </w:rPr>
        <w:t>و ابوب</w:t>
      </w:r>
      <w:r w:rsidR="00AE657A">
        <w:rPr>
          <w:rFonts w:hint="cs"/>
          <w:rtl/>
        </w:rPr>
        <w:t>ک</w:t>
      </w:r>
      <w:r w:rsidRPr="00DE4439">
        <w:rPr>
          <w:rFonts w:hint="cs"/>
          <w:rtl/>
        </w:rPr>
        <w:t>ر</w:t>
      </w:r>
      <w:r w:rsidR="00DF03ED">
        <w:rPr>
          <w:rFonts w:cs="CTraditional Arabic" w:hint="cs"/>
          <w:rtl/>
        </w:rPr>
        <w:t>س</w:t>
      </w:r>
      <w:r w:rsidRPr="00DE4439">
        <w:rPr>
          <w:rFonts w:hint="cs"/>
          <w:rtl/>
        </w:rPr>
        <w:t xml:space="preserve"> بعد از وفات پ</w:t>
      </w:r>
      <w:r w:rsidR="00AE657A">
        <w:rPr>
          <w:rFonts w:hint="cs"/>
          <w:rtl/>
        </w:rPr>
        <w:t>ی</w:t>
      </w:r>
      <w:r w:rsidRPr="00DE4439">
        <w:rPr>
          <w:rFonts w:hint="cs"/>
          <w:rtl/>
        </w:rPr>
        <w:t>امبر</w:t>
      </w:r>
      <w:r w:rsidR="00177309" w:rsidRPr="00DE4439">
        <w:rPr>
          <w:rFonts w:ascii="Tahoma" w:hAnsi="Tahoma" w:cs="CTraditional Arabic" w:hint="cs"/>
          <w:color w:val="000000"/>
          <w:rtl/>
        </w:rPr>
        <w:t>ص</w:t>
      </w:r>
      <w:r w:rsidRPr="00DE4439">
        <w:rPr>
          <w:rFonts w:hint="cs"/>
          <w:rtl/>
        </w:rPr>
        <w:t xml:space="preserve"> به عمر</w:t>
      </w:r>
      <w:r w:rsidR="00DF03ED">
        <w:rPr>
          <w:rFonts w:ascii="Tahoma" w:hAnsi="Tahoma" w:cs="CTraditional Arabic" w:hint="cs"/>
          <w:color w:val="000000"/>
          <w:rtl/>
        </w:rPr>
        <w:t>س</w:t>
      </w:r>
      <w:r w:rsidR="006E46B6" w:rsidRPr="00DE4439">
        <w:rPr>
          <w:rFonts w:hint="cs"/>
          <w:rtl/>
        </w:rPr>
        <w:t xml:space="preserve"> </w:t>
      </w:r>
      <w:r w:rsidRPr="00DE4439">
        <w:rPr>
          <w:rFonts w:hint="cs"/>
          <w:rtl/>
        </w:rPr>
        <w:t>گفت</w:t>
      </w:r>
      <w:r w:rsidR="00784590" w:rsidRPr="00DE4439">
        <w:rPr>
          <w:rFonts w:hint="cs"/>
          <w:rtl/>
        </w:rPr>
        <w:t xml:space="preserve">: </w:t>
      </w:r>
      <w:r w:rsidRPr="00DE4439">
        <w:rPr>
          <w:rFonts w:hint="cs"/>
          <w:rtl/>
        </w:rPr>
        <w:t>ب</w:t>
      </w:r>
      <w:r w:rsidR="00AE657A">
        <w:rPr>
          <w:rFonts w:hint="cs"/>
          <w:rtl/>
        </w:rPr>
        <w:t>ی</w:t>
      </w:r>
      <w:r w:rsidRPr="00DE4439">
        <w:rPr>
          <w:rFonts w:hint="cs"/>
          <w:rtl/>
        </w:rPr>
        <w:t>ا برا</w:t>
      </w:r>
      <w:r w:rsidR="00AE657A">
        <w:rPr>
          <w:rFonts w:hint="cs"/>
          <w:rtl/>
        </w:rPr>
        <w:t>ی</w:t>
      </w:r>
      <w:r w:rsidRPr="00DE4439">
        <w:rPr>
          <w:rFonts w:hint="cs"/>
          <w:rtl/>
        </w:rPr>
        <w:t xml:space="preserve"> د</w:t>
      </w:r>
      <w:r w:rsidR="00AE657A">
        <w:rPr>
          <w:rFonts w:hint="cs"/>
          <w:rtl/>
        </w:rPr>
        <w:t>ی</w:t>
      </w:r>
      <w:r w:rsidRPr="00DE4439">
        <w:rPr>
          <w:rFonts w:hint="cs"/>
          <w:rtl/>
        </w:rPr>
        <w:t>دار ام ا</w:t>
      </w:r>
      <w:r w:rsidR="00AE657A">
        <w:rPr>
          <w:rFonts w:hint="cs"/>
          <w:rtl/>
        </w:rPr>
        <w:t>ی</w:t>
      </w:r>
      <w:r w:rsidRPr="00DE4439">
        <w:rPr>
          <w:rFonts w:hint="cs"/>
          <w:rtl/>
        </w:rPr>
        <w:t>من برو</w:t>
      </w:r>
      <w:r w:rsidR="00AE657A">
        <w:rPr>
          <w:rFonts w:hint="cs"/>
          <w:rtl/>
        </w:rPr>
        <w:t>ی</w:t>
      </w:r>
      <w:r w:rsidRPr="00DE4439">
        <w:rPr>
          <w:rFonts w:hint="cs"/>
          <w:rtl/>
        </w:rPr>
        <w:t>م و وقت</w:t>
      </w:r>
      <w:r w:rsidR="00AE657A">
        <w:rPr>
          <w:rFonts w:hint="cs"/>
          <w:rtl/>
        </w:rPr>
        <w:t>ی</w:t>
      </w:r>
      <w:r w:rsidRPr="00DE4439">
        <w:rPr>
          <w:rFonts w:hint="cs"/>
          <w:rtl/>
        </w:rPr>
        <w:t xml:space="preserve"> پ</w:t>
      </w:r>
      <w:r w:rsidR="00AE657A">
        <w:rPr>
          <w:rFonts w:hint="cs"/>
          <w:rtl/>
        </w:rPr>
        <w:t>ی</w:t>
      </w:r>
      <w:r w:rsidRPr="00DE4439">
        <w:rPr>
          <w:rFonts w:hint="cs"/>
          <w:rtl/>
        </w:rPr>
        <w:t>ش ام ا</w:t>
      </w:r>
      <w:r w:rsidR="00AE657A">
        <w:rPr>
          <w:rFonts w:hint="cs"/>
          <w:rtl/>
        </w:rPr>
        <w:t>ی</w:t>
      </w:r>
      <w:r w:rsidRPr="00DE4439">
        <w:rPr>
          <w:rFonts w:hint="cs"/>
          <w:rtl/>
        </w:rPr>
        <w:t>من رفتند ام ا</w:t>
      </w:r>
      <w:r w:rsidR="00AE657A">
        <w:rPr>
          <w:rFonts w:hint="cs"/>
          <w:rtl/>
        </w:rPr>
        <w:t>ی</w:t>
      </w:r>
      <w:r w:rsidRPr="00DE4439">
        <w:rPr>
          <w:rFonts w:hint="cs"/>
          <w:rtl/>
        </w:rPr>
        <w:t>من گر</w:t>
      </w:r>
      <w:r w:rsidR="00AE657A">
        <w:rPr>
          <w:rFonts w:hint="cs"/>
          <w:rtl/>
        </w:rPr>
        <w:t>ی</w:t>
      </w:r>
      <w:r w:rsidRPr="00DE4439">
        <w:rPr>
          <w:rFonts w:hint="cs"/>
          <w:rtl/>
        </w:rPr>
        <w:t xml:space="preserve">ه </w:t>
      </w:r>
      <w:r w:rsidR="00AE657A">
        <w:rPr>
          <w:rFonts w:hint="cs"/>
          <w:rtl/>
        </w:rPr>
        <w:t>ک</w:t>
      </w:r>
      <w:r w:rsidRPr="00DE4439">
        <w:rPr>
          <w:rFonts w:hint="cs"/>
          <w:rtl/>
        </w:rPr>
        <w:t>رد آنها به او گفتند</w:t>
      </w:r>
      <w:r w:rsidR="00784590" w:rsidRPr="00DE4439">
        <w:rPr>
          <w:rFonts w:hint="cs"/>
          <w:rtl/>
        </w:rPr>
        <w:t xml:space="preserve">: </w:t>
      </w:r>
      <w:r w:rsidRPr="00DE4439">
        <w:rPr>
          <w:rFonts w:hint="cs"/>
          <w:rtl/>
        </w:rPr>
        <w:t>چرا گر</w:t>
      </w:r>
      <w:r w:rsidR="00AE657A">
        <w:rPr>
          <w:rFonts w:hint="cs"/>
          <w:rtl/>
        </w:rPr>
        <w:t>ی</w:t>
      </w:r>
      <w:r w:rsidRPr="00DE4439">
        <w:rPr>
          <w:rFonts w:hint="cs"/>
          <w:rtl/>
        </w:rPr>
        <w:t>ه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w:t>
      </w:r>
      <w:r w:rsidR="00872804" w:rsidRPr="00D139C3">
        <w:rPr>
          <w:rStyle w:val="Char0"/>
          <w:vertAlign w:val="superscript"/>
          <w:rtl/>
        </w:rPr>
        <w:footnoteReference w:id="27"/>
      </w:r>
      <w:r w:rsidRPr="00DE4439">
        <w:rPr>
          <w:rFonts w:hint="cs"/>
          <w:rtl/>
        </w:rPr>
        <w:t xml:space="preserve"> آنچه نزد خداست برا</w:t>
      </w:r>
      <w:r w:rsidR="00AE657A">
        <w:rPr>
          <w:rFonts w:hint="cs"/>
          <w:rtl/>
        </w:rPr>
        <w:t>ی</w:t>
      </w:r>
      <w:r w:rsidRPr="00DE4439">
        <w:rPr>
          <w:rFonts w:hint="cs"/>
          <w:rtl/>
        </w:rPr>
        <w:t xml:space="preserve"> پ</w:t>
      </w:r>
      <w:r w:rsidR="00AE657A">
        <w:rPr>
          <w:rFonts w:hint="cs"/>
          <w:rtl/>
        </w:rPr>
        <w:t>ی</w:t>
      </w:r>
      <w:r w:rsidRPr="00DE4439">
        <w:rPr>
          <w:rFonts w:hint="cs"/>
          <w:rtl/>
        </w:rPr>
        <w:t>امبر بهتر است، او گفت</w:t>
      </w:r>
      <w:r w:rsidR="00784590" w:rsidRPr="00DE4439">
        <w:rPr>
          <w:rFonts w:hint="cs"/>
          <w:rtl/>
        </w:rPr>
        <w:t xml:space="preserve">: </w:t>
      </w:r>
      <w:r w:rsidRPr="00DE4439">
        <w:rPr>
          <w:rFonts w:hint="cs"/>
          <w:rtl/>
        </w:rPr>
        <w:t>سوگند به خدا برا</w:t>
      </w:r>
      <w:r w:rsidR="00AE657A">
        <w:rPr>
          <w:rFonts w:hint="cs"/>
          <w:rtl/>
        </w:rPr>
        <w:t>ی</w:t>
      </w:r>
      <w:r w:rsidRPr="00DE4439">
        <w:rPr>
          <w:rFonts w:hint="cs"/>
          <w:rtl/>
        </w:rPr>
        <w:t xml:space="preserve"> ا</w:t>
      </w:r>
      <w:r w:rsidR="00AE657A">
        <w:rPr>
          <w:rFonts w:hint="cs"/>
          <w:rtl/>
        </w:rPr>
        <w:t>ی</w:t>
      </w:r>
      <w:r w:rsidRPr="00DE4439">
        <w:rPr>
          <w:rFonts w:hint="cs"/>
          <w:rtl/>
        </w:rPr>
        <w:t>ن گر</w:t>
      </w:r>
      <w:r w:rsidR="00AE657A">
        <w:rPr>
          <w:rFonts w:hint="cs"/>
          <w:rtl/>
        </w:rPr>
        <w:t>ی</w:t>
      </w:r>
      <w:r w:rsidRPr="00DE4439">
        <w:rPr>
          <w:rFonts w:hint="cs"/>
          <w:rtl/>
        </w:rPr>
        <w:t>ه نم</w:t>
      </w:r>
      <w:r w:rsidR="00AE657A">
        <w:rPr>
          <w:rFonts w:hint="cs"/>
          <w:rtl/>
        </w:rPr>
        <w:t>ی</w:t>
      </w:r>
      <w:r w:rsidRPr="00DE4439">
        <w:rPr>
          <w:rFonts w:hint="cs"/>
          <w:rtl/>
        </w:rPr>
        <w:t>‌</w:t>
      </w:r>
      <w:r w:rsidR="00AE657A">
        <w:rPr>
          <w:rFonts w:hint="cs"/>
          <w:rtl/>
        </w:rPr>
        <w:t>ک</w:t>
      </w:r>
      <w:r w:rsidRPr="00DE4439">
        <w:rPr>
          <w:rFonts w:hint="cs"/>
          <w:rtl/>
        </w:rPr>
        <w:t xml:space="preserve">نم </w:t>
      </w:r>
      <w:r w:rsidR="00AE657A">
        <w:rPr>
          <w:rFonts w:hint="cs"/>
          <w:rtl/>
        </w:rPr>
        <w:t>ک</w:t>
      </w:r>
      <w:r w:rsidRPr="00DE4439">
        <w:rPr>
          <w:rFonts w:hint="cs"/>
          <w:rtl/>
        </w:rPr>
        <w:t>ه نم</w:t>
      </w:r>
      <w:r w:rsidR="00AE657A">
        <w:rPr>
          <w:rFonts w:hint="cs"/>
          <w:rtl/>
        </w:rPr>
        <w:t>ی</w:t>
      </w:r>
      <w:r w:rsidRPr="00DE4439">
        <w:rPr>
          <w:rFonts w:hint="cs"/>
          <w:rtl/>
        </w:rPr>
        <w:t>‌دانم جا</w:t>
      </w:r>
      <w:r w:rsidR="00AE657A">
        <w:rPr>
          <w:rFonts w:hint="cs"/>
          <w:rtl/>
        </w:rPr>
        <w:t>ی</w:t>
      </w:r>
      <w:r w:rsidRPr="00DE4439">
        <w:rPr>
          <w:rFonts w:hint="cs"/>
          <w:rtl/>
        </w:rPr>
        <w:t xml:space="preserve"> پ</w:t>
      </w:r>
      <w:r w:rsidR="00AE657A">
        <w:rPr>
          <w:rFonts w:hint="cs"/>
          <w:rtl/>
        </w:rPr>
        <w:t>ی</w:t>
      </w:r>
      <w:r w:rsidRPr="00DE4439">
        <w:rPr>
          <w:rFonts w:hint="cs"/>
          <w:rtl/>
        </w:rPr>
        <w:t>امبر پ</w:t>
      </w:r>
      <w:r w:rsidR="00AE657A">
        <w:rPr>
          <w:rFonts w:hint="cs"/>
          <w:rtl/>
        </w:rPr>
        <w:t>ی</w:t>
      </w:r>
      <w:r w:rsidRPr="00DE4439">
        <w:rPr>
          <w:rFonts w:hint="cs"/>
          <w:rtl/>
        </w:rPr>
        <w:t>ش خدا بهتر از دن</w:t>
      </w:r>
      <w:r w:rsidR="00AE657A">
        <w:rPr>
          <w:rFonts w:hint="cs"/>
          <w:rtl/>
        </w:rPr>
        <w:t>ی</w:t>
      </w:r>
      <w:r w:rsidRPr="00DE4439">
        <w:rPr>
          <w:rFonts w:hint="cs"/>
          <w:rtl/>
        </w:rPr>
        <w:t>است، بل</w:t>
      </w:r>
      <w:r w:rsidR="00AE657A">
        <w:rPr>
          <w:rFonts w:hint="cs"/>
          <w:rtl/>
        </w:rPr>
        <w:t>ک</w:t>
      </w:r>
      <w:r w:rsidRPr="00DE4439">
        <w:rPr>
          <w:rFonts w:hint="cs"/>
          <w:rtl/>
        </w:rPr>
        <w:t>ه برا</w:t>
      </w:r>
      <w:r w:rsidR="00AE657A">
        <w:rPr>
          <w:rFonts w:hint="cs"/>
          <w:rtl/>
        </w:rPr>
        <w:t>ی</w:t>
      </w:r>
      <w:r w:rsidRPr="00DE4439">
        <w:rPr>
          <w:rFonts w:hint="cs"/>
          <w:rtl/>
        </w:rPr>
        <w:t xml:space="preserve"> ا</w:t>
      </w:r>
      <w:r w:rsidR="00AE657A">
        <w:rPr>
          <w:rFonts w:hint="cs"/>
          <w:rtl/>
        </w:rPr>
        <w:t>ی</w:t>
      </w:r>
      <w:r w:rsidRPr="00DE4439">
        <w:rPr>
          <w:rFonts w:hint="cs"/>
          <w:rtl/>
        </w:rPr>
        <w:t xml:space="preserve">ن </w:t>
      </w:r>
      <w:r w:rsidR="00A3544F" w:rsidRPr="00DE4439">
        <w:rPr>
          <w:rFonts w:hint="cs"/>
          <w:rtl/>
        </w:rPr>
        <w:t>گر</w:t>
      </w:r>
      <w:r w:rsidR="00AE657A">
        <w:rPr>
          <w:rFonts w:hint="cs"/>
          <w:rtl/>
        </w:rPr>
        <w:t>ی</w:t>
      </w:r>
      <w:r w:rsidR="00A3544F" w:rsidRPr="00DE4439">
        <w:rPr>
          <w:rFonts w:hint="cs"/>
          <w:rtl/>
        </w:rPr>
        <w:t>ه م</w:t>
      </w:r>
      <w:r w:rsidR="00AE657A">
        <w:rPr>
          <w:rFonts w:hint="cs"/>
          <w:rtl/>
        </w:rPr>
        <w:t>ی</w:t>
      </w:r>
      <w:r w:rsidR="00A3544F" w:rsidRPr="00DE4439">
        <w:rPr>
          <w:rFonts w:hint="cs"/>
          <w:rtl/>
        </w:rPr>
        <w:t>‌</w:t>
      </w:r>
      <w:r w:rsidR="00AE657A">
        <w:rPr>
          <w:rFonts w:hint="cs"/>
          <w:rtl/>
        </w:rPr>
        <w:t>ک</w:t>
      </w:r>
      <w:r w:rsidR="00A3544F" w:rsidRPr="00DE4439">
        <w:rPr>
          <w:rFonts w:hint="cs"/>
          <w:rtl/>
        </w:rPr>
        <w:t xml:space="preserve">نم </w:t>
      </w:r>
      <w:r w:rsidR="00AE657A">
        <w:rPr>
          <w:rFonts w:hint="cs"/>
          <w:rtl/>
        </w:rPr>
        <w:t>ک</w:t>
      </w:r>
      <w:r w:rsidR="00A3544F" w:rsidRPr="00DE4439">
        <w:rPr>
          <w:rFonts w:hint="cs"/>
          <w:rtl/>
        </w:rPr>
        <w:t>ه د</w:t>
      </w:r>
      <w:r w:rsidR="00AE657A">
        <w:rPr>
          <w:rFonts w:hint="cs"/>
          <w:rtl/>
        </w:rPr>
        <w:t>ی</w:t>
      </w:r>
      <w:r w:rsidR="00A3544F" w:rsidRPr="00DE4439">
        <w:rPr>
          <w:rFonts w:hint="cs"/>
          <w:rtl/>
        </w:rPr>
        <w:t>گر وح</w:t>
      </w:r>
      <w:r w:rsidR="00AE657A">
        <w:rPr>
          <w:rFonts w:hint="cs"/>
          <w:rtl/>
        </w:rPr>
        <w:t>ی</w:t>
      </w:r>
      <w:r w:rsidR="00A3544F" w:rsidRPr="00DE4439">
        <w:rPr>
          <w:rFonts w:hint="cs"/>
          <w:rtl/>
        </w:rPr>
        <w:t xml:space="preserve"> از آسمان نم</w:t>
      </w:r>
      <w:r w:rsidR="00AE657A">
        <w:rPr>
          <w:rFonts w:hint="cs"/>
          <w:rtl/>
        </w:rPr>
        <w:t>ی</w:t>
      </w:r>
      <w:r w:rsidR="00A3544F" w:rsidRPr="00DE4439">
        <w:rPr>
          <w:rFonts w:hint="cs"/>
          <w:rtl/>
        </w:rPr>
        <w:t>‌آ</w:t>
      </w:r>
      <w:r w:rsidR="00AE657A">
        <w:rPr>
          <w:rFonts w:hint="cs"/>
          <w:rtl/>
        </w:rPr>
        <w:t>ی</w:t>
      </w:r>
      <w:r w:rsidR="00A3544F" w:rsidRPr="00DE4439">
        <w:rPr>
          <w:rFonts w:hint="cs"/>
          <w:rtl/>
        </w:rPr>
        <w:t>د، و او آنها را به گر</w:t>
      </w:r>
      <w:r w:rsidR="00AE657A">
        <w:rPr>
          <w:rFonts w:hint="cs"/>
          <w:rtl/>
        </w:rPr>
        <w:t>ی</w:t>
      </w:r>
      <w:r w:rsidR="00A3544F" w:rsidRPr="00DE4439">
        <w:rPr>
          <w:rFonts w:hint="cs"/>
          <w:rtl/>
        </w:rPr>
        <w:t>ه انداخت و ابوب</w:t>
      </w:r>
      <w:r w:rsidR="00AE657A">
        <w:rPr>
          <w:rFonts w:hint="cs"/>
          <w:rtl/>
        </w:rPr>
        <w:t>ک</w:t>
      </w:r>
      <w:r w:rsidR="00A3544F" w:rsidRPr="00DE4439">
        <w:rPr>
          <w:rFonts w:hint="cs"/>
          <w:rtl/>
        </w:rPr>
        <w:t>ر و عمر گر</w:t>
      </w:r>
      <w:r w:rsidR="00AE657A">
        <w:rPr>
          <w:rFonts w:hint="cs"/>
          <w:rtl/>
        </w:rPr>
        <w:t>ی</w:t>
      </w:r>
      <w:r w:rsidR="00A3544F" w:rsidRPr="00DE4439">
        <w:rPr>
          <w:rFonts w:hint="cs"/>
          <w:rtl/>
        </w:rPr>
        <w:t xml:space="preserve">ه </w:t>
      </w:r>
      <w:r w:rsidR="00AE657A">
        <w:rPr>
          <w:rFonts w:hint="cs"/>
          <w:rtl/>
        </w:rPr>
        <w:t>ک</w:t>
      </w:r>
      <w:r w:rsidR="00A3544F" w:rsidRPr="00DE4439">
        <w:rPr>
          <w:rFonts w:hint="cs"/>
          <w:rtl/>
        </w:rPr>
        <w:t>ردند</w:t>
      </w:r>
      <w:r w:rsidR="00A3544F" w:rsidRPr="00D139C3">
        <w:rPr>
          <w:rStyle w:val="Char0"/>
          <w:vertAlign w:val="superscript"/>
          <w:rtl/>
        </w:rPr>
        <w:footnoteReference w:id="28"/>
      </w:r>
      <w:r w:rsidR="00A3544F" w:rsidRPr="00DE4439">
        <w:rPr>
          <w:rFonts w:hint="cs"/>
          <w:rtl/>
        </w:rPr>
        <w:t>، و ا</w:t>
      </w:r>
      <w:r w:rsidR="00AE657A">
        <w:rPr>
          <w:rFonts w:hint="cs"/>
          <w:rtl/>
        </w:rPr>
        <w:t>ی</w:t>
      </w:r>
      <w:r w:rsidR="00A3544F" w:rsidRPr="00DE4439">
        <w:rPr>
          <w:rFonts w:hint="cs"/>
          <w:rtl/>
        </w:rPr>
        <w:t>نگونه ا</w:t>
      </w:r>
      <w:r w:rsidR="00AE657A">
        <w:rPr>
          <w:rFonts w:hint="cs"/>
          <w:rtl/>
        </w:rPr>
        <w:t>ی</w:t>
      </w:r>
      <w:r w:rsidR="00A3544F" w:rsidRPr="00DE4439">
        <w:rPr>
          <w:rFonts w:hint="cs"/>
          <w:rtl/>
        </w:rPr>
        <w:t>ن روح پا</w:t>
      </w:r>
      <w:r w:rsidR="00AE657A">
        <w:rPr>
          <w:rFonts w:hint="cs"/>
          <w:rtl/>
        </w:rPr>
        <w:t>ک</w:t>
      </w:r>
      <w:r w:rsidR="00A3544F" w:rsidRPr="00DE4439">
        <w:rPr>
          <w:rFonts w:hint="cs"/>
          <w:rtl/>
        </w:rPr>
        <w:t xml:space="preserve"> به سو</w:t>
      </w:r>
      <w:r w:rsidR="00AE657A">
        <w:rPr>
          <w:rFonts w:hint="cs"/>
          <w:rtl/>
        </w:rPr>
        <w:t>ی</w:t>
      </w:r>
      <w:r w:rsidR="00A3544F" w:rsidRPr="00DE4439">
        <w:rPr>
          <w:rFonts w:hint="cs"/>
          <w:rtl/>
        </w:rPr>
        <w:t xml:space="preserve"> پروردگارش پرواز </w:t>
      </w:r>
      <w:r w:rsidR="00AE657A">
        <w:rPr>
          <w:rFonts w:hint="cs"/>
          <w:rtl/>
        </w:rPr>
        <w:t>ک</w:t>
      </w:r>
      <w:r w:rsidR="00A3544F" w:rsidRPr="00DE4439">
        <w:rPr>
          <w:rFonts w:hint="cs"/>
          <w:rtl/>
        </w:rPr>
        <w:t>رد و د</w:t>
      </w:r>
      <w:r w:rsidR="00AE657A">
        <w:rPr>
          <w:rFonts w:hint="cs"/>
          <w:rtl/>
        </w:rPr>
        <w:t>ی</w:t>
      </w:r>
      <w:r w:rsidR="00A3544F" w:rsidRPr="00DE4439">
        <w:rPr>
          <w:rFonts w:hint="cs"/>
          <w:rtl/>
        </w:rPr>
        <w:t>ن خدا در زم</w:t>
      </w:r>
      <w:r w:rsidR="00AE657A">
        <w:rPr>
          <w:rFonts w:hint="cs"/>
          <w:rtl/>
        </w:rPr>
        <w:t>ی</w:t>
      </w:r>
      <w:r w:rsidR="00A3544F" w:rsidRPr="00DE4439">
        <w:rPr>
          <w:rFonts w:hint="cs"/>
          <w:rtl/>
        </w:rPr>
        <w:t>ن باق</w:t>
      </w:r>
      <w:r w:rsidR="00AE657A">
        <w:rPr>
          <w:rFonts w:hint="cs"/>
          <w:rtl/>
        </w:rPr>
        <w:t>ی</w:t>
      </w:r>
      <w:r w:rsidR="006E46B6" w:rsidRPr="00DE4439">
        <w:rPr>
          <w:rFonts w:hint="cs"/>
          <w:rtl/>
        </w:rPr>
        <w:t xml:space="preserve"> ماند.</w:t>
      </w:r>
    </w:p>
    <w:p w:rsidR="00DF03ED" w:rsidRDefault="00DF03ED" w:rsidP="00DF03ED">
      <w:pPr>
        <w:pStyle w:val="a"/>
        <w:rPr>
          <w:rtl/>
        </w:rPr>
        <w:sectPr w:rsidR="00DF03ED" w:rsidSect="00DF03ED">
          <w:headerReference w:type="default" r:id="rId20"/>
          <w:footnotePr>
            <w:numRestart w:val="eachPage"/>
          </w:footnotePr>
          <w:type w:val="oddPage"/>
          <w:pgSz w:w="9356" w:h="13608" w:code="9"/>
          <w:pgMar w:top="567" w:right="1134" w:bottom="851" w:left="1134" w:header="454" w:footer="0" w:gutter="0"/>
          <w:cols w:space="720"/>
          <w:titlePg/>
          <w:bidi/>
          <w:rtlGutter/>
        </w:sectPr>
      </w:pPr>
    </w:p>
    <w:p w:rsidR="00DF03ED" w:rsidRDefault="000B01C4" w:rsidP="00DF03ED">
      <w:pPr>
        <w:pStyle w:val="a0"/>
        <w:rPr>
          <w:rtl/>
        </w:rPr>
      </w:pPr>
      <w:bookmarkStart w:id="22" w:name="_Toc142089867"/>
      <w:bookmarkStart w:id="23" w:name="_Toc430071263"/>
      <w:r w:rsidRPr="00DE4439">
        <w:rPr>
          <w:rFonts w:hint="cs"/>
          <w:rtl/>
        </w:rPr>
        <w:t>خلافت ابوب</w:t>
      </w:r>
      <w:r w:rsidR="003122EA" w:rsidRPr="00DE4439">
        <w:rPr>
          <w:rFonts w:hint="cs"/>
          <w:rtl/>
        </w:rPr>
        <w:t>ك</w:t>
      </w:r>
      <w:r w:rsidRPr="00DE4439">
        <w:rPr>
          <w:rFonts w:hint="cs"/>
          <w:rtl/>
        </w:rPr>
        <w:t>ر صد</w:t>
      </w:r>
      <w:r w:rsidR="003122EA" w:rsidRPr="00DE4439">
        <w:rPr>
          <w:rFonts w:hint="cs"/>
          <w:rtl/>
        </w:rPr>
        <w:t>ي</w:t>
      </w:r>
      <w:r w:rsidRPr="00DE4439">
        <w:rPr>
          <w:rFonts w:hint="cs"/>
          <w:rtl/>
        </w:rPr>
        <w:t>ق</w:t>
      </w:r>
      <w:bookmarkStart w:id="24" w:name="_Toc142089868"/>
      <w:bookmarkEnd w:id="22"/>
      <w:r w:rsidR="00DF03ED" w:rsidRPr="00DF03ED">
        <w:rPr>
          <w:rFonts w:cs="CTraditional Arabic" w:hint="cs"/>
          <w:b/>
          <w:bCs w:val="0"/>
          <w:rtl/>
        </w:rPr>
        <w:t>س</w:t>
      </w:r>
      <w:bookmarkEnd w:id="23"/>
    </w:p>
    <w:p w:rsidR="00A02841" w:rsidRPr="00DE4439" w:rsidRDefault="00C707E7" w:rsidP="00DF03ED">
      <w:pPr>
        <w:pStyle w:val="a"/>
        <w:spacing w:after="240"/>
        <w:ind w:firstLine="0"/>
        <w:jc w:val="center"/>
        <w:rPr>
          <w:rtl/>
        </w:rPr>
      </w:pPr>
      <w:r w:rsidRPr="00DE4439">
        <w:rPr>
          <w:rFonts w:hint="cs"/>
          <w:rtl/>
        </w:rPr>
        <w:t xml:space="preserve">از </w:t>
      </w:r>
      <w:r w:rsidR="003D79A8" w:rsidRPr="00DE4439">
        <w:rPr>
          <w:rFonts w:hint="cs"/>
          <w:rtl/>
        </w:rPr>
        <w:t>(11)</w:t>
      </w:r>
      <w:r w:rsidRPr="00DE4439">
        <w:rPr>
          <w:rFonts w:hint="cs"/>
          <w:rtl/>
        </w:rPr>
        <w:t xml:space="preserve"> هجر</w:t>
      </w:r>
      <w:r w:rsidR="00DF03ED">
        <w:rPr>
          <w:rFonts w:hint="cs"/>
          <w:rtl/>
        </w:rPr>
        <w:t>ی</w:t>
      </w:r>
      <w:r w:rsidRPr="00DE4439">
        <w:rPr>
          <w:rFonts w:hint="cs"/>
          <w:rtl/>
        </w:rPr>
        <w:t xml:space="preserve"> تا </w:t>
      </w:r>
      <w:r w:rsidR="003D79A8" w:rsidRPr="00DE4439">
        <w:rPr>
          <w:rFonts w:hint="cs"/>
          <w:rtl/>
        </w:rPr>
        <w:t>(13)</w:t>
      </w:r>
      <w:r w:rsidRPr="00DE4439">
        <w:rPr>
          <w:rFonts w:hint="cs"/>
          <w:rtl/>
        </w:rPr>
        <w:t xml:space="preserve"> هجر</w:t>
      </w:r>
      <w:bookmarkEnd w:id="24"/>
      <w:r w:rsidR="00DF03ED">
        <w:rPr>
          <w:rFonts w:hint="cs"/>
          <w:rtl/>
        </w:rPr>
        <w:t>ی</w:t>
      </w:r>
    </w:p>
    <w:p w:rsidR="00A02841" w:rsidRPr="00DE4439" w:rsidRDefault="00B353F4" w:rsidP="00DF03ED">
      <w:pPr>
        <w:pStyle w:val="a"/>
        <w:rPr>
          <w:rtl/>
        </w:rPr>
      </w:pPr>
      <w:r w:rsidRPr="00DE4439">
        <w:rPr>
          <w:rFonts w:hint="cs"/>
          <w:rtl/>
        </w:rPr>
        <w:t>وقت</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2A70E8" w:rsidRPr="00DE4439">
        <w:rPr>
          <w:rFonts w:ascii="Tahoma" w:hAnsi="Tahoma" w:cs="CTraditional Arabic" w:hint="cs"/>
          <w:color w:val="000000"/>
          <w:sz w:val="30"/>
          <w:szCs w:val="30"/>
          <w:rtl/>
        </w:rPr>
        <w:t>ص</w:t>
      </w:r>
      <w:r w:rsidRPr="00DE4439">
        <w:rPr>
          <w:rFonts w:hint="cs"/>
          <w:rtl/>
        </w:rPr>
        <w:t xml:space="preserve"> وفات </w:t>
      </w:r>
      <w:r w:rsidR="00AE657A">
        <w:rPr>
          <w:rFonts w:hint="cs"/>
          <w:rtl/>
        </w:rPr>
        <w:t>ی</w:t>
      </w:r>
      <w:r w:rsidRPr="00DE4439">
        <w:rPr>
          <w:rFonts w:hint="cs"/>
          <w:rtl/>
        </w:rPr>
        <w:t>افت ابوب</w:t>
      </w:r>
      <w:r w:rsidR="00AE657A">
        <w:rPr>
          <w:rFonts w:hint="cs"/>
          <w:rtl/>
        </w:rPr>
        <w:t>ک</w:t>
      </w:r>
      <w:r w:rsidRPr="00DE4439">
        <w:rPr>
          <w:rFonts w:hint="cs"/>
          <w:rtl/>
        </w:rPr>
        <w:t>ر داشت از آباد</w:t>
      </w:r>
      <w:r w:rsidR="00AE657A">
        <w:rPr>
          <w:rFonts w:hint="cs"/>
          <w:rtl/>
        </w:rPr>
        <w:t>ی</w:t>
      </w:r>
      <w:r w:rsidRPr="00DE4439">
        <w:rPr>
          <w:rFonts w:hint="cs"/>
          <w:rtl/>
        </w:rPr>
        <w:t>‌ها</w:t>
      </w:r>
      <w:r w:rsidR="00AE657A">
        <w:rPr>
          <w:rFonts w:hint="cs"/>
          <w:rtl/>
        </w:rPr>
        <w:t>ی</w:t>
      </w:r>
      <w:r w:rsidRPr="00DE4439">
        <w:rPr>
          <w:rFonts w:hint="cs"/>
          <w:rtl/>
        </w:rPr>
        <w:t xml:space="preserve"> اطراف مد</w:t>
      </w:r>
      <w:r w:rsidR="00AE657A">
        <w:rPr>
          <w:rFonts w:hint="cs"/>
          <w:rtl/>
        </w:rPr>
        <w:t>ی</w:t>
      </w:r>
      <w:r w:rsidRPr="00DE4439">
        <w:rPr>
          <w:rFonts w:hint="cs"/>
          <w:rtl/>
        </w:rPr>
        <w:t>نه م</w:t>
      </w:r>
      <w:r w:rsidR="00AE657A">
        <w:rPr>
          <w:rFonts w:hint="cs"/>
          <w:rtl/>
        </w:rPr>
        <w:t>ی</w:t>
      </w:r>
      <w:r w:rsidRPr="00DE4439">
        <w:rPr>
          <w:rFonts w:hint="cs"/>
          <w:rtl/>
        </w:rPr>
        <w:t>‌آمد</w:t>
      </w:r>
      <w:r w:rsidR="002A70E8" w:rsidRPr="00DE4439">
        <w:rPr>
          <w:rFonts w:hint="cs"/>
          <w:rtl/>
        </w:rPr>
        <w:t>،</w:t>
      </w:r>
      <w:r w:rsidRPr="00DE4439">
        <w:rPr>
          <w:rFonts w:hint="cs"/>
          <w:rtl/>
        </w:rPr>
        <w:t xml:space="preserve"> او آمد و چادر را از رو</w:t>
      </w:r>
      <w:r w:rsidR="00AE657A">
        <w:rPr>
          <w:rFonts w:hint="cs"/>
          <w:rtl/>
        </w:rPr>
        <w:t>ی</w:t>
      </w:r>
      <w:r w:rsidRPr="00DE4439">
        <w:rPr>
          <w:rFonts w:hint="cs"/>
          <w:rtl/>
        </w:rPr>
        <w:t xml:space="preserve"> پ</w:t>
      </w:r>
      <w:r w:rsidR="00AE657A">
        <w:rPr>
          <w:rFonts w:hint="cs"/>
          <w:rtl/>
        </w:rPr>
        <w:t>ی</w:t>
      </w:r>
      <w:r w:rsidRPr="00DE4439">
        <w:rPr>
          <w:rFonts w:hint="cs"/>
          <w:rtl/>
        </w:rPr>
        <w:t xml:space="preserve">امبر دور </w:t>
      </w:r>
      <w:r w:rsidR="00AE657A">
        <w:rPr>
          <w:rFonts w:hint="cs"/>
          <w:rtl/>
        </w:rPr>
        <w:t>ک</w:t>
      </w:r>
      <w:r w:rsidRPr="00DE4439">
        <w:rPr>
          <w:rFonts w:hint="cs"/>
          <w:rtl/>
        </w:rPr>
        <w:t>رد و بر پ</w:t>
      </w:r>
      <w:r w:rsidR="00AE657A">
        <w:rPr>
          <w:rFonts w:hint="cs"/>
          <w:rtl/>
        </w:rPr>
        <w:t>ی</w:t>
      </w:r>
      <w:r w:rsidRPr="00DE4439">
        <w:rPr>
          <w:rFonts w:hint="cs"/>
          <w:rtl/>
        </w:rPr>
        <w:t>شان</w:t>
      </w:r>
      <w:r w:rsidR="00AE657A">
        <w:rPr>
          <w:rFonts w:hint="cs"/>
          <w:rtl/>
        </w:rPr>
        <w:t>ی</w:t>
      </w:r>
      <w:r w:rsidRPr="00DE4439">
        <w:rPr>
          <w:rFonts w:hint="cs"/>
          <w:rtl/>
        </w:rPr>
        <w:t>‌اش بوسه زد و گفت</w:t>
      </w:r>
      <w:r w:rsidR="00784590" w:rsidRPr="00DE4439">
        <w:rPr>
          <w:rFonts w:hint="cs"/>
          <w:rtl/>
        </w:rPr>
        <w:t xml:space="preserve">: </w:t>
      </w:r>
      <w:r w:rsidRPr="00DE4439">
        <w:rPr>
          <w:rFonts w:hint="cs"/>
          <w:rtl/>
        </w:rPr>
        <w:t>پدر و مادرم فدا</w:t>
      </w:r>
      <w:r w:rsidR="00AE657A">
        <w:rPr>
          <w:rFonts w:hint="cs"/>
          <w:rtl/>
        </w:rPr>
        <w:t>ی</w:t>
      </w:r>
      <w:r w:rsidRPr="00DE4439">
        <w:rPr>
          <w:rFonts w:hint="cs"/>
          <w:rtl/>
        </w:rPr>
        <w:t>ت باد</w:t>
      </w:r>
      <w:r w:rsidR="00680196" w:rsidRPr="00DE4439">
        <w:rPr>
          <w:rFonts w:hint="cs"/>
          <w:rtl/>
        </w:rPr>
        <w:t>،</w:t>
      </w:r>
      <w:r w:rsidRPr="00DE4439">
        <w:rPr>
          <w:rFonts w:hint="cs"/>
          <w:rtl/>
        </w:rPr>
        <w:t xml:space="preserve"> خوش ز</w:t>
      </w:r>
      <w:r w:rsidR="00AE657A">
        <w:rPr>
          <w:rFonts w:hint="cs"/>
          <w:rtl/>
        </w:rPr>
        <w:t>ی</w:t>
      </w:r>
      <w:r w:rsidRPr="00DE4439">
        <w:rPr>
          <w:rFonts w:hint="cs"/>
          <w:rtl/>
        </w:rPr>
        <w:t>ست</w:t>
      </w:r>
      <w:r w:rsidR="00AE657A">
        <w:rPr>
          <w:rFonts w:hint="cs"/>
          <w:rtl/>
        </w:rPr>
        <w:t>ی</w:t>
      </w:r>
      <w:r w:rsidR="00680196" w:rsidRPr="00DE4439">
        <w:rPr>
          <w:rFonts w:hint="cs"/>
          <w:rtl/>
        </w:rPr>
        <w:t>،</w:t>
      </w:r>
      <w:r w:rsidRPr="00DE4439">
        <w:rPr>
          <w:rFonts w:hint="cs"/>
          <w:rtl/>
        </w:rPr>
        <w:t xml:space="preserve"> و خوش مرد</w:t>
      </w:r>
      <w:r w:rsidR="00AE657A">
        <w:rPr>
          <w:rFonts w:hint="cs"/>
          <w:rtl/>
        </w:rPr>
        <w:t>ی</w:t>
      </w:r>
      <w:r w:rsidRPr="00DE4439">
        <w:rPr>
          <w:rFonts w:hint="cs"/>
          <w:rtl/>
        </w:rPr>
        <w:t>، و سپس چهر</w:t>
      </w:r>
      <w:r w:rsidR="00AE657A">
        <w:rPr>
          <w:rFonts w:hint="cs"/>
          <w:rtl/>
        </w:rPr>
        <w:t>ۀ</w:t>
      </w:r>
      <w:r w:rsidRPr="00DE4439">
        <w:rPr>
          <w:rFonts w:hint="cs"/>
          <w:rtl/>
        </w:rPr>
        <w:t xml:space="preserve"> پ</w:t>
      </w:r>
      <w:r w:rsidR="00AE657A">
        <w:rPr>
          <w:rFonts w:hint="cs"/>
          <w:rtl/>
        </w:rPr>
        <w:t>ی</w:t>
      </w:r>
      <w:r w:rsidRPr="00DE4439">
        <w:rPr>
          <w:rFonts w:hint="cs"/>
          <w:rtl/>
        </w:rPr>
        <w:t>امبر را پوشاند و بالا</w:t>
      </w:r>
      <w:r w:rsidR="00AE657A">
        <w:rPr>
          <w:rFonts w:hint="cs"/>
          <w:rtl/>
        </w:rPr>
        <w:t>ی</w:t>
      </w:r>
      <w:r w:rsidRPr="00DE4439">
        <w:rPr>
          <w:rFonts w:hint="cs"/>
          <w:rtl/>
        </w:rPr>
        <w:t xml:space="preserve"> منبر رفت و گفت</w:t>
      </w:r>
      <w:r w:rsidR="00784590" w:rsidRPr="00DE4439">
        <w:rPr>
          <w:rFonts w:hint="cs"/>
          <w:rtl/>
        </w:rPr>
        <w:t xml:space="preserve">: </w:t>
      </w:r>
      <w:r w:rsidRPr="00DE4439">
        <w:rPr>
          <w:rFonts w:hint="cs"/>
          <w:rtl/>
        </w:rPr>
        <w:t xml:space="preserve">هر </w:t>
      </w:r>
      <w:r w:rsidR="00AE657A">
        <w:rPr>
          <w:rFonts w:hint="cs"/>
          <w:rtl/>
        </w:rPr>
        <w:t>ک</w:t>
      </w:r>
      <w:r w:rsidRPr="00DE4439">
        <w:rPr>
          <w:rFonts w:hint="cs"/>
          <w:rtl/>
        </w:rPr>
        <w:t>س از شما محمد را م</w:t>
      </w:r>
      <w:r w:rsidR="00AE657A">
        <w:rPr>
          <w:rFonts w:hint="cs"/>
          <w:rtl/>
        </w:rPr>
        <w:t>ی</w:t>
      </w:r>
      <w:r w:rsidRPr="00DE4439">
        <w:rPr>
          <w:rFonts w:hint="cs"/>
          <w:rtl/>
        </w:rPr>
        <w:t>‌پرست</w:t>
      </w:r>
      <w:r w:rsidR="00AE657A">
        <w:rPr>
          <w:rFonts w:hint="cs"/>
          <w:rtl/>
        </w:rPr>
        <w:t>ی</w:t>
      </w:r>
      <w:r w:rsidRPr="00DE4439">
        <w:rPr>
          <w:rFonts w:hint="cs"/>
          <w:rtl/>
        </w:rPr>
        <w:t>ده است، محمد وفات نموده است</w:t>
      </w:r>
      <w:r w:rsidR="00680196" w:rsidRPr="00DE4439">
        <w:rPr>
          <w:rFonts w:hint="cs"/>
          <w:rtl/>
        </w:rPr>
        <w:t>،</w:t>
      </w:r>
      <w:r w:rsidRPr="00DE4439">
        <w:rPr>
          <w:rFonts w:hint="cs"/>
          <w:rtl/>
        </w:rPr>
        <w:t xml:space="preserve"> و هر </w:t>
      </w:r>
      <w:r w:rsidR="00AE657A">
        <w:rPr>
          <w:rFonts w:hint="cs"/>
          <w:rtl/>
        </w:rPr>
        <w:t>ک</w:t>
      </w:r>
      <w:r w:rsidRPr="00DE4439">
        <w:rPr>
          <w:rFonts w:hint="cs"/>
          <w:rtl/>
        </w:rPr>
        <w:t>س از شما خدا را م</w:t>
      </w:r>
      <w:r w:rsidR="00AE657A">
        <w:rPr>
          <w:rFonts w:hint="cs"/>
          <w:rtl/>
        </w:rPr>
        <w:t>ی</w:t>
      </w:r>
      <w:r w:rsidRPr="00DE4439">
        <w:rPr>
          <w:rFonts w:hint="cs"/>
          <w:rtl/>
        </w:rPr>
        <w:t>‌پرست</w:t>
      </w:r>
      <w:r w:rsidR="00AE657A">
        <w:rPr>
          <w:rFonts w:hint="cs"/>
          <w:rtl/>
        </w:rPr>
        <w:t>ی</w:t>
      </w:r>
      <w:r w:rsidRPr="00DE4439">
        <w:rPr>
          <w:rFonts w:hint="cs"/>
          <w:rtl/>
        </w:rPr>
        <w:t>ده است پس خداوند زنده است و هرگز نم</w:t>
      </w:r>
      <w:r w:rsidR="00AE657A">
        <w:rPr>
          <w:rFonts w:hint="cs"/>
          <w:rtl/>
        </w:rPr>
        <w:t>ی</w:t>
      </w:r>
      <w:r w:rsidRPr="00DE4439">
        <w:rPr>
          <w:rFonts w:hint="cs"/>
          <w:rtl/>
        </w:rPr>
        <w:t>‌م</w:t>
      </w:r>
      <w:r w:rsidR="00AE657A">
        <w:rPr>
          <w:rFonts w:hint="cs"/>
          <w:rtl/>
        </w:rPr>
        <w:t>ی</w:t>
      </w:r>
      <w:r w:rsidR="00680196" w:rsidRPr="00DE4439">
        <w:rPr>
          <w:rFonts w:hint="cs"/>
          <w:rtl/>
        </w:rPr>
        <w:t>رد.</w:t>
      </w:r>
    </w:p>
    <w:p w:rsidR="00B353F4" w:rsidRPr="004169DA" w:rsidRDefault="00B353F4" w:rsidP="005A28D3">
      <w:pPr>
        <w:pStyle w:val="a"/>
        <w:rPr>
          <w:rStyle w:val="Char8"/>
          <w:rtl/>
        </w:rPr>
      </w:pPr>
      <w:r w:rsidRPr="00DF03ED">
        <w:rPr>
          <w:rFonts w:hint="cs"/>
          <w:rtl/>
        </w:rPr>
        <w:t>خداوند متعال م</w:t>
      </w:r>
      <w:r w:rsidR="00AE657A" w:rsidRPr="00DF03ED">
        <w:rPr>
          <w:rFonts w:hint="cs"/>
          <w:rtl/>
        </w:rPr>
        <w:t>ی</w:t>
      </w:r>
      <w:r w:rsidRPr="00DF03ED">
        <w:rPr>
          <w:rFonts w:hint="cs"/>
          <w:rtl/>
        </w:rPr>
        <w:t>‌فرما</w:t>
      </w:r>
      <w:r w:rsidR="00AE657A" w:rsidRPr="00DF03ED">
        <w:rPr>
          <w:rFonts w:hint="cs"/>
          <w:rtl/>
        </w:rPr>
        <w:t>ی</w:t>
      </w:r>
      <w:r w:rsidRPr="00DF03ED">
        <w:rPr>
          <w:rFonts w:hint="cs"/>
          <w:rtl/>
        </w:rPr>
        <w:t>د</w:t>
      </w:r>
      <w:r w:rsidR="00784590" w:rsidRPr="00DF03ED">
        <w:rPr>
          <w:rFonts w:hint="cs"/>
          <w:rtl/>
        </w:rPr>
        <w:t>:</w:t>
      </w:r>
      <w:r w:rsidR="005A28D3">
        <w:rPr>
          <w:rFonts w:hint="cs"/>
          <w:rtl/>
        </w:rPr>
        <w:t xml:space="preserve"> </w:t>
      </w:r>
      <w:r w:rsidR="005A28D3">
        <w:rPr>
          <w:rFonts w:ascii="Traditional Arabic" w:hAnsi="Traditional Arabic" w:cs="Traditional Arabic"/>
          <w:rtl/>
        </w:rPr>
        <w:t>﴿</w:t>
      </w:r>
      <w:r w:rsidR="005A28D3" w:rsidRPr="004169DA">
        <w:rPr>
          <w:rStyle w:val="Char8"/>
          <w:rFonts w:hint="eastAsia"/>
          <w:rtl/>
        </w:rPr>
        <w:t>وَمَا</w:t>
      </w:r>
      <w:r w:rsidR="005A28D3" w:rsidRPr="004169DA">
        <w:rPr>
          <w:rStyle w:val="Char8"/>
          <w:rtl/>
        </w:rPr>
        <w:t xml:space="preserve"> مُحَمَّدٌ إِلَّا رَسُولٞ قَدۡ خَلَتۡ مِن قَبۡلِهِ </w:t>
      </w:r>
      <w:r w:rsidR="005A28D3" w:rsidRPr="004169DA">
        <w:rPr>
          <w:rStyle w:val="Char8"/>
          <w:rFonts w:hint="cs"/>
          <w:rtl/>
        </w:rPr>
        <w:t>ٱ</w:t>
      </w:r>
      <w:r w:rsidR="005A28D3" w:rsidRPr="004169DA">
        <w:rPr>
          <w:rStyle w:val="Char8"/>
          <w:rFonts w:hint="eastAsia"/>
          <w:rtl/>
        </w:rPr>
        <w:t>لرُّسُلُۚ</w:t>
      </w:r>
      <w:r w:rsidR="005A28D3" w:rsidRPr="004169DA">
        <w:rPr>
          <w:rStyle w:val="Char8"/>
          <w:rtl/>
        </w:rPr>
        <w:t xml:space="preserve"> أَفَإِيْن مَّاتَ أَوۡ قُتِلَ </w:t>
      </w:r>
      <w:r w:rsidR="005A28D3" w:rsidRPr="004169DA">
        <w:rPr>
          <w:rStyle w:val="Char8"/>
          <w:rFonts w:hint="cs"/>
          <w:rtl/>
        </w:rPr>
        <w:t>ٱ</w:t>
      </w:r>
      <w:r w:rsidR="005A28D3" w:rsidRPr="004169DA">
        <w:rPr>
          <w:rStyle w:val="Char8"/>
          <w:rFonts w:hint="eastAsia"/>
          <w:rtl/>
        </w:rPr>
        <w:t>نقَلَبۡتُمۡ</w:t>
      </w:r>
      <w:r w:rsidR="005A28D3" w:rsidRPr="004169DA">
        <w:rPr>
          <w:rStyle w:val="Char8"/>
          <w:rtl/>
        </w:rPr>
        <w:t xml:space="preserve"> عَلَىٰٓ أَعۡقَٰبِكُمۡۚ وَمَن يَنقَلِبۡ عَلَىٰ عَقِبَيۡهِ فَلَن يَضُرَّ </w:t>
      </w:r>
      <w:r w:rsidR="005A28D3" w:rsidRPr="004169DA">
        <w:rPr>
          <w:rStyle w:val="Char8"/>
          <w:rFonts w:hint="cs"/>
          <w:rtl/>
        </w:rPr>
        <w:t>ٱ</w:t>
      </w:r>
      <w:r w:rsidR="005A28D3" w:rsidRPr="004169DA">
        <w:rPr>
          <w:rStyle w:val="Char8"/>
          <w:rFonts w:hint="eastAsia"/>
          <w:rtl/>
        </w:rPr>
        <w:t>للَّهَ</w:t>
      </w:r>
      <w:r w:rsidR="005A28D3" w:rsidRPr="004169DA">
        <w:rPr>
          <w:rStyle w:val="Char8"/>
          <w:rtl/>
        </w:rPr>
        <w:t xml:space="preserve"> شَيۡ‍ٔٗاۗ وَسَيَجۡزِي </w:t>
      </w:r>
      <w:r w:rsidR="005A28D3" w:rsidRPr="004169DA">
        <w:rPr>
          <w:rStyle w:val="Char8"/>
          <w:rFonts w:hint="cs"/>
          <w:rtl/>
        </w:rPr>
        <w:t>ٱ</w:t>
      </w:r>
      <w:r w:rsidR="005A28D3" w:rsidRPr="004169DA">
        <w:rPr>
          <w:rStyle w:val="Char8"/>
          <w:rFonts w:hint="eastAsia"/>
          <w:rtl/>
        </w:rPr>
        <w:t>للَّهُ</w:t>
      </w:r>
      <w:r w:rsidR="005A28D3" w:rsidRPr="004169DA">
        <w:rPr>
          <w:rStyle w:val="Char8"/>
          <w:rtl/>
        </w:rPr>
        <w:t xml:space="preserve"> </w:t>
      </w:r>
      <w:r w:rsidR="005A28D3" w:rsidRPr="004169DA">
        <w:rPr>
          <w:rStyle w:val="Char8"/>
          <w:rFonts w:hint="cs"/>
          <w:rtl/>
        </w:rPr>
        <w:t>ٱ</w:t>
      </w:r>
      <w:r w:rsidR="005A28D3" w:rsidRPr="004169DA">
        <w:rPr>
          <w:rStyle w:val="Char8"/>
          <w:rFonts w:hint="eastAsia"/>
          <w:rtl/>
        </w:rPr>
        <w:t>لشَّٰكِرِينَ</w:t>
      </w:r>
      <w:r w:rsidR="005A28D3" w:rsidRPr="004169DA">
        <w:rPr>
          <w:rStyle w:val="Char8"/>
          <w:rtl/>
        </w:rPr>
        <w:t xml:space="preserve"> ١٤٤</w:t>
      </w:r>
      <w:r w:rsidR="005A28D3">
        <w:rPr>
          <w:rFonts w:ascii="Traditional Arabic" w:hAnsi="Traditional Arabic" w:cs="Traditional Arabic"/>
          <w:rtl/>
        </w:rPr>
        <w:t>﴾</w:t>
      </w:r>
      <w:r w:rsidR="00784590" w:rsidRPr="00D139C3">
        <w:rPr>
          <w:rStyle w:val="Char0"/>
          <w:rFonts w:hint="cs"/>
          <w:rtl/>
        </w:rPr>
        <w:t xml:space="preserve"> </w:t>
      </w:r>
      <w:r w:rsidR="00DF03ED" w:rsidRPr="00DF03ED">
        <w:rPr>
          <w:rStyle w:val="Char4"/>
          <w:rFonts w:hint="cs"/>
          <w:rtl/>
        </w:rPr>
        <w:t>[</w:t>
      </w:r>
      <w:r w:rsidR="007C72CA" w:rsidRPr="00DF03ED">
        <w:rPr>
          <w:rStyle w:val="Char4"/>
          <w:rFonts w:hint="cs"/>
          <w:rtl/>
        </w:rPr>
        <w:t>آل عمران: 144</w:t>
      </w:r>
      <w:r w:rsidR="00DF03ED" w:rsidRPr="00DF03ED">
        <w:rPr>
          <w:rStyle w:val="Char4"/>
          <w:rFonts w:hint="cs"/>
          <w:rtl/>
        </w:rPr>
        <w:t>]</w:t>
      </w:r>
      <w:r w:rsidR="007C72CA" w:rsidRPr="00DF03ED">
        <w:rPr>
          <w:rFonts w:hint="cs"/>
          <w:rtl/>
        </w:rPr>
        <w:t>.</w:t>
      </w:r>
    </w:p>
    <w:p w:rsidR="00861DF7" w:rsidRPr="00DE4439" w:rsidRDefault="00861DF7" w:rsidP="00DF03ED">
      <w:pPr>
        <w:pStyle w:val="a"/>
        <w:rPr>
          <w:rFonts w:ascii="Times New Roman" w:hAnsi="Times New Roman"/>
          <w:rtl/>
        </w:rPr>
      </w:pPr>
      <w:r w:rsidRPr="00DE4439">
        <w:rPr>
          <w:rFonts w:ascii="Times New Roman" w:hAnsi="Times New Roman" w:hint="cs"/>
          <w:rtl/>
        </w:rPr>
        <w:t>«</w:t>
      </w:r>
      <w:r w:rsidRPr="00DE4439">
        <w:rPr>
          <w:rtl/>
        </w:rPr>
        <w:t>محمد</w:t>
      </w:r>
      <w:r w:rsidRPr="00DE4439">
        <w:rPr>
          <w:rFonts w:cs="CTraditional Arabic" w:hint="cs"/>
          <w:color w:val="000000"/>
          <w:rtl/>
        </w:rPr>
        <w:t>ص</w:t>
      </w:r>
      <w:r w:rsidRPr="00DE4439">
        <w:rPr>
          <w:rtl/>
        </w:rPr>
        <w:t xml:space="preserve"> فقط فرستاده خداست; و پ</w:t>
      </w:r>
      <w:r w:rsidR="00AE657A">
        <w:rPr>
          <w:rtl/>
          <w:lang w:bidi="ar-SA"/>
        </w:rPr>
        <w:t>ی</w:t>
      </w:r>
      <w:r w:rsidRPr="00DE4439">
        <w:rPr>
          <w:rtl/>
        </w:rPr>
        <w:t>ش از او، فرستادگان د</w:t>
      </w:r>
      <w:r w:rsidR="00AE657A">
        <w:rPr>
          <w:rtl/>
          <w:lang w:bidi="ar-SA"/>
        </w:rPr>
        <w:t>ی</w:t>
      </w:r>
      <w:r w:rsidRPr="00DE4439">
        <w:rPr>
          <w:rtl/>
        </w:rPr>
        <w:t>گرى ن</w:t>
      </w:r>
      <w:r w:rsidR="00AE657A">
        <w:rPr>
          <w:rtl/>
          <w:lang w:bidi="ar-SA"/>
        </w:rPr>
        <w:t>ی</w:t>
      </w:r>
      <w:r w:rsidRPr="00DE4439">
        <w:rPr>
          <w:rtl/>
        </w:rPr>
        <w:t>ز بودند; آ</w:t>
      </w:r>
      <w:r w:rsidR="00AE657A">
        <w:rPr>
          <w:rtl/>
          <w:lang w:bidi="ar-SA"/>
        </w:rPr>
        <w:t>ی</w:t>
      </w:r>
      <w:r w:rsidRPr="00DE4439">
        <w:rPr>
          <w:rtl/>
        </w:rPr>
        <w:t>ا اگر او بم</w:t>
      </w:r>
      <w:r w:rsidR="00AE657A">
        <w:rPr>
          <w:rtl/>
          <w:lang w:bidi="ar-SA"/>
        </w:rPr>
        <w:t>ی</w:t>
      </w:r>
      <w:r w:rsidRPr="00DE4439">
        <w:rPr>
          <w:rtl/>
        </w:rPr>
        <w:t xml:space="preserve">رد و </w:t>
      </w:r>
      <w:r w:rsidR="00AE657A">
        <w:rPr>
          <w:rtl/>
          <w:lang w:bidi="ar-SA"/>
        </w:rPr>
        <w:t>ی</w:t>
      </w:r>
      <w:r w:rsidRPr="00DE4439">
        <w:rPr>
          <w:rtl/>
        </w:rPr>
        <w:t xml:space="preserve">ا </w:t>
      </w:r>
      <w:r w:rsidR="00AE657A">
        <w:rPr>
          <w:rtl/>
          <w:lang w:bidi="ar-SA"/>
        </w:rPr>
        <w:t>ک</w:t>
      </w:r>
      <w:r w:rsidRPr="00DE4439">
        <w:rPr>
          <w:rtl/>
        </w:rPr>
        <w:t>شته شود، شما به عقب برمى‏گرد</w:t>
      </w:r>
      <w:r w:rsidR="00AE657A">
        <w:rPr>
          <w:rtl/>
          <w:lang w:bidi="ar-SA"/>
        </w:rPr>
        <w:t>ی</w:t>
      </w:r>
      <w:r w:rsidRPr="00DE4439">
        <w:rPr>
          <w:rtl/>
        </w:rPr>
        <w:t xml:space="preserve">د؟ (و اسلام را رها </w:t>
      </w:r>
      <w:r w:rsidR="00AE657A">
        <w:rPr>
          <w:rtl/>
          <w:lang w:bidi="ar-SA"/>
        </w:rPr>
        <w:t>ک</w:t>
      </w:r>
      <w:r w:rsidRPr="00DE4439">
        <w:rPr>
          <w:rtl/>
        </w:rPr>
        <w:t>رده به دوران جاهل</w:t>
      </w:r>
      <w:r w:rsidR="00AE657A">
        <w:rPr>
          <w:rtl/>
          <w:lang w:bidi="ar-SA"/>
        </w:rPr>
        <w:t>ی</w:t>
      </w:r>
      <w:r w:rsidRPr="00DE4439">
        <w:rPr>
          <w:rtl/>
        </w:rPr>
        <w:t xml:space="preserve">ت و </w:t>
      </w:r>
      <w:r w:rsidR="00AE657A">
        <w:rPr>
          <w:rtl/>
          <w:lang w:bidi="ar-SA"/>
        </w:rPr>
        <w:t>ک</w:t>
      </w:r>
      <w:r w:rsidRPr="00DE4439">
        <w:rPr>
          <w:rtl/>
        </w:rPr>
        <w:t>فر بازگشت خواه</w:t>
      </w:r>
      <w:r w:rsidR="00AE657A">
        <w:rPr>
          <w:rtl/>
          <w:lang w:bidi="ar-SA"/>
        </w:rPr>
        <w:t>ی</w:t>
      </w:r>
      <w:r w:rsidRPr="00DE4439">
        <w:rPr>
          <w:rtl/>
        </w:rPr>
        <w:t xml:space="preserve">د نمود؟) و هر </w:t>
      </w:r>
      <w:r w:rsidR="00AE657A">
        <w:rPr>
          <w:rtl/>
          <w:lang w:bidi="ar-SA"/>
        </w:rPr>
        <w:t>ک</w:t>
      </w:r>
      <w:r w:rsidRPr="00DE4439">
        <w:rPr>
          <w:rtl/>
        </w:rPr>
        <w:t>س به عقب باز گردد، هرگز به خدا ضررى نمى‏زند; و خداوند بزودى شا</w:t>
      </w:r>
      <w:r w:rsidR="00AE657A">
        <w:rPr>
          <w:rtl/>
          <w:lang w:bidi="ar-SA"/>
        </w:rPr>
        <w:t>ک</w:t>
      </w:r>
      <w:r w:rsidRPr="00DE4439">
        <w:rPr>
          <w:rtl/>
        </w:rPr>
        <w:t>ران (و استقامت‏</w:t>
      </w:r>
      <w:r w:rsidR="00AE657A">
        <w:rPr>
          <w:rtl/>
          <w:lang w:bidi="ar-SA"/>
        </w:rPr>
        <w:t>ک</w:t>
      </w:r>
      <w:r w:rsidRPr="00DE4439">
        <w:rPr>
          <w:rtl/>
        </w:rPr>
        <w:t>نندگان) را پاداش خواهد داد</w:t>
      </w:r>
      <w:r w:rsidRPr="00DE4439">
        <w:rPr>
          <w:rFonts w:ascii="Times New Roman" w:hAnsi="Times New Roman" w:hint="cs"/>
          <w:rtl/>
        </w:rPr>
        <w:t>».</w:t>
      </w:r>
    </w:p>
    <w:p w:rsidR="00B353F4" w:rsidRPr="00DE4439" w:rsidRDefault="00766144" w:rsidP="00DF03ED">
      <w:pPr>
        <w:pStyle w:val="a"/>
        <w:rPr>
          <w:rtl/>
        </w:rPr>
      </w:pPr>
      <w:r w:rsidRPr="00DE4439">
        <w:rPr>
          <w:rFonts w:hint="cs"/>
          <w:rtl/>
        </w:rPr>
        <w:t>آنگاه مردم با صدا</w:t>
      </w:r>
      <w:r w:rsidR="00AE657A">
        <w:rPr>
          <w:rFonts w:hint="cs"/>
          <w:rtl/>
        </w:rPr>
        <w:t>ی</w:t>
      </w:r>
      <w:r w:rsidRPr="00DE4439">
        <w:rPr>
          <w:rFonts w:hint="cs"/>
          <w:rtl/>
        </w:rPr>
        <w:t xml:space="preserve"> بلند گر</w:t>
      </w:r>
      <w:r w:rsidR="00AE657A">
        <w:rPr>
          <w:rFonts w:hint="cs"/>
          <w:rtl/>
        </w:rPr>
        <w:t>ی</w:t>
      </w:r>
      <w:r w:rsidRPr="00DE4439">
        <w:rPr>
          <w:rFonts w:hint="cs"/>
          <w:rtl/>
        </w:rPr>
        <w:t xml:space="preserve">ه </w:t>
      </w:r>
      <w:r w:rsidR="00AE657A">
        <w:rPr>
          <w:rFonts w:hint="cs"/>
          <w:rtl/>
        </w:rPr>
        <w:t>ک</w:t>
      </w:r>
      <w:r w:rsidRPr="00DE4439">
        <w:rPr>
          <w:rFonts w:hint="cs"/>
          <w:rtl/>
        </w:rPr>
        <w:t>ردند و اصحاب پ</w:t>
      </w:r>
      <w:r w:rsidR="00AE657A">
        <w:rPr>
          <w:rFonts w:hint="cs"/>
          <w:rtl/>
        </w:rPr>
        <w:t>ی</w:t>
      </w:r>
      <w:r w:rsidRPr="00DE4439">
        <w:rPr>
          <w:rFonts w:hint="cs"/>
          <w:rtl/>
        </w:rPr>
        <w:t>امبر</w:t>
      </w:r>
      <w:r w:rsidR="00F849AB" w:rsidRPr="00DE4439">
        <w:rPr>
          <w:rFonts w:ascii="Tahoma" w:hAnsi="Tahoma" w:cs="CTraditional Arabic" w:hint="cs"/>
          <w:color w:val="000000"/>
          <w:rtl/>
        </w:rPr>
        <w:t>ص</w:t>
      </w:r>
      <w:r w:rsidRPr="00DE4439">
        <w:rPr>
          <w:rFonts w:hint="cs"/>
          <w:rtl/>
        </w:rPr>
        <w:t xml:space="preserve"> در </w:t>
      </w:r>
      <w:r w:rsidR="00AE657A">
        <w:rPr>
          <w:rFonts w:hint="cs"/>
          <w:rtl/>
        </w:rPr>
        <w:t>ک</w:t>
      </w:r>
      <w:r w:rsidRPr="00DE4439">
        <w:rPr>
          <w:rFonts w:hint="cs"/>
          <w:rtl/>
        </w:rPr>
        <w:t>وچه و خ</w:t>
      </w:r>
      <w:r w:rsidR="00AE657A">
        <w:rPr>
          <w:rFonts w:hint="cs"/>
          <w:rtl/>
        </w:rPr>
        <w:t>ی</w:t>
      </w:r>
      <w:r w:rsidRPr="00DE4439">
        <w:rPr>
          <w:rFonts w:hint="cs"/>
          <w:rtl/>
        </w:rPr>
        <w:t>ابان ا</w:t>
      </w:r>
      <w:r w:rsidR="00AE657A">
        <w:rPr>
          <w:rFonts w:hint="cs"/>
          <w:rtl/>
        </w:rPr>
        <w:t>ی</w:t>
      </w:r>
      <w:r w:rsidRPr="00DE4439">
        <w:rPr>
          <w:rFonts w:hint="cs"/>
          <w:rtl/>
        </w:rPr>
        <w:t>ن آ</w:t>
      </w:r>
      <w:r w:rsidR="00AE657A">
        <w:rPr>
          <w:rFonts w:hint="cs"/>
          <w:rtl/>
        </w:rPr>
        <w:t>ی</w:t>
      </w:r>
      <w:r w:rsidRPr="00DE4439">
        <w:rPr>
          <w:rFonts w:hint="cs"/>
          <w:rtl/>
        </w:rPr>
        <w:t>ه را ت</w:t>
      </w:r>
      <w:r w:rsidR="00AE657A">
        <w:rPr>
          <w:rFonts w:hint="cs"/>
          <w:rtl/>
        </w:rPr>
        <w:t>ک</w:t>
      </w:r>
      <w:r w:rsidRPr="00DE4439">
        <w:rPr>
          <w:rFonts w:hint="cs"/>
          <w:rtl/>
        </w:rPr>
        <w:t>رار م</w:t>
      </w:r>
      <w:r w:rsidR="00AE657A">
        <w:rPr>
          <w:rFonts w:hint="cs"/>
          <w:rtl/>
        </w:rPr>
        <w:t>ی</w:t>
      </w:r>
      <w:r w:rsidRPr="00DE4439">
        <w:rPr>
          <w:rFonts w:hint="cs"/>
          <w:rtl/>
        </w:rPr>
        <w:t>‌</w:t>
      </w:r>
      <w:r w:rsidR="00AE657A">
        <w:rPr>
          <w:rFonts w:hint="cs"/>
          <w:rtl/>
        </w:rPr>
        <w:t>ک</w:t>
      </w:r>
      <w:r w:rsidRPr="00DE4439">
        <w:rPr>
          <w:rFonts w:hint="cs"/>
          <w:rtl/>
        </w:rPr>
        <w:t>ردند، انس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گو</w:t>
      </w:r>
      <w:r w:rsidR="00AE657A">
        <w:rPr>
          <w:rFonts w:hint="cs"/>
          <w:rtl/>
        </w:rPr>
        <w:t>ی</w:t>
      </w:r>
      <w:r w:rsidRPr="00DE4439">
        <w:rPr>
          <w:rFonts w:hint="cs"/>
          <w:rtl/>
        </w:rPr>
        <w:t>ا ما ا</w:t>
      </w:r>
      <w:r w:rsidR="00AE657A">
        <w:rPr>
          <w:rFonts w:hint="cs"/>
          <w:rtl/>
        </w:rPr>
        <w:t>ی</w:t>
      </w:r>
      <w:r w:rsidRPr="00DE4439">
        <w:rPr>
          <w:rFonts w:hint="cs"/>
          <w:rtl/>
        </w:rPr>
        <w:t>ن آ</w:t>
      </w:r>
      <w:r w:rsidR="00AE657A">
        <w:rPr>
          <w:rFonts w:hint="cs"/>
          <w:rtl/>
        </w:rPr>
        <w:t>ی</w:t>
      </w:r>
      <w:r w:rsidRPr="00DE4439">
        <w:rPr>
          <w:rFonts w:hint="cs"/>
          <w:rtl/>
        </w:rPr>
        <w:t>ه را همان وقت شن</w:t>
      </w:r>
      <w:r w:rsidR="00AE657A">
        <w:rPr>
          <w:rFonts w:hint="cs"/>
          <w:rtl/>
        </w:rPr>
        <w:t>ی</w:t>
      </w:r>
      <w:r w:rsidRPr="00DE4439">
        <w:rPr>
          <w:rFonts w:hint="cs"/>
          <w:rtl/>
        </w:rPr>
        <w:t>ده بود</w:t>
      </w:r>
      <w:r w:rsidR="00AE657A">
        <w:rPr>
          <w:rFonts w:hint="cs"/>
          <w:rtl/>
        </w:rPr>
        <w:t>ی</w:t>
      </w:r>
      <w:r w:rsidRPr="00DE4439">
        <w:rPr>
          <w:rFonts w:hint="cs"/>
          <w:rtl/>
        </w:rPr>
        <w:t>م</w:t>
      </w:r>
      <w:r w:rsidRPr="00D139C3">
        <w:rPr>
          <w:rStyle w:val="Char0"/>
          <w:vertAlign w:val="superscript"/>
          <w:rtl/>
        </w:rPr>
        <w:footnoteReference w:id="29"/>
      </w:r>
      <w:r w:rsidRPr="00DE4439">
        <w:rPr>
          <w:rFonts w:hint="cs"/>
          <w:rtl/>
        </w:rPr>
        <w:t>، با ا</w:t>
      </w:r>
      <w:r w:rsidR="00AE657A">
        <w:rPr>
          <w:rFonts w:hint="cs"/>
          <w:rtl/>
        </w:rPr>
        <w:t>ی</w:t>
      </w:r>
      <w:r w:rsidRPr="00DE4439">
        <w:rPr>
          <w:rFonts w:hint="cs"/>
          <w:rtl/>
        </w:rPr>
        <w:t>ن</w:t>
      </w:r>
      <w:r w:rsidR="00AE657A">
        <w:rPr>
          <w:rFonts w:hint="cs"/>
          <w:rtl/>
        </w:rPr>
        <w:t>ک</w:t>
      </w:r>
      <w:r w:rsidRPr="00DE4439">
        <w:rPr>
          <w:rFonts w:hint="cs"/>
          <w:rtl/>
        </w:rPr>
        <w:t xml:space="preserve">ه قرآن در آن زمان </w:t>
      </w:r>
      <w:r w:rsidR="00D87F17" w:rsidRPr="00DE4439">
        <w:rPr>
          <w:rFonts w:hint="cs"/>
          <w:rtl/>
        </w:rPr>
        <w:t>پ</w:t>
      </w:r>
      <w:r w:rsidR="00AE657A">
        <w:rPr>
          <w:rFonts w:hint="cs"/>
          <w:rtl/>
        </w:rPr>
        <w:t>ی</w:t>
      </w:r>
      <w:r w:rsidR="00D87F17" w:rsidRPr="00DE4439">
        <w:rPr>
          <w:rFonts w:hint="cs"/>
          <w:rtl/>
        </w:rPr>
        <w:t>امبر</w:t>
      </w:r>
      <w:r w:rsidR="00F849AB" w:rsidRPr="00DE4439">
        <w:rPr>
          <w:rFonts w:ascii="Tahoma" w:hAnsi="Tahoma" w:cs="CTraditional Arabic" w:hint="cs"/>
          <w:color w:val="000000"/>
          <w:rtl/>
        </w:rPr>
        <w:t>ص</w:t>
      </w:r>
      <w:r w:rsidR="00D87F17" w:rsidRPr="00DE4439">
        <w:rPr>
          <w:rFonts w:hint="cs"/>
          <w:rtl/>
        </w:rPr>
        <w:t xml:space="preserve"> و قبل از وفاتش ت</w:t>
      </w:r>
      <w:r w:rsidR="00AE657A">
        <w:rPr>
          <w:rFonts w:hint="cs"/>
          <w:rtl/>
        </w:rPr>
        <w:t>ک</w:t>
      </w:r>
      <w:r w:rsidR="00D87F17" w:rsidRPr="00DE4439">
        <w:rPr>
          <w:rFonts w:hint="cs"/>
          <w:rtl/>
        </w:rPr>
        <w:t>م</w:t>
      </w:r>
      <w:r w:rsidR="00AE657A">
        <w:rPr>
          <w:rFonts w:hint="cs"/>
          <w:rtl/>
        </w:rPr>
        <w:t>ی</w:t>
      </w:r>
      <w:r w:rsidR="00D87F17" w:rsidRPr="00DE4439">
        <w:rPr>
          <w:rFonts w:hint="cs"/>
          <w:rtl/>
        </w:rPr>
        <w:t>ل شده بود</w:t>
      </w:r>
      <w:r w:rsidR="00F849AB" w:rsidRPr="00DE4439">
        <w:rPr>
          <w:rFonts w:hint="cs"/>
          <w:rtl/>
        </w:rPr>
        <w:t>،</w:t>
      </w:r>
      <w:r w:rsidR="00D87F17" w:rsidRPr="00DE4439">
        <w:rPr>
          <w:rFonts w:hint="cs"/>
          <w:rtl/>
        </w:rPr>
        <w:t xml:space="preserve"> اما از آن جا </w:t>
      </w:r>
      <w:r w:rsidR="00AE657A">
        <w:rPr>
          <w:rFonts w:hint="cs"/>
          <w:rtl/>
        </w:rPr>
        <w:t>ک</w:t>
      </w:r>
      <w:r w:rsidR="00D87F17" w:rsidRPr="00DE4439">
        <w:rPr>
          <w:rFonts w:hint="cs"/>
          <w:rtl/>
        </w:rPr>
        <w:t>ه خبر وفات پ</w:t>
      </w:r>
      <w:r w:rsidR="00AE657A">
        <w:rPr>
          <w:rFonts w:hint="cs"/>
          <w:rtl/>
        </w:rPr>
        <w:t>ی</w:t>
      </w:r>
      <w:r w:rsidR="00D87F17" w:rsidRPr="00DE4439">
        <w:rPr>
          <w:rFonts w:hint="cs"/>
          <w:rtl/>
        </w:rPr>
        <w:t>امبر</w:t>
      </w:r>
      <w:r w:rsidR="00F849AB" w:rsidRPr="00DE4439">
        <w:rPr>
          <w:rFonts w:ascii="Tahoma" w:hAnsi="Tahoma" w:cs="CTraditional Arabic" w:hint="cs"/>
          <w:color w:val="000000"/>
          <w:rtl/>
        </w:rPr>
        <w:t>ص</w:t>
      </w:r>
      <w:r w:rsidR="00D87F17" w:rsidRPr="00DE4439">
        <w:rPr>
          <w:rFonts w:hint="cs"/>
          <w:rtl/>
        </w:rPr>
        <w:t xml:space="preserve"> صدم</w:t>
      </w:r>
      <w:r w:rsidR="00AE657A">
        <w:rPr>
          <w:rFonts w:hint="cs"/>
          <w:rtl/>
        </w:rPr>
        <w:t>ۀ</w:t>
      </w:r>
      <w:r w:rsidR="00D87F17" w:rsidRPr="00DE4439">
        <w:rPr>
          <w:rFonts w:hint="cs"/>
          <w:rtl/>
        </w:rPr>
        <w:t xml:space="preserve"> بس</w:t>
      </w:r>
      <w:r w:rsidR="00AE657A">
        <w:rPr>
          <w:rFonts w:hint="cs"/>
          <w:rtl/>
        </w:rPr>
        <w:t>ی</w:t>
      </w:r>
      <w:r w:rsidR="00D87F17" w:rsidRPr="00DE4439">
        <w:rPr>
          <w:rFonts w:hint="cs"/>
          <w:rtl/>
        </w:rPr>
        <w:t>ار سخت</w:t>
      </w:r>
      <w:r w:rsidR="00AE657A">
        <w:rPr>
          <w:rFonts w:hint="cs"/>
          <w:rtl/>
        </w:rPr>
        <w:t>ی</w:t>
      </w:r>
      <w:r w:rsidR="00D87F17" w:rsidRPr="00DE4439">
        <w:rPr>
          <w:rFonts w:hint="cs"/>
          <w:rtl/>
        </w:rPr>
        <w:t xml:space="preserve"> برا</w:t>
      </w:r>
      <w:r w:rsidR="00AE657A">
        <w:rPr>
          <w:rFonts w:hint="cs"/>
          <w:rtl/>
        </w:rPr>
        <w:t>ی</w:t>
      </w:r>
      <w:r w:rsidR="00D87F17" w:rsidRPr="00DE4439">
        <w:rPr>
          <w:rFonts w:hint="cs"/>
          <w:rtl/>
        </w:rPr>
        <w:t xml:space="preserve"> اصحاب بود گو</w:t>
      </w:r>
      <w:r w:rsidR="00AE657A">
        <w:rPr>
          <w:rFonts w:hint="cs"/>
          <w:rtl/>
        </w:rPr>
        <w:t>ی</w:t>
      </w:r>
      <w:r w:rsidR="00D87F17" w:rsidRPr="00DE4439">
        <w:rPr>
          <w:rFonts w:hint="cs"/>
          <w:rtl/>
        </w:rPr>
        <w:t>ا ا</w:t>
      </w:r>
      <w:r w:rsidR="00AE657A">
        <w:rPr>
          <w:rFonts w:hint="cs"/>
          <w:rtl/>
        </w:rPr>
        <w:t>ی</w:t>
      </w:r>
      <w:r w:rsidR="00D87F17" w:rsidRPr="00DE4439">
        <w:rPr>
          <w:rFonts w:hint="cs"/>
          <w:rtl/>
        </w:rPr>
        <w:t>ن آ</w:t>
      </w:r>
      <w:r w:rsidR="00AE657A">
        <w:rPr>
          <w:rFonts w:hint="cs"/>
          <w:rtl/>
        </w:rPr>
        <w:t>ی</w:t>
      </w:r>
      <w:r w:rsidR="00D87F17" w:rsidRPr="00DE4439">
        <w:rPr>
          <w:rFonts w:hint="cs"/>
          <w:rtl/>
        </w:rPr>
        <w:t>ه را تازه م</w:t>
      </w:r>
      <w:r w:rsidR="00AE657A">
        <w:rPr>
          <w:rFonts w:hint="cs"/>
          <w:rtl/>
        </w:rPr>
        <w:t>ی</w:t>
      </w:r>
      <w:r w:rsidR="00D87F17" w:rsidRPr="00DE4439">
        <w:rPr>
          <w:rFonts w:hint="cs"/>
          <w:rtl/>
        </w:rPr>
        <w:t>‌شن</w:t>
      </w:r>
      <w:r w:rsidR="00AE657A">
        <w:rPr>
          <w:rFonts w:hint="cs"/>
          <w:rtl/>
        </w:rPr>
        <w:t>ی</w:t>
      </w:r>
      <w:r w:rsidR="00D87F17" w:rsidRPr="00DE4439">
        <w:rPr>
          <w:rFonts w:hint="cs"/>
          <w:rtl/>
        </w:rPr>
        <w:t>دند و قبلاً آن نشن</w:t>
      </w:r>
      <w:r w:rsidR="00AE657A">
        <w:rPr>
          <w:rFonts w:hint="cs"/>
          <w:rtl/>
        </w:rPr>
        <w:t>ی</w:t>
      </w:r>
      <w:r w:rsidR="00F849AB" w:rsidRPr="00DE4439">
        <w:rPr>
          <w:rFonts w:hint="cs"/>
          <w:rtl/>
        </w:rPr>
        <w:t>ده بودند.</w:t>
      </w:r>
    </w:p>
    <w:p w:rsidR="00A02841" w:rsidRPr="00DE4439" w:rsidRDefault="00E34D93" w:rsidP="00DF03ED">
      <w:pPr>
        <w:pStyle w:val="a"/>
        <w:rPr>
          <w:rtl/>
        </w:rPr>
      </w:pPr>
      <w:r w:rsidRPr="00DE4439">
        <w:rPr>
          <w:rFonts w:hint="cs"/>
          <w:rtl/>
        </w:rPr>
        <w:t>و عباس بن عبدالمطلب و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و فضل بن عباس</w:t>
      </w:r>
      <w:r w:rsidR="00DF03ED">
        <w:rPr>
          <w:rFonts w:ascii="Tahoma" w:hAnsi="Tahoma" w:cs="CTraditional Arabic" w:hint="cs"/>
          <w:color w:val="000000"/>
          <w:rtl/>
        </w:rPr>
        <w:t>ش</w:t>
      </w:r>
      <w:r w:rsidR="00FD7E31" w:rsidRPr="00DE4439">
        <w:rPr>
          <w:rFonts w:hint="cs"/>
          <w:rtl/>
        </w:rPr>
        <w:t>،</w:t>
      </w:r>
      <w:r w:rsidRPr="00DE4439">
        <w:rPr>
          <w:rFonts w:hint="cs"/>
          <w:rtl/>
        </w:rPr>
        <w:t xml:space="preserve"> پ</w:t>
      </w:r>
      <w:r w:rsidR="00AE657A">
        <w:rPr>
          <w:rFonts w:hint="cs"/>
          <w:rtl/>
        </w:rPr>
        <w:t>ی</w:t>
      </w:r>
      <w:r w:rsidRPr="00DE4439">
        <w:rPr>
          <w:rFonts w:hint="cs"/>
          <w:rtl/>
        </w:rPr>
        <w:t>امبر</w:t>
      </w:r>
      <w:r w:rsidR="00FD7E31" w:rsidRPr="00DE4439">
        <w:rPr>
          <w:rFonts w:ascii="Tahoma" w:hAnsi="Tahoma" w:cs="CTraditional Arabic" w:hint="cs"/>
          <w:color w:val="000000"/>
          <w:rtl/>
        </w:rPr>
        <w:t>ص</w:t>
      </w:r>
      <w:r w:rsidR="007C45BE" w:rsidRPr="00DE4439">
        <w:rPr>
          <w:rFonts w:hint="cs"/>
          <w:rtl/>
        </w:rPr>
        <w:t xml:space="preserve"> را غسل داده و </w:t>
      </w:r>
      <w:r w:rsidR="00AE657A">
        <w:rPr>
          <w:rFonts w:hint="cs"/>
          <w:rtl/>
        </w:rPr>
        <w:t>ک</w:t>
      </w:r>
      <w:r w:rsidR="007C45BE" w:rsidRPr="00DE4439">
        <w:rPr>
          <w:rFonts w:hint="cs"/>
          <w:rtl/>
        </w:rPr>
        <w:t xml:space="preserve">فن </w:t>
      </w:r>
      <w:r w:rsidR="00AE657A">
        <w:rPr>
          <w:rFonts w:hint="cs"/>
          <w:rtl/>
        </w:rPr>
        <w:t>ک</w:t>
      </w:r>
      <w:r w:rsidR="007C45BE" w:rsidRPr="00DE4439">
        <w:rPr>
          <w:rFonts w:hint="cs"/>
          <w:rtl/>
        </w:rPr>
        <w:t xml:space="preserve">ردند تا بر او نماز خوانده شود و دفن گردد، چون </w:t>
      </w:r>
      <w:r w:rsidR="00AE657A">
        <w:rPr>
          <w:rFonts w:hint="cs"/>
          <w:rtl/>
        </w:rPr>
        <w:t>ک</w:t>
      </w:r>
      <w:r w:rsidR="007C45BE" w:rsidRPr="00DE4439">
        <w:rPr>
          <w:rFonts w:hint="cs"/>
          <w:rtl/>
        </w:rPr>
        <w:t>ه عباس عمو</w:t>
      </w:r>
      <w:r w:rsidR="00AE657A">
        <w:rPr>
          <w:rFonts w:hint="cs"/>
          <w:rtl/>
        </w:rPr>
        <w:t>ی</w:t>
      </w:r>
      <w:r w:rsidR="007C45BE" w:rsidRPr="00DE4439">
        <w:rPr>
          <w:rFonts w:hint="cs"/>
          <w:rtl/>
        </w:rPr>
        <w:t xml:space="preserve"> پ</w:t>
      </w:r>
      <w:r w:rsidR="00AE657A">
        <w:rPr>
          <w:rFonts w:hint="cs"/>
          <w:rtl/>
        </w:rPr>
        <w:t>ی</w:t>
      </w:r>
      <w:r w:rsidR="007C45BE" w:rsidRPr="00DE4439">
        <w:rPr>
          <w:rFonts w:hint="cs"/>
          <w:rtl/>
        </w:rPr>
        <w:t>امبر</w:t>
      </w:r>
      <w:r w:rsidR="00FD7E31" w:rsidRPr="00DE4439">
        <w:rPr>
          <w:rFonts w:ascii="Tahoma" w:hAnsi="Tahoma" w:cs="CTraditional Arabic" w:hint="cs"/>
          <w:color w:val="000000"/>
          <w:rtl/>
        </w:rPr>
        <w:t>ص</w:t>
      </w:r>
      <w:r w:rsidR="00551477" w:rsidRPr="00DE4439">
        <w:rPr>
          <w:rFonts w:hint="cs"/>
          <w:rtl/>
        </w:rPr>
        <w:t xml:space="preserve"> و عل</w:t>
      </w:r>
      <w:r w:rsidR="00AE657A">
        <w:rPr>
          <w:rFonts w:hint="cs"/>
          <w:rtl/>
        </w:rPr>
        <w:t>ی</w:t>
      </w:r>
      <w:r w:rsidR="00FD7E31" w:rsidRPr="00DE4439">
        <w:rPr>
          <w:rFonts w:hint="cs"/>
          <w:rtl/>
        </w:rPr>
        <w:t xml:space="preserve"> </w:t>
      </w:r>
      <w:r w:rsidR="00D72C7D" w:rsidRPr="00DE4439">
        <w:rPr>
          <w:rFonts w:hint="cs"/>
          <w:rtl/>
        </w:rPr>
        <w:t>و فضل</w:t>
      </w:r>
      <w:r w:rsidR="00FD7E31" w:rsidRPr="00DE4439">
        <w:rPr>
          <w:rFonts w:hint="cs"/>
          <w:rtl/>
        </w:rPr>
        <w:t xml:space="preserve"> </w:t>
      </w:r>
      <w:r w:rsidR="00DF03ED">
        <w:rPr>
          <w:rFonts w:cs="CTraditional Arabic" w:hint="cs"/>
          <w:rtl/>
        </w:rPr>
        <w:t>ب</w:t>
      </w:r>
      <w:r w:rsidR="00D72C7D" w:rsidRPr="00DE4439">
        <w:rPr>
          <w:rFonts w:hint="cs"/>
          <w:rtl/>
        </w:rPr>
        <w:t xml:space="preserve"> پسر عمو</w:t>
      </w:r>
      <w:r w:rsidR="00AE657A">
        <w:rPr>
          <w:rFonts w:hint="cs"/>
          <w:rtl/>
        </w:rPr>
        <w:t>ی</w:t>
      </w:r>
      <w:r w:rsidR="00D72C7D" w:rsidRPr="00DE4439">
        <w:rPr>
          <w:rFonts w:hint="cs"/>
          <w:rtl/>
        </w:rPr>
        <w:t>ش بودند، بنابرا</w:t>
      </w:r>
      <w:r w:rsidR="00AE657A">
        <w:rPr>
          <w:rFonts w:hint="cs"/>
          <w:rtl/>
        </w:rPr>
        <w:t>ی</w:t>
      </w:r>
      <w:r w:rsidR="00D72C7D" w:rsidRPr="00DE4439">
        <w:rPr>
          <w:rFonts w:hint="cs"/>
          <w:rtl/>
        </w:rPr>
        <w:t>ن آنها برا</w:t>
      </w:r>
      <w:r w:rsidR="00AE657A">
        <w:rPr>
          <w:rFonts w:hint="cs"/>
          <w:rtl/>
        </w:rPr>
        <w:t>ی</w:t>
      </w:r>
      <w:r w:rsidR="00D72C7D" w:rsidRPr="00DE4439">
        <w:rPr>
          <w:rFonts w:hint="cs"/>
          <w:rtl/>
        </w:rPr>
        <w:t xml:space="preserve"> غسل و ت</w:t>
      </w:r>
      <w:r w:rsidR="00AE657A">
        <w:rPr>
          <w:rFonts w:hint="cs"/>
          <w:rtl/>
        </w:rPr>
        <w:t>ک</w:t>
      </w:r>
      <w:r w:rsidR="00D72C7D" w:rsidRPr="00DE4439">
        <w:rPr>
          <w:rFonts w:hint="cs"/>
          <w:rtl/>
        </w:rPr>
        <w:t>ف</w:t>
      </w:r>
      <w:r w:rsidR="00AE657A">
        <w:rPr>
          <w:rFonts w:hint="cs"/>
          <w:rtl/>
        </w:rPr>
        <w:t>ی</w:t>
      </w:r>
      <w:r w:rsidR="00D72C7D" w:rsidRPr="00DE4439">
        <w:rPr>
          <w:rFonts w:hint="cs"/>
          <w:rtl/>
        </w:rPr>
        <w:t>ن پ</w:t>
      </w:r>
      <w:r w:rsidR="00AE657A">
        <w:rPr>
          <w:rFonts w:hint="cs"/>
          <w:rtl/>
        </w:rPr>
        <w:t>ی</w:t>
      </w:r>
      <w:r w:rsidR="00D72C7D" w:rsidRPr="00DE4439">
        <w:rPr>
          <w:rFonts w:hint="cs"/>
          <w:rtl/>
        </w:rPr>
        <w:t>امبر</w:t>
      </w:r>
      <w:r w:rsidR="00FD7E31" w:rsidRPr="00DE4439">
        <w:rPr>
          <w:rFonts w:ascii="Tahoma" w:hAnsi="Tahoma" w:cs="CTraditional Arabic" w:hint="cs"/>
          <w:color w:val="000000"/>
          <w:rtl/>
        </w:rPr>
        <w:t>ص</w:t>
      </w:r>
      <w:r w:rsidR="00D72C7D" w:rsidRPr="00DE4439">
        <w:rPr>
          <w:rFonts w:hint="cs"/>
          <w:rtl/>
        </w:rPr>
        <w:t xml:space="preserve"> از د</w:t>
      </w:r>
      <w:r w:rsidR="00AE657A">
        <w:rPr>
          <w:rFonts w:hint="cs"/>
          <w:rtl/>
        </w:rPr>
        <w:t>ی</w:t>
      </w:r>
      <w:r w:rsidR="00BE15C5" w:rsidRPr="00DE4439">
        <w:rPr>
          <w:rFonts w:hint="cs"/>
          <w:rtl/>
        </w:rPr>
        <w:t>گران سزاوارتر بودند.</w:t>
      </w:r>
    </w:p>
    <w:p w:rsidR="00A02841" w:rsidRPr="00DE4439" w:rsidRDefault="003F15AF" w:rsidP="00DF03ED">
      <w:pPr>
        <w:pStyle w:val="a4"/>
        <w:rPr>
          <w:rtl/>
        </w:rPr>
      </w:pPr>
      <w:bookmarkStart w:id="25" w:name="_Toc142089869"/>
      <w:bookmarkStart w:id="26" w:name="_Toc430071264"/>
      <w:r w:rsidRPr="00DE4439">
        <w:rPr>
          <w:rFonts w:hint="cs"/>
          <w:rtl/>
        </w:rPr>
        <w:t>سق</w:t>
      </w:r>
      <w:r w:rsidR="00DF03ED">
        <w:rPr>
          <w:rFonts w:hint="cs"/>
          <w:rtl/>
        </w:rPr>
        <w:t>ی</w:t>
      </w:r>
      <w:r w:rsidRPr="00DE4439">
        <w:rPr>
          <w:rFonts w:hint="cs"/>
          <w:rtl/>
        </w:rPr>
        <w:t>فه بن</w:t>
      </w:r>
      <w:r w:rsidR="00DF03ED">
        <w:rPr>
          <w:rFonts w:hint="cs"/>
          <w:rtl/>
        </w:rPr>
        <w:t>ی</w:t>
      </w:r>
      <w:r w:rsidRPr="00DE4439">
        <w:rPr>
          <w:rFonts w:hint="cs"/>
          <w:rtl/>
        </w:rPr>
        <w:t xml:space="preserve"> ساعده</w:t>
      </w:r>
      <w:bookmarkEnd w:id="25"/>
      <w:bookmarkEnd w:id="26"/>
      <w:r w:rsidRPr="00DE4439">
        <w:rPr>
          <w:rFonts w:hint="cs"/>
          <w:rtl/>
        </w:rPr>
        <w:t xml:space="preserve"> </w:t>
      </w:r>
    </w:p>
    <w:p w:rsidR="00A02841" w:rsidRPr="00DE4439" w:rsidRDefault="003D564C" w:rsidP="00DF03ED">
      <w:pPr>
        <w:pStyle w:val="a"/>
        <w:rPr>
          <w:rtl/>
        </w:rPr>
      </w:pPr>
      <w:r w:rsidRPr="00DE4439">
        <w:rPr>
          <w:rFonts w:hint="cs"/>
          <w:rtl/>
        </w:rPr>
        <w:t>در ا</w:t>
      </w:r>
      <w:r w:rsidR="00AE657A">
        <w:rPr>
          <w:rFonts w:hint="cs"/>
          <w:rtl/>
        </w:rPr>
        <w:t>ی</w:t>
      </w:r>
      <w:r w:rsidRPr="00DE4439">
        <w:rPr>
          <w:rFonts w:hint="cs"/>
          <w:rtl/>
        </w:rPr>
        <w:t xml:space="preserve">ن مدّت </w:t>
      </w:r>
      <w:r w:rsidR="00AE657A">
        <w:rPr>
          <w:rFonts w:hint="cs"/>
          <w:rtl/>
        </w:rPr>
        <w:t>ک</w:t>
      </w:r>
      <w:r w:rsidRPr="00DE4439">
        <w:rPr>
          <w:rFonts w:hint="cs"/>
          <w:rtl/>
        </w:rPr>
        <w:t>ه عل</w:t>
      </w:r>
      <w:r w:rsidR="00AE657A">
        <w:rPr>
          <w:rFonts w:hint="cs"/>
          <w:rtl/>
        </w:rPr>
        <w:t>ی</w:t>
      </w:r>
      <w:r w:rsidRPr="00DE4439">
        <w:rPr>
          <w:rFonts w:hint="cs"/>
          <w:rtl/>
        </w:rPr>
        <w:t xml:space="preserve"> و عباس و فضل</w:t>
      </w:r>
      <w:r w:rsidR="00DF03ED">
        <w:rPr>
          <w:rFonts w:ascii="Tahoma" w:hAnsi="Tahoma" w:cs="CTraditional Arabic" w:hint="cs"/>
          <w:color w:val="000000"/>
          <w:rtl/>
        </w:rPr>
        <w:t>ش</w:t>
      </w:r>
      <w:r w:rsidR="00F56A5F" w:rsidRPr="00DE4439">
        <w:rPr>
          <w:rFonts w:hint="cs"/>
          <w:rtl/>
        </w:rPr>
        <w:t xml:space="preserve"> به تجه</w:t>
      </w:r>
      <w:r w:rsidR="00AE657A">
        <w:rPr>
          <w:rFonts w:hint="cs"/>
          <w:rtl/>
        </w:rPr>
        <w:t>ی</w:t>
      </w:r>
      <w:r w:rsidR="00F56A5F" w:rsidRPr="00DE4439">
        <w:rPr>
          <w:rFonts w:hint="cs"/>
          <w:rtl/>
        </w:rPr>
        <w:t>ز و ت</w:t>
      </w:r>
      <w:r w:rsidR="00AE657A">
        <w:rPr>
          <w:rFonts w:hint="cs"/>
          <w:rtl/>
        </w:rPr>
        <w:t>ک</w:t>
      </w:r>
      <w:r w:rsidR="00F56A5F" w:rsidRPr="00DE4439">
        <w:rPr>
          <w:rFonts w:hint="cs"/>
          <w:rtl/>
        </w:rPr>
        <w:t>ف</w:t>
      </w:r>
      <w:r w:rsidR="00AE657A">
        <w:rPr>
          <w:rFonts w:hint="cs"/>
          <w:rtl/>
        </w:rPr>
        <w:t>ی</w:t>
      </w:r>
      <w:r w:rsidR="00F56A5F" w:rsidRPr="00DE4439">
        <w:rPr>
          <w:rFonts w:hint="cs"/>
          <w:rtl/>
        </w:rPr>
        <w:t>ن پ</w:t>
      </w:r>
      <w:r w:rsidR="00AE657A">
        <w:rPr>
          <w:rFonts w:hint="cs"/>
          <w:rtl/>
        </w:rPr>
        <w:t>ی</w:t>
      </w:r>
      <w:r w:rsidR="00F56A5F" w:rsidRPr="00DE4439">
        <w:rPr>
          <w:rFonts w:hint="cs"/>
          <w:rtl/>
        </w:rPr>
        <w:t>امبر</w:t>
      </w:r>
      <w:r w:rsidR="003F169A" w:rsidRPr="00DE4439">
        <w:rPr>
          <w:rFonts w:ascii="Tahoma" w:hAnsi="Tahoma" w:cs="CTraditional Arabic" w:hint="cs"/>
          <w:color w:val="000000"/>
          <w:rtl/>
        </w:rPr>
        <w:t>ص</w:t>
      </w:r>
      <w:r w:rsidR="00D32389" w:rsidRPr="00DE4439">
        <w:rPr>
          <w:rFonts w:hint="cs"/>
          <w:rtl/>
        </w:rPr>
        <w:t xml:space="preserve"> مشغول بودند بعض</w:t>
      </w:r>
      <w:r w:rsidR="00AE657A">
        <w:rPr>
          <w:rFonts w:hint="cs"/>
          <w:rtl/>
        </w:rPr>
        <w:t>ی</w:t>
      </w:r>
      <w:r w:rsidR="00D32389" w:rsidRPr="00DE4439">
        <w:rPr>
          <w:rFonts w:hint="cs"/>
          <w:rtl/>
        </w:rPr>
        <w:t xml:space="preserve"> از انصار در سق</w:t>
      </w:r>
      <w:r w:rsidR="00AE657A">
        <w:rPr>
          <w:rFonts w:hint="cs"/>
          <w:rtl/>
        </w:rPr>
        <w:t>ی</w:t>
      </w:r>
      <w:r w:rsidR="00D32389" w:rsidRPr="00DE4439">
        <w:rPr>
          <w:rFonts w:hint="cs"/>
          <w:rtl/>
        </w:rPr>
        <w:t>فه بن</w:t>
      </w:r>
      <w:r w:rsidR="00AE657A">
        <w:rPr>
          <w:rFonts w:hint="cs"/>
          <w:rtl/>
        </w:rPr>
        <w:t>ی</w:t>
      </w:r>
      <w:r w:rsidR="00D32389" w:rsidRPr="00DE4439">
        <w:rPr>
          <w:rFonts w:hint="cs"/>
          <w:rtl/>
        </w:rPr>
        <w:t xml:space="preserve"> ساعده گرد هم آمدند، ابتدا ا</w:t>
      </w:r>
      <w:r w:rsidR="00AE657A">
        <w:rPr>
          <w:rFonts w:hint="cs"/>
          <w:rtl/>
        </w:rPr>
        <w:t>ی</w:t>
      </w:r>
      <w:r w:rsidR="00D32389" w:rsidRPr="00DE4439">
        <w:rPr>
          <w:rFonts w:hint="cs"/>
          <w:rtl/>
        </w:rPr>
        <w:t>ن روا</w:t>
      </w:r>
      <w:r w:rsidR="00AE657A">
        <w:rPr>
          <w:rFonts w:hint="cs"/>
          <w:rtl/>
        </w:rPr>
        <w:t>ی</w:t>
      </w:r>
      <w:r w:rsidR="00D32389" w:rsidRPr="00DE4439">
        <w:rPr>
          <w:rFonts w:hint="cs"/>
          <w:rtl/>
        </w:rPr>
        <w:t xml:space="preserve">ت را آن گونه </w:t>
      </w:r>
      <w:r w:rsidR="00AE657A">
        <w:rPr>
          <w:rFonts w:hint="cs"/>
          <w:rtl/>
        </w:rPr>
        <w:t>ک</w:t>
      </w:r>
      <w:r w:rsidR="00D32389" w:rsidRPr="00DE4439">
        <w:rPr>
          <w:rFonts w:hint="cs"/>
          <w:rtl/>
        </w:rPr>
        <w:t>ه امام طبر</w:t>
      </w:r>
      <w:r w:rsidR="00AE657A">
        <w:rPr>
          <w:rFonts w:hint="cs"/>
          <w:rtl/>
        </w:rPr>
        <w:t>ی</w:t>
      </w:r>
      <w:r w:rsidR="00D32389" w:rsidRPr="00DE4439">
        <w:rPr>
          <w:rFonts w:hint="cs"/>
          <w:rtl/>
        </w:rPr>
        <w:t xml:space="preserve"> از ابو مخنف دروغگو نقل </w:t>
      </w:r>
      <w:r w:rsidR="00AE657A">
        <w:rPr>
          <w:rFonts w:hint="cs"/>
          <w:rtl/>
        </w:rPr>
        <w:t>ک</w:t>
      </w:r>
      <w:r w:rsidR="00D32389" w:rsidRPr="00DE4439">
        <w:rPr>
          <w:rFonts w:hint="cs"/>
          <w:rtl/>
        </w:rPr>
        <w:t>رده است ب</w:t>
      </w:r>
      <w:r w:rsidR="00AE657A">
        <w:rPr>
          <w:rFonts w:hint="cs"/>
          <w:rtl/>
        </w:rPr>
        <w:t>ی</w:t>
      </w:r>
      <w:r w:rsidR="00D32389" w:rsidRPr="00DE4439">
        <w:rPr>
          <w:rFonts w:hint="cs"/>
          <w:rtl/>
        </w:rPr>
        <w:t>ان م</w:t>
      </w:r>
      <w:r w:rsidR="00AE657A">
        <w:rPr>
          <w:rFonts w:hint="cs"/>
          <w:rtl/>
        </w:rPr>
        <w:t>ی</w:t>
      </w:r>
      <w:r w:rsidR="00D32389" w:rsidRPr="00DE4439">
        <w:rPr>
          <w:rFonts w:hint="cs"/>
          <w:rtl/>
        </w:rPr>
        <w:t>‌</w:t>
      </w:r>
      <w:r w:rsidR="00AE657A">
        <w:rPr>
          <w:rFonts w:hint="cs"/>
          <w:rtl/>
        </w:rPr>
        <w:t>ک</w:t>
      </w:r>
      <w:r w:rsidR="00D32389" w:rsidRPr="00DE4439">
        <w:rPr>
          <w:rFonts w:hint="cs"/>
          <w:rtl/>
        </w:rPr>
        <w:t>ن</w:t>
      </w:r>
      <w:r w:rsidR="00AE657A">
        <w:rPr>
          <w:rFonts w:hint="cs"/>
          <w:rtl/>
        </w:rPr>
        <w:t>ی</w:t>
      </w:r>
      <w:r w:rsidR="00D32389" w:rsidRPr="00DE4439">
        <w:rPr>
          <w:rFonts w:hint="cs"/>
          <w:rtl/>
        </w:rPr>
        <w:t>م</w:t>
      </w:r>
      <w:r w:rsidR="003F169A" w:rsidRPr="00DE4439">
        <w:rPr>
          <w:rFonts w:hint="cs"/>
          <w:rtl/>
        </w:rPr>
        <w:t>،</w:t>
      </w:r>
      <w:r w:rsidR="00D32389" w:rsidRPr="00DE4439">
        <w:rPr>
          <w:rFonts w:hint="cs"/>
          <w:rtl/>
        </w:rPr>
        <w:t xml:space="preserve"> و سپس آن گونه </w:t>
      </w:r>
      <w:r w:rsidR="00AE657A">
        <w:rPr>
          <w:rFonts w:hint="cs"/>
          <w:rtl/>
        </w:rPr>
        <w:t>ک</w:t>
      </w:r>
      <w:r w:rsidR="00D32389" w:rsidRPr="00DE4439">
        <w:rPr>
          <w:rFonts w:hint="cs"/>
          <w:rtl/>
        </w:rPr>
        <w:t>ه امام بخار</w:t>
      </w:r>
      <w:r w:rsidR="00AE657A">
        <w:rPr>
          <w:rFonts w:hint="cs"/>
          <w:rtl/>
        </w:rPr>
        <w:t>ی</w:t>
      </w:r>
      <w:r w:rsidR="00D32389" w:rsidRPr="00DE4439">
        <w:rPr>
          <w:rFonts w:hint="cs"/>
          <w:rtl/>
        </w:rPr>
        <w:t xml:space="preserve"> روا</w:t>
      </w:r>
      <w:r w:rsidR="00AE657A">
        <w:rPr>
          <w:rFonts w:hint="cs"/>
          <w:rtl/>
        </w:rPr>
        <w:t>ی</w:t>
      </w:r>
      <w:r w:rsidR="00D32389" w:rsidRPr="00DE4439">
        <w:rPr>
          <w:rFonts w:hint="cs"/>
          <w:rtl/>
        </w:rPr>
        <w:t xml:space="preserve">ت </w:t>
      </w:r>
      <w:r w:rsidR="00AE657A">
        <w:rPr>
          <w:rFonts w:hint="cs"/>
          <w:rtl/>
        </w:rPr>
        <w:t>ک</w:t>
      </w:r>
      <w:r w:rsidR="00D32389" w:rsidRPr="00DE4439">
        <w:rPr>
          <w:rFonts w:hint="cs"/>
          <w:rtl/>
        </w:rPr>
        <w:t>رده آن را ذ</w:t>
      </w:r>
      <w:r w:rsidR="00AE657A">
        <w:rPr>
          <w:rFonts w:hint="cs"/>
          <w:rtl/>
        </w:rPr>
        <w:t>ک</w:t>
      </w:r>
      <w:r w:rsidR="00D32389" w:rsidRPr="00DE4439">
        <w:rPr>
          <w:rFonts w:hint="cs"/>
          <w:rtl/>
        </w:rPr>
        <w:t>ر م</w:t>
      </w:r>
      <w:r w:rsidR="00AE657A">
        <w:rPr>
          <w:rFonts w:hint="cs"/>
          <w:rtl/>
        </w:rPr>
        <w:t>ی</w:t>
      </w:r>
      <w:r w:rsidR="00D32389" w:rsidRPr="00DE4439">
        <w:rPr>
          <w:rFonts w:hint="cs"/>
          <w:rtl/>
        </w:rPr>
        <w:t>‌</w:t>
      </w:r>
      <w:r w:rsidR="00AE657A">
        <w:rPr>
          <w:rFonts w:hint="cs"/>
          <w:rtl/>
        </w:rPr>
        <w:t>ک</w:t>
      </w:r>
      <w:r w:rsidR="00D32389" w:rsidRPr="00DE4439">
        <w:rPr>
          <w:rFonts w:hint="cs"/>
          <w:rtl/>
        </w:rPr>
        <w:t>ن</w:t>
      </w:r>
      <w:r w:rsidR="00AE657A">
        <w:rPr>
          <w:rFonts w:hint="cs"/>
          <w:rtl/>
        </w:rPr>
        <w:t>ی</w:t>
      </w:r>
      <w:r w:rsidR="00D32389" w:rsidRPr="00DE4439">
        <w:rPr>
          <w:rFonts w:hint="cs"/>
          <w:rtl/>
        </w:rPr>
        <w:t>م و آن گاه هر دو روا</w:t>
      </w:r>
      <w:r w:rsidR="00AE657A">
        <w:rPr>
          <w:rFonts w:hint="cs"/>
          <w:rtl/>
        </w:rPr>
        <w:t>ی</w:t>
      </w:r>
      <w:r w:rsidR="00D32389" w:rsidRPr="00DE4439">
        <w:rPr>
          <w:rFonts w:hint="cs"/>
          <w:rtl/>
        </w:rPr>
        <w:t xml:space="preserve">ت را با </w:t>
      </w:r>
      <w:r w:rsidR="00AE657A">
        <w:rPr>
          <w:rFonts w:hint="cs"/>
          <w:rtl/>
        </w:rPr>
        <w:t>یک</w:t>
      </w:r>
      <w:r w:rsidR="00D32389" w:rsidRPr="00DE4439">
        <w:rPr>
          <w:rFonts w:hint="cs"/>
          <w:rtl/>
        </w:rPr>
        <w:t>د</w:t>
      </w:r>
      <w:r w:rsidR="00AE657A">
        <w:rPr>
          <w:rFonts w:hint="cs"/>
          <w:rtl/>
        </w:rPr>
        <w:t>ی</w:t>
      </w:r>
      <w:r w:rsidR="00D32389" w:rsidRPr="00DE4439">
        <w:rPr>
          <w:rFonts w:hint="cs"/>
          <w:rtl/>
        </w:rPr>
        <w:t>گر مقا</w:t>
      </w:r>
      <w:r w:rsidR="00AE657A">
        <w:rPr>
          <w:rFonts w:hint="cs"/>
          <w:rtl/>
        </w:rPr>
        <w:t>ی</w:t>
      </w:r>
      <w:r w:rsidR="00D32389" w:rsidRPr="00DE4439">
        <w:rPr>
          <w:rFonts w:hint="cs"/>
          <w:rtl/>
        </w:rPr>
        <w:t>سه م</w:t>
      </w:r>
      <w:r w:rsidR="00AE657A">
        <w:rPr>
          <w:rFonts w:hint="cs"/>
          <w:rtl/>
        </w:rPr>
        <w:t>ی</w:t>
      </w:r>
      <w:r w:rsidR="00D32389" w:rsidRPr="00DE4439">
        <w:rPr>
          <w:rFonts w:hint="cs"/>
          <w:rtl/>
        </w:rPr>
        <w:t>‌نما</w:t>
      </w:r>
      <w:r w:rsidR="00AE657A">
        <w:rPr>
          <w:rFonts w:hint="cs"/>
          <w:rtl/>
        </w:rPr>
        <w:t>یی</w:t>
      </w:r>
      <w:r w:rsidR="00D32389" w:rsidRPr="00DE4439">
        <w:rPr>
          <w:rFonts w:hint="cs"/>
          <w:rtl/>
        </w:rPr>
        <w:t>م تا اضافه‌ها</w:t>
      </w:r>
      <w:r w:rsidR="00AE657A">
        <w:rPr>
          <w:rFonts w:hint="cs"/>
          <w:rtl/>
        </w:rPr>
        <w:t>یی</w:t>
      </w:r>
      <w:r w:rsidR="00D32389" w:rsidRPr="00DE4439">
        <w:rPr>
          <w:rFonts w:hint="cs"/>
          <w:rtl/>
        </w:rPr>
        <w:t xml:space="preserve"> را </w:t>
      </w:r>
      <w:r w:rsidR="00AE657A">
        <w:rPr>
          <w:rFonts w:hint="cs"/>
          <w:rtl/>
        </w:rPr>
        <w:t>ک</w:t>
      </w:r>
      <w:r w:rsidR="00D32389" w:rsidRPr="00DE4439">
        <w:rPr>
          <w:rFonts w:hint="cs"/>
          <w:rtl/>
        </w:rPr>
        <w:t>ه ابو مخنف به اصل قض</w:t>
      </w:r>
      <w:r w:rsidR="00AE657A">
        <w:rPr>
          <w:rFonts w:hint="cs"/>
          <w:rtl/>
        </w:rPr>
        <w:t>ی</w:t>
      </w:r>
      <w:r w:rsidR="00D32389" w:rsidRPr="00DE4439">
        <w:rPr>
          <w:rFonts w:hint="cs"/>
          <w:rtl/>
        </w:rPr>
        <w:t>ه افزوده است بدان</w:t>
      </w:r>
      <w:r w:rsidR="00AE657A">
        <w:rPr>
          <w:rFonts w:hint="cs"/>
          <w:rtl/>
        </w:rPr>
        <w:t>ی</w:t>
      </w:r>
      <w:r w:rsidR="00D32389" w:rsidRPr="00DE4439">
        <w:rPr>
          <w:rFonts w:hint="cs"/>
          <w:rtl/>
        </w:rPr>
        <w:t>م، اضافه‌ها</w:t>
      </w:r>
      <w:r w:rsidR="00AE657A">
        <w:rPr>
          <w:rFonts w:hint="cs"/>
          <w:rtl/>
        </w:rPr>
        <w:t>یی</w:t>
      </w:r>
      <w:r w:rsidR="00D32389" w:rsidRPr="00DE4439">
        <w:rPr>
          <w:rFonts w:hint="cs"/>
          <w:rtl/>
        </w:rPr>
        <w:t xml:space="preserve"> </w:t>
      </w:r>
      <w:r w:rsidR="00AE657A">
        <w:rPr>
          <w:rFonts w:hint="cs"/>
          <w:rtl/>
        </w:rPr>
        <w:t>ک</w:t>
      </w:r>
      <w:r w:rsidR="00D32389" w:rsidRPr="00DE4439">
        <w:rPr>
          <w:rFonts w:hint="cs"/>
          <w:rtl/>
        </w:rPr>
        <w:t>ه بس</w:t>
      </w:r>
      <w:r w:rsidR="00AE657A">
        <w:rPr>
          <w:rFonts w:hint="cs"/>
          <w:rtl/>
        </w:rPr>
        <w:t>ی</w:t>
      </w:r>
      <w:r w:rsidR="00D32389" w:rsidRPr="00DE4439">
        <w:rPr>
          <w:rFonts w:hint="cs"/>
          <w:rtl/>
        </w:rPr>
        <w:t>ار</w:t>
      </w:r>
      <w:r w:rsidR="00AE657A">
        <w:rPr>
          <w:rFonts w:hint="cs"/>
          <w:rtl/>
        </w:rPr>
        <w:t>ی</w:t>
      </w:r>
      <w:r w:rsidR="00D32389" w:rsidRPr="00DE4439">
        <w:rPr>
          <w:rFonts w:hint="cs"/>
          <w:rtl/>
        </w:rPr>
        <w:t xml:space="preserve"> آن را پذ</w:t>
      </w:r>
      <w:r w:rsidR="00AE657A">
        <w:rPr>
          <w:rFonts w:hint="cs"/>
          <w:rtl/>
        </w:rPr>
        <w:t>ی</w:t>
      </w:r>
      <w:r w:rsidR="00D32389" w:rsidRPr="00DE4439">
        <w:rPr>
          <w:rFonts w:hint="cs"/>
          <w:rtl/>
        </w:rPr>
        <w:t>رفته‌اند، و در واقعه شورا ن</w:t>
      </w:r>
      <w:r w:rsidR="00AE657A">
        <w:rPr>
          <w:rFonts w:hint="cs"/>
          <w:rtl/>
        </w:rPr>
        <w:t>ی</w:t>
      </w:r>
      <w:r w:rsidR="00D32389" w:rsidRPr="00DE4439">
        <w:rPr>
          <w:rFonts w:hint="cs"/>
          <w:rtl/>
        </w:rPr>
        <w:t>ز به هم</w:t>
      </w:r>
      <w:r w:rsidR="00AE657A">
        <w:rPr>
          <w:rFonts w:hint="cs"/>
          <w:rtl/>
        </w:rPr>
        <w:t>ی</w:t>
      </w:r>
      <w:r w:rsidR="00D32389" w:rsidRPr="00DE4439">
        <w:rPr>
          <w:rFonts w:hint="cs"/>
          <w:rtl/>
        </w:rPr>
        <w:t>ن صورت ب</w:t>
      </w:r>
      <w:r w:rsidR="00AE657A">
        <w:rPr>
          <w:rFonts w:hint="cs"/>
          <w:rtl/>
        </w:rPr>
        <w:t>ی</w:t>
      </w:r>
      <w:r w:rsidR="003F169A" w:rsidRPr="00DE4439">
        <w:rPr>
          <w:rFonts w:hint="cs"/>
          <w:rtl/>
        </w:rPr>
        <w:t>ان خواهد شد.</w:t>
      </w:r>
    </w:p>
    <w:p w:rsidR="00A02841" w:rsidRPr="00DE4439" w:rsidRDefault="00D32389" w:rsidP="00DF03ED">
      <w:pPr>
        <w:pStyle w:val="a"/>
        <w:rPr>
          <w:rtl/>
        </w:rPr>
      </w:pPr>
      <w:r w:rsidRPr="00DE4439">
        <w:rPr>
          <w:rFonts w:hint="cs"/>
          <w:rtl/>
        </w:rPr>
        <w:t>امام طبر</w:t>
      </w:r>
      <w:r w:rsidR="00AE657A">
        <w:rPr>
          <w:rFonts w:hint="cs"/>
          <w:rtl/>
        </w:rPr>
        <w:t>ی</w:t>
      </w:r>
      <w:r w:rsidR="00DF03ED">
        <w:rPr>
          <w:rFonts w:ascii="Lotus Linotype" w:hAnsi="Lotus Linotype" w:cs="CTraditional Arabic" w:hint="cs"/>
          <w:color w:val="000000"/>
          <w:rtl/>
        </w:rPr>
        <w:t>/</w:t>
      </w:r>
      <w:r w:rsidRPr="00DE4439">
        <w:rPr>
          <w:rFonts w:hint="cs"/>
          <w:rtl/>
        </w:rPr>
        <w:t xml:space="preserve"> تعال</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هشام بن محمد برا</w:t>
      </w:r>
      <w:r w:rsidR="00AE657A">
        <w:rPr>
          <w:rFonts w:hint="cs"/>
          <w:rtl/>
        </w:rPr>
        <w:t>ی</w:t>
      </w:r>
      <w:r w:rsidRPr="00DE4439">
        <w:rPr>
          <w:rFonts w:hint="cs"/>
          <w:rtl/>
        </w:rPr>
        <w:t xml:space="preserve"> ما از اب</w:t>
      </w:r>
      <w:r w:rsidR="00AE657A">
        <w:rPr>
          <w:rFonts w:hint="cs"/>
          <w:rtl/>
        </w:rPr>
        <w:t>ی</w:t>
      </w:r>
      <w:r w:rsidRPr="00DE4439">
        <w:rPr>
          <w:rFonts w:hint="cs"/>
          <w:rtl/>
        </w:rPr>
        <w:t xml:space="preserve"> مخنف روا</w:t>
      </w:r>
      <w:r w:rsidR="00AE657A">
        <w:rPr>
          <w:rFonts w:hint="cs"/>
          <w:rtl/>
        </w:rPr>
        <w:t>ی</w:t>
      </w:r>
      <w:r w:rsidRPr="00DE4439">
        <w:rPr>
          <w:rFonts w:hint="cs"/>
          <w:rtl/>
        </w:rPr>
        <w:t xml:space="preserve">ت </w:t>
      </w:r>
      <w:r w:rsidR="00AE657A">
        <w:rPr>
          <w:rFonts w:hint="cs"/>
          <w:rtl/>
        </w:rPr>
        <w:t>ک</w:t>
      </w:r>
      <w:r w:rsidRPr="00DE4439">
        <w:rPr>
          <w:rFonts w:hint="cs"/>
          <w:rtl/>
        </w:rPr>
        <w:t xml:space="preserve">رد </w:t>
      </w:r>
      <w:r w:rsidR="00AE657A">
        <w:rPr>
          <w:rFonts w:hint="cs"/>
          <w:rtl/>
        </w:rPr>
        <w:t>ک</w:t>
      </w:r>
      <w:r w:rsidRPr="00DE4439">
        <w:rPr>
          <w:rFonts w:hint="cs"/>
          <w:rtl/>
        </w:rPr>
        <w:t>ه گفت</w:t>
      </w:r>
      <w:r w:rsidR="00784590" w:rsidRPr="00DE4439">
        <w:rPr>
          <w:rFonts w:hint="cs"/>
          <w:rtl/>
        </w:rPr>
        <w:t xml:space="preserve">: </w:t>
      </w:r>
      <w:r w:rsidRPr="00DE4439">
        <w:rPr>
          <w:rFonts w:hint="cs"/>
          <w:rtl/>
        </w:rPr>
        <w:t>عبدالله بن عبدالرحمن بن اب</w:t>
      </w:r>
      <w:r w:rsidR="00AE657A">
        <w:rPr>
          <w:rFonts w:hint="cs"/>
          <w:rtl/>
        </w:rPr>
        <w:t>ی</w:t>
      </w:r>
      <w:r w:rsidRPr="00DE4439">
        <w:rPr>
          <w:rFonts w:hint="cs"/>
          <w:rtl/>
        </w:rPr>
        <w:t xml:space="preserve"> عمرو بن اب</w:t>
      </w:r>
      <w:r w:rsidR="00AE657A">
        <w:rPr>
          <w:rFonts w:hint="cs"/>
          <w:rtl/>
        </w:rPr>
        <w:t>ی</w:t>
      </w:r>
      <w:r w:rsidRPr="00DE4439">
        <w:rPr>
          <w:rFonts w:hint="cs"/>
          <w:rtl/>
        </w:rPr>
        <w:t xml:space="preserve"> عمره انصار</w:t>
      </w:r>
      <w:r w:rsidR="00AE657A">
        <w:rPr>
          <w:rFonts w:hint="cs"/>
          <w:rtl/>
        </w:rPr>
        <w:t>ی</w:t>
      </w:r>
      <w:r w:rsidRPr="00DE4439">
        <w:rPr>
          <w:rFonts w:hint="cs"/>
          <w:rtl/>
        </w:rPr>
        <w:t xml:space="preserve"> به من گفت</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BC2892" w:rsidRPr="00DE4439">
        <w:rPr>
          <w:rFonts w:ascii="Tahoma" w:hAnsi="Tahoma" w:cs="CTraditional Arabic" w:hint="cs"/>
          <w:color w:val="000000"/>
          <w:rtl/>
        </w:rPr>
        <w:t>ص</w:t>
      </w:r>
      <w:r w:rsidR="00DB18BD" w:rsidRPr="00DE4439">
        <w:rPr>
          <w:rFonts w:hint="cs"/>
          <w:rtl/>
        </w:rPr>
        <w:t xml:space="preserve"> وفات </w:t>
      </w:r>
      <w:r w:rsidR="00AE657A">
        <w:rPr>
          <w:rFonts w:hint="cs"/>
          <w:rtl/>
        </w:rPr>
        <w:t>ی</w:t>
      </w:r>
      <w:r w:rsidR="00DB18BD" w:rsidRPr="00DE4439">
        <w:rPr>
          <w:rFonts w:hint="cs"/>
          <w:rtl/>
        </w:rPr>
        <w:t>افت. انصار در سق</w:t>
      </w:r>
      <w:r w:rsidR="00AE657A">
        <w:rPr>
          <w:rFonts w:hint="cs"/>
          <w:rtl/>
        </w:rPr>
        <w:t>ی</w:t>
      </w:r>
      <w:r w:rsidR="00DB18BD" w:rsidRPr="00DE4439">
        <w:rPr>
          <w:rFonts w:hint="cs"/>
          <w:rtl/>
        </w:rPr>
        <w:t>فه بن</w:t>
      </w:r>
      <w:r w:rsidR="00AE657A">
        <w:rPr>
          <w:rFonts w:hint="cs"/>
          <w:rtl/>
        </w:rPr>
        <w:t>ی</w:t>
      </w:r>
      <w:r w:rsidR="00DB18BD" w:rsidRPr="00DE4439">
        <w:rPr>
          <w:rFonts w:hint="cs"/>
          <w:rtl/>
        </w:rPr>
        <w:t xml:space="preserve"> ساعده جمع شدند و گفتند</w:t>
      </w:r>
      <w:r w:rsidR="00784590" w:rsidRPr="00DE4439">
        <w:rPr>
          <w:rFonts w:hint="cs"/>
          <w:rtl/>
        </w:rPr>
        <w:t xml:space="preserve">: </w:t>
      </w:r>
      <w:r w:rsidR="00DB18BD" w:rsidRPr="00DE4439">
        <w:rPr>
          <w:rFonts w:hint="cs"/>
          <w:rtl/>
        </w:rPr>
        <w:t>بعد از محمد</w:t>
      </w:r>
      <w:r w:rsidR="00356DB7" w:rsidRPr="00DE4439">
        <w:rPr>
          <w:rFonts w:ascii="Tahoma" w:hAnsi="Tahoma" w:cs="CTraditional Arabic" w:hint="cs"/>
          <w:color w:val="000000"/>
          <w:rtl/>
        </w:rPr>
        <w:t>ص</w:t>
      </w:r>
      <w:r w:rsidR="007853F7" w:rsidRPr="00DE4439">
        <w:rPr>
          <w:rFonts w:hint="cs"/>
          <w:rtl/>
        </w:rPr>
        <w:t xml:space="preserve"> زمام امور را به سعد بن عباده م</w:t>
      </w:r>
      <w:r w:rsidR="00AE657A">
        <w:rPr>
          <w:rFonts w:hint="cs"/>
          <w:rtl/>
        </w:rPr>
        <w:t>ی</w:t>
      </w:r>
      <w:r w:rsidR="007853F7" w:rsidRPr="00DE4439">
        <w:rPr>
          <w:rFonts w:hint="cs"/>
          <w:rtl/>
        </w:rPr>
        <w:t>‌سپار</w:t>
      </w:r>
      <w:r w:rsidR="00AE657A">
        <w:rPr>
          <w:rFonts w:hint="cs"/>
          <w:rtl/>
        </w:rPr>
        <w:t>ی</w:t>
      </w:r>
      <w:r w:rsidR="007853F7" w:rsidRPr="00DE4439">
        <w:rPr>
          <w:rFonts w:hint="cs"/>
          <w:rtl/>
        </w:rPr>
        <w:t xml:space="preserve">م، و </w:t>
      </w:r>
      <w:r w:rsidR="00AE657A">
        <w:rPr>
          <w:rFonts w:hint="cs"/>
          <w:rtl/>
        </w:rPr>
        <w:t>یکی</w:t>
      </w:r>
      <w:r w:rsidR="007853F7" w:rsidRPr="00DE4439">
        <w:rPr>
          <w:rFonts w:hint="cs"/>
          <w:rtl/>
        </w:rPr>
        <w:t xml:space="preserve"> از آنها بلند شد و گفت</w:t>
      </w:r>
      <w:r w:rsidR="00784590" w:rsidRPr="00DE4439">
        <w:rPr>
          <w:rFonts w:hint="cs"/>
          <w:rtl/>
        </w:rPr>
        <w:t xml:space="preserve">: </w:t>
      </w:r>
      <w:r w:rsidR="007853F7" w:rsidRPr="00DE4439">
        <w:rPr>
          <w:rFonts w:hint="cs"/>
          <w:rtl/>
        </w:rPr>
        <w:t>عرب‌ها بوس</w:t>
      </w:r>
      <w:r w:rsidR="00AE657A">
        <w:rPr>
          <w:rFonts w:hint="cs"/>
          <w:rtl/>
        </w:rPr>
        <w:t>ی</w:t>
      </w:r>
      <w:r w:rsidR="007853F7" w:rsidRPr="00DE4439">
        <w:rPr>
          <w:rFonts w:hint="cs"/>
          <w:rtl/>
        </w:rPr>
        <w:t>له شمش</w:t>
      </w:r>
      <w:r w:rsidR="00AE657A">
        <w:rPr>
          <w:rFonts w:hint="cs"/>
          <w:rtl/>
        </w:rPr>
        <w:t>ی</w:t>
      </w:r>
      <w:r w:rsidR="007853F7" w:rsidRPr="00DE4439">
        <w:rPr>
          <w:rFonts w:hint="cs"/>
          <w:rtl/>
        </w:rPr>
        <w:t>رها</w:t>
      </w:r>
      <w:r w:rsidR="00AE657A">
        <w:rPr>
          <w:rFonts w:hint="cs"/>
          <w:rtl/>
        </w:rPr>
        <w:t>ی</w:t>
      </w:r>
      <w:r w:rsidR="007853F7" w:rsidRPr="00DE4439">
        <w:rPr>
          <w:rFonts w:hint="cs"/>
          <w:rtl/>
        </w:rPr>
        <w:t xml:space="preserve"> شما سر تسل</w:t>
      </w:r>
      <w:r w:rsidR="00AE657A">
        <w:rPr>
          <w:rFonts w:hint="cs"/>
          <w:rtl/>
        </w:rPr>
        <w:t>ی</w:t>
      </w:r>
      <w:r w:rsidR="007853F7" w:rsidRPr="00DE4439">
        <w:rPr>
          <w:rFonts w:hint="cs"/>
          <w:rtl/>
        </w:rPr>
        <w:t>م فرود آوردند، و پ</w:t>
      </w:r>
      <w:r w:rsidR="00AE657A">
        <w:rPr>
          <w:rFonts w:hint="cs"/>
          <w:rtl/>
        </w:rPr>
        <w:t>ی</w:t>
      </w:r>
      <w:r w:rsidR="007853F7" w:rsidRPr="00DE4439">
        <w:rPr>
          <w:rFonts w:hint="cs"/>
          <w:rtl/>
        </w:rPr>
        <w:t>امبر خدا</w:t>
      </w:r>
      <w:r w:rsidR="00356DB7" w:rsidRPr="00DE4439">
        <w:rPr>
          <w:rFonts w:ascii="Tahoma" w:hAnsi="Tahoma" w:cs="CTraditional Arabic" w:hint="cs"/>
          <w:color w:val="000000"/>
          <w:rtl/>
        </w:rPr>
        <w:t>ص</w:t>
      </w:r>
      <w:r w:rsidR="00CC4606" w:rsidRPr="00DE4439">
        <w:rPr>
          <w:rFonts w:hint="cs"/>
          <w:rtl/>
        </w:rPr>
        <w:t xml:space="preserve"> در حال</w:t>
      </w:r>
      <w:r w:rsidR="00AE657A">
        <w:rPr>
          <w:rFonts w:hint="cs"/>
          <w:rtl/>
        </w:rPr>
        <w:t>ی</w:t>
      </w:r>
      <w:r w:rsidR="00CC4606" w:rsidRPr="00DE4439">
        <w:rPr>
          <w:rFonts w:hint="cs"/>
          <w:rtl/>
        </w:rPr>
        <w:t xml:space="preserve"> از جهان چشم فرو بست </w:t>
      </w:r>
      <w:r w:rsidR="00AE657A">
        <w:rPr>
          <w:rFonts w:hint="cs"/>
          <w:rtl/>
        </w:rPr>
        <w:t>ک</w:t>
      </w:r>
      <w:r w:rsidR="00CC4606" w:rsidRPr="00DE4439">
        <w:rPr>
          <w:rFonts w:hint="cs"/>
          <w:rtl/>
        </w:rPr>
        <w:t>ه از شما راض</w:t>
      </w:r>
      <w:r w:rsidR="00AE657A">
        <w:rPr>
          <w:rFonts w:hint="cs"/>
          <w:rtl/>
        </w:rPr>
        <w:t>ی</w:t>
      </w:r>
      <w:r w:rsidR="00CC4606" w:rsidRPr="00DE4439">
        <w:rPr>
          <w:rFonts w:hint="cs"/>
          <w:rtl/>
        </w:rPr>
        <w:t xml:space="preserve"> و خوشنود بود، پس خودتان زمام امور را به دست بگ</w:t>
      </w:r>
      <w:r w:rsidR="00AE657A">
        <w:rPr>
          <w:rFonts w:hint="cs"/>
          <w:rtl/>
        </w:rPr>
        <w:t>ی</w:t>
      </w:r>
      <w:r w:rsidR="00CC4606" w:rsidRPr="00DE4439">
        <w:rPr>
          <w:rFonts w:hint="cs"/>
          <w:rtl/>
        </w:rPr>
        <w:t>ر</w:t>
      </w:r>
      <w:r w:rsidR="00AE657A">
        <w:rPr>
          <w:rFonts w:hint="cs"/>
          <w:rtl/>
        </w:rPr>
        <w:t>ی</w:t>
      </w:r>
      <w:r w:rsidR="00CC4606" w:rsidRPr="00DE4439">
        <w:rPr>
          <w:rFonts w:hint="cs"/>
          <w:rtl/>
        </w:rPr>
        <w:t xml:space="preserve">د، آنگاه همه در پاسخ او گفتند </w:t>
      </w:r>
      <w:r w:rsidR="00AE657A">
        <w:rPr>
          <w:rFonts w:hint="cs"/>
          <w:rtl/>
        </w:rPr>
        <w:t>ک</w:t>
      </w:r>
      <w:r w:rsidR="00CC4606" w:rsidRPr="00DE4439">
        <w:rPr>
          <w:rFonts w:hint="cs"/>
          <w:rtl/>
        </w:rPr>
        <w:t xml:space="preserve">ه نظر تو درست است، و </w:t>
      </w:r>
      <w:r w:rsidR="00AE657A">
        <w:rPr>
          <w:rFonts w:hint="cs"/>
          <w:rtl/>
        </w:rPr>
        <w:t>یکی</w:t>
      </w:r>
      <w:r w:rsidR="00CC4606" w:rsidRPr="00DE4439">
        <w:rPr>
          <w:rFonts w:hint="cs"/>
          <w:rtl/>
        </w:rPr>
        <w:t xml:space="preserve"> گفت</w:t>
      </w:r>
      <w:r w:rsidR="00784590" w:rsidRPr="00DE4439">
        <w:rPr>
          <w:rFonts w:hint="cs"/>
          <w:rtl/>
        </w:rPr>
        <w:t xml:space="preserve">: </w:t>
      </w:r>
      <w:r w:rsidR="00CC4606" w:rsidRPr="00DE4439">
        <w:rPr>
          <w:rFonts w:hint="cs"/>
          <w:rtl/>
        </w:rPr>
        <w:t>اگر مهاجران قر</w:t>
      </w:r>
      <w:r w:rsidR="00AE657A">
        <w:rPr>
          <w:rFonts w:hint="cs"/>
          <w:rtl/>
        </w:rPr>
        <w:t>ی</w:t>
      </w:r>
      <w:r w:rsidR="00CC4606" w:rsidRPr="00DE4439">
        <w:rPr>
          <w:rFonts w:hint="cs"/>
          <w:rtl/>
        </w:rPr>
        <w:t>ش قبول ن</w:t>
      </w:r>
      <w:r w:rsidR="00AE657A">
        <w:rPr>
          <w:rFonts w:hint="cs"/>
          <w:rtl/>
        </w:rPr>
        <w:t>ک</w:t>
      </w:r>
      <w:r w:rsidR="00CC4606" w:rsidRPr="00DE4439">
        <w:rPr>
          <w:rFonts w:hint="cs"/>
          <w:rtl/>
        </w:rPr>
        <w:t>نند م</w:t>
      </w:r>
      <w:r w:rsidR="00AE657A">
        <w:rPr>
          <w:rFonts w:hint="cs"/>
          <w:rtl/>
        </w:rPr>
        <w:t>ی</w:t>
      </w:r>
      <w:r w:rsidR="00CC4606" w:rsidRPr="00DE4439">
        <w:rPr>
          <w:rFonts w:hint="cs"/>
          <w:rtl/>
        </w:rPr>
        <w:t>‌گو</w:t>
      </w:r>
      <w:r w:rsidR="00AE657A">
        <w:rPr>
          <w:rFonts w:hint="cs"/>
          <w:rtl/>
        </w:rPr>
        <w:t>یی</w:t>
      </w:r>
      <w:r w:rsidR="00CC4606" w:rsidRPr="00DE4439">
        <w:rPr>
          <w:rFonts w:hint="cs"/>
          <w:rtl/>
        </w:rPr>
        <w:t xml:space="preserve">م </w:t>
      </w:r>
      <w:r w:rsidR="00AE657A">
        <w:rPr>
          <w:rFonts w:hint="cs"/>
          <w:rtl/>
        </w:rPr>
        <w:t>یک</w:t>
      </w:r>
      <w:r w:rsidR="00CC4606" w:rsidRPr="00DE4439">
        <w:rPr>
          <w:rFonts w:hint="cs"/>
          <w:rtl/>
        </w:rPr>
        <w:t xml:space="preserve"> ام</w:t>
      </w:r>
      <w:r w:rsidR="00AE657A">
        <w:rPr>
          <w:rFonts w:hint="cs"/>
          <w:rtl/>
        </w:rPr>
        <w:t>ی</w:t>
      </w:r>
      <w:r w:rsidR="00CC4606" w:rsidRPr="00DE4439">
        <w:rPr>
          <w:rFonts w:hint="cs"/>
          <w:rtl/>
        </w:rPr>
        <w:t xml:space="preserve">ر از شما باشد و </w:t>
      </w:r>
      <w:r w:rsidR="00AE657A">
        <w:rPr>
          <w:rFonts w:hint="cs"/>
          <w:rtl/>
        </w:rPr>
        <w:t>یک</w:t>
      </w:r>
      <w:r w:rsidR="00351571" w:rsidRPr="00DE4439">
        <w:rPr>
          <w:rFonts w:hint="cs"/>
          <w:rtl/>
        </w:rPr>
        <w:t xml:space="preserve"> ام</w:t>
      </w:r>
      <w:r w:rsidR="00AE657A">
        <w:rPr>
          <w:rFonts w:hint="cs"/>
          <w:rtl/>
        </w:rPr>
        <w:t>ی</w:t>
      </w:r>
      <w:r w:rsidR="00351571" w:rsidRPr="00DE4439">
        <w:rPr>
          <w:rFonts w:hint="cs"/>
          <w:rtl/>
        </w:rPr>
        <w:t>ر از ما باشد، آنگاه سعد بن عباده گفت</w:t>
      </w:r>
      <w:r w:rsidR="00784590" w:rsidRPr="00DE4439">
        <w:rPr>
          <w:rFonts w:hint="cs"/>
          <w:rtl/>
        </w:rPr>
        <w:t xml:space="preserve">: </w:t>
      </w:r>
      <w:r w:rsidR="00351571" w:rsidRPr="00DE4439">
        <w:rPr>
          <w:rFonts w:hint="cs"/>
          <w:rtl/>
        </w:rPr>
        <w:t>ا</w:t>
      </w:r>
      <w:r w:rsidR="00AE657A">
        <w:rPr>
          <w:rFonts w:hint="cs"/>
          <w:rtl/>
        </w:rPr>
        <w:t>ی</w:t>
      </w:r>
      <w:r w:rsidR="00351571" w:rsidRPr="00DE4439">
        <w:rPr>
          <w:rFonts w:hint="cs"/>
          <w:rtl/>
        </w:rPr>
        <w:t>ن آغاز سست</w:t>
      </w:r>
      <w:r w:rsidR="00AE657A">
        <w:rPr>
          <w:rFonts w:hint="cs"/>
          <w:rtl/>
        </w:rPr>
        <w:t>ی</w:t>
      </w:r>
      <w:r w:rsidR="00273036" w:rsidRPr="00DE4439">
        <w:rPr>
          <w:rFonts w:hint="cs"/>
          <w:rtl/>
        </w:rPr>
        <w:t xml:space="preserve"> است.</w:t>
      </w:r>
    </w:p>
    <w:p w:rsidR="00351571" w:rsidRPr="00DE4439" w:rsidRDefault="00351571" w:rsidP="00DF03ED">
      <w:pPr>
        <w:pStyle w:val="a"/>
        <w:rPr>
          <w:rtl/>
        </w:rPr>
      </w:pPr>
      <w:r w:rsidRPr="00DE4439">
        <w:rPr>
          <w:rFonts w:hint="cs"/>
          <w:rtl/>
        </w:rPr>
        <w:t xml:space="preserve">سپس عمر بن </w:t>
      </w:r>
      <w:r w:rsidR="001A2D4C" w:rsidRPr="00DE4439">
        <w:rPr>
          <w:rFonts w:hint="cs"/>
          <w:rtl/>
        </w:rPr>
        <w:t>ال</w:t>
      </w:r>
      <w:r w:rsidRPr="00DE4439">
        <w:rPr>
          <w:rFonts w:hint="cs"/>
          <w:rtl/>
        </w:rPr>
        <w:t xml:space="preserve">خطاب اطلاع </w:t>
      </w:r>
      <w:r w:rsidR="00AE657A">
        <w:rPr>
          <w:rFonts w:hint="cs"/>
          <w:rtl/>
        </w:rPr>
        <w:t>ی</w:t>
      </w:r>
      <w:r w:rsidRPr="00DE4439">
        <w:rPr>
          <w:rFonts w:hint="cs"/>
          <w:rtl/>
        </w:rPr>
        <w:t xml:space="preserve">افت </w:t>
      </w:r>
      <w:r w:rsidR="00AE657A">
        <w:rPr>
          <w:rFonts w:hint="cs"/>
          <w:rtl/>
        </w:rPr>
        <w:t>ک</w:t>
      </w:r>
      <w:r w:rsidRPr="00DE4439">
        <w:rPr>
          <w:rFonts w:hint="cs"/>
          <w:rtl/>
        </w:rPr>
        <w:t>ه بعض</w:t>
      </w:r>
      <w:r w:rsidR="00AE657A">
        <w:rPr>
          <w:rFonts w:hint="cs"/>
          <w:rtl/>
        </w:rPr>
        <w:t>ی</w:t>
      </w:r>
      <w:r w:rsidRPr="00DE4439">
        <w:rPr>
          <w:rFonts w:hint="cs"/>
          <w:rtl/>
        </w:rPr>
        <w:t xml:space="preserve"> از انصار در سق</w:t>
      </w:r>
      <w:r w:rsidR="00AE657A">
        <w:rPr>
          <w:rFonts w:hint="cs"/>
          <w:rtl/>
        </w:rPr>
        <w:t>ی</w:t>
      </w:r>
      <w:r w:rsidRPr="00DE4439">
        <w:rPr>
          <w:rFonts w:hint="cs"/>
          <w:rtl/>
        </w:rPr>
        <w:t>فه بن</w:t>
      </w:r>
      <w:r w:rsidR="00AE657A">
        <w:rPr>
          <w:rFonts w:hint="cs"/>
          <w:rtl/>
        </w:rPr>
        <w:t>ی</w:t>
      </w:r>
      <w:r w:rsidRPr="00DE4439">
        <w:rPr>
          <w:rFonts w:hint="cs"/>
          <w:rtl/>
        </w:rPr>
        <w:t xml:space="preserve"> ساعده جمع شده‌اند و 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AE657A">
        <w:rPr>
          <w:rFonts w:hint="cs"/>
          <w:rtl/>
        </w:rPr>
        <w:t>یک</w:t>
      </w:r>
      <w:r w:rsidRPr="00DE4439">
        <w:rPr>
          <w:rFonts w:hint="cs"/>
          <w:rtl/>
        </w:rPr>
        <w:t xml:space="preserve"> ام</w:t>
      </w:r>
      <w:r w:rsidR="00AE657A">
        <w:rPr>
          <w:rFonts w:hint="cs"/>
          <w:rtl/>
        </w:rPr>
        <w:t>ی</w:t>
      </w:r>
      <w:r w:rsidRPr="00DE4439">
        <w:rPr>
          <w:rFonts w:hint="cs"/>
          <w:rtl/>
        </w:rPr>
        <w:t xml:space="preserve">ر از شما انتخاب شود و </w:t>
      </w:r>
      <w:r w:rsidR="00AE657A">
        <w:rPr>
          <w:rFonts w:hint="cs"/>
          <w:rtl/>
        </w:rPr>
        <w:t>یک</w:t>
      </w:r>
      <w:r w:rsidRPr="00DE4439">
        <w:rPr>
          <w:rFonts w:hint="cs"/>
          <w:rtl/>
        </w:rPr>
        <w:t xml:space="preserve"> ام</w:t>
      </w:r>
      <w:r w:rsidR="00AE657A">
        <w:rPr>
          <w:rFonts w:hint="cs"/>
          <w:rtl/>
        </w:rPr>
        <w:t>ی</w:t>
      </w:r>
      <w:r w:rsidRPr="00DE4439">
        <w:rPr>
          <w:rFonts w:hint="cs"/>
          <w:rtl/>
        </w:rPr>
        <w:t>ر از ما انتخاب شود</w:t>
      </w:r>
      <w:r w:rsidRPr="00D139C3">
        <w:rPr>
          <w:rStyle w:val="Char0"/>
          <w:vertAlign w:val="superscript"/>
          <w:rtl/>
        </w:rPr>
        <w:footnoteReference w:id="30"/>
      </w:r>
      <w:r w:rsidRPr="00DE4439">
        <w:rPr>
          <w:rFonts w:hint="cs"/>
          <w:rtl/>
        </w:rPr>
        <w:t>، آنگاه عمر پ</w:t>
      </w:r>
      <w:r w:rsidR="00AE657A">
        <w:rPr>
          <w:rFonts w:hint="cs"/>
          <w:rtl/>
        </w:rPr>
        <w:t>ی</w:t>
      </w:r>
      <w:r w:rsidRPr="00DE4439">
        <w:rPr>
          <w:rFonts w:hint="cs"/>
          <w:rtl/>
        </w:rPr>
        <w:t>ش ابوب</w:t>
      </w:r>
      <w:r w:rsidR="00AE657A">
        <w:rPr>
          <w:rFonts w:hint="cs"/>
          <w:rtl/>
        </w:rPr>
        <w:t>ک</w:t>
      </w:r>
      <w:r w:rsidRPr="00DE4439">
        <w:rPr>
          <w:rFonts w:hint="cs"/>
          <w:rtl/>
        </w:rPr>
        <w:t xml:space="preserve">ر رفت و او را از ماجرا با خبر </w:t>
      </w:r>
      <w:r w:rsidR="00AE657A">
        <w:rPr>
          <w:rFonts w:hint="cs"/>
          <w:rtl/>
        </w:rPr>
        <w:t>ک</w:t>
      </w:r>
      <w:r w:rsidRPr="00DE4439">
        <w:rPr>
          <w:rFonts w:hint="cs"/>
          <w:rtl/>
        </w:rPr>
        <w:t>رد و گفت</w:t>
      </w:r>
      <w:r w:rsidR="00784590" w:rsidRPr="00DE4439">
        <w:rPr>
          <w:rFonts w:hint="cs"/>
          <w:rtl/>
        </w:rPr>
        <w:t xml:space="preserve">: </w:t>
      </w:r>
      <w:r w:rsidRPr="00DE4439">
        <w:rPr>
          <w:rFonts w:hint="cs"/>
          <w:rtl/>
        </w:rPr>
        <w:t>برادران انصار ما جمع شده‌اند و ا</w:t>
      </w:r>
      <w:r w:rsidR="00AE657A">
        <w:rPr>
          <w:rFonts w:hint="cs"/>
          <w:rtl/>
        </w:rPr>
        <w:t>ی</w:t>
      </w:r>
      <w:r w:rsidRPr="00DE4439">
        <w:rPr>
          <w:rFonts w:hint="cs"/>
          <w:rtl/>
        </w:rPr>
        <w:t>نطور م</w:t>
      </w:r>
      <w:r w:rsidR="00AE657A">
        <w:rPr>
          <w:rFonts w:hint="cs"/>
          <w:rtl/>
        </w:rPr>
        <w:t>ی</w:t>
      </w:r>
      <w:r w:rsidRPr="00DE4439">
        <w:rPr>
          <w:rFonts w:hint="cs"/>
          <w:rtl/>
        </w:rPr>
        <w:t>‌گو</w:t>
      </w:r>
      <w:r w:rsidR="00AE657A">
        <w:rPr>
          <w:rFonts w:hint="cs"/>
          <w:rtl/>
        </w:rPr>
        <w:t>ی</w:t>
      </w:r>
      <w:r w:rsidRPr="00DE4439">
        <w:rPr>
          <w:rFonts w:hint="cs"/>
          <w:rtl/>
        </w:rPr>
        <w:t>ند ب</w:t>
      </w:r>
      <w:r w:rsidR="00AE657A">
        <w:rPr>
          <w:rFonts w:hint="cs"/>
          <w:rtl/>
        </w:rPr>
        <w:t>ی</w:t>
      </w:r>
      <w:r w:rsidRPr="00DE4439">
        <w:rPr>
          <w:rFonts w:hint="cs"/>
          <w:rtl/>
        </w:rPr>
        <w:t>ا تا پ</w:t>
      </w:r>
      <w:r w:rsidR="00AE657A">
        <w:rPr>
          <w:rFonts w:hint="cs"/>
          <w:rtl/>
        </w:rPr>
        <w:t>ی</w:t>
      </w:r>
      <w:r w:rsidRPr="00DE4439">
        <w:rPr>
          <w:rFonts w:hint="cs"/>
          <w:rtl/>
        </w:rPr>
        <w:t>ش آنها برو</w:t>
      </w:r>
      <w:r w:rsidR="00AE657A">
        <w:rPr>
          <w:rFonts w:hint="cs"/>
          <w:rtl/>
        </w:rPr>
        <w:t>ی</w:t>
      </w:r>
      <w:r w:rsidRPr="00DE4439">
        <w:rPr>
          <w:rFonts w:hint="cs"/>
          <w:rtl/>
        </w:rPr>
        <w:t>م. ابوب</w:t>
      </w:r>
      <w:r w:rsidR="00AE657A">
        <w:rPr>
          <w:rFonts w:hint="cs"/>
          <w:rtl/>
        </w:rPr>
        <w:t>ک</w:t>
      </w:r>
      <w:r w:rsidRPr="00DE4439">
        <w:rPr>
          <w:rFonts w:hint="cs"/>
          <w:rtl/>
        </w:rPr>
        <w:t>ر و عمر به راه افتادند و در راه ابا عب</w:t>
      </w:r>
      <w:r w:rsidR="00AE657A">
        <w:rPr>
          <w:rFonts w:hint="cs"/>
          <w:rtl/>
        </w:rPr>
        <w:t>ی</w:t>
      </w:r>
      <w:r w:rsidRPr="00DE4439">
        <w:rPr>
          <w:rFonts w:hint="cs"/>
          <w:rtl/>
        </w:rPr>
        <w:t>ده را د</w:t>
      </w:r>
      <w:r w:rsidR="00AE657A">
        <w:rPr>
          <w:rFonts w:hint="cs"/>
          <w:rtl/>
        </w:rPr>
        <w:t>ی</w:t>
      </w:r>
      <w:r w:rsidRPr="00DE4439">
        <w:rPr>
          <w:rFonts w:hint="cs"/>
          <w:rtl/>
        </w:rPr>
        <w:t>دند و به او گفتند با ما ب</w:t>
      </w:r>
      <w:r w:rsidR="00AE657A">
        <w:rPr>
          <w:rFonts w:hint="cs"/>
          <w:rtl/>
        </w:rPr>
        <w:t>ی</w:t>
      </w:r>
      <w:r w:rsidRPr="00DE4439">
        <w:rPr>
          <w:rFonts w:hint="cs"/>
          <w:rtl/>
        </w:rPr>
        <w:t>ا، و هر سه نفر پ</w:t>
      </w:r>
      <w:r w:rsidR="00AE657A">
        <w:rPr>
          <w:rFonts w:hint="cs"/>
          <w:rtl/>
        </w:rPr>
        <w:t>ی</w:t>
      </w:r>
      <w:r w:rsidRPr="00DE4439">
        <w:rPr>
          <w:rFonts w:hint="cs"/>
          <w:rtl/>
        </w:rPr>
        <w:t>ش انصار رفتند، عمر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در دلم سخن</w:t>
      </w:r>
      <w:r w:rsidR="00AE657A">
        <w:rPr>
          <w:rFonts w:hint="cs"/>
          <w:rtl/>
        </w:rPr>
        <w:t>ی</w:t>
      </w:r>
      <w:r w:rsidRPr="00DE4439">
        <w:rPr>
          <w:rFonts w:hint="cs"/>
          <w:rtl/>
        </w:rPr>
        <w:t xml:space="preserve"> را آماده </w:t>
      </w:r>
      <w:r w:rsidR="00AE657A">
        <w:rPr>
          <w:rFonts w:hint="cs"/>
          <w:rtl/>
        </w:rPr>
        <w:t>ک</w:t>
      </w:r>
      <w:r w:rsidRPr="00DE4439">
        <w:rPr>
          <w:rFonts w:hint="cs"/>
          <w:rtl/>
        </w:rPr>
        <w:t>رده بودم و وقت</w:t>
      </w:r>
      <w:r w:rsidR="00AE657A">
        <w:rPr>
          <w:rFonts w:hint="cs"/>
          <w:rtl/>
        </w:rPr>
        <w:t>ی</w:t>
      </w:r>
      <w:r w:rsidRPr="00DE4439">
        <w:rPr>
          <w:rFonts w:hint="cs"/>
          <w:rtl/>
        </w:rPr>
        <w:t xml:space="preserve"> </w:t>
      </w:r>
      <w:r w:rsidR="009C6DF9" w:rsidRPr="00DE4439">
        <w:rPr>
          <w:rFonts w:hint="cs"/>
          <w:rtl/>
        </w:rPr>
        <w:t>خواستم حرف بزنم ابوب</w:t>
      </w:r>
      <w:r w:rsidR="00AE657A">
        <w:rPr>
          <w:rFonts w:hint="cs"/>
          <w:rtl/>
        </w:rPr>
        <w:t>ک</w:t>
      </w:r>
      <w:r w:rsidR="009C6DF9" w:rsidRPr="00DE4439">
        <w:rPr>
          <w:rFonts w:hint="cs"/>
          <w:rtl/>
        </w:rPr>
        <w:t xml:space="preserve">ر به من اشاره </w:t>
      </w:r>
      <w:r w:rsidR="00AE657A">
        <w:rPr>
          <w:rFonts w:hint="cs"/>
          <w:rtl/>
        </w:rPr>
        <w:t>ک</w:t>
      </w:r>
      <w:r w:rsidR="009C6DF9" w:rsidRPr="00DE4439">
        <w:rPr>
          <w:rFonts w:hint="cs"/>
          <w:rtl/>
        </w:rPr>
        <w:t xml:space="preserve">رد </w:t>
      </w:r>
      <w:r w:rsidR="00AE657A">
        <w:rPr>
          <w:rFonts w:hint="cs"/>
          <w:rtl/>
        </w:rPr>
        <w:t>ک</w:t>
      </w:r>
      <w:r w:rsidR="009C6DF9" w:rsidRPr="00DE4439">
        <w:rPr>
          <w:rFonts w:hint="cs"/>
          <w:rtl/>
        </w:rPr>
        <w:t>ه سا</w:t>
      </w:r>
      <w:r w:rsidR="00AE657A">
        <w:rPr>
          <w:rFonts w:hint="cs"/>
          <w:rtl/>
        </w:rPr>
        <w:t>ک</w:t>
      </w:r>
      <w:r w:rsidR="009C6DF9" w:rsidRPr="00DE4439">
        <w:rPr>
          <w:rFonts w:hint="cs"/>
          <w:rtl/>
        </w:rPr>
        <w:t>ت شوم، و ابوب</w:t>
      </w:r>
      <w:r w:rsidR="00AE657A">
        <w:rPr>
          <w:rFonts w:hint="cs"/>
          <w:rtl/>
        </w:rPr>
        <w:t>ک</w:t>
      </w:r>
      <w:r w:rsidR="009C6DF9" w:rsidRPr="00DE4439">
        <w:rPr>
          <w:rFonts w:hint="cs"/>
          <w:rtl/>
        </w:rPr>
        <w:t>ر آغاز به سخن نمود و بعد از حمد و ستا</w:t>
      </w:r>
      <w:r w:rsidR="00AE657A">
        <w:rPr>
          <w:rFonts w:hint="cs"/>
          <w:rtl/>
        </w:rPr>
        <w:t>ی</w:t>
      </w:r>
      <w:r w:rsidR="009C6DF9" w:rsidRPr="00DE4439">
        <w:rPr>
          <w:rFonts w:hint="cs"/>
          <w:rtl/>
        </w:rPr>
        <w:t>ش خدا گفت</w:t>
      </w:r>
      <w:r w:rsidR="00784590" w:rsidRPr="00DE4439">
        <w:rPr>
          <w:rFonts w:hint="cs"/>
          <w:rtl/>
        </w:rPr>
        <w:t xml:space="preserve">: </w:t>
      </w:r>
      <w:r w:rsidR="009C6DF9" w:rsidRPr="00DE4439">
        <w:rPr>
          <w:rFonts w:hint="cs"/>
          <w:rtl/>
        </w:rPr>
        <w:t xml:space="preserve">خداوند محمد را مبعوث </w:t>
      </w:r>
      <w:r w:rsidR="00AE657A">
        <w:rPr>
          <w:rFonts w:hint="cs"/>
          <w:rtl/>
        </w:rPr>
        <w:t>ک</w:t>
      </w:r>
      <w:r w:rsidR="009C6DF9" w:rsidRPr="00DE4439">
        <w:rPr>
          <w:rFonts w:hint="cs"/>
          <w:rtl/>
        </w:rPr>
        <w:t xml:space="preserve">رد </w:t>
      </w:r>
      <w:r w:rsidR="00FC34CB" w:rsidRPr="00DE4439">
        <w:rPr>
          <w:rFonts w:hint="cs"/>
          <w:rtl/>
        </w:rPr>
        <w:t>و عمر خطبه‌ا</w:t>
      </w:r>
      <w:r w:rsidR="00AE657A">
        <w:rPr>
          <w:rFonts w:hint="cs"/>
          <w:rtl/>
        </w:rPr>
        <w:t>ی</w:t>
      </w:r>
      <w:r w:rsidR="00FC34CB" w:rsidRPr="00DE4439">
        <w:rPr>
          <w:rFonts w:hint="cs"/>
          <w:rtl/>
        </w:rPr>
        <w:t xml:space="preserve"> طولان</w:t>
      </w:r>
      <w:r w:rsidR="00AE657A">
        <w:rPr>
          <w:rFonts w:hint="cs"/>
          <w:rtl/>
        </w:rPr>
        <w:t>ی</w:t>
      </w:r>
      <w:r w:rsidR="00FC34CB" w:rsidRPr="00DE4439">
        <w:rPr>
          <w:rFonts w:hint="cs"/>
          <w:rtl/>
        </w:rPr>
        <w:t xml:space="preserve"> از ابوب</w:t>
      </w:r>
      <w:r w:rsidR="00AE657A">
        <w:rPr>
          <w:rFonts w:hint="cs"/>
          <w:rtl/>
        </w:rPr>
        <w:t>ک</w:t>
      </w:r>
      <w:r w:rsidR="00FC34CB" w:rsidRPr="00DE4439">
        <w:rPr>
          <w:rFonts w:hint="cs"/>
          <w:rtl/>
        </w:rPr>
        <w:t xml:space="preserve">ر را نقل </w:t>
      </w:r>
      <w:r w:rsidR="00AE657A">
        <w:rPr>
          <w:rFonts w:hint="cs"/>
          <w:rtl/>
        </w:rPr>
        <w:t>ک</w:t>
      </w:r>
      <w:r w:rsidR="00FC34CB" w:rsidRPr="00DE4439">
        <w:rPr>
          <w:rFonts w:hint="cs"/>
          <w:rtl/>
        </w:rPr>
        <w:t xml:space="preserve">رد و گفت </w:t>
      </w:r>
      <w:r w:rsidR="00AE657A">
        <w:rPr>
          <w:rFonts w:hint="cs"/>
          <w:rtl/>
        </w:rPr>
        <w:t>ک</w:t>
      </w:r>
      <w:r w:rsidR="00FC34CB" w:rsidRPr="00DE4439">
        <w:rPr>
          <w:rFonts w:hint="cs"/>
          <w:rtl/>
        </w:rPr>
        <w:t>ه به انصار گفت</w:t>
      </w:r>
      <w:r w:rsidR="00784590" w:rsidRPr="00DE4439">
        <w:rPr>
          <w:rFonts w:hint="cs"/>
          <w:rtl/>
        </w:rPr>
        <w:t xml:space="preserve">: </w:t>
      </w:r>
      <w:r w:rsidR="00FC34CB" w:rsidRPr="00DE4439">
        <w:rPr>
          <w:rFonts w:hint="cs"/>
          <w:rtl/>
        </w:rPr>
        <w:t>مهاجران از د</w:t>
      </w:r>
      <w:r w:rsidR="00AE657A">
        <w:rPr>
          <w:rFonts w:hint="cs"/>
          <w:rtl/>
        </w:rPr>
        <w:t>ی</w:t>
      </w:r>
      <w:r w:rsidR="00FC34CB" w:rsidRPr="00DE4439">
        <w:rPr>
          <w:rFonts w:hint="cs"/>
          <w:rtl/>
        </w:rPr>
        <w:t>گران به خلافت اول</w:t>
      </w:r>
      <w:r w:rsidR="00AE657A">
        <w:rPr>
          <w:rFonts w:hint="cs"/>
          <w:rtl/>
        </w:rPr>
        <w:t>ی</w:t>
      </w:r>
      <w:r w:rsidR="00FC34CB" w:rsidRPr="00DE4439">
        <w:rPr>
          <w:rFonts w:hint="cs"/>
          <w:rtl/>
        </w:rPr>
        <w:t xml:space="preserve"> و سزاوارتر هستند. </w:t>
      </w:r>
    </w:p>
    <w:p w:rsidR="00FC34CB" w:rsidRPr="00DE4439" w:rsidRDefault="00FC34CB" w:rsidP="00DF03ED">
      <w:pPr>
        <w:pStyle w:val="a"/>
        <w:rPr>
          <w:rtl/>
        </w:rPr>
      </w:pPr>
      <w:r w:rsidRPr="00DE4439">
        <w:rPr>
          <w:rFonts w:hint="cs"/>
          <w:rtl/>
        </w:rPr>
        <w:t xml:space="preserve">آنگاه </w:t>
      </w:r>
      <w:r w:rsidR="001A2D4C" w:rsidRPr="00DE4439">
        <w:rPr>
          <w:rFonts w:hint="cs"/>
          <w:rtl/>
        </w:rPr>
        <w:t>ال</w:t>
      </w:r>
      <w:r w:rsidRPr="00DE4439">
        <w:rPr>
          <w:rFonts w:hint="cs"/>
          <w:rtl/>
        </w:rPr>
        <w:t xml:space="preserve">حباب بن </w:t>
      </w:r>
      <w:r w:rsidR="001A2D4C" w:rsidRPr="00DE4439">
        <w:rPr>
          <w:rFonts w:hint="cs"/>
          <w:rtl/>
        </w:rPr>
        <w:t>ال</w:t>
      </w:r>
      <w:r w:rsidRPr="00DE4439">
        <w:rPr>
          <w:rFonts w:hint="cs"/>
          <w:rtl/>
        </w:rPr>
        <w:t>منذر گفت</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 گروه انصار </w:t>
      </w:r>
      <w:r w:rsidR="00AE657A">
        <w:rPr>
          <w:rFonts w:hint="cs"/>
          <w:rtl/>
        </w:rPr>
        <w:t>ک</w:t>
      </w:r>
      <w:r w:rsidRPr="00DE4439">
        <w:rPr>
          <w:rFonts w:hint="cs"/>
          <w:rtl/>
        </w:rPr>
        <w:t>ارتان را خودتان به عهده بگ</w:t>
      </w:r>
      <w:r w:rsidR="00AE657A">
        <w:rPr>
          <w:rFonts w:hint="cs"/>
          <w:rtl/>
        </w:rPr>
        <w:t>ی</w:t>
      </w:r>
      <w:r w:rsidRPr="00DE4439">
        <w:rPr>
          <w:rFonts w:hint="cs"/>
          <w:rtl/>
        </w:rPr>
        <w:t>ر</w:t>
      </w:r>
      <w:r w:rsidR="00AE657A">
        <w:rPr>
          <w:rFonts w:hint="cs"/>
          <w:rtl/>
        </w:rPr>
        <w:t>ی</w:t>
      </w:r>
      <w:r w:rsidRPr="00DE4439">
        <w:rPr>
          <w:rFonts w:hint="cs"/>
          <w:rtl/>
        </w:rPr>
        <w:t>د مردم در سا</w:t>
      </w:r>
      <w:r w:rsidR="00AE657A">
        <w:rPr>
          <w:rFonts w:hint="cs"/>
          <w:rtl/>
        </w:rPr>
        <w:t>ی</w:t>
      </w:r>
      <w:r w:rsidRPr="00DE4439">
        <w:rPr>
          <w:rFonts w:hint="cs"/>
          <w:rtl/>
        </w:rPr>
        <w:t>ه شما قرار دارند و ه</w:t>
      </w:r>
      <w:r w:rsidR="00AE657A">
        <w:rPr>
          <w:rFonts w:hint="cs"/>
          <w:rtl/>
        </w:rPr>
        <w:t>ی</w:t>
      </w:r>
      <w:r w:rsidRPr="00DE4439">
        <w:rPr>
          <w:rFonts w:hint="cs"/>
          <w:rtl/>
        </w:rPr>
        <w:t xml:space="preserve">چ </w:t>
      </w:r>
      <w:r w:rsidR="00AE657A">
        <w:rPr>
          <w:rFonts w:hint="cs"/>
          <w:rtl/>
        </w:rPr>
        <w:t>ک</w:t>
      </w:r>
      <w:r w:rsidRPr="00DE4439">
        <w:rPr>
          <w:rFonts w:hint="cs"/>
          <w:rtl/>
        </w:rPr>
        <w:t>س جرأت مخالفت با شما را ندارد، و مردم طبق رأ</w:t>
      </w:r>
      <w:r w:rsidR="00AE657A">
        <w:rPr>
          <w:rFonts w:hint="cs"/>
          <w:rtl/>
        </w:rPr>
        <w:t>ی</w:t>
      </w:r>
      <w:r w:rsidRPr="00DE4439">
        <w:rPr>
          <w:rFonts w:hint="cs"/>
          <w:rtl/>
        </w:rPr>
        <w:t xml:space="preserve"> شما عمل خواهند </w:t>
      </w:r>
      <w:r w:rsidR="00AE657A">
        <w:rPr>
          <w:rFonts w:hint="cs"/>
          <w:rtl/>
        </w:rPr>
        <w:t>ک</w:t>
      </w:r>
      <w:r w:rsidRPr="00DE4439">
        <w:rPr>
          <w:rFonts w:hint="cs"/>
          <w:rtl/>
        </w:rPr>
        <w:t>رد، شما صاحب قدرت و ثروت هست</w:t>
      </w:r>
      <w:r w:rsidR="00AE657A">
        <w:rPr>
          <w:rFonts w:hint="cs"/>
          <w:rtl/>
        </w:rPr>
        <w:t>ی</w:t>
      </w:r>
      <w:r w:rsidRPr="00DE4439">
        <w:rPr>
          <w:rFonts w:hint="cs"/>
          <w:rtl/>
        </w:rPr>
        <w:t>د و افراد ز</w:t>
      </w:r>
      <w:r w:rsidR="00AE657A">
        <w:rPr>
          <w:rFonts w:hint="cs"/>
          <w:rtl/>
        </w:rPr>
        <w:t>ی</w:t>
      </w:r>
      <w:r w:rsidRPr="00DE4439">
        <w:rPr>
          <w:rFonts w:hint="cs"/>
          <w:rtl/>
        </w:rPr>
        <w:t>اد</w:t>
      </w:r>
      <w:r w:rsidR="00AE657A">
        <w:rPr>
          <w:rFonts w:hint="cs"/>
          <w:rtl/>
        </w:rPr>
        <w:t>ی</w:t>
      </w:r>
      <w:r w:rsidRPr="00DE4439">
        <w:rPr>
          <w:rFonts w:hint="cs"/>
          <w:rtl/>
        </w:rPr>
        <w:t xml:space="preserve"> دار</w:t>
      </w:r>
      <w:r w:rsidR="00AE657A">
        <w:rPr>
          <w:rFonts w:hint="cs"/>
          <w:rtl/>
        </w:rPr>
        <w:t>ی</w:t>
      </w:r>
      <w:r w:rsidRPr="00DE4439">
        <w:rPr>
          <w:rFonts w:hint="cs"/>
          <w:rtl/>
        </w:rPr>
        <w:t>د، اگر آنها خواست</w:t>
      </w:r>
      <w:r w:rsidR="00AE657A">
        <w:rPr>
          <w:rFonts w:hint="cs"/>
          <w:rtl/>
        </w:rPr>
        <w:t>ۀ</w:t>
      </w:r>
      <w:r w:rsidRPr="00DE4439">
        <w:rPr>
          <w:rFonts w:hint="cs"/>
          <w:rtl/>
        </w:rPr>
        <w:t xml:space="preserve"> شما را نپذ</w:t>
      </w:r>
      <w:r w:rsidR="00AE657A">
        <w:rPr>
          <w:rFonts w:hint="cs"/>
          <w:rtl/>
        </w:rPr>
        <w:t>ی</w:t>
      </w:r>
      <w:r w:rsidRPr="00DE4439">
        <w:rPr>
          <w:rFonts w:hint="cs"/>
          <w:rtl/>
        </w:rPr>
        <w:t>رفتند آنان را از ا</w:t>
      </w:r>
      <w:r w:rsidR="00AE657A">
        <w:rPr>
          <w:rFonts w:hint="cs"/>
          <w:rtl/>
        </w:rPr>
        <w:t>ی</w:t>
      </w:r>
      <w:r w:rsidRPr="00DE4439">
        <w:rPr>
          <w:rFonts w:hint="cs"/>
          <w:rtl/>
        </w:rPr>
        <w:t>ن سرزم</w:t>
      </w:r>
      <w:r w:rsidR="00AE657A">
        <w:rPr>
          <w:rFonts w:hint="cs"/>
          <w:rtl/>
        </w:rPr>
        <w:t>ی</w:t>
      </w:r>
      <w:r w:rsidRPr="00DE4439">
        <w:rPr>
          <w:rFonts w:hint="cs"/>
          <w:rtl/>
        </w:rPr>
        <w:t>ن ب</w:t>
      </w:r>
      <w:r w:rsidR="00AE657A">
        <w:rPr>
          <w:rFonts w:hint="cs"/>
          <w:rtl/>
        </w:rPr>
        <w:t>ی</w:t>
      </w:r>
      <w:r w:rsidRPr="00DE4439">
        <w:rPr>
          <w:rFonts w:hint="cs"/>
          <w:rtl/>
        </w:rPr>
        <w:t xml:space="preserve">رون </w:t>
      </w:r>
      <w:r w:rsidR="00AE657A">
        <w:rPr>
          <w:rFonts w:hint="cs"/>
          <w:rtl/>
        </w:rPr>
        <w:t>ک</w:t>
      </w:r>
      <w:r w:rsidRPr="00DE4439">
        <w:rPr>
          <w:rFonts w:hint="cs"/>
          <w:rtl/>
        </w:rPr>
        <w:t>ن</w:t>
      </w:r>
      <w:r w:rsidR="00AE657A">
        <w:rPr>
          <w:rFonts w:hint="cs"/>
          <w:rtl/>
        </w:rPr>
        <w:t>ی</w:t>
      </w:r>
      <w:r w:rsidR="001A2D4C" w:rsidRPr="00DE4439">
        <w:rPr>
          <w:rFonts w:hint="cs"/>
          <w:rtl/>
        </w:rPr>
        <w:t>د.</w:t>
      </w:r>
    </w:p>
    <w:p w:rsidR="00FC34CB" w:rsidRPr="00DE4439" w:rsidRDefault="00FC34CB" w:rsidP="00DF03ED">
      <w:pPr>
        <w:pStyle w:val="a"/>
        <w:rPr>
          <w:rFonts w:cs="Times New Roman"/>
          <w:rtl/>
        </w:rPr>
      </w:pPr>
      <w:r w:rsidRPr="00DE4439">
        <w:rPr>
          <w:rFonts w:hint="cs"/>
          <w:rtl/>
        </w:rPr>
        <w:t>و زمام امور را به عهده بگ</w:t>
      </w:r>
      <w:r w:rsidR="00AE657A">
        <w:rPr>
          <w:rFonts w:hint="cs"/>
          <w:rtl/>
        </w:rPr>
        <w:t>ی</w:t>
      </w:r>
      <w:r w:rsidRPr="00DE4439">
        <w:rPr>
          <w:rFonts w:hint="cs"/>
          <w:rtl/>
        </w:rPr>
        <w:t>ر</w:t>
      </w:r>
      <w:r w:rsidR="00AE657A">
        <w:rPr>
          <w:rFonts w:hint="cs"/>
          <w:rtl/>
        </w:rPr>
        <w:t>ی</w:t>
      </w:r>
      <w:r w:rsidRPr="00DE4439">
        <w:rPr>
          <w:rFonts w:hint="cs"/>
          <w:rtl/>
        </w:rPr>
        <w:t xml:space="preserve">د، سوگند به خدا </w:t>
      </w:r>
      <w:r w:rsidR="00AE657A">
        <w:rPr>
          <w:rFonts w:hint="cs"/>
          <w:rtl/>
        </w:rPr>
        <w:t>ک</w:t>
      </w:r>
      <w:r w:rsidRPr="00DE4439">
        <w:rPr>
          <w:rFonts w:hint="cs"/>
          <w:rtl/>
        </w:rPr>
        <w:t xml:space="preserve">ه شما </w:t>
      </w:r>
      <w:r w:rsidR="008B44CF" w:rsidRPr="00DE4439">
        <w:rPr>
          <w:rFonts w:hint="cs"/>
          <w:rtl/>
        </w:rPr>
        <w:t>از آنان به ا</w:t>
      </w:r>
      <w:r w:rsidR="00AE657A">
        <w:rPr>
          <w:rFonts w:hint="cs"/>
          <w:rtl/>
        </w:rPr>
        <w:t>ی</w:t>
      </w:r>
      <w:r w:rsidR="008B44CF" w:rsidRPr="00DE4439">
        <w:rPr>
          <w:rFonts w:hint="cs"/>
          <w:rtl/>
        </w:rPr>
        <w:t>ن امر سزاوارتر</w:t>
      </w:r>
      <w:r w:rsidR="00AE657A">
        <w:rPr>
          <w:rFonts w:hint="cs"/>
          <w:rtl/>
        </w:rPr>
        <w:t>ی</w:t>
      </w:r>
      <w:r w:rsidR="008B44CF" w:rsidRPr="00DE4439">
        <w:rPr>
          <w:rFonts w:hint="cs"/>
          <w:rtl/>
        </w:rPr>
        <w:t>د، و بوس</w:t>
      </w:r>
      <w:r w:rsidR="00AE657A">
        <w:rPr>
          <w:rFonts w:hint="cs"/>
          <w:rtl/>
        </w:rPr>
        <w:t>ی</w:t>
      </w:r>
      <w:r w:rsidR="008B44CF" w:rsidRPr="00DE4439">
        <w:rPr>
          <w:rFonts w:hint="cs"/>
          <w:rtl/>
        </w:rPr>
        <w:t>ل</w:t>
      </w:r>
      <w:r w:rsidR="00AE657A">
        <w:rPr>
          <w:rFonts w:hint="cs"/>
          <w:rtl/>
        </w:rPr>
        <w:t>ۀ</w:t>
      </w:r>
      <w:r w:rsidR="008B44CF" w:rsidRPr="00DE4439">
        <w:rPr>
          <w:rFonts w:hint="cs"/>
          <w:rtl/>
        </w:rPr>
        <w:t xml:space="preserve"> </w:t>
      </w:r>
      <w:r w:rsidR="008B3215" w:rsidRPr="00DE4439">
        <w:rPr>
          <w:rFonts w:hint="cs"/>
          <w:rtl/>
        </w:rPr>
        <w:t>شمش</w:t>
      </w:r>
      <w:r w:rsidR="00AE657A">
        <w:rPr>
          <w:rFonts w:hint="cs"/>
          <w:rtl/>
        </w:rPr>
        <w:t>ی</w:t>
      </w:r>
      <w:r w:rsidR="008B3215" w:rsidRPr="00DE4439">
        <w:rPr>
          <w:rFonts w:hint="cs"/>
          <w:rtl/>
        </w:rPr>
        <w:t>رها</w:t>
      </w:r>
      <w:r w:rsidR="00AE657A">
        <w:rPr>
          <w:rFonts w:hint="cs"/>
          <w:rtl/>
        </w:rPr>
        <w:t>ی</w:t>
      </w:r>
      <w:r w:rsidR="008B3215" w:rsidRPr="00DE4439">
        <w:rPr>
          <w:rFonts w:hint="cs"/>
          <w:rtl/>
        </w:rPr>
        <w:t xml:space="preserve"> شما مردم به ا</w:t>
      </w:r>
      <w:r w:rsidR="00AE657A">
        <w:rPr>
          <w:rFonts w:hint="cs"/>
          <w:rtl/>
        </w:rPr>
        <w:t>ی</w:t>
      </w:r>
      <w:r w:rsidR="008B3215" w:rsidRPr="00DE4439">
        <w:rPr>
          <w:rFonts w:hint="cs"/>
          <w:rtl/>
        </w:rPr>
        <w:t>ن د</w:t>
      </w:r>
      <w:r w:rsidR="00AE657A">
        <w:rPr>
          <w:rFonts w:hint="cs"/>
          <w:rtl/>
        </w:rPr>
        <w:t>ی</w:t>
      </w:r>
      <w:r w:rsidR="008B3215" w:rsidRPr="00DE4439">
        <w:rPr>
          <w:rFonts w:hint="cs"/>
          <w:rtl/>
        </w:rPr>
        <w:t>ن گرو</w:t>
      </w:r>
      <w:r w:rsidR="00AE657A">
        <w:rPr>
          <w:rFonts w:hint="cs"/>
          <w:rtl/>
        </w:rPr>
        <w:t>ی</w:t>
      </w:r>
      <w:r w:rsidR="008B3215" w:rsidRPr="00DE4439">
        <w:rPr>
          <w:rFonts w:hint="cs"/>
          <w:rtl/>
        </w:rPr>
        <w:t>ده‌اند و من از د</w:t>
      </w:r>
      <w:r w:rsidR="00AE657A">
        <w:rPr>
          <w:rFonts w:hint="cs"/>
          <w:rtl/>
        </w:rPr>
        <w:t>ی</w:t>
      </w:r>
      <w:r w:rsidR="008B3215" w:rsidRPr="00DE4439">
        <w:rPr>
          <w:rFonts w:hint="cs"/>
          <w:rtl/>
        </w:rPr>
        <w:t>گران به آن سزاوارترم.</w:t>
      </w:r>
    </w:p>
    <w:p w:rsidR="009C6DF9" w:rsidRPr="00DE4439" w:rsidRDefault="008B3215" w:rsidP="00DF03ED">
      <w:pPr>
        <w:pStyle w:val="a"/>
        <w:rPr>
          <w:rtl/>
        </w:rPr>
      </w:pPr>
      <w:r w:rsidRPr="00DE4439">
        <w:rPr>
          <w:rFonts w:hint="cs"/>
          <w:rtl/>
        </w:rPr>
        <w:t>آنگاه عمر و ابو عب</w:t>
      </w:r>
      <w:r w:rsidR="00AE657A">
        <w:rPr>
          <w:rFonts w:hint="cs"/>
          <w:rtl/>
        </w:rPr>
        <w:t>ی</w:t>
      </w:r>
      <w:r w:rsidRPr="00DE4439">
        <w:rPr>
          <w:rFonts w:hint="cs"/>
          <w:rtl/>
        </w:rPr>
        <w:t>ده به ابوب</w:t>
      </w:r>
      <w:r w:rsidR="00AE657A">
        <w:rPr>
          <w:rFonts w:hint="cs"/>
          <w:rtl/>
        </w:rPr>
        <w:t>ک</w:t>
      </w:r>
      <w:r w:rsidRPr="00DE4439">
        <w:rPr>
          <w:rFonts w:hint="cs"/>
          <w:rtl/>
        </w:rPr>
        <w:t>ر گفتند</w:t>
      </w:r>
      <w:r w:rsidR="00784590" w:rsidRPr="00DE4439">
        <w:rPr>
          <w:rFonts w:hint="cs"/>
          <w:rtl/>
        </w:rPr>
        <w:t xml:space="preserve">: </w:t>
      </w:r>
      <w:r w:rsidRPr="00DE4439">
        <w:rPr>
          <w:rFonts w:hint="cs"/>
          <w:rtl/>
        </w:rPr>
        <w:t xml:space="preserve">دستت را دراز </w:t>
      </w:r>
      <w:r w:rsidR="00AE657A">
        <w:rPr>
          <w:rFonts w:hint="cs"/>
          <w:rtl/>
        </w:rPr>
        <w:t>ک</w:t>
      </w:r>
      <w:r w:rsidRPr="00DE4439">
        <w:rPr>
          <w:rFonts w:hint="cs"/>
          <w:rtl/>
        </w:rPr>
        <w:t>ن ما با تو ب</w:t>
      </w:r>
      <w:r w:rsidR="00AE657A">
        <w:rPr>
          <w:rFonts w:hint="cs"/>
          <w:rtl/>
        </w:rPr>
        <w:t>ی</w:t>
      </w:r>
      <w:r w:rsidRPr="00DE4439">
        <w:rPr>
          <w:rFonts w:hint="cs"/>
          <w:rtl/>
        </w:rPr>
        <w:t>عت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و وقت</w:t>
      </w:r>
      <w:r w:rsidR="00AE657A">
        <w:rPr>
          <w:rFonts w:hint="cs"/>
          <w:rtl/>
        </w:rPr>
        <w:t>ی</w:t>
      </w:r>
      <w:r w:rsidRPr="00DE4439">
        <w:rPr>
          <w:rFonts w:hint="cs"/>
          <w:rtl/>
        </w:rPr>
        <w:t xml:space="preserve"> عمر و ابوعب</w:t>
      </w:r>
      <w:r w:rsidR="00AE657A">
        <w:rPr>
          <w:rFonts w:hint="cs"/>
          <w:rtl/>
        </w:rPr>
        <w:t>ی</w:t>
      </w:r>
      <w:r w:rsidRPr="00DE4439">
        <w:rPr>
          <w:rFonts w:hint="cs"/>
          <w:rtl/>
        </w:rPr>
        <w:t>د رفتند تا با او ب</w:t>
      </w:r>
      <w:r w:rsidR="00AE657A">
        <w:rPr>
          <w:rFonts w:hint="cs"/>
          <w:rtl/>
        </w:rPr>
        <w:t>ی</w:t>
      </w:r>
      <w:r w:rsidRPr="00DE4439">
        <w:rPr>
          <w:rFonts w:hint="cs"/>
          <w:rtl/>
        </w:rPr>
        <w:t xml:space="preserve">عت </w:t>
      </w:r>
      <w:r w:rsidR="00AE657A">
        <w:rPr>
          <w:rFonts w:hint="cs"/>
          <w:rtl/>
        </w:rPr>
        <w:t>ک</w:t>
      </w:r>
      <w:r w:rsidRPr="00DE4439">
        <w:rPr>
          <w:rFonts w:hint="cs"/>
          <w:rtl/>
        </w:rPr>
        <w:t>نند، بش</w:t>
      </w:r>
      <w:r w:rsidR="00AE657A">
        <w:rPr>
          <w:rFonts w:hint="cs"/>
          <w:rtl/>
        </w:rPr>
        <w:t>ی</w:t>
      </w:r>
      <w:r w:rsidRPr="00DE4439">
        <w:rPr>
          <w:rFonts w:hint="cs"/>
          <w:rtl/>
        </w:rPr>
        <w:t>ر بن سعد از آنها پ</w:t>
      </w:r>
      <w:r w:rsidR="00AE657A">
        <w:rPr>
          <w:rFonts w:hint="cs"/>
          <w:rtl/>
        </w:rPr>
        <w:t>ی</w:t>
      </w:r>
      <w:r w:rsidRPr="00DE4439">
        <w:rPr>
          <w:rFonts w:hint="cs"/>
          <w:rtl/>
        </w:rPr>
        <w:t>شگام شد و با ابوب</w:t>
      </w:r>
      <w:r w:rsidR="00AE657A">
        <w:rPr>
          <w:rFonts w:hint="cs"/>
          <w:rtl/>
        </w:rPr>
        <w:t>ک</w:t>
      </w:r>
      <w:r w:rsidRPr="00DE4439">
        <w:rPr>
          <w:rFonts w:hint="cs"/>
          <w:rtl/>
        </w:rPr>
        <w:t>ر ب</w:t>
      </w:r>
      <w:r w:rsidR="00AE657A">
        <w:rPr>
          <w:rFonts w:hint="cs"/>
          <w:rtl/>
        </w:rPr>
        <w:t>ی</w:t>
      </w:r>
      <w:r w:rsidRPr="00DE4439">
        <w:rPr>
          <w:rFonts w:hint="cs"/>
          <w:rtl/>
        </w:rPr>
        <w:t xml:space="preserve">عت </w:t>
      </w:r>
      <w:r w:rsidR="00AE657A">
        <w:rPr>
          <w:rFonts w:hint="cs"/>
          <w:rtl/>
        </w:rPr>
        <w:t>ک</w:t>
      </w:r>
      <w:r w:rsidRPr="00DE4439">
        <w:rPr>
          <w:rFonts w:hint="cs"/>
          <w:rtl/>
        </w:rPr>
        <w:t xml:space="preserve">رد، بلند شد و گفت سوگند به خدا اگر </w:t>
      </w:r>
      <w:r w:rsidR="00AE657A">
        <w:rPr>
          <w:rFonts w:hint="cs"/>
          <w:rtl/>
        </w:rPr>
        <w:t>یک</w:t>
      </w:r>
      <w:r w:rsidRPr="00DE4439">
        <w:rPr>
          <w:rFonts w:hint="cs"/>
          <w:rtl/>
        </w:rPr>
        <w:t xml:space="preserve"> بار خزرج را فرمانروا</w:t>
      </w:r>
      <w:r w:rsidR="00AE657A">
        <w:rPr>
          <w:rFonts w:hint="cs"/>
          <w:rtl/>
        </w:rPr>
        <w:t>ی</w:t>
      </w:r>
      <w:r w:rsidRPr="00DE4439">
        <w:rPr>
          <w:rFonts w:hint="cs"/>
          <w:rtl/>
        </w:rPr>
        <w:t xml:space="preserve"> خود قرار ده</w:t>
      </w:r>
      <w:r w:rsidR="00AE657A">
        <w:rPr>
          <w:rFonts w:hint="cs"/>
          <w:rtl/>
        </w:rPr>
        <w:t>ی</w:t>
      </w:r>
      <w:r w:rsidRPr="00DE4439">
        <w:rPr>
          <w:rFonts w:hint="cs"/>
          <w:rtl/>
        </w:rPr>
        <w:t>د همواره ا</w:t>
      </w:r>
      <w:r w:rsidR="00AE657A">
        <w:rPr>
          <w:rFonts w:hint="cs"/>
          <w:rtl/>
        </w:rPr>
        <w:t>ی</w:t>
      </w:r>
      <w:r w:rsidRPr="00DE4439">
        <w:rPr>
          <w:rFonts w:hint="cs"/>
          <w:rtl/>
        </w:rPr>
        <w:t>ن برتر</w:t>
      </w:r>
      <w:r w:rsidR="00AE657A">
        <w:rPr>
          <w:rFonts w:hint="cs"/>
          <w:rtl/>
        </w:rPr>
        <w:t>ی</w:t>
      </w:r>
      <w:r w:rsidRPr="00DE4439">
        <w:rPr>
          <w:rFonts w:hint="cs"/>
          <w:rtl/>
        </w:rPr>
        <w:t xml:space="preserve"> را بر شما خواهند داشت</w:t>
      </w:r>
      <w:r w:rsidRPr="00D139C3">
        <w:rPr>
          <w:rStyle w:val="Char0"/>
          <w:vertAlign w:val="superscript"/>
          <w:rtl/>
        </w:rPr>
        <w:footnoteReference w:id="31"/>
      </w:r>
      <w:r w:rsidRPr="00DE4439">
        <w:rPr>
          <w:rFonts w:hint="cs"/>
          <w:rtl/>
        </w:rPr>
        <w:t>. آنگاه سعد گفت</w:t>
      </w:r>
      <w:r w:rsidR="00784590" w:rsidRPr="00DE4439">
        <w:rPr>
          <w:rFonts w:hint="cs"/>
          <w:rtl/>
        </w:rPr>
        <w:t xml:space="preserve">: </w:t>
      </w:r>
      <w:r w:rsidRPr="00DE4439">
        <w:rPr>
          <w:rFonts w:hint="cs"/>
          <w:rtl/>
        </w:rPr>
        <w:t>«اگر توانا</w:t>
      </w:r>
      <w:r w:rsidR="00AE657A">
        <w:rPr>
          <w:rFonts w:hint="cs"/>
          <w:rtl/>
        </w:rPr>
        <w:t>یی</w:t>
      </w:r>
      <w:r w:rsidRPr="00DE4439">
        <w:rPr>
          <w:rFonts w:hint="cs"/>
          <w:rtl/>
        </w:rPr>
        <w:t xml:space="preserve"> بلند شدن </w:t>
      </w:r>
      <w:r w:rsidR="00C607F9" w:rsidRPr="00DE4439">
        <w:rPr>
          <w:rFonts w:hint="cs"/>
          <w:rtl/>
        </w:rPr>
        <w:t xml:space="preserve">داشتم در </w:t>
      </w:r>
      <w:r w:rsidR="00AE657A">
        <w:rPr>
          <w:rFonts w:hint="cs"/>
          <w:rtl/>
        </w:rPr>
        <w:t>ک</w:t>
      </w:r>
      <w:r w:rsidR="00C607F9" w:rsidRPr="00DE4439">
        <w:rPr>
          <w:rFonts w:hint="cs"/>
          <w:rtl/>
        </w:rPr>
        <w:t>وچه‌ها و اطراف مد</w:t>
      </w:r>
      <w:r w:rsidR="00AE657A">
        <w:rPr>
          <w:rFonts w:hint="cs"/>
          <w:rtl/>
        </w:rPr>
        <w:t>ی</w:t>
      </w:r>
      <w:r w:rsidR="00C607F9" w:rsidRPr="00DE4439">
        <w:rPr>
          <w:rFonts w:hint="cs"/>
          <w:rtl/>
        </w:rPr>
        <w:t>نه غرّش</w:t>
      </w:r>
      <w:r w:rsidR="00AE657A">
        <w:rPr>
          <w:rFonts w:hint="cs"/>
          <w:rtl/>
        </w:rPr>
        <w:t>ی</w:t>
      </w:r>
      <w:r w:rsidR="00C607F9" w:rsidRPr="00DE4439">
        <w:rPr>
          <w:rFonts w:hint="cs"/>
          <w:rtl/>
        </w:rPr>
        <w:t xml:space="preserve"> م</w:t>
      </w:r>
      <w:r w:rsidR="00AE657A">
        <w:rPr>
          <w:rFonts w:hint="cs"/>
          <w:rtl/>
        </w:rPr>
        <w:t>ی</w:t>
      </w:r>
      <w:r w:rsidR="00C607F9" w:rsidRPr="00DE4439">
        <w:rPr>
          <w:rFonts w:hint="cs"/>
          <w:rtl/>
        </w:rPr>
        <w:t>‌شن</w:t>
      </w:r>
      <w:r w:rsidR="00AE657A">
        <w:rPr>
          <w:rFonts w:hint="cs"/>
          <w:rtl/>
        </w:rPr>
        <w:t>ی</w:t>
      </w:r>
      <w:r w:rsidR="00C607F9" w:rsidRPr="00DE4439">
        <w:rPr>
          <w:rFonts w:hint="cs"/>
          <w:rtl/>
        </w:rPr>
        <w:t>د</w:t>
      </w:r>
      <w:r w:rsidR="00AE657A">
        <w:rPr>
          <w:rFonts w:hint="cs"/>
          <w:rtl/>
        </w:rPr>
        <w:t>ی</w:t>
      </w:r>
      <w:r w:rsidR="00C607F9" w:rsidRPr="00DE4439">
        <w:rPr>
          <w:rFonts w:hint="cs"/>
          <w:rtl/>
        </w:rPr>
        <w:t xml:space="preserve"> </w:t>
      </w:r>
      <w:r w:rsidR="00AE657A">
        <w:rPr>
          <w:rFonts w:hint="cs"/>
          <w:rtl/>
        </w:rPr>
        <w:t>ک</w:t>
      </w:r>
      <w:r w:rsidR="00C607F9" w:rsidRPr="00DE4439">
        <w:rPr>
          <w:rFonts w:hint="cs"/>
          <w:rtl/>
        </w:rPr>
        <w:t xml:space="preserve">ه تو را و </w:t>
      </w:r>
      <w:r w:rsidR="00AE657A">
        <w:rPr>
          <w:rFonts w:hint="cs"/>
          <w:rtl/>
        </w:rPr>
        <w:t>ی</w:t>
      </w:r>
      <w:r w:rsidR="00C607F9" w:rsidRPr="00DE4439">
        <w:rPr>
          <w:rFonts w:hint="cs"/>
          <w:rtl/>
        </w:rPr>
        <w:t>ارانت را زخم</w:t>
      </w:r>
      <w:r w:rsidR="00AE657A">
        <w:rPr>
          <w:rFonts w:hint="cs"/>
          <w:rtl/>
        </w:rPr>
        <w:t>ی</w:t>
      </w:r>
      <w:r w:rsidR="00C607F9" w:rsidRPr="00DE4439">
        <w:rPr>
          <w:rFonts w:hint="cs"/>
          <w:rtl/>
        </w:rPr>
        <w:t xml:space="preserve"> م</w:t>
      </w:r>
      <w:r w:rsidR="00AE657A">
        <w:rPr>
          <w:rFonts w:hint="cs"/>
          <w:rtl/>
        </w:rPr>
        <w:t>ی</w:t>
      </w:r>
      <w:r w:rsidR="00C607F9" w:rsidRPr="00DE4439">
        <w:rPr>
          <w:rFonts w:hint="cs"/>
          <w:rtl/>
        </w:rPr>
        <w:t>‌</w:t>
      </w:r>
      <w:r w:rsidR="00AE657A">
        <w:rPr>
          <w:rFonts w:hint="cs"/>
          <w:rtl/>
        </w:rPr>
        <w:t>ک</w:t>
      </w:r>
      <w:r w:rsidR="00C607F9" w:rsidRPr="00DE4439">
        <w:rPr>
          <w:rFonts w:hint="cs"/>
          <w:rtl/>
        </w:rPr>
        <w:t>رد، سوگند به خدا تو را به قوم</w:t>
      </w:r>
      <w:r w:rsidR="00AE657A">
        <w:rPr>
          <w:rFonts w:hint="cs"/>
          <w:rtl/>
        </w:rPr>
        <w:t>ی</w:t>
      </w:r>
      <w:r w:rsidR="00C607F9" w:rsidRPr="00DE4439">
        <w:rPr>
          <w:rFonts w:hint="cs"/>
          <w:rtl/>
        </w:rPr>
        <w:t xml:space="preserve"> ملحق م</w:t>
      </w:r>
      <w:r w:rsidR="00AE657A">
        <w:rPr>
          <w:rFonts w:hint="cs"/>
          <w:rtl/>
        </w:rPr>
        <w:t>ی</w:t>
      </w:r>
      <w:r w:rsidR="00C607F9" w:rsidRPr="00DE4439">
        <w:rPr>
          <w:rFonts w:hint="cs"/>
          <w:rtl/>
        </w:rPr>
        <w:t>‌</w:t>
      </w:r>
      <w:r w:rsidR="00AE657A">
        <w:rPr>
          <w:rFonts w:hint="cs"/>
          <w:rtl/>
        </w:rPr>
        <w:t>ک</w:t>
      </w:r>
      <w:r w:rsidR="00C607F9" w:rsidRPr="00DE4439">
        <w:rPr>
          <w:rFonts w:hint="cs"/>
          <w:rtl/>
        </w:rPr>
        <w:t xml:space="preserve">نم </w:t>
      </w:r>
      <w:r w:rsidR="00AE657A">
        <w:rPr>
          <w:rFonts w:hint="cs"/>
          <w:rtl/>
        </w:rPr>
        <w:t>ک</w:t>
      </w:r>
      <w:r w:rsidR="00C607F9" w:rsidRPr="00DE4439">
        <w:rPr>
          <w:rFonts w:hint="cs"/>
          <w:rtl/>
        </w:rPr>
        <w:t>ه در م</w:t>
      </w:r>
      <w:r w:rsidR="00AE657A">
        <w:rPr>
          <w:rFonts w:hint="cs"/>
          <w:rtl/>
        </w:rPr>
        <w:t>ی</w:t>
      </w:r>
      <w:r w:rsidR="00C607F9" w:rsidRPr="00DE4439">
        <w:rPr>
          <w:rFonts w:hint="cs"/>
          <w:rtl/>
        </w:rPr>
        <w:t>ان آنها فرمانبردار بوده‌ا</w:t>
      </w:r>
      <w:r w:rsidR="00AE657A">
        <w:rPr>
          <w:rFonts w:hint="cs"/>
          <w:rtl/>
        </w:rPr>
        <w:t>ی</w:t>
      </w:r>
      <w:r w:rsidR="00C607F9" w:rsidRPr="00DE4439">
        <w:rPr>
          <w:rFonts w:hint="cs"/>
          <w:rtl/>
        </w:rPr>
        <w:t xml:space="preserve"> نه فرمانروا، مرا به دوش بگ</w:t>
      </w:r>
      <w:r w:rsidR="00AE657A">
        <w:rPr>
          <w:rFonts w:hint="cs"/>
          <w:rtl/>
        </w:rPr>
        <w:t>ی</w:t>
      </w:r>
      <w:r w:rsidR="00C607F9" w:rsidRPr="00DE4439">
        <w:rPr>
          <w:rFonts w:hint="cs"/>
          <w:rtl/>
        </w:rPr>
        <w:t>ر</w:t>
      </w:r>
      <w:r w:rsidR="00AE657A">
        <w:rPr>
          <w:rFonts w:hint="cs"/>
          <w:rtl/>
        </w:rPr>
        <w:t>ی</w:t>
      </w:r>
      <w:r w:rsidR="00C607F9" w:rsidRPr="00DE4439">
        <w:rPr>
          <w:rFonts w:hint="cs"/>
          <w:rtl/>
        </w:rPr>
        <w:t>د و از ا</w:t>
      </w:r>
      <w:r w:rsidR="00AE657A">
        <w:rPr>
          <w:rFonts w:hint="cs"/>
          <w:rtl/>
        </w:rPr>
        <w:t>ی</w:t>
      </w:r>
      <w:r w:rsidR="00C607F9" w:rsidRPr="00DE4439">
        <w:rPr>
          <w:rFonts w:hint="cs"/>
          <w:rtl/>
        </w:rPr>
        <w:t>نجا ببر</w:t>
      </w:r>
      <w:r w:rsidR="00AE657A">
        <w:rPr>
          <w:rFonts w:hint="cs"/>
          <w:rtl/>
        </w:rPr>
        <w:t>ی</w:t>
      </w:r>
      <w:r w:rsidR="00F51485" w:rsidRPr="00DE4439">
        <w:rPr>
          <w:rFonts w:hint="cs"/>
          <w:rtl/>
        </w:rPr>
        <w:t>د».</w:t>
      </w:r>
    </w:p>
    <w:p w:rsidR="009C6DF9" w:rsidRPr="00DE4439" w:rsidRDefault="00C607F9" w:rsidP="00DF03ED">
      <w:pPr>
        <w:pStyle w:val="a"/>
        <w:rPr>
          <w:rtl/>
        </w:rPr>
      </w:pPr>
      <w:r w:rsidRPr="00DE4439">
        <w:rPr>
          <w:rFonts w:hint="cs"/>
          <w:rtl/>
        </w:rPr>
        <w:t>و آن وقت او را به دوش گرفتند و به خانه‌اش بردند، چند روز بعد او</w:t>
      </w:r>
      <w:r w:rsidR="00DF03ED">
        <w:rPr>
          <w:rFonts w:cs="CTraditional Arabic" w:hint="cs"/>
          <w:rtl/>
        </w:rPr>
        <w:t>س</w:t>
      </w:r>
      <w:r w:rsidR="001D1683" w:rsidRPr="00DE4439">
        <w:rPr>
          <w:rFonts w:hint="cs"/>
          <w:rtl/>
        </w:rPr>
        <w:t xml:space="preserve"> گفت</w:t>
      </w:r>
      <w:r w:rsidR="00784590" w:rsidRPr="00DE4439">
        <w:rPr>
          <w:rFonts w:hint="cs"/>
          <w:rtl/>
        </w:rPr>
        <w:t xml:space="preserve">: </w:t>
      </w:r>
      <w:r w:rsidR="001D1683" w:rsidRPr="00DE4439">
        <w:rPr>
          <w:rFonts w:hint="cs"/>
          <w:rtl/>
        </w:rPr>
        <w:t>«تا وقت</w:t>
      </w:r>
      <w:r w:rsidR="00AE657A">
        <w:rPr>
          <w:rFonts w:hint="cs"/>
          <w:rtl/>
        </w:rPr>
        <w:t>ی</w:t>
      </w:r>
      <w:r w:rsidR="001D1683" w:rsidRPr="00DE4439">
        <w:rPr>
          <w:rFonts w:hint="cs"/>
          <w:rtl/>
        </w:rPr>
        <w:t xml:space="preserve"> ت</w:t>
      </w:r>
      <w:r w:rsidR="00AE657A">
        <w:rPr>
          <w:rFonts w:hint="cs"/>
          <w:rtl/>
        </w:rPr>
        <w:t>ی</w:t>
      </w:r>
      <w:r w:rsidR="001D1683" w:rsidRPr="00DE4439">
        <w:rPr>
          <w:rFonts w:hint="cs"/>
          <w:rtl/>
        </w:rPr>
        <w:t>رها</w:t>
      </w:r>
      <w:r w:rsidR="00AE657A">
        <w:rPr>
          <w:rFonts w:hint="cs"/>
          <w:rtl/>
        </w:rPr>
        <w:t>یی</w:t>
      </w:r>
      <w:r w:rsidR="001D1683" w:rsidRPr="00DE4439">
        <w:rPr>
          <w:rFonts w:hint="cs"/>
          <w:rtl/>
        </w:rPr>
        <w:t xml:space="preserve"> را </w:t>
      </w:r>
      <w:r w:rsidR="00AE657A">
        <w:rPr>
          <w:rFonts w:hint="cs"/>
          <w:rtl/>
        </w:rPr>
        <w:t>ک</w:t>
      </w:r>
      <w:r w:rsidR="001D1683" w:rsidRPr="00DE4439">
        <w:rPr>
          <w:rFonts w:hint="cs"/>
          <w:rtl/>
        </w:rPr>
        <w:t>ه در ت</w:t>
      </w:r>
      <w:r w:rsidR="00AE657A">
        <w:rPr>
          <w:rFonts w:hint="cs"/>
          <w:rtl/>
        </w:rPr>
        <w:t>ی</w:t>
      </w:r>
      <w:r w:rsidR="001D1683" w:rsidRPr="00DE4439">
        <w:rPr>
          <w:rFonts w:hint="cs"/>
          <w:rtl/>
        </w:rPr>
        <w:t>ر</w:t>
      </w:r>
      <w:r w:rsidR="00AE657A">
        <w:rPr>
          <w:rFonts w:hint="cs"/>
          <w:rtl/>
        </w:rPr>
        <w:t>ک</w:t>
      </w:r>
      <w:r w:rsidR="001D1683" w:rsidRPr="00DE4439">
        <w:rPr>
          <w:rFonts w:hint="cs"/>
          <w:rtl/>
        </w:rPr>
        <w:t>ش خود دارم به سو</w:t>
      </w:r>
      <w:r w:rsidR="00AE657A">
        <w:rPr>
          <w:rFonts w:hint="cs"/>
          <w:rtl/>
        </w:rPr>
        <w:t>ی</w:t>
      </w:r>
      <w:r w:rsidR="001D1683" w:rsidRPr="00DE4439">
        <w:rPr>
          <w:rFonts w:hint="cs"/>
          <w:rtl/>
        </w:rPr>
        <w:t xml:space="preserve"> شما پرتاب ن</w:t>
      </w:r>
      <w:r w:rsidR="00AE657A">
        <w:rPr>
          <w:rFonts w:hint="cs"/>
          <w:rtl/>
        </w:rPr>
        <w:t>ک</w:t>
      </w:r>
      <w:r w:rsidR="001D1683" w:rsidRPr="00DE4439">
        <w:rPr>
          <w:rFonts w:hint="cs"/>
          <w:rtl/>
        </w:rPr>
        <w:t>نم و ت</w:t>
      </w:r>
      <w:r w:rsidR="00AE657A">
        <w:rPr>
          <w:rFonts w:hint="cs"/>
          <w:rtl/>
        </w:rPr>
        <w:t>ی</w:t>
      </w:r>
      <w:r w:rsidR="001D1683" w:rsidRPr="00DE4439">
        <w:rPr>
          <w:rFonts w:hint="cs"/>
          <w:rtl/>
        </w:rPr>
        <w:t>غ</w:t>
      </w:r>
      <w:r w:rsidR="00AE657A">
        <w:rPr>
          <w:rFonts w:hint="cs"/>
          <w:rtl/>
        </w:rPr>
        <w:t>ۀ</w:t>
      </w:r>
      <w:r w:rsidR="001D1683" w:rsidRPr="00DE4439">
        <w:rPr>
          <w:rFonts w:hint="cs"/>
          <w:rtl/>
        </w:rPr>
        <w:t xml:space="preserve"> ن</w:t>
      </w:r>
      <w:r w:rsidR="00AE657A">
        <w:rPr>
          <w:rFonts w:hint="cs"/>
          <w:rtl/>
        </w:rPr>
        <w:t>ی</w:t>
      </w:r>
      <w:r w:rsidR="001D1683" w:rsidRPr="00DE4439">
        <w:rPr>
          <w:rFonts w:hint="cs"/>
          <w:rtl/>
        </w:rPr>
        <w:t>زه‌ام را با خونتان رنگ</w:t>
      </w:r>
      <w:r w:rsidR="00AE657A">
        <w:rPr>
          <w:rFonts w:hint="cs"/>
          <w:rtl/>
        </w:rPr>
        <w:t>ی</w:t>
      </w:r>
      <w:r w:rsidR="001D1683" w:rsidRPr="00DE4439">
        <w:rPr>
          <w:rFonts w:hint="cs"/>
          <w:rtl/>
        </w:rPr>
        <w:t>ن ن</w:t>
      </w:r>
      <w:r w:rsidR="00AE657A">
        <w:rPr>
          <w:rFonts w:hint="cs"/>
          <w:rtl/>
        </w:rPr>
        <w:t>ک</w:t>
      </w:r>
      <w:r w:rsidR="001D1683" w:rsidRPr="00DE4439">
        <w:rPr>
          <w:rFonts w:hint="cs"/>
          <w:rtl/>
        </w:rPr>
        <w:t>نم و شما را با شمش</w:t>
      </w:r>
      <w:r w:rsidR="00AE657A">
        <w:rPr>
          <w:rFonts w:hint="cs"/>
          <w:rtl/>
        </w:rPr>
        <w:t>ی</w:t>
      </w:r>
      <w:r w:rsidR="001D1683" w:rsidRPr="00DE4439">
        <w:rPr>
          <w:rFonts w:hint="cs"/>
          <w:rtl/>
        </w:rPr>
        <w:t xml:space="preserve">رم نزنم و با خانواده و </w:t>
      </w:r>
      <w:r w:rsidR="00AE657A">
        <w:rPr>
          <w:rFonts w:hint="cs"/>
          <w:rtl/>
        </w:rPr>
        <w:t>ک</w:t>
      </w:r>
      <w:r w:rsidR="001D1683" w:rsidRPr="00DE4439">
        <w:rPr>
          <w:rFonts w:hint="cs"/>
          <w:rtl/>
        </w:rPr>
        <w:t>سان</w:t>
      </w:r>
      <w:r w:rsidR="00AE657A">
        <w:rPr>
          <w:rFonts w:hint="cs"/>
          <w:rtl/>
        </w:rPr>
        <w:t>ی</w:t>
      </w:r>
      <w:r w:rsidR="001D1683" w:rsidRPr="00DE4439">
        <w:rPr>
          <w:rFonts w:hint="cs"/>
          <w:rtl/>
        </w:rPr>
        <w:t xml:space="preserve"> از قوم خود </w:t>
      </w:r>
      <w:r w:rsidR="00AE657A">
        <w:rPr>
          <w:rFonts w:hint="cs"/>
          <w:rtl/>
        </w:rPr>
        <w:t>ک</w:t>
      </w:r>
      <w:r w:rsidR="001D1683" w:rsidRPr="00DE4439">
        <w:rPr>
          <w:rFonts w:hint="cs"/>
          <w:rtl/>
        </w:rPr>
        <w:t>ه از من پ</w:t>
      </w:r>
      <w:r w:rsidR="00AE657A">
        <w:rPr>
          <w:rFonts w:hint="cs"/>
          <w:rtl/>
        </w:rPr>
        <w:t>ی</w:t>
      </w:r>
      <w:r w:rsidR="001D1683" w:rsidRPr="00DE4439">
        <w:rPr>
          <w:rFonts w:hint="cs"/>
          <w:rtl/>
        </w:rPr>
        <w:t>رو</w:t>
      </w:r>
      <w:r w:rsidR="00AE657A">
        <w:rPr>
          <w:rFonts w:hint="cs"/>
          <w:rtl/>
        </w:rPr>
        <w:t>ی</w:t>
      </w:r>
      <w:r w:rsidR="001D1683" w:rsidRPr="00DE4439">
        <w:rPr>
          <w:rFonts w:hint="cs"/>
          <w:rtl/>
        </w:rPr>
        <w:t xml:space="preserve"> م</w:t>
      </w:r>
      <w:r w:rsidR="00AE657A">
        <w:rPr>
          <w:rFonts w:hint="cs"/>
          <w:rtl/>
        </w:rPr>
        <w:t>ی</w:t>
      </w:r>
      <w:r w:rsidR="001D1683" w:rsidRPr="00DE4439">
        <w:rPr>
          <w:rFonts w:hint="cs"/>
          <w:rtl/>
        </w:rPr>
        <w:t>‌</w:t>
      </w:r>
      <w:r w:rsidR="00AE657A">
        <w:rPr>
          <w:rFonts w:hint="cs"/>
          <w:rtl/>
        </w:rPr>
        <w:t>ک</w:t>
      </w:r>
      <w:r w:rsidR="001D1683" w:rsidRPr="00DE4439">
        <w:rPr>
          <w:rFonts w:hint="cs"/>
          <w:rtl/>
        </w:rPr>
        <w:t xml:space="preserve">نند با شما بجنگم قبول نخواهم </w:t>
      </w:r>
      <w:r w:rsidR="00AE657A">
        <w:rPr>
          <w:rFonts w:hint="cs"/>
          <w:rtl/>
        </w:rPr>
        <w:t>ک</w:t>
      </w:r>
      <w:r w:rsidR="001D1683" w:rsidRPr="00DE4439">
        <w:rPr>
          <w:rFonts w:hint="cs"/>
          <w:rtl/>
        </w:rPr>
        <w:t>رد». و از آن به بعد سعد با آنها نماز نم</w:t>
      </w:r>
      <w:r w:rsidR="00AE657A">
        <w:rPr>
          <w:rFonts w:hint="cs"/>
          <w:rtl/>
        </w:rPr>
        <w:t>ی</w:t>
      </w:r>
      <w:r w:rsidR="001D1683" w:rsidRPr="00DE4439">
        <w:rPr>
          <w:rFonts w:hint="cs"/>
          <w:rtl/>
        </w:rPr>
        <w:t>‌خواند و در جمع</w:t>
      </w:r>
      <w:r w:rsidR="00AE657A">
        <w:rPr>
          <w:rFonts w:hint="cs"/>
          <w:rtl/>
        </w:rPr>
        <w:t>ۀ</w:t>
      </w:r>
      <w:r w:rsidR="001D1683" w:rsidRPr="00DE4439">
        <w:rPr>
          <w:rFonts w:hint="cs"/>
          <w:rtl/>
        </w:rPr>
        <w:t xml:space="preserve"> آنان شر</w:t>
      </w:r>
      <w:r w:rsidR="00AE657A">
        <w:rPr>
          <w:rFonts w:hint="cs"/>
          <w:rtl/>
        </w:rPr>
        <w:t>ک</w:t>
      </w:r>
      <w:r w:rsidR="001D1683" w:rsidRPr="00DE4439">
        <w:rPr>
          <w:rFonts w:hint="cs"/>
          <w:rtl/>
        </w:rPr>
        <w:t>ت نم</w:t>
      </w:r>
      <w:r w:rsidR="00AE657A">
        <w:rPr>
          <w:rFonts w:hint="cs"/>
          <w:rtl/>
        </w:rPr>
        <w:t>ی</w:t>
      </w:r>
      <w:r w:rsidR="001D1683" w:rsidRPr="00DE4439">
        <w:rPr>
          <w:rFonts w:hint="cs"/>
          <w:rtl/>
        </w:rPr>
        <w:t>‌</w:t>
      </w:r>
      <w:r w:rsidR="00AE657A">
        <w:rPr>
          <w:rFonts w:hint="cs"/>
          <w:rtl/>
        </w:rPr>
        <w:t>ک</w:t>
      </w:r>
      <w:r w:rsidR="001D1683" w:rsidRPr="00DE4439">
        <w:rPr>
          <w:rFonts w:hint="cs"/>
          <w:rtl/>
        </w:rPr>
        <w:t>رد و به حج م</w:t>
      </w:r>
      <w:r w:rsidR="00AE657A">
        <w:rPr>
          <w:rFonts w:hint="cs"/>
          <w:rtl/>
        </w:rPr>
        <w:t>ی</w:t>
      </w:r>
      <w:r w:rsidR="001D1683" w:rsidRPr="00DE4439">
        <w:rPr>
          <w:rFonts w:hint="cs"/>
          <w:rtl/>
        </w:rPr>
        <w:t>‌رفت و از عرفه همر</w:t>
      </w:r>
      <w:r w:rsidR="00423CB4" w:rsidRPr="00DE4439">
        <w:rPr>
          <w:rFonts w:hint="cs"/>
          <w:rtl/>
        </w:rPr>
        <w:t>ا</w:t>
      </w:r>
      <w:r w:rsidR="001D1683" w:rsidRPr="00DE4439">
        <w:rPr>
          <w:rFonts w:hint="cs"/>
          <w:rtl/>
        </w:rPr>
        <w:t>ه آنان باز نم</w:t>
      </w:r>
      <w:r w:rsidR="00AE657A">
        <w:rPr>
          <w:rFonts w:hint="cs"/>
          <w:rtl/>
        </w:rPr>
        <w:t>ی</w:t>
      </w:r>
      <w:r w:rsidR="001D1683" w:rsidRPr="00DE4439">
        <w:rPr>
          <w:rFonts w:hint="cs"/>
          <w:rtl/>
        </w:rPr>
        <w:t>‌گشت و جدا م</w:t>
      </w:r>
      <w:r w:rsidR="00AE657A">
        <w:rPr>
          <w:rFonts w:hint="cs"/>
          <w:rtl/>
        </w:rPr>
        <w:t>ی</w:t>
      </w:r>
      <w:r w:rsidR="001D1683" w:rsidRPr="00DE4439">
        <w:rPr>
          <w:rFonts w:hint="cs"/>
          <w:rtl/>
        </w:rPr>
        <w:t>‌آمد، و او چن</w:t>
      </w:r>
      <w:r w:rsidR="00AE657A">
        <w:rPr>
          <w:rFonts w:hint="cs"/>
          <w:rtl/>
        </w:rPr>
        <w:t>ی</w:t>
      </w:r>
      <w:r w:rsidR="001D1683" w:rsidRPr="00DE4439">
        <w:rPr>
          <w:rFonts w:hint="cs"/>
          <w:rtl/>
        </w:rPr>
        <w:t xml:space="preserve">ن بود تا </w:t>
      </w:r>
      <w:r w:rsidR="00655BB1" w:rsidRPr="00DE4439">
        <w:rPr>
          <w:rFonts w:hint="cs"/>
          <w:rtl/>
        </w:rPr>
        <w:t xml:space="preserve">آن </w:t>
      </w:r>
      <w:r w:rsidR="00AE657A">
        <w:rPr>
          <w:rFonts w:hint="cs"/>
          <w:rtl/>
        </w:rPr>
        <w:t>ک</w:t>
      </w:r>
      <w:r w:rsidR="00655BB1" w:rsidRPr="00DE4439">
        <w:rPr>
          <w:rFonts w:hint="cs"/>
          <w:rtl/>
        </w:rPr>
        <w:t>ه ابوب</w:t>
      </w:r>
      <w:r w:rsidR="00AE657A">
        <w:rPr>
          <w:rFonts w:hint="cs"/>
          <w:rtl/>
        </w:rPr>
        <w:t>ک</w:t>
      </w:r>
      <w:r w:rsidR="00655BB1" w:rsidRPr="00DE4439">
        <w:rPr>
          <w:rFonts w:hint="cs"/>
          <w:rtl/>
        </w:rPr>
        <w:t>ر</w:t>
      </w:r>
      <w:r w:rsidR="00DF03ED">
        <w:rPr>
          <w:rFonts w:ascii="Tahoma" w:hAnsi="Tahoma" w:cs="CTraditional Arabic" w:hint="cs"/>
          <w:color w:val="000000"/>
          <w:rtl/>
        </w:rPr>
        <w:t>س</w:t>
      </w:r>
      <w:r w:rsidR="00655BB1" w:rsidRPr="00DE4439">
        <w:rPr>
          <w:rFonts w:hint="cs"/>
          <w:rtl/>
        </w:rPr>
        <w:t xml:space="preserve"> وفات </w:t>
      </w:r>
      <w:r w:rsidR="00AE657A">
        <w:rPr>
          <w:rFonts w:hint="cs"/>
          <w:rtl/>
        </w:rPr>
        <w:t>ی</w:t>
      </w:r>
      <w:r w:rsidR="00655BB1" w:rsidRPr="00DE4439">
        <w:rPr>
          <w:rFonts w:hint="cs"/>
          <w:rtl/>
        </w:rPr>
        <w:t>افت</w:t>
      </w:r>
      <w:r w:rsidR="00655BB1" w:rsidRPr="00D139C3">
        <w:rPr>
          <w:rStyle w:val="Char0"/>
          <w:vertAlign w:val="superscript"/>
          <w:rtl/>
        </w:rPr>
        <w:footnoteReference w:id="32"/>
      </w:r>
      <w:r w:rsidR="00AF2ED5" w:rsidRPr="00DE4439">
        <w:rPr>
          <w:rFonts w:hint="cs"/>
          <w:rtl/>
        </w:rPr>
        <w:t>.</w:t>
      </w:r>
    </w:p>
    <w:p w:rsidR="009C6DF9" w:rsidRPr="00DE4439" w:rsidRDefault="00DA2337" w:rsidP="00DF03ED">
      <w:pPr>
        <w:pStyle w:val="a"/>
        <w:rPr>
          <w:rtl/>
        </w:rPr>
      </w:pPr>
      <w:r w:rsidRPr="00DE4439">
        <w:rPr>
          <w:rFonts w:hint="cs"/>
          <w:rtl/>
        </w:rPr>
        <w:t>ا</w:t>
      </w:r>
      <w:r w:rsidR="00AE657A">
        <w:rPr>
          <w:rFonts w:hint="cs"/>
          <w:rtl/>
        </w:rPr>
        <w:t>ی</w:t>
      </w:r>
      <w:r w:rsidRPr="00DE4439">
        <w:rPr>
          <w:rFonts w:hint="cs"/>
          <w:rtl/>
        </w:rPr>
        <w:t>ن روا</w:t>
      </w:r>
      <w:r w:rsidR="00AE657A">
        <w:rPr>
          <w:rFonts w:hint="cs"/>
          <w:rtl/>
        </w:rPr>
        <w:t>ی</w:t>
      </w:r>
      <w:r w:rsidRPr="00DE4439">
        <w:rPr>
          <w:rFonts w:hint="cs"/>
          <w:rtl/>
        </w:rPr>
        <w:t>ت اب</w:t>
      </w:r>
      <w:r w:rsidR="00AE657A">
        <w:rPr>
          <w:rFonts w:hint="cs"/>
          <w:rtl/>
        </w:rPr>
        <w:t>ی</w:t>
      </w:r>
      <w:r w:rsidRPr="00DE4439">
        <w:rPr>
          <w:rFonts w:hint="cs"/>
          <w:rtl/>
        </w:rPr>
        <w:t xml:space="preserve"> مخنف بود </w:t>
      </w:r>
      <w:r w:rsidR="00AE657A">
        <w:rPr>
          <w:rFonts w:hint="cs"/>
          <w:rtl/>
        </w:rPr>
        <w:t>ک</w:t>
      </w:r>
      <w:r w:rsidRPr="00DE4439">
        <w:rPr>
          <w:rFonts w:hint="cs"/>
          <w:rtl/>
        </w:rPr>
        <w:t>ه ا</w:t>
      </w:r>
      <w:r w:rsidR="00AE657A">
        <w:rPr>
          <w:rFonts w:hint="cs"/>
          <w:rtl/>
        </w:rPr>
        <w:t>ی</w:t>
      </w:r>
      <w:r w:rsidRPr="00DE4439">
        <w:rPr>
          <w:rFonts w:hint="cs"/>
          <w:rtl/>
        </w:rPr>
        <w:t>ن گونه داستان سق</w:t>
      </w:r>
      <w:r w:rsidR="00AE657A">
        <w:rPr>
          <w:rFonts w:hint="cs"/>
          <w:rtl/>
        </w:rPr>
        <w:t>ی</w:t>
      </w:r>
      <w:r w:rsidRPr="00DE4439">
        <w:rPr>
          <w:rFonts w:hint="cs"/>
          <w:rtl/>
        </w:rPr>
        <w:t>فه را تعر</w:t>
      </w:r>
      <w:r w:rsidR="00AE657A">
        <w:rPr>
          <w:rFonts w:hint="cs"/>
          <w:rtl/>
        </w:rPr>
        <w:t>ی</w:t>
      </w:r>
      <w:r w:rsidRPr="00DE4439">
        <w:rPr>
          <w:rFonts w:hint="cs"/>
          <w:rtl/>
        </w:rPr>
        <w:t>ف م</w:t>
      </w:r>
      <w:r w:rsidR="00AE657A">
        <w:rPr>
          <w:rFonts w:hint="cs"/>
          <w:rtl/>
        </w:rPr>
        <w:t>ی</w:t>
      </w:r>
      <w:r w:rsidRPr="00DE4439">
        <w:rPr>
          <w:rFonts w:hint="cs"/>
          <w:rtl/>
        </w:rPr>
        <w:t>‌</w:t>
      </w:r>
      <w:r w:rsidR="00AE657A">
        <w:rPr>
          <w:rFonts w:hint="cs"/>
          <w:rtl/>
        </w:rPr>
        <w:t>ک</w:t>
      </w:r>
      <w:r w:rsidRPr="00DE4439">
        <w:rPr>
          <w:rFonts w:hint="cs"/>
          <w:rtl/>
        </w:rPr>
        <w:t>ند، و ا</w:t>
      </w:r>
      <w:r w:rsidR="00AE657A">
        <w:rPr>
          <w:rFonts w:hint="cs"/>
          <w:rtl/>
        </w:rPr>
        <w:t>ی</w:t>
      </w:r>
      <w:r w:rsidRPr="00DE4439">
        <w:rPr>
          <w:rFonts w:hint="cs"/>
          <w:rtl/>
        </w:rPr>
        <w:t>ن</w:t>
      </w:r>
      <w:r w:rsidR="00AE657A">
        <w:rPr>
          <w:rFonts w:hint="cs"/>
          <w:rtl/>
        </w:rPr>
        <w:t>ک</w:t>
      </w:r>
      <w:r w:rsidRPr="00DE4439">
        <w:rPr>
          <w:rFonts w:hint="cs"/>
          <w:rtl/>
        </w:rPr>
        <w:t xml:space="preserve"> ما ا</w:t>
      </w:r>
      <w:r w:rsidR="00AE657A">
        <w:rPr>
          <w:rFonts w:hint="cs"/>
          <w:rtl/>
        </w:rPr>
        <w:t>ی</w:t>
      </w:r>
      <w:r w:rsidRPr="00DE4439">
        <w:rPr>
          <w:rFonts w:hint="cs"/>
          <w:rtl/>
        </w:rPr>
        <w:t xml:space="preserve">ن داستان را چنان </w:t>
      </w:r>
      <w:r w:rsidR="00AE657A">
        <w:rPr>
          <w:rFonts w:hint="cs"/>
          <w:rtl/>
        </w:rPr>
        <w:t>ک</w:t>
      </w:r>
      <w:r w:rsidRPr="00DE4439">
        <w:rPr>
          <w:rFonts w:hint="cs"/>
          <w:rtl/>
        </w:rPr>
        <w:t>ه بخار</w:t>
      </w:r>
      <w:r w:rsidR="00AE657A">
        <w:rPr>
          <w:rFonts w:hint="cs"/>
          <w:rtl/>
        </w:rPr>
        <w:t>ی</w:t>
      </w:r>
      <w:r w:rsidRPr="00DE4439">
        <w:rPr>
          <w:rFonts w:hint="cs"/>
          <w:rtl/>
        </w:rPr>
        <w:t xml:space="preserve"> روا</w:t>
      </w:r>
      <w:r w:rsidR="00AE657A">
        <w:rPr>
          <w:rFonts w:hint="cs"/>
          <w:rtl/>
        </w:rPr>
        <w:t>ی</w:t>
      </w:r>
      <w:r w:rsidRPr="00DE4439">
        <w:rPr>
          <w:rFonts w:hint="cs"/>
          <w:rtl/>
        </w:rPr>
        <w:t>ت نموده ذ</w:t>
      </w:r>
      <w:r w:rsidR="00AE657A">
        <w:rPr>
          <w:rFonts w:hint="cs"/>
          <w:rtl/>
        </w:rPr>
        <w:t>ک</w:t>
      </w:r>
      <w:r w:rsidRPr="00DE4439">
        <w:rPr>
          <w:rFonts w:hint="cs"/>
          <w:rtl/>
        </w:rPr>
        <w:t>ر م</w:t>
      </w:r>
      <w:r w:rsidR="00AE657A">
        <w:rPr>
          <w:rFonts w:hint="cs"/>
          <w:rtl/>
        </w:rPr>
        <w:t>ی</w:t>
      </w:r>
      <w:r w:rsidRPr="00DE4439">
        <w:rPr>
          <w:rFonts w:hint="eastAsia"/>
          <w:rtl/>
        </w:rPr>
        <w:t>‌</w:t>
      </w:r>
      <w:r w:rsidR="00AE657A">
        <w:rPr>
          <w:rFonts w:hint="eastAsia"/>
          <w:rtl/>
        </w:rPr>
        <w:t>ک</w:t>
      </w:r>
      <w:r w:rsidRPr="00DE4439">
        <w:rPr>
          <w:rFonts w:hint="eastAsia"/>
          <w:rtl/>
        </w:rPr>
        <w:t>ن</w:t>
      </w:r>
      <w:r w:rsidR="00AE657A">
        <w:rPr>
          <w:rFonts w:hint="eastAsia"/>
          <w:rtl/>
        </w:rPr>
        <w:t>ی</w:t>
      </w:r>
      <w:r w:rsidRPr="00DE4439">
        <w:rPr>
          <w:rFonts w:hint="eastAsia"/>
          <w:rtl/>
        </w:rPr>
        <w:t>م و هر دو روا</w:t>
      </w:r>
      <w:r w:rsidR="00AE657A">
        <w:rPr>
          <w:rFonts w:hint="eastAsia"/>
          <w:rtl/>
        </w:rPr>
        <w:t>ی</w:t>
      </w:r>
      <w:r w:rsidRPr="00DE4439">
        <w:rPr>
          <w:rFonts w:hint="eastAsia"/>
          <w:rtl/>
        </w:rPr>
        <w:t>ت را با هم مقا</w:t>
      </w:r>
      <w:r w:rsidR="00AE657A">
        <w:rPr>
          <w:rFonts w:hint="eastAsia"/>
          <w:rtl/>
        </w:rPr>
        <w:t>ی</w:t>
      </w:r>
      <w:r w:rsidRPr="00DE4439">
        <w:rPr>
          <w:rFonts w:hint="eastAsia"/>
          <w:rtl/>
        </w:rPr>
        <w:t>سه م</w:t>
      </w:r>
      <w:r w:rsidR="00AE657A">
        <w:rPr>
          <w:rFonts w:hint="eastAsia"/>
          <w:rtl/>
        </w:rPr>
        <w:t>ی</w:t>
      </w:r>
      <w:r w:rsidRPr="00DE4439">
        <w:rPr>
          <w:rFonts w:hint="eastAsia"/>
          <w:rtl/>
        </w:rPr>
        <w:t>‌</w:t>
      </w:r>
      <w:r w:rsidR="00AE657A">
        <w:rPr>
          <w:rFonts w:hint="eastAsia"/>
          <w:rtl/>
        </w:rPr>
        <w:t>ک</w:t>
      </w:r>
      <w:r w:rsidRPr="00DE4439">
        <w:rPr>
          <w:rFonts w:hint="eastAsia"/>
          <w:rtl/>
        </w:rPr>
        <w:t>ن</w:t>
      </w:r>
      <w:r w:rsidR="00AE657A">
        <w:rPr>
          <w:rFonts w:hint="eastAsia"/>
          <w:rtl/>
        </w:rPr>
        <w:t>ی</w:t>
      </w:r>
      <w:r w:rsidR="00AF2ED5" w:rsidRPr="00DE4439">
        <w:rPr>
          <w:rFonts w:hint="eastAsia"/>
          <w:rtl/>
        </w:rPr>
        <w:t>م.</w:t>
      </w:r>
    </w:p>
    <w:p w:rsidR="00DA2337" w:rsidRPr="00DE4439" w:rsidRDefault="00DA2337" w:rsidP="00DF03ED">
      <w:pPr>
        <w:pStyle w:val="a"/>
        <w:rPr>
          <w:rFonts w:cs="Times New Roman"/>
          <w:rtl/>
        </w:rPr>
      </w:pPr>
      <w:r w:rsidRPr="00DE4439">
        <w:rPr>
          <w:rFonts w:hint="cs"/>
          <w:rtl/>
        </w:rPr>
        <w:t>امام بخار</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اسماع</w:t>
      </w:r>
      <w:r w:rsidR="00AE657A">
        <w:rPr>
          <w:rFonts w:hint="cs"/>
          <w:rtl/>
        </w:rPr>
        <w:t>ی</w:t>
      </w:r>
      <w:r w:rsidRPr="00DE4439">
        <w:rPr>
          <w:rFonts w:hint="cs"/>
          <w:rtl/>
        </w:rPr>
        <w:t xml:space="preserve">ل بن عبدالله </w:t>
      </w:r>
      <w:r w:rsidR="0073484C" w:rsidRPr="00DE4439">
        <w:rPr>
          <w:rFonts w:hint="cs"/>
          <w:rtl/>
        </w:rPr>
        <w:t>از</w:t>
      </w:r>
      <w:r w:rsidRPr="00DE4439">
        <w:rPr>
          <w:rFonts w:hint="cs"/>
          <w:rtl/>
        </w:rPr>
        <w:t xml:space="preserve"> سل</w:t>
      </w:r>
      <w:r w:rsidR="00AE657A">
        <w:rPr>
          <w:rFonts w:hint="cs"/>
          <w:rtl/>
        </w:rPr>
        <w:t>ی</w:t>
      </w:r>
      <w:r w:rsidRPr="00DE4439">
        <w:rPr>
          <w:rFonts w:hint="cs"/>
          <w:rtl/>
        </w:rPr>
        <w:t xml:space="preserve">مان بن بلال </w:t>
      </w:r>
      <w:r w:rsidR="0073484C" w:rsidRPr="00DE4439">
        <w:rPr>
          <w:rFonts w:hint="cs"/>
          <w:rtl/>
        </w:rPr>
        <w:t>از</w:t>
      </w:r>
      <w:r w:rsidRPr="00DE4439">
        <w:rPr>
          <w:rFonts w:hint="cs"/>
          <w:rtl/>
        </w:rPr>
        <w:t xml:space="preserve"> هشام بن عروه </w:t>
      </w:r>
      <w:r w:rsidR="0073484C" w:rsidRPr="00DE4439">
        <w:rPr>
          <w:rFonts w:hint="cs"/>
          <w:rtl/>
        </w:rPr>
        <w:t>از</w:t>
      </w:r>
      <w:r w:rsidRPr="00DE4439">
        <w:rPr>
          <w:rFonts w:hint="cs"/>
          <w:rtl/>
        </w:rPr>
        <w:t xml:space="preserve"> عروه بن زب</w:t>
      </w:r>
      <w:r w:rsidR="00AE657A">
        <w:rPr>
          <w:rFonts w:hint="cs"/>
          <w:rtl/>
        </w:rPr>
        <w:t>ی</w:t>
      </w:r>
      <w:r w:rsidRPr="00DE4439">
        <w:rPr>
          <w:rFonts w:hint="cs"/>
          <w:rtl/>
        </w:rPr>
        <w:t xml:space="preserve">ر </w:t>
      </w:r>
      <w:r w:rsidR="0073484C" w:rsidRPr="00DE4439">
        <w:rPr>
          <w:rFonts w:hint="cs"/>
          <w:rtl/>
        </w:rPr>
        <w:t>از</w:t>
      </w:r>
      <w:r w:rsidRPr="00DE4439">
        <w:rPr>
          <w:rFonts w:hint="cs"/>
          <w:rtl/>
        </w:rPr>
        <w:t xml:space="preserve"> عا</w:t>
      </w:r>
      <w:r w:rsidR="00AE657A">
        <w:rPr>
          <w:rFonts w:hint="cs"/>
          <w:rtl/>
        </w:rPr>
        <w:t>ی</w:t>
      </w:r>
      <w:r w:rsidRPr="00DE4439">
        <w:rPr>
          <w:rFonts w:hint="cs"/>
          <w:rtl/>
        </w:rPr>
        <w:t>شه همسر پ</w:t>
      </w:r>
      <w:r w:rsidR="00AE657A">
        <w:rPr>
          <w:rFonts w:hint="cs"/>
          <w:rtl/>
        </w:rPr>
        <w:t>ی</w:t>
      </w:r>
      <w:r w:rsidRPr="00DE4439">
        <w:rPr>
          <w:rFonts w:hint="cs"/>
          <w:rtl/>
        </w:rPr>
        <w:t>امبر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356DB7" w:rsidRPr="00DE4439">
        <w:rPr>
          <w:rFonts w:ascii="Tahoma" w:hAnsi="Tahoma" w:cs="CTraditional Arabic" w:hint="cs"/>
          <w:color w:val="000000"/>
          <w:rtl/>
        </w:rPr>
        <w:t>ص</w:t>
      </w:r>
      <w:r w:rsidR="00644C44" w:rsidRPr="00DE4439">
        <w:rPr>
          <w:rFonts w:hint="cs"/>
          <w:rtl/>
        </w:rPr>
        <w:t xml:space="preserve"> </w:t>
      </w:r>
      <w:r w:rsidR="00A510FE" w:rsidRPr="00DE4439">
        <w:rPr>
          <w:rFonts w:hint="cs"/>
          <w:rtl/>
        </w:rPr>
        <w:t xml:space="preserve">وفات </w:t>
      </w:r>
      <w:r w:rsidR="00AE657A">
        <w:rPr>
          <w:rFonts w:hint="cs"/>
          <w:rtl/>
        </w:rPr>
        <w:t>ی</w:t>
      </w:r>
      <w:r w:rsidR="00A510FE" w:rsidRPr="00DE4439">
        <w:rPr>
          <w:rFonts w:hint="cs"/>
          <w:rtl/>
        </w:rPr>
        <w:t>افت انصار در سق</w:t>
      </w:r>
      <w:r w:rsidR="00AE657A">
        <w:rPr>
          <w:rFonts w:hint="cs"/>
          <w:rtl/>
        </w:rPr>
        <w:t>ی</w:t>
      </w:r>
      <w:r w:rsidR="00A510FE" w:rsidRPr="00DE4439">
        <w:rPr>
          <w:rFonts w:hint="cs"/>
          <w:rtl/>
        </w:rPr>
        <w:t>فه بن</w:t>
      </w:r>
      <w:r w:rsidR="00AE657A">
        <w:rPr>
          <w:rFonts w:hint="cs"/>
          <w:rtl/>
        </w:rPr>
        <w:t>ی</w:t>
      </w:r>
      <w:r w:rsidR="00A510FE" w:rsidRPr="00DE4439">
        <w:rPr>
          <w:rFonts w:hint="cs"/>
          <w:rtl/>
        </w:rPr>
        <w:t xml:space="preserve"> ساعده پ</w:t>
      </w:r>
      <w:r w:rsidR="00AE657A">
        <w:rPr>
          <w:rFonts w:hint="cs"/>
          <w:rtl/>
        </w:rPr>
        <w:t>ی</w:t>
      </w:r>
      <w:r w:rsidR="00A510FE" w:rsidRPr="00DE4439">
        <w:rPr>
          <w:rFonts w:hint="cs"/>
          <w:rtl/>
        </w:rPr>
        <w:t xml:space="preserve">ش سعد بن عباده جمع شدند و گفتند </w:t>
      </w:r>
      <w:r w:rsidR="00AE657A">
        <w:rPr>
          <w:rFonts w:hint="cs"/>
          <w:rtl/>
        </w:rPr>
        <w:t>یک</w:t>
      </w:r>
      <w:r w:rsidR="00A510FE" w:rsidRPr="00DE4439">
        <w:rPr>
          <w:rFonts w:hint="cs"/>
          <w:rtl/>
        </w:rPr>
        <w:t xml:space="preserve"> ام</w:t>
      </w:r>
      <w:r w:rsidR="00AE657A">
        <w:rPr>
          <w:rFonts w:hint="cs"/>
          <w:rtl/>
        </w:rPr>
        <w:t>ی</w:t>
      </w:r>
      <w:r w:rsidR="00A510FE" w:rsidRPr="00DE4439">
        <w:rPr>
          <w:rFonts w:hint="cs"/>
          <w:rtl/>
        </w:rPr>
        <w:t xml:space="preserve">ر از ما باشد و </w:t>
      </w:r>
      <w:r w:rsidR="00AE657A">
        <w:rPr>
          <w:rFonts w:hint="cs"/>
          <w:rtl/>
        </w:rPr>
        <w:t>یک</w:t>
      </w:r>
      <w:r w:rsidR="00A510FE" w:rsidRPr="00DE4439">
        <w:rPr>
          <w:rFonts w:hint="cs"/>
          <w:rtl/>
        </w:rPr>
        <w:t xml:space="preserve"> ام</w:t>
      </w:r>
      <w:r w:rsidR="00AE657A">
        <w:rPr>
          <w:rFonts w:hint="cs"/>
          <w:rtl/>
        </w:rPr>
        <w:t>ی</w:t>
      </w:r>
      <w:r w:rsidR="00A510FE" w:rsidRPr="00DE4439">
        <w:rPr>
          <w:rFonts w:hint="cs"/>
          <w:rtl/>
        </w:rPr>
        <w:t>ر از شما باشد، آنگاه ابوب</w:t>
      </w:r>
      <w:r w:rsidR="00AE657A">
        <w:rPr>
          <w:rFonts w:hint="cs"/>
          <w:rtl/>
        </w:rPr>
        <w:t>ک</w:t>
      </w:r>
      <w:r w:rsidR="00A510FE" w:rsidRPr="00DE4439">
        <w:rPr>
          <w:rFonts w:hint="cs"/>
          <w:rtl/>
        </w:rPr>
        <w:t>ر و عمر و ابو عب</w:t>
      </w:r>
      <w:r w:rsidR="00AE657A">
        <w:rPr>
          <w:rFonts w:hint="cs"/>
          <w:rtl/>
        </w:rPr>
        <w:t>ی</w:t>
      </w:r>
      <w:r w:rsidR="00A510FE" w:rsidRPr="00DE4439">
        <w:rPr>
          <w:rFonts w:hint="cs"/>
          <w:rtl/>
        </w:rPr>
        <w:t>ده پ</w:t>
      </w:r>
      <w:r w:rsidR="00AE657A">
        <w:rPr>
          <w:rFonts w:hint="cs"/>
          <w:rtl/>
        </w:rPr>
        <w:t>ی</w:t>
      </w:r>
      <w:r w:rsidR="00A510FE" w:rsidRPr="00DE4439">
        <w:rPr>
          <w:rFonts w:hint="cs"/>
          <w:rtl/>
        </w:rPr>
        <w:t>ش آنها رفتند، عمر خواست حرف بزند ابوب</w:t>
      </w:r>
      <w:r w:rsidR="00AE657A">
        <w:rPr>
          <w:rFonts w:hint="cs"/>
          <w:rtl/>
        </w:rPr>
        <w:t>ک</w:t>
      </w:r>
      <w:r w:rsidR="00A510FE" w:rsidRPr="00DE4439">
        <w:rPr>
          <w:rFonts w:hint="cs"/>
          <w:rtl/>
        </w:rPr>
        <w:t>ر او را سا</w:t>
      </w:r>
      <w:r w:rsidR="00AE657A">
        <w:rPr>
          <w:rFonts w:hint="cs"/>
          <w:rtl/>
        </w:rPr>
        <w:t>ک</w:t>
      </w:r>
      <w:r w:rsidR="00A510FE" w:rsidRPr="00DE4439">
        <w:rPr>
          <w:rFonts w:hint="cs"/>
          <w:rtl/>
        </w:rPr>
        <w:t xml:space="preserve">ت </w:t>
      </w:r>
      <w:r w:rsidR="00AE657A">
        <w:rPr>
          <w:rFonts w:hint="cs"/>
          <w:rtl/>
        </w:rPr>
        <w:t>ک</w:t>
      </w:r>
      <w:r w:rsidR="00A510FE" w:rsidRPr="00DE4439">
        <w:rPr>
          <w:rFonts w:hint="cs"/>
          <w:rtl/>
        </w:rPr>
        <w:t>رد و عمر م</w:t>
      </w:r>
      <w:r w:rsidR="00AE657A">
        <w:rPr>
          <w:rFonts w:hint="cs"/>
          <w:rtl/>
        </w:rPr>
        <w:t>ی</w:t>
      </w:r>
      <w:r w:rsidR="00A510FE" w:rsidRPr="00DE4439">
        <w:rPr>
          <w:rFonts w:hint="cs"/>
          <w:rtl/>
        </w:rPr>
        <w:t>‌گفت</w:t>
      </w:r>
      <w:r w:rsidR="00784590" w:rsidRPr="00DE4439">
        <w:rPr>
          <w:rFonts w:hint="cs"/>
          <w:rtl/>
        </w:rPr>
        <w:t xml:space="preserve">: </w:t>
      </w:r>
      <w:r w:rsidR="00CB6902" w:rsidRPr="00DE4439">
        <w:rPr>
          <w:rFonts w:hint="cs"/>
          <w:rtl/>
        </w:rPr>
        <w:t xml:space="preserve">سوگند به خدا فقط به خاطر آن خواستم حرف بزنم </w:t>
      </w:r>
      <w:r w:rsidR="00AE657A">
        <w:rPr>
          <w:rFonts w:hint="cs"/>
          <w:rtl/>
        </w:rPr>
        <w:t>ک</w:t>
      </w:r>
      <w:r w:rsidR="00CB6902" w:rsidRPr="00DE4439">
        <w:rPr>
          <w:rFonts w:hint="cs"/>
          <w:rtl/>
        </w:rPr>
        <w:t>ه سخن و گفتار خوب</w:t>
      </w:r>
      <w:r w:rsidR="00AE657A">
        <w:rPr>
          <w:rFonts w:hint="cs"/>
          <w:rtl/>
        </w:rPr>
        <w:t>ی</w:t>
      </w:r>
      <w:r w:rsidR="00CB6902" w:rsidRPr="00DE4439">
        <w:rPr>
          <w:rFonts w:hint="cs"/>
          <w:rtl/>
        </w:rPr>
        <w:t xml:space="preserve"> آماده </w:t>
      </w:r>
      <w:r w:rsidR="00AE657A">
        <w:rPr>
          <w:rFonts w:hint="cs"/>
          <w:rtl/>
        </w:rPr>
        <w:t>ک</w:t>
      </w:r>
      <w:r w:rsidR="00CB6902" w:rsidRPr="00DE4439">
        <w:rPr>
          <w:rFonts w:hint="cs"/>
          <w:rtl/>
        </w:rPr>
        <w:t xml:space="preserve">رده بودم </w:t>
      </w:r>
      <w:r w:rsidR="00AE657A">
        <w:rPr>
          <w:rFonts w:hint="cs"/>
          <w:rtl/>
        </w:rPr>
        <w:t>ک</w:t>
      </w:r>
      <w:r w:rsidR="00CB6902" w:rsidRPr="00DE4439">
        <w:rPr>
          <w:rFonts w:hint="cs"/>
          <w:rtl/>
        </w:rPr>
        <w:t>ه م</w:t>
      </w:r>
      <w:r w:rsidR="00AE657A">
        <w:rPr>
          <w:rFonts w:hint="cs"/>
          <w:rtl/>
        </w:rPr>
        <w:t>ی</w:t>
      </w:r>
      <w:r w:rsidR="00CB6902" w:rsidRPr="00DE4439">
        <w:rPr>
          <w:rFonts w:hint="cs"/>
          <w:rtl/>
        </w:rPr>
        <w:t>‌ترس</w:t>
      </w:r>
      <w:r w:rsidR="00AE657A">
        <w:rPr>
          <w:rFonts w:hint="cs"/>
          <w:rtl/>
        </w:rPr>
        <w:t>ی</w:t>
      </w:r>
      <w:r w:rsidR="00CB6902" w:rsidRPr="00DE4439">
        <w:rPr>
          <w:rFonts w:hint="cs"/>
          <w:rtl/>
        </w:rPr>
        <w:t>دم ابوب</w:t>
      </w:r>
      <w:r w:rsidR="00AE657A">
        <w:rPr>
          <w:rFonts w:hint="cs"/>
          <w:rtl/>
        </w:rPr>
        <w:t>ک</w:t>
      </w:r>
      <w:r w:rsidR="00CB6902" w:rsidRPr="00DE4439">
        <w:rPr>
          <w:rFonts w:hint="cs"/>
          <w:rtl/>
        </w:rPr>
        <w:t>ر آن را نگو</w:t>
      </w:r>
      <w:r w:rsidR="00AE657A">
        <w:rPr>
          <w:rFonts w:hint="cs"/>
          <w:rtl/>
        </w:rPr>
        <w:t>ی</w:t>
      </w:r>
      <w:r w:rsidR="00CB6902" w:rsidRPr="00DE4439">
        <w:rPr>
          <w:rFonts w:hint="cs"/>
          <w:rtl/>
        </w:rPr>
        <w:t>د، سپس ابوب</w:t>
      </w:r>
      <w:r w:rsidR="00AE657A">
        <w:rPr>
          <w:rFonts w:hint="cs"/>
          <w:rtl/>
        </w:rPr>
        <w:t>ک</w:t>
      </w:r>
      <w:r w:rsidR="00CB6902" w:rsidRPr="00DE4439">
        <w:rPr>
          <w:rFonts w:hint="cs"/>
          <w:rtl/>
        </w:rPr>
        <w:t>ر بس</w:t>
      </w:r>
      <w:r w:rsidR="00AE657A">
        <w:rPr>
          <w:rFonts w:hint="cs"/>
          <w:rtl/>
        </w:rPr>
        <w:t>ی</w:t>
      </w:r>
      <w:r w:rsidR="00CB6902" w:rsidRPr="00DE4439">
        <w:rPr>
          <w:rFonts w:hint="cs"/>
          <w:rtl/>
        </w:rPr>
        <w:t>ار رسا و ز</w:t>
      </w:r>
      <w:r w:rsidR="00AE657A">
        <w:rPr>
          <w:rFonts w:hint="cs"/>
          <w:rtl/>
        </w:rPr>
        <w:t>ی</w:t>
      </w:r>
      <w:r w:rsidR="00CB6902" w:rsidRPr="00DE4439">
        <w:rPr>
          <w:rFonts w:hint="cs"/>
          <w:rtl/>
        </w:rPr>
        <w:t>با حرف زد و گفت ما ام</w:t>
      </w:r>
      <w:r w:rsidR="00AE657A">
        <w:rPr>
          <w:rFonts w:hint="cs"/>
          <w:rtl/>
        </w:rPr>
        <w:t>ی</w:t>
      </w:r>
      <w:r w:rsidR="00CB6902" w:rsidRPr="00DE4439">
        <w:rPr>
          <w:rFonts w:hint="cs"/>
          <w:rtl/>
        </w:rPr>
        <w:t>ر هست</w:t>
      </w:r>
      <w:r w:rsidR="00AE657A">
        <w:rPr>
          <w:rFonts w:hint="cs"/>
          <w:rtl/>
        </w:rPr>
        <w:t>ی</w:t>
      </w:r>
      <w:r w:rsidR="00CB6902" w:rsidRPr="00DE4439">
        <w:rPr>
          <w:rFonts w:hint="cs"/>
          <w:rtl/>
        </w:rPr>
        <w:t>م و شما وز</w:t>
      </w:r>
      <w:r w:rsidR="00AE657A">
        <w:rPr>
          <w:rFonts w:hint="cs"/>
          <w:rtl/>
        </w:rPr>
        <w:t>ی</w:t>
      </w:r>
      <w:r w:rsidR="00CB6902" w:rsidRPr="00DE4439">
        <w:rPr>
          <w:rFonts w:hint="cs"/>
          <w:rtl/>
        </w:rPr>
        <w:t>ر هست</w:t>
      </w:r>
      <w:r w:rsidR="00AE657A">
        <w:rPr>
          <w:rFonts w:hint="cs"/>
          <w:rtl/>
        </w:rPr>
        <w:t>ی</w:t>
      </w:r>
      <w:r w:rsidR="00CB6902" w:rsidRPr="00DE4439">
        <w:rPr>
          <w:rFonts w:hint="cs"/>
          <w:rtl/>
        </w:rPr>
        <w:t>د. آنگاه حباب بن منذر گفت</w:t>
      </w:r>
      <w:r w:rsidR="00784590" w:rsidRPr="00DE4439">
        <w:rPr>
          <w:rFonts w:hint="cs"/>
          <w:rtl/>
        </w:rPr>
        <w:t xml:space="preserve">: </w:t>
      </w:r>
      <w:r w:rsidR="00CB6902" w:rsidRPr="00DE4439">
        <w:rPr>
          <w:rFonts w:hint="cs"/>
          <w:rtl/>
        </w:rPr>
        <w:t>نه سوگند به خدا چن</w:t>
      </w:r>
      <w:r w:rsidR="00AE657A">
        <w:rPr>
          <w:rFonts w:hint="cs"/>
          <w:rtl/>
        </w:rPr>
        <w:t>ی</w:t>
      </w:r>
      <w:r w:rsidR="00CB6902" w:rsidRPr="00DE4439">
        <w:rPr>
          <w:rFonts w:hint="cs"/>
          <w:rtl/>
        </w:rPr>
        <w:t>ن نم</w:t>
      </w:r>
      <w:r w:rsidR="00AE657A">
        <w:rPr>
          <w:rFonts w:hint="cs"/>
          <w:rtl/>
        </w:rPr>
        <w:t>ی</w:t>
      </w:r>
      <w:r w:rsidR="00CB6902" w:rsidRPr="00DE4439">
        <w:rPr>
          <w:rFonts w:hint="cs"/>
          <w:rtl/>
        </w:rPr>
        <w:t>‌</w:t>
      </w:r>
      <w:r w:rsidR="00AE657A">
        <w:rPr>
          <w:rFonts w:hint="cs"/>
          <w:rtl/>
        </w:rPr>
        <w:t>ک</w:t>
      </w:r>
      <w:r w:rsidR="00CB6902" w:rsidRPr="00DE4439">
        <w:rPr>
          <w:rFonts w:hint="cs"/>
          <w:rtl/>
        </w:rPr>
        <w:t>ن</w:t>
      </w:r>
      <w:r w:rsidR="00AE657A">
        <w:rPr>
          <w:rFonts w:hint="cs"/>
          <w:rtl/>
        </w:rPr>
        <w:t>ی</w:t>
      </w:r>
      <w:r w:rsidR="00CB6902" w:rsidRPr="00DE4439">
        <w:rPr>
          <w:rFonts w:hint="cs"/>
          <w:rtl/>
        </w:rPr>
        <w:t xml:space="preserve">م، </w:t>
      </w:r>
      <w:r w:rsidR="00AE657A">
        <w:rPr>
          <w:rFonts w:hint="cs"/>
          <w:rtl/>
        </w:rPr>
        <w:t>یک</w:t>
      </w:r>
      <w:r w:rsidR="00CB6902" w:rsidRPr="00DE4439">
        <w:rPr>
          <w:rFonts w:hint="cs"/>
          <w:rtl/>
        </w:rPr>
        <w:t xml:space="preserve"> ام</w:t>
      </w:r>
      <w:r w:rsidR="00AE657A">
        <w:rPr>
          <w:rFonts w:hint="cs"/>
          <w:rtl/>
        </w:rPr>
        <w:t>ی</w:t>
      </w:r>
      <w:r w:rsidR="00CB6902" w:rsidRPr="00DE4439">
        <w:rPr>
          <w:rFonts w:hint="cs"/>
          <w:rtl/>
        </w:rPr>
        <w:t xml:space="preserve">ر از شما باشد و </w:t>
      </w:r>
      <w:r w:rsidR="00AE657A">
        <w:rPr>
          <w:rFonts w:hint="cs"/>
          <w:rtl/>
        </w:rPr>
        <w:t>یک</w:t>
      </w:r>
      <w:r w:rsidR="00CB6902" w:rsidRPr="00DE4439">
        <w:rPr>
          <w:rFonts w:hint="cs"/>
          <w:rtl/>
        </w:rPr>
        <w:t xml:space="preserve"> ام</w:t>
      </w:r>
      <w:r w:rsidR="00AE657A">
        <w:rPr>
          <w:rFonts w:hint="cs"/>
          <w:rtl/>
        </w:rPr>
        <w:t>ی</w:t>
      </w:r>
      <w:r w:rsidR="00CB6902" w:rsidRPr="00DE4439">
        <w:rPr>
          <w:rFonts w:hint="cs"/>
          <w:rtl/>
        </w:rPr>
        <w:t>ر از ما. سپس ابوب</w:t>
      </w:r>
      <w:r w:rsidR="00AE657A">
        <w:rPr>
          <w:rFonts w:hint="cs"/>
          <w:rtl/>
        </w:rPr>
        <w:t>ک</w:t>
      </w:r>
      <w:r w:rsidR="00CB6902" w:rsidRPr="00DE4439">
        <w:rPr>
          <w:rFonts w:hint="cs"/>
          <w:rtl/>
        </w:rPr>
        <w:t>ر گفت</w:t>
      </w:r>
      <w:r w:rsidR="00784590" w:rsidRPr="00DE4439">
        <w:rPr>
          <w:rFonts w:hint="cs"/>
          <w:rtl/>
        </w:rPr>
        <w:t xml:space="preserve">: </w:t>
      </w:r>
      <w:r w:rsidR="00CB6902" w:rsidRPr="00DE4439">
        <w:rPr>
          <w:rFonts w:hint="cs"/>
          <w:rtl/>
        </w:rPr>
        <w:t>نه بل</w:t>
      </w:r>
      <w:r w:rsidR="00AE657A">
        <w:rPr>
          <w:rFonts w:hint="cs"/>
          <w:rtl/>
        </w:rPr>
        <w:t>ک</w:t>
      </w:r>
      <w:r w:rsidR="00CB6902" w:rsidRPr="00DE4439">
        <w:rPr>
          <w:rFonts w:hint="cs"/>
          <w:rtl/>
        </w:rPr>
        <w:t>ه ما ام</w:t>
      </w:r>
      <w:r w:rsidR="00AE657A">
        <w:rPr>
          <w:rFonts w:hint="cs"/>
          <w:rtl/>
        </w:rPr>
        <w:t>ی</w:t>
      </w:r>
      <w:r w:rsidR="00CB6902" w:rsidRPr="00DE4439">
        <w:rPr>
          <w:rFonts w:hint="cs"/>
          <w:rtl/>
        </w:rPr>
        <w:t>ر م</w:t>
      </w:r>
      <w:r w:rsidR="00AE657A">
        <w:rPr>
          <w:rFonts w:hint="cs"/>
          <w:rtl/>
        </w:rPr>
        <w:t>ی</w:t>
      </w:r>
      <w:r w:rsidR="00CB6902" w:rsidRPr="00DE4439">
        <w:rPr>
          <w:rFonts w:hint="cs"/>
          <w:rtl/>
        </w:rPr>
        <w:t>‌شو</w:t>
      </w:r>
      <w:r w:rsidR="00AE657A">
        <w:rPr>
          <w:rFonts w:hint="cs"/>
          <w:rtl/>
        </w:rPr>
        <w:t>ی</w:t>
      </w:r>
      <w:r w:rsidR="00CB6902" w:rsidRPr="00DE4439">
        <w:rPr>
          <w:rFonts w:hint="cs"/>
          <w:rtl/>
        </w:rPr>
        <w:t>م و شما وز</w:t>
      </w:r>
      <w:r w:rsidR="00AE657A">
        <w:rPr>
          <w:rFonts w:hint="cs"/>
          <w:rtl/>
        </w:rPr>
        <w:t>ی</w:t>
      </w:r>
      <w:r w:rsidR="00CB6902" w:rsidRPr="00DE4439">
        <w:rPr>
          <w:rFonts w:hint="cs"/>
          <w:rtl/>
        </w:rPr>
        <w:t>ر باش</w:t>
      </w:r>
      <w:r w:rsidR="00AE657A">
        <w:rPr>
          <w:rFonts w:hint="cs"/>
          <w:rtl/>
        </w:rPr>
        <w:t>ی</w:t>
      </w:r>
      <w:r w:rsidR="00CB6902" w:rsidRPr="00DE4439">
        <w:rPr>
          <w:rFonts w:hint="cs"/>
          <w:rtl/>
        </w:rPr>
        <w:t xml:space="preserve">د، </w:t>
      </w:r>
      <w:r w:rsidR="00A17653" w:rsidRPr="00DE4439">
        <w:rPr>
          <w:rFonts w:hint="cs"/>
          <w:rtl/>
        </w:rPr>
        <w:t>آنها (قر</w:t>
      </w:r>
      <w:r w:rsidR="00AE657A">
        <w:rPr>
          <w:rFonts w:hint="cs"/>
          <w:rtl/>
        </w:rPr>
        <w:t>ی</w:t>
      </w:r>
      <w:r w:rsidR="00A17653" w:rsidRPr="00DE4439">
        <w:rPr>
          <w:rFonts w:hint="cs"/>
          <w:rtl/>
        </w:rPr>
        <w:t>ش) از همه عرب‌ها نج</w:t>
      </w:r>
      <w:r w:rsidR="00AE657A">
        <w:rPr>
          <w:rFonts w:hint="cs"/>
          <w:rtl/>
        </w:rPr>
        <w:t>ی</w:t>
      </w:r>
      <w:r w:rsidR="00A17653" w:rsidRPr="00DE4439">
        <w:rPr>
          <w:rFonts w:hint="cs"/>
          <w:rtl/>
        </w:rPr>
        <w:t>ب‌تر و شر</w:t>
      </w:r>
      <w:r w:rsidR="00AE657A">
        <w:rPr>
          <w:rFonts w:hint="cs"/>
          <w:rtl/>
        </w:rPr>
        <w:t>ی</w:t>
      </w:r>
      <w:r w:rsidR="00A17653" w:rsidRPr="00DE4439">
        <w:rPr>
          <w:rFonts w:hint="cs"/>
          <w:rtl/>
        </w:rPr>
        <w:t>ف‌تر هستند، بنابرا</w:t>
      </w:r>
      <w:r w:rsidR="00AE657A">
        <w:rPr>
          <w:rFonts w:hint="cs"/>
          <w:rtl/>
        </w:rPr>
        <w:t>ی</w:t>
      </w:r>
      <w:r w:rsidR="00A17653" w:rsidRPr="00DE4439">
        <w:rPr>
          <w:rFonts w:hint="cs"/>
          <w:rtl/>
        </w:rPr>
        <w:t xml:space="preserve">ن با عمر </w:t>
      </w:r>
      <w:r w:rsidR="00AE657A">
        <w:rPr>
          <w:rFonts w:hint="cs"/>
          <w:rtl/>
        </w:rPr>
        <w:t>ی</w:t>
      </w:r>
      <w:r w:rsidR="00A17653" w:rsidRPr="00DE4439">
        <w:rPr>
          <w:rFonts w:hint="cs"/>
          <w:rtl/>
        </w:rPr>
        <w:t>ا ابو عب</w:t>
      </w:r>
      <w:r w:rsidR="00AE657A">
        <w:rPr>
          <w:rFonts w:hint="cs"/>
          <w:rtl/>
        </w:rPr>
        <w:t>ی</w:t>
      </w:r>
      <w:r w:rsidR="00A17653" w:rsidRPr="00DE4439">
        <w:rPr>
          <w:rFonts w:hint="cs"/>
          <w:rtl/>
        </w:rPr>
        <w:t>ده ب</w:t>
      </w:r>
      <w:r w:rsidR="00AE657A">
        <w:rPr>
          <w:rFonts w:hint="cs"/>
          <w:rtl/>
        </w:rPr>
        <w:t>ی</w:t>
      </w:r>
      <w:r w:rsidR="00A17653" w:rsidRPr="00DE4439">
        <w:rPr>
          <w:rFonts w:hint="cs"/>
          <w:rtl/>
        </w:rPr>
        <w:t xml:space="preserve">عت </w:t>
      </w:r>
      <w:r w:rsidR="00AE657A">
        <w:rPr>
          <w:rFonts w:hint="cs"/>
          <w:rtl/>
        </w:rPr>
        <w:t>ک</w:t>
      </w:r>
      <w:r w:rsidR="00A17653" w:rsidRPr="00DE4439">
        <w:rPr>
          <w:rFonts w:hint="cs"/>
          <w:rtl/>
        </w:rPr>
        <w:t>ن</w:t>
      </w:r>
      <w:r w:rsidR="00AE657A">
        <w:rPr>
          <w:rFonts w:hint="cs"/>
          <w:rtl/>
        </w:rPr>
        <w:t>ی</w:t>
      </w:r>
      <w:r w:rsidR="00A17653" w:rsidRPr="00DE4439">
        <w:rPr>
          <w:rFonts w:hint="cs"/>
          <w:rtl/>
        </w:rPr>
        <w:t>د. عمر گفت</w:t>
      </w:r>
      <w:r w:rsidR="00784590" w:rsidRPr="00DE4439">
        <w:rPr>
          <w:rFonts w:hint="cs"/>
          <w:rtl/>
        </w:rPr>
        <w:t xml:space="preserve">: </w:t>
      </w:r>
      <w:r w:rsidR="00A17653" w:rsidRPr="00DE4439">
        <w:rPr>
          <w:rFonts w:hint="cs"/>
          <w:rtl/>
        </w:rPr>
        <w:t>نه بل</w:t>
      </w:r>
      <w:r w:rsidR="00AE657A">
        <w:rPr>
          <w:rFonts w:hint="cs"/>
          <w:rtl/>
        </w:rPr>
        <w:t>ک</w:t>
      </w:r>
      <w:r w:rsidR="00A17653" w:rsidRPr="00DE4439">
        <w:rPr>
          <w:rFonts w:hint="cs"/>
          <w:rtl/>
        </w:rPr>
        <w:t>ه ما با تو ب</w:t>
      </w:r>
      <w:r w:rsidR="00AE657A">
        <w:rPr>
          <w:rFonts w:hint="cs"/>
          <w:rtl/>
        </w:rPr>
        <w:t>ی</w:t>
      </w:r>
      <w:r w:rsidR="00A17653" w:rsidRPr="00DE4439">
        <w:rPr>
          <w:rFonts w:hint="cs"/>
          <w:rtl/>
        </w:rPr>
        <w:t>عت م</w:t>
      </w:r>
      <w:r w:rsidR="00AE657A">
        <w:rPr>
          <w:rFonts w:hint="cs"/>
          <w:rtl/>
        </w:rPr>
        <w:t>ی</w:t>
      </w:r>
      <w:r w:rsidR="00A17653" w:rsidRPr="00DE4439">
        <w:rPr>
          <w:rFonts w:hint="cs"/>
          <w:rtl/>
        </w:rPr>
        <w:t>‌</w:t>
      </w:r>
      <w:r w:rsidR="00AE657A">
        <w:rPr>
          <w:rFonts w:hint="cs"/>
          <w:rtl/>
        </w:rPr>
        <w:t>ک</w:t>
      </w:r>
      <w:r w:rsidR="00A17653" w:rsidRPr="00DE4439">
        <w:rPr>
          <w:rFonts w:hint="cs"/>
          <w:rtl/>
        </w:rPr>
        <w:t>ن</w:t>
      </w:r>
      <w:r w:rsidR="00AE657A">
        <w:rPr>
          <w:rFonts w:hint="cs"/>
          <w:rtl/>
        </w:rPr>
        <w:t>ی</w:t>
      </w:r>
      <w:r w:rsidR="00A17653" w:rsidRPr="00DE4439">
        <w:rPr>
          <w:rFonts w:hint="cs"/>
          <w:rtl/>
        </w:rPr>
        <w:t>م تو سرور ما و بهتر</w:t>
      </w:r>
      <w:r w:rsidR="00AE657A">
        <w:rPr>
          <w:rFonts w:hint="cs"/>
          <w:rtl/>
        </w:rPr>
        <w:t>ی</w:t>
      </w:r>
      <w:r w:rsidR="00A17653" w:rsidRPr="00DE4439">
        <w:rPr>
          <w:rFonts w:hint="cs"/>
          <w:rtl/>
        </w:rPr>
        <w:t>ن ما هست</w:t>
      </w:r>
      <w:r w:rsidR="00AE657A">
        <w:rPr>
          <w:rFonts w:hint="cs"/>
          <w:rtl/>
        </w:rPr>
        <w:t>ی</w:t>
      </w:r>
      <w:r w:rsidR="00A17653" w:rsidRPr="00DE4439">
        <w:rPr>
          <w:rFonts w:hint="cs"/>
          <w:rtl/>
        </w:rPr>
        <w:t xml:space="preserve"> و پ</w:t>
      </w:r>
      <w:r w:rsidR="00AE657A">
        <w:rPr>
          <w:rFonts w:hint="cs"/>
          <w:rtl/>
        </w:rPr>
        <w:t>ی</w:t>
      </w:r>
      <w:r w:rsidR="00A17653" w:rsidRPr="00DE4439">
        <w:rPr>
          <w:rFonts w:hint="cs"/>
          <w:rtl/>
        </w:rPr>
        <w:t>امبر خدا</w:t>
      </w:r>
      <w:r w:rsidR="00356DB7" w:rsidRPr="00DE4439">
        <w:rPr>
          <w:rFonts w:ascii="Tahoma" w:hAnsi="Tahoma" w:cs="CTraditional Arabic" w:hint="cs"/>
          <w:color w:val="000000"/>
          <w:rtl/>
        </w:rPr>
        <w:t>ص</w:t>
      </w:r>
      <w:r w:rsidR="00B16A83" w:rsidRPr="00DE4439">
        <w:rPr>
          <w:rFonts w:hint="cs"/>
          <w:rtl/>
        </w:rPr>
        <w:t xml:space="preserve"> تو را از همه ب</w:t>
      </w:r>
      <w:r w:rsidR="00AE657A">
        <w:rPr>
          <w:rFonts w:hint="cs"/>
          <w:rtl/>
        </w:rPr>
        <w:t>ی</w:t>
      </w:r>
      <w:r w:rsidR="00B16A83" w:rsidRPr="00DE4439">
        <w:rPr>
          <w:rFonts w:hint="cs"/>
          <w:rtl/>
        </w:rPr>
        <w:t>شتر دوست م</w:t>
      </w:r>
      <w:r w:rsidR="00AE657A">
        <w:rPr>
          <w:rFonts w:hint="cs"/>
          <w:rtl/>
        </w:rPr>
        <w:t>ی</w:t>
      </w:r>
      <w:r w:rsidR="00B16A83" w:rsidRPr="00DE4439">
        <w:rPr>
          <w:rFonts w:hint="cs"/>
          <w:rtl/>
        </w:rPr>
        <w:t>‌داشت، آنگاه عمر با ابوب</w:t>
      </w:r>
      <w:r w:rsidR="00AE657A">
        <w:rPr>
          <w:rFonts w:hint="cs"/>
          <w:rtl/>
        </w:rPr>
        <w:t>ک</w:t>
      </w:r>
      <w:r w:rsidR="00B16A83" w:rsidRPr="00DE4439">
        <w:rPr>
          <w:rFonts w:hint="cs"/>
          <w:rtl/>
        </w:rPr>
        <w:t>ر ب</w:t>
      </w:r>
      <w:r w:rsidR="00AE657A">
        <w:rPr>
          <w:rFonts w:hint="cs"/>
          <w:rtl/>
        </w:rPr>
        <w:t>ی</w:t>
      </w:r>
      <w:r w:rsidR="00B16A83" w:rsidRPr="00DE4439">
        <w:rPr>
          <w:rFonts w:hint="cs"/>
          <w:rtl/>
        </w:rPr>
        <w:t xml:space="preserve">عت </w:t>
      </w:r>
      <w:r w:rsidR="00AE657A">
        <w:rPr>
          <w:rFonts w:hint="cs"/>
          <w:rtl/>
        </w:rPr>
        <w:t>ک</w:t>
      </w:r>
      <w:r w:rsidR="00B16A83" w:rsidRPr="00DE4439">
        <w:rPr>
          <w:rFonts w:hint="cs"/>
          <w:rtl/>
        </w:rPr>
        <w:t>رد و مردم ن</w:t>
      </w:r>
      <w:r w:rsidR="00AE657A">
        <w:rPr>
          <w:rFonts w:hint="cs"/>
          <w:rtl/>
        </w:rPr>
        <w:t>ی</w:t>
      </w:r>
      <w:r w:rsidR="00B16A83" w:rsidRPr="00DE4439">
        <w:rPr>
          <w:rFonts w:hint="cs"/>
          <w:rtl/>
        </w:rPr>
        <w:t>ز با ابوب</w:t>
      </w:r>
      <w:r w:rsidR="00AE657A">
        <w:rPr>
          <w:rFonts w:hint="cs"/>
          <w:rtl/>
        </w:rPr>
        <w:t>ک</w:t>
      </w:r>
      <w:r w:rsidR="00B16A83" w:rsidRPr="00DE4439">
        <w:rPr>
          <w:rFonts w:hint="cs"/>
          <w:rtl/>
        </w:rPr>
        <w:t>ر ب</w:t>
      </w:r>
      <w:r w:rsidR="00AE657A">
        <w:rPr>
          <w:rFonts w:hint="cs"/>
          <w:rtl/>
        </w:rPr>
        <w:t>ی</w:t>
      </w:r>
      <w:r w:rsidR="00B16A83" w:rsidRPr="00DE4439">
        <w:rPr>
          <w:rFonts w:hint="cs"/>
          <w:rtl/>
        </w:rPr>
        <w:t xml:space="preserve">عت </w:t>
      </w:r>
      <w:r w:rsidR="00AE657A">
        <w:rPr>
          <w:rFonts w:hint="cs"/>
          <w:rtl/>
        </w:rPr>
        <w:t>ک</w:t>
      </w:r>
      <w:r w:rsidR="00B16A83" w:rsidRPr="00DE4439">
        <w:rPr>
          <w:rFonts w:hint="cs"/>
          <w:rtl/>
        </w:rPr>
        <w:t>ردند»</w:t>
      </w:r>
      <w:r w:rsidR="00B16A83" w:rsidRPr="00D139C3">
        <w:rPr>
          <w:rStyle w:val="Char0"/>
          <w:vertAlign w:val="superscript"/>
          <w:rtl/>
        </w:rPr>
        <w:footnoteReference w:id="33"/>
      </w:r>
      <w:r w:rsidR="005D13F4" w:rsidRPr="00DE4439">
        <w:rPr>
          <w:rFonts w:hint="cs"/>
          <w:rtl/>
        </w:rPr>
        <w:t>.</w:t>
      </w:r>
    </w:p>
    <w:p w:rsidR="009C6DF9" w:rsidRPr="00DE4439" w:rsidRDefault="0046008C" w:rsidP="00DF03ED">
      <w:pPr>
        <w:pStyle w:val="a"/>
        <w:rPr>
          <w:rtl/>
        </w:rPr>
      </w:pPr>
      <w:r w:rsidRPr="00DE4439">
        <w:rPr>
          <w:rFonts w:hint="cs"/>
          <w:rtl/>
        </w:rPr>
        <w:t>ا</w:t>
      </w:r>
      <w:r w:rsidR="00AE657A">
        <w:rPr>
          <w:rFonts w:hint="cs"/>
          <w:rtl/>
        </w:rPr>
        <w:t>ی</w:t>
      </w:r>
      <w:r w:rsidRPr="00DE4439">
        <w:rPr>
          <w:rFonts w:hint="cs"/>
          <w:rtl/>
        </w:rPr>
        <w:t>ن روا</w:t>
      </w:r>
      <w:r w:rsidR="00AE657A">
        <w:rPr>
          <w:rFonts w:hint="cs"/>
          <w:rtl/>
        </w:rPr>
        <w:t>ی</w:t>
      </w:r>
      <w:r w:rsidRPr="00DE4439">
        <w:rPr>
          <w:rFonts w:hint="cs"/>
          <w:rtl/>
        </w:rPr>
        <w:t>ت امام بخار</w:t>
      </w:r>
      <w:r w:rsidR="00AE657A">
        <w:rPr>
          <w:rFonts w:hint="cs"/>
          <w:rtl/>
        </w:rPr>
        <w:t>ی</w:t>
      </w:r>
      <w:r w:rsidRPr="00DE4439">
        <w:rPr>
          <w:rFonts w:hint="cs"/>
          <w:rtl/>
        </w:rPr>
        <w:t xml:space="preserve"> بود. و چنان </w:t>
      </w:r>
      <w:r w:rsidR="00AE657A">
        <w:rPr>
          <w:rFonts w:hint="cs"/>
          <w:rtl/>
        </w:rPr>
        <w:t>ک</w:t>
      </w:r>
      <w:r w:rsidRPr="00DE4439">
        <w:rPr>
          <w:rFonts w:hint="cs"/>
          <w:rtl/>
        </w:rPr>
        <w:t>ه م</w:t>
      </w:r>
      <w:r w:rsidR="00AE657A">
        <w:rPr>
          <w:rFonts w:hint="cs"/>
          <w:rtl/>
        </w:rPr>
        <w:t>ی</w:t>
      </w:r>
      <w:r w:rsidRPr="00DE4439">
        <w:rPr>
          <w:rFonts w:hint="cs"/>
          <w:rtl/>
        </w:rPr>
        <w:t>‌ب</w:t>
      </w:r>
      <w:r w:rsidR="00AE657A">
        <w:rPr>
          <w:rFonts w:hint="cs"/>
          <w:rtl/>
        </w:rPr>
        <w:t>ی</w:t>
      </w:r>
      <w:r w:rsidRPr="00DE4439">
        <w:rPr>
          <w:rFonts w:hint="cs"/>
          <w:rtl/>
        </w:rPr>
        <w:t>ن</w:t>
      </w:r>
      <w:r w:rsidR="00AE657A">
        <w:rPr>
          <w:rFonts w:hint="cs"/>
          <w:rtl/>
        </w:rPr>
        <w:t>ی</w:t>
      </w:r>
      <w:r w:rsidRPr="00DE4439">
        <w:rPr>
          <w:rFonts w:hint="cs"/>
          <w:rtl/>
        </w:rPr>
        <w:t>م روا</w:t>
      </w:r>
      <w:r w:rsidR="00AE657A">
        <w:rPr>
          <w:rFonts w:hint="cs"/>
          <w:rtl/>
        </w:rPr>
        <w:t>ی</w:t>
      </w:r>
      <w:r w:rsidRPr="00DE4439">
        <w:rPr>
          <w:rFonts w:hint="cs"/>
          <w:rtl/>
        </w:rPr>
        <w:t>ت</w:t>
      </w:r>
      <w:r w:rsidR="00AE657A">
        <w:rPr>
          <w:rFonts w:hint="cs"/>
          <w:rtl/>
        </w:rPr>
        <w:t>ی</w:t>
      </w:r>
      <w:r w:rsidRPr="00DE4439">
        <w:rPr>
          <w:rFonts w:hint="cs"/>
          <w:rtl/>
        </w:rPr>
        <w:t xml:space="preserve"> </w:t>
      </w:r>
      <w:r w:rsidR="00AE657A">
        <w:rPr>
          <w:rFonts w:hint="cs"/>
          <w:rtl/>
        </w:rPr>
        <w:t>ک</w:t>
      </w:r>
      <w:r w:rsidRPr="00DE4439">
        <w:rPr>
          <w:rFonts w:hint="cs"/>
          <w:rtl/>
        </w:rPr>
        <w:t>وتاه و مختصر است، و حق</w:t>
      </w:r>
      <w:r w:rsidR="00AE657A">
        <w:rPr>
          <w:rFonts w:hint="cs"/>
          <w:rtl/>
        </w:rPr>
        <w:t>ی</w:t>
      </w:r>
      <w:r w:rsidRPr="00DE4439">
        <w:rPr>
          <w:rFonts w:hint="cs"/>
          <w:rtl/>
        </w:rPr>
        <w:t>قت ماجرا</w:t>
      </w:r>
      <w:r w:rsidR="00AE657A">
        <w:rPr>
          <w:rFonts w:hint="cs"/>
          <w:rtl/>
        </w:rPr>
        <w:t>ی</w:t>
      </w:r>
      <w:r w:rsidRPr="00DE4439">
        <w:rPr>
          <w:rFonts w:hint="cs"/>
          <w:rtl/>
        </w:rPr>
        <w:t xml:space="preserve"> سق</w:t>
      </w:r>
      <w:r w:rsidR="00AE657A">
        <w:rPr>
          <w:rFonts w:hint="cs"/>
          <w:rtl/>
        </w:rPr>
        <w:t>ی</w:t>
      </w:r>
      <w:r w:rsidRPr="00DE4439">
        <w:rPr>
          <w:rFonts w:hint="cs"/>
          <w:rtl/>
        </w:rPr>
        <w:t>فه هم</w:t>
      </w:r>
      <w:r w:rsidR="00AE657A">
        <w:rPr>
          <w:rFonts w:hint="cs"/>
          <w:rtl/>
        </w:rPr>
        <w:t>ی</w:t>
      </w:r>
      <w:r w:rsidRPr="00DE4439">
        <w:rPr>
          <w:rFonts w:hint="cs"/>
          <w:rtl/>
        </w:rPr>
        <w:t xml:space="preserve">ن است، اما آنچه ابو مخنف اضافه </w:t>
      </w:r>
      <w:r w:rsidR="00AE657A">
        <w:rPr>
          <w:rFonts w:hint="cs"/>
          <w:rtl/>
        </w:rPr>
        <w:t>ک</w:t>
      </w:r>
      <w:r w:rsidRPr="00DE4439">
        <w:rPr>
          <w:rFonts w:hint="cs"/>
          <w:rtl/>
        </w:rPr>
        <w:t xml:space="preserve">رده </w:t>
      </w:r>
      <w:r w:rsidR="00AE657A">
        <w:rPr>
          <w:rFonts w:hint="cs"/>
          <w:rtl/>
        </w:rPr>
        <w:t>ک</w:t>
      </w:r>
      <w:r w:rsidRPr="00DE4439">
        <w:rPr>
          <w:rFonts w:hint="cs"/>
          <w:rtl/>
        </w:rPr>
        <w:t>ه سعد بن عباده گفت</w:t>
      </w:r>
      <w:r w:rsidR="00784590" w:rsidRPr="00DE4439">
        <w:rPr>
          <w:rFonts w:hint="cs"/>
          <w:rtl/>
        </w:rPr>
        <w:t xml:space="preserve">: </w:t>
      </w:r>
      <w:r w:rsidRPr="00DE4439">
        <w:rPr>
          <w:rFonts w:hint="cs"/>
          <w:rtl/>
        </w:rPr>
        <w:t>با شما م</w:t>
      </w:r>
      <w:r w:rsidR="00AE657A">
        <w:rPr>
          <w:rFonts w:hint="cs"/>
          <w:rtl/>
        </w:rPr>
        <w:t>ی</w:t>
      </w:r>
      <w:r w:rsidRPr="00DE4439">
        <w:rPr>
          <w:rFonts w:hint="cs"/>
          <w:rtl/>
        </w:rPr>
        <w:t>‌جنگم، و با آنها نماز نم</w:t>
      </w:r>
      <w:r w:rsidR="00AE657A">
        <w:rPr>
          <w:rFonts w:hint="cs"/>
          <w:rtl/>
        </w:rPr>
        <w:t>ی</w:t>
      </w:r>
      <w:r w:rsidRPr="00DE4439">
        <w:rPr>
          <w:rFonts w:hint="cs"/>
          <w:rtl/>
        </w:rPr>
        <w:t>‌خواند و در جمع</w:t>
      </w:r>
      <w:r w:rsidR="00AE657A">
        <w:rPr>
          <w:rFonts w:hint="cs"/>
          <w:rtl/>
        </w:rPr>
        <w:t>ۀ</w:t>
      </w:r>
      <w:r w:rsidRPr="00DE4439">
        <w:rPr>
          <w:rFonts w:hint="cs"/>
          <w:rtl/>
        </w:rPr>
        <w:t xml:space="preserve"> آنها شر</w:t>
      </w:r>
      <w:r w:rsidR="00AE657A">
        <w:rPr>
          <w:rFonts w:hint="cs"/>
          <w:rtl/>
        </w:rPr>
        <w:t>ک</w:t>
      </w:r>
      <w:r w:rsidRPr="00DE4439">
        <w:rPr>
          <w:rFonts w:hint="cs"/>
          <w:rtl/>
        </w:rPr>
        <w:t>ت نم</w:t>
      </w:r>
      <w:r w:rsidR="00AE657A">
        <w:rPr>
          <w:rFonts w:hint="cs"/>
          <w:rtl/>
        </w:rPr>
        <w:t>ی</w:t>
      </w:r>
      <w:r w:rsidRPr="00DE4439">
        <w:rPr>
          <w:rFonts w:hint="eastAsia"/>
          <w:rtl/>
        </w:rPr>
        <w:t>‌</w:t>
      </w:r>
      <w:r w:rsidR="00AE657A">
        <w:rPr>
          <w:rFonts w:hint="cs"/>
          <w:rtl/>
        </w:rPr>
        <w:t>ک</w:t>
      </w:r>
      <w:r w:rsidRPr="00DE4439">
        <w:rPr>
          <w:rFonts w:hint="cs"/>
          <w:rtl/>
        </w:rPr>
        <w:t>رد</w:t>
      </w:r>
      <w:r w:rsidR="00A81254" w:rsidRPr="00DE4439">
        <w:rPr>
          <w:rFonts w:hint="cs"/>
          <w:rtl/>
        </w:rPr>
        <w:t>، و در مراسم حج از عرفه همراه با آنان باز نم</w:t>
      </w:r>
      <w:r w:rsidR="00AE657A">
        <w:rPr>
          <w:rFonts w:hint="cs"/>
          <w:rtl/>
        </w:rPr>
        <w:t>ی</w:t>
      </w:r>
      <w:r w:rsidR="00A81254" w:rsidRPr="00DE4439">
        <w:rPr>
          <w:rFonts w:hint="cs"/>
          <w:rtl/>
        </w:rPr>
        <w:t>‌گشت، و ا</w:t>
      </w:r>
      <w:r w:rsidR="00AE657A">
        <w:rPr>
          <w:rFonts w:hint="cs"/>
          <w:rtl/>
        </w:rPr>
        <w:t>ی</w:t>
      </w:r>
      <w:r w:rsidR="00A81254" w:rsidRPr="00DE4439">
        <w:rPr>
          <w:rFonts w:hint="cs"/>
          <w:rtl/>
        </w:rPr>
        <w:t>ن</w:t>
      </w:r>
      <w:r w:rsidR="00AE657A">
        <w:rPr>
          <w:rFonts w:hint="cs"/>
          <w:rtl/>
        </w:rPr>
        <w:t>ک</w:t>
      </w:r>
      <w:r w:rsidR="00A81254" w:rsidRPr="00DE4439">
        <w:rPr>
          <w:rFonts w:hint="cs"/>
          <w:rtl/>
        </w:rPr>
        <w:t>ه حباب بن منذر با ابوب</w:t>
      </w:r>
      <w:r w:rsidR="00AE657A">
        <w:rPr>
          <w:rFonts w:hint="cs"/>
          <w:rtl/>
        </w:rPr>
        <w:t>ک</w:t>
      </w:r>
      <w:r w:rsidR="00A81254" w:rsidRPr="00DE4439">
        <w:rPr>
          <w:rFonts w:hint="cs"/>
          <w:rtl/>
        </w:rPr>
        <w:t xml:space="preserve">ر مخالفت </w:t>
      </w:r>
      <w:r w:rsidR="00AE657A">
        <w:rPr>
          <w:rFonts w:hint="cs"/>
          <w:rtl/>
        </w:rPr>
        <w:t>ک</w:t>
      </w:r>
      <w:r w:rsidR="00A81254" w:rsidRPr="00DE4439">
        <w:rPr>
          <w:rFonts w:hint="cs"/>
          <w:rtl/>
        </w:rPr>
        <w:t>رد و اضافه‌ها</w:t>
      </w:r>
      <w:r w:rsidR="00AE657A">
        <w:rPr>
          <w:rFonts w:hint="cs"/>
          <w:rtl/>
        </w:rPr>
        <w:t>ی</w:t>
      </w:r>
      <w:r w:rsidR="00A81254" w:rsidRPr="00DE4439">
        <w:rPr>
          <w:rFonts w:hint="cs"/>
          <w:rtl/>
        </w:rPr>
        <w:t xml:space="preserve"> د</w:t>
      </w:r>
      <w:r w:rsidR="00AE657A">
        <w:rPr>
          <w:rFonts w:hint="cs"/>
          <w:rtl/>
        </w:rPr>
        <w:t>ی</w:t>
      </w:r>
      <w:r w:rsidR="00A81254" w:rsidRPr="00DE4439">
        <w:rPr>
          <w:rFonts w:hint="cs"/>
          <w:rtl/>
        </w:rPr>
        <w:t>گر</w:t>
      </w:r>
      <w:r w:rsidR="00AE657A">
        <w:rPr>
          <w:rFonts w:hint="cs"/>
          <w:rtl/>
        </w:rPr>
        <w:t>ی</w:t>
      </w:r>
      <w:r w:rsidR="00A81254" w:rsidRPr="00DE4439">
        <w:rPr>
          <w:rFonts w:hint="cs"/>
          <w:rtl/>
        </w:rPr>
        <w:t xml:space="preserve"> </w:t>
      </w:r>
      <w:r w:rsidR="00AE657A">
        <w:rPr>
          <w:rFonts w:hint="cs"/>
          <w:rtl/>
        </w:rPr>
        <w:t>ک</w:t>
      </w:r>
      <w:r w:rsidR="00A81254" w:rsidRPr="00DE4439">
        <w:rPr>
          <w:rFonts w:hint="cs"/>
          <w:rtl/>
        </w:rPr>
        <w:t>ه آورده است همه پوچ و باطل هستند و حق</w:t>
      </w:r>
      <w:r w:rsidR="00AE657A">
        <w:rPr>
          <w:rFonts w:hint="cs"/>
          <w:rtl/>
        </w:rPr>
        <w:t>ی</w:t>
      </w:r>
      <w:r w:rsidR="00B47E11" w:rsidRPr="00DE4439">
        <w:rPr>
          <w:rFonts w:hint="cs"/>
          <w:rtl/>
        </w:rPr>
        <w:t>قت ندارند.</w:t>
      </w:r>
    </w:p>
    <w:p w:rsidR="00A81254" w:rsidRPr="00DE4439" w:rsidRDefault="00A81254" w:rsidP="00DF03ED">
      <w:pPr>
        <w:pStyle w:val="a"/>
        <w:rPr>
          <w:rtl/>
        </w:rPr>
      </w:pPr>
      <w:r w:rsidRPr="00DE4439">
        <w:rPr>
          <w:rFonts w:hint="cs"/>
          <w:rtl/>
        </w:rPr>
        <w:t>چنان معلوم است داستان سق</w:t>
      </w:r>
      <w:r w:rsidR="00AE657A">
        <w:rPr>
          <w:rFonts w:hint="cs"/>
          <w:rtl/>
        </w:rPr>
        <w:t>ی</w:t>
      </w:r>
      <w:r w:rsidRPr="00DE4439">
        <w:rPr>
          <w:rFonts w:hint="cs"/>
          <w:rtl/>
        </w:rPr>
        <w:t>فه ن</w:t>
      </w:r>
      <w:r w:rsidR="00AE657A">
        <w:rPr>
          <w:rFonts w:hint="cs"/>
          <w:rtl/>
        </w:rPr>
        <w:t>ی</w:t>
      </w:r>
      <w:r w:rsidRPr="00DE4439">
        <w:rPr>
          <w:rFonts w:hint="cs"/>
          <w:rtl/>
        </w:rPr>
        <w:t>م ساعت طول ن</w:t>
      </w:r>
      <w:r w:rsidR="00AE657A">
        <w:rPr>
          <w:rFonts w:hint="cs"/>
          <w:rtl/>
        </w:rPr>
        <w:t>ک</w:t>
      </w:r>
      <w:r w:rsidRPr="00DE4439">
        <w:rPr>
          <w:rFonts w:hint="cs"/>
          <w:rtl/>
        </w:rPr>
        <w:t>ش</w:t>
      </w:r>
      <w:r w:rsidR="00AE657A">
        <w:rPr>
          <w:rFonts w:hint="cs"/>
          <w:rtl/>
        </w:rPr>
        <w:t>ی</w:t>
      </w:r>
      <w:r w:rsidRPr="00DE4439">
        <w:rPr>
          <w:rFonts w:hint="cs"/>
          <w:rtl/>
        </w:rPr>
        <w:t xml:space="preserve">ده است اما نگاه </w:t>
      </w:r>
      <w:r w:rsidR="00AE657A">
        <w:rPr>
          <w:rFonts w:hint="cs"/>
          <w:rtl/>
        </w:rPr>
        <w:t>ک</w:t>
      </w:r>
      <w:r w:rsidRPr="00DE4439">
        <w:rPr>
          <w:rFonts w:hint="cs"/>
          <w:rtl/>
        </w:rPr>
        <w:t>ن</w:t>
      </w:r>
      <w:r w:rsidR="00AE657A">
        <w:rPr>
          <w:rFonts w:hint="cs"/>
          <w:rtl/>
        </w:rPr>
        <w:t>ی</w:t>
      </w:r>
      <w:r w:rsidRPr="00DE4439">
        <w:rPr>
          <w:rFonts w:hint="cs"/>
          <w:rtl/>
        </w:rPr>
        <w:t xml:space="preserve">د </w:t>
      </w:r>
      <w:r w:rsidR="00AE657A">
        <w:rPr>
          <w:rFonts w:hint="cs"/>
          <w:rtl/>
        </w:rPr>
        <w:t>ک</w:t>
      </w:r>
      <w:r w:rsidRPr="00DE4439">
        <w:rPr>
          <w:rFonts w:hint="cs"/>
          <w:rtl/>
        </w:rPr>
        <w:t>ه چگونه آن را طولان</w:t>
      </w:r>
      <w:r w:rsidR="00AE657A">
        <w:rPr>
          <w:rFonts w:hint="cs"/>
          <w:rtl/>
        </w:rPr>
        <w:t>ی</w:t>
      </w:r>
      <w:r w:rsidRPr="00DE4439">
        <w:rPr>
          <w:rFonts w:hint="cs"/>
          <w:rtl/>
        </w:rPr>
        <w:t xml:space="preserve"> و بزرگ </w:t>
      </w:r>
      <w:r w:rsidR="00AE657A">
        <w:rPr>
          <w:rFonts w:hint="cs"/>
          <w:rtl/>
        </w:rPr>
        <w:t>ک</w:t>
      </w:r>
      <w:r w:rsidRPr="00DE4439">
        <w:rPr>
          <w:rFonts w:hint="cs"/>
          <w:rtl/>
        </w:rPr>
        <w:t xml:space="preserve">رده‌اند. </w:t>
      </w:r>
    </w:p>
    <w:p w:rsidR="00A81254" w:rsidRPr="00DE4439" w:rsidRDefault="00A81254" w:rsidP="00DF03ED">
      <w:pPr>
        <w:pStyle w:val="a"/>
        <w:rPr>
          <w:rtl/>
        </w:rPr>
      </w:pPr>
      <w:r w:rsidRPr="00DE4439">
        <w:rPr>
          <w:rFonts w:hint="cs"/>
          <w:rtl/>
        </w:rPr>
        <w:t>اما در مورد سعد بن عباده احمد در مسند خود از حم</w:t>
      </w:r>
      <w:r w:rsidR="00AE657A">
        <w:rPr>
          <w:rFonts w:hint="cs"/>
          <w:rtl/>
        </w:rPr>
        <w:t>ی</w:t>
      </w:r>
      <w:r w:rsidRPr="00DE4439">
        <w:rPr>
          <w:rFonts w:hint="cs"/>
          <w:rtl/>
        </w:rPr>
        <w:t>د بن عبدالرحمن روا</w:t>
      </w:r>
      <w:r w:rsidR="00AE657A">
        <w:rPr>
          <w:rFonts w:hint="cs"/>
          <w:rtl/>
        </w:rPr>
        <w:t>ی</w:t>
      </w:r>
      <w:r w:rsidRPr="00DE4439">
        <w:rPr>
          <w:rFonts w:hint="cs"/>
          <w:rtl/>
        </w:rPr>
        <w:t xml:space="preserve">ت </w:t>
      </w:r>
      <w:r w:rsidR="00AE657A">
        <w:rPr>
          <w:rFonts w:hint="cs"/>
          <w:rtl/>
        </w:rPr>
        <w:t>ک</w:t>
      </w:r>
      <w:r w:rsidRPr="00DE4439">
        <w:rPr>
          <w:rFonts w:hint="cs"/>
          <w:rtl/>
        </w:rPr>
        <w:t xml:space="preserve">رده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ابوب</w:t>
      </w:r>
      <w:r w:rsidR="00AE657A">
        <w:rPr>
          <w:rFonts w:hint="cs"/>
          <w:rtl/>
        </w:rPr>
        <w:t>ک</w:t>
      </w:r>
      <w:r w:rsidRPr="00DE4439">
        <w:rPr>
          <w:rFonts w:hint="cs"/>
          <w:rtl/>
        </w:rPr>
        <w:t>ر سخن گفت و همه چ</w:t>
      </w:r>
      <w:r w:rsidR="00AE657A">
        <w:rPr>
          <w:rFonts w:hint="cs"/>
          <w:rtl/>
        </w:rPr>
        <w:t>ی</w:t>
      </w:r>
      <w:r w:rsidRPr="00DE4439">
        <w:rPr>
          <w:rFonts w:hint="cs"/>
          <w:rtl/>
        </w:rPr>
        <w:t>زها</w:t>
      </w:r>
      <w:r w:rsidR="00AE657A">
        <w:rPr>
          <w:rFonts w:hint="cs"/>
          <w:rtl/>
        </w:rPr>
        <w:t>یی</w:t>
      </w:r>
      <w:r w:rsidRPr="00DE4439">
        <w:rPr>
          <w:rFonts w:hint="cs"/>
          <w:rtl/>
        </w:rPr>
        <w:t xml:space="preserve"> </w:t>
      </w:r>
      <w:r w:rsidR="00AE657A">
        <w:rPr>
          <w:rFonts w:hint="cs"/>
          <w:rtl/>
        </w:rPr>
        <w:t>ک</w:t>
      </w:r>
      <w:r w:rsidRPr="00DE4439">
        <w:rPr>
          <w:rFonts w:hint="cs"/>
          <w:rtl/>
        </w:rPr>
        <w:t>ه در فض</w:t>
      </w:r>
      <w:r w:rsidR="00AE657A">
        <w:rPr>
          <w:rFonts w:hint="cs"/>
          <w:rtl/>
        </w:rPr>
        <w:t>ی</w:t>
      </w:r>
      <w:r w:rsidRPr="00DE4439">
        <w:rPr>
          <w:rFonts w:hint="cs"/>
          <w:rtl/>
        </w:rPr>
        <w:t xml:space="preserve">لت انصار نازل شده و آنچه را </w:t>
      </w:r>
      <w:r w:rsidR="00AE657A">
        <w:rPr>
          <w:rFonts w:hint="cs"/>
          <w:rtl/>
        </w:rPr>
        <w:t>ک</w:t>
      </w:r>
      <w:r w:rsidRPr="00DE4439">
        <w:rPr>
          <w:rFonts w:hint="cs"/>
          <w:rtl/>
        </w:rPr>
        <w:t>ه پ</w:t>
      </w:r>
      <w:r w:rsidR="00AE657A">
        <w:rPr>
          <w:rFonts w:hint="cs"/>
          <w:rtl/>
        </w:rPr>
        <w:t>ی</w:t>
      </w:r>
      <w:r w:rsidRPr="00DE4439">
        <w:rPr>
          <w:rFonts w:hint="cs"/>
          <w:rtl/>
        </w:rPr>
        <w:t>امبر</w:t>
      </w:r>
      <w:r w:rsidR="000F76FF" w:rsidRPr="00DE4439">
        <w:rPr>
          <w:rFonts w:ascii="Tahoma" w:hAnsi="Tahoma" w:cs="CTraditional Arabic" w:hint="cs"/>
          <w:color w:val="000000"/>
          <w:rtl/>
        </w:rPr>
        <w:t>ص</w:t>
      </w:r>
      <w:r w:rsidR="000F76FF" w:rsidRPr="00DE4439">
        <w:rPr>
          <w:rFonts w:hint="cs"/>
          <w:rtl/>
        </w:rPr>
        <w:t xml:space="preserve"> </w:t>
      </w:r>
      <w:r w:rsidRPr="00DE4439">
        <w:rPr>
          <w:rFonts w:hint="cs"/>
          <w:rtl/>
        </w:rPr>
        <w:t>در فض</w:t>
      </w:r>
      <w:r w:rsidR="00AE657A">
        <w:rPr>
          <w:rFonts w:hint="cs"/>
          <w:rtl/>
        </w:rPr>
        <w:t>ی</w:t>
      </w:r>
      <w:r w:rsidRPr="00DE4439">
        <w:rPr>
          <w:rFonts w:hint="cs"/>
          <w:rtl/>
        </w:rPr>
        <w:t>لت آنها گفته بود همه را ب</w:t>
      </w:r>
      <w:r w:rsidR="00AE657A">
        <w:rPr>
          <w:rFonts w:hint="cs"/>
          <w:rtl/>
        </w:rPr>
        <w:t>ی</w:t>
      </w:r>
      <w:r w:rsidRPr="00DE4439">
        <w:rPr>
          <w:rFonts w:hint="cs"/>
          <w:rtl/>
        </w:rPr>
        <w:t xml:space="preserve">ان </w:t>
      </w:r>
      <w:r w:rsidR="00AE657A">
        <w:rPr>
          <w:rFonts w:hint="cs"/>
          <w:rtl/>
        </w:rPr>
        <w:t>ک</w:t>
      </w:r>
      <w:r w:rsidRPr="00DE4439">
        <w:rPr>
          <w:rFonts w:hint="cs"/>
          <w:rtl/>
        </w:rPr>
        <w:t>رد و گفت</w:t>
      </w:r>
      <w:r w:rsidR="00784590" w:rsidRPr="00DE4439">
        <w:rPr>
          <w:rFonts w:hint="cs"/>
          <w:rtl/>
        </w:rPr>
        <w:t xml:space="preserve">: </w:t>
      </w:r>
      <w:r w:rsidR="004315AE" w:rsidRPr="00DE4439">
        <w:rPr>
          <w:rFonts w:hint="cs"/>
          <w:rtl/>
        </w:rPr>
        <w:t>شما م</w:t>
      </w:r>
      <w:r w:rsidR="00AE657A">
        <w:rPr>
          <w:rFonts w:hint="cs"/>
          <w:rtl/>
        </w:rPr>
        <w:t>ی</w:t>
      </w:r>
      <w:r w:rsidR="004315AE" w:rsidRPr="00DE4439">
        <w:rPr>
          <w:rFonts w:hint="cs"/>
          <w:rtl/>
        </w:rPr>
        <w:t>‌دان</w:t>
      </w:r>
      <w:r w:rsidR="00AE657A">
        <w:rPr>
          <w:rFonts w:hint="cs"/>
          <w:rtl/>
        </w:rPr>
        <w:t>ی</w:t>
      </w:r>
      <w:r w:rsidR="004315AE" w:rsidRPr="00DE4439">
        <w:rPr>
          <w:rFonts w:hint="cs"/>
          <w:rtl/>
        </w:rPr>
        <w:t xml:space="preserve">د </w:t>
      </w:r>
      <w:r w:rsidR="00AE657A">
        <w:rPr>
          <w:rFonts w:hint="cs"/>
          <w:rtl/>
        </w:rPr>
        <w:t>ک</w:t>
      </w:r>
      <w:r w:rsidR="004315AE" w:rsidRPr="00DE4439">
        <w:rPr>
          <w:rFonts w:hint="cs"/>
          <w:rtl/>
        </w:rPr>
        <w:t>ه پ</w:t>
      </w:r>
      <w:r w:rsidR="00AE657A">
        <w:rPr>
          <w:rFonts w:hint="cs"/>
          <w:rtl/>
        </w:rPr>
        <w:t>ی</w:t>
      </w:r>
      <w:r w:rsidR="004315AE" w:rsidRPr="00DE4439">
        <w:rPr>
          <w:rFonts w:hint="cs"/>
          <w:rtl/>
        </w:rPr>
        <w:t>امبر</w:t>
      </w:r>
      <w:r w:rsidR="00356DB7" w:rsidRPr="00DE4439">
        <w:rPr>
          <w:rFonts w:ascii="Tahoma" w:hAnsi="Tahoma" w:cs="CTraditional Arabic" w:hint="cs"/>
          <w:color w:val="000000"/>
          <w:rtl/>
        </w:rPr>
        <w:t>ص</w:t>
      </w:r>
      <w:r w:rsidR="00395C35" w:rsidRPr="00DE4439">
        <w:rPr>
          <w:rFonts w:hint="cs"/>
          <w:rtl/>
        </w:rPr>
        <w:t xml:space="preserve"> فرمود</w:t>
      </w:r>
      <w:r w:rsidR="00784590" w:rsidRPr="00DE4439">
        <w:rPr>
          <w:rFonts w:hint="cs"/>
          <w:rtl/>
        </w:rPr>
        <w:t xml:space="preserve">: </w:t>
      </w:r>
      <w:r w:rsidR="00D453B2" w:rsidRPr="00DE4439">
        <w:rPr>
          <w:rFonts w:hint="cs"/>
          <w:rtl/>
        </w:rPr>
        <w:t xml:space="preserve">«اگر مردم </w:t>
      </w:r>
      <w:r w:rsidR="009B42F4" w:rsidRPr="00DE4439">
        <w:rPr>
          <w:rFonts w:hint="cs"/>
          <w:rtl/>
        </w:rPr>
        <w:t>در دره‌ا</w:t>
      </w:r>
      <w:r w:rsidR="00AE657A">
        <w:rPr>
          <w:rFonts w:hint="cs"/>
          <w:rtl/>
        </w:rPr>
        <w:t>ی</w:t>
      </w:r>
      <w:r w:rsidR="009B42F4" w:rsidRPr="00DE4439">
        <w:rPr>
          <w:rFonts w:hint="cs"/>
          <w:rtl/>
        </w:rPr>
        <w:t xml:space="preserve"> بروند و انصار به دره‌ا</w:t>
      </w:r>
      <w:r w:rsidR="00AE657A">
        <w:rPr>
          <w:rFonts w:hint="cs"/>
          <w:rtl/>
        </w:rPr>
        <w:t>ی</w:t>
      </w:r>
      <w:r w:rsidR="009B42F4" w:rsidRPr="00DE4439">
        <w:rPr>
          <w:rFonts w:hint="cs"/>
          <w:rtl/>
        </w:rPr>
        <w:t xml:space="preserve"> د</w:t>
      </w:r>
      <w:r w:rsidR="00AE657A">
        <w:rPr>
          <w:rFonts w:hint="cs"/>
          <w:rtl/>
        </w:rPr>
        <w:t>ی</w:t>
      </w:r>
      <w:r w:rsidR="009B42F4" w:rsidRPr="00DE4439">
        <w:rPr>
          <w:rFonts w:hint="cs"/>
          <w:rtl/>
        </w:rPr>
        <w:t>گر بروند من به راه انصار خواهم رفت»، و تو ا</w:t>
      </w:r>
      <w:r w:rsidR="00AE657A">
        <w:rPr>
          <w:rFonts w:hint="cs"/>
          <w:rtl/>
        </w:rPr>
        <w:t>ی</w:t>
      </w:r>
      <w:r w:rsidR="009B42F4" w:rsidRPr="00DE4439">
        <w:rPr>
          <w:rFonts w:hint="cs"/>
          <w:rtl/>
        </w:rPr>
        <w:t xml:space="preserve"> سعد م</w:t>
      </w:r>
      <w:r w:rsidR="00AE657A">
        <w:rPr>
          <w:rFonts w:hint="cs"/>
          <w:rtl/>
        </w:rPr>
        <w:t>ی</w:t>
      </w:r>
      <w:r w:rsidR="009B42F4" w:rsidRPr="00DE4439">
        <w:rPr>
          <w:rFonts w:hint="eastAsia"/>
          <w:rtl/>
        </w:rPr>
        <w:t>‌دان</w:t>
      </w:r>
      <w:r w:rsidR="00AE657A">
        <w:rPr>
          <w:rFonts w:hint="eastAsia"/>
          <w:rtl/>
        </w:rPr>
        <w:t>ی</w:t>
      </w:r>
      <w:r w:rsidR="009B42F4" w:rsidRPr="00DE4439">
        <w:rPr>
          <w:rFonts w:hint="eastAsia"/>
          <w:rtl/>
        </w:rPr>
        <w:t xml:space="preserve"> </w:t>
      </w:r>
      <w:r w:rsidR="00AE657A">
        <w:rPr>
          <w:rFonts w:hint="eastAsia"/>
          <w:rtl/>
        </w:rPr>
        <w:t>ک</w:t>
      </w:r>
      <w:r w:rsidR="009B42F4" w:rsidRPr="00DE4439">
        <w:rPr>
          <w:rFonts w:hint="eastAsia"/>
          <w:rtl/>
        </w:rPr>
        <w:t>ه در حضور تو پ</w:t>
      </w:r>
      <w:r w:rsidR="00AE657A">
        <w:rPr>
          <w:rFonts w:hint="eastAsia"/>
          <w:rtl/>
        </w:rPr>
        <w:t>ی</w:t>
      </w:r>
      <w:r w:rsidR="009B42F4" w:rsidRPr="00DE4439">
        <w:rPr>
          <w:rFonts w:hint="eastAsia"/>
          <w:rtl/>
        </w:rPr>
        <w:t>امبر</w:t>
      </w:r>
      <w:r w:rsidR="00356DB7" w:rsidRPr="00DE4439">
        <w:rPr>
          <w:rFonts w:ascii="Tahoma" w:hAnsi="Tahoma" w:cs="CTraditional Arabic" w:hint="cs"/>
          <w:color w:val="000000"/>
          <w:rtl/>
        </w:rPr>
        <w:t>ص</w:t>
      </w:r>
      <w:r w:rsidR="00CA3DCA" w:rsidRPr="00DE4439">
        <w:rPr>
          <w:rFonts w:hint="cs"/>
          <w:rtl/>
        </w:rPr>
        <w:t xml:space="preserve"> فرمود</w:t>
      </w:r>
      <w:r w:rsidR="00784590" w:rsidRPr="00DE4439">
        <w:rPr>
          <w:rFonts w:hint="cs"/>
          <w:rtl/>
        </w:rPr>
        <w:t xml:space="preserve">: </w:t>
      </w:r>
      <w:r w:rsidR="00CA3DCA" w:rsidRPr="00DE4439">
        <w:rPr>
          <w:rFonts w:hint="cs"/>
          <w:rtl/>
        </w:rPr>
        <w:t>قر</w:t>
      </w:r>
      <w:r w:rsidR="00AE657A">
        <w:rPr>
          <w:rFonts w:hint="cs"/>
          <w:rtl/>
        </w:rPr>
        <w:t>ی</w:t>
      </w:r>
      <w:r w:rsidR="00CA3DCA" w:rsidRPr="00DE4439">
        <w:rPr>
          <w:rFonts w:hint="cs"/>
          <w:rtl/>
        </w:rPr>
        <w:t>ش</w:t>
      </w:r>
      <w:r w:rsidR="000F76FF" w:rsidRPr="00DE4439">
        <w:rPr>
          <w:rFonts w:hint="cs"/>
          <w:rtl/>
        </w:rPr>
        <w:t xml:space="preserve"> فرمانراو</w:t>
      </w:r>
      <w:r w:rsidR="00AE657A">
        <w:rPr>
          <w:rFonts w:hint="cs"/>
          <w:rtl/>
        </w:rPr>
        <w:t>ی</w:t>
      </w:r>
      <w:r w:rsidR="000F76FF" w:rsidRPr="00DE4439">
        <w:rPr>
          <w:rFonts w:hint="cs"/>
          <w:rtl/>
        </w:rPr>
        <w:t>ان</w:t>
      </w:r>
      <w:r w:rsidR="00CA3DCA" w:rsidRPr="00DE4439">
        <w:rPr>
          <w:rFonts w:hint="cs"/>
          <w:rtl/>
        </w:rPr>
        <w:t xml:space="preserve"> هستند، در ا</w:t>
      </w:r>
      <w:r w:rsidR="00AE657A">
        <w:rPr>
          <w:rFonts w:hint="cs"/>
          <w:rtl/>
        </w:rPr>
        <w:t>ی</w:t>
      </w:r>
      <w:r w:rsidR="00CA3DCA" w:rsidRPr="00DE4439">
        <w:rPr>
          <w:rFonts w:hint="cs"/>
          <w:rtl/>
        </w:rPr>
        <w:t>ن هنگام سعد گفت</w:t>
      </w:r>
      <w:r w:rsidR="00784590" w:rsidRPr="00DE4439">
        <w:rPr>
          <w:rFonts w:hint="cs"/>
          <w:rtl/>
        </w:rPr>
        <w:t xml:space="preserve">: </w:t>
      </w:r>
      <w:r w:rsidR="00CA3DCA" w:rsidRPr="00DE4439">
        <w:rPr>
          <w:rFonts w:hint="cs"/>
          <w:rtl/>
        </w:rPr>
        <w:t>راست م</w:t>
      </w:r>
      <w:r w:rsidR="00AE657A">
        <w:rPr>
          <w:rFonts w:hint="cs"/>
          <w:rtl/>
        </w:rPr>
        <w:t>ی</w:t>
      </w:r>
      <w:r w:rsidR="00CA3DCA" w:rsidRPr="00DE4439">
        <w:rPr>
          <w:rFonts w:hint="cs"/>
          <w:rtl/>
        </w:rPr>
        <w:t>‌گو</w:t>
      </w:r>
      <w:r w:rsidR="00AE657A">
        <w:rPr>
          <w:rFonts w:hint="cs"/>
          <w:rtl/>
        </w:rPr>
        <w:t>یی</w:t>
      </w:r>
      <w:r w:rsidR="00CA3DCA" w:rsidRPr="00DE4439">
        <w:rPr>
          <w:rFonts w:hint="cs"/>
          <w:rtl/>
        </w:rPr>
        <w:t xml:space="preserve"> ما وز</w:t>
      </w:r>
      <w:r w:rsidR="00AE657A">
        <w:rPr>
          <w:rFonts w:hint="cs"/>
          <w:rtl/>
        </w:rPr>
        <w:t>ی</w:t>
      </w:r>
      <w:r w:rsidR="00CA3DCA" w:rsidRPr="00DE4439">
        <w:rPr>
          <w:rFonts w:hint="cs"/>
          <w:rtl/>
        </w:rPr>
        <w:t>ر هست</w:t>
      </w:r>
      <w:r w:rsidR="00AE657A">
        <w:rPr>
          <w:rFonts w:hint="cs"/>
          <w:rtl/>
        </w:rPr>
        <w:t>ی</w:t>
      </w:r>
      <w:r w:rsidR="00CA3DCA" w:rsidRPr="00DE4439">
        <w:rPr>
          <w:rFonts w:hint="cs"/>
          <w:rtl/>
        </w:rPr>
        <w:t>م و شما ام</w:t>
      </w:r>
      <w:r w:rsidR="00AE657A">
        <w:rPr>
          <w:rFonts w:hint="cs"/>
          <w:rtl/>
        </w:rPr>
        <w:t>ی</w:t>
      </w:r>
      <w:r w:rsidR="00CA3DCA" w:rsidRPr="00DE4439">
        <w:rPr>
          <w:rFonts w:hint="cs"/>
          <w:rtl/>
        </w:rPr>
        <w:t>ر هست</w:t>
      </w:r>
      <w:r w:rsidR="00AE657A">
        <w:rPr>
          <w:rFonts w:hint="cs"/>
          <w:rtl/>
        </w:rPr>
        <w:t>ی</w:t>
      </w:r>
      <w:r w:rsidR="00CA3DCA" w:rsidRPr="00DE4439">
        <w:rPr>
          <w:rFonts w:hint="cs"/>
          <w:rtl/>
        </w:rPr>
        <w:t>د</w:t>
      </w:r>
      <w:r w:rsidR="00CA3DCA" w:rsidRPr="00D139C3">
        <w:rPr>
          <w:rStyle w:val="Char0"/>
          <w:vertAlign w:val="superscript"/>
          <w:rtl/>
        </w:rPr>
        <w:footnoteReference w:id="34"/>
      </w:r>
      <w:r w:rsidR="00356DB7" w:rsidRPr="00DE4439">
        <w:rPr>
          <w:rFonts w:hint="cs"/>
          <w:rtl/>
        </w:rPr>
        <w:t>.</w:t>
      </w:r>
    </w:p>
    <w:p w:rsidR="0046008C" w:rsidRPr="00DE4439" w:rsidRDefault="00CA3DCA" w:rsidP="00DF03ED">
      <w:pPr>
        <w:pStyle w:val="a"/>
        <w:rPr>
          <w:rtl/>
        </w:rPr>
      </w:pPr>
      <w:r w:rsidRPr="00DE4439">
        <w:rPr>
          <w:rFonts w:hint="cs"/>
          <w:rtl/>
        </w:rPr>
        <w:t>ا</w:t>
      </w:r>
      <w:r w:rsidR="00AE657A">
        <w:rPr>
          <w:rFonts w:hint="cs"/>
          <w:rtl/>
        </w:rPr>
        <w:t>ی</w:t>
      </w:r>
      <w:r w:rsidRPr="00DE4439">
        <w:rPr>
          <w:rFonts w:hint="cs"/>
          <w:rtl/>
        </w:rPr>
        <w:t>ن</w:t>
      </w:r>
      <w:r w:rsidR="00F64CA0" w:rsidRPr="00DE4439">
        <w:rPr>
          <w:rFonts w:hint="cs"/>
          <w:rtl/>
        </w:rPr>
        <w:t xml:space="preserve"> </w:t>
      </w:r>
      <w:r w:rsidRPr="00DE4439">
        <w:rPr>
          <w:rFonts w:hint="cs"/>
          <w:rtl/>
        </w:rPr>
        <w:t>روا</w:t>
      </w:r>
      <w:r w:rsidR="00AE657A">
        <w:rPr>
          <w:rFonts w:hint="cs"/>
          <w:rtl/>
        </w:rPr>
        <w:t>ی</w:t>
      </w:r>
      <w:r w:rsidRPr="00DE4439">
        <w:rPr>
          <w:rFonts w:hint="cs"/>
          <w:rtl/>
        </w:rPr>
        <w:t>ت را احمد در مسند حود با سند صح</w:t>
      </w:r>
      <w:r w:rsidR="00AE657A">
        <w:rPr>
          <w:rFonts w:hint="cs"/>
          <w:rtl/>
        </w:rPr>
        <w:t>ی</w:t>
      </w:r>
      <w:r w:rsidRPr="00DE4439">
        <w:rPr>
          <w:rFonts w:hint="cs"/>
          <w:rtl/>
        </w:rPr>
        <w:t>ح از حم</w:t>
      </w:r>
      <w:r w:rsidR="00AE657A">
        <w:rPr>
          <w:rFonts w:hint="cs"/>
          <w:rtl/>
        </w:rPr>
        <w:t>ی</w:t>
      </w:r>
      <w:r w:rsidRPr="00DE4439">
        <w:rPr>
          <w:rFonts w:hint="cs"/>
          <w:rtl/>
        </w:rPr>
        <w:t>د بن عبدالرحمن بن عوف</w:t>
      </w:r>
      <w:r w:rsidR="00DF03ED">
        <w:rPr>
          <w:rFonts w:cs="CTraditional Arabic" w:hint="cs"/>
          <w:rtl/>
        </w:rPr>
        <w:t>س</w:t>
      </w:r>
      <w:r w:rsidR="0097049B" w:rsidRPr="00DE4439">
        <w:rPr>
          <w:rFonts w:hint="cs"/>
          <w:rtl/>
        </w:rPr>
        <w:t xml:space="preserve"> روا</w:t>
      </w:r>
      <w:r w:rsidR="00AE657A">
        <w:rPr>
          <w:rFonts w:hint="cs"/>
          <w:rtl/>
        </w:rPr>
        <w:t>ی</w:t>
      </w:r>
      <w:r w:rsidR="0097049B" w:rsidRPr="00DE4439">
        <w:rPr>
          <w:rFonts w:hint="cs"/>
          <w:rtl/>
        </w:rPr>
        <w:t xml:space="preserve">ت </w:t>
      </w:r>
      <w:r w:rsidR="00AE657A">
        <w:rPr>
          <w:rFonts w:hint="cs"/>
          <w:rtl/>
        </w:rPr>
        <w:t>ک</w:t>
      </w:r>
      <w:r w:rsidR="0097049B" w:rsidRPr="00DE4439">
        <w:rPr>
          <w:rFonts w:hint="cs"/>
          <w:rtl/>
        </w:rPr>
        <w:t>رده است، و ا</w:t>
      </w:r>
      <w:r w:rsidR="00AE657A">
        <w:rPr>
          <w:rFonts w:hint="cs"/>
          <w:rtl/>
        </w:rPr>
        <w:t>ی</w:t>
      </w:r>
      <w:r w:rsidR="0097049B" w:rsidRPr="00DE4439">
        <w:rPr>
          <w:rFonts w:hint="cs"/>
          <w:rtl/>
        </w:rPr>
        <w:t>ن روا</w:t>
      </w:r>
      <w:r w:rsidR="00AE657A">
        <w:rPr>
          <w:rFonts w:hint="cs"/>
          <w:rtl/>
        </w:rPr>
        <w:t>ی</w:t>
      </w:r>
      <w:r w:rsidR="0097049B" w:rsidRPr="00DE4439">
        <w:rPr>
          <w:rFonts w:hint="cs"/>
          <w:rtl/>
        </w:rPr>
        <w:t xml:space="preserve">ت گرچه مرسل است </w:t>
      </w:r>
      <w:r w:rsidR="007135D3" w:rsidRPr="00DE4439">
        <w:rPr>
          <w:rFonts w:hint="cs"/>
          <w:rtl/>
        </w:rPr>
        <w:t>اما از روا</w:t>
      </w:r>
      <w:r w:rsidR="00AE657A">
        <w:rPr>
          <w:rFonts w:hint="cs"/>
          <w:rtl/>
        </w:rPr>
        <w:t>ی</w:t>
      </w:r>
      <w:r w:rsidR="007135D3" w:rsidRPr="00DE4439">
        <w:rPr>
          <w:rFonts w:hint="cs"/>
          <w:rtl/>
        </w:rPr>
        <w:t>ت ابو مخنف دروغگو خ</w:t>
      </w:r>
      <w:r w:rsidR="00AE657A">
        <w:rPr>
          <w:rFonts w:hint="cs"/>
          <w:rtl/>
        </w:rPr>
        <w:t>ی</w:t>
      </w:r>
      <w:r w:rsidR="007135D3" w:rsidRPr="00DE4439">
        <w:rPr>
          <w:rFonts w:hint="cs"/>
          <w:rtl/>
        </w:rPr>
        <w:t>ل</w:t>
      </w:r>
      <w:r w:rsidR="00AE657A">
        <w:rPr>
          <w:rFonts w:hint="cs"/>
          <w:rtl/>
        </w:rPr>
        <w:t>ی</w:t>
      </w:r>
      <w:r w:rsidR="007135D3" w:rsidRPr="00DE4439">
        <w:rPr>
          <w:rFonts w:hint="cs"/>
          <w:rtl/>
        </w:rPr>
        <w:t xml:space="preserve"> قو</w:t>
      </w:r>
      <w:r w:rsidR="00AE657A">
        <w:rPr>
          <w:rFonts w:hint="cs"/>
          <w:rtl/>
        </w:rPr>
        <w:t>ی</w:t>
      </w:r>
      <w:r w:rsidR="007135D3" w:rsidRPr="00DE4439">
        <w:rPr>
          <w:rFonts w:hint="cs"/>
          <w:rtl/>
        </w:rPr>
        <w:t>‌تر و صح</w:t>
      </w:r>
      <w:r w:rsidR="00AE657A">
        <w:rPr>
          <w:rFonts w:hint="cs"/>
          <w:rtl/>
        </w:rPr>
        <w:t>ی</w:t>
      </w:r>
      <w:r w:rsidR="003D79A8" w:rsidRPr="00DE4439">
        <w:rPr>
          <w:rFonts w:hint="cs"/>
          <w:rtl/>
        </w:rPr>
        <w:t>ح‌تر است.</w:t>
      </w:r>
    </w:p>
    <w:p w:rsidR="00C27810" w:rsidRPr="00DE4439" w:rsidRDefault="00290D0C" w:rsidP="00DF03ED">
      <w:pPr>
        <w:pStyle w:val="a4"/>
        <w:rPr>
          <w:rtl/>
        </w:rPr>
      </w:pPr>
      <w:bookmarkStart w:id="27" w:name="_Toc142089870"/>
      <w:bookmarkStart w:id="28" w:name="_Toc430071265"/>
      <w:r w:rsidRPr="00DE4439">
        <w:rPr>
          <w:rFonts w:hint="cs"/>
          <w:rtl/>
        </w:rPr>
        <w:t>ابوب</w:t>
      </w:r>
      <w:r w:rsidR="003122EA" w:rsidRPr="00DE4439">
        <w:rPr>
          <w:rFonts w:hint="cs"/>
          <w:rtl/>
        </w:rPr>
        <w:t>ك</w:t>
      </w:r>
      <w:r w:rsidRPr="00DE4439">
        <w:rPr>
          <w:rFonts w:hint="cs"/>
          <w:rtl/>
        </w:rPr>
        <w:t>ر صد</w:t>
      </w:r>
      <w:r w:rsidR="00DF03ED">
        <w:rPr>
          <w:rFonts w:hint="cs"/>
          <w:rtl/>
        </w:rPr>
        <w:t>ی</w:t>
      </w:r>
      <w:r w:rsidRPr="00DE4439">
        <w:rPr>
          <w:rFonts w:hint="cs"/>
          <w:rtl/>
        </w:rPr>
        <w:t>ق</w:t>
      </w:r>
      <w:bookmarkEnd w:id="27"/>
      <w:r w:rsidR="00973418" w:rsidRPr="00DF03ED">
        <w:rPr>
          <w:rFonts w:ascii="Tahoma" w:hAnsi="Tahoma" w:cs="CTraditional Arabic" w:hint="cs"/>
          <w:b/>
          <w:bCs w:val="0"/>
          <w:color w:val="000000"/>
          <w:rtl/>
        </w:rPr>
        <w:t>س</w:t>
      </w:r>
      <w:bookmarkEnd w:id="28"/>
    </w:p>
    <w:p w:rsidR="00C27810" w:rsidRPr="00DE4439" w:rsidRDefault="00F403BD" w:rsidP="00DF03ED">
      <w:pPr>
        <w:pStyle w:val="a"/>
        <w:rPr>
          <w:rtl/>
        </w:rPr>
      </w:pPr>
      <w:r w:rsidRPr="00DE4439">
        <w:rPr>
          <w:rFonts w:hint="cs"/>
          <w:rtl/>
        </w:rPr>
        <w:t>او عبدالله بن عثمان بن عامر بن</w:t>
      </w:r>
      <w:r w:rsidR="00596A87" w:rsidRPr="00DE4439">
        <w:rPr>
          <w:rFonts w:hint="cs"/>
          <w:rtl/>
        </w:rPr>
        <w:t xml:space="preserve"> عمرو بن</w:t>
      </w:r>
      <w:r w:rsidRPr="00DE4439">
        <w:rPr>
          <w:rFonts w:hint="cs"/>
          <w:rtl/>
        </w:rPr>
        <w:t xml:space="preserve"> </w:t>
      </w:r>
      <w:r w:rsidR="00AE657A">
        <w:rPr>
          <w:rFonts w:hint="cs"/>
          <w:rtl/>
        </w:rPr>
        <w:t>ک</w:t>
      </w:r>
      <w:r w:rsidRPr="00DE4439">
        <w:rPr>
          <w:rFonts w:hint="cs"/>
          <w:rtl/>
        </w:rPr>
        <w:t>عب بن سعد بن ت</w:t>
      </w:r>
      <w:r w:rsidR="00AE657A">
        <w:rPr>
          <w:rFonts w:hint="cs"/>
          <w:rtl/>
        </w:rPr>
        <w:t>ی</w:t>
      </w:r>
      <w:r w:rsidRPr="00DE4439">
        <w:rPr>
          <w:rFonts w:hint="cs"/>
          <w:rtl/>
        </w:rPr>
        <w:t xml:space="preserve">م بن مره بن </w:t>
      </w:r>
      <w:r w:rsidR="00AE657A">
        <w:rPr>
          <w:rFonts w:hint="cs"/>
          <w:rtl/>
        </w:rPr>
        <w:t>ک</w:t>
      </w:r>
      <w:r w:rsidRPr="00DE4439">
        <w:rPr>
          <w:rFonts w:hint="cs"/>
          <w:rtl/>
        </w:rPr>
        <w:t>عب بن لؤ</w:t>
      </w:r>
      <w:r w:rsidR="00AE657A">
        <w:rPr>
          <w:rFonts w:hint="cs"/>
          <w:rtl/>
        </w:rPr>
        <w:t>ی</w:t>
      </w:r>
      <w:r w:rsidRPr="00DE4439">
        <w:rPr>
          <w:rFonts w:hint="cs"/>
          <w:rtl/>
        </w:rPr>
        <w:t xml:space="preserve"> بن غالب بن فهر است، و فهر همان قر</w:t>
      </w:r>
      <w:r w:rsidR="00AE657A">
        <w:rPr>
          <w:rFonts w:hint="cs"/>
          <w:rtl/>
        </w:rPr>
        <w:t>ی</w:t>
      </w:r>
      <w:r w:rsidRPr="00DE4439">
        <w:rPr>
          <w:rFonts w:hint="cs"/>
          <w:rtl/>
        </w:rPr>
        <w:t>ش است</w:t>
      </w:r>
      <w:r w:rsidRPr="00D139C3">
        <w:rPr>
          <w:rStyle w:val="Char0"/>
          <w:vertAlign w:val="superscript"/>
          <w:rtl/>
        </w:rPr>
        <w:footnoteReference w:id="35"/>
      </w:r>
      <w:r w:rsidR="00596A87" w:rsidRPr="00DE4439">
        <w:rPr>
          <w:rFonts w:hint="cs"/>
          <w:rtl/>
        </w:rPr>
        <w:t>.</w:t>
      </w:r>
    </w:p>
    <w:p w:rsidR="00903603" w:rsidRPr="00DE4439" w:rsidRDefault="00E1507A" w:rsidP="00DF03ED">
      <w:pPr>
        <w:pStyle w:val="a"/>
        <w:rPr>
          <w:rtl/>
        </w:rPr>
      </w:pPr>
      <w:r w:rsidRPr="00DE4439">
        <w:rPr>
          <w:rFonts w:hint="cs"/>
          <w:rtl/>
        </w:rPr>
        <w:t>و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w:t>
      </w:r>
      <w:r w:rsidR="00DF03ED">
        <w:rPr>
          <w:rFonts w:cs="CTraditional Arabic" w:hint="cs"/>
          <w:rtl/>
        </w:rPr>
        <w:t>س</w:t>
      </w:r>
      <w:r w:rsidR="00A94B40" w:rsidRPr="00DE4439">
        <w:rPr>
          <w:rFonts w:hint="cs"/>
          <w:rtl/>
        </w:rPr>
        <w:t xml:space="preserve"> م</w:t>
      </w:r>
      <w:r w:rsidR="00AE657A">
        <w:rPr>
          <w:rFonts w:hint="cs"/>
          <w:rtl/>
        </w:rPr>
        <w:t>ی</w:t>
      </w:r>
      <w:r w:rsidR="00A94B40" w:rsidRPr="00DE4439">
        <w:rPr>
          <w:rFonts w:hint="cs"/>
          <w:rtl/>
        </w:rPr>
        <w:t>‌گو</w:t>
      </w:r>
      <w:r w:rsidR="00AE657A">
        <w:rPr>
          <w:rFonts w:hint="cs"/>
          <w:rtl/>
        </w:rPr>
        <w:t>ی</w:t>
      </w:r>
      <w:r w:rsidR="00A94B40" w:rsidRPr="00DE4439">
        <w:rPr>
          <w:rFonts w:hint="cs"/>
          <w:rtl/>
        </w:rPr>
        <w:t>د</w:t>
      </w:r>
      <w:r w:rsidR="00784590" w:rsidRPr="00DE4439">
        <w:rPr>
          <w:rFonts w:hint="cs"/>
          <w:rtl/>
        </w:rPr>
        <w:t xml:space="preserve">: </w:t>
      </w:r>
      <w:r w:rsidR="00A94B40" w:rsidRPr="00DE4439">
        <w:rPr>
          <w:rFonts w:hint="cs"/>
          <w:rtl/>
        </w:rPr>
        <w:t>خداوند اسم صد</w:t>
      </w:r>
      <w:r w:rsidR="00AE657A">
        <w:rPr>
          <w:rFonts w:hint="cs"/>
          <w:rtl/>
        </w:rPr>
        <w:t>ی</w:t>
      </w:r>
      <w:r w:rsidR="00A94B40" w:rsidRPr="00DE4439">
        <w:rPr>
          <w:rFonts w:hint="cs"/>
          <w:rtl/>
        </w:rPr>
        <w:t>ق را برا</w:t>
      </w:r>
      <w:r w:rsidR="00AE657A">
        <w:rPr>
          <w:rFonts w:hint="cs"/>
          <w:rtl/>
        </w:rPr>
        <w:t>ی</w:t>
      </w:r>
      <w:r w:rsidR="00A94B40" w:rsidRPr="00DE4439">
        <w:rPr>
          <w:rFonts w:hint="cs"/>
          <w:rtl/>
        </w:rPr>
        <w:t xml:space="preserve"> ابوب</w:t>
      </w:r>
      <w:r w:rsidR="00AE657A">
        <w:rPr>
          <w:rFonts w:hint="cs"/>
          <w:rtl/>
        </w:rPr>
        <w:t>ک</w:t>
      </w:r>
      <w:r w:rsidR="00A94B40" w:rsidRPr="00DE4439">
        <w:rPr>
          <w:rFonts w:hint="cs"/>
          <w:rtl/>
        </w:rPr>
        <w:t>ر از آسمان نازل فرموده است</w:t>
      </w:r>
      <w:r w:rsidR="00A94B40" w:rsidRPr="00D139C3">
        <w:rPr>
          <w:rStyle w:val="Char0"/>
          <w:vertAlign w:val="superscript"/>
          <w:rtl/>
        </w:rPr>
        <w:footnoteReference w:id="36"/>
      </w:r>
      <w:r w:rsidR="007B56B6" w:rsidRPr="00DE4439">
        <w:rPr>
          <w:rFonts w:hint="cs"/>
          <w:rtl/>
        </w:rPr>
        <w:t>.</w:t>
      </w:r>
    </w:p>
    <w:p w:rsidR="00F403BD" w:rsidRPr="00D139C3" w:rsidRDefault="005107F8" w:rsidP="00DF03ED">
      <w:pPr>
        <w:pStyle w:val="a4"/>
        <w:rPr>
          <w:rStyle w:val="Char0"/>
          <w:rtl/>
        </w:rPr>
      </w:pPr>
      <w:bookmarkStart w:id="29" w:name="_Toc142089871"/>
      <w:bookmarkStart w:id="30" w:name="_Toc430071266"/>
      <w:r w:rsidRPr="00DE4439">
        <w:rPr>
          <w:rFonts w:hint="cs"/>
          <w:rtl/>
        </w:rPr>
        <w:t>اسلام</w:t>
      </w:r>
      <w:r w:rsidR="00DF03ED">
        <w:rPr>
          <w:rFonts w:hint="eastAsia"/>
          <w:rtl/>
        </w:rPr>
        <w:t>‌</w:t>
      </w:r>
      <w:r w:rsidRPr="00DE4439">
        <w:rPr>
          <w:rFonts w:hint="cs"/>
          <w:rtl/>
        </w:rPr>
        <w:t>آوردن ابوب</w:t>
      </w:r>
      <w:r w:rsidR="003122EA" w:rsidRPr="00DE4439">
        <w:rPr>
          <w:rFonts w:hint="cs"/>
          <w:rtl/>
        </w:rPr>
        <w:t>ك</w:t>
      </w:r>
      <w:r w:rsidRPr="00DE4439">
        <w:rPr>
          <w:rFonts w:hint="cs"/>
          <w:rtl/>
        </w:rPr>
        <w:t>ر</w:t>
      </w:r>
      <w:bookmarkEnd w:id="29"/>
      <w:r w:rsidR="00DF03ED" w:rsidRPr="00DF03ED">
        <w:rPr>
          <w:rFonts w:cs="CTraditional Arabic" w:hint="cs"/>
          <w:b/>
          <w:bCs w:val="0"/>
          <w:rtl/>
        </w:rPr>
        <w:t>س</w:t>
      </w:r>
      <w:bookmarkEnd w:id="30"/>
    </w:p>
    <w:p w:rsidR="00C27810" w:rsidRDefault="00476584" w:rsidP="00DF03ED">
      <w:pPr>
        <w:pStyle w:val="a"/>
        <w:rPr>
          <w:rtl/>
        </w:rPr>
      </w:pPr>
      <w:r w:rsidRPr="00DE4439">
        <w:rPr>
          <w:rFonts w:hint="cs"/>
          <w:rtl/>
        </w:rPr>
        <w:t xml:space="preserve">از ابو </w:t>
      </w:r>
      <w:r w:rsidR="001A772C" w:rsidRPr="00DE4439">
        <w:rPr>
          <w:rFonts w:hint="cs"/>
          <w:rtl/>
        </w:rPr>
        <w:t>ال</w:t>
      </w:r>
      <w:r w:rsidRPr="00DE4439">
        <w:rPr>
          <w:rFonts w:hint="cs"/>
          <w:rtl/>
        </w:rPr>
        <w:t>درداء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نزد پ</w:t>
      </w:r>
      <w:r w:rsidR="00AE657A">
        <w:rPr>
          <w:rFonts w:hint="cs"/>
          <w:rtl/>
        </w:rPr>
        <w:t>ی</w:t>
      </w:r>
      <w:r w:rsidRPr="00DE4439">
        <w:rPr>
          <w:rFonts w:hint="cs"/>
          <w:rtl/>
        </w:rPr>
        <w:t>امبر</w:t>
      </w:r>
      <w:r w:rsidR="00553C22" w:rsidRPr="00DE4439">
        <w:rPr>
          <w:rFonts w:ascii="Tahoma" w:hAnsi="Tahoma" w:cs="CTraditional Arabic" w:hint="cs"/>
          <w:color w:val="000000"/>
          <w:sz w:val="30"/>
          <w:szCs w:val="30"/>
          <w:rtl/>
        </w:rPr>
        <w:t>ص</w:t>
      </w:r>
      <w:r w:rsidR="00164804" w:rsidRPr="00DE4439">
        <w:rPr>
          <w:rFonts w:hint="cs"/>
          <w:rtl/>
        </w:rPr>
        <w:t xml:space="preserve"> </w:t>
      </w:r>
      <w:r w:rsidR="00D700E6" w:rsidRPr="00DE4439">
        <w:rPr>
          <w:rFonts w:hint="cs"/>
          <w:rtl/>
        </w:rPr>
        <w:t xml:space="preserve">نشسته بودم </w:t>
      </w:r>
      <w:r w:rsidR="00AE657A">
        <w:rPr>
          <w:rFonts w:hint="cs"/>
          <w:rtl/>
        </w:rPr>
        <w:t>ک</w:t>
      </w:r>
      <w:r w:rsidR="00D700E6" w:rsidRPr="00DE4439">
        <w:rPr>
          <w:rFonts w:hint="cs"/>
          <w:rtl/>
        </w:rPr>
        <w:t>ه ناگهان ابوب</w:t>
      </w:r>
      <w:r w:rsidR="00AE657A">
        <w:rPr>
          <w:rFonts w:hint="cs"/>
          <w:rtl/>
        </w:rPr>
        <w:t>ک</w:t>
      </w:r>
      <w:r w:rsidR="00D700E6" w:rsidRPr="00DE4439">
        <w:rPr>
          <w:rFonts w:hint="cs"/>
          <w:rtl/>
        </w:rPr>
        <w:t>ر در حال</w:t>
      </w:r>
      <w:r w:rsidR="00AE657A">
        <w:rPr>
          <w:rFonts w:hint="cs"/>
          <w:rtl/>
        </w:rPr>
        <w:t>ی</w:t>
      </w:r>
      <w:r w:rsidR="00D700E6" w:rsidRPr="00DE4439">
        <w:rPr>
          <w:rFonts w:hint="cs"/>
          <w:rtl/>
        </w:rPr>
        <w:t xml:space="preserve"> آمد </w:t>
      </w:r>
      <w:r w:rsidR="00AE657A">
        <w:rPr>
          <w:rFonts w:hint="cs"/>
          <w:rtl/>
        </w:rPr>
        <w:t>ک</w:t>
      </w:r>
      <w:r w:rsidR="00D700E6" w:rsidRPr="00DE4439">
        <w:rPr>
          <w:rFonts w:hint="cs"/>
          <w:rtl/>
        </w:rPr>
        <w:t>ه گوشه‌ا</w:t>
      </w:r>
      <w:r w:rsidR="00AE657A">
        <w:rPr>
          <w:rFonts w:hint="cs"/>
          <w:rtl/>
        </w:rPr>
        <w:t>ی</w:t>
      </w:r>
      <w:r w:rsidR="00D700E6" w:rsidRPr="00DE4439">
        <w:rPr>
          <w:rFonts w:hint="cs"/>
          <w:rtl/>
        </w:rPr>
        <w:t xml:space="preserve"> از لباسش را گرفته بود و زانوها</w:t>
      </w:r>
      <w:r w:rsidR="00AE657A">
        <w:rPr>
          <w:rFonts w:hint="cs"/>
          <w:rtl/>
        </w:rPr>
        <w:t>ی</w:t>
      </w:r>
      <w:r w:rsidR="00D700E6" w:rsidRPr="00DE4439">
        <w:rPr>
          <w:rFonts w:hint="cs"/>
          <w:rtl/>
        </w:rPr>
        <w:t>ش پ</w:t>
      </w:r>
      <w:r w:rsidR="00AE657A">
        <w:rPr>
          <w:rFonts w:hint="cs"/>
          <w:rtl/>
        </w:rPr>
        <w:t>ی</w:t>
      </w:r>
      <w:r w:rsidR="00D700E6" w:rsidRPr="00DE4439">
        <w:rPr>
          <w:rFonts w:hint="cs"/>
          <w:rtl/>
        </w:rPr>
        <w:t xml:space="preserve">دا بودند، </w:t>
      </w:r>
      <w:r w:rsidR="00DD5F9A" w:rsidRPr="00DE4439">
        <w:rPr>
          <w:rFonts w:hint="cs"/>
          <w:rtl/>
        </w:rPr>
        <w:t>پ</w:t>
      </w:r>
      <w:r w:rsidR="00AE657A">
        <w:rPr>
          <w:rFonts w:hint="cs"/>
          <w:rtl/>
        </w:rPr>
        <w:t>ی</w:t>
      </w:r>
      <w:r w:rsidR="00DD5F9A" w:rsidRPr="00DE4439">
        <w:rPr>
          <w:rFonts w:hint="cs"/>
          <w:rtl/>
        </w:rPr>
        <w:t>امبر</w:t>
      </w:r>
      <w:r w:rsidR="00553C22" w:rsidRPr="00DE4439">
        <w:rPr>
          <w:rFonts w:ascii="Tahoma" w:hAnsi="Tahoma" w:cs="CTraditional Arabic" w:hint="cs"/>
          <w:color w:val="000000"/>
          <w:sz w:val="30"/>
          <w:szCs w:val="30"/>
          <w:rtl/>
        </w:rPr>
        <w:t>ص</w:t>
      </w:r>
      <w:r w:rsidR="009E0CD2" w:rsidRPr="00DE4439">
        <w:rPr>
          <w:rFonts w:hint="cs"/>
          <w:rtl/>
        </w:rPr>
        <w:t xml:space="preserve"> فرمود</w:t>
      </w:r>
      <w:r w:rsidR="00784590" w:rsidRPr="00DE4439">
        <w:rPr>
          <w:rFonts w:hint="cs"/>
          <w:rtl/>
        </w:rPr>
        <w:t xml:space="preserve">: </w:t>
      </w:r>
      <w:r w:rsidR="009E0CD2" w:rsidRPr="00DE4439">
        <w:rPr>
          <w:rFonts w:hint="cs"/>
          <w:rtl/>
        </w:rPr>
        <w:t>برا</w:t>
      </w:r>
      <w:r w:rsidR="00AE657A">
        <w:rPr>
          <w:rFonts w:hint="cs"/>
          <w:rtl/>
        </w:rPr>
        <w:t>ی</w:t>
      </w:r>
      <w:r w:rsidR="009E0CD2" w:rsidRPr="00DE4439">
        <w:rPr>
          <w:rFonts w:hint="cs"/>
          <w:rtl/>
        </w:rPr>
        <w:t xml:space="preserve"> دوستتان ماجرا</w:t>
      </w:r>
      <w:r w:rsidR="00AE657A">
        <w:rPr>
          <w:rFonts w:hint="cs"/>
          <w:rtl/>
        </w:rPr>
        <w:t>یی</w:t>
      </w:r>
      <w:r w:rsidR="009E0CD2" w:rsidRPr="00DE4439">
        <w:rPr>
          <w:rFonts w:hint="cs"/>
          <w:rtl/>
        </w:rPr>
        <w:t xml:space="preserve"> پ</w:t>
      </w:r>
      <w:r w:rsidR="00AE657A">
        <w:rPr>
          <w:rFonts w:hint="cs"/>
          <w:rtl/>
        </w:rPr>
        <w:t>ی</w:t>
      </w:r>
      <w:r w:rsidR="009E0CD2" w:rsidRPr="00DE4439">
        <w:rPr>
          <w:rFonts w:hint="cs"/>
          <w:rtl/>
        </w:rPr>
        <w:t>ش آمده است، ابوب</w:t>
      </w:r>
      <w:r w:rsidR="00AE657A">
        <w:rPr>
          <w:rFonts w:hint="cs"/>
          <w:rtl/>
        </w:rPr>
        <w:t>ک</w:t>
      </w:r>
      <w:r w:rsidR="009E0CD2" w:rsidRPr="00DE4439">
        <w:rPr>
          <w:rFonts w:hint="cs"/>
          <w:rtl/>
        </w:rPr>
        <w:t xml:space="preserve">ر سلام </w:t>
      </w:r>
      <w:r w:rsidR="00AE657A">
        <w:rPr>
          <w:rFonts w:hint="cs"/>
          <w:rtl/>
        </w:rPr>
        <w:t>ک</w:t>
      </w:r>
      <w:r w:rsidR="009E0CD2" w:rsidRPr="00DE4439">
        <w:rPr>
          <w:rFonts w:hint="cs"/>
          <w:rtl/>
        </w:rPr>
        <w:t>رد و گفت</w:t>
      </w:r>
      <w:r w:rsidR="00784590" w:rsidRPr="00DE4439">
        <w:rPr>
          <w:rFonts w:hint="cs"/>
          <w:rtl/>
        </w:rPr>
        <w:t xml:space="preserve">: </w:t>
      </w:r>
      <w:r w:rsidR="009E0CD2" w:rsidRPr="00DE4439">
        <w:rPr>
          <w:rFonts w:hint="cs"/>
          <w:rtl/>
        </w:rPr>
        <w:t>م</w:t>
      </w:r>
      <w:r w:rsidR="00AE657A">
        <w:rPr>
          <w:rFonts w:hint="cs"/>
          <w:rtl/>
        </w:rPr>
        <w:t>ی</w:t>
      </w:r>
      <w:r w:rsidR="009E0CD2" w:rsidRPr="00DE4439">
        <w:rPr>
          <w:rFonts w:hint="cs"/>
          <w:rtl/>
        </w:rPr>
        <w:t>ان من و عمر بگو و مگو</w:t>
      </w:r>
      <w:r w:rsidR="00AE657A">
        <w:rPr>
          <w:rFonts w:hint="cs"/>
          <w:rtl/>
        </w:rPr>
        <w:t>یی</w:t>
      </w:r>
      <w:r w:rsidR="009E0CD2" w:rsidRPr="00DE4439">
        <w:rPr>
          <w:rFonts w:hint="cs"/>
          <w:rtl/>
        </w:rPr>
        <w:t xml:space="preserve"> شد و من او را ناراحت </w:t>
      </w:r>
      <w:r w:rsidR="00AE657A">
        <w:rPr>
          <w:rFonts w:hint="cs"/>
          <w:rtl/>
        </w:rPr>
        <w:t>ک</w:t>
      </w:r>
      <w:r w:rsidR="009E0CD2" w:rsidRPr="00DE4439">
        <w:rPr>
          <w:rFonts w:hint="cs"/>
          <w:rtl/>
        </w:rPr>
        <w:t>ردم و سپس پش</w:t>
      </w:r>
      <w:r w:rsidR="00AE657A">
        <w:rPr>
          <w:rFonts w:hint="cs"/>
          <w:rtl/>
        </w:rPr>
        <w:t>ی</w:t>
      </w:r>
      <w:r w:rsidR="009E0CD2" w:rsidRPr="00DE4439">
        <w:rPr>
          <w:rFonts w:hint="cs"/>
          <w:rtl/>
        </w:rPr>
        <w:t xml:space="preserve">مان شدم، و از او خواستم </w:t>
      </w:r>
      <w:r w:rsidR="00AE657A">
        <w:rPr>
          <w:rFonts w:hint="cs"/>
          <w:rtl/>
        </w:rPr>
        <w:t>ک</w:t>
      </w:r>
      <w:r w:rsidR="009E0CD2" w:rsidRPr="00DE4439">
        <w:rPr>
          <w:rFonts w:hint="cs"/>
          <w:rtl/>
        </w:rPr>
        <w:t>ه مرا ببخشد اما او نپذ</w:t>
      </w:r>
      <w:r w:rsidR="00AE657A">
        <w:rPr>
          <w:rFonts w:hint="cs"/>
          <w:rtl/>
        </w:rPr>
        <w:t>ی</w:t>
      </w:r>
      <w:r w:rsidR="009E0CD2" w:rsidRPr="00DE4439">
        <w:rPr>
          <w:rFonts w:hint="cs"/>
          <w:rtl/>
        </w:rPr>
        <w:t>رفت بنابرا</w:t>
      </w:r>
      <w:r w:rsidR="00AE657A">
        <w:rPr>
          <w:rFonts w:hint="cs"/>
          <w:rtl/>
        </w:rPr>
        <w:t>ی</w:t>
      </w:r>
      <w:r w:rsidR="009E0CD2" w:rsidRPr="00DE4439">
        <w:rPr>
          <w:rFonts w:hint="cs"/>
          <w:rtl/>
        </w:rPr>
        <w:t>ن پ</w:t>
      </w:r>
      <w:r w:rsidR="00AE657A">
        <w:rPr>
          <w:rFonts w:hint="cs"/>
          <w:rtl/>
        </w:rPr>
        <w:t>ی</w:t>
      </w:r>
      <w:r w:rsidR="009E0CD2" w:rsidRPr="00DE4439">
        <w:rPr>
          <w:rFonts w:hint="cs"/>
          <w:rtl/>
        </w:rPr>
        <w:t>ش تو آمد. پ</w:t>
      </w:r>
      <w:r w:rsidR="00AE657A">
        <w:rPr>
          <w:rFonts w:hint="cs"/>
          <w:rtl/>
        </w:rPr>
        <w:t>ی</w:t>
      </w:r>
      <w:r w:rsidR="009E0CD2" w:rsidRPr="00DE4439">
        <w:rPr>
          <w:rFonts w:hint="cs"/>
          <w:rtl/>
        </w:rPr>
        <w:t>امبر</w:t>
      </w:r>
      <w:r w:rsidR="008E5F97" w:rsidRPr="00DE4439">
        <w:rPr>
          <w:rFonts w:ascii="Tahoma" w:hAnsi="Tahoma" w:cs="CTraditional Arabic" w:hint="cs"/>
          <w:color w:val="000000"/>
          <w:sz w:val="30"/>
          <w:szCs w:val="30"/>
          <w:rtl/>
        </w:rPr>
        <w:t>ص</w:t>
      </w:r>
      <w:r w:rsidR="004B329B" w:rsidRPr="00DE4439">
        <w:rPr>
          <w:rFonts w:hint="cs"/>
          <w:rtl/>
        </w:rPr>
        <w:t xml:space="preserve"> فرمود</w:t>
      </w:r>
      <w:r w:rsidR="00784590" w:rsidRPr="00DE4439">
        <w:rPr>
          <w:rFonts w:hint="cs"/>
          <w:rtl/>
        </w:rPr>
        <w:t xml:space="preserve">: </w:t>
      </w:r>
      <w:r w:rsidR="004B329B" w:rsidRPr="00DE4439">
        <w:rPr>
          <w:rFonts w:hint="cs"/>
          <w:rtl/>
        </w:rPr>
        <w:t>خداوند تو را م</w:t>
      </w:r>
      <w:r w:rsidR="00AE657A">
        <w:rPr>
          <w:rFonts w:hint="cs"/>
          <w:rtl/>
        </w:rPr>
        <w:t>ی</w:t>
      </w:r>
      <w:r w:rsidR="004B329B" w:rsidRPr="00DE4439">
        <w:rPr>
          <w:rFonts w:hint="cs"/>
          <w:rtl/>
        </w:rPr>
        <w:t>‌بخشد ا</w:t>
      </w:r>
      <w:r w:rsidR="00AE657A">
        <w:rPr>
          <w:rFonts w:hint="cs"/>
          <w:rtl/>
        </w:rPr>
        <w:t>ی</w:t>
      </w:r>
      <w:r w:rsidR="004B329B" w:rsidRPr="00DE4439">
        <w:rPr>
          <w:rFonts w:hint="cs"/>
          <w:rtl/>
        </w:rPr>
        <w:t xml:space="preserve"> ابوب</w:t>
      </w:r>
      <w:r w:rsidR="00AE657A">
        <w:rPr>
          <w:rFonts w:hint="cs"/>
          <w:rtl/>
        </w:rPr>
        <w:t>ک</w:t>
      </w:r>
      <w:r w:rsidR="004B329B" w:rsidRPr="00DE4439">
        <w:rPr>
          <w:rFonts w:hint="cs"/>
          <w:rtl/>
        </w:rPr>
        <w:t>ر (تا سه بار چن</w:t>
      </w:r>
      <w:r w:rsidR="00AE657A">
        <w:rPr>
          <w:rFonts w:hint="cs"/>
          <w:rtl/>
        </w:rPr>
        <w:t>ی</w:t>
      </w:r>
      <w:r w:rsidR="008E5F97" w:rsidRPr="00DE4439">
        <w:rPr>
          <w:rFonts w:hint="cs"/>
          <w:rtl/>
        </w:rPr>
        <w:t>ن فرمود).</w:t>
      </w:r>
    </w:p>
    <w:p w:rsidR="004B329B" w:rsidRPr="00DE4439" w:rsidRDefault="004B329B" w:rsidP="00DF03ED">
      <w:pPr>
        <w:pStyle w:val="a"/>
        <w:rPr>
          <w:rtl/>
        </w:rPr>
      </w:pPr>
      <w:r w:rsidRPr="00DE4439">
        <w:rPr>
          <w:rFonts w:hint="cs"/>
          <w:rtl/>
        </w:rPr>
        <w:t>سپس عمر پش</w:t>
      </w:r>
      <w:r w:rsidR="00AE657A">
        <w:rPr>
          <w:rFonts w:hint="cs"/>
          <w:rtl/>
        </w:rPr>
        <w:t>ی</w:t>
      </w:r>
      <w:r w:rsidRPr="00DE4439">
        <w:rPr>
          <w:rFonts w:hint="cs"/>
          <w:rtl/>
        </w:rPr>
        <w:t>مان شد و به خانه ابوب</w:t>
      </w:r>
      <w:r w:rsidR="00AE657A">
        <w:rPr>
          <w:rFonts w:hint="cs"/>
          <w:rtl/>
        </w:rPr>
        <w:t>ک</w:t>
      </w:r>
      <w:r w:rsidRPr="00DE4439">
        <w:rPr>
          <w:rFonts w:hint="cs"/>
          <w:rtl/>
        </w:rPr>
        <w:t>ر آمد و پرس</w:t>
      </w:r>
      <w:r w:rsidR="00AE657A">
        <w:rPr>
          <w:rFonts w:hint="cs"/>
          <w:rtl/>
        </w:rPr>
        <w:t>ی</w:t>
      </w:r>
      <w:r w:rsidRPr="00DE4439">
        <w:rPr>
          <w:rFonts w:hint="cs"/>
          <w:rtl/>
        </w:rPr>
        <w:t>د</w:t>
      </w:r>
      <w:r w:rsidR="00784590" w:rsidRPr="00DE4439">
        <w:rPr>
          <w:rFonts w:hint="cs"/>
          <w:rtl/>
        </w:rPr>
        <w:t xml:space="preserve">: </w:t>
      </w:r>
      <w:r w:rsidRPr="00DE4439">
        <w:rPr>
          <w:rFonts w:hint="cs"/>
          <w:rtl/>
        </w:rPr>
        <w:t>آ</w:t>
      </w:r>
      <w:r w:rsidR="00AE657A">
        <w:rPr>
          <w:rFonts w:hint="cs"/>
          <w:rtl/>
        </w:rPr>
        <w:t>ی</w:t>
      </w:r>
      <w:r w:rsidRPr="00DE4439">
        <w:rPr>
          <w:rFonts w:hint="cs"/>
          <w:rtl/>
        </w:rPr>
        <w:t>ا ابوب</w:t>
      </w:r>
      <w:r w:rsidR="00AE657A">
        <w:rPr>
          <w:rFonts w:hint="cs"/>
          <w:rtl/>
        </w:rPr>
        <w:t>ک</w:t>
      </w:r>
      <w:r w:rsidRPr="00DE4439">
        <w:rPr>
          <w:rFonts w:hint="cs"/>
          <w:rtl/>
        </w:rPr>
        <w:t>ر ا</w:t>
      </w:r>
      <w:r w:rsidR="00AE657A">
        <w:rPr>
          <w:rFonts w:hint="cs"/>
          <w:rtl/>
        </w:rPr>
        <w:t>ی</w:t>
      </w:r>
      <w:r w:rsidRPr="00DE4439">
        <w:rPr>
          <w:rFonts w:hint="cs"/>
          <w:rtl/>
        </w:rPr>
        <w:t>نجاست؟ گفتند</w:t>
      </w:r>
      <w:r w:rsidR="00784590" w:rsidRPr="00DE4439">
        <w:rPr>
          <w:rFonts w:hint="cs"/>
          <w:rtl/>
        </w:rPr>
        <w:t xml:space="preserve">: </w:t>
      </w:r>
      <w:r w:rsidRPr="00DE4439">
        <w:rPr>
          <w:rFonts w:hint="cs"/>
          <w:rtl/>
        </w:rPr>
        <w:t xml:space="preserve">نه. </w:t>
      </w:r>
      <w:r w:rsidR="007642D7" w:rsidRPr="00DE4439">
        <w:rPr>
          <w:rFonts w:hint="cs"/>
          <w:rtl/>
        </w:rPr>
        <w:t>آنگاه عمر پ</w:t>
      </w:r>
      <w:r w:rsidR="00AE657A">
        <w:rPr>
          <w:rFonts w:hint="cs"/>
          <w:rtl/>
        </w:rPr>
        <w:t>ی</w:t>
      </w:r>
      <w:r w:rsidR="007642D7" w:rsidRPr="00DE4439">
        <w:rPr>
          <w:rFonts w:hint="cs"/>
          <w:rtl/>
        </w:rPr>
        <w:t>ش پ</w:t>
      </w:r>
      <w:r w:rsidR="00AE657A">
        <w:rPr>
          <w:rFonts w:hint="cs"/>
          <w:rtl/>
        </w:rPr>
        <w:t>ی</w:t>
      </w:r>
      <w:r w:rsidR="007642D7" w:rsidRPr="00DE4439">
        <w:rPr>
          <w:rFonts w:hint="cs"/>
          <w:rtl/>
        </w:rPr>
        <w:t>امبر</w:t>
      </w:r>
      <w:r w:rsidR="00FF4F2F" w:rsidRPr="00DE4439">
        <w:rPr>
          <w:rFonts w:ascii="Tahoma" w:hAnsi="Tahoma" w:cs="CTraditional Arabic" w:hint="cs"/>
          <w:color w:val="000000"/>
          <w:sz w:val="30"/>
          <w:szCs w:val="30"/>
          <w:rtl/>
        </w:rPr>
        <w:t>ص</w:t>
      </w:r>
      <w:r w:rsidR="00F42A17" w:rsidRPr="00DE4439">
        <w:rPr>
          <w:rFonts w:hint="cs"/>
          <w:rtl/>
        </w:rPr>
        <w:t xml:space="preserve"> آمد، و رنگ چهر</w:t>
      </w:r>
      <w:r w:rsidR="00AE657A">
        <w:rPr>
          <w:rFonts w:hint="cs"/>
          <w:rtl/>
        </w:rPr>
        <w:t>ۀ</w:t>
      </w:r>
      <w:r w:rsidR="00F42A17" w:rsidRPr="00DE4439">
        <w:rPr>
          <w:rFonts w:hint="cs"/>
          <w:rtl/>
        </w:rPr>
        <w:t xml:space="preserve"> پ</w:t>
      </w:r>
      <w:r w:rsidR="00AE657A">
        <w:rPr>
          <w:rFonts w:hint="cs"/>
          <w:rtl/>
        </w:rPr>
        <w:t>ی</w:t>
      </w:r>
      <w:r w:rsidR="00F42A17" w:rsidRPr="00DE4439">
        <w:rPr>
          <w:rFonts w:hint="cs"/>
          <w:rtl/>
        </w:rPr>
        <w:t>امبر داشت تغ</w:t>
      </w:r>
      <w:r w:rsidR="00AE657A">
        <w:rPr>
          <w:rFonts w:hint="cs"/>
          <w:rtl/>
        </w:rPr>
        <w:t>یی</w:t>
      </w:r>
      <w:r w:rsidR="00F42A17" w:rsidRPr="00DE4439">
        <w:rPr>
          <w:rFonts w:hint="cs"/>
          <w:rtl/>
        </w:rPr>
        <w:t>ر م</w:t>
      </w:r>
      <w:r w:rsidR="00AE657A">
        <w:rPr>
          <w:rFonts w:hint="cs"/>
          <w:rtl/>
        </w:rPr>
        <w:t>ی</w:t>
      </w:r>
      <w:r w:rsidR="00F42A17" w:rsidRPr="00DE4439">
        <w:rPr>
          <w:rFonts w:hint="cs"/>
          <w:rtl/>
        </w:rPr>
        <w:t>‌</w:t>
      </w:r>
      <w:r w:rsidR="00AE657A">
        <w:rPr>
          <w:rFonts w:hint="cs"/>
          <w:rtl/>
        </w:rPr>
        <w:t>ک</w:t>
      </w:r>
      <w:r w:rsidR="00F42A17" w:rsidRPr="00DE4439">
        <w:rPr>
          <w:rFonts w:hint="cs"/>
          <w:rtl/>
        </w:rPr>
        <w:t xml:space="preserve">رد، تا آن </w:t>
      </w:r>
      <w:r w:rsidR="00AE657A">
        <w:rPr>
          <w:rFonts w:hint="cs"/>
          <w:rtl/>
        </w:rPr>
        <w:t>ک</w:t>
      </w:r>
      <w:r w:rsidR="00F42A17" w:rsidRPr="00DE4439">
        <w:rPr>
          <w:rFonts w:hint="cs"/>
          <w:rtl/>
        </w:rPr>
        <w:t>ه ابوب</w:t>
      </w:r>
      <w:r w:rsidR="00AE657A">
        <w:rPr>
          <w:rFonts w:hint="cs"/>
          <w:rtl/>
        </w:rPr>
        <w:t>ک</w:t>
      </w:r>
      <w:r w:rsidR="00F42A17" w:rsidRPr="00DE4439">
        <w:rPr>
          <w:rFonts w:hint="cs"/>
          <w:rtl/>
        </w:rPr>
        <w:t>ر دلش سوخت و ناراحت شد پس به زم</w:t>
      </w:r>
      <w:r w:rsidR="00AE657A">
        <w:rPr>
          <w:rFonts w:hint="cs"/>
          <w:rtl/>
        </w:rPr>
        <w:t>ی</w:t>
      </w:r>
      <w:r w:rsidR="00F42A17" w:rsidRPr="00DE4439">
        <w:rPr>
          <w:rFonts w:hint="cs"/>
          <w:rtl/>
        </w:rPr>
        <w:t>ن زانو زد و گفت</w:t>
      </w:r>
      <w:r w:rsidR="00784590" w:rsidRPr="00DE4439">
        <w:rPr>
          <w:rFonts w:hint="cs"/>
          <w:rtl/>
        </w:rPr>
        <w:t xml:space="preserve">: </w:t>
      </w:r>
      <w:r w:rsidR="00F42A17" w:rsidRPr="00DE4439">
        <w:rPr>
          <w:rFonts w:hint="cs"/>
          <w:rtl/>
        </w:rPr>
        <w:t>ا</w:t>
      </w:r>
      <w:r w:rsidR="00AE657A">
        <w:rPr>
          <w:rFonts w:hint="cs"/>
          <w:rtl/>
        </w:rPr>
        <w:t>ی</w:t>
      </w:r>
      <w:r w:rsidR="00F42A17" w:rsidRPr="00DE4439">
        <w:rPr>
          <w:rFonts w:hint="cs"/>
          <w:rtl/>
        </w:rPr>
        <w:t xml:space="preserve"> پ</w:t>
      </w:r>
      <w:r w:rsidR="00AE657A">
        <w:rPr>
          <w:rFonts w:hint="cs"/>
          <w:rtl/>
        </w:rPr>
        <w:t>ی</w:t>
      </w:r>
      <w:r w:rsidR="00F42A17" w:rsidRPr="00DE4439">
        <w:rPr>
          <w:rFonts w:hint="cs"/>
          <w:rtl/>
        </w:rPr>
        <w:t xml:space="preserve">امبر سوگند به خدا </w:t>
      </w:r>
      <w:r w:rsidR="00AE657A">
        <w:rPr>
          <w:rFonts w:hint="cs"/>
          <w:rtl/>
        </w:rPr>
        <w:t>ک</w:t>
      </w:r>
      <w:r w:rsidR="00F42A17" w:rsidRPr="00DE4439">
        <w:rPr>
          <w:rFonts w:hint="cs"/>
          <w:rtl/>
        </w:rPr>
        <w:t>ه من داشتم ستم م</w:t>
      </w:r>
      <w:r w:rsidR="00AE657A">
        <w:rPr>
          <w:rFonts w:hint="cs"/>
          <w:rtl/>
        </w:rPr>
        <w:t>ی</w:t>
      </w:r>
      <w:r w:rsidR="00F42A17" w:rsidRPr="00DE4439">
        <w:rPr>
          <w:rFonts w:hint="cs"/>
          <w:rtl/>
        </w:rPr>
        <w:t>‌</w:t>
      </w:r>
      <w:r w:rsidR="00AE657A">
        <w:rPr>
          <w:rFonts w:hint="cs"/>
          <w:rtl/>
        </w:rPr>
        <w:t>ک</w:t>
      </w:r>
      <w:r w:rsidR="00F42A17" w:rsidRPr="00DE4439">
        <w:rPr>
          <w:rFonts w:hint="cs"/>
          <w:rtl/>
        </w:rPr>
        <w:t>ردم. (دو</w:t>
      </w:r>
      <w:r w:rsidR="00DF03ED">
        <w:rPr>
          <w:rFonts w:hint="cs"/>
          <w:rtl/>
        </w:rPr>
        <w:t xml:space="preserve"> </w:t>
      </w:r>
      <w:r w:rsidR="00F42A17" w:rsidRPr="00DE4439">
        <w:rPr>
          <w:rFonts w:hint="cs"/>
          <w:rtl/>
        </w:rPr>
        <w:t>بار چن</w:t>
      </w:r>
      <w:r w:rsidR="00AE657A">
        <w:rPr>
          <w:rFonts w:hint="cs"/>
          <w:rtl/>
        </w:rPr>
        <w:t>ی</w:t>
      </w:r>
      <w:r w:rsidR="00292653" w:rsidRPr="00DE4439">
        <w:rPr>
          <w:rFonts w:hint="cs"/>
          <w:rtl/>
        </w:rPr>
        <w:t>ن گفت).</w:t>
      </w:r>
    </w:p>
    <w:p w:rsidR="00C27810" w:rsidRPr="00DE4439" w:rsidRDefault="00B92966" w:rsidP="00DF03ED">
      <w:pPr>
        <w:pStyle w:val="a"/>
        <w:rPr>
          <w:rtl/>
        </w:rPr>
      </w:pPr>
      <w:r w:rsidRPr="00DE4439">
        <w:rPr>
          <w:rFonts w:hint="cs"/>
          <w:rtl/>
        </w:rPr>
        <w:t>و پ</w:t>
      </w:r>
      <w:r w:rsidR="00AE657A">
        <w:rPr>
          <w:rFonts w:hint="cs"/>
          <w:rtl/>
        </w:rPr>
        <w:t>ی</w:t>
      </w:r>
      <w:r w:rsidRPr="00DE4439">
        <w:rPr>
          <w:rFonts w:hint="cs"/>
          <w:rtl/>
        </w:rPr>
        <w:t>امبر</w:t>
      </w:r>
      <w:r w:rsidR="00FF4F2F" w:rsidRPr="00DE4439">
        <w:rPr>
          <w:rFonts w:ascii="Tahoma" w:hAnsi="Tahoma" w:cs="CTraditional Arabic" w:hint="cs"/>
          <w:color w:val="000000"/>
          <w:sz w:val="30"/>
          <w:szCs w:val="30"/>
          <w:rtl/>
        </w:rPr>
        <w:t>ص</w:t>
      </w:r>
      <w:r w:rsidR="00C36B49" w:rsidRPr="00DE4439">
        <w:rPr>
          <w:rFonts w:hint="cs"/>
          <w:rtl/>
        </w:rPr>
        <w:t xml:space="preserve"> فرمود</w:t>
      </w:r>
      <w:r w:rsidR="00784590" w:rsidRPr="00DE4439">
        <w:rPr>
          <w:rFonts w:hint="cs"/>
          <w:rtl/>
        </w:rPr>
        <w:t xml:space="preserve">: </w:t>
      </w:r>
      <w:r w:rsidR="00C36B49" w:rsidRPr="00DE4439">
        <w:rPr>
          <w:rFonts w:hint="cs"/>
          <w:rtl/>
        </w:rPr>
        <w:t>خداوند مرا به سو</w:t>
      </w:r>
      <w:r w:rsidR="00AE657A">
        <w:rPr>
          <w:rFonts w:hint="cs"/>
          <w:rtl/>
        </w:rPr>
        <w:t>ی</w:t>
      </w:r>
      <w:r w:rsidR="00C36B49" w:rsidRPr="00DE4439">
        <w:rPr>
          <w:rFonts w:hint="cs"/>
          <w:rtl/>
        </w:rPr>
        <w:t xml:space="preserve"> شما فرستاد شما گفت</w:t>
      </w:r>
      <w:r w:rsidR="00AE657A">
        <w:rPr>
          <w:rFonts w:hint="cs"/>
          <w:rtl/>
        </w:rPr>
        <w:t>ی</w:t>
      </w:r>
      <w:r w:rsidR="00C36B49" w:rsidRPr="00DE4439">
        <w:rPr>
          <w:rFonts w:hint="cs"/>
          <w:rtl/>
        </w:rPr>
        <w:t>د دروغ م</w:t>
      </w:r>
      <w:r w:rsidR="00AE657A">
        <w:rPr>
          <w:rFonts w:hint="cs"/>
          <w:rtl/>
        </w:rPr>
        <w:t>ی</w:t>
      </w:r>
      <w:r w:rsidR="00C36B49" w:rsidRPr="00DE4439">
        <w:rPr>
          <w:rFonts w:hint="cs"/>
          <w:rtl/>
        </w:rPr>
        <w:t>‌گو</w:t>
      </w:r>
      <w:r w:rsidR="00AE657A">
        <w:rPr>
          <w:rFonts w:hint="cs"/>
          <w:rtl/>
        </w:rPr>
        <w:t>یی</w:t>
      </w:r>
      <w:r w:rsidR="00C36B49" w:rsidRPr="00DE4439">
        <w:rPr>
          <w:rFonts w:hint="cs"/>
          <w:rtl/>
        </w:rPr>
        <w:t>، و ابوب</w:t>
      </w:r>
      <w:r w:rsidR="00AE657A">
        <w:rPr>
          <w:rFonts w:hint="cs"/>
          <w:rtl/>
        </w:rPr>
        <w:t>ک</w:t>
      </w:r>
      <w:r w:rsidR="00C36B49" w:rsidRPr="00DE4439">
        <w:rPr>
          <w:rFonts w:hint="cs"/>
          <w:rtl/>
        </w:rPr>
        <w:t>ر گفت</w:t>
      </w:r>
      <w:r w:rsidR="00784590" w:rsidRPr="00DE4439">
        <w:rPr>
          <w:rFonts w:hint="cs"/>
          <w:rtl/>
        </w:rPr>
        <w:t xml:space="preserve">: </w:t>
      </w:r>
      <w:r w:rsidR="00C36B49" w:rsidRPr="00DE4439">
        <w:rPr>
          <w:rFonts w:hint="cs"/>
          <w:rtl/>
        </w:rPr>
        <w:t>راست م</w:t>
      </w:r>
      <w:r w:rsidR="00AE657A">
        <w:rPr>
          <w:rFonts w:hint="cs"/>
          <w:rtl/>
        </w:rPr>
        <w:t>ی</w:t>
      </w:r>
      <w:r w:rsidR="00C36B49" w:rsidRPr="00DE4439">
        <w:rPr>
          <w:rFonts w:hint="cs"/>
          <w:rtl/>
        </w:rPr>
        <w:t>‌گو</w:t>
      </w:r>
      <w:r w:rsidR="00AE657A">
        <w:rPr>
          <w:rFonts w:hint="cs"/>
          <w:rtl/>
        </w:rPr>
        <w:t>ی</w:t>
      </w:r>
      <w:r w:rsidR="00C36B49" w:rsidRPr="00DE4439">
        <w:rPr>
          <w:rFonts w:hint="cs"/>
          <w:rtl/>
        </w:rPr>
        <w:t xml:space="preserve">د، و با جان و مالش مرا </w:t>
      </w:r>
      <w:r w:rsidR="00AE657A">
        <w:rPr>
          <w:rFonts w:hint="cs"/>
          <w:rtl/>
        </w:rPr>
        <w:t>ی</w:t>
      </w:r>
      <w:r w:rsidR="00C36B49" w:rsidRPr="00DE4439">
        <w:rPr>
          <w:rFonts w:hint="cs"/>
          <w:rtl/>
        </w:rPr>
        <w:t>ار</w:t>
      </w:r>
      <w:r w:rsidR="00AE657A">
        <w:rPr>
          <w:rFonts w:hint="cs"/>
          <w:rtl/>
        </w:rPr>
        <w:t>ی</w:t>
      </w:r>
      <w:r w:rsidR="00C36B49" w:rsidRPr="00DE4439">
        <w:rPr>
          <w:rFonts w:hint="cs"/>
          <w:rtl/>
        </w:rPr>
        <w:t xml:space="preserve"> </w:t>
      </w:r>
      <w:r w:rsidR="00AE657A">
        <w:rPr>
          <w:rFonts w:hint="cs"/>
          <w:rtl/>
        </w:rPr>
        <w:t>ک</w:t>
      </w:r>
      <w:r w:rsidR="00C36B49" w:rsidRPr="00DE4439">
        <w:rPr>
          <w:rFonts w:hint="cs"/>
          <w:rtl/>
        </w:rPr>
        <w:t>رد و با من همدرد</w:t>
      </w:r>
      <w:r w:rsidR="00AE657A">
        <w:rPr>
          <w:rFonts w:hint="cs"/>
          <w:rtl/>
        </w:rPr>
        <w:t>ی</w:t>
      </w:r>
      <w:r w:rsidR="00C36B49" w:rsidRPr="00DE4439">
        <w:rPr>
          <w:rFonts w:hint="cs"/>
          <w:rtl/>
        </w:rPr>
        <w:t xml:space="preserve"> نمود، پس آ</w:t>
      </w:r>
      <w:r w:rsidR="00AE657A">
        <w:rPr>
          <w:rFonts w:hint="cs"/>
          <w:rtl/>
        </w:rPr>
        <w:t>ی</w:t>
      </w:r>
      <w:r w:rsidR="00C36B49" w:rsidRPr="00DE4439">
        <w:rPr>
          <w:rFonts w:hint="cs"/>
          <w:rtl/>
        </w:rPr>
        <w:t>ا دوستم را برا</w:t>
      </w:r>
      <w:r w:rsidR="00AE657A">
        <w:rPr>
          <w:rFonts w:hint="cs"/>
          <w:rtl/>
        </w:rPr>
        <w:t>ی</w:t>
      </w:r>
      <w:r w:rsidR="00C36B49" w:rsidRPr="00DE4439">
        <w:rPr>
          <w:rFonts w:hint="cs"/>
          <w:rtl/>
        </w:rPr>
        <w:t>م م</w:t>
      </w:r>
      <w:r w:rsidR="00AE657A">
        <w:rPr>
          <w:rFonts w:hint="cs"/>
          <w:rtl/>
        </w:rPr>
        <w:t>ی</w:t>
      </w:r>
      <w:r w:rsidR="00C36B49" w:rsidRPr="00DE4439">
        <w:rPr>
          <w:rFonts w:hint="cs"/>
          <w:rtl/>
        </w:rPr>
        <w:t>‌گذار</w:t>
      </w:r>
      <w:r w:rsidR="00AE657A">
        <w:rPr>
          <w:rFonts w:hint="cs"/>
          <w:rtl/>
        </w:rPr>
        <w:t>ی</w:t>
      </w:r>
      <w:r w:rsidR="00C36B49" w:rsidRPr="00DE4439">
        <w:rPr>
          <w:rFonts w:hint="cs"/>
          <w:rtl/>
        </w:rPr>
        <w:t>د؟ (دوبار چن</w:t>
      </w:r>
      <w:r w:rsidR="00AE657A">
        <w:rPr>
          <w:rFonts w:hint="cs"/>
          <w:rtl/>
        </w:rPr>
        <w:t>ی</w:t>
      </w:r>
      <w:r w:rsidR="00C36B49" w:rsidRPr="00DE4439">
        <w:rPr>
          <w:rFonts w:hint="cs"/>
          <w:rtl/>
        </w:rPr>
        <w:t>ن گفت). و بعد از آن ابوب</w:t>
      </w:r>
      <w:r w:rsidR="00AE657A">
        <w:rPr>
          <w:rFonts w:hint="cs"/>
          <w:rtl/>
        </w:rPr>
        <w:t>ک</w:t>
      </w:r>
      <w:r w:rsidR="00C36B49" w:rsidRPr="00DE4439">
        <w:rPr>
          <w:rFonts w:hint="cs"/>
          <w:rtl/>
        </w:rPr>
        <w:t xml:space="preserve">ر را </w:t>
      </w:r>
      <w:r w:rsidR="00AE657A">
        <w:rPr>
          <w:rFonts w:hint="cs"/>
          <w:rtl/>
        </w:rPr>
        <w:t>ک</w:t>
      </w:r>
      <w:r w:rsidR="00C36B49" w:rsidRPr="00DE4439">
        <w:rPr>
          <w:rFonts w:hint="cs"/>
          <w:rtl/>
        </w:rPr>
        <w:t>س</w:t>
      </w:r>
      <w:r w:rsidR="00AE657A">
        <w:rPr>
          <w:rFonts w:hint="cs"/>
          <w:rtl/>
        </w:rPr>
        <w:t>ی</w:t>
      </w:r>
      <w:r w:rsidR="00C36B49" w:rsidRPr="00DE4439">
        <w:rPr>
          <w:rFonts w:hint="cs"/>
          <w:rtl/>
        </w:rPr>
        <w:t xml:space="preserve"> اذ</w:t>
      </w:r>
      <w:r w:rsidR="00AE657A">
        <w:rPr>
          <w:rFonts w:hint="cs"/>
          <w:rtl/>
        </w:rPr>
        <w:t>ی</w:t>
      </w:r>
      <w:r w:rsidR="00C36B49" w:rsidRPr="00DE4439">
        <w:rPr>
          <w:rFonts w:hint="cs"/>
          <w:rtl/>
        </w:rPr>
        <w:t>ت ن</w:t>
      </w:r>
      <w:r w:rsidR="00AE657A">
        <w:rPr>
          <w:rFonts w:hint="cs"/>
          <w:rtl/>
        </w:rPr>
        <w:t>ک</w:t>
      </w:r>
      <w:r w:rsidR="00C36B49" w:rsidRPr="00DE4439">
        <w:rPr>
          <w:rFonts w:hint="cs"/>
          <w:rtl/>
        </w:rPr>
        <w:t>رد</w:t>
      </w:r>
      <w:r w:rsidR="00C36B49" w:rsidRPr="00D139C3">
        <w:rPr>
          <w:rStyle w:val="Char0"/>
          <w:vertAlign w:val="superscript"/>
          <w:rtl/>
        </w:rPr>
        <w:footnoteReference w:id="37"/>
      </w:r>
      <w:r w:rsidR="00FF4F2F" w:rsidRPr="00DE4439">
        <w:rPr>
          <w:rFonts w:hint="cs"/>
          <w:rtl/>
        </w:rPr>
        <w:t>.</w:t>
      </w:r>
    </w:p>
    <w:p w:rsidR="009C6DF9" w:rsidRPr="00DE4439" w:rsidRDefault="00B205E6" w:rsidP="00DF03ED">
      <w:pPr>
        <w:pStyle w:val="a"/>
        <w:rPr>
          <w:rtl/>
        </w:rPr>
      </w:pPr>
      <w:r w:rsidRPr="00DE4439">
        <w:rPr>
          <w:rFonts w:hint="cs"/>
          <w:rtl/>
        </w:rPr>
        <w:t xml:space="preserve">و عمار بن </w:t>
      </w:r>
      <w:r w:rsidR="00AE657A">
        <w:rPr>
          <w:rFonts w:hint="cs"/>
          <w:rtl/>
        </w:rPr>
        <w:t>ی</w:t>
      </w:r>
      <w:r w:rsidRPr="00DE4439">
        <w:rPr>
          <w:rFonts w:hint="cs"/>
          <w:rtl/>
        </w:rPr>
        <w:t>اسر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پ</w:t>
      </w:r>
      <w:r w:rsidR="00AE657A">
        <w:rPr>
          <w:rFonts w:hint="cs"/>
          <w:rtl/>
        </w:rPr>
        <w:t>ی</w:t>
      </w:r>
      <w:r w:rsidRPr="00DE4439">
        <w:rPr>
          <w:rFonts w:hint="cs"/>
          <w:rtl/>
        </w:rPr>
        <w:t>امبر</w:t>
      </w:r>
      <w:r w:rsidR="008301EE" w:rsidRPr="00DE4439">
        <w:rPr>
          <w:rFonts w:ascii="Tahoma" w:hAnsi="Tahoma" w:cs="CTraditional Arabic" w:hint="cs"/>
          <w:color w:val="000000"/>
          <w:sz w:val="30"/>
          <w:szCs w:val="30"/>
          <w:rtl/>
        </w:rPr>
        <w:t>ص</w:t>
      </w:r>
      <w:r w:rsidR="002C333F" w:rsidRPr="00DE4439">
        <w:rPr>
          <w:rFonts w:hint="cs"/>
          <w:rtl/>
        </w:rPr>
        <w:t xml:space="preserve"> را در حال</w:t>
      </w:r>
      <w:r w:rsidR="00AE657A">
        <w:rPr>
          <w:rFonts w:hint="cs"/>
          <w:rtl/>
        </w:rPr>
        <w:t>ی</w:t>
      </w:r>
      <w:r w:rsidR="002C333F" w:rsidRPr="00DE4439">
        <w:rPr>
          <w:rFonts w:hint="cs"/>
          <w:rtl/>
        </w:rPr>
        <w:t xml:space="preserve"> د</w:t>
      </w:r>
      <w:r w:rsidR="00AE657A">
        <w:rPr>
          <w:rFonts w:hint="cs"/>
          <w:rtl/>
        </w:rPr>
        <w:t>ی</w:t>
      </w:r>
      <w:r w:rsidR="002C333F" w:rsidRPr="00DE4439">
        <w:rPr>
          <w:rFonts w:hint="cs"/>
          <w:rtl/>
        </w:rPr>
        <w:t xml:space="preserve">دم </w:t>
      </w:r>
      <w:r w:rsidR="00AE657A">
        <w:rPr>
          <w:rFonts w:hint="cs"/>
          <w:rtl/>
        </w:rPr>
        <w:t>ک</w:t>
      </w:r>
      <w:r w:rsidR="002C333F" w:rsidRPr="00DE4439">
        <w:rPr>
          <w:rFonts w:hint="cs"/>
          <w:rtl/>
        </w:rPr>
        <w:t xml:space="preserve">ه </w:t>
      </w:r>
      <w:r w:rsidR="00AE657A">
        <w:rPr>
          <w:rFonts w:hint="cs"/>
          <w:rtl/>
        </w:rPr>
        <w:t>ک</w:t>
      </w:r>
      <w:r w:rsidR="002C333F" w:rsidRPr="00DE4439">
        <w:rPr>
          <w:rFonts w:hint="cs"/>
          <w:rtl/>
        </w:rPr>
        <w:t>س</w:t>
      </w:r>
      <w:r w:rsidR="00AE657A">
        <w:rPr>
          <w:rFonts w:hint="cs"/>
          <w:rtl/>
        </w:rPr>
        <w:t>ی</w:t>
      </w:r>
      <w:r w:rsidR="002C333F" w:rsidRPr="00DE4439">
        <w:rPr>
          <w:rFonts w:hint="cs"/>
          <w:rtl/>
        </w:rPr>
        <w:t xml:space="preserve"> با او نبود مگر پنج نفر </w:t>
      </w:r>
      <w:r w:rsidR="00C33DC0" w:rsidRPr="00DE4439">
        <w:rPr>
          <w:rFonts w:hint="cs"/>
          <w:rtl/>
        </w:rPr>
        <w:t>سه</w:t>
      </w:r>
      <w:r w:rsidR="002C333F" w:rsidRPr="00DE4439">
        <w:rPr>
          <w:rFonts w:hint="cs"/>
          <w:rtl/>
        </w:rPr>
        <w:t xml:space="preserve"> برده و دو زن و ابوب</w:t>
      </w:r>
      <w:r w:rsidR="00AE657A">
        <w:rPr>
          <w:rFonts w:hint="cs"/>
          <w:rtl/>
        </w:rPr>
        <w:t>ک</w:t>
      </w:r>
      <w:r w:rsidR="002C333F" w:rsidRPr="00DE4439">
        <w:rPr>
          <w:rFonts w:hint="cs"/>
          <w:rtl/>
        </w:rPr>
        <w:t>ر</w:t>
      </w:r>
      <w:r w:rsidR="002C333F" w:rsidRPr="00D139C3">
        <w:rPr>
          <w:rStyle w:val="Char0"/>
          <w:vertAlign w:val="superscript"/>
          <w:rtl/>
        </w:rPr>
        <w:footnoteReference w:id="38"/>
      </w:r>
      <w:r w:rsidR="008301EE" w:rsidRPr="00DE4439">
        <w:rPr>
          <w:rFonts w:hint="cs"/>
          <w:rtl/>
        </w:rPr>
        <w:t>.</w:t>
      </w:r>
    </w:p>
    <w:p w:rsidR="002C333F" w:rsidRPr="00DE4439" w:rsidRDefault="002C333F" w:rsidP="00DF03ED">
      <w:pPr>
        <w:pStyle w:val="a4"/>
        <w:rPr>
          <w:rtl/>
        </w:rPr>
      </w:pPr>
      <w:bookmarkStart w:id="31" w:name="_Toc142089872"/>
      <w:bookmarkStart w:id="32" w:name="_Toc430071267"/>
      <w:r w:rsidRPr="00DE4439">
        <w:rPr>
          <w:rFonts w:hint="cs"/>
          <w:rtl/>
        </w:rPr>
        <w:t>هجرت</w:t>
      </w:r>
      <w:bookmarkEnd w:id="31"/>
      <w:r w:rsidR="0036635C" w:rsidRPr="00DE4439">
        <w:rPr>
          <w:rFonts w:hint="cs"/>
          <w:rtl/>
        </w:rPr>
        <w:t>:</w:t>
      </w:r>
      <w:bookmarkEnd w:id="32"/>
      <w:r w:rsidR="0036635C" w:rsidRPr="00DE4439">
        <w:rPr>
          <w:rFonts w:hint="cs"/>
          <w:rtl/>
        </w:rPr>
        <w:t xml:space="preserve"> </w:t>
      </w:r>
    </w:p>
    <w:p w:rsidR="002C333F" w:rsidRPr="00DE4439" w:rsidRDefault="00DA2165" w:rsidP="00DF03ED">
      <w:pPr>
        <w:pStyle w:val="a"/>
        <w:rPr>
          <w:rtl/>
        </w:rPr>
      </w:pPr>
      <w:r w:rsidRPr="00DE4439">
        <w:rPr>
          <w:rFonts w:hint="cs"/>
          <w:rtl/>
        </w:rPr>
        <w:t>از ابوب</w:t>
      </w:r>
      <w:r w:rsidR="00AE657A">
        <w:rPr>
          <w:rFonts w:hint="cs"/>
          <w:rtl/>
        </w:rPr>
        <w:t>ک</w:t>
      </w:r>
      <w:r w:rsidRPr="00DE4439">
        <w:rPr>
          <w:rFonts w:hint="cs"/>
          <w:rtl/>
        </w:rPr>
        <w:t>ر</w:t>
      </w:r>
      <w:r w:rsidR="00DF03ED" w:rsidRPr="00DF03ED">
        <w:rPr>
          <w:rFonts w:cs="CTraditional Arabic" w:hint="cs"/>
          <w:rtl/>
        </w:rPr>
        <w:t>س</w:t>
      </w:r>
      <w:r w:rsidR="00C804EC" w:rsidRPr="00DE4439">
        <w:rPr>
          <w:rFonts w:hint="cs"/>
          <w:rtl/>
        </w:rPr>
        <w:t xml:space="preserve"> روا</w:t>
      </w:r>
      <w:r w:rsidR="00AE657A">
        <w:rPr>
          <w:rFonts w:hint="cs"/>
          <w:rtl/>
        </w:rPr>
        <w:t>ی</w:t>
      </w:r>
      <w:r w:rsidR="00C804EC" w:rsidRPr="00DE4439">
        <w:rPr>
          <w:rFonts w:hint="cs"/>
          <w:rtl/>
        </w:rPr>
        <w:t xml:space="preserve">ت است </w:t>
      </w:r>
      <w:r w:rsidR="00AE657A">
        <w:rPr>
          <w:rFonts w:hint="cs"/>
          <w:rtl/>
        </w:rPr>
        <w:t>ک</w:t>
      </w:r>
      <w:r w:rsidR="00C804EC" w:rsidRPr="00DE4439">
        <w:rPr>
          <w:rFonts w:hint="cs"/>
          <w:rtl/>
        </w:rPr>
        <w:t>ه گفت</w:t>
      </w:r>
      <w:r w:rsidR="00784590" w:rsidRPr="00DE4439">
        <w:rPr>
          <w:rFonts w:hint="cs"/>
          <w:rtl/>
        </w:rPr>
        <w:t xml:space="preserve">: </w:t>
      </w:r>
      <w:r w:rsidR="00C804EC" w:rsidRPr="00DE4439">
        <w:rPr>
          <w:rFonts w:hint="cs"/>
          <w:rtl/>
        </w:rPr>
        <w:t>همراه پ</w:t>
      </w:r>
      <w:r w:rsidR="00AE657A">
        <w:rPr>
          <w:rFonts w:hint="cs"/>
          <w:rtl/>
        </w:rPr>
        <w:t>ی</w:t>
      </w:r>
      <w:r w:rsidR="00C804EC" w:rsidRPr="00DE4439">
        <w:rPr>
          <w:rFonts w:hint="cs"/>
          <w:rtl/>
        </w:rPr>
        <w:t>امبر</w:t>
      </w:r>
      <w:r w:rsidR="00064E67" w:rsidRPr="00DE4439">
        <w:rPr>
          <w:rFonts w:hint="cs"/>
          <w:rtl/>
        </w:rPr>
        <w:t xml:space="preserve"> </w:t>
      </w:r>
      <w:r w:rsidR="00064E67" w:rsidRPr="00DE4439">
        <w:rPr>
          <w:rFonts w:ascii="Tahoma" w:hAnsi="Tahoma" w:cs="CTraditional Arabic" w:hint="cs"/>
          <w:color w:val="000000"/>
          <w:sz w:val="30"/>
          <w:szCs w:val="30"/>
          <w:rtl/>
        </w:rPr>
        <w:t>ص</w:t>
      </w:r>
      <w:r w:rsidR="00C15E00" w:rsidRPr="00DE4439">
        <w:rPr>
          <w:rFonts w:hint="cs"/>
          <w:rtl/>
        </w:rPr>
        <w:t xml:space="preserve"> در غار بودم، سرم را بلند </w:t>
      </w:r>
      <w:r w:rsidR="00AE657A">
        <w:rPr>
          <w:rFonts w:hint="cs"/>
          <w:rtl/>
        </w:rPr>
        <w:t>ک</w:t>
      </w:r>
      <w:r w:rsidR="00C15E00" w:rsidRPr="00DE4439">
        <w:rPr>
          <w:rFonts w:hint="cs"/>
          <w:rtl/>
        </w:rPr>
        <w:t>ردم پاه‌ها</w:t>
      </w:r>
      <w:r w:rsidR="00AE657A">
        <w:rPr>
          <w:rFonts w:hint="cs"/>
          <w:rtl/>
        </w:rPr>
        <w:t>ی</w:t>
      </w:r>
      <w:r w:rsidR="00C15E00" w:rsidRPr="00DE4439">
        <w:rPr>
          <w:rFonts w:hint="cs"/>
          <w:rtl/>
        </w:rPr>
        <w:t xml:space="preserve"> قر</w:t>
      </w:r>
      <w:r w:rsidR="00AE657A">
        <w:rPr>
          <w:rFonts w:hint="cs"/>
          <w:rtl/>
        </w:rPr>
        <w:t>ی</w:t>
      </w:r>
      <w:r w:rsidR="00C15E00" w:rsidRPr="00DE4439">
        <w:rPr>
          <w:rFonts w:hint="cs"/>
          <w:rtl/>
        </w:rPr>
        <w:t>ش را د</w:t>
      </w:r>
      <w:r w:rsidR="00AE657A">
        <w:rPr>
          <w:rFonts w:hint="cs"/>
          <w:rtl/>
        </w:rPr>
        <w:t>ی</w:t>
      </w:r>
      <w:r w:rsidR="00C15E00" w:rsidRPr="00DE4439">
        <w:rPr>
          <w:rFonts w:hint="cs"/>
          <w:rtl/>
        </w:rPr>
        <w:t>دم، گفتم</w:t>
      </w:r>
      <w:r w:rsidR="00784590" w:rsidRPr="00DE4439">
        <w:rPr>
          <w:rFonts w:hint="cs"/>
          <w:rtl/>
        </w:rPr>
        <w:t xml:space="preserve">: </w:t>
      </w:r>
      <w:r w:rsidR="00C15E00" w:rsidRPr="00DE4439">
        <w:rPr>
          <w:rFonts w:hint="cs"/>
          <w:rtl/>
        </w:rPr>
        <w:t>ا</w:t>
      </w:r>
      <w:r w:rsidR="00AE657A">
        <w:rPr>
          <w:rFonts w:hint="cs"/>
          <w:rtl/>
        </w:rPr>
        <w:t>ی</w:t>
      </w:r>
      <w:r w:rsidR="00C15E00" w:rsidRPr="00DE4439">
        <w:rPr>
          <w:rFonts w:hint="cs"/>
          <w:rtl/>
        </w:rPr>
        <w:t xml:space="preserve"> پ</w:t>
      </w:r>
      <w:r w:rsidR="00AE657A">
        <w:rPr>
          <w:rFonts w:hint="cs"/>
          <w:rtl/>
        </w:rPr>
        <w:t>ی</w:t>
      </w:r>
      <w:r w:rsidR="00C15E00" w:rsidRPr="00DE4439">
        <w:rPr>
          <w:rFonts w:hint="cs"/>
          <w:rtl/>
        </w:rPr>
        <w:t xml:space="preserve">امبر خدا اگر </w:t>
      </w:r>
      <w:r w:rsidR="00AE657A">
        <w:rPr>
          <w:rFonts w:hint="cs"/>
          <w:rtl/>
        </w:rPr>
        <w:t>یکی</w:t>
      </w:r>
      <w:r w:rsidR="00C15E00" w:rsidRPr="00DE4439">
        <w:rPr>
          <w:rFonts w:hint="cs"/>
          <w:rtl/>
        </w:rPr>
        <w:t xml:space="preserve"> از آنها سرش را پا</w:t>
      </w:r>
      <w:r w:rsidR="00AE657A">
        <w:rPr>
          <w:rFonts w:hint="cs"/>
          <w:rtl/>
        </w:rPr>
        <w:t>یی</w:t>
      </w:r>
      <w:r w:rsidR="00C15E00" w:rsidRPr="00DE4439">
        <w:rPr>
          <w:rFonts w:hint="cs"/>
          <w:rtl/>
        </w:rPr>
        <w:t>ن ب</w:t>
      </w:r>
      <w:r w:rsidR="00AE657A">
        <w:rPr>
          <w:rFonts w:hint="cs"/>
          <w:rtl/>
        </w:rPr>
        <w:t>ی</w:t>
      </w:r>
      <w:r w:rsidR="00C15E00" w:rsidRPr="00DE4439">
        <w:rPr>
          <w:rFonts w:hint="cs"/>
          <w:rtl/>
        </w:rPr>
        <w:t>ندازد ما را خواهد د</w:t>
      </w:r>
      <w:r w:rsidR="00AE657A">
        <w:rPr>
          <w:rFonts w:hint="cs"/>
          <w:rtl/>
        </w:rPr>
        <w:t>ی</w:t>
      </w:r>
      <w:r w:rsidR="00C15E00" w:rsidRPr="00DE4439">
        <w:rPr>
          <w:rFonts w:hint="cs"/>
          <w:rtl/>
        </w:rPr>
        <w:t>د</w:t>
      </w:r>
      <w:r w:rsidR="00297CFD" w:rsidRPr="00DE4439">
        <w:rPr>
          <w:rFonts w:hint="cs"/>
          <w:rtl/>
        </w:rPr>
        <w:t>،</w:t>
      </w:r>
      <w:r w:rsidR="00C15E00" w:rsidRPr="00DE4439">
        <w:rPr>
          <w:rFonts w:hint="cs"/>
          <w:rtl/>
        </w:rPr>
        <w:t xml:space="preserve"> فرمود</w:t>
      </w:r>
      <w:r w:rsidR="00784590" w:rsidRPr="00DE4439">
        <w:rPr>
          <w:rFonts w:hint="cs"/>
          <w:rtl/>
        </w:rPr>
        <w:t xml:space="preserve">: </w:t>
      </w:r>
      <w:r w:rsidR="00C15E00" w:rsidRPr="00DE4439">
        <w:rPr>
          <w:rFonts w:hint="cs"/>
          <w:rtl/>
        </w:rPr>
        <w:t>سا</w:t>
      </w:r>
      <w:r w:rsidR="00AE657A">
        <w:rPr>
          <w:rFonts w:hint="cs"/>
          <w:rtl/>
        </w:rPr>
        <w:t>ک</w:t>
      </w:r>
      <w:r w:rsidR="00C15E00" w:rsidRPr="00DE4439">
        <w:rPr>
          <w:rFonts w:hint="cs"/>
          <w:rtl/>
        </w:rPr>
        <w:t>ت باش ا</w:t>
      </w:r>
      <w:r w:rsidR="00AE657A">
        <w:rPr>
          <w:rFonts w:hint="cs"/>
          <w:rtl/>
        </w:rPr>
        <w:t>ی</w:t>
      </w:r>
      <w:r w:rsidR="00C15E00" w:rsidRPr="00DE4439">
        <w:rPr>
          <w:rFonts w:hint="cs"/>
          <w:rtl/>
        </w:rPr>
        <w:t xml:space="preserve"> ابوب</w:t>
      </w:r>
      <w:r w:rsidR="00AE657A">
        <w:rPr>
          <w:rFonts w:hint="cs"/>
          <w:rtl/>
        </w:rPr>
        <w:t>ک</w:t>
      </w:r>
      <w:r w:rsidR="00C15E00" w:rsidRPr="00DE4439">
        <w:rPr>
          <w:rFonts w:hint="cs"/>
          <w:rtl/>
        </w:rPr>
        <w:t>ر، دو نفر هست</w:t>
      </w:r>
      <w:r w:rsidR="00AE657A">
        <w:rPr>
          <w:rFonts w:hint="cs"/>
          <w:rtl/>
        </w:rPr>
        <w:t>ی</w:t>
      </w:r>
      <w:r w:rsidR="00C15E00" w:rsidRPr="00DE4439">
        <w:rPr>
          <w:rFonts w:hint="cs"/>
          <w:rtl/>
        </w:rPr>
        <w:t xml:space="preserve">م </w:t>
      </w:r>
      <w:r w:rsidR="00AE657A">
        <w:rPr>
          <w:rFonts w:hint="cs"/>
          <w:rtl/>
        </w:rPr>
        <w:t>ک</w:t>
      </w:r>
      <w:r w:rsidR="00C15E00" w:rsidRPr="00DE4439">
        <w:rPr>
          <w:rFonts w:hint="cs"/>
          <w:rtl/>
        </w:rPr>
        <w:t>ه خدا سوّم</w:t>
      </w:r>
      <w:r w:rsidR="00AE657A">
        <w:rPr>
          <w:rFonts w:hint="cs"/>
          <w:rtl/>
        </w:rPr>
        <w:t>ی</w:t>
      </w:r>
      <w:r w:rsidR="00C15E00" w:rsidRPr="00DE4439">
        <w:rPr>
          <w:rFonts w:hint="cs"/>
          <w:rtl/>
        </w:rPr>
        <w:t>ن ماست</w:t>
      </w:r>
      <w:r w:rsidR="00C15E00" w:rsidRPr="00D139C3">
        <w:rPr>
          <w:rStyle w:val="Char0"/>
          <w:vertAlign w:val="superscript"/>
          <w:rtl/>
        </w:rPr>
        <w:footnoteReference w:id="39"/>
      </w:r>
      <w:r w:rsidR="00297CFD" w:rsidRPr="00DE4439">
        <w:rPr>
          <w:rFonts w:hint="cs"/>
          <w:rtl/>
        </w:rPr>
        <w:t>.</w:t>
      </w:r>
    </w:p>
    <w:p w:rsidR="002C333F" w:rsidRPr="00DE4439" w:rsidRDefault="00C67CF8" w:rsidP="00DF03ED">
      <w:pPr>
        <w:pStyle w:val="a4"/>
        <w:rPr>
          <w:rtl/>
        </w:rPr>
      </w:pPr>
      <w:bookmarkStart w:id="33" w:name="_Toc142089873"/>
      <w:bookmarkStart w:id="34" w:name="_Toc430071268"/>
      <w:r w:rsidRPr="00DE4439">
        <w:rPr>
          <w:rFonts w:hint="cs"/>
          <w:rtl/>
        </w:rPr>
        <w:t>فضائل ابوب</w:t>
      </w:r>
      <w:r w:rsidR="003122EA" w:rsidRPr="00DE4439">
        <w:rPr>
          <w:rFonts w:hint="cs"/>
          <w:rtl/>
        </w:rPr>
        <w:t>ك</w:t>
      </w:r>
      <w:r w:rsidRPr="00DE4439">
        <w:rPr>
          <w:rFonts w:hint="cs"/>
          <w:rtl/>
        </w:rPr>
        <w:t>ر</w:t>
      </w:r>
      <w:bookmarkEnd w:id="33"/>
      <w:r w:rsidR="006A0913" w:rsidRPr="00DE4439">
        <w:rPr>
          <w:rFonts w:hint="cs"/>
          <w:rtl/>
        </w:rPr>
        <w:t>:</w:t>
      </w:r>
      <w:bookmarkEnd w:id="34"/>
    </w:p>
    <w:p w:rsidR="002C333F" w:rsidRPr="00DE4439" w:rsidRDefault="00296F1B" w:rsidP="00DF03ED">
      <w:pPr>
        <w:pStyle w:val="a"/>
        <w:rPr>
          <w:rtl/>
        </w:rPr>
      </w:pPr>
      <w:r w:rsidRPr="00DE4439">
        <w:rPr>
          <w:rFonts w:hint="cs"/>
          <w:rtl/>
        </w:rPr>
        <w:t>از ابو هر</w:t>
      </w:r>
      <w:r w:rsidR="00AE657A">
        <w:rPr>
          <w:rFonts w:hint="cs"/>
          <w:rtl/>
        </w:rPr>
        <w:t>ی</w:t>
      </w:r>
      <w:r w:rsidRPr="00DE4439">
        <w:rPr>
          <w:rFonts w:hint="cs"/>
          <w:rtl/>
        </w:rPr>
        <w:t>ره</w:t>
      </w:r>
      <w:r w:rsidR="00DF03ED" w:rsidRPr="00DF03ED">
        <w:rPr>
          <w:rFonts w:cs="CTraditional Arabic" w:hint="cs"/>
          <w:rtl/>
        </w:rPr>
        <w:t>س</w:t>
      </w:r>
      <w:r w:rsidR="00B67FA6" w:rsidRPr="00DE4439">
        <w:rPr>
          <w:rFonts w:hint="cs"/>
          <w:rtl/>
        </w:rPr>
        <w:t xml:space="preserve"> روا</w:t>
      </w:r>
      <w:r w:rsidR="00AE657A">
        <w:rPr>
          <w:rFonts w:hint="cs"/>
          <w:rtl/>
        </w:rPr>
        <w:t>ی</w:t>
      </w:r>
      <w:r w:rsidR="00B67FA6" w:rsidRPr="00DE4439">
        <w:rPr>
          <w:rFonts w:hint="cs"/>
          <w:rtl/>
        </w:rPr>
        <w:t xml:space="preserve">ت است </w:t>
      </w:r>
      <w:r w:rsidR="00AE657A">
        <w:rPr>
          <w:rFonts w:hint="cs"/>
          <w:rtl/>
        </w:rPr>
        <w:t>ک</w:t>
      </w:r>
      <w:r w:rsidR="00B67FA6" w:rsidRPr="00DE4439">
        <w:rPr>
          <w:rFonts w:hint="cs"/>
          <w:rtl/>
        </w:rPr>
        <w:t>ه گفت</w:t>
      </w:r>
      <w:r w:rsidR="00784590" w:rsidRPr="00DE4439">
        <w:rPr>
          <w:rFonts w:hint="cs"/>
          <w:rtl/>
        </w:rPr>
        <w:t xml:space="preserve">: </w:t>
      </w:r>
      <w:r w:rsidR="00B67FA6" w:rsidRPr="00DE4439">
        <w:rPr>
          <w:rFonts w:hint="cs"/>
          <w:rtl/>
        </w:rPr>
        <w:t>از پ</w:t>
      </w:r>
      <w:r w:rsidR="00AE657A">
        <w:rPr>
          <w:rFonts w:hint="cs"/>
          <w:rtl/>
        </w:rPr>
        <w:t>ی</w:t>
      </w:r>
      <w:r w:rsidR="00B67FA6" w:rsidRPr="00DE4439">
        <w:rPr>
          <w:rFonts w:hint="cs"/>
          <w:rtl/>
        </w:rPr>
        <w:t>امبر</w:t>
      </w:r>
      <w:r w:rsidR="00974952" w:rsidRPr="00DE4439">
        <w:rPr>
          <w:rFonts w:ascii="Tahoma" w:hAnsi="Tahoma" w:cs="CTraditional Arabic" w:hint="cs"/>
          <w:color w:val="000000"/>
          <w:sz w:val="30"/>
          <w:szCs w:val="30"/>
          <w:rtl/>
        </w:rPr>
        <w:t>ص</w:t>
      </w:r>
      <w:r w:rsidR="00DB32AA" w:rsidRPr="00DE4439">
        <w:rPr>
          <w:rFonts w:hint="cs"/>
          <w:rtl/>
        </w:rPr>
        <w:t xml:space="preserve"> شن</w:t>
      </w:r>
      <w:r w:rsidR="00AE657A">
        <w:rPr>
          <w:rFonts w:hint="cs"/>
          <w:rtl/>
        </w:rPr>
        <w:t>ی</w:t>
      </w:r>
      <w:r w:rsidR="00DB32AA" w:rsidRPr="00DE4439">
        <w:rPr>
          <w:rFonts w:hint="cs"/>
          <w:rtl/>
        </w:rPr>
        <w:t xml:space="preserve">دم </w:t>
      </w:r>
      <w:r w:rsidR="00AE657A">
        <w:rPr>
          <w:rFonts w:hint="cs"/>
          <w:rtl/>
        </w:rPr>
        <w:t>ک</w:t>
      </w:r>
      <w:r w:rsidR="00DB32AA" w:rsidRPr="00DE4439">
        <w:rPr>
          <w:rFonts w:hint="cs"/>
          <w:rtl/>
        </w:rPr>
        <w:t>ه م</w:t>
      </w:r>
      <w:r w:rsidR="00AE657A">
        <w:rPr>
          <w:rFonts w:hint="cs"/>
          <w:rtl/>
        </w:rPr>
        <w:t>ی</w:t>
      </w:r>
      <w:r w:rsidR="00DB32AA" w:rsidRPr="00DE4439">
        <w:rPr>
          <w:rFonts w:hint="cs"/>
          <w:rtl/>
        </w:rPr>
        <w:t>‌گفت</w:t>
      </w:r>
      <w:r w:rsidR="00784590" w:rsidRPr="00DE4439">
        <w:rPr>
          <w:rFonts w:hint="cs"/>
          <w:rtl/>
        </w:rPr>
        <w:t xml:space="preserve">: </w:t>
      </w:r>
      <w:r w:rsidR="00DB32AA" w:rsidRPr="00DE4439">
        <w:rPr>
          <w:rFonts w:hint="cs"/>
          <w:rtl/>
        </w:rPr>
        <w:t xml:space="preserve">هر </w:t>
      </w:r>
      <w:r w:rsidR="00AE657A">
        <w:rPr>
          <w:rFonts w:hint="cs"/>
          <w:rtl/>
        </w:rPr>
        <w:t>ک</w:t>
      </w:r>
      <w:r w:rsidR="00DB32AA" w:rsidRPr="00DE4439">
        <w:rPr>
          <w:rFonts w:hint="cs"/>
          <w:rtl/>
        </w:rPr>
        <w:t xml:space="preserve">س </w:t>
      </w:r>
      <w:r w:rsidR="00AE657A">
        <w:rPr>
          <w:rFonts w:hint="cs"/>
          <w:rtl/>
        </w:rPr>
        <w:t>یک</w:t>
      </w:r>
      <w:r w:rsidR="00DB32AA" w:rsidRPr="00DE4439">
        <w:rPr>
          <w:rFonts w:hint="cs"/>
          <w:rtl/>
        </w:rPr>
        <w:t xml:space="preserve"> جفت از هر چ</w:t>
      </w:r>
      <w:r w:rsidR="00AE657A">
        <w:rPr>
          <w:rFonts w:hint="cs"/>
          <w:rtl/>
        </w:rPr>
        <w:t>ی</w:t>
      </w:r>
      <w:r w:rsidR="00DB32AA" w:rsidRPr="00DE4439">
        <w:rPr>
          <w:rFonts w:hint="cs"/>
          <w:rtl/>
        </w:rPr>
        <w:t>ز</w:t>
      </w:r>
      <w:r w:rsidR="00AE657A">
        <w:rPr>
          <w:rFonts w:hint="cs"/>
          <w:rtl/>
        </w:rPr>
        <w:t>ی</w:t>
      </w:r>
      <w:r w:rsidR="00DB32AA" w:rsidRPr="00DE4439">
        <w:rPr>
          <w:rFonts w:hint="cs"/>
          <w:rtl/>
        </w:rPr>
        <w:t xml:space="preserve"> </w:t>
      </w:r>
      <w:r w:rsidR="00AE657A">
        <w:rPr>
          <w:rFonts w:hint="cs"/>
          <w:rtl/>
        </w:rPr>
        <w:t>ک</w:t>
      </w:r>
      <w:r w:rsidR="00DB32AA" w:rsidRPr="00DE4439">
        <w:rPr>
          <w:rFonts w:hint="cs"/>
          <w:rtl/>
        </w:rPr>
        <w:t xml:space="preserve">ه باشد در راه خدا انفاق </w:t>
      </w:r>
      <w:r w:rsidR="00AE657A">
        <w:rPr>
          <w:rFonts w:hint="cs"/>
          <w:rtl/>
        </w:rPr>
        <w:t>ک</w:t>
      </w:r>
      <w:r w:rsidR="00DB32AA" w:rsidRPr="00DE4439">
        <w:rPr>
          <w:rFonts w:hint="cs"/>
          <w:rtl/>
        </w:rPr>
        <w:t>ند از درها</w:t>
      </w:r>
      <w:r w:rsidR="00AE657A">
        <w:rPr>
          <w:rFonts w:hint="cs"/>
          <w:rtl/>
        </w:rPr>
        <w:t>ی</w:t>
      </w:r>
      <w:r w:rsidR="00DB32AA" w:rsidRPr="00DE4439">
        <w:rPr>
          <w:rFonts w:hint="cs"/>
          <w:rtl/>
        </w:rPr>
        <w:t xml:space="preserve"> بهشت صدا زده م</w:t>
      </w:r>
      <w:r w:rsidR="00AE657A">
        <w:rPr>
          <w:rFonts w:hint="cs"/>
          <w:rtl/>
        </w:rPr>
        <w:t>ی</w:t>
      </w:r>
      <w:r w:rsidR="00DB32AA" w:rsidRPr="00DE4439">
        <w:rPr>
          <w:rFonts w:hint="cs"/>
          <w:rtl/>
        </w:rPr>
        <w:t>‌شود ا</w:t>
      </w:r>
      <w:r w:rsidR="00AE657A">
        <w:rPr>
          <w:rFonts w:hint="cs"/>
          <w:rtl/>
        </w:rPr>
        <w:t>ی</w:t>
      </w:r>
      <w:r w:rsidR="00DB32AA" w:rsidRPr="00DE4439">
        <w:rPr>
          <w:rFonts w:hint="cs"/>
          <w:rtl/>
        </w:rPr>
        <w:t xml:space="preserve"> بنده خدا از ا</w:t>
      </w:r>
      <w:r w:rsidR="00AE657A">
        <w:rPr>
          <w:rFonts w:hint="cs"/>
          <w:rtl/>
        </w:rPr>
        <w:t>ی</w:t>
      </w:r>
      <w:r w:rsidR="00DB32AA" w:rsidRPr="00DE4439">
        <w:rPr>
          <w:rFonts w:hint="cs"/>
          <w:rtl/>
        </w:rPr>
        <w:t>ن در وارد شو ا</w:t>
      </w:r>
      <w:r w:rsidR="00AE657A">
        <w:rPr>
          <w:rFonts w:hint="cs"/>
          <w:rtl/>
        </w:rPr>
        <w:t>ی</w:t>
      </w:r>
      <w:r w:rsidR="00DB32AA" w:rsidRPr="00DE4439">
        <w:rPr>
          <w:rFonts w:hint="cs"/>
          <w:rtl/>
        </w:rPr>
        <w:t xml:space="preserve">ن بهتر است، پس هر </w:t>
      </w:r>
      <w:r w:rsidR="00AE657A">
        <w:rPr>
          <w:rFonts w:hint="cs"/>
          <w:rtl/>
        </w:rPr>
        <w:t>ک</w:t>
      </w:r>
      <w:r w:rsidR="00DB32AA" w:rsidRPr="00DE4439">
        <w:rPr>
          <w:rFonts w:hint="cs"/>
          <w:rtl/>
        </w:rPr>
        <w:t>س اهل نماز باشد از در نماز فراخوانده م</w:t>
      </w:r>
      <w:r w:rsidR="00AE657A">
        <w:rPr>
          <w:rFonts w:hint="cs"/>
          <w:rtl/>
        </w:rPr>
        <w:t>ی</w:t>
      </w:r>
      <w:r w:rsidR="00DB32AA" w:rsidRPr="00DE4439">
        <w:rPr>
          <w:rFonts w:hint="cs"/>
          <w:rtl/>
        </w:rPr>
        <w:t>‌شود</w:t>
      </w:r>
      <w:r w:rsidR="00974952" w:rsidRPr="00DE4439">
        <w:rPr>
          <w:rFonts w:hint="cs"/>
          <w:rtl/>
        </w:rPr>
        <w:t>،</w:t>
      </w:r>
      <w:r w:rsidR="00DB32AA" w:rsidRPr="00DE4439">
        <w:rPr>
          <w:rFonts w:hint="cs"/>
          <w:rtl/>
        </w:rPr>
        <w:t xml:space="preserve"> و هر </w:t>
      </w:r>
      <w:r w:rsidR="00AE657A">
        <w:rPr>
          <w:rFonts w:hint="cs"/>
          <w:rtl/>
        </w:rPr>
        <w:t>ک</w:t>
      </w:r>
      <w:r w:rsidR="00DB32AA" w:rsidRPr="00DE4439">
        <w:rPr>
          <w:rFonts w:hint="cs"/>
          <w:rtl/>
        </w:rPr>
        <w:t>س از اهل جهاد باشد از در جهاد صدا زده م</w:t>
      </w:r>
      <w:r w:rsidR="00AE657A">
        <w:rPr>
          <w:rFonts w:hint="cs"/>
          <w:rtl/>
        </w:rPr>
        <w:t>ی</w:t>
      </w:r>
      <w:r w:rsidR="00DB32AA" w:rsidRPr="00DE4439">
        <w:rPr>
          <w:rFonts w:hint="cs"/>
          <w:rtl/>
        </w:rPr>
        <w:t>‌شود</w:t>
      </w:r>
      <w:r w:rsidR="00974952" w:rsidRPr="00DE4439">
        <w:rPr>
          <w:rFonts w:hint="cs"/>
          <w:rtl/>
        </w:rPr>
        <w:t>،</w:t>
      </w:r>
      <w:r w:rsidR="00DB32AA" w:rsidRPr="00DE4439">
        <w:rPr>
          <w:rFonts w:hint="cs"/>
          <w:rtl/>
        </w:rPr>
        <w:t xml:space="preserve"> و هر </w:t>
      </w:r>
      <w:r w:rsidR="00AE657A">
        <w:rPr>
          <w:rFonts w:hint="cs"/>
          <w:rtl/>
        </w:rPr>
        <w:t>ک</w:t>
      </w:r>
      <w:r w:rsidR="00DB32AA" w:rsidRPr="00DE4439">
        <w:rPr>
          <w:rFonts w:hint="cs"/>
          <w:rtl/>
        </w:rPr>
        <w:t>س اهل صدقه باشد از در صدقه فرا خوانده م</w:t>
      </w:r>
      <w:r w:rsidR="00AE657A">
        <w:rPr>
          <w:rFonts w:hint="cs"/>
          <w:rtl/>
        </w:rPr>
        <w:t>ی</w:t>
      </w:r>
      <w:r w:rsidR="00DB32AA" w:rsidRPr="00DE4439">
        <w:rPr>
          <w:rFonts w:hint="cs"/>
          <w:rtl/>
        </w:rPr>
        <w:t>‌شود</w:t>
      </w:r>
      <w:r w:rsidR="00974952" w:rsidRPr="00DE4439">
        <w:rPr>
          <w:rFonts w:hint="cs"/>
          <w:rtl/>
        </w:rPr>
        <w:t>،</w:t>
      </w:r>
      <w:r w:rsidR="00DB32AA" w:rsidRPr="00DE4439">
        <w:rPr>
          <w:rFonts w:hint="cs"/>
          <w:rtl/>
        </w:rPr>
        <w:t xml:space="preserve"> و هر </w:t>
      </w:r>
      <w:r w:rsidR="00AE657A">
        <w:rPr>
          <w:rFonts w:hint="cs"/>
          <w:rtl/>
        </w:rPr>
        <w:t>ک</w:t>
      </w:r>
      <w:r w:rsidR="00DB32AA" w:rsidRPr="00DE4439">
        <w:rPr>
          <w:rFonts w:hint="cs"/>
          <w:rtl/>
        </w:rPr>
        <w:t>س اهل روزه باشد از باب الر</w:t>
      </w:r>
      <w:r w:rsidR="00AE657A">
        <w:rPr>
          <w:rFonts w:hint="cs"/>
          <w:rtl/>
        </w:rPr>
        <w:t>ی</w:t>
      </w:r>
      <w:r w:rsidR="00DB32AA" w:rsidRPr="00DE4439">
        <w:rPr>
          <w:rFonts w:hint="cs"/>
          <w:rtl/>
        </w:rPr>
        <w:t>ان فرا خوانده م</w:t>
      </w:r>
      <w:r w:rsidR="00AE657A">
        <w:rPr>
          <w:rFonts w:hint="cs"/>
          <w:rtl/>
        </w:rPr>
        <w:t>ی</w:t>
      </w:r>
      <w:r w:rsidR="00974952" w:rsidRPr="00DE4439">
        <w:rPr>
          <w:rFonts w:hint="cs"/>
          <w:rtl/>
        </w:rPr>
        <w:t>‌شود.</w:t>
      </w:r>
    </w:p>
    <w:p w:rsidR="00DB32AA" w:rsidRPr="00DE4439" w:rsidRDefault="00DB32AA" w:rsidP="00DF03ED">
      <w:pPr>
        <w:pStyle w:val="a"/>
        <w:rPr>
          <w:rtl/>
        </w:rPr>
      </w:pPr>
      <w:r w:rsidRPr="00DE4439">
        <w:rPr>
          <w:rFonts w:hint="cs"/>
          <w:rtl/>
        </w:rPr>
        <w:t>ابوب</w:t>
      </w:r>
      <w:r w:rsidR="00AE657A">
        <w:rPr>
          <w:rFonts w:hint="cs"/>
          <w:rtl/>
        </w:rPr>
        <w:t>ک</w:t>
      </w:r>
      <w:r w:rsidRPr="00DE4439">
        <w:rPr>
          <w:rFonts w:hint="cs"/>
          <w:rtl/>
        </w:rPr>
        <w:t>ر گفت</w:t>
      </w:r>
      <w:r w:rsidR="00784590" w:rsidRPr="00DE4439">
        <w:rPr>
          <w:rFonts w:hint="cs"/>
          <w:rtl/>
        </w:rPr>
        <w:t xml:space="preserve">: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ه از همه درها فرا خوانده م</w:t>
      </w:r>
      <w:r w:rsidR="00AE657A">
        <w:rPr>
          <w:rFonts w:hint="cs"/>
          <w:rtl/>
        </w:rPr>
        <w:t>ی</w:t>
      </w:r>
      <w:r w:rsidRPr="00DE4439">
        <w:rPr>
          <w:rFonts w:hint="cs"/>
          <w:rtl/>
        </w:rPr>
        <w:t>‌شود چه با</w:t>
      </w:r>
      <w:r w:rsidR="00AE657A">
        <w:rPr>
          <w:rFonts w:hint="cs"/>
          <w:rtl/>
        </w:rPr>
        <w:t>ی</w:t>
      </w:r>
      <w:r w:rsidRPr="00DE4439">
        <w:rPr>
          <w:rFonts w:hint="cs"/>
          <w:rtl/>
        </w:rPr>
        <w:t>د ب</w:t>
      </w:r>
      <w:r w:rsidR="00AE657A">
        <w:rPr>
          <w:rFonts w:hint="cs"/>
          <w:rtl/>
        </w:rPr>
        <w:t>ک</w:t>
      </w:r>
      <w:r w:rsidRPr="00DE4439">
        <w:rPr>
          <w:rFonts w:hint="cs"/>
          <w:rtl/>
        </w:rPr>
        <w:t>ند و گفت</w:t>
      </w:r>
      <w:r w:rsidR="00784590" w:rsidRPr="00DE4439">
        <w:rPr>
          <w:rFonts w:hint="cs"/>
          <w:rtl/>
        </w:rPr>
        <w:t xml:space="preserve">: </w:t>
      </w:r>
      <w:r w:rsidRPr="00DE4439">
        <w:rPr>
          <w:rFonts w:hint="cs"/>
          <w:rtl/>
        </w:rPr>
        <w:t>آ</w:t>
      </w:r>
      <w:r w:rsidR="00AE657A">
        <w:rPr>
          <w:rFonts w:hint="cs"/>
          <w:rtl/>
        </w:rPr>
        <w:t>ی</w:t>
      </w:r>
      <w:r w:rsidRPr="00DE4439">
        <w:rPr>
          <w:rFonts w:hint="cs"/>
          <w:rtl/>
        </w:rPr>
        <w:t xml:space="preserve">ا </w:t>
      </w:r>
      <w:r w:rsidR="00AE657A">
        <w:rPr>
          <w:rFonts w:hint="cs"/>
          <w:rtl/>
        </w:rPr>
        <w:t>ک</w:t>
      </w:r>
      <w:r w:rsidRPr="00DE4439">
        <w:rPr>
          <w:rFonts w:hint="cs"/>
          <w:rtl/>
        </w:rPr>
        <w:t xml:space="preserve">س هست </w:t>
      </w:r>
      <w:r w:rsidR="00AE657A">
        <w:rPr>
          <w:rFonts w:hint="cs"/>
          <w:rtl/>
        </w:rPr>
        <w:t>ک</w:t>
      </w:r>
      <w:r w:rsidRPr="00DE4439">
        <w:rPr>
          <w:rFonts w:hint="cs"/>
          <w:rtl/>
        </w:rPr>
        <w:t>ه از همه درها فرا خوانده شود؟ پ</w:t>
      </w:r>
      <w:r w:rsidR="00AE657A">
        <w:rPr>
          <w:rFonts w:hint="cs"/>
          <w:rtl/>
        </w:rPr>
        <w:t>ی</w:t>
      </w:r>
      <w:r w:rsidRPr="00DE4439">
        <w:rPr>
          <w:rFonts w:hint="cs"/>
          <w:rtl/>
        </w:rPr>
        <w:t>امبر</w:t>
      </w:r>
      <w:r w:rsidR="005D5505" w:rsidRPr="00DE4439">
        <w:rPr>
          <w:rFonts w:ascii="Tahoma" w:hAnsi="Tahoma" w:cs="CTraditional Arabic" w:hint="cs"/>
          <w:color w:val="000000"/>
          <w:sz w:val="30"/>
          <w:szCs w:val="30"/>
          <w:rtl/>
        </w:rPr>
        <w:t>ص</w:t>
      </w:r>
      <w:r w:rsidR="00A855B5" w:rsidRPr="00DE4439">
        <w:rPr>
          <w:rFonts w:hint="cs"/>
          <w:rtl/>
        </w:rPr>
        <w:t xml:space="preserve"> </w:t>
      </w:r>
      <w:r w:rsidR="0013678D" w:rsidRPr="00DE4439">
        <w:rPr>
          <w:rFonts w:hint="cs"/>
          <w:rtl/>
        </w:rPr>
        <w:t>فرمود</w:t>
      </w:r>
      <w:r w:rsidR="00784590" w:rsidRPr="00DE4439">
        <w:rPr>
          <w:rFonts w:hint="cs"/>
          <w:rtl/>
        </w:rPr>
        <w:t xml:space="preserve">: </w:t>
      </w:r>
      <w:r w:rsidR="0013678D" w:rsidRPr="00DE4439">
        <w:rPr>
          <w:rFonts w:hint="cs"/>
          <w:rtl/>
        </w:rPr>
        <w:t>بله و ام</w:t>
      </w:r>
      <w:r w:rsidR="00AE657A">
        <w:rPr>
          <w:rFonts w:hint="cs"/>
          <w:rtl/>
        </w:rPr>
        <w:t>ی</w:t>
      </w:r>
      <w:r w:rsidR="0013678D" w:rsidRPr="00DE4439">
        <w:rPr>
          <w:rFonts w:hint="cs"/>
          <w:rtl/>
        </w:rPr>
        <w:t xml:space="preserve">دوارم </w:t>
      </w:r>
      <w:r w:rsidR="00AE657A">
        <w:rPr>
          <w:rFonts w:hint="cs"/>
          <w:rtl/>
        </w:rPr>
        <w:t>ک</w:t>
      </w:r>
      <w:r w:rsidR="0013678D" w:rsidRPr="00DE4439">
        <w:rPr>
          <w:rFonts w:hint="cs"/>
          <w:rtl/>
        </w:rPr>
        <w:t xml:space="preserve">ه تو </w:t>
      </w:r>
      <w:r w:rsidR="00FB6923" w:rsidRPr="00DE4439">
        <w:rPr>
          <w:rFonts w:hint="cs"/>
          <w:rtl/>
        </w:rPr>
        <w:t>از آنها باش</w:t>
      </w:r>
      <w:r w:rsidR="00AE657A">
        <w:rPr>
          <w:rFonts w:hint="cs"/>
          <w:rtl/>
        </w:rPr>
        <w:t>ی</w:t>
      </w:r>
      <w:r w:rsidR="00FB6923" w:rsidRPr="00DE4439">
        <w:rPr>
          <w:rFonts w:hint="cs"/>
          <w:rtl/>
        </w:rPr>
        <w:t xml:space="preserve"> ا</w:t>
      </w:r>
      <w:r w:rsidR="00AE657A">
        <w:rPr>
          <w:rFonts w:hint="cs"/>
          <w:rtl/>
        </w:rPr>
        <w:t>ی</w:t>
      </w:r>
      <w:r w:rsidR="00FB6923" w:rsidRPr="00DE4439">
        <w:rPr>
          <w:rFonts w:hint="cs"/>
          <w:rtl/>
        </w:rPr>
        <w:t xml:space="preserve"> ابوب</w:t>
      </w:r>
      <w:r w:rsidR="00AE657A">
        <w:rPr>
          <w:rFonts w:hint="cs"/>
          <w:rtl/>
        </w:rPr>
        <w:t>ک</w:t>
      </w:r>
      <w:r w:rsidR="00FB6923" w:rsidRPr="00DE4439">
        <w:rPr>
          <w:rFonts w:hint="cs"/>
          <w:rtl/>
        </w:rPr>
        <w:t>ر</w:t>
      </w:r>
      <w:r w:rsidR="00FB6923" w:rsidRPr="00D139C3">
        <w:rPr>
          <w:rStyle w:val="Char0"/>
          <w:vertAlign w:val="superscript"/>
          <w:rtl/>
        </w:rPr>
        <w:footnoteReference w:id="40"/>
      </w:r>
      <w:r w:rsidR="005D5505" w:rsidRPr="00DE4439">
        <w:rPr>
          <w:rFonts w:hint="cs"/>
          <w:rtl/>
        </w:rPr>
        <w:t>.</w:t>
      </w:r>
    </w:p>
    <w:p w:rsidR="00FB6923" w:rsidRPr="00DE4439" w:rsidRDefault="00FB6923" w:rsidP="00DF03ED">
      <w:pPr>
        <w:pStyle w:val="a"/>
        <w:rPr>
          <w:rFonts w:cs="Times New Roman"/>
          <w:rtl/>
        </w:rPr>
      </w:pPr>
      <w:r w:rsidRPr="00DE4439">
        <w:rPr>
          <w:rFonts w:hint="cs"/>
          <w:rtl/>
        </w:rPr>
        <w:t>و از انس بن مال</w:t>
      </w:r>
      <w:r w:rsidR="00AE657A">
        <w:rPr>
          <w:rFonts w:hint="cs"/>
          <w:rtl/>
        </w:rPr>
        <w:t>ک</w:t>
      </w:r>
      <w:r w:rsidR="00DF03ED" w:rsidRPr="00DF03ED">
        <w:rPr>
          <w:rFonts w:cs="CTraditional Arabic" w:hint="cs"/>
          <w:rtl/>
        </w:rPr>
        <w:t>س</w:t>
      </w:r>
      <w:r w:rsidR="00032BF0" w:rsidRPr="00DE4439">
        <w:rPr>
          <w:rFonts w:hint="cs"/>
          <w:rtl/>
        </w:rPr>
        <w:t xml:space="preserve"> روا</w:t>
      </w:r>
      <w:r w:rsidR="00AE657A">
        <w:rPr>
          <w:rFonts w:hint="cs"/>
          <w:rtl/>
        </w:rPr>
        <w:t>ی</w:t>
      </w:r>
      <w:r w:rsidR="00032BF0" w:rsidRPr="00DE4439">
        <w:rPr>
          <w:rFonts w:hint="cs"/>
          <w:rtl/>
        </w:rPr>
        <w:t xml:space="preserve">ت است </w:t>
      </w:r>
      <w:r w:rsidR="00AE657A">
        <w:rPr>
          <w:rFonts w:hint="cs"/>
          <w:rtl/>
        </w:rPr>
        <w:t>ک</w:t>
      </w:r>
      <w:r w:rsidR="00032BF0" w:rsidRPr="00DE4439">
        <w:rPr>
          <w:rFonts w:hint="cs"/>
          <w:rtl/>
        </w:rPr>
        <w:t>ه گفت</w:t>
      </w:r>
      <w:r w:rsidR="00784590" w:rsidRPr="00DE4439">
        <w:rPr>
          <w:rFonts w:hint="cs"/>
          <w:rtl/>
        </w:rPr>
        <w:t xml:space="preserve">: </w:t>
      </w:r>
      <w:r w:rsidR="00032BF0" w:rsidRPr="00DE4439">
        <w:rPr>
          <w:rFonts w:hint="cs"/>
          <w:rtl/>
        </w:rPr>
        <w:t>پ</w:t>
      </w:r>
      <w:r w:rsidR="00AE657A">
        <w:rPr>
          <w:rFonts w:hint="cs"/>
          <w:rtl/>
        </w:rPr>
        <w:t>ی</w:t>
      </w:r>
      <w:r w:rsidR="00032BF0" w:rsidRPr="00DE4439">
        <w:rPr>
          <w:rFonts w:hint="cs"/>
          <w:rtl/>
        </w:rPr>
        <w:t>امبر</w:t>
      </w:r>
      <w:r w:rsidR="00933272" w:rsidRPr="00DE4439">
        <w:rPr>
          <w:rFonts w:ascii="Tahoma" w:hAnsi="Tahoma" w:cs="CTraditional Arabic" w:hint="cs"/>
          <w:color w:val="000000"/>
          <w:sz w:val="30"/>
          <w:szCs w:val="30"/>
          <w:rtl/>
        </w:rPr>
        <w:t>ص</w:t>
      </w:r>
      <w:r w:rsidR="00C22047" w:rsidRPr="00DE4439">
        <w:rPr>
          <w:rFonts w:hint="cs"/>
          <w:rtl/>
        </w:rPr>
        <w:t xml:space="preserve"> به همراه ابوب</w:t>
      </w:r>
      <w:r w:rsidR="00AE657A">
        <w:rPr>
          <w:rFonts w:hint="cs"/>
          <w:rtl/>
        </w:rPr>
        <w:t>ک</w:t>
      </w:r>
      <w:r w:rsidR="00C22047" w:rsidRPr="00DE4439">
        <w:rPr>
          <w:rFonts w:hint="cs"/>
          <w:rtl/>
        </w:rPr>
        <w:t>ر و عمر و عثمان بالا</w:t>
      </w:r>
      <w:r w:rsidR="00AE657A">
        <w:rPr>
          <w:rFonts w:hint="cs"/>
          <w:rtl/>
        </w:rPr>
        <w:t>ی</w:t>
      </w:r>
      <w:r w:rsidR="00C22047" w:rsidRPr="00DE4439">
        <w:rPr>
          <w:rFonts w:hint="cs"/>
          <w:rtl/>
        </w:rPr>
        <w:t xml:space="preserve"> </w:t>
      </w:r>
      <w:r w:rsidR="00AE657A">
        <w:rPr>
          <w:rFonts w:hint="cs"/>
          <w:rtl/>
        </w:rPr>
        <w:t>ک</w:t>
      </w:r>
      <w:r w:rsidR="00C22047" w:rsidRPr="00DE4439">
        <w:rPr>
          <w:rFonts w:hint="cs"/>
          <w:rtl/>
        </w:rPr>
        <w:t>وه احد رفت، احد ت</w:t>
      </w:r>
      <w:r w:rsidR="00AE657A">
        <w:rPr>
          <w:rFonts w:hint="cs"/>
          <w:rtl/>
        </w:rPr>
        <w:t>ک</w:t>
      </w:r>
      <w:r w:rsidR="00C22047" w:rsidRPr="00DE4439">
        <w:rPr>
          <w:rFonts w:hint="cs"/>
          <w:rtl/>
        </w:rPr>
        <w:t>ان خورد، پ</w:t>
      </w:r>
      <w:r w:rsidR="00AE657A">
        <w:rPr>
          <w:rFonts w:hint="cs"/>
          <w:rtl/>
        </w:rPr>
        <w:t>ی</w:t>
      </w:r>
      <w:r w:rsidR="00C22047" w:rsidRPr="00DE4439">
        <w:rPr>
          <w:rFonts w:hint="cs"/>
          <w:rtl/>
        </w:rPr>
        <w:t>امبر فرمود</w:t>
      </w:r>
      <w:r w:rsidR="00784590" w:rsidRPr="00DE4439">
        <w:rPr>
          <w:rFonts w:hint="cs"/>
          <w:rtl/>
        </w:rPr>
        <w:t xml:space="preserve">: </w:t>
      </w:r>
      <w:r w:rsidR="00C22047" w:rsidRPr="00DE4439">
        <w:rPr>
          <w:rFonts w:hint="cs"/>
          <w:rtl/>
        </w:rPr>
        <w:t>استوار باش ا</w:t>
      </w:r>
      <w:r w:rsidR="00AE657A">
        <w:rPr>
          <w:rFonts w:hint="cs"/>
          <w:rtl/>
        </w:rPr>
        <w:t>ی</w:t>
      </w:r>
      <w:r w:rsidR="00C22047" w:rsidRPr="00DE4439">
        <w:rPr>
          <w:rFonts w:hint="cs"/>
          <w:rtl/>
        </w:rPr>
        <w:t xml:space="preserve"> احد، ز</w:t>
      </w:r>
      <w:r w:rsidR="00AE657A">
        <w:rPr>
          <w:rFonts w:hint="cs"/>
          <w:rtl/>
        </w:rPr>
        <w:t>ی</w:t>
      </w:r>
      <w:r w:rsidR="00C22047" w:rsidRPr="00DE4439">
        <w:rPr>
          <w:rFonts w:hint="cs"/>
          <w:rtl/>
        </w:rPr>
        <w:t>را بالا</w:t>
      </w:r>
      <w:r w:rsidR="00AE657A">
        <w:rPr>
          <w:rFonts w:hint="cs"/>
          <w:rtl/>
        </w:rPr>
        <w:t>ی</w:t>
      </w:r>
      <w:r w:rsidR="00C22047" w:rsidRPr="00DE4439">
        <w:rPr>
          <w:rFonts w:hint="cs"/>
          <w:rtl/>
        </w:rPr>
        <w:t xml:space="preserve"> تو پ</w:t>
      </w:r>
      <w:r w:rsidR="00AE657A">
        <w:rPr>
          <w:rFonts w:hint="cs"/>
          <w:rtl/>
        </w:rPr>
        <w:t>ی</w:t>
      </w:r>
      <w:r w:rsidR="00C22047" w:rsidRPr="00DE4439">
        <w:rPr>
          <w:rFonts w:hint="cs"/>
          <w:rtl/>
        </w:rPr>
        <w:t>امبر</w:t>
      </w:r>
      <w:r w:rsidR="00AE657A">
        <w:rPr>
          <w:rFonts w:hint="cs"/>
          <w:rtl/>
        </w:rPr>
        <w:t>ی</w:t>
      </w:r>
      <w:r w:rsidR="00C22047" w:rsidRPr="00DE4439">
        <w:rPr>
          <w:rFonts w:hint="cs"/>
          <w:rtl/>
        </w:rPr>
        <w:t xml:space="preserve"> و صد</w:t>
      </w:r>
      <w:r w:rsidR="00AE657A">
        <w:rPr>
          <w:rFonts w:hint="cs"/>
          <w:rtl/>
        </w:rPr>
        <w:t>ی</w:t>
      </w:r>
      <w:r w:rsidR="00C22047" w:rsidRPr="00DE4439">
        <w:rPr>
          <w:rFonts w:hint="cs"/>
          <w:rtl/>
        </w:rPr>
        <w:t>ق</w:t>
      </w:r>
      <w:r w:rsidR="00AE657A">
        <w:rPr>
          <w:rFonts w:hint="cs"/>
          <w:rtl/>
        </w:rPr>
        <w:t>ی</w:t>
      </w:r>
      <w:r w:rsidR="00C22047" w:rsidRPr="00DE4439">
        <w:rPr>
          <w:rFonts w:hint="cs"/>
          <w:rtl/>
        </w:rPr>
        <w:t xml:space="preserve"> و دو شه</w:t>
      </w:r>
      <w:r w:rsidR="00AE657A">
        <w:rPr>
          <w:rFonts w:hint="cs"/>
          <w:rtl/>
        </w:rPr>
        <w:t>ی</w:t>
      </w:r>
      <w:r w:rsidR="00C22047" w:rsidRPr="00DE4439">
        <w:rPr>
          <w:rFonts w:hint="cs"/>
          <w:rtl/>
        </w:rPr>
        <w:t>د هستند</w:t>
      </w:r>
      <w:r w:rsidR="00C22047" w:rsidRPr="00D139C3">
        <w:rPr>
          <w:rStyle w:val="Char0"/>
          <w:vertAlign w:val="superscript"/>
          <w:rtl/>
        </w:rPr>
        <w:footnoteReference w:id="41"/>
      </w:r>
      <w:r w:rsidR="002E490F" w:rsidRPr="00DE4439">
        <w:rPr>
          <w:rFonts w:hint="cs"/>
          <w:rtl/>
        </w:rPr>
        <w:t>.</w:t>
      </w:r>
    </w:p>
    <w:p w:rsidR="002C333F" w:rsidRPr="00DE4439" w:rsidRDefault="007C0F0E" w:rsidP="00DF03ED">
      <w:pPr>
        <w:pStyle w:val="a"/>
        <w:rPr>
          <w:rFonts w:cs="Times New Roman"/>
          <w:rtl/>
        </w:rPr>
      </w:pPr>
      <w:r w:rsidRPr="00DE4439">
        <w:rPr>
          <w:rFonts w:hint="cs"/>
          <w:rtl/>
        </w:rPr>
        <w:t xml:space="preserve">و از عمرو بن </w:t>
      </w:r>
      <w:r w:rsidR="00CC23E4" w:rsidRPr="00DE4439">
        <w:rPr>
          <w:rFonts w:hint="cs"/>
          <w:rtl/>
        </w:rPr>
        <w:t>ال</w:t>
      </w:r>
      <w:r w:rsidRPr="00DE4439">
        <w:rPr>
          <w:rFonts w:hint="cs"/>
          <w:rtl/>
        </w:rPr>
        <w:t>عاص</w:t>
      </w:r>
      <w:r w:rsidR="00582227" w:rsidRPr="00DE4439">
        <w:rPr>
          <w:rFonts w:ascii="Tahoma" w:hAnsi="Tahoma" w:cs="CTraditional Arabic" w:hint="cs"/>
          <w:color w:val="000000"/>
          <w:rtl/>
        </w:rPr>
        <w:t>س</w:t>
      </w:r>
      <w:r w:rsidRPr="00DE4439">
        <w:rPr>
          <w:rFonts w:hint="cs"/>
          <w:rtl/>
        </w:rPr>
        <w:t xml:space="preserve">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پ</w:t>
      </w:r>
      <w:r w:rsidR="00AE657A">
        <w:rPr>
          <w:rFonts w:hint="cs"/>
          <w:rtl/>
        </w:rPr>
        <w:t>ی</w:t>
      </w:r>
      <w:r w:rsidRPr="00DE4439">
        <w:rPr>
          <w:rFonts w:hint="cs"/>
          <w:rtl/>
        </w:rPr>
        <w:t xml:space="preserve">امبر مرا </w:t>
      </w:r>
      <w:r w:rsidR="00F81A57" w:rsidRPr="00DE4439">
        <w:rPr>
          <w:rFonts w:hint="cs"/>
          <w:rtl/>
        </w:rPr>
        <w:t>فرمانده لش</w:t>
      </w:r>
      <w:r w:rsidR="00AE657A">
        <w:rPr>
          <w:rFonts w:hint="cs"/>
          <w:rtl/>
        </w:rPr>
        <w:t>ک</w:t>
      </w:r>
      <w:r w:rsidR="00F81A57" w:rsidRPr="00DE4439">
        <w:rPr>
          <w:rFonts w:hint="cs"/>
          <w:rtl/>
        </w:rPr>
        <w:t xml:space="preserve">ر ذات السلاسل </w:t>
      </w:r>
      <w:r w:rsidR="00AE657A">
        <w:rPr>
          <w:rFonts w:hint="cs"/>
          <w:rtl/>
        </w:rPr>
        <w:t>ک</w:t>
      </w:r>
      <w:r w:rsidR="00F81A57" w:rsidRPr="00DE4439">
        <w:rPr>
          <w:rFonts w:hint="cs"/>
          <w:rtl/>
        </w:rPr>
        <w:t>رد و من پ</w:t>
      </w:r>
      <w:r w:rsidR="00AE657A">
        <w:rPr>
          <w:rFonts w:hint="cs"/>
          <w:rtl/>
        </w:rPr>
        <w:t>ی</w:t>
      </w:r>
      <w:r w:rsidR="00F81A57" w:rsidRPr="00DE4439">
        <w:rPr>
          <w:rFonts w:hint="cs"/>
          <w:rtl/>
        </w:rPr>
        <w:t>ش او آمدم و گفتم</w:t>
      </w:r>
      <w:r w:rsidR="00784590" w:rsidRPr="00DE4439">
        <w:rPr>
          <w:rFonts w:hint="cs"/>
          <w:rtl/>
        </w:rPr>
        <w:t xml:space="preserve">: </w:t>
      </w:r>
      <w:r w:rsidR="00F81A57" w:rsidRPr="00DE4439">
        <w:rPr>
          <w:rFonts w:hint="cs"/>
          <w:rtl/>
        </w:rPr>
        <w:t xml:space="preserve">چه </w:t>
      </w:r>
      <w:r w:rsidR="00AE657A">
        <w:rPr>
          <w:rFonts w:hint="cs"/>
          <w:rtl/>
        </w:rPr>
        <w:t>ک</w:t>
      </w:r>
      <w:r w:rsidR="00F81A57" w:rsidRPr="00DE4439">
        <w:rPr>
          <w:rFonts w:hint="cs"/>
          <w:rtl/>
        </w:rPr>
        <w:t>س</w:t>
      </w:r>
      <w:r w:rsidR="00AE657A">
        <w:rPr>
          <w:rFonts w:hint="cs"/>
          <w:rtl/>
        </w:rPr>
        <w:t>ی</w:t>
      </w:r>
      <w:r w:rsidR="00F81A57" w:rsidRPr="00DE4439">
        <w:rPr>
          <w:rFonts w:hint="cs"/>
          <w:rtl/>
        </w:rPr>
        <w:t xml:space="preserve"> را ب</w:t>
      </w:r>
      <w:r w:rsidR="00AE657A">
        <w:rPr>
          <w:rFonts w:hint="cs"/>
          <w:rtl/>
        </w:rPr>
        <w:t>ی</w:t>
      </w:r>
      <w:r w:rsidR="00F81A57" w:rsidRPr="00DE4439">
        <w:rPr>
          <w:rFonts w:hint="cs"/>
          <w:rtl/>
        </w:rPr>
        <w:t>شتر از همه دوست دار</w:t>
      </w:r>
      <w:r w:rsidR="00AE657A">
        <w:rPr>
          <w:rFonts w:hint="cs"/>
          <w:rtl/>
        </w:rPr>
        <w:t>ی</w:t>
      </w:r>
      <w:r w:rsidR="00F81A57" w:rsidRPr="00DE4439">
        <w:rPr>
          <w:rFonts w:hint="cs"/>
          <w:rtl/>
        </w:rPr>
        <w:t>؟ گفت</w:t>
      </w:r>
      <w:r w:rsidR="00784590" w:rsidRPr="00DE4439">
        <w:rPr>
          <w:rFonts w:hint="cs"/>
          <w:rtl/>
        </w:rPr>
        <w:t xml:space="preserve">: </w:t>
      </w:r>
      <w:r w:rsidR="00F81A57" w:rsidRPr="00DE4439">
        <w:rPr>
          <w:rFonts w:hint="cs"/>
          <w:rtl/>
        </w:rPr>
        <w:t>عا</w:t>
      </w:r>
      <w:r w:rsidR="00AE657A">
        <w:rPr>
          <w:rFonts w:hint="cs"/>
          <w:rtl/>
        </w:rPr>
        <w:t>ی</w:t>
      </w:r>
      <w:r w:rsidR="00F81A57" w:rsidRPr="00DE4439">
        <w:rPr>
          <w:rFonts w:hint="cs"/>
          <w:rtl/>
        </w:rPr>
        <w:t>شه را</w:t>
      </w:r>
      <w:r w:rsidR="00CC23E4" w:rsidRPr="00DE4439">
        <w:rPr>
          <w:rFonts w:hint="cs"/>
          <w:rtl/>
        </w:rPr>
        <w:t>،</w:t>
      </w:r>
      <w:r w:rsidR="00F81A57" w:rsidRPr="00DE4439">
        <w:rPr>
          <w:rFonts w:hint="cs"/>
          <w:rtl/>
        </w:rPr>
        <w:t xml:space="preserve"> گفتم</w:t>
      </w:r>
      <w:r w:rsidR="00784590" w:rsidRPr="00DE4439">
        <w:rPr>
          <w:rFonts w:hint="cs"/>
          <w:rtl/>
        </w:rPr>
        <w:t xml:space="preserve">: </w:t>
      </w:r>
      <w:r w:rsidR="00F81A57" w:rsidRPr="00DE4439">
        <w:rPr>
          <w:rFonts w:hint="cs"/>
          <w:rtl/>
        </w:rPr>
        <w:t xml:space="preserve">از مردان چه </w:t>
      </w:r>
      <w:r w:rsidR="00AE657A">
        <w:rPr>
          <w:rFonts w:hint="cs"/>
          <w:rtl/>
        </w:rPr>
        <w:t>ک</w:t>
      </w:r>
      <w:r w:rsidR="00F81A57" w:rsidRPr="00DE4439">
        <w:rPr>
          <w:rFonts w:hint="cs"/>
          <w:rtl/>
        </w:rPr>
        <w:t>س</w:t>
      </w:r>
      <w:r w:rsidR="00AE657A">
        <w:rPr>
          <w:rFonts w:hint="cs"/>
          <w:rtl/>
        </w:rPr>
        <w:t>ی</w:t>
      </w:r>
      <w:r w:rsidR="00F81A57" w:rsidRPr="00DE4439">
        <w:rPr>
          <w:rFonts w:hint="cs"/>
          <w:rtl/>
        </w:rPr>
        <w:t xml:space="preserve"> را؟ گفت</w:t>
      </w:r>
      <w:r w:rsidR="00784590" w:rsidRPr="00DE4439">
        <w:rPr>
          <w:rFonts w:hint="cs"/>
          <w:rtl/>
        </w:rPr>
        <w:t xml:space="preserve">: </w:t>
      </w:r>
      <w:r w:rsidR="00F81A57" w:rsidRPr="00DE4439">
        <w:rPr>
          <w:rFonts w:hint="cs"/>
          <w:rtl/>
        </w:rPr>
        <w:t>پدرش را</w:t>
      </w:r>
      <w:r w:rsidR="00CC23E4" w:rsidRPr="00DE4439">
        <w:rPr>
          <w:rFonts w:hint="cs"/>
          <w:rtl/>
        </w:rPr>
        <w:t>،</w:t>
      </w:r>
      <w:r w:rsidR="00F81A57" w:rsidRPr="00DE4439">
        <w:rPr>
          <w:rFonts w:hint="cs"/>
          <w:rtl/>
        </w:rPr>
        <w:t xml:space="preserve"> گفتم</w:t>
      </w:r>
      <w:r w:rsidR="00784590" w:rsidRPr="00DE4439">
        <w:rPr>
          <w:rFonts w:hint="cs"/>
          <w:rtl/>
        </w:rPr>
        <w:t xml:space="preserve">: </w:t>
      </w:r>
      <w:r w:rsidR="00F81A57" w:rsidRPr="00DE4439">
        <w:rPr>
          <w:rFonts w:hint="cs"/>
          <w:rtl/>
        </w:rPr>
        <w:t xml:space="preserve">بعد از او چه </w:t>
      </w:r>
      <w:r w:rsidR="00AE657A">
        <w:rPr>
          <w:rFonts w:hint="cs"/>
          <w:rtl/>
        </w:rPr>
        <w:t>ک</w:t>
      </w:r>
      <w:r w:rsidR="00F81A57" w:rsidRPr="00DE4439">
        <w:rPr>
          <w:rFonts w:hint="cs"/>
          <w:rtl/>
        </w:rPr>
        <w:t>س</w:t>
      </w:r>
      <w:r w:rsidR="00AE657A">
        <w:rPr>
          <w:rFonts w:hint="cs"/>
          <w:rtl/>
        </w:rPr>
        <w:t>ی</w:t>
      </w:r>
      <w:r w:rsidR="00F81A57" w:rsidRPr="00DE4439">
        <w:rPr>
          <w:rFonts w:hint="cs"/>
          <w:rtl/>
        </w:rPr>
        <w:t xml:space="preserve"> را؟ گفت</w:t>
      </w:r>
      <w:r w:rsidR="00784590" w:rsidRPr="00DE4439">
        <w:rPr>
          <w:rFonts w:hint="cs"/>
          <w:rtl/>
        </w:rPr>
        <w:t xml:space="preserve">: </w:t>
      </w:r>
      <w:r w:rsidR="00F81A57" w:rsidRPr="00DE4439">
        <w:rPr>
          <w:rFonts w:hint="cs"/>
          <w:rtl/>
        </w:rPr>
        <w:t>عمر بن خطاب را</w:t>
      </w:r>
      <w:r w:rsidR="00F81A57" w:rsidRPr="00D139C3">
        <w:rPr>
          <w:rStyle w:val="Char0"/>
          <w:vertAlign w:val="superscript"/>
          <w:rtl/>
        </w:rPr>
        <w:footnoteReference w:id="42"/>
      </w:r>
      <w:r w:rsidR="005D0189" w:rsidRPr="00DE4439">
        <w:rPr>
          <w:rFonts w:hint="cs"/>
          <w:rtl/>
        </w:rPr>
        <w:t>.</w:t>
      </w:r>
    </w:p>
    <w:p w:rsidR="00F81A57" w:rsidRPr="00DE4439" w:rsidRDefault="00F81A57" w:rsidP="00DF03ED">
      <w:pPr>
        <w:pStyle w:val="a4"/>
        <w:rPr>
          <w:rtl/>
        </w:rPr>
      </w:pPr>
      <w:bookmarkStart w:id="35" w:name="_Toc142089874"/>
      <w:bookmarkStart w:id="36" w:name="_Toc430071269"/>
      <w:r w:rsidRPr="00DE4439">
        <w:rPr>
          <w:rFonts w:hint="cs"/>
          <w:rtl/>
        </w:rPr>
        <w:t>علم و دانش ابوب</w:t>
      </w:r>
      <w:r w:rsidR="003122EA" w:rsidRPr="00DE4439">
        <w:rPr>
          <w:rFonts w:hint="cs"/>
          <w:rtl/>
        </w:rPr>
        <w:t>ك</w:t>
      </w:r>
      <w:r w:rsidRPr="00DE4439">
        <w:rPr>
          <w:rFonts w:hint="cs"/>
          <w:rtl/>
        </w:rPr>
        <w:t>ر</w:t>
      </w:r>
      <w:bookmarkEnd w:id="35"/>
      <w:r w:rsidR="002E1BDA" w:rsidRPr="00DE4439">
        <w:rPr>
          <w:rFonts w:hint="cs"/>
          <w:rtl/>
        </w:rPr>
        <w:t>:</w:t>
      </w:r>
      <w:bookmarkEnd w:id="36"/>
    </w:p>
    <w:p w:rsidR="002C333F" w:rsidRPr="00DE4439" w:rsidRDefault="00F81A57" w:rsidP="00DF03ED">
      <w:pPr>
        <w:pStyle w:val="a"/>
        <w:rPr>
          <w:rtl/>
        </w:rPr>
      </w:pPr>
      <w:r w:rsidRPr="00DE4439">
        <w:rPr>
          <w:rFonts w:hint="cs"/>
          <w:rtl/>
        </w:rPr>
        <w:t>از اب</w:t>
      </w:r>
      <w:r w:rsidR="00AE657A">
        <w:rPr>
          <w:rFonts w:hint="cs"/>
          <w:rtl/>
        </w:rPr>
        <w:t>ی</w:t>
      </w:r>
      <w:r w:rsidRPr="00DE4439">
        <w:rPr>
          <w:rFonts w:hint="cs"/>
          <w:rtl/>
        </w:rPr>
        <w:t xml:space="preserve"> سع</w:t>
      </w:r>
      <w:r w:rsidR="00AE657A">
        <w:rPr>
          <w:rFonts w:hint="cs"/>
          <w:rtl/>
        </w:rPr>
        <w:t>ی</w:t>
      </w:r>
      <w:r w:rsidRPr="00DE4439">
        <w:rPr>
          <w:rFonts w:hint="cs"/>
          <w:rtl/>
        </w:rPr>
        <w:t>د خدر</w:t>
      </w:r>
      <w:r w:rsidR="00AE657A">
        <w:rPr>
          <w:rFonts w:hint="cs"/>
          <w:rtl/>
        </w:rPr>
        <w:t>ی</w:t>
      </w:r>
      <w:r w:rsidR="00DF03ED" w:rsidRPr="00DF03ED">
        <w:rPr>
          <w:rFonts w:cs="CTraditional Arabic" w:hint="cs"/>
          <w:rtl/>
        </w:rPr>
        <w:t>س</w:t>
      </w:r>
      <w:r w:rsidR="00971D4C" w:rsidRPr="00DE4439">
        <w:rPr>
          <w:rFonts w:hint="cs"/>
          <w:rtl/>
        </w:rPr>
        <w:t xml:space="preserve"> روا</w:t>
      </w:r>
      <w:r w:rsidR="00AE657A">
        <w:rPr>
          <w:rFonts w:hint="cs"/>
          <w:rtl/>
        </w:rPr>
        <w:t>ی</w:t>
      </w:r>
      <w:r w:rsidR="00971D4C" w:rsidRPr="00DE4439">
        <w:rPr>
          <w:rFonts w:hint="cs"/>
          <w:rtl/>
        </w:rPr>
        <w:t xml:space="preserve">ت است </w:t>
      </w:r>
      <w:r w:rsidR="00AE657A">
        <w:rPr>
          <w:rFonts w:hint="cs"/>
          <w:rtl/>
        </w:rPr>
        <w:t>ک</w:t>
      </w:r>
      <w:r w:rsidR="00971D4C" w:rsidRPr="00DE4439">
        <w:rPr>
          <w:rFonts w:hint="cs"/>
          <w:rtl/>
        </w:rPr>
        <w:t>ه گفت</w:t>
      </w:r>
      <w:r w:rsidR="00784590" w:rsidRPr="00DE4439">
        <w:rPr>
          <w:rFonts w:hint="cs"/>
          <w:rtl/>
        </w:rPr>
        <w:t xml:space="preserve">: </w:t>
      </w:r>
      <w:r w:rsidR="00971D4C" w:rsidRPr="00DE4439">
        <w:rPr>
          <w:rFonts w:hint="cs"/>
          <w:rtl/>
        </w:rPr>
        <w:t>پ</w:t>
      </w:r>
      <w:r w:rsidR="00AE657A">
        <w:rPr>
          <w:rFonts w:hint="cs"/>
          <w:rtl/>
        </w:rPr>
        <w:t>ی</w:t>
      </w:r>
      <w:r w:rsidR="00971D4C" w:rsidRPr="00DE4439">
        <w:rPr>
          <w:rFonts w:hint="cs"/>
          <w:rtl/>
        </w:rPr>
        <w:t>امبر</w:t>
      </w:r>
      <w:r w:rsidR="00442536" w:rsidRPr="00DE4439">
        <w:rPr>
          <w:rFonts w:ascii="Tahoma" w:hAnsi="Tahoma" w:cs="CTraditional Arabic" w:hint="cs"/>
          <w:color w:val="000000"/>
          <w:sz w:val="30"/>
          <w:szCs w:val="30"/>
          <w:rtl/>
        </w:rPr>
        <w:t>ص</w:t>
      </w:r>
      <w:r w:rsidR="00B33F35" w:rsidRPr="00DE4439">
        <w:rPr>
          <w:rFonts w:hint="cs"/>
          <w:rtl/>
        </w:rPr>
        <w:t xml:space="preserve"> برا</w:t>
      </w:r>
      <w:r w:rsidR="00AE657A">
        <w:rPr>
          <w:rFonts w:hint="cs"/>
          <w:rtl/>
        </w:rPr>
        <w:t>ی</w:t>
      </w:r>
      <w:r w:rsidR="00B33F35" w:rsidRPr="00DE4439">
        <w:rPr>
          <w:rFonts w:hint="cs"/>
          <w:rtl/>
        </w:rPr>
        <w:t xml:space="preserve"> مردم سخنران</w:t>
      </w:r>
      <w:r w:rsidR="00AE657A">
        <w:rPr>
          <w:rFonts w:hint="cs"/>
          <w:rtl/>
        </w:rPr>
        <w:t>ی</w:t>
      </w:r>
      <w:r w:rsidR="00B33F35" w:rsidRPr="00DE4439">
        <w:rPr>
          <w:rFonts w:hint="cs"/>
          <w:rtl/>
        </w:rPr>
        <w:t xml:space="preserve"> </w:t>
      </w:r>
      <w:r w:rsidR="00AE657A">
        <w:rPr>
          <w:rFonts w:hint="cs"/>
          <w:rtl/>
        </w:rPr>
        <w:t>ک</w:t>
      </w:r>
      <w:r w:rsidR="00B33F35" w:rsidRPr="00DE4439">
        <w:rPr>
          <w:rFonts w:hint="cs"/>
          <w:rtl/>
        </w:rPr>
        <w:t>رد و گفت</w:t>
      </w:r>
      <w:r w:rsidR="00784590" w:rsidRPr="00DE4439">
        <w:rPr>
          <w:rFonts w:hint="cs"/>
          <w:rtl/>
        </w:rPr>
        <w:t xml:space="preserve">: </w:t>
      </w:r>
      <w:r w:rsidR="00B33F35" w:rsidRPr="00DE4439">
        <w:rPr>
          <w:rFonts w:hint="cs"/>
          <w:rtl/>
        </w:rPr>
        <w:t>«خداوند بنده‌ا</w:t>
      </w:r>
      <w:r w:rsidR="00AE657A">
        <w:rPr>
          <w:rFonts w:hint="cs"/>
          <w:rtl/>
        </w:rPr>
        <w:t>ی</w:t>
      </w:r>
      <w:r w:rsidR="00B33F35" w:rsidRPr="00DE4439">
        <w:rPr>
          <w:rFonts w:hint="cs"/>
          <w:rtl/>
        </w:rPr>
        <w:t xml:space="preserve"> را اخت</w:t>
      </w:r>
      <w:r w:rsidR="00AE657A">
        <w:rPr>
          <w:rFonts w:hint="cs"/>
          <w:rtl/>
        </w:rPr>
        <w:t>ی</w:t>
      </w:r>
      <w:r w:rsidR="00B33F35" w:rsidRPr="00DE4439">
        <w:rPr>
          <w:rFonts w:hint="cs"/>
          <w:rtl/>
        </w:rPr>
        <w:t>ار داده تا از دن</w:t>
      </w:r>
      <w:r w:rsidR="00AE657A">
        <w:rPr>
          <w:rFonts w:hint="cs"/>
          <w:rtl/>
        </w:rPr>
        <w:t>ی</w:t>
      </w:r>
      <w:r w:rsidR="00B33F35" w:rsidRPr="00DE4439">
        <w:rPr>
          <w:rFonts w:hint="cs"/>
          <w:rtl/>
        </w:rPr>
        <w:t>ا و از آنچه پ</w:t>
      </w:r>
      <w:r w:rsidR="00AE657A">
        <w:rPr>
          <w:rFonts w:hint="cs"/>
          <w:rtl/>
        </w:rPr>
        <w:t>ی</w:t>
      </w:r>
      <w:r w:rsidR="00B33F35" w:rsidRPr="00DE4439">
        <w:rPr>
          <w:rFonts w:hint="cs"/>
          <w:rtl/>
        </w:rPr>
        <w:t xml:space="preserve">ش خدا هست </w:t>
      </w:r>
      <w:r w:rsidR="00AE657A">
        <w:rPr>
          <w:rFonts w:hint="cs"/>
          <w:rtl/>
        </w:rPr>
        <w:t>یکی</w:t>
      </w:r>
      <w:r w:rsidR="00B33F35" w:rsidRPr="00DE4439">
        <w:rPr>
          <w:rFonts w:hint="cs"/>
          <w:rtl/>
        </w:rPr>
        <w:t xml:space="preserve"> را انتخاب </w:t>
      </w:r>
      <w:r w:rsidR="00AE657A">
        <w:rPr>
          <w:rFonts w:hint="cs"/>
          <w:rtl/>
        </w:rPr>
        <w:t>ک</w:t>
      </w:r>
      <w:r w:rsidR="00B33F35" w:rsidRPr="00DE4439">
        <w:rPr>
          <w:rFonts w:hint="cs"/>
          <w:rtl/>
        </w:rPr>
        <w:t>ند، و آن بنده آنچه پ</w:t>
      </w:r>
      <w:r w:rsidR="00AE657A">
        <w:rPr>
          <w:rFonts w:hint="cs"/>
          <w:rtl/>
        </w:rPr>
        <w:t>ی</w:t>
      </w:r>
      <w:r w:rsidR="00B33F35" w:rsidRPr="00DE4439">
        <w:rPr>
          <w:rFonts w:hint="cs"/>
          <w:rtl/>
        </w:rPr>
        <w:t xml:space="preserve">ش خدا هست را انتخاب </w:t>
      </w:r>
      <w:r w:rsidR="00AE657A">
        <w:rPr>
          <w:rFonts w:hint="cs"/>
          <w:rtl/>
        </w:rPr>
        <w:t>ک</w:t>
      </w:r>
      <w:r w:rsidR="00B33F35" w:rsidRPr="00DE4439">
        <w:rPr>
          <w:rFonts w:hint="cs"/>
          <w:rtl/>
        </w:rPr>
        <w:t xml:space="preserve">رد». </w:t>
      </w:r>
      <w:r w:rsidR="0061536F" w:rsidRPr="00DE4439">
        <w:rPr>
          <w:rFonts w:hint="cs"/>
          <w:rtl/>
        </w:rPr>
        <w:t>م</w:t>
      </w:r>
      <w:r w:rsidR="00AE657A">
        <w:rPr>
          <w:rFonts w:hint="cs"/>
          <w:rtl/>
        </w:rPr>
        <w:t>ی</w:t>
      </w:r>
      <w:r w:rsidR="0061536F" w:rsidRPr="00DE4439">
        <w:rPr>
          <w:rFonts w:hint="cs"/>
          <w:rtl/>
        </w:rPr>
        <w:t>‌گو</w:t>
      </w:r>
      <w:r w:rsidR="00AE657A">
        <w:rPr>
          <w:rFonts w:hint="cs"/>
          <w:rtl/>
        </w:rPr>
        <w:t>ی</w:t>
      </w:r>
      <w:r w:rsidR="0061536F" w:rsidRPr="00DE4439">
        <w:rPr>
          <w:rFonts w:hint="cs"/>
          <w:rtl/>
        </w:rPr>
        <w:t>د</w:t>
      </w:r>
      <w:r w:rsidR="00784590" w:rsidRPr="00DE4439">
        <w:rPr>
          <w:rFonts w:hint="cs"/>
          <w:rtl/>
        </w:rPr>
        <w:t xml:space="preserve">: </w:t>
      </w:r>
      <w:r w:rsidR="0061536F" w:rsidRPr="00DE4439">
        <w:rPr>
          <w:rFonts w:hint="cs"/>
          <w:rtl/>
        </w:rPr>
        <w:t>آنگاه ابوب</w:t>
      </w:r>
      <w:r w:rsidR="00AE657A">
        <w:rPr>
          <w:rFonts w:hint="cs"/>
          <w:rtl/>
        </w:rPr>
        <w:t>ک</w:t>
      </w:r>
      <w:r w:rsidR="0061536F" w:rsidRPr="00DE4439">
        <w:rPr>
          <w:rFonts w:hint="cs"/>
          <w:rtl/>
        </w:rPr>
        <w:t>ر گر</w:t>
      </w:r>
      <w:r w:rsidR="00AE657A">
        <w:rPr>
          <w:rFonts w:hint="cs"/>
          <w:rtl/>
        </w:rPr>
        <w:t>ی</w:t>
      </w:r>
      <w:r w:rsidR="0061536F" w:rsidRPr="00DE4439">
        <w:rPr>
          <w:rFonts w:hint="cs"/>
          <w:rtl/>
        </w:rPr>
        <w:t xml:space="preserve">ه </w:t>
      </w:r>
      <w:r w:rsidR="00AE657A">
        <w:rPr>
          <w:rFonts w:hint="cs"/>
          <w:rtl/>
        </w:rPr>
        <w:t>ک</w:t>
      </w:r>
      <w:r w:rsidR="0061536F" w:rsidRPr="00DE4439">
        <w:rPr>
          <w:rFonts w:hint="cs"/>
          <w:rtl/>
        </w:rPr>
        <w:t>رد، و ما از گر</w:t>
      </w:r>
      <w:r w:rsidR="00AE657A">
        <w:rPr>
          <w:rFonts w:hint="cs"/>
          <w:rtl/>
        </w:rPr>
        <w:t>ی</w:t>
      </w:r>
      <w:r w:rsidR="0061536F" w:rsidRPr="00DE4439">
        <w:rPr>
          <w:rFonts w:hint="cs"/>
          <w:rtl/>
        </w:rPr>
        <w:t xml:space="preserve">ه </w:t>
      </w:r>
      <w:r w:rsidR="00AE657A">
        <w:rPr>
          <w:rFonts w:hint="cs"/>
          <w:rtl/>
        </w:rPr>
        <w:t>ک</w:t>
      </w:r>
      <w:r w:rsidR="0061536F" w:rsidRPr="00DE4439">
        <w:rPr>
          <w:rFonts w:hint="cs"/>
          <w:rtl/>
        </w:rPr>
        <w:t xml:space="preserve">ردن او تعجب </w:t>
      </w:r>
      <w:r w:rsidR="00AE657A">
        <w:rPr>
          <w:rFonts w:hint="cs"/>
          <w:rtl/>
        </w:rPr>
        <w:t>ک</w:t>
      </w:r>
      <w:r w:rsidR="0061536F" w:rsidRPr="00DE4439">
        <w:rPr>
          <w:rFonts w:hint="cs"/>
          <w:rtl/>
        </w:rPr>
        <w:t>رد</w:t>
      </w:r>
      <w:r w:rsidR="00AE657A">
        <w:rPr>
          <w:rFonts w:hint="cs"/>
          <w:rtl/>
        </w:rPr>
        <w:t>ی</w:t>
      </w:r>
      <w:r w:rsidR="0061536F" w:rsidRPr="00DE4439">
        <w:rPr>
          <w:rFonts w:hint="cs"/>
          <w:rtl/>
        </w:rPr>
        <w:t>م، اما در واقع بنده‌ا</w:t>
      </w:r>
      <w:r w:rsidR="00AE657A">
        <w:rPr>
          <w:rFonts w:hint="cs"/>
          <w:rtl/>
        </w:rPr>
        <w:t>ی</w:t>
      </w:r>
      <w:r w:rsidR="0061536F" w:rsidRPr="00DE4439">
        <w:rPr>
          <w:rFonts w:hint="cs"/>
          <w:rtl/>
        </w:rPr>
        <w:t xml:space="preserve"> </w:t>
      </w:r>
      <w:r w:rsidR="00AE657A">
        <w:rPr>
          <w:rFonts w:hint="cs"/>
          <w:rtl/>
        </w:rPr>
        <w:t>ک</w:t>
      </w:r>
      <w:r w:rsidR="0061536F" w:rsidRPr="00DE4439">
        <w:rPr>
          <w:rFonts w:hint="cs"/>
          <w:rtl/>
        </w:rPr>
        <w:t>ه اخت</w:t>
      </w:r>
      <w:r w:rsidR="00AE657A">
        <w:rPr>
          <w:rFonts w:hint="cs"/>
          <w:rtl/>
        </w:rPr>
        <w:t>ی</w:t>
      </w:r>
      <w:r w:rsidR="0061536F" w:rsidRPr="00DE4439">
        <w:rPr>
          <w:rFonts w:hint="cs"/>
          <w:rtl/>
        </w:rPr>
        <w:t>ار داده شده بود خود پ</w:t>
      </w:r>
      <w:r w:rsidR="00AE657A">
        <w:rPr>
          <w:rFonts w:hint="cs"/>
          <w:rtl/>
        </w:rPr>
        <w:t>ی</w:t>
      </w:r>
      <w:r w:rsidR="0061536F" w:rsidRPr="00DE4439">
        <w:rPr>
          <w:rFonts w:hint="cs"/>
          <w:rtl/>
        </w:rPr>
        <w:t>امبر</w:t>
      </w:r>
      <w:r w:rsidR="00442536" w:rsidRPr="00DE4439">
        <w:rPr>
          <w:rFonts w:ascii="Tahoma" w:hAnsi="Tahoma" w:cs="CTraditional Arabic" w:hint="cs"/>
          <w:color w:val="000000"/>
          <w:sz w:val="30"/>
          <w:szCs w:val="30"/>
          <w:rtl/>
        </w:rPr>
        <w:t>ص</w:t>
      </w:r>
      <w:r w:rsidR="002700BB" w:rsidRPr="00DE4439">
        <w:rPr>
          <w:rFonts w:hint="cs"/>
          <w:rtl/>
        </w:rPr>
        <w:t xml:space="preserve"> بود و ابوب</w:t>
      </w:r>
      <w:r w:rsidR="00AE657A">
        <w:rPr>
          <w:rFonts w:hint="cs"/>
          <w:rtl/>
        </w:rPr>
        <w:t>ک</w:t>
      </w:r>
      <w:r w:rsidR="002700BB" w:rsidRPr="00DE4439">
        <w:rPr>
          <w:rFonts w:hint="cs"/>
          <w:rtl/>
        </w:rPr>
        <w:t>ر از همه ما داناتر بود. و پ</w:t>
      </w:r>
      <w:r w:rsidR="00AE657A">
        <w:rPr>
          <w:rFonts w:hint="cs"/>
          <w:rtl/>
        </w:rPr>
        <w:t>ی</w:t>
      </w:r>
      <w:r w:rsidR="002700BB" w:rsidRPr="00DE4439">
        <w:rPr>
          <w:rFonts w:hint="cs"/>
          <w:rtl/>
        </w:rPr>
        <w:t>امبر</w:t>
      </w:r>
      <w:r w:rsidR="00442536" w:rsidRPr="00DE4439">
        <w:rPr>
          <w:rFonts w:ascii="Tahoma" w:hAnsi="Tahoma" w:cs="CTraditional Arabic" w:hint="cs"/>
          <w:color w:val="000000"/>
          <w:sz w:val="30"/>
          <w:szCs w:val="30"/>
          <w:rtl/>
        </w:rPr>
        <w:t>ص</w:t>
      </w:r>
      <w:r w:rsidR="002700BB" w:rsidRPr="00DE4439">
        <w:rPr>
          <w:rFonts w:hint="cs"/>
          <w:rtl/>
        </w:rPr>
        <w:t xml:space="preserve"> فرمود</w:t>
      </w:r>
      <w:r w:rsidR="00784590" w:rsidRPr="00DE4439">
        <w:rPr>
          <w:rFonts w:hint="cs"/>
          <w:rtl/>
        </w:rPr>
        <w:t xml:space="preserve">: </w:t>
      </w:r>
      <w:r w:rsidR="002700BB" w:rsidRPr="00DE4439">
        <w:rPr>
          <w:rFonts w:hint="cs"/>
          <w:rtl/>
        </w:rPr>
        <w:t>ابوب</w:t>
      </w:r>
      <w:r w:rsidR="00AE657A">
        <w:rPr>
          <w:rFonts w:hint="cs"/>
          <w:rtl/>
        </w:rPr>
        <w:t>ک</w:t>
      </w:r>
      <w:r w:rsidR="002700BB" w:rsidRPr="00DE4439">
        <w:rPr>
          <w:rFonts w:hint="cs"/>
          <w:rtl/>
        </w:rPr>
        <w:t>ر در همراه</w:t>
      </w:r>
      <w:r w:rsidR="00AE657A">
        <w:rPr>
          <w:rFonts w:hint="cs"/>
          <w:rtl/>
        </w:rPr>
        <w:t>ی</w:t>
      </w:r>
      <w:r w:rsidR="002700BB" w:rsidRPr="00DE4439">
        <w:rPr>
          <w:rFonts w:hint="cs"/>
          <w:rtl/>
        </w:rPr>
        <w:t xml:space="preserve"> با من و دادن مالش ب</w:t>
      </w:r>
      <w:r w:rsidR="00AE657A">
        <w:rPr>
          <w:rFonts w:hint="cs"/>
          <w:rtl/>
        </w:rPr>
        <w:t>ی</w:t>
      </w:r>
      <w:r w:rsidR="002700BB" w:rsidRPr="00DE4439">
        <w:rPr>
          <w:rFonts w:hint="cs"/>
          <w:rtl/>
        </w:rPr>
        <w:t xml:space="preserve">ش از همه مردم بر من منّت گذارده است و اگر </w:t>
      </w:r>
      <w:r w:rsidR="00AE657A">
        <w:rPr>
          <w:rFonts w:hint="cs"/>
          <w:rtl/>
        </w:rPr>
        <w:t>ک</w:t>
      </w:r>
      <w:r w:rsidR="002700BB" w:rsidRPr="00DE4439">
        <w:rPr>
          <w:rFonts w:hint="cs"/>
          <w:rtl/>
        </w:rPr>
        <w:t>س</w:t>
      </w:r>
      <w:r w:rsidR="00AE657A">
        <w:rPr>
          <w:rFonts w:hint="cs"/>
          <w:rtl/>
        </w:rPr>
        <w:t>ی</w:t>
      </w:r>
      <w:r w:rsidR="002700BB" w:rsidRPr="00DE4439">
        <w:rPr>
          <w:rFonts w:hint="cs"/>
          <w:rtl/>
        </w:rPr>
        <w:t xml:space="preserve"> جز پروردگارم را به دوست</w:t>
      </w:r>
      <w:r w:rsidR="00AE657A">
        <w:rPr>
          <w:rFonts w:hint="cs"/>
          <w:rtl/>
        </w:rPr>
        <w:t>ی</w:t>
      </w:r>
      <w:r w:rsidR="002700BB" w:rsidRPr="00DE4439">
        <w:rPr>
          <w:rFonts w:hint="cs"/>
          <w:rtl/>
        </w:rPr>
        <w:t xml:space="preserve"> م</w:t>
      </w:r>
      <w:r w:rsidR="00AE657A">
        <w:rPr>
          <w:rFonts w:hint="cs"/>
          <w:rtl/>
        </w:rPr>
        <w:t>ی</w:t>
      </w:r>
      <w:r w:rsidR="002700BB" w:rsidRPr="00DE4439">
        <w:rPr>
          <w:rFonts w:hint="cs"/>
          <w:rtl/>
        </w:rPr>
        <w:t>‌گرفتم ابوب</w:t>
      </w:r>
      <w:r w:rsidR="00AE657A">
        <w:rPr>
          <w:rFonts w:hint="cs"/>
          <w:rtl/>
        </w:rPr>
        <w:t>ک</w:t>
      </w:r>
      <w:r w:rsidR="002700BB" w:rsidRPr="00DE4439">
        <w:rPr>
          <w:rFonts w:hint="cs"/>
          <w:rtl/>
        </w:rPr>
        <w:t>ر را به عنوان دوست انتخاب م</w:t>
      </w:r>
      <w:r w:rsidR="00AE657A">
        <w:rPr>
          <w:rFonts w:hint="cs"/>
          <w:rtl/>
        </w:rPr>
        <w:t>ی</w:t>
      </w:r>
      <w:r w:rsidR="002700BB" w:rsidRPr="00DE4439">
        <w:rPr>
          <w:rFonts w:hint="cs"/>
          <w:rtl/>
        </w:rPr>
        <w:t>‌</w:t>
      </w:r>
      <w:r w:rsidR="00AE657A">
        <w:rPr>
          <w:rFonts w:hint="cs"/>
          <w:rtl/>
        </w:rPr>
        <w:t>ک</w:t>
      </w:r>
      <w:r w:rsidR="002700BB" w:rsidRPr="00DE4439">
        <w:rPr>
          <w:rFonts w:hint="cs"/>
          <w:rtl/>
        </w:rPr>
        <w:t>ردم، ول</w:t>
      </w:r>
      <w:r w:rsidR="00AE657A">
        <w:rPr>
          <w:rFonts w:hint="cs"/>
          <w:rtl/>
        </w:rPr>
        <w:t>ی</w:t>
      </w:r>
      <w:r w:rsidR="002700BB" w:rsidRPr="00DE4439">
        <w:rPr>
          <w:rFonts w:hint="cs"/>
          <w:rtl/>
        </w:rPr>
        <w:t xml:space="preserve"> او برادر د</w:t>
      </w:r>
      <w:r w:rsidR="00AE657A">
        <w:rPr>
          <w:rFonts w:hint="cs"/>
          <w:rtl/>
        </w:rPr>
        <w:t>ی</w:t>
      </w:r>
      <w:r w:rsidR="002700BB" w:rsidRPr="00DE4439">
        <w:rPr>
          <w:rFonts w:hint="cs"/>
          <w:rtl/>
        </w:rPr>
        <w:t>ن</w:t>
      </w:r>
      <w:r w:rsidR="00AE657A">
        <w:rPr>
          <w:rFonts w:hint="cs"/>
          <w:rtl/>
        </w:rPr>
        <w:t>ی</w:t>
      </w:r>
      <w:r w:rsidR="002700BB" w:rsidRPr="00DE4439">
        <w:rPr>
          <w:rFonts w:hint="cs"/>
          <w:rtl/>
        </w:rPr>
        <w:t xml:space="preserve"> من است و او را دوست دارم، ه</w:t>
      </w:r>
      <w:r w:rsidR="00AE657A">
        <w:rPr>
          <w:rFonts w:hint="cs"/>
          <w:rtl/>
        </w:rPr>
        <w:t>ی</w:t>
      </w:r>
      <w:r w:rsidR="002700BB" w:rsidRPr="00DE4439">
        <w:rPr>
          <w:rFonts w:hint="cs"/>
          <w:rtl/>
        </w:rPr>
        <w:t>چ در</w:t>
      </w:r>
      <w:r w:rsidR="00AE657A">
        <w:rPr>
          <w:rFonts w:hint="cs"/>
          <w:rtl/>
        </w:rPr>
        <w:t>ی</w:t>
      </w:r>
      <w:r w:rsidR="002700BB" w:rsidRPr="00DE4439">
        <w:rPr>
          <w:rFonts w:hint="cs"/>
          <w:rtl/>
        </w:rPr>
        <w:t xml:space="preserve"> از درها</w:t>
      </w:r>
      <w:r w:rsidR="00AE657A">
        <w:rPr>
          <w:rFonts w:hint="cs"/>
          <w:rtl/>
        </w:rPr>
        <w:t>ی</w:t>
      </w:r>
      <w:r w:rsidR="00211CE8" w:rsidRPr="00DE4439">
        <w:rPr>
          <w:rFonts w:hint="cs"/>
          <w:rtl/>
        </w:rPr>
        <w:t xml:space="preserve">ى </w:t>
      </w:r>
      <w:r w:rsidR="00AE657A">
        <w:rPr>
          <w:rFonts w:hint="cs"/>
          <w:rtl/>
        </w:rPr>
        <w:t>ک</w:t>
      </w:r>
      <w:r w:rsidR="00211CE8" w:rsidRPr="00DE4439">
        <w:rPr>
          <w:rFonts w:hint="cs"/>
          <w:rtl/>
        </w:rPr>
        <w:t xml:space="preserve">ه به </w:t>
      </w:r>
      <w:r w:rsidR="002700BB" w:rsidRPr="00DE4439">
        <w:rPr>
          <w:rFonts w:hint="cs"/>
          <w:rtl/>
        </w:rPr>
        <w:t>مسجد</w:t>
      </w:r>
      <w:r w:rsidR="00211CE8" w:rsidRPr="00DE4439">
        <w:rPr>
          <w:rFonts w:hint="cs"/>
          <w:rtl/>
        </w:rPr>
        <w:t xml:space="preserve"> باز م</w:t>
      </w:r>
      <w:r w:rsidR="00AE657A">
        <w:rPr>
          <w:rFonts w:hint="cs"/>
          <w:rtl/>
        </w:rPr>
        <w:t>ی</w:t>
      </w:r>
      <w:r w:rsidR="00211CE8" w:rsidRPr="00DE4439">
        <w:rPr>
          <w:rFonts w:hint="cs"/>
          <w:rtl/>
        </w:rPr>
        <w:t>‌شود</w:t>
      </w:r>
      <w:r w:rsidR="002700BB" w:rsidRPr="00DE4439">
        <w:rPr>
          <w:rFonts w:hint="cs"/>
          <w:rtl/>
        </w:rPr>
        <w:t xml:space="preserve"> باق</w:t>
      </w:r>
      <w:r w:rsidR="00AE657A">
        <w:rPr>
          <w:rFonts w:hint="cs"/>
          <w:rtl/>
        </w:rPr>
        <w:t>ی</w:t>
      </w:r>
      <w:r w:rsidR="002700BB" w:rsidRPr="00DE4439">
        <w:rPr>
          <w:rFonts w:hint="cs"/>
          <w:rtl/>
        </w:rPr>
        <w:t xml:space="preserve"> نماند</w:t>
      </w:r>
      <w:r w:rsidR="00211CE8" w:rsidRPr="00DE4439">
        <w:rPr>
          <w:rFonts w:hint="cs"/>
          <w:rtl/>
        </w:rPr>
        <w:t>،</w:t>
      </w:r>
      <w:r w:rsidR="002700BB" w:rsidRPr="00DE4439">
        <w:rPr>
          <w:rFonts w:hint="cs"/>
          <w:rtl/>
        </w:rPr>
        <w:t xml:space="preserve"> مگر آن </w:t>
      </w:r>
      <w:r w:rsidR="00AE657A">
        <w:rPr>
          <w:rFonts w:hint="cs"/>
          <w:rtl/>
        </w:rPr>
        <w:t>ک</w:t>
      </w:r>
      <w:r w:rsidR="002700BB" w:rsidRPr="00DE4439">
        <w:rPr>
          <w:rFonts w:hint="cs"/>
          <w:rtl/>
        </w:rPr>
        <w:t>ه بسته شود</w:t>
      </w:r>
      <w:r w:rsidR="00211CE8" w:rsidRPr="00DE4439">
        <w:rPr>
          <w:rFonts w:hint="cs"/>
          <w:rtl/>
        </w:rPr>
        <w:t>،</w:t>
      </w:r>
      <w:r w:rsidR="002700BB" w:rsidRPr="00DE4439">
        <w:rPr>
          <w:rFonts w:hint="cs"/>
          <w:rtl/>
        </w:rPr>
        <w:t xml:space="preserve"> جز در ابوب</w:t>
      </w:r>
      <w:r w:rsidR="00AE657A">
        <w:rPr>
          <w:rFonts w:hint="cs"/>
          <w:rtl/>
        </w:rPr>
        <w:t>ک</w:t>
      </w:r>
      <w:r w:rsidR="002700BB" w:rsidRPr="00DE4439">
        <w:rPr>
          <w:rFonts w:hint="cs"/>
          <w:rtl/>
        </w:rPr>
        <w:t>ر»</w:t>
      </w:r>
      <w:r w:rsidR="002700BB" w:rsidRPr="00D139C3">
        <w:rPr>
          <w:rStyle w:val="Char0"/>
          <w:vertAlign w:val="superscript"/>
          <w:rtl/>
        </w:rPr>
        <w:footnoteReference w:id="43"/>
      </w:r>
      <w:r w:rsidR="00211CE8" w:rsidRPr="00DE4439">
        <w:rPr>
          <w:rFonts w:hint="cs"/>
          <w:rtl/>
        </w:rPr>
        <w:t>.</w:t>
      </w:r>
    </w:p>
    <w:p w:rsidR="001D00C3" w:rsidRPr="00D139C3" w:rsidRDefault="001D00C3" w:rsidP="00DF03ED">
      <w:pPr>
        <w:pStyle w:val="a4"/>
        <w:rPr>
          <w:rStyle w:val="Char0"/>
          <w:rtl/>
        </w:rPr>
      </w:pPr>
      <w:bookmarkStart w:id="37" w:name="_Toc142089875"/>
      <w:bookmarkStart w:id="38" w:name="_Toc430071270"/>
      <w:r w:rsidRPr="00DE4439">
        <w:rPr>
          <w:rFonts w:hint="cs"/>
          <w:rtl/>
        </w:rPr>
        <w:t>همراه</w:t>
      </w:r>
      <w:r w:rsidR="00DF03ED">
        <w:rPr>
          <w:rFonts w:hint="cs"/>
          <w:rtl/>
        </w:rPr>
        <w:t>ی</w:t>
      </w:r>
      <w:r w:rsidRPr="00DE4439">
        <w:rPr>
          <w:rFonts w:hint="cs"/>
          <w:rtl/>
        </w:rPr>
        <w:t xml:space="preserve"> با پ</w:t>
      </w:r>
      <w:r w:rsidR="00DF03ED">
        <w:rPr>
          <w:rFonts w:hint="cs"/>
          <w:rtl/>
        </w:rPr>
        <w:t>ی</w:t>
      </w:r>
      <w:r w:rsidRPr="00DE4439">
        <w:rPr>
          <w:rFonts w:hint="cs"/>
          <w:rtl/>
        </w:rPr>
        <w:t>امبر</w:t>
      </w:r>
      <w:bookmarkEnd w:id="37"/>
      <w:r w:rsidR="00211CE8" w:rsidRPr="00DF03ED">
        <w:rPr>
          <w:rFonts w:ascii="Tahoma" w:hAnsi="Tahoma" w:cs="CTraditional Arabic" w:hint="cs"/>
          <w:b/>
          <w:bCs w:val="0"/>
          <w:color w:val="000000"/>
          <w:rtl/>
        </w:rPr>
        <w:t>ص</w:t>
      </w:r>
      <w:r w:rsidR="00FA21A7" w:rsidRPr="00D139C3">
        <w:rPr>
          <w:rStyle w:val="Char0"/>
          <w:rFonts w:hint="cs"/>
          <w:rtl/>
        </w:rPr>
        <w:t>:</w:t>
      </w:r>
      <w:bookmarkEnd w:id="38"/>
      <w:r w:rsidR="00FA21A7" w:rsidRPr="00D139C3">
        <w:rPr>
          <w:rStyle w:val="Char0"/>
          <w:rFonts w:hint="cs"/>
          <w:rtl/>
        </w:rPr>
        <w:t xml:space="preserve"> </w:t>
      </w:r>
    </w:p>
    <w:p w:rsidR="002C333F" w:rsidRPr="00DE4439" w:rsidRDefault="0053517E" w:rsidP="00DF03ED">
      <w:pPr>
        <w:pStyle w:val="a"/>
        <w:rPr>
          <w:rtl/>
        </w:rPr>
      </w:pPr>
      <w:r w:rsidRPr="00DE4439">
        <w:rPr>
          <w:rFonts w:hint="cs"/>
          <w:rtl/>
        </w:rPr>
        <w:t xml:space="preserve">از عبدالله بن عمرو </w:t>
      </w:r>
      <w:r w:rsidR="00DF03ED">
        <w:rPr>
          <w:rFonts w:cs="CTraditional Arabic" w:hint="cs"/>
          <w:rtl/>
        </w:rPr>
        <w:t>ب</w:t>
      </w:r>
      <w:r w:rsidRPr="00DE4439">
        <w:rPr>
          <w:rFonts w:hint="cs"/>
          <w:rtl/>
        </w:rPr>
        <w:t xml:space="preserve"> پرس</w:t>
      </w:r>
      <w:r w:rsidR="00AE657A">
        <w:rPr>
          <w:rFonts w:hint="cs"/>
          <w:rtl/>
        </w:rPr>
        <w:t>ی</w:t>
      </w:r>
      <w:r w:rsidRPr="00DE4439">
        <w:rPr>
          <w:rFonts w:hint="cs"/>
          <w:rtl/>
        </w:rPr>
        <w:t xml:space="preserve">دند </w:t>
      </w:r>
      <w:r w:rsidR="00AE657A">
        <w:rPr>
          <w:rFonts w:hint="cs"/>
          <w:rtl/>
        </w:rPr>
        <w:t>ک</w:t>
      </w:r>
      <w:r w:rsidRPr="00DE4439">
        <w:rPr>
          <w:rFonts w:hint="cs"/>
          <w:rtl/>
        </w:rPr>
        <w:t>ه سخت‌تر</w:t>
      </w:r>
      <w:r w:rsidR="00AE657A">
        <w:rPr>
          <w:rFonts w:hint="cs"/>
          <w:rtl/>
        </w:rPr>
        <w:t>ی</w:t>
      </w:r>
      <w:r w:rsidRPr="00DE4439">
        <w:rPr>
          <w:rFonts w:hint="cs"/>
          <w:rtl/>
        </w:rPr>
        <w:t xml:space="preserve">ن </w:t>
      </w:r>
      <w:r w:rsidR="00AE657A">
        <w:rPr>
          <w:rFonts w:hint="cs"/>
          <w:rtl/>
        </w:rPr>
        <w:t>ک</w:t>
      </w:r>
      <w:r w:rsidRPr="00DE4439">
        <w:rPr>
          <w:rFonts w:hint="cs"/>
          <w:rtl/>
        </w:rPr>
        <w:t>ار</w:t>
      </w:r>
      <w:r w:rsidR="00AE657A">
        <w:rPr>
          <w:rFonts w:hint="cs"/>
          <w:rtl/>
        </w:rPr>
        <w:t>ی</w:t>
      </w:r>
      <w:r w:rsidRPr="00DE4439">
        <w:rPr>
          <w:rFonts w:hint="cs"/>
          <w:rtl/>
        </w:rPr>
        <w:t xml:space="preserve"> </w:t>
      </w:r>
      <w:r w:rsidR="00AE657A">
        <w:rPr>
          <w:rFonts w:hint="cs"/>
          <w:rtl/>
        </w:rPr>
        <w:t>ک</w:t>
      </w:r>
      <w:r w:rsidRPr="00DE4439">
        <w:rPr>
          <w:rFonts w:hint="cs"/>
          <w:rtl/>
        </w:rPr>
        <w:t>ه مشر</w:t>
      </w:r>
      <w:r w:rsidR="00AE657A">
        <w:rPr>
          <w:rFonts w:hint="cs"/>
          <w:rtl/>
        </w:rPr>
        <w:t>ک</w:t>
      </w:r>
      <w:r w:rsidRPr="00DE4439">
        <w:rPr>
          <w:rFonts w:hint="cs"/>
          <w:rtl/>
        </w:rPr>
        <w:t xml:space="preserve">ان </w:t>
      </w:r>
      <w:r w:rsidR="00324F6F" w:rsidRPr="00DE4439">
        <w:rPr>
          <w:rFonts w:hint="cs"/>
          <w:rtl/>
        </w:rPr>
        <w:t>با رسول الله</w:t>
      </w:r>
      <w:r w:rsidR="00324F6F" w:rsidRPr="00DE4439">
        <w:rPr>
          <w:rFonts w:ascii="Tahoma" w:hAnsi="Tahoma" w:cs="CTraditional Arabic" w:hint="cs"/>
          <w:color w:val="000000"/>
          <w:sz w:val="30"/>
          <w:szCs w:val="30"/>
          <w:rtl/>
        </w:rPr>
        <w:t>ص</w:t>
      </w:r>
      <w:r w:rsidR="00324F6F" w:rsidRPr="00DE4439">
        <w:rPr>
          <w:rFonts w:hint="cs"/>
          <w:rtl/>
        </w:rPr>
        <w:t xml:space="preserve"> </w:t>
      </w:r>
      <w:r w:rsidR="00AE657A">
        <w:rPr>
          <w:rFonts w:hint="cs"/>
          <w:rtl/>
        </w:rPr>
        <w:t>ک</w:t>
      </w:r>
      <w:r w:rsidRPr="00DE4439">
        <w:rPr>
          <w:rFonts w:hint="cs"/>
          <w:rtl/>
        </w:rPr>
        <w:t>ردند چه بود</w:t>
      </w:r>
      <w:r w:rsidR="00324F6F" w:rsidRPr="00DE4439">
        <w:rPr>
          <w:rFonts w:hint="cs"/>
          <w:rtl/>
        </w:rPr>
        <w:t>،</w:t>
      </w:r>
      <w:r w:rsidRPr="00DE4439">
        <w:rPr>
          <w:rFonts w:hint="cs"/>
          <w:rtl/>
        </w:rPr>
        <w:t xml:space="preserve"> گفت</w:t>
      </w:r>
      <w:r w:rsidR="00784590" w:rsidRPr="00DE4439">
        <w:rPr>
          <w:rFonts w:hint="cs"/>
          <w:rtl/>
        </w:rPr>
        <w:t xml:space="preserve">: </w:t>
      </w:r>
      <w:r w:rsidRPr="00DE4439">
        <w:rPr>
          <w:rFonts w:hint="cs"/>
          <w:rtl/>
        </w:rPr>
        <w:t xml:space="preserve">عقبه </w:t>
      </w:r>
      <w:r w:rsidR="00324F6F" w:rsidRPr="00DE4439">
        <w:rPr>
          <w:rFonts w:hint="cs"/>
          <w:rtl/>
        </w:rPr>
        <w:t>بن أ</w:t>
      </w:r>
      <w:r w:rsidRPr="00DE4439">
        <w:rPr>
          <w:rFonts w:hint="cs"/>
          <w:rtl/>
        </w:rPr>
        <w:t>ب</w:t>
      </w:r>
      <w:r w:rsidR="00AE657A">
        <w:rPr>
          <w:rFonts w:hint="cs"/>
          <w:rtl/>
        </w:rPr>
        <w:t>ی</w:t>
      </w:r>
      <w:r w:rsidRPr="00DE4439">
        <w:rPr>
          <w:rFonts w:hint="cs"/>
          <w:rtl/>
        </w:rPr>
        <w:t xml:space="preserve"> مع</w:t>
      </w:r>
      <w:r w:rsidR="00AE657A">
        <w:rPr>
          <w:rFonts w:hint="cs"/>
          <w:rtl/>
        </w:rPr>
        <w:t>ی</w:t>
      </w:r>
      <w:r w:rsidRPr="00DE4439">
        <w:rPr>
          <w:rFonts w:hint="cs"/>
          <w:rtl/>
        </w:rPr>
        <w:t>ط را د</w:t>
      </w:r>
      <w:r w:rsidR="00AE657A">
        <w:rPr>
          <w:rFonts w:hint="cs"/>
          <w:rtl/>
        </w:rPr>
        <w:t>ی</w:t>
      </w:r>
      <w:r w:rsidRPr="00DE4439">
        <w:rPr>
          <w:rFonts w:hint="cs"/>
          <w:rtl/>
        </w:rPr>
        <w:t xml:space="preserve">دم </w:t>
      </w:r>
      <w:r w:rsidR="00AE657A">
        <w:rPr>
          <w:rFonts w:hint="cs"/>
          <w:rtl/>
        </w:rPr>
        <w:t>ک</w:t>
      </w:r>
      <w:r w:rsidRPr="00DE4439">
        <w:rPr>
          <w:rFonts w:hint="cs"/>
          <w:rtl/>
        </w:rPr>
        <w:t>ه پ</w:t>
      </w:r>
      <w:r w:rsidR="00AE657A">
        <w:rPr>
          <w:rFonts w:hint="cs"/>
          <w:rtl/>
        </w:rPr>
        <w:t>ی</w:t>
      </w:r>
      <w:r w:rsidRPr="00DE4439">
        <w:rPr>
          <w:rFonts w:hint="cs"/>
          <w:rtl/>
        </w:rPr>
        <w:t>ش پ</w:t>
      </w:r>
      <w:r w:rsidR="00AE657A">
        <w:rPr>
          <w:rFonts w:hint="cs"/>
          <w:rtl/>
        </w:rPr>
        <w:t>ی</w:t>
      </w:r>
      <w:r w:rsidRPr="00DE4439">
        <w:rPr>
          <w:rFonts w:hint="cs"/>
          <w:rtl/>
        </w:rPr>
        <w:t>امبر</w:t>
      </w:r>
      <w:r w:rsidR="001763F6" w:rsidRPr="00DE4439">
        <w:rPr>
          <w:rFonts w:ascii="Tahoma" w:hAnsi="Tahoma" w:cs="CTraditional Arabic" w:hint="cs"/>
          <w:color w:val="000000"/>
          <w:sz w:val="30"/>
          <w:szCs w:val="30"/>
          <w:rtl/>
        </w:rPr>
        <w:t>ص</w:t>
      </w:r>
      <w:r w:rsidR="00776E6F" w:rsidRPr="00DE4439">
        <w:rPr>
          <w:rFonts w:hint="cs"/>
          <w:rtl/>
        </w:rPr>
        <w:t xml:space="preserve"> آمد در حال</w:t>
      </w:r>
      <w:r w:rsidR="00AE657A">
        <w:rPr>
          <w:rFonts w:hint="cs"/>
          <w:rtl/>
        </w:rPr>
        <w:t>ی</w:t>
      </w:r>
      <w:r w:rsidR="00776E6F" w:rsidRPr="00DE4439">
        <w:rPr>
          <w:rFonts w:hint="cs"/>
          <w:rtl/>
        </w:rPr>
        <w:t xml:space="preserve"> </w:t>
      </w:r>
      <w:r w:rsidR="00AE657A">
        <w:rPr>
          <w:rFonts w:hint="cs"/>
          <w:rtl/>
        </w:rPr>
        <w:t>ک</w:t>
      </w:r>
      <w:r w:rsidR="00776E6F" w:rsidRPr="00DE4439">
        <w:rPr>
          <w:rFonts w:hint="cs"/>
          <w:rtl/>
        </w:rPr>
        <w:t>ه پ</w:t>
      </w:r>
      <w:r w:rsidR="00AE657A">
        <w:rPr>
          <w:rFonts w:hint="cs"/>
          <w:rtl/>
        </w:rPr>
        <w:t>ی</w:t>
      </w:r>
      <w:r w:rsidR="00776E6F" w:rsidRPr="00DE4439">
        <w:rPr>
          <w:rFonts w:hint="cs"/>
          <w:rtl/>
        </w:rPr>
        <w:t>امبر</w:t>
      </w:r>
      <w:r w:rsidR="001763F6" w:rsidRPr="00DE4439">
        <w:rPr>
          <w:rFonts w:ascii="Tahoma" w:hAnsi="Tahoma" w:cs="CTraditional Arabic" w:hint="cs"/>
          <w:color w:val="000000"/>
          <w:sz w:val="30"/>
          <w:szCs w:val="30"/>
          <w:rtl/>
        </w:rPr>
        <w:t>ص</w:t>
      </w:r>
      <w:r w:rsidR="00D55365" w:rsidRPr="00DE4439">
        <w:rPr>
          <w:rFonts w:hint="cs"/>
          <w:rtl/>
        </w:rPr>
        <w:t xml:space="preserve"> مشغول نماز بود، و عقبه چادر</w:t>
      </w:r>
      <w:r w:rsidR="00AE657A">
        <w:rPr>
          <w:rFonts w:hint="cs"/>
          <w:rtl/>
        </w:rPr>
        <w:t>ی</w:t>
      </w:r>
      <w:r w:rsidR="00D55365" w:rsidRPr="00DE4439">
        <w:rPr>
          <w:rFonts w:hint="cs"/>
          <w:rtl/>
        </w:rPr>
        <w:t xml:space="preserve"> به گردن پ</w:t>
      </w:r>
      <w:r w:rsidR="00AE657A">
        <w:rPr>
          <w:rFonts w:hint="cs"/>
          <w:rtl/>
        </w:rPr>
        <w:t>ی</w:t>
      </w:r>
      <w:r w:rsidR="00D55365" w:rsidRPr="00DE4439">
        <w:rPr>
          <w:rFonts w:hint="cs"/>
          <w:rtl/>
        </w:rPr>
        <w:t>امبر پ</w:t>
      </w:r>
      <w:r w:rsidR="00AE657A">
        <w:rPr>
          <w:rFonts w:hint="cs"/>
          <w:rtl/>
        </w:rPr>
        <w:t>ی</w:t>
      </w:r>
      <w:r w:rsidR="00D55365" w:rsidRPr="00DE4439">
        <w:rPr>
          <w:rFonts w:hint="cs"/>
          <w:rtl/>
        </w:rPr>
        <w:t xml:space="preserve">چاند و او را به شدّت خفه </w:t>
      </w:r>
      <w:r w:rsidR="00AE657A">
        <w:rPr>
          <w:rFonts w:hint="cs"/>
          <w:rtl/>
        </w:rPr>
        <w:t>ک</w:t>
      </w:r>
      <w:r w:rsidR="00D55365" w:rsidRPr="00DE4439">
        <w:rPr>
          <w:rFonts w:hint="cs"/>
          <w:rtl/>
        </w:rPr>
        <w:t>رد، آنگاه ابوب</w:t>
      </w:r>
      <w:r w:rsidR="00AE657A">
        <w:rPr>
          <w:rFonts w:hint="cs"/>
          <w:rtl/>
        </w:rPr>
        <w:t>ک</w:t>
      </w:r>
      <w:r w:rsidR="00D55365" w:rsidRPr="00DE4439">
        <w:rPr>
          <w:rFonts w:hint="cs"/>
          <w:rtl/>
        </w:rPr>
        <w:t>ر آمد و او را از پ</w:t>
      </w:r>
      <w:r w:rsidR="00AE657A">
        <w:rPr>
          <w:rFonts w:hint="cs"/>
          <w:rtl/>
        </w:rPr>
        <w:t>ی</w:t>
      </w:r>
      <w:r w:rsidR="00D55365" w:rsidRPr="00DE4439">
        <w:rPr>
          <w:rFonts w:hint="cs"/>
          <w:rtl/>
        </w:rPr>
        <w:t xml:space="preserve">امبر دور </w:t>
      </w:r>
      <w:r w:rsidR="00AE657A">
        <w:rPr>
          <w:rFonts w:hint="cs"/>
          <w:rtl/>
        </w:rPr>
        <w:t>ک</w:t>
      </w:r>
      <w:r w:rsidR="00D55365" w:rsidRPr="00DE4439">
        <w:rPr>
          <w:rFonts w:hint="cs"/>
          <w:rtl/>
        </w:rPr>
        <w:t>رد و گفت</w:t>
      </w:r>
      <w:r w:rsidR="00784590" w:rsidRPr="00DE4439">
        <w:rPr>
          <w:rFonts w:hint="cs"/>
          <w:rtl/>
        </w:rPr>
        <w:t xml:space="preserve">: </w:t>
      </w:r>
      <w:r w:rsidR="00D55365" w:rsidRPr="00DE4439">
        <w:rPr>
          <w:rFonts w:hint="cs"/>
          <w:rtl/>
        </w:rPr>
        <w:t>«آ</w:t>
      </w:r>
      <w:r w:rsidR="00AE657A">
        <w:rPr>
          <w:rFonts w:hint="cs"/>
          <w:rtl/>
        </w:rPr>
        <w:t>ی</w:t>
      </w:r>
      <w:r w:rsidR="00D55365" w:rsidRPr="00DE4439">
        <w:rPr>
          <w:rFonts w:hint="cs"/>
          <w:rtl/>
        </w:rPr>
        <w:t>ا مرد</w:t>
      </w:r>
      <w:r w:rsidR="00AE657A">
        <w:rPr>
          <w:rFonts w:hint="cs"/>
          <w:rtl/>
        </w:rPr>
        <w:t>ی</w:t>
      </w:r>
      <w:r w:rsidR="00D55365" w:rsidRPr="00DE4439">
        <w:rPr>
          <w:rFonts w:hint="cs"/>
          <w:rtl/>
        </w:rPr>
        <w:t xml:space="preserve"> را م</w:t>
      </w:r>
      <w:r w:rsidR="00AE657A">
        <w:rPr>
          <w:rFonts w:hint="cs"/>
          <w:rtl/>
        </w:rPr>
        <w:t>ی</w:t>
      </w:r>
      <w:r w:rsidR="00D55365" w:rsidRPr="00DE4439">
        <w:rPr>
          <w:rFonts w:hint="cs"/>
          <w:rtl/>
        </w:rPr>
        <w:t>‌</w:t>
      </w:r>
      <w:r w:rsidR="00AE657A">
        <w:rPr>
          <w:rFonts w:hint="cs"/>
          <w:rtl/>
        </w:rPr>
        <w:t>ک</w:t>
      </w:r>
      <w:r w:rsidR="00D55365" w:rsidRPr="00DE4439">
        <w:rPr>
          <w:rFonts w:hint="cs"/>
          <w:rtl/>
        </w:rPr>
        <w:t>ش</w:t>
      </w:r>
      <w:r w:rsidR="00AE657A">
        <w:rPr>
          <w:rFonts w:hint="cs"/>
          <w:rtl/>
        </w:rPr>
        <w:t>ی</w:t>
      </w:r>
      <w:r w:rsidR="00D55365" w:rsidRPr="00DE4439">
        <w:rPr>
          <w:rFonts w:hint="cs"/>
          <w:rtl/>
        </w:rPr>
        <w:t xml:space="preserve">د </w:t>
      </w:r>
      <w:r w:rsidR="00AE657A">
        <w:rPr>
          <w:rFonts w:hint="cs"/>
          <w:rtl/>
        </w:rPr>
        <w:t>ک</w:t>
      </w:r>
      <w:r w:rsidR="00D55365" w:rsidRPr="00DE4439">
        <w:rPr>
          <w:rFonts w:hint="cs"/>
          <w:rtl/>
        </w:rPr>
        <w:t>ه م</w:t>
      </w:r>
      <w:r w:rsidR="00AE657A">
        <w:rPr>
          <w:rFonts w:hint="cs"/>
          <w:rtl/>
        </w:rPr>
        <w:t>ی</w:t>
      </w:r>
      <w:r w:rsidR="00D55365" w:rsidRPr="00DE4439">
        <w:rPr>
          <w:rFonts w:hint="cs"/>
          <w:rtl/>
        </w:rPr>
        <w:t>‌گو</w:t>
      </w:r>
      <w:r w:rsidR="00AE657A">
        <w:rPr>
          <w:rFonts w:hint="cs"/>
          <w:rtl/>
        </w:rPr>
        <w:t>ی</w:t>
      </w:r>
      <w:r w:rsidR="00D55365" w:rsidRPr="00DE4439">
        <w:rPr>
          <w:rFonts w:hint="cs"/>
          <w:rtl/>
        </w:rPr>
        <w:t>د پروردگار من ال</w:t>
      </w:r>
      <w:r w:rsidR="00FB2246" w:rsidRPr="00DE4439">
        <w:rPr>
          <w:rFonts w:hint="cs"/>
          <w:rtl/>
        </w:rPr>
        <w:t>له</w:t>
      </w:r>
      <w:r w:rsidR="00D55365" w:rsidRPr="00DE4439">
        <w:rPr>
          <w:rFonts w:hint="cs"/>
          <w:rtl/>
        </w:rPr>
        <w:t xml:space="preserve"> است و حال آن </w:t>
      </w:r>
      <w:r w:rsidR="00AE657A">
        <w:rPr>
          <w:rFonts w:hint="cs"/>
          <w:rtl/>
        </w:rPr>
        <w:t>ک</w:t>
      </w:r>
      <w:r w:rsidR="00D55365" w:rsidRPr="00DE4439">
        <w:rPr>
          <w:rFonts w:hint="cs"/>
          <w:rtl/>
        </w:rPr>
        <w:t>ه نشانه‌ها</w:t>
      </w:r>
      <w:r w:rsidR="00AE657A">
        <w:rPr>
          <w:rFonts w:hint="cs"/>
          <w:rtl/>
        </w:rPr>
        <w:t>یی</w:t>
      </w:r>
      <w:r w:rsidR="00D55365" w:rsidRPr="00DE4439">
        <w:rPr>
          <w:rFonts w:hint="cs"/>
          <w:rtl/>
        </w:rPr>
        <w:t xml:space="preserve"> از سو</w:t>
      </w:r>
      <w:r w:rsidR="00AE657A">
        <w:rPr>
          <w:rFonts w:hint="cs"/>
          <w:rtl/>
        </w:rPr>
        <w:t>ی</w:t>
      </w:r>
      <w:r w:rsidR="00D55365" w:rsidRPr="00DE4439">
        <w:rPr>
          <w:rFonts w:hint="cs"/>
          <w:rtl/>
        </w:rPr>
        <w:t xml:space="preserve"> پروردگارتان برا</w:t>
      </w:r>
      <w:r w:rsidR="00AE657A">
        <w:rPr>
          <w:rFonts w:hint="cs"/>
          <w:rtl/>
        </w:rPr>
        <w:t>ی</w:t>
      </w:r>
      <w:r w:rsidR="00D55365" w:rsidRPr="00DE4439">
        <w:rPr>
          <w:rFonts w:hint="cs"/>
          <w:rtl/>
        </w:rPr>
        <w:t>تان آورده است»</w:t>
      </w:r>
      <w:r w:rsidR="00D55365" w:rsidRPr="00D139C3">
        <w:rPr>
          <w:rStyle w:val="Char0"/>
          <w:vertAlign w:val="superscript"/>
          <w:rtl/>
        </w:rPr>
        <w:footnoteReference w:id="44"/>
      </w:r>
      <w:r w:rsidR="001763F6" w:rsidRPr="00DE4439">
        <w:rPr>
          <w:rFonts w:hint="cs"/>
          <w:rtl/>
        </w:rPr>
        <w:t>.</w:t>
      </w:r>
    </w:p>
    <w:p w:rsidR="002C333F" w:rsidRPr="00DE4439" w:rsidRDefault="003D5654" w:rsidP="00DF03ED">
      <w:pPr>
        <w:pStyle w:val="a4"/>
        <w:rPr>
          <w:rtl/>
        </w:rPr>
      </w:pPr>
      <w:bookmarkStart w:id="39" w:name="_Toc142089876"/>
      <w:bookmarkStart w:id="40" w:name="_Toc430071271"/>
      <w:r w:rsidRPr="00DE4439">
        <w:rPr>
          <w:rFonts w:hint="cs"/>
          <w:rtl/>
        </w:rPr>
        <w:t>اشاره‌ها</w:t>
      </w:r>
      <w:r w:rsidR="00DF03ED">
        <w:rPr>
          <w:rFonts w:hint="cs"/>
          <w:rtl/>
        </w:rPr>
        <w:t>ی</w:t>
      </w:r>
      <w:r w:rsidRPr="00DE4439">
        <w:rPr>
          <w:rFonts w:hint="cs"/>
          <w:rtl/>
        </w:rPr>
        <w:t xml:space="preserve"> پ</w:t>
      </w:r>
      <w:r w:rsidR="00DF03ED">
        <w:rPr>
          <w:rFonts w:hint="cs"/>
          <w:rtl/>
        </w:rPr>
        <w:t>ی</w:t>
      </w:r>
      <w:r w:rsidRPr="00DE4439">
        <w:rPr>
          <w:rFonts w:hint="cs"/>
          <w:rtl/>
        </w:rPr>
        <w:t>امبر به خلافت ابوب</w:t>
      </w:r>
      <w:r w:rsidR="003122EA" w:rsidRPr="00DE4439">
        <w:rPr>
          <w:rFonts w:hint="cs"/>
          <w:rtl/>
        </w:rPr>
        <w:t>ك</w:t>
      </w:r>
      <w:r w:rsidRPr="00DE4439">
        <w:rPr>
          <w:rFonts w:hint="cs"/>
          <w:rtl/>
        </w:rPr>
        <w:t>ر</w:t>
      </w:r>
      <w:bookmarkEnd w:id="39"/>
      <w:r w:rsidR="00FA21A7" w:rsidRPr="00DE4439">
        <w:rPr>
          <w:rFonts w:hint="cs"/>
          <w:rtl/>
        </w:rPr>
        <w:t>:</w:t>
      </w:r>
      <w:bookmarkEnd w:id="40"/>
    </w:p>
    <w:p w:rsidR="002C333F" w:rsidRPr="00DE4439" w:rsidRDefault="005A428A" w:rsidP="00A91EB0">
      <w:pPr>
        <w:pStyle w:val="a"/>
        <w:numPr>
          <w:ilvl w:val="0"/>
          <w:numId w:val="4"/>
        </w:numPr>
        <w:rPr>
          <w:rtl/>
        </w:rPr>
      </w:pPr>
      <w:r w:rsidRPr="00DE4439">
        <w:rPr>
          <w:rFonts w:hint="cs"/>
          <w:rtl/>
        </w:rPr>
        <w:t>از عا</w:t>
      </w:r>
      <w:r w:rsidR="00AE657A">
        <w:rPr>
          <w:rFonts w:hint="cs"/>
          <w:rtl/>
        </w:rPr>
        <w:t>ی</w:t>
      </w:r>
      <w:r w:rsidRPr="00DE4439">
        <w:rPr>
          <w:rFonts w:hint="cs"/>
          <w:rtl/>
        </w:rPr>
        <w:t>شه</w:t>
      </w:r>
      <w:r w:rsidR="00DF03ED">
        <w:rPr>
          <w:rFonts w:cs="CTraditional Arabic" w:hint="cs"/>
          <w:rtl/>
        </w:rPr>
        <w:t>ل</w:t>
      </w:r>
      <w:r w:rsidRPr="00DE4439">
        <w:rPr>
          <w:rFonts w:hint="cs"/>
          <w:rtl/>
        </w:rPr>
        <w:t xml:space="preserve"> روا</w:t>
      </w:r>
      <w:r w:rsidR="00AE657A">
        <w:rPr>
          <w:rFonts w:hint="cs"/>
          <w:rtl/>
        </w:rPr>
        <w:t>ی</w:t>
      </w:r>
      <w:r w:rsidRPr="00DE4439">
        <w:rPr>
          <w:rFonts w:hint="cs"/>
          <w:rtl/>
        </w:rPr>
        <w:t xml:space="preserve">ت است </w:t>
      </w:r>
      <w:r w:rsidR="00AE657A">
        <w:rPr>
          <w:rFonts w:hint="cs"/>
          <w:rtl/>
        </w:rPr>
        <w:t>ک</w:t>
      </w:r>
      <w:r w:rsidRPr="00DE4439">
        <w:rPr>
          <w:rFonts w:hint="cs"/>
          <w:rtl/>
        </w:rPr>
        <w:t>ه پ</w:t>
      </w:r>
      <w:r w:rsidR="00AE657A">
        <w:rPr>
          <w:rFonts w:hint="cs"/>
          <w:rtl/>
        </w:rPr>
        <w:t>ی</w:t>
      </w:r>
      <w:r w:rsidRPr="00DE4439">
        <w:rPr>
          <w:rFonts w:hint="cs"/>
          <w:rtl/>
        </w:rPr>
        <w:t>امبر</w:t>
      </w:r>
      <w:r w:rsidR="008E554B" w:rsidRPr="00DE4439">
        <w:rPr>
          <w:rFonts w:ascii="Tahoma" w:hAnsi="Tahoma" w:cs="CTraditional Arabic" w:hint="cs"/>
          <w:color w:val="000000"/>
          <w:sz w:val="30"/>
          <w:szCs w:val="30"/>
          <w:rtl/>
        </w:rPr>
        <w:t>ص</w:t>
      </w:r>
      <w:r w:rsidR="00D827C1" w:rsidRPr="00DE4439">
        <w:rPr>
          <w:rFonts w:hint="cs"/>
          <w:rtl/>
        </w:rPr>
        <w:t xml:space="preserve"> در ب</w:t>
      </w:r>
      <w:r w:rsidR="00AE657A">
        <w:rPr>
          <w:rFonts w:hint="cs"/>
          <w:rtl/>
        </w:rPr>
        <w:t>ی</w:t>
      </w:r>
      <w:r w:rsidR="00D827C1" w:rsidRPr="00DE4439">
        <w:rPr>
          <w:rFonts w:hint="cs"/>
          <w:rtl/>
        </w:rPr>
        <w:t>مار</w:t>
      </w:r>
      <w:r w:rsidR="00AE657A">
        <w:rPr>
          <w:rFonts w:hint="cs"/>
          <w:rtl/>
        </w:rPr>
        <w:t>ی</w:t>
      </w:r>
      <w:r w:rsidR="00D827C1" w:rsidRPr="00DE4439">
        <w:rPr>
          <w:rFonts w:hint="cs"/>
          <w:rtl/>
        </w:rPr>
        <w:t>‌اش گفت</w:t>
      </w:r>
      <w:r w:rsidR="00784590" w:rsidRPr="00DE4439">
        <w:rPr>
          <w:rFonts w:hint="cs"/>
          <w:rtl/>
        </w:rPr>
        <w:t xml:space="preserve">: </w:t>
      </w:r>
      <w:r w:rsidR="00D827C1" w:rsidRPr="00DE4439">
        <w:rPr>
          <w:rFonts w:hint="cs"/>
          <w:rtl/>
        </w:rPr>
        <w:t>«ابوب</w:t>
      </w:r>
      <w:r w:rsidR="00AE657A">
        <w:rPr>
          <w:rFonts w:hint="cs"/>
          <w:rtl/>
        </w:rPr>
        <w:t>ک</w:t>
      </w:r>
      <w:r w:rsidR="00D827C1" w:rsidRPr="00DE4439">
        <w:rPr>
          <w:rFonts w:hint="cs"/>
          <w:rtl/>
        </w:rPr>
        <w:t>ر را بگو</w:t>
      </w:r>
      <w:r w:rsidR="00AE657A">
        <w:rPr>
          <w:rFonts w:hint="cs"/>
          <w:rtl/>
        </w:rPr>
        <w:t>یی</w:t>
      </w:r>
      <w:r w:rsidR="00D827C1" w:rsidRPr="00DE4439">
        <w:rPr>
          <w:rFonts w:hint="cs"/>
          <w:rtl/>
        </w:rPr>
        <w:t xml:space="preserve">د </w:t>
      </w:r>
      <w:r w:rsidR="00AE657A">
        <w:rPr>
          <w:rFonts w:hint="cs"/>
          <w:rtl/>
        </w:rPr>
        <w:t>ک</w:t>
      </w:r>
      <w:r w:rsidR="00D827C1" w:rsidRPr="00DE4439">
        <w:rPr>
          <w:rFonts w:hint="cs"/>
          <w:rtl/>
        </w:rPr>
        <w:t>ه پ</w:t>
      </w:r>
      <w:r w:rsidR="00AE657A">
        <w:rPr>
          <w:rFonts w:hint="cs"/>
          <w:rtl/>
        </w:rPr>
        <w:t>ی</w:t>
      </w:r>
      <w:r w:rsidR="00D827C1" w:rsidRPr="00DE4439">
        <w:rPr>
          <w:rFonts w:hint="cs"/>
          <w:rtl/>
        </w:rPr>
        <w:t>ش</w:t>
      </w:r>
      <w:r w:rsidR="00C67E32" w:rsidRPr="00DE4439">
        <w:rPr>
          <w:rFonts w:hint="cs"/>
          <w:rtl/>
        </w:rPr>
        <w:t>‌</w:t>
      </w:r>
      <w:r w:rsidR="00D827C1" w:rsidRPr="00DE4439">
        <w:rPr>
          <w:rFonts w:hint="cs"/>
          <w:rtl/>
        </w:rPr>
        <w:t>نماز مردم شود»</w:t>
      </w:r>
      <w:r w:rsidR="00D827C1" w:rsidRPr="00D139C3">
        <w:rPr>
          <w:rStyle w:val="Char0"/>
          <w:vertAlign w:val="superscript"/>
          <w:rtl/>
        </w:rPr>
        <w:footnoteReference w:id="45"/>
      </w:r>
      <w:r w:rsidR="00E62FCB" w:rsidRPr="00DE4439">
        <w:rPr>
          <w:rFonts w:hint="cs"/>
          <w:rtl/>
        </w:rPr>
        <w:t>.</w:t>
      </w:r>
    </w:p>
    <w:p w:rsidR="00D827C1" w:rsidRPr="00DE4439" w:rsidRDefault="00D827C1" w:rsidP="00A91EB0">
      <w:pPr>
        <w:pStyle w:val="a"/>
        <w:numPr>
          <w:ilvl w:val="0"/>
          <w:numId w:val="4"/>
        </w:numPr>
      </w:pPr>
      <w:r w:rsidRPr="00DE4439">
        <w:rPr>
          <w:rFonts w:hint="cs"/>
          <w:rtl/>
        </w:rPr>
        <w:t>از جب</w:t>
      </w:r>
      <w:r w:rsidR="00AE657A">
        <w:rPr>
          <w:rFonts w:hint="cs"/>
          <w:rtl/>
        </w:rPr>
        <w:t>ی</w:t>
      </w:r>
      <w:r w:rsidRPr="00DE4439">
        <w:rPr>
          <w:rFonts w:hint="cs"/>
          <w:rtl/>
        </w:rPr>
        <w:t>ر بن مطعم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زن</w:t>
      </w:r>
      <w:r w:rsidR="00AE657A">
        <w:rPr>
          <w:rFonts w:hint="cs"/>
          <w:rtl/>
        </w:rPr>
        <w:t>ی</w:t>
      </w:r>
      <w:r w:rsidRPr="00DE4439">
        <w:rPr>
          <w:rFonts w:hint="cs"/>
          <w:rtl/>
        </w:rPr>
        <w:t xml:space="preserve"> </w:t>
      </w:r>
      <w:r w:rsidR="00C67E32" w:rsidRPr="00DE4439">
        <w:rPr>
          <w:rFonts w:hint="cs"/>
          <w:rtl/>
        </w:rPr>
        <w:t>نزد</w:t>
      </w:r>
      <w:r w:rsidRPr="00DE4439">
        <w:rPr>
          <w:rFonts w:hint="cs"/>
          <w:rtl/>
        </w:rPr>
        <w:t xml:space="preserve"> پ</w:t>
      </w:r>
      <w:r w:rsidR="00AE657A">
        <w:rPr>
          <w:rFonts w:hint="cs"/>
          <w:rtl/>
        </w:rPr>
        <w:t>ی</w:t>
      </w:r>
      <w:r w:rsidRPr="00DE4439">
        <w:rPr>
          <w:rFonts w:hint="cs"/>
          <w:rtl/>
        </w:rPr>
        <w:t>امبر</w:t>
      </w:r>
      <w:r w:rsidR="00427E41" w:rsidRPr="00DE4439">
        <w:rPr>
          <w:rFonts w:ascii="Tahoma" w:hAnsi="Tahoma" w:cs="CTraditional Arabic" w:hint="cs"/>
          <w:color w:val="000000"/>
          <w:sz w:val="30"/>
          <w:szCs w:val="30"/>
          <w:rtl/>
        </w:rPr>
        <w:t>ص</w:t>
      </w:r>
      <w:r w:rsidR="00B752F8" w:rsidRPr="00DE4439">
        <w:rPr>
          <w:rFonts w:hint="cs"/>
          <w:rtl/>
        </w:rPr>
        <w:t xml:space="preserve"> آمد و پ</w:t>
      </w:r>
      <w:r w:rsidR="00AE657A">
        <w:rPr>
          <w:rFonts w:hint="cs"/>
          <w:rtl/>
        </w:rPr>
        <w:t>ی</w:t>
      </w:r>
      <w:r w:rsidR="00B752F8" w:rsidRPr="00DE4439">
        <w:rPr>
          <w:rFonts w:hint="cs"/>
          <w:rtl/>
        </w:rPr>
        <w:t xml:space="preserve">امبر به او گفت </w:t>
      </w:r>
      <w:r w:rsidR="00AE657A">
        <w:rPr>
          <w:rFonts w:hint="cs"/>
          <w:rtl/>
        </w:rPr>
        <w:t>ک</w:t>
      </w:r>
      <w:r w:rsidR="00B752F8" w:rsidRPr="00DE4439">
        <w:rPr>
          <w:rFonts w:hint="cs"/>
          <w:rtl/>
        </w:rPr>
        <w:t>ه دوباره</w:t>
      </w:r>
      <w:r w:rsidR="00C67E32" w:rsidRPr="00DE4439">
        <w:rPr>
          <w:rFonts w:hint="cs"/>
          <w:rtl/>
        </w:rPr>
        <w:t xml:space="preserve"> برگرد، زن گفت: ا</w:t>
      </w:r>
      <w:r w:rsidR="00C67E32" w:rsidRPr="00DE4439">
        <w:rPr>
          <w:rFonts w:hint="eastAsia"/>
          <w:rtl/>
        </w:rPr>
        <w:t>گ</w:t>
      </w:r>
      <w:r w:rsidR="00C67E32" w:rsidRPr="00DE4439">
        <w:rPr>
          <w:rFonts w:hint="cs"/>
          <w:rtl/>
        </w:rPr>
        <w:t xml:space="preserve">ر آمدم و شما را </w:t>
      </w:r>
      <w:r w:rsidR="00B752F8" w:rsidRPr="00DE4439">
        <w:rPr>
          <w:rFonts w:hint="cs"/>
          <w:rtl/>
        </w:rPr>
        <w:t>ن</w:t>
      </w:r>
      <w:r w:rsidR="00AE657A">
        <w:rPr>
          <w:rFonts w:hint="cs"/>
          <w:rtl/>
        </w:rPr>
        <w:t>ی</w:t>
      </w:r>
      <w:r w:rsidR="00B752F8" w:rsidRPr="00DE4439">
        <w:rPr>
          <w:rFonts w:hint="cs"/>
          <w:rtl/>
        </w:rPr>
        <w:t xml:space="preserve">افتم </w:t>
      </w:r>
      <w:r w:rsidR="00DF03ED">
        <w:rPr>
          <w:rFonts w:hint="cs"/>
          <w:rtl/>
        </w:rPr>
        <w:t>-</w:t>
      </w:r>
      <w:r w:rsidR="00B752F8" w:rsidRPr="00DE4439">
        <w:rPr>
          <w:rFonts w:hint="cs"/>
          <w:rtl/>
        </w:rPr>
        <w:t xml:space="preserve"> گو</w:t>
      </w:r>
      <w:r w:rsidR="00AE657A">
        <w:rPr>
          <w:rFonts w:hint="cs"/>
          <w:rtl/>
        </w:rPr>
        <w:t>ی</w:t>
      </w:r>
      <w:r w:rsidR="00B752F8" w:rsidRPr="00DE4439">
        <w:rPr>
          <w:rFonts w:hint="cs"/>
          <w:rtl/>
        </w:rPr>
        <w:t>ا منظورش مرگ بود</w:t>
      </w:r>
      <w:r w:rsidR="00DF03ED">
        <w:rPr>
          <w:rFonts w:hint="cs"/>
          <w:rtl/>
        </w:rPr>
        <w:t xml:space="preserve"> -</w:t>
      </w:r>
      <w:r w:rsidR="00B752F8" w:rsidRPr="00DE4439">
        <w:rPr>
          <w:rFonts w:hint="cs"/>
          <w:rtl/>
        </w:rPr>
        <w:t xml:space="preserve"> پ</w:t>
      </w:r>
      <w:r w:rsidR="00AE657A">
        <w:rPr>
          <w:rFonts w:hint="cs"/>
          <w:rtl/>
        </w:rPr>
        <w:t>ی</w:t>
      </w:r>
      <w:r w:rsidR="00B752F8" w:rsidRPr="00DE4439">
        <w:rPr>
          <w:rFonts w:hint="cs"/>
          <w:rtl/>
        </w:rPr>
        <w:t>امبر</w:t>
      </w:r>
      <w:r w:rsidR="00427E41" w:rsidRPr="00DE4439">
        <w:rPr>
          <w:rFonts w:ascii="Tahoma" w:hAnsi="Tahoma" w:cs="CTraditional Arabic" w:hint="cs"/>
          <w:color w:val="000000"/>
          <w:sz w:val="30"/>
          <w:szCs w:val="30"/>
          <w:rtl/>
        </w:rPr>
        <w:t>ص</w:t>
      </w:r>
      <w:r w:rsidR="008D78AB" w:rsidRPr="00DE4439">
        <w:rPr>
          <w:rFonts w:hint="cs"/>
          <w:rtl/>
        </w:rPr>
        <w:t xml:space="preserve"> فرمود</w:t>
      </w:r>
      <w:r w:rsidR="00784590" w:rsidRPr="00DE4439">
        <w:rPr>
          <w:rFonts w:hint="cs"/>
          <w:rtl/>
        </w:rPr>
        <w:t xml:space="preserve">: </w:t>
      </w:r>
      <w:r w:rsidR="008D78AB" w:rsidRPr="00DE4439">
        <w:rPr>
          <w:rFonts w:hint="cs"/>
          <w:rtl/>
        </w:rPr>
        <w:t>اگر مرا ن</w:t>
      </w:r>
      <w:r w:rsidR="00AE657A">
        <w:rPr>
          <w:rFonts w:hint="cs"/>
          <w:rtl/>
        </w:rPr>
        <w:t>ی</w:t>
      </w:r>
      <w:r w:rsidR="008D78AB" w:rsidRPr="00DE4439">
        <w:rPr>
          <w:rFonts w:hint="cs"/>
          <w:rtl/>
        </w:rPr>
        <w:t>افت</w:t>
      </w:r>
      <w:r w:rsidR="00AE657A">
        <w:rPr>
          <w:rFonts w:hint="cs"/>
          <w:rtl/>
        </w:rPr>
        <w:t>ی</w:t>
      </w:r>
      <w:r w:rsidR="008D78AB" w:rsidRPr="00DE4439">
        <w:rPr>
          <w:rFonts w:hint="cs"/>
          <w:rtl/>
        </w:rPr>
        <w:t xml:space="preserve"> پ</w:t>
      </w:r>
      <w:r w:rsidR="00AE657A">
        <w:rPr>
          <w:rFonts w:hint="cs"/>
          <w:rtl/>
        </w:rPr>
        <w:t>ی</w:t>
      </w:r>
      <w:r w:rsidR="008D78AB" w:rsidRPr="00DE4439">
        <w:rPr>
          <w:rFonts w:hint="cs"/>
          <w:rtl/>
        </w:rPr>
        <w:t>ش ابوب</w:t>
      </w:r>
      <w:r w:rsidR="00AE657A">
        <w:rPr>
          <w:rFonts w:hint="cs"/>
          <w:rtl/>
        </w:rPr>
        <w:t>ک</w:t>
      </w:r>
      <w:r w:rsidR="008D78AB" w:rsidRPr="00DE4439">
        <w:rPr>
          <w:rFonts w:hint="cs"/>
          <w:rtl/>
        </w:rPr>
        <w:t>ر ب</w:t>
      </w:r>
      <w:r w:rsidR="00AE657A">
        <w:rPr>
          <w:rFonts w:hint="cs"/>
          <w:rtl/>
        </w:rPr>
        <w:t>ی</w:t>
      </w:r>
      <w:r w:rsidR="008D78AB" w:rsidRPr="00DE4439">
        <w:rPr>
          <w:rFonts w:hint="cs"/>
          <w:rtl/>
        </w:rPr>
        <w:t>ا</w:t>
      </w:r>
      <w:r w:rsidR="008D78AB" w:rsidRPr="00D139C3">
        <w:rPr>
          <w:rStyle w:val="Char0"/>
          <w:vertAlign w:val="superscript"/>
          <w:rtl/>
        </w:rPr>
        <w:footnoteReference w:id="46"/>
      </w:r>
      <w:r w:rsidR="00E62FCB" w:rsidRPr="00DE4439">
        <w:rPr>
          <w:rFonts w:hint="cs"/>
          <w:rtl/>
        </w:rPr>
        <w:t>.</w:t>
      </w:r>
    </w:p>
    <w:p w:rsidR="008D78AB" w:rsidRPr="00DE4439" w:rsidRDefault="008D78AB" w:rsidP="00A91EB0">
      <w:pPr>
        <w:pStyle w:val="a"/>
        <w:numPr>
          <w:ilvl w:val="0"/>
          <w:numId w:val="4"/>
        </w:numPr>
        <w:rPr>
          <w:rtl/>
        </w:rPr>
      </w:pPr>
      <w:r w:rsidRPr="00DE4439">
        <w:rPr>
          <w:rFonts w:hint="cs"/>
          <w:rtl/>
        </w:rPr>
        <w:t>از عا</w:t>
      </w:r>
      <w:r w:rsidR="00AE657A">
        <w:rPr>
          <w:rFonts w:hint="cs"/>
          <w:rtl/>
        </w:rPr>
        <w:t>ی</w:t>
      </w:r>
      <w:r w:rsidRPr="00DE4439">
        <w:rPr>
          <w:rFonts w:hint="cs"/>
          <w:rtl/>
        </w:rPr>
        <w:t>شه</w:t>
      </w:r>
      <w:r w:rsidR="00DF03ED">
        <w:rPr>
          <w:rFonts w:cs="CTraditional Arabic" w:hint="cs"/>
          <w:rtl/>
        </w:rPr>
        <w:t>ل</w:t>
      </w:r>
      <w:r w:rsidRPr="00DE4439">
        <w:rPr>
          <w:rFonts w:hint="cs"/>
          <w:rtl/>
        </w:rPr>
        <w:t xml:space="preserve">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پ</w:t>
      </w:r>
      <w:r w:rsidR="00AE657A">
        <w:rPr>
          <w:rFonts w:hint="cs"/>
          <w:rtl/>
        </w:rPr>
        <w:t>ی</w:t>
      </w:r>
      <w:r w:rsidRPr="00DE4439">
        <w:rPr>
          <w:rFonts w:hint="cs"/>
          <w:rtl/>
        </w:rPr>
        <w:t>امبر</w:t>
      </w:r>
      <w:r w:rsidR="001E2CA6" w:rsidRPr="00DE4439">
        <w:rPr>
          <w:rFonts w:ascii="Tahoma" w:hAnsi="Tahoma" w:cs="CTraditional Arabic" w:hint="cs"/>
          <w:color w:val="000000"/>
          <w:sz w:val="30"/>
          <w:szCs w:val="30"/>
          <w:rtl/>
        </w:rPr>
        <w:t>ص</w:t>
      </w:r>
      <w:r w:rsidR="005E3935" w:rsidRPr="00DE4439">
        <w:rPr>
          <w:rFonts w:hint="cs"/>
          <w:rtl/>
        </w:rPr>
        <w:t xml:space="preserve"> در ب</w:t>
      </w:r>
      <w:r w:rsidR="00AE657A">
        <w:rPr>
          <w:rFonts w:hint="cs"/>
          <w:rtl/>
        </w:rPr>
        <w:t>ی</w:t>
      </w:r>
      <w:r w:rsidR="005E3935" w:rsidRPr="00DE4439">
        <w:rPr>
          <w:rFonts w:hint="cs"/>
          <w:rtl/>
        </w:rPr>
        <w:t>مار</w:t>
      </w:r>
      <w:r w:rsidR="00AE657A">
        <w:rPr>
          <w:rFonts w:hint="cs"/>
          <w:rtl/>
        </w:rPr>
        <w:t>ی</w:t>
      </w:r>
      <w:r w:rsidR="005E3935" w:rsidRPr="00DE4439">
        <w:rPr>
          <w:rFonts w:hint="cs"/>
          <w:rtl/>
        </w:rPr>
        <w:t>‌اش به من گفت</w:t>
      </w:r>
      <w:r w:rsidR="00784590" w:rsidRPr="00DE4439">
        <w:rPr>
          <w:rFonts w:hint="cs"/>
          <w:rtl/>
        </w:rPr>
        <w:t xml:space="preserve">: </w:t>
      </w:r>
      <w:r w:rsidR="00092922" w:rsidRPr="00DE4439">
        <w:rPr>
          <w:rFonts w:hint="cs"/>
          <w:rtl/>
        </w:rPr>
        <w:t>«</w:t>
      </w:r>
      <w:r w:rsidR="005E3935" w:rsidRPr="00DE4439">
        <w:rPr>
          <w:rFonts w:hint="cs"/>
          <w:rtl/>
        </w:rPr>
        <w:t>ابوب</w:t>
      </w:r>
      <w:r w:rsidR="00AE657A">
        <w:rPr>
          <w:rFonts w:hint="cs"/>
          <w:rtl/>
        </w:rPr>
        <w:t>ک</w:t>
      </w:r>
      <w:r w:rsidR="005E3935" w:rsidRPr="00DE4439">
        <w:rPr>
          <w:rFonts w:hint="cs"/>
          <w:rtl/>
        </w:rPr>
        <w:t xml:space="preserve">ر </w:t>
      </w:r>
      <w:r w:rsidR="004D22F3" w:rsidRPr="00DE4439">
        <w:rPr>
          <w:rFonts w:hint="cs"/>
          <w:rtl/>
        </w:rPr>
        <w:t>و برادرت را پ</w:t>
      </w:r>
      <w:r w:rsidR="00AE657A">
        <w:rPr>
          <w:rFonts w:hint="cs"/>
          <w:rtl/>
        </w:rPr>
        <w:t>ی</w:t>
      </w:r>
      <w:r w:rsidR="004D22F3" w:rsidRPr="00DE4439">
        <w:rPr>
          <w:rFonts w:hint="cs"/>
          <w:rtl/>
        </w:rPr>
        <w:t>ش من فرا بخوان تا نوشته‌ا</w:t>
      </w:r>
      <w:r w:rsidR="00AE657A">
        <w:rPr>
          <w:rFonts w:hint="cs"/>
          <w:rtl/>
        </w:rPr>
        <w:t>ی</w:t>
      </w:r>
      <w:r w:rsidR="004D22F3" w:rsidRPr="00DE4439">
        <w:rPr>
          <w:rFonts w:hint="cs"/>
          <w:rtl/>
        </w:rPr>
        <w:t xml:space="preserve"> بنو</w:t>
      </w:r>
      <w:r w:rsidR="00AE657A">
        <w:rPr>
          <w:rFonts w:hint="cs"/>
          <w:rtl/>
        </w:rPr>
        <w:t>ی</w:t>
      </w:r>
      <w:r w:rsidR="004D22F3" w:rsidRPr="00DE4439">
        <w:rPr>
          <w:rFonts w:hint="cs"/>
          <w:rtl/>
        </w:rPr>
        <w:t>سم، ز</w:t>
      </w:r>
      <w:r w:rsidR="00AE657A">
        <w:rPr>
          <w:rFonts w:hint="cs"/>
          <w:rtl/>
        </w:rPr>
        <w:t>ی</w:t>
      </w:r>
      <w:r w:rsidR="004D22F3" w:rsidRPr="00DE4439">
        <w:rPr>
          <w:rFonts w:hint="cs"/>
          <w:rtl/>
        </w:rPr>
        <w:t>را من م</w:t>
      </w:r>
      <w:r w:rsidR="00AE657A">
        <w:rPr>
          <w:rFonts w:hint="cs"/>
          <w:rtl/>
        </w:rPr>
        <w:t>ی</w:t>
      </w:r>
      <w:r w:rsidR="004D22F3" w:rsidRPr="00DE4439">
        <w:rPr>
          <w:rFonts w:hint="cs"/>
          <w:rtl/>
        </w:rPr>
        <w:t xml:space="preserve">‌ترسم </w:t>
      </w:r>
      <w:r w:rsidR="00AE657A">
        <w:rPr>
          <w:rFonts w:hint="cs"/>
          <w:rtl/>
        </w:rPr>
        <w:t>ک</w:t>
      </w:r>
      <w:r w:rsidR="004D22F3" w:rsidRPr="00DE4439">
        <w:rPr>
          <w:rFonts w:hint="cs"/>
          <w:rtl/>
        </w:rPr>
        <w:t xml:space="preserve">ه </w:t>
      </w:r>
      <w:r w:rsidR="00AE657A">
        <w:rPr>
          <w:rFonts w:hint="cs"/>
          <w:rtl/>
        </w:rPr>
        <w:t>ک</w:t>
      </w:r>
      <w:r w:rsidR="004D22F3" w:rsidRPr="00DE4439">
        <w:rPr>
          <w:rFonts w:hint="cs"/>
          <w:rtl/>
        </w:rPr>
        <w:t>س</w:t>
      </w:r>
      <w:r w:rsidR="00AE657A">
        <w:rPr>
          <w:rFonts w:hint="cs"/>
          <w:rtl/>
        </w:rPr>
        <w:t>ی</w:t>
      </w:r>
      <w:r w:rsidR="004D22F3" w:rsidRPr="00DE4439">
        <w:rPr>
          <w:rFonts w:hint="cs"/>
          <w:rtl/>
        </w:rPr>
        <w:t xml:space="preserve"> آرزو </w:t>
      </w:r>
      <w:r w:rsidR="00AE657A">
        <w:rPr>
          <w:rFonts w:hint="cs"/>
          <w:rtl/>
        </w:rPr>
        <w:t>ک</w:t>
      </w:r>
      <w:r w:rsidR="004D22F3" w:rsidRPr="00DE4439">
        <w:rPr>
          <w:rFonts w:hint="cs"/>
          <w:rtl/>
        </w:rPr>
        <w:t>ند و بگو</w:t>
      </w:r>
      <w:r w:rsidR="00AE657A">
        <w:rPr>
          <w:rFonts w:hint="cs"/>
          <w:rtl/>
        </w:rPr>
        <w:t>ی</w:t>
      </w:r>
      <w:r w:rsidR="004D22F3" w:rsidRPr="00DE4439">
        <w:rPr>
          <w:rFonts w:hint="cs"/>
          <w:rtl/>
        </w:rPr>
        <w:t>د</w:t>
      </w:r>
      <w:r w:rsidR="00784590" w:rsidRPr="00DE4439">
        <w:rPr>
          <w:rFonts w:hint="cs"/>
          <w:rtl/>
        </w:rPr>
        <w:t xml:space="preserve">: </w:t>
      </w:r>
      <w:r w:rsidR="004D22F3" w:rsidRPr="00DE4439">
        <w:rPr>
          <w:rFonts w:hint="cs"/>
          <w:rtl/>
        </w:rPr>
        <w:t>من سزوارترم</w:t>
      </w:r>
      <w:r w:rsidR="00C47E1B" w:rsidRPr="00DE4439">
        <w:rPr>
          <w:rFonts w:hint="cs"/>
          <w:rtl/>
        </w:rPr>
        <w:t>،</w:t>
      </w:r>
      <w:r w:rsidR="004D22F3" w:rsidRPr="00DE4439">
        <w:rPr>
          <w:rFonts w:hint="cs"/>
          <w:rtl/>
        </w:rPr>
        <w:t xml:space="preserve"> و حال آن </w:t>
      </w:r>
      <w:r w:rsidR="00AE657A">
        <w:rPr>
          <w:rFonts w:hint="cs"/>
          <w:rtl/>
        </w:rPr>
        <w:t>ک</w:t>
      </w:r>
      <w:r w:rsidR="004D22F3" w:rsidRPr="00DE4439">
        <w:rPr>
          <w:rFonts w:hint="cs"/>
          <w:rtl/>
        </w:rPr>
        <w:t xml:space="preserve">ه خدا و مؤمنان </w:t>
      </w:r>
      <w:r w:rsidR="00AE657A">
        <w:rPr>
          <w:rFonts w:hint="cs"/>
          <w:rtl/>
        </w:rPr>
        <w:t>ک</w:t>
      </w:r>
      <w:r w:rsidR="004D22F3" w:rsidRPr="00DE4439">
        <w:rPr>
          <w:rFonts w:hint="cs"/>
          <w:rtl/>
        </w:rPr>
        <w:t>س</w:t>
      </w:r>
      <w:r w:rsidR="00AE657A">
        <w:rPr>
          <w:rFonts w:hint="cs"/>
          <w:rtl/>
        </w:rPr>
        <w:t>ی</w:t>
      </w:r>
      <w:r w:rsidR="004D22F3" w:rsidRPr="00DE4439">
        <w:rPr>
          <w:rFonts w:hint="cs"/>
          <w:rtl/>
        </w:rPr>
        <w:t xml:space="preserve"> جز ابوب</w:t>
      </w:r>
      <w:r w:rsidR="00AE657A">
        <w:rPr>
          <w:rFonts w:hint="cs"/>
          <w:rtl/>
        </w:rPr>
        <w:t>ک</w:t>
      </w:r>
      <w:r w:rsidR="004D22F3" w:rsidRPr="00DE4439">
        <w:rPr>
          <w:rFonts w:hint="cs"/>
          <w:rtl/>
        </w:rPr>
        <w:t>ر را نم</w:t>
      </w:r>
      <w:r w:rsidR="00AE657A">
        <w:rPr>
          <w:rFonts w:hint="cs"/>
          <w:rtl/>
        </w:rPr>
        <w:t>ی</w:t>
      </w:r>
      <w:r w:rsidR="004D22F3" w:rsidRPr="00DE4439">
        <w:rPr>
          <w:rFonts w:hint="cs"/>
          <w:rtl/>
        </w:rPr>
        <w:t>‌پذ</w:t>
      </w:r>
      <w:r w:rsidR="00AE657A">
        <w:rPr>
          <w:rFonts w:hint="cs"/>
          <w:rtl/>
        </w:rPr>
        <w:t>ی</w:t>
      </w:r>
      <w:r w:rsidR="004D22F3" w:rsidRPr="00DE4439">
        <w:rPr>
          <w:rFonts w:hint="cs"/>
          <w:rtl/>
        </w:rPr>
        <w:t>رند»</w:t>
      </w:r>
      <w:r w:rsidR="004D22F3" w:rsidRPr="00D139C3">
        <w:rPr>
          <w:rStyle w:val="Char0"/>
          <w:vertAlign w:val="superscript"/>
          <w:rtl/>
        </w:rPr>
        <w:footnoteReference w:id="47"/>
      </w:r>
      <w:r w:rsidR="001E2CA6" w:rsidRPr="00DE4439">
        <w:rPr>
          <w:rFonts w:hint="cs"/>
          <w:rtl/>
        </w:rPr>
        <w:t>.</w:t>
      </w:r>
    </w:p>
    <w:p w:rsidR="004F4633" w:rsidRPr="00DE4439" w:rsidRDefault="00CD4020" w:rsidP="00DF03ED">
      <w:pPr>
        <w:pStyle w:val="a"/>
        <w:rPr>
          <w:rtl/>
        </w:rPr>
      </w:pPr>
      <w:r w:rsidRPr="00DE4439">
        <w:rPr>
          <w:rFonts w:hint="cs"/>
          <w:rtl/>
        </w:rPr>
        <w:t>دچار ترد</w:t>
      </w:r>
      <w:r w:rsidR="00AE657A">
        <w:rPr>
          <w:rFonts w:hint="cs"/>
          <w:rtl/>
        </w:rPr>
        <w:t>ی</w:t>
      </w:r>
      <w:r w:rsidRPr="00DE4439">
        <w:rPr>
          <w:rFonts w:hint="cs"/>
          <w:rtl/>
        </w:rPr>
        <w:t>د شدند به خصوص وقت</w:t>
      </w:r>
      <w:r w:rsidR="00AE657A">
        <w:rPr>
          <w:rFonts w:hint="cs"/>
          <w:rtl/>
        </w:rPr>
        <w:t>ی</w:t>
      </w:r>
      <w:r w:rsidRPr="00DE4439">
        <w:rPr>
          <w:rFonts w:hint="cs"/>
          <w:rtl/>
        </w:rPr>
        <w:t xml:space="preserve"> </w:t>
      </w:r>
      <w:r w:rsidR="00AE657A">
        <w:rPr>
          <w:rFonts w:hint="cs"/>
          <w:rtl/>
        </w:rPr>
        <w:t>ک</w:t>
      </w:r>
      <w:r w:rsidRPr="00DE4439">
        <w:rPr>
          <w:rFonts w:hint="cs"/>
          <w:rtl/>
        </w:rPr>
        <w:t xml:space="preserve">ه اطلاع </w:t>
      </w:r>
      <w:r w:rsidR="00AE657A">
        <w:rPr>
          <w:rFonts w:hint="cs"/>
          <w:rtl/>
        </w:rPr>
        <w:t>ی</w:t>
      </w:r>
      <w:r w:rsidRPr="00DE4439">
        <w:rPr>
          <w:rFonts w:hint="cs"/>
          <w:rtl/>
        </w:rPr>
        <w:t xml:space="preserve">افتند </w:t>
      </w:r>
      <w:r w:rsidR="00AE657A">
        <w:rPr>
          <w:rFonts w:hint="cs"/>
          <w:rtl/>
        </w:rPr>
        <w:t>ک</w:t>
      </w:r>
      <w:r w:rsidRPr="00DE4439">
        <w:rPr>
          <w:rFonts w:hint="cs"/>
          <w:rtl/>
        </w:rPr>
        <w:t>ه بس</w:t>
      </w:r>
      <w:r w:rsidR="00AE657A">
        <w:rPr>
          <w:rFonts w:hint="cs"/>
          <w:rtl/>
        </w:rPr>
        <w:t>ی</w:t>
      </w:r>
      <w:r w:rsidRPr="00DE4439">
        <w:rPr>
          <w:rFonts w:hint="cs"/>
          <w:rtl/>
        </w:rPr>
        <w:t>ار</w:t>
      </w:r>
      <w:r w:rsidR="00AE657A">
        <w:rPr>
          <w:rFonts w:hint="cs"/>
          <w:rtl/>
        </w:rPr>
        <w:t>ی</w:t>
      </w:r>
      <w:r w:rsidRPr="00DE4439">
        <w:rPr>
          <w:rFonts w:hint="cs"/>
          <w:rtl/>
        </w:rPr>
        <w:t xml:space="preserve"> از عرب‌ها مرتد شده‌اند. اما ابوب</w:t>
      </w:r>
      <w:r w:rsidR="00AE657A">
        <w:rPr>
          <w:rFonts w:hint="cs"/>
          <w:rtl/>
        </w:rPr>
        <w:t>ک</w:t>
      </w:r>
      <w:r w:rsidRPr="00DE4439">
        <w:rPr>
          <w:rFonts w:hint="cs"/>
          <w:rtl/>
        </w:rPr>
        <w:t>ر صد</w:t>
      </w:r>
      <w:r w:rsidR="00AE657A">
        <w:rPr>
          <w:rFonts w:hint="cs"/>
          <w:rtl/>
        </w:rPr>
        <w:t>ی</w:t>
      </w:r>
      <w:r w:rsidRPr="00DE4439">
        <w:rPr>
          <w:rFonts w:hint="cs"/>
          <w:rtl/>
        </w:rPr>
        <w:t>ق برا</w:t>
      </w:r>
      <w:r w:rsidR="00AE657A">
        <w:rPr>
          <w:rFonts w:hint="cs"/>
          <w:rtl/>
        </w:rPr>
        <w:t>ی</w:t>
      </w:r>
      <w:r w:rsidRPr="00DE4439">
        <w:rPr>
          <w:rFonts w:hint="cs"/>
          <w:rtl/>
        </w:rPr>
        <w:t xml:space="preserve"> فرستادن لش</w:t>
      </w:r>
      <w:r w:rsidR="00AE657A">
        <w:rPr>
          <w:rFonts w:hint="cs"/>
          <w:rtl/>
        </w:rPr>
        <w:t>ک</w:t>
      </w:r>
      <w:r w:rsidRPr="00DE4439">
        <w:rPr>
          <w:rFonts w:hint="cs"/>
          <w:rtl/>
        </w:rPr>
        <w:t>ر پا فشار</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رد و م</w:t>
      </w:r>
      <w:r w:rsidR="00AE657A">
        <w:rPr>
          <w:rFonts w:hint="cs"/>
          <w:rtl/>
        </w:rPr>
        <w:t>ی</w:t>
      </w:r>
      <w:r w:rsidRPr="00DE4439">
        <w:rPr>
          <w:rFonts w:hint="cs"/>
          <w:rtl/>
        </w:rPr>
        <w:t>‌گفت</w:t>
      </w:r>
      <w:r w:rsidR="00784590" w:rsidRPr="00DE4439">
        <w:rPr>
          <w:rFonts w:hint="cs"/>
          <w:rtl/>
        </w:rPr>
        <w:t xml:space="preserve">: </w:t>
      </w:r>
      <w:r w:rsidRPr="00DE4439">
        <w:rPr>
          <w:rFonts w:hint="cs"/>
          <w:rtl/>
        </w:rPr>
        <w:t>سوگند به خدا گره</w:t>
      </w:r>
      <w:r w:rsidR="00AE657A">
        <w:rPr>
          <w:rFonts w:hint="cs"/>
          <w:rtl/>
        </w:rPr>
        <w:t>ی</w:t>
      </w:r>
      <w:r w:rsidRPr="00DE4439">
        <w:rPr>
          <w:rFonts w:hint="cs"/>
          <w:rtl/>
        </w:rPr>
        <w:t xml:space="preserve"> را </w:t>
      </w:r>
      <w:r w:rsidR="00AE657A">
        <w:rPr>
          <w:rFonts w:hint="cs"/>
          <w:rtl/>
        </w:rPr>
        <w:t>ک</w:t>
      </w:r>
      <w:r w:rsidRPr="00DE4439">
        <w:rPr>
          <w:rFonts w:hint="cs"/>
          <w:rtl/>
        </w:rPr>
        <w:t>ه پ</w:t>
      </w:r>
      <w:r w:rsidR="00AE657A">
        <w:rPr>
          <w:rFonts w:hint="cs"/>
          <w:rtl/>
        </w:rPr>
        <w:t>ی</w:t>
      </w:r>
      <w:r w:rsidRPr="00DE4439">
        <w:rPr>
          <w:rFonts w:hint="cs"/>
          <w:rtl/>
        </w:rPr>
        <w:t>امبر خدا</w:t>
      </w:r>
      <w:r w:rsidR="00B171D7" w:rsidRPr="00DE4439">
        <w:rPr>
          <w:rFonts w:ascii="Tahoma" w:hAnsi="Tahoma" w:cs="CTraditional Arabic" w:hint="cs"/>
          <w:color w:val="000000"/>
          <w:sz w:val="30"/>
          <w:szCs w:val="30"/>
          <w:rtl/>
        </w:rPr>
        <w:t>ص</w:t>
      </w:r>
      <w:r w:rsidR="003F1FEB" w:rsidRPr="00DE4439">
        <w:rPr>
          <w:rFonts w:hint="cs"/>
          <w:rtl/>
        </w:rPr>
        <w:t xml:space="preserve"> بسته است باز نم</w:t>
      </w:r>
      <w:r w:rsidR="00AE657A">
        <w:rPr>
          <w:rFonts w:hint="cs"/>
          <w:rtl/>
        </w:rPr>
        <w:t>ی</w:t>
      </w:r>
      <w:r w:rsidR="003F1FEB" w:rsidRPr="00DE4439">
        <w:rPr>
          <w:rFonts w:hint="cs"/>
          <w:rtl/>
        </w:rPr>
        <w:t>‌</w:t>
      </w:r>
      <w:r w:rsidR="00AE657A">
        <w:rPr>
          <w:rFonts w:hint="cs"/>
          <w:rtl/>
        </w:rPr>
        <w:t>ک</w:t>
      </w:r>
      <w:r w:rsidR="003F1FEB" w:rsidRPr="00DE4439">
        <w:rPr>
          <w:rFonts w:hint="cs"/>
          <w:rtl/>
        </w:rPr>
        <w:t>نم گرچه پرندگان و درندگان اطراف مد</w:t>
      </w:r>
      <w:r w:rsidR="00AE657A">
        <w:rPr>
          <w:rFonts w:hint="cs"/>
          <w:rtl/>
        </w:rPr>
        <w:t>ی</w:t>
      </w:r>
      <w:r w:rsidR="003F1FEB" w:rsidRPr="00DE4439">
        <w:rPr>
          <w:rFonts w:hint="cs"/>
          <w:rtl/>
        </w:rPr>
        <w:t>نه ما را بربا</w:t>
      </w:r>
      <w:r w:rsidR="00AE657A">
        <w:rPr>
          <w:rFonts w:hint="cs"/>
          <w:rtl/>
        </w:rPr>
        <w:t>ی</w:t>
      </w:r>
      <w:r w:rsidR="003F1FEB" w:rsidRPr="00DE4439">
        <w:rPr>
          <w:rFonts w:hint="cs"/>
          <w:rtl/>
        </w:rPr>
        <w:t>ند، و حت</w:t>
      </w:r>
      <w:r w:rsidR="00AE657A">
        <w:rPr>
          <w:rFonts w:hint="cs"/>
          <w:rtl/>
        </w:rPr>
        <w:t>ی</w:t>
      </w:r>
      <w:r w:rsidR="003F1FEB" w:rsidRPr="00DE4439">
        <w:rPr>
          <w:rFonts w:hint="cs"/>
          <w:rtl/>
        </w:rPr>
        <w:t xml:space="preserve"> اگر سگ‌ها پا‌ها</w:t>
      </w:r>
      <w:r w:rsidR="00AE657A">
        <w:rPr>
          <w:rFonts w:hint="cs"/>
          <w:rtl/>
        </w:rPr>
        <w:t>ی</w:t>
      </w:r>
      <w:r w:rsidR="003F1FEB" w:rsidRPr="00DE4439">
        <w:rPr>
          <w:rFonts w:hint="cs"/>
          <w:rtl/>
        </w:rPr>
        <w:t xml:space="preserve"> همسران پ</w:t>
      </w:r>
      <w:r w:rsidR="00AE657A">
        <w:rPr>
          <w:rFonts w:hint="cs"/>
          <w:rtl/>
        </w:rPr>
        <w:t>ی</w:t>
      </w:r>
      <w:r w:rsidR="003F1FEB" w:rsidRPr="00DE4439">
        <w:rPr>
          <w:rFonts w:hint="cs"/>
          <w:rtl/>
        </w:rPr>
        <w:t>امبر را ب</w:t>
      </w:r>
      <w:r w:rsidR="00AE657A">
        <w:rPr>
          <w:rFonts w:hint="cs"/>
          <w:rtl/>
        </w:rPr>
        <w:t>ک</w:t>
      </w:r>
      <w:r w:rsidR="003F1FEB" w:rsidRPr="00DE4439">
        <w:rPr>
          <w:rFonts w:hint="cs"/>
          <w:rtl/>
        </w:rPr>
        <w:t>شند من لش</w:t>
      </w:r>
      <w:r w:rsidR="00AE657A">
        <w:rPr>
          <w:rFonts w:hint="cs"/>
          <w:rtl/>
        </w:rPr>
        <w:t>ک</w:t>
      </w:r>
      <w:r w:rsidR="003F1FEB" w:rsidRPr="00DE4439">
        <w:rPr>
          <w:rFonts w:hint="cs"/>
          <w:rtl/>
        </w:rPr>
        <w:t xml:space="preserve">ر اسامه را روانه خواهم </w:t>
      </w:r>
      <w:r w:rsidR="00AE657A">
        <w:rPr>
          <w:rFonts w:hint="cs"/>
          <w:rtl/>
        </w:rPr>
        <w:t>ک</w:t>
      </w:r>
      <w:r w:rsidR="003F1FEB" w:rsidRPr="00DE4439">
        <w:rPr>
          <w:rFonts w:hint="cs"/>
          <w:rtl/>
        </w:rPr>
        <w:t>رد، او لش</w:t>
      </w:r>
      <w:r w:rsidR="00AE657A">
        <w:rPr>
          <w:rFonts w:hint="cs"/>
          <w:rtl/>
        </w:rPr>
        <w:t>ک</w:t>
      </w:r>
      <w:r w:rsidR="003F1FEB" w:rsidRPr="00DE4439">
        <w:rPr>
          <w:rFonts w:hint="cs"/>
          <w:rtl/>
        </w:rPr>
        <w:t xml:space="preserve">ر را روانه </w:t>
      </w:r>
      <w:r w:rsidR="00AE657A">
        <w:rPr>
          <w:rFonts w:hint="cs"/>
          <w:rtl/>
        </w:rPr>
        <w:t>ک</w:t>
      </w:r>
      <w:r w:rsidR="003F1FEB" w:rsidRPr="00DE4439">
        <w:rPr>
          <w:rFonts w:hint="cs"/>
          <w:rtl/>
        </w:rPr>
        <w:t>رد و افراد</w:t>
      </w:r>
      <w:r w:rsidR="00AE657A">
        <w:rPr>
          <w:rFonts w:hint="cs"/>
          <w:rtl/>
        </w:rPr>
        <w:t>ی</w:t>
      </w:r>
      <w:r w:rsidR="003F1FEB" w:rsidRPr="00DE4439">
        <w:rPr>
          <w:rFonts w:hint="cs"/>
          <w:rtl/>
        </w:rPr>
        <w:t xml:space="preserve"> را بر گماشت تا اطراف مد</w:t>
      </w:r>
      <w:r w:rsidR="00AE657A">
        <w:rPr>
          <w:rFonts w:hint="cs"/>
          <w:rtl/>
        </w:rPr>
        <w:t>ی</w:t>
      </w:r>
      <w:r w:rsidR="003F1FEB" w:rsidRPr="00DE4439">
        <w:rPr>
          <w:rFonts w:hint="cs"/>
          <w:rtl/>
        </w:rPr>
        <w:t>نه از آن پاسدار</w:t>
      </w:r>
      <w:r w:rsidR="00AE657A">
        <w:rPr>
          <w:rFonts w:hint="cs"/>
          <w:rtl/>
        </w:rPr>
        <w:t>ی</w:t>
      </w:r>
      <w:r w:rsidR="003F1FEB" w:rsidRPr="00DE4439">
        <w:rPr>
          <w:rFonts w:hint="cs"/>
          <w:rtl/>
        </w:rPr>
        <w:t xml:space="preserve"> </w:t>
      </w:r>
      <w:r w:rsidR="00AE657A">
        <w:rPr>
          <w:rFonts w:hint="cs"/>
          <w:rtl/>
        </w:rPr>
        <w:t>ک</w:t>
      </w:r>
      <w:r w:rsidR="003F1FEB" w:rsidRPr="00DE4439">
        <w:rPr>
          <w:rFonts w:hint="cs"/>
          <w:rtl/>
        </w:rPr>
        <w:t>نند. حر</w:t>
      </w:r>
      <w:r w:rsidR="00AE657A">
        <w:rPr>
          <w:rFonts w:hint="cs"/>
          <w:rtl/>
        </w:rPr>
        <w:t>ک</w:t>
      </w:r>
      <w:r w:rsidR="003F1FEB" w:rsidRPr="00DE4439">
        <w:rPr>
          <w:rFonts w:hint="cs"/>
          <w:rtl/>
        </w:rPr>
        <w:t>ت لش</w:t>
      </w:r>
      <w:r w:rsidR="00AE657A">
        <w:rPr>
          <w:rFonts w:hint="cs"/>
          <w:rtl/>
        </w:rPr>
        <w:t>ک</w:t>
      </w:r>
      <w:r w:rsidR="003F1FEB" w:rsidRPr="00DE4439">
        <w:rPr>
          <w:rFonts w:hint="cs"/>
          <w:rtl/>
        </w:rPr>
        <w:t>ر در ا</w:t>
      </w:r>
      <w:r w:rsidR="00AE657A">
        <w:rPr>
          <w:rFonts w:hint="cs"/>
          <w:rtl/>
        </w:rPr>
        <w:t>ی</w:t>
      </w:r>
      <w:r w:rsidR="003F1FEB" w:rsidRPr="00DE4439">
        <w:rPr>
          <w:rFonts w:hint="cs"/>
          <w:rtl/>
        </w:rPr>
        <w:t xml:space="preserve">ن وقت </w:t>
      </w:r>
      <w:r w:rsidR="00AE657A">
        <w:rPr>
          <w:rFonts w:hint="cs"/>
          <w:rtl/>
        </w:rPr>
        <w:t>یکی</w:t>
      </w:r>
      <w:r w:rsidR="003F1FEB" w:rsidRPr="00DE4439">
        <w:rPr>
          <w:rFonts w:hint="cs"/>
          <w:rtl/>
        </w:rPr>
        <w:t xml:space="preserve"> از بزرگتر</w:t>
      </w:r>
      <w:r w:rsidR="00AE657A">
        <w:rPr>
          <w:rFonts w:hint="cs"/>
          <w:rtl/>
        </w:rPr>
        <w:t>ی</w:t>
      </w:r>
      <w:r w:rsidR="003F1FEB" w:rsidRPr="00DE4439">
        <w:rPr>
          <w:rFonts w:hint="cs"/>
          <w:rtl/>
        </w:rPr>
        <w:t xml:space="preserve">ن مصلحت‌ها بود، چون آنها از </w:t>
      </w:r>
      <w:r w:rsidR="00AE657A">
        <w:rPr>
          <w:rFonts w:hint="cs"/>
          <w:rtl/>
        </w:rPr>
        <w:t>ک</w:t>
      </w:r>
      <w:r w:rsidR="003F1FEB" w:rsidRPr="00DE4439">
        <w:rPr>
          <w:rFonts w:hint="cs"/>
          <w:rtl/>
        </w:rPr>
        <w:t>نار هر محله‌ا</w:t>
      </w:r>
      <w:r w:rsidR="00AE657A">
        <w:rPr>
          <w:rFonts w:hint="cs"/>
          <w:rtl/>
        </w:rPr>
        <w:t>ی</w:t>
      </w:r>
      <w:r w:rsidR="003F1FEB" w:rsidRPr="00DE4439">
        <w:rPr>
          <w:rFonts w:hint="cs"/>
          <w:rtl/>
        </w:rPr>
        <w:t xml:space="preserve"> از محله‌ها</w:t>
      </w:r>
      <w:r w:rsidR="00AE657A">
        <w:rPr>
          <w:rFonts w:hint="cs"/>
          <w:rtl/>
        </w:rPr>
        <w:t>ی</w:t>
      </w:r>
      <w:r w:rsidR="003F1FEB" w:rsidRPr="00DE4439">
        <w:rPr>
          <w:rFonts w:hint="cs"/>
          <w:rtl/>
        </w:rPr>
        <w:t xml:space="preserve"> عرب‌ها م</w:t>
      </w:r>
      <w:r w:rsidR="00AE657A">
        <w:rPr>
          <w:rFonts w:hint="cs"/>
          <w:rtl/>
        </w:rPr>
        <w:t>ی</w:t>
      </w:r>
      <w:r w:rsidR="003F1FEB" w:rsidRPr="00DE4439">
        <w:rPr>
          <w:rFonts w:hint="cs"/>
          <w:rtl/>
        </w:rPr>
        <w:t>‌گذشتند. اهال</w:t>
      </w:r>
      <w:r w:rsidR="00AE657A">
        <w:rPr>
          <w:rFonts w:hint="cs"/>
          <w:rtl/>
        </w:rPr>
        <w:t>ی</w:t>
      </w:r>
      <w:r w:rsidR="003F1FEB" w:rsidRPr="00DE4439">
        <w:rPr>
          <w:rFonts w:hint="cs"/>
          <w:rtl/>
        </w:rPr>
        <w:t xml:space="preserve"> آن جا از آنها م</w:t>
      </w:r>
      <w:r w:rsidR="00AE657A">
        <w:rPr>
          <w:rFonts w:hint="cs"/>
          <w:rtl/>
        </w:rPr>
        <w:t>ی</w:t>
      </w:r>
      <w:r w:rsidR="003F1FEB" w:rsidRPr="00DE4439">
        <w:rPr>
          <w:rFonts w:hint="cs"/>
          <w:rtl/>
        </w:rPr>
        <w:t>‌ترس</w:t>
      </w:r>
      <w:r w:rsidR="00AE657A">
        <w:rPr>
          <w:rFonts w:hint="cs"/>
          <w:rtl/>
        </w:rPr>
        <w:t>ی</w:t>
      </w:r>
      <w:r w:rsidR="003F1FEB" w:rsidRPr="00DE4439">
        <w:rPr>
          <w:rFonts w:hint="cs"/>
          <w:rtl/>
        </w:rPr>
        <w:t>دند و م</w:t>
      </w:r>
      <w:r w:rsidR="00AE657A">
        <w:rPr>
          <w:rFonts w:hint="cs"/>
          <w:rtl/>
        </w:rPr>
        <w:t>ی</w:t>
      </w:r>
      <w:r w:rsidR="003F1FEB" w:rsidRPr="00DE4439">
        <w:rPr>
          <w:rFonts w:hint="cs"/>
          <w:rtl/>
        </w:rPr>
        <w:t>‌گفتند</w:t>
      </w:r>
      <w:r w:rsidR="00784590" w:rsidRPr="00DE4439">
        <w:rPr>
          <w:rFonts w:hint="cs"/>
          <w:rtl/>
        </w:rPr>
        <w:t xml:space="preserve">: </w:t>
      </w:r>
      <w:r w:rsidR="008E100D" w:rsidRPr="00DE4439">
        <w:rPr>
          <w:rFonts w:hint="cs"/>
          <w:rtl/>
        </w:rPr>
        <w:t>چن</w:t>
      </w:r>
      <w:r w:rsidR="00AE657A">
        <w:rPr>
          <w:rFonts w:hint="cs"/>
          <w:rtl/>
        </w:rPr>
        <w:t>ی</w:t>
      </w:r>
      <w:r w:rsidR="008E100D" w:rsidRPr="00DE4439">
        <w:rPr>
          <w:rFonts w:hint="cs"/>
          <w:rtl/>
        </w:rPr>
        <w:t>ن لش</w:t>
      </w:r>
      <w:r w:rsidR="00AE657A">
        <w:rPr>
          <w:rFonts w:hint="cs"/>
          <w:rtl/>
        </w:rPr>
        <w:t>ک</w:t>
      </w:r>
      <w:r w:rsidR="008E100D" w:rsidRPr="00DE4439">
        <w:rPr>
          <w:rFonts w:hint="cs"/>
          <w:rtl/>
        </w:rPr>
        <w:t>ر</w:t>
      </w:r>
      <w:r w:rsidR="00AE657A">
        <w:rPr>
          <w:rFonts w:hint="cs"/>
          <w:rtl/>
        </w:rPr>
        <w:t>ی</w:t>
      </w:r>
      <w:r w:rsidR="008E100D" w:rsidRPr="00DE4439">
        <w:rPr>
          <w:rFonts w:hint="cs"/>
          <w:rtl/>
        </w:rPr>
        <w:t xml:space="preserve"> از م</w:t>
      </w:r>
      <w:r w:rsidR="00AE657A">
        <w:rPr>
          <w:rFonts w:hint="cs"/>
          <w:rtl/>
        </w:rPr>
        <w:t>ی</w:t>
      </w:r>
      <w:r w:rsidR="008E100D" w:rsidRPr="00DE4439">
        <w:rPr>
          <w:rFonts w:hint="cs"/>
          <w:rtl/>
        </w:rPr>
        <w:t>ان قوم</w:t>
      </w:r>
      <w:r w:rsidR="00AE657A">
        <w:rPr>
          <w:rFonts w:hint="cs"/>
          <w:rtl/>
        </w:rPr>
        <w:t>ی</w:t>
      </w:r>
      <w:r w:rsidR="008E100D" w:rsidRPr="00DE4439">
        <w:rPr>
          <w:rFonts w:hint="cs"/>
          <w:rtl/>
        </w:rPr>
        <w:t xml:space="preserve"> آمده </w:t>
      </w:r>
      <w:r w:rsidR="00AE657A">
        <w:rPr>
          <w:rFonts w:hint="cs"/>
          <w:rtl/>
        </w:rPr>
        <w:t>ک</w:t>
      </w:r>
      <w:r w:rsidR="008E100D" w:rsidRPr="00DE4439">
        <w:rPr>
          <w:rFonts w:hint="cs"/>
          <w:rtl/>
        </w:rPr>
        <w:t xml:space="preserve">ه </w:t>
      </w:r>
      <w:r w:rsidR="000C1009" w:rsidRPr="00DE4439">
        <w:rPr>
          <w:rFonts w:hint="cs"/>
          <w:rtl/>
        </w:rPr>
        <w:t xml:space="preserve">قدرتمنداند و </w:t>
      </w:r>
      <w:r w:rsidR="008E100D" w:rsidRPr="00DE4439">
        <w:rPr>
          <w:rFonts w:hint="cs"/>
          <w:rtl/>
        </w:rPr>
        <w:t>به شدّت محافظت م</w:t>
      </w:r>
      <w:r w:rsidR="00AE657A">
        <w:rPr>
          <w:rFonts w:hint="cs"/>
          <w:rtl/>
        </w:rPr>
        <w:t>ی</w:t>
      </w:r>
      <w:r w:rsidR="008E100D" w:rsidRPr="00DE4439">
        <w:rPr>
          <w:rFonts w:hint="cs"/>
          <w:rtl/>
        </w:rPr>
        <w:t>‌شوند، لش</w:t>
      </w:r>
      <w:r w:rsidR="00AE657A">
        <w:rPr>
          <w:rFonts w:hint="cs"/>
          <w:rtl/>
        </w:rPr>
        <w:t>ک</w:t>
      </w:r>
      <w:r w:rsidR="008E100D" w:rsidRPr="00DE4439">
        <w:rPr>
          <w:rFonts w:hint="cs"/>
          <w:rtl/>
        </w:rPr>
        <w:t>ر</w:t>
      </w:r>
      <w:r w:rsidR="00AE657A">
        <w:rPr>
          <w:rFonts w:hint="cs"/>
          <w:rtl/>
        </w:rPr>
        <w:t>ی</w:t>
      </w:r>
      <w:r w:rsidR="008E100D" w:rsidRPr="00DE4439">
        <w:rPr>
          <w:rFonts w:hint="cs"/>
          <w:rtl/>
        </w:rPr>
        <w:t xml:space="preserve">ان اسامه چهل روز </w:t>
      </w:r>
      <w:r w:rsidR="00AE657A">
        <w:rPr>
          <w:rFonts w:hint="cs"/>
          <w:rtl/>
        </w:rPr>
        <w:t>ی</w:t>
      </w:r>
      <w:r w:rsidR="008E100D" w:rsidRPr="00DE4439">
        <w:rPr>
          <w:rFonts w:hint="cs"/>
          <w:rtl/>
        </w:rPr>
        <w:t>ا هفتاد روز ماندند و سپس سالم و به همراه غن</w:t>
      </w:r>
      <w:r w:rsidR="00AE657A">
        <w:rPr>
          <w:rFonts w:hint="cs"/>
          <w:rtl/>
        </w:rPr>
        <w:t>ی</w:t>
      </w:r>
      <w:r w:rsidR="008E100D" w:rsidRPr="00DE4439">
        <w:rPr>
          <w:rFonts w:hint="cs"/>
          <w:rtl/>
        </w:rPr>
        <w:t>مت به مد</w:t>
      </w:r>
      <w:r w:rsidR="00AE657A">
        <w:rPr>
          <w:rFonts w:hint="cs"/>
          <w:rtl/>
        </w:rPr>
        <w:t>ی</w:t>
      </w:r>
      <w:r w:rsidR="00B171D7" w:rsidRPr="00DE4439">
        <w:rPr>
          <w:rFonts w:hint="cs"/>
          <w:rtl/>
        </w:rPr>
        <w:t>نه بازگشتند.</w:t>
      </w:r>
    </w:p>
    <w:p w:rsidR="008E100D" w:rsidRPr="00DE4439" w:rsidRDefault="008E100D" w:rsidP="00DF03ED">
      <w:pPr>
        <w:pStyle w:val="a4"/>
        <w:rPr>
          <w:rtl/>
        </w:rPr>
      </w:pPr>
      <w:bookmarkStart w:id="41" w:name="_Toc142089877"/>
      <w:bookmarkStart w:id="42" w:name="_Toc430071272"/>
      <w:r w:rsidRPr="00DE4439">
        <w:rPr>
          <w:rFonts w:hint="cs"/>
          <w:rtl/>
        </w:rPr>
        <w:t>جنگ با مرتدان و من</w:t>
      </w:r>
      <w:r w:rsidR="003122EA" w:rsidRPr="00DE4439">
        <w:rPr>
          <w:rFonts w:hint="cs"/>
          <w:rtl/>
        </w:rPr>
        <w:t>ك</w:t>
      </w:r>
      <w:r w:rsidRPr="00DE4439">
        <w:rPr>
          <w:rFonts w:hint="cs"/>
          <w:rtl/>
        </w:rPr>
        <w:t>ران ز</w:t>
      </w:r>
      <w:r w:rsidR="003122EA" w:rsidRPr="00DE4439">
        <w:rPr>
          <w:rFonts w:hint="cs"/>
          <w:rtl/>
        </w:rPr>
        <w:t>ك</w:t>
      </w:r>
      <w:r w:rsidRPr="00DE4439">
        <w:rPr>
          <w:rFonts w:hint="cs"/>
          <w:rtl/>
        </w:rPr>
        <w:t>ات</w:t>
      </w:r>
      <w:bookmarkEnd w:id="41"/>
      <w:r w:rsidR="00875FBE" w:rsidRPr="00DE4439">
        <w:rPr>
          <w:rFonts w:hint="cs"/>
          <w:rtl/>
        </w:rPr>
        <w:t>:</w:t>
      </w:r>
      <w:bookmarkEnd w:id="42"/>
      <w:r w:rsidR="00875FBE" w:rsidRPr="00DE4439">
        <w:rPr>
          <w:rFonts w:hint="cs"/>
          <w:rtl/>
        </w:rPr>
        <w:t xml:space="preserve"> </w:t>
      </w:r>
    </w:p>
    <w:p w:rsidR="002C333F" w:rsidRPr="00DE4439" w:rsidRDefault="001F77D2" w:rsidP="00DF03ED">
      <w:pPr>
        <w:pStyle w:val="a"/>
        <w:rPr>
          <w:rtl/>
        </w:rPr>
      </w:pPr>
      <w:r w:rsidRPr="00DE4439">
        <w:rPr>
          <w:rFonts w:hint="cs"/>
          <w:rtl/>
        </w:rPr>
        <w:t>ابوب</w:t>
      </w:r>
      <w:r w:rsidR="00AE657A">
        <w:rPr>
          <w:rFonts w:hint="cs"/>
          <w:rtl/>
        </w:rPr>
        <w:t>ک</w:t>
      </w:r>
      <w:r w:rsidRPr="00DE4439">
        <w:rPr>
          <w:rFonts w:hint="cs"/>
          <w:rtl/>
        </w:rPr>
        <w:t>ر تصم</w:t>
      </w:r>
      <w:r w:rsidR="00AE657A">
        <w:rPr>
          <w:rFonts w:hint="cs"/>
          <w:rtl/>
        </w:rPr>
        <w:t>ی</w:t>
      </w:r>
      <w:r w:rsidRPr="00DE4439">
        <w:rPr>
          <w:rFonts w:hint="cs"/>
          <w:rtl/>
        </w:rPr>
        <w:t xml:space="preserve">م گرفت با مرتدان و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از دادن ز</w:t>
      </w:r>
      <w:r w:rsidR="00AE657A">
        <w:rPr>
          <w:rFonts w:hint="cs"/>
          <w:rtl/>
        </w:rPr>
        <w:t>ک</w:t>
      </w:r>
      <w:r w:rsidRPr="00DE4439">
        <w:rPr>
          <w:rFonts w:hint="cs"/>
          <w:rtl/>
        </w:rPr>
        <w:t>ات اموال خود اباء ورز</w:t>
      </w:r>
      <w:r w:rsidR="00AE657A">
        <w:rPr>
          <w:rFonts w:hint="cs"/>
          <w:rtl/>
        </w:rPr>
        <w:t>ی</w:t>
      </w:r>
      <w:r w:rsidRPr="00DE4439">
        <w:rPr>
          <w:rFonts w:hint="cs"/>
          <w:rtl/>
        </w:rPr>
        <w:t>ده بودند بجنگد، اصحاب در ا</w:t>
      </w:r>
      <w:r w:rsidR="00AE657A">
        <w:rPr>
          <w:rFonts w:hint="cs"/>
          <w:rtl/>
        </w:rPr>
        <w:t>ی</w:t>
      </w:r>
      <w:r w:rsidRPr="00DE4439">
        <w:rPr>
          <w:rFonts w:hint="cs"/>
          <w:rtl/>
        </w:rPr>
        <w:t>ن مورد با ابوب</w:t>
      </w:r>
      <w:r w:rsidR="00AE657A">
        <w:rPr>
          <w:rFonts w:hint="cs"/>
          <w:rtl/>
        </w:rPr>
        <w:t>ک</w:t>
      </w:r>
      <w:r w:rsidRPr="00DE4439">
        <w:rPr>
          <w:rFonts w:hint="cs"/>
          <w:rtl/>
        </w:rPr>
        <w:t xml:space="preserve">ر سخن گفتند و از او خواستند </w:t>
      </w:r>
      <w:r w:rsidR="00AE657A">
        <w:rPr>
          <w:rFonts w:hint="cs"/>
          <w:rtl/>
        </w:rPr>
        <w:t>ک</w:t>
      </w:r>
      <w:r w:rsidRPr="00DE4439">
        <w:rPr>
          <w:rFonts w:hint="cs"/>
          <w:rtl/>
        </w:rPr>
        <w:t xml:space="preserve">ه با مردتدان </w:t>
      </w:r>
      <w:r w:rsidR="000024A2" w:rsidRPr="00DE4439">
        <w:rPr>
          <w:rFonts w:hint="cs"/>
          <w:rtl/>
        </w:rPr>
        <w:t>نجنگد ز</w:t>
      </w:r>
      <w:r w:rsidR="00AE657A">
        <w:rPr>
          <w:rFonts w:hint="cs"/>
          <w:rtl/>
        </w:rPr>
        <w:t>ی</w:t>
      </w:r>
      <w:r w:rsidR="000024A2" w:rsidRPr="00DE4439">
        <w:rPr>
          <w:rFonts w:hint="cs"/>
          <w:rtl/>
        </w:rPr>
        <w:t>را مد</w:t>
      </w:r>
      <w:r w:rsidR="00AE657A">
        <w:rPr>
          <w:rFonts w:hint="cs"/>
          <w:rtl/>
        </w:rPr>
        <w:t>ی</w:t>
      </w:r>
      <w:r w:rsidR="000024A2" w:rsidRPr="00DE4439">
        <w:rPr>
          <w:rFonts w:hint="cs"/>
          <w:rtl/>
        </w:rPr>
        <w:t>نه و اهل آن در خطر قرار دارند،</w:t>
      </w:r>
      <w:r w:rsidR="00095D62" w:rsidRPr="00DE4439">
        <w:rPr>
          <w:rFonts w:hint="cs"/>
          <w:rtl/>
        </w:rPr>
        <w:t xml:space="preserve"> </w:t>
      </w:r>
      <w:r w:rsidR="000024A2" w:rsidRPr="00DE4439">
        <w:rPr>
          <w:rFonts w:hint="cs"/>
          <w:rtl/>
        </w:rPr>
        <w:t>اما ابوب</w:t>
      </w:r>
      <w:r w:rsidR="00AE657A">
        <w:rPr>
          <w:rFonts w:hint="cs"/>
          <w:rtl/>
        </w:rPr>
        <w:t>ک</w:t>
      </w:r>
      <w:r w:rsidR="000024A2" w:rsidRPr="00DE4439">
        <w:rPr>
          <w:rFonts w:hint="cs"/>
          <w:rtl/>
        </w:rPr>
        <w:t>ر نپذ</w:t>
      </w:r>
      <w:r w:rsidR="00AE657A">
        <w:rPr>
          <w:rFonts w:hint="cs"/>
          <w:rtl/>
        </w:rPr>
        <w:t>ی</w:t>
      </w:r>
      <w:r w:rsidR="000024A2" w:rsidRPr="00DE4439">
        <w:rPr>
          <w:rFonts w:hint="cs"/>
          <w:rtl/>
        </w:rPr>
        <w:t>رفت و اصحاب با ابوب</w:t>
      </w:r>
      <w:r w:rsidR="00AE657A">
        <w:rPr>
          <w:rFonts w:hint="cs"/>
          <w:rtl/>
        </w:rPr>
        <w:t>ک</w:t>
      </w:r>
      <w:r w:rsidR="000024A2" w:rsidRPr="00DE4439">
        <w:rPr>
          <w:rFonts w:hint="cs"/>
          <w:rtl/>
        </w:rPr>
        <w:t xml:space="preserve">ر صحبت </w:t>
      </w:r>
      <w:r w:rsidR="00AE657A">
        <w:rPr>
          <w:rFonts w:hint="cs"/>
          <w:rtl/>
        </w:rPr>
        <w:t>ک</w:t>
      </w:r>
      <w:r w:rsidR="000024A2" w:rsidRPr="00DE4439">
        <w:rPr>
          <w:rFonts w:hint="cs"/>
          <w:rtl/>
        </w:rPr>
        <w:t xml:space="preserve">ردند و گفتند </w:t>
      </w:r>
      <w:r w:rsidR="00AE657A">
        <w:rPr>
          <w:rFonts w:hint="cs"/>
          <w:rtl/>
        </w:rPr>
        <w:t>ک</w:t>
      </w:r>
      <w:r w:rsidR="000024A2" w:rsidRPr="00DE4439">
        <w:rPr>
          <w:rFonts w:hint="cs"/>
          <w:rtl/>
        </w:rPr>
        <w:t xml:space="preserve">ه با آنان </w:t>
      </w:r>
      <w:r w:rsidR="00AE657A">
        <w:rPr>
          <w:rFonts w:hint="cs"/>
          <w:rtl/>
        </w:rPr>
        <w:t>ک</w:t>
      </w:r>
      <w:r w:rsidR="000024A2" w:rsidRPr="00DE4439">
        <w:rPr>
          <w:rFonts w:hint="cs"/>
          <w:rtl/>
        </w:rPr>
        <w:t>ه ز</w:t>
      </w:r>
      <w:r w:rsidR="00AE657A">
        <w:rPr>
          <w:rFonts w:hint="cs"/>
          <w:rtl/>
        </w:rPr>
        <w:t>ک</w:t>
      </w:r>
      <w:r w:rsidR="000024A2" w:rsidRPr="00DE4439">
        <w:rPr>
          <w:rFonts w:hint="cs"/>
          <w:rtl/>
        </w:rPr>
        <w:t>ات م</w:t>
      </w:r>
      <w:r w:rsidR="00AE657A">
        <w:rPr>
          <w:rFonts w:hint="cs"/>
          <w:rtl/>
        </w:rPr>
        <w:t>ی</w:t>
      </w:r>
      <w:r w:rsidR="000024A2" w:rsidRPr="00DE4439">
        <w:rPr>
          <w:rFonts w:hint="eastAsia"/>
          <w:rtl/>
        </w:rPr>
        <w:t>‌</w:t>
      </w:r>
      <w:r w:rsidR="000024A2" w:rsidRPr="00DE4439">
        <w:rPr>
          <w:rFonts w:hint="cs"/>
          <w:rtl/>
        </w:rPr>
        <w:t xml:space="preserve">دهند </w:t>
      </w:r>
      <w:r w:rsidR="00491850" w:rsidRPr="00DE4439">
        <w:rPr>
          <w:rFonts w:hint="cs"/>
          <w:rtl/>
        </w:rPr>
        <w:t>نجنگد و دل آنها را به دست ب</w:t>
      </w:r>
      <w:r w:rsidR="00AE657A">
        <w:rPr>
          <w:rFonts w:hint="cs"/>
          <w:rtl/>
        </w:rPr>
        <w:t>ی</w:t>
      </w:r>
      <w:r w:rsidR="00491850" w:rsidRPr="00DE4439">
        <w:rPr>
          <w:rFonts w:hint="cs"/>
          <w:rtl/>
        </w:rPr>
        <w:t>اورد تا ا</w:t>
      </w:r>
      <w:r w:rsidR="00AE657A">
        <w:rPr>
          <w:rFonts w:hint="cs"/>
          <w:rtl/>
        </w:rPr>
        <w:t>ی</w:t>
      </w:r>
      <w:r w:rsidR="00491850" w:rsidRPr="00DE4439">
        <w:rPr>
          <w:rFonts w:hint="cs"/>
          <w:rtl/>
        </w:rPr>
        <w:t>مان در دلها</w:t>
      </w:r>
      <w:r w:rsidR="00AE657A">
        <w:rPr>
          <w:rFonts w:hint="cs"/>
          <w:rtl/>
        </w:rPr>
        <w:t>ی</w:t>
      </w:r>
      <w:r w:rsidR="00491850" w:rsidRPr="00DE4439">
        <w:rPr>
          <w:rFonts w:hint="cs"/>
          <w:rtl/>
        </w:rPr>
        <w:t>شان جا</w:t>
      </w:r>
      <w:r w:rsidR="00AE657A">
        <w:rPr>
          <w:rFonts w:hint="cs"/>
          <w:rtl/>
        </w:rPr>
        <w:t>ی</w:t>
      </w:r>
      <w:r w:rsidR="00491850" w:rsidRPr="00DE4439">
        <w:rPr>
          <w:rFonts w:hint="cs"/>
          <w:rtl/>
        </w:rPr>
        <w:t xml:space="preserve"> بگ</w:t>
      </w:r>
      <w:r w:rsidR="00AE657A">
        <w:rPr>
          <w:rFonts w:hint="cs"/>
          <w:rtl/>
        </w:rPr>
        <w:t>ی</w:t>
      </w:r>
      <w:r w:rsidR="00491850" w:rsidRPr="00DE4439">
        <w:rPr>
          <w:rFonts w:hint="cs"/>
          <w:rtl/>
        </w:rPr>
        <w:t>رد و وقت</w:t>
      </w:r>
      <w:r w:rsidR="00AE657A">
        <w:rPr>
          <w:rFonts w:hint="cs"/>
          <w:rtl/>
        </w:rPr>
        <w:t>ی</w:t>
      </w:r>
      <w:r w:rsidR="00491850" w:rsidRPr="00DE4439">
        <w:rPr>
          <w:rFonts w:hint="cs"/>
          <w:rtl/>
        </w:rPr>
        <w:t xml:space="preserve"> ا</w:t>
      </w:r>
      <w:r w:rsidR="00AE657A">
        <w:rPr>
          <w:rFonts w:hint="cs"/>
          <w:rtl/>
        </w:rPr>
        <w:t>ی</w:t>
      </w:r>
      <w:r w:rsidR="00491850" w:rsidRPr="00DE4439">
        <w:rPr>
          <w:rFonts w:hint="cs"/>
          <w:rtl/>
        </w:rPr>
        <w:t>مان در دلها</w:t>
      </w:r>
      <w:r w:rsidR="00AE657A">
        <w:rPr>
          <w:rFonts w:hint="cs"/>
          <w:rtl/>
        </w:rPr>
        <w:t>ی</w:t>
      </w:r>
      <w:r w:rsidR="00491850" w:rsidRPr="00DE4439">
        <w:rPr>
          <w:rFonts w:hint="cs"/>
          <w:rtl/>
        </w:rPr>
        <w:t>شان ر</w:t>
      </w:r>
      <w:r w:rsidR="00AE657A">
        <w:rPr>
          <w:rFonts w:hint="cs"/>
          <w:rtl/>
        </w:rPr>
        <w:t>ی</w:t>
      </w:r>
      <w:r w:rsidR="00491850" w:rsidRPr="00DE4439">
        <w:rPr>
          <w:rFonts w:hint="cs"/>
          <w:rtl/>
        </w:rPr>
        <w:t>شه بدواند بعد از آن ز</w:t>
      </w:r>
      <w:r w:rsidR="00AE657A">
        <w:rPr>
          <w:rFonts w:hint="cs"/>
          <w:rtl/>
        </w:rPr>
        <w:t>ک</w:t>
      </w:r>
      <w:r w:rsidR="00491850" w:rsidRPr="00DE4439">
        <w:rPr>
          <w:rFonts w:hint="cs"/>
          <w:rtl/>
        </w:rPr>
        <w:t>ات خواهند داد. اما ابوب</w:t>
      </w:r>
      <w:r w:rsidR="00AE657A">
        <w:rPr>
          <w:rFonts w:hint="cs"/>
          <w:rtl/>
        </w:rPr>
        <w:t>ک</w:t>
      </w:r>
      <w:r w:rsidR="00491850" w:rsidRPr="00DE4439">
        <w:rPr>
          <w:rFonts w:hint="cs"/>
          <w:rtl/>
        </w:rPr>
        <w:t>ر ا</w:t>
      </w:r>
      <w:r w:rsidR="00AE657A">
        <w:rPr>
          <w:rFonts w:hint="cs"/>
          <w:rtl/>
        </w:rPr>
        <w:t>ی</w:t>
      </w:r>
      <w:r w:rsidR="00491850" w:rsidRPr="00DE4439">
        <w:rPr>
          <w:rFonts w:hint="cs"/>
          <w:rtl/>
        </w:rPr>
        <w:t>ن پ</w:t>
      </w:r>
      <w:r w:rsidR="00AE657A">
        <w:rPr>
          <w:rFonts w:hint="cs"/>
          <w:rtl/>
        </w:rPr>
        <w:t>ی</w:t>
      </w:r>
      <w:r w:rsidR="00491850" w:rsidRPr="00DE4439">
        <w:rPr>
          <w:rFonts w:hint="cs"/>
          <w:rtl/>
        </w:rPr>
        <w:t>شنهاد را نپذ</w:t>
      </w:r>
      <w:r w:rsidR="00AE657A">
        <w:rPr>
          <w:rFonts w:hint="cs"/>
          <w:rtl/>
        </w:rPr>
        <w:t>ی</w:t>
      </w:r>
      <w:r w:rsidR="00491850" w:rsidRPr="00DE4439">
        <w:rPr>
          <w:rFonts w:hint="cs"/>
          <w:rtl/>
        </w:rPr>
        <w:t>رفت، همه محدث</w:t>
      </w:r>
      <w:r w:rsidR="00AE657A">
        <w:rPr>
          <w:rFonts w:hint="cs"/>
          <w:rtl/>
        </w:rPr>
        <w:t>ی</w:t>
      </w:r>
      <w:r w:rsidR="00491850" w:rsidRPr="00DE4439">
        <w:rPr>
          <w:rFonts w:hint="cs"/>
          <w:rtl/>
        </w:rPr>
        <w:t>ن به جز ابن م</w:t>
      </w:r>
      <w:r w:rsidR="00980CBA" w:rsidRPr="00DE4439">
        <w:rPr>
          <w:rFonts w:hint="cs"/>
          <w:rtl/>
        </w:rPr>
        <w:t>ا</w:t>
      </w:r>
      <w:r w:rsidR="00491850" w:rsidRPr="00DE4439">
        <w:rPr>
          <w:rFonts w:hint="cs"/>
          <w:rtl/>
        </w:rPr>
        <w:t xml:space="preserve">جه در </w:t>
      </w:r>
      <w:r w:rsidR="00AE657A">
        <w:rPr>
          <w:rFonts w:hint="cs"/>
          <w:rtl/>
        </w:rPr>
        <w:t>ک</w:t>
      </w:r>
      <w:r w:rsidR="00491850" w:rsidRPr="00DE4439">
        <w:rPr>
          <w:rFonts w:hint="cs"/>
          <w:rtl/>
        </w:rPr>
        <w:t>تابها</w:t>
      </w:r>
      <w:r w:rsidR="00AE657A">
        <w:rPr>
          <w:rFonts w:hint="cs"/>
          <w:rtl/>
        </w:rPr>
        <w:t>ی</w:t>
      </w:r>
      <w:r w:rsidR="00491850" w:rsidRPr="00DE4439">
        <w:rPr>
          <w:rFonts w:hint="cs"/>
          <w:rtl/>
        </w:rPr>
        <w:t>شان از ابوهر</w:t>
      </w:r>
      <w:r w:rsidR="00AE657A">
        <w:rPr>
          <w:rFonts w:hint="cs"/>
          <w:rtl/>
        </w:rPr>
        <w:t>ی</w:t>
      </w:r>
      <w:r w:rsidR="00491850" w:rsidRPr="00DE4439">
        <w:rPr>
          <w:rFonts w:hint="cs"/>
          <w:rtl/>
        </w:rPr>
        <w:t>ره روا</w:t>
      </w:r>
      <w:r w:rsidR="00AE657A">
        <w:rPr>
          <w:rFonts w:hint="cs"/>
          <w:rtl/>
        </w:rPr>
        <w:t>ی</w:t>
      </w:r>
      <w:r w:rsidR="00491850" w:rsidRPr="00DE4439">
        <w:rPr>
          <w:rFonts w:hint="cs"/>
          <w:rtl/>
        </w:rPr>
        <w:t xml:space="preserve">ت </w:t>
      </w:r>
      <w:r w:rsidR="00AE657A">
        <w:rPr>
          <w:rFonts w:hint="cs"/>
          <w:rtl/>
        </w:rPr>
        <w:t>ک</w:t>
      </w:r>
      <w:r w:rsidR="00491850" w:rsidRPr="00DE4439">
        <w:rPr>
          <w:rFonts w:hint="cs"/>
          <w:rtl/>
        </w:rPr>
        <w:t>رده</w:t>
      </w:r>
      <w:r w:rsidR="00491850" w:rsidRPr="00DE4439">
        <w:rPr>
          <w:rFonts w:hint="eastAsia"/>
          <w:rtl/>
        </w:rPr>
        <w:t>‌</w:t>
      </w:r>
      <w:r w:rsidR="00491850" w:rsidRPr="00DE4439">
        <w:rPr>
          <w:rFonts w:hint="cs"/>
          <w:rtl/>
        </w:rPr>
        <w:t xml:space="preserve">اند </w:t>
      </w:r>
      <w:r w:rsidR="00AE657A">
        <w:rPr>
          <w:rFonts w:hint="cs"/>
          <w:rtl/>
        </w:rPr>
        <w:t>ک</w:t>
      </w:r>
      <w:r w:rsidR="00095D62" w:rsidRPr="00DE4439">
        <w:rPr>
          <w:rFonts w:hint="cs"/>
          <w:rtl/>
        </w:rPr>
        <w:t xml:space="preserve">ه عمر بن </w:t>
      </w:r>
      <w:r w:rsidR="00980CBA" w:rsidRPr="00DE4439">
        <w:rPr>
          <w:rFonts w:hint="cs"/>
          <w:rtl/>
        </w:rPr>
        <w:t>ال</w:t>
      </w:r>
      <w:r w:rsidR="00095D62" w:rsidRPr="00DE4439">
        <w:rPr>
          <w:rFonts w:hint="cs"/>
          <w:rtl/>
        </w:rPr>
        <w:t>خطاب به ابوب</w:t>
      </w:r>
      <w:r w:rsidR="00AE657A">
        <w:rPr>
          <w:rFonts w:hint="cs"/>
          <w:rtl/>
        </w:rPr>
        <w:t>ک</w:t>
      </w:r>
      <w:r w:rsidR="00095D62" w:rsidRPr="00DE4439">
        <w:rPr>
          <w:rFonts w:hint="cs"/>
          <w:rtl/>
        </w:rPr>
        <w:t>ر گفت</w:t>
      </w:r>
      <w:r w:rsidR="00784590" w:rsidRPr="00DE4439">
        <w:rPr>
          <w:rFonts w:hint="cs"/>
          <w:rtl/>
        </w:rPr>
        <w:t xml:space="preserve">: </w:t>
      </w:r>
      <w:r w:rsidR="00095D62" w:rsidRPr="00DE4439">
        <w:rPr>
          <w:rFonts w:hint="cs"/>
          <w:rtl/>
        </w:rPr>
        <w:t>با مردم برا</w:t>
      </w:r>
      <w:r w:rsidR="00AE657A">
        <w:rPr>
          <w:rFonts w:hint="cs"/>
          <w:rtl/>
        </w:rPr>
        <w:t>ی</w:t>
      </w:r>
      <w:r w:rsidR="00095D62" w:rsidRPr="00DE4439">
        <w:rPr>
          <w:rFonts w:hint="cs"/>
          <w:rtl/>
        </w:rPr>
        <w:t xml:space="preserve"> چه م</w:t>
      </w:r>
      <w:r w:rsidR="00AE657A">
        <w:rPr>
          <w:rFonts w:hint="cs"/>
          <w:rtl/>
        </w:rPr>
        <w:t>ی</w:t>
      </w:r>
      <w:r w:rsidR="00095D62" w:rsidRPr="00DE4439">
        <w:rPr>
          <w:rFonts w:hint="cs"/>
          <w:rtl/>
        </w:rPr>
        <w:t>‌جنگ</w:t>
      </w:r>
      <w:r w:rsidR="00AE657A">
        <w:rPr>
          <w:rFonts w:hint="cs"/>
          <w:rtl/>
        </w:rPr>
        <w:t>ی</w:t>
      </w:r>
      <w:r w:rsidR="00095D62" w:rsidRPr="00DE4439">
        <w:rPr>
          <w:rFonts w:hint="cs"/>
          <w:rtl/>
        </w:rPr>
        <w:t xml:space="preserve">؟ و حال آن </w:t>
      </w:r>
      <w:r w:rsidR="00AE657A">
        <w:rPr>
          <w:rFonts w:hint="cs"/>
          <w:rtl/>
        </w:rPr>
        <w:t>ک</w:t>
      </w:r>
      <w:r w:rsidR="00095D62" w:rsidRPr="00DE4439">
        <w:rPr>
          <w:rFonts w:hint="cs"/>
          <w:rtl/>
        </w:rPr>
        <w:t>ه پ</w:t>
      </w:r>
      <w:r w:rsidR="00AE657A">
        <w:rPr>
          <w:rFonts w:hint="cs"/>
          <w:rtl/>
        </w:rPr>
        <w:t>ی</w:t>
      </w:r>
      <w:r w:rsidR="00095D62" w:rsidRPr="00DE4439">
        <w:rPr>
          <w:rFonts w:hint="cs"/>
          <w:rtl/>
        </w:rPr>
        <w:t>امبر</w:t>
      </w:r>
      <w:r w:rsidR="00980CBA" w:rsidRPr="00DE4439">
        <w:rPr>
          <w:rFonts w:ascii="Tahoma" w:hAnsi="Tahoma" w:cs="CTraditional Arabic" w:hint="cs"/>
          <w:color w:val="000000"/>
          <w:sz w:val="30"/>
          <w:szCs w:val="30"/>
          <w:rtl/>
        </w:rPr>
        <w:t>ص</w:t>
      </w:r>
      <w:r w:rsidR="008E59AB" w:rsidRPr="00DE4439">
        <w:rPr>
          <w:rFonts w:hint="cs"/>
          <w:rtl/>
        </w:rPr>
        <w:t xml:space="preserve"> فرموده است</w:t>
      </w:r>
      <w:r w:rsidR="00784590" w:rsidRPr="00DE4439">
        <w:rPr>
          <w:rFonts w:hint="cs"/>
          <w:rtl/>
        </w:rPr>
        <w:t xml:space="preserve">: </w:t>
      </w:r>
      <w:r w:rsidR="008E59AB" w:rsidRPr="00DE4439">
        <w:rPr>
          <w:rFonts w:hint="cs"/>
          <w:rtl/>
        </w:rPr>
        <w:t xml:space="preserve">فرمان </w:t>
      </w:r>
      <w:r w:rsidR="00AE657A">
        <w:rPr>
          <w:rFonts w:hint="cs"/>
          <w:rtl/>
        </w:rPr>
        <w:t>ی</w:t>
      </w:r>
      <w:r w:rsidR="008E59AB" w:rsidRPr="00DE4439">
        <w:rPr>
          <w:rFonts w:hint="cs"/>
          <w:rtl/>
        </w:rPr>
        <w:t xml:space="preserve">افته‌ام تا با مردم بجنگم تا آن </w:t>
      </w:r>
      <w:r w:rsidR="00AE657A">
        <w:rPr>
          <w:rFonts w:hint="cs"/>
          <w:rtl/>
        </w:rPr>
        <w:t>ک</w:t>
      </w:r>
      <w:r w:rsidR="008E59AB" w:rsidRPr="00DE4439">
        <w:rPr>
          <w:rFonts w:hint="cs"/>
          <w:rtl/>
        </w:rPr>
        <w:t>ه گواه</w:t>
      </w:r>
      <w:r w:rsidR="00AE657A">
        <w:rPr>
          <w:rFonts w:hint="cs"/>
          <w:rtl/>
        </w:rPr>
        <w:t>ی</w:t>
      </w:r>
      <w:r w:rsidR="008E59AB" w:rsidRPr="00DE4439">
        <w:rPr>
          <w:rFonts w:hint="cs"/>
          <w:rtl/>
        </w:rPr>
        <w:t xml:space="preserve"> دهند </w:t>
      </w:r>
      <w:r w:rsidR="00AE657A">
        <w:rPr>
          <w:rFonts w:hint="cs"/>
          <w:rtl/>
        </w:rPr>
        <w:t>ک</w:t>
      </w:r>
      <w:r w:rsidR="008E59AB" w:rsidRPr="00DE4439">
        <w:rPr>
          <w:rFonts w:hint="cs"/>
          <w:rtl/>
        </w:rPr>
        <w:t>ه ه</w:t>
      </w:r>
      <w:r w:rsidR="00AE657A">
        <w:rPr>
          <w:rFonts w:hint="cs"/>
          <w:rtl/>
        </w:rPr>
        <w:t>ی</w:t>
      </w:r>
      <w:r w:rsidR="008E59AB" w:rsidRPr="00DE4439">
        <w:rPr>
          <w:rFonts w:hint="cs"/>
          <w:rtl/>
        </w:rPr>
        <w:t>چ معبود به حق</w:t>
      </w:r>
      <w:r w:rsidR="00AE657A">
        <w:rPr>
          <w:rFonts w:hint="cs"/>
          <w:rtl/>
        </w:rPr>
        <w:t>ی</w:t>
      </w:r>
      <w:r w:rsidR="008E59AB" w:rsidRPr="00DE4439">
        <w:rPr>
          <w:rFonts w:hint="cs"/>
          <w:rtl/>
        </w:rPr>
        <w:t xml:space="preserve"> جز خدا ن</w:t>
      </w:r>
      <w:r w:rsidR="00AE657A">
        <w:rPr>
          <w:rFonts w:hint="cs"/>
          <w:rtl/>
        </w:rPr>
        <w:t>ی</w:t>
      </w:r>
      <w:r w:rsidR="008E59AB" w:rsidRPr="00DE4439">
        <w:rPr>
          <w:rFonts w:hint="cs"/>
          <w:rtl/>
        </w:rPr>
        <w:t>ست و محمد فرستاده خداست، و وقت</w:t>
      </w:r>
      <w:r w:rsidR="00AE657A">
        <w:rPr>
          <w:rFonts w:hint="cs"/>
          <w:rtl/>
        </w:rPr>
        <w:t>ی</w:t>
      </w:r>
      <w:r w:rsidR="008E59AB" w:rsidRPr="00DE4439">
        <w:rPr>
          <w:rFonts w:hint="cs"/>
          <w:rtl/>
        </w:rPr>
        <w:t xml:space="preserve"> ا</w:t>
      </w:r>
      <w:r w:rsidR="00AE657A">
        <w:rPr>
          <w:rFonts w:hint="cs"/>
          <w:rtl/>
        </w:rPr>
        <w:t>ی</w:t>
      </w:r>
      <w:r w:rsidR="008E59AB" w:rsidRPr="00DE4439">
        <w:rPr>
          <w:rFonts w:hint="cs"/>
          <w:rtl/>
        </w:rPr>
        <w:t>ن را گفتند جان و مالشان مصون خواهد بود</w:t>
      </w:r>
      <w:r w:rsidR="00980CBA" w:rsidRPr="00DE4439">
        <w:rPr>
          <w:rFonts w:hint="cs"/>
          <w:rtl/>
        </w:rPr>
        <w:t>،</w:t>
      </w:r>
      <w:r w:rsidR="008E59AB" w:rsidRPr="00DE4439">
        <w:rPr>
          <w:rFonts w:hint="cs"/>
          <w:rtl/>
        </w:rPr>
        <w:t xml:space="preserve"> مگر به حق آن؟ ابوب</w:t>
      </w:r>
      <w:r w:rsidR="00AE657A">
        <w:rPr>
          <w:rFonts w:hint="cs"/>
          <w:rtl/>
        </w:rPr>
        <w:t>ک</w:t>
      </w:r>
      <w:r w:rsidR="008E59AB" w:rsidRPr="00DE4439">
        <w:rPr>
          <w:rFonts w:hint="cs"/>
          <w:rtl/>
        </w:rPr>
        <w:t>ر گفت سوگند به خدا اگر زانوبند شتر</w:t>
      </w:r>
      <w:r w:rsidR="00AE657A">
        <w:rPr>
          <w:rFonts w:hint="cs"/>
          <w:rtl/>
        </w:rPr>
        <w:t>ی</w:t>
      </w:r>
      <w:r w:rsidR="008E59AB" w:rsidRPr="00DE4439">
        <w:rPr>
          <w:rFonts w:hint="cs"/>
          <w:rtl/>
        </w:rPr>
        <w:t xml:space="preserve"> </w:t>
      </w:r>
      <w:r w:rsidR="00AE657A">
        <w:rPr>
          <w:rFonts w:hint="cs"/>
          <w:rtl/>
        </w:rPr>
        <w:t>ک</w:t>
      </w:r>
      <w:r w:rsidR="008E59AB" w:rsidRPr="00DE4439">
        <w:rPr>
          <w:rFonts w:hint="cs"/>
          <w:rtl/>
        </w:rPr>
        <w:t>ه در زمان پ</w:t>
      </w:r>
      <w:r w:rsidR="00AE657A">
        <w:rPr>
          <w:rFonts w:hint="cs"/>
          <w:rtl/>
        </w:rPr>
        <w:t>ی</w:t>
      </w:r>
      <w:r w:rsidR="008E59AB" w:rsidRPr="00DE4439">
        <w:rPr>
          <w:rFonts w:hint="cs"/>
          <w:rtl/>
        </w:rPr>
        <w:t>امبر م</w:t>
      </w:r>
      <w:r w:rsidR="00AE657A">
        <w:rPr>
          <w:rFonts w:hint="cs"/>
          <w:rtl/>
        </w:rPr>
        <w:t>ی</w:t>
      </w:r>
      <w:r w:rsidR="008E59AB" w:rsidRPr="00DE4439">
        <w:rPr>
          <w:rFonts w:hint="cs"/>
          <w:rtl/>
        </w:rPr>
        <w:t>‌داده‌اند را ا</w:t>
      </w:r>
      <w:r w:rsidR="00AE657A">
        <w:rPr>
          <w:rFonts w:hint="cs"/>
          <w:rtl/>
        </w:rPr>
        <w:t>ی</w:t>
      </w:r>
      <w:r w:rsidR="008E59AB" w:rsidRPr="00DE4439">
        <w:rPr>
          <w:rFonts w:hint="cs"/>
          <w:rtl/>
        </w:rPr>
        <w:t>ن</w:t>
      </w:r>
      <w:r w:rsidR="00AE657A">
        <w:rPr>
          <w:rFonts w:hint="cs"/>
          <w:rtl/>
        </w:rPr>
        <w:t>ک</w:t>
      </w:r>
      <w:r w:rsidR="008E59AB" w:rsidRPr="00DE4439">
        <w:rPr>
          <w:rFonts w:hint="cs"/>
          <w:rtl/>
        </w:rPr>
        <w:t xml:space="preserve"> ندهند با آنها خواهم جنگ</w:t>
      </w:r>
      <w:r w:rsidR="00AE657A">
        <w:rPr>
          <w:rFonts w:hint="cs"/>
          <w:rtl/>
        </w:rPr>
        <w:t>ی</w:t>
      </w:r>
      <w:r w:rsidR="008E59AB" w:rsidRPr="00DE4439">
        <w:rPr>
          <w:rFonts w:hint="cs"/>
          <w:rtl/>
        </w:rPr>
        <w:t xml:space="preserve">د، </w:t>
      </w:r>
      <w:r w:rsidR="004512CA" w:rsidRPr="00DE4439">
        <w:rPr>
          <w:rFonts w:hint="cs"/>
          <w:rtl/>
        </w:rPr>
        <w:t>ز</w:t>
      </w:r>
      <w:r w:rsidR="00AE657A">
        <w:rPr>
          <w:rFonts w:hint="cs"/>
          <w:rtl/>
        </w:rPr>
        <w:t>ک</w:t>
      </w:r>
      <w:r w:rsidR="004512CA" w:rsidRPr="00DE4439">
        <w:rPr>
          <w:rFonts w:hint="cs"/>
          <w:rtl/>
        </w:rPr>
        <w:t xml:space="preserve">ات حق مال است، سوگند به خدا با </w:t>
      </w:r>
      <w:r w:rsidR="00AE657A">
        <w:rPr>
          <w:rFonts w:hint="cs"/>
          <w:rtl/>
        </w:rPr>
        <w:t>ک</w:t>
      </w:r>
      <w:r w:rsidR="004512CA" w:rsidRPr="00DE4439">
        <w:rPr>
          <w:rFonts w:hint="cs"/>
          <w:rtl/>
        </w:rPr>
        <w:t>س</w:t>
      </w:r>
      <w:r w:rsidR="00AE657A">
        <w:rPr>
          <w:rFonts w:hint="cs"/>
          <w:rtl/>
        </w:rPr>
        <w:t>ی</w:t>
      </w:r>
      <w:r w:rsidR="004512CA" w:rsidRPr="00DE4439">
        <w:rPr>
          <w:rFonts w:hint="cs"/>
          <w:rtl/>
        </w:rPr>
        <w:t xml:space="preserve"> </w:t>
      </w:r>
      <w:r w:rsidR="00AE657A">
        <w:rPr>
          <w:rFonts w:hint="cs"/>
          <w:rtl/>
        </w:rPr>
        <w:t>ک</w:t>
      </w:r>
      <w:r w:rsidR="004512CA" w:rsidRPr="00DE4439">
        <w:rPr>
          <w:rFonts w:hint="cs"/>
          <w:rtl/>
        </w:rPr>
        <w:t>ه م</w:t>
      </w:r>
      <w:r w:rsidR="00AE657A">
        <w:rPr>
          <w:rFonts w:hint="cs"/>
          <w:rtl/>
        </w:rPr>
        <w:t>ی</w:t>
      </w:r>
      <w:r w:rsidR="004512CA" w:rsidRPr="00DE4439">
        <w:rPr>
          <w:rFonts w:hint="cs"/>
          <w:rtl/>
        </w:rPr>
        <w:t>ان ز</w:t>
      </w:r>
      <w:r w:rsidR="00AE657A">
        <w:rPr>
          <w:rFonts w:hint="cs"/>
          <w:rtl/>
        </w:rPr>
        <w:t>ک</w:t>
      </w:r>
      <w:r w:rsidR="004512CA" w:rsidRPr="00DE4439">
        <w:rPr>
          <w:rFonts w:hint="cs"/>
          <w:rtl/>
        </w:rPr>
        <w:t>ات و نماز فرق م</w:t>
      </w:r>
      <w:r w:rsidR="00AE657A">
        <w:rPr>
          <w:rFonts w:hint="cs"/>
          <w:rtl/>
        </w:rPr>
        <w:t>ی</w:t>
      </w:r>
      <w:r w:rsidR="004512CA" w:rsidRPr="00DE4439">
        <w:rPr>
          <w:rFonts w:hint="cs"/>
          <w:rtl/>
        </w:rPr>
        <w:t>‌گذارد پ</w:t>
      </w:r>
      <w:r w:rsidR="00AE657A">
        <w:rPr>
          <w:rFonts w:hint="cs"/>
          <w:rtl/>
        </w:rPr>
        <w:t>یک</w:t>
      </w:r>
      <w:r w:rsidR="004512CA" w:rsidRPr="00DE4439">
        <w:rPr>
          <w:rFonts w:hint="cs"/>
          <w:rtl/>
        </w:rPr>
        <w:t xml:space="preserve">ار خواهم </w:t>
      </w:r>
      <w:r w:rsidR="00AE657A">
        <w:rPr>
          <w:rFonts w:hint="cs"/>
          <w:rtl/>
        </w:rPr>
        <w:t>ک</w:t>
      </w:r>
      <w:r w:rsidR="004512CA" w:rsidRPr="00DE4439">
        <w:rPr>
          <w:rFonts w:hint="cs"/>
          <w:rtl/>
        </w:rPr>
        <w:t>رد، عمر م</w:t>
      </w:r>
      <w:r w:rsidR="00AE657A">
        <w:rPr>
          <w:rFonts w:hint="cs"/>
          <w:rtl/>
        </w:rPr>
        <w:t>ی</w:t>
      </w:r>
      <w:r w:rsidR="004512CA" w:rsidRPr="00DE4439">
        <w:rPr>
          <w:rFonts w:hint="cs"/>
          <w:rtl/>
        </w:rPr>
        <w:t>‌گو</w:t>
      </w:r>
      <w:r w:rsidR="00AE657A">
        <w:rPr>
          <w:rFonts w:hint="cs"/>
          <w:rtl/>
        </w:rPr>
        <w:t>ی</w:t>
      </w:r>
      <w:r w:rsidR="004512CA" w:rsidRPr="00DE4439">
        <w:rPr>
          <w:rFonts w:hint="cs"/>
          <w:rtl/>
        </w:rPr>
        <w:t>د</w:t>
      </w:r>
      <w:r w:rsidR="00784590" w:rsidRPr="00DE4439">
        <w:rPr>
          <w:rFonts w:hint="cs"/>
          <w:rtl/>
        </w:rPr>
        <w:t xml:space="preserve">: </w:t>
      </w:r>
      <w:r w:rsidR="004512CA" w:rsidRPr="00DE4439">
        <w:rPr>
          <w:rFonts w:hint="cs"/>
          <w:rtl/>
        </w:rPr>
        <w:t>وقت</w:t>
      </w:r>
      <w:r w:rsidR="00AE657A">
        <w:rPr>
          <w:rFonts w:hint="cs"/>
          <w:rtl/>
        </w:rPr>
        <w:t>ی</w:t>
      </w:r>
      <w:r w:rsidR="004512CA" w:rsidRPr="00DE4439">
        <w:rPr>
          <w:rFonts w:hint="cs"/>
          <w:rtl/>
        </w:rPr>
        <w:t xml:space="preserve"> د</w:t>
      </w:r>
      <w:r w:rsidR="00AE657A">
        <w:rPr>
          <w:rFonts w:hint="cs"/>
          <w:rtl/>
        </w:rPr>
        <w:t>ی</w:t>
      </w:r>
      <w:r w:rsidR="004512CA" w:rsidRPr="00DE4439">
        <w:rPr>
          <w:rFonts w:hint="cs"/>
          <w:rtl/>
        </w:rPr>
        <w:t xml:space="preserve">دم </w:t>
      </w:r>
      <w:r w:rsidR="00AE657A">
        <w:rPr>
          <w:rFonts w:hint="cs"/>
          <w:rtl/>
        </w:rPr>
        <w:t>ک</w:t>
      </w:r>
      <w:r w:rsidR="004512CA" w:rsidRPr="00DE4439">
        <w:rPr>
          <w:rFonts w:hint="cs"/>
          <w:rtl/>
        </w:rPr>
        <w:t>ه ابوب</w:t>
      </w:r>
      <w:r w:rsidR="00AE657A">
        <w:rPr>
          <w:rFonts w:hint="cs"/>
          <w:rtl/>
        </w:rPr>
        <w:t>ک</w:t>
      </w:r>
      <w:r w:rsidR="004512CA" w:rsidRPr="00DE4439">
        <w:rPr>
          <w:rFonts w:hint="cs"/>
          <w:rtl/>
        </w:rPr>
        <w:t>ر برا</w:t>
      </w:r>
      <w:r w:rsidR="00AE657A">
        <w:rPr>
          <w:rFonts w:hint="cs"/>
          <w:rtl/>
        </w:rPr>
        <w:t>ی</w:t>
      </w:r>
      <w:r w:rsidR="004512CA" w:rsidRPr="00DE4439">
        <w:rPr>
          <w:rFonts w:hint="cs"/>
          <w:rtl/>
        </w:rPr>
        <w:t xml:space="preserve"> جنگ</w:t>
      </w:r>
      <w:r w:rsidR="00AE657A">
        <w:rPr>
          <w:rFonts w:hint="cs"/>
          <w:rtl/>
        </w:rPr>
        <w:t>ی</w:t>
      </w:r>
      <w:r w:rsidR="004512CA" w:rsidRPr="00DE4439">
        <w:rPr>
          <w:rFonts w:hint="cs"/>
          <w:rtl/>
        </w:rPr>
        <w:t xml:space="preserve">دن با آنها مصمم است دانستم </w:t>
      </w:r>
      <w:r w:rsidR="00AE657A">
        <w:rPr>
          <w:rFonts w:hint="cs"/>
          <w:rtl/>
        </w:rPr>
        <w:t>ک</w:t>
      </w:r>
      <w:r w:rsidR="004512CA" w:rsidRPr="00DE4439">
        <w:rPr>
          <w:rFonts w:hint="cs"/>
          <w:rtl/>
        </w:rPr>
        <w:t>ه حق است</w:t>
      </w:r>
      <w:r w:rsidR="004512CA" w:rsidRPr="00D139C3">
        <w:rPr>
          <w:rStyle w:val="Char0"/>
          <w:vertAlign w:val="superscript"/>
          <w:rtl/>
        </w:rPr>
        <w:footnoteReference w:id="48"/>
      </w:r>
      <w:r w:rsidR="00980CBA" w:rsidRPr="00DE4439">
        <w:rPr>
          <w:rFonts w:hint="cs"/>
          <w:rtl/>
        </w:rPr>
        <w:t>.</w:t>
      </w:r>
    </w:p>
    <w:p w:rsidR="005E65E6" w:rsidRPr="004169DA" w:rsidRDefault="00E92A13" w:rsidP="00102286">
      <w:pPr>
        <w:pStyle w:val="a"/>
        <w:rPr>
          <w:rStyle w:val="Char8"/>
          <w:rtl/>
        </w:rPr>
      </w:pPr>
      <w:r w:rsidRPr="00DF03ED">
        <w:rPr>
          <w:rFonts w:hint="cs"/>
          <w:rtl/>
        </w:rPr>
        <w:t>من م</w:t>
      </w:r>
      <w:r w:rsidR="00AE657A" w:rsidRPr="00DF03ED">
        <w:rPr>
          <w:rFonts w:hint="cs"/>
          <w:rtl/>
        </w:rPr>
        <w:t>ی</w:t>
      </w:r>
      <w:r w:rsidRPr="00DF03ED">
        <w:rPr>
          <w:rFonts w:hint="cs"/>
          <w:rtl/>
        </w:rPr>
        <w:t>‌گو</w:t>
      </w:r>
      <w:r w:rsidR="00AE657A" w:rsidRPr="00DF03ED">
        <w:rPr>
          <w:rFonts w:hint="cs"/>
          <w:rtl/>
        </w:rPr>
        <w:t>ی</w:t>
      </w:r>
      <w:r w:rsidRPr="00DF03ED">
        <w:rPr>
          <w:rFonts w:hint="cs"/>
          <w:rtl/>
        </w:rPr>
        <w:t>م، و خداوند متعال م</w:t>
      </w:r>
      <w:r w:rsidR="00AE657A" w:rsidRPr="00DF03ED">
        <w:rPr>
          <w:rFonts w:hint="cs"/>
          <w:rtl/>
        </w:rPr>
        <w:t>ی</w:t>
      </w:r>
      <w:r w:rsidRPr="00DF03ED">
        <w:rPr>
          <w:rFonts w:hint="cs"/>
          <w:rtl/>
        </w:rPr>
        <w:t>‌فرما</w:t>
      </w:r>
      <w:r w:rsidR="00AE657A" w:rsidRPr="00DF03ED">
        <w:rPr>
          <w:rFonts w:hint="cs"/>
          <w:rtl/>
        </w:rPr>
        <w:t>ی</w:t>
      </w:r>
      <w:r w:rsidRPr="00DF03ED">
        <w:rPr>
          <w:rFonts w:hint="cs"/>
          <w:rtl/>
        </w:rPr>
        <w:t>د</w:t>
      </w:r>
      <w:r w:rsidR="00784590" w:rsidRPr="00DF03ED">
        <w:rPr>
          <w:rFonts w:hint="cs"/>
          <w:rtl/>
        </w:rPr>
        <w:t>:</w:t>
      </w:r>
      <w:r w:rsidR="00102286">
        <w:rPr>
          <w:rFonts w:hint="cs"/>
          <w:rtl/>
        </w:rPr>
        <w:t xml:space="preserve"> </w:t>
      </w:r>
      <w:r w:rsidR="00102286">
        <w:rPr>
          <w:rFonts w:ascii="Traditional Arabic" w:hAnsi="Traditional Arabic" w:cs="Traditional Arabic"/>
          <w:rtl/>
        </w:rPr>
        <w:t>﴿</w:t>
      </w:r>
      <w:r w:rsidR="00102286" w:rsidRPr="004169DA">
        <w:rPr>
          <w:rStyle w:val="Char8"/>
          <w:rFonts w:hint="eastAsia"/>
          <w:rtl/>
        </w:rPr>
        <w:t>فَإِذَا</w:t>
      </w:r>
      <w:r w:rsidR="00102286" w:rsidRPr="004169DA">
        <w:rPr>
          <w:rStyle w:val="Char8"/>
          <w:rtl/>
        </w:rPr>
        <w:t xml:space="preserve"> </w:t>
      </w:r>
      <w:r w:rsidR="00102286" w:rsidRPr="004169DA">
        <w:rPr>
          <w:rStyle w:val="Char8"/>
          <w:rFonts w:hint="cs"/>
          <w:rtl/>
        </w:rPr>
        <w:t>ٱ</w:t>
      </w:r>
      <w:r w:rsidR="00102286" w:rsidRPr="004169DA">
        <w:rPr>
          <w:rStyle w:val="Char8"/>
          <w:rFonts w:hint="eastAsia"/>
          <w:rtl/>
        </w:rPr>
        <w:t>نسَلَخَ</w:t>
      </w:r>
      <w:r w:rsidR="00102286" w:rsidRPr="004169DA">
        <w:rPr>
          <w:rStyle w:val="Char8"/>
          <w:rtl/>
        </w:rPr>
        <w:t xml:space="preserve"> </w:t>
      </w:r>
      <w:r w:rsidR="00102286" w:rsidRPr="004169DA">
        <w:rPr>
          <w:rStyle w:val="Char8"/>
          <w:rFonts w:hint="cs"/>
          <w:rtl/>
        </w:rPr>
        <w:t>ٱ</w:t>
      </w:r>
      <w:r w:rsidR="00102286" w:rsidRPr="004169DA">
        <w:rPr>
          <w:rStyle w:val="Char8"/>
          <w:rFonts w:hint="eastAsia"/>
          <w:rtl/>
        </w:rPr>
        <w:t>لۡأَشۡهُرُ</w:t>
      </w:r>
      <w:r w:rsidR="00102286" w:rsidRPr="004169DA">
        <w:rPr>
          <w:rStyle w:val="Char8"/>
          <w:rtl/>
        </w:rPr>
        <w:t xml:space="preserve"> </w:t>
      </w:r>
      <w:r w:rsidR="00102286" w:rsidRPr="004169DA">
        <w:rPr>
          <w:rStyle w:val="Char8"/>
          <w:rFonts w:hint="cs"/>
          <w:rtl/>
        </w:rPr>
        <w:t>ٱ</w:t>
      </w:r>
      <w:r w:rsidR="00102286" w:rsidRPr="004169DA">
        <w:rPr>
          <w:rStyle w:val="Char8"/>
          <w:rFonts w:hint="eastAsia"/>
          <w:rtl/>
        </w:rPr>
        <w:t>لۡحُرُمُ</w:t>
      </w:r>
      <w:r w:rsidR="00102286" w:rsidRPr="004169DA">
        <w:rPr>
          <w:rStyle w:val="Char8"/>
          <w:rtl/>
        </w:rPr>
        <w:t xml:space="preserve"> فَ</w:t>
      </w:r>
      <w:r w:rsidR="00102286" w:rsidRPr="004169DA">
        <w:rPr>
          <w:rStyle w:val="Char8"/>
          <w:rFonts w:hint="cs"/>
          <w:rtl/>
        </w:rPr>
        <w:t>ٱ</w:t>
      </w:r>
      <w:r w:rsidR="00102286" w:rsidRPr="004169DA">
        <w:rPr>
          <w:rStyle w:val="Char8"/>
          <w:rFonts w:hint="eastAsia"/>
          <w:rtl/>
        </w:rPr>
        <w:t>قۡتُلُواْ</w:t>
      </w:r>
      <w:r w:rsidR="00102286" w:rsidRPr="004169DA">
        <w:rPr>
          <w:rStyle w:val="Char8"/>
          <w:rtl/>
        </w:rPr>
        <w:t xml:space="preserve"> </w:t>
      </w:r>
      <w:r w:rsidR="00102286" w:rsidRPr="004169DA">
        <w:rPr>
          <w:rStyle w:val="Char8"/>
          <w:rFonts w:hint="cs"/>
          <w:rtl/>
        </w:rPr>
        <w:t>ٱ</w:t>
      </w:r>
      <w:r w:rsidR="00102286" w:rsidRPr="004169DA">
        <w:rPr>
          <w:rStyle w:val="Char8"/>
          <w:rFonts w:hint="eastAsia"/>
          <w:rtl/>
        </w:rPr>
        <w:t>لۡمُشۡرِكِينَ</w:t>
      </w:r>
      <w:r w:rsidR="00102286" w:rsidRPr="004169DA">
        <w:rPr>
          <w:rStyle w:val="Char8"/>
          <w:rtl/>
        </w:rPr>
        <w:t xml:space="preserve"> حَيۡثُ وَجَدتُّمُوهُمۡ وَخُذُوهُمۡ وَ</w:t>
      </w:r>
      <w:r w:rsidR="00102286" w:rsidRPr="004169DA">
        <w:rPr>
          <w:rStyle w:val="Char8"/>
          <w:rFonts w:hint="cs"/>
          <w:rtl/>
        </w:rPr>
        <w:t>ٱ</w:t>
      </w:r>
      <w:r w:rsidR="00102286" w:rsidRPr="004169DA">
        <w:rPr>
          <w:rStyle w:val="Char8"/>
          <w:rFonts w:hint="eastAsia"/>
          <w:rtl/>
        </w:rPr>
        <w:t>حۡصُرُوهُمۡ</w:t>
      </w:r>
      <w:r w:rsidR="00102286" w:rsidRPr="004169DA">
        <w:rPr>
          <w:rStyle w:val="Char8"/>
          <w:rtl/>
        </w:rPr>
        <w:t xml:space="preserve"> وَ</w:t>
      </w:r>
      <w:r w:rsidR="00102286" w:rsidRPr="004169DA">
        <w:rPr>
          <w:rStyle w:val="Char8"/>
          <w:rFonts w:hint="cs"/>
          <w:rtl/>
        </w:rPr>
        <w:t>ٱ</w:t>
      </w:r>
      <w:r w:rsidR="00102286" w:rsidRPr="004169DA">
        <w:rPr>
          <w:rStyle w:val="Char8"/>
          <w:rFonts w:hint="eastAsia"/>
          <w:rtl/>
        </w:rPr>
        <w:t>قۡعُدُواْ</w:t>
      </w:r>
      <w:r w:rsidR="00102286" w:rsidRPr="004169DA">
        <w:rPr>
          <w:rStyle w:val="Char8"/>
          <w:rtl/>
        </w:rPr>
        <w:t xml:space="preserve"> لَهُمۡ كُلَّ مَرۡصَدٖۚ فَإِن تَابُواْ وَأَقَامُواْ </w:t>
      </w:r>
      <w:r w:rsidR="00102286" w:rsidRPr="004169DA">
        <w:rPr>
          <w:rStyle w:val="Char8"/>
          <w:rFonts w:hint="cs"/>
          <w:rtl/>
        </w:rPr>
        <w:t>ٱ</w:t>
      </w:r>
      <w:r w:rsidR="00102286" w:rsidRPr="004169DA">
        <w:rPr>
          <w:rStyle w:val="Char8"/>
          <w:rFonts w:hint="eastAsia"/>
          <w:rtl/>
        </w:rPr>
        <w:t>لصَّلَوٰةَ</w:t>
      </w:r>
      <w:r w:rsidR="00102286" w:rsidRPr="004169DA">
        <w:rPr>
          <w:rStyle w:val="Char8"/>
          <w:rtl/>
        </w:rPr>
        <w:t xml:space="preserve"> وَءَاتَوُاْ </w:t>
      </w:r>
      <w:r w:rsidR="00102286" w:rsidRPr="004169DA">
        <w:rPr>
          <w:rStyle w:val="Char8"/>
          <w:rFonts w:hint="cs"/>
          <w:rtl/>
        </w:rPr>
        <w:t>ٱ</w:t>
      </w:r>
      <w:r w:rsidR="00102286" w:rsidRPr="004169DA">
        <w:rPr>
          <w:rStyle w:val="Char8"/>
          <w:rFonts w:hint="eastAsia"/>
          <w:rtl/>
        </w:rPr>
        <w:t>لزَّكَوٰةَ</w:t>
      </w:r>
      <w:r w:rsidR="00102286" w:rsidRPr="004169DA">
        <w:rPr>
          <w:rStyle w:val="Char8"/>
          <w:rtl/>
        </w:rPr>
        <w:t xml:space="preserve"> فَخَلُّواْ سَبِيلَهُمۡۚ إِنَّ </w:t>
      </w:r>
      <w:r w:rsidR="00102286" w:rsidRPr="004169DA">
        <w:rPr>
          <w:rStyle w:val="Char8"/>
          <w:rFonts w:hint="cs"/>
          <w:rtl/>
        </w:rPr>
        <w:t>ٱ</w:t>
      </w:r>
      <w:r w:rsidR="00102286" w:rsidRPr="004169DA">
        <w:rPr>
          <w:rStyle w:val="Char8"/>
          <w:rFonts w:hint="eastAsia"/>
          <w:rtl/>
        </w:rPr>
        <w:t>للَّهَ</w:t>
      </w:r>
      <w:r w:rsidR="00102286" w:rsidRPr="004169DA">
        <w:rPr>
          <w:rStyle w:val="Char8"/>
          <w:rtl/>
        </w:rPr>
        <w:t xml:space="preserve"> </w:t>
      </w:r>
      <w:r w:rsidR="00102286" w:rsidRPr="004169DA">
        <w:rPr>
          <w:rStyle w:val="Char8"/>
          <w:rFonts w:hint="eastAsia"/>
          <w:rtl/>
        </w:rPr>
        <w:t>غَفُورٞ</w:t>
      </w:r>
      <w:r w:rsidR="00102286" w:rsidRPr="004169DA">
        <w:rPr>
          <w:rStyle w:val="Char8"/>
          <w:rtl/>
        </w:rPr>
        <w:t xml:space="preserve"> رَّحِيمٞ ٥</w:t>
      </w:r>
      <w:r w:rsidR="00102286">
        <w:rPr>
          <w:rFonts w:ascii="Traditional Arabic" w:hAnsi="Traditional Arabic" w:cs="Traditional Arabic"/>
          <w:rtl/>
        </w:rPr>
        <w:t>﴾</w:t>
      </w:r>
      <w:r w:rsidR="00784590" w:rsidRPr="00D139C3">
        <w:rPr>
          <w:rStyle w:val="Char0"/>
          <w:rFonts w:hint="cs"/>
          <w:rtl/>
        </w:rPr>
        <w:t xml:space="preserve"> </w:t>
      </w:r>
      <w:r w:rsidR="00DF03ED" w:rsidRPr="00DF03ED">
        <w:rPr>
          <w:rStyle w:val="Char4"/>
          <w:rFonts w:hint="cs"/>
          <w:rtl/>
        </w:rPr>
        <w:t>[</w:t>
      </w:r>
      <w:r w:rsidR="009C1E77" w:rsidRPr="00DF03ED">
        <w:rPr>
          <w:rStyle w:val="Char4"/>
          <w:rFonts w:hint="cs"/>
          <w:rtl/>
        </w:rPr>
        <w:t>التوب</w:t>
      </w:r>
      <w:r w:rsidR="00DF03ED" w:rsidRPr="00DF03ED">
        <w:rPr>
          <w:rStyle w:val="Char4"/>
          <w:rFonts w:hint="cs"/>
          <w:rtl/>
        </w:rPr>
        <w:t>ة</w:t>
      </w:r>
      <w:r w:rsidR="009C1E77" w:rsidRPr="00DF03ED">
        <w:rPr>
          <w:rStyle w:val="Char4"/>
          <w:rFonts w:hint="cs"/>
          <w:rtl/>
        </w:rPr>
        <w:t>: 5</w:t>
      </w:r>
      <w:r w:rsidR="00DF03ED" w:rsidRPr="00DF03ED">
        <w:rPr>
          <w:rStyle w:val="Char4"/>
          <w:rFonts w:hint="cs"/>
          <w:rtl/>
        </w:rPr>
        <w:t>]</w:t>
      </w:r>
      <w:r w:rsidR="009C1E77" w:rsidRPr="00D139C3">
        <w:rPr>
          <w:rStyle w:val="Char0"/>
          <w:rFonts w:hint="cs"/>
          <w:rtl/>
        </w:rPr>
        <w:t>.</w:t>
      </w:r>
    </w:p>
    <w:p w:rsidR="005E65E6" w:rsidRPr="00DE4439" w:rsidRDefault="005E65E6" w:rsidP="00DF03ED">
      <w:pPr>
        <w:pStyle w:val="a"/>
        <w:rPr>
          <w:rtl/>
        </w:rPr>
      </w:pPr>
      <w:r w:rsidRPr="00DE4439">
        <w:rPr>
          <w:rFonts w:hint="cs"/>
          <w:rtl/>
        </w:rPr>
        <w:t>«</w:t>
      </w:r>
      <w:r w:rsidR="00B73AF6" w:rsidRPr="00DE4439">
        <w:rPr>
          <w:rFonts w:hint="cs"/>
          <w:rtl/>
        </w:rPr>
        <w:t>هنگام</w:t>
      </w:r>
      <w:r w:rsidR="00AE657A">
        <w:rPr>
          <w:rFonts w:hint="cs"/>
          <w:rtl/>
        </w:rPr>
        <w:t>ی</w:t>
      </w:r>
      <w:r w:rsidR="00B73AF6" w:rsidRPr="00DE4439">
        <w:rPr>
          <w:rFonts w:hint="cs"/>
          <w:rtl/>
        </w:rPr>
        <w:t xml:space="preserve"> </w:t>
      </w:r>
      <w:r w:rsidR="00AE657A">
        <w:rPr>
          <w:rFonts w:hint="cs"/>
          <w:rtl/>
        </w:rPr>
        <w:t>ک</w:t>
      </w:r>
      <w:r w:rsidR="00B73AF6" w:rsidRPr="00DE4439">
        <w:rPr>
          <w:rFonts w:hint="cs"/>
          <w:rtl/>
        </w:rPr>
        <w:t>ه ماه‌ها</w:t>
      </w:r>
      <w:r w:rsidR="00AE657A">
        <w:rPr>
          <w:rFonts w:hint="cs"/>
          <w:rtl/>
        </w:rPr>
        <w:t>ی</w:t>
      </w:r>
      <w:r w:rsidR="00B73AF6" w:rsidRPr="00DE4439">
        <w:rPr>
          <w:rFonts w:hint="cs"/>
          <w:rtl/>
        </w:rPr>
        <w:t xml:space="preserve"> حرام پا</w:t>
      </w:r>
      <w:r w:rsidR="00AE657A">
        <w:rPr>
          <w:rFonts w:hint="cs"/>
          <w:rtl/>
        </w:rPr>
        <w:t>ی</w:t>
      </w:r>
      <w:r w:rsidR="00B73AF6" w:rsidRPr="00DE4439">
        <w:rPr>
          <w:rFonts w:hint="cs"/>
          <w:rtl/>
        </w:rPr>
        <w:t>ان گرفت مشر</w:t>
      </w:r>
      <w:r w:rsidR="00AE657A">
        <w:rPr>
          <w:rFonts w:hint="cs"/>
          <w:rtl/>
        </w:rPr>
        <w:t>ک</w:t>
      </w:r>
      <w:r w:rsidR="00B73AF6" w:rsidRPr="00DE4439">
        <w:rPr>
          <w:rFonts w:hint="cs"/>
          <w:rtl/>
        </w:rPr>
        <w:t xml:space="preserve">ان را هر </w:t>
      </w:r>
      <w:r w:rsidR="00AE657A">
        <w:rPr>
          <w:rFonts w:hint="cs"/>
          <w:rtl/>
        </w:rPr>
        <w:t>ک</w:t>
      </w:r>
      <w:r w:rsidR="00B73AF6" w:rsidRPr="00DE4439">
        <w:rPr>
          <w:rFonts w:hint="cs"/>
          <w:rtl/>
        </w:rPr>
        <w:t>جا ب</w:t>
      </w:r>
      <w:r w:rsidR="00AE657A">
        <w:rPr>
          <w:rFonts w:hint="cs"/>
          <w:rtl/>
        </w:rPr>
        <w:t>ی</w:t>
      </w:r>
      <w:r w:rsidR="00B73AF6" w:rsidRPr="00DE4439">
        <w:rPr>
          <w:rFonts w:hint="cs"/>
          <w:rtl/>
        </w:rPr>
        <w:t>اب</w:t>
      </w:r>
      <w:r w:rsidR="00AE657A">
        <w:rPr>
          <w:rFonts w:hint="cs"/>
          <w:rtl/>
        </w:rPr>
        <w:t>ی</w:t>
      </w:r>
      <w:r w:rsidR="00B73AF6" w:rsidRPr="00DE4439">
        <w:rPr>
          <w:rFonts w:hint="cs"/>
          <w:rtl/>
        </w:rPr>
        <w:t>د ب</w:t>
      </w:r>
      <w:r w:rsidR="00AE657A">
        <w:rPr>
          <w:rFonts w:hint="cs"/>
          <w:rtl/>
        </w:rPr>
        <w:t>ک</w:t>
      </w:r>
      <w:r w:rsidR="00B73AF6" w:rsidRPr="00DE4439">
        <w:rPr>
          <w:rFonts w:hint="cs"/>
          <w:rtl/>
        </w:rPr>
        <w:t>ش</w:t>
      </w:r>
      <w:r w:rsidR="00AE657A">
        <w:rPr>
          <w:rFonts w:hint="cs"/>
          <w:rtl/>
        </w:rPr>
        <w:t>ی</w:t>
      </w:r>
      <w:r w:rsidR="00B73AF6" w:rsidRPr="00DE4439">
        <w:rPr>
          <w:rFonts w:hint="cs"/>
          <w:rtl/>
        </w:rPr>
        <w:t>د و بگ</w:t>
      </w:r>
      <w:r w:rsidR="00AE657A">
        <w:rPr>
          <w:rFonts w:hint="cs"/>
          <w:rtl/>
        </w:rPr>
        <w:t>ی</w:t>
      </w:r>
      <w:r w:rsidR="00B73AF6" w:rsidRPr="00DE4439">
        <w:rPr>
          <w:rFonts w:hint="cs"/>
          <w:rtl/>
        </w:rPr>
        <w:t>ر</w:t>
      </w:r>
      <w:r w:rsidR="00AE657A">
        <w:rPr>
          <w:rFonts w:hint="cs"/>
          <w:rtl/>
        </w:rPr>
        <w:t>ی</w:t>
      </w:r>
      <w:r w:rsidR="00B73AF6" w:rsidRPr="00DE4439">
        <w:rPr>
          <w:rFonts w:hint="cs"/>
          <w:rtl/>
        </w:rPr>
        <w:t xml:space="preserve">د و محاصره </w:t>
      </w:r>
      <w:r w:rsidR="00AE657A">
        <w:rPr>
          <w:rFonts w:hint="cs"/>
          <w:rtl/>
        </w:rPr>
        <w:t>ک</w:t>
      </w:r>
      <w:r w:rsidR="00B73AF6" w:rsidRPr="00DE4439">
        <w:rPr>
          <w:rFonts w:hint="cs"/>
          <w:rtl/>
        </w:rPr>
        <w:t>ن</w:t>
      </w:r>
      <w:r w:rsidR="00AE657A">
        <w:rPr>
          <w:rFonts w:hint="cs"/>
          <w:rtl/>
        </w:rPr>
        <w:t>ی</w:t>
      </w:r>
      <w:r w:rsidR="00B73AF6" w:rsidRPr="00DE4439">
        <w:rPr>
          <w:rFonts w:hint="cs"/>
          <w:rtl/>
        </w:rPr>
        <w:t xml:space="preserve">د و در همه </w:t>
      </w:r>
      <w:r w:rsidR="00AE657A">
        <w:rPr>
          <w:rFonts w:hint="cs"/>
          <w:rtl/>
        </w:rPr>
        <w:t>ک</w:t>
      </w:r>
      <w:r w:rsidR="00B73AF6" w:rsidRPr="00DE4439">
        <w:rPr>
          <w:rFonts w:hint="cs"/>
          <w:rtl/>
        </w:rPr>
        <w:t>م</w:t>
      </w:r>
      <w:r w:rsidR="00AE657A">
        <w:rPr>
          <w:rFonts w:hint="cs"/>
          <w:rtl/>
        </w:rPr>
        <w:t>ی</w:t>
      </w:r>
      <w:r w:rsidR="00B73AF6" w:rsidRPr="00DE4439">
        <w:rPr>
          <w:rFonts w:hint="cs"/>
          <w:rtl/>
        </w:rPr>
        <w:t>ن گاه‌ها برا</w:t>
      </w:r>
      <w:r w:rsidR="00AE657A">
        <w:rPr>
          <w:rFonts w:hint="cs"/>
          <w:rtl/>
        </w:rPr>
        <w:t>ی</w:t>
      </w:r>
      <w:r w:rsidR="00B73AF6" w:rsidRPr="00DE4439">
        <w:rPr>
          <w:rFonts w:hint="cs"/>
          <w:rtl/>
        </w:rPr>
        <w:t xml:space="preserve"> آنان بنش</w:t>
      </w:r>
      <w:r w:rsidR="00AE657A">
        <w:rPr>
          <w:rFonts w:hint="cs"/>
          <w:rtl/>
        </w:rPr>
        <w:t>ی</w:t>
      </w:r>
      <w:r w:rsidR="00B73AF6" w:rsidRPr="00DE4439">
        <w:rPr>
          <w:rFonts w:hint="cs"/>
          <w:rtl/>
        </w:rPr>
        <w:t xml:space="preserve">ند اگر توبه </w:t>
      </w:r>
      <w:r w:rsidR="00AE657A">
        <w:rPr>
          <w:rFonts w:hint="cs"/>
          <w:rtl/>
        </w:rPr>
        <w:t>ک</w:t>
      </w:r>
      <w:r w:rsidR="00B73AF6" w:rsidRPr="00DE4439">
        <w:rPr>
          <w:rFonts w:hint="cs"/>
          <w:rtl/>
        </w:rPr>
        <w:t>ردند و نماز خواندند و ز</w:t>
      </w:r>
      <w:r w:rsidR="00AE657A">
        <w:rPr>
          <w:rFonts w:hint="cs"/>
          <w:rtl/>
        </w:rPr>
        <w:t>ک</w:t>
      </w:r>
      <w:r w:rsidR="00B73AF6" w:rsidRPr="00DE4439">
        <w:rPr>
          <w:rFonts w:hint="cs"/>
          <w:rtl/>
        </w:rPr>
        <w:t>ات دادند راه را برا</w:t>
      </w:r>
      <w:r w:rsidR="00AE657A">
        <w:rPr>
          <w:rFonts w:hint="cs"/>
          <w:rtl/>
        </w:rPr>
        <w:t>ی</w:t>
      </w:r>
      <w:r w:rsidR="00B73AF6" w:rsidRPr="00DE4439">
        <w:rPr>
          <w:rFonts w:hint="cs"/>
          <w:rtl/>
        </w:rPr>
        <w:t xml:space="preserve"> آنان باز بگذار</w:t>
      </w:r>
      <w:r w:rsidR="00AE657A">
        <w:rPr>
          <w:rFonts w:hint="cs"/>
          <w:rtl/>
        </w:rPr>
        <w:t>ی</w:t>
      </w:r>
      <w:r w:rsidR="00B73AF6" w:rsidRPr="00DE4439">
        <w:rPr>
          <w:rFonts w:hint="cs"/>
          <w:rtl/>
        </w:rPr>
        <w:t>د ب</w:t>
      </w:r>
      <w:r w:rsidR="00AE657A">
        <w:rPr>
          <w:rFonts w:hint="cs"/>
          <w:rtl/>
        </w:rPr>
        <w:t>ی</w:t>
      </w:r>
      <w:r w:rsidR="00B73AF6" w:rsidRPr="00DE4439">
        <w:rPr>
          <w:rFonts w:hint="cs"/>
          <w:rtl/>
        </w:rPr>
        <w:t>‌گمان خداوند دارا</w:t>
      </w:r>
      <w:r w:rsidR="00AE657A">
        <w:rPr>
          <w:rFonts w:hint="cs"/>
          <w:rtl/>
        </w:rPr>
        <w:t>ی</w:t>
      </w:r>
      <w:r w:rsidR="00B73AF6" w:rsidRPr="00DE4439">
        <w:rPr>
          <w:rFonts w:hint="cs"/>
          <w:rtl/>
        </w:rPr>
        <w:t xml:space="preserve"> مغفرت فراوان و رحمت گسترده است</w:t>
      </w:r>
      <w:r w:rsidRPr="00DE4439">
        <w:rPr>
          <w:rFonts w:hint="cs"/>
          <w:rtl/>
        </w:rPr>
        <w:t>».</w:t>
      </w:r>
    </w:p>
    <w:p w:rsidR="00556755" w:rsidRPr="00DE4439" w:rsidRDefault="00106DC2" w:rsidP="00DF03ED">
      <w:pPr>
        <w:pStyle w:val="a"/>
        <w:rPr>
          <w:rtl/>
        </w:rPr>
      </w:pPr>
      <w:r w:rsidRPr="00DE4439">
        <w:rPr>
          <w:rFonts w:hint="cs"/>
          <w:rtl/>
        </w:rPr>
        <w:t>بس</w:t>
      </w:r>
      <w:r w:rsidR="00AE657A">
        <w:rPr>
          <w:rFonts w:hint="cs"/>
          <w:rtl/>
        </w:rPr>
        <w:t>ی</w:t>
      </w:r>
      <w:r w:rsidRPr="00DE4439">
        <w:rPr>
          <w:rFonts w:hint="cs"/>
          <w:rtl/>
        </w:rPr>
        <w:t>ار</w:t>
      </w:r>
      <w:r w:rsidR="00AE657A">
        <w:rPr>
          <w:rFonts w:hint="cs"/>
          <w:rtl/>
        </w:rPr>
        <w:t>ی</w:t>
      </w:r>
      <w:r w:rsidRPr="00DE4439">
        <w:rPr>
          <w:rFonts w:hint="cs"/>
          <w:rtl/>
        </w:rPr>
        <w:t xml:space="preserve"> از عرب‌ها با وفات پ</w:t>
      </w:r>
      <w:r w:rsidR="00AE657A">
        <w:rPr>
          <w:rFonts w:hint="cs"/>
          <w:rtl/>
        </w:rPr>
        <w:t>ی</w:t>
      </w:r>
      <w:r w:rsidRPr="00DE4439">
        <w:rPr>
          <w:rFonts w:hint="cs"/>
          <w:rtl/>
        </w:rPr>
        <w:t>امبر</w:t>
      </w:r>
      <w:r w:rsidR="008D3E15" w:rsidRPr="00DE4439">
        <w:rPr>
          <w:rFonts w:ascii="Tahoma" w:hAnsi="Tahoma" w:cs="CTraditional Arabic" w:hint="cs"/>
          <w:color w:val="000000"/>
          <w:sz w:val="30"/>
          <w:szCs w:val="30"/>
          <w:rtl/>
        </w:rPr>
        <w:t>ص</w:t>
      </w:r>
      <w:r w:rsidRPr="00DE4439">
        <w:rPr>
          <w:rFonts w:hint="cs"/>
          <w:rtl/>
        </w:rPr>
        <w:t xml:space="preserve"> مرتد شدند. قب</w:t>
      </w:r>
      <w:r w:rsidR="00AE657A">
        <w:rPr>
          <w:rFonts w:hint="cs"/>
          <w:rtl/>
        </w:rPr>
        <w:t>ی</w:t>
      </w:r>
      <w:r w:rsidR="00D40D59" w:rsidRPr="00DE4439">
        <w:rPr>
          <w:rFonts w:hint="cs"/>
          <w:rtl/>
        </w:rPr>
        <w:t>له اسد و غ</w:t>
      </w:r>
      <w:r w:rsidRPr="00DE4439">
        <w:rPr>
          <w:rFonts w:hint="cs"/>
          <w:rtl/>
        </w:rPr>
        <w:t>طفان ب</w:t>
      </w:r>
      <w:r w:rsidR="00A72F73" w:rsidRPr="00DE4439">
        <w:rPr>
          <w:rFonts w:hint="cs"/>
          <w:rtl/>
        </w:rPr>
        <w:t>ه</w:t>
      </w:r>
      <w:r w:rsidRPr="00DE4439">
        <w:rPr>
          <w:rFonts w:hint="cs"/>
          <w:rtl/>
        </w:rPr>
        <w:t xml:space="preserve"> رهبر</w:t>
      </w:r>
      <w:r w:rsidR="00AE657A">
        <w:rPr>
          <w:rFonts w:hint="cs"/>
          <w:rtl/>
        </w:rPr>
        <w:t>ی</w:t>
      </w:r>
      <w:r w:rsidRPr="00DE4439">
        <w:rPr>
          <w:rFonts w:hint="cs"/>
          <w:rtl/>
        </w:rPr>
        <w:t xml:space="preserve"> طل</w:t>
      </w:r>
      <w:r w:rsidR="00AE657A">
        <w:rPr>
          <w:rFonts w:hint="cs"/>
          <w:rtl/>
        </w:rPr>
        <w:t>ی</w:t>
      </w:r>
      <w:r w:rsidRPr="00DE4439">
        <w:rPr>
          <w:rFonts w:hint="cs"/>
          <w:rtl/>
        </w:rPr>
        <w:t>عه ا</w:t>
      </w:r>
      <w:r w:rsidR="00D40D59" w:rsidRPr="00DE4439">
        <w:rPr>
          <w:rFonts w:hint="cs"/>
          <w:rtl/>
        </w:rPr>
        <w:t>لأ</w:t>
      </w:r>
      <w:r w:rsidRPr="00DE4439">
        <w:rPr>
          <w:rFonts w:hint="cs"/>
          <w:rtl/>
        </w:rPr>
        <w:t>سد</w:t>
      </w:r>
      <w:r w:rsidR="00AE657A">
        <w:rPr>
          <w:rFonts w:hint="cs"/>
          <w:rtl/>
        </w:rPr>
        <w:t>ی</w:t>
      </w:r>
      <w:r w:rsidR="008D3E15" w:rsidRPr="00DE4439">
        <w:rPr>
          <w:rFonts w:hint="cs"/>
          <w:rtl/>
        </w:rPr>
        <w:t xml:space="preserve"> مرتد شدند.</w:t>
      </w:r>
    </w:p>
    <w:p w:rsidR="00E53E29" w:rsidRPr="00DE4439" w:rsidRDefault="00A72F73" w:rsidP="00DF03ED">
      <w:pPr>
        <w:pStyle w:val="a"/>
        <w:rPr>
          <w:rtl/>
        </w:rPr>
      </w:pPr>
      <w:r w:rsidRPr="00DE4439">
        <w:rPr>
          <w:rFonts w:hint="cs"/>
          <w:rtl/>
        </w:rPr>
        <w:t>قب</w:t>
      </w:r>
      <w:r w:rsidR="00AE657A">
        <w:rPr>
          <w:rFonts w:hint="cs"/>
          <w:rtl/>
        </w:rPr>
        <w:t>ی</w:t>
      </w:r>
      <w:r w:rsidRPr="00DE4439">
        <w:rPr>
          <w:rFonts w:hint="cs"/>
          <w:rtl/>
        </w:rPr>
        <w:t xml:space="preserve">له </w:t>
      </w:r>
      <w:r w:rsidR="00AE657A">
        <w:rPr>
          <w:rFonts w:hint="cs"/>
          <w:rtl/>
        </w:rPr>
        <w:t>ک</w:t>
      </w:r>
      <w:r w:rsidRPr="00DE4439">
        <w:rPr>
          <w:rFonts w:hint="cs"/>
          <w:rtl/>
        </w:rPr>
        <w:t>نده و اطراف</w:t>
      </w:r>
      <w:r w:rsidR="00AE657A">
        <w:rPr>
          <w:rFonts w:hint="cs"/>
          <w:rtl/>
        </w:rPr>
        <w:t>ی</w:t>
      </w:r>
      <w:r w:rsidRPr="00DE4439">
        <w:rPr>
          <w:rFonts w:hint="cs"/>
          <w:rtl/>
        </w:rPr>
        <w:t>ان آن به رهبر</w:t>
      </w:r>
      <w:r w:rsidR="00AE657A">
        <w:rPr>
          <w:rFonts w:hint="cs"/>
          <w:rtl/>
        </w:rPr>
        <w:t>ی</w:t>
      </w:r>
      <w:r w:rsidRPr="00DE4439">
        <w:rPr>
          <w:rFonts w:hint="cs"/>
          <w:rtl/>
        </w:rPr>
        <w:t xml:space="preserve"> ا</w:t>
      </w:r>
      <w:r w:rsidR="00D40D59" w:rsidRPr="00DE4439">
        <w:rPr>
          <w:rFonts w:hint="cs"/>
          <w:rtl/>
        </w:rPr>
        <w:t>لأ</w:t>
      </w:r>
      <w:r w:rsidRPr="00DE4439">
        <w:rPr>
          <w:rFonts w:hint="cs"/>
          <w:rtl/>
        </w:rPr>
        <w:t xml:space="preserve">شعث بن </w:t>
      </w:r>
      <w:r w:rsidR="00D40D59" w:rsidRPr="00DE4439">
        <w:rPr>
          <w:rFonts w:hint="cs"/>
          <w:rtl/>
        </w:rPr>
        <w:t>ق</w:t>
      </w:r>
      <w:r w:rsidR="00AE657A">
        <w:rPr>
          <w:rFonts w:hint="cs"/>
          <w:rtl/>
        </w:rPr>
        <w:t>ی</w:t>
      </w:r>
      <w:r w:rsidR="00D40D59" w:rsidRPr="00DE4439">
        <w:rPr>
          <w:rFonts w:hint="cs"/>
          <w:rtl/>
        </w:rPr>
        <w:t>س ال</w:t>
      </w:r>
      <w:r w:rsidR="00AE657A">
        <w:rPr>
          <w:rFonts w:hint="cs"/>
          <w:rtl/>
        </w:rPr>
        <w:t>ک</w:t>
      </w:r>
      <w:r w:rsidRPr="00DE4439">
        <w:rPr>
          <w:rFonts w:hint="cs"/>
          <w:rtl/>
        </w:rPr>
        <w:t>ند</w:t>
      </w:r>
      <w:r w:rsidR="00AE657A">
        <w:rPr>
          <w:rFonts w:hint="cs"/>
          <w:rtl/>
        </w:rPr>
        <w:t>ی</w:t>
      </w:r>
      <w:r w:rsidRPr="00DE4439">
        <w:rPr>
          <w:rFonts w:hint="cs"/>
          <w:rtl/>
        </w:rPr>
        <w:t xml:space="preserve"> مرتد شدند و قب</w:t>
      </w:r>
      <w:r w:rsidR="00AE657A">
        <w:rPr>
          <w:rFonts w:hint="cs"/>
          <w:rtl/>
        </w:rPr>
        <w:t>ی</w:t>
      </w:r>
      <w:r w:rsidRPr="00DE4439">
        <w:rPr>
          <w:rFonts w:hint="cs"/>
          <w:rtl/>
        </w:rPr>
        <w:t>له مذح</w:t>
      </w:r>
      <w:r w:rsidR="00E54AAD" w:rsidRPr="00DE4439">
        <w:rPr>
          <w:rFonts w:hint="cs"/>
          <w:rtl/>
        </w:rPr>
        <w:t>ج</w:t>
      </w:r>
      <w:r w:rsidRPr="00DE4439">
        <w:rPr>
          <w:rFonts w:hint="cs"/>
          <w:rtl/>
        </w:rPr>
        <w:t xml:space="preserve"> و اطراف</w:t>
      </w:r>
      <w:r w:rsidR="00AE657A">
        <w:rPr>
          <w:rFonts w:hint="cs"/>
          <w:rtl/>
        </w:rPr>
        <w:t>ی</w:t>
      </w:r>
      <w:r w:rsidRPr="00DE4439">
        <w:rPr>
          <w:rFonts w:hint="cs"/>
          <w:rtl/>
        </w:rPr>
        <w:t>ان آن به رهبر</w:t>
      </w:r>
      <w:r w:rsidR="00AE657A">
        <w:rPr>
          <w:rFonts w:hint="cs"/>
          <w:rtl/>
        </w:rPr>
        <w:t>ی</w:t>
      </w:r>
      <w:r w:rsidRPr="00DE4439">
        <w:rPr>
          <w:rFonts w:hint="cs"/>
          <w:rtl/>
        </w:rPr>
        <w:t xml:space="preserve"> ا</w:t>
      </w:r>
      <w:r w:rsidR="00E54AAD" w:rsidRPr="00DE4439">
        <w:rPr>
          <w:rFonts w:hint="cs"/>
          <w:rtl/>
        </w:rPr>
        <w:t>لأ</w:t>
      </w:r>
      <w:r w:rsidRPr="00DE4439">
        <w:rPr>
          <w:rFonts w:hint="cs"/>
          <w:rtl/>
        </w:rPr>
        <w:t>سود ا</w:t>
      </w:r>
      <w:r w:rsidR="00E54AAD" w:rsidRPr="00DE4439">
        <w:rPr>
          <w:rFonts w:hint="cs"/>
          <w:rtl/>
        </w:rPr>
        <w:t>ل</w:t>
      </w:r>
      <w:r w:rsidRPr="00DE4439">
        <w:rPr>
          <w:rFonts w:hint="cs"/>
          <w:rtl/>
        </w:rPr>
        <w:t>عن</w:t>
      </w:r>
      <w:r w:rsidR="00E54AAD" w:rsidRPr="00DE4439">
        <w:rPr>
          <w:rFonts w:hint="cs"/>
          <w:rtl/>
        </w:rPr>
        <w:t>س</w:t>
      </w:r>
      <w:r w:rsidR="00AE657A">
        <w:rPr>
          <w:rFonts w:hint="cs"/>
          <w:rtl/>
        </w:rPr>
        <w:t>ی</w:t>
      </w:r>
      <w:r w:rsidR="008D3E15" w:rsidRPr="00DE4439">
        <w:rPr>
          <w:rFonts w:hint="cs"/>
          <w:rtl/>
        </w:rPr>
        <w:t xml:space="preserve"> مرتد شدند.</w:t>
      </w:r>
    </w:p>
    <w:p w:rsidR="00A72F73" w:rsidRPr="00DE4439" w:rsidRDefault="00A72F73" w:rsidP="00DF03ED">
      <w:pPr>
        <w:pStyle w:val="a"/>
        <w:rPr>
          <w:rtl/>
        </w:rPr>
      </w:pPr>
      <w:r w:rsidRPr="00DE4439">
        <w:rPr>
          <w:rFonts w:hint="cs"/>
          <w:rtl/>
        </w:rPr>
        <w:t>و ب</w:t>
      </w:r>
      <w:r w:rsidR="00D62331" w:rsidRPr="00DE4439">
        <w:rPr>
          <w:rFonts w:hint="cs"/>
          <w:rtl/>
        </w:rPr>
        <w:t>ن</w:t>
      </w:r>
      <w:r w:rsidRPr="00DE4439">
        <w:rPr>
          <w:rFonts w:hint="cs"/>
          <w:rtl/>
        </w:rPr>
        <w:t>و حن</w:t>
      </w:r>
      <w:r w:rsidR="00AE657A">
        <w:rPr>
          <w:rFonts w:hint="cs"/>
          <w:rtl/>
        </w:rPr>
        <w:t>ی</w:t>
      </w:r>
      <w:r w:rsidRPr="00DE4439">
        <w:rPr>
          <w:rFonts w:hint="cs"/>
          <w:rtl/>
        </w:rPr>
        <w:t>فه به رهبر</w:t>
      </w:r>
      <w:r w:rsidR="00AE657A">
        <w:rPr>
          <w:rFonts w:hint="cs"/>
          <w:rtl/>
        </w:rPr>
        <w:t>ی</w:t>
      </w:r>
      <w:r w:rsidR="00D62331" w:rsidRPr="00DE4439">
        <w:rPr>
          <w:rFonts w:hint="cs"/>
          <w:rtl/>
        </w:rPr>
        <w:t xml:space="preserve"> مس</w:t>
      </w:r>
      <w:r w:rsidR="00AE657A">
        <w:rPr>
          <w:rFonts w:hint="cs"/>
          <w:rtl/>
        </w:rPr>
        <w:t>ی</w:t>
      </w:r>
      <w:r w:rsidR="00D62331" w:rsidRPr="00DE4439">
        <w:rPr>
          <w:rFonts w:hint="cs"/>
          <w:rtl/>
        </w:rPr>
        <w:t>لم</w:t>
      </w:r>
      <w:r w:rsidRPr="00DE4439">
        <w:rPr>
          <w:rFonts w:hint="cs"/>
          <w:rtl/>
        </w:rPr>
        <w:t xml:space="preserve">ه </w:t>
      </w:r>
      <w:r w:rsidR="00D62331" w:rsidRPr="00DE4439">
        <w:rPr>
          <w:rFonts w:hint="cs"/>
          <w:rtl/>
        </w:rPr>
        <w:t>ال</w:t>
      </w:r>
      <w:r w:rsidR="00AE657A">
        <w:rPr>
          <w:rFonts w:hint="cs"/>
          <w:rtl/>
        </w:rPr>
        <w:t>ک</w:t>
      </w:r>
      <w:r w:rsidR="00D62331" w:rsidRPr="00DE4439">
        <w:rPr>
          <w:rFonts w:hint="cs"/>
          <w:rtl/>
        </w:rPr>
        <w:t>ذاب مرتد شدند.</w:t>
      </w:r>
    </w:p>
    <w:p w:rsidR="00A72F73" w:rsidRPr="00DE4439" w:rsidRDefault="00A72F73" w:rsidP="002E33A6">
      <w:pPr>
        <w:pStyle w:val="a"/>
        <w:rPr>
          <w:rtl/>
        </w:rPr>
      </w:pPr>
      <w:r w:rsidRPr="00DE4439">
        <w:rPr>
          <w:rFonts w:hint="cs"/>
          <w:rtl/>
        </w:rPr>
        <w:t>و قب</w:t>
      </w:r>
      <w:r w:rsidR="00AE657A">
        <w:rPr>
          <w:rFonts w:hint="cs"/>
          <w:rtl/>
        </w:rPr>
        <w:t>ی</w:t>
      </w:r>
      <w:r w:rsidRPr="00DE4439">
        <w:rPr>
          <w:rFonts w:hint="cs"/>
          <w:rtl/>
        </w:rPr>
        <w:t>له سل</w:t>
      </w:r>
      <w:r w:rsidR="00AE657A">
        <w:rPr>
          <w:rFonts w:hint="cs"/>
          <w:rtl/>
        </w:rPr>
        <w:t>ی</w:t>
      </w:r>
      <w:r w:rsidRPr="00DE4439">
        <w:rPr>
          <w:rFonts w:hint="cs"/>
          <w:rtl/>
        </w:rPr>
        <w:t xml:space="preserve">م مرتد شدند و </w:t>
      </w:r>
      <w:r w:rsidR="00D62331" w:rsidRPr="00DE4439">
        <w:rPr>
          <w:rFonts w:hint="cs"/>
          <w:rtl/>
        </w:rPr>
        <w:t>الفجاءه</w:t>
      </w:r>
      <w:r w:rsidRPr="00DE4439">
        <w:rPr>
          <w:rFonts w:hint="cs"/>
          <w:rtl/>
        </w:rPr>
        <w:t xml:space="preserve"> آنان را رهبر</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رد و بنو</w:t>
      </w:r>
      <w:r w:rsidR="00D62331" w:rsidRPr="00DE4439">
        <w:rPr>
          <w:rFonts w:hint="cs"/>
          <w:rtl/>
        </w:rPr>
        <w:t xml:space="preserve"> </w:t>
      </w:r>
      <w:r w:rsidRPr="00DE4439">
        <w:rPr>
          <w:rFonts w:hint="cs"/>
          <w:rtl/>
        </w:rPr>
        <w:t>تم</w:t>
      </w:r>
      <w:r w:rsidR="00AE657A">
        <w:rPr>
          <w:rFonts w:hint="cs"/>
          <w:rtl/>
        </w:rPr>
        <w:t>ی</w:t>
      </w:r>
      <w:r w:rsidRPr="00DE4439">
        <w:rPr>
          <w:rFonts w:hint="cs"/>
          <w:rtl/>
        </w:rPr>
        <w:t>م همراه با سجاح تغلب</w:t>
      </w:r>
      <w:r w:rsidR="00AE657A">
        <w:rPr>
          <w:rFonts w:hint="cs"/>
          <w:rtl/>
        </w:rPr>
        <w:t>ی</w:t>
      </w:r>
      <w:r w:rsidRPr="00DE4439">
        <w:rPr>
          <w:rFonts w:hint="cs"/>
          <w:rtl/>
        </w:rPr>
        <w:t xml:space="preserve">ه مرتد شدند. </w:t>
      </w:r>
    </w:p>
    <w:p w:rsidR="00E53E29" w:rsidRPr="00DE4439" w:rsidRDefault="00A72F73" w:rsidP="002E33A6">
      <w:pPr>
        <w:pStyle w:val="a"/>
        <w:rPr>
          <w:rFonts w:cs="Times New Roman"/>
          <w:rtl/>
        </w:rPr>
      </w:pPr>
      <w:r w:rsidRPr="00DE4439">
        <w:rPr>
          <w:rFonts w:hint="cs"/>
          <w:rtl/>
        </w:rPr>
        <w:t>و علاوه از ا</w:t>
      </w:r>
      <w:r w:rsidR="00AE657A">
        <w:rPr>
          <w:rFonts w:hint="cs"/>
          <w:rtl/>
        </w:rPr>
        <w:t>ی</w:t>
      </w:r>
      <w:r w:rsidRPr="00DE4439">
        <w:rPr>
          <w:rFonts w:hint="cs"/>
          <w:rtl/>
        </w:rPr>
        <w:t>ن‌ها افراد</w:t>
      </w:r>
      <w:r w:rsidR="00AE657A">
        <w:rPr>
          <w:rFonts w:hint="cs"/>
          <w:rtl/>
        </w:rPr>
        <w:t>ی</w:t>
      </w:r>
      <w:r w:rsidRPr="00DE4439">
        <w:rPr>
          <w:rFonts w:hint="cs"/>
          <w:rtl/>
        </w:rPr>
        <w:t xml:space="preserve"> د</w:t>
      </w:r>
      <w:r w:rsidR="00AE657A">
        <w:rPr>
          <w:rFonts w:hint="cs"/>
          <w:rtl/>
        </w:rPr>
        <w:t>ی</w:t>
      </w:r>
      <w:r w:rsidRPr="00DE4439">
        <w:rPr>
          <w:rFonts w:hint="cs"/>
          <w:rtl/>
        </w:rPr>
        <w:t>گر مرتد نشدند ول</w:t>
      </w:r>
      <w:r w:rsidR="00AE657A">
        <w:rPr>
          <w:rFonts w:hint="cs"/>
          <w:rtl/>
        </w:rPr>
        <w:t>ی</w:t>
      </w:r>
      <w:r w:rsidRPr="00DE4439">
        <w:rPr>
          <w:rFonts w:hint="cs"/>
          <w:rtl/>
        </w:rPr>
        <w:t xml:space="preserve"> از دادن ز</w:t>
      </w:r>
      <w:r w:rsidR="00AE657A">
        <w:rPr>
          <w:rFonts w:hint="cs"/>
          <w:rtl/>
        </w:rPr>
        <w:t>ک</w:t>
      </w:r>
      <w:r w:rsidRPr="00DE4439">
        <w:rPr>
          <w:rFonts w:hint="cs"/>
          <w:rtl/>
        </w:rPr>
        <w:t xml:space="preserve">ات </w:t>
      </w:r>
      <w:r w:rsidR="00E23BE7" w:rsidRPr="00DE4439">
        <w:rPr>
          <w:rFonts w:hint="cs"/>
          <w:rtl/>
        </w:rPr>
        <w:t>اباء ورز</w:t>
      </w:r>
      <w:r w:rsidR="00AE657A">
        <w:rPr>
          <w:rFonts w:hint="cs"/>
          <w:rtl/>
        </w:rPr>
        <w:t>ی</w:t>
      </w:r>
      <w:r w:rsidR="00E23BE7" w:rsidRPr="00DE4439">
        <w:rPr>
          <w:rFonts w:hint="cs"/>
          <w:rtl/>
        </w:rPr>
        <w:t>دند چنان</w:t>
      </w:r>
      <w:r w:rsidR="00AE657A">
        <w:rPr>
          <w:rFonts w:hint="cs"/>
          <w:rtl/>
        </w:rPr>
        <w:t>ک</w:t>
      </w:r>
      <w:r w:rsidR="00E23BE7" w:rsidRPr="00DE4439">
        <w:rPr>
          <w:rFonts w:hint="cs"/>
          <w:rtl/>
        </w:rPr>
        <w:t>ه شاعرشان م</w:t>
      </w:r>
      <w:r w:rsidR="00AE657A">
        <w:rPr>
          <w:rFonts w:hint="cs"/>
          <w:rtl/>
        </w:rPr>
        <w:t>ی</w:t>
      </w:r>
      <w:r w:rsidR="00E23BE7" w:rsidRPr="00DE4439">
        <w:rPr>
          <w:rFonts w:hint="cs"/>
          <w:rtl/>
        </w:rPr>
        <w:t>‌سرا</w:t>
      </w:r>
      <w:r w:rsidR="00AE657A">
        <w:rPr>
          <w:rFonts w:hint="cs"/>
          <w:rtl/>
        </w:rPr>
        <w:t>ی</w:t>
      </w:r>
      <w:r w:rsidR="00E23BE7" w:rsidRPr="00DE4439">
        <w:rPr>
          <w:rFonts w:hint="cs"/>
          <w:rtl/>
        </w:rPr>
        <w:t>د</w:t>
      </w:r>
      <w:r w:rsidR="00784590" w:rsidRPr="00DE4439">
        <w:rPr>
          <w:rFonts w:hint="cs"/>
          <w:rtl/>
        </w:rPr>
        <w:t xml:space="preserve">: </w:t>
      </w:r>
    </w:p>
    <w:tbl>
      <w:tblPr>
        <w:bidiVisual/>
        <w:tblW w:w="0" w:type="auto"/>
        <w:jc w:val="center"/>
        <w:tblInd w:w="102" w:type="dxa"/>
        <w:tblLook w:val="01E0" w:firstRow="1" w:lastRow="1" w:firstColumn="1" w:lastColumn="1" w:noHBand="0" w:noVBand="0"/>
      </w:tblPr>
      <w:tblGrid>
        <w:gridCol w:w="3165"/>
        <w:gridCol w:w="704"/>
        <w:gridCol w:w="3333"/>
      </w:tblGrid>
      <w:tr w:rsidR="00E23BE7" w:rsidRPr="00DE4439" w:rsidTr="002E33A6">
        <w:trPr>
          <w:jc w:val="center"/>
        </w:trPr>
        <w:tc>
          <w:tcPr>
            <w:tcW w:w="3266" w:type="dxa"/>
          </w:tcPr>
          <w:p w:rsidR="00E23BE7" w:rsidRPr="00DE4439" w:rsidRDefault="00292CEA" w:rsidP="002E33A6">
            <w:pPr>
              <w:pStyle w:val="a1"/>
              <w:ind w:firstLine="0"/>
              <w:jc w:val="lowKashida"/>
              <w:rPr>
                <w:sz w:val="2"/>
                <w:szCs w:val="2"/>
                <w:rtl/>
              </w:rPr>
            </w:pPr>
            <w:r w:rsidRPr="00DE4439">
              <w:rPr>
                <w:rFonts w:hint="cs"/>
                <w:rtl/>
              </w:rPr>
              <w:t>أ</w:t>
            </w:r>
            <w:r w:rsidR="00E23BE7" w:rsidRPr="00DE4439">
              <w:rPr>
                <w:rFonts w:hint="cs"/>
                <w:rtl/>
              </w:rPr>
              <w:t>طعنا رسول ال</w:t>
            </w:r>
            <w:r w:rsidRPr="00DE4439">
              <w:rPr>
                <w:rFonts w:hint="cs"/>
                <w:rtl/>
              </w:rPr>
              <w:t>ل</w:t>
            </w:r>
            <w:r w:rsidR="00E23BE7" w:rsidRPr="00DE4439">
              <w:rPr>
                <w:rFonts w:hint="cs"/>
                <w:rtl/>
              </w:rPr>
              <w:t xml:space="preserve">ه ما </w:t>
            </w:r>
            <w:r w:rsidR="003122EA" w:rsidRPr="00DE4439">
              <w:rPr>
                <w:rFonts w:hint="cs"/>
                <w:rtl/>
              </w:rPr>
              <w:t>ك</w:t>
            </w:r>
            <w:r w:rsidR="00E23BE7" w:rsidRPr="00DE4439">
              <w:rPr>
                <w:rFonts w:hint="cs"/>
                <w:rtl/>
              </w:rPr>
              <w:t>ان وسطنا</w:t>
            </w:r>
            <w:r w:rsidR="00E23BE7" w:rsidRPr="00DE4439">
              <w:rPr>
                <w:rFonts w:hint="cs"/>
                <w:rtl/>
              </w:rPr>
              <w:br/>
            </w:r>
          </w:p>
        </w:tc>
        <w:tc>
          <w:tcPr>
            <w:tcW w:w="724" w:type="dxa"/>
          </w:tcPr>
          <w:p w:rsidR="00E23BE7" w:rsidRPr="00DE4439" w:rsidRDefault="00E23BE7" w:rsidP="002E33A6">
            <w:pPr>
              <w:pStyle w:val="a1"/>
              <w:ind w:firstLine="0"/>
              <w:jc w:val="lowKashida"/>
              <w:rPr>
                <w:rtl/>
              </w:rPr>
            </w:pPr>
          </w:p>
        </w:tc>
        <w:tc>
          <w:tcPr>
            <w:tcW w:w="3439" w:type="dxa"/>
          </w:tcPr>
          <w:p w:rsidR="00E23BE7" w:rsidRPr="00DE4439" w:rsidRDefault="00E23BE7" w:rsidP="002E33A6">
            <w:pPr>
              <w:pStyle w:val="a1"/>
              <w:ind w:firstLine="0"/>
              <w:jc w:val="lowKashida"/>
              <w:rPr>
                <w:sz w:val="2"/>
                <w:szCs w:val="2"/>
                <w:rtl/>
              </w:rPr>
            </w:pPr>
            <w:r w:rsidRPr="00DE4439">
              <w:rPr>
                <w:rFonts w:hint="cs"/>
                <w:rtl/>
              </w:rPr>
              <w:t>ف</w:t>
            </w:r>
            <w:r w:rsidR="003122EA" w:rsidRPr="00DE4439">
              <w:rPr>
                <w:rFonts w:hint="cs"/>
                <w:rtl/>
              </w:rPr>
              <w:t>ي</w:t>
            </w:r>
            <w:r w:rsidRPr="00DE4439">
              <w:rPr>
                <w:rFonts w:hint="cs"/>
                <w:rtl/>
              </w:rPr>
              <w:t>العباد ال</w:t>
            </w:r>
            <w:r w:rsidR="00292CEA" w:rsidRPr="00DE4439">
              <w:rPr>
                <w:rFonts w:hint="cs"/>
                <w:rtl/>
              </w:rPr>
              <w:t>ل</w:t>
            </w:r>
            <w:r w:rsidRPr="00DE4439">
              <w:rPr>
                <w:rFonts w:hint="cs"/>
                <w:rtl/>
              </w:rPr>
              <w:t>ه ما بال أب</w:t>
            </w:r>
            <w:r w:rsidR="003122EA" w:rsidRPr="00DE4439">
              <w:rPr>
                <w:rFonts w:hint="cs"/>
                <w:rtl/>
              </w:rPr>
              <w:t>ي</w:t>
            </w:r>
            <w:r w:rsidRPr="00DE4439">
              <w:rPr>
                <w:rFonts w:hint="cs"/>
                <w:rtl/>
              </w:rPr>
              <w:t xml:space="preserve"> ب</w:t>
            </w:r>
            <w:r w:rsidR="003122EA" w:rsidRPr="00DE4439">
              <w:rPr>
                <w:rFonts w:hint="cs"/>
                <w:rtl/>
              </w:rPr>
              <w:t>ك</w:t>
            </w:r>
            <w:r w:rsidRPr="00DE4439">
              <w:rPr>
                <w:rFonts w:hint="cs"/>
                <w:rtl/>
              </w:rPr>
              <w:t>ر</w:t>
            </w:r>
            <w:r w:rsidRPr="00DE4439">
              <w:rPr>
                <w:rFonts w:hint="cs"/>
                <w:rtl/>
              </w:rPr>
              <w:br/>
            </w:r>
          </w:p>
        </w:tc>
      </w:tr>
    </w:tbl>
    <w:p w:rsidR="00E53E29" w:rsidRPr="00DE4439" w:rsidRDefault="00183F1A" w:rsidP="002E33A6">
      <w:pPr>
        <w:pStyle w:val="a"/>
        <w:rPr>
          <w:rtl/>
        </w:rPr>
      </w:pPr>
      <w:r w:rsidRPr="00DE4439">
        <w:rPr>
          <w:rFonts w:hint="cs"/>
          <w:rtl/>
        </w:rPr>
        <w:t>تا زمان</w:t>
      </w:r>
      <w:r w:rsidR="00AE657A">
        <w:rPr>
          <w:rFonts w:hint="cs"/>
          <w:rtl/>
        </w:rPr>
        <w:t>ی</w:t>
      </w:r>
      <w:r w:rsidRPr="00DE4439">
        <w:rPr>
          <w:rFonts w:hint="cs"/>
          <w:rtl/>
        </w:rPr>
        <w:t xml:space="preserve"> </w:t>
      </w:r>
      <w:r w:rsidR="00AE657A">
        <w:rPr>
          <w:rFonts w:hint="cs"/>
          <w:rtl/>
        </w:rPr>
        <w:t>ک</w:t>
      </w:r>
      <w:r w:rsidRPr="00DE4439">
        <w:rPr>
          <w:rFonts w:hint="cs"/>
          <w:rtl/>
        </w:rPr>
        <w:t>ه پ</w:t>
      </w:r>
      <w:r w:rsidR="00AE657A">
        <w:rPr>
          <w:rFonts w:hint="cs"/>
          <w:rtl/>
        </w:rPr>
        <w:t>ی</w:t>
      </w:r>
      <w:r w:rsidRPr="00DE4439">
        <w:rPr>
          <w:rFonts w:hint="cs"/>
          <w:rtl/>
        </w:rPr>
        <w:t>امبر خدا در م</w:t>
      </w:r>
      <w:r w:rsidR="00AE657A">
        <w:rPr>
          <w:rFonts w:hint="cs"/>
          <w:rtl/>
        </w:rPr>
        <w:t>ی</w:t>
      </w:r>
      <w:r w:rsidRPr="00DE4439">
        <w:rPr>
          <w:rFonts w:hint="cs"/>
          <w:rtl/>
        </w:rPr>
        <w:t>ان ما بود از او پ</w:t>
      </w:r>
      <w:r w:rsidR="00AE657A">
        <w:rPr>
          <w:rFonts w:hint="cs"/>
          <w:rtl/>
        </w:rPr>
        <w:t>ی</w:t>
      </w:r>
      <w:r w:rsidRPr="00DE4439">
        <w:rPr>
          <w:rFonts w:hint="cs"/>
          <w:rtl/>
        </w:rPr>
        <w:t>رو</w:t>
      </w:r>
      <w:r w:rsidR="00AE657A">
        <w:rPr>
          <w:rFonts w:hint="cs"/>
          <w:rtl/>
        </w:rPr>
        <w:t>ی</w:t>
      </w:r>
      <w:r w:rsidRPr="00DE4439">
        <w:rPr>
          <w:rFonts w:hint="cs"/>
          <w:rtl/>
        </w:rPr>
        <w:t xml:space="preserve"> </w:t>
      </w:r>
      <w:r w:rsidR="00AE657A">
        <w:rPr>
          <w:rFonts w:hint="cs"/>
          <w:rtl/>
        </w:rPr>
        <w:t>ک</w:t>
      </w:r>
      <w:r w:rsidRPr="00DE4439">
        <w:rPr>
          <w:rFonts w:hint="cs"/>
          <w:rtl/>
        </w:rPr>
        <w:t>رد</w:t>
      </w:r>
      <w:r w:rsidR="00AE657A">
        <w:rPr>
          <w:rFonts w:hint="cs"/>
          <w:rtl/>
        </w:rPr>
        <w:t>ی</w:t>
      </w:r>
      <w:r w:rsidRPr="00DE4439">
        <w:rPr>
          <w:rFonts w:hint="cs"/>
          <w:rtl/>
        </w:rPr>
        <w:t>م</w:t>
      </w:r>
      <w:r w:rsidR="00292CEA" w:rsidRPr="00DE4439">
        <w:rPr>
          <w:rFonts w:hint="cs"/>
          <w:rtl/>
        </w:rPr>
        <w:t>،</w:t>
      </w:r>
      <w:r w:rsidRPr="00DE4439">
        <w:rPr>
          <w:rFonts w:hint="cs"/>
          <w:rtl/>
        </w:rPr>
        <w:t xml:space="preserve"> پس از بندگان خدا ا</w:t>
      </w:r>
      <w:r w:rsidR="00AE657A">
        <w:rPr>
          <w:rFonts w:hint="cs"/>
          <w:rtl/>
        </w:rPr>
        <w:t>ی</w:t>
      </w:r>
      <w:r w:rsidRPr="00DE4439">
        <w:rPr>
          <w:rFonts w:hint="cs"/>
          <w:rtl/>
        </w:rPr>
        <w:t>ن</w:t>
      </w:r>
      <w:r w:rsidR="00AE657A">
        <w:rPr>
          <w:rFonts w:hint="cs"/>
          <w:rtl/>
        </w:rPr>
        <w:t>ک</w:t>
      </w:r>
      <w:r w:rsidRPr="00DE4439">
        <w:rPr>
          <w:rFonts w:hint="cs"/>
          <w:rtl/>
        </w:rPr>
        <w:t xml:space="preserve"> ابوب</w:t>
      </w:r>
      <w:r w:rsidR="00AE657A">
        <w:rPr>
          <w:rFonts w:hint="cs"/>
          <w:rtl/>
        </w:rPr>
        <w:t>ک</w:t>
      </w:r>
      <w:r w:rsidRPr="00DE4439">
        <w:rPr>
          <w:rFonts w:hint="cs"/>
          <w:rtl/>
        </w:rPr>
        <w:t>ر از ما چه م</w:t>
      </w:r>
      <w:r w:rsidR="00AE657A">
        <w:rPr>
          <w:rFonts w:hint="cs"/>
          <w:rtl/>
        </w:rPr>
        <w:t>ی</w:t>
      </w:r>
      <w:r w:rsidRPr="00DE4439">
        <w:rPr>
          <w:rFonts w:hint="cs"/>
          <w:rtl/>
        </w:rPr>
        <w:t xml:space="preserve">‌خواهد. </w:t>
      </w:r>
    </w:p>
    <w:tbl>
      <w:tblPr>
        <w:bidiVisual/>
        <w:tblW w:w="0" w:type="auto"/>
        <w:jc w:val="center"/>
        <w:tblInd w:w="130" w:type="dxa"/>
        <w:tblLook w:val="01E0" w:firstRow="1" w:lastRow="1" w:firstColumn="1" w:lastColumn="1" w:noHBand="0" w:noVBand="0"/>
      </w:tblPr>
      <w:tblGrid>
        <w:gridCol w:w="3139"/>
        <w:gridCol w:w="704"/>
        <w:gridCol w:w="3331"/>
      </w:tblGrid>
      <w:tr w:rsidR="008B647C" w:rsidRPr="00DE4439" w:rsidTr="002E33A6">
        <w:trPr>
          <w:jc w:val="center"/>
        </w:trPr>
        <w:tc>
          <w:tcPr>
            <w:tcW w:w="3238" w:type="dxa"/>
          </w:tcPr>
          <w:p w:rsidR="008B647C" w:rsidRPr="00DE4439" w:rsidRDefault="00287B5B" w:rsidP="002E33A6">
            <w:pPr>
              <w:pStyle w:val="a1"/>
              <w:ind w:firstLine="0"/>
              <w:jc w:val="lowKashida"/>
              <w:rPr>
                <w:sz w:val="2"/>
                <w:szCs w:val="2"/>
                <w:rtl/>
              </w:rPr>
            </w:pPr>
            <w:r w:rsidRPr="00DE4439">
              <w:rPr>
                <w:rFonts w:hint="cs"/>
                <w:rtl/>
              </w:rPr>
              <w:t>أ</w:t>
            </w:r>
            <w:r w:rsidR="003122EA" w:rsidRPr="00DE4439">
              <w:rPr>
                <w:rFonts w:hint="cs"/>
                <w:rtl/>
              </w:rPr>
              <w:t>ي</w:t>
            </w:r>
            <w:r w:rsidR="007008B0" w:rsidRPr="00DE4439">
              <w:rPr>
                <w:rFonts w:hint="cs"/>
                <w:rtl/>
              </w:rPr>
              <w:t>ورثها ب</w:t>
            </w:r>
            <w:r w:rsidR="003122EA" w:rsidRPr="00DE4439">
              <w:rPr>
                <w:rFonts w:hint="cs"/>
                <w:rtl/>
              </w:rPr>
              <w:t>ك</w:t>
            </w:r>
            <w:r w:rsidR="007008B0" w:rsidRPr="00DE4439">
              <w:rPr>
                <w:rFonts w:hint="cs"/>
                <w:rtl/>
              </w:rPr>
              <w:t>را</w:t>
            </w:r>
            <w:r w:rsidRPr="00DE4439">
              <w:rPr>
                <w:rFonts w:hint="cs"/>
                <w:rtl/>
              </w:rPr>
              <w:t>ً</w:t>
            </w:r>
            <w:r w:rsidR="007008B0" w:rsidRPr="00DE4439">
              <w:rPr>
                <w:rFonts w:hint="cs"/>
                <w:rtl/>
              </w:rPr>
              <w:t xml:space="preserve"> إذا مات بعده</w:t>
            </w:r>
            <w:r w:rsidR="007008B0" w:rsidRPr="00DE4439">
              <w:rPr>
                <w:rtl/>
              </w:rPr>
              <w:br/>
            </w:r>
          </w:p>
        </w:tc>
        <w:tc>
          <w:tcPr>
            <w:tcW w:w="724" w:type="dxa"/>
          </w:tcPr>
          <w:p w:rsidR="008B647C" w:rsidRPr="00DE4439" w:rsidRDefault="008B647C" w:rsidP="002E33A6">
            <w:pPr>
              <w:pStyle w:val="a1"/>
              <w:ind w:firstLine="0"/>
              <w:jc w:val="lowKashida"/>
              <w:rPr>
                <w:rtl/>
              </w:rPr>
            </w:pPr>
          </w:p>
        </w:tc>
        <w:tc>
          <w:tcPr>
            <w:tcW w:w="3439" w:type="dxa"/>
          </w:tcPr>
          <w:p w:rsidR="008B647C" w:rsidRPr="00DE4439" w:rsidRDefault="007008B0" w:rsidP="002E33A6">
            <w:pPr>
              <w:pStyle w:val="a1"/>
              <w:ind w:firstLine="0"/>
              <w:jc w:val="lowKashida"/>
              <w:rPr>
                <w:sz w:val="2"/>
                <w:szCs w:val="2"/>
                <w:rtl/>
              </w:rPr>
            </w:pPr>
            <w:r w:rsidRPr="00DE4439">
              <w:rPr>
                <w:rFonts w:hint="cs"/>
                <w:rtl/>
              </w:rPr>
              <w:t>وتل</w:t>
            </w:r>
            <w:r w:rsidR="003122EA" w:rsidRPr="00DE4439">
              <w:rPr>
                <w:rFonts w:hint="cs"/>
                <w:rtl/>
              </w:rPr>
              <w:t>ك</w:t>
            </w:r>
            <w:r w:rsidRPr="00DE4439">
              <w:rPr>
                <w:rFonts w:hint="cs"/>
                <w:rtl/>
              </w:rPr>
              <w:t xml:space="preserve"> لعمر ال</w:t>
            </w:r>
            <w:r w:rsidR="00287B5B" w:rsidRPr="00DE4439">
              <w:rPr>
                <w:rFonts w:hint="cs"/>
                <w:rtl/>
              </w:rPr>
              <w:t>ل</w:t>
            </w:r>
            <w:r w:rsidRPr="00DE4439">
              <w:rPr>
                <w:rFonts w:hint="cs"/>
                <w:rtl/>
              </w:rPr>
              <w:t>ه قاصمة الظهر</w:t>
            </w:r>
            <w:r w:rsidRPr="00DE4439">
              <w:rPr>
                <w:rFonts w:hint="cs"/>
                <w:rtl/>
              </w:rPr>
              <w:br/>
            </w:r>
          </w:p>
        </w:tc>
      </w:tr>
    </w:tbl>
    <w:p w:rsidR="00B0172C" w:rsidRPr="00DE4439" w:rsidRDefault="00F0620C" w:rsidP="002E33A6">
      <w:pPr>
        <w:pStyle w:val="a"/>
        <w:rPr>
          <w:rtl/>
        </w:rPr>
      </w:pPr>
      <w:r w:rsidRPr="00DE4439">
        <w:rPr>
          <w:rFonts w:hint="cs"/>
          <w:rtl/>
        </w:rPr>
        <w:t>آ</w:t>
      </w:r>
      <w:r w:rsidR="00AE657A">
        <w:rPr>
          <w:rFonts w:hint="cs"/>
          <w:rtl/>
        </w:rPr>
        <w:t>ی</w:t>
      </w:r>
      <w:r w:rsidRPr="00DE4439">
        <w:rPr>
          <w:rFonts w:hint="cs"/>
          <w:rtl/>
        </w:rPr>
        <w:t>ا بعد از مرگ او ابوب</w:t>
      </w:r>
      <w:r w:rsidR="00AE657A">
        <w:rPr>
          <w:rFonts w:hint="cs"/>
          <w:rtl/>
        </w:rPr>
        <w:t>ک</w:t>
      </w:r>
      <w:r w:rsidRPr="00DE4439">
        <w:rPr>
          <w:rFonts w:hint="cs"/>
          <w:rtl/>
        </w:rPr>
        <w:t>ر جانش</w:t>
      </w:r>
      <w:r w:rsidR="00AE657A">
        <w:rPr>
          <w:rFonts w:hint="cs"/>
          <w:rtl/>
        </w:rPr>
        <w:t>ی</w:t>
      </w:r>
      <w:r w:rsidRPr="00DE4439">
        <w:rPr>
          <w:rFonts w:hint="cs"/>
          <w:rtl/>
        </w:rPr>
        <w:t>ن او م</w:t>
      </w:r>
      <w:r w:rsidR="00AE657A">
        <w:rPr>
          <w:rFonts w:hint="cs"/>
          <w:rtl/>
        </w:rPr>
        <w:t>ی</w:t>
      </w:r>
      <w:r w:rsidRPr="00DE4439">
        <w:rPr>
          <w:rFonts w:hint="cs"/>
          <w:rtl/>
        </w:rPr>
        <w:t>‌شود</w:t>
      </w:r>
      <w:r w:rsidR="00287B5B" w:rsidRPr="00DE4439">
        <w:rPr>
          <w:rFonts w:hint="cs"/>
          <w:rtl/>
        </w:rPr>
        <w:t>،</w:t>
      </w:r>
      <w:r w:rsidRPr="00DE4439">
        <w:rPr>
          <w:rFonts w:hint="cs"/>
          <w:rtl/>
        </w:rPr>
        <w:t xml:space="preserve"> سوگند به خدا </w:t>
      </w:r>
      <w:r w:rsidR="00AE657A">
        <w:rPr>
          <w:rFonts w:hint="cs"/>
          <w:rtl/>
        </w:rPr>
        <w:t>ک</w:t>
      </w:r>
      <w:r w:rsidRPr="00DE4439">
        <w:rPr>
          <w:rFonts w:hint="cs"/>
          <w:rtl/>
        </w:rPr>
        <w:t>ه چن</w:t>
      </w:r>
      <w:r w:rsidR="00AE657A">
        <w:rPr>
          <w:rFonts w:hint="cs"/>
          <w:rtl/>
        </w:rPr>
        <w:t>ی</w:t>
      </w:r>
      <w:r w:rsidRPr="00DE4439">
        <w:rPr>
          <w:rFonts w:hint="cs"/>
          <w:rtl/>
        </w:rPr>
        <w:t>ن چ</w:t>
      </w:r>
      <w:r w:rsidR="00AE657A">
        <w:rPr>
          <w:rFonts w:hint="cs"/>
          <w:rtl/>
        </w:rPr>
        <w:t>ی</w:t>
      </w:r>
      <w:r w:rsidRPr="00DE4439">
        <w:rPr>
          <w:rFonts w:hint="cs"/>
          <w:rtl/>
        </w:rPr>
        <w:t>ز</w:t>
      </w:r>
      <w:r w:rsidR="00AE657A">
        <w:rPr>
          <w:rFonts w:hint="cs"/>
          <w:rtl/>
        </w:rPr>
        <w:t>ی</w:t>
      </w:r>
      <w:r w:rsidRPr="00DE4439">
        <w:rPr>
          <w:rFonts w:hint="cs"/>
          <w:rtl/>
        </w:rPr>
        <w:t xml:space="preserve"> </w:t>
      </w:r>
      <w:r w:rsidR="00AE657A">
        <w:rPr>
          <w:rFonts w:hint="cs"/>
          <w:rtl/>
        </w:rPr>
        <w:t>ک</w:t>
      </w:r>
      <w:r w:rsidRPr="00DE4439">
        <w:rPr>
          <w:rFonts w:hint="cs"/>
          <w:rtl/>
        </w:rPr>
        <w:t>مر ما را م</w:t>
      </w:r>
      <w:r w:rsidR="00AE657A">
        <w:rPr>
          <w:rFonts w:hint="cs"/>
          <w:rtl/>
        </w:rPr>
        <w:t>ی</w:t>
      </w:r>
      <w:r w:rsidRPr="00DE4439">
        <w:rPr>
          <w:rFonts w:hint="eastAsia"/>
          <w:rtl/>
        </w:rPr>
        <w:t>‌ش</w:t>
      </w:r>
      <w:r w:rsidR="00AE657A">
        <w:rPr>
          <w:rFonts w:hint="eastAsia"/>
          <w:rtl/>
        </w:rPr>
        <w:t>ک</w:t>
      </w:r>
      <w:r w:rsidR="00B0172C" w:rsidRPr="00DE4439">
        <w:rPr>
          <w:rFonts w:hint="eastAsia"/>
          <w:rtl/>
        </w:rPr>
        <w:t>ند.</w:t>
      </w:r>
    </w:p>
    <w:p w:rsidR="00E53E29" w:rsidRPr="00DE4439" w:rsidRDefault="00F0620C" w:rsidP="002E33A6">
      <w:pPr>
        <w:pStyle w:val="a"/>
        <w:rPr>
          <w:rtl/>
        </w:rPr>
      </w:pPr>
      <w:r w:rsidRPr="00DE4439">
        <w:rPr>
          <w:rFonts w:hint="eastAsia"/>
          <w:rtl/>
        </w:rPr>
        <w:t>ابوب</w:t>
      </w:r>
      <w:r w:rsidR="00AE657A">
        <w:rPr>
          <w:rFonts w:hint="eastAsia"/>
          <w:rtl/>
        </w:rPr>
        <w:t>ک</w:t>
      </w:r>
      <w:r w:rsidRPr="00DE4439">
        <w:rPr>
          <w:rFonts w:hint="eastAsia"/>
          <w:rtl/>
        </w:rPr>
        <w:t xml:space="preserve">ر </w:t>
      </w:r>
      <w:r w:rsidRPr="00DE4439">
        <w:rPr>
          <w:rFonts w:hint="cs"/>
          <w:rtl/>
        </w:rPr>
        <w:t>لش</w:t>
      </w:r>
      <w:r w:rsidR="00AE657A">
        <w:rPr>
          <w:rFonts w:hint="cs"/>
          <w:rtl/>
        </w:rPr>
        <w:t>ک</w:t>
      </w:r>
      <w:r w:rsidRPr="00DE4439">
        <w:rPr>
          <w:rFonts w:hint="cs"/>
          <w:rtl/>
        </w:rPr>
        <w:t>ر</w:t>
      </w:r>
      <w:r w:rsidR="00AE657A">
        <w:rPr>
          <w:rFonts w:hint="cs"/>
          <w:rtl/>
        </w:rPr>
        <w:t>ی</w:t>
      </w:r>
      <w:r w:rsidRPr="00DE4439">
        <w:rPr>
          <w:rFonts w:hint="cs"/>
          <w:rtl/>
        </w:rPr>
        <w:t xml:space="preserve"> به فرمانده</w:t>
      </w:r>
      <w:r w:rsidR="00AE657A">
        <w:rPr>
          <w:rFonts w:hint="cs"/>
          <w:rtl/>
        </w:rPr>
        <w:t>ی</w:t>
      </w:r>
      <w:r w:rsidRPr="00DE4439">
        <w:rPr>
          <w:rFonts w:hint="cs"/>
          <w:rtl/>
        </w:rPr>
        <w:t xml:space="preserve"> خالد بن </w:t>
      </w:r>
      <w:r w:rsidR="007673CA" w:rsidRPr="00DE4439">
        <w:rPr>
          <w:rFonts w:hint="cs"/>
          <w:rtl/>
        </w:rPr>
        <w:t>ال</w:t>
      </w:r>
      <w:r w:rsidRPr="00DE4439">
        <w:rPr>
          <w:rFonts w:hint="cs"/>
          <w:rtl/>
        </w:rPr>
        <w:t>ول</w:t>
      </w:r>
      <w:r w:rsidR="00AE657A">
        <w:rPr>
          <w:rFonts w:hint="cs"/>
          <w:rtl/>
        </w:rPr>
        <w:t>ی</w:t>
      </w:r>
      <w:r w:rsidRPr="00DE4439">
        <w:rPr>
          <w:rFonts w:hint="cs"/>
          <w:rtl/>
        </w:rPr>
        <w:t>د به سو</w:t>
      </w:r>
      <w:r w:rsidR="00AE657A">
        <w:rPr>
          <w:rFonts w:hint="cs"/>
          <w:rtl/>
        </w:rPr>
        <w:t>ی</w:t>
      </w:r>
      <w:r w:rsidRPr="00DE4439">
        <w:rPr>
          <w:rFonts w:hint="cs"/>
          <w:rtl/>
        </w:rPr>
        <w:t xml:space="preserve"> طل</w:t>
      </w:r>
      <w:r w:rsidR="00AE657A">
        <w:rPr>
          <w:rFonts w:hint="cs"/>
          <w:rtl/>
        </w:rPr>
        <w:t>ی</w:t>
      </w:r>
      <w:r w:rsidRPr="00DE4439">
        <w:rPr>
          <w:rFonts w:hint="cs"/>
          <w:rtl/>
        </w:rPr>
        <w:t>عه بن خو</w:t>
      </w:r>
      <w:r w:rsidR="00AE657A">
        <w:rPr>
          <w:rFonts w:hint="cs"/>
          <w:rtl/>
        </w:rPr>
        <w:t>ی</w:t>
      </w:r>
      <w:r w:rsidRPr="00DE4439">
        <w:rPr>
          <w:rFonts w:hint="cs"/>
          <w:rtl/>
        </w:rPr>
        <w:t>لد اسد</w:t>
      </w:r>
      <w:r w:rsidR="00AE657A">
        <w:rPr>
          <w:rFonts w:hint="cs"/>
          <w:rtl/>
        </w:rPr>
        <w:t>ی</w:t>
      </w:r>
      <w:r w:rsidRPr="00DE4439">
        <w:rPr>
          <w:rFonts w:hint="cs"/>
          <w:rtl/>
        </w:rPr>
        <w:t xml:space="preserve"> فرستاد</w:t>
      </w:r>
      <w:r w:rsidR="007673CA" w:rsidRPr="00DE4439">
        <w:rPr>
          <w:rFonts w:hint="cs"/>
          <w:rtl/>
        </w:rPr>
        <w:t>،</w:t>
      </w:r>
      <w:r w:rsidRPr="00DE4439">
        <w:rPr>
          <w:rFonts w:hint="cs"/>
          <w:rtl/>
        </w:rPr>
        <w:t xml:space="preserve"> خالد بعد از </w:t>
      </w:r>
      <w:r w:rsidR="007673CA" w:rsidRPr="00DE4439">
        <w:rPr>
          <w:rFonts w:hint="cs"/>
          <w:rtl/>
        </w:rPr>
        <w:t>ش</w:t>
      </w:r>
      <w:r w:rsidR="00AE657A">
        <w:rPr>
          <w:rFonts w:hint="cs"/>
          <w:rtl/>
        </w:rPr>
        <w:t>ک</w:t>
      </w:r>
      <w:r w:rsidR="007673CA" w:rsidRPr="00DE4439">
        <w:rPr>
          <w:rFonts w:hint="cs"/>
          <w:rtl/>
        </w:rPr>
        <w:t xml:space="preserve">ست </w:t>
      </w:r>
      <w:r w:rsidRPr="00DE4439">
        <w:rPr>
          <w:rFonts w:hint="cs"/>
          <w:rtl/>
        </w:rPr>
        <w:t>طل</w:t>
      </w:r>
      <w:r w:rsidR="00AE657A">
        <w:rPr>
          <w:rFonts w:hint="cs"/>
          <w:rtl/>
        </w:rPr>
        <w:t>ی</w:t>
      </w:r>
      <w:r w:rsidRPr="00DE4439">
        <w:rPr>
          <w:rFonts w:hint="cs"/>
          <w:rtl/>
        </w:rPr>
        <w:t>حه</w:t>
      </w:r>
      <w:r w:rsidR="007673CA" w:rsidRPr="00DE4439">
        <w:rPr>
          <w:rFonts w:hint="cs"/>
          <w:rtl/>
        </w:rPr>
        <w:t>،</w:t>
      </w:r>
      <w:r w:rsidRPr="00DE4439">
        <w:rPr>
          <w:rFonts w:hint="cs"/>
          <w:rtl/>
        </w:rPr>
        <w:t xml:space="preserve"> به سراغ مال</w:t>
      </w:r>
      <w:r w:rsidR="00AE657A">
        <w:rPr>
          <w:rFonts w:hint="cs"/>
          <w:rtl/>
        </w:rPr>
        <w:t>ک</w:t>
      </w:r>
      <w:r w:rsidRPr="00DE4439">
        <w:rPr>
          <w:rFonts w:hint="cs"/>
          <w:rtl/>
        </w:rPr>
        <w:t xml:space="preserve"> بن نو</w:t>
      </w:r>
      <w:r w:rsidR="00AE657A">
        <w:rPr>
          <w:rFonts w:hint="cs"/>
          <w:rtl/>
        </w:rPr>
        <w:t>ی</w:t>
      </w:r>
      <w:r w:rsidRPr="00DE4439">
        <w:rPr>
          <w:rFonts w:hint="cs"/>
          <w:rtl/>
        </w:rPr>
        <w:t>ره رفت. و ع</w:t>
      </w:r>
      <w:r w:rsidR="00AE657A">
        <w:rPr>
          <w:rFonts w:hint="cs"/>
          <w:rtl/>
        </w:rPr>
        <w:t>ک</w:t>
      </w:r>
      <w:r w:rsidRPr="00DE4439">
        <w:rPr>
          <w:rFonts w:hint="cs"/>
          <w:rtl/>
        </w:rPr>
        <w:t>رمه بن اب</w:t>
      </w:r>
      <w:r w:rsidR="00AE657A">
        <w:rPr>
          <w:rFonts w:hint="cs"/>
          <w:rtl/>
        </w:rPr>
        <w:t>ی</w:t>
      </w:r>
      <w:r w:rsidRPr="00DE4439">
        <w:rPr>
          <w:rFonts w:hint="cs"/>
          <w:rtl/>
        </w:rPr>
        <w:t xml:space="preserve"> جهل را بسو</w:t>
      </w:r>
      <w:r w:rsidR="00AE657A">
        <w:rPr>
          <w:rFonts w:hint="cs"/>
          <w:rtl/>
        </w:rPr>
        <w:t>ی</w:t>
      </w:r>
      <w:r w:rsidR="007673CA" w:rsidRPr="00DE4439">
        <w:rPr>
          <w:rFonts w:hint="cs"/>
          <w:rtl/>
        </w:rPr>
        <w:t xml:space="preserve"> مس</w:t>
      </w:r>
      <w:r w:rsidR="00AE657A">
        <w:rPr>
          <w:rFonts w:hint="cs"/>
          <w:rtl/>
        </w:rPr>
        <w:t>ی</w:t>
      </w:r>
      <w:r w:rsidR="007673CA" w:rsidRPr="00DE4439">
        <w:rPr>
          <w:rFonts w:hint="cs"/>
          <w:rtl/>
        </w:rPr>
        <w:t>لم</w:t>
      </w:r>
      <w:r w:rsidRPr="00DE4439">
        <w:rPr>
          <w:rFonts w:hint="cs"/>
          <w:rtl/>
        </w:rPr>
        <w:t xml:space="preserve">ه فرستاد و </w:t>
      </w:r>
      <w:r w:rsidR="007673CA" w:rsidRPr="00DE4439">
        <w:rPr>
          <w:rFonts w:hint="cs"/>
          <w:rtl/>
        </w:rPr>
        <w:t>س</w:t>
      </w:r>
      <w:r w:rsidRPr="00DE4439">
        <w:rPr>
          <w:rFonts w:hint="cs"/>
          <w:rtl/>
        </w:rPr>
        <w:t>پس شرحب</w:t>
      </w:r>
      <w:r w:rsidR="00AE657A">
        <w:rPr>
          <w:rFonts w:hint="cs"/>
          <w:rtl/>
        </w:rPr>
        <w:t>ی</w:t>
      </w:r>
      <w:r w:rsidRPr="00DE4439">
        <w:rPr>
          <w:rFonts w:hint="cs"/>
          <w:rtl/>
        </w:rPr>
        <w:t>ل بن حسنه را به دنبال و</w:t>
      </w:r>
      <w:r w:rsidR="00AE657A">
        <w:rPr>
          <w:rFonts w:hint="cs"/>
          <w:rtl/>
        </w:rPr>
        <w:t>ی</w:t>
      </w:r>
      <w:r w:rsidRPr="00DE4439">
        <w:rPr>
          <w:rFonts w:hint="cs"/>
          <w:rtl/>
        </w:rPr>
        <w:t xml:space="preserve"> فرستاد</w:t>
      </w:r>
      <w:r w:rsidR="007673CA" w:rsidRPr="00DE4439">
        <w:rPr>
          <w:rFonts w:hint="cs"/>
          <w:rtl/>
        </w:rPr>
        <w:t>.</w:t>
      </w:r>
      <w:r w:rsidRPr="00DE4439">
        <w:rPr>
          <w:rFonts w:hint="cs"/>
          <w:rtl/>
        </w:rPr>
        <w:t xml:space="preserve"> و خالد بن سع</w:t>
      </w:r>
      <w:r w:rsidR="00AE657A">
        <w:rPr>
          <w:rFonts w:hint="cs"/>
          <w:rtl/>
        </w:rPr>
        <w:t>ی</w:t>
      </w:r>
      <w:r w:rsidRPr="00DE4439">
        <w:rPr>
          <w:rFonts w:hint="cs"/>
          <w:rtl/>
        </w:rPr>
        <w:t>د بن العاص را به سو</w:t>
      </w:r>
      <w:r w:rsidR="00AE657A">
        <w:rPr>
          <w:rFonts w:hint="cs"/>
          <w:rtl/>
        </w:rPr>
        <w:t>ی</w:t>
      </w:r>
      <w:r w:rsidRPr="00DE4439">
        <w:rPr>
          <w:rFonts w:hint="cs"/>
          <w:rtl/>
        </w:rPr>
        <w:t xml:space="preserve"> شام فرستاد</w:t>
      </w:r>
      <w:r w:rsidR="007673CA" w:rsidRPr="00DE4439">
        <w:rPr>
          <w:rFonts w:hint="cs"/>
          <w:rtl/>
        </w:rPr>
        <w:t>.</w:t>
      </w:r>
      <w:r w:rsidRPr="00DE4439">
        <w:rPr>
          <w:rFonts w:hint="cs"/>
          <w:rtl/>
        </w:rPr>
        <w:t xml:space="preserve"> و عمر بن العاص را به سو</w:t>
      </w:r>
      <w:r w:rsidR="00AE657A">
        <w:rPr>
          <w:rFonts w:hint="cs"/>
          <w:rtl/>
        </w:rPr>
        <w:t>ی</w:t>
      </w:r>
      <w:r w:rsidRPr="00DE4439">
        <w:rPr>
          <w:rFonts w:hint="cs"/>
          <w:rtl/>
        </w:rPr>
        <w:t xml:space="preserve"> قب</w:t>
      </w:r>
      <w:r w:rsidR="00AE657A">
        <w:rPr>
          <w:rFonts w:hint="cs"/>
          <w:rtl/>
        </w:rPr>
        <w:t>ی</w:t>
      </w:r>
      <w:r w:rsidRPr="00DE4439">
        <w:rPr>
          <w:rFonts w:hint="cs"/>
          <w:rtl/>
        </w:rPr>
        <w:t>له قضاعه و ود</w:t>
      </w:r>
      <w:r w:rsidR="00AE657A">
        <w:rPr>
          <w:rFonts w:hint="cs"/>
          <w:rtl/>
        </w:rPr>
        <w:t>ی</w:t>
      </w:r>
      <w:r w:rsidRPr="00DE4439">
        <w:rPr>
          <w:rFonts w:hint="cs"/>
          <w:rtl/>
        </w:rPr>
        <w:t xml:space="preserve">عه و </w:t>
      </w:r>
      <w:r w:rsidR="007673CA" w:rsidRPr="00DE4439">
        <w:rPr>
          <w:rFonts w:hint="cs"/>
          <w:rtl/>
        </w:rPr>
        <w:t>ال</w:t>
      </w:r>
      <w:r w:rsidRPr="00DE4439">
        <w:rPr>
          <w:rFonts w:hint="cs"/>
          <w:rtl/>
        </w:rPr>
        <w:t>حارث فرستاد</w:t>
      </w:r>
      <w:r w:rsidR="007673CA" w:rsidRPr="00DE4439">
        <w:rPr>
          <w:rFonts w:hint="cs"/>
          <w:rtl/>
        </w:rPr>
        <w:t>.</w:t>
      </w:r>
      <w:r w:rsidRPr="00DE4439">
        <w:rPr>
          <w:rFonts w:hint="cs"/>
          <w:rtl/>
        </w:rPr>
        <w:t xml:space="preserve"> و </w:t>
      </w:r>
      <w:r w:rsidR="00B91F16" w:rsidRPr="00DE4439">
        <w:rPr>
          <w:rFonts w:hint="cs"/>
          <w:rtl/>
        </w:rPr>
        <w:t>ال</w:t>
      </w:r>
      <w:r w:rsidRPr="00DE4439">
        <w:rPr>
          <w:rFonts w:hint="cs"/>
          <w:rtl/>
        </w:rPr>
        <w:t xml:space="preserve">علاء ‌بن </w:t>
      </w:r>
      <w:r w:rsidR="007673CA" w:rsidRPr="00DE4439">
        <w:rPr>
          <w:rFonts w:hint="cs"/>
          <w:rtl/>
        </w:rPr>
        <w:t>ال</w:t>
      </w:r>
      <w:r w:rsidRPr="00DE4439">
        <w:rPr>
          <w:rFonts w:hint="cs"/>
          <w:rtl/>
        </w:rPr>
        <w:t>حضر</w:t>
      </w:r>
      <w:r w:rsidR="007673CA" w:rsidRPr="00DE4439">
        <w:rPr>
          <w:rFonts w:hint="cs"/>
          <w:rtl/>
        </w:rPr>
        <w:t>م</w:t>
      </w:r>
      <w:r w:rsidR="00AE657A">
        <w:rPr>
          <w:rFonts w:hint="cs"/>
          <w:rtl/>
        </w:rPr>
        <w:t>ی</w:t>
      </w:r>
      <w:r w:rsidRPr="00DE4439">
        <w:rPr>
          <w:rFonts w:hint="cs"/>
          <w:rtl/>
        </w:rPr>
        <w:t xml:space="preserve"> را به همراه لش</w:t>
      </w:r>
      <w:r w:rsidR="00AE657A">
        <w:rPr>
          <w:rFonts w:hint="cs"/>
          <w:rtl/>
        </w:rPr>
        <w:t>ک</w:t>
      </w:r>
      <w:r w:rsidRPr="00DE4439">
        <w:rPr>
          <w:rFonts w:hint="cs"/>
          <w:rtl/>
        </w:rPr>
        <w:t>ر</w:t>
      </w:r>
      <w:r w:rsidR="00AE657A">
        <w:rPr>
          <w:rFonts w:hint="cs"/>
          <w:rtl/>
        </w:rPr>
        <w:t>ی</w:t>
      </w:r>
      <w:r w:rsidRPr="00DE4439">
        <w:rPr>
          <w:rFonts w:hint="cs"/>
          <w:rtl/>
        </w:rPr>
        <w:t xml:space="preserve"> بسو</w:t>
      </w:r>
      <w:r w:rsidR="00AE657A">
        <w:rPr>
          <w:rFonts w:hint="cs"/>
          <w:rtl/>
        </w:rPr>
        <w:t>ی</w:t>
      </w:r>
      <w:r w:rsidRPr="00DE4439">
        <w:rPr>
          <w:rFonts w:hint="cs"/>
          <w:rtl/>
        </w:rPr>
        <w:t xml:space="preserve"> بحر</w:t>
      </w:r>
      <w:r w:rsidR="00AE657A">
        <w:rPr>
          <w:rFonts w:hint="cs"/>
          <w:rtl/>
        </w:rPr>
        <w:t>ی</w:t>
      </w:r>
      <w:r w:rsidRPr="00DE4439">
        <w:rPr>
          <w:rFonts w:hint="cs"/>
          <w:rtl/>
        </w:rPr>
        <w:t>ن فرستاد</w:t>
      </w:r>
      <w:r w:rsidRPr="00D139C3">
        <w:rPr>
          <w:rStyle w:val="Char0"/>
          <w:vertAlign w:val="superscript"/>
          <w:rtl/>
        </w:rPr>
        <w:footnoteReference w:id="49"/>
      </w:r>
      <w:r w:rsidR="007673CA" w:rsidRPr="00DE4439">
        <w:rPr>
          <w:rFonts w:hint="cs"/>
          <w:rtl/>
        </w:rPr>
        <w:t>.</w:t>
      </w:r>
    </w:p>
    <w:p w:rsidR="0078607F" w:rsidRPr="00DE4439" w:rsidRDefault="00907CAC" w:rsidP="002E33A6">
      <w:pPr>
        <w:pStyle w:val="a"/>
        <w:rPr>
          <w:rtl/>
        </w:rPr>
      </w:pPr>
      <w:r w:rsidRPr="00DE4439">
        <w:rPr>
          <w:rFonts w:hint="cs"/>
          <w:rtl/>
        </w:rPr>
        <w:t>و حذ</w:t>
      </w:r>
      <w:r w:rsidR="00AE657A">
        <w:rPr>
          <w:rFonts w:hint="cs"/>
          <w:rtl/>
        </w:rPr>
        <w:t>ی</w:t>
      </w:r>
      <w:r w:rsidRPr="00DE4439">
        <w:rPr>
          <w:rFonts w:hint="cs"/>
          <w:rtl/>
        </w:rPr>
        <w:t>فه بن محصن غطفان</w:t>
      </w:r>
      <w:r w:rsidR="00AE657A">
        <w:rPr>
          <w:rFonts w:hint="cs"/>
          <w:rtl/>
        </w:rPr>
        <w:t>ی</w:t>
      </w:r>
      <w:r w:rsidRPr="00DE4439">
        <w:rPr>
          <w:rFonts w:hint="cs"/>
          <w:rtl/>
        </w:rPr>
        <w:t xml:space="preserve"> را بعنوان ام</w:t>
      </w:r>
      <w:r w:rsidR="00AE657A">
        <w:rPr>
          <w:rFonts w:hint="cs"/>
          <w:rtl/>
        </w:rPr>
        <w:t>ی</w:t>
      </w:r>
      <w:r w:rsidRPr="00DE4439">
        <w:rPr>
          <w:rFonts w:hint="cs"/>
          <w:rtl/>
        </w:rPr>
        <w:t>ر لش</w:t>
      </w:r>
      <w:r w:rsidR="00AE657A">
        <w:rPr>
          <w:rFonts w:hint="cs"/>
          <w:rtl/>
        </w:rPr>
        <w:t>ک</w:t>
      </w:r>
      <w:r w:rsidRPr="00DE4439">
        <w:rPr>
          <w:rFonts w:hint="cs"/>
          <w:rtl/>
        </w:rPr>
        <w:t>ر</w:t>
      </w:r>
      <w:r w:rsidR="00AE657A">
        <w:rPr>
          <w:rFonts w:hint="cs"/>
          <w:rtl/>
        </w:rPr>
        <w:t>ی</w:t>
      </w:r>
      <w:r w:rsidRPr="00DE4439">
        <w:rPr>
          <w:rFonts w:hint="cs"/>
          <w:rtl/>
        </w:rPr>
        <w:t xml:space="preserve"> مقرر نمود و او را فرمان داد تا با اهل </w:t>
      </w:r>
      <w:r w:rsidR="0078607F" w:rsidRPr="00DE4439">
        <w:rPr>
          <w:rFonts w:hint="cs"/>
          <w:rtl/>
        </w:rPr>
        <w:t>د</w:t>
      </w:r>
      <w:r w:rsidRPr="00DE4439">
        <w:rPr>
          <w:rFonts w:hint="cs"/>
          <w:rtl/>
        </w:rPr>
        <w:t>با و عرفجه و هرث</w:t>
      </w:r>
      <w:r w:rsidR="0078607F" w:rsidRPr="00DE4439">
        <w:rPr>
          <w:rFonts w:hint="cs"/>
          <w:rtl/>
        </w:rPr>
        <w:t>م</w:t>
      </w:r>
      <w:r w:rsidRPr="00DE4439">
        <w:rPr>
          <w:rFonts w:hint="cs"/>
          <w:rtl/>
        </w:rPr>
        <w:t>ه بجنگد</w:t>
      </w:r>
      <w:r w:rsidR="0078607F" w:rsidRPr="00DE4439">
        <w:rPr>
          <w:rFonts w:hint="cs"/>
          <w:rtl/>
        </w:rPr>
        <w:t>.</w:t>
      </w:r>
      <w:r w:rsidRPr="00DE4439">
        <w:rPr>
          <w:rFonts w:hint="cs"/>
          <w:rtl/>
        </w:rPr>
        <w:t xml:space="preserve"> و طرفه بن حاجب را به جنگ بن</w:t>
      </w:r>
      <w:r w:rsidR="00AE657A">
        <w:rPr>
          <w:rFonts w:hint="cs"/>
          <w:rtl/>
        </w:rPr>
        <w:t>ی</w:t>
      </w:r>
      <w:r w:rsidRPr="00DE4439">
        <w:rPr>
          <w:rFonts w:hint="cs"/>
          <w:rtl/>
        </w:rPr>
        <w:t xml:space="preserve"> سل</w:t>
      </w:r>
      <w:r w:rsidR="00AE657A">
        <w:rPr>
          <w:rFonts w:hint="cs"/>
          <w:rtl/>
        </w:rPr>
        <w:t>ی</w:t>
      </w:r>
      <w:r w:rsidRPr="00DE4439">
        <w:rPr>
          <w:rFonts w:hint="cs"/>
          <w:rtl/>
        </w:rPr>
        <w:t>م و هوا دارانشان از قب</w:t>
      </w:r>
      <w:r w:rsidR="00AE657A">
        <w:rPr>
          <w:rFonts w:hint="cs"/>
          <w:rtl/>
        </w:rPr>
        <w:t>ی</w:t>
      </w:r>
      <w:r w:rsidRPr="00DE4439">
        <w:rPr>
          <w:rFonts w:hint="cs"/>
          <w:rtl/>
        </w:rPr>
        <w:t>له هوازن فرستاد</w:t>
      </w:r>
      <w:r w:rsidR="0078607F" w:rsidRPr="00DE4439">
        <w:rPr>
          <w:rFonts w:hint="cs"/>
          <w:rtl/>
        </w:rPr>
        <w:t>.</w:t>
      </w:r>
      <w:r w:rsidRPr="00DE4439">
        <w:rPr>
          <w:rFonts w:hint="cs"/>
          <w:rtl/>
        </w:rPr>
        <w:t xml:space="preserve"> و سو</w:t>
      </w:r>
      <w:r w:rsidR="00AE657A">
        <w:rPr>
          <w:rFonts w:hint="cs"/>
          <w:rtl/>
        </w:rPr>
        <w:t>ی</w:t>
      </w:r>
      <w:r w:rsidRPr="00DE4439">
        <w:rPr>
          <w:rFonts w:hint="cs"/>
          <w:rtl/>
        </w:rPr>
        <w:t xml:space="preserve">د بن مقرن را به منطقه تهامه در </w:t>
      </w:r>
      <w:r w:rsidR="00AE657A">
        <w:rPr>
          <w:rFonts w:hint="cs"/>
          <w:rtl/>
        </w:rPr>
        <w:t>ی</w:t>
      </w:r>
      <w:r w:rsidR="0078607F" w:rsidRPr="00DE4439">
        <w:rPr>
          <w:rFonts w:hint="cs"/>
          <w:rtl/>
        </w:rPr>
        <w:t>من فرستاد.</w:t>
      </w:r>
    </w:p>
    <w:p w:rsidR="005E65E6" w:rsidRPr="004169DA" w:rsidRDefault="00907CAC" w:rsidP="00102286">
      <w:pPr>
        <w:pStyle w:val="a"/>
        <w:rPr>
          <w:rStyle w:val="Char8"/>
          <w:rtl/>
        </w:rPr>
      </w:pPr>
      <w:r w:rsidRPr="00DE4439">
        <w:rPr>
          <w:rFonts w:hint="cs"/>
          <w:rtl/>
        </w:rPr>
        <w:t>و ابوب</w:t>
      </w:r>
      <w:r w:rsidR="00AE657A">
        <w:rPr>
          <w:rFonts w:hint="cs"/>
          <w:rtl/>
        </w:rPr>
        <w:t>ک</w:t>
      </w:r>
      <w:r w:rsidRPr="00DE4439">
        <w:rPr>
          <w:rFonts w:hint="cs"/>
          <w:rtl/>
        </w:rPr>
        <w:t xml:space="preserve">ر </w:t>
      </w:r>
      <w:r w:rsidR="0078607F" w:rsidRPr="00DE4439">
        <w:rPr>
          <w:rFonts w:hint="cs"/>
          <w:rtl/>
        </w:rPr>
        <w:t>ال</w:t>
      </w:r>
      <w:r w:rsidRPr="00DE4439">
        <w:rPr>
          <w:rFonts w:hint="cs"/>
          <w:rtl/>
        </w:rPr>
        <w:t>صد</w:t>
      </w:r>
      <w:r w:rsidR="00AE657A">
        <w:rPr>
          <w:rFonts w:hint="cs"/>
          <w:rtl/>
        </w:rPr>
        <w:t>ی</w:t>
      </w:r>
      <w:r w:rsidRPr="00DE4439">
        <w:rPr>
          <w:rFonts w:hint="cs"/>
          <w:rtl/>
        </w:rPr>
        <w:t>ق به مد</w:t>
      </w:r>
      <w:r w:rsidR="00AE657A">
        <w:rPr>
          <w:rFonts w:hint="cs"/>
          <w:rtl/>
        </w:rPr>
        <w:t>ی</w:t>
      </w:r>
      <w:r w:rsidRPr="00DE4439">
        <w:rPr>
          <w:rFonts w:hint="cs"/>
          <w:rtl/>
        </w:rPr>
        <w:t>نه بازگشت و برا</w:t>
      </w:r>
      <w:r w:rsidR="00AE657A">
        <w:rPr>
          <w:rFonts w:hint="cs"/>
          <w:rtl/>
        </w:rPr>
        <w:t>ی</w:t>
      </w:r>
      <w:r w:rsidRPr="00DE4439">
        <w:rPr>
          <w:rFonts w:hint="cs"/>
          <w:rtl/>
        </w:rPr>
        <w:t xml:space="preserve"> هر </w:t>
      </w:r>
      <w:r w:rsidR="00AE657A">
        <w:rPr>
          <w:rFonts w:hint="cs"/>
          <w:rtl/>
        </w:rPr>
        <w:t>یک</w:t>
      </w:r>
      <w:r w:rsidRPr="00DE4439">
        <w:rPr>
          <w:rFonts w:hint="cs"/>
          <w:rtl/>
        </w:rPr>
        <w:t xml:space="preserve"> نامه‌ا</w:t>
      </w:r>
      <w:r w:rsidR="00AE657A">
        <w:rPr>
          <w:rFonts w:hint="cs"/>
          <w:rtl/>
        </w:rPr>
        <w:t>ی</w:t>
      </w:r>
      <w:r w:rsidRPr="00DE4439">
        <w:rPr>
          <w:rFonts w:hint="cs"/>
          <w:rtl/>
        </w:rPr>
        <w:t xml:space="preserve"> نوشت </w:t>
      </w:r>
      <w:r w:rsidR="00AE657A">
        <w:rPr>
          <w:rFonts w:hint="cs"/>
          <w:rtl/>
        </w:rPr>
        <w:t>ک</w:t>
      </w:r>
      <w:r w:rsidRPr="00DE4439">
        <w:rPr>
          <w:rFonts w:hint="cs"/>
          <w:rtl/>
        </w:rPr>
        <w:t>ه از ا</w:t>
      </w:r>
      <w:r w:rsidR="00AE657A">
        <w:rPr>
          <w:rFonts w:hint="cs"/>
          <w:rtl/>
        </w:rPr>
        <w:t>ی</w:t>
      </w:r>
      <w:r w:rsidRPr="00DE4439">
        <w:rPr>
          <w:rFonts w:hint="cs"/>
          <w:rtl/>
        </w:rPr>
        <w:t>ن قرار است</w:t>
      </w:r>
      <w:r w:rsidR="00784590" w:rsidRPr="00DE4439">
        <w:rPr>
          <w:rFonts w:hint="cs"/>
          <w:rtl/>
        </w:rPr>
        <w:t xml:space="preserve">: </w:t>
      </w:r>
      <w:r w:rsidRPr="00DE4439">
        <w:rPr>
          <w:rFonts w:hint="cs"/>
          <w:rtl/>
        </w:rPr>
        <w:t>بسم الله الرحمن الرح</w:t>
      </w:r>
      <w:r w:rsidR="00AE657A">
        <w:rPr>
          <w:rFonts w:hint="cs"/>
          <w:rtl/>
        </w:rPr>
        <w:t>ی</w:t>
      </w:r>
      <w:r w:rsidRPr="00DE4439">
        <w:rPr>
          <w:rFonts w:hint="cs"/>
          <w:rtl/>
        </w:rPr>
        <w:t>م از ابوب</w:t>
      </w:r>
      <w:r w:rsidR="00AE657A">
        <w:rPr>
          <w:rFonts w:hint="cs"/>
          <w:rtl/>
        </w:rPr>
        <w:t>ک</w:t>
      </w:r>
      <w:r w:rsidRPr="00DE4439">
        <w:rPr>
          <w:rFonts w:hint="cs"/>
          <w:rtl/>
        </w:rPr>
        <w:t>ر خل</w:t>
      </w:r>
      <w:r w:rsidR="00AE657A">
        <w:rPr>
          <w:rFonts w:hint="cs"/>
          <w:rtl/>
        </w:rPr>
        <w:t>ی</w:t>
      </w:r>
      <w:r w:rsidRPr="00DE4439">
        <w:rPr>
          <w:rFonts w:hint="cs"/>
          <w:rtl/>
        </w:rPr>
        <w:t>فه پ</w:t>
      </w:r>
      <w:r w:rsidR="00AE657A">
        <w:rPr>
          <w:rFonts w:hint="cs"/>
          <w:rtl/>
        </w:rPr>
        <w:t>ی</w:t>
      </w:r>
      <w:r w:rsidRPr="00DE4439">
        <w:rPr>
          <w:rFonts w:hint="cs"/>
          <w:rtl/>
        </w:rPr>
        <w:t xml:space="preserve">امبر خدا به همه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نامه‌ا</w:t>
      </w:r>
      <w:r w:rsidR="00AE657A">
        <w:rPr>
          <w:rFonts w:hint="cs"/>
          <w:rtl/>
        </w:rPr>
        <w:t>ی</w:t>
      </w:r>
      <w:r w:rsidRPr="00DE4439">
        <w:rPr>
          <w:rFonts w:hint="cs"/>
          <w:rtl/>
        </w:rPr>
        <w:t xml:space="preserve"> به آنها م</w:t>
      </w:r>
      <w:r w:rsidR="00AE657A">
        <w:rPr>
          <w:rFonts w:hint="cs"/>
          <w:rtl/>
        </w:rPr>
        <w:t>ی</w:t>
      </w:r>
      <w:r w:rsidRPr="00DE4439">
        <w:rPr>
          <w:rFonts w:hint="cs"/>
          <w:rtl/>
        </w:rPr>
        <w:t>‌رسد</w:t>
      </w:r>
      <w:r w:rsidR="0078607F" w:rsidRPr="00DE4439">
        <w:rPr>
          <w:rFonts w:hint="cs"/>
          <w:rtl/>
        </w:rPr>
        <w:t xml:space="preserve"> عامه و خاصه،</w:t>
      </w:r>
      <w:r w:rsidRPr="00DE4439">
        <w:rPr>
          <w:rFonts w:hint="cs"/>
          <w:rtl/>
        </w:rPr>
        <w:t xml:space="preserve"> آنان </w:t>
      </w:r>
      <w:r w:rsidR="00AE657A">
        <w:rPr>
          <w:rFonts w:hint="cs"/>
          <w:rtl/>
        </w:rPr>
        <w:t>ک</w:t>
      </w:r>
      <w:r w:rsidRPr="00DE4439">
        <w:rPr>
          <w:rFonts w:hint="cs"/>
          <w:rtl/>
        </w:rPr>
        <w:t>ه مسلمان شده‌اند و ا</w:t>
      </w:r>
      <w:r w:rsidR="00AE657A">
        <w:rPr>
          <w:rFonts w:hint="cs"/>
          <w:rtl/>
        </w:rPr>
        <w:t>ی</w:t>
      </w:r>
      <w:r w:rsidRPr="00DE4439">
        <w:rPr>
          <w:rFonts w:hint="cs"/>
          <w:rtl/>
        </w:rPr>
        <w:t>ن</w:t>
      </w:r>
      <w:r w:rsidR="00AE657A">
        <w:rPr>
          <w:rFonts w:hint="cs"/>
          <w:rtl/>
        </w:rPr>
        <w:t>ک</w:t>
      </w:r>
      <w:r w:rsidRPr="00DE4439">
        <w:rPr>
          <w:rFonts w:hint="cs"/>
          <w:rtl/>
        </w:rPr>
        <w:t xml:space="preserve"> از اسلام بازگشته‌اند سلام بر آن </w:t>
      </w:r>
      <w:r w:rsidR="00AE657A">
        <w:rPr>
          <w:rFonts w:hint="cs"/>
          <w:rtl/>
        </w:rPr>
        <w:t>ک</w:t>
      </w:r>
      <w:r w:rsidRPr="00DE4439">
        <w:rPr>
          <w:rFonts w:hint="cs"/>
          <w:rtl/>
        </w:rPr>
        <w:t xml:space="preserve">س </w:t>
      </w:r>
      <w:r w:rsidR="00AE657A">
        <w:rPr>
          <w:rFonts w:hint="cs"/>
          <w:rtl/>
        </w:rPr>
        <w:t>ک</w:t>
      </w:r>
      <w:r w:rsidRPr="00DE4439">
        <w:rPr>
          <w:rFonts w:hint="cs"/>
          <w:rtl/>
        </w:rPr>
        <w:t>ه از هدا</w:t>
      </w:r>
      <w:r w:rsidR="00AE657A">
        <w:rPr>
          <w:rFonts w:hint="cs"/>
          <w:rtl/>
        </w:rPr>
        <w:t>ی</w:t>
      </w:r>
      <w:r w:rsidRPr="00DE4439">
        <w:rPr>
          <w:rFonts w:hint="cs"/>
          <w:rtl/>
        </w:rPr>
        <w:t>ت پ</w:t>
      </w:r>
      <w:r w:rsidR="00AE657A">
        <w:rPr>
          <w:rFonts w:hint="cs"/>
          <w:rtl/>
        </w:rPr>
        <w:t>ی</w:t>
      </w:r>
      <w:r w:rsidRPr="00DE4439">
        <w:rPr>
          <w:rFonts w:hint="cs"/>
          <w:rtl/>
        </w:rPr>
        <w:t>رو</w:t>
      </w:r>
      <w:r w:rsidR="00AE657A">
        <w:rPr>
          <w:rFonts w:hint="cs"/>
          <w:rtl/>
        </w:rPr>
        <w:t>ی</w:t>
      </w:r>
      <w:r w:rsidRPr="00DE4439">
        <w:rPr>
          <w:rFonts w:hint="cs"/>
          <w:rtl/>
        </w:rPr>
        <w:t xml:space="preserve"> </w:t>
      </w:r>
      <w:r w:rsidR="00AE657A">
        <w:rPr>
          <w:rFonts w:hint="cs"/>
          <w:rtl/>
        </w:rPr>
        <w:t>ک</w:t>
      </w:r>
      <w:r w:rsidRPr="00DE4439">
        <w:rPr>
          <w:rFonts w:hint="cs"/>
          <w:rtl/>
        </w:rPr>
        <w:t>رد و بعد از هدا</w:t>
      </w:r>
      <w:r w:rsidR="00AE657A">
        <w:rPr>
          <w:rFonts w:hint="cs"/>
          <w:rtl/>
        </w:rPr>
        <w:t>ی</w:t>
      </w:r>
      <w:r w:rsidRPr="00DE4439">
        <w:rPr>
          <w:rFonts w:hint="cs"/>
          <w:rtl/>
        </w:rPr>
        <w:t>ت به گرام</w:t>
      </w:r>
      <w:r w:rsidR="00AE657A">
        <w:rPr>
          <w:rFonts w:hint="cs"/>
          <w:rtl/>
        </w:rPr>
        <w:t>ی</w:t>
      </w:r>
      <w:r w:rsidRPr="00DE4439">
        <w:rPr>
          <w:rFonts w:hint="cs"/>
          <w:rtl/>
        </w:rPr>
        <w:t xml:space="preserve"> و هواپرست</w:t>
      </w:r>
      <w:r w:rsidR="00AE657A">
        <w:rPr>
          <w:rFonts w:hint="cs"/>
          <w:rtl/>
        </w:rPr>
        <w:t>ی</w:t>
      </w:r>
      <w:r w:rsidRPr="00DE4439">
        <w:rPr>
          <w:rFonts w:hint="cs"/>
          <w:rtl/>
        </w:rPr>
        <w:t xml:space="preserve"> بازنگشته است، خداوند</w:t>
      </w:r>
      <w:r w:rsidR="00AE657A">
        <w:rPr>
          <w:rFonts w:hint="cs"/>
          <w:rtl/>
        </w:rPr>
        <w:t>ی</w:t>
      </w:r>
      <w:r w:rsidRPr="00DE4439">
        <w:rPr>
          <w:rFonts w:hint="cs"/>
          <w:rtl/>
        </w:rPr>
        <w:t xml:space="preserve"> را </w:t>
      </w:r>
      <w:r w:rsidR="00AE657A">
        <w:rPr>
          <w:rFonts w:hint="cs"/>
          <w:rtl/>
        </w:rPr>
        <w:t>ک</w:t>
      </w:r>
      <w:r w:rsidRPr="00DE4439">
        <w:rPr>
          <w:rFonts w:hint="cs"/>
          <w:rtl/>
        </w:rPr>
        <w:t>ه ه</w:t>
      </w:r>
      <w:r w:rsidR="00AE657A">
        <w:rPr>
          <w:rFonts w:hint="cs"/>
          <w:rtl/>
        </w:rPr>
        <w:t>ی</w:t>
      </w:r>
      <w:r w:rsidRPr="00DE4439">
        <w:rPr>
          <w:rFonts w:hint="cs"/>
          <w:rtl/>
        </w:rPr>
        <w:t>چ معبود</w:t>
      </w:r>
      <w:r w:rsidR="00AE657A">
        <w:rPr>
          <w:rFonts w:hint="cs"/>
          <w:rtl/>
        </w:rPr>
        <w:t>ی</w:t>
      </w:r>
      <w:r w:rsidRPr="00DE4439">
        <w:rPr>
          <w:rFonts w:hint="cs"/>
          <w:rtl/>
        </w:rPr>
        <w:t xml:space="preserve"> به حق</w:t>
      </w:r>
      <w:r w:rsidR="00AE657A">
        <w:rPr>
          <w:rFonts w:hint="cs"/>
          <w:rtl/>
        </w:rPr>
        <w:t>ی</w:t>
      </w:r>
      <w:r w:rsidRPr="00DE4439">
        <w:rPr>
          <w:rFonts w:hint="cs"/>
          <w:rtl/>
        </w:rPr>
        <w:t xml:space="preserve"> جز او ن</w:t>
      </w:r>
      <w:r w:rsidR="00AE657A">
        <w:rPr>
          <w:rFonts w:hint="cs"/>
          <w:rtl/>
        </w:rPr>
        <w:t>ی</w:t>
      </w:r>
      <w:r w:rsidRPr="00DE4439">
        <w:rPr>
          <w:rFonts w:hint="cs"/>
          <w:rtl/>
        </w:rPr>
        <w:t>ست ستا</w:t>
      </w:r>
      <w:r w:rsidR="00AE657A">
        <w:rPr>
          <w:rFonts w:hint="cs"/>
          <w:rtl/>
        </w:rPr>
        <w:t>ی</w:t>
      </w:r>
      <w:r w:rsidRPr="00DE4439">
        <w:rPr>
          <w:rFonts w:hint="cs"/>
          <w:rtl/>
        </w:rPr>
        <w:t>ش م</w:t>
      </w:r>
      <w:r w:rsidR="00AE657A">
        <w:rPr>
          <w:rFonts w:hint="cs"/>
          <w:rtl/>
        </w:rPr>
        <w:t>ی</w:t>
      </w:r>
      <w:r w:rsidRPr="00DE4439">
        <w:rPr>
          <w:rFonts w:hint="cs"/>
          <w:rtl/>
        </w:rPr>
        <w:t>‌</w:t>
      </w:r>
      <w:r w:rsidR="00AE657A">
        <w:rPr>
          <w:rFonts w:hint="cs"/>
          <w:rtl/>
        </w:rPr>
        <w:t>ک</w:t>
      </w:r>
      <w:r w:rsidRPr="00DE4439">
        <w:rPr>
          <w:rFonts w:hint="cs"/>
          <w:rtl/>
        </w:rPr>
        <w:t>نم</w:t>
      </w:r>
      <w:r w:rsidR="0078607F" w:rsidRPr="00DE4439">
        <w:rPr>
          <w:rFonts w:hint="cs"/>
          <w:rtl/>
        </w:rPr>
        <w:t>،</w:t>
      </w:r>
      <w:r w:rsidRPr="00DE4439">
        <w:rPr>
          <w:rFonts w:hint="cs"/>
          <w:rtl/>
        </w:rPr>
        <w:t xml:space="preserve"> و گواه</w:t>
      </w:r>
      <w:r w:rsidR="00AE657A">
        <w:rPr>
          <w:rFonts w:hint="cs"/>
          <w:rtl/>
        </w:rPr>
        <w:t>ی</w:t>
      </w:r>
      <w:r w:rsidRPr="00DE4439">
        <w:rPr>
          <w:rFonts w:hint="cs"/>
          <w:rtl/>
        </w:rPr>
        <w:t xml:space="preserve"> م</w:t>
      </w:r>
      <w:r w:rsidR="00AE657A">
        <w:rPr>
          <w:rFonts w:hint="cs"/>
          <w:rtl/>
        </w:rPr>
        <w:t>ی</w:t>
      </w:r>
      <w:r w:rsidRPr="00DE4439">
        <w:rPr>
          <w:rFonts w:hint="eastAsia"/>
          <w:rtl/>
        </w:rPr>
        <w:t>‌</w:t>
      </w:r>
      <w:r w:rsidRPr="00DE4439">
        <w:rPr>
          <w:rFonts w:hint="cs"/>
          <w:rtl/>
        </w:rPr>
        <w:t xml:space="preserve">دهم </w:t>
      </w:r>
      <w:r w:rsidR="00AE657A">
        <w:rPr>
          <w:rFonts w:hint="cs"/>
          <w:rtl/>
        </w:rPr>
        <w:t>ک</w:t>
      </w:r>
      <w:r w:rsidR="008B14B4" w:rsidRPr="00DE4439">
        <w:rPr>
          <w:rFonts w:hint="cs"/>
          <w:rtl/>
        </w:rPr>
        <w:t>ه ه</w:t>
      </w:r>
      <w:r w:rsidR="00AE657A">
        <w:rPr>
          <w:rFonts w:hint="cs"/>
          <w:rtl/>
        </w:rPr>
        <w:t>ی</w:t>
      </w:r>
      <w:r w:rsidR="008B14B4" w:rsidRPr="00DE4439">
        <w:rPr>
          <w:rFonts w:hint="cs"/>
          <w:rtl/>
        </w:rPr>
        <w:t>چ معبود</w:t>
      </w:r>
      <w:r w:rsidR="00AE657A">
        <w:rPr>
          <w:rFonts w:hint="cs"/>
          <w:rtl/>
        </w:rPr>
        <w:t>ی</w:t>
      </w:r>
      <w:r w:rsidR="008B14B4" w:rsidRPr="00DE4439">
        <w:rPr>
          <w:rFonts w:hint="cs"/>
          <w:rtl/>
        </w:rPr>
        <w:t xml:space="preserve"> به حق به جز او ن</w:t>
      </w:r>
      <w:r w:rsidR="00AE657A">
        <w:rPr>
          <w:rFonts w:hint="cs"/>
          <w:rtl/>
        </w:rPr>
        <w:t>ی</w:t>
      </w:r>
      <w:r w:rsidR="008B14B4" w:rsidRPr="00DE4439">
        <w:rPr>
          <w:rFonts w:hint="cs"/>
          <w:rtl/>
        </w:rPr>
        <w:t>ست و او شر</w:t>
      </w:r>
      <w:r w:rsidR="00AE657A">
        <w:rPr>
          <w:rFonts w:hint="cs"/>
          <w:rtl/>
        </w:rPr>
        <w:t>یکی</w:t>
      </w:r>
      <w:r w:rsidR="008B14B4" w:rsidRPr="00DE4439">
        <w:rPr>
          <w:rFonts w:hint="cs"/>
          <w:rtl/>
        </w:rPr>
        <w:t xml:space="preserve"> ندارد</w:t>
      </w:r>
      <w:r w:rsidR="0078607F" w:rsidRPr="00DE4439">
        <w:rPr>
          <w:rFonts w:hint="cs"/>
          <w:rtl/>
        </w:rPr>
        <w:t>،</w:t>
      </w:r>
      <w:r w:rsidR="008B14B4" w:rsidRPr="00DE4439">
        <w:rPr>
          <w:rFonts w:hint="cs"/>
          <w:rtl/>
        </w:rPr>
        <w:t xml:space="preserve"> و گواه</w:t>
      </w:r>
      <w:r w:rsidR="00AE657A">
        <w:rPr>
          <w:rFonts w:hint="cs"/>
          <w:rtl/>
        </w:rPr>
        <w:t>ی</w:t>
      </w:r>
      <w:r w:rsidR="008B14B4" w:rsidRPr="00DE4439">
        <w:rPr>
          <w:rFonts w:hint="cs"/>
          <w:rtl/>
        </w:rPr>
        <w:t xml:space="preserve"> م</w:t>
      </w:r>
      <w:r w:rsidR="00AE657A">
        <w:rPr>
          <w:rFonts w:hint="cs"/>
          <w:rtl/>
        </w:rPr>
        <w:t>ی</w:t>
      </w:r>
      <w:r w:rsidR="008B14B4" w:rsidRPr="00DE4439">
        <w:rPr>
          <w:rFonts w:hint="cs"/>
          <w:rtl/>
        </w:rPr>
        <w:t xml:space="preserve">‌دهم </w:t>
      </w:r>
      <w:r w:rsidR="00AE657A">
        <w:rPr>
          <w:rFonts w:hint="cs"/>
          <w:rtl/>
        </w:rPr>
        <w:t>ک</w:t>
      </w:r>
      <w:r w:rsidR="008B14B4" w:rsidRPr="00DE4439">
        <w:rPr>
          <w:rFonts w:hint="cs"/>
          <w:rtl/>
        </w:rPr>
        <w:t xml:space="preserve">ه محمد بنده </w:t>
      </w:r>
      <w:r w:rsidR="00813A07" w:rsidRPr="00DE4439">
        <w:rPr>
          <w:rFonts w:hint="cs"/>
          <w:rtl/>
        </w:rPr>
        <w:t xml:space="preserve">و </w:t>
      </w:r>
      <w:r w:rsidR="008B14B4" w:rsidRPr="00DE4439">
        <w:rPr>
          <w:rFonts w:hint="cs"/>
          <w:rtl/>
        </w:rPr>
        <w:t>پ</w:t>
      </w:r>
      <w:r w:rsidR="00AE657A">
        <w:rPr>
          <w:rFonts w:hint="cs"/>
          <w:rtl/>
        </w:rPr>
        <w:t>ی</w:t>
      </w:r>
      <w:r w:rsidR="008B14B4" w:rsidRPr="00DE4439">
        <w:rPr>
          <w:rFonts w:hint="cs"/>
          <w:rtl/>
        </w:rPr>
        <w:t>امبر خدا است</w:t>
      </w:r>
      <w:r w:rsidR="0078607F" w:rsidRPr="00DE4439">
        <w:rPr>
          <w:rFonts w:hint="cs"/>
          <w:rtl/>
        </w:rPr>
        <w:t>،</w:t>
      </w:r>
      <w:r w:rsidR="008B14B4" w:rsidRPr="00DE4439">
        <w:rPr>
          <w:rFonts w:hint="cs"/>
          <w:rtl/>
        </w:rPr>
        <w:t xml:space="preserve"> </w:t>
      </w:r>
      <w:r w:rsidR="00813A07" w:rsidRPr="00DE4439">
        <w:rPr>
          <w:rFonts w:hint="cs"/>
          <w:rtl/>
        </w:rPr>
        <w:t>و ما به آنچه او آورده است اقرار</w:t>
      </w:r>
      <w:r w:rsidR="00AE657A">
        <w:rPr>
          <w:rFonts w:hint="cs"/>
          <w:rtl/>
        </w:rPr>
        <w:t>ی</w:t>
      </w:r>
      <w:r w:rsidR="00813A07" w:rsidRPr="00DE4439">
        <w:rPr>
          <w:rFonts w:hint="cs"/>
          <w:rtl/>
        </w:rPr>
        <w:t xml:space="preserve"> </w:t>
      </w:r>
      <w:r w:rsidR="0078607F" w:rsidRPr="00DE4439">
        <w:rPr>
          <w:rFonts w:hint="cs"/>
          <w:rtl/>
        </w:rPr>
        <w:t>م</w:t>
      </w:r>
      <w:r w:rsidR="00AE657A">
        <w:rPr>
          <w:rFonts w:hint="cs"/>
          <w:rtl/>
        </w:rPr>
        <w:t>ی</w:t>
      </w:r>
      <w:r w:rsidR="0078607F" w:rsidRPr="00DE4439">
        <w:rPr>
          <w:rFonts w:hint="cs"/>
          <w:rtl/>
        </w:rPr>
        <w:t>‌</w:t>
      </w:r>
      <w:r w:rsidR="00AE657A">
        <w:rPr>
          <w:rFonts w:hint="cs"/>
          <w:rtl/>
        </w:rPr>
        <w:t>ک</w:t>
      </w:r>
      <w:r w:rsidR="00813A07" w:rsidRPr="00DE4439">
        <w:rPr>
          <w:rFonts w:hint="cs"/>
          <w:rtl/>
        </w:rPr>
        <w:t>ن</w:t>
      </w:r>
      <w:r w:rsidR="00AE657A">
        <w:rPr>
          <w:rFonts w:hint="cs"/>
          <w:rtl/>
        </w:rPr>
        <w:t>ی</w:t>
      </w:r>
      <w:r w:rsidR="00813A07" w:rsidRPr="00DE4439">
        <w:rPr>
          <w:rFonts w:hint="cs"/>
          <w:rtl/>
        </w:rPr>
        <w:t>م</w:t>
      </w:r>
      <w:r w:rsidR="00E733A0" w:rsidRPr="00DE4439">
        <w:rPr>
          <w:rFonts w:hint="cs"/>
          <w:rtl/>
        </w:rPr>
        <w:t>،</w:t>
      </w:r>
      <w:r w:rsidR="00813A07" w:rsidRPr="00DE4439">
        <w:rPr>
          <w:rFonts w:hint="cs"/>
          <w:rtl/>
        </w:rPr>
        <w:t xml:space="preserve"> و هر </w:t>
      </w:r>
      <w:r w:rsidR="00AE657A">
        <w:rPr>
          <w:rFonts w:hint="cs"/>
          <w:rtl/>
        </w:rPr>
        <w:t>ک</w:t>
      </w:r>
      <w:r w:rsidR="00813A07" w:rsidRPr="00DE4439">
        <w:rPr>
          <w:rFonts w:hint="cs"/>
          <w:rtl/>
        </w:rPr>
        <w:t>س تعال</w:t>
      </w:r>
      <w:r w:rsidR="00AE657A">
        <w:rPr>
          <w:rFonts w:hint="cs"/>
          <w:rtl/>
        </w:rPr>
        <w:t>ی</w:t>
      </w:r>
      <w:r w:rsidR="00813A07" w:rsidRPr="00DE4439">
        <w:rPr>
          <w:rFonts w:hint="cs"/>
          <w:rtl/>
        </w:rPr>
        <w:t>م او را ان</w:t>
      </w:r>
      <w:r w:rsidR="00AE657A">
        <w:rPr>
          <w:rFonts w:hint="cs"/>
          <w:rtl/>
        </w:rPr>
        <w:t>ک</w:t>
      </w:r>
      <w:r w:rsidR="00813A07" w:rsidRPr="00DE4439">
        <w:rPr>
          <w:rFonts w:hint="cs"/>
          <w:rtl/>
        </w:rPr>
        <w:t xml:space="preserve">ار </w:t>
      </w:r>
      <w:r w:rsidR="00AE657A">
        <w:rPr>
          <w:rFonts w:hint="cs"/>
          <w:rtl/>
        </w:rPr>
        <w:t>ک</w:t>
      </w:r>
      <w:r w:rsidR="00813A07" w:rsidRPr="00DE4439">
        <w:rPr>
          <w:rFonts w:hint="cs"/>
          <w:rtl/>
        </w:rPr>
        <w:t>ند</w:t>
      </w:r>
      <w:r w:rsidR="00E733A0" w:rsidRPr="00DE4439">
        <w:rPr>
          <w:rFonts w:hint="cs"/>
          <w:rtl/>
        </w:rPr>
        <w:t>،</w:t>
      </w:r>
      <w:r w:rsidR="00813A07" w:rsidRPr="00DE4439">
        <w:rPr>
          <w:rFonts w:hint="cs"/>
          <w:rtl/>
        </w:rPr>
        <w:t xml:space="preserve"> ما او را </w:t>
      </w:r>
      <w:r w:rsidR="00AE657A">
        <w:rPr>
          <w:rFonts w:hint="cs"/>
          <w:rtl/>
        </w:rPr>
        <w:t>ک</w:t>
      </w:r>
      <w:r w:rsidR="00813A07" w:rsidRPr="00DE4439">
        <w:rPr>
          <w:rFonts w:hint="cs"/>
          <w:rtl/>
        </w:rPr>
        <w:t>افر م</w:t>
      </w:r>
      <w:r w:rsidR="00AE657A">
        <w:rPr>
          <w:rFonts w:hint="cs"/>
          <w:rtl/>
        </w:rPr>
        <w:t>ی</w:t>
      </w:r>
      <w:r w:rsidR="00813A07" w:rsidRPr="00DE4439">
        <w:rPr>
          <w:rFonts w:hint="cs"/>
          <w:rtl/>
        </w:rPr>
        <w:t>‌شمار</w:t>
      </w:r>
      <w:r w:rsidR="00AE657A">
        <w:rPr>
          <w:rFonts w:hint="cs"/>
          <w:rtl/>
        </w:rPr>
        <w:t>ی</w:t>
      </w:r>
      <w:r w:rsidR="00813A07" w:rsidRPr="00DE4439">
        <w:rPr>
          <w:rFonts w:hint="cs"/>
          <w:rtl/>
        </w:rPr>
        <w:t>م و با او جهاد م</w:t>
      </w:r>
      <w:r w:rsidR="00AE657A">
        <w:rPr>
          <w:rFonts w:hint="cs"/>
          <w:rtl/>
        </w:rPr>
        <w:t>ی</w:t>
      </w:r>
      <w:r w:rsidR="00813A07" w:rsidRPr="00DE4439">
        <w:rPr>
          <w:rFonts w:hint="cs"/>
          <w:rtl/>
        </w:rPr>
        <w:t>‌</w:t>
      </w:r>
      <w:r w:rsidR="00AE657A">
        <w:rPr>
          <w:rFonts w:hint="cs"/>
          <w:rtl/>
        </w:rPr>
        <w:t>ک</w:t>
      </w:r>
      <w:r w:rsidR="00813A07" w:rsidRPr="00DE4439">
        <w:rPr>
          <w:rFonts w:hint="cs"/>
          <w:rtl/>
        </w:rPr>
        <w:t>ن</w:t>
      </w:r>
      <w:r w:rsidR="00AE657A">
        <w:rPr>
          <w:rFonts w:hint="cs"/>
          <w:rtl/>
        </w:rPr>
        <w:t>ی</w:t>
      </w:r>
      <w:r w:rsidR="00813A07" w:rsidRPr="00DE4439">
        <w:rPr>
          <w:rFonts w:hint="cs"/>
          <w:rtl/>
        </w:rPr>
        <w:t>م. اما بعد</w:t>
      </w:r>
      <w:r w:rsidR="00784590" w:rsidRPr="00DE4439">
        <w:rPr>
          <w:rFonts w:hint="cs"/>
          <w:rtl/>
        </w:rPr>
        <w:t xml:space="preserve">: </w:t>
      </w:r>
      <w:r w:rsidR="00813A07" w:rsidRPr="00DE4439">
        <w:rPr>
          <w:rFonts w:hint="cs"/>
          <w:rtl/>
        </w:rPr>
        <w:t>خداوند پ</w:t>
      </w:r>
      <w:r w:rsidR="00AE657A">
        <w:rPr>
          <w:rFonts w:hint="cs"/>
          <w:rtl/>
        </w:rPr>
        <w:t>ی</w:t>
      </w:r>
      <w:r w:rsidR="00813A07" w:rsidRPr="00DE4439">
        <w:rPr>
          <w:rFonts w:hint="cs"/>
          <w:rtl/>
        </w:rPr>
        <w:t>امبر</w:t>
      </w:r>
      <w:r w:rsidR="00AE657A">
        <w:rPr>
          <w:rFonts w:hint="cs"/>
          <w:rtl/>
        </w:rPr>
        <w:t>ی</w:t>
      </w:r>
      <w:r w:rsidR="00813A07" w:rsidRPr="00DE4439">
        <w:rPr>
          <w:rFonts w:hint="cs"/>
          <w:rtl/>
        </w:rPr>
        <w:t xml:space="preserve"> را </w:t>
      </w:r>
      <w:r w:rsidR="00AE657A">
        <w:rPr>
          <w:rFonts w:hint="cs"/>
          <w:rtl/>
        </w:rPr>
        <w:t>ک</w:t>
      </w:r>
      <w:r w:rsidR="00813A07" w:rsidRPr="00DE4439">
        <w:rPr>
          <w:rFonts w:hint="cs"/>
          <w:rtl/>
        </w:rPr>
        <w:t>ه مژده دهنده و ب</w:t>
      </w:r>
      <w:r w:rsidR="00AE657A">
        <w:rPr>
          <w:rFonts w:hint="cs"/>
          <w:rtl/>
        </w:rPr>
        <w:t>ی</w:t>
      </w:r>
      <w:r w:rsidR="00813A07" w:rsidRPr="00DE4439">
        <w:rPr>
          <w:rFonts w:hint="cs"/>
          <w:rtl/>
        </w:rPr>
        <w:t>م‌دهنده بود و مردم را بسو</w:t>
      </w:r>
      <w:r w:rsidR="00AE657A">
        <w:rPr>
          <w:rFonts w:hint="cs"/>
          <w:rtl/>
        </w:rPr>
        <w:t>ی</w:t>
      </w:r>
      <w:r w:rsidR="00813A07" w:rsidRPr="00DE4439">
        <w:rPr>
          <w:rFonts w:hint="cs"/>
          <w:rtl/>
        </w:rPr>
        <w:t xml:space="preserve"> خدا فرا م</w:t>
      </w:r>
      <w:r w:rsidR="00AE657A">
        <w:rPr>
          <w:rFonts w:hint="cs"/>
          <w:rtl/>
        </w:rPr>
        <w:t>ی</w:t>
      </w:r>
      <w:r w:rsidR="00813A07" w:rsidRPr="00DE4439">
        <w:rPr>
          <w:rFonts w:hint="cs"/>
          <w:rtl/>
        </w:rPr>
        <w:t xml:space="preserve">‌خواند مبعوث </w:t>
      </w:r>
      <w:r w:rsidR="00AE657A">
        <w:rPr>
          <w:rFonts w:hint="cs"/>
          <w:rtl/>
        </w:rPr>
        <w:t>ک</w:t>
      </w:r>
      <w:r w:rsidR="00813A07" w:rsidRPr="00DE4439">
        <w:rPr>
          <w:rFonts w:hint="cs"/>
          <w:rtl/>
        </w:rPr>
        <w:t xml:space="preserve">رد تا هر </w:t>
      </w:r>
      <w:r w:rsidR="00AE657A">
        <w:rPr>
          <w:rFonts w:hint="cs"/>
          <w:rtl/>
        </w:rPr>
        <w:t>ک</w:t>
      </w:r>
      <w:r w:rsidR="00813A07" w:rsidRPr="00DE4439">
        <w:rPr>
          <w:rFonts w:hint="cs"/>
          <w:rtl/>
        </w:rPr>
        <w:t xml:space="preserve">س را </w:t>
      </w:r>
      <w:r w:rsidR="00AE657A">
        <w:rPr>
          <w:rFonts w:hint="cs"/>
          <w:rtl/>
        </w:rPr>
        <w:t>ک</w:t>
      </w:r>
      <w:r w:rsidR="00813A07" w:rsidRPr="00DE4439">
        <w:rPr>
          <w:rFonts w:hint="cs"/>
          <w:rtl/>
        </w:rPr>
        <w:t xml:space="preserve">ه زنده بود بترساند. </w:t>
      </w:r>
      <w:r w:rsidR="00392CA4" w:rsidRPr="00DE4439">
        <w:rPr>
          <w:rFonts w:hint="cs"/>
          <w:rtl/>
        </w:rPr>
        <w:t xml:space="preserve">و بر </w:t>
      </w:r>
      <w:r w:rsidR="00AE657A">
        <w:rPr>
          <w:rFonts w:hint="cs"/>
          <w:rtl/>
        </w:rPr>
        <w:t>ک</w:t>
      </w:r>
      <w:r w:rsidR="00392CA4" w:rsidRPr="00DE4439">
        <w:rPr>
          <w:rFonts w:hint="cs"/>
          <w:rtl/>
        </w:rPr>
        <w:t xml:space="preserve">افران اتمام </w:t>
      </w:r>
      <w:r w:rsidR="00E733A0" w:rsidRPr="00DE4439">
        <w:rPr>
          <w:rFonts w:hint="cs"/>
          <w:rtl/>
        </w:rPr>
        <w:t>حجت</w:t>
      </w:r>
      <w:r w:rsidR="00392CA4" w:rsidRPr="00DE4439">
        <w:rPr>
          <w:rFonts w:hint="cs"/>
          <w:rtl/>
        </w:rPr>
        <w:t xml:space="preserve"> شود</w:t>
      </w:r>
      <w:r w:rsidR="00E733A0" w:rsidRPr="00DE4439">
        <w:rPr>
          <w:rFonts w:hint="cs"/>
          <w:rtl/>
        </w:rPr>
        <w:t>،</w:t>
      </w:r>
      <w:r w:rsidR="00392CA4" w:rsidRPr="00DE4439">
        <w:rPr>
          <w:rFonts w:hint="cs"/>
          <w:rtl/>
        </w:rPr>
        <w:t xml:space="preserve"> آن گاه خداوند </w:t>
      </w:r>
      <w:r w:rsidR="00AE657A">
        <w:rPr>
          <w:rFonts w:hint="cs"/>
          <w:rtl/>
        </w:rPr>
        <w:t>ک</w:t>
      </w:r>
      <w:r w:rsidR="00392CA4" w:rsidRPr="00DE4439">
        <w:rPr>
          <w:rFonts w:hint="cs"/>
          <w:rtl/>
        </w:rPr>
        <w:t>سان</w:t>
      </w:r>
      <w:r w:rsidR="00AE657A">
        <w:rPr>
          <w:rFonts w:hint="cs"/>
          <w:rtl/>
        </w:rPr>
        <w:t>ی</w:t>
      </w:r>
      <w:r w:rsidR="00392CA4" w:rsidRPr="00DE4439">
        <w:rPr>
          <w:rFonts w:hint="cs"/>
          <w:rtl/>
        </w:rPr>
        <w:t xml:space="preserve"> را </w:t>
      </w:r>
      <w:r w:rsidR="00AE657A">
        <w:rPr>
          <w:rFonts w:hint="cs"/>
          <w:rtl/>
        </w:rPr>
        <w:t>ک</w:t>
      </w:r>
      <w:r w:rsidR="00392CA4" w:rsidRPr="00DE4439">
        <w:rPr>
          <w:rFonts w:hint="cs"/>
          <w:rtl/>
        </w:rPr>
        <w:t>ه دعوت او را لب</w:t>
      </w:r>
      <w:r w:rsidR="00AE657A">
        <w:rPr>
          <w:rFonts w:hint="cs"/>
          <w:rtl/>
        </w:rPr>
        <w:t>یک</w:t>
      </w:r>
      <w:r w:rsidR="00392CA4" w:rsidRPr="00DE4439">
        <w:rPr>
          <w:rFonts w:hint="cs"/>
          <w:rtl/>
        </w:rPr>
        <w:t xml:space="preserve"> گفتند بسو</w:t>
      </w:r>
      <w:r w:rsidR="00AE657A">
        <w:rPr>
          <w:rFonts w:hint="cs"/>
          <w:rtl/>
        </w:rPr>
        <w:t>ی</w:t>
      </w:r>
      <w:r w:rsidR="00392CA4" w:rsidRPr="00DE4439">
        <w:rPr>
          <w:rFonts w:hint="cs"/>
          <w:rtl/>
        </w:rPr>
        <w:t xml:space="preserve"> حق هدا</w:t>
      </w:r>
      <w:r w:rsidR="00AE657A">
        <w:rPr>
          <w:rFonts w:hint="cs"/>
          <w:rtl/>
        </w:rPr>
        <w:t>ی</w:t>
      </w:r>
      <w:r w:rsidR="00392CA4" w:rsidRPr="00DE4439">
        <w:rPr>
          <w:rFonts w:hint="cs"/>
          <w:rtl/>
        </w:rPr>
        <w:t xml:space="preserve">ت </w:t>
      </w:r>
      <w:r w:rsidR="00AE657A">
        <w:rPr>
          <w:rFonts w:hint="cs"/>
          <w:rtl/>
        </w:rPr>
        <w:t>ک</w:t>
      </w:r>
      <w:r w:rsidR="00392CA4" w:rsidRPr="00DE4439">
        <w:rPr>
          <w:rFonts w:hint="cs"/>
          <w:rtl/>
        </w:rPr>
        <w:t xml:space="preserve">رد، و </w:t>
      </w:r>
      <w:r w:rsidR="00AE657A">
        <w:rPr>
          <w:rFonts w:hint="cs"/>
          <w:rtl/>
        </w:rPr>
        <w:t>ک</w:t>
      </w:r>
      <w:r w:rsidR="00392CA4" w:rsidRPr="00DE4439">
        <w:rPr>
          <w:rFonts w:hint="cs"/>
          <w:rtl/>
        </w:rPr>
        <w:t>سان</w:t>
      </w:r>
      <w:r w:rsidR="00AE657A">
        <w:rPr>
          <w:rFonts w:hint="cs"/>
          <w:rtl/>
        </w:rPr>
        <w:t>ی</w:t>
      </w:r>
      <w:r w:rsidR="00392CA4" w:rsidRPr="00DE4439">
        <w:rPr>
          <w:rFonts w:hint="cs"/>
          <w:rtl/>
        </w:rPr>
        <w:t xml:space="preserve"> </w:t>
      </w:r>
      <w:r w:rsidR="00AE657A">
        <w:rPr>
          <w:rFonts w:hint="cs"/>
          <w:rtl/>
        </w:rPr>
        <w:t>ک</w:t>
      </w:r>
      <w:r w:rsidR="00392CA4" w:rsidRPr="00DE4439">
        <w:rPr>
          <w:rFonts w:hint="cs"/>
          <w:rtl/>
        </w:rPr>
        <w:t>ه به پ</w:t>
      </w:r>
      <w:r w:rsidR="00AE657A">
        <w:rPr>
          <w:rFonts w:hint="cs"/>
          <w:rtl/>
        </w:rPr>
        <w:t>ی</w:t>
      </w:r>
      <w:r w:rsidR="00392CA4" w:rsidRPr="00DE4439">
        <w:rPr>
          <w:rFonts w:hint="cs"/>
          <w:rtl/>
        </w:rPr>
        <w:t xml:space="preserve">امبر پشت </w:t>
      </w:r>
      <w:r w:rsidR="00AE657A">
        <w:rPr>
          <w:rFonts w:hint="cs"/>
          <w:rtl/>
        </w:rPr>
        <w:t>ک</w:t>
      </w:r>
      <w:r w:rsidR="00392CA4" w:rsidRPr="00DE4439">
        <w:rPr>
          <w:rFonts w:hint="cs"/>
          <w:rtl/>
        </w:rPr>
        <w:t>ردند</w:t>
      </w:r>
      <w:r w:rsidR="00E733A0" w:rsidRPr="00DE4439">
        <w:rPr>
          <w:rFonts w:hint="cs"/>
          <w:rtl/>
        </w:rPr>
        <w:t>،</w:t>
      </w:r>
      <w:r w:rsidR="00392CA4" w:rsidRPr="00DE4439">
        <w:rPr>
          <w:rFonts w:hint="cs"/>
          <w:rtl/>
        </w:rPr>
        <w:t xml:space="preserve"> پ</w:t>
      </w:r>
      <w:r w:rsidR="00AE657A">
        <w:rPr>
          <w:rFonts w:hint="cs"/>
          <w:rtl/>
        </w:rPr>
        <w:t>ی</w:t>
      </w:r>
      <w:r w:rsidR="00392CA4" w:rsidRPr="00DE4439">
        <w:rPr>
          <w:rFonts w:hint="cs"/>
          <w:rtl/>
        </w:rPr>
        <w:t xml:space="preserve">امبر آنان را </w:t>
      </w:r>
      <w:r w:rsidR="00AE657A">
        <w:rPr>
          <w:rFonts w:hint="cs"/>
          <w:rtl/>
        </w:rPr>
        <w:t>ک</w:t>
      </w:r>
      <w:r w:rsidR="00392CA4" w:rsidRPr="00DE4439">
        <w:rPr>
          <w:rFonts w:hint="cs"/>
          <w:rtl/>
        </w:rPr>
        <w:t>شت تا ا</w:t>
      </w:r>
      <w:r w:rsidR="00AE657A">
        <w:rPr>
          <w:rFonts w:hint="cs"/>
          <w:rtl/>
        </w:rPr>
        <w:t>ی</w:t>
      </w:r>
      <w:r w:rsidR="00392CA4" w:rsidRPr="00DE4439">
        <w:rPr>
          <w:rFonts w:hint="cs"/>
          <w:rtl/>
        </w:rPr>
        <w:t>ن</w:t>
      </w:r>
      <w:r w:rsidR="00AE657A">
        <w:rPr>
          <w:rFonts w:hint="cs"/>
          <w:rtl/>
        </w:rPr>
        <w:t>ک</w:t>
      </w:r>
      <w:r w:rsidR="00392CA4" w:rsidRPr="00DE4439">
        <w:rPr>
          <w:rFonts w:hint="cs"/>
          <w:rtl/>
        </w:rPr>
        <w:t xml:space="preserve">ه مردم بدلخواه خود </w:t>
      </w:r>
      <w:r w:rsidR="00AE657A">
        <w:rPr>
          <w:rFonts w:hint="cs"/>
          <w:rtl/>
        </w:rPr>
        <w:t>ی</w:t>
      </w:r>
      <w:r w:rsidR="00392CA4" w:rsidRPr="00DE4439">
        <w:rPr>
          <w:rFonts w:hint="cs"/>
          <w:rtl/>
        </w:rPr>
        <w:t>ا به ناچار اسلام را پذ</w:t>
      </w:r>
      <w:r w:rsidR="00AE657A">
        <w:rPr>
          <w:rFonts w:hint="cs"/>
          <w:rtl/>
        </w:rPr>
        <w:t>ی</w:t>
      </w:r>
      <w:r w:rsidR="00392CA4" w:rsidRPr="00DE4439">
        <w:rPr>
          <w:rFonts w:hint="cs"/>
          <w:rtl/>
        </w:rPr>
        <w:t>رفتند، پ</w:t>
      </w:r>
      <w:r w:rsidR="00AE657A">
        <w:rPr>
          <w:rFonts w:hint="cs"/>
          <w:rtl/>
        </w:rPr>
        <w:t>ی</w:t>
      </w:r>
      <w:r w:rsidR="00392CA4" w:rsidRPr="00DE4439">
        <w:rPr>
          <w:rFonts w:hint="cs"/>
          <w:rtl/>
        </w:rPr>
        <w:t xml:space="preserve">امبر دستور خدا را اجرا </w:t>
      </w:r>
      <w:r w:rsidR="00AE657A">
        <w:rPr>
          <w:rFonts w:hint="cs"/>
          <w:rtl/>
        </w:rPr>
        <w:t>ک</w:t>
      </w:r>
      <w:r w:rsidR="00392CA4" w:rsidRPr="00DE4439">
        <w:rPr>
          <w:rFonts w:hint="cs"/>
          <w:rtl/>
        </w:rPr>
        <w:t>رد</w:t>
      </w:r>
      <w:r w:rsidR="00E733A0" w:rsidRPr="00DE4439">
        <w:rPr>
          <w:rFonts w:hint="cs"/>
          <w:rtl/>
        </w:rPr>
        <w:t>،</w:t>
      </w:r>
      <w:r w:rsidR="00392CA4" w:rsidRPr="00DE4439">
        <w:rPr>
          <w:rFonts w:hint="cs"/>
          <w:rtl/>
        </w:rPr>
        <w:t xml:space="preserve"> و امت خو</w:t>
      </w:r>
      <w:r w:rsidR="00AE657A">
        <w:rPr>
          <w:rFonts w:hint="cs"/>
          <w:rtl/>
        </w:rPr>
        <w:t>ی</w:t>
      </w:r>
      <w:r w:rsidR="00392CA4" w:rsidRPr="00DE4439">
        <w:rPr>
          <w:rFonts w:hint="cs"/>
          <w:rtl/>
        </w:rPr>
        <w:t>ش را اندرز و نصح</w:t>
      </w:r>
      <w:r w:rsidR="00AE657A">
        <w:rPr>
          <w:rFonts w:hint="cs"/>
          <w:rtl/>
        </w:rPr>
        <w:t>ی</w:t>
      </w:r>
      <w:r w:rsidR="00392CA4" w:rsidRPr="00DE4439">
        <w:rPr>
          <w:rFonts w:hint="cs"/>
          <w:rtl/>
        </w:rPr>
        <w:t>ت گفت</w:t>
      </w:r>
      <w:r w:rsidR="00E733A0" w:rsidRPr="00DE4439">
        <w:rPr>
          <w:rFonts w:hint="cs"/>
          <w:rtl/>
        </w:rPr>
        <w:t>،</w:t>
      </w:r>
      <w:r w:rsidR="00392CA4" w:rsidRPr="00DE4439">
        <w:rPr>
          <w:rFonts w:hint="cs"/>
          <w:rtl/>
        </w:rPr>
        <w:t xml:space="preserve"> و وظ</w:t>
      </w:r>
      <w:r w:rsidR="00AE657A">
        <w:rPr>
          <w:rFonts w:hint="cs"/>
          <w:rtl/>
        </w:rPr>
        <w:t>ی</w:t>
      </w:r>
      <w:r w:rsidR="00392CA4" w:rsidRPr="00DE4439">
        <w:rPr>
          <w:rFonts w:hint="cs"/>
          <w:rtl/>
        </w:rPr>
        <w:t>فه‌اش را انجام داد</w:t>
      </w:r>
      <w:r w:rsidR="00E733A0" w:rsidRPr="00DE4439">
        <w:rPr>
          <w:rFonts w:hint="cs"/>
          <w:rtl/>
        </w:rPr>
        <w:t>،</w:t>
      </w:r>
      <w:r w:rsidR="00392CA4" w:rsidRPr="00DE4439">
        <w:rPr>
          <w:rFonts w:hint="cs"/>
          <w:rtl/>
        </w:rPr>
        <w:t xml:space="preserve"> و به د</w:t>
      </w:r>
      <w:r w:rsidR="00AE657A">
        <w:rPr>
          <w:rFonts w:hint="cs"/>
          <w:rtl/>
        </w:rPr>
        <w:t>ی</w:t>
      </w:r>
      <w:r w:rsidR="00392CA4" w:rsidRPr="00DE4439">
        <w:rPr>
          <w:rFonts w:hint="cs"/>
          <w:rtl/>
        </w:rPr>
        <w:t>ار باق</w:t>
      </w:r>
      <w:r w:rsidR="00AE657A">
        <w:rPr>
          <w:rFonts w:hint="cs"/>
          <w:rtl/>
        </w:rPr>
        <w:t>ی</w:t>
      </w:r>
      <w:r w:rsidR="00392CA4" w:rsidRPr="00DE4439">
        <w:rPr>
          <w:rFonts w:hint="cs"/>
          <w:rtl/>
        </w:rPr>
        <w:t xml:space="preserve"> شتافت، و خداوند ا</w:t>
      </w:r>
      <w:r w:rsidR="00AE657A">
        <w:rPr>
          <w:rFonts w:hint="cs"/>
          <w:rtl/>
        </w:rPr>
        <w:t>ی</w:t>
      </w:r>
      <w:r w:rsidR="00392CA4" w:rsidRPr="00DE4439">
        <w:rPr>
          <w:rFonts w:hint="cs"/>
          <w:rtl/>
        </w:rPr>
        <w:t>ن را ب</w:t>
      </w:r>
      <w:r w:rsidR="00AE657A">
        <w:rPr>
          <w:rFonts w:hint="cs"/>
          <w:rtl/>
        </w:rPr>
        <w:t>ی</w:t>
      </w:r>
      <w:r w:rsidR="00392CA4" w:rsidRPr="00DE4439">
        <w:rPr>
          <w:rFonts w:hint="cs"/>
          <w:rtl/>
        </w:rPr>
        <w:t xml:space="preserve">ان </w:t>
      </w:r>
      <w:r w:rsidR="00AE657A">
        <w:rPr>
          <w:rFonts w:hint="cs"/>
          <w:rtl/>
        </w:rPr>
        <w:t>ک</w:t>
      </w:r>
      <w:r w:rsidR="00392CA4" w:rsidRPr="00DE4439">
        <w:rPr>
          <w:rFonts w:hint="cs"/>
          <w:rtl/>
        </w:rPr>
        <w:t>رده بود، خداوند ا</w:t>
      </w:r>
      <w:r w:rsidR="00AE657A">
        <w:rPr>
          <w:rFonts w:hint="cs"/>
          <w:rtl/>
        </w:rPr>
        <w:t>ی</w:t>
      </w:r>
      <w:r w:rsidR="00392CA4" w:rsidRPr="00DE4439">
        <w:rPr>
          <w:rFonts w:hint="cs"/>
          <w:rtl/>
        </w:rPr>
        <w:t xml:space="preserve">ن را در </w:t>
      </w:r>
      <w:r w:rsidR="00AE657A">
        <w:rPr>
          <w:rFonts w:hint="cs"/>
          <w:rtl/>
        </w:rPr>
        <w:t>ک</w:t>
      </w:r>
      <w:r w:rsidR="00E733A0" w:rsidRPr="00DE4439">
        <w:rPr>
          <w:rFonts w:hint="cs"/>
          <w:rtl/>
        </w:rPr>
        <w:t>تابى</w:t>
      </w:r>
      <w:r w:rsidR="00392CA4" w:rsidRPr="00DE4439">
        <w:rPr>
          <w:rFonts w:hint="cs"/>
          <w:rtl/>
        </w:rPr>
        <w:t xml:space="preserve"> </w:t>
      </w:r>
      <w:r w:rsidR="00AE657A">
        <w:rPr>
          <w:rFonts w:hint="cs"/>
          <w:rtl/>
        </w:rPr>
        <w:t>ک</w:t>
      </w:r>
      <w:r w:rsidR="00392CA4" w:rsidRPr="00DE4439">
        <w:rPr>
          <w:rFonts w:hint="cs"/>
          <w:rtl/>
        </w:rPr>
        <w:t>ه برا</w:t>
      </w:r>
      <w:r w:rsidR="00AE657A">
        <w:rPr>
          <w:rFonts w:hint="cs"/>
          <w:rtl/>
        </w:rPr>
        <w:t>ی</w:t>
      </w:r>
      <w:r w:rsidR="00392CA4" w:rsidRPr="00DE4439">
        <w:rPr>
          <w:rFonts w:hint="cs"/>
          <w:rtl/>
        </w:rPr>
        <w:t xml:space="preserve"> مسلم</w:t>
      </w:r>
      <w:r w:rsidR="00AE657A">
        <w:rPr>
          <w:rFonts w:hint="cs"/>
          <w:rtl/>
        </w:rPr>
        <w:t>ی</w:t>
      </w:r>
      <w:r w:rsidR="00392CA4" w:rsidRPr="00DE4439">
        <w:rPr>
          <w:rFonts w:hint="cs"/>
          <w:rtl/>
        </w:rPr>
        <w:t xml:space="preserve">ن نازل </w:t>
      </w:r>
      <w:r w:rsidR="00AE657A">
        <w:rPr>
          <w:rFonts w:hint="cs"/>
          <w:rtl/>
        </w:rPr>
        <w:t>ک</w:t>
      </w:r>
      <w:r w:rsidR="00392CA4" w:rsidRPr="00DE4439">
        <w:rPr>
          <w:rFonts w:hint="cs"/>
          <w:rtl/>
        </w:rPr>
        <w:t>رده است ب</w:t>
      </w:r>
      <w:r w:rsidR="00AE657A">
        <w:rPr>
          <w:rFonts w:hint="cs"/>
          <w:rtl/>
        </w:rPr>
        <w:t>ی</w:t>
      </w:r>
      <w:r w:rsidR="00392CA4" w:rsidRPr="00DE4439">
        <w:rPr>
          <w:rFonts w:hint="cs"/>
          <w:rtl/>
        </w:rPr>
        <w:t xml:space="preserve">ان </w:t>
      </w:r>
      <w:r w:rsidR="00AE657A">
        <w:rPr>
          <w:rFonts w:hint="cs"/>
          <w:rtl/>
        </w:rPr>
        <w:t>ک</w:t>
      </w:r>
      <w:r w:rsidR="00392CA4" w:rsidRPr="00DE4439">
        <w:rPr>
          <w:rFonts w:hint="cs"/>
          <w:rtl/>
        </w:rPr>
        <w:t>رده بود. چنان</w:t>
      </w:r>
      <w:r w:rsidR="00AE657A">
        <w:rPr>
          <w:rFonts w:hint="cs"/>
          <w:rtl/>
        </w:rPr>
        <w:t>ک</w:t>
      </w:r>
      <w:r w:rsidR="00392CA4" w:rsidRPr="00DE4439">
        <w:rPr>
          <w:rFonts w:hint="cs"/>
          <w:rtl/>
        </w:rPr>
        <w:t>ه م</w:t>
      </w:r>
      <w:r w:rsidR="00AE657A">
        <w:rPr>
          <w:rFonts w:hint="cs"/>
          <w:rtl/>
        </w:rPr>
        <w:t>ی</w:t>
      </w:r>
      <w:r w:rsidR="00392CA4" w:rsidRPr="00DE4439">
        <w:rPr>
          <w:rFonts w:hint="cs"/>
          <w:rtl/>
        </w:rPr>
        <w:t>‌فرما</w:t>
      </w:r>
      <w:r w:rsidR="00AE657A">
        <w:rPr>
          <w:rFonts w:hint="cs"/>
          <w:rtl/>
        </w:rPr>
        <w:t>ی</w:t>
      </w:r>
      <w:r w:rsidR="00392CA4" w:rsidRPr="00DE4439">
        <w:rPr>
          <w:rFonts w:hint="cs"/>
          <w:rtl/>
        </w:rPr>
        <w:t>د</w:t>
      </w:r>
      <w:r w:rsidR="00784590" w:rsidRPr="00DE4439">
        <w:rPr>
          <w:rFonts w:hint="cs"/>
          <w:rtl/>
        </w:rPr>
        <w:t>:</w:t>
      </w:r>
      <w:r w:rsidR="00102286">
        <w:rPr>
          <w:rFonts w:hint="cs"/>
          <w:rtl/>
        </w:rPr>
        <w:t xml:space="preserve"> </w:t>
      </w:r>
      <w:r w:rsidR="00102286">
        <w:rPr>
          <w:rFonts w:ascii="Traditional Arabic" w:hAnsi="Traditional Arabic" w:cs="Traditional Arabic"/>
          <w:rtl/>
        </w:rPr>
        <w:t>﴿</w:t>
      </w:r>
      <w:r w:rsidR="00102286" w:rsidRPr="004169DA">
        <w:rPr>
          <w:rStyle w:val="Char8"/>
          <w:rFonts w:hint="eastAsia"/>
          <w:rtl/>
        </w:rPr>
        <w:t>إِنَّكَ</w:t>
      </w:r>
      <w:r w:rsidR="00102286" w:rsidRPr="004169DA">
        <w:rPr>
          <w:rStyle w:val="Char8"/>
          <w:rtl/>
        </w:rPr>
        <w:t xml:space="preserve"> مَيِّتٞ وَإِنَّهُم مَّيِّتُونَ ٣٠</w:t>
      </w:r>
      <w:r w:rsidR="00102286">
        <w:rPr>
          <w:rFonts w:ascii="Traditional Arabic" w:hAnsi="Traditional Arabic" w:cs="Traditional Arabic"/>
          <w:rtl/>
        </w:rPr>
        <w:t>﴾</w:t>
      </w:r>
      <w:r w:rsidR="00784590" w:rsidRPr="00DE4439">
        <w:rPr>
          <w:rFonts w:hint="cs"/>
          <w:rtl/>
        </w:rPr>
        <w:t xml:space="preserve"> </w:t>
      </w:r>
      <w:r w:rsidR="002E33A6" w:rsidRPr="002E33A6">
        <w:rPr>
          <w:rStyle w:val="Char4"/>
          <w:rFonts w:hint="cs"/>
          <w:rtl/>
        </w:rPr>
        <w:t>[</w:t>
      </w:r>
      <w:r w:rsidR="009C1E77" w:rsidRPr="002E33A6">
        <w:rPr>
          <w:rStyle w:val="Char4"/>
          <w:rFonts w:hint="cs"/>
          <w:rtl/>
        </w:rPr>
        <w:t>الزمر: 30</w:t>
      </w:r>
      <w:r w:rsidR="002E33A6" w:rsidRPr="002E33A6">
        <w:rPr>
          <w:rStyle w:val="Char4"/>
          <w:rFonts w:hint="cs"/>
          <w:rtl/>
        </w:rPr>
        <w:t>]</w:t>
      </w:r>
      <w:r w:rsidR="009C1E77" w:rsidRPr="00DE4439">
        <w:rPr>
          <w:rFonts w:hint="cs"/>
          <w:rtl/>
        </w:rPr>
        <w:t>.</w:t>
      </w:r>
    </w:p>
    <w:p w:rsidR="005E65E6" w:rsidRPr="00DE4439" w:rsidRDefault="005E65E6" w:rsidP="002E33A6">
      <w:pPr>
        <w:pStyle w:val="a"/>
        <w:rPr>
          <w:rtl/>
        </w:rPr>
      </w:pPr>
      <w:r w:rsidRPr="00DE4439">
        <w:rPr>
          <w:rFonts w:hint="cs"/>
          <w:rtl/>
        </w:rPr>
        <w:t>«</w:t>
      </w:r>
      <w:r w:rsidR="00AE17B4" w:rsidRPr="00DE4439">
        <w:rPr>
          <w:rFonts w:hint="cs"/>
          <w:rtl/>
        </w:rPr>
        <w:t>ب</w:t>
      </w:r>
      <w:r w:rsidR="00AE657A">
        <w:rPr>
          <w:rFonts w:hint="cs"/>
          <w:rtl/>
        </w:rPr>
        <w:t>ی</w:t>
      </w:r>
      <w:r w:rsidR="00AE17B4" w:rsidRPr="00DE4439">
        <w:rPr>
          <w:rFonts w:hint="cs"/>
          <w:rtl/>
        </w:rPr>
        <w:t>‌گمان تو م</w:t>
      </w:r>
      <w:r w:rsidR="00AE657A">
        <w:rPr>
          <w:rFonts w:hint="cs"/>
          <w:rtl/>
        </w:rPr>
        <w:t>ی</w:t>
      </w:r>
      <w:r w:rsidR="00AE17B4" w:rsidRPr="00DE4439">
        <w:rPr>
          <w:rFonts w:hint="cs"/>
          <w:rtl/>
        </w:rPr>
        <w:t>ر</w:t>
      </w:r>
      <w:r w:rsidR="00AE657A">
        <w:rPr>
          <w:rFonts w:hint="cs"/>
          <w:rtl/>
        </w:rPr>
        <w:t>ی</w:t>
      </w:r>
      <w:r w:rsidR="00AE17B4" w:rsidRPr="00DE4439">
        <w:rPr>
          <w:rFonts w:hint="cs"/>
          <w:rtl/>
        </w:rPr>
        <w:t xml:space="preserve"> و آنان ن</w:t>
      </w:r>
      <w:r w:rsidR="00AE657A">
        <w:rPr>
          <w:rFonts w:hint="cs"/>
          <w:rtl/>
        </w:rPr>
        <w:t>ی</w:t>
      </w:r>
      <w:r w:rsidR="00AE17B4" w:rsidRPr="00DE4439">
        <w:rPr>
          <w:rFonts w:hint="cs"/>
          <w:rtl/>
        </w:rPr>
        <w:t>ز م</w:t>
      </w:r>
      <w:r w:rsidR="00AE657A">
        <w:rPr>
          <w:rFonts w:hint="cs"/>
          <w:rtl/>
        </w:rPr>
        <w:t>ی</w:t>
      </w:r>
      <w:r w:rsidR="00AE17B4" w:rsidRPr="00DE4439">
        <w:rPr>
          <w:rFonts w:hint="cs"/>
          <w:rtl/>
        </w:rPr>
        <w:t>‌م</w:t>
      </w:r>
      <w:r w:rsidR="00AE657A">
        <w:rPr>
          <w:rFonts w:hint="cs"/>
          <w:rtl/>
        </w:rPr>
        <w:t>ی</w:t>
      </w:r>
      <w:r w:rsidR="00AE17B4" w:rsidRPr="00DE4439">
        <w:rPr>
          <w:rFonts w:hint="cs"/>
          <w:rtl/>
        </w:rPr>
        <w:t>رند</w:t>
      </w:r>
      <w:r w:rsidRPr="00DE4439">
        <w:rPr>
          <w:rFonts w:hint="cs"/>
          <w:rtl/>
        </w:rPr>
        <w:t>».</w:t>
      </w:r>
    </w:p>
    <w:p w:rsidR="005E65E6" w:rsidRPr="004169DA" w:rsidRDefault="00AE17B4" w:rsidP="00102286">
      <w:pPr>
        <w:pStyle w:val="a"/>
        <w:rPr>
          <w:rStyle w:val="Char8"/>
          <w:rtl/>
        </w:rPr>
      </w:pPr>
      <w:r w:rsidRPr="002E33A6">
        <w:rPr>
          <w:rFonts w:hint="cs"/>
          <w:rtl/>
        </w:rPr>
        <w:t>و م</w:t>
      </w:r>
      <w:r w:rsidR="00AE657A" w:rsidRPr="002E33A6">
        <w:rPr>
          <w:rFonts w:hint="cs"/>
          <w:rtl/>
        </w:rPr>
        <w:t>ی</w:t>
      </w:r>
      <w:r w:rsidRPr="002E33A6">
        <w:rPr>
          <w:rFonts w:hint="cs"/>
          <w:rtl/>
        </w:rPr>
        <w:t>‌فرما</w:t>
      </w:r>
      <w:r w:rsidR="00AE657A" w:rsidRPr="002E33A6">
        <w:rPr>
          <w:rFonts w:hint="cs"/>
          <w:rtl/>
        </w:rPr>
        <w:t>ی</w:t>
      </w:r>
      <w:r w:rsidRPr="002E33A6">
        <w:rPr>
          <w:rFonts w:hint="cs"/>
          <w:rtl/>
        </w:rPr>
        <w:t>د</w:t>
      </w:r>
      <w:r w:rsidR="00784590" w:rsidRPr="002E33A6">
        <w:rPr>
          <w:rFonts w:hint="cs"/>
          <w:rtl/>
        </w:rPr>
        <w:t>:</w:t>
      </w:r>
      <w:r w:rsidR="00102286">
        <w:rPr>
          <w:rFonts w:hint="cs"/>
          <w:rtl/>
        </w:rPr>
        <w:t xml:space="preserve"> </w:t>
      </w:r>
      <w:r w:rsidR="00102286">
        <w:rPr>
          <w:rFonts w:ascii="Traditional Arabic" w:hAnsi="Traditional Arabic" w:cs="Traditional Arabic"/>
          <w:rtl/>
        </w:rPr>
        <w:t>﴿</w:t>
      </w:r>
      <w:r w:rsidR="00102286" w:rsidRPr="004169DA">
        <w:rPr>
          <w:rStyle w:val="Char8"/>
          <w:rFonts w:hint="eastAsia"/>
          <w:rtl/>
        </w:rPr>
        <w:t>وَمَا</w:t>
      </w:r>
      <w:r w:rsidR="00102286" w:rsidRPr="004169DA">
        <w:rPr>
          <w:rStyle w:val="Char8"/>
          <w:rtl/>
        </w:rPr>
        <w:t xml:space="preserve"> جَعَلۡنَا لِبَشَرٖ مِّن قَبۡلِكَ </w:t>
      </w:r>
      <w:r w:rsidR="00102286" w:rsidRPr="004169DA">
        <w:rPr>
          <w:rStyle w:val="Char8"/>
          <w:rFonts w:hint="cs"/>
          <w:rtl/>
        </w:rPr>
        <w:t>ٱ</w:t>
      </w:r>
      <w:r w:rsidR="00102286" w:rsidRPr="004169DA">
        <w:rPr>
          <w:rStyle w:val="Char8"/>
          <w:rFonts w:hint="eastAsia"/>
          <w:rtl/>
        </w:rPr>
        <w:t>لۡخُلۡدَۖ</w:t>
      </w:r>
      <w:r w:rsidR="00102286" w:rsidRPr="004169DA">
        <w:rPr>
          <w:rStyle w:val="Char8"/>
          <w:rtl/>
        </w:rPr>
        <w:t xml:space="preserve"> أَفَإِيْن مِّتَّ فَهُمُ </w:t>
      </w:r>
      <w:r w:rsidR="00102286" w:rsidRPr="004169DA">
        <w:rPr>
          <w:rStyle w:val="Char8"/>
          <w:rFonts w:hint="cs"/>
          <w:rtl/>
        </w:rPr>
        <w:t>ٱ</w:t>
      </w:r>
      <w:r w:rsidR="00102286" w:rsidRPr="004169DA">
        <w:rPr>
          <w:rStyle w:val="Char8"/>
          <w:rFonts w:hint="eastAsia"/>
          <w:rtl/>
        </w:rPr>
        <w:t>لۡخَٰلِدُونَ</w:t>
      </w:r>
      <w:r w:rsidR="00102286" w:rsidRPr="004169DA">
        <w:rPr>
          <w:rStyle w:val="Char8"/>
          <w:rtl/>
        </w:rPr>
        <w:t xml:space="preserve"> ٣٤</w:t>
      </w:r>
      <w:r w:rsidR="00102286">
        <w:rPr>
          <w:rFonts w:ascii="Traditional Arabic" w:hAnsi="Traditional Arabic" w:cs="Traditional Arabic"/>
          <w:rtl/>
        </w:rPr>
        <w:t>﴾</w:t>
      </w:r>
      <w:r w:rsidR="009C1E77" w:rsidRPr="002E33A6">
        <w:rPr>
          <w:rStyle w:val="Char4"/>
          <w:rFonts w:hint="cs"/>
          <w:rtl/>
        </w:rPr>
        <w:t xml:space="preserve"> </w:t>
      </w:r>
      <w:r w:rsidR="002E33A6" w:rsidRPr="002E33A6">
        <w:rPr>
          <w:rStyle w:val="Char4"/>
          <w:rFonts w:hint="cs"/>
          <w:rtl/>
        </w:rPr>
        <w:t>[</w:t>
      </w:r>
      <w:r w:rsidR="009C1E77" w:rsidRPr="002E33A6">
        <w:rPr>
          <w:rStyle w:val="Char4"/>
          <w:rFonts w:hint="cs"/>
          <w:rtl/>
        </w:rPr>
        <w:t>الأنب</w:t>
      </w:r>
      <w:r w:rsidR="00AE657A" w:rsidRPr="002E33A6">
        <w:rPr>
          <w:rStyle w:val="Char4"/>
          <w:rFonts w:hint="cs"/>
          <w:rtl/>
        </w:rPr>
        <w:t>ی</w:t>
      </w:r>
      <w:r w:rsidR="009C1E77" w:rsidRPr="002E33A6">
        <w:rPr>
          <w:rStyle w:val="Char4"/>
          <w:rFonts w:hint="cs"/>
          <w:rtl/>
        </w:rPr>
        <w:t>اء: 34</w:t>
      </w:r>
      <w:r w:rsidR="002E33A6" w:rsidRPr="002E33A6">
        <w:rPr>
          <w:rStyle w:val="Char4"/>
          <w:rFonts w:hint="cs"/>
          <w:rtl/>
        </w:rPr>
        <w:t>]</w:t>
      </w:r>
      <w:r w:rsidR="009C1E77" w:rsidRPr="00D139C3">
        <w:rPr>
          <w:rStyle w:val="Char0"/>
          <w:rFonts w:hint="cs"/>
          <w:rtl/>
        </w:rPr>
        <w:t>.</w:t>
      </w:r>
    </w:p>
    <w:p w:rsidR="005E65E6" w:rsidRPr="00DE4439" w:rsidRDefault="005E65E6" w:rsidP="002E33A6">
      <w:pPr>
        <w:pStyle w:val="a"/>
        <w:rPr>
          <w:rtl/>
        </w:rPr>
      </w:pPr>
      <w:r w:rsidRPr="00DE4439">
        <w:rPr>
          <w:rFonts w:hint="cs"/>
          <w:rtl/>
        </w:rPr>
        <w:t>«</w:t>
      </w:r>
      <w:r w:rsidR="00AE17B4" w:rsidRPr="00DE4439">
        <w:rPr>
          <w:rFonts w:hint="cs"/>
          <w:rtl/>
        </w:rPr>
        <w:t>و پ</w:t>
      </w:r>
      <w:r w:rsidR="00AE657A">
        <w:rPr>
          <w:rFonts w:hint="cs"/>
          <w:rtl/>
        </w:rPr>
        <w:t>ی</w:t>
      </w:r>
      <w:r w:rsidR="00AE17B4" w:rsidRPr="00DE4439">
        <w:rPr>
          <w:rFonts w:hint="cs"/>
          <w:rtl/>
        </w:rPr>
        <w:t>ش از تو به ه</w:t>
      </w:r>
      <w:r w:rsidR="00AE657A">
        <w:rPr>
          <w:rFonts w:hint="cs"/>
          <w:rtl/>
        </w:rPr>
        <w:t>ی</w:t>
      </w:r>
      <w:r w:rsidR="00AE17B4" w:rsidRPr="00DE4439">
        <w:rPr>
          <w:rFonts w:hint="cs"/>
          <w:rtl/>
        </w:rPr>
        <w:t>چ انسان</w:t>
      </w:r>
      <w:r w:rsidR="00AE657A">
        <w:rPr>
          <w:rFonts w:hint="cs"/>
          <w:rtl/>
        </w:rPr>
        <w:t>ی</w:t>
      </w:r>
      <w:r w:rsidR="00AE17B4" w:rsidRPr="00DE4439">
        <w:rPr>
          <w:rFonts w:hint="cs"/>
          <w:rtl/>
        </w:rPr>
        <w:t xml:space="preserve"> زندگ</w:t>
      </w:r>
      <w:r w:rsidR="00AE657A">
        <w:rPr>
          <w:rFonts w:hint="cs"/>
          <w:rtl/>
        </w:rPr>
        <w:t>ی</w:t>
      </w:r>
      <w:r w:rsidR="00AE17B4" w:rsidRPr="00DE4439">
        <w:rPr>
          <w:rFonts w:hint="cs"/>
          <w:rtl/>
        </w:rPr>
        <w:t xml:space="preserve"> جاودانه نداده‌ا</w:t>
      </w:r>
      <w:r w:rsidR="00AE657A">
        <w:rPr>
          <w:rFonts w:hint="cs"/>
          <w:rtl/>
        </w:rPr>
        <w:t>ی</w:t>
      </w:r>
      <w:r w:rsidR="00AE17B4" w:rsidRPr="00DE4439">
        <w:rPr>
          <w:rFonts w:hint="cs"/>
          <w:rtl/>
        </w:rPr>
        <w:t>م آ</w:t>
      </w:r>
      <w:r w:rsidR="00AE657A">
        <w:rPr>
          <w:rFonts w:hint="cs"/>
          <w:rtl/>
        </w:rPr>
        <w:t>ی</w:t>
      </w:r>
      <w:r w:rsidR="00AE17B4" w:rsidRPr="00DE4439">
        <w:rPr>
          <w:rFonts w:hint="cs"/>
          <w:rtl/>
        </w:rPr>
        <w:t>ا اگر تو بم</w:t>
      </w:r>
      <w:r w:rsidR="00AE657A">
        <w:rPr>
          <w:rFonts w:hint="cs"/>
          <w:rtl/>
        </w:rPr>
        <w:t>ی</w:t>
      </w:r>
      <w:r w:rsidR="00AE17B4" w:rsidRPr="00DE4439">
        <w:rPr>
          <w:rFonts w:hint="cs"/>
          <w:rtl/>
        </w:rPr>
        <w:t>ر</w:t>
      </w:r>
      <w:r w:rsidR="00AE657A">
        <w:rPr>
          <w:rFonts w:hint="cs"/>
          <w:rtl/>
        </w:rPr>
        <w:t>ی</w:t>
      </w:r>
      <w:r w:rsidR="00AE17B4" w:rsidRPr="00DE4439">
        <w:rPr>
          <w:rFonts w:hint="cs"/>
          <w:rtl/>
        </w:rPr>
        <w:t xml:space="preserve"> آنها جاودانه خواهند بود</w:t>
      </w:r>
      <w:r w:rsidRPr="00DE4439">
        <w:rPr>
          <w:rFonts w:hint="cs"/>
          <w:rtl/>
        </w:rPr>
        <w:t>».</w:t>
      </w:r>
    </w:p>
    <w:p w:rsidR="005E65E6" w:rsidRPr="004169DA" w:rsidRDefault="006C126C" w:rsidP="00102286">
      <w:pPr>
        <w:pStyle w:val="a"/>
        <w:rPr>
          <w:rStyle w:val="Char8"/>
          <w:rtl/>
        </w:rPr>
      </w:pPr>
      <w:r w:rsidRPr="00D139C3">
        <w:rPr>
          <w:rStyle w:val="Char0"/>
          <w:rFonts w:hint="cs"/>
          <w:rtl/>
        </w:rPr>
        <w:t xml:space="preserve">و </w:t>
      </w:r>
      <w:r w:rsidR="00E733A0" w:rsidRPr="00D139C3">
        <w:rPr>
          <w:rStyle w:val="Char0"/>
          <w:rFonts w:hint="cs"/>
          <w:rtl/>
        </w:rPr>
        <w:t xml:space="preserve">به مؤمنان </w:t>
      </w:r>
      <w:r w:rsidRPr="00D139C3">
        <w:rPr>
          <w:rStyle w:val="Char0"/>
          <w:rFonts w:hint="cs"/>
          <w:rtl/>
        </w:rPr>
        <w:t>‌فرم</w:t>
      </w:r>
      <w:r w:rsidR="00E733A0" w:rsidRPr="00D139C3">
        <w:rPr>
          <w:rStyle w:val="Char0"/>
          <w:rFonts w:hint="cs"/>
          <w:rtl/>
        </w:rPr>
        <w:t>ود</w:t>
      </w:r>
      <w:r w:rsidR="00784590" w:rsidRPr="00D139C3">
        <w:rPr>
          <w:rStyle w:val="Char0"/>
          <w:rFonts w:hint="cs"/>
          <w:rtl/>
        </w:rPr>
        <w:t>:</w:t>
      </w:r>
      <w:r w:rsidR="00102286">
        <w:rPr>
          <w:rStyle w:val="Char0"/>
          <w:rFonts w:hint="cs"/>
          <w:rtl/>
        </w:rPr>
        <w:t xml:space="preserve"> </w:t>
      </w:r>
      <w:r w:rsidR="00102286">
        <w:rPr>
          <w:rStyle w:val="Char0"/>
          <w:rFonts w:ascii="Traditional Arabic" w:hAnsi="Traditional Arabic" w:cs="Traditional Arabic"/>
          <w:rtl/>
        </w:rPr>
        <w:t>﴿</w:t>
      </w:r>
      <w:r w:rsidR="00102286" w:rsidRPr="004169DA">
        <w:rPr>
          <w:rStyle w:val="Char8"/>
          <w:rFonts w:hint="eastAsia"/>
          <w:rtl/>
        </w:rPr>
        <w:t>وَمَا</w:t>
      </w:r>
      <w:r w:rsidR="00102286" w:rsidRPr="004169DA">
        <w:rPr>
          <w:rStyle w:val="Char8"/>
          <w:rtl/>
        </w:rPr>
        <w:t xml:space="preserve"> مُحَمَّدٌ إِلَّا رَسُولٞ قَدۡ خَلَتۡ مِن قَبۡلِهِ </w:t>
      </w:r>
      <w:r w:rsidR="00102286" w:rsidRPr="004169DA">
        <w:rPr>
          <w:rStyle w:val="Char8"/>
          <w:rFonts w:hint="cs"/>
          <w:rtl/>
        </w:rPr>
        <w:t>ٱ</w:t>
      </w:r>
      <w:r w:rsidR="00102286" w:rsidRPr="004169DA">
        <w:rPr>
          <w:rStyle w:val="Char8"/>
          <w:rFonts w:hint="eastAsia"/>
          <w:rtl/>
        </w:rPr>
        <w:t>لرُّسُلُۚ</w:t>
      </w:r>
      <w:r w:rsidR="00102286" w:rsidRPr="004169DA">
        <w:rPr>
          <w:rStyle w:val="Char8"/>
          <w:rtl/>
        </w:rPr>
        <w:t xml:space="preserve"> أَفَإِيْن مَّاتَ أَوۡ قُتِلَ </w:t>
      </w:r>
      <w:r w:rsidR="00102286" w:rsidRPr="004169DA">
        <w:rPr>
          <w:rStyle w:val="Char8"/>
          <w:rFonts w:hint="cs"/>
          <w:rtl/>
        </w:rPr>
        <w:t>ٱ</w:t>
      </w:r>
      <w:r w:rsidR="00102286" w:rsidRPr="004169DA">
        <w:rPr>
          <w:rStyle w:val="Char8"/>
          <w:rFonts w:hint="eastAsia"/>
          <w:rtl/>
        </w:rPr>
        <w:t>نقَلَبۡتُمۡ</w:t>
      </w:r>
      <w:r w:rsidR="00102286" w:rsidRPr="004169DA">
        <w:rPr>
          <w:rStyle w:val="Char8"/>
          <w:rtl/>
        </w:rPr>
        <w:t xml:space="preserve"> عَلَىٰٓ أَعۡقَٰبِكُمۡۚ وَمَن يَنقَلِبۡ عَلَىٰ عَقِبَيۡهِ فَلَن يَضُرَّ </w:t>
      </w:r>
      <w:r w:rsidR="00102286" w:rsidRPr="004169DA">
        <w:rPr>
          <w:rStyle w:val="Char8"/>
          <w:rFonts w:hint="cs"/>
          <w:rtl/>
        </w:rPr>
        <w:t>ٱ</w:t>
      </w:r>
      <w:r w:rsidR="00102286" w:rsidRPr="004169DA">
        <w:rPr>
          <w:rStyle w:val="Char8"/>
          <w:rFonts w:hint="eastAsia"/>
          <w:rtl/>
        </w:rPr>
        <w:t>للَّهَ</w:t>
      </w:r>
      <w:r w:rsidR="00102286" w:rsidRPr="004169DA">
        <w:rPr>
          <w:rStyle w:val="Char8"/>
          <w:rtl/>
        </w:rPr>
        <w:t xml:space="preserve"> شَيۡ‍ٔٗاۗ وَسَيَجۡزِي </w:t>
      </w:r>
      <w:r w:rsidR="00102286" w:rsidRPr="004169DA">
        <w:rPr>
          <w:rStyle w:val="Char8"/>
          <w:rFonts w:hint="cs"/>
          <w:rtl/>
        </w:rPr>
        <w:t>ٱ</w:t>
      </w:r>
      <w:r w:rsidR="00102286" w:rsidRPr="004169DA">
        <w:rPr>
          <w:rStyle w:val="Char8"/>
          <w:rFonts w:hint="eastAsia"/>
          <w:rtl/>
        </w:rPr>
        <w:t>للَّهُ</w:t>
      </w:r>
      <w:r w:rsidR="00102286" w:rsidRPr="004169DA">
        <w:rPr>
          <w:rStyle w:val="Char8"/>
          <w:rtl/>
        </w:rPr>
        <w:t xml:space="preserve"> </w:t>
      </w:r>
      <w:r w:rsidR="00102286" w:rsidRPr="004169DA">
        <w:rPr>
          <w:rStyle w:val="Char8"/>
          <w:rFonts w:hint="cs"/>
          <w:rtl/>
        </w:rPr>
        <w:t>ٱ</w:t>
      </w:r>
      <w:r w:rsidR="00102286" w:rsidRPr="004169DA">
        <w:rPr>
          <w:rStyle w:val="Char8"/>
          <w:rFonts w:hint="eastAsia"/>
          <w:rtl/>
        </w:rPr>
        <w:t>لشَّٰكِرِينَ</w:t>
      </w:r>
      <w:r w:rsidR="00102286" w:rsidRPr="004169DA">
        <w:rPr>
          <w:rStyle w:val="Char8"/>
          <w:rtl/>
        </w:rPr>
        <w:t xml:space="preserve"> ١٤٤</w:t>
      </w:r>
      <w:r w:rsidR="00102286">
        <w:rPr>
          <w:rStyle w:val="Char0"/>
          <w:rFonts w:ascii="Traditional Arabic" w:hAnsi="Traditional Arabic" w:cs="Traditional Arabic"/>
          <w:rtl/>
        </w:rPr>
        <w:t>﴾</w:t>
      </w:r>
      <w:r w:rsidR="00784590" w:rsidRPr="00D139C3">
        <w:rPr>
          <w:rStyle w:val="Char0"/>
          <w:rFonts w:hint="cs"/>
          <w:rtl/>
        </w:rPr>
        <w:t xml:space="preserve"> </w:t>
      </w:r>
      <w:r w:rsidR="002E33A6" w:rsidRPr="002E33A6">
        <w:rPr>
          <w:rStyle w:val="Char4"/>
          <w:rFonts w:hint="cs"/>
          <w:rtl/>
        </w:rPr>
        <w:t>[</w:t>
      </w:r>
      <w:r w:rsidR="009C1E77" w:rsidRPr="002E33A6">
        <w:rPr>
          <w:rStyle w:val="Char4"/>
          <w:rFonts w:hint="cs"/>
          <w:rtl/>
        </w:rPr>
        <w:t>آل عمران: 144</w:t>
      </w:r>
      <w:r w:rsidR="002E33A6" w:rsidRPr="002E33A6">
        <w:rPr>
          <w:rStyle w:val="Char4"/>
          <w:rFonts w:hint="cs"/>
          <w:rtl/>
        </w:rPr>
        <w:t>]</w:t>
      </w:r>
      <w:r w:rsidR="009C1E77" w:rsidRPr="00D139C3">
        <w:rPr>
          <w:rStyle w:val="Char0"/>
          <w:rFonts w:hint="cs"/>
          <w:rtl/>
        </w:rPr>
        <w:t>.</w:t>
      </w:r>
    </w:p>
    <w:p w:rsidR="005A3FA5" w:rsidRPr="00DE4439" w:rsidRDefault="005A3FA5" w:rsidP="002E33A6">
      <w:pPr>
        <w:pStyle w:val="a"/>
        <w:rPr>
          <w:rFonts w:ascii="Times New Roman" w:hAnsi="Times New Roman"/>
          <w:rtl/>
        </w:rPr>
      </w:pPr>
      <w:r w:rsidRPr="00DE4439">
        <w:rPr>
          <w:rFonts w:ascii="Times New Roman" w:hAnsi="Times New Roman" w:hint="cs"/>
          <w:rtl/>
        </w:rPr>
        <w:t>«</w:t>
      </w:r>
      <w:r w:rsidRPr="00DE4439">
        <w:rPr>
          <w:rtl/>
        </w:rPr>
        <w:t>محمد</w:t>
      </w:r>
      <w:r w:rsidRPr="00DE4439">
        <w:rPr>
          <w:rFonts w:cs="CTraditional Arabic" w:hint="cs"/>
          <w:color w:val="000000"/>
          <w:rtl/>
        </w:rPr>
        <w:t>ص</w:t>
      </w:r>
      <w:r w:rsidRPr="00DE4439">
        <w:rPr>
          <w:rtl/>
        </w:rPr>
        <w:t xml:space="preserve"> فقط فرستاده خداست; و پ</w:t>
      </w:r>
      <w:r w:rsidR="00AE657A">
        <w:rPr>
          <w:rtl/>
          <w:lang w:bidi="ar-SA"/>
        </w:rPr>
        <w:t>ی</w:t>
      </w:r>
      <w:r w:rsidRPr="00DE4439">
        <w:rPr>
          <w:rtl/>
        </w:rPr>
        <w:t>ش از او، فرستادگان د</w:t>
      </w:r>
      <w:r w:rsidR="00AE657A">
        <w:rPr>
          <w:rtl/>
          <w:lang w:bidi="ar-SA"/>
        </w:rPr>
        <w:t>ی</w:t>
      </w:r>
      <w:r w:rsidRPr="00DE4439">
        <w:rPr>
          <w:rtl/>
        </w:rPr>
        <w:t>گرى ن</w:t>
      </w:r>
      <w:r w:rsidR="00AE657A">
        <w:rPr>
          <w:rtl/>
          <w:lang w:bidi="ar-SA"/>
        </w:rPr>
        <w:t>ی</w:t>
      </w:r>
      <w:r w:rsidRPr="00DE4439">
        <w:rPr>
          <w:rtl/>
        </w:rPr>
        <w:t>ز بودند; آ</w:t>
      </w:r>
      <w:r w:rsidR="00AE657A">
        <w:rPr>
          <w:rtl/>
          <w:lang w:bidi="ar-SA"/>
        </w:rPr>
        <w:t>ی</w:t>
      </w:r>
      <w:r w:rsidRPr="00DE4439">
        <w:rPr>
          <w:rtl/>
        </w:rPr>
        <w:t>ا اگر او بم</w:t>
      </w:r>
      <w:r w:rsidR="00AE657A">
        <w:rPr>
          <w:rtl/>
          <w:lang w:bidi="ar-SA"/>
        </w:rPr>
        <w:t>ی</w:t>
      </w:r>
      <w:r w:rsidRPr="00DE4439">
        <w:rPr>
          <w:rtl/>
        </w:rPr>
        <w:t xml:space="preserve">رد و </w:t>
      </w:r>
      <w:r w:rsidR="00AE657A">
        <w:rPr>
          <w:rtl/>
          <w:lang w:bidi="ar-SA"/>
        </w:rPr>
        <w:t>ی</w:t>
      </w:r>
      <w:r w:rsidRPr="00DE4439">
        <w:rPr>
          <w:rtl/>
        </w:rPr>
        <w:t xml:space="preserve">ا </w:t>
      </w:r>
      <w:r w:rsidR="00AE657A">
        <w:rPr>
          <w:rtl/>
          <w:lang w:bidi="ar-SA"/>
        </w:rPr>
        <w:t>ک</w:t>
      </w:r>
      <w:r w:rsidRPr="00DE4439">
        <w:rPr>
          <w:rtl/>
        </w:rPr>
        <w:t>شته شود، شما به عقب برمى‏گرد</w:t>
      </w:r>
      <w:r w:rsidR="00AE657A">
        <w:rPr>
          <w:rtl/>
          <w:lang w:bidi="ar-SA"/>
        </w:rPr>
        <w:t>ی</w:t>
      </w:r>
      <w:r w:rsidRPr="00DE4439">
        <w:rPr>
          <w:rtl/>
        </w:rPr>
        <w:t xml:space="preserve">د؟ (و اسلام را رها </w:t>
      </w:r>
      <w:r w:rsidR="00AE657A">
        <w:rPr>
          <w:rtl/>
          <w:lang w:bidi="ar-SA"/>
        </w:rPr>
        <w:t>ک</w:t>
      </w:r>
      <w:r w:rsidRPr="00DE4439">
        <w:rPr>
          <w:rtl/>
        </w:rPr>
        <w:t>رده به دوران جاهل</w:t>
      </w:r>
      <w:r w:rsidR="00AE657A">
        <w:rPr>
          <w:rtl/>
          <w:lang w:bidi="ar-SA"/>
        </w:rPr>
        <w:t>ی</w:t>
      </w:r>
      <w:r w:rsidRPr="00DE4439">
        <w:rPr>
          <w:rtl/>
        </w:rPr>
        <w:t xml:space="preserve">ت و </w:t>
      </w:r>
      <w:r w:rsidR="00AE657A">
        <w:rPr>
          <w:rtl/>
          <w:lang w:bidi="ar-SA"/>
        </w:rPr>
        <w:t>ک</w:t>
      </w:r>
      <w:r w:rsidRPr="00DE4439">
        <w:rPr>
          <w:rtl/>
        </w:rPr>
        <w:t>فر بازگشت خواه</w:t>
      </w:r>
      <w:r w:rsidR="00AE657A">
        <w:rPr>
          <w:rtl/>
          <w:lang w:bidi="ar-SA"/>
        </w:rPr>
        <w:t>ی</w:t>
      </w:r>
      <w:r w:rsidRPr="00DE4439">
        <w:rPr>
          <w:rtl/>
        </w:rPr>
        <w:t xml:space="preserve">د نمود؟) و هر </w:t>
      </w:r>
      <w:r w:rsidR="00AE657A">
        <w:rPr>
          <w:rtl/>
          <w:lang w:bidi="ar-SA"/>
        </w:rPr>
        <w:t>ک</w:t>
      </w:r>
      <w:r w:rsidRPr="00DE4439">
        <w:rPr>
          <w:rtl/>
        </w:rPr>
        <w:t>س به عقب باز گردد، هرگز به خدا ضررى نمى‏زند; و خداوند بزودى شا</w:t>
      </w:r>
      <w:r w:rsidR="00AE657A">
        <w:rPr>
          <w:rtl/>
          <w:lang w:bidi="ar-SA"/>
        </w:rPr>
        <w:t>ک</w:t>
      </w:r>
      <w:r w:rsidRPr="00DE4439">
        <w:rPr>
          <w:rtl/>
        </w:rPr>
        <w:t>ران (و استقامت‏</w:t>
      </w:r>
      <w:r w:rsidR="00AE657A">
        <w:rPr>
          <w:rtl/>
          <w:lang w:bidi="ar-SA"/>
        </w:rPr>
        <w:t>ک</w:t>
      </w:r>
      <w:r w:rsidRPr="00DE4439">
        <w:rPr>
          <w:rtl/>
        </w:rPr>
        <w:t>نندگان) را پاداش خواهد داد</w:t>
      </w:r>
      <w:r w:rsidRPr="00DE4439">
        <w:rPr>
          <w:rFonts w:ascii="Times New Roman" w:hAnsi="Times New Roman" w:hint="cs"/>
          <w:rtl/>
        </w:rPr>
        <w:t>».</w:t>
      </w:r>
    </w:p>
    <w:p w:rsidR="005E65E6" w:rsidRPr="004169DA" w:rsidRDefault="00535C09" w:rsidP="0086590A">
      <w:pPr>
        <w:pStyle w:val="a"/>
        <w:rPr>
          <w:rStyle w:val="Char8"/>
          <w:rtl/>
        </w:rPr>
      </w:pPr>
      <w:r w:rsidRPr="00DE4439">
        <w:rPr>
          <w:rFonts w:hint="cs"/>
          <w:rtl/>
        </w:rPr>
        <w:t xml:space="preserve">پس هر </w:t>
      </w:r>
      <w:r w:rsidR="00AE657A">
        <w:rPr>
          <w:rFonts w:hint="cs"/>
          <w:rtl/>
        </w:rPr>
        <w:t>ک</w:t>
      </w:r>
      <w:r w:rsidRPr="00DE4439">
        <w:rPr>
          <w:rFonts w:hint="cs"/>
          <w:rtl/>
        </w:rPr>
        <w:t xml:space="preserve">س </w:t>
      </w:r>
      <w:r w:rsidR="00AE657A">
        <w:rPr>
          <w:rFonts w:hint="cs"/>
          <w:rtl/>
        </w:rPr>
        <w:t>ک</w:t>
      </w:r>
      <w:r w:rsidRPr="00DE4439">
        <w:rPr>
          <w:rFonts w:hint="cs"/>
          <w:rtl/>
        </w:rPr>
        <w:t>ه محمد</w:t>
      </w:r>
      <w:r w:rsidR="00D807F3" w:rsidRPr="00DE4439">
        <w:rPr>
          <w:rFonts w:ascii="Tahoma" w:hAnsi="Tahoma" w:cs="CTraditional Arabic" w:hint="cs"/>
          <w:color w:val="000000"/>
          <w:sz w:val="30"/>
          <w:szCs w:val="30"/>
          <w:rtl/>
        </w:rPr>
        <w:t>ص</w:t>
      </w:r>
      <w:r w:rsidR="00B349E7" w:rsidRPr="00DE4439">
        <w:rPr>
          <w:rFonts w:hint="cs"/>
          <w:rtl/>
        </w:rPr>
        <w:t xml:space="preserve"> را م</w:t>
      </w:r>
      <w:r w:rsidR="00AE657A">
        <w:rPr>
          <w:rFonts w:hint="cs"/>
          <w:rtl/>
        </w:rPr>
        <w:t>ی</w:t>
      </w:r>
      <w:r w:rsidR="00B349E7" w:rsidRPr="00DE4439">
        <w:rPr>
          <w:rFonts w:hint="cs"/>
          <w:rtl/>
        </w:rPr>
        <w:t>‌پرست</w:t>
      </w:r>
      <w:r w:rsidR="00AE657A">
        <w:rPr>
          <w:rFonts w:hint="cs"/>
          <w:rtl/>
        </w:rPr>
        <w:t>ی</w:t>
      </w:r>
      <w:r w:rsidR="00B349E7" w:rsidRPr="00DE4439">
        <w:rPr>
          <w:rFonts w:hint="cs"/>
          <w:rtl/>
        </w:rPr>
        <w:t xml:space="preserve">ده است محمد مرده است، و هر </w:t>
      </w:r>
      <w:r w:rsidR="00AE657A">
        <w:rPr>
          <w:rFonts w:hint="cs"/>
          <w:rtl/>
        </w:rPr>
        <w:t>ک</w:t>
      </w:r>
      <w:r w:rsidR="00B349E7" w:rsidRPr="00DE4439">
        <w:rPr>
          <w:rFonts w:hint="cs"/>
          <w:rtl/>
        </w:rPr>
        <w:t xml:space="preserve">س خدا را </w:t>
      </w:r>
      <w:r w:rsidR="00E66C7C" w:rsidRPr="00DE4439">
        <w:rPr>
          <w:rFonts w:hint="cs"/>
          <w:rtl/>
        </w:rPr>
        <w:t>پرستش م</w:t>
      </w:r>
      <w:r w:rsidR="00AE657A">
        <w:rPr>
          <w:rFonts w:hint="cs"/>
          <w:rtl/>
        </w:rPr>
        <w:t>ی</w:t>
      </w:r>
      <w:r w:rsidR="00E66C7C" w:rsidRPr="00DE4439">
        <w:rPr>
          <w:rFonts w:hint="cs"/>
          <w:rtl/>
        </w:rPr>
        <w:t>‌</w:t>
      </w:r>
      <w:r w:rsidR="00AE657A">
        <w:rPr>
          <w:rFonts w:hint="cs"/>
          <w:rtl/>
        </w:rPr>
        <w:t>ک</w:t>
      </w:r>
      <w:r w:rsidR="00E66C7C" w:rsidRPr="00DE4439">
        <w:rPr>
          <w:rFonts w:hint="cs"/>
          <w:rtl/>
        </w:rPr>
        <w:t>رده است خداوند زنده است و هرگز نم</w:t>
      </w:r>
      <w:r w:rsidR="00AE657A">
        <w:rPr>
          <w:rFonts w:hint="cs"/>
          <w:rtl/>
        </w:rPr>
        <w:t>ی</w:t>
      </w:r>
      <w:r w:rsidR="00E66C7C" w:rsidRPr="00DE4439">
        <w:rPr>
          <w:rFonts w:hint="cs"/>
          <w:rtl/>
        </w:rPr>
        <w:t>‌م</w:t>
      </w:r>
      <w:r w:rsidR="00AE657A">
        <w:rPr>
          <w:rFonts w:hint="cs"/>
          <w:rtl/>
        </w:rPr>
        <w:t>ی</w:t>
      </w:r>
      <w:r w:rsidR="00E66C7C" w:rsidRPr="00DE4439">
        <w:rPr>
          <w:rFonts w:hint="cs"/>
          <w:rtl/>
        </w:rPr>
        <w:t>رد و خواب و چرت برا</w:t>
      </w:r>
      <w:r w:rsidR="00AE657A">
        <w:rPr>
          <w:rFonts w:hint="cs"/>
          <w:rtl/>
        </w:rPr>
        <w:t>ی</w:t>
      </w:r>
      <w:r w:rsidR="00E66C7C" w:rsidRPr="00DE4439">
        <w:rPr>
          <w:rFonts w:hint="cs"/>
          <w:rtl/>
        </w:rPr>
        <w:t xml:space="preserve"> </w:t>
      </w:r>
      <w:r w:rsidR="00D807F3" w:rsidRPr="00DE4439">
        <w:rPr>
          <w:rFonts w:hint="cs"/>
          <w:rtl/>
        </w:rPr>
        <w:t>او</w:t>
      </w:r>
      <w:r w:rsidR="00E66C7C" w:rsidRPr="00DE4439">
        <w:rPr>
          <w:rFonts w:hint="cs"/>
          <w:rtl/>
        </w:rPr>
        <w:t xml:space="preserve"> راه</w:t>
      </w:r>
      <w:r w:rsidR="00AE657A">
        <w:rPr>
          <w:rFonts w:hint="cs"/>
          <w:rtl/>
        </w:rPr>
        <w:t>ی</w:t>
      </w:r>
      <w:r w:rsidR="00E66C7C" w:rsidRPr="00DE4439">
        <w:rPr>
          <w:rFonts w:hint="cs"/>
          <w:rtl/>
        </w:rPr>
        <w:t xml:space="preserve"> ندارد، و خداوند </w:t>
      </w:r>
      <w:r w:rsidR="00AE657A">
        <w:rPr>
          <w:rFonts w:hint="cs"/>
          <w:rtl/>
        </w:rPr>
        <w:t>ک</w:t>
      </w:r>
      <w:r w:rsidR="00E66C7C" w:rsidRPr="00DE4439">
        <w:rPr>
          <w:rFonts w:hint="cs"/>
          <w:rtl/>
        </w:rPr>
        <w:t>ارش را حفاظت م</w:t>
      </w:r>
      <w:r w:rsidR="00AE657A">
        <w:rPr>
          <w:rFonts w:hint="cs"/>
          <w:rtl/>
        </w:rPr>
        <w:t>ی</w:t>
      </w:r>
      <w:r w:rsidR="00E66C7C" w:rsidRPr="00DE4439">
        <w:rPr>
          <w:rFonts w:hint="cs"/>
          <w:rtl/>
        </w:rPr>
        <w:t>‌نما</w:t>
      </w:r>
      <w:r w:rsidR="00AE657A">
        <w:rPr>
          <w:rFonts w:hint="cs"/>
          <w:rtl/>
        </w:rPr>
        <w:t>ی</w:t>
      </w:r>
      <w:r w:rsidR="00E66C7C" w:rsidRPr="00DE4439">
        <w:rPr>
          <w:rFonts w:hint="cs"/>
          <w:rtl/>
        </w:rPr>
        <w:t>د و از دشمن خود انتقام م</w:t>
      </w:r>
      <w:r w:rsidR="00AE657A">
        <w:rPr>
          <w:rFonts w:hint="cs"/>
          <w:rtl/>
        </w:rPr>
        <w:t>ی</w:t>
      </w:r>
      <w:r w:rsidR="00E66C7C" w:rsidRPr="00DE4439">
        <w:rPr>
          <w:rFonts w:hint="cs"/>
          <w:rtl/>
        </w:rPr>
        <w:t>‌گ</w:t>
      </w:r>
      <w:r w:rsidR="00AE657A">
        <w:rPr>
          <w:rFonts w:hint="cs"/>
          <w:rtl/>
        </w:rPr>
        <w:t>ی</w:t>
      </w:r>
      <w:r w:rsidR="00E66C7C" w:rsidRPr="00DE4439">
        <w:rPr>
          <w:rFonts w:hint="cs"/>
          <w:rtl/>
        </w:rPr>
        <w:t>رد، و من شما را به تقو</w:t>
      </w:r>
      <w:r w:rsidR="00AE657A">
        <w:rPr>
          <w:rFonts w:hint="cs"/>
          <w:rtl/>
        </w:rPr>
        <w:t>ی</w:t>
      </w:r>
      <w:r w:rsidR="00E66C7C" w:rsidRPr="00DE4439">
        <w:rPr>
          <w:rFonts w:hint="cs"/>
          <w:rtl/>
        </w:rPr>
        <w:t xml:space="preserve"> اله</w:t>
      </w:r>
      <w:r w:rsidR="00AE657A">
        <w:rPr>
          <w:rFonts w:hint="cs"/>
          <w:rtl/>
        </w:rPr>
        <w:t>ی</w:t>
      </w:r>
      <w:r w:rsidR="00E66C7C" w:rsidRPr="00DE4439">
        <w:rPr>
          <w:rFonts w:hint="cs"/>
          <w:rtl/>
        </w:rPr>
        <w:t xml:space="preserve"> توص</w:t>
      </w:r>
      <w:r w:rsidR="00AE657A">
        <w:rPr>
          <w:rFonts w:hint="cs"/>
          <w:rtl/>
        </w:rPr>
        <w:t>ی</w:t>
      </w:r>
      <w:r w:rsidR="00E66C7C" w:rsidRPr="00DE4439">
        <w:rPr>
          <w:rFonts w:hint="cs"/>
          <w:rtl/>
        </w:rPr>
        <w:t>ه م</w:t>
      </w:r>
      <w:r w:rsidR="00AE657A">
        <w:rPr>
          <w:rFonts w:hint="cs"/>
          <w:rtl/>
        </w:rPr>
        <w:t>ی</w:t>
      </w:r>
      <w:r w:rsidR="00E66C7C" w:rsidRPr="00DE4439">
        <w:rPr>
          <w:rFonts w:hint="cs"/>
          <w:rtl/>
        </w:rPr>
        <w:t>‌</w:t>
      </w:r>
      <w:r w:rsidR="00AE657A">
        <w:rPr>
          <w:rFonts w:hint="cs"/>
          <w:rtl/>
        </w:rPr>
        <w:t>ک</w:t>
      </w:r>
      <w:r w:rsidR="00E66C7C" w:rsidRPr="00DE4439">
        <w:rPr>
          <w:rFonts w:hint="cs"/>
          <w:rtl/>
        </w:rPr>
        <w:t>نم و شما را سفارش م</w:t>
      </w:r>
      <w:r w:rsidR="00AE657A">
        <w:rPr>
          <w:rFonts w:hint="cs"/>
          <w:rtl/>
        </w:rPr>
        <w:t>ی</w:t>
      </w:r>
      <w:r w:rsidR="00E66C7C" w:rsidRPr="00DE4439">
        <w:rPr>
          <w:rFonts w:hint="cs"/>
          <w:rtl/>
        </w:rPr>
        <w:t>‌</w:t>
      </w:r>
      <w:r w:rsidR="00AE657A">
        <w:rPr>
          <w:rFonts w:hint="cs"/>
          <w:rtl/>
        </w:rPr>
        <w:t>ک</w:t>
      </w:r>
      <w:r w:rsidR="00E66C7C" w:rsidRPr="00DE4439">
        <w:rPr>
          <w:rFonts w:hint="cs"/>
          <w:rtl/>
        </w:rPr>
        <w:t xml:space="preserve">نم </w:t>
      </w:r>
      <w:r w:rsidR="00AE657A">
        <w:rPr>
          <w:rFonts w:hint="cs"/>
          <w:rtl/>
        </w:rPr>
        <w:t>ک</w:t>
      </w:r>
      <w:r w:rsidR="00E66C7C" w:rsidRPr="00DE4439">
        <w:rPr>
          <w:rFonts w:hint="cs"/>
          <w:rtl/>
        </w:rPr>
        <w:t>ه از رهنمود پ</w:t>
      </w:r>
      <w:r w:rsidR="00AE657A">
        <w:rPr>
          <w:rFonts w:hint="cs"/>
          <w:rtl/>
        </w:rPr>
        <w:t>ی</w:t>
      </w:r>
      <w:r w:rsidR="00E66C7C" w:rsidRPr="00DE4439">
        <w:rPr>
          <w:rFonts w:hint="cs"/>
          <w:rtl/>
        </w:rPr>
        <w:t>امبر خود پ</w:t>
      </w:r>
      <w:r w:rsidR="00AE657A">
        <w:rPr>
          <w:rFonts w:hint="cs"/>
          <w:rtl/>
        </w:rPr>
        <w:t>ی</w:t>
      </w:r>
      <w:r w:rsidR="00E66C7C" w:rsidRPr="00DE4439">
        <w:rPr>
          <w:rFonts w:hint="cs"/>
          <w:rtl/>
        </w:rPr>
        <w:t>رو</w:t>
      </w:r>
      <w:r w:rsidR="00AE657A">
        <w:rPr>
          <w:rFonts w:hint="cs"/>
          <w:rtl/>
        </w:rPr>
        <w:t>ی</w:t>
      </w:r>
      <w:r w:rsidR="00E66C7C" w:rsidRPr="00DE4439">
        <w:rPr>
          <w:rFonts w:hint="cs"/>
          <w:rtl/>
        </w:rPr>
        <w:t xml:space="preserve"> </w:t>
      </w:r>
      <w:r w:rsidR="00AE657A">
        <w:rPr>
          <w:rFonts w:hint="cs"/>
          <w:rtl/>
        </w:rPr>
        <w:t>ک</w:t>
      </w:r>
      <w:r w:rsidR="00E66C7C" w:rsidRPr="00DE4439">
        <w:rPr>
          <w:rFonts w:hint="cs"/>
          <w:rtl/>
        </w:rPr>
        <w:t>ن</w:t>
      </w:r>
      <w:r w:rsidR="00AE657A">
        <w:rPr>
          <w:rFonts w:hint="cs"/>
          <w:rtl/>
        </w:rPr>
        <w:t>ی</w:t>
      </w:r>
      <w:r w:rsidR="00E66C7C" w:rsidRPr="00DE4439">
        <w:rPr>
          <w:rFonts w:hint="cs"/>
          <w:rtl/>
        </w:rPr>
        <w:t>د</w:t>
      </w:r>
      <w:r w:rsidR="00D807F3" w:rsidRPr="00DE4439">
        <w:rPr>
          <w:rFonts w:hint="cs"/>
          <w:rtl/>
        </w:rPr>
        <w:t>،</w:t>
      </w:r>
      <w:r w:rsidR="00E66C7C" w:rsidRPr="00DE4439">
        <w:rPr>
          <w:rFonts w:hint="cs"/>
          <w:rtl/>
        </w:rPr>
        <w:t xml:space="preserve"> و به د</w:t>
      </w:r>
      <w:r w:rsidR="00AE657A">
        <w:rPr>
          <w:rFonts w:hint="cs"/>
          <w:rtl/>
        </w:rPr>
        <w:t>ی</w:t>
      </w:r>
      <w:r w:rsidR="00E66C7C" w:rsidRPr="00DE4439">
        <w:rPr>
          <w:rFonts w:hint="cs"/>
          <w:rtl/>
        </w:rPr>
        <w:t>ن خدا چنگ زن</w:t>
      </w:r>
      <w:r w:rsidR="00AE657A">
        <w:rPr>
          <w:rFonts w:hint="cs"/>
          <w:rtl/>
        </w:rPr>
        <w:t>ی</w:t>
      </w:r>
      <w:r w:rsidR="00E66C7C" w:rsidRPr="00DE4439">
        <w:rPr>
          <w:rFonts w:hint="cs"/>
          <w:rtl/>
        </w:rPr>
        <w:t>د، بدان</w:t>
      </w:r>
      <w:r w:rsidR="00AE657A">
        <w:rPr>
          <w:rFonts w:hint="cs"/>
          <w:rtl/>
        </w:rPr>
        <w:t>ی</w:t>
      </w:r>
      <w:r w:rsidR="00E66C7C" w:rsidRPr="00DE4439">
        <w:rPr>
          <w:rFonts w:hint="cs"/>
          <w:rtl/>
        </w:rPr>
        <w:t xml:space="preserve">د </w:t>
      </w:r>
      <w:r w:rsidR="00AE657A">
        <w:rPr>
          <w:rFonts w:hint="cs"/>
          <w:rtl/>
        </w:rPr>
        <w:t>ک</w:t>
      </w:r>
      <w:r w:rsidR="00E66C7C" w:rsidRPr="00DE4439">
        <w:rPr>
          <w:rFonts w:hint="cs"/>
          <w:rtl/>
        </w:rPr>
        <w:t xml:space="preserve">ه هر </w:t>
      </w:r>
      <w:r w:rsidR="00AE657A">
        <w:rPr>
          <w:rFonts w:hint="cs"/>
          <w:rtl/>
        </w:rPr>
        <w:t>ک</w:t>
      </w:r>
      <w:r w:rsidR="00E66C7C" w:rsidRPr="00DE4439">
        <w:rPr>
          <w:rFonts w:hint="cs"/>
          <w:rtl/>
        </w:rPr>
        <w:t xml:space="preserve">س را </w:t>
      </w:r>
      <w:r w:rsidR="00AE657A">
        <w:rPr>
          <w:rFonts w:hint="cs"/>
          <w:rtl/>
        </w:rPr>
        <w:t>ک</w:t>
      </w:r>
      <w:r w:rsidR="00E66C7C" w:rsidRPr="00DE4439">
        <w:rPr>
          <w:rFonts w:hint="cs"/>
          <w:rtl/>
        </w:rPr>
        <w:t>ه خدا هدا</w:t>
      </w:r>
      <w:r w:rsidR="00AE657A">
        <w:rPr>
          <w:rFonts w:hint="cs"/>
          <w:rtl/>
        </w:rPr>
        <w:t>ی</w:t>
      </w:r>
      <w:r w:rsidR="00E66C7C" w:rsidRPr="00DE4439">
        <w:rPr>
          <w:rFonts w:hint="cs"/>
          <w:rtl/>
        </w:rPr>
        <w:t>ت ن</w:t>
      </w:r>
      <w:r w:rsidR="00AE657A">
        <w:rPr>
          <w:rFonts w:hint="cs"/>
          <w:rtl/>
        </w:rPr>
        <w:t>ک</w:t>
      </w:r>
      <w:r w:rsidR="00E66C7C" w:rsidRPr="00DE4439">
        <w:rPr>
          <w:rFonts w:hint="cs"/>
          <w:rtl/>
        </w:rPr>
        <w:t>ند گمراه است</w:t>
      </w:r>
      <w:r w:rsidR="009F2F84" w:rsidRPr="00DE4439">
        <w:rPr>
          <w:rFonts w:hint="cs"/>
          <w:rtl/>
        </w:rPr>
        <w:t>،</w:t>
      </w:r>
      <w:r w:rsidR="00E66C7C" w:rsidRPr="00DE4439">
        <w:rPr>
          <w:rFonts w:hint="cs"/>
          <w:rtl/>
        </w:rPr>
        <w:t xml:space="preserve"> و هر </w:t>
      </w:r>
      <w:r w:rsidR="00AE657A">
        <w:rPr>
          <w:rFonts w:hint="cs"/>
          <w:rtl/>
        </w:rPr>
        <w:t>ک</w:t>
      </w:r>
      <w:r w:rsidR="00E66C7C" w:rsidRPr="00DE4439">
        <w:rPr>
          <w:rFonts w:hint="cs"/>
          <w:rtl/>
        </w:rPr>
        <w:t xml:space="preserve">س را </w:t>
      </w:r>
      <w:r w:rsidR="00AE657A">
        <w:rPr>
          <w:rFonts w:hint="cs"/>
          <w:rtl/>
        </w:rPr>
        <w:t>ک</w:t>
      </w:r>
      <w:r w:rsidR="00E66C7C" w:rsidRPr="00DE4439">
        <w:rPr>
          <w:rFonts w:hint="cs"/>
          <w:rtl/>
        </w:rPr>
        <w:t xml:space="preserve">ه خدا </w:t>
      </w:r>
      <w:r w:rsidR="00AE657A">
        <w:rPr>
          <w:rFonts w:hint="cs"/>
          <w:rtl/>
        </w:rPr>
        <w:t>ی</w:t>
      </w:r>
      <w:r w:rsidR="00E66C7C" w:rsidRPr="00DE4439">
        <w:rPr>
          <w:rFonts w:hint="cs"/>
          <w:rtl/>
        </w:rPr>
        <w:t>ار</w:t>
      </w:r>
      <w:r w:rsidR="00AE657A">
        <w:rPr>
          <w:rFonts w:hint="cs"/>
          <w:rtl/>
        </w:rPr>
        <w:t>ی</w:t>
      </w:r>
      <w:r w:rsidR="00E66C7C" w:rsidRPr="00DE4439">
        <w:rPr>
          <w:rFonts w:hint="cs"/>
          <w:rtl/>
        </w:rPr>
        <w:t xml:space="preserve"> ن</w:t>
      </w:r>
      <w:r w:rsidR="00AE657A">
        <w:rPr>
          <w:rFonts w:hint="cs"/>
          <w:rtl/>
        </w:rPr>
        <w:t>ک</w:t>
      </w:r>
      <w:r w:rsidR="00E66C7C" w:rsidRPr="00DE4439">
        <w:rPr>
          <w:rFonts w:hint="cs"/>
          <w:rtl/>
        </w:rPr>
        <w:t>ند مغلوب و ش</w:t>
      </w:r>
      <w:r w:rsidR="00AE657A">
        <w:rPr>
          <w:rFonts w:hint="cs"/>
          <w:rtl/>
        </w:rPr>
        <w:t>ک</w:t>
      </w:r>
      <w:r w:rsidR="00E66C7C" w:rsidRPr="00DE4439">
        <w:rPr>
          <w:rFonts w:hint="cs"/>
          <w:rtl/>
        </w:rPr>
        <w:t>ست خورده است</w:t>
      </w:r>
      <w:r w:rsidR="009F2F84" w:rsidRPr="00DE4439">
        <w:rPr>
          <w:rFonts w:hint="cs"/>
          <w:rtl/>
        </w:rPr>
        <w:t>،</w:t>
      </w:r>
      <w:r w:rsidR="00E66C7C" w:rsidRPr="00DE4439">
        <w:rPr>
          <w:rFonts w:hint="cs"/>
          <w:rtl/>
        </w:rPr>
        <w:t xml:space="preserve"> و هر </w:t>
      </w:r>
      <w:r w:rsidR="00AE657A">
        <w:rPr>
          <w:rFonts w:hint="cs"/>
          <w:rtl/>
        </w:rPr>
        <w:t>ک</w:t>
      </w:r>
      <w:r w:rsidR="00E66C7C" w:rsidRPr="00DE4439">
        <w:rPr>
          <w:rFonts w:hint="cs"/>
          <w:rtl/>
        </w:rPr>
        <w:t xml:space="preserve">س </w:t>
      </w:r>
      <w:r w:rsidR="00AE657A">
        <w:rPr>
          <w:rFonts w:hint="cs"/>
          <w:rtl/>
        </w:rPr>
        <w:t>ک</w:t>
      </w:r>
      <w:r w:rsidR="00E66C7C" w:rsidRPr="00DE4439">
        <w:rPr>
          <w:rFonts w:hint="cs"/>
          <w:rtl/>
        </w:rPr>
        <w:t>ه راهنما</w:t>
      </w:r>
      <w:r w:rsidR="00AE657A">
        <w:rPr>
          <w:rFonts w:hint="cs"/>
          <w:rtl/>
        </w:rPr>
        <w:t>ی</w:t>
      </w:r>
      <w:r w:rsidR="00E66C7C" w:rsidRPr="00DE4439">
        <w:rPr>
          <w:rFonts w:hint="cs"/>
          <w:rtl/>
        </w:rPr>
        <w:t xml:space="preserve"> او به غ</w:t>
      </w:r>
      <w:r w:rsidR="00AE657A">
        <w:rPr>
          <w:rFonts w:hint="cs"/>
          <w:rtl/>
        </w:rPr>
        <w:t>ی</w:t>
      </w:r>
      <w:r w:rsidR="00E66C7C" w:rsidRPr="00DE4439">
        <w:rPr>
          <w:rFonts w:hint="cs"/>
          <w:rtl/>
        </w:rPr>
        <w:t xml:space="preserve">ر از خدا </w:t>
      </w:r>
      <w:r w:rsidR="00AE657A">
        <w:rPr>
          <w:rFonts w:hint="cs"/>
          <w:rtl/>
        </w:rPr>
        <w:t>ک</w:t>
      </w:r>
      <w:r w:rsidR="00E66C7C" w:rsidRPr="00DE4439">
        <w:rPr>
          <w:rFonts w:hint="cs"/>
          <w:rtl/>
        </w:rPr>
        <w:t>س</w:t>
      </w:r>
      <w:r w:rsidR="00AE657A">
        <w:rPr>
          <w:rFonts w:hint="cs"/>
          <w:rtl/>
        </w:rPr>
        <w:t>ی</w:t>
      </w:r>
      <w:r w:rsidR="00E66C7C" w:rsidRPr="00DE4439">
        <w:rPr>
          <w:rFonts w:hint="cs"/>
          <w:rtl/>
        </w:rPr>
        <w:t xml:space="preserve"> باشد گمراه است، و خداوند متعال م</w:t>
      </w:r>
      <w:r w:rsidR="00AE657A">
        <w:rPr>
          <w:rFonts w:hint="cs"/>
          <w:rtl/>
        </w:rPr>
        <w:t>ی</w:t>
      </w:r>
      <w:r w:rsidR="00E66C7C" w:rsidRPr="00DE4439">
        <w:rPr>
          <w:rFonts w:hint="cs"/>
          <w:rtl/>
        </w:rPr>
        <w:t>‌فرما</w:t>
      </w:r>
      <w:r w:rsidR="00AE657A">
        <w:rPr>
          <w:rFonts w:hint="cs"/>
          <w:rtl/>
        </w:rPr>
        <w:t>ی</w:t>
      </w:r>
      <w:r w:rsidR="00E66C7C" w:rsidRPr="00DE4439">
        <w:rPr>
          <w:rFonts w:hint="cs"/>
          <w:rtl/>
        </w:rPr>
        <w:t>د</w:t>
      </w:r>
      <w:r w:rsidR="00784590" w:rsidRPr="00DE4439">
        <w:rPr>
          <w:rFonts w:hint="cs"/>
          <w:rtl/>
        </w:rPr>
        <w:t>:</w:t>
      </w:r>
      <w:r w:rsidR="0086590A">
        <w:rPr>
          <w:rFonts w:hint="cs"/>
          <w:rtl/>
        </w:rPr>
        <w:t xml:space="preserve"> </w:t>
      </w:r>
      <w:r w:rsidR="0086590A">
        <w:rPr>
          <w:rFonts w:ascii="Traditional Arabic" w:hAnsi="Traditional Arabic" w:cs="Traditional Arabic"/>
          <w:rtl/>
        </w:rPr>
        <w:t>﴿</w:t>
      </w:r>
      <w:r w:rsidR="0086590A" w:rsidRPr="004169DA">
        <w:rPr>
          <w:rStyle w:val="Char8"/>
          <w:rtl/>
        </w:rPr>
        <w:t xml:space="preserve">۞وَتَرَى </w:t>
      </w:r>
      <w:r w:rsidR="0086590A" w:rsidRPr="004169DA">
        <w:rPr>
          <w:rStyle w:val="Char8"/>
          <w:rFonts w:hint="cs"/>
          <w:rtl/>
        </w:rPr>
        <w:t>ٱ</w:t>
      </w:r>
      <w:r w:rsidR="0086590A" w:rsidRPr="004169DA">
        <w:rPr>
          <w:rStyle w:val="Char8"/>
          <w:rFonts w:hint="eastAsia"/>
          <w:rtl/>
        </w:rPr>
        <w:t>لشَّمۡسَ</w:t>
      </w:r>
      <w:r w:rsidR="0086590A" w:rsidRPr="004169DA">
        <w:rPr>
          <w:rStyle w:val="Char8"/>
          <w:rtl/>
        </w:rPr>
        <w:t xml:space="preserve"> إِذَا طَلَعَت تَّزَٰوَرُ عَن كَهۡفِهِمۡ ذَاتَ </w:t>
      </w:r>
      <w:r w:rsidR="0086590A" w:rsidRPr="004169DA">
        <w:rPr>
          <w:rStyle w:val="Char8"/>
          <w:rFonts w:hint="cs"/>
          <w:rtl/>
        </w:rPr>
        <w:t>ٱ</w:t>
      </w:r>
      <w:r w:rsidR="0086590A" w:rsidRPr="004169DA">
        <w:rPr>
          <w:rStyle w:val="Char8"/>
          <w:rFonts w:hint="eastAsia"/>
          <w:rtl/>
        </w:rPr>
        <w:t>لۡيَمِينِ</w:t>
      </w:r>
      <w:r w:rsidR="0086590A" w:rsidRPr="004169DA">
        <w:rPr>
          <w:rStyle w:val="Char8"/>
          <w:rtl/>
        </w:rPr>
        <w:t xml:space="preserve"> وَإِذَا غَرَبَت تَّقۡرِضُهُمۡ ذَاتَ </w:t>
      </w:r>
      <w:r w:rsidR="0086590A" w:rsidRPr="004169DA">
        <w:rPr>
          <w:rStyle w:val="Char8"/>
          <w:rFonts w:hint="cs"/>
          <w:rtl/>
        </w:rPr>
        <w:t>ٱ</w:t>
      </w:r>
      <w:r w:rsidR="0086590A" w:rsidRPr="004169DA">
        <w:rPr>
          <w:rStyle w:val="Char8"/>
          <w:rFonts w:hint="eastAsia"/>
          <w:rtl/>
        </w:rPr>
        <w:t>لشِّمَالِ</w:t>
      </w:r>
      <w:r w:rsidR="0086590A" w:rsidRPr="004169DA">
        <w:rPr>
          <w:rStyle w:val="Char8"/>
          <w:rtl/>
        </w:rPr>
        <w:t xml:space="preserve"> وَهُمۡ فِي فَجۡوَةٖ مِّنۡهُۚ ذَٰلِكَ مِنۡ ءَايَٰتِ </w:t>
      </w:r>
      <w:r w:rsidR="0086590A" w:rsidRPr="004169DA">
        <w:rPr>
          <w:rStyle w:val="Char8"/>
          <w:rFonts w:hint="cs"/>
          <w:rtl/>
        </w:rPr>
        <w:t>ٱ</w:t>
      </w:r>
      <w:r w:rsidR="0086590A" w:rsidRPr="004169DA">
        <w:rPr>
          <w:rStyle w:val="Char8"/>
          <w:rFonts w:hint="eastAsia"/>
          <w:rtl/>
        </w:rPr>
        <w:t>للَّهِۗ</w:t>
      </w:r>
      <w:r w:rsidR="0086590A" w:rsidRPr="004169DA">
        <w:rPr>
          <w:rStyle w:val="Char8"/>
          <w:rtl/>
        </w:rPr>
        <w:t xml:space="preserve"> مَن يَهۡدِ </w:t>
      </w:r>
      <w:r w:rsidR="0086590A" w:rsidRPr="004169DA">
        <w:rPr>
          <w:rStyle w:val="Char8"/>
          <w:rFonts w:hint="cs"/>
          <w:rtl/>
        </w:rPr>
        <w:t>ٱ</w:t>
      </w:r>
      <w:r w:rsidR="0086590A" w:rsidRPr="004169DA">
        <w:rPr>
          <w:rStyle w:val="Char8"/>
          <w:rFonts w:hint="eastAsia"/>
          <w:rtl/>
        </w:rPr>
        <w:t>للَّهُ</w:t>
      </w:r>
      <w:r w:rsidR="0086590A" w:rsidRPr="004169DA">
        <w:rPr>
          <w:rStyle w:val="Char8"/>
          <w:rtl/>
        </w:rPr>
        <w:t xml:space="preserve"> فَهُوَ </w:t>
      </w:r>
      <w:r w:rsidR="0086590A" w:rsidRPr="004169DA">
        <w:rPr>
          <w:rStyle w:val="Char8"/>
          <w:rFonts w:hint="cs"/>
          <w:rtl/>
        </w:rPr>
        <w:t>ٱ</w:t>
      </w:r>
      <w:r w:rsidR="0086590A" w:rsidRPr="004169DA">
        <w:rPr>
          <w:rStyle w:val="Char8"/>
          <w:rFonts w:hint="eastAsia"/>
          <w:rtl/>
        </w:rPr>
        <w:t>لۡمُهۡتَدِۖ</w:t>
      </w:r>
      <w:r w:rsidR="0086590A" w:rsidRPr="004169DA">
        <w:rPr>
          <w:rStyle w:val="Char8"/>
          <w:rtl/>
        </w:rPr>
        <w:t xml:space="preserve"> وَمَن يُضۡلِلۡ فَلَن تَجِدَ لَهُ</w:t>
      </w:r>
      <w:r w:rsidR="0086590A" w:rsidRPr="004169DA">
        <w:rPr>
          <w:rStyle w:val="Char8"/>
          <w:rFonts w:hint="cs"/>
          <w:rtl/>
        </w:rPr>
        <w:t>ۥ</w:t>
      </w:r>
      <w:r w:rsidR="0086590A" w:rsidRPr="004169DA">
        <w:rPr>
          <w:rStyle w:val="Char8"/>
          <w:rtl/>
        </w:rPr>
        <w:t xml:space="preserve"> وَلِيّٗا مُّرۡشِدٗا ١٧</w:t>
      </w:r>
      <w:r w:rsidR="0086590A">
        <w:rPr>
          <w:rFonts w:ascii="Traditional Arabic" w:hAnsi="Traditional Arabic" w:cs="Traditional Arabic"/>
          <w:rtl/>
        </w:rPr>
        <w:t>﴾</w:t>
      </w:r>
      <w:r w:rsidR="00784590" w:rsidRPr="00DE4439">
        <w:rPr>
          <w:rFonts w:hint="cs"/>
          <w:sz w:val="30"/>
          <w:szCs w:val="30"/>
          <w:rtl/>
        </w:rPr>
        <w:t xml:space="preserve"> </w:t>
      </w:r>
      <w:r w:rsidR="002E33A6" w:rsidRPr="002E33A6">
        <w:rPr>
          <w:rStyle w:val="Char4"/>
          <w:rFonts w:hint="cs"/>
          <w:rtl/>
        </w:rPr>
        <w:t>[</w:t>
      </w:r>
      <w:r w:rsidR="009C1E77" w:rsidRPr="002E33A6">
        <w:rPr>
          <w:rStyle w:val="Char4"/>
          <w:rFonts w:hint="cs"/>
          <w:rtl/>
        </w:rPr>
        <w:t>ال</w:t>
      </w:r>
      <w:r w:rsidR="00AE657A" w:rsidRPr="002E33A6">
        <w:rPr>
          <w:rStyle w:val="Char4"/>
          <w:rFonts w:hint="cs"/>
          <w:rtl/>
        </w:rPr>
        <w:t>ک</w:t>
      </w:r>
      <w:r w:rsidR="009C1E77" w:rsidRPr="002E33A6">
        <w:rPr>
          <w:rStyle w:val="Char4"/>
          <w:rFonts w:hint="cs"/>
          <w:rtl/>
        </w:rPr>
        <w:t>هف: 17</w:t>
      </w:r>
      <w:r w:rsidR="002E33A6" w:rsidRPr="002E33A6">
        <w:rPr>
          <w:rStyle w:val="Char4"/>
          <w:rFonts w:hint="cs"/>
          <w:rtl/>
        </w:rPr>
        <w:t>]</w:t>
      </w:r>
      <w:r w:rsidR="009C1E77" w:rsidRPr="00DE4439">
        <w:rPr>
          <w:rFonts w:hint="cs"/>
          <w:rtl/>
        </w:rPr>
        <w:t>.</w:t>
      </w:r>
    </w:p>
    <w:p w:rsidR="005E65E6" w:rsidRPr="00DE4439" w:rsidRDefault="005E65E6" w:rsidP="002E33A6">
      <w:pPr>
        <w:pStyle w:val="a"/>
        <w:rPr>
          <w:rFonts w:ascii="Times New Roman" w:hAnsi="Times New Roman"/>
          <w:rtl/>
        </w:rPr>
      </w:pPr>
      <w:r w:rsidRPr="00DE4439">
        <w:rPr>
          <w:rFonts w:ascii="Times New Roman" w:hAnsi="Times New Roman" w:hint="cs"/>
          <w:rtl/>
        </w:rPr>
        <w:t>«</w:t>
      </w:r>
      <w:r w:rsidR="00A01D74" w:rsidRPr="00DE4439">
        <w:rPr>
          <w:rtl/>
        </w:rPr>
        <w:t>و (اگر در آنجا بودى) خورش</w:t>
      </w:r>
      <w:r w:rsidR="00AE657A">
        <w:rPr>
          <w:rtl/>
          <w:lang w:bidi="ar-SA"/>
        </w:rPr>
        <w:t>ی</w:t>
      </w:r>
      <w:r w:rsidR="00A01D74" w:rsidRPr="00DE4439">
        <w:rPr>
          <w:rtl/>
        </w:rPr>
        <w:t>د را مى‏د</w:t>
      </w:r>
      <w:r w:rsidR="00AE657A">
        <w:rPr>
          <w:rtl/>
          <w:lang w:bidi="ar-SA"/>
        </w:rPr>
        <w:t>ی</w:t>
      </w:r>
      <w:r w:rsidR="00A01D74" w:rsidRPr="00DE4439">
        <w:rPr>
          <w:rtl/>
        </w:rPr>
        <w:t xml:space="preserve">دى </w:t>
      </w:r>
      <w:r w:rsidR="00AE657A">
        <w:rPr>
          <w:rtl/>
          <w:lang w:bidi="ar-SA"/>
        </w:rPr>
        <w:t>ک</w:t>
      </w:r>
      <w:r w:rsidR="00A01D74" w:rsidRPr="00DE4439">
        <w:rPr>
          <w:rtl/>
        </w:rPr>
        <w:t>ه به هنگام طلوع، به سمت راست غارشان متما</w:t>
      </w:r>
      <w:r w:rsidR="00AE657A">
        <w:rPr>
          <w:rtl/>
          <w:lang w:bidi="ar-SA"/>
        </w:rPr>
        <w:t>ی</w:t>
      </w:r>
      <w:r w:rsidR="00A01D74" w:rsidRPr="00DE4439">
        <w:rPr>
          <w:rtl/>
        </w:rPr>
        <w:t>ل مى‏گردد; و به هنگام غروب، به سمت چپ; و آنها در محل وس</w:t>
      </w:r>
      <w:r w:rsidR="00AE657A">
        <w:rPr>
          <w:rtl/>
          <w:lang w:bidi="ar-SA"/>
        </w:rPr>
        <w:t>ی</w:t>
      </w:r>
      <w:r w:rsidR="00A01D74" w:rsidRPr="00DE4439">
        <w:rPr>
          <w:rtl/>
        </w:rPr>
        <w:t>عى از آن (غار) قرار داشتند; ا</w:t>
      </w:r>
      <w:r w:rsidR="00AE657A">
        <w:rPr>
          <w:rtl/>
          <w:lang w:bidi="ar-SA"/>
        </w:rPr>
        <w:t>ی</w:t>
      </w:r>
      <w:r w:rsidR="00A01D74" w:rsidRPr="00DE4439">
        <w:rPr>
          <w:rtl/>
        </w:rPr>
        <w:t>ن از آ</w:t>
      </w:r>
      <w:r w:rsidR="00AE657A">
        <w:rPr>
          <w:rtl/>
          <w:lang w:bidi="ar-SA"/>
        </w:rPr>
        <w:t>ی</w:t>
      </w:r>
      <w:r w:rsidR="00A01D74" w:rsidRPr="00DE4439">
        <w:rPr>
          <w:rtl/>
        </w:rPr>
        <w:t xml:space="preserve">ات خداست! هر </w:t>
      </w:r>
      <w:r w:rsidR="00AE657A">
        <w:rPr>
          <w:rtl/>
          <w:lang w:bidi="ar-SA"/>
        </w:rPr>
        <w:t>ک</w:t>
      </w:r>
      <w:r w:rsidR="00A01D74" w:rsidRPr="00DE4439">
        <w:rPr>
          <w:rtl/>
        </w:rPr>
        <w:t>س را خدا هدا</w:t>
      </w:r>
      <w:r w:rsidR="00AE657A">
        <w:rPr>
          <w:rtl/>
          <w:lang w:bidi="ar-SA"/>
        </w:rPr>
        <w:t>ی</w:t>
      </w:r>
      <w:r w:rsidR="00A01D74" w:rsidRPr="00DE4439">
        <w:rPr>
          <w:rtl/>
        </w:rPr>
        <w:t xml:space="preserve">ت </w:t>
      </w:r>
      <w:r w:rsidR="00AE657A">
        <w:rPr>
          <w:rtl/>
          <w:lang w:bidi="ar-SA"/>
        </w:rPr>
        <w:t>ک</w:t>
      </w:r>
      <w:r w:rsidR="00A01D74" w:rsidRPr="00DE4439">
        <w:rPr>
          <w:rtl/>
        </w:rPr>
        <w:t>ند، هدا</w:t>
      </w:r>
      <w:r w:rsidR="00AE657A">
        <w:rPr>
          <w:rtl/>
          <w:lang w:bidi="ar-SA"/>
        </w:rPr>
        <w:t>ی</w:t>
      </w:r>
      <w:r w:rsidR="00A01D74" w:rsidRPr="00DE4439">
        <w:rPr>
          <w:rtl/>
        </w:rPr>
        <w:t xml:space="preserve">ت </w:t>
      </w:r>
      <w:r w:rsidR="00AE657A">
        <w:rPr>
          <w:rtl/>
          <w:lang w:bidi="ar-SA"/>
        </w:rPr>
        <w:t>ی</w:t>
      </w:r>
      <w:r w:rsidR="00A01D74" w:rsidRPr="00DE4439">
        <w:rPr>
          <w:rtl/>
        </w:rPr>
        <w:t xml:space="preserve">افته واقعى اوست; و هر </w:t>
      </w:r>
      <w:r w:rsidR="00AE657A">
        <w:rPr>
          <w:rtl/>
          <w:lang w:bidi="ar-SA"/>
        </w:rPr>
        <w:t>ک</w:t>
      </w:r>
      <w:r w:rsidR="00A01D74" w:rsidRPr="00DE4439">
        <w:rPr>
          <w:rtl/>
        </w:rPr>
        <w:t>س را گمراه نما</w:t>
      </w:r>
      <w:r w:rsidR="00AE657A">
        <w:rPr>
          <w:rtl/>
          <w:lang w:bidi="ar-SA"/>
        </w:rPr>
        <w:t>ی</w:t>
      </w:r>
      <w:r w:rsidR="00A01D74" w:rsidRPr="00DE4439">
        <w:rPr>
          <w:rtl/>
        </w:rPr>
        <w:t>د، هرگز ولى و راهنما</w:t>
      </w:r>
      <w:r w:rsidR="00AE657A">
        <w:rPr>
          <w:rtl/>
          <w:lang w:bidi="ar-SA"/>
        </w:rPr>
        <w:t>ی</w:t>
      </w:r>
      <w:r w:rsidR="00A01D74" w:rsidRPr="00DE4439">
        <w:rPr>
          <w:rtl/>
        </w:rPr>
        <w:t xml:space="preserve">ى براى او نخواهى </w:t>
      </w:r>
      <w:r w:rsidR="00AE657A">
        <w:rPr>
          <w:rtl/>
          <w:lang w:bidi="ar-SA"/>
        </w:rPr>
        <w:t>ی</w:t>
      </w:r>
      <w:r w:rsidR="00A01D74" w:rsidRPr="00DE4439">
        <w:rPr>
          <w:rtl/>
        </w:rPr>
        <w:t>افت</w:t>
      </w:r>
      <w:r w:rsidRPr="00DE4439">
        <w:rPr>
          <w:rFonts w:ascii="Times New Roman" w:hAnsi="Times New Roman" w:hint="cs"/>
          <w:rtl/>
        </w:rPr>
        <w:t>».</w:t>
      </w:r>
    </w:p>
    <w:p w:rsidR="00556755" w:rsidRDefault="00B53015" w:rsidP="002E33A6">
      <w:pPr>
        <w:pStyle w:val="a"/>
        <w:rPr>
          <w:rtl/>
        </w:rPr>
      </w:pPr>
      <w:r w:rsidRPr="00DE4439">
        <w:rPr>
          <w:rFonts w:hint="cs"/>
          <w:rtl/>
        </w:rPr>
        <w:t>و هرگز در دن</w:t>
      </w:r>
      <w:r w:rsidR="00AE657A">
        <w:rPr>
          <w:rFonts w:hint="cs"/>
          <w:rtl/>
        </w:rPr>
        <w:t>ی</w:t>
      </w:r>
      <w:r w:rsidRPr="00DE4439">
        <w:rPr>
          <w:rFonts w:hint="cs"/>
          <w:rtl/>
        </w:rPr>
        <w:t>ا عمل</w:t>
      </w:r>
      <w:r w:rsidR="00AE657A">
        <w:rPr>
          <w:rFonts w:hint="cs"/>
          <w:rtl/>
        </w:rPr>
        <w:t>ی</w:t>
      </w:r>
      <w:r w:rsidRPr="00DE4439">
        <w:rPr>
          <w:rFonts w:hint="cs"/>
          <w:rtl/>
        </w:rPr>
        <w:t xml:space="preserve"> از او پذ</w:t>
      </w:r>
      <w:r w:rsidR="00AE657A">
        <w:rPr>
          <w:rFonts w:hint="cs"/>
          <w:rtl/>
        </w:rPr>
        <w:t>ی</w:t>
      </w:r>
      <w:r w:rsidRPr="00DE4439">
        <w:rPr>
          <w:rFonts w:hint="cs"/>
          <w:rtl/>
        </w:rPr>
        <w:t xml:space="preserve">رفته نخواهد شد مگر آن </w:t>
      </w:r>
      <w:r w:rsidR="00AE657A">
        <w:rPr>
          <w:rFonts w:hint="cs"/>
          <w:rtl/>
        </w:rPr>
        <w:t>ک</w:t>
      </w:r>
      <w:r w:rsidRPr="00DE4439">
        <w:rPr>
          <w:rFonts w:hint="cs"/>
          <w:rtl/>
        </w:rPr>
        <w:t xml:space="preserve">ه </w:t>
      </w:r>
      <w:r w:rsidR="009F2F84" w:rsidRPr="00DE4439">
        <w:rPr>
          <w:rFonts w:hint="cs"/>
          <w:rtl/>
        </w:rPr>
        <w:t xml:space="preserve">خداوند </w:t>
      </w:r>
      <w:r w:rsidRPr="00DE4439">
        <w:rPr>
          <w:rFonts w:hint="cs"/>
          <w:rtl/>
        </w:rPr>
        <w:t>به آن اقرار نما</w:t>
      </w:r>
      <w:r w:rsidR="00AE657A">
        <w:rPr>
          <w:rFonts w:hint="cs"/>
          <w:rtl/>
        </w:rPr>
        <w:t>ی</w:t>
      </w:r>
      <w:r w:rsidRPr="00DE4439">
        <w:rPr>
          <w:rFonts w:hint="cs"/>
          <w:rtl/>
        </w:rPr>
        <w:t>د</w:t>
      </w:r>
      <w:r w:rsidR="009F2F84" w:rsidRPr="00DE4439">
        <w:rPr>
          <w:rFonts w:hint="cs"/>
          <w:rtl/>
        </w:rPr>
        <w:t>،</w:t>
      </w:r>
      <w:r w:rsidRPr="00DE4439">
        <w:rPr>
          <w:rFonts w:hint="cs"/>
          <w:rtl/>
        </w:rPr>
        <w:t xml:space="preserve"> و در آخرت ه</w:t>
      </w:r>
      <w:r w:rsidR="00AE657A">
        <w:rPr>
          <w:rFonts w:hint="cs"/>
          <w:rtl/>
        </w:rPr>
        <w:t>ی</w:t>
      </w:r>
      <w:r w:rsidRPr="00DE4439">
        <w:rPr>
          <w:rFonts w:hint="cs"/>
          <w:rtl/>
        </w:rPr>
        <w:t>چ چ</w:t>
      </w:r>
      <w:r w:rsidR="00AE657A">
        <w:rPr>
          <w:rFonts w:hint="cs"/>
          <w:rtl/>
        </w:rPr>
        <w:t>ی</w:t>
      </w:r>
      <w:r w:rsidRPr="00DE4439">
        <w:rPr>
          <w:rFonts w:hint="cs"/>
          <w:rtl/>
        </w:rPr>
        <w:t>ز</w:t>
      </w:r>
      <w:r w:rsidR="00AE657A">
        <w:rPr>
          <w:rFonts w:hint="cs"/>
          <w:rtl/>
        </w:rPr>
        <w:t>ی</w:t>
      </w:r>
      <w:r w:rsidRPr="00DE4439">
        <w:rPr>
          <w:rFonts w:hint="cs"/>
          <w:rtl/>
        </w:rPr>
        <w:t xml:space="preserve"> از او پذ</w:t>
      </w:r>
      <w:r w:rsidR="00AE657A">
        <w:rPr>
          <w:rFonts w:hint="cs"/>
          <w:rtl/>
        </w:rPr>
        <w:t>ی</w:t>
      </w:r>
      <w:r w:rsidRPr="00DE4439">
        <w:rPr>
          <w:rFonts w:hint="cs"/>
          <w:rtl/>
        </w:rPr>
        <w:t>رفته نم</w:t>
      </w:r>
      <w:r w:rsidR="00AE657A">
        <w:rPr>
          <w:rFonts w:hint="cs"/>
          <w:rtl/>
        </w:rPr>
        <w:t>ی</w:t>
      </w:r>
      <w:r w:rsidRPr="00DE4439">
        <w:rPr>
          <w:rFonts w:hint="cs"/>
          <w:rtl/>
        </w:rPr>
        <w:t>‌شود</w:t>
      </w:r>
      <w:r w:rsidR="009F2F84" w:rsidRPr="00DE4439">
        <w:rPr>
          <w:rFonts w:hint="cs"/>
          <w:rtl/>
        </w:rPr>
        <w:t>،</w:t>
      </w:r>
      <w:r w:rsidRPr="00DE4439">
        <w:rPr>
          <w:rFonts w:hint="cs"/>
          <w:rtl/>
        </w:rPr>
        <w:t xml:space="preserve"> و به من </w:t>
      </w:r>
      <w:r w:rsidR="009F2F84" w:rsidRPr="00DE4439">
        <w:rPr>
          <w:rFonts w:hint="cs"/>
          <w:rtl/>
        </w:rPr>
        <w:t>خبر</w:t>
      </w:r>
      <w:r w:rsidRPr="00DE4439">
        <w:rPr>
          <w:rFonts w:hint="cs"/>
          <w:rtl/>
        </w:rPr>
        <w:t xml:space="preserve"> رس</w:t>
      </w:r>
      <w:r w:rsidR="00AE657A">
        <w:rPr>
          <w:rFonts w:hint="cs"/>
          <w:rtl/>
        </w:rPr>
        <w:t>ی</w:t>
      </w:r>
      <w:r w:rsidRPr="00DE4439">
        <w:rPr>
          <w:rFonts w:hint="cs"/>
          <w:rtl/>
        </w:rPr>
        <w:t xml:space="preserve">ده است </w:t>
      </w:r>
      <w:r w:rsidR="00AE657A">
        <w:rPr>
          <w:rFonts w:hint="cs"/>
          <w:rtl/>
        </w:rPr>
        <w:t>ک</w:t>
      </w:r>
      <w:r w:rsidRPr="00DE4439">
        <w:rPr>
          <w:rFonts w:hint="cs"/>
          <w:rtl/>
        </w:rPr>
        <w:t>ه بعض</w:t>
      </w:r>
      <w:r w:rsidR="00AE657A">
        <w:rPr>
          <w:rFonts w:hint="cs"/>
          <w:rtl/>
        </w:rPr>
        <w:t>ی</w:t>
      </w:r>
      <w:r w:rsidRPr="00DE4439">
        <w:rPr>
          <w:rFonts w:hint="cs"/>
          <w:rtl/>
        </w:rPr>
        <w:t xml:space="preserve"> از شما بعد از آن</w:t>
      </w:r>
      <w:r w:rsidR="00AE657A">
        <w:rPr>
          <w:rFonts w:hint="cs"/>
          <w:rtl/>
        </w:rPr>
        <w:t>ک</w:t>
      </w:r>
      <w:r w:rsidRPr="00DE4439">
        <w:rPr>
          <w:rFonts w:hint="cs"/>
          <w:rtl/>
        </w:rPr>
        <w:t xml:space="preserve">ه به اسلام اقرار </w:t>
      </w:r>
      <w:r w:rsidR="00AE657A">
        <w:rPr>
          <w:rFonts w:hint="cs"/>
          <w:rtl/>
        </w:rPr>
        <w:t>ک</w:t>
      </w:r>
      <w:r w:rsidRPr="00DE4439">
        <w:rPr>
          <w:rFonts w:hint="cs"/>
          <w:rtl/>
        </w:rPr>
        <w:t xml:space="preserve">رده و به آن عمل </w:t>
      </w:r>
      <w:r w:rsidR="00AE657A">
        <w:rPr>
          <w:rFonts w:hint="cs"/>
          <w:rtl/>
        </w:rPr>
        <w:t>ک</w:t>
      </w:r>
      <w:r w:rsidRPr="00DE4439">
        <w:rPr>
          <w:rFonts w:hint="cs"/>
          <w:rtl/>
        </w:rPr>
        <w:t>رده فر</w:t>
      </w:r>
      <w:r w:rsidR="00AE657A">
        <w:rPr>
          <w:rFonts w:hint="cs"/>
          <w:rtl/>
        </w:rPr>
        <w:t>ی</w:t>
      </w:r>
      <w:r w:rsidRPr="00DE4439">
        <w:rPr>
          <w:rFonts w:hint="cs"/>
          <w:rtl/>
        </w:rPr>
        <w:t>ب خورده و از رو</w:t>
      </w:r>
      <w:r w:rsidR="00AE657A">
        <w:rPr>
          <w:rFonts w:hint="cs"/>
          <w:rtl/>
        </w:rPr>
        <w:t>ی</w:t>
      </w:r>
      <w:r w:rsidRPr="00DE4439">
        <w:rPr>
          <w:rFonts w:hint="cs"/>
          <w:rtl/>
        </w:rPr>
        <w:t xml:space="preserve"> جاهل</w:t>
      </w:r>
      <w:r w:rsidR="00AE657A">
        <w:rPr>
          <w:rFonts w:hint="cs"/>
          <w:rtl/>
        </w:rPr>
        <w:t>ی</w:t>
      </w:r>
      <w:r w:rsidRPr="00DE4439">
        <w:rPr>
          <w:rFonts w:hint="cs"/>
          <w:rtl/>
        </w:rPr>
        <w:t>ت دعوت ش</w:t>
      </w:r>
      <w:r w:rsidR="00AE657A">
        <w:rPr>
          <w:rFonts w:hint="cs"/>
          <w:rtl/>
        </w:rPr>
        <w:t>ی</w:t>
      </w:r>
      <w:r w:rsidRPr="00DE4439">
        <w:rPr>
          <w:rFonts w:hint="cs"/>
          <w:rtl/>
        </w:rPr>
        <w:t>طان را پذ</w:t>
      </w:r>
      <w:r w:rsidR="00AE657A">
        <w:rPr>
          <w:rFonts w:hint="cs"/>
          <w:rtl/>
        </w:rPr>
        <w:t>ی</w:t>
      </w:r>
      <w:r w:rsidRPr="00DE4439">
        <w:rPr>
          <w:rFonts w:hint="cs"/>
          <w:rtl/>
        </w:rPr>
        <w:t>رفته و از د</w:t>
      </w:r>
      <w:r w:rsidR="00AE657A">
        <w:rPr>
          <w:rFonts w:hint="cs"/>
          <w:rtl/>
        </w:rPr>
        <w:t>ی</w:t>
      </w:r>
      <w:r w:rsidR="009F2F84" w:rsidRPr="00DE4439">
        <w:rPr>
          <w:rFonts w:hint="cs"/>
          <w:rtl/>
        </w:rPr>
        <w:t>ن خود برگشته‌اند.</w:t>
      </w:r>
    </w:p>
    <w:p w:rsidR="005E65E6" w:rsidRPr="00D139C3" w:rsidRDefault="0086590A" w:rsidP="00B311C9">
      <w:pPr>
        <w:pStyle w:val="a"/>
        <w:rPr>
          <w:rStyle w:val="Char0"/>
          <w:rtl/>
        </w:rPr>
      </w:pPr>
      <w:r>
        <w:rPr>
          <w:rFonts w:ascii="Traditional Arabic" w:hAnsi="Traditional Arabic" w:cs="Traditional Arabic"/>
          <w:rtl/>
        </w:rPr>
        <w:t>﴿</w:t>
      </w:r>
      <w:r w:rsidR="00B311C9" w:rsidRPr="004169DA">
        <w:rPr>
          <w:rStyle w:val="Char8"/>
          <w:rFonts w:hint="eastAsia"/>
          <w:rtl/>
        </w:rPr>
        <w:t>وَإِذۡ</w:t>
      </w:r>
      <w:r w:rsidR="00B311C9" w:rsidRPr="004169DA">
        <w:rPr>
          <w:rStyle w:val="Char8"/>
          <w:rtl/>
        </w:rPr>
        <w:t xml:space="preserve"> قُلۡنَا لِلۡمَلَٰٓئِكَةِ </w:t>
      </w:r>
      <w:r w:rsidR="00B311C9" w:rsidRPr="004169DA">
        <w:rPr>
          <w:rStyle w:val="Char8"/>
          <w:rFonts w:hint="cs"/>
          <w:rtl/>
        </w:rPr>
        <w:t>ٱ</w:t>
      </w:r>
      <w:r w:rsidR="00B311C9" w:rsidRPr="004169DA">
        <w:rPr>
          <w:rStyle w:val="Char8"/>
          <w:rFonts w:hint="eastAsia"/>
          <w:rtl/>
        </w:rPr>
        <w:t>سۡجُدُواْ</w:t>
      </w:r>
      <w:r w:rsidR="00B311C9" w:rsidRPr="004169DA">
        <w:rPr>
          <w:rStyle w:val="Char8"/>
          <w:rtl/>
        </w:rPr>
        <w:t xml:space="preserve"> لِأٓدَمَ فَسَجَدُوٓاْ إِلَّآ إِبۡلِيسَ كَانَ مِنَ </w:t>
      </w:r>
      <w:r w:rsidR="00B311C9" w:rsidRPr="004169DA">
        <w:rPr>
          <w:rStyle w:val="Char8"/>
          <w:rFonts w:hint="cs"/>
          <w:rtl/>
        </w:rPr>
        <w:t>ٱ</w:t>
      </w:r>
      <w:r w:rsidR="00B311C9" w:rsidRPr="004169DA">
        <w:rPr>
          <w:rStyle w:val="Char8"/>
          <w:rFonts w:hint="eastAsia"/>
          <w:rtl/>
        </w:rPr>
        <w:t>لۡجِنِّ</w:t>
      </w:r>
      <w:r w:rsidR="00B311C9" w:rsidRPr="004169DA">
        <w:rPr>
          <w:rStyle w:val="Char8"/>
          <w:rtl/>
        </w:rPr>
        <w:t xml:space="preserve"> فَفَسَقَ عَنۡ أَمۡرِ رَبِّهِ</w:t>
      </w:r>
      <w:r w:rsidR="00B311C9" w:rsidRPr="004169DA">
        <w:rPr>
          <w:rStyle w:val="Char8"/>
          <w:rFonts w:hint="cs"/>
          <w:rtl/>
        </w:rPr>
        <w:t>ۦٓۗ</w:t>
      </w:r>
      <w:r w:rsidR="00B311C9" w:rsidRPr="004169DA">
        <w:rPr>
          <w:rStyle w:val="Char8"/>
          <w:rtl/>
        </w:rPr>
        <w:t xml:space="preserve"> أَفَتَتَّخِذُونَهُ</w:t>
      </w:r>
      <w:r w:rsidR="00B311C9" w:rsidRPr="004169DA">
        <w:rPr>
          <w:rStyle w:val="Char8"/>
          <w:rFonts w:hint="cs"/>
          <w:rtl/>
        </w:rPr>
        <w:t>ۥ</w:t>
      </w:r>
      <w:r w:rsidR="00B311C9" w:rsidRPr="004169DA">
        <w:rPr>
          <w:rStyle w:val="Char8"/>
          <w:rtl/>
        </w:rPr>
        <w:t xml:space="preserve"> وَذُرِّيَّتَهُ</w:t>
      </w:r>
      <w:r w:rsidR="00B311C9" w:rsidRPr="004169DA">
        <w:rPr>
          <w:rStyle w:val="Char8"/>
          <w:rFonts w:hint="cs"/>
          <w:rtl/>
        </w:rPr>
        <w:t>ۥٓ</w:t>
      </w:r>
      <w:r w:rsidR="00B311C9" w:rsidRPr="004169DA">
        <w:rPr>
          <w:rStyle w:val="Char8"/>
          <w:rtl/>
        </w:rPr>
        <w:t xml:space="preserve"> أَوۡلِيَآءَ مِن دُونِي وَهُمۡ لَكُمۡ عَدُوُّۢۚ بِئۡسَ لِلظَّٰلِمِينَ بَدَلٗا ٥٠</w:t>
      </w:r>
      <w:r>
        <w:rPr>
          <w:rFonts w:ascii="Traditional Arabic" w:hAnsi="Traditional Arabic" w:cs="Traditional Arabic"/>
          <w:rtl/>
        </w:rPr>
        <w:t>﴾</w:t>
      </w:r>
      <w:r w:rsidR="00B311C9">
        <w:rPr>
          <w:rFonts w:ascii="Traditional Arabic" w:hAnsi="Traditional Arabic" w:cs="Traditional Arabic" w:hint="cs"/>
          <w:rtl/>
        </w:rPr>
        <w:t xml:space="preserve"> </w:t>
      </w:r>
      <w:r w:rsidR="002E33A6" w:rsidRPr="002E33A6">
        <w:rPr>
          <w:rStyle w:val="Char4"/>
          <w:rFonts w:hint="cs"/>
          <w:rtl/>
        </w:rPr>
        <w:t>[</w:t>
      </w:r>
      <w:r w:rsidR="009C1E77" w:rsidRPr="002E33A6">
        <w:rPr>
          <w:rStyle w:val="Char4"/>
          <w:rFonts w:hint="cs"/>
          <w:rtl/>
        </w:rPr>
        <w:t>ال</w:t>
      </w:r>
      <w:r w:rsidR="00AE657A" w:rsidRPr="002E33A6">
        <w:rPr>
          <w:rStyle w:val="Char4"/>
          <w:rFonts w:hint="cs"/>
          <w:rtl/>
        </w:rPr>
        <w:t>ک</w:t>
      </w:r>
      <w:r w:rsidR="009C1E77" w:rsidRPr="002E33A6">
        <w:rPr>
          <w:rStyle w:val="Char4"/>
          <w:rFonts w:hint="cs"/>
          <w:rtl/>
        </w:rPr>
        <w:t>هف: 50</w:t>
      </w:r>
      <w:r w:rsidR="002E33A6" w:rsidRPr="002E33A6">
        <w:rPr>
          <w:rStyle w:val="Char4"/>
          <w:rFonts w:hint="cs"/>
          <w:rtl/>
        </w:rPr>
        <w:t>]</w:t>
      </w:r>
      <w:r w:rsidR="009C1E77" w:rsidRPr="00D139C3">
        <w:rPr>
          <w:rStyle w:val="Char0"/>
          <w:rFonts w:hint="cs"/>
          <w:rtl/>
        </w:rPr>
        <w:t>.</w:t>
      </w:r>
    </w:p>
    <w:p w:rsidR="00A01D74" w:rsidRPr="00DE4439" w:rsidRDefault="005E65E6" w:rsidP="002E33A6">
      <w:pPr>
        <w:pStyle w:val="a"/>
        <w:rPr>
          <w:rtl/>
        </w:rPr>
      </w:pPr>
      <w:r w:rsidRPr="00DE4439">
        <w:rPr>
          <w:rFonts w:ascii="Times New Roman" w:hAnsi="Times New Roman" w:hint="cs"/>
          <w:rtl/>
        </w:rPr>
        <w:t>«</w:t>
      </w:r>
      <w:r w:rsidR="00A01D74" w:rsidRPr="00DE4439">
        <w:rPr>
          <w:rtl/>
        </w:rPr>
        <w:t xml:space="preserve">به </w:t>
      </w:r>
      <w:r w:rsidR="00AE657A">
        <w:rPr>
          <w:rtl/>
          <w:lang w:bidi="ar-SA"/>
        </w:rPr>
        <w:t>ی</w:t>
      </w:r>
      <w:r w:rsidR="00A01D74" w:rsidRPr="00DE4439">
        <w:rPr>
          <w:rtl/>
        </w:rPr>
        <w:t>اد آر</w:t>
      </w:r>
      <w:r w:rsidR="00AE657A">
        <w:rPr>
          <w:rtl/>
          <w:lang w:bidi="ar-SA"/>
        </w:rPr>
        <w:t>ی</w:t>
      </w:r>
      <w:r w:rsidR="00A01D74" w:rsidRPr="00DE4439">
        <w:rPr>
          <w:rtl/>
        </w:rPr>
        <w:t xml:space="preserve">د زمانى را </w:t>
      </w:r>
      <w:r w:rsidR="00AE657A">
        <w:rPr>
          <w:rtl/>
          <w:lang w:bidi="ar-SA"/>
        </w:rPr>
        <w:t>ک</w:t>
      </w:r>
      <w:r w:rsidR="00A01D74" w:rsidRPr="00DE4439">
        <w:rPr>
          <w:rtl/>
        </w:rPr>
        <w:t>ه به فرشتگان گفت</w:t>
      </w:r>
      <w:r w:rsidR="00AE657A">
        <w:rPr>
          <w:rtl/>
          <w:lang w:bidi="ar-SA"/>
        </w:rPr>
        <w:t>ی</w:t>
      </w:r>
      <w:r w:rsidR="00A01D74" w:rsidRPr="00DE4439">
        <w:rPr>
          <w:rtl/>
        </w:rPr>
        <w:t xml:space="preserve">م: «براى آدم سجده </w:t>
      </w:r>
      <w:r w:rsidR="00AE657A">
        <w:rPr>
          <w:rtl/>
          <w:lang w:bidi="ar-SA"/>
        </w:rPr>
        <w:t>ک</w:t>
      </w:r>
      <w:r w:rsidR="00A01D74" w:rsidRPr="00DE4439">
        <w:rPr>
          <w:rtl/>
        </w:rPr>
        <w:t>ن</w:t>
      </w:r>
      <w:r w:rsidR="00AE657A">
        <w:rPr>
          <w:rtl/>
          <w:lang w:bidi="ar-SA"/>
        </w:rPr>
        <w:t>ی</w:t>
      </w:r>
      <w:r w:rsidR="00A01D74" w:rsidRPr="00DE4439">
        <w:rPr>
          <w:rtl/>
        </w:rPr>
        <w:t xml:space="preserve">د!» آنها همگى سجده </w:t>
      </w:r>
      <w:r w:rsidR="00AE657A">
        <w:rPr>
          <w:rtl/>
          <w:lang w:bidi="ar-SA"/>
        </w:rPr>
        <w:t>ک</w:t>
      </w:r>
      <w:r w:rsidR="00A01D74" w:rsidRPr="00DE4439">
        <w:rPr>
          <w:rtl/>
        </w:rPr>
        <w:t>ردند جز ابل</w:t>
      </w:r>
      <w:r w:rsidR="00AE657A">
        <w:rPr>
          <w:rtl/>
          <w:lang w:bidi="ar-SA"/>
        </w:rPr>
        <w:t>ی</w:t>
      </w:r>
      <w:r w:rsidR="00A01D74" w:rsidRPr="00DE4439">
        <w:rPr>
          <w:rtl/>
        </w:rPr>
        <w:t>س -</w:t>
      </w:r>
      <w:r w:rsidR="00AE657A">
        <w:rPr>
          <w:rtl/>
          <w:lang w:bidi="ar-SA"/>
        </w:rPr>
        <w:t>ک</w:t>
      </w:r>
      <w:r w:rsidR="00A01D74" w:rsidRPr="00DE4439">
        <w:rPr>
          <w:rtl/>
        </w:rPr>
        <w:t>ه از جن بود- و از فرمان پروردگارش ب</w:t>
      </w:r>
      <w:r w:rsidR="00AE657A">
        <w:rPr>
          <w:rtl/>
          <w:lang w:bidi="ar-SA"/>
        </w:rPr>
        <w:t>ی</w:t>
      </w:r>
      <w:r w:rsidR="00A01D74" w:rsidRPr="00DE4439">
        <w:rPr>
          <w:rtl/>
        </w:rPr>
        <w:t>رون شد آ</w:t>
      </w:r>
      <w:r w:rsidR="00AE657A">
        <w:rPr>
          <w:rtl/>
          <w:lang w:bidi="ar-SA"/>
        </w:rPr>
        <w:t>ی</w:t>
      </w:r>
      <w:r w:rsidR="00A01D74" w:rsidRPr="00DE4439">
        <w:rPr>
          <w:rtl/>
        </w:rPr>
        <w:t>ا (با ا</w:t>
      </w:r>
      <w:r w:rsidR="00AE657A">
        <w:rPr>
          <w:rtl/>
          <w:lang w:bidi="ar-SA"/>
        </w:rPr>
        <w:t>ی</w:t>
      </w:r>
      <w:r w:rsidR="00A01D74" w:rsidRPr="00DE4439">
        <w:rPr>
          <w:rtl/>
        </w:rPr>
        <w:t>ن حال) او و فرزندانش را به جاى من اول</w:t>
      </w:r>
      <w:r w:rsidR="00AE657A">
        <w:rPr>
          <w:rtl/>
          <w:lang w:bidi="ar-SA"/>
        </w:rPr>
        <w:t>ی</w:t>
      </w:r>
      <w:r w:rsidR="00A01D74" w:rsidRPr="00DE4439">
        <w:rPr>
          <w:rtl/>
        </w:rPr>
        <w:t>اى خود انتخاب مى‏</w:t>
      </w:r>
      <w:r w:rsidR="00AE657A">
        <w:rPr>
          <w:rtl/>
          <w:lang w:bidi="ar-SA"/>
        </w:rPr>
        <w:t>ک</w:t>
      </w:r>
      <w:r w:rsidR="00A01D74" w:rsidRPr="00DE4439">
        <w:rPr>
          <w:rtl/>
        </w:rPr>
        <w:t>ن</w:t>
      </w:r>
      <w:r w:rsidR="00AE657A">
        <w:rPr>
          <w:rtl/>
          <w:lang w:bidi="ar-SA"/>
        </w:rPr>
        <w:t>ی</w:t>
      </w:r>
      <w:r w:rsidR="00A01D74" w:rsidRPr="00DE4439">
        <w:rPr>
          <w:rtl/>
        </w:rPr>
        <w:t xml:space="preserve">د، در حالى </w:t>
      </w:r>
      <w:r w:rsidR="00AE657A">
        <w:rPr>
          <w:rtl/>
          <w:lang w:bidi="ar-SA"/>
        </w:rPr>
        <w:t>ک</w:t>
      </w:r>
      <w:r w:rsidR="00A01D74" w:rsidRPr="00DE4439">
        <w:rPr>
          <w:rtl/>
        </w:rPr>
        <w:t>ه آنها دشمن شما هستند؟! (فرمانبردارى از ش</w:t>
      </w:r>
      <w:r w:rsidR="00AE657A">
        <w:rPr>
          <w:rtl/>
          <w:lang w:bidi="ar-SA"/>
        </w:rPr>
        <w:t>ی</w:t>
      </w:r>
      <w:r w:rsidR="00A01D74" w:rsidRPr="00DE4439">
        <w:rPr>
          <w:rtl/>
        </w:rPr>
        <w:t>طان و فرزندانش به جاى اطاعت خدا،) چه جا</w:t>
      </w:r>
      <w:r w:rsidR="00AE657A">
        <w:rPr>
          <w:rtl/>
          <w:lang w:bidi="ar-SA"/>
        </w:rPr>
        <w:t>ی</w:t>
      </w:r>
      <w:r w:rsidR="00A01D74" w:rsidRPr="00DE4439">
        <w:rPr>
          <w:rtl/>
        </w:rPr>
        <w:t>گز</w:t>
      </w:r>
      <w:r w:rsidR="00AE657A">
        <w:rPr>
          <w:rtl/>
          <w:lang w:bidi="ar-SA"/>
        </w:rPr>
        <w:t>ی</w:t>
      </w:r>
      <w:r w:rsidR="00A01D74" w:rsidRPr="00DE4439">
        <w:rPr>
          <w:rtl/>
        </w:rPr>
        <w:t>نى بدى است براى ستم</w:t>
      </w:r>
      <w:r w:rsidR="00AE657A">
        <w:rPr>
          <w:rtl/>
          <w:lang w:bidi="ar-SA"/>
        </w:rPr>
        <w:t>ک</w:t>
      </w:r>
      <w:r w:rsidR="00A01D74" w:rsidRPr="00DE4439">
        <w:rPr>
          <w:rtl/>
        </w:rPr>
        <w:t>اران</w:t>
      </w:r>
      <w:r w:rsidR="00A01D74" w:rsidRPr="00DE4439">
        <w:rPr>
          <w:rFonts w:ascii="Times New Roman" w:hAnsi="Times New Roman" w:hint="cs"/>
          <w:rtl/>
        </w:rPr>
        <w:t>».</w:t>
      </w:r>
    </w:p>
    <w:p w:rsidR="005E65E6" w:rsidRPr="004169DA" w:rsidRDefault="00053774" w:rsidP="00B311C9">
      <w:pPr>
        <w:pStyle w:val="a"/>
        <w:rPr>
          <w:rStyle w:val="Char8"/>
          <w:rtl/>
        </w:rPr>
      </w:pPr>
      <w:r w:rsidRPr="00D139C3">
        <w:rPr>
          <w:rStyle w:val="Char0"/>
          <w:rFonts w:hint="cs"/>
          <w:rtl/>
        </w:rPr>
        <w:t xml:space="preserve">ستمگران </w:t>
      </w:r>
      <w:r w:rsidR="006A347E" w:rsidRPr="00D139C3">
        <w:rPr>
          <w:rStyle w:val="Char0"/>
          <w:rFonts w:hint="cs"/>
          <w:rtl/>
        </w:rPr>
        <w:t>چ</w:t>
      </w:r>
      <w:r w:rsidRPr="00D139C3">
        <w:rPr>
          <w:rStyle w:val="Char0"/>
          <w:rFonts w:hint="cs"/>
          <w:rtl/>
        </w:rPr>
        <w:t>ه عوض بد</w:t>
      </w:r>
      <w:r w:rsidR="00AE657A" w:rsidRPr="00D139C3">
        <w:rPr>
          <w:rStyle w:val="Char0"/>
          <w:rFonts w:hint="cs"/>
          <w:rtl/>
        </w:rPr>
        <w:t>ی</w:t>
      </w:r>
      <w:r w:rsidRPr="00D139C3">
        <w:rPr>
          <w:rStyle w:val="Char0"/>
          <w:rFonts w:hint="cs"/>
          <w:rtl/>
        </w:rPr>
        <w:t xml:space="preserve"> دارند و خداوند متعال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B311C9">
        <w:rPr>
          <w:rStyle w:val="Char0"/>
          <w:rFonts w:hint="cs"/>
          <w:rtl/>
        </w:rPr>
        <w:t xml:space="preserve"> </w:t>
      </w:r>
      <w:r w:rsidR="00B311C9">
        <w:rPr>
          <w:rStyle w:val="Char0"/>
          <w:rFonts w:ascii="Traditional Arabic" w:hAnsi="Traditional Arabic" w:cs="Traditional Arabic"/>
          <w:rtl/>
        </w:rPr>
        <w:t>﴿</w:t>
      </w:r>
      <w:r w:rsidR="00B311C9" w:rsidRPr="004169DA">
        <w:rPr>
          <w:rStyle w:val="Char8"/>
          <w:rFonts w:hint="eastAsia"/>
          <w:rtl/>
        </w:rPr>
        <w:t>إِنَّ</w:t>
      </w:r>
      <w:r w:rsidR="00B311C9" w:rsidRPr="004169DA">
        <w:rPr>
          <w:rStyle w:val="Char8"/>
          <w:rtl/>
        </w:rPr>
        <w:t xml:space="preserve"> </w:t>
      </w:r>
      <w:r w:rsidR="00B311C9" w:rsidRPr="004169DA">
        <w:rPr>
          <w:rStyle w:val="Char8"/>
          <w:rFonts w:hint="cs"/>
          <w:rtl/>
        </w:rPr>
        <w:t>ٱ</w:t>
      </w:r>
      <w:r w:rsidR="00B311C9" w:rsidRPr="004169DA">
        <w:rPr>
          <w:rStyle w:val="Char8"/>
          <w:rFonts w:hint="eastAsia"/>
          <w:rtl/>
        </w:rPr>
        <w:t>لشَّيۡطَٰنَ</w:t>
      </w:r>
      <w:r w:rsidR="00B311C9" w:rsidRPr="004169DA">
        <w:rPr>
          <w:rStyle w:val="Char8"/>
          <w:rtl/>
        </w:rPr>
        <w:t xml:space="preserve"> لَكُمۡ عَدُوّٞ فَ</w:t>
      </w:r>
      <w:r w:rsidR="00B311C9" w:rsidRPr="004169DA">
        <w:rPr>
          <w:rStyle w:val="Char8"/>
          <w:rFonts w:hint="cs"/>
          <w:rtl/>
        </w:rPr>
        <w:t>ٱ</w:t>
      </w:r>
      <w:r w:rsidR="00B311C9" w:rsidRPr="004169DA">
        <w:rPr>
          <w:rStyle w:val="Char8"/>
          <w:rFonts w:hint="eastAsia"/>
          <w:rtl/>
        </w:rPr>
        <w:t>تَّخِذُوهُ</w:t>
      </w:r>
      <w:r w:rsidR="00B311C9" w:rsidRPr="004169DA">
        <w:rPr>
          <w:rStyle w:val="Char8"/>
          <w:rtl/>
        </w:rPr>
        <w:t xml:space="preserve"> عَدُوًّاۚ إِنَّمَا يَدۡعُواْ حِزۡبَهُ</w:t>
      </w:r>
      <w:r w:rsidR="00B311C9" w:rsidRPr="004169DA">
        <w:rPr>
          <w:rStyle w:val="Char8"/>
          <w:rFonts w:hint="cs"/>
          <w:rtl/>
        </w:rPr>
        <w:t>ۥ</w:t>
      </w:r>
      <w:r w:rsidR="00B311C9" w:rsidRPr="004169DA">
        <w:rPr>
          <w:rStyle w:val="Char8"/>
          <w:rtl/>
        </w:rPr>
        <w:t xml:space="preserve"> لِيَكُونُواْ مِنۡ أَصۡحَٰبِ </w:t>
      </w:r>
      <w:r w:rsidR="00B311C9" w:rsidRPr="004169DA">
        <w:rPr>
          <w:rStyle w:val="Char8"/>
          <w:rFonts w:hint="cs"/>
          <w:rtl/>
        </w:rPr>
        <w:t>ٱ</w:t>
      </w:r>
      <w:r w:rsidR="00B311C9" w:rsidRPr="004169DA">
        <w:rPr>
          <w:rStyle w:val="Char8"/>
          <w:rFonts w:hint="eastAsia"/>
          <w:rtl/>
        </w:rPr>
        <w:t>لسَّعِيرِ</w:t>
      </w:r>
      <w:r w:rsidR="00B311C9" w:rsidRPr="004169DA">
        <w:rPr>
          <w:rStyle w:val="Char8"/>
          <w:rtl/>
        </w:rPr>
        <w:t xml:space="preserve"> ٦</w:t>
      </w:r>
      <w:r w:rsidR="00B311C9">
        <w:rPr>
          <w:rStyle w:val="Char0"/>
          <w:rFonts w:ascii="Traditional Arabic" w:hAnsi="Traditional Arabic" w:cs="Traditional Arabic"/>
          <w:rtl/>
        </w:rPr>
        <w:t>﴾</w:t>
      </w:r>
      <w:r w:rsidR="00784590" w:rsidRPr="00D139C3">
        <w:rPr>
          <w:rStyle w:val="Char0"/>
          <w:rFonts w:hint="cs"/>
          <w:rtl/>
        </w:rPr>
        <w:t xml:space="preserve"> </w:t>
      </w:r>
      <w:r w:rsidR="002E33A6" w:rsidRPr="002E33A6">
        <w:rPr>
          <w:rStyle w:val="Char4"/>
          <w:rFonts w:hint="cs"/>
          <w:rtl/>
        </w:rPr>
        <w:t>[</w:t>
      </w:r>
      <w:r w:rsidR="009C1E77" w:rsidRPr="002E33A6">
        <w:rPr>
          <w:rStyle w:val="Char4"/>
          <w:rFonts w:hint="cs"/>
          <w:rtl/>
        </w:rPr>
        <w:t>فاطر: 6</w:t>
      </w:r>
      <w:r w:rsidR="002E33A6" w:rsidRPr="002E33A6">
        <w:rPr>
          <w:rStyle w:val="Char4"/>
          <w:rFonts w:hint="cs"/>
          <w:rtl/>
        </w:rPr>
        <w:t>]</w:t>
      </w:r>
      <w:r w:rsidR="009C1E77" w:rsidRPr="00D139C3">
        <w:rPr>
          <w:rStyle w:val="Char0"/>
          <w:rFonts w:hint="cs"/>
          <w:rtl/>
        </w:rPr>
        <w:t>.</w:t>
      </w:r>
    </w:p>
    <w:p w:rsidR="005E65E6" w:rsidRPr="00DE4439" w:rsidRDefault="005E65E6" w:rsidP="002E33A6">
      <w:pPr>
        <w:pStyle w:val="a"/>
        <w:rPr>
          <w:rFonts w:ascii="Times New Roman" w:hAnsi="Times New Roman"/>
          <w:rtl/>
        </w:rPr>
      </w:pPr>
      <w:r w:rsidRPr="00DE4439">
        <w:rPr>
          <w:rFonts w:ascii="Times New Roman" w:hAnsi="Times New Roman" w:hint="cs"/>
          <w:rtl/>
        </w:rPr>
        <w:t>«</w:t>
      </w:r>
      <w:r w:rsidR="00A01D74" w:rsidRPr="00DE4439">
        <w:rPr>
          <w:rtl/>
        </w:rPr>
        <w:t>البته ش</w:t>
      </w:r>
      <w:r w:rsidR="00AE657A">
        <w:rPr>
          <w:rtl/>
          <w:lang w:bidi="ar-SA"/>
        </w:rPr>
        <w:t>ی</w:t>
      </w:r>
      <w:r w:rsidR="00A01D74" w:rsidRPr="00DE4439">
        <w:rPr>
          <w:rtl/>
        </w:rPr>
        <w:t>طان دشمن شماست، پس او را دشمن بدان</w:t>
      </w:r>
      <w:r w:rsidR="00AE657A">
        <w:rPr>
          <w:rtl/>
          <w:lang w:bidi="ar-SA"/>
        </w:rPr>
        <w:t>ی</w:t>
      </w:r>
      <w:r w:rsidR="00A01D74" w:rsidRPr="00DE4439">
        <w:rPr>
          <w:rtl/>
        </w:rPr>
        <w:t>د; او فقط حزبش را به ا</w:t>
      </w:r>
      <w:r w:rsidR="00AE657A">
        <w:rPr>
          <w:rtl/>
          <w:lang w:bidi="ar-SA"/>
        </w:rPr>
        <w:t>ی</w:t>
      </w:r>
      <w:r w:rsidR="00A01D74" w:rsidRPr="00DE4439">
        <w:rPr>
          <w:rtl/>
        </w:rPr>
        <w:t>ن دعوت مى‏</w:t>
      </w:r>
      <w:r w:rsidR="00AE657A">
        <w:rPr>
          <w:rtl/>
          <w:lang w:bidi="ar-SA"/>
        </w:rPr>
        <w:t>ک</w:t>
      </w:r>
      <w:r w:rsidR="00A01D74" w:rsidRPr="00DE4439">
        <w:rPr>
          <w:rtl/>
        </w:rPr>
        <w:t xml:space="preserve">ند </w:t>
      </w:r>
      <w:r w:rsidR="00AE657A">
        <w:rPr>
          <w:rtl/>
          <w:lang w:bidi="ar-SA"/>
        </w:rPr>
        <w:t>ک</w:t>
      </w:r>
      <w:r w:rsidR="00A01D74" w:rsidRPr="00DE4439">
        <w:rPr>
          <w:rtl/>
        </w:rPr>
        <w:t>ه اهل آتش سوزان (جهنم) باشند</w:t>
      </w:r>
      <w:r w:rsidRPr="00DE4439">
        <w:rPr>
          <w:rFonts w:ascii="Times New Roman" w:hAnsi="Times New Roman" w:hint="cs"/>
          <w:rtl/>
        </w:rPr>
        <w:t>».</w:t>
      </w:r>
    </w:p>
    <w:p w:rsidR="00556755" w:rsidRPr="00DE4439" w:rsidRDefault="004D5CF5" w:rsidP="002E33A6">
      <w:pPr>
        <w:pStyle w:val="a"/>
        <w:rPr>
          <w:rtl/>
        </w:rPr>
      </w:pPr>
      <w:r w:rsidRPr="00DE4439">
        <w:rPr>
          <w:rFonts w:hint="cs"/>
          <w:rtl/>
        </w:rPr>
        <w:t>من لش</w:t>
      </w:r>
      <w:r w:rsidR="00AE657A">
        <w:rPr>
          <w:rFonts w:hint="cs"/>
          <w:rtl/>
        </w:rPr>
        <w:t>ک</w:t>
      </w:r>
      <w:r w:rsidRPr="00DE4439">
        <w:rPr>
          <w:rFonts w:hint="cs"/>
          <w:rtl/>
        </w:rPr>
        <w:t>ر</w:t>
      </w:r>
      <w:r w:rsidR="00AE657A">
        <w:rPr>
          <w:rFonts w:hint="cs"/>
          <w:rtl/>
        </w:rPr>
        <w:t>ی</w:t>
      </w:r>
      <w:r w:rsidRPr="00DE4439">
        <w:rPr>
          <w:rFonts w:hint="cs"/>
          <w:rtl/>
        </w:rPr>
        <w:t xml:space="preserve"> از مهاجران و انصار بسو</w:t>
      </w:r>
      <w:r w:rsidR="00AE657A">
        <w:rPr>
          <w:rFonts w:hint="cs"/>
          <w:rtl/>
        </w:rPr>
        <w:t>ی</w:t>
      </w:r>
      <w:r w:rsidRPr="00DE4439">
        <w:rPr>
          <w:rFonts w:hint="cs"/>
          <w:rtl/>
        </w:rPr>
        <w:t xml:space="preserve"> شما فرستادم و به ا</w:t>
      </w:r>
      <w:r w:rsidR="00AE657A">
        <w:rPr>
          <w:rFonts w:hint="cs"/>
          <w:rtl/>
        </w:rPr>
        <w:t>ی</w:t>
      </w:r>
      <w:r w:rsidRPr="00DE4439">
        <w:rPr>
          <w:rFonts w:hint="cs"/>
          <w:rtl/>
        </w:rPr>
        <w:t>ن لش</w:t>
      </w:r>
      <w:r w:rsidR="00AE657A">
        <w:rPr>
          <w:rFonts w:hint="cs"/>
          <w:rtl/>
        </w:rPr>
        <w:t>ک</w:t>
      </w:r>
      <w:r w:rsidRPr="00DE4439">
        <w:rPr>
          <w:rFonts w:hint="cs"/>
          <w:rtl/>
        </w:rPr>
        <w:t xml:space="preserve">ر فرمان داده‌ام </w:t>
      </w:r>
      <w:r w:rsidR="00AE657A">
        <w:rPr>
          <w:rFonts w:hint="cs"/>
          <w:rtl/>
        </w:rPr>
        <w:t>ک</w:t>
      </w:r>
      <w:r w:rsidRPr="00DE4439">
        <w:rPr>
          <w:rFonts w:hint="cs"/>
          <w:rtl/>
        </w:rPr>
        <w:t>ه از ه</w:t>
      </w:r>
      <w:r w:rsidR="00AE657A">
        <w:rPr>
          <w:rFonts w:hint="cs"/>
          <w:rtl/>
        </w:rPr>
        <w:t>ی</w:t>
      </w:r>
      <w:r w:rsidRPr="00DE4439">
        <w:rPr>
          <w:rFonts w:hint="cs"/>
          <w:rtl/>
        </w:rPr>
        <w:t xml:space="preserve">چ </w:t>
      </w:r>
      <w:r w:rsidR="00AE657A">
        <w:rPr>
          <w:rFonts w:hint="cs"/>
          <w:rtl/>
        </w:rPr>
        <w:t>ک</w:t>
      </w:r>
      <w:r w:rsidRPr="00DE4439">
        <w:rPr>
          <w:rFonts w:hint="cs"/>
          <w:rtl/>
        </w:rPr>
        <w:t>س جز ا</w:t>
      </w:r>
      <w:r w:rsidR="00AE657A">
        <w:rPr>
          <w:rFonts w:hint="cs"/>
          <w:rtl/>
        </w:rPr>
        <w:t>ی</w:t>
      </w:r>
      <w:r w:rsidRPr="00DE4439">
        <w:rPr>
          <w:rFonts w:hint="cs"/>
          <w:rtl/>
        </w:rPr>
        <w:t>مان چ</w:t>
      </w:r>
      <w:r w:rsidR="00AE657A">
        <w:rPr>
          <w:rFonts w:hint="cs"/>
          <w:rtl/>
        </w:rPr>
        <w:t>ی</w:t>
      </w:r>
      <w:r w:rsidRPr="00DE4439">
        <w:rPr>
          <w:rFonts w:hint="cs"/>
          <w:rtl/>
        </w:rPr>
        <w:t>ز</w:t>
      </w:r>
      <w:r w:rsidR="00AE657A">
        <w:rPr>
          <w:rFonts w:hint="cs"/>
          <w:rtl/>
        </w:rPr>
        <w:t>ی</w:t>
      </w:r>
      <w:r w:rsidRPr="00DE4439">
        <w:rPr>
          <w:rFonts w:hint="cs"/>
          <w:rtl/>
        </w:rPr>
        <w:t xml:space="preserve"> قبول ن</w:t>
      </w:r>
      <w:r w:rsidR="00AE657A">
        <w:rPr>
          <w:rFonts w:hint="cs"/>
          <w:rtl/>
        </w:rPr>
        <w:t>ک</w:t>
      </w:r>
      <w:r w:rsidRPr="00DE4439">
        <w:rPr>
          <w:rFonts w:hint="cs"/>
          <w:rtl/>
        </w:rPr>
        <w:t>نند</w:t>
      </w:r>
      <w:r w:rsidR="005A6705" w:rsidRPr="00DE4439">
        <w:rPr>
          <w:rFonts w:hint="cs"/>
          <w:rtl/>
        </w:rPr>
        <w:t>،</w:t>
      </w:r>
      <w:r w:rsidRPr="00DE4439">
        <w:rPr>
          <w:rFonts w:hint="cs"/>
          <w:rtl/>
        </w:rPr>
        <w:t xml:space="preserve"> و ه</w:t>
      </w:r>
      <w:r w:rsidR="00AE657A">
        <w:rPr>
          <w:rFonts w:hint="cs"/>
          <w:rtl/>
        </w:rPr>
        <w:t>ی</w:t>
      </w:r>
      <w:r w:rsidRPr="00DE4439">
        <w:rPr>
          <w:rFonts w:hint="cs"/>
          <w:rtl/>
        </w:rPr>
        <w:t xml:space="preserve">چ </w:t>
      </w:r>
      <w:r w:rsidR="00AE657A">
        <w:rPr>
          <w:rFonts w:hint="cs"/>
          <w:rtl/>
        </w:rPr>
        <w:t>ک</w:t>
      </w:r>
      <w:r w:rsidRPr="00DE4439">
        <w:rPr>
          <w:rFonts w:hint="cs"/>
          <w:rtl/>
        </w:rPr>
        <w:t>س را تا وقت</w:t>
      </w:r>
      <w:r w:rsidR="00AE657A">
        <w:rPr>
          <w:rFonts w:hint="cs"/>
          <w:rtl/>
        </w:rPr>
        <w:t>ی</w:t>
      </w:r>
      <w:r w:rsidRPr="00DE4439">
        <w:rPr>
          <w:rFonts w:hint="cs"/>
          <w:rtl/>
        </w:rPr>
        <w:t xml:space="preserve"> </w:t>
      </w:r>
      <w:r w:rsidR="00AE657A">
        <w:rPr>
          <w:rFonts w:hint="cs"/>
          <w:rtl/>
        </w:rPr>
        <w:t>ک</w:t>
      </w:r>
      <w:r w:rsidRPr="00DE4439">
        <w:rPr>
          <w:rFonts w:hint="cs"/>
          <w:rtl/>
        </w:rPr>
        <w:t>ه بسو</w:t>
      </w:r>
      <w:r w:rsidR="00AE657A">
        <w:rPr>
          <w:rFonts w:hint="cs"/>
          <w:rtl/>
        </w:rPr>
        <w:t>ی</w:t>
      </w:r>
      <w:r w:rsidRPr="00DE4439">
        <w:rPr>
          <w:rFonts w:hint="cs"/>
          <w:rtl/>
        </w:rPr>
        <w:t xml:space="preserve"> خدا دعوت نداده‌اند به قتل نرسانند</w:t>
      </w:r>
      <w:r w:rsidR="005A6705" w:rsidRPr="00DE4439">
        <w:rPr>
          <w:rFonts w:hint="cs"/>
          <w:rtl/>
        </w:rPr>
        <w:t>،</w:t>
      </w:r>
      <w:r w:rsidRPr="00DE4439">
        <w:rPr>
          <w:rFonts w:hint="cs"/>
          <w:rtl/>
        </w:rPr>
        <w:t xml:space="preserve"> اگر دعوت را پذ</w:t>
      </w:r>
      <w:r w:rsidR="00AE657A">
        <w:rPr>
          <w:rFonts w:hint="cs"/>
          <w:rtl/>
        </w:rPr>
        <w:t>ی</w:t>
      </w:r>
      <w:r w:rsidRPr="00DE4439">
        <w:rPr>
          <w:rFonts w:hint="cs"/>
          <w:rtl/>
        </w:rPr>
        <w:t xml:space="preserve">رفت و اقرار </w:t>
      </w:r>
      <w:r w:rsidR="00AE657A">
        <w:rPr>
          <w:rFonts w:hint="cs"/>
          <w:rtl/>
        </w:rPr>
        <w:t>ک</w:t>
      </w:r>
      <w:r w:rsidRPr="00DE4439">
        <w:rPr>
          <w:rFonts w:hint="cs"/>
          <w:rtl/>
        </w:rPr>
        <w:t>رد و عمل صالح نمود</w:t>
      </w:r>
      <w:r w:rsidR="005A6705" w:rsidRPr="00DE4439">
        <w:rPr>
          <w:rFonts w:hint="cs"/>
          <w:rtl/>
        </w:rPr>
        <w:t>،</w:t>
      </w:r>
      <w:r w:rsidRPr="00DE4439">
        <w:rPr>
          <w:rFonts w:hint="cs"/>
          <w:rtl/>
        </w:rPr>
        <w:t xml:space="preserve"> از او پذ</w:t>
      </w:r>
      <w:r w:rsidR="00AE657A">
        <w:rPr>
          <w:rFonts w:hint="cs"/>
          <w:rtl/>
        </w:rPr>
        <w:t>ی</w:t>
      </w:r>
      <w:r w:rsidRPr="00DE4439">
        <w:rPr>
          <w:rFonts w:hint="cs"/>
          <w:rtl/>
        </w:rPr>
        <w:t>رفته شود</w:t>
      </w:r>
      <w:r w:rsidR="005A6705" w:rsidRPr="00DE4439">
        <w:rPr>
          <w:rFonts w:hint="cs"/>
          <w:rtl/>
        </w:rPr>
        <w:t>،</w:t>
      </w:r>
      <w:r w:rsidRPr="00DE4439">
        <w:rPr>
          <w:rFonts w:hint="cs"/>
          <w:rtl/>
        </w:rPr>
        <w:t xml:space="preserve"> و اگر دعوت را نپذ</w:t>
      </w:r>
      <w:r w:rsidR="00AE657A">
        <w:rPr>
          <w:rFonts w:hint="cs"/>
          <w:rtl/>
        </w:rPr>
        <w:t>ی</w:t>
      </w:r>
      <w:r w:rsidRPr="00DE4439">
        <w:rPr>
          <w:rFonts w:hint="cs"/>
          <w:rtl/>
        </w:rPr>
        <w:t>رفت با او بجنگد تا فرمان اله</w:t>
      </w:r>
      <w:r w:rsidR="00AE657A">
        <w:rPr>
          <w:rFonts w:hint="cs"/>
          <w:rtl/>
        </w:rPr>
        <w:t>ی</w:t>
      </w:r>
      <w:r w:rsidRPr="00DE4439">
        <w:rPr>
          <w:rFonts w:hint="cs"/>
          <w:rtl/>
        </w:rPr>
        <w:t xml:space="preserve"> را بپذ</w:t>
      </w:r>
      <w:r w:rsidR="00AE657A">
        <w:rPr>
          <w:rFonts w:hint="cs"/>
          <w:rtl/>
        </w:rPr>
        <w:t>ی</w:t>
      </w:r>
      <w:r w:rsidRPr="00DE4439">
        <w:rPr>
          <w:rFonts w:hint="cs"/>
          <w:rtl/>
        </w:rPr>
        <w:t>رد</w:t>
      </w:r>
      <w:r w:rsidR="005A6705" w:rsidRPr="00DE4439">
        <w:rPr>
          <w:rFonts w:hint="cs"/>
          <w:rtl/>
        </w:rPr>
        <w:t>،</w:t>
      </w:r>
      <w:r w:rsidRPr="00DE4439">
        <w:rPr>
          <w:rFonts w:hint="cs"/>
          <w:rtl/>
        </w:rPr>
        <w:t xml:space="preserve"> و فرمان داده</w:t>
      </w:r>
      <w:r w:rsidRPr="00DE4439">
        <w:rPr>
          <w:rFonts w:hint="eastAsia"/>
          <w:rtl/>
        </w:rPr>
        <w:t>‌</w:t>
      </w:r>
      <w:r w:rsidRPr="00DE4439">
        <w:rPr>
          <w:rFonts w:hint="cs"/>
          <w:rtl/>
        </w:rPr>
        <w:t>ام تا آنان</w:t>
      </w:r>
      <w:r w:rsidR="00822706" w:rsidRPr="00DE4439">
        <w:rPr>
          <w:rFonts w:hint="cs"/>
          <w:rtl/>
        </w:rPr>
        <w:t xml:space="preserve"> را قتل عام </w:t>
      </w:r>
      <w:r w:rsidR="00AE657A">
        <w:rPr>
          <w:rFonts w:hint="cs"/>
          <w:rtl/>
        </w:rPr>
        <w:t>ک</w:t>
      </w:r>
      <w:r w:rsidR="00822706" w:rsidRPr="00DE4439">
        <w:rPr>
          <w:rFonts w:hint="cs"/>
          <w:rtl/>
        </w:rPr>
        <w:t>نند و زنان و فرزندان را به اسارت بگ</w:t>
      </w:r>
      <w:r w:rsidR="00AE657A">
        <w:rPr>
          <w:rFonts w:hint="cs"/>
          <w:rtl/>
        </w:rPr>
        <w:t>ی</w:t>
      </w:r>
      <w:r w:rsidR="00822706" w:rsidRPr="00DE4439">
        <w:rPr>
          <w:rFonts w:hint="cs"/>
          <w:rtl/>
        </w:rPr>
        <w:t>رند</w:t>
      </w:r>
      <w:r w:rsidR="005A6705" w:rsidRPr="00DE4439">
        <w:rPr>
          <w:rFonts w:hint="cs"/>
          <w:rtl/>
        </w:rPr>
        <w:t>،</w:t>
      </w:r>
      <w:r w:rsidR="00822706" w:rsidRPr="00DE4439">
        <w:rPr>
          <w:rFonts w:hint="cs"/>
          <w:rtl/>
        </w:rPr>
        <w:t xml:space="preserve"> و از </w:t>
      </w:r>
      <w:r w:rsidR="00AE657A">
        <w:rPr>
          <w:rFonts w:hint="cs"/>
          <w:rtl/>
        </w:rPr>
        <w:t>ک</w:t>
      </w:r>
      <w:r w:rsidR="00822706" w:rsidRPr="00DE4439">
        <w:rPr>
          <w:rFonts w:hint="cs"/>
          <w:rtl/>
        </w:rPr>
        <w:t>س</w:t>
      </w:r>
      <w:r w:rsidR="00AE657A">
        <w:rPr>
          <w:rFonts w:hint="cs"/>
          <w:rtl/>
        </w:rPr>
        <w:t>ی</w:t>
      </w:r>
      <w:r w:rsidR="00822706" w:rsidRPr="00DE4439">
        <w:rPr>
          <w:rFonts w:hint="cs"/>
          <w:rtl/>
        </w:rPr>
        <w:t xml:space="preserve"> چ</w:t>
      </w:r>
      <w:r w:rsidR="00AE657A">
        <w:rPr>
          <w:rFonts w:hint="cs"/>
          <w:rtl/>
        </w:rPr>
        <w:t>ی</w:t>
      </w:r>
      <w:r w:rsidR="00822706" w:rsidRPr="00DE4439">
        <w:rPr>
          <w:rFonts w:hint="cs"/>
          <w:rtl/>
        </w:rPr>
        <w:t>ز</w:t>
      </w:r>
      <w:r w:rsidR="00AE657A">
        <w:rPr>
          <w:rFonts w:hint="cs"/>
          <w:rtl/>
        </w:rPr>
        <w:t>ی</w:t>
      </w:r>
      <w:r w:rsidR="00822706" w:rsidRPr="00DE4439">
        <w:rPr>
          <w:rFonts w:hint="cs"/>
          <w:rtl/>
        </w:rPr>
        <w:t xml:space="preserve"> از اسلام پذ</w:t>
      </w:r>
      <w:r w:rsidR="00AE657A">
        <w:rPr>
          <w:rFonts w:hint="cs"/>
          <w:rtl/>
        </w:rPr>
        <w:t>ی</w:t>
      </w:r>
      <w:r w:rsidR="00822706" w:rsidRPr="00DE4439">
        <w:rPr>
          <w:rFonts w:hint="cs"/>
          <w:rtl/>
        </w:rPr>
        <w:t>رفته نم</w:t>
      </w:r>
      <w:r w:rsidR="00AE657A">
        <w:rPr>
          <w:rFonts w:hint="cs"/>
          <w:rtl/>
        </w:rPr>
        <w:t>ی</w:t>
      </w:r>
      <w:r w:rsidR="00822706" w:rsidRPr="00DE4439">
        <w:rPr>
          <w:rFonts w:hint="cs"/>
          <w:rtl/>
        </w:rPr>
        <w:t>‌شود</w:t>
      </w:r>
      <w:r w:rsidR="005A6705" w:rsidRPr="00DE4439">
        <w:rPr>
          <w:rFonts w:hint="cs"/>
          <w:rtl/>
        </w:rPr>
        <w:t>،</w:t>
      </w:r>
      <w:r w:rsidR="00822706" w:rsidRPr="00DE4439">
        <w:rPr>
          <w:rFonts w:hint="cs"/>
          <w:rtl/>
        </w:rPr>
        <w:t xml:space="preserve"> پس هر </w:t>
      </w:r>
      <w:r w:rsidR="00AE657A">
        <w:rPr>
          <w:rFonts w:hint="cs"/>
          <w:rtl/>
        </w:rPr>
        <w:t>ک</w:t>
      </w:r>
      <w:r w:rsidR="00822706" w:rsidRPr="00DE4439">
        <w:rPr>
          <w:rFonts w:hint="cs"/>
          <w:rtl/>
        </w:rPr>
        <w:t>س از اسلام پ</w:t>
      </w:r>
      <w:r w:rsidR="00AE657A">
        <w:rPr>
          <w:rFonts w:hint="cs"/>
          <w:rtl/>
        </w:rPr>
        <w:t>ی</w:t>
      </w:r>
      <w:r w:rsidR="00822706" w:rsidRPr="00DE4439">
        <w:rPr>
          <w:rFonts w:hint="cs"/>
          <w:rtl/>
        </w:rPr>
        <w:t>رو</w:t>
      </w:r>
      <w:r w:rsidR="00AE657A">
        <w:rPr>
          <w:rFonts w:hint="cs"/>
          <w:rtl/>
        </w:rPr>
        <w:t>ی</w:t>
      </w:r>
      <w:r w:rsidR="00822706" w:rsidRPr="00DE4439">
        <w:rPr>
          <w:rFonts w:hint="cs"/>
          <w:rtl/>
        </w:rPr>
        <w:t xml:space="preserve"> </w:t>
      </w:r>
      <w:r w:rsidR="00AE657A">
        <w:rPr>
          <w:rFonts w:hint="cs"/>
          <w:rtl/>
        </w:rPr>
        <w:t>ک</w:t>
      </w:r>
      <w:r w:rsidR="00822706" w:rsidRPr="00DE4439">
        <w:rPr>
          <w:rFonts w:hint="cs"/>
          <w:rtl/>
        </w:rPr>
        <w:t>رد بهتر است</w:t>
      </w:r>
      <w:r w:rsidR="005A6705" w:rsidRPr="00DE4439">
        <w:rPr>
          <w:rFonts w:hint="cs"/>
          <w:rtl/>
        </w:rPr>
        <w:t>،</w:t>
      </w:r>
      <w:r w:rsidR="00822706" w:rsidRPr="00DE4439">
        <w:rPr>
          <w:rFonts w:hint="cs"/>
          <w:rtl/>
        </w:rPr>
        <w:t xml:space="preserve"> و هر </w:t>
      </w:r>
      <w:r w:rsidR="00AE657A">
        <w:rPr>
          <w:rFonts w:hint="cs"/>
          <w:rtl/>
        </w:rPr>
        <w:t>ک</w:t>
      </w:r>
      <w:r w:rsidR="00822706" w:rsidRPr="00DE4439">
        <w:rPr>
          <w:rFonts w:hint="cs"/>
          <w:rtl/>
        </w:rPr>
        <w:t xml:space="preserve">س </w:t>
      </w:r>
      <w:r w:rsidR="00984E29" w:rsidRPr="00DE4439">
        <w:rPr>
          <w:rFonts w:hint="cs"/>
          <w:rtl/>
        </w:rPr>
        <w:t>اسلام را تر</w:t>
      </w:r>
      <w:r w:rsidR="00AE657A">
        <w:rPr>
          <w:rFonts w:hint="cs"/>
          <w:rtl/>
        </w:rPr>
        <w:t>ک</w:t>
      </w:r>
      <w:r w:rsidR="00984E29" w:rsidRPr="00DE4439">
        <w:rPr>
          <w:rFonts w:hint="cs"/>
          <w:rtl/>
        </w:rPr>
        <w:t xml:space="preserve"> گفت بداند </w:t>
      </w:r>
      <w:r w:rsidR="00AE657A">
        <w:rPr>
          <w:rFonts w:hint="cs"/>
          <w:rtl/>
        </w:rPr>
        <w:t>ک</w:t>
      </w:r>
      <w:r w:rsidR="00984E29" w:rsidRPr="00DE4439">
        <w:rPr>
          <w:rFonts w:hint="cs"/>
          <w:rtl/>
        </w:rPr>
        <w:t>ه خدا را درمانده و ناتوان نم</w:t>
      </w:r>
      <w:r w:rsidR="00AE657A">
        <w:rPr>
          <w:rFonts w:hint="cs"/>
          <w:rtl/>
        </w:rPr>
        <w:t>ی</w:t>
      </w:r>
      <w:r w:rsidR="00984E29" w:rsidRPr="00DE4439">
        <w:rPr>
          <w:rFonts w:hint="cs"/>
          <w:rtl/>
        </w:rPr>
        <w:t>‌</w:t>
      </w:r>
      <w:r w:rsidR="00AE657A">
        <w:rPr>
          <w:rFonts w:hint="cs"/>
          <w:rtl/>
        </w:rPr>
        <w:t>ک</w:t>
      </w:r>
      <w:r w:rsidR="00984E29" w:rsidRPr="00DE4439">
        <w:rPr>
          <w:rFonts w:hint="cs"/>
          <w:rtl/>
        </w:rPr>
        <w:t>ند</w:t>
      </w:r>
      <w:r w:rsidR="005A6705" w:rsidRPr="00DE4439">
        <w:rPr>
          <w:rFonts w:hint="cs"/>
          <w:rtl/>
        </w:rPr>
        <w:t>،</w:t>
      </w:r>
      <w:r w:rsidR="00984E29" w:rsidRPr="00DE4439">
        <w:rPr>
          <w:rFonts w:hint="cs"/>
          <w:rtl/>
        </w:rPr>
        <w:t xml:space="preserve"> فرستاده‌ام را فرمان داده‌ام تا نامه‌ام را در همه مجامع شما بخواند، و اگر مسلمانان اذان گفتند به آنان تعرض ن</w:t>
      </w:r>
      <w:r w:rsidR="00AE657A">
        <w:rPr>
          <w:rFonts w:hint="cs"/>
          <w:rtl/>
        </w:rPr>
        <w:t>ک</w:t>
      </w:r>
      <w:r w:rsidR="00984E29" w:rsidRPr="00DE4439">
        <w:rPr>
          <w:rFonts w:hint="cs"/>
          <w:rtl/>
        </w:rPr>
        <w:t>ن</w:t>
      </w:r>
      <w:r w:rsidR="00AE657A">
        <w:rPr>
          <w:rFonts w:hint="cs"/>
          <w:rtl/>
        </w:rPr>
        <w:t>ی</w:t>
      </w:r>
      <w:r w:rsidR="00984E29" w:rsidRPr="00DE4439">
        <w:rPr>
          <w:rFonts w:hint="cs"/>
          <w:rtl/>
        </w:rPr>
        <w:t>د</w:t>
      </w:r>
      <w:r w:rsidR="005A6705" w:rsidRPr="00DE4439">
        <w:rPr>
          <w:rFonts w:hint="cs"/>
          <w:rtl/>
        </w:rPr>
        <w:t>،</w:t>
      </w:r>
      <w:r w:rsidR="00984E29" w:rsidRPr="00DE4439">
        <w:rPr>
          <w:rFonts w:hint="cs"/>
          <w:rtl/>
        </w:rPr>
        <w:t xml:space="preserve"> و اگر اذان نگفتند آنان را از آنچه بر آن هستند بپرس</w:t>
      </w:r>
      <w:r w:rsidR="00AE657A">
        <w:rPr>
          <w:rFonts w:hint="cs"/>
          <w:rtl/>
        </w:rPr>
        <w:t>ی</w:t>
      </w:r>
      <w:r w:rsidR="00984E29" w:rsidRPr="00DE4439">
        <w:rPr>
          <w:rFonts w:hint="cs"/>
          <w:rtl/>
        </w:rPr>
        <w:t>د</w:t>
      </w:r>
      <w:r w:rsidR="005A6705" w:rsidRPr="00DE4439">
        <w:rPr>
          <w:rFonts w:hint="cs"/>
          <w:rtl/>
        </w:rPr>
        <w:t>،</w:t>
      </w:r>
      <w:r w:rsidR="00984E29" w:rsidRPr="00DE4439">
        <w:rPr>
          <w:rFonts w:hint="cs"/>
          <w:rtl/>
        </w:rPr>
        <w:t xml:space="preserve"> </w:t>
      </w:r>
      <w:r w:rsidR="00116D40" w:rsidRPr="00DE4439">
        <w:rPr>
          <w:rFonts w:hint="cs"/>
          <w:rtl/>
        </w:rPr>
        <w:t>اگر نپذ</w:t>
      </w:r>
      <w:r w:rsidR="00AE657A">
        <w:rPr>
          <w:rFonts w:hint="cs"/>
          <w:rtl/>
        </w:rPr>
        <w:t>ی</w:t>
      </w:r>
      <w:r w:rsidR="00116D40" w:rsidRPr="00DE4439">
        <w:rPr>
          <w:rFonts w:hint="cs"/>
          <w:rtl/>
        </w:rPr>
        <w:t>رفتند به آنها مهلت نده</w:t>
      </w:r>
      <w:r w:rsidR="00AE657A">
        <w:rPr>
          <w:rFonts w:hint="cs"/>
          <w:rtl/>
        </w:rPr>
        <w:t>ی</w:t>
      </w:r>
      <w:r w:rsidR="00116D40" w:rsidRPr="00DE4439">
        <w:rPr>
          <w:rFonts w:hint="cs"/>
          <w:rtl/>
        </w:rPr>
        <w:t>د</w:t>
      </w:r>
      <w:r w:rsidR="005A6705" w:rsidRPr="00DE4439">
        <w:rPr>
          <w:rFonts w:hint="cs"/>
          <w:rtl/>
        </w:rPr>
        <w:t>،</w:t>
      </w:r>
      <w:r w:rsidR="00116D40" w:rsidRPr="00DE4439">
        <w:rPr>
          <w:rFonts w:hint="cs"/>
          <w:rtl/>
        </w:rPr>
        <w:t xml:space="preserve"> و اگر اقرار </w:t>
      </w:r>
      <w:r w:rsidR="00AE657A">
        <w:rPr>
          <w:rFonts w:hint="cs"/>
          <w:rtl/>
        </w:rPr>
        <w:t>ک</w:t>
      </w:r>
      <w:r w:rsidR="00116D40" w:rsidRPr="00DE4439">
        <w:rPr>
          <w:rFonts w:hint="cs"/>
          <w:rtl/>
        </w:rPr>
        <w:t xml:space="preserve">ردند به آن گونه </w:t>
      </w:r>
      <w:r w:rsidR="00AE657A">
        <w:rPr>
          <w:rFonts w:hint="cs"/>
          <w:rtl/>
        </w:rPr>
        <w:t>ک</w:t>
      </w:r>
      <w:r w:rsidR="00116D40" w:rsidRPr="00DE4439">
        <w:rPr>
          <w:rFonts w:hint="cs"/>
          <w:rtl/>
        </w:rPr>
        <w:t>ه سزاوار است با آنان رفتار شود</w:t>
      </w:r>
      <w:r w:rsidR="00486454" w:rsidRPr="00D139C3">
        <w:rPr>
          <w:rStyle w:val="Char0"/>
          <w:vertAlign w:val="superscript"/>
          <w:rtl/>
        </w:rPr>
        <w:footnoteReference w:id="50"/>
      </w:r>
      <w:r w:rsidR="005A6705" w:rsidRPr="00DE4439">
        <w:rPr>
          <w:rFonts w:hint="cs"/>
          <w:rtl/>
        </w:rPr>
        <w:t>.</w:t>
      </w:r>
    </w:p>
    <w:p w:rsidR="00FE7068" w:rsidRPr="00DE4439" w:rsidRDefault="00AB6B53" w:rsidP="002E33A6">
      <w:pPr>
        <w:pStyle w:val="a4"/>
        <w:rPr>
          <w:rtl/>
        </w:rPr>
      </w:pPr>
      <w:bookmarkStart w:id="43" w:name="_Toc142089878"/>
      <w:bookmarkStart w:id="44" w:name="_Toc430071273"/>
      <w:r w:rsidRPr="00DE4439">
        <w:rPr>
          <w:rFonts w:hint="cs"/>
          <w:rtl/>
        </w:rPr>
        <w:t>ا</w:t>
      </w:r>
      <w:r w:rsidR="00522DA3" w:rsidRPr="00DE4439">
        <w:rPr>
          <w:rFonts w:hint="cs"/>
          <w:rtl/>
        </w:rPr>
        <w:t>لأ</w:t>
      </w:r>
      <w:r w:rsidRPr="00DE4439">
        <w:rPr>
          <w:rFonts w:hint="cs"/>
          <w:rtl/>
        </w:rPr>
        <w:t>سو</w:t>
      </w:r>
      <w:r w:rsidR="00522DA3" w:rsidRPr="00DE4439">
        <w:rPr>
          <w:rFonts w:hint="cs"/>
          <w:rtl/>
        </w:rPr>
        <w:t>د</w:t>
      </w:r>
      <w:r w:rsidRPr="00DE4439">
        <w:rPr>
          <w:rFonts w:hint="cs"/>
          <w:rtl/>
        </w:rPr>
        <w:t xml:space="preserve"> </w:t>
      </w:r>
      <w:r w:rsidR="00522DA3" w:rsidRPr="00DE4439">
        <w:rPr>
          <w:rFonts w:hint="cs"/>
          <w:rtl/>
        </w:rPr>
        <w:t>العنس</w:t>
      </w:r>
      <w:r w:rsidR="00DF03ED">
        <w:rPr>
          <w:rFonts w:hint="cs"/>
          <w:rtl/>
        </w:rPr>
        <w:t>ی</w:t>
      </w:r>
      <w:r w:rsidRPr="00DE4439">
        <w:rPr>
          <w:rFonts w:hint="cs"/>
          <w:rtl/>
        </w:rPr>
        <w:t xml:space="preserve"> (عبهله بن </w:t>
      </w:r>
      <w:r w:rsidR="003122EA" w:rsidRPr="00DE4439">
        <w:rPr>
          <w:rFonts w:hint="cs"/>
          <w:rtl/>
        </w:rPr>
        <w:t>ك</w:t>
      </w:r>
      <w:r w:rsidRPr="00DE4439">
        <w:rPr>
          <w:rFonts w:hint="cs"/>
          <w:rtl/>
        </w:rPr>
        <w:t>عب)</w:t>
      </w:r>
      <w:bookmarkEnd w:id="43"/>
      <w:r w:rsidR="00522DA3" w:rsidRPr="00DE4439">
        <w:rPr>
          <w:rFonts w:hint="cs"/>
          <w:rtl/>
        </w:rPr>
        <w:t>:</w:t>
      </w:r>
      <w:bookmarkEnd w:id="44"/>
    </w:p>
    <w:p w:rsidR="00FE7068" w:rsidRPr="00DE4439" w:rsidRDefault="0077229C" w:rsidP="002E33A6">
      <w:pPr>
        <w:pStyle w:val="a"/>
        <w:rPr>
          <w:rFonts w:cs="Times New Roman"/>
          <w:rtl/>
        </w:rPr>
      </w:pPr>
      <w:r w:rsidRPr="00DE4439">
        <w:rPr>
          <w:rFonts w:hint="cs"/>
          <w:rtl/>
        </w:rPr>
        <w:t>الأسود العنس</w:t>
      </w:r>
      <w:r w:rsidR="00AE657A">
        <w:rPr>
          <w:rFonts w:hint="cs"/>
          <w:rtl/>
        </w:rPr>
        <w:t>ی</w:t>
      </w:r>
      <w:r w:rsidR="00607E97" w:rsidRPr="00DE4439">
        <w:rPr>
          <w:rFonts w:hint="cs"/>
          <w:rtl/>
        </w:rPr>
        <w:t xml:space="preserve"> </w:t>
      </w:r>
      <w:r w:rsidR="00492243" w:rsidRPr="00DE4439">
        <w:rPr>
          <w:rFonts w:hint="cs"/>
          <w:rtl/>
        </w:rPr>
        <w:t>در زمان رسول الله</w:t>
      </w:r>
      <w:r w:rsidR="00492243" w:rsidRPr="00DE4439">
        <w:rPr>
          <w:rFonts w:ascii="Tahoma" w:hAnsi="Tahoma" w:cs="CTraditional Arabic" w:hint="cs"/>
          <w:color w:val="000000"/>
          <w:rtl/>
        </w:rPr>
        <w:t>ص</w:t>
      </w:r>
      <w:r w:rsidR="00492243" w:rsidRPr="00DE4439">
        <w:rPr>
          <w:rFonts w:hint="cs"/>
          <w:rtl/>
        </w:rPr>
        <w:t xml:space="preserve"> </w:t>
      </w:r>
      <w:r w:rsidR="00607E97" w:rsidRPr="00DE4439">
        <w:rPr>
          <w:rFonts w:hint="cs"/>
          <w:rtl/>
        </w:rPr>
        <w:t>ادعا</w:t>
      </w:r>
      <w:r w:rsidR="00AE657A">
        <w:rPr>
          <w:rFonts w:hint="cs"/>
          <w:rtl/>
        </w:rPr>
        <w:t>ی</w:t>
      </w:r>
      <w:r w:rsidR="00607E97" w:rsidRPr="00DE4439">
        <w:rPr>
          <w:rFonts w:hint="cs"/>
          <w:rtl/>
        </w:rPr>
        <w:t xml:space="preserve"> پ</w:t>
      </w:r>
      <w:r w:rsidR="00AE657A">
        <w:rPr>
          <w:rFonts w:hint="cs"/>
          <w:rtl/>
        </w:rPr>
        <w:t>ی</w:t>
      </w:r>
      <w:r w:rsidR="00607E97" w:rsidRPr="00DE4439">
        <w:rPr>
          <w:rFonts w:hint="cs"/>
          <w:rtl/>
        </w:rPr>
        <w:t>امبر</w:t>
      </w:r>
      <w:r w:rsidR="00AE657A">
        <w:rPr>
          <w:rFonts w:hint="cs"/>
          <w:rtl/>
        </w:rPr>
        <w:t>ی</w:t>
      </w:r>
      <w:r w:rsidR="00607E97" w:rsidRPr="00DE4439">
        <w:rPr>
          <w:rFonts w:hint="cs"/>
          <w:rtl/>
        </w:rPr>
        <w:t xml:space="preserve"> </w:t>
      </w:r>
      <w:r w:rsidR="00AE657A">
        <w:rPr>
          <w:rFonts w:hint="cs"/>
          <w:rtl/>
        </w:rPr>
        <w:t>ک</w:t>
      </w:r>
      <w:r w:rsidR="00607E97" w:rsidRPr="00DE4439">
        <w:rPr>
          <w:rFonts w:hint="cs"/>
          <w:rtl/>
        </w:rPr>
        <w:t>رد و با لش</w:t>
      </w:r>
      <w:r w:rsidR="00AE657A">
        <w:rPr>
          <w:rFonts w:hint="cs"/>
          <w:rtl/>
        </w:rPr>
        <w:t>ک</w:t>
      </w:r>
      <w:r w:rsidR="00607E97" w:rsidRPr="00DE4439">
        <w:rPr>
          <w:rFonts w:hint="cs"/>
          <w:rtl/>
        </w:rPr>
        <w:t>ر</w:t>
      </w:r>
      <w:r w:rsidR="00AE657A">
        <w:rPr>
          <w:rFonts w:hint="cs"/>
          <w:rtl/>
        </w:rPr>
        <w:t>ی</w:t>
      </w:r>
      <w:r w:rsidR="00607E97" w:rsidRPr="00DE4439">
        <w:rPr>
          <w:rFonts w:hint="cs"/>
          <w:rtl/>
        </w:rPr>
        <w:t xml:space="preserve"> </w:t>
      </w:r>
      <w:r w:rsidR="005A3FA5" w:rsidRPr="00DE4439">
        <w:rPr>
          <w:rFonts w:hint="cs"/>
          <w:rtl/>
        </w:rPr>
        <w:t>(700)</w:t>
      </w:r>
      <w:r w:rsidR="00607E97" w:rsidRPr="00DE4439">
        <w:rPr>
          <w:rFonts w:hint="cs"/>
          <w:rtl/>
        </w:rPr>
        <w:t xml:space="preserve"> نفر</w:t>
      </w:r>
      <w:r w:rsidR="00AE657A">
        <w:rPr>
          <w:rFonts w:hint="cs"/>
          <w:rtl/>
        </w:rPr>
        <w:t>ی</w:t>
      </w:r>
      <w:r w:rsidR="00607E97" w:rsidRPr="00DE4439">
        <w:rPr>
          <w:rFonts w:hint="cs"/>
          <w:rtl/>
        </w:rPr>
        <w:t xml:space="preserve"> بسو</w:t>
      </w:r>
      <w:r w:rsidR="00AE657A">
        <w:rPr>
          <w:rFonts w:hint="cs"/>
          <w:rtl/>
        </w:rPr>
        <w:t>ی</w:t>
      </w:r>
      <w:r w:rsidR="00607E97" w:rsidRPr="00DE4439">
        <w:rPr>
          <w:rFonts w:hint="cs"/>
          <w:rtl/>
        </w:rPr>
        <w:t xml:space="preserve"> </w:t>
      </w:r>
      <w:r w:rsidR="00492243" w:rsidRPr="00DE4439">
        <w:rPr>
          <w:rFonts w:hint="cs"/>
          <w:rtl/>
        </w:rPr>
        <w:t>صنعاء</w:t>
      </w:r>
      <w:r w:rsidR="00607E97" w:rsidRPr="00DE4439">
        <w:rPr>
          <w:rFonts w:hint="cs"/>
          <w:rtl/>
        </w:rPr>
        <w:t xml:space="preserve"> حر</w:t>
      </w:r>
      <w:r w:rsidR="00AE657A">
        <w:rPr>
          <w:rFonts w:hint="cs"/>
          <w:rtl/>
        </w:rPr>
        <w:t>ک</w:t>
      </w:r>
      <w:r w:rsidR="00607E97" w:rsidRPr="00DE4439">
        <w:rPr>
          <w:rFonts w:hint="cs"/>
          <w:rtl/>
        </w:rPr>
        <w:t xml:space="preserve">ت </w:t>
      </w:r>
      <w:r w:rsidR="00AE657A">
        <w:rPr>
          <w:rFonts w:hint="cs"/>
          <w:rtl/>
        </w:rPr>
        <w:t>ک</w:t>
      </w:r>
      <w:r w:rsidR="00607E97" w:rsidRPr="00DE4439">
        <w:rPr>
          <w:rFonts w:hint="cs"/>
          <w:rtl/>
        </w:rPr>
        <w:t xml:space="preserve">رد و بر آن غالب شد و تمام </w:t>
      </w:r>
      <w:r w:rsidR="00AE657A">
        <w:rPr>
          <w:rFonts w:hint="cs"/>
          <w:rtl/>
        </w:rPr>
        <w:t>ی</w:t>
      </w:r>
      <w:r w:rsidR="00607E97" w:rsidRPr="00DE4439">
        <w:rPr>
          <w:rFonts w:hint="cs"/>
          <w:rtl/>
        </w:rPr>
        <w:t>من تحت فرمان او قرار</w:t>
      </w:r>
      <w:r w:rsidR="00492243" w:rsidRPr="00DE4439">
        <w:rPr>
          <w:rFonts w:hint="cs"/>
          <w:rtl/>
        </w:rPr>
        <w:t xml:space="preserve"> </w:t>
      </w:r>
      <w:r w:rsidR="00607E97" w:rsidRPr="00DE4439">
        <w:rPr>
          <w:rFonts w:hint="cs"/>
          <w:rtl/>
        </w:rPr>
        <w:t xml:space="preserve">گرفت و </w:t>
      </w:r>
      <w:r w:rsidR="00AE657A">
        <w:rPr>
          <w:rFonts w:hint="cs"/>
          <w:rtl/>
        </w:rPr>
        <w:t>ک</w:t>
      </w:r>
      <w:r w:rsidR="00607E97" w:rsidRPr="00DE4439">
        <w:rPr>
          <w:rFonts w:hint="cs"/>
          <w:rtl/>
        </w:rPr>
        <w:t xml:space="preserve">م </w:t>
      </w:r>
      <w:r w:rsidR="00AE657A">
        <w:rPr>
          <w:rFonts w:hint="cs"/>
          <w:rtl/>
        </w:rPr>
        <w:t>ک</w:t>
      </w:r>
      <w:r w:rsidR="00607E97" w:rsidRPr="00DE4439">
        <w:rPr>
          <w:rFonts w:hint="cs"/>
          <w:rtl/>
        </w:rPr>
        <w:t>م قلمرو او گسترش م</w:t>
      </w:r>
      <w:r w:rsidR="00AE657A">
        <w:rPr>
          <w:rFonts w:hint="cs"/>
          <w:rtl/>
        </w:rPr>
        <w:t>ی</w:t>
      </w:r>
      <w:r w:rsidR="00607E97" w:rsidRPr="00DE4439">
        <w:rPr>
          <w:rFonts w:hint="cs"/>
          <w:rtl/>
        </w:rPr>
        <w:t>‌</w:t>
      </w:r>
      <w:r w:rsidR="00AE657A">
        <w:rPr>
          <w:rFonts w:hint="cs"/>
          <w:rtl/>
        </w:rPr>
        <w:t>ی</w:t>
      </w:r>
      <w:r w:rsidR="00607E97" w:rsidRPr="00DE4439">
        <w:rPr>
          <w:rFonts w:hint="cs"/>
          <w:rtl/>
        </w:rPr>
        <w:t>افت و بس</w:t>
      </w:r>
      <w:r w:rsidR="00AE657A">
        <w:rPr>
          <w:rFonts w:hint="cs"/>
          <w:rtl/>
        </w:rPr>
        <w:t>ی</w:t>
      </w:r>
      <w:r w:rsidR="00607E97" w:rsidRPr="00DE4439">
        <w:rPr>
          <w:rFonts w:hint="cs"/>
          <w:rtl/>
        </w:rPr>
        <w:t>ار</w:t>
      </w:r>
      <w:r w:rsidR="00AE657A">
        <w:rPr>
          <w:rFonts w:hint="cs"/>
          <w:rtl/>
        </w:rPr>
        <w:t>ی</w:t>
      </w:r>
      <w:r w:rsidR="00607E97" w:rsidRPr="00DE4439">
        <w:rPr>
          <w:rFonts w:hint="cs"/>
          <w:rtl/>
        </w:rPr>
        <w:t xml:space="preserve"> از اهل </w:t>
      </w:r>
      <w:r w:rsidR="00AE657A">
        <w:rPr>
          <w:rFonts w:hint="cs"/>
          <w:rtl/>
        </w:rPr>
        <w:t>ی</w:t>
      </w:r>
      <w:r w:rsidR="00607E97" w:rsidRPr="00DE4439">
        <w:rPr>
          <w:rFonts w:hint="cs"/>
          <w:rtl/>
        </w:rPr>
        <w:t>من به سبب او مرتد شدند. و او در هم</w:t>
      </w:r>
      <w:r w:rsidR="00AE657A">
        <w:rPr>
          <w:rFonts w:hint="cs"/>
          <w:rtl/>
        </w:rPr>
        <w:t>ی</w:t>
      </w:r>
      <w:r w:rsidR="00607E97" w:rsidRPr="00DE4439">
        <w:rPr>
          <w:rFonts w:hint="cs"/>
          <w:rtl/>
        </w:rPr>
        <w:t>ن وضع</w:t>
      </w:r>
      <w:r w:rsidR="00AE657A">
        <w:rPr>
          <w:rFonts w:hint="cs"/>
          <w:rtl/>
        </w:rPr>
        <w:t>ی</w:t>
      </w:r>
      <w:r w:rsidR="00607E97" w:rsidRPr="00DE4439">
        <w:rPr>
          <w:rFonts w:hint="cs"/>
          <w:rtl/>
        </w:rPr>
        <w:t xml:space="preserve">ت بود </w:t>
      </w:r>
      <w:r w:rsidR="00AE657A">
        <w:rPr>
          <w:rFonts w:hint="cs"/>
          <w:rtl/>
        </w:rPr>
        <w:t>ک</w:t>
      </w:r>
      <w:r w:rsidR="00607E97" w:rsidRPr="00DE4439">
        <w:rPr>
          <w:rFonts w:hint="cs"/>
          <w:rtl/>
        </w:rPr>
        <w:t>ه پ</w:t>
      </w:r>
      <w:r w:rsidR="00AE657A">
        <w:rPr>
          <w:rFonts w:hint="cs"/>
          <w:rtl/>
        </w:rPr>
        <w:t>ی</w:t>
      </w:r>
      <w:r w:rsidR="00607E97" w:rsidRPr="00DE4439">
        <w:rPr>
          <w:rFonts w:hint="cs"/>
          <w:rtl/>
        </w:rPr>
        <w:t>امبر</w:t>
      </w:r>
      <w:r w:rsidR="00492243" w:rsidRPr="00DE4439">
        <w:rPr>
          <w:rFonts w:ascii="Tahoma" w:hAnsi="Tahoma" w:cs="CTraditional Arabic" w:hint="cs"/>
          <w:color w:val="000000"/>
          <w:rtl/>
        </w:rPr>
        <w:t>ص</w:t>
      </w:r>
      <w:r w:rsidR="00DF4A34" w:rsidRPr="00DE4439">
        <w:rPr>
          <w:rFonts w:hint="cs"/>
          <w:rtl/>
        </w:rPr>
        <w:t xml:space="preserve"> وفات </w:t>
      </w:r>
      <w:r w:rsidR="00AE657A">
        <w:rPr>
          <w:rFonts w:hint="cs"/>
          <w:rtl/>
        </w:rPr>
        <w:t>ی</w:t>
      </w:r>
      <w:r w:rsidR="00DF4A34" w:rsidRPr="00DE4439">
        <w:rPr>
          <w:rFonts w:hint="cs"/>
          <w:rtl/>
        </w:rPr>
        <w:t>افت و در زمان ابوب</w:t>
      </w:r>
      <w:r w:rsidR="00AE657A">
        <w:rPr>
          <w:rFonts w:hint="cs"/>
          <w:rtl/>
        </w:rPr>
        <w:t>ک</w:t>
      </w:r>
      <w:r w:rsidR="00DF4A34" w:rsidRPr="00DE4439">
        <w:rPr>
          <w:rFonts w:hint="cs"/>
          <w:rtl/>
        </w:rPr>
        <w:t>ر ف</w:t>
      </w:r>
      <w:r w:rsidR="00AE657A">
        <w:rPr>
          <w:rFonts w:hint="cs"/>
          <w:rtl/>
        </w:rPr>
        <w:t>ی</w:t>
      </w:r>
      <w:r w:rsidR="00DF4A34" w:rsidRPr="00DE4439">
        <w:rPr>
          <w:rFonts w:hint="cs"/>
          <w:rtl/>
        </w:rPr>
        <w:t>روز د</w:t>
      </w:r>
      <w:r w:rsidR="00AE657A">
        <w:rPr>
          <w:rFonts w:hint="cs"/>
          <w:rtl/>
        </w:rPr>
        <w:t>ی</w:t>
      </w:r>
      <w:r w:rsidR="00DF4A34" w:rsidRPr="00DE4439">
        <w:rPr>
          <w:rFonts w:hint="cs"/>
          <w:rtl/>
        </w:rPr>
        <w:t>لم</w:t>
      </w:r>
      <w:r w:rsidR="00AE657A">
        <w:rPr>
          <w:rFonts w:hint="cs"/>
          <w:rtl/>
        </w:rPr>
        <w:t>ی</w:t>
      </w:r>
      <w:r w:rsidR="00DF4A34" w:rsidRPr="00DE4439">
        <w:rPr>
          <w:rFonts w:hint="cs"/>
          <w:rtl/>
        </w:rPr>
        <w:t xml:space="preserve"> او را به قتل رساند اسو</w:t>
      </w:r>
      <w:r w:rsidR="00D3020C" w:rsidRPr="00DE4439">
        <w:rPr>
          <w:rFonts w:hint="cs"/>
          <w:rtl/>
        </w:rPr>
        <w:t>د</w:t>
      </w:r>
      <w:r w:rsidR="00DF4A34" w:rsidRPr="00DE4439">
        <w:rPr>
          <w:rFonts w:hint="cs"/>
          <w:rtl/>
        </w:rPr>
        <w:t xml:space="preserve"> به شدت مست </w:t>
      </w:r>
      <w:r w:rsidR="00D3020C" w:rsidRPr="00DE4439">
        <w:rPr>
          <w:rFonts w:hint="cs"/>
          <w:rtl/>
        </w:rPr>
        <w:t>ش</w:t>
      </w:r>
      <w:r w:rsidR="00E964E9" w:rsidRPr="00DE4439">
        <w:rPr>
          <w:rFonts w:hint="cs"/>
          <w:rtl/>
        </w:rPr>
        <w:t>ده و به خواب فرو رفته بود در ا</w:t>
      </w:r>
      <w:r w:rsidR="00AE657A">
        <w:rPr>
          <w:rFonts w:hint="cs"/>
          <w:rtl/>
        </w:rPr>
        <w:t>ی</w:t>
      </w:r>
      <w:r w:rsidR="00E964E9" w:rsidRPr="00DE4439">
        <w:rPr>
          <w:rFonts w:hint="cs"/>
          <w:rtl/>
        </w:rPr>
        <w:t>ن هنگام ف</w:t>
      </w:r>
      <w:r w:rsidR="00AE657A">
        <w:rPr>
          <w:rFonts w:hint="cs"/>
          <w:rtl/>
        </w:rPr>
        <w:t>ی</w:t>
      </w:r>
      <w:r w:rsidR="00E964E9" w:rsidRPr="00DE4439">
        <w:rPr>
          <w:rFonts w:hint="cs"/>
          <w:rtl/>
        </w:rPr>
        <w:t>روز با شمش</w:t>
      </w:r>
      <w:r w:rsidR="00AE657A">
        <w:rPr>
          <w:rFonts w:hint="cs"/>
          <w:rtl/>
        </w:rPr>
        <w:t>ی</w:t>
      </w:r>
      <w:r w:rsidR="00E964E9" w:rsidRPr="00DE4439">
        <w:rPr>
          <w:rFonts w:hint="cs"/>
          <w:rtl/>
        </w:rPr>
        <w:t>ر ضربه‌ا</w:t>
      </w:r>
      <w:r w:rsidR="00AE657A">
        <w:rPr>
          <w:rFonts w:hint="cs"/>
          <w:rtl/>
        </w:rPr>
        <w:t>ی</w:t>
      </w:r>
      <w:r w:rsidR="00E964E9" w:rsidRPr="00DE4439">
        <w:rPr>
          <w:rFonts w:hint="cs"/>
          <w:rtl/>
        </w:rPr>
        <w:t xml:space="preserve"> به او زد و اسو</w:t>
      </w:r>
      <w:r w:rsidR="00D3020C" w:rsidRPr="00DE4439">
        <w:rPr>
          <w:rFonts w:hint="cs"/>
          <w:rtl/>
        </w:rPr>
        <w:t>د</w:t>
      </w:r>
      <w:r w:rsidR="00E964E9" w:rsidRPr="00DE4439">
        <w:rPr>
          <w:rFonts w:hint="cs"/>
          <w:rtl/>
        </w:rPr>
        <w:t xml:space="preserve"> فر</w:t>
      </w:r>
      <w:r w:rsidR="00AE657A">
        <w:rPr>
          <w:rFonts w:hint="cs"/>
          <w:rtl/>
        </w:rPr>
        <w:t>ی</w:t>
      </w:r>
      <w:r w:rsidR="00E964E9" w:rsidRPr="00DE4439">
        <w:rPr>
          <w:rFonts w:hint="cs"/>
          <w:rtl/>
        </w:rPr>
        <w:t>اد بلند</w:t>
      </w:r>
      <w:r w:rsidR="00AE657A">
        <w:rPr>
          <w:rFonts w:hint="cs"/>
          <w:rtl/>
        </w:rPr>
        <w:t>ی</w:t>
      </w:r>
      <w:r w:rsidR="00E964E9" w:rsidRPr="00DE4439">
        <w:rPr>
          <w:rFonts w:hint="cs"/>
          <w:rtl/>
        </w:rPr>
        <w:t xml:space="preserve"> </w:t>
      </w:r>
      <w:r w:rsidR="00AE657A">
        <w:rPr>
          <w:rFonts w:hint="cs"/>
          <w:rtl/>
        </w:rPr>
        <w:t>ک</w:t>
      </w:r>
      <w:r w:rsidR="00E964E9" w:rsidRPr="00DE4439">
        <w:rPr>
          <w:rFonts w:hint="cs"/>
          <w:rtl/>
        </w:rPr>
        <w:t>ش</w:t>
      </w:r>
      <w:r w:rsidR="00AE657A">
        <w:rPr>
          <w:rFonts w:hint="cs"/>
          <w:rtl/>
        </w:rPr>
        <w:t>ی</w:t>
      </w:r>
      <w:r w:rsidR="00E964E9" w:rsidRPr="00DE4439">
        <w:rPr>
          <w:rFonts w:hint="cs"/>
          <w:rtl/>
        </w:rPr>
        <w:t>د آن گاه نگهبانان بلافاصله بسو</w:t>
      </w:r>
      <w:r w:rsidR="00AE657A">
        <w:rPr>
          <w:rFonts w:hint="cs"/>
          <w:rtl/>
        </w:rPr>
        <w:t>ی</w:t>
      </w:r>
      <w:r w:rsidR="00E964E9" w:rsidRPr="00DE4439">
        <w:rPr>
          <w:rFonts w:hint="cs"/>
          <w:rtl/>
        </w:rPr>
        <w:t xml:space="preserve"> او شتافتند و گفتند ا</w:t>
      </w:r>
      <w:r w:rsidR="00AE657A">
        <w:rPr>
          <w:rFonts w:hint="cs"/>
          <w:rtl/>
        </w:rPr>
        <w:t>ی</w:t>
      </w:r>
      <w:r w:rsidR="00E964E9" w:rsidRPr="00DE4439">
        <w:rPr>
          <w:rFonts w:hint="cs"/>
          <w:rtl/>
        </w:rPr>
        <w:t>ن صدا</w:t>
      </w:r>
      <w:r w:rsidR="00AE657A">
        <w:rPr>
          <w:rFonts w:hint="cs"/>
          <w:rtl/>
        </w:rPr>
        <w:t>ی</w:t>
      </w:r>
      <w:r w:rsidR="00E964E9" w:rsidRPr="00DE4439">
        <w:rPr>
          <w:rFonts w:hint="cs"/>
          <w:rtl/>
        </w:rPr>
        <w:t xml:space="preserve"> چه بود؟ همسر اسو</w:t>
      </w:r>
      <w:r w:rsidR="00D3020C" w:rsidRPr="00DE4439">
        <w:rPr>
          <w:rFonts w:hint="cs"/>
          <w:rtl/>
        </w:rPr>
        <w:t>د</w:t>
      </w:r>
      <w:r w:rsidR="00E964E9" w:rsidRPr="00DE4439">
        <w:rPr>
          <w:rFonts w:hint="cs"/>
          <w:rtl/>
        </w:rPr>
        <w:t xml:space="preserve"> </w:t>
      </w:r>
      <w:r w:rsidR="00AE657A">
        <w:rPr>
          <w:rFonts w:hint="cs"/>
          <w:rtl/>
        </w:rPr>
        <w:t>ک</w:t>
      </w:r>
      <w:r w:rsidR="00E964E9" w:rsidRPr="00DE4439">
        <w:rPr>
          <w:rFonts w:hint="cs"/>
          <w:rtl/>
        </w:rPr>
        <w:t>ه زن</w:t>
      </w:r>
      <w:r w:rsidR="00AE657A">
        <w:rPr>
          <w:rFonts w:hint="cs"/>
          <w:rtl/>
        </w:rPr>
        <w:t>ی</w:t>
      </w:r>
      <w:r w:rsidR="00E964E9" w:rsidRPr="00DE4439">
        <w:rPr>
          <w:rFonts w:hint="cs"/>
          <w:rtl/>
        </w:rPr>
        <w:t xml:space="preserve"> صالح بود گفت</w:t>
      </w:r>
      <w:r w:rsidR="00D3020C" w:rsidRPr="00DE4439">
        <w:rPr>
          <w:rFonts w:hint="cs"/>
          <w:rtl/>
        </w:rPr>
        <w:t>:</w:t>
      </w:r>
      <w:r w:rsidR="00E964E9" w:rsidRPr="00DE4439">
        <w:rPr>
          <w:rFonts w:hint="cs"/>
          <w:rtl/>
        </w:rPr>
        <w:t xml:space="preserve"> به پ</w:t>
      </w:r>
      <w:r w:rsidR="00AE657A">
        <w:rPr>
          <w:rFonts w:hint="cs"/>
          <w:rtl/>
        </w:rPr>
        <w:t>ی</w:t>
      </w:r>
      <w:r w:rsidR="00E964E9" w:rsidRPr="00DE4439">
        <w:rPr>
          <w:rFonts w:hint="cs"/>
          <w:rtl/>
        </w:rPr>
        <w:t>امبر دارد وح</w:t>
      </w:r>
      <w:r w:rsidR="00AE657A">
        <w:rPr>
          <w:rFonts w:hint="cs"/>
          <w:rtl/>
        </w:rPr>
        <w:t>ی</w:t>
      </w:r>
      <w:r w:rsidR="00E964E9" w:rsidRPr="00DE4439">
        <w:rPr>
          <w:rFonts w:hint="cs"/>
          <w:rtl/>
        </w:rPr>
        <w:t xml:space="preserve"> م</w:t>
      </w:r>
      <w:r w:rsidR="00AE657A">
        <w:rPr>
          <w:rFonts w:hint="cs"/>
          <w:rtl/>
        </w:rPr>
        <w:t>ی</w:t>
      </w:r>
      <w:r w:rsidR="00E964E9" w:rsidRPr="00DE4439">
        <w:rPr>
          <w:rFonts w:hint="cs"/>
          <w:rtl/>
        </w:rPr>
        <w:t>‌شود</w:t>
      </w:r>
      <w:r w:rsidR="00D3020C" w:rsidRPr="00DE4439">
        <w:rPr>
          <w:rFonts w:hint="cs"/>
          <w:rtl/>
        </w:rPr>
        <w:t>،</w:t>
      </w:r>
      <w:r w:rsidR="00E964E9" w:rsidRPr="00DE4439">
        <w:rPr>
          <w:rFonts w:hint="cs"/>
          <w:rtl/>
        </w:rPr>
        <w:t xml:space="preserve"> پس نگهبانان باز گشتند. و آن گاه مسلمانان و </w:t>
      </w:r>
      <w:r w:rsidR="00AE657A">
        <w:rPr>
          <w:rFonts w:hint="cs"/>
          <w:rtl/>
        </w:rPr>
        <w:t>ک</w:t>
      </w:r>
      <w:r w:rsidR="00E964E9" w:rsidRPr="00DE4439">
        <w:rPr>
          <w:rFonts w:hint="cs"/>
          <w:rtl/>
        </w:rPr>
        <w:t>افران</w:t>
      </w:r>
      <w:r w:rsidR="00AE657A">
        <w:rPr>
          <w:rFonts w:hint="cs"/>
          <w:rtl/>
        </w:rPr>
        <w:t>ی</w:t>
      </w:r>
      <w:r w:rsidR="00E964E9" w:rsidRPr="00DE4439">
        <w:rPr>
          <w:rFonts w:hint="cs"/>
          <w:rtl/>
        </w:rPr>
        <w:t xml:space="preserve"> </w:t>
      </w:r>
      <w:r w:rsidR="00AE657A">
        <w:rPr>
          <w:rFonts w:hint="cs"/>
          <w:rtl/>
        </w:rPr>
        <w:t>ک</w:t>
      </w:r>
      <w:r w:rsidR="00E964E9" w:rsidRPr="00DE4439">
        <w:rPr>
          <w:rFonts w:hint="cs"/>
          <w:rtl/>
        </w:rPr>
        <w:t>ه از اسو</w:t>
      </w:r>
      <w:r w:rsidR="00D3020C" w:rsidRPr="00DE4439">
        <w:rPr>
          <w:rFonts w:hint="cs"/>
          <w:rtl/>
        </w:rPr>
        <w:t>د</w:t>
      </w:r>
      <w:r w:rsidR="00E964E9" w:rsidRPr="00DE4439">
        <w:rPr>
          <w:rFonts w:hint="cs"/>
          <w:rtl/>
        </w:rPr>
        <w:t xml:space="preserve"> پ</w:t>
      </w:r>
      <w:r w:rsidR="00AE657A">
        <w:rPr>
          <w:rFonts w:hint="cs"/>
          <w:rtl/>
        </w:rPr>
        <w:t>ی</w:t>
      </w:r>
      <w:r w:rsidR="00E964E9" w:rsidRPr="00DE4439">
        <w:rPr>
          <w:rFonts w:hint="cs"/>
          <w:rtl/>
        </w:rPr>
        <w:t>رو</w:t>
      </w:r>
      <w:r w:rsidR="00AE657A">
        <w:rPr>
          <w:rFonts w:hint="cs"/>
          <w:rtl/>
        </w:rPr>
        <w:t>ی</w:t>
      </w:r>
      <w:r w:rsidR="00E964E9" w:rsidRPr="00DE4439">
        <w:rPr>
          <w:rFonts w:hint="cs"/>
          <w:rtl/>
        </w:rPr>
        <w:t xml:space="preserve"> نم</w:t>
      </w:r>
      <w:r w:rsidR="00AE657A">
        <w:rPr>
          <w:rFonts w:hint="cs"/>
          <w:rtl/>
        </w:rPr>
        <w:t>ی</w:t>
      </w:r>
      <w:r w:rsidR="00E964E9" w:rsidRPr="00DE4439">
        <w:rPr>
          <w:rFonts w:hint="cs"/>
          <w:rtl/>
        </w:rPr>
        <w:t>‌</w:t>
      </w:r>
      <w:r w:rsidR="00AE657A">
        <w:rPr>
          <w:rFonts w:hint="cs"/>
          <w:rtl/>
        </w:rPr>
        <w:t>ک</w:t>
      </w:r>
      <w:r w:rsidR="00E964E9" w:rsidRPr="00DE4439">
        <w:rPr>
          <w:rFonts w:hint="cs"/>
          <w:rtl/>
        </w:rPr>
        <w:t>ردند اطراف قل</w:t>
      </w:r>
      <w:r w:rsidR="00D3020C" w:rsidRPr="00DE4439">
        <w:rPr>
          <w:rFonts w:hint="cs"/>
          <w:rtl/>
        </w:rPr>
        <w:t>ع</w:t>
      </w:r>
      <w:r w:rsidR="00E964E9" w:rsidRPr="00DE4439">
        <w:rPr>
          <w:rFonts w:hint="cs"/>
          <w:rtl/>
        </w:rPr>
        <w:t>ه جمع شدند و مناد</w:t>
      </w:r>
      <w:r w:rsidR="00AE657A">
        <w:rPr>
          <w:rFonts w:hint="cs"/>
          <w:rtl/>
        </w:rPr>
        <w:t>ی</w:t>
      </w:r>
      <w:r w:rsidR="00E964E9" w:rsidRPr="00DE4439">
        <w:rPr>
          <w:rFonts w:hint="cs"/>
          <w:rtl/>
        </w:rPr>
        <w:t xml:space="preserve"> مسلم</w:t>
      </w:r>
      <w:r w:rsidR="00AE657A">
        <w:rPr>
          <w:rFonts w:hint="cs"/>
          <w:rtl/>
        </w:rPr>
        <w:t>ی</w:t>
      </w:r>
      <w:r w:rsidR="00E964E9" w:rsidRPr="00DE4439">
        <w:rPr>
          <w:rFonts w:hint="cs"/>
          <w:rtl/>
        </w:rPr>
        <w:t>ن فر</w:t>
      </w:r>
      <w:r w:rsidR="00AE657A">
        <w:rPr>
          <w:rFonts w:hint="cs"/>
          <w:rtl/>
        </w:rPr>
        <w:t>ی</w:t>
      </w:r>
      <w:r w:rsidR="00E964E9" w:rsidRPr="00DE4439">
        <w:rPr>
          <w:rFonts w:hint="cs"/>
          <w:rtl/>
        </w:rPr>
        <w:t xml:space="preserve">اد بر آورد </w:t>
      </w:r>
      <w:r w:rsidR="00AE657A">
        <w:rPr>
          <w:rFonts w:hint="cs"/>
          <w:rtl/>
        </w:rPr>
        <w:t>ک</w:t>
      </w:r>
      <w:r w:rsidR="00E964E9" w:rsidRPr="00DE4439">
        <w:rPr>
          <w:rFonts w:hint="cs"/>
          <w:rtl/>
        </w:rPr>
        <w:t>ه من گواه</w:t>
      </w:r>
      <w:r w:rsidR="00AE657A">
        <w:rPr>
          <w:rFonts w:hint="cs"/>
          <w:rtl/>
        </w:rPr>
        <w:t>ی</w:t>
      </w:r>
      <w:r w:rsidR="00E964E9" w:rsidRPr="00DE4439">
        <w:rPr>
          <w:rFonts w:hint="cs"/>
          <w:rtl/>
        </w:rPr>
        <w:t xml:space="preserve"> م</w:t>
      </w:r>
      <w:r w:rsidR="00AE657A">
        <w:rPr>
          <w:rFonts w:hint="cs"/>
          <w:rtl/>
        </w:rPr>
        <w:t>ی</w:t>
      </w:r>
      <w:r w:rsidR="00E964E9" w:rsidRPr="00DE4439">
        <w:rPr>
          <w:rFonts w:hint="cs"/>
          <w:rtl/>
        </w:rPr>
        <w:t xml:space="preserve">‌دهم </w:t>
      </w:r>
      <w:r w:rsidR="00AE657A">
        <w:rPr>
          <w:rFonts w:hint="cs"/>
          <w:rtl/>
        </w:rPr>
        <w:t>ک</w:t>
      </w:r>
      <w:r w:rsidR="00E964E9" w:rsidRPr="00DE4439">
        <w:rPr>
          <w:rFonts w:hint="cs"/>
          <w:rtl/>
        </w:rPr>
        <w:t>ه محمد پ</w:t>
      </w:r>
      <w:r w:rsidR="00AE657A">
        <w:rPr>
          <w:rFonts w:hint="cs"/>
          <w:rtl/>
        </w:rPr>
        <w:t>ی</w:t>
      </w:r>
      <w:r w:rsidR="00E964E9" w:rsidRPr="00DE4439">
        <w:rPr>
          <w:rFonts w:hint="cs"/>
          <w:rtl/>
        </w:rPr>
        <w:t>امبر خداست و عبهله دروغگو است و سر اسو</w:t>
      </w:r>
      <w:r w:rsidR="00406414" w:rsidRPr="00DE4439">
        <w:rPr>
          <w:rFonts w:hint="cs"/>
          <w:rtl/>
        </w:rPr>
        <w:t>د</w:t>
      </w:r>
      <w:r w:rsidR="00E964E9" w:rsidRPr="00DE4439">
        <w:rPr>
          <w:rFonts w:hint="cs"/>
          <w:rtl/>
        </w:rPr>
        <w:t xml:space="preserve"> را بسو</w:t>
      </w:r>
      <w:r w:rsidR="00AE657A">
        <w:rPr>
          <w:rFonts w:hint="cs"/>
          <w:rtl/>
        </w:rPr>
        <w:t>ی</w:t>
      </w:r>
      <w:r w:rsidR="00E964E9" w:rsidRPr="00DE4439">
        <w:rPr>
          <w:rFonts w:hint="cs"/>
          <w:rtl/>
        </w:rPr>
        <w:t xml:space="preserve"> آنها انداخت ا</w:t>
      </w:r>
      <w:r w:rsidR="00AE657A">
        <w:rPr>
          <w:rFonts w:hint="cs"/>
          <w:rtl/>
        </w:rPr>
        <w:t>ی</w:t>
      </w:r>
      <w:r w:rsidR="00E964E9" w:rsidRPr="00DE4439">
        <w:rPr>
          <w:rFonts w:hint="cs"/>
          <w:rtl/>
        </w:rPr>
        <w:t xml:space="preserve">ن جا بود </w:t>
      </w:r>
      <w:r w:rsidR="00AE657A">
        <w:rPr>
          <w:rFonts w:hint="cs"/>
          <w:rtl/>
        </w:rPr>
        <w:t>ک</w:t>
      </w:r>
      <w:r w:rsidR="00E964E9" w:rsidRPr="00DE4439">
        <w:rPr>
          <w:rFonts w:hint="cs"/>
          <w:rtl/>
        </w:rPr>
        <w:t xml:space="preserve">ه </w:t>
      </w:r>
      <w:r w:rsidR="00AE657A">
        <w:rPr>
          <w:rFonts w:hint="cs"/>
          <w:rtl/>
        </w:rPr>
        <w:t>ی</w:t>
      </w:r>
      <w:r w:rsidR="00E964E9" w:rsidRPr="00DE4439">
        <w:rPr>
          <w:rFonts w:hint="cs"/>
          <w:rtl/>
        </w:rPr>
        <w:t>اران اسو</w:t>
      </w:r>
      <w:r w:rsidR="00406414" w:rsidRPr="00DE4439">
        <w:rPr>
          <w:rFonts w:hint="cs"/>
          <w:rtl/>
        </w:rPr>
        <w:t>د</w:t>
      </w:r>
      <w:r w:rsidR="00E964E9" w:rsidRPr="00DE4439">
        <w:rPr>
          <w:rFonts w:hint="cs"/>
          <w:rtl/>
        </w:rPr>
        <w:t xml:space="preserve"> ش</w:t>
      </w:r>
      <w:r w:rsidR="00AE657A">
        <w:rPr>
          <w:rFonts w:hint="cs"/>
          <w:rtl/>
        </w:rPr>
        <w:t>ک</w:t>
      </w:r>
      <w:r w:rsidR="00E964E9" w:rsidRPr="00DE4439">
        <w:rPr>
          <w:rFonts w:hint="cs"/>
          <w:rtl/>
        </w:rPr>
        <w:t>ست خوردند و پا به فرار</w:t>
      </w:r>
      <w:r w:rsidR="00406414" w:rsidRPr="00DE4439">
        <w:rPr>
          <w:rFonts w:hint="cs"/>
          <w:rtl/>
        </w:rPr>
        <w:t xml:space="preserve"> </w:t>
      </w:r>
      <w:r w:rsidR="00E964E9" w:rsidRPr="00DE4439">
        <w:rPr>
          <w:rFonts w:hint="cs"/>
          <w:rtl/>
        </w:rPr>
        <w:t>گذاشتند و مردم به تعق</w:t>
      </w:r>
      <w:r w:rsidR="00AE657A">
        <w:rPr>
          <w:rFonts w:hint="cs"/>
          <w:rtl/>
        </w:rPr>
        <w:t>ی</w:t>
      </w:r>
      <w:r w:rsidR="00E964E9" w:rsidRPr="00DE4439">
        <w:rPr>
          <w:rFonts w:hint="cs"/>
          <w:rtl/>
        </w:rPr>
        <w:t>ب آنها پرداختند و ا</w:t>
      </w:r>
      <w:r w:rsidR="00AE657A">
        <w:rPr>
          <w:rFonts w:hint="cs"/>
          <w:rtl/>
        </w:rPr>
        <w:t>ی</w:t>
      </w:r>
      <w:r w:rsidR="00E964E9" w:rsidRPr="00DE4439">
        <w:rPr>
          <w:rFonts w:hint="cs"/>
          <w:rtl/>
        </w:rPr>
        <w:t>ن جا و آن جا آنها را دستگ</w:t>
      </w:r>
      <w:r w:rsidR="00AE657A">
        <w:rPr>
          <w:rFonts w:hint="cs"/>
          <w:rtl/>
        </w:rPr>
        <w:t>ی</w:t>
      </w:r>
      <w:r w:rsidR="00E964E9" w:rsidRPr="00DE4439">
        <w:rPr>
          <w:rFonts w:hint="cs"/>
          <w:rtl/>
        </w:rPr>
        <w:t>ر م</w:t>
      </w:r>
      <w:r w:rsidR="00AE657A">
        <w:rPr>
          <w:rFonts w:hint="cs"/>
          <w:rtl/>
        </w:rPr>
        <w:t>ی</w:t>
      </w:r>
      <w:r w:rsidR="00E964E9" w:rsidRPr="00DE4439">
        <w:rPr>
          <w:rFonts w:hint="cs"/>
          <w:rtl/>
        </w:rPr>
        <w:t>‌</w:t>
      </w:r>
      <w:r w:rsidR="00AE657A">
        <w:rPr>
          <w:rFonts w:hint="cs"/>
          <w:rtl/>
        </w:rPr>
        <w:t>ک</w:t>
      </w:r>
      <w:r w:rsidR="00E964E9" w:rsidRPr="00DE4439">
        <w:rPr>
          <w:rFonts w:hint="cs"/>
          <w:rtl/>
        </w:rPr>
        <w:t>ردند</w:t>
      </w:r>
      <w:r w:rsidR="00E964E9" w:rsidRPr="00D139C3">
        <w:rPr>
          <w:rStyle w:val="Char0"/>
          <w:vertAlign w:val="superscript"/>
          <w:rtl/>
        </w:rPr>
        <w:footnoteReference w:id="51"/>
      </w:r>
      <w:r w:rsidR="00406414" w:rsidRPr="00DE4439">
        <w:rPr>
          <w:rFonts w:hint="cs"/>
          <w:rtl/>
        </w:rPr>
        <w:t>.</w:t>
      </w:r>
    </w:p>
    <w:p w:rsidR="00803AF6" w:rsidRPr="00DE4439" w:rsidRDefault="00714726" w:rsidP="002E33A6">
      <w:pPr>
        <w:pStyle w:val="a4"/>
        <w:rPr>
          <w:rtl/>
        </w:rPr>
      </w:pPr>
      <w:bookmarkStart w:id="45" w:name="_Toc142089879"/>
      <w:bookmarkStart w:id="46" w:name="_Toc430071274"/>
      <w:r w:rsidRPr="00DE4439">
        <w:rPr>
          <w:rFonts w:hint="cs"/>
          <w:rtl/>
        </w:rPr>
        <w:t>طل</w:t>
      </w:r>
      <w:r w:rsidR="00DF03ED">
        <w:rPr>
          <w:rFonts w:hint="cs"/>
          <w:rtl/>
        </w:rPr>
        <w:t>ی</w:t>
      </w:r>
      <w:r w:rsidR="008A31D2" w:rsidRPr="00DE4439">
        <w:rPr>
          <w:rFonts w:hint="cs"/>
          <w:rtl/>
        </w:rPr>
        <w:t>ح</w:t>
      </w:r>
      <w:r w:rsidRPr="00DE4439">
        <w:rPr>
          <w:rFonts w:hint="cs"/>
          <w:rtl/>
        </w:rPr>
        <w:t>ه اسد</w:t>
      </w:r>
      <w:r w:rsidR="00DF03ED">
        <w:rPr>
          <w:rFonts w:hint="cs"/>
          <w:rtl/>
        </w:rPr>
        <w:t>ی</w:t>
      </w:r>
      <w:bookmarkEnd w:id="45"/>
      <w:r w:rsidR="00DD53BB" w:rsidRPr="00DE4439">
        <w:rPr>
          <w:rFonts w:hint="cs"/>
          <w:rtl/>
        </w:rPr>
        <w:t>:</w:t>
      </w:r>
      <w:bookmarkEnd w:id="46"/>
      <w:r w:rsidR="00DD53BB" w:rsidRPr="00DE4439">
        <w:rPr>
          <w:rFonts w:hint="cs"/>
          <w:rtl/>
        </w:rPr>
        <w:t xml:space="preserve"> </w:t>
      </w:r>
    </w:p>
    <w:p w:rsidR="00803AF6" w:rsidRPr="00DE4439" w:rsidRDefault="00D51A10" w:rsidP="002E33A6">
      <w:pPr>
        <w:pStyle w:val="a"/>
        <w:rPr>
          <w:rtl/>
        </w:rPr>
      </w:pPr>
      <w:r w:rsidRPr="00DE4439">
        <w:rPr>
          <w:rFonts w:hint="cs"/>
          <w:rtl/>
        </w:rPr>
        <w:t>طل</w:t>
      </w:r>
      <w:r w:rsidR="00AE657A">
        <w:rPr>
          <w:rFonts w:hint="cs"/>
          <w:rtl/>
        </w:rPr>
        <w:t>ی</w:t>
      </w:r>
      <w:r w:rsidR="008A31D2" w:rsidRPr="00DE4439">
        <w:rPr>
          <w:rFonts w:hint="cs"/>
          <w:rtl/>
        </w:rPr>
        <w:t>ح</w:t>
      </w:r>
      <w:r w:rsidRPr="00DE4439">
        <w:rPr>
          <w:rFonts w:hint="cs"/>
          <w:rtl/>
        </w:rPr>
        <w:t>ه اسد</w:t>
      </w:r>
      <w:r w:rsidR="00AE657A">
        <w:rPr>
          <w:rFonts w:hint="cs"/>
          <w:rtl/>
        </w:rPr>
        <w:t>ی</w:t>
      </w:r>
      <w:r w:rsidRPr="00DE4439">
        <w:rPr>
          <w:rFonts w:hint="cs"/>
          <w:rtl/>
        </w:rPr>
        <w:t xml:space="preserve"> در</w:t>
      </w:r>
      <w:r w:rsidR="0060087A" w:rsidRPr="00DE4439">
        <w:rPr>
          <w:rFonts w:hint="cs"/>
          <w:rtl/>
        </w:rPr>
        <w:t xml:space="preserve"> </w:t>
      </w:r>
      <w:r w:rsidRPr="00DE4439">
        <w:rPr>
          <w:rFonts w:hint="cs"/>
          <w:rtl/>
        </w:rPr>
        <w:t>زمان پ</w:t>
      </w:r>
      <w:r w:rsidR="00AE657A">
        <w:rPr>
          <w:rFonts w:hint="cs"/>
          <w:rtl/>
        </w:rPr>
        <w:t>ی</w:t>
      </w:r>
      <w:r w:rsidRPr="00DE4439">
        <w:rPr>
          <w:rFonts w:hint="cs"/>
          <w:rtl/>
        </w:rPr>
        <w:t>امبر</w:t>
      </w:r>
      <w:r w:rsidR="008A31D2" w:rsidRPr="00DE4439">
        <w:rPr>
          <w:rFonts w:ascii="Tahoma" w:hAnsi="Tahoma" w:cs="CTraditional Arabic" w:hint="cs"/>
          <w:color w:val="000000"/>
          <w:rtl/>
        </w:rPr>
        <w:t>ص</w:t>
      </w:r>
      <w:r w:rsidR="0060087A" w:rsidRPr="00DE4439">
        <w:rPr>
          <w:rFonts w:hint="cs"/>
          <w:rtl/>
        </w:rPr>
        <w:t xml:space="preserve"> </w:t>
      </w:r>
      <w:r w:rsidR="00D50026" w:rsidRPr="00DE4439">
        <w:rPr>
          <w:rFonts w:hint="cs"/>
          <w:rtl/>
        </w:rPr>
        <w:t>مرتد شد، و وقت</w:t>
      </w:r>
      <w:r w:rsidR="00AE657A">
        <w:rPr>
          <w:rFonts w:hint="cs"/>
          <w:rtl/>
        </w:rPr>
        <w:t>ی</w:t>
      </w:r>
      <w:r w:rsidR="00D50026" w:rsidRPr="00DE4439">
        <w:rPr>
          <w:rFonts w:hint="cs"/>
          <w:rtl/>
        </w:rPr>
        <w:t xml:space="preserve"> </w:t>
      </w:r>
      <w:r w:rsidR="00AE657A">
        <w:rPr>
          <w:rFonts w:hint="cs"/>
          <w:rtl/>
        </w:rPr>
        <w:t>ک</w:t>
      </w:r>
      <w:r w:rsidR="00D50026" w:rsidRPr="00DE4439">
        <w:rPr>
          <w:rFonts w:hint="cs"/>
          <w:rtl/>
        </w:rPr>
        <w:t>ه پ</w:t>
      </w:r>
      <w:r w:rsidR="00AE657A">
        <w:rPr>
          <w:rFonts w:hint="cs"/>
          <w:rtl/>
        </w:rPr>
        <w:t>ی</w:t>
      </w:r>
      <w:r w:rsidR="00D50026" w:rsidRPr="00DE4439">
        <w:rPr>
          <w:rFonts w:hint="cs"/>
          <w:rtl/>
        </w:rPr>
        <w:t xml:space="preserve">امبر وفات </w:t>
      </w:r>
      <w:r w:rsidR="00AE657A">
        <w:rPr>
          <w:rFonts w:hint="cs"/>
          <w:rtl/>
        </w:rPr>
        <w:t>ی</w:t>
      </w:r>
      <w:r w:rsidR="00D50026" w:rsidRPr="00DE4439">
        <w:rPr>
          <w:rFonts w:hint="cs"/>
          <w:rtl/>
        </w:rPr>
        <w:t>افت ع</w:t>
      </w:r>
      <w:r w:rsidR="00AE657A">
        <w:rPr>
          <w:rFonts w:hint="cs"/>
          <w:rtl/>
        </w:rPr>
        <w:t>یی</w:t>
      </w:r>
      <w:r w:rsidR="00D50026" w:rsidRPr="00DE4439">
        <w:rPr>
          <w:rFonts w:hint="cs"/>
          <w:rtl/>
        </w:rPr>
        <w:t>نه بن حصن از اسلام برگشت و از طل</w:t>
      </w:r>
      <w:r w:rsidR="00AE657A">
        <w:rPr>
          <w:rFonts w:hint="cs"/>
          <w:rtl/>
        </w:rPr>
        <w:t>ی</w:t>
      </w:r>
      <w:r w:rsidR="008A31D2" w:rsidRPr="00DE4439">
        <w:rPr>
          <w:rFonts w:hint="cs"/>
          <w:rtl/>
        </w:rPr>
        <w:t>ح</w:t>
      </w:r>
      <w:r w:rsidR="00D50026" w:rsidRPr="00DE4439">
        <w:rPr>
          <w:rFonts w:hint="cs"/>
          <w:rtl/>
        </w:rPr>
        <w:t>ه حما</w:t>
      </w:r>
      <w:r w:rsidR="00AE657A">
        <w:rPr>
          <w:rFonts w:hint="cs"/>
          <w:rtl/>
        </w:rPr>
        <w:t>ی</w:t>
      </w:r>
      <w:r w:rsidR="00D50026" w:rsidRPr="00DE4439">
        <w:rPr>
          <w:rFonts w:hint="cs"/>
          <w:rtl/>
        </w:rPr>
        <w:t xml:space="preserve">ت </w:t>
      </w:r>
      <w:r w:rsidR="00AE657A">
        <w:rPr>
          <w:rFonts w:hint="cs"/>
          <w:rtl/>
        </w:rPr>
        <w:t>ک</w:t>
      </w:r>
      <w:r w:rsidR="00D50026" w:rsidRPr="00DE4439">
        <w:rPr>
          <w:rFonts w:hint="cs"/>
          <w:rtl/>
        </w:rPr>
        <w:t xml:space="preserve">رد و به قومش گفت سوگند به خدا </w:t>
      </w:r>
      <w:r w:rsidR="00764514" w:rsidRPr="00DE4439">
        <w:rPr>
          <w:rFonts w:hint="cs"/>
          <w:rtl/>
        </w:rPr>
        <w:t>پ</w:t>
      </w:r>
      <w:r w:rsidR="00AE657A">
        <w:rPr>
          <w:rFonts w:hint="cs"/>
          <w:rtl/>
        </w:rPr>
        <w:t>ی</w:t>
      </w:r>
      <w:r w:rsidR="00764514" w:rsidRPr="00DE4439">
        <w:rPr>
          <w:rFonts w:hint="cs"/>
          <w:rtl/>
        </w:rPr>
        <w:t>امبر</w:t>
      </w:r>
      <w:r w:rsidR="00AE657A">
        <w:rPr>
          <w:rFonts w:hint="cs"/>
          <w:rtl/>
        </w:rPr>
        <w:t>ی</w:t>
      </w:r>
      <w:r w:rsidR="00764514" w:rsidRPr="00DE4439">
        <w:rPr>
          <w:rFonts w:hint="cs"/>
          <w:rtl/>
        </w:rPr>
        <w:t xml:space="preserve"> </w:t>
      </w:r>
      <w:r w:rsidR="00AE657A">
        <w:rPr>
          <w:rFonts w:hint="cs"/>
          <w:rtl/>
        </w:rPr>
        <w:t>ک</w:t>
      </w:r>
      <w:r w:rsidR="00764514" w:rsidRPr="00DE4439">
        <w:rPr>
          <w:rFonts w:hint="cs"/>
          <w:rtl/>
        </w:rPr>
        <w:t>ه از بن</w:t>
      </w:r>
      <w:r w:rsidR="00AE657A">
        <w:rPr>
          <w:rFonts w:hint="cs"/>
          <w:rtl/>
        </w:rPr>
        <w:t>ی</w:t>
      </w:r>
      <w:r w:rsidR="00764514" w:rsidRPr="00DE4439">
        <w:rPr>
          <w:rFonts w:hint="cs"/>
          <w:rtl/>
        </w:rPr>
        <w:t xml:space="preserve"> اسد باشد برا</w:t>
      </w:r>
      <w:r w:rsidR="00AE657A">
        <w:rPr>
          <w:rFonts w:hint="cs"/>
          <w:rtl/>
        </w:rPr>
        <w:t>ی</w:t>
      </w:r>
      <w:r w:rsidR="00764514" w:rsidRPr="00DE4439">
        <w:rPr>
          <w:rFonts w:hint="cs"/>
          <w:rtl/>
        </w:rPr>
        <w:t>م پسند</w:t>
      </w:r>
      <w:r w:rsidR="00AE657A">
        <w:rPr>
          <w:rFonts w:hint="cs"/>
          <w:rtl/>
        </w:rPr>
        <w:t>ی</w:t>
      </w:r>
      <w:r w:rsidR="00764514" w:rsidRPr="00DE4439">
        <w:rPr>
          <w:rFonts w:hint="cs"/>
          <w:rtl/>
        </w:rPr>
        <w:t>ده</w:t>
      </w:r>
      <w:r w:rsidR="00764514" w:rsidRPr="00DE4439">
        <w:rPr>
          <w:rFonts w:hint="eastAsia"/>
          <w:rtl/>
        </w:rPr>
        <w:t>‌</w:t>
      </w:r>
      <w:r w:rsidR="00764514" w:rsidRPr="00DE4439">
        <w:rPr>
          <w:rFonts w:hint="cs"/>
          <w:rtl/>
        </w:rPr>
        <w:t xml:space="preserve">تر از </w:t>
      </w:r>
      <w:r w:rsidR="009D5052" w:rsidRPr="00DE4439">
        <w:rPr>
          <w:rFonts w:hint="cs"/>
          <w:rtl/>
        </w:rPr>
        <w:t>پ</w:t>
      </w:r>
      <w:r w:rsidR="00AE657A">
        <w:rPr>
          <w:rFonts w:hint="cs"/>
          <w:rtl/>
        </w:rPr>
        <w:t>ی</w:t>
      </w:r>
      <w:r w:rsidR="009D5052" w:rsidRPr="00DE4439">
        <w:rPr>
          <w:rFonts w:hint="cs"/>
          <w:rtl/>
        </w:rPr>
        <w:t>امبر</w:t>
      </w:r>
      <w:r w:rsidR="00AE657A">
        <w:rPr>
          <w:rFonts w:hint="cs"/>
          <w:rtl/>
        </w:rPr>
        <w:t>ی</w:t>
      </w:r>
      <w:r w:rsidR="009D5052" w:rsidRPr="00DE4439">
        <w:rPr>
          <w:rFonts w:hint="cs"/>
          <w:rtl/>
        </w:rPr>
        <w:t xml:space="preserve"> است </w:t>
      </w:r>
      <w:r w:rsidR="00AE657A">
        <w:rPr>
          <w:rFonts w:hint="cs"/>
          <w:rtl/>
        </w:rPr>
        <w:t>ک</w:t>
      </w:r>
      <w:r w:rsidR="009D5052" w:rsidRPr="00DE4439">
        <w:rPr>
          <w:rFonts w:hint="cs"/>
          <w:rtl/>
        </w:rPr>
        <w:t>ه از بن</w:t>
      </w:r>
      <w:r w:rsidR="00AE657A">
        <w:rPr>
          <w:rFonts w:hint="cs"/>
          <w:rtl/>
        </w:rPr>
        <w:t>ی</w:t>
      </w:r>
      <w:r w:rsidR="009D5052" w:rsidRPr="00DE4439">
        <w:rPr>
          <w:rFonts w:hint="cs"/>
          <w:rtl/>
        </w:rPr>
        <w:t xml:space="preserve"> هاشم باشد. و محمد در گذشته است و ا</w:t>
      </w:r>
      <w:r w:rsidR="00AE657A">
        <w:rPr>
          <w:rFonts w:hint="cs"/>
          <w:rtl/>
        </w:rPr>
        <w:t>ی</w:t>
      </w:r>
      <w:r w:rsidR="009D5052" w:rsidRPr="00DE4439">
        <w:rPr>
          <w:rFonts w:hint="cs"/>
          <w:rtl/>
        </w:rPr>
        <w:t>ن</w:t>
      </w:r>
      <w:r w:rsidR="00AE657A">
        <w:rPr>
          <w:rFonts w:hint="cs"/>
          <w:rtl/>
        </w:rPr>
        <w:t>ک</w:t>
      </w:r>
      <w:r w:rsidR="009D5052" w:rsidRPr="00DE4439">
        <w:rPr>
          <w:rFonts w:hint="cs"/>
          <w:rtl/>
        </w:rPr>
        <w:t xml:space="preserve"> شما از طل</w:t>
      </w:r>
      <w:r w:rsidR="00AE657A">
        <w:rPr>
          <w:rFonts w:hint="cs"/>
          <w:rtl/>
        </w:rPr>
        <w:t>ی</w:t>
      </w:r>
      <w:r w:rsidR="008A31D2" w:rsidRPr="00DE4439">
        <w:rPr>
          <w:rFonts w:hint="cs"/>
          <w:rtl/>
        </w:rPr>
        <w:t>ح</w:t>
      </w:r>
      <w:r w:rsidR="009D5052" w:rsidRPr="00DE4439">
        <w:rPr>
          <w:rFonts w:hint="cs"/>
          <w:rtl/>
        </w:rPr>
        <w:t>ه پ</w:t>
      </w:r>
      <w:r w:rsidR="00AE657A">
        <w:rPr>
          <w:rFonts w:hint="cs"/>
          <w:rtl/>
        </w:rPr>
        <w:t>ی</w:t>
      </w:r>
      <w:r w:rsidR="009D5052" w:rsidRPr="00DE4439">
        <w:rPr>
          <w:rFonts w:hint="cs"/>
          <w:rtl/>
        </w:rPr>
        <w:t>رو</w:t>
      </w:r>
      <w:r w:rsidR="00AE657A">
        <w:rPr>
          <w:rFonts w:hint="cs"/>
          <w:rtl/>
        </w:rPr>
        <w:t>ی</w:t>
      </w:r>
      <w:r w:rsidR="009D5052" w:rsidRPr="00DE4439">
        <w:rPr>
          <w:rFonts w:hint="cs"/>
          <w:rtl/>
        </w:rPr>
        <w:t xml:space="preserve"> </w:t>
      </w:r>
      <w:r w:rsidR="00AE657A">
        <w:rPr>
          <w:rFonts w:hint="cs"/>
          <w:rtl/>
        </w:rPr>
        <w:t>ک</w:t>
      </w:r>
      <w:r w:rsidR="009D5052" w:rsidRPr="00DE4439">
        <w:rPr>
          <w:rFonts w:hint="cs"/>
          <w:rtl/>
        </w:rPr>
        <w:t>ن</w:t>
      </w:r>
      <w:r w:rsidR="00AE657A">
        <w:rPr>
          <w:rFonts w:hint="cs"/>
          <w:rtl/>
        </w:rPr>
        <w:t>ی</w:t>
      </w:r>
      <w:r w:rsidR="009D5052" w:rsidRPr="00DE4439">
        <w:rPr>
          <w:rFonts w:hint="cs"/>
          <w:rtl/>
        </w:rPr>
        <w:t>د</w:t>
      </w:r>
      <w:r w:rsidR="008A31D2" w:rsidRPr="00DE4439">
        <w:rPr>
          <w:rFonts w:hint="cs"/>
          <w:rtl/>
        </w:rPr>
        <w:t>،</w:t>
      </w:r>
      <w:r w:rsidR="009D5052" w:rsidRPr="00DE4439">
        <w:rPr>
          <w:rFonts w:hint="cs"/>
          <w:rtl/>
        </w:rPr>
        <w:t xml:space="preserve"> بنابرا</w:t>
      </w:r>
      <w:r w:rsidR="00AE657A">
        <w:rPr>
          <w:rFonts w:hint="cs"/>
          <w:rtl/>
        </w:rPr>
        <w:t>ی</w:t>
      </w:r>
      <w:r w:rsidR="009D5052" w:rsidRPr="00DE4439">
        <w:rPr>
          <w:rFonts w:hint="cs"/>
          <w:rtl/>
        </w:rPr>
        <w:t>ن قومش بن</w:t>
      </w:r>
      <w:r w:rsidR="00AE657A">
        <w:rPr>
          <w:rFonts w:hint="cs"/>
          <w:rtl/>
        </w:rPr>
        <w:t>ی</w:t>
      </w:r>
      <w:r w:rsidR="009D5052" w:rsidRPr="00DE4439">
        <w:rPr>
          <w:rFonts w:hint="cs"/>
          <w:rtl/>
        </w:rPr>
        <w:t xml:space="preserve"> فزاره با او موافقت </w:t>
      </w:r>
      <w:r w:rsidR="00AE657A">
        <w:rPr>
          <w:rFonts w:hint="cs"/>
          <w:rtl/>
        </w:rPr>
        <w:t>ک</w:t>
      </w:r>
      <w:r w:rsidR="009D5052" w:rsidRPr="00DE4439">
        <w:rPr>
          <w:rFonts w:hint="cs"/>
          <w:rtl/>
        </w:rPr>
        <w:t xml:space="preserve">ردند. پس از آن </w:t>
      </w:r>
      <w:r w:rsidR="00AE657A">
        <w:rPr>
          <w:rFonts w:hint="cs"/>
          <w:rtl/>
        </w:rPr>
        <w:t>ک</w:t>
      </w:r>
      <w:r w:rsidR="009D5052" w:rsidRPr="00DE4439">
        <w:rPr>
          <w:rFonts w:hint="cs"/>
          <w:rtl/>
        </w:rPr>
        <w:t>ه خالد آنان را ش</w:t>
      </w:r>
      <w:r w:rsidR="00AE657A">
        <w:rPr>
          <w:rFonts w:hint="cs"/>
          <w:rtl/>
        </w:rPr>
        <w:t>ک</w:t>
      </w:r>
      <w:r w:rsidR="009D5052" w:rsidRPr="00DE4439">
        <w:rPr>
          <w:rFonts w:hint="cs"/>
          <w:rtl/>
        </w:rPr>
        <w:t>ست داد طل</w:t>
      </w:r>
      <w:r w:rsidR="00AE657A">
        <w:rPr>
          <w:rFonts w:hint="cs"/>
          <w:rtl/>
        </w:rPr>
        <w:t>ی</w:t>
      </w:r>
      <w:r w:rsidR="00B83C46" w:rsidRPr="00DE4439">
        <w:rPr>
          <w:rFonts w:hint="cs"/>
          <w:rtl/>
        </w:rPr>
        <w:t>ح</w:t>
      </w:r>
      <w:r w:rsidR="009D5052" w:rsidRPr="00DE4439">
        <w:rPr>
          <w:rFonts w:hint="cs"/>
          <w:rtl/>
        </w:rPr>
        <w:t>ه همراه با زنش به شام گر</w:t>
      </w:r>
      <w:r w:rsidR="00AE657A">
        <w:rPr>
          <w:rFonts w:hint="cs"/>
          <w:rtl/>
        </w:rPr>
        <w:t>ی</w:t>
      </w:r>
      <w:r w:rsidR="009D5052" w:rsidRPr="00DE4439">
        <w:rPr>
          <w:rFonts w:hint="cs"/>
          <w:rtl/>
        </w:rPr>
        <w:t>خت و بعداً دوباره مسلمان شد و در زمان ابوب</w:t>
      </w:r>
      <w:r w:rsidR="00AE657A">
        <w:rPr>
          <w:rFonts w:hint="cs"/>
          <w:rtl/>
        </w:rPr>
        <w:t>ک</w:t>
      </w:r>
      <w:r w:rsidR="009D5052" w:rsidRPr="00DE4439">
        <w:rPr>
          <w:rFonts w:hint="cs"/>
          <w:rtl/>
        </w:rPr>
        <w:t>ر صد</w:t>
      </w:r>
      <w:r w:rsidR="00AE657A">
        <w:rPr>
          <w:rFonts w:hint="cs"/>
          <w:rtl/>
        </w:rPr>
        <w:t>ی</w:t>
      </w:r>
      <w:r w:rsidR="009D5052" w:rsidRPr="00DE4439">
        <w:rPr>
          <w:rFonts w:hint="cs"/>
          <w:rtl/>
        </w:rPr>
        <w:t>ق برا</w:t>
      </w:r>
      <w:r w:rsidR="00AE657A">
        <w:rPr>
          <w:rFonts w:hint="cs"/>
          <w:rtl/>
        </w:rPr>
        <w:t>ی</w:t>
      </w:r>
      <w:r w:rsidR="009D5052" w:rsidRPr="00DE4439">
        <w:rPr>
          <w:rFonts w:hint="cs"/>
          <w:rtl/>
        </w:rPr>
        <w:t xml:space="preserve"> ادا</w:t>
      </w:r>
      <w:r w:rsidR="00AE657A">
        <w:rPr>
          <w:rFonts w:hint="cs"/>
          <w:rtl/>
        </w:rPr>
        <w:t>ی</w:t>
      </w:r>
      <w:r w:rsidR="009D5052" w:rsidRPr="00DE4439">
        <w:rPr>
          <w:rFonts w:hint="cs"/>
          <w:rtl/>
        </w:rPr>
        <w:t xml:space="preserve"> عمره به م</w:t>
      </w:r>
      <w:r w:rsidR="00AE657A">
        <w:rPr>
          <w:rFonts w:hint="cs"/>
          <w:rtl/>
        </w:rPr>
        <w:t>ک</w:t>
      </w:r>
      <w:r w:rsidR="009D5052" w:rsidRPr="00DE4439">
        <w:rPr>
          <w:rFonts w:hint="cs"/>
          <w:rtl/>
        </w:rPr>
        <w:t>ه رفت او در تمام عمرش از روبرو شدن با ابوب</w:t>
      </w:r>
      <w:r w:rsidR="00AE657A">
        <w:rPr>
          <w:rFonts w:hint="cs"/>
          <w:rtl/>
        </w:rPr>
        <w:t>ک</w:t>
      </w:r>
      <w:r w:rsidR="009D5052" w:rsidRPr="00DE4439">
        <w:rPr>
          <w:rFonts w:hint="cs"/>
          <w:rtl/>
        </w:rPr>
        <w:t>ر صد</w:t>
      </w:r>
      <w:r w:rsidR="00AE657A">
        <w:rPr>
          <w:rFonts w:hint="cs"/>
          <w:rtl/>
        </w:rPr>
        <w:t>ی</w:t>
      </w:r>
      <w:r w:rsidR="009D5052" w:rsidRPr="00DE4439">
        <w:rPr>
          <w:rFonts w:hint="cs"/>
          <w:rtl/>
        </w:rPr>
        <w:t>ق خجالت م</w:t>
      </w:r>
      <w:r w:rsidR="00AE657A">
        <w:rPr>
          <w:rFonts w:hint="cs"/>
          <w:rtl/>
        </w:rPr>
        <w:t>ی</w:t>
      </w:r>
      <w:r w:rsidR="009D5052" w:rsidRPr="00DE4439">
        <w:rPr>
          <w:rFonts w:hint="eastAsia"/>
          <w:rtl/>
        </w:rPr>
        <w:t>‌</w:t>
      </w:r>
      <w:r w:rsidR="00AE657A">
        <w:rPr>
          <w:rFonts w:hint="cs"/>
          <w:rtl/>
        </w:rPr>
        <w:t>ک</w:t>
      </w:r>
      <w:r w:rsidR="009D5052" w:rsidRPr="00DE4439">
        <w:rPr>
          <w:rFonts w:hint="cs"/>
          <w:rtl/>
        </w:rPr>
        <w:t>ش</w:t>
      </w:r>
      <w:r w:rsidR="00AE657A">
        <w:rPr>
          <w:rFonts w:hint="cs"/>
          <w:rtl/>
        </w:rPr>
        <w:t>ی</w:t>
      </w:r>
      <w:r w:rsidR="009D5052" w:rsidRPr="00DE4439">
        <w:rPr>
          <w:rFonts w:hint="cs"/>
          <w:rtl/>
        </w:rPr>
        <w:t xml:space="preserve">د. </w:t>
      </w:r>
      <w:r w:rsidR="00646292" w:rsidRPr="00DE4439">
        <w:rPr>
          <w:rFonts w:hint="cs"/>
          <w:rtl/>
        </w:rPr>
        <w:t xml:space="preserve">و او بعد از بازگشت مجدد به اسلام در جنگ </w:t>
      </w:r>
      <w:r w:rsidR="00AE657A">
        <w:rPr>
          <w:rFonts w:hint="cs"/>
          <w:rtl/>
        </w:rPr>
        <w:t>ی</w:t>
      </w:r>
      <w:r w:rsidR="005E3F0D" w:rsidRPr="00DE4439">
        <w:rPr>
          <w:rFonts w:hint="cs"/>
          <w:rtl/>
        </w:rPr>
        <w:t>رمو</w:t>
      </w:r>
      <w:r w:rsidR="00AE657A">
        <w:rPr>
          <w:rFonts w:hint="cs"/>
          <w:rtl/>
        </w:rPr>
        <w:t>ک</w:t>
      </w:r>
      <w:r w:rsidR="00646292" w:rsidRPr="00DE4439">
        <w:rPr>
          <w:rFonts w:hint="cs"/>
          <w:rtl/>
        </w:rPr>
        <w:t xml:space="preserve"> و د</w:t>
      </w:r>
      <w:r w:rsidR="00AE657A">
        <w:rPr>
          <w:rFonts w:hint="cs"/>
          <w:rtl/>
        </w:rPr>
        <w:t>ی</w:t>
      </w:r>
      <w:r w:rsidR="00646292" w:rsidRPr="00DE4439">
        <w:rPr>
          <w:rFonts w:hint="cs"/>
          <w:rtl/>
        </w:rPr>
        <w:t>گر جنگها تحت فرمانده</w:t>
      </w:r>
      <w:r w:rsidR="00AE657A">
        <w:rPr>
          <w:rFonts w:hint="cs"/>
          <w:rtl/>
        </w:rPr>
        <w:t>ی</w:t>
      </w:r>
      <w:r w:rsidR="00646292" w:rsidRPr="00DE4439">
        <w:rPr>
          <w:rFonts w:hint="cs"/>
          <w:rtl/>
        </w:rPr>
        <w:t xml:space="preserve"> خالد در </w:t>
      </w:r>
      <w:r w:rsidR="00AE657A">
        <w:rPr>
          <w:rFonts w:hint="cs"/>
          <w:rtl/>
        </w:rPr>
        <w:t>ک</w:t>
      </w:r>
      <w:r w:rsidR="00646292" w:rsidRPr="00DE4439">
        <w:rPr>
          <w:rFonts w:hint="cs"/>
          <w:rtl/>
        </w:rPr>
        <w:t>نار مسلم</w:t>
      </w:r>
      <w:r w:rsidR="00AE657A">
        <w:rPr>
          <w:rFonts w:hint="cs"/>
          <w:rtl/>
        </w:rPr>
        <w:t>ی</w:t>
      </w:r>
      <w:r w:rsidR="00646292" w:rsidRPr="00DE4439">
        <w:rPr>
          <w:rFonts w:hint="cs"/>
          <w:rtl/>
        </w:rPr>
        <w:t>ن م</w:t>
      </w:r>
      <w:r w:rsidR="00AE657A">
        <w:rPr>
          <w:rFonts w:hint="cs"/>
          <w:rtl/>
        </w:rPr>
        <w:t>ی</w:t>
      </w:r>
      <w:r w:rsidR="00646292" w:rsidRPr="00DE4439">
        <w:rPr>
          <w:rFonts w:hint="cs"/>
          <w:rtl/>
        </w:rPr>
        <w:t>‌جنگ</w:t>
      </w:r>
      <w:r w:rsidR="00AE657A">
        <w:rPr>
          <w:rFonts w:hint="cs"/>
          <w:rtl/>
        </w:rPr>
        <w:t>ی</w:t>
      </w:r>
      <w:r w:rsidR="00646292" w:rsidRPr="00DE4439">
        <w:rPr>
          <w:rFonts w:hint="cs"/>
          <w:rtl/>
        </w:rPr>
        <w:t>د و ابوب</w:t>
      </w:r>
      <w:r w:rsidR="00AE657A">
        <w:rPr>
          <w:rFonts w:hint="cs"/>
          <w:rtl/>
        </w:rPr>
        <w:t>ک</w:t>
      </w:r>
      <w:r w:rsidR="00646292" w:rsidRPr="00DE4439">
        <w:rPr>
          <w:rFonts w:hint="cs"/>
          <w:rtl/>
        </w:rPr>
        <w:t>ر صد</w:t>
      </w:r>
      <w:r w:rsidR="00AE657A">
        <w:rPr>
          <w:rFonts w:hint="cs"/>
          <w:rtl/>
        </w:rPr>
        <w:t>ی</w:t>
      </w:r>
      <w:r w:rsidR="00646292" w:rsidRPr="00DE4439">
        <w:rPr>
          <w:rFonts w:hint="cs"/>
          <w:rtl/>
        </w:rPr>
        <w:t xml:space="preserve">ق به خالد نوشت </w:t>
      </w:r>
      <w:r w:rsidR="00AE657A">
        <w:rPr>
          <w:rFonts w:hint="cs"/>
          <w:rtl/>
        </w:rPr>
        <w:t>ک</w:t>
      </w:r>
      <w:r w:rsidR="00646292" w:rsidRPr="00DE4439">
        <w:rPr>
          <w:rFonts w:hint="cs"/>
          <w:rtl/>
        </w:rPr>
        <w:t>ه در جنگ با طل</w:t>
      </w:r>
      <w:r w:rsidR="00AE657A">
        <w:rPr>
          <w:rFonts w:hint="cs"/>
          <w:rtl/>
        </w:rPr>
        <w:t>ی</w:t>
      </w:r>
      <w:r w:rsidR="00B83C46" w:rsidRPr="00DE4439">
        <w:rPr>
          <w:rFonts w:hint="cs"/>
          <w:rtl/>
        </w:rPr>
        <w:t>ح</w:t>
      </w:r>
      <w:r w:rsidR="00646292" w:rsidRPr="00DE4439">
        <w:rPr>
          <w:rFonts w:hint="cs"/>
          <w:rtl/>
        </w:rPr>
        <w:t xml:space="preserve">ه مشورت </w:t>
      </w:r>
      <w:r w:rsidR="00AE657A">
        <w:rPr>
          <w:rFonts w:hint="cs"/>
          <w:rtl/>
        </w:rPr>
        <w:t>ک</w:t>
      </w:r>
      <w:r w:rsidR="00646292" w:rsidRPr="00DE4439">
        <w:rPr>
          <w:rFonts w:hint="cs"/>
          <w:rtl/>
        </w:rPr>
        <w:t>ن اما فرمانده</w:t>
      </w:r>
      <w:r w:rsidR="00AE657A">
        <w:rPr>
          <w:rFonts w:hint="cs"/>
          <w:rtl/>
        </w:rPr>
        <w:t>ی</w:t>
      </w:r>
      <w:r w:rsidR="00646292" w:rsidRPr="00DE4439">
        <w:rPr>
          <w:rFonts w:hint="cs"/>
          <w:rtl/>
        </w:rPr>
        <w:t xml:space="preserve"> را به او واگذار م</w:t>
      </w:r>
      <w:r w:rsidR="00AE657A">
        <w:rPr>
          <w:rFonts w:hint="cs"/>
          <w:rtl/>
        </w:rPr>
        <w:t>ک</w:t>
      </w:r>
      <w:r w:rsidR="00646292" w:rsidRPr="00DE4439">
        <w:rPr>
          <w:rFonts w:hint="cs"/>
          <w:rtl/>
        </w:rPr>
        <w:t>ن</w:t>
      </w:r>
      <w:r w:rsidR="00646292" w:rsidRPr="00D139C3">
        <w:rPr>
          <w:rStyle w:val="Char0"/>
          <w:vertAlign w:val="superscript"/>
          <w:rtl/>
        </w:rPr>
        <w:footnoteReference w:id="52"/>
      </w:r>
      <w:r w:rsidR="00B83C46" w:rsidRPr="00DE4439">
        <w:rPr>
          <w:rFonts w:hint="cs"/>
          <w:rtl/>
        </w:rPr>
        <w:t>.</w:t>
      </w:r>
    </w:p>
    <w:p w:rsidR="003C6CD5" w:rsidRPr="00DE4439" w:rsidRDefault="003C6CD5" w:rsidP="002E33A6">
      <w:pPr>
        <w:pStyle w:val="a4"/>
        <w:rPr>
          <w:rtl/>
        </w:rPr>
      </w:pPr>
      <w:bookmarkStart w:id="47" w:name="_Toc142089880"/>
      <w:bookmarkStart w:id="48" w:name="_Toc430071275"/>
      <w:r w:rsidRPr="00DE4439">
        <w:rPr>
          <w:rFonts w:hint="cs"/>
          <w:rtl/>
        </w:rPr>
        <w:t>اسد و غطفان</w:t>
      </w:r>
      <w:bookmarkEnd w:id="47"/>
      <w:r w:rsidR="006E30E2" w:rsidRPr="00DE4439">
        <w:rPr>
          <w:rFonts w:hint="cs"/>
          <w:rtl/>
        </w:rPr>
        <w:t>:</w:t>
      </w:r>
      <w:bookmarkEnd w:id="48"/>
      <w:r w:rsidR="006E30E2" w:rsidRPr="00DE4439">
        <w:rPr>
          <w:rFonts w:hint="cs"/>
          <w:rtl/>
        </w:rPr>
        <w:t xml:space="preserve"> </w:t>
      </w:r>
    </w:p>
    <w:p w:rsidR="00803AF6" w:rsidRPr="00DE4439" w:rsidRDefault="003C6CD5" w:rsidP="002E33A6">
      <w:pPr>
        <w:pStyle w:val="a"/>
        <w:rPr>
          <w:rtl/>
        </w:rPr>
      </w:pPr>
      <w:r w:rsidRPr="00DE4439">
        <w:rPr>
          <w:rFonts w:hint="cs"/>
          <w:rtl/>
        </w:rPr>
        <w:t>وقت</w:t>
      </w:r>
      <w:r w:rsidR="00AE657A">
        <w:rPr>
          <w:rFonts w:hint="cs"/>
          <w:rtl/>
        </w:rPr>
        <w:t>ی</w:t>
      </w:r>
      <w:r w:rsidRPr="00DE4439">
        <w:rPr>
          <w:rFonts w:hint="cs"/>
          <w:rtl/>
        </w:rPr>
        <w:t xml:space="preserve"> از ه</w:t>
      </w:r>
      <w:r w:rsidR="00AE657A">
        <w:rPr>
          <w:rFonts w:hint="cs"/>
          <w:rtl/>
        </w:rPr>
        <w:t>ی</w:t>
      </w:r>
      <w:r w:rsidR="009025D5" w:rsidRPr="00DE4439">
        <w:rPr>
          <w:rFonts w:hint="cs"/>
          <w:rtl/>
        </w:rPr>
        <w:t>ئ</w:t>
      </w:r>
      <w:r w:rsidRPr="00DE4439">
        <w:rPr>
          <w:rFonts w:hint="cs"/>
          <w:rtl/>
        </w:rPr>
        <w:t>ت</w:t>
      </w:r>
      <w:r w:rsidR="00AE657A">
        <w:rPr>
          <w:rFonts w:hint="cs"/>
          <w:rtl/>
        </w:rPr>
        <w:t>ی</w:t>
      </w:r>
      <w:r w:rsidRPr="00DE4439">
        <w:rPr>
          <w:rFonts w:hint="cs"/>
          <w:rtl/>
        </w:rPr>
        <w:t xml:space="preserve"> از قب</w:t>
      </w:r>
      <w:r w:rsidR="00AE657A">
        <w:rPr>
          <w:rFonts w:hint="cs"/>
          <w:rtl/>
        </w:rPr>
        <w:t>ی</w:t>
      </w:r>
      <w:r w:rsidRPr="00DE4439">
        <w:rPr>
          <w:rFonts w:hint="cs"/>
          <w:rtl/>
        </w:rPr>
        <w:t>له اسد و غطفان پ</w:t>
      </w:r>
      <w:r w:rsidR="00AE657A">
        <w:rPr>
          <w:rFonts w:hint="cs"/>
          <w:rtl/>
        </w:rPr>
        <w:t>ی</w:t>
      </w:r>
      <w:r w:rsidRPr="00DE4439">
        <w:rPr>
          <w:rFonts w:hint="cs"/>
          <w:rtl/>
        </w:rPr>
        <w:t>ش ابوب</w:t>
      </w:r>
      <w:r w:rsidR="00AE657A">
        <w:rPr>
          <w:rFonts w:hint="cs"/>
          <w:rtl/>
        </w:rPr>
        <w:t>ک</w:t>
      </w:r>
      <w:r w:rsidRPr="00DE4439">
        <w:rPr>
          <w:rFonts w:hint="cs"/>
          <w:rtl/>
        </w:rPr>
        <w:t xml:space="preserve">ر آمدند و از او درخواست صلح </w:t>
      </w:r>
      <w:r w:rsidR="00AE657A">
        <w:rPr>
          <w:rFonts w:hint="cs"/>
          <w:rtl/>
        </w:rPr>
        <w:t>ک</w:t>
      </w:r>
      <w:r w:rsidRPr="00DE4439">
        <w:rPr>
          <w:rFonts w:hint="cs"/>
          <w:rtl/>
        </w:rPr>
        <w:t>ردند ابوب</w:t>
      </w:r>
      <w:r w:rsidR="00AE657A">
        <w:rPr>
          <w:rFonts w:hint="cs"/>
          <w:rtl/>
        </w:rPr>
        <w:t>ک</w:t>
      </w:r>
      <w:r w:rsidRPr="00DE4439">
        <w:rPr>
          <w:rFonts w:hint="cs"/>
          <w:rtl/>
        </w:rPr>
        <w:t xml:space="preserve">ر به آنها گفت </w:t>
      </w:r>
      <w:r w:rsidR="00AE657A">
        <w:rPr>
          <w:rFonts w:hint="cs"/>
          <w:rtl/>
        </w:rPr>
        <w:t>ی</w:t>
      </w:r>
      <w:r w:rsidRPr="00DE4439">
        <w:rPr>
          <w:rFonts w:hint="cs"/>
          <w:rtl/>
        </w:rPr>
        <w:t xml:space="preserve">ا جنگ را قبول </w:t>
      </w:r>
      <w:r w:rsidR="00AE657A">
        <w:rPr>
          <w:rFonts w:hint="cs"/>
          <w:rtl/>
        </w:rPr>
        <w:t>ک</w:t>
      </w:r>
      <w:r w:rsidRPr="00DE4439">
        <w:rPr>
          <w:rFonts w:hint="cs"/>
          <w:rtl/>
        </w:rPr>
        <w:t>ن</w:t>
      </w:r>
      <w:r w:rsidR="00AE657A">
        <w:rPr>
          <w:rFonts w:hint="cs"/>
          <w:rtl/>
        </w:rPr>
        <w:t>ی</w:t>
      </w:r>
      <w:r w:rsidRPr="00DE4439">
        <w:rPr>
          <w:rFonts w:hint="cs"/>
          <w:rtl/>
        </w:rPr>
        <w:t xml:space="preserve">د </w:t>
      </w:r>
      <w:r w:rsidR="00AE657A">
        <w:rPr>
          <w:rFonts w:hint="cs"/>
          <w:rtl/>
        </w:rPr>
        <w:t>ی</w:t>
      </w:r>
      <w:r w:rsidRPr="00DE4439">
        <w:rPr>
          <w:rFonts w:hint="cs"/>
          <w:rtl/>
        </w:rPr>
        <w:t>ا با خوار</w:t>
      </w:r>
      <w:r w:rsidR="00AE657A">
        <w:rPr>
          <w:rFonts w:hint="cs"/>
          <w:rtl/>
        </w:rPr>
        <w:t>ی</w:t>
      </w:r>
      <w:r w:rsidRPr="00DE4439">
        <w:rPr>
          <w:rFonts w:hint="cs"/>
          <w:rtl/>
        </w:rPr>
        <w:t xml:space="preserve"> و </w:t>
      </w:r>
      <w:r w:rsidR="009025D5" w:rsidRPr="00DE4439">
        <w:rPr>
          <w:rFonts w:hint="cs"/>
          <w:rtl/>
        </w:rPr>
        <w:t>ذ</w:t>
      </w:r>
      <w:r w:rsidRPr="00DE4439">
        <w:rPr>
          <w:rFonts w:hint="cs"/>
          <w:rtl/>
        </w:rPr>
        <w:t>لت تسل</w:t>
      </w:r>
      <w:r w:rsidR="00AE657A">
        <w:rPr>
          <w:rFonts w:hint="cs"/>
          <w:rtl/>
        </w:rPr>
        <w:t>ی</w:t>
      </w:r>
      <w:r w:rsidRPr="00DE4439">
        <w:rPr>
          <w:rFonts w:hint="cs"/>
          <w:rtl/>
        </w:rPr>
        <w:t>م شو</w:t>
      </w:r>
      <w:r w:rsidR="00AE657A">
        <w:rPr>
          <w:rFonts w:hint="cs"/>
          <w:rtl/>
        </w:rPr>
        <w:t>ی</w:t>
      </w:r>
      <w:r w:rsidRPr="00DE4439">
        <w:rPr>
          <w:rFonts w:hint="cs"/>
          <w:rtl/>
        </w:rPr>
        <w:t>د</w:t>
      </w:r>
      <w:r w:rsidR="009025D5" w:rsidRPr="00DE4439">
        <w:rPr>
          <w:rFonts w:hint="cs"/>
          <w:rtl/>
        </w:rPr>
        <w:t>،</w:t>
      </w:r>
      <w:r w:rsidRPr="00DE4439">
        <w:rPr>
          <w:rFonts w:hint="cs"/>
          <w:rtl/>
        </w:rPr>
        <w:t xml:space="preserve"> گفتند چگونه گفت زره و سلاح از شما گرفته م</w:t>
      </w:r>
      <w:r w:rsidR="00AE657A">
        <w:rPr>
          <w:rFonts w:hint="cs"/>
          <w:rtl/>
        </w:rPr>
        <w:t>ی</w:t>
      </w:r>
      <w:r w:rsidRPr="00DE4439">
        <w:rPr>
          <w:rFonts w:hint="cs"/>
          <w:rtl/>
        </w:rPr>
        <w:t>‌شود و شما فقط قوم</w:t>
      </w:r>
      <w:r w:rsidR="00AE657A">
        <w:rPr>
          <w:rFonts w:hint="cs"/>
          <w:rtl/>
        </w:rPr>
        <w:t>ی</w:t>
      </w:r>
      <w:r w:rsidRPr="00DE4439">
        <w:rPr>
          <w:rFonts w:hint="cs"/>
          <w:rtl/>
        </w:rPr>
        <w:t xml:space="preserve"> خواه</w:t>
      </w:r>
      <w:r w:rsidR="00AE657A">
        <w:rPr>
          <w:rFonts w:hint="cs"/>
          <w:rtl/>
        </w:rPr>
        <w:t>ی</w:t>
      </w:r>
      <w:r w:rsidRPr="00DE4439">
        <w:rPr>
          <w:rFonts w:hint="cs"/>
          <w:rtl/>
        </w:rPr>
        <w:t xml:space="preserve">د بود </w:t>
      </w:r>
      <w:r w:rsidR="00AE657A">
        <w:rPr>
          <w:rFonts w:hint="cs"/>
          <w:rtl/>
        </w:rPr>
        <w:t>ک</w:t>
      </w:r>
      <w:r w:rsidRPr="00DE4439">
        <w:rPr>
          <w:rFonts w:hint="cs"/>
          <w:rtl/>
        </w:rPr>
        <w:t>ه به دنبال شتران باش</w:t>
      </w:r>
      <w:r w:rsidR="00AE657A">
        <w:rPr>
          <w:rFonts w:hint="cs"/>
          <w:rtl/>
        </w:rPr>
        <w:t>ی</w:t>
      </w:r>
      <w:r w:rsidRPr="00DE4439">
        <w:rPr>
          <w:rFonts w:hint="cs"/>
          <w:rtl/>
        </w:rPr>
        <w:t xml:space="preserve">د تا آن </w:t>
      </w:r>
      <w:r w:rsidR="00AE657A">
        <w:rPr>
          <w:rFonts w:hint="cs"/>
          <w:rtl/>
        </w:rPr>
        <w:t>ک</w:t>
      </w:r>
      <w:r w:rsidRPr="00DE4439">
        <w:rPr>
          <w:rFonts w:hint="cs"/>
          <w:rtl/>
        </w:rPr>
        <w:t>ه خل</w:t>
      </w:r>
      <w:r w:rsidR="00AE657A">
        <w:rPr>
          <w:rFonts w:hint="cs"/>
          <w:rtl/>
        </w:rPr>
        <w:t>ی</w:t>
      </w:r>
      <w:r w:rsidRPr="00DE4439">
        <w:rPr>
          <w:rFonts w:hint="cs"/>
          <w:rtl/>
        </w:rPr>
        <w:t>فه پ</w:t>
      </w:r>
      <w:r w:rsidR="00AE657A">
        <w:rPr>
          <w:rFonts w:hint="cs"/>
          <w:rtl/>
        </w:rPr>
        <w:t>ی</w:t>
      </w:r>
      <w:r w:rsidRPr="00DE4439">
        <w:rPr>
          <w:rFonts w:hint="cs"/>
          <w:rtl/>
        </w:rPr>
        <w:t>امبر و مومنان در موردش ف</w:t>
      </w:r>
      <w:r w:rsidR="00AE657A">
        <w:rPr>
          <w:rFonts w:hint="cs"/>
          <w:rtl/>
        </w:rPr>
        <w:t>ک</w:t>
      </w:r>
      <w:r w:rsidRPr="00DE4439">
        <w:rPr>
          <w:rFonts w:hint="cs"/>
          <w:rtl/>
        </w:rPr>
        <w:t>ر</w:t>
      </w:r>
      <w:r w:rsidR="00AE657A">
        <w:rPr>
          <w:rFonts w:hint="cs"/>
          <w:rtl/>
        </w:rPr>
        <w:t>ی</w:t>
      </w:r>
      <w:r w:rsidRPr="00DE4439">
        <w:rPr>
          <w:rFonts w:hint="cs"/>
          <w:rtl/>
        </w:rPr>
        <w:t xml:space="preserve"> ب</w:t>
      </w:r>
      <w:r w:rsidR="00AE657A">
        <w:rPr>
          <w:rFonts w:hint="cs"/>
          <w:rtl/>
        </w:rPr>
        <w:t>ک</w:t>
      </w:r>
      <w:r w:rsidRPr="00DE4439">
        <w:rPr>
          <w:rFonts w:hint="cs"/>
          <w:rtl/>
        </w:rPr>
        <w:t>نند، و د</w:t>
      </w:r>
      <w:r w:rsidR="00AE657A">
        <w:rPr>
          <w:rFonts w:hint="cs"/>
          <w:rtl/>
        </w:rPr>
        <w:t>ی</w:t>
      </w:r>
      <w:r w:rsidRPr="00DE4439">
        <w:rPr>
          <w:rFonts w:hint="cs"/>
          <w:rtl/>
        </w:rPr>
        <w:t xml:space="preserve">ه </w:t>
      </w:r>
      <w:r w:rsidR="00AE657A">
        <w:rPr>
          <w:rFonts w:hint="cs"/>
          <w:rtl/>
        </w:rPr>
        <w:t>ک</w:t>
      </w:r>
      <w:r w:rsidRPr="00DE4439">
        <w:rPr>
          <w:rFonts w:hint="cs"/>
          <w:rtl/>
        </w:rPr>
        <w:t>سان</w:t>
      </w:r>
      <w:r w:rsidR="00AE657A">
        <w:rPr>
          <w:rFonts w:hint="cs"/>
          <w:rtl/>
        </w:rPr>
        <w:t>ی</w:t>
      </w:r>
      <w:r w:rsidRPr="00DE4439">
        <w:rPr>
          <w:rFonts w:hint="cs"/>
          <w:rtl/>
        </w:rPr>
        <w:t xml:space="preserve"> از افراد ما </w:t>
      </w:r>
      <w:r w:rsidR="00AE657A">
        <w:rPr>
          <w:rFonts w:hint="cs"/>
          <w:rtl/>
        </w:rPr>
        <w:t>ک</w:t>
      </w:r>
      <w:r w:rsidRPr="00DE4439">
        <w:rPr>
          <w:rFonts w:hint="cs"/>
          <w:rtl/>
        </w:rPr>
        <w:t>ه به دست شما</w:t>
      </w:r>
      <w:r w:rsidR="005A4DA3" w:rsidRPr="00DE4439">
        <w:rPr>
          <w:rFonts w:hint="cs"/>
          <w:rtl/>
        </w:rPr>
        <w:t xml:space="preserve"> </w:t>
      </w:r>
      <w:r w:rsidR="00AE657A">
        <w:rPr>
          <w:rFonts w:hint="cs"/>
          <w:rtl/>
        </w:rPr>
        <w:t>ک</w:t>
      </w:r>
      <w:r w:rsidRPr="00DE4439">
        <w:rPr>
          <w:rFonts w:hint="cs"/>
          <w:rtl/>
        </w:rPr>
        <w:t>شته شده‌اند را بپرداز</w:t>
      </w:r>
      <w:r w:rsidR="00AE657A">
        <w:rPr>
          <w:rFonts w:hint="cs"/>
          <w:rtl/>
        </w:rPr>
        <w:t>ی</w:t>
      </w:r>
      <w:r w:rsidRPr="00DE4439">
        <w:rPr>
          <w:rFonts w:hint="cs"/>
          <w:rtl/>
        </w:rPr>
        <w:t>د و ما د</w:t>
      </w:r>
      <w:r w:rsidR="00AE657A">
        <w:rPr>
          <w:rFonts w:hint="cs"/>
          <w:rtl/>
        </w:rPr>
        <w:t>ی</w:t>
      </w:r>
      <w:r w:rsidRPr="00DE4439">
        <w:rPr>
          <w:rFonts w:hint="cs"/>
          <w:rtl/>
        </w:rPr>
        <w:t xml:space="preserve">ه </w:t>
      </w:r>
      <w:r w:rsidR="00AE657A">
        <w:rPr>
          <w:rFonts w:hint="cs"/>
          <w:rtl/>
        </w:rPr>
        <w:t>ک</w:t>
      </w:r>
      <w:r w:rsidRPr="00DE4439">
        <w:rPr>
          <w:rFonts w:hint="cs"/>
          <w:rtl/>
        </w:rPr>
        <w:t>شته شدگان را نم</w:t>
      </w:r>
      <w:r w:rsidR="00AE657A">
        <w:rPr>
          <w:rFonts w:hint="cs"/>
          <w:rtl/>
        </w:rPr>
        <w:t>ی</w:t>
      </w:r>
      <w:r w:rsidRPr="00DE4439">
        <w:rPr>
          <w:rFonts w:hint="cs"/>
          <w:rtl/>
        </w:rPr>
        <w:t>‌پرداز</w:t>
      </w:r>
      <w:r w:rsidR="00AE657A">
        <w:rPr>
          <w:rFonts w:hint="cs"/>
          <w:rtl/>
        </w:rPr>
        <w:t>ی</w:t>
      </w:r>
      <w:r w:rsidRPr="00DE4439">
        <w:rPr>
          <w:rFonts w:hint="cs"/>
          <w:rtl/>
        </w:rPr>
        <w:t xml:space="preserve">م. </w:t>
      </w:r>
      <w:r w:rsidR="005A4DA3" w:rsidRPr="00DE4439">
        <w:rPr>
          <w:rFonts w:hint="cs"/>
          <w:rtl/>
        </w:rPr>
        <w:t>و گواه</w:t>
      </w:r>
      <w:r w:rsidR="00AE657A">
        <w:rPr>
          <w:rFonts w:hint="cs"/>
          <w:rtl/>
        </w:rPr>
        <w:t>ی</w:t>
      </w:r>
      <w:r w:rsidR="005A4DA3" w:rsidRPr="00DE4439">
        <w:rPr>
          <w:rFonts w:hint="cs"/>
          <w:rtl/>
        </w:rPr>
        <w:t xml:space="preserve"> بده</w:t>
      </w:r>
      <w:r w:rsidR="00AE657A">
        <w:rPr>
          <w:rFonts w:hint="cs"/>
          <w:rtl/>
        </w:rPr>
        <w:t>ی</w:t>
      </w:r>
      <w:r w:rsidR="005A4DA3" w:rsidRPr="00DE4439">
        <w:rPr>
          <w:rFonts w:hint="cs"/>
          <w:rtl/>
        </w:rPr>
        <w:t xml:space="preserve">د </w:t>
      </w:r>
      <w:r w:rsidR="00AE657A">
        <w:rPr>
          <w:rFonts w:hint="cs"/>
          <w:rtl/>
        </w:rPr>
        <w:t>ک</w:t>
      </w:r>
      <w:r w:rsidR="005A4DA3" w:rsidRPr="00DE4439">
        <w:rPr>
          <w:rFonts w:hint="cs"/>
          <w:rtl/>
        </w:rPr>
        <w:t xml:space="preserve">ه </w:t>
      </w:r>
      <w:r w:rsidR="00AE657A">
        <w:rPr>
          <w:rFonts w:hint="cs"/>
          <w:rtl/>
        </w:rPr>
        <w:t>ک</w:t>
      </w:r>
      <w:r w:rsidR="005A4DA3" w:rsidRPr="00DE4439">
        <w:rPr>
          <w:rFonts w:hint="cs"/>
          <w:rtl/>
        </w:rPr>
        <w:t xml:space="preserve">شته شدگان ما در بهشت هستند و </w:t>
      </w:r>
      <w:r w:rsidR="00AE657A">
        <w:rPr>
          <w:rFonts w:hint="cs"/>
          <w:rtl/>
        </w:rPr>
        <w:t>ک</w:t>
      </w:r>
      <w:r w:rsidR="005A4DA3" w:rsidRPr="00DE4439">
        <w:rPr>
          <w:rFonts w:hint="cs"/>
          <w:rtl/>
        </w:rPr>
        <w:t>شته شدگان شما در جهنم م</w:t>
      </w:r>
      <w:r w:rsidR="00AE657A">
        <w:rPr>
          <w:rFonts w:hint="cs"/>
          <w:rtl/>
        </w:rPr>
        <w:t>ی</w:t>
      </w:r>
      <w:r w:rsidR="005A4DA3" w:rsidRPr="00DE4439">
        <w:rPr>
          <w:rFonts w:hint="cs"/>
          <w:rtl/>
        </w:rPr>
        <w:t>‌باشند</w:t>
      </w:r>
      <w:r w:rsidR="005A4DA3" w:rsidRPr="00D139C3">
        <w:rPr>
          <w:rStyle w:val="Char0"/>
          <w:vertAlign w:val="superscript"/>
          <w:rtl/>
        </w:rPr>
        <w:footnoteReference w:id="53"/>
      </w:r>
      <w:r w:rsidR="005A4DA3" w:rsidRPr="00DE4439">
        <w:rPr>
          <w:rFonts w:hint="cs"/>
          <w:rtl/>
        </w:rPr>
        <w:t>. عمر گفت</w:t>
      </w:r>
      <w:r w:rsidR="00784590" w:rsidRPr="00DE4439">
        <w:rPr>
          <w:rFonts w:hint="cs"/>
          <w:rtl/>
        </w:rPr>
        <w:t xml:space="preserve">: </w:t>
      </w:r>
      <w:r w:rsidR="005A4DA3" w:rsidRPr="00DE4439">
        <w:rPr>
          <w:rFonts w:hint="cs"/>
          <w:rtl/>
        </w:rPr>
        <w:t>ا</w:t>
      </w:r>
      <w:r w:rsidR="00AE657A">
        <w:rPr>
          <w:rFonts w:hint="cs"/>
          <w:rtl/>
        </w:rPr>
        <w:t>ی</w:t>
      </w:r>
      <w:r w:rsidR="005A4DA3" w:rsidRPr="00DE4439">
        <w:rPr>
          <w:rFonts w:hint="cs"/>
          <w:rtl/>
        </w:rPr>
        <w:t>ن</w:t>
      </w:r>
      <w:r w:rsidR="00AE657A">
        <w:rPr>
          <w:rFonts w:hint="cs"/>
          <w:rtl/>
        </w:rPr>
        <w:t>ک</w:t>
      </w:r>
      <w:r w:rsidR="005A4DA3" w:rsidRPr="00DE4439">
        <w:rPr>
          <w:rFonts w:hint="cs"/>
          <w:rtl/>
        </w:rPr>
        <w:t>ه شما م</w:t>
      </w:r>
      <w:r w:rsidR="00AE657A">
        <w:rPr>
          <w:rFonts w:hint="cs"/>
          <w:rtl/>
        </w:rPr>
        <w:t>ی</w:t>
      </w:r>
      <w:r w:rsidR="005A4DA3" w:rsidRPr="00DE4439">
        <w:rPr>
          <w:rFonts w:hint="cs"/>
          <w:rtl/>
        </w:rPr>
        <w:t>‌گو</w:t>
      </w:r>
      <w:r w:rsidR="00AE657A">
        <w:rPr>
          <w:rFonts w:hint="cs"/>
          <w:rtl/>
        </w:rPr>
        <w:t>یی</w:t>
      </w:r>
      <w:r w:rsidR="005A4DA3" w:rsidRPr="00DE4439">
        <w:rPr>
          <w:rFonts w:hint="cs"/>
          <w:rtl/>
        </w:rPr>
        <w:t xml:space="preserve"> </w:t>
      </w:r>
      <w:r w:rsidR="00AE657A">
        <w:rPr>
          <w:rFonts w:hint="cs"/>
          <w:rtl/>
        </w:rPr>
        <w:t>ک</w:t>
      </w:r>
      <w:r w:rsidR="005A4DA3" w:rsidRPr="00DE4439">
        <w:rPr>
          <w:rFonts w:hint="cs"/>
          <w:rtl/>
        </w:rPr>
        <w:t>ه د</w:t>
      </w:r>
      <w:r w:rsidR="00AE657A">
        <w:rPr>
          <w:rFonts w:hint="cs"/>
          <w:rtl/>
        </w:rPr>
        <w:t>ی</w:t>
      </w:r>
      <w:r w:rsidR="005A4DA3" w:rsidRPr="00DE4439">
        <w:rPr>
          <w:rFonts w:hint="cs"/>
          <w:rtl/>
        </w:rPr>
        <w:t xml:space="preserve">ه </w:t>
      </w:r>
      <w:r w:rsidR="00AE657A">
        <w:rPr>
          <w:rFonts w:hint="cs"/>
          <w:rtl/>
        </w:rPr>
        <w:t>ک</w:t>
      </w:r>
      <w:r w:rsidR="005A4DA3" w:rsidRPr="00DE4439">
        <w:rPr>
          <w:rFonts w:hint="cs"/>
          <w:rtl/>
        </w:rPr>
        <w:t xml:space="preserve">شته شدگان ما را بدهند، </w:t>
      </w:r>
      <w:r w:rsidR="00AE657A">
        <w:rPr>
          <w:rFonts w:hint="cs"/>
          <w:rtl/>
        </w:rPr>
        <w:t>ک</w:t>
      </w:r>
      <w:r w:rsidR="005A4DA3" w:rsidRPr="00DE4439">
        <w:rPr>
          <w:rFonts w:hint="cs"/>
          <w:rtl/>
        </w:rPr>
        <w:t>شته شدگان ما برا</w:t>
      </w:r>
      <w:r w:rsidR="00AE657A">
        <w:rPr>
          <w:rFonts w:hint="cs"/>
          <w:rtl/>
        </w:rPr>
        <w:t>ی</w:t>
      </w:r>
      <w:r w:rsidR="005A4DA3" w:rsidRPr="00DE4439">
        <w:rPr>
          <w:rFonts w:hint="cs"/>
          <w:rtl/>
        </w:rPr>
        <w:t xml:space="preserve"> خدا </w:t>
      </w:r>
      <w:r w:rsidR="00AE657A">
        <w:rPr>
          <w:rFonts w:hint="cs"/>
          <w:rtl/>
        </w:rPr>
        <w:t>ک</w:t>
      </w:r>
      <w:r w:rsidR="005A4DA3" w:rsidRPr="00DE4439">
        <w:rPr>
          <w:rFonts w:hint="cs"/>
          <w:rtl/>
        </w:rPr>
        <w:t>شته شده‌اند</w:t>
      </w:r>
      <w:r w:rsidR="009025D5" w:rsidRPr="00DE4439">
        <w:rPr>
          <w:rFonts w:hint="cs"/>
          <w:rtl/>
        </w:rPr>
        <w:t>،</w:t>
      </w:r>
      <w:r w:rsidR="005A4DA3" w:rsidRPr="00DE4439">
        <w:rPr>
          <w:rFonts w:hint="cs"/>
          <w:rtl/>
        </w:rPr>
        <w:t xml:space="preserve"> و د</w:t>
      </w:r>
      <w:r w:rsidR="00AE657A">
        <w:rPr>
          <w:rFonts w:hint="cs"/>
          <w:rtl/>
        </w:rPr>
        <w:t>ی</w:t>
      </w:r>
      <w:r w:rsidR="005A4DA3" w:rsidRPr="00DE4439">
        <w:rPr>
          <w:rFonts w:hint="cs"/>
          <w:rtl/>
        </w:rPr>
        <w:t>ه و خون بها</w:t>
      </w:r>
      <w:r w:rsidR="00AE657A">
        <w:rPr>
          <w:rFonts w:hint="cs"/>
          <w:rtl/>
        </w:rPr>
        <w:t>یی</w:t>
      </w:r>
      <w:r w:rsidR="003F1A9E" w:rsidRPr="00DE4439">
        <w:rPr>
          <w:rFonts w:hint="cs"/>
          <w:rtl/>
        </w:rPr>
        <w:t xml:space="preserve"> ندارند.</w:t>
      </w:r>
    </w:p>
    <w:p w:rsidR="00803AF6" w:rsidRPr="00DE4439" w:rsidRDefault="00DE4AEC" w:rsidP="002E33A6">
      <w:pPr>
        <w:pStyle w:val="a4"/>
        <w:rPr>
          <w:rtl/>
        </w:rPr>
      </w:pPr>
      <w:bookmarkStart w:id="49" w:name="_Toc142089881"/>
      <w:bookmarkStart w:id="50" w:name="_Toc430071276"/>
      <w:r w:rsidRPr="00DE4439">
        <w:rPr>
          <w:rFonts w:hint="cs"/>
          <w:rtl/>
        </w:rPr>
        <w:t>سجاح و بنو تم</w:t>
      </w:r>
      <w:r w:rsidR="00DF03ED">
        <w:rPr>
          <w:rFonts w:hint="cs"/>
          <w:rtl/>
        </w:rPr>
        <w:t>ی</w:t>
      </w:r>
      <w:r w:rsidRPr="00DE4439">
        <w:rPr>
          <w:rFonts w:hint="cs"/>
          <w:rtl/>
        </w:rPr>
        <w:t>م</w:t>
      </w:r>
      <w:bookmarkEnd w:id="49"/>
      <w:r w:rsidR="00700FEC" w:rsidRPr="00DE4439">
        <w:rPr>
          <w:rFonts w:hint="cs"/>
          <w:rtl/>
        </w:rPr>
        <w:t>:</w:t>
      </w:r>
      <w:bookmarkEnd w:id="50"/>
    </w:p>
    <w:p w:rsidR="00803AF6" w:rsidRPr="00DE4439" w:rsidRDefault="000635B1" w:rsidP="002E33A6">
      <w:pPr>
        <w:pStyle w:val="a"/>
        <w:rPr>
          <w:rtl/>
        </w:rPr>
      </w:pPr>
      <w:r w:rsidRPr="00DE4439">
        <w:rPr>
          <w:rFonts w:hint="cs"/>
          <w:rtl/>
        </w:rPr>
        <w:t>بنوتم</w:t>
      </w:r>
      <w:r w:rsidR="00AE657A">
        <w:rPr>
          <w:rFonts w:hint="cs"/>
          <w:rtl/>
        </w:rPr>
        <w:t>ی</w:t>
      </w:r>
      <w:r w:rsidRPr="00DE4439">
        <w:rPr>
          <w:rFonts w:hint="cs"/>
          <w:rtl/>
        </w:rPr>
        <w:t>م در ا</w:t>
      </w:r>
      <w:r w:rsidR="00AE657A">
        <w:rPr>
          <w:rFonts w:hint="cs"/>
          <w:rtl/>
        </w:rPr>
        <w:t>ی</w:t>
      </w:r>
      <w:r w:rsidRPr="00DE4439">
        <w:rPr>
          <w:rFonts w:hint="cs"/>
          <w:rtl/>
        </w:rPr>
        <w:t>ام ارتداد نظرها</w:t>
      </w:r>
      <w:r w:rsidR="00AE657A">
        <w:rPr>
          <w:rFonts w:hint="cs"/>
          <w:rtl/>
        </w:rPr>
        <w:t>ی</w:t>
      </w:r>
      <w:r w:rsidRPr="00DE4439">
        <w:rPr>
          <w:rFonts w:hint="cs"/>
          <w:rtl/>
        </w:rPr>
        <w:t xml:space="preserve"> مختلف</w:t>
      </w:r>
      <w:r w:rsidR="00AE657A">
        <w:rPr>
          <w:rFonts w:hint="cs"/>
          <w:rtl/>
        </w:rPr>
        <w:t>ی</w:t>
      </w:r>
      <w:r w:rsidRPr="00DE4439">
        <w:rPr>
          <w:rFonts w:hint="cs"/>
          <w:rtl/>
        </w:rPr>
        <w:t xml:space="preserve"> داشتند</w:t>
      </w:r>
      <w:r w:rsidR="00D74734" w:rsidRPr="00DE4439">
        <w:rPr>
          <w:rFonts w:hint="cs"/>
          <w:rtl/>
        </w:rPr>
        <w:t>،</w:t>
      </w:r>
      <w:r w:rsidRPr="00DE4439">
        <w:rPr>
          <w:rFonts w:hint="cs"/>
          <w:rtl/>
        </w:rPr>
        <w:t xml:space="preserve"> بعض</w:t>
      </w:r>
      <w:r w:rsidR="00AE657A">
        <w:rPr>
          <w:rFonts w:hint="cs"/>
          <w:rtl/>
        </w:rPr>
        <w:t>ی</w:t>
      </w:r>
      <w:r w:rsidRPr="00DE4439">
        <w:rPr>
          <w:rFonts w:hint="cs"/>
          <w:rtl/>
        </w:rPr>
        <w:t xml:space="preserve"> مرتد شدند و بعض</w:t>
      </w:r>
      <w:r w:rsidR="00AE657A">
        <w:rPr>
          <w:rFonts w:hint="cs"/>
          <w:rtl/>
        </w:rPr>
        <w:t>ی</w:t>
      </w:r>
      <w:r w:rsidRPr="00DE4439">
        <w:rPr>
          <w:rFonts w:hint="cs"/>
          <w:rtl/>
        </w:rPr>
        <w:t xml:space="preserve"> از دادن ز</w:t>
      </w:r>
      <w:r w:rsidR="00AE657A">
        <w:rPr>
          <w:rFonts w:hint="cs"/>
          <w:rtl/>
        </w:rPr>
        <w:t>ک</w:t>
      </w:r>
      <w:r w:rsidRPr="00DE4439">
        <w:rPr>
          <w:rFonts w:hint="cs"/>
          <w:rtl/>
        </w:rPr>
        <w:t>ات امتناع ورز</w:t>
      </w:r>
      <w:r w:rsidR="00AE657A">
        <w:rPr>
          <w:rFonts w:hint="cs"/>
          <w:rtl/>
        </w:rPr>
        <w:t>ی</w:t>
      </w:r>
      <w:r w:rsidRPr="00DE4439">
        <w:rPr>
          <w:rFonts w:hint="cs"/>
          <w:rtl/>
        </w:rPr>
        <w:t>دند</w:t>
      </w:r>
      <w:r w:rsidR="00D74734" w:rsidRPr="00DE4439">
        <w:rPr>
          <w:rFonts w:hint="cs"/>
          <w:rtl/>
        </w:rPr>
        <w:t>،</w:t>
      </w:r>
      <w:r w:rsidRPr="00DE4439">
        <w:rPr>
          <w:rFonts w:hint="cs"/>
          <w:rtl/>
        </w:rPr>
        <w:t xml:space="preserve"> و بعض</w:t>
      </w:r>
      <w:r w:rsidR="00AE657A">
        <w:rPr>
          <w:rFonts w:hint="cs"/>
          <w:rtl/>
        </w:rPr>
        <w:t>ی</w:t>
      </w:r>
      <w:r w:rsidRPr="00DE4439">
        <w:rPr>
          <w:rFonts w:hint="cs"/>
          <w:rtl/>
        </w:rPr>
        <w:t xml:space="preserve"> بر </w:t>
      </w:r>
      <w:r w:rsidR="0018241F" w:rsidRPr="00DE4439">
        <w:rPr>
          <w:rFonts w:hint="cs"/>
          <w:rtl/>
        </w:rPr>
        <w:t>اسلام باق</w:t>
      </w:r>
      <w:r w:rsidR="00AE657A">
        <w:rPr>
          <w:rFonts w:hint="cs"/>
          <w:rtl/>
        </w:rPr>
        <w:t>ی</w:t>
      </w:r>
      <w:r w:rsidR="0018241F" w:rsidRPr="00DE4439">
        <w:rPr>
          <w:rFonts w:hint="cs"/>
          <w:rtl/>
        </w:rPr>
        <w:t xml:space="preserve"> ماندند</w:t>
      </w:r>
      <w:r w:rsidR="00D74734" w:rsidRPr="00DE4439">
        <w:rPr>
          <w:rFonts w:hint="cs"/>
          <w:rtl/>
        </w:rPr>
        <w:t>،</w:t>
      </w:r>
      <w:r w:rsidR="0018241F" w:rsidRPr="00DE4439">
        <w:rPr>
          <w:rFonts w:hint="cs"/>
          <w:rtl/>
        </w:rPr>
        <w:t xml:space="preserve"> و بعض</w:t>
      </w:r>
      <w:r w:rsidR="00AE657A">
        <w:rPr>
          <w:rFonts w:hint="cs"/>
          <w:rtl/>
        </w:rPr>
        <w:t>ی</w:t>
      </w:r>
      <w:r w:rsidR="0018241F" w:rsidRPr="00DE4439">
        <w:rPr>
          <w:rFonts w:hint="cs"/>
          <w:rtl/>
        </w:rPr>
        <w:t xml:space="preserve"> </w:t>
      </w:r>
      <w:r w:rsidR="004A4BB3" w:rsidRPr="00DE4439">
        <w:rPr>
          <w:rFonts w:hint="cs"/>
          <w:rtl/>
        </w:rPr>
        <w:t>دو دل و مرددّ بودند.</w:t>
      </w:r>
    </w:p>
    <w:p w:rsidR="00C36409" w:rsidRPr="00DE4439" w:rsidRDefault="00C36409" w:rsidP="002E33A6">
      <w:pPr>
        <w:pStyle w:val="a"/>
        <w:rPr>
          <w:rtl/>
        </w:rPr>
      </w:pPr>
      <w:r w:rsidRPr="00DE4439">
        <w:rPr>
          <w:rFonts w:hint="cs"/>
          <w:rtl/>
        </w:rPr>
        <w:t>در حال</w:t>
      </w:r>
      <w:r w:rsidR="00AE657A">
        <w:rPr>
          <w:rFonts w:hint="cs"/>
          <w:rtl/>
        </w:rPr>
        <w:t>ی</w:t>
      </w:r>
      <w:r w:rsidRPr="00DE4439">
        <w:rPr>
          <w:rFonts w:hint="cs"/>
          <w:rtl/>
        </w:rPr>
        <w:t xml:space="preserve"> </w:t>
      </w:r>
      <w:r w:rsidR="00AE657A">
        <w:rPr>
          <w:rFonts w:hint="cs"/>
          <w:rtl/>
        </w:rPr>
        <w:t>ک</w:t>
      </w:r>
      <w:r w:rsidRPr="00DE4439">
        <w:rPr>
          <w:rFonts w:hint="cs"/>
          <w:rtl/>
        </w:rPr>
        <w:t>ه آنان در چن</w:t>
      </w:r>
      <w:r w:rsidR="00AE657A">
        <w:rPr>
          <w:rFonts w:hint="cs"/>
          <w:rtl/>
        </w:rPr>
        <w:t>ی</w:t>
      </w:r>
      <w:r w:rsidRPr="00DE4439">
        <w:rPr>
          <w:rFonts w:hint="cs"/>
          <w:rtl/>
        </w:rPr>
        <w:t>ن وضع</w:t>
      </w:r>
      <w:r w:rsidR="00AE657A">
        <w:rPr>
          <w:rFonts w:hint="cs"/>
          <w:rtl/>
        </w:rPr>
        <w:t>ی</w:t>
      </w:r>
      <w:r w:rsidRPr="00DE4439">
        <w:rPr>
          <w:rFonts w:hint="cs"/>
          <w:rtl/>
        </w:rPr>
        <w:t>ت</w:t>
      </w:r>
      <w:r w:rsidR="00AE657A">
        <w:rPr>
          <w:rFonts w:hint="cs"/>
          <w:rtl/>
        </w:rPr>
        <w:t>ی</w:t>
      </w:r>
      <w:r w:rsidRPr="00DE4439">
        <w:rPr>
          <w:rFonts w:hint="cs"/>
          <w:rtl/>
        </w:rPr>
        <w:t xml:space="preserve"> قرار داشتند سجاح بنت </w:t>
      </w:r>
      <w:r w:rsidR="002539EF" w:rsidRPr="00DE4439">
        <w:rPr>
          <w:rFonts w:hint="cs"/>
          <w:rtl/>
        </w:rPr>
        <w:t>ال</w:t>
      </w:r>
      <w:r w:rsidRPr="00DE4439">
        <w:rPr>
          <w:rFonts w:hint="cs"/>
          <w:rtl/>
        </w:rPr>
        <w:t xml:space="preserve">حارث </w:t>
      </w:r>
      <w:r w:rsidR="002539EF" w:rsidRPr="00DE4439">
        <w:rPr>
          <w:rFonts w:hint="cs"/>
          <w:rtl/>
        </w:rPr>
        <w:t>التغلب</w:t>
      </w:r>
      <w:r w:rsidR="00AE657A">
        <w:rPr>
          <w:rFonts w:hint="cs"/>
          <w:rtl/>
        </w:rPr>
        <w:t>ی</w:t>
      </w:r>
      <w:r w:rsidR="002539EF" w:rsidRPr="00DE4439">
        <w:rPr>
          <w:rFonts w:hint="cs"/>
          <w:rtl/>
        </w:rPr>
        <w:t>ه</w:t>
      </w:r>
      <w:r w:rsidRPr="00DE4439">
        <w:rPr>
          <w:rFonts w:hint="cs"/>
          <w:rtl/>
        </w:rPr>
        <w:t xml:space="preserve"> نزد آنان آمد سجاح از </w:t>
      </w:r>
      <w:r w:rsidR="002539EF" w:rsidRPr="00DE4439">
        <w:rPr>
          <w:rFonts w:hint="cs"/>
          <w:rtl/>
        </w:rPr>
        <w:t>نصاراى</w:t>
      </w:r>
      <w:r w:rsidRPr="00DE4439">
        <w:rPr>
          <w:rFonts w:hint="cs"/>
          <w:rtl/>
        </w:rPr>
        <w:t xml:space="preserve"> عرب بود او ادعا</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AE657A">
        <w:rPr>
          <w:rFonts w:hint="cs"/>
          <w:rtl/>
        </w:rPr>
        <w:t>ی</w:t>
      </w:r>
      <w:r w:rsidRPr="00DE4439">
        <w:rPr>
          <w:rFonts w:hint="cs"/>
          <w:rtl/>
        </w:rPr>
        <w:t xml:space="preserve"> </w:t>
      </w:r>
      <w:r w:rsidR="00AE657A">
        <w:rPr>
          <w:rFonts w:hint="cs"/>
          <w:rtl/>
        </w:rPr>
        <w:t>ک</w:t>
      </w:r>
      <w:r w:rsidRPr="00DE4439">
        <w:rPr>
          <w:rFonts w:hint="cs"/>
          <w:rtl/>
        </w:rPr>
        <w:t>رد و لش</w:t>
      </w:r>
      <w:r w:rsidR="00AE657A">
        <w:rPr>
          <w:rFonts w:hint="cs"/>
          <w:rtl/>
        </w:rPr>
        <w:t>ک</w:t>
      </w:r>
      <w:r w:rsidRPr="00DE4439">
        <w:rPr>
          <w:rFonts w:hint="cs"/>
          <w:rtl/>
        </w:rPr>
        <w:t>ر</w:t>
      </w:r>
      <w:r w:rsidR="00AE657A">
        <w:rPr>
          <w:rFonts w:hint="cs"/>
          <w:rtl/>
        </w:rPr>
        <w:t>ی</w:t>
      </w:r>
      <w:r w:rsidRPr="00DE4439">
        <w:rPr>
          <w:rFonts w:hint="cs"/>
          <w:rtl/>
        </w:rPr>
        <w:t>ان</w:t>
      </w:r>
      <w:r w:rsidR="00AE657A">
        <w:rPr>
          <w:rFonts w:hint="cs"/>
          <w:rtl/>
        </w:rPr>
        <w:t>ی</w:t>
      </w:r>
      <w:r w:rsidRPr="00DE4439">
        <w:rPr>
          <w:rFonts w:hint="cs"/>
          <w:rtl/>
        </w:rPr>
        <w:t xml:space="preserve"> از قومش و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به آنها پ</w:t>
      </w:r>
      <w:r w:rsidR="00AE657A">
        <w:rPr>
          <w:rFonts w:hint="cs"/>
          <w:rtl/>
        </w:rPr>
        <w:t>ی</w:t>
      </w:r>
      <w:r w:rsidRPr="00DE4439">
        <w:rPr>
          <w:rFonts w:hint="cs"/>
          <w:rtl/>
        </w:rPr>
        <w:t>وسته بودند به او همراه بود</w:t>
      </w:r>
      <w:r w:rsidR="002539EF" w:rsidRPr="00DE4439">
        <w:rPr>
          <w:rFonts w:hint="cs"/>
          <w:rtl/>
        </w:rPr>
        <w:t>،</w:t>
      </w:r>
      <w:r w:rsidRPr="00DE4439">
        <w:rPr>
          <w:rFonts w:hint="cs"/>
          <w:rtl/>
        </w:rPr>
        <w:t xml:space="preserve"> او م</w:t>
      </w:r>
      <w:r w:rsidR="00AE657A">
        <w:rPr>
          <w:rFonts w:hint="cs"/>
          <w:rtl/>
        </w:rPr>
        <w:t>ی</w:t>
      </w:r>
      <w:r w:rsidRPr="00DE4439">
        <w:rPr>
          <w:rFonts w:hint="cs"/>
          <w:rtl/>
        </w:rPr>
        <w:t>‌خواست به جنگ اهل مد</w:t>
      </w:r>
      <w:r w:rsidR="00AE657A">
        <w:rPr>
          <w:rFonts w:hint="cs"/>
          <w:rtl/>
        </w:rPr>
        <w:t>ی</w:t>
      </w:r>
      <w:r w:rsidRPr="00DE4439">
        <w:rPr>
          <w:rFonts w:hint="cs"/>
          <w:rtl/>
        </w:rPr>
        <w:t>نه برود و چون از سرزم</w:t>
      </w:r>
      <w:r w:rsidR="00AE657A">
        <w:rPr>
          <w:rFonts w:hint="cs"/>
          <w:rtl/>
        </w:rPr>
        <w:t>ی</w:t>
      </w:r>
      <w:r w:rsidRPr="00DE4439">
        <w:rPr>
          <w:rFonts w:hint="cs"/>
          <w:rtl/>
        </w:rPr>
        <w:t>ن بن</w:t>
      </w:r>
      <w:r w:rsidR="00AE657A">
        <w:rPr>
          <w:rFonts w:hint="cs"/>
          <w:rtl/>
        </w:rPr>
        <w:t>ی</w:t>
      </w:r>
      <w:r w:rsidRPr="00DE4439">
        <w:rPr>
          <w:rFonts w:hint="cs"/>
          <w:rtl/>
        </w:rPr>
        <w:t xml:space="preserve"> تم</w:t>
      </w:r>
      <w:r w:rsidR="00AE657A">
        <w:rPr>
          <w:rFonts w:hint="cs"/>
          <w:rtl/>
        </w:rPr>
        <w:t>ی</w:t>
      </w:r>
      <w:r w:rsidRPr="00DE4439">
        <w:rPr>
          <w:rFonts w:hint="cs"/>
          <w:rtl/>
        </w:rPr>
        <w:t xml:space="preserve">م گذر </w:t>
      </w:r>
      <w:r w:rsidR="00AE657A">
        <w:rPr>
          <w:rFonts w:hint="cs"/>
          <w:rtl/>
        </w:rPr>
        <w:t>ک</w:t>
      </w:r>
      <w:r w:rsidRPr="00DE4439">
        <w:rPr>
          <w:rFonts w:hint="cs"/>
          <w:rtl/>
        </w:rPr>
        <w:t>رد آنان را بسو</w:t>
      </w:r>
      <w:r w:rsidR="00AE657A">
        <w:rPr>
          <w:rFonts w:hint="cs"/>
          <w:rtl/>
        </w:rPr>
        <w:t>ی</w:t>
      </w:r>
      <w:r w:rsidRPr="00DE4439">
        <w:rPr>
          <w:rFonts w:hint="cs"/>
          <w:rtl/>
        </w:rPr>
        <w:t xml:space="preserve"> خود فرا خواند و آن گاه ب</w:t>
      </w:r>
      <w:r w:rsidR="00AE657A">
        <w:rPr>
          <w:rFonts w:hint="cs"/>
          <w:rtl/>
        </w:rPr>
        <w:t>ی</w:t>
      </w:r>
      <w:r w:rsidRPr="00DE4439">
        <w:rPr>
          <w:rFonts w:hint="cs"/>
          <w:rtl/>
        </w:rPr>
        <w:t>شتر بن</w:t>
      </w:r>
      <w:r w:rsidR="00AE657A">
        <w:rPr>
          <w:rFonts w:hint="cs"/>
          <w:rtl/>
        </w:rPr>
        <w:t>ی</w:t>
      </w:r>
      <w:r w:rsidRPr="00DE4439">
        <w:rPr>
          <w:rFonts w:hint="cs"/>
          <w:rtl/>
        </w:rPr>
        <w:t xml:space="preserve"> تم</w:t>
      </w:r>
      <w:r w:rsidR="00AE657A">
        <w:rPr>
          <w:rFonts w:hint="cs"/>
          <w:rtl/>
        </w:rPr>
        <w:t>ی</w:t>
      </w:r>
      <w:r w:rsidRPr="00DE4439">
        <w:rPr>
          <w:rFonts w:hint="cs"/>
          <w:rtl/>
        </w:rPr>
        <w:t>م دعوت او را پذ</w:t>
      </w:r>
      <w:r w:rsidR="00AE657A">
        <w:rPr>
          <w:rFonts w:hint="cs"/>
          <w:rtl/>
        </w:rPr>
        <w:t>ی</w:t>
      </w:r>
      <w:r w:rsidRPr="00DE4439">
        <w:rPr>
          <w:rFonts w:hint="cs"/>
          <w:rtl/>
        </w:rPr>
        <w:t xml:space="preserve">رفتند و او با آنان صلح </w:t>
      </w:r>
      <w:r w:rsidR="00AE657A">
        <w:rPr>
          <w:rFonts w:hint="cs"/>
          <w:rtl/>
        </w:rPr>
        <w:t>ک</w:t>
      </w:r>
      <w:r w:rsidRPr="00DE4439">
        <w:rPr>
          <w:rFonts w:hint="cs"/>
          <w:rtl/>
        </w:rPr>
        <w:t xml:space="preserve">رد </w:t>
      </w:r>
      <w:r w:rsidR="00AE657A">
        <w:rPr>
          <w:rFonts w:hint="cs"/>
          <w:rtl/>
        </w:rPr>
        <w:t>ک</w:t>
      </w:r>
      <w:r w:rsidRPr="00DE4439">
        <w:rPr>
          <w:rFonts w:hint="cs"/>
          <w:rtl/>
        </w:rPr>
        <w:t>ه جنگ</w:t>
      </w:r>
      <w:r w:rsidR="00AE657A">
        <w:rPr>
          <w:rFonts w:hint="cs"/>
          <w:rtl/>
        </w:rPr>
        <w:t>ی</w:t>
      </w:r>
      <w:r w:rsidRPr="00DE4439">
        <w:rPr>
          <w:rFonts w:hint="cs"/>
          <w:rtl/>
        </w:rPr>
        <w:t xml:space="preserve"> م</w:t>
      </w:r>
      <w:r w:rsidR="00AE657A">
        <w:rPr>
          <w:rFonts w:hint="cs"/>
          <w:rtl/>
        </w:rPr>
        <w:t>ی</w:t>
      </w:r>
      <w:r w:rsidRPr="00DE4439">
        <w:rPr>
          <w:rFonts w:hint="cs"/>
          <w:rtl/>
        </w:rPr>
        <w:t>ان او و آنها صورت نگ</w:t>
      </w:r>
      <w:r w:rsidR="00AE657A">
        <w:rPr>
          <w:rFonts w:hint="cs"/>
          <w:rtl/>
        </w:rPr>
        <w:t>ی</w:t>
      </w:r>
      <w:r w:rsidRPr="00DE4439">
        <w:rPr>
          <w:rFonts w:hint="cs"/>
          <w:rtl/>
        </w:rPr>
        <w:t>ر</w:t>
      </w:r>
      <w:r w:rsidR="00AE657A">
        <w:rPr>
          <w:rFonts w:hint="cs"/>
          <w:rtl/>
        </w:rPr>
        <w:t>ی</w:t>
      </w:r>
      <w:r w:rsidRPr="00DE4439">
        <w:rPr>
          <w:rFonts w:hint="cs"/>
          <w:rtl/>
        </w:rPr>
        <w:t>د</w:t>
      </w:r>
      <w:r w:rsidR="002539EF" w:rsidRPr="00DE4439">
        <w:rPr>
          <w:rFonts w:hint="cs"/>
          <w:rtl/>
        </w:rPr>
        <w:t>،</w:t>
      </w:r>
      <w:r w:rsidRPr="00DE4439">
        <w:rPr>
          <w:rFonts w:hint="cs"/>
          <w:rtl/>
        </w:rPr>
        <w:t xml:space="preserve"> پس مال</w:t>
      </w:r>
      <w:r w:rsidR="00AE657A">
        <w:rPr>
          <w:rFonts w:hint="cs"/>
          <w:rtl/>
        </w:rPr>
        <w:t>ک</w:t>
      </w:r>
      <w:r w:rsidR="002539EF" w:rsidRPr="00DE4439">
        <w:rPr>
          <w:rFonts w:hint="cs"/>
          <w:rtl/>
        </w:rPr>
        <w:t xml:space="preserve"> بن نو</w:t>
      </w:r>
      <w:r w:rsidR="00AE657A">
        <w:rPr>
          <w:rFonts w:hint="cs"/>
          <w:rtl/>
        </w:rPr>
        <w:t>ی</w:t>
      </w:r>
      <w:r w:rsidRPr="00DE4439">
        <w:rPr>
          <w:rFonts w:hint="cs"/>
          <w:rtl/>
        </w:rPr>
        <w:t>ره او را با جنگ</w:t>
      </w:r>
      <w:r w:rsidR="00AE657A">
        <w:rPr>
          <w:rFonts w:hint="cs"/>
          <w:rtl/>
        </w:rPr>
        <w:t>ی</w:t>
      </w:r>
      <w:r w:rsidRPr="00DE4439">
        <w:rPr>
          <w:rFonts w:hint="cs"/>
          <w:rtl/>
        </w:rPr>
        <w:t>دن با اهل مد</w:t>
      </w:r>
      <w:r w:rsidR="00AE657A">
        <w:rPr>
          <w:rFonts w:hint="cs"/>
          <w:rtl/>
        </w:rPr>
        <w:t>ی</w:t>
      </w:r>
      <w:r w:rsidRPr="00DE4439">
        <w:rPr>
          <w:rFonts w:hint="cs"/>
          <w:rtl/>
        </w:rPr>
        <w:t xml:space="preserve">نه منصرف </w:t>
      </w:r>
      <w:r w:rsidR="00AE657A">
        <w:rPr>
          <w:rFonts w:hint="cs"/>
          <w:rtl/>
        </w:rPr>
        <w:t>ک</w:t>
      </w:r>
      <w:r w:rsidRPr="00DE4439">
        <w:rPr>
          <w:rFonts w:hint="cs"/>
          <w:rtl/>
        </w:rPr>
        <w:t>رد و او را تشو</w:t>
      </w:r>
      <w:r w:rsidR="00AE657A">
        <w:rPr>
          <w:rFonts w:hint="cs"/>
          <w:rtl/>
        </w:rPr>
        <w:t>ی</w:t>
      </w:r>
      <w:r w:rsidRPr="00DE4439">
        <w:rPr>
          <w:rFonts w:hint="cs"/>
          <w:rtl/>
        </w:rPr>
        <w:t xml:space="preserve">ق </w:t>
      </w:r>
      <w:r w:rsidR="00AE657A">
        <w:rPr>
          <w:rFonts w:hint="cs"/>
          <w:rtl/>
        </w:rPr>
        <w:t>ک</w:t>
      </w:r>
      <w:r w:rsidRPr="00DE4439">
        <w:rPr>
          <w:rFonts w:hint="cs"/>
          <w:rtl/>
        </w:rPr>
        <w:t>رد تا با بن</w:t>
      </w:r>
      <w:r w:rsidR="00AE657A">
        <w:rPr>
          <w:rFonts w:hint="cs"/>
          <w:rtl/>
        </w:rPr>
        <w:t>ی</w:t>
      </w:r>
      <w:r w:rsidRPr="00DE4439">
        <w:rPr>
          <w:rFonts w:hint="cs"/>
          <w:rtl/>
        </w:rPr>
        <w:t xml:space="preserve"> </w:t>
      </w:r>
      <w:r w:rsidR="002539EF" w:rsidRPr="00DE4439">
        <w:rPr>
          <w:rFonts w:hint="cs"/>
          <w:rtl/>
        </w:rPr>
        <w:t>ال</w:t>
      </w:r>
      <w:r w:rsidR="00AE657A">
        <w:rPr>
          <w:rFonts w:hint="cs"/>
          <w:rtl/>
        </w:rPr>
        <w:t>ی</w:t>
      </w:r>
      <w:r w:rsidRPr="00DE4439">
        <w:rPr>
          <w:rFonts w:hint="cs"/>
          <w:rtl/>
        </w:rPr>
        <w:t>ربوع و د</w:t>
      </w:r>
      <w:r w:rsidR="00AE657A">
        <w:rPr>
          <w:rFonts w:hint="cs"/>
          <w:rtl/>
        </w:rPr>
        <w:t>ی</w:t>
      </w:r>
      <w:r w:rsidRPr="00DE4439">
        <w:rPr>
          <w:rFonts w:hint="cs"/>
          <w:rtl/>
        </w:rPr>
        <w:t>گر مردم بجنگد و جنگ با مد</w:t>
      </w:r>
      <w:r w:rsidR="00AE657A">
        <w:rPr>
          <w:rFonts w:hint="cs"/>
          <w:rtl/>
        </w:rPr>
        <w:t>ی</w:t>
      </w:r>
      <w:r w:rsidRPr="00DE4439">
        <w:rPr>
          <w:rFonts w:hint="cs"/>
          <w:rtl/>
        </w:rPr>
        <w:t>نه را برا</w:t>
      </w:r>
      <w:r w:rsidR="00AE657A">
        <w:rPr>
          <w:rFonts w:hint="cs"/>
          <w:rtl/>
        </w:rPr>
        <w:t>ی</w:t>
      </w:r>
      <w:r w:rsidR="002539EF" w:rsidRPr="00DE4439">
        <w:rPr>
          <w:rFonts w:hint="cs"/>
          <w:rtl/>
        </w:rPr>
        <w:t xml:space="preserve"> بعد بگذارد آنگاه سجاح</w:t>
      </w:r>
      <w:r w:rsidRPr="00DE4439">
        <w:rPr>
          <w:rFonts w:hint="cs"/>
          <w:rtl/>
        </w:rPr>
        <w:t xml:space="preserve"> به همراه لش</w:t>
      </w:r>
      <w:r w:rsidR="00AE657A">
        <w:rPr>
          <w:rFonts w:hint="cs"/>
          <w:rtl/>
        </w:rPr>
        <w:t>ک</w:t>
      </w:r>
      <w:r w:rsidRPr="00DE4439">
        <w:rPr>
          <w:rFonts w:hint="cs"/>
          <w:rtl/>
        </w:rPr>
        <w:t>ر</w:t>
      </w:r>
      <w:r w:rsidR="00AE657A">
        <w:rPr>
          <w:rFonts w:hint="cs"/>
          <w:rtl/>
        </w:rPr>
        <w:t>ی</w:t>
      </w:r>
      <w:r w:rsidRPr="00DE4439">
        <w:rPr>
          <w:rFonts w:hint="cs"/>
          <w:rtl/>
        </w:rPr>
        <w:t>انش بسو</w:t>
      </w:r>
      <w:r w:rsidR="00AE657A">
        <w:rPr>
          <w:rFonts w:hint="cs"/>
          <w:rtl/>
        </w:rPr>
        <w:t>ی</w:t>
      </w:r>
      <w:r w:rsidRPr="00DE4439">
        <w:rPr>
          <w:rFonts w:hint="cs"/>
          <w:rtl/>
        </w:rPr>
        <w:t xml:space="preserve"> </w:t>
      </w:r>
      <w:r w:rsidR="00AE657A">
        <w:rPr>
          <w:rFonts w:hint="cs"/>
          <w:rtl/>
        </w:rPr>
        <w:t>ی</w:t>
      </w:r>
      <w:r w:rsidRPr="00DE4439">
        <w:rPr>
          <w:rFonts w:hint="cs"/>
          <w:rtl/>
        </w:rPr>
        <w:t>مامه رفت تا آن را از دست مس</w:t>
      </w:r>
      <w:r w:rsidR="00AE657A">
        <w:rPr>
          <w:rFonts w:hint="cs"/>
          <w:rtl/>
        </w:rPr>
        <w:t>ی</w:t>
      </w:r>
      <w:r w:rsidRPr="00DE4439">
        <w:rPr>
          <w:rFonts w:hint="cs"/>
          <w:rtl/>
        </w:rPr>
        <w:t>لم</w:t>
      </w:r>
      <w:r w:rsidR="002539EF" w:rsidRPr="00DE4439">
        <w:rPr>
          <w:rFonts w:hint="cs"/>
          <w:rtl/>
        </w:rPr>
        <w:t>ه</w:t>
      </w:r>
      <w:r w:rsidRPr="00DE4439">
        <w:rPr>
          <w:rFonts w:hint="cs"/>
          <w:rtl/>
        </w:rPr>
        <w:t xml:space="preserve"> </w:t>
      </w:r>
      <w:r w:rsidR="00AE657A">
        <w:rPr>
          <w:rFonts w:hint="cs"/>
          <w:rtl/>
        </w:rPr>
        <w:t>ک</w:t>
      </w:r>
      <w:r w:rsidRPr="00DE4439">
        <w:rPr>
          <w:rFonts w:hint="cs"/>
          <w:rtl/>
        </w:rPr>
        <w:t xml:space="preserve">ذاب آزاد </w:t>
      </w:r>
      <w:r w:rsidR="00AE657A">
        <w:rPr>
          <w:rFonts w:hint="cs"/>
          <w:rtl/>
        </w:rPr>
        <w:t>ک</w:t>
      </w:r>
      <w:r w:rsidRPr="00DE4439">
        <w:rPr>
          <w:rFonts w:hint="cs"/>
          <w:rtl/>
        </w:rPr>
        <w:t>ند</w:t>
      </w:r>
      <w:r w:rsidR="002539EF" w:rsidRPr="00DE4439">
        <w:rPr>
          <w:rFonts w:hint="cs"/>
          <w:rtl/>
        </w:rPr>
        <w:t>،</w:t>
      </w:r>
      <w:r w:rsidRPr="00DE4439">
        <w:rPr>
          <w:rFonts w:hint="cs"/>
          <w:rtl/>
        </w:rPr>
        <w:t xml:space="preserve"> وقت</w:t>
      </w:r>
      <w:r w:rsidR="00AE657A">
        <w:rPr>
          <w:rFonts w:hint="cs"/>
          <w:rtl/>
        </w:rPr>
        <w:t>ی</w:t>
      </w:r>
      <w:r w:rsidRPr="00DE4439">
        <w:rPr>
          <w:rFonts w:hint="cs"/>
          <w:rtl/>
        </w:rPr>
        <w:t xml:space="preserve"> مس</w:t>
      </w:r>
      <w:r w:rsidR="00AE657A">
        <w:rPr>
          <w:rFonts w:hint="cs"/>
          <w:rtl/>
        </w:rPr>
        <w:t>ی</w:t>
      </w:r>
      <w:r w:rsidRPr="00DE4439">
        <w:rPr>
          <w:rFonts w:hint="cs"/>
          <w:rtl/>
        </w:rPr>
        <w:t>ل</w:t>
      </w:r>
      <w:r w:rsidR="002539EF" w:rsidRPr="00DE4439">
        <w:rPr>
          <w:rFonts w:hint="cs"/>
          <w:rtl/>
        </w:rPr>
        <w:t>م</w:t>
      </w:r>
      <w:r w:rsidRPr="00DE4439">
        <w:rPr>
          <w:rFonts w:hint="cs"/>
          <w:rtl/>
        </w:rPr>
        <w:t xml:space="preserve">ه اطلاع </w:t>
      </w:r>
      <w:r w:rsidR="00AE657A">
        <w:rPr>
          <w:rFonts w:hint="cs"/>
          <w:rtl/>
        </w:rPr>
        <w:t>ی</w:t>
      </w:r>
      <w:r w:rsidRPr="00DE4439">
        <w:rPr>
          <w:rFonts w:hint="cs"/>
          <w:rtl/>
        </w:rPr>
        <w:t xml:space="preserve">افت </w:t>
      </w:r>
      <w:r w:rsidR="00AE657A">
        <w:rPr>
          <w:rFonts w:hint="cs"/>
          <w:rtl/>
        </w:rPr>
        <w:t>ک</w:t>
      </w:r>
      <w:r w:rsidRPr="00DE4439">
        <w:rPr>
          <w:rFonts w:hint="cs"/>
          <w:rtl/>
        </w:rPr>
        <w:t>ه سجا</w:t>
      </w:r>
      <w:r w:rsidR="00446FD9" w:rsidRPr="00DE4439">
        <w:rPr>
          <w:rFonts w:hint="cs"/>
          <w:rtl/>
        </w:rPr>
        <w:t>ح</w:t>
      </w:r>
      <w:r w:rsidRPr="00DE4439">
        <w:rPr>
          <w:rFonts w:hint="cs"/>
          <w:rtl/>
        </w:rPr>
        <w:t xml:space="preserve"> دارد بسو</w:t>
      </w:r>
      <w:r w:rsidR="00AE657A">
        <w:rPr>
          <w:rFonts w:hint="cs"/>
          <w:rtl/>
        </w:rPr>
        <w:t>ی</w:t>
      </w:r>
      <w:r w:rsidRPr="00DE4439">
        <w:rPr>
          <w:rFonts w:hint="cs"/>
          <w:rtl/>
        </w:rPr>
        <w:t xml:space="preserve"> او م</w:t>
      </w:r>
      <w:r w:rsidR="00AE657A">
        <w:rPr>
          <w:rFonts w:hint="cs"/>
          <w:rtl/>
        </w:rPr>
        <w:t>ی</w:t>
      </w:r>
      <w:r w:rsidRPr="00DE4439">
        <w:rPr>
          <w:rFonts w:hint="cs"/>
          <w:rtl/>
        </w:rPr>
        <w:t>‌آ</w:t>
      </w:r>
      <w:r w:rsidR="00AE657A">
        <w:rPr>
          <w:rFonts w:hint="cs"/>
          <w:rtl/>
        </w:rPr>
        <w:t>ی</w:t>
      </w:r>
      <w:r w:rsidRPr="00DE4439">
        <w:rPr>
          <w:rFonts w:hint="cs"/>
          <w:rtl/>
        </w:rPr>
        <w:t>د ترس</w:t>
      </w:r>
      <w:r w:rsidR="00AE657A">
        <w:rPr>
          <w:rFonts w:hint="cs"/>
          <w:rtl/>
        </w:rPr>
        <w:t>ی</w:t>
      </w:r>
      <w:r w:rsidRPr="00DE4439">
        <w:rPr>
          <w:rFonts w:hint="cs"/>
          <w:rtl/>
        </w:rPr>
        <w:t>د چون او مشغول جنگ با مسلم</w:t>
      </w:r>
      <w:r w:rsidR="00AE657A">
        <w:rPr>
          <w:rFonts w:hint="cs"/>
          <w:rtl/>
        </w:rPr>
        <w:t>ی</w:t>
      </w:r>
      <w:r w:rsidRPr="00DE4439">
        <w:rPr>
          <w:rFonts w:hint="cs"/>
          <w:rtl/>
        </w:rPr>
        <w:t>ن بود و درست زمان</w:t>
      </w:r>
      <w:r w:rsidR="00AE657A">
        <w:rPr>
          <w:rFonts w:hint="cs"/>
          <w:rtl/>
        </w:rPr>
        <w:t>ی</w:t>
      </w:r>
      <w:r w:rsidRPr="00DE4439">
        <w:rPr>
          <w:rFonts w:hint="cs"/>
          <w:rtl/>
        </w:rPr>
        <w:t xml:space="preserve"> بود </w:t>
      </w:r>
      <w:r w:rsidR="00AE657A">
        <w:rPr>
          <w:rFonts w:hint="cs"/>
          <w:rtl/>
        </w:rPr>
        <w:t>ک</w:t>
      </w:r>
      <w:r w:rsidR="00F14A0E" w:rsidRPr="00DE4439">
        <w:rPr>
          <w:rFonts w:hint="cs"/>
          <w:rtl/>
        </w:rPr>
        <w:t>ه قبل از معر</w:t>
      </w:r>
      <w:r w:rsidR="00AE657A">
        <w:rPr>
          <w:rFonts w:hint="cs"/>
          <w:rtl/>
        </w:rPr>
        <w:t>ک</w:t>
      </w:r>
      <w:r w:rsidR="00F14A0E" w:rsidRPr="00DE4439">
        <w:rPr>
          <w:rFonts w:hint="cs"/>
          <w:rtl/>
        </w:rPr>
        <w:t xml:space="preserve">ه </w:t>
      </w:r>
      <w:r w:rsidR="00AE657A">
        <w:rPr>
          <w:rFonts w:hint="cs"/>
          <w:rtl/>
        </w:rPr>
        <w:t>ی</w:t>
      </w:r>
      <w:r w:rsidR="00F14A0E" w:rsidRPr="00DE4439">
        <w:rPr>
          <w:rFonts w:hint="cs"/>
          <w:rtl/>
        </w:rPr>
        <w:t>مامه با مسلم</w:t>
      </w:r>
      <w:r w:rsidR="00AE657A">
        <w:rPr>
          <w:rFonts w:hint="cs"/>
          <w:rtl/>
        </w:rPr>
        <w:t>ی</w:t>
      </w:r>
      <w:r w:rsidR="00F14A0E" w:rsidRPr="00DE4439">
        <w:rPr>
          <w:rFonts w:hint="cs"/>
          <w:rtl/>
        </w:rPr>
        <w:t>ن درگ</w:t>
      </w:r>
      <w:r w:rsidR="00AE657A">
        <w:rPr>
          <w:rFonts w:hint="cs"/>
          <w:rtl/>
        </w:rPr>
        <w:t>ی</w:t>
      </w:r>
      <w:r w:rsidR="00F14A0E" w:rsidRPr="00DE4439">
        <w:rPr>
          <w:rFonts w:hint="cs"/>
          <w:rtl/>
        </w:rPr>
        <w:t>ر</w:t>
      </w:r>
      <w:r w:rsidR="00AE657A">
        <w:rPr>
          <w:rFonts w:hint="cs"/>
          <w:rtl/>
        </w:rPr>
        <w:t>ی</w:t>
      </w:r>
      <w:r w:rsidR="00F14A0E" w:rsidRPr="00DE4439">
        <w:rPr>
          <w:rFonts w:hint="cs"/>
          <w:rtl/>
        </w:rPr>
        <w:t>‌ها</w:t>
      </w:r>
      <w:r w:rsidR="00AE657A">
        <w:rPr>
          <w:rFonts w:hint="cs"/>
          <w:rtl/>
        </w:rPr>
        <w:t>ی</w:t>
      </w:r>
      <w:r w:rsidR="00F14A0E" w:rsidRPr="00DE4439">
        <w:rPr>
          <w:rFonts w:hint="cs"/>
          <w:rtl/>
        </w:rPr>
        <w:t xml:space="preserve"> داشت</w:t>
      </w:r>
      <w:r w:rsidR="002539EF" w:rsidRPr="00DE4439">
        <w:rPr>
          <w:rFonts w:hint="cs"/>
          <w:rtl/>
        </w:rPr>
        <w:t>،</w:t>
      </w:r>
      <w:r w:rsidR="00F14A0E" w:rsidRPr="00DE4439">
        <w:rPr>
          <w:rFonts w:hint="cs"/>
          <w:rtl/>
        </w:rPr>
        <w:t xml:space="preserve"> </w:t>
      </w:r>
      <w:r w:rsidR="00446FD9" w:rsidRPr="00DE4439">
        <w:rPr>
          <w:rFonts w:hint="cs"/>
          <w:rtl/>
        </w:rPr>
        <w:t>بنابرا</w:t>
      </w:r>
      <w:r w:rsidR="00AE657A">
        <w:rPr>
          <w:rFonts w:hint="cs"/>
          <w:rtl/>
        </w:rPr>
        <w:t>ی</w:t>
      </w:r>
      <w:r w:rsidR="00446FD9" w:rsidRPr="00DE4439">
        <w:rPr>
          <w:rFonts w:hint="cs"/>
          <w:rtl/>
        </w:rPr>
        <w:t>ن مس</w:t>
      </w:r>
      <w:r w:rsidR="00AE657A">
        <w:rPr>
          <w:rFonts w:hint="cs"/>
          <w:rtl/>
        </w:rPr>
        <w:t>ی</w:t>
      </w:r>
      <w:r w:rsidR="00446FD9" w:rsidRPr="00DE4439">
        <w:rPr>
          <w:rFonts w:hint="cs"/>
          <w:rtl/>
        </w:rPr>
        <w:t>لمه به سجاح پ</w:t>
      </w:r>
      <w:r w:rsidR="00AE657A">
        <w:rPr>
          <w:rFonts w:hint="cs"/>
          <w:rtl/>
        </w:rPr>
        <w:t>ی</w:t>
      </w:r>
      <w:r w:rsidR="00446FD9" w:rsidRPr="00DE4439">
        <w:rPr>
          <w:rFonts w:hint="cs"/>
          <w:rtl/>
        </w:rPr>
        <w:t xml:space="preserve">ام فرستاد و از او خواست </w:t>
      </w:r>
      <w:r w:rsidR="00AE657A">
        <w:rPr>
          <w:rFonts w:hint="cs"/>
          <w:rtl/>
        </w:rPr>
        <w:t>ک</w:t>
      </w:r>
      <w:r w:rsidR="00446FD9" w:rsidRPr="00DE4439">
        <w:rPr>
          <w:rFonts w:hint="cs"/>
          <w:rtl/>
        </w:rPr>
        <w:t>ه با و</w:t>
      </w:r>
      <w:r w:rsidR="00AE657A">
        <w:rPr>
          <w:rFonts w:hint="cs"/>
          <w:rtl/>
        </w:rPr>
        <w:t>ی</w:t>
      </w:r>
      <w:r w:rsidR="00446FD9" w:rsidRPr="00DE4439">
        <w:rPr>
          <w:rFonts w:hint="cs"/>
          <w:rtl/>
        </w:rPr>
        <w:t xml:space="preserve"> صلح </w:t>
      </w:r>
      <w:r w:rsidR="00AE657A">
        <w:rPr>
          <w:rFonts w:hint="cs"/>
          <w:rtl/>
        </w:rPr>
        <w:t>ک</w:t>
      </w:r>
      <w:r w:rsidR="00446FD9" w:rsidRPr="00DE4439">
        <w:rPr>
          <w:rFonts w:hint="cs"/>
          <w:rtl/>
        </w:rPr>
        <w:t xml:space="preserve">ند و سجاح با او صلح </w:t>
      </w:r>
      <w:r w:rsidR="00AE657A">
        <w:rPr>
          <w:rFonts w:hint="cs"/>
          <w:rtl/>
        </w:rPr>
        <w:t>ک</w:t>
      </w:r>
      <w:r w:rsidR="00446FD9" w:rsidRPr="00DE4439">
        <w:rPr>
          <w:rFonts w:hint="cs"/>
          <w:rtl/>
        </w:rPr>
        <w:t>رد با ا</w:t>
      </w:r>
      <w:r w:rsidR="00AE657A">
        <w:rPr>
          <w:rFonts w:hint="cs"/>
          <w:rtl/>
        </w:rPr>
        <w:t>ی</w:t>
      </w:r>
      <w:r w:rsidR="00446FD9" w:rsidRPr="00DE4439">
        <w:rPr>
          <w:rFonts w:hint="cs"/>
          <w:rtl/>
        </w:rPr>
        <w:t xml:space="preserve">ن شرط </w:t>
      </w:r>
      <w:r w:rsidR="00AE657A">
        <w:rPr>
          <w:rFonts w:hint="cs"/>
          <w:rtl/>
        </w:rPr>
        <w:t>ک</w:t>
      </w:r>
      <w:r w:rsidR="00446FD9" w:rsidRPr="00DE4439">
        <w:rPr>
          <w:rFonts w:hint="cs"/>
          <w:rtl/>
        </w:rPr>
        <w:t>ه نصف سرزم</w:t>
      </w:r>
      <w:r w:rsidR="00AE657A">
        <w:rPr>
          <w:rFonts w:hint="cs"/>
          <w:rtl/>
        </w:rPr>
        <w:t>ی</w:t>
      </w:r>
      <w:r w:rsidR="00446FD9" w:rsidRPr="00DE4439">
        <w:rPr>
          <w:rFonts w:hint="cs"/>
          <w:rtl/>
        </w:rPr>
        <w:t xml:space="preserve">ن </w:t>
      </w:r>
      <w:r w:rsidR="00AE657A">
        <w:rPr>
          <w:rFonts w:hint="cs"/>
          <w:rtl/>
        </w:rPr>
        <w:t>ی</w:t>
      </w:r>
      <w:r w:rsidR="002539EF" w:rsidRPr="00DE4439">
        <w:rPr>
          <w:rFonts w:hint="cs"/>
          <w:rtl/>
        </w:rPr>
        <w:t>مامه را به او بدهد.</w:t>
      </w:r>
    </w:p>
    <w:p w:rsidR="00446FD9" w:rsidRPr="00DE4439" w:rsidRDefault="00446FD9" w:rsidP="002E33A6">
      <w:pPr>
        <w:pStyle w:val="a"/>
        <w:rPr>
          <w:rtl/>
        </w:rPr>
      </w:pPr>
      <w:r w:rsidRPr="00DE4439">
        <w:rPr>
          <w:rFonts w:hint="cs"/>
          <w:rtl/>
        </w:rPr>
        <w:t>و سپس مس</w:t>
      </w:r>
      <w:r w:rsidR="00AE657A">
        <w:rPr>
          <w:rFonts w:hint="cs"/>
          <w:rtl/>
        </w:rPr>
        <w:t>ی</w:t>
      </w:r>
      <w:r w:rsidRPr="00DE4439">
        <w:rPr>
          <w:rFonts w:hint="cs"/>
          <w:rtl/>
        </w:rPr>
        <w:t>لمه به سجاح پ</w:t>
      </w:r>
      <w:r w:rsidR="00AE657A">
        <w:rPr>
          <w:rFonts w:hint="cs"/>
          <w:rtl/>
        </w:rPr>
        <w:t>ی</w:t>
      </w:r>
      <w:r w:rsidRPr="00DE4439">
        <w:rPr>
          <w:rFonts w:hint="cs"/>
          <w:rtl/>
        </w:rPr>
        <w:t>ام فرستاد و از او خود ستگار</w:t>
      </w:r>
      <w:r w:rsidR="00AE657A">
        <w:rPr>
          <w:rFonts w:hint="cs"/>
          <w:rtl/>
        </w:rPr>
        <w:t>ی</w:t>
      </w:r>
      <w:r w:rsidRPr="00DE4439">
        <w:rPr>
          <w:rFonts w:hint="cs"/>
          <w:rtl/>
        </w:rPr>
        <w:t xml:space="preserve"> </w:t>
      </w:r>
      <w:r w:rsidR="00AE657A">
        <w:rPr>
          <w:rFonts w:hint="cs"/>
          <w:rtl/>
        </w:rPr>
        <w:t>ک</w:t>
      </w:r>
      <w:r w:rsidRPr="00DE4439">
        <w:rPr>
          <w:rFonts w:hint="cs"/>
          <w:rtl/>
        </w:rPr>
        <w:t>رد و گفت آ</w:t>
      </w:r>
      <w:r w:rsidR="00AE657A">
        <w:rPr>
          <w:rFonts w:hint="cs"/>
          <w:rtl/>
        </w:rPr>
        <w:t>ی</w:t>
      </w:r>
      <w:r w:rsidRPr="00DE4439">
        <w:rPr>
          <w:rFonts w:hint="cs"/>
          <w:rtl/>
        </w:rPr>
        <w:t>ا حاضر هست</w:t>
      </w:r>
      <w:r w:rsidR="00AE657A">
        <w:rPr>
          <w:rFonts w:hint="cs"/>
          <w:rtl/>
        </w:rPr>
        <w:t>ی</w:t>
      </w:r>
      <w:r w:rsidRPr="00DE4439">
        <w:rPr>
          <w:rFonts w:hint="cs"/>
          <w:rtl/>
        </w:rPr>
        <w:t xml:space="preserve"> با من ازدواج </w:t>
      </w:r>
      <w:r w:rsidR="00AE657A">
        <w:rPr>
          <w:rFonts w:hint="cs"/>
          <w:rtl/>
        </w:rPr>
        <w:t>ک</w:t>
      </w:r>
      <w:r w:rsidRPr="00DE4439">
        <w:rPr>
          <w:rFonts w:hint="cs"/>
          <w:rtl/>
        </w:rPr>
        <w:t>ن</w:t>
      </w:r>
      <w:r w:rsidR="00AE657A">
        <w:rPr>
          <w:rFonts w:hint="cs"/>
          <w:rtl/>
        </w:rPr>
        <w:t>ی</w:t>
      </w:r>
      <w:r w:rsidRPr="00DE4439">
        <w:rPr>
          <w:rFonts w:hint="cs"/>
          <w:rtl/>
        </w:rPr>
        <w:t xml:space="preserve"> تا به </w:t>
      </w:r>
      <w:r w:rsidR="00AE657A">
        <w:rPr>
          <w:rFonts w:hint="cs"/>
          <w:rtl/>
        </w:rPr>
        <w:t>ک</w:t>
      </w:r>
      <w:r w:rsidRPr="00DE4439">
        <w:rPr>
          <w:rFonts w:hint="cs"/>
          <w:rtl/>
        </w:rPr>
        <w:t>م</w:t>
      </w:r>
      <w:r w:rsidR="00AE657A">
        <w:rPr>
          <w:rFonts w:hint="cs"/>
          <w:rtl/>
        </w:rPr>
        <w:t>ک</w:t>
      </w:r>
      <w:r w:rsidRPr="00DE4439">
        <w:rPr>
          <w:rFonts w:hint="cs"/>
          <w:rtl/>
        </w:rPr>
        <w:t xml:space="preserve"> قوم خود و قوم تو عرب‌ها را ز</w:t>
      </w:r>
      <w:r w:rsidR="00AE657A">
        <w:rPr>
          <w:rFonts w:hint="cs"/>
          <w:rtl/>
        </w:rPr>
        <w:t>ی</w:t>
      </w:r>
      <w:r w:rsidRPr="00DE4439">
        <w:rPr>
          <w:rFonts w:hint="cs"/>
          <w:rtl/>
        </w:rPr>
        <w:t>ر فرمان خود در ب</w:t>
      </w:r>
      <w:r w:rsidR="00AE657A">
        <w:rPr>
          <w:rFonts w:hint="cs"/>
          <w:rtl/>
        </w:rPr>
        <w:t>ی</w:t>
      </w:r>
      <w:r w:rsidRPr="00DE4439">
        <w:rPr>
          <w:rFonts w:hint="cs"/>
          <w:rtl/>
        </w:rPr>
        <w:t>اور</w:t>
      </w:r>
      <w:r w:rsidR="00AE657A">
        <w:rPr>
          <w:rFonts w:hint="cs"/>
          <w:rtl/>
        </w:rPr>
        <w:t>ی</w:t>
      </w:r>
      <w:r w:rsidR="00E9430B" w:rsidRPr="00DE4439">
        <w:rPr>
          <w:rFonts w:hint="cs"/>
          <w:rtl/>
        </w:rPr>
        <w:t>م؟</w:t>
      </w:r>
    </w:p>
    <w:p w:rsidR="00446FD9" w:rsidRPr="00DE4439" w:rsidRDefault="00E9430B" w:rsidP="002E33A6">
      <w:pPr>
        <w:pStyle w:val="a"/>
        <w:rPr>
          <w:rtl/>
        </w:rPr>
      </w:pPr>
      <w:r w:rsidRPr="00DE4439">
        <w:rPr>
          <w:rFonts w:hint="cs"/>
          <w:rtl/>
        </w:rPr>
        <w:t>سجاح گفت: بله.</w:t>
      </w:r>
    </w:p>
    <w:p w:rsidR="00446FD9" w:rsidRPr="00DE4439" w:rsidRDefault="00446FD9" w:rsidP="002E33A6">
      <w:pPr>
        <w:pStyle w:val="a"/>
        <w:rPr>
          <w:rtl/>
        </w:rPr>
      </w:pPr>
      <w:r w:rsidRPr="00DE4439">
        <w:rPr>
          <w:rFonts w:hint="cs"/>
          <w:rtl/>
        </w:rPr>
        <w:t>وقت</w:t>
      </w:r>
      <w:r w:rsidR="00AE657A">
        <w:rPr>
          <w:rFonts w:hint="cs"/>
          <w:rtl/>
        </w:rPr>
        <w:t>ی</w:t>
      </w:r>
      <w:r w:rsidRPr="00DE4439">
        <w:rPr>
          <w:rFonts w:hint="cs"/>
          <w:rtl/>
        </w:rPr>
        <w:t xml:space="preserve"> سجاح از آمدن خالد با خبر شد به سرزم</w:t>
      </w:r>
      <w:r w:rsidR="00AE657A">
        <w:rPr>
          <w:rFonts w:hint="cs"/>
          <w:rtl/>
        </w:rPr>
        <w:t>ی</w:t>
      </w:r>
      <w:r w:rsidRPr="00DE4439">
        <w:rPr>
          <w:rFonts w:hint="cs"/>
          <w:rtl/>
        </w:rPr>
        <w:t>ن خودش بازگشت و در م</w:t>
      </w:r>
      <w:r w:rsidR="00AE657A">
        <w:rPr>
          <w:rFonts w:hint="cs"/>
          <w:rtl/>
        </w:rPr>
        <w:t>ی</w:t>
      </w:r>
      <w:r w:rsidRPr="00DE4439">
        <w:rPr>
          <w:rFonts w:hint="cs"/>
          <w:rtl/>
        </w:rPr>
        <w:t>ان بن</w:t>
      </w:r>
      <w:r w:rsidR="00AE657A">
        <w:rPr>
          <w:rFonts w:hint="cs"/>
          <w:rtl/>
        </w:rPr>
        <w:t>ی</w:t>
      </w:r>
      <w:r w:rsidRPr="00DE4439">
        <w:rPr>
          <w:rFonts w:hint="cs"/>
          <w:rtl/>
        </w:rPr>
        <w:t xml:space="preserve"> ت</w:t>
      </w:r>
      <w:r w:rsidR="00E9430B" w:rsidRPr="00DE4439">
        <w:rPr>
          <w:rFonts w:hint="cs"/>
          <w:rtl/>
        </w:rPr>
        <w:t>غ</w:t>
      </w:r>
      <w:r w:rsidRPr="00DE4439">
        <w:rPr>
          <w:rFonts w:hint="cs"/>
          <w:rtl/>
        </w:rPr>
        <w:t>لب س</w:t>
      </w:r>
      <w:r w:rsidR="00AE657A">
        <w:rPr>
          <w:rFonts w:hint="cs"/>
          <w:rtl/>
        </w:rPr>
        <w:t>ک</w:t>
      </w:r>
      <w:r w:rsidRPr="00DE4439">
        <w:rPr>
          <w:rFonts w:hint="cs"/>
          <w:rtl/>
        </w:rPr>
        <w:t>ن</w:t>
      </w:r>
      <w:r w:rsidR="00AE657A">
        <w:rPr>
          <w:rFonts w:hint="cs"/>
          <w:rtl/>
        </w:rPr>
        <w:t>ی</w:t>
      </w:r>
      <w:r w:rsidRPr="00DE4439">
        <w:rPr>
          <w:rFonts w:hint="cs"/>
          <w:rtl/>
        </w:rPr>
        <w:t xml:space="preserve"> گز</w:t>
      </w:r>
      <w:r w:rsidR="00AE657A">
        <w:rPr>
          <w:rFonts w:hint="cs"/>
          <w:rtl/>
        </w:rPr>
        <w:t>ی</w:t>
      </w:r>
      <w:r w:rsidRPr="00DE4439">
        <w:rPr>
          <w:rFonts w:hint="cs"/>
          <w:rtl/>
        </w:rPr>
        <w:t>د</w:t>
      </w:r>
      <w:r w:rsidR="00E9430B" w:rsidRPr="00DE4439">
        <w:rPr>
          <w:rFonts w:hint="cs"/>
          <w:rtl/>
        </w:rPr>
        <w:t>،</w:t>
      </w:r>
      <w:r w:rsidRPr="00DE4439">
        <w:rPr>
          <w:rFonts w:hint="cs"/>
          <w:rtl/>
        </w:rPr>
        <w:t xml:space="preserve"> و گفته‌اند </w:t>
      </w:r>
      <w:r w:rsidR="00AE657A">
        <w:rPr>
          <w:rFonts w:hint="cs"/>
          <w:rtl/>
        </w:rPr>
        <w:t>ک</w:t>
      </w:r>
      <w:r w:rsidRPr="00DE4439">
        <w:rPr>
          <w:rFonts w:hint="cs"/>
          <w:rtl/>
        </w:rPr>
        <w:t>ه او دوباره مسلمان شد</w:t>
      </w:r>
      <w:r w:rsidRPr="00D139C3">
        <w:rPr>
          <w:rStyle w:val="Char0"/>
          <w:vertAlign w:val="superscript"/>
          <w:rtl/>
        </w:rPr>
        <w:footnoteReference w:id="54"/>
      </w:r>
      <w:r w:rsidR="00E9430B" w:rsidRPr="00DE4439">
        <w:rPr>
          <w:rFonts w:hint="cs"/>
          <w:rtl/>
        </w:rPr>
        <w:t>.</w:t>
      </w:r>
    </w:p>
    <w:p w:rsidR="00803AF6" w:rsidRPr="00DE4439" w:rsidRDefault="001F6BFF" w:rsidP="002E33A6">
      <w:pPr>
        <w:pStyle w:val="a4"/>
        <w:rPr>
          <w:rtl/>
        </w:rPr>
      </w:pPr>
      <w:bookmarkStart w:id="51" w:name="_Toc142089882"/>
      <w:bookmarkStart w:id="52" w:name="_Toc430071277"/>
      <w:r w:rsidRPr="00DE4439">
        <w:rPr>
          <w:rFonts w:hint="cs"/>
          <w:rtl/>
        </w:rPr>
        <w:t xml:space="preserve">جنگ </w:t>
      </w:r>
      <w:r w:rsidR="00DF03ED">
        <w:rPr>
          <w:rFonts w:hint="cs"/>
          <w:rtl/>
        </w:rPr>
        <w:t>ی</w:t>
      </w:r>
      <w:r w:rsidRPr="00DE4439">
        <w:rPr>
          <w:rFonts w:hint="cs"/>
          <w:rtl/>
        </w:rPr>
        <w:t>مامه</w:t>
      </w:r>
      <w:bookmarkEnd w:id="51"/>
      <w:r w:rsidR="002C77BE" w:rsidRPr="00DE4439">
        <w:rPr>
          <w:rFonts w:hint="cs"/>
          <w:rtl/>
        </w:rPr>
        <w:t>:</w:t>
      </w:r>
      <w:bookmarkEnd w:id="52"/>
      <w:r w:rsidR="002C77BE" w:rsidRPr="00DE4439">
        <w:rPr>
          <w:rFonts w:hint="cs"/>
          <w:rtl/>
        </w:rPr>
        <w:t xml:space="preserve"> </w:t>
      </w:r>
    </w:p>
    <w:p w:rsidR="00FE7068" w:rsidRPr="00DE4439" w:rsidRDefault="00261E67" w:rsidP="002E33A6">
      <w:pPr>
        <w:pStyle w:val="a"/>
        <w:rPr>
          <w:rtl/>
        </w:rPr>
      </w:pPr>
      <w:r w:rsidRPr="00DE4439">
        <w:rPr>
          <w:rFonts w:hint="cs"/>
          <w:rtl/>
        </w:rPr>
        <w:t>ابوب</w:t>
      </w:r>
      <w:r w:rsidR="00AE657A">
        <w:rPr>
          <w:rFonts w:hint="cs"/>
          <w:rtl/>
        </w:rPr>
        <w:t>ک</w:t>
      </w:r>
      <w:r w:rsidRPr="00DE4439">
        <w:rPr>
          <w:rFonts w:hint="cs"/>
          <w:rtl/>
        </w:rPr>
        <w:t xml:space="preserve">ر خالد بن </w:t>
      </w:r>
      <w:r w:rsidR="002C77BE" w:rsidRPr="00DE4439">
        <w:rPr>
          <w:rFonts w:hint="cs"/>
          <w:rtl/>
        </w:rPr>
        <w:t>ال</w:t>
      </w:r>
      <w:r w:rsidRPr="00DE4439">
        <w:rPr>
          <w:rFonts w:hint="cs"/>
          <w:rtl/>
        </w:rPr>
        <w:t>ول</w:t>
      </w:r>
      <w:r w:rsidR="00AE657A">
        <w:rPr>
          <w:rFonts w:hint="cs"/>
          <w:rtl/>
        </w:rPr>
        <w:t>ی</w:t>
      </w:r>
      <w:r w:rsidRPr="00DE4439">
        <w:rPr>
          <w:rFonts w:hint="cs"/>
          <w:rtl/>
        </w:rPr>
        <w:t xml:space="preserve">د را به </w:t>
      </w:r>
      <w:r w:rsidR="00AE657A">
        <w:rPr>
          <w:rFonts w:hint="cs"/>
          <w:rtl/>
        </w:rPr>
        <w:t>ی</w:t>
      </w:r>
      <w:r w:rsidRPr="00DE4439">
        <w:rPr>
          <w:rFonts w:hint="cs"/>
          <w:rtl/>
        </w:rPr>
        <w:t xml:space="preserve">مامه فرستاد تا </w:t>
      </w:r>
      <w:r w:rsidR="00845D61" w:rsidRPr="00DE4439">
        <w:rPr>
          <w:rFonts w:hint="cs"/>
          <w:rtl/>
        </w:rPr>
        <w:t xml:space="preserve">با </w:t>
      </w:r>
      <w:r w:rsidRPr="00DE4439">
        <w:rPr>
          <w:rFonts w:hint="cs"/>
          <w:rtl/>
        </w:rPr>
        <w:t>بن</w:t>
      </w:r>
      <w:r w:rsidR="00AE657A">
        <w:rPr>
          <w:rFonts w:hint="cs"/>
          <w:rtl/>
        </w:rPr>
        <w:t>ی</w:t>
      </w:r>
      <w:r w:rsidRPr="00DE4439">
        <w:rPr>
          <w:rFonts w:hint="cs"/>
          <w:rtl/>
        </w:rPr>
        <w:t xml:space="preserve"> حن</w:t>
      </w:r>
      <w:r w:rsidR="00AE657A">
        <w:rPr>
          <w:rFonts w:hint="cs"/>
          <w:rtl/>
        </w:rPr>
        <w:t>ی</w:t>
      </w:r>
      <w:r w:rsidRPr="00DE4439">
        <w:rPr>
          <w:rFonts w:hint="cs"/>
          <w:rtl/>
        </w:rPr>
        <w:t>فه بجنگد و قبلاً ع</w:t>
      </w:r>
      <w:r w:rsidR="00AE657A">
        <w:rPr>
          <w:rFonts w:hint="cs"/>
          <w:rtl/>
        </w:rPr>
        <w:t>ک</w:t>
      </w:r>
      <w:r w:rsidRPr="00DE4439">
        <w:rPr>
          <w:rFonts w:hint="cs"/>
          <w:rtl/>
        </w:rPr>
        <w:t>رمه بن اب</w:t>
      </w:r>
      <w:r w:rsidR="00AE657A">
        <w:rPr>
          <w:rFonts w:hint="cs"/>
          <w:rtl/>
        </w:rPr>
        <w:t>ی</w:t>
      </w:r>
      <w:r w:rsidR="00845D61" w:rsidRPr="00DE4439">
        <w:rPr>
          <w:rFonts w:hint="cs"/>
          <w:rtl/>
        </w:rPr>
        <w:t xml:space="preserve"> جهل و شرحب</w:t>
      </w:r>
      <w:r w:rsidR="00AE657A">
        <w:rPr>
          <w:rFonts w:hint="cs"/>
          <w:rtl/>
        </w:rPr>
        <w:t>ی</w:t>
      </w:r>
      <w:r w:rsidRPr="00DE4439">
        <w:rPr>
          <w:rFonts w:hint="cs"/>
          <w:rtl/>
        </w:rPr>
        <w:t>ل بن حسنه را فرستاده بود، تعداد سربازان لش</w:t>
      </w:r>
      <w:r w:rsidR="00AE657A">
        <w:rPr>
          <w:rFonts w:hint="cs"/>
          <w:rtl/>
        </w:rPr>
        <w:t>ک</w:t>
      </w:r>
      <w:r w:rsidRPr="00DE4439">
        <w:rPr>
          <w:rFonts w:hint="cs"/>
          <w:rtl/>
        </w:rPr>
        <w:t>ر بن</w:t>
      </w:r>
      <w:r w:rsidR="00AE657A">
        <w:rPr>
          <w:rFonts w:hint="cs"/>
          <w:rtl/>
        </w:rPr>
        <w:t>ی</w:t>
      </w:r>
      <w:r w:rsidRPr="00DE4439">
        <w:rPr>
          <w:rFonts w:hint="cs"/>
          <w:rtl/>
        </w:rPr>
        <w:t xml:space="preserve"> حن</w:t>
      </w:r>
      <w:r w:rsidR="00AE657A">
        <w:rPr>
          <w:rFonts w:hint="cs"/>
          <w:rtl/>
        </w:rPr>
        <w:t>ی</w:t>
      </w:r>
      <w:r w:rsidRPr="00DE4439">
        <w:rPr>
          <w:rFonts w:hint="cs"/>
          <w:rtl/>
        </w:rPr>
        <w:t xml:space="preserve">فه </w:t>
      </w:r>
      <w:r w:rsidR="00845D61" w:rsidRPr="00DE4439">
        <w:rPr>
          <w:rFonts w:hint="cs"/>
          <w:rtl/>
        </w:rPr>
        <w:t>(40)</w:t>
      </w:r>
      <w:r w:rsidRPr="00DE4439">
        <w:rPr>
          <w:rFonts w:hint="cs"/>
          <w:rtl/>
        </w:rPr>
        <w:t xml:space="preserve"> هزار نفر بود</w:t>
      </w:r>
      <w:r w:rsidR="00845D61" w:rsidRPr="00DE4439">
        <w:rPr>
          <w:rFonts w:hint="cs"/>
          <w:rtl/>
        </w:rPr>
        <w:t>،</w:t>
      </w:r>
      <w:r w:rsidRPr="00DE4439">
        <w:rPr>
          <w:rFonts w:hint="cs"/>
          <w:rtl/>
        </w:rPr>
        <w:t xml:space="preserve"> و وقت</w:t>
      </w:r>
      <w:r w:rsidR="00AE657A">
        <w:rPr>
          <w:rFonts w:hint="cs"/>
          <w:rtl/>
        </w:rPr>
        <w:t>ی</w:t>
      </w:r>
      <w:r w:rsidRPr="00DE4439">
        <w:rPr>
          <w:rFonts w:hint="cs"/>
          <w:rtl/>
        </w:rPr>
        <w:t xml:space="preserve"> خالد به آن جا رس</w:t>
      </w:r>
      <w:r w:rsidR="00AE657A">
        <w:rPr>
          <w:rFonts w:hint="cs"/>
          <w:rtl/>
        </w:rPr>
        <w:t>ی</w:t>
      </w:r>
      <w:r w:rsidRPr="00DE4439">
        <w:rPr>
          <w:rFonts w:hint="cs"/>
          <w:rtl/>
        </w:rPr>
        <w:t>د در جلو شر</w:t>
      </w:r>
      <w:r w:rsidR="00845D61" w:rsidRPr="00DE4439">
        <w:rPr>
          <w:rFonts w:hint="cs"/>
          <w:rtl/>
        </w:rPr>
        <w:t>حب</w:t>
      </w:r>
      <w:r w:rsidR="00AE657A">
        <w:rPr>
          <w:rFonts w:hint="cs"/>
          <w:rtl/>
        </w:rPr>
        <w:t>ی</w:t>
      </w:r>
      <w:r w:rsidRPr="00DE4439">
        <w:rPr>
          <w:rFonts w:hint="cs"/>
          <w:rtl/>
        </w:rPr>
        <w:t>ل بن حسنه را قرار داد</w:t>
      </w:r>
      <w:r w:rsidR="00845D61" w:rsidRPr="00DE4439">
        <w:rPr>
          <w:rFonts w:hint="cs"/>
          <w:rtl/>
        </w:rPr>
        <w:t>،</w:t>
      </w:r>
      <w:r w:rsidRPr="00DE4439">
        <w:rPr>
          <w:rFonts w:hint="cs"/>
          <w:rtl/>
        </w:rPr>
        <w:t xml:space="preserve"> و در سمت راست ز</w:t>
      </w:r>
      <w:r w:rsidR="00AE657A">
        <w:rPr>
          <w:rFonts w:hint="cs"/>
          <w:rtl/>
        </w:rPr>
        <w:t>ی</w:t>
      </w:r>
      <w:r w:rsidRPr="00DE4439">
        <w:rPr>
          <w:rFonts w:hint="cs"/>
          <w:rtl/>
        </w:rPr>
        <w:t xml:space="preserve">د بن </w:t>
      </w:r>
      <w:r w:rsidR="00845D61" w:rsidRPr="00DE4439">
        <w:rPr>
          <w:rFonts w:hint="cs"/>
          <w:rtl/>
        </w:rPr>
        <w:t>ال</w:t>
      </w:r>
      <w:r w:rsidRPr="00DE4439">
        <w:rPr>
          <w:rFonts w:hint="cs"/>
          <w:rtl/>
        </w:rPr>
        <w:t>خطاب</w:t>
      </w:r>
      <w:r w:rsidR="00845D61" w:rsidRPr="00DE4439">
        <w:rPr>
          <w:rFonts w:hint="cs"/>
          <w:rtl/>
        </w:rPr>
        <w:t>،</w:t>
      </w:r>
      <w:r w:rsidRPr="00DE4439">
        <w:rPr>
          <w:rFonts w:hint="cs"/>
          <w:rtl/>
        </w:rPr>
        <w:t xml:space="preserve"> و در سمت چپ ابو حذ</w:t>
      </w:r>
      <w:r w:rsidR="00AE657A">
        <w:rPr>
          <w:rFonts w:hint="cs"/>
          <w:rtl/>
        </w:rPr>
        <w:t>ی</w:t>
      </w:r>
      <w:r w:rsidR="00845D61" w:rsidRPr="00DE4439">
        <w:rPr>
          <w:rFonts w:hint="cs"/>
          <w:rtl/>
        </w:rPr>
        <w:t>فه را قرار داد.</w:t>
      </w:r>
    </w:p>
    <w:p w:rsidR="00261E67" w:rsidRPr="00DE4439" w:rsidRDefault="00261E67" w:rsidP="002E33A6">
      <w:pPr>
        <w:pStyle w:val="a"/>
        <w:rPr>
          <w:rtl/>
        </w:rPr>
      </w:pPr>
      <w:r w:rsidRPr="00DE4439">
        <w:rPr>
          <w:rFonts w:hint="cs"/>
          <w:rtl/>
        </w:rPr>
        <w:t>مسلمانان پ</w:t>
      </w:r>
      <w:r w:rsidR="00AE657A">
        <w:rPr>
          <w:rFonts w:hint="cs"/>
          <w:rtl/>
        </w:rPr>
        <w:t>ی</w:t>
      </w:r>
      <w:r w:rsidRPr="00DE4439">
        <w:rPr>
          <w:rFonts w:hint="cs"/>
          <w:rtl/>
        </w:rPr>
        <w:t>ش رفتند تا ا</w:t>
      </w:r>
      <w:r w:rsidR="00AE657A">
        <w:rPr>
          <w:rFonts w:hint="cs"/>
          <w:rtl/>
        </w:rPr>
        <w:t>ی</w:t>
      </w:r>
      <w:r w:rsidRPr="00DE4439">
        <w:rPr>
          <w:rFonts w:hint="cs"/>
          <w:rtl/>
        </w:rPr>
        <w:t>ن</w:t>
      </w:r>
      <w:r w:rsidR="00AE657A">
        <w:rPr>
          <w:rFonts w:hint="cs"/>
          <w:rtl/>
        </w:rPr>
        <w:t>ک</w:t>
      </w:r>
      <w:r w:rsidRPr="00DE4439">
        <w:rPr>
          <w:rFonts w:hint="cs"/>
          <w:rtl/>
        </w:rPr>
        <w:t>ه به تپه‌ا</w:t>
      </w:r>
      <w:r w:rsidR="00AE657A">
        <w:rPr>
          <w:rFonts w:hint="cs"/>
          <w:rtl/>
        </w:rPr>
        <w:t>ی</w:t>
      </w:r>
      <w:r w:rsidRPr="00DE4439">
        <w:rPr>
          <w:rFonts w:hint="cs"/>
          <w:rtl/>
        </w:rPr>
        <w:t xml:space="preserve"> مشرف به </w:t>
      </w:r>
      <w:r w:rsidR="00AE657A">
        <w:rPr>
          <w:rFonts w:hint="cs"/>
          <w:rtl/>
        </w:rPr>
        <w:t>ی</w:t>
      </w:r>
      <w:r w:rsidRPr="00DE4439">
        <w:rPr>
          <w:rFonts w:hint="cs"/>
          <w:rtl/>
        </w:rPr>
        <w:t>مامه رس</w:t>
      </w:r>
      <w:r w:rsidR="00AE657A">
        <w:rPr>
          <w:rFonts w:hint="cs"/>
          <w:rtl/>
        </w:rPr>
        <w:t>ی</w:t>
      </w:r>
      <w:r w:rsidRPr="00DE4439">
        <w:rPr>
          <w:rFonts w:hint="cs"/>
          <w:rtl/>
        </w:rPr>
        <w:t>دند آن جا لش</w:t>
      </w:r>
      <w:r w:rsidR="00AE657A">
        <w:rPr>
          <w:rFonts w:hint="cs"/>
          <w:rtl/>
        </w:rPr>
        <w:t>ک</w:t>
      </w:r>
      <w:r w:rsidRPr="00DE4439">
        <w:rPr>
          <w:rFonts w:hint="cs"/>
          <w:rtl/>
        </w:rPr>
        <w:t>ر خالد اردو زد و پرچم مهاجران با سالم مول</w:t>
      </w:r>
      <w:r w:rsidR="00AE657A">
        <w:rPr>
          <w:rFonts w:hint="cs"/>
          <w:rtl/>
        </w:rPr>
        <w:t>ی</w:t>
      </w:r>
      <w:r w:rsidRPr="00DE4439">
        <w:rPr>
          <w:rFonts w:hint="cs"/>
          <w:rtl/>
        </w:rPr>
        <w:t xml:space="preserve"> ابو حذ</w:t>
      </w:r>
      <w:r w:rsidR="00AE657A">
        <w:rPr>
          <w:rFonts w:hint="cs"/>
          <w:rtl/>
        </w:rPr>
        <w:t>ی</w:t>
      </w:r>
      <w:r w:rsidRPr="00DE4439">
        <w:rPr>
          <w:rFonts w:hint="cs"/>
          <w:rtl/>
        </w:rPr>
        <w:t>فه بود و پرچم انصار با ثابت بن ق</w:t>
      </w:r>
      <w:r w:rsidR="00AE657A">
        <w:rPr>
          <w:rFonts w:hint="cs"/>
          <w:rtl/>
        </w:rPr>
        <w:t>ی</w:t>
      </w:r>
      <w:r w:rsidRPr="00DE4439">
        <w:rPr>
          <w:rFonts w:hint="cs"/>
          <w:rtl/>
        </w:rPr>
        <w:t>س بود جنگ شدت گرفت تا ا</w:t>
      </w:r>
      <w:r w:rsidR="00AE657A">
        <w:rPr>
          <w:rFonts w:hint="cs"/>
          <w:rtl/>
        </w:rPr>
        <w:t>ی</w:t>
      </w:r>
      <w:r w:rsidRPr="00DE4439">
        <w:rPr>
          <w:rFonts w:hint="cs"/>
          <w:rtl/>
        </w:rPr>
        <w:t>ن</w:t>
      </w:r>
      <w:r w:rsidR="00AE657A">
        <w:rPr>
          <w:rFonts w:hint="cs"/>
          <w:rtl/>
        </w:rPr>
        <w:t>ک</w:t>
      </w:r>
      <w:r w:rsidRPr="00DE4439">
        <w:rPr>
          <w:rFonts w:hint="cs"/>
          <w:rtl/>
        </w:rPr>
        <w:t>ه ثابت بن ق</w:t>
      </w:r>
      <w:r w:rsidR="00AE657A">
        <w:rPr>
          <w:rFonts w:hint="cs"/>
          <w:rtl/>
        </w:rPr>
        <w:t>ی</w:t>
      </w:r>
      <w:r w:rsidRPr="00DE4439">
        <w:rPr>
          <w:rFonts w:hint="cs"/>
          <w:rtl/>
        </w:rPr>
        <w:t>س چاله‌ا</w:t>
      </w:r>
      <w:r w:rsidR="00AE657A">
        <w:rPr>
          <w:rFonts w:hint="cs"/>
          <w:rtl/>
        </w:rPr>
        <w:t>ی</w:t>
      </w:r>
      <w:r w:rsidRPr="00DE4439">
        <w:rPr>
          <w:rFonts w:hint="cs"/>
          <w:rtl/>
        </w:rPr>
        <w:t xml:space="preserve"> </w:t>
      </w:r>
      <w:r w:rsidR="00AE657A">
        <w:rPr>
          <w:rFonts w:hint="cs"/>
          <w:rtl/>
        </w:rPr>
        <w:t>ک</w:t>
      </w:r>
      <w:r w:rsidRPr="00DE4439">
        <w:rPr>
          <w:rFonts w:hint="cs"/>
          <w:rtl/>
        </w:rPr>
        <w:t>ن</w:t>
      </w:r>
      <w:r w:rsidR="00020CEB" w:rsidRPr="00DE4439">
        <w:rPr>
          <w:rFonts w:hint="cs"/>
          <w:rtl/>
        </w:rPr>
        <w:t>ْ</w:t>
      </w:r>
      <w:r w:rsidRPr="00DE4439">
        <w:rPr>
          <w:rFonts w:hint="cs"/>
          <w:rtl/>
        </w:rPr>
        <w:t>د و پاها</w:t>
      </w:r>
      <w:r w:rsidR="00AE657A">
        <w:rPr>
          <w:rFonts w:hint="cs"/>
          <w:rtl/>
        </w:rPr>
        <w:t>ی</w:t>
      </w:r>
      <w:r w:rsidRPr="00DE4439">
        <w:rPr>
          <w:rFonts w:hint="cs"/>
          <w:rtl/>
        </w:rPr>
        <w:t xml:space="preserve">ش را </w:t>
      </w:r>
      <w:r w:rsidR="00020CEB" w:rsidRPr="00DE4439">
        <w:rPr>
          <w:rFonts w:hint="cs"/>
          <w:rtl/>
        </w:rPr>
        <w:t>تا ن</w:t>
      </w:r>
      <w:r w:rsidR="00AE657A">
        <w:rPr>
          <w:rFonts w:hint="cs"/>
          <w:rtl/>
        </w:rPr>
        <w:t>ی</w:t>
      </w:r>
      <w:r w:rsidR="00020CEB" w:rsidRPr="00DE4439">
        <w:rPr>
          <w:rFonts w:hint="cs"/>
          <w:rtl/>
        </w:rPr>
        <w:t>م</w:t>
      </w:r>
      <w:r w:rsidR="00AE657A">
        <w:rPr>
          <w:rFonts w:hint="cs"/>
          <w:rtl/>
        </w:rPr>
        <w:t>ی</w:t>
      </w:r>
      <w:r w:rsidR="00020CEB" w:rsidRPr="00DE4439">
        <w:rPr>
          <w:rFonts w:hint="cs"/>
          <w:rtl/>
        </w:rPr>
        <w:t xml:space="preserve"> از ساق </w:t>
      </w:r>
      <w:r w:rsidRPr="00DE4439">
        <w:rPr>
          <w:rFonts w:hint="cs"/>
          <w:rtl/>
        </w:rPr>
        <w:t>در آن قرار داد</w:t>
      </w:r>
      <w:r w:rsidR="00020CEB" w:rsidRPr="00DE4439">
        <w:rPr>
          <w:rFonts w:hint="cs"/>
          <w:rtl/>
        </w:rPr>
        <w:t>،</w:t>
      </w:r>
      <w:r w:rsidRPr="00DE4439">
        <w:rPr>
          <w:rFonts w:hint="cs"/>
          <w:rtl/>
        </w:rPr>
        <w:t xml:space="preserve"> و او </w:t>
      </w:r>
      <w:r w:rsidR="00AE657A">
        <w:rPr>
          <w:rFonts w:hint="cs"/>
          <w:rtl/>
        </w:rPr>
        <w:t>ک</w:t>
      </w:r>
      <w:r w:rsidRPr="00DE4439">
        <w:rPr>
          <w:rFonts w:hint="cs"/>
          <w:rtl/>
        </w:rPr>
        <w:t>فن پوش</w:t>
      </w:r>
      <w:r w:rsidR="00AE657A">
        <w:rPr>
          <w:rFonts w:hint="cs"/>
          <w:rtl/>
        </w:rPr>
        <w:t>ی</w:t>
      </w:r>
      <w:r w:rsidRPr="00DE4439">
        <w:rPr>
          <w:rFonts w:hint="cs"/>
          <w:rtl/>
        </w:rPr>
        <w:t>ده بود و در جا</w:t>
      </w:r>
      <w:r w:rsidR="00AE657A">
        <w:rPr>
          <w:rFonts w:hint="cs"/>
          <w:rtl/>
        </w:rPr>
        <w:t>ی</w:t>
      </w:r>
      <w:r w:rsidRPr="00DE4439">
        <w:rPr>
          <w:rFonts w:hint="cs"/>
          <w:rtl/>
        </w:rPr>
        <w:t>ش جنگ</w:t>
      </w:r>
      <w:r w:rsidR="00AE657A">
        <w:rPr>
          <w:rFonts w:hint="cs"/>
          <w:rtl/>
        </w:rPr>
        <w:t>ی</w:t>
      </w:r>
      <w:r w:rsidRPr="00DE4439">
        <w:rPr>
          <w:rFonts w:hint="cs"/>
          <w:rtl/>
        </w:rPr>
        <w:t xml:space="preserve">د تا آن </w:t>
      </w:r>
      <w:r w:rsidR="00AE657A">
        <w:rPr>
          <w:rFonts w:hint="cs"/>
          <w:rtl/>
        </w:rPr>
        <w:t>ک</w:t>
      </w:r>
      <w:r w:rsidRPr="00DE4439">
        <w:rPr>
          <w:rFonts w:hint="cs"/>
          <w:rtl/>
        </w:rPr>
        <w:t xml:space="preserve">ه </w:t>
      </w:r>
      <w:r w:rsidR="00AE657A">
        <w:rPr>
          <w:rFonts w:hint="cs"/>
          <w:rtl/>
        </w:rPr>
        <w:t>ک</w:t>
      </w:r>
      <w:r w:rsidRPr="00DE4439">
        <w:rPr>
          <w:rFonts w:hint="cs"/>
          <w:rtl/>
        </w:rPr>
        <w:t>شته شد</w:t>
      </w:r>
      <w:r w:rsidR="00C85A47" w:rsidRPr="00DE4439">
        <w:rPr>
          <w:rFonts w:hint="cs"/>
          <w:rtl/>
        </w:rPr>
        <w:t>،</w:t>
      </w:r>
      <w:r w:rsidRPr="00DE4439">
        <w:rPr>
          <w:rFonts w:hint="cs"/>
          <w:rtl/>
        </w:rPr>
        <w:t xml:space="preserve"> و بعض</w:t>
      </w:r>
      <w:r w:rsidR="00AE657A">
        <w:rPr>
          <w:rFonts w:hint="cs"/>
          <w:rtl/>
        </w:rPr>
        <w:t>ی</w:t>
      </w:r>
      <w:r w:rsidRPr="00DE4439">
        <w:rPr>
          <w:rFonts w:hint="cs"/>
          <w:rtl/>
        </w:rPr>
        <w:t xml:space="preserve"> از مهاجران به سالم مول</w:t>
      </w:r>
      <w:r w:rsidR="00AE657A">
        <w:rPr>
          <w:rFonts w:hint="cs"/>
          <w:rtl/>
        </w:rPr>
        <w:t>ی</w:t>
      </w:r>
      <w:r w:rsidRPr="00DE4439">
        <w:rPr>
          <w:rFonts w:hint="cs"/>
          <w:rtl/>
        </w:rPr>
        <w:t xml:space="preserve"> ابو حذ</w:t>
      </w:r>
      <w:r w:rsidR="00AE657A">
        <w:rPr>
          <w:rFonts w:hint="cs"/>
          <w:rtl/>
        </w:rPr>
        <w:t>ی</w:t>
      </w:r>
      <w:r w:rsidRPr="00DE4439">
        <w:rPr>
          <w:rFonts w:hint="cs"/>
          <w:rtl/>
        </w:rPr>
        <w:t>فه گفتند آ</w:t>
      </w:r>
      <w:r w:rsidR="00AE657A">
        <w:rPr>
          <w:rFonts w:hint="cs"/>
          <w:rtl/>
        </w:rPr>
        <w:t>ی</w:t>
      </w:r>
      <w:r w:rsidRPr="00DE4439">
        <w:rPr>
          <w:rFonts w:hint="cs"/>
          <w:rtl/>
        </w:rPr>
        <w:t>ا م</w:t>
      </w:r>
      <w:r w:rsidR="00AE657A">
        <w:rPr>
          <w:rFonts w:hint="cs"/>
          <w:rtl/>
        </w:rPr>
        <w:t>ی</w:t>
      </w:r>
      <w:r w:rsidRPr="00DE4439">
        <w:rPr>
          <w:rFonts w:hint="cs"/>
          <w:rtl/>
        </w:rPr>
        <w:t>‌ترس</w:t>
      </w:r>
      <w:r w:rsidR="00AE657A">
        <w:rPr>
          <w:rFonts w:hint="cs"/>
          <w:rtl/>
        </w:rPr>
        <w:t>ی</w:t>
      </w:r>
      <w:r w:rsidRPr="00DE4439">
        <w:rPr>
          <w:rFonts w:hint="cs"/>
          <w:rtl/>
        </w:rPr>
        <w:t xml:space="preserve"> </w:t>
      </w:r>
      <w:r w:rsidR="00AE657A">
        <w:rPr>
          <w:rFonts w:hint="cs"/>
          <w:rtl/>
        </w:rPr>
        <w:t>ک</w:t>
      </w:r>
      <w:r w:rsidRPr="00DE4439">
        <w:rPr>
          <w:rFonts w:hint="cs"/>
          <w:rtl/>
        </w:rPr>
        <w:t>ه از سو</w:t>
      </w:r>
      <w:r w:rsidR="00AE657A">
        <w:rPr>
          <w:rFonts w:hint="cs"/>
          <w:rtl/>
        </w:rPr>
        <w:t>ی</w:t>
      </w:r>
      <w:r w:rsidRPr="00DE4439">
        <w:rPr>
          <w:rFonts w:hint="cs"/>
          <w:rtl/>
        </w:rPr>
        <w:t xml:space="preserve"> تو دشمن </w:t>
      </w:r>
      <w:r w:rsidR="00B009AA" w:rsidRPr="00DE4439">
        <w:rPr>
          <w:rFonts w:hint="cs"/>
          <w:rtl/>
        </w:rPr>
        <w:t xml:space="preserve">به ما حمله </w:t>
      </w:r>
      <w:r w:rsidR="00AE657A">
        <w:rPr>
          <w:rFonts w:hint="cs"/>
          <w:rtl/>
        </w:rPr>
        <w:t>ک</w:t>
      </w:r>
      <w:r w:rsidR="00B009AA" w:rsidRPr="00DE4439">
        <w:rPr>
          <w:rFonts w:hint="cs"/>
          <w:rtl/>
        </w:rPr>
        <w:t>ند؟ گفت اگر از سمت</w:t>
      </w:r>
      <w:r w:rsidR="00E342C1" w:rsidRPr="00DE4439">
        <w:rPr>
          <w:rFonts w:hint="cs"/>
          <w:rtl/>
        </w:rPr>
        <w:t xml:space="preserve"> </w:t>
      </w:r>
      <w:r w:rsidR="00B009AA" w:rsidRPr="00DE4439">
        <w:rPr>
          <w:rFonts w:hint="cs"/>
          <w:rtl/>
        </w:rPr>
        <w:t>من دشمن ب</w:t>
      </w:r>
      <w:r w:rsidR="00AE657A">
        <w:rPr>
          <w:rFonts w:hint="cs"/>
          <w:rtl/>
        </w:rPr>
        <w:t>ی</w:t>
      </w:r>
      <w:r w:rsidR="00C85A47" w:rsidRPr="00DE4439">
        <w:rPr>
          <w:rFonts w:hint="cs"/>
          <w:rtl/>
        </w:rPr>
        <w:t>ا</w:t>
      </w:r>
      <w:r w:rsidR="00AE657A">
        <w:rPr>
          <w:rFonts w:hint="cs"/>
          <w:rtl/>
        </w:rPr>
        <w:t>یی</w:t>
      </w:r>
      <w:r w:rsidR="00B009AA" w:rsidRPr="00DE4439">
        <w:rPr>
          <w:rFonts w:hint="cs"/>
          <w:rtl/>
        </w:rPr>
        <w:t>د پس بد حافظ قرآن</w:t>
      </w:r>
      <w:r w:rsidR="00AE657A">
        <w:rPr>
          <w:rFonts w:hint="cs"/>
          <w:rtl/>
        </w:rPr>
        <w:t>ی</w:t>
      </w:r>
      <w:r w:rsidR="00B009AA" w:rsidRPr="00DE4439">
        <w:rPr>
          <w:rFonts w:hint="cs"/>
          <w:rtl/>
        </w:rPr>
        <w:t xml:space="preserve"> هستم</w:t>
      </w:r>
      <w:r w:rsidR="00C85A47" w:rsidRPr="00DE4439">
        <w:rPr>
          <w:rFonts w:hint="cs"/>
          <w:rtl/>
        </w:rPr>
        <w:t>،</w:t>
      </w:r>
      <w:r w:rsidR="00B009AA" w:rsidRPr="00DE4439">
        <w:rPr>
          <w:rFonts w:hint="cs"/>
          <w:rtl/>
        </w:rPr>
        <w:t xml:space="preserve"> </w:t>
      </w:r>
      <w:r w:rsidR="00C85A47" w:rsidRPr="00DE4439">
        <w:rPr>
          <w:rFonts w:hint="eastAsia"/>
          <w:rtl/>
        </w:rPr>
        <w:t>پس</w:t>
      </w:r>
      <w:r w:rsidR="00B009AA" w:rsidRPr="00DE4439">
        <w:rPr>
          <w:rFonts w:hint="cs"/>
          <w:rtl/>
        </w:rPr>
        <w:t xml:space="preserve"> خالد از همه جلوتر رفت و </w:t>
      </w:r>
      <w:r w:rsidR="00FB1EDC" w:rsidRPr="00DE4439">
        <w:rPr>
          <w:rFonts w:hint="cs"/>
          <w:rtl/>
        </w:rPr>
        <w:t>سپس در م</w:t>
      </w:r>
      <w:r w:rsidR="00AE657A">
        <w:rPr>
          <w:rFonts w:hint="cs"/>
          <w:rtl/>
        </w:rPr>
        <w:t>ی</w:t>
      </w:r>
      <w:r w:rsidR="00FB1EDC" w:rsidRPr="00DE4439">
        <w:rPr>
          <w:rFonts w:hint="cs"/>
          <w:rtl/>
        </w:rPr>
        <w:t>ان دو صف ا</w:t>
      </w:r>
      <w:r w:rsidR="00AE657A">
        <w:rPr>
          <w:rFonts w:hint="cs"/>
          <w:rtl/>
        </w:rPr>
        <w:t>ی</w:t>
      </w:r>
      <w:r w:rsidR="00FB1EDC" w:rsidRPr="00DE4439">
        <w:rPr>
          <w:rFonts w:hint="cs"/>
          <w:rtl/>
        </w:rPr>
        <w:t>ستاد و مبارز طلب</w:t>
      </w:r>
      <w:r w:rsidR="00AE657A">
        <w:rPr>
          <w:rFonts w:hint="cs"/>
          <w:rtl/>
        </w:rPr>
        <w:t>ی</w:t>
      </w:r>
      <w:r w:rsidR="00FB1EDC" w:rsidRPr="00DE4439">
        <w:rPr>
          <w:rFonts w:hint="cs"/>
          <w:rtl/>
        </w:rPr>
        <w:t xml:space="preserve">د و هر </w:t>
      </w:r>
      <w:r w:rsidR="00AE657A">
        <w:rPr>
          <w:rFonts w:hint="cs"/>
          <w:rtl/>
        </w:rPr>
        <w:t>ک</w:t>
      </w:r>
      <w:r w:rsidR="00FB1EDC" w:rsidRPr="00DE4439">
        <w:rPr>
          <w:rFonts w:hint="cs"/>
          <w:rtl/>
        </w:rPr>
        <w:t>س برا</w:t>
      </w:r>
      <w:r w:rsidR="00AE657A">
        <w:rPr>
          <w:rFonts w:hint="cs"/>
          <w:rtl/>
        </w:rPr>
        <w:t>ی</w:t>
      </w:r>
      <w:r w:rsidR="00FB1EDC" w:rsidRPr="00DE4439">
        <w:rPr>
          <w:rFonts w:hint="cs"/>
          <w:rtl/>
        </w:rPr>
        <w:t xml:space="preserve"> مبارزه به سو</w:t>
      </w:r>
      <w:r w:rsidR="00AE657A">
        <w:rPr>
          <w:rFonts w:hint="cs"/>
          <w:rtl/>
        </w:rPr>
        <w:t>ی</w:t>
      </w:r>
      <w:r w:rsidR="00FB1EDC" w:rsidRPr="00DE4439">
        <w:rPr>
          <w:rFonts w:hint="cs"/>
          <w:rtl/>
        </w:rPr>
        <w:t xml:space="preserve"> او م</w:t>
      </w:r>
      <w:r w:rsidR="00AE657A">
        <w:rPr>
          <w:rFonts w:hint="cs"/>
          <w:rtl/>
        </w:rPr>
        <w:t>ی</w:t>
      </w:r>
      <w:r w:rsidR="00FB1EDC" w:rsidRPr="00DE4439">
        <w:rPr>
          <w:rFonts w:hint="cs"/>
          <w:rtl/>
        </w:rPr>
        <w:t xml:space="preserve">‌آمد </w:t>
      </w:r>
      <w:r w:rsidR="00F717C4" w:rsidRPr="00DE4439">
        <w:rPr>
          <w:rFonts w:hint="cs"/>
          <w:rtl/>
        </w:rPr>
        <w:t>بلافاصله خالد او را م</w:t>
      </w:r>
      <w:r w:rsidR="00AE657A">
        <w:rPr>
          <w:rFonts w:hint="cs"/>
          <w:rtl/>
        </w:rPr>
        <w:t>ی</w:t>
      </w:r>
      <w:r w:rsidR="00F717C4" w:rsidRPr="00DE4439">
        <w:rPr>
          <w:rFonts w:hint="cs"/>
          <w:rtl/>
        </w:rPr>
        <w:t>‌</w:t>
      </w:r>
      <w:r w:rsidR="00AE657A">
        <w:rPr>
          <w:rFonts w:hint="cs"/>
          <w:rtl/>
        </w:rPr>
        <w:t>ک</w:t>
      </w:r>
      <w:r w:rsidR="00F717C4" w:rsidRPr="00DE4439">
        <w:rPr>
          <w:rFonts w:hint="cs"/>
          <w:rtl/>
        </w:rPr>
        <w:t>شت و وقت</w:t>
      </w:r>
      <w:r w:rsidR="00AE657A">
        <w:rPr>
          <w:rFonts w:hint="cs"/>
          <w:rtl/>
        </w:rPr>
        <w:t>ی</w:t>
      </w:r>
      <w:r w:rsidR="00F717C4" w:rsidRPr="00DE4439">
        <w:rPr>
          <w:rFonts w:hint="cs"/>
          <w:rtl/>
        </w:rPr>
        <w:t xml:space="preserve"> جنگ شدت گرفت خالد مهاجران را از انصار جدا نمود و عرب‌ها</w:t>
      </w:r>
      <w:r w:rsidR="00C85A47" w:rsidRPr="00DE4439">
        <w:rPr>
          <w:rFonts w:hint="cs"/>
          <w:rtl/>
        </w:rPr>
        <w:t>ى</w:t>
      </w:r>
      <w:r w:rsidR="00F717C4" w:rsidRPr="00DE4439">
        <w:rPr>
          <w:rFonts w:hint="cs"/>
          <w:rtl/>
        </w:rPr>
        <w:t xml:space="preserve"> باد</w:t>
      </w:r>
      <w:r w:rsidR="00AE657A">
        <w:rPr>
          <w:rFonts w:hint="cs"/>
          <w:rtl/>
        </w:rPr>
        <w:t>ی</w:t>
      </w:r>
      <w:r w:rsidR="00F717C4" w:rsidRPr="00DE4439">
        <w:rPr>
          <w:rFonts w:hint="cs"/>
          <w:rtl/>
        </w:rPr>
        <w:t>ه</w:t>
      </w:r>
      <w:r w:rsidR="00F717C4" w:rsidRPr="00DE4439">
        <w:rPr>
          <w:rFonts w:hint="eastAsia"/>
          <w:rtl/>
        </w:rPr>
        <w:t>‌</w:t>
      </w:r>
      <w:r w:rsidR="00F717C4" w:rsidRPr="00DE4439">
        <w:rPr>
          <w:rFonts w:hint="cs"/>
          <w:rtl/>
        </w:rPr>
        <w:t>نش</w:t>
      </w:r>
      <w:r w:rsidR="00AE657A">
        <w:rPr>
          <w:rFonts w:hint="cs"/>
          <w:rtl/>
        </w:rPr>
        <w:t>ی</w:t>
      </w:r>
      <w:r w:rsidR="00F717C4" w:rsidRPr="00DE4439">
        <w:rPr>
          <w:rFonts w:hint="cs"/>
          <w:rtl/>
        </w:rPr>
        <w:t xml:space="preserve">ن </w:t>
      </w:r>
      <w:r w:rsidR="00A73BB3" w:rsidRPr="00DE4439">
        <w:rPr>
          <w:rFonts w:hint="cs"/>
          <w:rtl/>
        </w:rPr>
        <w:t xml:space="preserve">را جدا </w:t>
      </w:r>
      <w:r w:rsidR="00AE657A">
        <w:rPr>
          <w:rFonts w:hint="cs"/>
          <w:rtl/>
        </w:rPr>
        <w:t>ک</w:t>
      </w:r>
      <w:r w:rsidR="00A73BB3" w:rsidRPr="00DE4439">
        <w:rPr>
          <w:rFonts w:hint="cs"/>
          <w:rtl/>
        </w:rPr>
        <w:t>رده و هر قب</w:t>
      </w:r>
      <w:r w:rsidR="00AE657A">
        <w:rPr>
          <w:rFonts w:hint="cs"/>
          <w:rtl/>
        </w:rPr>
        <w:t>ی</w:t>
      </w:r>
      <w:r w:rsidR="00A73BB3" w:rsidRPr="00DE4439">
        <w:rPr>
          <w:rFonts w:hint="cs"/>
          <w:rtl/>
        </w:rPr>
        <w:t>له‌ا</w:t>
      </w:r>
      <w:r w:rsidR="00AE657A">
        <w:rPr>
          <w:rFonts w:hint="cs"/>
          <w:rtl/>
        </w:rPr>
        <w:t>ی</w:t>
      </w:r>
      <w:r w:rsidR="00A73BB3" w:rsidRPr="00DE4439">
        <w:rPr>
          <w:rFonts w:hint="cs"/>
          <w:rtl/>
        </w:rPr>
        <w:t xml:space="preserve"> را ز</w:t>
      </w:r>
      <w:r w:rsidR="00AE657A">
        <w:rPr>
          <w:rFonts w:hint="cs"/>
          <w:rtl/>
        </w:rPr>
        <w:t>ی</w:t>
      </w:r>
      <w:r w:rsidR="00A73BB3" w:rsidRPr="00DE4439">
        <w:rPr>
          <w:rFonts w:hint="cs"/>
          <w:rtl/>
        </w:rPr>
        <w:t>ر پرچم</w:t>
      </w:r>
      <w:r w:rsidR="00AE657A">
        <w:rPr>
          <w:rFonts w:hint="cs"/>
          <w:rtl/>
        </w:rPr>
        <w:t>ی</w:t>
      </w:r>
      <w:r w:rsidR="00A73BB3" w:rsidRPr="00DE4439">
        <w:rPr>
          <w:rFonts w:hint="cs"/>
          <w:rtl/>
        </w:rPr>
        <w:t xml:space="preserve"> قرار داد تا مردم بدانند </w:t>
      </w:r>
      <w:r w:rsidR="00AE657A">
        <w:rPr>
          <w:rFonts w:hint="cs"/>
          <w:rtl/>
        </w:rPr>
        <w:t>ک</w:t>
      </w:r>
      <w:r w:rsidR="00A73BB3" w:rsidRPr="00DE4439">
        <w:rPr>
          <w:rFonts w:hint="cs"/>
          <w:rtl/>
        </w:rPr>
        <w:t xml:space="preserve">ه از </w:t>
      </w:r>
      <w:r w:rsidR="00AE657A">
        <w:rPr>
          <w:rFonts w:hint="cs"/>
          <w:rtl/>
        </w:rPr>
        <w:t>ک</w:t>
      </w:r>
      <w:r w:rsidR="00A73BB3" w:rsidRPr="00DE4439">
        <w:rPr>
          <w:rFonts w:hint="cs"/>
          <w:rtl/>
        </w:rPr>
        <w:t>دام سو به آنان حمله م</w:t>
      </w:r>
      <w:r w:rsidR="00AE657A">
        <w:rPr>
          <w:rFonts w:hint="cs"/>
          <w:rtl/>
        </w:rPr>
        <w:t>ی</w:t>
      </w:r>
      <w:r w:rsidR="00A73BB3" w:rsidRPr="00DE4439">
        <w:rPr>
          <w:rFonts w:hint="cs"/>
          <w:rtl/>
        </w:rPr>
        <w:t>‌شود و مسلمانان در ا</w:t>
      </w:r>
      <w:r w:rsidR="00AE657A">
        <w:rPr>
          <w:rFonts w:hint="cs"/>
          <w:rtl/>
        </w:rPr>
        <w:t>ی</w:t>
      </w:r>
      <w:r w:rsidR="00A73BB3" w:rsidRPr="00DE4439">
        <w:rPr>
          <w:rFonts w:hint="cs"/>
          <w:rtl/>
        </w:rPr>
        <w:t xml:space="preserve">ن جنگ چنان صبر و مقاومت </w:t>
      </w:r>
      <w:r w:rsidR="00AE657A">
        <w:rPr>
          <w:rFonts w:hint="cs"/>
          <w:rtl/>
        </w:rPr>
        <w:t>ک</w:t>
      </w:r>
      <w:r w:rsidR="00A73BB3" w:rsidRPr="00DE4439">
        <w:rPr>
          <w:rFonts w:hint="cs"/>
          <w:rtl/>
        </w:rPr>
        <w:t xml:space="preserve">ردند </w:t>
      </w:r>
      <w:r w:rsidR="00AE657A">
        <w:rPr>
          <w:rFonts w:hint="cs"/>
          <w:rtl/>
        </w:rPr>
        <w:t>ک</w:t>
      </w:r>
      <w:r w:rsidR="00A73BB3" w:rsidRPr="00DE4439">
        <w:rPr>
          <w:rFonts w:hint="cs"/>
          <w:rtl/>
        </w:rPr>
        <w:t xml:space="preserve">ه </w:t>
      </w:r>
      <w:r w:rsidR="00AE657A">
        <w:rPr>
          <w:rFonts w:hint="cs"/>
          <w:rtl/>
        </w:rPr>
        <w:t>ک</w:t>
      </w:r>
      <w:r w:rsidR="00A73BB3" w:rsidRPr="00DE4439">
        <w:rPr>
          <w:rFonts w:hint="cs"/>
          <w:rtl/>
        </w:rPr>
        <w:t>متر نظ</w:t>
      </w:r>
      <w:r w:rsidR="00AE657A">
        <w:rPr>
          <w:rFonts w:hint="cs"/>
          <w:rtl/>
        </w:rPr>
        <w:t>ی</w:t>
      </w:r>
      <w:r w:rsidR="00A73BB3" w:rsidRPr="00DE4439">
        <w:rPr>
          <w:rFonts w:hint="cs"/>
          <w:rtl/>
        </w:rPr>
        <w:t>ر آن را م</w:t>
      </w:r>
      <w:r w:rsidR="00AE657A">
        <w:rPr>
          <w:rFonts w:hint="cs"/>
          <w:rtl/>
        </w:rPr>
        <w:t>ی</w:t>
      </w:r>
      <w:r w:rsidR="00A73BB3" w:rsidRPr="00DE4439">
        <w:rPr>
          <w:rFonts w:hint="cs"/>
          <w:rtl/>
        </w:rPr>
        <w:t xml:space="preserve">‌توان </w:t>
      </w:r>
      <w:r w:rsidR="00AE657A">
        <w:rPr>
          <w:rFonts w:hint="cs"/>
          <w:rtl/>
        </w:rPr>
        <w:t>ی</w:t>
      </w:r>
      <w:r w:rsidR="00A73BB3" w:rsidRPr="00DE4439">
        <w:rPr>
          <w:rFonts w:hint="cs"/>
          <w:rtl/>
        </w:rPr>
        <w:t>افت و همچنان بسو</w:t>
      </w:r>
      <w:r w:rsidR="00AE657A">
        <w:rPr>
          <w:rFonts w:hint="cs"/>
          <w:rtl/>
        </w:rPr>
        <w:t>ی</w:t>
      </w:r>
      <w:r w:rsidR="00A73BB3" w:rsidRPr="00DE4439">
        <w:rPr>
          <w:rFonts w:hint="cs"/>
          <w:rtl/>
        </w:rPr>
        <w:t xml:space="preserve"> دشمن پ</w:t>
      </w:r>
      <w:r w:rsidR="00AE657A">
        <w:rPr>
          <w:rFonts w:hint="cs"/>
          <w:rtl/>
        </w:rPr>
        <w:t>ی</w:t>
      </w:r>
      <w:r w:rsidR="00A73BB3" w:rsidRPr="00DE4439">
        <w:rPr>
          <w:rFonts w:hint="cs"/>
          <w:rtl/>
        </w:rPr>
        <w:t>شرو</w:t>
      </w:r>
      <w:r w:rsidR="00AE657A">
        <w:rPr>
          <w:rFonts w:hint="cs"/>
          <w:rtl/>
        </w:rPr>
        <w:t>ی</w:t>
      </w:r>
      <w:r w:rsidR="00A73BB3" w:rsidRPr="00DE4439">
        <w:rPr>
          <w:rFonts w:hint="cs"/>
          <w:rtl/>
        </w:rPr>
        <w:t xml:space="preserve"> م</w:t>
      </w:r>
      <w:r w:rsidR="00AE657A">
        <w:rPr>
          <w:rFonts w:hint="cs"/>
          <w:rtl/>
        </w:rPr>
        <w:t>ی</w:t>
      </w:r>
      <w:r w:rsidR="00A73BB3" w:rsidRPr="00DE4439">
        <w:rPr>
          <w:rFonts w:hint="cs"/>
          <w:rtl/>
        </w:rPr>
        <w:t>‌</w:t>
      </w:r>
      <w:r w:rsidR="00AE657A">
        <w:rPr>
          <w:rFonts w:hint="cs"/>
          <w:rtl/>
        </w:rPr>
        <w:t>ک</w:t>
      </w:r>
      <w:r w:rsidR="00A73BB3" w:rsidRPr="00DE4439">
        <w:rPr>
          <w:rFonts w:hint="cs"/>
          <w:rtl/>
        </w:rPr>
        <w:t xml:space="preserve">ردند </w:t>
      </w:r>
      <w:r w:rsidR="00AE657A">
        <w:rPr>
          <w:rFonts w:hint="cs"/>
          <w:rtl/>
        </w:rPr>
        <w:t>ک</w:t>
      </w:r>
      <w:r w:rsidR="00A73BB3" w:rsidRPr="00DE4439">
        <w:rPr>
          <w:rFonts w:hint="cs"/>
          <w:rtl/>
        </w:rPr>
        <w:t>ه آنان را خداوند پ</w:t>
      </w:r>
      <w:r w:rsidR="00AE657A">
        <w:rPr>
          <w:rFonts w:hint="cs"/>
          <w:rtl/>
        </w:rPr>
        <w:t>ی</w:t>
      </w:r>
      <w:r w:rsidR="00A73BB3" w:rsidRPr="00DE4439">
        <w:rPr>
          <w:rFonts w:hint="cs"/>
          <w:rtl/>
        </w:rPr>
        <w:t xml:space="preserve">روز </w:t>
      </w:r>
      <w:r w:rsidR="00AE657A">
        <w:rPr>
          <w:rFonts w:hint="cs"/>
          <w:rtl/>
        </w:rPr>
        <w:t>ک</w:t>
      </w:r>
      <w:r w:rsidR="00A73BB3" w:rsidRPr="00DE4439">
        <w:rPr>
          <w:rFonts w:hint="cs"/>
          <w:rtl/>
        </w:rPr>
        <w:t>رد</w:t>
      </w:r>
      <w:r w:rsidR="00C85A47" w:rsidRPr="00DE4439">
        <w:rPr>
          <w:rFonts w:hint="cs"/>
          <w:rtl/>
        </w:rPr>
        <w:t>،</w:t>
      </w:r>
      <w:r w:rsidR="00A73BB3" w:rsidRPr="00DE4439">
        <w:rPr>
          <w:rFonts w:hint="cs"/>
          <w:rtl/>
        </w:rPr>
        <w:t xml:space="preserve"> و </w:t>
      </w:r>
      <w:r w:rsidR="00AE657A">
        <w:rPr>
          <w:rFonts w:hint="cs"/>
          <w:rtl/>
        </w:rPr>
        <w:t>ک</w:t>
      </w:r>
      <w:r w:rsidR="00A73BB3" w:rsidRPr="00DE4439">
        <w:rPr>
          <w:rFonts w:hint="cs"/>
          <w:rtl/>
        </w:rPr>
        <w:t>افران پا به فرار گذاشتند و مسلم</w:t>
      </w:r>
      <w:r w:rsidR="00AE657A">
        <w:rPr>
          <w:rFonts w:hint="cs"/>
          <w:rtl/>
        </w:rPr>
        <w:t>ی</w:t>
      </w:r>
      <w:r w:rsidR="00A73BB3" w:rsidRPr="00DE4439">
        <w:rPr>
          <w:rFonts w:hint="cs"/>
          <w:rtl/>
        </w:rPr>
        <w:t>ن به جلو رفتند تا ا</w:t>
      </w:r>
      <w:r w:rsidR="00AE657A">
        <w:rPr>
          <w:rFonts w:hint="cs"/>
          <w:rtl/>
        </w:rPr>
        <w:t>ی</w:t>
      </w:r>
      <w:r w:rsidR="00A73BB3" w:rsidRPr="00DE4439">
        <w:rPr>
          <w:rFonts w:hint="cs"/>
          <w:rtl/>
        </w:rPr>
        <w:t>ن</w:t>
      </w:r>
      <w:r w:rsidR="00AE657A">
        <w:rPr>
          <w:rFonts w:hint="cs"/>
          <w:rtl/>
        </w:rPr>
        <w:t>ک</w:t>
      </w:r>
      <w:r w:rsidR="00A73BB3" w:rsidRPr="00DE4439">
        <w:rPr>
          <w:rFonts w:hint="cs"/>
          <w:rtl/>
        </w:rPr>
        <w:t>ه وارد م</w:t>
      </w:r>
      <w:r w:rsidR="00AE657A">
        <w:rPr>
          <w:rFonts w:hint="cs"/>
          <w:rtl/>
        </w:rPr>
        <w:t>ک</w:t>
      </w:r>
      <w:r w:rsidR="00A73BB3" w:rsidRPr="00DE4439">
        <w:rPr>
          <w:rFonts w:hint="cs"/>
          <w:rtl/>
        </w:rPr>
        <w:t>ان</w:t>
      </w:r>
      <w:r w:rsidR="00AE657A">
        <w:rPr>
          <w:rFonts w:hint="cs"/>
          <w:rtl/>
        </w:rPr>
        <w:t>ی</w:t>
      </w:r>
      <w:r w:rsidR="00A73BB3" w:rsidRPr="00DE4439">
        <w:rPr>
          <w:rFonts w:hint="cs"/>
          <w:rtl/>
        </w:rPr>
        <w:t xml:space="preserve"> بنام حد</w:t>
      </w:r>
      <w:r w:rsidR="00AE657A">
        <w:rPr>
          <w:rFonts w:hint="cs"/>
          <w:rtl/>
        </w:rPr>
        <w:t>ی</w:t>
      </w:r>
      <w:r w:rsidR="00C85A47" w:rsidRPr="00DE4439">
        <w:rPr>
          <w:rFonts w:hint="cs"/>
          <w:rtl/>
        </w:rPr>
        <w:t>قه الموت شدند.</w:t>
      </w:r>
    </w:p>
    <w:p w:rsidR="00A73BB3" w:rsidRPr="00DE4439" w:rsidRDefault="002136AF" w:rsidP="002E33A6">
      <w:pPr>
        <w:pStyle w:val="a"/>
        <w:rPr>
          <w:rtl/>
        </w:rPr>
      </w:pPr>
      <w:r w:rsidRPr="00DE4439">
        <w:rPr>
          <w:rFonts w:hint="cs"/>
          <w:rtl/>
        </w:rPr>
        <w:t>بن</w:t>
      </w:r>
      <w:r w:rsidR="00AE657A">
        <w:rPr>
          <w:rFonts w:hint="cs"/>
          <w:rtl/>
        </w:rPr>
        <w:t>ی</w:t>
      </w:r>
      <w:r w:rsidRPr="00DE4439">
        <w:rPr>
          <w:rFonts w:hint="cs"/>
          <w:rtl/>
        </w:rPr>
        <w:t xml:space="preserve"> حن</w:t>
      </w:r>
      <w:r w:rsidR="00AE657A">
        <w:rPr>
          <w:rFonts w:hint="cs"/>
          <w:rtl/>
        </w:rPr>
        <w:t>ی</w:t>
      </w:r>
      <w:r w:rsidRPr="00DE4439">
        <w:rPr>
          <w:rFonts w:hint="cs"/>
          <w:rtl/>
        </w:rPr>
        <w:t>فه درها</w:t>
      </w:r>
      <w:r w:rsidR="00AE657A">
        <w:rPr>
          <w:rFonts w:hint="cs"/>
          <w:rtl/>
        </w:rPr>
        <w:t>ی</w:t>
      </w:r>
      <w:r w:rsidRPr="00DE4439">
        <w:rPr>
          <w:rFonts w:hint="cs"/>
          <w:rtl/>
        </w:rPr>
        <w:t xml:space="preserve"> ا</w:t>
      </w:r>
      <w:r w:rsidR="00AE657A">
        <w:rPr>
          <w:rFonts w:hint="cs"/>
          <w:rtl/>
        </w:rPr>
        <w:t>ی</w:t>
      </w:r>
      <w:r w:rsidRPr="00DE4439">
        <w:rPr>
          <w:rFonts w:hint="cs"/>
          <w:rtl/>
        </w:rPr>
        <w:t>ن باغ را به رو</w:t>
      </w:r>
      <w:r w:rsidR="00AE657A">
        <w:rPr>
          <w:rFonts w:hint="cs"/>
          <w:rtl/>
        </w:rPr>
        <w:t>ی</w:t>
      </w:r>
      <w:r w:rsidRPr="00DE4439">
        <w:rPr>
          <w:rFonts w:hint="cs"/>
          <w:rtl/>
        </w:rPr>
        <w:t xml:space="preserve"> خود بستند و اصحاب آنان را محاصره </w:t>
      </w:r>
      <w:r w:rsidR="00AE657A">
        <w:rPr>
          <w:rFonts w:hint="cs"/>
          <w:rtl/>
        </w:rPr>
        <w:t>ک</w:t>
      </w:r>
      <w:r w:rsidRPr="00DE4439">
        <w:rPr>
          <w:rFonts w:hint="cs"/>
          <w:rtl/>
        </w:rPr>
        <w:t xml:space="preserve">ردند و </w:t>
      </w:r>
      <w:r w:rsidR="007E4A1B" w:rsidRPr="00DE4439">
        <w:rPr>
          <w:rFonts w:hint="cs"/>
          <w:rtl/>
        </w:rPr>
        <w:t>ال</w:t>
      </w:r>
      <w:r w:rsidRPr="00DE4439">
        <w:rPr>
          <w:rFonts w:hint="cs"/>
          <w:rtl/>
        </w:rPr>
        <w:t>براء بن مال</w:t>
      </w:r>
      <w:r w:rsidR="00AE657A">
        <w:rPr>
          <w:rFonts w:hint="cs"/>
          <w:rtl/>
        </w:rPr>
        <w:t>ک</w:t>
      </w:r>
      <w:r w:rsidRPr="00DE4439">
        <w:rPr>
          <w:rFonts w:hint="cs"/>
          <w:rtl/>
        </w:rPr>
        <w:t xml:space="preserve"> گفت ا</w:t>
      </w:r>
      <w:r w:rsidR="00AE657A">
        <w:rPr>
          <w:rFonts w:hint="cs"/>
          <w:rtl/>
        </w:rPr>
        <w:t>ی</w:t>
      </w:r>
      <w:r w:rsidRPr="00DE4439">
        <w:rPr>
          <w:rFonts w:hint="cs"/>
          <w:rtl/>
        </w:rPr>
        <w:t xml:space="preserve"> مسلمانان مرا رو</w:t>
      </w:r>
      <w:r w:rsidR="00AE657A">
        <w:rPr>
          <w:rFonts w:hint="cs"/>
          <w:rtl/>
        </w:rPr>
        <w:t>ی</w:t>
      </w:r>
      <w:r w:rsidRPr="00DE4439">
        <w:rPr>
          <w:rFonts w:hint="cs"/>
          <w:rtl/>
        </w:rPr>
        <w:t xml:space="preserve"> آنها در باغ پرتاب </w:t>
      </w:r>
      <w:r w:rsidR="00AE657A">
        <w:rPr>
          <w:rFonts w:hint="cs"/>
          <w:rtl/>
        </w:rPr>
        <w:t>ک</w:t>
      </w:r>
      <w:r w:rsidRPr="00DE4439">
        <w:rPr>
          <w:rFonts w:hint="cs"/>
          <w:rtl/>
        </w:rPr>
        <w:t>ن</w:t>
      </w:r>
      <w:r w:rsidR="00AE657A">
        <w:rPr>
          <w:rFonts w:hint="cs"/>
          <w:rtl/>
        </w:rPr>
        <w:t>ی</w:t>
      </w:r>
      <w:r w:rsidRPr="00DE4439">
        <w:rPr>
          <w:rFonts w:hint="cs"/>
          <w:rtl/>
        </w:rPr>
        <w:t>د، مسلم</w:t>
      </w:r>
      <w:r w:rsidR="00AE657A">
        <w:rPr>
          <w:rFonts w:hint="cs"/>
          <w:rtl/>
        </w:rPr>
        <w:t>ی</w:t>
      </w:r>
      <w:r w:rsidRPr="00DE4439">
        <w:rPr>
          <w:rFonts w:hint="cs"/>
          <w:rtl/>
        </w:rPr>
        <w:t>ن او را بال‌ها</w:t>
      </w:r>
      <w:r w:rsidR="00AE657A">
        <w:rPr>
          <w:rFonts w:hint="cs"/>
          <w:rtl/>
        </w:rPr>
        <w:t>ی</w:t>
      </w:r>
      <w:r w:rsidRPr="00DE4439">
        <w:rPr>
          <w:rFonts w:hint="cs"/>
          <w:rtl/>
        </w:rPr>
        <w:t xml:space="preserve"> ن</w:t>
      </w:r>
      <w:r w:rsidR="00AE657A">
        <w:rPr>
          <w:rFonts w:hint="cs"/>
          <w:rtl/>
        </w:rPr>
        <w:t>ی</w:t>
      </w:r>
      <w:r w:rsidRPr="00DE4439">
        <w:rPr>
          <w:rFonts w:hint="cs"/>
          <w:rtl/>
        </w:rPr>
        <w:t xml:space="preserve">زه‌ها </w:t>
      </w:r>
      <w:r w:rsidR="00AE657A">
        <w:rPr>
          <w:rFonts w:hint="cs"/>
          <w:rtl/>
        </w:rPr>
        <w:t>ک</w:t>
      </w:r>
      <w:r w:rsidRPr="00DE4439">
        <w:rPr>
          <w:rFonts w:hint="cs"/>
          <w:rtl/>
        </w:rPr>
        <w:t>رده و از بالا</w:t>
      </w:r>
      <w:r w:rsidR="00AE657A">
        <w:rPr>
          <w:rFonts w:hint="cs"/>
          <w:rtl/>
        </w:rPr>
        <w:t>ی</w:t>
      </w:r>
      <w:r w:rsidRPr="00DE4439">
        <w:rPr>
          <w:rFonts w:hint="cs"/>
          <w:rtl/>
        </w:rPr>
        <w:t xml:space="preserve"> د</w:t>
      </w:r>
      <w:r w:rsidR="00AE657A">
        <w:rPr>
          <w:rFonts w:hint="cs"/>
          <w:rtl/>
        </w:rPr>
        <w:t>ی</w:t>
      </w:r>
      <w:r w:rsidRPr="00DE4439">
        <w:rPr>
          <w:rFonts w:hint="cs"/>
          <w:rtl/>
        </w:rPr>
        <w:t xml:space="preserve">وار او را داخل باغ انداختند. </w:t>
      </w:r>
    </w:p>
    <w:p w:rsidR="002136AF" w:rsidRPr="00DE4439" w:rsidRDefault="00680348" w:rsidP="002E33A6">
      <w:pPr>
        <w:pStyle w:val="a"/>
        <w:rPr>
          <w:rtl/>
        </w:rPr>
      </w:pPr>
      <w:r w:rsidRPr="00DE4439">
        <w:rPr>
          <w:rFonts w:hint="cs"/>
          <w:rtl/>
        </w:rPr>
        <w:t>و او با آنها جنگ</w:t>
      </w:r>
      <w:r w:rsidR="00AE657A">
        <w:rPr>
          <w:rFonts w:hint="cs"/>
          <w:rtl/>
        </w:rPr>
        <w:t>ی</w:t>
      </w:r>
      <w:r w:rsidRPr="00DE4439">
        <w:rPr>
          <w:rFonts w:hint="cs"/>
          <w:rtl/>
        </w:rPr>
        <w:t>د تا ا</w:t>
      </w:r>
      <w:r w:rsidR="00AE657A">
        <w:rPr>
          <w:rFonts w:hint="cs"/>
          <w:rtl/>
        </w:rPr>
        <w:t>ی</w:t>
      </w:r>
      <w:r w:rsidRPr="00DE4439">
        <w:rPr>
          <w:rFonts w:hint="cs"/>
          <w:rtl/>
        </w:rPr>
        <w:t>ن</w:t>
      </w:r>
      <w:r w:rsidR="00AE657A">
        <w:rPr>
          <w:rFonts w:hint="cs"/>
          <w:rtl/>
        </w:rPr>
        <w:t>ک</w:t>
      </w:r>
      <w:r w:rsidRPr="00DE4439">
        <w:rPr>
          <w:rFonts w:hint="cs"/>
          <w:rtl/>
        </w:rPr>
        <w:t xml:space="preserve">ه در باغ را باز </w:t>
      </w:r>
      <w:r w:rsidR="00AE657A">
        <w:rPr>
          <w:rFonts w:hint="cs"/>
          <w:rtl/>
        </w:rPr>
        <w:t>ک</w:t>
      </w:r>
      <w:r w:rsidRPr="00DE4439">
        <w:rPr>
          <w:rFonts w:hint="cs"/>
          <w:rtl/>
        </w:rPr>
        <w:t>رد و مسلم</w:t>
      </w:r>
      <w:r w:rsidR="00AE657A">
        <w:rPr>
          <w:rFonts w:hint="cs"/>
          <w:rtl/>
        </w:rPr>
        <w:t>ی</w:t>
      </w:r>
      <w:r w:rsidRPr="00DE4439">
        <w:rPr>
          <w:rFonts w:hint="cs"/>
          <w:rtl/>
        </w:rPr>
        <w:t>ن از در و د</w:t>
      </w:r>
      <w:r w:rsidR="00AE657A">
        <w:rPr>
          <w:rFonts w:hint="cs"/>
          <w:rtl/>
        </w:rPr>
        <w:t>ی</w:t>
      </w:r>
      <w:r w:rsidRPr="00DE4439">
        <w:rPr>
          <w:rFonts w:hint="cs"/>
          <w:rtl/>
        </w:rPr>
        <w:t xml:space="preserve">وار وارد باغ شدند و مرتدان </w:t>
      </w:r>
      <w:r w:rsidR="00AE657A">
        <w:rPr>
          <w:rFonts w:hint="cs"/>
          <w:rtl/>
        </w:rPr>
        <w:t>ی</w:t>
      </w:r>
      <w:r w:rsidRPr="00DE4439">
        <w:rPr>
          <w:rFonts w:hint="cs"/>
          <w:rtl/>
        </w:rPr>
        <w:t xml:space="preserve">مامه را </w:t>
      </w:r>
      <w:r w:rsidR="00AE657A">
        <w:rPr>
          <w:rFonts w:hint="cs"/>
          <w:rtl/>
        </w:rPr>
        <w:t>ک</w:t>
      </w:r>
      <w:r w:rsidRPr="00DE4439">
        <w:rPr>
          <w:rFonts w:hint="cs"/>
          <w:rtl/>
        </w:rPr>
        <w:t>شتند تا ا</w:t>
      </w:r>
      <w:r w:rsidR="00AE657A">
        <w:rPr>
          <w:rFonts w:hint="cs"/>
          <w:rtl/>
        </w:rPr>
        <w:t>ی</w:t>
      </w:r>
      <w:r w:rsidRPr="00DE4439">
        <w:rPr>
          <w:rFonts w:hint="cs"/>
          <w:rtl/>
        </w:rPr>
        <w:t>ن</w:t>
      </w:r>
      <w:r w:rsidR="00AE657A">
        <w:rPr>
          <w:rFonts w:hint="cs"/>
          <w:rtl/>
        </w:rPr>
        <w:t>ک</w:t>
      </w:r>
      <w:r w:rsidRPr="00DE4439">
        <w:rPr>
          <w:rFonts w:hint="cs"/>
          <w:rtl/>
        </w:rPr>
        <w:t>ه به مس</w:t>
      </w:r>
      <w:r w:rsidR="00AE657A">
        <w:rPr>
          <w:rFonts w:hint="cs"/>
          <w:rtl/>
        </w:rPr>
        <w:t>ی</w:t>
      </w:r>
      <w:r w:rsidRPr="00DE4439">
        <w:rPr>
          <w:rFonts w:hint="cs"/>
          <w:rtl/>
        </w:rPr>
        <w:t>لم</w:t>
      </w:r>
      <w:r w:rsidR="007E4A1B" w:rsidRPr="00DE4439">
        <w:rPr>
          <w:rFonts w:hint="cs"/>
          <w:rtl/>
        </w:rPr>
        <w:t>ه</w:t>
      </w:r>
      <w:r w:rsidRPr="00DE4439">
        <w:rPr>
          <w:rFonts w:hint="cs"/>
          <w:rtl/>
        </w:rPr>
        <w:t xml:space="preserve"> رس</w:t>
      </w:r>
      <w:r w:rsidR="00AE657A">
        <w:rPr>
          <w:rFonts w:hint="cs"/>
          <w:rtl/>
        </w:rPr>
        <w:t>ی</w:t>
      </w:r>
      <w:r w:rsidRPr="00DE4439">
        <w:rPr>
          <w:rFonts w:hint="cs"/>
          <w:rtl/>
        </w:rPr>
        <w:t>دند آن گاه وحش</w:t>
      </w:r>
      <w:r w:rsidR="00AE657A">
        <w:rPr>
          <w:rFonts w:hint="cs"/>
          <w:rtl/>
        </w:rPr>
        <w:t>ی</w:t>
      </w:r>
      <w:r w:rsidRPr="00DE4439">
        <w:rPr>
          <w:rFonts w:hint="cs"/>
          <w:rtl/>
        </w:rPr>
        <w:t xml:space="preserve"> بن حرب بسو</w:t>
      </w:r>
      <w:r w:rsidR="00AE657A">
        <w:rPr>
          <w:rFonts w:hint="cs"/>
          <w:rtl/>
        </w:rPr>
        <w:t>ی</w:t>
      </w:r>
      <w:r w:rsidRPr="00DE4439">
        <w:rPr>
          <w:rFonts w:hint="cs"/>
          <w:rtl/>
        </w:rPr>
        <w:t xml:space="preserve"> مس</w:t>
      </w:r>
      <w:r w:rsidR="00AE657A">
        <w:rPr>
          <w:rFonts w:hint="cs"/>
          <w:rtl/>
        </w:rPr>
        <w:t>ی</w:t>
      </w:r>
      <w:r w:rsidRPr="00DE4439">
        <w:rPr>
          <w:rFonts w:hint="cs"/>
          <w:rtl/>
        </w:rPr>
        <w:t>لم</w:t>
      </w:r>
      <w:r w:rsidR="007E4A1B" w:rsidRPr="00DE4439">
        <w:rPr>
          <w:rFonts w:hint="cs"/>
          <w:rtl/>
        </w:rPr>
        <w:t>ه</w:t>
      </w:r>
      <w:r w:rsidRPr="00DE4439">
        <w:rPr>
          <w:rFonts w:hint="cs"/>
          <w:rtl/>
        </w:rPr>
        <w:t xml:space="preserve"> رفت و ن</w:t>
      </w:r>
      <w:r w:rsidR="00AE657A">
        <w:rPr>
          <w:rFonts w:hint="cs"/>
          <w:rtl/>
        </w:rPr>
        <w:t>ی</w:t>
      </w:r>
      <w:r w:rsidRPr="00DE4439">
        <w:rPr>
          <w:rFonts w:hint="cs"/>
          <w:rtl/>
        </w:rPr>
        <w:t>زه‌اش</w:t>
      </w:r>
      <w:r w:rsidRPr="00D139C3">
        <w:rPr>
          <w:rStyle w:val="Char0"/>
          <w:vertAlign w:val="superscript"/>
          <w:rtl/>
        </w:rPr>
        <w:footnoteReference w:id="55"/>
      </w:r>
      <w:r w:rsidRPr="00DE4439">
        <w:rPr>
          <w:rFonts w:hint="cs"/>
          <w:rtl/>
        </w:rPr>
        <w:t xml:space="preserve"> را بسو</w:t>
      </w:r>
      <w:r w:rsidR="00AE657A">
        <w:rPr>
          <w:rFonts w:hint="cs"/>
          <w:rtl/>
        </w:rPr>
        <w:t>ی</w:t>
      </w:r>
      <w:r w:rsidRPr="00DE4439">
        <w:rPr>
          <w:rFonts w:hint="cs"/>
          <w:rtl/>
        </w:rPr>
        <w:t xml:space="preserve"> او پرتاب </w:t>
      </w:r>
      <w:r w:rsidR="00AE657A">
        <w:rPr>
          <w:rFonts w:hint="cs"/>
          <w:rtl/>
        </w:rPr>
        <w:t>ک</w:t>
      </w:r>
      <w:r w:rsidR="001354F5" w:rsidRPr="00DE4439">
        <w:rPr>
          <w:rFonts w:hint="cs"/>
          <w:rtl/>
        </w:rPr>
        <w:t>رد ن</w:t>
      </w:r>
      <w:r w:rsidR="00AE657A">
        <w:rPr>
          <w:rFonts w:hint="cs"/>
          <w:rtl/>
        </w:rPr>
        <w:t>ی</w:t>
      </w:r>
      <w:r w:rsidR="001354F5" w:rsidRPr="00DE4439">
        <w:rPr>
          <w:rFonts w:hint="cs"/>
          <w:rtl/>
        </w:rPr>
        <w:t>زه به مس</w:t>
      </w:r>
      <w:r w:rsidR="00AE657A">
        <w:rPr>
          <w:rFonts w:hint="cs"/>
          <w:rtl/>
        </w:rPr>
        <w:t>ی</w:t>
      </w:r>
      <w:r w:rsidR="001354F5" w:rsidRPr="00DE4439">
        <w:rPr>
          <w:rFonts w:hint="cs"/>
          <w:rtl/>
        </w:rPr>
        <w:t>لم</w:t>
      </w:r>
      <w:r w:rsidR="007E4A1B" w:rsidRPr="00DE4439">
        <w:rPr>
          <w:rFonts w:hint="cs"/>
          <w:rtl/>
        </w:rPr>
        <w:t>ه</w:t>
      </w:r>
      <w:r w:rsidR="001354F5" w:rsidRPr="00DE4439">
        <w:rPr>
          <w:rFonts w:hint="cs"/>
          <w:rtl/>
        </w:rPr>
        <w:t xml:space="preserve"> اصابت </w:t>
      </w:r>
      <w:r w:rsidR="00AE657A">
        <w:rPr>
          <w:rFonts w:hint="cs"/>
          <w:rtl/>
        </w:rPr>
        <w:t>ک</w:t>
      </w:r>
      <w:r w:rsidR="001354F5" w:rsidRPr="00DE4439">
        <w:rPr>
          <w:rFonts w:hint="cs"/>
          <w:rtl/>
        </w:rPr>
        <w:t>رد و او را از پا</w:t>
      </w:r>
      <w:r w:rsidR="00AE657A">
        <w:rPr>
          <w:rFonts w:hint="cs"/>
          <w:rtl/>
        </w:rPr>
        <w:t>ی</w:t>
      </w:r>
      <w:r w:rsidR="001354F5" w:rsidRPr="00DE4439">
        <w:rPr>
          <w:rFonts w:hint="cs"/>
          <w:rtl/>
        </w:rPr>
        <w:t xml:space="preserve"> در آورد</w:t>
      </w:r>
      <w:r w:rsidR="007E4A1B" w:rsidRPr="00DE4439">
        <w:rPr>
          <w:rFonts w:hint="cs"/>
          <w:rtl/>
        </w:rPr>
        <w:t>.</w:t>
      </w:r>
      <w:r w:rsidR="001354F5" w:rsidRPr="00DE4439">
        <w:rPr>
          <w:rFonts w:hint="cs"/>
          <w:rtl/>
        </w:rPr>
        <w:t xml:space="preserve"> تقر</w:t>
      </w:r>
      <w:r w:rsidR="00AE657A">
        <w:rPr>
          <w:rFonts w:hint="cs"/>
          <w:rtl/>
        </w:rPr>
        <w:t>ی</w:t>
      </w:r>
      <w:r w:rsidR="001354F5" w:rsidRPr="00DE4439">
        <w:rPr>
          <w:rFonts w:hint="cs"/>
          <w:rtl/>
        </w:rPr>
        <w:t>باً</w:t>
      </w:r>
      <w:r w:rsidR="00253228" w:rsidRPr="00DE4439">
        <w:rPr>
          <w:rFonts w:hint="cs"/>
          <w:rtl/>
        </w:rPr>
        <w:t xml:space="preserve"> </w:t>
      </w:r>
      <w:r w:rsidR="00741D61" w:rsidRPr="00DE4439">
        <w:rPr>
          <w:rFonts w:hint="cs"/>
          <w:rtl/>
        </w:rPr>
        <w:t>(10)</w:t>
      </w:r>
      <w:r w:rsidR="00253228" w:rsidRPr="00DE4439">
        <w:rPr>
          <w:rFonts w:hint="cs"/>
          <w:rtl/>
        </w:rPr>
        <w:t xml:space="preserve"> هزار نفر از مرتدان </w:t>
      </w:r>
      <w:r w:rsidR="00AE657A">
        <w:rPr>
          <w:rFonts w:hint="cs"/>
          <w:rtl/>
        </w:rPr>
        <w:t>ک</w:t>
      </w:r>
      <w:r w:rsidR="00253228" w:rsidRPr="00DE4439">
        <w:rPr>
          <w:rFonts w:hint="cs"/>
          <w:rtl/>
        </w:rPr>
        <w:t>شته شد</w:t>
      </w:r>
      <w:r w:rsidR="007E4A1B" w:rsidRPr="00DE4439">
        <w:rPr>
          <w:rFonts w:hint="cs"/>
          <w:rtl/>
        </w:rPr>
        <w:t>ند،</w:t>
      </w:r>
      <w:r w:rsidR="00253228" w:rsidRPr="00DE4439">
        <w:rPr>
          <w:rFonts w:hint="cs"/>
          <w:rtl/>
        </w:rPr>
        <w:t xml:space="preserve"> و </w:t>
      </w:r>
      <w:r w:rsidR="00741D61" w:rsidRPr="00DE4439">
        <w:rPr>
          <w:rFonts w:hint="cs"/>
          <w:rtl/>
        </w:rPr>
        <w:t>(600)</w:t>
      </w:r>
      <w:r w:rsidR="00253228" w:rsidRPr="00DE4439">
        <w:rPr>
          <w:rFonts w:hint="cs"/>
          <w:rtl/>
        </w:rPr>
        <w:t xml:space="preserve"> نفر از مسلم</w:t>
      </w:r>
      <w:r w:rsidR="00AE657A">
        <w:rPr>
          <w:rFonts w:hint="cs"/>
          <w:rtl/>
        </w:rPr>
        <w:t>ی</w:t>
      </w:r>
      <w:r w:rsidR="00253228" w:rsidRPr="00DE4439">
        <w:rPr>
          <w:rFonts w:hint="cs"/>
          <w:rtl/>
        </w:rPr>
        <w:t>ن به شهادت رس</w:t>
      </w:r>
      <w:r w:rsidR="00AE657A">
        <w:rPr>
          <w:rFonts w:hint="cs"/>
          <w:rtl/>
        </w:rPr>
        <w:t>ی</w:t>
      </w:r>
      <w:r w:rsidR="007E4A1B" w:rsidRPr="00DE4439">
        <w:rPr>
          <w:rFonts w:hint="cs"/>
          <w:rtl/>
        </w:rPr>
        <w:t>د.</w:t>
      </w:r>
    </w:p>
    <w:p w:rsidR="00253228" w:rsidRPr="00DE4439" w:rsidRDefault="00182A71" w:rsidP="002E33A6">
      <w:pPr>
        <w:pStyle w:val="a"/>
        <w:rPr>
          <w:rtl/>
        </w:rPr>
      </w:pPr>
      <w:r w:rsidRPr="00DE4439">
        <w:rPr>
          <w:rFonts w:hint="cs"/>
          <w:rtl/>
        </w:rPr>
        <w:t>و باق</w:t>
      </w:r>
      <w:r w:rsidR="00AE657A">
        <w:rPr>
          <w:rFonts w:hint="cs"/>
          <w:rtl/>
        </w:rPr>
        <w:t>ی</w:t>
      </w:r>
      <w:r w:rsidRPr="00DE4439">
        <w:rPr>
          <w:rFonts w:hint="cs"/>
          <w:rtl/>
        </w:rPr>
        <w:t>مانده مر</w:t>
      </w:r>
      <w:r w:rsidR="009776A7" w:rsidRPr="00DE4439">
        <w:rPr>
          <w:rFonts w:hint="cs"/>
          <w:rtl/>
        </w:rPr>
        <w:t>تدان به قلع</w:t>
      </w:r>
      <w:r w:rsidRPr="00DE4439">
        <w:rPr>
          <w:rFonts w:hint="cs"/>
          <w:rtl/>
        </w:rPr>
        <w:t xml:space="preserve">ه پناه بردند آن گاه خالد با آنان صلح </w:t>
      </w:r>
      <w:r w:rsidR="00AE657A">
        <w:rPr>
          <w:rFonts w:hint="cs"/>
          <w:rtl/>
        </w:rPr>
        <w:t>ک</w:t>
      </w:r>
      <w:r w:rsidRPr="00DE4439">
        <w:rPr>
          <w:rFonts w:hint="cs"/>
          <w:rtl/>
        </w:rPr>
        <w:t xml:space="preserve">رد و آنها را به اسلام فرا خواند </w:t>
      </w:r>
      <w:r w:rsidR="00A94BEF" w:rsidRPr="00DE4439">
        <w:rPr>
          <w:rFonts w:hint="cs"/>
          <w:rtl/>
        </w:rPr>
        <w:t>پس همه مسلمان شدند</w:t>
      </w:r>
      <w:r w:rsidR="009776A7" w:rsidRPr="00DE4439">
        <w:rPr>
          <w:rFonts w:hint="cs"/>
          <w:rtl/>
        </w:rPr>
        <w:t>،</w:t>
      </w:r>
      <w:r w:rsidR="00A94BEF" w:rsidRPr="00DE4439">
        <w:rPr>
          <w:rFonts w:hint="cs"/>
          <w:rtl/>
        </w:rPr>
        <w:t xml:space="preserve"> و افراد</w:t>
      </w:r>
      <w:r w:rsidR="00AE657A">
        <w:rPr>
          <w:rFonts w:hint="cs"/>
          <w:rtl/>
        </w:rPr>
        <w:t>ی</w:t>
      </w:r>
      <w:r w:rsidR="00A94BEF" w:rsidRPr="00DE4439">
        <w:rPr>
          <w:rFonts w:hint="cs"/>
          <w:rtl/>
        </w:rPr>
        <w:t xml:space="preserve"> از آنان قبل از رس</w:t>
      </w:r>
      <w:r w:rsidR="00AE657A">
        <w:rPr>
          <w:rFonts w:hint="cs"/>
          <w:rtl/>
        </w:rPr>
        <w:t>ی</w:t>
      </w:r>
      <w:r w:rsidR="00A94BEF" w:rsidRPr="00DE4439">
        <w:rPr>
          <w:rFonts w:hint="cs"/>
          <w:rtl/>
        </w:rPr>
        <w:t>دن به قل</w:t>
      </w:r>
      <w:r w:rsidR="009776A7" w:rsidRPr="00DE4439">
        <w:rPr>
          <w:rFonts w:hint="cs"/>
          <w:rtl/>
        </w:rPr>
        <w:t>ع</w:t>
      </w:r>
      <w:r w:rsidR="00A94BEF" w:rsidRPr="00DE4439">
        <w:rPr>
          <w:rFonts w:hint="cs"/>
          <w:rtl/>
        </w:rPr>
        <w:t>ه اس</w:t>
      </w:r>
      <w:r w:rsidR="00AE657A">
        <w:rPr>
          <w:rFonts w:hint="cs"/>
          <w:rtl/>
        </w:rPr>
        <w:t>ی</w:t>
      </w:r>
      <w:r w:rsidR="00A94BEF" w:rsidRPr="00DE4439">
        <w:rPr>
          <w:rFonts w:hint="cs"/>
          <w:rtl/>
        </w:rPr>
        <w:t xml:space="preserve">ر شده بودند </w:t>
      </w:r>
      <w:r w:rsidR="00AE657A">
        <w:rPr>
          <w:rFonts w:hint="cs"/>
          <w:rtl/>
        </w:rPr>
        <w:t>ک</w:t>
      </w:r>
      <w:r w:rsidR="00A94BEF" w:rsidRPr="00DE4439">
        <w:rPr>
          <w:rFonts w:hint="cs"/>
          <w:rtl/>
        </w:rPr>
        <w:t>ه از آن جمع زن</w:t>
      </w:r>
      <w:r w:rsidR="00AE657A">
        <w:rPr>
          <w:rFonts w:hint="cs"/>
          <w:rtl/>
        </w:rPr>
        <w:t>ی</w:t>
      </w:r>
      <w:r w:rsidR="00A94BEF" w:rsidRPr="00DE4439">
        <w:rPr>
          <w:rFonts w:hint="cs"/>
          <w:rtl/>
        </w:rPr>
        <w:t xml:space="preserve"> </w:t>
      </w:r>
      <w:r w:rsidR="00D61120" w:rsidRPr="00DE4439">
        <w:rPr>
          <w:rFonts w:hint="cs"/>
          <w:rtl/>
        </w:rPr>
        <w:t xml:space="preserve">بود </w:t>
      </w:r>
      <w:r w:rsidR="00AE657A">
        <w:rPr>
          <w:rFonts w:hint="cs"/>
          <w:rtl/>
        </w:rPr>
        <w:t>ک</w:t>
      </w:r>
      <w:r w:rsidR="00D61120" w:rsidRPr="00DE4439">
        <w:rPr>
          <w:rFonts w:hint="cs"/>
          <w:rtl/>
        </w:rPr>
        <w:t>ه عل</w:t>
      </w:r>
      <w:r w:rsidR="00AE657A">
        <w:rPr>
          <w:rFonts w:hint="cs"/>
          <w:rtl/>
        </w:rPr>
        <w:t>ی</w:t>
      </w:r>
      <w:r w:rsidR="00D61120" w:rsidRPr="00DE4439">
        <w:rPr>
          <w:rFonts w:hint="cs"/>
          <w:rtl/>
        </w:rPr>
        <w:t xml:space="preserve"> بن اب</w:t>
      </w:r>
      <w:r w:rsidR="00AE657A">
        <w:rPr>
          <w:rFonts w:hint="cs"/>
          <w:rtl/>
        </w:rPr>
        <w:t>ی</w:t>
      </w:r>
      <w:r w:rsidR="00D61120" w:rsidRPr="00DE4439">
        <w:rPr>
          <w:rFonts w:hint="cs"/>
          <w:rtl/>
        </w:rPr>
        <w:t xml:space="preserve"> طالب بعنوان </w:t>
      </w:r>
      <w:r w:rsidR="00AE657A">
        <w:rPr>
          <w:rFonts w:hint="cs"/>
          <w:rtl/>
        </w:rPr>
        <w:t>ک</w:t>
      </w:r>
      <w:r w:rsidR="00D61120" w:rsidRPr="00DE4439">
        <w:rPr>
          <w:rFonts w:hint="cs"/>
          <w:rtl/>
        </w:rPr>
        <w:t>ن</w:t>
      </w:r>
      <w:r w:rsidR="00AE657A">
        <w:rPr>
          <w:rFonts w:hint="cs"/>
          <w:rtl/>
        </w:rPr>
        <w:t>ی</w:t>
      </w:r>
      <w:r w:rsidR="00D61120" w:rsidRPr="00DE4439">
        <w:rPr>
          <w:rFonts w:hint="cs"/>
          <w:rtl/>
        </w:rPr>
        <w:t>ز با او همبستر شد و عل</w:t>
      </w:r>
      <w:r w:rsidR="00AE657A">
        <w:rPr>
          <w:rFonts w:hint="cs"/>
          <w:rtl/>
        </w:rPr>
        <w:t>ی</w:t>
      </w:r>
      <w:r w:rsidR="00D61120" w:rsidRPr="00DE4439">
        <w:rPr>
          <w:rFonts w:hint="cs"/>
          <w:rtl/>
        </w:rPr>
        <w:t xml:space="preserve"> از او صاحب فرزند</w:t>
      </w:r>
      <w:r w:rsidR="00AE657A">
        <w:rPr>
          <w:rFonts w:hint="cs"/>
          <w:rtl/>
        </w:rPr>
        <w:t>ی</w:t>
      </w:r>
      <w:r w:rsidR="00D61120" w:rsidRPr="00DE4439">
        <w:rPr>
          <w:rFonts w:hint="cs"/>
          <w:rtl/>
        </w:rPr>
        <w:t xml:space="preserve"> بنام محمد شد </w:t>
      </w:r>
      <w:r w:rsidR="00AE657A">
        <w:rPr>
          <w:rFonts w:hint="cs"/>
          <w:rtl/>
        </w:rPr>
        <w:t>ک</w:t>
      </w:r>
      <w:r w:rsidR="00D61120" w:rsidRPr="00DE4439">
        <w:rPr>
          <w:rFonts w:hint="cs"/>
          <w:rtl/>
        </w:rPr>
        <w:t xml:space="preserve">ه به محمد بن </w:t>
      </w:r>
      <w:r w:rsidR="009776A7" w:rsidRPr="00DE4439">
        <w:rPr>
          <w:rFonts w:hint="cs"/>
          <w:rtl/>
        </w:rPr>
        <w:t>ال</w:t>
      </w:r>
      <w:r w:rsidR="00D61120" w:rsidRPr="00DE4439">
        <w:rPr>
          <w:rFonts w:hint="cs"/>
          <w:rtl/>
        </w:rPr>
        <w:t>حنف</w:t>
      </w:r>
      <w:r w:rsidR="00AE657A">
        <w:rPr>
          <w:rFonts w:hint="cs"/>
          <w:rtl/>
        </w:rPr>
        <w:t>ی</w:t>
      </w:r>
      <w:r w:rsidR="009776A7" w:rsidRPr="00DE4439">
        <w:rPr>
          <w:rFonts w:hint="cs"/>
          <w:rtl/>
        </w:rPr>
        <w:t>ه معروف است.</w:t>
      </w:r>
    </w:p>
    <w:p w:rsidR="00531C97" w:rsidRPr="00DE4439" w:rsidRDefault="00B449C7" w:rsidP="002E33A6">
      <w:pPr>
        <w:pStyle w:val="a4"/>
        <w:rPr>
          <w:rtl/>
        </w:rPr>
      </w:pPr>
      <w:bookmarkStart w:id="53" w:name="_Toc142089883"/>
      <w:bookmarkStart w:id="54" w:name="_Toc430071278"/>
      <w:r w:rsidRPr="00DE4439">
        <w:rPr>
          <w:rFonts w:hint="cs"/>
          <w:rtl/>
        </w:rPr>
        <w:t xml:space="preserve">ارتداد اهل </w:t>
      </w:r>
      <w:r w:rsidR="00773B21" w:rsidRPr="00DE4439">
        <w:rPr>
          <w:rFonts w:hint="cs"/>
          <w:rtl/>
        </w:rPr>
        <w:t>ال</w:t>
      </w:r>
      <w:r w:rsidRPr="00DE4439">
        <w:rPr>
          <w:rFonts w:hint="cs"/>
          <w:rtl/>
        </w:rPr>
        <w:t>بحر</w:t>
      </w:r>
      <w:r w:rsidR="00DF03ED">
        <w:rPr>
          <w:rFonts w:hint="cs"/>
          <w:rtl/>
        </w:rPr>
        <w:t>ی</w:t>
      </w:r>
      <w:r w:rsidRPr="00DE4439">
        <w:rPr>
          <w:rFonts w:hint="cs"/>
          <w:rtl/>
        </w:rPr>
        <w:t>ن</w:t>
      </w:r>
      <w:bookmarkEnd w:id="53"/>
      <w:r w:rsidR="0077113B" w:rsidRPr="00DE4439">
        <w:rPr>
          <w:rFonts w:hint="cs"/>
          <w:rtl/>
        </w:rPr>
        <w:t>:</w:t>
      </w:r>
      <w:bookmarkEnd w:id="54"/>
      <w:r w:rsidR="0077113B" w:rsidRPr="00DE4439">
        <w:rPr>
          <w:rFonts w:hint="cs"/>
          <w:rtl/>
        </w:rPr>
        <w:t xml:space="preserve"> </w:t>
      </w:r>
    </w:p>
    <w:p w:rsidR="00531C97" w:rsidRPr="00DE4439" w:rsidRDefault="00D92CB2" w:rsidP="002E33A6">
      <w:pPr>
        <w:pStyle w:val="a"/>
        <w:rPr>
          <w:rtl/>
        </w:rPr>
      </w:pPr>
      <w:r w:rsidRPr="00DE4439">
        <w:rPr>
          <w:rFonts w:hint="cs"/>
          <w:rtl/>
        </w:rPr>
        <w:t>اهل بحر</w:t>
      </w:r>
      <w:r w:rsidR="00AE657A">
        <w:rPr>
          <w:rFonts w:hint="cs"/>
          <w:rtl/>
        </w:rPr>
        <w:t>ی</w:t>
      </w:r>
      <w:r w:rsidRPr="00DE4439">
        <w:rPr>
          <w:rFonts w:hint="cs"/>
          <w:rtl/>
        </w:rPr>
        <w:t>ن مرتد شدند و منذر بن نعمان را بعنوان پادشاه خود تع</w:t>
      </w:r>
      <w:r w:rsidR="00AE657A">
        <w:rPr>
          <w:rFonts w:hint="cs"/>
          <w:rtl/>
        </w:rPr>
        <w:t>یی</w:t>
      </w:r>
      <w:r w:rsidRPr="00DE4439">
        <w:rPr>
          <w:rFonts w:hint="cs"/>
          <w:rtl/>
        </w:rPr>
        <w:t xml:space="preserve">ن </w:t>
      </w:r>
      <w:r w:rsidR="00AE657A">
        <w:rPr>
          <w:rFonts w:hint="cs"/>
          <w:rtl/>
        </w:rPr>
        <w:t>ک</w:t>
      </w:r>
      <w:r w:rsidRPr="00DE4439">
        <w:rPr>
          <w:rFonts w:hint="cs"/>
          <w:rtl/>
        </w:rPr>
        <w:t>ردند و م</w:t>
      </w:r>
      <w:r w:rsidR="00AE657A">
        <w:rPr>
          <w:rFonts w:hint="cs"/>
          <w:rtl/>
        </w:rPr>
        <w:t>ی</w:t>
      </w:r>
      <w:r w:rsidRPr="00DE4439">
        <w:rPr>
          <w:rFonts w:hint="eastAsia"/>
          <w:rtl/>
        </w:rPr>
        <w:t>‌</w:t>
      </w:r>
      <w:r w:rsidRPr="00DE4439">
        <w:rPr>
          <w:rFonts w:hint="cs"/>
          <w:rtl/>
        </w:rPr>
        <w:t xml:space="preserve">گفتند </w:t>
      </w:r>
      <w:r w:rsidR="002A270F" w:rsidRPr="00DE4439">
        <w:rPr>
          <w:rFonts w:hint="cs"/>
          <w:rtl/>
        </w:rPr>
        <w:t>اگر محمد پ</w:t>
      </w:r>
      <w:r w:rsidR="00AE657A">
        <w:rPr>
          <w:rFonts w:hint="cs"/>
          <w:rtl/>
        </w:rPr>
        <w:t>ی</w:t>
      </w:r>
      <w:r w:rsidR="002A270F" w:rsidRPr="00DE4439">
        <w:rPr>
          <w:rFonts w:hint="cs"/>
          <w:rtl/>
        </w:rPr>
        <w:t>امبر م</w:t>
      </w:r>
      <w:r w:rsidR="00AE657A">
        <w:rPr>
          <w:rFonts w:hint="cs"/>
          <w:rtl/>
        </w:rPr>
        <w:t>ی</w:t>
      </w:r>
      <w:r w:rsidR="002A270F" w:rsidRPr="00DE4439">
        <w:rPr>
          <w:rFonts w:hint="cs"/>
          <w:rtl/>
        </w:rPr>
        <w:t>‌بود نم</w:t>
      </w:r>
      <w:r w:rsidR="00AE657A">
        <w:rPr>
          <w:rFonts w:hint="cs"/>
          <w:rtl/>
        </w:rPr>
        <w:t>ی</w:t>
      </w:r>
      <w:r w:rsidR="002A270F" w:rsidRPr="00DE4439">
        <w:rPr>
          <w:rFonts w:hint="cs"/>
          <w:rtl/>
        </w:rPr>
        <w:t>‌مرد، و به جز به روستا</w:t>
      </w:r>
      <w:r w:rsidR="00AE657A">
        <w:rPr>
          <w:rFonts w:hint="cs"/>
          <w:rtl/>
        </w:rPr>
        <w:t>ی</w:t>
      </w:r>
      <w:r w:rsidR="002A270F" w:rsidRPr="00DE4439">
        <w:rPr>
          <w:rFonts w:hint="cs"/>
          <w:rtl/>
        </w:rPr>
        <w:t xml:space="preserve"> </w:t>
      </w:r>
      <w:r w:rsidR="00AE657A">
        <w:rPr>
          <w:rFonts w:hint="cs"/>
          <w:rtl/>
        </w:rPr>
        <w:t>ک</w:t>
      </w:r>
      <w:r w:rsidR="002A270F" w:rsidRPr="00DE4439">
        <w:rPr>
          <w:rFonts w:hint="cs"/>
          <w:rtl/>
        </w:rPr>
        <w:t>ه به آن جواثا گفته م</w:t>
      </w:r>
      <w:r w:rsidR="00AE657A">
        <w:rPr>
          <w:rFonts w:hint="cs"/>
          <w:rtl/>
        </w:rPr>
        <w:t>ی</w:t>
      </w:r>
      <w:r w:rsidR="002A270F" w:rsidRPr="00DE4439">
        <w:rPr>
          <w:rFonts w:hint="cs"/>
          <w:rtl/>
        </w:rPr>
        <w:t>‌شد همه مرتد شدند و ا</w:t>
      </w:r>
      <w:r w:rsidR="00AE657A">
        <w:rPr>
          <w:rFonts w:hint="cs"/>
          <w:rtl/>
        </w:rPr>
        <w:t>ی</w:t>
      </w:r>
      <w:r w:rsidR="002A270F" w:rsidRPr="00DE4439">
        <w:rPr>
          <w:rFonts w:hint="cs"/>
          <w:rtl/>
        </w:rPr>
        <w:t>ن اول</w:t>
      </w:r>
      <w:r w:rsidR="00AE657A">
        <w:rPr>
          <w:rFonts w:hint="cs"/>
          <w:rtl/>
        </w:rPr>
        <w:t>ی</w:t>
      </w:r>
      <w:r w:rsidR="002A270F" w:rsidRPr="00DE4439">
        <w:rPr>
          <w:rFonts w:hint="cs"/>
          <w:rtl/>
        </w:rPr>
        <w:t>ن روستا م</w:t>
      </w:r>
      <w:r w:rsidR="00AE657A">
        <w:rPr>
          <w:rFonts w:hint="cs"/>
          <w:rtl/>
        </w:rPr>
        <w:t>ی</w:t>
      </w:r>
      <w:r w:rsidR="002A270F" w:rsidRPr="00DE4439">
        <w:rPr>
          <w:rFonts w:hint="eastAsia"/>
          <w:rtl/>
        </w:rPr>
        <w:t>‌</w:t>
      </w:r>
      <w:r w:rsidR="002A270F" w:rsidRPr="00DE4439">
        <w:rPr>
          <w:rFonts w:hint="cs"/>
          <w:rtl/>
        </w:rPr>
        <w:t xml:space="preserve">بود </w:t>
      </w:r>
      <w:r w:rsidR="00AE657A">
        <w:rPr>
          <w:rFonts w:hint="cs"/>
          <w:rtl/>
        </w:rPr>
        <w:t>ک</w:t>
      </w:r>
      <w:r w:rsidR="005A792D" w:rsidRPr="00DE4439">
        <w:rPr>
          <w:rFonts w:hint="cs"/>
          <w:rtl/>
        </w:rPr>
        <w:t>ه در م</w:t>
      </w:r>
      <w:r w:rsidR="00AE657A">
        <w:rPr>
          <w:rFonts w:hint="cs"/>
          <w:rtl/>
        </w:rPr>
        <w:t>ی</w:t>
      </w:r>
      <w:r w:rsidR="005A792D" w:rsidRPr="00DE4439">
        <w:rPr>
          <w:rFonts w:hint="cs"/>
          <w:rtl/>
        </w:rPr>
        <w:t xml:space="preserve">ان مرتدان نماز جمعه را اقامه </w:t>
      </w:r>
      <w:r w:rsidR="00AE657A">
        <w:rPr>
          <w:rFonts w:hint="cs"/>
          <w:rtl/>
        </w:rPr>
        <w:t>ک</w:t>
      </w:r>
      <w:r w:rsidR="005A792D" w:rsidRPr="00DE4439">
        <w:rPr>
          <w:rFonts w:hint="cs"/>
          <w:rtl/>
        </w:rPr>
        <w:t>ردند و مرتدان</w:t>
      </w:r>
      <w:r w:rsidR="005A3FA5" w:rsidRPr="00DE4439">
        <w:rPr>
          <w:rFonts w:hint="cs"/>
          <w:rtl/>
        </w:rPr>
        <w:t>،</w:t>
      </w:r>
      <w:r w:rsidR="005A792D" w:rsidRPr="00DE4439">
        <w:rPr>
          <w:rFonts w:hint="cs"/>
          <w:rtl/>
        </w:rPr>
        <w:t xml:space="preserve"> اهال</w:t>
      </w:r>
      <w:r w:rsidR="00AE657A">
        <w:rPr>
          <w:rFonts w:hint="cs"/>
          <w:rtl/>
        </w:rPr>
        <w:t>ی</w:t>
      </w:r>
      <w:r w:rsidR="005A792D" w:rsidRPr="00DE4439">
        <w:rPr>
          <w:rFonts w:hint="cs"/>
          <w:rtl/>
        </w:rPr>
        <w:t xml:space="preserve"> جواثا را محاصره </w:t>
      </w:r>
      <w:r w:rsidR="00AE657A">
        <w:rPr>
          <w:rFonts w:hint="cs"/>
          <w:rtl/>
        </w:rPr>
        <w:t>ک</w:t>
      </w:r>
      <w:r w:rsidR="002F6716" w:rsidRPr="00DE4439">
        <w:rPr>
          <w:rFonts w:hint="cs"/>
          <w:rtl/>
        </w:rPr>
        <w:t>ر</w:t>
      </w:r>
      <w:r w:rsidR="005A792D" w:rsidRPr="00DE4439">
        <w:rPr>
          <w:rFonts w:hint="cs"/>
          <w:rtl/>
        </w:rPr>
        <w:t>ده و آنها را در تنگنا قرار دادند تا ا</w:t>
      </w:r>
      <w:r w:rsidR="00AE657A">
        <w:rPr>
          <w:rFonts w:hint="cs"/>
          <w:rtl/>
        </w:rPr>
        <w:t>ی</w:t>
      </w:r>
      <w:r w:rsidR="005A792D" w:rsidRPr="00DE4439">
        <w:rPr>
          <w:rFonts w:hint="cs"/>
          <w:rtl/>
        </w:rPr>
        <w:t>ن</w:t>
      </w:r>
      <w:r w:rsidR="00AE657A">
        <w:rPr>
          <w:rFonts w:hint="cs"/>
          <w:rtl/>
        </w:rPr>
        <w:t>ک</w:t>
      </w:r>
      <w:r w:rsidR="005A792D" w:rsidRPr="00DE4439">
        <w:rPr>
          <w:rFonts w:hint="cs"/>
          <w:rtl/>
        </w:rPr>
        <w:t xml:space="preserve">ه بشدت گرسنه شدند آن گاه </w:t>
      </w:r>
      <w:r w:rsidR="00AE657A">
        <w:rPr>
          <w:rFonts w:hint="cs"/>
          <w:rtl/>
        </w:rPr>
        <w:t>یکی</w:t>
      </w:r>
      <w:r w:rsidR="005A792D" w:rsidRPr="00DE4439">
        <w:rPr>
          <w:rFonts w:hint="cs"/>
          <w:rtl/>
        </w:rPr>
        <w:t xml:space="preserve"> از آنان ا</w:t>
      </w:r>
      <w:r w:rsidR="00AE657A">
        <w:rPr>
          <w:rFonts w:hint="cs"/>
          <w:rtl/>
        </w:rPr>
        <w:t>ی</w:t>
      </w:r>
      <w:r w:rsidR="005A792D" w:rsidRPr="00DE4439">
        <w:rPr>
          <w:rFonts w:hint="cs"/>
          <w:rtl/>
        </w:rPr>
        <w:t>ن اشعار را سرود</w:t>
      </w:r>
      <w:r w:rsidR="00784590" w:rsidRPr="00DE4439">
        <w:rPr>
          <w:rFonts w:hint="cs"/>
          <w:rtl/>
        </w:rPr>
        <w:t xml:space="preserve">: </w:t>
      </w:r>
    </w:p>
    <w:tbl>
      <w:tblPr>
        <w:bidiVisual/>
        <w:tblW w:w="0" w:type="auto"/>
        <w:jc w:val="center"/>
        <w:tblInd w:w="102" w:type="dxa"/>
        <w:tblLook w:val="01E0" w:firstRow="1" w:lastRow="1" w:firstColumn="1" w:lastColumn="1" w:noHBand="0" w:noVBand="0"/>
      </w:tblPr>
      <w:tblGrid>
        <w:gridCol w:w="3166"/>
        <w:gridCol w:w="704"/>
        <w:gridCol w:w="3332"/>
      </w:tblGrid>
      <w:tr w:rsidR="003825FC" w:rsidRPr="00DE4439" w:rsidTr="002E33A6">
        <w:trPr>
          <w:jc w:val="center"/>
        </w:trPr>
        <w:tc>
          <w:tcPr>
            <w:tcW w:w="3266" w:type="dxa"/>
          </w:tcPr>
          <w:p w:rsidR="003825FC" w:rsidRPr="00DE4439" w:rsidRDefault="001015C5" w:rsidP="002E33A6">
            <w:pPr>
              <w:pStyle w:val="a1"/>
              <w:ind w:firstLine="0"/>
              <w:jc w:val="lowKashida"/>
              <w:rPr>
                <w:sz w:val="2"/>
                <w:szCs w:val="2"/>
                <w:rtl/>
              </w:rPr>
            </w:pPr>
            <w:r w:rsidRPr="00DE4439">
              <w:rPr>
                <w:rFonts w:hint="cs"/>
                <w:rtl/>
              </w:rPr>
              <w:t>ألا أ</w:t>
            </w:r>
            <w:r w:rsidR="00B214D7" w:rsidRPr="00DE4439">
              <w:rPr>
                <w:rFonts w:hint="cs"/>
                <w:rtl/>
              </w:rPr>
              <w:t xml:space="preserve">بلغ </w:t>
            </w:r>
            <w:r w:rsidRPr="00DE4439">
              <w:rPr>
                <w:rFonts w:hint="cs"/>
                <w:rtl/>
              </w:rPr>
              <w:t>أ</w:t>
            </w:r>
            <w:r w:rsidR="00B214D7" w:rsidRPr="00DE4439">
              <w:rPr>
                <w:rFonts w:hint="cs"/>
                <w:rtl/>
              </w:rPr>
              <w:t>باب</w:t>
            </w:r>
            <w:r w:rsidR="003122EA" w:rsidRPr="00DE4439">
              <w:rPr>
                <w:rFonts w:hint="cs"/>
                <w:rtl/>
              </w:rPr>
              <w:t>ك</w:t>
            </w:r>
            <w:r w:rsidR="00B214D7" w:rsidRPr="00DE4439">
              <w:rPr>
                <w:rFonts w:hint="cs"/>
                <w:rtl/>
              </w:rPr>
              <w:t>ر رسول</w:t>
            </w:r>
            <w:r w:rsidRPr="00DE4439">
              <w:rPr>
                <w:rFonts w:hint="cs"/>
                <w:rtl/>
              </w:rPr>
              <w:t>ا</w:t>
            </w:r>
            <w:r w:rsidR="00B214D7" w:rsidRPr="00DE4439">
              <w:rPr>
                <w:rtl/>
              </w:rPr>
              <w:br/>
            </w:r>
          </w:p>
        </w:tc>
        <w:tc>
          <w:tcPr>
            <w:tcW w:w="724" w:type="dxa"/>
          </w:tcPr>
          <w:p w:rsidR="003825FC" w:rsidRPr="00DE4439" w:rsidRDefault="003825FC" w:rsidP="002E33A6">
            <w:pPr>
              <w:pStyle w:val="a1"/>
              <w:jc w:val="lowKashida"/>
              <w:rPr>
                <w:rtl/>
              </w:rPr>
            </w:pPr>
          </w:p>
        </w:tc>
        <w:tc>
          <w:tcPr>
            <w:tcW w:w="3439" w:type="dxa"/>
          </w:tcPr>
          <w:p w:rsidR="003825FC" w:rsidRPr="00DE4439" w:rsidRDefault="00773B21" w:rsidP="002E33A6">
            <w:pPr>
              <w:pStyle w:val="a1"/>
              <w:ind w:firstLine="0"/>
              <w:jc w:val="lowKashida"/>
              <w:rPr>
                <w:sz w:val="2"/>
                <w:szCs w:val="2"/>
                <w:rtl/>
              </w:rPr>
            </w:pPr>
            <w:r w:rsidRPr="00DE4439">
              <w:rPr>
                <w:rFonts w:hint="cs"/>
                <w:rtl/>
              </w:rPr>
              <w:t>و</w:t>
            </w:r>
            <w:r w:rsidR="00F37EC8" w:rsidRPr="00DE4439">
              <w:rPr>
                <w:rFonts w:hint="cs"/>
                <w:rtl/>
              </w:rPr>
              <w:t>ف</w:t>
            </w:r>
            <w:r w:rsidR="001015C5" w:rsidRPr="00DE4439">
              <w:rPr>
                <w:rFonts w:hint="cs"/>
                <w:rtl/>
              </w:rPr>
              <w:t>ت</w:t>
            </w:r>
            <w:r w:rsidR="003122EA" w:rsidRPr="00DE4439">
              <w:rPr>
                <w:rFonts w:hint="cs"/>
                <w:rtl/>
              </w:rPr>
              <w:t>ي</w:t>
            </w:r>
            <w:r w:rsidR="00F37EC8" w:rsidRPr="00DE4439">
              <w:rPr>
                <w:rFonts w:hint="cs"/>
                <w:rtl/>
              </w:rPr>
              <w:t>ان المد</w:t>
            </w:r>
            <w:r w:rsidR="003122EA" w:rsidRPr="00DE4439">
              <w:rPr>
                <w:rFonts w:hint="cs"/>
                <w:rtl/>
              </w:rPr>
              <w:t>ي</w:t>
            </w:r>
            <w:r w:rsidR="00F37EC8" w:rsidRPr="00DE4439">
              <w:rPr>
                <w:rFonts w:hint="cs"/>
                <w:rtl/>
              </w:rPr>
              <w:t>ن</w:t>
            </w:r>
            <w:r w:rsidR="001015C5" w:rsidRPr="00DE4439">
              <w:rPr>
                <w:rFonts w:hint="cs"/>
                <w:rtl/>
              </w:rPr>
              <w:t>ة</w:t>
            </w:r>
            <w:r w:rsidR="00F37EC8" w:rsidRPr="00DE4439">
              <w:rPr>
                <w:rFonts w:hint="cs"/>
                <w:rtl/>
              </w:rPr>
              <w:t xml:space="preserve"> </w:t>
            </w:r>
            <w:r w:rsidR="001015C5" w:rsidRPr="00DE4439">
              <w:rPr>
                <w:rFonts w:hint="cs"/>
                <w:rtl/>
              </w:rPr>
              <w:t>أ</w:t>
            </w:r>
            <w:r w:rsidR="00F37EC8" w:rsidRPr="00DE4439">
              <w:rPr>
                <w:rFonts w:hint="cs"/>
                <w:rtl/>
              </w:rPr>
              <w:t>جمع</w:t>
            </w:r>
            <w:r w:rsidR="003122EA" w:rsidRPr="00DE4439">
              <w:rPr>
                <w:rFonts w:hint="cs"/>
                <w:rtl/>
              </w:rPr>
              <w:t>ي</w:t>
            </w:r>
            <w:r w:rsidR="00F37EC8" w:rsidRPr="00DE4439">
              <w:rPr>
                <w:rFonts w:hint="cs"/>
                <w:rtl/>
              </w:rPr>
              <w:t xml:space="preserve">نا </w:t>
            </w:r>
            <w:r w:rsidR="00F37EC8" w:rsidRPr="00DE4439">
              <w:rPr>
                <w:rFonts w:hint="cs"/>
                <w:rtl/>
              </w:rPr>
              <w:br/>
            </w:r>
          </w:p>
        </w:tc>
      </w:tr>
    </w:tbl>
    <w:p w:rsidR="00531C97" w:rsidRPr="00DE4439" w:rsidRDefault="0073653C" w:rsidP="002E33A6">
      <w:pPr>
        <w:pStyle w:val="a"/>
        <w:rPr>
          <w:rtl/>
        </w:rPr>
      </w:pPr>
      <w:r w:rsidRPr="00DE4439">
        <w:rPr>
          <w:rFonts w:hint="cs"/>
          <w:rtl/>
        </w:rPr>
        <w:t>آ</w:t>
      </w:r>
      <w:r w:rsidR="00AE657A">
        <w:rPr>
          <w:rFonts w:hint="cs"/>
          <w:rtl/>
        </w:rPr>
        <w:t>ی</w:t>
      </w:r>
      <w:r w:rsidRPr="00DE4439">
        <w:rPr>
          <w:rFonts w:hint="cs"/>
          <w:rtl/>
        </w:rPr>
        <w:t xml:space="preserve">ا </w:t>
      </w:r>
      <w:r w:rsidR="00AE657A">
        <w:rPr>
          <w:rFonts w:hint="cs"/>
          <w:rtl/>
        </w:rPr>
        <w:t>ک</w:t>
      </w:r>
      <w:r w:rsidRPr="00DE4439">
        <w:rPr>
          <w:rFonts w:hint="cs"/>
          <w:rtl/>
        </w:rPr>
        <w:t>س</w:t>
      </w:r>
      <w:r w:rsidR="00AE657A">
        <w:rPr>
          <w:rFonts w:hint="cs"/>
          <w:rtl/>
        </w:rPr>
        <w:t>ی</w:t>
      </w:r>
      <w:r w:rsidRPr="00DE4439">
        <w:rPr>
          <w:rFonts w:hint="cs"/>
          <w:rtl/>
        </w:rPr>
        <w:t xml:space="preserve"> است </w:t>
      </w:r>
      <w:r w:rsidR="00AE657A">
        <w:rPr>
          <w:rFonts w:hint="cs"/>
          <w:rtl/>
        </w:rPr>
        <w:t>ک</w:t>
      </w:r>
      <w:r w:rsidRPr="00DE4439">
        <w:rPr>
          <w:rFonts w:hint="cs"/>
          <w:rtl/>
        </w:rPr>
        <w:t>ه پ</w:t>
      </w:r>
      <w:r w:rsidR="00AE657A">
        <w:rPr>
          <w:rFonts w:hint="cs"/>
          <w:rtl/>
        </w:rPr>
        <w:t>ی</w:t>
      </w:r>
      <w:r w:rsidRPr="00DE4439">
        <w:rPr>
          <w:rFonts w:hint="cs"/>
          <w:rtl/>
        </w:rPr>
        <w:t>ام ما را به ابوب</w:t>
      </w:r>
      <w:r w:rsidR="00AE657A">
        <w:rPr>
          <w:rFonts w:hint="cs"/>
          <w:rtl/>
        </w:rPr>
        <w:t>ک</w:t>
      </w:r>
      <w:r w:rsidRPr="00DE4439">
        <w:rPr>
          <w:rFonts w:hint="cs"/>
          <w:rtl/>
        </w:rPr>
        <w:t>ر و به همه جوانان مد</w:t>
      </w:r>
      <w:r w:rsidR="00AE657A">
        <w:rPr>
          <w:rFonts w:hint="cs"/>
          <w:rtl/>
        </w:rPr>
        <w:t>ی</w:t>
      </w:r>
      <w:r w:rsidR="001015C5" w:rsidRPr="00DE4439">
        <w:rPr>
          <w:rFonts w:hint="cs"/>
          <w:rtl/>
        </w:rPr>
        <w:t>نه برساند.</w:t>
      </w:r>
    </w:p>
    <w:tbl>
      <w:tblPr>
        <w:bidiVisual/>
        <w:tblW w:w="0" w:type="auto"/>
        <w:jc w:val="center"/>
        <w:tblInd w:w="102" w:type="dxa"/>
        <w:tblLook w:val="01E0" w:firstRow="1" w:lastRow="1" w:firstColumn="1" w:lastColumn="1" w:noHBand="0" w:noVBand="0"/>
      </w:tblPr>
      <w:tblGrid>
        <w:gridCol w:w="3161"/>
        <w:gridCol w:w="704"/>
        <w:gridCol w:w="3337"/>
      </w:tblGrid>
      <w:tr w:rsidR="005C1A7B" w:rsidRPr="00DE4439" w:rsidTr="002E33A6">
        <w:trPr>
          <w:jc w:val="center"/>
        </w:trPr>
        <w:tc>
          <w:tcPr>
            <w:tcW w:w="3266" w:type="dxa"/>
          </w:tcPr>
          <w:p w:rsidR="005C1A7B" w:rsidRPr="00DE4439" w:rsidRDefault="001015C5" w:rsidP="002E33A6">
            <w:pPr>
              <w:pStyle w:val="a1"/>
              <w:ind w:firstLine="0"/>
              <w:jc w:val="lowKashida"/>
              <w:rPr>
                <w:sz w:val="2"/>
                <w:szCs w:val="2"/>
                <w:rtl/>
              </w:rPr>
            </w:pPr>
            <w:r w:rsidRPr="00DE4439">
              <w:rPr>
                <w:rFonts w:hint="cs"/>
                <w:rtl/>
              </w:rPr>
              <w:t>ف</w:t>
            </w:r>
            <w:r w:rsidR="00AE2AC7" w:rsidRPr="00DE4439">
              <w:rPr>
                <w:rFonts w:hint="cs"/>
                <w:rtl/>
              </w:rPr>
              <w:t>هل ل</w:t>
            </w:r>
            <w:r w:rsidR="003122EA" w:rsidRPr="00DE4439">
              <w:rPr>
                <w:rFonts w:hint="cs"/>
                <w:rtl/>
              </w:rPr>
              <w:t>ك</w:t>
            </w:r>
            <w:r w:rsidRPr="00DE4439">
              <w:rPr>
                <w:rFonts w:hint="cs"/>
                <w:rtl/>
              </w:rPr>
              <w:t>م إلى</w:t>
            </w:r>
            <w:r w:rsidR="00AE2AC7" w:rsidRPr="00DE4439">
              <w:rPr>
                <w:rFonts w:hint="cs"/>
                <w:rtl/>
              </w:rPr>
              <w:t xml:space="preserve"> قوم </w:t>
            </w:r>
            <w:r w:rsidR="003122EA" w:rsidRPr="00DE4439">
              <w:rPr>
                <w:rFonts w:hint="cs"/>
                <w:rtl/>
              </w:rPr>
              <w:t>ك</w:t>
            </w:r>
            <w:r w:rsidR="00AE2AC7" w:rsidRPr="00DE4439">
              <w:rPr>
                <w:rFonts w:hint="cs"/>
                <w:rtl/>
              </w:rPr>
              <w:t>رام</w:t>
            </w:r>
            <w:r w:rsidR="005C1A7B" w:rsidRPr="00DE4439">
              <w:rPr>
                <w:rtl/>
              </w:rPr>
              <w:br/>
            </w:r>
          </w:p>
        </w:tc>
        <w:tc>
          <w:tcPr>
            <w:tcW w:w="724" w:type="dxa"/>
          </w:tcPr>
          <w:p w:rsidR="005C1A7B" w:rsidRPr="00DE4439" w:rsidRDefault="005C1A7B" w:rsidP="002E33A6">
            <w:pPr>
              <w:pStyle w:val="a1"/>
              <w:jc w:val="lowKashida"/>
              <w:rPr>
                <w:rtl/>
              </w:rPr>
            </w:pPr>
          </w:p>
        </w:tc>
        <w:tc>
          <w:tcPr>
            <w:tcW w:w="3439" w:type="dxa"/>
          </w:tcPr>
          <w:p w:rsidR="005C1A7B" w:rsidRPr="00DE4439" w:rsidRDefault="001015C5" w:rsidP="002E33A6">
            <w:pPr>
              <w:pStyle w:val="a1"/>
              <w:ind w:firstLine="0"/>
              <w:jc w:val="lowKashida"/>
              <w:rPr>
                <w:sz w:val="2"/>
                <w:szCs w:val="2"/>
                <w:rtl/>
              </w:rPr>
            </w:pPr>
            <w:r w:rsidRPr="00DE4439">
              <w:rPr>
                <w:rFonts w:hint="cs"/>
                <w:rtl/>
              </w:rPr>
              <w:t>قعود ف</w:t>
            </w:r>
            <w:r w:rsidR="003122EA" w:rsidRPr="00DE4439">
              <w:rPr>
                <w:rFonts w:hint="cs"/>
                <w:rtl/>
              </w:rPr>
              <w:t>ي</w:t>
            </w:r>
            <w:r w:rsidR="005A082D" w:rsidRPr="00DE4439">
              <w:rPr>
                <w:rFonts w:hint="cs"/>
                <w:rtl/>
              </w:rPr>
              <w:t xml:space="preserve"> جواثا مح</w:t>
            </w:r>
            <w:r w:rsidR="004F0705" w:rsidRPr="00DE4439">
              <w:rPr>
                <w:rFonts w:hint="cs"/>
                <w:rtl/>
              </w:rPr>
              <w:t>صر</w:t>
            </w:r>
            <w:r w:rsidR="003122EA" w:rsidRPr="00DE4439">
              <w:rPr>
                <w:rFonts w:hint="cs"/>
                <w:rtl/>
              </w:rPr>
              <w:t>ي</w:t>
            </w:r>
            <w:r w:rsidR="005A082D" w:rsidRPr="00DE4439">
              <w:rPr>
                <w:rFonts w:hint="cs"/>
                <w:rtl/>
              </w:rPr>
              <w:t>نا</w:t>
            </w:r>
            <w:r w:rsidR="005C1A7B" w:rsidRPr="00DE4439">
              <w:rPr>
                <w:rFonts w:hint="cs"/>
                <w:rtl/>
              </w:rPr>
              <w:br/>
            </w:r>
          </w:p>
        </w:tc>
      </w:tr>
    </w:tbl>
    <w:p w:rsidR="00531C97" w:rsidRPr="00DE4439" w:rsidRDefault="00AE657A" w:rsidP="002E33A6">
      <w:pPr>
        <w:pStyle w:val="a"/>
        <w:rPr>
          <w:rtl/>
        </w:rPr>
      </w:pPr>
      <w:r>
        <w:rPr>
          <w:rFonts w:hint="cs"/>
          <w:rtl/>
        </w:rPr>
        <w:t>ک</w:t>
      </w:r>
      <w:r w:rsidR="00772BFC" w:rsidRPr="00DE4439">
        <w:rPr>
          <w:rFonts w:hint="cs"/>
          <w:rtl/>
        </w:rPr>
        <w:t>ه آ</w:t>
      </w:r>
      <w:r>
        <w:rPr>
          <w:rFonts w:hint="cs"/>
          <w:rtl/>
        </w:rPr>
        <w:t>ی</w:t>
      </w:r>
      <w:r w:rsidR="00772BFC" w:rsidRPr="00DE4439">
        <w:rPr>
          <w:rFonts w:hint="cs"/>
          <w:rtl/>
        </w:rPr>
        <w:t xml:space="preserve">ا به </w:t>
      </w:r>
      <w:r>
        <w:rPr>
          <w:rFonts w:hint="cs"/>
          <w:rtl/>
        </w:rPr>
        <w:t>ی</w:t>
      </w:r>
      <w:r w:rsidR="007D17A8" w:rsidRPr="00DE4439">
        <w:rPr>
          <w:rFonts w:hint="cs"/>
          <w:rtl/>
        </w:rPr>
        <w:t>ار</w:t>
      </w:r>
      <w:r>
        <w:rPr>
          <w:rFonts w:hint="cs"/>
          <w:rtl/>
        </w:rPr>
        <w:t>ی</w:t>
      </w:r>
      <w:r w:rsidR="007D17A8" w:rsidRPr="00DE4439">
        <w:rPr>
          <w:rFonts w:hint="cs"/>
          <w:rtl/>
        </w:rPr>
        <w:t xml:space="preserve"> قوم گران‌قدر </w:t>
      </w:r>
      <w:r>
        <w:rPr>
          <w:rFonts w:hint="cs"/>
          <w:rtl/>
        </w:rPr>
        <w:t>ک</w:t>
      </w:r>
      <w:r w:rsidR="007D17A8" w:rsidRPr="00DE4439">
        <w:rPr>
          <w:rFonts w:hint="cs"/>
          <w:rtl/>
        </w:rPr>
        <w:t>ه در جواثا محاصره شده</w:t>
      </w:r>
      <w:r w:rsidR="007D17A8" w:rsidRPr="00DE4439">
        <w:rPr>
          <w:rFonts w:hint="eastAsia"/>
          <w:rtl/>
        </w:rPr>
        <w:t>‌</w:t>
      </w:r>
      <w:r w:rsidR="007D17A8" w:rsidRPr="00DE4439">
        <w:rPr>
          <w:rFonts w:hint="cs"/>
          <w:rtl/>
        </w:rPr>
        <w:t>اند نم</w:t>
      </w:r>
      <w:r>
        <w:rPr>
          <w:rFonts w:hint="cs"/>
          <w:rtl/>
        </w:rPr>
        <w:t>ی</w:t>
      </w:r>
      <w:r w:rsidR="007D17A8" w:rsidRPr="00DE4439">
        <w:rPr>
          <w:rFonts w:hint="eastAsia"/>
          <w:rtl/>
        </w:rPr>
        <w:t>‌</w:t>
      </w:r>
      <w:r w:rsidR="007D17A8" w:rsidRPr="00DE4439">
        <w:rPr>
          <w:rFonts w:hint="cs"/>
          <w:rtl/>
        </w:rPr>
        <w:t>آ</w:t>
      </w:r>
      <w:r>
        <w:rPr>
          <w:rFonts w:hint="cs"/>
          <w:rtl/>
        </w:rPr>
        <w:t>ی</w:t>
      </w:r>
      <w:r w:rsidR="001015C5" w:rsidRPr="00DE4439">
        <w:rPr>
          <w:rFonts w:hint="cs"/>
          <w:rtl/>
        </w:rPr>
        <w:t>د.</w:t>
      </w:r>
    </w:p>
    <w:tbl>
      <w:tblPr>
        <w:bidiVisual/>
        <w:tblW w:w="0" w:type="auto"/>
        <w:jc w:val="center"/>
        <w:tblInd w:w="102" w:type="dxa"/>
        <w:tblLook w:val="01E0" w:firstRow="1" w:lastRow="1" w:firstColumn="1" w:lastColumn="1" w:noHBand="0" w:noVBand="0"/>
      </w:tblPr>
      <w:tblGrid>
        <w:gridCol w:w="3165"/>
        <w:gridCol w:w="703"/>
        <w:gridCol w:w="3334"/>
      </w:tblGrid>
      <w:tr w:rsidR="006A7D76" w:rsidRPr="00DE4439" w:rsidTr="002E33A6">
        <w:trPr>
          <w:jc w:val="center"/>
        </w:trPr>
        <w:tc>
          <w:tcPr>
            <w:tcW w:w="3266" w:type="dxa"/>
          </w:tcPr>
          <w:p w:rsidR="006A7D76" w:rsidRPr="00DE4439" w:rsidRDefault="003122EA" w:rsidP="002E33A6">
            <w:pPr>
              <w:pStyle w:val="a1"/>
              <w:ind w:firstLine="0"/>
              <w:jc w:val="lowKashida"/>
              <w:rPr>
                <w:sz w:val="2"/>
                <w:szCs w:val="2"/>
                <w:rtl/>
              </w:rPr>
            </w:pPr>
            <w:r w:rsidRPr="00DE4439">
              <w:rPr>
                <w:rFonts w:hint="cs"/>
                <w:rtl/>
              </w:rPr>
              <w:t>ك</w:t>
            </w:r>
            <w:r w:rsidR="000928D2" w:rsidRPr="00DE4439">
              <w:rPr>
                <w:rFonts w:hint="cs"/>
                <w:rtl/>
              </w:rPr>
              <w:t>أ</w:t>
            </w:r>
            <w:r w:rsidR="00A62D2B" w:rsidRPr="00DE4439">
              <w:rPr>
                <w:rFonts w:hint="cs"/>
                <w:rtl/>
              </w:rPr>
              <w:t>ن</w:t>
            </w:r>
            <w:r w:rsidR="000928D2" w:rsidRPr="00DE4439">
              <w:rPr>
                <w:rFonts w:hint="cs"/>
                <w:rtl/>
              </w:rPr>
              <w:t>َّ</w:t>
            </w:r>
            <w:r w:rsidR="00A62D2B" w:rsidRPr="00DE4439">
              <w:rPr>
                <w:rFonts w:hint="cs"/>
                <w:rtl/>
              </w:rPr>
              <w:t xml:space="preserve"> دماءهم ف</w:t>
            </w:r>
            <w:r w:rsidRPr="00DE4439">
              <w:rPr>
                <w:rFonts w:hint="cs"/>
                <w:rtl/>
              </w:rPr>
              <w:t>ي</w:t>
            </w:r>
            <w:r w:rsidR="00A62D2B" w:rsidRPr="00DE4439">
              <w:rPr>
                <w:rFonts w:hint="cs"/>
                <w:rtl/>
              </w:rPr>
              <w:t xml:space="preserve"> </w:t>
            </w:r>
            <w:r w:rsidRPr="00DE4439">
              <w:rPr>
                <w:rFonts w:hint="cs"/>
                <w:rtl/>
              </w:rPr>
              <w:t>ك</w:t>
            </w:r>
            <w:r w:rsidR="00A62D2B" w:rsidRPr="00DE4439">
              <w:rPr>
                <w:rFonts w:hint="cs"/>
                <w:rtl/>
              </w:rPr>
              <w:t>ل فج</w:t>
            </w:r>
            <w:r w:rsidR="006A7D76" w:rsidRPr="00DE4439">
              <w:rPr>
                <w:rtl/>
              </w:rPr>
              <w:br/>
            </w:r>
          </w:p>
        </w:tc>
        <w:tc>
          <w:tcPr>
            <w:tcW w:w="724" w:type="dxa"/>
          </w:tcPr>
          <w:p w:rsidR="006A7D76" w:rsidRPr="00DE4439" w:rsidRDefault="006A7D76" w:rsidP="002E33A6">
            <w:pPr>
              <w:pStyle w:val="a1"/>
              <w:jc w:val="lowKashida"/>
              <w:rPr>
                <w:rtl/>
              </w:rPr>
            </w:pPr>
          </w:p>
        </w:tc>
        <w:tc>
          <w:tcPr>
            <w:tcW w:w="3439" w:type="dxa"/>
          </w:tcPr>
          <w:p w:rsidR="006A7D76" w:rsidRPr="00DE4439" w:rsidRDefault="00E738DD" w:rsidP="002E33A6">
            <w:pPr>
              <w:pStyle w:val="a1"/>
              <w:ind w:firstLine="0"/>
              <w:jc w:val="lowKashida"/>
              <w:rPr>
                <w:sz w:val="2"/>
                <w:szCs w:val="2"/>
                <w:rtl/>
              </w:rPr>
            </w:pPr>
            <w:r w:rsidRPr="00DE4439">
              <w:rPr>
                <w:rFonts w:hint="cs"/>
                <w:rtl/>
              </w:rPr>
              <w:t xml:space="preserve">شعاع </w:t>
            </w:r>
            <w:r w:rsidR="00677269" w:rsidRPr="00DE4439">
              <w:rPr>
                <w:rFonts w:hint="cs"/>
                <w:rtl/>
              </w:rPr>
              <w:t xml:space="preserve">الشمس </w:t>
            </w:r>
            <w:r w:rsidR="003122EA" w:rsidRPr="00DE4439">
              <w:rPr>
                <w:rFonts w:hint="cs"/>
                <w:rtl/>
              </w:rPr>
              <w:t>ي</w:t>
            </w:r>
            <w:r w:rsidR="000928D2" w:rsidRPr="00DE4439">
              <w:rPr>
                <w:rFonts w:hint="cs"/>
                <w:rtl/>
              </w:rPr>
              <w:t>غشى</w:t>
            </w:r>
            <w:r w:rsidR="00677269" w:rsidRPr="00DE4439">
              <w:rPr>
                <w:rFonts w:hint="cs"/>
                <w:rtl/>
              </w:rPr>
              <w:t xml:space="preserve"> الناظر</w:t>
            </w:r>
            <w:r w:rsidR="003122EA" w:rsidRPr="00DE4439">
              <w:rPr>
                <w:rFonts w:hint="cs"/>
                <w:rtl/>
              </w:rPr>
              <w:t>ي</w:t>
            </w:r>
            <w:r w:rsidR="00677269" w:rsidRPr="00DE4439">
              <w:rPr>
                <w:rFonts w:hint="cs"/>
                <w:rtl/>
              </w:rPr>
              <w:t>نا</w:t>
            </w:r>
            <w:r w:rsidR="006A7D76" w:rsidRPr="00DE4439">
              <w:rPr>
                <w:rFonts w:hint="cs"/>
                <w:rtl/>
              </w:rPr>
              <w:br/>
            </w:r>
          </w:p>
        </w:tc>
      </w:tr>
    </w:tbl>
    <w:p w:rsidR="00531C97" w:rsidRPr="00DE4439" w:rsidRDefault="00AE657A" w:rsidP="002E33A6">
      <w:pPr>
        <w:pStyle w:val="a"/>
        <w:rPr>
          <w:rtl/>
        </w:rPr>
      </w:pPr>
      <w:r>
        <w:rPr>
          <w:rFonts w:hint="cs"/>
          <w:rtl/>
        </w:rPr>
        <w:t>ک</w:t>
      </w:r>
      <w:r w:rsidR="00D52659" w:rsidRPr="00DE4439">
        <w:rPr>
          <w:rFonts w:hint="cs"/>
          <w:rtl/>
        </w:rPr>
        <w:t>ه در هر راه</w:t>
      </w:r>
      <w:r>
        <w:rPr>
          <w:rFonts w:hint="cs"/>
          <w:rtl/>
        </w:rPr>
        <w:t>ی</w:t>
      </w:r>
      <w:r w:rsidR="00D52659" w:rsidRPr="00DE4439">
        <w:rPr>
          <w:rFonts w:hint="cs"/>
          <w:rtl/>
        </w:rPr>
        <w:t xml:space="preserve"> خونشان ر</w:t>
      </w:r>
      <w:r>
        <w:rPr>
          <w:rFonts w:hint="cs"/>
          <w:rtl/>
        </w:rPr>
        <w:t>ی</w:t>
      </w:r>
      <w:r w:rsidR="00D52659" w:rsidRPr="00DE4439">
        <w:rPr>
          <w:rFonts w:hint="cs"/>
          <w:rtl/>
        </w:rPr>
        <w:t>خته م</w:t>
      </w:r>
      <w:r>
        <w:rPr>
          <w:rFonts w:hint="cs"/>
          <w:rtl/>
        </w:rPr>
        <w:t>ی</w:t>
      </w:r>
      <w:r w:rsidR="00D52659" w:rsidRPr="00DE4439">
        <w:rPr>
          <w:rFonts w:hint="cs"/>
          <w:rtl/>
        </w:rPr>
        <w:t>‌شود</w:t>
      </w:r>
      <w:r w:rsidR="000928D2" w:rsidRPr="00DE4439">
        <w:rPr>
          <w:rFonts w:hint="cs"/>
          <w:rtl/>
        </w:rPr>
        <w:t>،</w:t>
      </w:r>
      <w:r w:rsidR="00D52659" w:rsidRPr="00DE4439">
        <w:rPr>
          <w:rFonts w:hint="cs"/>
          <w:rtl/>
        </w:rPr>
        <w:t xml:space="preserve"> و چون خورش</w:t>
      </w:r>
      <w:r>
        <w:rPr>
          <w:rFonts w:hint="cs"/>
          <w:rtl/>
        </w:rPr>
        <w:t>ی</w:t>
      </w:r>
      <w:r w:rsidR="00D52659" w:rsidRPr="00DE4439">
        <w:rPr>
          <w:rFonts w:hint="cs"/>
          <w:rtl/>
        </w:rPr>
        <w:t>د م</w:t>
      </w:r>
      <w:r>
        <w:rPr>
          <w:rFonts w:hint="cs"/>
          <w:rtl/>
        </w:rPr>
        <w:t>ی</w:t>
      </w:r>
      <w:r w:rsidR="00D52659" w:rsidRPr="00DE4439">
        <w:rPr>
          <w:rFonts w:hint="cs"/>
          <w:rtl/>
        </w:rPr>
        <w:t xml:space="preserve">‌تابد </w:t>
      </w:r>
      <w:r>
        <w:rPr>
          <w:rFonts w:hint="cs"/>
          <w:rtl/>
        </w:rPr>
        <w:t>ک</w:t>
      </w:r>
      <w:r w:rsidR="00D52659" w:rsidRPr="00DE4439">
        <w:rPr>
          <w:rFonts w:hint="cs"/>
          <w:rtl/>
        </w:rPr>
        <w:t>ه نم</w:t>
      </w:r>
      <w:r>
        <w:rPr>
          <w:rFonts w:hint="cs"/>
          <w:rtl/>
        </w:rPr>
        <w:t>ی</w:t>
      </w:r>
      <w:r w:rsidR="00D52659" w:rsidRPr="00DE4439">
        <w:rPr>
          <w:rFonts w:hint="cs"/>
          <w:rtl/>
        </w:rPr>
        <w:t>‌توان</w:t>
      </w:r>
      <w:r>
        <w:rPr>
          <w:rFonts w:hint="cs"/>
          <w:rtl/>
        </w:rPr>
        <w:t>ی</w:t>
      </w:r>
      <w:r w:rsidR="00D52659" w:rsidRPr="00DE4439">
        <w:rPr>
          <w:rFonts w:hint="cs"/>
          <w:rtl/>
        </w:rPr>
        <w:t xml:space="preserve">م به آن نگاه </w:t>
      </w:r>
      <w:r>
        <w:rPr>
          <w:rFonts w:hint="cs"/>
          <w:rtl/>
        </w:rPr>
        <w:t>ک</w:t>
      </w:r>
      <w:r w:rsidR="00D52659" w:rsidRPr="00DE4439">
        <w:rPr>
          <w:rFonts w:hint="cs"/>
          <w:rtl/>
        </w:rPr>
        <w:t>ن</w:t>
      </w:r>
      <w:r>
        <w:rPr>
          <w:rFonts w:hint="cs"/>
          <w:rtl/>
        </w:rPr>
        <w:t>ی</w:t>
      </w:r>
      <w:r w:rsidR="000928D2" w:rsidRPr="00DE4439">
        <w:rPr>
          <w:rFonts w:hint="cs"/>
          <w:rtl/>
        </w:rPr>
        <w:t>م.</w:t>
      </w:r>
    </w:p>
    <w:tbl>
      <w:tblPr>
        <w:bidiVisual/>
        <w:tblW w:w="0" w:type="auto"/>
        <w:jc w:val="center"/>
        <w:tblInd w:w="102" w:type="dxa"/>
        <w:tblLook w:val="01E0" w:firstRow="1" w:lastRow="1" w:firstColumn="1" w:lastColumn="1" w:noHBand="0" w:noVBand="0"/>
      </w:tblPr>
      <w:tblGrid>
        <w:gridCol w:w="3161"/>
        <w:gridCol w:w="703"/>
        <w:gridCol w:w="3338"/>
      </w:tblGrid>
      <w:tr w:rsidR="006B7C1C" w:rsidRPr="00DE4439" w:rsidTr="002E33A6">
        <w:trPr>
          <w:jc w:val="center"/>
        </w:trPr>
        <w:tc>
          <w:tcPr>
            <w:tcW w:w="3266" w:type="dxa"/>
          </w:tcPr>
          <w:p w:rsidR="006B7C1C" w:rsidRPr="00DE4439" w:rsidRDefault="00B12C5E" w:rsidP="002E33A6">
            <w:pPr>
              <w:pStyle w:val="a1"/>
              <w:ind w:firstLine="0"/>
              <w:jc w:val="lowKashida"/>
              <w:rPr>
                <w:sz w:val="2"/>
                <w:szCs w:val="2"/>
                <w:rtl/>
              </w:rPr>
            </w:pPr>
            <w:r w:rsidRPr="00DE4439">
              <w:rPr>
                <w:rFonts w:hint="cs"/>
                <w:rtl/>
              </w:rPr>
              <w:t>تو</w:t>
            </w:r>
            <w:r w:rsidR="003122EA" w:rsidRPr="00DE4439">
              <w:rPr>
                <w:rFonts w:hint="cs"/>
                <w:rtl/>
              </w:rPr>
              <w:t>ك</w:t>
            </w:r>
            <w:r w:rsidRPr="00DE4439">
              <w:rPr>
                <w:rFonts w:hint="cs"/>
                <w:rtl/>
              </w:rPr>
              <w:t>لنا عل</w:t>
            </w:r>
            <w:r w:rsidR="000928D2" w:rsidRPr="00DE4439">
              <w:rPr>
                <w:rFonts w:hint="cs"/>
                <w:rtl/>
              </w:rPr>
              <w:t>ى الرحمن إ</w:t>
            </w:r>
            <w:r w:rsidRPr="00DE4439">
              <w:rPr>
                <w:rFonts w:hint="cs"/>
                <w:rtl/>
              </w:rPr>
              <w:t xml:space="preserve">نا </w:t>
            </w:r>
            <w:r w:rsidR="006B7C1C" w:rsidRPr="00DE4439">
              <w:rPr>
                <w:rtl/>
              </w:rPr>
              <w:br/>
            </w:r>
          </w:p>
        </w:tc>
        <w:tc>
          <w:tcPr>
            <w:tcW w:w="724" w:type="dxa"/>
          </w:tcPr>
          <w:p w:rsidR="006B7C1C" w:rsidRPr="00DE4439" w:rsidRDefault="006B7C1C" w:rsidP="002E33A6">
            <w:pPr>
              <w:pStyle w:val="a1"/>
              <w:ind w:firstLine="0"/>
              <w:jc w:val="lowKashida"/>
              <w:rPr>
                <w:rtl/>
              </w:rPr>
            </w:pPr>
          </w:p>
        </w:tc>
        <w:tc>
          <w:tcPr>
            <w:tcW w:w="3439" w:type="dxa"/>
          </w:tcPr>
          <w:p w:rsidR="006B7C1C" w:rsidRPr="00DE4439" w:rsidRDefault="007330DC" w:rsidP="002E33A6">
            <w:pPr>
              <w:pStyle w:val="a1"/>
              <w:ind w:firstLine="0"/>
              <w:jc w:val="lowKashida"/>
              <w:rPr>
                <w:sz w:val="2"/>
                <w:szCs w:val="2"/>
                <w:rtl/>
              </w:rPr>
            </w:pPr>
            <w:r w:rsidRPr="00DE4439">
              <w:rPr>
                <w:rFonts w:hint="cs"/>
                <w:rtl/>
              </w:rPr>
              <w:t>وجدنا الصبر للمتو</w:t>
            </w:r>
            <w:r w:rsidR="003122EA" w:rsidRPr="00DE4439">
              <w:rPr>
                <w:rFonts w:hint="cs"/>
                <w:rtl/>
              </w:rPr>
              <w:t>ك</w:t>
            </w:r>
            <w:r w:rsidRPr="00DE4439">
              <w:rPr>
                <w:rFonts w:hint="cs"/>
                <w:rtl/>
              </w:rPr>
              <w:t>ل</w:t>
            </w:r>
            <w:r w:rsidR="003122EA" w:rsidRPr="00DE4439">
              <w:rPr>
                <w:rFonts w:hint="cs"/>
                <w:rtl/>
              </w:rPr>
              <w:t>ي</w:t>
            </w:r>
            <w:r w:rsidRPr="00DE4439">
              <w:rPr>
                <w:rFonts w:hint="cs"/>
                <w:rtl/>
              </w:rPr>
              <w:t>نا</w:t>
            </w:r>
            <w:r w:rsidR="006B7C1C" w:rsidRPr="00DE4439">
              <w:rPr>
                <w:rFonts w:hint="cs"/>
                <w:rtl/>
              </w:rPr>
              <w:br/>
            </w:r>
          </w:p>
        </w:tc>
      </w:tr>
    </w:tbl>
    <w:p w:rsidR="00531C97" w:rsidRPr="00DE4439" w:rsidRDefault="009876ED" w:rsidP="002E33A6">
      <w:pPr>
        <w:pStyle w:val="a"/>
        <w:rPr>
          <w:rtl/>
        </w:rPr>
      </w:pPr>
      <w:r w:rsidRPr="00DE4439">
        <w:rPr>
          <w:rFonts w:hint="cs"/>
          <w:rtl/>
        </w:rPr>
        <w:t>ما بر خداوند مهربان تو</w:t>
      </w:r>
      <w:r w:rsidR="00AE657A">
        <w:rPr>
          <w:rFonts w:hint="cs"/>
          <w:rtl/>
        </w:rPr>
        <w:t>ک</w:t>
      </w:r>
      <w:r w:rsidRPr="00DE4439">
        <w:rPr>
          <w:rFonts w:hint="cs"/>
          <w:rtl/>
        </w:rPr>
        <w:t xml:space="preserve">ل </w:t>
      </w:r>
      <w:r w:rsidR="00AE657A">
        <w:rPr>
          <w:rFonts w:hint="cs"/>
          <w:rtl/>
        </w:rPr>
        <w:t>ک</w:t>
      </w:r>
      <w:r w:rsidRPr="00DE4439">
        <w:rPr>
          <w:rFonts w:hint="cs"/>
          <w:rtl/>
        </w:rPr>
        <w:t>رده‌ا</w:t>
      </w:r>
      <w:r w:rsidR="00AE657A">
        <w:rPr>
          <w:rFonts w:hint="cs"/>
          <w:rtl/>
        </w:rPr>
        <w:t>ی</w:t>
      </w:r>
      <w:r w:rsidRPr="00DE4439">
        <w:rPr>
          <w:rFonts w:hint="cs"/>
          <w:rtl/>
        </w:rPr>
        <w:t xml:space="preserve">م و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تو</w:t>
      </w:r>
      <w:r w:rsidR="00AE657A">
        <w:rPr>
          <w:rFonts w:hint="cs"/>
          <w:rtl/>
        </w:rPr>
        <w:t>ک</w:t>
      </w:r>
      <w:r w:rsidRPr="00DE4439">
        <w:rPr>
          <w:rFonts w:hint="cs"/>
          <w:rtl/>
        </w:rPr>
        <w:t>ل م</w:t>
      </w:r>
      <w:r w:rsidR="00AE657A">
        <w:rPr>
          <w:rFonts w:hint="cs"/>
          <w:rtl/>
        </w:rPr>
        <w:t>ی</w:t>
      </w:r>
      <w:r w:rsidRPr="00DE4439">
        <w:rPr>
          <w:rFonts w:hint="cs"/>
          <w:rtl/>
        </w:rPr>
        <w:t>‌</w:t>
      </w:r>
      <w:r w:rsidR="00AE657A">
        <w:rPr>
          <w:rFonts w:hint="cs"/>
          <w:rtl/>
        </w:rPr>
        <w:t>ک</w:t>
      </w:r>
      <w:r w:rsidRPr="00DE4439">
        <w:rPr>
          <w:rFonts w:hint="cs"/>
          <w:rtl/>
        </w:rPr>
        <w:t>نند صبر و بردبار</w:t>
      </w:r>
      <w:r w:rsidR="00AE657A">
        <w:rPr>
          <w:rFonts w:hint="cs"/>
          <w:rtl/>
        </w:rPr>
        <w:t>ی</w:t>
      </w:r>
      <w:r w:rsidR="000928D2" w:rsidRPr="00DE4439">
        <w:rPr>
          <w:rFonts w:hint="cs"/>
          <w:rtl/>
        </w:rPr>
        <w:t xml:space="preserve"> دارند.</w:t>
      </w:r>
    </w:p>
    <w:p w:rsidR="009876ED" w:rsidRPr="002E33A6" w:rsidRDefault="00B03470" w:rsidP="002E33A6">
      <w:pPr>
        <w:pStyle w:val="a"/>
        <w:rPr>
          <w:rtl/>
        </w:rPr>
      </w:pPr>
      <w:r w:rsidRPr="002E33A6">
        <w:rPr>
          <w:rFonts w:hint="cs"/>
          <w:rtl/>
        </w:rPr>
        <w:t>مرد</w:t>
      </w:r>
      <w:r w:rsidR="00AE657A" w:rsidRPr="002E33A6">
        <w:rPr>
          <w:rFonts w:hint="cs"/>
          <w:rtl/>
        </w:rPr>
        <w:t>ی</w:t>
      </w:r>
      <w:r w:rsidRPr="002E33A6">
        <w:rPr>
          <w:rFonts w:hint="cs"/>
          <w:rtl/>
        </w:rPr>
        <w:t xml:space="preserve"> به نام </w:t>
      </w:r>
      <w:r w:rsidR="005550EE" w:rsidRPr="002E33A6">
        <w:rPr>
          <w:rFonts w:hint="cs"/>
          <w:rtl/>
        </w:rPr>
        <w:t>ال</w:t>
      </w:r>
      <w:r w:rsidRPr="002E33A6">
        <w:rPr>
          <w:rFonts w:hint="cs"/>
          <w:rtl/>
        </w:rPr>
        <w:t xml:space="preserve">جارود بن </w:t>
      </w:r>
      <w:r w:rsidR="005550EE" w:rsidRPr="002E33A6">
        <w:rPr>
          <w:rFonts w:hint="cs"/>
          <w:rtl/>
        </w:rPr>
        <w:t>ال</w:t>
      </w:r>
      <w:r w:rsidRPr="002E33A6">
        <w:rPr>
          <w:rFonts w:hint="cs"/>
          <w:rtl/>
        </w:rPr>
        <w:t>معل</w:t>
      </w:r>
      <w:r w:rsidR="00AE657A" w:rsidRPr="002E33A6">
        <w:rPr>
          <w:rFonts w:hint="cs"/>
          <w:rtl/>
        </w:rPr>
        <w:t>ی</w:t>
      </w:r>
      <w:r w:rsidRPr="002E33A6">
        <w:rPr>
          <w:rFonts w:hint="cs"/>
          <w:rtl/>
        </w:rPr>
        <w:t xml:space="preserve"> در م</w:t>
      </w:r>
      <w:r w:rsidR="00AE657A" w:rsidRPr="002E33A6">
        <w:rPr>
          <w:rFonts w:hint="cs"/>
          <w:rtl/>
        </w:rPr>
        <w:t>ی</w:t>
      </w:r>
      <w:r w:rsidRPr="002E33A6">
        <w:rPr>
          <w:rFonts w:hint="cs"/>
          <w:rtl/>
        </w:rPr>
        <w:t>ان آنها ا</w:t>
      </w:r>
      <w:r w:rsidR="00AE657A" w:rsidRPr="002E33A6">
        <w:rPr>
          <w:rFonts w:hint="cs"/>
          <w:rtl/>
        </w:rPr>
        <w:t>ی</w:t>
      </w:r>
      <w:r w:rsidRPr="002E33A6">
        <w:rPr>
          <w:rFonts w:hint="cs"/>
          <w:rtl/>
        </w:rPr>
        <w:t>ستاد و سخنران</w:t>
      </w:r>
      <w:r w:rsidR="00AE657A" w:rsidRPr="002E33A6">
        <w:rPr>
          <w:rFonts w:hint="cs"/>
          <w:rtl/>
        </w:rPr>
        <w:t>ی</w:t>
      </w:r>
      <w:r w:rsidRPr="002E33A6">
        <w:rPr>
          <w:rFonts w:hint="cs"/>
          <w:rtl/>
        </w:rPr>
        <w:t xml:space="preserve"> </w:t>
      </w:r>
      <w:r w:rsidR="00AE657A" w:rsidRPr="002E33A6">
        <w:rPr>
          <w:rFonts w:hint="cs"/>
          <w:rtl/>
        </w:rPr>
        <w:t>ک</w:t>
      </w:r>
      <w:r w:rsidRPr="002E33A6">
        <w:rPr>
          <w:rFonts w:hint="cs"/>
          <w:rtl/>
        </w:rPr>
        <w:t>رد و گفت</w:t>
      </w:r>
      <w:r w:rsidR="00784590" w:rsidRPr="002E33A6">
        <w:rPr>
          <w:rFonts w:hint="cs"/>
          <w:rtl/>
        </w:rPr>
        <w:t xml:space="preserve">: </w:t>
      </w:r>
      <w:r w:rsidRPr="002E33A6">
        <w:rPr>
          <w:rFonts w:hint="cs"/>
          <w:rtl/>
        </w:rPr>
        <w:t>ا</w:t>
      </w:r>
      <w:r w:rsidR="00AE657A" w:rsidRPr="002E33A6">
        <w:rPr>
          <w:rFonts w:hint="cs"/>
          <w:rtl/>
        </w:rPr>
        <w:t>ی</w:t>
      </w:r>
      <w:r w:rsidRPr="002E33A6">
        <w:rPr>
          <w:rFonts w:hint="cs"/>
          <w:rtl/>
        </w:rPr>
        <w:t xml:space="preserve"> گروه عبدالق</w:t>
      </w:r>
      <w:r w:rsidR="00AE657A" w:rsidRPr="002E33A6">
        <w:rPr>
          <w:rFonts w:hint="cs"/>
          <w:rtl/>
        </w:rPr>
        <w:t>ی</w:t>
      </w:r>
      <w:r w:rsidRPr="002E33A6">
        <w:rPr>
          <w:rFonts w:hint="cs"/>
          <w:rtl/>
        </w:rPr>
        <w:t>س من شما را از چ</w:t>
      </w:r>
      <w:r w:rsidR="00AE657A" w:rsidRPr="002E33A6">
        <w:rPr>
          <w:rFonts w:hint="cs"/>
          <w:rtl/>
        </w:rPr>
        <w:t>ی</w:t>
      </w:r>
      <w:r w:rsidRPr="002E33A6">
        <w:rPr>
          <w:rFonts w:hint="cs"/>
          <w:rtl/>
        </w:rPr>
        <w:t>ز</w:t>
      </w:r>
      <w:r w:rsidR="00AE657A" w:rsidRPr="002E33A6">
        <w:rPr>
          <w:rFonts w:hint="cs"/>
          <w:rtl/>
        </w:rPr>
        <w:t>ی</w:t>
      </w:r>
      <w:r w:rsidRPr="002E33A6">
        <w:rPr>
          <w:rFonts w:hint="cs"/>
          <w:rtl/>
        </w:rPr>
        <w:t xml:space="preserve"> م</w:t>
      </w:r>
      <w:r w:rsidR="00AE657A" w:rsidRPr="002E33A6">
        <w:rPr>
          <w:rFonts w:hint="cs"/>
          <w:rtl/>
        </w:rPr>
        <w:t>ی</w:t>
      </w:r>
      <w:r w:rsidRPr="002E33A6">
        <w:rPr>
          <w:rFonts w:hint="cs"/>
          <w:rtl/>
        </w:rPr>
        <w:t>‌پرسم اگر آن را م</w:t>
      </w:r>
      <w:r w:rsidR="00AE657A" w:rsidRPr="002E33A6">
        <w:rPr>
          <w:rFonts w:hint="cs"/>
          <w:rtl/>
        </w:rPr>
        <w:t>ی</w:t>
      </w:r>
      <w:r w:rsidRPr="002E33A6">
        <w:rPr>
          <w:rFonts w:hint="eastAsia"/>
          <w:rtl/>
        </w:rPr>
        <w:t>‌دان</w:t>
      </w:r>
      <w:r w:rsidR="00AE657A" w:rsidRPr="002E33A6">
        <w:rPr>
          <w:rFonts w:hint="eastAsia"/>
          <w:rtl/>
        </w:rPr>
        <w:t>ی</w:t>
      </w:r>
      <w:r w:rsidRPr="002E33A6">
        <w:rPr>
          <w:rFonts w:hint="eastAsia"/>
          <w:rtl/>
        </w:rPr>
        <w:t>د به من بگو</w:t>
      </w:r>
      <w:r w:rsidR="00AE657A" w:rsidRPr="002E33A6">
        <w:rPr>
          <w:rFonts w:hint="eastAsia"/>
          <w:rtl/>
        </w:rPr>
        <w:t>یی</w:t>
      </w:r>
      <w:r w:rsidRPr="002E33A6">
        <w:rPr>
          <w:rFonts w:hint="eastAsia"/>
          <w:rtl/>
        </w:rPr>
        <w:t>د و</w:t>
      </w:r>
      <w:r w:rsidRPr="002E33A6">
        <w:rPr>
          <w:rFonts w:hint="cs"/>
          <w:rtl/>
        </w:rPr>
        <w:t xml:space="preserve"> </w:t>
      </w:r>
      <w:r w:rsidRPr="002E33A6">
        <w:rPr>
          <w:rFonts w:hint="eastAsia"/>
          <w:rtl/>
        </w:rPr>
        <w:t xml:space="preserve">اگر آن </w:t>
      </w:r>
      <w:r w:rsidRPr="002E33A6">
        <w:rPr>
          <w:rFonts w:hint="cs"/>
          <w:rtl/>
        </w:rPr>
        <w:t>را نم</w:t>
      </w:r>
      <w:r w:rsidR="00AE657A" w:rsidRPr="002E33A6">
        <w:rPr>
          <w:rFonts w:hint="cs"/>
          <w:rtl/>
        </w:rPr>
        <w:t>ی</w:t>
      </w:r>
      <w:r w:rsidRPr="002E33A6">
        <w:rPr>
          <w:rFonts w:hint="cs"/>
          <w:rtl/>
        </w:rPr>
        <w:t>‌دان</w:t>
      </w:r>
      <w:r w:rsidR="00AE657A" w:rsidRPr="002E33A6">
        <w:rPr>
          <w:rFonts w:hint="cs"/>
          <w:rtl/>
        </w:rPr>
        <w:t>ی</w:t>
      </w:r>
      <w:r w:rsidRPr="002E33A6">
        <w:rPr>
          <w:rFonts w:hint="cs"/>
          <w:rtl/>
        </w:rPr>
        <w:t>د به من پاسخ نده</w:t>
      </w:r>
      <w:r w:rsidR="00AE657A" w:rsidRPr="002E33A6">
        <w:rPr>
          <w:rFonts w:hint="cs"/>
          <w:rtl/>
        </w:rPr>
        <w:t>ی</w:t>
      </w:r>
      <w:r w:rsidRPr="002E33A6">
        <w:rPr>
          <w:rFonts w:hint="cs"/>
          <w:rtl/>
        </w:rPr>
        <w:t>د، گفتند</w:t>
      </w:r>
      <w:r w:rsidR="00784590" w:rsidRPr="002E33A6">
        <w:rPr>
          <w:rFonts w:hint="cs"/>
          <w:rtl/>
        </w:rPr>
        <w:t xml:space="preserve">: </w:t>
      </w:r>
      <w:r w:rsidRPr="002E33A6">
        <w:rPr>
          <w:rFonts w:hint="cs"/>
          <w:rtl/>
        </w:rPr>
        <w:t>بپرس، گفت</w:t>
      </w:r>
      <w:r w:rsidR="00784590" w:rsidRPr="002E33A6">
        <w:rPr>
          <w:rFonts w:hint="cs"/>
          <w:rtl/>
        </w:rPr>
        <w:t xml:space="preserve">: </w:t>
      </w:r>
      <w:r w:rsidRPr="002E33A6">
        <w:rPr>
          <w:rFonts w:hint="cs"/>
          <w:rtl/>
        </w:rPr>
        <w:t>آ</w:t>
      </w:r>
      <w:r w:rsidR="00AE657A" w:rsidRPr="002E33A6">
        <w:rPr>
          <w:rFonts w:hint="cs"/>
          <w:rtl/>
        </w:rPr>
        <w:t>ی</w:t>
      </w:r>
      <w:r w:rsidRPr="002E33A6">
        <w:rPr>
          <w:rFonts w:hint="cs"/>
          <w:rtl/>
        </w:rPr>
        <w:t>ا م</w:t>
      </w:r>
      <w:r w:rsidR="00AE657A" w:rsidRPr="002E33A6">
        <w:rPr>
          <w:rFonts w:hint="cs"/>
          <w:rtl/>
        </w:rPr>
        <w:t>ی</w:t>
      </w:r>
      <w:r w:rsidRPr="002E33A6">
        <w:rPr>
          <w:rFonts w:hint="cs"/>
          <w:rtl/>
        </w:rPr>
        <w:t>‌دان</w:t>
      </w:r>
      <w:r w:rsidR="00AE657A" w:rsidRPr="002E33A6">
        <w:rPr>
          <w:rFonts w:hint="cs"/>
          <w:rtl/>
        </w:rPr>
        <w:t>ی</w:t>
      </w:r>
      <w:r w:rsidRPr="002E33A6">
        <w:rPr>
          <w:rFonts w:hint="cs"/>
          <w:rtl/>
        </w:rPr>
        <w:t xml:space="preserve">د </w:t>
      </w:r>
      <w:r w:rsidR="00AE657A" w:rsidRPr="002E33A6">
        <w:rPr>
          <w:rFonts w:hint="cs"/>
          <w:rtl/>
        </w:rPr>
        <w:t>ک</w:t>
      </w:r>
      <w:r w:rsidRPr="002E33A6">
        <w:rPr>
          <w:rFonts w:hint="cs"/>
          <w:rtl/>
        </w:rPr>
        <w:t>ه قبل ار محمد</w:t>
      </w:r>
      <w:r w:rsidR="005550EE" w:rsidRPr="002E33A6">
        <w:rPr>
          <w:rFonts w:hint="cs"/>
          <w:rtl/>
        </w:rPr>
        <w:t>،</w:t>
      </w:r>
      <w:r w:rsidRPr="002E33A6">
        <w:rPr>
          <w:rFonts w:hint="cs"/>
          <w:rtl/>
        </w:rPr>
        <w:t xml:space="preserve"> خدا پ</w:t>
      </w:r>
      <w:r w:rsidR="00AE657A" w:rsidRPr="002E33A6">
        <w:rPr>
          <w:rFonts w:hint="cs"/>
          <w:rtl/>
        </w:rPr>
        <w:t>ی</w:t>
      </w:r>
      <w:r w:rsidRPr="002E33A6">
        <w:rPr>
          <w:rFonts w:hint="cs"/>
          <w:rtl/>
        </w:rPr>
        <w:t>امبران</w:t>
      </w:r>
      <w:r w:rsidR="00AE657A" w:rsidRPr="002E33A6">
        <w:rPr>
          <w:rFonts w:hint="cs"/>
          <w:rtl/>
        </w:rPr>
        <w:t>ی</w:t>
      </w:r>
      <w:r w:rsidRPr="002E33A6">
        <w:rPr>
          <w:rFonts w:hint="cs"/>
          <w:rtl/>
        </w:rPr>
        <w:t xml:space="preserve"> داشته است؟ گفتند</w:t>
      </w:r>
      <w:r w:rsidR="00784590" w:rsidRPr="002E33A6">
        <w:rPr>
          <w:rFonts w:hint="cs"/>
          <w:rtl/>
        </w:rPr>
        <w:t xml:space="preserve">: </w:t>
      </w:r>
      <w:r w:rsidRPr="002E33A6">
        <w:rPr>
          <w:rFonts w:hint="cs"/>
          <w:rtl/>
        </w:rPr>
        <w:t>بله</w:t>
      </w:r>
      <w:r w:rsidR="005550EE" w:rsidRPr="002E33A6">
        <w:rPr>
          <w:rFonts w:hint="cs"/>
          <w:rtl/>
        </w:rPr>
        <w:t xml:space="preserve">، </w:t>
      </w:r>
      <w:r w:rsidR="005550EE" w:rsidRPr="002E33A6">
        <w:rPr>
          <w:rFonts w:hint="eastAsia"/>
          <w:rtl/>
        </w:rPr>
        <w:t xml:space="preserve">گفت: </w:t>
      </w:r>
      <w:r w:rsidRPr="002E33A6">
        <w:rPr>
          <w:rFonts w:hint="cs"/>
          <w:rtl/>
        </w:rPr>
        <w:t>خبر دار</w:t>
      </w:r>
      <w:r w:rsidR="00AE657A" w:rsidRPr="002E33A6">
        <w:rPr>
          <w:rFonts w:hint="cs"/>
          <w:rtl/>
        </w:rPr>
        <w:t>ی</w:t>
      </w:r>
      <w:r w:rsidRPr="002E33A6">
        <w:rPr>
          <w:rFonts w:hint="cs"/>
          <w:rtl/>
        </w:rPr>
        <w:t xml:space="preserve">د </w:t>
      </w:r>
      <w:r w:rsidR="00AE657A" w:rsidRPr="002E33A6">
        <w:rPr>
          <w:rFonts w:hint="cs"/>
          <w:rtl/>
        </w:rPr>
        <w:t>ی</w:t>
      </w:r>
      <w:r w:rsidRPr="002E33A6">
        <w:rPr>
          <w:rFonts w:hint="cs"/>
          <w:rtl/>
        </w:rPr>
        <w:t>ا آنها را د</w:t>
      </w:r>
      <w:r w:rsidR="00AE657A" w:rsidRPr="002E33A6">
        <w:rPr>
          <w:rFonts w:hint="cs"/>
          <w:rtl/>
        </w:rPr>
        <w:t>ی</w:t>
      </w:r>
      <w:r w:rsidRPr="002E33A6">
        <w:rPr>
          <w:rFonts w:hint="cs"/>
          <w:rtl/>
        </w:rPr>
        <w:t>ده‌ا</w:t>
      </w:r>
      <w:r w:rsidR="00AE657A" w:rsidRPr="002E33A6">
        <w:rPr>
          <w:rFonts w:hint="cs"/>
          <w:rtl/>
        </w:rPr>
        <w:t>ی</w:t>
      </w:r>
      <w:r w:rsidRPr="002E33A6">
        <w:rPr>
          <w:rFonts w:hint="cs"/>
          <w:rtl/>
        </w:rPr>
        <w:t>د؟ گفتند خبر دار</w:t>
      </w:r>
      <w:r w:rsidR="00AE657A" w:rsidRPr="002E33A6">
        <w:rPr>
          <w:rFonts w:hint="cs"/>
          <w:rtl/>
        </w:rPr>
        <w:t>ی</w:t>
      </w:r>
      <w:r w:rsidRPr="002E33A6">
        <w:rPr>
          <w:rFonts w:hint="cs"/>
          <w:rtl/>
        </w:rPr>
        <w:t>م. گفت</w:t>
      </w:r>
      <w:r w:rsidR="00784590" w:rsidRPr="002E33A6">
        <w:rPr>
          <w:rFonts w:hint="cs"/>
          <w:rtl/>
        </w:rPr>
        <w:t xml:space="preserve">: </w:t>
      </w:r>
      <w:r w:rsidRPr="002E33A6">
        <w:rPr>
          <w:rFonts w:hint="cs"/>
          <w:rtl/>
        </w:rPr>
        <w:t>آن پ</w:t>
      </w:r>
      <w:r w:rsidR="00AE657A" w:rsidRPr="002E33A6">
        <w:rPr>
          <w:rFonts w:hint="cs"/>
          <w:rtl/>
        </w:rPr>
        <w:t>ی</w:t>
      </w:r>
      <w:r w:rsidRPr="002E33A6">
        <w:rPr>
          <w:rFonts w:hint="cs"/>
          <w:rtl/>
        </w:rPr>
        <w:t>امبران چه شدند؟ گفتند</w:t>
      </w:r>
      <w:r w:rsidR="00784590" w:rsidRPr="002E33A6">
        <w:rPr>
          <w:rFonts w:hint="cs"/>
          <w:rtl/>
        </w:rPr>
        <w:t xml:space="preserve">: </w:t>
      </w:r>
      <w:r w:rsidRPr="002E33A6">
        <w:rPr>
          <w:rFonts w:hint="cs"/>
          <w:rtl/>
        </w:rPr>
        <w:t>مردند؟ گفت</w:t>
      </w:r>
      <w:r w:rsidR="00784590" w:rsidRPr="002E33A6">
        <w:rPr>
          <w:rFonts w:hint="cs"/>
          <w:rtl/>
        </w:rPr>
        <w:t xml:space="preserve">: </w:t>
      </w:r>
      <w:r w:rsidRPr="002E33A6">
        <w:rPr>
          <w:rFonts w:hint="cs"/>
          <w:rtl/>
        </w:rPr>
        <w:t xml:space="preserve">پس محمد مرده است </w:t>
      </w:r>
      <w:r w:rsidR="00AF55A0" w:rsidRPr="002E33A6">
        <w:rPr>
          <w:rFonts w:hint="cs"/>
          <w:rtl/>
        </w:rPr>
        <w:t xml:space="preserve">همانطور </w:t>
      </w:r>
      <w:r w:rsidR="00AE657A" w:rsidRPr="002E33A6">
        <w:rPr>
          <w:rFonts w:hint="cs"/>
          <w:rtl/>
        </w:rPr>
        <w:t>ک</w:t>
      </w:r>
      <w:r w:rsidR="00AF55A0" w:rsidRPr="002E33A6">
        <w:rPr>
          <w:rFonts w:hint="cs"/>
          <w:rtl/>
        </w:rPr>
        <w:t>ه آنان مرده‌اند</w:t>
      </w:r>
      <w:r w:rsidR="005550EE" w:rsidRPr="002E33A6">
        <w:rPr>
          <w:rFonts w:hint="cs"/>
          <w:rtl/>
        </w:rPr>
        <w:t>،</w:t>
      </w:r>
      <w:r w:rsidR="00AF55A0" w:rsidRPr="002E33A6">
        <w:rPr>
          <w:rFonts w:hint="cs"/>
          <w:rtl/>
        </w:rPr>
        <w:t xml:space="preserve"> و من گواه</w:t>
      </w:r>
      <w:r w:rsidR="00AE657A" w:rsidRPr="002E33A6">
        <w:rPr>
          <w:rFonts w:hint="cs"/>
          <w:rtl/>
        </w:rPr>
        <w:t>ی</w:t>
      </w:r>
      <w:r w:rsidR="00AF55A0" w:rsidRPr="002E33A6">
        <w:rPr>
          <w:rFonts w:hint="cs"/>
          <w:rtl/>
        </w:rPr>
        <w:t xml:space="preserve"> م</w:t>
      </w:r>
      <w:r w:rsidR="00AE657A" w:rsidRPr="002E33A6">
        <w:rPr>
          <w:rFonts w:hint="cs"/>
          <w:rtl/>
        </w:rPr>
        <w:t>ی</w:t>
      </w:r>
      <w:r w:rsidR="00AF55A0" w:rsidRPr="002E33A6">
        <w:rPr>
          <w:rFonts w:hint="cs"/>
          <w:rtl/>
        </w:rPr>
        <w:t xml:space="preserve">‌دهم </w:t>
      </w:r>
      <w:r w:rsidR="00AE657A" w:rsidRPr="002E33A6">
        <w:rPr>
          <w:rFonts w:hint="cs"/>
          <w:rtl/>
        </w:rPr>
        <w:t>ک</w:t>
      </w:r>
      <w:r w:rsidR="00AF55A0" w:rsidRPr="002E33A6">
        <w:rPr>
          <w:rFonts w:hint="cs"/>
          <w:rtl/>
        </w:rPr>
        <w:t>ه ه</w:t>
      </w:r>
      <w:r w:rsidR="00AE657A" w:rsidRPr="002E33A6">
        <w:rPr>
          <w:rFonts w:hint="cs"/>
          <w:rtl/>
        </w:rPr>
        <w:t>ی</w:t>
      </w:r>
      <w:r w:rsidR="00AF55A0" w:rsidRPr="002E33A6">
        <w:rPr>
          <w:rFonts w:hint="cs"/>
          <w:rtl/>
        </w:rPr>
        <w:t>چ معبود</w:t>
      </w:r>
      <w:r w:rsidR="00AE657A" w:rsidRPr="002E33A6">
        <w:rPr>
          <w:rFonts w:hint="cs"/>
          <w:rtl/>
        </w:rPr>
        <w:t>ی</w:t>
      </w:r>
      <w:r w:rsidR="00AF55A0" w:rsidRPr="002E33A6">
        <w:rPr>
          <w:rFonts w:hint="cs"/>
          <w:rtl/>
        </w:rPr>
        <w:t xml:space="preserve"> به حق</w:t>
      </w:r>
      <w:r w:rsidR="00AE657A" w:rsidRPr="002E33A6">
        <w:rPr>
          <w:rFonts w:hint="cs"/>
          <w:rtl/>
        </w:rPr>
        <w:t>ی</w:t>
      </w:r>
      <w:r w:rsidR="00AF55A0" w:rsidRPr="002E33A6">
        <w:rPr>
          <w:rFonts w:hint="cs"/>
          <w:rtl/>
        </w:rPr>
        <w:t xml:space="preserve"> جز خدا ن</w:t>
      </w:r>
      <w:r w:rsidR="00AE657A" w:rsidRPr="002E33A6">
        <w:rPr>
          <w:rFonts w:hint="cs"/>
          <w:rtl/>
        </w:rPr>
        <w:t>ی</w:t>
      </w:r>
      <w:r w:rsidR="00AF55A0" w:rsidRPr="002E33A6">
        <w:rPr>
          <w:rFonts w:hint="cs"/>
          <w:rtl/>
        </w:rPr>
        <w:t>ست</w:t>
      </w:r>
      <w:r w:rsidR="005550EE" w:rsidRPr="002E33A6">
        <w:rPr>
          <w:rFonts w:hint="cs"/>
          <w:rtl/>
        </w:rPr>
        <w:t>،</w:t>
      </w:r>
      <w:r w:rsidR="00AF55A0" w:rsidRPr="002E33A6">
        <w:rPr>
          <w:rFonts w:hint="cs"/>
          <w:rtl/>
        </w:rPr>
        <w:t xml:space="preserve"> و گواه</w:t>
      </w:r>
      <w:r w:rsidR="00AE657A" w:rsidRPr="002E33A6">
        <w:rPr>
          <w:rFonts w:hint="cs"/>
          <w:rtl/>
        </w:rPr>
        <w:t>ی</w:t>
      </w:r>
      <w:r w:rsidR="00AF55A0" w:rsidRPr="002E33A6">
        <w:rPr>
          <w:rFonts w:hint="cs"/>
          <w:rtl/>
        </w:rPr>
        <w:t xml:space="preserve"> م</w:t>
      </w:r>
      <w:r w:rsidR="00AE657A" w:rsidRPr="002E33A6">
        <w:rPr>
          <w:rFonts w:hint="cs"/>
          <w:rtl/>
        </w:rPr>
        <w:t>ی</w:t>
      </w:r>
      <w:r w:rsidR="00AF55A0" w:rsidRPr="002E33A6">
        <w:rPr>
          <w:rFonts w:hint="cs"/>
          <w:rtl/>
        </w:rPr>
        <w:t xml:space="preserve">‌دهم </w:t>
      </w:r>
      <w:r w:rsidR="00AE657A" w:rsidRPr="002E33A6">
        <w:rPr>
          <w:rFonts w:hint="cs"/>
          <w:rtl/>
        </w:rPr>
        <w:t>ک</w:t>
      </w:r>
      <w:r w:rsidR="00AF55A0" w:rsidRPr="002E33A6">
        <w:rPr>
          <w:rFonts w:hint="cs"/>
          <w:rtl/>
        </w:rPr>
        <w:t>ه محمد پ</w:t>
      </w:r>
      <w:r w:rsidR="00AE657A" w:rsidRPr="002E33A6">
        <w:rPr>
          <w:rFonts w:hint="cs"/>
          <w:rtl/>
        </w:rPr>
        <w:t>ی</w:t>
      </w:r>
      <w:r w:rsidR="00AF55A0" w:rsidRPr="002E33A6">
        <w:rPr>
          <w:rFonts w:hint="cs"/>
          <w:rtl/>
        </w:rPr>
        <w:t>امبر خدا</w:t>
      </w:r>
      <w:r w:rsidR="00DD7DDA" w:rsidRPr="002E33A6">
        <w:rPr>
          <w:rFonts w:hint="cs"/>
          <w:rtl/>
        </w:rPr>
        <w:t>س</w:t>
      </w:r>
      <w:r w:rsidR="00AF55A0" w:rsidRPr="002E33A6">
        <w:rPr>
          <w:rFonts w:hint="cs"/>
          <w:rtl/>
        </w:rPr>
        <w:t>ت</w:t>
      </w:r>
      <w:r w:rsidR="005550EE" w:rsidRPr="002E33A6">
        <w:rPr>
          <w:rFonts w:hint="cs"/>
          <w:rtl/>
        </w:rPr>
        <w:t>،</w:t>
      </w:r>
      <w:r w:rsidR="00AF55A0" w:rsidRPr="002E33A6">
        <w:rPr>
          <w:rFonts w:hint="cs"/>
          <w:rtl/>
        </w:rPr>
        <w:t xml:space="preserve"> گفتند</w:t>
      </w:r>
      <w:r w:rsidR="00784590" w:rsidRPr="002E33A6">
        <w:rPr>
          <w:rFonts w:hint="cs"/>
          <w:rtl/>
        </w:rPr>
        <w:t xml:space="preserve">: </w:t>
      </w:r>
      <w:r w:rsidR="00AF55A0" w:rsidRPr="002E33A6">
        <w:rPr>
          <w:rFonts w:hint="cs"/>
          <w:rtl/>
        </w:rPr>
        <w:t>و ما هم گواه</w:t>
      </w:r>
      <w:r w:rsidR="00AE657A" w:rsidRPr="002E33A6">
        <w:rPr>
          <w:rFonts w:hint="cs"/>
          <w:rtl/>
        </w:rPr>
        <w:t>ی</w:t>
      </w:r>
      <w:r w:rsidR="00AF55A0" w:rsidRPr="002E33A6">
        <w:rPr>
          <w:rFonts w:hint="cs"/>
          <w:rtl/>
        </w:rPr>
        <w:t xml:space="preserve"> م</w:t>
      </w:r>
      <w:r w:rsidR="00AE657A" w:rsidRPr="002E33A6">
        <w:rPr>
          <w:rFonts w:hint="cs"/>
          <w:rtl/>
        </w:rPr>
        <w:t>ی</w:t>
      </w:r>
      <w:r w:rsidR="00AF55A0" w:rsidRPr="002E33A6">
        <w:rPr>
          <w:rFonts w:hint="cs"/>
          <w:rtl/>
        </w:rPr>
        <w:t>‌ده</w:t>
      </w:r>
      <w:r w:rsidR="00AE657A" w:rsidRPr="002E33A6">
        <w:rPr>
          <w:rFonts w:hint="cs"/>
          <w:rtl/>
        </w:rPr>
        <w:t>ی</w:t>
      </w:r>
      <w:r w:rsidR="00AF55A0" w:rsidRPr="002E33A6">
        <w:rPr>
          <w:rFonts w:hint="cs"/>
          <w:rtl/>
        </w:rPr>
        <w:t xml:space="preserve">م </w:t>
      </w:r>
      <w:r w:rsidR="00AE657A" w:rsidRPr="002E33A6">
        <w:rPr>
          <w:rFonts w:hint="cs"/>
          <w:rtl/>
        </w:rPr>
        <w:t>ک</w:t>
      </w:r>
      <w:r w:rsidR="00AF55A0" w:rsidRPr="002E33A6">
        <w:rPr>
          <w:rFonts w:hint="cs"/>
          <w:rtl/>
        </w:rPr>
        <w:t>ه ه</w:t>
      </w:r>
      <w:r w:rsidR="00AE657A" w:rsidRPr="002E33A6">
        <w:rPr>
          <w:rFonts w:hint="cs"/>
          <w:rtl/>
        </w:rPr>
        <w:t>ی</w:t>
      </w:r>
      <w:r w:rsidR="00AF55A0" w:rsidRPr="002E33A6">
        <w:rPr>
          <w:rFonts w:hint="cs"/>
          <w:rtl/>
        </w:rPr>
        <w:t>چ معبود به حق</w:t>
      </w:r>
      <w:r w:rsidR="00AE657A" w:rsidRPr="002E33A6">
        <w:rPr>
          <w:rFonts w:hint="cs"/>
          <w:rtl/>
        </w:rPr>
        <w:t>ی</w:t>
      </w:r>
      <w:r w:rsidR="00AF55A0" w:rsidRPr="002E33A6">
        <w:rPr>
          <w:rFonts w:hint="cs"/>
          <w:rtl/>
        </w:rPr>
        <w:t xml:space="preserve"> جز خدا ن</w:t>
      </w:r>
      <w:r w:rsidR="00AE657A" w:rsidRPr="002E33A6">
        <w:rPr>
          <w:rFonts w:hint="cs"/>
          <w:rtl/>
        </w:rPr>
        <w:t>ی</w:t>
      </w:r>
      <w:r w:rsidR="00AF55A0" w:rsidRPr="002E33A6">
        <w:rPr>
          <w:rFonts w:hint="cs"/>
          <w:rtl/>
        </w:rPr>
        <w:t>ست و محمد پ</w:t>
      </w:r>
      <w:r w:rsidR="00AE657A" w:rsidRPr="002E33A6">
        <w:rPr>
          <w:rFonts w:hint="cs"/>
          <w:rtl/>
        </w:rPr>
        <w:t>ی</w:t>
      </w:r>
      <w:r w:rsidR="00AF55A0" w:rsidRPr="002E33A6">
        <w:rPr>
          <w:rFonts w:hint="cs"/>
          <w:rtl/>
        </w:rPr>
        <w:t>امبر خداست، و تو بهتر</w:t>
      </w:r>
      <w:r w:rsidR="00AE657A" w:rsidRPr="002E33A6">
        <w:rPr>
          <w:rFonts w:hint="cs"/>
          <w:rtl/>
        </w:rPr>
        <w:t>ی</w:t>
      </w:r>
      <w:r w:rsidR="00AF55A0" w:rsidRPr="002E33A6">
        <w:rPr>
          <w:rFonts w:hint="cs"/>
          <w:rtl/>
        </w:rPr>
        <w:t>ن و سرور ما هست</w:t>
      </w:r>
      <w:r w:rsidR="00AE657A" w:rsidRPr="002E33A6">
        <w:rPr>
          <w:rFonts w:hint="cs"/>
          <w:rtl/>
        </w:rPr>
        <w:t>ی</w:t>
      </w:r>
      <w:r w:rsidR="00AF55A0" w:rsidRPr="002E33A6">
        <w:rPr>
          <w:rFonts w:hint="cs"/>
          <w:rtl/>
        </w:rPr>
        <w:t>، و آنگاه بر اسلام خود باق</w:t>
      </w:r>
      <w:r w:rsidR="00AE657A" w:rsidRPr="002E33A6">
        <w:rPr>
          <w:rFonts w:hint="cs"/>
          <w:rtl/>
        </w:rPr>
        <w:t>ی</w:t>
      </w:r>
      <w:r w:rsidR="00AF55A0" w:rsidRPr="002E33A6">
        <w:rPr>
          <w:rFonts w:hint="cs"/>
          <w:rtl/>
        </w:rPr>
        <w:t xml:space="preserve"> ماندند.</w:t>
      </w:r>
    </w:p>
    <w:p w:rsidR="00531C97" w:rsidRPr="00DE4439" w:rsidRDefault="00AF55A0" w:rsidP="005D079D">
      <w:pPr>
        <w:pStyle w:val="a"/>
        <w:rPr>
          <w:rFonts w:cs="Times New Roman"/>
          <w:rtl/>
        </w:rPr>
      </w:pPr>
      <w:r w:rsidRPr="00DE4439">
        <w:rPr>
          <w:rFonts w:hint="cs"/>
          <w:rtl/>
        </w:rPr>
        <w:t>و ابوب</w:t>
      </w:r>
      <w:r w:rsidR="00AE657A">
        <w:rPr>
          <w:rFonts w:hint="cs"/>
          <w:rtl/>
        </w:rPr>
        <w:t>ک</w:t>
      </w:r>
      <w:r w:rsidRPr="00DE4439">
        <w:rPr>
          <w:rFonts w:hint="cs"/>
          <w:rtl/>
        </w:rPr>
        <w:t>ر</w:t>
      </w:r>
      <w:r w:rsidR="00DF03ED" w:rsidRPr="00DF03ED">
        <w:rPr>
          <w:rFonts w:cs="CTraditional Arabic" w:hint="cs"/>
          <w:rtl/>
        </w:rPr>
        <w:t>س</w:t>
      </w:r>
      <w:r w:rsidR="00E94CF0" w:rsidRPr="00DE4439">
        <w:rPr>
          <w:rFonts w:hint="cs"/>
          <w:rtl/>
        </w:rPr>
        <w:t xml:space="preserve"> </w:t>
      </w:r>
      <w:r w:rsidR="005D2AF7" w:rsidRPr="00DE4439">
        <w:rPr>
          <w:rFonts w:hint="cs"/>
          <w:rtl/>
        </w:rPr>
        <w:t>ال</w:t>
      </w:r>
      <w:r w:rsidR="00E94CF0" w:rsidRPr="00DE4439">
        <w:rPr>
          <w:rFonts w:hint="cs"/>
          <w:rtl/>
        </w:rPr>
        <w:t xml:space="preserve">علاء بن </w:t>
      </w:r>
      <w:r w:rsidR="005D2AF7" w:rsidRPr="00DE4439">
        <w:rPr>
          <w:rFonts w:hint="cs"/>
          <w:rtl/>
        </w:rPr>
        <w:t>ال</w:t>
      </w:r>
      <w:r w:rsidR="00E94CF0" w:rsidRPr="00DE4439">
        <w:rPr>
          <w:rFonts w:hint="cs"/>
          <w:rtl/>
        </w:rPr>
        <w:t>حضرم</w:t>
      </w:r>
      <w:r w:rsidR="00AE657A">
        <w:rPr>
          <w:rFonts w:hint="cs"/>
          <w:rtl/>
        </w:rPr>
        <w:t>ی</w:t>
      </w:r>
      <w:r w:rsidR="00E94CF0" w:rsidRPr="00DE4439">
        <w:rPr>
          <w:rFonts w:hint="cs"/>
          <w:rtl/>
        </w:rPr>
        <w:t xml:space="preserve"> را به بحر</w:t>
      </w:r>
      <w:r w:rsidR="00AE657A">
        <w:rPr>
          <w:rFonts w:hint="cs"/>
          <w:rtl/>
        </w:rPr>
        <w:t>ی</w:t>
      </w:r>
      <w:r w:rsidR="00E94CF0" w:rsidRPr="00DE4439">
        <w:rPr>
          <w:rFonts w:hint="cs"/>
          <w:rtl/>
        </w:rPr>
        <w:t xml:space="preserve">ن فرستاد و ثمامه بن اثال را با او همراه </w:t>
      </w:r>
      <w:r w:rsidR="00AE657A">
        <w:rPr>
          <w:rFonts w:hint="cs"/>
          <w:rtl/>
        </w:rPr>
        <w:t>ک</w:t>
      </w:r>
      <w:r w:rsidR="00E94CF0" w:rsidRPr="00DE4439">
        <w:rPr>
          <w:rFonts w:hint="cs"/>
          <w:rtl/>
        </w:rPr>
        <w:t>رد، وقت</w:t>
      </w:r>
      <w:r w:rsidR="00AE657A">
        <w:rPr>
          <w:rFonts w:hint="cs"/>
          <w:rtl/>
        </w:rPr>
        <w:t>ی</w:t>
      </w:r>
      <w:r w:rsidR="00E94CF0" w:rsidRPr="00DE4439">
        <w:rPr>
          <w:rFonts w:hint="cs"/>
          <w:rtl/>
        </w:rPr>
        <w:t xml:space="preserve"> او به لش</w:t>
      </w:r>
      <w:r w:rsidR="00AE657A">
        <w:rPr>
          <w:rFonts w:hint="cs"/>
          <w:rtl/>
        </w:rPr>
        <w:t>ک</w:t>
      </w:r>
      <w:r w:rsidR="00E94CF0" w:rsidRPr="00DE4439">
        <w:rPr>
          <w:rFonts w:hint="cs"/>
          <w:rtl/>
        </w:rPr>
        <w:t>ر مرتدان نرد</w:t>
      </w:r>
      <w:r w:rsidR="00AE657A">
        <w:rPr>
          <w:rFonts w:hint="cs"/>
          <w:rtl/>
        </w:rPr>
        <w:t>یک</w:t>
      </w:r>
      <w:r w:rsidR="00E94CF0" w:rsidRPr="00DE4439">
        <w:rPr>
          <w:rFonts w:hint="cs"/>
          <w:rtl/>
        </w:rPr>
        <w:t xml:space="preserve"> شد پا</w:t>
      </w:r>
      <w:r w:rsidR="00AE657A">
        <w:rPr>
          <w:rFonts w:hint="cs"/>
          <w:rtl/>
        </w:rPr>
        <w:t>یی</w:t>
      </w:r>
      <w:r w:rsidR="00E94CF0" w:rsidRPr="00DE4439">
        <w:rPr>
          <w:rFonts w:hint="cs"/>
          <w:rtl/>
        </w:rPr>
        <w:t>ن آمد و آنها هم پا</w:t>
      </w:r>
      <w:r w:rsidR="00AE657A">
        <w:rPr>
          <w:rFonts w:hint="cs"/>
          <w:rtl/>
        </w:rPr>
        <w:t>یی</w:t>
      </w:r>
      <w:r w:rsidR="00E94CF0" w:rsidRPr="00DE4439">
        <w:rPr>
          <w:rFonts w:hint="cs"/>
          <w:rtl/>
        </w:rPr>
        <w:t xml:space="preserve">ن آمدند، شب بود </w:t>
      </w:r>
      <w:r w:rsidR="00AE657A">
        <w:rPr>
          <w:rFonts w:hint="cs"/>
          <w:rtl/>
        </w:rPr>
        <w:t>ک</w:t>
      </w:r>
      <w:r w:rsidR="00E94CF0" w:rsidRPr="00DE4439">
        <w:rPr>
          <w:rFonts w:hint="cs"/>
          <w:rtl/>
        </w:rPr>
        <w:t xml:space="preserve">ه ناگهان </w:t>
      </w:r>
      <w:r w:rsidR="005D2AF7" w:rsidRPr="00DE4439">
        <w:rPr>
          <w:rFonts w:hint="cs"/>
          <w:rtl/>
        </w:rPr>
        <w:t>ال</w:t>
      </w:r>
      <w:r w:rsidR="00E94CF0" w:rsidRPr="00DE4439">
        <w:rPr>
          <w:rFonts w:hint="cs"/>
          <w:rtl/>
        </w:rPr>
        <w:t>علاء صداها</w:t>
      </w:r>
      <w:r w:rsidR="00AE657A">
        <w:rPr>
          <w:rFonts w:hint="cs"/>
          <w:rtl/>
        </w:rPr>
        <w:t>ی</w:t>
      </w:r>
      <w:r w:rsidR="00E94CF0" w:rsidRPr="00DE4439">
        <w:rPr>
          <w:rFonts w:hint="cs"/>
          <w:rtl/>
        </w:rPr>
        <w:t xml:space="preserve"> بلند</w:t>
      </w:r>
      <w:r w:rsidR="00AE657A">
        <w:rPr>
          <w:rFonts w:hint="cs"/>
          <w:rtl/>
        </w:rPr>
        <w:t>ی</w:t>
      </w:r>
      <w:r w:rsidR="00E94CF0" w:rsidRPr="00DE4439">
        <w:rPr>
          <w:rFonts w:hint="cs"/>
          <w:rtl/>
        </w:rPr>
        <w:t xml:space="preserve"> را در م</w:t>
      </w:r>
      <w:r w:rsidR="00AE657A">
        <w:rPr>
          <w:rFonts w:hint="cs"/>
          <w:rtl/>
        </w:rPr>
        <w:t>ی</w:t>
      </w:r>
      <w:r w:rsidR="00E94CF0" w:rsidRPr="00DE4439">
        <w:rPr>
          <w:rFonts w:hint="cs"/>
          <w:rtl/>
        </w:rPr>
        <w:t>ان لش</w:t>
      </w:r>
      <w:r w:rsidR="00AE657A">
        <w:rPr>
          <w:rFonts w:hint="cs"/>
          <w:rtl/>
        </w:rPr>
        <w:t>ک</w:t>
      </w:r>
      <w:r w:rsidR="00E94CF0" w:rsidRPr="00DE4439">
        <w:rPr>
          <w:rFonts w:hint="cs"/>
          <w:rtl/>
        </w:rPr>
        <w:t>ر مرتدان شن</w:t>
      </w:r>
      <w:r w:rsidR="00AE657A">
        <w:rPr>
          <w:rFonts w:hint="cs"/>
          <w:rtl/>
        </w:rPr>
        <w:t>ی</w:t>
      </w:r>
      <w:r w:rsidR="00E94CF0" w:rsidRPr="00DE4439">
        <w:rPr>
          <w:rFonts w:hint="cs"/>
          <w:rtl/>
        </w:rPr>
        <w:t xml:space="preserve">د، </w:t>
      </w:r>
      <w:r w:rsidR="005D2AF7" w:rsidRPr="00DE4439">
        <w:rPr>
          <w:rFonts w:hint="cs"/>
          <w:rtl/>
        </w:rPr>
        <w:t>ال</w:t>
      </w:r>
      <w:r w:rsidR="00E94CF0" w:rsidRPr="00DE4439">
        <w:rPr>
          <w:rFonts w:hint="cs"/>
          <w:rtl/>
        </w:rPr>
        <w:t>علاء گفت</w:t>
      </w:r>
      <w:r w:rsidR="00784590" w:rsidRPr="00DE4439">
        <w:rPr>
          <w:rFonts w:hint="cs"/>
          <w:rtl/>
        </w:rPr>
        <w:t xml:space="preserve">: </w:t>
      </w:r>
      <w:r w:rsidR="00E94CF0" w:rsidRPr="00DE4439">
        <w:rPr>
          <w:rFonts w:hint="cs"/>
          <w:rtl/>
        </w:rPr>
        <w:t xml:space="preserve">چه </w:t>
      </w:r>
      <w:r w:rsidR="00AE657A">
        <w:rPr>
          <w:rFonts w:hint="cs"/>
          <w:rtl/>
        </w:rPr>
        <w:t>ک</w:t>
      </w:r>
      <w:r w:rsidR="00E94CF0" w:rsidRPr="00DE4439">
        <w:rPr>
          <w:rFonts w:hint="cs"/>
          <w:rtl/>
        </w:rPr>
        <w:t>س</w:t>
      </w:r>
      <w:r w:rsidR="00AE657A">
        <w:rPr>
          <w:rFonts w:hint="cs"/>
          <w:rtl/>
        </w:rPr>
        <w:t>ی</w:t>
      </w:r>
      <w:r w:rsidR="00E94CF0" w:rsidRPr="00DE4439">
        <w:rPr>
          <w:rFonts w:hint="cs"/>
          <w:rtl/>
        </w:rPr>
        <w:t xml:space="preserve"> م</w:t>
      </w:r>
      <w:r w:rsidR="00AE657A">
        <w:rPr>
          <w:rFonts w:hint="cs"/>
          <w:rtl/>
        </w:rPr>
        <w:t>ی</w:t>
      </w:r>
      <w:r w:rsidR="00E94CF0" w:rsidRPr="00DE4439">
        <w:rPr>
          <w:rFonts w:hint="cs"/>
          <w:rtl/>
        </w:rPr>
        <w:t>‌رود خبر ا</w:t>
      </w:r>
      <w:r w:rsidR="00AE657A">
        <w:rPr>
          <w:rFonts w:hint="cs"/>
          <w:rtl/>
        </w:rPr>
        <w:t>ی</w:t>
      </w:r>
      <w:r w:rsidR="00E94CF0" w:rsidRPr="00DE4439">
        <w:rPr>
          <w:rFonts w:hint="cs"/>
          <w:rtl/>
        </w:rPr>
        <w:t>نها را برا</w:t>
      </w:r>
      <w:r w:rsidR="00AE657A">
        <w:rPr>
          <w:rFonts w:hint="cs"/>
          <w:rtl/>
        </w:rPr>
        <w:t>ی</w:t>
      </w:r>
      <w:r w:rsidR="00E94CF0" w:rsidRPr="00DE4439">
        <w:rPr>
          <w:rFonts w:hint="cs"/>
          <w:rtl/>
        </w:rPr>
        <w:t xml:space="preserve"> ما م</w:t>
      </w:r>
      <w:r w:rsidR="00AE657A">
        <w:rPr>
          <w:rFonts w:hint="cs"/>
          <w:rtl/>
        </w:rPr>
        <w:t>ی</w:t>
      </w:r>
      <w:r w:rsidR="00E94CF0" w:rsidRPr="00DE4439">
        <w:rPr>
          <w:rFonts w:hint="cs"/>
          <w:rtl/>
        </w:rPr>
        <w:t>‌آورد؟ مرد</w:t>
      </w:r>
      <w:r w:rsidR="00AE657A">
        <w:rPr>
          <w:rFonts w:hint="cs"/>
          <w:rtl/>
        </w:rPr>
        <w:t>ی</w:t>
      </w:r>
      <w:r w:rsidR="00E94CF0" w:rsidRPr="00DE4439">
        <w:rPr>
          <w:rFonts w:hint="cs"/>
          <w:rtl/>
        </w:rPr>
        <w:t xml:space="preserve"> بلند شد و وارد لش</w:t>
      </w:r>
      <w:r w:rsidR="00AE657A">
        <w:rPr>
          <w:rFonts w:hint="cs"/>
          <w:rtl/>
        </w:rPr>
        <w:t>ک</w:t>
      </w:r>
      <w:r w:rsidR="00E94CF0" w:rsidRPr="00DE4439">
        <w:rPr>
          <w:rFonts w:hint="cs"/>
          <w:rtl/>
        </w:rPr>
        <w:t>ر آنها شد د</w:t>
      </w:r>
      <w:r w:rsidR="00AE657A">
        <w:rPr>
          <w:rFonts w:hint="cs"/>
          <w:rtl/>
        </w:rPr>
        <w:t>ی</w:t>
      </w:r>
      <w:r w:rsidR="00E94CF0" w:rsidRPr="00DE4439">
        <w:rPr>
          <w:rFonts w:hint="cs"/>
          <w:rtl/>
        </w:rPr>
        <w:t xml:space="preserve">د </w:t>
      </w:r>
      <w:r w:rsidR="00AE657A">
        <w:rPr>
          <w:rFonts w:hint="cs"/>
          <w:rtl/>
        </w:rPr>
        <w:t>ک</w:t>
      </w:r>
      <w:r w:rsidR="00E94CF0" w:rsidRPr="00DE4439">
        <w:rPr>
          <w:rFonts w:hint="cs"/>
          <w:rtl/>
        </w:rPr>
        <w:t>ه آنها شراب خورده‌اند و مست هستند و چ</w:t>
      </w:r>
      <w:r w:rsidR="00AE657A">
        <w:rPr>
          <w:rFonts w:hint="cs"/>
          <w:rtl/>
        </w:rPr>
        <w:t>ی</w:t>
      </w:r>
      <w:r w:rsidR="00E94CF0" w:rsidRPr="00DE4439">
        <w:rPr>
          <w:rFonts w:hint="cs"/>
          <w:rtl/>
        </w:rPr>
        <w:t>ز</w:t>
      </w:r>
      <w:r w:rsidR="00AE657A">
        <w:rPr>
          <w:rFonts w:hint="cs"/>
          <w:rtl/>
        </w:rPr>
        <w:t>ی</w:t>
      </w:r>
      <w:r w:rsidR="00E94CF0" w:rsidRPr="00DE4439">
        <w:rPr>
          <w:rFonts w:hint="cs"/>
          <w:rtl/>
        </w:rPr>
        <w:t xml:space="preserve"> نم</w:t>
      </w:r>
      <w:r w:rsidR="00AE657A">
        <w:rPr>
          <w:rFonts w:hint="cs"/>
          <w:rtl/>
        </w:rPr>
        <w:t>ی</w:t>
      </w:r>
      <w:r w:rsidR="00E94CF0" w:rsidRPr="00DE4439">
        <w:rPr>
          <w:rFonts w:hint="cs"/>
          <w:rtl/>
        </w:rPr>
        <w:t>‌فهمند، او به سو</w:t>
      </w:r>
      <w:r w:rsidR="00AE657A">
        <w:rPr>
          <w:rFonts w:hint="cs"/>
          <w:rtl/>
        </w:rPr>
        <w:t>ی</w:t>
      </w:r>
      <w:r w:rsidR="00E94CF0" w:rsidRPr="00DE4439">
        <w:rPr>
          <w:rFonts w:hint="cs"/>
          <w:rtl/>
        </w:rPr>
        <w:t xml:space="preserve"> </w:t>
      </w:r>
      <w:r w:rsidR="005D2AF7" w:rsidRPr="00DE4439">
        <w:rPr>
          <w:rFonts w:hint="cs"/>
          <w:rtl/>
        </w:rPr>
        <w:t>ال</w:t>
      </w:r>
      <w:r w:rsidR="00E94CF0" w:rsidRPr="00DE4439">
        <w:rPr>
          <w:rFonts w:hint="cs"/>
          <w:rtl/>
        </w:rPr>
        <w:t xml:space="preserve">علاء برگشت و او را با خبر </w:t>
      </w:r>
      <w:r w:rsidR="00AE657A">
        <w:rPr>
          <w:rFonts w:hint="cs"/>
          <w:rtl/>
        </w:rPr>
        <w:t>ک</w:t>
      </w:r>
      <w:r w:rsidR="00E94CF0" w:rsidRPr="00DE4439">
        <w:rPr>
          <w:rFonts w:hint="cs"/>
          <w:rtl/>
        </w:rPr>
        <w:t xml:space="preserve">رد، آنگاه </w:t>
      </w:r>
      <w:r w:rsidR="005D2AF7" w:rsidRPr="00DE4439">
        <w:rPr>
          <w:rFonts w:hint="cs"/>
          <w:rtl/>
        </w:rPr>
        <w:t>ال</w:t>
      </w:r>
      <w:r w:rsidR="000A6F5A" w:rsidRPr="00DE4439">
        <w:rPr>
          <w:rFonts w:hint="cs"/>
          <w:rtl/>
        </w:rPr>
        <w:t>علاء بلافاصله به همراه لش</w:t>
      </w:r>
      <w:r w:rsidR="00AE657A">
        <w:rPr>
          <w:rFonts w:hint="cs"/>
          <w:rtl/>
        </w:rPr>
        <w:t>ک</w:t>
      </w:r>
      <w:r w:rsidR="000A6F5A" w:rsidRPr="00DE4439">
        <w:rPr>
          <w:rFonts w:hint="cs"/>
          <w:rtl/>
        </w:rPr>
        <w:t>رش به سو</w:t>
      </w:r>
      <w:r w:rsidR="00AE657A">
        <w:rPr>
          <w:rFonts w:hint="cs"/>
          <w:rtl/>
        </w:rPr>
        <w:t>ی</w:t>
      </w:r>
      <w:r w:rsidR="000A6F5A" w:rsidRPr="00DE4439">
        <w:rPr>
          <w:rFonts w:hint="cs"/>
          <w:rtl/>
        </w:rPr>
        <w:t xml:space="preserve"> آنها رفت و آنها را </w:t>
      </w:r>
      <w:r w:rsidR="00AE657A">
        <w:rPr>
          <w:rFonts w:hint="cs"/>
          <w:rtl/>
        </w:rPr>
        <w:t>ک</w:t>
      </w:r>
      <w:r w:rsidR="000A6F5A" w:rsidRPr="00DE4439">
        <w:rPr>
          <w:rFonts w:hint="cs"/>
          <w:rtl/>
        </w:rPr>
        <w:t>شتند و فقط تعداد اند</w:t>
      </w:r>
      <w:r w:rsidR="00AE657A">
        <w:rPr>
          <w:rFonts w:hint="cs"/>
          <w:rtl/>
        </w:rPr>
        <w:t>کی</w:t>
      </w:r>
      <w:r w:rsidR="000A6F5A" w:rsidRPr="00DE4439">
        <w:rPr>
          <w:rFonts w:hint="cs"/>
          <w:rtl/>
        </w:rPr>
        <w:t xml:space="preserve"> از آنان موفق به فرار شدند.</w:t>
      </w:r>
    </w:p>
    <w:p w:rsidR="00531C97" w:rsidRPr="00DE4439" w:rsidRDefault="00DD7DDA" w:rsidP="005D079D">
      <w:pPr>
        <w:pStyle w:val="a4"/>
        <w:rPr>
          <w:rtl/>
        </w:rPr>
      </w:pPr>
      <w:bookmarkStart w:id="55" w:name="_Toc142089884"/>
      <w:bookmarkStart w:id="56" w:name="_Toc430071279"/>
      <w:r w:rsidRPr="00DE4439">
        <w:rPr>
          <w:rFonts w:hint="cs"/>
          <w:rtl/>
        </w:rPr>
        <w:t>فرستادن خالد به عراق (غزوه ذات السلاسل)</w:t>
      </w:r>
      <w:r w:rsidR="007D3EC5" w:rsidRPr="00D139C3">
        <w:rPr>
          <w:rStyle w:val="Char0"/>
          <w:b/>
          <w:bCs w:val="0"/>
          <w:vertAlign w:val="superscript"/>
          <w:rtl/>
        </w:rPr>
        <w:footnoteReference w:id="56"/>
      </w:r>
      <w:bookmarkEnd w:id="55"/>
      <w:bookmarkEnd w:id="56"/>
    </w:p>
    <w:p w:rsidR="00FE7068" w:rsidRPr="00DE4439" w:rsidRDefault="00522F02" w:rsidP="005D079D">
      <w:pPr>
        <w:pStyle w:val="a"/>
        <w:rPr>
          <w:rtl/>
        </w:rPr>
      </w:pPr>
      <w:r w:rsidRPr="00DE4439">
        <w:rPr>
          <w:rFonts w:hint="cs"/>
          <w:rtl/>
        </w:rPr>
        <w:t>ابوب</w:t>
      </w:r>
      <w:r w:rsidR="00AE657A">
        <w:rPr>
          <w:rFonts w:hint="cs"/>
          <w:rtl/>
        </w:rPr>
        <w:t>ک</w:t>
      </w:r>
      <w:r w:rsidRPr="00DE4439">
        <w:rPr>
          <w:rFonts w:hint="cs"/>
          <w:rtl/>
        </w:rPr>
        <w:t xml:space="preserve">ر به خالد بن </w:t>
      </w:r>
      <w:r w:rsidR="00B01CB7" w:rsidRPr="00DE4439">
        <w:rPr>
          <w:rFonts w:hint="cs"/>
          <w:rtl/>
        </w:rPr>
        <w:t>ال</w:t>
      </w:r>
      <w:r w:rsidRPr="00DE4439">
        <w:rPr>
          <w:rFonts w:hint="cs"/>
          <w:rtl/>
        </w:rPr>
        <w:t>ول</w:t>
      </w:r>
      <w:r w:rsidR="00AE657A">
        <w:rPr>
          <w:rFonts w:hint="cs"/>
          <w:rtl/>
        </w:rPr>
        <w:t>ی</w:t>
      </w:r>
      <w:r w:rsidRPr="00DE4439">
        <w:rPr>
          <w:rFonts w:hint="cs"/>
          <w:rtl/>
        </w:rPr>
        <w:t xml:space="preserve">د نامه نوشت </w:t>
      </w:r>
      <w:r w:rsidR="00AE657A">
        <w:rPr>
          <w:rFonts w:hint="cs"/>
          <w:rtl/>
        </w:rPr>
        <w:t>ک</w:t>
      </w:r>
      <w:r w:rsidRPr="00DE4439">
        <w:rPr>
          <w:rFonts w:hint="cs"/>
          <w:rtl/>
        </w:rPr>
        <w:t>ه به سو</w:t>
      </w:r>
      <w:r w:rsidR="00AE657A">
        <w:rPr>
          <w:rFonts w:hint="cs"/>
          <w:rtl/>
        </w:rPr>
        <w:t>ی</w:t>
      </w:r>
      <w:r w:rsidRPr="00DE4439">
        <w:rPr>
          <w:rFonts w:hint="cs"/>
          <w:rtl/>
        </w:rPr>
        <w:t xml:space="preserve"> عراق برود و خالد به سو</w:t>
      </w:r>
      <w:r w:rsidR="00AE657A">
        <w:rPr>
          <w:rFonts w:hint="cs"/>
          <w:rtl/>
        </w:rPr>
        <w:t>ی</w:t>
      </w:r>
      <w:r w:rsidRPr="00DE4439">
        <w:rPr>
          <w:rFonts w:hint="cs"/>
          <w:rtl/>
        </w:rPr>
        <w:t xml:space="preserve"> عراق حر</w:t>
      </w:r>
      <w:r w:rsidR="00AE657A">
        <w:rPr>
          <w:rFonts w:hint="cs"/>
          <w:rtl/>
        </w:rPr>
        <w:t>ک</w:t>
      </w:r>
      <w:r w:rsidRPr="00DE4439">
        <w:rPr>
          <w:rFonts w:hint="cs"/>
          <w:rtl/>
        </w:rPr>
        <w:t xml:space="preserve">ت </w:t>
      </w:r>
      <w:r w:rsidR="00AE657A">
        <w:rPr>
          <w:rFonts w:hint="cs"/>
          <w:rtl/>
        </w:rPr>
        <w:t>ک</w:t>
      </w:r>
      <w:r w:rsidRPr="00DE4439">
        <w:rPr>
          <w:rFonts w:hint="cs"/>
          <w:rtl/>
        </w:rPr>
        <w:t>رد، و آن جا هرمز لش</w:t>
      </w:r>
      <w:r w:rsidR="00AE657A">
        <w:rPr>
          <w:rFonts w:hint="cs"/>
          <w:rtl/>
        </w:rPr>
        <w:t>ک</w:t>
      </w:r>
      <w:r w:rsidRPr="00DE4439">
        <w:rPr>
          <w:rFonts w:hint="cs"/>
          <w:rtl/>
        </w:rPr>
        <w:t>ر</w:t>
      </w:r>
      <w:r w:rsidR="00AE657A">
        <w:rPr>
          <w:rFonts w:hint="cs"/>
          <w:rtl/>
        </w:rPr>
        <w:t>ی</w:t>
      </w:r>
      <w:r w:rsidRPr="00DE4439">
        <w:rPr>
          <w:rFonts w:hint="cs"/>
          <w:rtl/>
        </w:rPr>
        <w:t>ان ز</w:t>
      </w:r>
      <w:r w:rsidR="00AE657A">
        <w:rPr>
          <w:rFonts w:hint="cs"/>
          <w:rtl/>
        </w:rPr>
        <w:t>ی</w:t>
      </w:r>
      <w:r w:rsidRPr="00DE4439">
        <w:rPr>
          <w:rFonts w:hint="cs"/>
          <w:rtl/>
        </w:rPr>
        <w:t>اد</w:t>
      </w:r>
      <w:r w:rsidR="00AE657A">
        <w:rPr>
          <w:rFonts w:hint="cs"/>
          <w:rtl/>
        </w:rPr>
        <w:t>ی</w:t>
      </w:r>
      <w:r w:rsidRPr="00DE4439">
        <w:rPr>
          <w:rFonts w:hint="cs"/>
          <w:rtl/>
        </w:rPr>
        <w:t xml:space="preserve"> برا</w:t>
      </w:r>
      <w:r w:rsidR="00AE657A">
        <w:rPr>
          <w:rFonts w:hint="cs"/>
          <w:rtl/>
        </w:rPr>
        <w:t>ی</w:t>
      </w:r>
      <w:r w:rsidRPr="00DE4439">
        <w:rPr>
          <w:rFonts w:hint="cs"/>
          <w:rtl/>
        </w:rPr>
        <w:t xml:space="preserve"> پ</w:t>
      </w:r>
      <w:r w:rsidR="00AE657A">
        <w:rPr>
          <w:rFonts w:hint="cs"/>
          <w:rtl/>
        </w:rPr>
        <w:t>یک</w:t>
      </w:r>
      <w:r w:rsidRPr="00DE4439">
        <w:rPr>
          <w:rFonts w:hint="cs"/>
          <w:rtl/>
        </w:rPr>
        <w:t>ار با مسلم</w:t>
      </w:r>
      <w:r w:rsidR="00AE657A">
        <w:rPr>
          <w:rFonts w:hint="cs"/>
          <w:rtl/>
        </w:rPr>
        <w:t>ی</w:t>
      </w:r>
      <w:r w:rsidRPr="00DE4439">
        <w:rPr>
          <w:rFonts w:hint="cs"/>
          <w:rtl/>
        </w:rPr>
        <w:t xml:space="preserve">ن آماده </w:t>
      </w:r>
      <w:r w:rsidR="00AE657A">
        <w:rPr>
          <w:rFonts w:hint="cs"/>
          <w:rtl/>
        </w:rPr>
        <w:t>ک</w:t>
      </w:r>
      <w:r w:rsidRPr="00DE4439">
        <w:rPr>
          <w:rFonts w:hint="cs"/>
          <w:rtl/>
        </w:rPr>
        <w:t>رده بود، خالد و همراهانش در جا</w:t>
      </w:r>
      <w:r w:rsidR="00AE657A">
        <w:rPr>
          <w:rFonts w:hint="cs"/>
          <w:rtl/>
        </w:rPr>
        <w:t>یی</w:t>
      </w:r>
      <w:r w:rsidRPr="00DE4439">
        <w:rPr>
          <w:rFonts w:hint="cs"/>
          <w:rtl/>
        </w:rPr>
        <w:t xml:space="preserve"> به نام </w:t>
      </w:r>
      <w:r w:rsidR="00AE657A">
        <w:rPr>
          <w:rFonts w:hint="cs"/>
          <w:rtl/>
        </w:rPr>
        <w:t>ک</w:t>
      </w:r>
      <w:r w:rsidRPr="00DE4439">
        <w:rPr>
          <w:rFonts w:hint="cs"/>
          <w:rtl/>
        </w:rPr>
        <w:t>اظمه</w:t>
      </w:r>
      <w:r w:rsidRPr="00D139C3">
        <w:rPr>
          <w:rStyle w:val="Char0"/>
          <w:vertAlign w:val="superscript"/>
          <w:rtl/>
        </w:rPr>
        <w:footnoteReference w:id="57"/>
      </w:r>
      <w:r w:rsidR="005D1EBE" w:rsidRPr="00DE4439">
        <w:rPr>
          <w:rFonts w:hint="cs"/>
          <w:rtl/>
        </w:rPr>
        <w:t xml:space="preserve"> روبرو</w:t>
      </w:r>
      <w:r w:rsidR="00AE657A">
        <w:rPr>
          <w:rFonts w:hint="cs"/>
          <w:rtl/>
        </w:rPr>
        <w:t>ی</w:t>
      </w:r>
      <w:r w:rsidR="005D1EBE" w:rsidRPr="00DE4439">
        <w:rPr>
          <w:rFonts w:hint="cs"/>
          <w:rtl/>
        </w:rPr>
        <w:t xml:space="preserve"> فارس قرار</w:t>
      </w:r>
      <w:r w:rsidR="000C7396" w:rsidRPr="00DE4439">
        <w:rPr>
          <w:rFonts w:hint="cs"/>
          <w:rtl/>
        </w:rPr>
        <w:t xml:space="preserve"> </w:t>
      </w:r>
      <w:r w:rsidR="005D1EBE" w:rsidRPr="00DE4439">
        <w:rPr>
          <w:rFonts w:hint="cs"/>
          <w:rtl/>
        </w:rPr>
        <w:t>گرفتند، آنگاه خالد</w:t>
      </w:r>
      <w:r w:rsidR="000C7396" w:rsidRPr="00DE4439">
        <w:rPr>
          <w:rFonts w:hint="cs"/>
          <w:rtl/>
        </w:rPr>
        <w:t xml:space="preserve"> </w:t>
      </w:r>
      <w:r w:rsidR="005D1EBE" w:rsidRPr="00DE4439">
        <w:rPr>
          <w:rFonts w:hint="cs"/>
          <w:rtl/>
        </w:rPr>
        <w:t>پ</w:t>
      </w:r>
      <w:r w:rsidR="00AE657A">
        <w:rPr>
          <w:rFonts w:hint="cs"/>
          <w:rtl/>
        </w:rPr>
        <w:t>ی</w:t>
      </w:r>
      <w:r w:rsidR="005D1EBE" w:rsidRPr="00DE4439">
        <w:rPr>
          <w:rFonts w:hint="cs"/>
          <w:rtl/>
        </w:rPr>
        <w:t>اده</w:t>
      </w:r>
      <w:r w:rsidR="00BD4B81" w:rsidRPr="00DE4439">
        <w:rPr>
          <w:rFonts w:hint="cs"/>
          <w:rtl/>
        </w:rPr>
        <w:t xml:space="preserve"> شد و به سو</w:t>
      </w:r>
      <w:r w:rsidR="00AE657A">
        <w:rPr>
          <w:rFonts w:hint="cs"/>
          <w:rtl/>
        </w:rPr>
        <w:t>ی</w:t>
      </w:r>
      <w:r w:rsidR="00BD4B81" w:rsidRPr="00DE4439">
        <w:rPr>
          <w:rFonts w:hint="cs"/>
          <w:rtl/>
        </w:rPr>
        <w:t xml:space="preserve"> هرم</w:t>
      </w:r>
      <w:r w:rsidR="002F7ABB" w:rsidRPr="00DE4439">
        <w:rPr>
          <w:rFonts w:hint="cs"/>
          <w:rtl/>
        </w:rPr>
        <w:t>ز</w:t>
      </w:r>
      <w:r w:rsidR="00BD4B81" w:rsidRPr="00DE4439">
        <w:rPr>
          <w:rFonts w:hint="cs"/>
          <w:rtl/>
        </w:rPr>
        <w:t xml:space="preserve"> رفت، بعد از آ</w:t>
      </w:r>
      <w:r w:rsidR="005D1EBE" w:rsidRPr="00DE4439">
        <w:rPr>
          <w:rFonts w:hint="cs"/>
          <w:rtl/>
        </w:rPr>
        <w:t xml:space="preserve">ن </w:t>
      </w:r>
      <w:r w:rsidR="00AE657A">
        <w:rPr>
          <w:rFonts w:hint="cs"/>
          <w:rtl/>
        </w:rPr>
        <w:t>ک</w:t>
      </w:r>
      <w:r w:rsidR="005D1EBE" w:rsidRPr="00DE4439">
        <w:rPr>
          <w:rFonts w:hint="cs"/>
          <w:rtl/>
        </w:rPr>
        <w:t xml:space="preserve">ه </w:t>
      </w:r>
      <w:r w:rsidR="000C7396" w:rsidRPr="00DE4439">
        <w:rPr>
          <w:rFonts w:hint="cs"/>
          <w:rtl/>
        </w:rPr>
        <w:t>دو ضربه شمش</w:t>
      </w:r>
      <w:r w:rsidR="00AE657A">
        <w:rPr>
          <w:rFonts w:hint="cs"/>
          <w:rtl/>
        </w:rPr>
        <w:t>ی</w:t>
      </w:r>
      <w:r w:rsidR="000C7396" w:rsidRPr="00DE4439">
        <w:rPr>
          <w:rFonts w:hint="cs"/>
          <w:rtl/>
        </w:rPr>
        <w:t>ر ب</w:t>
      </w:r>
      <w:r w:rsidR="00AE657A">
        <w:rPr>
          <w:rFonts w:hint="cs"/>
          <w:rtl/>
        </w:rPr>
        <w:t>ی</w:t>
      </w:r>
      <w:r w:rsidR="000C7396" w:rsidRPr="00DE4439">
        <w:rPr>
          <w:rFonts w:hint="cs"/>
          <w:rtl/>
        </w:rPr>
        <w:t xml:space="preserve">ن او و خالد دو بدل شد خالد او </w:t>
      </w:r>
      <w:r w:rsidR="002F7ABB" w:rsidRPr="00DE4439">
        <w:rPr>
          <w:rFonts w:hint="cs"/>
          <w:rtl/>
        </w:rPr>
        <w:t>ر</w:t>
      </w:r>
      <w:r w:rsidR="000C7396" w:rsidRPr="00DE4439">
        <w:rPr>
          <w:rFonts w:hint="cs"/>
          <w:rtl/>
        </w:rPr>
        <w:t>ا دستگ</w:t>
      </w:r>
      <w:r w:rsidR="00AE657A">
        <w:rPr>
          <w:rFonts w:hint="cs"/>
          <w:rtl/>
        </w:rPr>
        <w:t>ی</w:t>
      </w:r>
      <w:r w:rsidR="000C7396" w:rsidRPr="00DE4439">
        <w:rPr>
          <w:rFonts w:hint="cs"/>
          <w:rtl/>
        </w:rPr>
        <w:t xml:space="preserve">ر </w:t>
      </w:r>
      <w:r w:rsidR="00AE657A">
        <w:rPr>
          <w:rFonts w:hint="cs"/>
          <w:rtl/>
        </w:rPr>
        <w:t>ک</w:t>
      </w:r>
      <w:r w:rsidR="000C7396" w:rsidRPr="00DE4439">
        <w:rPr>
          <w:rFonts w:hint="cs"/>
          <w:rtl/>
        </w:rPr>
        <w:t>رد و آنگاه زن</w:t>
      </w:r>
      <w:r w:rsidR="00AE657A">
        <w:rPr>
          <w:rFonts w:hint="cs"/>
          <w:rtl/>
        </w:rPr>
        <w:t>ی</w:t>
      </w:r>
      <w:r w:rsidR="000C7396" w:rsidRPr="00DE4439">
        <w:rPr>
          <w:rFonts w:hint="cs"/>
          <w:rtl/>
        </w:rPr>
        <w:t xml:space="preserve"> </w:t>
      </w:r>
      <w:r w:rsidR="00AE657A">
        <w:rPr>
          <w:rFonts w:hint="cs"/>
          <w:rtl/>
        </w:rPr>
        <w:t>ک</w:t>
      </w:r>
      <w:r w:rsidR="000C7396" w:rsidRPr="00DE4439">
        <w:rPr>
          <w:rFonts w:hint="cs"/>
          <w:rtl/>
        </w:rPr>
        <w:t>ه حام</w:t>
      </w:r>
      <w:r w:rsidR="00AE657A">
        <w:rPr>
          <w:rFonts w:hint="cs"/>
          <w:rtl/>
        </w:rPr>
        <w:t>ی</w:t>
      </w:r>
      <w:r w:rsidR="000C7396" w:rsidRPr="00DE4439">
        <w:rPr>
          <w:rFonts w:hint="cs"/>
          <w:rtl/>
        </w:rPr>
        <w:t xml:space="preserve"> هرمز بود پ</w:t>
      </w:r>
      <w:r w:rsidR="00AE657A">
        <w:rPr>
          <w:rFonts w:hint="cs"/>
          <w:rtl/>
        </w:rPr>
        <w:t>ی</w:t>
      </w:r>
      <w:r w:rsidR="002F7ABB" w:rsidRPr="00DE4439">
        <w:rPr>
          <w:rFonts w:hint="cs"/>
          <w:rtl/>
        </w:rPr>
        <w:t>ش آم</w:t>
      </w:r>
      <w:r w:rsidR="000C7396" w:rsidRPr="00DE4439">
        <w:rPr>
          <w:rFonts w:hint="cs"/>
          <w:rtl/>
        </w:rPr>
        <w:t>د تا خالد او را ن</w:t>
      </w:r>
      <w:r w:rsidR="00AE657A">
        <w:rPr>
          <w:rFonts w:hint="cs"/>
          <w:rtl/>
        </w:rPr>
        <w:t>ک</w:t>
      </w:r>
      <w:r w:rsidR="000C7396" w:rsidRPr="00DE4439">
        <w:rPr>
          <w:rFonts w:hint="cs"/>
          <w:rtl/>
        </w:rPr>
        <w:t xml:space="preserve">شد و قعقاع بن عمرو بر آنها حمله </w:t>
      </w:r>
      <w:r w:rsidR="00AE657A">
        <w:rPr>
          <w:rFonts w:hint="cs"/>
          <w:rtl/>
        </w:rPr>
        <w:t>ک</w:t>
      </w:r>
      <w:r w:rsidR="000C7396" w:rsidRPr="00DE4439">
        <w:rPr>
          <w:rFonts w:hint="cs"/>
          <w:rtl/>
        </w:rPr>
        <w:t>رد و اهل فارس ش</w:t>
      </w:r>
      <w:r w:rsidR="00AE657A">
        <w:rPr>
          <w:rFonts w:hint="cs"/>
          <w:rtl/>
        </w:rPr>
        <w:t>ک</w:t>
      </w:r>
      <w:r w:rsidR="000C7396" w:rsidRPr="00DE4439">
        <w:rPr>
          <w:rFonts w:hint="cs"/>
          <w:rtl/>
        </w:rPr>
        <w:t>ست خوردند و مسلم</w:t>
      </w:r>
      <w:r w:rsidR="00AE657A">
        <w:rPr>
          <w:rFonts w:hint="cs"/>
          <w:rtl/>
        </w:rPr>
        <w:t>ی</w:t>
      </w:r>
      <w:r w:rsidR="000C7396" w:rsidRPr="00DE4439">
        <w:rPr>
          <w:rFonts w:hint="cs"/>
          <w:rtl/>
        </w:rPr>
        <w:t>ن اموال و اسلحه‌ها</w:t>
      </w:r>
      <w:r w:rsidR="00AE657A">
        <w:rPr>
          <w:rFonts w:hint="cs"/>
          <w:rtl/>
        </w:rPr>
        <w:t>ی</w:t>
      </w:r>
      <w:r w:rsidR="000C7396" w:rsidRPr="00DE4439">
        <w:rPr>
          <w:rFonts w:hint="cs"/>
          <w:rtl/>
        </w:rPr>
        <w:t xml:space="preserve"> آنان را به غن</w:t>
      </w:r>
      <w:r w:rsidR="00AE657A">
        <w:rPr>
          <w:rFonts w:hint="cs"/>
          <w:rtl/>
        </w:rPr>
        <w:t>ی</w:t>
      </w:r>
      <w:r w:rsidR="000C7396" w:rsidRPr="00DE4439">
        <w:rPr>
          <w:rFonts w:hint="cs"/>
          <w:rtl/>
        </w:rPr>
        <w:t xml:space="preserve">مت گرفتند. </w:t>
      </w:r>
    </w:p>
    <w:p w:rsidR="000C7396" w:rsidRPr="00DE4439" w:rsidRDefault="000C7396" w:rsidP="005D079D">
      <w:pPr>
        <w:pStyle w:val="a4"/>
        <w:rPr>
          <w:rtl/>
        </w:rPr>
      </w:pPr>
      <w:bookmarkStart w:id="57" w:name="_Toc142089885"/>
      <w:bookmarkStart w:id="58" w:name="_Toc430071280"/>
      <w:r w:rsidRPr="00DE4439">
        <w:rPr>
          <w:rFonts w:hint="cs"/>
          <w:rtl/>
        </w:rPr>
        <w:t>جنگ شام</w:t>
      </w:r>
      <w:bookmarkEnd w:id="57"/>
      <w:r w:rsidR="002F7ABB" w:rsidRPr="00DE4439">
        <w:rPr>
          <w:rFonts w:hint="cs"/>
          <w:rtl/>
        </w:rPr>
        <w:t>:</w:t>
      </w:r>
      <w:bookmarkEnd w:id="58"/>
      <w:r w:rsidR="00CA5299" w:rsidRPr="00DE4439">
        <w:rPr>
          <w:rFonts w:hint="cs"/>
          <w:rtl/>
        </w:rPr>
        <w:t xml:space="preserve"> </w:t>
      </w:r>
    </w:p>
    <w:p w:rsidR="000C7396" w:rsidRPr="00DE4439" w:rsidRDefault="006F07DE" w:rsidP="005D079D">
      <w:pPr>
        <w:pStyle w:val="a"/>
        <w:rPr>
          <w:rtl/>
        </w:rPr>
      </w:pPr>
      <w:r w:rsidRPr="00DE4439">
        <w:rPr>
          <w:rFonts w:hint="cs"/>
          <w:rtl/>
        </w:rPr>
        <w:t>و اب</w:t>
      </w:r>
      <w:r w:rsidR="000A2564" w:rsidRPr="00DE4439">
        <w:rPr>
          <w:rFonts w:hint="cs"/>
          <w:rtl/>
        </w:rPr>
        <w:t>و</w:t>
      </w:r>
      <w:r w:rsidRPr="00DE4439">
        <w:rPr>
          <w:rFonts w:hint="cs"/>
          <w:rtl/>
        </w:rPr>
        <w:t>ب</w:t>
      </w:r>
      <w:r w:rsidR="00AE657A">
        <w:rPr>
          <w:rFonts w:hint="cs"/>
          <w:rtl/>
        </w:rPr>
        <w:t>ک</w:t>
      </w:r>
      <w:r w:rsidRPr="00DE4439">
        <w:rPr>
          <w:rFonts w:hint="cs"/>
          <w:rtl/>
        </w:rPr>
        <w:t xml:space="preserve">ر </w:t>
      </w:r>
      <w:r w:rsidR="000A2564" w:rsidRPr="00DE4439">
        <w:rPr>
          <w:rFonts w:hint="cs"/>
          <w:rtl/>
        </w:rPr>
        <w:t xml:space="preserve">به عمرو </w:t>
      </w:r>
      <w:r w:rsidR="00CD03AB" w:rsidRPr="00DE4439">
        <w:rPr>
          <w:rFonts w:hint="cs"/>
          <w:rtl/>
        </w:rPr>
        <w:t>ال</w:t>
      </w:r>
      <w:r w:rsidR="000A2564" w:rsidRPr="00DE4439">
        <w:rPr>
          <w:rFonts w:hint="cs"/>
          <w:rtl/>
        </w:rPr>
        <w:t>عاص نوشت</w:t>
      </w:r>
      <w:r w:rsidR="00784590" w:rsidRPr="00DE4439">
        <w:rPr>
          <w:rFonts w:hint="cs"/>
          <w:rtl/>
        </w:rPr>
        <w:t xml:space="preserve">: </w:t>
      </w:r>
      <w:r w:rsidR="000A2564" w:rsidRPr="00DE4439">
        <w:rPr>
          <w:rFonts w:hint="cs"/>
          <w:rtl/>
        </w:rPr>
        <w:t>دوست دارم تو را به چ</w:t>
      </w:r>
      <w:r w:rsidR="00AE657A">
        <w:rPr>
          <w:rFonts w:hint="cs"/>
          <w:rtl/>
        </w:rPr>
        <w:t>ی</w:t>
      </w:r>
      <w:r w:rsidR="000A2564" w:rsidRPr="00DE4439">
        <w:rPr>
          <w:rFonts w:hint="cs"/>
          <w:rtl/>
        </w:rPr>
        <w:t>ز</w:t>
      </w:r>
      <w:r w:rsidR="00AE657A">
        <w:rPr>
          <w:rFonts w:hint="cs"/>
          <w:rtl/>
        </w:rPr>
        <w:t>ی</w:t>
      </w:r>
      <w:r w:rsidR="000A2564" w:rsidRPr="00DE4439">
        <w:rPr>
          <w:rFonts w:hint="cs"/>
          <w:rtl/>
        </w:rPr>
        <w:t xml:space="preserve"> مشغول </w:t>
      </w:r>
      <w:r w:rsidR="00AE657A">
        <w:rPr>
          <w:rFonts w:hint="cs"/>
          <w:rtl/>
        </w:rPr>
        <w:t>ک</w:t>
      </w:r>
      <w:r w:rsidR="000A2564" w:rsidRPr="00DE4439">
        <w:rPr>
          <w:rFonts w:hint="cs"/>
          <w:rtl/>
        </w:rPr>
        <w:t xml:space="preserve">نم </w:t>
      </w:r>
      <w:r w:rsidR="00AE657A">
        <w:rPr>
          <w:rFonts w:hint="cs"/>
          <w:rtl/>
        </w:rPr>
        <w:t>ک</w:t>
      </w:r>
      <w:r w:rsidR="000A2564" w:rsidRPr="00DE4439">
        <w:rPr>
          <w:rFonts w:hint="cs"/>
          <w:rtl/>
        </w:rPr>
        <w:t>ه برا</w:t>
      </w:r>
      <w:r w:rsidR="00AE657A">
        <w:rPr>
          <w:rFonts w:hint="cs"/>
          <w:rtl/>
        </w:rPr>
        <w:t>ی</w:t>
      </w:r>
      <w:r w:rsidR="000A2564" w:rsidRPr="00DE4439">
        <w:rPr>
          <w:rFonts w:hint="cs"/>
          <w:rtl/>
        </w:rPr>
        <w:t xml:space="preserve"> زندگ</w:t>
      </w:r>
      <w:r w:rsidR="00AE657A">
        <w:rPr>
          <w:rFonts w:hint="cs"/>
          <w:rtl/>
        </w:rPr>
        <w:t>ی</w:t>
      </w:r>
      <w:r w:rsidR="000A2564" w:rsidRPr="00DE4439">
        <w:rPr>
          <w:rFonts w:hint="cs"/>
          <w:rtl/>
        </w:rPr>
        <w:t xml:space="preserve"> و آخرت تو بهتر است مگر آن </w:t>
      </w:r>
      <w:r w:rsidR="00AE657A">
        <w:rPr>
          <w:rFonts w:hint="cs"/>
          <w:rtl/>
        </w:rPr>
        <w:t>ک</w:t>
      </w:r>
      <w:r w:rsidR="000A2564" w:rsidRPr="00DE4439">
        <w:rPr>
          <w:rFonts w:hint="cs"/>
          <w:rtl/>
        </w:rPr>
        <w:t>ه آنچه در آن هست</w:t>
      </w:r>
      <w:r w:rsidR="00AE657A">
        <w:rPr>
          <w:rFonts w:hint="cs"/>
          <w:rtl/>
        </w:rPr>
        <w:t>ی</w:t>
      </w:r>
      <w:r w:rsidR="000A2564" w:rsidRPr="00DE4439">
        <w:rPr>
          <w:rFonts w:hint="cs"/>
          <w:rtl/>
        </w:rPr>
        <w:t xml:space="preserve"> برا</w:t>
      </w:r>
      <w:r w:rsidR="00AE657A">
        <w:rPr>
          <w:rFonts w:hint="cs"/>
          <w:rtl/>
        </w:rPr>
        <w:t>ی</w:t>
      </w:r>
      <w:r w:rsidR="000A2564" w:rsidRPr="00DE4439">
        <w:rPr>
          <w:rFonts w:hint="cs"/>
          <w:rtl/>
        </w:rPr>
        <w:t>ت پسند</w:t>
      </w:r>
      <w:r w:rsidR="00AE657A">
        <w:rPr>
          <w:rFonts w:hint="cs"/>
          <w:rtl/>
        </w:rPr>
        <w:t>ی</w:t>
      </w:r>
      <w:r w:rsidR="000A2564" w:rsidRPr="00DE4439">
        <w:rPr>
          <w:rFonts w:hint="cs"/>
          <w:rtl/>
        </w:rPr>
        <w:t xml:space="preserve">ده‌تر باشد. و عمرو بن </w:t>
      </w:r>
      <w:r w:rsidR="00CD03AB" w:rsidRPr="00DE4439">
        <w:rPr>
          <w:rFonts w:hint="cs"/>
          <w:rtl/>
        </w:rPr>
        <w:t>ال</w:t>
      </w:r>
      <w:r w:rsidR="000A2564" w:rsidRPr="00DE4439">
        <w:rPr>
          <w:rFonts w:hint="cs"/>
          <w:rtl/>
        </w:rPr>
        <w:t>عاص در پاسخ او نوشت</w:t>
      </w:r>
      <w:r w:rsidR="00784590" w:rsidRPr="00DE4439">
        <w:rPr>
          <w:rFonts w:hint="cs"/>
          <w:rtl/>
        </w:rPr>
        <w:t xml:space="preserve">: </w:t>
      </w:r>
      <w:r w:rsidR="00CD03AB" w:rsidRPr="00DE4439">
        <w:rPr>
          <w:rFonts w:hint="cs"/>
          <w:rtl/>
        </w:rPr>
        <w:t>من ت</w:t>
      </w:r>
      <w:r w:rsidR="00AE657A">
        <w:rPr>
          <w:rFonts w:hint="cs"/>
          <w:rtl/>
        </w:rPr>
        <w:t>ی</w:t>
      </w:r>
      <w:r w:rsidR="00CD03AB" w:rsidRPr="00DE4439">
        <w:rPr>
          <w:rFonts w:hint="cs"/>
          <w:rtl/>
        </w:rPr>
        <w:t>ر</w:t>
      </w:r>
      <w:r w:rsidR="00AE657A">
        <w:rPr>
          <w:rFonts w:hint="cs"/>
          <w:rtl/>
        </w:rPr>
        <w:t>ی</w:t>
      </w:r>
      <w:r w:rsidR="000A2564" w:rsidRPr="00DE4439">
        <w:rPr>
          <w:rFonts w:hint="cs"/>
          <w:rtl/>
        </w:rPr>
        <w:t xml:space="preserve"> از ت</w:t>
      </w:r>
      <w:r w:rsidR="00AE657A">
        <w:rPr>
          <w:rFonts w:hint="cs"/>
          <w:rtl/>
        </w:rPr>
        <w:t>ی</w:t>
      </w:r>
      <w:r w:rsidR="000A2564" w:rsidRPr="00DE4439">
        <w:rPr>
          <w:rFonts w:hint="cs"/>
          <w:rtl/>
        </w:rPr>
        <w:t>رها</w:t>
      </w:r>
      <w:r w:rsidR="00AE657A">
        <w:rPr>
          <w:rFonts w:hint="cs"/>
          <w:rtl/>
        </w:rPr>
        <w:t>ی</w:t>
      </w:r>
      <w:r w:rsidR="000A2564" w:rsidRPr="00DE4439">
        <w:rPr>
          <w:rFonts w:hint="cs"/>
          <w:rtl/>
        </w:rPr>
        <w:t xml:space="preserve"> خدا هستم و تو ت</w:t>
      </w:r>
      <w:r w:rsidR="00AE657A">
        <w:rPr>
          <w:rFonts w:hint="cs"/>
          <w:rtl/>
        </w:rPr>
        <w:t>ی</w:t>
      </w:r>
      <w:r w:rsidR="000A2564" w:rsidRPr="00DE4439">
        <w:rPr>
          <w:rFonts w:hint="cs"/>
          <w:rtl/>
        </w:rPr>
        <w:t>رانداز هست</w:t>
      </w:r>
      <w:r w:rsidR="00AE657A">
        <w:rPr>
          <w:rFonts w:hint="cs"/>
          <w:rtl/>
        </w:rPr>
        <w:t>ی</w:t>
      </w:r>
      <w:r w:rsidR="000A2564" w:rsidRPr="00DE4439">
        <w:rPr>
          <w:rFonts w:hint="cs"/>
          <w:rtl/>
        </w:rPr>
        <w:t xml:space="preserve"> پس هر جا </w:t>
      </w:r>
      <w:r w:rsidR="00AE657A">
        <w:rPr>
          <w:rFonts w:hint="cs"/>
          <w:rtl/>
        </w:rPr>
        <w:t>ک</w:t>
      </w:r>
      <w:r w:rsidR="000A2564" w:rsidRPr="00DE4439">
        <w:rPr>
          <w:rFonts w:hint="cs"/>
          <w:rtl/>
        </w:rPr>
        <w:t>ه خطر ب</w:t>
      </w:r>
      <w:r w:rsidR="00AE657A">
        <w:rPr>
          <w:rFonts w:hint="cs"/>
          <w:rtl/>
        </w:rPr>
        <w:t>ی</w:t>
      </w:r>
      <w:r w:rsidR="000A2564" w:rsidRPr="00DE4439">
        <w:rPr>
          <w:rFonts w:hint="cs"/>
          <w:rtl/>
        </w:rPr>
        <w:t xml:space="preserve">شتر </w:t>
      </w:r>
      <w:r w:rsidR="004770D0" w:rsidRPr="00DE4439">
        <w:rPr>
          <w:rFonts w:hint="cs"/>
          <w:rtl/>
        </w:rPr>
        <w:t xml:space="preserve">است مرا به همان سو پرتاب </w:t>
      </w:r>
      <w:r w:rsidR="00AE657A">
        <w:rPr>
          <w:rFonts w:hint="cs"/>
          <w:rtl/>
        </w:rPr>
        <w:t>ک</w:t>
      </w:r>
      <w:r w:rsidR="004770D0" w:rsidRPr="00DE4439">
        <w:rPr>
          <w:rFonts w:hint="cs"/>
          <w:rtl/>
        </w:rPr>
        <w:t xml:space="preserve">ن. </w:t>
      </w:r>
    </w:p>
    <w:p w:rsidR="00FE7068" w:rsidRPr="00DE4439" w:rsidRDefault="009D662A" w:rsidP="005D079D">
      <w:pPr>
        <w:pStyle w:val="a"/>
        <w:rPr>
          <w:rtl/>
        </w:rPr>
      </w:pPr>
      <w:r w:rsidRPr="00DE4439">
        <w:rPr>
          <w:rFonts w:hint="cs"/>
          <w:rtl/>
        </w:rPr>
        <w:t>در ا</w:t>
      </w:r>
      <w:r w:rsidR="00AE657A">
        <w:rPr>
          <w:rFonts w:hint="cs"/>
          <w:rtl/>
        </w:rPr>
        <w:t>ی</w:t>
      </w:r>
      <w:r w:rsidRPr="00DE4439">
        <w:rPr>
          <w:rFonts w:hint="cs"/>
          <w:rtl/>
        </w:rPr>
        <w:t>ن هنگام ابوب</w:t>
      </w:r>
      <w:r w:rsidR="00AE657A">
        <w:rPr>
          <w:rFonts w:hint="cs"/>
          <w:rtl/>
        </w:rPr>
        <w:t>ک</w:t>
      </w:r>
      <w:r w:rsidRPr="00DE4439">
        <w:rPr>
          <w:rFonts w:hint="cs"/>
          <w:rtl/>
        </w:rPr>
        <w:t>ر گروه‌ها را تش</w:t>
      </w:r>
      <w:r w:rsidR="00AE657A">
        <w:rPr>
          <w:rFonts w:hint="cs"/>
          <w:rtl/>
        </w:rPr>
        <w:t>کی</w:t>
      </w:r>
      <w:r w:rsidRPr="00DE4439">
        <w:rPr>
          <w:rFonts w:hint="cs"/>
          <w:rtl/>
        </w:rPr>
        <w:t>ل داد و فرماندهان را به شرح ذ</w:t>
      </w:r>
      <w:r w:rsidR="00AE657A">
        <w:rPr>
          <w:rFonts w:hint="cs"/>
          <w:rtl/>
        </w:rPr>
        <w:t>ی</w:t>
      </w:r>
      <w:r w:rsidRPr="00DE4439">
        <w:rPr>
          <w:rFonts w:hint="cs"/>
          <w:rtl/>
        </w:rPr>
        <w:t xml:space="preserve">ل مقرر </w:t>
      </w:r>
      <w:r w:rsidR="00AE657A">
        <w:rPr>
          <w:rFonts w:hint="cs"/>
          <w:rtl/>
        </w:rPr>
        <w:t>ک</w:t>
      </w:r>
      <w:r w:rsidR="00CD03AB" w:rsidRPr="00DE4439">
        <w:rPr>
          <w:rFonts w:hint="cs"/>
          <w:rtl/>
        </w:rPr>
        <w:t>رد:</w:t>
      </w:r>
    </w:p>
    <w:p w:rsidR="000E45C7" w:rsidRPr="00DE4439" w:rsidRDefault="00AE657A" w:rsidP="00A91EB0">
      <w:pPr>
        <w:pStyle w:val="a"/>
        <w:numPr>
          <w:ilvl w:val="0"/>
          <w:numId w:val="5"/>
        </w:numPr>
        <w:rPr>
          <w:rtl/>
        </w:rPr>
      </w:pPr>
      <w:r>
        <w:rPr>
          <w:rFonts w:hint="cs"/>
          <w:rtl/>
        </w:rPr>
        <w:t>ی</w:t>
      </w:r>
      <w:r w:rsidR="009D662A" w:rsidRPr="00DE4439">
        <w:rPr>
          <w:rFonts w:hint="cs"/>
          <w:rtl/>
        </w:rPr>
        <w:t>ز</w:t>
      </w:r>
      <w:r>
        <w:rPr>
          <w:rFonts w:hint="cs"/>
          <w:rtl/>
        </w:rPr>
        <w:t>ی</w:t>
      </w:r>
      <w:r w:rsidR="009D662A" w:rsidRPr="00DE4439">
        <w:rPr>
          <w:rFonts w:hint="cs"/>
          <w:rtl/>
        </w:rPr>
        <w:t>د بن اب</w:t>
      </w:r>
      <w:r>
        <w:rPr>
          <w:rFonts w:hint="cs"/>
          <w:rtl/>
        </w:rPr>
        <w:t>ی</w:t>
      </w:r>
      <w:r w:rsidR="009D662A" w:rsidRPr="00DE4439">
        <w:rPr>
          <w:rFonts w:hint="cs"/>
          <w:rtl/>
        </w:rPr>
        <w:t xml:space="preserve"> سف</w:t>
      </w:r>
      <w:r>
        <w:rPr>
          <w:rFonts w:hint="cs"/>
          <w:rtl/>
        </w:rPr>
        <w:t>ی</w:t>
      </w:r>
      <w:r w:rsidR="009D662A" w:rsidRPr="00DE4439">
        <w:rPr>
          <w:rFonts w:hint="cs"/>
          <w:rtl/>
        </w:rPr>
        <w:t xml:space="preserve">ان </w:t>
      </w:r>
      <w:r>
        <w:rPr>
          <w:rFonts w:hint="cs"/>
          <w:rtl/>
        </w:rPr>
        <w:t>ک</w:t>
      </w:r>
      <w:r w:rsidR="009D662A" w:rsidRPr="00DE4439">
        <w:rPr>
          <w:rFonts w:hint="cs"/>
          <w:rtl/>
        </w:rPr>
        <w:t>ه ب</w:t>
      </w:r>
      <w:r>
        <w:rPr>
          <w:rFonts w:hint="cs"/>
          <w:rtl/>
        </w:rPr>
        <w:t>ی</w:t>
      </w:r>
      <w:r w:rsidR="009D662A" w:rsidRPr="00DE4439">
        <w:rPr>
          <w:rFonts w:hint="cs"/>
          <w:rtl/>
        </w:rPr>
        <w:t xml:space="preserve">شتر مردم با او بودند را به دمشق فرستاد. </w:t>
      </w:r>
    </w:p>
    <w:p w:rsidR="009D662A" w:rsidRPr="00DE4439" w:rsidRDefault="009D662A" w:rsidP="00A91EB0">
      <w:pPr>
        <w:pStyle w:val="a"/>
        <w:numPr>
          <w:ilvl w:val="0"/>
          <w:numId w:val="5"/>
        </w:numPr>
      </w:pPr>
      <w:r w:rsidRPr="00DE4439">
        <w:rPr>
          <w:rFonts w:hint="cs"/>
          <w:rtl/>
        </w:rPr>
        <w:t>ابو عب</w:t>
      </w:r>
      <w:r w:rsidR="00AE657A">
        <w:rPr>
          <w:rFonts w:hint="cs"/>
          <w:rtl/>
        </w:rPr>
        <w:t>ی</w:t>
      </w:r>
      <w:r w:rsidRPr="00DE4439">
        <w:rPr>
          <w:rFonts w:hint="cs"/>
          <w:rtl/>
        </w:rPr>
        <w:t>ده بن جراج فرمانده لش</w:t>
      </w:r>
      <w:r w:rsidR="00AE657A">
        <w:rPr>
          <w:rFonts w:hint="cs"/>
          <w:rtl/>
        </w:rPr>
        <w:t>ک</w:t>
      </w:r>
      <w:r w:rsidRPr="00DE4439">
        <w:rPr>
          <w:rFonts w:hint="cs"/>
          <w:rtl/>
        </w:rPr>
        <w:t>ر</w:t>
      </w:r>
      <w:r w:rsidR="00AE657A">
        <w:rPr>
          <w:rFonts w:hint="cs"/>
          <w:rtl/>
        </w:rPr>
        <w:t>ی</w:t>
      </w:r>
      <w:r w:rsidRPr="00DE4439">
        <w:rPr>
          <w:rFonts w:hint="cs"/>
          <w:rtl/>
        </w:rPr>
        <w:t xml:space="preserve"> مقرر شد </w:t>
      </w:r>
      <w:r w:rsidR="00AE657A">
        <w:rPr>
          <w:rFonts w:hint="cs"/>
          <w:rtl/>
        </w:rPr>
        <w:t>ک</w:t>
      </w:r>
      <w:r w:rsidRPr="00DE4439">
        <w:rPr>
          <w:rFonts w:hint="cs"/>
          <w:rtl/>
        </w:rPr>
        <w:t>ه به حمص م</w:t>
      </w:r>
      <w:r w:rsidR="00AE657A">
        <w:rPr>
          <w:rFonts w:hint="cs"/>
          <w:rtl/>
        </w:rPr>
        <w:t>ی</w:t>
      </w:r>
      <w:r w:rsidRPr="00DE4439">
        <w:rPr>
          <w:rFonts w:hint="cs"/>
          <w:rtl/>
        </w:rPr>
        <w:t xml:space="preserve">‌رفت. </w:t>
      </w:r>
    </w:p>
    <w:p w:rsidR="009D662A" w:rsidRPr="00DE4439" w:rsidRDefault="00C05D85" w:rsidP="00A91EB0">
      <w:pPr>
        <w:pStyle w:val="a"/>
        <w:numPr>
          <w:ilvl w:val="0"/>
          <w:numId w:val="5"/>
        </w:numPr>
        <w:rPr>
          <w:rtl/>
        </w:rPr>
      </w:pPr>
      <w:r w:rsidRPr="00DE4439">
        <w:rPr>
          <w:rFonts w:hint="cs"/>
          <w:rtl/>
        </w:rPr>
        <w:t xml:space="preserve">عمرو بن </w:t>
      </w:r>
      <w:r w:rsidR="0073172E" w:rsidRPr="00DE4439">
        <w:rPr>
          <w:rFonts w:hint="cs"/>
          <w:rtl/>
        </w:rPr>
        <w:t>ال</w:t>
      </w:r>
      <w:r w:rsidRPr="00DE4439">
        <w:rPr>
          <w:rFonts w:hint="cs"/>
          <w:rtl/>
        </w:rPr>
        <w:t>عاص ب</w:t>
      </w:r>
      <w:r w:rsidR="0073172E" w:rsidRPr="00DE4439">
        <w:rPr>
          <w:rFonts w:hint="cs"/>
          <w:rtl/>
        </w:rPr>
        <w:t>راى</w:t>
      </w:r>
      <w:r w:rsidRPr="00DE4439">
        <w:rPr>
          <w:rFonts w:hint="cs"/>
          <w:rtl/>
        </w:rPr>
        <w:t xml:space="preserve"> فلسط</w:t>
      </w:r>
      <w:r w:rsidR="00AE657A">
        <w:rPr>
          <w:rFonts w:hint="cs"/>
          <w:rtl/>
        </w:rPr>
        <w:t>ی</w:t>
      </w:r>
      <w:r w:rsidR="0073172E" w:rsidRPr="00DE4439">
        <w:rPr>
          <w:rFonts w:hint="cs"/>
          <w:rtl/>
        </w:rPr>
        <w:t>ن قرار دا</w:t>
      </w:r>
      <w:r w:rsidRPr="00DE4439">
        <w:rPr>
          <w:rFonts w:hint="cs"/>
          <w:rtl/>
        </w:rPr>
        <w:t xml:space="preserve">د. </w:t>
      </w:r>
    </w:p>
    <w:p w:rsidR="000E45C7" w:rsidRPr="00DE4439" w:rsidRDefault="00820058" w:rsidP="005D079D">
      <w:pPr>
        <w:pStyle w:val="a"/>
        <w:rPr>
          <w:rtl/>
        </w:rPr>
      </w:pPr>
      <w:r w:rsidRPr="00DE4439">
        <w:rPr>
          <w:rFonts w:hint="cs"/>
          <w:rtl/>
        </w:rPr>
        <w:t>سپس شرحب</w:t>
      </w:r>
      <w:r w:rsidR="00AE657A">
        <w:rPr>
          <w:rFonts w:hint="cs"/>
          <w:rtl/>
        </w:rPr>
        <w:t>ی</w:t>
      </w:r>
      <w:r w:rsidR="00C05D85" w:rsidRPr="00DE4439">
        <w:rPr>
          <w:rFonts w:hint="cs"/>
          <w:rtl/>
        </w:rPr>
        <w:t>ل حسنه و ع</w:t>
      </w:r>
      <w:r w:rsidR="00AE657A">
        <w:rPr>
          <w:rFonts w:hint="cs"/>
          <w:rtl/>
        </w:rPr>
        <w:t>ک</w:t>
      </w:r>
      <w:r w:rsidR="00C05D85" w:rsidRPr="00DE4439">
        <w:rPr>
          <w:rFonts w:hint="cs"/>
          <w:rtl/>
        </w:rPr>
        <w:t>رمه بن اب</w:t>
      </w:r>
      <w:r w:rsidR="00AE657A">
        <w:rPr>
          <w:rFonts w:hint="cs"/>
          <w:rtl/>
        </w:rPr>
        <w:t>ی</w:t>
      </w:r>
      <w:r w:rsidR="00C05D85" w:rsidRPr="00DE4439">
        <w:rPr>
          <w:rFonts w:hint="cs"/>
          <w:rtl/>
        </w:rPr>
        <w:t xml:space="preserve"> جهل را به </w:t>
      </w:r>
      <w:r w:rsidR="00AE657A">
        <w:rPr>
          <w:rFonts w:hint="cs"/>
          <w:rtl/>
        </w:rPr>
        <w:t>ک</w:t>
      </w:r>
      <w:r w:rsidR="00C05D85" w:rsidRPr="00DE4439">
        <w:rPr>
          <w:rFonts w:hint="cs"/>
          <w:rtl/>
        </w:rPr>
        <w:t>م</w:t>
      </w:r>
      <w:r w:rsidR="00AE657A">
        <w:rPr>
          <w:rFonts w:hint="cs"/>
          <w:rtl/>
        </w:rPr>
        <w:t>ک</w:t>
      </w:r>
      <w:r w:rsidR="00C05D85" w:rsidRPr="00DE4439">
        <w:rPr>
          <w:rFonts w:hint="cs"/>
          <w:rtl/>
        </w:rPr>
        <w:t xml:space="preserve"> </w:t>
      </w:r>
      <w:r w:rsidR="00AE657A">
        <w:rPr>
          <w:rFonts w:hint="cs"/>
          <w:rtl/>
        </w:rPr>
        <w:t>ی</w:t>
      </w:r>
      <w:r w:rsidR="00C05D85" w:rsidRPr="00DE4439">
        <w:rPr>
          <w:rFonts w:hint="cs"/>
          <w:rtl/>
        </w:rPr>
        <w:t>ز</w:t>
      </w:r>
      <w:r w:rsidR="00AE657A">
        <w:rPr>
          <w:rFonts w:hint="cs"/>
          <w:rtl/>
        </w:rPr>
        <w:t>ی</w:t>
      </w:r>
      <w:r w:rsidR="00C05D85" w:rsidRPr="00DE4439">
        <w:rPr>
          <w:rFonts w:hint="cs"/>
          <w:rtl/>
        </w:rPr>
        <w:t>د بن اب</w:t>
      </w:r>
      <w:r w:rsidR="00AE657A">
        <w:rPr>
          <w:rFonts w:hint="cs"/>
          <w:rtl/>
        </w:rPr>
        <w:t>ی</w:t>
      </w:r>
      <w:r w:rsidR="00C05D85" w:rsidRPr="00DE4439">
        <w:rPr>
          <w:rFonts w:hint="cs"/>
          <w:rtl/>
        </w:rPr>
        <w:t xml:space="preserve"> سف</w:t>
      </w:r>
      <w:r w:rsidR="00AE657A">
        <w:rPr>
          <w:rFonts w:hint="cs"/>
          <w:rtl/>
        </w:rPr>
        <w:t>ی</w:t>
      </w:r>
      <w:r w:rsidR="00C05D85" w:rsidRPr="00DE4439">
        <w:rPr>
          <w:rFonts w:hint="cs"/>
          <w:rtl/>
        </w:rPr>
        <w:t xml:space="preserve">ان فرستاد. </w:t>
      </w:r>
    </w:p>
    <w:p w:rsidR="000E45C7" w:rsidRPr="00DE4439" w:rsidRDefault="007E30E3" w:rsidP="005D079D">
      <w:pPr>
        <w:pStyle w:val="a"/>
        <w:rPr>
          <w:rtl/>
        </w:rPr>
      </w:pPr>
      <w:r w:rsidRPr="00DE4439">
        <w:rPr>
          <w:rFonts w:hint="cs"/>
          <w:rtl/>
        </w:rPr>
        <w:t xml:space="preserve">بزرگان اصحاب </w:t>
      </w:r>
      <w:r w:rsidR="00AE657A">
        <w:rPr>
          <w:rFonts w:hint="cs"/>
          <w:rtl/>
        </w:rPr>
        <w:t>ک</w:t>
      </w:r>
      <w:r w:rsidRPr="00DE4439">
        <w:rPr>
          <w:rFonts w:hint="cs"/>
          <w:rtl/>
        </w:rPr>
        <w:t xml:space="preserve">ه در جنگ </w:t>
      </w:r>
      <w:r w:rsidR="00AE657A">
        <w:rPr>
          <w:rFonts w:hint="cs"/>
          <w:rtl/>
        </w:rPr>
        <w:t>ی</w:t>
      </w:r>
      <w:r w:rsidRPr="00DE4439">
        <w:rPr>
          <w:rFonts w:hint="cs"/>
          <w:rtl/>
        </w:rPr>
        <w:t>رمو</w:t>
      </w:r>
      <w:r w:rsidR="00AE657A">
        <w:rPr>
          <w:rFonts w:hint="cs"/>
          <w:rtl/>
        </w:rPr>
        <w:t>ک</w:t>
      </w:r>
      <w:r w:rsidRPr="00DE4439">
        <w:rPr>
          <w:rFonts w:hint="cs"/>
          <w:rtl/>
        </w:rPr>
        <w:t xml:space="preserve"> شر</w:t>
      </w:r>
      <w:r w:rsidR="00AE657A">
        <w:rPr>
          <w:rFonts w:hint="cs"/>
          <w:rtl/>
        </w:rPr>
        <w:t>ک</w:t>
      </w:r>
      <w:r w:rsidRPr="00DE4439">
        <w:rPr>
          <w:rFonts w:hint="cs"/>
          <w:rtl/>
        </w:rPr>
        <w:t xml:space="preserve">ت </w:t>
      </w:r>
      <w:r w:rsidR="00AE657A">
        <w:rPr>
          <w:rFonts w:hint="cs"/>
          <w:rtl/>
        </w:rPr>
        <w:t>ک</w:t>
      </w:r>
      <w:r w:rsidRPr="00DE4439">
        <w:rPr>
          <w:rFonts w:hint="cs"/>
          <w:rtl/>
        </w:rPr>
        <w:t>ردند از بزرگان اصحاب ابو عب</w:t>
      </w:r>
      <w:r w:rsidR="00AE657A">
        <w:rPr>
          <w:rFonts w:hint="cs"/>
          <w:rtl/>
        </w:rPr>
        <w:t>ی</w:t>
      </w:r>
      <w:r w:rsidRPr="00DE4439">
        <w:rPr>
          <w:rFonts w:hint="cs"/>
          <w:rtl/>
        </w:rPr>
        <w:t xml:space="preserve">ده بن جرّاح، </w:t>
      </w:r>
      <w:r w:rsidR="00820058" w:rsidRPr="00DE4439">
        <w:rPr>
          <w:rFonts w:hint="cs"/>
          <w:rtl/>
        </w:rPr>
        <w:t>ال</w:t>
      </w:r>
      <w:r w:rsidRPr="00DE4439">
        <w:rPr>
          <w:rFonts w:hint="cs"/>
          <w:rtl/>
        </w:rPr>
        <w:t>ز</w:t>
      </w:r>
      <w:r w:rsidR="00AE657A">
        <w:rPr>
          <w:rFonts w:hint="cs"/>
          <w:rtl/>
        </w:rPr>
        <w:t>ی</w:t>
      </w:r>
      <w:r w:rsidRPr="00DE4439">
        <w:rPr>
          <w:rFonts w:hint="cs"/>
          <w:rtl/>
        </w:rPr>
        <w:t xml:space="preserve">بر بن </w:t>
      </w:r>
      <w:r w:rsidR="00820058" w:rsidRPr="00DE4439">
        <w:rPr>
          <w:rFonts w:hint="cs"/>
          <w:rtl/>
        </w:rPr>
        <w:t>ال</w:t>
      </w:r>
      <w:r w:rsidRPr="00DE4439">
        <w:rPr>
          <w:rFonts w:hint="cs"/>
          <w:rtl/>
        </w:rPr>
        <w:t xml:space="preserve">عوام، عبدالله بن مسعود، ابو </w:t>
      </w:r>
      <w:r w:rsidR="00820058" w:rsidRPr="00DE4439">
        <w:rPr>
          <w:rFonts w:hint="cs"/>
          <w:rtl/>
        </w:rPr>
        <w:t>ال</w:t>
      </w:r>
      <w:r w:rsidRPr="00DE4439">
        <w:rPr>
          <w:rFonts w:hint="cs"/>
          <w:rtl/>
        </w:rPr>
        <w:t>درداد، ابو هر</w:t>
      </w:r>
      <w:r w:rsidR="00AE657A">
        <w:rPr>
          <w:rFonts w:hint="cs"/>
          <w:rtl/>
        </w:rPr>
        <w:t>ی</w:t>
      </w:r>
      <w:r w:rsidR="00820058" w:rsidRPr="00DE4439">
        <w:rPr>
          <w:rFonts w:hint="cs"/>
          <w:rtl/>
        </w:rPr>
        <w:t>ره، شرحب</w:t>
      </w:r>
      <w:r w:rsidR="00AE657A">
        <w:rPr>
          <w:rFonts w:hint="cs"/>
          <w:rtl/>
        </w:rPr>
        <w:t>ی</w:t>
      </w:r>
      <w:r w:rsidRPr="00DE4439">
        <w:rPr>
          <w:rFonts w:hint="cs"/>
          <w:rtl/>
        </w:rPr>
        <w:t xml:space="preserve">ل </w:t>
      </w:r>
      <w:r w:rsidR="001131CE" w:rsidRPr="00DE4439">
        <w:rPr>
          <w:rFonts w:hint="cs"/>
          <w:rtl/>
        </w:rPr>
        <w:t xml:space="preserve">بن حسنه، عمرو بن </w:t>
      </w:r>
      <w:r w:rsidR="00820058" w:rsidRPr="00DE4439">
        <w:rPr>
          <w:rFonts w:hint="cs"/>
          <w:rtl/>
        </w:rPr>
        <w:t>ال</w:t>
      </w:r>
      <w:r w:rsidR="001131CE" w:rsidRPr="00DE4439">
        <w:rPr>
          <w:rFonts w:hint="cs"/>
          <w:rtl/>
        </w:rPr>
        <w:t>عاص، ابو سف</w:t>
      </w:r>
      <w:r w:rsidR="00AE657A">
        <w:rPr>
          <w:rFonts w:hint="cs"/>
          <w:rtl/>
        </w:rPr>
        <w:t>ی</w:t>
      </w:r>
      <w:r w:rsidR="001131CE" w:rsidRPr="00DE4439">
        <w:rPr>
          <w:rFonts w:hint="cs"/>
          <w:rtl/>
        </w:rPr>
        <w:t xml:space="preserve">ان بن حرب، </w:t>
      </w:r>
      <w:r w:rsidR="00AE657A">
        <w:rPr>
          <w:rFonts w:hint="cs"/>
          <w:rtl/>
        </w:rPr>
        <w:t>ی</w:t>
      </w:r>
      <w:r w:rsidR="001131CE" w:rsidRPr="00DE4439">
        <w:rPr>
          <w:rFonts w:hint="cs"/>
          <w:rtl/>
        </w:rPr>
        <w:t>ز</w:t>
      </w:r>
      <w:r w:rsidR="00AE657A">
        <w:rPr>
          <w:rFonts w:hint="cs"/>
          <w:rtl/>
        </w:rPr>
        <w:t>ی</w:t>
      </w:r>
      <w:r w:rsidR="001131CE" w:rsidRPr="00DE4439">
        <w:rPr>
          <w:rFonts w:hint="cs"/>
          <w:rtl/>
        </w:rPr>
        <w:t>د بن اب</w:t>
      </w:r>
      <w:r w:rsidR="00AE657A">
        <w:rPr>
          <w:rFonts w:hint="cs"/>
          <w:rtl/>
        </w:rPr>
        <w:t>ی</w:t>
      </w:r>
      <w:r w:rsidR="001131CE" w:rsidRPr="00DE4439">
        <w:rPr>
          <w:rFonts w:hint="cs"/>
          <w:rtl/>
        </w:rPr>
        <w:t xml:space="preserve"> سف</w:t>
      </w:r>
      <w:r w:rsidR="00AE657A">
        <w:rPr>
          <w:rFonts w:hint="cs"/>
          <w:rtl/>
        </w:rPr>
        <w:t>ی</w:t>
      </w:r>
      <w:r w:rsidR="001131CE" w:rsidRPr="00DE4439">
        <w:rPr>
          <w:rFonts w:hint="cs"/>
          <w:rtl/>
        </w:rPr>
        <w:t>ان و ع</w:t>
      </w:r>
      <w:r w:rsidR="00AE657A">
        <w:rPr>
          <w:rFonts w:hint="cs"/>
          <w:rtl/>
        </w:rPr>
        <w:t>ک</w:t>
      </w:r>
      <w:r w:rsidR="001131CE" w:rsidRPr="00DE4439">
        <w:rPr>
          <w:rFonts w:hint="cs"/>
          <w:rtl/>
        </w:rPr>
        <w:t>رمه بن اب</w:t>
      </w:r>
      <w:r w:rsidR="00AE657A">
        <w:rPr>
          <w:rFonts w:hint="cs"/>
          <w:rtl/>
        </w:rPr>
        <w:t>ی</w:t>
      </w:r>
      <w:r w:rsidR="001131CE" w:rsidRPr="00DE4439">
        <w:rPr>
          <w:rFonts w:hint="cs"/>
          <w:rtl/>
        </w:rPr>
        <w:t xml:space="preserve"> جهل در جنگ </w:t>
      </w:r>
      <w:r w:rsidR="00AE657A">
        <w:rPr>
          <w:rFonts w:hint="cs"/>
          <w:rtl/>
        </w:rPr>
        <w:t>ی</w:t>
      </w:r>
      <w:r w:rsidR="001131CE" w:rsidRPr="00DE4439">
        <w:rPr>
          <w:rFonts w:hint="cs"/>
          <w:rtl/>
        </w:rPr>
        <w:t>رمو</w:t>
      </w:r>
      <w:r w:rsidR="00AE657A">
        <w:rPr>
          <w:rFonts w:hint="cs"/>
          <w:rtl/>
        </w:rPr>
        <w:t>ک</w:t>
      </w:r>
      <w:r w:rsidR="001131CE" w:rsidRPr="00DE4439">
        <w:rPr>
          <w:rFonts w:hint="cs"/>
          <w:rtl/>
        </w:rPr>
        <w:t xml:space="preserve"> شر</w:t>
      </w:r>
      <w:r w:rsidR="00AE657A">
        <w:rPr>
          <w:rFonts w:hint="cs"/>
          <w:rtl/>
        </w:rPr>
        <w:t>ک</w:t>
      </w:r>
      <w:r w:rsidR="000B53C2" w:rsidRPr="00DE4439">
        <w:rPr>
          <w:rFonts w:hint="cs"/>
          <w:rtl/>
        </w:rPr>
        <w:t>ت داشتند.</w:t>
      </w:r>
    </w:p>
    <w:p w:rsidR="000E45C7" w:rsidRPr="00DE4439" w:rsidRDefault="001131CE" w:rsidP="005D079D">
      <w:pPr>
        <w:pStyle w:val="a4"/>
        <w:rPr>
          <w:rtl/>
        </w:rPr>
      </w:pPr>
      <w:bookmarkStart w:id="59" w:name="_Toc142089886"/>
      <w:bookmarkStart w:id="60" w:name="_Toc430071281"/>
      <w:r w:rsidRPr="00DE4439">
        <w:rPr>
          <w:rFonts w:hint="cs"/>
          <w:rtl/>
        </w:rPr>
        <w:t xml:space="preserve">جنگ </w:t>
      </w:r>
      <w:r w:rsidR="00DF03ED">
        <w:rPr>
          <w:rFonts w:hint="cs"/>
          <w:rtl/>
        </w:rPr>
        <w:t>ی</w:t>
      </w:r>
      <w:r w:rsidRPr="00DE4439">
        <w:rPr>
          <w:rFonts w:hint="cs"/>
          <w:rtl/>
        </w:rPr>
        <w:t>رمو</w:t>
      </w:r>
      <w:bookmarkEnd w:id="59"/>
      <w:r w:rsidR="005D079D">
        <w:rPr>
          <w:rFonts w:hint="cs"/>
          <w:rtl/>
        </w:rPr>
        <w:t>ک</w:t>
      </w:r>
      <w:r w:rsidR="00BB6037" w:rsidRPr="00DE4439">
        <w:rPr>
          <w:rFonts w:hint="cs"/>
          <w:rtl/>
        </w:rPr>
        <w:t>:</w:t>
      </w:r>
      <w:bookmarkEnd w:id="60"/>
    </w:p>
    <w:p w:rsidR="00FE7068" w:rsidRPr="00DE4439" w:rsidRDefault="001131CE" w:rsidP="005D079D">
      <w:pPr>
        <w:pStyle w:val="a"/>
        <w:rPr>
          <w:rtl/>
        </w:rPr>
      </w:pPr>
      <w:r w:rsidRPr="00DE4439">
        <w:rPr>
          <w:rFonts w:hint="cs"/>
          <w:rtl/>
        </w:rPr>
        <w:t>تعداد لش</w:t>
      </w:r>
      <w:r w:rsidR="00AE657A">
        <w:rPr>
          <w:rFonts w:hint="cs"/>
          <w:rtl/>
        </w:rPr>
        <w:t>ک</w:t>
      </w:r>
      <w:r w:rsidRPr="00DE4439">
        <w:rPr>
          <w:rFonts w:hint="cs"/>
          <w:rtl/>
        </w:rPr>
        <w:t>ر مسلم</w:t>
      </w:r>
      <w:r w:rsidR="00AE657A">
        <w:rPr>
          <w:rFonts w:hint="cs"/>
          <w:rtl/>
        </w:rPr>
        <w:t>ی</w:t>
      </w:r>
      <w:r w:rsidRPr="00DE4439">
        <w:rPr>
          <w:rFonts w:hint="cs"/>
          <w:rtl/>
        </w:rPr>
        <w:t>ن در ا</w:t>
      </w:r>
      <w:r w:rsidR="00AE657A">
        <w:rPr>
          <w:rFonts w:hint="cs"/>
          <w:rtl/>
        </w:rPr>
        <w:t>ی</w:t>
      </w:r>
      <w:r w:rsidRPr="00DE4439">
        <w:rPr>
          <w:rFonts w:hint="cs"/>
          <w:rtl/>
        </w:rPr>
        <w:t xml:space="preserve">ن جنگ </w:t>
      </w:r>
      <w:r w:rsidR="00CF3951" w:rsidRPr="00DE4439">
        <w:rPr>
          <w:rFonts w:hint="cs"/>
          <w:rtl/>
        </w:rPr>
        <w:t>(27)</w:t>
      </w:r>
      <w:r w:rsidRPr="00DE4439">
        <w:rPr>
          <w:rFonts w:hint="cs"/>
          <w:rtl/>
        </w:rPr>
        <w:t xml:space="preserve"> هزار نفر بود و شمار لش</w:t>
      </w:r>
      <w:r w:rsidR="00AE657A">
        <w:rPr>
          <w:rFonts w:hint="cs"/>
          <w:rtl/>
        </w:rPr>
        <w:t>ک</w:t>
      </w:r>
      <w:r w:rsidRPr="00DE4439">
        <w:rPr>
          <w:rFonts w:hint="cs"/>
          <w:rtl/>
        </w:rPr>
        <w:t xml:space="preserve">ر </w:t>
      </w:r>
      <w:r w:rsidR="00CF3951" w:rsidRPr="00DE4439">
        <w:rPr>
          <w:rFonts w:hint="cs"/>
          <w:rtl/>
        </w:rPr>
        <w:t>نصارى</w:t>
      </w:r>
      <w:r w:rsidRPr="00DE4439">
        <w:rPr>
          <w:rFonts w:hint="cs"/>
          <w:rtl/>
        </w:rPr>
        <w:t xml:space="preserve"> </w:t>
      </w:r>
      <w:r w:rsidR="00CF3951" w:rsidRPr="00DE4439">
        <w:rPr>
          <w:rFonts w:hint="cs"/>
          <w:rtl/>
        </w:rPr>
        <w:t>(120)</w:t>
      </w:r>
      <w:r w:rsidRPr="00DE4439">
        <w:rPr>
          <w:rFonts w:hint="cs"/>
          <w:rtl/>
        </w:rPr>
        <w:t xml:space="preserve"> هزار نفر بود. فرماندهان به ابوب</w:t>
      </w:r>
      <w:r w:rsidR="00AE657A">
        <w:rPr>
          <w:rFonts w:hint="cs"/>
          <w:rtl/>
        </w:rPr>
        <w:t>ک</w:t>
      </w:r>
      <w:r w:rsidRPr="00DE4439">
        <w:rPr>
          <w:rFonts w:hint="cs"/>
          <w:rtl/>
        </w:rPr>
        <w:t>ر پ</w:t>
      </w:r>
      <w:r w:rsidR="00AE657A">
        <w:rPr>
          <w:rFonts w:hint="cs"/>
          <w:rtl/>
        </w:rPr>
        <w:t>ی</w:t>
      </w:r>
      <w:r w:rsidRPr="00DE4439">
        <w:rPr>
          <w:rFonts w:hint="cs"/>
          <w:rtl/>
        </w:rPr>
        <w:t xml:space="preserve">ام فرستادند و از او </w:t>
      </w:r>
      <w:r w:rsidR="00AE657A">
        <w:rPr>
          <w:rFonts w:hint="cs"/>
          <w:rtl/>
        </w:rPr>
        <w:t>ک</w:t>
      </w:r>
      <w:r w:rsidRPr="00DE4439">
        <w:rPr>
          <w:rFonts w:hint="cs"/>
          <w:rtl/>
        </w:rPr>
        <w:t>م</w:t>
      </w:r>
      <w:r w:rsidR="00AE657A">
        <w:rPr>
          <w:rFonts w:hint="cs"/>
          <w:rtl/>
        </w:rPr>
        <w:t>ک</w:t>
      </w:r>
      <w:r w:rsidRPr="00DE4439">
        <w:rPr>
          <w:rFonts w:hint="cs"/>
          <w:rtl/>
        </w:rPr>
        <w:t xml:space="preserve"> خواستند، ابوب</w:t>
      </w:r>
      <w:r w:rsidR="00AE657A">
        <w:rPr>
          <w:rFonts w:hint="cs"/>
          <w:rtl/>
        </w:rPr>
        <w:t>ک</w:t>
      </w:r>
      <w:r w:rsidRPr="00DE4439">
        <w:rPr>
          <w:rFonts w:hint="cs"/>
          <w:rtl/>
        </w:rPr>
        <w:t xml:space="preserve">ر به آنها نوشت </w:t>
      </w:r>
      <w:r w:rsidR="00AE657A">
        <w:rPr>
          <w:rFonts w:hint="cs"/>
          <w:rtl/>
        </w:rPr>
        <w:t>ک</w:t>
      </w:r>
      <w:r w:rsidRPr="00DE4439">
        <w:rPr>
          <w:rFonts w:hint="cs"/>
          <w:rtl/>
        </w:rPr>
        <w:t>ه همه جمع شو</w:t>
      </w:r>
      <w:r w:rsidR="00AE657A">
        <w:rPr>
          <w:rFonts w:hint="cs"/>
          <w:rtl/>
        </w:rPr>
        <w:t>ی</w:t>
      </w:r>
      <w:r w:rsidRPr="00DE4439">
        <w:rPr>
          <w:rFonts w:hint="cs"/>
          <w:rtl/>
        </w:rPr>
        <w:t xml:space="preserve">د و </w:t>
      </w:r>
      <w:r w:rsidR="00AE657A">
        <w:rPr>
          <w:rFonts w:hint="cs"/>
          <w:rtl/>
        </w:rPr>
        <w:t>یک</w:t>
      </w:r>
      <w:r w:rsidRPr="00DE4439">
        <w:rPr>
          <w:rFonts w:hint="cs"/>
          <w:rtl/>
        </w:rPr>
        <w:t xml:space="preserve"> لش</w:t>
      </w:r>
      <w:r w:rsidR="00AE657A">
        <w:rPr>
          <w:rFonts w:hint="cs"/>
          <w:rtl/>
        </w:rPr>
        <w:t>ک</w:t>
      </w:r>
      <w:r w:rsidRPr="00DE4439">
        <w:rPr>
          <w:rFonts w:hint="cs"/>
          <w:rtl/>
        </w:rPr>
        <w:t>ر تش</w:t>
      </w:r>
      <w:r w:rsidR="00AE657A">
        <w:rPr>
          <w:rFonts w:hint="cs"/>
          <w:rtl/>
        </w:rPr>
        <w:t>کی</w:t>
      </w:r>
      <w:r w:rsidRPr="00DE4439">
        <w:rPr>
          <w:rFonts w:hint="cs"/>
          <w:rtl/>
        </w:rPr>
        <w:t>ل ده</w:t>
      </w:r>
      <w:r w:rsidR="00AE657A">
        <w:rPr>
          <w:rFonts w:hint="cs"/>
          <w:rtl/>
        </w:rPr>
        <w:t>ی</w:t>
      </w:r>
      <w:r w:rsidRPr="00DE4439">
        <w:rPr>
          <w:rFonts w:hint="cs"/>
          <w:rtl/>
        </w:rPr>
        <w:t xml:space="preserve">د، شما </w:t>
      </w:r>
      <w:r w:rsidR="00AE657A">
        <w:rPr>
          <w:rFonts w:hint="cs"/>
          <w:rtl/>
        </w:rPr>
        <w:t>ی</w:t>
      </w:r>
      <w:r w:rsidRPr="00DE4439">
        <w:rPr>
          <w:rFonts w:hint="cs"/>
          <w:rtl/>
        </w:rPr>
        <w:t>اوران خدا هست</w:t>
      </w:r>
      <w:r w:rsidR="00AE657A">
        <w:rPr>
          <w:rFonts w:hint="cs"/>
          <w:rtl/>
        </w:rPr>
        <w:t>ی</w:t>
      </w:r>
      <w:r w:rsidRPr="00DE4439">
        <w:rPr>
          <w:rFonts w:hint="cs"/>
          <w:rtl/>
        </w:rPr>
        <w:t xml:space="preserve">د و هر </w:t>
      </w:r>
      <w:r w:rsidR="00AE657A">
        <w:rPr>
          <w:rFonts w:hint="cs"/>
          <w:rtl/>
        </w:rPr>
        <w:t>ک</w:t>
      </w:r>
      <w:r w:rsidRPr="00DE4439">
        <w:rPr>
          <w:rFonts w:hint="cs"/>
          <w:rtl/>
        </w:rPr>
        <w:t xml:space="preserve">س خدا را </w:t>
      </w:r>
      <w:r w:rsidR="00AE657A">
        <w:rPr>
          <w:rFonts w:hint="cs"/>
          <w:rtl/>
        </w:rPr>
        <w:t>ی</w:t>
      </w:r>
      <w:r w:rsidRPr="00DE4439">
        <w:rPr>
          <w:rFonts w:hint="cs"/>
          <w:rtl/>
        </w:rPr>
        <w:t>ار</w:t>
      </w:r>
      <w:r w:rsidR="00AE657A">
        <w:rPr>
          <w:rFonts w:hint="cs"/>
          <w:rtl/>
        </w:rPr>
        <w:t>ی</w:t>
      </w:r>
      <w:r w:rsidRPr="00DE4439">
        <w:rPr>
          <w:rFonts w:hint="cs"/>
          <w:rtl/>
        </w:rPr>
        <w:t xml:space="preserve"> </w:t>
      </w:r>
      <w:r w:rsidR="00AE657A">
        <w:rPr>
          <w:rFonts w:hint="cs"/>
          <w:rtl/>
        </w:rPr>
        <w:t>ک</w:t>
      </w:r>
      <w:r w:rsidRPr="00DE4439">
        <w:rPr>
          <w:rFonts w:hint="cs"/>
          <w:rtl/>
        </w:rPr>
        <w:t>ند</w:t>
      </w:r>
      <w:r w:rsidR="00CF3951" w:rsidRPr="00DE4439">
        <w:rPr>
          <w:rFonts w:hint="cs"/>
          <w:rtl/>
        </w:rPr>
        <w:t>،</w:t>
      </w:r>
      <w:r w:rsidRPr="00DE4439">
        <w:rPr>
          <w:rFonts w:hint="cs"/>
          <w:rtl/>
        </w:rPr>
        <w:t xml:space="preserve"> خدا او را </w:t>
      </w:r>
      <w:r w:rsidR="00AE657A">
        <w:rPr>
          <w:rFonts w:hint="cs"/>
          <w:rtl/>
        </w:rPr>
        <w:t>ی</w:t>
      </w:r>
      <w:r w:rsidRPr="00DE4439">
        <w:rPr>
          <w:rFonts w:hint="cs"/>
          <w:rtl/>
        </w:rPr>
        <w:t>ار</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ند</w:t>
      </w:r>
      <w:r w:rsidR="00CF3951" w:rsidRPr="00DE4439">
        <w:rPr>
          <w:rFonts w:hint="cs"/>
          <w:rtl/>
        </w:rPr>
        <w:t>،</w:t>
      </w:r>
      <w:r w:rsidRPr="00DE4439">
        <w:rPr>
          <w:rFonts w:hint="cs"/>
          <w:rtl/>
        </w:rPr>
        <w:t xml:space="preserve"> و هر </w:t>
      </w:r>
      <w:r w:rsidR="00AE657A">
        <w:rPr>
          <w:rFonts w:hint="cs"/>
          <w:rtl/>
        </w:rPr>
        <w:t>ک</w:t>
      </w:r>
      <w:r w:rsidRPr="00DE4439">
        <w:rPr>
          <w:rFonts w:hint="cs"/>
          <w:rtl/>
        </w:rPr>
        <w:t xml:space="preserve">س به خدا </w:t>
      </w:r>
      <w:r w:rsidR="00AE657A">
        <w:rPr>
          <w:rFonts w:hint="cs"/>
          <w:rtl/>
        </w:rPr>
        <w:t>ک</w:t>
      </w:r>
      <w:r w:rsidRPr="00DE4439">
        <w:rPr>
          <w:rFonts w:hint="cs"/>
          <w:rtl/>
        </w:rPr>
        <w:t>افر شود</w:t>
      </w:r>
      <w:r w:rsidR="00CF3951" w:rsidRPr="00DE4439">
        <w:rPr>
          <w:rFonts w:hint="cs"/>
          <w:rtl/>
        </w:rPr>
        <w:t>،</w:t>
      </w:r>
      <w:r w:rsidRPr="00DE4439">
        <w:rPr>
          <w:rFonts w:hint="cs"/>
          <w:rtl/>
        </w:rPr>
        <w:t xml:space="preserve"> خداوند او را ش</w:t>
      </w:r>
      <w:r w:rsidR="00AE657A">
        <w:rPr>
          <w:rFonts w:hint="cs"/>
          <w:rtl/>
        </w:rPr>
        <w:t>ک</w:t>
      </w:r>
      <w:r w:rsidRPr="00DE4439">
        <w:rPr>
          <w:rFonts w:hint="cs"/>
          <w:rtl/>
        </w:rPr>
        <w:t>ست م</w:t>
      </w:r>
      <w:r w:rsidR="00AE657A">
        <w:rPr>
          <w:rFonts w:hint="cs"/>
          <w:rtl/>
        </w:rPr>
        <w:t>ی</w:t>
      </w:r>
      <w:r w:rsidRPr="00DE4439">
        <w:rPr>
          <w:rFonts w:hint="cs"/>
          <w:rtl/>
        </w:rPr>
        <w:t>‌دهد، و لش</w:t>
      </w:r>
      <w:r w:rsidR="00AE657A">
        <w:rPr>
          <w:rFonts w:hint="cs"/>
          <w:rtl/>
        </w:rPr>
        <w:t>ک</w:t>
      </w:r>
      <w:r w:rsidRPr="00DE4439">
        <w:rPr>
          <w:rFonts w:hint="cs"/>
          <w:rtl/>
        </w:rPr>
        <w:t>ر</w:t>
      </w:r>
      <w:r w:rsidR="00AE657A">
        <w:rPr>
          <w:rFonts w:hint="cs"/>
          <w:rtl/>
        </w:rPr>
        <w:t>ی</w:t>
      </w:r>
      <w:r w:rsidRPr="00DE4439">
        <w:rPr>
          <w:rFonts w:hint="cs"/>
          <w:rtl/>
        </w:rPr>
        <w:t xml:space="preserve"> در تعداد شما هرگز از </w:t>
      </w:r>
      <w:r w:rsidR="00AE657A">
        <w:rPr>
          <w:rFonts w:hint="cs"/>
          <w:rtl/>
        </w:rPr>
        <w:t>ک</w:t>
      </w:r>
      <w:r w:rsidRPr="00DE4439">
        <w:rPr>
          <w:rFonts w:hint="cs"/>
          <w:rtl/>
        </w:rPr>
        <w:t>م</w:t>
      </w:r>
      <w:r w:rsidR="00AE657A">
        <w:rPr>
          <w:rFonts w:hint="cs"/>
          <w:rtl/>
        </w:rPr>
        <w:t>ی</w:t>
      </w:r>
      <w:r w:rsidRPr="00DE4439">
        <w:rPr>
          <w:rFonts w:hint="cs"/>
          <w:rtl/>
        </w:rPr>
        <w:t xml:space="preserve"> افراد ش</w:t>
      </w:r>
      <w:r w:rsidR="00AE657A">
        <w:rPr>
          <w:rFonts w:hint="cs"/>
          <w:rtl/>
        </w:rPr>
        <w:t>ک</w:t>
      </w:r>
      <w:r w:rsidRPr="00DE4439">
        <w:rPr>
          <w:rFonts w:hint="cs"/>
          <w:rtl/>
        </w:rPr>
        <w:t>ست نم</w:t>
      </w:r>
      <w:r w:rsidR="00AE657A">
        <w:rPr>
          <w:rFonts w:hint="cs"/>
          <w:rtl/>
        </w:rPr>
        <w:t>ی</w:t>
      </w:r>
      <w:r w:rsidRPr="00DE4439">
        <w:rPr>
          <w:rFonts w:hint="cs"/>
          <w:rtl/>
        </w:rPr>
        <w:t>‌خورد بل</w:t>
      </w:r>
      <w:r w:rsidR="00AE657A">
        <w:rPr>
          <w:rFonts w:hint="cs"/>
          <w:rtl/>
        </w:rPr>
        <w:t>ک</w:t>
      </w:r>
      <w:r w:rsidRPr="00DE4439">
        <w:rPr>
          <w:rFonts w:hint="cs"/>
          <w:rtl/>
        </w:rPr>
        <w:t>ه ش</w:t>
      </w:r>
      <w:r w:rsidR="00AE657A">
        <w:rPr>
          <w:rFonts w:hint="cs"/>
          <w:rtl/>
        </w:rPr>
        <w:t>ک</w:t>
      </w:r>
      <w:r w:rsidRPr="00DE4439">
        <w:rPr>
          <w:rFonts w:hint="cs"/>
          <w:rtl/>
        </w:rPr>
        <w:t>ست از راه گناهان به شما وارد م</w:t>
      </w:r>
      <w:r w:rsidR="00AE657A">
        <w:rPr>
          <w:rFonts w:hint="cs"/>
          <w:rtl/>
        </w:rPr>
        <w:t>ی</w:t>
      </w:r>
      <w:r w:rsidRPr="00DE4439">
        <w:rPr>
          <w:rFonts w:hint="cs"/>
          <w:rtl/>
        </w:rPr>
        <w:t>‌شود</w:t>
      </w:r>
      <w:r w:rsidR="00CF3951" w:rsidRPr="00DE4439">
        <w:rPr>
          <w:rFonts w:hint="cs"/>
          <w:rtl/>
        </w:rPr>
        <w:t>،</w:t>
      </w:r>
      <w:r w:rsidRPr="00DE4439">
        <w:rPr>
          <w:rFonts w:hint="cs"/>
          <w:rtl/>
        </w:rPr>
        <w:t xml:space="preserve"> بنابرا</w:t>
      </w:r>
      <w:r w:rsidR="00AE657A">
        <w:rPr>
          <w:rFonts w:hint="cs"/>
          <w:rtl/>
        </w:rPr>
        <w:t>ی</w:t>
      </w:r>
      <w:r w:rsidRPr="00DE4439">
        <w:rPr>
          <w:rFonts w:hint="cs"/>
          <w:rtl/>
        </w:rPr>
        <w:t>ن از گناه پره</w:t>
      </w:r>
      <w:r w:rsidR="00AE657A">
        <w:rPr>
          <w:rFonts w:hint="cs"/>
          <w:rtl/>
        </w:rPr>
        <w:t>ی</w:t>
      </w:r>
      <w:r w:rsidRPr="00DE4439">
        <w:rPr>
          <w:rFonts w:hint="cs"/>
          <w:rtl/>
        </w:rPr>
        <w:t xml:space="preserve">ز </w:t>
      </w:r>
      <w:r w:rsidR="00AE657A">
        <w:rPr>
          <w:rFonts w:hint="cs"/>
          <w:rtl/>
        </w:rPr>
        <w:t>ک</w:t>
      </w:r>
      <w:r w:rsidRPr="00DE4439">
        <w:rPr>
          <w:rFonts w:hint="cs"/>
          <w:rtl/>
        </w:rPr>
        <w:t>ن</w:t>
      </w:r>
      <w:r w:rsidR="00AE657A">
        <w:rPr>
          <w:rFonts w:hint="cs"/>
          <w:rtl/>
        </w:rPr>
        <w:t>ی</w:t>
      </w:r>
      <w:r w:rsidR="00640348" w:rsidRPr="00DE4439">
        <w:rPr>
          <w:rFonts w:hint="cs"/>
          <w:rtl/>
        </w:rPr>
        <w:t>د.</w:t>
      </w:r>
    </w:p>
    <w:p w:rsidR="001131CE" w:rsidRPr="00DE4439" w:rsidRDefault="001131CE" w:rsidP="005D079D">
      <w:pPr>
        <w:pStyle w:val="a"/>
        <w:rPr>
          <w:rtl/>
        </w:rPr>
      </w:pPr>
      <w:r w:rsidRPr="00DE4439">
        <w:rPr>
          <w:rFonts w:hint="cs"/>
          <w:rtl/>
        </w:rPr>
        <w:t>سپس ابوب</w:t>
      </w:r>
      <w:r w:rsidR="00AE657A">
        <w:rPr>
          <w:rFonts w:hint="cs"/>
          <w:rtl/>
        </w:rPr>
        <w:t>ک</w:t>
      </w:r>
      <w:r w:rsidRPr="00DE4439">
        <w:rPr>
          <w:rFonts w:hint="cs"/>
          <w:rtl/>
        </w:rPr>
        <w:t>ر</w:t>
      </w:r>
      <w:r w:rsidR="00DF03ED" w:rsidRPr="00DF03ED">
        <w:rPr>
          <w:rFonts w:cs="CTraditional Arabic" w:hint="cs"/>
          <w:rtl/>
        </w:rPr>
        <w:t>س</w:t>
      </w:r>
      <w:r w:rsidRPr="00DE4439">
        <w:rPr>
          <w:rFonts w:hint="cs"/>
          <w:rtl/>
        </w:rPr>
        <w:t xml:space="preserve"> گفت</w:t>
      </w:r>
      <w:r w:rsidR="00784590" w:rsidRPr="00DE4439">
        <w:rPr>
          <w:rFonts w:hint="cs"/>
          <w:rtl/>
        </w:rPr>
        <w:t xml:space="preserve">: </w:t>
      </w:r>
      <w:r w:rsidRPr="00DE4439">
        <w:rPr>
          <w:rFonts w:hint="cs"/>
          <w:rtl/>
        </w:rPr>
        <w:t xml:space="preserve">سوگند به خدا </w:t>
      </w:r>
      <w:r w:rsidR="00AE657A">
        <w:rPr>
          <w:rFonts w:hint="cs"/>
          <w:rtl/>
        </w:rPr>
        <w:t>ک</w:t>
      </w:r>
      <w:r w:rsidRPr="00DE4439">
        <w:rPr>
          <w:rFonts w:hint="cs"/>
          <w:rtl/>
        </w:rPr>
        <w:t xml:space="preserve">ه با فرستادن خالد </w:t>
      </w:r>
      <w:r w:rsidR="00640348" w:rsidRPr="00DE4439">
        <w:rPr>
          <w:rFonts w:hint="cs"/>
          <w:rtl/>
        </w:rPr>
        <w:t>تصارى</w:t>
      </w:r>
      <w:r w:rsidRPr="00DE4439">
        <w:rPr>
          <w:rFonts w:hint="cs"/>
          <w:rtl/>
        </w:rPr>
        <w:t xml:space="preserve"> را از وسوسه‌ها</w:t>
      </w:r>
      <w:r w:rsidR="00AE657A">
        <w:rPr>
          <w:rFonts w:hint="cs"/>
          <w:rtl/>
        </w:rPr>
        <w:t>یی</w:t>
      </w:r>
      <w:r w:rsidRPr="00DE4439">
        <w:rPr>
          <w:rFonts w:hint="cs"/>
          <w:rtl/>
        </w:rPr>
        <w:t xml:space="preserve"> </w:t>
      </w:r>
      <w:r w:rsidR="00AE657A">
        <w:rPr>
          <w:rFonts w:hint="cs"/>
          <w:rtl/>
        </w:rPr>
        <w:t>ک</w:t>
      </w:r>
      <w:r w:rsidRPr="00DE4439">
        <w:rPr>
          <w:rFonts w:hint="cs"/>
          <w:rtl/>
        </w:rPr>
        <w:t>ه در دل دارند فراموش م</w:t>
      </w:r>
      <w:r w:rsidR="00AE657A">
        <w:rPr>
          <w:rFonts w:hint="cs"/>
          <w:rtl/>
        </w:rPr>
        <w:t>ی</w:t>
      </w:r>
      <w:r w:rsidRPr="00DE4439">
        <w:rPr>
          <w:rFonts w:hint="cs"/>
          <w:rtl/>
        </w:rPr>
        <w:t xml:space="preserve">‌گردانم و آن گاه به خالد </w:t>
      </w:r>
      <w:r w:rsidR="00AE657A">
        <w:rPr>
          <w:rFonts w:hint="cs"/>
          <w:rtl/>
        </w:rPr>
        <w:t>ک</w:t>
      </w:r>
      <w:r w:rsidRPr="00DE4439">
        <w:rPr>
          <w:rFonts w:hint="cs"/>
          <w:rtl/>
        </w:rPr>
        <w:t>ه در عراق بود پ</w:t>
      </w:r>
      <w:r w:rsidR="00AE657A">
        <w:rPr>
          <w:rFonts w:hint="cs"/>
          <w:rtl/>
        </w:rPr>
        <w:t>ی</w:t>
      </w:r>
      <w:r w:rsidRPr="00DE4439">
        <w:rPr>
          <w:rFonts w:hint="cs"/>
          <w:rtl/>
        </w:rPr>
        <w:t xml:space="preserve">ام فرستاد </w:t>
      </w:r>
      <w:r w:rsidR="00AE657A">
        <w:rPr>
          <w:rFonts w:hint="cs"/>
          <w:rtl/>
        </w:rPr>
        <w:t>ک</w:t>
      </w:r>
      <w:r w:rsidRPr="00DE4439">
        <w:rPr>
          <w:rFonts w:hint="cs"/>
          <w:rtl/>
        </w:rPr>
        <w:t>ه به شام برود و وقت</w:t>
      </w:r>
      <w:r w:rsidR="00AE657A">
        <w:rPr>
          <w:rFonts w:hint="cs"/>
          <w:rtl/>
        </w:rPr>
        <w:t>ی</w:t>
      </w:r>
      <w:r w:rsidRPr="00DE4439">
        <w:rPr>
          <w:rFonts w:hint="cs"/>
          <w:rtl/>
        </w:rPr>
        <w:t xml:space="preserve"> به شام رس</w:t>
      </w:r>
      <w:r w:rsidR="00AE657A">
        <w:rPr>
          <w:rFonts w:hint="cs"/>
          <w:rtl/>
        </w:rPr>
        <w:t>ی</w:t>
      </w:r>
      <w:r w:rsidRPr="00DE4439">
        <w:rPr>
          <w:rFonts w:hint="cs"/>
          <w:rtl/>
        </w:rPr>
        <w:t xml:space="preserve">د او فرمانده همه است، او خالد بن </w:t>
      </w:r>
      <w:r w:rsidR="00640348" w:rsidRPr="00DE4439">
        <w:rPr>
          <w:rFonts w:hint="cs"/>
          <w:rtl/>
        </w:rPr>
        <w:t>ال</w:t>
      </w:r>
      <w:r w:rsidRPr="00DE4439">
        <w:rPr>
          <w:rFonts w:hint="cs"/>
          <w:rtl/>
        </w:rPr>
        <w:t>مثن</w:t>
      </w:r>
      <w:r w:rsidR="00AE657A">
        <w:rPr>
          <w:rFonts w:hint="cs"/>
          <w:rtl/>
        </w:rPr>
        <w:t>ی</w:t>
      </w:r>
      <w:r w:rsidRPr="00DE4439">
        <w:rPr>
          <w:rFonts w:hint="cs"/>
          <w:rtl/>
        </w:rPr>
        <w:t xml:space="preserve"> بن </w:t>
      </w:r>
      <w:r w:rsidR="00DF0864" w:rsidRPr="00DE4439">
        <w:rPr>
          <w:rFonts w:hint="cs"/>
          <w:rtl/>
        </w:rPr>
        <w:t>حارثه را جانش</w:t>
      </w:r>
      <w:r w:rsidR="00AE657A">
        <w:rPr>
          <w:rFonts w:hint="cs"/>
          <w:rtl/>
        </w:rPr>
        <w:t>ی</w:t>
      </w:r>
      <w:r w:rsidR="00DF0864" w:rsidRPr="00DE4439">
        <w:rPr>
          <w:rFonts w:hint="cs"/>
          <w:rtl/>
        </w:rPr>
        <w:t>ن خود قرار داد و با سرعت به همراه نه هزار و پانصد سرباز به سو</w:t>
      </w:r>
      <w:r w:rsidR="00AE657A">
        <w:rPr>
          <w:rFonts w:hint="cs"/>
          <w:rtl/>
        </w:rPr>
        <w:t>ی</w:t>
      </w:r>
      <w:r w:rsidR="00DF0864" w:rsidRPr="00DE4439">
        <w:rPr>
          <w:rFonts w:hint="cs"/>
          <w:rtl/>
        </w:rPr>
        <w:t xml:space="preserve"> شام رهسپار شد. </w:t>
      </w:r>
      <w:r w:rsidR="00222475" w:rsidRPr="00DE4439">
        <w:rPr>
          <w:rFonts w:hint="cs"/>
          <w:rtl/>
        </w:rPr>
        <w:t>و برا</w:t>
      </w:r>
      <w:r w:rsidR="00AE657A">
        <w:rPr>
          <w:rFonts w:hint="cs"/>
          <w:rtl/>
        </w:rPr>
        <w:t>ی</w:t>
      </w:r>
      <w:r w:rsidR="00222475" w:rsidRPr="00DE4439">
        <w:rPr>
          <w:rFonts w:hint="cs"/>
          <w:rtl/>
        </w:rPr>
        <w:t xml:space="preserve"> آن راه </w:t>
      </w:r>
      <w:r w:rsidR="00AE657A">
        <w:rPr>
          <w:rFonts w:hint="cs"/>
          <w:rtl/>
        </w:rPr>
        <w:t>ک</w:t>
      </w:r>
      <w:r w:rsidR="00222475" w:rsidRPr="00DE4439">
        <w:rPr>
          <w:rFonts w:hint="cs"/>
          <w:rtl/>
        </w:rPr>
        <w:t>وتاه‌تر شود از راه</w:t>
      </w:r>
      <w:r w:rsidR="00AE657A">
        <w:rPr>
          <w:rFonts w:hint="cs"/>
          <w:rtl/>
        </w:rPr>
        <w:t>ی</w:t>
      </w:r>
      <w:r w:rsidR="00222475" w:rsidRPr="00DE4439">
        <w:rPr>
          <w:rFonts w:hint="cs"/>
          <w:rtl/>
        </w:rPr>
        <w:t xml:space="preserve"> رفت </w:t>
      </w:r>
      <w:r w:rsidR="00AE657A">
        <w:rPr>
          <w:rFonts w:hint="cs"/>
          <w:rtl/>
        </w:rPr>
        <w:t>ک</w:t>
      </w:r>
      <w:r w:rsidR="00222475" w:rsidRPr="00DE4439">
        <w:rPr>
          <w:rFonts w:hint="cs"/>
          <w:rtl/>
        </w:rPr>
        <w:t>ه ه</w:t>
      </w:r>
      <w:r w:rsidR="00AE657A">
        <w:rPr>
          <w:rFonts w:hint="cs"/>
          <w:rtl/>
        </w:rPr>
        <w:t>ی</w:t>
      </w:r>
      <w:r w:rsidR="00222475" w:rsidRPr="00DE4439">
        <w:rPr>
          <w:rFonts w:hint="cs"/>
          <w:rtl/>
        </w:rPr>
        <w:t xml:space="preserve">چ </w:t>
      </w:r>
      <w:r w:rsidR="00AE657A">
        <w:rPr>
          <w:rFonts w:hint="cs"/>
          <w:rtl/>
        </w:rPr>
        <w:t>ک</w:t>
      </w:r>
      <w:r w:rsidR="00222475" w:rsidRPr="00DE4439">
        <w:rPr>
          <w:rFonts w:hint="cs"/>
          <w:rtl/>
        </w:rPr>
        <w:t>س قبل از او از آن راه نرفته بود بنابرا</w:t>
      </w:r>
      <w:r w:rsidR="00AE657A">
        <w:rPr>
          <w:rFonts w:hint="cs"/>
          <w:rtl/>
        </w:rPr>
        <w:t>ی</w:t>
      </w:r>
      <w:r w:rsidR="00222475" w:rsidRPr="00DE4439">
        <w:rPr>
          <w:rFonts w:hint="cs"/>
          <w:rtl/>
        </w:rPr>
        <w:t>ن او صحراها و ب</w:t>
      </w:r>
      <w:r w:rsidR="00AE657A">
        <w:rPr>
          <w:rFonts w:hint="cs"/>
          <w:rtl/>
        </w:rPr>
        <w:t>ی</w:t>
      </w:r>
      <w:r w:rsidR="00222475" w:rsidRPr="00DE4439">
        <w:rPr>
          <w:rFonts w:hint="cs"/>
          <w:rtl/>
        </w:rPr>
        <w:t>ابان‌ها را ط</w:t>
      </w:r>
      <w:r w:rsidR="00AE657A">
        <w:rPr>
          <w:rFonts w:hint="cs"/>
          <w:rtl/>
        </w:rPr>
        <w:t>ی</w:t>
      </w:r>
      <w:r w:rsidR="00222475" w:rsidRPr="00DE4439">
        <w:rPr>
          <w:rFonts w:hint="cs"/>
          <w:rtl/>
        </w:rPr>
        <w:t xml:space="preserve"> </w:t>
      </w:r>
      <w:r w:rsidR="00AE657A">
        <w:rPr>
          <w:rFonts w:hint="cs"/>
          <w:rtl/>
        </w:rPr>
        <w:t>ک</w:t>
      </w:r>
      <w:r w:rsidR="00222475" w:rsidRPr="00DE4439">
        <w:rPr>
          <w:rFonts w:hint="cs"/>
          <w:rtl/>
        </w:rPr>
        <w:t>رد، و در ا</w:t>
      </w:r>
      <w:r w:rsidR="00AE657A">
        <w:rPr>
          <w:rFonts w:hint="cs"/>
          <w:rtl/>
        </w:rPr>
        <w:t>ی</w:t>
      </w:r>
      <w:r w:rsidR="00222475" w:rsidRPr="00DE4439">
        <w:rPr>
          <w:rFonts w:hint="cs"/>
          <w:rtl/>
        </w:rPr>
        <w:t>ن راه نافع بن عم</w:t>
      </w:r>
      <w:r w:rsidR="00AE657A">
        <w:rPr>
          <w:rFonts w:hint="cs"/>
          <w:rtl/>
        </w:rPr>
        <w:t>ی</w:t>
      </w:r>
      <w:r w:rsidR="00222475" w:rsidRPr="00DE4439">
        <w:rPr>
          <w:rFonts w:hint="cs"/>
          <w:rtl/>
        </w:rPr>
        <w:t xml:space="preserve">ره </w:t>
      </w:r>
      <w:r w:rsidR="00640348" w:rsidRPr="00DE4439">
        <w:rPr>
          <w:rFonts w:hint="cs"/>
          <w:rtl/>
        </w:rPr>
        <w:t>ال</w:t>
      </w:r>
      <w:r w:rsidR="00222475" w:rsidRPr="00DE4439">
        <w:rPr>
          <w:rFonts w:hint="cs"/>
          <w:rtl/>
        </w:rPr>
        <w:t>طائ</w:t>
      </w:r>
      <w:r w:rsidR="00AE657A">
        <w:rPr>
          <w:rFonts w:hint="cs"/>
          <w:rtl/>
        </w:rPr>
        <w:t>ی</w:t>
      </w:r>
      <w:r w:rsidR="00222475" w:rsidRPr="00DE4439">
        <w:rPr>
          <w:rFonts w:hint="cs"/>
          <w:rtl/>
        </w:rPr>
        <w:t xml:space="preserve"> راهنما</w:t>
      </w:r>
      <w:r w:rsidR="00AE657A">
        <w:rPr>
          <w:rFonts w:hint="cs"/>
          <w:rtl/>
        </w:rPr>
        <w:t>ی</w:t>
      </w:r>
      <w:r w:rsidR="00640348" w:rsidRPr="00DE4439">
        <w:rPr>
          <w:rFonts w:hint="cs"/>
          <w:rtl/>
        </w:rPr>
        <w:t xml:space="preserve"> او بود.</w:t>
      </w:r>
    </w:p>
    <w:p w:rsidR="00FD0C59" w:rsidRPr="00DE4439" w:rsidRDefault="00222475" w:rsidP="005D079D">
      <w:pPr>
        <w:pStyle w:val="a"/>
        <w:rPr>
          <w:rtl/>
        </w:rPr>
      </w:pPr>
      <w:r w:rsidRPr="00DE4439">
        <w:rPr>
          <w:rFonts w:hint="cs"/>
          <w:rtl/>
        </w:rPr>
        <w:t xml:space="preserve">از آن جا </w:t>
      </w:r>
      <w:r w:rsidR="00AE657A">
        <w:rPr>
          <w:rFonts w:hint="cs"/>
          <w:rtl/>
        </w:rPr>
        <w:t>ک</w:t>
      </w:r>
      <w:r w:rsidRPr="00DE4439">
        <w:rPr>
          <w:rFonts w:hint="cs"/>
          <w:rtl/>
        </w:rPr>
        <w:t>ه سرزم</w:t>
      </w:r>
      <w:r w:rsidR="00AE657A">
        <w:rPr>
          <w:rFonts w:hint="cs"/>
          <w:rtl/>
        </w:rPr>
        <w:t>ی</w:t>
      </w:r>
      <w:r w:rsidRPr="00DE4439">
        <w:rPr>
          <w:rFonts w:hint="cs"/>
          <w:rtl/>
        </w:rPr>
        <w:t>ن</w:t>
      </w:r>
      <w:r w:rsidR="00AE657A">
        <w:rPr>
          <w:rFonts w:hint="cs"/>
          <w:rtl/>
        </w:rPr>
        <w:t>ی</w:t>
      </w:r>
      <w:r w:rsidRPr="00DE4439">
        <w:rPr>
          <w:rFonts w:hint="cs"/>
          <w:rtl/>
        </w:rPr>
        <w:t xml:space="preserve"> </w:t>
      </w:r>
      <w:r w:rsidR="00AE657A">
        <w:rPr>
          <w:rFonts w:hint="cs"/>
          <w:rtl/>
        </w:rPr>
        <w:t>ک</w:t>
      </w:r>
      <w:r w:rsidRPr="00DE4439">
        <w:rPr>
          <w:rFonts w:hint="cs"/>
          <w:rtl/>
        </w:rPr>
        <w:t>و</w:t>
      </w:r>
      <w:r w:rsidR="00AE657A">
        <w:rPr>
          <w:rFonts w:hint="cs"/>
          <w:rtl/>
        </w:rPr>
        <w:t>ی</w:t>
      </w:r>
      <w:r w:rsidRPr="00DE4439">
        <w:rPr>
          <w:rFonts w:hint="cs"/>
          <w:rtl/>
        </w:rPr>
        <w:t>ر و ب</w:t>
      </w:r>
      <w:r w:rsidR="00AE657A">
        <w:rPr>
          <w:rFonts w:hint="cs"/>
          <w:rtl/>
        </w:rPr>
        <w:t>ی</w:t>
      </w:r>
      <w:r w:rsidR="005D079D">
        <w:rPr>
          <w:rFonts w:hint="eastAsia"/>
          <w:rtl/>
        </w:rPr>
        <w:t>‌</w:t>
      </w:r>
      <w:r w:rsidRPr="00DE4439">
        <w:rPr>
          <w:rFonts w:hint="cs"/>
          <w:rtl/>
        </w:rPr>
        <w:t>آب بود وقت</w:t>
      </w:r>
      <w:r w:rsidR="00AE657A">
        <w:rPr>
          <w:rFonts w:hint="cs"/>
          <w:rtl/>
        </w:rPr>
        <w:t>ی</w:t>
      </w:r>
      <w:r w:rsidRPr="00DE4439">
        <w:rPr>
          <w:rFonts w:hint="cs"/>
          <w:rtl/>
        </w:rPr>
        <w:t xml:space="preserve"> آب آنها تمام شد شتران را </w:t>
      </w:r>
      <w:r w:rsidR="00AE657A">
        <w:rPr>
          <w:rFonts w:hint="cs"/>
          <w:rtl/>
        </w:rPr>
        <w:t>ک</w:t>
      </w:r>
      <w:r w:rsidRPr="00DE4439">
        <w:rPr>
          <w:rFonts w:hint="cs"/>
          <w:rtl/>
        </w:rPr>
        <w:t>شتند و آب</w:t>
      </w:r>
      <w:r w:rsidR="00AE657A">
        <w:rPr>
          <w:rFonts w:hint="cs"/>
          <w:rtl/>
        </w:rPr>
        <w:t>ی</w:t>
      </w:r>
      <w:r w:rsidRPr="00DE4439">
        <w:rPr>
          <w:rFonts w:hint="cs"/>
          <w:rtl/>
        </w:rPr>
        <w:t xml:space="preserve"> </w:t>
      </w:r>
      <w:r w:rsidR="00AE657A">
        <w:rPr>
          <w:rFonts w:hint="cs"/>
          <w:rtl/>
        </w:rPr>
        <w:t>ک</w:t>
      </w:r>
      <w:r w:rsidRPr="00DE4439">
        <w:rPr>
          <w:rFonts w:hint="cs"/>
          <w:rtl/>
        </w:rPr>
        <w:t>ه در ش</w:t>
      </w:r>
      <w:r w:rsidR="00AE657A">
        <w:rPr>
          <w:rFonts w:hint="cs"/>
          <w:rtl/>
        </w:rPr>
        <w:t>ک</w:t>
      </w:r>
      <w:r w:rsidRPr="00DE4439">
        <w:rPr>
          <w:rFonts w:hint="cs"/>
          <w:rtl/>
        </w:rPr>
        <w:t>مشان بود را به اسب‌ها م</w:t>
      </w:r>
      <w:r w:rsidR="00AE657A">
        <w:rPr>
          <w:rFonts w:hint="cs"/>
          <w:rtl/>
        </w:rPr>
        <w:t>ی</w:t>
      </w:r>
      <w:r w:rsidRPr="00DE4439">
        <w:rPr>
          <w:rFonts w:hint="cs"/>
          <w:rtl/>
        </w:rPr>
        <w:t>‌دادند و بعد از پنج روز خالد به شام رس</w:t>
      </w:r>
      <w:r w:rsidR="00AE657A">
        <w:rPr>
          <w:rFonts w:hint="cs"/>
          <w:rtl/>
        </w:rPr>
        <w:t>ی</w:t>
      </w:r>
      <w:r w:rsidRPr="00DE4439">
        <w:rPr>
          <w:rFonts w:hint="cs"/>
          <w:rtl/>
        </w:rPr>
        <w:t xml:space="preserve">د، قبل از آن </w:t>
      </w:r>
      <w:r w:rsidR="00AE657A">
        <w:rPr>
          <w:rFonts w:hint="cs"/>
          <w:rtl/>
        </w:rPr>
        <w:t>ک</w:t>
      </w:r>
      <w:r w:rsidRPr="00DE4439">
        <w:rPr>
          <w:rFonts w:hint="cs"/>
          <w:rtl/>
        </w:rPr>
        <w:t>ه خالد حر</w:t>
      </w:r>
      <w:r w:rsidR="00AE657A">
        <w:rPr>
          <w:rFonts w:hint="cs"/>
          <w:rtl/>
        </w:rPr>
        <w:t>ک</w:t>
      </w:r>
      <w:r w:rsidRPr="00DE4439">
        <w:rPr>
          <w:rFonts w:hint="cs"/>
          <w:rtl/>
        </w:rPr>
        <w:t xml:space="preserve">ت </w:t>
      </w:r>
      <w:r w:rsidR="00AE657A">
        <w:rPr>
          <w:rFonts w:hint="cs"/>
          <w:rtl/>
        </w:rPr>
        <w:t>ک</w:t>
      </w:r>
      <w:r w:rsidRPr="00DE4439">
        <w:rPr>
          <w:rFonts w:hint="cs"/>
          <w:rtl/>
        </w:rPr>
        <w:t xml:space="preserve">ند </w:t>
      </w:r>
      <w:r w:rsidR="00AE657A">
        <w:rPr>
          <w:rFonts w:hint="cs"/>
          <w:rtl/>
        </w:rPr>
        <w:t>یکی</w:t>
      </w:r>
      <w:r w:rsidRPr="00DE4439">
        <w:rPr>
          <w:rFonts w:hint="cs"/>
          <w:rtl/>
        </w:rPr>
        <w:t xml:space="preserve"> از باد</w:t>
      </w:r>
      <w:r w:rsidR="00AE657A">
        <w:rPr>
          <w:rFonts w:hint="cs"/>
          <w:rtl/>
        </w:rPr>
        <w:t>ی</w:t>
      </w:r>
      <w:r w:rsidRPr="00DE4439">
        <w:rPr>
          <w:rFonts w:hint="cs"/>
          <w:rtl/>
        </w:rPr>
        <w:t>ه‌نش</w:t>
      </w:r>
      <w:r w:rsidR="00AE657A">
        <w:rPr>
          <w:rFonts w:hint="cs"/>
          <w:rtl/>
        </w:rPr>
        <w:t>ی</w:t>
      </w:r>
      <w:r w:rsidRPr="00DE4439">
        <w:rPr>
          <w:rFonts w:hint="cs"/>
          <w:rtl/>
        </w:rPr>
        <w:t>نان به او گفت</w:t>
      </w:r>
      <w:r w:rsidR="00FD0C59" w:rsidRPr="00DE4439">
        <w:rPr>
          <w:rFonts w:hint="cs"/>
          <w:rtl/>
        </w:rPr>
        <w:t>:</w:t>
      </w:r>
      <w:r w:rsidRPr="00DE4439">
        <w:rPr>
          <w:rFonts w:hint="cs"/>
          <w:rtl/>
        </w:rPr>
        <w:t xml:space="preserve"> اگر در فلان روز به فلان درخت رس</w:t>
      </w:r>
      <w:r w:rsidR="00AE657A">
        <w:rPr>
          <w:rFonts w:hint="cs"/>
          <w:rtl/>
        </w:rPr>
        <w:t>ی</w:t>
      </w:r>
      <w:r w:rsidRPr="00DE4439">
        <w:rPr>
          <w:rFonts w:hint="cs"/>
          <w:rtl/>
        </w:rPr>
        <w:t>د</w:t>
      </w:r>
      <w:r w:rsidR="00AE657A">
        <w:rPr>
          <w:rFonts w:hint="cs"/>
          <w:rtl/>
        </w:rPr>
        <w:t>ی</w:t>
      </w:r>
      <w:r w:rsidRPr="00DE4439">
        <w:rPr>
          <w:rFonts w:hint="cs"/>
          <w:rtl/>
        </w:rPr>
        <w:t xml:space="preserve"> تو و همراهانت نجات </w:t>
      </w:r>
      <w:r w:rsidR="00AE657A">
        <w:rPr>
          <w:rFonts w:hint="cs"/>
          <w:rtl/>
        </w:rPr>
        <w:t>ی</w:t>
      </w:r>
      <w:r w:rsidRPr="00DE4439">
        <w:rPr>
          <w:rFonts w:hint="cs"/>
          <w:rtl/>
        </w:rPr>
        <w:t>افته‌ا</w:t>
      </w:r>
      <w:r w:rsidR="00AE657A">
        <w:rPr>
          <w:rFonts w:hint="cs"/>
          <w:rtl/>
        </w:rPr>
        <w:t>ی</w:t>
      </w:r>
      <w:r w:rsidRPr="00DE4439">
        <w:rPr>
          <w:rFonts w:hint="cs"/>
          <w:rtl/>
        </w:rPr>
        <w:t>د</w:t>
      </w:r>
      <w:r w:rsidR="00FD0C59" w:rsidRPr="00DE4439">
        <w:rPr>
          <w:rFonts w:hint="cs"/>
          <w:rtl/>
        </w:rPr>
        <w:t>،</w:t>
      </w:r>
      <w:r w:rsidRPr="00DE4439">
        <w:rPr>
          <w:rFonts w:hint="cs"/>
          <w:rtl/>
        </w:rPr>
        <w:t xml:space="preserve"> و اگر به آن درخت نرس</w:t>
      </w:r>
      <w:r w:rsidR="00AE657A">
        <w:rPr>
          <w:rFonts w:hint="cs"/>
          <w:rtl/>
        </w:rPr>
        <w:t>ی</w:t>
      </w:r>
      <w:r w:rsidRPr="00DE4439">
        <w:rPr>
          <w:rFonts w:hint="cs"/>
          <w:rtl/>
        </w:rPr>
        <w:t>د</w:t>
      </w:r>
      <w:r w:rsidR="00AE657A">
        <w:rPr>
          <w:rFonts w:hint="cs"/>
          <w:rtl/>
        </w:rPr>
        <w:t>ی</w:t>
      </w:r>
      <w:r w:rsidRPr="00DE4439">
        <w:rPr>
          <w:rFonts w:hint="cs"/>
          <w:rtl/>
        </w:rPr>
        <w:t xml:space="preserve"> تو و همراهانت هلا</w:t>
      </w:r>
      <w:r w:rsidR="00AE657A">
        <w:rPr>
          <w:rFonts w:hint="cs"/>
          <w:rtl/>
        </w:rPr>
        <w:t>ک</w:t>
      </w:r>
      <w:r w:rsidRPr="00DE4439">
        <w:rPr>
          <w:rFonts w:hint="cs"/>
          <w:rtl/>
        </w:rPr>
        <w:t xml:space="preserve"> خواه</w:t>
      </w:r>
      <w:r w:rsidR="00AE657A">
        <w:rPr>
          <w:rFonts w:hint="cs"/>
          <w:rtl/>
        </w:rPr>
        <w:t>ی</w:t>
      </w:r>
      <w:r w:rsidRPr="00DE4439">
        <w:rPr>
          <w:rFonts w:hint="cs"/>
          <w:rtl/>
        </w:rPr>
        <w:t xml:space="preserve">د شد. و آنها در همان روز </w:t>
      </w:r>
      <w:r w:rsidR="00EC374D" w:rsidRPr="00DE4439">
        <w:rPr>
          <w:rFonts w:hint="cs"/>
          <w:rtl/>
        </w:rPr>
        <w:t>به همان درخت رس</w:t>
      </w:r>
      <w:r w:rsidR="00AE657A">
        <w:rPr>
          <w:rFonts w:hint="cs"/>
          <w:rtl/>
        </w:rPr>
        <w:t>ی</w:t>
      </w:r>
      <w:r w:rsidR="00EC374D" w:rsidRPr="00DE4439">
        <w:rPr>
          <w:rFonts w:hint="cs"/>
          <w:rtl/>
        </w:rPr>
        <w:t>دند، آنگاه خالد گفت</w:t>
      </w:r>
      <w:r w:rsidR="00784590" w:rsidRPr="00DE4439">
        <w:rPr>
          <w:rFonts w:hint="cs"/>
          <w:rtl/>
        </w:rPr>
        <w:t xml:space="preserve">: </w:t>
      </w:r>
      <w:r w:rsidR="00EC374D" w:rsidRPr="00DE4439">
        <w:rPr>
          <w:rFonts w:hint="cs"/>
          <w:rtl/>
        </w:rPr>
        <w:t xml:space="preserve">به هنگام </w:t>
      </w:r>
      <w:r w:rsidR="00FE613F" w:rsidRPr="00DE4439">
        <w:rPr>
          <w:rFonts w:hint="cs"/>
          <w:rtl/>
        </w:rPr>
        <w:t>صبح قوم راهپ</w:t>
      </w:r>
      <w:r w:rsidR="00AE657A">
        <w:rPr>
          <w:rFonts w:hint="cs"/>
          <w:rtl/>
        </w:rPr>
        <w:t>ی</w:t>
      </w:r>
      <w:r w:rsidR="00FE613F" w:rsidRPr="00DE4439">
        <w:rPr>
          <w:rFonts w:hint="cs"/>
          <w:rtl/>
        </w:rPr>
        <w:t>ما</w:t>
      </w:r>
      <w:r w:rsidR="00AE657A">
        <w:rPr>
          <w:rFonts w:hint="cs"/>
          <w:rtl/>
        </w:rPr>
        <w:t>یی</w:t>
      </w:r>
      <w:r w:rsidR="00FE613F" w:rsidRPr="00DE4439">
        <w:rPr>
          <w:rFonts w:hint="cs"/>
          <w:rtl/>
        </w:rPr>
        <w:t xml:space="preserve"> شبانه را م</w:t>
      </w:r>
      <w:r w:rsidR="00AE657A">
        <w:rPr>
          <w:rFonts w:hint="cs"/>
          <w:rtl/>
        </w:rPr>
        <w:t>ی</w:t>
      </w:r>
      <w:r w:rsidR="00FE613F" w:rsidRPr="00DE4439">
        <w:rPr>
          <w:rFonts w:hint="cs"/>
          <w:rtl/>
        </w:rPr>
        <w:t>‌ستا</w:t>
      </w:r>
      <w:r w:rsidR="00AE657A">
        <w:rPr>
          <w:rFonts w:hint="cs"/>
          <w:rtl/>
        </w:rPr>
        <w:t>ی</w:t>
      </w:r>
      <w:r w:rsidR="00FE613F" w:rsidRPr="00DE4439">
        <w:rPr>
          <w:rFonts w:hint="cs"/>
          <w:rtl/>
        </w:rPr>
        <w:t>ند. و ا</w:t>
      </w:r>
      <w:r w:rsidR="00AE657A">
        <w:rPr>
          <w:rFonts w:hint="cs"/>
          <w:rtl/>
        </w:rPr>
        <w:t>ی</w:t>
      </w:r>
      <w:r w:rsidR="00FE613F" w:rsidRPr="00DE4439">
        <w:rPr>
          <w:rFonts w:hint="cs"/>
          <w:rtl/>
        </w:rPr>
        <w:t>ن سخن او ضرب المثل</w:t>
      </w:r>
      <w:r w:rsidR="00AE657A">
        <w:rPr>
          <w:rFonts w:hint="cs"/>
          <w:rtl/>
        </w:rPr>
        <w:t>ی</w:t>
      </w:r>
      <w:r w:rsidR="00FE613F" w:rsidRPr="00DE4439">
        <w:rPr>
          <w:rFonts w:hint="cs"/>
          <w:rtl/>
        </w:rPr>
        <w:t xml:space="preserve"> شد</w:t>
      </w:r>
      <w:r w:rsidR="00FD0C59" w:rsidRPr="00DE4439">
        <w:rPr>
          <w:rFonts w:hint="cs"/>
          <w:rtl/>
        </w:rPr>
        <w:t>.</w:t>
      </w:r>
    </w:p>
    <w:p w:rsidR="00222475" w:rsidRPr="00DE4439" w:rsidRDefault="00FE613F" w:rsidP="005D079D">
      <w:pPr>
        <w:pStyle w:val="a"/>
        <w:rPr>
          <w:rtl/>
        </w:rPr>
      </w:pPr>
      <w:r w:rsidRPr="00DE4439">
        <w:rPr>
          <w:rFonts w:hint="cs"/>
          <w:rtl/>
        </w:rPr>
        <w:t>مرد</w:t>
      </w:r>
      <w:r w:rsidR="00AE657A">
        <w:rPr>
          <w:rFonts w:hint="cs"/>
          <w:rtl/>
        </w:rPr>
        <w:t>ی</w:t>
      </w:r>
      <w:r w:rsidRPr="00DE4439">
        <w:rPr>
          <w:rFonts w:hint="cs"/>
          <w:rtl/>
        </w:rPr>
        <w:t xml:space="preserve"> از </w:t>
      </w:r>
      <w:r w:rsidR="00FD0C59" w:rsidRPr="00DE4439">
        <w:rPr>
          <w:rFonts w:hint="cs"/>
          <w:rtl/>
        </w:rPr>
        <w:t>نصاراى</w:t>
      </w:r>
      <w:r w:rsidRPr="00DE4439">
        <w:rPr>
          <w:rFonts w:hint="cs"/>
          <w:rtl/>
        </w:rPr>
        <w:t xml:space="preserve"> عرب ب</w:t>
      </w:r>
      <w:r w:rsidR="00AE657A">
        <w:rPr>
          <w:rFonts w:hint="cs"/>
          <w:rtl/>
        </w:rPr>
        <w:t>ی</w:t>
      </w:r>
      <w:r w:rsidRPr="00DE4439">
        <w:rPr>
          <w:rFonts w:hint="cs"/>
          <w:rtl/>
        </w:rPr>
        <w:t>رون رفته بود تا از وضع</w:t>
      </w:r>
      <w:r w:rsidR="00AE657A">
        <w:rPr>
          <w:rFonts w:hint="cs"/>
          <w:rtl/>
        </w:rPr>
        <w:t>ی</w:t>
      </w:r>
      <w:r w:rsidRPr="00DE4439">
        <w:rPr>
          <w:rFonts w:hint="cs"/>
          <w:rtl/>
        </w:rPr>
        <w:t>ت اصحاب خبر ب</w:t>
      </w:r>
      <w:r w:rsidR="00AE657A">
        <w:rPr>
          <w:rFonts w:hint="cs"/>
          <w:rtl/>
        </w:rPr>
        <w:t>ی</w:t>
      </w:r>
      <w:r w:rsidRPr="00DE4439">
        <w:rPr>
          <w:rFonts w:hint="cs"/>
          <w:rtl/>
        </w:rPr>
        <w:t>اورد، وقت</w:t>
      </w:r>
      <w:r w:rsidR="00AE657A">
        <w:rPr>
          <w:rFonts w:hint="cs"/>
          <w:rtl/>
        </w:rPr>
        <w:t>ی</w:t>
      </w:r>
      <w:r w:rsidRPr="00DE4439">
        <w:rPr>
          <w:rFonts w:hint="cs"/>
          <w:rtl/>
        </w:rPr>
        <w:t xml:space="preserve"> آمد گفت</w:t>
      </w:r>
      <w:r w:rsidR="00784590" w:rsidRPr="00DE4439">
        <w:rPr>
          <w:rFonts w:hint="cs"/>
          <w:rtl/>
        </w:rPr>
        <w:t xml:space="preserve">: </w:t>
      </w:r>
      <w:r w:rsidRPr="00DE4439">
        <w:rPr>
          <w:rFonts w:hint="cs"/>
          <w:rtl/>
        </w:rPr>
        <w:t>قوم</w:t>
      </w:r>
      <w:r w:rsidR="00AE657A">
        <w:rPr>
          <w:rFonts w:hint="cs"/>
          <w:rtl/>
        </w:rPr>
        <w:t>ی</w:t>
      </w:r>
      <w:r w:rsidRPr="00DE4439">
        <w:rPr>
          <w:rFonts w:hint="cs"/>
          <w:rtl/>
        </w:rPr>
        <w:t xml:space="preserve"> را د</w:t>
      </w:r>
      <w:r w:rsidR="00AE657A">
        <w:rPr>
          <w:rFonts w:hint="cs"/>
          <w:rtl/>
        </w:rPr>
        <w:t>ی</w:t>
      </w:r>
      <w:r w:rsidRPr="00DE4439">
        <w:rPr>
          <w:rFonts w:hint="cs"/>
          <w:rtl/>
        </w:rPr>
        <w:t>ده</w:t>
      </w:r>
      <w:r w:rsidRPr="00DE4439">
        <w:rPr>
          <w:rFonts w:hint="eastAsia"/>
          <w:rtl/>
        </w:rPr>
        <w:t>‌</w:t>
      </w:r>
      <w:r w:rsidRPr="00DE4439">
        <w:rPr>
          <w:rFonts w:hint="cs"/>
          <w:rtl/>
        </w:rPr>
        <w:t xml:space="preserve">ام </w:t>
      </w:r>
      <w:r w:rsidR="00AE657A">
        <w:rPr>
          <w:rFonts w:hint="cs"/>
          <w:rtl/>
        </w:rPr>
        <w:t>ک</w:t>
      </w:r>
      <w:r w:rsidRPr="00DE4439">
        <w:rPr>
          <w:rFonts w:hint="cs"/>
          <w:rtl/>
        </w:rPr>
        <w:t xml:space="preserve">ه </w:t>
      </w:r>
      <w:r w:rsidR="00876E8C" w:rsidRPr="00DE4439">
        <w:rPr>
          <w:rFonts w:hint="cs"/>
          <w:rtl/>
        </w:rPr>
        <w:t>شب‌ها را به عبادت م</w:t>
      </w:r>
      <w:r w:rsidR="00AE657A">
        <w:rPr>
          <w:rFonts w:hint="cs"/>
          <w:rtl/>
        </w:rPr>
        <w:t>ی</w:t>
      </w:r>
      <w:r w:rsidR="00876E8C" w:rsidRPr="00DE4439">
        <w:rPr>
          <w:rFonts w:hint="cs"/>
          <w:rtl/>
        </w:rPr>
        <w:t>‌گذرانند و روزها شد سوار م</w:t>
      </w:r>
      <w:r w:rsidR="00AE657A">
        <w:rPr>
          <w:rFonts w:hint="cs"/>
          <w:rtl/>
        </w:rPr>
        <w:t>ی</w:t>
      </w:r>
      <w:r w:rsidR="00876E8C" w:rsidRPr="00DE4439">
        <w:rPr>
          <w:rFonts w:hint="cs"/>
          <w:rtl/>
        </w:rPr>
        <w:t>دان جنگ هستند، سوگند به خدا اگر پسر پادشاهشان دزد</w:t>
      </w:r>
      <w:r w:rsidR="00AE657A">
        <w:rPr>
          <w:rFonts w:hint="cs"/>
          <w:rtl/>
        </w:rPr>
        <w:t>ی</w:t>
      </w:r>
      <w:r w:rsidR="00876E8C" w:rsidRPr="00DE4439">
        <w:rPr>
          <w:rFonts w:hint="cs"/>
          <w:rtl/>
        </w:rPr>
        <w:t xml:space="preserve"> </w:t>
      </w:r>
      <w:r w:rsidR="00AE657A">
        <w:rPr>
          <w:rFonts w:hint="cs"/>
          <w:rtl/>
        </w:rPr>
        <w:t>ک</w:t>
      </w:r>
      <w:r w:rsidR="00876E8C" w:rsidRPr="00DE4439">
        <w:rPr>
          <w:rFonts w:hint="cs"/>
          <w:rtl/>
        </w:rPr>
        <w:t>ند دستش را قطع م</w:t>
      </w:r>
      <w:r w:rsidR="00AE657A">
        <w:rPr>
          <w:rFonts w:hint="cs"/>
          <w:rtl/>
        </w:rPr>
        <w:t>ی</w:t>
      </w:r>
      <w:r w:rsidR="00876E8C" w:rsidRPr="00DE4439">
        <w:rPr>
          <w:rFonts w:hint="cs"/>
          <w:rtl/>
        </w:rPr>
        <w:t>‌</w:t>
      </w:r>
      <w:r w:rsidR="00AE657A">
        <w:rPr>
          <w:rFonts w:hint="cs"/>
          <w:rtl/>
        </w:rPr>
        <w:t>ک</w:t>
      </w:r>
      <w:r w:rsidR="00876E8C" w:rsidRPr="00DE4439">
        <w:rPr>
          <w:rFonts w:hint="cs"/>
          <w:rtl/>
        </w:rPr>
        <w:t>نند</w:t>
      </w:r>
      <w:r w:rsidR="00FD0C59" w:rsidRPr="00DE4439">
        <w:rPr>
          <w:rFonts w:hint="cs"/>
          <w:rtl/>
        </w:rPr>
        <w:t>،</w:t>
      </w:r>
      <w:r w:rsidR="00876E8C" w:rsidRPr="00DE4439">
        <w:rPr>
          <w:rFonts w:hint="cs"/>
          <w:rtl/>
        </w:rPr>
        <w:t xml:space="preserve"> و اگر زنا </w:t>
      </w:r>
      <w:r w:rsidR="00AE657A">
        <w:rPr>
          <w:rFonts w:hint="cs"/>
          <w:rtl/>
        </w:rPr>
        <w:t>ک</w:t>
      </w:r>
      <w:r w:rsidR="00876E8C" w:rsidRPr="00DE4439">
        <w:rPr>
          <w:rFonts w:hint="cs"/>
          <w:rtl/>
        </w:rPr>
        <w:t xml:space="preserve">ند سنگسارش خواهند </w:t>
      </w:r>
      <w:r w:rsidR="00AE657A">
        <w:rPr>
          <w:rFonts w:hint="cs"/>
          <w:rtl/>
        </w:rPr>
        <w:t>ک</w:t>
      </w:r>
      <w:r w:rsidR="00876E8C" w:rsidRPr="00DE4439">
        <w:rPr>
          <w:rFonts w:hint="cs"/>
          <w:rtl/>
        </w:rPr>
        <w:t>رد. آنگاه فرمانده لش</w:t>
      </w:r>
      <w:r w:rsidR="00AE657A">
        <w:rPr>
          <w:rFonts w:hint="cs"/>
          <w:rtl/>
        </w:rPr>
        <w:t>ک</w:t>
      </w:r>
      <w:r w:rsidR="00876E8C" w:rsidRPr="00DE4439">
        <w:rPr>
          <w:rFonts w:hint="cs"/>
          <w:rtl/>
        </w:rPr>
        <w:t>ر روم به او گفت</w:t>
      </w:r>
      <w:r w:rsidR="00784590" w:rsidRPr="00DE4439">
        <w:rPr>
          <w:rFonts w:hint="cs"/>
          <w:rtl/>
        </w:rPr>
        <w:t xml:space="preserve">: </w:t>
      </w:r>
      <w:r w:rsidR="00876E8C" w:rsidRPr="00DE4439">
        <w:rPr>
          <w:rFonts w:hint="cs"/>
          <w:rtl/>
        </w:rPr>
        <w:t>سوگند به خدا اگر تو راست م</w:t>
      </w:r>
      <w:r w:rsidR="00AE657A">
        <w:rPr>
          <w:rFonts w:hint="cs"/>
          <w:rtl/>
        </w:rPr>
        <w:t>ی</w:t>
      </w:r>
      <w:r w:rsidR="00876E8C" w:rsidRPr="00DE4439">
        <w:rPr>
          <w:rFonts w:hint="cs"/>
          <w:rtl/>
        </w:rPr>
        <w:t>‌گو</w:t>
      </w:r>
      <w:r w:rsidR="00AE657A">
        <w:rPr>
          <w:rFonts w:hint="cs"/>
          <w:rtl/>
        </w:rPr>
        <w:t>یی</w:t>
      </w:r>
      <w:r w:rsidR="00876E8C" w:rsidRPr="00DE4439">
        <w:rPr>
          <w:rFonts w:hint="cs"/>
          <w:rtl/>
        </w:rPr>
        <w:t xml:space="preserve"> پس ز</w:t>
      </w:r>
      <w:r w:rsidR="00AE657A">
        <w:rPr>
          <w:rFonts w:hint="cs"/>
          <w:rtl/>
        </w:rPr>
        <w:t>ی</w:t>
      </w:r>
      <w:r w:rsidR="00876E8C" w:rsidRPr="00DE4439">
        <w:rPr>
          <w:rFonts w:hint="cs"/>
          <w:rtl/>
        </w:rPr>
        <w:t>ر زم</w:t>
      </w:r>
      <w:r w:rsidR="00AE657A">
        <w:rPr>
          <w:rFonts w:hint="cs"/>
          <w:rtl/>
        </w:rPr>
        <w:t>ی</w:t>
      </w:r>
      <w:r w:rsidR="00876E8C" w:rsidRPr="00DE4439">
        <w:rPr>
          <w:rFonts w:hint="cs"/>
          <w:rtl/>
        </w:rPr>
        <w:t xml:space="preserve">ن </w:t>
      </w:r>
      <w:r w:rsidR="00FD0C59" w:rsidRPr="00DE4439">
        <w:rPr>
          <w:rFonts w:hint="cs"/>
          <w:rtl/>
        </w:rPr>
        <w:t>از</w:t>
      </w:r>
      <w:r w:rsidR="00876E8C" w:rsidRPr="00DE4439">
        <w:rPr>
          <w:rFonts w:hint="cs"/>
          <w:rtl/>
        </w:rPr>
        <w:t xml:space="preserve"> بالا</w:t>
      </w:r>
      <w:r w:rsidR="00AE657A">
        <w:rPr>
          <w:rFonts w:hint="cs"/>
          <w:rtl/>
        </w:rPr>
        <w:t>ی</w:t>
      </w:r>
      <w:r w:rsidR="00876E8C" w:rsidRPr="00DE4439">
        <w:rPr>
          <w:rFonts w:hint="cs"/>
          <w:rtl/>
        </w:rPr>
        <w:t xml:space="preserve"> زم</w:t>
      </w:r>
      <w:r w:rsidR="00AE657A">
        <w:rPr>
          <w:rFonts w:hint="cs"/>
          <w:rtl/>
        </w:rPr>
        <w:t>ی</w:t>
      </w:r>
      <w:r w:rsidR="00FD0C59" w:rsidRPr="00DE4439">
        <w:rPr>
          <w:rFonts w:hint="cs"/>
          <w:rtl/>
        </w:rPr>
        <w:t>ن بهتر است.</w:t>
      </w:r>
    </w:p>
    <w:p w:rsidR="00876E8C" w:rsidRPr="00DE4439" w:rsidRDefault="00876E8C" w:rsidP="005D079D">
      <w:pPr>
        <w:pStyle w:val="a"/>
        <w:rPr>
          <w:rtl/>
        </w:rPr>
      </w:pPr>
      <w:r w:rsidRPr="00DE4439">
        <w:rPr>
          <w:rFonts w:hint="cs"/>
          <w:rtl/>
        </w:rPr>
        <w:t>و وقت</w:t>
      </w:r>
      <w:r w:rsidR="00AE657A">
        <w:rPr>
          <w:rFonts w:hint="cs"/>
          <w:rtl/>
        </w:rPr>
        <w:t>ی</w:t>
      </w:r>
      <w:r w:rsidRPr="00DE4439">
        <w:rPr>
          <w:rFonts w:hint="cs"/>
          <w:rtl/>
        </w:rPr>
        <w:t xml:space="preserve"> خالد از عراق به سو</w:t>
      </w:r>
      <w:r w:rsidR="00AE657A">
        <w:rPr>
          <w:rFonts w:hint="cs"/>
          <w:rtl/>
        </w:rPr>
        <w:t>ی</w:t>
      </w:r>
      <w:r w:rsidRPr="00DE4439">
        <w:rPr>
          <w:rFonts w:hint="cs"/>
          <w:rtl/>
        </w:rPr>
        <w:t xml:space="preserve"> شام م</w:t>
      </w:r>
      <w:r w:rsidR="00AE657A">
        <w:rPr>
          <w:rFonts w:hint="cs"/>
          <w:rtl/>
        </w:rPr>
        <w:t>ی</w:t>
      </w:r>
      <w:r w:rsidRPr="00DE4439">
        <w:rPr>
          <w:rFonts w:hint="cs"/>
          <w:rtl/>
        </w:rPr>
        <w:t xml:space="preserve">‌آمد </w:t>
      </w:r>
      <w:r w:rsidR="00AE657A">
        <w:rPr>
          <w:rFonts w:hint="cs"/>
          <w:rtl/>
        </w:rPr>
        <w:t>یکی</w:t>
      </w:r>
      <w:r w:rsidRPr="00DE4439">
        <w:rPr>
          <w:rFonts w:hint="cs"/>
          <w:rtl/>
        </w:rPr>
        <w:t xml:space="preserve"> از </w:t>
      </w:r>
      <w:r w:rsidR="006E7837" w:rsidRPr="00DE4439">
        <w:rPr>
          <w:rFonts w:hint="cs"/>
          <w:rtl/>
        </w:rPr>
        <w:t>نصاراى</w:t>
      </w:r>
      <w:r w:rsidRPr="00DE4439">
        <w:rPr>
          <w:rFonts w:hint="cs"/>
          <w:rtl/>
        </w:rPr>
        <w:t xml:space="preserve"> عرب با او ملاقات </w:t>
      </w:r>
      <w:r w:rsidR="00AE657A">
        <w:rPr>
          <w:rFonts w:hint="cs"/>
          <w:rtl/>
        </w:rPr>
        <w:t>ک</w:t>
      </w:r>
      <w:r w:rsidRPr="00DE4439">
        <w:rPr>
          <w:rFonts w:hint="cs"/>
          <w:rtl/>
        </w:rPr>
        <w:t>رد و به او گفت</w:t>
      </w:r>
      <w:r w:rsidR="00784590" w:rsidRPr="00DE4439">
        <w:rPr>
          <w:rFonts w:hint="cs"/>
          <w:rtl/>
        </w:rPr>
        <w:t xml:space="preserve">: </w:t>
      </w:r>
      <w:r w:rsidR="00FB7545" w:rsidRPr="00DE4439">
        <w:rPr>
          <w:rFonts w:hint="cs"/>
          <w:rtl/>
        </w:rPr>
        <w:t>روم</w:t>
      </w:r>
      <w:r w:rsidR="00AE657A">
        <w:rPr>
          <w:rFonts w:hint="cs"/>
          <w:rtl/>
        </w:rPr>
        <w:t>ی</w:t>
      </w:r>
      <w:r w:rsidR="00FB7545" w:rsidRPr="00DE4439">
        <w:rPr>
          <w:rFonts w:hint="cs"/>
          <w:rtl/>
        </w:rPr>
        <w:t>‌ها چقدر ز</w:t>
      </w:r>
      <w:r w:rsidR="00AE657A">
        <w:rPr>
          <w:rFonts w:hint="cs"/>
          <w:rtl/>
        </w:rPr>
        <w:t>ی</w:t>
      </w:r>
      <w:r w:rsidR="00FB7545" w:rsidRPr="00DE4439">
        <w:rPr>
          <w:rFonts w:hint="cs"/>
          <w:rtl/>
        </w:rPr>
        <w:t>ادند و مسلمان‌</w:t>
      </w:r>
      <w:r w:rsidR="00243B89" w:rsidRPr="00DE4439">
        <w:rPr>
          <w:rFonts w:hint="cs"/>
          <w:rtl/>
        </w:rPr>
        <w:t xml:space="preserve">ها چقدر </w:t>
      </w:r>
      <w:r w:rsidR="00AE657A">
        <w:rPr>
          <w:rFonts w:hint="cs"/>
          <w:rtl/>
        </w:rPr>
        <w:t>ک</w:t>
      </w:r>
      <w:r w:rsidR="00243B89" w:rsidRPr="00DE4439">
        <w:rPr>
          <w:rFonts w:hint="cs"/>
          <w:rtl/>
        </w:rPr>
        <w:t>م هستند. خالد گفت</w:t>
      </w:r>
      <w:r w:rsidR="00784590" w:rsidRPr="00DE4439">
        <w:rPr>
          <w:rFonts w:hint="cs"/>
          <w:rtl/>
        </w:rPr>
        <w:t xml:space="preserve">: </w:t>
      </w:r>
      <w:r w:rsidR="00243B89" w:rsidRPr="00DE4439">
        <w:rPr>
          <w:rFonts w:hint="cs"/>
          <w:rtl/>
        </w:rPr>
        <w:t>وا</w:t>
      </w:r>
      <w:r w:rsidR="00AE657A">
        <w:rPr>
          <w:rFonts w:hint="cs"/>
          <w:rtl/>
        </w:rPr>
        <w:t>ی</w:t>
      </w:r>
      <w:r w:rsidR="00243B89" w:rsidRPr="00DE4439">
        <w:rPr>
          <w:rFonts w:hint="cs"/>
          <w:rtl/>
        </w:rPr>
        <w:t xml:space="preserve"> بر</w:t>
      </w:r>
      <w:r w:rsidR="006E7837" w:rsidRPr="00DE4439">
        <w:rPr>
          <w:rFonts w:hint="cs"/>
          <w:rtl/>
        </w:rPr>
        <w:t xml:space="preserve"> </w:t>
      </w:r>
      <w:r w:rsidR="00243B89" w:rsidRPr="00DE4439">
        <w:rPr>
          <w:rFonts w:hint="cs"/>
          <w:rtl/>
        </w:rPr>
        <w:t>تو آ</w:t>
      </w:r>
      <w:r w:rsidR="00AE657A">
        <w:rPr>
          <w:rFonts w:hint="cs"/>
          <w:rtl/>
        </w:rPr>
        <w:t>ی</w:t>
      </w:r>
      <w:r w:rsidR="00243B89" w:rsidRPr="00DE4439">
        <w:rPr>
          <w:rFonts w:hint="cs"/>
          <w:rtl/>
        </w:rPr>
        <w:t>ا مرا از روم م</w:t>
      </w:r>
      <w:r w:rsidR="00AE657A">
        <w:rPr>
          <w:rFonts w:hint="cs"/>
          <w:rtl/>
        </w:rPr>
        <w:t>ی</w:t>
      </w:r>
      <w:r w:rsidR="00243B89" w:rsidRPr="00DE4439">
        <w:rPr>
          <w:rFonts w:hint="cs"/>
          <w:rtl/>
        </w:rPr>
        <w:t>‌ترسان</w:t>
      </w:r>
      <w:r w:rsidR="00AE657A">
        <w:rPr>
          <w:rFonts w:hint="cs"/>
          <w:rtl/>
        </w:rPr>
        <w:t>ی</w:t>
      </w:r>
      <w:r w:rsidR="006E7837" w:rsidRPr="00DE4439">
        <w:rPr>
          <w:rFonts w:hint="cs"/>
          <w:rtl/>
        </w:rPr>
        <w:t>؟</w:t>
      </w:r>
    </w:p>
    <w:p w:rsidR="00263A22" w:rsidRPr="00DE4439" w:rsidRDefault="00243B89" w:rsidP="005D079D">
      <w:pPr>
        <w:pStyle w:val="a"/>
        <w:rPr>
          <w:rtl/>
        </w:rPr>
      </w:pPr>
      <w:r w:rsidRPr="00DE4439">
        <w:rPr>
          <w:rFonts w:hint="cs"/>
          <w:rtl/>
        </w:rPr>
        <w:t>لش</w:t>
      </w:r>
      <w:r w:rsidR="00AE657A">
        <w:rPr>
          <w:rFonts w:hint="cs"/>
          <w:rtl/>
        </w:rPr>
        <w:t>ک</w:t>
      </w:r>
      <w:r w:rsidRPr="00DE4439">
        <w:rPr>
          <w:rFonts w:hint="cs"/>
          <w:rtl/>
        </w:rPr>
        <w:t>ر</w:t>
      </w:r>
      <w:r w:rsidR="00AE657A">
        <w:rPr>
          <w:rFonts w:hint="cs"/>
          <w:rtl/>
        </w:rPr>
        <w:t>ی</w:t>
      </w:r>
      <w:r w:rsidRPr="00DE4439">
        <w:rPr>
          <w:rFonts w:hint="cs"/>
          <w:rtl/>
        </w:rPr>
        <w:t xml:space="preserve"> </w:t>
      </w:r>
      <w:r w:rsidR="00AE657A">
        <w:rPr>
          <w:rFonts w:hint="cs"/>
          <w:rtl/>
        </w:rPr>
        <w:t>ک</w:t>
      </w:r>
      <w:r w:rsidRPr="00DE4439">
        <w:rPr>
          <w:rFonts w:hint="cs"/>
          <w:rtl/>
        </w:rPr>
        <w:t>ه پ</w:t>
      </w:r>
      <w:r w:rsidR="00AE657A">
        <w:rPr>
          <w:rFonts w:hint="cs"/>
          <w:rtl/>
        </w:rPr>
        <w:t>ی</w:t>
      </w:r>
      <w:r w:rsidRPr="00DE4439">
        <w:rPr>
          <w:rFonts w:hint="cs"/>
          <w:rtl/>
        </w:rPr>
        <w:t>روز شود ز</w:t>
      </w:r>
      <w:r w:rsidR="00AE657A">
        <w:rPr>
          <w:rFonts w:hint="cs"/>
          <w:rtl/>
        </w:rPr>
        <w:t>ی</w:t>
      </w:r>
      <w:r w:rsidRPr="00DE4439">
        <w:rPr>
          <w:rFonts w:hint="cs"/>
          <w:rtl/>
        </w:rPr>
        <w:t>اد است</w:t>
      </w:r>
      <w:r w:rsidR="00263A22" w:rsidRPr="00DE4439">
        <w:rPr>
          <w:rFonts w:hint="cs"/>
          <w:rtl/>
        </w:rPr>
        <w:t>،</w:t>
      </w:r>
      <w:r w:rsidRPr="00DE4439">
        <w:rPr>
          <w:rFonts w:hint="cs"/>
          <w:rtl/>
        </w:rPr>
        <w:t xml:space="preserve"> و لش</w:t>
      </w:r>
      <w:r w:rsidR="00AE657A">
        <w:rPr>
          <w:rFonts w:hint="cs"/>
          <w:rtl/>
        </w:rPr>
        <w:t>ک</w:t>
      </w:r>
      <w:r w:rsidRPr="00DE4439">
        <w:rPr>
          <w:rFonts w:hint="cs"/>
          <w:rtl/>
        </w:rPr>
        <w:t>ر</w:t>
      </w:r>
      <w:r w:rsidR="00AE657A">
        <w:rPr>
          <w:rFonts w:hint="cs"/>
          <w:rtl/>
        </w:rPr>
        <w:t>ی</w:t>
      </w:r>
      <w:r w:rsidRPr="00DE4439">
        <w:rPr>
          <w:rFonts w:hint="cs"/>
          <w:rtl/>
        </w:rPr>
        <w:t xml:space="preserve"> </w:t>
      </w:r>
      <w:r w:rsidR="00AE657A">
        <w:rPr>
          <w:rFonts w:hint="cs"/>
          <w:rtl/>
        </w:rPr>
        <w:t>ک</w:t>
      </w:r>
      <w:r w:rsidRPr="00DE4439">
        <w:rPr>
          <w:rFonts w:hint="cs"/>
          <w:rtl/>
        </w:rPr>
        <w:t>ه ش</w:t>
      </w:r>
      <w:r w:rsidR="00AE657A">
        <w:rPr>
          <w:rFonts w:hint="cs"/>
          <w:rtl/>
        </w:rPr>
        <w:t>ک</w:t>
      </w:r>
      <w:r w:rsidRPr="00DE4439">
        <w:rPr>
          <w:rFonts w:hint="cs"/>
          <w:rtl/>
        </w:rPr>
        <w:t xml:space="preserve">ست بخورد </w:t>
      </w:r>
      <w:r w:rsidR="00AE657A">
        <w:rPr>
          <w:rFonts w:hint="cs"/>
          <w:rtl/>
        </w:rPr>
        <w:t>ک</w:t>
      </w:r>
      <w:r w:rsidRPr="00DE4439">
        <w:rPr>
          <w:rFonts w:hint="cs"/>
          <w:rtl/>
        </w:rPr>
        <w:t xml:space="preserve">م است، سوگند به خدا دوست دارم </w:t>
      </w:r>
      <w:r w:rsidR="00AE657A">
        <w:rPr>
          <w:rFonts w:hint="cs"/>
          <w:rtl/>
        </w:rPr>
        <w:t>ک</w:t>
      </w:r>
      <w:r w:rsidRPr="00DE4439">
        <w:rPr>
          <w:rFonts w:hint="cs"/>
          <w:rtl/>
        </w:rPr>
        <w:t>ه اشقر (اسم اسب خالد اشقر بود) بهبود</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ی</w:t>
      </w:r>
      <w:r w:rsidRPr="00DE4439">
        <w:rPr>
          <w:rFonts w:hint="cs"/>
          <w:rtl/>
        </w:rPr>
        <w:t>افت و آنها چند برابر م</w:t>
      </w:r>
      <w:r w:rsidR="00AE657A">
        <w:rPr>
          <w:rFonts w:hint="cs"/>
          <w:rtl/>
        </w:rPr>
        <w:t>ی</w:t>
      </w:r>
      <w:r w:rsidR="00263A22" w:rsidRPr="00DE4439">
        <w:rPr>
          <w:rFonts w:hint="cs"/>
          <w:rtl/>
        </w:rPr>
        <w:t>‌شدند (ز</w:t>
      </w:r>
      <w:r w:rsidR="00AE657A">
        <w:rPr>
          <w:rFonts w:hint="cs"/>
          <w:rtl/>
        </w:rPr>
        <w:t>ی</w:t>
      </w:r>
      <w:r w:rsidR="00263A22" w:rsidRPr="00DE4439">
        <w:rPr>
          <w:rFonts w:hint="cs"/>
          <w:rtl/>
        </w:rPr>
        <w:t>را اسب خالد در مسافرت از عراق مر</w:t>
      </w:r>
      <w:r w:rsidR="00AE657A">
        <w:rPr>
          <w:rFonts w:hint="cs"/>
          <w:rtl/>
        </w:rPr>
        <w:t>ی</w:t>
      </w:r>
      <w:r w:rsidR="00263A22" w:rsidRPr="00DE4439">
        <w:rPr>
          <w:rFonts w:hint="cs"/>
          <w:rtl/>
        </w:rPr>
        <w:t>ض بود).</w:t>
      </w:r>
    </w:p>
    <w:p w:rsidR="00243B89" w:rsidRPr="00DE4439" w:rsidRDefault="00243B89" w:rsidP="005D079D">
      <w:pPr>
        <w:pStyle w:val="a"/>
        <w:rPr>
          <w:rtl/>
        </w:rPr>
      </w:pPr>
      <w:r w:rsidRPr="00DE4439">
        <w:rPr>
          <w:rFonts w:hint="cs"/>
          <w:rtl/>
        </w:rPr>
        <w:t>ماهان فرمانده روم</w:t>
      </w:r>
      <w:r w:rsidR="00AE657A">
        <w:rPr>
          <w:rFonts w:hint="cs"/>
          <w:rtl/>
        </w:rPr>
        <w:t>ی</w:t>
      </w:r>
      <w:r w:rsidRPr="00DE4439">
        <w:rPr>
          <w:rFonts w:hint="cs"/>
          <w:rtl/>
        </w:rPr>
        <w:t>‌ها خالد را به مبارزه خواست</w:t>
      </w:r>
      <w:r w:rsidR="00C42ABE" w:rsidRPr="00DE4439">
        <w:rPr>
          <w:rFonts w:hint="cs"/>
          <w:rtl/>
        </w:rPr>
        <w:t>،</w:t>
      </w:r>
      <w:r w:rsidRPr="00DE4439">
        <w:rPr>
          <w:rFonts w:hint="cs"/>
          <w:rtl/>
        </w:rPr>
        <w:t xml:space="preserve"> و خالد به سو</w:t>
      </w:r>
      <w:r w:rsidR="00AE657A">
        <w:rPr>
          <w:rFonts w:hint="cs"/>
          <w:rtl/>
        </w:rPr>
        <w:t>ی</w:t>
      </w:r>
      <w:r w:rsidRPr="00DE4439">
        <w:rPr>
          <w:rFonts w:hint="cs"/>
          <w:rtl/>
        </w:rPr>
        <w:t xml:space="preserve"> او رفت</w:t>
      </w:r>
      <w:r w:rsidR="00C42ABE" w:rsidRPr="00DE4439">
        <w:rPr>
          <w:rFonts w:hint="cs"/>
          <w:rtl/>
        </w:rPr>
        <w:t>،</w:t>
      </w:r>
      <w:r w:rsidRPr="00DE4439">
        <w:rPr>
          <w:rFonts w:hint="cs"/>
          <w:rtl/>
        </w:rPr>
        <w:t xml:space="preserve"> آنگاه ماهان گفت</w:t>
      </w:r>
      <w:r w:rsidR="00784590" w:rsidRPr="00DE4439">
        <w:rPr>
          <w:rFonts w:hint="cs"/>
          <w:rtl/>
        </w:rPr>
        <w:t xml:space="preserve">: </w:t>
      </w:r>
      <w:r w:rsidRPr="00DE4439">
        <w:rPr>
          <w:rFonts w:hint="cs"/>
          <w:rtl/>
        </w:rPr>
        <w:t>ما م</w:t>
      </w:r>
      <w:r w:rsidR="00AE657A">
        <w:rPr>
          <w:rFonts w:hint="cs"/>
          <w:rtl/>
        </w:rPr>
        <w:t>ی</w:t>
      </w:r>
      <w:r w:rsidRPr="00DE4439">
        <w:rPr>
          <w:rFonts w:hint="cs"/>
          <w:rtl/>
        </w:rPr>
        <w:t>‌دان</w:t>
      </w:r>
      <w:r w:rsidR="00AE657A">
        <w:rPr>
          <w:rFonts w:hint="cs"/>
          <w:rtl/>
        </w:rPr>
        <w:t>ی</w:t>
      </w:r>
      <w:r w:rsidRPr="00DE4439">
        <w:rPr>
          <w:rFonts w:hint="cs"/>
          <w:rtl/>
        </w:rPr>
        <w:t xml:space="preserve">م </w:t>
      </w:r>
      <w:r w:rsidR="00AE657A">
        <w:rPr>
          <w:rFonts w:hint="cs"/>
          <w:rtl/>
        </w:rPr>
        <w:t>ک</w:t>
      </w:r>
      <w:r w:rsidRPr="00DE4439">
        <w:rPr>
          <w:rFonts w:hint="cs"/>
          <w:rtl/>
        </w:rPr>
        <w:t>ه آنچه شما را از سرزم</w:t>
      </w:r>
      <w:r w:rsidR="00AE657A">
        <w:rPr>
          <w:rFonts w:hint="cs"/>
          <w:rtl/>
        </w:rPr>
        <w:t>ی</w:t>
      </w:r>
      <w:r w:rsidRPr="00DE4439">
        <w:rPr>
          <w:rFonts w:hint="cs"/>
          <w:rtl/>
        </w:rPr>
        <w:t>نتان به ا</w:t>
      </w:r>
      <w:r w:rsidR="00AE657A">
        <w:rPr>
          <w:rFonts w:hint="cs"/>
          <w:rtl/>
        </w:rPr>
        <w:t>ی</w:t>
      </w:r>
      <w:r w:rsidRPr="00DE4439">
        <w:rPr>
          <w:rFonts w:hint="cs"/>
          <w:rtl/>
        </w:rPr>
        <w:t xml:space="preserve">نجا </w:t>
      </w:r>
      <w:r w:rsidR="00AE657A">
        <w:rPr>
          <w:rFonts w:hint="cs"/>
          <w:rtl/>
        </w:rPr>
        <w:t>ک</w:t>
      </w:r>
      <w:r w:rsidRPr="00DE4439">
        <w:rPr>
          <w:rFonts w:hint="cs"/>
          <w:rtl/>
        </w:rPr>
        <w:t>شانده فقر و گرسنگ</w:t>
      </w:r>
      <w:r w:rsidR="00AE657A">
        <w:rPr>
          <w:rFonts w:hint="cs"/>
          <w:rtl/>
        </w:rPr>
        <w:t>ی</w:t>
      </w:r>
      <w:r w:rsidRPr="00DE4439">
        <w:rPr>
          <w:rFonts w:hint="cs"/>
          <w:rtl/>
        </w:rPr>
        <w:t xml:space="preserve"> است، پس پ</w:t>
      </w:r>
      <w:r w:rsidR="00AE657A">
        <w:rPr>
          <w:rFonts w:hint="cs"/>
          <w:rtl/>
        </w:rPr>
        <w:t>ی</w:t>
      </w:r>
      <w:r w:rsidRPr="00DE4439">
        <w:rPr>
          <w:rFonts w:hint="cs"/>
          <w:rtl/>
        </w:rPr>
        <w:t>ش من ب</w:t>
      </w:r>
      <w:r w:rsidR="00AE657A">
        <w:rPr>
          <w:rFonts w:hint="cs"/>
          <w:rtl/>
        </w:rPr>
        <w:t>ی</w:t>
      </w:r>
      <w:r w:rsidRPr="00DE4439">
        <w:rPr>
          <w:rFonts w:hint="cs"/>
          <w:rtl/>
        </w:rPr>
        <w:t>ا</w:t>
      </w:r>
      <w:r w:rsidR="00AE657A">
        <w:rPr>
          <w:rFonts w:hint="cs"/>
          <w:rtl/>
        </w:rPr>
        <w:t>یی</w:t>
      </w:r>
      <w:r w:rsidRPr="00DE4439">
        <w:rPr>
          <w:rFonts w:hint="cs"/>
          <w:rtl/>
        </w:rPr>
        <w:t xml:space="preserve">د به هر </w:t>
      </w:r>
      <w:r w:rsidR="00AE657A">
        <w:rPr>
          <w:rFonts w:hint="cs"/>
          <w:rtl/>
        </w:rPr>
        <w:t>یک</w:t>
      </w:r>
      <w:r w:rsidRPr="00DE4439">
        <w:rPr>
          <w:rFonts w:hint="cs"/>
          <w:rtl/>
        </w:rPr>
        <w:t xml:space="preserve"> از شما ده د</w:t>
      </w:r>
      <w:r w:rsidR="00AE657A">
        <w:rPr>
          <w:rFonts w:hint="cs"/>
          <w:rtl/>
        </w:rPr>
        <w:t>ی</w:t>
      </w:r>
      <w:r w:rsidRPr="00DE4439">
        <w:rPr>
          <w:rFonts w:hint="cs"/>
          <w:rtl/>
        </w:rPr>
        <w:t>نار و لباس و غذا م</w:t>
      </w:r>
      <w:r w:rsidR="00AE657A">
        <w:rPr>
          <w:rFonts w:hint="cs"/>
          <w:rtl/>
        </w:rPr>
        <w:t>ی</w:t>
      </w:r>
      <w:r w:rsidRPr="00DE4439">
        <w:rPr>
          <w:rFonts w:hint="cs"/>
          <w:rtl/>
        </w:rPr>
        <w:t>‌دهم و به سرزم</w:t>
      </w:r>
      <w:r w:rsidR="00AE657A">
        <w:rPr>
          <w:rFonts w:hint="cs"/>
          <w:rtl/>
        </w:rPr>
        <w:t>ی</w:t>
      </w:r>
      <w:r w:rsidR="00C42ABE" w:rsidRPr="00DE4439">
        <w:rPr>
          <w:rFonts w:hint="cs"/>
          <w:rtl/>
        </w:rPr>
        <w:t>ن خود بر</w:t>
      </w:r>
      <w:r w:rsidRPr="00DE4439">
        <w:rPr>
          <w:rFonts w:hint="cs"/>
          <w:rtl/>
        </w:rPr>
        <w:t>گرد</w:t>
      </w:r>
      <w:r w:rsidR="00AE657A">
        <w:rPr>
          <w:rFonts w:hint="cs"/>
          <w:rtl/>
        </w:rPr>
        <w:t>ی</w:t>
      </w:r>
      <w:r w:rsidRPr="00DE4439">
        <w:rPr>
          <w:rFonts w:hint="cs"/>
          <w:rtl/>
        </w:rPr>
        <w:t>د، و سال آ</w:t>
      </w:r>
      <w:r w:rsidR="00AE657A">
        <w:rPr>
          <w:rFonts w:hint="cs"/>
          <w:rtl/>
        </w:rPr>
        <w:t>ی</w:t>
      </w:r>
      <w:r w:rsidRPr="00DE4439">
        <w:rPr>
          <w:rFonts w:hint="cs"/>
          <w:rtl/>
        </w:rPr>
        <w:t>نده به هم</w:t>
      </w:r>
      <w:r w:rsidR="00AE657A">
        <w:rPr>
          <w:rFonts w:hint="cs"/>
          <w:rtl/>
        </w:rPr>
        <w:t>ی</w:t>
      </w:r>
      <w:r w:rsidRPr="00DE4439">
        <w:rPr>
          <w:rFonts w:hint="cs"/>
          <w:rtl/>
        </w:rPr>
        <w:t>ن اندازه دوباره برا</w:t>
      </w:r>
      <w:r w:rsidR="00AE657A">
        <w:rPr>
          <w:rFonts w:hint="cs"/>
          <w:rtl/>
        </w:rPr>
        <w:t>ی</w:t>
      </w:r>
      <w:r w:rsidRPr="00DE4439">
        <w:rPr>
          <w:rFonts w:hint="cs"/>
          <w:rtl/>
        </w:rPr>
        <w:t xml:space="preserve"> شما م</w:t>
      </w:r>
      <w:r w:rsidR="00AE657A">
        <w:rPr>
          <w:rFonts w:hint="cs"/>
          <w:rtl/>
        </w:rPr>
        <w:t>ی</w:t>
      </w:r>
      <w:r w:rsidRPr="00DE4439">
        <w:rPr>
          <w:rFonts w:hint="cs"/>
          <w:rtl/>
        </w:rPr>
        <w:t>‌فرستم. خالد گفت</w:t>
      </w:r>
      <w:r w:rsidR="00784590" w:rsidRPr="00DE4439">
        <w:rPr>
          <w:rFonts w:hint="cs"/>
          <w:rtl/>
        </w:rPr>
        <w:t xml:space="preserve">: </w:t>
      </w:r>
      <w:r w:rsidRPr="00DE4439">
        <w:rPr>
          <w:rFonts w:hint="cs"/>
          <w:rtl/>
        </w:rPr>
        <w:t>آنچه تو گفت</w:t>
      </w:r>
      <w:r w:rsidR="00AE657A">
        <w:rPr>
          <w:rFonts w:hint="cs"/>
          <w:rtl/>
        </w:rPr>
        <w:t>ی</w:t>
      </w:r>
      <w:r w:rsidRPr="00DE4439">
        <w:rPr>
          <w:rFonts w:hint="cs"/>
          <w:rtl/>
        </w:rPr>
        <w:t xml:space="preserve"> ما را به ا</w:t>
      </w:r>
      <w:r w:rsidR="00AE657A">
        <w:rPr>
          <w:rFonts w:hint="cs"/>
          <w:rtl/>
        </w:rPr>
        <w:t>ی</w:t>
      </w:r>
      <w:r w:rsidRPr="00DE4439">
        <w:rPr>
          <w:rFonts w:hint="cs"/>
          <w:rtl/>
        </w:rPr>
        <w:t>نجا ن</w:t>
      </w:r>
      <w:r w:rsidR="00AE657A">
        <w:rPr>
          <w:rFonts w:hint="cs"/>
          <w:rtl/>
        </w:rPr>
        <w:t>ی</w:t>
      </w:r>
      <w:r w:rsidRPr="00DE4439">
        <w:rPr>
          <w:rFonts w:hint="cs"/>
          <w:rtl/>
        </w:rPr>
        <w:t>اورده است، بل</w:t>
      </w:r>
      <w:r w:rsidR="00AE657A">
        <w:rPr>
          <w:rFonts w:hint="cs"/>
          <w:rtl/>
        </w:rPr>
        <w:t>ک</w:t>
      </w:r>
      <w:r w:rsidRPr="00DE4439">
        <w:rPr>
          <w:rFonts w:hint="cs"/>
          <w:rtl/>
        </w:rPr>
        <w:t>ه ما قوم</w:t>
      </w:r>
      <w:r w:rsidR="00AE657A">
        <w:rPr>
          <w:rFonts w:hint="cs"/>
          <w:rtl/>
        </w:rPr>
        <w:t>ی</w:t>
      </w:r>
      <w:r w:rsidRPr="00DE4439">
        <w:rPr>
          <w:rFonts w:hint="cs"/>
          <w:rtl/>
        </w:rPr>
        <w:t xml:space="preserve"> خون خوار هست</w:t>
      </w:r>
      <w:r w:rsidR="00AE657A">
        <w:rPr>
          <w:rFonts w:hint="cs"/>
          <w:rtl/>
        </w:rPr>
        <w:t>ی</w:t>
      </w:r>
      <w:r w:rsidRPr="00DE4439">
        <w:rPr>
          <w:rFonts w:hint="cs"/>
          <w:rtl/>
        </w:rPr>
        <w:t>م و به ما خبر رس</w:t>
      </w:r>
      <w:r w:rsidR="00AE657A">
        <w:rPr>
          <w:rFonts w:hint="cs"/>
          <w:rtl/>
        </w:rPr>
        <w:t>ی</w:t>
      </w:r>
      <w:r w:rsidRPr="00DE4439">
        <w:rPr>
          <w:rFonts w:hint="cs"/>
          <w:rtl/>
        </w:rPr>
        <w:t xml:space="preserve">ده </w:t>
      </w:r>
      <w:r w:rsidR="00AE657A">
        <w:rPr>
          <w:rFonts w:hint="cs"/>
          <w:rtl/>
        </w:rPr>
        <w:t>ک</w:t>
      </w:r>
      <w:r w:rsidRPr="00DE4439">
        <w:rPr>
          <w:rFonts w:hint="cs"/>
          <w:rtl/>
        </w:rPr>
        <w:t>ه ه</w:t>
      </w:r>
      <w:r w:rsidR="00AE657A">
        <w:rPr>
          <w:rFonts w:hint="cs"/>
          <w:rtl/>
        </w:rPr>
        <w:t>ی</w:t>
      </w:r>
      <w:r w:rsidRPr="00DE4439">
        <w:rPr>
          <w:rFonts w:hint="cs"/>
          <w:rtl/>
        </w:rPr>
        <w:t>چ خون</w:t>
      </w:r>
      <w:r w:rsidR="00AE657A">
        <w:rPr>
          <w:rFonts w:hint="cs"/>
          <w:rtl/>
        </w:rPr>
        <w:t>ی</w:t>
      </w:r>
      <w:r w:rsidRPr="00DE4439">
        <w:rPr>
          <w:rFonts w:hint="cs"/>
          <w:rtl/>
        </w:rPr>
        <w:t xml:space="preserve"> از خون روم</w:t>
      </w:r>
      <w:r w:rsidR="00AE657A">
        <w:rPr>
          <w:rFonts w:hint="cs"/>
          <w:rtl/>
        </w:rPr>
        <w:t>ی</w:t>
      </w:r>
      <w:r w:rsidRPr="00DE4439">
        <w:rPr>
          <w:rFonts w:hint="cs"/>
          <w:rtl/>
        </w:rPr>
        <w:t>‌ها خوبتر و گواراتر ن</w:t>
      </w:r>
      <w:r w:rsidR="00AE657A">
        <w:rPr>
          <w:rFonts w:hint="cs"/>
          <w:rtl/>
        </w:rPr>
        <w:t>ی</w:t>
      </w:r>
      <w:r w:rsidRPr="00DE4439">
        <w:rPr>
          <w:rFonts w:hint="cs"/>
          <w:rtl/>
        </w:rPr>
        <w:t>ست. آنگاه آن دو از هم جدا شدند و قهرمانان وارد م</w:t>
      </w:r>
      <w:r w:rsidR="00AE657A">
        <w:rPr>
          <w:rFonts w:hint="cs"/>
          <w:rtl/>
        </w:rPr>
        <w:t>ی</w:t>
      </w:r>
      <w:r w:rsidR="0002190B" w:rsidRPr="00DE4439">
        <w:rPr>
          <w:rFonts w:hint="cs"/>
          <w:rtl/>
        </w:rPr>
        <w:t>دان شده و جنگ شروع شد.</w:t>
      </w:r>
    </w:p>
    <w:p w:rsidR="00243B89" w:rsidRPr="00DE4439" w:rsidRDefault="00243B89" w:rsidP="005D079D">
      <w:pPr>
        <w:pStyle w:val="a"/>
        <w:rPr>
          <w:rtl/>
        </w:rPr>
      </w:pPr>
      <w:r w:rsidRPr="00DE4439">
        <w:rPr>
          <w:rFonts w:hint="cs"/>
          <w:rtl/>
        </w:rPr>
        <w:t>روم</w:t>
      </w:r>
      <w:r w:rsidR="00AE657A">
        <w:rPr>
          <w:rFonts w:hint="cs"/>
          <w:rtl/>
        </w:rPr>
        <w:t>ی</w:t>
      </w:r>
      <w:r w:rsidRPr="00DE4439">
        <w:rPr>
          <w:rFonts w:hint="cs"/>
          <w:rtl/>
        </w:rPr>
        <w:t>‌ها صل</w:t>
      </w:r>
      <w:r w:rsidR="00AE657A">
        <w:rPr>
          <w:rFonts w:hint="cs"/>
          <w:rtl/>
        </w:rPr>
        <w:t>ی</w:t>
      </w:r>
      <w:r w:rsidRPr="00DE4439">
        <w:rPr>
          <w:rFonts w:hint="cs"/>
          <w:rtl/>
        </w:rPr>
        <w:t>ب‌ها</w:t>
      </w:r>
      <w:r w:rsidR="00AE657A">
        <w:rPr>
          <w:rFonts w:hint="cs"/>
          <w:rtl/>
        </w:rPr>
        <w:t>ی</w:t>
      </w:r>
      <w:r w:rsidRPr="00DE4439">
        <w:rPr>
          <w:rFonts w:hint="cs"/>
          <w:rtl/>
        </w:rPr>
        <w:t xml:space="preserve"> خود را بلند </w:t>
      </w:r>
      <w:r w:rsidR="00AE657A">
        <w:rPr>
          <w:rFonts w:hint="cs"/>
          <w:rtl/>
        </w:rPr>
        <w:t>ک</w:t>
      </w:r>
      <w:r w:rsidRPr="00DE4439">
        <w:rPr>
          <w:rFonts w:hint="cs"/>
          <w:rtl/>
        </w:rPr>
        <w:t>ردند و صداها</w:t>
      </w:r>
      <w:r w:rsidR="00AE657A">
        <w:rPr>
          <w:rFonts w:hint="cs"/>
          <w:rtl/>
        </w:rPr>
        <w:t>یی</w:t>
      </w:r>
      <w:r w:rsidR="00A028AA" w:rsidRPr="00DE4439">
        <w:rPr>
          <w:rFonts w:hint="cs"/>
          <w:rtl/>
        </w:rPr>
        <w:t xml:space="preserve"> از آنان بر</w:t>
      </w:r>
      <w:r w:rsidRPr="00DE4439">
        <w:rPr>
          <w:rFonts w:hint="cs"/>
          <w:rtl/>
        </w:rPr>
        <w:t>م</w:t>
      </w:r>
      <w:r w:rsidR="00AE657A">
        <w:rPr>
          <w:rFonts w:hint="cs"/>
          <w:rtl/>
        </w:rPr>
        <w:t>ی</w:t>
      </w:r>
      <w:r w:rsidRPr="00DE4439">
        <w:rPr>
          <w:rFonts w:hint="cs"/>
          <w:rtl/>
        </w:rPr>
        <w:t xml:space="preserve">‌خاست </w:t>
      </w:r>
      <w:r w:rsidR="00AE657A">
        <w:rPr>
          <w:rFonts w:hint="cs"/>
          <w:rtl/>
        </w:rPr>
        <w:t>ک</w:t>
      </w:r>
      <w:r w:rsidRPr="00DE4439">
        <w:rPr>
          <w:rFonts w:hint="cs"/>
          <w:rtl/>
        </w:rPr>
        <w:t>ه چون غرّش رعد و برق بود</w:t>
      </w:r>
      <w:r w:rsidR="00A028AA" w:rsidRPr="00DE4439">
        <w:rPr>
          <w:rFonts w:hint="cs"/>
          <w:rtl/>
        </w:rPr>
        <w:t>،</w:t>
      </w:r>
      <w:r w:rsidRPr="00DE4439">
        <w:rPr>
          <w:rFonts w:hint="cs"/>
          <w:rtl/>
        </w:rPr>
        <w:t xml:space="preserve"> و اسقف‌ها و علما</w:t>
      </w:r>
      <w:r w:rsidR="00AE657A">
        <w:rPr>
          <w:rFonts w:hint="cs"/>
          <w:rtl/>
        </w:rPr>
        <w:t>ی</w:t>
      </w:r>
      <w:r w:rsidRPr="00DE4439">
        <w:rPr>
          <w:rFonts w:hint="cs"/>
          <w:rtl/>
        </w:rPr>
        <w:t xml:space="preserve"> آنها آنان را به جنگ</w:t>
      </w:r>
      <w:r w:rsidR="00AE657A">
        <w:rPr>
          <w:rFonts w:hint="cs"/>
          <w:rtl/>
        </w:rPr>
        <w:t>ی</w:t>
      </w:r>
      <w:r w:rsidRPr="00DE4439">
        <w:rPr>
          <w:rFonts w:hint="cs"/>
          <w:rtl/>
        </w:rPr>
        <w:t>دن تشو</w:t>
      </w:r>
      <w:r w:rsidR="00AE657A">
        <w:rPr>
          <w:rFonts w:hint="cs"/>
          <w:rtl/>
        </w:rPr>
        <w:t>ی</w:t>
      </w:r>
      <w:r w:rsidRPr="00DE4439">
        <w:rPr>
          <w:rFonts w:hint="cs"/>
          <w:rtl/>
        </w:rPr>
        <w:t>ق م</w:t>
      </w:r>
      <w:r w:rsidR="00AE657A">
        <w:rPr>
          <w:rFonts w:hint="cs"/>
          <w:rtl/>
        </w:rPr>
        <w:t>ی</w:t>
      </w:r>
      <w:r w:rsidRPr="00DE4439">
        <w:rPr>
          <w:rFonts w:hint="cs"/>
          <w:rtl/>
        </w:rPr>
        <w:t>‌</w:t>
      </w:r>
      <w:r w:rsidR="00AE657A">
        <w:rPr>
          <w:rFonts w:hint="cs"/>
          <w:rtl/>
        </w:rPr>
        <w:t>ک</w:t>
      </w:r>
      <w:r w:rsidRPr="00DE4439">
        <w:rPr>
          <w:rFonts w:hint="cs"/>
          <w:rtl/>
        </w:rPr>
        <w:t>رد</w:t>
      </w:r>
      <w:r w:rsidR="00A028AA" w:rsidRPr="00DE4439">
        <w:rPr>
          <w:rFonts w:hint="cs"/>
          <w:rtl/>
        </w:rPr>
        <w:t>ند،</w:t>
      </w:r>
      <w:r w:rsidRPr="00DE4439">
        <w:rPr>
          <w:rFonts w:hint="cs"/>
          <w:rtl/>
        </w:rPr>
        <w:t xml:space="preserve"> و روم</w:t>
      </w:r>
      <w:r w:rsidR="00AE657A">
        <w:rPr>
          <w:rFonts w:hint="cs"/>
          <w:rtl/>
        </w:rPr>
        <w:t>ی</w:t>
      </w:r>
      <w:r w:rsidRPr="00DE4439">
        <w:rPr>
          <w:rFonts w:hint="cs"/>
          <w:rtl/>
        </w:rPr>
        <w:t>‌ها چنان ز</w:t>
      </w:r>
      <w:r w:rsidR="00AE657A">
        <w:rPr>
          <w:rFonts w:hint="cs"/>
          <w:rtl/>
        </w:rPr>
        <w:t>ی</w:t>
      </w:r>
      <w:r w:rsidRPr="00DE4439">
        <w:rPr>
          <w:rFonts w:hint="cs"/>
          <w:rtl/>
        </w:rPr>
        <w:t xml:space="preserve">اد و چنان </w:t>
      </w:r>
      <w:r w:rsidR="00A028AA" w:rsidRPr="00DE4439">
        <w:rPr>
          <w:rFonts w:hint="cs"/>
          <w:rtl/>
        </w:rPr>
        <w:t>م</w:t>
      </w:r>
      <w:r w:rsidRPr="00DE4439">
        <w:rPr>
          <w:rFonts w:hint="cs"/>
          <w:rtl/>
        </w:rPr>
        <w:t xml:space="preserve">سلح بودند </w:t>
      </w:r>
      <w:r w:rsidR="00AE657A">
        <w:rPr>
          <w:rFonts w:hint="cs"/>
          <w:rtl/>
        </w:rPr>
        <w:t>ک</w:t>
      </w:r>
      <w:r w:rsidRPr="00DE4439">
        <w:rPr>
          <w:rFonts w:hint="cs"/>
          <w:rtl/>
        </w:rPr>
        <w:t>ه هرگز لش</w:t>
      </w:r>
      <w:r w:rsidR="00AE657A">
        <w:rPr>
          <w:rFonts w:hint="cs"/>
          <w:rtl/>
        </w:rPr>
        <w:t>ک</w:t>
      </w:r>
      <w:r w:rsidRPr="00DE4439">
        <w:rPr>
          <w:rFonts w:hint="cs"/>
          <w:rtl/>
        </w:rPr>
        <w:t>ر</w:t>
      </w:r>
      <w:r w:rsidR="00AE657A">
        <w:rPr>
          <w:rFonts w:hint="cs"/>
          <w:rtl/>
        </w:rPr>
        <w:t>ی</w:t>
      </w:r>
      <w:r w:rsidRPr="00DE4439">
        <w:rPr>
          <w:rFonts w:hint="cs"/>
          <w:rtl/>
        </w:rPr>
        <w:t xml:space="preserve"> به ا</w:t>
      </w:r>
      <w:r w:rsidR="00AE657A">
        <w:rPr>
          <w:rFonts w:hint="cs"/>
          <w:rtl/>
        </w:rPr>
        <w:t>ی</w:t>
      </w:r>
      <w:r w:rsidRPr="00DE4439">
        <w:rPr>
          <w:rFonts w:hint="cs"/>
          <w:rtl/>
        </w:rPr>
        <w:t>ن صورت د</w:t>
      </w:r>
      <w:r w:rsidR="00AE657A">
        <w:rPr>
          <w:rFonts w:hint="cs"/>
          <w:rtl/>
        </w:rPr>
        <w:t>ی</w:t>
      </w:r>
      <w:r w:rsidRPr="00DE4439">
        <w:rPr>
          <w:rFonts w:hint="cs"/>
          <w:rtl/>
        </w:rPr>
        <w:t xml:space="preserve">ده نشده بود، اما مسلمان‌ها همه با هم </w:t>
      </w:r>
      <w:r w:rsidR="00E1220A" w:rsidRPr="00DE4439">
        <w:rPr>
          <w:rFonts w:hint="cs"/>
          <w:rtl/>
        </w:rPr>
        <w:t xml:space="preserve">و </w:t>
      </w:r>
      <w:r w:rsidR="00AE657A">
        <w:rPr>
          <w:rFonts w:hint="cs"/>
          <w:rtl/>
        </w:rPr>
        <w:t>یک</w:t>
      </w:r>
      <w:r w:rsidR="00E1220A" w:rsidRPr="00DE4439">
        <w:rPr>
          <w:rFonts w:hint="cs"/>
          <w:rtl/>
        </w:rPr>
        <w:t xml:space="preserve"> صدا بر روم</w:t>
      </w:r>
      <w:r w:rsidR="00AE657A">
        <w:rPr>
          <w:rFonts w:hint="cs"/>
          <w:rtl/>
        </w:rPr>
        <w:t>ی</w:t>
      </w:r>
      <w:r w:rsidR="00E1220A" w:rsidRPr="00DE4439">
        <w:rPr>
          <w:rFonts w:hint="cs"/>
          <w:rtl/>
        </w:rPr>
        <w:t xml:space="preserve">‌ها حمله </w:t>
      </w:r>
      <w:r w:rsidR="00AE657A">
        <w:rPr>
          <w:rFonts w:hint="cs"/>
          <w:rtl/>
        </w:rPr>
        <w:t>ک</w:t>
      </w:r>
      <w:r w:rsidR="00E1220A" w:rsidRPr="00DE4439">
        <w:rPr>
          <w:rFonts w:hint="cs"/>
          <w:rtl/>
        </w:rPr>
        <w:t xml:space="preserve">ردند </w:t>
      </w:r>
      <w:r w:rsidR="00DD70D3" w:rsidRPr="00DE4439">
        <w:rPr>
          <w:rFonts w:hint="cs"/>
          <w:rtl/>
        </w:rPr>
        <w:t>و روم</w:t>
      </w:r>
      <w:r w:rsidR="00AE657A">
        <w:rPr>
          <w:rFonts w:hint="cs"/>
          <w:rtl/>
        </w:rPr>
        <w:t>ی</w:t>
      </w:r>
      <w:r w:rsidR="00DD70D3" w:rsidRPr="00DE4439">
        <w:rPr>
          <w:rFonts w:hint="cs"/>
          <w:rtl/>
        </w:rPr>
        <w:t>‌ها ش</w:t>
      </w:r>
      <w:r w:rsidR="00AE657A">
        <w:rPr>
          <w:rFonts w:hint="cs"/>
          <w:rtl/>
        </w:rPr>
        <w:t>ک</w:t>
      </w:r>
      <w:r w:rsidR="00DD70D3" w:rsidRPr="00DE4439">
        <w:rPr>
          <w:rFonts w:hint="cs"/>
          <w:rtl/>
        </w:rPr>
        <w:t xml:space="preserve">ست خوردند و پا </w:t>
      </w:r>
      <w:r w:rsidR="00DF5148" w:rsidRPr="00DE4439">
        <w:rPr>
          <w:rFonts w:hint="cs"/>
          <w:rtl/>
        </w:rPr>
        <w:t>به</w:t>
      </w:r>
      <w:r w:rsidR="00DD70D3" w:rsidRPr="00DE4439">
        <w:rPr>
          <w:rFonts w:hint="cs"/>
          <w:rtl/>
        </w:rPr>
        <w:t xml:space="preserve"> فرار گذاشتند و ا</w:t>
      </w:r>
      <w:r w:rsidR="00AE657A">
        <w:rPr>
          <w:rFonts w:hint="cs"/>
          <w:rtl/>
        </w:rPr>
        <w:t>ی</w:t>
      </w:r>
      <w:r w:rsidR="00DD70D3" w:rsidRPr="00DE4439">
        <w:rPr>
          <w:rFonts w:hint="cs"/>
          <w:rtl/>
        </w:rPr>
        <w:t>ن جنگ با پ</w:t>
      </w:r>
      <w:r w:rsidR="00AE657A">
        <w:rPr>
          <w:rFonts w:hint="cs"/>
          <w:rtl/>
        </w:rPr>
        <w:t>ی</w:t>
      </w:r>
      <w:r w:rsidR="00DD70D3" w:rsidRPr="00DE4439">
        <w:rPr>
          <w:rFonts w:hint="cs"/>
          <w:rtl/>
        </w:rPr>
        <w:t>روز</w:t>
      </w:r>
      <w:r w:rsidR="00AE657A">
        <w:rPr>
          <w:rFonts w:hint="cs"/>
          <w:rtl/>
        </w:rPr>
        <w:t>ی</w:t>
      </w:r>
      <w:r w:rsidR="00DD70D3" w:rsidRPr="00DE4439">
        <w:rPr>
          <w:rFonts w:hint="cs"/>
          <w:rtl/>
        </w:rPr>
        <w:t xml:space="preserve"> مسلم</w:t>
      </w:r>
      <w:r w:rsidR="00AE657A">
        <w:rPr>
          <w:rFonts w:hint="cs"/>
          <w:rtl/>
        </w:rPr>
        <w:t>ی</w:t>
      </w:r>
      <w:r w:rsidR="00DD70D3" w:rsidRPr="00DE4439">
        <w:rPr>
          <w:rFonts w:hint="cs"/>
          <w:rtl/>
        </w:rPr>
        <w:t>ن به پا</w:t>
      </w:r>
      <w:r w:rsidR="00AE657A">
        <w:rPr>
          <w:rFonts w:hint="cs"/>
          <w:rtl/>
        </w:rPr>
        <w:t>ی</w:t>
      </w:r>
      <w:r w:rsidR="00DD70D3" w:rsidRPr="00DE4439">
        <w:rPr>
          <w:rFonts w:hint="cs"/>
          <w:rtl/>
        </w:rPr>
        <w:t>ان رس</w:t>
      </w:r>
      <w:r w:rsidR="00AE657A">
        <w:rPr>
          <w:rFonts w:hint="cs"/>
          <w:rtl/>
        </w:rPr>
        <w:t>ی</w:t>
      </w:r>
      <w:r w:rsidR="00A028AA" w:rsidRPr="00DE4439">
        <w:rPr>
          <w:rFonts w:hint="cs"/>
          <w:rtl/>
        </w:rPr>
        <w:t>د.</w:t>
      </w:r>
    </w:p>
    <w:p w:rsidR="00DD70D3" w:rsidRPr="00DE4439" w:rsidRDefault="00DD70D3" w:rsidP="005D079D">
      <w:pPr>
        <w:pStyle w:val="a4"/>
        <w:rPr>
          <w:rtl/>
        </w:rPr>
      </w:pPr>
      <w:bookmarkStart w:id="61" w:name="_Toc142089887"/>
      <w:bookmarkStart w:id="62" w:name="_Toc430071282"/>
      <w:r w:rsidRPr="00DE4439">
        <w:rPr>
          <w:rFonts w:hint="cs"/>
          <w:rtl/>
        </w:rPr>
        <w:t>نما</w:t>
      </w:r>
      <w:r w:rsidR="00DF03ED">
        <w:rPr>
          <w:rFonts w:hint="cs"/>
          <w:rtl/>
        </w:rPr>
        <w:t>ی</w:t>
      </w:r>
      <w:r w:rsidRPr="00DE4439">
        <w:rPr>
          <w:rFonts w:hint="cs"/>
          <w:rtl/>
        </w:rPr>
        <w:t>ش قهرمان</w:t>
      </w:r>
      <w:r w:rsidR="00DF03ED">
        <w:rPr>
          <w:rFonts w:hint="cs"/>
          <w:rtl/>
        </w:rPr>
        <w:t>ی</w:t>
      </w:r>
      <w:r w:rsidRPr="00DE4439">
        <w:rPr>
          <w:rFonts w:hint="cs"/>
          <w:rtl/>
        </w:rPr>
        <w:t>‌ها</w:t>
      </w:r>
      <w:bookmarkEnd w:id="61"/>
      <w:r w:rsidR="00E32F5C" w:rsidRPr="00DE4439">
        <w:rPr>
          <w:rFonts w:hint="cs"/>
          <w:rtl/>
        </w:rPr>
        <w:t>:</w:t>
      </w:r>
      <w:bookmarkEnd w:id="62"/>
      <w:r w:rsidR="00E32F5C" w:rsidRPr="00DE4439">
        <w:rPr>
          <w:rFonts w:hint="cs"/>
          <w:rtl/>
        </w:rPr>
        <w:t xml:space="preserve"> </w:t>
      </w:r>
    </w:p>
    <w:p w:rsidR="003C4332" w:rsidRPr="00DE4439" w:rsidRDefault="00DF5148" w:rsidP="005D079D">
      <w:pPr>
        <w:pStyle w:val="a"/>
        <w:rPr>
          <w:rtl/>
        </w:rPr>
      </w:pPr>
      <w:r w:rsidRPr="00DE4439">
        <w:rPr>
          <w:rFonts w:hint="cs"/>
          <w:rtl/>
        </w:rPr>
        <w:t>ع</w:t>
      </w:r>
      <w:r w:rsidR="00AE657A">
        <w:rPr>
          <w:rFonts w:hint="cs"/>
          <w:rtl/>
        </w:rPr>
        <w:t>ک</w:t>
      </w:r>
      <w:r w:rsidRPr="00DE4439">
        <w:rPr>
          <w:rFonts w:hint="cs"/>
          <w:rtl/>
        </w:rPr>
        <w:t>رمه بن اب</w:t>
      </w:r>
      <w:r w:rsidR="00AE657A">
        <w:rPr>
          <w:rFonts w:hint="cs"/>
          <w:rtl/>
        </w:rPr>
        <w:t>ی</w:t>
      </w:r>
      <w:r w:rsidRPr="00DE4439">
        <w:rPr>
          <w:rFonts w:hint="cs"/>
          <w:rtl/>
        </w:rPr>
        <w:t xml:space="preserve"> جهل در جنگ </w:t>
      </w:r>
      <w:r w:rsidR="00AE657A">
        <w:rPr>
          <w:rFonts w:hint="cs"/>
          <w:rtl/>
        </w:rPr>
        <w:t>ی</w:t>
      </w:r>
      <w:r w:rsidRPr="00DE4439">
        <w:rPr>
          <w:rFonts w:hint="cs"/>
          <w:rtl/>
        </w:rPr>
        <w:t>رمو</w:t>
      </w:r>
      <w:r w:rsidR="00AE657A">
        <w:rPr>
          <w:rFonts w:hint="cs"/>
          <w:rtl/>
        </w:rPr>
        <w:t>ک</w:t>
      </w:r>
      <w:r w:rsidRPr="00DE4439">
        <w:rPr>
          <w:rFonts w:hint="cs"/>
          <w:rtl/>
        </w:rPr>
        <w:t xml:space="preserve"> ا</w:t>
      </w:r>
      <w:r w:rsidR="00AE657A">
        <w:rPr>
          <w:rFonts w:hint="cs"/>
          <w:rtl/>
        </w:rPr>
        <w:t>ی</w:t>
      </w:r>
      <w:r w:rsidRPr="00DE4439">
        <w:rPr>
          <w:rFonts w:hint="cs"/>
          <w:rtl/>
        </w:rPr>
        <w:t>ستاد و گفت</w:t>
      </w:r>
      <w:r w:rsidR="00784590" w:rsidRPr="00DE4439">
        <w:rPr>
          <w:rFonts w:hint="cs"/>
          <w:rtl/>
        </w:rPr>
        <w:t xml:space="preserve">: </w:t>
      </w:r>
      <w:r w:rsidRPr="00DE4439">
        <w:rPr>
          <w:rFonts w:hint="cs"/>
          <w:rtl/>
        </w:rPr>
        <w:t>من در چند جا با پ</w:t>
      </w:r>
      <w:r w:rsidR="00AE657A">
        <w:rPr>
          <w:rFonts w:hint="cs"/>
          <w:rtl/>
        </w:rPr>
        <w:t>ی</w:t>
      </w:r>
      <w:r w:rsidRPr="00DE4439">
        <w:rPr>
          <w:rFonts w:hint="cs"/>
          <w:rtl/>
        </w:rPr>
        <w:t>امبر</w:t>
      </w:r>
      <w:r w:rsidR="00E22C2E" w:rsidRPr="00DE4439">
        <w:rPr>
          <w:rFonts w:ascii="Tahoma" w:hAnsi="Tahoma" w:cs="CTraditional Arabic" w:hint="cs"/>
          <w:color w:val="000000"/>
          <w:rtl/>
        </w:rPr>
        <w:t>ص</w:t>
      </w:r>
      <w:r w:rsidR="0001525B" w:rsidRPr="00DE4439">
        <w:rPr>
          <w:rFonts w:hint="cs"/>
          <w:rtl/>
        </w:rPr>
        <w:t xml:space="preserve"> جنگ</w:t>
      </w:r>
      <w:r w:rsidR="00AE657A">
        <w:rPr>
          <w:rFonts w:hint="cs"/>
          <w:rtl/>
        </w:rPr>
        <w:t>ی</w:t>
      </w:r>
      <w:r w:rsidR="0001525B" w:rsidRPr="00DE4439">
        <w:rPr>
          <w:rFonts w:hint="cs"/>
          <w:rtl/>
        </w:rPr>
        <w:t>ده‌ام و امروز از پ</w:t>
      </w:r>
      <w:r w:rsidR="00AE657A">
        <w:rPr>
          <w:rFonts w:hint="cs"/>
          <w:rtl/>
        </w:rPr>
        <w:t>ی</w:t>
      </w:r>
      <w:r w:rsidR="0001525B" w:rsidRPr="00DE4439">
        <w:rPr>
          <w:rFonts w:hint="cs"/>
          <w:rtl/>
        </w:rPr>
        <w:t>ش شما فرار م</w:t>
      </w:r>
      <w:r w:rsidR="00AE657A">
        <w:rPr>
          <w:rFonts w:hint="cs"/>
          <w:rtl/>
        </w:rPr>
        <w:t>ی</w:t>
      </w:r>
      <w:r w:rsidR="0001525B" w:rsidRPr="00DE4439">
        <w:rPr>
          <w:rFonts w:hint="cs"/>
          <w:rtl/>
        </w:rPr>
        <w:t>‌</w:t>
      </w:r>
      <w:r w:rsidR="00AE657A">
        <w:rPr>
          <w:rFonts w:hint="cs"/>
          <w:rtl/>
        </w:rPr>
        <w:t>ک</w:t>
      </w:r>
      <w:r w:rsidR="0001525B" w:rsidRPr="00DE4439">
        <w:rPr>
          <w:rFonts w:hint="cs"/>
          <w:rtl/>
        </w:rPr>
        <w:t xml:space="preserve">نم؟ سپس صدا زد </w:t>
      </w:r>
      <w:r w:rsidR="00AE657A">
        <w:rPr>
          <w:rFonts w:hint="cs"/>
          <w:rtl/>
        </w:rPr>
        <w:t>ک</w:t>
      </w:r>
      <w:r w:rsidR="0001525B" w:rsidRPr="00DE4439">
        <w:rPr>
          <w:rFonts w:hint="cs"/>
          <w:rtl/>
        </w:rPr>
        <w:t xml:space="preserve">ه چه </w:t>
      </w:r>
      <w:r w:rsidR="00AE657A">
        <w:rPr>
          <w:rFonts w:hint="cs"/>
          <w:rtl/>
        </w:rPr>
        <w:t>ک</w:t>
      </w:r>
      <w:r w:rsidR="0001525B" w:rsidRPr="00DE4439">
        <w:rPr>
          <w:rFonts w:hint="cs"/>
          <w:rtl/>
        </w:rPr>
        <w:t>س</w:t>
      </w:r>
      <w:r w:rsidR="00AE657A">
        <w:rPr>
          <w:rFonts w:hint="cs"/>
          <w:rtl/>
        </w:rPr>
        <w:t>ی</w:t>
      </w:r>
      <w:r w:rsidR="0001525B" w:rsidRPr="00DE4439">
        <w:rPr>
          <w:rFonts w:hint="cs"/>
          <w:rtl/>
        </w:rPr>
        <w:t xml:space="preserve"> بر مر</w:t>
      </w:r>
      <w:r w:rsidR="00E22C2E" w:rsidRPr="00DE4439">
        <w:rPr>
          <w:rFonts w:hint="cs"/>
          <w:rtl/>
        </w:rPr>
        <w:t>د</w:t>
      </w:r>
      <w:r w:rsidR="0001525B" w:rsidRPr="00DE4439">
        <w:rPr>
          <w:rFonts w:hint="cs"/>
          <w:rtl/>
        </w:rPr>
        <w:t xml:space="preserve">ن با </w:t>
      </w:r>
      <w:r w:rsidR="00E22C2E" w:rsidRPr="00DE4439">
        <w:rPr>
          <w:rFonts w:hint="cs"/>
          <w:rtl/>
        </w:rPr>
        <w:t>من</w:t>
      </w:r>
      <w:r w:rsidR="0001525B" w:rsidRPr="00DE4439">
        <w:rPr>
          <w:rFonts w:hint="cs"/>
          <w:rtl/>
        </w:rPr>
        <w:t xml:space="preserve"> ب</w:t>
      </w:r>
      <w:r w:rsidR="00AE657A">
        <w:rPr>
          <w:rFonts w:hint="cs"/>
          <w:rtl/>
        </w:rPr>
        <w:t>ی</w:t>
      </w:r>
      <w:r w:rsidR="0001525B" w:rsidRPr="00DE4439">
        <w:rPr>
          <w:rFonts w:hint="cs"/>
          <w:rtl/>
        </w:rPr>
        <w:t>عت م</w:t>
      </w:r>
      <w:r w:rsidR="00AE657A">
        <w:rPr>
          <w:rFonts w:hint="cs"/>
          <w:rtl/>
        </w:rPr>
        <w:t>ی</w:t>
      </w:r>
      <w:r w:rsidR="0001525B" w:rsidRPr="00DE4439">
        <w:rPr>
          <w:rFonts w:hint="cs"/>
          <w:rtl/>
        </w:rPr>
        <w:t>‌</w:t>
      </w:r>
      <w:r w:rsidR="00AE657A">
        <w:rPr>
          <w:rFonts w:hint="cs"/>
          <w:rtl/>
        </w:rPr>
        <w:t>ک</w:t>
      </w:r>
      <w:r w:rsidR="0001525B" w:rsidRPr="00DE4439">
        <w:rPr>
          <w:rFonts w:hint="cs"/>
          <w:rtl/>
        </w:rPr>
        <w:t>ند، عمو</w:t>
      </w:r>
      <w:r w:rsidR="00AE657A">
        <w:rPr>
          <w:rFonts w:hint="cs"/>
          <w:rtl/>
        </w:rPr>
        <w:t>ی</w:t>
      </w:r>
      <w:r w:rsidR="0001525B" w:rsidRPr="00DE4439">
        <w:rPr>
          <w:rFonts w:hint="cs"/>
          <w:rtl/>
        </w:rPr>
        <w:t xml:space="preserve">ش </w:t>
      </w:r>
      <w:r w:rsidR="00E22C2E" w:rsidRPr="00DE4439">
        <w:rPr>
          <w:rFonts w:hint="cs"/>
          <w:rtl/>
        </w:rPr>
        <w:t>ال</w:t>
      </w:r>
      <w:r w:rsidR="0001525B" w:rsidRPr="00DE4439">
        <w:rPr>
          <w:rFonts w:hint="cs"/>
          <w:rtl/>
        </w:rPr>
        <w:t xml:space="preserve">حارث </w:t>
      </w:r>
      <w:r w:rsidR="00E22C2E" w:rsidRPr="00DE4439">
        <w:rPr>
          <w:rFonts w:hint="cs"/>
          <w:rtl/>
        </w:rPr>
        <w:t xml:space="preserve">بن هشام </w:t>
      </w:r>
      <w:r w:rsidR="0001525B" w:rsidRPr="00DE4439">
        <w:rPr>
          <w:rFonts w:hint="cs"/>
          <w:rtl/>
        </w:rPr>
        <w:t xml:space="preserve">و ضرار بن </w:t>
      </w:r>
      <w:r w:rsidR="00E22C2E" w:rsidRPr="00DE4439">
        <w:rPr>
          <w:rFonts w:hint="cs"/>
          <w:rtl/>
        </w:rPr>
        <w:t>الأ</w:t>
      </w:r>
      <w:r w:rsidR="0001525B" w:rsidRPr="00DE4439">
        <w:rPr>
          <w:rFonts w:hint="cs"/>
          <w:rtl/>
        </w:rPr>
        <w:t>زور با او ب</w:t>
      </w:r>
      <w:r w:rsidR="00AE657A">
        <w:rPr>
          <w:rFonts w:hint="cs"/>
          <w:rtl/>
        </w:rPr>
        <w:t>ی</w:t>
      </w:r>
      <w:r w:rsidR="0001525B" w:rsidRPr="00DE4439">
        <w:rPr>
          <w:rFonts w:hint="cs"/>
          <w:rtl/>
        </w:rPr>
        <w:t xml:space="preserve">عت </w:t>
      </w:r>
      <w:r w:rsidR="00AE657A">
        <w:rPr>
          <w:rFonts w:hint="cs"/>
          <w:rtl/>
        </w:rPr>
        <w:t>ک</w:t>
      </w:r>
      <w:r w:rsidR="0001525B" w:rsidRPr="00DE4439">
        <w:rPr>
          <w:rFonts w:hint="cs"/>
          <w:rtl/>
        </w:rPr>
        <w:t>رد</w:t>
      </w:r>
      <w:r w:rsidR="00E22C2E" w:rsidRPr="00DE4439">
        <w:rPr>
          <w:rFonts w:hint="cs"/>
          <w:rtl/>
        </w:rPr>
        <w:t>ند</w:t>
      </w:r>
      <w:r w:rsidR="0001525B" w:rsidRPr="00DE4439">
        <w:rPr>
          <w:rFonts w:hint="cs"/>
          <w:rtl/>
        </w:rPr>
        <w:t xml:space="preserve"> آنها چهار صد نفر از </w:t>
      </w:r>
      <w:r w:rsidR="00E22C2E" w:rsidRPr="00DE4439">
        <w:rPr>
          <w:rFonts w:hint="cs"/>
          <w:rtl/>
        </w:rPr>
        <w:t>اسب</w:t>
      </w:r>
      <w:r w:rsidR="0001525B" w:rsidRPr="00DE4439">
        <w:rPr>
          <w:rFonts w:hint="cs"/>
          <w:rtl/>
        </w:rPr>
        <w:t xml:space="preserve"> سواران مسلم</w:t>
      </w:r>
      <w:r w:rsidR="00AE657A">
        <w:rPr>
          <w:rFonts w:hint="cs"/>
          <w:rtl/>
        </w:rPr>
        <w:t>ی</w:t>
      </w:r>
      <w:r w:rsidR="0001525B" w:rsidRPr="00DE4439">
        <w:rPr>
          <w:rFonts w:hint="cs"/>
          <w:rtl/>
        </w:rPr>
        <w:t>ن را به همراه داشتند و جنگ بس</w:t>
      </w:r>
      <w:r w:rsidR="00AE657A">
        <w:rPr>
          <w:rFonts w:hint="cs"/>
          <w:rtl/>
        </w:rPr>
        <w:t>ی</w:t>
      </w:r>
      <w:r w:rsidR="0001525B" w:rsidRPr="00DE4439">
        <w:rPr>
          <w:rFonts w:hint="cs"/>
          <w:rtl/>
        </w:rPr>
        <w:t>ار سخت</w:t>
      </w:r>
      <w:r w:rsidR="00AE657A">
        <w:rPr>
          <w:rFonts w:hint="cs"/>
          <w:rtl/>
        </w:rPr>
        <w:t>ی</w:t>
      </w:r>
      <w:r w:rsidR="0001525B" w:rsidRPr="00DE4439">
        <w:rPr>
          <w:rFonts w:hint="cs"/>
          <w:rtl/>
        </w:rPr>
        <w:t xml:space="preserve"> به نما</w:t>
      </w:r>
      <w:r w:rsidR="00AE657A">
        <w:rPr>
          <w:rFonts w:hint="cs"/>
          <w:rtl/>
        </w:rPr>
        <w:t>ی</w:t>
      </w:r>
      <w:r w:rsidR="0001525B" w:rsidRPr="00DE4439">
        <w:rPr>
          <w:rFonts w:hint="cs"/>
          <w:rtl/>
        </w:rPr>
        <w:t>ش گذاشتند تا ا</w:t>
      </w:r>
      <w:r w:rsidR="00AE657A">
        <w:rPr>
          <w:rFonts w:hint="cs"/>
          <w:rtl/>
        </w:rPr>
        <w:t>ی</w:t>
      </w:r>
      <w:r w:rsidR="0001525B" w:rsidRPr="00DE4439">
        <w:rPr>
          <w:rFonts w:hint="cs"/>
          <w:rtl/>
        </w:rPr>
        <w:t>ن</w:t>
      </w:r>
      <w:r w:rsidR="00AE657A">
        <w:rPr>
          <w:rFonts w:hint="cs"/>
          <w:rtl/>
        </w:rPr>
        <w:t>ک</w:t>
      </w:r>
      <w:r w:rsidR="0001525B" w:rsidRPr="00DE4439">
        <w:rPr>
          <w:rFonts w:hint="cs"/>
          <w:rtl/>
        </w:rPr>
        <w:t>ه بس</w:t>
      </w:r>
      <w:r w:rsidR="00AE657A">
        <w:rPr>
          <w:rFonts w:hint="cs"/>
          <w:rtl/>
        </w:rPr>
        <w:t>ی</w:t>
      </w:r>
      <w:r w:rsidR="0001525B" w:rsidRPr="00DE4439">
        <w:rPr>
          <w:rFonts w:hint="cs"/>
          <w:rtl/>
        </w:rPr>
        <w:t>ار</w:t>
      </w:r>
      <w:r w:rsidR="00AE657A">
        <w:rPr>
          <w:rFonts w:hint="cs"/>
          <w:rtl/>
        </w:rPr>
        <w:t>ی</w:t>
      </w:r>
      <w:r w:rsidR="0001525B" w:rsidRPr="00DE4439">
        <w:rPr>
          <w:rFonts w:hint="cs"/>
          <w:rtl/>
        </w:rPr>
        <w:t xml:space="preserve"> از آنها </w:t>
      </w:r>
      <w:r w:rsidR="00AE657A">
        <w:rPr>
          <w:rFonts w:hint="cs"/>
          <w:rtl/>
        </w:rPr>
        <w:t>ک</w:t>
      </w:r>
      <w:r w:rsidR="0001525B" w:rsidRPr="00DE4439">
        <w:rPr>
          <w:rFonts w:hint="cs"/>
          <w:rtl/>
        </w:rPr>
        <w:t>شته شدند</w:t>
      </w:r>
      <w:r w:rsidR="00E22C2E" w:rsidRPr="00DE4439">
        <w:rPr>
          <w:rFonts w:hint="cs"/>
          <w:rtl/>
        </w:rPr>
        <w:t xml:space="preserve">، </w:t>
      </w:r>
      <w:r w:rsidR="0001525B" w:rsidRPr="00DE4439">
        <w:rPr>
          <w:rFonts w:hint="cs"/>
          <w:rtl/>
        </w:rPr>
        <w:t>و مؤرخ</w:t>
      </w:r>
      <w:r w:rsidR="00AE657A">
        <w:rPr>
          <w:rFonts w:hint="cs"/>
          <w:rtl/>
        </w:rPr>
        <w:t>ی</w:t>
      </w:r>
      <w:r w:rsidR="0001525B" w:rsidRPr="00DE4439">
        <w:rPr>
          <w:rFonts w:hint="cs"/>
          <w:rtl/>
        </w:rPr>
        <w:t xml:space="preserve">ن نوشته‌اند </w:t>
      </w:r>
      <w:r w:rsidR="00AE657A">
        <w:rPr>
          <w:rFonts w:hint="cs"/>
          <w:rtl/>
        </w:rPr>
        <w:t>ک</w:t>
      </w:r>
      <w:r w:rsidR="0001525B" w:rsidRPr="00DE4439">
        <w:rPr>
          <w:rFonts w:hint="cs"/>
          <w:rtl/>
        </w:rPr>
        <w:t>ه آنها وقت</w:t>
      </w:r>
      <w:r w:rsidR="00AE657A">
        <w:rPr>
          <w:rFonts w:hint="cs"/>
          <w:rtl/>
        </w:rPr>
        <w:t>ی</w:t>
      </w:r>
      <w:r w:rsidR="0001525B" w:rsidRPr="00DE4439">
        <w:rPr>
          <w:rFonts w:hint="cs"/>
          <w:rtl/>
        </w:rPr>
        <w:t xml:space="preserve"> زخم</w:t>
      </w:r>
      <w:r w:rsidR="00AE657A">
        <w:rPr>
          <w:rFonts w:hint="cs"/>
          <w:rtl/>
        </w:rPr>
        <w:t>ی</w:t>
      </w:r>
      <w:r w:rsidR="0001525B" w:rsidRPr="00DE4439">
        <w:rPr>
          <w:rFonts w:hint="cs"/>
          <w:rtl/>
        </w:rPr>
        <w:t xml:space="preserve"> شدند و به زم</w:t>
      </w:r>
      <w:r w:rsidR="00AE657A">
        <w:rPr>
          <w:rFonts w:hint="cs"/>
          <w:rtl/>
        </w:rPr>
        <w:t>ی</w:t>
      </w:r>
      <w:r w:rsidR="0001525B" w:rsidRPr="00DE4439">
        <w:rPr>
          <w:rFonts w:hint="cs"/>
          <w:rtl/>
        </w:rPr>
        <w:t>ن افتاده بودند آب خواستند و برا</w:t>
      </w:r>
      <w:r w:rsidR="00AE657A">
        <w:rPr>
          <w:rFonts w:hint="cs"/>
          <w:rtl/>
        </w:rPr>
        <w:t>ی</w:t>
      </w:r>
      <w:r w:rsidR="0001525B" w:rsidRPr="00DE4439">
        <w:rPr>
          <w:rFonts w:hint="cs"/>
          <w:rtl/>
        </w:rPr>
        <w:t xml:space="preserve">شان آب </w:t>
      </w:r>
      <w:r w:rsidR="00012E83" w:rsidRPr="00DE4439">
        <w:rPr>
          <w:rFonts w:hint="cs"/>
          <w:rtl/>
        </w:rPr>
        <w:t xml:space="preserve">آورده شد، اما هر </w:t>
      </w:r>
      <w:r w:rsidR="00AE657A">
        <w:rPr>
          <w:rFonts w:hint="cs"/>
          <w:rtl/>
        </w:rPr>
        <w:t>یک</w:t>
      </w:r>
      <w:r w:rsidR="00012E83" w:rsidRPr="00DE4439">
        <w:rPr>
          <w:rFonts w:hint="cs"/>
          <w:rtl/>
        </w:rPr>
        <w:t xml:space="preserve"> برادر</w:t>
      </w:r>
      <w:r w:rsidR="00F147D6" w:rsidRPr="00DE4439">
        <w:rPr>
          <w:rFonts w:hint="cs"/>
          <w:rtl/>
        </w:rPr>
        <w:t xml:space="preserve"> (د</w:t>
      </w:r>
      <w:r w:rsidR="00AE657A">
        <w:rPr>
          <w:rFonts w:hint="cs"/>
          <w:rtl/>
        </w:rPr>
        <w:t>ی</w:t>
      </w:r>
      <w:r w:rsidR="00F147D6" w:rsidRPr="00DE4439">
        <w:rPr>
          <w:rFonts w:hint="cs"/>
          <w:rtl/>
        </w:rPr>
        <w:t>ن</w:t>
      </w:r>
      <w:r w:rsidR="00AE657A">
        <w:rPr>
          <w:rFonts w:hint="cs"/>
          <w:rtl/>
        </w:rPr>
        <w:t>ی</w:t>
      </w:r>
      <w:r w:rsidR="00F147D6" w:rsidRPr="00DE4439">
        <w:rPr>
          <w:rFonts w:hint="cs"/>
          <w:rtl/>
        </w:rPr>
        <w:t>)</w:t>
      </w:r>
      <w:r w:rsidR="00012E83" w:rsidRPr="00DE4439">
        <w:rPr>
          <w:rFonts w:hint="cs"/>
          <w:rtl/>
        </w:rPr>
        <w:t>ش را بر خود ترج</w:t>
      </w:r>
      <w:r w:rsidR="00AE657A">
        <w:rPr>
          <w:rFonts w:hint="cs"/>
          <w:rtl/>
        </w:rPr>
        <w:t>ی</w:t>
      </w:r>
      <w:r w:rsidR="00012E83" w:rsidRPr="00DE4439">
        <w:rPr>
          <w:rFonts w:hint="cs"/>
          <w:rtl/>
        </w:rPr>
        <w:t>ح م</w:t>
      </w:r>
      <w:r w:rsidR="00AE657A">
        <w:rPr>
          <w:rFonts w:hint="cs"/>
          <w:rtl/>
        </w:rPr>
        <w:t>ی</w:t>
      </w:r>
      <w:r w:rsidR="00012E83" w:rsidRPr="00DE4439">
        <w:rPr>
          <w:rFonts w:hint="cs"/>
          <w:rtl/>
        </w:rPr>
        <w:t>‌داد و م</w:t>
      </w:r>
      <w:r w:rsidR="00AE657A">
        <w:rPr>
          <w:rFonts w:hint="cs"/>
          <w:rtl/>
        </w:rPr>
        <w:t>ی</w:t>
      </w:r>
      <w:r w:rsidR="00012E83" w:rsidRPr="00DE4439">
        <w:rPr>
          <w:rFonts w:hint="cs"/>
          <w:rtl/>
        </w:rPr>
        <w:t>‌گفت آب را به او بده</w:t>
      </w:r>
      <w:r w:rsidR="00AE657A">
        <w:rPr>
          <w:rFonts w:hint="cs"/>
          <w:rtl/>
        </w:rPr>
        <w:t>ی</w:t>
      </w:r>
      <w:r w:rsidR="00012E83" w:rsidRPr="00DE4439">
        <w:rPr>
          <w:rFonts w:hint="cs"/>
          <w:rtl/>
        </w:rPr>
        <w:t>د تا ا</w:t>
      </w:r>
      <w:r w:rsidR="00AE657A">
        <w:rPr>
          <w:rFonts w:hint="cs"/>
          <w:rtl/>
        </w:rPr>
        <w:t>ی</w:t>
      </w:r>
      <w:r w:rsidR="00012E83" w:rsidRPr="00DE4439">
        <w:rPr>
          <w:rFonts w:hint="cs"/>
          <w:rtl/>
        </w:rPr>
        <w:t>ن</w:t>
      </w:r>
      <w:r w:rsidR="00AE657A">
        <w:rPr>
          <w:rFonts w:hint="cs"/>
          <w:rtl/>
        </w:rPr>
        <w:t>ک</w:t>
      </w:r>
      <w:r w:rsidR="00012E83" w:rsidRPr="00DE4439">
        <w:rPr>
          <w:rFonts w:hint="cs"/>
          <w:rtl/>
        </w:rPr>
        <w:t xml:space="preserve">ه </w:t>
      </w:r>
      <w:r w:rsidR="00F147D6" w:rsidRPr="00DE4439">
        <w:rPr>
          <w:rFonts w:hint="cs"/>
          <w:rtl/>
        </w:rPr>
        <w:t>همه</w:t>
      </w:r>
      <w:r w:rsidR="00012E83" w:rsidRPr="00DE4439">
        <w:rPr>
          <w:rFonts w:hint="cs"/>
          <w:rtl/>
        </w:rPr>
        <w:t xml:space="preserve"> مردند و ه</w:t>
      </w:r>
      <w:r w:rsidR="00AE657A">
        <w:rPr>
          <w:rFonts w:hint="cs"/>
          <w:rtl/>
        </w:rPr>
        <w:t>ی</w:t>
      </w:r>
      <w:r w:rsidR="00012E83" w:rsidRPr="00DE4439">
        <w:rPr>
          <w:rFonts w:hint="cs"/>
          <w:rtl/>
        </w:rPr>
        <w:t xml:space="preserve">چ </w:t>
      </w:r>
      <w:r w:rsidR="00AE657A">
        <w:rPr>
          <w:rFonts w:hint="cs"/>
          <w:rtl/>
        </w:rPr>
        <w:t>یک</w:t>
      </w:r>
      <w:r w:rsidR="00F147D6" w:rsidRPr="00DE4439">
        <w:rPr>
          <w:rFonts w:hint="cs"/>
          <w:rtl/>
        </w:rPr>
        <w:t xml:space="preserve"> از آنان </w:t>
      </w:r>
      <w:r w:rsidR="00012E83" w:rsidRPr="00DE4439">
        <w:rPr>
          <w:rFonts w:hint="cs"/>
          <w:rtl/>
        </w:rPr>
        <w:t>آب ننوش</w:t>
      </w:r>
      <w:r w:rsidR="00AE657A">
        <w:rPr>
          <w:rFonts w:hint="cs"/>
          <w:rtl/>
        </w:rPr>
        <w:t>ی</w:t>
      </w:r>
      <w:r w:rsidR="00012E83" w:rsidRPr="00DE4439">
        <w:rPr>
          <w:rFonts w:hint="cs"/>
          <w:rtl/>
        </w:rPr>
        <w:t>د</w:t>
      </w:r>
      <w:r w:rsidR="00F147D6" w:rsidRPr="00DE4439">
        <w:rPr>
          <w:rFonts w:hint="cs"/>
          <w:rtl/>
        </w:rPr>
        <w:t>ند</w:t>
      </w:r>
      <w:r w:rsidR="00012E83" w:rsidRPr="00DE4439">
        <w:rPr>
          <w:rFonts w:hint="cs"/>
          <w:rtl/>
        </w:rPr>
        <w:t xml:space="preserve">. و مسلمان‌ها </w:t>
      </w:r>
      <w:r w:rsidR="00AE657A">
        <w:rPr>
          <w:rFonts w:hint="cs"/>
          <w:rtl/>
        </w:rPr>
        <w:t>ک</w:t>
      </w:r>
      <w:r w:rsidR="00012E83" w:rsidRPr="00DE4439">
        <w:rPr>
          <w:rFonts w:hint="cs"/>
          <w:rtl/>
        </w:rPr>
        <w:t>ل</w:t>
      </w:r>
      <w:r w:rsidR="00AE657A">
        <w:rPr>
          <w:rFonts w:hint="cs"/>
          <w:rtl/>
        </w:rPr>
        <w:t>ی</w:t>
      </w:r>
      <w:r w:rsidR="00012E83" w:rsidRPr="00DE4439">
        <w:rPr>
          <w:rFonts w:hint="cs"/>
          <w:rtl/>
        </w:rPr>
        <w:t>سا</w:t>
      </w:r>
      <w:r w:rsidR="00AE657A">
        <w:rPr>
          <w:rFonts w:hint="cs"/>
          <w:rtl/>
        </w:rPr>
        <w:t>ی</w:t>
      </w:r>
      <w:r w:rsidR="00012E83" w:rsidRPr="00DE4439">
        <w:rPr>
          <w:rFonts w:hint="cs"/>
          <w:rtl/>
        </w:rPr>
        <w:t xml:space="preserve"> </w:t>
      </w:r>
      <w:r w:rsidR="00AE657A">
        <w:rPr>
          <w:rFonts w:hint="cs"/>
          <w:rtl/>
        </w:rPr>
        <w:t>ی</w:t>
      </w:r>
      <w:r w:rsidR="00012E83" w:rsidRPr="00DE4439">
        <w:rPr>
          <w:rFonts w:hint="cs"/>
          <w:rtl/>
        </w:rPr>
        <w:t>وحنا را گرفتند و آن را به دو قسمت تقس</w:t>
      </w:r>
      <w:r w:rsidR="00AE657A">
        <w:rPr>
          <w:rFonts w:hint="cs"/>
          <w:rtl/>
        </w:rPr>
        <w:t>ی</w:t>
      </w:r>
      <w:r w:rsidR="00012E83" w:rsidRPr="00DE4439">
        <w:rPr>
          <w:rFonts w:hint="cs"/>
          <w:rtl/>
        </w:rPr>
        <w:t xml:space="preserve">م </w:t>
      </w:r>
      <w:r w:rsidR="00AE657A">
        <w:rPr>
          <w:rFonts w:hint="cs"/>
          <w:rtl/>
        </w:rPr>
        <w:t>ک</w:t>
      </w:r>
      <w:r w:rsidR="00012E83" w:rsidRPr="00DE4439">
        <w:rPr>
          <w:rFonts w:hint="cs"/>
          <w:rtl/>
        </w:rPr>
        <w:t xml:space="preserve">ردند و نصف آن را مسجد </w:t>
      </w:r>
      <w:r w:rsidR="00AE657A">
        <w:rPr>
          <w:rFonts w:hint="cs"/>
          <w:rtl/>
        </w:rPr>
        <w:t>ک</w:t>
      </w:r>
      <w:r w:rsidR="00012E83" w:rsidRPr="00DE4439">
        <w:rPr>
          <w:rFonts w:hint="cs"/>
          <w:rtl/>
        </w:rPr>
        <w:t>ردند و نصف د</w:t>
      </w:r>
      <w:r w:rsidR="00AE657A">
        <w:rPr>
          <w:rFonts w:hint="cs"/>
          <w:rtl/>
        </w:rPr>
        <w:t>ی</w:t>
      </w:r>
      <w:r w:rsidR="00012E83" w:rsidRPr="00DE4439">
        <w:rPr>
          <w:rFonts w:hint="cs"/>
          <w:rtl/>
        </w:rPr>
        <w:t xml:space="preserve">گر آن را به صورت </w:t>
      </w:r>
      <w:r w:rsidR="00AE657A">
        <w:rPr>
          <w:rFonts w:hint="cs"/>
          <w:rtl/>
        </w:rPr>
        <w:t>ک</w:t>
      </w:r>
      <w:r w:rsidR="00012E83" w:rsidRPr="00DE4439">
        <w:rPr>
          <w:rFonts w:hint="cs"/>
          <w:rtl/>
        </w:rPr>
        <w:t>ل</w:t>
      </w:r>
      <w:r w:rsidR="00AE657A">
        <w:rPr>
          <w:rFonts w:hint="cs"/>
          <w:rtl/>
        </w:rPr>
        <w:t>ی</w:t>
      </w:r>
      <w:r w:rsidR="00012E83" w:rsidRPr="00DE4439">
        <w:rPr>
          <w:rFonts w:hint="cs"/>
          <w:rtl/>
        </w:rPr>
        <w:t>سا باق</w:t>
      </w:r>
      <w:r w:rsidR="00AE657A">
        <w:rPr>
          <w:rFonts w:hint="cs"/>
          <w:rtl/>
        </w:rPr>
        <w:t>ی</w:t>
      </w:r>
      <w:r w:rsidR="00012E83" w:rsidRPr="00DE4439">
        <w:rPr>
          <w:rFonts w:hint="cs"/>
          <w:rtl/>
        </w:rPr>
        <w:t xml:space="preserve"> گذاشتند</w:t>
      </w:r>
      <w:r w:rsidR="00F147D6" w:rsidRPr="00DE4439">
        <w:rPr>
          <w:rFonts w:hint="cs"/>
          <w:rtl/>
        </w:rPr>
        <w:t>،</w:t>
      </w:r>
      <w:r w:rsidR="00012E83" w:rsidRPr="00DE4439">
        <w:rPr>
          <w:rFonts w:hint="cs"/>
          <w:rtl/>
        </w:rPr>
        <w:t xml:space="preserve"> و ا</w:t>
      </w:r>
      <w:r w:rsidR="00AE657A">
        <w:rPr>
          <w:rFonts w:hint="cs"/>
          <w:rtl/>
        </w:rPr>
        <w:t>ی</w:t>
      </w:r>
      <w:r w:rsidR="00012E83" w:rsidRPr="00DE4439">
        <w:rPr>
          <w:rFonts w:hint="cs"/>
          <w:rtl/>
        </w:rPr>
        <w:t>ن مسجد امروزه جامع دمشق نام</w:t>
      </w:r>
      <w:r w:rsidR="00AE657A">
        <w:rPr>
          <w:rFonts w:hint="cs"/>
          <w:rtl/>
        </w:rPr>
        <w:t>ی</w:t>
      </w:r>
      <w:r w:rsidR="00012E83" w:rsidRPr="00DE4439">
        <w:rPr>
          <w:rFonts w:hint="cs"/>
          <w:rtl/>
        </w:rPr>
        <w:t>ده م</w:t>
      </w:r>
      <w:r w:rsidR="00AE657A">
        <w:rPr>
          <w:rFonts w:hint="cs"/>
          <w:rtl/>
        </w:rPr>
        <w:t>ی</w:t>
      </w:r>
      <w:r w:rsidR="00FF5FCC" w:rsidRPr="00DE4439">
        <w:rPr>
          <w:rFonts w:hint="cs"/>
          <w:rtl/>
        </w:rPr>
        <w:t>‌شود</w:t>
      </w:r>
      <w:r w:rsidR="003C4332" w:rsidRPr="00DE4439">
        <w:rPr>
          <w:rFonts w:hint="cs"/>
          <w:rtl/>
        </w:rPr>
        <w:t>.</w:t>
      </w:r>
    </w:p>
    <w:p w:rsidR="003C4332" w:rsidRPr="00DE4439" w:rsidRDefault="003C4332" w:rsidP="005D079D">
      <w:pPr>
        <w:pStyle w:val="a4"/>
        <w:rPr>
          <w:rtl/>
        </w:rPr>
      </w:pPr>
      <w:bookmarkStart w:id="63" w:name="_Toc142089888"/>
      <w:bookmarkStart w:id="64" w:name="_Toc430071283"/>
      <w:r w:rsidRPr="00DE4439">
        <w:rPr>
          <w:rFonts w:hint="cs"/>
          <w:rtl/>
        </w:rPr>
        <w:t>وفات ابوبكر</w:t>
      </w:r>
      <w:r w:rsidR="00DF03ED" w:rsidRPr="005D079D">
        <w:rPr>
          <w:rFonts w:cs="CTraditional Arabic" w:hint="cs"/>
          <w:b/>
          <w:bCs w:val="0"/>
          <w:rtl/>
        </w:rPr>
        <w:t>س</w:t>
      </w:r>
      <w:bookmarkEnd w:id="63"/>
      <w:r w:rsidRPr="00DE4439">
        <w:rPr>
          <w:rFonts w:hint="cs"/>
          <w:rtl/>
        </w:rPr>
        <w:t>:</w:t>
      </w:r>
      <w:bookmarkEnd w:id="64"/>
      <w:r w:rsidRPr="00DE4439">
        <w:rPr>
          <w:rFonts w:hint="cs"/>
          <w:rtl/>
        </w:rPr>
        <w:t xml:space="preserve"> </w:t>
      </w:r>
    </w:p>
    <w:p w:rsidR="006E30ED" w:rsidRPr="00DE4439" w:rsidRDefault="003C4332" w:rsidP="005D079D">
      <w:pPr>
        <w:pStyle w:val="a"/>
        <w:rPr>
          <w:rtl/>
        </w:rPr>
      </w:pPr>
      <w:r w:rsidRPr="00DE4439">
        <w:rPr>
          <w:rFonts w:hint="cs"/>
          <w:rtl/>
        </w:rPr>
        <w:t>در جماد</w:t>
      </w:r>
      <w:r w:rsidR="00AE657A">
        <w:rPr>
          <w:rFonts w:hint="cs"/>
          <w:rtl/>
        </w:rPr>
        <w:t>ی</w:t>
      </w:r>
      <w:r w:rsidRPr="00DE4439">
        <w:rPr>
          <w:rFonts w:hint="cs"/>
          <w:rtl/>
        </w:rPr>
        <w:t xml:space="preserve"> الآخره سال س</w:t>
      </w:r>
      <w:r w:rsidR="00AE657A">
        <w:rPr>
          <w:rFonts w:hint="cs"/>
          <w:rtl/>
        </w:rPr>
        <w:t>ی</w:t>
      </w:r>
      <w:r w:rsidRPr="00DE4439">
        <w:rPr>
          <w:rFonts w:hint="cs"/>
          <w:rtl/>
        </w:rPr>
        <w:t>زدهم هجر</w:t>
      </w:r>
      <w:r w:rsidR="00AE657A">
        <w:rPr>
          <w:rFonts w:hint="cs"/>
          <w:rtl/>
        </w:rPr>
        <w:t>ی</w:t>
      </w:r>
      <w:r w:rsidRPr="00DE4439">
        <w:rPr>
          <w:rFonts w:hint="cs"/>
          <w:rtl/>
        </w:rPr>
        <w:t xml:space="preserve"> ابوب</w:t>
      </w:r>
      <w:r w:rsidR="00AE657A">
        <w:rPr>
          <w:rFonts w:hint="cs"/>
          <w:rtl/>
        </w:rPr>
        <w:t>ک</w:t>
      </w:r>
      <w:r w:rsidRPr="00DE4439">
        <w:rPr>
          <w:rFonts w:hint="cs"/>
          <w:rtl/>
        </w:rPr>
        <w:t>ر ب</w:t>
      </w:r>
      <w:r w:rsidR="00AE657A">
        <w:rPr>
          <w:rFonts w:hint="cs"/>
          <w:rtl/>
        </w:rPr>
        <w:t>ی</w:t>
      </w:r>
      <w:r w:rsidRPr="00DE4439">
        <w:rPr>
          <w:rFonts w:hint="cs"/>
          <w:rtl/>
        </w:rPr>
        <w:t>مار شد ب</w:t>
      </w:r>
      <w:r w:rsidR="00AE657A">
        <w:rPr>
          <w:rFonts w:hint="cs"/>
          <w:rtl/>
        </w:rPr>
        <w:t>ی</w:t>
      </w:r>
      <w:r w:rsidRPr="00DE4439">
        <w:rPr>
          <w:rFonts w:hint="cs"/>
          <w:rtl/>
        </w:rPr>
        <w:t>مار</w:t>
      </w:r>
      <w:r w:rsidR="00AE657A">
        <w:rPr>
          <w:rFonts w:hint="cs"/>
          <w:rtl/>
        </w:rPr>
        <w:t>ی</w:t>
      </w:r>
      <w:r w:rsidRPr="00DE4439">
        <w:rPr>
          <w:rFonts w:hint="cs"/>
          <w:rtl/>
        </w:rPr>
        <w:t xml:space="preserve"> </w:t>
      </w:r>
      <w:r w:rsidR="00AE657A">
        <w:rPr>
          <w:rFonts w:hint="cs"/>
          <w:rtl/>
        </w:rPr>
        <w:t>ک</w:t>
      </w:r>
      <w:r w:rsidRPr="00DE4439">
        <w:rPr>
          <w:rFonts w:hint="cs"/>
          <w:rtl/>
        </w:rPr>
        <w:t>ه به مرگ او انجام</w:t>
      </w:r>
      <w:r w:rsidR="00AE657A">
        <w:rPr>
          <w:rFonts w:hint="cs"/>
          <w:rtl/>
        </w:rPr>
        <w:t>ی</w:t>
      </w:r>
      <w:r w:rsidRPr="00DE4439">
        <w:rPr>
          <w:rFonts w:hint="cs"/>
          <w:rtl/>
        </w:rPr>
        <w:t>د. و وقت</w:t>
      </w:r>
      <w:r w:rsidR="00AE657A">
        <w:rPr>
          <w:rFonts w:hint="cs"/>
          <w:rtl/>
        </w:rPr>
        <w:t>ی</w:t>
      </w:r>
      <w:r w:rsidRPr="00DE4439">
        <w:rPr>
          <w:rFonts w:hint="cs"/>
          <w:rtl/>
        </w:rPr>
        <w:t xml:space="preserve"> در آستانه مردن قرار گرفته بود دخترش ام‌المؤمن</w:t>
      </w:r>
      <w:r w:rsidR="00AE657A">
        <w:rPr>
          <w:rFonts w:hint="cs"/>
          <w:rtl/>
        </w:rPr>
        <w:t>ی</w:t>
      </w:r>
      <w:r w:rsidRPr="00DE4439">
        <w:rPr>
          <w:rFonts w:hint="cs"/>
          <w:rtl/>
        </w:rPr>
        <w:t>ن عا</w:t>
      </w:r>
      <w:r w:rsidR="00AE657A">
        <w:rPr>
          <w:rFonts w:hint="cs"/>
          <w:rtl/>
        </w:rPr>
        <w:t>ی</w:t>
      </w:r>
      <w:r w:rsidRPr="00DE4439">
        <w:rPr>
          <w:rFonts w:hint="cs"/>
          <w:rtl/>
        </w:rPr>
        <w:t xml:space="preserve">شه </w:t>
      </w:r>
      <w:r w:rsidR="00AE657A">
        <w:rPr>
          <w:rFonts w:hint="cs"/>
          <w:rtl/>
        </w:rPr>
        <w:t>ک</w:t>
      </w:r>
      <w:r w:rsidRPr="00DE4439">
        <w:rPr>
          <w:rFonts w:hint="cs"/>
          <w:rtl/>
        </w:rPr>
        <w:t xml:space="preserve">ه در </w:t>
      </w:r>
      <w:r w:rsidR="00AE657A">
        <w:rPr>
          <w:rFonts w:hint="cs"/>
          <w:rtl/>
        </w:rPr>
        <w:t>ک</w:t>
      </w:r>
      <w:r w:rsidRPr="00DE4439">
        <w:rPr>
          <w:rFonts w:hint="cs"/>
          <w:rtl/>
        </w:rPr>
        <w:t>نار او بود گفت:</w:t>
      </w:r>
      <w:r w:rsidR="006E30ED" w:rsidRPr="00DE4439">
        <w:rPr>
          <w:rFonts w:hint="cs"/>
          <w:rtl/>
        </w:rPr>
        <w:t xml:space="preserve"> </w:t>
      </w:r>
    </w:p>
    <w:tbl>
      <w:tblPr>
        <w:bidiVisual/>
        <w:tblW w:w="0" w:type="auto"/>
        <w:jc w:val="center"/>
        <w:tblInd w:w="102" w:type="dxa"/>
        <w:tblLook w:val="01E0" w:firstRow="1" w:lastRow="1" w:firstColumn="1" w:lastColumn="1" w:noHBand="0" w:noVBand="0"/>
      </w:tblPr>
      <w:tblGrid>
        <w:gridCol w:w="3162"/>
        <w:gridCol w:w="703"/>
        <w:gridCol w:w="3337"/>
      </w:tblGrid>
      <w:tr w:rsidR="006E30ED" w:rsidRPr="00DE4439" w:rsidTr="005D079D">
        <w:trPr>
          <w:jc w:val="center"/>
        </w:trPr>
        <w:tc>
          <w:tcPr>
            <w:tcW w:w="3266" w:type="dxa"/>
          </w:tcPr>
          <w:p w:rsidR="006E30ED" w:rsidRPr="00DE4439" w:rsidRDefault="006E30ED" w:rsidP="005D079D">
            <w:pPr>
              <w:pStyle w:val="a1"/>
              <w:ind w:firstLine="0"/>
              <w:jc w:val="lowKashida"/>
              <w:rPr>
                <w:sz w:val="2"/>
                <w:szCs w:val="2"/>
                <w:rtl/>
              </w:rPr>
            </w:pPr>
            <w:r w:rsidRPr="00DE4439">
              <w:rPr>
                <w:rFonts w:hint="cs"/>
                <w:rtl/>
              </w:rPr>
              <w:t>لعمرك ما يغني الثراء عن الفتي</w:t>
            </w:r>
            <w:r w:rsidRPr="00DE4439">
              <w:rPr>
                <w:rtl/>
              </w:rPr>
              <w:br/>
            </w:r>
          </w:p>
        </w:tc>
        <w:tc>
          <w:tcPr>
            <w:tcW w:w="724" w:type="dxa"/>
          </w:tcPr>
          <w:p w:rsidR="006E30ED" w:rsidRPr="00DE4439" w:rsidRDefault="006E30ED" w:rsidP="005D079D">
            <w:pPr>
              <w:pStyle w:val="a1"/>
              <w:jc w:val="lowKashida"/>
              <w:rPr>
                <w:rtl/>
              </w:rPr>
            </w:pPr>
          </w:p>
        </w:tc>
        <w:tc>
          <w:tcPr>
            <w:tcW w:w="3439" w:type="dxa"/>
          </w:tcPr>
          <w:p w:rsidR="006E30ED" w:rsidRPr="00DE4439" w:rsidRDefault="006E30ED" w:rsidP="005D079D">
            <w:pPr>
              <w:pStyle w:val="a1"/>
              <w:ind w:firstLine="0"/>
              <w:jc w:val="lowKashida"/>
              <w:rPr>
                <w:sz w:val="2"/>
                <w:szCs w:val="2"/>
                <w:rtl/>
              </w:rPr>
            </w:pPr>
            <w:r w:rsidRPr="00DE4439">
              <w:rPr>
                <w:rFonts w:hint="cs"/>
                <w:rtl/>
              </w:rPr>
              <w:t>إذ حشرجت يوماً وضاق بها الصدر</w:t>
            </w:r>
            <w:r w:rsidRPr="00DE4439">
              <w:rPr>
                <w:rFonts w:hint="cs"/>
                <w:rtl/>
              </w:rPr>
              <w:br/>
            </w:r>
          </w:p>
        </w:tc>
      </w:tr>
    </w:tbl>
    <w:p w:rsidR="003C4332" w:rsidRPr="00DE4439" w:rsidRDefault="003C4332" w:rsidP="005D079D">
      <w:pPr>
        <w:pStyle w:val="a"/>
        <w:rPr>
          <w:rtl/>
        </w:rPr>
      </w:pPr>
      <w:r w:rsidRPr="00DE4439">
        <w:rPr>
          <w:rFonts w:hint="cs"/>
          <w:rtl/>
        </w:rPr>
        <w:t xml:space="preserve">به جانت سوگند </w:t>
      </w:r>
      <w:r w:rsidR="00AE657A">
        <w:rPr>
          <w:rFonts w:hint="cs"/>
          <w:rtl/>
        </w:rPr>
        <w:t>ک</w:t>
      </w:r>
      <w:r w:rsidRPr="00DE4439">
        <w:rPr>
          <w:rFonts w:hint="cs"/>
          <w:rtl/>
        </w:rPr>
        <w:t>ه ثروت وقت</w:t>
      </w:r>
      <w:r w:rsidR="00AE657A">
        <w:rPr>
          <w:rFonts w:hint="cs"/>
          <w:rtl/>
        </w:rPr>
        <w:t>ی</w:t>
      </w:r>
      <w:r w:rsidRPr="00DE4439">
        <w:rPr>
          <w:rFonts w:hint="cs"/>
          <w:rtl/>
        </w:rPr>
        <w:t xml:space="preserve"> زندگ</w:t>
      </w:r>
      <w:r w:rsidR="00AE657A">
        <w:rPr>
          <w:rFonts w:hint="cs"/>
          <w:rtl/>
        </w:rPr>
        <w:t>ی</w:t>
      </w:r>
      <w:r w:rsidRPr="00DE4439">
        <w:rPr>
          <w:rFonts w:hint="cs"/>
          <w:rtl/>
        </w:rPr>
        <w:t xml:space="preserve"> به آخر</w:t>
      </w:r>
      <w:r w:rsidR="00AE657A">
        <w:rPr>
          <w:rFonts w:hint="cs"/>
          <w:rtl/>
        </w:rPr>
        <w:t>ی</w:t>
      </w:r>
      <w:r w:rsidRPr="00DE4439">
        <w:rPr>
          <w:rFonts w:hint="cs"/>
          <w:rtl/>
        </w:rPr>
        <w:t>ن رمق م</w:t>
      </w:r>
      <w:r w:rsidR="00AE657A">
        <w:rPr>
          <w:rFonts w:hint="cs"/>
          <w:rtl/>
        </w:rPr>
        <w:t>ی</w:t>
      </w:r>
      <w:r w:rsidRPr="00DE4439">
        <w:rPr>
          <w:rFonts w:hint="cs"/>
          <w:rtl/>
        </w:rPr>
        <w:t>‌رسد فا</w:t>
      </w:r>
      <w:r w:rsidR="00AE657A">
        <w:rPr>
          <w:rFonts w:hint="cs"/>
          <w:rtl/>
        </w:rPr>
        <w:t>ی</w:t>
      </w:r>
      <w:r w:rsidRPr="00DE4439">
        <w:rPr>
          <w:rFonts w:hint="cs"/>
          <w:rtl/>
        </w:rPr>
        <w:t>ده‌ا</w:t>
      </w:r>
      <w:r w:rsidR="00AE657A">
        <w:rPr>
          <w:rFonts w:hint="cs"/>
          <w:rtl/>
        </w:rPr>
        <w:t>ی</w:t>
      </w:r>
      <w:r w:rsidRPr="00DE4439">
        <w:rPr>
          <w:rFonts w:hint="cs"/>
          <w:rtl/>
        </w:rPr>
        <w:t xml:space="preserve"> نخواهد داشت.</w:t>
      </w:r>
    </w:p>
    <w:p w:rsidR="00A82B0A" w:rsidRPr="004169DA" w:rsidRDefault="003C4332" w:rsidP="00435E76">
      <w:pPr>
        <w:pStyle w:val="a"/>
        <w:rPr>
          <w:rStyle w:val="Char8"/>
          <w:rtl/>
        </w:rPr>
      </w:pPr>
      <w:r w:rsidRPr="00D139C3">
        <w:rPr>
          <w:rStyle w:val="Char0"/>
          <w:rFonts w:hint="cs"/>
          <w:rtl/>
        </w:rPr>
        <w:t>ابوب</w:t>
      </w:r>
      <w:r w:rsidR="00AE657A" w:rsidRPr="00D139C3">
        <w:rPr>
          <w:rStyle w:val="Char0"/>
          <w:rFonts w:hint="cs"/>
          <w:rtl/>
        </w:rPr>
        <w:t>ک</w:t>
      </w:r>
      <w:r w:rsidRPr="00D139C3">
        <w:rPr>
          <w:rStyle w:val="Char0"/>
          <w:rFonts w:hint="cs"/>
          <w:rtl/>
        </w:rPr>
        <w:t xml:space="preserve">ر چشمانش را باز </w:t>
      </w:r>
      <w:r w:rsidR="00AE657A" w:rsidRPr="00D139C3">
        <w:rPr>
          <w:rStyle w:val="Char0"/>
          <w:rFonts w:hint="cs"/>
          <w:rtl/>
        </w:rPr>
        <w:t>ک</w:t>
      </w:r>
      <w:r w:rsidRPr="00D139C3">
        <w:rPr>
          <w:rStyle w:val="Char0"/>
          <w:rFonts w:hint="cs"/>
          <w:rtl/>
        </w:rPr>
        <w:t>رد و با نگاه</w:t>
      </w:r>
      <w:r w:rsidR="00AE657A" w:rsidRPr="00D139C3">
        <w:rPr>
          <w:rStyle w:val="Char0"/>
          <w:rFonts w:hint="cs"/>
          <w:rtl/>
        </w:rPr>
        <w:t>ی</w:t>
      </w:r>
      <w:r w:rsidRPr="00D139C3">
        <w:rPr>
          <w:rStyle w:val="Char0"/>
          <w:rFonts w:hint="cs"/>
          <w:rtl/>
        </w:rPr>
        <w:t xml:space="preserve"> به او گفت: چرا نگفت</w:t>
      </w:r>
      <w:r w:rsidR="00AE657A" w:rsidRPr="00D139C3">
        <w:rPr>
          <w:rStyle w:val="Char0"/>
          <w:rFonts w:hint="cs"/>
          <w:rtl/>
        </w:rPr>
        <w:t>ی</w:t>
      </w:r>
      <w:r w:rsidRPr="00D139C3">
        <w:rPr>
          <w:rStyle w:val="Char0"/>
          <w:rFonts w:hint="cs"/>
          <w:rtl/>
        </w:rPr>
        <w:t>:</w:t>
      </w:r>
      <w:r w:rsidR="00B311C9">
        <w:rPr>
          <w:rStyle w:val="Char0"/>
          <w:rFonts w:hint="cs"/>
          <w:rtl/>
        </w:rPr>
        <w:t xml:space="preserve"> </w:t>
      </w:r>
      <w:r w:rsidR="00B311C9">
        <w:rPr>
          <w:rStyle w:val="Char0"/>
          <w:rFonts w:ascii="Traditional Arabic" w:hAnsi="Traditional Arabic" w:cs="Traditional Arabic"/>
          <w:rtl/>
        </w:rPr>
        <w:t>﴿</w:t>
      </w:r>
      <w:r w:rsidR="00435E76" w:rsidRPr="004169DA">
        <w:rPr>
          <w:rStyle w:val="Char8"/>
          <w:rFonts w:hint="eastAsia"/>
          <w:rtl/>
        </w:rPr>
        <w:t>وَجَآءَتۡ</w:t>
      </w:r>
      <w:r w:rsidR="00435E76" w:rsidRPr="004169DA">
        <w:rPr>
          <w:rStyle w:val="Char8"/>
          <w:rtl/>
        </w:rPr>
        <w:t xml:space="preserve"> سَكۡرَةُ </w:t>
      </w:r>
      <w:r w:rsidR="00435E76" w:rsidRPr="004169DA">
        <w:rPr>
          <w:rStyle w:val="Char8"/>
          <w:rFonts w:hint="cs"/>
          <w:rtl/>
        </w:rPr>
        <w:t>ٱ</w:t>
      </w:r>
      <w:r w:rsidR="00435E76" w:rsidRPr="004169DA">
        <w:rPr>
          <w:rStyle w:val="Char8"/>
          <w:rFonts w:hint="eastAsia"/>
          <w:rtl/>
        </w:rPr>
        <w:t>لۡمَوۡتِ</w:t>
      </w:r>
      <w:r w:rsidR="00435E76" w:rsidRPr="004169DA">
        <w:rPr>
          <w:rStyle w:val="Char8"/>
          <w:rtl/>
        </w:rPr>
        <w:t xml:space="preserve"> بِ</w:t>
      </w:r>
      <w:r w:rsidR="00435E76" w:rsidRPr="004169DA">
        <w:rPr>
          <w:rStyle w:val="Char8"/>
          <w:rFonts w:hint="cs"/>
          <w:rtl/>
        </w:rPr>
        <w:t>ٱ</w:t>
      </w:r>
      <w:r w:rsidR="00435E76" w:rsidRPr="004169DA">
        <w:rPr>
          <w:rStyle w:val="Char8"/>
          <w:rFonts w:hint="eastAsia"/>
          <w:rtl/>
        </w:rPr>
        <w:t>لۡحَقِّۖ</w:t>
      </w:r>
      <w:r w:rsidR="00435E76" w:rsidRPr="004169DA">
        <w:rPr>
          <w:rStyle w:val="Char8"/>
          <w:rtl/>
        </w:rPr>
        <w:t xml:space="preserve"> ذَٰلِكَ مَا كُنتَ مِنۡهُ تَحِيدُ ١٩</w:t>
      </w:r>
      <w:r w:rsidR="00B311C9">
        <w:rPr>
          <w:rStyle w:val="Char0"/>
          <w:rFonts w:ascii="Traditional Arabic" w:hAnsi="Traditional Arabic" w:cs="Traditional Arabic"/>
          <w:rtl/>
        </w:rPr>
        <w:t>﴾</w:t>
      </w:r>
      <w:r w:rsidRPr="00D139C3">
        <w:rPr>
          <w:rStyle w:val="Char0"/>
          <w:rFonts w:hint="cs"/>
          <w:rtl/>
        </w:rPr>
        <w:t xml:space="preserve"> </w:t>
      </w:r>
      <w:r w:rsidR="005D079D" w:rsidRPr="005D079D">
        <w:rPr>
          <w:rStyle w:val="Char4"/>
          <w:rFonts w:hint="cs"/>
          <w:rtl/>
        </w:rPr>
        <w:t>[</w:t>
      </w:r>
      <w:r w:rsidRPr="005D079D">
        <w:rPr>
          <w:rStyle w:val="Char4"/>
          <w:rFonts w:hint="cs"/>
          <w:rtl/>
        </w:rPr>
        <w:t>ق: 19</w:t>
      </w:r>
      <w:r w:rsidR="005D079D" w:rsidRPr="005D079D">
        <w:rPr>
          <w:rStyle w:val="Char4"/>
          <w:rFonts w:hint="cs"/>
          <w:rtl/>
        </w:rPr>
        <w:t>]</w:t>
      </w:r>
      <w:r w:rsidRPr="00D139C3">
        <w:rPr>
          <w:rStyle w:val="Char0"/>
          <w:rFonts w:hint="cs"/>
          <w:rtl/>
        </w:rPr>
        <w:t>.</w:t>
      </w:r>
    </w:p>
    <w:p w:rsidR="003C4332" w:rsidRDefault="003C4332" w:rsidP="005D079D">
      <w:pPr>
        <w:pStyle w:val="a"/>
        <w:rPr>
          <w:rtl/>
        </w:rPr>
      </w:pPr>
      <w:r w:rsidRPr="00DE4439">
        <w:rPr>
          <w:rFonts w:hint="cs"/>
          <w:rtl/>
        </w:rPr>
        <w:t>«</w:t>
      </w:r>
      <w:r w:rsidRPr="00DE4439">
        <w:rPr>
          <w:rFonts w:ascii="Tahoma" w:hAnsi="Tahoma"/>
          <w:rtl/>
        </w:rPr>
        <w:t>و سرانجام، س</w:t>
      </w:r>
      <w:r w:rsidR="00AE657A">
        <w:rPr>
          <w:rFonts w:ascii="Tahoma" w:hAnsi="Tahoma"/>
          <w:rtl/>
        </w:rPr>
        <w:t>ک</w:t>
      </w:r>
      <w:r w:rsidRPr="00DE4439">
        <w:rPr>
          <w:rFonts w:ascii="Tahoma" w:hAnsi="Tahoma"/>
          <w:rtl/>
        </w:rPr>
        <w:t>رات مرگ بحق فرامى‏رسد (و به انسان گفته مى‏شود:) ا</w:t>
      </w:r>
      <w:r w:rsidR="00AE657A">
        <w:rPr>
          <w:rFonts w:ascii="Tahoma" w:hAnsi="Tahoma"/>
          <w:rtl/>
        </w:rPr>
        <w:t>ی</w:t>
      </w:r>
      <w:r w:rsidRPr="00DE4439">
        <w:rPr>
          <w:rFonts w:ascii="Tahoma" w:hAnsi="Tahoma"/>
          <w:rtl/>
        </w:rPr>
        <w:t>ن همان چ</w:t>
      </w:r>
      <w:r w:rsidR="00AE657A">
        <w:rPr>
          <w:rFonts w:ascii="Tahoma" w:hAnsi="Tahoma"/>
          <w:rtl/>
        </w:rPr>
        <w:t>ی</w:t>
      </w:r>
      <w:r w:rsidRPr="00DE4439">
        <w:rPr>
          <w:rFonts w:ascii="Tahoma" w:hAnsi="Tahoma"/>
          <w:rtl/>
        </w:rPr>
        <w:t xml:space="preserve">زى است </w:t>
      </w:r>
      <w:r w:rsidR="00AE657A">
        <w:rPr>
          <w:rFonts w:ascii="Tahoma" w:hAnsi="Tahoma"/>
          <w:rtl/>
        </w:rPr>
        <w:t>ک</w:t>
      </w:r>
      <w:r w:rsidRPr="00DE4439">
        <w:rPr>
          <w:rFonts w:ascii="Tahoma" w:hAnsi="Tahoma"/>
          <w:rtl/>
        </w:rPr>
        <w:t>ه تو از آن مى‏گر</w:t>
      </w:r>
      <w:r w:rsidR="00AE657A">
        <w:rPr>
          <w:rFonts w:ascii="Tahoma" w:hAnsi="Tahoma"/>
          <w:rtl/>
        </w:rPr>
        <w:t>ی</w:t>
      </w:r>
      <w:r w:rsidRPr="00DE4439">
        <w:rPr>
          <w:rFonts w:ascii="Tahoma" w:hAnsi="Tahoma"/>
          <w:rtl/>
        </w:rPr>
        <w:t>ختى</w:t>
      </w:r>
      <w:r w:rsidRPr="00DE4439">
        <w:rPr>
          <w:rFonts w:hint="cs"/>
          <w:rtl/>
        </w:rPr>
        <w:t>». و به ابوب</w:t>
      </w:r>
      <w:r w:rsidR="00AE657A">
        <w:rPr>
          <w:rFonts w:hint="cs"/>
          <w:rtl/>
        </w:rPr>
        <w:t>ک</w:t>
      </w:r>
      <w:r w:rsidRPr="00DE4439">
        <w:rPr>
          <w:rFonts w:hint="cs"/>
          <w:rtl/>
        </w:rPr>
        <w:t>ر گفته شد آ</w:t>
      </w:r>
      <w:r w:rsidR="00AE657A">
        <w:rPr>
          <w:rFonts w:hint="cs"/>
          <w:rtl/>
        </w:rPr>
        <w:t>ی</w:t>
      </w:r>
      <w:r w:rsidRPr="00DE4439">
        <w:rPr>
          <w:rFonts w:hint="cs"/>
          <w:rtl/>
        </w:rPr>
        <w:t>ا برا</w:t>
      </w:r>
      <w:r w:rsidR="00AE657A">
        <w:rPr>
          <w:rFonts w:hint="cs"/>
          <w:rtl/>
        </w:rPr>
        <w:t>ی</w:t>
      </w:r>
      <w:r w:rsidRPr="00DE4439">
        <w:rPr>
          <w:rFonts w:hint="cs"/>
          <w:rtl/>
        </w:rPr>
        <w:t>ت طب</w:t>
      </w:r>
      <w:r w:rsidR="00AE657A">
        <w:rPr>
          <w:rFonts w:hint="cs"/>
          <w:rtl/>
        </w:rPr>
        <w:t>ی</w:t>
      </w:r>
      <w:r w:rsidRPr="00DE4439">
        <w:rPr>
          <w:rFonts w:hint="cs"/>
          <w:rtl/>
        </w:rPr>
        <w:t>ب را ن</w:t>
      </w:r>
      <w:r w:rsidR="00AE657A">
        <w:rPr>
          <w:rFonts w:hint="cs"/>
          <w:rtl/>
        </w:rPr>
        <w:t>ی</w:t>
      </w:r>
      <w:r w:rsidRPr="00DE4439">
        <w:rPr>
          <w:rFonts w:hint="cs"/>
          <w:rtl/>
        </w:rPr>
        <w:t>اور</w:t>
      </w:r>
      <w:r w:rsidR="00AE657A">
        <w:rPr>
          <w:rFonts w:hint="cs"/>
          <w:rtl/>
        </w:rPr>
        <w:t>ی</w:t>
      </w:r>
      <w:r w:rsidRPr="00DE4439">
        <w:rPr>
          <w:rFonts w:hint="cs"/>
          <w:rtl/>
        </w:rPr>
        <w:t>م؟ گفت: طب</w:t>
      </w:r>
      <w:r w:rsidR="00AE657A">
        <w:rPr>
          <w:rFonts w:hint="cs"/>
          <w:rtl/>
        </w:rPr>
        <w:t>ی</w:t>
      </w:r>
      <w:r w:rsidRPr="00DE4439">
        <w:rPr>
          <w:rFonts w:hint="cs"/>
          <w:rtl/>
        </w:rPr>
        <w:t>ب مرا د</w:t>
      </w:r>
      <w:r w:rsidR="00AE657A">
        <w:rPr>
          <w:rFonts w:hint="cs"/>
          <w:rtl/>
        </w:rPr>
        <w:t>ی</w:t>
      </w:r>
      <w:r w:rsidRPr="00DE4439">
        <w:rPr>
          <w:rFonts w:hint="cs"/>
          <w:rtl/>
        </w:rPr>
        <w:t>ده است و به من گفت: من آنچه م</w:t>
      </w:r>
      <w:r w:rsidR="00AE657A">
        <w:rPr>
          <w:rFonts w:hint="cs"/>
          <w:rtl/>
        </w:rPr>
        <w:t>ی</w:t>
      </w:r>
      <w:r w:rsidRPr="00DE4439">
        <w:rPr>
          <w:rFonts w:hint="cs"/>
          <w:rtl/>
        </w:rPr>
        <w:t>‌خواهم انجام م</w:t>
      </w:r>
      <w:r w:rsidR="00AE657A">
        <w:rPr>
          <w:rFonts w:hint="cs"/>
          <w:rtl/>
        </w:rPr>
        <w:t>ی</w:t>
      </w:r>
      <w:r w:rsidRPr="00DE4439">
        <w:rPr>
          <w:rFonts w:hint="cs"/>
          <w:rtl/>
        </w:rPr>
        <w:t>‌دهم (منظورش ا</w:t>
      </w:r>
      <w:r w:rsidR="00AE657A">
        <w:rPr>
          <w:rFonts w:hint="cs"/>
          <w:rtl/>
        </w:rPr>
        <w:t>ی</w:t>
      </w:r>
      <w:r w:rsidRPr="00DE4439">
        <w:rPr>
          <w:rFonts w:hint="cs"/>
          <w:rtl/>
        </w:rPr>
        <w:t xml:space="preserve">ن بود </w:t>
      </w:r>
      <w:r w:rsidR="00AE657A">
        <w:rPr>
          <w:rFonts w:hint="cs"/>
          <w:rtl/>
        </w:rPr>
        <w:t>ک</w:t>
      </w:r>
      <w:r w:rsidRPr="00DE4439">
        <w:rPr>
          <w:rFonts w:hint="cs"/>
          <w:rtl/>
        </w:rPr>
        <w:t>ه طب</w:t>
      </w:r>
      <w:r w:rsidR="00AE657A">
        <w:rPr>
          <w:rFonts w:hint="cs"/>
          <w:rtl/>
        </w:rPr>
        <w:t>ی</w:t>
      </w:r>
      <w:r w:rsidRPr="00DE4439">
        <w:rPr>
          <w:rFonts w:hint="cs"/>
          <w:rtl/>
        </w:rPr>
        <w:t>ب خداست). و آنگاه ابوب</w:t>
      </w:r>
      <w:r w:rsidR="00AE657A">
        <w:rPr>
          <w:rFonts w:hint="cs"/>
          <w:rtl/>
        </w:rPr>
        <w:t>ک</w:t>
      </w:r>
      <w:r w:rsidRPr="00DE4439">
        <w:rPr>
          <w:rFonts w:hint="cs"/>
          <w:rtl/>
        </w:rPr>
        <w:t>ر جان به جان آفر</w:t>
      </w:r>
      <w:r w:rsidR="00AE657A">
        <w:rPr>
          <w:rFonts w:hint="cs"/>
          <w:rtl/>
        </w:rPr>
        <w:t>ی</w:t>
      </w:r>
      <w:r w:rsidRPr="00DE4439">
        <w:rPr>
          <w:rFonts w:hint="cs"/>
          <w:rtl/>
        </w:rPr>
        <w:t>ن تسل</w:t>
      </w:r>
      <w:r w:rsidR="00AE657A">
        <w:rPr>
          <w:rFonts w:hint="cs"/>
          <w:rtl/>
        </w:rPr>
        <w:t>ی</w:t>
      </w:r>
      <w:r w:rsidRPr="00DE4439">
        <w:rPr>
          <w:rFonts w:hint="cs"/>
          <w:rtl/>
        </w:rPr>
        <w:t xml:space="preserve">م </w:t>
      </w:r>
      <w:r w:rsidR="00AE657A">
        <w:rPr>
          <w:rFonts w:hint="cs"/>
          <w:rtl/>
        </w:rPr>
        <w:t>ک</w:t>
      </w:r>
      <w:r w:rsidRPr="00DE4439">
        <w:rPr>
          <w:rFonts w:hint="cs"/>
          <w:rtl/>
        </w:rPr>
        <w:t>رد و ا</w:t>
      </w:r>
      <w:r w:rsidR="00AE657A">
        <w:rPr>
          <w:rFonts w:hint="cs"/>
          <w:rtl/>
        </w:rPr>
        <w:t>ی</w:t>
      </w:r>
      <w:r w:rsidRPr="00DE4439">
        <w:rPr>
          <w:rFonts w:hint="cs"/>
          <w:rtl/>
        </w:rPr>
        <w:t>ن دن</w:t>
      </w:r>
      <w:r w:rsidR="00AE657A">
        <w:rPr>
          <w:rFonts w:hint="cs"/>
          <w:rtl/>
        </w:rPr>
        <w:t>ی</w:t>
      </w:r>
      <w:r w:rsidRPr="00DE4439">
        <w:rPr>
          <w:rFonts w:hint="cs"/>
          <w:rtl/>
        </w:rPr>
        <w:t>ا را به سو</w:t>
      </w:r>
      <w:r w:rsidR="00AE657A">
        <w:rPr>
          <w:rFonts w:hint="cs"/>
          <w:rtl/>
        </w:rPr>
        <w:t>ی</w:t>
      </w:r>
      <w:r w:rsidRPr="00DE4439">
        <w:rPr>
          <w:rFonts w:hint="cs"/>
          <w:rtl/>
        </w:rPr>
        <w:t xml:space="preserve"> بهشت</w:t>
      </w:r>
      <w:r w:rsidR="00AE657A">
        <w:rPr>
          <w:rFonts w:hint="cs"/>
          <w:rtl/>
        </w:rPr>
        <w:t>ی</w:t>
      </w:r>
      <w:r w:rsidRPr="00DE4439">
        <w:rPr>
          <w:rFonts w:hint="cs"/>
          <w:rtl/>
        </w:rPr>
        <w:t xml:space="preserve"> </w:t>
      </w:r>
      <w:r w:rsidR="00AE657A">
        <w:rPr>
          <w:rFonts w:hint="cs"/>
          <w:rtl/>
        </w:rPr>
        <w:t>ک</w:t>
      </w:r>
      <w:r w:rsidRPr="00DE4439">
        <w:rPr>
          <w:rFonts w:hint="cs"/>
          <w:rtl/>
        </w:rPr>
        <w:t>ه پهنا</w:t>
      </w:r>
      <w:r w:rsidR="00AE657A">
        <w:rPr>
          <w:rFonts w:hint="cs"/>
          <w:rtl/>
        </w:rPr>
        <w:t>ی</w:t>
      </w:r>
      <w:r w:rsidRPr="00DE4439">
        <w:rPr>
          <w:rFonts w:hint="cs"/>
          <w:rtl/>
        </w:rPr>
        <w:t xml:space="preserve"> آن به اندازه آسمان‌ها و زم</w:t>
      </w:r>
      <w:r w:rsidR="00AE657A">
        <w:rPr>
          <w:rFonts w:hint="cs"/>
          <w:rtl/>
        </w:rPr>
        <w:t>ی</w:t>
      </w:r>
      <w:r w:rsidRPr="00DE4439">
        <w:rPr>
          <w:rFonts w:hint="cs"/>
          <w:rtl/>
        </w:rPr>
        <w:t>ن است تر</w:t>
      </w:r>
      <w:r w:rsidR="00AE657A">
        <w:rPr>
          <w:rFonts w:hint="cs"/>
          <w:rtl/>
        </w:rPr>
        <w:t>ک</w:t>
      </w:r>
      <w:r w:rsidRPr="00DE4439">
        <w:rPr>
          <w:rFonts w:hint="cs"/>
          <w:rtl/>
        </w:rPr>
        <w:t xml:space="preserve"> گفت چنان پ</w:t>
      </w:r>
      <w:r w:rsidR="00AE657A">
        <w:rPr>
          <w:rFonts w:hint="cs"/>
          <w:rtl/>
        </w:rPr>
        <w:t>ی</w:t>
      </w:r>
      <w:r w:rsidRPr="00DE4439">
        <w:rPr>
          <w:rFonts w:hint="cs"/>
          <w:rtl/>
        </w:rPr>
        <w:t>امبر</w:t>
      </w:r>
      <w:r w:rsidRPr="00DE4439">
        <w:rPr>
          <w:rFonts w:ascii="Tahoma" w:hAnsi="Tahoma" w:cs="CTraditional Arabic" w:hint="cs"/>
          <w:color w:val="000000"/>
          <w:rtl/>
        </w:rPr>
        <w:t>ص</w:t>
      </w:r>
      <w:r w:rsidRPr="00DE4439">
        <w:rPr>
          <w:rFonts w:hint="cs"/>
          <w:rtl/>
        </w:rPr>
        <w:t xml:space="preserve"> او را مژده داده بود، و ابوب</w:t>
      </w:r>
      <w:r w:rsidR="00AE657A">
        <w:rPr>
          <w:rFonts w:hint="cs"/>
          <w:rtl/>
        </w:rPr>
        <w:t>ک</w:t>
      </w:r>
      <w:r w:rsidRPr="00DE4439">
        <w:rPr>
          <w:rFonts w:hint="cs"/>
          <w:rtl/>
        </w:rPr>
        <w:t>ر</w:t>
      </w:r>
      <w:r w:rsidR="00DF03ED" w:rsidRPr="00DF03ED">
        <w:rPr>
          <w:rFonts w:cs="CTraditional Arabic" w:hint="cs"/>
          <w:rtl/>
        </w:rPr>
        <w:t>س</w:t>
      </w:r>
      <w:r w:rsidRPr="00DE4439">
        <w:rPr>
          <w:rFonts w:hint="cs"/>
          <w:rtl/>
        </w:rPr>
        <w:t xml:space="preserve"> در </w:t>
      </w:r>
      <w:r w:rsidR="00AE657A">
        <w:rPr>
          <w:rFonts w:hint="cs"/>
          <w:rtl/>
        </w:rPr>
        <w:t>ک</w:t>
      </w:r>
      <w:r w:rsidRPr="00DE4439">
        <w:rPr>
          <w:rFonts w:hint="cs"/>
          <w:rtl/>
        </w:rPr>
        <w:t>نار پ</w:t>
      </w:r>
      <w:r w:rsidR="00AE657A">
        <w:rPr>
          <w:rFonts w:hint="cs"/>
          <w:rtl/>
        </w:rPr>
        <w:t>ی</w:t>
      </w:r>
      <w:r w:rsidRPr="00DE4439">
        <w:rPr>
          <w:rFonts w:hint="cs"/>
          <w:rtl/>
        </w:rPr>
        <w:t>امبر</w:t>
      </w:r>
      <w:r w:rsidRPr="00DE4439">
        <w:rPr>
          <w:rFonts w:ascii="Tahoma" w:hAnsi="Tahoma" w:cs="CTraditional Arabic" w:hint="cs"/>
          <w:color w:val="000000"/>
          <w:rtl/>
        </w:rPr>
        <w:t>ص</w:t>
      </w:r>
      <w:r w:rsidRPr="00DE4439">
        <w:rPr>
          <w:rFonts w:hint="cs"/>
          <w:rtl/>
        </w:rPr>
        <w:t xml:space="preserve"> به خا</w:t>
      </w:r>
      <w:r w:rsidR="00AE657A">
        <w:rPr>
          <w:rFonts w:hint="cs"/>
          <w:rtl/>
        </w:rPr>
        <w:t>ک</w:t>
      </w:r>
      <w:r w:rsidRPr="00DE4439">
        <w:rPr>
          <w:rFonts w:hint="cs"/>
          <w:rtl/>
        </w:rPr>
        <w:t xml:space="preserve"> سپرده شد.</w:t>
      </w:r>
    </w:p>
    <w:p w:rsidR="005D079D" w:rsidRDefault="005D079D" w:rsidP="005D079D">
      <w:pPr>
        <w:pStyle w:val="a"/>
        <w:rPr>
          <w:rtl/>
        </w:rPr>
        <w:sectPr w:rsidR="005D079D" w:rsidSect="00C23918">
          <w:headerReference w:type="default" r:id="rId21"/>
          <w:footnotePr>
            <w:numRestart w:val="eachPage"/>
          </w:footnotePr>
          <w:type w:val="oddPage"/>
          <w:pgSz w:w="9356" w:h="13608" w:code="9"/>
          <w:pgMar w:top="567" w:right="1134" w:bottom="851" w:left="1134" w:header="454" w:footer="0" w:gutter="0"/>
          <w:cols w:space="720"/>
          <w:titlePg/>
          <w:bidi/>
          <w:rtlGutter/>
        </w:sectPr>
      </w:pPr>
    </w:p>
    <w:p w:rsidR="005D079D" w:rsidRDefault="00F54D79" w:rsidP="005D079D">
      <w:pPr>
        <w:pStyle w:val="a0"/>
        <w:rPr>
          <w:rtl/>
        </w:rPr>
      </w:pPr>
      <w:bookmarkStart w:id="65" w:name="_Toc430071284"/>
      <w:bookmarkStart w:id="66" w:name="_Toc142089889"/>
      <w:r w:rsidRPr="00DE4439">
        <w:rPr>
          <w:rFonts w:hint="cs"/>
          <w:rtl/>
        </w:rPr>
        <w:t>خلافت ام</w:t>
      </w:r>
      <w:r w:rsidR="00DF03ED">
        <w:rPr>
          <w:rFonts w:hint="cs"/>
          <w:rtl/>
        </w:rPr>
        <w:t>ی</w:t>
      </w:r>
      <w:r w:rsidRPr="00DE4439">
        <w:rPr>
          <w:rFonts w:hint="cs"/>
          <w:rtl/>
        </w:rPr>
        <w:t>ر المؤمن</w:t>
      </w:r>
      <w:r w:rsidR="00DF03ED">
        <w:rPr>
          <w:rFonts w:hint="cs"/>
          <w:rtl/>
        </w:rPr>
        <w:t>ی</w:t>
      </w:r>
      <w:r w:rsidRPr="00DE4439">
        <w:rPr>
          <w:rFonts w:hint="cs"/>
          <w:rtl/>
        </w:rPr>
        <w:t>ن عمر بن خطاب</w:t>
      </w:r>
      <w:r w:rsidR="005D079D" w:rsidRPr="005D079D">
        <w:rPr>
          <w:rFonts w:cs="CTraditional Arabic" w:hint="cs"/>
          <w:b/>
          <w:bCs w:val="0"/>
          <w:rtl/>
        </w:rPr>
        <w:t>س</w:t>
      </w:r>
      <w:bookmarkEnd w:id="65"/>
    </w:p>
    <w:p w:rsidR="004E40EF" w:rsidRPr="00DE4439" w:rsidRDefault="00283264" w:rsidP="005D079D">
      <w:pPr>
        <w:pStyle w:val="a"/>
        <w:spacing w:after="240"/>
        <w:ind w:firstLine="0"/>
        <w:jc w:val="center"/>
        <w:rPr>
          <w:rtl/>
        </w:rPr>
      </w:pPr>
      <w:r w:rsidRPr="00DE4439">
        <w:rPr>
          <w:rFonts w:hint="cs"/>
          <w:rtl/>
        </w:rPr>
        <w:t xml:space="preserve">(از </w:t>
      </w:r>
      <w:r w:rsidR="0002633B" w:rsidRPr="00DE4439">
        <w:rPr>
          <w:rFonts w:hint="cs"/>
          <w:rtl/>
        </w:rPr>
        <w:t>(13)</w:t>
      </w:r>
      <w:r w:rsidRPr="00DE4439">
        <w:rPr>
          <w:rFonts w:hint="cs"/>
          <w:rtl/>
        </w:rPr>
        <w:t xml:space="preserve"> تا </w:t>
      </w:r>
      <w:r w:rsidR="0002633B" w:rsidRPr="00DE4439">
        <w:rPr>
          <w:rFonts w:hint="cs"/>
          <w:rtl/>
        </w:rPr>
        <w:t>(23)</w:t>
      </w:r>
      <w:r w:rsidRPr="00DE4439">
        <w:rPr>
          <w:rFonts w:hint="cs"/>
          <w:rtl/>
        </w:rPr>
        <w:t xml:space="preserve"> هجر</w:t>
      </w:r>
      <w:r w:rsidR="00DF03ED">
        <w:rPr>
          <w:rFonts w:hint="cs"/>
          <w:rtl/>
        </w:rPr>
        <w:t>ی</w:t>
      </w:r>
      <w:r w:rsidRPr="00DE4439">
        <w:rPr>
          <w:rFonts w:hint="cs"/>
          <w:rtl/>
        </w:rPr>
        <w:t>)</w:t>
      </w:r>
      <w:bookmarkEnd w:id="66"/>
      <w:r w:rsidR="00EE7053" w:rsidRPr="00DE4439">
        <w:rPr>
          <w:rFonts w:hint="cs"/>
          <w:rtl/>
        </w:rPr>
        <w:t>:</w:t>
      </w:r>
    </w:p>
    <w:p w:rsidR="004E40EF" w:rsidRPr="00DE4439" w:rsidRDefault="002F7539" w:rsidP="005D079D">
      <w:pPr>
        <w:pStyle w:val="a"/>
        <w:rPr>
          <w:rtl/>
        </w:rPr>
      </w:pPr>
      <w:r w:rsidRPr="00DE4439">
        <w:rPr>
          <w:rFonts w:hint="cs"/>
          <w:rtl/>
        </w:rPr>
        <w:t>خلافت ابوب</w:t>
      </w:r>
      <w:r w:rsidR="00AE657A">
        <w:rPr>
          <w:rFonts w:hint="cs"/>
          <w:rtl/>
        </w:rPr>
        <w:t>ک</w:t>
      </w:r>
      <w:r w:rsidRPr="00DE4439">
        <w:rPr>
          <w:rFonts w:hint="cs"/>
          <w:rtl/>
        </w:rPr>
        <w:t>ر</w:t>
      </w:r>
      <w:r w:rsidR="00DF03ED" w:rsidRPr="00DF03ED">
        <w:rPr>
          <w:rFonts w:cs="CTraditional Arabic" w:hint="cs"/>
          <w:rtl/>
        </w:rPr>
        <w:t>س</w:t>
      </w:r>
      <w:r w:rsidR="009F108D" w:rsidRPr="00DE4439">
        <w:rPr>
          <w:rFonts w:hint="cs"/>
          <w:rtl/>
        </w:rPr>
        <w:t xml:space="preserve"> دو سال و سه ماه ادامه </w:t>
      </w:r>
      <w:r w:rsidR="00AE657A">
        <w:rPr>
          <w:rFonts w:hint="cs"/>
          <w:rtl/>
        </w:rPr>
        <w:t>ی</w:t>
      </w:r>
      <w:r w:rsidR="009F108D" w:rsidRPr="00DE4439">
        <w:rPr>
          <w:rFonts w:hint="cs"/>
          <w:rtl/>
        </w:rPr>
        <w:t>افت، سپس ابوب</w:t>
      </w:r>
      <w:r w:rsidR="00AE657A">
        <w:rPr>
          <w:rFonts w:hint="cs"/>
          <w:rtl/>
        </w:rPr>
        <w:t>ک</w:t>
      </w:r>
      <w:r w:rsidR="009F108D" w:rsidRPr="00DE4439">
        <w:rPr>
          <w:rFonts w:hint="cs"/>
          <w:rtl/>
        </w:rPr>
        <w:t>ر</w:t>
      </w:r>
      <w:r w:rsidR="00DF03ED" w:rsidRPr="00DF03ED">
        <w:rPr>
          <w:rFonts w:cs="CTraditional Arabic" w:hint="cs"/>
          <w:rtl/>
        </w:rPr>
        <w:t>س</w:t>
      </w:r>
      <w:r w:rsidR="00BF2365" w:rsidRPr="00DE4439">
        <w:rPr>
          <w:rFonts w:hint="cs"/>
          <w:rtl/>
        </w:rPr>
        <w:t xml:space="preserve"> وفات </w:t>
      </w:r>
      <w:r w:rsidR="00AE657A">
        <w:rPr>
          <w:rFonts w:hint="cs"/>
          <w:rtl/>
        </w:rPr>
        <w:t>ی</w:t>
      </w:r>
      <w:r w:rsidR="00BF2365" w:rsidRPr="00DE4439">
        <w:rPr>
          <w:rFonts w:hint="cs"/>
          <w:rtl/>
        </w:rPr>
        <w:t>افت و خلافت را او بعد از خودش برا</w:t>
      </w:r>
      <w:r w:rsidR="00AE657A">
        <w:rPr>
          <w:rFonts w:hint="cs"/>
          <w:rtl/>
        </w:rPr>
        <w:t>ی</w:t>
      </w:r>
      <w:r w:rsidR="00BF2365" w:rsidRPr="00DE4439">
        <w:rPr>
          <w:rFonts w:hint="cs"/>
          <w:rtl/>
        </w:rPr>
        <w:t xml:space="preserve"> عمر گذاشت و مردم با او ب</w:t>
      </w:r>
      <w:r w:rsidR="00AE657A">
        <w:rPr>
          <w:rFonts w:hint="cs"/>
          <w:rtl/>
        </w:rPr>
        <w:t>ی</w:t>
      </w:r>
      <w:r w:rsidR="00BF2365" w:rsidRPr="00DE4439">
        <w:rPr>
          <w:rFonts w:hint="cs"/>
          <w:rtl/>
        </w:rPr>
        <w:t xml:space="preserve">عت </w:t>
      </w:r>
      <w:r w:rsidR="00AE657A">
        <w:rPr>
          <w:rFonts w:hint="cs"/>
          <w:rtl/>
        </w:rPr>
        <w:t>ک</w:t>
      </w:r>
      <w:r w:rsidR="00BF2365" w:rsidRPr="00DE4439">
        <w:rPr>
          <w:rFonts w:hint="cs"/>
          <w:rtl/>
        </w:rPr>
        <w:t xml:space="preserve">ردند. </w:t>
      </w:r>
    </w:p>
    <w:p w:rsidR="00BF2365" w:rsidRPr="00DE4439" w:rsidRDefault="00BF2365" w:rsidP="005D079D">
      <w:pPr>
        <w:pStyle w:val="a"/>
        <w:rPr>
          <w:rtl/>
        </w:rPr>
      </w:pPr>
      <w:r w:rsidRPr="00DE4439">
        <w:rPr>
          <w:rFonts w:hint="cs"/>
          <w:rtl/>
        </w:rPr>
        <w:t>ابوب</w:t>
      </w:r>
      <w:r w:rsidR="00AE657A">
        <w:rPr>
          <w:rFonts w:hint="cs"/>
          <w:rtl/>
        </w:rPr>
        <w:t>ک</w:t>
      </w:r>
      <w:r w:rsidRPr="00DE4439">
        <w:rPr>
          <w:rFonts w:hint="cs"/>
          <w:rtl/>
        </w:rPr>
        <w:t>ر</w:t>
      </w:r>
      <w:r w:rsidR="00DF03ED" w:rsidRPr="00DF03ED">
        <w:rPr>
          <w:rFonts w:cs="CTraditional Arabic" w:hint="cs"/>
          <w:rtl/>
        </w:rPr>
        <w:t>س</w:t>
      </w:r>
      <w:r w:rsidR="001D6F47" w:rsidRPr="00DE4439">
        <w:rPr>
          <w:rFonts w:hint="cs"/>
          <w:rtl/>
        </w:rPr>
        <w:t xml:space="preserve"> عمر را شا</w:t>
      </w:r>
      <w:r w:rsidR="00AE657A">
        <w:rPr>
          <w:rFonts w:hint="cs"/>
          <w:rtl/>
        </w:rPr>
        <w:t>ی</w:t>
      </w:r>
      <w:r w:rsidR="001D6F47" w:rsidRPr="00DE4439">
        <w:rPr>
          <w:rFonts w:hint="cs"/>
          <w:rtl/>
        </w:rPr>
        <w:t>سته‌تر</w:t>
      </w:r>
      <w:r w:rsidR="00AE657A">
        <w:rPr>
          <w:rFonts w:hint="cs"/>
          <w:rtl/>
        </w:rPr>
        <w:t>ی</w:t>
      </w:r>
      <w:r w:rsidR="001D6F47" w:rsidRPr="00DE4439">
        <w:rPr>
          <w:rFonts w:hint="cs"/>
          <w:rtl/>
        </w:rPr>
        <w:t>ن فرد برا</w:t>
      </w:r>
      <w:r w:rsidR="00AE657A">
        <w:rPr>
          <w:rFonts w:hint="cs"/>
          <w:rtl/>
        </w:rPr>
        <w:t>ی</w:t>
      </w:r>
      <w:r w:rsidR="001D6F47" w:rsidRPr="00DE4439">
        <w:rPr>
          <w:rFonts w:hint="cs"/>
          <w:rtl/>
        </w:rPr>
        <w:t xml:space="preserve"> به عهده گرفتن خلافت م</w:t>
      </w:r>
      <w:r w:rsidR="00AE657A">
        <w:rPr>
          <w:rFonts w:hint="cs"/>
          <w:rtl/>
        </w:rPr>
        <w:t>ی</w:t>
      </w:r>
      <w:r w:rsidR="001D6F47" w:rsidRPr="00DE4439">
        <w:rPr>
          <w:rFonts w:hint="cs"/>
          <w:rtl/>
        </w:rPr>
        <w:t>‌د</w:t>
      </w:r>
      <w:r w:rsidR="00AE657A">
        <w:rPr>
          <w:rFonts w:hint="cs"/>
          <w:rtl/>
        </w:rPr>
        <w:t>ی</w:t>
      </w:r>
      <w:r w:rsidR="001D6F47" w:rsidRPr="00DE4439">
        <w:rPr>
          <w:rFonts w:hint="cs"/>
          <w:rtl/>
        </w:rPr>
        <w:t>د از ا</w:t>
      </w:r>
      <w:r w:rsidR="00AE657A">
        <w:rPr>
          <w:rFonts w:hint="cs"/>
          <w:rtl/>
        </w:rPr>
        <w:t>ی</w:t>
      </w:r>
      <w:r w:rsidR="001D6F47" w:rsidRPr="00DE4439">
        <w:rPr>
          <w:rFonts w:hint="cs"/>
          <w:rtl/>
        </w:rPr>
        <w:t>ن‌رو او را به عنوان جانش</w:t>
      </w:r>
      <w:r w:rsidR="00AE657A">
        <w:rPr>
          <w:rFonts w:hint="cs"/>
          <w:rtl/>
        </w:rPr>
        <w:t>ی</w:t>
      </w:r>
      <w:r w:rsidR="001D6F47" w:rsidRPr="00DE4439">
        <w:rPr>
          <w:rFonts w:hint="cs"/>
          <w:rtl/>
        </w:rPr>
        <w:t>ن خود تع</w:t>
      </w:r>
      <w:r w:rsidR="00AE657A">
        <w:rPr>
          <w:rFonts w:hint="cs"/>
          <w:rtl/>
        </w:rPr>
        <w:t>یی</w:t>
      </w:r>
      <w:r w:rsidR="001D6F47" w:rsidRPr="00DE4439">
        <w:rPr>
          <w:rFonts w:hint="cs"/>
          <w:rtl/>
        </w:rPr>
        <w:t xml:space="preserve">ن </w:t>
      </w:r>
      <w:r w:rsidR="00AE657A">
        <w:rPr>
          <w:rFonts w:hint="cs"/>
          <w:rtl/>
        </w:rPr>
        <w:t>ک</w:t>
      </w:r>
      <w:r w:rsidR="001D6F47" w:rsidRPr="00DE4439">
        <w:rPr>
          <w:rFonts w:hint="cs"/>
          <w:rtl/>
        </w:rPr>
        <w:t xml:space="preserve">رد، و عمر بن </w:t>
      </w:r>
      <w:r w:rsidR="00A4267C" w:rsidRPr="00DE4439">
        <w:rPr>
          <w:rFonts w:hint="cs"/>
          <w:rtl/>
        </w:rPr>
        <w:t>ال</w:t>
      </w:r>
      <w:r w:rsidR="001D6F47" w:rsidRPr="00DE4439">
        <w:rPr>
          <w:rFonts w:hint="cs"/>
          <w:rtl/>
        </w:rPr>
        <w:t>خطاب</w:t>
      </w:r>
      <w:r w:rsidR="00DF03ED" w:rsidRPr="00DF03ED">
        <w:rPr>
          <w:rFonts w:cs="CTraditional Arabic" w:hint="cs"/>
          <w:rtl/>
        </w:rPr>
        <w:t>س</w:t>
      </w:r>
      <w:r w:rsidR="00411FF0" w:rsidRPr="00DE4439">
        <w:rPr>
          <w:rFonts w:hint="cs"/>
          <w:rtl/>
        </w:rPr>
        <w:t xml:space="preserve"> خلافت را به عهده گرفت، او مدت ده سال خلافت </w:t>
      </w:r>
      <w:r w:rsidR="00AE657A">
        <w:rPr>
          <w:rFonts w:hint="cs"/>
          <w:rtl/>
        </w:rPr>
        <w:t>ک</w:t>
      </w:r>
      <w:r w:rsidR="00411FF0" w:rsidRPr="00DE4439">
        <w:rPr>
          <w:rFonts w:hint="cs"/>
          <w:rtl/>
        </w:rPr>
        <w:t>رد و دوران خلافت او ز</w:t>
      </w:r>
      <w:r w:rsidR="00AE657A">
        <w:rPr>
          <w:rFonts w:hint="cs"/>
          <w:rtl/>
        </w:rPr>
        <w:t>ی</w:t>
      </w:r>
      <w:r w:rsidR="00411FF0" w:rsidRPr="00DE4439">
        <w:rPr>
          <w:rFonts w:hint="cs"/>
          <w:rtl/>
        </w:rPr>
        <w:t>باتر</w:t>
      </w:r>
      <w:r w:rsidR="00AE657A">
        <w:rPr>
          <w:rFonts w:hint="cs"/>
          <w:rtl/>
        </w:rPr>
        <w:t>ی</w:t>
      </w:r>
      <w:r w:rsidR="00411FF0" w:rsidRPr="00DE4439">
        <w:rPr>
          <w:rFonts w:hint="cs"/>
          <w:rtl/>
        </w:rPr>
        <w:t>ن سال‌ها</w:t>
      </w:r>
      <w:r w:rsidR="00AE657A">
        <w:rPr>
          <w:rFonts w:hint="cs"/>
          <w:rtl/>
        </w:rPr>
        <w:t>ی</w:t>
      </w:r>
      <w:r w:rsidR="00411FF0" w:rsidRPr="00DE4439">
        <w:rPr>
          <w:rFonts w:hint="cs"/>
          <w:rtl/>
        </w:rPr>
        <w:t xml:space="preserve"> عمر اسلام بعد از دوران پ</w:t>
      </w:r>
      <w:r w:rsidR="00AE657A">
        <w:rPr>
          <w:rFonts w:hint="cs"/>
          <w:rtl/>
        </w:rPr>
        <w:t>ی</w:t>
      </w:r>
      <w:r w:rsidR="00411FF0" w:rsidRPr="00DE4439">
        <w:rPr>
          <w:rFonts w:hint="cs"/>
          <w:rtl/>
        </w:rPr>
        <w:t>امبر</w:t>
      </w:r>
      <w:r w:rsidR="00D80CE0" w:rsidRPr="00DE4439">
        <w:rPr>
          <w:rFonts w:ascii="Tahoma" w:hAnsi="Tahoma" w:cs="CTraditional Arabic" w:hint="cs"/>
          <w:color w:val="000000"/>
          <w:rtl/>
        </w:rPr>
        <w:t>ص</w:t>
      </w:r>
      <w:r w:rsidR="000706AE" w:rsidRPr="00DE4439">
        <w:rPr>
          <w:rFonts w:hint="cs"/>
          <w:rtl/>
        </w:rPr>
        <w:t xml:space="preserve"> و ابوب</w:t>
      </w:r>
      <w:r w:rsidR="00AE657A">
        <w:rPr>
          <w:rFonts w:hint="cs"/>
          <w:rtl/>
        </w:rPr>
        <w:t>ک</w:t>
      </w:r>
      <w:r w:rsidR="000706AE" w:rsidRPr="00DE4439">
        <w:rPr>
          <w:rFonts w:hint="cs"/>
          <w:rtl/>
        </w:rPr>
        <w:t>ر</w:t>
      </w:r>
      <w:r w:rsidR="00DF03ED" w:rsidRPr="00DF03ED">
        <w:rPr>
          <w:rFonts w:cs="CTraditional Arabic" w:hint="cs"/>
          <w:rtl/>
        </w:rPr>
        <w:t>س</w:t>
      </w:r>
      <w:r w:rsidR="007F5E4E" w:rsidRPr="00DE4439">
        <w:rPr>
          <w:rFonts w:hint="cs"/>
          <w:rtl/>
        </w:rPr>
        <w:t xml:space="preserve"> محسوب م</w:t>
      </w:r>
      <w:r w:rsidR="00AE657A">
        <w:rPr>
          <w:rFonts w:hint="cs"/>
          <w:rtl/>
        </w:rPr>
        <w:t>ی</w:t>
      </w:r>
      <w:r w:rsidR="00D9587A" w:rsidRPr="00DE4439">
        <w:rPr>
          <w:rFonts w:hint="cs"/>
          <w:rtl/>
        </w:rPr>
        <w:t>‌شوند.</w:t>
      </w:r>
    </w:p>
    <w:p w:rsidR="007F5E4E" w:rsidRPr="00DE4439" w:rsidRDefault="007F5E4E" w:rsidP="005D079D">
      <w:pPr>
        <w:pStyle w:val="a"/>
        <w:rPr>
          <w:rtl/>
        </w:rPr>
      </w:pPr>
      <w:r w:rsidRPr="00DE4439">
        <w:rPr>
          <w:rFonts w:hint="cs"/>
          <w:rtl/>
        </w:rPr>
        <w:t>در زمان</w:t>
      </w:r>
      <w:r w:rsidR="00AE657A">
        <w:rPr>
          <w:rFonts w:hint="cs"/>
          <w:rtl/>
        </w:rPr>
        <w:t>ی</w:t>
      </w:r>
      <w:r w:rsidRPr="00DE4439">
        <w:rPr>
          <w:rFonts w:hint="cs"/>
          <w:rtl/>
        </w:rPr>
        <w:t xml:space="preserve"> </w:t>
      </w:r>
      <w:r w:rsidR="00AE657A">
        <w:rPr>
          <w:rFonts w:hint="cs"/>
          <w:rtl/>
        </w:rPr>
        <w:t>ک</w:t>
      </w:r>
      <w:r w:rsidRPr="00DE4439">
        <w:rPr>
          <w:rFonts w:hint="cs"/>
          <w:rtl/>
        </w:rPr>
        <w:t>ه مسلم</w:t>
      </w:r>
      <w:r w:rsidR="00AE657A">
        <w:rPr>
          <w:rFonts w:hint="cs"/>
          <w:rtl/>
        </w:rPr>
        <w:t>ی</w:t>
      </w:r>
      <w:r w:rsidRPr="00DE4439">
        <w:rPr>
          <w:rFonts w:hint="cs"/>
          <w:rtl/>
        </w:rPr>
        <w:t>ن مشغول پ</w:t>
      </w:r>
      <w:r w:rsidR="00AE657A">
        <w:rPr>
          <w:rFonts w:hint="cs"/>
          <w:rtl/>
        </w:rPr>
        <w:t>یک</w:t>
      </w:r>
      <w:r w:rsidRPr="00DE4439">
        <w:rPr>
          <w:rFonts w:hint="cs"/>
          <w:rtl/>
        </w:rPr>
        <w:t>ار با لش</w:t>
      </w:r>
      <w:r w:rsidR="00AE657A">
        <w:rPr>
          <w:rFonts w:hint="cs"/>
          <w:rtl/>
        </w:rPr>
        <w:t>ک</w:t>
      </w:r>
      <w:r w:rsidRPr="00DE4439">
        <w:rPr>
          <w:rFonts w:hint="cs"/>
          <w:rtl/>
        </w:rPr>
        <w:t>ر سهمگ</w:t>
      </w:r>
      <w:r w:rsidR="00AE657A">
        <w:rPr>
          <w:rFonts w:hint="cs"/>
          <w:rtl/>
        </w:rPr>
        <w:t>ی</w:t>
      </w:r>
      <w:r w:rsidRPr="00DE4439">
        <w:rPr>
          <w:rFonts w:hint="cs"/>
          <w:rtl/>
        </w:rPr>
        <w:t>ن روم بودند عمر خلافت را به عهده گرفت، مسلمان</w:t>
      </w:r>
      <w:r w:rsidRPr="00DE4439">
        <w:rPr>
          <w:rFonts w:hint="eastAsia"/>
          <w:rtl/>
        </w:rPr>
        <w:t>‌ها در ا</w:t>
      </w:r>
      <w:r w:rsidR="00AE657A">
        <w:rPr>
          <w:rFonts w:hint="eastAsia"/>
          <w:rtl/>
        </w:rPr>
        <w:t>ی</w:t>
      </w:r>
      <w:r w:rsidRPr="00DE4439">
        <w:rPr>
          <w:rFonts w:hint="eastAsia"/>
          <w:rtl/>
        </w:rPr>
        <w:t>ن معر</w:t>
      </w:r>
      <w:r w:rsidR="00AE657A">
        <w:rPr>
          <w:rFonts w:hint="eastAsia"/>
          <w:rtl/>
        </w:rPr>
        <w:t>ک</w:t>
      </w:r>
      <w:r w:rsidRPr="00DE4439">
        <w:rPr>
          <w:rFonts w:hint="eastAsia"/>
          <w:rtl/>
        </w:rPr>
        <w:t>ه پ</w:t>
      </w:r>
      <w:r w:rsidR="00AE657A">
        <w:rPr>
          <w:rFonts w:hint="eastAsia"/>
          <w:rtl/>
        </w:rPr>
        <w:t>ی</w:t>
      </w:r>
      <w:r w:rsidRPr="00DE4439">
        <w:rPr>
          <w:rFonts w:hint="eastAsia"/>
          <w:rtl/>
        </w:rPr>
        <w:t>روز شدند و دمشق و حمص و قنسر</w:t>
      </w:r>
      <w:r w:rsidR="00AE657A">
        <w:rPr>
          <w:rFonts w:hint="eastAsia"/>
          <w:rtl/>
        </w:rPr>
        <w:t>ی</w:t>
      </w:r>
      <w:r w:rsidRPr="00DE4439">
        <w:rPr>
          <w:rFonts w:hint="eastAsia"/>
          <w:rtl/>
        </w:rPr>
        <w:t>ن و اجناد</w:t>
      </w:r>
      <w:r w:rsidR="00AE657A">
        <w:rPr>
          <w:rFonts w:hint="eastAsia"/>
          <w:rtl/>
        </w:rPr>
        <w:t>ی</w:t>
      </w:r>
      <w:r w:rsidRPr="00DE4439">
        <w:rPr>
          <w:rFonts w:hint="eastAsia"/>
          <w:rtl/>
        </w:rPr>
        <w:t xml:space="preserve">ن را فتح </w:t>
      </w:r>
      <w:r w:rsidR="00AE657A">
        <w:rPr>
          <w:rFonts w:hint="eastAsia"/>
          <w:rtl/>
        </w:rPr>
        <w:t>ک</w:t>
      </w:r>
      <w:r w:rsidRPr="00DE4439">
        <w:rPr>
          <w:rFonts w:hint="eastAsia"/>
          <w:rtl/>
        </w:rPr>
        <w:t>ردند و بعد از آن پ</w:t>
      </w:r>
      <w:r w:rsidR="00AE657A">
        <w:rPr>
          <w:rFonts w:hint="eastAsia"/>
          <w:rtl/>
        </w:rPr>
        <w:t>ی</w:t>
      </w:r>
      <w:r w:rsidRPr="00DE4439">
        <w:rPr>
          <w:rFonts w:hint="eastAsia"/>
          <w:rtl/>
        </w:rPr>
        <w:t>روز</w:t>
      </w:r>
      <w:r w:rsidR="00AE657A">
        <w:rPr>
          <w:rFonts w:hint="eastAsia"/>
          <w:rtl/>
        </w:rPr>
        <w:t>ی</w:t>
      </w:r>
      <w:r w:rsidRPr="00DE4439">
        <w:rPr>
          <w:rFonts w:hint="eastAsia"/>
          <w:rtl/>
        </w:rPr>
        <w:t xml:space="preserve"> بزرگ را </w:t>
      </w:r>
      <w:r w:rsidR="00AE657A">
        <w:rPr>
          <w:rFonts w:hint="eastAsia"/>
          <w:rtl/>
        </w:rPr>
        <w:t>ک</w:t>
      </w:r>
      <w:r w:rsidRPr="00DE4439">
        <w:rPr>
          <w:rFonts w:hint="eastAsia"/>
          <w:rtl/>
        </w:rPr>
        <w:t>ه فتح ب</w:t>
      </w:r>
      <w:r w:rsidR="00AE657A">
        <w:rPr>
          <w:rFonts w:hint="eastAsia"/>
          <w:rtl/>
        </w:rPr>
        <w:t>ی</w:t>
      </w:r>
      <w:r w:rsidRPr="00DE4439">
        <w:rPr>
          <w:rFonts w:hint="eastAsia"/>
          <w:rtl/>
        </w:rPr>
        <w:t xml:space="preserve">ت المقدس بود به دست </w:t>
      </w:r>
      <w:r w:rsidR="008A670C" w:rsidRPr="00DE4439">
        <w:rPr>
          <w:rFonts w:hint="cs"/>
          <w:rtl/>
        </w:rPr>
        <w:t>آوردند.</w:t>
      </w:r>
    </w:p>
    <w:p w:rsidR="004E40EF" w:rsidRPr="00DE4439" w:rsidRDefault="007F5E4E" w:rsidP="005D079D">
      <w:pPr>
        <w:pStyle w:val="a"/>
        <w:rPr>
          <w:rtl/>
        </w:rPr>
      </w:pPr>
      <w:r w:rsidRPr="00DE4439">
        <w:rPr>
          <w:rFonts w:hint="cs"/>
          <w:rtl/>
        </w:rPr>
        <w:t>مسلمان‌ها به دلخواه در سرزم</w:t>
      </w:r>
      <w:r w:rsidR="00AE657A">
        <w:rPr>
          <w:rFonts w:hint="cs"/>
          <w:rtl/>
        </w:rPr>
        <w:t>ی</w:t>
      </w:r>
      <w:r w:rsidRPr="00DE4439">
        <w:rPr>
          <w:rFonts w:hint="cs"/>
          <w:rtl/>
        </w:rPr>
        <w:t>ن روم به گشت و گذار م</w:t>
      </w:r>
      <w:r w:rsidR="00AE657A">
        <w:rPr>
          <w:rFonts w:hint="cs"/>
          <w:rtl/>
        </w:rPr>
        <w:t>ی</w:t>
      </w:r>
      <w:r w:rsidRPr="00DE4439">
        <w:rPr>
          <w:rFonts w:hint="cs"/>
          <w:rtl/>
        </w:rPr>
        <w:t xml:space="preserve">‌پرداختند، سپس عمرو بن </w:t>
      </w:r>
      <w:r w:rsidR="00F2678F" w:rsidRPr="00DE4439">
        <w:rPr>
          <w:rFonts w:hint="cs"/>
          <w:rtl/>
        </w:rPr>
        <w:t>ال</w:t>
      </w:r>
      <w:r w:rsidRPr="00DE4439">
        <w:rPr>
          <w:rFonts w:hint="cs"/>
          <w:rtl/>
        </w:rPr>
        <w:t>عاص به سو</w:t>
      </w:r>
      <w:r w:rsidR="00AE657A">
        <w:rPr>
          <w:rFonts w:hint="cs"/>
          <w:rtl/>
        </w:rPr>
        <w:t>ی</w:t>
      </w:r>
      <w:r w:rsidRPr="00DE4439">
        <w:rPr>
          <w:rFonts w:hint="cs"/>
          <w:rtl/>
        </w:rPr>
        <w:t xml:space="preserve"> مصر رفت و آن را فتح </w:t>
      </w:r>
      <w:r w:rsidR="00AE657A">
        <w:rPr>
          <w:rFonts w:hint="cs"/>
          <w:rtl/>
        </w:rPr>
        <w:t>ک</w:t>
      </w:r>
      <w:r w:rsidRPr="00DE4439">
        <w:rPr>
          <w:rFonts w:hint="cs"/>
          <w:rtl/>
        </w:rPr>
        <w:t>رد و سعد بن اب</w:t>
      </w:r>
      <w:r w:rsidR="00AE657A">
        <w:rPr>
          <w:rFonts w:hint="cs"/>
          <w:rtl/>
        </w:rPr>
        <w:t>ی</w:t>
      </w:r>
      <w:r w:rsidRPr="00DE4439">
        <w:rPr>
          <w:rFonts w:hint="cs"/>
          <w:rtl/>
        </w:rPr>
        <w:t xml:space="preserve"> وقاص به سمت مشرق به سو</w:t>
      </w:r>
      <w:r w:rsidR="00AE657A">
        <w:rPr>
          <w:rFonts w:hint="cs"/>
          <w:rtl/>
        </w:rPr>
        <w:t>ی</w:t>
      </w:r>
      <w:r w:rsidRPr="00DE4439">
        <w:rPr>
          <w:rFonts w:hint="cs"/>
          <w:rtl/>
        </w:rPr>
        <w:t xml:space="preserve"> سرزم</w:t>
      </w:r>
      <w:r w:rsidR="00AE657A">
        <w:rPr>
          <w:rFonts w:hint="cs"/>
          <w:rtl/>
        </w:rPr>
        <w:t>ی</w:t>
      </w:r>
      <w:r w:rsidRPr="00DE4439">
        <w:rPr>
          <w:rFonts w:hint="cs"/>
          <w:rtl/>
        </w:rPr>
        <w:t>ن فارس رهسپار شد و وارد سرزم</w:t>
      </w:r>
      <w:r w:rsidR="00AE657A">
        <w:rPr>
          <w:rFonts w:hint="cs"/>
          <w:rtl/>
        </w:rPr>
        <w:t>ی</w:t>
      </w:r>
      <w:r w:rsidRPr="00DE4439">
        <w:rPr>
          <w:rFonts w:hint="cs"/>
          <w:rtl/>
        </w:rPr>
        <w:t>ن آنها شد</w:t>
      </w:r>
      <w:r w:rsidR="00F2678F" w:rsidRPr="00DE4439">
        <w:rPr>
          <w:rFonts w:hint="cs"/>
          <w:rtl/>
        </w:rPr>
        <w:t>،</w:t>
      </w:r>
      <w:r w:rsidRPr="00DE4439">
        <w:rPr>
          <w:rFonts w:hint="cs"/>
          <w:rtl/>
        </w:rPr>
        <w:t xml:space="preserve"> و ز</w:t>
      </w:r>
      <w:r w:rsidR="00AE657A">
        <w:rPr>
          <w:rFonts w:hint="cs"/>
          <w:rtl/>
        </w:rPr>
        <w:t>ی</w:t>
      </w:r>
      <w:r w:rsidRPr="00DE4439">
        <w:rPr>
          <w:rFonts w:hint="cs"/>
          <w:rtl/>
        </w:rPr>
        <w:t>ان‌ها</w:t>
      </w:r>
      <w:r w:rsidR="00AE657A">
        <w:rPr>
          <w:rFonts w:hint="cs"/>
          <w:rtl/>
        </w:rPr>
        <w:t>ی</w:t>
      </w:r>
      <w:r w:rsidRPr="00DE4439">
        <w:rPr>
          <w:rFonts w:hint="cs"/>
          <w:rtl/>
        </w:rPr>
        <w:t xml:space="preserve"> بزرگ</w:t>
      </w:r>
      <w:r w:rsidR="00AE657A">
        <w:rPr>
          <w:rFonts w:hint="cs"/>
          <w:rtl/>
        </w:rPr>
        <w:t>ی</w:t>
      </w:r>
      <w:r w:rsidRPr="00DE4439">
        <w:rPr>
          <w:rFonts w:hint="cs"/>
          <w:rtl/>
        </w:rPr>
        <w:t xml:space="preserve"> را به آنها تحم</w:t>
      </w:r>
      <w:r w:rsidR="00AE657A">
        <w:rPr>
          <w:rFonts w:hint="cs"/>
          <w:rtl/>
        </w:rPr>
        <w:t>ی</w:t>
      </w:r>
      <w:r w:rsidRPr="00DE4439">
        <w:rPr>
          <w:rFonts w:hint="cs"/>
          <w:rtl/>
        </w:rPr>
        <w:t xml:space="preserve">ل </w:t>
      </w:r>
      <w:r w:rsidR="00AE657A">
        <w:rPr>
          <w:rFonts w:hint="cs"/>
          <w:rtl/>
        </w:rPr>
        <w:t>ک</w:t>
      </w:r>
      <w:r w:rsidRPr="00DE4439">
        <w:rPr>
          <w:rFonts w:hint="cs"/>
          <w:rtl/>
        </w:rPr>
        <w:t xml:space="preserve">رد. </w:t>
      </w:r>
      <w:r w:rsidR="00F2678F" w:rsidRPr="00DE4439">
        <w:rPr>
          <w:rFonts w:hint="cs"/>
          <w:rtl/>
        </w:rPr>
        <w:t>بعد از آن جنگ بزرگ قاد</w:t>
      </w:r>
      <w:r w:rsidR="00556650" w:rsidRPr="00DE4439">
        <w:rPr>
          <w:rFonts w:hint="cs"/>
          <w:rtl/>
        </w:rPr>
        <w:t>س</w:t>
      </w:r>
      <w:r w:rsidR="00AE657A">
        <w:rPr>
          <w:rFonts w:hint="cs"/>
          <w:rtl/>
        </w:rPr>
        <w:t>ی</w:t>
      </w:r>
      <w:r w:rsidR="00F2678F" w:rsidRPr="00DE4439">
        <w:rPr>
          <w:rFonts w:hint="cs"/>
          <w:rtl/>
        </w:rPr>
        <w:t>ه</w:t>
      </w:r>
      <w:r w:rsidR="00556650" w:rsidRPr="00DE4439">
        <w:rPr>
          <w:rFonts w:hint="cs"/>
          <w:rtl/>
        </w:rPr>
        <w:t xml:space="preserve"> به فرمانده</w:t>
      </w:r>
      <w:r w:rsidR="00AE657A">
        <w:rPr>
          <w:rFonts w:hint="cs"/>
          <w:rtl/>
        </w:rPr>
        <w:t>ی</w:t>
      </w:r>
      <w:r w:rsidR="00556650" w:rsidRPr="00DE4439">
        <w:rPr>
          <w:rFonts w:hint="cs"/>
          <w:rtl/>
        </w:rPr>
        <w:t xml:space="preserve"> سعد بن اب</w:t>
      </w:r>
      <w:r w:rsidR="00AE657A">
        <w:rPr>
          <w:rFonts w:hint="cs"/>
          <w:rtl/>
        </w:rPr>
        <w:t>ی</w:t>
      </w:r>
      <w:r w:rsidR="00556650" w:rsidRPr="00DE4439">
        <w:rPr>
          <w:rFonts w:hint="cs"/>
          <w:rtl/>
        </w:rPr>
        <w:t xml:space="preserve"> وقاص در گرفت </w:t>
      </w:r>
      <w:r w:rsidR="00AE657A">
        <w:rPr>
          <w:rFonts w:hint="cs"/>
          <w:rtl/>
        </w:rPr>
        <w:t>ک</w:t>
      </w:r>
      <w:r w:rsidR="00556650" w:rsidRPr="00DE4439">
        <w:rPr>
          <w:rFonts w:hint="cs"/>
          <w:rtl/>
        </w:rPr>
        <w:t xml:space="preserve">ه </w:t>
      </w:r>
      <w:r w:rsidR="00AE657A">
        <w:rPr>
          <w:rFonts w:hint="cs"/>
          <w:rtl/>
        </w:rPr>
        <w:t>یکی</w:t>
      </w:r>
      <w:r w:rsidR="00556650" w:rsidRPr="00DE4439">
        <w:rPr>
          <w:rFonts w:hint="cs"/>
          <w:rtl/>
        </w:rPr>
        <w:t xml:space="preserve"> از جنگ‌ها</w:t>
      </w:r>
      <w:r w:rsidR="00AE657A">
        <w:rPr>
          <w:rFonts w:hint="cs"/>
          <w:rtl/>
        </w:rPr>
        <w:t>ی</w:t>
      </w:r>
      <w:r w:rsidR="00556650" w:rsidRPr="00DE4439">
        <w:rPr>
          <w:rFonts w:hint="cs"/>
          <w:rtl/>
        </w:rPr>
        <w:t xml:space="preserve"> سرنوشت ساز بود، سپس خراسان فتح شد، و در دوران عمر مسلم</w:t>
      </w:r>
      <w:r w:rsidR="00AE657A">
        <w:rPr>
          <w:rFonts w:hint="cs"/>
          <w:rtl/>
        </w:rPr>
        <w:t>ی</w:t>
      </w:r>
      <w:r w:rsidR="00556650" w:rsidRPr="00DE4439">
        <w:rPr>
          <w:rFonts w:hint="cs"/>
          <w:rtl/>
        </w:rPr>
        <w:t>ن فتوحات ز</w:t>
      </w:r>
      <w:r w:rsidR="00AE657A">
        <w:rPr>
          <w:rFonts w:hint="cs"/>
          <w:rtl/>
        </w:rPr>
        <w:t>ی</w:t>
      </w:r>
      <w:r w:rsidR="00556650" w:rsidRPr="00DE4439">
        <w:rPr>
          <w:rFonts w:hint="cs"/>
          <w:rtl/>
        </w:rPr>
        <w:t>اد</w:t>
      </w:r>
      <w:r w:rsidR="00AE657A">
        <w:rPr>
          <w:rFonts w:hint="cs"/>
          <w:rtl/>
        </w:rPr>
        <w:t>ی</w:t>
      </w:r>
      <w:r w:rsidR="00F2678F" w:rsidRPr="00DE4439">
        <w:rPr>
          <w:rFonts w:hint="cs"/>
          <w:rtl/>
        </w:rPr>
        <w:t xml:space="preserve"> به دست آوردند.</w:t>
      </w:r>
    </w:p>
    <w:p w:rsidR="00556650" w:rsidRPr="00DE4439" w:rsidRDefault="00556650" w:rsidP="005D079D">
      <w:pPr>
        <w:pStyle w:val="a"/>
        <w:rPr>
          <w:rtl/>
        </w:rPr>
      </w:pPr>
      <w:r w:rsidRPr="00DE4439">
        <w:rPr>
          <w:rFonts w:hint="cs"/>
          <w:rtl/>
        </w:rPr>
        <w:t>عمر به شدت مراقب فرماندها</w:t>
      </w:r>
      <w:r w:rsidR="00C834D8" w:rsidRPr="00DE4439">
        <w:rPr>
          <w:rFonts w:hint="cs"/>
          <w:rtl/>
        </w:rPr>
        <w:t>ن</w:t>
      </w:r>
      <w:r w:rsidRPr="00DE4439">
        <w:rPr>
          <w:rFonts w:hint="cs"/>
          <w:rtl/>
        </w:rPr>
        <w:t xml:space="preserve"> و وال</w:t>
      </w:r>
      <w:r w:rsidR="00AE657A">
        <w:rPr>
          <w:rFonts w:hint="cs"/>
          <w:rtl/>
        </w:rPr>
        <w:t>ی</w:t>
      </w:r>
      <w:r w:rsidRPr="00DE4439">
        <w:rPr>
          <w:rFonts w:hint="cs"/>
          <w:rtl/>
        </w:rPr>
        <w:t>ان بود</w:t>
      </w:r>
      <w:r w:rsidR="00DC5A21" w:rsidRPr="00DE4439">
        <w:rPr>
          <w:rFonts w:hint="cs"/>
          <w:rtl/>
        </w:rPr>
        <w:t>،</w:t>
      </w:r>
      <w:r w:rsidRPr="00DE4439">
        <w:rPr>
          <w:rFonts w:hint="cs"/>
          <w:rtl/>
        </w:rPr>
        <w:t xml:space="preserve"> او از وضع</w:t>
      </w:r>
      <w:r w:rsidR="00AE657A">
        <w:rPr>
          <w:rFonts w:hint="cs"/>
          <w:rtl/>
        </w:rPr>
        <w:t>ی</w:t>
      </w:r>
      <w:r w:rsidRPr="00DE4439">
        <w:rPr>
          <w:rFonts w:hint="cs"/>
          <w:rtl/>
        </w:rPr>
        <w:t xml:space="preserve">ت فرمانداران </w:t>
      </w:r>
      <w:r w:rsidR="00DC5A21" w:rsidRPr="00DE4439">
        <w:rPr>
          <w:rFonts w:hint="cs"/>
          <w:rtl/>
        </w:rPr>
        <w:t xml:space="preserve">را </w:t>
      </w:r>
      <w:r w:rsidRPr="00DE4439">
        <w:rPr>
          <w:rFonts w:hint="cs"/>
          <w:rtl/>
        </w:rPr>
        <w:t>جستجو م</w:t>
      </w:r>
      <w:r w:rsidR="00AE657A">
        <w:rPr>
          <w:rFonts w:hint="cs"/>
          <w:rtl/>
        </w:rPr>
        <w:t>ی</w:t>
      </w:r>
      <w:r w:rsidRPr="00DE4439">
        <w:rPr>
          <w:rFonts w:hint="cs"/>
          <w:rtl/>
        </w:rPr>
        <w:t>‌</w:t>
      </w:r>
      <w:r w:rsidR="00AE657A">
        <w:rPr>
          <w:rFonts w:hint="cs"/>
          <w:rtl/>
        </w:rPr>
        <w:t>ک</w:t>
      </w:r>
      <w:r w:rsidRPr="00DE4439">
        <w:rPr>
          <w:rFonts w:hint="cs"/>
          <w:rtl/>
        </w:rPr>
        <w:t>رد</w:t>
      </w:r>
      <w:r w:rsidR="00DC5A21" w:rsidRPr="00DE4439">
        <w:rPr>
          <w:rFonts w:hint="cs"/>
          <w:rtl/>
        </w:rPr>
        <w:t>،</w:t>
      </w:r>
      <w:r w:rsidRPr="00DE4439">
        <w:rPr>
          <w:rFonts w:hint="cs"/>
          <w:rtl/>
        </w:rPr>
        <w:t xml:space="preserve"> و خبر آنها را </w:t>
      </w:r>
      <w:r w:rsidR="00975BF0" w:rsidRPr="00DE4439">
        <w:rPr>
          <w:rFonts w:hint="cs"/>
          <w:rtl/>
        </w:rPr>
        <w:t xml:space="preserve">از مردم </w:t>
      </w:r>
      <w:r w:rsidRPr="00DE4439">
        <w:rPr>
          <w:rFonts w:hint="cs"/>
          <w:rtl/>
        </w:rPr>
        <w:t>م</w:t>
      </w:r>
      <w:r w:rsidR="00AE657A">
        <w:rPr>
          <w:rFonts w:hint="cs"/>
          <w:rtl/>
        </w:rPr>
        <w:t>ی</w:t>
      </w:r>
      <w:r w:rsidRPr="00DE4439">
        <w:rPr>
          <w:rFonts w:hint="cs"/>
          <w:rtl/>
        </w:rPr>
        <w:t>‌گرفت</w:t>
      </w:r>
      <w:r w:rsidR="00975BF0" w:rsidRPr="00DE4439">
        <w:rPr>
          <w:rFonts w:hint="cs"/>
          <w:rtl/>
        </w:rPr>
        <w:t>،</w:t>
      </w:r>
      <w:r w:rsidRPr="00DE4439">
        <w:rPr>
          <w:rFonts w:hint="cs"/>
          <w:rtl/>
        </w:rPr>
        <w:t xml:space="preserve"> و محمد بن مسلمه فرستاده عمر بود </w:t>
      </w:r>
      <w:r w:rsidR="00AE657A">
        <w:rPr>
          <w:rFonts w:hint="cs"/>
          <w:rtl/>
        </w:rPr>
        <w:t>ک</w:t>
      </w:r>
      <w:r w:rsidRPr="00DE4439">
        <w:rPr>
          <w:rFonts w:hint="cs"/>
          <w:rtl/>
        </w:rPr>
        <w:t>ه برا</w:t>
      </w:r>
      <w:r w:rsidR="00AE657A">
        <w:rPr>
          <w:rFonts w:hint="cs"/>
          <w:rtl/>
        </w:rPr>
        <w:t>ی</w:t>
      </w:r>
      <w:r w:rsidRPr="00DE4439">
        <w:rPr>
          <w:rFonts w:hint="cs"/>
          <w:rtl/>
        </w:rPr>
        <w:t xml:space="preserve"> مطلع شدن از وضع</w:t>
      </w:r>
      <w:r w:rsidR="00AE657A">
        <w:rPr>
          <w:rFonts w:hint="cs"/>
          <w:rtl/>
        </w:rPr>
        <w:t>ی</w:t>
      </w:r>
      <w:r w:rsidRPr="00DE4439">
        <w:rPr>
          <w:rFonts w:hint="cs"/>
          <w:rtl/>
        </w:rPr>
        <w:t>ت فرمانداران م</w:t>
      </w:r>
      <w:r w:rsidR="00AE657A">
        <w:rPr>
          <w:rFonts w:hint="cs"/>
          <w:rtl/>
        </w:rPr>
        <w:t>ی</w:t>
      </w:r>
      <w:r w:rsidR="00DC5A21" w:rsidRPr="00DE4439">
        <w:rPr>
          <w:rFonts w:hint="cs"/>
          <w:rtl/>
        </w:rPr>
        <w:t>‌رفت.</w:t>
      </w:r>
    </w:p>
    <w:p w:rsidR="00556650" w:rsidRPr="00DE4439" w:rsidRDefault="00556650" w:rsidP="005D079D">
      <w:pPr>
        <w:pStyle w:val="a"/>
        <w:rPr>
          <w:rtl/>
        </w:rPr>
      </w:pPr>
      <w:r w:rsidRPr="00DE4439">
        <w:rPr>
          <w:rFonts w:hint="cs"/>
          <w:rtl/>
        </w:rPr>
        <w:t>عمر شب‌ها ب</w:t>
      </w:r>
      <w:r w:rsidR="00AE657A">
        <w:rPr>
          <w:rFonts w:hint="cs"/>
          <w:rtl/>
        </w:rPr>
        <w:t>ی</w:t>
      </w:r>
      <w:r w:rsidR="000119FC" w:rsidRPr="00DE4439">
        <w:rPr>
          <w:rFonts w:hint="cs"/>
          <w:rtl/>
        </w:rPr>
        <w:t>دار بود و به شدت مواظ</w:t>
      </w:r>
      <w:r w:rsidRPr="00DE4439">
        <w:rPr>
          <w:rFonts w:hint="cs"/>
          <w:rtl/>
        </w:rPr>
        <w:t>ب امن</w:t>
      </w:r>
      <w:r w:rsidR="00AE657A">
        <w:rPr>
          <w:rFonts w:hint="cs"/>
          <w:rtl/>
        </w:rPr>
        <w:t>ی</w:t>
      </w:r>
      <w:r w:rsidRPr="00DE4439">
        <w:rPr>
          <w:rFonts w:hint="cs"/>
          <w:rtl/>
        </w:rPr>
        <w:t>ت مد</w:t>
      </w:r>
      <w:r w:rsidR="00AE657A">
        <w:rPr>
          <w:rFonts w:hint="cs"/>
          <w:rtl/>
        </w:rPr>
        <w:t>ی</w:t>
      </w:r>
      <w:r w:rsidRPr="00DE4439">
        <w:rPr>
          <w:rFonts w:hint="cs"/>
          <w:rtl/>
        </w:rPr>
        <w:t>نه بود</w:t>
      </w:r>
      <w:r w:rsidR="000119FC" w:rsidRPr="00DE4439">
        <w:rPr>
          <w:rFonts w:hint="cs"/>
          <w:rtl/>
        </w:rPr>
        <w:t>،</w:t>
      </w:r>
      <w:r w:rsidRPr="00DE4439">
        <w:rPr>
          <w:rFonts w:hint="cs"/>
          <w:rtl/>
        </w:rPr>
        <w:t xml:space="preserve"> او به بزرگان اصحاب اجازه نم</w:t>
      </w:r>
      <w:r w:rsidR="00AE657A">
        <w:rPr>
          <w:rFonts w:hint="cs"/>
          <w:rtl/>
        </w:rPr>
        <w:t>ی</w:t>
      </w:r>
      <w:r w:rsidRPr="00DE4439">
        <w:rPr>
          <w:rFonts w:hint="cs"/>
          <w:rtl/>
        </w:rPr>
        <w:t xml:space="preserve">‌داد </w:t>
      </w:r>
      <w:r w:rsidR="00AE657A">
        <w:rPr>
          <w:rFonts w:hint="cs"/>
          <w:rtl/>
        </w:rPr>
        <w:t>ک</w:t>
      </w:r>
      <w:r w:rsidRPr="00DE4439">
        <w:rPr>
          <w:rFonts w:hint="cs"/>
          <w:rtl/>
        </w:rPr>
        <w:t>ه از مد</w:t>
      </w:r>
      <w:r w:rsidR="00AE657A">
        <w:rPr>
          <w:rFonts w:hint="cs"/>
          <w:rtl/>
        </w:rPr>
        <w:t>ی</w:t>
      </w:r>
      <w:r w:rsidRPr="00DE4439">
        <w:rPr>
          <w:rFonts w:hint="cs"/>
          <w:rtl/>
        </w:rPr>
        <w:t>نه ب</w:t>
      </w:r>
      <w:r w:rsidR="00AE657A">
        <w:rPr>
          <w:rFonts w:hint="cs"/>
          <w:rtl/>
        </w:rPr>
        <w:t>ی</w:t>
      </w:r>
      <w:r w:rsidRPr="00DE4439">
        <w:rPr>
          <w:rFonts w:hint="cs"/>
          <w:rtl/>
        </w:rPr>
        <w:t>رون بروند و از آنها م</w:t>
      </w:r>
      <w:r w:rsidR="00AE657A">
        <w:rPr>
          <w:rFonts w:hint="cs"/>
          <w:rtl/>
        </w:rPr>
        <w:t>ی</w:t>
      </w:r>
      <w:r w:rsidRPr="00DE4439">
        <w:rPr>
          <w:rFonts w:hint="cs"/>
          <w:rtl/>
        </w:rPr>
        <w:t>‌خواست تا در مد</w:t>
      </w:r>
      <w:r w:rsidR="00AE657A">
        <w:rPr>
          <w:rFonts w:hint="cs"/>
          <w:rtl/>
        </w:rPr>
        <w:t>ی</w:t>
      </w:r>
      <w:r w:rsidRPr="00DE4439">
        <w:rPr>
          <w:rFonts w:hint="cs"/>
          <w:rtl/>
        </w:rPr>
        <w:t>نه باق</w:t>
      </w:r>
      <w:r w:rsidR="00AE657A">
        <w:rPr>
          <w:rFonts w:hint="cs"/>
          <w:rtl/>
        </w:rPr>
        <w:t>ی</w:t>
      </w:r>
      <w:r w:rsidRPr="00DE4439">
        <w:rPr>
          <w:rFonts w:hint="cs"/>
          <w:rtl/>
        </w:rPr>
        <w:t xml:space="preserve"> بمانند و او را در مورد </w:t>
      </w:r>
      <w:r w:rsidR="00AE657A">
        <w:rPr>
          <w:rFonts w:hint="cs"/>
          <w:rtl/>
        </w:rPr>
        <w:t>ک</w:t>
      </w:r>
      <w:r w:rsidRPr="00DE4439">
        <w:rPr>
          <w:rFonts w:hint="cs"/>
          <w:rtl/>
        </w:rPr>
        <w:t>ارها</w:t>
      </w:r>
      <w:r w:rsidR="00AE657A">
        <w:rPr>
          <w:rFonts w:hint="cs"/>
          <w:rtl/>
        </w:rPr>
        <w:t>ی</w:t>
      </w:r>
      <w:r w:rsidRPr="00DE4439">
        <w:rPr>
          <w:rFonts w:hint="cs"/>
          <w:rtl/>
        </w:rPr>
        <w:t>ش مشوره دهند</w:t>
      </w:r>
      <w:r w:rsidRPr="00D139C3">
        <w:rPr>
          <w:rStyle w:val="Char0"/>
          <w:vertAlign w:val="superscript"/>
          <w:rtl/>
        </w:rPr>
        <w:footnoteReference w:id="58"/>
      </w:r>
      <w:r w:rsidRPr="00DE4439">
        <w:rPr>
          <w:rFonts w:hint="cs"/>
          <w:rtl/>
        </w:rPr>
        <w:t>، عمر چنان عدالت را اجرا م</w:t>
      </w:r>
      <w:r w:rsidR="00AE657A">
        <w:rPr>
          <w:rFonts w:hint="cs"/>
          <w:rtl/>
        </w:rPr>
        <w:t>ی</w:t>
      </w:r>
      <w:r w:rsidRPr="00DE4439">
        <w:rPr>
          <w:rFonts w:hint="cs"/>
          <w:rtl/>
        </w:rPr>
        <w:t>‌</w:t>
      </w:r>
      <w:r w:rsidR="00AE657A">
        <w:rPr>
          <w:rFonts w:hint="cs"/>
          <w:rtl/>
        </w:rPr>
        <w:t>ک</w:t>
      </w:r>
      <w:r w:rsidRPr="00DE4439">
        <w:rPr>
          <w:rFonts w:hint="cs"/>
          <w:rtl/>
        </w:rPr>
        <w:t xml:space="preserve">رد </w:t>
      </w:r>
      <w:r w:rsidR="00AE657A">
        <w:rPr>
          <w:rFonts w:hint="cs"/>
          <w:rtl/>
        </w:rPr>
        <w:t>ک</w:t>
      </w:r>
      <w:r w:rsidRPr="00DE4439">
        <w:rPr>
          <w:rFonts w:hint="cs"/>
          <w:rtl/>
        </w:rPr>
        <w:t>ه وقت</w:t>
      </w:r>
      <w:r w:rsidR="00AE657A">
        <w:rPr>
          <w:rFonts w:hint="cs"/>
          <w:rtl/>
        </w:rPr>
        <w:t>ی</w:t>
      </w:r>
      <w:r w:rsidRPr="00DE4439">
        <w:rPr>
          <w:rFonts w:hint="cs"/>
          <w:rtl/>
        </w:rPr>
        <w:t xml:space="preserve"> فرستاد</w:t>
      </w:r>
      <w:r w:rsidR="00E026E1" w:rsidRPr="00DE4439">
        <w:rPr>
          <w:rFonts w:hint="cs"/>
          <w:rtl/>
        </w:rPr>
        <w:t>ه</w:t>
      </w:r>
      <w:r w:rsidRPr="00DE4439">
        <w:rPr>
          <w:rFonts w:hint="cs"/>
          <w:rtl/>
        </w:rPr>
        <w:t xml:space="preserve"> </w:t>
      </w:r>
      <w:r w:rsidR="00AE657A">
        <w:rPr>
          <w:rFonts w:hint="cs"/>
          <w:rtl/>
        </w:rPr>
        <w:t>ک</w:t>
      </w:r>
      <w:r w:rsidRPr="00DE4439">
        <w:rPr>
          <w:rFonts w:hint="cs"/>
          <w:rtl/>
        </w:rPr>
        <w:t>سر</w:t>
      </w:r>
      <w:r w:rsidR="00AE657A">
        <w:rPr>
          <w:rFonts w:hint="cs"/>
          <w:rtl/>
        </w:rPr>
        <w:t>ی</w:t>
      </w:r>
      <w:r w:rsidRPr="00DE4439">
        <w:rPr>
          <w:rFonts w:hint="cs"/>
          <w:rtl/>
        </w:rPr>
        <w:t xml:space="preserve"> او را د</w:t>
      </w:r>
      <w:r w:rsidR="00AE657A">
        <w:rPr>
          <w:rFonts w:hint="cs"/>
          <w:rtl/>
        </w:rPr>
        <w:t>ی</w:t>
      </w:r>
      <w:r w:rsidRPr="00DE4439">
        <w:rPr>
          <w:rFonts w:hint="cs"/>
          <w:rtl/>
        </w:rPr>
        <w:t xml:space="preserve">د </w:t>
      </w:r>
      <w:r w:rsidR="00AE657A">
        <w:rPr>
          <w:rFonts w:hint="cs"/>
          <w:rtl/>
        </w:rPr>
        <w:t>ک</w:t>
      </w:r>
      <w:r w:rsidRPr="00DE4439">
        <w:rPr>
          <w:rFonts w:hint="cs"/>
          <w:rtl/>
        </w:rPr>
        <w:t>ه ام</w:t>
      </w:r>
      <w:r w:rsidR="00AE657A">
        <w:rPr>
          <w:rFonts w:hint="cs"/>
          <w:rtl/>
        </w:rPr>
        <w:t>ی</w:t>
      </w:r>
      <w:r w:rsidRPr="00DE4439">
        <w:rPr>
          <w:rFonts w:hint="cs"/>
          <w:rtl/>
        </w:rPr>
        <w:t>ر المؤمن</w:t>
      </w:r>
      <w:r w:rsidR="00AE657A">
        <w:rPr>
          <w:rFonts w:hint="cs"/>
          <w:rtl/>
        </w:rPr>
        <w:t>ی</w:t>
      </w:r>
      <w:r w:rsidRPr="00DE4439">
        <w:rPr>
          <w:rFonts w:hint="cs"/>
          <w:rtl/>
        </w:rPr>
        <w:t>ن ز</w:t>
      </w:r>
      <w:r w:rsidR="00AE657A">
        <w:rPr>
          <w:rFonts w:hint="cs"/>
          <w:rtl/>
        </w:rPr>
        <w:t>ی</w:t>
      </w:r>
      <w:r w:rsidRPr="00DE4439">
        <w:rPr>
          <w:rFonts w:hint="cs"/>
          <w:rtl/>
        </w:rPr>
        <w:t>ر درخت</w:t>
      </w:r>
      <w:r w:rsidR="00AE657A">
        <w:rPr>
          <w:rFonts w:hint="cs"/>
          <w:rtl/>
        </w:rPr>
        <w:t>ی</w:t>
      </w:r>
      <w:r w:rsidRPr="00DE4439">
        <w:rPr>
          <w:rFonts w:hint="cs"/>
          <w:rtl/>
        </w:rPr>
        <w:t xml:space="preserve"> خواب است گفت</w:t>
      </w:r>
      <w:r w:rsidR="00784590" w:rsidRPr="00DE4439">
        <w:rPr>
          <w:rFonts w:hint="cs"/>
          <w:rtl/>
        </w:rPr>
        <w:t xml:space="preserve">: </w:t>
      </w:r>
      <w:r w:rsidRPr="00DE4439">
        <w:rPr>
          <w:rFonts w:hint="cs"/>
          <w:rtl/>
        </w:rPr>
        <w:t>عادلانه ح</w:t>
      </w:r>
      <w:r w:rsidR="00AE657A">
        <w:rPr>
          <w:rFonts w:hint="cs"/>
          <w:rtl/>
        </w:rPr>
        <w:t>ک</w:t>
      </w:r>
      <w:r w:rsidRPr="00DE4439">
        <w:rPr>
          <w:rFonts w:hint="cs"/>
          <w:rtl/>
        </w:rPr>
        <w:t>ومت نموده‌ا</w:t>
      </w:r>
      <w:r w:rsidR="00AE657A">
        <w:rPr>
          <w:rFonts w:hint="cs"/>
          <w:rtl/>
        </w:rPr>
        <w:t>ی</w:t>
      </w:r>
      <w:r w:rsidRPr="00DE4439">
        <w:rPr>
          <w:rFonts w:hint="cs"/>
          <w:rtl/>
        </w:rPr>
        <w:t xml:space="preserve"> بنابرا</w:t>
      </w:r>
      <w:r w:rsidR="00AE657A">
        <w:rPr>
          <w:rFonts w:hint="cs"/>
          <w:rtl/>
        </w:rPr>
        <w:t>ی</w:t>
      </w:r>
      <w:r w:rsidRPr="00DE4439">
        <w:rPr>
          <w:rFonts w:hint="cs"/>
          <w:rtl/>
        </w:rPr>
        <w:t>ن ا</w:t>
      </w:r>
      <w:r w:rsidR="00AE657A">
        <w:rPr>
          <w:rFonts w:hint="cs"/>
          <w:rtl/>
        </w:rPr>
        <w:t>ی</w:t>
      </w:r>
      <w:r w:rsidRPr="00DE4439">
        <w:rPr>
          <w:rFonts w:hint="cs"/>
          <w:rtl/>
        </w:rPr>
        <w:t>من هست</w:t>
      </w:r>
      <w:r w:rsidR="00AE657A">
        <w:rPr>
          <w:rFonts w:hint="cs"/>
          <w:rtl/>
        </w:rPr>
        <w:t>ی</w:t>
      </w:r>
      <w:r w:rsidRPr="00DE4439">
        <w:rPr>
          <w:rFonts w:hint="cs"/>
          <w:rtl/>
        </w:rPr>
        <w:t xml:space="preserve"> و راحت خواب</w:t>
      </w:r>
      <w:r w:rsidR="00AE657A">
        <w:rPr>
          <w:rFonts w:hint="cs"/>
          <w:rtl/>
        </w:rPr>
        <w:t>ی</w:t>
      </w:r>
      <w:r w:rsidRPr="00DE4439">
        <w:rPr>
          <w:rFonts w:hint="cs"/>
          <w:rtl/>
        </w:rPr>
        <w:t>ده‌ا</w:t>
      </w:r>
      <w:r w:rsidR="00AE657A">
        <w:rPr>
          <w:rFonts w:hint="cs"/>
          <w:rtl/>
        </w:rPr>
        <w:t>ی</w:t>
      </w:r>
      <w:r w:rsidR="00E026E1" w:rsidRPr="00DE4439">
        <w:rPr>
          <w:rFonts w:hint="cs"/>
          <w:rtl/>
        </w:rPr>
        <w:t>.</w:t>
      </w:r>
    </w:p>
    <w:p w:rsidR="00556650" w:rsidRPr="00DE4439" w:rsidRDefault="00556650" w:rsidP="005D079D">
      <w:pPr>
        <w:pStyle w:val="a"/>
        <w:rPr>
          <w:rtl/>
        </w:rPr>
      </w:pPr>
      <w:r w:rsidRPr="00DE4439">
        <w:rPr>
          <w:rFonts w:hint="cs"/>
          <w:rtl/>
        </w:rPr>
        <w:t>از حذ</w:t>
      </w:r>
      <w:r w:rsidR="00AE657A">
        <w:rPr>
          <w:rFonts w:hint="cs"/>
          <w:rtl/>
        </w:rPr>
        <w:t>ی</w:t>
      </w:r>
      <w:r w:rsidRPr="00DE4439">
        <w:rPr>
          <w:rFonts w:hint="cs"/>
          <w:rtl/>
        </w:rPr>
        <w:t xml:space="preserve">فه بن </w:t>
      </w:r>
      <w:r w:rsidR="008C078A" w:rsidRPr="00DE4439">
        <w:rPr>
          <w:rFonts w:hint="cs"/>
          <w:rtl/>
        </w:rPr>
        <w:t>ال</w:t>
      </w:r>
      <w:r w:rsidR="00AE657A">
        <w:rPr>
          <w:rFonts w:hint="cs"/>
          <w:rtl/>
        </w:rPr>
        <w:t>ی</w:t>
      </w:r>
      <w:r w:rsidRPr="00DE4439">
        <w:rPr>
          <w:rFonts w:hint="cs"/>
          <w:rtl/>
        </w:rPr>
        <w:t>مان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پ</w:t>
      </w:r>
      <w:r w:rsidR="00AE657A">
        <w:rPr>
          <w:rFonts w:hint="cs"/>
          <w:rtl/>
        </w:rPr>
        <w:t>ی</w:t>
      </w:r>
      <w:r w:rsidRPr="00DE4439">
        <w:rPr>
          <w:rFonts w:hint="cs"/>
          <w:rtl/>
        </w:rPr>
        <w:t>ش عمر نشسته بود</w:t>
      </w:r>
      <w:r w:rsidR="00AE657A">
        <w:rPr>
          <w:rFonts w:hint="cs"/>
          <w:rtl/>
        </w:rPr>
        <w:t>ی</w:t>
      </w:r>
      <w:r w:rsidRPr="00DE4439">
        <w:rPr>
          <w:rFonts w:hint="cs"/>
          <w:rtl/>
        </w:rPr>
        <w:t>م او گفت</w:t>
      </w:r>
      <w:r w:rsidR="00784590" w:rsidRPr="00DE4439">
        <w:rPr>
          <w:rFonts w:hint="cs"/>
          <w:rtl/>
        </w:rPr>
        <w:t xml:space="preserve">: </w:t>
      </w:r>
      <w:r w:rsidR="00AE657A">
        <w:rPr>
          <w:rFonts w:hint="cs"/>
          <w:rtl/>
        </w:rPr>
        <w:t>ک</w:t>
      </w:r>
      <w:r w:rsidRPr="00DE4439">
        <w:rPr>
          <w:rFonts w:hint="cs"/>
          <w:rtl/>
        </w:rPr>
        <w:t xml:space="preserve">دام </w:t>
      </w:r>
      <w:r w:rsidR="00AE657A">
        <w:rPr>
          <w:rFonts w:hint="cs"/>
          <w:rtl/>
        </w:rPr>
        <w:t>یک</w:t>
      </w:r>
      <w:r w:rsidRPr="00DE4439">
        <w:rPr>
          <w:rFonts w:hint="cs"/>
          <w:rtl/>
        </w:rPr>
        <w:t xml:space="preserve"> از شما گفته پ</w:t>
      </w:r>
      <w:r w:rsidR="00AE657A">
        <w:rPr>
          <w:rFonts w:hint="cs"/>
          <w:rtl/>
        </w:rPr>
        <w:t>ی</w:t>
      </w:r>
      <w:r w:rsidRPr="00DE4439">
        <w:rPr>
          <w:rFonts w:hint="cs"/>
          <w:rtl/>
        </w:rPr>
        <w:t>امبر را در مورد فتنه‌ا</w:t>
      </w:r>
      <w:r w:rsidR="00AE657A">
        <w:rPr>
          <w:rFonts w:hint="cs"/>
          <w:rtl/>
        </w:rPr>
        <w:t>ی</w:t>
      </w:r>
      <w:r w:rsidRPr="00DE4439">
        <w:rPr>
          <w:rFonts w:hint="cs"/>
          <w:rtl/>
        </w:rPr>
        <w:t xml:space="preserve"> </w:t>
      </w:r>
      <w:r w:rsidR="00AE657A">
        <w:rPr>
          <w:rFonts w:hint="cs"/>
          <w:rtl/>
        </w:rPr>
        <w:t>ک</w:t>
      </w:r>
      <w:r w:rsidRPr="00DE4439">
        <w:rPr>
          <w:rFonts w:hint="cs"/>
          <w:rtl/>
        </w:rPr>
        <w:t>ه چون امواج در</w:t>
      </w:r>
      <w:r w:rsidR="00AE657A">
        <w:rPr>
          <w:rFonts w:hint="cs"/>
          <w:rtl/>
        </w:rPr>
        <w:t>ی</w:t>
      </w:r>
      <w:r w:rsidRPr="00DE4439">
        <w:rPr>
          <w:rFonts w:hint="cs"/>
          <w:rtl/>
        </w:rPr>
        <w:t>ا موج م</w:t>
      </w:r>
      <w:r w:rsidR="00AE657A">
        <w:rPr>
          <w:rFonts w:hint="cs"/>
          <w:rtl/>
        </w:rPr>
        <w:t>ی</w:t>
      </w:r>
      <w:r w:rsidRPr="00DE4439">
        <w:rPr>
          <w:rFonts w:hint="cs"/>
          <w:rtl/>
        </w:rPr>
        <w:t xml:space="preserve">‌آورد به </w:t>
      </w:r>
      <w:r w:rsidR="00AE657A">
        <w:rPr>
          <w:rFonts w:hint="cs"/>
          <w:rtl/>
        </w:rPr>
        <w:t>ی</w:t>
      </w:r>
      <w:r w:rsidRPr="00DE4439">
        <w:rPr>
          <w:rFonts w:hint="cs"/>
          <w:rtl/>
        </w:rPr>
        <w:t>اد دارد؟ حذ</w:t>
      </w:r>
      <w:r w:rsidR="00AE657A">
        <w:rPr>
          <w:rFonts w:hint="cs"/>
          <w:rtl/>
        </w:rPr>
        <w:t>ی</w:t>
      </w:r>
      <w:r w:rsidRPr="00DE4439">
        <w:rPr>
          <w:rFonts w:hint="cs"/>
          <w:rtl/>
        </w:rPr>
        <w:t>فه گفت</w:t>
      </w:r>
      <w:r w:rsidR="00784590" w:rsidRPr="00DE4439">
        <w:rPr>
          <w:rFonts w:hint="cs"/>
          <w:rtl/>
        </w:rPr>
        <w:t xml:space="preserve">: </w:t>
      </w:r>
      <w:r w:rsidRPr="00DE4439">
        <w:rPr>
          <w:rFonts w:hint="cs"/>
          <w:rtl/>
        </w:rPr>
        <w:t xml:space="preserve">آن فتنه با تو </w:t>
      </w:r>
      <w:r w:rsidR="00AE657A">
        <w:rPr>
          <w:rFonts w:hint="cs"/>
          <w:rtl/>
        </w:rPr>
        <w:t>ک</w:t>
      </w:r>
      <w:r w:rsidRPr="00DE4439">
        <w:rPr>
          <w:rFonts w:hint="cs"/>
          <w:rtl/>
        </w:rPr>
        <w:t>ار</w:t>
      </w:r>
      <w:r w:rsidR="00AE657A">
        <w:rPr>
          <w:rFonts w:hint="cs"/>
          <w:rtl/>
        </w:rPr>
        <w:t>ی</w:t>
      </w:r>
      <w:r w:rsidRPr="00DE4439">
        <w:rPr>
          <w:rFonts w:hint="cs"/>
          <w:rtl/>
        </w:rPr>
        <w:t xml:space="preserve"> ندارد و م</w:t>
      </w:r>
      <w:r w:rsidR="00AE657A">
        <w:rPr>
          <w:rFonts w:hint="cs"/>
          <w:rtl/>
        </w:rPr>
        <w:t>ی</w:t>
      </w:r>
      <w:r w:rsidRPr="00DE4439">
        <w:rPr>
          <w:rFonts w:hint="cs"/>
          <w:rtl/>
        </w:rPr>
        <w:t>ان تو و او در</w:t>
      </w:r>
      <w:r w:rsidR="00AE657A">
        <w:rPr>
          <w:rFonts w:hint="cs"/>
          <w:rtl/>
        </w:rPr>
        <w:t>ی</w:t>
      </w:r>
      <w:r w:rsidRPr="00DE4439">
        <w:rPr>
          <w:rFonts w:hint="cs"/>
          <w:rtl/>
        </w:rPr>
        <w:t xml:space="preserve"> هست </w:t>
      </w:r>
      <w:r w:rsidR="00AE657A">
        <w:rPr>
          <w:rFonts w:hint="cs"/>
          <w:rtl/>
        </w:rPr>
        <w:t>ک</w:t>
      </w:r>
      <w:r w:rsidR="008C078A" w:rsidRPr="00DE4439">
        <w:rPr>
          <w:rFonts w:hint="cs"/>
          <w:rtl/>
        </w:rPr>
        <w:t>ه بسته است.</w:t>
      </w:r>
    </w:p>
    <w:p w:rsidR="00556650" w:rsidRPr="00D139C3" w:rsidRDefault="00556650" w:rsidP="00DE4439">
      <w:pPr>
        <w:pStyle w:val="StyleComplexBLotus12ptJustifiedFirstline05cmCharCharChar2CharCharChar"/>
        <w:spacing w:line="240" w:lineRule="auto"/>
        <w:ind w:firstLine="340"/>
        <w:rPr>
          <w:rStyle w:val="Char0"/>
          <w:rtl/>
        </w:rPr>
      </w:pPr>
      <w:r w:rsidRPr="00D139C3">
        <w:rPr>
          <w:rStyle w:val="Char0"/>
          <w:rFonts w:hint="cs"/>
          <w:rtl/>
        </w:rPr>
        <w:t>عمر گفت</w:t>
      </w:r>
      <w:r w:rsidR="00784590" w:rsidRPr="00D139C3">
        <w:rPr>
          <w:rStyle w:val="Char0"/>
          <w:rFonts w:hint="cs"/>
          <w:rtl/>
        </w:rPr>
        <w:t xml:space="preserve">: </w:t>
      </w:r>
      <w:r w:rsidRPr="00D139C3">
        <w:rPr>
          <w:rStyle w:val="Char0"/>
          <w:rFonts w:hint="cs"/>
          <w:rtl/>
        </w:rPr>
        <w:t>آ</w:t>
      </w:r>
      <w:r w:rsidR="00AE657A" w:rsidRPr="00D139C3">
        <w:rPr>
          <w:rStyle w:val="Char0"/>
          <w:rFonts w:hint="cs"/>
          <w:rtl/>
        </w:rPr>
        <w:t>ی</w:t>
      </w:r>
      <w:r w:rsidRPr="00D139C3">
        <w:rPr>
          <w:rStyle w:val="Char0"/>
          <w:rFonts w:hint="cs"/>
          <w:rtl/>
        </w:rPr>
        <w:t>ا در ش</w:t>
      </w:r>
      <w:r w:rsidR="00AE657A" w:rsidRPr="00D139C3">
        <w:rPr>
          <w:rStyle w:val="Char0"/>
          <w:rFonts w:hint="cs"/>
          <w:rtl/>
        </w:rPr>
        <w:t>ک</w:t>
      </w:r>
      <w:r w:rsidRPr="00D139C3">
        <w:rPr>
          <w:rStyle w:val="Char0"/>
          <w:rFonts w:hint="cs"/>
          <w:rtl/>
        </w:rPr>
        <w:t>سته م</w:t>
      </w:r>
      <w:r w:rsidR="00AE657A" w:rsidRPr="00D139C3">
        <w:rPr>
          <w:rStyle w:val="Char0"/>
          <w:rFonts w:hint="cs"/>
          <w:rtl/>
        </w:rPr>
        <w:t>ی</w:t>
      </w:r>
      <w:r w:rsidRPr="00D139C3">
        <w:rPr>
          <w:rStyle w:val="Char0"/>
          <w:rFonts w:hint="cs"/>
          <w:rtl/>
        </w:rPr>
        <w:t xml:space="preserve">‌شود </w:t>
      </w:r>
      <w:r w:rsidR="00AE657A" w:rsidRPr="00D139C3">
        <w:rPr>
          <w:rStyle w:val="Char0"/>
          <w:rFonts w:hint="cs"/>
          <w:rtl/>
        </w:rPr>
        <w:t>ی</w:t>
      </w:r>
      <w:r w:rsidRPr="00D139C3">
        <w:rPr>
          <w:rStyle w:val="Char0"/>
          <w:rFonts w:hint="cs"/>
          <w:rtl/>
        </w:rPr>
        <w:t>ا باز م</w:t>
      </w:r>
      <w:r w:rsidR="00AE657A" w:rsidRPr="00D139C3">
        <w:rPr>
          <w:rStyle w:val="Char0"/>
          <w:rFonts w:hint="cs"/>
          <w:rtl/>
        </w:rPr>
        <w:t>ی</w:t>
      </w:r>
      <w:r w:rsidR="0017555B" w:rsidRPr="00D139C3">
        <w:rPr>
          <w:rStyle w:val="Char0"/>
          <w:rFonts w:hint="cs"/>
          <w:rtl/>
        </w:rPr>
        <w:t>‌شود؟</w:t>
      </w:r>
    </w:p>
    <w:p w:rsidR="004E40EF" w:rsidRPr="00DE4439" w:rsidRDefault="00A66426" w:rsidP="005D079D">
      <w:pPr>
        <w:pStyle w:val="a"/>
        <w:rPr>
          <w:rtl/>
        </w:rPr>
      </w:pPr>
      <w:r w:rsidRPr="00DE4439">
        <w:rPr>
          <w:rFonts w:hint="cs"/>
          <w:rtl/>
        </w:rPr>
        <w:t>حذ</w:t>
      </w:r>
      <w:r w:rsidR="00AE657A">
        <w:rPr>
          <w:rFonts w:hint="cs"/>
          <w:rtl/>
        </w:rPr>
        <w:t>ی</w:t>
      </w:r>
      <w:r w:rsidRPr="00DE4439">
        <w:rPr>
          <w:rFonts w:hint="cs"/>
          <w:rtl/>
        </w:rPr>
        <w:t>فه گفت</w:t>
      </w:r>
      <w:r w:rsidR="00784590" w:rsidRPr="00DE4439">
        <w:rPr>
          <w:rFonts w:hint="cs"/>
          <w:rtl/>
        </w:rPr>
        <w:t xml:space="preserve">: </w:t>
      </w:r>
      <w:r w:rsidRPr="00DE4439">
        <w:rPr>
          <w:rFonts w:hint="cs"/>
          <w:rtl/>
        </w:rPr>
        <w:t>نه</w:t>
      </w:r>
      <w:r w:rsidR="0017555B" w:rsidRPr="00DE4439">
        <w:rPr>
          <w:rFonts w:hint="cs"/>
          <w:rtl/>
        </w:rPr>
        <w:t>،</w:t>
      </w:r>
      <w:r w:rsidRPr="00DE4439">
        <w:rPr>
          <w:rFonts w:hint="cs"/>
          <w:rtl/>
        </w:rPr>
        <w:t xml:space="preserve"> بل</w:t>
      </w:r>
      <w:r w:rsidR="00AE657A">
        <w:rPr>
          <w:rFonts w:hint="cs"/>
          <w:rtl/>
        </w:rPr>
        <w:t>ک</w:t>
      </w:r>
      <w:r w:rsidRPr="00DE4439">
        <w:rPr>
          <w:rFonts w:hint="cs"/>
          <w:rtl/>
        </w:rPr>
        <w:t>ه ش</w:t>
      </w:r>
      <w:r w:rsidR="00AE657A">
        <w:rPr>
          <w:rFonts w:hint="cs"/>
          <w:rtl/>
        </w:rPr>
        <w:t>ک</w:t>
      </w:r>
      <w:r w:rsidRPr="00DE4439">
        <w:rPr>
          <w:rFonts w:hint="cs"/>
          <w:rtl/>
        </w:rPr>
        <w:t>سته خواهد شد. عمر گفت</w:t>
      </w:r>
      <w:r w:rsidR="00784590" w:rsidRPr="00DE4439">
        <w:rPr>
          <w:rFonts w:hint="cs"/>
          <w:rtl/>
        </w:rPr>
        <w:t xml:space="preserve">: </w:t>
      </w:r>
      <w:r w:rsidRPr="00DE4439">
        <w:rPr>
          <w:rFonts w:hint="cs"/>
          <w:rtl/>
        </w:rPr>
        <w:t>پس هرگز بسته نخواهد شد، حذ</w:t>
      </w:r>
      <w:r w:rsidR="00AE657A">
        <w:rPr>
          <w:rFonts w:hint="cs"/>
          <w:rtl/>
        </w:rPr>
        <w:t>ی</w:t>
      </w:r>
      <w:r w:rsidRPr="00DE4439">
        <w:rPr>
          <w:rFonts w:hint="cs"/>
          <w:rtl/>
        </w:rPr>
        <w:t>فه گفت</w:t>
      </w:r>
      <w:r w:rsidR="00784590" w:rsidRPr="00DE4439">
        <w:rPr>
          <w:rFonts w:hint="cs"/>
          <w:rtl/>
        </w:rPr>
        <w:t xml:space="preserve">: </w:t>
      </w:r>
      <w:r w:rsidRPr="00DE4439">
        <w:rPr>
          <w:rFonts w:hint="cs"/>
          <w:rtl/>
        </w:rPr>
        <w:t>بله</w:t>
      </w:r>
      <w:r w:rsidR="0017555B" w:rsidRPr="00DE4439">
        <w:rPr>
          <w:rFonts w:hint="cs"/>
          <w:rtl/>
        </w:rPr>
        <w:t>، هرگز بسته نخواهد شد.</w:t>
      </w:r>
    </w:p>
    <w:p w:rsidR="00A66426" w:rsidRPr="00DE4439" w:rsidRDefault="00A66426" w:rsidP="005D079D">
      <w:pPr>
        <w:pStyle w:val="a"/>
        <w:rPr>
          <w:rtl/>
        </w:rPr>
      </w:pPr>
      <w:r w:rsidRPr="00DE4439">
        <w:rPr>
          <w:rFonts w:hint="cs"/>
          <w:rtl/>
        </w:rPr>
        <w:t>به حذ</w:t>
      </w:r>
      <w:r w:rsidR="00AE657A">
        <w:rPr>
          <w:rFonts w:hint="cs"/>
          <w:rtl/>
        </w:rPr>
        <w:t>ی</w:t>
      </w:r>
      <w:r w:rsidRPr="00DE4439">
        <w:rPr>
          <w:rFonts w:hint="cs"/>
          <w:rtl/>
        </w:rPr>
        <w:t>فه گفته شد</w:t>
      </w:r>
      <w:r w:rsidR="00784590" w:rsidRPr="00DE4439">
        <w:rPr>
          <w:rFonts w:hint="cs"/>
          <w:rtl/>
        </w:rPr>
        <w:t xml:space="preserve">: </w:t>
      </w:r>
      <w:r w:rsidRPr="00DE4439">
        <w:rPr>
          <w:rFonts w:hint="cs"/>
          <w:rtl/>
        </w:rPr>
        <w:t>آ</w:t>
      </w:r>
      <w:r w:rsidR="00AE657A">
        <w:rPr>
          <w:rFonts w:hint="cs"/>
          <w:rtl/>
        </w:rPr>
        <w:t>ی</w:t>
      </w:r>
      <w:r w:rsidRPr="00DE4439">
        <w:rPr>
          <w:rFonts w:hint="cs"/>
          <w:rtl/>
        </w:rPr>
        <w:t>ا عمر در را م</w:t>
      </w:r>
      <w:r w:rsidR="00AE657A">
        <w:rPr>
          <w:rFonts w:hint="cs"/>
          <w:rtl/>
        </w:rPr>
        <w:t>ی</w:t>
      </w:r>
      <w:r w:rsidR="00DB1ACD" w:rsidRPr="00DE4439">
        <w:rPr>
          <w:rFonts w:hint="cs"/>
          <w:rtl/>
        </w:rPr>
        <w:t>‌دانست؟</w:t>
      </w:r>
    </w:p>
    <w:p w:rsidR="00A66426" w:rsidRPr="00DE4439" w:rsidRDefault="00A66426" w:rsidP="005D079D">
      <w:pPr>
        <w:pStyle w:val="a"/>
        <w:rPr>
          <w:rtl/>
        </w:rPr>
      </w:pPr>
      <w:r w:rsidRPr="00DE4439">
        <w:rPr>
          <w:rFonts w:hint="cs"/>
          <w:rtl/>
        </w:rPr>
        <w:t>گفت</w:t>
      </w:r>
      <w:r w:rsidR="00784590" w:rsidRPr="00DE4439">
        <w:rPr>
          <w:rFonts w:hint="cs"/>
          <w:rtl/>
        </w:rPr>
        <w:t xml:space="preserve">: </w:t>
      </w:r>
      <w:r w:rsidRPr="00DE4439">
        <w:rPr>
          <w:rFonts w:hint="cs"/>
          <w:rtl/>
        </w:rPr>
        <w:t>بله من به او حد</w:t>
      </w:r>
      <w:r w:rsidR="00AE657A">
        <w:rPr>
          <w:rFonts w:hint="cs"/>
          <w:rtl/>
        </w:rPr>
        <w:t>ی</w:t>
      </w:r>
      <w:r w:rsidRPr="00DE4439">
        <w:rPr>
          <w:rFonts w:hint="cs"/>
          <w:rtl/>
        </w:rPr>
        <w:t>ث</w:t>
      </w:r>
      <w:r w:rsidR="00AE657A">
        <w:rPr>
          <w:rFonts w:hint="cs"/>
          <w:rtl/>
        </w:rPr>
        <w:t>ی</w:t>
      </w:r>
      <w:r w:rsidRPr="00DE4439">
        <w:rPr>
          <w:rFonts w:hint="cs"/>
          <w:rtl/>
        </w:rPr>
        <w:t xml:space="preserve"> گفتم </w:t>
      </w:r>
      <w:r w:rsidR="00AE657A">
        <w:rPr>
          <w:rFonts w:hint="cs"/>
          <w:rtl/>
        </w:rPr>
        <w:t>ک</w:t>
      </w:r>
      <w:r w:rsidRPr="00DE4439">
        <w:rPr>
          <w:rFonts w:hint="cs"/>
          <w:rtl/>
        </w:rPr>
        <w:t>ه اشتباه ن</w:t>
      </w:r>
      <w:r w:rsidR="00AE657A">
        <w:rPr>
          <w:rFonts w:hint="cs"/>
          <w:rtl/>
        </w:rPr>
        <w:t>ی</w:t>
      </w:r>
      <w:r w:rsidRPr="00DE4439">
        <w:rPr>
          <w:rFonts w:hint="cs"/>
          <w:rtl/>
        </w:rPr>
        <w:t>ست، به حذ</w:t>
      </w:r>
      <w:r w:rsidR="00AE657A">
        <w:rPr>
          <w:rFonts w:hint="cs"/>
          <w:rtl/>
        </w:rPr>
        <w:t>ی</w:t>
      </w:r>
      <w:r w:rsidRPr="00DE4439">
        <w:rPr>
          <w:rFonts w:hint="cs"/>
          <w:rtl/>
        </w:rPr>
        <w:t>فه گفته شد</w:t>
      </w:r>
      <w:r w:rsidR="00784590" w:rsidRPr="00DE4439">
        <w:rPr>
          <w:rFonts w:hint="cs"/>
          <w:rtl/>
        </w:rPr>
        <w:t xml:space="preserve">: </w:t>
      </w:r>
      <w:r w:rsidRPr="00DE4439">
        <w:rPr>
          <w:rFonts w:hint="cs"/>
          <w:rtl/>
        </w:rPr>
        <w:t xml:space="preserve">آن در </w:t>
      </w:r>
      <w:r w:rsidR="00AE657A">
        <w:rPr>
          <w:rFonts w:hint="cs"/>
          <w:rtl/>
        </w:rPr>
        <w:t>کی</w:t>
      </w:r>
      <w:r w:rsidRPr="00DE4439">
        <w:rPr>
          <w:rFonts w:hint="cs"/>
          <w:rtl/>
        </w:rPr>
        <w:t>ست؟ گفت</w:t>
      </w:r>
      <w:r w:rsidR="00784590" w:rsidRPr="00DE4439">
        <w:rPr>
          <w:rFonts w:hint="cs"/>
          <w:rtl/>
        </w:rPr>
        <w:t xml:space="preserve">: </w:t>
      </w:r>
      <w:r w:rsidRPr="00DE4439">
        <w:rPr>
          <w:rFonts w:hint="cs"/>
          <w:rtl/>
        </w:rPr>
        <w:t>عمر است</w:t>
      </w:r>
      <w:r w:rsidRPr="00D139C3">
        <w:rPr>
          <w:rStyle w:val="Char0"/>
          <w:vertAlign w:val="superscript"/>
          <w:rtl/>
        </w:rPr>
        <w:footnoteReference w:id="59"/>
      </w:r>
      <w:r w:rsidR="00E10393" w:rsidRPr="00DE4439">
        <w:rPr>
          <w:rFonts w:hint="cs"/>
          <w:rtl/>
        </w:rPr>
        <w:t>.</w:t>
      </w:r>
    </w:p>
    <w:p w:rsidR="00A66426" w:rsidRPr="00DE4439" w:rsidRDefault="00FA6648" w:rsidP="005D079D">
      <w:pPr>
        <w:pStyle w:val="a"/>
        <w:rPr>
          <w:rtl/>
        </w:rPr>
      </w:pPr>
      <w:r w:rsidRPr="00DE4439">
        <w:rPr>
          <w:rFonts w:hint="cs"/>
          <w:rtl/>
        </w:rPr>
        <w:t>پس ا</w:t>
      </w:r>
      <w:r w:rsidR="00AE657A">
        <w:rPr>
          <w:rFonts w:hint="cs"/>
          <w:rtl/>
        </w:rPr>
        <w:t>ی</w:t>
      </w:r>
      <w:r w:rsidRPr="00DE4439">
        <w:rPr>
          <w:rFonts w:hint="cs"/>
          <w:rtl/>
        </w:rPr>
        <w:t>ن در خود عمر بود و ش</w:t>
      </w:r>
      <w:r w:rsidR="00AE657A">
        <w:rPr>
          <w:rFonts w:hint="cs"/>
          <w:rtl/>
        </w:rPr>
        <w:t>ک</w:t>
      </w:r>
      <w:r w:rsidRPr="00DE4439">
        <w:rPr>
          <w:rFonts w:hint="cs"/>
          <w:rtl/>
        </w:rPr>
        <w:t xml:space="preserve">سته شدن آن </w:t>
      </w:r>
      <w:r w:rsidR="00AE657A">
        <w:rPr>
          <w:rFonts w:hint="cs"/>
          <w:rtl/>
        </w:rPr>
        <w:t>ک</w:t>
      </w:r>
      <w:r w:rsidRPr="00DE4439">
        <w:rPr>
          <w:rFonts w:hint="cs"/>
          <w:rtl/>
        </w:rPr>
        <w:t xml:space="preserve">شته شدن عمر بود </w:t>
      </w:r>
      <w:r w:rsidR="00AE657A">
        <w:rPr>
          <w:rFonts w:hint="cs"/>
          <w:rtl/>
        </w:rPr>
        <w:t>ک</w:t>
      </w:r>
      <w:r w:rsidRPr="00DE4439">
        <w:rPr>
          <w:rFonts w:hint="cs"/>
          <w:rtl/>
        </w:rPr>
        <w:t>ه ابو لؤلؤ مجوس</w:t>
      </w:r>
      <w:r w:rsidR="00AE657A">
        <w:rPr>
          <w:rFonts w:hint="cs"/>
          <w:rtl/>
        </w:rPr>
        <w:t>ی</w:t>
      </w:r>
      <w:r w:rsidR="00560612" w:rsidRPr="00DE4439">
        <w:rPr>
          <w:rFonts w:hint="cs"/>
          <w:rtl/>
        </w:rPr>
        <w:t xml:space="preserve"> </w:t>
      </w:r>
      <w:r w:rsidR="00C81250" w:rsidRPr="00DE4439">
        <w:rPr>
          <w:rFonts w:hint="cs"/>
          <w:rtl/>
        </w:rPr>
        <w:t xml:space="preserve">ـ خدا او را زشت </w:t>
      </w:r>
      <w:r w:rsidR="00AE657A">
        <w:rPr>
          <w:rFonts w:hint="cs"/>
          <w:rtl/>
        </w:rPr>
        <w:t>ک</w:t>
      </w:r>
      <w:r w:rsidR="00C81250" w:rsidRPr="00DE4439">
        <w:rPr>
          <w:rFonts w:hint="cs"/>
          <w:rtl/>
        </w:rPr>
        <w:t xml:space="preserve">ند ـ </w:t>
      </w:r>
      <w:r w:rsidR="00560612" w:rsidRPr="00DE4439">
        <w:rPr>
          <w:rFonts w:hint="cs"/>
          <w:rtl/>
        </w:rPr>
        <w:t>او را به قتل رساند.</w:t>
      </w:r>
    </w:p>
    <w:p w:rsidR="00A66426" w:rsidRPr="00DE4439" w:rsidRDefault="003B0976" w:rsidP="005D079D">
      <w:pPr>
        <w:pStyle w:val="a4"/>
        <w:rPr>
          <w:rtl/>
        </w:rPr>
      </w:pPr>
      <w:bookmarkStart w:id="67" w:name="_Toc142089890"/>
      <w:bookmarkStart w:id="68" w:name="_Toc430071285"/>
      <w:r w:rsidRPr="00DE4439">
        <w:rPr>
          <w:rFonts w:hint="cs"/>
          <w:rtl/>
        </w:rPr>
        <w:t>نسب عمر</w:t>
      </w:r>
      <w:bookmarkEnd w:id="67"/>
      <w:r w:rsidR="00D47A0E" w:rsidRPr="00DE4439">
        <w:rPr>
          <w:rFonts w:hint="cs"/>
          <w:rtl/>
        </w:rPr>
        <w:t>:</w:t>
      </w:r>
      <w:bookmarkEnd w:id="68"/>
      <w:r w:rsidR="00D47A0E" w:rsidRPr="00DE4439">
        <w:rPr>
          <w:rFonts w:hint="cs"/>
          <w:rtl/>
        </w:rPr>
        <w:t xml:space="preserve"> </w:t>
      </w:r>
    </w:p>
    <w:p w:rsidR="003B0976" w:rsidRPr="00DE4439" w:rsidRDefault="003B0976" w:rsidP="005D079D">
      <w:pPr>
        <w:pStyle w:val="a"/>
        <w:rPr>
          <w:rtl/>
        </w:rPr>
      </w:pPr>
      <w:r w:rsidRPr="00DE4439">
        <w:rPr>
          <w:rFonts w:hint="cs"/>
          <w:rtl/>
        </w:rPr>
        <w:t xml:space="preserve">او عمر بن </w:t>
      </w:r>
      <w:r w:rsidR="0036659A" w:rsidRPr="00DE4439">
        <w:rPr>
          <w:rFonts w:hint="cs"/>
          <w:rtl/>
        </w:rPr>
        <w:t>ال</w:t>
      </w:r>
      <w:r w:rsidRPr="00DE4439">
        <w:rPr>
          <w:rFonts w:hint="cs"/>
          <w:rtl/>
        </w:rPr>
        <w:t>خطاب بن نف</w:t>
      </w:r>
      <w:r w:rsidR="00AE657A">
        <w:rPr>
          <w:rFonts w:hint="cs"/>
          <w:rtl/>
        </w:rPr>
        <w:t>ی</w:t>
      </w:r>
      <w:r w:rsidRPr="00DE4439">
        <w:rPr>
          <w:rFonts w:hint="cs"/>
          <w:rtl/>
        </w:rPr>
        <w:t>ل بن عبدالعز</w:t>
      </w:r>
      <w:r w:rsidR="00AE657A">
        <w:rPr>
          <w:rFonts w:hint="cs"/>
          <w:rtl/>
        </w:rPr>
        <w:t>ی</w:t>
      </w:r>
      <w:r w:rsidRPr="00DE4439">
        <w:rPr>
          <w:rFonts w:hint="cs"/>
          <w:rtl/>
        </w:rPr>
        <w:t xml:space="preserve"> بن ر</w:t>
      </w:r>
      <w:r w:rsidR="00AE657A">
        <w:rPr>
          <w:rFonts w:hint="cs"/>
          <w:rtl/>
        </w:rPr>
        <w:t>ی</w:t>
      </w:r>
      <w:r w:rsidRPr="00DE4439">
        <w:rPr>
          <w:rFonts w:hint="cs"/>
          <w:rtl/>
        </w:rPr>
        <w:t>اح بن عبدالله بن قرط بن رزاح بن عد</w:t>
      </w:r>
      <w:r w:rsidR="00AE657A">
        <w:rPr>
          <w:rFonts w:hint="cs"/>
          <w:rtl/>
        </w:rPr>
        <w:t>ی</w:t>
      </w:r>
      <w:r w:rsidRPr="00DE4439">
        <w:rPr>
          <w:rFonts w:hint="cs"/>
          <w:rtl/>
        </w:rPr>
        <w:t xml:space="preserve"> بن </w:t>
      </w:r>
      <w:r w:rsidR="00AE657A">
        <w:rPr>
          <w:rFonts w:hint="cs"/>
          <w:rtl/>
        </w:rPr>
        <w:t>ک</w:t>
      </w:r>
      <w:r w:rsidRPr="00DE4439">
        <w:rPr>
          <w:rFonts w:hint="cs"/>
          <w:rtl/>
        </w:rPr>
        <w:t>عب بن لؤ</w:t>
      </w:r>
      <w:r w:rsidR="00AE657A">
        <w:rPr>
          <w:rFonts w:hint="cs"/>
          <w:rtl/>
        </w:rPr>
        <w:t>ی</w:t>
      </w:r>
      <w:r w:rsidRPr="00DE4439">
        <w:rPr>
          <w:rFonts w:hint="cs"/>
          <w:rtl/>
        </w:rPr>
        <w:t xml:space="preserve"> بن غالب بن فهر</w:t>
      </w:r>
      <w:r w:rsidRPr="00D139C3">
        <w:rPr>
          <w:rStyle w:val="Char0"/>
          <w:vertAlign w:val="superscript"/>
          <w:rtl/>
        </w:rPr>
        <w:footnoteReference w:id="60"/>
      </w:r>
      <w:r w:rsidRPr="00DE4439">
        <w:rPr>
          <w:rFonts w:hint="cs"/>
          <w:rtl/>
        </w:rPr>
        <w:t>، است</w:t>
      </w:r>
      <w:r w:rsidR="0036659A" w:rsidRPr="00DE4439">
        <w:rPr>
          <w:rFonts w:hint="cs"/>
          <w:rtl/>
        </w:rPr>
        <w:t>،</w:t>
      </w:r>
      <w:r w:rsidRPr="00DE4439">
        <w:rPr>
          <w:rFonts w:hint="cs"/>
          <w:rtl/>
        </w:rPr>
        <w:t xml:space="preserve"> و فهر همان قر</w:t>
      </w:r>
      <w:r w:rsidR="00AE657A">
        <w:rPr>
          <w:rFonts w:hint="cs"/>
          <w:rtl/>
        </w:rPr>
        <w:t>ی</w:t>
      </w:r>
      <w:r w:rsidRPr="00DE4439">
        <w:rPr>
          <w:rFonts w:hint="cs"/>
          <w:rtl/>
        </w:rPr>
        <w:t xml:space="preserve">ش است. </w:t>
      </w:r>
    </w:p>
    <w:p w:rsidR="003B0976" w:rsidRPr="00DE4439" w:rsidRDefault="003B0976" w:rsidP="005D079D">
      <w:pPr>
        <w:pStyle w:val="a4"/>
        <w:rPr>
          <w:rtl/>
        </w:rPr>
      </w:pPr>
      <w:bookmarkStart w:id="69" w:name="_Toc142089891"/>
      <w:bookmarkStart w:id="70" w:name="_Toc430071286"/>
      <w:r w:rsidRPr="00DE4439">
        <w:rPr>
          <w:rFonts w:hint="cs"/>
          <w:rtl/>
        </w:rPr>
        <w:t>اسلام او</w:t>
      </w:r>
      <w:bookmarkEnd w:id="69"/>
      <w:r w:rsidR="0036659A" w:rsidRPr="00DE4439">
        <w:rPr>
          <w:rFonts w:hint="cs"/>
          <w:rtl/>
        </w:rPr>
        <w:t>:</w:t>
      </w:r>
      <w:bookmarkEnd w:id="70"/>
    </w:p>
    <w:p w:rsidR="00D716E7" w:rsidRPr="00DE4439" w:rsidRDefault="003B0976" w:rsidP="005D079D">
      <w:pPr>
        <w:pStyle w:val="a"/>
        <w:rPr>
          <w:rtl/>
        </w:rPr>
      </w:pPr>
      <w:r w:rsidRPr="00DE4439">
        <w:rPr>
          <w:rFonts w:hint="cs"/>
          <w:rtl/>
        </w:rPr>
        <w:t>ابن مسعود</w:t>
      </w:r>
      <w:r w:rsidR="00DF03ED" w:rsidRPr="00DF03ED">
        <w:rPr>
          <w:rFonts w:cs="CTraditional Arabic" w:hint="cs"/>
          <w:rtl/>
        </w:rPr>
        <w:t>س</w:t>
      </w:r>
      <w:r w:rsidR="00774809" w:rsidRPr="00DE4439">
        <w:rPr>
          <w:rFonts w:hint="cs"/>
          <w:rtl/>
        </w:rPr>
        <w:t xml:space="preserve"> گفت</w:t>
      </w:r>
      <w:r w:rsidR="00784590" w:rsidRPr="00DE4439">
        <w:rPr>
          <w:rFonts w:hint="cs"/>
          <w:rtl/>
        </w:rPr>
        <w:t xml:space="preserve">: </w:t>
      </w:r>
      <w:r w:rsidR="00774809" w:rsidRPr="00DE4439">
        <w:rPr>
          <w:rFonts w:hint="cs"/>
          <w:rtl/>
        </w:rPr>
        <w:t>از وقت</w:t>
      </w:r>
      <w:r w:rsidR="00AE657A">
        <w:rPr>
          <w:rFonts w:hint="cs"/>
          <w:rtl/>
        </w:rPr>
        <w:t>ی</w:t>
      </w:r>
      <w:r w:rsidR="00774809" w:rsidRPr="00DE4439">
        <w:rPr>
          <w:rFonts w:hint="cs"/>
          <w:rtl/>
        </w:rPr>
        <w:t xml:space="preserve"> عمر مسلمان شده همواره ما با قدرت بوده‌ا</w:t>
      </w:r>
      <w:r w:rsidR="00AE657A">
        <w:rPr>
          <w:rFonts w:hint="cs"/>
          <w:rtl/>
        </w:rPr>
        <w:t>ی</w:t>
      </w:r>
      <w:r w:rsidR="00774809" w:rsidRPr="00DE4439">
        <w:rPr>
          <w:rFonts w:hint="cs"/>
          <w:rtl/>
        </w:rPr>
        <w:t>م</w:t>
      </w:r>
      <w:r w:rsidR="00D716E7" w:rsidRPr="00D139C3">
        <w:rPr>
          <w:rStyle w:val="Char0"/>
          <w:vertAlign w:val="superscript"/>
          <w:rtl/>
        </w:rPr>
        <w:footnoteReference w:id="61"/>
      </w:r>
      <w:r w:rsidR="00D716E7" w:rsidRPr="00DE4439">
        <w:rPr>
          <w:rFonts w:hint="cs"/>
          <w:rtl/>
        </w:rPr>
        <w:t>.</w:t>
      </w:r>
    </w:p>
    <w:p w:rsidR="003B0976" w:rsidRPr="00DE4439" w:rsidRDefault="00505424" w:rsidP="005D079D">
      <w:pPr>
        <w:pStyle w:val="a4"/>
        <w:rPr>
          <w:rtl/>
        </w:rPr>
      </w:pPr>
      <w:bookmarkStart w:id="71" w:name="_Toc142089892"/>
      <w:bookmarkStart w:id="72" w:name="_Toc430071287"/>
      <w:r w:rsidRPr="00DE4439">
        <w:rPr>
          <w:rFonts w:hint="cs"/>
          <w:rtl/>
        </w:rPr>
        <w:t>همراه با پ</w:t>
      </w:r>
      <w:r w:rsidR="00DF03ED">
        <w:rPr>
          <w:rFonts w:hint="cs"/>
          <w:rtl/>
        </w:rPr>
        <w:t>ی</w:t>
      </w:r>
      <w:r w:rsidRPr="00DE4439">
        <w:rPr>
          <w:rFonts w:hint="cs"/>
          <w:rtl/>
        </w:rPr>
        <w:t>امبر</w:t>
      </w:r>
      <w:bookmarkEnd w:id="71"/>
      <w:r w:rsidR="00404F6E" w:rsidRPr="005D079D">
        <w:rPr>
          <w:rFonts w:ascii="Tahoma" w:hAnsi="Tahoma" w:cs="CTraditional Arabic" w:hint="cs"/>
          <w:b/>
          <w:bCs w:val="0"/>
          <w:color w:val="000000"/>
          <w:rtl/>
        </w:rPr>
        <w:t>ص</w:t>
      </w:r>
      <w:r w:rsidR="00404F6E" w:rsidRPr="00DE4439">
        <w:rPr>
          <w:rFonts w:hint="cs"/>
          <w:rtl/>
        </w:rPr>
        <w:t>:</w:t>
      </w:r>
      <w:bookmarkEnd w:id="72"/>
      <w:r w:rsidR="00404F6E" w:rsidRPr="00DE4439">
        <w:rPr>
          <w:rFonts w:hint="cs"/>
          <w:rtl/>
        </w:rPr>
        <w:t xml:space="preserve"> </w:t>
      </w:r>
    </w:p>
    <w:p w:rsidR="003B0976" w:rsidRPr="00DE4439" w:rsidRDefault="0001441E" w:rsidP="005D079D">
      <w:pPr>
        <w:pStyle w:val="a"/>
        <w:rPr>
          <w:rFonts w:cs="Times New Roman"/>
          <w:rtl/>
        </w:rPr>
      </w:pPr>
      <w:r w:rsidRPr="00DE4439">
        <w:rPr>
          <w:rFonts w:hint="cs"/>
          <w:rtl/>
        </w:rPr>
        <w:t>از ابن عباس</w:t>
      </w:r>
      <w:r w:rsidR="005D079D">
        <w:rPr>
          <w:rFonts w:cs="CTraditional Arabic" w:hint="cs"/>
          <w:rtl/>
        </w:rPr>
        <w:t>ب</w:t>
      </w:r>
      <w:r w:rsidRPr="00DE4439">
        <w:rPr>
          <w:rFonts w:hint="cs"/>
          <w:rtl/>
        </w:rPr>
        <w:t xml:space="preserve">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عمر</w:t>
      </w:r>
      <w:r w:rsidRPr="00D139C3">
        <w:rPr>
          <w:rStyle w:val="Char0"/>
          <w:vertAlign w:val="superscript"/>
          <w:rtl/>
        </w:rPr>
        <w:footnoteReference w:id="62"/>
      </w:r>
      <w:r w:rsidRPr="00DE4439">
        <w:rPr>
          <w:rFonts w:hint="cs"/>
          <w:rtl/>
        </w:rPr>
        <w:t xml:space="preserve"> را رو</w:t>
      </w:r>
      <w:r w:rsidR="00AE657A">
        <w:rPr>
          <w:rFonts w:hint="cs"/>
          <w:rtl/>
        </w:rPr>
        <w:t>ی</w:t>
      </w:r>
      <w:r w:rsidRPr="00DE4439">
        <w:rPr>
          <w:rFonts w:hint="cs"/>
          <w:rtl/>
        </w:rPr>
        <w:t xml:space="preserve"> تخت گذاشتند مردم او را به آغوش م</w:t>
      </w:r>
      <w:r w:rsidR="00AE657A">
        <w:rPr>
          <w:rFonts w:hint="cs"/>
          <w:rtl/>
        </w:rPr>
        <w:t>ی</w:t>
      </w:r>
      <w:r w:rsidRPr="00DE4439">
        <w:rPr>
          <w:rFonts w:hint="cs"/>
          <w:rtl/>
        </w:rPr>
        <w:t>‌گرفتند و برا</w:t>
      </w:r>
      <w:r w:rsidR="00AE657A">
        <w:rPr>
          <w:rFonts w:hint="cs"/>
          <w:rtl/>
        </w:rPr>
        <w:t>ی</w:t>
      </w:r>
      <w:r w:rsidRPr="00DE4439">
        <w:rPr>
          <w:rFonts w:hint="cs"/>
          <w:rtl/>
        </w:rPr>
        <w:t xml:space="preserve">ش </w:t>
      </w:r>
      <w:r w:rsidR="00CD528F" w:rsidRPr="00DE4439">
        <w:rPr>
          <w:rFonts w:hint="cs"/>
          <w:rtl/>
        </w:rPr>
        <w:t>دعا م</w:t>
      </w:r>
      <w:r w:rsidR="00AE657A">
        <w:rPr>
          <w:rFonts w:hint="cs"/>
          <w:rtl/>
        </w:rPr>
        <w:t>ی</w:t>
      </w:r>
      <w:r w:rsidR="00CD528F" w:rsidRPr="00DE4439">
        <w:rPr>
          <w:rFonts w:hint="cs"/>
          <w:rtl/>
        </w:rPr>
        <w:t>‌</w:t>
      </w:r>
      <w:r w:rsidR="00AE657A">
        <w:rPr>
          <w:rFonts w:hint="cs"/>
          <w:rtl/>
        </w:rPr>
        <w:t>ک</w:t>
      </w:r>
      <w:r w:rsidR="00CD528F" w:rsidRPr="00DE4439">
        <w:rPr>
          <w:rFonts w:hint="cs"/>
          <w:rtl/>
        </w:rPr>
        <w:t xml:space="preserve">ردند قبل از آن </w:t>
      </w:r>
      <w:r w:rsidR="00AE657A">
        <w:rPr>
          <w:rFonts w:hint="cs"/>
          <w:rtl/>
        </w:rPr>
        <w:t>ک</w:t>
      </w:r>
      <w:r w:rsidR="00CD528F" w:rsidRPr="00DE4439">
        <w:rPr>
          <w:rFonts w:hint="cs"/>
          <w:rtl/>
        </w:rPr>
        <w:t xml:space="preserve">ه او بلند </w:t>
      </w:r>
      <w:r w:rsidR="00AE657A">
        <w:rPr>
          <w:rFonts w:hint="cs"/>
          <w:rtl/>
        </w:rPr>
        <w:t>ک</w:t>
      </w:r>
      <w:r w:rsidR="00CD528F" w:rsidRPr="00DE4439">
        <w:rPr>
          <w:rFonts w:hint="cs"/>
          <w:rtl/>
        </w:rPr>
        <w:t>رده شود و من ن</w:t>
      </w:r>
      <w:r w:rsidR="00AE657A">
        <w:rPr>
          <w:rFonts w:hint="cs"/>
          <w:rtl/>
        </w:rPr>
        <w:t>ی</w:t>
      </w:r>
      <w:r w:rsidR="00CD528F" w:rsidRPr="00DE4439">
        <w:rPr>
          <w:rFonts w:hint="cs"/>
          <w:rtl/>
        </w:rPr>
        <w:t>ز در م</w:t>
      </w:r>
      <w:r w:rsidR="00AE657A">
        <w:rPr>
          <w:rFonts w:hint="cs"/>
          <w:rtl/>
        </w:rPr>
        <w:t>ی</w:t>
      </w:r>
      <w:r w:rsidR="00CD528F" w:rsidRPr="00DE4439">
        <w:rPr>
          <w:rFonts w:hint="cs"/>
          <w:rtl/>
        </w:rPr>
        <w:t>انشان بودم ناگهان سخن مرد</w:t>
      </w:r>
      <w:r w:rsidR="00AE657A">
        <w:rPr>
          <w:rFonts w:hint="cs"/>
          <w:rtl/>
        </w:rPr>
        <w:t>ی</w:t>
      </w:r>
      <w:r w:rsidR="00CD528F" w:rsidRPr="00DE4439">
        <w:rPr>
          <w:rFonts w:hint="cs"/>
          <w:rtl/>
        </w:rPr>
        <w:t xml:space="preserve"> توجه مرا به خود جلب </w:t>
      </w:r>
      <w:r w:rsidR="00AE657A">
        <w:rPr>
          <w:rFonts w:hint="cs"/>
          <w:rtl/>
        </w:rPr>
        <w:t>ک</w:t>
      </w:r>
      <w:r w:rsidR="00CD528F" w:rsidRPr="00DE4439">
        <w:rPr>
          <w:rFonts w:hint="cs"/>
          <w:rtl/>
        </w:rPr>
        <w:t xml:space="preserve">رد </w:t>
      </w:r>
      <w:r w:rsidR="00AE657A">
        <w:rPr>
          <w:rFonts w:hint="cs"/>
          <w:rtl/>
        </w:rPr>
        <w:t>ک</w:t>
      </w:r>
      <w:r w:rsidR="00CD528F" w:rsidRPr="00DE4439">
        <w:rPr>
          <w:rFonts w:hint="cs"/>
          <w:rtl/>
        </w:rPr>
        <w:t>ه م</w:t>
      </w:r>
      <w:r w:rsidR="00AE657A">
        <w:rPr>
          <w:rFonts w:hint="cs"/>
          <w:rtl/>
        </w:rPr>
        <w:t>ی</w:t>
      </w:r>
      <w:r w:rsidR="00CD528F" w:rsidRPr="00DE4439">
        <w:rPr>
          <w:rFonts w:hint="cs"/>
          <w:rtl/>
        </w:rPr>
        <w:t>‌گفت</w:t>
      </w:r>
      <w:r w:rsidR="00784590" w:rsidRPr="00DE4439">
        <w:rPr>
          <w:rFonts w:hint="cs"/>
          <w:rtl/>
        </w:rPr>
        <w:t xml:space="preserve">: </w:t>
      </w:r>
      <w:r w:rsidR="00CD528F" w:rsidRPr="00DE4439">
        <w:rPr>
          <w:rFonts w:hint="cs"/>
          <w:rtl/>
        </w:rPr>
        <w:t>دوست دارم با عمل</w:t>
      </w:r>
      <w:r w:rsidR="00AE657A">
        <w:rPr>
          <w:rFonts w:hint="cs"/>
          <w:rtl/>
        </w:rPr>
        <w:t>ی</w:t>
      </w:r>
      <w:r w:rsidR="00CD528F" w:rsidRPr="00DE4439">
        <w:rPr>
          <w:rFonts w:hint="cs"/>
          <w:rtl/>
        </w:rPr>
        <w:t xml:space="preserve"> چون عمل تو به ملاقات خدا بروم، سوگند به خدا گمان من ا</w:t>
      </w:r>
      <w:r w:rsidR="00AE657A">
        <w:rPr>
          <w:rFonts w:hint="cs"/>
          <w:rtl/>
        </w:rPr>
        <w:t>ی</w:t>
      </w:r>
      <w:r w:rsidR="00CD528F" w:rsidRPr="00DE4439">
        <w:rPr>
          <w:rFonts w:hint="cs"/>
          <w:rtl/>
        </w:rPr>
        <w:t xml:space="preserve">ن است </w:t>
      </w:r>
      <w:r w:rsidR="00AE657A">
        <w:rPr>
          <w:rFonts w:hint="cs"/>
          <w:rtl/>
        </w:rPr>
        <w:t>ک</w:t>
      </w:r>
      <w:r w:rsidR="00CD528F" w:rsidRPr="00DE4439">
        <w:rPr>
          <w:rFonts w:hint="cs"/>
          <w:rtl/>
        </w:rPr>
        <w:t xml:space="preserve">ه خداوند تو را با دو تا </w:t>
      </w:r>
      <w:r w:rsidR="00AE657A">
        <w:rPr>
          <w:rFonts w:hint="cs"/>
          <w:rtl/>
        </w:rPr>
        <w:t>ی</w:t>
      </w:r>
      <w:r w:rsidR="00CD528F" w:rsidRPr="00DE4439">
        <w:rPr>
          <w:rFonts w:hint="cs"/>
          <w:rtl/>
        </w:rPr>
        <w:t>ار و دوستت همراه گرداند، و ز</w:t>
      </w:r>
      <w:r w:rsidR="00AE657A">
        <w:rPr>
          <w:rFonts w:hint="cs"/>
          <w:rtl/>
        </w:rPr>
        <w:t>ی</w:t>
      </w:r>
      <w:r w:rsidR="00CD528F" w:rsidRPr="00DE4439">
        <w:rPr>
          <w:rFonts w:hint="cs"/>
          <w:rtl/>
        </w:rPr>
        <w:t>اد از پ</w:t>
      </w:r>
      <w:r w:rsidR="00AE657A">
        <w:rPr>
          <w:rFonts w:hint="cs"/>
          <w:rtl/>
        </w:rPr>
        <w:t>ی</w:t>
      </w:r>
      <w:r w:rsidR="00CD528F" w:rsidRPr="00DE4439">
        <w:rPr>
          <w:rFonts w:hint="cs"/>
          <w:rtl/>
        </w:rPr>
        <w:t>امبر م</w:t>
      </w:r>
      <w:r w:rsidR="00AE657A">
        <w:rPr>
          <w:rFonts w:hint="cs"/>
          <w:rtl/>
        </w:rPr>
        <w:t>ی</w:t>
      </w:r>
      <w:r w:rsidR="00CD528F" w:rsidRPr="00DE4439">
        <w:rPr>
          <w:rFonts w:hint="cs"/>
          <w:rtl/>
        </w:rPr>
        <w:t>‌شن</w:t>
      </w:r>
      <w:r w:rsidR="00AE657A">
        <w:rPr>
          <w:rFonts w:hint="cs"/>
          <w:rtl/>
        </w:rPr>
        <w:t>ی</w:t>
      </w:r>
      <w:r w:rsidR="00CD528F" w:rsidRPr="00DE4439">
        <w:rPr>
          <w:rFonts w:hint="cs"/>
          <w:rtl/>
        </w:rPr>
        <w:t xml:space="preserve">دم </w:t>
      </w:r>
      <w:r w:rsidR="00AE657A">
        <w:rPr>
          <w:rFonts w:hint="cs"/>
          <w:rtl/>
        </w:rPr>
        <w:t>ک</w:t>
      </w:r>
      <w:r w:rsidR="00CD528F" w:rsidRPr="00DE4439">
        <w:rPr>
          <w:rFonts w:hint="cs"/>
          <w:rtl/>
        </w:rPr>
        <w:t>ه م</w:t>
      </w:r>
      <w:r w:rsidR="00AE657A">
        <w:rPr>
          <w:rFonts w:hint="cs"/>
          <w:rtl/>
        </w:rPr>
        <w:t>ی</w:t>
      </w:r>
      <w:r w:rsidR="00CD528F" w:rsidRPr="00DE4439">
        <w:rPr>
          <w:rFonts w:hint="cs"/>
          <w:rtl/>
        </w:rPr>
        <w:t>‌گفت</w:t>
      </w:r>
      <w:r w:rsidR="00784590" w:rsidRPr="00DE4439">
        <w:rPr>
          <w:rFonts w:hint="cs"/>
          <w:rtl/>
        </w:rPr>
        <w:t xml:space="preserve">: </w:t>
      </w:r>
      <w:r w:rsidR="00CD528F" w:rsidRPr="00DE4439">
        <w:rPr>
          <w:rFonts w:hint="cs"/>
          <w:rtl/>
        </w:rPr>
        <w:t>«من و ابوب</w:t>
      </w:r>
      <w:r w:rsidR="00AE657A">
        <w:rPr>
          <w:rFonts w:hint="cs"/>
          <w:rtl/>
        </w:rPr>
        <w:t>ک</w:t>
      </w:r>
      <w:r w:rsidR="00CD528F" w:rsidRPr="00DE4439">
        <w:rPr>
          <w:rFonts w:hint="cs"/>
          <w:rtl/>
        </w:rPr>
        <w:t>ر و عمر رفت</w:t>
      </w:r>
      <w:r w:rsidR="00AE657A">
        <w:rPr>
          <w:rFonts w:hint="cs"/>
          <w:rtl/>
        </w:rPr>
        <w:t>ی</w:t>
      </w:r>
      <w:r w:rsidR="00CD528F" w:rsidRPr="00DE4439">
        <w:rPr>
          <w:rFonts w:hint="cs"/>
          <w:rtl/>
        </w:rPr>
        <w:t>م، من و ابوب</w:t>
      </w:r>
      <w:r w:rsidR="00AE657A">
        <w:rPr>
          <w:rFonts w:hint="cs"/>
          <w:rtl/>
        </w:rPr>
        <w:t>ک</w:t>
      </w:r>
      <w:r w:rsidR="00CD528F" w:rsidRPr="00DE4439">
        <w:rPr>
          <w:rFonts w:hint="cs"/>
          <w:rtl/>
        </w:rPr>
        <w:t>ر و عمر وارد شد</w:t>
      </w:r>
      <w:r w:rsidR="00AE657A">
        <w:rPr>
          <w:rFonts w:hint="cs"/>
          <w:rtl/>
        </w:rPr>
        <w:t>ی</w:t>
      </w:r>
      <w:r w:rsidR="00CD528F" w:rsidRPr="00DE4439">
        <w:rPr>
          <w:rFonts w:hint="cs"/>
          <w:rtl/>
        </w:rPr>
        <w:t>م</w:t>
      </w:r>
      <w:r w:rsidR="001D5A87" w:rsidRPr="00DE4439">
        <w:rPr>
          <w:rFonts w:hint="cs"/>
          <w:rtl/>
        </w:rPr>
        <w:t>،</w:t>
      </w:r>
      <w:r w:rsidR="00CD528F" w:rsidRPr="00DE4439">
        <w:rPr>
          <w:rFonts w:hint="cs"/>
          <w:rtl/>
        </w:rPr>
        <w:t xml:space="preserve"> و من و ابوب</w:t>
      </w:r>
      <w:r w:rsidR="00AE657A">
        <w:rPr>
          <w:rFonts w:hint="cs"/>
          <w:rtl/>
        </w:rPr>
        <w:t>ک</w:t>
      </w:r>
      <w:r w:rsidR="00CD528F" w:rsidRPr="00DE4439">
        <w:rPr>
          <w:rFonts w:hint="cs"/>
          <w:rtl/>
        </w:rPr>
        <w:t>ر و عمر ب</w:t>
      </w:r>
      <w:r w:rsidR="00AE657A">
        <w:rPr>
          <w:rFonts w:hint="cs"/>
          <w:rtl/>
        </w:rPr>
        <w:t>ی</w:t>
      </w:r>
      <w:r w:rsidR="00CD528F" w:rsidRPr="00DE4439">
        <w:rPr>
          <w:rFonts w:hint="cs"/>
          <w:rtl/>
        </w:rPr>
        <w:t>رون آمد</w:t>
      </w:r>
      <w:r w:rsidR="00AE657A">
        <w:rPr>
          <w:rFonts w:hint="cs"/>
          <w:rtl/>
        </w:rPr>
        <w:t>ی</w:t>
      </w:r>
      <w:r w:rsidR="00CD528F" w:rsidRPr="00DE4439">
        <w:rPr>
          <w:rFonts w:hint="cs"/>
          <w:rtl/>
        </w:rPr>
        <w:t>م»</w:t>
      </w:r>
      <w:r w:rsidR="00CD528F" w:rsidRPr="00D139C3">
        <w:rPr>
          <w:rStyle w:val="Char0"/>
          <w:vertAlign w:val="superscript"/>
          <w:rtl/>
        </w:rPr>
        <w:footnoteReference w:id="63"/>
      </w:r>
      <w:r w:rsidR="00CD528F" w:rsidRPr="00DE4439">
        <w:rPr>
          <w:rFonts w:hint="cs"/>
          <w:rtl/>
        </w:rPr>
        <w:t>. و آن مرد عل</w:t>
      </w:r>
      <w:r w:rsidR="00AE657A">
        <w:rPr>
          <w:rFonts w:hint="cs"/>
          <w:rtl/>
        </w:rPr>
        <w:t>ی</w:t>
      </w:r>
      <w:r w:rsidR="00CD528F" w:rsidRPr="00DE4439">
        <w:rPr>
          <w:rFonts w:hint="cs"/>
          <w:rtl/>
        </w:rPr>
        <w:t xml:space="preserve"> بن اب</w:t>
      </w:r>
      <w:r w:rsidR="00AE657A">
        <w:rPr>
          <w:rFonts w:hint="cs"/>
          <w:rtl/>
        </w:rPr>
        <w:t>ی</w:t>
      </w:r>
      <w:r w:rsidR="00CD528F" w:rsidRPr="00DE4439">
        <w:rPr>
          <w:rFonts w:hint="cs"/>
          <w:rtl/>
        </w:rPr>
        <w:t xml:space="preserve"> طالب</w:t>
      </w:r>
      <w:r w:rsidR="00DF03ED" w:rsidRPr="00DF03ED">
        <w:rPr>
          <w:rFonts w:cs="CTraditional Arabic" w:hint="cs"/>
          <w:rtl/>
        </w:rPr>
        <w:t>س</w:t>
      </w:r>
      <w:r w:rsidR="009533F0" w:rsidRPr="00DE4439">
        <w:rPr>
          <w:rFonts w:hint="cs"/>
          <w:rtl/>
        </w:rPr>
        <w:t xml:space="preserve"> بود. </w:t>
      </w:r>
    </w:p>
    <w:p w:rsidR="001E763F" w:rsidRPr="00DE4439" w:rsidRDefault="001E763F" w:rsidP="005D079D">
      <w:pPr>
        <w:pStyle w:val="a4"/>
        <w:rPr>
          <w:rtl/>
        </w:rPr>
      </w:pPr>
      <w:bookmarkStart w:id="73" w:name="_Toc142089893"/>
      <w:bookmarkStart w:id="74" w:name="_Toc430071288"/>
      <w:r w:rsidRPr="00DE4439">
        <w:rPr>
          <w:rFonts w:hint="cs"/>
          <w:rtl/>
        </w:rPr>
        <w:t>فضائل</w:t>
      </w:r>
      <w:bookmarkEnd w:id="73"/>
      <w:r w:rsidR="00135DF7" w:rsidRPr="00DE4439">
        <w:rPr>
          <w:rFonts w:hint="cs"/>
          <w:rtl/>
        </w:rPr>
        <w:t>:</w:t>
      </w:r>
      <w:bookmarkEnd w:id="74"/>
      <w:r w:rsidR="00135DF7" w:rsidRPr="00DE4439">
        <w:rPr>
          <w:rFonts w:hint="cs"/>
          <w:rtl/>
        </w:rPr>
        <w:t xml:space="preserve"> </w:t>
      </w:r>
    </w:p>
    <w:p w:rsidR="001E763F" w:rsidRPr="00DE4439" w:rsidRDefault="00700016" w:rsidP="00A91EB0">
      <w:pPr>
        <w:pStyle w:val="a"/>
        <w:numPr>
          <w:ilvl w:val="0"/>
          <w:numId w:val="6"/>
        </w:numPr>
        <w:rPr>
          <w:rtl/>
        </w:rPr>
      </w:pPr>
      <w:r w:rsidRPr="00DE4439">
        <w:rPr>
          <w:rFonts w:hint="cs"/>
          <w:rtl/>
        </w:rPr>
        <w:t>از ابو هر</w:t>
      </w:r>
      <w:r w:rsidR="00AE657A">
        <w:rPr>
          <w:rFonts w:hint="cs"/>
          <w:rtl/>
        </w:rPr>
        <w:t>ی</w:t>
      </w:r>
      <w:r w:rsidRPr="00DE4439">
        <w:rPr>
          <w:rFonts w:hint="cs"/>
          <w:rtl/>
        </w:rPr>
        <w:t>ره</w:t>
      </w:r>
      <w:r w:rsidR="00DF03ED" w:rsidRPr="00DF03ED">
        <w:rPr>
          <w:rFonts w:cs="CTraditional Arabic" w:hint="cs"/>
          <w:rtl/>
        </w:rPr>
        <w:t>س</w:t>
      </w:r>
      <w:r w:rsidR="00DF05D3" w:rsidRPr="00DE4439">
        <w:rPr>
          <w:rFonts w:hint="cs"/>
          <w:rtl/>
        </w:rPr>
        <w:t xml:space="preserve"> روا</w:t>
      </w:r>
      <w:r w:rsidR="00AE657A">
        <w:rPr>
          <w:rFonts w:hint="cs"/>
          <w:rtl/>
        </w:rPr>
        <w:t>ی</w:t>
      </w:r>
      <w:r w:rsidR="00DF05D3" w:rsidRPr="00DE4439">
        <w:rPr>
          <w:rFonts w:hint="cs"/>
          <w:rtl/>
        </w:rPr>
        <w:t xml:space="preserve">ت است </w:t>
      </w:r>
      <w:r w:rsidR="00AE657A">
        <w:rPr>
          <w:rFonts w:hint="cs"/>
          <w:rtl/>
        </w:rPr>
        <w:t>ک</w:t>
      </w:r>
      <w:r w:rsidR="00DF05D3" w:rsidRPr="00DE4439">
        <w:rPr>
          <w:rFonts w:hint="cs"/>
          <w:rtl/>
        </w:rPr>
        <w:t>ه گفت</w:t>
      </w:r>
      <w:r w:rsidR="00784590" w:rsidRPr="00DE4439">
        <w:rPr>
          <w:rFonts w:hint="cs"/>
          <w:rtl/>
        </w:rPr>
        <w:t xml:space="preserve">: </w:t>
      </w:r>
      <w:r w:rsidR="00DF05D3" w:rsidRPr="00DE4439">
        <w:rPr>
          <w:rFonts w:hint="cs"/>
          <w:rtl/>
        </w:rPr>
        <w:t>پ</w:t>
      </w:r>
      <w:r w:rsidR="00AE657A">
        <w:rPr>
          <w:rFonts w:hint="cs"/>
          <w:rtl/>
        </w:rPr>
        <w:t>ی</w:t>
      </w:r>
      <w:r w:rsidR="00DF05D3" w:rsidRPr="00DE4439">
        <w:rPr>
          <w:rFonts w:hint="cs"/>
          <w:rtl/>
        </w:rPr>
        <w:t>امبر خدا</w:t>
      </w:r>
      <w:r w:rsidR="00135DF7" w:rsidRPr="00DE4439">
        <w:rPr>
          <w:rFonts w:ascii="Tahoma" w:hAnsi="Tahoma" w:cs="CTraditional Arabic" w:hint="cs"/>
          <w:color w:val="000000"/>
          <w:rtl/>
        </w:rPr>
        <w:t>ص</w:t>
      </w:r>
      <w:r w:rsidR="00BF0784" w:rsidRPr="00DE4439">
        <w:rPr>
          <w:rFonts w:hint="cs"/>
          <w:rtl/>
        </w:rPr>
        <w:t xml:space="preserve"> فرمود</w:t>
      </w:r>
      <w:r w:rsidR="00784590" w:rsidRPr="00DE4439">
        <w:rPr>
          <w:rFonts w:hint="cs"/>
          <w:rtl/>
        </w:rPr>
        <w:t xml:space="preserve">: </w:t>
      </w:r>
      <w:r w:rsidR="00BF0784" w:rsidRPr="00DE4439">
        <w:rPr>
          <w:rFonts w:hint="cs"/>
          <w:rtl/>
        </w:rPr>
        <w:t>«در امت‌ها</w:t>
      </w:r>
      <w:r w:rsidR="00AE657A">
        <w:rPr>
          <w:rFonts w:hint="cs"/>
          <w:rtl/>
        </w:rPr>
        <w:t>ی</w:t>
      </w:r>
      <w:r w:rsidR="00BF0784" w:rsidRPr="00DE4439">
        <w:rPr>
          <w:rFonts w:hint="cs"/>
          <w:rtl/>
        </w:rPr>
        <w:t xml:space="preserve"> پ</w:t>
      </w:r>
      <w:r w:rsidR="00AE657A">
        <w:rPr>
          <w:rFonts w:hint="cs"/>
          <w:rtl/>
        </w:rPr>
        <w:t>ی</w:t>
      </w:r>
      <w:r w:rsidR="00BF0784" w:rsidRPr="00DE4439">
        <w:rPr>
          <w:rFonts w:hint="cs"/>
          <w:rtl/>
        </w:rPr>
        <w:t>ش از شما مردمان</w:t>
      </w:r>
      <w:r w:rsidR="00AE657A">
        <w:rPr>
          <w:rFonts w:hint="cs"/>
          <w:rtl/>
        </w:rPr>
        <w:t>ی</w:t>
      </w:r>
      <w:r w:rsidR="00BF0784" w:rsidRPr="00DE4439">
        <w:rPr>
          <w:rFonts w:hint="cs"/>
          <w:rtl/>
        </w:rPr>
        <w:t xml:space="preserve"> بوده‌اند </w:t>
      </w:r>
      <w:r w:rsidR="00AE657A">
        <w:rPr>
          <w:rFonts w:hint="cs"/>
          <w:rtl/>
        </w:rPr>
        <w:t>ک</w:t>
      </w:r>
      <w:r w:rsidR="00BF0784" w:rsidRPr="00DE4439">
        <w:rPr>
          <w:rFonts w:hint="cs"/>
          <w:rtl/>
        </w:rPr>
        <w:t>ه به آنها الهام م</w:t>
      </w:r>
      <w:r w:rsidR="00AE657A">
        <w:rPr>
          <w:rFonts w:hint="cs"/>
          <w:rtl/>
        </w:rPr>
        <w:t>ی</w:t>
      </w:r>
      <w:r w:rsidR="00BF0784" w:rsidRPr="00DE4439">
        <w:rPr>
          <w:rFonts w:hint="eastAsia"/>
          <w:rtl/>
        </w:rPr>
        <w:t>‌</w:t>
      </w:r>
      <w:r w:rsidR="00BF0784" w:rsidRPr="00DE4439">
        <w:rPr>
          <w:rFonts w:hint="cs"/>
          <w:rtl/>
        </w:rPr>
        <w:t>شده و چ</w:t>
      </w:r>
      <w:r w:rsidR="00AE657A">
        <w:rPr>
          <w:rFonts w:hint="cs"/>
          <w:rtl/>
        </w:rPr>
        <w:t>ی</w:t>
      </w:r>
      <w:r w:rsidR="00BF0784" w:rsidRPr="00DE4439">
        <w:rPr>
          <w:rFonts w:hint="cs"/>
          <w:rtl/>
        </w:rPr>
        <w:t>زها</w:t>
      </w:r>
      <w:r w:rsidR="00AE657A">
        <w:rPr>
          <w:rFonts w:hint="cs"/>
          <w:rtl/>
        </w:rPr>
        <w:t>یی</w:t>
      </w:r>
      <w:r w:rsidR="00BF0784" w:rsidRPr="00DE4439">
        <w:rPr>
          <w:rFonts w:hint="cs"/>
          <w:rtl/>
        </w:rPr>
        <w:t xml:space="preserve"> </w:t>
      </w:r>
      <w:r w:rsidR="002C1175" w:rsidRPr="00DE4439">
        <w:rPr>
          <w:rFonts w:hint="cs"/>
          <w:rtl/>
        </w:rPr>
        <w:t xml:space="preserve">به </w:t>
      </w:r>
      <w:r w:rsidR="00021048" w:rsidRPr="00DE4439">
        <w:rPr>
          <w:rFonts w:hint="cs"/>
          <w:rtl/>
        </w:rPr>
        <w:t>آنها گفته م</w:t>
      </w:r>
      <w:r w:rsidR="00AE657A">
        <w:rPr>
          <w:rFonts w:hint="cs"/>
          <w:rtl/>
        </w:rPr>
        <w:t>ی</w:t>
      </w:r>
      <w:r w:rsidR="00021048" w:rsidRPr="00DE4439">
        <w:rPr>
          <w:rFonts w:hint="cs"/>
          <w:rtl/>
        </w:rPr>
        <w:t>‌شده است</w:t>
      </w:r>
      <w:r w:rsidR="001C5A67" w:rsidRPr="00DE4439">
        <w:rPr>
          <w:rFonts w:hint="cs"/>
          <w:rtl/>
        </w:rPr>
        <w:t>،</w:t>
      </w:r>
      <w:r w:rsidR="00021048" w:rsidRPr="00DE4439">
        <w:rPr>
          <w:rFonts w:hint="cs"/>
          <w:rtl/>
        </w:rPr>
        <w:t xml:space="preserve"> اگر در امت من چن</w:t>
      </w:r>
      <w:r w:rsidR="00AE657A">
        <w:rPr>
          <w:rFonts w:hint="cs"/>
          <w:rtl/>
        </w:rPr>
        <w:t>ی</w:t>
      </w:r>
      <w:r w:rsidR="00021048" w:rsidRPr="00DE4439">
        <w:rPr>
          <w:rFonts w:hint="cs"/>
          <w:rtl/>
        </w:rPr>
        <w:t xml:space="preserve">ن </w:t>
      </w:r>
      <w:r w:rsidR="00AE657A">
        <w:rPr>
          <w:rFonts w:hint="cs"/>
          <w:rtl/>
        </w:rPr>
        <w:t>ک</w:t>
      </w:r>
      <w:r w:rsidR="00021048" w:rsidRPr="00DE4439">
        <w:rPr>
          <w:rFonts w:hint="cs"/>
          <w:rtl/>
        </w:rPr>
        <w:t>س</w:t>
      </w:r>
      <w:r w:rsidR="00AE657A">
        <w:rPr>
          <w:rFonts w:hint="cs"/>
          <w:rtl/>
        </w:rPr>
        <w:t>ی</w:t>
      </w:r>
      <w:r w:rsidR="00021048" w:rsidRPr="00DE4439">
        <w:rPr>
          <w:rFonts w:hint="cs"/>
          <w:rtl/>
        </w:rPr>
        <w:t xml:space="preserve"> باشد او عمر است</w:t>
      </w:r>
      <w:r w:rsidR="00021048" w:rsidRPr="00D139C3">
        <w:rPr>
          <w:rStyle w:val="Char0"/>
          <w:vertAlign w:val="superscript"/>
          <w:rtl/>
        </w:rPr>
        <w:footnoteReference w:id="64"/>
      </w:r>
      <w:r w:rsidR="001C5A67" w:rsidRPr="00DE4439">
        <w:rPr>
          <w:rFonts w:hint="cs"/>
          <w:rtl/>
        </w:rPr>
        <w:t>.</w:t>
      </w:r>
    </w:p>
    <w:p w:rsidR="00021048" w:rsidRPr="00DE4439" w:rsidRDefault="00836804" w:rsidP="00A91EB0">
      <w:pPr>
        <w:pStyle w:val="a"/>
        <w:numPr>
          <w:ilvl w:val="0"/>
          <w:numId w:val="6"/>
        </w:numPr>
        <w:rPr>
          <w:rFonts w:cs="Times New Roman"/>
          <w:rtl/>
        </w:rPr>
      </w:pPr>
      <w:r w:rsidRPr="00DE4439">
        <w:rPr>
          <w:rFonts w:hint="cs"/>
          <w:rtl/>
        </w:rPr>
        <w:t>از ابو هر</w:t>
      </w:r>
      <w:r w:rsidR="00AE657A">
        <w:rPr>
          <w:rFonts w:hint="cs"/>
          <w:rtl/>
        </w:rPr>
        <w:t>ی</w:t>
      </w:r>
      <w:r w:rsidRPr="00DE4439">
        <w:rPr>
          <w:rFonts w:hint="cs"/>
          <w:rtl/>
        </w:rPr>
        <w:t>ره</w:t>
      </w:r>
      <w:r w:rsidRPr="00DE4439">
        <w:rPr>
          <w:rFonts w:hint="cs"/>
        </w:rPr>
        <w:sym w:font="AGA Arabesque" w:char="F074"/>
      </w:r>
      <w:r w:rsidRPr="00DE4439">
        <w:rPr>
          <w:rFonts w:hint="cs"/>
          <w:rtl/>
        </w:rPr>
        <w:t xml:space="preserve">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پ</w:t>
      </w:r>
      <w:r w:rsidR="00AE657A">
        <w:rPr>
          <w:rFonts w:hint="cs"/>
          <w:rtl/>
        </w:rPr>
        <w:t>ی</w:t>
      </w:r>
      <w:r w:rsidRPr="00DE4439">
        <w:rPr>
          <w:rFonts w:hint="cs"/>
          <w:rtl/>
        </w:rPr>
        <w:t>ش پ</w:t>
      </w:r>
      <w:r w:rsidR="00AE657A">
        <w:rPr>
          <w:rFonts w:hint="cs"/>
          <w:rtl/>
        </w:rPr>
        <w:t>ی</w:t>
      </w:r>
      <w:r w:rsidRPr="00DE4439">
        <w:rPr>
          <w:rFonts w:hint="cs"/>
          <w:rtl/>
        </w:rPr>
        <w:t>امبر</w:t>
      </w:r>
      <w:r w:rsidR="00A445E0" w:rsidRPr="00DE4439">
        <w:rPr>
          <w:rFonts w:ascii="Tahoma" w:hAnsi="Tahoma" w:cs="CTraditional Arabic" w:hint="cs"/>
          <w:color w:val="000000"/>
          <w:rtl/>
        </w:rPr>
        <w:t>ص</w:t>
      </w:r>
      <w:r w:rsidR="00EE20A7" w:rsidRPr="00DE4439">
        <w:rPr>
          <w:rFonts w:hint="cs"/>
          <w:rtl/>
        </w:rPr>
        <w:t xml:space="preserve"> نشسته بود</w:t>
      </w:r>
      <w:r w:rsidR="00AE657A">
        <w:rPr>
          <w:rFonts w:hint="cs"/>
          <w:rtl/>
        </w:rPr>
        <w:t>ی</w:t>
      </w:r>
      <w:r w:rsidR="00EE20A7" w:rsidRPr="00DE4439">
        <w:rPr>
          <w:rFonts w:hint="cs"/>
          <w:rtl/>
        </w:rPr>
        <w:t xml:space="preserve">م </w:t>
      </w:r>
      <w:r w:rsidR="00AE657A">
        <w:rPr>
          <w:rFonts w:hint="cs"/>
          <w:rtl/>
        </w:rPr>
        <w:t>ک</w:t>
      </w:r>
      <w:r w:rsidR="00EE20A7" w:rsidRPr="00DE4439">
        <w:rPr>
          <w:rFonts w:hint="cs"/>
          <w:rtl/>
        </w:rPr>
        <w:t>ه گفت</w:t>
      </w:r>
      <w:r w:rsidR="00784590" w:rsidRPr="00DE4439">
        <w:rPr>
          <w:rFonts w:hint="cs"/>
          <w:rtl/>
        </w:rPr>
        <w:t xml:space="preserve">: </w:t>
      </w:r>
      <w:r w:rsidR="00EE20A7" w:rsidRPr="00DE4439">
        <w:rPr>
          <w:rFonts w:hint="cs"/>
          <w:rtl/>
        </w:rPr>
        <w:t>در خواب د</w:t>
      </w:r>
      <w:r w:rsidR="00AE657A">
        <w:rPr>
          <w:rFonts w:hint="cs"/>
          <w:rtl/>
        </w:rPr>
        <w:t>ی</w:t>
      </w:r>
      <w:r w:rsidR="00EE20A7" w:rsidRPr="00DE4439">
        <w:rPr>
          <w:rFonts w:hint="cs"/>
          <w:rtl/>
        </w:rPr>
        <w:t xml:space="preserve">دم </w:t>
      </w:r>
      <w:r w:rsidR="00AE657A">
        <w:rPr>
          <w:rFonts w:hint="cs"/>
          <w:rtl/>
        </w:rPr>
        <w:t>ک</w:t>
      </w:r>
      <w:r w:rsidR="00EE20A7" w:rsidRPr="00DE4439">
        <w:rPr>
          <w:rFonts w:hint="cs"/>
          <w:rtl/>
        </w:rPr>
        <w:t>ه در بهشت هستم و زن</w:t>
      </w:r>
      <w:r w:rsidR="00AE657A">
        <w:rPr>
          <w:rFonts w:hint="cs"/>
          <w:rtl/>
        </w:rPr>
        <w:t>ی</w:t>
      </w:r>
      <w:r w:rsidR="00EE20A7" w:rsidRPr="00DE4439">
        <w:rPr>
          <w:rFonts w:hint="cs"/>
          <w:rtl/>
        </w:rPr>
        <w:t xml:space="preserve"> در </w:t>
      </w:r>
      <w:r w:rsidR="00AE657A">
        <w:rPr>
          <w:rFonts w:hint="cs"/>
          <w:rtl/>
        </w:rPr>
        <w:t>ک</w:t>
      </w:r>
      <w:r w:rsidR="00EE20A7" w:rsidRPr="00DE4439">
        <w:rPr>
          <w:rFonts w:hint="cs"/>
          <w:rtl/>
        </w:rPr>
        <w:t xml:space="preserve">نار </w:t>
      </w:r>
      <w:r w:rsidR="00AE657A">
        <w:rPr>
          <w:rFonts w:hint="cs"/>
          <w:rtl/>
        </w:rPr>
        <w:t>ک</w:t>
      </w:r>
      <w:r w:rsidR="00EE20A7" w:rsidRPr="00DE4439">
        <w:rPr>
          <w:rFonts w:hint="cs"/>
          <w:rtl/>
        </w:rPr>
        <w:t>اخ</w:t>
      </w:r>
      <w:r w:rsidR="00AE657A">
        <w:rPr>
          <w:rFonts w:hint="cs"/>
          <w:rtl/>
        </w:rPr>
        <w:t>ی</w:t>
      </w:r>
      <w:r w:rsidR="00EE20A7" w:rsidRPr="00DE4439">
        <w:rPr>
          <w:rFonts w:hint="cs"/>
          <w:rtl/>
        </w:rPr>
        <w:t xml:space="preserve"> </w:t>
      </w:r>
      <w:r w:rsidR="0002757A" w:rsidRPr="00DE4439">
        <w:rPr>
          <w:rFonts w:hint="cs"/>
          <w:rtl/>
        </w:rPr>
        <w:t>وضو م</w:t>
      </w:r>
      <w:r w:rsidR="00AE657A">
        <w:rPr>
          <w:rFonts w:hint="cs"/>
          <w:rtl/>
        </w:rPr>
        <w:t>ی</w:t>
      </w:r>
      <w:r w:rsidR="0002757A" w:rsidRPr="00DE4439">
        <w:rPr>
          <w:rFonts w:hint="cs"/>
          <w:rtl/>
        </w:rPr>
        <w:t>‌گ</w:t>
      </w:r>
      <w:r w:rsidR="00AE657A">
        <w:rPr>
          <w:rFonts w:hint="cs"/>
          <w:rtl/>
        </w:rPr>
        <w:t>ی</w:t>
      </w:r>
      <w:r w:rsidR="0002757A" w:rsidRPr="00DE4439">
        <w:rPr>
          <w:rFonts w:hint="cs"/>
          <w:rtl/>
        </w:rPr>
        <w:t>رد گفتم ا</w:t>
      </w:r>
      <w:r w:rsidR="00AE657A">
        <w:rPr>
          <w:rFonts w:hint="cs"/>
          <w:rtl/>
        </w:rPr>
        <w:t>ی</w:t>
      </w:r>
      <w:r w:rsidR="0002757A" w:rsidRPr="00DE4439">
        <w:rPr>
          <w:rFonts w:hint="cs"/>
          <w:rtl/>
        </w:rPr>
        <w:t xml:space="preserve">ن </w:t>
      </w:r>
      <w:r w:rsidR="00AE657A">
        <w:rPr>
          <w:rFonts w:hint="cs"/>
          <w:rtl/>
        </w:rPr>
        <w:t>ک</w:t>
      </w:r>
      <w:r w:rsidR="0002757A" w:rsidRPr="00DE4439">
        <w:rPr>
          <w:rFonts w:hint="cs"/>
          <w:rtl/>
        </w:rPr>
        <w:t xml:space="preserve">اخ از چه </w:t>
      </w:r>
      <w:r w:rsidR="00AE657A">
        <w:rPr>
          <w:rFonts w:hint="cs"/>
          <w:rtl/>
        </w:rPr>
        <w:t>ک</w:t>
      </w:r>
      <w:r w:rsidR="0002757A" w:rsidRPr="00DE4439">
        <w:rPr>
          <w:rFonts w:hint="cs"/>
          <w:rtl/>
        </w:rPr>
        <w:t>س</w:t>
      </w:r>
      <w:r w:rsidR="00AE657A">
        <w:rPr>
          <w:rFonts w:hint="cs"/>
          <w:rtl/>
        </w:rPr>
        <w:t>ی</w:t>
      </w:r>
      <w:r w:rsidR="0002757A" w:rsidRPr="00DE4439">
        <w:rPr>
          <w:rFonts w:hint="cs"/>
          <w:rtl/>
        </w:rPr>
        <w:t xml:space="preserve"> است؟ به من گفته شد ا</w:t>
      </w:r>
      <w:r w:rsidR="00AE657A">
        <w:rPr>
          <w:rFonts w:hint="cs"/>
          <w:rtl/>
        </w:rPr>
        <w:t>ی</w:t>
      </w:r>
      <w:r w:rsidR="0002757A" w:rsidRPr="00DE4439">
        <w:rPr>
          <w:rFonts w:hint="cs"/>
          <w:rtl/>
        </w:rPr>
        <w:t xml:space="preserve">ن </w:t>
      </w:r>
      <w:r w:rsidR="00AE657A">
        <w:rPr>
          <w:rFonts w:hint="cs"/>
          <w:rtl/>
        </w:rPr>
        <w:t>ک</w:t>
      </w:r>
      <w:r w:rsidR="0002757A" w:rsidRPr="00DE4439">
        <w:rPr>
          <w:rFonts w:hint="cs"/>
          <w:rtl/>
        </w:rPr>
        <w:t xml:space="preserve">اخ از آن عمر است، آنگاه به </w:t>
      </w:r>
      <w:r w:rsidR="00AE657A">
        <w:rPr>
          <w:rFonts w:hint="cs"/>
          <w:rtl/>
        </w:rPr>
        <w:t>ی</w:t>
      </w:r>
      <w:r w:rsidR="0002757A" w:rsidRPr="00DE4439">
        <w:rPr>
          <w:rFonts w:hint="cs"/>
          <w:rtl/>
        </w:rPr>
        <w:t>اد غ</w:t>
      </w:r>
      <w:r w:rsidR="00AE657A">
        <w:rPr>
          <w:rFonts w:hint="cs"/>
          <w:rtl/>
        </w:rPr>
        <w:t>ی</w:t>
      </w:r>
      <w:r w:rsidR="0002757A" w:rsidRPr="00DE4439">
        <w:rPr>
          <w:rFonts w:hint="cs"/>
          <w:rtl/>
        </w:rPr>
        <w:t>رت عمر افتادم بنابرا</w:t>
      </w:r>
      <w:r w:rsidR="00AE657A">
        <w:rPr>
          <w:rFonts w:hint="cs"/>
          <w:rtl/>
        </w:rPr>
        <w:t>ی</w:t>
      </w:r>
      <w:r w:rsidR="0002757A" w:rsidRPr="00DE4439">
        <w:rPr>
          <w:rFonts w:hint="cs"/>
          <w:rtl/>
        </w:rPr>
        <w:t>ن به عقب برگشتم. آنگاه عمر گر</w:t>
      </w:r>
      <w:r w:rsidR="00AE657A">
        <w:rPr>
          <w:rFonts w:hint="cs"/>
          <w:rtl/>
        </w:rPr>
        <w:t>ی</w:t>
      </w:r>
      <w:r w:rsidR="0002757A" w:rsidRPr="00DE4439">
        <w:rPr>
          <w:rFonts w:hint="cs"/>
          <w:rtl/>
        </w:rPr>
        <w:t xml:space="preserve">ه </w:t>
      </w:r>
      <w:r w:rsidR="00AE657A">
        <w:rPr>
          <w:rFonts w:hint="cs"/>
          <w:rtl/>
        </w:rPr>
        <w:t>ک</w:t>
      </w:r>
      <w:r w:rsidR="0002757A" w:rsidRPr="00DE4439">
        <w:rPr>
          <w:rFonts w:hint="cs"/>
          <w:rtl/>
        </w:rPr>
        <w:t>رد و گفت</w:t>
      </w:r>
      <w:r w:rsidR="00784590" w:rsidRPr="00DE4439">
        <w:rPr>
          <w:rFonts w:hint="cs"/>
          <w:rtl/>
        </w:rPr>
        <w:t xml:space="preserve">: </w:t>
      </w:r>
      <w:r w:rsidR="0002757A" w:rsidRPr="00DE4439">
        <w:rPr>
          <w:rFonts w:hint="cs"/>
          <w:rtl/>
        </w:rPr>
        <w:t>آ</w:t>
      </w:r>
      <w:r w:rsidR="00AE657A">
        <w:rPr>
          <w:rFonts w:hint="cs"/>
          <w:rtl/>
        </w:rPr>
        <w:t>ی</w:t>
      </w:r>
      <w:r w:rsidR="0002757A" w:rsidRPr="00DE4439">
        <w:rPr>
          <w:rFonts w:hint="cs"/>
          <w:rtl/>
        </w:rPr>
        <w:t>ا غ</w:t>
      </w:r>
      <w:r w:rsidR="00AE657A">
        <w:rPr>
          <w:rFonts w:hint="cs"/>
          <w:rtl/>
        </w:rPr>
        <w:t>ی</w:t>
      </w:r>
      <w:r w:rsidR="0002757A" w:rsidRPr="00DE4439">
        <w:rPr>
          <w:rFonts w:hint="cs"/>
          <w:rtl/>
        </w:rPr>
        <w:t>رتم در برابر تو به جوش م</w:t>
      </w:r>
      <w:r w:rsidR="00AE657A">
        <w:rPr>
          <w:rFonts w:hint="cs"/>
          <w:rtl/>
        </w:rPr>
        <w:t>ی</w:t>
      </w:r>
      <w:r w:rsidR="0002757A" w:rsidRPr="00DE4439">
        <w:rPr>
          <w:rFonts w:hint="cs"/>
          <w:rtl/>
        </w:rPr>
        <w:t>‌آ</w:t>
      </w:r>
      <w:r w:rsidR="00AE657A">
        <w:rPr>
          <w:rFonts w:hint="cs"/>
          <w:rtl/>
        </w:rPr>
        <w:t>ی</w:t>
      </w:r>
      <w:r w:rsidR="0002757A" w:rsidRPr="00DE4439">
        <w:rPr>
          <w:rFonts w:hint="cs"/>
          <w:rtl/>
        </w:rPr>
        <w:t>د»</w:t>
      </w:r>
      <w:r w:rsidR="0002757A" w:rsidRPr="00D139C3">
        <w:rPr>
          <w:rStyle w:val="Char0"/>
          <w:vertAlign w:val="superscript"/>
          <w:rtl/>
        </w:rPr>
        <w:footnoteReference w:id="65"/>
      </w:r>
      <w:r w:rsidR="00A445E0" w:rsidRPr="00DE4439">
        <w:rPr>
          <w:rFonts w:hint="cs"/>
          <w:rtl/>
        </w:rPr>
        <w:t>.</w:t>
      </w:r>
    </w:p>
    <w:p w:rsidR="00212C2E" w:rsidRPr="00DE4439" w:rsidRDefault="002E3B9E" w:rsidP="00A91EB0">
      <w:pPr>
        <w:pStyle w:val="a"/>
        <w:numPr>
          <w:ilvl w:val="0"/>
          <w:numId w:val="6"/>
        </w:numPr>
        <w:rPr>
          <w:rtl/>
        </w:rPr>
      </w:pPr>
      <w:r w:rsidRPr="00DE4439">
        <w:rPr>
          <w:rFonts w:hint="cs"/>
          <w:rtl/>
        </w:rPr>
        <w:t>از انس بن مال</w:t>
      </w:r>
      <w:r w:rsidR="00AE657A">
        <w:rPr>
          <w:rFonts w:hint="cs"/>
          <w:rtl/>
        </w:rPr>
        <w:t>ک</w:t>
      </w:r>
      <w:r w:rsidR="00DF03ED" w:rsidRPr="00DF03ED">
        <w:rPr>
          <w:rFonts w:cs="CTraditional Arabic" w:hint="cs"/>
          <w:rtl/>
        </w:rPr>
        <w:t>س</w:t>
      </w:r>
      <w:r w:rsidR="00352DB3" w:rsidRPr="00DE4439">
        <w:rPr>
          <w:rFonts w:hint="cs"/>
          <w:rtl/>
        </w:rPr>
        <w:t xml:space="preserve"> روا</w:t>
      </w:r>
      <w:r w:rsidR="00AE657A">
        <w:rPr>
          <w:rFonts w:hint="cs"/>
          <w:rtl/>
        </w:rPr>
        <w:t>ی</w:t>
      </w:r>
      <w:r w:rsidR="00352DB3" w:rsidRPr="00DE4439">
        <w:rPr>
          <w:rFonts w:hint="cs"/>
          <w:rtl/>
        </w:rPr>
        <w:t xml:space="preserve">ت است </w:t>
      </w:r>
      <w:r w:rsidR="00AE657A">
        <w:rPr>
          <w:rFonts w:hint="cs"/>
          <w:rtl/>
        </w:rPr>
        <w:t>ک</w:t>
      </w:r>
      <w:r w:rsidR="00352DB3" w:rsidRPr="00DE4439">
        <w:rPr>
          <w:rFonts w:hint="cs"/>
          <w:rtl/>
        </w:rPr>
        <w:t>ه گفت</w:t>
      </w:r>
      <w:r w:rsidR="00784590" w:rsidRPr="00DE4439">
        <w:rPr>
          <w:rFonts w:hint="cs"/>
          <w:rtl/>
        </w:rPr>
        <w:t xml:space="preserve">: </w:t>
      </w:r>
      <w:r w:rsidR="00352DB3" w:rsidRPr="00DE4439">
        <w:rPr>
          <w:rFonts w:hint="cs"/>
          <w:rtl/>
        </w:rPr>
        <w:t>پ</w:t>
      </w:r>
      <w:r w:rsidR="00AE657A">
        <w:rPr>
          <w:rFonts w:hint="cs"/>
          <w:rtl/>
        </w:rPr>
        <w:t>ی</w:t>
      </w:r>
      <w:r w:rsidR="00352DB3" w:rsidRPr="00DE4439">
        <w:rPr>
          <w:rFonts w:hint="cs"/>
          <w:rtl/>
        </w:rPr>
        <w:t>امبر</w:t>
      </w:r>
      <w:r w:rsidR="00DE7145" w:rsidRPr="00DE4439">
        <w:rPr>
          <w:rFonts w:ascii="Tahoma" w:hAnsi="Tahoma" w:cs="CTraditional Arabic" w:hint="cs"/>
          <w:color w:val="000000"/>
          <w:rtl/>
        </w:rPr>
        <w:t>ص</w:t>
      </w:r>
      <w:r w:rsidR="00352DB3" w:rsidRPr="00DE4439">
        <w:rPr>
          <w:rFonts w:hint="cs"/>
          <w:rtl/>
        </w:rPr>
        <w:t xml:space="preserve"> بالا</w:t>
      </w:r>
      <w:r w:rsidR="00AE657A">
        <w:rPr>
          <w:rFonts w:hint="cs"/>
          <w:rtl/>
        </w:rPr>
        <w:t>ی</w:t>
      </w:r>
      <w:r w:rsidR="00352DB3" w:rsidRPr="00DE4439">
        <w:rPr>
          <w:rFonts w:hint="cs"/>
          <w:rtl/>
        </w:rPr>
        <w:t xml:space="preserve"> </w:t>
      </w:r>
      <w:r w:rsidR="00AE657A">
        <w:rPr>
          <w:rFonts w:hint="cs"/>
          <w:rtl/>
        </w:rPr>
        <w:t>ک</w:t>
      </w:r>
      <w:r w:rsidR="00352DB3" w:rsidRPr="00DE4439">
        <w:rPr>
          <w:rFonts w:hint="cs"/>
          <w:rtl/>
        </w:rPr>
        <w:t>وه ا</w:t>
      </w:r>
      <w:r w:rsidR="00DE7145" w:rsidRPr="00DE4439">
        <w:rPr>
          <w:rFonts w:hint="cs"/>
          <w:rtl/>
        </w:rPr>
        <w:t>ُ</w:t>
      </w:r>
      <w:r w:rsidR="00352DB3" w:rsidRPr="00DE4439">
        <w:rPr>
          <w:rFonts w:hint="cs"/>
          <w:rtl/>
        </w:rPr>
        <w:t>حد رفت و ابوب</w:t>
      </w:r>
      <w:r w:rsidR="00AE657A">
        <w:rPr>
          <w:rFonts w:hint="cs"/>
          <w:rtl/>
        </w:rPr>
        <w:t>ک</w:t>
      </w:r>
      <w:r w:rsidR="00352DB3" w:rsidRPr="00DE4439">
        <w:rPr>
          <w:rFonts w:hint="cs"/>
          <w:rtl/>
        </w:rPr>
        <w:t xml:space="preserve">ر و عمر و عثمان با او همراه بودند آنگاه </w:t>
      </w:r>
      <w:r w:rsidR="00AE657A">
        <w:rPr>
          <w:rFonts w:hint="cs"/>
          <w:rtl/>
        </w:rPr>
        <w:t>ک</w:t>
      </w:r>
      <w:r w:rsidR="00352DB3" w:rsidRPr="00DE4439">
        <w:rPr>
          <w:rFonts w:hint="cs"/>
          <w:rtl/>
        </w:rPr>
        <w:t>وه ت</w:t>
      </w:r>
      <w:r w:rsidR="00AE657A">
        <w:rPr>
          <w:rFonts w:hint="cs"/>
          <w:rtl/>
        </w:rPr>
        <w:t>ک</w:t>
      </w:r>
      <w:r w:rsidR="00352DB3" w:rsidRPr="00DE4439">
        <w:rPr>
          <w:rFonts w:hint="cs"/>
          <w:rtl/>
        </w:rPr>
        <w:t>ان خورد پ</w:t>
      </w:r>
      <w:r w:rsidR="00AE657A">
        <w:rPr>
          <w:rFonts w:hint="cs"/>
          <w:rtl/>
        </w:rPr>
        <w:t>ی</w:t>
      </w:r>
      <w:r w:rsidR="00352DB3" w:rsidRPr="00DE4439">
        <w:rPr>
          <w:rFonts w:hint="cs"/>
          <w:rtl/>
        </w:rPr>
        <w:t>امبر با پا</w:t>
      </w:r>
      <w:r w:rsidR="00AE657A">
        <w:rPr>
          <w:rFonts w:hint="cs"/>
          <w:rtl/>
        </w:rPr>
        <w:t>ی</w:t>
      </w:r>
      <w:r w:rsidR="00352DB3" w:rsidRPr="00DE4439">
        <w:rPr>
          <w:rFonts w:hint="cs"/>
          <w:rtl/>
        </w:rPr>
        <w:t>ش بر آن زد و گفت ا</w:t>
      </w:r>
      <w:r w:rsidR="00AE657A">
        <w:rPr>
          <w:rFonts w:hint="cs"/>
          <w:rtl/>
        </w:rPr>
        <w:t>ی</w:t>
      </w:r>
      <w:r w:rsidR="00352DB3" w:rsidRPr="00DE4439">
        <w:rPr>
          <w:rFonts w:hint="cs"/>
          <w:rtl/>
        </w:rPr>
        <w:t xml:space="preserve"> ا</w:t>
      </w:r>
      <w:r w:rsidR="00DE7145" w:rsidRPr="00DE4439">
        <w:rPr>
          <w:rFonts w:hint="cs"/>
          <w:rtl/>
        </w:rPr>
        <w:t>ُ</w:t>
      </w:r>
      <w:r w:rsidR="00352DB3" w:rsidRPr="00DE4439">
        <w:rPr>
          <w:rFonts w:hint="cs"/>
          <w:rtl/>
        </w:rPr>
        <w:t>حد استوار باش بالا</w:t>
      </w:r>
      <w:r w:rsidR="00AE657A">
        <w:rPr>
          <w:rFonts w:hint="cs"/>
          <w:rtl/>
        </w:rPr>
        <w:t>ی</w:t>
      </w:r>
      <w:r w:rsidR="00352DB3" w:rsidRPr="00DE4439">
        <w:rPr>
          <w:rFonts w:hint="cs"/>
          <w:rtl/>
        </w:rPr>
        <w:t xml:space="preserve"> تو ن</w:t>
      </w:r>
      <w:r w:rsidR="00AE657A">
        <w:rPr>
          <w:rFonts w:hint="cs"/>
          <w:rtl/>
        </w:rPr>
        <w:t>ی</w:t>
      </w:r>
      <w:r w:rsidR="00352DB3" w:rsidRPr="00DE4439">
        <w:rPr>
          <w:rFonts w:hint="cs"/>
          <w:rtl/>
        </w:rPr>
        <w:t>ست مگر پ</w:t>
      </w:r>
      <w:r w:rsidR="00AE657A">
        <w:rPr>
          <w:rFonts w:hint="cs"/>
          <w:rtl/>
        </w:rPr>
        <w:t>ی</w:t>
      </w:r>
      <w:r w:rsidR="00352DB3" w:rsidRPr="00DE4439">
        <w:rPr>
          <w:rFonts w:hint="cs"/>
          <w:rtl/>
        </w:rPr>
        <w:t>امبر</w:t>
      </w:r>
      <w:r w:rsidR="00AE657A">
        <w:rPr>
          <w:rFonts w:hint="cs"/>
          <w:rtl/>
        </w:rPr>
        <w:t>ی</w:t>
      </w:r>
      <w:r w:rsidR="00352DB3" w:rsidRPr="00DE4439">
        <w:rPr>
          <w:rFonts w:hint="cs"/>
          <w:rtl/>
        </w:rPr>
        <w:t xml:space="preserve"> و صد</w:t>
      </w:r>
      <w:r w:rsidR="00AE657A">
        <w:rPr>
          <w:rFonts w:hint="cs"/>
          <w:rtl/>
        </w:rPr>
        <w:t>ی</w:t>
      </w:r>
      <w:r w:rsidR="00352DB3" w:rsidRPr="00DE4439">
        <w:rPr>
          <w:rFonts w:hint="cs"/>
          <w:rtl/>
        </w:rPr>
        <w:t>ق</w:t>
      </w:r>
      <w:r w:rsidR="00AE657A">
        <w:rPr>
          <w:rFonts w:hint="cs"/>
          <w:rtl/>
        </w:rPr>
        <w:t>ی</w:t>
      </w:r>
      <w:r w:rsidR="00352DB3" w:rsidRPr="00DE4439">
        <w:rPr>
          <w:rFonts w:hint="cs"/>
          <w:rtl/>
        </w:rPr>
        <w:t xml:space="preserve"> و دو شه</w:t>
      </w:r>
      <w:r w:rsidR="00AE657A">
        <w:rPr>
          <w:rFonts w:hint="cs"/>
          <w:rtl/>
        </w:rPr>
        <w:t>ی</w:t>
      </w:r>
      <w:r w:rsidR="00352DB3" w:rsidRPr="00DE4439">
        <w:rPr>
          <w:rFonts w:hint="cs"/>
          <w:rtl/>
        </w:rPr>
        <w:t>د»</w:t>
      </w:r>
      <w:r w:rsidR="00352DB3" w:rsidRPr="00D139C3">
        <w:rPr>
          <w:rStyle w:val="Char0"/>
          <w:vertAlign w:val="superscript"/>
          <w:rtl/>
        </w:rPr>
        <w:footnoteReference w:id="66"/>
      </w:r>
      <w:r w:rsidR="00DE7145" w:rsidRPr="00DE4439">
        <w:rPr>
          <w:rFonts w:hint="cs"/>
          <w:rtl/>
        </w:rPr>
        <w:t>.</w:t>
      </w:r>
    </w:p>
    <w:p w:rsidR="00352DB3" w:rsidRPr="00DE4439" w:rsidRDefault="001E6898" w:rsidP="00A91EB0">
      <w:pPr>
        <w:pStyle w:val="a"/>
        <w:numPr>
          <w:ilvl w:val="0"/>
          <w:numId w:val="6"/>
        </w:numPr>
        <w:rPr>
          <w:rtl/>
        </w:rPr>
      </w:pPr>
      <w:r w:rsidRPr="00DE4439">
        <w:rPr>
          <w:rFonts w:hint="cs"/>
          <w:rtl/>
        </w:rPr>
        <w:t>از سعد بن اب</w:t>
      </w:r>
      <w:r w:rsidR="00AE657A">
        <w:rPr>
          <w:rFonts w:hint="cs"/>
          <w:rtl/>
        </w:rPr>
        <w:t>ی</w:t>
      </w:r>
      <w:r w:rsidRPr="00DE4439">
        <w:rPr>
          <w:rFonts w:hint="cs"/>
          <w:rtl/>
        </w:rPr>
        <w:t xml:space="preserve"> وقاص</w:t>
      </w:r>
      <w:r w:rsidR="00DF03ED" w:rsidRPr="00DF03ED">
        <w:rPr>
          <w:rFonts w:cs="CTraditional Arabic" w:hint="cs"/>
          <w:rtl/>
        </w:rPr>
        <w:t>س</w:t>
      </w:r>
      <w:r w:rsidR="00A72ADE" w:rsidRPr="00DE4439">
        <w:rPr>
          <w:rFonts w:hint="cs"/>
          <w:rtl/>
        </w:rPr>
        <w:t xml:space="preserve"> روا</w:t>
      </w:r>
      <w:r w:rsidR="00AE657A">
        <w:rPr>
          <w:rFonts w:hint="cs"/>
          <w:rtl/>
        </w:rPr>
        <w:t>ی</w:t>
      </w:r>
      <w:r w:rsidR="00A72ADE" w:rsidRPr="00DE4439">
        <w:rPr>
          <w:rFonts w:hint="cs"/>
          <w:rtl/>
        </w:rPr>
        <w:t xml:space="preserve">ت است </w:t>
      </w:r>
      <w:r w:rsidR="00AE657A">
        <w:rPr>
          <w:rFonts w:hint="cs"/>
          <w:rtl/>
        </w:rPr>
        <w:t>ک</w:t>
      </w:r>
      <w:r w:rsidR="00A72ADE" w:rsidRPr="00DE4439">
        <w:rPr>
          <w:rFonts w:hint="cs"/>
          <w:rtl/>
        </w:rPr>
        <w:t>ه گفت</w:t>
      </w:r>
      <w:r w:rsidR="00784590" w:rsidRPr="00DE4439">
        <w:rPr>
          <w:rFonts w:hint="cs"/>
          <w:rtl/>
        </w:rPr>
        <w:t xml:space="preserve">: </w:t>
      </w:r>
      <w:r w:rsidR="00A72ADE" w:rsidRPr="00DE4439">
        <w:rPr>
          <w:rFonts w:hint="cs"/>
          <w:rtl/>
        </w:rPr>
        <w:t>پ</w:t>
      </w:r>
      <w:r w:rsidR="00AE657A">
        <w:rPr>
          <w:rFonts w:hint="cs"/>
          <w:rtl/>
        </w:rPr>
        <w:t>ی</w:t>
      </w:r>
      <w:r w:rsidR="00A72ADE" w:rsidRPr="00DE4439">
        <w:rPr>
          <w:rFonts w:hint="cs"/>
          <w:rtl/>
        </w:rPr>
        <w:t>امبر</w:t>
      </w:r>
      <w:r w:rsidR="000A0F8B" w:rsidRPr="00DE4439">
        <w:rPr>
          <w:rFonts w:ascii="Tahoma" w:hAnsi="Tahoma" w:cs="CTraditional Arabic" w:hint="cs"/>
          <w:color w:val="000000"/>
          <w:rtl/>
        </w:rPr>
        <w:t>ص</w:t>
      </w:r>
      <w:r w:rsidR="003347DF" w:rsidRPr="00DE4439">
        <w:rPr>
          <w:rFonts w:hint="cs"/>
          <w:rtl/>
        </w:rPr>
        <w:t xml:space="preserve"> به عمر گفت</w:t>
      </w:r>
      <w:r w:rsidR="00784590" w:rsidRPr="00DE4439">
        <w:rPr>
          <w:rFonts w:hint="cs"/>
          <w:rtl/>
        </w:rPr>
        <w:t xml:space="preserve">: </w:t>
      </w:r>
      <w:r w:rsidR="003347DF" w:rsidRPr="00DE4439">
        <w:rPr>
          <w:rFonts w:hint="cs"/>
          <w:rtl/>
        </w:rPr>
        <w:t>ا</w:t>
      </w:r>
      <w:r w:rsidR="000A0F8B" w:rsidRPr="00DE4439">
        <w:rPr>
          <w:rFonts w:hint="cs"/>
          <w:rtl/>
        </w:rPr>
        <w:t>ى</w:t>
      </w:r>
      <w:r w:rsidR="003347DF" w:rsidRPr="00DE4439">
        <w:rPr>
          <w:rFonts w:hint="cs"/>
          <w:rtl/>
        </w:rPr>
        <w:t xml:space="preserve"> پسر خطاب</w:t>
      </w:r>
      <w:r w:rsidR="000A0F8B" w:rsidRPr="00DE4439">
        <w:rPr>
          <w:rFonts w:hint="cs"/>
          <w:rtl/>
        </w:rPr>
        <w:t>!</w:t>
      </w:r>
      <w:r w:rsidR="003347DF" w:rsidRPr="00DE4439">
        <w:rPr>
          <w:rFonts w:hint="cs"/>
          <w:rtl/>
        </w:rPr>
        <w:t xml:space="preserve"> سوگند به </w:t>
      </w:r>
      <w:r w:rsidR="00AE657A">
        <w:rPr>
          <w:rFonts w:hint="cs"/>
          <w:rtl/>
        </w:rPr>
        <w:t>ک</w:t>
      </w:r>
      <w:r w:rsidR="003347DF" w:rsidRPr="00DE4439">
        <w:rPr>
          <w:rFonts w:hint="cs"/>
          <w:rtl/>
        </w:rPr>
        <w:t>س</w:t>
      </w:r>
      <w:r w:rsidR="00AE657A">
        <w:rPr>
          <w:rFonts w:hint="cs"/>
          <w:rtl/>
        </w:rPr>
        <w:t>ی</w:t>
      </w:r>
      <w:r w:rsidR="003347DF" w:rsidRPr="00DE4439">
        <w:rPr>
          <w:rFonts w:hint="cs"/>
          <w:rtl/>
        </w:rPr>
        <w:t xml:space="preserve"> </w:t>
      </w:r>
      <w:r w:rsidR="00AE657A">
        <w:rPr>
          <w:rFonts w:hint="cs"/>
          <w:rtl/>
        </w:rPr>
        <w:t>ک</w:t>
      </w:r>
      <w:r w:rsidR="003347DF" w:rsidRPr="00DE4439">
        <w:rPr>
          <w:rFonts w:hint="cs"/>
          <w:rtl/>
        </w:rPr>
        <w:t>ه جانم در دست اوست ش</w:t>
      </w:r>
      <w:r w:rsidR="00AE657A">
        <w:rPr>
          <w:rFonts w:hint="cs"/>
          <w:rtl/>
        </w:rPr>
        <w:t>ی</w:t>
      </w:r>
      <w:r w:rsidR="003347DF" w:rsidRPr="00DE4439">
        <w:rPr>
          <w:rFonts w:hint="cs"/>
          <w:rtl/>
        </w:rPr>
        <w:t>طان تو را در ه</w:t>
      </w:r>
      <w:r w:rsidR="00AE657A">
        <w:rPr>
          <w:rFonts w:hint="cs"/>
          <w:rtl/>
        </w:rPr>
        <w:t>ی</w:t>
      </w:r>
      <w:r w:rsidR="003347DF" w:rsidRPr="00DE4439">
        <w:rPr>
          <w:rFonts w:hint="cs"/>
          <w:rtl/>
        </w:rPr>
        <w:t>چ راه</w:t>
      </w:r>
      <w:r w:rsidR="00AE657A">
        <w:rPr>
          <w:rFonts w:hint="cs"/>
          <w:rtl/>
        </w:rPr>
        <w:t>ی</w:t>
      </w:r>
      <w:r w:rsidR="003347DF" w:rsidRPr="00DE4439">
        <w:rPr>
          <w:rFonts w:hint="cs"/>
          <w:rtl/>
        </w:rPr>
        <w:t xml:space="preserve"> نم</w:t>
      </w:r>
      <w:r w:rsidR="00AE657A">
        <w:rPr>
          <w:rFonts w:hint="cs"/>
          <w:rtl/>
        </w:rPr>
        <w:t>ی</w:t>
      </w:r>
      <w:r w:rsidR="003347DF" w:rsidRPr="00DE4439">
        <w:rPr>
          <w:rFonts w:hint="cs"/>
          <w:rtl/>
        </w:rPr>
        <w:t>‌ب</w:t>
      </w:r>
      <w:r w:rsidR="00AE657A">
        <w:rPr>
          <w:rFonts w:hint="cs"/>
          <w:rtl/>
        </w:rPr>
        <w:t>ی</w:t>
      </w:r>
      <w:r w:rsidR="003347DF" w:rsidRPr="00DE4439">
        <w:rPr>
          <w:rFonts w:hint="cs"/>
          <w:rtl/>
        </w:rPr>
        <w:t xml:space="preserve">ند مگر آن </w:t>
      </w:r>
      <w:r w:rsidR="00AE657A">
        <w:rPr>
          <w:rFonts w:hint="cs"/>
          <w:rtl/>
        </w:rPr>
        <w:t>ک</w:t>
      </w:r>
      <w:r w:rsidR="003347DF" w:rsidRPr="00DE4439">
        <w:rPr>
          <w:rFonts w:hint="cs"/>
          <w:rtl/>
        </w:rPr>
        <w:t>ه راه</w:t>
      </w:r>
      <w:r w:rsidR="00AE657A">
        <w:rPr>
          <w:rFonts w:hint="cs"/>
          <w:rtl/>
        </w:rPr>
        <w:t>ی</w:t>
      </w:r>
      <w:r w:rsidR="003347DF" w:rsidRPr="00DE4439">
        <w:rPr>
          <w:rFonts w:hint="cs"/>
          <w:rtl/>
        </w:rPr>
        <w:t xml:space="preserve"> د</w:t>
      </w:r>
      <w:r w:rsidR="00AE657A">
        <w:rPr>
          <w:rFonts w:hint="cs"/>
          <w:rtl/>
        </w:rPr>
        <w:t>ی</w:t>
      </w:r>
      <w:r w:rsidR="003347DF" w:rsidRPr="00DE4439">
        <w:rPr>
          <w:rFonts w:hint="cs"/>
          <w:rtl/>
        </w:rPr>
        <w:t>گر را در پ</w:t>
      </w:r>
      <w:r w:rsidR="00AE657A">
        <w:rPr>
          <w:rFonts w:hint="cs"/>
          <w:rtl/>
        </w:rPr>
        <w:t>ی</w:t>
      </w:r>
      <w:r w:rsidR="003347DF" w:rsidRPr="00DE4439">
        <w:rPr>
          <w:rFonts w:hint="cs"/>
          <w:rtl/>
        </w:rPr>
        <w:t>ش م</w:t>
      </w:r>
      <w:r w:rsidR="00AE657A">
        <w:rPr>
          <w:rFonts w:hint="cs"/>
          <w:rtl/>
        </w:rPr>
        <w:t>ی</w:t>
      </w:r>
      <w:r w:rsidR="003347DF" w:rsidRPr="00DE4439">
        <w:rPr>
          <w:rFonts w:hint="cs"/>
          <w:rtl/>
        </w:rPr>
        <w:t>‌گ</w:t>
      </w:r>
      <w:r w:rsidR="00AE657A">
        <w:rPr>
          <w:rFonts w:hint="cs"/>
          <w:rtl/>
        </w:rPr>
        <w:t>ی</w:t>
      </w:r>
      <w:r w:rsidR="003347DF" w:rsidRPr="00DE4439">
        <w:rPr>
          <w:rFonts w:hint="cs"/>
          <w:rtl/>
        </w:rPr>
        <w:t>رد</w:t>
      </w:r>
      <w:r w:rsidR="003347DF" w:rsidRPr="00D139C3">
        <w:rPr>
          <w:rStyle w:val="Char0"/>
          <w:vertAlign w:val="superscript"/>
          <w:rtl/>
        </w:rPr>
        <w:footnoteReference w:id="67"/>
      </w:r>
      <w:r w:rsidR="000A0F8B" w:rsidRPr="00DE4439">
        <w:rPr>
          <w:rFonts w:hint="cs"/>
          <w:rtl/>
        </w:rPr>
        <w:t>.</w:t>
      </w:r>
    </w:p>
    <w:p w:rsidR="003347DF" w:rsidRPr="00DE4439" w:rsidRDefault="003347DF" w:rsidP="005D079D">
      <w:pPr>
        <w:pStyle w:val="a4"/>
        <w:rPr>
          <w:rtl/>
        </w:rPr>
      </w:pPr>
      <w:bookmarkStart w:id="75" w:name="_Toc142089894"/>
      <w:bookmarkStart w:id="76" w:name="_Toc430071289"/>
      <w:r w:rsidRPr="00DE4439">
        <w:rPr>
          <w:rFonts w:hint="cs"/>
          <w:rtl/>
        </w:rPr>
        <w:t>مهمتر</w:t>
      </w:r>
      <w:r w:rsidR="00DF03ED">
        <w:rPr>
          <w:rFonts w:hint="cs"/>
          <w:rtl/>
        </w:rPr>
        <w:t>ی</w:t>
      </w:r>
      <w:r w:rsidRPr="00DE4439">
        <w:rPr>
          <w:rFonts w:hint="cs"/>
          <w:rtl/>
        </w:rPr>
        <w:t xml:space="preserve">ن </w:t>
      </w:r>
      <w:r w:rsidR="003122EA" w:rsidRPr="00DE4439">
        <w:rPr>
          <w:rFonts w:hint="cs"/>
          <w:rtl/>
        </w:rPr>
        <w:t>ك</w:t>
      </w:r>
      <w:r w:rsidRPr="00DE4439">
        <w:rPr>
          <w:rFonts w:hint="cs"/>
          <w:rtl/>
        </w:rPr>
        <w:t>ارها</w:t>
      </w:r>
      <w:r w:rsidR="00DF03ED">
        <w:rPr>
          <w:rFonts w:hint="cs"/>
          <w:rtl/>
        </w:rPr>
        <w:t>ی</w:t>
      </w:r>
      <w:r w:rsidRPr="00DE4439">
        <w:rPr>
          <w:rFonts w:hint="cs"/>
          <w:rtl/>
        </w:rPr>
        <w:t xml:space="preserve"> عمر</w:t>
      </w:r>
      <w:r w:rsidR="00DF03ED" w:rsidRPr="005D079D">
        <w:rPr>
          <w:rFonts w:cs="CTraditional Arabic" w:hint="cs"/>
          <w:b/>
          <w:bCs w:val="0"/>
          <w:rtl/>
        </w:rPr>
        <w:t>س</w:t>
      </w:r>
      <w:bookmarkEnd w:id="75"/>
      <w:bookmarkEnd w:id="76"/>
      <w:r w:rsidR="00013821" w:rsidRPr="00DE4439">
        <w:rPr>
          <w:rFonts w:hint="cs"/>
          <w:rtl/>
        </w:rPr>
        <w:t xml:space="preserve"> </w:t>
      </w:r>
    </w:p>
    <w:p w:rsidR="00013821" w:rsidRPr="00DE4439" w:rsidRDefault="009341BB" w:rsidP="005D079D">
      <w:pPr>
        <w:pStyle w:val="a2"/>
        <w:rPr>
          <w:rtl/>
        </w:rPr>
      </w:pPr>
      <w:bookmarkStart w:id="77" w:name="_Toc142089895"/>
      <w:r w:rsidRPr="00DE4439">
        <w:rPr>
          <w:rFonts w:hint="cs"/>
          <w:rtl/>
        </w:rPr>
        <w:t>فتح قادس</w:t>
      </w:r>
      <w:r w:rsidR="00AE657A">
        <w:rPr>
          <w:rFonts w:hint="cs"/>
          <w:rtl/>
        </w:rPr>
        <w:t>ی</w:t>
      </w:r>
      <w:r w:rsidRPr="00DE4439">
        <w:rPr>
          <w:rFonts w:hint="cs"/>
          <w:rtl/>
        </w:rPr>
        <w:t>ه در</w:t>
      </w:r>
      <w:r w:rsidR="00013821" w:rsidRPr="00DE4439">
        <w:rPr>
          <w:rFonts w:hint="cs"/>
          <w:rtl/>
        </w:rPr>
        <w:t xml:space="preserve"> محرم سال </w:t>
      </w:r>
      <w:r w:rsidRPr="00DE4439">
        <w:rPr>
          <w:rFonts w:hint="cs"/>
          <w:rtl/>
        </w:rPr>
        <w:t>(14)</w:t>
      </w:r>
      <w:r w:rsidR="00013821" w:rsidRPr="00DE4439">
        <w:rPr>
          <w:rFonts w:hint="cs"/>
          <w:rtl/>
        </w:rPr>
        <w:t xml:space="preserve"> هجر</w:t>
      </w:r>
      <w:r w:rsidR="00AE657A">
        <w:rPr>
          <w:rFonts w:hint="cs"/>
          <w:rtl/>
        </w:rPr>
        <w:t>ی</w:t>
      </w:r>
      <w:bookmarkEnd w:id="77"/>
      <w:r w:rsidR="00DF4A13" w:rsidRPr="00DE4439">
        <w:rPr>
          <w:rFonts w:hint="cs"/>
          <w:rtl/>
        </w:rPr>
        <w:t>.</w:t>
      </w:r>
    </w:p>
    <w:p w:rsidR="00212C2E" w:rsidRPr="00DE4439" w:rsidRDefault="00013821" w:rsidP="005D079D">
      <w:pPr>
        <w:pStyle w:val="a"/>
        <w:rPr>
          <w:rtl/>
        </w:rPr>
      </w:pPr>
      <w:r w:rsidRPr="00DE4439">
        <w:rPr>
          <w:rFonts w:hint="cs"/>
          <w:rtl/>
        </w:rPr>
        <w:t>عمر تصم</w:t>
      </w:r>
      <w:r w:rsidR="00AE657A">
        <w:rPr>
          <w:rFonts w:hint="cs"/>
          <w:rtl/>
        </w:rPr>
        <w:t>ی</w:t>
      </w:r>
      <w:r w:rsidRPr="00DE4439">
        <w:rPr>
          <w:rFonts w:hint="cs"/>
          <w:rtl/>
        </w:rPr>
        <w:t>م گرفت خودش در جنگ عراق شر</w:t>
      </w:r>
      <w:r w:rsidR="00AE657A">
        <w:rPr>
          <w:rFonts w:hint="cs"/>
          <w:rtl/>
        </w:rPr>
        <w:t>ک</w:t>
      </w:r>
      <w:r w:rsidRPr="00DE4439">
        <w:rPr>
          <w:rFonts w:hint="cs"/>
          <w:rtl/>
        </w:rPr>
        <w:t xml:space="preserve">ت </w:t>
      </w:r>
      <w:r w:rsidR="00AE657A">
        <w:rPr>
          <w:rFonts w:hint="cs"/>
          <w:rtl/>
        </w:rPr>
        <w:t>ک</w:t>
      </w:r>
      <w:r w:rsidRPr="00DE4439">
        <w:rPr>
          <w:rFonts w:hint="cs"/>
          <w:rtl/>
        </w:rPr>
        <w:t>ند بنابرا</w:t>
      </w:r>
      <w:r w:rsidR="00AE657A">
        <w:rPr>
          <w:rFonts w:hint="cs"/>
          <w:rtl/>
        </w:rPr>
        <w:t>ی</w:t>
      </w:r>
      <w:r w:rsidRPr="00DE4439">
        <w:rPr>
          <w:rFonts w:hint="cs"/>
          <w:rtl/>
        </w:rPr>
        <w:t>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w:t>
      </w:r>
      <w:r w:rsidR="00DF03ED" w:rsidRPr="00DF03ED">
        <w:rPr>
          <w:rFonts w:cs="CTraditional Arabic" w:hint="cs"/>
          <w:rtl/>
        </w:rPr>
        <w:t>س</w:t>
      </w:r>
      <w:r w:rsidR="00F16A39" w:rsidRPr="00DE4439">
        <w:rPr>
          <w:rFonts w:hint="cs"/>
          <w:rtl/>
        </w:rPr>
        <w:t xml:space="preserve"> را در مد</w:t>
      </w:r>
      <w:r w:rsidR="00AE657A">
        <w:rPr>
          <w:rFonts w:hint="cs"/>
          <w:rtl/>
        </w:rPr>
        <w:t>ی</w:t>
      </w:r>
      <w:r w:rsidR="00F16A39" w:rsidRPr="00DE4439">
        <w:rPr>
          <w:rFonts w:hint="cs"/>
          <w:rtl/>
        </w:rPr>
        <w:t>نه بعنوان جانش</w:t>
      </w:r>
      <w:r w:rsidR="00AE657A">
        <w:rPr>
          <w:rFonts w:hint="cs"/>
          <w:rtl/>
        </w:rPr>
        <w:t>ی</w:t>
      </w:r>
      <w:r w:rsidR="00F16A39" w:rsidRPr="00DE4439">
        <w:rPr>
          <w:rFonts w:hint="cs"/>
          <w:rtl/>
        </w:rPr>
        <w:t xml:space="preserve">ن خود انتخاب </w:t>
      </w:r>
      <w:r w:rsidR="00AE657A">
        <w:rPr>
          <w:rFonts w:hint="cs"/>
          <w:rtl/>
        </w:rPr>
        <w:t>ک</w:t>
      </w:r>
      <w:r w:rsidR="00F16A39" w:rsidRPr="00DE4439">
        <w:rPr>
          <w:rFonts w:hint="cs"/>
          <w:rtl/>
        </w:rPr>
        <w:t>رد، عبدالله بن عوف به او گفت م</w:t>
      </w:r>
      <w:r w:rsidR="00AE657A">
        <w:rPr>
          <w:rFonts w:hint="cs"/>
          <w:rtl/>
        </w:rPr>
        <w:t>ی</w:t>
      </w:r>
      <w:r w:rsidR="00F16A39" w:rsidRPr="00DE4439">
        <w:rPr>
          <w:rFonts w:hint="cs"/>
          <w:rtl/>
        </w:rPr>
        <w:t xml:space="preserve">‌ترسم اگر </w:t>
      </w:r>
      <w:r w:rsidR="00AE657A">
        <w:rPr>
          <w:rFonts w:hint="cs"/>
          <w:rtl/>
        </w:rPr>
        <w:t>ک</w:t>
      </w:r>
      <w:r w:rsidR="00F16A39" w:rsidRPr="00DE4439">
        <w:rPr>
          <w:rFonts w:hint="cs"/>
          <w:rtl/>
        </w:rPr>
        <w:t>شته شو</w:t>
      </w:r>
      <w:r w:rsidR="00AE657A">
        <w:rPr>
          <w:rFonts w:hint="cs"/>
          <w:rtl/>
        </w:rPr>
        <w:t>ی</w:t>
      </w:r>
      <w:r w:rsidR="00F16A39" w:rsidRPr="00DE4439">
        <w:rPr>
          <w:rFonts w:hint="cs"/>
          <w:rtl/>
        </w:rPr>
        <w:t xml:space="preserve"> مسلمانها در همه جا ضع</w:t>
      </w:r>
      <w:r w:rsidR="00AE657A">
        <w:rPr>
          <w:rFonts w:hint="cs"/>
          <w:rtl/>
        </w:rPr>
        <w:t>ی</w:t>
      </w:r>
      <w:r w:rsidR="00F16A39" w:rsidRPr="00DE4439">
        <w:rPr>
          <w:rFonts w:hint="cs"/>
          <w:rtl/>
        </w:rPr>
        <w:t>ف شوند و نظر من ا</w:t>
      </w:r>
      <w:r w:rsidR="00AE657A">
        <w:rPr>
          <w:rFonts w:hint="cs"/>
          <w:rtl/>
        </w:rPr>
        <w:t>ی</w:t>
      </w:r>
      <w:r w:rsidR="00F16A39" w:rsidRPr="00DE4439">
        <w:rPr>
          <w:rFonts w:hint="cs"/>
          <w:rtl/>
        </w:rPr>
        <w:t xml:space="preserve">ن است </w:t>
      </w:r>
      <w:r w:rsidR="00AE657A">
        <w:rPr>
          <w:rFonts w:hint="cs"/>
          <w:rtl/>
        </w:rPr>
        <w:t>ک</w:t>
      </w:r>
      <w:r w:rsidR="00F16A39" w:rsidRPr="00DE4439">
        <w:rPr>
          <w:rFonts w:hint="cs"/>
          <w:rtl/>
        </w:rPr>
        <w:t>ه تو به مد</w:t>
      </w:r>
      <w:r w:rsidR="00AE657A">
        <w:rPr>
          <w:rFonts w:hint="cs"/>
          <w:rtl/>
        </w:rPr>
        <w:t>ی</w:t>
      </w:r>
      <w:r w:rsidR="00F16A39" w:rsidRPr="00DE4439">
        <w:rPr>
          <w:rFonts w:hint="cs"/>
          <w:rtl/>
        </w:rPr>
        <w:t>نه باز گرد</w:t>
      </w:r>
      <w:r w:rsidR="00AE657A">
        <w:rPr>
          <w:rFonts w:hint="cs"/>
          <w:rtl/>
        </w:rPr>
        <w:t>ی</w:t>
      </w:r>
      <w:r w:rsidR="00F16A39" w:rsidRPr="00DE4439">
        <w:rPr>
          <w:rFonts w:hint="cs"/>
          <w:rtl/>
        </w:rPr>
        <w:t xml:space="preserve"> و مرد</w:t>
      </w:r>
      <w:r w:rsidR="00AE657A">
        <w:rPr>
          <w:rFonts w:hint="cs"/>
          <w:rtl/>
        </w:rPr>
        <w:t>ی</w:t>
      </w:r>
      <w:r w:rsidR="00F16A39" w:rsidRPr="00DE4439">
        <w:rPr>
          <w:rFonts w:hint="cs"/>
          <w:rtl/>
        </w:rPr>
        <w:t xml:space="preserve"> </w:t>
      </w:r>
      <w:r w:rsidR="00B129D5" w:rsidRPr="00DE4439">
        <w:rPr>
          <w:rFonts w:hint="cs"/>
          <w:rtl/>
        </w:rPr>
        <w:t>و فرد</w:t>
      </w:r>
      <w:r w:rsidR="00AE657A">
        <w:rPr>
          <w:rFonts w:hint="cs"/>
          <w:rtl/>
        </w:rPr>
        <w:t>ی</w:t>
      </w:r>
      <w:r w:rsidR="00B129D5" w:rsidRPr="00DE4439">
        <w:rPr>
          <w:rFonts w:hint="cs"/>
          <w:rtl/>
        </w:rPr>
        <w:t xml:space="preserve"> د</w:t>
      </w:r>
      <w:r w:rsidR="00AE657A">
        <w:rPr>
          <w:rFonts w:hint="cs"/>
          <w:rtl/>
        </w:rPr>
        <w:t>ی</w:t>
      </w:r>
      <w:r w:rsidR="00B129D5" w:rsidRPr="00DE4439">
        <w:rPr>
          <w:rFonts w:hint="cs"/>
          <w:rtl/>
        </w:rPr>
        <w:t>گر را بفرست</w:t>
      </w:r>
      <w:r w:rsidR="00AE657A">
        <w:rPr>
          <w:rFonts w:hint="cs"/>
          <w:rtl/>
        </w:rPr>
        <w:t>ی</w:t>
      </w:r>
      <w:r w:rsidR="00B129D5" w:rsidRPr="00DE4439">
        <w:rPr>
          <w:rFonts w:hint="cs"/>
          <w:rtl/>
        </w:rPr>
        <w:t>، آن گاه عمر و د</w:t>
      </w:r>
      <w:r w:rsidR="00AE657A">
        <w:rPr>
          <w:rFonts w:hint="cs"/>
          <w:rtl/>
        </w:rPr>
        <w:t>ی</w:t>
      </w:r>
      <w:r w:rsidR="00B129D5" w:rsidRPr="00DE4439">
        <w:rPr>
          <w:rFonts w:hint="cs"/>
          <w:rtl/>
        </w:rPr>
        <w:t>گر اصحاب نظر عبدالرحمن بن عوف را تأ</w:t>
      </w:r>
      <w:r w:rsidR="00AE657A">
        <w:rPr>
          <w:rFonts w:hint="cs"/>
          <w:rtl/>
        </w:rPr>
        <w:t>یی</w:t>
      </w:r>
      <w:r w:rsidR="00B129D5" w:rsidRPr="00DE4439">
        <w:rPr>
          <w:rFonts w:hint="cs"/>
          <w:rtl/>
        </w:rPr>
        <w:t xml:space="preserve">د </w:t>
      </w:r>
      <w:r w:rsidR="00AE657A">
        <w:rPr>
          <w:rFonts w:hint="cs"/>
          <w:rtl/>
        </w:rPr>
        <w:t>ک</w:t>
      </w:r>
      <w:r w:rsidR="00B129D5" w:rsidRPr="00DE4439">
        <w:rPr>
          <w:rFonts w:hint="cs"/>
          <w:rtl/>
        </w:rPr>
        <w:t>ردند، و عمر گفت</w:t>
      </w:r>
      <w:r w:rsidR="00784590" w:rsidRPr="00DE4439">
        <w:rPr>
          <w:rFonts w:hint="cs"/>
          <w:rtl/>
        </w:rPr>
        <w:t xml:space="preserve">: </w:t>
      </w:r>
      <w:r w:rsidR="00B129D5" w:rsidRPr="00DE4439">
        <w:rPr>
          <w:rFonts w:hint="cs"/>
          <w:rtl/>
        </w:rPr>
        <w:t xml:space="preserve">به نظر شما چه </w:t>
      </w:r>
      <w:r w:rsidR="00AE657A">
        <w:rPr>
          <w:rFonts w:hint="cs"/>
          <w:rtl/>
        </w:rPr>
        <w:t>ک</w:t>
      </w:r>
      <w:r w:rsidR="00B129D5" w:rsidRPr="00DE4439">
        <w:rPr>
          <w:rFonts w:hint="cs"/>
          <w:rtl/>
        </w:rPr>
        <w:t>س</w:t>
      </w:r>
      <w:r w:rsidR="00AE657A">
        <w:rPr>
          <w:rFonts w:hint="cs"/>
          <w:rtl/>
        </w:rPr>
        <w:t>ی</w:t>
      </w:r>
      <w:r w:rsidR="00B129D5" w:rsidRPr="00DE4439">
        <w:rPr>
          <w:rFonts w:hint="cs"/>
          <w:rtl/>
        </w:rPr>
        <w:t xml:space="preserve"> را بفرست</w:t>
      </w:r>
      <w:r w:rsidR="00AE657A">
        <w:rPr>
          <w:rFonts w:hint="cs"/>
          <w:rtl/>
        </w:rPr>
        <w:t>ی</w:t>
      </w:r>
      <w:r w:rsidR="00B129D5" w:rsidRPr="00DE4439">
        <w:rPr>
          <w:rFonts w:hint="cs"/>
          <w:rtl/>
        </w:rPr>
        <w:t>م؟ عبدالرحمن بن عوف گفت ش</w:t>
      </w:r>
      <w:r w:rsidR="00AE657A">
        <w:rPr>
          <w:rFonts w:hint="cs"/>
          <w:rtl/>
        </w:rPr>
        <w:t>ی</w:t>
      </w:r>
      <w:r w:rsidR="00B129D5" w:rsidRPr="00DE4439">
        <w:rPr>
          <w:rFonts w:hint="cs"/>
          <w:rtl/>
        </w:rPr>
        <w:t>ر قران سعد بن اب</w:t>
      </w:r>
      <w:r w:rsidR="00AE657A">
        <w:rPr>
          <w:rFonts w:hint="cs"/>
          <w:rtl/>
        </w:rPr>
        <w:t>ی</w:t>
      </w:r>
      <w:r w:rsidR="00B129D5" w:rsidRPr="00DE4439">
        <w:rPr>
          <w:rFonts w:hint="cs"/>
          <w:rtl/>
        </w:rPr>
        <w:t xml:space="preserve"> وقاص را، عمر قبول </w:t>
      </w:r>
      <w:r w:rsidR="00AE657A">
        <w:rPr>
          <w:rFonts w:hint="cs"/>
          <w:rtl/>
        </w:rPr>
        <w:t>ک</w:t>
      </w:r>
      <w:r w:rsidR="00B129D5" w:rsidRPr="00DE4439">
        <w:rPr>
          <w:rFonts w:hint="cs"/>
          <w:rtl/>
        </w:rPr>
        <w:t>رد و ب</w:t>
      </w:r>
      <w:r w:rsidR="00E1593B" w:rsidRPr="00DE4439">
        <w:rPr>
          <w:rFonts w:hint="cs"/>
          <w:rtl/>
        </w:rPr>
        <w:t>ا</w:t>
      </w:r>
      <w:r w:rsidR="00B129D5" w:rsidRPr="00DE4439">
        <w:rPr>
          <w:rFonts w:hint="cs"/>
          <w:rtl/>
        </w:rPr>
        <w:t>لاخره سعد همراه با لش</w:t>
      </w:r>
      <w:r w:rsidR="00AE657A">
        <w:rPr>
          <w:rFonts w:hint="cs"/>
          <w:rtl/>
        </w:rPr>
        <w:t>ک</w:t>
      </w:r>
      <w:r w:rsidR="00B129D5" w:rsidRPr="00DE4439">
        <w:rPr>
          <w:rFonts w:hint="cs"/>
          <w:rtl/>
        </w:rPr>
        <w:t>ر</w:t>
      </w:r>
      <w:r w:rsidR="00AE657A">
        <w:rPr>
          <w:rFonts w:hint="cs"/>
          <w:rtl/>
        </w:rPr>
        <w:t>ی</w:t>
      </w:r>
      <w:r w:rsidR="00B129D5" w:rsidRPr="00DE4439">
        <w:rPr>
          <w:rFonts w:hint="cs"/>
          <w:rtl/>
        </w:rPr>
        <w:t xml:space="preserve"> </w:t>
      </w:r>
      <w:r w:rsidR="00E1593B" w:rsidRPr="00DE4439">
        <w:rPr>
          <w:rFonts w:hint="cs"/>
          <w:rtl/>
        </w:rPr>
        <w:t>(4000)</w:t>
      </w:r>
      <w:r w:rsidR="00B129D5" w:rsidRPr="00DE4439">
        <w:rPr>
          <w:rFonts w:hint="cs"/>
          <w:rtl/>
        </w:rPr>
        <w:t xml:space="preserve"> هزار نفر</w:t>
      </w:r>
      <w:r w:rsidR="00AE657A">
        <w:rPr>
          <w:rFonts w:hint="cs"/>
          <w:rtl/>
        </w:rPr>
        <w:t>ی</w:t>
      </w:r>
      <w:r w:rsidR="00B129D5" w:rsidRPr="00DE4439">
        <w:rPr>
          <w:rFonts w:hint="cs"/>
          <w:rtl/>
        </w:rPr>
        <w:t xml:space="preserve"> </w:t>
      </w:r>
      <w:r w:rsidR="00AE657A">
        <w:rPr>
          <w:rFonts w:hint="cs"/>
          <w:rtl/>
        </w:rPr>
        <w:t>ی</w:t>
      </w:r>
      <w:r w:rsidR="00B129D5" w:rsidRPr="00DE4439">
        <w:rPr>
          <w:rFonts w:hint="cs"/>
          <w:rtl/>
        </w:rPr>
        <w:t xml:space="preserve">ا </w:t>
      </w:r>
      <w:r w:rsidR="00E1593B" w:rsidRPr="00DE4439">
        <w:rPr>
          <w:rFonts w:hint="cs"/>
          <w:rtl/>
        </w:rPr>
        <w:t>(6000)</w:t>
      </w:r>
      <w:r w:rsidR="00B129D5" w:rsidRPr="00DE4439">
        <w:rPr>
          <w:rFonts w:hint="cs"/>
          <w:rtl/>
        </w:rPr>
        <w:t xml:space="preserve"> هزار نفر</w:t>
      </w:r>
      <w:r w:rsidR="00AE657A">
        <w:rPr>
          <w:rFonts w:hint="cs"/>
          <w:rtl/>
        </w:rPr>
        <w:t>ی</w:t>
      </w:r>
      <w:r w:rsidR="00B129D5" w:rsidRPr="00DE4439">
        <w:rPr>
          <w:rFonts w:hint="cs"/>
          <w:rtl/>
        </w:rPr>
        <w:t xml:space="preserve"> بسو</w:t>
      </w:r>
      <w:r w:rsidR="00AE657A">
        <w:rPr>
          <w:rFonts w:hint="cs"/>
          <w:rtl/>
        </w:rPr>
        <w:t>ی</w:t>
      </w:r>
      <w:r w:rsidR="00B129D5" w:rsidRPr="00DE4439">
        <w:rPr>
          <w:rFonts w:hint="cs"/>
          <w:rtl/>
        </w:rPr>
        <w:t xml:space="preserve"> عراق رهسپار شد. و عمر گفت سوگند به خدا </w:t>
      </w:r>
      <w:r w:rsidR="00AE657A">
        <w:rPr>
          <w:rFonts w:hint="cs"/>
          <w:rtl/>
        </w:rPr>
        <w:t>ک</w:t>
      </w:r>
      <w:r w:rsidR="00B129D5" w:rsidRPr="00DE4439">
        <w:rPr>
          <w:rFonts w:hint="cs"/>
          <w:rtl/>
        </w:rPr>
        <w:t>ه پادشاهان عرب را در مقابل پادشاهان عجم قرار م</w:t>
      </w:r>
      <w:r w:rsidR="00AE657A">
        <w:rPr>
          <w:rFonts w:hint="cs"/>
          <w:rtl/>
        </w:rPr>
        <w:t>ی</w:t>
      </w:r>
      <w:r w:rsidR="00B129D5" w:rsidRPr="00DE4439">
        <w:rPr>
          <w:rFonts w:hint="cs"/>
          <w:rtl/>
        </w:rPr>
        <w:t xml:space="preserve">‌دهم و به سعد دستور داد </w:t>
      </w:r>
      <w:r w:rsidR="00AE657A">
        <w:rPr>
          <w:rFonts w:hint="cs"/>
          <w:rtl/>
        </w:rPr>
        <w:t>ک</w:t>
      </w:r>
      <w:r w:rsidR="00B129D5" w:rsidRPr="00DE4439">
        <w:rPr>
          <w:rFonts w:hint="cs"/>
          <w:rtl/>
        </w:rPr>
        <w:t>ه از سران قبا</w:t>
      </w:r>
      <w:r w:rsidR="00AE657A">
        <w:rPr>
          <w:rFonts w:hint="cs"/>
          <w:rtl/>
        </w:rPr>
        <w:t>ی</w:t>
      </w:r>
      <w:r w:rsidR="00B129D5" w:rsidRPr="00DE4439">
        <w:rPr>
          <w:rFonts w:hint="cs"/>
          <w:rtl/>
        </w:rPr>
        <w:t xml:space="preserve">ل بخواهد </w:t>
      </w:r>
      <w:r w:rsidR="00AE657A">
        <w:rPr>
          <w:rFonts w:hint="cs"/>
          <w:rtl/>
        </w:rPr>
        <w:t>ک</w:t>
      </w:r>
      <w:r w:rsidR="00B129D5" w:rsidRPr="00DE4439">
        <w:rPr>
          <w:rFonts w:hint="cs"/>
          <w:rtl/>
        </w:rPr>
        <w:t>ه در جنگ قادس</w:t>
      </w:r>
      <w:r w:rsidR="00AE657A">
        <w:rPr>
          <w:rFonts w:hint="cs"/>
          <w:rtl/>
        </w:rPr>
        <w:t>ی</w:t>
      </w:r>
      <w:r w:rsidR="00B129D5" w:rsidRPr="00DE4439">
        <w:rPr>
          <w:rFonts w:hint="cs"/>
          <w:rtl/>
        </w:rPr>
        <w:t xml:space="preserve">ه حضور بهم رسانند. </w:t>
      </w:r>
    </w:p>
    <w:p w:rsidR="00B129D5" w:rsidRPr="00DE4439" w:rsidRDefault="00B129D5" w:rsidP="005D079D">
      <w:pPr>
        <w:pStyle w:val="a"/>
        <w:rPr>
          <w:rtl/>
        </w:rPr>
      </w:pPr>
      <w:r w:rsidRPr="00DE4439">
        <w:rPr>
          <w:rFonts w:hint="cs"/>
          <w:rtl/>
        </w:rPr>
        <w:t>در ا</w:t>
      </w:r>
      <w:r w:rsidR="00AE657A">
        <w:rPr>
          <w:rFonts w:hint="cs"/>
          <w:rtl/>
        </w:rPr>
        <w:t>ی</w:t>
      </w:r>
      <w:r w:rsidRPr="00DE4439">
        <w:rPr>
          <w:rFonts w:hint="cs"/>
          <w:rtl/>
        </w:rPr>
        <w:t xml:space="preserve">ن جنگ </w:t>
      </w:r>
      <w:r w:rsidR="00E1593B" w:rsidRPr="00DE4439">
        <w:rPr>
          <w:rFonts w:hint="cs"/>
          <w:rtl/>
        </w:rPr>
        <w:t>(313)</w:t>
      </w:r>
      <w:r w:rsidRPr="00DE4439">
        <w:rPr>
          <w:rFonts w:hint="cs"/>
          <w:rtl/>
        </w:rPr>
        <w:t xml:space="preserve"> نفر </w:t>
      </w:r>
      <w:r w:rsidR="00AE657A">
        <w:rPr>
          <w:rFonts w:hint="cs"/>
          <w:rtl/>
        </w:rPr>
        <w:t>ی</w:t>
      </w:r>
      <w:r w:rsidRPr="00DE4439">
        <w:rPr>
          <w:rFonts w:hint="cs"/>
          <w:rtl/>
        </w:rPr>
        <w:t>ا ب</w:t>
      </w:r>
      <w:r w:rsidR="00AE657A">
        <w:rPr>
          <w:rFonts w:hint="cs"/>
          <w:rtl/>
        </w:rPr>
        <w:t>ی</w:t>
      </w:r>
      <w:r w:rsidRPr="00DE4439">
        <w:rPr>
          <w:rFonts w:hint="cs"/>
          <w:rtl/>
        </w:rPr>
        <w:t xml:space="preserve">شتر </w:t>
      </w:r>
      <w:r w:rsidR="001C122D" w:rsidRPr="00DE4439">
        <w:rPr>
          <w:rFonts w:hint="cs"/>
          <w:rtl/>
        </w:rPr>
        <w:t>از اصحاب شر</w:t>
      </w:r>
      <w:r w:rsidR="00AE657A">
        <w:rPr>
          <w:rFonts w:hint="cs"/>
          <w:rtl/>
        </w:rPr>
        <w:t>ک</w:t>
      </w:r>
      <w:r w:rsidR="001C122D" w:rsidRPr="00DE4439">
        <w:rPr>
          <w:rFonts w:hint="cs"/>
          <w:rtl/>
        </w:rPr>
        <w:t xml:space="preserve">ت داشتند </w:t>
      </w:r>
      <w:r w:rsidR="00E1593B" w:rsidRPr="00DE4439">
        <w:rPr>
          <w:rFonts w:hint="cs"/>
          <w:rtl/>
        </w:rPr>
        <w:t>(70)</w:t>
      </w:r>
      <w:r w:rsidR="001C122D" w:rsidRPr="00DE4439">
        <w:rPr>
          <w:rFonts w:hint="cs"/>
          <w:rtl/>
        </w:rPr>
        <w:t xml:space="preserve"> نفر از اهل بدر بودند</w:t>
      </w:r>
      <w:r w:rsidR="00E1593B" w:rsidRPr="00DE4439">
        <w:rPr>
          <w:rFonts w:hint="cs"/>
          <w:rtl/>
        </w:rPr>
        <w:t>،</w:t>
      </w:r>
      <w:r w:rsidR="001C122D" w:rsidRPr="00DE4439">
        <w:rPr>
          <w:rFonts w:hint="cs"/>
          <w:rtl/>
        </w:rPr>
        <w:t xml:space="preserve"> و همچن</w:t>
      </w:r>
      <w:r w:rsidR="00AE657A">
        <w:rPr>
          <w:rFonts w:hint="cs"/>
          <w:rtl/>
        </w:rPr>
        <w:t>ی</w:t>
      </w:r>
      <w:r w:rsidR="001C122D" w:rsidRPr="00DE4439">
        <w:rPr>
          <w:rFonts w:hint="cs"/>
          <w:rtl/>
        </w:rPr>
        <w:t xml:space="preserve">ن </w:t>
      </w:r>
      <w:r w:rsidR="00E1593B" w:rsidRPr="00DE4439">
        <w:rPr>
          <w:rFonts w:hint="cs"/>
          <w:rtl/>
        </w:rPr>
        <w:t>(700)</w:t>
      </w:r>
      <w:r w:rsidR="001C122D" w:rsidRPr="00DE4439">
        <w:rPr>
          <w:rFonts w:hint="cs"/>
          <w:rtl/>
        </w:rPr>
        <w:t xml:space="preserve"> نفر از فرزندان اصحاب در ا</w:t>
      </w:r>
      <w:r w:rsidR="00AE657A">
        <w:rPr>
          <w:rFonts w:hint="cs"/>
          <w:rtl/>
        </w:rPr>
        <w:t>ی</w:t>
      </w:r>
      <w:r w:rsidR="001C122D" w:rsidRPr="00DE4439">
        <w:rPr>
          <w:rFonts w:hint="cs"/>
          <w:rtl/>
        </w:rPr>
        <w:t>ن جنگ مشار</w:t>
      </w:r>
      <w:r w:rsidR="00AE657A">
        <w:rPr>
          <w:rFonts w:hint="cs"/>
          <w:rtl/>
        </w:rPr>
        <w:t>ک</w:t>
      </w:r>
      <w:r w:rsidR="001C122D" w:rsidRPr="00DE4439">
        <w:rPr>
          <w:rFonts w:hint="cs"/>
          <w:rtl/>
        </w:rPr>
        <w:t>ت داشتند، و فارس</w:t>
      </w:r>
      <w:r w:rsidR="00AE657A">
        <w:rPr>
          <w:rFonts w:hint="cs"/>
          <w:rtl/>
        </w:rPr>
        <w:t>ی</w:t>
      </w:r>
      <w:r w:rsidR="001C122D" w:rsidRPr="00DE4439">
        <w:rPr>
          <w:rFonts w:hint="cs"/>
          <w:rtl/>
        </w:rPr>
        <w:t xml:space="preserve">‌ها همه اتفاق </w:t>
      </w:r>
      <w:r w:rsidR="00AE657A">
        <w:rPr>
          <w:rFonts w:hint="cs"/>
          <w:rtl/>
        </w:rPr>
        <w:t>ک</w:t>
      </w:r>
      <w:r w:rsidR="001C122D" w:rsidRPr="00DE4439">
        <w:rPr>
          <w:rFonts w:hint="cs"/>
          <w:rtl/>
        </w:rPr>
        <w:t xml:space="preserve">ردند </w:t>
      </w:r>
      <w:r w:rsidR="00AE657A">
        <w:rPr>
          <w:rFonts w:hint="cs"/>
          <w:rtl/>
        </w:rPr>
        <w:t>ک</w:t>
      </w:r>
      <w:r w:rsidR="001C122D" w:rsidRPr="00DE4439">
        <w:rPr>
          <w:rFonts w:hint="cs"/>
          <w:rtl/>
        </w:rPr>
        <w:t xml:space="preserve">ه رستم را بعنوان فرمانده خود انتخاب </w:t>
      </w:r>
      <w:r w:rsidR="00AE657A">
        <w:rPr>
          <w:rFonts w:hint="cs"/>
          <w:rtl/>
        </w:rPr>
        <w:t>ک</w:t>
      </w:r>
      <w:r w:rsidR="001C122D" w:rsidRPr="00DE4439">
        <w:rPr>
          <w:rFonts w:hint="cs"/>
          <w:rtl/>
        </w:rPr>
        <w:t>ننده</w:t>
      </w:r>
      <w:r w:rsidR="00E1593B" w:rsidRPr="00DE4439">
        <w:rPr>
          <w:rFonts w:hint="cs"/>
          <w:rtl/>
        </w:rPr>
        <w:t>،</w:t>
      </w:r>
      <w:r w:rsidR="001C122D" w:rsidRPr="00DE4439">
        <w:rPr>
          <w:rFonts w:hint="cs"/>
          <w:rtl/>
        </w:rPr>
        <w:t xml:space="preserve"> رستم با لش</w:t>
      </w:r>
      <w:r w:rsidR="00AE657A">
        <w:rPr>
          <w:rFonts w:hint="cs"/>
          <w:rtl/>
        </w:rPr>
        <w:t>ک</w:t>
      </w:r>
      <w:r w:rsidR="001C122D" w:rsidRPr="00DE4439">
        <w:rPr>
          <w:rFonts w:hint="cs"/>
          <w:rtl/>
        </w:rPr>
        <w:t>ر</w:t>
      </w:r>
      <w:r w:rsidR="00AE657A">
        <w:rPr>
          <w:rFonts w:hint="cs"/>
          <w:rtl/>
        </w:rPr>
        <w:t>ی</w:t>
      </w:r>
      <w:r w:rsidR="001C122D" w:rsidRPr="00DE4439">
        <w:rPr>
          <w:rFonts w:hint="cs"/>
          <w:rtl/>
        </w:rPr>
        <w:t xml:space="preserve"> </w:t>
      </w:r>
      <w:r w:rsidR="00E1593B" w:rsidRPr="00DE4439">
        <w:rPr>
          <w:rFonts w:hint="cs"/>
          <w:rtl/>
        </w:rPr>
        <w:t>(80000)</w:t>
      </w:r>
      <w:r w:rsidR="001C122D" w:rsidRPr="00DE4439">
        <w:rPr>
          <w:rFonts w:hint="cs"/>
          <w:rtl/>
        </w:rPr>
        <w:t xml:space="preserve"> هزار نفر</w:t>
      </w:r>
      <w:r w:rsidR="00AE657A">
        <w:rPr>
          <w:rFonts w:hint="cs"/>
          <w:rtl/>
        </w:rPr>
        <w:t>ی</w:t>
      </w:r>
      <w:r w:rsidR="001C122D" w:rsidRPr="00DE4439">
        <w:rPr>
          <w:rFonts w:hint="cs"/>
          <w:rtl/>
        </w:rPr>
        <w:t xml:space="preserve"> </w:t>
      </w:r>
      <w:r w:rsidR="00AE657A">
        <w:rPr>
          <w:rFonts w:hint="cs"/>
          <w:rtl/>
        </w:rPr>
        <w:t>ی</w:t>
      </w:r>
      <w:r w:rsidR="001C122D" w:rsidRPr="00DE4439">
        <w:rPr>
          <w:rFonts w:hint="cs"/>
          <w:rtl/>
        </w:rPr>
        <w:t>ا ب</w:t>
      </w:r>
      <w:r w:rsidR="00AE657A">
        <w:rPr>
          <w:rFonts w:hint="cs"/>
          <w:rtl/>
        </w:rPr>
        <w:t>ی</w:t>
      </w:r>
      <w:r w:rsidR="001C122D" w:rsidRPr="00DE4439">
        <w:rPr>
          <w:rFonts w:hint="cs"/>
          <w:rtl/>
        </w:rPr>
        <w:t>شتر حر</w:t>
      </w:r>
      <w:r w:rsidR="00AE657A">
        <w:rPr>
          <w:rFonts w:hint="cs"/>
          <w:rtl/>
        </w:rPr>
        <w:t>ک</w:t>
      </w:r>
      <w:r w:rsidR="001C122D" w:rsidRPr="00DE4439">
        <w:rPr>
          <w:rFonts w:hint="cs"/>
          <w:rtl/>
        </w:rPr>
        <w:t xml:space="preserve">ت </w:t>
      </w:r>
      <w:r w:rsidR="00AE657A">
        <w:rPr>
          <w:rFonts w:hint="cs"/>
          <w:rtl/>
        </w:rPr>
        <w:t>ک</w:t>
      </w:r>
      <w:r w:rsidR="001C122D" w:rsidRPr="00DE4439">
        <w:rPr>
          <w:rFonts w:hint="cs"/>
          <w:rtl/>
        </w:rPr>
        <w:t xml:space="preserve">رده او </w:t>
      </w:r>
      <w:r w:rsidR="00E1593B" w:rsidRPr="00DE4439">
        <w:rPr>
          <w:rFonts w:hint="cs"/>
          <w:rtl/>
        </w:rPr>
        <w:t>(33)</w:t>
      </w:r>
      <w:r w:rsidR="001C122D" w:rsidRPr="00DE4439">
        <w:rPr>
          <w:rFonts w:hint="cs"/>
          <w:rtl/>
        </w:rPr>
        <w:t xml:space="preserve"> ف</w:t>
      </w:r>
      <w:r w:rsidR="00AE657A">
        <w:rPr>
          <w:rFonts w:hint="cs"/>
          <w:rtl/>
        </w:rPr>
        <w:t>ی</w:t>
      </w:r>
      <w:r w:rsidR="001C122D" w:rsidRPr="00DE4439">
        <w:rPr>
          <w:rFonts w:hint="cs"/>
          <w:rtl/>
        </w:rPr>
        <w:t>ل جنگ</w:t>
      </w:r>
      <w:r w:rsidR="00AE657A">
        <w:rPr>
          <w:rFonts w:hint="cs"/>
          <w:rtl/>
        </w:rPr>
        <w:t>ی</w:t>
      </w:r>
      <w:r w:rsidR="001C122D" w:rsidRPr="00DE4439">
        <w:rPr>
          <w:rFonts w:hint="cs"/>
          <w:rtl/>
        </w:rPr>
        <w:t xml:space="preserve"> به همراه داشت، سعد</w:t>
      </w:r>
      <w:r w:rsidR="00E1593B" w:rsidRPr="00DE4439">
        <w:rPr>
          <w:rFonts w:hint="cs"/>
          <w:rtl/>
        </w:rPr>
        <w:t>،</w:t>
      </w:r>
      <w:r w:rsidR="001C122D" w:rsidRPr="00DE4439">
        <w:rPr>
          <w:rFonts w:hint="cs"/>
          <w:rtl/>
        </w:rPr>
        <w:t xml:space="preserve"> ربع</w:t>
      </w:r>
      <w:r w:rsidR="00AE657A">
        <w:rPr>
          <w:rFonts w:hint="cs"/>
          <w:rtl/>
        </w:rPr>
        <w:t>ی</w:t>
      </w:r>
      <w:r w:rsidR="001C122D" w:rsidRPr="00DE4439">
        <w:rPr>
          <w:rFonts w:hint="cs"/>
          <w:rtl/>
        </w:rPr>
        <w:t xml:space="preserve"> بن عامر را برا</w:t>
      </w:r>
      <w:r w:rsidR="00AE657A">
        <w:rPr>
          <w:rFonts w:hint="cs"/>
          <w:rtl/>
        </w:rPr>
        <w:t>ی</w:t>
      </w:r>
      <w:r w:rsidR="001C122D" w:rsidRPr="00DE4439">
        <w:rPr>
          <w:rFonts w:hint="cs"/>
          <w:rtl/>
        </w:rPr>
        <w:t xml:space="preserve"> گفتگو با رستم پ</w:t>
      </w:r>
      <w:r w:rsidR="00AE657A">
        <w:rPr>
          <w:rFonts w:hint="cs"/>
          <w:rtl/>
        </w:rPr>
        <w:t>ی</w:t>
      </w:r>
      <w:r w:rsidR="001C122D" w:rsidRPr="00DE4439">
        <w:rPr>
          <w:rFonts w:hint="cs"/>
          <w:rtl/>
        </w:rPr>
        <w:t>ش او فرستاد. ربع</w:t>
      </w:r>
      <w:r w:rsidR="00AE657A">
        <w:rPr>
          <w:rFonts w:hint="cs"/>
          <w:rtl/>
        </w:rPr>
        <w:t>ی</w:t>
      </w:r>
      <w:r w:rsidR="001C122D" w:rsidRPr="00DE4439">
        <w:rPr>
          <w:rFonts w:hint="cs"/>
          <w:rtl/>
        </w:rPr>
        <w:t xml:space="preserve"> وارد شد و فارس</w:t>
      </w:r>
      <w:r w:rsidR="00AE657A">
        <w:rPr>
          <w:rFonts w:hint="cs"/>
          <w:rtl/>
        </w:rPr>
        <w:t>ی</w:t>
      </w:r>
      <w:r w:rsidR="001C122D" w:rsidRPr="00DE4439">
        <w:rPr>
          <w:rFonts w:hint="cs"/>
          <w:rtl/>
        </w:rPr>
        <w:t>‌ه</w:t>
      </w:r>
      <w:r w:rsidR="00365FC7" w:rsidRPr="00DE4439">
        <w:rPr>
          <w:rFonts w:hint="cs"/>
          <w:rtl/>
        </w:rPr>
        <w:t>ا</w:t>
      </w:r>
      <w:r w:rsidR="001C122D" w:rsidRPr="00DE4439">
        <w:rPr>
          <w:rFonts w:hint="cs"/>
          <w:rtl/>
        </w:rPr>
        <w:t xml:space="preserve"> مجلس رستم را با فرش‌ها</w:t>
      </w:r>
      <w:r w:rsidR="00AE657A">
        <w:rPr>
          <w:rFonts w:hint="cs"/>
          <w:rtl/>
        </w:rPr>
        <w:t>ی</w:t>
      </w:r>
      <w:r w:rsidR="001C122D" w:rsidRPr="00DE4439">
        <w:rPr>
          <w:rFonts w:hint="cs"/>
          <w:rtl/>
        </w:rPr>
        <w:t xml:space="preserve"> فاخر و گران بها و زرّ</w:t>
      </w:r>
      <w:r w:rsidR="00AE657A">
        <w:rPr>
          <w:rFonts w:hint="cs"/>
          <w:rtl/>
        </w:rPr>
        <w:t>ی</w:t>
      </w:r>
      <w:r w:rsidR="001C122D" w:rsidRPr="00DE4439">
        <w:rPr>
          <w:rFonts w:hint="cs"/>
          <w:rtl/>
        </w:rPr>
        <w:t>ن و بالش‌ها</w:t>
      </w:r>
      <w:r w:rsidR="00AE657A">
        <w:rPr>
          <w:rFonts w:hint="cs"/>
          <w:rtl/>
        </w:rPr>
        <w:t>ی</w:t>
      </w:r>
      <w:r w:rsidR="001C122D" w:rsidRPr="00DE4439">
        <w:rPr>
          <w:rFonts w:hint="cs"/>
          <w:rtl/>
        </w:rPr>
        <w:t xml:space="preserve"> ابر</w:t>
      </w:r>
      <w:r w:rsidR="00AE657A">
        <w:rPr>
          <w:rFonts w:hint="cs"/>
          <w:rtl/>
        </w:rPr>
        <w:t>ی</w:t>
      </w:r>
      <w:r w:rsidR="001C122D" w:rsidRPr="00DE4439">
        <w:rPr>
          <w:rFonts w:hint="cs"/>
          <w:rtl/>
        </w:rPr>
        <w:t>شم</w:t>
      </w:r>
      <w:r w:rsidR="00AE657A">
        <w:rPr>
          <w:rFonts w:hint="cs"/>
          <w:rtl/>
        </w:rPr>
        <w:t>ی</w:t>
      </w:r>
      <w:r w:rsidR="001C122D" w:rsidRPr="00DE4439">
        <w:rPr>
          <w:rFonts w:hint="cs"/>
          <w:rtl/>
        </w:rPr>
        <w:t xml:space="preserve"> آراسته بودند، </w:t>
      </w:r>
      <w:r w:rsidR="00365FC7" w:rsidRPr="00DE4439">
        <w:rPr>
          <w:rFonts w:hint="cs"/>
          <w:rtl/>
        </w:rPr>
        <w:t>مروار</w:t>
      </w:r>
      <w:r w:rsidR="00AE657A">
        <w:rPr>
          <w:rFonts w:hint="cs"/>
          <w:rtl/>
        </w:rPr>
        <w:t>ی</w:t>
      </w:r>
      <w:r w:rsidR="00365FC7" w:rsidRPr="00DE4439">
        <w:rPr>
          <w:rFonts w:hint="cs"/>
          <w:rtl/>
        </w:rPr>
        <w:t>د و صدف‌ها</w:t>
      </w:r>
      <w:r w:rsidR="00AE657A">
        <w:rPr>
          <w:rFonts w:hint="cs"/>
          <w:rtl/>
        </w:rPr>
        <w:t>ی</w:t>
      </w:r>
      <w:r w:rsidR="00365FC7" w:rsidRPr="00DE4439">
        <w:rPr>
          <w:rFonts w:hint="cs"/>
          <w:rtl/>
        </w:rPr>
        <w:t xml:space="preserve"> گران ق</w:t>
      </w:r>
      <w:r w:rsidR="00AE657A">
        <w:rPr>
          <w:rFonts w:hint="cs"/>
          <w:rtl/>
        </w:rPr>
        <w:t>ی</w:t>
      </w:r>
      <w:r w:rsidR="00365FC7" w:rsidRPr="00DE4439">
        <w:rPr>
          <w:rFonts w:hint="cs"/>
          <w:rtl/>
        </w:rPr>
        <w:t>مت را به نما</w:t>
      </w:r>
      <w:r w:rsidR="00AE657A">
        <w:rPr>
          <w:rFonts w:hint="cs"/>
          <w:rtl/>
        </w:rPr>
        <w:t>ی</w:t>
      </w:r>
      <w:r w:rsidR="00365FC7" w:rsidRPr="00DE4439">
        <w:rPr>
          <w:rFonts w:hint="cs"/>
          <w:rtl/>
        </w:rPr>
        <w:t>ش گذاشته بودند</w:t>
      </w:r>
      <w:r w:rsidR="0087282D" w:rsidRPr="00DE4439">
        <w:rPr>
          <w:rFonts w:hint="cs"/>
          <w:rtl/>
        </w:rPr>
        <w:t>،</w:t>
      </w:r>
      <w:r w:rsidR="00365FC7" w:rsidRPr="00DE4439">
        <w:rPr>
          <w:rFonts w:hint="cs"/>
          <w:rtl/>
        </w:rPr>
        <w:t xml:space="preserve"> رستم در حال</w:t>
      </w:r>
      <w:r w:rsidR="00AE657A">
        <w:rPr>
          <w:rFonts w:hint="cs"/>
          <w:rtl/>
        </w:rPr>
        <w:t>ی</w:t>
      </w:r>
      <w:r w:rsidR="00365FC7" w:rsidRPr="00DE4439">
        <w:rPr>
          <w:rFonts w:hint="cs"/>
          <w:rtl/>
        </w:rPr>
        <w:t xml:space="preserve"> </w:t>
      </w:r>
      <w:r w:rsidR="00AE657A">
        <w:rPr>
          <w:rFonts w:hint="cs"/>
          <w:rtl/>
        </w:rPr>
        <w:t>ک</w:t>
      </w:r>
      <w:r w:rsidR="00365FC7" w:rsidRPr="00DE4439">
        <w:rPr>
          <w:rFonts w:hint="cs"/>
          <w:rtl/>
        </w:rPr>
        <w:t>ه تاج به سرش بود بر تخت طلا</w:t>
      </w:r>
      <w:r w:rsidR="00AE657A">
        <w:rPr>
          <w:rFonts w:hint="cs"/>
          <w:rtl/>
        </w:rPr>
        <w:t>یی</w:t>
      </w:r>
      <w:r w:rsidR="00365FC7" w:rsidRPr="00DE4439">
        <w:rPr>
          <w:rFonts w:hint="cs"/>
          <w:rtl/>
        </w:rPr>
        <w:t xml:space="preserve"> ت</w:t>
      </w:r>
      <w:r w:rsidR="00AE657A">
        <w:rPr>
          <w:rFonts w:hint="cs"/>
          <w:rtl/>
        </w:rPr>
        <w:t>کی</w:t>
      </w:r>
      <w:r w:rsidR="00365FC7" w:rsidRPr="00DE4439">
        <w:rPr>
          <w:rFonts w:hint="cs"/>
          <w:rtl/>
        </w:rPr>
        <w:t>ه زده بود، و ربع</w:t>
      </w:r>
      <w:r w:rsidR="00AE657A">
        <w:rPr>
          <w:rFonts w:hint="cs"/>
          <w:rtl/>
        </w:rPr>
        <w:t>ی</w:t>
      </w:r>
      <w:r w:rsidR="00365FC7" w:rsidRPr="00DE4439">
        <w:rPr>
          <w:rFonts w:hint="cs"/>
          <w:rtl/>
        </w:rPr>
        <w:t xml:space="preserve"> با لباس‌ها</w:t>
      </w:r>
      <w:r w:rsidR="00AE657A">
        <w:rPr>
          <w:rFonts w:hint="cs"/>
          <w:rtl/>
        </w:rPr>
        <w:t>ی</w:t>
      </w:r>
      <w:r w:rsidR="00365FC7" w:rsidRPr="00DE4439">
        <w:rPr>
          <w:rFonts w:hint="cs"/>
          <w:rtl/>
        </w:rPr>
        <w:t xml:space="preserve"> </w:t>
      </w:r>
      <w:r w:rsidR="00AE657A">
        <w:rPr>
          <w:rFonts w:hint="cs"/>
          <w:rtl/>
        </w:rPr>
        <w:t>ک</w:t>
      </w:r>
      <w:r w:rsidR="00365FC7" w:rsidRPr="00DE4439">
        <w:rPr>
          <w:rFonts w:hint="cs"/>
          <w:rtl/>
        </w:rPr>
        <w:t>هنه و شمش</w:t>
      </w:r>
      <w:r w:rsidR="00AE657A">
        <w:rPr>
          <w:rFonts w:hint="cs"/>
          <w:rtl/>
        </w:rPr>
        <w:t>ی</w:t>
      </w:r>
      <w:r w:rsidR="00365FC7" w:rsidRPr="00DE4439">
        <w:rPr>
          <w:rFonts w:hint="cs"/>
          <w:rtl/>
        </w:rPr>
        <w:t>ر و س</w:t>
      </w:r>
      <w:r w:rsidR="0087282D" w:rsidRPr="00DE4439">
        <w:rPr>
          <w:rFonts w:hint="cs"/>
          <w:rtl/>
        </w:rPr>
        <w:t>پ</w:t>
      </w:r>
      <w:r w:rsidR="00365FC7" w:rsidRPr="00DE4439">
        <w:rPr>
          <w:rFonts w:hint="cs"/>
          <w:rtl/>
        </w:rPr>
        <w:t>ر معمول</w:t>
      </w:r>
      <w:r w:rsidR="00AE657A">
        <w:rPr>
          <w:rFonts w:hint="cs"/>
          <w:rtl/>
        </w:rPr>
        <w:t>ی</w:t>
      </w:r>
      <w:r w:rsidR="00365FC7" w:rsidRPr="00DE4439">
        <w:rPr>
          <w:rFonts w:hint="cs"/>
          <w:rtl/>
        </w:rPr>
        <w:t xml:space="preserve"> و اسب</w:t>
      </w:r>
      <w:r w:rsidR="00AE657A">
        <w:rPr>
          <w:rFonts w:hint="cs"/>
          <w:rtl/>
        </w:rPr>
        <w:t>ی</w:t>
      </w:r>
      <w:r w:rsidR="00365FC7" w:rsidRPr="00DE4439">
        <w:rPr>
          <w:rFonts w:hint="cs"/>
          <w:rtl/>
        </w:rPr>
        <w:t xml:space="preserve"> </w:t>
      </w:r>
      <w:r w:rsidR="00AE657A">
        <w:rPr>
          <w:rFonts w:hint="cs"/>
          <w:rtl/>
        </w:rPr>
        <w:t>ک</w:t>
      </w:r>
      <w:r w:rsidR="00365FC7" w:rsidRPr="00DE4439">
        <w:rPr>
          <w:rFonts w:hint="cs"/>
          <w:rtl/>
        </w:rPr>
        <w:t>وتاه قامت وارد شد</w:t>
      </w:r>
      <w:r w:rsidR="0087282D" w:rsidRPr="00DE4439">
        <w:rPr>
          <w:rFonts w:hint="cs"/>
          <w:rtl/>
        </w:rPr>
        <w:t>،</w:t>
      </w:r>
      <w:r w:rsidR="00365FC7" w:rsidRPr="00DE4439">
        <w:rPr>
          <w:rFonts w:hint="cs"/>
          <w:rtl/>
        </w:rPr>
        <w:t xml:space="preserve"> او از اسبش پ</w:t>
      </w:r>
      <w:r w:rsidR="00AE657A">
        <w:rPr>
          <w:rFonts w:hint="cs"/>
          <w:rtl/>
        </w:rPr>
        <w:t>ی</w:t>
      </w:r>
      <w:r w:rsidR="00365FC7" w:rsidRPr="00DE4439">
        <w:rPr>
          <w:rFonts w:hint="cs"/>
          <w:rtl/>
        </w:rPr>
        <w:t xml:space="preserve">اده نشد تا آن </w:t>
      </w:r>
      <w:r w:rsidR="00AE657A">
        <w:rPr>
          <w:rFonts w:hint="cs"/>
          <w:rtl/>
        </w:rPr>
        <w:t>ک</w:t>
      </w:r>
      <w:r w:rsidR="00365FC7" w:rsidRPr="00DE4439">
        <w:rPr>
          <w:rFonts w:hint="cs"/>
          <w:rtl/>
        </w:rPr>
        <w:t>ه به گوشه فرش‌ها رس</w:t>
      </w:r>
      <w:r w:rsidR="00AE657A">
        <w:rPr>
          <w:rFonts w:hint="cs"/>
          <w:rtl/>
        </w:rPr>
        <w:t>ی</w:t>
      </w:r>
      <w:r w:rsidR="00365FC7" w:rsidRPr="00DE4439">
        <w:rPr>
          <w:rFonts w:hint="cs"/>
          <w:rtl/>
        </w:rPr>
        <w:t>د آن گاه از اسب پ</w:t>
      </w:r>
      <w:r w:rsidR="00AE657A">
        <w:rPr>
          <w:rFonts w:hint="cs"/>
          <w:rtl/>
        </w:rPr>
        <w:t>ی</w:t>
      </w:r>
      <w:r w:rsidR="00365FC7" w:rsidRPr="00DE4439">
        <w:rPr>
          <w:rFonts w:hint="cs"/>
          <w:rtl/>
        </w:rPr>
        <w:t xml:space="preserve">اده شد و اسبش را به </w:t>
      </w:r>
      <w:r w:rsidR="00AE657A">
        <w:rPr>
          <w:rFonts w:hint="cs"/>
          <w:rtl/>
        </w:rPr>
        <w:t>یکی</w:t>
      </w:r>
      <w:r w:rsidR="00365FC7" w:rsidRPr="00DE4439">
        <w:rPr>
          <w:rFonts w:hint="cs"/>
          <w:rtl/>
        </w:rPr>
        <w:t xml:space="preserve"> از ا</w:t>
      </w:r>
      <w:r w:rsidR="00AE657A">
        <w:rPr>
          <w:rFonts w:hint="cs"/>
          <w:rtl/>
        </w:rPr>
        <w:t>ی</w:t>
      </w:r>
      <w:r w:rsidR="00365FC7" w:rsidRPr="00DE4439">
        <w:rPr>
          <w:rFonts w:hint="cs"/>
          <w:rtl/>
        </w:rPr>
        <w:t>ن بالش‌ها</w:t>
      </w:r>
      <w:r w:rsidR="0087282D" w:rsidRPr="00DE4439">
        <w:rPr>
          <w:rFonts w:hint="cs"/>
          <w:rtl/>
        </w:rPr>
        <w:t xml:space="preserve"> ب</w:t>
      </w:r>
      <w:r w:rsidR="00365FC7" w:rsidRPr="00DE4439">
        <w:rPr>
          <w:rFonts w:hint="cs"/>
          <w:rtl/>
        </w:rPr>
        <w:t>ست، و در حال</w:t>
      </w:r>
      <w:r w:rsidR="00AE657A">
        <w:rPr>
          <w:rFonts w:hint="cs"/>
          <w:rtl/>
        </w:rPr>
        <w:t>ی</w:t>
      </w:r>
      <w:r w:rsidR="00365FC7" w:rsidRPr="00DE4439">
        <w:rPr>
          <w:rFonts w:hint="cs"/>
          <w:rtl/>
        </w:rPr>
        <w:t xml:space="preserve"> </w:t>
      </w:r>
      <w:r w:rsidR="00AE657A">
        <w:rPr>
          <w:rFonts w:hint="cs"/>
          <w:rtl/>
        </w:rPr>
        <w:t>ک</w:t>
      </w:r>
      <w:r w:rsidR="00365FC7" w:rsidRPr="00DE4439">
        <w:rPr>
          <w:rFonts w:hint="cs"/>
          <w:rtl/>
        </w:rPr>
        <w:t xml:space="preserve">ه سلاح و ذره به تن داشت و </w:t>
      </w:r>
      <w:r w:rsidR="00AE657A">
        <w:rPr>
          <w:rFonts w:hint="cs"/>
          <w:rtl/>
        </w:rPr>
        <w:t>ک</w:t>
      </w:r>
      <w:r w:rsidR="00365FC7" w:rsidRPr="00DE4439">
        <w:rPr>
          <w:rFonts w:hint="cs"/>
          <w:rtl/>
        </w:rPr>
        <w:t>لاه آهن</w:t>
      </w:r>
      <w:r w:rsidR="00AE657A">
        <w:rPr>
          <w:rFonts w:hint="cs"/>
          <w:rtl/>
        </w:rPr>
        <w:t>ی</w:t>
      </w:r>
      <w:r w:rsidR="00365FC7" w:rsidRPr="00DE4439">
        <w:rPr>
          <w:rFonts w:hint="cs"/>
          <w:rtl/>
        </w:rPr>
        <w:t>ن بر سرش بود رو</w:t>
      </w:r>
      <w:r w:rsidR="00AE657A">
        <w:rPr>
          <w:rFonts w:hint="cs"/>
          <w:rtl/>
        </w:rPr>
        <w:t>ی</w:t>
      </w:r>
      <w:r w:rsidR="00365FC7" w:rsidRPr="00DE4439">
        <w:rPr>
          <w:rFonts w:hint="cs"/>
          <w:rtl/>
        </w:rPr>
        <w:t xml:space="preserve"> در رو</w:t>
      </w:r>
      <w:r w:rsidR="00AE657A">
        <w:rPr>
          <w:rFonts w:hint="cs"/>
          <w:rtl/>
        </w:rPr>
        <w:t>ی</w:t>
      </w:r>
      <w:r w:rsidR="00365FC7" w:rsidRPr="00DE4439">
        <w:rPr>
          <w:rFonts w:hint="cs"/>
          <w:rtl/>
        </w:rPr>
        <w:t xml:space="preserve"> آنها قرار گرفت، فارس‌ها به او گفتند اسلحه‌ات را به زم</w:t>
      </w:r>
      <w:r w:rsidR="00AE657A">
        <w:rPr>
          <w:rFonts w:hint="cs"/>
          <w:rtl/>
        </w:rPr>
        <w:t>ی</w:t>
      </w:r>
      <w:r w:rsidR="00365FC7" w:rsidRPr="00DE4439">
        <w:rPr>
          <w:rFonts w:hint="cs"/>
          <w:rtl/>
        </w:rPr>
        <w:t>ن بگذار، او گفت من خودم پ</w:t>
      </w:r>
      <w:r w:rsidR="00AE657A">
        <w:rPr>
          <w:rFonts w:hint="cs"/>
          <w:rtl/>
        </w:rPr>
        <w:t>ی</w:t>
      </w:r>
      <w:r w:rsidR="00365FC7" w:rsidRPr="00DE4439">
        <w:rPr>
          <w:rFonts w:hint="cs"/>
          <w:rtl/>
        </w:rPr>
        <w:t>ش شما ن</w:t>
      </w:r>
      <w:r w:rsidR="00AE657A">
        <w:rPr>
          <w:rFonts w:hint="cs"/>
          <w:rtl/>
        </w:rPr>
        <w:t>ی</w:t>
      </w:r>
      <w:r w:rsidR="00365FC7" w:rsidRPr="00DE4439">
        <w:rPr>
          <w:rFonts w:hint="cs"/>
          <w:rtl/>
        </w:rPr>
        <w:t>امده‌ام</w:t>
      </w:r>
      <w:r w:rsidR="0087282D" w:rsidRPr="00DE4439">
        <w:rPr>
          <w:rFonts w:hint="cs"/>
          <w:rtl/>
        </w:rPr>
        <w:t>،</w:t>
      </w:r>
      <w:r w:rsidR="00365FC7" w:rsidRPr="00DE4439">
        <w:rPr>
          <w:rFonts w:hint="cs"/>
          <w:rtl/>
        </w:rPr>
        <w:t xml:space="preserve"> بل</w:t>
      </w:r>
      <w:r w:rsidR="00AE657A">
        <w:rPr>
          <w:rFonts w:hint="cs"/>
          <w:rtl/>
        </w:rPr>
        <w:t>ک</w:t>
      </w:r>
      <w:r w:rsidR="00365FC7" w:rsidRPr="00DE4439">
        <w:rPr>
          <w:rFonts w:hint="cs"/>
          <w:rtl/>
        </w:rPr>
        <w:t xml:space="preserve">ه شما </w:t>
      </w:r>
      <w:r w:rsidR="0087282D" w:rsidRPr="00DE4439">
        <w:rPr>
          <w:rFonts w:hint="cs"/>
          <w:rtl/>
        </w:rPr>
        <w:t xml:space="preserve">ما </w:t>
      </w:r>
      <w:r w:rsidR="00365FC7" w:rsidRPr="00DE4439">
        <w:rPr>
          <w:rFonts w:hint="cs"/>
          <w:rtl/>
        </w:rPr>
        <w:t xml:space="preserve">را دعوت </w:t>
      </w:r>
      <w:r w:rsidR="00AE657A">
        <w:rPr>
          <w:rFonts w:hint="cs"/>
          <w:rtl/>
        </w:rPr>
        <w:t>ک</w:t>
      </w:r>
      <w:r w:rsidR="00365FC7" w:rsidRPr="00DE4439">
        <w:rPr>
          <w:rFonts w:hint="cs"/>
          <w:rtl/>
        </w:rPr>
        <w:t>رده‌ا</w:t>
      </w:r>
      <w:r w:rsidR="00AE657A">
        <w:rPr>
          <w:rFonts w:hint="cs"/>
          <w:rtl/>
        </w:rPr>
        <w:t>ی</w:t>
      </w:r>
      <w:r w:rsidR="00365FC7" w:rsidRPr="00DE4439">
        <w:rPr>
          <w:rFonts w:hint="cs"/>
          <w:rtl/>
        </w:rPr>
        <w:t>د</w:t>
      </w:r>
      <w:r w:rsidR="0087282D" w:rsidRPr="00DE4439">
        <w:rPr>
          <w:rFonts w:hint="cs"/>
          <w:rtl/>
        </w:rPr>
        <w:t>،</w:t>
      </w:r>
      <w:r w:rsidR="00365FC7" w:rsidRPr="00DE4439">
        <w:rPr>
          <w:rFonts w:hint="cs"/>
          <w:rtl/>
        </w:rPr>
        <w:t xml:space="preserve"> اگر به هم</w:t>
      </w:r>
      <w:r w:rsidR="00AE657A">
        <w:rPr>
          <w:rFonts w:hint="cs"/>
          <w:rtl/>
        </w:rPr>
        <w:t>ی</w:t>
      </w:r>
      <w:r w:rsidR="00365FC7" w:rsidRPr="00DE4439">
        <w:rPr>
          <w:rFonts w:hint="cs"/>
          <w:rtl/>
        </w:rPr>
        <w:t>ن صورت دوست دار</w:t>
      </w:r>
      <w:r w:rsidR="00AE657A">
        <w:rPr>
          <w:rFonts w:hint="cs"/>
          <w:rtl/>
        </w:rPr>
        <w:t>ی</w:t>
      </w:r>
      <w:r w:rsidR="00365FC7" w:rsidRPr="00DE4439">
        <w:rPr>
          <w:rFonts w:hint="cs"/>
          <w:rtl/>
        </w:rPr>
        <w:t>د پ</w:t>
      </w:r>
      <w:r w:rsidR="00AE657A">
        <w:rPr>
          <w:rFonts w:hint="cs"/>
          <w:rtl/>
        </w:rPr>
        <w:t>ی</w:t>
      </w:r>
      <w:r w:rsidR="00365FC7" w:rsidRPr="00DE4439">
        <w:rPr>
          <w:rFonts w:hint="cs"/>
          <w:rtl/>
        </w:rPr>
        <w:t>ش شما م</w:t>
      </w:r>
      <w:r w:rsidR="00AE657A">
        <w:rPr>
          <w:rFonts w:hint="cs"/>
          <w:rtl/>
        </w:rPr>
        <w:t>ی</w:t>
      </w:r>
      <w:r w:rsidR="0087282D" w:rsidRPr="00DE4439">
        <w:rPr>
          <w:rFonts w:hint="cs"/>
          <w:rtl/>
        </w:rPr>
        <w:t>‌مانم و</w:t>
      </w:r>
      <w:r w:rsidR="00365FC7" w:rsidRPr="00DE4439">
        <w:rPr>
          <w:rFonts w:hint="cs"/>
          <w:rtl/>
        </w:rPr>
        <w:t>گرنه بر م</w:t>
      </w:r>
      <w:r w:rsidR="00AE657A">
        <w:rPr>
          <w:rFonts w:hint="cs"/>
          <w:rtl/>
        </w:rPr>
        <w:t>ی</w:t>
      </w:r>
      <w:r w:rsidR="00365FC7" w:rsidRPr="00DE4439">
        <w:rPr>
          <w:rFonts w:hint="cs"/>
          <w:rtl/>
        </w:rPr>
        <w:t>‌گردم، رستم گفت به او اجازه بده</w:t>
      </w:r>
      <w:r w:rsidR="00AE657A">
        <w:rPr>
          <w:rFonts w:hint="cs"/>
          <w:rtl/>
        </w:rPr>
        <w:t>ی</w:t>
      </w:r>
      <w:r w:rsidR="00365FC7" w:rsidRPr="00DE4439">
        <w:rPr>
          <w:rFonts w:hint="cs"/>
          <w:rtl/>
        </w:rPr>
        <w:t>د، او در حال</w:t>
      </w:r>
      <w:r w:rsidR="00AE657A">
        <w:rPr>
          <w:rFonts w:hint="cs"/>
          <w:rtl/>
        </w:rPr>
        <w:t>ی</w:t>
      </w:r>
      <w:r w:rsidR="00365FC7" w:rsidRPr="00DE4439">
        <w:rPr>
          <w:rFonts w:hint="cs"/>
          <w:rtl/>
        </w:rPr>
        <w:t xml:space="preserve"> </w:t>
      </w:r>
      <w:r w:rsidR="00AE657A">
        <w:rPr>
          <w:rFonts w:hint="cs"/>
          <w:rtl/>
        </w:rPr>
        <w:t>ک</w:t>
      </w:r>
      <w:r w:rsidR="00365FC7" w:rsidRPr="00DE4439">
        <w:rPr>
          <w:rFonts w:hint="cs"/>
          <w:rtl/>
        </w:rPr>
        <w:t>ه ن</w:t>
      </w:r>
      <w:r w:rsidR="00AE657A">
        <w:rPr>
          <w:rFonts w:hint="cs"/>
          <w:rtl/>
        </w:rPr>
        <w:t>ی</w:t>
      </w:r>
      <w:r w:rsidR="00365FC7" w:rsidRPr="00DE4439">
        <w:rPr>
          <w:rFonts w:hint="cs"/>
          <w:rtl/>
        </w:rPr>
        <w:t xml:space="preserve">زه‌اش را </w:t>
      </w:r>
      <w:r w:rsidR="000C271C" w:rsidRPr="00DE4439">
        <w:rPr>
          <w:rFonts w:hint="cs"/>
          <w:rtl/>
        </w:rPr>
        <w:t>چون عصا</w:t>
      </w:r>
      <w:r w:rsidR="00AE657A">
        <w:rPr>
          <w:rFonts w:hint="cs"/>
          <w:rtl/>
        </w:rPr>
        <w:t>یی</w:t>
      </w:r>
      <w:r w:rsidR="000C271C" w:rsidRPr="00DE4439">
        <w:rPr>
          <w:rFonts w:hint="cs"/>
          <w:rtl/>
        </w:rPr>
        <w:t xml:space="preserve"> به دست خود گرفته بود، جلو آمد و سر ن</w:t>
      </w:r>
      <w:r w:rsidR="00AE657A">
        <w:rPr>
          <w:rFonts w:hint="cs"/>
          <w:rtl/>
        </w:rPr>
        <w:t>ی</w:t>
      </w:r>
      <w:r w:rsidR="000C271C" w:rsidRPr="00DE4439">
        <w:rPr>
          <w:rFonts w:hint="cs"/>
          <w:rtl/>
        </w:rPr>
        <w:t>ز</w:t>
      </w:r>
      <w:r w:rsidR="0087282D" w:rsidRPr="00DE4439">
        <w:rPr>
          <w:rFonts w:hint="cs"/>
          <w:rtl/>
        </w:rPr>
        <w:t>ه</w:t>
      </w:r>
      <w:r w:rsidR="000C271C" w:rsidRPr="00DE4439">
        <w:rPr>
          <w:rFonts w:hint="cs"/>
          <w:rtl/>
        </w:rPr>
        <w:t xml:space="preserve"> ب</w:t>
      </w:r>
      <w:r w:rsidR="00AE657A">
        <w:rPr>
          <w:rFonts w:hint="cs"/>
          <w:rtl/>
        </w:rPr>
        <w:t>ی</w:t>
      </w:r>
      <w:r w:rsidR="000C271C" w:rsidRPr="00DE4439">
        <w:rPr>
          <w:rFonts w:hint="cs"/>
          <w:rtl/>
        </w:rPr>
        <w:t>شتر فرش‌ها</w:t>
      </w:r>
      <w:r w:rsidR="00AE657A">
        <w:rPr>
          <w:rFonts w:hint="cs"/>
          <w:rtl/>
        </w:rPr>
        <w:t>ی</w:t>
      </w:r>
      <w:r w:rsidR="000C271C" w:rsidRPr="00DE4439">
        <w:rPr>
          <w:rFonts w:hint="cs"/>
          <w:rtl/>
        </w:rPr>
        <w:t xml:space="preserve"> گران بها را پاره </w:t>
      </w:r>
      <w:r w:rsidR="00AE657A">
        <w:rPr>
          <w:rFonts w:hint="cs"/>
          <w:rtl/>
        </w:rPr>
        <w:t>ک</w:t>
      </w:r>
      <w:r w:rsidR="000C271C" w:rsidRPr="00DE4439">
        <w:rPr>
          <w:rFonts w:hint="cs"/>
          <w:rtl/>
        </w:rPr>
        <w:t>رد</w:t>
      </w:r>
      <w:r w:rsidR="0087282D" w:rsidRPr="00DE4439">
        <w:rPr>
          <w:rFonts w:hint="cs"/>
          <w:rtl/>
        </w:rPr>
        <w:t>،</w:t>
      </w:r>
      <w:r w:rsidR="000C271C" w:rsidRPr="00DE4439">
        <w:rPr>
          <w:rFonts w:hint="cs"/>
          <w:rtl/>
        </w:rPr>
        <w:t xml:space="preserve"> آن‌ها به او گفتند</w:t>
      </w:r>
      <w:r w:rsidR="0087282D" w:rsidRPr="00DE4439">
        <w:rPr>
          <w:rFonts w:hint="cs"/>
          <w:rtl/>
        </w:rPr>
        <w:t>:</w:t>
      </w:r>
      <w:r w:rsidR="000C271C" w:rsidRPr="00DE4439">
        <w:rPr>
          <w:rFonts w:hint="cs"/>
          <w:rtl/>
        </w:rPr>
        <w:t xml:space="preserve"> چرا به ا</w:t>
      </w:r>
      <w:r w:rsidR="00AE657A">
        <w:rPr>
          <w:rFonts w:hint="cs"/>
          <w:rtl/>
        </w:rPr>
        <w:t>ی</w:t>
      </w:r>
      <w:r w:rsidR="000C271C" w:rsidRPr="00DE4439">
        <w:rPr>
          <w:rFonts w:hint="cs"/>
          <w:rtl/>
        </w:rPr>
        <w:t>نجا آمده‌ا</w:t>
      </w:r>
      <w:r w:rsidR="00AE657A">
        <w:rPr>
          <w:rFonts w:hint="cs"/>
          <w:rtl/>
        </w:rPr>
        <w:t>ی</w:t>
      </w:r>
      <w:r w:rsidR="000C271C" w:rsidRPr="00DE4439">
        <w:rPr>
          <w:rFonts w:hint="cs"/>
          <w:rtl/>
        </w:rPr>
        <w:t>د؟ ربع</w:t>
      </w:r>
      <w:r w:rsidR="00AE657A">
        <w:rPr>
          <w:rFonts w:hint="cs"/>
          <w:rtl/>
        </w:rPr>
        <w:t>ی</w:t>
      </w:r>
      <w:r w:rsidR="000C271C" w:rsidRPr="00DE4439">
        <w:rPr>
          <w:rFonts w:hint="cs"/>
          <w:rtl/>
        </w:rPr>
        <w:t xml:space="preserve"> گفت</w:t>
      </w:r>
      <w:r w:rsidR="00784590" w:rsidRPr="00DE4439">
        <w:rPr>
          <w:rFonts w:hint="cs"/>
          <w:rtl/>
        </w:rPr>
        <w:t xml:space="preserve">: </w:t>
      </w:r>
      <w:r w:rsidR="000C271C" w:rsidRPr="00DE4439">
        <w:rPr>
          <w:rFonts w:hint="cs"/>
          <w:rtl/>
        </w:rPr>
        <w:t xml:space="preserve">خداوند ما را فرستاده است تا هر </w:t>
      </w:r>
      <w:r w:rsidR="00AE657A">
        <w:rPr>
          <w:rFonts w:hint="cs"/>
          <w:rtl/>
        </w:rPr>
        <w:t>ک</w:t>
      </w:r>
      <w:r w:rsidR="000C271C" w:rsidRPr="00DE4439">
        <w:rPr>
          <w:rFonts w:hint="cs"/>
          <w:rtl/>
        </w:rPr>
        <w:t xml:space="preserve">س را </w:t>
      </w:r>
      <w:r w:rsidR="00AE657A">
        <w:rPr>
          <w:rFonts w:hint="cs"/>
          <w:rtl/>
        </w:rPr>
        <w:t>ک</w:t>
      </w:r>
      <w:r w:rsidR="000C271C" w:rsidRPr="00DE4439">
        <w:rPr>
          <w:rFonts w:hint="cs"/>
          <w:rtl/>
        </w:rPr>
        <w:t>ه بخواهد از بندگ</w:t>
      </w:r>
      <w:r w:rsidR="00AE657A">
        <w:rPr>
          <w:rFonts w:hint="cs"/>
          <w:rtl/>
        </w:rPr>
        <w:t>ی</w:t>
      </w:r>
      <w:r w:rsidR="000C271C" w:rsidRPr="00DE4439">
        <w:rPr>
          <w:rFonts w:hint="cs"/>
          <w:rtl/>
        </w:rPr>
        <w:t xml:space="preserve"> بندگان ب</w:t>
      </w:r>
      <w:r w:rsidR="00AE657A">
        <w:rPr>
          <w:rFonts w:hint="cs"/>
          <w:rtl/>
        </w:rPr>
        <w:t>ی</w:t>
      </w:r>
      <w:r w:rsidR="000C271C" w:rsidRPr="00DE4439">
        <w:rPr>
          <w:rFonts w:hint="cs"/>
          <w:rtl/>
        </w:rPr>
        <w:t>رون آورده و بسو</w:t>
      </w:r>
      <w:r w:rsidR="00AE657A">
        <w:rPr>
          <w:rFonts w:hint="cs"/>
          <w:rtl/>
        </w:rPr>
        <w:t>ی</w:t>
      </w:r>
      <w:r w:rsidR="000C271C" w:rsidRPr="00DE4439">
        <w:rPr>
          <w:rFonts w:hint="cs"/>
          <w:rtl/>
        </w:rPr>
        <w:t xml:space="preserve"> بندگ</w:t>
      </w:r>
      <w:r w:rsidR="00AE657A">
        <w:rPr>
          <w:rFonts w:hint="cs"/>
          <w:rtl/>
        </w:rPr>
        <w:t>ی</w:t>
      </w:r>
      <w:r w:rsidR="000C271C" w:rsidRPr="00DE4439">
        <w:rPr>
          <w:rFonts w:hint="cs"/>
          <w:rtl/>
        </w:rPr>
        <w:t xml:space="preserve"> خدا سوق ده</w:t>
      </w:r>
      <w:r w:rsidR="00AE657A">
        <w:rPr>
          <w:rFonts w:hint="cs"/>
          <w:rtl/>
        </w:rPr>
        <w:t>ی</w:t>
      </w:r>
      <w:r w:rsidR="000C271C" w:rsidRPr="00DE4439">
        <w:rPr>
          <w:rFonts w:hint="cs"/>
          <w:rtl/>
        </w:rPr>
        <w:t>م</w:t>
      </w:r>
      <w:r w:rsidR="0087282D" w:rsidRPr="00DE4439">
        <w:rPr>
          <w:rFonts w:hint="cs"/>
          <w:rtl/>
        </w:rPr>
        <w:t>،</w:t>
      </w:r>
      <w:r w:rsidR="000C271C" w:rsidRPr="00DE4439">
        <w:rPr>
          <w:rFonts w:hint="cs"/>
          <w:rtl/>
        </w:rPr>
        <w:t xml:space="preserve"> و از تنگنا</w:t>
      </w:r>
      <w:r w:rsidR="00AE657A">
        <w:rPr>
          <w:rFonts w:hint="cs"/>
          <w:rtl/>
        </w:rPr>
        <w:t>ی</w:t>
      </w:r>
      <w:r w:rsidR="000C271C" w:rsidRPr="00DE4439">
        <w:rPr>
          <w:rFonts w:hint="cs"/>
          <w:rtl/>
        </w:rPr>
        <w:t xml:space="preserve"> دن</w:t>
      </w:r>
      <w:r w:rsidR="00AE657A">
        <w:rPr>
          <w:rFonts w:hint="cs"/>
          <w:rtl/>
        </w:rPr>
        <w:t>ی</w:t>
      </w:r>
      <w:r w:rsidR="000C271C" w:rsidRPr="00DE4439">
        <w:rPr>
          <w:rFonts w:hint="cs"/>
          <w:rtl/>
        </w:rPr>
        <w:t>ا او را به فراغنا</w:t>
      </w:r>
      <w:r w:rsidR="00AE657A">
        <w:rPr>
          <w:rFonts w:hint="cs"/>
          <w:rtl/>
        </w:rPr>
        <w:t>ی</w:t>
      </w:r>
      <w:r w:rsidR="000C271C" w:rsidRPr="00DE4439">
        <w:rPr>
          <w:rFonts w:hint="cs"/>
          <w:rtl/>
        </w:rPr>
        <w:t xml:space="preserve"> آن هدا</w:t>
      </w:r>
      <w:r w:rsidR="00AE657A">
        <w:rPr>
          <w:rFonts w:hint="cs"/>
          <w:rtl/>
        </w:rPr>
        <w:t>ی</w:t>
      </w:r>
      <w:r w:rsidR="000C271C" w:rsidRPr="00DE4439">
        <w:rPr>
          <w:rFonts w:hint="cs"/>
          <w:rtl/>
        </w:rPr>
        <w:t xml:space="preserve">ت </w:t>
      </w:r>
      <w:r w:rsidR="00AE657A">
        <w:rPr>
          <w:rFonts w:hint="cs"/>
          <w:rtl/>
        </w:rPr>
        <w:t>ک</w:t>
      </w:r>
      <w:r w:rsidR="000C271C" w:rsidRPr="00DE4439">
        <w:rPr>
          <w:rFonts w:hint="cs"/>
          <w:rtl/>
        </w:rPr>
        <w:t>ن</w:t>
      </w:r>
      <w:r w:rsidR="00AE657A">
        <w:rPr>
          <w:rFonts w:hint="cs"/>
          <w:rtl/>
        </w:rPr>
        <w:t>ی</w:t>
      </w:r>
      <w:r w:rsidR="000C271C" w:rsidRPr="00DE4439">
        <w:rPr>
          <w:rFonts w:hint="cs"/>
          <w:rtl/>
        </w:rPr>
        <w:t>م</w:t>
      </w:r>
      <w:r w:rsidR="0087282D" w:rsidRPr="00DE4439">
        <w:rPr>
          <w:rFonts w:hint="cs"/>
          <w:rtl/>
        </w:rPr>
        <w:t>،</w:t>
      </w:r>
      <w:r w:rsidR="000C271C" w:rsidRPr="00DE4439">
        <w:rPr>
          <w:rFonts w:hint="cs"/>
          <w:rtl/>
        </w:rPr>
        <w:t xml:space="preserve"> و از ستم اد</w:t>
      </w:r>
      <w:r w:rsidR="00AE657A">
        <w:rPr>
          <w:rFonts w:hint="cs"/>
          <w:rtl/>
        </w:rPr>
        <w:t>ی</w:t>
      </w:r>
      <w:r w:rsidR="000C271C" w:rsidRPr="00DE4439">
        <w:rPr>
          <w:rFonts w:hint="cs"/>
          <w:rtl/>
        </w:rPr>
        <w:t>ان او را ب</w:t>
      </w:r>
      <w:r w:rsidR="00AE657A">
        <w:rPr>
          <w:rFonts w:hint="cs"/>
          <w:rtl/>
        </w:rPr>
        <w:t>ی</w:t>
      </w:r>
      <w:r w:rsidR="000C271C" w:rsidRPr="00DE4439">
        <w:rPr>
          <w:rFonts w:hint="cs"/>
          <w:rtl/>
        </w:rPr>
        <w:t xml:space="preserve">رون </w:t>
      </w:r>
      <w:r w:rsidR="00AE657A">
        <w:rPr>
          <w:rFonts w:hint="cs"/>
          <w:rtl/>
        </w:rPr>
        <w:t>ک</w:t>
      </w:r>
      <w:r w:rsidR="000C271C" w:rsidRPr="00DE4439">
        <w:rPr>
          <w:rFonts w:hint="cs"/>
          <w:rtl/>
        </w:rPr>
        <w:t>رده و بسو</w:t>
      </w:r>
      <w:r w:rsidR="00AE657A">
        <w:rPr>
          <w:rFonts w:hint="cs"/>
          <w:rtl/>
        </w:rPr>
        <w:t>ی</w:t>
      </w:r>
      <w:r w:rsidR="000C271C" w:rsidRPr="00DE4439">
        <w:rPr>
          <w:rFonts w:hint="cs"/>
          <w:rtl/>
        </w:rPr>
        <w:t xml:space="preserve"> عدالت اسلام ب</w:t>
      </w:r>
      <w:r w:rsidR="00AE657A">
        <w:rPr>
          <w:rFonts w:hint="cs"/>
          <w:rtl/>
        </w:rPr>
        <w:t>ی</w:t>
      </w:r>
      <w:r w:rsidR="000C271C" w:rsidRPr="00DE4439">
        <w:rPr>
          <w:rFonts w:hint="cs"/>
          <w:rtl/>
        </w:rPr>
        <w:t>اور</w:t>
      </w:r>
      <w:r w:rsidR="00AE657A">
        <w:rPr>
          <w:rFonts w:hint="cs"/>
          <w:rtl/>
        </w:rPr>
        <w:t>ی</w:t>
      </w:r>
      <w:r w:rsidR="000C271C" w:rsidRPr="00DE4439">
        <w:rPr>
          <w:rFonts w:hint="cs"/>
          <w:rtl/>
        </w:rPr>
        <w:t>م، بنابرا</w:t>
      </w:r>
      <w:r w:rsidR="00AE657A">
        <w:rPr>
          <w:rFonts w:hint="cs"/>
          <w:rtl/>
        </w:rPr>
        <w:t>ی</w:t>
      </w:r>
      <w:r w:rsidR="000C271C" w:rsidRPr="00DE4439">
        <w:rPr>
          <w:rFonts w:hint="cs"/>
          <w:rtl/>
        </w:rPr>
        <w:t>ن خداوند ما را همراه با د</w:t>
      </w:r>
      <w:r w:rsidR="00AE657A">
        <w:rPr>
          <w:rFonts w:hint="cs"/>
          <w:rtl/>
        </w:rPr>
        <w:t>ی</w:t>
      </w:r>
      <w:r w:rsidR="000C271C" w:rsidRPr="00DE4439">
        <w:rPr>
          <w:rFonts w:hint="cs"/>
          <w:rtl/>
        </w:rPr>
        <w:t>ن خود بسو</w:t>
      </w:r>
      <w:r w:rsidR="00AE657A">
        <w:rPr>
          <w:rFonts w:hint="cs"/>
          <w:rtl/>
        </w:rPr>
        <w:t>ی</w:t>
      </w:r>
      <w:r w:rsidR="000C271C" w:rsidRPr="00DE4439">
        <w:rPr>
          <w:rFonts w:hint="cs"/>
          <w:rtl/>
        </w:rPr>
        <w:t xml:space="preserve"> مردم فرستاده است تا آنان را به سو</w:t>
      </w:r>
      <w:r w:rsidR="00AE657A">
        <w:rPr>
          <w:rFonts w:hint="cs"/>
          <w:rtl/>
        </w:rPr>
        <w:t>ی</w:t>
      </w:r>
      <w:r w:rsidR="000C271C" w:rsidRPr="00DE4439">
        <w:rPr>
          <w:rFonts w:hint="cs"/>
          <w:rtl/>
        </w:rPr>
        <w:t xml:space="preserve"> خدا فراخوان</w:t>
      </w:r>
      <w:r w:rsidR="00AE657A">
        <w:rPr>
          <w:rFonts w:hint="cs"/>
          <w:rtl/>
        </w:rPr>
        <w:t>ی</w:t>
      </w:r>
      <w:r w:rsidR="000C271C" w:rsidRPr="00DE4439">
        <w:rPr>
          <w:rFonts w:hint="cs"/>
          <w:rtl/>
        </w:rPr>
        <w:t xml:space="preserve">م، و هر </w:t>
      </w:r>
      <w:r w:rsidR="00AE657A">
        <w:rPr>
          <w:rFonts w:hint="cs"/>
          <w:rtl/>
        </w:rPr>
        <w:t>ک</w:t>
      </w:r>
      <w:r w:rsidR="000C271C" w:rsidRPr="00DE4439">
        <w:rPr>
          <w:rFonts w:hint="cs"/>
          <w:rtl/>
        </w:rPr>
        <w:t>س ا</w:t>
      </w:r>
      <w:r w:rsidR="00AE657A">
        <w:rPr>
          <w:rFonts w:hint="cs"/>
          <w:rtl/>
        </w:rPr>
        <w:t>ی</w:t>
      </w:r>
      <w:r w:rsidR="000C271C" w:rsidRPr="00DE4439">
        <w:rPr>
          <w:rFonts w:hint="cs"/>
          <w:rtl/>
        </w:rPr>
        <w:t xml:space="preserve">ن را از ما قبول </w:t>
      </w:r>
      <w:r w:rsidR="00AE657A">
        <w:rPr>
          <w:rFonts w:hint="cs"/>
          <w:rtl/>
        </w:rPr>
        <w:t>ک</w:t>
      </w:r>
      <w:r w:rsidR="000C271C" w:rsidRPr="00DE4439">
        <w:rPr>
          <w:rFonts w:hint="cs"/>
          <w:rtl/>
        </w:rPr>
        <w:t>ند ما از او م</w:t>
      </w:r>
      <w:r w:rsidR="00AE657A">
        <w:rPr>
          <w:rFonts w:hint="cs"/>
          <w:rtl/>
        </w:rPr>
        <w:t>ی</w:t>
      </w:r>
      <w:r w:rsidR="000C271C" w:rsidRPr="00DE4439">
        <w:rPr>
          <w:rFonts w:hint="cs"/>
          <w:rtl/>
        </w:rPr>
        <w:t>‌پذ</w:t>
      </w:r>
      <w:r w:rsidR="00AE657A">
        <w:rPr>
          <w:rFonts w:hint="cs"/>
          <w:rtl/>
        </w:rPr>
        <w:t>ی</w:t>
      </w:r>
      <w:r w:rsidR="000C271C" w:rsidRPr="00DE4439">
        <w:rPr>
          <w:rFonts w:hint="cs"/>
          <w:rtl/>
        </w:rPr>
        <w:t>ر</w:t>
      </w:r>
      <w:r w:rsidR="00AE657A">
        <w:rPr>
          <w:rFonts w:hint="cs"/>
          <w:rtl/>
        </w:rPr>
        <w:t>ی</w:t>
      </w:r>
      <w:r w:rsidR="000C271C" w:rsidRPr="00DE4439">
        <w:rPr>
          <w:rFonts w:hint="cs"/>
          <w:rtl/>
        </w:rPr>
        <w:t xml:space="preserve">م و </w:t>
      </w:r>
      <w:r w:rsidR="00AE657A">
        <w:rPr>
          <w:rFonts w:hint="cs"/>
          <w:rtl/>
        </w:rPr>
        <w:t>ک</w:t>
      </w:r>
      <w:r w:rsidR="000C271C" w:rsidRPr="00DE4439">
        <w:rPr>
          <w:rFonts w:hint="cs"/>
          <w:rtl/>
        </w:rPr>
        <w:t>ار</w:t>
      </w:r>
      <w:r w:rsidR="00AE657A">
        <w:rPr>
          <w:rFonts w:hint="cs"/>
          <w:rtl/>
        </w:rPr>
        <w:t>ی</w:t>
      </w:r>
      <w:r w:rsidR="000C271C" w:rsidRPr="00DE4439">
        <w:rPr>
          <w:rFonts w:hint="cs"/>
          <w:rtl/>
        </w:rPr>
        <w:t xml:space="preserve"> به </w:t>
      </w:r>
      <w:r w:rsidR="00AE657A">
        <w:rPr>
          <w:rFonts w:hint="cs"/>
          <w:rtl/>
        </w:rPr>
        <w:t>ک</w:t>
      </w:r>
      <w:r w:rsidR="000C271C" w:rsidRPr="00DE4439">
        <w:rPr>
          <w:rFonts w:hint="cs"/>
          <w:rtl/>
        </w:rPr>
        <w:t>ار او ندار</w:t>
      </w:r>
      <w:r w:rsidR="00AE657A">
        <w:rPr>
          <w:rFonts w:hint="cs"/>
          <w:rtl/>
        </w:rPr>
        <w:t>ی</w:t>
      </w:r>
      <w:r w:rsidR="000C271C" w:rsidRPr="00DE4439">
        <w:rPr>
          <w:rFonts w:hint="cs"/>
          <w:rtl/>
        </w:rPr>
        <w:t xml:space="preserve">م، و هر </w:t>
      </w:r>
      <w:r w:rsidR="00AE657A">
        <w:rPr>
          <w:rFonts w:hint="cs"/>
          <w:rtl/>
        </w:rPr>
        <w:t>ک</w:t>
      </w:r>
      <w:r w:rsidR="000C271C" w:rsidRPr="00DE4439">
        <w:rPr>
          <w:rFonts w:hint="cs"/>
          <w:rtl/>
        </w:rPr>
        <w:t>س قبول ن</w:t>
      </w:r>
      <w:r w:rsidR="00AE657A">
        <w:rPr>
          <w:rFonts w:hint="cs"/>
          <w:rtl/>
        </w:rPr>
        <w:t>ک</w:t>
      </w:r>
      <w:r w:rsidR="000C271C" w:rsidRPr="00DE4439">
        <w:rPr>
          <w:rFonts w:hint="cs"/>
          <w:rtl/>
        </w:rPr>
        <w:t>ند همواره با او خواه</w:t>
      </w:r>
      <w:r w:rsidR="00AE657A">
        <w:rPr>
          <w:rFonts w:hint="cs"/>
          <w:rtl/>
        </w:rPr>
        <w:t>ی</w:t>
      </w:r>
      <w:r w:rsidR="000C271C" w:rsidRPr="00DE4439">
        <w:rPr>
          <w:rFonts w:hint="cs"/>
          <w:rtl/>
        </w:rPr>
        <w:t>م جنگ</w:t>
      </w:r>
      <w:r w:rsidR="00AE657A">
        <w:rPr>
          <w:rFonts w:hint="cs"/>
          <w:rtl/>
        </w:rPr>
        <w:t>ی</w:t>
      </w:r>
      <w:r w:rsidR="000C271C" w:rsidRPr="00DE4439">
        <w:rPr>
          <w:rFonts w:hint="cs"/>
          <w:rtl/>
        </w:rPr>
        <w:t xml:space="preserve">د تا آن </w:t>
      </w:r>
      <w:r w:rsidR="00AE657A">
        <w:rPr>
          <w:rFonts w:hint="cs"/>
          <w:rtl/>
        </w:rPr>
        <w:t>ک</w:t>
      </w:r>
      <w:r w:rsidR="000C271C" w:rsidRPr="00DE4439">
        <w:rPr>
          <w:rFonts w:hint="cs"/>
          <w:rtl/>
        </w:rPr>
        <w:t>ه به آنچه خدا وعده داده است برس</w:t>
      </w:r>
      <w:r w:rsidR="00AE657A">
        <w:rPr>
          <w:rFonts w:hint="cs"/>
          <w:rtl/>
        </w:rPr>
        <w:t>ی</w:t>
      </w:r>
      <w:r w:rsidR="000C271C" w:rsidRPr="00DE4439">
        <w:rPr>
          <w:rFonts w:hint="cs"/>
          <w:rtl/>
        </w:rPr>
        <w:t xml:space="preserve">م. </w:t>
      </w:r>
    </w:p>
    <w:p w:rsidR="000C271C" w:rsidRPr="00DE4439" w:rsidRDefault="000C271C" w:rsidP="005D079D">
      <w:pPr>
        <w:pStyle w:val="a"/>
        <w:rPr>
          <w:rtl/>
        </w:rPr>
      </w:pPr>
      <w:r w:rsidRPr="00DE4439">
        <w:rPr>
          <w:rFonts w:hint="cs"/>
          <w:rtl/>
        </w:rPr>
        <w:t>گفتند خدا به چه وعده داده است؟ گفت</w:t>
      </w:r>
      <w:r w:rsidR="00784590" w:rsidRPr="00DE4439">
        <w:rPr>
          <w:rFonts w:hint="cs"/>
          <w:rtl/>
        </w:rPr>
        <w:t xml:space="preserve">: </w:t>
      </w:r>
      <w:r w:rsidRPr="00DE4439">
        <w:rPr>
          <w:rFonts w:hint="cs"/>
          <w:rtl/>
        </w:rPr>
        <w:t xml:space="preserve">خدا به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با من</w:t>
      </w:r>
      <w:r w:rsidR="00AE657A">
        <w:rPr>
          <w:rFonts w:hint="cs"/>
          <w:rtl/>
        </w:rPr>
        <w:t>ک</w:t>
      </w:r>
      <w:r w:rsidRPr="00DE4439">
        <w:rPr>
          <w:rFonts w:hint="cs"/>
          <w:rtl/>
        </w:rPr>
        <w:t>ران ا</w:t>
      </w:r>
      <w:r w:rsidR="00AE657A">
        <w:rPr>
          <w:rFonts w:hint="cs"/>
          <w:rtl/>
        </w:rPr>
        <w:t>ی</w:t>
      </w:r>
      <w:r w:rsidRPr="00DE4439">
        <w:rPr>
          <w:rFonts w:hint="cs"/>
          <w:rtl/>
        </w:rPr>
        <w:t xml:space="preserve">ن بجنگند و </w:t>
      </w:r>
      <w:r w:rsidR="00AE657A">
        <w:rPr>
          <w:rFonts w:hint="cs"/>
          <w:rtl/>
        </w:rPr>
        <w:t>ک</w:t>
      </w:r>
      <w:r w:rsidRPr="00DE4439">
        <w:rPr>
          <w:rFonts w:hint="cs"/>
          <w:rtl/>
        </w:rPr>
        <w:t>شته شود وعده بهشت داده است</w:t>
      </w:r>
      <w:r w:rsidR="0087282D" w:rsidRPr="00DE4439">
        <w:rPr>
          <w:rFonts w:hint="cs"/>
          <w:rtl/>
        </w:rPr>
        <w:t>،</w:t>
      </w:r>
      <w:r w:rsidRPr="00DE4439">
        <w:rPr>
          <w:rFonts w:hint="cs"/>
          <w:rtl/>
        </w:rPr>
        <w:t xml:space="preserve"> و آنان </w:t>
      </w:r>
      <w:r w:rsidR="00AE657A">
        <w:rPr>
          <w:rFonts w:hint="cs"/>
          <w:rtl/>
        </w:rPr>
        <w:t>ک</w:t>
      </w:r>
      <w:r w:rsidRPr="00DE4439">
        <w:rPr>
          <w:rFonts w:hint="cs"/>
          <w:rtl/>
        </w:rPr>
        <w:t xml:space="preserve">ه در جنگ با </w:t>
      </w:r>
      <w:r w:rsidR="00AE657A">
        <w:rPr>
          <w:rFonts w:hint="cs"/>
          <w:rtl/>
        </w:rPr>
        <w:t>ک</w:t>
      </w:r>
      <w:r w:rsidRPr="00DE4439">
        <w:rPr>
          <w:rFonts w:hint="cs"/>
          <w:rtl/>
        </w:rPr>
        <w:t xml:space="preserve">افران </w:t>
      </w:r>
      <w:r w:rsidR="00AE657A">
        <w:rPr>
          <w:rFonts w:hint="cs"/>
          <w:rtl/>
        </w:rPr>
        <w:t>ک</w:t>
      </w:r>
      <w:r w:rsidRPr="00DE4439">
        <w:rPr>
          <w:rFonts w:hint="cs"/>
          <w:rtl/>
        </w:rPr>
        <w:t>شته نشوند وعده پ</w:t>
      </w:r>
      <w:r w:rsidR="00AE657A">
        <w:rPr>
          <w:rFonts w:hint="cs"/>
          <w:rtl/>
        </w:rPr>
        <w:t>ی</w:t>
      </w:r>
      <w:r w:rsidRPr="00DE4439">
        <w:rPr>
          <w:rFonts w:hint="cs"/>
          <w:rtl/>
        </w:rPr>
        <w:t>روز</w:t>
      </w:r>
      <w:r w:rsidR="00AE657A">
        <w:rPr>
          <w:rFonts w:hint="cs"/>
          <w:rtl/>
        </w:rPr>
        <w:t>ی</w:t>
      </w:r>
      <w:r w:rsidRPr="00DE4439">
        <w:rPr>
          <w:rFonts w:hint="cs"/>
          <w:rtl/>
        </w:rPr>
        <w:t xml:space="preserve"> داده است. رستم گفت سخن‌تان را شن</w:t>
      </w:r>
      <w:r w:rsidR="00AE657A">
        <w:rPr>
          <w:rFonts w:hint="cs"/>
          <w:rtl/>
        </w:rPr>
        <w:t>ی</w:t>
      </w:r>
      <w:r w:rsidRPr="00DE4439">
        <w:rPr>
          <w:rFonts w:hint="cs"/>
          <w:rtl/>
        </w:rPr>
        <w:t>دم آ</w:t>
      </w:r>
      <w:r w:rsidR="00AE657A">
        <w:rPr>
          <w:rFonts w:hint="cs"/>
          <w:rtl/>
        </w:rPr>
        <w:t>ی</w:t>
      </w:r>
      <w:r w:rsidRPr="00DE4439">
        <w:rPr>
          <w:rFonts w:hint="cs"/>
          <w:rtl/>
        </w:rPr>
        <w:t>ا فرصت م</w:t>
      </w:r>
      <w:r w:rsidR="00AE657A">
        <w:rPr>
          <w:rFonts w:hint="cs"/>
          <w:rtl/>
        </w:rPr>
        <w:t>ی</w:t>
      </w:r>
      <w:r w:rsidRPr="00DE4439">
        <w:rPr>
          <w:rFonts w:hint="cs"/>
          <w:rtl/>
        </w:rPr>
        <w:t>‌ده</w:t>
      </w:r>
      <w:r w:rsidR="00AE657A">
        <w:rPr>
          <w:rFonts w:hint="cs"/>
          <w:rtl/>
        </w:rPr>
        <w:t>ی</w:t>
      </w:r>
      <w:r w:rsidR="0087282D" w:rsidRPr="00DE4439">
        <w:rPr>
          <w:rFonts w:hint="cs"/>
          <w:rtl/>
        </w:rPr>
        <w:t>د</w:t>
      </w:r>
      <w:r w:rsidRPr="00DE4439">
        <w:rPr>
          <w:rFonts w:hint="cs"/>
          <w:rtl/>
        </w:rPr>
        <w:t xml:space="preserve"> تا ما ف</w:t>
      </w:r>
      <w:r w:rsidR="00AE657A">
        <w:rPr>
          <w:rFonts w:hint="cs"/>
          <w:rtl/>
        </w:rPr>
        <w:t>ک</w:t>
      </w:r>
      <w:r w:rsidRPr="00DE4439">
        <w:rPr>
          <w:rFonts w:hint="cs"/>
          <w:rtl/>
        </w:rPr>
        <w:t xml:space="preserve">ر </w:t>
      </w:r>
      <w:r w:rsidR="00AE657A">
        <w:rPr>
          <w:rFonts w:hint="cs"/>
          <w:rtl/>
        </w:rPr>
        <w:t>ک</w:t>
      </w:r>
      <w:r w:rsidRPr="00DE4439">
        <w:rPr>
          <w:rFonts w:hint="cs"/>
          <w:rtl/>
        </w:rPr>
        <w:t>ن</w:t>
      </w:r>
      <w:r w:rsidR="00AE657A">
        <w:rPr>
          <w:rFonts w:hint="cs"/>
          <w:rtl/>
        </w:rPr>
        <w:t>ی</w:t>
      </w:r>
      <w:r w:rsidRPr="00DE4439">
        <w:rPr>
          <w:rFonts w:hint="cs"/>
          <w:rtl/>
        </w:rPr>
        <w:t>م و شما هم ف</w:t>
      </w:r>
      <w:r w:rsidR="00AE657A">
        <w:rPr>
          <w:rFonts w:hint="cs"/>
          <w:rtl/>
        </w:rPr>
        <w:t>ک</w:t>
      </w:r>
      <w:r w:rsidRPr="00DE4439">
        <w:rPr>
          <w:rFonts w:hint="cs"/>
          <w:rtl/>
        </w:rPr>
        <w:t xml:space="preserve">ر </w:t>
      </w:r>
      <w:r w:rsidR="00AE657A">
        <w:rPr>
          <w:rFonts w:hint="cs"/>
          <w:rtl/>
        </w:rPr>
        <w:t>ک</w:t>
      </w:r>
      <w:r w:rsidRPr="00DE4439">
        <w:rPr>
          <w:rFonts w:hint="cs"/>
          <w:rtl/>
        </w:rPr>
        <w:t>ن</w:t>
      </w:r>
      <w:r w:rsidR="00AE657A">
        <w:rPr>
          <w:rFonts w:hint="cs"/>
          <w:rtl/>
        </w:rPr>
        <w:t>ی</w:t>
      </w:r>
      <w:r w:rsidRPr="00DE4439">
        <w:rPr>
          <w:rFonts w:hint="cs"/>
          <w:rtl/>
        </w:rPr>
        <w:t>د؟ گفت بله چند روز دوست دار</w:t>
      </w:r>
      <w:r w:rsidR="00AE657A">
        <w:rPr>
          <w:rFonts w:hint="cs"/>
          <w:rtl/>
        </w:rPr>
        <w:t>ی</w:t>
      </w:r>
      <w:r w:rsidRPr="00DE4439">
        <w:rPr>
          <w:rFonts w:hint="cs"/>
          <w:rtl/>
        </w:rPr>
        <w:t>د به شما فرصت بده</w:t>
      </w:r>
      <w:r w:rsidR="00AE657A">
        <w:rPr>
          <w:rFonts w:hint="cs"/>
          <w:rtl/>
        </w:rPr>
        <w:t>ی</w:t>
      </w:r>
      <w:r w:rsidRPr="00DE4439">
        <w:rPr>
          <w:rFonts w:hint="cs"/>
          <w:rtl/>
        </w:rPr>
        <w:t xml:space="preserve">م؟ </w:t>
      </w:r>
      <w:r w:rsidR="00AE657A">
        <w:rPr>
          <w:rFonts w:hint="cs"/>
          <w:rtl/>
        </w:rPr>
        <w:t>یک</w:t>
      </w:r>
      <w:r w:rsidRPr="00DE4439">
        <w:rPr>
          <w:rFonts w:hint="cs"/>
          <w:rtl/>
        </w:rPr>
        <w:t xml:space="preserve"> روز و </w:t>
      </w:r>
      <w:r w:rsidR="00AE657A">
        <w:rPr>
          <w:rFonts w:hint="cs"/>
          <w:rtl/>
        </w:rPr>
        <w:t>ی</w:t>
      </w:r>
      <w:r w:rsidRPr="00DE4439">
        <w:rPr>
          <w:rFonts w:hint="cs"/>
          <w:rtl/>
        </w:rPr>
        <w:t>ا دو روز</w:t>
      </w:r>
      <w:r w:rsidR="0087282D" w:rsidRPr="00DE4439">
        <w:rPr>
          <w:rFonts w:hint="cs"/>
          <w:rtl/>
        </w:rPr>
        <w:t>؟</w:t>
      </w:r>
      <w:r w:rsidRPr="00DE4439">
        <w:rPr>
          <w:rFonts w:hint="cs"/>
          <w:rtl/>
        </w:rPr>
        <w:t xml:space="preserve"> رستم گفت</w:t>
      </w:r>
      <w:r w:rsidR="0087282D" w:rsidRPr="00DE4439">
        <w:rPr>
          <w:rFonts w:hint="cs"/>
          <w:rtl/>
        </w:rPr>
        <w:t>:</w:t>
      </w:r>
      <w:r w:rsidRPr="00DE4439">
        <w:rPr>
          <w:rFonts w:hint="cs"/>
          <w:rtl/>
        </w:rPr>
        <w:t xml:space="preserve"> نه بل</w:t>
      </w:r>
      <w:r w:rsidR="00AE657A">
        <w:rPr>
          <w:rFonts w:hint="cs"/>
          <w:rtl/>
        </w:rPr>
        <w:t>ک</w:t>
      </w:r>
      <w:r w:rsidRPr="00DE4439">
        <w:rPr>
          <w:rFonts w:hint="cs"/>
          <w:rtl/>
        </w:rPr>
        <w:t>ه ب</w:t>
      </w:r>
      <w:r w:rsidR="00AE657A">
        <w:rPr>
          <w:rFonts w:hint="cs"/>
          <w:rtl/>
        </w:rPr>
        <w:t>ی</w:t>
      </w:r>
      <w:r w:rsidRPr="00DE4439">
        <w:rPr>
          <w:rFonts w:hint="cs"/>
          <w:rtl/>
        </w:rPr>
        <w:t>شتر فرصت ده</w:t>
      </w:r>
      <w:r w:rsidR="00AE657A">
        <w:rPr>
          <w:rFonts w:hint="cs"/>
          <w:rtl/>
        </w:rPr>
        <w:t>ی</w:t>
      </w:r>
      <w:r w:rsidRPr="00DE4439">
        <w:rPr>
          <w:rFonts w:hint="cs"/>
          <w:rtl/>
        </w:rPr>
        <w:t>د تا ما با سران و صاحبان رأ</w:t>
      </w:r>
      <w:r w:rsidR="00AE657A">
        <w:rPr>
          <w:rFonts w:hint="cs"/>
          <w:rtl/>
        </w:rPr>
        <w:t>ی</w:t>
      </w:r>
      <w:r w:rsidRPr="00DE4439">
        <w:rPr>
          <w:rFonts w:hint="cs"/>
          <w:rtl/>
        </w:rPr>
        <w:t xml:space="preserve"> خود مشوره </w:t>
      </w:r>
      <w:r w:rsidR="00AE657A">
        <w:rPr>
          <w:rFonts w:hint="cs"/>
          <w:rtl/>
        </w:rPr>
        <w:t>ک</w:t>
      </w:r>
      <w:r w:rsidRPr="00DE4439">
        <w:rPr>
          <w:rFonts w:hint="cs"/>
          <w:rtl/>
        </w:rPr>
        <w:t>ن</w:t>
      </w:r>
      <w:r w:rsidR="00AE657A">
        <w:rPr>
          <w:rFonts w:hint="cs"/>
          <w:rtl/>
        </w:rPr>
        <w:t>ی</w:t>
      </w:r>
      <w:r w:rsidRPr="00DE4439">
        <w:rPr>
          <w:rFonts w:hint="cs"/>
          <w:rtl/>
        </w:rPr>
        <w:t>م. گفت پ</w:t>
      </w:r>
      <w:r w:rsidR="00AE657A">
        <w:rPr>
          <w:rFonts w:hint="cs"/>
          <w:rtl/>
        </w:rPr>
        <w:t>ی</w:t>
      </w:r>
      <w:r w:rsidRPr="00DE4439">
        <w:rPr>
          <w:rFonts w:hint="cs"/>
          <w:rtl/>
        </w:rPr>
        <w:t>امبر ما</w:t>
      </w:r>
      <w:r w:rsidR="0087282D" w:rsidRPr="00DE4439">
        <w:rPr>
          <w:rFonts w:ascii="Tahoma" w:hAnsi="Tahoma" w:cs="CTraditional Arabic" w:hint="cs"/>
          <w:color w:val="000000"/>
          <w:rtl/>
        </w:rPr>
        <w:t>ص</w:t>
      </w:r>
      <w:r w:rsidR="0068582E" w:rsidRPr="00DE4439">
        <w:rPr>
          <w:rFonts w:hint="cs"/>
          <w:rtl/>
        </w:rPr>
        <w:t xml:space="preserve"> عادتش بر ا</w:t>
      </w:r>
      <w:r w:rsidR="00AE657A">
        <w:rPr>
          <w:rFonts w:hint="cs"/>
          <w:rtl/>
        </w:rPr>
        <w:t>ی</w:t>
      </w:r>
      <w:r w:rsidR="0068582E" w:rsidRPr="00DE4439">
        <w:rPr>
          <w:rFonts w:hint="cs"/>
          <w:rtl/>
        </w:rPr>
        <w:t xml:space="preserve">ن نبود </w:t>
      </w:r>
      <w:r w:rsidR="00AE657A">
        <w:rPr>
          <w:rFonts w:hint="cs"/>
          <w:rtl/>
        </w:rPr>
        <w:t>ک</w:t>
      </w:r>
      <w:r w:rsidR="0068582E" w:rsidRPr="00DE4439">
        <w:rPr>
          <w:rFonts w:hint="cs"/>
          <w:rtl/>
        </w:rPr>
        <w:t>ه به هنگام رو</w:t>
      </w:r>
      <w:r w:rsidR="00AE657A">
        <w:rPr>
          <w:rFonts w:hint="cs"/>
          <w:rtl/>
        </w:rPr>
        <w:t>ی</w:t>
      </w:r>
      <w:r w:rsidR="0068582E" w:rsidRPr="00DE4439">
        <w:rPr>
          <w:rFonts w:hint="cs"/>
          <w:rtl/>
        </w:rPr>
        <w:t>ارو</w:t>
      </w:r>
      <w:r w:rsidR="00AE657A">
        <w:rPr>
          <w:rFonts w:hint="cs"/>
          <w:rtl/>
        </w:rPr>
        <w:t>یی</w:t>
      </w:r>
      <w:r w:rsidR="0068582E" w:rsidRPr="00DE4439">
        <w:rPr>
          <w:rFonts w:hint="cs"/>
          <w:rtl/>
        </w:rPr>
        <w:t xml:space="preserve"> با دشمن</w:t>
      </w:r>
      <w:r w:rsidR="0087282D" w:rsidRPr="00DE4439">
        <w:rPr>
          <w:rFonts w:hint="cs"/>
          <w:rtl/>
        </w:rPr>
        <w:t>،</w:t>
      </w:r>
      <w:r w:rsidR="0068582E" w:rsidRPr="00DE4439">
        <w:rPr>
          <w:rFonts w:hint="cs"/>
          <w:rtl/>
        </w:rPr>
        <w:t xml:space="preserve"> آن</w:t>
      </w:r>
      <w:r w:rsidR="0087282D" w:rsidRPr="00DE4439">
        <w:rPr>
          <w:rFonts w:hint="cs"/>
          <w:rtl/>
        </w:rPr>
        <w:t>ان</w:t>
      </w:r>
      <w:r w:rsidR="0068582E" w:rsidRPr="00DE4439">
        <w:rPr>
          <w:rFonts w:hint="cs"/>
          <w:rtl/>
        </w:rPr>
        <w:t xml:space="preserve"> را ب</w:t>
      </w:r>
      <w:r w:rsidR="00AE657A">
        <w:rPr>
          <w:rFonts w:hint="cs"/>
          <w:rtl/>
        </w:rPr>
        <w:t>ی</w:t>
      </w:r>
      <w:r w:rsidR="0068582E" w:rsidRPr="00DE4439">
        <w:rPr>
          <w:rFonts w:hint="cs"/>
          <w:rtl/>
        </w:rPr>
        <w:t>ش از سه روز فرصت دهد</w:t>
      </w:r>
      <w:r w:rsidR="0087282D" w:rsidRPr="00DE4439">
        <w:rPr>
          <w:rFonts w:hint="cs"/>
          <w:rtl/>
        </w:rPr>
        <w:t>،</w:t>
      </w:r>
      <w:r w:rsidR="0068582E" w:rsidRPr="00DE4439">
        <w:rPr>
          <w:rFonts w:hint="cs"/>
          <w:rtl/>
        </w:rPr>
        <w:t xml:space="preserve"> پس در مورد خود و قومت ف</w:t>
      </w:r>
      <w:r w:rsidR="00AE657A">
        <w:rPr>
          <w:rFonts w:hint="cs"/>
          <w:rtl/>
        </w:rPr>
        <w:t>ک</w:t>
      </w:r>
      <w:r w:rsidR="0068582E" w:rsidRPr="00DE4439">
        <w:rPr>
          <w:rFonts w:hint="cs"/>
          <w:rtl/>
        </w:rPr>
        <w:t xml:space="preserve">ر </w:t>
      </w:r>
      <w:r w:rsidR="00AE657A">
        <w:rPr>
          <w:rFonts w:hint="cs"/>
          <w:rtl/>
        </w:rPr>
        <w:t>ک</w:t>
      </w:r>
      <w:r w:rsidR="0068582E" w:rsidRPr="00DE4439">
        <w:rPr>
          <w:rFonts w:hint="cs"/>
          <w:rtl/>
        </w:rPr>
        <w:t xml:space="preserve">ن و بعد از سه روز </w:t>
      </w:r>
      <w:r w:rsidR="00AE657A">
        <w:rPr>
          <w:rFonts w:hint="cs"/>
          <w:rtl/>
        </w:rPr>
        <w:t>یکی</w:t>
      </w:r>
      <w:r w:rsidR="0068582E" w:rsidRPr="00DE4439">
        <w:rPr>
          <w:rFonts w:hint="cs"/>
          <w:rtl/>
        </w:rPr>
        <w:t xml:space="preserve"> از سه چ</w:t>
      </w:r>
      <w:r w:rsidR="00AE657A">
        <w:rPr>
          <w:rFonts w:hint="cs"/>
          <w:rtl/>
        </w:rPr>
        <w:t>ی</w:t>
      </w:r>
      <w:r w:rsidR="0068582E" w:rsidRPr="00DE4439">
        <w:rPr>
          <w:rFonts w:hint="cs"/>
          <w:rtl/>
        </w:rPr>
        <w:t xml:space="preserve">ز را انتخاب </w:t>
      </w:r>
      <w:r w:rsidR="00AE657A">
        <w:rPr>
          <w:rFonts w:hint="cs"/>
          <w:rtl/>
        </w:rPr>
        <w:t>ک</w:t>
      </w:r>
      <w:r w:rsidR="0068582E" w:rsidRPr="00DE4439">
        <w:rPr>
          <w:rFonts w:hint="cs"/>
          <w:rtl/>
        </w:rPr>
        <w:t>ن، رستم گفت آ</w:t>
      </w:r>
      <w:r w:rsidR="00AE657A">
        <w:rPr>
          <w:rFonts w:hint="cs"/>
          <w:rtl/>
        </w:rPr>
        <w:t>ی</w:t>
      </w:r>
      <w:r w:rsidR="0068582E" w:rsidRPr="00DE4439">
        <w:rPr>
          <w:rFonts w:hint="cs"/>
          <w:rtl/>
        </w:rPr>
        <w:t>ا فرمانده و رهبر آنها تو هست</w:t>
      </w:r>
      <w:r w:rsidR="00AE657A">
        <w:rPr>
          <w:rFonts w:hint="cs"/>
          <w:rtl/>
        </w:rPr>
        <w:t>ی</w:t>
      </w:r>
      <w:r w:rsidR="0068582E" w:rsidRPr="00DE4439">
        <w:rPr>
          <w:rFonts w:hint="cs"/>
          <w:rtl/>
        </w:rPr>
        <w:t>؟ گفت نه</w:t>
      </w:r>
      <w:r w:rsidR="0087282D" w:rsidRPr="00DE4439">
        <w:rPr>
          <w:rFonts w:hint="cs"/>
          <w:rtl/>
        </w:rPr>
        <w:t>،</w:t>
      </w:r>
      <w:r w:rsidR="0068582E" w:rsidRPr="00DE4439">
        <w:rPr>
          <w:rFonts w:hint="cs"/>
          <w:rtl/>
        </w:rPr>
        <w:t xml:space="preserve"> اما مسلمان‌ها چون </w:t>
      </w:r>
      <w:r w:rsidR="00AE657A">
        <w:rPr>
          <w:rFonts w:hint="cs"/>
          <w:rtl/>
        </w:rPr>
        <w:t>یک</w:t>
      </w:r>
      <w:r w:rsidR="0068582E" w:rsidRPr="00DE4439">
        <w:rPr>
          <w:rFonts w:hint="cs"/>
          <w:rtl/>
        </w:rPr>
        <w:t xml:space="preserve"> جسم هستند و </w:t>
      </w:r>
      <w:r w:rsidR="00B11947" w:rsidRPr="00DE4439">
        <w:rPr>
          <w:rFonts w:hint="cs"/>
          <w:rtl/>
        </w:rPr>
        <w:t xml:space="preserve">هرگاه </w:t>
      </w:r>
      <w:r w:rsidR="0068582E" w:rsidRPr="00DE4439">
        <w:rPr>
          <w:rFonts w:hint="cs"/>
          <w:rtl/>
        </w:rPr>
        <w:t>پا</w:t>
      </w:r>
      <w:r w:rsidR="00AE657A">
        <w:rPr>
          <w:rFonts w:hint="cs"/>
          <w:rtl/>
        </w:rPr>
        <w:t>ی</w:t>
      </w:r>
      <w:r w:rsidR="0068582E" w:rsidRPr="00DE4439">
        <w:rPr>
          <w:rFonts w:hint="cs"/>
          <w:rtl/>
        </w:rPr>
        <w:t>ان‌تر</w:t>
      </w:r>
      <w:r w:rsidR="00AE657A">
        <w:rPr>
          <w:rFonts w:hint="cs"/>
          <w:rtl/>
        </w:rPr>
        <w:t>ی</w:t>
      </w:r>
      <w:r w:rsidR="0068582E" w:rsidRPr="00DE4439">
        <w:rPr>
          <w:rFonts w:hint="cs"/>
          <w:rtl/>
        </w:rPr>
        <w:t xml:space="preserve">ن آنها به </w:t>
      </w:r>
      <w:r w:rsidR="00AE657A">
        <w:rPr>
          <w:rFonts w:hint="cs"/>
          <w:rtl/>
        </w:rPr>
        <w:t>ک</w:t>
      </w:r>
      <w:r w:rsidR="0068582E" w:rsidRPr="00DE4439">
        <w:rPr>
          <w:rFonts w:hint="cs"/>
          <w:rtl/>
        </w:rPr>
        <w:t>س</w:t>
      </w:r>
      <w:r w:rsidR="00AE657A">
        <w:rPr>
          <w:rFonts w:hint="cs"/>
          <w:rtl/>
        </w:rPr>
        <w:t>ی</w:t>
      </w:r>
      <w:r w:rsidR="0068582E" w:rsidRPr="00DE4439">
        <w:rPr>
          <w:rFonts w:hint="cs"/>
          <w:rtl/>
        </w:rPr>
        <w:t xml:space="preserve"> پناه دهد</w:t>
      </w:r>
      <w:r w:rsidR="00B11947" w:rsidRPr="00DE4439">
        <w:rPr>
          <w:rFonts w:hint="cs"/>
          <w:rtl/>
        </w:rPr>
        <w:t>،</w:t>
      </w:r>
      <w:r w:rsidR="0068582E" w:rsidRPr="00DE4439">
        <w:rPr>
          <w:rFonts w:hint="cs"/>
          <w:rtl/>
        </w:rPr>
        <w:t xml:space="preserve"> بالاتر</w:t>
      </w:r>
      <w:r w:rsidR="00AE657A">
        <w:rPr>
          <w:rFonts w:hint="cs"/>
          <w:rtl/>
        </w:rPr>
        <w:t>ی</w:t>
      </w:r>
      <w:r w:rsidR="0068582E" w:rsidRPr="00DE4439">
        <w:rPr>
          <w:rFonts w:hint="cs"/>
          <w:rtl/>
        </w:rPr>
        <w:t>ن آنان به عمل او احترام م</w:t>
      </w:r>
      <w:r w:rsidR="00AE657A">
        <w:rPr>
          <w:rFonts w:hint="cs"/>
          <w:rtl/>
        </w:rPr>
        <w:t>ی</w:t>
      </w:r>
      <w:r w:rsidR="0068582E" w:rsidRPr="00DE4439">
        <w:rPr>
          <w:rFonts w:hint="cs"/>
          <w:rtl/>
        </w:rPr>
        <w:t>‌گذارند. آن گاه رستم و سران قومش گرد هم آمدند رستم گفت آ</w:t>
      </w:r>
      <w:r w:rsidR="00AE657A">
        <w:rPr>
          <w:rFonts w:hint="cs"/>
          <w:rtl/>
        </w:rPr>
        <w:t>ی</w:t>
      </w:r>
      <w:r w:rsidR="0068582E" w:rsidRPr="00DE4439">
        <w:rPr>
          <w:rFonts w:hint="cs"/>
          <w:rtl/>
        </w:rPr>
        <w:t>ا تا</w:t>
      </w:r>
      <w:r w:rsidR="00AE657A">
        <w:rPr>
          <w:rFonts w:hint="cs"/>
          <w:rtl/>
        </w:rPr>
        <w:t>ک</w:t>
      </w:r>
      <w:r w:rsidR="0068582E" w:rsidRPr="00DE4439">
        <w:rPr>
          <w:rFonts w:hint="cs"/>
          <w:rtl/>
        </w:rPr>
        <w:t>نون سخن قو</w:t>
      </w:r>
      <w:r w:rsidR="00AE657A">
        <w:rPr>
          <w:rFonts w:hint="cs"/>
          <w:rtl/>
        </w:rPr>
        <w:t>ی</w:t>
      </w:r>
      <w:r w:rsidR="0068582E" w:rsidRPr="00DE4439">
        <w:rPr>
          <w:rFonts w:hint="cs"/>
          <w:rtl/>
        </w:rPr>
        <w:t>‌تر و بهتر از سخن ا</w:t>
      </w:r>
      <w:r w:rsidR="00AE657A">
        <w:rPr>
          <w:rFonts w:hint="cs"/>
          <w:rtl/>
        </w:rPr>
        <w:t>ی</w:t>
      </w:r>
      <w:r w:rsidR="0068582E" w:rsidRPr="00DE4439">
        <w:rPr>
          <w:rFonts w:hint="cs"/>
          <w:rtl/>
        </w:rPr>
        <w:t>ن مرد د</w:t>
      </w:r>
      <w:r w:rsidR="00AE657A">
        <w:rPr>
          <w:rFonts w:hint="cs"/>
          <w:rtl/>
        </w:rPr>
        <w:t>ی</w:t>
      </w:r>
      <w:r w:rsidR="0068582E" w:rsidRPr="00DE4439">
        <w:rPr>
          <w:rFonts w:hint="cs"/>
          <w:rtl/>
        </w:rPr>
        <w:t>ده‌ا</w:t>
      </w:r>
      <w:r w:rsidR="00AE657A">
        <w:rPr>
          <w:rFonts w:hint="cs"/>
          <w:rtl/>
        </w:rPr>
        <w:t>ی</w:t>
      </w:r>
      <w:r w:rsidR="0068582E" w:rsidRPr="00DE4439">
        <w:rPr>
          <w:rFonts w:hint="cs"/>
          <w:rtl/>
        </w:rPr>
        <w:t>د؟ گفتند پناه به خدا از ا</w:t>
      </w:r>
      <w:r w:rsidR="00AE657A">
        <w:rPr>
          <w:rFonts w:hint="cs"/>
          <w:rtl/>
        </w:rPr>
        <w:t>ی</w:t>
      </w:r>
      <w:r w:rsidR="0068582E" w:rsidRPr="00DE4439">
        <w:rPr>
          <w:rFonts w:hint="cs"/>
          <w:rtl/>
        </w:rPr>
        <w:t>ن</w:t>
      </w:r>
      <w:r w:rsidR="00AE657A">
        <w:rPr>
          <w:rFonts w:hint="cs"/>
          <w:rtl/>
        </w:rPr>
        <w:t>ک</w:t>
      </w:r>
      <w:r w:rsidR="0068582E" w:rsidRPr="00DE4439">
        <w:rPr>
          <w:rFonts w:hint="cs"/>
          <w:rtl/>
        </w:rPr>
        <w:t>ه به ا</w:t>
      </w:r>
      <w:r w:rsidR="00AE657A">
        <w:rPr>
          <w:rFonts w:hint="cs"/>
          <w:rtl/>
        </w:rPr>
        <w:t>ی</w:t>
      </w:r>
      <w:r w:rsidR="0068582E" w:rsidRPr="00DE4439">
        <w:rPr>
          <w:rFonts w:hint="cs"/>
          <w:rtl/>
        </w:rPr>
        <w:t>ن مرد گرا</w:t>
      </w:r>
      <w:r w:rsidR="00AE657A">
        <w:rPr>
          <w:rFonts w:hint="cs"/>
          <w:rtl/>
        </w:rPr>
        <w:t>ی</w:t>
      </w:r>
      <w:r w:rsidR="0068582E" w:rsidRPr="00DE4439">
        <w:rPr>
          <w:rFonts w:hint="cs"/>
          <w:rtl/>
        </w:rPr>
        <w:t>ش ب</w:t>
      </w:r>
      <w:r w:rsidR="00AE657A">
        <w:rPr>
          <w:rFonts w:hint="cs"/>
          <w:rtl/>
        </w:rPr>
        <w:t>ی</w:t>
      </w:r>
      <w:r w:rsidR="0068582E" w:rsidRPr="00DE4439">
        <w:rPr>
          <w:rFonts w:hint="cs"/>
          <w:rtl/>
        </w:rPr>
        <w:t>اب</w:t>
      </w:r>
      <w:r w:rsidR="00AE657A">
        <w:rPr>
          <w:rFonts w:hint="cs"/>
          <w:rtl/>
        </w:rPr>
        <w:t>ی</w:t>
      </w:r>
      <w:r w:rsidR="0068582E" w:rsidRPr="00DE4439">
        <w:rPr>
          <w:rFonts w:hint="cs"/>
          <w:rtl/>
        </w:rPr>
        <w:t xml:space="preserve"> و د</w:t>
      </w:r>
      <w:r w:rsidR="00AE657A">
        <w:rPr>
          <w:rFonts w:hint="cs"/>
          <w:rtl/>
        </w:rPr>
        <w:t>ی</w:t>
      </w:r>
      <w:r w:rsidR="0068582E" w:rsidRPr="00DE4439">
        <w:rPr>
          <w:rFonts w:hint="cs"/>
          <w:rtl/>
        </w:rPr>
        <w:t>ن خود را به خاطر ا</w:t>
      </w:r>
      <w:r w:rsidR="00AE657A">
        <w:rPr>
          <w:rFonts w:hint="cs"/>
          <w:rtl/>
        </w:rPr>
        <w:t>ی</w:t>
      </w:r>
      <w:r w:rsidR="0068582E" w:rsidRPr="00DE4439">
        <w:rPr>
          <w:rFonts w:hint="cs"/>
          <w:rtl/>
        </w:rPr>
        <w:t xml:space="preserve">ن سگ </w:t>
      </w:r>
      <w:r w:rsidR="00136D09" w:rsidRPr="00DE4439">
        <w:rPr>
          <w:rFonts w:hint="cs"/>
          <w:rtl/>
        </w:rPr>
        <w:t xml:space="preserve">رها </w:t>
      </w:r>
      <w:r w:rsidR="00AE657A">
        <w:rPr>
          <w:rFonts w:hint="cs"/>
          <w:rtl/>
        </w:rPr>
        <w:t>ک</w:t>
      </w:r>
      <w:r w:rsidR="00136D09" w:rsidRPr="00DE4439">
        <w:rPr>
          <w:rFonts w:hint="cs"/>
          <w:rtl/>
        </w:rPr>
        <w:t>ن</w:t>
      </w:r>
      <w:r w:rsidR="00AE657A">
        <w:rPr>
          <w:rFonts w:hint="cs"/>
          <w:rtl/>
        </w:rPr>
        <w:t>ی</w:t>
      </w:r>
      <w:r w:rsidR="00136D09" w:rsidRPr="00DE4439">
        <w:rPr>
          <w:rFonts w:hint="cs"/>
          <w:rtl/>
        </w:rPr>
        <w:t xml:space="preserve"> آ</w:t>
      </w:r>
      <w:r w:rsidR="00AE657A">
        <w:rPr>
          <w:rFonts w:hint="cs"/>
          <w:rtl/>
        </w:rPr>
        <w:t>ی</w:t>
      </w:r>
      <w:r w:rsidR="00136D09" w:rsidRPr="00DE4439">
        <w:rPr>
          <w:rFonts w:hint="cs"/>
          <w:rtl/>
        </w:rPr>
        <w:t>ا لباس‌ها</w:t>
      </w:r>
      <w:r w:rsidR="00AE657A">
        <w:rPr>
          <w:rFonts w:hint="cs"/>
          <w:rtl/>
        </w:rPr>
        <w:t>ی</w:t>
      </w:r>
      <w:r w:rsidR="00136D09" w:rsidRPr="00DE4439">
        <w:rPr>
          <w:rFonts w:hint="cs"/>
          <w:rtl/>
        </w:rPr>
        <w:t xml:space="preserve"> </w:t>
      </w:r>
      <w:r w:rsidR="00AE657A">
        <w:rPr>
          <w:rFonts w:hint="cs"/>
          <w:rtl/>
        </w:rPr>
        <w:t>ک</w:t>
      </w:r>
      <w:r w:rsidR="00136D09" w:rsidRPr="00DE4439">
        <w:rPr>
          <w:rFonts w:hint="cs"/>
          <w:rtl/>
        </w:rPr>
        <w:t>هنه‌اش را ند</w:t>
      </w:r>
      <w:r w:rsidR="00AE657A">
        <w:rPr>
          <w:rFonts w:hint="cs"/>
          <w:rtl/>
        </w:rPr>
        <w:t>ی</w:t>
      </w:r>
      <w:r w:rsidR="00136D09" w:rsidRPr="00DE4439">
        <w:rPr>
          <w:rFonts w:hint="cs"/>
          <w:rtl/>
        </w:rPr>
        <w:t>ده‌ا</w:t>
      </w:r>
      <w:r w:rsidR="00AE657A">
        <w:rPr>
          <w:rFonts w:hint="cs"/>
          <w:rtl/>
        </w:rPr>
        <w:t>ی</w:t>
      </w:r>
      <w:r w:rsidR="00B11947" w:rsidRPr="00DE4439">
        <w:rPr>
          <w:rFonts w:hint="cs"/>
          <w:rtl/>
        </w:rPr>
        <w:t>؟</w:t>
      </w:r>
      <w:r w:rsidR="00136D09" w:rsidRPr="00DE4439">
        <w:rPr>
          <w:rFonts w:hint="cs"/>
          <w:rtl/>
        </w:rPr>
        <w:t xml:space="preserve"> رستم گفت</w:t>
      </w:r>
      <w:r w:rsidR="00B11947" w:rsidRPr="00DE4439">
        <w:rPr>
          <w:rFonts w:hint="cs"/>
          <w:rtl/>
        </w:rPr>
        <w:t>:</w:t>
      </w:r>
      <w:r w:rsidR="00136D09" w:rsidRPr="00DE4439">
        <w:rPr>
          <w:rFonts w:hint="cs"/>
          <w:rtl/>
        </w:rPr>
        <w:t xml:space="preserve"> وا</w:t>
      </w:r>
      <w:r w:rsidR="00AE657A">
        <w:rPr>
          <w:rFonts w:hint="cs"/>
          <w:rtl/>
        </w:rPr>
        <w:t>ی</w:t>
      </w:r>
      <w:r w:rsidR="00136D09" w:rsidRPr="00DE4439">
        <w:rPr>
          <w:rFonts w:hint="cs"/>
          <w:rtl/>
        </w:rPr>
        <w:t xml:space="preserve"> بر شما به لباس نگاه ن</w:t>
      </w:r>
      <w:r w:rsidR="00AE657A">
        <w:rPr>
          <w:rFonts w:hint="cs"/>
          <w:rtl/>
        </w:rPr>
        <w:t>ک</w:t>
      </w:r>
      <w:r w:rsidR="00136D09" w:rsidRPr="00DE4439">
        <w:rPr>
          <w:rFonts w:hint="cs"/>
          <w:rtl/>
        </w:rPr>
        <w:t>ن</w:t>
      </w:r>
      <w:r w:rsidR="00AE657A">
        <w:rPr>
          <w:rFonts w:hint="cs"/>
          <w:rtl/>
        </w:rPr>
        <w:t>ی</w:t>
      </w:r>
      <w:r w:rsidR="00136D09" w:rsidRPr="00DE4439">
        <w:rPr>
          <w:rFonts w:hint="cs"/>
          <w:rtl/>
        </w:rPr>
        <w:t>د بل</w:t>
      </w:r>
      <w:r w:rsidR="00AE657A">
        <w:rPr>
          <w:rFonts w:hint="cs"/>
          <w:rtl/>
        </w:rPr>
        <w:t>ک</w:t>
      </w:r>
      <w:r w:rsidR="00136D09" w:rsidRPr="00DE4439">
        <w:rPr>
          <w:rFonts w:hint="cs"/>
          <w:rtl/>
        </w:rPr>
        <w:t>ه به ف</w:t>
      </w:r>
      <w:r w:rsidR="00AE657A">
        <w:rPr>
          <w:rFonts w:hint="cs"/>
          <w:rtl/>
        </w:rPr>
        <w:t>ک</w:t>
      </w:r>
      <w:r w:rsidR="00136D09" w:rsidRPr="00DE4439">
        <w:rPr>
          <w:rFonts w:hint="cs"/>
          <w:rtl/>
        </w:rPr>
        <w:t xml:space="preserve">ر و سخن و رفتار نگاه </w:t>
      </w:r>
      <w:r w:rsidR="00AE657A">
        <w:rPr>
          <w:rFonts w:hint="cs"/>
          <w:rtl/>
        </w:rPr>
        <w:t>ک</w:t>
      </w:r>
      <w:r w:rsidR="00136D09" w:rsidRPr="00DE4439">
        <w:rPr>
          <w:rFonts w:hint="cs"/>
          <w:rtl/>
        </w:rPr>
        <w:t>ن</w:t>
      </w:r>
      <w:r w:rsidR="00AE657A">
        <w:rPr>
          <w:rFonts w:hint="cs"/>
          <w:rtl/>
        </w:rPr>
        <w:t>ی</w:t>
      </w:r>
      <w:r w:rsidR="00136D09" w:rsidRPr="00DE4439">
        <w:rPr>
          <w:rFonts w:hint="cs"/>
          <w:rtl/>
        </w:rPr>
        <w:t>د، ز</w:t>
      </w:r>
      <w:r w:rsidR="00AE657A">
        <w:rPr>
          <w:rFonts w:hint="cs"/>
          <w:rtl/>
        </w:rPr>
        <w:t>ی</w:t>
      </w:r>
      <w:r w:rsidR="00136D09" w:rsidRPr="00DE4439">
        <w:rPr>
          <w:rFonts w:hint="cs"/>
          <w:rtl/>
        </w:rPr>
        <w:t xml:space="preserve">را </w:t>
      </w:r>
      <w:r w:rsidR="00AE657A">
        <w:rPr>
          <w:rFonts w:hint="cs"/>
          <w:rtl/>
        </w:rPr>
        <w:t>ک</w:t>
      </w:r>
      <w:r w:rsidR="00136D09" w:rsidRPr="00DE4439">
        <w:rPr>
          <w:rFonts w:hint="cs"/>
          <w:rtl/>
        </w:rPr>
        <w:t>ه عرب‌ها به لباس و خورا</w:t>
      </w:r>
      <w:r w:rsidR="00AE657A">
        <w:rPr>
          <w:rFonts w:hint="cs"/>
          <w:rtl/>
        </w:rPr>
        <w:t>ک</w:t>
      </w:r>
      <w:r w:rsidR="00136D09" w:rsidRPr="00DE4439">
        <w:rPr>
          <w:rFonts w:hint="cs"/>
          <w:rtl/>
        </w:rPr>
        <w:t xml:space="preserve"> اهم</w:t>
      </w:r>
      <w:r w:rsidR="00AE657A">
        <w:rPr>
          <w:rFonts w:hint="cs"/>
          <w:rtl/>
        </w:rPr>
        <w:t>ی</w:t>
      </w:r>
      <w:r w:rsidR="00136D09" w:rsidRPr="00DE4439">
        <w:rPr>
          <w:rFonts w:hint="cs"/>
          <w:rtl/>
        </w:rPr>
        <w:t>ت نم</w:t>
      </w:r>
      <w:r w:rsidR="00AE657A">
        <w:rPr>
          <w:rFonts w:hint="cs"/>
          <w:rtl/>
        </w:rPr>
        <w:t>ی</w:t>
      </w:r>
      <w:r w:rsidR="00136D09" w:rsidRPr="00DE4439">
        <w:rPr>
          <w:rFonts w:hint="cs"/>
          <w:rtl/>
        </w:rPr>
        <w:t>‌دهند و فقط از شرافت و نصب دفاع م</w:t>
      </w:r>
      <w:r w:rsidR="00AE657A">
        <w:rPr>
          <w:rFonts w:hint="cs"/>
          <w:rtl/>
        </w:rPr>
        <w:t>ی</w:t>
      </w:r>
      <w:r w:rsidR="00136D09" w:rsidRPr="00DE4439">
        <w:rPr>
          <w:rFonts w:hint="cs"/>
          <w:rtl/>
        </w:rPr>
        <w:t>‌</w:t>
      </w:r>
      <w:r w:rsidR="00AE657A">
        <w:rPr>
          <w:rFonts w:hint="cs"/>
          <w:rtl/>
        </w:rPr>
        <w:t>ک</w:t>
      </w:r>
      <w:r w:rsidR="00B11947" w:rsidRPr="00DE4439">
        <w:rPr>
          <w:rFonts w:hint="cs"/>
          <w:rtl/>
        </w:rPr>
        <w:t>نند.</w:t>
      </w:r>
    </w:p>
    <w:p w:rsidR="001E763F" w:rsidRPr="00DE4439" w:rsidRDefault="00A5185F" w:rsidP="005D079D">
      <w:pPr>
        <w:pStyle w:val="a"/>
        <w:rPr>
          <w:rtl/>
        </w:rPr>
      </w:pPr>
      <w:r w:rsidRPr="00DE4439">
        <w:rPr>
          <w:rFonts w:hint="cs"/>
          <w:rtl/>
        </w:rPr>
        <w:t xml:space="preserve">ابن </w:t>
      </w:r>
      <w:r w:rsidR="00AE657A">
        <w:rPr>
          <w:rFonts w:hint="cs"/>
          <w:rtl/>
        </w:rPr>
        <w:t>ک</w:t>
      </w:r>
      <w:r w:rsidRPr="00DE4439">
        <w:rPr>
          <w:rFonts w:hint="cs"/>
          <w:rtl/>
        </w:rPr>
        <w:t>ث</w:t>
      </w:r>
      <w:r w:rsidR="00AE657A">
        <w:rPr>
          <w:rFonts w:hint="cs"/>
          <w:rtl/>
        </w:rPr>
        <w:t>ی</w:t>
      </w:r>
      <w:r w:rsidRPr="00DE4439">
        <w:rPr>
          <w:rFonts w:hint="cs"/>
          <w:rtl/>
        </w:rPr>
        <w:t>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جنگ قادس</w:t>
      </w:r>
      <w:r w:rsidR="00AE657A">
        <w:rPr>
          <w:rFonts w:hint="cs"/>
          <w:rtl/>
        </w:rPr>
        <w:t>ی</w:t>
      </w:r>
      <w:r w:rsidRPr="00DE4439">
        <w:rPr>
          <w:rFonts w:hint="cs"/>
          <w:rtl/>
        </w:rPr>
        <w:t>ه رخداد بس</w:t>
      </w:r>
      <w:r w:rsidR="00AE657A">
        <w:rPr>
          <w:rFonts w:hint="cs"/>
          <w:rtl/>
        </w:rPr>
        <w:t>ی</w:t>
      </w:r>
      <w:r w:rsidRPr="00DE4439">
        <w:rPr>
          <w:rFonts w:hint="cs"/>
          <w:rtl/>
        </w:rPr>
        <w:t xml:space="preserve">ار بزرگ بود </w:t>
      </w:r>
      <w:r w:rsidR="00AE657A">
        <w:rPr>
          <w:rFonts w:hint="cs"/>
          <w:rtl/>
        </w:rPr>
        <w:t>ک</w:t>
      </w:r>
      <w:r w:rsidRPr="00DE4439">
        <w:rPr>
          <w:rFonts w:hint="cs"/>
          <w:rtl/>
        </w:rPr>
        <w:t>ه در عراق واقعه‌ا</w:t>
      </w:r>
      <w:r w:rsidR="00AE657A">
        <w:rPr>
          <w:rFonts w:hint="cs"/>
          <w:rtl/>
        </w:rPr>
        <w:t>ی</w:t>
      </w:r>
      <w:r w:rsidRPr="00DE4439">
        <w:rPr>
          <w:rFonts w:hint="cs"/>
          <w:rtl/>
        </w:rPr>
        <w:t xml:space="preserve"> شگفت انگ</w:t>
      </w:r>
      <w:r w:rsidR="00AE657A">
        <w:rPr>
          <w:rFonts w:hint="cs"/>
          <w:rtl/>
        </w:rPr>
        <w:t>ی</w:t>
      </w:r>
      <w:r w:rsidRPr="00DE4439">
        <w:rPr>
          <w:rFonts w:hint="cs"/>
          <w:rtl/>
        </w:rPr>
        <w:t>ز‌تر از آن رخ نداده بود</w:t>
      </w:r>
      <w:r w:rsidR="006B2B19" w:rsidRPr="00DE4439">
        <w:rPr>
          <w:rFonts w:hint="cs"/>
          <w:rtl/>
        </w:rPr>
        <w:t>،</w:t>
      </w:r>
      <w:r w:rsidRPr="00DE4439">
        <w:rPr>
          <w:rFonts w:hint="cs"/>
          <w:rtl/>
        </w:rPr>
        <w:t xml:space="preserve"> و وقت</w:t>
      </w:r>
      <w:r w:rsidR="00AE657A">
        <w:rPr>
          <w:rFonts w:hint="cs"/>
          <w:rtl/>
        </w:rPr>
        <w:t>ی</w:t>
      </w:r>
      <w:r w:rsidRPr="00DE4439">
        <w:rPr>
          <w:rFonts w:hint="cs"/>
          <w:rtl/>
        </w:rPr>
        <w:t xml:space="preserve"> </w:t>
      </w:r>
      <w:r w:rsidR="00AE657A">
        <w:rPr>
          <w:rFonts w:hint="cs"/>
          <w:rtl/>
        </w:rPr>
        <w:t>ک</w:t>
      </w:r>
      <w:r w:rsidRPr="00DE4439">
        <w:rPr>
          <w:rFonts w:hint="cs"/>
          <w:rtl/>
        </w:rPr>
        <w:t>ه هر دو گروه رودررو</w:t>
      </w:r>
      <w:r w:rsidR="00AE657A">
        <w:rPr>
          <w:rFonts w:hint="cs"/>
          <w:rtl/>
        </w:rPr>
        <w:t>ی</w:t>
      </w:r>
      <w:r w:rsidRPr="00DE4439">
        <w:rPr>
          <w:rFonts w:hint="cs"/>
          <w:rtl/>
        </w:rPr>
        <w:t xml:space="preserve"> همد</w:t>
      </w:r>
      <w:r w:rsidR="00AE657A">
        <w:rPr>
          <w:rFonts w:hint="cs"/>
          <w:rtl/>
        </w:rPr>
        <w:t>ی</w:t>
      </w:r>
      <w:r w:rsidRPr="00DE4439">
        <w:rPr>
          <w:rFonts w:hint="cs"/>
          <w:rtl/>
        </w:rPr>
        <w:t>گر قرار گرفتند سعد مر</w:t>
      </w:r>
      <w:r w:rsidR="00AE657A">
        <w:rPr>
          <w:rFonts w:hint="cs"/>
          <w:rtl/>
        </w:rPr>
        <w:t>ی</w:t>
      </w:r>
      <w:r w:rsidRPr="00DE4439">
        <w:rPr>
          <w:rFonts w:hint="cs"/>
          <w:rtl/>
        </w:rPr>
        <w:t>ض</w:t>
      </w:r>
      <w:r w:rsidR="00AB54CF" w:rsidRPr="00DE4439">
        <w:rPr>
          <w:rFonts w:hint="cs"/>
          <w:rtl/>
        </w:rPr>
        <w:t xml:space="preserve"> به</w:t>
      </w:r>
      <w:r w:rsidR="005F35AE" w:rsidRPr="00DE4439">
        <w:rPr>
          <w:rFonts w:hint="cs"/>
          <w:rtl/>
        </w:rPr>
        <w:t xml:space="preserve"> عرق النسا</w:t>
      </w:r>
      <w:r w:rsidR="00AB54CF" w:rsidRPr="00DE4439">
        <w:rPr>
          <w:rFonts w:hint="cs"/>
          <w:rtl/>
        </w:rPr>
        <w:t xml:space="preserve"> (درد س</w:t>
      </w:r>
      <w:r w:rsidR="00AE657A">
        <w:rPr>
          <w:rFonts w:hint="cs"/>
          <w:rtl/>
        </w:rPr>
        <w:t>ی</w:t>
      </w:r>
      <w:r w:rsidR="00AB54CF" w:rsidRPr="00DE4439">
        <w:rPr>
          <w:rFonts w:hint="cs"/>
          <w:rtl/>
        </w:rPr>
        <w:t>ات</w:t>
      </w:r>
      <w:r w:rsidR="00AE657A">
        <w:rPr>
          <w:rFonts w:hint="cs"/>
          <w:rtl/>
        </w:rPr>
        <w:t>یک</w:t>
      </w:r>
      <w:r w:rsidR="00AB54CF" w:rsidRPr="00DE4439">
        <w:rPr>
          <w:rFonts w:hint="cs"/>
          <w:rtl/>
        </w:rPr>
        <w:t>)</w:t>
      </w:r>
      <w:r w:rsidRPr="00DE4439">
        <w:rPr>
          <w:rFonts w:hint="cs"/>
          <w:rtl/>
        </w:rPr>
        <w:t xml:space="preserve"> بود و بدنش ورم </w:t>
      </w:r>
      <w:r w:rsidR="00AE657A">
        <w:rPr>
          <w:rFonts w:hint="cs"/>
          <w:rtl/>
        </w:rPr>
        <w:t>ک</w:t>
      </w:r>
      <w:r w:rsidRPr="00DE4439">
        <w:rPr>
          <w:rFonts w:hint="cs"/>
          <w:rtl/>
        </w:rPr>
        <w:t>رده بود او نم</w:t>
      </w:r>
      <w:r w:rsidR="00AE657A">
        <w:rPr>
          <w:rFonts w:hint="cs"/>
          <w:rtl/>
        </w:rPr>
        <w:t>ی</w:t>
      </w:r>
      <w:r w:rsidRPr="00DE4439">
        <w:rPr>
          <w:rFonts w:hint="cs"/>
          <w:rtl/>
        </w:rPr>
        <w:t>‌توانست سوار شود</w:t>
      </w:r>
      <w:r w:rsidR="006B2B19" w:rsidRPr="00DE4439">
        <w:rPr>
          <w:rFonts w:hint="cs"/>
          <w:rtl/>
        </w:rPr>
        <w:t>،</w:t>
      </w:r>
      <w:r w:rsidRPr="00DE4439">
        <w:rPr>
          <w:rFonts w:hint="cs"/>
          <w:rtl/>
        </w:rPr>
        <w:t xml:space="preserve"> بل</w:t>
      </w:r>
      <w:r w:rsidR="00AE657A">
        <w:rPr>
          <w:rFonts w:hint="cs"/>
          <w:rtl/>
        </w:rPr>
        <w:t>ک</w:t>
      </w:r>
      <w:r w:rsidRPr="00DE4439">
        <w:rPr>
          <w:rFonts w:hint="cs"/>
          <w:rtl/>
        </w:rPr>
        <w:t>ه او بر س</w:t>
      </w:r>
      <w:r w:rsidR="00AE657A">
        <w:rPr>
          <w:rFonts w:hint="cs"/>
          <w:rtl/>
        </w:rPr>
        <w:t>ی</w:t>
      </w:r>
      <w:r w:rsidRPr="00DE4439">
        <w:rPr>
          <w:rFonts w:hint="cs"/>
          <w:rtl/>
        </w:rPr>
        <w:t>نه‌اش افتاده و به لش</w:t>
      </w:r>
      <w:r w:rsidR="00AE657A">
        <w:rPr>
          <w:rFonts w:hint="cs"/>
          <w:rtl/>
        </w:rPr>
        <w:t>ک</w:t>
      </w:r>
      <w:r w:rsidRPr="00DE4439">
        <w:rPr>
          <w:rFonts w:hint="cs"/>
          <w:rtl/>
        </w:rPr>
        <w:t>ر نگاه م</w:t>
      </w:r>
      <w:r w:rsidR="00AE657A">
        <w:rPr>
          <w:rFonts w:hint="cs"/>
          <w:rtl/>
        </w:rPr>
        <w:t>ی</w:t>
      </w:r>
      <w:r w:rsidRPr="00DE4439">
        <w:rPr>
          <w:rFonts w:hint="cs"/>
          <w:rtl/>
        </w:rPr>
        <w:t>‌</w:t>
      </w:r>
      <w:r w:rsidR="00AE657A">
        <w:rPr>
          <w:rFonts w:hint="cs"/>
          <w:rtl/>
        </w:rPr>
        <w:t>ک</w:t>
      </w:r>
      <w:r w:rsidRPr="00DE4439">
        <w:rPr>
          <w:rFonts w:hint="cs"/>
          <w:rtl/>
        </w:rPr>
        <w:t>رد</w:t>
      </w:r>
      <w:r w:rsidR="006B2B19" w:rsidRPr="00DE4439">
        <w:rPr>
          <w:rFonts w:hint="cs"/>
          <w:rtl/>
        </w:rPr>
        <w:t>،</w:t>
      </w:r>
      <w:r w:rsidRPr="00DE4439">
        <w:rPr>
          <w:rFonts w:hint="cs"/>
          <w:rtl/>
        </w:rPr>
        <w:t xml:space="preserve"> و آن را هدا</w:t>
      </w:r>
      <w:r w:rsidR="00AE657A">
        <w:rPr>
          <w:rFonts w:hint="cs"/>
          <w:rtl/>
        </w:rPr>
        <w:t>ی</w:t>
      </w:r>
      <w:r w:rsidRPr="00DE4439">
        <w:rPr>
          <w:rFonts w:hint="cs"/>
          <w:rtl/>
        </w:rPr>
        <w:t>ت م</w:t>
      </w:r>
      <w:r w:rsidR="00AE657A">
        <w:rPr>
          <w:rFonts w:hint="cs"/>
          <w:rtl/>
        </w:rPr>
        <w:t>ی</w:t>
      </w:r>
      <w:r w:rsidRPr="00DE4439">
        <w:rPr>
          <w:rFonts w:hint="cs"/>
          <w:rtl/>
        </w:rPr>
        <w:t xml:space="preserve">‌نمود و </w:t>
      </w:r>
      <w:r w:rsidR="00AE657A">
        <w:rPr>
          <w:rFonts w:hint="cs"/>
          <w:rtl/>
        </w:rPr>
        <w:t>ک</w:t>
      </w:r>
      <w:r w:rsidRPr="00DE4439">
        <w:rPr>
          <w:rFonts w:hint="cs"/>
          <w:rtl/>
        </w:rPr>
        <w:t>ار جنگ را به خالد بن عرفطه سپرده بود</w:t>
      </w:r>
      <w:r w:rsidRPr="00D139C3">
        <w:rPr>
          <w:rStyle w:val="Char0"/>
          <w:vertAlign w:val="superscript"/>
          <w:rtl/>
        </w:rPr>
        <w:footnoteReference w:id="68"/>
      </w:r>
      <w:r w:rsidR="006B2B19" w:rsidRPr="00DE4439">
        <w:rPr>
          <w:rFonts w:hint="cs"/>
          <w:rtl/>
        </w:rPr>
        <w:t>.</w:t>
      </w:r>
    </w:p>
    <w:p w:rsidR="001E763F" w:rsidRPr="00DE4439" w:rsidRDefault="00A5185F" w:rsidP="005D079D">
      <w:pPr>
        <w:pStyle w:val="a"/>
        <w:rPr>
          <w:rtl/>
        </w:rPr>
      </w:pPr>
      <w:r w:rsidRPr="00DE4439">
        <w:rPr>
          <w:rFonts w:hint="cs"/>
          <w:rtl/>
        </w:rPr>
        <w:t>جنگ آغاز شد و فرماندهان سربازان را برا</w:t>
      </w:r>
      <w:r w:rsidR="00AE657A">
        <w:rPr>
          <w:rFonts w:hint="cs"/>
          <w:rtl/>
        </w:rPr>
        <w:t>ی</w:t>
      </w:r>
      <w:r w:rsidRPr="00DE4439">
        <w:rPr>
          <w:rFonts w:hint="cs"/>
          <w:rtl/>
        </w:rPr>
        <w:t xml:space="preserve"> پ</w:t>
      </w:r>
      <w:r w:rsidR="00AE657A">
        <w:rPr>
          <w:rFonts w:hint="cs"/>
          <w:rtl/>
        </w:rPr>
        <w:t>یک</w:t>
      </w:r>
      <w:r w:rsidRPr="00DE4439">
        <w:rPr>
          <w:rFonts w:hint="cs"/>
          <w:rtl/>
        </w:rPr>
        <w:t>ار تشو</w:t>
      </w:r>
      <w:r w:rsidR="00AE657A">
        <w:rPr>
          <w:rFonts w:hint="cs"/>
          <w:rtl/>
        </w:rPr>
        <w:t>ی</w:t>
      </w:r>
      <w:r w:rsidRPr="00DE4439">
        <w:rPr>
          <w:rFonts w:hint="cs"/>
          <w:rtl/>
        </w:rPr>
        <w:t>ق م</w:t>
      </w:r>
      <w:r w:rsidR="00AE657A">
        <w:rPr>
          <w:rFonts w:hint="cs"/>
          <w:rtl/>
        </w:rPr>
        <w:t>ی</w:t>
      </w:r>
      <w:r w:rsidRPr="00DE4439">
        <w:rPr>
          <w:rFonts w:hint="cs"/>
          <w:rtl/>
        </w:rPr>
        <w:t>‌</w:t>
      </w:r>
      <w:r w:rsidR="00AE657A">
        <w:rPr>
          <w:rFonts w:hint="cs"/>
          <w:rtl/>
        </w:rPr>
        <w:t>ک</w:t>
      </w:r>
      <w:r w:rsidRPr="00DE4439">
        <w:rPr>
          <w:rFonts w:hint="cs"/>
          <w:rtl/>
        </w:rPr>
        <w:t>ردند و هر دو گروه بشدت با هم جنگ</w:t>
      </w:r>
      <w:r w:rsidR="00AE657A">
        <w:rPr>
          <w:rFonts w:hint="cs"/>
          <w:rtl/>
        </w:rPr>
        <w:t>ی</w:t>
      </w:r>
      <w:r w:rsidRPr="00DE4439">
        <w:rPr>
          <w:rFonts w:hint="cs"/>
          <w:rtl/>
        </w:rPr>
        <w:t>دند و گروه</w:t>
      </w:r>
      <w:r w:rsidR="00AE657A">
        <w:rPr>
          <w:rFonts w:hint="cs"/>
          <w:rtl/>
        </w:rPr>
        <w:t>ی</w:t>
      </w:r>
      <w:r w:rsidRPr="00DE4439">
        <w:rPr>
          <w:rFonts w:hint="cs"/>
          <w:rtl/>
        </w:rPr>
        <w:t xml:space="preserve"> از دلها در مروان اسلام به آزمون</w:t>
      </w:r>
      <w:r w:rsidR="00AE657A">
        <w:rPr>
          <w:rFonts w:hint="cs"/>
          <w:rtl/>
        </w:rPr>
        <w:t>ی</w:t>
      </w:r>
      <w:r w:rsidRPr="00DE4439">
        <w:rPr>
          <w:rFonts w:hint="cs"/>
          <w:rtl/>
        </w:rPr>
        <w:t xml:space="preserve"> بس ز</w:t>
      </w:r>
      <w:r w:rsidR="00AE657A">
        <w:rPr>
          <w:rFonts w:hint="cs"/>
          <w:rtl/>
        </w:rPr>
        <w:t>ی</w:t>
      </w:r>
      <w:r w:rsidRPr="00DE4439">
        <w:rPr>
          <w:rFonts w:hint="cs"/>
          <w:rtl/>
        </w:rPr>
        <w:t>با به نما</w:t>
      </w:r>
      <w:r w:rsidR="00AE657A">
        <w:rPr>
          <w:rFonts w:hint="cs"/>
          <w:rtl/>
        </w:rPr>
        <w:t>ی</w:t>
      </w:r>
      <w:r w:rsidRPr="00DE4439">
        <w:rPr>
          <w:rFonts w:hint="cs"/>
          <w:rtl/>
        </w:rPr>
        <w:t>ش گذاشتند افراد</w:t>
      </w:r>
      <w:r w:rsidR="00AE657A">
        <w:rPr>
          <w:rFonts w:hint="cs"/>
          <w:rtl/>
        </w:rPr>
        <w:t>ی</w:t>
      </w:r>
      <w:r w:rsidRPr="00DE4439">
        <w:rPr>
          <w:rFonts w:hint="cs"/>
          <w:rtl/>
        </w:rPr>
        <w:t xml:space="preserve"> چون </w:t>
      </w:r>
      <w:r w:rsidR="00695F1A" w:rsidRPr="00DE4439">
        <w:rPr>
          <w:rFonts w:hint="cs"/>
          <w:rtl/>
        </w:rPr>
        <w:t>(</w:t>
      </w:r>
      <w:r w:rsidRPr="00DE4439">
        <w:rPr>
          <w:rFonts w:hint="cs"/>
          <w:rtl/>
        </w:rPr>
        <w:t>عمرو بن معد</w:t>
      </w:r>
      <w:r w:rsidR="00AE657A">
        <w:rPr>
          <w:rFonts w:hint="cs"/>
          <w:rtl/>
        </w:rPr>
        <w:t>ی</w:t>
      </w:r>
      <w:r w:rsidRPr="00DE4439">
        <w:rPr>
          <w:rFonts w:hint="cs"/>
          <w:rtl/>
        </w:rPr>
        <w:t xml:space="preserve"> </w:t>
      </w:r>
      <w:r w:rsidR="00AE657A">
        <w:rPr>
          <w:rFonts w:hint="cs"/>
          <w:rtl/>
        </w:rPr>
        <w:t>ک</w:t>
      </w:r>
      <w:r w:rsidRPr="00DE4439">
        <w:rPr>
          <w:rFonts w:hint="cs"/>
          <w:rtl/>
        </w:rPr>
        <w:t>رب</w:t>
      </w:r>
      <w:r w:rsidR="00695F1A" w:rsidRPr="00DE4439">
        <w:rPr>
          <w:rFonts w:hint="cs"/>
          <w:rtl/>
        </w:rPr>
        <w:t>، ال</w:t>
      </w:r>
      <w:r w:rsidRPr="00DE4439">
        <w:rPr>
          <w:rFonts w:hint="cs"/>
          <w:rtl/>
        </w:rPr>
        <w:t>قعقاع بن عمرو</w:t>
      </w:r>
      <w:r w:rsidR="00695F1A" w:rsidRPr="00DE4439">
        <w:rPr>
          <w:rFonts w:hint="cs"/>
          <w:rtl/>
        </w:rPr>
        <w:t xml:space="preserve">، </w:t>
      </w:r>
      <w:r w:rsidRPr="00DE4439">
        <w:rPr>
          <w:rFonts w:hint="cs"/>
          <w:rtl/>
        </w:rPr>
        <w:t>جر</w:t>
      </w:r>
      <w:r w:rsidR="00AE657A">
        <w:rPr>
          <w:rFonts w:hint="cs"/>
          <w:rtl/>
        </w:rPr>
        <w:t>ی</w:t>
      </w:r>
      <w:r w:rsidRPr="00DE4439">
        <w:rPr>
          <w:rFonts w:hint="cs"/>
          <w:rtl/>
        </w:rPr>
        <w:t xml:space="preserve">ر بن </w:t>
      </w:r>
      <w:r w:rsidR="00695F1A" w:rsidRPr="00DE4439">
        <w:rPr>
          <w:rFonts w:hint="cs"/>
          <w:rtl/>
        </w:rPr>
        <w:t>عبدالله ال</w:t>
      </w:r>
      <w:r w:rsidRPr="00DE4439">
        <w:rPr>
          <w:rFonts w:hint="cs"/>
          <w:rtl/>
        </w:rPr>
        <w:t>بجل</w:t>
      </w:r>
      <w:r w:rsidR="00AE657A">
        <w:rPr>
          <w:rFonts w:hint="cs"/>
          <w:rtl/>
        </w:rPr>
        <w:t>ی</w:t>
      </w:r>
      <w:r w:rsidR="00695F1A" w:rsidRPr="00DE4439">
        <w:rPr>
          <w:rFonts w:hint="cs"/>
          <w:rtl/>
        </w:rPr>
        <w:t xml:space="preserve">، </w:t>
      </w:r>
      <w:r w:rsidRPr="00DE4439">
        <w:rPr>
          <w:rFonts w:hint="cs"/>
          <w:rtl/>
        </w:rPr>
        <w:t>خالد بن عرفطه</w:t>
      </w:r>
      <w:r w:rsidR="00695F1A" w:rsidRPr="00DE4439">
        <w:rPr>
          <w:rFonts w:hint="cs"/>
          <w:rtl/>
        </w:rPr>
        <w:t>،</w:t>
      </w:r>
      <w:r w:rsidRPr="00DE4439">
        <w:rPr>
          <w:rFonts w:hint="cs"/>
          <w:rtl/>
        </w:rPr>
        <w:t xml:space="preserve"> ضرار بن </w:t>
      </w:r>
      <w:r w:rsidR="00695F1A" w:rsidRPr="00DE4439">
        <w:rPr>
          <w:rFonts w:hint="cs"/>
          <w:rtl/>
        </w:rPr>
        <w:t>ال</w:t>
      </w:r>
      <w:r w:rsidRPr="00DE4439">
        <w:rPr>
          <w:rFonts w:hint="cs"/>
          <w:rtl/>
        </w:rPr>
        <w:t>خطاب</w:t>
      </w:r>
      <w:r w:rsidR="00695F1A" w:rsidRPr="00DE4439">
        <w:rPr>
          <w:rFonts w:hint="cs"/>
          <w:rtl/>
        </w:rPr>
        <w:t xml:space="preserve">، </w:t>
      </w:r>
      <w:r w:rsidRPr="00DE4439">
        <w:rPr>
          <w:rFonts w:hint="cs"/>
          <w:rtl/>
        </w:rPr>
        <w:t>طل</w:t>
      </w:r>
      <w:r w:rsidR="00AE657A">
        <w:rPr>
          <w:rFonts w:hint="cs"/>
          <w:rtl/>
        </w:rPr>
        <w:t>ی</w:t>
      </w:r>
      <w:r w:rsidRPr="00DE4439">
        <w:rPr>
          <w:rFonts w:hint="cs"/>
          <w:rtl/>
        </w:rPr>
        <w:t>حه اسد</w:t>
      </w:r>
      <w:r w:rsidR="00AE657A">
        <w:rPr>
          <w:rFonts w:hint="cs"/>
          <w:rtl/>
        </w:rPr>
        <w:t>ی</w:t>
      </w:r>
      <w:r w:rsidR="00695F1A" w:rsidRPr="00DE4439">
        <w:rPr>
          <w:rFonts w:hint="cs"/>
          <w:rtl/>
        </w:rPr>
        <w:t xml:space="preserve">). </w:t>
      </w:r>
      <w:r w:rsidRPr="00DE4439">
        <w:rPr>
          <w:rFonts w:hint="cs"/>
          <w:rtl/>
        </w:rPr>
        <w:t xml:space="preserve">جنگ سه شبانه روز ادامه </w:t>
      </w:r>
      <w:r w:rsidR="00AE657A">
        <w:rPr>
          <w:rFonts w:hint="cs"/>
          <w:rtl/>
        </w:rPr>
        <w:t>ی</w:t>
      </w:r>
      <w:r w:rsidRPr="00DE4439">
        <w:rPr>
          <w:rFonts w:hint="cs"/>
          <w:rtl/>
        </w:rPr>
        <w:t>افت و مسلم</w:t>
      </w:r>
      <w:r w:rsidR="00AE657A">
        <w:rPr>
          <w:rFonts w:hint="cs"/>
          <w:rtl/>
        </w:rPr>
        <w:t>ی</w:t>
      </w:r>
      <w:r w:rsidRPr="00DE4439">
        <w:rPr>
          <w:rFonts w:hint="cs"/>
          <w:rtl/>
        </w:rPr>
        <w:t>ن ف</w:t>
      </w:r>
      <w:r w:rsidR="00AE657A">
        <w:rPr>
          <w:rFonts w:hint="cs"/>
          <w:rtl/>
        </w:rPr>
        <w:t>ی</w:t>
      </w:r>
      <w:r w:rsidRPr="00DE4439">
        <w:rPr>
          <w:rFonts w:hint="cs"/>
          <w:rtl/>
        </w:rPr>
        <w:t>ل و ف</w:t>
      </w:r>
      <w:r w:rsidR="00AE657A">
        <w:rPr>
          <w:rFonts w:hint="cs"/>
          <w:rtl/>
        </w:rPr>
        <w:t>ی</w:t>
      </w:r>
      <w:r w:rsidRPr="00DE4439">
        <w:rPr>
          <w:rFonts w:hint="cs"/>
          <w:rtl/>
        </w:rPr>
        <w:t xml:space="preserve">ل سواران را نابود </w:t>
      </w:r>
      <w:r w:rsidR="00AE657A">
        <w:rPr>
          <w:rFonts w:hint="cs"/>
          <w:rtl/>
        </w:rPr>
        <w:t>ک</w:t>
      </w:r>
      <w:r w:rsidRPr="00DE4439">
        <w:rPr>
          <w:rFonts w:hint="cs"/>
          <w:rtl/>
        </w:rPr>
        <w:t>ردند و باد سخت</w:t>
      </w:r>
      <w:r w:rsidR="00AE657A">
        <w:rPr>
          <w:rFonts w:hint="cs"/>
          <w:rtl/>
        </w:rPr>
        <w:t>ی</w:t>
      </w:r>
      <w:r w:rsidRPr="00DE4439">
        <w:rPr>
          <w:rFonts w:hint="cs"/>
          <w:rtl/>
        </w:rPr>
        <w:t xml:space="preserve"> وز</w:t>
      </w:r>
      <w:r w:rsidR="00AE657A">
        <w:rPr>
          <w:rFonts w:hint="cs"/>
          <w:rtl/>
        </w:rPr>
        <w:t>ی</w:t>
      </w:r>
      <w:r w:rsidRPr="00DE4439">
        <w:rPr>
          <w:rFonts w:hint="cs"/>
          <w:rtl/>
        </w:rPr>
        <w:t>دن گرفت و خ</w:t>
      </w:r>
      <w:r w:rsidR="00AE657A">
        <w:rPr>
          <w:rFonts w:hint="cs"/>
          <w:rtl/>
        </w:rPr>
        <w:t>ی</w:t>
      </w:r>
      <w:r w:rsidRPr="00DE4439">
        <w:rPr>
          <w:rFonts w:hint="cs"/>
          <w:rtl/>
        </w:rPr>
        <w:t xml:space="preserve">مه فارس‌ها را از جا </w:t>
      </w:r>
      <w:r w:rsidR="00AE657A">
        <w:rPr>
          <w:rFonts w:hint="cs"/>
          <w:rtl/>
        </w:rPr>
        <w:t>ک</w:t>
      </w:r>
      <w:r w:rsidRPr="00DE4439">
        <w:rPr>
          <w:rFonts w:hint="cs"/>
          <w:rtl/>
        </w:rPr>
        <w:t>ند و مسلم</w:t>
      </w:r>
      <w:r w:rsidR="00AE657A">
        <w:rPr>
          <w:rFonts w:hint="cs"/>
          <w:rtl/>
        </w:rPr>
        <w:t>ی</w:t>
      </w:r>
      <w:r w:rsidRPr="00DE4439">
        <w:rPr>
          <w:rFonts w:hint="cs"/>
          <w:rtl/>
        </w:rPr>
        <w:t>ن پ</w:t>
      </w:r>
      <w:r w:rsidR="00AE657A">
        <w:rPr>
          <w:rFonts w:hint="cs"/>
          <w:rtl/>
        </w:rPr>
        <w:t>ی</w:t>
      </w:r>
      <w:r w:rsidRPr="00DE4439">
        <w:rPr>
          <w:rFonts w:hint="cs"/>
          <w:rtl/>
        </w:rPr>
        <w:t>روز شدند در ا</w:t>
      </w:r>
      <w:r w:rsidR="00AE657A">
        <w:rPr>
          <w:rFonts w:hint="cs"/>
          <w:rtl/>
        </w:rPr>
        <w:t>ی</w:t>
      </w:r>
      <w:r w:rsidRPr="00DE4439">
        <w:rPr>
          <w:rFonts w:hint="cs"/>
          <w:rtl/>
        </w:rPr>
        <w:t>ن هنگام رستم شتابان سوار بر مر</w:t>
      </w:r>
      <w:r w:rsidR="00AE657A">
        <w:rPr>
          <w:rFonts w:hint="cs"/>
          <w:rtl/>
        </w:rPr>
        <w:t>ک</w:t>
      </w:r>
      <w:r w:rsidRPr="00DE4439">
        <w:rPr>
          <w:rFonts w:hint="cs"/>
          <w:rtl/>
        </w:rPr>
        <w:t xml:space="preserve">ب شد تا فرار </w:t>
      </w:r>
      <w:r w:rsidR="00AE657A">
        <w:rPr>
          <w:rFonts w:hint="cs"/>
          <w:rtl/>
        </w:rPr>
        <w:t>ک</w:t>
      </w:r>
      <w:r w:rsidRPr="00DE4439">
        <w:rPr>
          <w:rFonts w:hint="cs"/>
          <w:rtl/>
        </w:rPr>
        <w:t>ند اما مسلم</w:t>
      </w:r>
      <w:r w:rsidR="00AE657A">
        <w:rPr>
          <w:rFonts w:hint="cs"/>
          <w:rtl/>
        </w:rPr>
        <w:t>ی</w:t>
      </w:r>
      <w:r w:rsidRPr="00DE4439">
        <w:rPr>
          <w:rFonts w:hint="cs"/>
          <w:rtl/>
        </w:rPr>
        <w:t>ن او را دستگ</w:t>
      </w:r>
      <w:r w:rsidR="00AE657A">
        <w:rPr>
          <w:rFonts w:hint="cs"/>
          <w:rtl/>
        </w:rPr>
        <w:t>ی</w:t>
      </w:r>
      <w:r w:rsidRPr="00DE4439">
        <w:rPr>
          <w:rFonts w:hint="cs"/>
          <w:rtl/>
        </w:rPr>
        <w:t xml:space="preserve">ر </w:t>
      </w:r>
      <w:r w:rsidR="00AE657A">
        <w:rPr>
          <w:rFonts w:hint="cs"/>
          <w:rtl/>
        </w:rPr>
        <w:t>ک</w:t>
      </w:r>
      <w:r w:rsidRPr="00DE4439">
        <w:rPr>
          <w:rFonts w:hint="cs"/>
          <w:rtl/>
        </w:rPr>
        <w:t xml:space="preserve">ردند و </w:t>
      </w:r>
      <w:r w:rsidR="00AE657A">
        <w:rPr>
          <w:rFonts w:hint="cs"/>
          <w:rtl/>
        </w:rPr>
        <w:t>ک</w:t>
      </w:r>
      <w:r w:rsidR="0050157E" w:rsidRPr="00DE4439">
        <w:rPr>
          <w:rFonts w:hint="cs"/>
          <w:rtl/>
        </w:rPr>
        <w:t>شتند.</w:t>
      </w:r>
    </w:p>
    <w:p w:rsidR="00A5185F" w:rsidRPr="00DE4439" w:rsidRDefault="004F6333" w:rsidP="005D079D">
      <w:pPr>
        <w:pStyle w:val="a4"/>
        <w:rPr>
          <w:rtl/>
        </w:rPr>
      </w:pPr>
      <w:bookmarkStart w:id="78" w:name="_Toc142089896"/>
      <w:bookmarkStart w:id="79" w:name="_Toc430071290"/>
      <w:r w:rsidRPr="00DE4439">
        <w:rPr>
          <w:rFonts w:hint="cs"/>
          <w:rtl/>
        </w:rPr>
        <w:t>اجناد</w:t>
      </w:r>
      <w:r w:rsidR="00DF03ED">
        <w:rPr>
          <w:rFonts w:hint="cs"/>
          <w:rtl/>
        </w:rPr>
        <w:t>ی</w:t>
      </w:r>
      <w:r w:rsidRPr="00DE4439">
        <w:rPr>
          <w:rFonts w:hint="cs"/>
          <w:rtl/>
        </w:rPr>
        <w:t>ن</w:t>
      </w:r>
      <w:bookmarkEnd w:id="78"/>
      <w:r w:rsidR="00464D5D" w:rsidRPr="00DE4439">
        <w:rPr>
          <w:rFonts w:hint="cs"/>
          <w:rtl/>
        </w:rPr>
        <w:t>:</w:t>
      </w:r>
      <w:bookmarkEnd w:id="79"/>
      <w:r w:rsidR="00464D5D" w:rsidRPr="00DE4439">
        <w:rPr>
          <w:rFonts w:hint="cs"/>
          <w:rtl/>
        </w:rPr>
        <w:t xml:space="preserve"> </w:t>
      </w:r>
    </w:p>
    <w:p w:rsidR="00A5185F" w:rsidRPr="00DE4439" w:rsidRDefault="00EC3236" w:rsidP="005D079D">
      <w:pPr>
        <w:pStyle w:val="a"/>
        <w:rPr>
          <w:rtl/>
        </w:rPr>
      </w:pPr>
      <w:r w:rsidRPr="00DE4439">
        <w:rPr>
          <w:rFonts w:hint="cs"/>
          <w:rtl/>
        </w:rPr>
        <w:t>اجناد</w:t>
      </w:r>
      <w:r w:rsidR="00AE657A">
        <w:rPr>
          <w:rFonts w:hint="cs"/>
          <w:rtl/>
        </w:rPr>
        <w:t>ی</w:t>
      </w:r>
      <w:r w:rsidRPr="00DE4439">
        <w:rPr>
          <w:rFonts w:hint="cs"/>
          <w:rtl/>
        </w:rPr>
        <w:t xml:space="preserve">ن </w:t>
      </w:r>
      <w:r w:rsidR="00AE657A">
        <w:rPr>
          <w:rFonts w:hint="cs"/>
          <w:rtl/>
        </w:rPr>
        <w:t>یکی</w:t>
      </w:r>
      <w:r w:rsidRPr="00DE4439">
        <w:rPr>
          <w:rFonts w:hint="cs"/>
          <w:rtl/>
        </w:rPr>
        <w:t xml:space="preserve"> از جنگ‌ها</w:t>
      </w:r>
      <w:r w:rsidR="00AE657A">
        <w:rPr>
          <w:rFonts w:hint="cs"/>
          <w:rtl/>
        </w:rPr>
        <w:t>ی</w:t>
      </w:r>
      <w:r w:rsidRPr="00DE4439">
        <w:rPr>
          <w:rFonts w:hint="cs"/>
          <w:rtl/>
        </w:rPr>
        <w:t xml:space="preserve"> سرنوشت ساز با رو</w:t>
      </w:r>
      <w:r w:rsidR="00464D5D" w:rsidRPr="00DE4439">
        <w:rPr>
          <w:rFonts w:hint="cs"/>
          <w:rtl/>
        </w:rPr>
        <w:t>م</w:t>
      </w:r>
      <w:r w:rsidRPr="00DE4439">
        <w:rPr>
          <w:rFonts w:hint="cs"/>
          <w:rtl/>
        </w:rPr>
        <w:t xml:space="preserve">ها بود، عمرو بن </w:t>
      </w:r>
      <w:r w:rsidR="00464D5D" w:rsidRPr="00DE4439">
        <w:rPr>
          <w:rFonts w:hint="cs"/>
          <w:rtl/>
        </w:rPr>
        <w:t>ال</w:t>
      </w:r>
      <w:r w:rsidRPr="00DE4439">
        <w:rPr>
          <w:rFonts w:hint="cs"/>
          <w:rtl/>
        </w:rPr>
        <w:t>عاص همراه لش</w:t>
      </w:r>
      <w:r w:rsidR="00AE657A">
        <w:rPr>
          <w:rFonts w:hint="cs"/>
          <w:rtl/>
        </w:rPr>
        <w:t>ک</w:t>
      </w:r>
      <w:r w:rsidRPr="00DE4439">
        <w:rPr>
          <w:rFonts w:hint="cs"/>
          <w:rtl/>
        </w:rPr>
        <w:t>رش بسو</w:t>
      </w:r>
      <w:r w:rsidR="00AE657A">
        <w:rPr>
          <w:rFonts w:hint="cs"/>
          <w:rtl/>
        </w:rPr>
        <w:t>ی</w:t>
      </w:r>
      <w:r w:rsidRPr="00DE4439">
        <w:rPr>
          <w:rFonts w:hint="cs"/>
          <w:rtl/>
        </w:rPr>
        <w:t xml:space="preserve"> اجناد</w:t>
      </w:r>
      <w:r w:rsidR="00AE657A">
        <w:rPr>
          <w:rFonts w:hint="cs"/>
          <w:rtl/>
        </w:rPr>
        <w:t>ی</w:t>
      </w:r>
      <w:r w:rsidRPr="00DE4439">
        <w:rPr>
          <w:rFonts w:hint="cs"/>
          <w:rtl/>
        </w:rPr>
        <w:t>ن حر</w:t>
      </w:r>
      <w:r w:rsidR="00AE657A">
        <w:rPr>
          <w:rFonts w:hint="cs"/>
          <w:rtl/>
        </w:rPr>
        <w:t>ک</w:t>
      </w:r>
      <w:r w:rsidRPr="00DE4439">
        <w:rPr>
          <w:rFonts w:hint="cs"/>
          <w:rtl/>
        </w:rPr>
        <w:t xml:space="preserve">ت </w:t>
      </w:r>
      <w:r w:rsidR="00AE657A">
        <w:rPr>
          <w:rFonts w:hint="cs"/>
          <w:rtl/>
        </w:rPr>
        <w:t>ک</w:t>
      </w:r>
      <w:r w:rsidRPr="00DE4439">
        <w:rPr>
          <w:rFonts w:hint="cs"/>
          <w:rtl/>
        </w:rPr>
        <w:t>رد و از آن سو</w:t>
      </w:r>
      <w:r w:rsidR="00AE657A">
        <w:rPr>
          <w:rFonts w:hint="cs"/>
          <w:rtl/>
        </w:rPr>
        <w:t>ی</w:t>
      </w:r>
      <w:r w:rsidRPr="00DE4439">
        <w:rPr>
          <w:rFonts w:hint="cs"/>
          <w:rtl/>
        </w:rPr>
        <w:t xml:space="preserve"> روم</w:t>
      </w:r>
      <w:r w:rsidR="00AE657A">
        <w:rPr>
          <w:rFonts w:hint="cs"/>
          <w:rtl/>
        </w:rPr>
        <w:t>ی</w:t>
      </w:r>
      <w:r w:rsidRPr="00DE4439">
        <w:rPr>
          <w:rFonts w:hint="cs"/>
          <w:rtl/>
        </w:rPr>
        <w:t>‌ها و فرماندهشان ارطبون ب</w:t>
      </w:r>
      <w:r w:rsidR="00AE657A">
        <w:rPr>
          <w:rFonts w:hint="cs"/>
          <w:rtl/>
        </w:rPr>
        <w:t>ی</w:t>
      </w:r>
      <w:r w:rsidRPr="00DE4439">
        <w:rPr>
          <w:rFonts w:hint="cs"/>
          <w:rtl/>
        </w:rPr>
        <w:t>رون آمدند</w:t>
      </w:r>
      <w:r w:rsidR="00464D5D" w:rsidRPr="00DE4439">
        <w:rPr>
          <w:rFonts w:hint="cs"/>
          <w:rtl/>
        </w:rPr>
        <w:t>،</w:t>
      </w:r>
      <w:r w:rsidRPr="00DE4439">
        <w:rPr>
          <w:rFonts w:hint="cs"/>
          <w:rtl/>
        </w:rPr>
        <w:t xml:space="preserve"> وقت</w:t>
      </w:r>
      <w:r w:rsidR="00AE657A">
        <w:rPr>
          <w:rFonts w:hint="cs"/>
          <w:rtl/>
        </w:rPr>
        <w:t>ی</w:t>
      </w:r>
      <w:r w:rsidRPr="00DE4439">
        <w:rPr>
          <w:rFonts w:hint="cs"/>
          <w:rtl/>
        </w:rPr>
        <w:t xml:space="preserve"> </w:t>
      </w:r>
      <w:r w:rsidR="00AE657A">
        <w:rPr>
          <w:rFonts w:hint="cs"/>
          <w:rtl/>
        </w:rPr>
        <w:t>ک</w:t>
      </w:r>
      <w:r w:rsidRPr="00DE4439">
        <w:rPr>
          <w:rFonts w:hint="cs"/>
          <w:rtl/>
        </w:rPr>
        <w:t xml:space="preserve">ه خبر به عمر بن </w:t>
      </w:r>
      <w:r w:rsidR="00464D5D" w:rsidRPr="00DE4439">
        <w:rPr>
          <w:rFonts w:hint="cs"/>
          <w:rtl/>
        </w:rPr>
        <w:t>ال</w:t>
      </w:r>
      <w:r w:rsidRPr="00DE4439">
        <w:rPr>
          <w:rFonts w:hint="cs"/>
          <w:rtl/>
        </w:rPr>
        <w:t>خطاب رس</w:t>
      </w:r>
      <w:r w:rsidR="00AE657A">
        <w:rPr>
          <w:rFonts w:hint="cs"/>
          <w:rtl/>
        </w:rPr>
        <w:t>ی</w:t>
      </w:r>
      <w:r w:rsidRPr="00DE4439">
        <w:rPr>
          <w:rFonts w:hint="cs"/>
          <w:rtl/>
        </w:rPr>
        <w:t>د گفت ارطبون روم را در مقابل ارطبون عرب قرار داده‌ا</w:t>
      </w:r>
      <w:r w:rsidR="00AE657A">
        <w:rPr>
          <w:rFonts w:hint="cs"/>
          <w:rtl/>
        </w:rPr>
        <w:t>ی</w:t>
      </w:r>
      <w:r w:rsidRPr="00DE4439">
        <w:rPr>
          <w:rFonts w:hint="cs"/>
          <w:rtl/>
        </w:rPr>
        <w:t>م</w:t>
      </w:r>
      <w:r w:rsidR="00464D5D" w:rsidRPr="00DE4439">
        <w:rPr>
          <w:rFonts w:hint="cs"/>
          <w:rtl/>
        </w:rPr>
        <w:t>،</w:t>
      </w:r>
      <w:r w:rsidRPr="00DE4439">
        <w:rPr>
          <w:rFonts w:hint="cs"/>
          <w:rtl/>
        </w:rPr>
        <w:t xml:space="preserve"> بب</w:t>
      </w:r>
      <w:r w:rsidR="00AE657A">
        <w:rPr>
          <w:rFonts w:hint="cs"/>
          <w:rtl/>
        </w:rPr>
        <w:t>ی</w:t>
      </w:r>
      <w:r w:rsidRPr="00DE4439">
        <w:rPr>
          <w:rFonts w:hint="cs"/>
          <w:rtl/>
        </w:rPr>
        <w:t xml:space="preserve">ند </w:t>
      </w:r>
      <w:r w:rsidR="00AE657A">
        <w:rPr>
          <w:rFonts w:hint="cs"/>
          <w:rtl/>
        </w:rPr>
        <w:t>ک</w:t>
      </w:r>
      <w:r w:rsidRPr="00DE4439">
        <w:rPr>
          <w:rFonts w:hint="cs"/>
          <w:rtl/>
        </w:rPr>
        <w:t>ه چه م</w:t>
      </w:r>
      <w:r w:rsidR="00AE657A">
        <w:rPr>
          <w:rFonts w:hint="cs"/>
          <w:rtl/>
        </w:rPr>
        <w:t>ی</w:t>
      </w:r>
      <w:r w:rsidRPr="00DE4439">
        <w:rPr>
          <w:rFonts w:hint="cs"/>
          <w:rtl/>
        </w:rPr>
        <w:t xml:space="preserve">‌شود. </w:t>
      </w:r>
      <w:r w:rsidR="008334A3" w:rsidRPr="00DE4439">
        <w:rPr>
          <w:rFonts w:hint="cs"/>
          <w:rtl/>
        </w:rPr>
        <w:t>عمرو در اجناد</w:t>
      </w:r>
      <w:r w:rsidR="00AE657A">
        <w:rPr>
          <w:rFonts w:hint="cs"/>
          <w:rtl/>
        </w:rPr>
        <w:t>ی</w:t>
      </w:r>
      <w:r w:rsidR="008334A3" w:rsidRPr="00DE4439">
        <w:rPr>
          <w:rFonts w:hint="cs"/>
          <w:rtl/>
        </w:rPr>
        <w:t>ن اقامت گز</w:t>
      </w:r>
      <w:r w:rsidR="00AE657A">
        <w:rPr>
          <w:rFonts w:hint="cs"/>
          <w:rtl/>
        </w:rPr>
        <w:t>ی</w:t>
      </w:r>
      <w:r w:rsidR="008334A3" w:rsidRPr="00DE4439">
        <w:rPr>
          <w:rFonts w:hint="cs"/>
          <w:rtl/>
        </w:rPr>
        <w:t>د در حال</w:t>
      </w:r>
      <w:r w:rsidR="00AE657A">
        <w:rPr>
          <w:rFonts w:hint="cs"/>
          <w:rtl/>
        </w:rPr>
        <w:t>ی</w:t>
      </w:r>
      <w:r w:rsidR="008334A3" w:rsidRPr="00DE4439">
        <w:rPr>
          <w:rFonts w:hint="cs"/>
          <w:rtl/>
        </w:rPr>
        <w:t xml:space="preserve"> </w:t>
      </w:r>
      <w:r w:rsidR="00AE657A">
        <w:rPr>
          <w:rFonts w:hint="cs"/>
          <w:rtl/>
        </w:rPr>
        <w:t>ک</w:t>
      </w:r>
      <w:r w:rsidR="008334A3" w:rsidRPr="00DE4439">
        <w:rPr>
          <w:rFonts w:hint="cs"/>
          <w:rtl/>
        </w:rPr>
        <w:t>ه نم</w:t>
      </w:r>
      <w:r w:rsidR="00AE657A">
        <w:rPr>
          <w:rFonts w:hint="cs"/>
          <w:rtl/>
        </w:rPr>
        <w:t>ی</w:t>
      </w:r>
      <w:r w:rsidR="008334A3" w:rsidRPr="00DE4439">
        <w:rPr>
          <w:rFonts w:hint="cs"/>
          <w:rtl/>
        </w:rPr>
        <w:t>‌توانست به نقط</w:t>
      </w:r>
      <w:r w:rsidR="00AE657A">
        <w:rPr>
          <w:rFonts w:hint="cs"/>
          <w:rtl/>
        </w:rPr>
        <w:t>ۀ</w:t>
      </w:r>
      <w:r w:rsidR="008334A3" w:rsidRPr="00DE4439">
        <w:rPr>
          <w:rFonts w:hint="cs"/>
          <w:rtl/>
        </w:rPr>
        <w:t xml:space="preserve"> ضعف ارطبون پ</w:t>
      </w:r>
      <w:r w:rsidR="00AE657A">
        <w:rPr>
          <w:rFonts w:hint="cs"/>
          <w:rtl/>
        </w:rPr>
        <w:t>ی</w:t>
      </w:r>
      <w:r w:rsidR="008334A3" w:rsidRPr="00DE4439">
        <w:rPr>
          <w:rFonts w:hint="cs"/>
          <w:rtl/>
        </w:rPr>
        <w:t xml:space="preserve"> ببرد و همچن</w:t>
      </w:r>
      <w:r w:rsidR="00AE657A">
        <w:rPr>
          <w:rFonts w:hint="cs"/>
          <w:rtl/>
        </w:rPr>
        <w:t>ی</w:t>
      </w:r>
      <w:r w:rsidR="008334A3" w:rsidRPr="00DE4439">
        <w:rPr>
          <w:rFonts w:hint="cs"/>
          <w:rtl/>
        </w:rPr>
        <w:t>ن فرستاده‌ها نم</w:t>
      </w:r>
      <w:r w:rsidR="00AE657A">
        <w:rPr>
          <w:rFonts w:hint="cs"/>
          <w:rtl/>
        </w:rPr>
        <w:t>ی</w:t>
      </w:r>
      <w:r w:rsidR="008334A3" w:rsidRPr="00DE4439">
        <w:rPr>
          <w:rFonts w:hint="cs"/>
          <w:rtl/>
        </w:rPr>
        <w:t>‌توانستند اطلاعات</w:t>
      </w:r>
      <w:r w:rsidR="00AE657A">
        <w:rPr>
          <w:rFonts w:hint="cs"/>
          <w:rtl/>
        </w:rPr>
        <w:t>ی</w:t>
      </w:r>
      <w:r w:rsidR="008334A3" w:rsidRPr="00DE4439">
        <w:rPr>
          <w:rFonts w:hint="cs"/>
          <w:rtl/>
        </w:rPr>
        <w:t xml:space="preserve"> برا</w:t>
      </w:r>
      <w:r w:rsidR="00AE657A">
        <w:rPr>
          <w:rFonts w:hint="cs"/>
          <w:rtl/>
        </w:rPr>
        <w:t>ی</w:t>
      </w:r>
      <w:r w:rsidR="008334A3" w:rsidRPr="00DE4439">
        <w:rPr>
          <w:rFonts w:hint="cs"/>
          <w:rtl/>
        </w:rPr>
        <w:t xml:space="preserve"> او ب</w:t>
      </w:r>
      <w:r w:rsidR="00AE657A">
        <w:rPr>
          <w:rFonts w:hint="cs"/>
          <w:rtl/>
        </w:rPr>
        <w:t>ی</w:t>
      </w:r>
      <w:r w:rsidR="008334A3" w:rsidRPr="00DE4439">
        <w:rPr>
          <w:rFonts w:hint="cs"/>
          <w:rtl/>
        </w:rPr>
        <w:t xml:space="preserve">اورند </w:t>
      </w:r>
      <w:r w:rsidR="00AE657A">
        <w:rPr>
          <w:rFonts w:hint="cs"/>
          <w:rtl/>
        </w:rPr>
        <w:t>ک</w:t>
      </w:r>
      <w:r w:rsidR="008334A3" w:rsidRPr="00DE4439">
        <w:rPr>
          <w:rFonts w:hint="cs"/>
          <w:rtl/>
        </w:rPr>
        <w:t xml:space="preserve">ه او را قانع </w:t>
      </w:r>
      <w:r w:rsidR="00AE657A">
        <w:rPr>
          <w:rFonts w:hint="cs"/>
          <w:rtl/>
        </w:rPr>
        <w:t>ک</w:t>
      </w:r>
      <w:r w:rsidR="008334A3" w:rsidRPr="00DE4439">
        <w:rPr>
          <w:rFonts w:hint="cs"/>
          <w:rtl/>
        </w:rPr>
        <w:t>ند بنابرا</w:t>
      </w:r>
      <w:r w:rsidR="00AE657A">
        <w:rPr>
          <w:rFonts w:hint="cs"/>
          <w:rtl/>
        </w:rPr>
        <w:t>ی</w:t>
      </w:r>
      <w:r w:rsidR="008334A3" w:rsidRPr="00DE4439">
        <w:rPr>
          <w:rFonts w:hint="cs"/>
          <w:rtl/>
        </w:rPr>
        <w:t>ن تصم</w:t>
      </w:r>
      <w:r w:rsidR="00AE657A">
        <w:rPr>
          <w:rFonts w:hint="cs"/>
          <w:rtl/>
        </w:rPr>
        <w:t>ی</w:t>
      </w:r>
      <w:r w:rsidR="008334A3" w:rsidRPr="00DE4439">
        <w:rPr>
          <w:rFonts w:hint="cs"/>
          <w:rtl/>
        </w:rPr>
        <w:t>م گرفت خودش برود، از ا</w:t>
      </w:r>
      <w:r w:rsidR="00AE657A">
        <w:rPr>
          <w:rFonts w:hint="cs"/>
          <w:rtl/>
        </w:rPr>
        <w:t>ی</w:t>
      </w:r>
      <w:r w:rsidR="008334A3" w:rsidRPr="00DE4439">
        <w:rPr>
          <w:rFonts w:hint="cs"/>
          <w:rtl/>
        </w:rPr>
        <w:t>ن‌رو برا</w:t>
      </w:r>
      <w:r w:rsidR="00AE657A">
        <w:rPr>
          <w:rFonts w:hint="cs"/>
          <w:rtl/>
        </w:rPr>
        <w:t>ی</w:t>
      </w:r>
      <w:r w:rsidR="008334A3" w:rsidRPr="00DE4439">
        <w:rPr>
          <w:rFonts w:hint="cs"/>
          <w:rtl/>
        </w:rPr>
        <w:t xml:space="preserve"> اطلاع </w:t>
      </w:r>
      <w:r w:rsidR="00AE657A">
        <w:rPr>
          <w:rFonts w:hint="cs"/>
          <w:rtl/>
        </w:rPr>
        <w:t>ی</w:t>
      </w:r>
      <w:r w:rsidR="008334A3" w:rsidRPr="00DE4439">
        <w:rPr>
          <w:rFonts w:hint="cs"/>
          <w:rtl/>
        </w:rPr>
        <w:t>افتن از وضع</w:t>
      </w:r>
      <w:r w:rsidR="00AE657A">
        <w:rPr>
          <w:rFonts w:hint="cs"/>
          <w:rtl/>
        </w:rPr>
        <w:t>ی</w:t>
      </w:r>
      <w:r w:rsidR="008334A3" w:rsidRPr="00DE4439">
        <w:rPr>
          <w:rFonts w:hint="cs"/>
          <w:rtl/>
        </w:rPr>
        <w:t xml:space="preserve">ت ارطبون بعنوان فرستاده عمرو بن </w:t>
      </w:r>
      <w:r w:rsidR="00464D5D" w:rsidRPr="00DE4439">
        <w:rPr>
          <w:rFonts w:hint="cs"/>
          <w:rtl/>
        </w:rPr>
        <w:t>ال</w:t>
      </w:r>
      <w:r w:rsidR="008334A3" w:rsidRPr="00DE4439">
        <w:rPr>
          <w:rFonts w:hint="cs"/>
          <w:rtl/>
        </w:rPr>
        <w:t>عاص پ</w:t>
      </w:r>
      <w:r w:rsidR="00AE657A">
        <w:rPr>
          <w:rFonts w:hint="cs"/>
          <w:rtl/>
        </w:rPr>
        <w:t>ی</w:t>
      </w:r>
      <w:r w:rsidR="008334A3" w:rsidRPr="00DE4439">
        <w:rPr>
          <w:rFonts w:hint="cs"/>
          <w:rtl/>
        </w:rPr>
        <w:t>ش او رفت و سخنان او را شن</w:t>
      </w:r>
      <w:r w:rsidR="00AE657A">
        <w:rPr>
          <w:rFonts w:hint="cs"/>
          <w:rtl/>
        </w:rPr>
        <w:t>ی</w:t>
      </w:r>
      <w:r w:rsidR="008334A3" w:rsidRPr="00DE4439">
        <w:rPr>
          <w:rFonts w:hint="cs"/>
          <w:rtl/>
        </w:rPr>
        <w:t>د و آن چه خواست به او گفت، ارطبون به او مش</w:t>
      </w:r>
      <w:r w:rsidR="00AE657A">
        <w:rPr>
          <w:rFonts w:hint="cs"/>
          <w:rtl/>
        </w:rPr>
        <w:t>ک</w:t>
      </w:r>
      <w:r w:rsidR="008334A3" w:rsidRPr="00DE4439">
        <w:rPr>
          <w:rFonts w:hint="cs"/>
          <w:rtl/>
        </w:rPr>
        <w:t>و</w:t>
      </w:r>
      <w:r w:rsidR="00AE657A">
        <w:rPr>
          <w:rFonts w:hint="cs"/>
          <w:rtl/>
        </w:rPr>
        <w:t>ک</w:t>
      </w:r>
      <w:r w:rsidR="008334A3" w:rsidRPr="00DE4439">
        <w:rPr>
          <w:rFonts w:hint="cs"/>
          <w:rtl/>
        </w:rPr>
        <w:t xml:space="preserve"> شد و نگاهبان</w:t>
      </w:r>
      <w:r w:rsidR="00AE657A">
        <w:rPr>
          <w:rFonts w:hint="cs"/>
          <w:rtl/>
        </w:rPr>
        <w:t>ی</w:t>
      </w:r>
      <w:r w:rsidR="008334A3" w:rsidRPr="00DE4439">
        <w:rPr>
          <w:rFonts w:hint="cs"/>
          <w:rtl/>
        </w:rPr>
        <w:t xml:space="preserve"> را صدا زد و چ</w:t>
      </w:r>
      <w:r w:rsidR="00AE657A">
        <w:rPr>
          <w:rFonts w:hint="cs"/>
          <w:rtl/>
        </w:rPr>
        <w:t>ی</w:t>
      </w:r>
      <w:r w:rsidR="008334A3" w:rsidRPr="00DE4439">
        <w:rPr>
          <w:rFonts w:hint="cs"/>
          <w:rtl/>
        </w:rPr>
        <w:t>ز</w:t>
      </w:r>
      <w:r w:rsidR="00AE657A">
        <w:rPr>
          <w:rFonts w:hint="cs"/>
          <w:rtl/>
        </w:rPr>
        <w:t>ی</w:t>
      </w:r>
      <w:r w:rsidR="008334A3" w:rsidRPr="00DE4439">
        <w:rPr>
          <w:rFonts w:hint="cs"/>
          <w:rtl/>
        </w:rPr>
        <w:t xml:space="preserve"> آهسته در گوشش گفت، عمرو بن </w:t>
      </w:r>
      <w:r w:rsidR="00464D5D" w:rsidRPr="00DE4439">
        <w:rPr>
          <w:rFonts w:hint="cs"/>
          <w:rtl/>
        </w:rPr>
        <w:t>ال</w:t>
      </w:r>
      <w:r w:rsidR="008334A3" w:rsidRPr="00DE4439">
        <w:rPr>
          <w:rFonts w:hint="cs"/>
          <w:rtl/>
        </w:rPr>
        <w:t xml:space="preserve">عاص احساس </w:t>
      </w:r>
      <w:r w:rsidR="00AE657A">
        <w:rPr>
          <w:rFonts w:hint="cs"/>
          <w:rtl/>
        </w:rPr>
        <w:t>ک</w:t>
      </w:r>
      <w:r w:rsidR="008334A3" w:rsidRPr="00DE4439">
        <w:rPr>
          <w:rFonts w:hint="cs"/>
          <w:rtl/>
        </w:rPr>
        <w:t xml:space="preserve">رد </w:t>
      </w:r>
      <w:r w:rsidR="00AE657A">
        <w:rPr>
          <w:rFonts w:hint="cs"/>
          <w:rtl/>
        </w:rPr>
        <w:t>ک</w:t>
      </w:r>
      <w:r w:rsidR="008334A3" w:rsidRPr="00DE4439">
        <w:rPr>
          <w:rFonts w:hint="cs"/>
          <w:rtl/>
        </w:rPr>
        <w:t>ه او متوجه قض</w:t>
      </w:r>
      <w:r w:rsidR="00AE657A">
        <w:rPr>
          <w:rFonts w:hint="cs"/>
          <w:rtl/>
        </w:rPr>
        <w:t>ی</w:t>
      </w:r>
      <w:r w:rsidR="008334A3" w:rsidRPr="00DE4439">
        <w:rPr>
          <w:rFonts w:hint="cs"/>
          <w:rtl/>
        </w:rPr>
        <w:t xml:space="preserve">ه شده و </w:t>
      </w:r>
      <w:r w:rsidR="00464D5D" w:rsidRPr="00DE4439">
        <w:rPr>
          <w:rFonts w:hint="cs"/>
          <w:rtl/>
        </w:rPr>
        <w:t>ا</w:t>
      </w:r>
      <w:r w:rsidR="00AE657A">
        <w:rPr>
          <w:rFonts w:hint="cs"/>
          <w:rtl/>
        </w:rPr>
        <w:t>ی</w:t>
      </w:r>
      <w:r w:rsidR="008334A3" w:rsidRPr="00DE4439">
        <w:rPr>
          <w:rFonts w:hint="cs"/>
          <w:rtl/>
        </w:rPr>
        <w:t>ن</w:t>
      </w:r>
      <w:r w:rsidR="00AE657A">
        <w:rPr>
          <w:rFonts w:hint="cs"/>
          <w:rtl/>
        </w:rPr>
        <w:t>ک</w:t>
      </w:r>
      <w:r w:rsidR="008E6698" w:rsidRPr="00DE4439">
        <w:rPr>
          <w:rFonts w:hint="cs"/>
          <w:rtl/>
        </w:rPr>
        <w:t>ه</w:t>
      </w:r>
      <w:r w:rsidR="008334A3" w:rsidRPr="00DE4439">
        <w:rPr>
          <w:rFonts w:hint="cs"/>
          <w:rtl/>
        </w:rPr>
        <w:t xml:space="preserve"> دستور </w:t>
      </w:r>
      <w:r w:rsidR="00AE657A">
        <w:rPr>
          <w:rFonts w:hint="cs"/>
          <w:rtl/>
        </w:rPr>
        <w:t>ک</w:t>
      </w:r>
      <w:r w:rsidR="008334A3" w:rsidRPr="00DE4439">
        <w:rPr>
          <w:rFonts w:hint="cs"/>
          <w:rtl/>
        </w:rPr>
        <w:t xml:space="preserve">شتن او را صادر </w:t>
      </w:r>
      <w:r w:rsidR="00AE657A">
        <w:rPr>
          <w:rFonts w:hint="cs"/>
          <w:rtl/>
        </w:rPr>
        <w:t>ک</w:t>
      </w:r>
      <w:r w:rsidR="008334A3" w:rsidRPr="00DE4439">
        <w:rPr>
          <w:rFonts w:hint="cs"/>
          <w:rtl/>
        </w:rPr>
        <w:t>رده است</w:t>
      </w:r>
      <w:r w:rsidR="00464D5D" w:rsidRPr="00DE4439">
        <w:rPr>
          <w:rFonts w:hint="cs"/>
          <w:rtl/>
        </w:rPr>
        <w:t>،</w:t>
      </w:r>
      <w:r w:rsidR="008334A3" w:rsidRPr="00DE4439">
        <w:rPr>
          <w:rFonts w:hint="cs"/>
          <w:rtl/>
        </w:rPr>
        <w:t xml:space="preserve"> بنابرا</w:t>
      </w:r>
      <w:r w:rsidR="00AE657A">
        <w:rPr>
          <w:rFonts w:hint="cs"/>
          <w:rtl/>
        </w:rPr>
        <w:t>ی</w:t>
      </w:r>
      <w:r w:rsidR="008334A3" w:rsidRPr="00DE4439">
        <w:rPr>
          <w:rFonts w:hint="cs"/>
          <w:rtl/>
        </w:rPr>
        <w:t>ن به ارطبون گفت ا</w:t>
      </w:r>
      <w:r w:rsidR="00AE657A">
        <w:rPr>
          <w:rFonts w:hint="cs"/>
          <w:rtl/>
        </w:rPr>
        <w:t>ی</w:t>
      </w:r>
      <w:r w:rsidR="008334A3" w:rsidRPr="00DE4439">
        <w:rPr>
          <w:rFonts w:hint="cs"/>
          <w:rtl/>
        </w:rPr>
        <w:t xml:space="preserve"> ام</w:t>
      </w:r>
      <w:r w:rsidR="00AE657A">
        <w:rPr>
          <w:rFonts w:hint="cs"/>
          <w:rtl/>
        </w:rPr>
        <w:t>ی</w:t>
      </w:r>
      <w:r w:rsidR="008334A3" w:rsidRPr="00DE4439">
        <w:rPr>
          <w:rFonts w:hint="cs"/>
          <w:rtl/>
        </w:rPr>
        <w:t>ر شما سخنان من را شن</w:t>
      </w:r>
      <w:r w:rsidR="00AE657A">
        <w:rPr>
          <w:rFonts w:hint="cs"/>
          <w:rtl/>
        </w:rPr>
        <w:t>ی</w:t>
      </w:r>
      <w:r w:rsidR="008334A3" w:rsidRPr="00DE4439">
        <w:rPr>
          <w:rFonts w:hint="cs"/>
          <w:rtl/>
        </w:rPr>
        <w:t>د</w:t>
      </w:r>
      <w:r w:rsidR="00AE657A">
        <w:rPr>
          <w:rFonts w:hint="cs"/>
          <w:rtl/>
        </w:rPr>
        <w:t>ی</w:t>
      </w:r>
      <w:r w:rsidR="00464D5D" w:rsidRPr="00DE4439">
        <w:rPr>
          <w:rFonts w:hint="cs"/>
          <w:rtl/>
        </w:rPr>
        <w:t>د</w:t>
      </w:r>
      <w:r w:rsidR="008334A3" w:rsidRPr="00DE4439">
        <w:rPr>
          <w:rFonts w:hint="cs"/>
          <w:rtl/>
        </w:rPr>
        <w:t xml:space="preserve"> و من سخنان تو را شن</w:t>
      </w:r>
      <w:r w:rsidR="00AE657A">
        <w:rPr>
          <w:rFonts w:hint="cs"/>
          <w:rtl/>
        </w:rPr>
        <w:t>ی</w:t>
      </w:r>
      <w:r w:rsidR="008334A3" w:rsidRPr="00DE4439">
        <w:rPr>
          <w:rFonts w:hint="cs"/>
          <w:rtl/>
        </w:rPr>
        <w:t xml:space="preserve">دم، من </w:t>
      </w:r>
      <w:r w:rsidR="00AE657A">
        <w:rPr>
          <w:rFonts w:hint="cs"/>
          <w:rtl/>
        </w:rPr>
        <w:t>یکی</w:t>
      </w:r>
      <w:r w:rsidR="008334A3" w:rsidRPr="00DE4439">
        <w:rPr>
          <w:rFonts w:hint="cs"/>
          <w:rtl/>
        </w:rPr>
        <w:t xml:space="preserve"> از ده نفر</w:t>
      </w:r>
      <w:r w:rsidR="00AE657A">
        <w:rPr>
          <w:rFonts w:hint="cs"/>
          <w:rtl/>
        </w:rPr>
        <w:t>ی</w:t>
      </w:r>
      <w:r w:rsidR="008334A3" w:rsidRPr="00DE4439">
        <w:rPr>
          <w:rFonts w:hint="cs"/>
          <w:rtl/>
        </w:rPr>
        <w:t xml:space="preserve"> هستم </w:t>
      </w:r>
      <w:r w:rsidR="00AE657A">
        <w:rPr>
          <w:rFonts w:hint="cs"/>
          <w:rtl/>
        </w:rPr>
        <w:t>ک</w:t>
      </w:r>
      <w:r w:rsidR="008334A3" w:rsidRPr="00DE4439">
        <w:rPr>
          <w:rFonts w:hint="cs"/>
          <w:rtl/>
        </w:rPr>
        <w:t>ه عمر</w:t>
      </w:r>
      <w:r w:rsidR="00464D5D" w:rsidRPr="00DE4439">
        <w:rPr>
          <w:rFonts w:hint="cs"/>
          <w:rtl/>
        </w:rPr>
        <w:t xml:space="preserve"> بن الخطاب</w:t>
      </w:r>
      <w:r w:rsidR="008334A3" w:rsidRPr="00DE4439">
        <w:rPr>
          <w:rFonts w:hint="cs"/>
          <w:rtl/>
        </w:rPr>
        <w:t xml:space="preserve"> ما را فرستاده تا </w:t>
      </w:r>
      <w:r w:rsidR="00464D5D" w:rsidRPr="00DE4439">
        <w:rPr>
          <w:rFonts w:hint="cs"/>
          <w:rtl/>
        </w:rPr>
        <w:t xml:space="preserve">با </w:t>
      </w:r>
      <w:r w:rsidR="008334A3" w:rsidRPr="00DE4439">
        <w:rPr>
          <w:rFonts w:hint="cs"/>
          <w:rtl/>
        </w:rPr>
        <w:t xml:space="preserve">عمرو بن </w:t>
      </w:r>
      <w:r w:rsidR="00464D5D" w:rsidRPr="00DE4439">
        <w:rPr>
          <w:rFonts w:hint="cs"/>
          <w:rtl/>
        </w:rPr>
        <w:t>ال</w:t>
      </w:r>
      <w:r w:rsidR="008334A3" w:rsidRPr="00DE4439">
        <w:rPr>
          <w:rFonts w:hint="cs"/>
          <w:rtl/>
        </w:rPr>
        <w:t>عاص همراه شو</w:t>
      </w:r>
      <w:r w:rsidR="00AE657A">
        <w:rPr>
          <w:rFonts w:hint="cs"/>
          <w:rtl/>
        </w:rPr>
        <w:t>ی</w:t>
      </w:r>
      <w:r w:rsidR="008334A3" w:rsidRPr="00DE4439">
        <w:rPr>
          <w:rFonts w:hint="cs"/>
          <w:rtl/>
        </w:rPr>
        <w:t>م</w:t>
      </w:r>
      <w:r w:rsidR="00464D5D" w:rsidRPr="00DE4439">
        <w:rPr>
          <w:rFonts w:hint="cs"/>
          <w:rtl/>
        </w:rPr>
        <w:t>،</w:t>
      </w:r>
      <w:r w:rsidR="008334A3" w:rsidRPr="00DE4439">
        <w:rPr>
          <w:rFonts w:hint="cs"/>
          <w:rtl/>
        </w:rPr>
        <w:t xml:space="preserve"> و شاهد </w:t>
      </w:r>
      <w:r w:rsidR="00AE657A">
        <w:rPr>
          <w:rFonts w:hint="cs"/>
          <w:rtl/>
        </w:rPr>
        <w:t>ک</w:t>
      </w:r>
      <w:r w:rsidR="008334A3" w:rsidRPr="00DE4439">
        <w:rPr>
          <w:rFonts w:hint="cs"/>
          <w:rtl/>
        </w:rPr>
        <w:t>ارها</w:t>
      </w:r>
      <w:r w:rsidR="00AE657A">
        <w:rPr>
          <w:rFonts w:hint="cs"/>
          <w:rtl/>
        </w:rPr>
        <w:t>ی</w:t>
      </w:r>
      <w:r w:rsidR="008334A3" w:rsidRPr="00DE4439">
        <w:rPr>
          <w:rFonts w:hint="cs"/>
          <w:rtl/>
        </w:rPr>
        <w:t>ش باش</w:t>
      </w:r>
      <w:r w:rsidR="00AE657A">
        <w:rPr>
          <w:rFonts w:hint="cs"/>
          <w:rtl/>
        </w:rPr>
        <w:t>ی</w:t>
      </w:r>
      <w:r w:rsidR="008334A3" w:rsidRPr="00DE4439">
        <w:rPr>
          <w:rFonts w:hint="cs"/>
          <w:rtl/>
        </w:rPr>
        <w:t>م و من د</w:t>
      </w:r>
      <w:r w:rsidR="00D8133B" w:rsidRPr="00DE4439">
        <w:rPr>
          <w:rFonts w:hint="cs"/>
          <w:rtl/>
        </w:rPr>
        <w:t>و</w:t>
      </w:r>
      <w:r w:rsidR="008334A3" w:rsidRPr="00DE4439">
        <w:rPr>
          <w:rFonts w:hint="cs"/>
          <w:rtl/>
        </w:rPr>
        <w:t xml:space="preserve">ست داشتم </w:t>
      </w:r>
      <w:r w:rsidR="00AE657A">
        <w:rPr>
          <w:rFonts w:hint="cs"/>
          <w:rtl/>
        </w:rPr>
        <w:t>ک</w:t>
      </w:r>
      <w:r w:rsidR="008334A3" w:rsidRPr="00DE4439">
        <w:rPr>
          <w:rFonts w:hint="cs"/>
          <w:rtl/>
        </w:rPr>
        <w:t>ه آنها را پ</w:t>
      </w:r>
      <w:r w:rsidR="00AE657A">
        <w:rPr>
          <w:rFonts w:hint="cs"/>
          <w:rtl/>
        </w:rPr>
        <w:t>ی</w:t>
      </w:r>
      <w:r w:rsidR="008334A3" w:rsidRPr="00DE4439">
        <w:rPr>
          <w:rFonts w:hint="cs"/>
          <w:rtl/>
        </w:rPr>
        <w:t>ش تو را ب</w:t>
      </w:r>
      <w:r w:rsidR="00AE657A">
        <w:rPr>
          <w:rFonts w:hint="cs"/>
          <w:rtl/>
        </w:rPr>
        <w:t>ی</w:t>
      </w:r>
      <w:r w:rsidR="008334A3" w:rsidRPr="00DE4439">
        <w:rPr>
          <w:rFonts w:hint="cs"/>
          <w:rtl/>
        </w:rPr>
        <w:t xml:space="preserve">اورم تا آنها سخنان تو را بشنوند و تو سخنان آنها را </w:t>
      </w:r>
      <w:r w:rsidR="0015583E" w:rsidRPr="00DE4439">
        <w:rPr>
          <w:rFonts w:hint="cs"/>
          <w:rtl/>
        </w:rPr>
        <w:t>بشنو</w:t>
      </w:r>
      <w:r w:rsidR="00AE657A">
        <w:rPr>
          <w:rFonts w:hint="cs"/>
          <w:rtl/>
        </w:rPr>
        <w:t>ی</w:t>
      </w:r>
      <w:r w:rsidR="0015583E" w:rsidRPr="00DE4439">
        <w:rPr>
          <w:rFonts w:hint="cs"/>
          <w:rtl/>
        </w:rPr>
        <w:t>د. ارطبون گفت بله برو آنها را پ</w:t>
      </w:r>
      <w:r w:rsidR="00AE657A">
        <w:rPr>
          <w:rFonts w:hint="cs"/>
          <w:rtl/>
        </w:rPr>
        <w:t>ی</w:t>
      </w:r>
      <w:r w:rsidR="0015583E" w:rsidRPr="00DE4439">
        <w:rPr>
          <w:rFonts w:hint="cs"/>
          <w:rtl/>
        </w:rPr>
        <w:t>ش من ب</w:t>
      </w:r>
      <w:r w:rsidR="00AE657A">
        <w:rPr>
          <w:rFonts w:hint="cs"/>
          <w:rtl/>
        </w:rPr>
        <w:t>ی</w:t>
      </w:r>
      <w:r w:rsidR="0015583E" w:rsidRPr="00DE4439">
        <w:rPr>
          <w:rFonts w:hint="cs"/>
          <w:rtl/>
        </w:rPr>
        <w:t>اور سپس نگهبان</w:t>
      </w:r>
      <w:r w:rsidR="00AE657A">
        <w:rPr>
          <w:rFonts w:hint="cs"/>
          <w:rtl/>
        </w:rPr>
        <w:t>ی</w:t>
      </w:r>
      <w:r w:rsidR="0015583E" w:rsidRPr="00DE4439">
        <w:rPr>
          <w:rFonts w:hint="cs"/>
          <w:rtl/>
        </w:rPr>
        <w:t xml:space="preserve"> د</w:t>
      </w:r>
      <w:r w:rsidR="00AE657A">
        <w:rPr>
          <w:rFonts w:hint="cs"/>
          <w:rtl/>
        </w:rPr>
        <w:t>ی</w:t>
      </w:r>
      <w:r w:rsidR="0015583E" w:rsidRPr="00DE4439">
        <w:rPr>
          <w:rFonts w:hint="cs"/>
          <w:rtl/>
        </w:rPr>
        <w:t>گر را صدا زد و چ</w:t>
      </w:r>
      <w:r w:rsidR="00AE657A">
        <w:rPr>
          <w:rFonts w:hint="cs"/>
          <w:rtl/>
        </w:rPr>
        <w:t>ی</w:t>
      </w:r>
      <w:r w:rsidR="0015583E" w:rsidRPr="00DE4439">
        <w:rPr>
          <w:rFonts w:hint="cs"/>
          <w:rtl/>
        </w:rPr>
        <w:t>ز</w:t>
      </w:r>
      <w:r w:rsidR="00AE657A">
        <w:rPr>
          <w:rFonts w:hint="cs"/>
          <w:rtl/>
        </w:rPr>
        <w:t>ی</w:t>
      </w:r>
      <w:r w:rsidR="0015583E" w:rsidRPr="00DE4439">
        <w:rPr>
          <w:rFonts w:hint="cs"/>
          <w:rtl/>
        </w:rPr>
        <w:t xml:space="preserve"> آهسته در گوشش گفت و عمر</w:t>
      </w:r>
      <w:r w:rsidR="00D8133B" w:rsidRPr="00DE4439">
        <w:rPr>
          <w:rFonts w:hint="cs"/>
          <w:rtl/>
        </w:rPr>
        <w:t>و</w:t>
      </w:r>
      <w:r w:rsidR="0015583E" w:rsidRPr="00DE4439">
        <w:rPr>
          <w:rFonts w:hint="cs"/>
          <w:rtl/>
        </w:rPr>
        <w:t xml:space="preserve"> از آن جا جان سالم بدر برد، و بعد ارطبون متوجه شد </w:t>
      </w:r>
      <w:r w:rsidR="00AE657A">
        <w:rPr>
          <w:rFonts w:hint="cs"/>
          <w:rtl/>
        </w:rPr>
        <w:t>ک</w:t>
      </w:r>
      <w:r w:rsidR="0015583E" w:rsidRPr="00DE4439">
        <w:rPr>
          <w:rFonts w:hint="cs"/>
          <w:rtl/>
        </w:rPr>
        <w:t xml:space="preserve">ه </w:t>
      </w:r>
      <w:r w:rsidR="00AE657A">
        <w:rPr>
          <w:rFonts w:hint="cs"/>
          <w:rtl/>
        </w:rPr>
        <w:t>ک</w:t>
      </w:r>
      <w:r w:rsidR="0015583E" w:rsidRPr="00DE4439">
        <w:rPr>
          <w:rFonts w:hint="cs"/>
          <w:rtl/>
        </w:rPr>
        <w:t>س</w:t>
      </w:r>
      <w:r w:rsidR="00AE657A">
        <w:rPr>
          <w:rFonts w:hint="cs"/>
          <w:rtl/>
        </w:rPr>
        <w:t>ی</w:t>
      </w:r>
      <w:r w:rsidR="0015583E" w:rsidRPr="00DE4439">
        <w:rPr>
          <w:rFonts w:hint="cs"/>
          <w:rtl/>
        </w:rPr>
        <w:t xml:space="preserve"> </w:t>
      </w:r>
      <w:r w:rsidR="00AE657A">
        <w:rPr>
          <w:rFonts w:hint="cs"/>
          <w:rtl/>
        </w:rPr>
        <w:t>ک</w:t>
      </w:r>
      <w:r w:rsidR="0015583E" w:rsidRPr="00DE4439">
        <w:rPr>
          <w:rFonts w:hint="cs"/>
          <w:rtl/>
        </w:rPr>
        <w:t>ه پ</w:t>
      </w:r>
      <w:r w:rsidR="00AE657A">
        <w:rPr>
          <w:rFonts w:hint="cs"/>
          <w:rtl/>
        </w:rPr>
        <w:t>ی</w:t>
      </w:r>
      <w:r w:rsidR="0015583E" w:rsidRPr="00DE4439">
        <w:rPr>
          <w:rFonts w:hint="cs"/>
          <w:rtl/>
        </w:rPr>
        <w:t xml:space="preserve">ش او آمده است خود عمرو بن </w:t>
      </w:r>
      <w:r w:rsidR="00D8133B" w:rsidRPr="00DE4439">
        <w:rPr>
          <w:rFonts w:hint="cs"/>
          <w:rtl/>
        </w:rPr>
        <w:t>ال</w:t>
      </w:r>
      <w:r w:rsidR="0015583E" w:rsidRPr="00DE4439">
        <w:rPr>
          <w:rFonts w:hint="cs"/>
          <w:rtl/>
        </w:rPr>
        <w:t>عاص بوده است</w:t>
      </w:r>
      <w:r w:rsidR="00D8133B" w:rsidRPr="00DE4439">
        <w:rPr>
          <w:rFonts w:hint="cs"/>
          <w:rtl/>
        </w:rPr>
        <w:t>،</w:t>
      </w:r>
      <w:r w:rsidR="0015583E" w:rsidRPr="00DE4439">
        <w:rPr>
          <w:rFonts w:hint="cs"/>
          <w:rtl/>
        </w:rPr>
        <w:t xml:space="preserve"> و گفت ا</w:t>
      </w:r>
      <w:r w:rsidR="00AE657A">
        <w:rPr>
          <w:rFonts w:hint="cs"/>
          <w:rtl/>
        </w:rPr>
        <w:t>ی</w:t>
      </w:r>
      <w:r w:rsidR="0015583E" w:rsidRPr="00DE4439">
        <w:rPr>
          <w:rFonts w:hint="cs"/>
          <w:rtl/>
        </w:rPr>
        <w:t>ن مرد مرا فر</w:t>
      </w:r>
      <w:r w:rsidR="00AE657A">
        <w:rPr>
          <w:rFonts w:hint="cs"/>
          <w:rtl/>
        </w:rPr>
        <w:t>ی</w:t>
      </w:r>
      <w:r w:rsidR="0015583E" w:rsidRPr="00DE4439">
        <w:rPr>
          <w:rFonts w:hint="cs"/>
          <w:rtl/>
        </w:rPr>
        <w:t>ب داد</w:t>
      </w:r>
      <w:r w:rsidR="00D8133B" w:rsidRPr="00DE4439">
        <w:rPr>
          <w:rFonts w:hint="cs"/>
          <w:rtl/>
        </w:rPr>
        <w:t>،</w:t>
      </w:r>
      <w:r w:rsidR="0015583E" w:rsidRPr="00DE4439">
        <w:rPr>
          <w:rFonts w:hint="cs"/>
          <w:rtl/>
        </w:rPr>
        <w:t xml:space="preserve"> سوگند به خدا </w:t>
      </w:r>
      <w:r w:rsidR="00AE657A">
        <w:rPr>
          <w:rFonts w:hint="cs"/>
          <w:rtl/>
        </w:rPr>
        <w:t>ک</w:t>
      </w:r>
      <w:r w:rsidR="0015583E" w:rsidRPr="00DE4439">
        <w:rPr>
          <w:rFonts w:hint="cs"/>
          <w:rtl/>
        </w:rPr>
        <w:t>ه ا</w:t>
      </w:r>
      <w:r w:rsidR="00AE657A">
        <w:rPr>
          <w:rFonts w:hint="cs"/>
          <w:rtl/>
        </w:rPr>
        <w:t>ی</w:t>
      </w:r>
      <w:r w:rsidR="0015583E" w:rsidRPr="00DE4439">
        <w:rPr>
          <w:rFonts w:hint="cs"/>
          <w:rtl/>
        </w:rPr>
        <w:t>ن مرد از همه عرب‌ها خطرنا</w:t>
      </w:r>
      <w:r w:rsidR="00AE657A">
        <w:rPr>
          <w:rFonts w:hint="cs"/>
          <w:rtl/>
        </w:rPr>
        <w:t>ک</w:t>
      </w:r>
      <w:r w:rsidR="0015583E" w:rsidRPr="00DE4439">
        <w:rPr>
          <w:rFonts w:hint="cs"/>
          <w:rtl/>
        </w:rPr>
        <w:t>‌تر است. و بعد از آن جنگ اجناد</w:t>
      </w:r>
      <w:r w:rsidR="00AE657A">
        <w:rPr>
          <w:rFonts w:hint="cs"/>
          <w:rtl/>
        </w:rPr>
        <w:t>ی</w:t>
      </w:r>
      <w:r w:rsidR="0015583E" w:rsidRPr="00DE4439">
        <w:rPr>
          <w:rFonts w:hint="cs"/>
          <w:rtl/>
        </w:rPr>
        <w:t>ن شروع شد و خداوند مسلم</w:t>
      </w:r>
      <w:r w:rsidR="00AE657A">
        <w:rPr>
          <w:rFonts w:hint="cs"/>
          <w:rtl/>
        </w:rPr>
        <w:t>ی</w:t>
      </w:r>
      <w:r w:rsidR="0015583E" w:rsidRPr="00DE4439">
        <w:rPr>
          <w:rFonts w:hint="cs"/>
          <w:rtl/>
        </w:rPr>
        <w:t>ن را پ</w:t>
      </w:r>
      <w:r w:rsidR="00AE657A">
        <w:rPr>
          <w:rFonts w:hint="cs"/>
          <w:rtl/>
        </w:rPr>
        <w:t>ی</w:t>
      </w:r>
      <w:r w:rsidR="0015583E" w:rsidRPr="00DE4439">
        <w:rPr>
          <w:rFonts w:hint="cs"/>
          <w:rtl/>
        </w:rPr>
        <w:t>روز گرداند و ارطبون به ا</w:t>
      </w:r>
      <w:r w:rsidR="00AE657A">
        <w:rPr>
          <w:rFonts w:hint="cs"/>
          <w:rtl/>
        </w:rPr>
        <w:t>ی</w:t>
      </w:r>
      <w:r w:rsidR="0015583E" w:rsidRPr="00DE4439">
        <w:rPr>
          <w:rFonts w:hint="cs"/>
          <w:rtl/>
        </w:rPr>
        <w:t>ل</w:t>
      </w:r>
      <w:r w:rsidR="00AE657A">
        <w:rPr>
          <w:rFonts w:hint="cs"/>
          <w:rtl/>
        </w:rPr>
        <w:t>ی</w:t>
      </w:r>
      <w:r w:rsidR="00D8133B" w:rsidRPr="00DE4439">
        <w:rPr>
          <w:rFonts w:hint="cs"/>
          <w:rtl/>
        </w:rPr>
        <w:t>ا</w:t>
      </w:r>
      <w:r w:rsidR="00183ED3" w:rsidRPr="00DE4439">
        <w:rPr>
          <w:rFonts w:hint="cs"/>
          <w:rtl/>
        </w:rPr>
        <w:t>ء</w:t>
      </w:r>
      <w:r w:rsidR="0015583E" w:rsidRPr="00DE4439">
        <w:rPr>
          <w:rFonts w:hint="cs"/>
          <w:rtl/>
        </w:rPr>
        <w:t xml:space="preserve"> (ب</w:t>
      </w:r>
      <w:r w:rsidR="00AE657A">
        <w:rPr>
          <w:rFonts w:hint="cs"/>
          <w:rtl/>
        </w:rPr>
        <w:t>ی</w:t>
      </w:r>
      <w:r w:rsidR="0015583E" w:rsidRPr="00DE4439">
        <w:rPr>
          <w:rFonts w:hint="cs"/>
          <w:rtl/>
        </w:rPr>
        <w:t>ت المقدس) گر</w:t>
      </w:r>
      <w:r w:rsidR="00AE657A">
        <w:rPr>
          <w:rFonts w:hint="cs"/>
          <w:rtl/>
        </w:rPr>
        <w:t>ی</w:t>
      </w:r>
      <w:r w:rsidR="00DE45B0" w:rsidRPr="00DE4439">
        <w:rPr>
          <w:rFonts w:hint="cs"/>
          <w:rtl/>
        </w:rPr>
        <w:t>خت و آن جان پنهان شد.</w:t>
      </w:r>
    </w:p>
    <w:p w:rsidR="00A5185F" w:rsidRPr="00DE4439" w:rsidRDefault="00A81A08" w:rsidP="005D079D">
      <w:pPr>
        <w:pStyle w:val="a4"/>
        <w:rPr>
          <w:rtl/>
        </w:rPr>
      </w:pPr>
      <w:bookmarkStart w:id="80" w:name="_Toc142089897"/>
      <w:bookmarkStart w:id="81" w:name="_Toc430071291"/>
      <w:r w:rsidRPr="00DE4439">
        <w:rPr>
          <w:rFonts w:hint="cs"/>
          <w:rtl/>
        </w:rPr>
        <w:t>فتح ب</w:t>
      </w:r>
      <w:r w:rsidR="00DF03ED">
        <w:rPr>
          <w:rFonts w:hint="cs"/>
          <w:rtl/>
        </w:rPr>
        <w:t>ی</w:t>
      </w:r>
      <w:r w:rsidRPr="00DE4439">
        <w:rPr>
          <w:rFonts w:hint="cs"/>
          <w:rtl/>
        </w:rPr>
        <w:t>ت المقدس</w:t>
      </w:r>
      <w:bookmarkEnd w:id="80"/>
      <w:r w:rsidR="00DE6AF3" w:rsidRPr="00DE4439">
        <w:rPr>
          <w:rFonts w:hint="cs"/>
          <w:rtl/>
        </w:rPr>
        <w:t>:</w:t>
      </w:r>
      <w:bookmarkEnd w:id="81"/>
      <w:r w:rsidR="00DE6AF3" w:rsidRPr="00DE4439">
        <w:rPr>
          <w:rFonts w:hint="cs"/>
          <w:rtl/>
        </w:rPr>
        <w:t xml:space="preserve"> </w:t>
      </w:r>
    </w:p>
    <w:p w:rsidR="00A5185F" w:rsidRPr="00DE4439" w:rsidRDefault="00234335" w:rsidP="005D079D">
      <w:pPr>
        <w:pStyle w:val="a"/>
        <w:rPr>
          <w:rtl/>
        </w:rPr>
      </w:pPr>
      <w:r w:rsidRPr="00DE4439">
        <w:rPr>
          <w:rFonts w:hint="cs"/>
          <w:rtl/>
        </w:rPr>
        <w:t>ابو عب</w:t>
      </w:r>
      <w:r w:rsidR="00AE657A">
        <w:rPr>
          <w:rFonts w:hint="cs"/>
          <w:rtl/>
        </w:rPr>
        <w:t>ی</w:t>
      </w:r>
      <w:r w:rsidRPr="00DE4439">
        <w:rPr>
          <w:rFonts w:hint="cs"/>
          <w:rtl/>
        </w:rPr>
        <w:t>ده به همراه لش</w:t>
      </w:r>
      <w:r w:rsidR="00AE657A">
        <w:rPr>
          <w:rFonts w:hint="cs"/>
          <w:rtl/>
        </w:rPr>
        <w:t>ک</w:t>
      </w:r>
      <w:r w:rsidRPr="00DE4439">
        <w:rPr>
          <w:rFonts w:hint="cs"/>
          <w:rtl/>
        </w:rPr>
        <w:t>ر اس</w:t>
      </w:r>
      <w:r w:rsidR="00B94FE0" w:rsidRPr="00DE4439">
        <w:rPr>
          <w:rFonts w:hint="cs"/>
          <w:rtl/>
        </w:rPr>
        <w:t>ل</w:t>
      </w:r>
      <w:r w:rsidRPr="00DE4439">
        <w:rPr>
          <w:rFonts w:hint="cs"/>
          <w:rtl/>
        </w:rPr>
        <w:t>ام بسو</w:t>
      </w:r>
      <w:r w:rsidR="00AE657A">
        <w:rPr>
          <w:rFonts w:hint="cs"/>
          <w:rtl/>
        </w:rPr>
        <w:t>ی</w:t>
      </w:r>
      <w:r w:rsidRPr="00DE4439">
        <w:rPr>
          <w:rFonts w:hint="cs"/>
          <w:rtl/>
        </w:rPr>
        <w:t xml:space="preserve"> ب</w:t>
      </w:r>
      <w:r w:rsidR="00AE657A">
        <w:rPr>
          <w:rFonts w:hint="cs"/>
          <w:rtl/>
        </w:rPr>
        <w:t>ی</w:t>
      </w:r>
      <w:r w:rsidRPr="00DE4439">
        <w:rPr>
          <w:rFonts w:hint="cs"/>
          <w:rtl/>
        </w:rPr>
        <w:t>ت المقدس رهسپار شد و وقت</w:t>
      </w:r>
      <w:r w:rsidR="00AE657A">
        <w:rPr>
          <w:rFonts w:hint="cs"/>
          <w:rtl/>
        </w:rPr>
        <w:t>ی</w:t>
      </w:r>
      <w:r w:rsidRPr="00DE4439">
        <w:rPr>
          <w:rFonts w:hint="cs"/>
          <w:rtl/>
        </w:rPr>
        <w:t xml:space="preserve"> </w:t>
      </w:r>
      <w:r w:rsidR="00AE657A">
        <w:rPr>
          <w:rFonts w:hint="cs"/>
          <w:rtl/>
        </w:rPr>
        <w:t>ک</w:t>
      </w:r>
      <w:r w:rsidRPr="00DE4439">
        <w:rPr>
          <w:rFonts w:hint="cs"/>
          <w:rtl/>
        </w:rPr>
        <w:t>ه به آن جا رس</w:t>
      </w:r>
      <w:r w:rsidR="00AE657A">
        <w:rPr>
          <w:rFonts w:hint="cs"/>
          <w:rtl/>
        </w:rPr>
        <w:t>ی</w:t>
      </w:r>
      <w:r w:rsidRPr="00DE4439">
        <w:rPr>
          <w:rFonts w:hint="cs"/>
          <w:rtl/>
        </w:rPr>
        <w:t>د ب</w:t>
      </w:r>
      <w:r w:rsidR="00AE657A">
        <w:rPr>
          <w:rFonts w:hint="cs"/>
          <w:rtl/>
        </w:rPr>
        <w:t>ی</w:t>
      </w:r>
      <w:r w:rsidRPr="00DE4439">
        <w:rPr>
          <w:rFonts w:hint="cs"/>
          <w:rtl/>
        </w:rPr>
        <w:t xml:space="preserve">ت المقدس را محاصره </w:t>
      </w:r>
      <w:r w:rsidR="00AE657A">
        <w:rPr>
          <w:rFonts w:hint="cs"/>
          <w:rtl/>
        </w:rPr>
        <w:t>ک</w:t>
      </w:r>
      <w:r w:rsidRPr="00DE4439">
        <w:rPr>
          <w:rFonts w:hint="cs"/>
          <w:rtl/>
        </w:rPr>
        <w:t xml:space="preserve">رد و چنان آنها را در تنگنا قرار داد </w:t>
      </w:r>
      <w:r w:rsidR="00AE657A">
        <w:rPr>
          <w:rFonts w:hint="cs"/>
          <w:rtl/>
        </w:rPr>
        <w:t>ک</w:t>
      </w:r>
      <w:r w:rsidRPr="00DE4439">
        <w:rPr>
          <w:rFonts w:hint="cs"/>
          <w:rtl/>
        </w:rPr>
        <w:t xml:space="preserve">ه </w:t>
      </w:r>
      <w:r w:rsidR="00D56E49" w:rsidRPr="00DE4439">
        <w:rPr>
          <w:rFonts w:hint="cs"/>
          <w:rtl/>
        </w:rPr>
        <w:t>صلح را پذ</w:t>
      </w:r>
      <w:r w:rsidR="00AE657A">
        <w:rPr>
          <w:rFonts w:hint="cs"/>
          <w:rtl/>
        </w:rPr>
        <w:t>ی</w:t>
      </w:r>
      <w:r w:rsidR="00D56E49" w:rsidRPr="00DE4439">
        <w:rPr>
          <w:rFonts w:hint="cs"/>
          <w:rtl/>
        </w:rPr>
        <w:t>رفتند با ا</w:t>
      </w:r>
      <w:r w:rsidR="00AE657A">
        <w:rPr>
          <w:rFonts w:hint="cs"/>
          <w:rtl/>
        </w:rPr>
        <w:t>ی</w:t>
      </w:r>
      <w:r w:rsidR="00D56E49" w:rsidRPr="00DE4439">
        <w:rPr>
          <w:rFonts w:hint="cs"/>
          <w:rtl/>
        </w:rPr>
        <w:t xml:space="preserve">ن شرط </w:t>
      </w:r>
      <w:r w:rsidR="00AE657A">
        <w:rPr>
          <w:rFonts w:hint="cs"/>
          <w:rtl/>
        </w:rPr>
        <w:t>ک</w:t>
      </w:r>
      <w:r w:rsidR="00D56E49" w:rsidRPr="00DE4439">
        <w:rPr>
          <w:rFonts w:hint="cs"/>
          <w:rtl/>
        </w:rPr>
        <w:t>ه ام</w:t>
      </w:r>
      <w:r w:rsidR="00AE657A">
        <w:rPr>
          <w:rFonts w:hint="cs"/>
          <w:rtl/>
        </w:rPr>
        <w:t>ی</w:t>
      </w:r>
      <w:r w:rsidR="00D56E49" w:rsidRPr="00DE4439">
        <w:rPr>
          <w:rFonts w:hint="cs"/>
          <w:rtl/>
        </w:rPr>
        <w:t>ر المومن</w:t>
      </w:r>
      <w:r w:rsidR="00AE657A">
        <w:rPr>
          <w:rFonts w:hint="cs"/>
          <w:rtl/>
        </w:rPr>
        <w:t>ی</w:t>
      </w:r>
      <w:r w:rsidR="00D56E49" w:rsidRPr="00DE4439">
        <w:rPr>
          <w:rFonts w:hint="cs"/>
          <w:rtl/>
        </w:rPr>
        <w:t xml:space="preserve">ن عمر بن </w:t>
      </w:r>
      <w:r w:rsidR="00A07170" w:rsidRPr="00DE4439">
        <w:rPr>
          <w:rFonts w:hint="cs"/>
          <w:rtl/>
        </w:rPr>
        <w:t>ال</w:t>
      </w:r>
      <w:r w:rsidR="00D56E49" w:rsidRPr="00DE4439">
        <w:rPr>
          <w:rFonts w:hint="cs"/>
          <w:rtl/>
        </w:rPr>
        <w:t>خطاب</w:t>
      </w:r>
      <w:r w:rsidR="00DF03ED" w:rsidRPr="00DF03ED">
        <w:rPr>
          <w:rFonts w:cs="CTraditional Arabic" w:hint="cs"/>
          <w:rtl/>
        </w:rPr>
        <w:t>س</w:t>
      </w:r>
      <w:r w:rsidR="00B94FE0" w:rsidRPr="00DE4439">
        <w:rPr>
          <w:rFonts w:hint="cs"/>
          <w:rtl/>
        </w:rPr>
        <w:t xml:space="preserve"> پ</w:t>
      </w:r>
      <w:r w:rsidR="00AE657A">
        <w:rPr>
          <w:rFonts w:hint="cs"/>
          <w:rtl/>
        </w:rPr>
        <w:t>ی</w:t>
      </w:r>
      <w:r w:rsidR="00B94FE0" w:rsidRPr="00DE4439">
        <w:rPr>
          <w:rFonts w:hint="cs"/>
          <w:rtl/>
        </w:rPr>
        <w:t>ش آنها ب</w:t>
      </w:r>
      <w:r w:rsidR="00AE657A">
        <w:rPr>
          <w:rFonts w:hint="cs"/>
          <w:rtl/>
        </w:rPr>
        <w:t>ی</w:t>
      </w:r>
      <w:r w:rsidR="00B94FE0" w:rsidRPr="00DE4439">
        <w:rPr>
          <w:rFonts w:hint="cs"/>
          <w:rtl/>
        </w:rPr>
        <w:t>ائ</w:t>
      </w:r>
      <w:r w:rsidR="00AE657A">
        <w:rPr>
          <w:rFonts w:hint="cs"/>
          <w:rtl/>
        </w:rPr>
        <w:t>ی</w:t>
      </w:r>
      <w:r w:rsidR="00B94FE0" w:rsidRPr="00DE4439">
        <w:rPr>
          <w:rFonts w:hint="cs"/>
          <w:rtl/>
        </w:rPr>
        <w:t>د</w:t>
      </w:r>
      <w:r w:rsidR="00551936" w:rsidRPr="00D139C3">
        <w:rPr>
          <w:rStyle w:val="Char0"/>
          <w:vertAlign w:val="superscript"/>
          <w:rtl/>
        </w:rPr>
        <w:footnoteReference w:id="69"/>
      </w:r>
      <w:r w:rsidR="00B94FE0" w:rsidRPr="00DE4439">
        <w:rPr>
          <w:rFonts w:hint="cs"/>
          <w:rtl/>
        </w:rPr>
        <w:t xml:space="preserve"> وقت</w:t>
      </w:r>
      <w:r w:rsidR="00AE657A">
        <w:rPr>
          <w:rFonts w:hint="cs"/>
          <w:rtl/>
        </w:rPr>
        <w:t>ی</w:t>
      </w:r>
      <w:r w:rsidR="00B94FE0" w:rsidRPr="00DE4439">
        <w:rPr>
          <w:rFonts w:hint="cs"/>
          <w:rtl/>
        </w:rPr>
        <w:t xml:space="preserve"> عمر به شام رس</w:t>
      </w:r>
      <w:r w:rsidR="00AE657A">
        <w:rPr>
          <w:rFonts w:hint="cs"/>
          <w:rtl/>
        </w:rPr>
        <w:t>ی</w:t>
      </w:r>
      <w:r w:rsidR="00B94FE0" w:rsidRPr="00DE4439">
        <w:rPr>
          <w:rFonts w:hint="cs"/>
          <w:rtl/>
        </w:rPr>
        <w:t xml:space="preserve">د </w:t>
      </w:r>
      <w:r w:rsidR="00C55C26" w:rsidRPr="00DE4439">
        <w:rPr>
          <w:rFonts w:hint="cs"/>
          <w:rtl/>
        </w:rPr>
        <w:t>ابو عب</w:t>
      </w:r>
      <w:r w:rsidR="00AE657A">
        <w:rPr>
          <w:rFonts w:hint="cs"/>
          <w:rtl/>
        </w:rPr>
        <w:t>ی</w:t>
      </w:r>
      <w:r w:rsidR="00C55C26" w:rsidRPr="00DE4439">
        <w:rPr>
          <w:rFonts w:hint="cs"/>
          <w:rtl/>
        </w:rPr>
        <w:t>ده فرماندهان بزرگ همانند خالد بن ول</w:t>
      </w:r>
      <w:r w:rsidR="00AE657A">
        <w:rPr>
          <w:rFonts w:hint="cs"/>
          <w:rtl/>
        </w:rPr>
        <w:t>ی</w:t>
      </w:r>
      <w:r w:rsidR="00C55C26" w:rsidRPr="00DE4439">
        <w:rPr>
          <w:rFonts w:hint="cs"/>
          <w:rtl/>
        </w:rPr>
        <w:t xml:space="preserve">د، و </w:t>
      </w:r>
      <w:r w:rsidR="00AE657A">
        <w:rPr>
          <w:rFonts w:hint="cs"/>
          <w:rtl/>
        </w:rPr>
        <w:t>ی</w:t>
      </w:r>
      <w:r w:rsidR="00C55C26" w:rsidRPr="00DE4439">
        <w:rPr>
          <w:rFonts w:hint="cs"/>
          <w:rtl/>
        </w:rPr>
        <w:t>ز</w:t>
      </w:r>
      <w:r w:rsidR="00AE657A">
        <w:rPr>
          <w:rFonts w:hint="cs"/>
          <w:rtl/>
        </w:rPr>
        <w:t>ی</w:t>
      </w:r>
      <w:r w:rsidR="00C55C26" w:rsidRPr="00DE4439">
        <w:rPr>
          <w:rFonts w:hint="cs"/>
          <w:rtl/>
        </w:rPr>
        <w:t xml:space="preserve">د بن </w:t>
      </w:r>
      <w:r w:rsidR="00A07170" w:rsidRPr="00DE4439">
        <w:rPr>
          <w:rFonts w:hint="cs"/>
          <w:rtl/>
        </w:rPr>
        <w:t>أب</w:t>
      </w:r>
      <w:r w:rsidR="00AE657A">
        <w:rPr>
          <w:rFonts w:hint="cs"/>
          <w:rtl/>
        </w:rPr>
        <w:t>ی</w:t>
      </w:r>
      <w:r w:rsidR="00A07170" w:rsidRPr="00DE4439">
        <w:rPr>
          <w:rFonts w:hint="cs"/>
          <w:rtl/>
        </w:rPr>
        <w:t xml:space="preserve"> </w:t>
      </w:r>
      <w:r w:rsidR="00C55C26" w:rsidRPr="00DE4439">
        <w:rPr>
          <w:rFonts w:hint="cs"/>
          <w:rtl/>
        </w:rPr>
        <w:t>سف</w:t>
      </w:r>
      <w:r w:rsidR="00AE657A">
        <w:rPr>
          <w:rFonts w:hint="cs"/>
          <w:rtl/>
        </w:rPr>
        <w:t>ی</w:t>
      </w:r>
      <w:r w:rsidR="00C55C26" w:rsidRPr="00DE4439">
        <w:rPr>
          <w:rFonts w:hint="cs"/>
          <w:rtl/>
        </w:rPr>
        <w:t>ان، به استقبال او رفتند ابو عب</w:t>
      </w:r>
      <w:r w:rsidR="00AE657A">
        <w:rPr>
          <w:rFonts w:hint="cs"/>
          <w:rtl/>
        </w:rPr>
        <w:t>ی</w:t>
      </w:r>
      <w:r w:rsidR="00C55C26" w:rsidRPr="00DE4439">
        <w:rPr>
          <w:rFonts w:hint="cs"/>
          <w:rtl/>
        </w:rPr>
        <w:t>ده پ</w:t>
      </w:r>
      <w:r w:rsidR="00AE657A">
        <w:rPr>
          <w:rFonts w:hint="cs"/>
          <w:rtl/>
        </w:rPr>
        <w:t>ی</w:t>
      </w:r>
      <w:r w:rsidR="00C55C26" w:rsidRPr="00DE4439">
        <w:rPr>
          <w:rFonts w:hint="cs"/>
          <w:rtl/>
        </w:rPr>
        <w:t>اده شد و عمر هم پ</w:t>
      </w:r>
      <w:r w:rsidR="00AE657A">
        <w:rPr>
          <w:rFonts w:hint="cs"/>
          <w:rtl/>
        </w:rPr>
        <w:t>ی</w:t>
      </w:r>
      <w:r w:rsidR="00C55C26" w:rsidRPr="00DE4439">
        <w:rPr>
          <w:rFonts w:hint="cs"/>
          <w:rtl/>
        </w:rPr>
        <w:t>اده شد ابو عب</w:t>
      </w:r>
      <w:r w:rsidR="00AE657A">
        <w:rPr>
          <w:rFonts w:hint="cs"/>
          <w:rtl/>
        </w:rPr>
        <w:t>ی</w:t>
      </w:r>
      <w:r w:rsidR="00C55C26" w:rsidRPr="00DE4439">
        <w:rPr>
          <w:rFonts w:hint="cs"/>
          <w:rtl/>
        </w:rPr>
        <w:t>ده خواست دست‌ها</w:t>
      </w:r>
      <w:r w:rsidR="00AE657A">
        <w:rPr>
          <w:rFonts w:hint="cs"/>
          <w:rtl/>
        </w:rPr>
        <w:t>ی</w:t>
      </w:r>
      <w:r w:rsidR="00C55C26" w:rsidRPr="00DE4439">
        <w:rPr>
          <w:rFonts w:hint="cs"/>
          <w:rtl/>
        </w:rPr>
        <w:t xml:space="preserve"> عمر را ببوسد</w:t>
      </w:r>
      <w:r w:rsidR="00A07170" w:rsidRPr="00DE4439">
        <w:rPr>
          <w:rFonts w:hint="cs"/>
          <w:rtl/>
        </w:rPr>
        <w:t>،</w:t>
      </w:r>
      <w:r w:rsidR="00C55C26" w:rsidRPr="00DE4439">
        <w:rPr>
          <w:rFonts w:hint="cs"/>
          <w:rtl/>
        </w:rPr>
        <w:t xml:space="preserve"> و اما عمر خواست پاها</w:t>
      </w:r>
      <w:r w:rsidR="00AE657A">
        <w:rPr>
          <w:rFonts w:hint="cs"/>
          <w:rtl/>
        </w:rPr>
        <w:t>ی</w:t>
      </w:r>
      <w:r w:rsidR="00C55C26" w:rsidRPr="00DE4439">
        <w:rPr>
          <w:rFonts w:hint="cs"/>
          <w:rtl/>
        </w:rPr>
        <w:t xml:space="preserve"> ابو عب</w:t>
      </w:r>
      <w:r w:rsidR="00AE657A">
        <w:rPr>
          <w:rFonts w:hint="cs"/>
          <w:rtl/>
        </w:rPr>
        <w:t>ی</w:t>
      </w:r>
      <w:r w:rsidR="00C55C26" w:rsidRPr="00DE4439">
        <w:rPr>
          <w:rFonts w:hint="cs"/>
          <w:rtl/>
        </w:rPr>
        <w:t>ده را ببوسد آن گاه ابو عب</w:t>
      </w:r>
      <w:r w:rsidR="00AE657A">
        <w:rPr>
          <w:rFonts w:hint="cs"/>
          <w:rtl/>
        </w:rPr>
        <w:t>ی</w:t>
      </w:r>
      <w:r w:rsidR="00C55C26" w:rsidRPr="00DE4439">
        <w:rPr>
          <w:rFonts w:hint="cs"/>
          <w:rtl/>
        </w:rPr>
        <w:t>ده دست نگه داشت و عمر ن</w:t>
      </w:r>
      <w:r w:rsidR="00AE657A">
        <w:rPr>
          <w:rFonts w:hint="cs"/>
          <w:rtl/>
        </w:rPr>
        <w:t>ی</w:t>
      </w:r>
      <w:r w:rsidR="00C55C26" w:rsidRPr="00DE4439">
        <w:rPr>
          <w:rFonts w:hint="cs"/>
          <w:rtl/>
        </w:rPr>
        <w:t>ز دست نگه داشت، آن گاه عمر حر</w:t>
      </w:r>
      <w:r w:rsidR="00AE657A">
        <w:rPr>
          <w:rFonts w:hint="cs"/>
          <w:rtl/>
        </w:rPr>
        <w:t>ک</w:t>
      </w:r>
      <w:r w:rsidR="00C55C26" w:rsidRPr="00DE4439">
        <w:rPr>
          <w:rFonts w:hint="cs"/>
          <w:rtl/>
        </w:rPr>
        <w:t xml:space="preserve">ت </w:t>
      </w:r>
      <w:r w:rsidR="00AE657A">
        <w:rPr>
          <w:rFonts w:hint="cs"/>
          <w:rtl/>
        </w:rPr>
        <w:t>ک</w:t>
      </w:r>
      <w:r w:rsidR="00C55C26" w:rsidRPr="00DE4439">
        <w:rPr>
          <w:rFonts w:hint="cs"/>
          <w:rtl/>
        </w:rPr>
        <w:t>رد تا آن</w:t>
      </w:r>
      <w:r w:rsidR="00AE657A">
        <w:rPr>
          <w:rFonts w:hint="cs"/>
          <w:rtl/>
        </w:rPr>
        <w:t>ک</w:t>
      </w:r>
      <w:r w:rsidR="00C55C26" w:rsidRPr="00DE4439">
        <w:rPr>
          <w:rFonts w:hint="cs"/>
          <w:rtl/>
        </w:rPr>
        <w:t xml:space="preserve">ه با </w:t>
      </w:r>
      <w:r w:rsidR="00D31E64" w:rsidRPr="00DE4439">
        <w:rPr>
          <w:rFonts w:hint="cs"/>
          <w:rtl/>
        </w:rPr>
        <w:t>نصاراى</w:t>
      </w:r>
      <w:r w:rsidR="00C55C26" w:rsidRPr="00DE4439">
        <w:rPr>
          <w:rFonts w:hint="cs"/>
          <w:rtl/>
        </w:rPr>
        <w:t xml:space="preserve"> ب</w:t>
      </w:r>
      <w:r w:rsidR="00AE657A">
        <w:rPr>
          <w:rFonts w:hint="cs"/>
          <w:rtl/>
        </w:rPr>
        <w:t>ی</w:t>
      </w:r>
      <w:r w:rsidR="00C55C26" w:rsidRPr="00DE4439">
        <w:rPr>
          <w:rFonts w:hint="cs"/>
          <w:rtl/>
        </w:rPr>
        <w:t>ت المقدس صلح نمود بشرط ا</w:t>
      </w:r>
      <w:r w:rsidR="00AE657A">
        <w:rPr>
          <w:rFonts w:hint="cs"/>
          <w:rtl/>
        </w:rPr>
        <w:t>ی</w:t>
      </w:r>
      <w:r w:rsidR="00C55C26" w:rsidRPr="00DE4439">
        <w:rPr>
          <w:rFonts w:hint="cs"/>
          <w:rtl/>
        </w:rPr>
        <w:t>ن</w:t>
      </w:r>
      <w:r w:rsidR="00AE657A">
        <w:rPr>
          <w:rFonts w:hint="cs"/>
          <w:rtl/>
        </w:rPr>
        <w:t>ک</w:t>
      </w:r>
      <w:r w:rsidR="00C55C26" w:rsidRPr="00DE4439">
        <w:rPr>
          <w:rFonts w:hint="cs"/>
          <w:rtl/>
        </w:rPr>
        <w:t>ه تا سه روز روم</w:t>
      </w:r>
      <w:r w:rsidR="00AE657A">
        <w:rPr>
          <w:rFonts w:hint="cs"/>
          <w:rtl/>
        </w:rPr>
        <w:t>ی</w:t>
      </w:r>
      <w:r w:rsidR="00C55C26" w:rsidRPr="00DE4439">
        <w:rPr>
          <w:rFonts w:hint="cs"/>
          <w:rtl/>
        </w:rPr>
        <w:t>ان را از ب</w:t>
      </w:r>
      <w:r w:rsidR="00AE657A">
        <w:rPr>
          <w:rFonts w:hint="cs"/>
          <w:rtl/>
        </w:rPr>
        <w:t>ی</w:t>
      </w:r>
      <w:r w:rsidR="00C55C26" w:rsidRPr="00DE4439">
        <w:rPr>
          <w:rFonts w:hint="cs"/>
          <w:rtl/>
        </w:rPr>
        <w:t>ت المقدس ب</w:t>
      </w:r>
      <w:r w:rsidR="00AE657A">
        <w:rPr>
          <w:rFonts w:hint="cs"/>
          <w:rtl/>
        </w:rPr>
        <w:t>ی</w:t>
      </w:r>
      <w:r w:rsidR="00C55C26" w:rsidRPr="00DE4439">
        <w:rPr>
          <w:rFonts w:hint="cs"/>
          <w:rtl/>
        </w:rPr>
        <w:t xml:space="preserve">رون </w:t>
      </w:r>
      <w:r w:rsidR="00AE657A">
        <w:rPr>
          <w:rFonts w:hint="cs"/>
          <w:rtl/>
        </w:rPr>
        <w:t>ک</w:t>
      </w:r>
      <w:r w:rsidR="00D31E64" w:rsidRPr="00DE4439">
        <w:rPr>
          <w:rFonts w:hint="cs"/>
          <w:rtl/>
        </w:rPr>
        <w:t>ن</w:t>
      </w:r>
      <w:r w:rsidR="00C55C26" w:rsidRPr="00DE4439">
        <w:rPr>
          <w:rFonts w:hint="cs"/>
          <w:rtl/>
        </w:rPr>
        <w:t>ند و عمر از همان در</w:t>
      </w:r>
      <w:r w:rsidR="00AE657A">
        <w:rPr>
          <w:rFonts w:hint="cs"/>
          <w:rtl/>
        </w:rPr>
        <w:t>ی</w:t>
      </w:r>
      <w:r w:rsidR="00C55C26" w:rsidRPr="00DE4439">
        <w:rPr>
          <w:rFonts w:hint="cs"/>
          <w:rtl/>
        </w:rPr>
        <w:t xml:space="preserve"> وارد مسجد شد </w:t>
      </w:r>
      <w:r w:rsidR="00AE657A">
        <w:rPr>
          <w:rFonts w:hint="cs"/>
          <w:rtl/>
        </w:rPr>
        <w:t>ک</w:t>
      </w:r>
      <w:r w:rsidR="00C55C26" w:rsidRPr="00DE4439">
        <w:rPr>
          <w:rFonts w:hint="cs"/>
          <w:rtl/>
        </w:rPr>
        <w:t>ه پ</w:t>
      </w:r>
      <w:r w:rsidR="00AE657A">
        <w:rPr>
          <w:rFonts w:hint="cs"/>
          <w:rtl/>
        </w:rPr>
        <w:t>ی</w:t>
      </w:r>
      <w:r w:rsidR="00C55C26" w:rsidRPr="00DE4439">
        <w:rPr>
          <w:rFonts w:hint="cs"/>
          <w:rtl/>
        </w:rPr>
        <w:t>امبر خدا</w:t>
      </w:r>
      <w:r w:rsidR="00D31E64" w:rsidRPr="00DE4439">
        <w:rPr>
          <w:rFonts w:ascii="Tahoma" w:hAnsi="Tahoma" w:cs="CTraditional Arabic" w:hint="cs"/>
          <w:color w:val="000000"/>
          <w:rtl/>
        </w:rPr>
        <w:t>ص</w:t>
      </w:r>
      <w:r w:rsidR="00C55C26" w:rsidRPr="00DE4439">
        <w:rPr>
          <w:rFonts w:hint="cs"/>
          <w:rtl/>
        </w:rPr>
        <w:t xml:space="preserve"> در شب اسرا</w:t>
      </w:r>
      <w:r w:rsidR="00D31E64" w:rsidRPr="00DE4439">
        <w:rPr>
          <w:rFonts w:hint="cs"/>
          <w:rtl/>
        </w:rPr>
        <w:t>ء</w:t>
      </w:r>
      <w:r w:rsidR="00C55C26" w:rsidRPr="00DE4439">
        <w:rPr>
          <w:rFonts w:hint="cs"/>
          <w:rtl/>
        </w:rPr>
        <w:t xml:space="preserve"> وارد شده بود. گفته‌اند او به هنگام ورود به ب</w:t>
      </w:r>
      <w:r w:rsidR="00AE657A">
        <w:rPr>
          <w:rFonts w:hint="cs"/>
          <w:rtl/>
        </w:rPr>
        <w:t>ی</w:t>
      </w:r>
      <w:r w:rsidR="00C55C26" w:rsidRPr="00DE4439">
        <w:rPr>
          <w:rFonts w:hint="cs"/>
          <w:rtl/>
        </w:rPr>
        <w:t>ت المقدس لب</w:t>
      </w:r>
      <w:r w:rsidR="00AE657A">
        <w:rPr>
          <w:rFonts w:hint="cs"/>
          <w:rtl/>
        </w:rPr>
        <w:t>یک</w:t>
      </w:r>
      <w:r w:rsidR="00C55C26" w:rsidRPr="00DE4439">
        <w:rPr>
          <w:rFonts w:hint="cs"/>
          <w:rtl/>
        </w:rPr>
        <w:t xml:space="preserve"> گفت و دو ر</w:t>
      </w:r>
      <w:r w:rsidR="00AE657A">
        <w:rPr>
          <w:rFonts w:hint="cs"/>
          <w:rtl/>
        </w:rPr>
        <w:t>ک</w:t>
      </w:r>
      <w:r w:rsidR="00C55C26" w:rsidRPr="00DE4439">
        <w:rPr>
          <w:rFonts w:hint="cs"/>
          <w:rtl/>
        </w:rPr>
        <w:t>عت نماز در محراب داود خواند</w:t>
      </w:r>
      <w:r w:rsidR="00D31E64" w:rsidRPr="00DE4439">
        <w:rPr>
          <w:rFonts w:hint="cs"/>
          <w:rtl/>
        </w:rPr>
        <w:t>،</w:t>
      </w:r>
      <w:r w:rsidR="00C55C26" w:rsidRPr="00DE4439">
        <w:rPr>
          <w:rFonts w:hint="cs"/>
          <w:rtl/>
        </w:rPr>
        <w:t xml:space="preserve"> و نماز صبح فر</w:t>
      </w:r>
      <w:r w:rsidR="003F0795" w:rsidRPr="00DE4439">
        <w:rPr>
          <w:rFonts w:hint="cs"/>
          <w:rtl/>
        </w:rPr>
        <w:t>د</w:t>
      </w:r>
      <w:r w:rsidR="00C55C26" w:rsidRPr="00DE4439">
        <w:rPr>
          <w:rFonts w:hint="cs"/>
          <w:rtl/>
        </w:rPr>
        <w:t>ا را در آن جا با مسلم</w:t>
      </w:r>
      <w:r w:rsidR="00AE657A">
        <w:rPr>
          <w:rFonts w:hint="cs"/>
          <w:rtl/>
        </w:rPr>
        <w:t>ی</w:t>
      </w:r>
      <w:r w:rsidR="00C55C26" w:rsidRPr="00DE4439">
        <w:rPr>
          <w:rFonts w:hint="cs"/>
          <w:rtl/>
        </w:rPr>
        <w:t>ن اداء نمود و در ر</w:t>
      </w:r>
      <w:r w:rsidR="00AE657A">
        <w:rPr>
          <w:rFonts w:hint="cs"/>
          <w:rtl/>
        </w:rPr>
        <w:t>ک</w:t>
      </w:r>
      <w:r w:rsidR="00C55C26" w:rsidRPr="00DE4439">
        <w:rPr>
          <w:rFonts w:hint="cs"/>
          <w:rtl/>
        </w:rPr>
        <w:t xml:space="preserve">عت اول سوره(ص) را خواند و سجده </w:t>
      </w:r>
      <w:r w:rsidR="00AE657A">
        <w:rPr>
          <w:rFonts w:hint="cs"/>
          <w:rtl/>
        </w:rPr>
        <w:t>ک</w:t>
      </w:r>
      <w:r w:rsidR="00C55C26" w:rsidRPr="00DE4439">
        <w:rPr>
          <w:rFonts w:hint="cs"/>
          <w:rtl/>
        </w:rPr>
        <w:t>رد و مسلم</w:t>
      </w:r>
      <w:r w:rsidR="00AE657A">
        <w:rPr>
          <w:rFonts w:hint="cs"/>
          <w:rtl/>
        </w:rPr>
        <w:t>ی</w:t>
      </w:r>
      <w:r w:rsidR="00C55C26" w:rsidRPr="00DE4439">
        <w:rPr>
          <w:rFonts w:hint="cs"/>
          <w:rtl/>
        </w:rPr>
        <w:t>ن ن</w:t>
      </w:r>
      <w:r w:rsidR="00AE657A">
        <w:rPr>
          <w:rFonts w:hint="cs"/>
          <w:rtl/>
        </w:rPr>
        <w:t>ی</w:t>
      </w:r>
      <w:r w:rsidR="00C55C26" w:rsidRPr="00DE4439">
        <w:rPr>
          <w:rFonts w:hint="cs"/>
          <w:rtl/>
        </w:rPr>
        <w:t xml:space="preserve">ز سجده </w:t>
      </w:r>
      <w:r w:rsidR="00AE657A">
        <w:rPr>
          <w:rFonts w:hint="cs"/>
          <w:rtl/>
        </w:rPr>
        <w:t>ک</w:t>
      </w:r>
      <w:r w:rsidR="00C55C26" w:rsidRPr="00DE4439">
        <w:rPr>
          <w:rFonts w:hint="cs"/>
          <w:rtl/>
        </w:rPr>
        <w:t>ردند و در ر</w:t>
      </w:r>
      <w:r w:rsidR="00AE657A">
        <w:rPr>
          <w:rFonts w:hint="cs"/>
          <w:rtl/>
        </w:rPr>
        <w:t>ک</w:t>
      </w:r>
      <w:r w:rsidR="00C55C26" w:rsidRPr="00DE4439">
        <w:rPr>
          <w:rFonts w:hint="cs"/>
          <w:rtl/>
        </w:rPr>
        <w:t xml:space="preserve">عت دوم سوره </w:t>
      </w:r>
      <w:r w:rsidR="003F0795" w:rsidRPr="00DE4439">
        <w:rPr>
          <w:rFonts w:hint="cs"/>
          <w:rtl/>
        </w:rPr>
        <w:t>(</w:t>
      </w:r>
      <w:r w:rsidR="00C55C26" w:rsidRPr="00DE4439">
        <w:rPr>
          <w:rFonts w:hint="cs"/>
          <w:rtl/>
        </w:rPr>
        <w:t>بن</w:t>
      </w:r>
      <w:r w:rsidR="00AE657A">
        <w:rPr>
          <w:rFonts w:hint="cs"/>
          <w:rtl/>
        </w:rPr>
        <w:t>ی</w:t>
      </w:r>
      <w:r w:rsidR="00C55C26" w:rsidRPr="00DE4439">
        <w:rPr>
          <w:rFonts w:hint="cs"/>
          <w:rtl/>
        </w:rPr>
        <w:t>‌اسرائ</w:t>
      </w:r>
      <w:r w:rsidR="00AE657A">
        <w:rPr>
          <w:rFonts w:hint="cs"/>
          <w:rtl/>
        </w:rPr>
        <w:t>ی</w:t>
      </w:r>
      <w:r w:rsidR="00C55C26" w:rsidRPr="00DE4439">
        <w:rPr>
          <w:rFonts w:hint="cs"/>
          <w:rtl/>
        </w:rPr>
        <w:t>ل</w:t>
      </w:r>
      <w:r w:rsidR="003F0795" w:rsidRPr="00DE4439">
        <w:rPr>
          <w:rFonts w:hint="cs"/>
          <w:rtl/>
        </w:rPr>
        <w:t>)</w:t>
      </w:r>
      <w:r w:rsidR="00C55C26" w:rsidRPr="00DE4439">
        <w:rPr>
          <w:rFonts w:hint="cs"/>
          <w:rtl/>
        </w:rPr>
        <w:t xml:space="preserve"> را خواند پس </w:t>
      </w:r>
      <w:r w:rsidR="00BC44F9" w:rsidRPr="00DE4439">
        <w:rPr>
          <w:rFonts w:hint="cs"/>
          <w:rtl/>
        </w:rPr>
        <w:t>با راهنما</w:t>
      </w:r>
      <w:r w:rsidR="00AE657A">
        <w:rPr>
          <w:rFonts w:hint="cs"/>
          <w:rtl/>
        </w:rPr>
        <w:t>یی</w:t>
      </w:r>
      <w:r w:rsidR="00BC44F9" w:rsidRPr="00DE4439">
        <w:rPr>
          <w:rFonts w:hint="cs"/>
          <w:rtl/>
        </w:rPr>
        <w:t xml:space="preserve"> </w:t>
      </w:r>
      <w:r w:rsidR="00AE657A">
        <w:rPr>
          <w:rFonts w:hint="cs"/>
          <w:rtl/>
        </w:rPr>
        <w:t>ک</w:t>
      </w:r>
      <w:r w:rsidR="000F5699" w:rsidRPr="00DE4439">
        <w:rPr>
          <w:rFonts w:hint="cs"/>
          <w:rtl/>
        </w:rPr>
        <w:t xml:space="preserve">عب احبار به محل صخره آمد </w:t>
      </w:r>
      <w:r w:rsidR="00AE657A">
        <w:rPr>
          <w:rFonts w:hint="cs"/>
          <w:rtl/>
        </w:rPr>
        <w:t>ک</w:t>
      </w:r>
      <w:r w:rsidR="000F5699" w:rsidRPr="00DE4439">
        <w:rPr>
          <w:rFonts w:hint="cs"/>
          <w:rtl/>
        </w:rPr>
        <w:t>عب به او پ</w:t>
      </w:r>
      <w:r w:rsidR="00AE657A">
        <w:rPr>
          <w:rFonts w:hint="cs"/>
          <w:rtl/>
        </w:rPr>
        <w:t>ی</w:t>
      </w:r>
      <w:r w:rsidR="000F5699" w:rsidRPr="00DE4439">
        <w:rPr>
          <w:rFonts w:hint="cs"/>
          <w:rtl/>
        </w:rPr>
        <w:t xml:space="preserve">شنهاد </w:t>
      </w:r>
      <w:r w:rsidR="00AE657A">
        <w:rPr>
          <w:rFonts w:hint="cs"/>
          <w:rtl/>
        </w:rPr>
        <w:t>ک</w:t>
      </w:r>
      <w:r w:rsidR="000F5699" w:rsidRPr="00DE4439">
        <w:rPr>
          <w:rFonts w:hint="cs"/>
          <w:rtl/>
        </w:rPr>
        <w:t xml:space="preserve">رد </w:t>
      </w:r>
      <w:r w:rsidR="00AE657A">
        <w:rPr>
          <w:rFonts w:hint="cs"/>
          <w:rtl/>
        </w:rPr>
        <w:t>ک</w:t>
      </w:r>
      <w:r w:rsidR="000F5699" w:rsidRPr="00DE4439">
        <w:rPr>
          <w:rFonts w:hint="cs"/>
          <w:rtl/>
        </w:rPr>
        <w:t xml:space="preserve">ه مسجد را از پشت </w:t>
      </w:r>
      <w:r w:rsidR="003F0795" w:rsidRPr="00DE4439">
        <w:rPr>
          <w:rFonts w:hint="cs"/>
          <w:rtl/>
        </w:rPr>
        <w:t>سر قرار دهد،</w:t>
      </w:r>
      <w:r w:rsidR="000F5699" w:rsidRPr="00DE4439">
        <w:rPr>
          <w:rFonts w:hint="cs"/>
          <w:rtl/>
        </w:rPr>
        <w:t xml:space="preserve"> عمر گفت با د</w:t>
      </w:r>
      <w:r w:rsidR="00AE657A">
        <w:rPr>
          <w:rFonts w:hint="cs"/>
          <w:rtl/>
        </w:rPr>
        <w:t>ی</w:t>
      </w:r>
      <w:r w:rsidR="000F5699" w:rsidRPr="00DE4439">
        <w:rPr>
          <w:rFonts w:hint="cs"/>
          <w:rtl/>
        </w:rPr>
        <w:t xml:space="preserve">ن </w:t>
      </w:r>
      <w:r w:rsidR="00AE657A">
        <w:rPr>
          <w:rFonts w:hint="cs"/>
          <w:rtl/>
        </w:rPr>
        <w:t>ی</w:t>
      </w:r>
      <w:r w:rsidR="000F5699" w:rsidRPr="00DE4439">
        <w:rPr>
          <w:rFonts w:hint="cs"/>
          <w:rtl/>
        </w:rPr>
        <w:t>هود</w:t>
      </w:r>
      <w:r w:rsidR="00AE657A">
        <w:rPr>
          <w:rFonts w:hint="cs"/>
          <w:rtl/>
        </w:rPr>
        <w:t>ی</w:t>
      </w:r>
      <w:r w:rsidR="000F5699" w:rsidRPr="00DE4439">
        <w:rPr>
          <w:rFonts w:hint="cs"/>
          <w:rtl/>
        </w:rPr>
        <w:t xml:space="preserve">ت مشابهت </w:t>
      </w:r>
      <w:r w:rsidR="00AE657A">
        <w:rPr>
          <w:rFonts w:hint="cs"/>
          <w:rtl/>
        </w:rPr>
        <w:t>ک</w:t>
      </w:r>
      <w:r w:rsidR="000F5699" w:rsidRPr="00DE4439">
        <w:rPr>
          <w:rFonts w:hint="cs"/>
          <w:rtl/>
        </w:rPr>
        <w:t>رده‌ا</w:t>
      </w:r>
      <w:r w:rsidR="00AE657A">
        <w:rPr>
          <w:rFonts w:hint="cs"/>
          <w:rtl/>
        </w:rPr>
        <w:t>ی</w:t>
      </w:r>
      <w:r w:rsidR="000F5699" w:rsidRPr="00DE4439">
        <w:rPr>
          <w:rFonts w:hint="cs"/>
          <w:rtl/>
        </w:rPr>
        <w:t>د</w:t>
      </w:r>
      <w:r w:rsidR="003F0795" w:rsidRPr="00DE4439">
        <w:rPr>
          <w:rFonts w:hint="cs"/>
          <w:rtl/>
        </w:rPr>
        <w:t>،</w:t>
      </w:r>
      <w:r w:rsidR="000F5699" w:rsidRPr="00DE4439">
        <w:rPr>
          <w:rFonts w:hint="cs"/>
          <w:rtl/>
        </w:rPr>
        <w:t xml:space="preserve"> سپس مسجد را در جانب قبله ب</w:t>
      </w:r>
      <w:r w:rsidR="00AE657A">
        <w:rPr>
          <w:rFonts w:hint="cs"/>
          <w:rtl/>
        </w:rPr>
        <w:t>ی</w:t>
      </w:r>
      <w:r w:rsidR="000F5699" w:rsidRPr="00DE4439">
        <w:rPr>
          <w:rFonts w:hint="cs"/>
          <w:rtl/>
        </w:rPr>
        <w:t xml:space="preserve">ت المقدس قرار داد </w:t>
      </w:r>
      <w:r w:rsidR="000F5699" w:rsidRPr="00DE4439">
        <w:rPr>
          <w:rFonts w:cs="Times New Roman" w:hint="cs"/>
          <w:rtl/>
        </w:rPr>
        <w:t>–</w:t>
      </w:r>
      <w:r w:rsidR="000F5699" w:rsidRPr="00DE4439">
        <w:rPr>
          <w:rFonts w:hint="cs"/>
          <w:rtl/>
        </w:rPr>
        <w:t xml:space="preserve"> جا</w:t>
      </w:r>
      <w:r w:rsidR="00AE657A">
        <w:rPr>
          <w:rFonts w:hint="cs"/>
          <w:rtl/>
        </w:rPr>
        <w:t>یی</w:t>
      </w:r>
      <w:r w:rsidR="000F5699" w:rsidRPr="00DE4439">
        <w:rPr>
          <w:rFonts w:hint="cs"/>
          <w:rtl/>
        </w:rPr>
        <w:t xml:space="preserve"> </w:t>
      </w:r>
      <w:r w:rsidR="00AE657A">
        <w:rPr>
          <w:rFonts w:hint="cs"/>
          <w:rtl/>
        </w:rPr>
        <w:t>ک</w:t>
      </w:r>
      <w:r w:rsidR="000F5699" w:rsidRPr="00DE4439">
        <w:rPr>
          <w:rFonts w:hint="cs"/>
          <w:rtl/>
        </w:rPr>
        <w:t>ه آن را امروز عمر</w:t>
      </w:r>
      <w:r w:rsidR="00AE657A">
        <w:rPr>
          <w:rFonts w:hint="cs"/>
          <w:rtl/>
        </w:rPr>
        <w:t>ی</w:t>
      </w:r>
      <w:r w:rsidR="000F5699" w:rsidRPr="00DE4439">
        <w:rPr>
          <w:rFonts w:hint="cs"/>
          <w:rtl/>
        </w:rPr>
        <w:t xml:space="preserve"> م</w:t>
      </w:r>
      <w:r w:rsidR="00AE657A">
        <w:rPr>
          <w:rFonts w:hint="cs"/>
          <w:rtl/>
        </w:rPr>
        <w:t>ی</w:t>
      </w:r>
      <w:r w:rsidR="000F5699" w:rsidRPr="00DE4439">
        <w:rPr>
          <w:rFonts w:hint="cs"/>
          <w:rtl/>
        </w:rPr>
        <w:t>‌گو</w:t>
      </w:r>
      <w:r w:rsidR="00AE657A">
        <w:rPr>
          <w:rFonts w:hint="cs"/>
          <w:rtl/>
        </w:rPr>
        <w:t>ی</w:t>
      </w:r>
      <w:r w:rsidR="000F5699" w:rsidRPr="00DE4439">
        <w:rPr>
          <w:rFonts w:hint="cs"/>
          <w:rtl/>
        </w:rPr>
        <w:t xml:space="preserve">ند </w:t>
      </w:r>
      <w:r w:rsidR="000F5699" w:rsidRPr="00DE4439">
        <w:rPr>
          <w:rFonts w:cs="Times New Roman" w:hint="cs"/>
          <w:rtl/>
        </w:rPr>
        <w:t>–</w:t>
      </w:r>
      <w:r w:rsidR="000F5699" w:rsidRPr="00DE4439">
        <w:rPr>
          <w:rFonts w:hint="cs"/>
          <w:rtl/>
        </w:rPr>
        <w:t xml:space="preserve"> سپس عمر چادرش را پهن نمود و خا</w:t>
      </w:r>
      <w:r w:rsidR="00AE657A">
        <w:rPr>
          <w:rFonts w:hint="cs"/>
          <w:rtl/>
        </w:rPr>
        <w:t>ک</w:t>
      </w:r>
      <w:r w:rsidR="000F5699" w:rsidRPr="00DE4439">
        <w:rPr>
          <w:rFonts w:hint="cs"/>
          <w:rtl/>
        </w:rPr>
        <w:t>‌ها</w:t>
      </w:r>
      <w:r w:rsidR="00AE657A">
        <w:rPr>
          <w:rFonts w:hint="cs"/>
          <w:rtl/>
        </w:rPr>
        <w:t>ی</w:t>
      </w:r>
      <w:r w:rsidR="000F5699" w:rsidRPr="00DE4439">
        <w:rPr>
          <w:rFonts w:hint="cs"/>
          <w:rtl/>
        </w:rPr>
        <w:t xml:space="preserve"> صخره را از آن دور م</w:t>
      </w:r>
      <w:r w:rsidR="00AE657A">
        <w:rPr>
          <w:rFonts w:hint="cs"/>
          <w:rtl/>
        </w:rPr>
        <w:t>ی</w:t>
      </w:r>
      <w:r w:rsidR="000F5699" w:rsidRPr="00DE4439">
        <w:rPr>
          <w:rFonts w:hint="cs"/>
          <w:rtl/>
        </w:rPr>
        <w:t>‌</w:t>
      </w:r>
      <w:r w:rsidR="00AE657A">
        <w:rPr>
          <w:rFonts w:hint="cs"/>
          <w:rtl/>
        </w:rPr>
        <w:t>ک</w:t>
      </w:r>
      <w:r w:rsidR="000F5699" w:rsidRPr="00DE4439">
        <w:rPr>
          <w:rFonts w:hint="cs"/>
          <w:rtl/>
        </w:rPr>
        <w:t>رد و مسلم</w:t>
      </w:r>
      <w:r w:rsidR="00AE657A">
        <w:rPr>
          <w:rFonts w:hint="cs"/>
          <w:rtl/>
        </w:rPr>
        <w:t>ی</w:t>
      </w:r>
      <w:r w:rsidR="000F5699" w:rsidRPr="00DE4439">
        <w:rPr>
          <w:rFonts w:hint="cs"/>
          <w:rtl/>
        </w:rPr>
        <w:t>ن ن</w:t>
      </w:r>
      <w:r w:rsidR="00AE657A">
        <w:rPr>
          <w:rFonts w:hint="cs"/>
          <w:rtl/>
        </w:rPr>
        <w:t>ی</w:t>
      </w:r>
      <w:r w:rsidR="000F5699" w:rsidRPr="00DE4439">
        <w:rPr>
          <w:rFonts w:hint="cs"/>
          <w:rtl/>
        </w:rPr>
        <w:t>ز همراه او هم</w:t>
      </w:r>
      <w:r w:rsidR="00AE657A">
        <w:rPr>
          <w:rFonts w:hint="cs"/>
          <w:rtl/>
        </w:rPr>
        <w:t>ی</w:t>
      </w:r>
      <w:r w:rsidR="000F5699" w:rsidRPr="00DE4439">
        <w:rPr>
          <w:rFonts w:hint="cs"/>
          <w:rtl/>
        </w:rPr>
        <w:t xml:space="preserve">ن </w:t>
      </w:r>
      <w:r w:rsidR="00AE657A">
        <w:rPr>
          <w:rFonts w:hint="cs"/>
          <w:rtl/>
        </w:rPr>
        <w:t>ک</w:t>
      </w:r>
      <w:r w:rsidR="000F5699" w:rsidRPr="00DE4439">
        <w:rPr>
          <w:rFonts w:hint="cs"/>
          <w:rtl/>
        </w:rPr>
        <w:t xml:space="preserve">ار را </w:t>
      </w:r>
      <w:r w:rsidR="00AE657A">
        <w:rPr>
          <w:rFonts w:hint="cs"/>
          <w:rtl/>
        </w:rPr>
        <w:t>ک</w:t>
      </w:r>
      <w:r w:rsidR="000F5699" w:rsidRPr="00DE4439">
        <w:rPr>
          <w:rFonts w:hint="cs"/>
          <w:rtl/>
        </w:rPr>
        <w:t>ردند و بعد (روم</w:t>
      </w:r>
      <w:r w:rsidR="00AE657A">
        <w:rPr>
          <w:rFonts w:hint="cs"/>
          <w:rtl/>
        </w:rPr>
        <w:t>ی</w:t>
      </w:r>
      <w:r w:rsidR="000F5699" w:rsidRPr="00DE4439">
        <w:rPr>
          <w:rFonts w:hint="cs"/>
          <w:rtl/>
        </w:rPr>
        <w:t xml:space="preserve">‌ها را مأمور </w:t>
      </w:r>
      <w:r w:rsidR="00AE657A">
        <w:rPr>
          <w:rFonts w:hint="cs"/>
          <w:rtl/>
        </w:rPr>
        <w:t>ک</w:t>
      </w:r>
      <w:r w:rsidR="000F5699" w:rsidRPr="00DE4439">
        <w:rPr>
          <w:rFonts w:hint="cs"/>
          <w:rtl/>
        </w:rPr>
        <w:t>رد تا بق</w:t>
      </w:r>
      <w:r w:rsidR="00AE657A">
        <w:rPr>
          <w:rFonts w:hint="cs"/>
          <w:rtl/>
        </w:rPr>
        <w:t>ی</w:t>
      </w:r>
      <w:r w:rsidR="000F5699" w:rsidRPr="00DE4439">
        <w:rPr>
          <w:rFonts w:hint="cs"/>
          <w:rtl/>
        </w:rPr>
        <w:t>ه خا</w:t>
      </w:r>
      <w:r w:rsidR="00AE657A">
        <w:rPr>
          <w:rFonts w:hint="cs"/>
          <w:rtl/>
        </w:rPr>
        <w:t>ک</w:t>
      </w:r>
      <w:r w:rsidR="000F5699" w:rsidRPr="00DE4439">
        <w:rPr>
          <w:rFonts w:hint="cs"/>
          <w:rtl/>
        </w:rPr>
        <w:t xml:space="preserve">‌ها را دور </w:t>
      </w:r>
      <w:r w:rsidR="00AE657A">
        <w:rPr>
          <w:rFonts w:hint="cs"/>
          <w:rtl/>
        </w:rPr>
        <w:t>ک</w:t>
      </w:r>
      <w:r w:rsidR="000F5699" w:rsidRPr="00DE4439">
        <w:rPr>
          <w:rFonts w:hint="cs"/>
          <w:rtl/>
        </w:rPr>
        <w:t>نند، و ز</w:t>
      </w:r>
      <w:r w:rsidR="00AE657A">
        <w:rPr>
          <w:rFonts w:hint="cs"/>
          <w:rtl/>
        </w:rPr>
        <w:t>ی</w:t>
      </w:r>
      <w:r w:rsidR="000F5699" w:rsidRPr="00DE4439">
        <w:rPr>
          <w:rFonts w:hint="cs"/>
          <w:rtl/>
        </w:rPr>
        <w:t>را روم</w:t>
      </w:r>
      <w:r w:rsidR="00AE657A">
        <w:rPr>
          <w:rFonts w:hint="cs"/>
          <w:rtl/>
        </w:rPr>
        <w:t>ی</w:t>
      </w:r>
      <w:r w:rsidR="000F5699" w:rsidRPr="00DE4439">
        <w:rPr>
          <w:rFonts w:hint="cs"/>
          <w:rtl/>
        </w:rPr>
        <w:t>‌ها صخره را زباله</w:t>
      </w:r>
      <w:r w:rsidR="000F5699" w:rsidRPr="00DE4439">
        <w:rPr>
          <w:rFonts w:hint="eastAsia"/>
          <w:rtl/>
        </w:rPr>
        <w:t>‌</w:t>
      </w:r>
      <w:r w:rsidR="000F5699" w:rsidRPr="00DE4439">
        <w:rPr>
          <w:rFonts w:hint="cs"/>
          <w:rtl/>
        </w:rPr>
        <w:t>دان</w:t>
      </w:r>
      <w:r w:rsidR="00AE657A">
        <w:rPr>
          <w:rFonts w:hint="cs"/>
          <w:rtl/>
        </w:rPr>
        <w:t>ی</w:t>
      </w:r>
      <w:r w:rsidR="000F5699" w:rsidRPr="00DE4439">
        <w:rPr>
          <w:rFonts w:hint="cs"/>
          <w:rtl/>
        </w:rPr>
        <w:t xml:space="preserve"> </w:t>
      </w:r>
      <w:r w:rsidR="00AE657A">
        <w:rPr>
          <w:rFonts w:hint="cs"/>
          <w:rtl/>
        </w:rPr>
        <w:t>ک</w:t>
      </w:r>
      <w:r w:rsidR="007C69B0" w:rsidRPr="00DE4439">
        <w:rPr>
          <w:rFonts w:hint="cs"/>
          <w:rtl/>
        </w:rPr>
        <w:t xml:space="preserve">رده بودند چون </w:t>
      </w:r>
      <w:r w:rsidR="00AE657A">
        <w:rPr>
          <w:rFonts w:hint="cs"/>
          <w:rtl/>
        </w:rPr>
        <w:t>ک</w:t>
      </w:r>
      <w:r w:rsidR="007C69B0" w:rsidRPr="00DE4439">
        <w:rPr>
          <w:rFonts w:hint="cs"/>
          <w:rtl/>
        </w:rPr>
        <w:t xml:space="preserve">ه قبله </w:t>
      </w:r>
      <w:r w:rsidR="00AE657A">
        <w:rPr>
          <w:rFonts w:hint="cs"/>
          <w:rtl/>
        </w:rPr>
        <w:t>ی</w:t>
      </w:r>
      <w:r w:rsidR="007C69B0" w:rsidRPr="00DE4439">
        <w:rPr>
          <w:rFonts w:hint="cs"/>
          <w:rtl/>
        </w:rPr>
        <w:t>هود</w:t>
      </w:r>
      <w:r w:rsidR="00AE657A">
        <w:rPr>
          <w:rFonts w:hint="cs"/>
          <w:rtl/>
        </w:rPr>
        <w:t>ی</w:t>
      </w:r>
      <w:r w:rsidR="007C69B0" w:rsidRPr="00DE4439">
        <w:rPr>
          <w:rFonts w:hint="cs"/>
          <w:rtl/>
        </w:rPr>
        <w:t>ان بود، و زن‌ها پارچه آلوده به خون عادت ماهانگ</w:t>
      </w:r>
      <w:r w:rsidR="00AE657A">
        <w:rPr>
          <w:rFonts w:hint="cs"/>
          <w:rtl/>
        </w:rPr>
        <w:t>ی</w:t>
      </w:r>
      <w:r w:rsidR="007C69B0" w:rsidRPr="00DE4439">
        <w:rPr>
          <w:rFonts w:hint="cs"/>
          <w:rtl/>
        </w:rPr>
        <w:t xml:space="preserve"> خود را رو</w:t>
      </w:r>
      <w:r w:rsidR="00AE657A">
        <w:rPr>
          <w:rFonts w:hint="cs"/>
          <w:rtl/>
        </w:rPr>
        <w:t>ی</w:t>
      </w:r>
      <w:r w:rsidR="007C69B0" w:rsidRPr="00DE4439">
        <w:rPr>
          <w:rFonts w:hint="cs"/>
          <w:rtl/>
        </w:rPr>
        <w:t xml:space="preserve"> صخره م</w:t>
      </w:r>
      <w:r w:rsidR="00AE657A">
        <w:rPr>
          <w:rFonts w:hint="cs"/>
          <w:rtl/>
        </w:rPr>
        <w:t>ی</w:t>
      </w:r>
      <w:r w:rsidR="007C69B0" w:rsidRPr="00DE4439">
        <w:rPr>
          <w:rFonts w:hint="cs"/>
          <w:rtl/>
        </w:rPr>
        <w:t>‌انداختند آن‌ها م</w:t>
      </w:r>
      <w:r w:rsidR="00AE657A">
        <w:rPr>
          <w:rFonts w:hint="cs"/>
          <w:rtl/>
        </w:rPr>
        <w:t>ی</w:t>
      </w:r>
      <w:r w:rsidR="007C69B0" w:rsidRPr="00DE4439">
        <w:rPr>
          <w:rFonts w:hint="cs"/>
          <w:rtl/>
        </w:rPr>
        <w:t>‌خواستند با ا</w:t>
      </w:r>
      <w:r w:rsidR="00AE657A">
        <w:rPr>
          <w:rFonts w:hint="cs"/>
          <w:rtl/>
        </w:rPr>
        <w:t>ی</w:t>
      </w:r>
      <w:r w:rsidR="007C69B0" w:rsidRPr="00DE4439">
        <w:rPr>
          <w:rFonts w:hint="cs"/>
          <w:rtl/>
        </w:rPr>
        <w:t xml:space="preserve">ن </w:t>
      </w:r>
      <w:r w:rsidR="00AE657A">
        <w:rPr>
          <w:rFonts w:hint="cs"/>
          <w:rtl/>
        </w:rPr>
        <w:t>ک</w:t>
      </w:r>
      <w:r w:rsidR="007C69B0" w:rsidRPr="00DE4439">
        <w:rPr>
          <w:rFonts w:hint="cs"/>
          <w:rtl/>
        </w:rPr>
        <w:t xml:space="preserve">ار از </w:t>
      </w:r>
      <w:r w:rsidR="00AE657A">
        <w:rPr>
          <w:rFonts w:hint="cs"/>
          <w:rtl/>
        </w:rPr>
        <w:t>ی</w:t>
      </w:r>
      <w:r w:rsidR="007C69B0" w:rsidRPr="00DE4439">
        <w:rPr>
          <w:rFonts w:hint="cs"/>
          <w:rtl/>
        </w:rPr>
        <w:t>هود</w:t>
      </w:r>
      <w:r w:rsidR="00AE657A">
        <w:rPr>
          <w:rFonts w:hint="cs"/>
          <w:rtl/>
        </w:rPr>
        <w:t>ی</w:t>
      </w:r>
      <w:r w:rsidR="007C69B0" w:rsidRPr="00DE4439">
        <w:rPr>
          <w:rFonts w:hint="cs"/>
          <w:rtl/>
        </w:rPr>
        <w:t>ان انتقام بگ</w:t>
      </w:r>
      <w:r w:rsidR="00AE657A">
        <w:rPr>
          <w:rFonts w:hint="cs"/>
          <w:rtl/>
        </w:rPr>
        <w:t>ی</w:t>
      </w:r>
      <w:r w:rsidR="007C69B0" w:rsidRPr="00DE4439">
        <w:rPr>
          <w:rFonts w:hint="cs"/>
          <w:rtl/>
        </w:rPr>
        <w:t>رند ز</w:t>
      </w:r>
      <w:r w:rsidR="00AE657A">
        <w:rPr>
          <w:rFonts w:hint="cs"/>
          <w:rtl/>
        </w:rPr>
        <w:t>ی</w:t>
      </w:r>
      <w:r w:rsidR="007C69B0" w:rsidRPr="00DE4439">
        <w:rPr>
          <w:rFonts w:hint="cs"/>
          <w:rtl/>
        </w:rPr>
        <w:t xml:space="preserve">را </w:t>
      </w:r>
      <w:r w:rsidR="00AE657A">
        <w:rPr>
          <w:rFonts w:hint="cs"/>
          <w:rtl/>
        </w:rPr>
        <w:t>ی</w:t>
      </w:r>
      <w:r w:rsidR="007C69B0" w:rsidRPr="00DE4439">
        <w:rPr>
          <w:rFonts w:hint="cs"/>
          <w:rtl/>
        </w:rPr>
        <w:t>هود</w:t>
      </w:r>
      <w:r w:rsidR="00AE657A">
        <w:rPr>
          <w:rFonts w:hint="cs"/>
          <w:rtl/>
        </w:rPr>
        <w:t>ی</w:t>
      </w:r>
      <w:r w:rsidR="007C69B0" w:rsidRPr="00DE4439">
        <w:rPr>
          <w:rFonts w:hint="cs"/>
          <w:rtl/>
        </w:rPr>
        <w:t xml:space="preserve">ان قبر </w:t>
      </w:r>
      <w:r w:rsidR="00AE657A">
        <w:rPr>
          <w:rFonts w:hint="cs"/>
          <w:rtl/>
        </w:rPr>
        <w:t>ک</w:t>
      </w:r>
      <w:r w:rsidR="007C69B0" w:rsidRPr="00DE4439">
        <w:rPr>
          <w:rFonts w:hint="cs"/>
          <w:rtl/>
        </w:rPr>
        <w:t>س</w:t>
      </w:r>
      <w:r w:rsidR="00AE657A">
        <w:rPr>
          <w:rFonts w:hint="cs"/>
          <w:rtl/>
        </w:rPr>
        <w:t>ی</w:t>
      </w:r>
      <w:r w:rsidR="007C69B0" w:rsidRPr="00DE4439">
        <w:rPr>
          <w:rFonts w:hint="cs"/>
          <w:rtl/>
        </w:rPr>
        <w:t xml:space="preserve"> را </w:t>
      </w:r>
      <w:r w:rsidR="00AE657A">
        <w:rPr>
          <w:rFonts w:hint="cs"/>
          <w:rtl/>
        </w:rPr>
        <w:t>ک</w:t>
      </w:r>
      <w:r w:rsidR="007C69B0" w:rsidRPr="00DE4439">
        <w:rPr>
          <w:rFonts w:hint="cs"/>
          <w:rtl/>
        </w:rPr>
        <w:t>ه به جا</w:t>
      </w:r>
      <w:r w:rsidR="00AE657A">
        <w:rPr>
          <w:rFonts w:hint="cs"/>
          <w:rtl/>
        </w:rPr>
        <w:t>ی</w:t>
      </w:r>
      <w:r w:rsidR="007C69B0" w:rsidRPr="00DE4439">
        <w:rPr>
          <w:rFonts w:hint="cs"/>
          <w:rtl/>
        </w:rPr>
        <w:t xml:space="preserve"> ع</w:t>
      </w:r>
      <w:r w:rsidR="00AE657A">
        <w:rPr>
          <w:rFonts w:hint="cs"/>
          <w:rtl/>
        </w:rPr>
        <w:t>ی</w:t>
      </w:r>
      <w:r w:rsidR="007C69B0" w:rsidRPr="00DE4439">
        <w:rPr>
          <w:rFonts w:hint="cs"/>
          <w:rtl/>
        </w:rPr>
        <w:t>س</w:t>
      </w:r>
      <w:r w:rsidR="00AE657A">
        <w:rPr>
          <w:rFonts w:hint="cs"/>
          <w:rtl/>
        </w:rPr>
        <w:t>ی</w:t>
      </w:r>
      <w:r w:rsidR="007C69B0" w:rsidRPr="00DE4439">
        <w:rPr>
          <w:rFonts w:hint="cs"/>
          <w:rtl/>
        </w:rPr>
        <w:t xml:space="preserve"> به دار آو</w:t>
      </w:r>
      <w:r w:rsidR="00AE657A">
        <w:rPr>
          <w:rFonts w:hint="cs"/>
          <w:rtl/>
        </w:rPr>
        <w:t>ی</w:t>
      </w:r>
      <w:r w:rsidR="007C69B0" w:rsidRPr="00DE4439">
        <w:rPr>
          <w:rFonts w:hint="cs"/>
          <w:rtl/>
        </w:rPr>
        <w:t>ختند به عنوان زباله‌دان قرار داده بودند و به ا</w:t>
      </w:r>
      <w:r w:rsidR="00AE657A">
        <w:rPr>
          <w:rFonts w:hint="cs"/>
          <w:rtl/>
        </w:rPr>
        <w:t>ی</w:t>
      </w:r>
      <w:r w:rsidR="007C69B0" w:rsidRPr="00DE4439">
        <w:rPr>
          <w:rFonts w:hint="cs"/>
          <w:rtl/>
        </w:rPr>
        <w:t>ن خاطر محل به دار آو</w:t>
      </w:r>
      <w:r w:rsidR="00AE657A">
        <w:rPr>
          <w:rFonts w:hint="cs"/>
          <w:rtl/>
        </w:rPr>
        <w:t>ی</w:t>
      </w:r>
      <w:r w:rsidR="003F0795" w:rsidRPr="00DE4439">
        <w:rPr>
          <w:rFonts w:hint="cs"/>
          <w:rtl/>
        </w:rPr>
        <w:t>ختن آن فرد ق</w:t>
      </w:r>
      <w:r w:rsidR="007C69B0" w:rsidRPr="00DE4439">
        <w:rPr>
          <w:rFonts w:hint="cs"/>
          <w:rtl/>
        </w:rPr>
        <w:t>مامه</w:t>
      </w:r>
      <w:r w:rsidR="003F0795" w:rsidRPr="00DE4439">
        <w:rPr>
          <w:rFonts w:hint="cs"/>
          <w:rtl/>
        </w:rPr>
        <w:t>(زباله</w:t>
      </w:r>
      <w:r w:rsidR="003F0795" w:rsidRPr="00DE4439">
        <w:rPr>
          <w:rFonts w:hint="eastAsia"/>
          <w:rtl/>
        </w:rPr>
        <w:t>‌</w:t>
      </w:r>
      <w:r w:rsidR="003F0795" w:rsidRPr="00DE4439">
        <w:rPr>
          <w:rFonts w:hint="cs"/>
          <w:rtl/>
        </w:rPr>
        <w:t>دان)</w:t>
      </w:r>
      <w:r w:rsidR="007C69B0" w:rsidRPr="00DE4439">
        <w:rPr>
          <w:rFonts w:hint="cs"/>
          <w:rtl/>
        </w:rPr>
        <w:t xml:space="preserve"> نام</w:t>
      </w:r>
      <w:r w:rsidR="00AE657A">
        <w:rPr>
          <w:rFonts w:hint="cs"/>
          <w:rtl/>
        </w:rPr>
        <w:t>ی</w:t>
      </w:r>
      <w:r w:rsidR="007C69B0" w:rsidRPr="00DE4439">
        <w:rPr>
          <w:rFonts w:hint="cs"/>
          <w:rtl/>
        </w:rPr>
        <w:t>ده م</w:t>
      </w:r>
      <w:r w:rsidR="00AE657A">
        <w:rPr>
          <w:rFonts w:hint="cs"/>
          <w:rtl/>
        </w:rPr>
        <w:t>ی</w:t>
      </w:r>
      <w:r w:rsidR="007C69B0" w:rsidRPr="00DE4439">
        <w:rPr>
          <w:rFonts w:hint="cs"/>
          <w:rtl/>
        </w:rPr>
        <w:t>‌</w:t>
      </w:r>
      <w:r w:rsidR="00902005" w:rsidRPr="00DE4439">
        <w:rPr>
          <w:rFonts w:hint="cs"/>
          <w:rtl/>
        </w:rPr>
        <w:t>ش</w:t>
      </w:r>
      <w:r w:rsidR="007C69B0" w:rsidRPr="00DE4439">
        <w:rPr>
          <w:rFonts w:hint="cs"/>
          <w:rtl/>
        </w:rPr>
        <w:t>ود و ا</w:t>
      </w:r>
      <w:r w:rsidR="00AE657A">
        <w:rPr>
          <w:rFonts w:hint="cs"/>
          <w:rtl/>
        </w:rPr>
        <w:t>ی</w:t>
      </w:r>
      <w:r w:rsidR="007C69B0" w:rsidRPr="00DE4439">
        <w:rPr>
          <w:rFonts w:hint="cs"/>
          <w:rtl/>
        </w:rPr>
        <w:t xml:space="preserve">ن اسم به </w:t>
      </w:r>
      <w:r w:rsidR="00AE657A">
        <w:rPr>
          <w:rFonts w:hint="cs"/>
          <w:rtl/>
        </w:rPr>
        <w:t>ک</w:t>
      </w:r>
      <w:r w:rsidR="007C69B0" w:rsidRPr="00DE4439">
        <w:rPr>
          <w:rFonts w:hint="cs"/>
          <w:rtl/>
        </w:rPr>
        <w:t>ل</w:t>
      </w:r>
      <w:r w:rsidR="00AE657A">
        <w:rPr>
          <w:rFonts w:hint="cs"/>
          <w:rtl/>
        </w:rPr>
        <w:t>ی</w:t>
      </w:r>
      <w:r w:rsidR="007C69B0" w:rsidRPr="00DE4439">
        <w:rPr>
          <w:rFonts w:hint="cs"/>
          <w:rtl/>
        </w:rPr>
        <w:t>سا</w:t>
      </w:r>
      <w:r w:rsidR="00AE657A">
        <w:rPr>
          <w:rFonts w:hint="cs"/>
          <w:rtl/>
        </w:rPr>
        <w:t>یی</w:t>
      </w:r>
      <w:r w:rsidR="007C69B0" w:rsidRPr="00DE4439">
        <w:rPr>
          <w:rFonts w:hint="cs"/>
          <w:rtl/>
        </w:rPr>
        <w:t xml:space="preserve"> </w:t>
      </w:r>
      <w:r w:rsidR="00AE657A">
        <w:rPr>
          <w:rFonts w:hint="cs"/>
          <w:rtl/>
        </w:rPr>
        <w:t>ک</w:t>
      </w:r>
      <w:r w:rsidR="007C69B0" w:rsidRPr="00DE4439">
        <w:rPr>
          <w:rFonts w:hint="cs"/>
          <w:rtl/>
        </w:rPr>
        <w:t xml:space="preserve">ه </w:t>
      </w:r>
      <w:r w:rsidR="003F0795" w:rsidRPr="00DE4439">
        <w:rPr>
          <w:rFonts w:hint="cs"/>
          <w:rtl/>
        </w:rPr>
        <w:t>نصارى</w:t>
      </w:r>
      <w:r w:rsidR="007C69B0" w:rsidRPr="00DE4439">
        <w:rPr>
          <w:rFonts w:hint="cs"/>
          <w:rtl/>
        </w:rPr>
        <w:t xml:space="preserve"> آن جا </w:t>
      </w:r>
      <w:r w:rsidR="00EC5F0B" w:rsidRPr="00DE4439">
        <w:rPr>
          <w:rFonts w:hint="cs"/>
          <w:rtl/>
        </w:rPr>
        <w:t xml:space="preserve">بناء </w:t>
      </w:r>
      <w:r w:rsidR="00AE657A">
        <w:rPr>
          <w:rFonts w:hint="cs"/>
          <w:rtl/>
        </w:rPr>
        <w:t>ک</w:t>
      </w:r>
      <w:r w:rsidR="00EC5F0B" w:rsidRPr="00DE4439">
        <w:rPr>
          <w:rFonts w:hint="cs"/>
          <w:rtl/>
        </w:rPr>
        <w:t>رده بودند اطلاق م</w:t>
      </w:r>
      <w:r w:rsidR="00AE657A">
        <w:rPr>
          <w:rFonts w:hint="cs"/>
          <w:rtl/>
        </w:rPr>
        <w:t>ی</w:t>
      </w:r>
      <w:r w:rsidR="00EF0F10" w:rsidRPr="00DE4439">
        <w:rPr>
          <w:rFonts w:hint="cs"/>
          <w:rtl/>
        </w:rPr>
        <w:t>‌شد.</w:t>
      </w:r>
    </w:p>
    <w:p w:rsidR="001E763F" w:rsidRPr="00DE4439" w:rsidRDefault="00BA6E47" w:rsidP="005D079D">
      <w:pPr>
        <w:pStyle w:val="a4"/>
        <w:rPr>
          <w:rtl/>
        </w:rPr>
      </w:pPr>
      <w:bookmarkStart w:id="82" w:name="_Toc142089898"/>
      <w:bookmarkStart w:id="83" w:name="_Toc430071292"/>
      <w:r w:rsidRPr="00DE4439">
        <w:rPr>
          <w:rFonts w:hint="cs"/>
          <w:rtl/>
        </w:rPr>
        <w:t>فتح تستر و السوس و اس</w:t>
      </w:r>
      <w:r w:rsidR="00DF03ED">
        <w:rPr>
          <w:rFonts w:hint="cs"/>
          <w:rtl/>
        </w:rPr>
        <w:t>ی</w:t>
      </w:r>
      <w:r w:rsidR="000F4A77" w:rsidRPr="00DE4439">
        <w:rPr>
          <w:rFonts w:hint="cs"/>
          <w:rtl/>
        </w:rPr>
        <w:t>ر شدن هرمزان سال 17</w:t>
      </w:r>
      <w:r w:rsidRPr="00DE4439">
        <w:rPr>
          <w:rFonts w:hint="cs"/>
          <w:rtl/>
        </w:rPr>
        <w:t>ه‍</w:t>
      </w:r>
      <w:bookmarkEnd w:id="82"/>
      <w:bookmarkEnd w:id="83"/>
      <w:r w:rsidRPr="00DE4439">
        <w:rPr>
          <w:rFonts w:hint="cs"/>
          <w:rtl/>
        </w:rPr>
        <w:t xml:space="preserve"> </w:t>
      </w:r>
    </w:p>
    <w:p w:rsidR="001E763F" w:rsidRPr="00DE4439" w:rsidRDefault="00DD1A0F" w:rsidP="005D079D">
      <w:pPr>
        <w:pStyle w:val="a"/>
        <w:rPr>
          <w:rtl/>
        </w:rPr>
      </w:pPr>
      <w:r w:rsidRPr="00DE4439">
        <w:rPr>
          <w:rFonts w:hint="cs"/>
          <w:rtl/>
        </w:rPr>
        <w:t>سبب اصل</w:t>
      </w:r>
      <w:r w:rsidR="00AE657A">
        <w:rPr>
          <w:rFonts w:hint="cs"/>
          <w:rtl/>
        </w:rPr>
        <w:t>ی</w:t>
      </w:r>
      <w:r w:rsidRPr="00DE4439">
        <w:rPr>
          <w:rFonts w:hint="cs"/>
          <w:rtl/>
        </w:rPr>
        <w:t xml:space="preserve"> ا</w:t>
      </w:r>
      <w:r w:rsidR="00AE657A">
        <w:rPr>
          <w:rFonts w:hint="cs"/>
          <w:rtl/>
        </w:rPr>
        <w:t>ی</w:t>
      </w:r>
      <w:r w:rsidRPr="00DE4439">
        <w:rPr>
          <w:rFonts w:hint="cs"/>
          <w:rtl/>
        </w:rPr>
        <w:t xml:space="preserve">ن واقعه آن بود </w:t>
      </w:r>
      <w:r w:rsidR="00AE657A">
        <w:rPr>
          <w:rFonts w:hint="cs"/>
          <w:rtl/>
        </w:rPr>
        <w:t>ک</w:t>
      </w:r>
      <w:r w:rsidRPr="00DE4439">
        <w:rPr>
          <w:rFonts w:hint="cs"/>
          <w:rtl/>
        </w:rPr>
        <w:t xml:space="preserve">ه </w:t>
      </w:r>
      <w:r w:rsidR="00AE657A">
        <w:rPr>
          <w:rFonts w:hint="cs"/>
          <w:rtl/>
        </w:rPr>
        <w:t>ی</w:t>
      </w:r>
      <w:r w:rsidRPr="00DE4439">
        <w:rPr>
          <w:rFonts w:hint="cs"/>
          <w:rtl/>
        </w:rPr>
        <w:t>زدگرد پادشاه فارس فارس‌ها را تحر</w:t>
      </w:r>
      <w:r w:rsidR="00AE657A">
        <w:rPr>
          <w:rFonts w:hint="cs"/>
          <w:rtl/>
        </w:rPr>
        <w:t>یک</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 xml:space="preserve">رد تا با عرب‌ها بجنگد تا آن </w:t>
      </w:r>
      <w:r w:rsidR="00AE657A">
        <w:rPr>
          <w:rFonts w:hint="cs"/>
          <w:rtl/>
        </w:rPr>
        <w:t>ک</w:t>
      </w:r>
      <w:r w:rsidRPr="00DE4439">
        <w:rPr>
          <w:rFonts w:hint="cs"/>
          <w:rtl/>
        </w:rPr>
        <w:t>ه آنها پ</w:t>
      </w:r>
      <w:r w:rsidR="00AE657A">
        <w:rPr>
          <w:rFonts w:hint="cs"/>
          <w:rtl/>
        </w:rPr>
        <w:t>ی</w:t>
      </w:r>
      <w:r w:rsidRPr="00DE4439">
        <w:rPr>
          <w:rFonts w:hint="cs"/>
          <w:rtl/>
        </w:rPr>
        <w:t>مان‌ها</w:t>
      </w:r>
      <w:r w:rsidR="00AE657A">
        <w:rPr>
          <w:rFonts w:hint="cs"/>
          <w:rtl/>
        </w:rPr>
        <w:t>ی</w:t>
      </w:r>
      <w:r w:rsidRPr="00DE4439">
        <w:rPr>
          <w:rFonts w:hint="cs"/>
          <w:rtl/>
        </w:rPr>
        <w:t xml:space="preserve"> را </w:t>
      </w:r>
      <w:r w:rsidR="00AE657A">
        <w:rPr>
          <w:rFonts w:hint="cs"/>
          <w:rtl/>
        </w:rPr>
        <w:t>ک</w:t>
      </w:r>
      <w:r w:rsidRPr="00DE4439">
        <w:rPr>
          <w:rFonts w:hint="cs"/>
          <w:rtl/>
        </w:rPr>
        <w:t>ه بعد از جنگ قادس</w:t>
      </w:r>
      <w:r w:rsidR="00AE657A">
        <w:rPr>
          <w:rFonts w:hint="cs"/>
          <w:rtl/>
        </w:rPr>
        <w:t>ی</w:t>
      </w:r>
      <w:r w:rsidRPr="00DE4439">
        <w:rPr>
          <w:rFonts w:hint="cs"/>
          <w:rtl/>
        </w:rPr>
        <w:t>ه و د</w:t>
      </w:r>
      <w:r w:rsidR="00AE657A">
        <w:rPr>
          <w:rFonts w:hint="cs"/>
          <w:rtl/>
        </w:rPr>
        <w:t>ی</w:t>
      </w:r>
      <w:r w:rsidRPr="00DE4439">
        <w:rPr>
          <w:rFonts w:hint="cs"/>
          <w:rtl/>
        </w:rPr>
        <w:t>گر جنگ‌ها</w:t>
      </w:r>
      <w:r w:rsidR="00AE657A">
        <w:rPr>
          <w:rFonts w:hint="cs"/>
          <w:rtl/>
        </w:rPr>
        <w:t>ی</w:t>
      </w:r>
      <w:r w:rsidRPr="00DE4439">
        <w:rPr>
          <w:rFonts w:hint="cs"/>
          <w:rtl/>
        </w:rPr>
        <w:t xml:space="preserve"> </w:t>
      </w:r>
      <w:r w:rsidR="00AE657A">
        <w:rPr>
          <w:rFonts w:hint="cs"/>
          <w:rtl/>
        </w:rPr>
        <w:t>ک</w:t>
      </w:r>
      <w:r w:rsidRPr="00DE4439">
        <w:rPr>
          <w:rFonts w:hint="cs"/>
          <w:rtl/>
        </w:rPr>
        <w:t>وچ</w:t>
      </w:r>
      <w:r w:rsidR="00AE657A">
        <w:rPr>
          <w:rFonts w:hint="cs"/>
          <w:rtl/>
        </w:rPr>
        <w:t>ک</w:t>
      </w:r>
      <w:r w:rsidRPr="00DE4439">
        <w:rPr>
          <w:rFonts w:hint="cs"/>
          <w:rtl/>
        </w:rPr>
        <w:t xml:space="preserve"> بسته بودند ش</w:t>
      </w:r>
      <w:r w:rsidR="00AE657A">
        <w:rPr>
          <w:rFonts w:hint="cs"/>
          <w:rtl/>
        </w:rPr>
        <w:t>ک</w:t>
      </w:r>
      <w:r w:rsidRPr="00DE4439">
        <w:rPr>
          <w:rFonts w:hint="cs"/>
          <w:rtl/>
        </w:rPr>
        <w:t>ستند</w:t>
      </w:r>
      <w:r w:rsidR="006C7AA3" w:rsidRPr="00DE4439">
        <w:rPr>
          <w:rFonts w:hint="cs"/>
          <w:rtl/>
        </w:rPr>
        <w:t>،</w:t>
      </w:r>
      <w:r w:rsidRPr="00DE4439">
        <w:rPr>
          <w:rFonts w:hint="cs"/>
          <w:rtl/>
        </w:rPr>
        <w:t xml:space="preserve"> و با همد</w:t>
      </w:r>
      <w:r w:rsidR="00AE657A">
        <w:rPr>
          <w:rFonts w:hint="cs"/>
          <w:rtl/>
        </w:rPr>
        <w:t>ی</w:t>
      </w:r>
      <w:r w:rsidRPr="00DE4439">
        <w:rPr>
          <w:rFonts w:hint="cs"/>
          <w:rtl/>
        </w:rPr>
        <w:t xml:space="preserve">گر عهد بستند </w:t>
      </w:r>
      <w:r w:rsidR="00AE657A">
        <w:rPr>
          <w:rFonts w:hint="cs"/>
          <w:rtl/>
        </w:rPr>
        <w:t>ک</w:t>
      </w:r>
      <w:r w:rsidRPr="00DE4439">
        <w:rPr>
          <w:rFonts w:hint="cs"/>
          <w:rtl/>
        </w:rPr>
        <w:t>ه با مسلم</w:t>
      </w:r>
      <w:r w:rsidR="00AE657A">
        <w:rPr>
          <w:rFonts w:hint="cs"/>
          <w:rtl/>
        </w:rPr>
        <w:t>ی</w:t>
      </w:r>
      <w:r w:rsidRPr="00DE4439">
        <w:rPr>
          <w:rFonts w:hint="cs"/>
          <w:rtl/>
        </w:rPr>
        <w:t>ن بجنگد، وقت</w:t>
      </w:r>
      <w:r w:rsidR="00AE657A">
        <w:rPr>
          <w:rFonts w:hint="cs"/>
          <w:rtl/>
        </w:rPr>
        <w:t>ی</w:t>
      </w:r>
      <w:r w:rsidRPr="00DE4439">
        <w:rPr>
          <w:rFonts w:hint="cs"/>
          <w:rtl/>
        </w:rPr>
        <w:t xml:space="preserve"> </w:t>
      </w:r>
      <w:r w:rsidR="00AE657A">
        <w:rPr>
          <w:rFonts w:hint="cs"/>
          <w:rtl/>
        </w:rPr>
        <w:t>ک</w:t>
      </w:r>
      <w:r w:rsidRPr="00DE4439">
        <w:rPr>
          <w:rFonts w:hint="cs"/>
          <w:rtl/>
        </w:rPr>
        <w:t xml:space="preserve">ه </w:t>
      </w:r>
      <w:r w:rsidR="006C7AA3" w:rsidRPr="00DE4439">
        <w:rPr>
          <w:rFonts w:hint="cs"/>
          <w:rtl/>
        </w:rPr>
        <w:t xml:space="preserve">خبر </w:t>
      </w:r>
      <w:r w:rsidRPr="00DE4439">
        <w:rPr>
          <w:rFonts w:hint="cs"/>
          <w:rtl/>
        </w:rPr>
        <w:t xml:space="preserve">به عمر بن </w:t>
      </w:r>
      <w:r w:rsidR="006C7AA3" w:rsidRPr="00DE4439">
        <w:rPr>
          <w:rFonts w:hint="cs"/>
          <w:rtl/>
        </w:rPr>
        <w:t>ال</w:t>
      </w:r>
      <w:r w:rsidRPr="00DE4439">
        <w:rPr>
          <w:rFonts w:hint="cs"/>
          <w:rtl/>
        </w:rPr>
        <w:t>خطاب رس</w:t>
      </w:r>
      <w:r w:rsidR="00AE657A">
        <w:rPr>
          <w:rFonts w:hint="cs"/>
          <w:rtl/>
        </w:rPr>
        <w:t>ی</w:t>
      </w:r>
      <w:r w:rsidRPr="00DE4439">
        <w:rPr>
          <w:rFonts w:hint="cs"/>
          <w:rtl/>
        </w:rPr>
        <w:t>د به سعد بن اب</w:t>
      </w:r>
      <w:r w:rsidR="00AE657A">
        <w:rPr>
          <w:rFonts w:hint="cs"/>
          <w:rtl/>
        </w:rPr>
        <w:t>ی</w:t>
      </w:r>
      <w:r w:rsidRPr="00DE4439">
        <w:rPr>
          <w:rFonts w:hint="cs"/>
          <w:rtl/>
        </w:rPr>
        <w:t xml:space="preserve"> وقاص دستور داد </w:t>
      </w:r>
      <w:r w:rsidR="00AE657A">
        <w:rPr>
          <w:rFonts w:hint="cs"/>
          <w:rtl/>
        </w:rPr>
        <w:t>ک</w:t>
      </w:r>
      <w:r w:rsidRPr="00DE4439">
        <w:rPr>
          <w:rFonts w:hint="cs"/>
          <w:rtl/>
        </w:rPr>
        <w:t>ه لش</w:t>
      </w:r>
      <w:r w:rsidR="00AE657A">
        <w:rPr>
          <w:rFonts w:hint="cs"/>
          <w:rtl/>
        </w:rPr>
        <w:t>ک</w:t>
      </w:r>
      <w:r w:rsidRPr="00DE4439">
        <w:rPr>
          <w:rFonts w:hint="cs"/>
          <w:rtl/>
        </w:rPr>
        <w:t>ر</w:t>
      </w:r>
      <w:r w:rsidR="00AE657A">
        <w:rPr>
          <w:rFonts w:hint="cs"/>
          <w:rtl/>
        </w:rPr>
        <w:t>ی</w:t>
      </w:r>
      <w:r w:rsidRPr="00DE4439">
        <w:rPr>
          <w:rFonts w:hint="cs"/>
          <w:rtl/>
        </w:rPr>
        <w:t xml:space="preserve"> به اهواز در مقابل هرمزان بفرستند، سعد</w:t>
      </w:r>
      <w:r w:rsidR="0055722C" w:rsidRPr="00DE4439">
        <w:rPr>
          <w:rFonts w:hint="cs"/>
          <w:rtl/>
        </w:rPr>
        <w:t>،</w:t>
      </w:r>
      <w:r w:rsidRPr="00DE4439">
        <w:rPr>
          <w:rFonts w:hint="cs"/>
          <w:rtl/>
        </w:rPr>
        <w:t xml:space="preserve"> نعمان بن مقرن را فرستاد نعمان وقت</w:t>
      </w:r>
      <w:r w:rsidR="00AE657A">
        <w:rPr>
          <w:rFonts w:hint="cs"/>
          <w:rtl/>
        </w:rPr>
        <w:t>ی</w:t>
      </w:r>
      <w:r w:rsidRPr="00DE4439">
        <w:rPr>
          <w:rFonts w:hint="cs"/>
          <w:rtl/>
        </w:rPr>
        <w:t xml:space="preserve"> </w:t>
      </w:r>
      <w:r w:rsidR="00AE657A">
        <w:rPr>
          <w:rFonts w:hint="cs"/>
          <w:rtl/>
        </w:rPr>
        <w:t>ک</w:t>
      </w:r>
      <w:r w:rsidRPr="00DE4439">
        <w:rPr>
          <w:rFonts w:hint="cs"/>
          <w:rtl/>
        </w:rPr>
        <w:t>ه به رامهرمز رس</w:t>
      </w:r>
      <w:r w:rsidR="00AE657A">
        <w:rPr>
          <w:rFonts w:hint="cs"/>
          <w:rtl/>
        </w:rPr>
        <w:t>ی</w:t>
      </w:r>
      <w:r w:rsidRPr="00DE4439">
        <w:rPr>
          <w:rFonts w:hint="cs"/>
          <w:rtl/>
        </w:rPr>
        <w:t>د هرمزان بسو</w:t>
      </w:r>
      <w:r w:rsidR="00AE657A">
        <w:rPr>
          <w:rFonts w:hint="cs"/>
          <w:rtl/>
        </w:rPr>
        <w:t>ی</w:t>
      </w:r>
      <w:r w:rsidRPr="00DE4439">
        <w:rPr>
          <w:rFonts w:hint="cs"/>
          <w:rtl/>
        </w:rPr>
        <w:t xml:space="preserve"> او رفت و با او جنگ</w:t>
      </w:r>
      <w:r w:rsidR="00AE657A">
        <w:rPr>
          <w:rFonts w:hint="cs"/>
          <w:rtl/>
        </w:rPr>
        <w:t>ی</w:t>
      </w:r>
      <w:r w:rsidRPr="00DE4439">
        <w:rPr>
          <w:rFonts w:hint="cs"/>
          <w:rtl/>
        </w:rPr>
        <w:t>د و بالاخره هرمزان ش</w:t>
      </w:r>
      <w:r w:rsidR="00AE657A">
        <w:rPr>
          <w:rFonts w:hint="cs"/>
          <w:rtl/>
        </w:rPr>
        <w:t>ک</w:t>
      </w:r>
      <w:r w:rsidRPr="00DE4439">
        <w:rPr>
          <w:rFonts w:hint="cs"/>
          <w:rtl/>
        </w:rPr>
        <w:t>ست خورد و به تستر گر</w:t>
      </w:r>
      <w:r w:rsidR="00AE657A">
        <w:rPr>
          <w:rFonts w:hint="cs"/>
          <w:rtl/>
        </w:rPr>
        <w:t>ی</w:t>
      </w:r>
      <w:r w:rsidRPr="00DE4439">
        <w:rPr>
          <w:rFonts w:hint="cs"/>
          <w:rtl/>
        </w:rPr>
        <w:t>خت. مسلمانان به تعق</w:t>
      </w:r>
      <w:r w:rsidR="00AE657A">
        <w:rPr>
          <w:rFonts w:hint="cs"/>
          <w:rtl/>
        </w:rPr>
        <w:t>ی</w:t>
      </w:r>
      <w:r w:rsidRPr="00DE4439">
        <w:rPr>
          <w:rFonts w:hint="cs"/>
          <w:rtl/>
        </w:rPr>
        <w:t xml:space="preserve">ب او پرداختند تا آن </w:t>
      </w:r>
      <w:r w:rsidR="00AE657A">
        <w:rPr>
          <w:rFonts w:hint="cs"/>
          <w:rtl/>
        </w:rPr>
        <w:t>ک</w:t>
      </w:r>
      <w:r w:rsidRPr="00DE4439">
        <w:rPr>
          <w:rFonts w:hint="cs"/>
          <w:rtl/>
        </w:rPr>
        <w:t xml:space="preserve">ه او را آن‌ جا محاصره </w:t>
      </w:r>
      <w:r w:rsidR="00AE657A">
        <w:rPr>
          <w:rFonts w:hint="cs"/>
          <w:rtl/>
        </w:rPr>
        <w:t>ک</w:t>
      </w:r>
      <w:r w:rsidRPr="00DE4439">
        <w:rPr>
          <w:rFonts w:hint="cs"/>
          <w:rtl/>
        </w:rPr>
        <w:t>رده و تعداد ز</w:t>
      </w:r>
      <w:r w:rsidR="00AE657A">
        <w:rPr>
          <w:rFonts w:hint="cs"/>
          <w:rtl/>
        </w:rPr>
        <w:t>ی</w:t>
      </w:r>
      <w:r w:rsidRPr="00DE4439">
        <w:rPr>
          <w:rFonts w:hint="cs"/>
          <w:rtl/>
        </w:rPr>
        <w:t>اد</w:t>
      </w:r>
      <w:r w:rsidR="00AE657A">
        <w:rPr>
          <w:rFonts w:hint="cs"/>
          <w:rtl/>
        </w:rPr>
        <w:t>ی</w:t>
      </w:r>
      <w:r w:rsidRPr="00DE4439">
        <w:rPr>
          <w:rFonts w:hint="cs"/>
          <w:rtl/>
        </w:rPr>
        <w:t xml:space="preserve"> از هر دو گروه </w:t>
      </w:r>
      <w:r w:rsidR="00AE657A">
        <w:rPr>
          <w:rFonts w:hint="cs"/>
          <w:rtl/>
        </w:rPr>
        <w:t>ک</w:t>
      </w:r>
      <w:r w:rsidRPr="00DE4439">
        <w:rPr>
          <w:rFonts w:hint="cs"/>
          <w:rtl/>
        </w:rPr>
        <w:t>شته شدند</w:t>
      </w:r>
      <w:r w:rsidR="0055722C" w:rsidRPr="00DE4439">
        <w:rPr>
          <w:rFonts w:hint="cs"/>
          <w:rtl/>
        </w:rPr>
        <w:t>،</w:t>
      </w:r>
      <w:r w:rsidRPr="00DE4439">
        <w:rPr>
          <w:rFonts w:hint="cs"/>
          <w:rtl/>
        </w:rPr>
        <w:t xml:space="preserve"> آن گاه مسلم</w:t>
      </w:r>
      <w:r w:rsidR="00AE657A">
        <w:rPr>
          <w:rFonts w:hint="cs"/>
          <w:rtl/>
        </w:rPr>
        <w:t>ی</w:t>
      </w:r>
      <w:r w:rsidRPr="00DE4439">
        <w:rPr>
          <w:rFonts w:hint="cs"/>
          <w:rtl/>
        </w:rPr>
        <w:t xml:space="preserve">ن </w:t>
      </w:r>
      <w:r w:rsidR="00F660C9" w:rsidRPr="00DE4439">
        <w:rPr>
          <w:rFonts w:hint="cs"/>
          <w:rtl/>
        </w:rPr>
        <w:t>به براء</w:t>
      </w:r>
      <w:r w:rsidR="00F660C9" w:rsidRPr="00D139C3">
        <w:rPr>
          <w:rStyle w:val="Char0"/>
          <w:vertAlign w:val="superscript"/>
          <w:rtl/>
        </w:rPr>
        <w:footnoteReference w:id="70"/>
      </w:r>
      <w:r w:rsidR="00F660C9" w:rsidRPr="00DE4439">
        <w:rPr>
          <w:rFonts w:hint="cs"/>
          <w:rtl/>
        </w:rPr>
        <w:t xml:space="preserve"> </w:t>
      </w:r>
      <w:r w:rsidR="00DC4C17" w:rsidRPr="00DE4439">
        <w:rPr>
          <w:rFonts w:hint="cs"/>
          <w:rtl/>
        </w:rPr>
        <w:t>گفتند ا</w:t>
      </w:r>
      <w:r w:rsidR="00AE657A">
        <w:rPr>
          <w:rFonts w:hint="cs"/>
          <w:rtl/>
        </w:rPr>
        <w:t>ی</w:t>
      </w:r>
      <w:r w:rsidR="00DC4C17" w:rsidRPr="00DE4439">
        <w:rPr>
          <w:rFonts w:hint="cs"/>
          <w:rtl/>
        </w:rPr>
        <w:t xml:space="preserve"> براء سوگند بخور بر پروردگارت </w:t>
      </w:r>
      <w:r w:rsidR="00AE3E37" w:rsidRPr="00DE4439">
        <w:rPr>
          <w:rFonts w:hint="cs"/>
          <w:rtl/>
        </w:rPr>
        <w:t xml:space="preserve">تا دشمن را </w:t>
      </w:r>
      <w:r w:rsidR="00DC4C17" w:rsidRPr="00DE4439">
        <w:rPr>
          <w:rFonts w:hint="cs"/>
          <w:rtl/>
        </w:rPr>
        <w:t>ش</w:t>
      </w:r>
      <w:r w:rsidR="00AE657A">
        <w:rPr>
          <w:rFonts w:hint="cs"/>
          <w:rtl/>
        </w:rPr>
        <w:t>ک</w:t>
      </w:r>
      <w:r w:rsidR="00DC4C17" w:rsidRPr="00DE4439">
        <w:rPr>
          <w:rFonts w:hint="cs"/>
          <w:rtl/>
        </w:rPr>
        <w:t>ست دهد. او گفت بار خدا</w:t>
      </w:r>
      <w:r w:rsidR="00AE657A">
        <w:rPr>
          <w:rFonts w:hint="cs"/>
          <w:rtl/>
        </w:rPr>
        <w:t>ی</w:t>
      </w:r>
      <w:r w:rsidR="00DC4C17" w:rsidRPr="00DE4439">
        <w:rPr>
          <w:rFonts w:hint="cs"/>
          <w:rtl/>
        </w:rPr>
        <w:t>ا آنان را ش</w:t>
      </w:r>
      <w:r w:rsidR="00AE657A">
        <w:rPr>
          <w:rFonts w:hint="cs"/>
          <w:rtl/>
        </w:rPr>
        <w:t>ک</w:t>
      </w:r>
      <w:r w:rsidR="00DC4C17" w:rsidRPr="00DE4439">
        <w:rPr>
          <w:rFonts w:hint="cs"/>
          <w:rtl/>
        </w:rPr>
        <w:t>ست بده و مرا شه</w:t>
      </w:r>
      <w:r w:rsidR="00AE657A">
        <w:rPr>
          <w:rFonts w:hint="cs"/>
          <w:rtl/>
        </w:rPr>
        <w:t>ی</w:t>
      </w:r>
      <w:r w:rsidR="00DC4C17" w:rsidRPr="00DE4439">
        <w:rPr>
          <w:rFonts w:hint="cs"/>
          <w:rtl/>
        </w:rPr>
        <w:t xml:space="preserve">د </w:t>
      </w:r>
      <w:r w:rsidR="00AE657A">
        <w:rPr>
          <w:rFonts w:hint="cs"/>
          <w:rtl/>
        </w:rPr>
        <w:t>ک</w:t>
      </w:r>
      <w:r w:rsidR="00DC4C17" w:rsidRPr="00DE4439">
        <w:rPr>
          <w:rFonts w:hint="cs"/>
          <w:rtl/>
        </w:rPr>
        <w:t>ن. براء در آن روز ب</w:t>
      </w:r>
      <w:r w:rsidR="00AE657A">
        <w:rPr>
          <w:rFonts w:hint="cs"/>
          <w:rtl/>
        </w:rPr>
        <w:t>ی</w:t>
      </w:r>
      <w:r w:rsidR="00DC4C17" w:rsidRPr="00DE4439">
        <w:rPr>
          <w:rFonts w:hint="cs"/>
          <w:rtl/>
        </w:rPr>
        <w:t>ش از صد نفر از جنگجو</w:t>
      </w:r>
      <w:r w:rsidR="00AE657A">
        <w:rPr>
          <w:rFonts w:hint="cs"/>
          <w:rtl/>
        </w:rPr>
        <w:t>ی</w:t>
      </w:r>
      <w:r w:rsidR="00DC4C17" w:rsidRPr="00DE4439">
        <w:rPr>
          <w:rFonts w:hint="cs"/>
          <w:rtl/>
        </w:rPr>
        <w:t xml:space="preserve">ان دشمن </w:t>
      </w:r>
      <w:r w:rsidR="00AE3E37" w:rsidRPr="00DE4439">
        <w:rPr>
          <w:rFonts w:hint="cs"/>
          <w:rtl/>
        </w:rPr>
        <w:t xml:space="preserve">را </w:t>
      </w:r>
      <w:r w:rsidR="00AE657A">
        <w:rPr>
          <w:rFonts w:hint="cs"/>
          <w:rtl/>
        </w:rPr>
        <w:t>ک</w:t>
      </w:r>
      <w:r w:rsidR="00DC4C17" w:rsidRPr="00DE4439">
        <w:rPr>
          <w:rFonts w:hint="cs"/>
          <w:rtl/>
        </w:rPr>
        <w:t>شته بود. آن گاه خداوند هرمزان و قومش را ش</w:t>
      </w:r>
      <w:r w:rsidR="00AE657A">
        <w:rPr>
          <w:rFonts w:hint="cs"/>
          <w:rtl/>
        </w:rPr>
        <w:t>ک</w:t>
      </w:r>
      <w:r w:rsidR="00DC4C17" w:rsidRPr="00DE4439">
        <w:rPr>
          <w:rFonts w:hint="cs"/>
          <w:rtl/>
        </w:rPr>
        <w:t>ست داد و به تنگ آمدند و مرد</w:t>
      </w:r>
      <w:r w:rsidR="00AE657A">
        <w:rPr>
          <w:rFonts w:hint="cs"/>
          <w:rtl/>
        </w:rPr>
        <w:t>ی</w:t>
      </w:r>
      <w:r w:rsidR="00DC4C17" w:rsidRPr="00DE4439">
        <w:rPr>
          <w:rFonts w:hint="cs"/>
          <w:rtl/>
        </w:rPr>
        <w:t xml:space="preserve"> از فارس‌ها از ابو موس</w:t>
      </w:r>
      <w:r w:rsidR="00AE657A">
        <w:rPr>
          <w:rFonts w:hint="cs"/>
          <w:rtl/>
        </w:rPr>
        <w:t>ی</w:t>
      </w:r>
      <w:r w:rsidR="00DC4C17" w:rsidRPr="00DE4439">
        <w:rPr>
          <w:rFonts w:hint="cs"/>
          <w:rtl/>
        </w:rPr>
        <w:t xml:space="preserve"> اشعر</w:t>
      </w:r>
      <w:r w:rsidR="00AE657A">
        <w:rPr>
          <w:rFonts w:hint="cs"/>
          <w:rtl/>
        </w:rPr>
        <w:t>ی</w:t>
      </w:r>
      <w:r w:rsidR="00DC4C17" w:rsidRPr="00DE4439">
        <w:rPr>
          <w:rFonts w:hint="cs"/>
          <w:rtl/>
        </w:rPr>
        <w:t xml:space="preserve"> طلب امان </w:t>
      </w:r>
      <w:r w:rsidR="00AE657A">
        <w:rPr>
          <w:rFonts w:hint="cs"/>
          <w:rtl/>
        </w:rPr>
        <w:t>ک</w:t>
      </w:r>
      <w:r w:rsidR="00DC4C17" w:rsidRPr="00DE4439">
        <w:rPr>
          <w:rFonts w:hint="cs"/>
          <w:rtl/>
        </w:rPr>
        <w:t>رد</w:t>
      </w:r>
      <w:r w:rsidR="00AE3E37" w:rsidRPr="00DE4439">
        <w:rPr>
          <w:rFonts w:hint="cs"/>
          <w:rtl/>
        </w:rPr>
        <w:t>،</w:t>
      </w:r>
      <w:r w:rsidR="00DC4C17" w:rsidRPr="00DE4439">
        <w:rPr>
          <w:rFonts w:hint="cs"/>
          <w:rtl/>
        </w:rPr>
        <w:t xml:space="preserve"> ابوموس</w:t>
      </w:r>
      <w:r w:rsidR="00AE657A">
        <w:rPr>
          <w:rFonts w:hint="cs"/>
          <w:rtl/>
        </w:rPr>
        <w:t>ی</w:t>
      </w:r>
      <w:r w:rsidR="00DC4C17" w:rsidRPr="00DE4439">
        <w:rPr>
          <w:rFonts w:hint="cs"/>
          <w:rtl/>
        </w:rPr>
        <w:t xml:space="preserve"> به او امان داد، آن مرد مسلم</w:t>
      </w:r>
      <w:r w:rsidR="00AE657A">
        <w:rPr>
          <w:rFonts w:hint="cs"/>
          <w:rtl/>
        </w:rPr>
        <w:t>ی</w:t>
      </w:r>
      <w:r w:rsidR="00DC4C17" w:rsidRPr="00DE4439">
        <w:rPr>
          <w:rFonts w:hint="cs"/>
          <w:rtl/>
        </w:rPr>
        <w:t>ن را به جا</w:t>
      </w:r>
      <w:r w:rsidR="00AE657A">
        <w:rPr>
          <w:rFonts w:hint="cs"/>
          <w:rtl/>
        </w:rPr>
        <w:t>یی</w:t>
      </w:r>
      <w:r w:rsidR="00DC4C17" w:rsidRPr="00DE4439">
        <w:rPr>
          <w:rFonts w:hint="cs"/>
          <w:rtl/>
        </w:rPr>
        <w:t xml:space="preserve"> راهنما</w:t>
      </w:r>
      <w:r w:rsidR="00AE657A">
        <w:rPr>
          <w:rFonts w:hint="cs"/>
          <w:rtl/>
        </w:rPr>
        <w:t>یی</w:t>
      </w:r>
      <w:r w:rsidR="00DC4C17" w:rsidRPr="00DE4439">
        <w:rPr>
          <w:rFonts w:hint="cs"/>
          <w:rtl/>
        </w:rPr>
        <w:t xml:space="preserve"> </w:t>
      </w:r>
      <w:r w:rsidR="00AE657A">
        <w:rPr>
          <w:rFonts w:hint="cs"/>
          <w:rtl/>
        </w:rPr>
        <w:t>ک</w:t>
      </w:r>
      <w:r w:rsidR="00DC4C17" w:rsidRPr="00DE4439">
        <w:rPr>
          <w:rFonts w:hint="cs"/>
          <w:rtl/>
        </w:rPr>
        <w:t xml:space="preserve">رد </w:t>
      </w:r>
      <w:r w:rsidR="00AE657A">
        <w:rPr>
          <w:rFonts w:hint="cs"/>
          <w:rtl/>
        </w:rPr>
        <w:t>ک</w:t>
      </w:r>
      <w:r w:rsidR="00DC4C17" w:rsidRPr="00DE4439">
        <w:rPr>
          <w:rFonts w:hint="cs"/>
          <w:rtl/>
        </w:rPr>
        <w:t>ه از آن‌جا م</w:t>
      </w:r>
      <w:r w:rsidR="00AE657A">
        <w:rPr>
          <w:rFonts w:hint="cs"/>
          <w:rtl/>
        </w:rPr>
        <w:t>ی</w:t>
      </w:r>
      <w:r w:rsidR="00DC4C17" w:rsidRPr="00DE4439">
        <w:rPr>
          <w:rFonts w:hint="cs"/>
          <w:rtl/>
        </w:rPr>
        <w:t>‌توانستند وارد شهر شوند و آن جا ورود</w:t>
      </w:r>
      <w:r w:rsidR="00AE657A">
        <w:rPr>
          <w:rFonts w:hint="cs"/>
          <w:rtl/>
        </w:rPr>
        <w:t>ی</w:t>
      </w:r>
      <w:r w:rsidR="00DC4C17" w:rsidRPr="00DE4439">
        <w:rPr>
          <w:rFonts w:hint="cs"/>
          <w:rtl/>
        </w:rPr>
        <w:t xml:space="preserve"> آب به شهر بود فرماندهان مردم را به آنجا فراخواندند و گروه</w:t>
      </w:r>
      <w:r w:rsidR="00AE657A">
        <w:rPr>
          <w:rFonts w:hint="cs"/>
          <w:rtl/>
        </w:rPr>
        <w:t>ی</w:t>
      </w:r>
      <w:r w:rsidR="00DC4C17" w:rsidRPr="00DE4439">
        <w:rPr>
          <w:rFonts w:hint="cs"/>
          <w:rtl/>
        </w:rPr>
        <w:t xml:space="preserve"> از مردان دل</w:t>
      </w:r>
      <w:r w:rsidR="00AE657A">
        <w:rPr>
          <w:rFonts w:hint="cs"/>
          <w:rtl/>
        </w:rPr>
        <w:t>ی</w:t>
      </w:r>
      <w:r w:rsidR="00DC4C17" w:rsidRPr="00DE4439">
        <w:rPr>
          <w:rFonts w:hint="cs"/>
          <w:rtl/>
        </w:rPr>
        <w:t>ر به همراه آب شبانه وارد شهر شدند و بسو</w:t>
      </w:r>
      <w:r w:rsidR="00AE657A">
        <w:rPr>
          <w:rFonts w:hint="cs"/>
          <w:rtl/>
        </w:rPr>
        <w:t>ی</w:t>
      </w:r>
      <w:r w:rsidR="00DC4C17" w:rsidRPr="00DE4439">
        <w:rPr>
          <w:rFonts w:hint="cs"/>
          <w:rtl/>
        </w:rPr>
        <w:t xml:space="preserve"> دربانان آمدند و آنها را </w:t>
      </w:r>
      <w:r w:rsidR="00AE657A">
        <w:rPr>
          <w:rFonts w:hint="cs"/>
          <w:rtl/>
        </w:rPr>
        <w:t>ک</w:t>
      </w:r>
      <w:r w:rsidR="00DC4C17" w:rsidRPr="00DE4439">
        <w:rPr>
          <w:rFonts w:hint="cs"/>
          <w:rtl/>
        </w:rPr>
        <w:t>شتد و درها را گشودند</w:t>
      </w:r>
      <w:r w:rsidR="00AE3E37" w:rsidRPr="00DE4439">
        <w:rPr>
          <w:rFonts w:hint="cs"/>
          <w:rtl/>
        </w:rPr>
        <w:t>،</w:t>
      </w:r>
      <w:r w:rsidR="00DC4C17" w:rsidRPr="00DE4439">
        <w:rPr>
          <w:rFonts w:hint="cs"/>
          <w:rtl/>
        </w:rPr>
        <w:t xml:space="preserve"> مسلم</w:t>
      </w:r>
      <w:r w:rsidR="00AE657A">
        <w:rPr>
          <w:rFonts w:hint="cs"/>
          <w:rtl/>
        </w:rPr>
        <w:t>ی</w:t>
      </w:r>
      <w:r w:rsidR="00DC4C17" w:rsidRPr="00DE4439">
        <w:rPr>
          <w:rFonts w:hint="cs"/>
          <w:rtl/>
        </w:rPr>
        <w:t>ن هم ت</w:t>
      </w:r>
      <w:r w:rsidR="00AE657A">
        <w:rPr>
          <w:rFonts w:hint="cs"/>
          <w:rtl/>
        </w:rPr>
        <w:t>ک</w:t>
      </w:r>
      <w:r w:rsidR="00DC4C17" w:rsidRPr="00DE4439">
        <w:rPr>
          <w:rFonts w:hint="cs"/>
          <w:rtl/>
        </w:rPr>
        <w:t>ب</w:t>
      </w:r>
      <w:r w:rsidR="00AE657A">
        <w:rPr>
          <w:rFonts w:hint="cs"/>
          <w:rtl/>
        </w:rPr>
        <w:t>ی</w:t>
      </w:r>
      <w:r w:rsidR="00DC4C17" w:rsidRPr="00DE4439">
        <w:rPr>
          <w:rFonts w:hint="cs"/>
          <w:rtl/>
        </w:rPr>
        <w:t>ر گفته و وارد شهر شدند و ا</w:t>
      </w:r>
      <w:r w:rsidR="00AE657A">
        <w:rPr>
          <w:rFonts w:hint="cs"/>
          <w:rtl/>
        </w:rPr>
        <w:t>ی</w:t>
      </w:r>
      <w:r w:rsidR="00DC4C17" w:rsidRPr="00DE4439">
        <w:rPr>
          <w:rFonts w:hint="cs"/>
          <w:rtl/>
        </w:rPr>
        <w:t>ن نزد</w:t>
      </w:r>
      <w:r w:rsidR="00AE657A">
        <w:rPr>
          <w:rFonts w:hint="cs"/>
          <w:rtl/>
        </w:rPr>
        <w:t>یک</w:t>
      </w:r>
      <w:r w:rsidR="00AE3E37" w:rsidRPr="00DE4439">
        <w:rPr>
          <w:rFonts w:hint="cs"/>
          <w:rtl/>
        </w:rPr>
        <w:t xml:space="preserve"> صبح بود.</w:t>
      </w:r>
    </w:p>
    <w:p w:rsidR="003B0976" w:rsidRPr="00DE4439" w:rsidRDefault="00CA7FF1" w:rsidP="005D079D">
      <w:pPr>
        <w:pStyle w:val="a"/>
        <w:rPr>
          <w:rtl/>
        </w:rPr>
      </w:pPr>
      <w:r w:rsidRPr="00DE4439">
        <w:rPr>
          <w:rFonts w:hint="cs"/>
          <w:rtl/>
        </w:rPr>
        <w:t>جنگ شروع شد و تا طلوع خورش</w:t>
      </w:r>
      <w:r w:rsidR="00AE657A">
        <w:rPr>
          <w:rFonts w:hint="cs"/>
          <w:rtl/>
        </w:rPr>
        <w:t>ی</w:t>
      </w:r>
      <w:r w:rsidRPr="00DE4439">
        <w:rPr>
          <w:rFonts w:hint="cs"/>
          <w:rtl/>
        </w:rPr>
        <w:t xml:space="preserve">د ادامه </w:t>
      </w:r>
      <w:r w:rsidR="00AE657A">
        <w:rPr>
          <w:rFonts w:hint="cs"/>
          <w:rtl/>
        </w:rPr>
        <w:t>ی</w:t>
      </w:r>
      <w:r w:rsidRPr="00DE4439">
        <w:rPr>
          <w:rFonts w:hint="cs"/>
          <w:rtl/>
        </w:rPr>
        <w:t>افت و مسلم</w:t>
      </w:r>
      <w:r w:rsidR="00AE657A">
        <w:rPr>
          <w:rFonts w:hint="cs"/>
          <w:rtl/>
        </w:rPr>
        <w:t>ی</w:t>
      </w:r>
      <w:r w:rsidRPr="00DE4439">
        <w:rPr>
          <w:rFonts w:hint="cs"/>
          <w:rtl/>
        </w:rPr>
        <w:t>ن نتوانستند نماز صبح را بخوانند. انس م</w:t>
      </w:r>
      <w:r w:rsidR="00AE657A">
        <w:rPr>
          <w:rFonts w:hint="cs"/>
          <w:rtl/>
        </w:rPr>
        <w:t>ی</w:t>
      </w:r>
      <w:r w:rsidRPr="00DE4439">
        <w:rPr>
          <w:rFonts w:hint="cs"/>
          <w:rtl/>
        </w:rPr>
        <w:t>‌گو</w:t>
      </w:r>
      <w:r w:rsidR="00AE657A">
        <w:rPr>
          <w:rFonts w:hint="cs"/>
          <w:rtl/>
        </w:rPr>
        <w:t>ی</w:t>
      </w:r>
      <w:r w:rsidRPr="00DE4439">
        <w:rPr>
          <w:rFonts w:hint="cs"/>
          <w:rtl/>
        </w:rPr>
        <w:t>د در فتح تستر حضور داشتم به هنگام نماز صبح بود و مردم مشغول فتح شهر بودند و نماز را بعد از طلوع خورش</w:t>
      </w:r>
      <w:r w:rsidR="00AE657A">
        <w:rPr>
          <w:rFonts w:hint="cs"/>
          <w:rtl/>
        </w:rPr>
        <w:t>ی</w:t>
      </w:r>
      <w:r w:rsidRPr="00DE4439">
        <w:rPr>
          <w:rFonts w:hint="cs"/>
          <w:rtl/>
        </w:rPr>
        <w:t>د خواندند و آن نماز برا</w:t>
      </w:r>
      <w:r w:rsidR="00AE657A">
        <w:rPr>
          <w:rFonts w:hint="cs"/>
          <w:rtl/>
        </w:rPr>
        <w:t>ی</w:t>
      </w:r>
      <w:r w:rsidRPr="00DE4439">
        <w:rPr>
          <w:rFonts w:hint="cs"/>
          <w:rtl/>
        </w:rPr>
        <w:t>م مورد پسند</w:t>
      </w:r>
      <w:r w:rsidR="00AE657A">
        <w:rPr>
          <w:rFonts w:hint="cs"/>
          <w:rtl/>
        </w:rPr>
        <w:t>ی</w:t>
      </w:r>
      <w:r w:rsidRPr="00DE4439">
        <w:rPr>
          <w:rFonts w:hint="cs"/>
          <w:rtl/>
        </w:rPr>
        <w:t>ده‌تر از شتران سرخ مو است</w:t>
      </w:r>
      <w:r w:rsidRPr="00D139C3">
        <w:rPr>
          <w:rStyle w:val="Char0"/>
          <w:vertAlign w:val="superscript"/>
          <w:rtl/>
        </w:rPr>
        <w:footnoteReference w:id="71"/>
      </w:r>
      <w:r w:rsidR="00D016ED" w:rsidRPr="00DE4439">
        <w:rPr>
          <w:rFonts w:hint="cs"/>
          <w:rtl/>
        </w:rPr>
        <w:t>.</w:t>
      </w:r>
    </w:p>
    <w:p w:rsidR="00CA7FF1" w:rsidRPr="00DE4439" w:rsidRDefault="005E1716" w:rsidP="005D079D">
      <w:pPr>
        <w:pStyle w:val="a"/>
        <w:rPr>
          <w:rtl/>
        </w:rPr>
      </w:pPr>
      <w:r w:rsidRPr="00DE4439">
        <w:rPr>
          <w:rFonts w:hint="cs"/>
          <w:rtl/>
        </w:rPr>
        <w:t>هرمزان بسو</w:t>
      </w:r>
      <w:r w:rsidR="00AE657A">
        <w:rPr>
          <w:rFonts w:hint="cs"/>
          <w:rtl/>
        </w:rPr>
        <w:t>ی</w:t>
      </w:r>
      <w:r w:rsidRPr="00DE4439">
        <w:rPr>
          <w:rFonts w:hint="cs"/>
          <w:rtl/>
        </w:rPr>
        <w:t xml:space="preserve"> قلعه فرار </w:t>
      </w:r>
      <w:r w:rsidR="00AE657A">
        <w:rPr>
          <w:rFonts w:hint="cs"/>
          <w:rtl/>
        </w:rPr>
        <w:t>ک</w:t>
      </w:r>
      <w:r w:rsidRPr="00DE4439">
        <w:rPr>
          <w:rFonts w:hint="cs"/>
          <w:rtl/>
        </w:rPr>
        <w:t>رد و گروه</w:t>
      </w:r>
      <w:r w:rsidR="00AE657A">
        <w:rPr>
          <w:rFonts w:hint="cs"/>
          <w:rtl/>
        </w:rPr>
        <w:t>ی</w:t>
      </w:r>
      <w:r w:rsidRPr="00DE4439">
        <w:rPr>
          <w:rFonts w:hint="cs"/>
          <w:rtl/>
        </w:rPr>
        <w:t xml:space="preserve"> از دل</w:t>
      </w:r>
      <w:r w:rsidR="00AE657A">
        <w:rPr>
          <w:rFonts w:hint="cs"/>
          <w:rtl/>
        </w:rPr>
        <w:t>ی</w:t>
      </w:r>
      <w:r w:rsidRPr="00DE4439">
        <w:rPr>
          <w:rFonts w:hint="cs"/>
          <w:rtl/>
        </w:rPr>
        <w:t>رمردان به دنبال او آمدند او ت</w:t>
      </w:r>
      <w:r w:rsidR="00AE657A">
        <w:rPr>
          <w:rFonts w:hint="cs"/>
          <w:rtl/>
        </w:rPr>
        <w:t>ی</w:t>
      </w:r>
      <w:r w:rsidRPr="00DE4439">
        <w:rPr>
          <w:rFonts w:hint="cs"/>
          <w:rtl/>
        </w:rPr>
        <w:t>رانداز</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رد و ت</w:t>
      </w:r>
      <w:r w:rsidR="00AE657A">
        <w:rPr>
          <w:rFonts w:hint="cs"/>
          <w:rtl/>
        </w:rPr>
        <w:t>ی</w:t>
      </w:r>
      <w:r w:rsidRPr="00DE4439">
        <w:rPr>
          <w:rFonts w:hint="cs"/>
          <w:rtl/>
        </w:rPr>
        <w:t>ر</w:t>
      </w:r>
      <w:r w:rsidR="00AE657A">
        <w:rPr>
          <w:rFonts w:hint="cs"/>
          <w:rtl/>
        </w:rPr>
        <w:t>ی</w:t>
      </w:r>
      <w:r w:rsidRPr="00DE4439">
        <w:rPr>
          <w:rFonts w:hint="cs"/>
          <w:rtl/>
        </w:rPr>
        <w:t xml:space="preserve"> به براء بن مال</w:t>
      </w:r>
      <w:r w:rsidR="00AE657A">
        <w:rPr>
          <w:rFonts w:hint="cs"/>
          <w:rtl/>
        </w:rPr>
        <w:t>ک</w:t>
      </w:r>
      <w:r w:rsidR="0008749E" w:rsidRPr="00DE4439">
        <w:rPr>
          <w:rFonts w:hint="cs"/>
          <w:rtl/>
        </w:rPr>
        <w:t xml:space="preserve"> و م</w:t>
      </w:r>
      <w:r w:rsidRPr="00DE4439">
        <w:rPr>
          <w:rFonts w:hint="cs"/>
          <w:rtl/>
        </w:rPr>
        <w:t>جز</w:t>
      </w:r>
      <w:r w:rsidR="0008749E" w:rsidRPr="00DE4439">
        <w:rPr>
          <w:rFonts w:hint="cs"/>
          <w:rtl/>
        </w:rPr>
        <w:t>أ</w:t>
      </w:r>
      <w:r w:rsidRPr="00DE4439">
        <w:rPr>
          <w:rFonts w:hint="cs"/>
          <w:rtl/>
        </w:rPr>
        <w:t xml:space="preserve">ه بن ثور اصابت </w:t>
      </w:r>
      <w:r w:rsidR="00AE657A">
        <w:rPr>
          <w:rFonts w:hint="cs"/>
          <w:rtl/>
        </w:rPr>
        <w:t>ک</w:t>
      </w:r>
      <w:r w:rsidRPr="00DE4439">
        <w:rPr>
          <w:rFonts w:hint="cs"/>
          <w:rtl/>
        </w:rPr>
        <w:t>رد و آن دو را از پا</w:t>
      </w:r>
      <w:r w:rsidR="00AE657A">
        <w:rPr>
          <w:rFonts w:hint="cs"/>
          <w:rtl/>
        </w:rPr>
        <w:t>ی</w:t>
      </w:r>
      <w:r w:rsidR="0008749E" w:rsidRPr="00DE4439">
        <w:rPr>
          <w:rFonts w:hint="cs"/>
          <w:rtl/>
        </w:rPr>
        <w:t xml:space="preserve"> در آورد.</w:t>
      </w:r>
    </w:p>
    <w:p w:rsidR="00CA7FF1" w:rsidRPr="00DE4439" w:rsidRDefault="001F0AC3" w:rsidP="005D079D">
      <w:pPr>
        <w:pStyle w:val="a"/>
        <w:rPr>
          <w:rtl/>
        </w:rPr>
      </w:pPr>
      <w:r w:rsidRPr="00DE4439">
        <w:rPr>
          <w:rFonts w:hint="cs"/>
          <w:rtl/>
        </w:rPr>
        <w:t>و هرمزان به آنها گفت صد ت</w:t>
      </w:r>
      <w:r w:rsidR="00AE657A">
        <w:rPr>
          <w:rFonts w:hint="cs"/>
          <w:rtl/>
        </w:rPr>
        <w:t>ی</w:t>
      </w:r>
      <w:r w:rsidRPr="00DE4439">
        <w:rPr>
          <w:rFonts w:hint="cs"/>
          <w:rtl/>
        </w:rPr>
        <w:t xml:space="preserve">ر به همراه دارم هر </w:t>
      </w:r>
      <w:r w:rsidR="00AE657A">
        <w:rPr>
          <w:rFonts w:hint="cs"/>
          <w:rtl/>
        </w:rPr>
        <w:t>ک</w:t>
      </w:r>
      <w:r w:rsidRPr="00DE4439">
        <w:rPr>
          <w:rFonts w:hint="cs"/>
          <w:rtl/>
        </w:rPr>
        <w:t>س بسو</w:t>
      </w:r>
      <w:r w:rsidR="00AE657A">
        <w:rPr>
          <w:rFonts w:hint="cs"/>
          <w:rtl/>
        </w:rPr>
        <w:t>ی</w:t>
      </w:r>
      <w:r w:rsidRPr="00DE4439">
        <w:rPr>
          <w:rFonts w:hint="cs"/>
          <w:rtl/>
        </w:rPr>
        <w:t xml:space="preserve"> من ب</w:t>
      </w:r>
      <w:r w:rsidR="00AE657A">
        <w:rPr>
          <w:rFonts w:hint="cs"/>
          <w:rtl/>
        </w:rPr>
        <w:t>ی</w:t>
      </w:r>
      <w:r w:rsidRPr="00DE4439">
        <w:rPr>
          <w:rFonts w:hint="cs"/>
          <w:rtl/>
        </w:rPr>
        <w:t>ائ</w:t>
      </w:r>
      <w:r w:rsidR="00AE657A">
        <w:rPr>
          <w:rFonts w:hint="cs"/>
          <w:rtl/>
        </w:rPr>
        <w:t>ی</w:t>
      </w:r>
      <w:r w:rsidRPr="00DE4439">
        <w:rPr>
          <w:rFonts w:hint="cs"/>
          <w:rtl/>
        </w:rPr>
        <w:t>د او را با ت</w:t>
      </w:r>
      <w:r w:rsidR="00AE657A">
        <w:rPr>
          <w:rFonts w:hint="cs"/>
          <w:rtl/>
        </w:rPr>
        <w:t>ی</w:t>
      </w:r>
      <w:r w:rsidRPr="00DE4439">
        <w:rPr>
          <w:rFonts w:hint="cs"/>
          <w:rtl/>
        </w:rPr>
        <w:t xml:space="preserve">ر خواهم زد اگر بعد از </w:t>
      </w:r>
      <w:r w:rsidR="00AE657A">
        <w:rPr>
          <w:rFonts w:hint="cs"/>
          <w:rtl/>
        </w:rPr>
        <w:t>ک</w:t>
      </w:r>
      <w:r w:rsidRPr="00DE4439">
        <w:rPr>
          <w:rFonts w:hint="cs"/>
          <w:rtl/>
        </w:rPr>
        <w:t>شته شدن صد نفر از شما مرا اس</w:t>
      </w:r>
      <w:r w:rsidR="00AE657A">
        <w:rPr>
          <w:rFonts w:hint="cs"/>
          <w:rtl/>
        </w:rPr>
        <w:t>ی</w:t>
      </w:r>
      <w:r w:rsidRPr="00DE4439">
        <w:rPr>
          <w:rFonts w:hint="cs"/>
          <w:rtl/>
        </w:rPr>
        <w:t xml:space="preserve">ر </w:t>
      </w:r>
      <w:r w:rsidR="00AE657A">
        <w:rPr>
          <w:rFonts w:hint="cs"/>
          <w:rtl/>
        </w:rPr>
        <w:t>ک</w:t>
      </w:r>
      <w:r w:rsidRPr="00DE4439">
        <w:rPr>
          <w:rFonts w:hint="cs"/>
          <w:rtl/>
        </w:rPr>
        <w:t>ن</w:t>
      </w:r>
      <w:r w:rsidR="00AE657A">
        <w:rPr>
          <w:rFonts w:hint="cs"/>
          <w:rtl/>
        </w:rPr>
        <w:t>ی</w:t>
      </w:r>
      <w:r w:rsidRPr="00DE4439">
        <w:rPr>
          <w:rFonts w:hint="cs"/>
          <w:rtl/>
        </w:rPr>
        <w:t>د چه سود</w:t>
      </w:r>
      <w:r w:rsidR="00AE657A">
        <w:rPr>
          <w:rFonts w:hint="cs"/>
          <w:rtl/>
        </w:rPr>
        <w:t>ی</w:t>
      </w:r>
      <w:r w:rsidRPr="00DE4439">
        <w:rPr>
          <w:rFonts w:hint="cs"/>
          <w:rtl/>
        </w:rPr>
        <w:t xml:space="preserve"> برا</w:t>
      </w:r>
      <w:r w:rsidR="00AE657A">
        <w:rPr>
          <w:rFonts w:hint="cs"/>
          <w:rtl/>
        </w:rPr>
        <w:t>ی</w:t>
      </w:r>
      <w:r w:rsidRPr="00DE4439">
        <w:rPr>
          <w:rFonts w:hint="cs"/>
          <w:rtl/>
        </w:rPr>
        <w:t xml:space="preserve"> شما دارد. </w:t>
      </w:r>
    </w:p>
    <w:p w:rsidR="00CA7FF1" w:rsidRPr="00DE4439" w:rsidRDefault="001F0AC3" w:rsidP="005D079D">
      <w:pPr>
        <w:pStyle w:val="a"/>
        <w:rPr>
          <w:rFonts w:cs="Times New Roman"/>
          <w:rtl/>
        </w:rPr>
      </w:pPr>
      <w:r w:rsidRPr="00DE4439">
        <w:rPr>
          <w:rFonts w:hint="cs"/>
          <w:rtl/>
        </w:rPr>
        <w:t>مسلمان</w:t>
      </w:r>
      <w:r w:rsidRPr="00DE4439">
        <w:rPr>
          <w:rFonts w:hint="eastAsia"/>
          <w:rtl/>
        </w:rPr>
        <w:t>‌</w:t>
      </w:r>
      <w:r w:rsidRPr="00DE4439">
        <w:rPr>
          <w:rFonts w:hint="cs"/>
          <w:rtl/>
        </w:rPr>
        <w:t>ها گفتند پس چه م</w:t>
      </w:r>
      <w:r w:rsidR="00AE657A">
        <w:rPr>
          <w:rFonts w:hint="cs"/>
          <w:rtl/>
        </w:rPr>
        <w:t>ی</w:t>
      </w:r>
      <w:r w:rsidRPr="00DE4439">
        <w:rPr>
          <w:rFonts w:hint="cs"/>
          <w:rtl/>
        </w:rPr>
        <w:t>‌خواه</w:t>
      </w:r>
      <w:r w:rsidR="00AE657A">
        <w:rPr>
          <w:rFonts w:hint="cs"/>
          <w:rtl/>
        </w:rPr>
        <w:t>ی</w:t>
      </w:r>
      <w:r w:rsidRPr="00DE4439">
        <w:rPr>
          <w:rFonts w:hint="cs"/>
          <w:rtl/>
        </w:rPr>
        <w:t>؟ گفت به من امان بده</w:t>
      </w:r>
      <w:r w:rsidR="00AE657A">
        <w:rPr>
          <w:rFonts w:hint="cs"/>
          <w:rtl/>
        </w:rPr>
        <w:t>ی</w:t>
      </w:r>
      <w:r w:rsidRPr="00DE4439">
        <w:rPr>
          <w:rFonts w:hint="cs"/>
          <w:rtl/>
        </w:rPr>
        <w:t>د تا خودم را به شما تسل</w:t>
      </w:r>
      <w:r w:rsidR="00AE657A">
        <w:rPr>
          <w:rFonts w:hint="cs"/>
          <w:rtl/>
        </w:rPr>
        <w:t>ی</w:t>
      </w:r>
      <w:r w:rsidRPr="00DE4439">
        <w:rPr>
          <w:rFonts w:hint="cs"/>
          <w:rtl/>
        </w:rPr>
        <w:t xml:space="preserve">م </w:t>
      </w:r>
      <w:r w:rsidR="00AE657A">
        <w:rPr>
          <w:rFonts w:hint="cs"/>
          <w:rtl/>
        </w:rPr>
        <w:t>ک</w:t>
      </w:r>
      <w:r w:rsidRPr="00DE4439">
        <w:rPr>
          <w:rFonts w:hint="cs"/>
          <w:rtl/>
        </w:rPr>
        <w:t>نم آن گاه مرا پ</w:t>
      </w:r>
      <w:r w:rsidR="00AE657A">
        <w:rPr>
          <w:rFonts w:hint="cs"/>
          <w:rtl/>
        </w:rPr>
        <w:t>ی</w:t>
      </w:r>
      <w:r w:rsidRPr="00DE4439">
        <w:rPr>
          <w:rFonts w:hint="cs"/>
          <w:rtl/>
        </w:rPr>
        <w:t xml:space="preserve">ش عمر بن </w:t>
      </w:r>
      <w:r w:rsidR="009C0C06" w:rsidRPr="00DE4439">
        <w:rPr>
          <w:rFonts w:hint="cs"/>
          <w:rtl/>
        </w:rPr>
        <w:t>ال</w:t>
      </w:r>
      <w:r w:rsidRPr="00DE4439">
        <w:rPr>
          <w:rFonts w:hint="cs"/>
          <w:rtl/>
        </w:rPr>
        <w:t>خطاب ببر</w:t>
      </w:r>
      <w:r w:rsidR="00AE657A">
        <w:rPr>
          <w:rFonts w:hint="cs"/>
          <w:rtl/>
        </w:rPr>
        <w:t>ی</w:t>
      </w:r>
      <w:r w:rsidRPr="00DE4439">
        <w:rPr>
          <w:rFonts w:hint="cs"/>
          <w:rtl/>
        </w:rPr>
        <w:t xml:space="preserve">د </w:t>
      </w:r>
      <w:r w:rsidR="0021658A" w:rsidRPr="00DE4439">
        <w:rPr>
          <w:rFonts w:hint="cs"/>
          <w:rtl/>
        </w:rPr>
        <w:t>تا او هر چه در مورد من بخواهد ح</w:t>
      </w:r>
      <w:r w:rsidR="00AE657A">
        <w:rPr>
          <w:rFonts w:hint="cs"/>
          <w:rtl/>
        </w:rPr>
        <w:t>ک</w:t>
      </w:r>
      <w:r w:rsidR="0021658A" w:rsidRPr="00DE4439">
        <w:rPr>
          <w:rFonts w:hint="cs"/>
          <w:rtl/>
        </w:rPr>
        <w:t xml:space="preserve">م </w:t>
      </w:r>
      <w:r w:rsidR="00AE657A">
        <w:rPr>
          <w:rFonts w:hint="cs"/>
          <w:rtl/>
        </w:rPr>
        <w:t>ک</w:t>
      </w:r>
      <w:r w:rsidR="0021658A" w:rsidRPr="00DE4439">
        <w:rPr>
          <w:rFonts w:hint="cs"/>
          <w:rtl/>
        </w:rPr>
        <w:t>ند. مسلم</w:t>
      </w:r>
      <w:r w:rsidR="00AE657A">
        <w:rPr>
          <w:rFonts w:hint="cs"/>
          <w:rtl/>
        </w:rPr>
        <w:t>ی</w:t>
      </w:r>
      <w:r w:rsidR="0021658A" w:rsidRPr="00DE4439">
        <w:rPr>
          <w:rFonts w:hint="cs"/>
          <w:rtl/>
        </w:rPr>
        <w:t>ن پذ</w:t>
      </w:r>
      <w:r w:rsidR="00AE657A">
        <w:rPr>
          <w:rFonts w:hint="cs"/>
          <w:rtl/>
        </w:rPr>
        <w:t>ی</w:t>
      </w:r>
      <w:r w:rsidR="0021658A" w:rsidRPr="00DE4439">
        <w:rPr>
          <w:rFonts w:hint="cs"/>
          <w:rtl/>
        </w:rPr>
        <w:t>رفتند. و وقت</w:t>
      </w:r>
      <w:r w:rsidR="00AE657A">
        <w:rPr>
          <w:rFonts w:hint="cs"/>
          <w:rtl/>
        </w:rPr>
        <w:t>ی</w:t>
      </w:r>
      <w:r w:rsidR="0021658A" w:rsidRPr="00DE4439">
        <w:rPr>
          <w:rFonts w:hint="cs"/>
          <w:rtl/>
        </w:rPr>
        <w:t xml:space="preserve"> او را پ</w:t>
      </w:r>
      <w:r w:rsidR="00AE657A">
        <w:rPr>
          <w:rFonts w:hint="cs"/>
          <w:rtl/>
        </w:rPr>
        <w:t>ی</w:t>
      </w:r>
      <w:r w:rsidR="0021658A" w:rsidRPr="00DE4439">
        <w:rPr>
          <w:rFonts w:hint="cs"/>
          <w:rtl/>
        </w:rPr>
        <w:t>ش عمر بردند به خانه عمر رفتند اما د</w:t>
      </w:r>
      <w:r w:rsidR="00AE657A">
        <w:rPr>
          <w:rFonts w:hint="cs"/>
          <w:rtl/>
        </w:rPr>
        <w:t>ی</w:t>
      </w:r>
      <w:r w:rsidR="0021658A" w:rsidRPr="00DE4439">
        <w:rPr>
          <w:rFonts w:hint="cs"/>
          <w:rtl/>
        </w:rPr>
        <w:t>دند آنجا</w:t>
      </w:r>
      <w:r w:rsidR="00E8075F" w:rsidRPr="00DE4439">
        <w:rPr>
          <w:rFonts w:hint="cs"/>
          <w:rtl/>
        </w:rPr>
        <w:t xml:space="preserve"> ن</w:t>
      </w:r>
      <w:r w:rsidR="00AE657A">
        <w:rPr>
          <w:rFonts w:hint="cs"/>
          <w:rtl/>
        </w:rPr>
        <w:t>ی</w:t>
      </w:r>
      <w:r w:rsidR="00E8075F" w:rsidRPr="00DE4439">
        <w:rPr>
          <w:rFonts w:hint="cs"/>
          <w:rtl/>
        </w:rPr>
        <w:t>ست</w:t>
      </w:r>
      <w:r w:rsidR="009C0C06" w:rsidRPr="00DE4439">
        <w:rPr>
          <w:rFonts w:hint="cs"/>
          <w:rtl/>
        </w:rPr>
        <w:t>،</w:t>
      </w:r>
      <w:r w:rsidR="00E8075F" w:rsidRPr="00DE4439">
        <w:rPr>
          <w:rFonts w:hint="cs"/>
          <w:rtl/>
        </w:rPr>
        <w:t xml:space="preserve"> اهل خانه گفتند عمر در مسجد خواب</w:t>
      </w:r>
      <w:r w:rsidR="00AE657A">
        <w:rPr>
          <w:rFonts w:hint="cs"/>
          <w:rtl/>
        </w:rPr>
        <w:t>ی</w:t>
      </w:r>
      <w:r w:rsidR="00E8075F" w:rsidRPr="00DE4439">
        <w:rPr>
          <w:rFonts w:hint="cs"/>
          <w:rtl/>
        </w:rPr>
        <w:t>ده است</w:t>
      </w:r>
      <w:r w:rsidR="009C0C06" w:rsidRPr="00DE4439">
        <w:rPr>
          <w:rFonts w:hint="cs"/>
          <w:rtl/>
        </w:rPr>
        <w:t>،</w:t>
      </w:r>
      <w:r w:rsidR="00E8075F" w:rsidRPr="00DE4439">
        <w:rPr>
          <w:rFonts w:hint="cs"/>
          <w:rtl/>
        </w:rPr>
        <w:t xml:space="preserve"> هرمزان گفت عمر </w:t>
      </w:r>
      <w:r w:rsidR="00AE657A">
        <w:rPr>
          <w:rFonts w:hint="cs"/>
          <w:rtl/>
        </w:rPr>
        <w:t>ک</w:t>
      </w:r>
      <w:r w:rsidR="00E8075F" w:rsidRPr="00DE4439">
        <w:rPr>
          <w:rFonts w:hint="cs"/>
          <w:rtl/>
        </w:rPr>
        <w:t>جاست؟ آنها بسو</w:t>
      </w:r>
      <w:r w:rsidR="00AE657A">
        <w:rPr>
          <w:rFonts w:hint="cs"/>
          <w:rtl/>
        </w:rPr>
        <w:t>ی</w:t>
      </w:r>
      <w:r w:rsidR="00E8075F" w:rsidRPr="00DE4439">
        <w:rPr>
          <w:rFonts w:hint="cs"/>
          <w:rtl/>
        </w:rPr>
        <w:t xml:space="preserve"> عمر اشاره </w:t>
      </w:r>
      <w:r w:rsidR="00AE657A">
        <w:rPr>
          <w:rFonts w:hint="cs"/>
          <w:rtl/>
        </w:rPr>
        <w:t>ک</w:t>
      </w:r>
      <w:r w:rsidR="00E8075F" w:rsidRPr="00DE4439">
        <w:rPr>
          <w:rFonts w:hint="cs"/>
          <w:rtl/>
        </w:rPr>
        <w:t>ردند و آهسته حرف‌ م</w:t>
      </w:r>
      <w:r w:rsidR="00AE657A">
        <w:rPr>
          <w:rFonts w:hint="cs"/>
          <w:rtl/>
        </w:rPr>
        <w:t>ی</w:t>
      </w:r>
      <w:r w:rsidR="00E8075F" w:rsidRPr="00DE4439">
        <w:rPr>
          <w:rFonts w:hint="eastAsia"/>
          <w:rtl/>
        </w:rPr>
        <w:t>‌</w:t>
      </w:r>
      <w:r w:rsidR="00E8075F" w:rsidRPr="00DE4439">
        <w:rPr>
          <w:rFonts w:hint="cs"/>
          <w:rtl/>
        </w:rPr>
        <w:t xml:space="preserve">زدند </w:t>
      </w:r>
      <w:r w:rsidR="00B53CF1" w:rsidRPr="00DE4439">
        <w:rPr>
          <w:rFonts w:hint="cs"/>
          <w:rtl/>
        </w:rPr>
        <w:t>تا او را ب</w:t>
      </w:r>
      <w:r w:rsidR="00AE657A">
        <w:rPr>
          <w:rFonts w:hint="cs"/>
          <w:rtl/>
        </w:rPr>
        <w:t>ی</w:t>
      </w:r>
      <w:r w:rsidR="00B53CF1" w:rsidRPr="00DE4439">
        <w:rPr>
          <w:rFonts w:hint="cs"/>
          <w:rtl/>
        </w:rPr>
        <w:t>دار ن</w:t>
      </w:r>
      <w:r w:rsidR="00AE657A">
        <w:rPr>
          <w:rFonts w:hint="cs"/>
          <w:rtl/>
        </w:rPr>
        <w:t>ک</w:t>
      </w:r>
      <w:r w:rsidR="00B53CF1" w:rsidRPr="00DE4439">
        <w:rPr>
          <w:rFonts w:hint="cs"/>
          <w:rtl/>
        </w:rPr>
        <w:t xml:space="preserve">نند. هرمزان گفت نگهبانان و دربانان او </w:t>
      </w:r>
      <w:r w:rsidR="00AE657A">
        <w:rPr>
          <w:rFonts w:hint="cs"/>
          <w:rtl/>
        </w:rPr>
        <w:t>ک</w:t>
      </w:r>
      <w:r w:rsidR="00B53CF1" w:rsidRPr="00DE4439">
        <w:rPr>
          <w:rFonts w:hint="cs"/>
          <w:rtl/>
        </w:rPr>
        <w:t xml:space="preserve">جا هستند؟ گفتند </w:t>
      </w:r>
      <w:r w:rsidR="00AE657A">
        <w:rPr>
          <w:rFonts w:hint="cs"/>
          <w:rtl/>
        </w:rPr>
        <w:t>ک</w:t>
      </w:r>
      <w:r w:rsidR="00B53CF1" w:rsidRPr="00DE4439">
        <w:rPr>
          <w:rFonts w:hint="cs"/>
          <w:rtl/>
        </w:rPr>
        <w:t xml:space="preserve">ه او نگهبان و دربان ندارد. </w:t>
      </w:r>
    </w:p>
    <w:p w:rsidR="004E7783" w:rsidRPr="00DE4439" w:rsidRDefault="00B53CF1" w:rsidP="005D079D">
      <w:pPr>
        <w:pStyle w:val="a"/>
        <w:rPr>
          <w:rFonts w:ascii="Times New Roman" w:hAnsi="Times New Roman" w:cs="Times New Roman"/>
          <w:sz w:val="30"/>
          <w:szCs w:val="30"/>
          <w:rtl/>
        </w:rPr>
      </w:pPr>
      <w:r w:rsidRPr="00DE4439">
        <w:rPr>
          <w:rFonts w:hint="cs"/>
          <w:rtl/>
        </w:rPr>
        <w:t>عمر از صدا</w:t>
      </w:r>
      <w:r w:rsidR="00AE657A">
        <w:rPr>
          <w:rFonts w:hint="cs"/>
          <w:rtl/>
        </w:rPr>
        <w:t>ی</w:t>
      </w:r>
      <w:r w:rsidRPr="00DE4439">
        <w:rPr>
          <w:rFonts w:hint="cs"/>
          <w:rtl/>
        </w:rPr>
        <w:t xml:space="preserve"> آنها ب</w:t>
      </w:r>
      <w:r w:rsidR="00AE657A">
        <w:rPr>
          <w:rFonts w:hint="cs"/>
          <w:rtl/>
        </w:rPr>
        <w:t>ی</w:t>
      </w:r>
      <w:r w:rsidRPr="00DE4439">
        <w:rPr>
          <w:rFonts w:hint="cs"/>
          <w:rtl/>
        </w:rPr>
        <w:t>دار شد و نشست</w:t>
      </w:r>
      <w:r w:rsidR="009C0C06" w:rsidRPr="00DE4439">
        <w:rPr>
          <w:rFonts w:hint="cs"/>
          <w:rtl/>
        </w:rPr>
        <w:t>،</w:t>
      </w:r>
      <w:r w:rsidRPr="00DE4439">
        <w:rPr>
          <w:rFonts w:hint="cs"/>
          <w:rtl/>
        </w:rPr>
        <w:t xml:space="preserve"> به او گفتند ا</w:t>
      </w:r>
      <w:r w:rsidR="00AE657A">
        <w:rPr>
          <w:rFonts w:hint="cs"/>
          <w:rtl/>
        </w:rPr>
        <w:t>ی</w:t>
      </w:r>
      <w:r w:rsidRPr="00DE4439">
        <w:rPr>
          <w:rFonts w:hint="cs"/>
          <w:rtl/>
        </w:rPr>
        <w:t>ن هرمزان است</w:t>
      </w:r>
      <w:r w:rsidR="009C0C06" w:rsidRPr="00DE4439">
        <w:rPr>
          <w:rFonts w:hint="cs"/>
          <w:rtl/>
        </w:rPr>
        <w:t>،</w:t>
      </w:r>
      <w:r w:rsidRPr="00DE4439">
        <w:rPr>
          <w:rFonts w:hint="cs"/>
          <w:rtl/>
        </w:rPr>
        <w:t xml:space="preserve"> عمر گفت</w:t>
      </w:r>
      <w:r w:rsidR="00784590" w:rsidRPr="00DE4439">
        <w:rPr>
          <w:rFonts w:hint="cs"/>
          <w:rtl/>
        </w:rPr>
        <w:t xml:space="preserve">: </w:t>
      </w:r>
      <w:r w:rsidRPr="00DE4439">
        <w:rPr>
          <w:rFonts w:hint="cs"/>
          <w:rtl/>
        </w:rPr>
        <w:t>به چه دل</w:t>
      </w:r>
      <w:r w:rsidR="00AE657A">
        <w:rPr>
          <w:rFonts w:hint="cs"/>
          <w:rtl/>
        </w:rPr>
        <w:t>ی</w:t>
      </w:r>
      <w:r w:rsidRPr="00DE4439">
        <w:rPr>
          <w:rFonts w:hint="cs"/>
          <w:rtl/>
        </w:rPr>
        <w:t>ل چند بار عهد ش</w:t>
      </w:r>
      <w:r w:rsidR="00AE657A">
        <w:rPr>
          <w:rFonts w:hint="cs"/>
          <w:rtl/>
        </w:rPr>
        <w:t>ک</w:t>
      </w:r>
      <w:r w:rsidRPr="00DE4439">
        <w:rPr>
          <w:rFonts w:hint="cs"/>
          <w:rtl/>
        </w:rPr>
        <w:t>ن</w:t>
      </w:r>
      <w:r w:rsidR="00AE657A">
        <w:rPr>
          <w:rFonts w:hint="cs"/>
          <w:rtl/>
        </w:rPr>
        <w:t>ی</w:t>
      </w:r>
      <w:r w:rsidRPr="00DE4439">
        <w:rPr>
          <w:rFonts w:hint="cs"/>
          <w:rtl/>
        </w:rPr>
        <w:t xml:space="preserve"> </w:t>
      </w:r>
      <w:r w:rsidR="00AE657A">
        <w:rPr>
          <w:rFonts w:hint="cs"/>
          <w:rtl/>
        </w:rPr>
        <w:t>ک</w:t>
      </w:r>
      <w:r w:rsidRPr="00DE4439">
        <w:rPr>
          <w:rFonts w:hint="cs"/>
          <w:rtl/>
        </w:rPr>
        <w:t>رد</w:t>
      </w:r>
      <w:r w:rsidR="00AE657A">
        <w:rPr>
          <w:rFonts w:hint="cs"/>
          <w:rtl/>
        </w:rPr>
        <w:t>ی</w:t>
      </w:r>
      <w:r w:rsidRPr="00DE4439">
        <w:rPr>
          <w:rFonts w:hint="cs"/>
          <w:rtl/>
        </w:rPr>
        <w:t>؟ هرمزان گفت</w:t>
      </w:r>
      <w:r w:rsidR="00784590" w:rsidRPr="00DE4439">
        <w:rPr>
          <w:rFonts w:hint="cs"/>
          <w:rtl/>
        </w:rPr>
        <w:t xml:space="preserve">: </w:t>
      </w:r>
      <w:r w:rsidRPr="00DE4439">
        <w:rPr>
          <w:rFonts w:hint="cs"/>
          <w:rtl/>
        </w:rPr>
        <w:t>م</w:t>
      </w:r>
      <w:r w:rsidR="00AE657A">
        <w:rPr>
          <w:rFonts w:hint="cs"/>
          <w:rtl/>
        </w:rPr>
        <w:t>ی</w:t>
      </w:r>
      <w:r w:rsidRPr="00DE4439">
        <w:rPr>
          <w:rFonts w:hint="cs"/>
          <w:rtl/>
        </w:rPr>
        <w:t xml:space="preserve">‌ترسم </w:t>
      </w:r>
      <w:r w:rsidR="00AE657A">
        <w:rPr>
          <w:rFonts w:hint="cs"/>
          <w:rtl/>
        </w:rPr>
        <w:t>ک</w:t>
      </w:r>
      <w:r w:rsidRPr="00DE4439">
        <w:rPr>
          <w:rFonts w:hint="cs"/>
          <w:rtl/>
        </w:rPr>
        <w:t xml:space="preserve">ه قبل از آن </w:t>
      </w:r>
      <w:r w:rsidR="00AE657A">
        <w:rPr>
          <w:rFonts w:hint="cs"/>
          <w:rtl/>
        </w:rPr>
        <w:t>ک</w:t>
      </w:r>
      <w:r w:rsidRPr="00DE4439">
        <w:rPr>
          <w:rFonts w:hint="cs"/>
          <w:rtl/>
        </w:rPr>
        <w:t xml:space="preserve">ه تو را با خبر </w:t>
      </w:r>
      <w:r w:rsidR="00AE657A">
        <w:rPr>
          <w:rFonts w:hint="cs"/>
          <w:rtl/>
        </w:rPr>
        <w:t>ک</w:t>
      </w:r>
      <w:r w:rsidRPr="00DE4439">
        <w:rPr>
          <w:rFonts w:hint="cs"/>
          <w:rtl/>
        </w:rPr>
        <w:t>نم مرا به قتل برسان</w:t>
      </w:r>
      <w:r w:rsidR="00AE657A">
        <w:rPr>
          <w:rFonts w:hint="cs"/>
          <w:rtl/>
        </w:rPr>
        <w:t>ی</w:t>
      </w:r>
      <w:r w:rsidRPr="00DE4439">
        <w:rPr>
          <w:rFonts w:hint="cs"/>
          <w:rtl/>
        </w:rPr>
        <w:t>. عمر گفت</w:t>
      </w:r>
      <w:r w:rsidR="00784590" w:rsidRPr="00DE4439">
        <w:rPr>
          <w:rFonts w:hint="cs"/>
          <w:rtl/>
        </w:rPr>
        <w:t xml:space="preserve">: </w:t>
      </w:r>
      <w:r w:rsidRPr="00DE4439">
        <w:rPr>
          <w:rFonts w:hint="cs"/>
          <w:rtl/>
        </w:rPr>
        <w:t>از ا</w:t>
      </w:r>
      <w:r w:rsidR="00AE657A">
        <w:rPr>
          <w:rFonts w:hint="cs"/>
          <w:rtl/>
        </w:rPr>
        <w:t>ی</w:t>
      </w:r>
      <w:r w:rsidRPr="00DE4439">
        <w:rPr>
          <w:rFonts w:hint="cs"/>
          <w:rtl/>
        </w:rPr>
        <w:t>ن بابت مترس. آنگاه هرمزان آب خواست، آب آوردند او در حال</w:t>
      </w:r>
      <w:r w:rsidR="00AE657A">
        <w:rPr>
          <w:rFonts w:hint="cs"/>
          <w:rtl/>
        </w:rPr>
        <w:t>ی</w:t>
      </w:r>
      <w:r w:rsidRPr="00DE4439">
        <w:rPr>
          <w:rFonts w:hint="cs"/>
          <w:rtl/>
        </w:rPr>
        <w:t xml:space="preserve"> </w:t>
      </w:r>
      <w:r w:rsidR="00AE657A">
        <w:rPr>
          <w:rFonts w:hint="cs"/>
          <w:rtl/>
        </w:rPr>
        <w:t>ک</w:t>
      </w:r>
      <w:r w:rsidRPr="00DE4439">
        <w:rPr>
          <w:rFonts w:hint="cs"/>
          <w:rtl/>
        </w:rPr>
        <w:t>ه م</w:t>
      </w:r>
      <w:r w:rsidR="00AE657A">
        <w:rPr>
          <w:rFonts w:hint="cs"/>
          <w:rtl/>
        </w:rPr>
        <w:t>ی</w:t>
      </w:r>
      <w:r w:rsidRPr="00DE4439">
        <w:rPr>
          <w:rFonts w:hint="cs"/>
          <w:rtl/>
        </w:rPr>
        <w:t>‌لرز</w:t>
      </w:r>
      <w:r w:rsidR="00AE657A">
        <w:rPr>
          <w:rFonts w:hint="cs"/>
          <w:rtl/>
        </w:rPr>
        <w:t>ی</w:t>
      </w:r>
      <w:r w:rsidRPr="00DE4439">
        <w:rPr>
          <w:rFonts w:hint="cs"/>
          <w:rtl/>
        </w:rPr>
        <w:t>د ل</w:t>
      </w:r>
      <w:r w:rsidR="00AE657A">
        <w:rPr>
          <w:rFonts w:hint="cs"/>
          <w:rtl/>
        </w:rPr>
        <w:t>ی</w:t>
      </w:r>
      <w:r w:rsidRPr="00DE4439">
        <w:rPr>
          <w:rFonts w:hint="cs"/>
          <w:rtl/>
        </w:rPr>
        <w:t>وان آب را به دست گرفت، و گفت</w:t>
      </w:r>
      <w:r w:rsidR="00784590" w:rsidRPr="00DE4439">
        <w:rPr>
          <w:rFonts w:hint="cs"/>
          <w:rtl/>
        </w:rPr>
        <w:t xml:space="preserve">: </w:t>
      </w:r>
      <w:r w:rsidRPr="00DE4439">
        <w:rPr>
          <w:rFonts w:hint="cs"/>
          <w:rtl/>
        </w:rPr>
        <w:t>م</w:t>
      </w:r>
      <w:r w:rsidR="00AE657A">
        <w:rPr>
          <w:rFonts w:hint="cs"/>
          <w:rtl/>
        </w:rPr>
        <w:t>ی</w:t>
      </w:r>
      <w:r w:rsidRPr="00DE4439">
        <w:rPr>
          <w:rFonts w:hint="cs"/>
          <w:rtl/>
        </w:rPr>
        <w:t xml:space="preserve">‌ترسم </w:t>
      </w:r>
      <w:r w:rsidR="00684B6A" w:rsidRPr="00DE4439">
        <w:rPr>
          <w:rFonts w:hint="cs"/>
          <w:rtl/>
        </w:rPr>
        <w:t>در حال</w:t>
      </w:r>
      <w:r w:rsidR="00AE657A">
        <w:rPr>
          <w:rFonts w:hint="cs"/>
          <w:rtl/>
        </w:rPr>
        <w:t>ی</w:t>
      </w:r>
      <w:r w:rsidR="00684B6A" w:rsidRPr="00DE4439">
        <w:rPr>
          <w:rFonts w:hint="cs"/>
          <w:rtl/>
        </w:rPr>
        <w:t xml:space="preserve"> </w:t>
      </w:r>
      <w:r w:rsidR="00AE657A">
        <w:rPr>
          <w:rFonts w:hint="cs"/>
          <w:rtl/>
        </w:rPr>
        <w:t>ک</w:t>
      </w:r>
      <w:r w:rsidR="00684B6A" w:rsidRPr="00DE4439">
        <w:rPr>
          <w:rFonts w:hint="cs"/>
          <w:rtl/>
        </w:rPr>
        <w:t>ه آب م</w:t>
      </w:r>
      <w:r w:rsidR="00AE657A">
        <w:rPr>
          <w:rFonts w:hint="cs"/>
          <w:rtl/>
        </w:rPr>
        <w:t>ی</w:t>
      </w:r>
      <w:r w:rsidR="00684B6A" w:rsidRPr="00DE4439">
        <w:rPr>
          <w:rFonts w:hint="cs"/>
          <w:rtl/>
        </w:rPr>
        <w:t xml:space="preserve">‌نوشم </w:t>
      </w:r>
      <w:r w:rsidR="00AE657A">
        <w:rPr>
          <w:rFonts w:hint="cs"/>
          <w:rtl/>
        </w:rPr>
        <w:t>ک</w:t>
      </w:r>
      <w:r w:rsidR="00684B6A" w:rsidRPr="00DE4439">
        <w:rPr>
          <w:rFonts w:hint="cs"/>
          <w:rtl/>
        </w:rPr>
        <w:t>شته شوم،</w:t>
      </w:r>
      <w:r w:rsidR="009C0C06" w:rsidRPr="00DE4439">
        <w:rPr>
          <w:rFonts w:hint="cs"/>
          <w:rtl/>
        </w:rPr>
        <w:t xml:space="preserve"> </w:t>
      </w:r>
      <w:r w:rsidR="00684B6A" w:rsidRPr="00DE4439">
        <w:rPr>
          <w:rFonts w:hint="cs"/>
          <w:rtl/>
        </w:rPr>
        <w:t>عمر گفت</w:t>
      </w:r>
      <w:r w:rsidR="00784590" w:rsidRPr="00DE4439">
        <w:rPr>
          <w:rFonts w:hint="cs"/>
          <w:rtl/>
        </w:rPr>
        <w:t xml:space="preserve">: </w:t>
      </w:r>
      <w:r w:rsidR="00684B6A" w:rsidRPr="00DE4439">
        <w:rPr>
          <w:rFonts w:hint="cs"/>
          <w:rtl/>
        </w:rPr>
        <w:t>تا وقت</w:t>
      </w:r>
      <w:r w:rsidR="00AE657A">
        <w:rPr>
          <w:rFonts w:hint="cs"/>
          <w:rtl/>
        </w:rPr>
        <w:t>ی</w:t>
      </w:r>
      <w:r w:rsidR="00684B6A" w:rsidRPr="00DE4439">
        <w:rPr>
          <w:rFonts w:hint="cs"/>
          <w:rtl/>
        </w:rPr>
        <w:t xml:space="preserve"> </w:t>
      </w:r>
      <w:r w:rsidR="00AE657A">
        <w:rPr>
          <w:rFonts w:hint="cs"/>
          <w:rtl/>
        </w:rPr>
        <w:t>ک</w:t>
      </w:r>
      <w:r w:rsidR="00684B6A" w:rsidRPr="00DE4439">
        <w:rPr>
          <w:rFonts w:hint="cs"/>
          <w:rtl/>
        </w:rPr>
        <w:t>ه آب ننوش</w:t>
      </w:r>
      <w:r w:rsidR="00AE657A">
        <w:rPr>
          <w:rFonts w:hint="cs"/>
          <w:rtl/>
        </w:rPr>
        <w:t>ی</w:t>
      </w:r>
      <w:r w:rsidR="00684B6A" w:rsidRPr="00DE4439">
        <w:rPr>
          <w:rFonts w:hint="cs"/>
          <w:rtl/>
        </w:rPr>
        <w:t>ده‌ا</w:t>
      </w:r>
      <w:r w:rsidR="00AE657A">
        <w:rPr>
          <w:rFonts w:hint="cs"/>
          <w:rtl/>
        </w:rPr>
        <w:t>ی</w:t>
      </w:r>
      <w:r w:rsidR="00684B6A" w:rsidRPr="00DE4439">
        <w:rPr>
          <w:rFonts w:hint="cs"/>
          <w:rtl/>
        </w:rPr>
        <w:t xml:space="preserve"> </w:t>
      </w:r>
      <w:r w:rsidR="00AE657A">
        <w:rPr>
          <w:rFonts w:hint="cs"/>
          <w:rtl/>
        </w:rPr>
        <w:t>ک</w:t>
      </w:r>
      <w:r w:rsidR="00684B6A" w:rsidRPr="00DE4439">
        <w:rPr>
          <w:rFonts w:hint="cs"/>
          <w:rtl/>
        </w:rPr>
        <w:t>س</w:t>
      </w:r>
      <w:r w:rsidR="00AE657A">
        <w:rPr>
          <w:rFonts w:hint="cs"/>
          <w:rtl/>
        </w:rPr>
        <w:t>ی</w:t>
      </w:r>
      <w:r w:rsidR="00684B6A" w:rsidRPr="00DE4439">
        <w:rPr>
          <w:rFonts w:hint="cs"/>
          <w:rtl/>
        </w:rPr>
        <w:t xml:space="preserve"> </w:t>
      </w:r>
      <w:r w:rsidR="00AE657A">
        <w:rPr>
          <w:rFonts w:hint="cs"/>
          <w:rtl/>
        </w:rPr>
        <w:t>ک</w:t>
      </w:r>
      <w:r w:rsidR="00684B6A" w:rsidRPr="00DE4439">
        <w:rPr>
          <w:rFonts w:hint="cs"/>
          <w:rtl/>
        </w:rPr>
        <w:t>ار</w:t>
      </w:r>
      <w:r w:rsidR="00AE657A">
        <w:rPr>
          <w:rFonts w:hint="cs"/>
          <w:rtl/>
        </w:rPr>
        <w:t>ی</w:t>
      </w:r>
      <w:r w:rsidR="00684B6A" w:rsidRPr="00DE4439">
        <w:rPr>
          <w:rFonts w:hint="cs"/>
          <w:rtl/>
        </w:rPr>
        <w:t xml:space="preserve"> به </w:t>
      </w:r>
      <w:r w:rsidR="00AE657A">
        <w:rPr>
          <w:rFonts w:hint="cs"/>
          <w:rtl/>
        </w:rPr>
        <w:t>ک</w:t>
      </w:r>
      <w:r w:rsidR="00684B6A" w:rsidRPr="00DE4439">
        <w:rPr>
          <w:rFonts w:hint="cs"/>
          <w:rtl/>
        </w:rPr>
        <w:t>ارت ندارد. آنگاه هرمزان ل</w:t>
      </w:r>
      <w:r w:rsidR="00AE657A">
        <w:rPr>
          <w:rFonts w:hint="cs"/>
          <w:rtl/>
        </w:rPr>
        <w:t>ی</w:t>
      </w:r>
      <w:r w:rsidR="00684B6A" w:rsidRPr="00DE4439">
        <w:rPr>
          <w:rFonts w:hint="cs"/>
          <w:rtl/>
        </w:rPr>
        <w:t>وان آب را به زم</w:t>
      </w:r>
      <w:r w:rsidR="00AE657A">
        <w:rPr>
          <w:rFonts w:hint="cs"/>
          <w:rtl/>
        </w:rPr>
        <w:t>ی</w:t>
      </w:r>
      <w:r w:rsidR="00684B6A" w:rsidRPr="00DE4439">
        <w:rPr>
          <w:rFonts w:hint="cs"/>
          <w:rtl/>
        </w:rPr>
        <w:t>ن انداخت و آب ننوش</w:t>
      </w:r>
      <w:r w:rsidR="00AE657A">
        <w:rPr>
          <w:rFonts w:hint="cs"/>
          <w:rtl/>
        </w:rPr>
        <w:t>ی</w:t>
      </w:r>
      <w:r w:rsidR="00684B6A" w:rsidRPr="00DE4439">
        <w:rPr>
          <w:rFonts w:hint="cs"/>
          <w:rtl/>
        </w:rPr>
        <w:t>د. عمر گفت</w:t>
      </w:r>
      <w:r w:rsidR="00784590" w:rsidRPr="00DE4439">
        <w:rPr>
          <w:rFonts w:hint="cs"/>
          <w:rtl/>
        </w:rPr>
        <w:t xml:space="preserve">: </w:t>
      </w:r>
      <w:r w:rsidR="00684B6A" w:rsidRPr="00DE4439">
        <w:rPr>
          <w:rFonts w:hint="cs"/>
          <w:rtl/>
        </w:rPr>
        <w:t>برا</w:t>
      </w:r>
      <w:r w:rsidR="00AE657A">
        <w:rPr>
          <w:rFonts w:hint="cs"/>
          <w:rtl/>
        </w:rPr>
        <w:t>ی</w:t>
      </w:r>
      <w:r w:rsidR="00684B6A" w:rsidRPr="00DE4439">
        <w:rPr>
          <w:rFonts w:hint="cs"/>
          <w:rtl/>
        </w:rPr>
        <w:t>ش آب ب</w:t>
      </w:r>
      <w:r w:rsidR="00AE657A">
        <w:rPr>
          <w:rFonts w:hint="cs"/>
          <w:rtl/>
        </w:rPr>
        <w:t>ی</w:t>
      </w:r>
      <w:r w:rsidR="00684B6A" w:rsidRPr="00DE4439">
        <w:rPr>
          <w:rFonts w:hint="cs"/>
          <w:rtl/>
        </w:rPr>
        <w:t>اور</w:t>
      </w:r>
      <w:r w:rsidR="00AE657A">
        <w:rPr>
          <w:rFonts w:hint="cs"/>
          <w:rtl/>
        </w:rPr>
        <w:t>ی</w:t>
      </w:r>
      <w:r w:rsidR="00684B6A" w:rsidRPr="00DE4439">
        <w:rPr>
          <w:rFonts w:hint="cs"/>
          <w:rtl/>
        </w:rPr>
        <w:t>د و او را تشنه به قتل نرسان</w:t>
      </w:r>
      <w:r w:rsidR="00AE657A">
        <w:rPr>
          <w:rFonts w:hint="cs"/>
          <w:rtl/>
        </w:rPr>
        <w:t>ی</w:t>
      </w:r>
      <w:r w:rsidR="00684B6A" w:rsidRPr="00DE4439">
        <w:rPr>
          <w:rFonts w:hint="cs"/>
          <w:rtl/>
        </w:rPr>
        <w:t>د. هرمزان گفت آب نم</w:t>
      </w:r>
      <w:r w:rsidR="00AE657A">
        <w:rPr>
          <w:rFonts w:hint="cs"/>
          <w:rtl/>
        </w:rPr>
        <w:t>ی</w:t>
      </w:r>
      <w:r w:rsidR="00684B6A" w:rsidRPr="00DE4439">
        <w:rPr>
          <w:rFonts w:hint="cs"/>
          <w:rtl/>
        </w:rPr>
        <w:t>‌خورم. عمر به او گفت</w:t>
      </w:r>
      <w:r w:rsidR="00784590" w:rsidRPr="00DE4439">
        <w:rPr>
          <w:rFonts w:hint="cs"/>
          <w:rtl/>
        </w:rPr>
        <w:t xml:space="preserve">: </w:t>
      </w:r>
      <w:r w:rsidR="00684B6A" w:rsidRPr="00DE4439">
        <w:rPr>
          <w:rFonts w:hint="cs"/>
          <w:rtl/>
        </w:rPr>
        <w:t>من تو را م</w:t>
      </w:r>
      <w:r w:rsidR="00AE657A">
        <w:rPr>
          <w:rFonts w:hint="cs"/>
          <w:rtl/>
        </w:rPr>
        <w:t>ی</w:t>
      </w:r>
      <w:r w:rsidR="00684B6A" w:rsidRPr="00DE4439">
        <w:rPr>
          <w:rFonts w:hint="cs"/>
          <w:rtl/>
        </w:rPr>
        <w:t>‌</w:t>
      </w:r>
      <w:r w:rsidR="00AE657A">
        <w:rPr>
          <w:rFonts w:hint="cs"/>
          <w:rtl/>
        </w:rPr>
        <w:t>ک</w:t>
      </w:r>
      <w:r w:rsidR="00684B6A" w:rsidRPr="00DE4439">
        <w:rPr>
          <w:rFonts w:hint="cs"/>
          <w:rtl/>
        </w:rPr>
        <w:t>شم هرمزان گفت</w:t>
      </w:r>
      <w:r w:rsidR="00784590" w:rsidRPr="00DE4439">
        <w:rPr>
          <w:rFonts w:hint="cs"/>
          <w:rtl/>
        </w:rPr>
        <w:t xml:space="preserve">: </w:t>
      </w:r>
      <w:r w:rsidR="00684B6A" w:rsidRPr="00DE4439">
        <w:rPr>
          <w:rFonts w:hint="cs"/>
          <w:rtl/>
        </w:rPr>
        <w:t>شما مرا تا وقت</w:t>
      </w:r>
      <w:r w:rsidR="00AE657A">
        <w:rPr>
          <w:rFonts w:hint="cs"/>
          <w:rtl/>
        </w:rPr>
        <w:t>ی</w:t>
      </w:r>
      <w:r w:rsidR="00684B6A" w:rsidRPr="00DE4439">
        <w:rPr>
          <w:rFonts w:hint="cs"/>
          <w:rtl/>
        </w:rPr>
        <w:t xml:space="preserve"> آب بنوشم امان داده‌ا</w:t>
      </w:r>
      <w:r w:rsidR="00AE657A">
        <w:rPr>
          <w:rFonts w:hint="cs"/>
          <w:rtl/>
        </w:rPr>
        <w:t>ی</w:t>
      </w:r>
      <w:r w:rsidR="00684B6A" w:rsidRPr="00DE4439">
        <w:rPr>
          <w:rFonts w:hint="cs"/>
          <w:rtl/>
        </w:rPr>
        <w:t xml:space="preserve"> و هنوز آب ننوش</w:t>
      </w:r>
      <w:r w:rsidR="00AE657A">
        <w:rPr>
          <w:rFonts w:hint="cs"/>
          <w:rtl/>
        </w:rPr>
        <w:t>ی</w:t>
      </w:r>
      <w:r w:rsidR="00684B6A" w:rsidRPr="00DE4439">
        <w:rPr>
          <w:rFonts w:hint="cs"/>
          <w:rtl/>
        </w:rPr>
        <w:t>ده‌ام</w:t>
      </w:r>
      <w:r w:rsidR="009C0C06" w:rsidRPr="00DE4439">
        <w:rPr>
          <w:rFonts w:hint="cs"/>
          <w:rtl/>
        </w:rPr>
        <w:t>،</w:t>
      </w:r>
      <w:r w:rsidR="00684B6A" w:rsidRPr="00DE4439">
        <w:rPr>
          <w:rFonts w:hint="cs"/>
          <w:rtl/>
        </w:rPr>
        <w:t xml:space="preserve"> انس بن مال</w:t>
      </w:r>
      <w:r w:rsidR="00AE657A">
        <w:rPr>
          <w:rFonts w:hint="cs"/>
          <w:rtl/>
        </w:rPr>
        <w:t>ک</w:t>
      </w:r>
      <w:r w:rsidR="00684B6A" w:rsidRPr="00DE4439">
        <w:rPr>
          <w:rFonts w:hint="cs"/>
          <w:rtl/>
        </w:rPr>
        <w:t xml:space="preserve"> گفت</w:t>
      </w:r>
      <w:r w:rsidR="00784590" w:rsidRPr="00DE4439">
        <w:rPr>
          <w:rFonts w:hint="cs"/>
          <w:rtl/>
        </w:rPr>
        <w:t xml:space="preserve">: </w:t>
      </w:r>
      <w:r w:rsidR="00684B6A" w:rsidRPr="00DE4439">
        <w:rPr>
          <w:rFonts w:hint="cs"/>
          <w:rtl/>
        </w:rPr>
        <w:t>راست م</w:t>
      </w:r>
      <w:r w:rsidR="00AE657A">
        <w:rPr>
          <w:rFonts w:hint="cs"/>
          <w:rtl/>
        </w:rPr>
        <w:t>ی</w:t>
      </w:r>
      <w:r w:rsidR="00684B6A" w:rsidRPr="00DE4439">
        <w:rPr>
          <w:rFonts w:hint="cs"/>
          <w:rtl/>
        </w:rPr>
        <w:t>‌گو</w:t>
      </w:r>
      <w:r w:rsidR="00AE657A">
        <w:rPr>
          <w:rFonts w:hint="cs"/>
          <w:rtl/>
        </w:rPr>
        <w:t>ی</w:t>
      </w:r>
      <w:r w:rsidR="00684B6A" w:rsidRPr="00DE4439">
        <w:rPr>
          <w:rFonts w:hint="cs"/>
          <w:rtl/>
        </w:rPr>
        <w:t>د ا</w:t>
      </w:r>
      <w:r w:rsidR="00AE657A">
        <w:rPr>
          <w:rFonts w:hint="cs"/>
          <w:rtl/>
        </w:rPr>
        <w:t>ی</w:t>
      </w:r>
      <w:r w:rsidR="00684B6A" w:rsidRPr="00DE4439">
        <w:rPr>
          <w:rFonts w:hint="cs"/>
          <w:rtl/>
        </w:rPr>
        <w:t xml:space="preserve"> ام</w:t>
      </w:r>
      <w:r w:rsidR="00AE657A">
        <w:rPr>
          <w:rFonts w:hint="cs"/>
          <w:rtl/>
        </w:rPr>
        <w:t>ی</w:t>
      </w:r>
      <w:r w:rsidR="00684B6A" w:rsidRPr="00DE4439">
        <w:rPr>
          <w:rFonts w:hint="cs"/>
          <w:rtl/>
        </w:rPr>
        <w:t>ر المؤمن</w:t>
      </w:r>
      <w:r w:rsidR="00AE657A">
        <w:rPr>
          <w:rFonts w:hint="cs"/>
          <w:rtl/>
        </w:rPr>
        <w:t>ی</w:t>
      </w:r>
      <w:r w:rsidR="00684B6A" w:rsidRPr="00DE4439">
        <w:rPr>
          <w:rFonts w:hint="cs"/>
          <w:rtl/>
        </w:rPr>
        <w:t>ن</w:t>
      </w:r>
      <w:r w:rsidR="009C0C06" w:rsidRPr="00DE4439">
        <w:rPr>
          <w:rFonts w:hint="cs"/>
          <w:rtl/>
        </w:rPr>
        <w:t>،</w:t>
      </w:r>
      <w:r w:rsidR="00684B6A" w:rsidRPr="00DE4439">
        <w:rPr>
          <w:rFonts w:hint="cs"/>
          <w:rtl/>
        </w:rPr>
        <w:t xml:space="preserve"> عمر گفت</w:t>
      </w:r>
      <w:r w:rsidR="00784590" w:rsidRPr="00DE4439">
        <w:rPr>
          <w:rFonts w:hint="cs"/>
          <w:rtl/>
        </w:rPr>
        <w:t xml:space="preserve">: </w:t>
      </w:r>
      <w:r w:rsidR="00684B6A" w:rsidRPr="00DE4439">
        <w:rPr>
          <w:rFonts w:hint="cs"/>
          <w:rtl/>
        </w:rPr>
        <w:t>وا</w:t>
      </w:r>
      <w:r w:rsidR="00AE657A">
        <w:rPr>
          <w:rFonts w:hint="cs"/>
          <w:rtl/>
        </w:rPr>
        <w:t>ی</w:t>
      </w:r>
      <w:r w:rsidR="00684B6A" w:rsidRPr="00DE4439">
        <w:rPr>
          <w:rFonts w:hint="cs"/>
          <w:rtl/>
        </w:rPr>
        <w:t xml:space="preserve"> بر تو ا</w:t>
      </w:r>
      <w:r w:rsidR="00AE657A">
        <w:rPr>
          <w:rFonts w:hint="cs"/>
          <w:rtl/>
        </w:rPr>
        <w:t>ی</w:t>
      </w:r>
      <w:r w:rsidR="00684B6A" w:rsidRPr="00DE4439">
        <w:rPr>
          <w:rFonts w:hint="cs"/>
          <w:rtl/>
        </w:rPr>
        <w:t xml:space="preserve"> انس من </w:t>
      </w:r>
      <w:r w:rsidR="00AE657A">
        <w:rPr>
          <w:rFonts w:hint="cs"/>
          <w:rtl/>
        </w:rPr>
        <w:t>ک</w:t>
      </w:r>
      <w:r w:rsidR="00684B6A" w:rsidRPr="00DE4439">
        <w:rPr>
          <w:rFonts w:hint="cs"/>
          <w:rtl/>
        </w:rPr>
        <w:t>س</w:t>
      </w:r>
      <w:r w:rsidR="00AE657A">
        <w:rPr>
          <w:rFonts w:hint="cs"/>
          <w:rtl/>
        </w:rPr>
        <w:t>ی</w:t>
      </w:r>
      <w:r w:rsidR="00684B6A" w:rsidRPr="00DE4439">
        <w:rPr>
          <w:rFonts w:hint="cs"/>
          <w:rtl/>
        </w:rPr>
        <w:t xml:space="preserve"> را امان م</w:t>
      </w:r>
      <w:r w:rsidR="00AE657A">
        <w:rPr>
          <w:rFonts w:hint="cs"/>
          <w:rtl/>
        </w:rPr>
        <w:t>ی</w:t>
      </w:r>
      <w:r w:rsidR="00684B6A" w:rsidRPr="00DE4439">
        <w:rPr>
          <w:rFonts w:hint="cs"/>
          <w:rtl/>
        </w:rPr>
        <w:t xml:space="preserve">‌دهم </w:t>
      </w:r>
      <w:r w:rsidR="00AE657A">
        <w:rPr>
          <w:rFonts w:hint="cs"/>
          <w:rtl/>
        </w:rPr>
        <w:t>ک</w:t>
      </w:r>
      <w:r w:rsidR="00684B6A" w:rsidRPr="00DE4439">
        <w:rPr>
          <w:rFonts w:hint="cs"/>
          <w:rtl/>
        </w:rPr>
        <w:t xml:space="preserve">ه مجزأه و براء را </w:t>
      </w:r>
      <w:r w:rsidR="00AE657A">
        <w:rPr>
          <w:rFonts w:hint="cs"/>
          <w:rtl/>
        </w:rPr>
        <w:t>ک</w:t>
      </w:r>
      <w:r w:rsidR="00684B6A" w:rsidRPr="00DE4439">
        <w:rPr>
          <w:rFonts w:hint="cs"/>
          <w:rtl/>
        </w:rPr>
        <w:t xml:space="preserve">شته است؟ و آنگاه عمر رو به هرمزان </w:t>
      </w:r>
      <w:r w:rsidR="00AE657A">
        <w:rPr>
          <w:rFonts w:hint="cs"/>
          <w:rtl/>
        </w:rPr>
        <w:t>ک</w:t>
      </w:r>
      <w:r w:rsidR="00684B6A" w:rsidRPr="00DE4439">
        <w:rPr>
          <w:rFonts w:hint="cs"/>
          <w:rtl/>
        </w:rPr>
        <w:t>رد و به او گفت</w:t>
      </w:r>
      <w:r w:rsidR="00784590" w:rsidRPr="00DE4439">
        <w:rPr>
          <w:rFonts w:hint="cs"/>
          <w:rtl/>
        </w:rPr>
        <w:t xml:space="preserve">: </w:t>
      </w:r>
      <w:r w:rsidR="00684B6A" w:rsidRPr="00DE4439">
        <w:rPr>
          <w:rFonts w:hint="cs"/>
          <w:rtl/>
        </w:rPr>
        <w:t>سوگند به خدا مرا فر</w:t>
      </w:r>
      <w:r w:rsidR="00AE657A">
        <w:rPr>
          <w:rFonts w:hint="cs"/>
          <w:rtl/>
        </w:rPr>
        <w:t>ی</w:t>
      </w:r>
      <w:r w:rsidR="00684B6A" w:rsidRPr="00DE4439">
        <w:rPr>
          <w:rFonts w:hint="cs"/>
          <w:rtl/>
        </w:rPr>
        <w:t>ب داد</w:t>
      </w:r>
      <w:r w:rsidR="00AE657A">
        <w:rPr>
          <w:rFonts w:hint="cs"/>
          <w:rtl/>
        </w:rPr>
        <w:t>ی</w:t>
      </w:r>
      <w:r w:rsidR="009C0C06" w:rsidRPr="00DE4439">
        <w:rPr>
          <w:rFonts w:hint="cs"/>
          <w:rtl/>
        </w:rPr>
        <w:t>،</w:t>
      </w:r>
      <w:r w:rsidR="00684B6A" w:rsidRPr="00DE4439">
        <w:rPr>
          <w:rFonts w:hint="cs"/>
          <w:rtl/>
        </w:rPr>
        <w:t xml:space="preserve"> و ا</w:t>
      </w:r>
      <w:r w:rsidR="00AE657A">
        <w:rPr>
          <w:rFonts w:hint="cs"/>
          <w:rtl/>
        </w:rPr>
        <w:t>ک</w:t>
      </w:r>
      <w:r w:rsidR="00684B6A" w:rsidRPr="00DE4439">
        <w:rPr>
          <w:rFonts w:hint="cs"/>
          <w:rtl/>
        </w:rPr>
        <w:t>نون فر</w:t>
      </w:r>
      <w:r w:rsidR="00AE657A">
        <w:rPr>
          <w:rFonts w:hint="cs"/>
          <w:rtl/>
        </w:rPr>
        <w:t>ی</w:t>
      </w:r>
      <w:r w:rsidR="00684B6A" w:rsidRPr="00DE4439">
        <w:rPr>
          <w:rFonts w:hint="cs"/>
          <w:rtl/>
        </w:rPr>
        <w:t>ب نم</w:t>
      </w:r>
      <w:r w:rsidR="00AE657A">
        <w:rPr>
          <w:rFonts w:hint="cs"/>
          <w:rtl/>
        </w:rPr>
        <w:t>ی</w:t>
      </w:r>
      <w:r w:rsidR="00684B6A" w:rsidRPr="00DE4439">
        <w:rPr>
          <w:rFonts w:hint="cs"/>
          <w:rtl/>
        </w:rPr>
        <w:t xml:space="preserve">‌خورم مگر آن </w:t>
      </w:r>
      <w:r w:rsidR="00AE657A">
        <w:rPr>
          <w:rFonts w:hint="cs"/>
          <w:rtl/>
        </w:rPr>
        <w:t>ک</w:t>
      </w:r>
      <w:r w:rsidR="00684B6A" w:rsidRPr="00DE4439">
        <w:rPr>
          <w:rFonts w:hint="cs"/>
          <w:rtl/>
        </w:rPr>
        <w:t>ه مسلمان شو</w:t>
      </w:r>
      <w:r w:rsidR="00AE657A">
        <w:rPr>
          <w:rFonts w:hint="cs"/>
          <w:rtl/>
        </w:rPr>
        <w:t>ی</w:t>
      </w:r>
      <w:r w:rsidR="00684B6A" w:rsidRPr="00DE4439">
        <w:rPr>
          <w:rFonts w:hint="cs"/>
          <w:rtl/>
        </w:rPr>
        <w:t xml:space="preserve">. و آن وقت </w:t>
      </w:r>
      <w:r w:rsidR="00627D10" w:rsidRPr="00DE4439">
        <w:rPr>
          <w:rFonts w:hint="cs"/>
          <w:rtl/>
        </w:rPr>
        <w:t>هرمزان مسلمان شد. و وقت</w:t>
      </w:r>
      <w:r w:rsidR="00AE657A">
        <w:rPr>
          <w:rFonts w:hint="cs"/>
          <w:rtl/>
        </w:rPr>
        <w:t>ی</w:t>
      </w:r>
      <w:r w:rsidR="00627D10" w:rsidRPr="00DE4439">
        <w:rPr>
          <w:rFonts w:hint="cs"/>
          <w:rtl/>
        </w:rPr>
        <w:t xml:space="preserve"> به هرمزان گفتند</w:t>
      </w:r>
      <w:r w:rsidR="00784590" w:rsidRPr="00DE4439">
        <w:rPr>
          <w:rFonts w:hint="cs"/>
          <w:rtl/>
        </w:rPr>
        <w:t xml:space="preserve">: </w:t>
      </w:r>
      <w:r w:rsidR="00627D10" w:rsidRPr="00DE4439">
        <w:rPr>
          <w:rFonts w:hint="cs"/>
          <w:rtl/>
        </w:rPr>
        <w:t>چرا قبل از ا</w:t>
      </w:r>
      <w:r w:rsidR="00AE657A">
        <w:rPr>
          <w:rFonts w:hint="cs"/>
          <w:rtl/>
        </w:rPr>
        <w:t>ی</w:t>
      </w:r>
      <w:r w:rsidR="00627D10" w:rsidRPr="00DE4439">
        <w:rPr>
          <w:rFonts w:hint="cs"/>
          <w:rtl/>
        </w:rPr>
        <w:t>ن مسلمان نشد</w:t>
      </w:r>
      <w:r w:rsidR="00AE657A">
        <w:rPr>
          <w:rFonts w:hint="cs"/>
          <w:rtl/>
        </w:rPr>
        <w:t>ی</w:t>
      </w:r>
      <w:r w:rsidR="00627D10" w:rsidRPr="00DE4439">
        <w:rPr>
          <w:rFonts w:hint="cs"/>
          <w:rtl/>
        </w:rPr>
        <w:t>. گفت</w:t>
      </w:r>
      <w:r w:rsidR="00784590" w:rsidRPr="00DE4439">
        <w:rPr>
          <w:rFonts w:hint="cs"/>
          <w:rtl/>
        </w:rPr>
        <w:t xml:space="preserve">: </w:t>
      </w:r>
      <w:r w:rsidR="00627D10" w:rsidRPr="00DE4439">
        <w:rPr>
          <w:rFonts w:hint="cs"/>
          <w:rtl/>
        </w:rPr>
        <w:t>ترس</w:t>
      </w:r>
      <w:r w:rsidR="00AE657A">
        <w:rPr>
          <w:rFonts w:hint="cs"/>
          <w:rtl/>
        </w:rPr>
        <w:t>ی</w:t>
      </w:r>
      <w:r w:rsidR="00627D10" w:rsidRPr="00DE4439">
        <w:rPr>
          <w:rFonts w:hint="cs"/>
          <w:rtl/>
        </w:rPr>
        <w:t xml:space="preserve">دم </w:t>
      </w:r>
      <w:r w:rsidR="00AE657A">
        <w:rPr>
          <w:rFonts w:hint="cs"/>
          <w:rtl/>
        </w:rPr>
        <w:t>ک</w:t>
      </w:r>
      <w:r w:rsidR="00627D10" w:rsidRPr="00DE4439">
        <w:rPr>
          <w:rFonts w:hint="cs"/>
          <w:rtl/>
        </w:rPr>
        <w:t>ه بگو</w:t>
      </w:r>
      <w:r w:rsidR="00AE657A">
        <w:rPr>
          <w:rFonts w:hint="cs"/>
          <w:rtl/>
        </w:rPr>
        <w:t>ی</w:t>
      </w:r>
      <w:r w:rsidR="00627D10" w:rsidRPr="00DE4439">
        <w:rPr>
          <w:rFonts w:hint="cs"/>
          <w:rtl/>
        </w:rPr>
        <w:t>ند از ترس شمش</w:t>
      </w:r>
      <w:r w:rsidR="00AE657A">
        <w:rPr>
          <w:rFonts w:hint="cs"/>
          <w:rtl/>
        </w:rPr>
        <w:t>ی</w:t>
      </w:r>
      <w:r w:rsidR="00627D10" w:rsidRPr="00DE4439">
        <w:rPr>
          <w:rFonts w:hint="cs"/>
          <w:rtl/>
        </w:rPr>
        <w:t>ر مسلمان شد.</w:t>
      </w:r>
    </w:p>
    <w:p w:rsidR="00CA7FF1" w:rsidRPr="00DE4439" w:rsidRDefault="00627D10" w:rsidP="005D079D">
      <w:pPr>
        <w:pStyle w:val="a4"/>
        <w:rPr>
          <w:rtl/>
        </w:rPr>
      </w:pPr>
      <w:bookmarkStart w:id="84" w:name="_Toc142089899"/>
      <w:bookmarkStart w:id="85" w:name="_Toc430071293"/>
      <w:r w:rsidRPr="00DE4439">
        <w:rPr>
          <w:rFonts w:hint="cs"/>
          <w:rtl/>
        </w:rPr>
        <w:t>عام الرماده سال 18 ه‍</w:t>
      </w:r>
      <w:bookmarkEnd w:id="84"/>
      <w:r w:rsidR="003B57DD" w:rsidRPr="00DE4439">
        <w:rPr>
          <w:rFonts w:hint="cs"/>
          <w:rtl/>
        </w:rPr>
        <w:t>:</w:t>
      </w:r>
      <w:bookmarkEnd w:id="85"/>
      <w:r w:rsidR="003B57DD" w:rsidRPr="00DE4439">
        <w:rPr>
          <w:rFonts w:hint="cs"/>
          <w:rtl/>
        </w:rPr>
        <w:t xml:space="preserve"> </w:t>
      </w:r>
    </w:p>
    <w:p w:rsidR="00556755" w:rsidRPr="00DE4439" w:rsidRDefault="00B57753" w:rsidP="005D079D">
      <w:pPr>
        <w:pStyle w:val="a"/>
        <w:rPr>
          <w:rtl/>
        </w:rPr>
      </w:pPr>
      <w:r w:rsidRPr="00DE4439">
        <w:rPr>
          <w:rFonts w:hint="cs"/>
          <w:rtl/>
        </w:rPr>
        <w:t>ا</w:t>
      </w:r>
      <w:r w:rsidR="00AE657A">
        <w:rPr>
          <w:rFonts w:hint="cs"/>
          <w:rtl/>
        </w:rPr>
        <w:t>ی</w:t>
      </w:r>
      <w:r w:rsidRPr="00DE4439">
        <w:rPr>
          <w:rFonts w:hint="cs"/>
          <w:rtl/>
        </w:rPr>
        <w:t>ن سال برا</w:t>
      </w:r>
      <w:r w:rsidR="00AE657A">
        <w:rPr>
          <w:rFonts w:hint="cs"/>
          <w:rtl/>
        </w:rPr>
        <w:t>ی</w:t>
      </w:r>
      <w:r w:rsidRPr="00DE4439">
        <w:rPr>
          <w:rFonts w:hint="cs"/>
          <w:rtl/>
        </w:rPr>
        <w:t xml:space="preserve"> آن عام الرماده نام</w:t>
      </w:r>
      <w:r w:rsidR="00AE657A">
        <w:rPr>
          <w:rFonts w:hint="cs"/>
          <w:rtl/>
        </w:rPr>
        <w:t>ی</w:t>
      </w:r>
      <w:r w:rsidRPr="00DE4439">
        <w:rPr>
          <w:rFonts w:hint="cs"/>
          <w:rtl/>
        </w:rPr>
        <w:t xml:space="preserve">ده شد چون </w:t>
      </w:r>
      <w:r w:rsidR="00AE657A">
        <w:rPr>
          <w:rFonts w:hint="cs"/>
          <w:rtl/>
        </w:rPr>
        <w:t>ک</w:t>
      </w:r>
      <w:r w:rsidRPr="00DE4439">
        <w:rPr>
          <w:rFonts w:hint="cs"/>
          <w:rtl/>
        </w:rPr>
        <w:t>ه زم</w:t>
      </w:r>
      <w:r w:rsidR="00AE657A">
        <w:rPr>
          <w:rFonts w:hint="cs"/>
          <w:rtl/>
        </w:rPr>
        <w:t>ی</w:t>
      </w:r>
      <w:r w:rsidRPr="00DE4439">
        <w:rPr>
          <w:rFonts w:hint="cs"/>
          <w:rtl/>
        </w:rPr>
        <w:t>ن بر اثر قحط سال</w:t>
      </w:r>
      <w:r w:rsidR="00AE657A">
        <w:rPr>
          <w:rFonts w:hint="cs"/>
          <w:rtl/>
        </w:rPr>
        <w:t>ی</w:t>
      </w:r>
      <w:r w:rsidRPr="00DE4439">
        <w:rPr>
          <w:rFonts w:hint="cs"/>
          <w:rtl/>
        </w:rPr>
        <w:t xml:space="preserve"> و </w:t>
      </w:r>
      <w:r w:rsidR="00AE657A">
        <w:rPr>
          <w:rFonts w:hint="cs"/>
          <w:rtl/>
        </w:rPr>
        <w:t>ک</w:t>
      </w:r>
      <w:r w:rsidRPr="00DE4439">
        <w:rPr>
          <w:rFonts w:hint="cs"/>
          <w:rtl/>
        </w:rPr>
        <w:t>مبود بارندگ</w:t>
      </w:r>
      <w:r w:rsidR="00AE657A">
        <w:rPr>
          <w:rFonts w:hint="cs"/>
          <w:rtl/>
        </w:rPr>
        <w:t>ی</w:t>
      </w:r>
      <w:r w:rsidRPr="00DE4439">
        <w:rPr>
          <w:rFonts w:hint="cs"/>
          <w:rtl/>
        </w:rPr>
        <w:t xml:space="preserve"> رنگش چون </w:t>
      </w:r>
      <w:r w:rsidR="00CE0704" w:rsidRPr="00DE4439">
        <w:rPr>
          <w:rFonts w:hint="cs"/>
          <w:rtl/>
        </w:rPr>
        <w:t>خا</w:t>
      </w:r>
      <w:r w:rsidR="00AE657A">
        <w:rPr>
          <w:rFonts w:hint="cs"/>
          <w:rtl/>
        </w:rPr>
        <w:t>ک</w:t>
      </w:r>
      <w:r w:rsidR="00CE0704" w:rsidRPr="00DE4439">
        <w:rPr>
          <w:rFonts w:hint="cs"/>
          <w:rtl/>
        </w:rPr>
        <w:t>ستر</w:t>
      </w:r>
      <w:r w:rsidRPr="00DE4439">
        <w:rPr>
          <w:rFonts w:hint="cs"/>
          <w:rtl/>
        </w:rPr>
        <w:t xml:space="preserve"> س</w:t>
      </w:r>
      <w:r w:rsidR="00AE657A">
        <w:rPr>
          <w:rFonts w:hint="cs"/>
          <w:rtl/>
        </w:rPr>
        <w:t>ی</w:t>
      </w:r>
      <w:r w:rsidRPr="00DE4439">
        <w:rPr>
          <w:rFonts w:hint="cs"/>
          <w:rtl/>
        </w:rPr>
        <w:t>اه شده بود. و ا</w:t>
      </w:r>
      <w:r w:rsidR="00AE657A">
        <w:rPr>
          <w:rFonts w:hint="cs"/>
          <w:rtl/>
        </w:rPr>
        <w:t>ی</w:t>
      </w:r>
      <w:r w:rsidRPr="00DE4439">
        <w:rPr>
          <w:rFonts w:hint="cs"/>
          <w:rtl/>
        </w:rPr>
        <w:t>ن قحط سال</w:t>
      </w:r>
      <w:r w:rsidR="00AE657A">
        <w:rPr>
          <w:rFonts w:hint="cs"/>
          <w:rtl/>
        </w:rPr>
        <w:t>ی</w:t>
      </w:r>
      <w:r w:rsidRPr="00DE4439">
        <w:rPr>
          <w:rFonts w:hint="cs"/>
          <w:rtl/>
        </w:rPr>
        <w:t xml:space="preserve"> تا نه ماه ادامه </w:t>
      </w:r>
      <w:r w:rsidR="00AE657A">
        <w:rPr>
          <w:rFonts w:hint="cs"/>
          <w:rtl/>
        </w:rPr>
        <w:t>ی</w:t>
      </w:r>
      <w:r w:rsidRPr="00DE4439">
        <w:rPr>
          <w:rFonts w:hint="cs"/>
          <w:rtl/>
        </w:rPr>
        <w:t>افت و عمر به ابوموس</w:t>
      </w:r>
      <w:r w:rsidR="00AE657A">
        <w:rPr>
          <w:rFonts w:hint="cs"/>
          <w:rtl/>
        </w:rPr>
        <w:t>ی</w:t>
      </w:r>
      <w:r w:rsidRPr="00DE4439">
        <w:rPr>
          <w:rFonts w:hint="cs"/>
          <w:rtl/>
        </w:rPr>
        <w:t xml:space="preserve"> در بصره و به عمرو بن </w:t>
      </w:r>
      <w:r w:rsidR="00CE0704" w:rsidRPr="00DE4439">
        <w:rPr>
          <w:rFonts w:hint="cs"/>
          <w:rtl/>
        </w:rPr>
        <w:t>ال</w:t>
      </w:r>
      <w:r w:rsidRPr="00DE4439">
        <w:rPr>
          <w:rFonts w:hint="cs"/>
          <w:rtl/>
        </w:rPr>
        <w:t>عاص نوشت و گفت</w:t>
      </w:r>
      <w:r w:rsidR="00784590" w:rsidRPr="00DE4439">
        <w:rPr>
          <w:rFonts w:hint="cs"/>
          <w:rtl/>
        </w:rPr>
        <w:t xml:space="preserve">: </w:t>
      </w:r>
      <w:r w:rsidRPr="00DE4439">
        <w:rPr>
          <w:rFonts w:hint="cs"/>
          <w:rtl/>
        </w:rPr>
        <w:t>(برا</w:t>
      </w:r>
      <w:r w:rsidR="00AE657A">
        <w:rPr>
          <w:rFonts w:hint="cs"/>
          <w:rtl/>
        </w:rPr>
        <w:t>ی</w:t>
      </w:r>
      <w:r w:rsidRPr="00DE4439">
        <w:rPr>
          <w:rFonts w:hint="cs"/>
          <w:rtl/>
        </w:rPr>
        <w:t xml:space="preserve"> امت محمد </w:t>
      </w:r>
      <w:r w:rsidR="00CE0704" w:rsidRPr="00DE4439">
        <w:rPr>
          <w:rFonts w:hint="cs"/>
          <w:rtl/>
        </w:rPr>
        <w:t>طلب باران</w:t>
      </w:r>
      <w:r w:rsidRPr="00DE4439">
        <w:rPr>
          <w:rFonts w:hint="cs"/>
          <w:rtl/>
        </w:rPr>
        <w:t xml:space="preserve"> </w:t>
      </w:r>
      <w:r w:rsidR="00AE657A">
        <w:rPr>
          <w:rFonts w:hint="cs"/>
          <w:rtl/>
        </w:rPr>
        <w:t>ک</w:t>
      </w:r>
      <w:r w:rsidRPr="00DE4439">
        <w:rPr>
          <w:rFonts w:hint="cs"/>
          <w:rtl/>
        </w:rPr>
        <w:t>ن</w:t>
      </w:r>
      <w:r w:rsidR="00AE657A">
        <w:rPr>
          <w:rFonts w:hint="cs"/>
          <w:rtl/>
        </w:rPr>
        <w:t>ی</w:t>
      </w:r>
      <w:r w:rsidRPr="00DE4439">
        <w:rPr>
          <w:rFonts w:hint="cs"/>
          <w:rtl/>
        </w:rPr>
        <w:t>د) و مردم جهت ادا</w:t>
      </w:r>
      <w:r w:rsidR="00AE657A">
        <w:rPr>
          <w:rFonts w:hint="cs"/>
          <w:rtl/>
        </w:rPr>
        <w:t>ی</w:t>
      </w:r>
      <w:r w:rsidRPr="00DE4439">
        <w:rPr>
          <w:rFonts w:hint="cs"/>
          <w:rtl/>
        </w:rPr>
        <w:t xml:space="preserve"> نماز طلب باران </w:t>
      </w:r>
      <w:r w:rsidR="005D5156" w:rsidRPr="00DE4439">
        <w:rPr>
          <w:rFonts w:hint="cs"/>
          <w:rtl/>
        </w:rPr>
        <w:t>ب</w:t>
      </w:r>
      <w:r w:rsidR="00AE657A">
        <w:rPr>
          <w:rFonts w:hint="cs"/>
          <w:rtl/>
        </w:rPr>
        <w:t>ی</w:t>
      </w:r>
      <w:r w:rsidR="005D5156" w:rsidRPr="00DE4439">
        <w:rPr>
          <w:rFonts w:hint="cs"/>
          <w:rtl/>
        </w:rPr>
        <w:t>رون رفت، و عمر</w:t>
      </w:r>
      <w:r w:rsidR="00CE0704" w:rsidRPr="00DE4439">
        <w:rPr>
          <w:rFonts w:hint="cs"/>
          <w:rtl/>
        </w:rPr>
        <w:t>،</w:t>
      </w:r>
      <w:r w:rsidR="005D5156" w:rsidRPr="00DE4439">
        <w:rPr>
          <w:rFonts w:hint="cs"/>
          <w:rtl/>
        </w:rPr>
        <w:t xml:space="preserve"> عباس عمو</w:t>
      </w:r>
      <w:r w:rsidR="00AE657A">
        <w:rPr>
          <w:rFonts w:hint="cs"/>
          <w:rtl/>
        </w:rPr>
        <w:t>ی</w:t>
      </w:r>
      <w:r w:rsidR="005D5156" w:rsidRPr="00DE4439">
        <w:rPr>
          <w:rFonts w:hint="cs"/>
          <w:rtl/>
        </w:rPr>
        <w:t xml:space="preserve"> پ</w:t>
      </w:r>
      <w:r w:rsidR="00AE657A">
        <w:rPr>
          <w:rFonts w:hint="cs"/>
          <w:rtl/>
        </w:rPr>
        <w:t>ی</w:t>
      </w:r>
      <w:r w:rsidR="005D5156" w:rsidRPr="00DE4439">
        <w:rPr>
          <w:rFonts w:hint="cs"/>
          <w:rtl/>
        </w:rPr>
        <w:t>امبر</w:t>
      </w:r>
      <w:r w:rsidR="00CE0704" w:rsidRPr="00DE4439">
        <w:rPr>
          <w:rFonts w:ascii="Tahoma" w:hAnsi="Tahoma" w:cs="CTraditional Arabic" w:hint="cs"/>
          <w:color w:val="000000"/>
          <w:rtl/>
        </w:rPr>
        <w:t>ص</w:t>
      </w:r>
      <w:r w:rsidR="005B0F6B" w:rsidRPr="00DE4439">
        <w:rPr>
          <w:rFonts w:hint="cs"/>
          <w:rtl/>
        </w:rPr>
        <w:t xml:space="preserve"> را همراه خود برد تا برا</w:t>
      </w:r>
      <w:r w:rsidR="00AE657A">
        <w:rPr>
          <w:rFonts w:hint="cs"/>
          <w:rtl/>
        </w:rPr>
        <w:t>ی</w:t>
      </w:r>
      <w:r w:rsidR="005B0F6B" w:rsidRPr="00DE4439">
        <w:rPr>
          <w:rFonts w:hint="cs"/>
          <w:rtl/>
        </w:rPr>
        <w:t xml:space="preserve"> </w:t>
      </w:r>
      <w:r w:rsidR="00CE0704" w:rsidRPr="00DE4439">
        <w:rPr>
          <w:rFonts w:hint="cs"/>
          <w:rtl/>
        </w:rPr>
        <w:t xml:space="preserve">طلب </w:t>
      </w:r>
      <w:r w:rsidR="005B0F6B" w:rsidRPr="00DE4439">
        <w:rPr>
          <w:rFonts w:hint="cs"/>
          <w:rtl/>
        </w:rPr>
        <w:t xml:space="preserve">باران دعا </w:t>
      </w:r>
      <w:r w:rsidR="00AE657A">
        <w:rPr>
          <w:rFonts w:hint="cs"/>
          <w:rtl/>
        </w:rPr>
        <w:t>ک</w:t>
      </w:r>
      <w:r w:rsidR="005B0F6B" w:rsidRPr="00DE4439">
        <w:rPr>
          <w:rFonts w:hint="cs"/>
          <w:rtl/>
        </w:rPr>
        <w:t xml:space="preserve">ند، عباس بلند شد و </w:t>
      </w:r>
      <w:r w:rsidR="00CE0704" w:rsidRPr="00DE4439">
        <w:rPr>
          <w:rFonts w:hint="cs"/>
          <w:rtl/>
        </w:rPr>
        <w:t>خطبه</w:t>
      </w:r>
      <w:r w:rsidR="005B0F6B" w:rsidRPr="00DE4439">
        <w:rPr>
          <w:rFonts w:hint="cs"/>
          <w:rtl/>
        </w:rPr>
        <w:t xml:space="preserve"> </w:t>
      </w:r>
      <w:r w:rsidR="00AE657A">
        <w:rPr>
          <w:rFonts w:hint="cs"/>
          <w:rtl/>
        </w:rPr>
        <w:t>ک</w:t>
      </w:r>
      <w:r w:rsidR="005B0F6B" w:rsidRPr="00DE4439">
        <w:rPr>
          <w:rFonts w:hint="cs"/>
          <w:rtl/>
        </w:rPr>
        <w:t>وتاه</w:t>
      </w:r>
      <w:r w:rsidR="00AE657A">
        <w:rPr>
          <w:rFonts w:hint="cs"/>
          <w:rtl/>
        </w:rPr>
        <w:t>ی</w:t>
      </w:r>
      <w:r w:rsidR="005B0F6B" w:rsidRPr="00DE4439">
        <w:rPr>
          <w:rFonts w:hint="cs"/>
          <w:rtl/>
        </w:rPr>
        <w:t xml:space="preserve"> ا</w:t>
      </w:r>
      <w:r w:rsidR="00AE657A">
        <w:rPr>
          <w:rFonts w:hint="cs"/>
          <w:rtl/>
        </w:rPr>
        <w:t>ی</w:t>
      </w:r>
      <w:r w:rsidR="005B0F6B" w:rsidRPr="00DE4439">
        <w:rPr>
          <w:rFonts w:hint="cs"/>
          <w:rtl/>
        </w:rPr>
        <w:t xml:space="preserve">راد </w:t>
      </w:r>
      <w:r w:rsidR="00AE657A">
        <w:rPr>
          <w:rFonts w:hint="cs"/>
          <w:rtl/>
        </w:rPr>
        <w:t>ک</w:t>
      </w:r>
      <w:r w:rsidR="005B0F6B" w:rsidRPr="00DE4439">
        <w:rPr>
          <w:rFonts w:hint="cs"/>
          <w:rtl/>
        </w:rPr>
        <w:t>رد و نماز خواند، و سپس بر زم</w:t>
      </w:r>
      <w:r w:rsidR="00AE657A">
        <w:rPr>
          <w:rFonts w:hint="cs"/>
          <w:rtl/>
        </w:rPr>
        <w:t>ی</w:t>
      </w:r>
      <w:r w:rsidR="005B0F6B" w:rsidRPr="00DE4439">
        <w:rPr>
          <w:rFonts w:hint="cs"/>
          <w:rtl/>
        </w:rPr>
        <w:t>ن زانو زد و گفت</w:t>
      </w:r>
      <w:r w:rsidR="00784590" w:rsidRPr="00DE4439">
        <w:rPr>
          <w:rFonts w:hint="cs"/>
          <w:rtl/>
        </w:rPr>
        <w:t xml:space="preserve">: </w:t>
      </w:r>
      <w:r w:rsidR="005B0F6B" w:rsidRPr="00DE4439">
        <w:rPr>
          <w:rFonts w:hint="cs"/>
          <w:rtl/>
        </w:rPr>
        <w:t>بار خدا</w:t>
      </w:r>
      <w:r w:rsidR="00AE657A">
        <w:rPr>
          <w:rFonts w:hint="cs"/>
          <w:rtl/>
        </w:rPr>
        <w:t>ی</w:t>
      </w:r>
      <w:r w:rsidR="005B0F6B" w:rsidRPr="00DE4439">
        <w:rPr>
          <w:rFonts w:hint="cs"/>
          <w:rtl/>
        </w:rPr>
        <w:t xml:space="preserve">ا فقط تو را </w:t>
      </w:r>
      <w:r w:rsidR="009A66E2" w:rsidRPr="00DE4439">
        <w:rPr>
          <w:rFonts w:hint="cs"/>
          <w:rtl/>
        </w:rPr>
        <w:t>م</w:t>
      </w:r>
      <w:r w:rsidR="00AE657A">
        <w:rPr>
          <w:rFonts w:hint="cs"/>
          <w:rtl/>
        </w:rPr>
        <w:t>ی</w:t>
      </w:r>
      <w:r w:rsidR="009A66E2" w:rsidRPr="00DE4439">
        <w:rPr>
          <w:rFonts w:hint="cs"/>
          <w:rtl/>
        </w:rPr>
        <w:t>‌</w:t>
      </w:r>
      <w:r w:rsidR="005B0F6B" w:rsidRPr="00DE4439">
        <w:rPr>
          <w:rFonts w:hint="cs"/>
          <w:rtl/>
        </w:rPr>
        <w:t>پرست</w:t>
      </w:r>
      <w:r w:rsidR="00AE657A">
        <w:rPr>
          <w:rFonts w:hint="cs"/>
          <w:rtl/>
        </w:rPr>
        <w:t>ی</w:t>
      </w:r>
      <w:r w:rsidR="005B0F6B" w:rsidRPr="00DE4439">
        <w:rPr>
          <w:rFonts w:hint="cs"/>
          <w:rtl/>
        </w:rPr>
        <w:t xml:space="preserve">م و تنها از تو </w:t>
      </w:r>
      <w:r w:rsidR="00AE657A">
        <w:rPr>
          <w:rFonts w:hint="cs"/>
          <w:rtl/>
        </w:rPr>
        <w:t>ک</w:t>
      </w:r>
      <w:r w:rsidR="005B0F6B" w:rsidRPr="00DE4439">
        <w:rPr>
          <w:rFonts w:hint="cs"/>
          <w:rtl/>
        </w:rPr>
        <w:t>م</w:t>
      </w:r>
      <w:r w:rsidR="00AE657A">
        <w:rPr>
          <w:rFonts w:hint="cs"/>
          <w:rtl/>
        </w:rPr>
        <w:t>ک</w:t>
      </w:r>
      <w:r w:rsidR="005B0F6B" w:rsidRPr="00DE4439">
        <w:rPr>
          <w:rFonts w:hint="cs"/>
          <w:rtl/>
        </w:rPr>
        <w:t xml:space="preserve"> م</w:t>
      </w:r>
      <w:r w:rsidR="00AE657A">
        <w:rPr>
          <w:rFonts w:hint="cs"/>
          <w:rtl/>
        </w:rPr>
        <w:t>ی</w:t>
      </w:r>
      <w:r w:rsidR="005B0F6B" w:rsidRPr="00DE4439">
        <w:rPr>
          <w:rFonts w:hint="cs"/>
          <w:rtl/>
        </w:rPr>
        <w:t>‌خواه</w:t>
      </w:r>
      <w:r w:rsidR="00AE657A">
        <w:rPr>
          <w:rFonts w:hint="cs"/>
          <w:rtl/>
        </w:rPr>
        <w:t>ی</w:t>
      </w:r>
      <w:r w:rsidR="005B0F6B" w:rsidRPr="00DE4439">
        <w:rPr>
          <w:rFonts w:hint="cs"/>
          <w:rtl/>
        </w:rPr>
        <w:t>م، بار خدا</w:t>
      </w:r>
      <w:r w:rsidR="00AE657A">
        <w:rPr>
          <w:rFonts w:hint="cs"/>
          <w:rtl/>
        </w:rPr>
        <w:t>ی</w:t>
      </w:r>
      <w:r w:rsidR="005B0F6B" w:rsidRPr="00DE4439">
        <w:rPr>
          <w:rFonts w:hint="cs"/>
          <w:rtl/>
        </w:rPr>
        <w:t>ا ما را ب</w:t>
      </w:r>
      <w:r w:rsidR="00AE657A">
        <w:rPr>
          <w:rFonts w:hint="cs"/>
          <w:rtl/>
        </w:rPr>
        <w:t>ی</w:t>
      </w:r>
      <w:r w:rsidR="005B0F6B" w:rsidRPr="00DE4439">
        <w:rPr>
          <w:rFonts w:hint="cs"/>
          <w:rtl/>
        </w:rPr>
        <w:t>امر</w:t>
      </w:r>
      <w:r w:rsidR="009A66E2" w:rsidRPr="00DE4439">
        <w:rPr>
          <w:rFonts w:hint="cs"/>
          <w:rtl/>
        </w:rPr>
        <w:t>ز،</w:t>
      </w:r>
      <w:r w:rsidR="005B0F6B" w:rsidRPr="00DE4439">
        <w:rPr>
          <w:rFonts w:hint="cs"/>
          <w:rtl/>
        </w:rPr>
        <w:t xml:space="preserve"> و بر ما رحم بفرما</w:t>
      </w:r>
      <w:r w:rsidR="009A66E2" w:rsidRPr="00DE4439">
        <w:rPr>
          <w:rFonts w:hint="cs"/>
          <w:rtl/>
        </w:rPr>
        <w:t>،</w:t>
      </w:r>
      <w:r w:rsidR="005B0F6B" w:rsidRPr="00DE4439">
        <w:rPr>
          <w:rFonts w:hint="cs"/>
          <w:rtl/>
        </w:rPr>
        <w:t xml:space="preserve"> و از ما راض</w:t>
      </w:r>
      <w:r w:rsidR="00AE657A">
        <w:rPr>
          <w:rFonts w:hint="cs"/>
          <w:rtl/>
        </w:rPr>
        <w:t>ی</w:t>
      </w:r>
      <w:r w:rsidR="005B0F6B" w:rsidRPr="00DE4439">
        <w:rPr>
          <w:rFonts w:hint="cs"/>
          <w:rtl/>
        </w:rPr>
        <w:t xml:space="preserve"> باش، سپس برگشتند وقت</w:t>
      </w:r>
      <w:r w:rsidR="00AE657A">
        <w:rPr>
          <w:rFonts w:hint="cs"/>
          <w:rtl/>
        </w:rPr>
        <w:t>ی</w:t>
      </w:r>
      <w:r w:rsidR="005B0F6B" w:rsidRPr="00DE4439">
        <w:rPr>
          <w:rFonts w:hint="cs"/>
          <w:rtl/>
        </w:rPr>
        <w:t xml:space="preserve"> به خانه‌ها </w:t>
      </w:r>
      <w:r w:rsidR="00917C00" w:rsidRPr="00DE4439">
        <w:rPr>
          <w:rFonts w:hint="cs"/>
          <w:rtl/>
        </w:rPr>
        <w:t>رس</w:t>
      </w:r>
      <w:r w:rsidR="00AE657A">
        <w:rPr>
          <w:rFonts w:hint="cs"/>
          <w:rtl/>
        </w:rPr>
        <w:t>ی</w:t>
      </w:r>
      <w:r w:rsidR="00917C00" w:rsidRPr="00DE4439">
        <w:rPr>
          <w:rFonts w:hint="cs"/>
          <w:rtl/>
        </w:rPr>
        <w:t>دند</w:t>
      </w:r>
      <w:r w:rsidR="005B0F6B" w:rsidRPr="00DE4439">
        <w:rPr>
          <w:rFonts w:hint="cs"/>
          <w:rtl/>
        </w:rPr>
        <w:t xml:space="preserve"> گودال‌ها و آبگ</w:t>
      </w:r>
      <w:r w:rsidR="00AE657A">
        <w:rPr>
          <w:rFonts w:hint="cs"/>
          <w:rtl/>
        </w:rPr>
        <w:t>ی</w:t>
      </w:r>
      <w:r w:rsidR="009A66E2" w:rsidRPr="00DE4439">
        <w:rPr>
          <w:rFonts w:hint="cs"/>
          <w:rtl/>
        </w:rPr>
        <w:t>رها پر از آب شدند.</w:t>
      </w:r>
    </w:p>
    <w:p w:rsidR="005B0F6B" w:rsidRPr="00DE4439" w:rsidRDefault="005B0F6B" w:rsidP="005D079D">
      <w:pPr>
        <w:pStyle w:val="a"/>
        <w:rPr>
          <w:rtl/>
        </w:rPr>
      </w:pPr>
      <w:r w:rsidRPr="00DE4439">
        <w:rPr>
          <w:rFonts w:hint="cs"/>
          <w:rtl/>
        </w:rPr>
        <w:t>انس بن مال</w:t>
      </w:r>
      <w:r w:rsidR="00AE657A">
        <w:rPr>
          <w:rFonts w:hint="cs"/>
          <w:rtl/>
        </w:rPr>
        <w:t>ک</w:t>
      </w:r>
      <w:r w:rsidR="00DF03ED" w:rsidRPr="00DF03ED">
        <w:rPr>
          <w:rFonts w:cs="CTraditional Arabic" w:hint="cs"/>
          <w:rtl/>
        </w:rPr>
        <w:t>س</w:t>
      </w:r>
      <w:r w:rsidR="00987394" w:rsidRPr="00DE4439">
        <w:rPr>
          <w:rFonts w:hint="cs"/>
          <w:rtl/>
        </w:rPr>
        <w:t xml:space="preserve"> م</w:t>
      </w:r>
      <w:r w:rsidR="00AE657A">
        <w:rPr>
          <w:rFonts w:hint="cs"/>
          <w:rtl/>
        </w:rPr>
        <w:t>ی</w:t>
      </w:r>
      <w:r w:rsidR="00987394" w:rsidRPr="00DE4439">
        <w:rPr>
          <w:rFonts w:hint="cs"/>
          <w:rtl/>
        </w:rPr>
        <w:t>‌گو</w:t>
      </w:r>
      <w:r w:rsidR="00AE657A">
        <w:rPr>
          <w:rFonts w:hint="cs"/>
          <w:rtl/>
        </w:rPr>
        <w:t>ی</w:t>
      </w:r>
      <w:r w:rsidR="00987394" w:rsidRPr="00DE4439">
        <w:rPr>
          <w:rFonts w:hint="cs"/>
          <w:rtl/>
        </w:rPr>
        <w:t>د</w:t>
      </w:r>
      <w:r w:rsidR="00784590" w:rsidRPr="00DE4439">
        <w:rPr>
          <w:rFonts w:hint="cs"/>
          <w:rtl/>
        </w:rPr>
        <w:t xml:space="preserve">: </w:t>
      </w:r>
      <w:r w:rsidR="00987394" w:rsidRPr="00DE4439">
        <w:rPr>
          <w:rFonts w:hint="cs"/>
          <w:rtl/>
        </w:rPr>
        <w:t>عمر و عباس ب</w:t>
      </w:r>
      <w:r w:rsidR="00AE657A">
        <w:rPr>
          <w:rFonts w:hint="cs"/>
          <w:rtl/>
        </w:rPr>
        <w:t>ی</w:t>
      </w:r>
      <w:r w:rsidR="00987394" w:rsidRPr="00DE4439">
        <w:rPr>
          <w:rFonts w:hint="cs"/>
          <w:rtl/>
        </w:rPr>
        <w:t>رون آمدند تا برا</w:t>
      </w:r>
      <w:r w:rsidR="00AE657A">
        <w:rPr>
          <w:rFonts w:hint="cs"/>
          <w:rtl/>
        </w:rPr>
        <w:t>ی</w:t>
      </w:r>
      <w:r w:rsidR="00987394" w:rsidRPr="00DE4439">
        <w:rPr>
          <w:rFonts w:hint="cs"/>
          <w:rtl/>
        </w:rPr>
        <w:t xml:space="preserve"> نزول باران دعا </w:t>
      </w:r>
      <w:r w:rsidR="00AE657A">
        <w:rPr>
          <w:rFonts w:hint="cs"/>
          <w:rtl/>
        </w:rPr>
        <w:t>ک</w:t>
      </w:r>
      <w:r w:rsidR="00987394" w:rsidRPr="00DE4439">
        <w:rPr>
          <w:rFonts w:hint="cs"/>
          <w:rtl/>
        </w:rPr>
        <w:t>نند، و عمر گفت</w:t>
      </w:r>
      <w:r w:rsidR="00784590" w:rsidRPr="00DE4439">
        <w:rPr>
          <w:rFonts w:hint="cs"/>
          <w:rtl/>
        </w:rPr>
        <w:t xml:space="preserve">: </w:t>
      </w:r>
      <w:r w:rsidR="00987394" w:rsidRPr="00DE4439">
        <w:rPr>
          <w:rFonts w:hint="cs"/>
          <w:rtl/>
        </w:rPr>
        <w:t>بار خدا</w:t>
      </w:r>
      <w:r w:rsidR="00AE657A">
        <w:rPr>
          <w:rFonts w:hint="cs"/>
          <w:rtl/>
        </w:rPr>
        <w:t>ی</w:t>
      </w:r>
      <w:r w:rsidR="00987394" w:rsidRPr="00DE4439">
        <w:rPr>
          <w:rFonts w:hint="cs"/>
          <w:rtl/>
        </w:rPr>
        <w:t>ا در زمان پ</w:t>
      </w:r>
      <w:r w:rsidR="00AE657A">
        <w:rPr>
          <w:rFonts w:hint="cs"/>
          <w:rtl/>
        </w:rPr>
        <w:t>ی</w:t>
      </w:r>
      <w:r w:rsidR="00987394" w:rsidRPr="00DE4439">
        <w:rPr>
          <w:rFonts w:hint="cs"/>
          <w:rtl/>
        </w:rPr>
        <w:t>امبر وقت</w:t>
      </w:r>
      <w:r w:rsidR="00AE657A">
        <w:rPr>
          <w:rFonts w:hint="cs"/>
          <w:rtl/>
        </w:rPr>
        <w:t>ی</w:t>
      </w:r>
      <w:r w:rsidR="00987394" w:rsidRPr="00DE4439">
        <w:rPr>
          <w:rFonts w:hint="cs"/>
          <w:rtl/>
        </w:rPr>
        <w:t xml:space="preserve"> دچار قحط سال</w:t>
      </w:r>
      <w:r w:rsidR="00AE657A">
        <w:rPr>
          <w:rFonts w:hint="cs"/>
          <w:rtl/>
        </w:rPr>
        <w:t>ی</w:t>
      </w:r>
      <w:r w:rsidR="00987394" w:rsidRPr="00DE4439">
        <w:rPr>
          <w:rFonts w:hint="cs"/>
          <w:rtl/>
        </w:rPr>
        <w:t xml:space="preserve"> م</w:t>
      </w:r>
      <w:r w:rsidR="00AE657A">
        <w:rPr>
          <w:rFonts w:hint="cs"/>
          <w:rtl/>
        </w:rPr>
        <w:t>ی</w:t>
      </w:r>
      <w:r w:rsidR="00987394" w:rsidRPr="00DE4439">
        <w:rPr>
          <w:rFonts w:hint="cs"/>
          <w:rtl/>
        </w:rPr>
        <w:t>‌شد</w:t>
      </w:r>
      <w:r w:rsidR="00AE657A">
        <w:rPr>
          <w:rFonts w:hint="cs"/>
          <w:rtl/>
        </w:rPr>
        <w:t>ی</w:t>
      </w:r>
      <w:r w:rsidR="00987394" w:rsidRPr="00DE4439">
        <w:rPr>
          <w:rFonts w:hint="cs"/>
          <w:rtl/>
        </w:rPr>
        <w:t>م به پ</w:t>
      </w:r>
      <w:r w:rsidR="00AE657A">
        <w:rPr>
          <w:rFonts w:hint="cs"/>
          <w:rtl/>
        </w:rPr>
        <w:t>ی</w:t>
      </w:r>
      <w:r w:rsidR="00987394" w:rsidRPr="00DE4439">
        <w:rPr>
          <w:rFonts w:hint="cs"/>
          <w:rtl/>
        </w:rPr>
        <w:t>امبر متوسل م</w:t>
      </w:r>
      <w:r w:rsidR="00AE657A">
        <w:rPr>
          <w:rFonts w:hint="cs"/>
          <w:rtl/>
        </w:rPr>
        <w:t>ی</w:t>
      </w:r>
      <w:r w:rsidR="00987394" w:rsidRPr="00DE4439">
        <w:rPr>
          <w:rFonts w:hint="cs"/>
          <w:rtl/>
        </w:rPr>
        <w:t>‌شد</w:t>
      </w:r>
      <w:r w:rsidR="00AE657A">
        <w:rPr>
          <w:rFonts w:hint="cs"/>
          <w:rtl/>
        </w:rPr>
        <w:t>ی</w:t>
      </w:r>
      <w:r w:rsidR="00987394" w:rsidRPr="00DE4439">
        <w:rPr>
          <w:rFonts w:hint="cs"/>
          <w:rtl/>
        </w:rPr>
        <w:t>م (و او برا</w:t>
      </w:r>
      <w:r w:rsidR="00AE657A">
        <w:rPr>
          <w:rFonts w:hint="cs"/>
          <w:rtl/>
        </w:rPr>
        <w:t>ی</w:t>
      </w:r>
      <w:r w:rsidR="00987394" w:rsidRPr="00DE4439">
        <w:rPr>
          <w:rFonts w:hint="cs"/>
          <w:rtl/>
        </w:rPr>
        <w:t xml:space="preserve"> ما دعا م</w:t>
      </w:r>
      <w:r w:rsidR="00AE657A">
        <w:rPr>
          <w:rFonts w:hint="cs"/>
          <w:rtl/>
        </w:rPr>
        <w:t>ی</w:t>
      </w:r>
      <w:r w:rsidR="00987394" w:rsidRPr="00DE4439">
        <w:rPr>
          <w:rFonts w:hint="cs"/>
          <w:rtl/>
        </w:rPr>
        <w:t>‌</w:t>
      </w:r>
      <w:r w:rsidR="00AE657A">
        <w:rPr>
          <w:rFonts w:hint="cs"/>
          <w:rtl/>
        </w:rPr>
        <w:t>ک</w:t>
      </w:r>
      <w:r w:rsidR="00987394" w:rsidRPr="00DE4439">
        <w:rPr>
          <w:rFonts w:hint="cs"/>
          <w:rtl/>
        </w:rPr>
        <w:t>رد) و ا</w:t>
      </w:r>
      <w:r w:rsidR="00AE657A">
        <w:rPr>
          <w:rFonts w:hint="cs"/>
          <w:rtl/>
        </w:rPr>
        <w:t>ی</w:t>
      </w:r>
      <w:r w:rsidR="00987394" w:rsidRPr="00DE4439">
        <w:rPr>
          <w:rFonts w:hint="cs"/>
          <w:rtl/>
        </w:rPr>
        <w:t>ن</w:t>
      </w:r>
      <w:r w:rsidR="00AE657A">
        <w:rPr>
          <w:rFonts w:hint="cs"/>
          <w:rtl/>
        </w:rPr>
        <w:t>ک</w:t>
      </w:r>
      <w:r w:rsidR="00987394" w:rsidRPr="00DE4439">
        <w:rPr>
          <w:rFonts w:hint="cs"/>
          <w:rtl/>
        </w:rPr>
        <w:t xml:space="preserve"> به دعا</w:t>
      </w:r>
      <w:r w:rsidR="00AE657A">
        <w:rPr>
          <w:rFonts w:hint="cs"/>
          <w:rtl/>
        </w:rPr>
        <w:t>ی</w:t>
      </w:r>
      <w:r w:rsidR="00987394" w:rsidRPr="00DE4439">
        <w:rPr>
          <w:rFonts w:hint="cs"/>
          <w:rtl/>
        </w:rPr>
        <w:t xml:space="preserve"> عمو</w:t>
      </w:r>
      <w:r w:rsidR="00AE657A">
        <w:rPr>
          <w:rFonts w:hint="cs"/>
          <w:rtl/>
        </w:rPr>
        <w:t>ی</w:t>
      </w:r>
      <w:r w:rsidR="00987394" w:rsidRPr="00DE4439">
        <w:rPr>
          <w:rFonts w:hint="cs"/>
          <w:rtl/>
        </w:rPr>
        <w:t xml:space="preserve"> پ</w:t>
      </w:r>
      <w:r w:rsidR="00AE657A">
        <w:rPr>
          <w:rFonts w:hint="cs"/>
          <w:rtl/>
        </w:rPr>
        <w:t>ی</w:t>
      </w:r>
      <w:r w:rsidR="00987394" w:rsidRPr="00DE4439">
        <w:rPr>
          <w:rFonts w:hint="cs"/>
          <w:rtl/>
        </w:rPr>
        <w:t>امبر خود به تو متوسل م</w:t>
      </w:r>
      <w:r w:rsidR="00AE657A">
        <w:rPr>
          <w:rFonts w:hint="cs"/>
          <w:rtl/>
        </w:rPr>
        <w:t>ی</w:t>
      </w:r>
      <w:r w:rsidR="00987394" w:rsidRPr="00DE4439">
        <w:rPr>
          <w:rFonts w:hint="cs"/>
          <w:rtl/>
        </w:rPr>
        <w:t>‌شو</w:t>
      </w:r>
      <w:r w:rsidR="00AE657A">
        <w:rPr>
          <w:rFonts w:hint="cs"/>
          <w:rtl/>
        </w:rPr>
        <w:t>ی</w:t>
      </w:r>
      <w:r w:rsidR="00987394" w:rsidRPr="00DE4439">
        <w:rPr>
          <w:rFonts w:hint="cs"/>
          <w:rtl/>
        </w:rPr>
        <w:t>م</w:t>
      </w:r>
      <w:r w:rsidR="00987394" w:rsidRPr="00D139C3">
        <w:rPr>
          <w:rStyle w:val="Char0"/>
          <w:vertAlign w:val="superscript"/>
          <w:rtl/>
        </w:rPr>
        <w:footnoteReference w:id="72"/>
      </w:r>
      <w:r w:rsidR="00917C00" w:rsidRPr="00DE4439">
        <w:rPr>
          <w:rFonts w:hint="cs"/>
          <w:rtl/>
        </w:rPr>
        <w:t>.</w:t>
      </w:r>
    </w:p>
    <w:p w:rsidR="009520B6" w:rsidRPr="00DE4439" w:rsidRDefault="004E175F" w:rsidP="005D079D">
      <w:pPr>
        <w:pStyle w:val="a4"/>
        <w:rPr>
          <w:rtl/>
        </w:rPr>
      </w:pPr>
      <w:bookmarkStart w:id="86" w:name="_Toc430071294"/>
      <w:r w:rsidRPr="00DE4439">
        <w:rPr>
          <w:rFonts w:hint="cs"/>
          <w:rtl/>
        </w:rPr>
        <w:t>جنگ نهادند</w:t>
      </w:r>
      <w:r w:rsidR="00784590" w:rsidRPr="00DE4439">
        <w:rPr>
          <w:rFonts w:hint="cs"/>
          <w:rtl/>
        </w:rPr>
        <w:t>:</w:t>
      </w:r>
      <w:bookmarkEnd w:id="86"/>
      <w:r w:rsidR="00784590" w:rsidRPr="00DE4439">
        <w:rPr>
          <w:rFonts w:hint="cs"/>
          <w:rtl/>
        </w:rPr>
        <w:t xml:space="preserve"> </w:t>
      </w:r>
    </w:p>
    <w:p w:rsidR="00B57753" w:rsidRPr="00DE4439" w:rsidRDefault="002A720F" w:rsidP="005D079D">
      <w:pPr>
        <w:pStyle w:val="a"/>
        <w:rPr>
          <w:rtl/>
        </w:rPr>
      </w:pPr>
      <w:r w:rsidRPr="00DE4439">
        <w:rPr>
          <w:rFonts w:hint="cs"/>
          <w:rtl/>
        </w:rPr>
        <w:t>در ا</w:t>
      </w:r>
      <w:r w:rsidR="00AE657A">
        <w:rPr>
          <w:rFonts w:hint="cs"/>
          <w:rtl/>
        </w:rPr>
        <w:t>ی</w:t>
      </w:r>
      <w:r w:rsidRPr="00DE4439">
        <w:rPr>
          <w:rFonts w:hint="cs"/>
          <w:rtl/>
        </w:rPr>
        <w:t xml:space="preserve">ن جنگ مسلمان‌ها </w:t>
      </w:r>
      <w:r w:rsidR="00FB6823" w:rsidRPr="00DE4439">
        <w:rPr>
          <w:rFonts w:hint="cs"/>
          <w:rtl/>
        </w:rPr>
        <w:t>(30)</w:t>
      </w:r>
      <w:r w:rsidRPr="00DE4439">
        <w:rPr>
          <w:rFonts w:hint="cs"/>
          <w:rtl/>
        </w:rPr>
        <w:t xml:space="preserve"> هزار نفر بودند و نعمان بن مقرن فرمانده آنان بود. فارس‌ها در قلعه پناه گرفته و برا</w:t>
      </w:r>
      <w:r w:rsidR="00AE657A">
        <w:rPr>
          <w:rFonts w:hint="cs"/>
          <w:rtl/>
        </w:rPr>
        <w:t>ی</w:t>
      </w:r>
      <w:r w:rsidRPr="00DE4439">
        <w:rPr>
          <w:rFonts w:hint="cs"/>
          <w:rtl/>
        </w:rPr>
        <w:t xml:space="preserve"> جنگ با مسلم</w:t>
      </w:r>
      <w:r w:rsidR="00AE657A">
        <w:rPr>
          <w:rFonts w:hint="cs"/>
          <w:rtl/>
        </w:rPr>
        <w:t>ی</w:t>
      </w:r>
      <w:r w:rsidRPr="00DE4439">
        <w:rPr>
          <w:rFonts w:hint="cs"/>
          <w:rtl/>
        </w:rPr>
        <w:t>ن ب</w:t>
      </w:r>
      <w:r w:rsidR="00AE657A">
        <w:rPr>
          <w:rFonts w:hint="cs"/>
          <w:rtl/>
        </w:rPr>
        <w:t>ی</w:t>
      </w:r>
      <w:r w:rsidRPr="00DE4439">
        <w:rPr>
          <w:rFonts w:hint="cs"/>
          <w:rtl/>
        </w:rPr>
        <w:t>رون ن</w:t>
      </w:r>
      <w:r w:rsidR="00AE657A">
        <w:rPr>
          <w:rFonts w:hint="cs"/>
          <w:rtl/>
        </w:rPr>
        <w:t>ی</w:t>
      </w:r>
      <w:r w:rsidRPr="00DE4439">
        <w:rPr>
          <w:rFonts w:hint="cs"/>
          <w:rtl/>
        </w:rPr>
        <w:t>امدند. طل</w:t>
      </w:r>
      <w:r w:rsidR="00AE657A">
        <w:rPr>
          <w:rFonts w:hint="cs"/>
          <w:rtl/>
        </w:rPr>
        <w:t>ی</w:t>
      </w:r>
      <w:r w:rsidRPr="00DE4439">
        <w:rPr>
          <w:rFonts w:hint="cs"/>
          <w:rtl/>
        </w:rPr>
        <w:t>حه اسد</w:t>
      </w:r>
      <w:r w:rsidR="00AE657A">
        <w:rPr>
          <w:rFonts w:hint="cs"/>
          <w:rtl/>
        </w:rPr>
        <w:t>ی</w:t>
      </w:r>
      <w:r w:rsidRPr="00DE4439">
        <w:rPr>
          <w:rFonts w:hint="cs"/>
          <w:rtl/>
        </w:rPr>
        <w:t xml:space="preserve"> گ</w:t>
      </w:r>
      <w:r w:rsidR="00E50BAD" w:rsidRPr="00DE4439">
        <w:rPr>
          <w:rFonts w:hint="cs"/>
          <w:rtl/>
        </w:rPr>
        <w:t>فت</w:t>
      </w:r>
      <w:r w:rsidR="00784590" w:rsidRPr="00DE4439">
        <w:rPr>
          <w:rFonts w:hint="cs"/>
          <w:rtl/>
        </w:rPr>
        <w:t xml:space="preserve">: </w:t>
      </w:r>
      <w:r w:rsidR="00973784" w:rsidRPr="00DE4439">
        <w:rPr>
          <w:rFonts w:hint="cs"/>
          <w:rtl/>
        </w:rPr>
        <w:t>نظر من ا</w:t>
      </w:r>
      <w:r w:rsidR="00AE657A">
        <w:rPr>
          <w:rFonts w:hint="cs"/>
          <w:rtl/>
        </w:rPr>
        <w:t>ی</w:t>
      </w:r>
      <w:r w:rsidR="00973784" w:rsidRPr="00DE4439">
        <w:rPr>
          <w:rFonts w:hint="cs"/>
          <w:rtl/>
        </w:rPr>
        <w:t xml:space="preserve">ن است </w:t>
      </w:r>
      <w:r w:rsidR="00AE657A">
        <w:rPr>
          <w:rFonts w:hint="cs"/>
          <w:rtl/>
        </w:rPr>
        <w:t>ک</w:t>
      </w:r>
      <w:r w:rsidR="00973784" w:rsidRPr="00DE4439">
        <w:rPr>
          <w:rFonts w:hint="cs"/>
          <w:rtl/>
        </w:rPr>
        <w:t>ه گروه</w:t>
      </w:r>
      <w:r w:rsidR="00AE657A">
        <w:rPr>
          <w:rFonts w:hint="cs"/>
          <w:rtl/>
        </w:rPr>
        <w:t>ی</w:t>
      </w:r>
      <w:r w:rsidR="00973784" w:rsidRPr="00DE4439">
        <w:rPr>
          <w:rFonts w:hint="cs"/>
          <w:rtl/>
        </w:rPr>
        <w:t xml:space="preserve"> را بفرست</w:t>
      </w:r>
      <w:r w:rsidR="00AE657A">
        <w:rPr>
          <w:rFonts w:hint="cs"/>
          <w:rtl/>
        </w:rPr>
        <w:t>ی</w:t>
      </w:r>
      <w:r w:rsidR="00973784" w:rsidRPr="00DE4439">
        <w:rPr>
          <w:rFonts w:hint="cs"/>
          <w:rtl/>
        </w:rPr>
        <w:t xml:space="preserve">م تا آنها را محاصره </w:t>
      </w:r>
      <w:r w:rsidR="00AE657A">
        <w:rPr>
          <w:rFonts w:hint="cs"/>
          <w:rtl/>
        </w:rPr>
        <w:t>ک</w:t>
      </w:r>
      <w:r w:rsidR="00973784" w:rsidRPr="00DE4439">
        <w:rPr>
          <w:rFonts w:hint="cs"/>
          <w:rtl/>
        </w:rPr>
        <w:t>نند و با آنها درگ</w:t>
      </w:r>
      <w:r w:rsidR="00AE657A">
        <w:rPr>
          <w:rFonts w:hint="cs"/>
          <w:rtl/>
        </w:rPr>
        <w:t>ی</w:t>
      </w:r>
      <w:r w:rsidR="00973784" w:rsidRPr="00DE4439">
        <w:rPr>
          <w:rFonts w:hint="cs"/>
          <w:rtl/>
        </w:rPr>
        <w:t>ر شدند و آنها را تحر</w:t>
      </w:r>
      <w:r w:rsidR="00AE657A">
        <w:rPr>
          <w:rFonts w:hint="cs"/>
          <w:rtl/>
        </w:rPr>
        <w:t>یک</w:t>
      </w:r>
      <w:r w:rsidR="00973784" w:rsidRPr="00DE4439">
        <w:rPr>
          <w:rFonts w:hint="cs"/>
          <w:rtl/>
        </w:rPr>
        <w:t xml:space="preserve"> </w:t>
      </w:r>
      <w:r w:rsidR="00AE657A">
        <w:rPr>
          <w:rFonts w:hint="cs"/>
          <w:rtl/>
        </w:rPr>
        <w:t>ک</w:t>
      </w:r>
      <w:r w:rsidR="00973784" w:rsidRPr="00DE4439">
        <w:rPr>
          <w:rFonts w:hint="cs"/>
          <w:rtl/>
        </w:rPr>
        <w:t>نند و وقت</w:t>
      </w:r>
      <w:r w:rsidR="00AE657A">
        <w:rPr>
          <w:rFonts w:hint="cs"/>
          <w:rtl/>
        </w:rPr>
        <w:t>ی</w:t>
      </w:r>
      <w:r w:rsidR="00973784" w:rsidRPr="00DE4439">
        <w:rPr>
          <w:rFonts w:hint="cs"/>
          <w:rtl/>
        </w:rPr>
        <w:t xml:space="preserve"> آنها ب</w:t>
      </w:r>
      <w:r w:rsidR="00AE657A">
        <w:rPr>
          <w:rFonts w:hint="cs"/>
          <w:rtl/>
        </w:rPr>
        <w:t>ی</w:t>
      </w:r>
      <w:r w:rsidR="00973784" w:rsidRPr="00DE4439">
        <w:rPr>
          <w:rFonts w:hint="cs"/>
          <w:rtl/>
        </w:rPr>
        <w:t>رون آمدند ا</w:t>
      </w:r>
      <w:r w:rsidR="00AE657A">
        <w:rPr>
          <w:rFonts w:hint="cs"/>
          <w:rtl/>
        </w:rPr>
        <w:t>ی</w:t>
      </w:r>
      <w:r w:rsidR="00973784" w:rsidRPr="00DE4439">
        <w:rPr>
          <w:rFonts w:hint="cs"/>
          <w:rtl/>
        </w:rPr>
        <w:t>ن لش</w:t>
      </w:r>
      <w:r w:rsidR="00AE657A">
        <w:rPr>
          <w:rFonts w:hint="cs"/>
          <w:rtl/>
        </w:rPr>
        <w:t>ک</w:t>
      </w:r>
      <w:r w:rsidR="00973784" w:rsidRPr="00DE4439">
        <w:rPr>
          <w:rFonts w:hint="cs"/>
          <w:rtl/>
        </w:rPr>
        <w:t>ر به سو</w:t>
      </w:r>
      <w:r w:rsidR="00AE657A">
        <w:rPr>
          <w:rFonts w:hint="cs"/>
          <w:rtl/>
        </w:rPr>
        <w:t>ی</w:t>
      </w:r>
      <w:r w:rsidR="00973784" w:rsidRPr="00DE4439">
        <w:rPr>
          <w:rFonts w:hint="cs"/>
          <w:rtl/>
        </w:rPr>
        <w:t xml:space="preserve"> ما فرار </w:t>
      </w:r>
      <w:r w:rsidR="00AE657A">
        <w:rPr>
          <w:rFonts w:hint="cs"/>
          <w:rtl/>
        </w:rPr>
        <w:t>ک</w:t>
      </w:r>
      <w:r w:rsidR="00973784" w:rsidRPr="00DE4439">
        <w:rPr>
          <w:rFonts w:hint="cs"/>
          <w:rtl/>
        </w:rPr>
        <w:t>ند و آنها وقت</w:t>
      </w:r>
      <w:r w:rsidR="00AE657A">
        <w:rPr>
          <w:rFonts w:hint="cs"/>
          <w:rtl/>
        </w:rPr>
        <w:t>ی</w:t>
      </w:r>
      <w:r w:rsidR="00973784" w:rsidRPr="00DE4439">
        <w:rPr>
          <w:rFonts w:hint="cs"/>
          <w:rtl/>
        </w:rPr>
        <w:t xml:space="preserve"> به تعق</w:t>
      </w:r>
      <w:r w:rsidR="00AE657A">
        <w:rPr>
          <w:rFonts w:hint="cs"/>
          <w:rtl/>
        </w:rPr>
        <w:t>ی</w:t>
      </w:r>
      <w:r w:rsidR="00973784" w:rsidRPr="00DE4439">
        <w:rPr>
          <w:rFonts w:hint="cs"/>
          <w:rtl/>
        </w:rPr>
        <w:t>ب ا</w:t>
      </w:r>
      <w:r w:rsidR="00AE657A">
        <w:rPr>
          <w:rFonts w:hint="cs"/>
          <w:rtl/>
        </w:rPr>
        <w:t>ی</w:t>
      </w:r>
      <w:r w:rsidR="00973784" w:rsidRPr="00DE4439">
        <w:rPr>
          <w:rFonts w:hint="cs"/>
          <w:rtl/>
        </w:rPr>
        <w:t>ن لش</w:t>
      </w:r>
      <w:r w:rsidR="00AE657A">
        <w:rPr>
          <w:rFonts w:hint="cs"/>
          <w:rtl/>
        </w:rPr>
        <w:t>ک</w:t>
      </w:r>
      <w:r w:rsidR="00973784" w:rsidRPr="00DE4439">
        <w:rPr>
          <w:rFonts w:hint="cs"/>
          <w:rtl/>
        </w:rPr>
        <w:t>ر بپرد</w:t>
      </w:r>
      <w:r w:rsidR="00FB6823" w:rsidRPr="00DE4439">
        <w:rPr>
          <w:rFonts w:hint="cs"/>
          <w:rtl/>
        </w:rPr>
        <w:t>ا</w:t>
      </w:r>
      <w:r w:rsidR="00973784" w:rsidRPr="00DE4439">
        <w:rPr>
          <w:rFonts w:hint="cs"/>
          <w:rtl/>
        </w:rPr>
        <w:t>زند وقت</w:t>
      </w:r>
      <w:r w:rsidR="00AE657A">
        <w:rPr>
          <w:rFonts w:hint="cs"/>
          <w:rtl/>
        </w:rPr>
        <w:t>ی</w:t>
      </w:r>
      <w:r w:rsidR="00973784" w:rsidRPr="00DE4439">
        <w:rPr>
          <w:rFonts w:hint="cs"/>
          <w:rtl/>
        </w:rPr>
        <w:t xml:space="preserve"> لش</w:t>
      </w:r>
      <w:r w:rsidR="00AE657A">
        <w:rPr>
          <w:rFonts w:hint="cs"/>
          <w:rtl/>
        </w:rPr>
        <w:t>ک</w:t>
      </w:r>
      <w:r w:rsidR="00973784" w:rsidRPr="00DE4439">
        <w:rPr>
          <w:rFonts w:hint="cs"/>
          <w:rtl/>
        </w:rPr>
        <w:t>ر به ما رس</w:t>
      </w:r>
      <w:r w:rsidR="00AE657A">
        <w:rPr>
          <w:rFonts w:hint="cs"/>
          <w:rtl/>
        </w:rPr>
        <w:t>ی</w:t>
      </w:r>
      <w:r w:rsidR="00973784" w:rsidRPr="00DE4439">
        <w:rPr>
          <w:rFonts w:hint="cs"/>
          <w:rtl/>
        </w:rPr>
        <w:t xml:space="preserve">د ما هم فرار </w:t>
      </w:r>
      <w:r w:rsidR="00AE657A">
        <w:rPr>
          <w:rFonts w:hint="cs"/>
          <w:rtl/>
        </w:rPr>
        <w:t>ک</w:t>
      </w:r>
      <w:r w:rsidR="00973784" w:rsidRPr="00DE4439">
        <w:rPr>
          <w:rFonts w:hint="cs"/>
          <w:rtl/>
        </w:rPr>
        <w:t>ن</w:t>
      </w:r>
      <w:r w:rsidR="00AE657A">
        <w:rPr>
          <w:rFonts w:hint="cs"/>
          <w:rtl/>
        </w:rPr>
        <w:t>ی</w:t>
      </w:r>
      <w:r w:rsidR="00973784" w:rsidRPr="00DE4439">
        <w:rPr>
          <w:rFonts w:hint="cs"/>
          <w:rtl/>
        </w:rPr>
        <w:t>م آنگاه در ا</w:t>
      </w:r>
      <w:r w:rsidR="00AE657A">
        <w:rPr>
          <w:rFonts w:hint="cs"/>
          <w:rtl/>
        </w:rPr>
        <w:t>ی</w:t>
      </w:r>
      <w:r w:rsidR="00973784" w:rsidRPr="00DE4439">
        <w:rPr>
          <w:rFonts w:hint="cs"/>
          <w:rtl/>
        </w:rPr>
        <w:t>ن</w:t>
      </w:r>
      <w:r w:rsidR="00AE657A">
        <w:rPr>
          <w:rFonts w:hint="cs"/>
          <w:rtl/>
        </w:rPr>
        <w:t>ک</w:t>
      </w:r>
      <w:r w:rsidR="00973784" w:rsidRPr="00DE4439">
        <w:rPr>
          <w:rFonts w:hint="cs"/>
          <w:rtl/>
        </w:rPr>
        <w:t>ه ما ش</w:t>
      </w:r>
      <w:r w:rsidR="00AE657A">
        <w:rPr>
          <w:rFonts w:hint="cs"/>
          <w:rtl/>
        </w:rPr>
        <w:t>ک</w:t>
      </w:r>
      <w:r w:rsidR="00973784" w:rsidRPr="00DE4439">
        <w:rPr>
          <w:rFonts w:hint="cs"/>
          <w:rtl/>
        </w:rPr>
        <w:t>ست خورده‌ا</w:t>
      </w:r>
      <w:r w:rsidR="00AE657A">
        <w:rPr>
          <w:rFonts w:hint="cs"/>
          <w:rtl/>
        </w:rPr>
        <w:t>ی</w:t>
      </w:r>
      <w:r w:rsidR="00973784" w:rsidRPr="00DE4439">
        <w:rPr>
          <w:rFonts w:hint="cs"/>
          <w:rtl/>
        </w:rPr>
        <w:t>م ترد</w:t>
      </w:r>
      <w:r w:rsidR="00AE657A">
        <w:rPr>
          <w:rFonts w:hint="cs"/>
          <w:rtl/>
        </w:rPr>
        <w:t>ی</w:t>
      </w:r>
      <w:r w:rsidR="00973784" w:rsidRPr="00DE4439">
        <w:rPr>
          <w:rFonts w:hint="cs"/>
          <w:rtl/>
        </w:rPr>
        <w:t>د</w:t>
      </w:r>
      <w:r w:rsidR="00AE657A">
        <w:rPr>
          <w:rFonts w:hint="cs"/>
          <w:rtl/>
        </w:rPr>
        <w:t>ی</w:t>
      </w:r>
      <w:r w:rsidR="00973784" w:rsidRPr="00DE4439">
        <w:rPr>
          <w:rFonts w:hint="cs"/>
          <w:rtl/>
        </w:rPr>
        <w:t xml:space="preserve"> به خود راه نم</w:t>
      </w:r>
      <w:r w:rsidR="00AE657A">
        <w:rPr>
          <w:rFonts w:hint="cs"/>
          <w:rtl/>
        </w:rPr>
        <w:t>ی</w:t>
      </w:r>
      <w:r w:rsidR="00973784" w:rsidRPr="00DE4439">
        <w:rPr>
          <w:rFonts w:hint="eastAsia"/>
          <w:rtl/>
        </w:rPr>
        <w:t>‌دهند و همگ</w:t>
      </w:r>
      <w:r w:rsidR="00AE657A">
        <w:rPr>
          <w:rFonts w:hint="eastAsia"/>
          <w:rtl/>
        </w:rPr>
        <w:t>ی</w:t>
      </w:r>
      <w:r w:rsidR="00973784" w:rsidRPr="00DE4439">
        <w:rPr>
          <w:rFonts w:hint="eastAsia"/>
          <w:rtl/>
        </w:rPr>
        <w:t xml:space="preserve"> از</w:t>
      </w:r>
      <w:r w:rsidR="00973784" w:rsidRPr="00DE4439">
        <w:rPr>
          <w:rFonts w:hint="cs"/>
          <w:rtl/>
        </w:rPr>
        <w:t xml:space="preserve"> </w:t>
      </w:r>
      <w:r w:rsidR="00973784" w:rsidRPr="00DE4439">
        <w:rPr>
          <w:rFonts w:hint="eastAsia"/>
          <w:rtl/>
        </w:rPr>
        <w:t>قلعه‌ها</w:t>
      </w:r>
      <w:r w:rsidR="00AE657A">
        <w:rPr>
          <w:rFonts w:hint="eastAsia"/>
          <w:rtl/>
        </w:rPr>
        <w:t>ی</w:t>
      </w:r>
      <w:r w:rsidR="00973784" w:rsidRPr="00DE4439">
        <w:rPr>
          <w:rFonts w:hint="eastAsia"/>
          <w:rtl/>
        </w:rPr>
        <w:t xml:space="preserve">شان </w:t>
      </w:r>
      <w:r w:rsidR="00973784" w:rsidRPr="00DE4439">
        <w:rPr>
          <w:rFonts w:hint="cs"/>
          <w:rtl/>
        </w:rPr>
        <w:t>ب</w:t>
      </w:r>
      <w:r w:rsidR="00AE657A">
        <w:rPr>
          <w:rFonts w:hint="cs"/>
          <w:rtl/>
        </w:rPr>
        <w:t>ی</w:t>
      </w:r>
      <w:r w:rsidR="00973784" w:rsidRPr="00DE4439">
        <w:rPr>
          <w:rFonts w:hint="cs"/>
          <w:rtl/>
        </w:rPr>
        <w:t>ر</w:t>
      </w:r>
      <w:r w:rsidR="00835C59" w:rsidRPr="00DE4439">
        <w:rPr>
          <w:rFonts w:hint="cs"/>
          <w:rtl/>
        </w:rPr>
        <w:t>و</w:t>
      </w:r>
      <w:r w:rsidR="00973784" w:rsidRPr="00DE4439">
        <w:rPr>
          <w:rFonts w:hint="cs"/>
          <w:rtl/>
        </w:rPr>
        <w:t>ن م</w:t>
      </w:r>
      <w:r w:rsidR="00AE657A">
        <w:rPr>
          <w:rFonts w:hint="cs"/>
          <w:rtl/>
        </w:rPr>
        <w:t>ی</w:t>
      </w:r>
      <w:r w:rsidR="00973784" w:rsidRPr="00DE4439">
        <w:rPr>
          <w:rFonts w:hint="eastAsia"/>
          <w:rtl/>
        </w:rPr>
        <w:t>‌</w:t>
      </w:r>
      <w:r w:rsidR="00973784" w:rsidRPr="00DE4439">
        <w:rPr>
          <w:rFonts w:hint="cs"/>
          <w:rtl/>
        </w:rPr>
        <w:t>آ</w:t>
      </w:r>
      <w:r w:rsidR="00AE657A">
        <w:rPr>
          <w:rFonts w:hint="cs"/>
          <w:rtl/>
        </w:rPr>
        <w:t>ی</w:t>
      </w:r>
      <w:r w:rsidR="00973784" w:rsidRPr="00DE4439">
        <w:rPr>
          <w:rFonts w:hint="cs"/>
          <w:rtl/>
        </w:rPr>
        <w:t>ن</w:t>
      </w:r>
      <w:r w:rsidR="009F6093" w:rsidRPr="00DE4439">
        <w:rPr>
          <w:rFonts w:hint="cs"/>
          <w:rtl/>
        </w:rPr>
        <w:t>د، و وقت</w:t>
      </w:r>
      <w:r w:rsidR="00AE657A">
        <w:rPr>
          <w:rFonts w:hint="cs"/>
          <w:rtl/>
        </w:rPr>
        <w:t>ی</w:t>
      </w:r>
      <w:r w:rsidR="009F6093" w:rsidRPr="00DE4439">
        <w:rPr>
          <w:rFonts w:hint="cs"/>
          <w:rtl/>
        </w:rPr>
        <w:t xml:space="preserve"> همه </w:t>
      </w:r>
      <w:r w:rsidR="00AE657A">
        <w:rPr>
          <w:rFonts w:hint="cs"/>
          <w:rtl/>
        </w:rPr>
        <w:t>ک</w:t>
      </w:r>
      <w:r w:rsidR="009F6093" w:rsidRPr="00DE4439">
        <w:rPr>
          <w:rFonts w:hint="cs"/>
          <w:rtl/>
        </w:rPr>
        <w:t>املاً</w:t>
      </w:r>
      <w:r w:rsidR="008E257D" w:rsidRPr="00DE4439">
        <w:rPr>
          <w:rFonts w:hint="cs"/>
          <w:rtl/>
        </w:rPr>
        <w:t xml:space="preserve"> ب</w:t>
      </w:r>
      <w:r w:rsidR="00AE657A">
        <w:rPr>
          <w:rFonts w:hint="cs"/>
          <w:rtl/>
        </w:rPr>
        <w:t>ی</w:t>
      </w:r>
      <w:r w:rsidR="008E257D" w:rsidRPr="00DE4439">
        <w:rPr>
          <w:rFonts w:hint="cs"/>
          <w:rtl/>
        </w:rPr>
        <w:t>رون آمدند به سو</w:t>
      </w:r>
      <w:r w:rsidR="00AE657A">
        <w:rPr>
          <w:rFonts w:hint="cs"/>
          <w:rtl/>
        </w:rPr>
        <w:t>ی</w:t>
      </w:r>
      <w:r w:rsidR="008E257D" w:rsidRPr="00DE4439">
        <w:rPr>
          <w:rFonts w:hint="cs"/>
          <w:rtl/>
        </w:rPr>
        <w:t xml:space="preserve"> آنها بر م</w:t>
      </w:r>
      <w:r w:rsidR="00AE657A">
        <w:rPr>
          <w:rFonts w:hint="cs"/>
          <w:rtl/>
        </w:rPr>
        <w:t>ی</w:t>
      </w:r>
      <w:r w:rsidR="008E257D" w:rsidRPr="00DE4439">
        <w:rPr>
          <w:rFonts w:hint="cs"/>
          <w:rtl/>
        </w:rPr>
        <w:t>‌گرد</w:t>
      </w:r>
      <w:r w:rsidR="00AE657A">
        <w:rPr>
          <w:rFonts w:hint="cs"/>
          <w:rtl/>
        </w:rPr>
        <w:t>ی</w:t>
      </w:r>
      <w:r w:rsidR="008E257D" w:rsidRPr="00DE4439">
        <w:rPr>
          <w:rFonts w:hint="cs"/>
          <w:rtl/>
        </w:rPr>
        <w:t>م و با آنها پ</w:t>
      </w:r>
      <w:r w:rsidR="00AE657A">
        <w:rPr>
          <w:rFonts w:hint="cs"/>
          <w:rtl/>
        </w:rPr>
        <w:t>یک</w:t>
      </w:r>
      <w:r w:rsidR="008E257D" w:rsidRPr="00DE4439">
        <w:rPr>
          <w:rFonts w:hint="cs"/>
          <w:rtl/>
        </w:rPr>
        <w:t>ار م</w:t>
      </w:r>
      <w:r w:rsidR="00AE657A">
        <w:rPr>
          <w:rFonts w:hint="cs"/>
          <w:rtl/>
        </w:rPr>
        <w:t>ی</w:t>
      </w:r>
      <w:r w:rsidR="008E257D" w:rsidRPr="00DE4439">
        <w:rPr>
          <w:rFonts w:hint="cs"/>
          <w:rtl/>
        </w:rPr>
        <w:t>‌</w:t>
      </w:r>
      <w:r w:rsidR="00AE657A">
        <w:rPr>
          <w:rFonts w:hint="cs"/>
          <w:rtl/>
        </w:rPr>
        <w:t>ک</w:t>
      </w:r>
      <w:r w:rsidR="008E257D" w:rsidRPr="00DE4439">
        <w:rPr>
          <w:rFonts w:hint="cs"/>
          <w:rtl/>
        </w:rPr>
        <w:t>ن</w:t>
      </w:r>
      <w:r w:rsidR="00AE657A">
        <w:rPr>
          <w:rFonts w:hint="cs"/>
          <w:rtl/>
        </w:rPr>
        <w:t>ی</w:t>
      </w:r>
      <w:r w:rsidR="008E257D" w:rsidRPr="00DE4439">
        <w:rPr>
          <w:rFonts w:hint="cs"/>
          <w:rtl/>
        </w:rPr>
        <w:t>م تا خداوند ب</w:t>
      </w:r>
      <w:r w:rsidR="00AE657A">
        <w:rPr>
          <w:rFonts w:hint="cs"/>
          <w:rtl/>
        </w:rPr>
        <w:t>ی</w:t>
      </w:r>
      <w:r w:rsidR="008E257D" w:rsidRPr="00DE4439">
        <w:rPr>
          <w:rFonts w:hint="cs"/>
          <w:rtl/>
        </w:rPr>
        <w:t>ن ما و آنها ف</w:t>
      </w:r>
      <w:r w:rsidR="00AE657A">
        <w:rPr>
          <w:rFonts w:hint="cs"/>
          <w:rtl/>
        </w:rPr>
        <w:t>ی</w:t>
      </w:r>
      <w:r w:rsidR="008E257D" w:rsidRPr="00DE4439">
        <w:rPr>
          <w:rFonts w:hint="cs"/>
          <w:rtl/>
        </w:rPr>
        <w:t>صله نما</w:t>
      </w:r>
      <w:r w:rsidR="00AE657A">
        <w:rPr>
          <w:rFonts w:hint="cs"/>
          <w:rtl/>
        </w:rPr>
        <w:t>ی</w:t>
      </w:r>
      <w:r w:rsidR="008E257D" w:rsidRPr="00DE4439">
        <w:rPr>
          <w:rFonts w:hint="cs"/>
          <w:rtl/>
        </w:rPr>
        <w:t xml:space="preserve">د. </w:t>
      </w:r>
      <w:r w:rsidR="00B50EF5" w:rsidRPr="00DE4439">
        <w:rPr>
          <w:rFonts w:hint="cs"/>
          <w:rtl/>
        </w:rPr>
        <w:t>مردم ا</w:t>
      </w:r>
      <w:r w:rsidR="00AE657A">
        <w:rPr>
          <w:rFonts w:hint="cs"/>
          <w:rtl/>
        </w:rPr>
        <w:t>ی</w:t>
      </w:r>
      <w:r w:rsidR="00B50EF5" w:rsidRPr="00DE4439">
        <w:rPr>
          <w:rFonts w:hint="cs"/>
          <w:rtl/>
        </w:rPr>
        <w:t>ن نظر را پسند</w:t>
      </w:r>
      <w:r w:rsidR="00AE657A">
        <w:rPr>
          <w:rFonts w:hint="cs"/>
          <w:rtl/>
        </w:rPr>
        <w:t>ی</w:t>
      </w:r>
      <w:r w:rsidR="00B50EF5" w:rsidRPr="00DE4439">
        <w:rPr>
          <w:rFonts w:hint="cs"/>
          <w:rtl/>
        </w:rPr>
        <w:t>دند و نعمان گروه</w:t>
      </w:r>
      <w:r w:rsidR="00AE657A">
        <w:rPr>
          <w:rFonts w:hint="cs"/>
          <w:rtl/>
        </w:rPr>
        <w:t>ی</w:t>
      </w:r>
      <w:r w:rsidR="00B50EF5" w:rsidRPr="00DE4439">
        <w:rPr>
          <w:rFonts w:hint="cs"/>
          <w:rtl/>
        </w:rPr>
        <w:t xml:space="preserve"> را به فرمانده</w:t>
      </w:r>
      <w:r w:rsidR="00AE657A">
        <w:rPr>
          <w:rFonts w:hint="cs"/>
          <w:rtl/>
        </w:rPr>
        <w:t>ی</w:t>
      </w:r>
      <w:r w:rsidR="00B50EF5" w:rsidRPr="00DE4439">
        <w:rPr>
          <w:rFonts w:hint="cs"/>
          <w:rtl/>
        </w:rPr>
        <w:t xml:space="preserve"> قعقاع بن عمرو فرستاد تا به شهر بروند و دشمن را محاصره </w:t>
      </w:r>
      <w:r w:rsidR="00AE657A">
        <w:rPr>
          <w:rFonts w:hint="cs"/>
          <w:rtl/>
        </w:rPr>
        <w:t>ک</w:t>
      </w:r>
      <w:r w:rsidR="00B50EF5" w:rsidRPr="00DE4439">
        <w:rPr>
          <w:rFonts w:hint="cs"/>
          <w:rtl/>
        </w:rPr>
        <w:t>نند و وقت</w:t>
      </w:r>
      <w:r w:rsidR="00AE657A">
        <w:rPr>
          <w:rFonts w:hint="cs"/>
          <w:rtl/>
        </w:rPr>
        <w:t>ی</w:t>
      </w:r>
      <w:r w:rsidR="00B50EF5" w:rsidRPr="00DE4439">
        <w:rPr>
          <w:rFonts w:hint="cs"/>
          <w:rtl/>
        </w:rPr>
        <w:t xml:space="preserve"> آنها </w:t>
      </w:r>
      <w:r w:rsidR="002F79F7" w:rsidRPr="00DE4439">
        <w:rPr>
          <w:rFonts w:hint="cs"/>
          <w:rtl/>
        </w:rPr>
        <w:t>برا</w:t>
      </w:r>
      <w:r w:rsidR="00AE657A">
        <w:rPr>
          <w:rFonts w:hint="cs"/>
          <w:rtl/>
        </w:rPr>
        <w:t>ی</w:t>
      </w:r>
      <w:r w:rsidR="002F79F7" w:rsidRPr="00DE4439">
        <w:rPr>
          <w:rFonts w:hint="cs"/>
          <w:rtl/>
        </w:rPr>
        <w:t xml:space="preserve"> جنگ</w:t>
      </w:r>
      <w:r w:rsidR="00AE657A">
        <w:rPr>
          <w:rFonts w:hint="cs"/>
          <w:rtl/>
        </w:rPr>
        <w:t>ی</w:t>
      </w:r>
      <w:r w:rsidR="002F79F7" w:rsidRPr="00DE4439">
        <w:rPr>
          <w:rFonts w:hint="cs"/>
          <w:rtl/>
        </w:rPr>
        <w:t>دن ب</w:t>
      </w:r>
      <w:r w:rsidR="00AE657A">
        <w:rPr>
          <w:rFonts w:hint="cs"/>
          <w:rtl/>
        </w:rPr>
        <w:t>ی</w:t>
      </w:r>
      <w:r w:rsidR="002F79F7" w:rsidRPr="00DE4439">
        <w:rPr>
          <w:rFonts w:hint="cs"/>
          <w:rtl/>
        </w:rPr>
        <w:t>رون آمدند از پ</w:t>
      </w:r>
      <w:r w:rsidR="00AE657A">
        <w:rPr>
          <w:rFonts w:hint="cs"/>
          <w:rtl/>
        </w:rPr>
        <w:t>ی</w:t>
      </w:r>
      <w:r w:rsidR="002F79F7" w:rsidRPr="00DE4439">
        <w:rPr>
          <w:rFonts w:hint="cs"/>
          <w:rtl/>
        </w:rPr>
        <w:t xml:space="preserve">ش آنها فرار </w:t>
      </w:r>
      <w:r w:rsidR="00AE657A">
        <w:rPr>
          <w:rFonts w:hint="cs"/>
          <w:rtl/>
        </w:rPr>
        <w:t>ک</w:t>
      </w:r>
      <w:r w:rsidR="002F79F7" w:rsidRPr="00DE4439">
        <w:rPr>
          <w:rFonts w:hint="cs"/>
          <w:rtl/>
        </w:rPr>
        <w:t>نند. قعقاع چن</w:t>
      </w:r>
      <w:r w:rsidR="00AE657A">
        <w:rPr>
          <w:rFonts w:hint="cs"/>
          <w:rtl/>
        </w:rPr>
        <w:t>ی</w:t>
      </w:r>
      <w:r w:rsidR="002F79F7" w:rsidRPr="00DE4439">
        <w:rPr>
          <w:rFonts w:hint="cs"/>
          <w:rtl/>
        </w:rPr>
        <w:t xml:space="preserve">ن </w:t>
      </w:r>
      <w:r w:rsidR="00AE657A">
        <w:rPr>
          <w:rFonts w:hint="cs"/>
          <w:rtl/>
        </w:rPr>
        <w:t>ک</w:t>
      </w:r>
      <w:r w:rsidR="002F79F7" w:rsidRPr="00DE4439">
        <w:rPr>
          <w:rFonts w:hint="cs"/>
          <w:rtl/>
        </w:rPr>
        <w:t>رد و وقت</w:t>
      </w:r>
      <w:r w:rsidR="00AE657A">
        <w:rPr>
          <w:rFonts w:hint="cs"/>
          <w:rtl/>
        </w:rPr>
        <w:t>ی</w:t>
      </w:r>
      <w:r w:rsidR="002F79F7" w:rsidRPr="00DE4439">
        <w:rPr>
          <w:rFonts w:hint="cs"/>
          <w:rtl/>
        </w:rPr>
        <w:t xml:space="preserve"> فارس‌ها از قلعه‌ها</w:t>
      </w:r>
      <w:r w:rsidR="00AE657A">
        <w:rPr>
          <w:rFonts w:hint="cs"/>
          <w:rtl/>
        </w:rPr>
        <w:t>ی</w:t>
      </w:r>
      <w:r w:rsidR="002F79F7" w:rsidRPr="00DE4439">
        <w:rPr>
          <w:rFonts w:hint="cs"/>
          <w:rtl/>
        </w:rPr>
        <w:t>شان ب</w:t>
      </w:r>
      <w:r w:rsidR="00AE657A">
        <w:rPr>
          <w:rFonts w:hint="cs"/>
          <w:rtl/>
        </w:rPr>
        <w:t>ی</w:t>
      </w:r>
      <w:r w:rsidR="002F79F7" w:rsidRPr="00DE4439">
        <w:rPr>
          <w:rFonts w:hint="cs"/>
          <w:rtl/>
        </w:rPr>
        <w:t xml:space="preserve">رون آمدند قعقاع و همراهانش به عقب فرار </w:t>
      </w:r>
      <w:r w:rsidR="00AE657A">
        <w:rPr>
          <w:rFonts w:hint="cs"/>
          <w:rtl/>
        </w:rPr>
        <w:t>ک</w:t>
      </w:r>
      <w:r w:rsidR="002F79F7" w:rsidRPr="00DE4439">
        <w:rPr>
          <w:rFonts w:hint="cs"/>
          <w:rtl/>
        </w:rPr>
        <w:t>ردند و عجم‌ها فرار آنها را غن</w:t>
      </w:r>
      <w:r w:rsidR="00AE657A">
        <w:rPr>
          <w:rFonts w:hint="cs"/>
          <w:rtl/>
        </w:rPr>
        <w:t>ی</w:t>
      </w:r>
      <w:r w:rsidR="002F79F7" w:rsidRPr="00DE4439">
        <w:rPr>
          <w:rFonts w:hint="cs"/>
          <w:rtl/>
        </w:rPr>
        <w:t xml:space="preserve">مت دانستند و چنان </w:t>
      </w:r>
      <w:r w:rsidR="00AE657A">
        <w:rPr>
          <w:rFonts w:hint="cs"/>
          <w:rtl/>
        </w:rPr>
        <w:t>ک</w:t>
      </w:r>
      <w:r w:rsidR="002F79F7" w:rsidRPr="00DE4439">
        <w:rPr>
          <w:rFonts w:hint="cs"/>
          <w:rtl/>
        </w:rPr>
        <w:t>ه طل</w:t>
      </w:r>
      <w:r w:rsidR="00AE657A">
        <w:rPr>
          <w:rFonts w:hint="cs"/>
          <w:rtl/>
        </w:rPr>
        <w:t>ی</w:t>
      </w:r>
      <w:r w:rsidR="002F79F7" w:rsidRPr="00DE4439">
        <w:rPr>
          <w:rFonts w:hint="cs"/>
          <w:rtl/>
        </w:rPr>
        <w:t>حه ف</w:t>
      </w:r>
      <w:r w:rsidR="00AE657A">
        <w:rPr>
          <w:rFonts w:hint="cs"/>
          <w:rtl/>
        </w:rPr>
        <w:t>ک</w:t>
      </w:r>
      <w:r w:rsidR="002F79F7" w:rsidRPr="00DE4439">
        <w:rPr>
          <w:rFonts w:hint="cs"/>
          <w:rtl/>
        </w:rPr>
        <w:t>ر م</w:t>
      </w:r>
      <w:r w:rsidR="00AE657A">
        <w:rPr>
          <w:rFonts w:hint="cs"/>
          <w:rtl/>
        </w:rPr>
        <w:t>ی</w:t>
      </w:r>
      <w:r w:rsidR="002F79F7" w:rsidRPr="00DE4439">
        <w:rPr>
          <w:rFonts w:hint="cs"/>
          <w:rtl/>
        </w:rPr>
        <w:t>‌</w:t>
      </w:r>
      <w:r w:rsidR="00AE657A">
        <w:rPr>
          <w:rFonts w:hint="cs"/>
          <w:rtl/>
        </w:rPr>
        <w:t>ک</w:t>
      </w:r>
      <w:r w:rsidR="002F79F7" w:rsidRPr="00DE4439">
        <w:rPr>
          <w:rFonts w:hint="cs"/>
          <w:rtl/>
        </w:rPr>
        <w:t>رد به تعق</w:t>
      </w:r>
      <w:r w:rsidR="00AE657A">
        <w:rPr>
          <w:rFonts w:hint="cs"/>
          <w:rtl/>
        </w:rPr>
        <w:t>ی</w:t>
      </w:r>
      <w:r w:rsidR="002F79F7" w:rsidRPr="00DE4439">
        <w:rPr>
          <w:rFonts w:hint="cs"/>
          <w:rtl/>
        </w:rPr>
        <w:t>ب آنها پرداختند و گفتند فرصت خوب</w:t>
      </w:r>
      <w:r w:rsidR="00AE657A">
        <w:rPr>
          <w:rFonts w:hint="cs"/>
          <w:rtl/>
        </w:rPr>
        <w:t>ی</w:t>
      </w:r>
      <w:r w:rsidR="002F79F7" w:rsidRPr="00DE4439">
        <w:rPr>
          <w:rFonts w:hint="cs"/>
          <w:rtl/>
        </w:rPr>
        <w:t xml:space="preserve"> است و همه ب</w:t>
      </w:r>
      <w:r w:rsidR="00AE657A">
        <w:rPr>
          <w:rFonts w:hint="cs"/>
          <w:rtl/>
        </w:rPr>
        <w:t>ی</w:t>
      </w:r>
      <w:r w:rsidR="002F79F7" w:rsidRPr="00DE4439">
        <w:rPr>
          <w:rFonts w:hint="cs"/>
          <w:rtl/>
        </w:rPr>
        <w:t xml:space="preserve">رون آمدند و در شهر </w:t>
      </w:r>
      <w:r w:rsidR="00AE657A">
        <w:rPr>
          <w:rFonts w:hint="cs"/>
          <w:rtl/>
        </w:rPr>
        <w:t>ک</w:t>
      </w:r>
      <w:r w:rsidR="002F79F7" w:rsidRPr="00DE4439">
        <w:rPr>
          <w:rFonts w:hint="cs"/>
          <w:rtl/>
        </w:rPr>
        <w:t>س</w:t>
      </w:r>
      <w:r w:rsidR="00AE657A">
        <w:rPr>
          <w:rFonts w:hint="cs"/>
          <w:rtl/>
        </w:rPr>
        <w:t>ی</w:t>
      </w:r>
      <w:r w:rsidR="002F79F7" w:rsidRPr="00DE4439">
        <w:rPr>
          <w:rFonts w:hint="cs"/>
          <w:rtl/>
        </w:rPr>
        <w:t xml:space="preserve"> جز دربان‌ها باق</w:t>
      </w:r>
      <w:r w:rsidR="00AE657A">
        <w:rPr>
          <w:rFonts w:hint="cs"/>
          <w:rtl/>
        </w:rPr>
        <w:t>ی</w:t>
      </w:r>
      <w:r w:rsidR="002F79F7" w:rsidRPr="00DE4439">
        <w:rPr>
          <w:rFonts w:hint="cs"/>
          <w:rtl/>
        </w:rPr>
        <w:t xml:space="preserve"> نماندند، آنها ا</w:t>
      </w:r>
      <w:r w:rsidR="00AE657A">
        <w:rPr>
          <w:rFonts w:hint="cs"/>
          <w:rtl/>
        </w:rPr>
        <w:t>ی</w:t>
      </w:r>
      <w:r w:rsidR="002F79F7" w:rsidRPr="00DE4439">
        <w:rPr>
          <w:rFonts w:hint="cs"/>
          <w:rtl/>
        </w:rPr>
        <w:t xml:space="preserve">ن گروه </w:t>
      </w:r>
      <w:r w:rsidR="00AE657A">
        <w:rPr>
          <w:rFonts w:hint="cs"/>
          <w:rtl/>
        </w:rPr>
        <w:t>ک</w:t>
      </w:r>
      <w:r w:rsidR="002F79F7" w:rsidRPr="00DE4439">
        <w:rPr>
          <w:rFonts w:hint="cs"/>
          <w:rtl/>
        </w:rPr>
        <w:t>وچ</w:t>
      </w:r>
      <w:r w:rsidR="00AE657A">
        <w:rPr>
          <w:rFonts w:hint="cs"/>
          <w:rtl/>
        </w:rPr>
        <w:t>ک</w:t>
      </w:r>
      <w:r w:rsidR="002F79F7" w:rsidRPr="00DE4439">
        <w:rPr>
          <w:rFonts w:hint="cs"/>
          <w:rtl/>
        </w:rPr>
        <w:t xml:space="preserve"> را تعق</w:t>
      </w:r>
      <w:r w:rsidR="00AE657A">
        <w:rPr>
          <w:rFonts w:hint="cs"/>
          <w:rtl/>
        </w:rPr>
        <w:t>ی</w:t>
      </w:r>
      <w:r w:rsidR="002F79F7" w:rsidRPr="00DE4439">
        <w:rPr>
          <w:rFonts w:hint="cs"/>
          <w:rtl/>
        </w:rPr>
        <w:t xml:space="preserve">ب </w:t>
      </w:r>
      <w:r w:rsidR="00AE657A">
        <w:rPr>
          <w:rFonts w:hint="cs"/>
          <w:rtl/>
        </w:rPr>
        <w:t>ک</w:t>
      </w:r>
      <w:r w:rsidR="002F79F7" w:rsidRPr="00DE4439">
        <w:rPr>
          <w:rFonts w:hint="cs"/>
          <w:rtl/>
        </w:rPr>
        <w:t xml:space="preserve">ردند تا آن </w:t>
      </w:r>
      <w:r w:rsidR="00AE657A">
        <w:rPr>
          <w:rFonts w:hint="cs"/>
          <w:rtl/>
        </w:rPr>
        <w:t>ک</w:t>
      </w:r>
      <w:r w:rsidR="002F79F7" w:rsidRPr="00DE4439">
        <w:rPr>
          <w:rFonts w:hint="cs"/>
          <w:rtl/>
        </w:rPr>
        <w:t>ه به لش</w:t>
      </w:r>
      <w:r w:rsidR="00AE657A">
        <w:rPr>
          <w:rFonts w:hint="cs"/>
          <w:rtl/>
        </w:rPr>
        <w:t>ک</w:t>
      </w:r>
      <w:r w:rsidR="002F79F7" w:rsidRPr="00DE4439">
        <w:rPr>
          <w:rFonts w:hint="cs"/>
          <w:rtl/>
        </w:rPr>
        <w:t>ر رس</w:t>
      </w:r>
      <w:r w:rsidR="00AE657A">
        <w:rPr>
          <w:rFonts w:hint="cs"/>
          <w:rtl/>
        </w:rPr>
        <w:t>ی</w:t>
      </w:r>
      <w:r w:rsidR="002F79F7" w:rsidRPr="00DE4439">
        <w:rPr>
          <w:rFonts w:hint="cs"/>
          <w:rtl/>
        </w:rPr>
        <w:t xml:space="preserve">دند، نعمان بن مقرن آماده بود، مردم خواستند با آنها بجنگند اما نعمان به آنها دستور داد تا صبر </w:t>
      </w:r>
      <w:r w:rsidR="00AE657A">
        <w:rPr>
          <w:rFonts w:hint="cs"/>
          <w:rtl/>
        </w:rPr>
        <w:t>ک</w:t>
      </w:r>
      <w:r w:rsidR="002F79F7" w:rsidRPr="00DE4439">
        <w:rPr>
          <w:rFonts w:hint="cs"/>
          <w:rtl/>
        </w:rPr>
        <w:t xml:space="preserve">نند </w:t>
      </w:r>
      <w:r w:rsidR="00AE657A">
        <w:rPr>
          <w:rFonts w:hint="cs"/>
          <w:rtl/>
        </w:rPr>
        <w:t>ک</w:t>
      </w:r>
      <w:r w:rsidR="002F79F7" w:rsidRPr="00DE4439">
        <w:rPr>
          <w:rFonts w:hint="cs"/>
          <w:rtl/>
        </w:rPr>
        <w:t xml:space="preserve">ه بعد از زوال آفتاب </w:t>
      </w:r>
      <w:r w:rsidR="00AE657A">
        <w:rPr>
          <w:rFonts w:hint="cs"/>
          <w:rtl/>
        </w:rPr>
        <w:t>ک</w:t>
      </w:r>
      <w:r w:rsidR="002F79F7" w:rsidRPr="00DE4439">
        <w:rPr>
          <w:rFonts w:hint="cs"/>
          <w:rtl/>
        </w:rPr>
        <w:t>ه باد وز</w:t>
      </w:r>
      <w:r w:rsidR="00AE657A">
        <w:rPr>
          <w:rFonts w:hint="cs"/>
          <w:rtl/>
        </w:rPr>
        <w:t>ی</w:t>
      </w:r>
      <w:r w:rsidR="002F79F7" w:rsidRPr="00DE4439">
        <w:rPr>
          <w:rFonts w:hint="cs"/>
          <w:rtl/>
        </w:rPr>
        <w:t>دن م</w:t>
      </w:r>
      <w:r w:rsidR="00AE657A">
        <w:rPr>
          <w:rFonts w:hint="cs"/>
          <w:rtl/>
        </w:rPr>
        <w:t>ی</w:t>
      </w:r>
      <w:r w:rsidR="002F79F7" w:rsidRPr="00DE4439">
        <w:rPr>
          <w:rFonts w:hint="cs"/>
          <w:rtl/>
        </w:rPr>
        <w:t>‌گ</w:t>
      </w:r>
      <w:r w:rsidR="00AE657A">
        <w:rPr>
          <w:rFonts w:hint="cs"/>
          <w:rtl/>
        </w:rPr>
        <w:t>ی</w:t>
      </w:r>
      <w:r w:rsidR="002F79F7" w:rsidRPr="00DE4439">
        <w:rPr>
          <w:rFonts w:hint="cs"/>
          <w:rtl/>
        </w:rPr>
        <w:t>رد و پ</w:t>
      </w:r>
      <w:r w:rsidR="00AE657A">
        <w:rPr>
          <w:rFonts w:hint="cs"/>
          <w:rtl/>
        </w:rPr>
        <w:t>ی</w:t>
      </w:r>
      <w:r w:rsidR="002F79F7" w:rsidRPr="00DE4439">
        <w:rPr>
          <w:rFonts w:hint="cs"/>
          <w:rtl/>
        </w:rPr>
        <w:t>روز</w:t>
      </w:r>
      <w:r w:rsidR="00AE657A">
        <w:rPr>
          <w:rFonts w:hint="cs"/>
          <w:rtl/>
        </w:rPr>
        <w:t>ی</w:t>
      </w:r>
      <w:r w:rsidR="002F79F7" w:rsidRPr="00DE4439">
        <w:rPr>
          <w:rFonts w:hint="cs"/>
          <w:rtl/>
        </w:rPr>
        <w:t xml:space="preserve"> نازل م</w:t>
      </w:r>
      <w:r w:rsidR="00AE657A">
        <w:rPr>
          <w:rFonts w:hint="cs"/>
          <w:rtl/>
        </w:rPr>
        <w:t>ی</w:t>
      </w:r>
      <w:r w:rsidR="002F79F7" w:rsidRPr="00DE4439">
        <w:rPr>
          <w:rFonts w:hint="cs"/>
          <w:rtl/>
        </w:rPr>
        <w:t xml:space="preserve">‌شود. </w:t>
      </w:r>
      <w:r w:rsidR="0014771F" w:rsidRPr="00DE4439">
        <w:rPr>
          <w:rFonts w:hint="cs"/>
          <w:rtl/>
        </w:rPr>
        <w:t xml:space="preserve">آنگاه بجنگند چنان </w:t>
      </w:r>
      <w:r w:rsidR="00AE657A">
        <w:rPr>
          <w:rFonts w:hint="cs"/>
          <w:rtl/>
        </w:rPr>
        <w:t>ک</w:t>
      </w:r>
      <w:r w:rsidR="0014771F" w:rsidRPr="00DE4439">
        <w:rPr>
          <w:rFonts w:hint="cs"/>
          <w:rtl/>
        </w:rPr>
        <w:t>ه پ</w:t>
      </w:r>
      <w:r w:rsidR="00AE657A">
        <w:rPr>
          <w:rFonts w:hint="cs"/>
          <w:rtl/>
        </w:rPr>
        <w:t>ی</w:t>
      </w:r>
      <w:r w:rsidR="0014771F" w:rsidRPr="00DE4439">
        <w:rPr>
          <w:rFonts w:hint="cs"/>
          <w:rtl/>
        </w:rPr>
        <w:t>امبر</w:t>
      </w:r>
      <w:r w:rsidR="00FB6823" w:rsidRPr="00DE4439">
        <w:rPr>
          <w:rFonts w:ascii="Tahoma" w:hAnsi="Tahoma" w:cs="CTraditional Arabic" w:hint="cs"/>
          <w:color w:val="000000"/>
          <w:rtl/>
        </w:rPr>
        <w:t>ص</w:t>
      </w:r>
      <w:r w:rsidR="006E0193" w:rsidRPr="00DE4439">
        <w:rPr>
          <w:rFonts w:hint="cs"/>
          <w:rtl/>
        </w:rPr>
        <w:t xml:space="preserve"> چن</w:t>
      </w:r>
      <w:r w:rsidR="00AE657A">
        <w:rPr>
          <w:rFonts w:hint="cs"/>
          <w:rtl/>
        </w:rPr>
        <w:t>ی</w:t>
      </w:r>
      <w:r w:rsidR="006E0193" w:rsidRPr="00DE4439">
        <w:rPr>
          <w:rFonts w:hint="cs"/>
          <w:rtl/>
        </w:rPr>
        <w:t>ن م</w:t>
      </w:r>
      <w:r w:rsidR="00AE657A">
        <w:rPr>
          <w:rFonts w:hint="cs"/>
          <w:rtl/>
        </w:rPr>
        <w:t>ی</w:t>
      </w:r>
      <w:r w:rsidR="006E0193" w:rsidRPr="00DE4439">
        <w:rPr>
          <w:rFonts w:hint="cs"/>
          <w:rtl/>
        </w:rPr>
        <w:t>‌</w:t>
      </w:r>
      <w:r w:rsidR="00AE657A">
        <w:rPr>
          <w:rFonts w:hint="cs"/>
          <w:rtl/>
        </w:rPr>
        <w:t>ک</w:t>
      </w:r>
      <w:r w:rsidR="006E0193" w:rsidRPr="00DE4439">
        <w:rPr>
          <w:rFonts w:hint="cs"/>
          <w:rtl/>
        </w:rPr>
        <w:t xml:space="preserve">رد. ناگفته نماند </w:t>
      </w:r>
      <w:r w:rsidR="00AE657A">
        <w:rPr>
          <w:rFonts w:hint="cs"/>
          <w:rtl/>
        </w:rPr>
        <w:t>ک</w:t>
      </w:r>
      <w:r w:rsidR="006E0193" w:rsidRPr="00DE4439">
        <w:rPr>
          <w:rFonts w:hint="cs"/>
          <w:rtl/>
        </w:rPr>
        <w:t>ه دشمن وقت</w:t>
      </w:r>
      <w:r w:rsidR="00AE657A">
        <w:rPr>
          <w:rFonts w:hint="cs"/>
          <w:rtl/>
        </w:rPr>
        <w:t>ی</w:t>
      </w:r>
      <w:r w:rsidR="006E0193" w:rsidRPr="00DE4439">
        <w:rPr>
          <w:rFonts w:hint="cs"/>
          <w:rtl/>
        </w:rPr>
        <w:t xml:space="preserve"> از قلعه‌ها ب</w:t>
      </w:r>
      <w:r w:rsidR="00AE657A">
        <w:rPr>
          <w:rFonts w:hint="cs"/>
          <w:rtl/>
        </w:rPr>
        <w:t>ی</w:t>
      </w:r>
      <w:r w:rsidR="006E0193" w:rsidRPr="00DE4439">
        <w:rPr>
          <w:rFonts w:hint="cs"/>
          <w:rtl/>
        </w:rPr>
        <w:t>رون آمد صبح جمعه بود. مردم اصرار م</w:t>
      </w:r>
      <w:r w:rsidR="00AE657A">
        <w:rPr>
          <w:rFonts w:hint="cs"/>
          <w:rtl/>
        </w:rPr>
        <w:t>ی</w:t>
      </w:r>
      <w:r w:rsidR="006E0193" w:rsidRPr="00DE4439">
        <w:rPr>
          <w:rFonts w:hint="cs"/>
          <w:rtl/>
        </w:rPr>
        <w:t>‌</w:t>
      </w:r>
      <w:r w:rsidR="00AE657A">
        <w:rPr>
          <w:rFonts w:hint="cs"/>
          <w:rtl/>
        </w:rPr>
        <w:t>ک</w:t>
      </w:r>
      <w:r w:rsidR="006E0193" w:rsidRPr="00DE4439">
        <w:rPr>
          <w:rFonts w:hint="cs"/>
          <w:rtl/>
        </w:rPr>
        <w:t xml:space="preserve">ردند </w:t>
      </w:r>
      <w:r w:rsidR="00AE657A">
        <w:rPr>
          <w:rFonts w:hint="cs"/>
          <w:rtl/>
        </w:rPr>
        <w:t>ک</w:t>
      </w:r>
      <w:r w:rsidR="006E0193" w:rsidRPr="00DE4439">
        <w:rPr>
          <w:rFonts w:hint="cs"/>
          <w:rtl/>
        </w:rPr>
        <w:t>ه نعمان دستور حمله بدهد اما او چن</w:t>
      </w:r>
      <w:r w:rsidR="00AE657A">
        <w:rPr>
          <w:rFonts w:hint="cs"/>
          <w:rtl/>
        </w:rPr>
        <w:t>ی</w:t>
      </w:r>
      <w:r w:rsidR="006E0193" w:rsidRPr="00DE4439">
        <w:rPr>
          <w:rFonts w:hint="cs"/>
          <w:rtl/>
        </w:rPr>
        <w:t>ن ن</w:t>
      </w:r>
      <w:r w:rsidR="00AE657A">
        <w:rPr>
          <w:rFonts w:hint="cs"/>
          <w:rtl/>
        </w:rPr>
        <w:t>ک</w:t>
      </w:r>
      <w:r w:rsidR="006E0193" w:rsidRPr="00DE4439">
        <w:rPr>
          <w:rFonts w:hint="cs"/>
          <w:rtl/>
        </w:rPr>
        <w:t>رد و او مرد استوار</w:t>
      </w:r>
      <w:r w:rsidR="00AE657A">
        <w:rPr>
          <w:rFonts w:hint="cs"/>
          <w:rtl/>
        </w:rPr>
        <w:t>ی</w:t>
      </w:r>
      <w:r w:rsidR="006E0193" w:rsidRPr="00DE4439">
        <w:rPr>
          <w:rFonts w:hint="cs"/>
          <w:rtl/>
        </w:rPr>
        <w:t xml:space="preserve"> بود </w:t>
      </w:r>
      <w:r w:rsidR="006E0193" w:rsidRPr="00DE4439">
        <w:rPr>
          <w:rFonts w:cs="Times New Roman" w:hint="cs"/>
          <w:rtl/>
        </w:rPr>
        <w:t>–</w:t>
      </w:r>
      <w:r w:rsidR="006E0193" w:rsidRPr="00DE4439">
        <w:rPr>
          <w:rFonts w:hint="cs"/>
          <w:rtl/>
        </w:rPr>
        <w:t xml:space="preserve"> بعد از زوال آفتاب نماز را با مسلم</w:t>
      </w:r>
      <w:r w:rsidR="00AE657A">
        <w:rPr>
          <w:rFonts w:hint="cs"/>
          <w:rtl/>
        </w:rPr>
        <w:t>ی</w:t>
      </w:r>
      <w:r w:rsidR="006E0193" w:rsidRPr="00DE4439">
        <w:rPr>
          <w:rFonts w:hint="cs"/>
          <w:rtl/>
        </w:rPr>
        <w:t xml:space="preserve">ن ادا </w:t>
      </w:r>
      <w:r w:rsidR="00AE657A">
        <w:rPr>
          <w:rFonts w:hint="cs"/>
          <w:rtl/>
        </w:rPr>
        <w:t>ک</w:t>
      </w:r>
      <w:r w:rsidR="006E0193" w:rsidRPr="00DE4439">
        <w:rPr>
          <w:rFonts w:hint="cs"/>
          <w:rtl/>
        </w:rPr>
        <w:t>رد و سپس بر اسب سرخ ت</w:t>
      </w:r>
      <w:r w:rsidR="00AE657A">
        <w:rPr>
          <w:rFonts w:hint="cs"/>
          <w:rtl/>
        </w:rPr>
        <w:t>ی</w:t>
      </w:r>
      <w:r w:rsidR="006E0193" w:rsidRPr="00DE4439">
        <w:rPr>
          <w:rFonts w:hint="cs"/>
          <w:rtl/>
        </w:rPr>
        <w:t xml:space="preserve">ره‌اش سوار شد و </w:t>
      </w:r>
      <w:r w:rsidR="00AE657A">
        <w:rPr>
          <w:rFonts w:hint="cs"/>
          <w:rtl/>
        </w:rPr>
        <w:t>ک</w:t>
      </w:r>
      <w:r w:rsidR="006E0193" w:rsidRPr="00DE4439">
        <w:rPr>
          <w:rFonts w:hint="cs"/>
          <w:rtl/>
        </w:rPr>
        <w:t>نار هر پرچم و گروه</w:t>
      </w:r>
      <w:r w:rsidR="00AE657A">
        <w:rPr>
          <w:rFonts w:hint="cs"/>
          <w:rtl/>
        </w:rPr>
        <w:t>ی</w:t>
      </w:r>
      <w:r w:rsidR="006E0193" w:rsidRPr="00DE4439">
        <w:rPr>
          <w:rFonts w:hint="cs"/>
          <w:rtl/>
        </w:rPr>
        <w:t xml:space="preserve"> م</w:t>
      </w:r>
      <w:r w:rsidR="00AE657A">
        <w:rPr>
          <w:rFonts w:hint="cs"/>
          <w:rtl/>
        </w:rPr>
        <w:t>ی</w:t>
      </w:r>
      <w:r w:rsidR="006E0193" w:rsidRPr="00DE4439">
        <w:rPr>
          <w:rFonts w:hint="cs"/>
          <w:rtl/>
        </w:rPr>
        <w:t>‌ا</w:t>
      </w:r>
      <w:r w:rsidR="00AE657A">
        <w:rPr>
          <w:rFonts w:hint="cs"/>
          <w:rtl/>
        </w:rPr>
        <w:t>ی</w:t>
      </w:r>
      <w:r w:rsidR="006E0193" w:rsidRPr="00DE4439">
        <w:rPr>
          <w:rFonts w:hint="cs"/>
          <w:rtl/>
        </w:rPr>
        <w:t>ستاد و آنها را به صبر و پا</w:t>
      </w:r>
      <w:r w:rsidR="00AE657A">
        <w:rPr>
          <w:rFonts w:hint="cs"/>
          <w:rtl/>
        </w:rPr>
        <w:t>ی</w:t>
      </w:r>
      <w:r w:rsidR="006E0193" w:rsidRPr="00DE4439">
        <w:rPr>
          <w:rFonts w:hint="cs"/>
          <w:rtl/>
        </w:rPr>
        <w:t>دار</w:t>
      </w:r>
      <w:r w:rsidR="00AE657A">
        <w:rPr>
          <w:rFonts w:hint="cs"/>
          <w:rtl/>
        </w:rPr>
        <w:t>ی</w:t>
      </w:r>
      <w:r w:rsidR="006E0193" w:rsidRPr="00DE4439">
        <w:rPr>
          <w:rFonts w:hint="cs"/>
          <w:rtl/>
        </w:rPr>
        <w:t xml:space="preserve"> بر م</w:t>
      </w:r>
      <w:r w:rsidR="00AE657A">
        <w:rPr>
          <w:rFonts w:hint="cs"/>
          <w:rtl/>
        </w:rPr>
        <w:t>ی</w:t>
      </w:r>
      <w:r w:rsidR="006E0193" w:rsidRPr="00DE4439">
        <w:rPr>
          <w:rFonts w:hint="cs"/>
          <w:rtl/>
        </w:rPr>
        <w:t>‌انگ</w:t>
      </w:r>
      <w:r w:rsidR="00AE657A">
        <w:rPr>
          <w:rFonts w:hint="cs"/>
          <w:rtl/>
        </w:rPr>
        <w:t>ی</w:t>
      </w:r>
      <w:r w:rsidR="006E0193" w:rsidRPr="00DE4439">
        <w:rPr>
          <w:rFonts w:hint="cs"/>
          <w:rtl/>
        </w:rPr>
        <w:t>خت و به مسلم</w:t>
      </w:r>
      <w:r w:rsidR="00AE657A">
        <w:rPr>
          <w:rFonts w:hint="cs"/>
          <w:rtl/>
        </w:rPr>
        <w:t>ی</w:t>
      </w:r>
      <w:r w:rsidR="006E0193" w:rsidRPr="00DE4439">
        <w:rPr>
          <w:rFonts w:hint="cs"/>
          <w:rtl/>
        </w:rPr>
        <w:t xml:space="preserve">ن گفت </w:t>
      </w:r>
      <w:r w:rsidR="00AE657A">
        <w:rPr>
          <w:rFonts w:hint="cs"/>
          <w:rtl/>
        </w:rPr>
        <w:t>ک</w:t>
      </w:r>
      <w:r w:rsidR="006E0193" w:rsidRPr="00DE4439">
        <w:rPr>
          <w:rFonts w:hint="cs"/>
          <w:rtl/>
        </w:rPr>
        <w:t>ه وقت</w:t>
      </w:r>
      <w:r w:rsidR="00AE657A">
        <w:rPr>
          <w:rFonts w:hint="cs"/>
          <w:rtl/>
        </w:rPr>
        <w:t>ی</w:t>
      </w:r>
      <w:r w:rsidR="006E0193" w:rsidRPr="00DE4439">
        <w:rPr>
          <w:rFonts w:hint="cs"/>
          <w:rtl/>
        </w:rPr>
        <w:t xml:space="preserve"> اول</w:t>
      </w:r>
      <w:r w:rsidR="00AE657A">
        <w:rPr>
          <w:rFonts w:hint="cs"/>
          <w:rtl/>
        </w:rPr>
        <w:t>ی</w:t>
      </w:r>
      <w:r w:rsidR="006E0193" w:rsidRPr="00DE4439">
        <w:rPr>
          <w:rFonts w:hint="cs"/>
          <w:rtl/>
        </w:rPr>
        <w:t>ن ت</w:t>
      </w:r>
      <w:r w:rsidR="00AE657A">
        <w:rPr>
          <w:rFonts w:hint="cs"/>
          <w:rtl/>
        </w:rPr>
        <w:t>ک</w:t>
      </w:r>
      <w:r w:rsidR="006E0193" w:rsidRPr="00DE4439">
        <w:rPr>
          <w:rFonts w:hint="cs"/>
          <w:rtl/>
        </w:rPr>
        <w:t>ب</w:t>
      </w:r>
      <w:r w:rsidR="00AE657A">
        <w:rPr>
          <w:rFonts w:hint="cs"/>
          <w:rtl/>
        </w:rPr>
        <w:t>ی</w:t>
      </w:r>
      <w:r w:rsidR="006E0193" w:rsidRPr="00DE4439">
        <w:rPr>
          <w:rFonts w:hint="cs"/>
          <w:rtl/>
        </w:rPr>
        <w:t>ر را گفتم آماده شو</w:t>
      </w:r>
      <w:r w:rsidR="00AE657A">
        <w:rPr>
          <w:rFonts w:hint="cs"/>
          <w:rtl/>
        </w:rPr>
        <w:t>ی</w:t>
      </w:r>
      <w:r w:rsidR="006E0193" w:rsidRPr="00DE4439">
        <w:rPr>
          <w:rFonts w:hint="cs"/>
          <w:rtl/>
        </w:rPr>
        <w:t>د و چون ت</w:t>
      </w:r>
      <w:r w:rsidR="00AE657A">
        <w:rPr>
          <w:rFonts w:hint="cs"/>
          <w:rtl/>
        </w:rPr>
        <w:t>ک</w:t>
      </w:r>
      <w:r w:rsidR="006E0193" w:rsidRPr="00DE4439">
        <w:rPr>
          <w:rFonts w:hint="cs"/>
          <w:rtl/>
        </w:rPr>
        <w:t>ب</w:t>
      </w:r>
      <w:r w:rsidR="00AE657A">
        <w:rPr>
          <w:rFonts w:hint="cs"/>
          <w:rtl/>
        </w:rPr>
        <w:t>ی</w:t>
      </w:r>
      <w:r w:rsidR="006E0193" w:rsidRPr="00DE4439">
        <w:rPr>
          <w:rFonts w:hint="cs"/>
          <w:rtl/>
        </w:rPr>
        <w:t xml:space="preserve">ر دوم را گفتم </w:t>
      </w:r>
      <w:r w:rsidR="00AE657A">
        <w:rPr>
          <w:rFonts w:hint="cs"/>
          <w:rtl/>
        </w:rPr>
        <w:t>ک</w:t>
      </w:r>
      <w:r w:rsidR="006E0193" w:rsidRPr="00DE4439">
        <w:rPr>
          <w:rFonts w:hint="cs"/>
          <w:rtl/>
        </w:rPr>
        <w:t>املاً آماده شو</w:t>
      </w:r>
      <w:r w:rsidR="00AE657A">
        <w:rPr>
          <w:rFonts w:hint="cs"/>
          <w:rtl/>
        </w:rPr>
        <w:t>ی</w:t>
      </w:r>
      <w:r w:rsidR="006E0193" w:rsidRPr="00DE4439">
        <w:rPr>
          <w:rFonts w:hint="cs"/>
          <w:rtl/>
        </w:rPr>
        <w:t>د و هنگام</w:t>
      </w:r>
      <w:r w:rsidR="00AE657A">
        <w:rPr>
          <w:rFonts w:hint="cs"/>
          <w:rtl/>
        </w:rPr>
        <w:t>ی</w:t>
      </w:r>
      <w:r w:rsidR="006E0193" w:rsidRPr="00DE4439">
        <w:rPr>
          <w:rFonts w:hint="cs"/>
          <w:rtl/>
        </w:rPr>
        <w:t xml:space="preserve"> </w:t>
      </w:r>
      <w:r w:rsidR="00AE657A">
        <w:rPr>
          <w:rFonts w:hint="cs"/>
          <w:rtl/>
        </w:rPr>
        <w:t>ک</w:t>
      </w:r>
      <w:r w:rsidR="006E0193" w:rsidRPr="00DE4439">
        <w:rPr>
          <w:rFonts w:hint="cs"/>
          <w:rtl/>
        </w:rPr>
        <w:t>ه ت</w:t>
      </w:r>
      <w:r w:rsidR="00AE657A">
        <w:rPr>
          <w:rFonts w:hint="cs"/>
          <w:rtl/>
        </w:rPr>
        <w:t>ک</w:t>
      </w:r>
      <w:r w:rsidR="006E0193" w:rsidRPr="00DE4439">
        <w:rPr>
          <w:rFonts w:hint="cs"/>
          <w:rtl/>
        </w:rPr>
        <w:t>ب</w:t>
      </w:r>
      <w:r w:rsidR="00AE657A">
        <w:rPr>
          <w:rFonts w:hint="cs"/>
          <w:rtl/>
        </w:rPr>
        <w:t>ی</w:t>
      </w:r>
      <w:r w:rsidR="006E0193" w:rsidRPr="00DE4439">
        <w:rPr>
          <w:rFonts w:hint="cs"/>
          <w:rtl/>
        </w:rPr>
        <w:t xml:space="preserve">ر سوم را گفتم با تمام قدرت حمله </w:t>
      </w:r>
      <w:r w:rsidR="00AE657A">
        <w:rPr>
          <w:rFonts w:hint="cs"/>
          <w:rtl/>
        </w:rPr>
        <w:t>ک</w:t>
      </w:r>
      <w:r w:rsidR="006E0193" w:rsidRPr="00DE4439">
        <w:rPr>
          <w:rFonts w:hint="cs"/>
          <w:rtl/>
        </w:rPr>
        <w:t>ن</w:t>
      </w:r>
      <w:r w:rsidR="00AE657A">
        <w:rPr>
          <w:rFonts w:hint="cs"/>
          <w:rtl/>
        </w:rPr>
        <w:t>ی</w:t>
      </w:r>
      <w:r w:rsidR="006E0193" w:rsidRPr="00DE4439">
        <w:rPr>
          <w:rFonts w:hint="cs"/>
          <w:rtl/>
        </w:rPr>
        <w:t>د. سپس نعمان به جا</w:t>
      </w:r>
      <w:r w:rsidR="00AE657A">
        <w:rPr>
          <w:rFonts w:hint="cs"/>
          <w:rtl/>
        </w:rPr>
        <w:t>ی</w:t>
      </w:r>
      <w:r w:rsidR="006E0193" w:rsidRPr="00DE4439">
        <w:rPr>
          <w:rFonts w:hint="cs"/>
          <w:rtl/>
        </w:rPr>
        <w:t>ش برگشت، فارس‌ها ن</w:t>
      </w:r>
      <w:r w:rsidR="00AE657A">
        <w:rPr>
          <w:rFonts w:hint="cs"/>
          <w:rtl/>
        </w:rPr>
        <w:t>ی</w:t>
      </w:r>
      <w:r w:rsidR="006E0193" w:rsidRPr="00DE4439">
        <w:rPr>
          <w:rFonts w:hint="cs"/>
          <w:rtl/>
        </w:rPr>
        <w:t>ز سخت آمادگ</w:t>
      </w:r>
      <w:r w:rsidR="00AE657A">
        <w:rPr>
          <w:rFonts w:hint="cs"/>
          <w:rtl/>
        </w:rPr>
        <w:t>ی</w:t>
      </w:r>
      <w:r w:rsidR="006E0193" w:rsidRPr="00DE4439">
        <w:rPr>
          <w:rFonts w:hint="cs"/>
          <w:rtl/>
        </w:rPr>
        <w:t xml:space="preserve"> </w:t>
      </w:r>
      <w:r w:rsidR="00AE657A">
        <w:rPr>
          <w:rFonts w:hint="cs"/>
          <w:rtl/>
        </w:rPr>
        <w:t>ک</w:t>
      </w:r>
      <w:r w:rsidR="006E0193" w:rsidRPr="00DE4439">
        <w:rPr>
          <w:rFonts w:hint="cs"/>
          <w:rtl/>
        </w:rPr>
        <w:t>رده و در صف‌ها</w:t>
      </w:r>
      <w:r w:rsidR="00AE657A">
        <w:rPr>
          <w:rFonts w:hint="cs"/>
          <w:rtl/>
        </w:rPr>
        <w:t>ی</w:t>
      </w:r>
      <w:r w:rsidR="006E0193" w:rsidRPr="00DE4439">
        <w:rPr>
          <w:rFonts w:hint="cs"/>
          <w:rtl/>
        </w:rPr>
        <w:t xml:space="preserve"> ز</w:t>
      </w:r>
      <w:r w:rsidR="00AE657A">
        <w:rPr>
          <w:rFonts w:hint="cs"/>
          <w:rtl/>
        </w:rPr>
        <w:t>ی</w:t>
      </w:r>
      <w:r w:rsidR="006E0193" w:rsidRPr="00DE4439">
        <w:rPr>
          <w:rFonts w:hint="cs"/>
          <w:rtl/>
        </w:rPr>
        <w:t>اد و به همه فشرده‌ا</w:t>
      </w:r>
      <w:r w:rsidR="00AE657A">
        <w:rPr>
          <w:rFonts w:hint="cs"/>
          <w:rtl/>
        </w:rPr>
        <w:t>ی</w:t>
      </w:r>
      <w:r w:rsidR="006E0193" w:rsidRPr="00DE4439">
        <w:rPr>
          <w:rFonts w:hint="cs"/>
          <w:rtl/>
        </w:rPr>
        <w:t xml:space="preserve"> برا</w:t>
      </w:r>
      <w:r w:rsidR="00AE657A">
        <w:rPr>
          <w:rFonts w:hint="cs"/>
          <w:rtl/>
        </w:rPr>
        <w:t>ی</w:t>
      </w:r>
      <w:r w:rsidR="006E0193" w:rsidRPr="00DE4439">
        <w:rPr>
          <w:rFonts w:hint="cs"/>
          <w:rtl/>
        </w:rPr>
        <w:t xml:space="preserve"> جنگ ا</w:t>
      </w:r>
      <w:r w:rsidR="00AE657A">
        <w:rPr>
          <w:rFonts w:hint="cs"/>
          <w:rtl/>
        </w:rPr>
        <w:t>ی</w:t>
      </w:r>
      <w:r w:rsidR="006E0193" w:rsidRPr="00DE4439">
        <w:rPr>
          <w:rFonts w:hint="cs"/>
          <w:rtl/>
        </w:rPr>
        <w:t xml:space="preserve">ستاده بودند. </w:t>
      </w:r>
      <w:r w:rsidR="00D13BD1" w:rsidRPr="00DE4439">
        <w:rPr>
          <w:rFonts w:hint="cs"/>
          <w:rtl/>
        </w:rPr>
        <w:t>و آنها چنان تعدادشان ز</w:t>
      </w:r>
      <w:r w:rsidR="00AE657A">
        <w:rPr>
          <w:rFonts w:hint="cs"/>
          <w:rtl/>
        </w:rPr>
        <w:t>ی</w:t>
      </w:r>
      <w:r w:rsidR="00D13BD1" w:rsidRPr="00DE4439">
        <w:rPr>
          <w:rFonts w:hint="cs"/>
          <w:rtl/>
        </w:rPr>
        <w:t>اد و دارا</w:t>
      </w:r>
      <w:r w:rsidR="00AE657A">
        <w:rPr>
          <w:rFonts w:hint="cs"/>
          <w:rtl/>
        </w:rPr>
        <w:t>ی</w:t>
      </w:r>
      <w:r w:rsidR="00D13BD1" w:rsidRPr="00DE4439">
        <w:rPr>
          <w:rFonts w:hint="cs"/>
          <w:rtl/>
        </w:rPr>
        <w:t xml:space="preserve"> ساز و برگ نظام</w:t>
      </w:r>
      <w:r w:rsidR="00AE657A">
        <w:rPr>
          <w:rFonts w:hint="cs"/>
          <w:rtl/>
        </w:rPr>
        <w:t>ی</w:t>
      </w:r>
      <w:r w:rsidR="00D13BD1" w:rsidRPr="00DE4439">
        <w:rPr>
          <w:rFonts w:hint="cs"/>
          <w:rtl/>
        </w:rPr>
        <w:t xml:space="preserve"> بودند </w:t>
      </w:r>
      <w:r w:rsidR="00AE657A">
        <w:rPr>
          <w:rFonts w:hint="cs"/>
          <w:rtl/>
        </w:rPr>
        <w:t>ک</w:t>
      </w:r>
      <w:r w:rsidR="00D13BD1" w:rsidRPr="00DE4439">
        <w:rPr>
          <w:rFonts w:hint="cs"/>
          <w:rtl/>
        </w:rPr>
        <w:t>ه ه</w:t>
      </w:r>
      <w:r w:rsidR="00AE657A">
        <w:rPr>
          <w:rFonts w:hint="cs"/>
          <w:rtl/>
        </w:rPr>
        <w:t>ی</w:t>
      </w:r>
      <w:r w:rsidR="00D13BD1" w:rsidRPr="00DE4439">
        <w:rPr>
          <w:rFonts w:hint="cs"/>
          <w:rtl/>
        </w:rPr>
        <w:t>چگاه د</w:t>
      </w:r>
      <w:r w:rsidR="00AE657A">
        <w:rPr>
          <w:rFonts w:hint="cs"/>
          <w:rtl/>
        </w:rPr>
        <w:t>ی</w:t>
      </w:r>
      <w:r w:rsidR="00D13BD1" w:rsidRPr="00DE4439">
        <w:rPr>
          <w:rFonts w:hint="cs"/>
          <w:rtl/>
        </w:rPr>
        <w:t>ده نشده بود. آنها پشت سر خود آهن‌ها</w:t>
      </w:r>
      <w:r w:rsidR="00AE657A">
        <w:rPr>
          <w:rFonts w:hint="cs"/>
          <w:rtl/>
        </w:rPr>
        <w:t>ی</w:t>
      </w:r>
      <w:r w:rsidR="00D13BD1" w:rsidRPr="00DE4439">
        <w:rPr>
          <w:rFonts w:hint="cs"/>
          <w:rtl/>
        </w:rPr>
        <w:t xml:space="preserve"> خاردار انداختند تا نتوانند فرار و عقب‌نش</w:t>
      </w:r>
      <w:r w:rsidR="00AE657A">
        <w:rPr>
          <w:rFonts w:hint="cs"/>
          <w:rtl/>
        </w:rPr>
        <w:t>ی</w:t>
      </w:r>
      <w:r w:rsidR="00D13BD1" w:rsidRPr="00DE4439">
        <w:rPr>
          <w:rFonts w:hint="cs"/>
          <w:rtl/>
        </w:rPr>
        <w:t>ن</w:t>
      </w:r>
      <w:r w:rsidR="00AE657A">
        <w:rPr>
          <w:rFonts w:hint="cs"/>
          <w:rtl/>
        </w:rPr>
        <w:t>ی</w:t>
      </w:r>
      <w:r w:rsidR="00D13BD1" w:rsidRPr="00DE4439">
        <w:rPr>
          <w:rFonts w:hint="cs"/>
          <w:rtl/>
        </w:rPr>
        <w:t xml:space="preserve"> </w:t>
      </w:r>
      <w:r w:rsidR="00AE657A">
        <w:rPr>
          <w:rFonts w:hint="cs"/>
          <w:rtl/>
        </w:rPr>
        <w:t>ک</w:t>
      </w:r>
      <w:r w:rsidR="00D13BD1" w:rsidRPr="00DE4439">
        <w:rPr>
          <w:rFonts w:hint="cs"/>
          <w:rtl/>
        </w:rPr>
        <w:t>نند. آنگاه نعمان اول</w:t>
      </w:r>
      <w:r w:rsidR="00AE657A">
        <w:rPr>
          <w:rFonts w:hint="cs"/>
          <w:rtl/>
        </w:rPr>
        <w:t>ی</w:t>
      </w:r>
      <w:r w:rsidR="00D13BD1" w:rsidRPr="00DE4439">
        <w:rPr>
          <w:rFonts w:hint="cs"/>
          <w:rtl/>
        </w:rPr>
        <w:t>ن ت</w:t>
      </w:r>
      <w:r w:rsidR="00AE657A">
        <w:rPr>
          <w:rFonts w:hint="cs"/>
          <w:rtl/>
        </w:rPr>
        <w:t>ک</w:t>
      </w:r>
      <w:r w:rsidR="00D13BD1" w:rsidRPr="00DE4439">
        <w:rPr>
          <w:rFonts w:hint="cs"/>
          <w:rtl/>
        </w:rPr>
        <w:t>ب</w:t>
      </w:r>
      <w:r w:rsidR="00AE657A">
        <w:rPr>
          <w:rFonts w:hint="cs"/>
          <w:rtl/>
        </w:rPr>
        <w:t>ی</w:t>
      </w:r>
      <w:r w:rsidR="00D13BD1" w:rsidRPr="00DE4439">
        <w:rPr>
          <w:rFonts w:hint="cs"/>
          <w:rtl/>
        </w:rPr>
        <w:t>ر را گفت و پرچم را ت</w:t>
      </w:r>
      <w:r w:rsidR="00AE657A">
        <w:rPr>
          <w:rFonts w:hint="cs"/>
          <w:rtl/>
        </w:rPr>
        <w:t>ک</w:t>
      </w:r>
      <w:r w:rsidR="00D13BD1" w:rsidRPr="00DE4439">
        <w:rPr>
          <w:rFonts w:hint="cs"/>
          <w:rtl/>
        </w:rPr>
        <w:t>ان داد و مردم برا</w:t>
      </w:r>
      <w:r w:rsidR="00AE657A">
        <w:rPr>
          <w:rFonts w:hint="cs"/>
          <w:rtl/>
        </w:rPr>
        <w:t>ی</w:t>
      </w:r>
      <w:r w:rsidR="00D13BD1" w:rsidRPr="00DE4439">
        <w:rPr>
          <w:rFonts w:hint="cs"/>
          <w:rtl/>
        </w:rPr>
        <w:t xml:space="preserve"> حمله </w:t>
      </w:r>
      <w:r w:rsidR="00AE657A">
        <w:rPr>
          <w:rFonts w:hint="cs"/>
          <w:rtl/>
        </w:rPr>
        <w:t>ک</w:t>
      </w:r>
      <w:r w:rsidR="00D13BD1" w:rsidRPr="00DE4439">
        <w:rPr>
          <w:rFonts w:hint="cs"/>
          <w:rtl/>
        </w:rPr>
        <w:t>ردن آماده شدند، سپس ت</w:t>
      </w:r>
      <w:r w:rsidR="00AE657A">
        <w:rPr>
          <w:rFonts w:hint="cs"/>
          <w:rtl/>
        </w:rPr>
        <w:t>ک</w:t>
      </w:r>
      <w:r w:rsidR="00D13BD1" w:rsidRPr="00DE4439">
        <w:rPr>
          <w:rFonts w:hint="cs"/>
          <w:rtl/>
        </w:rPr>
        <w:t>ب</w:t>
      </w:r>
      <w:r w:rsidR="00AE657A">
        <w:rPr>
          <w:rFonts w:hint="cs"/>
          <w:rtl/>
        </w:rPr>
        <w:t>ی</w:t>
      </w:r>
      <w:r w:rsidR="00D13BD1" w:rsidRPr="00DE4439">
        <w:rPr>
          <w:rFonts w:hint="cs"/>
          <w:rtl/>
        </w:rPr>
        <w:t>ر دوم را گفت و پرچم را ت</w:t>
      </w:r>
      <w:r w:rsidR="00AE657A">
        <w:rPr>
          <w:rFonts w:hint="cs"/>
          <w:rtl/>
        </w:rPr>
        <w:t>ک</w:t>
      </w:r>
      <w:r w:rsidR="00D13BD1" w:rsidRPr="00DE4439">
        <w:rPr>
          <w:rFonts w:hint="cs"/>
          <w:rtl/>
        </w:rPr>
        <w:t xml:space="preserve">ان داد و مردم </w:t>
      </w:r>
      <w:r w:rsidR="00AE657A">
        <w:rPr>
          <w:rFonts w:hint="cs"/>
          <w:rtl/>
        </w:rPr>
        <w:t>ک</w:t>
      </w:r>
      <w:r w:rsidR="00D13BD1" w:rsidRPr="00DE4439">
        <w:rPr>
          <w:rFonts w:hint="cs"/>
          <w:rtl/>
        </w:rPr>
        <w:t>املاً آماده شدند سپس ت</w:t>
      </w:r>
      <w:r w:rsidR="00AE657A">
        <w:rPr>
          <w:rFonts w:hint="cs"/>
          <w:rtl/>
        </w:rPr>
        <w:t>ک</w:t>
      </w:r>
      <w:r w:rsidR="00D13BD1" w:rsidRPr="00DE4439">
        <w:rPr>
          <w:rFonts w:hint="cs"/>
          <w:rtl/>
        </w:rPr>
        <w:t>ب</w:t>
      </w:r>
      <w:r w:rsidR="00AE657A">
        <w:rPr>
          <w:rFonts w:hint="cs"/>
          <w:rtl/>
        </w:rPr>
        <w:t>ی</w:t>
      </w:r>
      <w:r w:rsidR="00D13BD1" w:rsidRPr="00DE4439">
        <w:rPr>
          <w:rFonts w:hint="cs"/>
          <w:rtl/>
        </w:rPr>
        <w:t xml:space="preserve">ر سوم را گفت و حمله </w:t>
      </w:r>
      <w:r w:rsidR="00AE657A">
        <w:rPr>
          <w:rFonts w:hint="cs"/>
          <w:rtl/>
        </w:rPr>
        <w:t>ک</w:t>
      </w:r>
      <w:r w:rsidR="00D13BD1" w:rsidRPr="00DE4439">
        <w:rPr>
          <w:rFonts w:hint="cs"/>
          <w:rtl/>
        </w:rPr>
        <w:t>رد و مردم ن</w:t>
      </w:r>
      <w:r w:rsidR="00AE657A">
        <w:rPr>
          <w:rFonts w:hint="cs"/>
          <w:rtl/>
        </w:rPr>
        <w:t>ی</w:t>
      </w:r>
      <w:r w:rsidR="00D13BD1" w:rsidRPr="00DE4439">
        <w:rPr>
          <w:rFonts w:hint="cs"/>
          <w:rtl/>
        </w:rPr>
        <w:t>ز بر مشر</w:t>
      </w:r>
      <w:r w:rsidR="00AE657A">
        <w:rPr>
          <w:rFonts w:hint="cs"/>
          <w:rtl/>
        </w:rPr>
        <w:t>کی</w:t>
      </w:r>
      <w:r w:rsidR="00D13BD1" w:rsidRPr="00DE4439">
        <w:rPr>
          <w:rFonts w:hint="cs"/>
          <w:rtl/>
        </w:rPr>
        <w:t xml:space="preserve">ن حمله‌ور شدند و نعمان و افرادش برق‌آسا حمله </w:t>
      </w:r>
      <w:r w:rsidR="00AE657A">
        <w:rPr>
          <w:rFonts w:hint="cs"/>
          <w:rtl/>
        </w:rPr>
        <w:t>ک</w:t>
      </w:r>
      <w:r w:rsidR="00D13BD1" w:rsidRPr="00DE4439">
        <w:rPr>
          <w:rFonts w:hint="cs"/>
          <w:rtl/>
        </w:rPr>
        <w:t>ردند و چنان جنگ</w:t>
      </w:r>
      <w:r w:rsidR="00AE657A">
        <w:rPr>
          <w:rFonts w:hint="cs"/>
          <w:rtl/>
        </w:rPr>
        <w:t>ی</w:t>
      </w:r>
      <w:r w:rsidR="00D13BD1" w:rsidRPr="00DE4439">
        <w:rPr>
          <w:rFonts w:hint="cs"/>
          <w:rtl/>
        </w:rPr>
        <w:t xml:space="preserve"> به نما</w:t>
      </w:r>
      <w:r w:rsidR="00AE657A">
        <w:rPr>
          <w:rFonts w:hint="cs"/>
          <w:rtl/>
        </w:rPr>
        <w:t>ی</w:t>
      </w:r>
      <w:r w:rsidR="00D13BD1" w:rsidRPr="00DE4439">
        <w:rPr>
          <w:rFonts w:hint="cs"/>
          <w:rtl/>
        </w:rPr>
        <w:t xml:space="preserve">ش گذاشتند </w:t>
      </w:r>
      <w:r w:rsidR="00AE657A">
        <w:rPr>
          <w:rFonts w:hint="cs"/>
          <w:rtl/>
        </w:rPr>
        <w:t>ک</w:t>
      </w:r>
      <w:r w:rsidR="00D13BD1" w:rsidRPr="00DE4439">
        <w:rPr>
          <w:rFonts w:hint="cs"/>
          <w:rtl/>
        </w:rPr>
        <w:t>ه نظ</w:t>
      </w:r>
      <w:r w:rsidR="00AE657A">
        <w:rPr>
          <w:rFonts w:hint="cs"/>
          <w:rtl/>
        </w:rPr>
        <w:t>ی</w:t>
      </w:r>
      <w:r w:rsidR="00D13BD1" w:rsidRPr="00DE4439">
        <w:rPr>
          <w:rFonts w:hint="cs"/>
          <w:rtl/>
        </w:rPr>
        <w:t>ر آن د</w:t>
      </w:r>
      <w:r w:rsidR="00AE657A">
        <w:rPr>
          <w:rFonts w:hint="cs"/>
          <w:rtl/>
        </w:rPr>
        <w:t>ی</w:t>
      </w:r>
      <w:r w:rsidR="00D13BD1" w:rsidRPr="00DE4439">
        <w:rPr>
          <w:rFonts w:hint="cs"/>
          <w:rtl/>
        </w:rPr>
        <w:t>ده نشده بود و در نها</w:t>
      </w:r>
      <w:r w:rsidR="00AE657A">
        <w:rPr>
          <w:rFonts w:hint="cs"/>
          <w:rtl/>
        </w:rPr>
        <w:t>ی</w:t>
      </w:r>
      <w:r w:rsidR="00D13BD1" w:rsidRPr="00DE4439">
        <w:rPr>
          <w:rFonts w:hint="cs"/>
          <w:rtl/>
        </w:rPr>
        <w:t>ت خداوند مسلم</w:t>
      </w:r>
      <w:r w:rsidR="00AE657A">
        <w:rPr>
          <w:rFonts w:hint="cs"/>
          <w:rtl/>
        </w:rPr>
        <w:t>ی</w:t>
      </w:r>
      <w:r w:rsidR="00D13BD1" w:rsidRPr="00DE4439">
        <w:rPr>
          <w:rFonts w:hint="cs"/>
          <w:rtl/>
        </w:rPr>
        <w:t>ن را پ</w:t>
      </w:r>
      <w:r w:rsidR="00AE657A">
        <w:rPr>
          <w:rFonts w:hint="cs"/>
          <w:rtl/>
        </w:rPr>
        <w:t>ی</w:t>
      </w:r>
      <w:r w:rsidR="00FB6823" w:rsidRPr="00DE4439">
        <w:rPr>
          <w:rFonts w:hint="cs"/>
          <w:rtl/>
        </w:rPr>
        <w:t>روز گرداند.</w:t>
      </w:r>
    </w:p>
    <w:p w:rsidR="00B57753" w:rsidRPr="00DE4439" w:rsidRDefault="00501F24" w:rsidP="005D079D">
      <w:pPr>
        <w:pStyle w:val="a4"/>
        <w:rPr>
          <w:rtl/>
        </w:rPr>
      </w:pPr>
      <w:bookmarkStart w:id="87" w:name="_Toc142089900"/>
      <w:bookmarkStart w:id="88" w:name="_Toc430071295"/>
      <w:r w:rsidRPr="00DE4439">
        <w:rPr>
          <w:rFonts w:hint="cs"/>
          <w:rtl/>
        </w:rPr>
        <w:t>وفات خالد بن ول</w:t>
      </w:r>
      <w:r w:rsidR="00DF03ED">
        <w:rPr>
          <w:rFonts w:hint="cs"/>
          <w:rtl/>
        </w:rPr>
        <w:t>ی</w:t>
      </w:r>
      <w:r w:rsidRPr="00DE4439">
        <w:rPr>
          <w:rFonts w:hint="cs"/>
          <w:rtl/>
        </w:rPr>
        <w:t>د 21 ه‍</w:t>
      </w:r>
      <w:bookmarkEnd w:id="87"/>
      <w:r w:rsidR="007600C1" w:rsidRPr="00DE4439">
        <w:rPr>
          <w:rFonts w:hint="cs"/>
          <w:rtl/>
        </w:rPr>
        <w:t>:</w:t>
      </w:r>
      <w:bookmarkEnd w:id="88"/>
      <w:r w:rsidR="007600C1" w:rsidRPr="00DE4439">
        <w:rPr>
          <w:rFonts w:hint="cs"/>
          <w:rtl/>
        </w:rPr>
        <w:t xml:space="preserve"> </w:t>
      </w:r>
    </w:p>
    <w:p w:rsidR="004957C9" w:rsidRPr="00DE4439" w:rsidRDefault="004957C9" w:rsidP="005D079D">
      <w:pPr>
        <w:pStyle w:val="a"/>
        <w:rPr>
          <w:rtl/>
        </w:rPr>
      </w:pPr>
      <w:r w:rsidRPr="00DE4439">
        <w:rPr>
          <w:rFonts w:hint="cs"/>
          <w:rtl/>
        </w:rPr>
        <w:t>خالد در حال</w:t>
      </w:r>
      <w:r w:rsidR="00AE657A">
        <w:rPr>
          <w:rFonts w:hint="cs"/>
          <w:rtl/>
        </w:rPr>
        <w:t>ی</w:t>
      </w:r>
      <w:r w:rsidRPr="00DE4439">
        <w:rPr>
          <w:rFonts w:hint="cs"/>
          <w:rtl/>
        </w:rPr>
        <w:t xml:space="preserve"> </w:t>
      </w:r>
      <w:r w:rsidR="00AE657A">
        <w:rPr>
          <w:rFonts w:hint="cs"/>
          <w:rtl/>
        </w:rPr>
        <w:t>ک</w:t>
      </w:r>
      <w:r w:rsidRPr="00DE4439">
        <w:rPr>
          <w:rFonts w:hint="cs"/>
          <w:rtl/>
        </w:rPr>
        <w:t>ه بر بستر مرگ بود گفت</w:t>
      </w:r>
      <w:r w:rsidR="00784590" w:rsidRPr="00DE4439">
        <w:rPr>
          <w:rFonts w:hint="cs"/>
          <w:rtl/>
        </w:rPr>
        <w:t xml:space="preserve">: </w:t>
      </w:r>
      <w:r w:rsidRPr="00DE4439">
        <w:rPr>
          <w:rFonts w:hint="cs"/>
          <w:rtl/>
        </w:rPr>
        <w:t>در جنگ‌ها</w:t>
      </w:r>
      <w:r w:rsidR="00AE657A">
        <w:rPr>
          <w:rFonts w:hint="cs"/>
          <w:rtl/>
        </w:rPr>
        <w:t>ی</w:t>
      </w:r>
      <w:r w:rsidRPr="00DE4439">
        <w:rPr>
          <w:rFonts w:hint="cs"/>
          <w:rtl/>
        </w:rPr>
        <w:t xml:space="preserve"> ز</w:t>
      </w:r>
      <w:r w:rsidR="00AE657A">
        <w:rPr>
          <w:rFonts w:hint="cs"/>
          <w:rtl/>
        </w:rPr>
        <w:t>ی</w:t>
      </w:r>
      <w:r w:rsidRPr="00DE4439">
        <w:rPr>
          <w:rFonts w:hint="cs"/>
          <w:rtl/>
        </w:rPr>
        <w:t>اد</w:t>
      </w:r>
      <w:r w:rsidR="00AE657A">
        <w:rPr>
          <w:rFonts w:hint="cs"/>
          <w:rtl/>
        </w:rPr>
        <w:t>ی</w:t>
      </w:r>
      <w:r w:rsidRPr="00DE4439">
        <w:rPr>
          <w:rFonts w:hint="cs"/>
          <w:rtl/>
        </w:rPr>
        <w:t xml:space="preserve"> شر</w:t>
      </w:r>
      <w:r w:rsidR="00AE657A">
        <w:rPr>
          <w:rFonts w:hint="cs"/>
          <w:rtl/>
        </w:rPr>
        <w:t>ک</w:t>
      </w:r>
      <w:r w:rsidRPr="00DE4439">
        <w:rPr>
          <w:rFonts w:hint="cs"/>
          <w:rtl/>
        </w:rPr>
        <w:t xml:space="preserve">ت </w:t>
      </w:r>
      <w:r w:rsidR="00AE657A">
        <w:rPr>
          <w:rFonts w:hint="cs"/>
          <w:rtl/>
        </w:rPr>
        <w:t>ک</w:t>
      </w:r>
      <w:r w:rsidRPr="00DE4439">
        <w:rPr>
          <w:rFonts w:hint="cs"/>
          <w:rtl/>
        </w:rPr>
        <w:t>رده‌ام و در بدن من ه</w:t>
      </w:r>
      <w:r w:rsidR="00AE657A">
        <w:rPr>
          <w:rFonts w:hint="cs"/>
          <w:rtl/>
        </w:rPr>
        <w:t>ی</w:t>
      </w:r>
      <w:r w:rsidRPr="00DE4439">
        <w:rPr>
          <w:rFonts w:hint="cs"/>
          <w:rtl/>
        </w:rPr>
        <w:t>چ جا</w:t>
      </w:r>
      <w:r w:rsidR="00AE657A">
        <w:rPr>
          <w:rFonts w:hint="cs"/>
          <w:rtl/>
        </w:rPr>
        <w:t>یی</w:t>
      </w:r>
      <w:r w:rsidRPr="00DE4439">
        <w:rPr>
          <w:rFonts w:hint="cs"/>
          <w:rtl/>
        </w:rPr>
        <w:t xml:space="preserve"> ن</w:t>
      </w:r>
      <w:r w:rsidR="00AE657A">
        <w:rPr>
          <w:rFonts w:hint="cs"/>
          <w:rtl/>
        </w:rPr>
        <w:t>ی</w:t>
      </w:r>
      <w:r w:rsidRPr="00DE4439">
        <w:rPr>
          <w:rFonts w:hint="cs"/>
          <w:rtl/>
        </w:rPr>
        <w:t xml:space="preserve">ست مگر آن </w:t>
      </w:r>
      <w:r w:rsidR="00AE657A">
        <w:rPr>
          <w:rFonts w:hint="cs"/>
          <w:rtl/>
        </w:rPr>
        <w:t>ک</w:t>
      </w:r>
      <w:r w:rsidRPr="00DE4439">
        <w:rPr>
          <w:rFonts w:hint="cs"/>
          <w:rtl/>
        </w:rPr>
        <w:t>ه اثر</w:t>
      </w:r>
      <w:r w:rsidR="00AE657A">
        <w:rPr>
          <w:rFonts w:hint="cs"/>
          <w:rtl/>
        </w:rPr>
        <w:t>ی</w:t>
      </w:r>
      <w:r w:rsidRPr="00DE4439">
        <w:rPr>
          <w:rFonts w:hint="cs"/>
          <w:rtl/>
        </w:rPr>
        <w:t xml:space="preserve"> از زخم شمش</w:t>
      </w:r>
      <w:r w:rsidR="00AE657A">
        <w:rPr>
          <w:rFonts w:hint="cs"/>
          <w:rtl/>
        </w:rPr>
        <w:t>ی</w:t>
      </w:r>
      <w:r w:rsidRPr="00DE4439">
        <w:rPr>
          <w:rFonts w:hint="cs"/>
          <w:rtl/>
        </w:rPr>
        <w:t>ر و ن</w:t>
      </w:r>
      <w:r w:rsidR="00AE657A">
        <w:rPr>
          <w:rFonts w:hint="cs"/>
          <w:rtl/>
        </w:rPr>
        <w:t>ی</w:t>
      </w:r>
      <w:r w:rsidRPr="00DE4439">
        <w:rPr>
          <w:rFonts w:hint="cs"/>
          <w:rtl/>
        </w:rPr>
        <w:t>ز</w:t>
      </w:r>
      <w:r w:rsidR="007600C1" w:rsidRPr="00DE4439">
        <w:rPr>
          <w:rFonts w:hint="cs"/>
          <w:rtl/>
        </w:rPr>
        <w:t>ه</w:t>
      </w:r>
      <w:r w:rsidRPr="00DE4439">
        <w:rPr>
          <w:rFonts w:hint="cs"/>
          <w:rtl/>
        </w:rPr>
        <w:t xml:space="preserve"> بر آن است. و ا</w:t>
      </w:r>
      <w:r w:rsidR="00AE657A">
        <w:rPr>
          <w:rFonts w:hint="cs"/>
          <w:rtl/>
        </w:rPr>
        <w:t>ک</w:t>
      </w:r>
      <w:r w:rsidRPr="00DE4439">
        <w:rPr>
          <w:rFonts w:hint="cs"/>
          <w:rtl/>
        </w:rPr>
        <w:t>نون مانند شتر به مرگ طب</w:t>
      </w:r>
      <w:r w:rsidR="00AE657A">
        <w:rPr>
          <w:rFonts w:hint="cs"/>
          <w:rtl/>
        </w:rPr>
        <w:t>ی</w:t>
      </w:r>
      <w:r w:rsidRPr="00DE4439">
        <w:rPr>
          <w:rFonts w:hint="cs"/>
          <w:rtl/>
        </w:rPr>
        <w:t>ع</w:t>
      </w:r>
      <w:r w:rsidR="00AE657A">
        <w:rPr>
          <w:rFonts w:hint="cs"/>
          <w:rtl/>
        </w:rPr>
        <w:t>ی</w:t>
      </w:r>
      <w:r w:rsidRPr="00DE4439">
        <w:rPr>
          <w:rFonts w:hint="cs"/>
          <w:rtl/>
        </w:rPr>
        <w:t xml:space="preserve"> رو</w:t>
      </w:r>
      <w:r w:rsidR="00AE657A">
        <w:rPr>
          <w:rFonts w:hint="cs"/>
          <w:rtl/>
        </w:rPr>
        <w:t>ی</w:t>
      </w:r>
      <w:r w:rsidRPr="00DE4439">
        <w:rPr>
          <w:rFonts w:hint="cs"/>
          <w:rtl/>
        </w:rPr>
        <w:t xml:space="preserve"> بستر خودم م</w:t>
      </w:r>
      <w:r w:rsidR="00AE657A">
        <w:rPr>
          <w:rFonts w:hint="cs"/>
          <w:rtl/>
        </w:rPr>
        <w:t>ی</w:t>
      </w:r>
      <w:r w:rsidRPr="00DE4439">
        <w:rPr>
          <w:rFonts w:hint="cs"/>
          <w:rtl/>
        </w:rPr>
        <w:t>‌م</w:t>
      </w:r>
      <w:r w:rsidR="00AE657A">
        <w:rPr>
          <w:rFonts w:hint="cs"/>
          <w:rtl/>
        </w:rPr>
        <w:t>ی</w:t>
      </w:r>
      <w:r w:rsidRPr="00DE4439">
        <w:rPr>
          <w:rFonts w:hint="cs"/>
          <w:rtl/>
        </w:rPr>
        <w:t>رم، بزدلان آرام ن</w:t>
      </w:r>
      <w:r w:rsidR="00AE657A">
        <w:rPr>
          <w:rFonts w:hint="cs"/>
          <w:rtl/>
        </w:rPr>
        <w:t>ی</w:t>
      </w:r>
      <w:r w:rsidR="007600C1" w:rsidRPr="00DE4439">
        <w:rPr>
          <w:rFonts w:hint="cs"/>
          <w:rtl/>
        </w:rPr>
        <w:t>ابند.</w:t>
      </w:r>
    </w:p>
    <w:p w:rsidR="004957C9" w:rsidRPr="00DE4439" w:rsidRDefault="004957C9" w:rsidP="005D079D">
      <w:pPr>
        <w:pStyle w:val="a"/>
        <w:rPr>
          <w:rtl/>
        </w:rPr>
      </w:pPr>
      <w:r w:rsidRPr="00DE4439">
        <w:rPr>
          <w:rFonts w:hint="cs"/>
          <w:rtl/>
        </w:rPr>
        <w:t>و همچن</w:t>
      </w:r>
      <w:r w:rsidR="00AE657A">
        <w:rPr>
          <w:rFonts w:hint="cs"/>
          <w:rtl/>
        </w:rPr>
        <w:t>ی</w:t>
      </w:r>
      <w:r w:rsidRPr="00DE4439">
        <w:rPr>
          <w:rFonts w:hint="cs"/>
          <w:rtl/>
        </w:rPr>
        <w:t>ن گفت</w:t>
      </w:r>
      <w:r w:rsidR="00784590" w:rsidRPr="00DE4439">
        <w:rPr>
          <w:rFonts w:hint="cs"/>
          <w:rtl/>
        </w:rPr>
        <w:t xml:space="preserve">: </w:t>
      </w:r>
      <w:r w:rsidRPr="00DE4439">
        <w:rPr>
          <w:rFonts w:hint="cs"/>
          <w:rtl/>
        </w:rPr>
        <w:t>اگر شب</w:t>
      </w:r>
      <w:r w:rsidR="00AE657A">
        <w:rPr>
          <w:rFonts w:hint="cs"/>
          <w:rtl/>
        </w:rPr>
        <w:t>ی</w:t>
      </w:r>
      <w:r w:rsidRPr="00DE4439">
        <w:rPr>
          <w:rFonts w:hint="cs"/>
          <w:rtl/>
        </w:rPr>
        <w:t xml:space="preserve"> عروس</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 xml:space="preserve">ردم </w:t>
      </w:r>
      <w:r w:rsidR="00AE657A">
        <w:rPr>
          <w:rFonts w:hint="cs"/>
          <w:rtl/>
        </w:rPr>
        <w:t>ی</w:t>
      </w:r>
      <w:r w:rsidRPr="00DE4439">
        <w:rPr>
          <w:rFonts w:hint="cs"/>
          <w:rtl/>
        </w:rPr>
        <w:t>ا به فرزند</w:t>
      </w:r>
      <w:r w:rsidR="00AE657A">
        <w:rPr>
          <w:rFonts w:hint="cs"/>
          <w:rtl/>
        </w:rPr>
        <w:t>ی</w:t>
      </w:r>
      <w:r w:rsidRPr="00DE4439">
        <w:rPr>
          <w:rFonts w:hint="cs"/>
          <w:rtl/>
        </w:rPr>
        <w:t xml:space="preserve"> مژده داده م</w:t>
      </w:r>
      <w:r w:rsidR="00AE657A">
        <w:rPr>
          <w:rFonts w:hint="cs"/>
          <w:rtl/>
        </w:rPr>
        <w:t>ی</w:t>
      </w:r>
      <w:r w:rsidRPr="00DE4439">
        <w:rPr>
          <w:rFonts w:hint="cs"/>
          <w:rtl/>
        </w:rPr>
        <w:t>‌شدم چنان خوشحال نم</w:t>
      </w:r>
      <w:r w:rsidR="00AE657A">
        <w:rPr>
          <w:rFonts w:hint="cs"/>
          <w:rtl/>
        </w:rPr>
        <w:t>ی</w:t>
      </w:r>
      <w:r w:rsidRPr="00DE4439">
        <w:rPr>
          <w:rFonts w:hint="cs"/>
          <w:rtl/>
        </w:rPr>
        <w:t xml:space="preserve">‌شدم </w:t>
      </w:r>
      <w:r w:rsidR="00AE657A">
        <w:rPr>
          <w:rFonts w:hint="cs"/>
          <w:rtl/>
        </w:rPr>
        <w:t>ک</w:t>
      </w:r>
      <w:r w:rsidRPr="00DE4439">
        <w:rPr>
          <w:rFonts w:hint="cs"/>
          <w:rtl/>
        </w:rPr>
        <w:t xml:space="preserve">ه از ملاقات با دشمن </w:t>
      </w:r>
      <w:r w:rsidR="007600C1" w:rsidRPr="00DE4439">
        <w:rPr>
          <w:rFonts w:hint="cs"/>
          <w:rtl/>
        </w:rPr>
        <w:t xml:space="preserve">در شبى سرد صبح </w:t>
      </w:r>
      <w:r w:rsidR="00AE657A">
        <w:rPr>
          <w:rFonts w:hint="cs"/>
          <w:rtl/>
        </w:rPr>
        <w:t>ک</w:t>
      </w:r>
      <w:r w:rsidR="007600C1" w:rsidRPr="00DE4439">
        <w:rPr>
          <w:rFonts w:hint="cs"/>
          <w:rtl/>
        </w:rPr>
        <w:t xml:space="preserve">نم، </w:t>
      </w:r>
      <w:r w:rsidRPr="00DE4439">
        <w:rPr>
          <w:rFonts w:hint="cs"/>
          <w:rtl/>
        </w:rPr>
        <w:t>خوشحال م</w:t>
      </w:r>
      <w:r w:rsidR="00AE657A">
        <w:rPr>
          <w:rFonts w:hint="cs"/>
          <w:rtl/>
        </w:rPr>
        <w:t>ی</w:t>
      </w:r>
      <w:r w:rsidR="00CC1B9F" w:rsidRPr="00DE4439">
        <w:rPr>
          <w:rFonts w:hint="cs"/>
          <w:rtl/>
        </w:rPr>
        <w:t>‌شد</w:t>
      </w:r>
      <w:r w:rsidR="009A5587" w:rsidRPr="00DE4439">
        <w:rPr>
          <w:rFonts w:hint="cs"/>
          <w:rtl/>
        </w:rPr>
        <w:t>م.</w:t>
      </w:r>
    </w:p>
    <w:p w:rsidR="00AA2871" w:rsidRPr="00D139C3" w:rsidRDefault="00AA2871" w:rsidP="005D079D">
      <w:pPr>
        <w:pStyle w:val="a4"/>
        <w:rPr>
          <w:rStyle w:val="Char0"/>
          <w:rtl/>
        </w:rPr>
      </w:pPr>
      <w:bookmarkStart w:id="89" w:name="_Toc142089901"/>
      <w:bookmarkStart w:id="90" w:name="_Toc430071296"/>
      <w:r w:rsidRPr="00DE4439">
        <w:rPr>
          <w:rFonts w:hint="cs"/>
          <w:rtl/>
        </w:rPr>
        <w:t>شهادت عمر</w:t>
      </w:r>
      <w:bookmarkEnd w:id="89"/>
      <w:r w:rsidRPr="00DE4439">
        <w:rPr>
          <w:rFonts w:hint="cs"/>
          <w:rtl/>
        </w:rPr>
        <w:t>:</w:t>
      </w:r>
      <w:bookmarkEnd w:id="90"/>
      <w:r w:rsidRPr="00D139C3">
        <w:rPr>
          <w:rStyle w:val="Char0"/>
          <w:rFonts w:hint="cs"/>
          <w:rtl/>
        </w:rPr>
        <w:t xml:space="preserve"> </w:t>
      </w:r>
    </w:p>
    <w:p w:rsidR="00B57753" w:rsidRDefault="00AA2871" w:rsidP="005D079D">
      <w:pPr>
        <w:pStyle w:val="a"/>
        <w:rPr>
          <w:rtl/>
        </w:rPr>
      </w:pPr>
      <w:r w:rsidRPr="00DE4439">
        <w:rPr>
          <w:rFonts w:hint="cs"/>
          <w:rtl/>
        </w:rPr>
        <w:t>ام</w:t>
      </w:r>
      <w:r w:rsidR="00AE657A">
        <w:rPr>
          <w:rFonts w:hint="cs"/>
          <w:rtl/>
        </w:rPr>
        <w:t>ی</w:t>
      </w:r>
      <w:r w:rsidRPr="00DE4439">
        <w:rPr>
          <w:rFonts w:hint="cs"/>
          <w:rtl/>
        </w:rPr>
        <w:t>ر المؤمن</w:t>
      </w:r>
      <w:r w:rsidR="00AE657A">
        <w:rPr>
          <w:rFonts w:hint="cs"/>
          <w:rtl/>
        </w:rPr>
        <w:t>ی</w:t>
      </w:r>
      <w:r w:rsidRPr="00DE4439">
        <w:rPr>
          <w:rFonts w:hint="cs"/>
          <w:rtl/>
        </w:rPr>
        <w:t>ن عمر به خطاب به دست ابو لؤلؤ مجوس</w:t>
      </w:r>
      <w:r w:rsidR="00AE657A">
        <w:rPr>
          <w:rFonts w:hint="cs"/>
          <w:rtl/>
        </w:rPr>
        <w:t>ی</w:t>
      </w:r>
      <w:r w:rsidRPr="00DE4439">
        <w:rPr>
          <w:rFonts w:hint="cs"/>
          <w:rtl/>
        </w:rPr>
        <w:t xml:space="preserve"> </w:t>
      </w:r>
      <w:r w:rsidR="00AE657A">
        <w:rPr>
          <w:rFonts w:hint="cs"/>
          <w:rtl/>
        </w:rPr>
        <w:t>ک</w:t>
      </w:r>
      <w:r w:rsidRPr="00DE4439">
        <w:rPr>
          <w:rFonts w:hint="cs"/>
          <w:rtl/>
        </w:rPr>
        <w:t>شته شد، عمر</w:t>
      </w:r>
      <w:r w:rsidR="00DF03ED" w:rsidRPr="00DF03ED">
        <w:rPr>
          <w:rFonts w:cs="CTraditional Arabic" w:hint="cs"/>
          <w:rtl/>
        </w:rPr>
        <w:t>س</w:t>
      </w:r>
      <w:r w:rsidRPr="00DE4439">
        <w:rPr>
          <w:rFonts w:hint="cs"/>
          <w:rtl/>
        </w:rPr>
        <w:t xml:space="preserve"> مشغول نماز صبح بود </w:t>
      </w:r>
      <w:r w:rsidR="00AE657A">
        <w:rPr>
          <w:rFonts w:hint="cs"/>
          <w:rtl/>
        </w:rPr>
        <w:t>ک</w:t>
      </w:r>
      <w:r w:rsidRPr="00DE4439">
        <w:rPr>
          <w:rFonts w:hint="cs"/>
          <w:rtl/>
        </w:rPr>
        <w:t>ه ابو لؤلؤ با خنجر</w:t>
      </w:r>
      <w:r w:rsidR="00AE657A">
        <w:rPr>
          <w:rFonts w:hint="cs"/>
          <w:rtl/>
        </w:rPr>
        <w:t>ی</w:t>
      </w:r>
      <w:r w:rsidRPr="00DE4439">
        <w:rPr>
          <w:rFonts w:hint="cs"/>
          <w:rtl/>
        </w:rPr>
        <w:t xml:space="preserve"> مسموم دو ضربه به او زد، و عمر وقت</w:t>
      </w:r>
      <w:r w:rsidR="00AE657A">
        <w:rPr>
          <w:rFonts w:hint="cs"/>
          <w:rtl/>
        </w:rPr>
        <w:t>ی</w:t>
      </w:r>
      <w:r w:rsidRPr="00DE4439">
        <w:rPr>
          <w:rFonts w:hint="cs"/>
          <w:rtl/>
        </w:rPr>
        <w:t xml:space="preserve"> قاتلش را شناخت گفت: خدا سپاس م</w:t>
      </w:r>
      <w:r w:rsidR="00AE657A">
        <w:rPr>
          <w:rFonts w:hint="cs"/>
          <w:rtl/>
        </w:rPr>
        <w:t>ی</w:t>
      </w:r>
      <w:r w:rsidRPr="00DE4439">
        <w:rPr>
          <w:rFonts w:hint="cs"/>
          <w:rtl/>
        </w:rPr>
        <w:t>‌گو</w:t>
      </w:r>
      <w:r w:rsidR="00AE657A">
        <w:rPr>
          <w:rFonts w:hint="cs"/>
          <w:rtl/>
        </w:rPr>
        <w:t>ی</w:t>
      </w:r>
      <w:r w:rsidRPr="00DE4439">
        <w:rPr>
          <w:rFonts w:hint="cs"/>
          <w:rtl/>
        </w:rPr>
        <w:t xml:space="preserve">م </w:t>
      </w:r>
      <w:r w:rsidR="00AE657A">
        <w:rPr>
          <w:rFonts w:hint="cs"/>
          <w:rtl/>
        </w:rPr>
        <w:t>ک</w:t>
      </w:r>
      <w:r w:rsidRPr="00DE4439">
        <w:rPr>
          <w:rFonts w:hint="cs"/>
          <w:rtl/>
        </w:rPr>
        <w:t>ه به دست مسلمان</w:t>
      </w:r>
      <w:r w:rsidR="00AE657A">
        <w:rPr>
          <w:rFonts w:hint="cs"/>
          <w:rtl/>
        </w:rPr>
        <w:t>ی</w:t>
      </w:r>
      <w:r w:rsidRPr="00DE4439">
        <w:rPr>
          <w:rFonts w:hint="cs"/>
          <w:rtl/>
        </w:rPr>
        <w:t xml:space="preserve"> </w:t>
      </w:r>
      <w:r w:rsidR="00AE657A">
        <w:rPr>
          <w:rFonts w:hint="cs"/>
          <w:rtl/>
        </w:rPr>
        <w:t>ک</w:t>
      </w:r>
      <w:r w:rsidRPr="00DE4439">
        <w:rPr>
          <w:rFonts w:hint="cs"/>
          <w:rtl/>
        </w:rPr>
        <w:t xml:space="preserve">شته نشده‌ام </w:t>
      </w:r>
      <w:r w:rsidR="00AE657A">
        <w:rPr>
          <w:rFonts w:hint="cs"/>
          <w:rtl/>
        </w:rPr>
        <w:t>ک</w:t>
      </w:r>
      <w:r w:rsidRPr="00DE4439">
        <w:rPr>
          <w:rFonts w:hint="cs"/>
          <w:rtl/>
        </w:rPr>
        <w:t>ه روز ق</w:t>
      </w:r>
      <w:r w:rsidR="00AE657A">
        <w:rPr>
          <w:rFonts w:hint="cs"/>
          <w:rtl/>
        </w:rPr>
        <w:t>ی</w:t>
      </w:r>
      <w:r w:rsidRPr="00DE4439">
        <w:rPr>
          <w:rFonts w:hint="cs"/>
          <w:rtl/>
        </w:rPr>
        <w:t xml:space="preserve">امت به خدا </w:t>
      </w:r>
      <w:r w:rsidR="009A5587" w:rsidRPr="00DE4439">
        <w:rPr>
          <w:rFonts w:hint="cs"/>
          <w:rtl/>
        </w:rPr>
        <w:t>برهان</w:t>
      </w:r>
      <w:r w:rsidR="00AE657A">
        <w:rPr>
          <w:rFonts w:hint="cs"/>
          <w:rtl/>
        </w:rPr>
        <w:t>ی</w:t>
      </w:r>
      <w:r w:rsidR="009A5587" w:rsidRPr="00DE4439">
        <w:rPr>
          <w:rFonts w:hint="cs"/>
          <w:rtl/>
        </w:rPr>
        <w:t xml:space="preserve"> ب</w:t>
      </w:r>
      <w:r w:rsidR="00AE657A">
        <w:rPr>
          <w:rFonts w:hint="cs"/>
          <w:rtl/>
        </w:rPr>
        <w:t>ی</w:t>
      </w:r>
      <w:r w:rsidR="009A5587" w:rsidRPr="00DE4439">
        <w:rPr>
          <w:rFonts w:hint="cs"/>
          <w:rtl/>
        </w:rPr>
        <w:t xml:space="preserve">اورد و </w:t>
      </w:r>
      <w:r w:rsidRPr="00DE4439">
        <w:rPr>
          <w:rFonts w:hint="cs"/>
          <w:rtl/>
        </w:rPr>
        <w:t>بگو</w:t>
      </w:r>
      <w:r w:rsidR="00AE657A">
        <w:rPr>
          <w:rFonts w:hint="cs"/>
          <w:rtl/>
        </w:rPr>
        <w:t>ی</w:t>
      </w:r>
      <w:r w:rsidRPr="00DE4439">
        <w:rPr>
          <w:rFonts w:hint="cs"/>
          <w:rtl/>
        </w:rPr>
        <w:t xml:space="preserve">د </w:t>
      </w:r>
      <w:r w:rsidR="00AE657A">
        <w:rPr>
          <w:rFonts w:hint="cs"/>
          <w:rtl/>
        </w:rPr>
        <w:t>ک</w:t>
      </w:r>
      <w:r w:rsidRPr="00DE4439">
        <w:rPr>
          <w:rFonts w:hint="cs"/>
          <w:rtl/>
        </w:rPr>
        <w:t>ه برا</w:t>
      </w:r>
      <w:r w:rsidR="00AE657A">
        <w:rPr>
          <w:rFonts w:hint="cs"/>
          <w:rtl/>
        </w:rPr>
        <w:t>ی</w:t>
      </w:r>
      <w:r w:rsidRPr="00DE4439">
        <w:rPr>
          <w:rFonts w:hint="cs"/>
          <w:rtl/>
        </w:rPr>
        <w:t>ت سجده‌ا</w:t>
      </w:r>
      <w:r w:rsidR="00AE657A">
        <w:rPr>
          <w:rFonts w:hint="cs"/>
          <w:rtl/>
        </w:rPr>
        <w:t>ی</w:t>
      </w:r>
      <w:r w:rsidRPr="00DE4439">
        <w:rPr>
          <w:rFonts w:hint="cs"/>
          <w:rtl/>
        </w:rPr>
        <w:t xml:space="preserve"> برده‌ام.</w:t>
      </w:r>
    </w:p>
    <w:p w:rsidR="005D079D" w:rsidRDefault="005D079D" w:rsidP="005D079D">
      <w:pPr>
        <w:pStyle w:val="a"/>
        <w:rPr>
          <w:rFonts w:ascii="Times New Roman" w:hAnsi="Times New Roman"/>
          <w:rtl/>
        </w:rPr>
        <w:sectPr w:rsidR="005D079D" w:rsidSect="005D079D">
          <w:headerReference w:type="default" r:id="rId22"/>
          <w:footnotePr>
            <w:numRestart w:val="eachPage"/>
          </w:footnotePr>
          <w:type w:val="oddPage"/>
          <w:pgSz w:w="9356" w:h="13608" w:code="9"/>
          <w:pgMar w:top="567" w:right="1134" w:bottom="851" w:left="1134" w:header="454" w:footer="0" w:gutter="0"/>
          <w:cols w:space="720"/>
          <w:titlePg/>
          <w:bidi/>
          <w:rtlGutter/>
        </w:sectPr>
      </w:pPr>
    </w:p>
    <w:p w:rsidR="005D079D" w:rsidRDefault="00512C7C" w:rsidP="005D079D">
      <w:pPr>
        <w:pStyle w:val="a0"/>
        <w:rPr>
          <w:rFonts w:cs="CTraditional Arabic"/>
          <w:b/>
          <w:bCs w:val="0"/>
          <w:rtl/>
        </w:rPr>
      </w:pPr>
      <w:bookmarkStart w:id="91" w:name="_Toc430071297"/>
      <w:bookmarkStart w:id="92" w:name="_Toc142089902"/>
      <w:r w:rsidRPr="00DE4439">
        <w:rPr>
          <w:rFonts w:hint="cs"/>
          <w:rtl/>
        </w:rPr>
        <w:t>خلافت ام</w:t>
      </w:r>
      <w:r w:rsidR="00DF03ED">
        <w:rPr>
          <w:rFonts w:hint="cs"/>
          <w:rtl/>
        </w:rPr>
        <w:t>ی</w:t>
      </w:r>
      <w:r w:rsidRPr="00DE4439">
        <w:rPr>
          <w:rFonts w:hint="cs"/>
          <w:rtl/>
        </w:rPr>
        <w:t>ر المؤمن</w:t>
      </w:r>
      <w:r w:rsidR="00DF03ED">
        <w:rPr>
          <w:rFonts w:hint="cs"/>
          <w:rtl/>
        </w:rPr>
        <w:t>ی</w:t>
      </w:r>
      <w:r w:rsidRPr="00DE4439">
        <w:rPr>
          <w:rFonts w:hint="cs"/>
          <w:rtl/>
        </w:rPr>
        <w:t>ن عثمان بن عفان</w:t>
      </w:r>
      <w:r w:rsidR="00DF03ED" w:rsidRPr="005D079D">
        <w:rPr>
          <w:rFonts w:cs="CTraditional Arabic" w:hint="cs"/>
          <w:b/>
          <w:bCs w:val="0"/>
          <w:rtl/>
        </w:rPr>
        <w:t>س</w:t>
      </w:r>
      <w:bookmarkEnd w:id="91"/>
    </w:p>
    <w:p w:rsidR="00B57753" w:rsidRPr="00DE4439" w:rsidRDefault="008C42FF" w:rsidP="005D079D">
      <w:pPr>
        <w:pStyle w:val="a"/>
        <w:ind w:firstLine="0"/>
        <w:jc w:val="center"/>
        <w:rPr>
          <w:rtl/>
        </w:rPr>
      </w:pPr>
      <w:r w:rsidRPr="00DE4439">
        <w:rPr>
          <w:rFonts w:hint="cs"/>
          <w:rtl/>
        </w:rPr>
        <w:t xml:space="preserve">(از </w:t>
      </w:r>
      <w:r w:rsidR="00C405FB" w:rsidRPr="00DE4439">
        <w:rPr>
          <w:rFonts w:hint="cs"/>
          <w:rtl/>
        </w:rPr>
        <w:t>(23)</w:t>
      </w:r>
      <w:r w:rsidRPr="00DE4439">
        <w:rPr>
          <w:rFonts w:hint="cs"/>
          <w:rtl/>
        </w:rPr>
        <w:t xml:space="preserve"> تا </w:t>
      </w:r>
      <w:r w:rsidR="00C405FB" w:rsidRPr="00DE4439">
        <w:rPr>
          <w:rFonts w:hint="cs"/>
          <w:rtl/>
        </w:rPr>
        <w:t>(35)</w:t>
      </w:r>
      <w:r w:rsidRPr="00DE4439">
        <w:rPr>
          <w:rFonts w:hint="cs"/>
          <w:rtl/>
        </w:rPr>
        <w:t xml:space="preserve"> ه‍</w:t>
      </w:r>
      <w:bookmarkEnd w:id="92"/>
      <w:r w:rsidR="00C405FB" w:rsidRPr="00DE4439">
        <w:rPr>
          <w:rFonts w:hint="cs"/>
          <w:rtl/>
        </w:rPr>
        <w:t>:</w:t>
      </w:r>
    </w:p>
    <w:p w:rsidR="00B57753" w:rsidRPr="00DE4439" w:rsidRDefault="00873EE5" w:rsidP="005D079D">
      <w:pPr>
        <w:pStyle w:val="a4"/>
        <w:rPr>
          <w:rtl/>
        </w:rPr>
      </w:pPr>
      <w:bookmarkStart w:id="93" w:name="_Toc142089903"/>
      <w:bookmarkStart w:id="94" w:name="_Toc430071298"/>
      <w:r w:rsidRPr="00DE4439">
        <w:rPr>
          <w:rFonts w:hint="cs"/>
          <w:rtl/>
        </w:rPr>
        <w:t>شور</w:t>
      </w:r>
      <w:r w:rsidR="00DF03ED">
        <w:rPr>
          <w:rFonts w:hint="cs"/>
          <w:rtl/>
        </w:rPr>
        <w:t>ی</w:t>
      </w:r>
      <w:bookmarkEnd w:id="93"/>
      <w:r w:rsidR="00780C79" w:rsidRPr="00DE4439">
        <w:rPr>
          <w:rFonts w:hint="cs"/>
          <w:rtl/>
        </w:rPr>
        <w:t>:</w:t>
      </w:r>
      <w:bookmarkEnd w:id="94"/>
    </w:p>
    <w:p w:rsidR="00B57753" w:rsidRPr="00DE4439" w:rsidRDefault="009E2CE4" w:rsidP="005D079D">
      <w:pPr>
        <w:pStyle w:val="a"/>
        <w:rPr>
          <w:rtl/>
        </w:rPr>
      </w:pPr>
      <w:r w:rsidRPr="00DE4439">
        <w:rPr>
          <w:rFonts w:hint="cs"/>
          <w:rtl/>
        </w:rPr>
        <w:t>عمر وقت</w:t>
      </w:r>
      <w:r w:rsidR="00AE657A">
        <w:rPr>
          <w:rFonts w:hint="cs"/>
          <w:rtl/>
        </w:rPr>
        <w:t>ی</w:t>
      </w:r>
      <w:r w:rsidRPr="00DE4439">
        <w:rPr>
          <w:rFonts w:hint="cs"/>
          <w:rtl/>
        </w:rPr>
        <w:t xml:space="preserve"> ضربه خورد شش نفر را برا</w:t>
      </w:r>
      <w:r w:rsidR="00AE657A">
        <w:rPr>
          <w:rFonts w:hint="cs"/>
          <w:rtl/>
        </w:rPr>
        <w:t>ی</w:t>
      </w:r>
      <w:r w:rsidRPr="00DE4439">
        <w:rPr>
          <w:rFonts w:hint="cs"/>
          <w:rtl/>
        </w:rPr>
        <w:t xml:space="preserve"> خلافت نامزد </w:t>
      </w:r>
      <w:r w:rsidR="00AE657A">
        <w:rPr>
          <w:rFonts w:hint="cs"/>
          <w:rtl/>
        </w:rPr>
        <w:t>ک</w:t>
      </w:r>
      <w:r w:rsidRPr="00DE4439">
        <w:rPr>
          <w:rFonts w:hint="cs"/>
          <w:rtl/>
        </w:rPr>
        <w:t>رد و آنها عثمان بن عفان،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طلحه بن عب</w:t>
      </w:r>
      <w:r w:rsidR="00AE657A">
        <w:rPr>
          <w:rFonts w:hint="cs"/>
          <w:rtl/>
        </w:rPr>
        <w:t>ی</w:t>
      </w:r>
      <w:r w:rsidRPr="00DE4439">
        <w:rPr>
          <w:rFonts w:hint="cs"/>
          <w:rtl/>
        </w:rPr>
        <w:t>دالله، زب</w:t>
      </w:r>
      <w:r w:rsidR="00AE657A">
        <w:rPr>
          <w:rFonts w:hint="cs"/>
          <w:rtl/>
        </w:rPr>
        <w:t>ی</w:t>
      </w:r>
      <w:r w:rsidRPr="00DE4439">
        <w:rPr>
          <w:rFonts w:hint="cs"/>
          <w:rtl/>
        </w:rPr>
        <w:t>ر بن عوام، عبدالرحمن بن عوف و سعد بن اب</w:t>
      </w:r>
      <w:r w:rsidR="00AE657A">
        <w:rPr>
          <w:rFonts w:hint="cs"/>
          <w:rtl/>
        </w:rPr>
        <w:t>ی</w:t>
      </w:r>
      <w:r w:rsidRPr="00DE4439">
        <w:rPr>
          <w:rFonts w:hint="cs"/>
          <w:rtl/>
        </w:rPr>
        <w:t xml:space="preserve"> وقاص، بودند، امام بخار</w:t>
      </w:r>
      <w:r w:rsidR="00AE657A">
        <w:rPr>
          <w:rFonts w:hint="cs"/>
          <w:rtl/>
        </w:rPr>
        <w:t>ی</w:t>
      </w:r>
      <w:r w:rsidRPr="00DE4439">
        <w:rPr>
          <w:rFonts w:hint="cs"/>
          <w:rtl/>
        </w:rPr>
        <w:t xml:space="preserve"> داستان شور</w:t>
      </w:r>
      <w:r w:rsidR="00AE657A">
        <w:rPr>
          <w:rFonts w:hint="cs"/>
          <w:rtl/>
        </w:rPr>
        <w:t>ی</w:t>
      </w:r>
      <w:r w:rsidRPr="00DE4439">
        <w:rPr>
          <w:rFonts w:hint="cs"/>
          <w:rtl/>
        </w:rPr>
        <w:t xml:space="preserve"> را در صح</w:t>
      </w:r>
      <w:r w:rsidR="00AE657A">
        <w:rPr>
          <w:rFonts w:hint="cs"/>
          <w:rtl/>
        </w:rPr>
        <w:t>ی</w:t>
      </w:r>
      <w:r w:rsidRPr="00DE4439">
        <w:rPr>
          <w:rFonts w:hint="cs"/>
          <w:rtl/>
        </w:rPr>
        <w:t>ح خود ب</w:t>
      </w:r>
      <w:r w:rsidR="00AE657A">
        <w:rPr>
          <w:rFonts w:hint="cs"/>
          <w:rtl/>
        </w:rPr>
        <w:t>ی</w:t>
      </w:r>
      <w:r w:rsidRPr="00DE4439">
        <w:rPr>
          <w:rFonts w:hint="cs"/>
          <w:rtl/>
        </w:rPr>
        <w:t xml:space="preserve">ان </w:t>
      </w:r>
      <w:r w:rsidR="00AE657A">
        <w:rPr>
          <w:rFonts w:hint="cs"/>
          <w:rtl/>
        </w:rPr>
        <w:t>ک</w:t>
      </w:r>
      <w:r w:rsidRPr="00DE4439">
        <w:rPr>
          <w:rFonts w:hint="cs"/>
          <w:rtl/>
        </w:rPr>
        <w:t>رده است، و او دو قض</w:t>
      </w:r>
      <w:r w:rsidR="00AE657A">
        <w:rPr>
          <w:rFonts w:hint="cs"/>
          <w:rtl/>
        </w:rPr>
        <w:t>یۀ</w:t>
      </w:r>
      <w:r w:rsidRPr="00DE4439">
        <w:rPr>
          <w:rFonts w:hint="cs"/>
          <w:rtl/>
        </w:rPr>
        <w:t xml:space="preserve"> مهم </w:t>
      </w:r>
      <w:r w:rsidR="00AE657A">
        <w:rPr>
          <w:rFonts w:hint="cs"/>
          <w:rtl/>
        </w:rPr>
        <w:t>ک</w:t>
      </w:r>
      <w:r w:rsidRPr="00DE4439">
        <w:rPr>
          <w:rFonts w:hint="cs"/>
          <w:rtl/>
        </w:rPr>
        <w:t>ه بحث و مناقشه‌ها</w:t>
      </w:r>
      <w:r w:rsidR="00AE657A">
        <w:rPr>
          <w:rFonts w:hint="cs"/>
          <w:rtl/>
        </w:rPr>
        <w:t>ی</w:t>
      </w:r>
      <w:r w:rsidRPr="00DE4439">
        <w:rPr>
          <w:rFonts w:hint="cs"/>
          <w:rtl/>
        </w:rPr>
        <w:t xml:space="preserve"> ز</w:t>
      </w:r>
      <w:r w:rsidR="00AE657A">
        <w:rPr>
          <w:rFonts w:hint="cs"/>
          <w:rtl/>
        </w:rPr>
        <w:t>ی</w:t>
      </w:r>
      <w:r w:rsidRPr="00DE4439">
        <w:rPr>
          <w:rFonts w:hint="cs"/>
          <w:rtl/>
        </w:rPr>
        <w:t>اد</w:t>
      </w:r>
      <w:r w:rsidR="00AE657A">
        <w:rPr>
          <w:rFonts w:hint="cs"/>
          <w:rtl/>
        </w:rPr>
        <w:t>ی</w:t>
      </w:r>
      <w:r w:rsidRPr="00DE4439">
        <w:rPr>
          <w:rFonts w:hint="cs"/>
          <w:rtl/>
        </w:rPr>
        <w:t xml:space="preserve"> پ</w:t>
      </w:r>
      <w:r w:rsidR="00AE657A">
        <w:rPr>
          <w:rFonts w:hint="cs"/>
          <w:rtl/>
        </w:rPr>
        <w:t>ی</w:t>
      </w:r>
      <w:r w:rsidRPr="00DE4439">
        <w:rPr>
          <w:rFonts w:hint="cs"/>
          <w:rtl/>
        </w:rPr>
        <w:t>رامون آن شده است را برا</w:t>
      </w:r>
      <w:r w:rsidR="00AE657A">
        <w:rPr>
          <w:rFonts w:hint="cs"/>
          <w:rtl/>
        </w:rPr>
        <w:t>ی</w:t>
      </w:r>
      <w:r w:rsidRPr="00DE4439">
        <w:rPr>
          <w:rFonts w:hint="cs"/>
          <w:rtl/>
        </w:rPr>
        <w:t xml:space="preserve"> ما ب</w:t>
      </w:r>
      <w:r w:rsidR="00AE657A">
        <w:rPr>
          <w:rFonts w:hint="cs"/>
          <w:rtl/>
        </w:rPr>
        <w:t>ی</w:t>
      </w:r>
      <w:r w:rsidRPr="00DE4439">
        <w:rPr>
          <w:rFonts w:hint="cs"/>
          <w:rtl/>
        </w:rPr>
        <w:t xml:space="preserve">ان </w:t>
      </w:r>
      <w:r w:rsidR="00AE657A">
        <w:rPr>
          <w:rFonts w:hint="cs"/>
          <w:rtl/>
        </w:rPr>
        <w:t>ک</w:t>
      </w:r>
      <w:r w:rsidRPr="00DE4439">
        <w:rPr>
          <w:rFonts w:hint="cs"/>
          <w:rtl/>
        </w:rPr>
        <w:t>رده است، پس وقت</w:t>
      </w:r>
      <w:r w:rsidR="00AE657A">
        <w:rPr>
          <w:rFonts w:hint="cs"/>
          <w:rtl/>
        </w:rPr>
        <w:t>ی</w:t>
      </w:r>
      <w:r w:rsidRPr="00DE4439">
        <w:rPr>
          <w:rFonts w:hint="cs"/>
          <w:rtl/>
        </w:rPr>
        <w:t xml:space="preserve"> ما م</w:t>
      </w:r>
      <w:r w:rsidR="00AE657A">
        <w:rPr>
          <w:rFonts w:hint="cs"/>
          <w:rtl/>
        </w:rPr>
        <w:t>ی</w:t>
      </w:r>
      <w:r w:rsidRPr="00DE4439">
        <w:rPr>
          <w:rFonts w:hint="cs"/>
          <w:rtl/>
        </w:rPr>
        <w:t>‌گو</w:t>
      </w:r>
      <w:r w:rsidR="00AE657A">
        <w:rPr>
          <w:rFonts w:hint="cs"/>
          <w:rtl/>
        </w:rPr>
        <w:t>یی</w:t>
      </w:r>
      <w:r w:rsidRPr="00DE4439">
        <w:rPr>
          <w:rFonts w:hint="cs"/>
          <w:rtl/>
        </w:rPr>
        <w:t xml:space="preserve">م </w:t>
      </w:r>
      <w:r w:rsidR="00AE657A">
        <w:rPr>
          <w:rFonts w:hint="cs"/>
          <w:rtl/>
        </w:rPr>
        <w:t>ک</w:t>
      </w:r>
      <w:r w:rsidRPr="00DE4439">
        <w:rPr>
          <w:rFonts w:hint="cs"/>
          <w:rtl/>
        </w:rPr>
        <w:t>ه با</w:t>
      </w:r>
      <w:r w:rsidR="00AE657A">
        <w:rPr>
          <w:rFonts w:hint="cs"/>
          <w:rtl/>
        </w:rPr>
        <w:t>ی</w:t>
      </w:r>
      <w:r w:rsidRPr="00DE4439">
        <w:rPr>
          <w:rFonts w:hint="cs"/>
          <w:rtl/>
        </w:rPr>
        <w:t>د تحق</w:t>
      </w:r>
      <w:r w:rsidR="00AE657A">
        <w:rPr>
          <w:rFonts w:hint="cs"/>
          <w:rtl/>
        </w:rPr>
        <w:t>ی</w:t>
      </w:r>
      <w:r w:rsidRPr="00DE4439">
        <w:rPr>
          <w:rFonts w:hint="cs"/>
          <w:rtl/>
        </w:rPr>
        <w:t xml:space="preserve">ق </w:t>
      </w:r>
      <w:r w:rsidR="00AE657A">
        <w:rPr>
          <w:rFonts w:hint="cs"/>
          <w:rtl/>
        </w:rPr>
        <w:t>ک</w:t>
      </w:r>
      <w:r w:rsidRPr="00DE4439">
        <w:rPr>
          <w:rFonts w:hint="cs"/>
          <w:rtl/>
        </w:rPr>
        <w:t>ن</w:t>
      </w:r>
      <w:r w:rsidR="00AE657A">
        <w:rPr>
          <w:rFonts w:hint="cs"/>
          <w:rtl/>
        </w:rPr>
        <w:t>ی</w:t>
      </w:r>
      <w:r w:rsidRPr="00DE4439">
        <w:rPr>
          <w:rFonts w:hint="cs"/>
          <w:rtl/>
        </w:rPr>
        <w:t>م، الحمدلله م</w:t>
      </w:r>
      <w:r w:rsidR="00AE657A">
        <w:rPr>
          <w:rFonts w:hint="cs"/>
          <w:rtl/>
        </w:rPr>
        <w:t>ی</w:t>
      </w:r>
      <w:r w:rsidRPr="00DE4439">
        <w:rPr>
          <w:rFonts w:hint="cs"/>
          <w:rtl/>
        </w:rPr>
        <w:t>‌توان</w:t>
      </w:r>
      <w:r w:rsidR="00AE657A">
        <w:rPr>
          <w:rFonts w:hint="cs"/>
          <w:rtl/>
        </w:rPr>
        <w:t>ی</w:t>
      </w:r>
      <w:r w:rsidRPr="00DE4439">
        <w:rPr>
          <w:rFonts w:hint="cs"/>
          <w:rtl/>
        </w:rPr>
        <w:t>م تحق</w:t>
      </w:r>
      <w:r w:rsidR="00AE657A">
        <w:rPr>
          <w:rFonts w:hint="cs"/>
          <w:rtl/>
        </w:rPr>
        <w:t>ی</w:t>
      </w:r>
      <w:r w:rsidRPr="00DE4439">
        <w:rPr>
          <w:rFonts w:hint="cs"/>
          <w:rtl/>
        </w:rPr>
        <w:t xml:space="preserve">ق </w:t>
      </w:r>
      <w:r w:rsidR="00AE657A">
        <w:rPr>
          <w:rFonts w:hint="cs"/>
          <w:rtl/>
        </w:rPr>
        <w:t>ک</w:t>
      </w:r>
      <w:r w:rsidRPr="00DE4439">
        <w:rPr>
          <w:rFonts w:hint="cs"/>
          <w:rtl/>
        </w:rPr>
        <w:t>ن</w:t>
      </w:r>
      <w:r w:rsidR="00AE657A">
        <w:rPr>
          <w:rFonts w:hint="cs"/>
          <w:rtl/>
        </w:rPr>
        <w:t>ی</w:t>
      </w:r>
      <w:r w:rsidRPr="00DE4439">
        <w:rPr>
          <w:rFonts w:hint="cs"/>
          <w:rtl/>
        </w:rPr>
        <w:t>م و به آنچه درست و حق</w:t>
      </w:r>
      <w:r w:rsidR="00AE657A">
        <w:rPr>
          <w:rFonts w:hint="cs"/>
          <w:rtl/>
        </w:rPr>
        <w:t>ی</w:t>
      </w:r>
      <w:r w:rsidRPr="00DE4439">
        <w:rPr>
          <w:rFonts w:hint="cs"/>
          <w:rtl/>
        </w:rPr>
        <w:t>قت است رهنمود شو</w:t>
      </w:r>
      <w:r w:rsidR="00AE657A">
        <w:rPr>
          <w:rFonts w:hint="cs"/>
          <w:rtl/>
        </w:rPr>
        <w:t>ی</w:t>
      </w:r>
      <w:r w:rsidRPr="00DE4439">
        <w:rPr>
          <w:rFonts w:hint="cs"/>
          <w:rtl/>
        </w:rPr>
        <w:t xml:space="preserve">م، و </w:t>
      </w:r>
      <w:r w:rsidR="007341D0" w:rsidRPr="00DE4439">
        <w:rPr>
          <w:rFonts w:hint="cs"/>
          <w:rtl/>
        </w:rPr>
        <w:t>برا</w:t>
      </w:r>
      <w:r w:rsidR="00AE657A">
        <w:rPr>
          <w:rFonts w:hint="cs"/>
          <w:rtl/>
        </w:rPr>
        <w:t>ی</w:t>
      </w:r>
      <w:r w:rsidR="007341D0" w:rsidRPr="00DE4439">
        <w:rPr>
          <w:rFonts w:hint="cs"/>
          <w:rtl/>
        </w:rPr>
        <w:t xml:space="preserve"> چن</w:t>
      </w:r>
      <w:r w:rsidR="00AE657A">
        <w:rPr>
          <w:rFonts w:hint="cs"/>
          <w:rtl/>
        </w:rPr>
        <w:t>ی</w:t>
      </w:r>
      <w:r w:rsidR="007341D0" w:rsidRPr="00DE4439">
        <w:rPr>
          <w:rFonts w:hint="cs"/>
          <w:rtl/>
        </w:rPr>
        <w:t>ن قضا</w:t>
      </w:r>
      <w:r w:rsidR="00AE657A">
        <w:rPr>
          <w:rFonts w:hint="cs"/>
          <w:rtl/>
        </w:rPr>
        <w:t>ی</w:t>
      </w:r>
      <w:r w:rsidR="007341D0" w:rsidRPr="00DE4439">
        <w:rPr>
          <w:rFonts w:hint="cs"/>
          <w:rtl/>
        </w:rPr>
        <w:t>ا</w:t>
      </w:r>
      <w:r w:rsidR="00AE657A">
        <w:rPr>
          <w:rFonts w:hint="cs"/>
          <w:rtl/>
        </w:rPr>
        <w:t>یی</w:t>
      </w:r>
      <w:r w:rsidR="007341D0" w:rsidRPr="00DE4439">
        <w:rPr>
          <w:rFonts w:hint="cs"/>
          <w:rtl/>
        </w:rPr>
        <w:t xml:space="preserve"> م</w:t>
      </w:r>
      <w:r w:rsidR="00AE657A">
        <w:rPr>
          <w:rFonts w:hint="cs"/>
          <w:rtl/>
        </w:rPr>
        <w:t>ی</w:t>
      </w:r>
      <w:r w:rsidR="007341D0" w:rsidRPr="00DE4439">
        <w:rPr>
          <w:rFonts w:hint="cs"/>
          <w:rtl/>
        </w:rPr>
        <w:t>‌توان</w:t>
      </w:r>
      <w:r w:rsidR="00AE657A">
        <w:rPr>
          <w:rFonts w:hint="cs"/>
          <w:rtl/>
        </w:rPr>
        <w:t>ی</w:t>
      </w:r>
      <w:r w:rsidR="007341D0" w:rsidRPr="00DE4439">
        <w:rPr>
          <w:rFonts w:hint="cs"/>
          <w:rtl/>
        </w:rPr>
        <w:t>م روا</w:t>
      </w:r>
      <w:r w:rsidR="00AE657A">
        <w:rPr>
          <w:rFonts w:hint="cs"/>
          <w:rtl/>
        </w:rPr>
        <w:t>ی</w:t>
      </w:r>
      <w:r w:rsidR="007341D0" w:rsidRPr="00DE4439">
        <w:rPr>
          <w:rFonts w:hint="cs"/>
          <w:rtl/>
        </w:rPr>
        <w:t>ت‌ها</w:t>
      </w:r>
      <w:r w:rsidR="00AE657A">
        <w:rPr>
          <w:rFonts w:hint="cs"/>
          <w:rtl/>
        </w:rPr>
        <w:t>ی</w:t>
      </w:r>
      <w:r w:rsidR="007341D0" w:rsidRPr="00DE4439">
        <w:rPr>
          <w:rFonts w:hint="cs"/>
          <w:rtl/>
        </w:rPr>
        <w:t xml:space="preserve"> درست و صح</w:t>
      </w:r>
      <w:r w:rsidR="00AE657A">
        <w:rPr>
          <w:rFonts w:hint="cs"/>
          <w:rtl/>
        </w:rPr>
        <w:t>ی</w:t>
      </w:r>
      <w:r w:rsidR="007341D0" w:rsidRPr="00DE4439">
        <w:rPr>
          <w:rFonts w:hint="cs"/>
          <w:rtl/>
        </w:rPr>
        <w:t>ح</w:t>
      </w:r>
      <w:r w:rsidR="00AE657A">
        <w:rPr>
          <w:rFonts w:hint="cs"/>
          <w:rtl/>
        </w:rPr>
        <w:t>ی</w:t>
      </w:r>
      <w:r w:rsidR="007341D0" w:rsidRPr="00DE4439">
        <w:rPr>
          <w:rFonts w:hint="cs"/>
          <w:rtl/>
        </w:rPr>
        <w:t xml:space="preserve"> ب</w:t>
      </w:r>
      <w:r w:rsidR="00AE657A">
        <w:rPr>
          <w:rFonts w:hint="cs"/>
          <w:rtl/>
        </w:rPr>
        <w:t>ی</w:t>
      </w:r>
      <w:r w:rsidR="007341D0" w:rsidRPr="00DE4439">
        <w:rPr>
          <w:rFonts w:hint="cs"/>
          <w:rtl/>
        </w:rPr>
        <w:t>اب</w:t>
      </w:r>
      <w:r w:rsidR="00AE657A">
        <w:rPr>
          <w:rFonts w:hint="cs"/>
          <w:rtl/>
        </w:rPr>
        <w:t>ی</w:t>
      </w:r>
      <w:r w:rsidR="007341D0" w:rsidRPr="00DE4439">
        <w:rPr>
          <w:rFonts w:hint="cs"/>
          <w:rtl/>
        </w:rPr>
        <w:t xml:space="preserve">م. </w:t>
      </w:r>
    </w:p>
    <w:p w:rsidR="007341D0" w:rsidRPr="00DE4439" w:rsidRDefault="007341D0" w:rsidP="005D079D">
      <w:pPr>
        <w:pStyle w:val="a"/>
        <w:rPr>
          <w:rtl/>
        </w:rPr>
      </w:pPr>
      <w:r w:rsidRPr="00DE4439">
        <w:rPr>
          <w:rFonts w:hint="cs"/>
          <w:rtl/>
        </w:rPr>
        <w:t>بخار</w:t>
      </w:r>
      <w:r w:rsidR="00AE657A">
        <w:rPr>
          <w:rFonts w:hint="cs"/>
          <w:rtl/>
        </w:rPr>
        <w:t>ی</w:t>
      </w:r>
      <w:r w:rsidRPr="00DE4439">
        <w:rPr>
          <w:rFonts w:hint="cs"/>
          <w:rtl/>
        </w:rPr>
        <w:t xml:space="preserve"> در مورد </w:t>
      </w:r>
      <w:r w:rsidR="00AE657A">
        <w:rPr>
          <w:rFonts w:hint="cs"/>
          <w:rtl/>
        </w:rPr>
        <w:t>ک</w:t>
      </w:r>
      <w:r w:rsidRPr="00DE4439">
        <w:rPr>
          <w:rFonts w:hint="cs"/>
          <w:rtl/>
        </w:rPr>
        <w:t>شته شدن عمر</w:t>
      </w:r>
      <w:r w:rsidR="00DF03ED" w:rsidRPr="00DF03ED">
        <w:rPr>
          <w:rFonts w:cs="CTraditional Arabic" w:hint="cs"/>
          <w:rtl/>
        </w:rPr>
        <w:t>س</w:t>
      </w:r>
      <w:r w:rsidR="00E90E75" w:rsidRPr="00DE4439">
        <w:rPr>
          <w:rFonts w:hint="cs"/>
          <w:rtl/>
        </w:rPr>
        <w:t xml:space="preserve"> داستان</w:t>
      </w:r>
      <w:r w:rsidR="00AE657A">
        <w:rPr>
          <w:rFonts w:hint="cs"/>
          <w:rtl/>
        </w:rPr>
        <w:t>ی</w:t>
      </w:r>
      <w:r w:rsidR="00E90E75" w:rsidRPr="00DE4439">
        <w:rPr>
          <w:rFonts w:hint="cs"/>
          <w:rtl/>
        </w:rPr>
        <w:t xml:space="preserve"> طولان</w:t>
      </w:r>
      <w:r w:rsidR="00AE657A">
        <w:rPr>
          <w:rFonts w:hint="cs"/>
          <w:rtl/>
        </w:rPr>
        <w:t>ی</w:t>
      </w:r>
      <w:r w:rsidR="00E90E75" w:rsidRPr="00DE4439">
        <w:rPr>
          <w:rFonts w:hint="cs"/>
          <w:rtl/>
        </w:rPr>
        <w:t xml:space="preserve"> ب</w:t>
      </w:r>
      <w:r w:rsidR="00AE657A">
        <w:rPr>
          <w:rFonts w:hint="cs"/>
          <w:rtl/>
        </w:rPr>
        <w:t>ی</w:t>
      </w:r>
      <w:r w:rsidR="00E90E75" w:rsidRPr="00DE4439">
        <w:rPr>
          <w:rFonts w:hint="cs"/>
          <w:rtl/>
        </w:rPr>
        <w:t xml:space="preserve">ان </w:t>
      </w:r>
      <w:r w:rsidR="00AE657A">
        <w:rPr>
          <w:rFonts w:hint="cs"/>
          <w:rtl/>
        </w:rPr>
        <w:t>ک</w:t>
      </w:r>
      <w:r w:rsidR="00E90E75" w:rsidRPr="00DE4439">
        <w:rPr>
          <w:rFonts w:hint="cs"/>
          <w:rtl/>
        </w:rPr>
        <w:t>رده تا ا</w:t>
      </w:r>
      <w:r w:rsidR="00AE657A">
        <w:rPr>
          <w:rFonts w:hint="cs"/>
          <w:rtl/>
        </w:rPr>
        <w:t>ی</w:t>
      </w:r>
      <w:r w:rsidR="00E90E75" w:rsidRPr="00DE4439">
        <w:rPr>
          <w:rFonts w:hint="cs"/>
          <w:rtl/>
        </w:rPr>
        <w:t>ن</w:t>
      </w:r>
      <w:r w:rsidR="00AE657A">
        <w:rPr>
          <w:rFonts w:hint="cs"/>
          <w:rtl/>
        </w:rPr>
        <w:t>ک</w:t>
      </w:r>
      <w:r w:rsidR="00E90E75" w:rsidRPr="00DE4439">
        <w:rPr>
          <w:rFonts w:hint="cs"/>
          <w:rtl/>
        </w:rPr>
        <w:t>ه به ا</w:t>
      </w:r>
      <w:r w:rsidR="00AE657A">
        <w:rPr>
          <w:rFonts w:hint="cs"/>
          <w:rtl/>
        </w:rPr>
        <w:t>ی</w:t>
      </w:r>
      <w:r w:rsidR="00E90E75" w:rsidRPr="00DE4439">
        <w:rPr>
          <w:rFonts w:hint="cs"/>
          <w:rtl/>
        </w:rPr>
        <w:t>نجا م</w:t>
      </w:r>
      <w:r w:rsidR="00AE657A">
        <w:rPr>
          <w:rFonts w:hint="cs"/>
          <w:rtl/>
        </w:rPr>
        <w:t>ی</w:t>
      </w:r>
      <w:r w:rsidR="00E90E75" w:rsidRPr="00DE4439">
        <w:rPr>
          <w:rFonts w:hint="cs"/>
          <w:rtl/>
        </w:rPr>
        <w:t xml:space="preserve">‌رسد </w:t>
      </w:r>
      <w:r w:rsidR="00AE657A">
        <w:rPr>
          <w:rFonts w:hint="cs"/>
          <w:rtl/>
        </w:rPr>
        <w:t>ک</w:t>
      </w:r>
      <w:r w:rsidR="00E90E75" w:rsidRPr="00DE4439">
        <w:rPr>
          <w:rFonts w:hint="cs"/>
          <w:rtl/>
        </w:rPr>
        <w:t>ه به عمر گفته شد ا</w:t>
      </w:r>
      <w:r w:rsidR="00AE657A">
        <w:rPr>
          <w:rFonts w:hint="cs"/>
          <w:rtl/>
        </w:rPr>
        <w:t>ی</w:t>
      </w:r>
      <w:r w:rsidR="00E90E75" w:rsidRPr="00DE4439">
        <w:rPr>
          <w:rFonts w:hint="cs"/>
          <w:rtl/>
        </w:rPr>
        <w:t xml:space="preserve"> ام</w:t>
      </w:r>
      <w:r w:rsidR="00AE657A">
        <w:rPr>
          <w:rFonts w:hint="cs"/>
          <w:rtl/>
        </w:rPr>
        <w:t>ی</w:t>
      </w:r>
      <w:r w:rsidR="00E90E75" w:rsidRPr="00DE4439">
        <w:rPr>
          <w:rFonts w:hint="cs"/>
          <w:rtl/>
        </w:rPr>
        <w:t>ر المؤمن</w:t>
      </w:r>
      <w:r w:rsidR="00AE657A">
        <w:rPr>
          <w:rFonts w:hint="cs"/>
          <w:rtl/>
        </w:rPr>
        <w:t>ی</w:t>
      </w:r>
      <w:r w:rsidR="00E90E75" w:rsidRPr="00DE4439">
        <w:rPr>
          <w:rFonts w:hint="cs"/>
          <w:rtl/>
        </w:rPr>
        <w:t>ن وص</w:t>
      </w:r>
      <w:r w:rsidR="00AE657A">
        <w:rPr>
          <w:rFonts w:hint="cs"/>
          <w:rtl/>
        </w:rPr>
        <w:t>ی</w:t>
      </w:r>
      <w:r w:rsidR="00E90E75" w:rsidRPr="00DE4439">
        <w:rPr>
          <w:rFonts w:hint="cs"/>
          <w:rtl/>
        </w:rPr>
        <w:t xml:space="preserve">ت </w:t>
      </w:r>
      <w:r w:rsidR="00AE657A">
        <w:rPr>
          <w:rFonts w:hint="cs"/>
          <w:rtl/>
        </w:rPr>
        <w:t>ک</w:t>
      </w:r>
      <w:r w:rsidR="00E90E75" w:rsidRPr="00DE4439">
        <w:rPr>
          <w:rFonts w:hint="cs"/>
          <w:rtl/>
        </w:rPr>
        <w:t>ن و جانش</w:t>
      </w:r>
      <w:r w:rsidR="00AE657A">
        <w:rPr>
          <w:rFonts w:hint="cs"/>
          <w:rtl/>
        </w:rPr>
        <w:t>ی</w:t>
      </w:r>
      <w:r w:rsidR="00E90E75" w:rsidRPr="00DE4439">
        <w:rPr>
          <w:rFonts w:hint="cs"/>
          <w:rtl/>
        </w:rPr>
        <w:t>ن</w:t>
      </w:r>
      <w:r w:rsidR="00AE657A">
        <w:rPr>
          <w:rFonts w:hint="cs"/>
          <w:rtl/>
        </w:rPr>
        <w:t>ی</w:t>
      </w:r>
      <w:r w:rsidR="00E90E75" w:rsidRPr="00DE4439">
        <w:rPr>
          <w:rFonts w:hint="cs"/>
          <w:rtl/>
        </w:rPr>
        <w:t xml:space="preserve"> برا</w:t>
      </w:r>
      <w:r w:rsidR="00AE657A">
        <w:rPr>
          <w:rFonts w:hint="cs"/>
          <w:rtl/>
        </w:rPr>
        <w:t>ی</w:t>
      </w:r>
      <w:r w:rsidR="00E90E75" w:rsidRPr="00DE4439">
        <w:rPr>
          <w:rFonts w:hint="cs"/>
          <w:rtl/>
        </w:rPr>
        <w:t xml:space="preserve"> خود تع</w:t>
      </w:r>
      <w:r w:rsidR="00AE657A">
        <w:rPr>
          <w:rFonts w:hint="cs"/>
          <w:rtl/>
        </w:rPr>
        <w:t>یی</w:t>
      </w:r>
      <w:r w:rsidR="00E90E75" w:rsidRPr="00DE4439">
        <w:rPr>
          <w:rFonts w:hint="cs"/>
          <w:rtl/>
        </w:rPr>
        <w:t>ن نما. عمر گفت</w:t>
      </w:r>
      <w:r w:rsidR="00784590" w:rsidRPr="00DE4439">
        <w:rPr>
          <w:rFonts w:hint="cs"/>
          <w:rtl/>
        </w:rPr>
        <w:t xml:space="preserve">: </w:t>
      </w:r>
      <w:r w:rsidR="00E90E75" w:rsidRPr="00DE4439">
        <w:rPr>
          <w:rFonts w:hint="cs"/>
          <w:rtl/>
        </w:rPr>
        <w:t>برا</w:t>
      </w:r>
      <w:r w:rsidR="00AE657A">
        <w:rPr>
          <w:rFonts w:hint="cs"/>
          <w:rtl/>
        </w:rPr>
        <w:t>ی</w:t>
      </w:r>
      <w:r w:rsidR="00E90E75" w:rsidRPr="00DE4439">
        <w:rPr>
          <w:rFonts w:hint="cs"/>
          <w:rtl/>
        </w:rPr>
        <w:t xml:space="preserve"> ا</w:t>
      </w:r>
      <w:r w:rsidR="00AE657A">
        <w:rPr>
          <w:rFonts w:hint="cs"/>
          <w:rtl/>
        </w:rPr>
        <w:t>ی</w:t>
      </w:r>
      <w:r w:rsidR="00E90E75" w:rsidRPr="00DE4439">
        <w:rPr>
          <w:rFonts w:hint="cs"/>
          <w:rtl/>
        </w:rPr>
        <w:t xml:space="preserve">ن </w:t>
      </w:r>
      <w:r w:rsidR="00AE657A">
        <w:rPr>
          <w:rFonts w:hint="cs"/>
          <w:rtl/>
        </w:rPr>
        <w:t>ک</w:t>
      </w:r>
      <w:r w:rsidR="00E90E75" w:rsidRPr="00DE4439">
        <w:rPr>
          <w:rFonts w:hint="cs"/>
          <w:rtl/>
        </w:rPr>
        <w:t>ار از ا</w:t>
      </w:r>
      <w:r w:rsidR="00AE657A">
        <w:rPr>
          <w:rFonts w:hint="cs"/>
          <w:rtl/>
        </w:rPr>
        <w:t>ی</w:t>
      </w:r>
      <w:r w:rsidR="00E90E75" w:rsidRPr="00DE4439">
        <w:rPr>
          <w:rFonts w:hint="cs"/>
          <w:rtl/>
        </w:rPr>
        <w:t xml:space="preserve">ن افراد </w:t>
      </w:r>
      <w:r w:rsidR="00AE657A">
        <w:rPr>
          <w:rFonts w:hint="cs"/>
          <w:rtl/>
        </w:rPr>
        <w:t>ک</w:t>
      </w:r>
      <w:r w:rsidR="00E90E75" w:rsidRPr="00DE4439">
        <w:rPr>
          <w:rFonts w:hint="cs"/>
          <w:rtl/>
        </w:rPr>
        <w:t>س</w:t>
      </w:r>
      <w:r w:rsidR="00AE657A">
        <w:rPr>
          <w:rFonts w:hint="cs"/>
          <w:rtl/>
        </w:rPr>
        <w:t>ی</w:t>
      </w:r>
      <w:r w:rsidR="00E90E75" w:rsidRPr="00DE4439">
        <w:rPr>
          <w:rFonts w:hint="cs"/>
          <w:rtl/>
        </w:rPr>
        <w:t xml:space="preserve"> را سزاوارتر نم</w:t>
      </w:r>
      <w:r w:rsidR="00AE657A">
        <w:rPr>
          <w:rFonts w:hint="cs"/>
          <w:rtl/>
        </w:rPr>
        <w:t>ی</w:t>
      </w:r>
      <w:r w:rsidR="00E90E75" w:rsidRPr="00DE4439">
        <w:rPr>
          <w:rFonts w:hint="cs"/>
          <w:rtl/>
        </w:rPr>
        <w:t>‌ب</w:t>
      </w:r>
      <w:r w:rsidR="00AE657A">
        <w:rPr>
          <w:rFonts w:hint="cs"/>
          <w:rtl/>
        </w:rPr>
        <w:t>ی</w:t>
      </w:r>
      <w:r w:rsidR="00E90E75" w:rsidRPr="00DE4439">
        <w:rPr>
          <w:rFonts w:hint="cs"/>
          <w:rtl/>
        </w:rPr>
        <w:t>نم افراد</w:t>
      </w:r>
      <w:r w:rsidR="00AE657A">
        <w:rPr>
          <w:rFonts w:hint="cs"/>
          <w:rtl/>
        </w:rPr>
        <w:t>ی</w:t>
      </w:r>
      <w:r w:rsidR="00E90E75" w:rsidRPr="00DE4439">
        <w:rPr>
          <w:rFonts w:hint="cs"/>
          <w:rtl/>
        </w:rPr>
        <w:t xml:space="preserve"> </w:t>
      </w:r>
      <w:r w:rsidR="00AE657A">
        <w:rPr>
          <w:rFonts w:hint="cs"/>
          <w:rtl/>
        </w:rPr>
        <w:t>ک</w:t>
      </w:r>
      <w:r w:rsidR="00E90E75" w:rsidRPr="00DE4439">
        <w:rPr>
          <w:rFonts w:hint="cs"/>
          <w:rtl/>
        </w:rPr>
        <w:t>ه پ</w:t>
      </w:r>
      <w:r w:rsidR="00AE657A">
        <w:rPr>
          <w:rFonts w:hint="cs"/>
          <w:rtl/>
        </w:rPr>
        <w:t>ی</w:t>
      </w:r>
      <w:r w:rsidR="00E90E75" w:rsidRPr="00DE4439">
        <w:rPr>
          <w:rFonts w:hint="cs"/>
          <w:rtl/>
        </w:rPr>
        <w:t>امبر وفات</w:t>
      </w:r>
      <w:r w:rsidR="00A418F8" w:rsidRPr="00DE4439">
        <w:rPr>
          <w:rFonts w:hint="cs"/>
          <w:rtl/>
        </w:rPr>
        <w:t xml:space="preserve"> نمود</w:t>
      </w:r>
      <w:r w:rsidR="00E90E75" w:rsidRPr="00DE4439">
        <w:rPr>
          <w:rFonts w:hint="cs"/>
          <w:rtl/>
        </w:rPr>
        <w:t xml:space="preserve"> و از آنها راض</w:t>
      </w:r>
      <w:r w:rsidR="00AE657A">
        <w:rPr>
          <w:rFonts w:hint="cs"/>
          <w:rtl/>
        </w:rPr>
        <w:t>ی</w:t>
      </w:r>
      <w:r w:rsidR="00E90E75" w:rsidRPr="00DE4439">
        <w:rPr>
          <w:rFonts w:hint="cs"/>
          <w:rtl/>
        </w:rPr>
        <w:t xml:space="preserve"> بود، و آنها عل</w:t>
      </w:r>
      <w:r w:rsidR="00AE657A">
        <w:rPr>
          <w:rFonts w:hint="cs"/>
          <w:rtl/>
        </w:rPr>
        <w:t>ی</w:t>
      </w:r>
      <w:r w:rsidR="00A418F8" w:rsidRPr="00DE4439">
        <w:rPr>
          <w:rFonts w:hint="cs"/>
          <w:rtl/>
        </w:rPr>
        <w:t xml:space="preserve">، </w:t>
      </w:r>
      <w:r w:rsidR="00E90E75" w:rsidRPr="00DE4439">
        <w:rPr>
          <w:rFonts w:hint="cs"/>
          <w:rtl/>
        </w:rPr>
        <w:t>عثمان</w:t>
      </w:r>
      <w:r w:rsidR="00A418F8" w:rsidRPr="00DE4439">
        <w:rPr>
          <w:rFonts w:hint="cs"/>
          <w:rtl/>
        </w:rPr>
        <w:t>،</w:t>
      </w:r>
      <w:r w:rsidR="00E90E75" w:rsidRPr="00DE4439">
        <w:rPr>
          <w:rFonts w:hint="cs"/>
          <w:rtl/>
        </w:rPr>
        <w:t xml:space="preserve"> زب</w:t>
      </w:r>
      <w:r w:rsidR="00AE657A">
        <w:rPr>
          <w:rFonts w:hint="cs"/>
          <w:rtl/>
        </w:rPr>
        <w:t>ی</w:t>
      </w:r>
      <w:r w:rsidR="00A418F8" w:rsidRPr="00DE4439">
        <w:rPr>
          <w:rFonts w:hint="cs"/>
          <w:rtl/>
        </w:rPr>
        <w:t>ر، طلحه، سعد و عبدالرحم</w:t>
      </w:r>
      <w:r w:rsidR="00E90E75" w:rsidRPr="00DE4439">
        <w:rPr>
          <w:rFonts w:hint="cs"/>
          <w:rtl/>
        </w:rPr>
        <w:t xml:space="preserve">ن بن عوف را نام برد. </w:t>
      </w:r>
    </w:p>
    <w:p w:rsidR="00E90E75" w:rsidRPr="00DE4439" w:rsidRDefault="00E90E75" w:rsidP="005D079D">
      <w:pPr>
        <w:pStyle w:val="a"/>
        <w:rPr>
          <w:rtl/>
        </w:rPr>
      </w:pPr>
      <w:r w:rsidRPr="00DE4439">
        <w:rPr>
          <w:rFonts w:hint="cs"/>
          <w:rtl/>
        </w:rPr>
        <w:t>و گفت</w:t>
      </w:r>
      <w:r w:rsidR="00784590" w:rsidRPr="00DE4439">
        <w:rPr>
          <w:rFonts w:hint="cs"/>
          <w:rtl/>
        </w:rPr>
        <w:t xml:space="preserve">: </w:t>
      </w:r>
      <w:r w:rsidRPr="00DE4439">
        <w:rPr>
          <w:rFonts w:hint="cs"/>
          <w:rtl/>
        </w:rPr>
        <w:t>عبدالله بن عمر در جمع شما حاضر م</w:t>
      </w:r>
      <w:r w:rsidR="00AE657A">
        <w:rPr>
          <w:rFonts w:hint="cs"/>
          <w:rtl/>
        </w:rPr>
        <w:t>ی</w:t>
      </w:r>
      <w:r w:rsidRPr="00DE4439">
        <w:rPr>
          <w:rFonts w:hint="cs"/>
          <w:rtl/>
        </w:rPr>
        <w:t>‌شود اما او در خلافت حق</w:t>
      </w:r>
      <w:r w:rsidR="00AE657A">
        <w:rPr>
          <w:rFonts w:hint="cs"/>
          <w:rtl/>
        </w:rPr>
        <w:t>ی</w:t>
      </w:r>
      <w:r w:rsidRPr="00DE4439">
        <w:rPr>
          <w:rFonts w:hint="cs"/>
          <w:rtl/>
        </w:rPr>
        <w:t xml:space="preserve"> ندارد، اگر فرمانروا</w:t>
      </w:r>
      <w:r w:rsidR="00AE657A">
        <w:rPr>
          <w:rFonts w:hint="cs"/>
          <w:rtl/>
        </w:rPr>
        <w:t>یی</w:t>
      </w:r>
      <w:r w:rsidRPr="00DE4439">
        <w:rPr>
          <w:rFonts w:hint="cs"/>
          <w:rtl/>
        </w:rPr>
        <w:t xml:space="preserve"> و خلافت به سعد رس</w:t>
      </w:r>
      <w:r w:rsidR="00AE657A">
        <w:rPr>
          <w:rFonts w:hint="cs"/>
          <w:rtl/>
        </w:rPr>
        <w:t>ی</w:t>
      </w:r>
      <w:r w:rsidRPr="00DE4439">
        <w:rPr>
          <w:rFonts w:hint="cs"/>
          <w:rtl/>
        </w:rPr>
        <w:t>د او شا</w:t>
      </w:r>
      <w:r w:rsidR="00AE657A">
        <w:rPr>
          <w:rFonts w:hint="cs"/>
          <w:rtl/>
        </w:rPr>
        <w:t>ی</w:t>
      </w:r>
      <w:r w:rsidRPr="00DE4439">
        <w:rPr>
          <w:rFonts w:hint="cs"/>
          <w:rtl/>
        </w:rPr>
        <w:t>سته است، و اگر به او نرس</w:t>
      </w:r>
      <w:r w:rsidR="00AE657A">
        <w:rPr>
          <w:rFonts w:hint="cs"/>
          <w:rtl/>
        </w:rPr>
        <w:t>ی</w:t>
      </w:r>
      <w:r w:rsidRPr="00DE4439">
        <w:rPr>
          <w:rFonts w:hint="cs"/>
          <w:rtl/>
        </w:rPr>
        <w:t xml:space="preserve">د از او </w:t>
      </w:r>
      <w:r w:rsidR="00AE657A">
        <w:rPr>
          <w:rFonts w:hint="cs"/>
          <w:rtl/>
        </w:rPr>
        <w:t>ک</w:t>
      </w:r>
      <w:r w:rsidRPr="00DE4439">
        <w:rPr>
          <w:rFonts w:hint="cs"/>
          <w:rtl/>
        </w:rPr>
        <w:t>م</w:t>
      </w:r>
      <w:r w:rsidR="00AE657A">
        <w:rPr>
          <w:rFonts w:hint="cs"/>
          <w:rtl/>
        </w:rPr>
        <w:t>ک</w:t>
      </w:r>
      <w:r w:rsidRPr="00DE4439">
        <w:rPr>
          <w:rFonts w:hint="cs"/>
          <w:rtl/>
        </w:rPr>
        <w:t xml:space="preserve"> بگ</w:t>
      </w:r>
      <w:r w:rsidR="00AE657A">
        <w:rPr>
          <w:rFonts w:hint="cs"/>
          <w:rtl/>
        </w:rPr>
        <w:t>ی</w:t>
      </w:r>
      <w:r w:rsidRPr="00DE4439">
        <w:rPr>
          <w:rFonts w:hint="cs"/>
          <w:rtl/>
        </w:rPr>
        <w:t>ر</w:t>
      </w:r>
      <w:r w:rsidR="00AE657A">
        <w:rPr>
          <w:rFonts w:hint="cs"/>
          <w:rtl/>
        </w:rPr>
        <w:t>ی</w:t>
      </w:r>
      <w:r w:rsidRPr="00DE4439">
        <w:rPr>
          <w:rFonts w:hint="cs"/>
          <w:rtl/>
        </w:rPr>
        <w:t>د، و بدان</w:t>
      </w:r>
      <w:r w:rsidR="00AE657A">
        <w:rPr>
          <w:rFonts w:hint="cs"/>
          <w:rtl/>
        </w:rPr>
        <w:t>ی</w:t>
      </w:r>
      <w:r w:rsidRPr="00DE4439">
        <w:rPr>
          <w:rFonts w:hint="cs"/>
          <w:rtl/>
        </w:rPr>
        <w:t xml:space="preserve">د </w:t>
      </w:r>
      <w:r w:rsidR="00AE657A">
        <w:rPr>
          <w:rFonts w:hint="cs"/>
          <w:rtl/>
        </w:rPr>
        <w:t>ک</w:t>
      </w:r>
      <w:r w:rsidRPr="00DE4439">
        <w:rPr>
          <w:rFonts w:hint="cs"/>
          <w:rtl/>
        </w:rPr>
        <w:t>ه من او را به خاطر ناتوان</w:t>
      </w:r>
      <w:r w:rsidR="00AE657A">
        <w:rPr>
          <w:rFonts w:hint="cs"/>
          <w:rtl/>
        </w:rPr>
        <w:t>ی</w:t>
      </w:r>
      <w:r w:rsidRPr="00DE4439">
        <w:rPr>
          <w:rFonts w:hint="cs"/>
          <w:rtl/>
        </w:rPr>
        <w:t xml:space="preserve"> </w:t>
      </w:r>
      <w:r w:rsidR="00AE657A">
        <w:rPr>
          <w:rFonts w:hint="cs"/>
          <w:rtl/>
        </w:rPr>
        <w:t>ی</w:t>
      </w:r>
      <w:r w:rsidRPr="00DE4439">
        <w:rPr>
          <w:rFonts w:hint="cs"/>
          <w:rtl/>
        </w:rPr>
        <w:t>ا</w:t>
      </w:r>
      <w:r w:rsidR="00555BAD" w:rsidRPr="00DE4439">
        <w:rPr>
          <w:rFonts w:hint="cs"/>
          <w:rtl/>
        </w:rPr>
        <w:t xml:space="preserve"> </w:t>
      </w:r>
      <w:r w:rsidRPr="00DE4439">
        <w:rPr>
          <w:rFonts w:hint="cs"/>
          <w:rtl/>
        </w:rPr>
        <w:t>خ</w:t>
      </w:r>
      <w:r w:rsidR="00AE657A">
        <w:rPr>
          <w:rFonts w:hint="cs"/>
          <w:rtl/>
        </w:rPr>
        <w:t>ی</w:t>
      </w:r>
      <w:r w:rsidRPr="00DE4439">
        <w:rPr>
          <w:rFonts w:hint="cs"/>
          <w:rtl/>
        </w:rPr>
        <w:t>انت</w:t>
      </w:r>
      <w:r w:rsidR="00AE657A">
        <w:rPr>
          <w:rFonts w:hint="cs"/>
          <w:rtl/>
        </w:rPr>
        <w:t>ی</w:t>
      </w:r>
      <w:r w:rsidRPr="00DE4439">
        <w:rPr>
          <w:rFonts w:hint="cs"/>
          <w:rtl/>
        </w:rPr>
        <w:t xml:space="preserve"> عزل ن</w:t>
      </w:r>
      <w:r w:rsidR="00AE657A">
        <w:rPr>
          <w:rFonts w:hint="cs"/>
          <w:rtl/>
        </w:rPr>
        <w:t>ک</w:t>
      </w:r>
      <w:r w:rsidRPr="00DE4439">
        <w:rPr>
          <w:rFonts w:hint="cs"/>
          <w:rtl/>
        </w:rPr>
        <w:t xml:space="preserve">ردم. </w:t>
      </w:r>
    </w:p>
    <w:p w:rsidR="00E90E75" w:rsidRPr="00DE4439" w:rsidRDefault="00555BAD" w:rsidP="005D079D">
      <w:pPr>
        <w:pStyle w:val="a"/>
        <w:rPr>
          <w:rtl/>
        </w:rPr>
      </w:pPr>
      <w:r w:rsidRPr="00DE4439">
        <w:rPr>
          <w:rFonts w:hint="cs"/>
          <w:rtl/>
        </w:rPr>
        <w:t>در ا</w:t>
      </w:r>
      <w:r w:rsidR="00AE657A">
        <w:rPr>
          <w:rFonts w:hint="cs"/>
          <w:rtl/>
        </w:rPr>
        <w:t>ی</w:t>
      </w:r>
      <w:r w:rsidRPr="00DE4439">
        <w:rPr>
          <w:rFonts w:hint="cs"/>
          <w:rtl/>
        </w:rPr>
        <w:t>ن وقت آن شش نفر</w:t>
      </w:r>
      <w:r w:rsidR="005D079D">
        <w:rPr>
          <w:rFonts w:ascii="Tahoma" w:hAnsi="Tahoma" w:cs="CTraditional Arabic" w:hint="cs"/>
          <w:color w:val="000000"/>
          <w:rtl/>
        </w:rPr>
        <w:t>ش</w:t>
      </w:r>
      <w:r w:rsidR="00230D3B" w:rsidRPr="00DE4439">
        <w:rPr>
          <w:rFonts w:hint="cs"/>
          <w:rtl/>
        </w:rPr>
        <w:t xml:space="preserve"> گرد هم آمدند و عبدالرحمن گفت سه نفر را از م</w:t>
      </w:r>
      <w:r w:rsidR="00AE657A">
        <w:rPr>
          <w:rFonts w:hint="cs"/>
          <w:rtl/>
        </w:rPr>
        <w:t>ی</w:t>
      </w:r>
      <w:r w:rsidR="00230D3B" w:rsidRPr="00DE4439">
        <w:rPr>
          <w:rFonts w:hint="cs"/>
          <w:rtl/>
        </w:rPr>
        <w:t xml:space="preserve">ان خود انتخاب </w:t>
      </w:r>
      <w:r w:rsidR="00AE657A">
        <w:rPr>
          <w:rFonts w:hint="cs"/>
          <w:rtl/>
        </w:rPr>
        <w:t>ک</w:t>
      </w:r>
      <w:r w:rsidR="00230D3B" w:rsidRPr="00DE4439">
        <w:rPr>
          <w:rFonts w:hint="cs"/>
          <w:rtl/>
        </w:rPr>
        <w:t>ن</w:t>
      </w:r>
      <w:r w:rsidR="00AE657A">
        <w:rPr>
          <w:rFonts w:hint="cs"/>
          <w:rtl/>
        </w:rPr>
        <w:t>ی</w:t>
      </w:r>
      <w:r w:rsidR="00230D3B" w:rsidRPr="00DE4439">
        <w:rPr>
          <w:rFonts w:hint="cs"/>
          <w:rtl/>
        </w:rPr>
        <w:t>د. زب</w:t>
      </w:r>
      <w:r w:rsidR="00AE657A">
        <w:rPr>
          <w:rFonts w:hint="cs"/>
          <w:rtl/>
        </w:rPr>
        <w:t>ی</w:t>
      </w:r>
      <w:r w:rsidR="00230D3B" w:rsidRPr="00DE4439">
        <w:rPr>
          <w:rFonts w:hint="cs"/>
          <w:rtl/>
        </w:rPr>
        <w:t>ر گفت</w:t>
      </w:r>
      <w:r w:rsidR="00784590" w:rsidRPr="00DE4439">
        <w:rPr>
          <w:rFonts w:hint="cs"/>
          <w:rtl/>
        </w:rPr>
        <w:t xml:space="preserve">: </w:t>
      </w:r>
      <w:r w:rsidR="00230D3B" w:rsidRPr="00DE4439">
        <w:rPr>
          <w:rFonts w:hint="cs"/>
          <w:rtl/>
        </w:rPr>
        <w:t>من به نفع عل</w:t>
      </w:r>
      <w:r w:rsidR="00AE657A">
        <w:rPr>
          <w:rFonts w:hint="cs"/>
          <w:rtl/>
        </w:rPr>
        <w:t>ی</w:t>
      </w:r>
      <w:r w:rsidR="00230D3B" w:rsidRPr="00DE4439">
        <w:rPr>
          <w:rFonts w:hint="cs"/>
          <w:rtl/>
        </w:rPr>
        <w:t xml:space="preserve"> </w:t>
      </w:r>
      <w:r w:rsidR="00AE657A">
        <w:rPr>
          <w:rFonts w:hint="cs"/>
          <w:rtl/>
        </w:rPr>
        <w:t>ک</w:t>
      </w:r>
      <w:r w:rsidR="00230D3B" w:rsidRPr="00DE4439">
        <w:rPr>
          <w:rFonts w:hint="cs"/>
          <w:rtl/>
        </w:rPr>
        <w:t>نار م</w:t>
      </w:r>
      <w:r w:rsidR="00AE657A">
        <w:rPr>
          <w:rFonts w:hint="cs"/>
          <w:rtl/>
        </w:rPr>
        <w:t>ی</w:t>
      </w:r>
      <w:r w:rsidR="00230D3B" w:rsidRPr="00DE4439">
        <w:rPr>
          <w:rFonts w:hint="cs"/>
          <w:rtl/>
        </w:rPr>
        <w:t>‌روم</w:t>
      </w:r>
      <w:r w:rsidR="00230D3B" w:rsidRPr="00D139C3">
        <w:rPr>
          <w:rStyle w:val="Char0"/>
          <w:vertAlign w:val="superscript"/>
          <w:rtl/>
        </w:rPr>
        <w:footnoteReference w:id="73"/>
      </w:r>
      <w:r w:rsidR="00230D3B" w:rsidRPr="00DE4439">
        <w:rPr>
          <w:rFonts w:hint="cs"/>
          <w:rtl/>
        </w:rPr>
        <w:t>. و طلحه گفت</w:t>
      </w:r>
      <w:r w:rsidR="00784590" w:rsidRPr="00DE4439">
        <w:rPr>
          <w:rFonts w:hint="cs"/>
          <w:rtl/>
        </w:rPr>
        <w:t xml:space="preserve">: </w:t>
      </w:r>
      <w:r w:rsidR="00230D3B" w:rsidRPr="00DE4439">
        <w:rPr>
          <w:rFonts w:hint="cs"/>
          <w:rtl/>
        </w:rPr>
        <w:t xml:space="preserve">من به نفع عثمان </w:t>
      </w:r>
      <w:r w:rsidR="00AE657A">
        <w:rPr>
          <w:rFonts w:hint="cs"/>
          <w:rtl/>
        </w:rPr>
        <w:t>ک</w:t>
      </w:r>
      <w:r w:rsidR="00230D3B" w:rsidRPr="00DE4439">
        <w:rPr>
          <w:rFonts w:hint="cs"/>
          <w:rtl/>
        </w:rPr>
        <w:t>نار م</w:t>
      </w:r>
      <w:r w:rsidR="00AE657A">
        <w:rPr>
          <w:rFonts w:hint="cs"/>
          <w:rtl/>
        </w:rPr>
        <w:t>ی</w:t>
      </w:r>
      <w:r w:rsidR="00230D3B" w:rsidRPr="00DE4439">
        <w:rPr>
          <w:rFonts w:hint="cs"/>
          <w:rtl/>
        </w:rPr>
        <w:t xml:space="preserve">‌روم. </w:t>
      </w:r>
      <w:r w:rsidR="000F0E9F" w:rsidRPr="00DE4439">
        <w:rPr>
          <w:rFonts w:hint="cs"/>
          <w:rtl/>
        </w:rPr>
        <w:t>و سعد گفت</w:t>
      </w:r>
      <w:r w:rsidR="00784590" w:rsidRPr="00DE4439">
        <w:rPr>
          <w:rFonts w:hint="cs"/>
          <w:rtl/>
        </w:rPr>
        <w:t xml:space="preserve">: </w:t>
      </w:r>
      <w:r w:rsidR="000F0E9F" w:rsidRPr="00DE4439">
        <w:rPr>
          <w:rFonts w:hint="cs"/>
          <w:rtl/>
        </w:rPr>
        <w:t xml:space="preserve">من به نفع عبدالرحمن بن عوف </w:t>
      </w:r>
      <w:r w:rsidR="00AE657A">
        <w:rPr>
          <w:rFonts w:hint="cs"/>
          <w:rtl/>
        </w:rPr>
        <w:t>ک</w:t>
      </w:r>
      <w:r w:rsidR="000F0E9F" w:rsidRPr="00DE4439">
        <w:rPr>
          <w:rFonts w:hint="cs"/>
          <w:rtl/>
        </w:rPr>
        <w:t>نار م</w:t>
      </w:r>
      <w:r w:rsidR="00AE657A">
        <w:rPr>
          <w:rFonts w:hint="cs"/>
          <w:rtl/>
        </w:rPr>
        <w:t>ی</w:t>
      </w:r>
      <w:r w:rsidR="000F0E9F" w:rsidRPr="00DE4439">
        <w:rPr>
          <w:rFonts w:hint="cs"/>
          <w:rtl/>
        </w:rPr>
        <w:t>‌روم. و ا</w:t>
      </w:r>
      <w:r w:rsidR="00AE657A">
        <w:rPr>
          <w:rFonts w:hint="cs"/>
          <w:rtl/>
        </w:rPr>
        <w:t>ی</w:t>
      </w:r>
      <w:r w:rsidR="000F0E9F" w:rsidRPr="00DE4439">
        <w:rPr>
          <w:rFonts w:hint="cs"/>
          <w:rtl/>
        </w:rPr>
        <w:t>نگونه سه نفر طلحه و زب</w:t>
      </w:r>
      <w:r w:rsidR="00AE657A">
        <w:rPr>
          <w:rFonts w:hint="cs"/>
          <w:rtl/>
        </w:rPr>
        <w:t>ی</w:t>
      </w:r>
      <w:r w:rsidR="000F0E9F" w:rsidRPr="00DE4439">
        <w:rPr>
          <w:rFonts w:hint="cs"/>
          <w:rtl/>
        </w:rPr>
        <w:t>ر و سعد بن اب</w:t>
      </w:r>
      <w:r w:rsidR="00AE657A">
        <w:rPr>
          <w:rFonts w:hint="cs"/>
          <w:rtl/>
        </w:rPr>
        <w:t>ی</w:t>
      </w:r>
      <w:r w:rsidR="000F0E9F" w:rsidRPr="00DE4439">
        <w:rPr>
          <w:rFonts w:hint="cs"/>
          <w:rtl/>
        </w:rPr>
        <w:t xml:space="preserve"> وقاص </w:t>
      </w:r>
      <w:r w:rsidR="00AE657A">
        <w:rPr>
          <w:rFonts w:hint="cs"/>
          <w:rtl/>
        </w:rPr>
        <w:t>ک</w:t>
      </w:r>
      <w:r w:rsidR="00E27345" w:rsidRPr="00DE4439">
        <w:rPr>
          <w:rFonts w:hint="cs"/>
          <w:rtl/>
        </w:rPr>
        <w:t>نار رفتند. و سه نفر به عنوان نامزد خلافت باق</w:t>
      </w:r>
      <w:r w:rsidR="00AE657A">
        <w:rPr>
          <w:rFonts w:hint="cs"/>
          <w:rtl/>
        </w:rPr>
        <w:t>ی</w:t>
      </w:r>
      <w:r w:rsidR="00E27345" w:rsidRPr="00DE4439">
        <w:rPr>
          <w:rFonts w:hint="cs"/>
          <w:rtl/>
        </w:rPr>
        <w:t xml:space="preserve"> ماندند </w:t>
      </w:r>
      <w:r w:rsidR="00AE657A">
        <w:rPr>
          <w:rFonts w:hint="cs"/>
          <w:rtl/>
        </w:rPr>
        <w:t>ی</w:t>
      </w:r>
      <w:r w:rsidR="00E27345" w:rsidRPr="00DE4439">
        <w:rPr>
          <w:rFonts w:hint="cs"/>
          <w:rtl/>
        </w:rPr>
        <w:t>عن</w:t>
      </w:r>
      <w:r w:rsidR="00AE657A">
        <w:rPr>
          <w:rFonts w:hint="cs"/>
          <w:rtl/>
        </w:rPr>
        <w:t>ی</w:t>
      </w:r>
      <w:r w:rsidR="00E27345" w:rsidRPr="00DE4439">
        <w:rPr>
          <w:rFonts w:hint="cs"/>
          <w:rtl/>
        </w:rPr>
        <w:t xml:space="preserve"> عل</w:t>
      </w:r>
      <w:r w:rsidR="00AE657A">
        <w:rPr>
          <w:rFonts w:hint="cs"/>
          <w:rtl/>
        </w:rPr>
        <w:t>ی</w:t>
      </w:r>
      <w:r w:rsidR="00E27345" w:rsidRPr="00DE4439">
        <w:rPr>
          <w:rFonts w:hint="cs"/>
          <w:rtl/>
        </w:rPr>
        <w:t xml:space="preserve"> بن اب</w:t>
      </w:r>
      <w:r w:rsidR="00AE657A">
        <w:rPr>
          <w:rFonts w:hint="cs"/>
          <w:rtl/>
        </w:rPr>
        <w:t>ی</w:t>
      </w:r>
      <w:r w:rsidR="00E27345" w:rsidRPr="00DE4439">
        <w:rPr>
          <w:rFonts w:hint="cs"/>
          <w:rtl/>
        </w:rPr>
        <w:t xml:space="preserve"> طالب و عثمان و عبدالرحم</w:t>
      </w:r>
      <w:r w:rsidR="0061739C" w:rsidRPr="00DE4439">
        <w:rPr>
          <w:rFonts w:hint="cs"/>
          <w:rtl/>
        </w:rPr>
        <w:t>ن بن عوف، عبدالرحم</w:t>
      </w:r>
      <w:r w:rsidR="00E27345" w:rsidRPr="00DE4439">
        <w:rPr>
          <w:rFonts w:hint="cs"/>
          <w:rtl/>
        </w:rPr>
        <w:t>ن به عل</w:t>
      </w:r>
      <w:r w:rsidR="00AE657A">
        <w:rPr>
          <w:rFonts w:hint="cs"/>
          <w:rtl/>
        </w:rPr>
        <w:t>ی</w:t>
      </w:r>
      <w:r w:rsidR="00E27345" w:rsidRPr="00DE4439">
        <w:rPr>
          <w:rFonts w:hint="cs"/>
          <w:rtl/>
        </w:rPr>
        <w:t xml:space="preserve"> و عثمان گفت</w:t>
      </w:r>
      <w:r w:rsidR="00784590" w:rsidRPr="00DE4439">
        <w:rPr>
          <w:rFonts w:hint="cs"/>
          <w:rtl/>
        </w:rPr>
        <w:t xml:space="preserve">: </w:t>
      </w:r>
      <w:r w:rsidR="00E27345" w:rsidRPr="00DE4439">
        <w:rPr>
          <w:rFonts w:hint="cs"/>
          <w:rtl/>
        </w:rPr>
        <w:t xml:space="preserve">هر </w:t>
      </w:r>
      <w:r w:rsidR="00AE657A">
        <w:rPr>
          <w:rFonts w:hint="cs"/>
          <w:rtl/>
        </w:rPr>
        <w:t>ک</w:t>
      </w:r>
      <w:r w:rsidR="00E27345" w:rsidRPr="00DE4439">
        <w:rPr>
          <w:rFonts w:hint="cs"/>
          <w:rtl/>
        </w:rPr>
        <w:t>دام از شما دو نفر از ا</w:t>
      </w:r>
      <w:r w:rsidR="00AE657A">
        <w:rPr>
          <w:rFonts w:hint="cs"/>
          <w:rtl/>
        </w:rPr>
        <w:t>ی</w:t>
      </w:r>
      <w:r w:rsidR="00E27345" w:rsidRPr="00DE4439">
        <w:rPr>
          <w:rFonts w:hint="cs"/>
          <w:rtl/>
        </w:rPr>
        <w:t xml:space="preserve">ن </w:t>
      </w:r>
      <w:r w:rsidR="001C1C3E" w:rsidRPr="00DE4439">
        <w:rPr>
          <w:rFonts w:hint="cs"/>
          <w:rtl/>
        </w:rPr>
        <w:t>مسئول</w:t>
      </w:r>
      <w:r w:rsidR="00AE657A">
        <w:rPr>
          <w:rFonts w:hint="cs"/>
          <w:rtl/>
        </w:rPr>
        <w:t>ی</w:t>
      </w:r>
      <w:r w:rsidR="001C1C3E" w:rsidRPr="00DE4439">
        <w:rPr>
          <w:rFonts w:hint="cs"/>
          <w:rtl/>
        </w:rPr>
        <w:t xml:space="preserve">ت </w:t>
      </w:r>
      <w:r w:rsidR="00AE657A">
        <w:rPr>
          <w:rFonts w:hint="cs"/>
          <w:rtl/>
        </w:rPr>
        <w:t>ک</w:t>
      </w:r>
      <w:r w:rsidR="001C1C3E" w:rsidRPr="00DE4439">
        <w:rPr>
          <w:rFonts w:hint="cs"/>
          <w:rtl/>
        </w:rPr>
        <w:t>ناره‌گ</w:t>
      </w:r>
      <w:r w:rsidR="00AE657A">
        <w:rPr>
          <w:rFonts w:hint="cs"/>
          <w:rtl/>
        </w:rPr>
        <w:t>ی</w:t>
      </w:r>
      <w:r w:rsidR="001C1C3E" w:rsidRPr="00DE4439">
        <w:rPr>
          <w:rFonts w:hint="cs"/>
          <w:rtl/>
        </w:rPr>
        <w:t>ر</w:t>
      </w:r>
      <w:r w:rsidR="00AE657A">
        <w:rPr>
          <w:rFonts w:hint="cs"/>
          <w:rtl/>
        </w:rPr>
        <w:t>ی</w:t>
      </w:r>
      <w:r w:rsidR="001C1C3E" w:rsidRPr="00DE4439">
        <w:rPr>
          <w:rFonts w:hint="cs"/>
          <w:rtl/>
        </w:rPr>
        <w:t xml:space="preserve"> </w:t>
      </w:r>
      <w:r w:rsidR="00AE657A">
        <w:rPr>
          <w:rFonts w:hint="cs"/>
          <w:rtl/>
        </w:rPr>
        <w:t>ک</w:t>
      </w:r>
      <w:r w:rsidR="001C1C3E" w:rsidRPr="00DE4439">
        <w:rPr>
          <w:rFonts w:hint="cs"/>
          <w:rtl/>
        </w:rPr>
        <w:t>ند ما اخت</w:t>
      </w:r>
      <w:r w:rsidR="00AE657A">
        <w:rPr>
          <w:rFonts w:hint="cs"/>
          <w:rtl/>
        </w:rPr>
        <w:t>ی</w:t>
      </w:r>
      <w:r w:rsidR="001C1C3E" w:rsidRPr="00DE4439">
        <w:rPr>
          <w:rFonts w:hint="cs"/>
          <w:rtl/>
        </w:rPr>
        <w:t>ار را به او وا م</w:t>
      </w:r>
      <w:r w:rsidR="00AE657A">
        <w:rPr>
          <w:rFonts w:hint="cs"/>
          <w:rtl/>
        </w:rPr>
        <w:t>ی</w:t>
      </w:r>
      <w:r w:rsidR="001C1C3E" w:rsidRPr="00DE4439">
        <w:rPr>
          <w:rFonts w:hint="cs"/>
          <w:rtl/>
        </w:rPr>
        <w:t>‌گذار</w:t>
      </w:r>
      <w:r w:rsidR="00AE657A">
        <w:rPr>
          <w:rFonts w:hint="cs"/>
          <w:rtl/>
        </w:rPr>
        <w:t>ی</w:t>
      </w:r>
      <w:r w:rsidR="001C1C3E" w:rsidRPr="00DE4439">
        <w:rPr>
          <w:rFonts w:hint="cs"/>
          <w:rtl/>
        </w:rPr>
        <w:t xml:space="preserve">م تا از </w:t>
      </w:r>
      <w:r w:rsidR="00ED2CCA" w:rsidRPr="00DE4439">
        <w:rPr>
          <w:rFonts w:hint="cs"/>
          <w:rtl/>
        </w:rPr>
        <w:t>دو نفر د</w:t>
      </w:r>
      <w:r w:rsidR="00AE657A">
        <w:rPr>
          <w:rFonts w:hint="cs"/>
          <w:rtl/>
        </w:rPr>
        <w:t>ی</w:t>
      </w:r>
      <w:r w:rsidR="00ED2CCA" w:rsidRPr="00DE4439">
        <w:rPr>
          <w:rFonts w:hint="cs"/>
          <w:rtl/>
        </w:rPr>
        <w:t xml:space="preserve">گر آن را </w:t>
      </w:r>
      <w:r w:rsidR="00AE657A">
        <w:rPr>
          <w:rFonts w:hint="cs"/>
          <w:rtl/>
        </w:rPr>
        <w:t>ک</w:t>
      </w:r>
      <w:r w:rsidR="00ED2CCA" w:rsidRPr="00DE4439">
        <w:rPr>
          <w:rFonts w:hint="cs"/>
          <w:rtl/>
        </w:rPr>
        <w:t xml:space="preserve">ه بهتر است انتخاب </w:t>
      </w:r>
      <w:r w:rsidR="00AE657A">
        <w:rPr>
          <w:rFonts w:hint="cs"/>
          <w:rtl/>
        </w:rPr>
        <w:t>ک</w:t>
      </w:r>
      <w:r w:rsidR="00ED2CCA" w:rsidRPr="00DE4439">
        <w:rPr>
          <w:rFonts w:hint="cs"/>
          <w:rtl/>
        </w:rPr>
        <w:t>ند آنگاه عل</w:t>
      </w:r>
      <w:r w:rsidR="00AE657A">
        <w:rPr>
          <w:rFonts w:hint="cs"/>
          <w:rtl/>
        </w:rPr>
        <w:t>ی</w:t>
      </w:r>
      <w:r w:rsidR="00ED2CCA" w:rsidRPr="00DE4439">
        <w:rPr>
          <w:rFonts w:hint="cs"/>
          <w:rtl/>
        </w:rPr>
        <w:t xml:space="preserve"> و عثمان س</w:t>
      </w:r>
      <w:r w:rsidR="00AE657A">
        <w:rPr>
          <w:rFonts w:hint="cs"/>
          <w:rtl/>
        </w:rPr>
        <w:t>ک</w:t>
      </w:r>
      <w:r w:rsidR="00ED2CCA" w:rsidRPr="00DE4439">
        <w:rPr>
          <w:rFonts w:hint="cs"/>
          <w:rtl/>
        </w:rPr>
        <w:t xml:space="preserve">وت </w:t>
      </w:r>
      <w:r w:rsidR="00AE657A">
        <w:rPr>
          <w:rFonts w:hint="cs"/>
          <w:rtl/>
        </w:rPr>
        <w:t>ک</w:t>
      </w:r>
      <w:r w:rsidR="00AD6BC3" w:rsidRPr="00DE4439">
        <w:rPr>
          <w:rFonts w:hint="cs"/>
          <w:rtl/>
        </w:rPr>
        <w:t>ردند.</w:t>
      </w:r>
    </w:p>
    <w:p w:rsidR="00E27345" w:rsidRPr="00DE4439" w:rsidRDefault="00515FF4" w:rsidP="005D079D">
      <w:pPr>
        <w:pStyle w:val="a"/>
        <w:rPr>
          <w:rtl/>
        </w:rPr>
      </w:pPr>
      <w:r w:rsidRPr="00DE4439">
        <w:rPr>
          <w:rFonts w:hint="cs"/>
          <w:rtl/>
        </w:rPr>
        <w:t>عبدالرحم</w:t>
      </w:r>
      <w:r w:rsidR="006745E0" w:rsidRPr="00DE4439">
        <w:rPr>
          <w:rFonts w:hint="cs"/>
          <w:rtl/>
        </w:rPr>
        <w:t>ن بن عوف گفت</w:t>
      </w:r>
      <w:r w:rsidR="00784590" w:rsidRPr="00DE4439">
        <w:rPr>
          <w:rFonts w:hint="cs"/>
          <w:rtl/>
        </w:rPr>
        <w:t xml:space="preserve">: </w:t>
      </w:r>
      <w:r w:rsidR="006745E0" w:rsidRPr="00DE4439">
        <w:rPr>
          <w:rFonts w:hint="cs"/>
          <w:rtl/>
        </w:rPr>
        <w:t>انتخاب را به من وا م</w:t>
      </w:r>
      <w:r w:rsidR="00AE657A">
        <w:rPr>
          <w:rFonts w:hint="cs"/>
          <w:rtl/>
        </w:rPr>
        <w:t>ی</w:t>
      </w:r>
      <w:r w:rsidR="006745E0" w:rsidRPr="00DE4439">
        <w:rPr>
          <w:rFonts w:hint="cs"/>
          <w:rtl/>
        </w:rPr>
        <w:t>‌گذار</w:t>
      </w:r>
      <w:r w:rsidR="00AE657A">
        <w:rPr>
          <w:rFonts w:hint="cs"/>
          <w:rtl/>
        </w:rPr>
        <w:t>ی</w:t>
      </w:r>
      <w:r w:rsidR="006745E0" w:rsidRPr="00DE4439">
        <w:rPr>
          <w:rFonts w:hint="cs"/>
          <w:rtl/>
        </w:rPr>
        <w:t>د</w:t>
      </w:r>
      <w:r w:rsidR="004F2DB0" w:rsidRPr="00DE4439">
        <w:rPr>
          <w:rFonts w:hint="cs"/>
          <w:rtl/>
        </w:rPr>
        <w:t>؟</w:t>
      </w:r>
      <w:r w:rsidR="006745E0" w:rsidRPr="00DE4439">
        <w:rPr>
          <w:rFonts w:hint="cs"/>
          <w:rtl/>
        </w:rPr>
        <w:t xml:space="preserve"> سوگند به خدا </w:t>
      </w:r>
      <w:r w:rsidR="00AE657A">
        <w:rPr>
          <w:rFonts w:hint="cs"/>
          <w:rtl/>
        </w:rPr>
        <w:t>ک</w:t>
      </w:r>
      <w:r w:rsidR="006745E0" w:rsidRPr="00DE4439">
        <w:rPr>
          <w:rFonts w:hint="cs"/>
          <w:rtl/>
        </w:rPr>
        <w:t>ه بر من لازم است تا بهتر</w:t>
      </w:r>
      <w:r w:rsidR="00AE657A">
        <w:rPr>
          <w:rFonts w:hint="cs"/>
          <w:rtl/>
        </w:rPr>
        <w:t>ی</w:t>
      </w:r>
      <w:r w:rsidR="006745E0" w:rsidRPr="00DE4439">
        <w:rPr>
          <w:rFonts w:hint="cs"/>
          <w:rtl/>
        </w:rPr>
        <w:t xml:space="preserve">ن شما را انتخاب </w:t>
      </w:r>
      <w:r w:rsidR="00AE657A">
        <w:rPr>
          <w:rFonts w:hint="cs"/>
          <w:rtl/>
        </w:rPr>
        <w:t>ک</w:t>
      </w:r>
      <w:r w:rsidR="00FA7E81" w:rsidRPr="00DE4439">
        <w:rPr>
          <w:rFonts w:hint="cs"/>
          <w:rtl/>
        </w:rPr>
        <w:t>نم.</w:t>
      </w:r>
    </w:p>
    <w:p w:rsidR="006745E0" w:rsidRPr="00DE4439" w:rsidRDefault="006745E0" w:rsidP="005D079D">
      <w:pPr>
        <w:pStyle w:val="a"/>
        <w:rPr>
          <w:rtl/>
        </w:rPr>
      </w:pPr>
      <w:r w:rsidRPr="00DE4439">
        <w:rPr>
          <w:rFonts w:hint="cs"/>
          <w:rtl/>
        </w:rPr>
        <w:t>عل</w:t>
      </w:r>
      <w:r w:rsidR="00AE657A">
        <w:rPr>
          <w:rFonts w:hint="cs"/>
          <w:rtl/>
        </w:rPr>
        <w:t>ی</w:t>
      </w:r>
      <w:r w:rsidRPr="00DE4439">
        <w:rPr>
          <w:rFonts w:hint="cs"/>
          <w:rtl/>
        </w:rPr>
        <w:t xml:space="preserve"> و عثمان گفتد</w:t>
      </w:r>
      <w:r w:rsidR="00784590" w:rsidRPr="00DE4439">
        <w:rPr>
          <w:rFonts w:hint="cs"/>
          <w:rtl/>
        </w:rPr>
        <w:t xml:space="preserve">: </w:t>
      </w:r>
      <w:r w:rsidRPr="00DE4439">
        <w:rPr>
          <w:rFonts w:hint="cs"/>
          <w:rtl/>
        </w:rPr>
        <w:t xml:space="preserve">بله، آن وقت عبدالرحمن دست </w:t>
      </w:r>
      <w:r w:rsidR="00AE657A">
        <w:rPr>
          <w:rFonts w:hint="cs"/>
          <w:rtl/>
        </w:rPr>
        <w:t>یکی</w:t>
      </w:r>
      <w:r w:rsidRPr="00DE4439">
        <w:rPr>
          <w:rFonts w:hint="cs"/>
          <w:rtl/>
        </w:rPr>
        <w:t xml:space="preserve"> را گرفت و گفت</w:t>
      </w:r>
      <w:r w:rsidR="00784590" w:rsidRPr="00DE4439">
        <w:rPr>
          <w:rFonts w:hint="cs"/>
          <w:rtl/>
        </w:rPr>
        <w:t xml:space="preserve">: </w:t>
      </w:r>
      <w:r w:rsidRPr="00DE4439">
        <w:rPr>
          <w:rFonts w:hint="cs"/>
          <w:rtl/>
        </w:rPr>
        <w:t>تو خو</w:t>
      </w:r>
      <w:r w:rsidR="00AE657A">
        <w:rPr>
          <w:rFonts w:hint="cs"/>
          <w:rtl/>
        </w:rPr>
        <w:t>ی</w:t>
      </w:r>
      <w:r w:rsidRPr="00DE4439">
        <w:rPr>
          <w:rFonts w:hint="cs"/>
          <w:rtl/>
        </w:rPr>
        <w:t>شاوند پ</w:t>
      </w:r>
      <w:r w:rsidR="00AE657A">
        <w:rPr>
          <w:rFonts w:hint="cs"/>
          <w:rtl/>
        </w:rPr>
        <w:t>ی</w:t>
      </w:r>
      <w:r w:rsidRPr="00DE4439">
        <w:rPr>
          <w:rFonts w:hint="cs"/>
          <w:rtl/>
        </w:rPr>
        <w:t>امبر هست</w:t>
      </w:r>
      <w:r w:rsidR="00AE657A">
        <w:rPr>
          <w:rFonts w:hint="cs"/>
          <w:rtl/>
        </w:rPr>
        <w:t>ی</w:t>
      </w:r>
      <w:r w:rsidRPr="00DE4439">
        <w:rPr>
          <w:rFonts w:hint="cs"/>
          <w:rtl/>
        </w:rPr>
        <w:t xml:space="preserve"> و در پذ</w:t>
      </w:r>
      <w:r w:rsidR="00AE657A">
        <w:rPr>
          <w:rFonts w:hint="cs"/>
          <w:rtl/>
        </w:rPr>
        <w:t>ی</w:t>
      </w:r>
      <w:r w:rsidRPr="00DE4439">
        <w:rPr>
          <w:rFonts w:hint="cs"/>
          <w:rtl/>
        </w:rPr>
        <w:t>رفتن اسلام پ</w:t>
      </w:r>
      <w:r w:rsidR="00AE657A">
        <w:rPr>
          <w:rFonts w:hint="cs"/>
          <w:rtl/>
        </w:rPr>
        <w:t>ی</w:t>
      </w:r>
      <w:r w:rsidRPr="00DE4439">
        <w:rPr>
          <w:rFonts w:hint="cs"/>
          <w:rtl/>
        </w:rPr>
        <w:t>شگام بوده‌ا</w:t>
      </w:r>
      <w:r w:rsidR="00AE657A">
        <w:rPr>
          <w:rFonts w:hint="cs"/>
          <w:rtl/>
        </w:rPr>
        <w:t>ی</w:t>
      </w:r>
      <w:r w:rsidRPr="00DE4439">
        <w:rPr>
          <w:rFonts w:hint="cs"/>
          <w:rtl/>
        </w:rPr>
        <w:t>، تو را به خدا سوگند م</w:t>
      </w:r>
      <w:r w:rsidR="00AE657A">
        <w:rPr>
          <w:rFonts w:hint="cs"/>
          <w:rtl/>
        </w:rPr>
        <w:t>ی</w:t>
      </w:r>
      <w:r w:rsidRPr="00DE4439">
        <w:rPr>
          <w:rFonts w:hint="cs"/>
          <w:rtl/>
        </w:rPr>
        <w:t xml:space="preserve">‌دهم </w:t>
      </w:r>
      <w:r w:rsidR="00AE657A">
        <w:rPr>
          <w:rFonts w:hint="cs"/>
          <w:rtl/>
        </w:rPr>
        <w:t>ک</w:t>
      </w:r>
      <w:r w:rsidRPr="00DE4439">
        <w:rPr>
          <w:rFonts w:hint="cs"/>
          <w:rtl/>
        </w:rPr>
        <w:t>ه اگر تو را به عنوان ام</w:t>
      </w:r>
      <w:r w:rsidR="00AE657A">
        <w:rPr>
          <w:rFonts w:hint="cs"/>
          <w:rtl/>
        </w:rPr>
        <w:t>ی</w:t>
      </w:r>
      <w:r w:rsidRPr="00DE4439">
        <w:rPr>
          <w:rFonts w:hint="cs"/>
          <w:rtl/>
        </w:rPr>
        <w:t xml:space="preserve">ر انتخاب </w:t>
      </w:r>
      <w:r w:rsidR="00AE657A">
        <w:rPr>
          <w:rFonts w:hint="cs"/>
          <w:rtl/>
        </w:rPr>
        <w:t>ک</w:t>
      </w:r>
      <w:r w:rsidRPr="00DE4439">
        <w:rPr>
          <w:rFonts w:hint="cs"/>
          <w:rtl/>
        </w:rPr>
        <w:t xml:space="preserve">ردم عدالت </w:t>
      </w:r>
      <w:r w:rsidR="00AE657A">
        <w:rPr>
          <w:rFonts w:hint="cs"/>
          <w:rtl/>
        </w:rPr>
        <w:t>ک</w:t>
      </w:r>
      <w:r w:rsidRPr="00DE4439">
        <w:rPr>
          <w:rFonts w:hint="cs"/>
          <w:rtl/>
        </w:rPr>
        <w:t>ن</w:t>
      </w:r>
      <w:r w:rsidR="00AE657A">
        <w:rPr>
          <w:rFonts w:hint="cs"/>
          <w:rtl/>
        </w:rPr>
        <w:t>ی</w:t>
      </w:r>
      <w:r w:rsidR="004F2DB0" w:rsidRPr="00DE4439">
        <w:rPr>
          <w:rFonts w:hint="cs"/>
          <w:rtl/>
        </w:rPr>
        <w:t>،</w:t>
      </w:r>
      <w:r w:rsidRPr="00DE4439">
        <w:rPr>
          <w:rFonts w:hint="cs"/>
          <w:rtl/>
        </w:rPr>
        <w:t xml:space="preserve"> و اگر عثمان را به عنوان ام</w:t>
      </w:r>
      <w:r w:rsidR="00AE657A">
        <w:rPr>
          <w:rFonts w:hint="cs"/>
          <w:rtl/>
        </w:rPr>
        <w:t>ی</w:t>
      </w:r>
      <w:r w:rsidRPr="00DE4439">
        <w:rPr>
          <w:rFonts w:hint="cs"/>
          <w:rtl/>
        </w:rPr>
        <w:t>ر و خل</w:t>
      </w:r>
      <w:r w:rsidR="00AE657A">
        <w:rPr>
          <w:rFonts w:hint="cs"/>
          <w:rtl/>
        </w:rPr>
        <w:t>ی</w:t>
      </w:r>
      <w:r w:rsidRPr="00DE4439">
        <w:rPr>
          <w:rFonts w:hint="cs"/>
          <w:rtl/>
        </w:rPr>
        <w:t xml:space="preserve">فه انتخاب </w:t>
      </w:r>
      <w:r w:rsidR="00AE657A">
        <w:rPr>
          <w:rFonts w:hint="cs"/>
          <w:rtl/>
        </w:rPr>
        <w:t>ک</w:t>
      </w:r>
      <w:r w:rsidRPr="00DE4439">
        <w:rPr>
          <w:rFonts w:hint="cs"/>
          <w:rtl/>
        </w:rPr>
        <w:t xml:space="preserve">ردم از او اطاعت </w:t>
      </w:r>
      <w:r w:rsidR="00AE657A">
        <w:rPr>
          <w:rFonts w:hint="cs"/>
          <w:rtl/>
        </w:rPr>
        <w:t>ک</w:t>
      </w:r>
      <w:r w:rsidRPr="00DE4439">
        <w:rPr>
          <w:rFonts w:hint="cs"/>
          <w:rtl/>
        </w:rPr>
        <w:t>ن</w:t>
      </w:r>
      <w:r w:rsidR="00AE657A">
        <w:rPr>
          <w:rFonts w:hint="cs"/>
          <w:rtl/>
        </w:rPr>
        <w:t>ی</w:t>
      </w:r>
      <w:r w:rsidRPr="00DE4439">
        <w:rPr>
          <w:rFonts w:hint="cs"/>
          <w:rtl/>
        </w:rPr>
        <w:t>. سپس پ</w:t>
      </w:r>
      <w:r w:rsidR="00AE657A">
        <w:rPr>
          <w:rFonts w:hint="cs"/>
          <w:rtl/>
        </w:rPr>
        <w:t>ی</w:t>
      </w:r>
      <w:r w:rsidRPr="00DE4439">
        <w:rPr>
          <w:rFonts w:hint="cs"/>
          <w:rtl/>
        </w:rPr>
        <w:t>ش عثمان رفت و هم</w:t>
      </w:r>
      <w:r w:rsidR="00AE657A">
        <w:rPr>
          <w:rFonts w:hint="cs"/>
          <w:rtl/>
        </w:rPr>
        <w:t>ی</w:t>
      </w:r>
      <w:r w:rsidRPr="00DE4439">
        <w:rPr>
          <w:rFonts w:hint="cs"/>
          <w:rtl/>
        </w:rPr>
        <w:t>ن حرف‌ها را به او گفت. و وقت</w:t>
      </w:r>
      <w:r w:rsidR="00AE657A">
        <w:rPr>
          <w:rFonts w:hint="cs"/>
          <w:rtl/>
        </w:rPr>
        <w:t>ی</w:t>
      </w:r>
      <w:r w:rsidRPr="00DE4439">
        <w:rPr>
          <w:rFonts w:hint="cs"/>
          <w:rtl/>
        </w:rPr>
        <w:t xml:space="preserve"> عبدالرحمن از آن دو عهد گرفت</w:t>
      </w:r>
      <w:r w:rsidR="004F2DB0" w:rsidRPr="00DE4439">
        <w:rPr>
          <w:rFonts w:hint="cs"/>
          <w:rtl/>
        </w:rPr>
        <w:t>،</w:t>
      </w:r>
      <w:r w:rsidRPr="00DE4439">
        <w:rPr>
          <w:rFonts w:hint="cs"/>
          <w:rtl/>
        </w:rPr>
        <w:t xml:space="preserve"> </w:t>
      </w:r>
      <w:r w:rsidR="00216C13" w:rsidRPr="00DE4439">
        <w:rPr>
          <w:rFonts w:hint="cs"/>
          <w:rtl/>
        </w:rPr>
        <w:t>گفت</w:t>
      </w:r>
      <w:r w:rsidR="00784590" w:rsidRPr="00DE4439">
        <w:rPr>
          <w:rFonts w:hint="cs"/>
          <w:rtl/>
        </w:rPr>
        <w:t xml:space="preserve">: </w:t>
      </w:r>
      <w:r w:rsidR="00216C13" w:rsidRPr="00DE4439">
        <w:rPr>
          <w:rFonts w:hint="cs"/>
          <w:rtl/>
        </w:rPr>
        <w:t xml:space="preserve">عثمان دست خود را بلند </w:t>
      </w:r>
      <w:r w:rsidR="00AE657A">
        <w:rPr>
          <w:rFonts w:hint="cs"/>
          <w:rtl/>
        </w:rPr>
        <w:t>ک</w:t>
      </w:r>
      <w:r w:rsidR="00216C13" w:rsidRPr="00DE4439">
        <w:rPr>
          <w:rFonts w:hint="cs"/>
          <w:rtl/>
        </w:rPr>
        <w:t>ن</w:t>
      </w:r>
      <w:r w:rsidR="004F2DB0" w:rsidRPr="00DE4439">
        <w:rPr>
          <w:rFonts w:hint="cs"/>
          <w:rtl/>
        </w:rPr>
        <w:t>،</w:t>
      </w:r>
      <w:r w:rsidR="00216C13" w:rsidRPr="00DE4439">
        <w:rPr>
          <w:rFonts w:hint="cs"/>
          <w:rtl/>
        </w:rPr>
        <w:t xml:space="preserve"> و با عثمان ب</w:t>
      </w:r>
      <w:r w:rsidR="00AE657A">
        <w:rPr>
          <w:rFonts w:hint="cs"/>
          <w:rtl/>
        </w:rPr>
        <w:t>ی</w:t>
      </w:r>
      <w:r w:rsidR="00216C13" w:rsidRPr="00DE4439">
        <w:rPr>
          <w:rFonts w:hint="cs"/>
          <w:rtl/>
        </w:rPr>
        <w:t xml:space="preserve">عت </w:t>
      </w:r>
      <w:r w:rsidR="00AE657A">
        <w:rPr>
          <w:rFonts w:hint="cs"/>
          <w:rtl/>
        </w:rPr>
        <w:t>ک</w:t>
      </w:r>
      <w:r w:rsidR="00216C13" w:rsidRPr="00DE4439">
        <w:rPr>
          <w:rFonts w:hint="cs"/>
          <w:rtl/>
        </w:rPr>
        <w:t>رد</w:t>
      </w:r>
      <w:r w:rsidR="004F2DB0" w:rsidRPr="00DE4439">
        <w:rPr>
          <w:rFonts w:hint="cs"/>
          <w:rtl/>
        </w:rPr>
        <w:t>،</w:t>
      </w:r>
      <w:r w:rsidR="00216C13" w:rsidRPr="00DE4439">
        <w:rPr>
          <w:rFonts w:hint="cs"/>
          <w:rtl/>
        </w:rPr>
        <w:t xml:space="preserve"> و عل</w:t>
      </w:r>
      <w:r w:rsidR="00AE657A">
        <w:rPr>
          <w:rFonts w:hint="cs"/>
          <w:rtl/>
        </w:rPr>
        <w:t>ی</w:t>
      </w:r>
      <w:r w:rsidR="00216C13" w:rsidRPr="00DE4439">
        <w:rPr>
          <w:rFonts w:hint="cs"/>
          <w:rtl/>
        </w:rPr>
        <w:t xml:space="preserve"> ن</w:t>
      </w:r>
      <w:r w:rsidR="00AE657A">
        <w:rPr>
          <w:rFonts w:hint="cs"/>
          <w:rtl/>
        </w:rPr>
        <w:t>ی</w:t>
      </w:r>
      <w:r w:rsidR="00216C13" w:rsidRPr="00DE4439">
        <w:rPr>
          <w:rFonts w:hint="cs"/>
          <w:rtl/>
        </w:rPr>
        <w:t>ز با عثمان ب</w:t>
      </w:r>
      <w:r w:rsidR="00AE657A">
        <w:rPr>
          <w:rFonts w:hint="cs"/>
          <w:rtl/>
        </w:rPr>
        <w:t>ی</w:t>
      </w:r>
      <w:r w:rsidR="00216C13" w:rsidRPr="00DE4439">
        <w:rPr>
          <w:rFonts w:hint="cs"/>
          <w:rtl/>
        </w:rPr>
        <w:t>عت نمود و اهل خانه آمدند و با او ب</w:t>
      </w:r>
      <w:r w:rsidR="00AE657A">
        <w:rPr>
          <w:rFonts w:hint="cs"/>
          <w:rtl/>
        </w:rPr>
        <w:t>ی</w:t>
      </w:r>
      <w:r w:rsidR="00216C13" w:rsidRPr="00DE4439">
        <w:rPr>
          <w:rFonts w:hint="cs"/>
          <w:rtl/>
        </w:rPr>
        <w:t xml:space="preserve">عت </w:t>
      </w:r>
      <w:r w:rsidR="00AE657A">
        <w:rPr>
          <w:rFonts w:hint="cs"/>
          <w:rtl/>
        </w:rPr>
        <w:t>ک</w:t>
      </w:r>
      <w:r w:rsidR="00216C13" w:rsidRPr="00DE4439">
        <w:rPr>
          <w:rFonts w:hint="cs"/>
          <w:rtl/>
        </w:rPr>
        <w:t>ردند</w:t>
      </w:r>
      <w:r w:rsidR="00216C13" w:rsidRPr="00D139C3">
        <w:rPr>
          <w:rStyle w:val="Char0"/>
          <w:vertAlign w:val="superscript"/>
          <w:rtl/>
        </w:rPr>
        <w:footnoteReference w:id="74"/>
      </w:r>
      <w:r w:rsidR="004F2DB0" w:rsidRPr="00DE4439">
        <w:rPr>
          <w:rFonts w:hint="cs"/>
          <w:rtl/>
        </w:rPr>
        <w:t>.</w:t>
      </w:r>
    </w:p>
    <w:p w:rsidR="00216C13" w:rsidRPr="00DE4439" w:rsidRDefault="00216C13" w:rsidP="00D82852">
      <w:pPr>
        <w:pStyle w:val="a"/>
        <w:rPr>
          <w:rtl/>
        </w:rPr>
      </w:pPr>
      <w:r w:rsidRPr="00DE4439">
        <w:rPr>
          <w:rFonts w:hint="cs"/>
          <w:rtl/>
        </w:rPr>
        <w:t>ا</w:t>
      </w:r>
      <w:r w:rsidR="00AE657A">
        <w:rPr>
          <w:rFonts w:hint="cs"/>
          <w:rtl/>
        </w:rPr>
        <w:t>ی</w:t>
      </w:r>
      <w:r w:rsidRPr="00DE4439">
        <w:rPr>
          <w:rFonts w:hint="cs"/>
          <w:rtl/>
        </w:rPr>
        <w:t>ن بود روا</w:t>
      </w:r>
      <w:r w:rsidR="00AE657A">
        <w:rPr>
          <w:rFonts w:hint="cs"/>
          <w:rtl/>
        </w:rPr>
        <w:t>ی</w:t>
      </w:r>
      <w:r w:rsidRPr="00DE4439">
        <w:rPr>
          <w:rFonts w:hint="cs"/>
          <w:rtl/>
        </w:rPr>
        <w:t>ت ب</w:t>
      </w:r>
      <w:r w:rsidR="00AE657A">
        <w:rPr>
          <w:rFonts w:hint="cs"/>
          <w:rtl/>
        </w:rPr>
        <w:t>ی</w:t>
      </w:r>
      <w:r w:rsidRPr="00DE4439">
        <w:rPr>
          <w:rFonts w:hint="cs"/>
          <w:rtl/>
        </w:rPr>
        <w:t>عت با</w:t>
      </w:r>
      <w:r w:rsidR="00F765A8" w:rsidRPr="00DE4439">
        <w:rPr>
          <w:rFonts w:hint="cs"/>
          <w:rtl/>
        </w:rPr>
        <w:t xml:space="preserve"> عثمان</w:t>
      </w:r>
      <w:r w:rsidR="00DF03ED" w:rsidRPr="00DF03ED">
        <w:rPr>
          <w:rFonts w:cs="CTraditional Arabic" w:hint="cs"/>
          <w:rtl/>
        </w:rPr>
        <w:t>س</w:t>
      </w:r>
      <w:r w:rsidR="00F765A8" w:rsidRPr="00DE4439">
        <w:rPr>
          <w:rFonts w:hint="cs"/>
          <w:rtl/>
        </w:rPr>
        <w:t xml:space="preserve"> چنان </w:t>
      </w:r>
      <w:r w:rsidR="00AE657A">
        <w:rPr>
          <w:rFonts w:hint="cs"/>
          <w:rtl/>
        </w:rPr>
        <w:t>ک</w:t>
      </w:r>
      <w:r w:rsidR="00F765A8" w:rsidRPr="00DE4439">
        <w:rPr>
          <w:rFonts w:hint="cs"/>
          <w:rtl/>
        </w:rPr>
        <w:t>ه در صح</w:t>
      </w:r>
      <w:r w:rsidR="00AE657A">
        <w:rPr>
          <w:rFonts w:hint="cs"/>
          <w:rtl/>
        </w:rPr>
        <w:t>ی</w:t>
      </w:r>
      <w:r w:rsidR="00F765A8" w:rsidRPr="00DE4439">
        <w:rPr>
          <w:rFonts w:hint="cs"/>
          <w:rtl/>
        </w:rPr>
        <w:t>ح بخار</w:t>
      </w:r>
      <w:r w:rsidR="00AE657A">
        <w:rPr>
          <w:rFonts w:hint="cs"/>
          <w:rtl/>
        </w:rPr>
        <w:t>ی</w:t>
      </w:r>
      <w:r w:rsidR="002D772A" w:rsidRPr="00DE4439">
        <w:rPr>
          <w:rFonts w:hint="cs"/>
          <w:rtl/>
        </w:rPr>
        <w:t xml:space="preserve"> آمده است.</w:t>
      </w:r>
    </w:p>
    <w:p w:rsidR="00F765A8" w:rsidRPr="00DE4439" w:rsidRDefault="00F765A8" w:rsidP="00D82852">
      <w:pPr>
        <w:pStyle w:val="a"/>
        <w:rPr>
          <w:rtl/>
        </w:rPr>
      </w:pPr>
      <w:r w:rsidRPr="00DE4439">
        <w:rPr>
          <w:rFonts w:hint="cs"/>
          <w:rtl/>
        </w:rPr>
        <w:t>و تفص</w:t>
      </w:r>
      <w:r w:rsidR="00AE657A">
        <w:rPr>
          <w:rFonts w:hint="cs"/>
          <w:rtl/>
        </w:rPr>
        <w:t>ی</w:t>
      </w:r>
      <w:r w:rsidRPr="00DE4439">
        <w:rPr>
          <w:rFonts w:hint="cs"/>
          <w:rtl/>
        </w:rPr>
        <w:t>لات د</w:t>
      </w:r>
      <w:r w:rsidR="00AE657A">
        <w:rPr>
          <w:rFonts w:hint="cs"/>
          <w:rtl/>
        </w:rPr>
        <w:t>ی</w:t>
      </w:r>
      <w:r w:rsidRPr="00DE4439">
        <w:rPr>
          <w:rFonts w:hint="cs"/>
          <w:rtl/>
        </w:rPr>
        <w:t>گر</w:t>
      </w:r>
      <w:r w:rsidR="00AE657A">
        <w:rPr>
          <w:rFonts w:hint="cs"/>
          <w:rtl/>
        </w:rPr>
        <w:t>ی</w:t>
      </w:r>
      <w:r w:rsidRPr="00DE4439">
        <w:rPr>
          <w:rFonts w:hint="cs"/>
          <w:rtl/>
        </w:rPr>
        <w:t xml:space="preserve"> دارد </w:t>
      </w:r>
      <w:r w:rsidR="00AE657A">
        <w:rPr>
          <w:rFonts w:hint="cs"/>
          <w:rtl/>
        </w:rPr>
        <w:t>ک</w:t>
      </w:r>
      <w:r w:rsidRPr="00DE4439">
        <w:rPr>
          <w:rFonts w:hint="cs"/>
          <w:rtl/>
        </w:rPr>
        <w:t>ه در روا</w:t>
      </w:r>
      <w:r w:rsidR="00AE657A">
        <w:rPr>
          <w:rFonts w:hint="cs"/>
          <w:rtl/>
        </w:rPr>
        <w:t>ی</w:t>
      </w:r>
      <w:r w:rsidRPr="00DE4439">
        <w:rPr>
          <w:rFonts w:hint="cs"/>
          <w:rtl/>
        </w:rPr>
        <w:t>ت صح</w:t>
      </w:r>
      <w:r w:rsidR="00AE657A">
        <w:rPr>
          <w:rFonts w:hint="cs"/>
          <w:rtl/>
        </w:rPr>
        <w:t>ی</w:t>
      </w:r>
      <w:r w:rsidRPr="00DE4439">
        <w:rPr>
          <w:rFonts w:hint="cs"/>
          <w:rtl/>
        </w:rPr>
        <w:t xml:space="preserve">ح آمده است </w:t>
      </w:r>
      <w:r w:rsidR="00AE657A">
        <w:rPr>
          <w:rFonts w:hint="cs"/>
          <w:rtl/>
        </w:rPr>
        <w:t>ک</w:t>
      </w:r>
      <w:r w:rsidRPr="00DE4439">
        <w:rPr>
          <w:rFonts w:hint="cs"/>
          <w:rtl/>
        </w:rPr>
        <w:t xml:space="preserve">ه </w:t>
      </w:r>
      <w:r w:rsidR="0051359B" w:rsidRPr="00DE4439">
        <w:rPr>
          <w:rFonts w:hint="cs"/>
          <w:rtl/>
        </w:rPr>
        <w:t>عبدالرحم</w:t>
      </w:r>
      <w:r w:rsidR="006F2063" w:rsidRPr="00DE4439">
        <w:rPr>
          <w:rFonts w:hint="cs"/>
          <w:rtl/>
        </w:rPr>
        <w:t>ن بن عوف سه روز نشست و از مهاجران و انصار م</w:t>
      </w:r>
      <w:r w:rsidR="00AE657A">
        <w:rPr>
          <w:rFonts w:hint="cs"/>
          <w:rtl/>
        </w:rPr>
        <w:t>ی</w:t>
      </w:r>
      <w:r w:rsidR="006F2063" w:rsidRPr="00DE4439">
        <w:rPr>
          <w:rFonts w:hint="cs"/>
          <w:rtl/>
        </w:rPr>
        <w:t>‌پرس</w:t>
      </w:r>
      <w:r w:rsidR="00AE657A">
        <w:rPr>
          <w:rFonts w:hint="cs"/>
          <w:rtl/>
        </w:rPr>
        <w:t>ی</w:t>
      </w:r>
      <w:r w:rsidR="006F2063" w:rsidRPr="00DE4439">
        <w:rPr>
          <w:rFonts w:hint="cs"/>
          <w:rtl/>
        </w:rPr>
        <w:t>د و گفت</w:t>
      </w:r>
      <w:r w:rsidR="00784590" w:rsidRPr="00DE4439">
        <w:rPr>
          <w:rFonts w:hint="cs"/>
          <w:rtl/>
        </w:rPr>
        <w:t xml:space="preserve">: </w:t>
      </w:r>
      <w:r w:rsidR="006F2063" w:rsidRPr="00DE4439">
        <w:rPr>
          <w:rFonts w:hint="cs"/>
          <w:rtl/>
        </w:rPr>
        <w:t>سوگند به خدا ه</w:t>
      </w:r>
      <w:r w:rsidR="00AE657A">
        <w:rPr>
          <w:rFonts w:hint="cs"/>
          <w:rtl/>
        </w:rPr>
        <w:t>ی</w:t>
      </w:r>
      <w:r w:rsidR="006F2063" w:rsidRPr="00DE4439">
        <w:rPr>
          <w:rFonts w:hint="cs"/>
          <w:rtl/>
        </w:rPr>
        <w:t>چ خانه‌ا</w:t>
      </w:r>
      <w:r w:rsidR="00AE657A">
        <w:rPr>
          <w:rFonts w:hint="cs"/>
          <w:rtl/>
        </w:rPr>
        <w:t>ی</w:t>
      </w:r>
      <w:r w:rsidR="006F2063" w:rsidRPr="00DE4439">
        <w:rPr>
          <w:rFonts w:hint="cs"/>
          <w:rtl/>
        </w:rPr>
        <w:t xml:space="preserve"> از خانه‌ها</w:t>
      </w:r>
      <w:r w:rsidR="00AE657A">
        <w:rPr>
          <w:rFonts w:hint="cs"/>
          <w:rtl/>
        </w:rPr>
        <w:t>ی</w:t>
      </w:r>
      <w:r w:rsidR="006F2063" w:rsidRPr="00DE4439">
        <w:rPr>
          <w:rFonts w:hint="cs"/>
          <w:rtl/>
        </w:rPr>
        <w:t xml:space="preserve"> انصار و مهاجران را نگذاشته‌ام مگر از آنها پرس</w:t>
      </w:r>
      <w:r w:rsidR="00AE657A">
        <w:rPr>
          <w:rFonts w:hint="cs"/>
          <w:rtl/>
        </w:rPr>
        <w:t>ی</w:t>
      </w:r>
      <w:r w:rsidR="006F2063" w:rsidRPr="00DE4439">
        <w:rPr>
          <w:rFonts w:hint="cs"/>
          <w:rtl/>
        </w:rPr>
        <w:t>ده‌ام، و د</w:t>
      </w:r>
      <w:r w:rsidR="00AE657A">
        <w:rPr>
          <w:rFonts w:hint="cs"/>
          <w:rtl/>
        </w:rPr>
        <w:t>ی</w:t>
      </w:r>
      <w:r w:rsidR="006F2063" w:rsidRPr="00DE4439">
        <w:rPr>
          <w:rFonts w:hint="cs"/>
          <w:rtl/>
        </w:rPr>
        <w:t xml:space="preserve">دم </w:t>
      </w:r>
      <w:r w:rsidR="00AE657A">
        <w:rPr>
          <w:rFonts w:hint="cs"/>
          <w:rtl/>
        </w:rPr>
        <w:t>ک</w:t>
      </w:r>
      <w:r w:rsidR="006F2063" w:rsidRPr="00DE4439">
        <w:rPr>
          <w:rFonts w:hint="cs"/>
          <w:rtl/>
        </w:rPr>
        <w:t xml:space="preserve">ه </w:t>
      </w:r>
      <w:r w:rsidR="002F623F" w:rsidRPr="00DE4439">
        <w:rPr>
          <w:rFonts w:hint="cs"/>
          <w:rtl/>
        </w:rPr>
        <w:t>آ</w:t>
      </w:r>
      <w:r w:rsidR="006F2063" w:rsidRPr="00DE4439">
        <w:rPr>
          <w:rFonts w:hint="cs"/>
          <w:rtl/>
        </w:rPr>
        <w:t>نها ه</w:t>
      </w:r>
      <w:r w:rsidR="00AE657A">
        <w:rPr>
          <w:rFonts w:hint="cs"/>
          <w:rtl/>
        </w:rPr>
        <w:t>ی</w:t>
      </w:r>
      <w:r w:rsidR="006F2063" w:rsidRPr="00DE4439">
        <w:rPr>
          <w:rFonts w:hint="cs"/>
          <w:rtl/>
        </w:rPr>
        <w:t xml:space="preserve">چ </w:t>
      </w:r>
      <w:r w:rsidR="00AE657A">
        <w:rPr>
          <w:rFonts w:hint="cs"/>
          <w:rtl/>
        </w:rPr>
        <w:t>ک</w:t>
      </w:r>
      <w:r w:rsidR="006F2063" w:rsidRPr="00DE4439">
        <w:rPr>
          <w:rFonts w:hint="cs"/>
          <w:rtl/>
        </w:rPr>
        <w:t>س</w:t>
      </w:r>
      <w:r w:rsidR="00AE657A">
        <w:rPr>
          <w:rFonts w:hint="cs"/>
          <w:rtl/>
        </w:rPr>
        <w:t>ی</w:t>
      </w:r>
      <w:r w:rsidR="006F2063" w:rsidRPr="00DE4439">
        <w:rPr>
          <w:rFonts w:hint="cs"/>
          <w:rtl/>
        </w:rPr>
        <w:t xml:space="preserve"> را با عثمان برابر قرار نم</w:t>
      </w:r>
      <w:r w:rsidR="00AE657A">
        <w:rPr>
          <w:rFonts w:hint="cs"/>
          <w:rtl/>
        </w:rPr>
        <w:t>ی</w:t>
      </w:r>
      <w:r w:rsidR="006F2063" w:rsidRPr="00DE4439">
        <w:rPr>
          <w:rFonts w:hint="cs"/>
          <w:rtl/>
        </w:rPr>
        <w:t>‌دهند</w:t>
      </w:r>
      <w:r w:rsidR="006F2063" w:rsidRPr="00D139C3">
        <w:rPr>
          <w:rStyle w:val="Char0"/>
          <w:vertAlign w:val="superscript"/>
          <w:rtl/>
        </w:rPr>
        <w:footnoteReference w:id="75"/>
      </w:r>
      <w:r w:rsidR="0051359B" w:rsidRPr="00DE4439">
        <w:rPr>
          <w:rFonts w:hint="cs"/>
          <w:rtl/>
        </w:rPr>
        <w:t>.</w:t>
      </w:r>
    </w:p>
    <w:p w:rsidR="00E27345" w:rsidRPr="00DE4439" w:rsidRDefault="00AE657A" w:rsidP="00D82852">
      <w:pPr>
        <w:pStyle w:val="a"/>
        <w:rPr>
          <w:rFonts w:cs="Times New Roman"/>
          <w:rtl/>
        </w:rPr>
      </w:pPr>
      <w:r>
        <w:rPr>
          <w:rFonts w:hint="cs"/>
          <w:rtl/>
        </w:rPr>
        <w:t>ی</w:t>
      </w:r>
      <w:r w:rsidR="00D17517" w:rsidRPr="00DE4439">
        <w:rPr>
          <w:rFonts w:hint="cs"/>
          <w:rtl/>
        </w:rPr>
        <w:t>عن</w:t>
      </w:r>
      <w:r>
        <w:rPr>
          <w:rFonts w:hint="cs"/>
          <w:rtl/>
        </w:rPr>
        <w:t>ی</w:t>
      </w:r>
      <w:r w:rsidR="00D17517" w:rsidRPr="00DE4439">
        <w:rPr>
          <w:rFonts w:hint="cs"/>
          <w:rtl/>
        </w:rPr>
        <w:t xml:space="preserve"> بلافاصله با عثمان ب</w:t>
      </w:r>
      <w:r>
        <w:rPr>
          <w:rFonts w:hint="cs"/>
          <w:rtl/>
        </w:rPr>
        <w:t>ی</w:t>
      </w:r>
      <w:r w:rsidR="00D17517" w:rsidRPr="00DE4439">
        <w:rPr>
          <w:rFonts w:hint="cs"/>
          <w:rtl/>
        </w:rPr>
        <w:t>عت نشد و بل</w:t>
      </w:r>
      <w:r>
        <w:rPr>
          <w:rFonts w:hint="cs"/>
          <w:rtl/>
        </w:rPr>
        <w:t>ک</w:t>
      </w:r>
      <w:r w:rsidR="00D17517" w:rsidRPr="00DE4439">
        <w:rPr>
          <w:rFonts w:hint="cs"/>
          <w:rtl/>
        </w:rPr>
        <w:t>ه عبدالرحمن بعد از عهد گرفتن از عثمان و عل</w:t>
      </w:r>
      <w:r>
        <w:rPr>
          <w:rFonts w:hint="cs"/>
          <w:rtl/>
        </w:rPr>
        <w:t>ی</w:t>
      </w:r>
      <w:r w:rsidR="00D17517" w:rsidRPr="00DE4439">
        <w:rPr>
          <w:rFonts w:hint="cs"/>
          <w:rtl/>
        </w:rPr>
        <w:t xml:space="preserve"> تا سه روز صبر </w:t>
      </w:r>
      <w:r>
        <w:rPr>
          <w:rFonts w:hint="cs"/>
          <w:rtl/>
        </w:rPr>
        <w:t>ک</w:t>
      </w:r>
      <w:r w:rsidR="00D17517" w:rsidRPr="00DE4439">
        <w:rPr>
          <w:rFonts w:hint="cs"/>
          <w:rtl/>
        </w:rPr>
        <w:t xml:space="preserve">رد و مشوره نمود و بعد از آن عثمان را انتخاب </w:t>
      </w:r>
      <w:r>
        <w:rPr>
          <w:rFonts w:hint="cs"/>
          <w:rtl/>
        </w:rPr>
        <w:t>ک</w:t>
      </w:r>
      <w:r w:rsidR="00D17517" w:rsidRPr="00DE4439">
        <w:rPr>
          <w:rFonts w:hint="cs"/>
          <w:rtl/>
        </w:rPr>
        <w:t xml:space="preserve">رد. </w:t>
      </w:r>
      <w:r w:rsidR="00A23083" w:rsidRPr="00DE4439">
        <w:rPr>
          <w:rFonts w:hint="cs"/>
          <w:rtl/>
        </w:rPr>
        <w:t xml:space="preserve">متأسفانه </w:t>
      </w:r>
      <w:r>
        <w:rPr>
          <w:rFonts w:hint="cs"/>
          <w:rtl/>
        </w:rPr>
        <w:t>ک</w:t>
      </w:r>
      <w:r w:rsidR="00A23083" w:rsidRPr="00DE4439">
        <w:rPr>
          <w:rFonts w:hint="cs"/>
          <w:rtl/>
        </w:rPr>
        <w:t>تا</w:t>
      </w:r>
      <w:r w:rsidR="009043F6" w:rsidRPr="00DE4439">
        <w:rPr>
          <w:rFonts w:hint="cs"/>
          <w:rtl/>
        </w:rPr>
        <w:t>به</w:t>
      </w:r>
      <w:r w:rsidR="00A23083" w:rsidRPr="00DE4439">
        <w:rPr>
          <w:rFonts w:hint="cs"/>
          <w:rtl/>
        </w:rPr>
        <w:t>ا</w:t>
      </w:r>
      <w:r>
        <w:rPr>
          <w:rFonts w:hint="cs"/>
          <w:rtl/>
        </w:rPr>
        <w:t>ی</w:t>
      </w:r>
      <w:r w:rsidR="00A23083" w:rsidRPr="00DE4439">
        <w:rPr>
          <w:rFonts w:hint="cs"/>
          <w:rtl/>
        </w:rPr>
        <w:t xml:space="preserve"> جد</w:t>
      </w:r>
      <w:r>
        <w:rPr>
          <w:rFonts w:hint="cs"/>
          <w:rtl/>
        </w:rPr>
        <w:t>ی</w:t>
      </w:r>
      <w:r w:rsidR="00A23083" w:rsidRPr="00DE4439">
        <w:rPr>
          <w:rFonts w:hint="cs"/>
          <w:rtl/>
        </w:rPr>
        <w:t>د</w:t>
      </w:r>
      <w:r>
        <w:rPr>
          <w:rFonts w:hint="cs"/>
          <w:rtl/>
        </w:rPr>
        <w:t>ی</w:t>
      </w:r>
      <w:r w:rsidR="00A23083" w:rsidRPr="00DE4439">
        <w:rPr>
          <w:rFonts w:hint="cs"/>
          <w:rtl/>
        </w:rPr>
        <w:t xml:space="preserve"> </w:t>
      </w:r>
      <w:r>
        <w:rPr>
          <w:rFonts w:hint="cs"/>
          <w:rtl/>
        </w:rPr>
        <w:t>ک</w:t>
      </w:r>
      <w:r w:rsidR="00A23083" w:rsidRPr="00DE4439">
        <w:rPr>
          <w:rFonts w:hint="cs"/>
          <w:rtl/>
        </w:rPr>
        <w:t>ه از ح</w:t>
      </w:r>
      <w:r>
        <w:rPr>
          <w:rFonts w:hint="cs"/>
          <w:rtl/>
        </w:rPr>
        <w:t>ی</w:t>
      </w:r>
      <w:r w:rsidR="00A23083" w:rsidRPr="00DE4439">
        <w:rPr>
          <w:rFonts w:hint="cs"/>
          <w:rtl/>
        </w:rPr>
        <w:t>ات</w:t>
      </w:r>
      <w:r w:rsidR="009043F6" w:rsidRPr="00DE4439">
        <w:rPr>
          <w:rFonts w:hint="cs"/>
          <w:rtl/>
        </w:rPr>
        <w:t xml:space="preserve"> و زندگى</w:t>
      </w:r>
      <w:r w:rsidR="00A23083" w:rsidRPr="00DE4439">
        <w:rPr>
          <w:rFonts w:hint="cs"/>
          <w:rtl/>
        </w:rPr>
        <w:t xml:space="preserve"> اصحاب سخن م</w:t>
      </w:r>
      <w:r>
        <w:rPr>
          <w:rFonts w:hint="cs"/>
          <w:rtl/>
        </w:rPr>
        <w:t>ی</w:t>
      </w:r>
      <w:r w:rsidR="00A23083" w:rsidRPr="00DE4439">
        <w:rPr>
          <w:rFonts w:hint="cs"/>
          <w:rtl/>
        </w:rPr>
        <w:t>‌گو</w:t>
      </w:r>
      <w:r>
        <w:rPr>
          <w:rFonts w:hint="cs"/>
          <w:rtl/>
        </w:rPr>
        <w:t>ی</w:t>
      </w:r>
      <w:r w:rsidR="00A23083" w:rsidRPr="00DE4439">
        <w:rPr>
          <w:rFonts w:hint="cs"/>
          <w:rtl/>
        </w:rPr>
        <w:t>ند به روا</w:t>
      </w:r>
      <w:r>
        <w:rPr>
          <w:rFonts w:hint="cs"/>
          <w:rtl/>
        </w:rPr>
        <w:t>ی</w:t>
      </w:r>
      <w:r w:rsidR="00A23083" w:rsidRPr="00DE4439">
        <w:rPr>
          <w:rFonts w:hint="cs"/>
          <w:rtl/>
        </w:rPr>
        <w:t>ت بخار</w:t>
      </w:r>
      <w:r>
        <w:rPr>
          <w:rFonts w:hint="cs"/>
          <w:rtl/>
        </w:rPr>
        <w:t>ی</w:t>
      </w:r>
      <w:r w:rsidR="00A23083" w:rsidRPr="00DE4439">
        <w:rPr>
          <w:rFonts w:hint="cs"/>
          <w:rtl/>
        </w:rPr>
        <w:t xml:space="preserve"> توجه نم</w:t>
      </w:r>
      <w:r>
        <w:rPr>
          <w:rFonts w:hint="cs"/>
          <w:rtl/>
        </w:rPr>
        <w:t>ی</w:t>
      </w:r>
      <w:r w:rsidR="00A23083" w:rsidRPr="00DE4439">
        <w:rPr>
          <w:rFonts w:hint="cs"/>
          <w:rtl/>
        </w:rPr>
        <w:t>‌</w:t>
      </w:r>
      <w:r>
        <w:rPr>
          <w:rFonts w:hint="cs"/>
          <w:rtl/>
        </w:rPr>
        <w:t>ک</w:t>
      </w:r>
      <w:r w:rsidR="00A23083" w:rsidRPr="00DE4439">
        <w:rPr>
          <w:rFonts w:hint="cs"/>
          <w:rtl/>
        </w:rPr>
        <w:t xml:space="preserve">نند و </w:t>
      </w:r>
      <w:r w:rsidR="00480BBD" w:rsidRPr="00DE4439">
        <w:rPr>
          <w:rFonts w:hint="cs"/>
          <w:rtl/>
        </w:rPr>
        <w:t>روا</w:t>
      </w:r>
      <w:r>
        <w:rPr>
          <w:rFonts w:hint="cs"/>
          <w:rtl/>
        </w:rPr>
        <w:t>ی</w:t>
      </w:r>
      <w:r w:rsidR="00480BBD" w:rsidRPr="00DE4439">
        <w:rPr>
          <w:rFonts w:hint="cs"/>
          <w:rtl/>
        </w:rPr>
        <w:t>ت دروغ</w:t>
      </w:r>
      <w:r>
        <w:rPr>
          <w:rFonts w:hint="cs"/>
          <w:rtl/>
        </w:rPr>
        <w:t>ی</w:t>
      </w:r>
      <w:r w:rsidR="00480BBD" w:rsidRPr="00DE4439">
        <w:rPr>
          <w:rFonts w:hint="cs"/>
          <w:rtl/>
        </w:rPr>
        <w:t xml:space="preserve">ن ابو مخنف را </w:t>
      </w:r>
      <w:r>
        <w:rPr>
          <w:rFonts w:hint="cs"/>
          <w:rtl/>
        </w:rPr>
        <w:t>ک</w:t>
      </w:r>
      <w:r w:rsidR="00480BBD" w:rsidRPr="00DE4439">
        <w:rPr>
          <w:rFonts w:hint="cs"/>
          <w:rtl/>
        </w:rPr>
        <w:t>ه در تار</w:t>
      </w:r>
      <w:r>
        <w:rPr>
          <w:rFonts w:hint="cs"/>
          <w:rtl/>
        </w:rPr>
        <w:t>ی</w:t>
      </w:r>
      <w:r w:rsidR="00480BBD" w:rsidRPr="00DE4439">
        <w:rPr>
          <w:rFonts w:hint="cs"/>
          <w:rtl/>
        </w:rPr>
        <w:t>خ طبر</w:t>
      </w:r>
      <w:r>
        <w:rPr>
          <w:rFonts w:hint="cs"/>
          <w:rtl/>
        </w:rPr>
        <w:t>ی</w:t>
      </w:r>
      <w:r w:rsidR="00480BBD" w:rsidRPr="00DE4439">
        <w:rPr>
          <w:rFonts w:hint="cs"/>
          <w:rtl/>
        </w:rPr>
        <w:t xml:space="preserve"> آمده است ب</w:t>
      </w:r>
      <w:r>
        <w:rPr>
          <w:rFonts w:hint="cs"/>
          <w:rtl/>
        </w:rPr>
        <w:t>ی</w:t>
      </w:r>
      <w:r w:rsidR="00480BBD" w:rsidRPr="00DE4439">
        <w:rPr>
          <w:rFonts w:hint="cs"/>
          <w:rtl/>
        </w:rPr>
        <w:t>ان م</w:t>
      </w:r>
      <w:r>
        <w:rPr>
          <w:rFonts w:hint="cs"/>
          <w:rtl/>
        </w:rPr>
        <w:t>ی</w:t>
      </w:r>
      <w:r w:rsidR="00480BBD" w:rsidRPr="00DE4439">
        <w:rPr>
          <w:rFonts w:hint="cs"/>
          <w:rtl/>
        </w:rPr>
        <w:t>‌دارند، و ا</w:t>
      </w:r>
      <w:r>
        <w:rPr>
          <w:rFonts w:hint="cs"/>
          <w:rtl/>
        </w:rPr>
        <w:t>ی</w:t>
      </w:r>
      <w:r w:rsidR="00480BBD" w:rsidRPr="00DE4439">
        <w:rPr>
          <w:rFonts w:hint="cs"/>
          <w:rtl/>
        </w:rPr>
        <w:t>ن</w:t>
      </w:r>
      <w:r>
        <w:rPr>
          <w:rFonts w:hint="cs"/>
          <w:rtl/>
        </w:rPr>
        <w:t>ک</w:t>
      </w:r>
      <w:r w:rsidR="00480BBD" w:rsidRPr="00DE4439">
        <w:rPr>
          <w:rFonts w:hint="cs"/>
          <w:rtl/>
        </w:rPr>
        <w:t xml:space="preserve"> متن روا</w:t>
      </w:r>
      <w:r>
        <w:rPr>
          <w:rFonts w:hint="cs"/>
          <w:rtl/>
        </w:rPr>
        <w:t>ی</w:t>
      </w:r>
      <w:r w:rsidR="00772EEF" w:rsidRPr="00DE4439">
        <w:rPr>
          <w:rFonts w:hint="cs"/>
          <w:rtl/>
        </w:rPr>
        <w:t xml:space="preserve">ت </w:t>
      </w:r>
      <w:r w:rsidR="00480BBD" w:rsidRPr="00DE4439">
        <w:rPr>
          <w:rFonts w:hint="cs"/>
          <w:rtl/>
        </w:rPr>
        <w:t>ابو مخنف</w:t>
      </w:r>
      <w:r w:rsidR="00784590" w:rsidRPr="00DE4439">
        <w:rPr>
          <w:rFonts w:hint="cs"/>
          <w:rtl/>
        </w:rPr>
        <w:t xml:space="preserve">: </w:t>
      </w:r>
    </w:p>
    <w:p w:rsidR="00E27345" w:rsidRPr="00DE4439" w:rsidRDefault="00A21CD4" w:rsidP="00D82852">
      <w:pPr>
        <w:pStyle w:val="a"/>
        <w:rPr>
          <w:rtl/>
        </w:rPr>
      </w:pPr>
      <w:r w:rsidRPr="00DE4439">
        <w:rPr>
          <w:rFonts w:hint="cs"/>
          <w:rtl/>
        </w:rPr>
        <w:t>وقت</w:t>
      </w:r>
      <w:r w:rsidR="00AE657A">
        <w:rPr>
          <w:rFonts w:hint="cs"/>
          <w:rtl/>
        </w:rPr>
        <w:t>ی</w:t>
      </w:r>
      <w:r w:rsidRPr="00DE4439">
        <w:rPr>
          <w:rFonts w:hint="cs"/>
          <w:rtl/>
        </w:rPr>
        <w:t xml:space="preserve"> عمر بن </w:t>
      </w:r>
      <w:r w:rsidR="00C34821" w:rsidRPr="00DE4439">
        <w:rPr>
          <w:rFonts w:hint="cs"/>
          <w:rtl/>
        </w:rPr>
        <w:t>ال</w:t>
      </w:r>
      <w:r w:rsidRPr="00DE4439">
        <w:rPr>
          <w:rFonts w:hint="cs"/>
          <w:rtl/>
        </w:rPr>
        <w:t>خطاب ضربه خورد، به او گفتند</w:t>
      </w:r>
      <w:r w:rsidR="00784590" w:rsidRPr="00DE4439">
        <w:rPr>
          <w:rFonts w:hint="cs"/>
          <w:rtl/>
        </w:rPr>
        <w:t xml:space="preserve">: </w:t>
      </w:r>
      <w:r w:rsidR="00AE657A">
        <w:rPr>
          <w:rFonts w:hint="cs"/>
          <w:rtl/>
        </w:rPr>
        <w:t>ک</w:t>
      </w:r>
      <w:r w:rsidRPr="00DE4439">
        <w:rPr>
          <w:rFonts w:hint="cs"/>
          <w:rtl/>
        </w:rPr>
        <w:t>س</w:t>
      </w:r>
      <w:r w:rsidR="00AE657A">
        <w:rPr>
          <w:rFonts w:hint="cs"/>
          <w:rtl/>
        </w:rPr>
        <w:t>ی</w:t>
      </w:r>
      <w:r w:rsidRPr="00DE4439">
        <w:rPr>
          <w:rFonts w:hint="cs"/>
          <w:rtl/>
        </w:rPr>
        <w:t xml:space="preserve"> را به عنوان جانش</w:t>
      </w:r>
      <w:r w:rsidR="00AE657A">
        <w:rPr>
          <w:rFonts w:hint="cs"/>
          <w:rtl/>
        </w:rPr>
        <w:t>ی</w:t>
      </w:r>
      <w:r w:rsidRPr="00DE4439">
        <w:rPr>
          <w:rFonts w:hint="cs"/>
          <w:rtl/>
        </w:rPr>
        <w:t xml:space="preserve">ن خود انتخاب </w:t>
      </w:r>
      <w:r w:rsidR="00AE657A">
        <w:rPr>
          <w:rFonts w:hint="cs"/>
          <w:rtl/>
        </w:rPr>
        <w:t>ک</w:t>
      </w:r>
      <w:r w:rsidRPr="00DE4439">
        <w:rPr>
          <w:rFonts w:hint="cs"/>
          <w:rtl/>
        </w:rPr>
        <w:t>ن، گفت</w:t>
      </w:r>
      <w:r w:rsidR="00784590" w:rsidRPr="00DE4439">
        <w:rPr>
          <w:rFonts w:hint="cs"/>
          <w:rtl/>
        </w:rPr>
        <w:t xml:space="preserve">: </w:t>
      </w:r>
      <w:r w:rsidRPr="00DE4439">
        <w:rPr>
          <w:rFonts w:hint="cs"/>
          <w:rtl/>
        </w:rPr>
        <w:t xml:space="preserve">چه </w:t>
      </w:r>
      <w:r w:rsidR="00AE657A">
        <w:rPr>
          <w:rFonts w:hint="cs"/>
          <w:rtl/>
        </w:rPr>
        <w:t>ک</w:t>
      </w:r>
      <w:r w:rsidRPr="00DE4439">
        <w:rPr>
          <w:rFonts w:hint="cs"/>
          <w:rtl/>
        </w:rPr>
        <w:t>س</w:t>
      </w:r>
      <w:r w:rsidR="00AE657A">
        <w:rPr>
          <w:rFonts w:hint="cs"/>
          <w:rtl/>
        </w:rPr>
        <w:t>ی</w:t>
      </w:r>
      <w:r w:rsidRPr="00DE4439">
        <w:rPr>
          <w:rFonts w:hint="cs"/>
          <w:rtl/>
        </w:rPr>
        <w:t xml:space="preserve"> را جانش</w:t>
      </w:r>
      <w:r w:rsidR="00AE657A">
        <w:rPr>
          <w:rFonts w:hint="cs"/>
          <w:rtl/>
        </w:rPr>
        <w:t>ی</w:t>
      </w:r>
      <w:r w:rsidRPr="00DE4439">
        <w:rPr>
          <w:rFonts w:hint="cs"/>
          <w:rtl/>
        </w:rPr>
        <w:t xml:space="preserve">ن خود </w:t>
      </w:r>
      <w:r w:rsidR="00AE657A">
        <w:rPr>
          <w:rFonts w:hint="cs"/>
          <w:rtl/>
        </w:rPr>
        <w:t>ک</w:t>
      </w:r>
      <w:r w:rsidRPr="00DE4439">
        <w:rPr>
          <w:rFonts w:hint="cs"/>
          <w:rtl/>
        </w:rPr>
        <w:t>نم؟ اگر ابو عب</w:t>
      </w:r>
      <w:r w:rsidR="00AE657A">
        <w:rPr>
          <w:rFonts w:hint="cs"/>
          <w:rtl/>
        </w:rPr>
        <w:t>ی</w:t>
      </w:r>
      <w:r w:rsidRPr="00DE4439">
        <w:rPr>
          <w:rFonts w:hint="cs"/>
          <w:rtl/>
        </w:rPr>
        <w:t>ده بن جراح زنده م</w:t>
      </w:r>
      <w:r w:rsidR="00AE657A">
        <w:rPr>
          <w:rFonts w:hint="cs"/>
          <w:rtl/>
        </w:rPr>
        <w:t>ی</w:t>
      </w:r>
      <w:r w:rsidRPr="00DE4439">
        <w:rPr>
          <w:rFonts w:hint="cs"/>
          <w:rtl/>
        </w:rPr>
        <w:t>‌بود او را جانش</w:t>
      </w:r>
      <w:r w:rsidR="00AE657A">
        <w:rPr>
          <w:rFonts w:hint="cs"/>
          <w:rtl/>
        </w:rPr>
        <w:t>ی</w:t>
      </w:r>
      <w:r w:rsidRPr="00DE4439">
        <w:rPr>
          <w:rFonts w:hint="cs"/>
          <w:rtl/>
        </w:rPr>
        <w:t>ن خود م</w:t>
      </w:r>
      <w:r w:rsidR="00AE657A">
        <w:rPr>
          <w:rFonts w:hint="cs"/>
          <w:rtl/>
        </w:rPr>
        <w:t>ی</w:t>
      </w:r>
      <w:r w:rsidRPr="00DE4439">
        <w:rPr>
          <w:rFonts w:hint="cs"/>
          <w:rtl/>
        </w:rPr>
        <w:t>‌</w:t>
      </w:r>
      <w:r w:rsidR="00AE657A">
        <w:rPr>
          <w:rFonts w:hint="cs"/>
          <w:rtl/>
        </w:rPr>
        <w:t>ک</w:t>
      </w:r>
      <w:r w:rsidRPr="00DE4439">
        <w:rPr>
          <w:rFonts w:hint="cs"/>
          <w:rtl/>
        </w:rPr>
        <w:t>ردم، و اگر پروردگارم از من م</w:t>
      </w:r>
      <w:r w:rsidR="00AE657A">
        <w:rPr>
          <w:rFonts w:hint="cs"/>
          <w:rtl/>
        </w:rPr>
        <w:t>ی</w:t>
      </w:r>
      <w:r w:rsidRPr="00DE4439">
        <w:rPr>
          <w:rFonts w:hint="cs"/>
          <w:rtl/>
        </w:rPr>
        <w:t>‌پرس</w:t>
      </w:r>
      <w:r w:rsidR="00AE657A">
        <w:rPr>
          <w:rFonts w:hint="cs"/>
          <w:rtl/>
        </w:rPr>
        <w:t>ی</w:t>
      </w:r>
      <w:r w:rsidRPr="00DE4439">
        <w:rPr>
          <w:rFonts w:hint="cs"/>
          <w:rtl/>
        </w:rPr>
        <w:t>د م</w:t>
      </w:r>
      <w:r w:rsidR="00AE657A">
        <w:rPr>
          <w:rFonts w:hint="cs"/>
          <w:rtl/>
        </w:rPr>
        <w:t>ی</w:t>
      </w:r>
      <w:r w:rsidRPr="00DE4439">
        <w:rPr>
          <w:rFonts w:hint="cs"/>
          <w:rtl/>
        </w:rPr>
        <w:t>‌گفتم از پ</w:t>
      </w:r>
      <w:r w:rsidR="00AE657A">
        <w:rPr>
          <w:rFonts w:hint="cs"/>
          <w:rtl/>
        </w:rPr>
        <w:t>ی</w:t>
      </w:r>
      <w:r w:rsidRPr="00DE4439">
        <w:rPr>
          <w:rFonts w:hint="cs"/>
          <w:rtl/>
        </w:rPr>
        <w:t>امبرت شن</w:t>
      </w:r>
      <w:r w:rsidR="00AE657A">
        <w:rPr>
          <w:rFonts w:hint="cs"/>
          <w:rtl/>
        </w:rPr>
        <w:t>ی</w:t>
      </w:r>
      <w:r w:rsidRPr="00DE4439">
        <w:rPr>
          <w:rFonts w:hint="cs"/>
          <w:rtl/>
        </w:rPr>
        <w:t xml:space="preserve">دم </w:t>
      </w:r>
      <w:r w:rsidR="00AE657A">
        <w:rPr>
          <w:rFonts w:hint="cs"/>
          <w:rtl/>
        </w:rPr>
        <w:t>ک</w:t>
      </w:r>
      <w:r w:rsidRPr="00DE4439">
        <w:rPr>
          <w:rFonts w:hint="cs"/>
          <w:rtl/>
        </w:rPr>
        <w:t>ه م</w:t>
      </w:r>
      <w:r w:rsidR="00AE657A">
        <w:rPr>
          <w:rFonts w:hint="cs"/>
          <w:rtl/>
        </w:rPr>
        <w:t>ی</w:t>
      </w:r>
      <w:r w:rsidRPr="00DE4439">
        <w:rPr>
          <w:rFonts w:hint="cs"/>
          <w:rtl/>
        </w:rPr>
        <w:t>‌گفت ابو عب</w:t>
      </w:r>
      <w:r w:rsidR="00AE657A">
        <w:rPr>
          <w:rFonts w:hint="cs"/>
          <w:rtl/>
        </w:rPr>
        <w:t>ی</w:t>
      </w:r>
      <w:r w:rsidRPr="00DE4439">
        <w:rPr>
          <w:rFonts w:hint="cs"/>
          <w:rtl/>
        </w:rPr>
        <w:t>ده ام</w:t>
      </w:r>
      <w:r w:rsidR="00AE657A">
        <w:rPr>
          <w:rFonts w:hint="cs"/>
          <w:rtl/>
        </w:rPr>
        <w:t>ی</w:t>
      </w:r>
      <w:r w:rsidRPr="00DE4439">
        <w:rPr>
          <w:rFonts w:hint="cs"/>
          <w:rtl/>
        </w:rPr>
        <w:t>ن ا</w:t>
      </w:r>
      <w:r w:rsidR="00AE657A">
        <w:rPr>
          <w:rFonts w:hint="cs"/>
          <w:rtl/>
        </w:rPr>
        <w:t>ی</w:t>
      </w:r>
      <w:r w:rsidRPr="00DE4439">
        <w:rPr>
          <w:rFonts w:hint="cs"/>
          <w:rtl/>
        </w:rPr>
        <w:t>ن امت است، و اگر سالم مولا</w:t>
      </w:r>
      <w:r w:rsidR="00AE657A">
        <w:rPr>
          <w:rFonts w:hint="cs"/>
          <w:rtl/>
        </w:rPr>
        <w:t>ی</w:t>
      </w:r>
      <w:r w:rsidRPr="00DE4439">
        <w:rPr>
          <w:rFonts w:hint="cs"/>
          <w:rtl/>
        </w:rPr>
        <w:t xml:space="preserve"> </w:t>
      </w:r>
      <w:r w:rsidR="002F0D52" w:rsidRPr="00DE4439">
        <w:rPr>
          <w:rFonts w:hint="cs"/>
          <w:rtl/>
        </w:rPr>
        <w:t>حذ</w:t>
      </w:r>
      <w:r w:rsidR="00AE657A">
        <w:rPr>
          <w:rFonts w:hint="cs"/>
          <w:rtl/>
        </w:rPr>
        <w:t>ی</w:t>
      </w:r>
      <w:r w:rsidR="002F0D52" w:rsidRPr="00DE4439">
        <w:rPr>
          <w:rFonts w:hint="cs"/>
          <w:rtl/>
        </w:rPr>
        <w:t>فه زنده م</w:t>
      </w:r>
      <w:r w:rsidR="00AE657A">
        <w:rPr>
          <w:rFonts w:hint="cs"/>
          <w:rtl/>
        </w:rPr>
        <w:t>ی</w:t>
      </w:r>
      <w:r w:rsidR="002F0D52" w:rsidRPr="00DE4439">
        <w:rPr>
          <w:rFonts w:hint="cs"/>
          <w:rtl/>
        </w:rPr>
        <w:t>‌بود او را جانش</w:t>
      </w:r>
      <w:r w:rsidR="00AE657A">
        <w:rPr>
          <w:rFonts w:hint="cs"/>
          <w:rtl/>
        </w:rPr>
        <w:t>ی</w:t>
      </w:r>
      <w:r w:rsidR="002F0D52" w:rsidRPr="00DE4439">
        <w:rPr>
          <w:rFonts w:hint="cs"/>
          <w:rtl/>
        </w:rPr>
        <w:t>ن خود م</w:t>
      </w:r>
      <w:r w:rsidR="00AE657A">
        <w:rPr>
          <w:rFonts w:hint="cs"/>
          <w:rtl/>
        </w:rPr>
        <w:t>ی</w:t>
      </w:r>
      <w:r w:rsidR="002F0D52" w:rsidRPr="00DE4439">
        <w:rPr>
          <w:rFonts w:hint="cs"/>
          <w:rtl/>
        </w:rPr>
        <w:t>‌</w:t>
      </w:r>
      <w:r w:rsidR="00AE657A">
        <w:rPr>
          <w:rFonts w:hint="cs"/>
          <w:rtl/>
        </w:rPr>
        <w:t>ک</w:t>
      </w:r>
      <w:r w:rsidR="002F0D52" w:rsidRPr="00DE4439">
        <w:rPr>
          <w:rFonts w:hint="cs"/>
          <w:rtl/>
        </w:rPr>
        <w:t>ردم، اگر پروردگارم از من م</w:t>
      </w:r>
      <w:r w:rsidR="00AE657A">
        <w:rPr>
          <w:rFonts w:hint="cs"/>
          <w:rtl/>
        </w:rPr>
        <w:t>ی</w:t>
      </w:r>
      <w:r w:rsidR="002F0D52" w:rsidRPr="00DE4439">
        <w:rPr>
          <w:rFonts w:hint="cs"/>
          <w:rtl/>
        </w:rPr>
        <w:t>‌پرس</w:t>
      </w:r>
      <w:r w:rsidR="00AE657A">
        <w:rPr>
          <w:rFonts w:hint="cs"/>
          <w:rtl/>
        </w:rPr>
        <w:t>ی</w:t>
      </w:r>
      <w:r w:rsidR="002F0D52" w:rsidRPr="00DE4439">
        <w:rPr>
          <w:rFonts w:hint="cs"/>
          <w:rtl/>
        </w:rPr>
        <w:t>د م</w:t>
      </w:r>
      <w:r w:rsidR="00AE657A">
        <w:rPr>
          <w:rFonts w:hint="cs"/>
          <w:rtl/>
        </w:rPr>
        <w:t>ی</w:t>
      </w:r>
      <w:r w:rsidR="002F0D52" w:rsidRPr="00DE4439">
        <w:rPr>
          <w:rFonts w:hint="cs"/>
          <w:rtl/>
        </w:rPr>
        <w:t>‌گفتم از پ</w:t>
      </w:r>
      <w:r w:rsidR="00AE657A">
        <w:rPr>
          <w:rFonts w:hint="cs"/>
          <w:rtl/>
        </w:rPr>
        <w:t>ی</w:t>
      </w:r>
      <w:r w:rsidR="002F0D52" w:rsidRPr="00DE4439">
        <w:rPr>
          <w:rFonts w:hint="cs"/>
          <w:rtl/>
        </w:rPr>
        <w:t>امبرت شن</w:t>
      </w:r>
      <w:r w:rsidR="00AE657A">
        <w:rPr>
          <w:rFonts w:hint="cs"/>
          <w:rtl/>
        </w:rPr>
        <w:t>ی</w:t>
      </w:r>
      <w:r w:rsidR="002F0D52" w:rsidRPr="00DE4439">
        <w:rPr>
          <w:rFonts w:hint="cs"/>
          <w:rtl/>
        </w:rPr>
        <w:t xml:space="preserve">دم </w:t>
      </w:r>
      <w:r w:rsidR="00AE657A">
        <w:rPr>
          <w:rFonts w:hint="cs"/>
          <w:rtl/>
        </w:rPr>
        <w:t>ک</w:t>
      </w:r>
      <w:r w:rsidR="002F0D52" w:rsidRPr="00DE4439">
        <w:rPr>
          <w:rFonts w:hint="cs"/>
          <w:rtl/>
        </w:rPr>
        <w:t>ه م</w:t>
      </w:r>
      <w:r w:rsidR="00AE657A">
        <w:rPr>
          <w:rFonts w:hint="cs"/>
          <w:rtl/>
        </w:rPr>
        <w:t>ی</w:t>
      </w:r>
      <w:r w:rsidR="002F0D52" w:rsidRPr="00DE4439">
        <w:rPr>
          <w:rFonts w:hint="cs"/>
          <w:rtl/>
        </w:rPr>
        <w:t>‌گفت</w:t>
      </w:r>
      <w:r w:rsidR="00784590" w:rsidRPr="00DE4439">
        <w:rPr>
          <w:rFonts w:hint="cs"/>
          <w:rtl/>
        </w:rPr>
        <w:t xml:space="preserve">: </w:t>
      </w:r>
      <w:r w:rsidR="002F0D52" w:rsidRPr="00DE4439">
        <w:rPr>
          <w:rFonts w:hint="cs"/>
          <w:rtl/>
        </w:rPr>
        <w:t xml:space="preserve">سالم به شدّت خدا را دوست دارد. </w:t>
      </w:r>
    </w:p>
    <w:p w:rsidR="00B57753" w:rsidRPr="00DE4439" w:rsidRDefault="002F0D52" w:rsidP="00D82852">
      <w:pPr>
        <w:pStyle w:val="a"/>
        <w:rPr>
          <w:rtl/>
        </w:rPr>
      </w:pPr>
      <w:r w:rsidRPr="00DE4439">
        <w:rPr>
          <w:rFonts w:hint="cs"/>
          <w:rtl/>
        </w:rPr>
        <w:t>مرد</w:t>
      </w:r>
      <w:r w:rsidR="00AE657A">
        <w:rPr>
          <w:rFonts w:hint="cs"/>
          <w:rtl/>
        </w:rPr>
        <w:t>ی</w:t>
      </w:r>
      <w:r w:rsidRPr="00DE4439">
        <w:rPr>
          <w:rFonts w:hint="cs"/>
          <w:rtl/>
        </w:rPr>
        <w:t xml:space="preserve"> به او گفت</w:t>
      </w:r>
      <w:r w:rsidR="00784590" w:rsidRPr="00DE4439">
        <w:rPr>
          <w:rFonts w:hint="cs"/>
          <w:rtl/>
        </w:rPr>
        <w:t xml:space="preserve">: </w:t>
      </w:r>
      <w:r w:rsidRPr="00DE4439">
        <w:rPr>
          <w:rFonts w:hint="cs"/>
          <w:rtl/>
        </w:rPr>
        <w:t>عبدالله بن عمر را جانش</w:t>
      </w:r>
      <w:r w:rsidR="00AE657A">
        <w:rPr>
          <w:rFonts w:hint="cs"/>
          <w:rtl/>
        </w:rPr>
        <w:t>ی</w:t>
      </w:r>
      <w:r w:rsidRPr="00DE4439">
        <w:rPr>
          <w:rFonts w:hint="cs"/>
          <w:rtl/>
        </w:rPr>
        <w:t xml:space="preserve">ن خود </w:t>
      </w:r>
      <w:r w:rsidR="00AE657A">
        <w:rPr>
          <w:rFonts w:hint="cs"/>
          <w:rtl/>
        </w:rPr>
        <w:t>ک</w:t>
      </w:r>
      <w:r w:rsidRPr="00DE4439">
        <w:rPr>
          <w:rFonts w:hint="cs"/>
          <w:rtl/>
        </w:rPr>
        <w:t>ن، گفت خداوند تو را ب</w:t>
      </w:r>
      <w:r w:rsidR="00AE657A">
        <w:rPr>
          <w:rFonts w:hint="cs"/>
          <w:rtl/>
        </w:rPr>
        <w:t>ک</w:t>
      </w:r>
      <w:r w:rsidRPr="00DE4439">
        <w:rPr>
          <w:rFonts w:hint="cs"/>
          <w:rtl/>
        </w:rPr>
        <w:t xml:space="preserve">شد و نابودت </w:t>
      </w:r>
      <w:r w:rsidR="00AE657A">
        <w:rPr>
          <w:rFonts w:hint="cs"/>
          <w:rtl/>
        </w:rPr>
        <w:t>ک</w:t>
      </w:r>
      <w:r w:rsidRPr="00DE4439">
        <w:rPr>
          <w:rFonts w:hint="cs"/>
          <w:rtl/>
        </w:rPr>
        <w:t xml:space="preserve">ند، سوگند به خدا </w:t>
      </w:r>
      <w:r w:rsidR="00AE657A">
        <w:rPr>
          <w:rFonts w:hint="cs"/>
          <w:rtl/>
        </w:rPr>
        <w:t>ک</w:t>
      </w:r>
      <w:r w:rsidRPr="00DE4439">
        <w:rPr>
          <w:rFonts w:hint="cs"/>
          <w:rtl/>
        </w:rPr>
        <w:t>ه ا</w:t>
      </w:r>
      <w:r w:rsidR="00AE657A">
        <w:rPr>
          <w:rFonts w:hint="cs"/>
          <w:rtl/>
        </w:rPr>
        <w:t>ی</w:t>
      </w:r>
      <w:r w:rsidRPr="00DE4439">
        <w:rPr>
          <w:rFonts w:hint="cs"/>
          <w:rtl/>
        </w:rPr>
        <w:t>ن سخن را به خاطر خدا نگفت</w:t>
      </w:r>
      <w:r w:rsidR="00AE657A">
        <w:rPr>
          <w:rFonts w:hint="cs"/>
          <w:rtl/>
        </w:rPr>
        <w:t>ی</w:t>
      </w:r>
      <w:r w:rsidRPr="00DE4439">
        <w:rPr>
          <w:rFonts w:hint="cs"/>
          <w:rtl/>
        </w:rPr>
        <w:t>، وا</w:t>
      </w:r>
      <w:r w:rsidR="00AE657A">
        <w:rPr>
          <w:rFonts w:hint="cs"/>
          <w:rtl/>
        </w:rPr>
        <w:t>ی</w:t>
      </w:r>
      <w:r w:rsidRPr="00DE4439">
        <w:rPr>
          <w:rFonts w:hint="cs"/>
          <w:rtl/>
        </w:rPr>
        <w:t xml:space="preserve"> بر تو چگونه مرد</w:t>
      </w:r>
      <w:r w:rsidR="00AE657A">
        <w:rPr>
          <w:rFonts w:hint="cs"/>
          <w:rtl/>
        </w:rPr>
        <w:t>ی</w:t>
      </w:r>
      <w:r w:rsidRPr="00DE4439">
        <w:rPr>
          <w:rFonts w:hint="cs"/>
          <w:rtl/>
        </w:rPr>
        <w:t xml:space="preserve"> را به عنوان جانش</w:t>
      </w:r>
      <w:r w:rsidR="00AE657A">
        <w:rPr>
          <w:rFonts w:hint="cs"/>
          <w:rtl/>
        </w:rPr>
        <w:t>ی</w:t>
      </w:r>
      <w:r w:rsidRPr="00DE4439">
        <w:rPr>
          <w:rFonts w:hint="cs"/>
          <w:rtl/>
        </w:rPr>
        <w:t xml:space="preserve">ن خود انتخاب </w:t>
      </w:r>
      <w:r w:rsidR="00AE657A">
        <w:rPr>
          <w:rFonts w:hint="cs"/>
          <w:rtl/>
        </w:rPr>
        <w:t>ک</w:t>
      </w:r>
      <w:r w:rsidRPr="00DE4439">
        <w:rPr>
          <w:rFonts w:hint="cs"/>
          <w:rtl/>
        </w:rPr>
        <w:t xml:space="preserve">نم </w:t>
      </w:r>
      <w:r w:rsidR="00AE657A">
        <w:rPr>
          <w:rFonts w:hint="cs"/>
          <w:rtl/>
        </w:rPr>
        <w:t>ک</w:t>
      </w:r>
      <w:r w:rsidRPr="00DE4439">
        <w:rPr>
          <w:rFonts w:hint="cs"/>
          <w:rtl/>
        </w:rPr>
        <w:t>ه نتوانست زنش را طلاق دهد، ما سهم</w:t>
      </w:r>
      <w:r w:rsidR="00AE657A">
        <w:rPr>
          <w:rFonts w:hint="cs"/>
          <w:rtl/>
        </w:rPr>
        <w:t>ی</w:t>
      </w:r>
      <w:r w:rsidRPr="00DE4439">
        <w:rPr>
          <w:rFonts w:hint="cs"/>
          <w:rtl/>
        </w:rPr>
        <w:t>ه‌ا</w:t>
      </w:r>
      <w:r w:rsidR="00AE657A">
        <w:rPr>
          <w:rFonts w:hint="cs"/>
          <w:rtl/>
        </w:rPr>
        <w:t>ی</w:t>
      </w:r>
      <w:r w:rsidRPr="00DE4439">
        <w:rPr>
          <w:rFonts w:hint="cs"/>
          <w:rtl/>
        </w:rPr>
        <w:t xml:space="preserve"> در </w:t>
      </w:r>
      <w:r w:rsidR="00AE657A">
        <w:rPr>
          <w:rFonts w:hint="cs"/>
          <w:rtl/>
        </w:rPr>
        <w:t>ک</w:t>
      </w:r>
      <w:r w:rsidRPr="00DE4439">
        <w:rPr>
          <w:rFonts w:hint="cs"/>
          <w:rtl/>
        </w:rPr>
        <w:t>ارها</w:t>
      </w:r>
      <w:r w:rsidR="00AE657A">
        <w:rPr>
          <w:rFonts w:hint="cs"/>
          <w:rtl/>
        </w:rPr>
        <w:t>ی</w:t>
      </w:r>
      <w:r w:rsidRPr="00DE4439">
        <w:rPr>
          <w:rFonts w:hint="cs"/>
          <w:rtl/>
        </w:rPr>
        <w:t>تان ندار</w:t>
      </w:r>
      <w:r w:rsidR="00AE657A">
        <w:rPr>
          <w:rFonts w:hint="cs"/>
          <w:rtl/>
        </w:rPr>
        <w:t>ی</w:t>
      </w:r>
      <w:r w:rsidRPr="00DE4439">
        <w:rPr>
          <w:rFonts w:hint="cs"/>
          <w:rtl/>
        </w:rPr>
        <w:t>م، علاقه‌مند ن</w:t>
      </w:r>
      <w:r w:rsidR="00AE657A">
        <w:rPr>
          <w:rFonts w:hint="cs"/>
          <w:rtl/>
        </w:rPr>
        <w:t>ی</w:t>
      </w:r>
      <w:r w:rsidRPr="00DE4439">
        <w:rPr>
          <w:rFonts w:hint="cs"/>
          <w:rtl/>
        </w:rPr>
        <w:t xml:space="preserve">ستم </w:t>
      </w:r>
      <w:r w:rsidR="00AE657A">
        <w:rPr>
          <w:rFonts w:hint="cs"/>
          <w:rtl/>
        </w:rPr>
        <w:t>ک</w:t>
      </w:r>
      <w:r w:rsidRPr="00DE4439">
        <w:rPr>
          <w:rFonts w:hint="cs"/>
          <w:rtl/>
        </w:rPr>
        <w:t xml:space="preserve">ه از خانواده‌ام </w:t>
      </w:r>
      <w:r w:rsidR="00AE657A">
        <w:rPr>
          <w:rFonts w:hint="cs"/>
          <w:rtl/>
        </w:rPr>
        <w:t>ک</w:t>
      </w:r>
      <w:r w:rsidRPr="00DE4439">
        <w:rPr>
          <w:rFonts w:hint="cs"/>
          <w:rtl/>
        </w:rPr>
        <w:t>س</w:t>
      </w:r>
      <w:r w:rsidR="00AE657A">
        <w:rPr>
          <w:rFonts w:hint="cs"/>
          <w:rtl/>
        </w:rPr>
        <w:t>ی</w:t>
      </w:r>
      <w:r w:rsidRPr="00DE4439">
        <w:rPr>
          <w:rFonts w:hint="cs"/>
          <w:rtl/>
        </w:rPr>
        <w:t xml:space="preserve"> ا</w:t>
      </w:r>
      <w:r w:rsidR="00AE657A">
        <w:rPr>
          <w:rFonts w:hint="cs"/>
          <w:rtl/>
        </w:rPr>
        <w:t>ی</w:t>
      </w:r>
      <w:r w:rsidRPr="00DE4439">
        <w:rPr>
          <w:rFonts w:hint="cs"/>
          <w:rtl/>
        </w:rPr>
        <w:t xml:space="preserve">ن </w:t>
      </w:r>
      <w:r w:rsidR="00AE657A">
        <w:rPr>
          <w:rFonts w:hint="cs"/>
          <w:rtl/>
        </w:rPr>
        <w:t>ک</w:t>
      </w:r>
      <w:r w:rsidRPr="00DE4439">
        <w:rPr>
          <w:rFonts w:hint="cs"/>
          <w:rtl/>
        </w:rPr>
        <w:t>ار را به عهده بگ</w:t>
      </w:r>
      <w:r w:rsidR="00AE657A">
        <w:rPr>
          <w:rFonts w:hint="cs"/>
          <w:rtl/>
        </w:rPr>
        <w:t>ی</w:t>
      </w:r>
      <w:r w:rsidRPr="00DE4439">
        <w:rPr>
          <w:rFonts w:hint="cs"/>
          <w:rtl/>
        </w:rPr>
        <w:t xml:space="preserve">رد، </w:t>
      </w:r>
      <w:r w:rsidR="00F2138E" w:rsidRPr="00DE4439">
        <w:rPr>
          <w:rFonts w:hint="cs"/>
          <w:rtl/>
        </w:rPr>
        <w:t xml:space="preserve">اگر </w:t>
      </w:r>
      <w:r w:rsidR="00AE657A">
        <w:rPr>
          <w:rFonts w:hint="cs"/>
          <w:rtl/>
        </w:rPr>
        <w:t>ک</w:t>
      </w:r>
      <w:r w:rsidR="00F2138E" w:rsidRPr="00DE4439">
        <w:rPr>
          <w:rFonts w:hint="cs"/>
          <w:rtl/>
        </w:rPr>
        <w:t>ار خوب و خ</w:t>
      </w:r>
      <w:r w:rsidR="00AE657A">
        <w:rPr>
          <w:rFonts w:hint="cs"/>
          <w:rtl/>
        </w:rPr>
        <w:t>ی</w:t>
      </w:r>
      <w:r w:rsidR="00F2138E" w:rsidRPr="00DE4439">
        <w:rPr>
          <w:rFonts w:hint="cs"/>
          <w:rtl/>
        </w:rPr>
        <w:t>ر</w:t>
      </w:r>
      <w:r w:rsidR="00AE657A">
        <w:rPr>
          <w:rFonts w:hint="cs"/>
          <w:rtl/>
        </w:rPr>
        <w:t>ی</w:t>
      </w:r>
      <w:r w:rsidR="00F2138E" w:rsidRPr="00DE4439">
        <w:rPr>
          <w:rFonts w:hint="cs"/>
          <w:rtl/>
        </w:rPr>
        <w:t xml:space="preserve"> بوده است از آن بهره‌مند شده‌ا</w:t>
      </w:r>
      <w:r w:rsidR="00AE657A">
        <w:rPr>
          <w:rFonts w:hint="cs"/>
          <w:rtl/>
        </w:rPr>
        <w:t>ی</w:t>
      </w:r>
      <w:r w:rsidR="00F2138E" w:rsidRPr="00DE4439">
        <w:rPr>
          <w:rFonts w:hint="cs"/>
          <w:rtl/>
        </w:rPr>
        <w:t>م</w:t>
      </w:r>
      <w:r w:rsidR="00560D66" w:rsidRPr="00DE4439">
        <w:rPr>
          <w:rFonts w:hint="cs"/>
          <w:rtl/>
        </w:rPr>
        <w:t>،</w:t>
      </w:r>
      <w:r w:rsidR="00F2138E" w:rsidRPr="00DE4439">
        <w:rPr>
          <w:rFonts w:hint="cs"/>
          <w:rtl/>
        </w:rPr>
        <w:t xml:space="preserve"> و اگر شرّ</w:t>
      </w:r>
      <w:r w:rsidR="00AE657A">
        <w:rPr>
          <w:rFonts w:hint="cs"/>
          <w:rtl/>
        </w:rPr>
        <w:t>ی</w:t>
      </w:r>
      <w:r w:rsidR="00F2138E" w:rsidRPr="00DE4439">
        <w:rPr>
          <w:rFonts w:hint="cs"/>
          <w:rtl/>
        </w:rPr>
        <w:t xml:space="preserve"> بوده از ما دور م</w:t>
      </w:r>
      <w:r w:rsidR="00AE657A">
        <w:rPr>
          <w:rFonts w:hint="cs"/>
          <w:rtl/>
        </w:rPr>
        <w:t>ی</w:t>
      </w:r>
      <w:r w:rsidR="00F2138E" w:rsidRPr="00DE4439">
        <w:rPr>
          <w:rFonts w:hint="cs"/>
          <w:rtl/>
        </w:rPr>
        <w:t>‌شود، برا</w:t>
      </w:r>
      <w:r w:rsidR="00AE657A">
        <w:rPr>
          <w:rFonts w:hint="cs"/>
          <w:rtl/>
        </w:rPr>
        <w:t>ی</w:t>
      </w:r>
      <w:r w:rsidR="00F2138E" w:rsidRPr="00DE4439">
        <w:rPr>
          <w:rFonts w:hint="cs"/>
          <w:rtl/>
        </w:rPr>
        <w:t xml:space="preserve"> خاندان عمر </w:t>
      </w:r>
      <w:r w:rsidR="00AE657A">
        <w:rPr>
          <w:rFonts w:hint="cs"/>
          <w:rtl/>
        </w:rPr>
        <w:t>ک</w:t>
      </w:r>
      <w:r w:rsidR="00F2138E" w:rsidRPr="00DE4439">
        <w:rPr>
          <w:rFonts w:hint="cs"/>
          <w:rtl/>
        </w:rPr>
        <w:t>اف</w:t>
      </w:r>
      <w:r w:rsidR="00AE657A">
        <w:rPr>
          <w:rFonts w:hint="cs"/>
          <w:rtl/>
        </w:rPr>
        <w:t>ی</w:t>
      </w:r>
      <w:r w:rsidR="00F2138E" w:rsidRPr="00DE4439">
        <w:rPr>
          <w:rFonts w:hint="cs"/>
          <w:rtl/>
        </w:rPr>
        <w:t xml:space="preserve"> است </w:t>
      </w:r>
      <w:r w:rsidR="00AE657A">
        <w:rPr>
          <w:rFonts w:hint="cs"/>
          <w:rtl/>
        </w:rPr>
        <w:t>ک</w:t>
      </w:r>
      <w:r w:rsidR="00F2138E" w:rsidRPr="00DE4439">
        <w:rPr>
          <w:rFonts w:hint="cs"/>
          <w:rtl/>
        </w:rPr>
        <w:t xml:space="preserve">ه </w:t>
      </w:r>
      <w:r w:rsidR="00AE657A">
        <w:rPr>
          <w:rFonts w:hint="cs"/>
          <w:rtl/>
        </w:rPr>
        <w:t>یک</w:t>
      </w:r>
      <w:r w:rsidR="00F2138E" w:rsidRPr="00DE4439">
        <w:rPr>
          <w:rFonts w:hint="cs"/>
          <w:rtl/>
        </w:rPr>
        <w:t xml:space="preserve"> نفر از آنها بازخواست شود و در مورد امت محمد ز</w:t>
      </w:r>
      <w:r w:rsidR="00AE657A">
        <w:rPr>
          <w:rFonts w:hint="cs"/>
          <w:rtl/>
        </w:rPr>
        <w:t>ی</w:t>
      </w:r>
      <w:r w:rsidR="00F2138E" w:rsidRPr="00DE4439">
        <w:rPr>
          <w:rFonts w:hint="cs"/>
          <w:rtl/>
        </w:rPr>
        <w:t>ر سؤال قرار بگ</w:t>
      </w:r>
      <w:r w:rsidR="00AE657A">
        <w:rPr>
          <w:rFonts w:hint="cs"/>
          <w:rtl/>
        </w:rPr>
        <w:t>ی</w:t>
      </w:r>
      <w:r w:rsidR="00F2138E" w:rsidRPr="00DE4439">
        <w:rPr>
          <w:rFonts w:hint="cs"/>
          <w:rtl/>
        </w:rPr>
        <w:t xml:space="preserve">رد، من خودم را به زحمت انداخته‌ام و خانواده‌ام را محروم </w:t>
      </w:r>
      <w:r w:rsidR="00AE657A">
        <w:rPr>
          <w:rFonts w:hint="cs"/>
          <w:rtl/>
        </w:rPr>
        <w:t>ک</w:t>
      </w:r>
      <w:r w:rsidR="00F2138E" w:rsidRPr="00DE4439">
        <w:rPr>
          <w:rFonts w:hint="cs"/>
          <w:rtl/>
        </w:rPr>
        <w:t>رده‌ام، و اگر نه گناه</w:t>
      </w:r>
      <w:r w:rsidR="00AE657A">
        <w:rPr>
          <w:rFonts w:hint="cs"/>
          <w:rtl/>
        </w:rPr>
        <w:t>ی</w:t>
      </w:r>
      <w:r w:rsidR="00F2138E" w:rsidRPr="00DE4439">
        <w:rPr>
          <w:rFonts w:hint="cs"/>
          <w:rtl/>
        </w:rPr>
        <w:t xml:space="preserve"> </w:t>
      </w:r>
      <w:r w:rsidR="00AE657A">
        <w:rPr>
          <w:rFonts w:hint="cs"/>
          <w:rtl/>
        </w:rPr>
        <w:t>ک</w:t>
      </w:r>
      <w:r w:rsidR="00F2138E" w:rsidRPr="00DE4439">
        <w:rPr>
          <w:rFonts w:hint="cs"/>
          <w:rtl/>
        </w:rPr>
        <w:t>رده باشم و نه پاداش</w:t>
      </w:r>
      <w:r w:rsidR="00AE657A">
        <w:rPr>
          <w:rFonts w:hint="cs"/>
          <w:rtl/>
        </w:rPr>
        <w:t>ی</w:t>
      </w:r>
      <w:r w:rsidR="00F2138E" w:rsidRPr="00DE4439">
        <w:rPr>
          <w:rFonts w:hint="cs"/>
          <w:rtl/>
        </w:rPr>
        <w:t xml:space="preserve"> به من برسد خوشبتخت هستم، و نگاه </w:t>
      </w:r>
      <w:r w:rsidR="00AE657A">
        <w:rPr>
          <w:rFonts w:hint="cs"/>
          <w:rtl/>
        </w:rPr>
        <w:t>ک</w:t>
      </w:r>
      <w:r w:rsidR="00F2138E" w:rsidRPr="00DE4439">
        <w:rPr>
          <w:rFonts w:hint="cs"/>
          <w:rtl/>
        </w:rPr>
        <w:t>ن</w:t>
      </w:r>
      <w:r w:rsidR="00AE657A">
        <w:rPr>
          <w:rFonts w:hint="cs"/>
          <w:rtl/>
        </w:rPr>
        <w:t>ی</w:t>
      </w:r>
      <w:r w:rsidR="00F2138E" w:rsidRPr="00DE4439">
        <w:rPr>
          <w:rFonts w:hint="cs"/>
          <w:rtl/>
        </w:rPr>
        <w:t xml:space="preserve">د اگر </w:t>
      </w:r>
      <w:r w:rsidR="00AE657A">
        <w:rPr>
          <w:rFonts w:hint="cs"/>
          <w:rtl/>
        </w:rPr>
        <w:t>ک</w:t>
      </w:r>
      <w:r w:rsidR="00F2138E" w:rsidRPr="00DE4439">
        <w:rPr>
          <w:rFonts w:hint="cs"/>
          <w:rtl/>
        </w:rPr>
        <w:t>س</w:t>
      </w:r>
      <w:r w:rsidR="00AE657A">
        <w:rPr>
          <w:rFonts w:hint="cs"/>
          <w:rtl/>
        </w:rPr>
        <w:t>ی</w:t>
      </w:r>
      <w:r w:rsidR="00F2138E" w:rsidRPr="00DE4439">
        <w:rPr>
          <w:rFonts w:hint="cs"/>
          <w:rtl/>
        </w:rPr>
        <w:t xml:space="preserve"> را جانش</w:t>
      </w:r>
      <w:r w:rsidR="00AE657A">
        <w:rPr>
          <w:rFonts w:hint="cs"/>
          <w:rtl/>
        </w:rPr>
        <w:t>ی</w:t>
      </w:r>
      <w:r w:rsidR="00F2138E" w:rsidRPr="00DE4439">
        <w:rPr>
          <w:rFonts w:hint="cs"/>
          <w:rtl/>
        </w:rPr>
        <w:t xml:space="preserve">ن خود قرار دهم </w:t>
      </w:r>
      <w:r w:rsidR="00AE657A">
        <w:rPr>
          <w:rFonts w:hint="cs"/>
          <w:rtl/>
        </w:rPr>
        <w:t>ک</w:t>
      </w:r>
      <w:r w:rsidR="00F2138E" w:rsidRPr="00DE4439">
        <w:rPr>
          <w:rFonts w:hint="cs"/>
          <w:rtl/>
        </w:rPr>
        <w:t>س</w:t>
      </w:r>
      <w:r w:rsidR="00AE657A">
        <w:rPr>
          <w:rFonts w:hint="cs"/>
          <w:rtl/>
        </w:rPr>
        <w:t>ی</w:t>
      </w:r>
      <w:r w:rsidR="00F2138E" w:rsidRPr="00DE4439">
        <w:rPr>
          <w:rFonts w:hint="cs"/>
          <w:rtl/>
        </w:rPr>
        <w:t xml:space="preserve"> برا</w:t>
      </w:r>
      <w:r w:rsidR="00AE657A">
        <w:rPr>
          <w:rFonts w:hint="cs"/>
          <w:rtl/>
        </w:rPr>
        <w:t>ی</w:t>
      </w:r>
      <w:r w:rsidR="00F2138E" w:rsidRPr="00DE4439">
        <w:rPr>
          <w:rFonts w:hint="cs"/>
          <w:rtl/>
        </w:rPr>
        <w:t xml:space="preserve"> خودش جانش</w:t>
      </w:r>
      <w:r w:rsidR="00AE657A">
        <w:rPr>
          <w:rFonts w:hint="cs"/>
          <w:rtl/>
        </w:rPr>
        <w:t>ی</w:t>
      </w:r>
      <w:r w:rsidR="00F2138E" w:rsidRPr="00DE4439">
        <w:rPr>
          <w:rFonts w:hint="cs"/>
          <w:rtl/>
        </w:rPr>
        <w:t>ن تع</w:t>
      </w:r>
      <w:r w:rsidR="00AE657A">
        <w:rPr>
          <w:rFonts w:hint="cs"/>
          <w:rtl/>
        </w:rPr>
        <w:t>یی</w:t>
      </w:r>
      <w:r w:rsidR="00F2138E" w:rsidRPr="00DE4439">
        <w:rPr>
          <w:rFonts w:hint="cs"/>
          <w:rtl/>
        </w:rPr>
        <w:t xml:space="preserve">ن </w:t>
      </w:r>
      <w:r w:rsidR="00AE657A">
        <w:rPr>
          <w:rFonts w:hint="cs"/>
          <w:rtl/>
        </w:rPr>
        <w:t>ک</w:t>
      </w:r>
      <w:r w:rsidR="00F2138E" w:rsidRPr="00DE4439">
        <w:rPr>
          <w:rFonts w:hint="cs"/>
          <w:rtl/>
        </w:rPr>
        <w:t xml:space="preserve">رده </w:t>
      </w:r>
      <w:r w:rsidR="00AE657A">
        <w:rPr>
          <w:rFonts w:hint="cs"/>
          <w:rtl/>
        </w:rPr>
        <w:t>ک</w:t>
      </w:r>
      <w:r w:rsidR="00F2138E" w:rsidRPr="00DE4439">
        <w:rPr>
          <w:rFonts w:hint="cs"/>
          <w:rtl/>
        </w:rPr>
        <w:t xml:space="preserve">ه از من بهتر بوده است، و اگر </w:t>
      </w:r>
      <w:r w:rsidR="00AE657A">
        <w:rPr>
          <w:rFonts w:hint="cs"/>
          <w:rtl/>
        </w:rPr>
        <w:t>ک</w:t>
      </w:r>
      <w:r w:rsidR="00F2138E" w:rsidRPr="00DE4439">
        <w:rPr>
          <w:rFonts w:hint="cs"/>
          <w:rtl/>
        </w:rPr>
        <w:t>س</w:t>
      </w:r>
      <w:r w:rsidR="00560D66" w:rsidRPr="00DE4439">
        <w:rPr>
          <w:rFonts w:hint="cs"/>
          <w:rtl/>
        </w:rPr>
        <w:t>ى</w:t>
      </w:r>
      <w:r w:rsidR="00F2138E" w:rsidRPr="00DE4439">
        <w:rPr>
          <w:rFonts w:hint="cs"/>
          <w:rtl/>
        </w:rPr>
        <w:t xml:space="preserve"> را به عنوان </w:t>
      </w:r>
      <w:r w:rsidR="001714CC" w:rsidRPr="00DE4439">
        <w:rPr>
          <w:rFonts w:hint="cs"/>
          <w:rtl/>
        </w:rPr>
        <w:t>جانش</w:t>
      </w:r>
      <w:r w:rsidR="00AE657A">
        <w:rPr>
          <w:rFonts w:hint="cs"/>
          <w:rtl/>
        </w:rPr>
        <w:t>ی</w:t>
      </w:r>
      <w:r w:rsidR="001714CC" w:rsidRPr="00DE4439">
        <w:rPr>
          <w:rFonts w:hint="cs"/>
          <w:rtl/>
        </w:rPr>
        <w:t>ن تع</w:t>
      </w:r>
      <w:r w:rsidR="00AE657A">
        <w:rPr>
          <w:rFonts w:hint="cs"/>
          <w:rtl/>
        </w:rPr>
        <w:t>یی</w:t>
      </w:r>
      <w:r w:rsidR="001714CC" w:rsidRPr="00DE4439">
        <w:rPr>
          <w:rFonts w:hint="cs"/>
          <w:rtl/>
        </w:rPr>
        <w:t>ن ن</w:t>
      </w:r>
      <w:r w:rsidR="00AE657A">
        <w:rPr>
          <w:rFonts w:hint="cs"/>
          <w:rtl/>
        </w:rPr>
        <w:t>ک</w:t>
      </w:r>
      <w:r w:rsidR="001714CC" w:rsidRPr="00DE4439">
        <w:rPr>
          <w:rFonts w:hint="cs"/>
          <w:rtl/>
        </w:rPr>
        <w:t>نم</w:t>
      </w:r>
      <w:r w:rsidR="00560D66" w:rsidRPr="00DE4439">
        <w:rPr>
          <w:rFonts w:hint="cs"/>
          <w:rtl/>
        </w:rPr>
        <w:t>،</w:t>
      </w:r>
      <w:r w:rsidR="001714CC" w:rsidRPr="00DE4439">
        <w:rPr>
          <w:rFonts w:hint="cs"/>
          <w:rtl/>
        </w:rPr>
        <w:t xml:space="preserve"> </w:t>
      </w:r>
      <w:r w:rsidR="00AE657A">
        <w:rPr>
          <w:rFonts w:hint="cs"/>
          <w:rtl/>
        </w:rPr>
        <w:t>ک</w:t>
      </w:r>
      <w:r w:rsidR="001714CC" w:rsidRPr="00DE4439">
        <w:rPr>
          <w:rFonts w:hint="cs"/>
          <w:rtl/>
        </w:rPr>
        <w:t>س</w:t>
      </w:r>
      <w:r w:rsidR="00AE657A">
        <w:rPr>
          <w:rFonts w:hint="cs"/>
          <w:rtl/>
        </w:rPr>
        <w:t>ی</w:t>
      </w:r>
      <w:r w:rsidR="001714CC" w:rsidRPr="00DE4439">
        <w:rPr>
          <w:rFonts w:hint="cs"/>
          <w:rtl/>
        </w:rPr>
        <w:t xml:space="preserve"> برا</w:t>
      </w:r>
      <w:r w:rsidR="00AE657A">
        <w:rPr>
          <w:rFonts w:hint="cs"/>
          <w:rtl/>
        </w:rPr>
        <w:t>ی</w:t>
      </w:r>
      <w:r w:rsidR="001714CC" w:rsidRPr="00DE4439">
        <w:rPr>
          <w:rFonts w:hint="cs"/>
          <w:rtl/>
        </w:rPr>
        <w:t xml:space="preserve"> خودش جانش</w:t>
      </w:r>
      <w:r w:rsidR="00AE657A">
        <w:rPr>
          <w:rFonts w:hint="cs"/>
          <w:rtl/>
        </w:rPr>
        <w:t>ی</w:t>
      </w:r>
      <w:r w:rsidR="001714CC" w:rsidRPr="00DE4439">
        <w:rPr>
          <w:rFonts w:hint="cs"/>
          <w:rtl/>
        </w:rPr>
        <w:t>ن تع</w:t>
      </w:r>
      <w:r w:rsidR="00AE657A">
        <w:rPr>
          <w:rFonts w:hint="cs"/>
          <w:rtl/>
        </w:rPr>
        <w:t>یی</w:t>
      </w:r>
      <w:r w:rsidR="001714CC" w:rsidRPr="00DE4439">
        <w:rPr>
          <w:rFonts w:hint="cs"/>
          <w:rtl/>
        </w:rPr>
        <w:t>ن ن</w:t>
      </w:r>
      <w:r w:rsidR="00AE657A">
        <w:rPr>
          <w:rFonts w:hint="cs"/>
          <w:rtl/>
        </w:rPr>
        <w:t>ک</w:t>
      </w:r>
      <w:r w:rsidR="001714CC" w:rsidRPr="00DE4439">
        <w:rPr>
          <w:rFonts w:hint="cs"/>
          <w:rtl/>
        </w:rPr>
        <w:t xml:space="preserve">رده </w:t>
      </w:r>
      <w:r w:rsidR="00AE657A">
        <w:rPr>
          <w:rFonts w:hint="cs"/>
          <w:rtl/>
        </w:rPr>
        <w:t>ک</w:t>
      </w:r>
      <w:r w:rsidR="001714CC" w:rsidRPr="00DE4439">
        <w:rPr>
          <w:rFonts w:hint="cs"/>
          <w:rtl/>
        </w:rPr>
        <w:t>ه از من بهتر بوده است، و خداوند هرگز د</w:t>
      </w:r>
      <w:r w:rsidR="00AE657A">
        <w:rPr>
          <w:rFonts w:hint="cs"/>
          <w:rtl/>
        </w:rPr>
        <w:t>ی</w:t>
      </w:r>
      <w:r w:rsidR="001714CC" w:rsidRPr="00DE4439">
        <w:rPr>
          <w:rFonts w:hint="cs"/>
          <w:rtl/>
        </w:rPr>
        <w:t>ن خود را نابود نم</w:t>
      </w:r>
      <w:r w:rsidR="00AE657A">
        <w:rPr>
          <w:rFonts w:hint="cs"/>
          <w:rtl/>
        </w:rPr>
        <w:t>ی</w:t>
      </w:r>
      <w:r w:rsidR="001714CC" w:rsidRPr="00DE4439">
        <w:rPr>
          <w:rFonts w:hint="cs"/>
          <w:rtl/>
        </w:rPr>
        <w:t>‌</w:t>
      </w:r>
      <w:r w:rsidR="00AE657A">
        <w:rPr>
          <w:rFonts w:hint="cs"/>
          <w:rtl/>
        </w:rPr>
        <w:t>ک</w:t>
      </w:r>
      <w:r w:rsidR="00560D66" w:rsidRPr="00DE4439">
        <w:rPr>
          <w:rFonts w:hint="cs"/>
          <w:rtl/>
        </w:rPr>
        <w:t>ند.</w:t>
      </w:r>
    </w:p>
    <w:p w:rsidR="001714CC" w:rsidRPr="00DE4439" w:rsidRDefault="001714CC" w:rsidP="00D82852">
      <w:pPr>
        <w:pStyle w:val="a"/>
        <w:rPr>
          <w:rtl/>
        </w:rPr>
      </w:pPr>
      <w:r w:rsidRPr="00DE4439">
        <w:rPr>
          <w:rFonts w:hint="cs"/>
          <w:rtl/>
        </w:rPr>
        <w:t>آنگاه مردم ب</w:t>
      </w:r>
      <w:r w:rsidR="00AE657A">
        <w:rPr>
          <w:rFonts w:hint="cs"/>
          <w:rtl/>
        </w:rPr>
        <w:t>ی</w:t>
      </w:r>
      <w:r w:rsidRPr="00DE4439">
        <w:rPr>
          <w:rFonts w:hint="cs"/>
          <w:rtl/>
        </w:rPr>
        <w:t>رون رفتند و دوباره آمدند و گفتند چ</w:t>
      </w:r>
      <w:r w:rsidR="00AE657A">
        <w:rPr>
          <w:rFonts w:hint="cs"/>
          <w:rtl/>
        </w:rPr>
        <w:t>ی</w:t>
      </w:r>
      <w:r w:rsidRPr="00DE4439">
        <w:rPr>
          <w:rFonts w:hint="cs"/>
          <w:rtl/>
        </w:rPr>
        <w:t>ز</w:t>
      </w:r>
      <w:r w:rsidR="00AE657A">
        <w:rPr>
          <w:rFonts w:hint="cs"/>
          <w:rtl/>
        </w:rPr>
        <w:t>ی</w:t>
      </w:r>
      <w:r w:rsidRPr="00DE4439">
        <w:rPr>
          <w:rFonts w:hint="cs"/>
          <w:rtl/>
        </w:rPr>
        <w:t xml:space="preserve"> م</w:t>
      </w:r>
      <w:r w:rsidR="00AE657A">
        <w:rPr>
          <w:rFonts w:hint="cs"/>
          <w:rtl/>
        </w:rPr>
        <w:t>ی</w:t>
      </w:r>
      <w:r w:rsidRPr="00DE4439">
        <w:rPr>
          <w:rFonts w:hint="cs"/>
          <w:rtl/>
        </w:rPr>
        <w:t>‌گفت</w:t>
      </w:r>
      <w:r w:rsidR="00AE657A">
        <w:rPr>
          <w:rFonts w:hint="cs"/>
          <w:rtl/>
        </w:rPr>
        <w:t>ی</w:t>
      </w:r>
      <w:r w:rsidRPr="00DE4439">
        <w:rPr>
          <w:rFonts w:hint="cs"/>
          <w:rtl/>
        </w:rPr>
        <w:t xml:space="preserve"> و مسئول</w:t>
      </w:r>
      <w:r w:rsidR="00AE657A">
        <w:rPr>
          <w:rFonts w:hint="cs"/>
          <w:rtl/>
        </w:rPr>
        <w:t>ی</w:t>
      </w:r>
      <w:r w:rsidRPr="00DE4439">
        <w:rPr>
          <w:rFonts w:hint="cs"/>
          <w:rtl/>
        </w:rPr>
        <w:t xml:space="preserve">ت را به </w:t>
      </w:r>
      <w:r w:rsidR="00AE657A">
        <w:rPr>
          <w:rFonts w:hint="cs"/>
          <w:rtl/>
        </w:rPr>
        <w:t>ک</w:t>
      </w:r>
      <w:r w:rsidRPr="00DE4439">
        <w:rPr>
          <w:rFonts w:hint="cs"/>
          <w:rtl/>
        </w:rPr>
        <w:t>س</w:t>
      </w:r>
      <w:r w:rsidR="00AE657A">
        <w:rPr>
          <w:rFonts w:hint="cs"/>
          <w:rtl/>
        </w:rPr>
        <w:t>ی</w:t>
      </w:r>
      <w:r w:rsidRPr="00DE4439">
        <w:rPr>
          <w:rFonts w:hint="cs"/>
          <w:rtl/>
        </w:rPr>
        <w:t xml:space="preserve"> م</w:t>
      </w:r>
      <w:r w:rsidR="00AE657A">
        <w:rPr>
          <w:rFonts w:hint="cs"/>
          <w:rtl/>
        </w:rPr>
        <w:t>ی</w:t>
      </w:r>
      <w:r w:rsidRPr="00DE4439">
        <w:rPr>
          <w:rFonts w:hint="cs"/>
          <w:rtl/>
        </w:rPr>
        <w:t>‌سپرد</w:t>
      </w:r>
      <w:r w:rsidR="00AE657A">
        <w:rPr>
          <w:rFonts w:hint="cs"/>
          <w:rtl/>
        </w:rPr>
        <w:t>ی</w:t>
      </w:r>
      <w:r w:rsidRPr="00DE4439">
        <w:rPr>
          <w:rFonts w:hint="cs"/>
          <w:rtl/>
        </w:rPr>
        <w:t xml:space="preserve"> بهتر بود، گفت</w:t>
      </w:r>
      <w:r w:rsidR="00784590" w:rsidRPr="00DE4439">
        <w:rPr>
          <w:rFonts w:hint="cs"/>
          <w:rtl/>
        </w:rPr>
        <w:t xml:space="preserve">: </w:t>
      </w:r>
      <w:r w:rsidRPr="00DE4439">
        <w:rPr>
          <w:rFonts w:hint="cs"/>
          <w:rtl/>
        </w:rPr>
        <w:t>بعد از آنچه به شما گفتم تصم</w:t>
      </w:r>
      <w:r w:rsidR="00AE657A">
        <w:rPr>
          <w:rFonts w:hint="cs"/>
          <w:rtl/>
        </w:rPr>
        <w:t>ی</w:t>
      </w:r>
      <w:r w:rsidRPr="00DE4439">
        <w:rPr>
          <w:rFonts w:hint="cs"/>
          <w:rtl/>
        </w:rPr>
        <w:t xml:space="preserve">م گرفتم </w:t>
      </w:r>
      <w:r w:rsidR="00AE657A">
        <w:rPr>
          <w:rFonts w:hint="cs"/>
          <w:rtl/>
        </w:rPr>
        <w:t>ک</w:t>
      </w:r>
      <w:r w:rsidRPr="00DE4439">
        <w:rPr>
          <w:rFonts w:hint="cs"/>
          <w:rtl/>
        </w:rPr>
        <w:t>ه ف</w:t>
      </w:r>
      <w:r w:rsidR="00AE657A">
        <w:rPr>
          <w:rFonts w:hint="cs"/>
          <w:rtl/>
        </w:rPr>
        <w:t>ک</w:t>
      </w:r>
      <w:r w:rsidRPr="00DE4439">
        <w:rPr>
          <w:rFonts w:hint="cs"/>
          <w:rtl/>
        </w:rPr>
        <w:t xml:space="preserve">ر </w:t>
      </w:r>
      <w:r w:rsidR="00AE657A">
        <w:rPr>
          <w:rFonts w:hint="cs"/>
          <w:rtl/>
        </w:rPr>
        <w:t>ک</w:t>
      </w:r>
      <w:r w:rsidRPr="00DE4439">
        <w:rPr>
          <w:rFonts w:hint="cs"/>
          <w:rtl/>
        </w:rPr>
        <w:t>نم و فرمانروا</w:t>
      </w:r>
      <w:r w:rsidR="00AE657A">
        <w:rPr>
          <w:rFonts w:hint="cs"/>
          <w:rtl/>
        </w:rPr>
        <w:t>یی</w:t>
      </w:r>
      <w:r w:rsidRPr="00DE4439">
        <w:rPr>
          <w:rFonts w:hint="cs"/>
          <w:rtl/>
        </w:rPr>
        <w:t xml:space="preserve"> بر شما را به فرد</w:t>
      </w:r>
      <w:r w:rsidR="00AE657A">
        <w:rPr>
          <w:rFonts w:hint="cs"/>
          <w:rtl/>
        </w:rPr>
        <w:t>ی</w:t>
      </w:r>
      <w:r w:rsidRPr="00DE4439">
        <w:rPr>
          <w:rFonts w:hint="cs"/>
          <w:rtl/>
        </w:rPr>
        <w:t xml:space="preserve"> از شما بسپارم </w:t>
      </w:r>
      <w:r w:rsidR="00AE657A">
        <w:rPr>
          <w:rFonts w:hint="cs"/>
          <w:rtl/>
        </w:rPr>
        <w:t>ک</w:t>
      </w:r>
      <w:r w:rsidRPr="00DE4439">
        <w:rPr>
          <w:rFonts w:hint="cs"/>
          <w:rtl/>
        </w:rPr>
        <w:t>ه از همه</w:t>
      </w:r>
      <w:r w:rsidR="001E6513" w:rsidRPr="00DE4439">
        <w:rPr>
          <w:rFonts w:hint="eastAsia"/>
          <w:rtl/>
        </w:rPr>
        <w:t>‌</w:t>
      </w:r>
      <w:r w:rsidRPr="00DE4439">
        <w:rPr>
          <w:rFonts w:hint="eastAsia"/>
          <w:rtl/>
        </w:rPr>
        <w:t>تان شا</w:t>
      </w:r>
      <w:r w:rsidR="00AE657A">
        <w:rPr>
          <w:rFonts w:hint="eastAsia"/>
          <w:rtl/>
        </w:rPr>
        <w:t>ی</w:t>
      </w:r>
      <w:r w:rsidRPr="00DE4439">
        <w:rPr>
          <w:rFonts w:hint="eastAsia"/>
          <w:rtl/>
        </w:rPr>
        <w:t xml:space="preserve">سته‌تر است </w:t>
      </w:r>
      <w:r w:rsidR="00AE657A">
        <w:rPr>
          <w:rFonts w:hint="eastAsia"/>
          <w:rtl/>
        </w:rPr>
        <w:t>ک</w:t>
      </w:r>
      <w:r w:rsidRPr="00DE4439">
        <w:rPr>
          <w:rFonts w:hint="eastAsia"/>
          <w:rtl/>
        </w:rPr>
        <w:t xml:space="preserve">ه شما را به </w:t>
      </w:r>
      <w:r w:rsidRPr="00DE4439">
        <w:rPr>
          <w:rFonts w:hint="cs"/>
          <w:rtl/>
        </w:rPr>
        <w:t>س</w:t>
      </w:r>
      <w:r w:rsidRPr="00DE4439">
        <w:rPr>
          <w:rFonts w:hint="eastAsia"/>
          <w:rtl/>
        </w:rPr>
        <w:t>و</w:t>
      </w:r>
      <w:r w:rsidR="00AE657A">
        <w:rPr>
          <w:rFonts w:hint="eastAsia"/>
          <w:rtl/>
        </w:rPr>
        <w:t>ی</w:t>
      </w:r>
      <w:r w:rsidRPr="00DE4439">
        <w:rPr>
          <w:rFonts w:hint="eastAsia"/>
          <w:rtl/>
        </w:rPr>
        <w:t xml:space="preserve"> </w:t>
      </w:r>
      <w:r w:rsidRPr="00DE4439">
        <w:rPr>
          <w:rFonts w:hint="cs"/>
          <w:rtl/>
        </w:rPr>
        <w:t>حق سوق م</w:t>
      </w:r>
      <w:r w:rsidR="00AE657A">
        <w:rPr>
          <w:rFonts w:hint="cs"/>
          <w:rtl/>
        </w:rPr>
        <w:t>ی</w:t>
      </w:r>
      <w:r w:rsidRPr="00DE4439">
        <w:rPr>
          <w:rFonts w:hint="cs"/>
          <w:rtl/>
        </w:rPr>
        <w:t>‌دهد</w:t>
      </w:r>
      <w:r w:rsidR="001E6513" w:rsidRPr="00DE4439">
        <w:rPr>
          <w:rFonts w:hint="cs"/>
          <w:rtl/>
        </w:rPr>
        <w:t>،</w:t>
      </w:r>
      <w:r w:rsidRPr="00DE4439">
        <w:rPr>
          <w:rFonts w:hint="cs"/>
          <w:rtl/>
        </w:rPr>
        <w:t xml:space="preserve"> و به سو</w:t>
      </w:r>
      <w:r w:rsidR="00AE657A">
        <w:rPr>
          <w:rFonts w:hint="cs"/>
          <w:rtl/>
        </w:rPr>
        <w:t>ی</w:t>
      </w:r>
      <w:r w:rsidRPr="00DE4439">
        <w:rPr>
          <w:rFonts w:hint="cs"/>
          <w:rtl/>
        </w:rPr>
        <w:t xml:space="preserve"> عل</w:t>
      </w:r>
      <w:r w:rsidR="00AE657A">
        <w:rPr>
          <w:rFonts w:hint="cs"/>
          <w:rtl/>
        </w:rPr>
        <w:t>ی</w:t>
      </w:r>
      <w:r w:rsidRPr="00DE4439">
        <w:rPr>
          <w:rFonts w:hint="cs"/>
          <w:rtl/>
        </w:rPr>
        <w:t xml:space="preserve"> اشاره </w:t>
      </w:r>
      <w:r w:rsidR="00AE657A">
        <w:rPr>
          <w:rFonts w:hint="cs"/>
          <w:rtl/>
        </w:rPr>
        <w:t>ک</w:t>
      </w:r>
      <w:r w:rsidRPr="00DE4439">
        <w:rPr>
          <w:rFonts w:hint="cs"/>
          <w:rtl/>
        </w:rPr>
        <w:t>رد، ب</w:t>
      </w:r>
      <w:r w:rsidR="00AE657A">
        <w:rPr>
          <w:rFonts w:hint="cs"/>
          <w:rtl/>
        </w:rPr>
        <w:t>ی</w:t>
      </w:r>
      <w:r w:rsidRPr="00DE4439">
        <w:rPr>
          <w:rFonts w:hint="cs"/>
          <w:rtl/>
        </w:rPr>
        <w:t>هوش شدم و در خواب د</w:t>
      </w:r>
      <w:r w:rsidR="00AE657A">
        <w:rPr>
          <w:rFonts w:hint="cs"/>
          <w:rtl/>
        </w:rPr>
        <w:t>ی</w:t>
      </w:r>
      <w:r w:rsidRPr="00DE4439">
        <w:rPr>
          <w:rFonts w:hint="cs"/>
          <w:rtl/>
        </w:rPr>
        <w:t xml:space="preserve">دم </w:t>
      </w:r>
      <w:r w:rsidR="00AE657A">
        <w:rPr>
          <w:rFonts w:hint="cs"/>
          <w:rtl/>
        </w:rPr>
        <w:t>ک</w:t>
      </w:r>
      <w:r w:rsidRPr="00DE4439">
        <w:rPr>
          <w:rFonts w:hint="cs"/>
          <w:rtl/>
        </w:rPr>
        <w:t>ه مرد</w:t>
      </w:r>
      <w:r w:rsidR="00AE657A">
        <w:rPr>
          <w:rFonts w:hint="cs"/>
          <w:rtl/>
        </w:rPr>
        <w:t>ی</w:t>
      </w:r>
      <w:r w:rsidRPr="00DE4439">
        <w:rPr>
          <w:rFonts w:hint="cs"/>
          <w:rtl/>
        </w:rPr>
        <w:t xml:space="preserve"> وارد باغ</w:t>
      </w:r>
      <w:r w:rsidR="00AE657A">
        <w:rPr>
          <w:rFonts w:hint="cs"/>
          <w:rtl/>
        </w:rPr>
        <w:t>ی</w:t>
      </w:r>
      <w:r w:rsidRPr="00DE4439">
        <w:rPr>
          <w:rFonts w:hint="cs"/>
          <w:rtl/>
        </w:rPr>
        <w:t xml:space="preserve"> شد </w:t>
      </w:r>
      <w:r w:rsidR="00AE657A">
        <w:rPr>
          <w:rFonts w:hint="cs"/>
          <w:rtl/>
        </w:rPr>
        <w:t>ک</w:t>
      </w:r>
      <w:r w:rsidRPr="00DE4439">
        <w:rPr>
          <w:rFonts w:hint="cs"/>
          <w:rtl/>
        </w:rPr>
        <w:t xml:space="preserve">ه خودش درختان </w:t>
      </w:r>
      <w:r w:rsidR="0031788D" w:rsidRPr="00DE4439">
        <w:rPr>
          <w:rFonts w:hint="cs"/>
          <w:rtl/>
        </w:rPr>
        <w:t xml:space="preserve">آن را </w:t>
      </w:r>
      <w:r w:rsidR="00AE657A">
        <w:rPr>
          <w:rFonts w:hint="cs"/>
          <w:rtl/>
        </w:rPr>
        <w:t>ک</w:t>
      </w:r>
      <w:r w:rsidR="0031788D" w:rsidRPr="00DE4439">
        <w:rPr>
          <w:rFonts w:hint="cs"/>
          <w:rtl/>
        </w:rPr>
        <w:t>اشته بود و م</w:t>
      </w:r>
      <w:r w:rsidR="00AE657A">
        <w:rPr>
          <w:rFonts w:hint="cs"/>
          <w:rtl/>
        </w:rPr>
        <w:t>ی</w:t>
      </w:r>
      <w:r w:rsidR="0031788D" w:rsidRPr="00DE4439">
        <w:rPr>
          <w:rFonts w:hint="cs"/>
          <w:rtl/>
        </w:rPr>
        <w:t>وه‌ها</w:t>
      </w:r>
      <w:r w:rsidR="00AE657A">
        <w:rPr>
          <w:rFonts w:hint="cs"/>
          <w:rtl/>
        </w:rPr>
        <w:t>ی</w:t>
      </w:r>
      <w:r w:rsidR="0031788D" w:rsidRPr="00DE4439">
        <w:rPr>
          <w:rFonts w:hint="cs"/>
          <w:rtl/>
        </w:rPr>
        <w:t xml:space="preserve"> تر و تازه و رس</w:t>
      </w:r>
      <w:r w:rsidR="00AE657A">
        <w:rPr>
          <w:rFonts w:hint="cs"/>
          <w:rtl/>
        </w:rPr>
        <w:t>ی</w:t>
      </w:r>
      <w:r w:rsidR="0031788D" w:rsidRPr="00DE4439">
        <w:rPr>
          <w:rFonts w:hint="cs"/>
          <w:rtl/>
        </w:rPr>
        <w:t>ده را م</w:t>
      </w:r>
      <w:r w:rsidR="00AE657A">
        <w:rPr>
          <w:rFonts w:hint="cs"/>
          <w:rtl/>
        </w:rPr>
        <w:t>ی</w:t>
      </w:r>
      <w:r w:rsidR="0031788D" w:rsidRPr="00DE4439">
        <w:rPr>
          <w:rFonts w:hint="cs"/>
          <w:rtl/>
        </w:rPr>
        <w:t>‌چ</w:t>
      </w:r>
      <w:r w:rsidR="00AE657A">
        <w:rPr>
          <w:rFonts w:hint="cs"/>
          <w:rtl/>
        </w:rPr>
        <w:t>ی</w:t>
      </w:r>
      <w:r w:rsidR="0031788D" w:rsidRPr="00DE4439">
        <w:rPr>
          <w:rFonts w:hint="cs"/>
          <w:rtl/>
        </w:rPr>
        <w:t>د و با خودش بر م</w:t>
      </w:r>
      <w:r w:rsidR="00AE657A">
        <w:rPr>
          <w:rFonts w:hint="cs"/>
          <w:rtl/>
        </w:rPr>
        <w:t>ی</w:t>
      </w:r>
      <w:r w:rsidR="0031788D" w:rsidRPr="00DE4439">
        <w:rPr>
          <w:rFonts w:hint="cs"/>
          <w:rtl/>
        </w:rPr>
        <w:t xml:space="preserve">‌داشت، دانستم </w:t>
      </w:r>
      <w:r w:rsidR="00AE657A">
        <w:rPr>
          <w:rFonts w:hint="cs"/>
          <w:rtl/>
        </w:rPr>
        <w:t>ک</w:t>
      </w:r>
      <w:r w:rsidR="0031788D" w:rsidRPr="00DE4439">
        <w:rPr>
          <w:rFonts w:hint="cs"/>
          <w:rtl/>
        </w:rPr>
        <w:t>ه خداوند جان عمر را م</w:t>
      </w:r>
      <w:r w:rsidR="00AE657A">
        <w:rPr>
          <w:rFonts w:hint="cs"/>
          <w:rtl/>
        </w:rPr>
        <w:t>ی</w:t>
      </w:r>
      <w:r w:rsidR="0031788D" w:rsidRPr="00DE4439">
        <w:rPr>
          <w:rFonts w:hint="eastAsia"/>
          <w:rtl/>
        </w:rPr>
        <w:t>‌گ</w:t>
      </w:r>
      <w:r w:rsidR="00AE657A">
        <w:rPr>
          <w:rFonts w:hint="eastAsia"/>
          <w:rtl/>
        </w:rPr>
        <w:t>ی</w:t>
      </w:r>
      <w:r w:rsidR="0031788D" w:rsidRPr="00DE4439">
        <w:rPr>
          <w:rFonts w:hint="eastAsia"/>
          <w:rtl/>
        </w:rPr>
        <w:t>رد، پس نم</w:t>
      </w:r>
      <w:r w:rsidR="00AE657A">
        <w:rPr>
          <w:rFonts w:hint="eastAsia"/>
          <w:rtl/>
        </w:rPr>
        <w:t>ی</w:t>
      </w:r>
      <w:r w:rsidR="0031788D" w:rsidRPr="00DE4439">
        <w:rPr>
          <w:rFonts w:hint="eastAsia"/>
          <w:rtl/>
        </w:rPr>
        <w:t>‌خو</w:t>
      </w:r>
      <w:r w:rsidR="0031788D" w:rsidRPr="00DE4439">
        <w:rPr>
          <w:rFonts w:hint="cs"/>
          <w:rtl/>
        </w:rPr>
        <w:t xml:space="preserve">اهم </w:t>
      </w:r>
      <w:r w:rsidR="00AE657A">
        <w:rPr>
          <w:rFonts w:hint="cs"/>
          <w:rtl/>
        </w:rPr>
        <w:t>ک</w:t>
      </w:r>
      <w:r w:rsidR="0031788D" w:rsidRPr="00DE4439">
        <w:rPr>
          <w:rFonts w:hint="cs"/>
          <w:rtl/>
        </w:rPr>
        <w:t>ه در حال ح</w:t>
      </w:r>
      <w:r w:rsidR="00AE657A">
        <w:rPr>
          <w:rFonts w:hint="cs"/>
          <w:rtl/>
        </w:rPr>
        <w:t>ی</w:t>
      </w:r>
      <w:r w:rsidR="0031788D" w:rsidRPr="00DE4439">
        <w:rPr>
          <w:rFonts w:hint="cs"/>
          <w:rtl/>
        </w:rPr>
        <w:t>ات و بعد از مرگ هم مسئول</w:t>
      </w:r>
      <w:r w:rsidR="00AE657A">
        <w:rPr>
          <w:rFonts w:hint="cs"/>
          <w:rtl/>
        </w:rPr>
        <w:t>ی</w:t>
      </w:r>
      <w:r w:rsidR="0031788D" w:rsidRPr="00DE4439">
        <w:rPr>
          <w:rFonts w:hint="cs"/>
          <w:rtl/>
        </w:rPr>
        <w:t>ت به عهد</w:t>
      </w:r>
      <w:r w:rsidR="00AE657A">
        <w:rPr>
          <w:rFonts w:hint="cs"/>
          <w:rtl/>
        </w:rPr>
        <w:t>ۀ</w:t>
      </w:r>
      <w:r w:rsidR="0031788D" w:rsidRPr="00DE4439">
        <w:rPr>
          <w:rFonts w:hint="cs"/>
          <w:rtl/>
        </w:rPr>
        <w:t xml:space="preserve"> من باشد، از ا</w:t>
      </w:r>
      <w:r w:rsidR="00AE657A">
        <w:rPr>
          <w:rFonts w:hint="cs"/>
          <w:rtl/>
        </w:rPr>
        <w:t>ی</w:t>
      </w:r>
      <w:r w:rsidR="0031788D" w:rsidRPr="00DE4439">
        <w:rPr>
          <w:rFonts w:hint="cs"/>
          <w:rtl/>
        </w:rPr>
        <w:t>ن گروه</w:t>
      </w:r>
      <w:r w:rsidR="00AE657A">
        <w:rPr>
          <w:rFonts w:hint="cs"/>
          <w:rtl/>
        </w:rPr>
        <w:t>ی</w:t>
      </w:r>
      <w:r w:rsidR="0031788D" w:rsidRPr="00DE4439">
        <w:rPr>
          <w:rFonts w:hint="cs"/>
          <w:rtl/>
        </w:rPr>
        <w:t xml:space="preserve"> </w:t>
      </w:r>
      <w:r w:rsidR="00AE657A">
        <w:rPr>
          <w:rFonts w:hint="cs"/>
          <w:rtl/>
        </w:rPr>
        <w:t>ک</w:t>
      </w:r>
      <w:r w:rsidR="0031788D" w:rsidRPr="00DE4439">
        <w:rPr>
          <w:rFonts w:hint="cs"/>
          <w:rtl/>
        </w:rPr>
        <w:t>ه پ</w:t>
      </w:r>
      <w:r w:rsidR="00AE657A">
        <w:rPr>
          <w:rFonts w:hint="cs"/>
          <w:rtl/>
        </w:rPr>
        <w:t>ی</w:t>
      </w:r>
      <w:r w:rsidR="0031788D" w:rsidRPr="00DE4439">
        <w:rPr>
          <w:rFonts w:hint="cs"/>
          <w:rtl/>
        </w:rPr>
        <w:t>امبر</w:t>
      </w:r>
      <w:r w:rsidR="001E6513" w:rsidRPr="00DE4439">
        <w:rPr>
          <w:rFonts w:ascii="Tahoma" w:hAnsi="Tahoma" w:cs="CTraditional Arabic" w:hint="cs"/>
          <w:color w:val="000000"/>
          <w:rtl/>
        </w:rPr>
        <w:t>ص</w:t>
      </w:r>
      <w:r w:rsidR="00830EE6" w:rsidRPr="00DE4439">
        <w:rPr>
          <w:rFonts w:hint="cs"/>
          <w:rtl/>
        </w:rPr>
        <w:t xml:space="preserve"> فرمود آنها از اهل بهشت هستند </w:t>
      </w:r>
      <w:r w:rsidR="00AE657A">
        <w:rPr>
          <w:rFonts w:hint="cs"/>
          <w:rtl/>
        </w:rPr>
        <w:t>یکی</w:t>
      </w:r>
      <w:r w:rsidR="00830EE6" w:rsidRPr="00DE4439">
        <w:rPr>
          <w:rFonts w:hint="cs"/>
          <w:rtl/>
        </w:rPr>
        <w:t xml:space="preserve"> از انتخاب </w:t>
      </w:r>
      <w:r w:rsidR="00AE657A">
        <w:rPr>
          <w:rFonts w:hint="cs"/>
          <w:rtl/>
        </w:rPr>
        <w:t>ک</w:t>
      </w:r>
      <w:r w:rsidR="00830EE6" w:rsidRPr="00DE4439">
        <w:rPr>
          <w:rFonts w:hint="cs"/>
          <w:rtl/>
        </w:rPr>
        <w:t>ن</w:t>
      </w:r>
      <w:r w:rsidR="00AE657A">
        <w:rPr>
          <w:rFonts w:hint="cs"/>
          <w:rtl/>
        </w:rPr>
        <w:t>ی</w:t>
      </w:r>
      <w:r w:rsidR="00830EE6" w:rsidRPr="00DE4439">
        <w:rPr>
          <w:rFonts w:hint="cs"/>
          <w:rtl/>
        </w:rPr>
        <w:t>د، سع</w:t>
      </w:r>
      <w:r w:rsidR="00AE657A">
        <w:rPr>
          <w:rFonts w:hint="cs"/>
          <w:rtl/>
        </w:rPr>
        <w:t>ی</w:t>
      </w:r>
      <w:r w:rsidR="00830EE6" w:rsidRPr="00DE4439">
        <w:rPr>
          <w:rFonts w:hint="cs"/>
          <w:rtl/>
        </w:rPr>
        <w:t>د بن ز</w:t>
      </w:r>
      <w:r w:rsidR="00AE657A">
        <w:rPr>
          <w:rFonts w:hint="cs"/>
          <w:rtl/>
        </w:rPr>
        <w:t>ی</w:t>
      </w:r>
      <w:r w:rsidR="001E6513" w:rsidRPr="00DE4439">
        <w:rPr>
          <w:rFonts w:hint="cs"/>
          <w:rtl/>
        </w:rPr>
        <w:t>د بن عمرو بن نف</w:t>
      </w:r>
      <w:r w:rsidR="00AE657A">
        <w:rPr>
          <w:rFonts w:hint="cs"/>
          <w:rtl/>
        </w:rPr>
        <w:t>ی</w:t>
      </w:r>
      <w:r w:rsidR="00830EE6" w:rsidRPr="00DE4439">
        <w:rPr>
          <w:rFonts w:hint="cs"/>
          <w:rtl/>
        </w:rPr>
        <w:t>ل از همان گروه است اما او را در امر خلافت داخل نم</w:t>
      </w:r>
      <w:r w:rsidR="00AE657A">
        <w:rPr>
          <w:rFonts w:hint="cs"/>
          <w:rtl/>
        </w:rPr>
        <w:t>ی</w:t>
      </w:r>
      <w:r w:rsidR="00830EE6" w:rsidRPr="00DE4439">
        <w:rPr>
          <w:rFonts w:hint="cs"/>
          <w:rtl/>
        </w:rPr>
        <w:t>‌</w:t>
      </w:r>
      <w:r w:rsidR="00AE657A">
        <w:rPr>
          <w:rFonts w:hint="cs"/>
          <w:rtl/>
        </w:rPr>
        <w:t>ک</w:t>
      </w:r>
      <w:r w:rsidR="00830EE6" w:rsidRPr="00DE4439">
        <w:rPr>
          <w:rFonts w:hint="cs"/>
          <w:rtl/>
        </w:rPr>
        <w:t>نم، ول</w:t>
      </w:r>
      <w:r w:rsidR="00AE657A">
        <w:rPr>
          <w:rFonts w:hint="cs"/>
          <w:rtl/>
        </w:rPr>
        <w:t>ی</w:t>
      </w:r>
      <w:r w:rsidR="00830EE6" w:rsidRPr="00DE4439">
        <w:rPr>
          <w:rFonts w:hint="cs"/>
          <w:rtl/>
        </w:rPr>
        <w:t xml:space="preserve"> شش نفر د</w:t>
      </w:r>
      <w:r w:rsidR="00AE657A">
        <w:rPr>
          <w:rFonts w:hint="cs"/>
          <w:rtl/>
        </w:rPr>
        <w:t>ی</w:t>
      </w:r>
      <w:r w:rsidR="00830EE6" w:rsidRPr="00DE4439">
        <w:rPr>
          <w:rFonts w:hint="cs"/>
          <w:rtl/>
        </w:rPr>
        <w:t>گر عل</w:t>
      </w:r>
      <w:r w:rsidR="00AE657A">
        <w:rPr>
          <w:rFonts w:hint="cs"/>
          <w:rtl/>
        </w:rPr>
        <w:t>ی</w:t>
      </w:r>
      <w:r w:rsidR="00830EE6" w:rsidRPr="00DE4439">
        <w:rPr>
          <w:rFonts w:hint="cs"/>
          <w:rtl/>
        </w:rPr>
        <w:t xml:space="preserve"> و عثمان </w:t>
      </w:r>
      <w:r w:rsidR="00AE657A">
        <w:rPr>
          <w:rFonts w:hint="cs"/>
          <w:rtl/>
        </w:rPr>
        <w:t>ک</w:t>
      </w:r>
      <w:r w:rsidR="00830EE6" w:rsidRPr="00DE4439">
        <w:rPr>
          <w:rFonts w:hint="cs"/>
          <w:rtl/>
        </w:rPr>
        <w:t>ه هر دو از فرز</w:t>
      </w:r>
      <w:r w:rsidR="001E6513" w:rsidRPr="00DE4439">
        <w:rPr>
          <w:rFonts w:hint="cs"/>
          <w:rtl/>
        </w:rPr>
        <w:t>ندان عبد مناف هستند، و عبدالرحم</w:t>
      </w:r>
      <w:r w:rsidR="00830EE6" w:rsidRPr="00DE4439">
        <w:rPr>
          <w:rFonts w:hint="cs"/>
          <w:rtl/>
        </w:rPr>
        <w:t>ن و سعد دا</w:t>
      </w:r>
      <w:r w:rsidR="00AE657A">
        <w:rPr>
          <w:rFonts w:hint="cs"/>
          <w:rtl/>
        </w:rPr>
        <w:t>یی</w:t>
      </w:r>
      <w:r w:rsidR="00830EE6" w:rsidRPr="00DE4439">
        <w:rPr>
          <w:rFonts w:hint="cs"/>
          <w:rtl/>
        </w:rPr>
        <w:t>‌ها</w:t>
      </w:r>
      <w:r w:rsidR="00AE657A">
        <w:rPr>
          <w:rFonts w:hint="cs"/>
          <w:rtl/>
        </w:rPr>
        <w:t>ی</w:t>
      </w:r>
      <w:r w:rsidR="00830EE6" w:rsidRPr="00DE4439">
        <w:rPr>
          <w:rFonts w:hint="cs"/>
          <w:rtl/>
        </w:rPr>
        <w:t xml:space="preserve"> پ</w:t>
      </w:r>
      <w:r w:rsidR="00AE657A">
        <w:rPr>
          <w:rFonts w:hint="cs"/>
          <w:rtl/>
        </w:rPr>
        <w:t>ی</w:t>
      </w:r>
      <w:r w:rsidR="00830EE6" w:rsidRPr="00DE4439">
        <w:rPr>
          <w:rFonts w:hint="cs"/>
          <w:rtl/>
        </w:rPr>
        <w:t>امبر</w:t>
      </w:r>
      <w:r w:rsidR="007732EA" w:rsidRPr="00DE4439">
        <w:rPr>
          <w:rFonts w:ascii="Tahoma" w:hAnsi="Tahoma" w:cs="CTraditional Arabic" w:hint="cs"/>
          <w:color w:val="000000"/>
          <w:rtl/>
        </w:rPr>
        <w:t>ص</w:t>
      </w:r>
      <w:r w:rsidR="00F44197" w:rsidRPr="00DE4439">
        <w:rPr>
          <w:rFonts w:hint="cs"/>
          <w:rtl/>
        </w:rPr>
        <w:t xml:space="preserve"> م</w:t>
      </w:r>
      <w:r w:rsidR="00AE657A">
        <w:rPr>
          <w:rFonts w:hint="cs"/>
          <w:rtl/>
        </w:rPr>
        <w:t>ی</w:t>
      </w:r>
      <w:r w:rsidR="00F44197" w:rsidRPr="00DE4439">
        <w:rPr>
          <w:rFonts w:hint="cs"/>
          <w:rtl/>
        </w:rPr>
        <w:t>‌باشند، و زب</w:t>
      </w:r>
      <w:r w:rsidR="00AE657A">
        <w:rPr>
          <w:rFonts w:hint="cs"/>
          <w:rtl/>
        </w:rPr>
        <w:t>ی</w:t>
      </w:r>
      <w:r w:rsidR="00F44197" w:rsidRPr="00DE4439">
        <w:rPr>
          <w:rFonts w:hint="cs"/>
          <w:rtl/>
        </w:rPr>
        <w:t>ر بن عوام حوار</w:t>
      </w:r>
      <w:r w:rsidR="00AE657A">
        <w:rPr>
          <w:rFonts w:hint="cs"/>
          <w:rtl/>
        </w:rPr>
        <w:t>ی</w:t>
      </w:r>
      <w:r w:rsidR="00F44197" w:rsidRPr="00DE4439">
        <w:rPr>
          <w:rFonts w:hint="cs"/>
          <w:rtl/>
        </w:rPr>
        <w:t xml:space="preserve"> پ</w:t>
      </w:r>
      <w:r w:rsidR="00AE657A">
        <w:rPr>
          <w:rFonts w:hint="cs"/>
          <w:rtl/>
        </w:rPr>
        <w:t>ی</w:t>
      </w:r>
      <w:r w:rsidR="00F44197" w:rsidRPr="00DE4439">
        <w:rPr>
          <w:rFonts w:hint="cs"/>
          <w:rtl/>
        </w:rPr>
        <w:t>امبر و پسر عم</w:t>
      </w:r>
      <w:r w:rsidR="00E11E03" w:rsidRPr="00DE4439">
        <w:rPr>
          <w:rFonts w:hint="cs"/>
          <w:rtl/>
        </w:rPr>
        <w:t>ه‌ا</w:t>
      </w:r>
      <w:r w:rsidR="00F44197" w:rsidRPr="00DE4439">
        <w:rPr>
          <w:rFonts w:hint="cs"/>
          <w:rtl/>
        </w:rPr>
        <w:t>ش است و طلحه بن عب</w:t>
      </w:r>
      <w:r w:rsidR="00AE657A">
        <w:rPr>
          <w:rFonts w:hint="cs"/>
          <w:rtl/>
        </w:rPr>
        <w:t>ی</w:t>
      </w:r>
      <w:r w:rsidR="00F44197" w:rsidRPr="00DE4439">
        <w:rPr>
          <w:rFonts w:hint="cs"/>
          <w:rtl/>
        </w:rPr>
        <w:t>دالله مرد ن</w:t>
      </w:r>
      <w:r w:rsidR="00AE657A">
        <w:rPr>
          <w:rFonts w:hint="cs"/>
          <w:rtl/>
        </w:rPr>
        <w:t>یک</w:t>
      </w:r>
      <w:r w:rsidR="00F44197" w:rsidRPr="00DE4439">
        <w:rPr>
          <w:rFonts w:hint="cs"/>
          <w:rtl/>
        </w:rPr>
        <w:t xml:space="preserve"> و خوب</w:t>
      </w:r>
      <w:r w:rsidR="00AE657A">
        <w:rPr>
          <w:rFonts w:hint="cs"/>
          <w:rtl/>
        </w:rPr>
        <w:t>ی</w:t>
      </w:r>
      <w:r w:rsidR="00F44197" w:rsidRPr="00DE4439">
        <w:rPr>
          <w:rFonts w:hint="cs"/>
          <w:rtl/>
        </w:rPr>
        <w:t xml:space="preserve"> است از ا</w:t>
      </w:r>
      <w:r w:rsidR="00AE657A">
        <w:rPr>
          <w:rFonts w:hint="cs"/>
          <w:rtl/>
        </w:rPr>
        <w:t>ی</w:t>
      </w:r>
      <w:r w:rsidR="00F44197" w:rsidRPr="00DE4439">
        <w:rPr>
          <w:rFonts w:hint="cs"/>
          <w:rtl/>
        </w:rPr>
        <w:t xml:space="preserve">نها </w:t>
      </w:r>
      <w:r w:rsidR="00AE657A">
        <w:rPr>
          <w:rFonts w:hint="cs"/>
          <w:rtl/>
        </w:rPr>
        <w:t>یکی</w:t>
      </w:r>
      <w:r w:rsidR="00F44197" w:rsidRPr="00DE4439">
        <w:rPr>
          <w:rFonts w:hint="cs"/>
          <w:rtl/>
        </w:rPr>
        <w:t xml:space="preserve"> را انتخاب </w:t>
      </w:r>
      <w:r w:rsidR="00AE657A">
        <w:rPr>
          <w:rFonts w:hint="cs"/>
          <w:rtl/>
        </w:rPr>
        <w:t>ک</w:t>
      </w:r>
      <w:r w:rsidR="00F44197" w:rsidRPr="00DE4439">
        <w:rPr>
          <w:rFonts w:hint="cs"/>
          <w:rtl/>
        </w:rPr>
        <w:t>ن</w:t>
      </w:r>
      <w:r w:rsidR="00AE657A">
        <w:rPr>
          <w:rFonts w:hint="cs"/>
          <w:rtl/>
        </w:rPr>
        <w:t>ی</w:t>
      </w:r>
      <w:r w:rsidR="00F44197" w:rsidRPr="00DE4439">
        <w:rPr>
          <w:rFonts w:hint="cs"/>
          <w:rtl/>
        </w:rPr>
        <w:t>د، و وقت</w:t>
      </w:r>
      <w:r w:rsidR="00AE657A">
        <w:rPr>
          <w:rFonts w:hint="cs"/>
          <w:rtl/>
        </w:rPr>
        <w:t>ی</w:t>
      </w:r>
      <w:r w:rsidR="00F44197" w:rsidRPr="00DE4439">
        <w:rPr>
          <w:rFonts w:hint="cs"/>
          <w:rtl/>
        </w:rPr>
        <w:t xml:space="preserve"> </w:t>
      </w:r>
      <w:r w:rsidR="00AE657A">
        <w:rPr>
          <w:rFonts w:hint="cs"/>
          <w:rtl/>
        </w:rPr>
        <w:t>ک</w:t>
      </w:r>
      <w:r w:rsidR="00F44197" w:rsidRPr="00DE4439">
        <w:rPr>
          <w:rFonts w:hint="cs"/>
          <w:rtl/>
        </w:rPr>
        <w:t>س</w:t>
      </w:r>
      <w:r w:rsidR="00AE657A">
        <w:rPr>
          <w:rFonts w:hint="cs"/>
          <w:rtl/>
        </w:rPr>
        <w:t>ی</w:t>
      </w:r>
      <w:r w:rsidR="00F44197" w:rsidRPr="00DE4439">
        <w:rPr>
          <w:rFonts w:hint="cs"/>
          <w:rtl/>
        </w:rPr>
        <w:t xml:space="preserve"> را به عنوان ام</w:t>
      </w:r>
      <w:r w:rsidR="00AE657A">
        <w:rPr>
          <w:rFonts w:hint="cs"/>
          <w:rtl/>
        </w:rPr>
        <w:t>ی</w:t>
      </w:r>
      <w:r w:rsidR="00F44197" w:rsidRPr="00DE4439">
        <w:rPr>
          <w:rFonts w:hint="cs"/>
          <w:rtl/>
        </w:rPr>
        <w:t>ر و خل</w:t>
      </w:r>
      <w:r w:rsidR="00AE657A">
        <w:rPr>
          <w:rFonts w:hint="cs"/>
          <w:rtl/>
        </w:rPr>
        <w:t>ی</w:t>
      </w:r>
      <w:r w:rsidR="00F44197" w:rsidRPr="00DE4439">
        <w:rPr>
          <w:rFonts w:hint="cs"/>
          <w:rtl/>
        </w:rPr>
        <w:t xml:space="preserve">فه قبول </w:t>
      </w:r>
      <w:r w:rsidR="00AE657A">
        <w:rPr>
          <w:rFonts w:hint="cs"/>
          <w:rtl/>
        </w:rPr>
        <w:t>ک</w:t>
      </w:r>
      <w:r w:rsidR="00F44197" w:rsidRPr="00DE4439">
        <w:rPr>
          <w:rFonts w:hint="cs"/>
          <w:rtl/>
        </w:rPr>
        <w:t>رد</w:t>
      </w:r>
      <w:r w:rsidR="00AE657A">
        <w:rPr>
          <w:rFonts w:hint="cs"/>
          <w:rtl/>
        </w:rPr>
        <w:t>ی</w:t>
      </w:r>
      <w:r w:rsidR="00F44197" w:rsidRPr="00DE4439">
        <w:rPr>
          <w:rFonts w:hint="cs"/>
          <w:rtl/>
        </w:rPr>
        <w:t>د به خوب</w:t>
      </w:r>
      <w:r w:rsidR="00AE657A">
        <w:rPr>
          <w:rFonts w:hint="cs"/>
          <w:rtl/>
        </w:rPr>
        <w:t>ی</w:t>
      </w:r>
      <w:r w:rsidR="00F44197" w:rsidRPr="00DE4439">
        <w:rPr>
          <w:rFonts w:hint="cs"/>
          <w:rtl/>
        </w:rPr>
        <w:t xml:space="preserve"> از او حما</w:t>
      </w:r>
      <w:r w:rsidR="00AE657A">
        <w:rPr>
          <w:rFonts w:hint="cs"/>
          <w:rtl/>
        </w:rPr>
        <w:t>ی</w:t>
      </w:r>
      <w:r w:rsidR="00F44197" w:rsidRPr="00DE4439">
        <w:rPr>
          <w:rFonts w:hint="cs"/>
          <w:rtl/>
        </w:rPr>
        <w:t xml:space="preserve">ت </w:t>
      </w:r>
      <w:r w:rsidR="00AE657A">
        <w:rPr>
          <w:rFonts w:hint="cs"/>
          <w:rtl/>
        </w:rPr>
        <w:t>ک</w:t>
      </w:r>
      <w:r w:rsidR="00F44197" w:rsidRPr="00DE4439">
        <w:rPr>
          <w:rFonts w:hint="cs"/>
          <w:rtl/>
        </w:rPr>
        <w:t>ن</w:t>
      </w:r>
      <w:r w:rsidR="00AE657A">
        <w:rPr>
          <w:rFonts w:hint="cs"/>
          <w:rtl/>
        </w:rPr>
        <w:t>ی</w:t>
      </w:r>
      <w:r w:rsidR="00F44197" w:rsidRPr="00DE4439">
        <w:rPr>
          <w:rFonts w:hint="cs"/>
          <w:rtl/>
        </w:rPr>
        <w:t xml:space="preserve">د و او را </w:t>
      </w:r>
      <w:r w:rsidR="00AE657A">
        <w:rPr>
          <w:rFonts w:hint="cs"/>
          <w:rtl/>
        </w:rPr>
        <w:t>ی</w:t>
      </w:r>
      <w:r w:rsidR="00F44197" w:rsidRPr="00DE4439">
        <w:rPr>
          <w:rFonts w:hint="cs"/>
          <w:rtl/>
        </w:rPr>
        <w:t>ار</w:t>
      </w:r>
      <w:r w:rsidR="00AE657A">
        <w:rPr>
          <w:rFonts w:hint="cs"/>
          <w:rtl/>
        </w:rPr>
        <w:t>ی</w:t>
      </w:r>
      <w:r w:rsidR="00F44197" w:rsidRPr="00DE4439">
        <w:rPr>
          <w:rFonts w:hint="cs"/>
          <w:rtl/>
        </w:rPr>
        <w:t xml:space="preserve"> ده</w:t>
      </w:r>
      <w:r w:rsidR="00AE657A">
        <w:rPr>
          <w:rFonts w:hint="cs"/>
          <w:rtl/>
        </w:rPr>
        <w:t>ی</w:t>
      </w:r>
      <w:r w:rsidR="00F44197" w:rsidRPr="00DE4439">
        <w:rPr>
          <w:rFonts w:hint="cs"/>
          <w:rtl/>
        </w:rPr>
        <w:t>د و اگر به فرد</w:t>
      </w:r>
      <w:r w:rsidR="00AE657A">
        <w:rPr>
          <w:rFonts w:hint="cs"/>
          <w:rtl/>
        </w:rPr>
        <w:t>ی</w:t>
      </w:r>
      <w:r w:rsidR="00F44197" w:rsidRPr="00DE4439">
        <w:rPr>
          <w:rFonts w:hint="cs"/>
          <w:rtl/>
        </w:rPr>
        <w:t xml:space="preserve"> از شما امانت</w:t>
      </w:r>
      <w:r w:rsidR="00AE657A">
        <w:rPr>
          <w:rFonts w:hint="cs"/>
          <w:rtl/>
        </w:rPr>
        <w:t>ی</w:t>
      </w:r>
      <w:r w:rsidR="00F44197" w:rsidRPr="00DE4439">
        <w:rPr>
          <w:rFonts w:hint="cs"/>
          <w:rtl/>
        </w:rPr>
        <w:t xml:space="preserve"> سپرد امانت را به او باز گردان</w:t>
      </w:r>
      <w:r w:rsidR="00AE657A">
        <w:rPr>
          <w:rFonts w:hint="cs"/>
          <w:rtl/>
        </w:rPr>
        <w:t>ی</w:t>
      </w:r>
      <w:r w:rsidR="00E11E03" w:rsidRPr="00DE4439">
        <w:rPr>
          <w:rFonts w:hint="cs"/>
          <w:rtl/>
        </w:rPr>
        <w:t>د.</w:t>
      </w:r>
    </w:p>
    <w:p w:rsidR="00F44197" w:rsidRPr="00DE4439" w:rsidRDefault="00F44197" w:rsidP="00D82852">
      <w:pPr>
        <w:pStyle w:val="a"/>
        <w:rPr>
          <w:rtl/>
        </w:rPr>
      </w:pPr>
      <w:r w:rsidRPr="00DE4439">
        <w:rPr>
          <w:rFonts w:hint="cs"/>
          <w:rtl/>
        </w:rPr>
        <w:t>آنگاه مردم ب</w:t>
      </w:r>
      <w:r w:rsidR="00AE657A">
        <w:rPr>
          <w:rFonts w:hint="cs"/>
          <w:rtl/>
        </w:rPr>
        <w:t>ی</w:t>
      </w:r>
      <w:r w:rsidRPr="00DE4439">
        <w:rPr>
          <w:rFonts w:hint="cs"/>
          <w:rtl/>
        </w:rPr>
        <w:t>رون رفتند و عباس به عل</w:t>
      </w:r>
      <w:r w:rsidR="00AE657A">
        <w:rPr>
          <w:rFonts w:hint="cs"/>
          <w:rtl/>
        </w:rPr>
        <w:t>ی</w:t>
      </w:r>
      <w:r w:rsidRPr="00DE4439">
        <w:rPr>
          <w:rFonts w:hint="cs"/>
          <w:rtl/>
        </w:rPr>
        <w:t xml:space="preserve"> گفت</w:t>
      </w:r>
      <w:r w:rsidR="00784590" w:rsidRPr="00DE4439">
        <w:rPr>
          <w:rFonts w:hint="cs"/>
          <w:rtl/>
        </w:rPr>
        <w:t xml:space="preserve">: </w:t>
      </w:r>
      <w:r w:rsidRPr="00DE4439">
        <w:rPr>
          <w:rFonts w:hint="cs"/>
          <w:rtl/>
        </w:rPr>
        <w:t>با آنها همراه مباش. عل</w:t>
      </w:r>
      <w:r w:rsidR="00AE657A">
        <w:rPr>
          <w:rFonts w:hint="cs"/>
          <w:rtl/>
        </w:rPr>
        <w:t>ی</w:t>
      </w:r>
      <w:r w:rsidRPr="00DE4439">
        <w:rPr>
          <w:rFonts w:hint="cs"/>
          <w:rtl/>
        </w:rPr>
        <w:t xml:space="preserve"> گفت</w:t>
      </w:r>
      <w:r w:rsidR="00784590" w:rsidRPr="00DE4439">
        <w:rPr>
          <w:rFonts w:hint="cs"/>
          <w:rtl/>
        </w:rPr>
        <w:t xml:space="preserve">: </w:t>
      </w:r>
      <w:r w:rsidRPr="00DE4439">
        <w:rPr>
          <w:rFonts w:hint="cs"/>
          <w:rtl/>
        </w:rPr>
        <w:t>اختلاف را دوست ندارم. عباس گفت</w:t>
      </w:r>
      <w:r w:rsidR="00784590" w:rsidRPr="00DE4439">
        <w:rPr>
          <w:rFonts w:hint="cs"/>
          <w:rtl/>
        </w:rPr>
        <w:t xml:space="preserve">: </w:t>
      </w:r>
      <w:r w:rsidRPr="00DE4439">
        <w:rPr>
          <w:rFonts w:hint="cs"/>
          <w:rtl/>
        </w:rPr>
        <w:t>پس چ</w:t>
      </w:r>
      <w:r w:rsidR="00AE657A">
        <w:rPr>
          <w:rFonts w:hint="cs"/>
          <w:rtl/>
        </w:rPr>
        <w:t>ی</w:t>
      </w:r>
      <w:r w:rsidRPr="00DE4439">
        <w:rPr>
          <w:rFonts w:hint="cs"/>
          <w:rtl/>
        </w:rPr>
        <w:t>ز ناخوشا</w:t>
      </w:r>
      <w:r w:rsidR="00AE657A">
        <w:rPr>
          <w:rFonts w:hint="cs"/>
          <w:rtl/>
        </w:rPr>
        <w:t>ی</w:t>
      </w:r>
      <w:r w:rsidRPr="00DE4439">
        <w:rPr>
          <w:rFonts w:hint="cs"/>
          <w:rtl/>
        </w:rPr>
        <w:t>ند</w:t>
      </w:r>
      <w:r w:rsidR="00AE657A">
        <w:rPr>
          <w:rFonts w:hint="cs"/>
          <w:rtl/>
        </w:rPr>
        <w:t>ی</w:t>
      </w:r>
      <w:r w:rsidRPr="00DE4439">
        <w:rPr>
          <w:rFonts w:hint="cs"/>
          <w:rtl/>
        </w:rPr>
        <w:t xml:space="preserve"> خواه</w:t>
      </w:r>
      <w:r w:rsidR="00AE657A">
        <w:rPr>
          <w:rFonts w:hint="cs"/>
          <w:rtl/>
        </w:rPr>
        <w:t>ی</w:t>
      </w:r>
      <w:r w:rsidRPr="00DE4439">
        <w:rPr>
          <w:rFonts w:hint="cs"/>
          <w:rtl/>
        </w:rPr>
        <w:t xml:space="preserve"> د</w:t>
      </w:r>
      <w:r w:rsidR="00AE657A">
        <w:rPr>
          <w:rFonts w:hint="cs"/>
          <w:rtl/>
        </w:rPr>
        <w:t>ی</w:t>
      </w:r>
      <w:r w:rsidRPr="00DE4439">
        <w:rPr>
          <w:rFonts w:hint="cs"/>
          <w:rtl/>
        </w:rPr>
        <w:t>د. صبح روز د</w:t>
      </w:r>
      <w:r w:rsidR="00AE657A">
        <w:rPr>
          <w:rFonts w:hint="cs"/>
          <w:rtl/>
        </w:rPr>
        <w:t>ی</w:t>
      </w:r>
      <w:r w:rsidRPr="00DE4439">
        <w:rPr>
          <w:rFonts w:hint="cs"/>
          <w:rtl/>
        </w:rPr>
        <w:t>گر عمر</w:t>
      </w:r>
      <w:r w:rsidR="00E400F1" w:rsidRPr="00DE4439">
        <w:rPr>
          <w:rFonts w:hint="cs"/>
          <w:rtl/>
        </w:rPr>
        <w:t>،</w:t>
      </w:r>
      <w:r w:rsidRPr="00DE4439">
        <w:rPr>
          <w:rFonts w:hint="cs"/>
          <w:rtl/>
        </w:rPr>
        <w:t xml:space="preserve"> عثمان و عل</w:t>
      </w:r>
      <w:r w:rsidR="00AE657A">
        <w:rPr>
          <w:rFonts w:hint="cs"/>
          <w:rtl/>
        </w:rPr>
        <w:t>ی</w:t>
      </w:r>
      <w:r w:rsidRPr="00DE4439">
        <w:rPr>
          <w:rFonts w:hint="cs"/>
          <w:rtl/>
        </w:rPr>
        <w:t xml:space="preserve"> و سعد و عبدالرحمن بن عوف و زب</w:t>
      </w:r>
      <w:r w:rsidR="00AE657A">
        <w:rPr>
          <w:rFonts w:hint="cs"/>
          <w:rtl/>
        </w:rPr>
        <w:t>ی</w:t>
      </w:r>
      <w:r w:rsidRPr="00DE4439">
        <w:rPr>
          <w:rFonts w:hint="cs"/>
          <w:rtl/>
        </w:rPr>
        <w:t>ر بن عوام را فرا خواند و گفت</w:t>
      </w:r>
      <w:r w:rsidR="00784590" w:rsidRPr="00DE4439">
        <w:rPr>
          <w:rFonts w:hint="cs"/>
          <w:rtl/>
        </w:rPr>
        <w:t xml:space="preserve">: </w:t>
      </w:r>
      <w:r w:rsidRPr="00DE4439">
        <w:rPr>
          <w:rFonts w:hint="cs"/>
          <w:rtl/>
        </w:rPr>
        <w:t>ف</w:t>
      </w:r>
      <w:r w:rsidR="00AE657A">
        <w:rPr>
          <w:rFonts w:hint="cs"/>
          <w:rtl/>
        </w:rPr>
        <w:t>ک</w:t>
      </w:r>
      <w:r w:rsidRPr="00DE4439">
        <w:rPr>
          <w:rFonts w:hint="cs"/>
          <w:rtl/>
        </w:rPr>
        <w:t xml:space="preserve">ر </w:t>
      </w:r>
      <w:r w:rsidR="00AE657A">
        <w:rPr>
          <w:rFonts w:hint="cs"/>
          <w:rtl/>
        </w:rPr>
        <w:t>ک</w:t>
      </w:r>
      <w:r w:rsidRPr="00DE4439">
        <w:rPr>
          <w:rFonts w:hint="cs"/>
          <w:rtl/>
        </w:rPr>
        <w:t>ردم و د</w:t>
      </w:r>
      <w:r w:rsidR="00AE657A">
        <w:rPr>
          <w:rFonts w:hint="cs"/>
          <w:rtl/>
        </w:rPr>
        <w:t>ی</w:t>
      </w:r>
      <w:r w:rsidRPr="00DE4439">
        <w:rPr>
          <w:rFonts w:hint="cs"/>
          <w:rtl/>
        </w:rPr>
        <w:t xml:space="preserve">دم </w:t>
      </w:r>
      <w:r w:rsidR="00AE657A">
        <w:rPr>
          <w:rFonts w:hint="cs"/>
          <w:rtl/>
        </w:rPr>
        <w:t>ک</w:t>
      </w:r>
      <w:r w:rsidRPr="00DE4439">
        <w:rPr>
          <w:rFonts w:hint="cs"/>
          <w:rtl/>
        </w:rPr>
        <w:t>ه شما سران و فرماندهان مردم هست</w:t>
      </w:r>
      <w:r w:rsidR="00AE657A">
        <w:rPr>
          <w:rFonts w:hint="cs"/>
          <w:rtl/>
        </w:rPr>
        <w:t>ی</w:t>
      </w:r>
      <w:r w:rsidRPr="00DE4439">
        <w:rPr>
          <w:rFonts w:hint="cs"/>
          <w:rtl/>
        </w:rPr>
        <w:t>د، و با</w:t>
      </w:r>
      <w:r w:rsidR="00AE657A">
        <w:rPr>
          <w:rFonts w:hint="cs"/>
          <w:rtl/>
        </w:rPr>
        <w:t>ی</w:t>
      </w:r>
      <w:r w:rsidRPr="00DE4439">
        <w:rPr>
          <w:rFonts w:hint="cs"/>
          <w:rtl/>
        </w:rPr>
        <w:t xml:space="preserve">د از شما </w:t>
      </w:r>
      <w:r w:rsidR="00AE657A">
        <w:rPr>
          <w:rFonts w:hint="cs"/>
          <w:rtl/>
        </w:rPr>
        <w:t>ک</w:t>
      </w:r>
      <w:r w:rsidRPr="00DE4439">
        <w:rPr>
          <w:rFonts w:hint="cs"/>
          <w:rtl/>
        </w:rPr>
        <w:t>س</w:t>
      </w:r>
      <w:r w:rsidR="00AE657A">
        <w:rPr>
          <w:rFonts w:hint="cs"/>
          <w:rtl/>
        </w:rPr>
        <w:t>ی</w:t>
      </w:r>
      <w:r w:rsidRPr="00DE4439">
        <w:rPr>
          <w:rFonts w:hint="cs"/>
          <w:rtl/>
        </w:rPr>
        <w:t xml:space="preserve"> خلافت را به عهده بگ</w:t>
      </w:r>
      <w:r w:rsidR="00AE657A">
        <w:rPr>
          <w:rFonts w:hint="cs"/>
          <w:rtl/>
        </w:rPr>
        <w:t>ی</w:t>
      </w:r>
      <w:r w:rsidRPr="00DE4439">
        <w:rPr>
          <w:rFonts w:hint="cs"/>
          <w:rtl/>
        </w:rPr>
        <w:t>رد، و پ</w:t>
      </w:r>
      <w:r w:rsidR="00AE657A">
        <w:rPr>
          <w:rFonts w:hint="cs"/>
          <w:rtl/>
        </w:rPr>
        <w:t>ی</w:t>
      </w:r>
      <w:r w:rsidRPr="00DE4439">
        <w:rPr>
          <w:rFonts w:hint="cs"/>
          <w:rtl/>
        </w:rPr>
        <w:t>امبر</w:t>
      </w:r>
      <w:r w:rsidR="00E400F1" w:rsidRPr="00DE4439">
        <w:rPr>
          <w:rFonts w:ascii="Tahoma" w:hAnsi="Tahoma" w:cs="CTraditional Arabic" w:hint="cs"/>
          <w:color w:val="000000"/>
          <w:rtl/>
        </w:rPr>
        <w:t>ص</w:t>
      </w:r>
      <w:r w:rsidR="000A5A52" w:rsidRPr="00DE4439">
        <w:rPr>
          <w:rFonts w:hint="cs"/>
          <w:rtl/>
        </w:rPr>
        <w:t xml:space="preserve"> در حال</w:t>
      </w:r>
      <w:r w:rsidR="00AE657A">
        <w:rPr>
          <w:rFonts w:hint="cs"/>
          <w:rtl/>
        </w:rPr>
        <w:t>ی</w:t>
      </w:r>
      <w:r w:rsidR="000A5A52" w:rsidRPr="00DE4439">
        <w:rPr>
          <w:rFonts w:hint="cs"/>
          <w:rtl/>
        </w:rPr>
        <w:t xml:space="preserve"> وفات </w:t>
      </w:r>
      <w:r w:rsidR="00AE657A">
        <w:rPr>
          <w:rFonts w:hint="cs"/>
          <w:rtl/>
        </w:rPr>
        <w:t>ی</w:t>
      </w:r>
      <w:r w:rsidR="000A5A52" w:rsidRPr="00DE4439">
        <w:rPr>
          <w:rFonts w:hint="cs"/>
          <w:rtl/>
        </w:rPr>
        <w:t xml:space="preserve">افت </w:t>
      </w:r>
      <w:r w:rsidR="00AE657A">
        <w:rPr>
          <w:rFonts w:hint="cs"/>
          <w:rtl/>
        </w:rPr>
        <w:t>ک</w:t>
      </w:r>
      <w:r w:rsidR="000A5A52" w:rsidRPr="00DE4439">
        <w:rPr>
          <w:rFonts w:hint="cs"/>
          <w:rtl/>
        </w:rPr>
        <w:t>ه از شما راض</w:t>
      </w:r>
      <w:r w:rsidR="00AE657A">
        <w:rPr>
          <w:rFonts w:hint="cs"/>
          <w:rtl/>
        </w:rPr>
        <w:t>ی</w:t>
      </w:r>
      <w:r w:rsidR="000A5A52" w:rsidRPr="00DE4439">
        <w:rPr>
          <w:rFonts w:hint="cs"/>
          <w:rtl/>
        </w:rPr>
        <w:t xml:space="preserve"> بود، اگر شما درست باش</w:t>
      </w:r>
      <w:r w:rsidR="00AE657A">
        <w:rPr>
          <w:rFonts w:hint="cs"/>
          <w:rtl/>
        </w:rPr>
        <w:t>ی</w:t>
      </w:r>
      <w:r w:rsidR="000A5A52" w:rsidRPr="00DE4439">
        <w:rPr>
          <w:rFonts w:hint="cs"/>
          <w:rtl/>
        </w:rPr>
        <w:t>د و پا</w:t>
      </w:r>
      <w:r w:rsidR="00AE657A">
        <w:rPr>
          <w:rFonts w:hint="cs"/>
          <w:rtl/>
        </w:rPr>
        <w:t>ی</w:t>
      </w:r>
      <w:r w:rsidR="000A5A52" w:rsidRPr="00DE4439">
        <w:rPr>
          <w:rFonts w:hint="cs"/>
          <w:rtl/>
        </w:rPr>
        <w:t>دار</w:t>
      </w:r>
      <w:r w:rsidR="00AE657A">
        <w:rPr>
          <w:rFonts w:hint="cs"/>
          <w:rtl/>
        </w:rPr>
        <w:t>ی</w:t>
      </w:r>
      <w:r w:rsidR="000A5A52" w:rsidRPr="00DE4439">
        <w:rPr>
          <w:rFonts w:hint="cs"/>
          <w:rtl/>
        </w:rPr>
        <w:t xml:space="preserve"> </w:t>
      </w:r>
      <w:r w:rsidR="00AE657A">
        <w:rPr>
          <w:rFonts w:hint="cs"/>
          <w:rtl/>
        </w:rPr>
        <w:t>ک</w:t>
      </w:r>
      <w:r w:rsidR="000A5A52" w:rsidRPr="00DE4439">
        <w:rPr>
          <w:rFonts w:hint="cs"/>
          <w:rtl/>
        </w:rPr>
        <w:t>ن</w:t>
      </w:r>
      <w:r w:rsidR="00AE657A">
        <w:rPr>
          <w:rFonts w:hint="cs"/>
          <w:rtl/>
        </w:rPr>
        <w:t>ی</w:t>
      </w:r>
      <w:r w:rsidR="000A5A52" w:rsidRPr="00DE4439">
        <w:rPr>
          <w:rFonts w:hint="cs"/>
          <w:rtl/>
        </w:rPr>
        <w:t>د از ا</w:t>
      </w:r>
      <w:r w:rsidR="00AE657A">
        <w:rPr>
          <w:rFonts w:hint="cs"/>
          <w:rtl/>
        </w:rPr>
        <w:t>ی</w:t>
      </w:r>
      <w:r w:rsidR="000A5A52" w:rsidRPr="00DE4439">
        <w:rPr>
          <w:rFonts w:hint="cs"/>
          <w:rtl/>
        </w:rPr>
        <w:t>ن</w:t>
      </w:r>
      <w:r w:rsidR="00AE657A">
        <w:rPr>
          <w:rFonts w:hint="cs"/>
          <w:rtl/>
        </w:rPr>
        <w:t>ک</w:t>
      </w:r>
      <w:r w:rsidR="000A5A52" w:rsidRPr="00DE4439">
        <w:rPr>
          <w:rFonts w:hint="cs"/>
          <w:rtl/>
        </w:rPr>
        <w:t xml:space="preserve">ه مردم </w:t>
      </w:r>
      <w:r w:rsidR="00351291" w:rsidRPr="00DE4439">
        <w:rPr>
          <w:rFonts w:hint="cs"/>
          <w:rtl/>
        </w:rPr>
        <w:t>عل</w:t>
      </w:r>
      <w:r w:rsidR="00AE657A">
        <w:rPr>
          <w:rFonts w:hint="cs"/>
          <w:rtl/>
        </w:rPr>
        <w:t>ی</w:t>
      </w:r>
      <w:r w:rsidR="00351291" w:rsidRPr="00DE4439">
        <w:rPr>
          <w:rFonts w:hint="cs"/>
          <w:rtl/>
        </w:rPr>
        <w:t>ه شما باشند ب</w:t>
      </w:r>
      <w:r w:rsidR="00AE657A">
        <w:rPr>
          <w:rFonts w:hint="cs"/>
          <w:rtl/>
        </w:rPr>
        <w:t>ی</w:t>
      </w:r>
      <w:r w:rsidR="00351291" w:rsidRPr="00DE4439">
        <w:rPr>
          <w:rFonts w:hint="cs"/>
          <w:rtl/>
        </w:rPr>
        <w:t>م ندارم، و بل</w:t>
      </w:r>
      <w:r w:rsidR="00AE657A">
        <w:rPr>
          <w:rFonts w:hint="cs"/>
          <w:rtl/>
        </w:rPr>
        <w:t>ک</w:t>
      </w:r>
      <w:r w:rsidR="00351291" w:rsidRPr="00DE4439">
        <w:rPr>
          <w:rFonts w:hint="cs"/>
          <w:rtl/>
        </w:rPr>
        <w:t>ه آنچه از آن م</w:t>
      </w:r>
      <w:r w:rsidR="00AE657A">
        <w:rPr>
          <w:rFonts w:hint="cs"/>
          <w:rtl/>
        </w:rPr>
        <w:t>ی</w:t>
      </w:r>
      <w:r w:rsidR="00351291" w:rsidRPr="00DE4439">
        <w:rPr>
          <w:rFonts w:hint="cs"/>
          <w:rtl/>
        </w:rPr>
        <w:t>‌ترسم ا</w:t>
      </w:r>
      <w:r w:rsidR="00AE657A">
        <w:rPr>
          <w:rFonts w:hint="cs"/>
          <w:rtl/>
        </w:rPr>
        <w:t>ی</w:t>
      </w:r>
      <w:r w:rsidR="00351291" w:rsidRPr="00DE4439">
        <w:rPr>
          <w:rFonts w:hint="cs"/>
          <w:rtl/>
        </w:rPr>
        <w:t xml:space="preserve">ن است </w:t>
      </w:r>
      <w:r w:rsidR="00AE657A">
        <w:rPr>
          <w:rFonts w:hint="cs"/>
          <w:rtl/>
        </w:rPr>
        <w:t>ک</w:t>
      </w:r>
      <w:r w:rsidR="00351291" w:rsidRPr="00DE4439">
        <w:rPr>
          <w:rFonts w:hint="cs"/>
          <w:rtl/>
        </w:rPr>
        <w:t>ه با همد</w:t>
      </w:r>
      <w:r w:rsidR="00AE657A">
        <w:rPr>
          <w:rFonts w:hint="cs"/>
          <w:rtl/>
        </w:rPr>
        <w:t>ی</w:t>
      </w:r>
      <w:r w:rsidR="00351291" w:rsidRPr="00DE4439">
        <w:rPr>
          <w:rFonts w:hint="cs"/>
          <w:rtl/>
        </w:rPr>
        <w:t xml:space="preserve">گر اختلاف </w:t>
      </w:r>
      <w:r w:rsidR="00AE657A">
        <w:rPr>
          <w:rFonts w:hint="cs"/>
          <w:rtl/>
        </w:rPr>
        <w:t>ک</w:t>
      </w:r>
      <w:r w:rsidR="00351291" w:rsidRPr="00DE4439">
        <w:rPr>
          <w:rFonts w:hint="cs"/>
          <w:rtl/>
        </w:rPr>
        <w:t>ن</w:t>
      </w:r>
      <w:r w:rsidR="00AE657A">
        <w:rPr>
          <w:rFonts w:hint="cs"/>
          <w:rtl/>
        </w:rPr>
        <w:t>ی</w:t>
      </w:r>
      <w:r w:rsidR="00351291" w:rsidRPr="00DE4439">
        <w:rPr>
          <w:rFonts w:hint="cs"/>
          <w:rtl/>
        </w:rPr>
        <w:t>د و آنگاه مردم دچار اختلاف و تفرقه م</w:t>
      </w:r>
      <w:r w:rsidR="00AE657A">
        <w:rPr>
          <w:rFonts w:hint="cs"/>
          <w:rtl/>
        </w:rPr>
        <w:t>ی</w:t>
      </w:r>
      <w:r w:rsidR="00351291" w:rsidRPr="00DE4439">
        <w:rPr>
          <w:rFonts w:hint="cs"/>
          <w:rtl/>
        </w:rPr>
        <w:t>‌شوند، پس بلند شو</w:t>
      </w:r>
      <w:r w:rsidR="00AE657A">
        <w:rPr>
          <w:rFonts w:hint="cs"/>
          <w:rtl/>
        </w:rPr>
        <w:t>ی</w:t>
      </w:r>
      <w:r w:rsidR="00351291" w:rsidRPr="00DE4439">
        <w:rPr>
          <w:rFonts w:hint="cs"/>
          <w:rtl/>
        </w:rPr>
        <w:t>د و از عا</w:t>
      </w:r>
      <w:r w:rsidR="00AE657A">
        <w:rPr>
          <w:rFonts w:hint="cs"/>
          <w:rtl/>
        </w:rPr>
        <w:t>ی</w:t>
      </w:r>
      <w:r w:rsidR="00351291" w:rsidRPr="00DE4439">
        <w:rPr>
          <w:rFonts w:hint="cs"/>
          <w:rtl/>
        </w:rPr>
        <w:t>شه اجازه بگ</w:t>
      </w:r>
      <w:r w:rsidR="00AE657A">
        <w:rPr>
          <w:rFonts w:hint="cs"/>
          <w:rtl/>
        </w:rPr>
        <w:t>ی</w:t>
      </w:r>
      <w:r w:rsidR="00351291" w:rsidRPr="00DE4439">
        <w:rPr>
          <w:rFonts w:hint="cs"/>
          <w:rtl/>
        </w:rPr>
        <w:t>ر</w:t>
      </w:r>
      <w:r w:rsidR="00AE657A">
        <w:rPr>
          <w:rFonts w:hint="cs"/>
          <w:rtl/>
        </w:rPr>
        <w:t>ی</w:t>
      </w:r>
      <w:r w:rsidR="00351291" w:rsidRPr="00DE4439">
        <w:rPr>
          <w:rFonts w:hint="cs"/>
          <w:rtl/>
        </w:rPr>
        <w:t>د و وارد حجر</w:t>
      </w:r>
      <w:r w:rsidR="00AE657A">
        <w:rPr>
          <w:rFonts w:hint="cs"/>
          <w:rtl/>
        </w:rPr>
        <w:t>ۀ</w:t>
      </w:r>
      <w:r w:rsidR="00351291" w:rsidRPr="00DE4439">
        <w:rPr>
          <w:rFonts w:hint="cs"/>
          <w:rtl/>
        </w:rPr>
        <w:t xml:space="preserve"> او شد</w:t>
      </w:r>
      <w:r w:rsidR="00AE657A">
        <w:rPr>
          <w:rFonts w:hint="cs"/>
          <w:rtl/>
        </w:rPr>
        <w:t>ی</w:t>
      </w:r>
      <w:r w:rsidR="00351291" w:rsidRPr="00DE4439">
        <w:rPr>
          <w:rFonts w:hint="cs"/>
          <w:rtl/>
        </w:rPr>
        <w:t>د و با همد</w:t>
      </w:r>
      <w:r w:rsidR="00AE657A">
        <w:rPr>
          <w:rFonts w:hint="cs"/>
          <w:rtl/>
        </w:rPr>
        <w:t>ی</w:t>
      </w:r>
      <w:r w:rsidR="00351291" w:rsidRPr="00DE4439">
        <w:rPr>
          <w:rFonts w:hint="cs"/>
          <w:rtl/>
        </w:rPr>
        <w:t xml:space="preserve">گر مشوره </w:t>
      </w:r>
      <w:r w:rsidR="00AE657A">
        <w:rPr>
          <w:rFonts w:hint="cs"/>
          <w:rtl/>
        </w:rPr>
        <w:t>ک</w:t>
      </w:r>
      <w:r w:rsidR="00351291" w:rsidRPr="00DE4439">
        <w:rPr>
          <w:rFonts w:hint="cs"/>
          <w:rtl/>
        </w:rPr>
        <w:t>ن</w:t>
      </w:r>
      <w:r w:rsidR="00AE657A">
        <w:rPr>
          <w:rFonts w:hint="cs"/>
          <w:rtl/>
        </w:rPr>
        <w:t>ی</w:t>
      </w:r>
      <w:r w:rsidR="00351291" w:rsidRPr="00DE4439">
        <w:rPr>
          <w:rFonts w:hint="cs"/>
          <w:rtl/>
        </w:rPr>
        <w:t xml:space="preserve">د و </w:t>
      </w:r>
      <w:r w:rsidR="00AE657A">
        <w:rPr>
          <w:rFonts w:hint="cs"/>
          <w:rtl/>
        </w:rPr>
        <w:t>یکی</w:t>
      </w:r>
      <w:r w:rsidR="00E400F1" w:rsidRPr="00DE4439">
        <w:rPr>
          <w:rFonts w:hint="cs"/>
          <w:rtl/>
        </w:rPr>
        <w:t xml:space="preserve"> </w:t>
      </w:r>
      <w:r w:rsidR="00351291" w:rsidRPr="00DE4439">
        <w:rPr>
          <w:rFonts w:hint="cs"/>
          <w:rtl/>
        </w:rPr>
        <w:t>ر</w:t>
      </w:r>
      <w:r w:rsidR="00E400F1" w:rsidRPr="00DE4439">
        <w:rPr>
          <w:rFonts w:hint="cs"/>
          <w:rtl/>
        </w:rPr>
        <w:t>ا</w:t>
      </w:r>
      <w:r w:rsidR="00351291" w:rsidRPr="00DE4439">
        <w:rPr>
          <w:rFonts w:hint="cs"/>
          <w:rtl/>
        </w:rPr>
        <w:t xml:space="preserve"> از م</w:t>
      </w:r>
      <w:r w:rsidR="00AE657A">
        <w:rPr>
          <w:rFonts w:hint="cs"/>
          <w:rtl/>
        </w:rPr>
        <w:t>ی</w:t>
      </w:r>
      <w:r w:rsidR="00351291" w:rsidRPr="00DE4439">
        <w:rPr>
          <w:rFonts w:hint="cs"/>
          <w:rtl/>
        </w:rPr>
        <w:t xml:space="preserve">ان خودتان انتخاب </w:t>
      </w:r>
      <w:r w:rsidR="00AE657A">
        <w:rPr>
          <w:rFonts w:hint="cs"/>
          <w:rtl/>
        </w:rPr>
        <w:t>ک</w:t>
      </w:r>
      <w:r w:rsidR="00351291" w:rsidRPr="00DE4439">
        <w:rPr>
          <w:rFonts w:hint="cs"/>
          <w:rtl/>
        </w:rPr>
        <w:t>ن</w:t>
      </w:r>
      <w:r w:rsidR="00AE657A">
        <w:rPr>
          <w:rFonts w:hint="cs"/>
          <w:rtl/>
        </w:rPr>
        <w:t>ی</w:t>
      </w:r>
      <w:r w:rsidR="00E400F1" w:rsidRPr="00DE4439">
        <w:rPr>
          <w:rFonts w:hint="cs"/>
          <w:rtl/>
        </w:rPr>
        <w:t>د.</w:t>
      </w:r>
    </w:p>
    <w:p w:rsidR="00B57753" w:rsidRPr="00DE4439" w:rsidRDefault="00351291" w:rsidP="00FB5A4C">
      <w:pPr>
        <w:pStyle w:val="a"/>
        <w:rPr>
          <w:rtl/>
        </w:rPr>
      </w:pPr>
      <w:r w:rsidRPr="00DE4439">
        <w:rPr>
          <w:rFonts w:hint="cs"/>
          <w:rtl/>
        </w:rPr>
        <w:t>سپس گفت</w:t>
      </w:r>
      <w:r w:rsidR="00784590" w:rsidRPr="00DE4439">
        <w:rPr>
          <w:rFonts w:hint="cs"/>
          <w:rtl/>
        </w:rPr>
        <w:t xml:space="preserve">: </w:t>
      </w:r>
      <w:r w:rsidRPr="00DE4439">
        <w:rPr>
          <w:rFonts w:hint="cs"/>
          <w:rtl/>
        </w:rPr>
        <w:t>داخل حجره عا</w:t>
      </w:r>
      <w:r w:rsidR="00AE657A">
        <w:rPr>
          <w:rFonts w:hint="cs"/>
          <w:rtl/>
        </w:rPr>
        <w:t>ی</w:t>
      </w:r>
      <w:r w:rsidRPr="00DE4439">
        <w:rPr>
          <w:rFonts w:hint="cs"/>
          <w:rtl/>
        </w:rPr>
        <w:t>شه نرو</w:t>
      </w:r>
      <w:r w:rsidR="00AE657A">
        <w:rPr>
          <w:rFonts w:hint="cs"/>
          <w:rtl/>
        </w:rPr>
        <w:t>ی</w:t>
      </w:r>
      <w:r w:rsidRPr="00DE4439">
        <w:rPr>
          <w:rFonts w:hint="cs"/>
          <w:rtl/>
        </w:rPr>
        <w:t>د بل</w:t>
      </w:r>
      <w:r w:rsidR="00AE657A">
        <w:rPr>
          <w:rFonts w:hint="cs"/>
          <w:rtl/>
        </w:rPr>
        <w:t>ک</w:t>
      </w:r>
      <w:r w:rsidRPr="00DE4439">
        <w:rPr>
          <w:rFonts w:hint="cs"/>
          <w:rtl/>
        </w:rPr>
        <w:t>ه نزد</w:t>
      </w:r>
      <w:r w:rsidR="00AE657A">
        <w:rPr>
          <w:rFonts w:hint="cs"/>
          <w:rtl/>
        </w:rPr>
        <w:t>یک</w:t>
      </w:r>
      <w:r w:rsidR="005E5BDB" w:rsidRPr="00DE4439">
        <w:rPr>
          <w:rFonts w:hint="cs"/>
          <w:rtl/>
        </w:rPr>
        <w:t xml:space="preserve"> آن</w:t>
      </w:r>
      <w:r w:rsidRPr="00DE4439">
        <w:rPr>
          <w:rFonts w:hint="cs"/>
          <w:rtl/>
        </w:rPr>
        <w:t xml:space="preserve"> بنش</w:t>
      </w:r>
      <w:r w:rsidR="00AE657A">
        <w:rPr>
          <w:rFonts w:hint="cs"/>
          <w:rtl/>
        </w:rPr>
        <w:t>ی</w:t>
      </w:r>
      <w:r w:rsidRPr="00DE4439">
        <w:rPr>
          <w:rFonts w:hint="cs"/>
          <w:rtl/>
        </w:rPr>
        <w:t>ن</w:t>
      </w:r>
      <w:r w:rsidR="00AE657A">
        <w:rPr>
          <w:rFonts w:hint="cs"/>
          <w:rtl/>
        </w:rPr>
        <w:t>ی</w:t>
      </w:r>
      <w:r w:rsidRPr="00DE4439">
        <w:rPr>
          <w:rFonts w:hint="cs"/>
          <w:rtl/>
        </w:rPr>
        <w:t xml:space="preserve">د و آنگاه سرش را گذاشت، </w:t>
      </w:r>
      <w:r w:rsidR="00B91494" w:rsidRPr="00DE4439">
        <w:rPr>
          <w:rFonts w:hint="cs"/>
          <w:rtl/>
        </w:rPr>
        <w:t>و بدنش خون‌ر</w:t>
      </w:r>
      <w:r w:rsidR="00AE657A">
        <w:rPr>
          <w:rFonts w:hint="cs"/>
          <w:rtl/>
        </w:rPr>
        <w:t>ی</w:t>
      </w:r>
      <w:r w:rsidR="00B91494" w:rsidRPr="00DE4439">
        <w:rPr>
          <w:rFonts w:hint="cs"/>
          <w:rtl/>
        </w:rPr>
        <w:t>ز</w:t>
      </w:r>
      <w:r w:rsidR="00AE657A">
        <w:rPr>
          <w:rFonts w:hint="cs"/>
          <w:rtl/>
        </w:rPr>
        <w:t>ی</w:t>
      </w:r>
      <w:r w:rsidR="00B91494" w:rsidRPr="00DE4439">
        <w:rPr>
          <w:rFonts w:hint="cs"/>
          <w:rtl/>
        </w:rPr>
        <w:t xml:space="preserve"> م</w:t>
      </w:r>
      <w:r w:rsidR="00AE657A">
        <w:rPr>
          <w:rFonts w:hint="cs"/>
          <w:rtl/>
        </w:rPr>
        <w:t>ی</w:t>
      </w:r>
      <w:r w:rsidR="00B91494" w:rsidRPr="00DE4439">
        <w:rPr>
          <w:rFonts w:hint="cs"/>
          <w:rtl/>
        </w:rPr>
        <w:t>‌</w:t>
      </w:r>
      <w:r w:rsidR="00AE657A">
        <w:rPr>
          <w:rFonts w:hint="cs"/>
          <w:rtl/>
        </w:rPr>
        <w:t>ک</w:t>
      </w:r>
      <w:r w:rsidR="005E5BDB" w:rsidRPr="00DE4439">
        <w:rPr>
          <w:rFonts w:hint="cs"/>
          <w:rtl/>
        </w:rPr>
        <w:t>رد.</w:t>
      </w:r>
    </w:p>
    <w:p w:rsidR="00B91494" w:rsidRPr="00DE4439" w:rsidRDefault="00B91494" w:rsidP="00FB5A4C">
      <w:pPr>
        <w:pStyle w:val="a"/>
        <w:rPr>
          <w:rtl/>
        </w:rPr>
      </w:pPr>
      <w:r w:rsidRPr="00DE4439">
        <w:rPr>
          <w:rFonts w:hint="cs"/>
          <w:rtl/>
        </w:rPr>
        <w:t xml:space="preserve">آنها وارد شدند و با </w:t>
      </w:r>
      <w:r w:rsidR="00AE657A">
        <w:rPr>
          <w:rFonts w:hint="cs"/>
          <w:rtl/>
        </w:rPr>
        <w:t>یک</w:t>
      </w:r>
      <w:r w:rsidRPr="00DE4439">
        <w:rPr>
          <w:rFonts w:hint="cs"/>
          <w:rtl/>
        </w:rPr>
        <w:t>د</w:t>
      </w:r>
      <w:r w:rsidR="00AE657A">
        <w:rPr>
          <w:rFonts w:hint="cs"/>
          <w:rtl/>
        </w:rPr>
        <w:t>ی</w:t>
      </w:r>
      <w:r w:rsidRPr="00DE4439">
        <w:rPr>
          <w:rFonts w:hint="cs"/>
          <w:rtl/>
        </w:rPr>
        <w:t>گر آهسته حرف زدند سپس صدا</w:t>
      </w:r>
      <w:r w:rsidR="00AE657A">
        <w:rPr>
          <w:rFonts w:hint="cs"/>
          <w:rtl/>
        </w:rPr>
        <w:t>ی</w:t>
      </w:r>
      <w:r w:rsidRPr="00DE4439">
        <w:rPr>
          <w:rFonts w:hint="cs"/>
          <w:rtl/>
        </w:rPr>
        <w:t>شان بلند شد و عبدالرحمن بن عمر گفت</w:t>
      </w:r>
      <w:r w:rsidR="00784590" w:rsidRPr="00DE4439">
        <w:rPr>
          <w:rFonts w:hint="cs"/>
          <w:rtl/>
        </w:rPr>
        <w:t xml:space="preserve">: </w:t>
      </w:r>
      <w:r w:rsidRPr="00DE4439">
        <w:rPr>
          <w:rFonts w:hint="cs"/>
          <w:rtl/>
        </w:rPr>
        <w:t>سبحان الله ام</w:t>
      </w:r>
      <w:r w:rsidR="00AE657A">
        <w:rPr>
          <w:rFonts w:hint="cs"/>
          <w:rtl/>
        </w:rPr>
        <w:t>ی</w:t>
      </w:r>
      <w:r w:rsidRPr="00DE4439">
        <w:rPr>
          <w:rFonts w:hint="cs"/>
          <w:rtl/>
        </w:rPr>
        <w:t>ر المؤمن</w:t>
      </w:r>
      <w:r w:rsidR="00AE657A">
        <w:rPr>
          <w:rFonts w:hint="cs"/>
          <w:rtl/>
        </w:rPr>
        <w:t>ی</w:t>
      </w:r>
      <w:r w:rsidRPr="00DE4439">
        <w:rPr>
          <w:rFonts w:hint="cs"/>
          <w:rtl/>
        </w:rPr>
        <w:t>ن هنوز وفات ن</w:t>
      </w:r>
      <w:r w:rsidR="00AE657A">
        <w:rPr>
          <w:rFonts w:hint="cs"/>
          <w:rtl/>
        </w:rPr>
        <w:t>ک</w:t>
      </w:r>
      <w:r w:rsidRPr="00DE4439">
        <w:rPr>
          <w:rFonts w:hint="cs"/>
          <w:rtl/>
        </w:rPr>
        <w:t>رده است، با صدا</w:t>
      </w:r>
      <w:r w:rsidR="00AE657A">
        <w:rPr>
          <w:rFonts w:hint="cs"/>
          <w:rtl/>
        </w:rPr>
        <w:t>ی</w:t>
      </w:r>
      <w:r w:rsidRPr="00DE4439">
        <w:rPr>
          <w:rFonts w:hint="cs"/>
          <w:rtl/>
        </w:rPr>
        <w:t xml:space="preserve"> عبدالرحمن عمر ب</w:t>
      </w:r>
      <w:r w:rsidR="00AE657A">
        <w:rPr>
          <w:rFonts w:hint="cs"/>
          <w:rtl/>
        </w:rPr>
        <w:t>ی</w:t>
      </w:r>
      <w:r w:rsidRPr="00DE4439">
        <w:rPr>
          <w:rFonts w:hint="cs"/>
          <w:rtl/>
        </w:rPr>
        <w:t>دار شد و گفت</w:t>
      </w:r>
      <w:r w:rsidR="00784590" w:rsidRPr="00DE4439">
        <w:rPr>
          <w:rFonts w:hint="cs"/>
          <w:rtl/>
        </w:rPr>
        <w:t xml:space="preserve">: </w:t>
      </w:r>
      <w:r w:rsidRPr="00DE4439">
        <w:rPr>
          <w:rFonts w:hint="cs"/>
          <w:rtl/>
        </w:rPr>
        <w:t>برو</w:t>
      </w:r>
      <w:r w:rsidR="00AE657A">
        <w:rPr>
          <w:rFonts w:hint="cs"/>
          <w:rtl/>
        </w:rPr>
        <w:t>ی</w:t>
      </w:r>
      <w:r w:rsidRPr="00DE4439">
        <w:rPr>
          <w:rFonts w:hint="cs"/>
          <w:rtl/>
        </w:rPr>
        <w:t xml:space="preserve">د </w:t>
      </w:r>
      <w:r w:rsidR="00292758" w:rsidRPr="00DE4439">
        <w:rPr>
          <w:rFonts w:hint="cs"/>
          <w:rtl/>
        </w:rPr>
        <w:t>وقت</w:t>
      </w:r>
      <w:r w:rsidR="00AE657A">
        <w:rPr>
          <w:rFonts w:hint="cs"/>
          <w:rtl/>
        </w:rPr>
        <w:t>ی</w:t>
      </w:r>
      <w:r w:rsidR="00292758" w:rsidRPr="00DE4439">
        <w:rPr>
          <w:rFonts w:hint="cs"/>
          <w:rtl/>
        </w:rPr>
        <w:t xml:space="preserve"> من م</w:t>
      </w:r>
      <w:r w:rsidR="009F3080" w:rsidRPr="00DE4439">
        <w:rPr>
          <w:rFonts w:hint="cs"/>
          <w:rtl/>
        </w:rPr>
        <w:t>ُ</w:t>
      </w:r>
      <w:r w:rsidR="00292758" w:rsidRPr="00DE4439">
        <w:rPr>
          <w:rFonts w:hint="cs"/>
          <w:rtl/>
        </w:rPr>
        <w:t xml:space="preserve">ردم تا سه روز با هم مشوره </w:t>
      </w:r>
      <w:r w:rsidR="00AE657A">
        <w:rPr>
          <w:rFonts w:hint="cs"/>
          <w:rtl/>
        </w:rPr>
        <w:t>ک</w:t>
      </w:r>
      <w:r w:rsidR="00292758" w:rsidRPr="00DE4439">
        <w:rPr>
          <w:rFonts w:hint="cs"/>
          <w:rtl/>
        </w:rPr>
        <w:t>ن</w:t>
      </w:r>
      <w:r w:rsidR="00AE657A">
        <w:rPr>
          <w:rFonts w:hint="cs"/>
          <w:rtl/>
        </w:rPr>
        <w:t>ی</w:t>
      </w:r>
      <w:r w:rsidR="00292758" w:rsidRPr="00DE4439">
        <w:rPr>
          <w:rFonts w:hint="cs"/>
          <w:rtl/>
        </w:rPr>
        <w:t>د و در ا</w:t>
      </w:r>
      <w:r w:rsidR="00AE657A">
        <w:rPr>
          <w:rFonts w:hint="cs"/>
          <w:rtl/>
        </w:rPr>
        <w:t>ی</w:t>
      </w:r>
      <w:r w:rsidR="00292758" w:rsidRPr="00DE4439">
        <w:rPr>
          <w:rFonts w:hint="cs"/>
          <w:rtl/>
        </w:rPr>
        <w:t>ن سه روز صه</w:t>
      </w:r>
      <w:r w:rsidR="00AE657A">
        <w:rPr>
          <w:rFonts w:hint="cs"/>
          <w:rtl/>
        </w:rPr>
        <w:t>ی</w:t>
      </w:r>
      <w:r w:rsidR="00292758" w:rsidRPr="00DE4439">
        <w:rPr>
          <w:rFonts w:hint="cs"/>
          <w:rtl/>
        </w:rPr>
        <w:t>ب پ</w:t>
      </w:r>
      <w:r w:rsidR="00AE657A">
        <w:rPr>
          <w:rFonts w:hint="cs"/>
          <w:rtl/>
        </w:rPr>
        <w:t>ی</w:t>
      </w:r>
      <w:r w:rsidR="00292758" w:rsidRPr="00DE4439">
        <w:rPr>
          <w:rFonts w:hint="cs"/>
          <w:rtl/>
        </w:rPr>
        <w:t>ش‌نماز مردم باشد و روز چهارم حتماً با</w:t>
      </w:r>
      <w:r w:rsidR="00AE657A">
        <w:rPr>
          <w:rFonts w:hint="cs"/>
          <w:rtl/>
        </w:rPr>
        <w:t>ی</w:t>
      </w:r>
      <w:r w:rsidR="00292758" w:rsidRPr="00DE4439">
        <w:rPr>
          <w:rFonts w:hint="cs"/>
          <w:rtl/>
        </w:rPr>
        <w:t>د ام</w:t>
      </w:r>
      <w:r w:rsidR="00AE657A">
        <w:rPr>
          <w:rFonts w:hint="cs"/>
          <w:rtl/>
        </w:rPr>
        <w:t>ی</w:t>
      </w:r>
      <w:r w:rsidR="00292758" w:rsidRPr="00DE4439">
        <w:rPr>
          <w:rFonts w:hint="cs"/>
          <w:rtl/>
        </w:rPr>
        <w:t>ر و خل</w:t>
      </w:r>
      <w:r w:rsidR="00AE657A">
        <w:rPr>
          <w:rFonts w:hint="cs"/>
          <w:rtl/>
        </w:rPr>
        <w:t>ی</w:t>
      </w:r>
      <w:r w:rsidR="00292758" w:rsidRPr="00DE4439">
        <w:rPr>
          <w:rFonts w:hint="cs"/>
          <w:rtl/>
        </w:rPr>
        <w:t>فه‌ا</w:t>
      </w:r>
      <w:r w:rsidR="00AE657A">
        <w:rPr>
          <w:rFonts w:hint="cs"/>
          <w:rtl/>
        </w:rPr>
        <w:t>ی</w:t>
      </w:r>
      <w:r w:rsidR="00292758" w:rsidRPr="00DE4439">
        <w:rPr>
          <w:rFonts w:hint="cs"/>
          <w:rtl/>
        </w:rPr>
        <w:t xml:space="preserve"> داشته باش</w:t>
      </w:r>
      <w:r w:rsidR="00AE657A">
        <w:rPr>
          <w:rFonts w:hint="cs"/>
          <w:rtl/>
        </w:rPr>
        <w:t>ی</w:t>
      </w:r>
      <w:r w:rsidR="00292758" w:rsidRPr="00DE4439">
        <w:rPr>
          <w:rFonts w:hint="cs"/>
          <w:rtl/>
        </w:rPr>
        <w:t>د، و عبدالله بن عمر به عنوان مشاور در جمع شما حضور ب</w:t>
      </w:r>
      <w:r w:rsidR="00AE657A">
        <w:rPr>
          <w:rFonts w:hint="cs"/>
          <w:rtl/>
        </w:rPr>
        <w:t>ی</w:t>
      </w:r>
      <w:r w:rsidR="00292758" w:rsidRPr="00DE4439">
        <w:rPr>
          <w:rFonts w:hint="cs"/>
          <w:rtl/>
        </w:rPr>
        <w:t>ابد اما حق انتخاب شدن را ندارد، و طلحه در امر خلافت شر</w:t>
      </w:r>
      <w:r w:rsidR="00AE657A">
        <w:rPr>
          <w:rFonts w:hint="cs"/>
          <w:rtl/>
        </w:rPr>
        <w:t>یک</w:t>
      </w:r>
      <w:r w:rsidR="00292758" w:rsidRPr="00DE4439">
        <w:rPr>
          <w:rFonts w:hint="cs"/>
          <w:rtl/>
        </w:rPr>
        <w:t xml:space="preserve"> شماست اگر در ا</w:t>
      </w:r>
      <w:r w:rsidR="00AE657A">
        <w:rPr>
          <w:rFonts w:hint="cs"/>
          <w:rtl/>
        </w:rPr>
        <w:t>ی</w:t>
      </w:r>
      <w:r w:rsidR="00292758" w:rsidRPr="00DE4439">
        <w:rPr>
          <w:rFonts w:hint="cs"/>
          <w:rtl/>
        </w:rPr>
        <w:t xml:space="preserve">ن سه روز آمد او را در جمع خود حاضر </w:t>
      </w:r>
      <w:r w:rsidR="00AE657A">
        <w:rPr>
          <w:rFonts w:hint="cs"/>
          <w:rtl/>
        </w:rPr>
        <w:t>ک</w:t>
      </w:r>
      <w:r w:rsidR="00292758" w:rsidRPr="00DE4439">
        <w:rPr>
          <w:rFonts w:hint="cs"/>
          <w:rtl/>
        </w:rPr>
        <w:t>ن</w:t>
      </w:r>
      <w:r w:rsidR="00AE657A">
        <w:rPr>
          <w:rFonts w:hint="cs"/>
          <w:rtl/>
        </w:rPr>
        <w:t>ی</w:t>
      </w:r>
      <w:r w:rsidR="00292758" w:rsidRPr="00DE4439">
        <w:rPr>
          <w:rFonts w:hint="cs"/>
          <w:rtl/>
        </w:rPr>
        <w:t>د و اگر ا</w:t>
      </w:r>
      <w:r w:rsidR="00AE657A">
        <w:rPr>
          <w:rFonts w:hint="cs"/>
          <w:rtl/>
        </w:rPr>
        <w:t>ی</w:t>
      </w:r>
      <w:r w:rsidR="00292758" w:rsidRPr="00DE4439">
        <w:rPr>
          <w:rFonts w:hint="cs"/>
          <w:rtl/>
        </w:rPr>
        <w:t>ن سه روز گذشت و هنوز او ن</w:t>
      </w:r>
      <w:r w:rsidR="00AE657A">
        <w:rPr>
          <w:rFonts w:hint="cs"/>
          <w:rtl/>
        </w:rPr>
        <w:t>ی</w:t>
      </w:r>
      <w:r w:rsidR="00292758" w:rsidRPr="00DE4439">
        <w:rPr>
          <w:rFonts w:hint="cs"/>
          <w:rtl/>
        </w:rPr>
        <w:t xml:space="preserve">امده بود پس </w:t>
      </w:r>
      <w:r w:rsidR="00AE657A">
        <w:rPr>
          <w:rFonts w:hint="cs"/>
          <w:rtl/>
        </w:rPr>
        <w:t>ک</w:t>
      </w:r>
      <w:r w:rsidR="00292758" w:rsidRPr="00DE4439">
        <w:rPr>
          <w:rFonts w:hint="cs"/>
          <w:rtl/>
        </w:rPr>
        <w:t>ارتان را ب</w:t>
      </w:r>
      <w:r w:rsidR="00AE657A">
        <w:rPr>
          <w:rFonts w:hint="cs"/>
          <w:rtl/>
        </w:rPr>
        <w:t>ک</w:t>
      </w:r>
      <w:r w:rsidR="00292758" w:rsidRPr="00DE4439">
        <w:rPr>
          <w:rFonts w:hint="cs"/>
          <w:rtl/>
        </w:rPr>
        <w:t>ن</w:t>
      </w:r>
      <w:r w:rsidR="00AE657A">
        <w:rPr>
          <w:rFonts w:hint="cs"/>
          <w:rtl/>
        </w:rPr>
        <w:t>ی</w:t>
      </w:r>
      <w:r w:rsidR="00292758" w:rsidRPr="00DE4439">
        <w:rPr>
          <w:rFonts w:hint="cs"/>
          <w:rtl/>
        </w:rPr>
        <w:t xml:space="preserve">د چه </w:t>
      </w:r>
      <w:r w:rsidR="00AE657A">
        <w:rPr>
          <w:rFonts w:hint="cs"/>
          <w:rtl/>
        </w:rPr>
        <w:t>ک</w:t>
      </w:r>
      <w:r w:rsidR="00292758" w:rsidRPr="00DE4439">
        <w:rPr>
          <w:rFonts w:hint="cs"/>
          <w:rtl/>
        </w:rPr>
        <w:t>س</w:t>
      </w:r>
      <w:r w:rsidR="00AE657A">
        <w:rPr>
          <w:rFonts w:hint="cs"/>
          <w:rtl/>
        </w:rPr>
        <w:t>ی</w:t>
      </w:r>
      <w:r w:rsidR="00292758" w:rsidRPr="00DE4439">
        <w:rPr>
          <w:rFonts w:hint="cs"/>
          <w:rtl/>
        </w:rPr>
        <w:t xml:space="preserve"> مسئول</w:t>
      </w:r>
      <w:r w:rsidR="00AE657A">
        <w:rPr>
          <w:rFonts w:hint="cs"/>
          <w:rtl/>
        </w:rPr>
        <w:t>ی</w:t>
      </w:r>
      <w:r w:rsidR="00292758" w:rsidRPr="00DE4439">
        <w:rPr>
          <w:rFonts w:hint="cs"/>
          <w:rtl/>
        </w:rPr>
        <w:t xml:space="preserve">ت قانع </w:t>
      </w:r>
      <w:r w:rsidR="00AE657A">
        <w:rPr>
          <w:rFonts w:hint="cs"/>
          <w:rtl/>
        </w:rPr>
        <w:t>ک</w:t>
      </w:r>
      <w:r w:rsidR="00292758" w:rsidRPr="00DE4439">
        <w:rPr>
          <w:rFonts w:hint="cs"/>
          <w:rtl/>
        </w:rPr>
        <w:t>ردن طلحه را به عهده م</w:t>
      </w:r>
      <w:r w:rsidR="00AE657A">
        <w:rPr>
          <w:rFonts w:hint="cs"/>
          <w:rtl/>
        </w:rPr>
        <w:t>ی</w:t>
      </w:r>
      <w:r w:rsidR="00292758" w:rsidRPr="00DE4439">
        <w:rPr>
          <w:rFonts w:hint="cs"/>
          <w:rtl/>
        </w:rPr>
        <w:t>‌گ</w:t>
      </w:r>
      <w:r w:rsidR="00AE657A">
        <w:rPr>
          <w:rFonts w:hint="cs"/>
          <w:rtl/>
        </w:rPr>
        <w:t>ی</w:t>
      </w:r>
      <w:r w:rsidR="00292758" w:rsidRPr="00DE4439">
        <w:rPr>
          <w:rFonts w:hint="cs"/>
          <w:rtl/>
        </w:rPr>
        <w:t>رد؟ سعد بن اب</w:t>
      </w:r>
      <w:r w:rsidR="00AE657A">
        <w:rPr>
          <w:rFonts w:hint="cs"/>
          <w:rtl/>
        </w:rPr>
        <w:t>ی</w:t>
      </w:r>
      <w:r w:rsidR="00292758" w:rsidRPr="00DE4439">
        <w:rPr>
          <w:rFonts w:hint="cs"/>
          <w:rtl/>
        </w:rPr>
        <w:t xml:space="preserve"> وقاص گفت</w:t>
      </w:r>
      <w:r w:rsidR="00784590" w:rsidRPr="00DE4439">
        <w:rPr>
          <w:rFonts w:hint="cs"/>
          <w:rtl/>
        </w:rPr>
        <w:t xml:space="preserve">: </w:t>
      </w:r>
      <w:r w:rsidR="00292758" w:rsidRPr="00DE4439">
        <w:rPr>
          <w:rFonts w:hint="cs"/>
          <w:rtl/>
        </w:rPr>
        <w:t>من و او ان شاء الله مخالفت نم</w:t>
      </w:r>
      <w:r w:rsidR="00AE657A">
        <w:rPr>
          <w:rFonts w:hint="cs"/>
          <w:rtl/>
        </w:rPr>
        <w:t>ی</w:t>
      </w:r>
      <w:r w:rsidR="00292758" w:rsidRPr="00DE4439">
        <w:rPr>
          <w:rFonts w:hint="cs"/>
          <w:rtl/>
        </w:rPr>
        <w:t>‌</w:t>
      </w:r>
      <w:r w:rsidR="00AE657A">
        <w:rPr>
          <w:rFonts w:hint="cs"/>
          <w:rtl/>
        </w:rPr>
        <w:t>ک</w:t>
      </w:r>
      <w:r w:rsidR="00292758" w:rsidRPr="00DE4439">
        <w:rPr>
          <w:rFonts w:hint="cs"/>
          <w:rtl/>
        </w:rPr>
        <w:t>ند، عمر گفت</w:t>
      </w:r>
      <w:r w:rsidR="00784590" w:rsidRPr="00DE4439">
        <w:rPr>
          <w:rFonts w:hint="cs"/>
          <w:rtl/>
        </w:rPr>
        <w:t xml:space="preserve">: </w:t>
      </w:r>
      <w:r w:rsidR="00292758" w:rsidRPr="00DE4439">
        <w:rPr>
          <w:rFonts w:hint="cs"/>
          <w:rtl/>
        </w:rPr>
        <w:t>ام</w:t>
      </w:r>
      <w:r w:rsidR="00AE657A">
        <w:rPr>
          <w:rFonts w:hint="cs"/>
          <w:rtl/>
        </w:rPr>
        <w:t>ی</w:t>
      </w:r>
      <w:r w:rsidR="00292758" w:rsidRPr="00DE4439">
        <w:rPr>
          <w:rFonts w:hint="cs"/>
          <w:rtl/>
        </w:rPr>
        <w:t>دوارم مخالفت ن</w:t>
      </w:r>
      <w:r w:rsidR="00AE657A">
        <w:rPr>
          <w:rFonts w:hint="cs"/>
          <w:rtl/>
        </w:rPr>
        <w:t>ک</w:t>
      </w:r>
      <w:r w:rsidR="00292758" w:rsidRPr="00DE4439">
        <w:rPr>
          <w:rFonts w:hint="cs"/>
          <w:rtl/>
        </w:rPr>
        <w:t>ند ان شاء الله، و گمان نم</w:t>
      </w:r>
      <w:r w:rsidR="00AE657A">
        <w:rPr>
          <w:rFonts w:hint="cs"/>
          <w:rtl/>
        </w:rPr>
        <w:t>ی</w:t>
      </w:r>
      <w:r w:rsidR="00292758" w:rsidRPr="00DE4439">
        <w:rPr>
          <w:rFonts w:hint="cs"/>
          <w:rtl/>
        </w:rPr>
        <w:t>‌برم غ</w:t>
      </w:r>
      <w:r w:rsidR="00AE657A">
        <w:rPr>
          <w:rFonts w:hint="cs"/>
          <w:rtl/>
        </w:rPr>
        <w:t>ی</w:t>
      </w:r>
      <w:r w:rsidR="00292758" w:rsidRPr="00DE4439">
        <w:rPr>
          <w:rFonts w:hint="cs"/>
          <w:rtl/>
        </w:rPr>
        <w:t>ر از ا</w:t>
      </w:r>
      <w:r w:rsidR="00AE657A">
        <w:rPr>
          <w:rFonts w:hint="cs"/>
          <w:rtl/>
        </w:rPr>
        <w:t>ی</w:t>
      </w:r>
      <w:r w:rsidR="00292758" w:rsidRPr="00DE4439">
        <w:rPr>
          <w:rFonts w:hint="cs"/>
          <w:rtl/>
        </w:rPr>
        <w:t>ن دو مرد عل</w:t>
      </w:r>
      <w:r w:rsidR="00AE657A">
        <w:rPr>
          <w:rFonts w:hint="cs"/>
          <w:rtl/>
        </w:rPr>
        <w:t>ی</w:t>
      </w:r>
      <w:r w:rsidR="00292758" w:rsidRPr="00DE4439">
        <w:rPr>
          <w:rFonts w:hint="cs"/>
          <w:rtl/>
        </w:rPr>
        <w:t xml:space="preserve"> و عثمان </w:t>
      </w:r>
      <w:r w:rsidR="00AE657A">
        <w:rPr>
          <w:rFonts w:hint="cs"/>
          <w:rtl/>
        </w:rPr>
        <w:t>ک</w:t>
      </w:r>
      <w:r w:rsidR="00292758" w:rsidRPr="00DE4439">
        <w:rPr>
          <w:rFonts w:hint="cs"/>
          <w:rtl/>
        </w:rPr>
        <w:t>س</w:t>
      </w:r>
      <w:r w:rsidR="00AE657A">
        <w:rPr>
          <w:rFonts w:hint="cs"/>
          <w:rtl/>
        </w:rPr>
        <w:t>ی</w:t>
      </w:r>
      <w:r w:rsidR="00292758" w:rsidRPr="00DE4439">
        <w:rPr>
          <w:rFonts w:hint="cs"/>
          <w:rtl/>
        </w:rPr>
        <w:t xml:space="preserve"> امر خلافت را به عهده بگ</w:t>
      </w:r>
      <w:r w:rsidR="00AE657A">
        <w:rPr>
          <w:rFonts w:hint="cs"/>
          <w:rtl/>
        </w:rPr>
        <w:t>ی</w:t>
      </w:r>
      <w:r w:rsidR="00292758" w:rsidRPr="00DE4439">
        <w:rPr>
          <w:rFonts w:hint="cs"/>
          <w:rtl/>
        </w:rPr>
        <w:t xml:space="preserve">رد. اگر </w:t>
      </w:r>
      <w:r w:rsidR="00847E22" w:rsidRPr="00DE4439">
        <w:rPr>
          <w:rFonts w:hint="cs"/>
          <w:rtl/>
        </w:rPr>
        <w:t>عثمان خل</w:t>
      </w:r>
      <w:r w:rsidR="00AE657A">
        <w:rPr>
          <w:rFonts w:hint="cs"/>
          <w:rtl/>
        </w:rPr>
        <w:t>ی</w:t>
      </w:r>
      <w:r w:rsidR="00847E22" w:rsidRPr="00DE4439">
        <w:rPr>
          <w:rFonts w:hint="cs"/>
          <w:rtl/>
        </w:rPr>
        <w:t>فه شود مرد</w:t>
      </w:r>
      <w:r w:rsidR="00AE657A">
        <w:rPr>
          <w:rFonts w:hint="cs"/>
          <w:rtl/>
        </w:rPr>
        <w:t>ی</w:t>
      </w:r>
      <w:r w:rsidR="00847E22" w:rsidRPr="00DE4439">
        <w:rPr>
          <w:rFonts w:hint="cs"/>
          <w:rtl/>
        </w:rPr>
        <w:t xml:space="preserve"> نرم خواست و اگر عل</w:t>
      </w:r>
      <w:r w:rsidR="00AE657A">
        <w:rPr>
          <w:rFonts w:hint="cs"/>
          <w:rtl/>
        </w:rPr>
        <w:t>ی</w:t>
      </w:r>
      <w:r w:rsidR="00847E22" w:rsidRPr="00DE4439">
        <w:rPr>
          <w:rFonts w:hint="cs"/>
          <w:rtl/>
        </w:rPr>
        <w:t xml:space="preserve"> خل</w:t>
      </w:r>
      <w:r w:rsidR="00AE657A">
        <w:rPr>
          <w:rFonts w:hint="cs"/>
          <w:rtl/>
        </w:rPr>
        <w:t>ی</w:t>
      </w:r>
      <w:r w:rsidR="00847E22" w:rsidRPr="00DE4439">
        <w:rPr>
          <w:rFonts w:hint="cs"/>
          <w:rtl/>
        </w:rPr>
        <w:t>فه شود مرد</w:t>
      </w:r>
      <w:r w:rsidR="00AE657A">
        <w:rPr>
          <w:rFonts w:hint="cs"/>
          <w:rtl/>
        </w:rPr>
        <w:t>ی</w:t>
      </w:r>
      <w:r w:rsidR="00847E22" w:rsidRPr="00DE4439">
        <w:rPr>
          <w:rFonts w:hint="cs"/>
          <w:rtl/>
        </w:rPr>
        <w:t xml:space="preserve"> شاد و خوش طبع است، و بهتر مردم را به سو</w:t>
      </w:r>
      <w:r w:rsidR="00AE657A">
        <w:rPr>
          <w:rFonts w:hint="cs"/>
          <w:rtl/>
        </w:rPr>
        <w:t>ی</w:t>
      </w:r>
      <w:r w:rsidR="00847E22" w:rsidRPr="00DE4439">
        <w:rPr>
          <w:rFonts w:hint="cs"/>
          <w:rtl/>
        </w:rPr>
        <w:t xml:space="preserve"> حق م</w:t>
      </w:r>
      <w:r w:rsidR="00AE657A">
        <w:rPr>
          <w:rFonts w:hint="cs"/>
          <w:rtl/>
        </w:rPr>
        <w:t>ی</w:t>
      </w:r>
      <w:r w:rsidR="00847E22" w:rsidRPr="00DE4439">
        <w:rPr>
          <w:rFonts w:hint="cs"/>
          <w:rtl/>
        </w:rPr>
        <w:t xml:space="preserve">‌دهد. </w:t>
      </w:r>
    </w:p>
    <w:p w:rsidR="009C41FF" w:rsidRPr="00DE4439" w:rsidRDefault="00847E22" w:rsidP="00FB5A4C">
      <w:pPr>
        <w:pStyle w:val="a"/>
        <w:rPr>
          <w:rtl/>
        </w:rPr>
      </w:pPr>
      <w:r w:rsidRPr="00DE4439">
        <w:rPr>
          <w:rFonts w:hint="cs"/>
          <w:rtl/>
        </w:rPr>
        <w:t>و اگر سعد را ام</w:t>
      </w:r>
      <w:r w:rsidR="00AE657A">
        <w:rPr>
          <w:rFonts w:hint="cs"/>
          <w:rtl/>
        </w:rPr>
        <w:t>ی</w:t>
      </w:r>
      <w:r w:rsidRPr="00DE4439">
        <w:rPr>
          <w:rFonts w:hint="cs"/>
          <w:rtl/>
        </w:rPr>
        <w:t>ر قرار ده</w:t>
      </w:r>
      <w:r w:rsidR="00AE657A">
        <w:rPr>
          <w:rFonts w:hint="cs"/>
          <w:rtl/>
        </w:rPr>
        <w:t>ی</w:t>
      </w:r>
      <w:r w:rsidRPr="00DE4439">
        <w:rPr>
          <w:rFonts w:hint="cs"/>
          <w:rtl/>
        </w:rPr>
        <w:t xml:space="preserve">د </w:t>
      </w:r>
      <w:r w:rsidR="009C41FF" w:rsidRPr="00DE4439">
        <w:rPr>
          <w:rFonts w:hint="cs"/>
          <w:rtl/>
        </w:rPr>
        <w:t>او شا</w:t>
      </w:r>
      <w:r w:rsidR="00AE657A">
        <w:rPr>
          <w:rFonts w:hint="cs"/>
          <w:rtl/>
        </w:rPr>
        <w:t>ی</w:t>
      </w:r>
      <w:r w:rsidR="009C41FF" w:rsidRPr="00DE4439">
        <w:rPr>
          <w:rFonts w:hint="cs"/>
          <w:rtl/>
        </w:rPr>
        <w:t>سته آن است، و اگر او را ام</w:t>
      </w:r>
      <w:r w:rsidR="00AE657A">
        <w:rPr>
          <w:rFonts w:hint="cs"/>
          <w:rtl/>
        </w:rPr>
        <w:t>ی</w:t>
      </w:r>
      <w:r w:rsidR="009C41FF" w:rsidRPr="00DE4439">
        <w:rPr>
          <w:rFonts w:hint="cs"/>
          <w:rtl/>
        </w:rPr>
        <w:t>ر قرار نداد</w:t>
      </w:r>
      <w:r w:rsidR="00AE657A">
        <w:rPr>
          <w:rFonts w:hint="cs"/>
          <w:rtl/>
        </w:rPr>
        <w:t>ی</w:t>
      </w:r>
      <w:r w:rsidR="009C41FF" w:rsidRPr="00DE4439">
        <w:rPr>
          <w:rFonts w:hint="cs"/>
          <w:rtl/>
        </w:rPr>
        <w:t>د با</w:t>
      </w:r>
      <w:r w:rsidR="00AE657A">
        <w:rPr>
          <w:rFonts w:hint="cs"/>
          <w:rtl/>
        </w:rPr>
        <w:t>ی</w:t>
      </w:r>
      <w:r w:rsidR="009C41FF" w:rsidRPr="00DE4439">
        <w:rPr>
          <w:rFonts w:hint="cs"/>
          <w:rtl/>
        </w:rPr>
        <w:t xml:space="preserve">د </w:t>
      </w:r>
      <w:r w:rsidR="00AE657A">
        <w:rPr>
          <w:rFonts w:hint="cs"/>
          <w:rtl/>
        </w:rPr>
        <w:t>ک</w:t>
      </w:r>
      <w:r w:rsidR="009C41FF" w:rsidRPr="00DE4439">
        <w:rPr>
          <w:rFonts w:hint="cs"/>
          <w:rtl/>
        </w:rPr>
        <w:t>ه ام</w:t>
      </w:r>
      <w:r w:rsidR="00AE657A">
        <w:rPr>
          <w:rFonts w:hint="cs"/>
          <w:rtl/>
        </w:rPr>
        <w:t>ی</w:t>
      </w:r>
      <w:r w:rsidR="00E367C1" w:rsidRPr="00DE4439">
        <w:rPr>
          <w:rFonts w:hint="cs"/>
          <w:rtl/>
        </w:rPr>
        <w:t>ر از ا</w:t>
      </w:r>
      <w:r w:rsidR="009C41FF" w:rsidRPr="00DE4439">
        <w:rPr>
          <w:rFonts w:hint="cs"/>
          <w:rtl/>
        </w:rPr>
        <w:t xml:space="preserve">و </w:t>
      </w:r>
      <w:r w:rsidR="00AE657A">
        <w:rPr>
          <w:rFonts w:hint="cs"/>
          <w:rtl/>
        </w:rPr>
        <w:t>ک</w:t>
      </w:r>
      <w:r w:rsidR="009C41FF" w:rsidRPr="00DE4439">
        <w:rPr>
          <w:rFonts w:hint="cs"/>
          <w:rtl/>
        </w:rPr>
        <w:t>م</w:t>
      </w:r>
      <w:r w:rsidR="00AE657A">
        <w:rPr>
          <w:rFonts w:hint="cs"/>
          <w:rtl/>
        </w:rPr>
        <w:t>ک</w:t>
      </w:r>
      <w:r w:rsidR="009C41FF" w:rsidRPr="00DE4439">
        <w:rPr>
          <w:rFonts w:hint="cs"/>
          <w:rtl/>
        </w:rPr>
        <w:t xml:space="preserve"> بگ</w:t>
      </w:r>
      <w:r w:rsidR="00AE657A">
        <w:rPr>
          <w:rFonts w:hint="cs"/>
          <w:rtl/>
        </w:rPr>
        <w:t>ی</w:t>
      </w:r>
      <w:r w:rsidR="009C41FF" w:rsidRPr="00DE4439">
        <w:rPr>
          <w:rFonts w:hint="cs"/>
          <w:rtl/>
        </w:rPr>
        <w:t>رد ز</w:t>
      </w:r>
      <w:r w:rsidR="00AE657A">
        <w:rPr>
          <w:rFonts w:hint="cs"/>
          <w:rtl/>
        </w:rPr>
        <w:t>ی</w:t>
      </w:r>
      <w:r w:rsidR="009C41FF" w:rsidRPr="00DE4439">
        <w:rPr>
          <w:rFonts w:hint="cs"/>
          <w:rtl/>
        </w:rPr>
        <w:t xml:space="preserve">را من او را به خاطر ضعف </w:t>
      </w:r>
      <w:r w:rsidR="00AE657A">
        <w:rPr>
          <w:rFonts w:hint="cs"/>
          <w:rtl/>
        </w:rPr>
        <w:t>ی</w:t>
      </w:r>
      <w:r w:rsidR="009C41FF" w:rsidRPr="00DE4439">
        <w:rPr>
          <w:rFonts w:hint="cs"/>
          <w:rtl/>
        </w:rPr>
        <w:t>ا خ</w:t>
      </w:r>
      <w:r w:rsidR="00AE657A">
        <w:rPr>
          <w:rFonts w:hint="cs"/>
          <w:rtl/>
        </w:rPr>
        <w:t>ی</w:t>
      </w:r>
      <w:r w:rsidR="009C41FF" w:rsidRPr="00DE4439">
        <w:rPr>
          <w:rFonts w:hint="cs"/>
          <w:rtl/>
        </w:rPr>
        <w:t>انت</w:t>
      </w:r>
      <w:r w:rsidR="00AE657A">
        <w:rPr>
          <w:rFonts w:hint="cs"/>
          <w:rtl/>
        </w:rPr>
        <w:t>ی</w:t>
      </w:r>
      <w:r w:rsidR="009C41FF" w:rsidRPr="00DE4439">
        <w:rPr>
          <w:rFonts w:hint="cs"/>
          <w:rtl/>
        </w:rPr>
        <w:t xml:space="preserve"> عزل ن</w:t>
      </w:r>
      <w:r w:rsidR="00AE657A">
        <w:rPr>
          <w:rFonts w:hint="cs"/>
          <w:rtl/>
        </w:rPr>
        <w:t>ک</w:t>
      </w:r>
      <w:r w:rsidR="00E367C1" w:rsidRPr="00DE4439">
        <w:rPr>
          <w:rFonts w:hint="cs"/>
          <w:rtl/>
        </w:rPr>
        <w:t>ردم، و عبدالرحم</w:t>
      </w:r>
      <w:r w:rsidR="009C41FF" w:rsidRPr="00DE4439">
        <w:rPr>
          <w:rFonts w:hint="cs"/>
          <w:rtl/>
        </w:rPr>
        <w:t>ن بن عوف مرد عاقل</w:t>
      </w:r>
      <w:r w:rsidR="00AE657A">
        <w:rPr>
          <w:rFonts w:hint="cs"/>
          <w:rtl/>
        </w:rPr>
        <w:t>ی</w:t>
      </w:r>
      <w:r w:rsidR="009C41FF" w:rsidRPr="00DE4439">
        <w:rPr>
          <w:rFonts w:hint="cs"/>
          <w:rtl/>
        </w:rPr>
        <w:t xml:space="preserve"> است، و مدد اله</w:t>
      </w:r>
      <w:r w:rsidR="00AE657A">
        <w:rPr>
          <w:rFonts w:hint="cs"/>
          <w:rtl/>
        </w:rPr>
        <w:t>ی</w:t>
      </w:r>
      <w:r w:rsidR="009C41FF" w:rsidRPr="00DE4439">
        <w:rPr>
          <w:rFonts w:hint="cs"/>
          <w:rtl/>
        </w:rPr>
        <w:t xml:space="preserve"> راهنما</w:t>
      </w:r>
      <w:r w:rsidR="00AE657A">
        <w:rPr>
          <w:rFonts w:hint="cs"/>
          <w:rtl/>
        </w:rPr>
        <w:t>ی</w:t>
      </w:r>
      <w:r w:rsidR="009C41FF" w:rsidRPr="00DE4439">
        <w:rPr>
          <w:rFonts w:hint="cs"/>
          <w:rtl/>
        </w:rPr>
        <w:t xml:space="preserve"> اوست، سخن او را گوش </w:t>
      </w:r>
      <w:r w:rsidR="00AE657A">
        <w:rPr>
          <w:rFonts w:hint="cs"/>
          <w:rtl/>
        </w:rPr>
        <w:t>ک</w:t>
      </w:r>
      <w:r w:rsidR="009C41FF" w:rsidRPr="00DE4439">
        <w:rPr>
          <w:rFonts w:hint="cs"/>
          <w:rtl/>
        </w:rPr>
        <w:t>ن</w:t>
      </w:r>
      <w:r w:rsidR="00AE657A">
        <w:rPr>
          <w:rFonts w:hint="cs"/>
          <w:rtl/>
        </w:rPr>
        <w:t>ی</w:t>
      </w:r>
      <w:r w:rsidR="009C41FF" w:rsidRPr="00DE4439">
        <w:rPr>
          <w:rFonts w:hint="cs"/>
          <w:rtl/>
        </w:rPr>
        <w:t xml:space="preserve">د. و به </w:t>
      </w:r>
      <w:r w:rsidR="00C36F07" w:rsidRPr="00DE4439">
        <w:rPr>
          <w:rFonts w:hint="cs"/>
          <w:rtl/>
        </w:rPr>
        <w:t>اب</w:t>
      </w:r>
      <w:r w:rsidR="00AE657A">
        <w:rPr>
          <w:rFonts w:hint="cs"/>
          <w:rtl/>
        </w:rPr>
        <w:t>ی</w:t>
      </w:r>
      <w:r w:rsidR="00C36F07" w:rsidRPr="00DE4439">
        <w:rPr>
          <w:rFonts w:hint="cs"/>
          <w:rtl/>
        </w:rPr>
        <w:t xml:space="preserve"> طلحه انصار</w:t>
      </w:r>
      <w:r w:rsidR="00AE657A">
        <w:rPr>
          <w:rFonts w:hint="cs"/>
          <w:rtl/>
        </w:rPr>
        <w:t>ی</w:t>
      </w:r>
      <w:r w:rsidR="00C36F07" w:rsidRPr="00DE4439">
        <w:rPr>
          <w:rFonts w:hint="cs"/>
          <w:rtl/>
        </w:rPr>
        <w:t xml:space="preserve"> گفت</w:t>
      </w:r>
      <w:r w:rsidR="00784590" w:rsidRPr="00DE4439">
        <w:rPr>
          <w:rFonts w:hint="cs"/>
          <w:rtl/>
        </w:rPr>
        <w:t xml:space="preserve">: </w:t>
      </w:r>
      <w:r w:rsidR="00C36F07" w:rsidRPr="00DE4439">
        <w:rPr>
          <w:rFonts w:hint="cs"/>
          <w:rtl/>
        </w:rPr>
        <w:t>ا</w:t>
      </w:r>
      <w:r w:rsidR="00AE657A">
        <w:rPr>
          <w:rFonts w:hint="cs"/>
          <w:rtl/>
        </w:rPr>
        <w:t>ی</w:t>
      </w:r>
      <w:r w:rsidR="00C36F07" w:rsidRPr="00DE4439">
        <w:rPr>
          <w:rFonts w:hint="cs"/>
          <w:rtl/>
        </w:rPr>
        <w:t xml:space="preserve"> ابا طلحه خداوند اسلام را بوس</w:t>
      </w:r>
      <w:r w:rsidR="00AE657A">
        <w:rPr>
          <w:rFonts w:hint="cs"/>
          <w:rtl/>
        </w:rPr>
        <w:t>ی</w:t>
      </w:r>
      <w:r w:rsidR="00C36F07" w:rsidRPr="00DE4439">
        <w:rPr>
          <w:rFonts w:hint="cs"/>
          <w:rtl/>
        </w:rPr>
        <w:t xml:space="preserve">له شما عزت و قدرت داد، پنجاه نفر از انصار را انتخاب </w:t>
      </w:r>
      <w:r w:rsidR="00AE657A">
        <w:rPr>
          <w:rFonts w:hint="cs"/>
          <w:rtl/>
        </w:rPr>
        <w:t>ک</w:t>
      </w:r>
      <w:r w:rsidR="00C36F07" w:rsidRPr="00DE4439">
        <w:rPr>
          <w:rFonts w:hint="cs"/>
          <w:rtl/>
        </w:rPr>
        <w:t>ن و ا</w:t>
      </w:r>
      <w:r w:rsidR="00AE657A">
        <w:rPr>
          <w:rFonts w:hint="cs"/>
          <w:rtl/>
        </w:rPr>
        <w:t>ی</w:t>
      </w:r>
      <w:r w:rsidR="00C36F07" w:rsidRPr="00DE4439">
        <w:rPr>
          <w:rFonts w:hint="cs"/>
          <w:rtl/>
        </w:rPr>
        <w:t xml:space="preserve">ن گروه را وادار </w:t>
      </w:r>
      <w:r w:rsidR="00AE657A">
        <w:rPr>
          <w:rFonts w:hint="cs"/>
          <w:rtl/>
        </w:rPr>
        <w:t>ک</w:t>
      </w:r>
      <w:r w:rsidR="00C36F07" w:rsidRPr="00DE4439">
        <w:rPr>
          <w:rFonts w:hint="cs"/>
          <w:rtl/>
        </w:rPr>
        <w:t xml:space="preserve">ن تا </w:t>
      </w:r>
      <w:r w:rsidR="00AE657A">
        <w:rPr>
          <w:rFonts w:hint="cs"/>
          <w:rtl/>
        </w:rPr>
        <w:t>یکی</w:t>
      </w:r>
      <w:r w:rsidR="00C36F07" w:rsidRPr="00DE4439">
        <w:rPr>
          <w:rFonts w:hint="cs"/>
          <w:rtl/>
        </w:rPr>
        <w:t xml:space="preserve"> را از م</w:t>
      </w:r>
      <w:r w:rsidR="00AE657A">
        <w:rPr>
          <w:rFonts w:hint="cs"/>
          <w:rtl/>
        </w:rPr>
        <w:t>ی</w:t>
      </w:r>
      <w:r w:rsidR="00C36F07" w:rsidRPr="00DE4439">
        <w:rPr>
          <w:rFonts w:hint="cs"/>
          <w:rtl/>
        </w:rPr>
        <w:t xml:space="preserve">ان خود انتخاب </w:t>
      </w:r>
      <w:r w:rsidR="00AE657A">
        <w:rPr>
          <w:rFonts w:hint="cs"/>
          <w:rtl/>
        </w:rPr>
        <w:t>ک</w:t>
      </w:r>
      <w:r w:rsidR="00E367C1" w:rsidRPr="00DE4439">
        <w:rPr>
          <w:rFonts w:hint="cs"/>
          <w:rtl/>
        </w:rPr>
        <w:t>نند.</w:t>
      </w:r>
    </w:p>
    <w:p w:rsidR="00C36F07" w:rsidRPr="00DE4439" w:rsidRDefault="00B014AF" w:rsidP="00FB5A4C">
      <w:pPr>
        <w:pStyle w:val="a"/>
        <w:rPr>
          <w:rtl/>
        </w:rPr>
      </w:pPr>
      <w:r w:rsidRPr="00DE4439">
        <w:rPr>
          <w:rFonts w:hint="cs"/>
          <w:rtl/>
        </w:rPr>
        <w:t>و به مقداد بن ا</w:t>
      </w:r>
      <w:r w:rsidR="00B96C48" w:rsidRPr="00DE4439">
        <w:rPr>
          <w:rFonts w:hint="cs"/>
          <w:rtl/>
        </w:rPr>
        <w:t>لأ</w:t>
      </w:r>
      <w:r w:rsidRPr="00DE4439">
        <w:rPr>
          <w:rFonts w:hint="cs"/>
          <w:rtl/>
        </w:rPr>
        <w:t>سود گفت</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مرا در قبر گذاشت</w:t>
      </w:r>
      <w:r w:rsidR="00AE657A">
        <w:rPr>
          <w:rFonts w:hint="cs"/>
          <w:rtl/>
        </w:rPr>
        <w:t>ی</w:t>
      </w:r>
      <w:r w:rsidRPr="00DE4439">
        <w:rPr>
          <w:rFonts w:hint="cs"/>
          <w:rtl/>
        </w:rPr>
        <w:t>د ا</w:t>
      </w:r>
      <w:r w:rsidR="00AE657A">
        <w:rPr>
          <w:rFonts w:hint="cs"/>
          <w:rtl/>
        </w:rPr>
        <w:t>ی</w:t>
      </w:r>
      <w:r w:rsidRPr="00DE4439">
        <w:rPr>
          <w:rFonts w:hint="cs"/>
          <w:rtl/>
        </w:rPr>
        <w:t xml:space="preserve">ن گروه را جمع </w:t>
      </w:r>
      <w:r w:rsidR="00AE657A">
        <w:rPr>
          <w:rFonts w:hint="cs"/>
          <w:rtl/>
        </w:rPr>
        <w:t>ک</w:t>
      </w:r>
      <w:r w:rsidRPr="00DE4439">
        <w:rPr>
          <w:rFonts w:hint="cs"/>
          <w:rtl/>
        </w:rPr>
        <w:t>ن تا مرد</w:t>
      </w:r>
      <w:r w:rsidR="00AE657A">
        <w:rPr>
          <w:rFonts w:hint="cs"/>
          <w:rtl/>
        </w:rPr>
        <w:t>ی</w:t>
      </w:r>
      <w:r w:rsidRPr="00DE4439">
        <w:rPr>
          <w:rFonts w:hint="cs"/>
          <w:rtl/>
        </w:rPr>
        <w:t xml:space="preserve"> از م</w:t>
      </w:r>
      <w:r w:rsidR="00AE657A">
        <w:rPr>
          <w:rFonts w:hint="cs"/>
          <w:rtl/>
        </w:rPr>
        <w:t>ی</w:t>
      </w:r>
      <w:r w:rsidRPr="00DE4439">
        <w:rPr>
          <w:rFonts w:hint="cs"/>
          <w:rtl/>
        </w:rPr>
        <w:t xml:space="preserve">ان خود را انتخاب </w:t>
      </w:r>
      <w:r w:rsidR="00AE657A">
        <w:rPr>
          <w:rFonts w:hint="cs"/>
          <w:rtl/>
        </w:rPr>
        <w:t>ک</w:t>
      </w:r>
      <w:r w:rsidRPr="00DE4439">
        <w:rPr>
          <w:rFonts w:hint="cs"/>
          <w:rtl/>
        </w:rPr>
        <w:t>نند. و به صه</w:t>
      </w:r>
      <w:r w:rsidR="00AE657A">
        <w:rPr>
          <w:rFonts w:hint="cs"/>
          <w:rtl/>
        </w:rPr>
        <w:t>ی</w:t>
      </w:r>
      <w:r w:rsidRPr="00DE4439">
        <w:rPr>
          <w:rFonts w:hint="cs"/>
          <w:rtl/>
        </w:rPr>
        <w:t>ب گفت</w:t>
      </w:r>
      <w:r w:rsidR="00784590" w:rsidRPr="00DE4439">
        <w:rPr>
          <w:rFonts w:hint="cs"/>
          <w:rtl/>
        </w:rPr>
        <w:t xml:space="preserve">: </w:t>
      </w:r>
      <w:r w:rsidRPr="00DE4439">
        <w:rPr>
          <w:rFonts w:hint="cs"/>
          <w:rtl/>
        </w:rPr>
        <w:t>تا سه روز پ</w:t>
      </w:r>
      <w:r w:rsidR="00AE657A">
        <w:rPr>
          <w:rFonts w:hint="cs"/>
          <w:rtl/>
        </w:rPr>
        <w:t>ی</w:t>
      </w:r>
      <w:r w:rsidRPr="00DE4439">
        <w:rPr>
          <w:rFonts w:hint="cs"/>
          <w:rtl/>
        </w:rPr>
        <w:t xml:space="preserve">ش‌نماز مردم باش، </w:t>
      </w:r>
      <w:r w:rsidR="0099611A" w:rsidRPr="00DE4439">
        <w:rPr>
          <w:rFonts w:hint="cs"/>
          <w:rtl/>
        </w:rPr>
        <w:t>و عل</w:t>
      </w:r>
      <w:r w:rsidR="00AE657A">
        <w:rPr>
          <w:rFonts w:hint="cs"/>
          <w:rtl/>
        </w:rPr>
        <w:t>ی</w:t>
      </w:r>
      <w:r w:rsidR="0099611A" w:rsidRPr="00DE4439">
        <w:rPr>
          <w:rFonts w:hint="cs"/>
          <w:rtl/>
        </w:rPr>
        <w:t xml:space="preserve"> و عثمان و زب</w:t>
      </w:r>
      <w:r w:rsidR="00AE657A">
        <w:rPr>
          <w:rFonts w:hint="cs"/>
          <w:rtl/>
        </w:rPr>
        <w:t>ی</w:t>
      </w:r>
      <w:r w:rsidR="0099611A" w:rsidRPr="00DE4439">
        <w:rPr>
          <w:rFonts w:hint="cs"/>
          <w:rtl/>
        </w:rPr>
        <w:t>ر و سعد و عبد</w:t>
      </w:r>
      <w:r w:rsidR="00B96C48" w:rsidRPr="00DE4439">
        <w:rPr>
          <w:rFonts w:hint="cs"/>
          <w:rtl/>
        </w:rPr>
        <w:t>الرحم</w:t>
      </w:r>
      <w:r w:rsidR="0099611A" w:rsidRPr="00DE4439">
        <w:rPr>
          <w:rFonts w:hint="cs"/>
          <w:rtl/>
        </w:rPr>
        <w:t>ن بن عوف و طلحه را اگر آمد ب</w:t>
      </w:r>
      <w:r w:rsidR="00AE657A">
        <w:rPr>
          <w:rFonts w:hint="cs"/>
          <w:rtl/>
        </w:rPr>
        <w:t>ی</w:t>
      </w:r>
      <w:r w:rsidR="0099611A" w:rsidRPr="00DE4439">
        <w:rPr>
          <w:rFonts w:hint="cs"/>
          <w:rtl/>
        </w:rPr>
        <w:t xml:space="preserve">اور و عبدالله بن عمر را در جمع آنها حاضر </w:t>
      </w:r>
      <w:r w:rsidR="00AE657A">
        <w:rPr>
          <w:rFonts w:hint="cs"/>
          <w:rtl/>
        </w:rPr>
        <w:t>ک</w:t>
      </w:r>
      <w:r w:rsidR="0099611A" w:rsidRPr="00DE4439">
        <w:rPr>
          <w:rFonts w:hint="cs"/>
          <w:rtl/>
        </w:rPr>
        <w:t>ن اما او حق به عهد گرفتن خلافت را ندارد، و آنگاه بالا</w:t>
      </w:r>
      <w:r w:rsidR="00AE657A">
        <w:rPr>
          <w:rFonts w:hint="cs"/>
          <w:rtl/>
        </w:rPr>
        <w:t>ی</w:t>
      </w:r>
      <w:r w:rsidR="0099611A" w:rsidRPr="00DE4439">
        <w:rPr>
          <w:rFonts w:hint="cs"/>
          <w:rtl/>
        </w:rPr>
        <w:t xml:space="preserve"> سرشان با</w:t>
      </w:r>
      <w:r w:rsidR="00AE657A">
        <w:rPr>
          <w:rFonts w:hint="cs"/>
          <w:rtl/>
        </w:rPr>
        <w:t>ی</w:t>
      </w:r>
      <w:r w:rsidR="0099611A" w:rsidRPr="00DE4439">
        <w:rPr>
          <w:rFonts w:hint="cs"/>
          <w:rtl/>
        </w:rPr>
        <w:t xml:space="preserve">ست </w:t>
      </w:r>
      <w:r w:rsidR="00D605DC" w:rsidRPr="00DE4439">
        <w:rPr>
          <w:rFonts w:hint="cs"/>
          <w:rtl/>
        </w:rPr>
        <w:t>اگر پنج تا به اتفاق مرد</w:t>
      </w:r>
      <w:r w:rsidR="00AE657A">
        <w:rPr>
          <w:rFonts w:hint="cs"/>
          <w:rtl/>
        </w:rPr>
        <w:t>ی</w:t>
      </w:r>
      <w:r w:rsidR="00D605DC" w:rsidRPr="00DE4439">
        <w:rPr>
          <w:rFonts w:hint="cs"/>
          <w:rtl/>
        </w:rPr>
        <w:t xml:space="preserve"> را به عنوان ام</w:t>
      </w:r>
      <w:r w:rsidR="00AE657A">
        <w:rPr>
          <w:rFonts w:hint="cs"/>
          <w:rtl/>
        </w:rPr>
        <w:t>ی</w:t>
      </w:r>
      <w:r w:rsidR="00D605DC" w:rsidRPr="00DE4439">
        <w:rPr>
          <w:rFonts w:hint="cs"/>
          <w:rtl/>
        </w:rPr>
        <w:t xml:space="preserve">ر قبول </w:t>
      </w:r>
      <w:r w:rsidR="00AE657A">
        <w:rPr>
          <w:rFonts w:hint="cs"/>
          <w:rtl/>
        </w:rPr>
        <w:t>ک</w:t>
      </w:r>
      <w:r w:rsidR="00D605DC" w:rsidRPr="00DE4439">
        <w:rPr>
          <w:rFonts w:hint="cs"/>
          <w:rtl/>
        </w:rPr>
        <w:t xml:space="preserve">رد و </w:t>
      </w:r>
      <w:r w:rsidR="00AE657A">
        <w:rPr>
          <w:rFonts w:hint="cs"/>
          <w:rtl/>
        </w:rPr>
        <w:t>یکی</w:t>
      </w:r>
      <w:r w:rsidR="00D605DC" w:rsidRPr="00DE4439">
        <w:rPr>
          <w:rFonts w:hint="cs"/>
          <w:rtl/>
        </w:rPr>
        <w:t xml:space="preserve"> مخالفت </w:t>
      </w:r>
      <w:r w:rsidR="00AE657A">
        <w:rPr>
          <w:rFonts w:hint="cs"/>
          <w:rtl/>
        </w:rPr>
        <w:t>ک</w:t>
      </w:r>
      <w:r w:rsidR="00D605DC" w:rsidRPr="00DE4439">
        <w:rPr>
          <w:rFonts w:hint="cs"/>
          <w:rtl/>
        </w:rPr>
        <w:t>رد با شمش</w:t>
      </w:r>
      <w:r w:rsidR="00AE657A">
        <w:rPr>
          <w:rFonts w:hint="cs"/>
          <w:rtl/>
        </w:rPr>
        <w:t>ی</w:t>
      </w:r>
      <w:r w:rsidR="00D605DC" w:rsidRPr="00DE4439">
        <w:rPr>
          <w:rFonts w:hint="cs"/>
          <w:rtl/>
        </w:rPr>
        <w:t xml:space="preserve">ر سر او را از تنش جدا </w:t>
      </w:r>
      <w:r w:rsidR="00AE657A">
        <w:rPr>
          <w:rFonts w:hint="cs"/>
          <w:rtl/>
        </w:rPr>
        <w:t>ک</w:t>
      </w:r>
      <w:r w:rsidR="00B96C48" w:rsidRPr="00DE4439">
        <w:rPr>
          <w:rFonts w:hint="cs"/>
          <w:rtl/>
        </w:rPr>
        <w:t>ن.</w:t>
      </w:r>
    </w:p>
    <w:p w:rsidR="00D605DC" w:rsidRPr="00DE4439" w:rsidRDefault="00D605DC" w:rsidP="00FB5A4C">
      <w:pPr>
        <w:pStyle w:val="a"/>
        <w:rPr>
          <w:rtl/>
        </w:rPr>
      </w:pPr>
      <w:r w:rsidRPr="00DE4439">
        <w:rPr>
          <w:rFonts w:hint="cs"/>
          <w:rtl/>
        </w:rPr>
        <w:t xml:space="preserve">و اگر چهار تا اتفاق </w:t>
      </w:r>
      <w:r w:rsidR="00AE657A">
        <w:rPr>
          <w:rFonts w:hint="cs"/>
          <w:rtl/>
        </w:rPr>
        <w:t>ک</w:t>
      </w:r>
      <w:r w:rsidRPr="00DE4439">
        <w:rPr>
          <w:rFonts w:hint="cs"/>
          <w:rtl/>
        </w:rPr>
        <w:t xml:space="preserve">ردند و </w:t>
      </w:r>
      <w:r w:rsidR="00AE657A">
        <w:rPr>
          <w:rFonts w:hint="cs"/>
          <w:rtl/>
        </w:rPr>
        <w:t>یکی</w:t>
      </w:r>
      <w:r w:rsidRPr="00DE4439">
        <w:rPr>
          <w:rFonts w:hint="cs"/>
          <w:rtl/>
        </w:rPr>
        <w:t xml:space="preserve"> را انتخاب نمودند و دو نفر د</w:t>
      </w:r>
      <w:r w:rsidR="00AE657A">
        <w:rPr>
          <w:rFonts w:hint="cs"/>
          <w:rtl/>
        </w:rPr>
        <w:t>ی</w:t>
      </w:r>
      <w:r w:rsidRPr="00DE4439">
        <w:rPr>
          <w:rFonts w:hint="cs"/>
          <w:rtl/>
        </w:rPr>
        <w:t>گر نپذ</w:t>
      </w:r>
      <w:r w:rsidR="00AE657A">
        <w:rPr>
          <w:rFonts w:hint="cs"/>
          <w:rtl/>
        </w:rPr>
        <w:t>ی</w:t>
      </w:r>
      <w:r w:rsidRPr="00DE4439">
        <w:rPr>
          <w:rFonts w:hint="cs"/>
          <w:rtl/>
        </w:rPr>
        <w:t xml:space="preserve">رفتند گردن </w:t>
      </w:r>
      <w:r w:rsidR="00934EAC" w:rsidRPr="00DE4439">
        <w:rPr>
          <w:rFonts w:hint="cs"/>
          <w:rtl/>
        </w:rPr>
        <w:t xml:space="preserve">آن دو را بزن. </w:t>
      </w:r>
      <w:r w:rsidR="00051085" w:rsidRPr="00DE4439">
        <w:rPr>
          <w:rFonts w:hint="cs"/>
          <w:rtl/>
        </w:rPr>
        <w:t>اگر سه نفر از آنها مرد</w:t>
      </w:r>
      <w:r w:rsidR="00AE657A">
        <w:rPr>
          <w:rFonts w:hint="cs"/>
          <w:rtl/>
        </w:rPr>
        <w:t>ی</w:t>
      </w:r>
      <w:r w:rsidR="00051085" w:rsidRPr="00DE4439">
        <w:rPr>
          <w:rFonts w:hint="cs"/>
          <w:rtl/>
        </w:rPr>
        <w:t xml:space="preserve"> را ام</w:t>
      </w:r>
      <w:r w:rsidR="00AE657A">
        <w:rPr>
          <w:rFonts w:hint="cs"/>
          <w:rtl/>
        </w:rPr>
        <w:t>ی</w:t>
      </w:r>
      <w:r w:rsidR="00051085" w:rsidRPr="00DE4439">
        <w:rPr>
          <w:rFonts w:hint="cs"/>
          <w:rtl/>
        </w:rPr>
        <w:t xml:space="preserve">ر </w:t>
      </w:r>
      <w:r w:rsidR="00AE657A">
        <w:rPr>
          <w:rFonts w:hint="cs"/>
          <w:rtl/>
        </w:rPr>
        <w:t>ک</w:t>
      </w:r>
      <w:r w:rsidR="00051085" w:rsidRPr="00DE4439">
        <w:rPr>
          <w:rFonts w:hint="cs"/>
          <w:rtl/>
        </w:rPr>
        <w:t>ردند و سه نفر د</w:t>
      </w:r>
      <w:r w:rsidR="00AE657A">
        <w:rPr>
          <w:rFonts w:hint="cs"/>
          <w:rtl/>
        </w:rPr>
        <w:t>ی</w:t>
      </w:r>
      <w:r w:rsidR="00051085" w:rsidRPr="00DE4439">
        <w:rPr>
          <w:rFonts w:hint="cs"/>
          <w:rtl/>
        </w:rPr>
        <w:t xml:space="preserve">گر </w:t>
      </w:r>
      <w:r w:rsidR="00AE657A">
        <w:rPr>
          <w:rFonts w:hint="cs"/>
          <w:rtl/>
        </w:rPr>
        <w:t>ک</w:t>
      </w:r>
      <w:r w:rsidR="00051085" w:rsidRPr="00DE4439">
        <w:rPr>
          <w:rFonts w:hint="cs"/>
          <w:rtl/>
        </w:rPr>
        <w:t>س</w:t>
      </w:r>
      <w:r w:rsidR="00AE657A">
        <w:rPr>
          <w:rFonts w:hint="cs"/>
          <w:rtl/>
        </w:rPr>
        <w:t>ی</w:t>
      </w:r>
      <w:r w:rsidR="00051085" w:rsidRPr="00DE4439">
        <w:rPr>
          <w:rFonts w:hint="cs"/>
          <w:rtl/>
        </w:rPr>
        <w:t xml:space="preserve"> د</w:t>
      </w:r>
      <w:r w:rsidR="00AE657A">
        <w:rPr>
          <w:rFonts w:hint="cs"/>
          <w:rtl/>
        </w:rPr>
        <w:t>ی</w:t>
      </w:r>
      <w:r w:rsidR="00051085" w:rsidRPr="00DE4439">
        <w:rPr>
          <w:rFonts w:hint="cs"/>
          <w:rtl/>
        </w:rPr>
        <w:t xml:space="preserve">گر را انتخاب </w:t>
      </w:r>
      <w:r w:rsidR="00AE657A">
        <w:rPr>
          <w:rFonts w:hint="cs"/>
          <w:rtl/>
        </w:rPr>
        <w:t>ک</w:t>
      </w:r>
      <w:r w:rsidR="00051085" w:rsidRPr="00DE4439">
        <w:rPr>
          <w:rFonts w:hint="cs"/>
          <w:rtl/>
        </w:rPr>
        <w:t>ردند، آنگاه عبدالله بن عمر را داور قرار ده</w:t>
      </w:r>
      <w:r w:rsidR="00AE657A">
        <w:rPr>
          <w:rFonts w:hint="cs"/>
          <w:rtl/>
        </w:rPr>
        <w:t>ی</w:t>
      </w:r>
      <w:r w:rsidR="00051085" w:rsidRPr="00DE4439">
        <w:rPr>
          <w:rFonts w:hint="cs"/>
          <w:rtl/>
        </w:rPr>
        <w:t>د، و او هر گروه</w:t>
      </w:r>
      <w:r w:rsidR="00AE657A">
        <w:rPr>
          <w:rFonts w:hint="cs"/>
          <w:rtl/>
        </w:rPr>
        <w:t>ی</w:t>
      </w:r>
      <w:r w:rsidR="00051085" w:rsidRPr="00DE4439">
        <w:rPr>
          <w:rFonts w:hint="cs"/>
          <w:rtl/>
        </w:rPr>
        <w:t xml:space="preserve"> را </w:t>
      </w:r>
      <w:r w:rsidR="00AE657A">
        <w:rPr>
          <w:rFonts w:hint="cs"/>
          <w:rtl/>
        </w:rPr>
        <w:t>ک</w:t>
      </w:r>
      <w:r w:rsidR="00051085" w:rsidRPr="00DE4439">
        <w:rPr>
          <w:rFonts w:hint="cs"/>
          <w:rtl/>
        </w:rPr>
        <w:t xml:space="preserve">ه انتخاب </w:t>
      </w:r>
      <w:r w:rsidR="00AE657A">
        <w:rPr>
          <w:rFonts w:hint="cs"/>
          <w:rtl/>
        </w:rPr>
        <w:t>ک</w:t>
      </w:r>
      <w:r w:rsidR="00051085" w:rsidRPr="00DE4439">
        <w:rPr>
          <w:rFonts w:hint="cs"/>
          <w:rtl/>
        </w:rPr>
        <w:t>رد همان گروه از م</w:t>
      </w:r>
      <w:r w:rsidR="00AE657A">
        <w:rPr>
          <w:rFonts w:hint="cs"/>
          <w:rtl/>
        </w:rPr>
        <w:t>ی</w:t>
      </w:r>
      <w:r w:rsidR="00051085" w:rsidRPr="00DE4439">
        <w:rPr>
          <w:rFonts w:hint="cs"/>
          <w:rtl/>
        </w:rPr>
        <w:t xml:space="preserve">ان خود </w:t>
      </w:r>
      <w:r w:rsidR="00AE657A">
        <w:rPr>
          <w:rFonts w:hint="cs"/>
          <w:rtl/>
        </w:rPr>
        <w:t>ک</w:t>
      </w:r>
      <w:r w:rsidR="00051085" w:rsidRPr="00DE4439">
        <w:rPr>
          <w:rFonts w:hint="cs"/>
          <w:rtl/>
        </w:rPr>
        <w:t>س</w:t>
      </w:r>
      <w:r w:rsidR="00AE657A">
        <w:rPr>
          <w:rFonts w:hint="cs"/>
          <w:rtl/>
        </w:rPr>
        <w:t>ی</w:t>
      </w:r>
      <w:r w:rsidR="00051085" w:rsidRPr="00DE4439">
        <w:rPr>
          <w:rFonts w:hint="cs"/>
          <w:rtl/>
        </w:rPr>
        <w:t xml:space="preserve"> را به عنوان ام</w:t>
      </w:r>
      <w:r w:rsidR="00AE657A">
        <w:rPr>
          <w:rFonts w:hint="cs"/>
          <w:rtl/>
        </w:rPr>
        <w:t>ی</w:t>
      </w:r>
      <w:r w:rsidR="00051085" w:rsidRPr="00DE4439">
        <w:rPr>
          <w:rFonts w:hint="cs"/>
          <w:rtl/>
        </w:rPr>
        <w:t xml:space="preserve">ر انتخاب </w:t>
      </w:r>
      <w:r w:rsidR="00AE657A">
        <w:rPr>
          <w:rFonts w:hint="cs"/>
          <w:rtl/>
        </w:rPr>
        <w:t>ک</w:t>
      </w:r>
      <w:r w:rsidR="00051085" w:rsidRPr="00DE4439">
        <w:rPr>
          <w:rFonts w:hint="cs"/>
          <w:rtl/>
        </w:rPr>
        <w:t>نند، اگر آنها داور</w:t>
      </w:r>
      <w:r w:rsidR="00AE657A">
        <w:rPr>
          <w:rFonts w:hint="cs"/>
          <w:rtl/>
        </w:rPr>
        <w:t>ی</w:t>
      </w:r>
      <w:r w:rsidR="00051085" w:rsidRPr="00DE4439">
        <w:rPr>
          <w:rFonts w:hint="cs"/>
          <w:rtl/>
        </w:rPr>
        <w:t xml:space="preserve"> عبدالله بن عمر را نپذ</w:t>
      </w:r>
      <w:r w:rsidR="00AE657A">
        <w:rPr>
          <w:rFonts w:hint="cs"/>
          <w:rtl/>
        </w:rPr>
        <w:t>ی</w:t>
      </w:r>
      <w:r w:rsidR="00051085" w:rsidRPr="00DE4439">
        <w:rPr>
          <w:rFonts w:hint="cs"/>
          <w:rtl/>
        </w:rPr>
        <w:t xml:space="preserve">رفتند با </w:t>
      </w:r>
      <w:r w:rsidR="00AE657A">
        <w:rPr>
          <w:rFonts w:hint="cs"/>
          <w:rtl/>
        </w:rPr>
        <w:t>ک</w:t>
      </w:r>
      <w:r w:rsidR="00051085" w:rsidRPr="00DE4439">
        <w:rPr>
          <w:rFonts w:hint="cs"/>
          <w:rtl/>
        </w:rPr>
        <w:t>سان</w:t>
      </w:r>
      <w:r w:rsidR="00AE657A">
        <w:rPr>
          <w:rFonts w:hint="cs"/>
          <w:rtl/>
        </w:rPr>
        <w:t>ی</w:t>
      </w:r>
      <w:r w:rsidR="00051085" w:rsidRPr="00DE4439">
        <w:rPr>
          <w:rFonts w:hint="cs"/>
          <w:rtl/>
        </w:rPr>
        <w:t xml:space="preserve"> باش</w:t>
      </w:r>
      <w:r w:rsidR="00AE657A">
        <w:rPr>
          <w:rFonts w:hint="cs"/>
          <w:rtl/>
        </w:rPr>
        <w:t>ی</w:t>
      </w:r>
      <w:r w:rsidR="00051085" w:rsidRPr="00DE4439">
        <w:rPr>
          <w:rFonts w:hint="cs"/>
          <w:rtl/>
        </w:rPr>
        <w:t xml:space="preserve">د </w:t>
      </w:r>
      <w:r w:rsidR="00AE657A">
        <w:rPr>
          <w:rFonts w:hint="cs"/>
          <w:rtl/>
        </w:rPr>
        <w:t>ک</w:t>
      </w:r>
      <w:r w:rsidR="00051085" w:rsidRPr="00DE4439">
        <w:rPr>
          <w:rFonts w:hint="cs"/>
          <w:rtl/>
        </w:rPr>
        <w:t>ه عبدالرحمن بن عوف با آنهاست</w:t>
      </w:r>
      <w:r w:rsidR="00C4101F" w:rsidRPr="00DE4439">
        <w:rPr>
          <w:rFonts w:hint="cs"/>
          <w:rtl/>
        </w:rPr>
        <w:t>،</w:t>
      </w:r>
      <w:r w:rsidR="00051085" w:rsidRPr="00DE4439">
        <w:rPr>
          <w:rFonts w:hint="cs"/>
          <w:rtl/>
        </w:rPr>
        <w:t xml:space="preserve"> و</w:t>
      </w:r>
      <w:r w:rsidR="00C63413" w:rsidRPr="00DE4439">
        <w:rPr>
          <w:rFonts w:hint="cs"/>
          <w:rtl/>
        </w:rPr>
        <w:t xml:space="preserve"> </w:t>
      </w:r>
      <w:r w:rsidR="00051085" w:rsidRPr="00DE4439">
        <w:rPr>
          <w:rFonts w:hint="cs"/>
          <w:rtl/>
        </w:rPr>
        <w:t>د</w:t>
      </w:r>
      <w:r w:rsidR="00AE657A">
        <w:rPr>
          <w:rFonts w:hint="cs"/>
          <w:rtl/>
        </w:rPr>
        <w:t>ی</w:t>
      </w:r>
      <w:r w:rsidR="00051085" w:rsidRPr="00DE4439">
        <w:rPr>
          <w:rFonts w:hint="cs"/>
          <w:rtl/>
        </w:rPr>
        <w:t xml:space="preserve">گران </w:t>
      </w:r>
      <w:r w:rsidR="00873903" w:rsidRPr="00DE4439">
        <w:rPr>
          <w:rFonts w:hint="cs"/>
          <w:rtl/>
        </w:rPr>
        <w:t xml:space="preserve">اگر خواستند با آنچه مردم بر آن اتفاق </w:t>
      </w:r>
      <w:r w:rsidR="00AE657A">
        <w:rPr>
          <w:rFonts w:hint="cs"/>
          <w:rtl/>
        </w:rPr>
        <w:t>ک</w:t>
      </w:r>
      <w:r w:rsidR="00873903" w:rsidRPr="00DE4439">
        <w:rPr>
          <w:rFonts w:hint="cs"/>
          <w:rtl/>
        </w:rPr>
        <w:t>رده‌اند مخالفت نما</w:t>
      </w:r>
      <w:r w:rsidR="00AE657A">
        <w:rPr>
          <w:rFonts w:hint="cs"/>
          <w:rtl/>
        </w:rPr>
        <w:t>ی</w:t>
      </w:r>
      <w:r w:rsidR="00873903" w:rsidRPr="00DE4439">
        <w:rPr>
          <w:rFonts w:hint="cs"/>
          <w:rtl/>
        </w:rPr>
        <w:t>ند را ب</w:t>
      </w:r>
      <w:r w:rsidR="00AE657A">
        <w:rPr>
          <w:rFonts w:hint="cs"/>
          <w:rtl/>
        </w:rPr>
        <w:t>ک</w:t>
      </w:r>
      <w:r w:rsidR="00873903" w:rsidRPr="00DE4439">
        <w:rPr>
          <w:rFonts w:hint="cs"/>
          <w:rtl/>
        </w:rPr>
        <w:t>ش</w:t>
      </w:r>
      <w:r w:rsidR="00AE657A">
        <w:rPr>
          <w:rFonts w:hint="cs"/>
          <w:rtl/>
        </w:rPr>
        <w:t>ی</w:t>
      </w:r>
      <w:r w:rsidR="00873903" w:rsidRPr="00DE4439">
        <w:rPr>
          <w:rFonts w:hint="cs"/>
          <w:rtl/>
        </w:rPr>
        <w:t>د</w:t>
      </w:r>
      <w:r w:rsidR="00196586" w:rsidRPr="00D139C3">
        <w:rPr>
          <w:rStyle w:val="Char0"/>
          <w:vertAlign w:val="superscript"/>
          <w:rtl/>
        </w:rPr>
        <w:footnoteReference w:id="76"/>
      </w:r>
      <w:r w:rsidR="00C4101F" w:rsidRPr="00DE4439">
        <w:rPr>
          <w:rFonts w:hint="cs"/>
          <w:rtl/>
        </w:rPr>
        <w:t>.</w:t>
      </w:r>
    </w:p>
    <w:p w:rsidR="00D605DC" w:rsidRPr="00DE4439" w:rsidRDefault="00560809" w:rsidP="00FB5A4C">
      <w:pPr>
        <w:pStyle w:val="a"/>
        <w:rPr>
          <w:rtl/>
        </w:rPr>
      </w:pPr>
      <w:r w:rsidRPr="00DE4439">
        <w:rPr>
          <w:rFonts w:hint="cs"/>
          <w:rtl/>
        </w:rPr>
        <w:t>من (مولف) م</w:t>
      </w:r>
      <w:r w:rsidR="00AE657A">
        <w:rPr>
          <w:rFonts w:hint="cs"/>
          <w:rtl/>
        </w:rPr>
        <w:t>ی</w:t>
      </w:r>
      <w:r w:rsidRPr="00DE4439">
        <w:rPr>
          <w:rFonts w:hint="eastAsia"/>
          <w:rtl/>
        </w:rPr>
        <w:t>‌گو</w:t>
      </w:r>
      <w:r w:rsidR="00AE657A">
        <w:rPr>
          <w:rFonts w:hint="cs"/>
          <w:rtl/>
        </w:rPr>
        <w:t>ی</w:t>
      </w:r>
      <w:r w:rsidRPr="00DE4439">
        <w:rPr>
          <w:rFonts w:hint="cs"/>
          <w:rtl/>
        </w:rPr>
        <w:t>م</w:t>
      </w:r>
      <w:r w:rsidR="00784590" w:rsidRPr="00DE4439">
        <w:rPr>
          <w:rFonts w:hint="cs"/>
          <w:rtl/>
        </w:rPr>
        <w:t xml:space="preserve">: </w:t>
      </w:r>
      <w:r w:rsidRPr="00DE4439">
        <w:rPr>
          <w:rFonts w:hint="cs"/>
          <w:rtl/>
        </w:rPr>
        <w:t>سبحان الله! چگونه عمر</w:t>
      </w:r>
      <w:r w:rsidR="00DF03ED" w:rsidRPr="00DF03ED">
        <w:rPr>
          <w:rFonts w:cs="CTraditional Arabic" w:hint="cs"/>
          <w:rtl/>
        </w:rPr>
        <w:t>س</w:t>
      </w:r>
      <w:r w:rsidR="00884A90" w:rsidRPr="00DE4439">
        <w:rPr>
          <w:rFonts w:hint="cs"/>
          <w:rtl/>
        </w:rPr>
        <w:t xml:space="preserve"> ر</w:t>
      </w:r>
      <w:r w:rsidR="00AE657A">
        <w:rPr>
          <w:rFonts w:hint="cs"/>
          <w:rtl/>
        </w:rPr>
        <w:t>ی</w:t>
      </w:r>
      <w:r w:rsidR="00884A90" w:rsidRPr="00DE4439">
        <w:rPr>
          <w:rFonts w:hint="cs"/>
          <w:rtl/>
        </w:rPr>
        <w:t>ختن خون ا</w:t>
      </w:r>
      <w:r w:rsidR="00AE657A">
        <w:rPr>
          <w:rFonts w:hint="cs"/>
          <w:rtl/>
        </w:rPr>
        <w:t>ی</w:t>
      </w:r>
      <w:r w:rsidR="00884A90" w:rsidRPr="00DE4439">
        <w:rPr>
          <w:rFonts w:hint="cs"/>
          <w:rtl/>
        </w:rPr>
        <w:t>ن اصحاب بزرگ عل</w:t>
      </w:r>
      <w:r w:rsidR="00AE657A">
        <w:rPr>
          <w:rFonts w:hint="cs"/>
          <w:rtl/>
        </w:rPr>
        <w:t>ی</w:t>
      </w:r>
      <w:r w:rsidR="00884A90" w:rsidRPr="00DE4439">
        <w:rPr>
          <w:rFonts w:hint="cs"/>
          <w:rtl/>
        </w:rPr>
        <w:t xml:space="preserve"> و عثمان و طلحه و زب</w:t>
      </w:r>
      <w:r w:rsidR="00AE657A">
        <w:rPr>
          <w:rFonts w:hint="cs"/>
          <w:rtl/>
        </w:rPr>
        <w:t>ی</w:t>
      </w:r>
      <w:r w:rsidR="00957DFD" w:rsidRPr="00DE4439">
        <w:rPr>
          <w:rFonts w:hint="cs"/>
          <w:rtl/>
        </w:rPr>
        <w:t>ر و عبدالرحم</w:t>
      </w:r>
      <w:r w:rsidR="00884A90" w:rsidRPr="00DE4439">
        <w:rPr>
          <w:rFonts w:hint="cs"/>
          <w:rtl/>
        </w:rPr>
        <w:t>ن بن عوف و سعد بن اب</w:t>
      </w:r>
      <w:r w:rsidR="00AE657A">
        <w:rPr>
          <w:rFonts w:hint="cs"/>
          <w:rtl/>
        </w:rPr>
        <w:t>ی</w:t>
      </w:r>
      <w:r w:rsidR="00884A90" w:rsidRPr="00DE4439">
        <w:rPr>
          <w:rFonts w:hint="cs"/>
          <w:rtl/>
        </w:rPr>
        <w:t xml:space="preserve"> وقاص </w:t>
      </w:r>
      <w:r w:rsidR="00DC5633" w:rsidRPr="00DE4439">
        <w:rPr>
          <w:rFonts w:hint="cs"/>
          <w:rtl/>
        </w:rPr>
        <w:t>را حلال م</w:t>
      </w:r>
      <w:r w:rsidR="00AE657A">
        <w:rPr>
          <w:rFonts w:hint="cs"/>
          <w:rtl/>
        </w:rPr>
        <w:t>ی</w:t>
      </w:r>
      <w:r w:rsidR="00DC5633" w:rsidRPr="00DE4439">
        <w:rPr>
          <w:rFonts w:hint="cs"/>
          <w:rtl/>
        </w:rPr>
        <w:t xml:space="preserve">‌داند، و حال آن </w:t>
      </w:r>
      <w:r w:rsidR="00AE657A">
        <w:rPr>
          <w:rFonts w:hint="cs"/>
          <w:rtl/>
        </w:rPr>
        <w:t>ک</w:t>
      </w:r>
      <w:r w:rsidR="00DC5633" w:rsidRPr="00DE4439">
        <w:rPr>
          <w:rFonts w:hint="cs"/>
          <w:rtl/>
        </w:rPr>
        <w:t>ه او م</w:t>
      </w:r>
      <w:r w:rsidR="00AE657A">
        <w:rPr>
          <w:rFonts w:hint="cs"/>
          <w:rtl/>
        </w:rPr>
        <w:t>ی</w:t>
      </w:r>
      <w:r w:rsidR="00DC5633" w:rsidRPr="00DE4439">
        <w:rPr>
          <w:rFonts w:hint="cs"/>
          <w:rtl/>
        </w:rPr>
        <w:t>‌گو</w:t>
      </w:r>
      <w:r w:rsidR="00AE657A">
        <w:rPr>
          <w:rFonts w:hint="cs"/>
          <w:rtl/>
        </w:rPr>
        <w:t>ی</w:t>
      </w:r>
      <w:r w:rsidR="00DC5633" w:rsidRPr="00DE4439">
        <w:rPr>
          <w:rFonts w:hint="cs"/>
          <w:rtl/>
        </w:rPr>
        <w:t>د</w:t>
      </w:r>
      <w:r w:rsidR="00784590" w:rsidRPr="00DE4439">
        <w:rPr>
          <w:rFonts w:hint="cs"/>
          <w:rtl/>
        </w:rPr>
        <w:t xml:space="preserve">: </w:t>
      </w:r>
      <w:r w:rsidR="00DC5633" w:rsidRPr="00DE4439">
        <w:rPr>
          <w:rFonts w:hint="cs"/>
          <w:rtl/>
        </w:rPr>
        <w:t>ا</w:t>
      </w:r>
      <w:r w:rsidR="00AE657A">
        <w:rPr>
          <w:rFonts w:hint="cs"/>
          <w:rtl/>
        </w:rPr>
        <w:t>ی</w:t>
      </w:r>
      <w:r w:rsidR="00DC5633" w:rsidRPr="00DE4439">
        <w:rPr>
          <w:rFonts w:hint="cs"/>
          <w:rtl/>
        </w:rPr>
        <w:t>نها قوم</w:t>
      </w:r>
      <w:r w:rsidR="00AE657A">
        <w:rPr>
          <w:rFonts w:hint="cs"/>
          <w:rtl/>
        </w:rPr>
        <w:t>ی</w:t>
      </w:r>
      <w:r w:rsidR="00DC5633" w:rsidRPr="00DE4439">
        <w:rPr>
          <w:rFonts w:hint="cs"/>
          <w:rtl/>
        </w:rPr>
        <w:t xml:space="preserve"> هستند </w:t>
      </w:r>
      <w:r w:rsidR="00AE657A">
        <w:rPr>
          <w:rFonts w:hint="cs"/>
          <w:rtl/>
        </w:rPr>
        <w:t>ک</w:t>
      </w:r>
      <w:r w:rsidR="00DC5633" w:rsidRPr="00DE4439">
        <w:rPr>
          <w:rFonts w:hint="cs"/>
          <w:rtl/>
        </w:rPr>
        <w:t>ه پ</w:t>
      </w:r>
      <w:r w:rsidR="00AE657A">
        <w:rPr>
          <w:rFonts w:hint="cs"/>
          <w:rtl/>
        </w:rPr>
        <w:t>ی</w:t>
      </w:r>
      <w:r w:rsidR="00DC5633" w:rsidRPr="00DE4439">
        <w:rPr>
          <w:rFonts w:hint="cs"/>
          <w:rtl/>
        </w:rPr>
        <w:t>امبر خدا</w:t>
      </w:r>
      <w:r w:rsidR="00957DFD" w:rsidRPr="00DE4439">
        <w:rPr>
          <w:rFonts w:ascii="Tahoma" w:hAnsi="Tahoma" w:cs="CTraditional Arabic" w:hint="cs"/>
          <w:color w:val="000000"/>
          <w:rtl/>
        </w:rPr>
        <w:t>ص</w:t>
      </w:r>
      <w:r w:rsidR="00490F47" w:rsidRPr="00DE4439">
        <w:rPr>
          <w:rFonts w:hint="cs"/>
          <w:rtl/>
        </w:rPr>
        <w:t xml:space="preserve"> وفات </w:t>
      </w:r>
      <w:r w:rsidR="00AE657A">
        <w:rPr>
          <w:rFonts w:hint="cs"/>
          <w:rtl/>
        </w:rPr>
        <w:t>ی</w:t>
      </w:r>
      <w:r w:rsidR="00490F47" w:rsidRPr="00DE4439">
        <w:rPr>
          <w:rFonts w:hint="cs"/>
          <w:rtl/>
        </w:rPr>
        <w:t>افت و از آنها راض</w:t>
      </w:r>
      <w:r w:rsidR="00AE657A">
        <w:rPr>
          <w:rFonts w:hint="cs"/>
          <w:rtl/>
        </w:rPr>
        <w:t>ی</w:t>
      </w:r>
      <w:r w:rsidR="00490F47" w:rsidRPr="00DE4439">
        <w:rPr>
          <w:rFonts w:hint="cs"/>
          <w:rtl/>
        </w:rPr>
        <w:t xml:space="preserve"> بود، پس دروغ بودن روا</w:t>
      </w:r>
      <w:r w:rsidR="00AE657A">
        <w:rPr>
          <w:rFonts w:hint="cs"/>
          <w:rtl/>
        </w:rPr>
        <w:t>ی</w:t>
      </w:r>
      <w:r w:rsidR="00490F47" w:rsidRPr="00DE4439">
        <w:rPr>
          <w:rFonts w:hint="cs"/>
          <w:rtl/>
        </w:rPr>
        <w:t xml:space="preserve">ت مشخص است، سپس چه </w:t>
      </w:r>
      <w:r w:rsidR="00AE657A">
        <w:rPr>
          <w:rFonts w:hint="cs"/>
          <w:rtl/>
        </w:rPr>
        <w:t>ک</w:t>
      </w:r>
      <w:r w:rsidR="00490F47" w:rsidRPr="00DE4439">
        <w:rPr>
          <w:rFonts w:hint="cs"/>
          <w:rtl/>
        </w:rPr>
        <w:t>س</w:t>
      </w:r>
      <w:r w:rsidR="00AE657A">
        <w:rPr>
          <w:rFonts w:hint="cs"/>
          <w:rtl/>
        </w:rPr>
        <w:t>ی</w:t>
      </w:r>
      <w:r w:rsidR="00490F47" w:rsidRPr="00DE4439">
        <w:rPr>
          <w:rFonts w:hint="cs"/>
          <w:rtl/>
        </w:rPr>
        <w:t xml:space="preserve"> م</w:t>
      </w:r>
      <w:r w:rsidR="00AE657A">
        <w:rPr>
          <w:rFonts w:hint="cs"/>
          <w:rtl/>
        </w:rPr>
        <w:t>ی</w:t>
      </w:r>
      <w:r w:rsidR="00490F47" w:rsidRPr="00DE4439">
        <w:rPr>
          <w:rFonts w:hint="cs"/>
          <w:rtl/>
        </w:rPr>
        <w:t>‌تواند ا</w:t>
      </w:r>
      <w:r w:rsidR="00AE657A">
        <w:rPr>
          <w:rFonts w:hint="cs"/>
          <w:rtl/>
        </w:rPr>
        <w:t>ی</w:t>
      </w:r>
      <w:r w:rsidR="00490F47" w:rsidRPr="00DE4439">
        <w:rPr>
          <w:rFonts w:hint="cs"/>
          <w:rtl/>
        </w:rPr>
        <w:t xml:space="preserve">ن دستور را اجرا </w:t>
      </w:r>
      <w:r w:rsidR="00AE657A">
        <w:rPr>
          <w:rFonts w:hint="cs"/>
          <w:rtl/>
        </w:rPr>
        <w:t>ک</w:t>
      </w:r>
      <w:r w:rsidR="00490F47" w:rsidRPr="00DE4439">
        <w:rPr>
          <w:rFonts w:hint="cs"/>
          <w:rtl/>
        </w:rPr>
        <w:t>ند؟ و آ</w:t>
      </w:r>
      <w:r w:rsidR="00AE657A">
        <w:rPr>
          <w:rFonts w:hint="cs"/>
          <w:rtl/>
        </w:rPr>
        <w:t>ی</w:t>
      </w:r>
      <w:r w:rsidR="00490F47" w:rsidRPr="00DE4439">
        <w:rPr>
          <w:rFonts w:hint="cs"/>
          <w:rtl/>
        </w:rPr>
        <w:t>ا اگر ا</w:t>
      </w:r>
      <w:r w:rsidR="00AE657A">
        <w:rPr>
          <w:rFonts w:hint="cs"/>
          <w:rtl/>
        </w:rPr>
        <w:t>ی</w:t>
      </w:r>
      <w:r w:rsidR="00490F47" w:rsidRPr="00DE4439">
        <w:rPr>
          <w:rFonts w:hint="cs"/>
          <w:rtl/>
        </w:rPr>
        <w:t>نها را به قتل برساند او را م</w:t>
      </w:r>
      <w:r w:rsidR="00AE657A">
        <w:rPr>
          <w:rFonts w:hint="cs"/>
          <w:rtl/>
        </w:rPr>
        <w:t>ی</w:t>
      </w:r>
      <w:r w:rsidR="00490F47" w:rsidRPr="00DE4439">
        <w:rPr>
          <w:rFonts w:hint="cs"/>
          <w:rtl/>
        </w:rPr>
        <w:t>‌گذارند؟ ترد</w:t>
      </w:r>
      <w:r w:rsidR="00AE657A">
        <w:rPr>
          <w:rFonts w:hint="cs"/>
          <w:rtl/>
        </w:rPr>
        <w:t>ی</w:t>
      </w:r>
      <w:r w:rsidR="00490F47" w:rsidRPr="00DE4439">
        <w:rPr>
          <w:rFonts w:hint="cs"/>
          <w:rtl/>
        </w:rPr>
        <w:t>د</w:t>
      </w:r>
      <w:r w:rsidR="00AE657A">
        <w:rPr>
          <w:rFonts w:hint="cs"/>
          <w:rtl/>
        </w:rPr>
        <w:t>ی</w:t>
      </w:r>
      <w:r w:rsidR="00490F47" w:rsidRPr="00DE4439">
        <w:rPr>
          <w:rFonts w:hint="cs"/>
          <w:rtl/>
        </w:rPr>
        <w:t xml:space="preserve"> ن</w:t>
      </w:r>
      <w:r w:rsidR="00AE657A">
        <w:rPr>
          <w:rFonts w:hint="cs"/>
          <w:rtl/>
        </w:rPr>
        <w:t>ی</w:t>
      </w:r>
      <w:r w:rsidR="00490F47" w:rsidRPr="00DE4439">
        <w:rPr>
          <w:rFonts w:hint="cs"/>
          <w:rtl/>
        </w:rPr>
        <w:t xml:space="preserve">ست </w:t>
      </w:r>
      <w:r w:rsidR="00AE657A">
        <w:rPr>
          <w:rFonts w:hint="cs"/>
          <w:rtl/>
        </w:rPr>
        <w:t>ک</w:t>
      </w:r>
      <w:r w:rsidR="00490F47" w:rsidRPr="00DE4439">
        <w:rPr>
          <w:rFonts w:hint="cs"/>
          <w:rtl/>
        </w:rPr>
        <w:t>ه چن</w:t>
      </w:r>
      <w:r w:rsidR="00AE657A">
        <w:rPr>
          <w:rFonts w:hint="cs"/>
          <w:rtl/>
        </w:rPr>
        <w:t>ی</w:t>
      </w:r>
      <w:r w:rsidR="00490F47" w:rsidRPr="00DE4439">
        <w:rPr>
          <w:rFonts w:hint="cs"/>
          <w:rtl/>
        </w:rPr>
        <w:t>ن روا</w:t>
      </w:r>
      <w:r w:rsidR="00AE657A">
        <w:rPr>
          <w:rFonts w:hint="cs"/>
          <w:rtl/>
        </w:rPr>
        <w:t>ی</w:t>
      </w:r>
      <w:r w:rsidR="00490F47" w:rsidRPr="00DE4439">
        <w:rPr>
          <w:rFonts w:hint="cs"/>
          <w:rtl/>
        </w:rPr>
        <w:t>ت</w:t>
      </w:r>
      <w:r w:rsidR="00AE657A">
        <w:rPr>
          <w:rFonts w:hint="cs"/>
          <w:rtl/>
        </w:rPr>
        <w:t>ی</w:t>
      </w:r>
      <w:r w:rsidR="00490F47" w:rsidRPr="00DE4439">
        <w:rPr>
          <w:rFonts w:hint="cs"/>
          <w:rtl/>
        </w:rPr>
        <w:t xml:space="preserve"> دروغ و ساختگ</w:t>
      </w:r>
      <w:r w:rsidR="00AE657A">
        <w:rPr>
          <w:rFonts w:hint="cs"/>
          <w:rtl/>
        </w:rPr>
        <w:t>ی</w:t>
      </w:r>
      <w:r w:rsidR="00957DFD" w:rsidRPr="00DE4439">
        <w:rPr>
          <w:rFonts w:hint="cs"/>
          <w:rtl/>
        </w:rPr>
        <w:t xml:space="preserve"> است.</w:t>
      </w:r>
    </w:p>
    <w:p w:rsidR="00B57753" w:rsidRPr="00DE4439" w:rsidRDefault="00490F47" w:rsidP="00FB5A4C">
      <w:pPr>
        <w:pStyle w:val="a2"/>
        <w:rPr>
          <w:rtl/>
        </w:rPr>
      </w:pPr>
      <w:bookmarkStart w:id="95" w:name="_Toc142089904"/>
      <w:r w:rsidRPr="00DE4439">
        <w:rPr>
          <w:rFonts w:hint="cs"/>
          <w:rtl/>
        </w:rPr>
        <w:t>بازگشت به روا</w:t>
      </w:r>
      <w:r w:rsidR="00AE657A">
        <w:rPr>
          <w:rFonts w:hint="cs"/>
          <w:rtl/>
        </w:rPr>
        <w:t>ی</w:t>
      </w:r>
      <w:r w:rsidRPr="00DE4439">
        <w:rPr>
          <w:rFonts w:hint="cs"/>
          <w:rtl/>
        </w:rPr>
        <w:t>ت صح</w:t>
      </w:r>
      <w:r w:rsidR="00AE657A">
        <w:rPr>
          <w:rFonts w:hint="cs"/>
          <w:rtl/>
        </w:rPr>
        <w:t>ی</w:t>
      </w:r>
      <w:r w:rsidRPr="00DE4439">
        <w:rPr>
          <w:rFonts w:hint="cs"/>
          <w:rtl/>
        </w:rPr>
        <w:t>ح</w:t>
      </w:r>
      <w:bookmarkEnd w:id="95"/>
      <w:r w:rsidR="00F45A66" w:rsidRPr="00DE4439">
        <w:rPr>
          <w:rFonts w:hint="cs"/>
          <w:rtl/>
        </w:rPr>
        <w:t xml:space="preserve">: </w:t>
      </w:r>
    </w:p>
    <w:p w:rsidR="00B57753" w:rsidRPr="00DE4439" w:rsidRDefault="00490F47" w:rsidP="00FB5A4C">
      <w:pPr>
        <w:pStyle w:val="a"/>
        <w:rPr>
          <w:rtl/>
        </w:rPr>
      </w:pPr>
      <w:r w:rsidRPr="00DE4439">
        <w:rPr>
          <w:rFonts w:hint="cs"/>
          <w:rtl/>
        </w:rPr>
        <w:t>مردم به اتفاق با عثمان ب</w:t>
      </w:r>
      <w:r w:rsidR="00AE657A">
        <w:rPr>
          <w:rFonts w:hint="cs"/>
          <w:rtl/>
        </w:rPr>
        <w:t>ی</w:t>
      </w:r>
      <w:r w:rsidRPr="00DE4439">
        <w:rPr>
          <w:rFonts w:hint="cs"/>
          <w:rtl/>
        </w:rPr>
        <w:t xml:space="preserve">عت </w:t>
      </w:r>
      <w:r w:rsidR="00AE657A">
        <w:rPr>
          <w:rFonts w:hint="cs"/>
          <w:rtl/>
        </w:rPr>
        <w:t>ک</w:t>
      </w:r>
      <w:r w:rsidRPr="00DE4439">
        <w:rPr>
          <w:rFonts w:hint="cs"/>
          <w:rtl/>
        </w:rPr>
        <w:t>ردند، و او بعد از ابوب</w:t>
      </w:r>
      <w:r w:rsidR="00AE657A">
        <w:rPr>
          <w:rFonts w:hint="cs"/>
          <w:rtl/>
        </w:rPr>
        <w:t>ک</w:t>
      </w:r>
      <w:r w:rsidRPr="00DE4439">
        <w:rPr>
          <w:rFonts w:hint="cs"/>
          <w:rtl/>
        </w:rPr>
        <w:t>ر و عمر</w:t>
      </w:r>
      <w:r w:rsidR="00FB5A4C">
        <w:rPr>
          <w:rFonts w:cs="CTraditional Arabic" w:hint="cs"/>
          <w:rtl/>
        </w:rPr>
        <w:t>ب</w:t>
      </w:r>
      <w:r w:rsidRPr="00DE4439">
        <w:rPr>
          <w:rFonts w:hint="cs"/>
          <w:rtl/>
        </w:rPr>
        <w:t xml:space="preserve"> از همه اصحاب برتر و افضل است، چون ابن عمر</w:t>
      </w:r>
      <w:r w:rsidR="00FB5A4C">
        <w:rPr>
          <w:rFonts w:cs="CTraditional Arabic" w:hint="cs"/>
          <w:rtl/>
        </w:rPr>
        <w:t>ب</w:t>
      </w:r>
      <w:r w:rsidR="00B73340" w:rsidRPr="00DE4439">
        <w:rPr>
          <w:rFonts w:hint="cs"/>
          <w:rtl/>
        </w:rPr>
        <w:t xml:space="preserve"> م</w:t>
      </w:r>
      <w:r w:rsidR="00AE657A">
        <w:rPr>
          <w:rFonts w:hint="cs"/>
          <w:rtl/>
        </w:rPr>
        <w:t>ی</w:t>
      </w:r>
      <w:r w:rsidR="00B73340" w:rsidRPr="00DE4439">
        <w:rPr>
          <w:rFonts w:hint="cs"/>
          <w:rtl/>
        </w:rPr>
        <w:t>‌گو</w:t>
      </w:r>
      <w:r w:rsidR="00AE657A">
        <w:rPr>
          <w:rFonts w:hint="cs"/>
          <w:rtl/>
        </w:rPr>
        <w:t>ی</w:t>
      </w:r>
      <w:r w:rsidR="00B73340" w:rsidRPr="00DE4439">
        <w:rPr>
          <w:rFonts w:hint="cs"/>
          <w:rtl/>
        </w:rPr>
        <w:t>د</w:t>
      </w:r>
      <w:r w:rsidR="00784590" w:rsidRPr="00DE4439">
        <w:rPr>
          <w:rFonts w:hint="cs"/>
          <w:rtl/>
        </w:rPr>
        <w:t xml:space="preserve">: </w:t>
      </w:r>
      <w:r w:rsidR="00B73340" w:rsidRPr="00DE4439">
        <w:rPr>
          <w:rFonts w:hint="cs"/>
          <w:rtl/>
        </w:rPr>
        <w:t>ما بعد از پ</w:t>
      </w:r>
      <w:r w:rsidR="00AE657A">
        <w:rPr>
          <w:rFonts w:hint="cs"/>
          <w:rtl/>
        </w:rPr>
        <w:t>ی</w:t>
      </w:r>
      <w:r w:rsidR="00B73340" w:rsidRPr="00DE4439">
        <w:rPr>
          <w:rFonts w:hint="cs"/>
          <w:rtl/>
        </w:rPr>
        <w:t>امبر خدا</w:t>
      </w:r>
      <w:r w:rsidR="00055AAF" w:rsidRPr="00DE4439">
        <w:rPr>
          <w:rFonts w:ascii="Tahoma" w:hAnsi="Tahoma" w:cs="CTraditional Arabic" w:hint="cs"/>
          <w:color w:val="000000"/>
          <w:rtl/>
        </w:rPr>
        <w:t>ص</w:t>
      </w:r>
      <w:r w:rsidR="009E3B9D" w:rsidRPr="00DE4439">
        <w:rPr>
          <w:rFonts w:hint="cs"/>
          <w:rtl/>
        </w:rPr>
        <w:t xml:space="preserve"> ه</w:t>
      </w:r>
      <w:r w:rsidR="00AE657A">
        <w:rPr>
          <w:rFonts w:hint="cs"/>
          <w:rtl/>
        </w:rPr>
        <w:t>ی</w:t>
      </w:r>
      <w:r w:rsidR="009E3B9D" w:rsidRPr="00DE4439">
        <w:rPr>
          <w:rFonts w:hint="cs"/>
          <w:rtl/>
        </w:rPr>
        <w:t xml:space="preserve">چ </w:t>
      </w:r>
      <w:r w:rsidR="00AE657A">
        <w:rPr>
          <w:rFonts w:hint="cs"/>
          <w:rtl/>
        </w:rPr>
        <w:t>ک</w:t>
      </w:r>
      <w:r w:rsidR="009E3B9D" w:rsidRPr="00DE4439">
        <w:rPr>
          <w:rFonts w:hint="cs"/>
          <w:rtl/>
        </w:rPr>
        <w:t>س</w:t>
      </w:r>
      <w:r w:rsidR="00AE657A">
        <w:rPr>
          <w:rFonts w:hint="cs"/>
          <w:rtl/>
        </w:rPr>
        <w:t>ی</w:t>
      </w:r>
      <w:r w:rsidR="009E3B9D" w:rsidRPr="00DE4439">
        <w:rPr>
          <w:rFonts w:hint="cs"/>
          <w:rtl/>
        </w:rPr>
        <w:t xml:space="preserve"> را با ابوب</w:t>
      </w:r>
      <w:r w:rsidR="00AE657A">
        <w:rPr>
          <w:rFonts w:hint="cs"/>
          <w:rtl/>
        </w:rPr>
        <w:t>ک</w:t>
      </w:r>
      <w:r w:rsidR="009E3B9D" w:rsidRPr="00DE4439">
        <w:rPr>
          <w:rFonts w:hint="cs"/>
          <w:rtl/>
        </w:rPr>
        <w:t>ر برابر قرار نم</w:t>
      </w:r>
      <w:r w:rsidR="00AE657A">
        <w:rPr>
          <w:rFonts w:hint="cs"/>
          <w:rtl/>
        </w:rPr>
        <w:t>ی</w:t>
      </w:r>
      <w:r w:rsidR="009E3B9D" w:rsidRPr="00DE4439">
        <w:rPr>
          <w:rFonts w:hint="cs"/>
          <w:rtl/>
        </w:rPr>
        <w:t>‌داد</w:t>
      </w:r>
      <w:r w:rsidR="00AE657A">
        <w:rPr>
          <w:rFonts w:hint="cs"/>
          <w:rtl/>
        </w:rPr>
        <w:t>ی</w:t>
      </w:r>
      <w:r w:rsidR="009E3B9D" w:rsidRPr="00DE4439">
        <w:rPr>
          <w:rFonts w:hint="cs"/>
          <w:rtl/>
        </w:rPr>
        <w:t>م، و سپس عمر و سپس عثمان را از همه برتر م</w:t>
      </w:r>
      <w:r w:rsidR="00AE657A">
        <w:rPr>
          <w:rFonts w:hint="cs"/>
          <w:rtl/>
        </w:rPr>
        <w:t>ی</w:t>
      </w:r>
      <w:r w:rsidR="009E3B9D" w:rsidRPr="00DE4439">
        <w:rPr>
          <w:rFonts w:hint="cs"/>
          <w:rtl/>
        </w:rPr>
        <w:t>‌دانست</w:t>
      </w:r>
      <w:r w:rsidR="00AE657A">
        <w:rPr>
          <w:rFonts w:hint="cs"/>
          <w:rtl/>
        </w:rPr>
        <w:t>ی</w:t>
      </w:r>
      <w:r w:rsidR="009E3B9D" w:rsidRPr="00DE4439">
        <w:rPr>
          <w:rFonts w:hint="cs"/>
          <w:rtl/>
        </w:rPr>
        <w:t>م، و بق</w:t>
      </w:r>
      <w:r w:rsidR="00AE657A">
        <w:rPr>
          <w:rFonts w:hint="cs"/>
          <w:rtl/>
        </w:rPr>
        <w:t>ی</w:t>
      </w:r>
      <w:r w:rsidR="009E3B9D" w:rsidRPr="00DE4439">
        <w:rPr>
          <w:rFonts w:hint="cs"/>
          <w:rtl/>
        </w:rPr>
        <w:t>ه اصحاب پ</w:t>
      </w:r>
      <w:r w:rsidR="00AE657A">
        <w:rPr>
          <w:rFonts w:hint="cs"/>
          <w:rtl/>
        </w:rPr>
        <w:t>ی</w:t>
      </w:r>
      <w:r w:rsidR="009E3B9D" w:rsidRPr="00DE4439">
        <w:rPr>
          <w:rFonts w:hint="cs"/>
          <w:rtl/>
        </w:rPr>
        <w:t xml:space="preserve">امبر را از </w:t>
      </w:r>
      <w:r w:rsidR="00AE657A">
        <w:rPr>
          <w:rFonts w:hint="cs"/>
          <w:rtl/>
        </w:rPr>
        <w:t>یک</w:t>
      </w:r>
      <w:r w:rsidR="009E3B9D" w:rsidRPr="00DE4439">
        <w:rPr>
          <w:rFonts w:hint="cs"/>
          <w:rtl/>
        </w:rPr>
        <w:t>د</w:t>
      </w:r>
      <w:r w:rsidR="00AE657A">
        <w:rPr>
          <w:rFonts w:hint="cs"/>
          <w:rtl/>
        </w:rPr>
        <w:t>ی</w:t>
      </w:r>
      <w:r w:rsidR="009E3B9D" w:rsidRPr="00DE4439">
        <w:rPr>
          <w:rFonts w:hint="cs"/>
          <w:rtl/>
        </w:rPr>
        <w:t>گر برتر نم</w:t>
      </w:r>
      <w:r w:rsidR="00AE657A">
        <w:rPr>
          <w:rFonts w:hint="cs"/>
          <w:rtl/>
        </w:rPr>
        <w:t>ی</w:t>
      </w:r>
      <w:r w:rsidR="009E3B9D" w:rsidRPr="00DE4439">
        <w:rPr>
          <w:rFonts w:hint="cs"/>
          <w:rtl/>
        </w:rPr>
        <w:t>‌شمرد</w:t>
      </w:r>
      <w:r w:rsidR="00AE657A">
        <w:rPr>
          <w:rFonts w:hint="cs"/>
          <w:rtl/>
        </w:rPr>
        <w:t>ی</w:t>
      </w:r>
      <w:r w:rsidR="009E3B9D" w:rsidRPr="00DE4439">
        <w:rPr>
          <w:rFonts w:hint="cs"/>
          <w:rtl/>
        </w:rPr>
        <w:t>م</w:t>
      </w:r>
      <w:r w:rsidR="009E3B9D" w:rsidRPr="00D139C3">
        <w:rPr>
          <w:rStyle w:val="Char0"/>
          <w:vertAlign w:val="superscript"/>
          <w:rtl/>
        </w:rPr>
        <w:footnoteReference w:id="77"/>
      </w:r>
      <w:r w:rsidR="00055AAF" w:rsidRPr="00DE4439">
        <w:rPr>
          <w:rFonts w:hint="cs"/>
          <w:rtl/>
        </w:rPr>
        <w:t>.</w:t>
      </w:r>
    </w:p>
    <w:p w:rsidR="00292758" w:rsidRPr="00DE4439" w:rsidRDefault="00B1444F" w:rsidP="00FB5A4C">
      <w:pPr>
        <w:pStyle w:val="a"/>
        <w:rPr>
          <w:rtl/>
        </w:rPr>
      </w:pPr>
      <w:r w:rsidRPr="00DE4439">
        <w:rPr>
          <w:rFonts w:hint="cs"/>
          <w:rtl/>
        </w:rPr>
        <w:t>و در روا</w:t>
      </w:r>
      <w:r w:rsidR="00AE657A">
        <w:rPr>
          <w:rFonts w:hint="cs"/>
          <w:rtl/>
        </w:rPr>
        <w:t>ی</w:t>
      </w:r>
      <w:r w:rsidRPr="00DE4439">
        <w:rPr>
          <w:rFonts w:hint="cs"/>
          <w:rtl/>
        </w:rPr>
        <w:t>ت طبر</w:t>
      </w:r>
      <w:r w:rsidR="00AE657A">
        <w:rPr>
          <w:rFonts w:hint="cs"/>
          <w:rtl/>
        </w:rPr>
        <w:t>ی</w:t>
      </w:r>
      <w:r w:rsidRPr="00DE4439">
        <w:rPr>
          <w:rFonts w:hint="cs"/>
          <w:rtl/>
        </w:rPr>
        <w:t xml:space="preserve"> آمده است </w:t>
      </w:r>
      <w:r w:rsidR="00AE657A">
        <w:rPr>
          <w:rFonts w:hint="cs"/>
          <w:rtl/>
        </w:rPr>
        <w:t>ک</w:t>
      </w:r>
      <w:r w:rsidRPr="00DE4439">
        <w:rPr>
          <w:rFonts w:hint="cs"/>
          <w:rtl/>
        </w:rPr>
        <w:t>ه او گفت</w:t>
      </w:r>
      <w:r w:rsidR="00784590" w:rsidRPr="00DE4439">
        <w:rPr>
          <w:rFonts w:hint="cs"/>
          <w:rtl/>
        </w:rPr>
        <w:t xml:space="preserve">: </w:t>
      </w:r>
      <w:r w:rsidRPr="00DE4439">
        <w:rPr>
          <w:rFonts w:hint="cs"/>
          <w:rtl/>
        </w:rPr>
        <w:t>پ</w:t>
      </w:r>
      <w:r w:rsidR="00AE657A">
        <w:rPr>
          <w:rFonts w:hint="cs"/>
          <w:rtl/>
        </w:rPr>
        <w:t>ی</w:t>
      </w:r>
      <w:r w:rsidRPr="00DE4439">
        <w:rPr>
          <w:rFonts w:hint="cs"/>
          <w:rtl/>
        </w:rPr>
        <w:t>امبر م</w:t>
      </w:r>
      <w:r w:rsidR="00AE657A">
        <w:rPr>
          <w:rFonts w:hint="cs"/>
          <w:rtl/>
        </w:rPr>
        <w:t>ی</w:t>
      </w:r>
      <w:r w:rsidRPr="00DE4439">
        <w:rPr>
          <w:rFonts w:hint="cs"/>
          <w:rtl/>
        </w:rPr>
        <w:t>‌شن</w:t>
      </w:r>
      <w:r w:rsidR="00AE657A">
        <w:rPr>
          <w:rFonts w:hint="cs"/>
          <w:rtl/>
        </w:rPr>
        <w:t>ی</w:t>
      </w:r>
      <w:r w:rsidRPr="00DE4439">
        <w:rPr>
          <w:rFonts w:hint="cs"/>
          <w:rtl/>
        </w:rPr>
        <w:t>د اما اعتراض نم</w:t>
      </w:r>
      <w:r w:rsidR="00AE657A">
        <w:rPr>
          <w:rFonts w:hint="cs"/>
          <w:rtl/>
        </w:rPr>
        <w:t>ی</w:t>
      </w:r>
      <w:r w:rsidRPr="00DE4439">
        <w:rPr>
          <w:rFonts w:hint="cs"/>
          <w:rtl/>
        </w:rPr>
        <w:t>‌</w:t>
      </w:r>
      <w:r w:rsidR="00AE657A">
        <w:rPr>
          <w:rFonts w:hint="cs"/>
          <w:rtl/>
        </w:rPr>
        <w:t>ک</w:t>
      </w:r>
      <w:r w:rsidRPr="00DE4439">
        <w:rPr>
          <w:rFonts w:hint="cs"/>
          <w:rtl/>
        </w:rPr>
        <w:t>رد</w:t>
      </w:r>
      <w:r w:rsidRPr="00D139C3">
        <w:rPr>
          <w:rStyle w:val="Char0"/>
          <w:vertAlign w:val="superscript"/>
          <w:rtl/>
        </w:rPr>
        <w:footnoteReference w:id="78"/>
      </w:r>
      <w:r w:rsidR="00181031" w:rsidRPr="00DE4439">
        <w:rPr>
          <w:rFonts w:hint="cs"/>
          <w:rtl/>
        </w:rPr>
        <w:t>.</w:t>
      </w:r>
    </w:p>
    <w:p w:rsidR="00B1444F" w:rsidRPr="00DE4439" w:rsidRDefault="00B1444F" w:rsidP="00FB5A4C">
      <w:pPr>
        <w:pStyle w:val="a"/>
        <w:rPr>
          <w:rtl/>
        </w:rPr>
      </w:pPr>
      <w:r w:rsidRPr="00DE4439">
        <w:rPr>
          <w:rFonts w:hint="cs"/>
          <w:rtl/>
        </w:rPr>
        <w:t>و عبدالله بن مسعود در مورد ب</w:t>
      </w:r>
      <w:r w:rsidR="00AE657A">
        <w:rPr>
          <w:rFonts w:hint="cs"/>
          <w:rtl/>
        </w:rPr>
        <w:t>ی</w:t>
      </w:r>
      <w:r w:rsidRPr="00DE4439">
        <w:rPr>
          <w:rFonts w:hint="cs"/>
          <w:rtl/>
        </w:rPr>
        <w:t>عت با عثمان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ما مسئول</w:t>
      </w:r>
      <w:r w:rsidR="00AE657A">
        <w:rPr>
          <w:rFonts w:hint="cs"/>
          <w:rtl/>
        </w:rPr>
        <w:t>ی</w:t>
      </w:r>
      <w:r w:rsidRPr="00DE4439">
        <w:rPr>
          <w:rFonts w:hint="cs"/>
          <w:rtl/>
        </w:rPr>
        <w:t xml:space="preserve">ت امر را به </w:t>
      </w:r>
      <w:r w:rsidR="00AE657A">
        <w:rPr>
          <w:rFonts w:hint="cs"/>
          <w:rtl/>
        </w:rPr>
        <w:t>ک</w:t>
      </w:r>
      <w:r w:rsidRPr="00DE4439">
        <w:rPr>
          <w:rFonts w:hint="cs"/>
          <w:rtl/>
        </w:rPr>
        <w:t>س</w:t>
      </w:r>
      <w:r w:rsidR="00AE657A">
        <w:rPr>
          <w:rFonts w:hint="cs"/>
          <w:rtl/>
        </w:rPr>
        <w:t>ی</w:t>
      </w:r>
      <w:r w:rsidRPr="00DE4439">
        <w:rPr>
          <w:rFonts w:hint="cs"/>
          <w:rtl/>
        </w:rPr>
        <w:t xml:space="preserve"> سپرده‌ا</w:t>
      </w:r>
      <w:r w:rsidR="00AE657A">
        <w:rPr>
          <w:rFonts w:hint="cs"/>
          <w:rtl/>
        </w:rPr>
        <w:t>ی</w:t>
      </w:r>
      <w:r w:rsidRPr="00DE4439">
        <w:rPr>
          <w:rFonts w:hint="cs"/>
          <w:rtl/>
        </w:rPr>
        <w:t xml:space="preserve">م </w:t>
      </w:r>
      <w:r w:rsidR="00AE657A">
        <w:rPr>
          <w:rFonts w:hint="cs"/>
          <w:rtl/>
        </w:rPr>
        <w:t>ک</w:t>
      </w:r>
      <w:r w:rsidRPr="00DE4439">
        <w:rPr>
          <w:rFonts w:hint="cs"/>
          <w:rtl/>
        </w:rPr>
        <w:t>ه دارا</w:t>
      </w:r>
      <w:r w:rsidR="00AE657A">
        <w:rPr>
          <w:rFonts w:hint="cs"/>
          <w:rtl/>
        </w:rPr>
        <w:t>ی</w:t>
      </w:r>
      <w:r w:rsidRPr="00DE4439">
        <w:rPr>
          <w:rFonts w:hint="cs"/>
          <w:rtl/>
        </w:rPr>
        <w:t xml:space="preserve"> برتر</w:t>
      </w:r>
      <w:r w:rsidR="00AE657A">
        <w:rPr>
          <w:rFonts w:hint="cs"/>
          <w:rtl/>
        </w:rPr>
        <w:t>ی</w:t>
      </w:r>
      <w:r w:rsidRPr="00DE4439">
        <w:rPr>
          <w:rFonts w:hint="cs"/>
          <w:rtl/>
        </w:rPr>
        <w:t xml:space="preserve"> است</w:t>
      </w:r>
      <w:r w:rsidRPr="00D139C3">
        <w:rPr>
          <w:rStyle w:val="Char0"/>
          <w:vertAlign w:val="superscript"/>
          <w:rtl/>
        </w:rPr>
        <w:footnoteReference w:id="79"/>
      </w:r>
      <w:r w:rsidR="00EC00C8" w:rsidRPr="00DE4439">
        <w:rPr>
          <w:rFonts w:hint="cs"/>
          <w:rtl/>
        </w:rPr>
        <w:t>.</w:t>
      </w:r>
    </w:p>
    <w:p w:rsidR="00292758" w:rsidRPr="00DE4439" w:rsidRDefault="006D60F9" w:rsidP="00FB5A4C">
      <w:pPr>
        <w:pStyle w:val="a"/>
        <w:rPr>
          <w:rtl/>
        </w:rPr>
      </w:pPr>
      <w:r w:rsidRPr="00DE4439">
        <w:rPr>
          <w:rFonts w:hint="cs"/>
          <w:rtl/>
        </w:rPr>
        <w:t>بنابرا</w:t>
      </w:r>
      <w:r w:rsidR="00AE657A">
        <w:rPr>
          <w:rFonts w:hint="cs"/>
          <w:rtl/>
        </w:rPr>
        <w:t>ی</w:t>
      </w:r>
      <w:r w:rsidRPr="00DE4439">
        <w:rPr>
          <w:rFonts w:hint="cs"/>
          <w:rtl/>
        </w:rPr>
        <w:t>ن امام ا</w:t>
      </w:r>
      <w:r w:rsidR="00AE657A">
        <w:rPr>
          <w:rFonts w:hint="cs"/>
          <w:rtl/>
        </w:rPr>
        <w:t>ی</w:t>
      </w:r>
      <w:r w:rsidRPr="00DE4439">
        <w:rPr>
          <w:rFonts w:hint="cs"/>
          <w:rtl/>
        </w:rPr>
        <w:t>وب بن اب</w:t>
      </w:r>
      <w:r w:rsidR="00AE657A">
        <w:rPr>
          <w:rFonts w:hint="cs"/>
          <w:rtl/>
        </w:rPr>
        <w:t>ی</w:t>
      </w:r>
      <w:r w:rsidRPr="00DE4439">
        <w:rPr>
          <w:rFonts w:hint="cs"/>
          <w:rtl/>
        </w:rPr>
        <w:t xml:space="preserve"> تم</w:t>
      </w:r>
      <w:r w:rsidR="00AE657A">
        <w:rPr>
          <w:rFonts w:hint="cs"/>
          <w:rtl/>
        </w:rPr>
        <w:t>ی</w:t>
      </w:r>
      <w:r w:rsidRPr="00DE4439">
        <w:rPr>
          <w:rFonts w:hint="cs"/>
          <w:rtl/>
        </w:rPr>
        <w:t xml:space="preserve">م </w:t>
      </w:r>
      <w:r w:rsidR="00D65570" w:rsidRPr="00DE4439">
        <w:rPr>
          <w:rFonts w:hint="cs"/>
          <w:rtl/>
        </w:rPr>
        <w:t>ال</w:t>
      </w:r>
      <w:r w:rsidRPr="00DE4439">
        <w:rPr>
          <w:rFonts w:hint="cs"/>
          <w:rtl/>
        </w:rPr>
        <w:t>سخت</w:t>
      </w:r>
      <w:r w:rsidR="00AE657A">
        <w:rPr>
          <w:rFonts w:hint="cs"/>
          <w:rtl/>
        </w:rPr>
        <w:t>ی</w:t>
      </w:r>
      <w:r w:rsidRPr="00DE4439">
        <w:rPr>
          <w:rFonts w:hint="cs"/>
          <w:rtl/>
        </w:rPr>
        <w:t>ان</w:t>
      </w:r>
      <w:r w:rsidR="00AE657A">
        <w:rPr>
          <w:rFonts w:hint="cs"/>
          <w:rtl/>
        </w:rPr>
        <w:t>ی</w:t>
      </w:r>
      <w:r w:rsidRPr="00DE4439">
        <w:rPr>
          <w:rFonts w:hint="cs"/>
          <w:rtl/>
        </w:rPr>
        <w:t xml:space="preserve"> و امام احمد و </w:t>
      </w:r>
      <w:r w:rsidR="00B74A27" w:rsidRPr="00DE4439">
        <w:rPr>
          <w:rFonts w:hint="cs"/>
          <w:rtl/>
        </w:rPr>
        <w:t>امام دار قطن</w:t>
      </w:r>
      <w:r w:rsidR="00AE657A">
        <w:rPr>
          <w:rFonts w:hint="cs"/>
          <w:rtl/>
        </w:rPr>
        <w:t>ی</w:t>
      </w:r>
      <w:r w:rsidR="00B74A27" w:rsidRPr="00DE4439">
        <w:rPr>
          <w:rFonts w:hint="cs"/>
          <w:rtl/>
        </w:rPr>
        <w:t xml:space="preserve"> م</w:t>
      </w:r>
      <w:r w:rsidR="00AE657A">
        <w:rPr>
          <w:rFonts w:hint="cs"/>
          <w:rtl/>
        </w:rPr>
        <w:t>ی</w:t>
      </w:r>
      <w:r w:rsidR="00B74A27" w:rsidRPr="00DE4439">
        <w:rPr>
          <w:rFonts w:hint="cs"/>
          <w:rtl/>
        </w:rPr>
        <w:t>‌گو</w:t>
      </w:r>
      <w:r w:rsidR="00AE657A">
        <w:rPr>
          <w:rFonts w:hint="cs"/>
          <w:rtl/>
        </w:rPr>
        <w:t>ی</w:t>
      </w:r>
      <w:r w:rsidR="00D65570" w:rsidRPr="00DE4439">
        <w:rPr>
          <w:rFonts w:hint="cs"/>
          <w:rtl/>
        </w:rPr>
        <w:t>ن</w:t>
      </w:r>
      <w:r w:rsidR="00B74A27" w:rsidRPr="00DE4439">
        <w:rPr>
          <w:rFonts w:hint="cs"/>
          <w:rtl/>
        </w:rPr>
        <w:t>د</w:t>
      </w:r>
      <w:r w:rsidR="00784590" w:rsidRPr="00DE4439">
        <w:rPr>
          <w:rFonts w:hint="cs"/>
          <w:rtl/>
        </w:rPr>
        <w:t xml:space="preserve">: </w:t>
      </w:r>
      <w:r w:rsidR="00B74A27" w:rsidRPr="00DE4439">
        <w:rPr>
          <w:rFonts w:hint="cs"/>
          <w:rtl/>
        </w:rPr>
        <w:t xml:space="preserve">هر </w:t>
      </w:r>
      <w:r w:rsidR="00AE657A">
        <w:rPr>
          <w:rFonts w:hint="cs"/>
          <w:rtl/>
        </w:rPr>
        <w:t>ک</w:t>
      </w:r>
      <w:r w:rsidR="00B74A27" w:rsidRPr="00DE4439">
        <w:rPr>
          <w:rFonts w:hint="cs"/>
          <w:rtl/>
        </w:rPr>
        <w:t>س عل</w:t>
      </w:r>
      <w:r w:rsidR="00AE657A">
        <w:rPr>
          <w:rFonts w:hint="cs"/>
          <w:rtl/>
        </w:rPr>
        <w:t>ی</w:t>
      </w:r>
      <w:r w:rsidR="00B74A27" w:rsidRPr="00DE4439">
        <w:rPr>
          <w:rFonts w:hint="cs"/>
          <w:rtl/>
        </w:rPr>
        <w:t xml:space="preserve"> را بر عثمان مقدم </w:t>
      </w:r>
      <w:r w:rsidR="00D65570" w:rsidRPr="00DE4439">
        <w:rPr>
          <w:rFonts w:hint="cs"/>
          <w:rtl/>
        </w:rPr>
        <w:t>دار</w:t>
      </w:r>
      <w:r w:rsidR="00B74A27" w:rsidRPr="00DE4439">
        <w:rPr>
          <w:rFonts w:hint="cs"/>
          <w:rtl/>
        </w:rPr>
        <w:t>د مهاجر</w:t>
      </w:r>
      <w:r w:rsidR="00AE657A">
        <w:rPr>
          <w:rFonts w:hint="cs"/>
          <w:rtl/>
        </w:rPr>
        <w:t>ی</w:t>
      </w:r>
      <w:r w:rsidR="00B74A27" w:rsidRPr="00DE4439">
        <w:rPr>
          <w:rFonts w:hint="cs"/>
          <w:rtl/>
        </w:rPr>
        <w:t>ن و انصار را تحق</w:t>
      </w:r>
      <w:r w:rsidR="00AE657A">
        <w:rPr>
          <w:rFonts w:hint="cs"/>
          <w:rtl/>
        </w:rPr>
        <w:t>ی</w:t>
      </w:r>
      <w:r w:rsidR="00B74A27" w:rsidRPr="00DE4439">
        <w:rPr>
          <w:rFonts w:hint="cs"/>
          <w:rtl/>
        </w:rPr>
        <w:t xml:space="preserve">ر </w:t>
      </w:r>
      <w:r w:rsidR="00AE657A">
        <w:rPr>
          <w:rFonts w:hint="cs"/>
          <w:rtl/>
        </w:rPr>
        <w:t>ک</w:t>
      </w:r>
      <w:r w:rsidR="00B74A27" w:rsidRPr="00DE4439">
        <w:rPr>
          <w:rFonts w:hint="cs"/>
          <w:rtl/>
        </w:rPr>
        <w:t>رده است. چون عبدالرحمن بن عوف گفت</w:t>
      </w:r>
      <w:r w:rsidR="00784590" w:rsidRPr="00DE4439">
        <w:rPr>
          <w:rFonts w:hint="cs"/>
          <w:rtl/>
        </w:rPr>
        <w:t xml:space="preserve">: </w:t>
      </w:r>
      <w:r w:rsidR="00B74A27" w:rsidRPr="00DE4439">
        <w:rPr>
          <w:rFonts w:hint="cs"/>
          <w:rtl/>
        </w:rPr>
        <w:t>ه</w:t>
      </w:r>
      <w:r w:rsidR="00AE657A">
        <w:rPr>
          <w:rFonts w:hint="cs"/>
          <w:rtl/>
        </w:rPr>
        <w:t>ی</w:t>
      </w:r>
      <w:r w:rsidR="00B74A27" w:rsidRPr="00DE4439">
        <w:rPr>
          <w:rFonts w:hint="cs"/>
          <w:rtl/>
        </w:rPr>
        <w:t>چ خانه‌ا</w:t>
      </w:r>
      <w:r w:rsidR="00AE657A">
        <w:rPr>
          <w:rFonts w:hint="cs"/>
          <w:rtl/>
        </w:rPr>
        <w:t>ی</w:t>
      </w:r>
      <w:r w:rsidR="00B74A27" w:rsidRPr="00DE4439">
        <w:rPr>
          <w:rFonts w:hint="cs"/>
          <w:rtl/>
        </w:rPr>
        <w:t xml:space="preserve"> از خانه‌ها</w:t>
      </w:r>
      <w:r w:rsidR="00AE657A">
        <w:rPr>
          <w:rFonts w:hint="cs"/>
          <w:rtl/>
        </w:rPr>
        <w:t>ی</w:t>
      </w:r>
      <w:r w:rsidR="00B74A27" w:rsidRPr="00DE4439">
        <w:rPr>
          <w:rFonts w:hint="cs"/>
          <w:rtl/>
        </w:rPr>
        <w:t xml:space="preserve"> انصار و مهاجران را نگذاشته‌ام مگر آن </w:t>
      </w:r>
      <w:r w:rsidR="00AE657A">
        <w:rPr>
          <w:rFonts w:hint="cs"/>
          <w:rtl/>
        </w:rPr>
        <w:t>ک</w:t>
      </w:r>
      <w:r w:rsidR="00B74A27" w:rsidRPr="00DE4439">
        <w:rPr>
          <w:rFonts w:hint="cs"/>
          <w:rtl/>
        </w:rPr>
        <w:t>ه وارد آن شده‌ام</w:t>
      </w:r>
      <w:r w:rsidR="00D65570" w:rsidRPr="00DE4439">
        <w:rPr>
          <w:rFonts w:hint="cs"/>
          <w:rtl/>
        </w:rPr>
        <w:t>،</w:t>
      </w:r>
      <w:r w:rsidR="00B74A27" w:rsidRPr="00DE4439">
        <w:rPr>
          <w:rFonts w:hint="cs"/>
          <w:rtl/>
        </w:rPr>
        <w:t xml:space="preserve"> و ه</w:t>
      </w:r>
      <w:r w:rsidR="00AE657A">
        <w:rPr>
          <w:rFonts w:hint="cs"/>
          <w:rtl/>
        </w:rPr>
        <w:t>ی</w:t>
      </w:r>
      <w:r w:rsidR="00B74A27" w:rsidRPr="00DE4439">
        <w:rPr>
          <w:rFonts w:hint="cs"/>
          <w:rtl/>
        </w:rPr>
        <w:t xml:space="preserve">چ </w:t>
      </w:r>
      <w:r w:rsidR="00AE657A">
        <w:rPr>
          <w:rFonts w:hint="cs"/>
          <w:rtl/>
        </w:rPr>
        <w:t>ک</w:t>
      </w:r>
      <w:r w:rsidR="00B74A27" w:rsidRPr="00DE4439">
        <w:rPr>
          <w:rFonts w:hint="cs"/>
          <w:rtl/>
        </w:rPr>
        <w:t>س</w:t>
      </w:r>
      <w:r w:rsidR="00AE657A">
        <w:rPr>
          <w:rFonts w:hint="cs"/>
          <w:rtl/>
        </w:rPr>
        <w:t>ی</w:t>
      </w:r>
      <w:r w:rsidR="00B74A27" w:rsidRPr="00DE4439">
        <w:rPr>
          <w:rFonts w:hint="cs"/>
          <w:rtl/>
        </w:rPr>
        <w:t xml:space="preserve"> را ند</w:t>
      </w:r>
      <w:r w:rsidR="00AE657A">
        <w:rPr>
          <w:rFonts w:hint="cs"/>
          <w:rtl/>
        </w:rPr>
        <w:t>ی</w:t>
      </w:r>
      <w:r w:rsidR="00B74A27" w:rsidRPr="00DE4439">
        <w:rPr>
          <w:rFonts w:hint="cs"/>
          <w:rtl/>
        </w:rPr>
        <w:t xml:space="preserve">دم </w:t>
      </w:r>
      <w:r w:rsidR="00AE657A">
        <w:rPr>
          <w:rFonts w:hint="cs"/>
          <w:rtl/>
        </w:rPr>
        <w:t>ک</w:t>
      </w:r>
      <w:r w:rsidR="00B74A27" w:rsidRPr="00DE4439">
        <w:rPr>
          <w:rFonts w:hint="cs"/>
          <w:rtl/>
        </w:rPr>
        <w:t xml:space="preserve">ه </w:t>
      </w:r>
      <w:r w:rsidR="00AE657A">
        <w:rPr>
          <w:rFonts w:hint="cs"/>
          <w:rtl/>
        </w:rPr>
        <w:t>ک</w:t>
      </w:r>
      <w:r w:rsidR="00B74A27" w:rsidRPr="00DE4439">
        <w:rPr>
          <w:rFonts w:hint="cs"/>
          <w:rtl/>
        </w:rPr>
        <w:t>س</w:t>
      </w:r>
      <w:r w:rsidR="00AE657A">
        <w:rPr>
          <w:rFonts w:hint="cs"/>
          <w:rtl/>
        </w:rPr>
        <w:t>ی</w:t>
      </w:r>
      <w:r w:rsidR="00B74A27" w:rsidRPr="00DE4439">
        <w:rPr>
          <w:rFonts w:hint="cs"/>
          <w:rtl/>
        </w:rPr>
        <w:t xml:space="preserve"> را با عثمان برابر قرار دهد. همه عثمان</w:t>
      </w:r>
      <w:r w:rsidR="00DF03ED" w:rsidRPr="00DF03ED">
        <w:rPr>
          <w:rFonts w:cs="CTraditional Arabic" w:hint="cs"/>
          <w:rtl/>
        </w:rPr>
        <w:t>س</w:t>
      </w:r>
      <w:r w:rsidR="00E154FB" w:rsidRPr="00DE4439">
        <w:rPr>
          <w:rFonts w:hint="cs"/>
          <w:rtl/>
        </w:rPr>
        <w:t xml:space="preserve"> را برتر م</w:t>
      </w:r>
      <w:r w:rsidR="00AE657A">
        <w:rPr>
          <w:rFonts w:hint="cs"/>
          <w:rtl/>
        </w:rPr>
        <w:t>ی</w:t>
      </w:r>
      <w:r w:rsidR="00D65570" w:rsidRPr="00DE4439">
        <w:rPr>
          <w:rFonts w:hint="cs"/>
          <w:rtl/>
        </w:rPr>
        <w:t>‌شمردند.</w:t>
      </w:r>
    </w:p>
    <w:p w:rsidR="00292758" w:rsidRPr="00DE4439" w:rsidRDefault="00A25A6F" w:rsidP="00FB5A4C">
      <w:pPr>
        <w:pStyle w:val="a"/>
        <w:rPr>
          <w:rtl/>
        </w:rPr>
      </w:pPr>
      <w:r w:rsidRPr="00DE4439">
        <w:rPr>
          <w:rFonts w:hint="cs"/>
          <w:rtl/>
        </w:rPr>
        <w:t>و همه با عثمان بن عفّان</w:t>
      </w:r>
      <w:r w:rsidR="00DF03ED" w:rsidRPr="00DF03ED">
        <w:rPr>
          <w:rFonts w:cs="CTraditional Arabic" w:hint="cs"/>
          <w:rtl/>
        </w:rPr>
        <w:t>س</w:t>
      </w:r>
      <w:r w:rsidR="008C3819" w:rsidRPr="00DE4439">
        <w:rPr>
          <w:rFonts w:hint="cs"/>
          <w:rtl/>
        </w:rPr>
        <w:t xml:space="preserve"> ب</w:t>
      </w:r>
      <w:r w:rsidR="00AE657A">
        <w:rPr>
          <w:rFonts w:hint="cs"/>
          <w:rtl/>
        </w:rPr>
        <w:t>ی</w:t>
      </w:r>
      <w:r w:rsidR="008C3819" w:rsidRPr="00DE4439">
        <w:rPr>
          <w:rFonts w:hint="cs"/>
          <w:rtl/>
        </w:rPr>
        <w:t xml:space="preserve">عت </w:t>
      </w:r>
      <w:r w:rsidR="00AE657A">
        <w:rPr>
          <w:rFonts w:hint="cs"/>
          <w:rtl/>
        </w:rPr>
        <w:t>ک</w:t>
      </w:r>
      <w:r w:rsidR="008C3819" w:rsidRPr="00DE4439">
        <w:rPr>
          <w:rFonts w:hint="cs"/>
          <w:rtl/>
        </w:rPr>
        <w:t>ردند. امام احمد بن حنبل م</w:t>
      </w:r>
      <w:r w:rsidR="00AE657A">
        <w:rPr>
          <w:rFonts w:hint="cs"/>
          <w:rtl/>
        </w:rPr>
        <w:t>ی</w:t>
      </w:r>
      <w:r w:rsidR="008C3819" w:rsidRPr="00DE4439">
        <w:rPr>
          <w:rFonts w:hint="eastAsia"/>
          <w:rtl/>
        </w:rPr>
        <w:t>‌</w:t>
      </w:r>
      <w:r w:rsidR="008C3819" w:rsidRPr="00DE4439">
        <w:rPr>
          <w:rFonts w:hint="cs"/>
          <w:rtl/>
        </w:rPr>
        <w:t>گو</w:t>
      </w:r>
      <w:r w:rsidR="00AE657A">
        <w:rPr>
          <w:rFonts w:hint="cs"/>
          <w:rtl/>
        </w:rPr>
        <w:t>ی</w:t>
      </w:r>
      <w:r w:rsidR="008C3819" w:rsidRPr="00DE4439">
        <w:rPr>
          <w:rFonts w:hint="cs"/>
          <w:rtl/>
        </w:rPr>
        <w:t>د</w:t>
      </w:r>
      <w:r w:rsidR="00784590" w:rsidRPr="00DE4439">
        <w:rPr>
          <w:rFonts w:hint="cs"/>
          <w:rtl/>
        </w:rPr>
        <w:t xml:space="preserve">: </w:t>
      </w:r>
      <w:r w:rsidR="00EA466F" w:rsidRPr="00DE4439">
        <w:rPr>
          <w:rFonts w:hint="cs"/>
          <w:rtl/>
        </w:rPr>
        <w:t>همه به اجماع با عثمان ب</w:t>
      </w:r>
      <w:r w:rsidR="00AE657A">
        <w:rPr>
          <w:rFonts w:hint="cs"/>
          <w:rtl/>
        </w:rPr>
        <w:t>ی</w:t>
      </w:r>
      <w:r w:rsidR="00EA466F" w:rsidRPr="00DE4439">
        <w:rPr>
          <w:rFonts w:hint="cs"/>
          <w:rtl/>
        </w:rPr>
        <w:t xml:space="preserve">عت </w:t>
      </w:r>
      <w:r w:rsidR="00AE657A">
        <w:rPr>
          <w:rFonts w:hint="cs"/>
          <w:rtl/>
        </w:rPr>
        <w:t>ک</w:t>
      </w:r>
      <w:r w:rsidR="00EA466F" w:rsidRPr="00DE4439">
        <w:rPr>
          <w:rFonts w:hint="cs"/>
          <w:rtl/>
        </w:rPr>
        <w:t>ردند و ب</w:t>
      </w:r>
      <w:r w:rsidR="00AE657A">
        <w:rPr>
          <w:rFonts w:hint="cs"/>
          <w:rtl/>
        </w:rPr>
        <w:t>ی</w:t>
      </w:r>
      <w:r w:rsidR="00EA466F" w:rsidRPr="00DE4439">
        <w:rPr>
          <w:rFonts w:hint="cs"/>
          <w:rtl/>
        </w:rPr>
        <w:t>عت او از ب</w:t>
      </w:r>
      <w:r w:rsidR="00AE657A">
        <w:rPr>
          <w:rFonts w:hint="cs"/>
          <w:rtl/>
        </w:rPr>
        <w:t>ی</w:t>
      </w:r>
      <w:r w:rsidR="00EA466F" w:rsidRPr="00DE4439">
        <w:rPr>
          <w:rFonts w:hint="cs"/>
          <w:rtl/>
        </w:rPr>
        <w:t>عت همه مح</w:t>
      </w:r>
      <w:r w:rsidR="00AE657A">
        <w:rPr>
          <w:rFonts w:hint="cs"/>
          <w:rtl/>
        </w:rPr>
        <w:t>ک</w:t>
      </w:r>
      <w:r w:rsidR="00EA466F" w:rsidRPr="00DE4439">
        <w:rPr>
          <w:rFonts w:hint="cs"/>
          <w:rtl/>
        </w:rPr>
        <w:t>م</w:t>
      </w:r>
      <w:r w:rsidR="00EA466F" w:rsidRPr="00DE4439">
        <w:rPr>
          <w:rFonts w:hint="eastAsia"/>
          <w:rtl/>
        </w:rPr>
        <w:t>‌تر بود</w:t>
      </w:r>
      <w:r w:rsidR="00EA466F" w:rsidRPr="00D139C3">
        <w:rPr>
          <w:rStyle w:val="Char0"/>
          <w:vertAlign w:val="superscript"/>
          <w:rtl/>
        </w:rPr>
        <w:footnoteReference w:id="80"/>
      </w:r>
      <w:r w:rsidR="0048512A" w:rsidRPr="00DE4439">
        <w:rPr>
          <w:rFonts w:hint="cs"/>
          <w:rtl/>
        </w:rPr>
        <w:t>.</w:t>
      </w:r>
    </w:p>
    <w:p w:rsidR="00292758" w:rsidRPr="00DE4439" w:rsidRDefault="00C411B2" w:rsidP="00FB5A4C">
      <w:pPr>
        <w:pStyle w:val="a4"/>
        <w:rPr>
          <w:rFonts w:ascii="Times New Roman" w:hAnsi="Times New Roman"/>
          <w:rtl/>
        </w:rPr>
      </w:pPr>
      <w:bookmarkStart w:id="96" w:name="_Toc142089905"/>
      <w:bookmarkStart w:id="97" w:name="_Toc430071299"/>
      <w:r w:rsidRPr="00DE4439">
        <w:rPr>
          <w:rFonts w:hint="cs"/>
          <w:rtl/>
        </w:rPr>
        <w:t>نام و نسب او</w:t>
      </w:r>
      <w:bookmarkEnd w:id="96"/>
      <w:r w:rsidR="007A3CF4" w:rsidRPr="00DE4439">
        <w:rPr>
          <w:rFonts w:hint="cs"/>
          <w:rtl/>
        </w:rPr>
        <w:t>:</w:t>
      </w:r>
      <w:bookmarkEnd w:id="97"/>
      <w:r w:rsidR="007A3CF4" w:rsidRPr="00DE4439">
        <w:rPr>
          <w:rFonts w:hint="cs"/>
          <w:rtl/>
        </w:rPr>
        <w:t xml:space="preserve"> </w:t>
      </w:r>
    </w:p>
    <w:p w:rsidR="00292758" w:rsidRPr="00DE4439" w:rsidRDefault="00C411B2" w:rsidP="00797F8E">
      <w:pPr>
        <w:pStyle w:val="a"/>
        <w:rPr>
          <w:rtl/>
        </w:rPr>
      </w:pPr>
      <w:r w:rsidRPr="00DE4439">
        <w:rPr>
          <w:rFonts w:hint="cs"/>
          <w:rtl/>
        </w:rPr>
        <w:t>او عثمان بن عفان بن اب</w:t>
      </w:r>
      <w:r w:rsidR="00AE657A">
        <w:rPr>
          <w:rFonts w:hint="cs"/>
          <w:rtl/>
        </w:rPr>
        <w:t>ی</w:t>
      </w:r>
      <w:r w:rsidRPr="00DE4439">
        <w:rPr>
          <w:rFonts w:hint="cs"/>
          <w:rtl/>
        </w:rPr>
        <w:t xml:space="preserve"> </w:t>
      </w:r>
      <w:r w:rsidR="00C32D10" w:rsidRPr="00DE4439">
        <w:rPr>
          <w:rFonts w:hint="cs"/>
          <w:rtl/>
        </w:rPr>
        <w:t>العاص بن ام</w:t>
      </w:r>
      <w:r w:rsidR="00AE657A">
        <w:rPr>
          <w:rFonts w:hint="cs"/>
          <w:rtl/>
        </w:rPr>
        <w:t>ی</w:t>
      </w:r>
      <w:r w:rsidR="00C32D10" w:rsidRPr="00DE4439">
        <w:rPr>
          <w:rFonts w:hint="cs"/>
          <w:rtl/>
        </w:rPr>
        <w:t>ه بن عبد شمس بن عبد مناف است، و در عبد مناف نسبش با نسب پ</w:t>
      </w:r>
      <w:r w:rsidR="00AE657A">
        <w:rPr>
          <w:rFonts w:hint="cs"/>
          <w:rtl/>
        </w:rPr>
        <w:t>ی</w:t>
      </w:r>
      <w:r w:rsidR="00C32D10" w:rsidRPr="00DE4439">
        <w:rPr>
          <w:rFonts w:hint="cs"/>
          <w:rtl/>
        </w:rPr>
        <w:t>امبر</w:t>
      </w:r>
      <w:r w:rsidR="00F86078" w:rsidRPr="00DE4439">
        <w:rPr>
          <w:rFonts w:ascii="Tahoma" w:hAnsi="Tahoma" w:cs="CTraditional Arabic" w:hint="cs"/>
          <w:color w:val="000000"/>
          <w:rtl/>
        </w:rPr>
        <w:t>ص</w:t>
      </w:r>
      <w:r w:rsidR="002F64CF" w:rsidRPr="00DE4439">
        <w:rPr>
          <w:rFonts w:hint="cs"/>
          <w:rtl/>
        </w:rPr>
        <w:t xml:space="preserve"> م</w:t>
      </w:r>
      <w:r w:rsidR="00AE657A">
        <w:rPr>
          <w:rFonts w:hint="cs"/>
          <w:rtl/>
        </w:rPr>
        <w:t>ی</w:t>
      </w:r>
      <w:r w:rsidR="002F64CF" w:rsidRPr="00DE4439">
        <w:rPr>
          <w:rFonts w:hint="cs"/>
          <w:rtl/>
        </w:rPr>
        <w:t>‌پ</w:t>
      </w:r>
      <w:r w:rsidR="00AE657A">
        <w:rPr>
          <w:rFonts w:hint="cs"/>
          <w:rtl/>
        </w:rPr>
        <w:t>ی</w:t>
      </w:r>
      <w:r w:rsidR="002F64CF" w:rsidRPr="00DE4439">
        <w:rPr>
          <w:rFonts w:hint="cs"/>
          <w:rtl/>
        </w:rPr>
        <w:t>وندد، و مادرش ارو</w:t>
      </w:r>
      <w:r w:rsidR="00AE657A">
        <w:rPr>
          <w:rFonts w:hint="cs"/>
          <w:rtl/>
        </w:rPr>
        <w:t>ی</w:t>
      </w:r>
      <w:r w:rsidR="002F64CF" w:rsidRPr="00DE4439">
        <w:rPr>
          <w:rFonts w:hint="cs"/>
          <w:rtl/>
        </w:rPr>
        <w:t xml:space="preserve"> بنت </w:t>
      </w:r>
      <w:r w:rsidR="00AE657A">
        <w:rPr>
          <w:rFonts w:hint="cs"/>
          <w:rtl/>
        </w:rPr>
        <w:t>ک</w:t>
      </w:r>
      <w:r w:rsidR="002F64CF" w:rsidRPr="00DE4439">
        <w:rPr>
          <w:rFonts w:hint="cs"/>
          <w:rtl/>
        </w:rPr>
        <w:t>ر</w:t>
      </w:r>
      <w:r w:rsidR="00AE657A">
        <w:rPr>
          <w:rFonts w:hint="cs"/>
          <w:rtl/>
        </w:rPr>
        <w:t>ی</w:t>
      </w:r>
      <w:r w:rsidR="002F64CF" w:rsidRPr="00DE4439">
        <w:rPr>
          <w:rFonts w:hint="cs"/>
          <w:rtl/>
        </w:rPr>
        <w:t>ز بن رب</w:t>
      </w:r>
      <w:r w:rsidR="00AE657A">
        <w:rPr>
          <w:rFonts w:hint="cs"/>
          <w:rtl/>
        </w:rPr>
        <w:t>ی</w:t>
      </w:r>
      <w:r w:rsidR="002F64CF" w:rsidRPr="00DE4439">
        <w:rPr>
          <w:rFonts w:hint="cs"/>
          <w:rtl/>
        </w:rPr>
        <w:t>عه است، و مادربزرگش ام ح</w:t>
      </w:r>
      <w:r w:rsidR="00AE657A">
        <w:rPr>
          <w:rFonts w:hint="cs"/>
          <w:rtl/>
        </w:rPr>
        <w:t>کی</w:t>
      </w:r>
      <w:r w:rsidR="002F64CF" w:rsidRPr="00DE4439">
        <w:rPr>
          <w:rFonts w:hint="cs"/>
          <w:rtl/>
        </w:rPr>
        <w:t>م بنت عبدالمطلب عمه پ</w:t>
      </w:r>
      <w:r w:rsidR="00AE657A">
        <w:rPr>
          <w:rFonts w:hint="cs"/>
          <w:rtl/>
        </w:rPr>
        <w:t>ی</w:t>
      </w:r>
      <w:r w:rsidR="002F64CF" w:rsidRPr="00DE4439">
        <w:rPr>
          <w:rFonts w:hint="cs"/>
          <w:rtl/>
        </w:rPr>
        <w:t>امبر</w:t>
      </w:r>
      <w:r w:rsidR="00F86078" w:rsidRPr="00DE4439">
        <w:rPr>
          <w:rFonts w:ascii="Tahoma" w:hAnsi="Tahoma" w:cs="CTraditional Arabic" w:hint="cs"/>
          <w:color w:val="000000"/>
          <w:rtl/>
        </w:rPr>
        <w:t>ص</w:t>
      </w:r>
      <w:r w:rsidR="002B0973" w:rsidRPr="00DE4439">
        <w:rPr>
          <w:rFonts w:hint="cs"/>
          <w:rtl/>
        </w:rPr>
        <w:t xml:space="preserve"> است</w:t>
      </w:r>
      <w:r w:rsidR="002B0973" w:rsidRPr="00D139C3">
        <w:rPr>
          <w:rStyle w:val="Char0"/>
          <w:vertAlign w:val="superscript"/>
          <w:rtl/>
        </w:rPr>
        <w:footnoteReference w:id="81"/>
      </w:r>
      <w:r w:rsidR="00F86078" w:rsidRPr="00DE4439">
        <w:rPr>
          <w:rFonts w:hint="cs"/>
          <w:rtl/>
        </w:rPr>
        <w:t>.</w:t>
      </w:r>
    </w:p>
    <w:p w:rsidR="00292758" w:rsidRPr="00DE4439" w:rsidRDefault="002B0973" w:rsidP="00797F8E">
      <w:pPr>
        <w:pStyle w:val="a"/>
        <w:rPr>
          <w:rtl/>
        </w:rPr>
      </w:pPr>
      <w:r w:rsidRPr="00DE4439">
        <w:rPr>
          <w:rFonts w:hint="cs"/>
          <w:rtl/>
        </w:rPr>
        <w:t>لقب او ذ</w:t>
      </w:r>
      <w:r w:rsidR="00AE657A">
        <w:rPr>
          <w:rFonts w:hint="cs"/>
          <w:rtl/>
        </w:rPr>
        <w:t>ی</w:t>
      </w:r>
      <w:r w:rsidRPr="00DE4439">
        <w:rPr>
          <w:rFonts w:hint="cs"/>
          <w:rtl/>
        </w:rPr>
        <w:t xml:space="preserve"> النور</w:t>
      </w:r>
      <w:r w:rsidR="00AE657A">
        <w:rPr>
          <w:rFonts w:hint="cs"/>
          <w:rtl/>
        </w:rPr>
        <w:t>ی</w:t>
      </w:r>
      <w:r w:rsidRPr="00DE4439">
        <w:rPr>
          <w:rFonts w:hint="cs"/>
          <w:rtl/>
        </w:rPr>
        <w:t xml:space="preserve">ن است چون </w:t>
      </w:r>
      <w:r w:rsidR="00AE657A">
        <w:rPr>
          <w:rFonts w:hint="cs"/>
          <w:rtl/>
        </w:rPr>
        <w:t>ک</w:t>
      </w:r>
      <w:r w:rsidRPr="00DE4439">
        <w:rPr>
          <w:rFonts w:hint="cs"/>
          <w:rtl/>
        </w:rPr>
        <w:t xml:space="preserve">ه با </w:t>
      </w:r>
      <w:r w:rsidR="00C75291" w:rsidRPr="00DE4439">
        <w:rPr>
          <w:rFonts w:hint="cs"/>
          <w:rtl/>
        </w:rPr>
        <w:t xml:space="preserve">دو </w:t>
      </w:r>
      <w:r w:rsidRPr="00DE4439">
        <w:rPr>
          <w:rFonts w:hint="cs"/>
          <w:rtl/>
        </w:rPr>
        <w:t>دختر پ</w:t>
      </w:r>
      <w:r w:rsidR="00AE657A">
        <w:rPr>
          <w:rFonts w:hint="cs"/>
          <w:rtl/>
        </w:rPr>
        <w:t>ی</w:t>
      </w:r>
      <w:r w:rsidRPr="00DE4439">
        <w:rPr>
          <w:rFonts w:hint="cs"/>
          <w:rtl/>
        </w:rPr>
        <w:t>امبر</w:t>
      </w:r>
      <w:r w:rsidR="00C75291" w:rsidRPr="00DE4439">
        <w:rPr>
          <w:rFonts w:ascii="Tahoma" w:hAnsi="Tahoma" w:cs="CTraditional Arabic" w:hint="cs"/>
          <w:color w:val="000000"/>
          <w:rtl/>
        </w:rPr>
        <w:t>ص</w:t>
      </w:r>
      <w:r w:rsidR="00C92CCD" w:rsidRPr="00DE4439">
        <w:rPr>
          <w:rFonts w:hint="cs"/>
          <w:rtl/>
        </w:rPr>
        <w:t xml:space="preserve"> رق</w:t>
      </w:r>
      <w:r w:rsidR="00AE657A">
        <w:rPr>
          <w:rFonts w:hint="cs"/>
          <w:rtl/>
        </w:rPr>
        <w:t>ی</w:t>
      </w:r>
      <w:r w:rsidR="00C92CCD" w:rsidRPr="00DE4439">
        <w:rPr>
          <w:rFonts w:hint="cs"/>
          <w:rtl/>
        </w:rPr>
        <w:t xml:space="preserve">ه و ام </w:t>
      </w:r>
      <w:r w:rsidR="00AE657A">
        <w:rPr>
          <w:rFonts w:hint="cs"/>
          <w:rtl/>
        </w:rPr>
        <w:t>ک</w:t>
      </w:r>
      <w:r w:rsidR="00C92CCD" w:rsidRPr="00DE4439">
        <w:rPr>
          <w:rFonts w:hint="cs"/>
          <w:rtl/>
        </w:rPr>
        <w:t xml:space="preserve">لثوم ازدواج </w:t>
      </w:r>
      <w:r w:rsidR="00AE657A">
        <w:rPr>
          <w:rFonts w:hint="cs"/>
          <w:rtl/>
        </w:rPr>
        <w:t>ک</w:t>
      </w:r>
      <w:r w:rsidR="00C92CCD" w:rsidRPr="00DE4439">
        <w:rPr>
          <w:rFonts w:hint="cs"/>
          <w:rtl/>
        </w:rPr>
        <w:t>رد</w:t>
      </w:r>
      <w:r w:rsidR="00C92CCD" w:rsidRPr="00D139C3">
        <w:rPr>
          <w:rStyle w:val="Char0"/>
          <w:vertAlign w:val="superscript"/>
          <w:rtl/>
        </w:rPr>
        <w:footnoteReference w:id="82"/>
      </w:r>
      <w:r w:rsidR="00216B88" w:rsidRPr="00DE4439">
        <w:rPr>
          <w:rFonts w:hint="cs"/>
          <w:rtl/>
        </w:rPr>
        <w:t>.</w:t>
      </w:r>
    </w:p>
    <w:p w:rsidR="00C92CCD" w:rsidRPr="00DE4439" w:rsidRDefault="00AE657A" w:rsidP="00797F8E">
      <w:pPr>
        <w:pStyle w:val="a"/>
        <w:rPr>
          <w:rtl/>
        </w:rPr>
      </w:pPr>
      <w:r>
        <w:rPr>
          <w:rFonts w:hint="cs"/>
          <w:rtl/>
        </w:rPr>
        <w:t>ک</w:t>
      </w:r>
      <w:r w:rsidR="00C92CCD" w:rsidRPr="00DE4439">
        <w:rPr>
          <w:rFonts w:hint="cs"/>
          <w:rtl/>
        </w:rPr>
        <w:t>ن</w:t>
      </w:r>
      <w:r>
        <w:rPr>
          <w:rFonts w:hint="cs"/>
          <w:rtl/>
        </w:rPr>
        <w:t>ی</w:t>
      </w:r>
      <w:r w:rsidR="00C92CCD" w:rsidRPr="00DE4439">
        <w:rPr>
          <w:rFonts w:hint="cs"/>
          <w:rtl/>
        </w:rPr>
        <w:t>ه</w:t>
      </w:r>
      <w:r w:rsidR="00C92CCD" w:rsidRPr="00DE4439">
        <w:rPr>
          <w:rFonts w:hint="eastAsia"/>
          <w:rtl/>
        </w:rPr>
        <w:t>‌</w:t>
      </w:r>
      <w:r w:rsidR="00C92CCD" w:rsidRPr="00DE4439">
        <w:rPr>
          <w:rFonts w:hint="cs"/>
          <w:rtl/>
        </w:rPr>
        <w:t xml:space="preserve">اش ابو عبدالله و ابو عمر است، او در صدر اسلام </w:t>
      </w:r>
      <w:r w:rsidR="0005147C" w:rsidRPr="00DE4439">
        <w:rPr>
          <w:rFonts w:hint="cs"/>
          <w:rtl/>
        </w:rPr>
        <w:t>به دست ابوب</w:t>
      </w:r>
      <w:r>
        <w:rPr>
          <w:rFonts w:hint="cs"/>
          <w:rtl/>
        </w:rPr>
        <w:t>ک</w:t>
      </w:r>
      <w:r w:rsidR="0005147C" w:rsidRPr="00DE4439">
        <w:rPr>
          <w:rFonts w:hint="cs"/>
          <w:rtl/>
        </w:rPr>
        <w:t>ر صد</w:t>
      </w:r>
      <w:r>
        <w:rPr>
          <w:rFonts w:hint="cs"/>
          <w:rtl/>
        </w:rPr>
        <w:t>ی</w:t>
      </w:r>
      <w:r w:rsidR="0005147C" w:rsidRPr="00DE4439">
        <w:rPr>
          <w:rFonts w:hint="cs"/>
          <w:rtl/>
        </w:rPr>
        <w:t>ق</w:t>
      </w:r>
      <w:r w:rsidR="00797F8E">
        <w:rPr>
          <w:rFonts w:cs="CTraditional Arabic" w:hint="cs"/>
          <w:rtl/>
        </w:rPr>
        <w:t>س</w:t>
      </w:r>
      <w:r w:rsidR="00E11A1F" w:rsidRPr="00DE4439">
        <w:rPr>
          <w:rFonts w:hint="cs"/>
          <w:rtl/>
        </w:rPr>
        <w:t xml:space="preserve"> مسلمان شد</w:t>
      </w:r>
      <w:r w:rsidR="00052A89" w:rsidRPr="00D139C3">
        <w:rPr>
          <w:rStyle w:val="Char0"/>
          <w:vertAlign w:val="superscript"/>
          <w:rtl/>
        </w:rPr>
        <w:footnoteReference w:id="83"/>
      </w:r>
      <w:r w:rsidR="00E11A1F" w:rsidRPr="00DE4439">
        <w:rPr>
          <w:rFonts w:hint="cs"/>
          <w:rtl/>
        </w:rPr>
        <w:t>، به حبشه و بعد به مد</w:t>
      </w:r>
      <w:r>
        <w:rPr>
          <w:rFonts w:hint="cs"/>
          <w:rtl/>
        </w:rPr>
        <w:t>ی</w:t>
      </w:r>
      <w:r w:rsidR="00E11A1F" w:rsidRPr="00DE4439">
        <w:rPr>
          <w:rFonts w:hint="cs"/>
          <w:rtl/>
        </w:rPr>
        <w:t xml:space="preserve">نه هجرت </w:t>
      </w:r>
      <w:r>
        <w:rPr>
          <w:rFonts w:hint="cs"/>
          <w:rtl/>
        </w:rPr>
        <w:t>ک</w:t>
      </w:r>
      <w:r w:rsidR="00DE70F5" w:rsidRPr="00DE4439">
        <w:rPr>
          <w:rFonts w:hint="cs"/>
          <w:rtl/>
        </w:rPr>
        <w:t>رد.</w:t>
      </w:r>
    </w:p>
    <w:p w:rsidR="00E11A1F" w:rsidRPr="00DE4439" w:rsidRDefault="00E11A1F" w:rsidP="00797F8E">
      <w:pPr>
        <w:pStyle w:val="a"/>
        <w:rPr>
          <w:rtl/>
        </w:rPr>
      </w:pPr>
      <w:r w:rsidRPr="00DE4439">
        <w:rPr>
          <w:rFonts w:hint="cs"/>
          <w:rtl/>
        </w:rPr>
        <w:t>عق</w:t>
      </w:r>
      <w:r w:rsidR="00AE657A">
        <w:rPr>
          <w:rFonts w:hint="cs"/>
          <w:rtl/>
        </w:rPr>
        <w:t>ی</w:t>
      </w:r>
      <w:r w:rsidRPr="00DE4439">
        <w:rPr>
          <w:rFonts w:hint="cs"/>
          <w:rtl/>
        </w:rPr>
        <w:t>ده اهل سنت ا</w:t>
      </w:r>
      <w:r w:rsidR="00AE657A">
        <w:rPr>
          <w:rFonts w:hint="cs"/>
          <w:rtl/>
        </w:rPr>
        <w:t>ی</w:t>
      </w:r>
      <w:r w:rsidRPr="00DE4439">
        <w:rPr>
          <w:rFonts w:hint="cs"/>
          <w:rtl/>
        </w:rPr>
        <w:t xml:space="preserve">ن است </w:t>
      </w:r>
      <w:r w:rsidR="00AE657A">
        <w:rPr>
          <w:rFonts w:hint="cs"/>
          <w:rtl/>
        </w:rPr>
        <w:t>ک</w:t>
      </w:r>
      <w:r w:rsidRPr="00DE4439">
        <w:rPr>
          <w:rFonts w:hint="cs"/>
          <w:rtl/>
        </w:rPr>
        <w:t xml:space="preserve">ه هر </w:t>
      </w:r>
      <w:r w:rsidR="00AE657A">
        <w:rPr>
          <w:rFonts w:hint="cs"/>
          <w:rtl/>
        </w:rPr>
        <w:t>ک</w:t>
      </w:r>
      <w:r w:rsidRPr="00DE4439">
        <w:rPr>
          <w:rFonts w:hint="cs"/>
          <w:rtl/>
        </w:rPr>
        <w:t>س عل</w:t>
      </w:r>
      <w:r w:rsidR="00AE657A">
        <w:rPr>
          <w:rFonts w:hint="cs"/>
          <w:rtl/>
        </w:rPr>
        <w:t>ی</w:t>
      </w:r>
      <w:r w:rsidRPr="00DE4439">
        <w:rPr>
          <w:rFonts w:hint="cs"/>
          <w:rtl/>
        </w:rPr>
        <w:t xml:space="preserve"> را بر ابوب</w:t>
      </w:r>
      <w:r w:rsidR="00AE657A">
        <w:rPr>
          <w:rFonts w:hint="cs"/>
          <w:rtl/>
        </w:rPr>
        <w:t>ک</w:t>
      </w:r>
      <w:r w:rsidRPr="00DE4439">
        <w:rPr>
          <w:rFonts w:hint="cs"/>
          <w:rtl/>
        </w:rPr>
        <w:t xml:space="preserve">ر و عمر مقدم بدارد گمراه و بدعت گذار است، و هر </w:t>
      </w:r>
      <w:r w:rsidR="00AE657A">
        <w:rPr>
          <w:rFonts w:hint="cs"/>
          <w:rtl/>
        </w:rPr>
        <w:t>ک</w:t>
      </w:r>
      <w:r w:rsidRPr="00DE4439">
        <w:rPr>
          <w:rFonts w:hint="cs"/>
          <w:rtl/>
        </w:rPr>
        <w:t>س عل</w:t>
      </w:r>
      <w:r w:rsidR="00AE657A">
        <w:rPr>
          <w:rFonts w:hint="cs"/>
          <w:rtl/>
        </w:rPr>
        <w:t>ی</w:t>
      </w:r>
      <w:r w:rsidRPr="00DE4439">
        <w:rPr>
          <w:rFonts w:hint="cs"/>
          <w:rtl/>
        </w:rPr>
        <w:t xml:space="preserve"> را بر عثمان مقدم نما</w:t>
      </w:r>
      <w:r w:rsidR="00AE657A">
        <w:rPr>
          <w:rFonts w:hint="cs"/>
          <w:rtl/>
        </w:rPr>
        <w:t>ی</w:t>
      </w:r>
      <w:r w:rsidRPr="00DE4439">
        <w:rPr>
          <w:rFonts w:hint="cs"/>
          <w:rtl/>
        </w:rPr>
        <w:t xml:space="preserve">د اشتباه </w:t>
      </w:r>
      <w:r w:rsidR="00AE657A">
        <w:rPr>
          <w:rFonts w:hint="cs"/>
          <w:rtl/>
        </w:rPr>
        <w:t>ک</w:t>
      </w:r>
      <w:r w:rsidRPr="00DE4439">
        <w:rPr>
          <w:rFonts w:hint="cs"/>
          <w:rtl/>
        </w:rPr>
        <w:t>رده است</w:t>
      </w:r>
      <w:r w:rsidR="00C75291" w:rsidRPr="00DE4439">
        <w:rPr>
          <w:rFonts w:hint="cs"/>
          <w:rtl/>
        </w:rPr>
        <w:t>،</w:t>
      </w:r>
      <w:r w:rsidRPr="00DE4439">
        <w:rPr>
          <w:rFonts w:hint="cs"/>
          <w:rtl/>
        </w:rPr>
        <w:t xml:space="preserve"> و اهل سنت چن</w:t>
      </w:r>
      <w:r w:rsidR="00AE657A">
        <w:rPr>
          <w:rFonts w:hint="cs"/>
          <w:rtl/>
        </w:rPr>
        <w:t>ی</w:t>
      </w:r>
      <w:r w:rsidRPr="00DE4439">
        <w:rPr>
          <w:rFonts w:hint="cs"/>
          <w:rtl/>
        </w:rPr>
        <w:t xml:space="preserve">ن </w:t>
      </w:r>
      <w:r w:rsidR="00AE657A">
        <w:rPr>
          <w:rFonts w:hint="cs"/>
          <w:rtl/>
        </w:rPr>
        <w:t>ک</w:t>
      </w:r>
      <w:r w:rsidRPr="00DE4439">
        <w:rPr>
          <w:rFonts w:hint="cs"/>
          <w:rtl/>
        </w:rPr>
        <w:t>س</w:t>
      </w:r>
      <w:r w:rsidR="00AE657A">
        <w:rPr>
          <w:rFonts w:hint="cs"/>
          <w:rtl/>
        </w:rPr>
        <w:t>ی</w:t>
      </w:r>
      <w:r w:rsidRPr="00DE4439">
        <w:rPr>
          <w:rFonts w:hint="cs"/>
          <w:rtl/>
        </w:rPr>
        <w:t xml:space="preserve"> را گمراه و اهل بدعت نم</w:t>
      </w:r>
      <w:r w:rsidR="00AE657A">
        <w:rPr>
          <w:rFonts w:hint="cs"/>
          <w:rtl/>
        </w:rPr>
        <w:t>ی</w:t>
      </w:r>
      <w:r w:rsidRPr="00DE4439">
        <w:rPr>
          <w:rFonts w:hint="cs"/>
          <w:rtl/>
        </w:rPr>
        <w:t>‌دانند، گر چه بعض</w:t>
      </w:r>
      <w:r w:rsidR="00AE657A">
        <w:rPr>
          <w:rFonts w:hint="cs"/>
          <w:rtl/>
        </w:rPr>
        <w:t>ی</w:t>
      </w:r>
      <w:r w:rsidRPr="00DE4439">
        <w:rPr>
          <w:rFonts w:hint="cs"/>
          <w:rtl/>
        </w:rPr>
        <w:t xml:space="preserve"> از علما به شدّت عل</w:t>
      </w:r>
      <w:r w:rsidR="00AE657A">
        <w:rPr>
          <w:rFonts w:hint="cs"/>
          <w:rtl/>
        </w:rPr>
        <w:t>ی</w:t>
      </w:r>
      <w:r w:rsidRPr="00DE4439">
        <w:rPr>
          <w:rFonts w:hint="cs"/>
          <w:rtl/>
        </w:rPr>
        <w:t xml:space="preserve">ه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ه عل</w:t>
      </w:r>
      <w:r w:rsidR="00AE657A">
        <w:rPr>
          <w:rFonts w:hint="cs"/>
          <w:rtl/>
        </w:rPr>
        <w:t>ی</w:t>
      </w:r>
      <w:r w:rsidRPr="00DE4439">
        <w:rPr>
          <w:rFonts w:hint="cs"/>
          <w:rtl/>
        </w:rPr>
        <w:t xml:space="preserve"> را بر عثمان مقدم بدارد سخن گفته‌اند، و ب</w:t>
      </w:r>
      <w:r w:rsidR="00AE657A">
        <w:rPr>
          <w:rFonts w:hint="cs"/>
          <w:rtl/>
        </w:rPr>
        <w:t>ی</w:t>
      </w:r>
      <w:r w:rsidRPr="00DE4439">
        <w:rPr>
          <w:rFonts w:hint="cs"/>
          <w:rtl/>
        </w:rPr>
        <w:t xml:space="preserve">ان داشته‌اند </w:t>
      </w:r>
      <w:r w:rsidR="00AE657A">
        <w:rPr>
          <w:rFonts w:hint="cs"/>
          <w:rtl/>
        </w:rPr>
        <w:t>ک</w:t>
      </w:r>
      <w:r w:rsidRPr="00DE4439">
        <w:rPr>
          <w:rFonts w:hint="cs"/>
          <w:rtl/>
        </w:rPr>
        <w:t>ه</w:t>
      </w:r>
      <w:r w:rsidR="00C75291" w:rsidRPr="00DE4439">
        <w:rPr>
          <w:rFonts w:hint="cs"/>
          <w:rtl/>
        </w:rPr>
        <w:t>:</w:t>
      </w:r>
      <w:r w:rsidRPr="00DE4439">
        <w:rPr>
          <w:rFonts w:hint="cs"/>
          <w:rtl/>
        </w:rPr>
        <w:t xml:space="preserve"> هر </w:t>
      </w:r>
      <w:r w:rsidR="00AE657A">
        <w:rPr>
          <w:rFonts w:hint="cs"/>
          <w:rtl/>
        </w:rPr>
        <w:t>ک</w:t>
      </w:r>
      <w:r w:rsidRPr="00DE4439">
        <w:rPr>
          <w:rFonts w:hint="cs"/>
          <w:rtl/>
        </w:rPr>
        <w:t>س عل</w:t>
      </w:r>
      <w:r w:rsidR="00AE657A">
        <w:rPr>
          <w:rFonts w:hint="cs"/>
          <w:rtl/>
        </w:rPr>
        <w:t>ی</w:t>
      </w:r>
      <w:r w:rsidRPr="00DE4439">
        <w:rPr>
          <w:rFonts w:hint="cs"/>
          <w:rtl/>
        </w:rPr>
        <w:t xml:space="preserve"> را بر عثمان مقدم بداند او ف</w:t>
      </w:r>
      <w:r w:rsidR="00AE657A">
        <w:rPr>
          <w:rFonts w:hint="cs"/>
          <w:rtl/>
        </w:rPr>
        <w:t>ک</w:t>
      </w:r>
      <w:r w:rsidRPr="00DE4439">
        <w:rPr>
          <w:rFonts w:hint="cs"/>
          <w:rtl/>
        </w:rPr>
        <w:t>ر 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اصحاب به امانت خ</w:t>
      </w:r>
      <w:r w:rsidR="00AE657A">
        <w:rPr>
          <w:rFonts w:hint="cs"/>
          <w:rtl/>
        </w:rPr>
        <w:t>ی</w:t>
      </w:r>
      <w:r w:rsidRPr="00DE4439">
        <w:rPr>
          <w:rFonts w:hint="cs"/>
          <w:rtl/>
        </w:rPr>
        <w:t xml:space="preserve">انت </w:t>
      </w:r>
      <w:r w:rsidR="00AE657A">
        <w:rPr>
          <w:rFonts w:hint="cs"/>
          <w:rtl/>
        </w:rPr>
        <w:t>ک</w:t>
      </w:r>
      <w:r w:rsidRPr="00DE4439">
        <w:rPr>
          <w:rFonts w:hint="cs"/>
          <w:rtl/>
        </w:rPr>
        <w:t xml:space="preserve">رده‌اند چون </w:t>
      </w:r>
      <w:r w:rsidR="00AE657A">
        <w:rPr>
          <w:rFonts w:hint="cs"/>
          <w:rtl/>
        </w:rPr>
        <w:t>ک</w:t>
      </w:r>
      <w:r w:rsidRPr="00DE4439">
        <w:rPr>
          <w:rFonts w:hint="cs"/>
          <w:rtl/>
        </w:rPr>
        <w:t>ه آنها عثمان را بر عل</w:t>
      </w:r>
      <w:r w:rsidR="00AE657A">
        <w:rPr>
          <w:rFonts w:hint="cs"/>
          <w:rtl/>
        </w:rPr>
        <w:t>ی</w:t>
      </w:r>
      <w:r w:rsidRPr="00DE4439">
        <w:rPr>
          <w:rFonts w:hint="cs"/>
          <w:rtl/>
        </w:rPr>
        <w:t xml:space="preserve"> مقدم داشته و به عنوان خل</w:t>
      </w:r>
      <w:r w:rsidR="00AE657A">
        <w:rPr>
          <w:rFonts w:hint="cs"/>
          <w:rtl/>
        </w:rPr>
        <w:t>ی</w:t>
      </w:r>
      <w:r w:rsidRPr="00DE4439">
        <w:rPr>
          <w:rFonts w:hint="cs"/>
          <w:rtl/>
        </w:rPr>
        <w:t xml:space="preserve">فه انتخاب </w:t>
      </w:r>
      <w:r w:rsidR="00AE657A">
        <w:rPr>
          <w:rFonts w:hint="cs"/>
          <w:rtl/>
        </w:rPr>
        <w:t>ک</w:t>
      </w:r>
      <w:r w:rsidR="00C75291" w:rsidRPr="00DE4439">
        <w:rPr>
          <w:rFonts w:hint="cs"/>
          <w:rtl/>
        </w:rPr>
        <w:t>ردند.</w:t>
      </w:r>
    </w:p>
    <w:p w:rsidR="00292758" w:rsidRPr="00DE4439" w:rsidRDefault="002E5E53" w:rsidP="00797F8E">
      <w:pPr>
        <w:pStyle w:val="a4"/>
        <w:rPr>
          <w:rtl/>
        </w:rPr>
      </w:pPr>
      <w:bookmarkStart w:id="98" w:name="_Toc142089906"/>
      <w:bookmarkStart w:id="99" w:name="_Toc430071300"/>
      <w:r w:rsidRPr="00DE4439">
        <w:rPr>
          <w:rFonts w:hint="cs"/>
          <w:rtl/>
        </w:rPr>
        <w:t>فض</w:t>
      </w:r>
      <w:r w:rsidR="00DF03ED">
        <w:rPr>
          <w:rFonts w:hint="cs"/>
          <w:rtl/>
        </w:rPr>
        <w:t>ی</w:t>
      </w:r>
      <w:r w:rsidRPr="00DE4439">
        <w:rPr>
          <w:rFonts w:hint="cs"/>
          <w:rtl/>
        </w:rPr>
        <w:t>لت</w:t>
      </w:r>
      <w:bookmarkEnd w:id="98"/>
      <w:r w:rsidR="00D44C06" w:rsidRPr="00DE4439">
        <w:rPr>
          <w:rFonts w:hint="cs"/>
          <w:rtl/>
        </w:rPr>
        <w:t>:</w:t>
      </w:r>
      <w:bookmarkEnd w:id="99"/>
    </w:p>
    <w:p w:rsidR="00292758" w:rsidRPr="00DE4439" w:rsidRDefault="002E5E53" w:rsidP="00797F8E">
      <w:pPr>
        <w:pStyle w:val="a"/>
        <w:rPr>
          <w:rtl/>
        </w:rPr>
      </w:pPr>
      <w:r w:rsidRPr="00DE4439">
        <w:rPr>
          <w:rFonts w:hint="cs"/>
          <w:rtl/>
        </w:rPr>
        <w:t>در دوران خلافت عثمان فتوحات ز</w:t>
      </w:r>
      <w:r w:rsidR="00AE657A">
        <w:rPr>
          <w:rFonts w:hint="cs"/>
          <w:rtl/>
        </w:rPr>
        <w:t>ی</w:t>
      </w:r>
      <w:r w:rsidRPr="00DE4439">
        <w:rPr>
          <w:rFonts w:hint="cs"/>
          <w:rtl/>
        </w:rPr>
        <w:t>اد</w:t>
      </w:r>
      <w:r w:rsidR="00AE657A">
        <w:rPr>
          <w:rFonts w:hint="cs"/>
          <w:rtl/>
        </w:rPr>
        <w:t>ی</w:t>
      </w:r>
      <w:r w:rsidRPr="00DE4439">
        <w:rPr>
          <w:rFonts w:hint="cs"/>
          <w:rtl/>
        </w:rPr>
        <w:t xml:space="preserve"> انجام شد و دوران خلافت او </w:t>
      </w:r>
      <w:r w:rsidR="00D44C06" w:rsidRPr="00DE4439">
        <w:rPr>
          <w:rFonts w:hint="cs"/>
          <w:rtl/>
        </w:rPr>
        <w:t>(10)</w:t>
      </w:r>
      <w:r w:rsidRPr="00DE4439">
        <w:rPr>
          <w:rFonts w:hint="cs"/>
          <w:rtl/>
        </w:rPr>
        <w:t xml:space="preserve"> سال طول </w:t>
      </w:r>
      <w:r w:rsidR="00AE657A">
        <w:rPr>
          <w:rFonts w:hint="cs"/>
          <w:rtl/>
        </w:rPr>
        <w:t>ک</w:t>
      </w:r>
      <w:r w:rsidRPr="00DE4439">
        <w:rPr>
          <w:rFonts w:hint="cs"/>
          <w:rtl/>
        </w:rPr>
        <w:t>ش</w:t>
      </w:r>
      <w:r w:rsidR="00AE657A">
        <w:rPr>
          <w:rFonts w:hint="cs"/>
          <w:rtl/>
        </w:rPr>
        <w:t>ی</w:t>
      </w:r>
      <w:r w:rsidRPr="00DE4439">
        <w:rPr>
          <w:rFonts w:hint="cs"/>
          <w:rtl/>
        </w:rPr>
        <w:t>د و از بهتر</w:t>
      </w:r>
      <w:r w:rsidR="00AE657A">
        <w:rPr>
          <w:rFonts w:hint="cs"/>
          <w:rtl/>
        </w:rPr>
        <w:t>ی</w:t>
      </w:r>
      <w:r w:rsidRPr="00DE4439">
        <w:rPr>
          <w:rFonts w:hint="cs"/>
          <w:rtl/>
        </w:rPr>
        <w:t>ن سال‌ها بودند، و در ط</w:t>
      </w:r>
      <w:r w:rsidR="00AE657A">
        <w:rPr>
          <w:rFonts w:hint="cs"/>
          <w:rtl/>
        </w:rPr>
        <w:t>ی</w:t>
      </w:r>
      <w:r w:rsidRPr="00DE4439">
        <w:rPr>
          <w:rFonts w:hint="cs"/>
          <w:rtl/>
        </w:rPr>
        <w:t xml:space="preserve"> ا</w:t>
      </w:r>
      <w:r w:rsidR="00AE657A">
        <w:rPr>
          <w:rFonts w:hint="cs"/>
          <w:rtl/>
        </w:rPr>
        <w:t>ی</w:t>
      </w:r>
      <w:r w:rsidRPr="00DE4439">
        <w:rPr>
          <w:rFonts w:hint="cs"/>
          <w:rtl/>
        </w:rPr>
        <w:t xml:space="preserve">ن سال‌ها قلمرو اسلام گسترش </w:t>
      </w:r>
      <w:r w:rsidR="00AE657A">
        <w:rPr>
          <w:rFonts w:hint="cs"/>
          <w:rtl/>
        </w:rPr>
        <w:t>ی</w:t>
      </w:r>
      <w:r w:rsidRPr="00DE4439">
        <w:rPr>
          <w:rFonts w:hint="cs"/>
          <w:rtl/>
        </w:rPr>
        <w:t>افت، و در ا</w:t>
      </w:r>
      <w:r w:rsidR="00AE657A">
        <w:rPr>
          <w:rFonts w:hint="cs"/>
          <w:rtl/>
        </w:rPr>
        <w:t>ی</w:t>
      </w:r>
      <w:r w:rsidRPr="00DE4439">
        <w:rPr>
          <w:rFonts w:hint="cs"/>
          <w:rtl/>
        </w:rPr>
        <w:t>ن سالها معاو</w:t>
      </w:r>
      <w:r w:rsidR="00AE657A">
        <w:rPr>
          <w:rFonts w:hint="cs"/>
          <w:rtl/>
        </w:rPr>
        <w:t>ی</w:t>
      </w:r>
      <w:r w:rsidRPr="00DE4439">
        <w:rPr>
          <w:rFonts w:hint="cs"/>
          <w:rtl/>
        </w:rPr>
        <w:t>ه به جنگ قبرص رفت، و عمر جنگ از طر</w:t>
      </w:r>
      <w:r w:rsidR="00AE657A">
        <w:rPr>
          <w:rFonts w:hint="cs"/>
          <w:rtl/>
        </w:rPr>
        <w:t>ی</w:t>
      </w:r>
      <w:r w:rsidRPr="00DE4439">
        <w:rPr>
          <w:rFonts w:hint="cs"/>
          <w:rtl/>
        </w:rPr>
        <w:t>ق در</w:t>
      </w:r>
      <w:r w:rsidR="00AE657A">
        <w:rPr>
          <w:rFonts w:hint="cs"/>
          <w:rtl/>
        </w:rPr>
        <w:t>ی</w:t>
      </w:r>
      <w:r w:rsidRPr="00DE4439">
        <w:rPr>
          <w:rFonts w:hint="cs"/>
          <w:rtl/>
        </w:rPr>
        <w:t xml:space="preserve">ا را منع </w:t>
      </w:r>
      <w:r w:rsidR="00AE657A">
        <w:rPr>
          <w:rFonts w:hint="cs"/>
          <w:rtl/>
        </w:rPr>
        <w:t>ک</w:t>
      </w:r>
      <w:r w:rsidRPr="00DE4439">
        <w:rPr>
          <w:rFonts w:hint="cs"/>
          <w:rtl/>
        </w:rPr>
        <w:t>رده بود و عثمان به آن اجازه داد، و آذربا</w:t>
      </w:r>
      <w:r w:rsidR="00AE657A">
        <w:rPr>
          <w:rFonts w:hint="cs"/>
          <w:rtl/>
        </w:rPr>
        <w:t>ی</w:t>
      </w:r>
      <w:r w:rsidRPr="00DE4439">
        <w:rPr>
          <w:rFonts w:hint="cs"/>
          <w:rtl/>
        </w:rPr>
        <w:t xml:space="preserve">جان و ارمنستان و </w:t>
      </w:r>
      <w:r w:rsidR="00AE657A">
        <w:rPr>
          <w:rFonts w:hint="cs"/>
          <w:rtl/>
        </w:rPr>
        <w:t>ک</w:t>
      </w:r>
      <w:r w:rsidRPr="00DE4439">
        <w:rPr>
          <w:rFonts w:hint="cs"/>
          <w:rtl/>
        </w:rPr>
        <w:t>ابل و سجستان و ... در خلاف او فتح شدند و جنگ بزرگ ذات الصوار</w:t>
      </w:r>
      <w:r w:rsidR="00AE657A">
        <w:rPr>
          <w:rFonts w:hint="cs"/>
          <w:rtl/>
        </w:rPr>
        <w:t>ی</w:t>
      </w:r>
      <w:r w:rsidR="00D44C06" w:rsidRPr="00DE4439">
        <w:rPr>
          <w:rFonts w:hint="cs"/>
          <w:rtl/>
        </w:rPr>
        <w:t xml:space="preserve"> در زمان او رخ داد.</w:t>
      </w:r>
    </w:p>
    <w:p w:rsidR="002E5E53" w:rsidRPr="00DE4439" w:rsidRDefault="00DA6FF4" w:rsidP="00797F8E">
      <w:pPr>
        <w:pStyle w:val="a"/>
        <w:rPr>
          <w:rtl/>
        </w:rPr>
      </w:pPr>
      <w:r w:rsidRPr="00DE4439">
        <w:rPr>
          <w:rFonts w:hint="cs"/>
          <w:rtl/>
        </w:rPr>
        <w:t>عثمان مسجد النب</w:t>
      </w:r>
      <w:r w:rsidR="00AE657A">
        <w:rPr>
          <w:rFonts w:hint="cs"/>
          <w:rtl/>
        </w:rPr>
        <w:t>ی</w:t>
      </w:r>
      <w:r w:rsidRPr="00DE4439">
        <w:rPr>
          <w:rFonts w:hint="cs"/>
          <w:rtl/>
        </w:rPr>
        <w:t xml:space="preserve"> و مسجد الحرام را توسعه داد، و بزرگتر</w:t>
      </w:r>
      <w:r w:rsidR="00AE657A">
        <w:rPr>
          <w:rFonts w:hint="cs"/>
          <w:rtl/>
        </w:rPr>
        <w:t>ی</w:t>
      </w:r>
      <w:r w:rsidRPr="00DE4439">
        <w:rPr>
          <w:rFonts w:hint="cs"/>
          <w:rtl/>
        </w:rPr>
        <w:t>ن توسع</w:t>
      </w:r>
      <w:r w:rsidR="00AE657A">
        <w:rPr>
          <w:rFonts w:hint="cs"/>
          <w:rtl/>
        </w:rPr>
        <w:t>ۀ</w:t>
      </w:r>
      <w:r w:rsidRPr="00DE4439">
        <w:rPr>
          <w:rFonts w:hint="cs"/>
          <w:rtl/>
        </w:rPr>
        <w:t xml:space="preserve"> در زمان خلافت راشده در دوران عثمان بن عفان</w:t>
      </w:r>
      <w:r w:rsidR="00DF03ED" w:rsidRPr="00DF03ED">
        <w:rPr>
          <w:rFonts w:cs="CTraditional Arabic" w:hint="cs"/>
          <w:rtl/>
        </w:rPr>
        <w:t>س</w:t>
      </w:r>
      <w:r w:rsidR="000D2BF4" w:rsidRPr="00DE4439">
        <w:rPr>
          <w:rFonts w:hint="cs"/>
          <w:rtl/>
        </w:rPr>
        <w:t xml:space="preserve"> انجام گرفت.</w:t>
      </w:r>
    </w:p>
    <w:p w:rsidR="003D4677" w:rsidRPr="00DE4439" w:rsidRDefault="00DF277A" w:rsidP="00A91EB0">
      <w:pPr>
        <w:pStyle w:val="a"/>
        <w:numPr>
          <w:ilvl w:val="0"/>
          <w:numId w:val="7"/>
        </w:numPr>
        <w:rPr>
          <w:rtl/>
        </w:rPr>
      </w:pPr>
      <w:r w:rsidRPr="00DE4439">
        <w:rPr>
          <w:rFonts w:hint="cs"/>
          <w:rtl/>
        </w:rPr>
        <w:t>عبدالرحمن بن سمره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BD57A6" w:rsidRPr="00DE4439">
        <w:rPr>
          <w:rFonts w:ascii="Tahoma" w:hAnsi="Tahoma" w:cs="CTraditional Arabic" w:hint="cs"/>
          <w:color w:val="000000"/>
          <w:rtl/>
        </w:rPr>
        <w:t>ص</w:t>
      </w:r>
      <w:r w:rsidR="00474B27" w:rsidRPr="00DE4439">
        <w:rPr>
          <w:rFonts w:hint="cs"/>
          <w:rtl/>
        </w:rPr>
        <w:t xml:space="preserve"> لش</w:t>
      </w:r>
      <w:r w:rsidR="00AE657A">
        <w:rPr>
          <w:rFonts w:hint="cs"/>
          <w:rtl/>
        </w:rPr>
        <w:t>ک</w:t>
      </w:r>
      <w:r w:rsidR="00474B27" w:rsidRPr="00DE4439">
        <w:rPr>
          <w:rFonts w:hint="cs"/>
          <w:rtl/>
        </w:rPr>
        <w:t xml:space="preserve">ر </w:t>
      </w:r>
      <w:r w:rsidR="00BD57A6" w:rsidRPr="00DE4439">
        <w:rPr>
          <w:rFonts w:hint="cs"/>
          <w:rtl/>
        </w:rPr>
        <w:t>ال</w:t>
      </w:r>
      <w:r w:rsidR="00474B27" w:rsidRPr="00DE4439">
        <w:rPr>
          <w:rFonts w:hint="cs"/>
          <w:rtl/>
        </w:rPr>
        <w:t>عسره را آماده م</w:t>
      </w:r>
      <w:r w:rsidR="00AE657A">
        <w:rPr>
          <w:rFonts w:hint="cs"/>
          <w:rtl/>
        </w:rPr>
        <w:t>ی</w:t>
      </w:r>
      <w:r w:rsidR="00474B27" w:rsidRPr="00DE4439">
        <w:rPr>
          <w:rFonts w:hint="cs"/>
          <w:rtl/>
        </w:rPr>
        <w:t>‌</w:t>
      </w:r>
      <w:r w:rsidR="00AE657A">
        <w:rPr>
          <w:rFonts w:hint="cs"/>
          <w:rtl/>
        </w:rPr>
        <w:t>ک</w:t>
      </w:r>
      <w:r w:rsidR="00474B27" w:rsidRPr="00DE4439">
        <w:rPr>
          <w:rFonts w:hint="cs"/>
          <w:rtl/>
        </w:rPr>
        <w:t>رد عثمان با هزار د</w:t>
      </w:r>
      <w:r w:rsidR="00AE657A">
        <w:rPr>
          <w:rFonts w:hint="cs"/>
          <w:rtl/>
        </w:rPr>
        <w:t>ی</w:t>
      </w:r>
      <w:r w:rsidR="00474B27" w:rsidRPr="00DE4439">
        <w:rPr>
          <w:rFonts w:hint="cs"/>
          <w:rtl/>
        </w:rPr>
        <w:t>نار آمد و ا</w:t>
      </w:r>
      <w:r w:rsidR="00AE657A">
        <w:rPr>
          <w:rFonts w:hint="cs"/>
          <w:rtl/>
        </w:rPr>
        <w:t>ی</w:t>
      </w:r>
      <w:r w:rsidR="00474B27" w:rsidRPr="00DE4439">
        <w:rPr>
          <w:rFonts w:hint="cs"/>
          <w:rtl/>
        </w:rPr>
        <w:t>ن د</w:t>
      </w:r>
      <w:r w:rsidR="00AE657A">
        <w:rPr>
          <w:rFonts w:hint="cs"/>
          <w:rtl/>
        </w:rPr>
        <w:t>ی</w:t>
      </w:r>
      <w:r w:rsidR="00474B27" w:rsidRPr="00DE4439">
        <w:rPr>
          <w:rFonts w:hint="cs"/>
          <w:rtl/>
        </w:rPr>
        <w:t>نارها را در دامن پ</w:t>
      </w:r>
      <w:r w:rsidR="00AE657A">
        <w:rPr>
          <w:rFonts w:hint="cs"/>
          <w:rtl/>
        </w:rPr>
        <w:t>ی</w:t>
      </w:r>
      <w:r w:rsidR="00474B27" w:rsidRPr="00DE4439">
        <w:rPr>
          <w:rFonts w:hint="cs"/>
          <w:rtl/>
        </w:rPr>
        <w:t>امبر ر</w:t>
      </w:r>
      <w:r w:rsidR="00AE657A">
        <w:rPr>
          <w:rFonts w:hint="cs"/>
          <w:rtl/>
        </w:rPr>
        <w:t>ی</w:t>
      </w:r>
      <w:r w:rsidR="00474B27" w:rsidRPr="00DE4439">
        <w:rPr>
          <w:rFonts w:hint="cs"/>
          <w:rtl/>
        </w:rPr>
        <w:t>خت، او م</w:t>
      </w:r>
      <w:r w:rsidR="00AE657A">
        <w:rPr>
          <w:rFonts w:hint="cs"/>
          <w:rtl/>
        </w:rPr>
        <w:t>ی</w:t>
      </w:r>
      <w:r w:rsidR="00474B27" w:rsidRPr="00DE4439">
        <w:rPr>
          <w:rFonts w:hint="cs"/>
          <w:rtl/>
        </w:rPr>
        <w:t>‌گو</w:t>
      </w:r>
      <w:r w:rsidR="00AE657A">
        <w:rPr>
          <w:rFonts w:hint="cs"/>
          <w:rtl/>
        </w:rPr>
        <w:t>ی</w:t>
      </w:r>
      <w:r w:rsidR="00474B27" w:rsidRPr="00DE4439">
        <w:rPr>
          <w:rFonts w:hint="cs"/>
          <w:rtl/>
        </w:rPr>
        <w:t>د پ</w:t>
      </w:r>
      <w:r w:rsidR="00AE657A">
        <w:rPr>
          <w:rFonts w:hint="cs"/>
          <w:rtl/>
        </w:rPr>
        <w:t>ی</w:t>
      </w:r>
      <w:r w:rsidR="00474B27" w:rsidRPr="00DE4439">
        <w:rPr>
          <w:rFonts w:hint="cs"/>
          <w:rtl/>
        </w:rPr>
        <w:t>امبر</w:t>
      </w:r>
      <w:r w:rsidR="00BD57A6" w:rsidRPr="00DE4439">
        <w:rPr>
          <w:rFonts w:ascii="Tahoma" w:hAnsi="Tahoma" w:cs="CTraditional Arabic" w:hint="cs"/>
          <w:color w:val="000000"/>
          <w:rtl/>
        </w:rPr>
        <w:t>ص</w:t>
      </w:r>
      <w:r w:rsidR="008D528E" w:rsidRPr="00DE4439">
        <w:rPr>
          <w:rFonts w:hint="cs"/>
          <w:rtl/>
        </w:rPr>
        <w:t xml:space="preserve"> ا</w:t>
      </w:r>
      <w:r w:rsidR="00AE657A">
        <w:rPr>
          <w:rFonts w:hint="cs"/>
          <w:rtl/>
        </w:rPr>
        <w:t>ی</w:t>
      </w:r>
      <w:r w:rsidR="008D528E" w:rsidRPr="00DE4439">
        <w:rPr>
          <w:rFonts w:hint="cs"/>
          <w:rtl/>
        </w:rPr>
        <w:t>ن د</w:t>
      </w:r>
      <w:r w:rsidR="00AE657A">
        <w:rPr>
          <w:rFonts w:hint="cs"/>
          <w:rtl/>
        </w:rPr>
        <w:t>ی</w:t>
      </w:r>
      <w:r w:rsidR="008D528E" w:rsidRPr="00DE4439">
        <w:rPr>
          <w:rFonts w:hint="cs"/>
          <w:rtl/>
        </w:rPr>
        <w:t>نارها را ز</w:t>
      </w:r>
      <w:r w:rsidR="00AE657A">
        <w:rPr>
          <w:rFonts w:hint="cs"/>
          <w:rtl/>
        </w:rPr>
        <w:t>ی</w:t>
      </w:r>
      <w:r w:rsidR="008D528E" w:rsidRPr="00DE4439">
        <w:rPr>
          <w:rFonts w:hint="cs"/>
          <w:rtl/>
        </w:rPr>
        <w:t>ر و رو م</w:t>
      </w:r>
      <w:r w:rsidR="00AE657A">
        <w:rPr>
          <w:rFonts w:hint="cs"/>
          <w:rtl/>
        </w:rPr>
        <w:t>ی</w:t>
      </w:r>
      <w:r w:rsidR="008D528E" w:rsidRPr="00DE4439">
        <w:rPr>
          <w:rFonts w:hint="cs"/>
          <w:rtl/>
        </w:rPr>
        <w:t>‌</w:t>
      </w:r>
      <w:r w:rsidR="00AE657A">
        <w:rPr>
          <w:rFonts w:hint="cs"/>
          <w:rtl/>
        </w:rPr>
        <w:t>ک</w:t>
      </w:r>
      <w:r w:rsidR="008D528E" w:rsidRPr="00DE4439">
        <w:rPr>
          <w:rFonts w:hint="cs"/>
          <w:rtl/>
        </w:rPr>
        <w:t>رد و م</w:t>
      </w:r>
      <w:r w:rsidR="00AE657A">
        <w:rPr>
          <w:rFonts w:hint="cs"/>
          <w:rtl/>
        </w:rPr>
        <w:t>ی</w:t>
      </w:r>
      <w:r w:rsidR="008D528E" w:rsidRPr="00DE4439">
        <w:rPr>
          <w:rFonts w:hint="cs"/>
          <w:rtl/>
        </w:rPr>
        <w:t>‌گفت. پس</w:t>
      </w:r>
      <w:r w:rsidR="00BD57A6" w:rsidRPr="00DE4439">
        <w:rPr>
          <w:rFonts w:hint="cs"/>
          <w:rtl/>
        </w:rPr>
        <w:t>ر</w:t>
      </w:r>
      <w:r w:rsidR="008D528E" w:rsidRPr="00DE4439">
        <w:rPr>
          <w:rFonts w:hint="cs"/>
          <w:rtl/>
        </w:rPr>
        <w:t xml:space="preserve"> عفان بعد از امروز هر </w:t>
      </w:r>
      <w:r w:rsidR="00AE657A">
        <w:rPr>
          <w:rFonts w:hint="cs"/>
          <w:rtl/>
        </w:rPr>
        <w:t>ک</w:t>
      </w:r>
      <w:r w:rsidR="008D528E" w:rsidRPr="00DE4439">
        <w:rPr>
          <w:rFonts w:hint="cs"/>
          <w:rtl/>
        </w:rPr>
        <w:t>ار</w:t>
      </w:r>
      <w:r w:rsidR="00AE657A">
        <w:rPr>
          <w:rFonts w:hint="cs"/>
          <w:rtl/>
        </w:rPr>
        <w:t>ی</w:t>
      </w:r>
      <w:r w:rsidR="008D528E" w:rsidRPr="00DE4439">
        <w:rPr>
          <w:rFonts w:hint="cs"/>
          <w:rtl/>
        </w:rPr>
        <w:t xml:space="preserve"> ب</w:t>
      </w:r>
      <w:r w:rsidR="00AE657A">
        <w:rPr>
          <w:rFonts w:hint="cs"/>
          <w:rtl/>
        </w:rPr>
        <w:t>ک</w:t>
      </w:r>
      <w:r w:rsidR="008D528E" w:rsidRPr="00DE4439">
        <w:rPr>
          <w:rFonts w:hint="cs"/>
          <w:rtl/>
        </w:rPr>
        <w:t>ند به او ز</w:t>
      </w:r>
      <w:r w:rsidR="00AE657A">
        <w:rPr>
          <w:rFonts w:hint="cs"/>
          <w:rtl/>
        </w:rPr>
        <w:t>ی</w:t>
      </w:r>
      <w:r w:rsidR="008D528E" w:rsidRPr="00DE4439">
        <w:rPr>
          <w:rFonts w:hint="cs"/>
          <w:rtl/>
        </w:rPr>
        <w:t>ان</w:t>
      </w:r>
      <w:r w:rsidR="00AE657A">
        <w:rPr>
          <w:rFonts w:hint="cs"/>
          <w:rtl/>
        </w:rPr>
        <w:t>ی</w:t>
      </w:r>
      <w:r w:rsidR="008D528E" w:rsidRPr="00DE4439">
        <w:rPr>
          <w:rFonts w:hint="cs"/>
          <w:rtl/>
        </w:rPr>
        <w:t xml:space="preserve"> نم</w:t>
      </w:r>
      <w:r w:rsidR="00AE657A">
        <w:rPr>
          <w:rFonts w:hint="cs"/>
          <w:rtl/>
        </w:rPr>
        <w:t>ی</w:t>
      </w:r>
      <w:r w:rsidR="008D528E" w:rsidRPr="00DE4439">
        <w:rPr>
          <w:rFonts w:hint="cs"/>
          <w:rtl/>
        </w:rPr>
        <w:t>‌رساند</w:t>
      </w:r>
      <w:r w:rsidR="00BD57A6" w:rsidRPr="00DE4439">
        <w:rPr>
          <w:rFonts w:hint="cs"/>
          <w:rtl/>
        </w:rPr>
        <w:t>،</w:t>
      </w:r>
      <w:r w:rsidR="008D528E" w:rsidRPr="00DE4439">
        <w:rPr>
          <w:rFonts w:hint="cs"/>
          <w:rtl/>
        </w:rPr>
        <w:t xml:space="preserve"> و چند بار ا</w:t>
      </w:r>
      <w:r w:rsidR="00AE657A">
        <w:rPr>
          <w:rFonts w:hint="cs"/>
          <w:rtl/>
        </w:rPr>
        <w:t>ی</w:t>
      </w:r>
      <w:r w:rsidR="008D528E" w:rsidRPr="00DE4439">
        <w:rPr>
          <w:rFonts w:hint="cs"/>
          <w:rtl/>
        </w:rPr>
        <w:t>ن جمله را ت</w:t>
      </w:r>
      <w:r w:rsidR="00AE657A">
        <w:rPr>
          <w:rFonts w:hint="cs"/>
          <w:rtl/>
        </w:rPr>
        <w:t>ک</w:t>
      </w:r>
      <w:r w:rsidR="008D528E" w:rsidRPr="00DE4439">
        <w:rPr>
          <w:rFonts w:hint="cs"/>
          <w:rtl/>
        </w:rPr>
        <w:t xml:space="preserve">رار </w:t>
      </w:r>
      <w:r w:rsidR="00AE657A">
        <w:rPr>
          <w:rFonts w:hint="cs"/>
          <w:rtl/>
        </w:rPr>
        <w:t>ک</w:t>
      </w:r>
      <w:r w:rsidR="008D528E" w:rsidRPr="00DE4439">
        <w:rPr>
          <w:rFonts w:hint="cs"/>
          <w:rtl/>
        </w:rPr>
        <w:t>رد</w:t>
      </w:r>
      <w:r w:rsidR="008D528E" w:rsidRPr="00D139C3">
        <w:rPr>
          <w:rStyle w:val="Char0"/>
          <w:vertAlign w:val="superscript"/>
          <w:rtl/>
        </w:rPr>
        <w:footnoteReference w:id="84"/>
      </w:r>
      <w:r w:rsidR="00CA3E0B" w:rsidRPr="00DE4439">
        <w:rPr>
          <w:rFonts w:hint="cs"/>
          <w:rtl/>
        </w:rPr>
        <w:t>.</w:t>
      </w:r>
    </w:p>
    <w:p w:rsidR="00AA4144" w:rsidRPr="00DE4439" w:rsidRDefault="003D4677" w:rsidP="00A91EB0">
      <w:pPr>
        <w:pStyle w:val="a"/>
        <w:numPr>
          <w:ilvl w:val="0"/>
          <w:numId w:val="7"/>
        </w:numPr>
        <w:rPr>
          <w:rtl/>
        </w:rPr>
      </w:pPr>
      <w:r w:rsidRPr="00DE4439">
        <w:rPr>
          <w:rFonts w:hint="cs"/>
          <w:rtl/>
        </w:rPr>
        <w:t>ابوموسى الأشعر</w:t>
      </w:r>
      <w:r w:rsidR="00AE657A">
        <w:rPr>
          <w:rFonts w:hint="cs"/>
          <w:rtl/>
        </w:rPr>
        <w:t>ی</w:t>
      </w:r>
      <w:r w:rsidR="00DF03ED" w:rsidRPr="00DF03ED">
        <w:rPr>
          <w:rFonts w:cs="CTraditional Arabic" w:hint="cs"/>
          <w:rtl/>
        </w:rPr>
        <w:t>س</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 عثمان در پ</w:t>
      </w:r>
      <w:r w:rsidR="00AE657A">
        <w:rPr>
          <w:rFonts w:hint="cs"/>
          <w:rtl/>
        </w:rPr>
        <w:t>ی</w:t>
      </w:r>
      <w:r w:rsidRPr="00DE4439">
        <w:rPr>
          <w:rFonts w:hint="cs"/>
          <w:rtl/>
        </w:rPr>
        <w:t>امبر</w:t>
      </w:r>
      <w:r w:rsidRPr="00DE4439">
        <w:rPr>
          <w:rFonts w:ascii="Tahoma" w:hAnsi="Tahoma" w:cs="CTraditional Arabic" w:hint="cs"/>
          <w:color w:val="000000"/>
          <w:rtl/>
        </w:rPr>
        <w:t>ص</w:t>
      </w:r>
      <w:r w:rsidRPr="00DE4439">
        <w:rPr>
          <w:rFonts w:hint="cs"/>
          <w:rtl/>
        </w:rPr>
        <w:t xml:space="preserve"> را زد، </w:t>
      </w:r>
      <w:r w:rsidR="00EA4261" w:rsidRPr="00DE4439">
        <w:rPr>
          <w:rFonts w:hint="cs"/>
          <w:rtl/>
        </w:rPr>
        <w:t>پ</w:t>
      </w:r>
      <w:r w:rsidR="00AE657A">
        <w:rPr>
          <w:rFonts w:hint="cs"/>
          <w:rtl/>
        </w:rPr>
        <w:t>ی</w:t>
      </w:r>
      <w:r w:rsidR="00EA4261" w:rsidRPr="00DE4439">
        <w:rPr>
          <w:rFonts w:hint="cs"/>
          <w:rtl/>
        </w:rPr>
        <w:t>امبر</w:t>
      </w:r>
      <w:r w:rsidR="003D0023" w:rsidRPr="00DE4439">
        <w:rPr>
          <w:rFonts w:ascii="Tahoma" w:hAnsi="Tahoma" w:cs="CTraditional Arabic" w:hint="cs"/>
          <w:color w:val="000000"/>
          <w:rtl/>
        </w:rPr>
        <w:t>ص</w:t>
      </w:r>
      <w:r w:rsidR="00693A87" w:rsidRPr="00DE4439">
        <w:rPr>
          <w:rFonts w:hint="cs"/>
          <w:rtl/>
        </w:rPr>
        <w:t xml:space="preserve"> فرمود</w:t>
      </w:r>
      <w:r w:rsidR="00784590" w:rsidRPr="00DE4439">
        <w:rPr>
          <w:rFonts w:hint="cs"/>
          <w:rtl/>
        </w:rPr>
        <w:t xml:space="preserve">: </w:t>
      </w:r>
      <w:r w:rsidR="00693A87" w:rsidRPr="00DE4439">
        <w:rPr>
          <w:rFonts w:hint="cs"/>
          <w:rtl/>
        </w:rPr>
        <w:t xml:space="preserve">در را باز </w:t>
      </w:r>
      <w:r w:rsidR="00AE657A">
        <w:rPr>
          <w:rFonts w:hint="cs"/>
          <w:rtl/>
        </w:rPr>
        <w:t>ک</w:t>
      </w:r>
      <w:r w:rsidR="00693A87" w:rsidRPr="00DE4439">
        <w:rPr>
          <w:rFonts w:hint="cs"/>
          <w:rtl/>
        </w:rPr>
        <w:t>ن و او را به بهشت مژده بده به خاطر بلا</w:t>
      </w:r>
      <w:r w:rsidR="00AE657A">
        <w:rPr>
          <w:rFonts w:hint="cs"/>
          <w:rtl/>
        </w:rPr>
        <w:t>یی</w:t>
      </w:r>
      <w:r w:rsidR="00693A87" w:rsidRPr="00DE4439">
        <w:rPr>
          <w:rFonts w:hint="cs"/>
          <w:rtl/>
        </w:rPr>
        <w:t xml:space="preserve"> </w:t>
      </w:r>
      <w:r w:rsidR="00AE657A">
        <w:rPr>
          <w:rFonts w:hint="cs"/>
          <w:rtl/>
        </w:rPr>
        <w:t>ک</w:t>
      </w:r>
      <w:r w:rsidR="00693A87" w:rsidRPr="00DE4439">
        <w:rPr>
          <w:rFonts w:hint="cs"/>
          <w:rtl/>
        </w:rPr>
        <w:t>ه پ</w:t>
      </w:r>
      <w:r w:rsidR="00AE657A">
        <w:rPr>
          <w:rFonts w:hint="cs"/>
          <w:rtl/>
        </w:rPr>
        <w:t>ی</w:t>
      </w:r>
      <w:r w:rsidR="00693A87" w:rsidRPr="00DE4439">
        <w:rPr>
          <w:rFonts w:hint="cs"/>
          <w:rtl/>
        </w:rPr>
        <w:t>ش م</w:t>
      </w:r>
      <w:r w:rsidR="00AE657A">
        <w:rPr>
          <w:rFonts w:hint="cs"/>
          <w:rtl/>
        </w:rPr>
        <w:t>ی</w:t>
      </w:r>
      <w:r w:rsidR="00693A87" w:rsidRPr="00DE4439">
        <w:rPr>
          <w:rFonts w:hint="cs"/>
          <w:rtl/>
        </w:rPr>
        <w:t>‌آ</w:t>
      </w:r>
      <w:r w:rsidR="00AE657A">
        <w:rPr>
          <w:rFonts w:hint="cs"/>
          <w:rtl/>
        </w:rPr>
        <w:t>ی</w:t>
      </w:r>
      <w:r w:rsidR="00693A87" w:rsidRPr="00DE4439">
        <w:rPr>
          <w:rFonts w:hint="cs"/>
          <w:rtl/>
        </w:rPr>
        <w:t>د</w:t>
      </w:r>
      <w:r w:rsidR="00693A87" w:rsidRPr="00D139C3">
        <w:rPr>
          <w:rStyle w:val="Char0"/>
          <w:vertAlign w:val="superscript"/>
          <w:rtl/>
        </w:rPr>
        <w:footnoteReference w:id="85"/>
      </w:r>
      <w:r w:rsidR="003D0023" w:rsidRPr="00DE4439">
        <w:rPr>
          <w:rFonts w:hint="cs"/>
          <w:rtl/>
        </w:rPr>
        <w:t>.</w:t>
      </w:r>
    </w:p>
    <w:p w:rsidR="00292758" w:rsidRPr="00DE4439" w:rsidRDefault="00693A87" w:rsidP="00A91EB0">
      <w:pPr>
        <w:pStyle w:val="a"/>
        <w:numPr>
          <w:ilvl w:val="0"/>
          <w:numId w:val="7"/>
        </w:numPr>
        <w:rPr>
          <w:rtl/>
        </w:rPr>
      </w:pPr>
      <w:r w:rsidRPr="00DE4439">
        <w:rPr>
          <w:rFonts w:hint="cs"/>
          <w:rtl/>
        </w:rPr>
        <w:t>انس</w:t>
      </w:r>
      <w:r w:rsidR="00DF03ED" w:rsidRPr="00DF03ED">
        <w:rPr>
          <w:rFonts w:cs="CTraditional Arabic" w:hint="cs"/>
          <w:rtl/>
        </w:rPr>
        <w:t>س</w:t>
      </w:r>
      <w:r w:rsidR="00776582" w:rsidRPr="00DE4439">
        <w:rPr>
          <w:rFonts w:hint="cs"/>
          <w:rtl/>
        </w:rPr>
        <w:t xml:space="preserve"> م</w:t>
      </w:r>
      <w:r w:rsidR="00AE657A">
        <w:rPr>
          <w:rFonts w:hint="cs"/>
          <w:rtl/>
        </w:rPr>
        <w:t>ی</w:t>
      </w:r>
      <w:r w:rsidR="00776582" w:rsidRPr="00DE4439">
        <w:rPr>
          <w:rFonts w:hint="cs"/>
          <w:rtl/>
        </w:rPr>
        <w:t>‌گو</w:t>
      </w:r>
      <w:r w:rsidR="00AE657A">
        <w:rPr>
          <w:rFonts w:hint="cs"/>
          <w:rtl/>
        </w:rPr>
        <w:t>ی</w:t>
      </w:r>
      <w:r w:rsidR="00776582" w:rsidRPr="00DE4439">
        <w:rPr>
          <w:rFonts w:hint="cs"/>
          <w:rtl/>
        </w:rPr>
        <w:t>د</w:t>
      </w:r>
      <w:r w:rsidR="00784590" w:rsidRPr="00DE4439">
        <w:rPr>
          <w:rFonts w:hint="cs"/>
          <w:rtl/>
        </w:rPr>
        <w:t xml:space="preserve">: </w:t>
      </w:r>
      <w:r w:rsidR="00776582" w:rsidRPr="00DE4439">
        <w:rPr>
          <w:rFonts w:hint="cs"/>
          <w:rtl/>
        </w:rPr>
        <w:t>پ</w:t>
      </w:r>
      <w:r w:rsidR="00AE657A">
        <w:rPr>
          <w:rFonts w:hint="cs"/>
          <w:rtl/>
        </w:rPr>
        <w:t>ی</w:t>
      </w:r>
      <w:r w:rsidR="00776582" w:rsidRPr="00DE4439">
        <w:rPr>
          <w:rFonts w:hint="cs"/>
          <w:rtl/>
        </w:rPr>
        <w:t>امبر</w:t>
      </w:r>
      <w:r w:rsidR="003673D9" w:rsidRPr="00DE4439">
        <w:rPr>
          <w:rFonts w:ascii="Tahoma" w:hAnsi="Tahoma" w:cs="CTraditional Arabic" w:hint="cs"/>
          <w:color w:val="000000"/>
          <w:rtl/>
        </w:rPr>
        <w:t>ص</w:t>
      </w:r>
      <w:r w:rsidR="00861A81" w:rsidRPr="00DE4439">
        <w:rPr>
          <w:rFonts w:hint="cs"/>
          <w:rtl/>
        </w:rPr>
        <w:t xml:space="preserve"> به همراه ابوب</w:t>
      </w:r>
      <w:r w:rsidR="00AE657A">
        <w:rPr>
          <w:rFonts w:hint="cs"/>
          <w:rtl/>
        </w:rPr>
        <w:t>ک</w:t>
      </w:r>
      <w:r w:rsidR="00861A81" w:rsidRPr="00DE4439">
        <w:rPr>
          <w:rFonts w:hint="cs"/>
          <w:rtl/>
        </w:rPr>
        <w:t>ر و عمر و عثمان بالا</w:t>
      </w:r>
      <w:r w:rsidR="00AE657A">
        <w:rPr>
          <w:rFonts w:hint="cs"/>
          <w:rtl/>
        </w:rPr>
        <w:t>ی</w:t>
      </w:r>
      <w:r w:rsidR="00861A81" w:rsidRPr="00DE4439">
        <w:rPr>
          <w:rFonts w:hint="cs"/>
          <w:rtl/>
        </w:rPr>
        <w:t xml:space="preserve"> </w:t>
      </w:r>
      <w:r w:rsidR="00AE657A">
        <w:rPr>
          <w:rFonts w:hint="cs"/>
          <w:rtl/>
        </w:rPr>
        <w:t>ک</w:t>
      </w:r>
      <w:r w:rsidR="00861A81" w:rsidRPr="00DE4439">
        <w:rPr>
          <w:rFonts w:hint="cs"/>
          <w:rtl/>
        </w:rPr>
        <w:t>وه ا</w:t>
      </w:r>
      <w:r w:rsidR="003673D9" w:rsidRPr="00DE4439">
        <w:rPr>
          <w:rFonts w:hint="cs"/>
          <w:rtl/>
        </w:rPr>
        <w:t>ُ</w:t>
      </w:r>
      <w:r w:rsidR="00861A81" w:rsidRPr="00DE4439">
        <w:rPr>
          <w:rFonts w:hint="cs"/>
          <w:rtl/>
        </w:rPr>
        <w:t xml:space="preserve">حد رفت </w:t>
      </w:r>
      <w:r w:rsidR="00AE657A">
        <w:rPr>
          <w:rFonts w:hint="cs"/>
          <w:rtl/>
        </w:rPr>
        <w:t>ک</w:t>
      </w:r>
      <w:r w:rsidR="00861A81" w:rsidRPr="00DE4439">
        <w:rPr>
          <w:rFonts w:hint="cs"/>
          <w:rtl/>
        </w:rPr>
        <w:t>وه لرز</w:t>
      </w:r>
      <w:r w:rsidR="00AE657A">
        <w:rPr>
          <w:rFonts w:hint="cs"/>
          <w:rtl/>
        </w:rPr>
        <w:t>ی</w:t>
      </w:r>
      <w:r w:rsidR="00861A81" w:rsidRPr="00DE4439">
        <w:rPr>
          <w:rFonts w:hint="cs"/>
          <w:rtl/>
        </w:rPr>
        <w:t>د و ت</w:t>
      </w:r>
      <w:r w:rsidR="00AE657A">
        <w:rPr>
          <w:rFonts w:hint="cs"/>
          <w:rtl/>
        </w:rPr>
        <w:t>ک</w:t>
      </w:r>
      <w:r w:rsidR="00861A81" w:rsidRPr="00DE4439">
        <w:rPr>
          <w:rFonts w:hint="cs"/>
          <w:rtl/>
        </w:rPr>
        <w:t>ان خورد، پ</w:t>
      </w:r>
      <w:r w:rsidR="00AE657A">
        <w:rPr>
          <w:rFonts w:hint="cs"/>
          <w:rtl/>
        </w:rPr>
        <w:t>ی</w:t>
      </w:r>
      <w:r w:rsidR="00861A81" w:rsidRPr="00DE4439">
        <w:rPr>
          <w:rFonts w:hint="cs"/>
          <w:rtl/>
        </w:rPr>
        <w:t>امبر</w:t>
      </w:r>
      <w:r w:rsidR="00CA3E0B" w:rsidRPr="00DE4439">
        <w:rPr>
          <w:rFonts w:ascii="Tahoma" w:hAnsi="Tahoma" w:cs="CTraditional Arabic" w:hint="cs"/>
          <w:color w:val="000000"/>
          <w:rtl/>
        </w:rPr>
        <w:t>ص</w:t>
      </w:r>
      <w:r w:rsidR="00CA3E0B" w:rsidRPr="00DE4439">
        <w:rPr>
          <w:rFonts w:hint="cs"/>
          <w:rtl/>
        </w:rPr>
        <w:t xml:space="preserve"> </w:t>
      </w:r>
      <w:r w:rsidR="00861A81" w:rsidRPr="00DE4439">
        <w:rPr>
          <w:rFonts w:hint="cs"/>
          <w:rtl/>
        </w:rPr>
        <w:t>فرمود</w:t>
      </w:r>
      <w:r w:rsidR="00784590" w:rsidRPr="00DE4439">
        <w:rPr>
          <w:rFonts w:hint="cs"/>
          <w:rtl/>
        </w:rPr>
        <w:t xml:space="preserve">: </w:t>
      </w:r>
      <w:r w:rsidR="00861A81" w:rsidRPr="00DE4439">
        <w:rPr>
          <w:rFonts w:hint="cs"/>
          <w:rtl/>
        </w:rPr>
        <w:t>ا</w:t>
      </w:r>
      <w:r w:rsidR="00CA3E0B" w:rsidRPr="00DE4439">
        <w:rPr>
          <w:rFonts w:hint="cs"/>
          <w:rtl/>
        </w:rPr>
        <w:t>ُ</w:t>
      </w:r>
      <w:r w:rsidR="00861A81" w:rsidRPr="00DE4439">
        <w:rPr>
          <w:rFonts w:hint="cs"/>
          <w:rtl/>
        </w:rPr>
        <w:t>حد آرام باش بالا</w:t>
      </w:r>
      <w:r w:rsidR="00AE657A">
        <w:rPr>
          <w:rFonts w:hint="cs"/>
          <w:rtl/>
        </w:rPr>
        <w:t>ی</w:t>
      </w:r>
      <w:r w:rsidR="00861A81" w:rsidRPr="00DE4439">
        <w:rPr>
          <w:rFonts w:hint="cs"/>
          <w:rtl/>
        </w:rPr>
        <w:t xml:space="preserve"> تو ن</w:t>
      </w:r>
      <w:r w:rsidR="00AE657A">
        <w:rPr>
          <w:rFonts w:hint="cs"/>
          <w:rtl/>
        </w:rPr>
        <w:t>ی</w:t>
      </w:r>
      <w:r w:rsidR="00861A81" w:rsidRPr="00DE4439">
        <w:rPr>
          <w:rFonts w:hint="cs"/>
          <w:rtl/>
        </w:rPr>
        <w:t>ست مگر پ</w:t>
      </w:r>
      <w:r w:rsidR="00AE657A">
        <w:rPr>
          <w:rFonts w:hint="cs"/>
          <w:rtl/>
        </w:rPr>
        <w:t>ی</w:t>
      </w:r>
      <w:r w:rsidR="00861A81" w:rsidRPr="00DE4439">
        <w:rPr>
          <w:rFonts w:hint="cs"/>
          <w:rtl/>
        </w:rPr>
        <w:t>امبر و صد</w:t>
      </w:r>
      <w:r w:rsidR="00AE657A">
        <w:rPr>
          <w:rFonts w:hint="cs"/>
          <w:rtl/>
        </w:rPr>
        <w:t>ی</w:t>
      </w:r>
      <w:r w:rsidR="00861A81" w:rsidRPr="00DE4439">
        <w:rPr>
          <w:rFonts w:hint="cs"/>
          <w:rtl/>
        </w:rPr>
        <w:t>ق</w:t>
      </w:r>
      <w:r w:rsidR="00AE657A">
        <w:rPr>
          <w:rFonts w:hint="cs"/>
          <w:rtl/>
        </w:rPr>
        <w:t>ی</w:t>
      </w:r>
      <w:r w:rsidR="00861A81" w:rsidRPr="00DE4439">
        <w:rPr>
          <w:rFonts w:hint="cs"/>
          <w:rtl/>
        </w:rPr>
        <w:t xml:space="preserve"> و دو شه</w:t>
      </w:r>
      <w:r w:rsidR="00AE657A">
        <w:rPr>
          <w:rFonts w:hint="cs"/>
          <w:rtl/>
        </w:rPr>
        <w:t>ی</w:t>
      </w:r>
      <w:r w:rsidR="00861A81" w:rsidRPr="00DE4439">
        <w:rPr>
          <w:rFonts w:hint="cs"/>
          <w:rtl/>
        </w:rPr>
        <w:t>د</w:t>
      </w:r>
      <w:r w:rsidR="00861A81" w:rsidRPr="00D139C3">
        <w:rPr>
          <w:rStyle w:val="Char0"/>
          <w:vertAlign w:val="superscript"/>
          <w:rtl/>
        </w:rPr>
        <w:footnoteReference w:id="86"/>
      </w:r>
      <w:r w:rsidR="00CA3E0B" w:rsidRPr="00DE4439">
        <w:rPr>
          <w:rFonts w:hint="cs"/>
          <w:rtl/>
        </w:rPr>
        <w:t>.</w:t>
      </w:r>
    </w:p>
    <w:p w:rsidR="00292758" w:rsidRPr="00DE4439" w:rsidRDefault="0096170F" w:rsidP="00A91EB0">
      <w:pPr>
        <w:pStyle w:val="a"/>
        <w:numPr>
          <w:ilvl w:val="0"/>
          <w:numId w:val="7"/>
        </w:numPr>
        <w:rPr>
          <w:rtl/>
        </w:rPr>
      </w:pPr>
      <w:r w:rsidRPr="00DE4439">
        <w:rPr>
          <w:rFonts w:hint="cs"/>
          <w:rtl/>
        </w:rPr>
        <w:t>ابن عمر</w:t>
      </w:r>
      <w:r w:rsidR="00797F8E">
        <w:rPr>
          <w:rFonts w:cs="CTraditional Arabic" w:hint="cs"/>
          <w:rtl/>
        </w:rPr>
        <w:t>ب</w:t>
      </w:r>
      <w:r w:rsidRPr="00DE4439">
        <w:rPr>
          <w:rFonts w:hint="cs"/>
          <w:rtl/>
        </w:rPr>
        <w:t xml:space="preserve">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00FD55A1" w:rsidRPr="00DE4439">
        <w:rPr>
          <w:rFonts w:hint="cs"/>
          <w:rtl/>
        </w:rPr>
        <w:t>روز</w:t>
      </w:r>
      <w:r w:rsidR="00AE657A">
        <w:rPr>
          <w:rFonts w:hint="cs"/>
          <w:rtl/>
        </w:rPr>
        <w:t>ی</w:t>
      </w:r>
      <w:r w:rsidR="00FD55A1" w:rsidRPr="00DE4439">
        <w:rPr>
          <w:rFonts w:hint="cs"/>
          <w:rtl/>
        </w:rPr>
        <w:t xml:space="preserve"> پ</w:t>
      </w:r>
      <w:r w:rsidR="00AE657A">
        <w:rPr>
          <w:rFonts w:hint="cs"/>
          <w:rtl/>
        </w:rPr>
        <w:t>ی</w:t>
      </w:r>
      <w:r w:rsidR="00FD55A1" w:rsidRPr="00DE4439">
        <w:rPr>
          <w:rFonts w:hint="cs"/>
          <w:rtl/>
        </w:rPr>
        <w:t>امبر</w:t>
      </w:r>
      <w:r w:rsidR="001609C3" w:rsidRPr="00DE4439">
        <w:rPr>
          <w:rFonts w:ascii="Tahoma" w:hAnsi="Tahoma" w:cs="CTraditional Arabic" w:hint="cs"/>
          <w:color w:val="000000"/>
          <w:rtl/>
        </w:rPr>
        <w:t>ص</w:t>
      </w:r>
      <w:r w:rsidR="00BC6AA2" w:rsidRPr="00DE4439">
        <w:rPr>
          <w:rFonts w:hint="cs"/>
          <w:rtl/>
        </w:rPr>
        <w:t xml:space="preserve"> به سو</w:t>
      </w:r>
      <w:r w:rsidR="00AE657A">
        <w:rPr>
          <w:rFonts w:hint="cs"/>
          <w:rtl/>
        </w:rPr>
        <w:t>ی</w:t>
      </w:r>
      <w:r w:rsidR="00BC6AA2" w:rsidRPr="00DE4439">
        <w:rPr>
          <w:rFonts w:hint="cs"/>
          <w:rtl/>
        </w:rPr>
        <w:t xml:space="preserve"> ما آمد و گفت</w:t>
      </w:r>
      <w:r w:rsidR="00784590" w:rsidRPr="00DE4439">
        <w:rPr>
          <w:rFonts w:hint="cs"/>
          <w:rtl/>
        </w:rPr>
        <w:t xml:space="preserve">: </w:t>
      </w:r>
      <w:r w:rsidR="00BC6AA2" w:rsidRPr="00DE4439">
        <w:rPr>
          <w:rFonts w:hint="cs"/>
          <w:rtl/>
        </w:rPr>
        <w:t>ا</w:t>
      </w:r>
      <w:r w:rsidR="00AE657A">
        <w:rPr>
          <w:rFonts w:hint="cs"/>
          <w:rtl/>
        </w:rPr>
        <w:t>ک</w:t>
      </w:r>
      <w:r w:rsidR="00BC6AA2" w:rsidRPr="00DE4439">
        <w:rPr>
          <w:rFonts w:hint="cs"/>
          <w:rtl/>
        </w:rPr>
        <w:t>نون د</w:t>
      </w:r>
      <w:r w:rsidR="00AE657A">
        <w:rPr>
          <w:rFonts w:hint="cs"/>
          <w:rtl/>
        </w:rPr>
        <w:t>ی</w:t>
      </w:r>
      <w:r w:rsidR="00BC6AA2" w:rsidRPr="00DE4439">
        <w:rPr>
          <w:rFonts w:hint="cs"/>
          <w:rtl/>
        </w:rPr>
        <w:t>دم گو</w:t>
      </w:r>
      <w:r w:rsidR="00AE657A">
        <w:rPr>
          <w:rFonts w:hint="cs"/>
          <w:rtl/>
        </w:rPr>
        <w:t>ی</w:t>
      </w:r>
      <w:r w:rsidR="00BC6AA2" w:rsidRPr="00DE4439">
        <w:rPr>
          <w:rFonts w:hint="cs"/>
          <w:rtl/>
        </w:rPr>
        <w:t xml:space="preserve">ا </w:t>
      </w:r>
      <w:r w:rsidR="00AE657A">
        <w:rPr>
          <w:rFonts w:hint="cs"/>
          <w:rtl/>
        </w:rPr>
        <w:t>ک</w:t>
      </w:r>
      <w:r w:rsidR="00BC6AA2" w:rsidRPr="00DE4439">
        <w:rPr>
          <w:rFonts w:hint="cs"/>
          <w:rtl/>
        </w:rPr>
        <w:t xml:space="preserve">ه </w:t>
      </w:r>
      <w:r w:rsidR="00AE657A">
        <w:rPr>
          <w:rFonts w:hint="cs"/>
          <w:rtl/>
        </w:rPr>
        <w:t>ک</w:t>
      </w:r>
      <w:r w:rsidR="00BC6AA2" w:rsidRPr="00DE4439">
        <w:rPr>
          <w:rFonts w:hint="cs"/>
          <w:rtl/>
        </w:rPr>
        <w:t>ل</w:t>
      </w:r>
      <w:r w:rsidR="00AE657A">
        <w:rPr>
          <w:rFonts w:hint="cs"/>
          <w:rtl/>
        </w:rPr>
        <w:t>ی</w:t>
      </w:r>
      <w:r w:rsidR="00F733C0" w:rsidRPr="00DE4439">
        <w:rPr>
          <w:rFonts w:hint="cs"/>
          <w:rtl/>
        </w:rPr>
        <w:t>د</w:t>
      </w:r>
      <w:r w:rsidR="00BC6AA2" w:rsidRPr="00DE4439">
        <w:rPr>
          <w:rFonts w:hint="cs"/>
          <w:rtl/>
        </w:rPr>
        <w:t xml:space="preserve">ها و ترازوها به من داده شدند، </w:t>
      </w:r>
      <w:r w:rsidR="00AE657A">
        <w:rPr>
          <w:rFonts w:hint="cs"/>
          <w:rtl/>
        </w:rPr>
        <w:t>ک</w:t>
      </w:r>
      <w:r w:rsidR="00BC6AA2" w:rsidRPr="00DE4439">
        <w:rPr>
          <w:rFonts w:hint="cs"/>
          <w:rtl/>
        </w:rPr>
        <w:t>ل</w:t>
      </w:r>
      <w:r w:rsidR="00AE657A">
        <w:rPr>
          <w:rFonts w:hint="cs"/>
          <w:rtl/>
        </w:rPr>
        <w:t>ی</w:t>
      </w:r>
      <w:r w:rsidR="00BC6AA2" w:rsidRPr="00DE4439">
        <w:rPr>
          <w:rFonts w:hint="cs"/>
          <w:rtl/>
        </w:rPr>
        <w:t>دها در</w:t>
      </w:r>
      <w:r w:rsidR="0000017E" w:rsidRPr="00DE4439">
        <w:rPr>
          <w:rFonts w:hint="cs"/>
          <w:rtl/>
        </w:rPr>
        <w:t xml:space="preserve"> </w:t>
      </w:r>
      <w:r w:rsidR="00AE657A">
        <w:rPr>
          <w:rFonts w:hint="cs"/>
          <w:rtl/>
        </w:rPr>
        <w:t>یک</w:t>
      </w:r>
      <w:r w:rsidR="00BC6AA2" w:rsidRPr="00DE4439">
        <w:rPr>
          <w:rFonts w:hint="cs"/>
          <w:rtl/>
        </w:rPr>
        <w:t xml:space="preserve"> </w:t>
      </w:r>
      <w:r w:rsidR="00AE657A">
        <w:rPr>
          <w:rFonts w:hint="cs"/>
          <w:rtl/>
        </w:rPr>
        <w:t>ک</w:t>
      </w:r>
      <w:r w:rsidR="00BC6AA2" w:rsidRPr="00DE4439">
        <w:rPr>
          <w:rFonts w:hint="cs"/>
          <w:rtl/>
        </w:rPr>
        <w:t xml:space="preserve">فه ترازو گذاشته شدند و امت من در </w:t>
      </w:r>
      <w:r w:rsidR="00AE657A">
        <w:rPr>
          <w:rFonts w:hint="cs"/>
          <w:rtl/>
        </w:rPr>
        <w:t>ک</w:t>
      </w:r>
      <w:r w:rsidR="00BC6AA2" w:rsidRPr="00DE4439">
        <w:rPr>
          <w:rFonts w:hint="cs"/>
          <w:rtl/>
        </w:rPr>
        <w:t>ف</w:t>
      </w:r>
      <w:r w:rsidR="00AE657A">
        <w:rPr>
          <w:rFonts w:hint="cs"/>
          <w:rtl/>
        </w:rPr>
        <w:t>ۀ</w:t>
      </w:r>
      <w:r w:rsidR="00BC6AA2" w:rsidRPr="00DE4439">
        <w:rPr>
          <w:rFonts w:hint="cs"/>
          <w:rtl/>
        </w:rPr>
        <w:t xml:space="preserve"> د</w:t>
      </w:r>
      <w:r w:rsidR="00AE657A">
        <w:rPr>
          <w:rFonts w:hint="cs"/>
          <w:rtl/>
        </w:rPr>
        <w:t>ی</w:t>
      </w:r>
      <w:r w:rsidR="00BC6AA2" w:rsidRPr="00DE4439">
        <w:rPr>
          <w:rFonts w:hint="cs"/>
          <w:rtl/>
        </w:rPr>
        <w:t>گر آن گذاشته شد</w:t>
      </w:r>
      <w:r w:rsidR="00F733C0" w:rsidRPr="00DE4439">
        <w:rPr>
          <w:rFonts w:hint="cs"/>
          <w:rtl/>
        </w:rPr>
        <w:t>،</w:t>
      </w:r>
      <w:r w:rsidR="00BC6AA2" w:rsidRPr="00DE4439">
        <w:rPr>
          <w:rFonts w:hint="cs"/>
          <w:rtl/>
        </w:rPr>
        <w:t xml:space="preserve"> و امت من </w:t>
      </w:r>
      <w:r w:rsidR="00113134" w:rsidRPr="00DE4439">
        <w:rPr>
          <w:rFonts w:hint="cs"/>
          <w:rtl/>
        </w:rPr>
        <w:t>سنگ</w:t>
      </w:r>
      <w:r w:rsidR="00AE657A">
        <w:rPr>
          <w:rFonts w:hint="cs"/>
          <w:rtl/>
        </w:rPr>
        <w:t>ی</w:t>
      </w:r>
      <w:r w:rsidR="00113134" w:rsidRPr="00DE4439">
        <w:rPr>
          <w:rFonts w:hint="cs"/>
          <w:rtl/>
        </w:rPr>
        <w:t xml:space="preserve">ن‌تر </w:t>
      </w:r>
      <w:r w:rsidR="00BC6AA2" w:rsidRPr="00DE4439">
        <w:rPr>
          <w:rFonts w:hint="cs"/>
          <w:rtl/>
        </w:rPr>
        <w:t>شد</w:t>
      </w:r>
      <w:r w:rsidR="008A7B5D" w:rsidRPr="00DE4439">
        <w:rPr>
          <w:rFonts w:hint="cs"/>
          <w:rtl/>
        </w:rPr>
        <w:t>،</w:t>
      </w:r>
      <w:r w:rsidR="00BC6AA2" w:rsidRPr="00DE4439">
        <w:rPr>
          <w:rFonts w:hint="cs"/>
          <w:rtl/>
        </w:rPr>
        <w:t xml:space="preserve"> </w:t>
      </w:r>
      <w:r w:rsidR="008A7B5D" w:rsidRPr="00DE4439">
        <w:rPr>
          <w:rFonts w:hint="cs"/>
          <w:rtl/>
        </w:rPr>
        <w:t>سپس ابوب</w:t>
      </w:r>
      <w:r w:rsidR="00AE657A">
        <w:rPr>
          <w:rFonts w:hint="cs"/>
          <w:rtl/>
        </w:rPr>
        <w:t>ک</w:t>
      </w:r>
      <w:r w:rsidR="008A7B5D" w:rsidRPr="00DE4439">
        <w:rPr>
          <w:rFonts w:hint="cs"/>
          <w:rtl/>
        </w:rPr>
        <w:t>ر را گذاشت</w:t>
      </w:r>
      <w:r w:rsidR="00866F40" w:rsidRPr="00DE4439">
        <w:rPr>
          <w:rFonts w:hint="cs"/>
          <w:rtl/>
        </w:rPr>
        <w:t>ند از آنها سنگ</w:t>
      </w:r>
      <w:r w:rsidR="00AE657A">
        <w:rPr>
          <w:rFonts w:hint="cs"/>
          <w:rtl/>
        </w:rPr>
        <w:t>ی</w:t>
      </w:r>
      <w:r w:rsidR="00866F40" w:rsidRPr="00DE4439">
        <w:rPr>
          <w:rFonts w:hint="cs"/>
          <w:rtl/>
        </w:rPr>
        <w:t>ن‌تر شد</w:t>
      </w:r>
      <w:r w:rsidR="00113134" w:rsidRPr="00DE4439">
        <w:rPr>
          <w:rFonts w:hint="cs"/>
          <w:rtl/>
        </w:rPr>
        <w:t>،</w:t>
      </w:r>
      <w:r w:rsidR="00866F40" w:rsidRPr="00DE4439">
        <w:rPr>
          <w:rFonts w:hint="cs"/>
          <w:rtl/>
        </w:rPr>
        <w:t xml:space="preserve"> و سپس عمر </w:t>
      </w:r>
      <w:r w:rsidR="0000017E" w:rsidRPr="00DE4439">
        <w:rPr>
          <w:rFonts w:hint="cs"/>
          <w:rtl/>
        </w:rPr>
        <w:t xml:space="preserve">را آوردند و گذاشتند و او </w:t>
      </w:r>
      <w:r w:rsidR="00113134" w:rsidRPr="00DE4439">
        <w:rPr>
          <w:rFonts w:hint="cs"/>
          <w:rtl/>
        </w:rPr>
        <w:t>سنگ</w:t>
      </w:r>
      <w:r w:rsidR="00AE657A">
        <w:rPr>
          <w:rFonts w:hint="cs"/>
          <w:rtl/>
        </w:rPr>
        <w:t>ی</w:t>
      </w:r>
      <w:r w:rsidR="00113134" w:rsidRPr="00DE4439">
        <w:rPr>
          <w:rFonts w:hint="cs"/>
          <w:rtl/>
        </w:rPr>
        <w:t xml:space="preserve">ن‌تر </w:t>
      </w:r>
      <w:r w:rsidR="0000017E" w:rsidRPr="00DE4439">
        <w:rPr>
          <w:rFonts w:hint="cs"/>
          <w:rtl/>
        </w:rPr>
        <w:t>شد</w:t>
      </w:r>
      <w:r w:rsidR="00113134" w:rsidRPr="00DE4439">
        <w:rPr>
          <w:rFonts w:hint="cs"/>
          <w:rtl/>
        </w:rPr>
        <w:t>،</w:t>
      </w:r>
      <w:r w:rsidR="0000017E" w:rsidRPr="00DE4439">
        <w:rPr>
          <w:rFonts w:hint="cs"/>
          <w:rtl/>
        </w:rPr>
        <w:t xml:space="preserve"> سپس عثمان را آوردند و گذاشتند و او سنگ</w:t>
      </w:r>
      <w:r w:rsidR="00AE657A">
        <w:rPr>
          <w:rFonts w:hint="cs"/>
          <w:rtl/>
        </w:rPr>
        <w:t>ی</w:t>
      </w:r>
      <w:r w:rsidR="0000017E" w:rsidRPr="00DE4439">
        <w:rPr>
          <w:rFonts w:hint="cs"/>
          <w:rtl/>
        </w:rPr>
        <w:t>ن‌تر شد، مرد</w:t>
      </w:r>
      <w:r w:rsidR="00AE657A">
        <w:rPr>
          <w:rFonts w:hint="cs"/>
          <w:rtl/>
        </w:rPr>
        <w:t>ی</w:t>
      </w:r>
      <w:r w:rsidR="0000017E" w:rsidRPr="00DE4439">
        <w:rPr>
          <w:rFonts w:hint="cs"/>
          <w:rtl/>
        </w:rPr>
        <w:t xml:space="preserve"> به پ</w:t>
      </w:r>
      <w:r w:rsidR="00AE657A">
        <w:rPr>
          <w:rFonts w:hint="cs"/>
          <w:rtl/>
        </w:rPr>
        <w:t>ی</w:t>
      </w:r>
      <w:r w:rsidR="0000017E" w:rsidRPr="00DE4439">
        <w:rPr>
          <w:rFonts w:hint="cs"/>
          <w:rtl/>
        </w:rPr>
        <w:t xml:space="preserve">امبر گفت پس ما </w:t>
      </w:r>
      <w:r w:rsidR="00AE657A">
        <w:rPr>
          <w:rFonts w:hint="cs"/>
          <w:rtl/>
        </w:rPr>
        <w:t>ک</w:t>
      </w:r>
      <w:r w:rsidR="0000017E" w:rsidRPr="00DE4439">
        <w:rPr>
          <w:rFonts w:hint="cs"/>
          <w:rtl/>
        </w:rPr>
        <w:t>جا هست</w:t>
      </w:r>
      <w:r w:rsidR="00AE657A">
        <w:rPr>
          <w:rFonts w:hint="cs"/>
          <w:rtl/>
        </w:rPr>
        <w:t>ی</w:t>
      </w:r>
      <w:r w:rsidR="0000017E" w:rsidRPr="00DE4439">
        <w:rPr>
          <w:rFonts w:hint="cs"/>
          <w:rtl/>
        </w:rPr>
        <w:t>م گفت</w:t>
      </w:r>
      <w:r w:rsidR="00784590" w:rsidRPr="00DE4439">
        <w:rPr>
          <w:rFonts w:hint="cs"/>
          <w:rtl/>
        </w:rPr>
        <w:t xml:space="preserve">: </w:t>
      </w:r>
      <w:r w:rsidR="0000017E" w:rsidRPr="00DE4439">
        <w:rPr>
          <w:rFonts w:hint="cs"/>
          <w:rtl/>
        </w:rPr>
        <w:t>شما جا</w:t>
      </w:r>
      <w:r w:rsidR="00AE657A">
        <w:rPr>
          <w:rFonts w:hint="cs"/>
          <w:rtl/>
        </w:rPr>
        <w:t>یی</w:t>
      </w:r>
      <w:r w:rsidR="0000017E" w:rsidRPr="00DE4439">
        <w:rPr>
          <w:rFonts w:hint="cs"/>
          <w:rtl/>
        </w:rPr>
        <w:t xml:space="preserve"> هست</w:t>
      </w:r>
      <w:r w:rsidR="00AE657A">
        <w:rPr>
          <w:rFonts w:hint="cs"/>
          <w:rtl/>
        </w:rPr>
        <w:t>ی</w:t>
      </w:r>
      <w:r w:rsidR="0000017E" w:rsidRPr="00DE4439">
        <w:rPr>
          <w:rFonts w:hint="cs"/>
          <w:rtl/>
        </w:rPr>
        <w:t xml:space="preserve">د </w:t>
      </w:r>
      <w:r w:rsidR="00AE657A">
        <w:rPr>
          <w:rFonts w:hint="cs"/>
          <w:rtl/>
        </w:rPr>
        <w:t>ک</w:t>
      </w:r>
      <w:r w:rsidR="0000017E" w:rsidRPr="00DE4439">
        <w:rPr>
          <w:rFonts w:hint="cs"/>
          <w:rtl/>
        </w:rPr>
        <w:t>ه خودتان را قرار داده‌ا</w:t>
      </w:r>
      <w:r w:rsidR="00AE657A">
        <w:rPr>
          <w:rFonts w:hint="cs"/>
          <w:rtl/>
        </w:rPr>
        <w:t>ی</w:t>
      </w:r>
      <w:r w:rsidR="0000017E" w:rsidRPr="00DE4439">
        <w:rPr>
          <w:rFonts w:hint="cs"/>
          <w:rtl/>
        </w:rPr>
        <w:t>د</w:t>
      </w:r>
      <w:r w:rsidR="0000017E" w:rsidRPr="00D139C3">
        <w:rPr>
          <w:rStyle w:val="Char0"/>
          <w:vertAlign w:val="superscript"/>
          <w:rtl/>
        </w:rPr>
        <w:footnoteReference w:id="87"/>
      </w:r>
      <w:r w:rsidR="008E24BC" w:rsidRPr="00DE4439">
        <w:rPr>
          <w:rFonts w:hint="cs"/>
          <w:rtl/>
        </w:rPr>
        <w:t>.</w:t>
      </w:r>
    </w:p>
    <w:p w:rsidR="00292758" w:rsidRPr="00DE4439" w:rsidRDefault="005E7C4A" w:rsidP="00797F8E">
      <w:pPr>
        <w:pStyle w:val="a"/>
        <w:rPr>
          <w:rtl/>
        </w:rPr>
      </w:pPr>
      <w:r w:rsidRPr="00DE4439">
        <w:rPr>
          <w:rFonts w:hint="cs"/>
          <w:rtl/>
        </w:rPr>
        <w:t xml:space="preserve">و </w:t>
      </w:r>
      <w:r w:rsidR="00AE657A">
        <w:rPr>
          <w:rFonts w:hint="cs"/>
          <w:rtl/>
        </w:rPr>
        <w:t>یکی</w:t>
      </w:r>
      <w:r w:rsidRPr="00DE4439">
        <w:rPr>
          <w:rFonts w:hint="cs"/>
          <w:rtl/>
        </w:rPr>
        <w:t xml:space="preserve"> از نشانه‌ها</w:t>
      </w:r>
      <w:r w:rsidR="00AE657A">
        <w:rPr>
          <w:rFonts w:hint="cs"/>
          <w:rtl/>
        </w:rPr>
        <w:t>ی</w:t>
      </w:r>
      <w:r w:rsidRPr="00DE4439">
        <w:rPr>
          <w:rFonts w:hint="cs"/>
          <w:rtl/>
        </w:rPr>
        <w:t xml:space="preserve"> </w:t>
      </w:r>
      <w:r w:rsidR="00B54F2B" w:rsidRPr="00DE4439">
        <w:rPr>
          <w:rFonts w:hint="cs"/>
          <w:rtl/>
        </w:rPr>
        <w:t>صداقت نبوت پ</w:t>
      </w:r>
      <w:r w:rsidR="00AE657A">
        <w:rPr>
          <w:rFonts w:hint="cs"/>
          <w:rtl/>
        </w:rPr>
        <w:t>ی</w:t>
      </w:r>
      <w:r w:rsidR="00E62E00" w:rsidRPr="00DE4439">
        <w:rPr>
          <w:rFonts w:hint="cs"/>
          <w:rtl/>
        </w:rPr>
        <w:t>ا</w:t>
      </w:r>
      <w:r w:rsidR="00B54F2B" w:rsidRPr="00DE4439">
        <w:rPr>
          <w:rFonts w:hint="cs"/>
          <w:rtl/>
        </w:rPr>
        <w:t>مب</w:t>
      </w:r>
      <w:r w:rsidR="009B0C25" w:rsidRPr="00DE4439">
        <w:rPr>
          <w:rFonts w:hint="cs"/>
          <w:rtl/>
        </w:rPr>
        <w:t>ر</w:t>
      </w:r>
      <w:r w:rsidR="0028652F" w:rsidRPr="00DE4439">
        <w:rPr>
          <w:rFonts w:ascii="Tahoma" w:hAnsi="Tahoma" w:cs="CTraditional Arabic" w:hint="cs"/>
          <w:color w:val="000000"/>
          <w:rtl/>
        </w:rPr>
        <w:t>ص</w:t>
      </w:r>
      <w:r w:rsidR="009B0C25" w:rsidRPr="00DE4439">
        <w:rPr>
          <w:rFonts w:hint="cs"/>
          <w:rtl/>
        </w:rPr>
        <w:t xml:space="preserve"> </w:t>
      </w:r>
      <w:r w:rsidR="00C6285C" w:rsidRPr="00DE4439">
        <w:rPr>
          <w:rFonts w:hint="cs"/>
          <w:rtl/>
        </w:rPr>
        <w:t>ا</w:t>
      </w:r>
      <w:r w:rsidR="00AE657A">
        <w:rPr>
          <w:rFonts w:hint="cs"/>
          <w:rtl/>
        </w:rPr>
        <w:t>ی</w:t>
      </w:r>
      <w:r w:rsidR="00C6285C" w:rsidRPr="00DE4439">
        <w:rPr>
          <w:rFonts w:hint="cs"/>
          <w:rtl/>
        </w:rPr>
        <w:t xml:space="preserve">ن است </w:t>
      </w:r>
      <w:r w:rsidR="00AE657A">
        <w:rPr>
          <w:rFonts w:hint="cs"/>
          <w:rtl/>
        </w:rPr>
        <w:t>ک</w:t>
      </w:r>
      <w:r w:rsidR="00C6285C" w:rsidRPr="00DE4439">
        <w:rPr>
          <w:rFonts w:hint="cs"/>
          <w:rtl/>
        </w:rPr>
        <w:t>ه به اتفاقات</w:t>
      </w:r>
      <w:r w:rsidR="00AE657A">
        <w:rPr>
          <w:rFonts w:hint="cs"/>
          <w:rtl/>
        </w:rPr>
        <w:t>ی</w:t>
      </w:r>
      <w:r w:rsidR="00C6285C" w:rsidRPr="00DE4439">
        <w:rPr>
          <w:rFonts w:hint="cs"/>
          <w:rtl/>
        </w:rPr>
        <w:t xml:space="preserve"> </w:t>
      </w:r>
      <w:r w:rsidR="00AE657A">
        <w:rPr>
          <w:rFonts w:hint="cs"/>
          <w:rtl/>
        </w:rPr>
        <w:t>ک</w:t>
      </w:r>
      <w:r w:rsidR="00C6285C" w:rsidRPr="00DE4439">
        <w:rPr>
          <w:rFonts w:hint="cs"/>
          <w:rtl/>
        </w:rPr>
        <w:t>ه برا</w:t>
      </w:r>
      <w:r w:rsidR="00AE657A">
        <w:rPr>
          <w:rFonts w:hint="cs"/>
          <w:rtl/>
        </w:rPr>
        <w:t>ی</w:t>
      </w:r>
      <w:r w:rsidR="0028652F" w:rsidRPr="00DE4439">
        <w:rPr>
          <w:rFonts w:hint="cs"/>
          <w:rtl/>
        </w:rPr>
        <w:t xml:space="preserve"> عثمان رخ خواهد داد خبر داد.</w:t>
      </w:r>
    </w:p>
    <w:p w:rsidR="00C6285C" w:rsidRPr="00DE4439" w:rsidRDefault="000705B4" w:rsidP="00797F8E">
      <w:pPr>
        <w:pStyle w:val="a"/>
        <w:rPr>
          <w:rtl/>
        </w:rPr>
      </w:pPr>
      <w:r w:rsidRPr="00DE4439">
        <w:rPr>
          <w:rFonts w:hint="cs"/>
          <w:rtl/>
        </w:rPr>
        <w:t xml:space="preserve">و از مره بن </w:t>
      </w:r>
      <w:r w:rsidR="00AE657A">
        <w:rPr>
          <w:rFonts w:hint="cs"/>
          <w:rtl/>
        </w:rPr>
        <w:t>ک</w:t>
      </w:r>
      <w:r w:rsidRPr="00DE4439">
        <w:rPr>
          <w:rFonts w:hint="cs"/>
          <w:rtl/>
        </w:rPr>
        <w:t>عب</w:t>
      </w:r>
      <w:r w:rsidR="00DF03ED" w:rsidRPr="00DF03ED">
        <w:rPr>
          <w:rFonts w:cs="CTraditional Arabic" w:hint="cs"/>
          <w:rtl/>
        </w:rPr>
        <w:t>س</w:t>
      </w:r>
      <w:r w:rsidR="003E321A" w:rsidRPr="00DE4439">
        <w:rPr>
          <w:rFonts w:hint="cs"/>
          <w:rtl/>
        </w:rPr>
        <w:t xml:space="preserve"> روا</w:t>
      </w:r>
      <w:r w:rsidR="00AE657A">
        <w:rPr>
          <w:rFonts w:hint="cs"/>
          <w:rtl/>
        </w:rPr>
        <w:t>ی</w:t>
      </w:r>
      <w:r w:rsidR="003E321A" w:rsidRPr="00DE4439">
        <w:rPr>
          <w:rFonts w:hint="cs"/>
          <w:rtl/>
        </w:rPr>
        <w:t xml:space="preserve">ت است </w:t>
      </w:r>
      <w:r w:rsidR="00AE657A">
        <w:rPr>
          <w:rFonts w:hint="cs"/>
          <w:rtl/>
        </w:rPr>
        <w:t>ک</w:t>
      </w:r>
      <w:r w:rsidR="003E321A" w:rsidRPr="00DE4439">
        <w:rPr>
          <w:rFonts w:hint="cs"/>
          <w:rtl/>
        </w:rPr>
        <w:t>ه گفت</w:t>
      </w:r>
      <w:r w:rsidR="00784590" w:rsidRPr="00DE4439">
        <w:rPr>
          <w:rFonts w:hint="cs"/>
          <w:rtl/>
        </w:rPr>
        <w:t xml:space="preserve">: </w:t>
      </w:r>
      <w:r w:rsidR="003E321A" w:rsidRPr="00DE4439">
        <w:rPr>
          <w:rFonts w:hint="cs"/>
          <w:rtl/>
        </w:rPr>
        <w:t>از پ</w:t>
      </w:r>
      <w:r w:rsidR="00AE657A">
        <w:rPr>
          <w:rFonts w:hint="cs"/>
          <w:rtl/>
        </w:rPr>
        <w:t>ی</w:t>
      </w:r>
      <w:r w:rsidR="003E321A" w:rsidRPr="00DE4439">
        <w:rPr>
          <w:rFonts w:hint="cs"/>
          <w:rtl/>
        </w:rPr>
        <w:t>امبر خدا</w:t>
      </w:r>
      <w:r w:rsidR="003E6ECD" w:rsidRPr="00DE4439">
        <w:rPr>
          <w:rFonts w:ascii="Tahoma" w:hAnsi="Tahoma" w:cs="CTraditional Arabic" w:hint="cs"/>
          <w:color w:val="000000"/>
          <w:rtl/>
        </w:rPr>
        <w:t>ص</w:t>
      </w:r>
      <w:r w:rsidR="002721F8" w:rsidRPr="00DE4439">
        <w:rPr>
          <w:rFonts w:hint="cs"/>
          <w:rtl/>
        </w:rPr>
        <w:t xml:space="preserve"> شن</w:t>
      </w:r>
      <w:r w:rsidR="00AE657A">
        <w:rPr>
          <w:rFonts w:hint="cs"/>
          <w:rtl/>
        </w:rPr>
        <w:t>ی</w:t>
      </w:r>
      <w:r w:rsidR="002721F8" w:rsidRPr="00DE4439">
        <w:rPr>
          <w:rFonts w:hint="cs"/>
          <w:rtl/>
        </w:rPr>
        <w:t xml:space="preserve">دم </w:t>
      </w:r>
      <w:r w:rsidR="00AE657A">
        <w:rPr>
          <w:rFonts w:hint="cs"/>
          <w:rtl/>
        </w:rPr>
        <w:t>ک</w:t>
      </w:r>
      <w:r w:rsidR="002721F8" w:rsidRPr="00DE4439">
        <w:rPr>
          <w:rFonts w:hint="cs"/>
          <w:rtl/>
        </w:rPr>
        <w:t>ه فتنه‌ها را ب</w:t>
      </w:r>
      <w:r w:rsidR="00AE657A">
        <w:rPr>
          <w:rFonts w:hint="cs"/>
          <w:rtl/>
        </w:rPr>
        <w:t>ی</w:t>
      </w:r>
      <w:r w:rsidR="002721F8" w:rsidRPr="00DE4439">
        <w:rPr>
          <w:rFonts w:hint="cs"/>
          <w:rtl/>
        </w:rPr>
        <w:t>ان م</w:t>
      </w:r>
      <w:r w:rsidR="00AE657A">
        <w:rPr>
          <w:rFonts w:hint="cs"/>
          <w:rtl/>
        </w:rPr>
        <w:t>ی</w:t>
      </w:r>
      <w:r w:rsidR="002721F8" w:rsidRPr="00DE4439">
        <w:rPr>
          <w:rFonts w:hint="cs"/>
          <w:rtl/>
        </w:rPr>
        <w:t>‌</w:t>
      </w:r>
      <w:r w:rsidR="00AE657A">
        <w:rPr>
          <w:rFonts w:hint="cs"/>
          <w:rtl/>
        </w:rPr>
        <w:t>ک</w:t>
      </w:r>
      <w:r w:rsidR="002721F8" w:rsidRPr="00DE4439">
        <w:rPr>
          <w:rFonts w:hint="cs"/>
          <w:rtl/>
        </w:rPr>
        <w:t xml:space="preserve">رد او فرمود </w:t>
      </w:r>
      <w:r w:rsidR="00AE657A">
        <w:rPr>
          <w:rFonts w:hint="cs"/>
          <w:rtl/>
        </w:rPr>
        <w:t>ک</w:t>
      </w:r>
      <w:r w:rsidR="002721F8" w:rsidRPr="00DE4439">
        <w:rPr>
          <w:rFonts w:hint="cs"/>
          <w:rtl/>
        </w:rPr>
        <w:t>ه فتنه‌ها نزد</w:t>
      </w:r>
      <w:r w:rsidR="00AE657A">
        <w:rPr>
          <w:rFonts w:hint="cs"/>
          <w:rtl/>
        </w:rPr>
        <w:t>یک</w:t>
      </w:r>
      <w:r w:rsidR="002721F8" w:rsidRPr="00DE4439">
        <w:rPr>
          <w:rFonts w:hint="cs"/>
          <w:rtl/>
        </w:rPr>
        <w:t xml:space="preserve"> هستند و در ا</w:t>
      </w:r>
      <w:r w:rsidR="00AE657A">
        <w:rPr>
          <w:rFonts w:hint="cs"/>
          <w:rtl/>
        </w:rPr>
        <w:t>ی</w:t>
      </w:r>
      <w:r w:rsidR="002721F8" w:rsidRPr="00DE4439">
        <w:rPr>
          <w:rFonts w:hint="cs"/>
          <w:rtl/>
        </w:rPr>
        <w:t>ن هنگام مرد</w:t>
      </w:r>
      <w:r w:rsidR="00AE657A">
        <w:rPr>
          <w:rFonts w:hint="cs"/>
          <w:rtl/>
        </w:rPr>
        <w:t>ی</w:t>
      </w:r>
      <w:r w:rsidR="002721F8" w:rsidRPr="00DE4439">
        <w:rPr>
          <w:rFonts w:hint="cs"/>
          <w:rtl/>
        </w:rPr>
        <w:t xml:space="preserve"> از آن جا گذشت </w:t>
      </w:r>
      <w:r w:rsidR="00AE657A">
        <w:rPr>
          <w:rFonts w:hint="cs"/>
          <w:rtl/>
        </w:rPr>
        <w:t>ک</w:t>
      </w:r>
      <w:r w:rsidR="002721F8" w:rsidRPr="00DE4439">
        <w:rPr>
          <w:rFonts w:hint="cs"/>
          <w:rtl/>
        </w:rPr>
        <w:t>ه با لباس</w:t>
      </w:r>
      <w:r w:rsidR="00AE657A">
        <w:rPr>
          <w:rFonts w:hint="cs"/>
          <w:rtl/>
        </w:rPr>
        <w:t>ی</w:t>
      </w:r>
      <w:r w:rsidR="002721F8" w:rsidRPr="00DE4439">
        <w:rPr>
          <w:rFonts w:hint="cs"/>
          <w:rtl/>
        </w:rPr>
        <w:t xml:space="preserve"> خود را پوشانده بود، پ</w:t>
      </w:r>
      <w:r w:rsidR="00AE657A">
        <w:rPr>
          <w:rFonts w:hint="cs"/>
          <w:rtl/>
        </w:rPr>
        <w:t>ی</w:t>
      </w:r>
      <w:r w:rsidR="002721F8" w:rsidRPr="00DE4439">
        <w:rPr>
          <w:rFonts w:hint="cs"/>
          <w:rtl/>
        </w:rPr>
        <w:t>امبر</w:t>
      </w:r>
      <w:r w:rsidR="003E6ECD" w:rsidRPr="00DE4439">
        <w:rPr>
          <w:rFonts w:ascii="Tahoma" w:hAnsi="Tahoma" w:cs="CTraditional Arabic" w:hint="cs"/>
          <w:color w:val="000000"/>
          <w:rtl/>
        </w:rPr>
        <w:t>ص</w:t>
      </w:r>
      <w:r w:rsidR="00B71C2B" w:rsidRPr="00DE4439">
        <w:rPr>
          <w:rFonts w:hint="cs"/>
          <w:rtl/>
        </w:rPr>
        <w:t xml:space="preserve"> فرمود</w:t>
      </w:r>
      <w:r w:rsidR="00784590" w:rsidRPr="00DE4439">
        <w:rPr>
          <w:rFonts w:hint="cs"/>
          <w:rtl/>
        </w:rPr>
        <w:t xml:space="preserve">: </w:t>
      </w:r>
      <w:r w:rsidR="00B71C2B" w:rsidRPr="00DE4439">
        <w:rPr>
          <w:rFonts w:hint="cs"/>
          <w:rtl/>
        </w:rPr>
        <w:t>ا</w:t>
      </w:r>
      <w:r w:rsidR="00AE657A">
        <w:rPr>
          <w:rFonts w:hint="cs"/>
          <w:rtl/>
        </w:rPr>
        <w:t>ی</w:t>
      </w:r>
      <w:r w:rsidR="00B71C2B" w:rsidRPr="00DE4439">
        <w:rPr>
          <w:rFonts w:hint="cs"/>
          <w:rtl/>
        </w:rPr>
        <w:t>ن مرد در آن روز بر هدا</w:t>
      </w:r>
      <w:r w:rsidR="00AE657A">
        <w:rPr>
          <w:rFonts w:hint="cs"/>
          <w:rtl/>
        </w:rPr>
        <w:t>ی</w:t>
      </w:r>
      <w:r w:rsidR="00B71C2B" w:rsidRPr="00DE4439">
        <w:rPr>
          <w:rFonts w:hint="cs"/>
          <w:rtl/>
        </w:rPr>
        <w:t xml:space="preserve">ت است، مرّه بن </w:t>
      </w:r>
      <w:r w:rsidR="00AE657A">
        <w:rPr>
          <w:rFonts w:hint="cs"/>
          <w:rtl/>
        </w:rPr>
        <w:t>ک</w:t>
      </w:r>
      <w:r w:rsidR="00B71C2B" w:rsidRPr="00DE4439">
        <w:rPr>
          <w:rFonts w:hint="cs"/>
          <w:rtl/>
        </w:rPr>
        <w:t>عب م</w:t>
      </w:r>
      <w:r w:rsidR="00AE657A">
        <w:rPr>
          <w:rFonts w:hint="cs"/>
          <w:rtl/>
        </w:rPr>
        <w:t>ی</w:t>
      </w:r>
      <w:r w:rsidR="00B71C2B" w:rsidRPr="00DE4439">
        <w:rPr>
          <w:rFonts w:hint="cs"/>
          <w:rtl/>
        </w:rPr>
        <w:t>‌گو</w:t>
      </w:r>
      <w:r w:rsidR="00AE657A">
        <w:rPr>
          <w:rFonts w:hint="cs"/>
          <w:rtl/>
        </w:rPr>
        <w:t>ی</w:t>
      </w:r>
      <w:r w:rsidR="00B71C2B" w:rsidRPr="00DE4439">
        <w:rPr>
          <w:rFonts w:hint="cs"/>
          <w:rtl/>
        </w:rPr>
        <w:t>د</w:t>
      </w:r>
      <w:r w:rsidR="00784590" w:rsidRPr="00DE4439">
        <w:rPr>
          <w:rFonts w:hint="cs"/>
          <w:rtl/>
        </w:rPr>
        <w:t xml:space="preserve">: </w:t>
      </w:r>
      <w:r w:rsidR="00B71C2B" w:rsidRPr="00DE4439">
        <w:rPr>
          <w:rFonts w:hint="cs"/>
          <w:rtl/>
        </w:rPr>
        <w:t>من به سو</w:t>
      </w:r>
      <w:r w:rsidR="00AE657A">
        <w:rPr>
          <w:rFonts w:hint="cs"/>
          <w:rtl/>
        </w:rPr>
        <w:t>ی</w:t>
      </w:r>
      <w:r w:rsidR="00B71C2B" w:rsidRPr="00DE4439">
        <w:rPr>
          <w:rFonts w:hint="cs"/>
          <w:rtl/>
        </w:rPr>
        <w:t xml:space="preserve"> آن مرد رفتم د</w:t>
      </w:r>
      <w:r w:rsidR="00AE657A">
        <w:rPr>
          <w:rFonts w:hint="cs"/>
          <w:rtl/>
        </w:rPr>
        <w:t>ی</w:t>
      </w:r>
      <w:r w:rsidR="00B71C2B" w:rsidRPr="00DE4439">
        <w:rPr>
          <w:rFonts w:hint="cs"/>
          <w:rtl/>
        </w:rPr>
        <w:t xml:space="preserve">دم </w:t>
      </w:r>
      <w:r w:rsidR="00AE657A">
        <w:rPr>
          <w:rFonts w:hint="cs"/>
          <w:rtl/>
        </w:rPr>
        <w:t>ک</w:t>
      </w:r>
      <w:r w:rsidR="00B71C2B" w:rsidRPr="00DE4439">
        <w:rPr>
          <w:rFonts w:hint="cs"/>
          <w:rtl/>
        </w:rPr>
        <w:t>ه او عثمان است</w:t>
      </w:r>
      <w:r w:rsidR="00B71C2B" w:rsidRPr="00D139C3">
        <w:rPr>
          <w:rStyle w:val="Char0"/>
          <w:vertAlign w:val="superscript"/>
          <w:rtl/>
        </w:rPr>
        <w:footnoteReference w:id="88"/>
      </w:r>
      <w:r w:rsidR="009C2DB5" w:rsidRPr="00DE4439">
        <w:rPr>
          <w:rFonts w:hint="cs"/>
          <w:rtl/>
        </w:rPr>
        <w:t>.</w:t>
      </w:r>
    </w:p>
    <w:p w:rsidR="00292758" w:rsidRPr="00DE4439" w:rsidRDefault="00E56643" w:rsidP="00797F8E">
      <w:pPr>
        <w:pStyle w:val="a"/>
        <w:rPr>
          <w:rtl/>
        </w:rPr>
      </w:pPr>
      <w:r w:rsidRPr="00DE4439">
        <w:rPr>
          <w:rFonts w:hint="cs"/>
          <w:rtl/>
        </w:rPr>
        <w:t>و از عا</w:t>
      </w:r>
      <w:r w:rsidR="00AE657A">
        <w:rPr>
          <w:rFonts w:hint="cs"/>
          <w:rtl/>
        </w:rPr>
        <w:t>ی</w:t>
      </w:r>
      <w:r w:rsidRPr="00DE4439">
        <w:rPr>
          <w:rFonts w:hint="cs"/>
          <w:rtl/>
        </w:rPr>
        <w:t>شه</w:t>
      </w:r>
      <w:r w:rsidR="00797F8E">
        <w:rPr>
          <w:rFonts w:ascii="Tahoma" w:hAnsi="Tahoma" w:cs="CTraditional Arabic" w:hint="cs"/>
          <w:color w:val="000000"/>
          <w:rtl/>
        </w:rPr>
        <w:t>ل</w:t>
      </w:r>
      <w:r w:rsidRPr="00DE4439">
        <w:rPr>
          <w:rFonts w:hint="cs"/>
          <w:rtl/>
        </w:rPr>
        <w:t xml:space="preserve">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پ</w:t>
      </w:r>
      <w:r w:rsidR="00AE657A">
        <w:rPr>
          <w:rFonts w:hint="cs"/>
          <w:rtl/>
        </w:rPr>
        <w:t>ی</w:t>
      </w:r>
      <w:r w:rsidRPr="00DE4439">
        <w:rPr>
          <w:rFonts w:hint="cs"/>
          <w:rtl/>
        </w:rPr>
        <w:t>امبر خدا</w:t>
      </w:r>
      <w:r w:rsidR="00957BA6" w:rsidRPr="00DE4439">
        <w:rPr>
          <w:rFonts w:ascii="Tahoma" w:hAnsi="Tahoma" w:cs="CTraditional Arabic" w:hint="cs"/>
          <w:color w:val="000000"/>
          <w:rtl/>
        </w:rPr>
        <w:t>ص</w:t>
      </w:r>
      <w:r w:rsidR="00BC750B" w:rsidRPr="00DE4439">
        <w:rPr>
          <w:rFonts w:hint="cs"/>
          <w:rtl/>
        </w:rPr>
        <w:t xml:space="preserve"> فرمود</w:t>
      </w:r>
      <w:r w:rsidR="00784590" w:rsidRPr="00DE4439">
        <w:rPr>
          <w:rFonts w:hint="cs"/>
          <w:rtl/>
        </w:rPr>
        <w:t xml:space="preserve">: </w:t>
      </w:r>
      <w:r w:rsidR="00BC750B" w:rsidRPr="00DE4439">
        <w:rPr>
          <w:rFonts w:hint="cs"/>
          <w:rtl/>
        </w:rPr>
        <w:t>ا</w:t>
      </w:r>
      <w:r w:rsidR="00AE657A">
        <w:rPr>
          <w:rFonts w:hint="cs"/>
          <w:rtl/>
        </w:rPr>
        <w:t>ی</w:t>
      </w:r>
      <w:r w:rsidR="00BC750B" w:rsidRPr="00DE4439">
        <w:rPr>
          <w:rFonts w:hint="cs"/>
          <w:rtl/>
        </w:rPr>
        <w:t xml:space="preserve"> عثمان اگر خداوند روز</w:t>
      </w:r>
      <w:r w:rsidR="00AE657A">
        <w:rPr>
          <w:rFonts w:hint="cs"/>
          <w:rtl/>
        </w:rPr>
        <w:t>ی</w:t>
      </w:r>
      <w:r w:rsidR="00BC750B" w:rsidRPr="00DE4439">
        <w:rPr>
          <w:rFonts w:hint="cs"/>
          <w:rtl/>
        </w:rPr>
        <w:t xml:space="preserve"> ا</w:t>
      </w:r>
      <w:r w:rsidR="00AE657A">
        <w:rPr>
          <w:rFonts w:hint="cs"/>
          <w:rtl/>
        </w:rPr>
        <w:t>ی</w:t>
      </w:r>
      <w:r w:rsidR="00BC750B" w:rsidRPr="00DE4439">
        <w:rPr>
          <w:rFonts w:hint="cs"/>
          <w:rtl/>
        </w:rPr>
        <w:t xml:space="preserve">ن </w:t>
      </w:r>
      <w:r w:rsidR="00AE657A">
        <w:rPr>
          <w:rFonts w:hint="cs"/>
          <w:rtl/>
        </w:rPr>
        <w:t>ک</w:t>
      </w:r>
      <w:r w:rsidR="00BC750B" w:rsidRPr="00DE4439">
        <w:rPr>
          <w:rFonts w:hint="cs"/>
          <w:rtl/>
        </w:rPr>
        <w:t xml:space="preserve">ار را به تو سپرد و منافقان خواستند </w:t>
      </w:r>
      <w:r w:rsidR="00AE657A">
        <w:rPr>
          <w:rFonts w:hint="cs"/>
          <w:rtl/>
        </w:rPr>
        <w:t>ک</w:t>
      </w:r>
      <w:r w:rsidR="00BC750B" w:rsidRPr="00DE4439">
        <w:rPr>
          <w:rFonts w:hint="cs"/>
          <w:rtl/>
        </w:rPr>
        <w:t xml:space="preserve">ه تو لباست را </w:t>
      </w:r>
      <w:r w:rsidR="00AE657A">
        <w:rPr>
          <w:rFonts w:hint="cs"/>
          <w:rtl/>
        </w:rPr>
        <w:t>ک</w:t>
      </w:r>
      <w:r w:rsidR="00BC750B" w:rsidRPr="00DE4439">
        <w:rPr>
          <w:rFonts w:hint="cs"/>
          <w:rtl/>
        </w:rPr>
        <w:t xml:space="preserve">ه خدا آن را به تن تو </w:t>
      </w:r>
      <w:r w:rsidR="00AE657A">
        <w:rPr>
          <w:rFonts w:hint="cs"/>
          <w:rtl/>
        </w:rPr>
        <w:t>ک</w:t>
      </w:r>
      <w:r w:rsidR="00BC750B" w:rsidRPr="00DE4439">
        <w:rPr>
          <w:rFonts w:hint="cs"/>
          <w:rtl/>
        </w:rPr>
        <w:t>رده ب</w:t>
      </w:r>
      <w:r w:rsidR="00AE657A">
        <w:rPr>
          <w:rFonts w:hint="cs"/>
          <w:rtl/>
        </w:rPr>
        <w:t>ی</w:t>
      </w:r>
      <w:r w:rsidR="00BC750B" w:rsidRPr="00DE4439">
        <w:rPr>
          <w:rFonts w:hint="cs"/>
          <w:rtl/>
        </w:rPr>
        <w:t>رون ب</w:t>
      </w:r>
      <w:r w:rsidR="00AE657A">
        <w:rPr>
          <w:rFonts w:hint="cs"/>
          <w:rtl/>
        </w:rPr>
        <w:t>ک</w:t>
      </w:r>
      <w:r w:rsidR="00BC750B" w:rsidRPr="00DE4439">
        <w:rPr>
          <w:rFonts w:hint="cs"/>
          <w:rtl/>
        </w:rPr>
        <w:t>ش</w:t>
      </w:r>
      <w:r w:rsidR="00AE657A">
        <w:rPr>
          <w:rFonts w:hint="cs"/>
          <w:rtl/>
        </w:rPr>
        <w:t>ی</w:t>
      </w:r>
      <w:r w:rsidR="00BC750B" w:rsidRPr="00DE4439">
        <w:rPr>
          <w:rFonts w:hint="cs"/>
          <w:rtl/>
        </w:rPr>
        <w:t xml:space="preserve"> آن </w:t>
      </w:r>
      <w:r w:rsidR="00957BA6" w:rsidRPr="00DE4439">
        <w:rPr>
          <w:rFonts w:hint="cs"/>
          <w:rtl/>
        </w:rPr>
        <w:t>ب</w:t>
      </w:r>
      <w:r w:rsidR="00AE657A">
        <w:rPr>
          <w:rFonts w:hint="cs"/>
          <w:rtl/>
        </w:rPr>
        <w:t>ی</w:t>
      </w:r>
      <w:r w:rsidR="00957BA6" w:rsidRPr="00DE4439">
        <w:rPr>
          <w:rFonts w:hint="cs"/>
          <w:rtl/>
        </w:rPr>
        <w:t>رون</w:t>
      </w:r>
      <w:r w:rsidR="00BC750B" w:rsidRPr="00DE4439">
        <w:rPr>
          <w:rFonts w:hint="cs"/>
          <w:rtl/>
        </w:rPr>
        <w:t xml:space="preserve"> ن</w:t>
      </w:r>
      <w:r w:rsidR="00AE657A">
        <w:rPr>
          <w:rFonts w:hint="cs"/>
          <w:rtl/>
        </w:rPr>
        <w:t>ی</w:t>
      </w:r>
      <w:r w:rsidR="00BC750B" w:rsidRPr="00DE4439">
        <w:rPr>
          <w:rFonts w:hint="cs"/>
          <w:rtl/>
        </w:rPr>
        <w:t>اور</w:t>
      </w:r>
      <w:r w:rsidR="00BC750B" w:rsidRPr="00D139C3">
        <w:rPr>
          <w:rStyle w:val="Char0"/>
          <w:vertAlign w:val="superscript"/>
          <w:rtl/>
        </w:rPr>
        <w:footnoteReference w:id="89"/>
      </w:r>
      <w:r w:rsidR="00957BA6" w:rsidRPr="00DE4439">
        <w:rPr>
          <w:rFonts w:hint="cs"/>
          <w:rtl/>
        </w:rPr>
        <w:t>.</w:t>
      </w:r>
    </w:p>
    <w:p w:rsidR="00292758" w:rsidRPr="00DE4439" w:rsidRDefault="00BC750B" w:rsidP="00797F8E">
      <w:pPr>
        <w:pStyle w:val="a"/>
        <w:rPr>
          <w:rtl/>
        </w:rPr>
      </w:pPr>
      <w:r w:rsidRPr="00DE4439">
        <w:rPr>
          <w:rFonts w:hint="cs"/>
          <w:rtl/>
        </w:rPr>
        <w:t xml:space="preserve">عثمان بعد از عمر بن </w:t>
      </w:r>
      <w:r w:rsidR="003C2264" w:rsidRPr="00DE4439">
        <w:rPr>
          <w:rFonts w:hint="cs"/>
          <w:rtl/>
        </w:rPr>
        <w:t>ال</w:t>
      </w:r>
      <w:r w:rsidRPr="00DE4439">
        <w:rPr>
          <w:rFonts w:hint="cs"/>
          <w:rtl/>
        </w:rPr>
        <w:t>خطاب</w:t>
      </w:r>
      <w:r w:rsidR="00797F8E">
        <w:rPr>
          <w:rFonts w:cs="CTraditional Arabic" w:hint="cs"/>
          <w:rtl/>
        </w:rPr>
        <w:t>ب</w:t>
      </w:r>
      <w:r w:rsidR="000B1716" w:rsidRPr="00DE4439">
        <w:rPr>
          <w:rFonts w:hint="cs"/>
          <w:rtl/>
        </w:rPr>
        <w:t xml:space="preserve"> دوازده سال ح</w:t>
      </w:r>
      <w:r w:rsidR="00AE657A">
        <w:rPr>
          <w:rFonts w:hint="cs"/>
          <w:rtl/>
        </w:rPr>
        <w:t>ک</w:t>
      </w:r>
      <w:r w:rsidR="000B1716" w:rsidRPr="00DE4439">
        <w:rPr>
          <w:rFonts w:hint="cs"/>
          <w:rtl/>
        </w:rPr>
        <w:t xml:space="preserve">ومت </w:t>
      </w:r>
      <w:r w:rsidR="00AE657A">
        <w:rPr>
          <w:rFonts w:hint="cs"/>
          <w:rtl/>
        </w:rPr>
        <w:t>ک</w:t>
      </w:r>
      <w:r w:rsidR="000B1716" w:rsidRPr="00DE4439">
        <w:rPr>
          <w:rFonts w:hint="cs"/>
          <w:rtl/>
        </w:rPr>
        <w:t>رد، و وقت</w:t>
      </w:r>
      <w:r w:rsidR="00AE657A">
        <w:rPr>
          <w:rFonts w:hint="cs"/>
          <w:rtl/>
        </w:rPr>
        <w:t>ی</w:t>
      </w:r>
      <w:r w:rsidR="000B1716" w:rsidRPr="00DE4439">
        <w:rPr>
          <w:rFonts w:hint="cs"/>
          <w:rtl/>
        </w:rPr>
        <w:t xml:space="preserve"> او زمام ح</w:t>
      </w:r>
      <w:r w:rsidR="00AE657A">
        <w:rPr>
          <w:rFonts w:hint="cs"/>
          <w:rtl/>
        </w:rPr>
        <w:t>ک</w:t>
      </w:r>
      <w:r w:rsidR="000B1716" w:rsidRPr="00DE4439">
        <w:rPr>
          <w:rFonts w:hint="cs"/>
          <w:rtl/>
        </w:rPr>
        <w:t>ومت را به دست گرفت هفتاد سال سن داشت و در هشتاد و دو سالگ</w:t>
      </w:r>
      <w:r w:rsidR="00AE657A">
        <w:rPr>
          <w:rFonts w:hint="cs"/>
          <w:rtl/>
        </w:rPr>
        <w:t>ی</w:t>
      </w:r>
      <w:r w:rsidR="000B1716" w:rsidRPr="00DE4439">
        <w:rPr>
          <w:rFonts w:hint="cs"/>
          <w:rtl/>
        </w:rPr>
        <w:t xml:space="preserve"> </w:t>
      </w:r>
      <w:r w:rsidR="00AE657A">
        <w:rPr>
          <w:rFonts w:hint="cs"/>
          <w:rtl/>
        </w:rPr>
        <w:t>ک</w:t>
      </w:r>
      <w:r w:rsidR="000B1716" w:rsidRPr="00DE4439">
        <w:rPr>
          <w:rFonts w:hint="cs"/>
          <w:rtl/>
        </w:rPr>
        <w:t xml:space="preserve">شته شد، و فتنه در آخر دوران خلافت او سر بلند </w:t>
      </w:r>
      <w:r w:rsidR="00AE657A">
        <w:rPr>
          <w:rFonts w:hint="cs"/>
          <w:rtl/>
        </w:rPr>
        <w:t>ک</w:t>
      </w:r>
      <w:r w:rsidR="003C2264" w:rsidRPr="00DE4439">
        <w:rPr>
          <w:rFonts w:hint="cs"/>
          <w:rtl/>
        </w:rPr>
        <w:t>رد.</w:t>
      </w:r>
    </w:p>
    <w:p w:rsidR="00292758" w:rsidRPr="00DE4439" w:rsidRDefault="001F119F" w:rsidP="00797F8E">
      <w:pPr>
        <w:pStyle w:val="a"/>
        <w:rPr>
          <w:rtl/>
        </w:rPr>
      </w:pPr>
      <w:r w:rsidRPr="00DE4439">
        <w:rPr>
          <w:rFonts w:hint="cs"/>
          <w:rtl/>
        </w:rPr>
        <w:t xml:space="preserve">با آن </w:t>
      </w:r>
      <w:r w:rsidR="00AE657A">
        <w:rPr>
          <w:rFonts w:hint="cs"/>
          <w:rtl/>
        </w:rPr>
        <w:t>ک</w:t>
      </w:r>
      <w:r w:rsidRPr="00DE4439">
        <w:rPr>
          <w:rFonts w:hint="cs"/>
          <w:rtl/>
        </w:rPr>
        <w:t xml:space="preserve">ه دروغ‌پردازان و جاهلان و گمراهان </w:t>
      </w:r>
      <w:r w:rsidR="00AE657A">
        <w:rPr>
          <w:rFonts w:hint="cs"/>
          <w:rtl/>
        </w:rPr>
        <w:t>ک</w:t>
      </w:r>
      <w:r w:rsidRPr="00DE4439">
        <w:rPr>
          <w:rFonts w:hint="cs"/>
          <w:rtl/>
        </w:rPr>
        <w:t>وش</w:t>
      </w:r>
      <w:r w:rsidR="00AE657A">
        <w:rPr>
          <w:rFonts w:hint="cs"/>
          <w:rtl/>
        </w:rPr>
        <w:t>ی</w:t>
      </w:r>
      <w:r w:rsidRPr="00DE4439">
        <w:rPr>
          <w:rFonts w:hint="cs"/>
          <w:rtl/>
        </w:rPr>
        <w:t>ده</w:t>
      </w:r>
      <w:r w:rsidRPr="00DE4439">
        <w:rPr>
          <w:rFonts w:hint="eastAsia"/>
          <w:rtl/>
        </w:rPr>
        <w:t>‌اند واقع</w:t>
      </w:r>
      <w:r w:rsidR="00AE657A">
        <w:rPr>
          <w:rFonts w:hint="eastAsia"/>
          <w:rtl/>
        </w:rPr>
        <w:t>ی</w:t>
      </w:r>
      <w:r w:rsidRPr="00DE4439">
        <w:rPr>
          <w:rFonts w:hint="eastAsia"/>
          <w:rtl/>
        </w:rPr>
        <w:t>ت‌ها</w:t>
      </w:r>
      <w:r w:rsidR="00AE657A">
        <w:rPr>
          <w:rFonts w:hint="eastAsia"/>
          <w:rtl/>
        </w:rPr>
        <w:t>ی</w:t>
      </w:r>
      <w:r w:rsidRPr="00DE4439">
        <w:rPr>
          <w:rFonts w:hint="eastAsia"/>
          <w:rtl/>
        </w:rPr>
        <w:t xml:space="preserve"> دوران خلافت عثمان را تحر</w:t>
      </w:r>
      <w:r w:rsidR="00AE657A">
        <w:rPr>
          <w:rFonts w:hint="eastAsia"/>
          <w:rtl/>
        </w:rPr>
        <w:t>ی</w:t>
      </w:r>
      <w:r w:rsidRPr="00DE4439">
        <w:rPr>
          <w:rFonts w:hint="eastAsia"/>
          <w:rtl/>
        </w:rPr>
        <w:t xml:space="preserve">ف </w:t>
      </w:r>
      <w:r w:rsidR="00AE657A">
        <w:rPr>
          <w:rFonts w:hint="eastAsia"/>
          <w:rtl/>
        </w:rPr>
        <w:t>ک</w:t>
      </w:r>
      <w:r w:rsidRPr="00DE4439">
        <w:rPr>
          <w:rFonts w:hint="eastAsia"/>
          <w:rtl/>
        </w:rPr>
        <w:t>نند اما دوران خلافت عثمان</w:t>
      </w:r>
      <w:r w:rsidR="00DF03ED" w:rsidRPr="00DF03ED">
        <w:rPr>
          <w:rFonts w:cs="CTraditional Arabic" w:hint="cs"/>
          <w:rtl/>
        </w:rPr>
        <w:t>س</w:t>
      </w:r>
      <w:r w:rsidR="000D329B" w:rsidRPr="00DE4439">
        <w:rPr>
          <w:rFonts w:hint="cs"/>
          <w:rtl/>
        </w:rPr>
        <w:t xml:space="preserve"> دوران طلا</w:t>
      </w:r>
      <w:r w:rsidR="00AE657A">
        <w:rPr>
          <w:rFonts w:hint="cs"/>
          <w:rtl/>
        </w:rPr>
        <w:t>یی</w:t>
      </w:r>
      <w:r w:rsidR="000D329B" w:rsidRPr="00DE4439">
        <w:rPr>
          <w:rFonts w:hint="cs"/>
          <w:rtl/>
        </w:rPr>
        <w:t xml:space="preserve"> خلافت راشده به شمار م</w:t>
      </w:r>
      <w:r w:rsidR="00AE657A">
        <w:rPr>
          <w:rFonts w:hint="cs"/>
          <w:rtl/>
        </w:rPr>
        <w:t>ی</w:t>
      </w:r>
      <w:r w:rsidR="000D329B" w:rsidRPr="00DE4439">
        <w:rPr>
          <w:rFonts w:hint="cs"/>
          <w:rtl/>
        </w:rPr>
        <w:t>‌آ</w:t>
      </w:r>
      <w:r w:rsidR="00AE657A">
        <w:rPr>
          <w:rFonts w:hint="cs"/>
          <w:rtl/>
        </w:rPr>
        <w:t>ی</w:t>
      </w:r>
      <w:r w:rsidR="000D329B" w:rsidRPr="00DE4439">
        <w:rPr>
          <w:rFonts w:hint="cs"/>
          <w:rtl/>
        </w:rPr>
        <w:t xml:space="preserve">د، و در دوران او قلمرو اسلام گسترش </w:t>
      </w:r>
      <w:r w:rsidR="00AE657A">
        <w:rPr>
          <w:rFonts w:hint="cs"/>
          <w:rtl/>
        </w:rPr>
        <w:t>ی</w:t>
      </w:r>
      <w:r w:rsidR="000D329B" w:rsidRPr="00DE4439">
        <w:rPr>
          <w:rFonts w:hint="cs"/>
          <w:rtl/>
        </w:rPr>
        <w:t>افت و شمال آفر</w:t>
      </w:r>
      <w:r w:rsidR="00AE657A">
        <w:rPr>
          <w:rFonts w:hint="cs"/>
          <w:rtl/>
        </w:rPr>
        <w:t>ی</w:t>
      </w:r>
      <w:r w:rsidR="000D329B" w:rsidRPr="00DE4439">
        <w:rPr>
          <w:rFonts w:hint="cs"/>
          <w:rtl/>
        </w:rPr>
        <w:t>قا و اس</w:t>
      </w:r>
      <w:r w:rsidR="00AE657A">
        <w:rPr>
          <w:rFonts w:hint="cs"/>
          <w:rtl/>
        </w:rPr>
        <w:t>ک</w:t>
      </w:r>
      <w:r w:rsidR="000D329B" w:rsidRPr="00DE4439">
        <w:rPr>
          <w:rFonts w:hint="cs"/>
          <w:rtl/>
        </w:rPr>
        <w:t>ندر</w:t>
      </w:r>
      <w:r w:rsidR="00AE657A">
        <w:rPr>
          <w:rFonts w:hint="cs"/>
          <w:rtl/>
        </w:rPr>
        <w:t>ی</w:t>
      </w:r>
      <w:r w:rsidR="000D329B" w:rsidRPr="00DE4439">
        <w:rPr>
          <w:rFonts w:hint="cs"/>
          <w:rtl/>
        </w:rPr>
        <w:t>ه فتح شد، و اول</w:t>
      </w:r>
      <w:r w:rsidR="00AE657A">
        <w:rPr>
          <w:rFonts w:hint="cs"/>
          <w:rtl/>
        </w:rPr>
        <w:t>ی</w:t>
      </w:r>
      <w:r w:rsidR="000D329B" w:rsidRPr="00DE4439">
        <w:rPr>
          <w:rFonts w:hint="cs"/>
          <w:rtl/>
        </w:rPr>
        <w:t>ن ناو جنگ</w:t>
      </w:r>
      <w:r w:rsidR="00AE657A">
        <w:rPr>
          <w:rFonts w:hint="cs"/>
          <w:rtl/>
        </w:rPr>
        <w:t>ی</w:t>
      </w:r>
      <w:r w:rsidR="000D329B" w:rsidRPr="00DE4439">
        <w:rPr>
          <w:rFonts w:hint="cs"/>
          <w:rtl/>
        </w:rPr>
        <w:t xml:space="preserve"> اسلام</w:t>
      </w:r>
      <w:r w:rsidR="00AE657A">
        <w:rPr>
          <w:rFonts w:hint="cs"/>
          <w:rtl/>
        </w:rPr>
        <w:t>ی</w:t>
      </w:r>
      <w:r w:rsidR="000D329B" w:rsidRPr="00DE4439">
        <w:rPr>
          <w:rFonts w:hint="cs"/>
          <w:rtl/>
        </w:rPr>
        <w:t xml:space="preserve"> در دوران او درست شد و ارمنستان و آذربا</w:t>
      </w:r>
      <w:r w:rsidR="00AE657A">
        <w:rPr>
          <w:rFonts w:hint="cs"/>
          <w:rtl/>
        </w:rPr>
        <w:t>ی</w:t>
      </w:r>
      <w:r w:rsidR="000D329B" w:rsidRPr="00DE4439">
        <w:rPr>
          <w:rFonts w:hint="cs"/>
          <w:rtl/>
        </w:rPr>
        <w:t>جان در دوران خلافت او فتح شدند و در زمان او سرزم</w:t>
      </w:r>
      <w:r w:rsidR="00AE657A">
        <w:rPr>
          <w:rFonts w:hint="cs"/>
          <w:rtl/>
        </w:rPr>
        <w:t>ی</w:t>
      </w:r>
      <w:r w:rsidR="000D329B" w:rsidRPr="00DE4439">
        <w:rPr>
          <w:rFonts w:hint="cs"/>
          <w:rtl/>
        </w:rPr>
        <w:t xml:space="preserve">ن فارس به طور </w:t>
      </w:r>
      <w:r w:rsidR="00AE657A">
        <w:rPr>
          <w:rFonts w:hint="cs"/>
          <w:rtl/>
        </w:rPr>
        <w:t>ک</w:t>
      </w:r>
      <w:r w:rsidR="000D329B" w:rsidRPr="00DE4439">
        <w:rPr>
          <w:rFonts w:hint="cs"/>
          <w:rtl/>
        </w:rPr>
        <w:t>امل فتح گرد</w:t>
      </w:r>
      <w:r w:rsidR="00AE657A">
        <w:rPr>
          <w:rFonts w:hint="cs"/>
          <w:rtl/>
        </w:rPr>
        <w:t>ی</w:t>
      </w:r>
      <w:r w:rsidR="000D329B" w:rsidRPr="00DE4439">
        <w:rPr>
          <w:rFonts w:hint="cs"/>
          <w:rtl/>
        </w:rPr>
        <w:t>د و رفاه و آسا</w:t>
      </w:r>
      <w:r w:rsidR="00AE657A">
        <w:rPr>
          <w:rFonts w:hint="cs"/>
          <w:rtl/>
        </w:rPr>
        <w:t>ی</w:t>
      </w:r>
      <w:r w:rsidR="000D329B" w:rsidRPr="00DE4439">
        <w:rPr>
          <w:rFonts w:hint="cs"/>
          <w:rtl/>
        </w:rPr>
        <w:t>ش و امن</w:t>
      </w:r>
      <w:r w:rsidR="00AE657A">
        <w:rPr>
          <w:rFonts w:hint="cs"/>
          <w:rtl/>
        </w:rPr>
        <w:t>ی</w:t>
      </w:r>
      <w:r w:rsidR="000D329B" w:rsidRPr="00DE4439">
        <w:rPr>
          <w:rFonts w:hint="cs"/>
          <w:rtl/>
        </w:rPr>
        <w:t>ت فراگ</w:t>
      </w:r>
      <w:r w:rsidR="00AE657A">
        <w:rPr>
          <w:rFonts w:hint="cs"/>
          <w:rtl/>
        </w:rPr>
        <w:t>ی</w:t>
      </w:r>
      <w:r w:rsidR="000D329B" w:rsidRPr="00DE4439">
        <w:rPr>
          <w:rFonts w:hint="cs"/>
          <w:rtl/>
        </w:rPr>
        <w:t>ر شد و درآمدها ز</w:t>
      </w:r>
      <w:r w:rsidR="00AE657A">
        <w:rPr>
          <w:rFonts w:hint="cs"/>
          <w:rtl/>
        </w:rPr>
        <w:t>ی</w:t>
      </w:r>
      <w:r w:rsidR="004700BD" w:rsidRPr="00DE4439">
        <w:rPr>
          <w:rFonts w:hint="cs"/>
          <w:rtl/>
        </w:rPr>
        <w:t>اد شدند.</w:t>
      </w:r>
    </w:p>
    <w:p w:rsidR="00292758" w:rsidRPr="00DE4439" w:rsidRDefault="00F24874" w:rsidP="00797F8E">
      <w:pPr>
        <w:pStyle w:val="a"/>
        <w:rPr>
          <w:rtl/>
        </w:rPr>
      </w:pPr>
      <w:r w:rsidRPr="00DE4439">
        <w:rPr>
          <w:rFonts w:hint="cs"/>
          <w:rtl/>
        </w:rPr>
        <w:t>و ا</w:t>
      </w:r>
      <w:r w:rsidR="00AE657A">
        <w:rPr>
          <w:rFonts w:hint="cs"/>
          <w:rtl/>
        </w:rPr>
        <w:t>ی</w:t>
      </w:r>
      <w:r w:rsidRPr="00DE4439">
        <w:rPr>
          <w:rFonts w:hint="cs"/>
          <w:rtl/>
        </w:rPr>
        <w:t>ن آسا</w:t>
      </w:r>
      <w:r w:rsidR="00AE657A">
        <w:rPr>
          <w:rFonts w:hint="cs"/>
          <w:rtl/>
        </w:rPr>
        <w:t>ی</w:t>
      </w:r>
      <w:r w:rsidRPr="00DE4439">
        <w:rPr>
          <w:rFonts w:hint="cs"/>
          <w:rtl/>
        </w:rPr>
        <w:t xml:space="preserve">ش و فتوحات در مدت دوازده سال خلافت او ادامه </w:t>
      </w:r>
      <w:r w:rsidR="00AE657A">
        <w:rPr>
          <w:rFonts w:hint="cs"/>
          <w:rtl/>
        </w:rPr>
        <w:t>ی</w:t>
      </w:r>
      <w:r w:rsidRPr="00DE4439">
        <w:rPr>
          <w:rFonts w:hint="cs"/>
          <w:rtl/>
        </w:rPr>
        <w:t>افت و در سال س</w:t>
      </w:r>
      <w:r w:rsidR="00AE657A">
        <w:rPr>
          <w:rFonts w:hint="cs"/>
          <w:rtl/>
        </w:rPr>
        <w:t>ی</w:t>
      </w:r>
      <w:r w:rsidRPr="00DE4439">
        <w:rPr>
          <w:rFonts w:hint="cs"/>
          <w:rtl/>
        </w:rPr>
        <w:t xml:space="preserve"> و پنج هجر</w:t>
      </w:r>
      <w:r w:rsidR="00AE657A">
        <w:rPr>
          <w:rFonts w:hint="cs"/>
          <w:rtl/>
        </w:rPr>
        <w:t>ی</w:t>
      </w:r>
      <w:r w:rsidRPr="00DE4439">
        <w:rPr>
          <w:rFonts w:hint="cs"/>
          <w:rtl/>
        </w:rPr>
        <w:t xml:space="preserve"> هنگام</w:t>
      </w:r>
      <w:r w:rsidR="00AE657A">
        <w:rPr>
          <w:rFonts w:hint="cs"/>
          <w:rtl/>
        </w:rPr>
        <w:t>ی</w:t>
      </w:r>
      <w:r w:rsidRPr="00DE4439">
        <w:rPr>
          <w:rFonts w:hint="cs"/>
          <w:rtl/>
        </w:rPr>
        <w:t xml:space="preserve"> </w:t>
      </w:r>
      <w:r w:rsidR="00AE657A">
        <w:rPr>
          <w:rFonts w:hint="cs"/>
          <w:rtl/>
        </w:rPr>
        <w:t>ک</w:t>
      </w:r>
      <w:r w:rsidRPr="00DE4439">
        <w:rPr>
          <w:rFonts w:hint="cs"/>
          <w:rtl/>
        </w:rPr>
        <w:t>ه گروه</w:t>
      </w:r>
      <w:r w:rsidR="00AE657A">
        <w:rPr>
          <w:rFonts w:hint="cs"/>
          <w:rtl/>
        </w:rPr>
        <w:t>ی</w:t>
      </w:r>
      <w:r w:rsidRPr="00DE4439">
        <w:rPr>
          <w:rFonts w:hint="cs"/>
          <w:rtl/>
        </w:rPr>
        <w:t xml:space="preserve"> از جنا</w:t>
      </w:r>
      <w:r w:rsidR="00AE657A">
        <w:rPr>
          <w:rFonts w:hint="cs"/>
          <w:rtl/>
        </w:rPr>
        <w:t>ی</w:t>
      </w:r>
      <w:r w:rsidRPr="00DE4439">
        <w:rPr>
          <w:rFonts w:hint="cs"/>
          <w:rtl/>
        </w:rPr>
        <w:t>ت</w:t>
      </w:r>
      <w:r w:rsidR="00AE657A">
        <w:rPr>
          <w:rFonts w:hint="cs"/>
          <w:rtl/>
        </w:rPr>
        <w:t>ک</w:t>
      </w:r>
      <w:r w:rsidRPr="00DE4439">
        <w:rPr>
          <w:rFonts w:hint="cs"/>
          <w:rtl/>
        </w:rPr>
        <w:t>اران ستمگر عل</w:t>
      </w:r>
      <w:r w:rsidR="00AE657A">
        <w:rPr>
          <w:rFonts w:hint="cs"/>
          <w:rtl/>
        </w:rPr>
        <w:t>ی</w:t>
      </w:r>
      <w:r w:rsidRPr="00DE4439">
        <w:rPr>
          <w:rFonts w:hint="cs"/>
          <w:rtl/>
        </w:rPr>
        <w:t>ه او شور</w:t>
      </w:r>
      <w:r w:rsidR="00AE657A">
        <w:rPr>
          <w:rFonts w:hint="cs"/>
          <w:rtl/>
        </w:rPr>
        <w:t>ی</w:t>
      </w:r>
      <w:r w:rsidRPr="00DE4439">
        <w:rPr>
          <w:rFonts w:hint="cs"/>
          <w:rtl/>
        </w:rPr>
        <w:t>دند و او را در خانه‌اش در حال</w:t>
      </w:r>
      <w:r w:rsidR="00AE657A">
        <w:rPr>
          <w:rFonts w:hint="cs"/>
          <w:rtl/>
        </w:rPr>
        <w:t>ی</w:t>
      </w:r>
      <w:r w:rsidRPr="00DE4439">
        <w:rPr>
          <w:rFonts w:hint="cs"/>
          <w:rtl/>
        </w:rPr>
        <w:t xml:space="preserve"> </w:t>
      </w:r>
      <w:r w:rsidR="00AE657A">
        <w:rPr>
          <w:rFonts w:hint="cs"/>
          <w:rtl/>
        </w:rPr>
        <w:t>ک</w:t>
      </w:r>
      <w:r w:rsidRPr="00DE4439">
        <w:rPr>
          <w:rFonts w:hint="cs"/>
          <w:rtl/>
        </w:rPr>
        <w:t xml:space="preserve">ه روزه داشت و مشغول خواندن قرآن بود به </w:t>
      </w:r>
      <w:r w:rsidR="003F4381" w:rsidRPr="00DE4439">
        <w:rPr>
          <w:rFonts w:hint="cs"/>
          <w:rtl/>
        </w:rPr>
        <w:t>قتل رساندند، فتنه‌ها شروع شدند.</w:t>
      </w:r>
    </w:p>
    <w:p w:rsidR="00F24874" w:rsidRPr="00DE4439" w:rsidRDefault="00F24874" w:rsidP="00797F8E">
      <w:pPr>
        <w:pStyle w:val="a4"/>
        <w:rPr>
          <w:rtl/>
        </w:rPr>
      </w:pPr>
      <w:bookmarkStart w:id="100" w:name="_Toc142089907"/>
      <w:bookmarkStart w:id="101" w:name="_Toc430071301"/>
      <w:r w:rsidRPr="00DE4439">
        <w:rPr>
          <w:rFonts w:hint="cs"/>
          <w:rtl/>
        </w:rPr>
        <w:t>جنگ آفر</w:t>
      </w:r>
      <w:r w:rsidR="00DF03ED">
        <w:rPr>
          <w:rFonts w:hint="cs"/>
          <w:rtl/>
        </w:rPr>
        <w:t>ی</w:t>
      </w:r>
      <w:r w:rsidRPr="00DE4439">
        <w:rPr>
          <w:rFonts w:hint="cs"/>
          <w:rtl/>
        </w:rPr>
        <w:t>قا سال 27 ه‍</w:t>
      </w:r>
      <w:r w:rsidRPr="00D139C3">
        <w:rPr>
          <w:rStyle w:val="Char0"/>
          <w:b/>
          <w:bCs w:val="0"/>
          <w:vertAlign w:val="superscript"/>
          <w:rtl/>
        </w:rPr>
        <w:footnoteReference w:id="90"/>
      </w:r>
      <w:bookmarkEnd w:id="100"/>
      <w:bookmarkEnd w:id="101"/>
    </w:p>
    <w:p w:rsidR="00292758" w:rsidRPr="00DE4439" w:rsidRDefault="00A96801" w:rsidP="00797F8E">
      <w:pPr>
        <w:pStyle w:val="a"/>
        <w:rPr>
          <w:rtl/>
        </w:rPr>
      </w:pPr>
      <w:r w:rsidRPr="00DE4439">
        <w:rPr>
          <w:rFonts w:hint="cs"/>
          <w:rtl/>
        </w:rPr>
        <w:t>عثمان</w:t>
      </w:r>
      <w:r w:rsidR="00DF03ED" w:rsidRPr="00DF03ED">
        <w:rPr>
          <w:rFonts w:cs="CTraditional Arabic" w:hint="cs"/>
          <w:rtl/>
        </w:rPr>
        <w:t>س</w:t>
      </w:r>
      <w:r w:rsidR="00A62F5F" w:rsidRPr="00DE4439">
        <w:rPr>
          <w:rFonts w:hint="cs"/>
          <w:rtl/>
        </w:rPr>
        <w:t xml:space="preserve"> عبدالله بن سعد بن اب</w:t>
      </w:r>
      <w:r w:rsidR="00AE657A">
        <w:rPr>
          <w:rFonts w:hint="cs"/>
          <w:rtl/>
        </w:rPr>
        <w:t>ی</w:t>
      </w:r>
      <w:r w:rsidR="00A62F5F" w:rsidRPr="00DE4439">
        <w:rPr>
          <w:rFonts w:hint="cs"/>
          <w:rtl/>
        </w:rPr>
        <w:t xml:space="preserve"> </w:t>
      </w:r>
      <w:r w:rsidR="000B7CE5" w:rsidRPr="00DE4439">
        <w:rPr>
          <w:rFonts w:hint="cs"/>
          <w:rtl/>
        </w:rPr>
        <w:t>ال</w:t>
      </w:r>
      <w:r w:rsidR="00A62F5F" w:rsidRPr="00DE4439">
        <w:rPr>
          <w:rFonts w:hint="cs"/>
          <w:rtl/>
        </w:rPr>
        <w:t>سرح را فرمان داد تا به جنگ با اهال</w:t>
      </w:r>
      <w:r w:rsidR="00AE657A">
        <w:rPr>
          <w:rFonts w:hint="cs"/>
          <w:rtl/>
        </w:rPr>
        <w:t>ی</w:t>
      </w:r>
      <w:r w:rsidR="00A62F5F" w:rsidRPr="00DE4439">
        <w:rPr>
          <w:rFonts w:hint="cs"/>
          <w:rtl/>
        </w:rPr>
        <w:t xml:space="preserve"> سرزم</w:t>
      </w:r>
      <w:r w:rsidR="00AE657A">
        <w:rPr>
          <w:rFonts w:hint="cs"/>
          <w:rtl/>
        </w:rPr>
        <w:t>ی</w:t>
      </w:r>
      <w:r w:rsidR="00A62F5F" w:rsidRPr="00DE4439">
        <w:rPr>
          <w:rFonts w:hint="cs"/>
          <w:rtl/>
        </w:rPr>
        <w:t>ن آفر</w:t>
      </w:r>
      <w:r w:rsidR="00AE657A">
        <w:rPr>
          <w:rFonts w:hint="cs"/>
          <w:rtl/>
        </w:rPr>
        <w:t>ی</w:t>
      </w:r>
      <w:r w:rsidR="00A62F5F" w:rsidRPr="00DE4439">
        <w:rPr>
          <w:rFonts w:hint="cs"/>
          <w:rtl/>
        </w:rPr>
        <w:t xml:space="preserve">قا برود و اگر آن را فتح </w:t>
      </w:r>
      <w:r w:rsidR="00AE657A">
        <w:rPr>
          <w:rFonts w:hint="cs"/>
          <w:rtl/>
        </w:rPr>
        <w:t>ک</w:t>
      </w:r>
      <w:r w:rsidR="00A62F5F" w:rsidRPr="00DE4439">
        <w:rPr>
          <w:rFonts w:hint="cs"/>
          <w:rtl/>
        </w:rPr>
        <w:t xml:space="preserve">رد </w:t>
      </w:r>
      <w:r w:rsidR="00AE657A">
        <w:rPr>
          <w:rFonts w:hint="cs"/>
          <w:rtl/>
        </w:rPr>
        <w:t>یک</w:t>
      </w:r>
      <w:r w:rsidR="00A62F5F" w:rsidRPr="00DE4439">
        <w:rPr>
          <w:rFonts w:hint="cs"/>
          <w:rtl/>
        </w:rPr>
        <w:t xml:space="preserve"> پنجم خمس غن</w:t>
      </w:r>
      <w:r w:rsidR="00AE657A">
        <w:rPr>
          <w:rFonts w:hint="cs"/>
          <w:rtl/>
        </w:rPr>
        <w:t>ی</w:t>
      </w:r>
      <w:r w:rsidR="0033791D" w:rsidRPr="00DE4439">
        <w:rPr>
          <w:rFonts w:hint="cs"/>
          <w:rtl/>
        </w:rPr>
        <w:t>مت را به او خواهند داد.</w:t>
      </w:r>
    </w:p>
    <w:p w:rsidR="00A62F5F" w:rsidRPr="00DE4439" w:rsidRDefault="00753B64" w:rsidP="00797F8E">
      <w:pPr>
        <w:pStyle w:val="a"/>
        <w:rPr>
          <w:rtl/>
        </w:rPr>
      </w:pPr>
      <w:r w:rsidRPr="00DE4439">
        <w:rPr>
          <w:rFonts w:hint="cs"/>
          <w:rtl/>
        </w:rPr>
        <w:t>او با لش</w:t>
      </w:r>
      <w:r w:rsidR="00AE657A">
        <w:rPr>
          <w:rFonts w:hint="cs"/>
          <w:rtl/>
        </w:rPr>
        <w:t>ک</w:t>
      </w:r>
      <w:r w:rsidRPr="00DE4439">
        <w:rPr>
          <w:rFonts w:hint="cs"/>
          <w:rtl/>
        </w:rPr>
        <w:t>ر</w:t>
      </w:r>
      <w:r w:rsidR="00AE657A">
        <w:rPr>
          <w:rFonts w:hint="cs"/>
          <w:rtl/>
        </w:rPr>
        <w:t>ی</w:t>
      </w:r>
      <w:r w:rsidRPr="00DE4439">
        <w:rPr>
          <w:rFonts w:hint="cs"/>
          <w:rtl/>
        </w:rPr>
        <w:t xml:space="preserve"> ده هزار نفر</w:t>
      </w:r>
      <w:r w:rsidR="00AE657A">
        <w:rPr>
          <w:rFonts w:hint="cs"/>
          <w:rtl/>
        </w:rPr>
        <w:t>ی</w:t>
      </w:r>
      <w:r w:rsidRPr="00DE4439">
        <w:rPr>
          <w:rFonts w:hint="cs"/>
          <w:rtl/>
        </w:rPr>
        <w:t xml:space="preserve"> به سو</w:t>
      </w:r>
      <w:r w:rsidR="00AE657A">
        <w:rPr>
          <w:rFonts w:hint="cs"/>
          <w:rtl/>
        </w:rPr>
        <w:t>ی</w:t>
      </w:r>
      <w:r w:rsidRPr="00DE4439">
        <w:rPr>
          <w:rFonts w:hint="cs"/>
          <w:rtl/>
        </w:rPr>
        <w:t xml:space="preserve"> آفر</w:t>
      </w:r>
      <w:r w:rsidR="00AE657A">
        <w:rPr>
          <w:rFonts w:hint="cs"/>
          <w:rtl/>
        </w:rPr>
        <w:t>ی</w:t>
      </w:r>
      <w:r w:rsidRPr="00DE4439">
        <w:rPr>
          <w:rFonts w:hint="cs"/>
          <w:rtl/>
        </w:rPr>
        <w:t>قا حر</w:t>
      </w:r>
      <w:r w:rsidR="00AE657A">
        <w:rPr>
          <w:rFonts w:hint="cs"/>
          <w:rtl/>
        </w:rPr>
        <w:t>ک</w:t>
      </w:r>
      <w:r w:rsidRPr="00DE4439">
        <w:rPr>
          <w:rFonts w:hint="cs"/>
          <w:rtl/>
        </w:rPr>
        <w:t xml:space="preserve">ت </w:t>
      </w:r>
      <w:r w:rsidR="00AE657A">
        <w:rPr>
          <w:rFonts w:hint="cs"/>
          <w:rtl/>
        </w:rPr>
        <w:t>ک</w:t>
      </w:r>
      <w:r w:rsidRPr="00DE4439">
        <w:rPr>
          <w:rFonts w:hint="cs"/>
          <w:rtl/>
        </w:rPr>
        <w:t>رد و همه آن را فتح نمود و اهال</w:t>
      </w:r>
      <w:r w:rsidR="00AE657A">
        <w:rPr>
          <w:rFonts w:hint="cs"/>
          <w:rtl/>
        </w:rPr>
        <w:t>ی</w:t>
      </w:r>
      <w:r w:rsidRPr="00DE4439">
        <w:rPr>
          <w:rFonts w:hint="cs"/>
          <w:rtl/>
        </w:rPr>
        <w:t xml:space="preserve"> آفر</w:t>
      </w:r>
      <w:r w:rsidR="00AE657A">
        <w:rPr>
          <w:rFonts w:hint="cs"/>
          <w:rtl/>
        </w:rPr>
        <w:t>ی</w:t>
      </w:r>
      <w:r w:rsidRPr="00DE4439">
        <w:rPr>
          <w:rFonts w:hint="cs"/>
          <w:rtl/>
        </w:rPr>
        <w:t>قا مسلمان شدند، و عبدالله بن سعد خمس خمس غن</w:t>
      </w:r>
      <w:r w:rsidR="00AE657A">
        <w:rPr>
          <w:rFonts w:hint="cs"/>
          <w:rtl/>
        </w:rPr>
        <w:t>ی</w:t>
      </w:r>
      <w:r w:rsidRPr="00DE4439">
        <w:rPr>
          <w:rFonts w:hint="cs"/>
          <w:rtl/>
        </w:rPr>
        <w:t>مت را گرفت. و چهار پنجم آن را برا</w:t>
      </w:r>
      <w:r w:rsidR="00AE657A">
        <w:rPr>
          <w:rFonts w:hint="cs"/>
          <w:rtl/>
        </w:rPr>
        <w:t>ی</w:t>
      </w:r>
      <w:r w:rsidRPr="00DE4439">
        <w:rPr>
          <w:rFonts w:hint="cs"/>
          <w:rtl/>
        </w:rPr>
        <w:t xml:space="preserve"> عثمان فرستاد و چهار پنجم غن</w:t>
      </w:r>
      <w:r w:rsidR="00AE657A">
        <w:rPr>
          <w:rFonts w:hint="cs"/>
          <w:rtl/>
        </w:rPr>
        <w:t>ی</w:t>
      </w:r>
      <w:r w:rsidRPr="00DE4439">
        <w:rPr>
          <w:rFonts w:hint="cs"/>
          <w:rtl/>
        </w:rPr>
        <w:t>مت را در م</w:t>
      </w:r>
      <w:r w:rsidR="00AE657A">
        <w:rPr>
          <w:rFonts w:hint="cs"/>
          <w:rtl/>
        </w:rPr>
        <w:t>ی</w:t>
      </w:r>
      <w:r w:rsidRPr="00DE4439">
        <w:rPr>
          <w:rFonts w:hint="cs"/>
          <w:rtl/>
        </w:rPr>
        <w:t>ان لش</w:t>
      </w:r>
      <w:r w:rsidR="00AE657A">
        <w:rPr>
          <w:rFonts w:hint="cs"/>
          <w:rtl/>
        </w:rPr>
        <w:t>ک</w:t>
      </w:r>
      <w:r w:rsidRPr="00DE4439">
        <w:rPr>
          <w:rFonts w:hint="cs"/>
          <w:rtl/>
        </w:rPr>
        <w:t>ر تقس</w:t>
      </w:r>
      <w:r w:rsidR="00AE657A">
        <w:rPr>
          <w:rFonts w:hint="cs"/>
          <w:rtl/>
        </w:rPr>
        <w:t>ی</w:t>
      </w:r>
      <w:r w:rsidRPr="00DE4439">
        <w:rPr>
          <w:rFonts w:hint="cs"/>
          <w:rtl/>
        </w:rPr>
        <w:t xml:space="preserve">م </w:t>
      </w:r>
      <w:r w:rsidR="00AE657A">
        <w:rPr>
          <w:rFonts w:hint="cs"/>
          <w:rtl/>
        </w:rPr>
        <w:t>ک</w:t>
      </w:r>
      <w:r w:rsidRPr="00DE4439">
        <w:rPr>
          <w:rFonts w:hint="cs"/>
          <w:rtl/>
        </w:rPr>
        <w:t xml:space="preserve">رد </w:t>
      </w:r>
      <w:r w:rsidR="00AE657A">
        <w:rPr>
          <w:rFonts w:hint="cs"/>
          <w:rtl/>
        </w:rPr>
        <w:t>ک</w:t>
      </w:r>
      <w:r w:rsidRPr="00DE4439">
        <w:rPr>
          <w:rFonts w:hint="cs"/>
          <w:rtl/>
        </w:rPr>
        <w:t>ه به هر اسب سوار سه هزار د</w:t>
      </w:r>
      <w:r w:rsidR="00AE657A">
        <w:rPr>
          <w:rFonts w:hint="cs"/>
          <w:rtl/>
        </w:rPr>
        <w:t>ی</w:t>
      </w:r>
      <w:r w:rsidRPr="00DE4439">
        <w:rPr>
          <w:rFonts w:hint="cs"/>
          <w:rtl/>
        </w:rPr>
        <w:t>نار رس</w:t>
      </w:r>
      <w:r w:rsidR="00AE657A">
        <w:rPr>
          <w:rFonts w:hint="cs"/>
          <w:rtl/>
        </w:rPr>
        <w:t>ی</w:t>
      </w:r>
      <w:r w:rsidRPr="00DE4439">
        <w:rPr>
          <w:rFonts w:hint="cs"/>
          <w:rtl/>
        </w:rPr>
        <w:t>د</w:t>
      </w:r>
      <w:r w:rsidR="00727783" w:rsidRPr="00DE4439">
        <w:rPr>
          <w:rFonts w:hint="cs"/>
          <w:rtl/>
        </w:rPr>
        <w:t>،</w:t>
      </w:r>
      <w:r w:rsidRPr="00DE4439">
        <w:rPr>
          <w:rFonts w:hint="cs"/>
          <w:rtl/>
        </w:rPr>
        <w:t xml:space="preserve"> هزار به خودش و دو هزار د</w:t>
      </w:r>
      <w:r w:rsidR="00AE657A">
        <w:rPr>
          <w:rFonts w:hint="cs"/>
          <w:rtl/>
        </w:rPr>
        <w:t>ی</w:t>
      </w:r>
      <w:r w:rsidRPr="00DE4439">
        <w:rPr>
          <w:rFonts w:hint="cs"/>
          <w:rtl/>
        </w:rPr>
        <w:t>نار سهم</w:t>
      </w:r>
      <w:r w:rsidR="00AE657A">
        <w:rPr>
          <w:rFonts w:hint="cs"/>
          <w:rtl/>
        </w:rPr>
        <w:t>ی</w:t>
      </w:r>
      <w:r w:rsidRPr="00DE4439">
        <w:rPr>
          <w:rFonts w:hint="cs"/>
          <w:rtl/>
        </w:rPr>
        <w:t>ه اسبش بود و به پ</w:t>
      </w:r>
      <w:r w:rsidR="00AE657A">
        <w:rPr>
          <w:rFonts w:hint="cs"/>
          <w:rtl/>
        </w:rPr>
        <w:t>ی</w:t>
      </w:r>
      <w:r w:rsidRPr="00DE4439">
        <w:rPr>
          <w:rFonts w:hint="cs"/>
          <w:rtl/>
        </w:rPr>
        <w:t>اده هزار د</w:t>
      </w:r>
      <w:r w:rsidR="00AE657A">
        <w:rPr>
          <w:rFonts w:hint="cs"/>
          <w:rtl/>
        </w:rPr>
        <w:t>ی</w:t>
      </w:r>
      <w:r w:rsidRPr="00DE4439">
        <w:rPr>
          <w:rFonts w:hint="cs"/>
          <w:rtl/>
        </w:rPr>
        <w:t>نار رس</w:t>
      </w:r>
      <w:r w:rsidR="00AE657A">
        <w:rPr>
          <w:rFonts w:hint="cs"/>
          <w:rtl/>
        </w:rPr>
        <w:t>ی</w:t>
      </w:r>
      <w:r w:rsidR="00727783" w:rsidRPr="00DE4439">
        <w:rPr>
          <w:rFonts w:hint="cs"/>
          <w:rtl/>
        </w:rPr>
        <w:t>د.</w:t>
      </w:r>
    </w:p>
    <w:p w:rsidR="00753B64" w:rsidRPr="00DE4439" w:rsidRDefault="00753B64" w:rsidP="00797F8E">
      <w:pPr>
        <w:pStyle w:val="a4"/>
        <w:rPr>
          <w:rtl/>
        </w:rPr>
      </w:pPr>
      <w:bookmarkStart w:id="102" w:name="_Toc142089908"/>
      <w:bookmarkStart w:id="103" w:name="_Toc430071302"/>
      <w:r w:rsidRPr="00DE4439">
        <w:rPr>
          <w:rFonts w:hint="cs"/>
          <w:rtl/>
        </w:rPr>
        <w:t>ذات الصوار</w:t>
      </w:r>
      <w:r w:rsidR="00DF03ED">
        <w:rPr>
          <w:rFonts w:hint="cs"/>
          <w:rtl/>
        </w:rPr>
        <w:t>ی</w:t>
      </w:r>
      <w:r w:rsidRPr="00DE4439">
        <w:rPr>
          <w:rFonts w:hint="cs"/>
          <w:rtl/>
        </w:rPr>
        <w:t xml:space="preserve"> سال 31 ه‍</w:t>
      </w:r>
      <w:bookmarkEnd w:id="102"/>
      <w:bookmarkEnd w:id="103"/>
      <w:r w:rsidRPr="00DE4439">
        <w:rPr>
          <w:rFonts w:hint="cs"/>
          <w:rtl/>
        </w:rPr>
        <w:t xml:space="preserve"> </w:t>
      </w:r>
    </w:p>
    <w:p w:rsidR="00292758" w:rsidRPr="00DE4439" w:rsidRDefault="00753B64" w:rsidP="00797F8E">
      <w:pPr>
        <w:pStyle w:val="a"/>
        <w:rPr>
          <w:rtl/>
        </w:rPr>
      </w:pPr>
      <w:r w:rsidRPr="00DE4439">
        <w:rPr>
          <w:rFonts w:hint="cs"/>
          <w:rtl/>
        </w:rPr>
        <w:t>قسطنط</w:t>
      </w:r>
      <w:r w:rsidR="00AE657A">
        <w:rPr>
          <w:rFonts w:hint="cs"/>
          <w:rtl/>
        </w:rPr>
        <w:t>ی</w:t>
      </w:r>
      <w:r w:rsidRPr="00DE4439">
        <w:rPr>
          <w:rFonts w:hint="cs"/>
          <w:rtl/>
        </w:rPr>
        <w:t xml:space="preserve">ن </w:t>
      </w:r>
      <w:r w:rsidR="000B7CE5" w:rsidRPr="00DE4439">
        <w:rPr>
          <w:rFonts w:hint="cs"/>
          <w:rtl/>
        </w:rPr>
        <w:t>بن</w:t>
      </w:r>
      <w:r w:rsidRPr="00DE4439">
        <w:rPr>
          <w:rFonts w:hint="cs"/>
          <w:rtl/>
        </w:rPr>
        <w:t xml:space="preserve"> هرقل روم</w:t>
      </w:r>
      <w:r w:rsidR="00AE657A">
        <w:rPr>
          <w:rFonts w:hint="cs"/>
          <w:rtl/>
        </w:rPr>
        <w:t>ی</w:t>
      </w:r>
      <w:r w:rsidRPr="00DE4439">
        <w:rPr>
          <w:rFonts w:hint="cs"/>
          <w:rtl/>
        </w:rPr>
        <w:t>‌ها و بربرها را برا</w:t>
      </w:r>
      <w:r w:rsidR="00AE657A">
        <w:rPr>
          <w:rFonts w:hint="cs"/>
          <w:rtl/>
        </w:rPr>
        <w:t>ی</w:t>
      </w:r>
      <w:r w:rsidRPr="00DE4439">
        <w:rPr>
          <w:rFonts w:hint="cs"/>
          <w:rtl/>
        </w:rPr>
        <w:t xml:space="preserve"> جنگ</w:t>
      </w:r>
      <w:r w:rsidR="00AE657A">
        <w:rPr>
          <w:rFonts w:hint="cs"/>
          <w:rtl/>
        </w:rPr>
        <w:t>ی</w:t>
      </w:r>
      <w:r w:rsidRPr="00DE4439">
        <w:rPr>
          <w:rFonts w:hint="cs"/>
          <w:rtl/>
        </w:rPr>
        <w:t>دن با عبدالله بن سعد بن اب</w:t>
      </w:r>
      <w:r w:rsidR="00AE657A">
        <w:rPr>
          <w:rFonts w:hint="cs"/>
          <w:rtl/>
        </w:rPr>
        <w:t>ی</w:t>
      </w:r>
      <w:r w:rsidRPr="00DE4439">
        <w:rPr>
          <w:rFonts w:hint="cs"/>
          <w:rtl/>
        </w:rPr>
        <w:t xml:space="preserve"> </w:t>
      </w:r>
      <w:r w:rsidR="000B7CE5" w:rsidRPr="00DE4439">
        <w:rPr>
          <w:rFonts w:hint="cs"/>
          <w:rtl/>
        </w:rPr>
        <w:t>ال</w:t>
      </w:r>
      <w:r w:rsidRPr="00DE4439">
        <w:rPr>
          <w:rFonts w:hint="cs"/>
          <w:rtl/>
        </w:rPr>
        <w:t xml:space="preserve">سرح جمع </w:t>
      </w:r>
      <w:r w:rsidR="00AE657A">
        <w:rPr>
          <w:rFonts w:hint="cs"/>
          <w:rtl/>
        </w:rPr>
        <w:t>ک</w:t>
      </w:r>
      <w:r w:rsidRPr="00DE4439">
        <w:rPr>
          <w:rFonts w:hint="cs"/>
          <w:rtl/>
        </w:rPr>
        <w:t>رد و در لش</w:t>
      </w:r>
      <w:r w:rsidR="00AE657A">
        <w:rPr>
          <w:rFonts w:hint="cs"/>
          <w:rtl/>
        </w:rPr>
        <w:t>ک</w:t>
      </w:r>
      <w:r w:rsidRPr="00DE4439">
        <w:rPr>
          <w:rFonts w:hint="cs"/>
          <w:rtl/>
        </w:rPr>
        <w:t>ر بس</w:t>
      </w:r>
      <w:r w:rsidR="00AE657A">
        <w:rPr>
          <w:rFonts w:hint="cs"/>
          <w:rtl/>
        </w:rPr>
        <w:t>ی</w:t>
      </w:r>
      <w:r w:rsidRPr="00DE4439">
        <w:rPr>
          <w:rFonts w:hint="cs"/>
          <w:rtl/>
        </w:rPr>
        <w:t>ار بزرگ</w:t>
      </w:r>
      <w:r w:rsidR="00AE657A">
        <w:rPr>
          <w:rFonts w:hint="cs"/>
          <w:rtl/>
        </w:rPr>
        <w:t>ی</w:t>
      </w:r>
      <w:r w:rsidRPr="00DE4439">
        <w:rPr>
          <w:rFonts w:hint="cs"/>
          <w:rtl/>
        </w:rPr>
        <w:t xml:space="preserve"> به سو</w:t>
      </w:r>
      <w:r w:rsidR="00AE657A">
        <w:rPr>
          <w:rFonts w:hint="cs"/>
          <w:rtl/>
        </w:rPr>
        <w:t>ی</w:t>
      </w:r>
      <w:r w:rsidRPr="00DE4439">
        <w:rPr>
          <w:rFonts w:hint="cs"/>
          <w:rtl/>
        </w:rPr>
        <w:t xml:space="preserve"> مسلم</w:t>
      </w:r>
      <w:r w:rsidR="00AE657A">
        <w:rPr>
          <w:rFonts w:hint="cs"/>
          <w:rtl/>
        </w:rPr>
        <w:t>ی</w:t>
      </w:r>
      <w:r w:rsidRPr="00DE4439">
        <w:rPr>
          <w:rFonts w:hint="cs"/>
          <w:rtl/>
        </w:rPr>
        <w:t>ن حر</w:t>
      </w:r>
      <w:r w:rsidR="00AE657A">
        <w:rPr>
          <w:rFonts w:hint="cs"/>
          <w:rtl/>
        </w:rPr>
        <w:t>ک</w:t>
      </w:r>
      <w:r w:rsidRPr="00DE4439">
        <w:rPr>
          <w:rFonts w:hint="cs"/>
          <w:rtl/>
        </w:rPr>
        <w:t xml:space="preserve">ت </w:t>
      </w:r>
      <w:r w:rsidR="00AE657A">
        <w:rPr>
          <w:rFonts w:hint="cs"/>
          <w:rtl/>
        </w:rPr>
        <w:t>ک</w:t>
      </w:r>
      <w:r w:rsidRPr="00DE4439">
        <w:rPr>
          <w:rFonts w:hint="cs"/>
          <w:rtl/>
        </w:rPr>
        <w:t xml:space="preserve">رد، آنها پانصد </w:t>
      </w:r>
      <w:r w:rsidR="00AE657A">
        <w:rPr>
          <w:rFonts w:hint="cs"/>
          <w:rtl/>
        </w:rPr>
        <w:t>ک</w:t>
      </w:r>
      <w:r w:rsidRPr="00DE4439">
        <w:rPr>
          <w:rFonts w:hint="cs"/>
          <w:rtl/>
        </w:rPr>
        <w:t>شت</w:t>
      </w:r>
      <w:r w:rsidR="00AE657A">
        <w:rPr>
          <w:rFonts w:hint="cs"/>
          <w:rtl/>
        </w:rPr>
        <w:t>ی</w:t>
      </w:r>
      <w:r w:rsidRPr="00DE4439">
        <w:rPr>
          <w:rFonts w:hint="cs"/>
          <w:rtl/>
        </w:rPr>
        <w:t xml:space="preserve"> داشتند،</w:t>
      </w:r>
      <w:r w:rsidR="004F390E" w:rsidRPr="00DE4439">
        <w:rPr>
          <w:rFonts w:hint="cs"/>
          <w:rtl/>
        </w:rPr>
        <w:t xml:space="preserve"> و به سو</w:t>
      </w:r>
      <w:r w:rsidR="00AE657A">
        <w:rPr>
          <w:rFonts w:hint="cs"/>
          <w:rtl/>
        </w:rPr>
        <w:t>ی</w:t>
      </w:r>
      <w:r w:rsidR="004F390E" w:rsidRPr="00DE4439">
        <w:rPr>
          <w:rFonts w:hint="cs"/>
          <w:rtl/>
        </w:rPr>
        <w:t xml:space="preserve"> مغرب جا</w:t>
      </w:r>
      <w:r w:rsidR="00AE657A">
        <w:rPr>
          <w:rFonts w:hint="cs"/>
          <w:rtl/>
        </w:rPr>
        <w:t>یی</w:t>
      </w:r>
      <w:r w:rsidR="004F390E" w:rsidRPr="00DE4439">
        <w:rPr>
          <w:rFonts w:hint="cs"/>
          <w:rtl/>
        </w:rPr>
        <w:t xml:space="preserve"> </w:t>
      </w:r>
      <w:r w:rsidR="00AE657A">
        <w:rPr>
          <w:rFonts w:hint="cs"/>
          <w:rtl/>
        </w:rPr>
        <w:t>ک</w:t>
      </w:r>
      <w:r w:rsidR="004F390E" w:rsidRPr="00DE4439">
        <w:rPr>
          <w:rFonts w:hint="cs"/>
          <w:rtl/>
        </w:rPr>
        <w:t>ه عبدالله بن اب</w:t>
      </w:r>
      <w:r w:rsidR="00AE657A">
        <w:rPr>
          <w:rFonts w:hint="cs"/>
          <w:rtl/>
        </w:rPr>
        <w:t>ی</w:t>
      </w:r>
      <w:r w:rsidR="004F390E" w:rsidRPr="00DE4439">
        <w:rPr>
          <w:rFonts w:hint="cs"/>
          <w:rtl/>
        </w:rPr>
        <w:t xml:space="preserve"> </w:t>
      </w:r>
      <w:r w:rsidR="000B7CE5" w:rsidRPr="00DE4439">
        <w:rPr>
          <w:rFonts w:hint="cs"/>
          <w:rtl/>
        </w:rPr>
        <w:t>ال</w:t>
      </w:r>
      <w:r w:rsidR="004F390E" w:rsidRPr="00DE4439">
        <w:rPr>
          <w:rFonts w:hint="cs"/>
          <w:rtl/>
        </w:rPr>
        <w:t xml:space="preserve">سرح و </w:t>
      </w:r>
      <w:r w:rsidR="00AE657A">
        <w:rPr>
          <w:rFonts w:hint="cs"/>
          <w:rtl/>
        </w:rPr>
        <w:t>ی</w:t>
      </w:r>
      <w:r w:rsidR="00F84A22" w:rsidRPr="00DE4439">
        <w:rPr>
          <w:rFonts w:hint="cs"/>
          <w:rtl/>
        </w:rPr>
        <w:t>ارانش بودند رهسپار شدند.</w:t>
      </w:r>
    </w:p>
    <w:p w:rsidR="004F390E" w:rsidRPr="00DE4439" w:rsidRDefault="004F390E" w:rsidP="00797F8E">
      <w:pPr>
        <w:pStyle w:val="a"/>
        <w:rPr>
          <w:rtl/>
        </w:rPr>
      </w:pPr>
      <w:r w:rsidRPr="00DE4439">
        <w:rPr>
          <w:rFonts w:hint="cs"/>
          <w:rtl/>
        </w:rPr>
        <w:t>وقت</w:t>
      </w:r>
      <w:r w:rsidR="00AE657A">
        <w:rPr>
          <w:rFonts w:hint="cs"/>
          <w:rtl/>
        </w:rPr>
        <w:t>ی</w:t>
      </w:r>
      <w:r w:rsidRPr="00DE4439">
        <w:rPr>
          <w:rFonts w:hint="cs"/>
          <w:rtl/>
        </w:rPr>
        <w:t xml:space="preserve"> هر دو لش</w:t>
      </w:r>
      <w:r w:rsidR="00AE657A">
        <w:rPr>
          <w:rFonts w:hint="cs"/>
          <w:rtl/>
        </w:rPr>
        <w:t>ک</w:t>
      </w:r>
      <w:r w:rsidRPr="00DE4439">
        <w:rPr>
          <w:rFonts w:hint="cs"/>
          <w:rtl/>
        </w:rPr>
        <w:t>ر رو در رو</w:t>
      </w:r>
      <w:r w:rsidR="00AE657A">
        <w:rPr>
          <w:rFonts w:hint="cs"/>
          <w:rtl/>
        </w:rPr>
        <w:t>ی</w:t>
      </w:r>
      <w:r w:rsidRPr="00DE4439">
        <w:rPr>
          <w:rFonts w:hint="cs"/>
          <w:rtl/>
        </w:rPr>
        <w:t xml:space="preserve"> هم قرار گرفتند </w:t>
      </w:r>
      <w:r w:rsidR="00F84A22" w:rsidRPr="00DE4439">
        <w:rPr>
          <w:rFonts w:hint="cs"/>
          <w:rtl/>
        </w:rPr>
        <w:t>نصارى</w:t>
      </w:r>
      <w:r w:rsidRPr="00DE4439">
        <w:rPr>
          <w:rFonts w:hint="cs"/>
          <w:rtl/>
        </w:rPr>
        <w:t xml:space="preserve"> صل</w:t>
      </w:r>
      <w:r w:rsidR="00AE657A">
        <w:rPr>
          <w:rFonts w:hint="cs"/>
          <w:rtl/>
        </w:rPr>
        <w:t>ی</w:t>
      </w:r>
      <w:r w:rsidRPr="00DE4439">
        <w:rPr>
          <w:rFonts w:hint="cs"/>
          <w:rtl/>
        </w:rPr>
        <w:t>ب را بلند م</w:t>
      </w:r>
      <w:r w:rsidR="00AE657A">
        <w:rPr>
          <w:rFonts w:hint="cs"/>
          <w:rtl/>
        </w:rPr>
        <w:t>ی</w:t>
      </w:r>
      <w:r w:rsidRPr="00DE4439">
        <w:rPr>
          <w:rFonts w:hint="cs"/>
          <w:rtl/>
        </w:rPr>
        <w:t>‌</w:t>
      </w:r>
      <w:r w:rsidR="00AE657A">
        <w:rPr>
          <w:rFonts w:hint="cs"/>
          <w:rtl/>
        </w:rPr>
        <w:t>ک</w:t>
      </w:r>
      <w:r w:rsidRPr="00DE4439">
        <w:rPr>
          <w:rFonts w:hint="cs"/>
          <w:rtl/>
        </w:rPr>
        <w:t>ردند</w:t>
      </w:r>
      <w:r w:rsidR="00F84A22" w:rsidRPr="00DE4439">
        <w:rPr>
          <w:rFonts w:hint="cs"/>
          <w:rtl/>
        </w:rPr>
        <w:t>،</w:t>
      </w:r>
      <w:r w:rsidRPr="00DE4439">
        <w:rPr>
          <w:rFonts w:hint="cs"/>
          <w:rtl/>
        </w:rPr>
        <w:t xml:space="preserve"> و مسلم</w:t>
      </w:r>
      <w:r w:rsidR="00AE657A">
        <w:rPr>
          <w:rFonts w:hint="cs"/>
          <w:rtl/>
        </w:rPr>
        <w:t>ی</w:t>
      </w:r>
      <w:r w:rsidRPr="00DE4439">
        <w:rPr>
          <w:rFonts w:hint="cs"/>
          <w:rtl/>
        </w:rPr>
        <w:t xml:space="preserve">ن شب را با نماز و تلاوت قرآن روز </w:t>
      </w:r>
      <w:r w:rsidR="00AE657A">
        <w:rPr>
          <w:rFonts w:hint="cs"/>
          <w:rtl/>
        </w:rPr>
        <w:t>ک</w:t>
      </w:r>
      <w:r w:rsidRPr="00DE4439">
        <w:rPr>
          <w:rFonts w:hint="cs"/>
          <w:rtl/>
        </w:rPr>
        <w:t>ردند. صبح هنگام عبدالله بن اب</w:t>
      </w:r>
      <w:r w:rsidR="00AE657A">
        <w:rPr>
          <w:rFonts w:hint="cs"/>
          <w:rtl/>
        </w:rPr>
        <w:t>ی</w:t>
      </w:r>
      <w:r w:rsidRPr="00DE4439">
        <w:rPr>
          <w:rFonts w:hint="cs"/>
          <w:rtl/>
        </w:rPr>
        <w:t xml:space="preserve"> </w:t>
      </w:r>
      <w:r w:rsidR="00F84A22" w:rsidRPr="00DE4439">
        <w:rPr>
          <w:rFonts w:hint="cs"/>
          <w:rtl/>
        </w:rPr>
        <w:t>ال</w:t>
      </w:r>
      <w:r w:rsidRPr="00DE4439">
        <w:rPr>
          <w:rFonts w:hint="cs"/>
          <w:rtl/>
        </w:rPr>
        <w:t xml:space="preserve">سرح </w:t>
      </w:r>
      <w:r w:rsidR="00AE657A">
        <w:rPr>
          <w:rFonts w:hint="cs"/>
          <w:rtl/>
        </w:rPr>
        <w:t>ی</w:t>
      </w:r>
      <w:r w:rsidRPr="00DE4439">
        <w:rPr>
          <w:rFonts w:hint="cs"/>
          <w:rtl/>
        </w:rPr>
        <w:t xml:space="preserve">ارانش را گرفت تا در </w:t>
      </w:r>
      <w:r w:rsidR="00AE657A">
        <w:rPr>
          <w:rFonts w:hint="cs"/>
          <w:rtl/>
        </w:rPr>
        <w:t>ک</w:t>
      </w:r>
      <w:r w:rsidRPr="00DE4439">
        <w:rPr>
          <w:rFonts w:hint="cs"/>
          <w:rtl/>
        </w:rPr>
        <w:t>شت</w:t>
      </w:r>
      <w:r w:rsidR="00AE657A">
        <w:rPr>
          <w:rFonts w:hint="cs"/>
          <w:rtl/>
        </w:rPr>
        <w:t>ی</w:t>
      </w:r>
      <w:r w:rsidRPr="00DE4439">
        <w:rPr>
          <w:rFonts w:hint="cs"/>
          <w:rtl/>
        </w:rPr>
        <w:t>‌ها صف ب</w:t>
      </w:r>
      <w:r w:rsidR="00AE657A">
        <w:rPr>
          <w:rFonts w:hint="cs"/>
          <w:rtl/>
        </w:rPr>
        <w:t>ک</w:t>
      </w:r>
      <w:r w:rsidRPr="00DE4439">
        <w:rPr>
          <w:rFonts w:hint="cs"/>
          <w:rtl/>
        </w:rPr>
        <w:t>شند. و به آنها فرمان داد تا مشغول ذ</w:t>
      </w:r>
      <w:r w:rsidR="00AE657A">
        <w:rPr>
          <w:rFonts w:hint="cs"/>
          <w:rtl/>
        </w:rPr>
        <w:t>ک</w:t>
      </w:r>
      <w:r w:rsidR="00F84A22" w:rsidRPr="00DE4439">
        <w:rPr>
          <w:rFonts w:hint="cs"/>
          <w:rtl/>
        </w:rPr>
        <w:t>ر خدا و تلاوت قرآن شوند.</w:t>
      </w:r>
    </w:p>
    <w:p w:rsidR="004F390E" w:rsidRPr="00DE4439" w:rsidRDefault="004F390E" w:rsidP="00797F8E">
      <w:pPr>
        <w:pStyle w:val="a"/>
        <w:rPr>
          <w:rtl/>
        </w:rPr>
      </w:pPr>
      <w:r w:rsidRPr="00DE4439">
        <w:rPr>
          <w:rFonts w:hint="cs"/>
          <w:rtl/>
        </w:rPr>
        <w:t>باد از طرف روم</w:t>
      </w:r>
      <w:r w:rsidR="00AE657A">
        <w:rPr>
          <w:rFonts w:hint="cs"/>
          <w:rtl/>
        </w:rPr>
        <w:t>ی</w:t>
      </w:r>
      <w:r w:rsidRPr="00DE4439">
        <w:rPr>
          <w:rFonts w:hint="cs"/>
          <w:rtl/>
        </w:rPr>
        <w:t>‌ها و بربرها م</w:t>
      </w:r>
      <w:r w:rsidR="00AE657A">
        <w:rPr>
          <w:rFonts w:hint="cs"/>
          <w:rtl/>
        </w:rPr>
        <w:t>ی</w:t>
      </w:r>
      <w:r w:rsidRPr="00DE4439">
        <w:rPr>
          <w:rFonts w:hint="cs"/>
          <w:rtl/>
        </w:rPr>
        <w:t>‌وز</w:t>
      </w:r>
      <w:r w:rsidR="00AE657A">
        <w:rPr>
          <w:rFonts w:hint="cs"/>
          <w:rtl/>
        </w:rPr>
        <w:t>ی</w:t>
      </w:r>
      <w:r w:rsidRPr="00DE4439">
        <w:rPr>
          <w:rFonts w:hint="cs"/>
          <w:rtl/>
        </w:rPr>
        <w:t>د سپس باد آرام شد، مسلم</w:t>
      </w:r>
      <w:r w:rsidR="00AE657A">
        <w:rPr>
          <w:rFonts w:hint="cs"/>
          <w:rtl/>
        </w:rPr>
        <w:t>ی</w:t>
      </w:r>
      <w:r w:rsidRPr="00DE4439">
        <w:rPr>
          <w:rFonts w:hint="cs"/>
          <w:rtl/>
        </w:rPr>
        <w:t>ن به آنها گفتند اگر م</w:t>
      </w:r>
      <w:r w:rsidR="00AE657A">
        <w:rPr>
          <w:rFonts w:hint="cs"/>
          <w:rtl/>
        </w:rPr>
        <w:t>ی</w:t>
      </w:r>
      <w:r w:rsidRPr="00DE4439">
        <w:rPr>
          <w:rFonts w:hint="cs"/>
          <w:rtl/>
        </w:rPr>
        <w:t>‌خواه</w:t>
      </w:r>
      <w:r w:rsidR="00AE657A">
        <w:rPr>
          <w:rFonts w:hint="cs"/>
          <w:rtl/>
        </w:rPr>
        <w:t>ی</w:t>
      </w:r>
      <w:r w:rsidRPr="00DE4439">
        <w:rPr>
          <w:rFonts w:hint="cs"/>
          <w:rtl/>
        </w:rPr>
        <w:t>د از در</w:t>
      </w:r>
      <w:r w:rsidR="00AE657A">
        <w:rPr>
          <w:rFonts w:hint="cs"/>
          <w:rtl/>
        </w:rPr>
        <w:t>ی</w:t>
      </w:r>
      <w:r w:rsidRPr="00DE4439">
        <w:rPr>
          <w:rFonts w:hint="cs"/>
          <w:rtl/>
        </w:rPr>
        <w:t>ا ب</w:t>
      </w:r>
      <w:r w:rsidR="00AE657A">
        <w:rPr>
          <w:rFonts w:hint="cs"/>
          <w:rtl/>
        </w:rPr>
        <w:t>ی</w:t>
      </w:r>
      <w:r w:rsidRPr="00DE4439">
        <w:rPr>
          <w:rFonts w:hint="cs"/>
          <w:rtl/>
        </w:rPr>
        <w:t>رون م</w:t>
      </w:r>
      <w:r w:rsidR="00AE657A">
        <w:rPr>
          <w:rFonts w:hint="cs"/>
          <w:rtl/>
        </w:rPr>
        <w:t>ی</w:t>
      </w:r>
      <w:r w:rsidRPr="00DE4439">
        <w:rPr>
          <w:rFonts w:hint="cs"/>
          <w:rtl/>
        </w:rPr>
        <w:t>‌آ</w:t>
      </w:r>
      <w:r w:rsidR="00AE657A">
        <w:rPr>
          <w:rFonts w:hint="cs"/>
          <w:rtl/>
        </w:rPr>
        <w:t>یی</w:t>
      </w:r>
      <w:r w:rsidRPr="00DE4439">
        <w:rPr>
          <w:rFonts w:hint="cs"/>
          <w:rtl/>
        </w:rPr>
        <w:t>م و در خش</w:t>
      </w:r>
      <w:r w:rsidR="00AE657A">
        <w:rPr>
          <w:rFonts w:hint="cs"/>
          <w:rtl/>
        </w:rPr>
        <w:t>کی</w:t>
      </w:r>
      <w:r w:rsidRPr="00DE4439">
        <w:rPr>
          <w:rFonts w:hint="cs"/>
          <w:rtl/>
        </w:rPr>
        <w:t xml:space="preserve"> با هم م</w:t>
      </w:r>
      <w:r w:rsidR="00AE657A">
        <w:rPr>
          <w:rFonts w:hint="cs"/>
          <w:rtl/>
        </w:rPr>
        <w:t>ی</w:t>
      </w:r>
      <w:r w:rsidRPr="00DE4439">
        <w:rPr>
          <w:rFonts w:hint="cs"/>
          <w:rtl/>
        </w:rPr>
        <w:t>‌جنگ</w:t>
      </w:r>
      <w:r w:rsidR="00AE657A">
        <w:rPr>
          <w:rFonts w:hint="cs"/>
          <w:rtl/>
        </w:rPr>
        <w:t>ی</w:t>
      </w:r>
      <w:r w:rsidRPr="00DE4439">
        <w:rPr>
          <w:rFonts w:hint="cs"/>
          <w:rtl/>
        </w:rPr>
        <w:t>م، اما آنها قبول ن</w:t>
      </w:r>
      <w:r w:rsidR="00AE657A">
        <w:rPr>
          <w:rFonts w:hint="cs"/>
          <w:rtl/>
        </w:rPr>
        <w:t>ک</w:t>
      </w:r>
      <w:r w:rsidRPr="00DE4439">
        <w:rPr>
          <w:rFonts w:hint="cs"/>
          <w:rtl/>
        </w:rPr>
        <w:t>ردند، آنگاه مسلم</w:t>
      </w:r>
      <w:r w:rsidR="00AE657A">
        <w:rPr>
          <w:rFonts w:hint="cs"/>
          <w:rtl/>
        </w:rPr>
        <w:t>ی</w:t>
      </w:r>
      <w:r w:rsidRPr="00DE4439">
        <w:rPr>
          <w:rFonts w:hint="cs"/>
          <w:rtl/>
        </w:rPr>
        <w:t>ن به آنها نزد</w:t>
      </w:r>
      <w:r w:rsidR="00AE657A">
        <w:rPr>
          <w:rFonts w:hint="cs"/>
          <w:rtl/>
        </w:rPr>
        <w:t>یک</w:t>
      </w:r>
      <w:r w:rsidRPr="00DE4439">
        <w:rPr>
          <w:rFonts w:hint="cs"/>
          <w:rtl/>
        </w:rPr>
        <w:t xml:space="preserve"> شدند و </w:t>
      </w:r>
      <w:r w:rsidR="00AE657A">
        <w:rPr>
          <w:rFonts w:hint="cs"/>
          <w:rtl/>
        </w:rPr>
        <w:t>ک</w:t>
      </w:r>
      <w:r w:rsidRPr="00DE4439">
        <w:rPr>
          <w:rFonts w:hint="cs"/>
          <w:rtl/>
        </w:rPr>
        <w:t>شت</w:t>
      </w:r>
      <w:r w:rsidR="00AE657A">
        <w:rPr>
          <w:rFonts w:hint="cs"/>
          <w:rtl/>
        </w:rPr>
        <w:t>ی</w:t>
      </w:r>
      <w:r w:rsidRPr="00DE4439">
        <w:rPr>
          <w:rFonts w:hint="cs"/>
          <w:rtl/>
        </w:rPr>
        <w:t xml:space="preserve"> به هم خوردند و جنگ در گرفت. و سپس خداوند مسلم</w:t>
      </w:r>
      <w:r w:rsidR="00AE657A">
        <w:rPr>
          <w:rFonts w:hint="cs"/>
          <w:rtl/>
        </w:rPr>
        <w:t>ی</w:t>
      </w:r>
      <w:r w:rsidRPr="00DE4439">
        <w:rPr>
          <w:rFonts w:hint="cs"/>
          <w:rtl/>
        </w:rPr>
        <w:t>ن را پ</w:t>
      </w:r>
      <w:r w:rsidR="00AE657A">
        <w:rPr>
          <w:rFonts w:hint="cs"/>
          <w:rtl/>
        </w:rPr>
        <w:t>ی</w:t>
      </w:r>
      <w:r w:rsidRPr="00DE4439">
        <w:rPr>
          <w:rFonts w:hint="cs"/>
          <w:rtl/>
        </w:rPr>
        <w:t xml:space="preserve">روز </w:t>
      </w:r>
      <w:r w:rsidR="00AE657A">
        <w:rPr>
          <w:rFonts w:hint="cs"/>
          <w:rtl/>
        </w:rPr>
        <w:t>ک</w:t>
      </w:r>
      <w:r w:rsidRPr="00DE4439">
        <w:rPr>
          <w:rFonts w:hint="cs"/>
          <w:rtl/>
        </w:rPr>
        <w:t>رد و قسطنط</w:t>
      </w:r>
      <w:r w:rsidR="00AE657A">
        <w:rPr>
          <w:rFonts w:hint="cs"/>
          <w:rtl/>
        </w:rPr>
        <w:t>ی</w:t>
      </w:r>
      <w:r w:rsidRPr="00DE4439">
        <w:rPr>
          <w:rFonts w:hint="cs"/>
          <w:rtl/>
        </w:rPr>
        <w:t>ن و لش</w:t>
      </w:r>
      <w:r w:rsidR="00AE657A">
        <w:rPr>
          <w:rFonts w:hint="cs"/>
          <w:rtl/>
        </w:rPr>
        <w:t>ک</w:t>
      </w:r>
      <w:r w:rsidRPr="00DE4439">
        <w:rPr>
          <w:rFonts w:hint="cs"/>
          <w:rtl/>
        </w:rPr>
        <w:t>رش پا به فرار گذاشتند. و عبدالله بن اب</w:t>
      </w:r>
      <w:r w:rsidR="00AE657A">
        <w:rPr>
          <w:rFonts w:hint="cs"/>
          <w:rtl/>
        </w:rPr>
        <w:t>ی</w:t>
      </w:r>
      <w:r w:rsidRPr="00DE4439">
        <w:rPr>
          <w:rFonts w:hint="cs"/>
          <w:rtl/>
        </w:rPr>
        <w:t xml:space="preserve"> </w:t>
      </w:r>
      <w:r w:rsidR="00F84A22" w:rsidRPr="00DE4439">
        <w:rPr>
          <w:rFonts w:hint="cs"/>
          <w:rtl/>
        </w:rPr>
        <w:t>ال</w:t>
      </w:r>
      <w:r w:rsidRPr="00DE4439">
        <w:rPr>
          <w:rFonts w:hint="cs"/>
          <w:rtl/>
        </w:rPr>
        <w:t>سرح چند روز در ذات الصوار</w:t>
      </w:r>
      <w:r w:rsidR="00AE657A">
        <w:rPr>
          <w:rFonts w:hint="cs"/>
          <w:rtl/>
        </w:rPr>
        <w:t>ی</w:t>
      </w:r>
      <w:r w:rsidRPr="00DE4439">
        <w:rPr>
          <w:rFonts w:hint="cs"/>
          <w:rtl/>
        </w:rPr>
        <w:t xml:space="preserve"> اقامت گز</w:t>
      </w:r>
      <w:r w:rsidR="00AE657A">
        <w:rPr>
          <w:rFonts w:hint="cs"/>
          <w:rtl/>
        </w:rPr>
        <w:t>ی</w:t>
      </w:r>
      <w:r w:rsidRPr="00DE4439">
        <w:rPr>
          <w:rFonts w:hint="cs"/>
          <w:rtl/>
        </w:rPr>
        <w:t>د سپس پ</w:t>
      </w:r>
      <w:r w:rsidR="00AE657A">
        <w:rPr>
          <w:rFonts w:hint="cs"/>
          <w:rtl/>
        </w:rPr>
        <w:t>ی</w:t>
      </w:r>
      <w:r w:rsidRPr="00DE4439">
        <w:rPr>
          <w:rFonts w:hint="cs"/>
          <w:rtl/>
        </w:rPr>
        <w:t>روز بازگشت.</w:t>
      </w:r>
    </w:p>
    <w:p w:rsidR="00292758" w:rsidRPr="00DE4439" w:rsidRDefault="000E09CC" w:rsidP="00797F8E">
      <w:pPr>
        <w:pStyle w:val="a4"/>
        <w:rPr>
          <w:rtl/>
        </w:rPr>
      </w:pPr>
      <w:bookmarkStart w:id="104" w:name="_Toc142089909"/>
      <w:bookmarkStart w:id="105" w:name="_Toc430071303"/>
      <w:r w:rsidRPr="00DE4439">
        <w:rPr>
          <w:rFonts w:hint="cs"/>
          <w:rtl/>
        </w:rPr>
        <w:t>واقعه جرج</w:t>
      </w:r>
      <w:r w:rsidR="00DF03ED">
        <w:rPr>
          <w:rFonts w:hint="cs"/>
          <w:rtl/>
        </w:rPr>
        <w:t>ی</w:t>
      </w:r>
      <w:r w:rsidRPr="00DE4439">
        <w:rPr>
          <w:rFonts w:hint="cs"/>
          <w:rtl/>
        </w:rPr>
        <w:t>ر و بربرها با مسلم</w:t>
      </w:r>
      <w:r w:rsidR="00DF03ED">
        <w:rPr>
          <w:rFonts w:hint="cs"/>
          <w:rtl/>
        </w:rPr>
        <w:t>ی</w:t>
      </w:r>
      <w:r w:rsidRPr="00DE4439">
        <w:rPr>
          <w:rFonts w:hint="cs"/>
          <w:rtl/>
        </w:rPr>
        <w:t>ن</w:t>
      </w:r>
      <w:bookmarkEnd w:id="104"/>
      <w:r w:rsidR="001454A6" w:rsidRPr="00DE4439">
        <w:rPr>
          <w:rFonts w:hint="cs"/>
          <w:rtl/>
        </w:rPr>
        <w:t>:</w:t>
      </w:r>
      <w:bookmarkEnd w:id="105"/>
      <w:r w:rsidR="001454A6" w:rsidRPr="00DE4439">
        <w:rPr>
          <w:rFonts w:hint="cs"/>
          <w:rtl/>
        </w:rPr>
        <w:t xml:space="preserve"> </w:t>
      </w:r>
    </w:p>
    <w:p w:rsidR="00292758" w:rsidRPr="00DE4439" w:rsidRDefault="006162EF" w:rsidP="00797F8E">
      <w:pPr>
        <w:pStyle w:val="a"/>
        <w:rPr>
          <w:rtl/>
        </w:rPr>
      </w:pPr>
      <w:r w:rsidRPr="00DE4439">
        <w:rPr>
          <w:rFonts w:hint="cs"/>
          <w:rtl/>
        </w:rPr>
        <w:t>وقت</w:t>
      </w:r>
      <w:r w:rsidR="00AE657A">
        <w:rPr>
          <w:rFonts w:hint="cs"/>
          <w:rtl/>
        </w:rPr>
        <w:t>ی</w:t>
      </w:r>
      <w:r w:rsidRPr="00DE4439">
        <w:rPr>
          <w:rFonts w:hint="cs"/>
          <w:rtl/>
        </w:rPr>
        <w:t xml:space="preserve"> مسلم</w:t>
      </w:r>
      <w:r w:rsidR="00AE657A">
        <w:rPr>
          <w:rFonts w:hint="cs"/>
          <w:rtl/>
        </w:rPr>
        <w:t>ی</w:t>
      </w:r>
      <w:r w:rsidRPr="00DE4439">
        <w:rPr>
          <w:rFonts w:hint="cs"/>
          <w:rtl/>
        </w:rPr>
        <w:t>ن با لش</w:t>
      </w:r>
      <w:r w:rsidR="00AE657A">
        <w:rPr>
          <w:rFonts w:hint="cs"/>
          <w:rtl/>
        </w:rPr>
        <w:t>ک</w:t>
      </w:r>
      <w:r w:rsidRPr="00DE4439">
        <w:rPr>
          <w:rFonts w:hint="cs"/>
          <w:rtl/>
        </w:rPr>
        <w:t>ر</w:t>
      </w:r>
      <w:r w:rsidR="00AE657A">
        <w:rPr>
          <w:rFonts w:hint="cs"/>
          <w:rtl/>
        </w:rPr>
        <w:t>ی</w:t>
      </w:r>
      <w:r w:rsidRPr="00DE4439">
        <w:rPr>
          <w:rFonts w:hint="cs"/>
          <w:rtl/>
        </w:rPr>
        <w:t xml:space="preserve"> ب</w:t>
      </w:r>
      <w:r w:rsidR="00AE657A">
        <w:rPr>
          <w:rFonts w:hint="cs"/>
          <w:rtl/>
        </w:rPr>
        <w:t>ی</w:t>
      </w:r>
      <w:r w:rsidRPr="00DE4439">
        <w:rPr>
          <w:rFonts w:hint="cs"/>
          <w:rtl/>
        </w:rPr>
        <w:t>ست هزار نفر</w:t>
      </w:r>
      <w:r w:rsidR="00AE657A">
        <w:rPr>
          <w:rFonts w:hint="cs"/>
          <w:rtl/>
        </w:rPr>
        <w:t>ی</w:t>
      </w:r>
      <w:r w:rsidRPr="00DE4439">
        <w:rPr>
          <w:rFonts w:hint="cs"/>
          <w:rtl/>
        </w:rPr>
        <w:t xml:space="preserve"> به فرمانده</w:t>
      </w:r>
      <w:r w:rsidR="00AE657A">
        <w:rPr>
          <w:rFonts w:hint="cs"/>
          <w:rtl/>
        </w:rPr>
        <w:t>ی</w:t>
      </w:r>
      <w:r w:rsidRPr="00DE4439">
        <w:rPr>
          <w:rFonts w:hint="cs"/>
          <w:rtl/>
        </w:rPr>
        <w:t xml:space="preserve"> عبدالله بن اب</w:t>
      </w:r>
      <w:r w:rsidR="00AE657A">
        <w:rPr>
          <w:rFonts w:hint="cs"/>
          <w:rtl/>
        </w:rPr>
        <w:t>ی</w:t>
      </w:r>
      <w:r w:rsidRPr="00DE4439">
        <w:rPr>
          <w:rFonts w:hint="cs"/>
          <w:rtl/>
        </w:rPr>
        <w:t xml:space="preserve"> </w:t>
      </w:r>
      <w:r w:rsidR="00CD56F6" w:rsidRPr="00DE4439">
        <w:rPr>
          <w:rFonts w:hint="cs"/>
          <w:rtl/>
        </w:rPr>
        <w:t>ال</w:t>
      </w:r>
      <w:r w:rsidRPr="00DE4439">
        <w:rPr>
          <w:rFonts w:hint="cs"/>
          <w:rtl/>
        </w:rPr>
        <w:t>سرح به سو</w:t>
      </w:r>
      <w:r w:rsidR="00AE657A">
        <w:rPr>
          <w:rFonts w:hint="cs"/>
          <w:rtl/>
        </w:rPr>
        <w:t>ی</w:t>
      </w:r>
      <w:r w:rsidRPr="00DE4439">
        <w:rPr>
          <w:rFonts w:hint="cs"/>
          <w:rtl/>
        </w:rPr>
        <w:t xml:space="preserve"> آفر</w:t>
      </w:r>
      <w:r w:rsidR="00AE657A">
        <w:rPr>
          <w:rFonts w:hint="cs"/>
          <w:rtl/>
        </w:rPr>
        <w:t>ی</w:t>
      </w:r>
      <w:r w:rsidRPr="00DE4439">
        <w:rPr>
          <w:rFonts w:hint="cs"/>
          <w:rtl/>
        </w:rPr>
        <w:t>قا رفتند، عبدالله به عمر و عبدالله بن زب</w:t>
      </w:r>
      <w:r w:rsidR="00AE657A">
        <w:rPr>
          <w:rFonts w:hint="cs"/>
          <w:rtl/>
        </w:rPr>
        <w:t>ی</w:t>
      </w:r>
      <w:r w:rsidRPr="00DE4439">
        <w:rPr>
          <w:rFonts w:hint="cs"/>
          <w:rtl/>
        </w:rPr>
        <w:t>ر ن</w:t>
      </w:r>
      <w:r w:rsidR="00AE657A">
        <w:rPr>
          <w:rFonts w:hint="cs"/>
          <w:rtl/>
        </w:rPr>
        <w:t>ی</w:t>
      </w:r>
      <w:r w:rsidRPr="00DE4439">
        <w:rPr>
          <w:rFonts w:hint="cs"/>
          <w:rtl/>
        </w:rPr>
        <w:t>ز در لش</w:t>
      </w:r>
      <w:r w:rsidR="00AE657A">
        <w:rPr>
          <w:rFonts w:hint="cs"/>
          <w:rtl/>
        </w:rPr>
        <w:t>ک</w:t>
      </w:r>
      <w:r w:rsidRPr="00DE4439">
        <w:rPr>
          <w:rFonts w:hint="cs"/>
          <w:rtl/>
        </w:rPr>
        <w:t>ر عبدالله بن اب</w:t>
      </w:r>
      <w:r w:rsidR="00AE657A">
        <w:rPr>
          <w:rFonts w:hint="cs"/>
          <w:rtl/>
        </w:rPr>
        <w:t>ی</w:t>
      </w:r>
      <w:r w:rsidRPr="00DE4439">
        <w:rPr>
          <w:rFonts w:hint="cs"/>
          <w:rtl/>
        </w:rPr>
        <w:t xml:space="preserve"> </w:t>
      </w:r>
      <w:r w:rsidR="00CD56F6" w:rsidRPr="00DE4439">
        <w:rPr>
          <w:rFonts w:hint="cs"/>
          <w:rtl/>
        </w:rPr>
        <w:t>ال</w:t>
      </w:r>
      <w:r w:rsidRPr="00DE4439">
        <w:rPr>
          <w:rFonts w:hint="cs"/>
          <w:rtl/>
        </w:rPr>
        <w:t>سرح بودند، پادشاه بربرها جرج</w:t>
      </w:r>
      <w:r w:rsidR="00AE657A">
        <w:rPr>
          <w:rFonts w:hint="cs"/>
          <w:rtl/>
        </w:rPr>
        <w:t>ی</w:t>
      </w:r>
      <w:r w:rsidRPr="00DE4439">
        <w:rPr>
          <w:rFonts w:hint="cs"/>
          <w:rtl/>
        </w:rPr>
        <w:t>ر با لش</w:t>
      </w:r>
      <w:r w:rsidR="00AE657A">
        <w:rPr>
          <w:rFonts w:hint="cs"/>
          <w:rtl/>
        </w:rPr>
        <w:t>ک</w:t>
      </w:r>
      <w:r w:rsidRPr="00DE4439">
        <w:rPr>
          <w:rFonts w:hint="cs"/>
          <w:rtl/>
        </w:rPr>
        <w:t>ر</w:t>
      </w:r>
      <w:r w:rsidR="00AE657A">
        <w:rPr>
          <w:rFonts w:hint="cs"/>
          <w:rtl/>
        </w:rPr>
        <w:t>ی</w:t>
      </w:r>
      <w:r w:rsidRPr="00DE4439">
        <w:rPr>
          <w:rFonts w:hint="cs"/>
          <w:rtl/>
        </w:rPr>
        <w:t xml:space="preserve"> صد و ب</w:t>
      </w:r>
      <w:r w:rsidR="00AE657A">
        <w:rPr>
          <w:rFonts w:hint="cs"/>
          <w:rtl/>
        </w:rPr>
        <w:t>ی</w:t>
      </w:r>
      <w:r w:rsidRPr="00DE4439">
        <w:rPr>
          <w:rFonts w:hint="cs"/>
          <w:rtl/>
        </w:rPr>
        <w:t>ست هزار نفر</w:t>
      </w:r>
      <w:r w:rsidR="00AE657A">
        <w:rPr>
          <w:rFonts w:hint="cs"/>
          <w:rtl/>
        </w:rPr>
        <w:t>ی</w:t>
      </w:r>
      <w:r w:rsidRPr="00DE4439">
        <w:rPr>
          <w:rFonts w:hint="cs"/>
          <w:rtl/>
        </w:rPr>
        <w:t xml:space="preserve"> </w:t>
      </w:r>
      <w:r w:rsidR="00AE657A">
        <w:rPr>
          <w:rFonts w:hint="cs"/>
          <w:rtl/>
        </w:rPr>
        <w:t>ی</w:t>
      </w:r>
      <w:r w:rsidRPr="00DE4439">
        <w:rPr>
          <w:rFonts w:hint="cs"/>
          <w:rtl/>
        </w:rPr>
        <w:t>ا دو</w:t>
      </w:r>
      <w:r w:rsidR="00AE657A">
        <w:rPr>
          <w:rFonts w:hint="cs"/>
          <w:rtl/>
        </w:rPr>
        <w:t>ی</w:t>
      </w:r>
      <w:r w:rsidRPr="00DE4439">
        <w:rPr>
          <w:rFonts w:hint="cs"/>
          <w:rtl/>
        </w:rPr>
        <w:t>ست هزار نفر</w:t>
      </w:r>
      <w:r w:rsidR="00AE657A">
        <w:rPr>
          <w:rFonts w:hint="cs"/>
          <w:rtl/>
        </w:rPr>
        <w:t>ی</w:t>
      </w:r>
      <w:r w:rsidRPr="00DE4439">
        <w:rPr>
          <w:rFonts w:hint="cs"/>
          <w:rtl/>
        </w:rPr>
        <w:t xml:space="preserve"> برا</w:t>
      </w:r>
      <w:r w:rsidR="00AE657A">
        <w:rPr>
          <w:rFonts w:hint="cs"/>
          <w:rtl/>
        </w:rPr>
        <w:t>ی</w:t>
      </w:r>
      <w:r w:rsidRPr="00DE4439">
        <w:rPr>
          <w:rFonts w:hint="cs"/>
          <w:rtl/>
        </w:rPr>
        <w:t xml:space="preserve"> مقابله </w:t>
      </w:r>
      <w:r w:rsidR="00CD56F6" w:rsidRPr="00DE4439">
        <w:rPr>
          <w:rFonts w:hint="cs"/>
          <w:rtl/>
        </w:rPr>
        <w:t>مسلمانان</w:t>
      </w:r>
      <w:r w:rsidRPr="00DE4439">
        <w:rPr>
          <w:rFonts w:hint="cs"/>
          <w:rtl/>
        </w:rPr>
        <w:t xml:space="preserve"> به سو</w:t>
      </w:r>
      <w:r w:rsidR="00AE657A">
        <w:rPr>
          <w:rFonts w:hint="cs"/>
          <w:rtl/>
        </w:rPr>
        <w:t>ی</w:t>
      </w:r>
      <w:r w:rsidRPr="00DE4439">
        <w:rPr>
          <w:rFonts w:hint="cs"/>
          <w:rtl/>
        </w:rPr>
        <w:t xml:space="preserve"> آنها آمد، وقت</w:t>
      </w:r>
      <w:r w:rsidR="00AE657A">
        <w:rPr>
          <w:rFonts w:hint="cs"/>
          <w:rtl/>
        </w:rPr>
        <w:t>ی</w:t>
      </w:r>
      <w:r w:rsidRPr="00DE4439">
        <w:rPr>
          <w:rFonts w:hint="cs"/>
          <w:rtl/>
        </w:rPr>
        <w:t xml:space="preserve"> هر دو لش</w:t>
      </w:r>
      <w:r w:rsidR="00AE657A">
        <w:rPr>
          <w:rFonts w:hint="cs"/>
          <w:rtl/>
        </w:rPr>
        <w:t>ک</w:t>
      </w:r>
      <w:r w:rsidRPr="00DE4439">
        <w:rPr>
          <w:rFonts w:hint="cs"/>
          <w:rtl/>
        </w:rPr>
        <w:t>ر روبرو قرار گرفتند، جرج</w:t>
      </w:r>
      <w:r w:rsidR="00AE657A">
        <w:rPr>
          <w:rFonts w:hint="cs"/>
          <w:rtl/>
        </w:rPr>
        <w:t>ی</w:t>
      </w:r>
      <w:r w:rsidRPr="00DE4439">
        <w:rPr>
          <w:rFonts w:hint="cs"/>
          <w:rtl/>
        </w:rPr>
        <w:t>ر به لش</w:t>
      </w:r>
      <w:r w:rsidR="00AE657A">
        <w:rPr>
          <w:rFonts w:hint="cs"/>
          <w:rtl/>
        </w:rPr>
        <w:t>ک</w:t>
      </w:r>
      <w:r w:rsidRPr="00DE4439">
        <w:rPr>
          <w:rFonts w:hint="cs"/>
          <w:rtl/>
        </w:rPr>
        <w:t>ر دستور داد تا مسلم</w:t>
      </w:r>
      <w:r w:rsidR="00AE657A">
        <w:rPr>
          <w:rFonts w:hint="cs"/>
          <w:rtl/>
        </w:rPr>
        <w:t>ی</w:t>
      </w:r>
      <w:r w:rsidRPr="00DE4439">
        <w:rPr>
          <w:rFonts w:hint="cs"/>
          <w:rtl/>
        </w:rPr>
        <w:t xml:space="preserve">ن را محاصره </w:t>
      </w:r>
      <w:r w:rsidR="00AE657A">
        <w:rPr>
          <w:rFonts w:hint="cs"/>
          <w:rtl/>
        </w:rPr>
        <w:t>ک</w:t>
      </w:r>
      <w:r w:rsidRPr="00DE4439">
        <w:rPr>
          <w:rFonts w:hint="cs"/>
          <w:rtl/>
        </w:rPr>
        <w:t>نند، بنابرا</w:t>
      </w:r>
      <w:r w:rsidR="00AE657A">
        <w:rPr>
          <w:rFonts w:hint="cs"/>
          <w:rtl/>
        </w:rPr>
        <w:t>ی</w:t>
      </w:r>
      <w:r w:rsidRPr="00DE4439">
        <w:rPr>
          <w:rFonts w:hint="cs"/>
          <w:rtl/>
        </w:rPr>
        <w:t>ن مسلم</w:t>
      </w:r>
      <w:r w:rsidR="00AE657A">
        <w:rPr>
          <w:rFonts w:hint="cs"/>
          <w:rtl/>
        </w:rPr>
        <w:t>ی</w:t>
      </w:r>
      <w:r w:rsidRPr="00DE4439">
        <w:rPr>
          <w:rFonts w:hint="cs"/>
          <w:rtl/>
        </w:rPr>
        <w:t>ن در وضع</w:t>
      </w:r>
      <w:r w:rsidR="00AE657A">
        <w:rPr>
          <w:rFonts w:hint="cs"/>
          <w:rtl/>
        </w:rPr>
        <w:t>ی</w:t>
      </w:r>
      <w:r w:rsidRPr="00DE4439">
        <w:rPr>
          <w:rFonts w:hint="cs"/>
          <w:rtl/>
        </w:rPr>
        <w:t>ت بس</w:t>
      </w:r>
      <w:r w:rsidR="00AE657A">
        <w:rPr>
          <w:rFonts w:hint="cs"/>
          <w:rtl/>
        </w:rPr>
        <w:t>ی</w:t>
      </w:r>
      <w:r w:rsidRPr="00DE4439">
        <w:rPr>
          <w:rFonts w:hint="cs"/>
          <w:rtl/>
        </w:rPr>
        <w:t>ار سخت و وحشتنا</w:t>
      </w:r>
      <w:r w:rsidR="00AE657A">
        <w:rPr>
          <w:rFonts w:hint="cs"/>
          <w:rtl/>
        </w:rPr>
        <w:t>کی</w:t>
      </w:r>
      <w:r w:rsidRPr="00DE4439">
        <w:rPr>
          <w:rFonts w:hint="cs"/>
          <w:rtl/>
        </w:rPr>
        <w:t xml:space="preserve"> قرار گرفتند، عبدالله بن زب</w:t>
      </w:r>
      <w:r w:rsidR="00AE657A">
        <w:rPr>
          <w:rFonts w:hint="cs"/>
          <w:rtl/>
        </w:rPr>
        <w:t>ی</w:t>
      </w:r>
      <w:r w:rsidRPr="00DE4439">
        <w:rPr>
          <w:rFonts w:hint="cs"/>
          <w:rtl/>
        </w:rPr>
        <w:t>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از پشت صف‌ها به پادشاه جر</w:t>
      </w:r>
      <w:r w:rsidR="00CD56F6" w:rsidRPr="00DE4439">
        <w:rPr>
          <w:rFonts w:hint="cs"/>
          <w:rtl/>
        </w:rPr>
        <w:t>ج</w:t>
      </w:r>
      <w:r w:rsidR="00AE657A">
        <w:rPr>
          <w:rFonts w:hint="cs"/>
          <w:rtl/>
        </w:rPr>
        <w:t>ی</w:t>
      </w:r>
      <w:r w:rsidRPr="00DE4439">
        <w:rPr>
          <w:rFonts w:hint="cs"/>
          <w:rtl/>
        </w:rPr>
        <w:t xml:space="preserve">ر نگاه </w:t>
      </w:r>
      <w:r w:rsidR="00AE657A">
        <w:rPr>
          <w:rFonts w:hint="cs"/>
          <w:rtl/>
        </w:rPr>
        <w:t>ک</w:t>
      </w:r>
      <w:r w:rsidRPr="00DE4439">
        <w:rPr>
          <w:rFonts w:hint="cs"/>
          <w:rtl/>
        </w:rPr>
        <w:t>ردم او بر اسب</w:t>
      </w:r>
      <w:r w:rsidR="00AE657A">
        <w:rPr>
          <w:rFonts w:hint="cs"/>
          <w:rtl/>
        </w:rPr>
        <w:t>ی</w:t>
      </w:r>
      <w:r w:rsidRPr="00DE4439">
        <w:rPr>
          <w:rFonts w:hint="cs"/>
          <w:rtl/>
        </w:rPr>
        <w:t xml:space="preserve"> سوار بود و دو </w:t>
      </w:r>
      <w:r w:rsidR="00AE657A">
        <w:rPr>
          <w:rFonts w:hint="cs"/>
          <w:rtl/>
        </w:rPr>
        <w:t>ک</w:t>
      </w:r>
      <w:r w:rsidRPr="00DE4439">
        <w:rPr>
          <w:rFonts w:hint="cs"/>
          <w:rtl/>
        </w:rPr>
        <w:t>ن</w:t>
      </w:r>
      <w:r w:rsidR="00AE657A">
        <w:rPr>
          <w:rFonts w:hint="cs"/>
          <w:rtl/>
        </w:rPr>
        <w:t>ی</w:t>
      </w:r>
      <w:r w:rsidRPr="00DE4439">
        <w:rPr>
          <w:rFonts w:hint="cs"/>
          <w:rtl/>
        </w:rPr>
        <w:t>ز با پرها</w:t>
      </w:r>
      <w:r w:rsidR="00AE657A">
        <w:rPr>
          <w:rFonts w:hint="cs"/>
          <w:rtl/>
        </w:rPr>
        <w:t>ی</w:t>
      </w:r>
      <w:r w:rsidRPr="00DE4439">
        <w:rPr>
          <w:rFonts w:hint="cs"/>
          <w:rtl/>
        </w:rPr>
        <w:t xml:space="preserve"> طاوس او را سا</w:t>
      </w:r>
      <w:r w:rsidR="00AE657A">
        <w:rPr>
          <w:rFonts w:hint="cs"/>
          <w:rtl/>
        </w:rPr>
        <w:t>ی</w:t>
      </w:r>
      <w:r w:rsidRPr="00DE4439">
        <w:rPr>
          <w:rFonts w:hint="cs"/>
          <w:rtl/>
        </w:rPr>
        <w:t xml:space="preserve">ه </w:t>
      </w:r>
      <w:r w:rsidR="00AE657A">
        <w:rPr>
          <w:rFonts w:hint="cs"/>
          <w:rtl/>
        </w:rPr>
        <w:t>ک</w:t>
      </w:r>
      <w:r w:rsidRPr="00DE4439">
        <w:rPr>
          <w:rFonts w:hint="cs"/>
          <w:rtl/>
        </w:rPr>
        <w:t>رده بودند، پ</w:t>
      </w:r>
      <w:r w:rsidR="00AE657A">
        <w:rPr>
          <w:rFonts w:hint="cs"/>
          <w:rtl/>
        </w:rPr>
        <w:t>ی</w:t>
      </w:r>
      <w:r w:rsidRPr="00DE4439">
        <w:rPr>
          <w:rFonts w:hint="cs"/>
          <w:rtl/>
        </w:rPr>
        <w:t>ش عبدالله بن سعد بن اب</w:t>
      </w:r>
      <w:r w:rsidR="00AE657A">
        <w:rPr>
          <w:rFonts w:hint="cs"/>
          <w:rtl/>
        </w:rPr>
        <w:t>ی</w:t>
      </w:r>
      <w:r w:rsidRPr="00DE4439">
        <w:rPr>
          <w:rFonts w:hint="cs"/>
          <w:rtl/>
        </w:rPr>
        <w:t xml:space="preserve"> </w:t>
      </w:r>
      <w:r w:rsidR="00CD56F6" w:rsidRPr="00DE4439">
        <w:rPr>
          <w:rFonts w:hint="cs"/>
          <w:rtl/>
        </w:rPr>
        <w:t>ال</w:t>
      </w:r>
      <w:r w:rsidRPr="00DE4439">
        <w:rPr>
          <w:rFonts w:hint="cs"/>
          <w:rtl/>
        </w:rPr>
        <w:t xml:space="preserve">سرح رفتم و از او خواستم </w:t>
      </w:r>
      <w:r w:rsidR="00AE657A">
        <w:rPr>
          <w:rFonts w:hint="cs"/>
          <w:rtl/>
        </w:rPr>
        <w:t>ک</w:t>
      </w:r>
      <w:r w:rsidRPr="00DE4439">
        <w:rPr>
          <w:rFonts w:hint="cs"/>
          <w:rtl/>
        </w:rPr>
        <w:t>ه افراد</w:t>
      </w:r>
      <w:r w:rsidR="00AE657A">
        <w:rPr>
          <w:rFonts w:hint="cs"/>
          <w:rtl/>
        </w:rPr>
        <w:t>ی</w:t>
      </w:r>
      <w:r w:rsidRPr="00DE4439">
        <w:rPr>
          <w:rFonts w:hint="cs"/>
          <w:rtl/>
        </w:rPr>
        <w:t xml:space="preserve"> را همراه من بفرستد </w:t>
      </w:r>
      <w:r w:rsidR="00AE657A">
        <w:rPr>
          <w:rFonts w:hint="cs"/>
          <w:rtl/>
        </w:rPr>
        <w:t>ک</w:t>
      </w:r>
      <w:r w:rsidRPr="00DE4439">
        <w:rPr>
          <w:rFonts w:hint="cs"/>
          <w:rtl/>
        </w:rPr>
        <w:t>ه مرا از پشت حما</w:t>
      </w:r>
      <w:r w:rsidR="00AE657A">
        <w:rPr>
          <w:rFonts w:hint="cs"/>
          <w:rtl/>
        </w:rPr>
        <w:t>ی</w:t>
      </w:r>
      <w:r w:rsidRPr="00DE4439">
        <w:rPr>
          <w:rFonts w:hint="cs"/>
          <w:rtl/>
        </w:rPr>
        <w:t xml:space="preserve">ت </w:t>
      </w:r>
      <w:r w:rsidR="00AE657A">
        <w:rPr>
          <w:rFonts w:hint="cs"/>
          <w:rtl/>
        </w:rPr>
        <w:t>ک</w:t>
      </w:r>
      <w:r w:rsidRPr="00DE4439">
        <w:rPr>
          <w:rFonts w:hint="cs"/>
          <w:rtl/>
        </w:rPr>
        <w:t>نند تا خودم را به پادشاه برسانم، او گروه</w:t>
      </w:r>
      <w:r w:rsidR="00AE657A">
        <w:rPr>
          <w:rFonts w:hint="cs"/>
          <w:rtl/>
        </w:rPr>
        <w:t>ی</w:t>
      </w:r>
      <w:r w:rsidRPr="00DE4439">
        <w:rPr>
          <w:rFonts w:hint="cs"/>
          <w:rtl/>
        </w:rPr>
        <w:t xml:space="preserve"> از مردان دل</w:t>
      </w:r>
      <w:r w:rsidR="00AE657A">
        <w:rPr>
          <w:rFonts w:hint="cs"/>
          <w:rtl/>
        </w:rPr>
        <w:t>ی</w:t>
      </w:r>
      <w:r w:rsidRPr="00DE4439">
        <w:rPr>
          <w:rFonts w:hint="cs"/>
          <w:rtl/>
        </w:rPr>
        <w:t xml:space="preserve">ر را با من همراه </w:t>
      </w:r>
      <w:r w:rsidR="00AE657A">
        <w:rPr>
          <w:rFonts w:hint="cs"/>
          <w:rtl/>
        </w:rPr>
        <w:t>ک</w:t>
      </w:r>
      <w:r w:rsidRPr="00DE4439">
        <w:rPr>
          <w:rFonts w:hint="cs"/>
          <w:rtl/>
        </w:rPr>
        <w:t xml:space="preserve">رد و به آنها دستور داد تا از پشت سر از من مواظبت </w:t>
      </w:r>
      <w:r w:rsidR="00AE657A">
        <w:rPr>
          <w:rFonts w:hint="cs"/>
          <w:rtl/>
        </w:rPr>
        <w:t>ک</w:t>
      </w:r>
      <w:r w:rsidRPr="00DE4439">
        <w:rPr>
          <w:rFonts w:hint="cs"/>
          <w:rtl/>
        </w:rPr>
        <w:t>نند، من جلو رفتم تا ا</w:t>
      </w:r>
      <w:r w:rsidR="00AE657A">
        <w:rPr>
          <w:rFonts w:hint="cs"/>
          <w:rtl/>
        </w:rPr>
        <w:t>ی</w:t>
      </w:r>
      <w:r w:rsidRPr="00DE4439">
        <w:rPr>
          <w:rFonts w:hint="cs"/>
          <w:rtl/>
        </w:rPr>
        <w:t>ن</w:t>
      </w:r>
      <w:r w:rsidR="00AE657A">
        <w:rPr>
          <w:rFonts w:hint="cs"/>
          <w:rtl/>
        </w:rPr>
        <w:t>ک</w:t>
      </w:r>
      <w:r w:rsidRPr="00DE4439">
        <w:rPr>
          <w:rFonts w:hint="cs"/>
          <w:rtl/>
        </w:rPr>
        <w:t>ه صف‌ها را به سو</w:t>
      </w:r>
      <w:r w:rsidR="00AE657A">
        <w:rPr>
          <w:rFonts w:hint="cs"/>
          <w:rtl/>
        </w:rPr>
        <w:t>ی</w:t>
      </w:r>
      <w:r w:rsidRPr="00DE4439">
        <w:rPr>
          <w:rFonts w:hint="cs"/>
          <w:rtl/>
        </w:rPr>
        <w:t xml:space="preserve"> او ش</w:t>
      </w:r>
      <w:r w:rsidR="00AE657A">
        <w:rPr>
          <w:rFonts w:hint="cs"/>
          <w:rtl/>
        </w:rPr>
        <w:t>ک</w:t>
      </w:r>
      <w:r w:rsidRPr="00DE4439">
        <w:rPr>
          <w:rFonts w:hint="cs"/>
          <w:rtl/>
        </w:rPr>
        <w:t xml:space="preserve">افتم </w:t>
      </w:r>
      <w:r w:rsidRPr="00DE4439">
        <w:rPr>
          <w:rFonts w:cs="Times New Roman" w:hint="cs"/>
          <w:rtl/>
        </w:rPr>
        <w:t>–</w:t>
      </w:r>
      <w:r w:rsidRPr="00DE4439">
        <w:rPr>
          <w:rFonts w:hint="cs"/>
          <w:rtl/>
        </w:rPr>
        <w:t xml:space="preserve"> آنها گمان م</w:t>
      </w:r>
      <w:r w:rsidR="00AE657A">
        <w:rPr>
          <w:rFonts w:hint="cs"/>
          <w:rtl/>
        </w:rPr>
        <w:t>ی</w:t>
      </w:r>
      <w:r w:rsidRPr="00DE4439">
        <w:rPr>
          <w:rFonts w:hint="cs"/>
          <w:rtl/>
        </w:rPr>
        <w:t>‌</w:t>
      </w:r>
      <w:r w:rsidR="00AE657A">
        <w:rPr>
          <w:rFonts w:hint="cs"/>
          <w:rtl/>
        </w:rPr>
        <w:t>ک</w:t>
      </w:r>
      <w:r w:rsidRPr="00DE4439">
        <w:rPr>
          <w:rFonts w:hint="cs"/>
          <w:rtl/>
        </w:rPr>
        <w:t xml:space="preserve">ردند </w:t>
      </w:r>
      <w:r w:rsidR="00AE657A">
        <w:rPr>
          <w:rFonts w:hint="cs"/>
          <w:rtl/>
        </w:rPr>
        <w:t>ک</w:t>
      </w:r>
      <w:r w:rsidRPr="00DE4439">
        <w:rPr>
          <w:rFonts w:hint="cs"/>
          <w:rtl/>
        </w:rPr>
        <w:t>ه م</w:t>
      </w:r>
      <w:r w:rsidR="00AE657A">
        <w:rPr>
          <w:rFonts w:hint="cs"/>
          <w:rtl/>
        </w:rPr>
        <w:t>ی</w:t>
      </w:r>
      <w:r w:rsidRPr="00DE4439">
        <w:rPr>
          <w:rFonts w:hint="cs"/>
          <w:rtl/>
        </w:rPr>
        <w:t>‌خواهم پ</w:t>
      </w:r>
      <w:r w:rsidR="00AE657A">
        <w:rPr>
          <w:rFonts w:hint="cs"/>
          <w:rtl/>
        </w:rPr>
        <w:t>ی</w:t>
      </w:r>
      <w:r w:rsidRPr="00DE4439">
        <w:rPr>
          <w:rFonts w:hint="cs"/>
          <w:rtl/>
        </w:rPr>
        <w:t>ام</w:t>
      </w:r>
      <w:r w:rsidR="00AE657A">
        <w:rPr>
          <w:rFonts w:hint="cs"/>
          <w:rtl/>
        </w:rPr>
        <w:t>ی</w:t>
      </w:r>
      <w:r w:rsidRPr="00DE4439">
        <w:rPr>
          <w:rFonts w:hint="cs"/>
          <w:rtl/>
        </w:rPr>
        <w:t xml:space="preserve"> را به پادشاه برسانم </w:t>
      </w:r>
      <w:r w:rsidRPr="00DE4439">
        <w:rPr>
          <w:rFonts w:cs="Times New Roman" w:hint="cs"/>
          <w:rtl/>
        </w:rPr>
        <w:t>–</w:t>
      </w:r>
      <w:r w:rsidRPr="00DE4439">
        <w:rPr>
          <w:rFonts w:hint="cs"/>
          <w:rtl/>
        </w:rPr>
        <w:t xml:space="preserve"> وقت</w:t>
      </w:r>
      <w:r w:rsidR="00AE657A">
        <w:rPr>
          <w:rFonts w:hint="cs"/>
          <w:rtl/>
        </w:rPr>
        <w:t>ی</w:t>
      </w:r>
      <w:r w:rsidRPr="00DE4439">
        <w:rPr>
          <w:rFonts w:hint="cs"/>
          <w:rtl/>
        </w:rPr>
        <w:t xml:space="preserve"> به او نزد</w:t>
      </w:r>
      <w:r w:rsidR="00AE657A">
        <w:rPr>
          <w:rFonts w:hint="cs"/>
          <w:rtl/>
        </w:rPr>
        <w:t>یک</w:t>
      </w:r>
      <w:r w:rsidRPr="00DE4439">
        <w:rPr>
          <w:rFonts w:hint="cs"/>
          <w:rtl/>
        </w:rPr>
        <w:t xml:space="preserve"> شدم از من احساس خطر </w:t>
      </w:r>
      <w:r w:rsidR="00AE657A">
        <w:rPr>
          <w:rFonts w:hint="cs"/>
          <w:rtl/>
        </w:rPr>
        <w:t>ک</w:t>
      </w:r>
      <w:r w:rsidRPr="00DE4439">
        <w:rPr>
          <w:rFonts w:hint="cs"/>
          <w:rtl/>
        </w:rPr>
        <w:t>رد و بر اسبش سوار شد و پا به فرار گذاشت، من به او رس</w:t>
      </w:r>
      <w:r w:rsidR="00AE657A">
        <w:rPr>
          <w:rFonts w:hint="cs"/>
          <w:rtl/>
        </w:rPr>
        <w:t>ی</w:t>
      </w:r>
      <w:r w:rsidRPr="00DE4439">
        <w:rPr>
          <w:rFonts w:hint="cs"/>
          <w:rtl/>
        </w:rPr>
        <w:t>دم و ن</w:t>
      </w:r>
      <w:r w:rsidR="00AE657A">
        <w:rPr>
          <w:rFonts w:hint="cs"/>
          <w:rtl/>
        </w:rPr>
        <w:t>ی</w:t>
      </w:r>
      <w:r w:rsidRPr="00DE4439">
        <w:rPr>
          <w:rFonts w:hint="cs"/>
          <w:rtl/>
        </w:rPr>
        <w:t>زه‌ا</w:t>
      </w:r>
      <w:r w:rsidR="00AE657A">
        <w:rPr>
          <w:rFonts w:hint="cs"/>
          <w:rtl/>
        </w:rPr>
        <w:t>ی</w:t>
      </w:r>
      <w:r w:rsidRPr="00DE4439">
        <w:rPr>
          <w:rFonts w:hint="cs"/>
          <w:rtl/>
        </w:rPr>
        <w:t xml:space="preserve"> به او زدم و او زخم</w:t>
      </w:r>
      <w:r w:rsidR="00AE657A">
        <w:rPr>
          <w:rFonts w:hint="cs"/>
          <w:rtl/>
        </w:rPr>
        <w:t>ی</w:t>
      </w:r>
      <w:r w:rsidRPr="00DE4439">
        <w:rPr>
          <w:rFonts w:hint="cs"/>
          <w:rtl/>
        </w:rPr>
        <w:t xml:space="preserve"> شد سپس با شمش</w:t>
      </w:r>
      <w:r w:rsidR="00AE657A">
        <w:rPr>
          <w:rFonts w:hint="cs"/>
          <w:rtl/>
        </w:rPr>
        <w:t>ی</w:t>
      </w:r>
      <w:r w:rsidRPr="00DE4439">
        <w:rPr>
          <w:rFonts w:hint="cs"/>
          <w:rtl/>
        </w:rPr>
        <w:t>رم او را از پا</w:t>
      </w:r>
      <w:r w:rsidR="00AE657A">
        <w:rPr>
          <w:rFonts w:hint="cs"/>
          <w:rtl/>
        </w:rPr>
        <w:t>ی</w:t>
      </w:r>
      <w:r w:rsidRPr="00DE4439">
        <w:rPr>
          <w:rFonts w:hint="cs"/>
          <w:rtl/>
        </w:rPr>
        <w:t xml:space="preserve"> در آوردم و سرش را گرفته و رو</w:t>
      </w:r>
      <w:r w:rsidR="00AE657A">
        <w:rPr>
          <w:rFonts w:hint="cs"/>
          <w:rtl/>
        </w:rPr>
        <w:t>ی</w:t>
      </w:r>
      <w:r w:rsidRPr="00DE4439">
        <w:rPr>
          <w:rFonts w:hint="cs"/>
          <w:rtl/>
        </w:rPr>
        <w:t xml:space="preserve"> ن</w:t>
      </w:r>
      <w:r w:rsidR="00AE657A">
        <w:rPr>
          <w:rFonts w:hint="cs"/>
          <w:rtl/>
        </w:rPr>
        <w:t>ی</w:t>
      </w:r>
      <w:r w:rsidRPr="00DE4439">
        <w:rPr>
          <w:rFonts w:hint="cs"/>
          <w:rtl/>
        </w:rPr>
        <w:t xml:space="preserve">زه </w:t>
      </w:r>
      <w:r w:rsidR="00AE657A">
        <w:rPr>
          <w:rFonts w:hint="cs"/>
          <w:rtl/>
        </w:rPr>
        <w:t>ک</w:t>
      </w:r>
      <w:r w:rsidRPr="00DE4439">
        <w:rPr>
          <w:rFonts w:hint="cs"/>
          <w:rtl/>
        </w:rPr>
        <w:t>ردم و ت</w:t>
      </w:r>
      <w:r w:rsidR="00AE657A">
        <w:rPr>
          <w:rFonts w:hint="cs"/>
          <w:rtl/>
        </w:rPr>
        <w:t>ک</w:t>
      </w:r>
      <w:r w:rsidRPr="00DE4439">
        <w:rPr>
          <w:rFonts w:hint="cs"/>
          <w:rtl/>
        </w:rPr>
        <w:t>ب</w:t>
      </w:r>
      <w:r w:rsidR="00AE657A">
        <w:rPr>
          <w:rFonts w:hint="cs"/>
          <w:rtl/>
        </w:rPr>
        <w:t>ی</w:t>
      </w:r>
      <w:r w:rsidRPr="00DE4439">
        <w:rPr>
          <w:rFonts w:hint="cs"/>
          <w:rtl/>
        </w:rPr>
        <w:t>ر گفتم، وقت</w:t>
      </w:r>
      <w:r w:rsidR="00AE657A">
        <w:rPr>
          <w:rFonts w:hint="cs"/>
          <w:rtl/>
        </w:rPr>
        <w:t>ی</w:t>
      </w:r>
      <w:r w:rsidRPr="00DE4439">
        <w:rPr>
          <w:rFonts w:hint="cs"/>
          <w:rtl/>
        </w:rPr>
        <w:t xml:space="preserve"> بربرها ا</w:t>
      </w:r>
      <w:r w:rsidR="00AE657A">
        <w:rPr>
          <w:rFonts w:hint="cs"/>
          <w:rtl/>
        </w:rPr>
        <w:t>ی</w:t>
      </w:r>
      <w:r w:rsidRPr="00DE4439">
        <w:rPr>
          <w:rFonts w:hint="cs"/>
          <w:rtl/>
        </w:rPr>
        <w:t>ن را د</w:t>
      </w:r>
      <w:r w:rsidR="00AE657A">
        <w:rPr>
          <w:rFonts w:hint="cs"/>
          <w:rtl/>
        </w:rPr>
        <w:t>ی</w:t>
      </w:r>
      <w:r w:rsidRPr="00DE4439">
        <w:rPr>
          <w:rFonts w:hint="cs"/>
          <w:rtl/>
        </w:rPr>
        <w:t>دند متفرق شدند و چون گربه پا به فرار گذاشتند، مسلم</w:t>
      </w:r>
      <w:r w:rsidR="00AE657A">
        <w:rPr>
          <w:rFonts w:hint="cs"/>
          <w:rtl/>
        </w:rPr>
        <w:t>ی</w:t>
      </w:r>
      <w:r w:rsidRPr="00DE4439">
        <w:rPr>
          <w:rFonts w:hint="cs"/>
          <w:rtl/>
        </w:rPr>
        <w:t xml:space="preserve">ن آنها را دنبال </w:t>
      </w:r>
      <w:r w:rsidR="00AE657A">
        <w:rPr>
          <w:rFonts w:hint="cs"/>
          <w:rtl/>
        </w:rPr>
        <w:t>ک</w:t>
      </w:r>
      <w:r w:rsidRPr="00DE4439">
        <w:rPr>
          <w:rFonts w:hint="cs"/>
          <w:rtl/>
        </w:rPr>
        <w:t>ردند و م</w:t>
      </w:r>
      <w:r w:rsidR="00AE657A">
        <w:rPr>
          <w:rFonts w:hint="cs"/>
          <w:rtl/>
        </w:rPr>
        <w:t>ی</w:t>
      </w:r>
      <w:r w:rsidRPr="00DE4439">
        <w:rPr>
          <w:rFonts w:hint="cs"/>
          <w:rtl/>
        </w:rPr>
        <w:t>‌</w:t>
      </w:r>
      <w:r w:rsidR="00AE657A">
        <w:rPr>
          <w:rFonts w:hint="cs"/>
          <w:rtl/>
        </w:rPr>
        <w:t>ک</w:t>
      </w:r>
      <w:r w:rsidRPr="00DE4439">
        <w:rPr>
          <w:rFonts w:hint="cs"/>
          <w:rtl/>
        </w:rPr>
        <w:t>شتند و اس</w:t>
      </w:r>
      <w:r w:rsidR="00AE657A">
        <w:rPr>
          <w:rFonts w:hint="cs"/>
          <w:rtl/>
        </w:rPr>
        <w:t>ی</w:t>
      </w:r>
      <w:r w:rsidRPr="00DE4439">
        <w:rPr>
          <w:rFonts w:hint="cs"/>
          <w:rtl/>
        </w:rPr>
        <w:t>ر م</w:t>
      </w:r>
      <w:r w:rsidR="00AE657A">
        <w:rPr>
          <w:rFonts w:hint="cs"/>
          <w:rtl/>
        </w:rPr>
        <w:t>ی</w:t>
      </w:r>
      <w:r w:rsidRPr="00DE4439">
        <w:rPr>
          <w:rFonts w:hint="cs"/>
          <w:rtl/>
        </w:rPr>
        <w:t>‌</w:t>
      </w:r>
      <w:r w:rsidR="00AE657A">
        <w:rPr>
          <w:rFonts w:hint="cs"/>
          <w:rtl/>
        </w:rPr>
        <w:t>ک</w:t>
      </w:r>
      <w:r w:rsidRPr="00DE4439">
        <w:rPr>
          <w:rFonts w:hint="cs"/>
          <w:rtl/>
        </w:rPr>
        <w:t>ردند، و غن</w:t>
      </w:r>
      <w:r w:rsidR="00AE657A">
        <w:rPr>
          <w:rFonts w:hint="cs"/>
          <w:rtl/>
        </w:rPr>
        <w:t>ی</w:t>
      </w:r>
      <w:r w:rsidRPr="00DE4439">
        <w:rPr>
          <w:rFonts w:hint="cs"/>
          <w:rtl/>
        </w:rPr>
        <w:t>مت‌ها و اموال ز</w:t>
      </w:r>
      <w:r w:rsidR="00AE657A">
        <w:rPr>
          <w:rFonts w:hint="cs"/>
          <w:rtl/>
        </w:rPr>
        <w:t>ی</w:t>
      </w:r>
      <w:r w:rsidRPr="00DE4439">
        <w:rPr>
          <w:rFonts w:hint="cs"/>
          <w:rtl/>
        </w:rPr>
        <w:t>اد</w:t>
      </w:r>
      <w:r w:rsidR="00AE657A">
        <w:rPr>
          <w:rFonts w:hint="cs"/>
          <w:rtl/>
        </w:rPr>
        <w:t>ی</w:t>
      </w:r>
      <w:r w:rsidRPr="00DE4439">
        <w:rPr>
          <w:rFonts w:hint="cs"/>
          <w:rtl/>
        </w:rPr>
        <w:t xml:space="preserve"> به دست آوردند، و افراد ز</w:t>
      </w:r>
      <w:r w:rsidR="00AE657A">
        <w:rPr>
          <w:rFonts w:hint="cs"/>
          <w:rtl/>
        </w:rPr>
        <w:t>ی</w:t>
      </w:r>
      <w:r w:rsidRPr="00DE4439">
        <w:rPr>
          <w:rFonts w:hint="cs"/>
          <w:rtl/>
        </w:rPr>
        <w:t>اد</w:t>
      </w:r>
      <w:r w:rsidR="00AE657A">
        <w:rPr>
          <w:rFonts w:hint="cs"/>
          <w:rtl/>
        </w:rPr>
        <w:t>ی</w:t>
      </w:r>
      <w:r w:rsidRPr="00DE4439">
        <w:rPr>
          <w:rFonts w:hint="cs"/>
          <w:rtl/>
        </w:rPr>
        <w:t xml:space="preserve"> را به اسارت گرفتند، و ا</w:t>
      </w:r>
      <w:r w:rsidR="00AE657A">
        <w:rPr>
          <w:rFonts w:hint="cs"/>
          <w:rtl/>
        </w:rPr>
        <w:t>ی</w:t>
      </w:r>
      <w:r w:rsidRPr="00DE4439">
        <w:rPr>
          <w:rFonts w:hint="cs"/>
          <w:rtl/>
        </w:rPr>
        <w:t>ن واقعه در شهر</w:t>
      </w:r>
      <w:r w:rsidR="00AE657A">
        <w:rPr>
          <w:rFonts w:hint="cs"/>
          <w:rtl/>
        </w:rPr>
        <w:t>ی</w:t>
      </w:r>
      <w:r w:rsidRPr="00DE4439">
        <w:rPr>
          <w:rFonts w:hint="cs"/>
          <w:rtl/>
        </w:rPr>
        <w:t xml:space="preserve"> به نام سب</w:t>
      </w:r>
      <w:r w:rsidR="00AE657A">
        <w:rPr>
          <w:rFonts w:hint="cs"/>
          <w:rtl/>
        </w:rPr>
        <w:t>ی</w:t>
      </w:r>
      <w:r w:rsidRPr="00DE4439">
        <w:rPr>
          <w:rFonts w:hint="cs"/>
          <w:rtl/>
        </w:rPr>
        <w:t xml:space="preserve">طله - </w:t>
      </w:r>
      <w:r w:rsidR="00AE657A">
        <w:rPr>
          <w:rFonts w:hint="cs"/>
          <w:rtl/>
        </w:rPr>
        <w:t>ک</w:t>
      </w:r>
      <w:r w:rsidRPr="00DE4439">
        <w:rPr>
          <w:rFonts w:hint="cs"/>
          <w:rtl/>
        </w:rPr>
        <w:t>ه به مسافت دو روز از ق</w:t>
      </w:r>
      <w:r w:rsidR="00AE657A">
        <w:rPr>
          <w:rFonts w:hint="cs"/>
          <w:rtl/>
        </w:rPr>
        <w:t>ی</w:t>
      </w:r>
      <w:r w:rsidRPr="00DE4439">
        <w:rPr>
          <w:rFonts w:hint="cs"/>
          <w:rtl/>
        </w:rPr>
        <w:t xml:space="preserve">روان دور است </w:t>
      </w:r>
      <w:r w:rsidR="00797F8E">
        <w:rPr>
          <w:rFonts w:hint="cs"/>
          <w:rtl/>
        </w:rPr>
        <w:t>-</w:t>
      </w:r>
      <w:r w:rsidRPr="00DE4439">
        <w:rPr>
          <w:rFonts w:hint="cs"/>
          <w:rtl/>
        </w:rPr>
        <w:t xml:space="preserve"> رخ داد، و ا</w:t>
      </w:r>
      <w:r w:rsidR="00AE657A">
        <w:rPr>
          <w:rFonts w:hint="cs"/>
          <w:rtl/>
        </w:rPr>
        <w:t>ی</w:t>
      </w:r>
      <w:r w:rsidRPr="00DE4439">
        <w:rPr>
          <w:rFonts w:hint="cs"/>
          <w:rtl/>
        </w:rPr>
        <w:t>ن اول</w:t>
      </w:r>
      <w:r w:rsidR="00AE657A">
        <w:rPr>
          <w:rFonts w:hint="cs"/>
          <w:rtl/>
        </w:rPr>
        <w:t>ی</w:t>
      </w:r>
      <w:r w:rsidRPr="00DE4439">
        <w:rPr>
          <w:rFonts w:hint="cs"/>
          <w:rtl/>
        </w:rPr>
        <w:t>ن اتفاق</w:t>
      </w:r>
      <w:r w:rsidR="00AE657A">
        <w:rPr>
          <w:rFonts w:hint="cs"/>
          <w:rtl/>
        </w:rPr>
        <w:t>ی</w:t>
      </w:r>
      <w:r w:rsidRPr="00DE4439">
        <w:rPr>
          <w:rFonts w:hint="cs"/>
          <w:rtl/>
        </w:rPr>
        <w:t xml:space="preserve"> بود </w:t>
      </w:r>
      <w:r w:rsidR="00AE657A">
        <w:rPr>
          <w:rFonts w:hint="cs"/>
          <w:rtl/>
        </w:rPr>
        <w:t>ک</w:t>
      </w:r>
      <w:r w:rsidRPr="00DE4439">
        <w:rPr>
          <w:rFonts w:hint="cs"/>
          <w:rtl/>
        </w:rPr>
        <w:t>ه عبدالله بن زب</w:t>
      </w:r>
      <w:r w:rsidR="00AE657A">
        <w:rPr>
          <w:rFonts w:hint="cs"/>
          <w:rtl/>
        </w:rPr>
        <w:t>ی</w:t>
      </w:r>
      <w:r w:rsidRPr="00DE4439">
        <w:rPr>
          <w:rFonts w:hint="cs"/>
          <w:rtl/>
        </w:rPr>
        <w:t>ر</w:t>
      </w:r>
      <w:r w:rsidR="00797F8E">
        <w:rPr>
          <w:rFonts w:cs="CTraditional Arabic" w:hint="cs"/>
          <w:color w:val="000000"/>
          <w:rtl/>
        </w:rPr>
        <w:t>ب</w:t>
      </w:r>
      <w:r w:rsidRPr="00DE4439">
        <w:rPr>
          <w:rFonts w:hint="cs"/>
          <w:rtl/>
        </w:rPr>
        <w:t xml:space="preserve"> را معروف </w:t>
      </w:r>
      <w:r w:rsidR="00AE657A">
        <w:rPr>
          <w:rFonts w:hint="cs"/>
          <w:rtl/>
        </w:rPr>
        <w:t>ک</w:t>
      </w:r>
      <w:r w:rsidR="00F30A05" w:rsidRPr="00DE4439">
        <w:rPr>
          <w:rFonts w:hint="cs"/>
          <w:rtl/>
        </w:rPr>
        <w:t>رد.</w:t>
      </w:r>
    </w:p>
    <w:p w:rsidR="00292758" w:rsidRPr="00DE4439" w:rsidRDefault="005F703A" w:rsidP="00797F8E">
      <w:pPr>
        <w:pStyle w:val="a4"/>
        <w:rPr>
          <w:rtl/>
        </w:rPr>
      </w:pPr>
      <w:bookmarkStart w:id="106" w:name="_Toc142089910"/>
      <w:bookmarkStart w:id="107" w:name="_Toc430071304"/>
      <w:r w:rsidRPr="00DE4439">
        <w:rPr>
          <w:rFonts w:hint="cs"/>
          <w:rtl/>
        </w:rPr>
        <w:t>مهمتر</w:t>
      </w:r>
      <w:r w:rsidR="00DF03ED">
        <w:rPr>
          <w:rFonts w:hint="cs"/>
          <w:rtl/>
        </w:rPr>
        <w:t>ی</w:t>
      </w:r>
      <w:r w:rsidRPr="00DE4439">
        <w:rPr>
          <w:rFonts w:hint="cs"/>
          <w:rtl/>
        </w:rPr>
        <w:t xml:space="preserve">ن </w:t>
      </w:r>
      <w:r w:rsidR="003122EA" w:rsidRPr="00DE4439">
        <w:rPr>
          <w:rFonts w:hint="cs"/>
          <w:rtl/>
        </w:rPr>
        <w:t>ك</w:t>
      </w:r>
      <w:r w:rsidRPr="00DE4439">
        <w:rPr>
          <w:rFonts w:hint="cs"/>
          <w:rtl/>
        </w:rPr>
        <w:t>ارها</w:t>
      </w:r>
      <w:r w:rsidR="00DF03ED">
        <w:rPr>
          <w:rFonts w:hint="cs"/>
          <w:rtl/>
        </w:rPr>
        <w:t>ی</w:t>
      </w:r>
      <w:r w:rsidRPr="00DE4439">
        <w:rPr>
          <w:rFonts w:hint="cs"/>
          <w:rtl/>
        </w:rPr>
        <w:t xml:space="preserve"> عثمان</w:t>
      </w:r>
      <w:bookmarkEnd w:id="106"/>
      <w:r w:rsidR="00585DE8" w:rsidRPr="00DE4439">
        <w:rPr>
          <w:rFonts w:hint="cs"/>
          <w:rtl/>
        </w:rPr>
        <w:t>:</w:t>
      </w:r>
      <w:bookmarkEnd w:id="107"/>
      <w:r w:rsidR="00585DE8" w:rsidRPr="00DE4439">
        <w:rPr>
          <w:rFonts w:hint="cs"/>
          <w:rtl/>
        </w:rPr>
        <w:t xml:space="preserve"> </w:t>
      </w:r>
    </w:p>
    <w:p w:rsidR="00292758" w:rsidRPr="00DE4439" w:rsidRDefault="00DD5A9F" w:rsidP="00A91EB0">
      <w:pPr>
        <w:pStyle w:val="a"/>
        <w:numPr>
          <w:ilvl w:val="0"/>
          <w:numId w:val="8"/>
        </w:numPr>
        <w:rPr>
          <w:rtl/>
        </w:rPr>
      </w:pPr>
      <w:r w:rsidRPr="00DE4439">
        <w:rPr>
          <w:rFonts w:hint="cs"/>
          <w:rtl/>
        </w:rPr>
        <w:t>توسعه مسجد نبو</w:t>
      </w:r>
      <w:r w:rsidR="00AE657A">
        <w:rPr>
          <w:rFonts w:hint="cs"/>
          <w:rtl/>
        </w:rPr>
        <w:t>ی</w:t>
      </w:r>
      <w:r w:rsidR="00585DE8" w:rsidRPr="00DE4439">
        <w:rPr>
          <w:rFonts w:hint="cs"/>
          <w:rtl/>
        </w:rPr>
        <w:t>.</w:t>
      </w:r>
    </w:p>
    <w:p w:rsidR="00292758" w:rsidRPr="00DE4439" w:rsidRDefault="00DD5A9F" w:rsidP="00A91EB0">
      <w:pPr>
        <w:pStyle w:val="a"/>
        <w:numPr>
          <w:ilvl w:val="0"/>
          <w:numId w:val="8"/>
        </w:numPr>
        <w:rPr>
          <w:rtl/>
        </w:rPr>
      </w:pPr>
      <w:r w:rsidRPr="00DE4439">
        <w:rPr>
          <w:rFonts w:hint="cs"/>
          <w:rtl/>
        </w:rPr>
        <w:t>ساختن اول</w:t>
      </w:r>
      <w:r w:rsidR="00AE657A">
        <w:rPr>
          <w:rFonts w:hint="cs"/>
          <w:rtl/>
        </w:rPr>
        <w:t>ی</w:t>
      </w:r>
      <w:r w:rsidRPr="00DE4439">
        <w:rPr>
          <w:rFonts w:hint="cs"/>
          <w:rtl/>
        </w:rPr>
        <w:t>ن ناو در</w:t>
      </w:r>
      <w:r w:rsidR="00AE657A">
        <w:rPr>
          <w:rFonts w:hint="cs"/>
          <w:rtl/>
        </w:rPr>
        <w:t>ی</w:t>
      </w:r>
      <w:r w:rsidRPr="00DE4439">
        <w:rPr>
          <w:rFonts w:hint="cs"/>
          <w:rtl/>
        </w:rPr>
        <w:t>ا</w:t>
      </w:r>
      <w:r w:rsidR="00AE657A">
        <w:rPr>
          <w:rFonts w:hint="cs"/>
          <w:rtl/>
        </w:rPr>
        <w:t>یی</w:t>
      </w:r>
      <w:r w:rsidR="00585DE8" w:rsidRPr="00DE4439">
        <w:rPr>
          <w:rFonts w:hint="cs"/>
          <w:rtl/>
        </w:rPr>
        <w:t>.</w:t>
      </w:r>
    </w:p>
    <w:p w:rsidR="00292758" w:rsidRPr="00DE4439" w:rsidRDefault="00DD5A9F" w:rsidP="00A91EB0">
      <w:pPr>
        <w:pStyle w:val="a"/>
        <w:numPr>
          <w:ilvl w:val="0"/>
          <w:numId w:val="8"/>
        </w:numPr>
        <w:rPr>
          <w:rtl/>
        </w:rPr>
      </w:pPr>
      <w:r w:rsidRPr="00DE4439">
        <w:rPr>
          <w:rFonts w:hint="cs"/>
          <w:rtl/>
        </w:rPr>
        <w:t>قرآن را بار</w:t>
      </w:r>
      <w:r w:rsidR="00AE657A">
        <w:rPr>
          <w:rFonts w:hint="cs"/>
          <w:rtl/>
        </w:rPr>
        <w:t>ی</w:t>
      </w:r>
      <w:r w:rsidRPr="00DE4439">
        <w:rPr>
          <w:rFonts w:hint="cs"/>
          <w:rtl/>
        </w:rPr>
        <w:t xml:space="preserve"> د</w:t>
      </w:r>
      <w:r w:rsidR="00AE657A">
        <w:rPr>
          <w:rFonts w:hint="cs"/>
          <w:rtl/>
        </w:rPr>
        <w:t>ی</w:t>
      </w:r>
      <w:r w:rsidRPr="00DE4439">
        <w:rPr>
          <w:rFonts w:hint="cs"/>
          <w:rtl/>
        </w:rPr>
        <w:t>گر جمع‌آور</w:t>
      </w:r>
      <w:r w:rsidR="00AE657A">
        <w:rPr>
          <w:rFonts w:hint="cs"/>
          <w:rtl/>
        </w:rPr>
        <w:t>ی</w:t>
      </w:r>
      <w:r w:rsidRPr="00DE4439">
        <w:rPr>
          <w:rFonts w:hint="cs"/>
          <w:rtl/>
        </w:rPr>
        <w:t xml:space="preserve"> </w:t>
      </w:r>
      <w:r w:rsidR="00AE657A">
        <w:rPr>
          <w:rFonts w:hint="cs"/>
          <w:rtl/>
        </w:rPr>
        <w:t>ک</w:t>
      </w:r>
      <w:r w:rsidRPr="00DE4439">
        <w:rPr>
          <w:rFonts w:hint="cs"/>
          <w:rtl/>
        </w:rPr>
        <w:t>رد ول</w:t>
      </w:r>
      <w:r w:rsidR="00AE657A">
        <w:rPr>
          <w:rFonts w:hint="cs"/>
          <w:rtl/>
        </w:rPr>
        <w:t>ی</w:t>
      </w:r>
      <w:r w:rsidRPr="00DE4439">
        <w:rPr>
          <w:rFonts w:hint="cs"/>
          <w:rtl/>
        </w:rPr>
        <w:t xml:space="preserve"> ا</w:t>
      </w:r>
      <w:r w:rsidR="00AE657A">
        <w:rPr>
          <w:rFonts w:hint="cs"/>
          <w:rtl/>
        </w:rPr>
        <w:t>ی</w:t>
      </w:r>
      <w:r w:rsidRPr="00DE4439">
        <w:rPr>
          <w:rFonts w:hint="cs"/>
          <w:rtl/>
        </w:rPr>
        <w:t xml:space="preserve">ن بار آن را در </w:t>
      </w:r>
      <w:r w:rsidR="00AE657A">
        <w:rPr>
          <w:rFonts w:hint="cs"/>
          <w:rtl/>
        </w:rPr>
        <w:t>یک</w:t>
      </w:r>
      <w:r w:rsidRPr="00DE4439">
        <w:rPr>
          <w:rFonts w:hint="cs"/>
          <w:rtl/>
        </w:rPr>
        <w:t xml:space="preserve"> مصحف قرار داد و نسخه‌ها</w:t>
      </w:r>
      <w:r w:rsidR="00AE657A">
        <w:rPr>
          <w:rFonts w:hint="cs"/>
          <w:rtl/>
        </w:rPr>
        <w:t>یی</w:t>
      </w:r>
      <w:r w:rsidRPr="00DE4439">
        <w:rPr>
          <w:rFonts w:hint="cs"/>
          <w:rtl/>
        </w:rPr>
        <w:t xml:space="preserve"> از آن نوشت و به شهرها</w:t>
      </w:r>
      <w:r w:rsidR="00AE657A">
        <w:rPr>
          <w:rFonts w:hint="cs"/>
          <w:rtl/>
        </w:rPr>
        <w:t>ی</w:t>
      </w:r>
      <w:r w:rsidRPr="00DE4439">
        <w:rPr>
          <w:rFonts w:hint="cs"/>
          <w:rtl/>
        </w:rPr>
        <w:t xml:space="preserve"> اسلام</w:t>
      </w:r>
      <w:r w:rsidR="00AE657A">
        <w:rPr>
          <w:rFonts w:hint="cs"/>
          <w:rtl/>
        </w:rPr>
        <w:t>ی</w:t>
      </w:r>
      <w:r w:rsidRPr="00DE4439">
        <w:rPr>
          <w:rFonts w:hint="cs"/>
          <w:rtl/>
        </w:rPr>
        <w:t xml:space="preserve"> فرستاد، و </w:t>
      </w:r>
      <w:r w:rsidR="00AE657A">
        <w:rPr>
          <w:rFonts w:hint="cs"/>
          <w:rtl/>
        </w:rPr>
        <w:t>یک</w:t>
      </w:r>
      <w:r w:rsidRPr="00DE4439">
        <w:rPr>
          <w:rFonts w:hint="cs"/>
          <w:rtl/>
        </w:rPr>
        <w:t xml:space="preserve"> نسخه از آن را پ</w:t>
      </w:r>
      <w:r w:rsidR="00AE657A">
        <w:rPr>
          <w:rFonts w:hint="cs"/>
          <w:rtl/>
        </w:rPr>
        <w:t>ی</w:t>
      </w:r>
      <w:r w:rsidRPr="00DE4439">
        <w:rPr>
          <w:rFonts w:hint="cs"/>
          <w:rtl/>
        </w:rPr>
        <w:t>ش خود گذاشت، و تا به امروز مصحف به عثمان نسبت داده م</w:t>
      </w:r>
      <w:r w:rsidR="00AE657A">
        <w:rPr>
          <w:rFonts w:hint="cs"/>
          <w:rtl/>
        </w:rPr>
        <w:t>ی</w:t>
      </w:r>
      <w:r w:rsidRPr="00DE4439">
        <w:rPr>
          <w:rFonts w:hint="cs"/>
          <w:rtl/>
        </w:rPr>
        <w:t>‌شود و م</w:t>
      </w:r>
      <w:r w:rsidR="00AE657A">
        <w:rPr>
          <w:rFonts w:hint="cs"/>
          <w:rtl/>
        </w:rPr>
        <w:t>ی</w:t>
      </w:r>
      <w:r w:rsidRPr="00DE4439">
        <w:rPr>
          <w:rFonts w:hint="cs"/>
          <w:rtl/>
        </w:rPr>
        <w:t>‌گو</w:t>
      </w:r>
      <w:r w:rsidR="00AE657A">
        <w:rPr>
          <w:rFonts w:hint="cs"/>
          <w:rtl/>
        </w:rPr>
        <w:t>ی</w:t>
      </w:r>
      <w:r w:rsidRPr="00DE4439">
        <w:rPr>
          <w:rFonts w:hint="cs"/>
          <w:rtl/>
        </w:rPr>
        <w:t>ند مصحف و نسخ</w:t>
      </w:r>
      <w:r w:rsidR="00AE657A">
        <w:rPr>
          <w:rFonts w:hint="cs"/>
          <w:rtl/>
        </w:rPr>
        <w:t>ۀ</w:t>
      </w:r>
      <w:r w:rsidRPr="00DE4439">
        <w:rPr>
          <w:rFonts w:hint="cs"/>
          <w:rtl/>
        </w:rPr>
        <w:t xml:space="preserve"> عثمان</w:t>
      </w:r>
      <w:r w:rsidR="00AE657A">
        <w:rPr>
          <w:rFonts w:hint="cs"/>
          <w:rtl/>
        </w:rPr>
        <w:t>ی</w:t>
      </w:r>
      <w:r w:rsidRPr="00DE4439">
        <w:rPr>
          <w:rFonts w:hint="cs"/>
          <w:rtl/>
        </w:rPr>
        <w:t xml:space="preserve"> چون افتخار جمع‌آور</w:t>
      </w:r>
      <w:r w:rsidR="00AE657A">
        <w:rPr>
          <w:rFonts w:hint="cs"/>
          <w:rtl/>
        </w:rPr>
        <w:t>ی</w:t>
      </w:r>
      <w:r w:rsidR="00D457F4" w:rsidRPr="00DE4439">
        <w:rPr>
          <w:rFonts w:hint="cs"/>
          <w:rtl/>
        </w:rPr>
        <w:t xml:space="preserve">‌اش را </w:t>
      </w:r>
      <w:r w:rsidR="00342070" w:rsidRPr="00DE4439">
        <w:rPr>
          <w:rFonts w:hint="cs"/>
          <w:rtl/>
        </w:rPr>
        <w:t>ا</w:t>
      </w:r>
      <w:r w:rsidR="00D457F4" w:rsidRPr="00DE4439">
        <w:rPr>
          <w:rFonts w:hint="cs"/>
          <w:rtl/>
        </w:rPr>
        <w:t>و داشته است.</w:t>
      </w:r>
    </w:p>
    <w:p w:rsidR="00292758" w:rsidRPr="00DE4439" w:rsidRDefault="00C4367C" w:rsidP="00797F8E">
      <w:pPr>
        <w:pStyle w:val="a4"/>
        <w:rPr>
          <w:rtl/>
        </w:rPr>
      </w:pPr>
      <w:bookmarkStart w:id="108" w:name="_Toc142089911"/>
      <w:bookmarkStart w:id="109" w:name="_Toc430071305"/>
      <w:r w:rsidRPr="00DE4439">
        <w:rPr>
          <w:rFonts w:hint="cs"/>
          <w:rtl/>
        </w:rPr>
        <w:t>آغاز فتنه</w:t>
      </w:r>
      <w:bookmarkEnd w:id="108"/>
      <w:bookmarkEnd w:id="109"/>
      <w:r w:rsidRPr="00DE4439">
        <w:rPr>
          <w:rFonts w:hint="cs"/>
          <w:rtl/>
        </w:rPr>
        <w:t xml:space="preserve"> </w:t>
      </w:r>
    </w:p>
    <w:p w:rsidR="00292758" w:rsidRPr="00DE4439" w:rsidRDefault="00D44878" w:rsidP="00797F8E">
      <w:pPr>
        <w:pStyle w:val="a"/>
        <w:rPr>
          <w:rtl/>
        </w:rPr>
      </w:pPr>
      <w:r w:rsidRPr="00DE4439">
        <w:rPr>
          <w:rFonts w:hint="cs"/>
          <w:rtl/>
        </w:rPr>
        <w:t xml:space="preserve">فتنه در سال </w:t>
      </w:r>
      <w:r w:rsidR="001159EC" w:rsidRPr="00DE4439">
        <w:rPr>
          <w:rFonts w:hint="cs"/>
          <w:rtl/>
        </w:rPr>
        <w:t>(34)</w:t>
      </w:r>
      <w:r w:rsidRPr="00DE4439">
        <w:rPr>
          <w:rFonts w:hint="cs"/>
          <w:rtl/>
        </w:rPr>
        <w:t xml:space="preserve"> هجر</w:t>
      </w:r>
      <w:r w:rsidR="00AE657A">
        <w:rPr>
          <w:rFonts w:hint="cs"/>
          <w:rtl/>
        </w:rPr>
        <w:t>ی</w:t>
      </w:r>
      <w:r w:rsidRPr="00DE4439">
        <w:rPr>
          <w:rFonts w:hint="cs"/>
          <w:rtl/>
        </w:rPr>
        <w:t xml:space="preserve"> وقت</w:t>
      </w:r>
      <w:r w:rsidR="00AE657A">
        <w:rPr>
          <w:rFonts w:hint="cs"/>
          <w:rtl/>
        </w:rPr>
        <w:t>ی</w:t>
      </w:r>
      <w:r w:rsidRPr="00DE4439">
        <w:rPr>
          <w:rFonts w:hint="cs"/>
          <w:rtl/>
        </w:rPr>
        <w:t xml:space="preserve"> </w:t>
      </w:r>
      <w:r w:rsidR="00AE657A">
        <w:rPr>
          <w:rFonts w:hint="cs"/>
          <w:rtl/>
        </w:rPr>
        <w:t>ک</w:t>
      </w:r>
      <w:r w:rsidRPr="00DE4439">
        <w:rPr>
          <w:rFonts w:hint="cs"/>
          <w:rtl/>
        </w:rPr>
        <w:t>ه بعض</w:t>
      </w:r>
      <w:r w:rsidR="00AE657A">
        <w:rPr>
          <w:rFonts w:hint="cs"/>
          <w:rtl/>
        </w:rPr>
        <w:t>ی</w:t>
      </w:r>
      <w:r w:rsidRPr="00DE4439">
        <w:rPr>
          <w:rFonts w:hint="cs"/>
          <w:rtl/>
        </w:rPr>
        <w:t xml:space="preserve"> از افراد جاهل و عام</w:t>
      </w:r>
      <w:r w:rsidR="00AE657A">
        <w:rPr>
          <w:rFonts w:hint="cs"/>
          <w:rtl/>
        </w:rPr>
        <w:t>ی</w:t>
      </w:r>
      <w:r w:rsidRPr="00DE4439">
        <w:rPr>
          <w:rFonts w:hint="cs"/>
          <w:rtl/>
        </w:rPr>
        <w:t xml:space="preserve"> خواستند عل</w:t>
      </w:r>
      <w:r w:rsidR="00AE657A">
        <w:rPr>
          <w:rFonts w:hint="cs"/>
          <w:rtl/>
        </w:rPr>
        <w:t>ی</w:t>
      </w:r>
      <w:r w:rsidRPr="00DE4439">
        <w:rPr>
          <w:rFonts w:hint="cs"/>
          <w:rtl/>
        </w:rPr>
        <w:t>ه عثمان بن عفان</w:t>
      </w:r>
      <w:r w:rsidR="00DF03ED" w:rsidRPr="00DF03ED">
        <w:rPr>
          <w:rFonts w:cs="CTraditional Arabic" w:hint="cs"/>
          <w:rtl/>
        </w:rPr>
        <w:t>س</w:t>
      </w:r>
      <w:r w:rsidR="00992532" w:rsidRPr="00DE4439">
        <w:rPr>
          <w:rFonts w:hint="cs"/>
          <w:rtl/>
        </w:rPr>
        <w:t xml:space="preserve"> شورش </w:t>
      </w:r>
      <w:r w:rsidR="00AE657A">
        <w:rPr>
          <w:rFonts w:hint="cs"/>
          <w:rtl/>
        </w:rPr>
        <w:t>ک</w:t>
      </w:r>
      <w:r w:rsidR="00992532" w:rsidRPr="00DE4439">
        <w:rPr>
          <w:rFonts w:hint="cs"/>
          <w:rtl/>
        </w:rPr>
        <w:t xml:space="preserve">نند آغاز شد، او آنها را گرفت و سرزنش </w:t>
      </w:r>
      <w:r w:rsidR="00AE657A">
        <w:rPr>
          <w:rFonts w:hint="cs"/>
          <w:rtl/>
        </w:rPr>
        <w:t>ک</w:t>
      </w:r>
      <w:r w:rsidR="00992532" w:rsidRPr="00DE4439">
        <w:rPr>
          <w:rFonts w:hint="cs"/>
          <w:rtl/>
        </w:rPr>
        <w:t xml:space="preserve">رد و سپس آنها را رها </w:t>
      </w:r>
      <w:r w:rsidR="00AE657A">
        <w:rPr>
          <w:rFonts w:hint="cs"/>
          <w:rtl/>
        </w:rPr>
        <w:t>ک</w:t>
      </w:r>
      <w:r w:rsidR="00992532" w:rsidRPr="00DE4439">
        <w:rPr>
          <w:rFonts w:hint="cs"/>
          <w:rtl/>
        </w:rPr>
        <w:t>رد اما آنها باز ن</w:t>
      </w:r>
      <w:r w:rsidR="00AE657A">
        <w:rPr>
          <w:rFonts w:hint="cs"/>
          <w:rtl/>
        </w:rPr>
        <w:t>ی</w:t>
      </w:r>
      <w:r w:rsidR="00992532" w:rsidRPr="00DE4439">
        <w:rPr>
          <w:rFonts w:hint="cs"/>
          <w:rtl/>
        </w:rPr>
        <w:t>امدند بل</w:t>
      </w:r>
      <w:r w:rsidR="00AE657A">
        <w:rPr>
          <w:rFonts w:hint="cs"/>
          <w:rtl/>
        </w:rPr>
        <w:t>ک</w:t>
      </w:r>
      <w:r w:rsidR="00992532" w:rsidRPr="00DE4439">
        <w:rPr>
          <w:rFonts w:hint="cs"/>
          <w:rtl/>
        </w:rPr>
        <w:t>ه ب</w:t>
      </w:r>
      <w:r w:rsidR="00AE657A">
        <w:rPr>
          <w:rFonts w:hint="cs"/>
          <w:rtl/>
        </w:rPr>
        <w:t>ی</w:t>
      </w:r>
      <w:r w:rsidR="00992532" w:rsidRPr="00DE4439">
        <w:rPr>
          <w:rFonts w:hint="cs"/>
          <w:rtl/>
        </w:rPr>
        <w:t>شتر آمادگ</w:t>
      </w:r>
      <w:r w:rsidR="00AE657A">
        <w:rPr>
          <w:rFonts w:hint="cs"/>
          <w:rtl/>
        </w:rPr>
        <w:t>ی</w:t>
      </w:r>
      <w:r w:rsidR="00992532" w:rsidRPr="00DE4439">
        <w:rPr>
          <w:rFonts w:hint="cs"/>
          <w:rtl/>
        </w:rPr>
        <w:t xml:space="preserve"> </w:t>
      </w:r>
      <w:r w:rsidR="00AE657A">
        <w:rPr>
          <w:rFonts w:hint="cs"/>
          <w:rtl/>
        </w:rPr>
        <w:t>ک</w:t>
      </w:r>
      <w:r w:rsidR="00992532" w:rsidRPr="00DE4439">
        <w:rPr>
          <w:rFonts w:hint="cs"/>
          <w:rtl/>
        </w:rPr>
        <w:t xml:space="preserve">رده و بار دوم در سال </w:t>
      </w:r>
      <w:r w:rsidR="00F53931" w:rsidRPr="00DE4439">
        <w:rPr>
          <w:rFonts w:hint="cs"/>
          <w:rtl/>
        </w:rPr>
        <w:t>(35)</w:t>
      </w:r>
      <w:r w:rsidR="00992532" w:rsidRPr="00DE4439">
        <w:rPr>
          <w:rFonts w:hint="cs"/>
          <w:rtl/>
        </w:rPr>
        <w:t xml:space="preserve"> هجر</w:t>
      </w:r>
      <w:r w:rsidR="00AE657A">
        <w:rPr>
          <w:rFonts w:hint="cs"/>
          <w:rtl/>
        </w:rPr>
        <w:t>ی</w:t>
      </w:r>
      <w:r w:rsidR="00992532" w:rsidRPr="00DE4439">
        <w:rPr>
          <w:rFonts w:hint="cs"/>
          <w:rtl/>
        </w:rPr>
        <w:t xml:space="preserve"> از سرزم</w:t>
      </w:r>
      <w:r w:rsidR="00AE657A">
        <w:rPr>
          <w:rFonts w:hint="cs"/>
          <w:rtl/>
        </w:rPr>
        <w:t>ی</w:t>
      </w:r>
      <w:r w:rsidR="00992532" w:rsidRPr="00DE4439">
        <w:rPr>
          <w:rFonts w:hint="cs"/>
          <w:rtl/>
        </w:rPr>
        <w:t>ن خود حر</w:t>
      </w:r>
      <w:r w:rsidR="00AE657A">
        <w:rPr>
          <w:rFonts w:hint="cs"/>
          <w:rtl/>
        </w:rPr>
        <w:t>ک</w:t>
      </w:r>
      <w:r w:rsidR="00992532" w:rsidRPr="00DE4439">
        <w:rPr>
          <w:rFonts w:hint="cs"/>
          <w:rtl/>
        </w:rPr>
        <w:t xml:space="preserve">ت </w:t>
      </w:r>
      <w:r w:rsidR="00AE657A">
        <w:rPr>
          <w:rFonts w:hint="cs"/>
          <w:rtl/>
        </w:rPr>
        <w:t>ک</w:t>
      </w:r>
      <w:r w:rsidR="00992532" w:rsidRPr="00DE4439">
        <w:rPr>
          <w:rFonts w:hint="cs"/>
          <w:rtl/>
        </w:rPr>
        <w:t>ردند</w:t>
      </w:r>
      <w:r w:rsidR="00F53931" w:rsidRPr="00DE4439">
        <w:rPr>
          <w:rFonts w:hint="cs"/>
          <w:rtl/>
        </w:rPr>
        <w:t>،</w:t>
      </w:r>
      <w:r w:rsidR="00992532" w:rsidRPr="00DE4439">
        <w:rPr>
          <w:rFonts w:hint="cs"/>
          <w:rtl/>
        </w:rPr>
        <w:t xml:space="preserve"> آنها چنان وانمود م</w:t>
      </w:r>
      <w:r w:rsidR="00AE657A">
        <w:rPr>
          <w:rFonts w:hint="cs"/>
          <w:rtl/>
        </w:rPr>
        <w:t>ی</w:t>
      </w:r>
      <w:r w:rsidR="00992532" w:rsidRPr="00DE4439">
        <w:rPr>
          <w:rFonts w:hint="cs"/>
          <w:rtl/>
        </w:rPr>
        <w:t>‌</w:t>
      </w:r>
      <w:r w:rsidR="00AE657A">
        <w:rPr>
          <w:rFonts w:hint="cs"/>
          <w:rtl/>
        </w:rPr>
        <w:t>ک</w:t>
      </w:r>
      <w:r w:rsidR="00992532" w:rsidRPr="00DE4439">
        <w:rPr>
          <w:rFonts w:hint="cs"/>
          <w:rtl/>
        </w:rPr>
        <w:t xml:space="preserve">ردند </w:t>
      </w:r>
      <w:r w:rsidR="00AE657A">
        <w:rPr>
          <w:rFonts w:hint="cs"/>
          <w:rtl/>
        </w:rPr>
        <w:t>ک</w:t>
      </w:r>
      <w:r w:rsidR="00992532" w:rsidRPr="00DE4439">
        <w:rPr>
          <w:rFonts w:hint="cs"/>
          <w:rtl/>
        </w:rPr>
        <w:t>ه گو</w:t>
      </w:r>
      <w:r w:rsidR="00AE657A">
        <w:rPr>
          <w:rFonts w:hint="cs"/>
          <w:rtl/>
        </w:rPr>
        <w:t>ی</w:t>
      </w:r>
      <w:r w:rsidR="00992532" w:rsidRPr="00DE4439">
        <w:rPr>
          <w:rFonts w:hint="cs"/>
          <w:rtl/>
        </w:rPr>
        <w:t>ا م</w:t>
      </w:r>
      <w:r w:rsidR="00AE657A">
        <w:rPr>
          <w:rFonts w:hint="cs"/>
          <w:rtl/>
        </w:rPr>
        <w:t>ی</w:t>
      </w:r>
      <w:r w:rsidR="00992532" w:rsidRPr="00DE4439">
        <w:rPr>
          <w:rFonts w:hint="cs"/>
          <w:rtl/>
        </w:rPr>
        <w:t>‌خواهند به حج بروند، آمدند و وارد مد</w:t>
      </w:r>
      <w:r w:rsidR="00AE657A">
        <w:rPr>
          <w:rFonts w:hint="cs"/>
          <w:rtl/>
        </w:rPr>
        <w:t>ی</w:t>
      </w:r>
      <w:r w:rsidR="00992532" w:rsidRPr="00DE4439">
        <w:rPr>
          <w:rFonts w:hint="cs"/>
          <w:rtl/>
        </w:rPr>
        <w:t>نه شده و ام</w:t>
      </w:r>
      <w:r w:rsidR="00AE657A">
        <w:rPr>
          <w:rFonts w:hint="cs"/>
          <w:rtl/>
        </w:rPr>
        <w:t>ی</w:t>
      </w:r>
      <w:r w:rsidR="00992532" w:rsidRPr="00DE4439">
        <w:rPr>
          <w:rFonts w:hint="cs"/>
          <w:rtl/>
        </w:rPr>
        <w:t>ر المؤمن</w:t>
      </w:r>
      <w:r w:rsidR="00AE657A">
        <w:rPr>
          <w:rFonts w:hint="cs"/>
          <w:rtl/>
        </w:rPr>
        <w:t>ی</w:t>
      </w:r>
      <w:r w:rsidR="00992532" w:rsidRPr="00DE4439">
        <w:rPr>
          <w:rFonts w:hint="cs"/>
          <w:rtl/>
        </w:rPr>
        <w:t xml:space="preserve">ن عثمان بن عفان را در خانه‌اش محاصره </w:t>
      </w:r>
      <w:r w:rsidR="00AE657A">
        <w:rPr>
          <w:rFonts w:hint="cs"/>
          <w:rtl/>
        </w:rPr>
        <w:t>ک</w:t>
      </w:r>
      <w:r w:rsidR="00992532" w:rsidRPr="00DE4439">
        <w:rPr>
          <w:rFonts w:hint="cs"/>
          <w:rtl/>
        </w:rPr>
        <w:t>ردند تا ا</w:t>
      </w:r>
      <w:r w:rsidR="00AE657A">
        <w:rPr>
          <w:rFonts w:hint="cs"/>
          <w:rtl/>
        </w:rPr>
        <w:t>ی</w:t>
      </w:r>
      <w:r w:rsidR="00992532" w:rsidRPr="00DE4439">
        <w:rPr>
          <w:rFonts w:hint="cs"/>
          <w:rtl/>
        </w:rPr>
        <w:t>ن</w:t>
      </w:r>
      <w:r w:rsidR="00AE657A">
        <w:rPr>
          <w:rFonts w:hint="cs"/>
          <w:rtl/>
        </w:rPr>
        <w:t>ک</w:t>
      </w:r>
      <w:r w:rsidR="00992532" w:rsidRPr="00DE4439">
        <w:rPr>
          <w:rFonts w:hint="cs"/>
          <w:rtl/>
        </w:rPr>
        <w:t xml:space="preserve">ه بعد از چهل روز محاصره او را </w:t>
      </w:r>
      <w:r w:rsidR="00AE657A">
        <w:rPr>
          <w:rFonts w:hint="cs"/>
          <w:rtl/>
        </w:rPr>
        <w:t>ک</w:t>
      </w:r>
      <w:r w:rsidR="00992532" w:rsidRPr="00DE4439">
        <w:rPr>
          <w:rFonts w:hint="cs"/>
          <w:rtl/>
        </w:rPr>
        <w:t>شتند، و در ط</w:t>
      </w:r>
      <w:r w:rsidR="00AE657A">
        <w:rPr>
          <w:rFonts w:hint="cs"/>
          <w:rtl/>
        </w:rPr>
        <w:t>ی</w:t>
      </w:r>
      <w:r w:rsidR="00992532" w:rsidRPr="00DE4439">
        <w:rPr>
          <w:rFonts w:hint="cs"/>
          <w:rtl/>
        </w:rPr>
        <w:t xml:space="preserve"> روزها</w:t>
      </w:r>
      <w:r w:rsidR="00AE657A">
        <w:rPr>
          <w:rFonts w:hint="cs"/>
          <w:rtl/>
        </w:rPr>
        <w:t>یی</w:t>
      </w:r>
      <w:r w:rsidR="00992532" w:rsidRPr="00DE4439">
        <w:rPr>
          <w:rFonts w:hint="cs"/>
          <w:rtl/>
        </w:rPr>
        <w:t xml:space="preserve"> </w:t>
      </w:r>
      <w:r w:rsidR="00AE657A">
        <w:rPr>
          <w:rFonts w:hint="cs"/>
          <w:rtl/>
        </w:rPr>
        <w:t>ک</w:t>
      </w:r>
      <w:r w:rsidR="00992532" w:rsidRPr="00DE4439">
        <w:rPr>
          <w:rFonts w:hint="cs"/>
          <w:rtl/>
        </w:rPr>
        <w:t>ه او محاصره بود او را از همه چ</w:t>
      </w:r>
      <w:r w:rsidR="00AE657A">
        <w:rPr>
          <w:rFonts w:hint="cs"/>
          <w:rtl/>
        </w:rPr>
        <w:t>ی</w:t>
      </w:r>
      <w:r w:rsidR="00992532" w:rsidRPr="00DE4439">
        <w:rPr>
          <w:rFonts w:hint="cs"/>
          <w:rtl/>
        </w:rPr>
        <w:t>ز حت</w:t>
      </w:r>
      <w:r w:rsidR="00AE657A">
        <w:rPr>
          <w:rFonts w:hint="cs"/>
          <w:rtl/>
        </w:rPr>
        <w:t>ی</w:t>
      </w:r>
      <w:r w:rsidR="00992532" w:rsidRPr="00DE4439">
        <w:rPr>
          <w:rFonts w:hint="cs"/>
          <w:rtl/>
        </w:rPr>
        <w:t xml:space="preserve"> از نماز خواندن در م</w:t>
      </w:r>
      <w:r w:rsidR="00F53931" w:rsidRPr="00DE4439">
        <w:rPr>
          <w:rFonts w:hint="cs"/>
          <w:rtl/>
        </w:rPr>
        <w:t>سجد باز داشتند.</w:t>
      </w:r>
    </w:p>
    <w:p w:rsidR="00292758" w:rsidRPr="00DE4439" w:rsidRDefault="00DB1F62" w:rsidP="00797F8E">
      <w:pPr>
        <w:pStyle w:val="a4"/>
        <w:rPr>
          <w:rtl/>
        </w:rPr>
      </w:pPr>
      <w:bookmarkStart w:id="110" w:name="_Toc142089912"/>
      <w:bookmarkStart w:id="111" w:name="_Toc430071306"/>
      <w:r w:rsidRPr="00DE4439">
        <w:rPr>
          <w:rFonts w:hint="cs"/>
          <w:rtl/>
        </w:rPr>
        <w:t>اسباب فتنه</w:t>
      </w:r>
      <w:bookmarkEnd w:id="110"/>
      <w:r w:rsidR="002E40C0" w:rsidRPr="00DE4439">
        <w:rPr>
          <w:rFonts w:hint="cs"/>
          <w:rtl/>
        </w:rPr>
        <w:t>:</w:t>
      </w:r>
      <w:bookmarkEnd w:id="111"/>
      <w:r w:rsidR="002E40C0" w:rsidRPr="00DE4439">
        <w:rPr>
          <w:rFonts w:hint="cs"/>
          <w:rtl/>
        </w:rPr>
        <w:t xml:space="preserve"> </w:t>
      </w:r>
    </w:p>
    <w:p w:rsidR="00292758" w:rsidRPr="00DE4439" w:rsidRDefault="00DB1F62" w:rsidP="00797F8E">
      <w:pPr>
        <w:pStyle w:val="a2"/>
        <w:rPr>
          <w:rtl/>
        </w:rPr>
      </w:pPr>
      <w:bookmarkStart w:id="112" w:name="_Toc142089913"/>
      <w:r w:rsidRPr="00DE4439">
        <w:rPr>
          <w:rFonts w:hint="cs"/>
          <w:rtl/>
        </w:rPr>
        <w:t>سبب اول</w:t>
      </w:r>
      <w:bookmarkEnd w:id="112"/>
      <w:r w:rsidR="002E40C0" w:rsidRPr="00DE4439">
        <w:rPr>
          <w:rFonts w:hint="cs"/>
          <w:rtl/>
        </w:rPr>
        <w:t xml:space="preserve">: </w:t>
      </w:r>
    </w:p>
    <w:p w:rsidR="00292758" w:rsidRPr="00DE4439" w:rsidRDefault="009751AB" w:rsidP="00797F8E">
      <w:pPr>
        <w:pStyle w:val="a"/>
        <w:rPr>
          <w:rtl/>
        </w:rPr>
      </w:pPr>
      <w:r w:rsidRPr="00DE4439">
        <w:rPr>
          <w:rFonts w:hint="cs"/>
          <w:rtl/>
        </w:rPr>
        <w:t>علت و عامل اصل</w:t>
      </w:r>
      <w:r w:rsidR="00AE657A">
        <w:rPr>
          <w:rFonts w:hint="cs"/>
          <w:rtl/>
        </w:rPr>
        <w:t>ی</w:t>
      </w:r>
      <w:r w:rsidRPr="00DE4439">
        <w:rPr>
          <w:rFonts w:hint="cs"/>
          <w:rtl/>
        </w:rPr>
        <w:t xml:space="preserve"> ا</w:t>
      </w:r>
      <w:r w:rsidR="00AE657A">
        <w:rPr>
          <w:rFonts w:hint="cs"/>
          <w:rtl/>
        </w:rPr>
        <w:t>ی</w:t>
      </w:r>
      <w:r w:rsidRPr="00DE4439">
        <w:rPr>
          <w:rFonts w:hint="cs"/>
          <w:rtl/>
        </w:rPr>
        <w:t>ن فتنه‌ها مرد</w:t>
      </w:r>
      <w:r w:rsidR="00AE657A">
        <w:rPr>
          <w:rFonts w:hint="cs"/>
          <w:rtl/>
        </w:rPr>
        <w:t>ی</w:t>
      </w:r>
      <w:r w:rsidRPr="00DE4439">
        <w:rPr>
          <w:rFonts w:hint="cs"/>
          <w:rtl/>
        </w:rPr>
        <w:t xml:space="preserve"> </w:t>
      </w:r>
      <w:r w:rsidR="00AE657A">
        <w:rPr>
          <w:rFonts w:hint="cs"/>
          <w:rtl/>
        </w:rPr>
        <w:t>ی</w:t>
      </w:r>
      <w:r w:rsidRPr="00DE4439">
        <w:rPr>
          <w:rFonts w:hint="cs"/>
          <w:rtl/>
        </w:rPr>
        <w:t>هود</w:t>
      </w:r>
      <w:r w:rsidR="00AE657A">
        <w:rPr>
          <w:rFonts w:hint="cs"/>
          <w:rtl/>
        </w:rPr>
        <w:t>ی</w:t>
      </w:r>
      <w:r w:rsidRPr="00DE4439">
        <w:rPr>
          <w:rFonts w:hint="cs"/>
          <w:rtl/>
        </w:rPr>
        <w:t xml:space="preserve"> به نام عبدالله بن سبأ بود</w:t>
      </w:r>
      <w:r w:rsidRPr="00D139C3">
        <w:rPr>
          <w:rStyle w:val="Char0"/>
          <w:vertAlign w:val="superscript"/>
          <w:rtl/>
        </w:rPr>
        <w:footnoteReference w:id="91"/>
      </w:r>
      <w:r w:rsidR="0042567E" w:rsidRPr="00DE4439">
        <w:rPr>
          <w:rFonts w:hint="cs"/>
          <w:rtl/>
        </w:rPr>
        <w:t>.</w:t>
      </w:r>
    </w:p>
    <w:p w:rsidR="00924472" w:rsidRPr="00DE4439" w:rsidRDefault="00A5783B" w:rsidP="00797F8E">
      <w:pPr>
        <w:pStyle w:val="a"/>
        <w:rPr>
          <w:rtl/>
        </w:rPr>
      </w:pPr>
      <w:r w:rsidRPr="00DE4439">
        <w:rPr>
          <w:rFonts w:hint="cs"/>
          <w:rtl/>
        </w:rPr>
        <w:t>متقدم</w:t>
      </w:r>
      <w:r w:rsidR="00AE657A">
        <w:rPr>
          <w:rFonts w:hint="cs"/>
          <w:rtl/>
        </w:rPr>
        <w:t>ی</w:t>
      </w:r>
      <w:r w:rsidRPr="00DE4439">
        <w:rPr>
          <w:rFonts w:hint="cs"/>
          <w:rtl/>
        </w:rPr>
        <w:t>ن بر وجود ا</w:t>
      </w:r>
      <w:r w:rsidR="00AE657A">
        <w:rPr>
          <w:rFonts w:hint="cs"/>
          <w:rtl/>
        </w:rPr>
        <w:t>ی</w:t>
      </w:r>
      <w:r w:rsidRPr="00DE4439">
        <w:rPr>
          <w:rFonts w:hint="cs"/>
          <w:rtl/>
        </w:rPr>
        <w:t>ن شخص</w:t>
      </w:r>
      <w:r w:rsidR="00AE657A">
        <w:rPr>
          <w:rFonts w:hint="cs"/>
          <w:rtl/>
        </w:rPr>
        <w:t>ی</w:t>
      </w:r>
      <w:r w:rsidRPr="00DE4439">
        <w:rPr>
          <w:rFonts w:hint="cs"/>
          <w:rtl/>
        </w:rPr>
        <w:t>ت اتفاق نظر داشته‌اند، و فرقه‌ا</w:t>
      </w:r>
      <w:r w:rsidR="00AE657A">
        <w:rPr>
          <w:rFonts w:hint="cs"/>
          <w:rtl/>
        </w:rPr>
        <w:t>ی</w:t>
      </w:r>
      <w:r w:rsidRPr="00DE4439">
        <w:rPr>
          <w:rFonts w:hint="cs"/>
          <w:rtl/>
        </w:rPr>
        <w:t xml:space="preserve"> از اهل بدعت را به عبدالله بن سبا نسبت داده‌اند و آن را سبئ</w:t>
      </w:r>
      <w:r w:rsidR="00AE657A">
        <w:rPr>
          <w:rFonts w:hint="cs"/>
          <w:rtl/>
        </w:rPr>
        <w:t>ی</w:t>
      </w:r>
      <w:r w:rsidRPr="00DE4439">
        <w:rPr>
          <w:rFonts w:hint="cs"/>
          <w:rtl/>
        </w:rPr>
        <w:t xml:space="preserve">ه </w:t>
      </w:r>
      <w:r w:rsidR="00AE657A">
        <w:rPr>
          <w:rFonts w:hint="cs"/>
          <w:rtl/>
        </w:rPr>
        <w:t>ی</w:t>
      </w:r>
      <w:r w:rsidRPr="00DE4439">
        <w:rPr>
          <w:rFonts w:hint="cs"/>
          <w:rtl/>
        </w:rPr>
        <w:t>ا سبائ</w:t>
      </w:r>
      <w:r w:rsidR="00AE657A">
        <w:rPr>
          <w:rFonts w:hint="cs"/>
          <w:rtl/>
        </w:rPr>
        <w:t>ی</w:t>
      </w:r>
      <w:r w:rsidRPr="00DE4439">
        <w:rPr>
          <w:rFonts w:hint="cs"/>
          <w:rtl/>
        </w:rPr>
        <w:t>ه نام</w:t>
      </w:r>
      <w:r w:rsidR="00AE657A">
        <w:rPr>
          <w:rFonts w:hint="cs"/>
          <w:rtl/>
        </w:rPr>
        <w:t>ی</w:t>
      </w:r>
      <w:r w:rsidRPr="00DE4439">
        <w:rPr>
          <w:rFonts w:hint="cs"/>
          <w:rtl/>
        </w:rPr>
        <w:t>ده‌اند، و عقا</w:t>
      </w:r>
      <w:r w:rsidR="00AE657A">
        <w:rPr>
          <w:rFonts w:hint="cs"/>
          <w:rtl/>
        </w:rPr>
        <w:t>ی</w:t>
      </w:r>
      <w:r w:rsidRPr="00DE4439">
        <w:rPr>
          <w:rFonts w:hint="cs"/>
          <w:rtl/>
        </w:rPr>
        <w:t>د و باورها</w:t>
      </w:r>
      <w:r w:rsidR="00AE657A">
        <w:rPr>
          <w:rFonts w:hint="cs"/>
          <w:rtl/>
        </w:rPr>
        <w:t>ی</w:t>
      </w:r>
      <w:r w:rsidRPr="00DE4439">
        <w:rPr>
          <w:rFonts w:hint="cs"/>
          <w:rtl/>
        </w:rPr>
        <w:t xml:space="preserve"> خاص</w:t>
      </w:r>
      <w:r w:rsidR="00AE657A">
        <w:rPr>
          <w:rFonts w:hint="cs"/>
          <w:rtl/>
        </w:rPr>
        <w:t>ی</w:t>
      </w:r>
      <w:r w:rsidRPr="00DE4439">
        <w:rPr>
          <w:rFonts w:hint="cs"/>
          <w:rtl/>
        </w:rPr>
        <w:t xml:space="preserve"> را به ا</w:t>
      </w:r>
      <w:r w:rsidR="00AE657A">
        <w:rPr>
          <w:rFonts w:hint="cs"/>
          <w:rtl/>
        </w:rPr>
        <w:t>ی</w:t>
      </w:r>
      <w:r w:rsidRPr="00DE4439">
        <w:rPr>
          <w:rFonts w:hint="cs"/>
          <w:rtl/>
        </w:rPr>
        <w:t>ن فرقه نسبت داده‌اند، اما ا</w:t>
      </w:r>
      <w:r w:rsidR="00AE657A">
        <w:rPr>
          <w:rFonts w:hint="cs"/>
          <w:rtl/>
        </w:rPr>
        <w:t>ی</w:t>
      </w:r>
      <w:r w:rsidRPr="00DE4439">
        <w:rPr>
          <w:rFonts w:hint="cs"/>
          <w:rtl/>
        </w:rPr>
        <w:t>ن عقا</w:t>
      </w:r>
      <w:r w:rsidR="00AE657A">
        <w:rPr>
          <w:rFonts w:hint="cs"/>
          <w:rtl/>
        </w:rPr>
        <w:t>ی</w:t>
      </w:r>
      <w:r w:rsidRPr="00DE4439">
        <w:rPr>
          <w:rFonts w:hint="cs"/>
          <w:rtl/>
        </w:rPr>
        <w:t>د از دا</w:t>
      </w:r>
      <w:r w:rsidR="00AE657A">
        <w:rPr>
          <w:rFonts w:hint="cs"/>
          <w:rtl/>
        </w:rPr>
        <w:t>ی</w:t>
      </w:r>
      <w:r w:rsidRPr="00DE4439">
        <w:rPr>
          <w:rFonts w:hint="cs"/>
          <w:rtl/>
        </w:rPr>
        <w:t>ر</w:t>
      </w:r>
      <w:r w:rsidR="00AE657A">
        <w:rPr>
          <w:rFonts w:hint="cs"/>
          <w:rtl/>
        </w:rPr>
        <w:t>ۀ</w:t>
      </w:r>
      <w:r w:rsidRPr="00DE4439">
        <w:rPr>
          <w:rFonts w:hint="cs"/>
          <w:rtl/>
        </w:rPr>
        <w:t xml:space="preserve"> تش</w:t>
      </w:r>
      <w:r w:rsidR="00AE657A">
        <w:rPr>
          <w:rFonts w:hint="cs"/>
          <w:rtl/>
        </w:rPr>
        <w:t>ی</w:t>
      </w:r>
      <w:r w:rsidRPr="00DE4439">
        <w:rPr>
          <w:rFonts w:hint="cs"/>
          <w:rtl/>
        </w:rPr>
        <w:t>ع ب</w:t>
      </w:r>
      <w:r w:rsidR="00AE657A">
        <w:rPr>
          <w:rFonts w:hint="cs"/>
          <w:rtl/>
        </w:rPr>
        <w:t>ی</w:t>
      </w:r>
      <w:r w:rsidRPr="00DE4439">
        <w:rPr>
          <w:rFonts w:hint="cs"/>
          <w:rtl/>
        </w:rPr>
        <w:t>رون نم</w:t>
      </w:r>
      <w:r w:rsidR="00AE657A">
        <w:rPr>
          <w:rFonts w:hint="cs"/>
          <w:rtl/>
        </w:rPr>
        <w:t>ی</w:t>
      </w:r>
      <w:r w:rsidRPr="00DE4439">
        <w:rPr>
          <w:rFonts w:hint="cs"/>
          <w:rtl/>
        </w:rPr>
        <w:t xml:space="preserve">‌رود. اما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ه سع</w:t>
      </w:r>
      <w:r w:rsidR="00AE657A">
        <w:rPr>
          <w:rFonts w:hint="cs"/>
          <w:rtl/>
        </w:rPr>
        <w:t>ی</w:t>
      </w:r>
      <w:r w:rsidRPr="00DE4439">
        <w:rPr>
          <w:rFonts w:hint="cs"/>
          <w:rtl/>
        </w:rPr>
        <w:t xml:space="preserve"> </w:t>
      </w:r>
      <w:r w:rsidR="00AE657A">
        <w:rPr>
          <w:rFonts w:hint="cs"/>
          <w:rtl/>
        </w:rPr>
        <w:t>ک</w:t>
      </w:r>
      <w:r w:rsidRPr="00DE4439">
        <w:rPr>
          <w:rFonts w:hint="cs"/>
          <w:rtl/>
        </w:rPr>
        <w:t>رده ا</w:t>
      </w:r>
      <w:r w:rsidR="00AE657A">
        <w:rPr>
          <w:rFonts w:hint="cs"/>
          <w:rtl/>
        </w:rPr>
        <w:t>ی</w:t>
      </w:r>
      <w:r w:rsidRPr="00DE4439">
        <w:rPr>
          <w:rFonts w:hint="cs"/>
          <w:rtl/>
        </w:rPr>
        <w:t>ن قض</w:t>
      </w:r>
      <w:r w:rsidR="00AE657A">
        <w:rPr>
          <w:rFonts w:hint="cs"/>
          <w:rtl/>
        </w:rPr>
        <w:t>ی</w:t>
      </w:r>
      <w:r w:rsidRPr="00DE4439">
        <w:rPr>
          <w:rFonts w:hint="cs"/>
          <w:rtl/>
        </w:rPr>
        <w:t>ه را ان</w:t>
      </w:r>
      <w:r w:rsidR="00AE657A">
        <w:rPr>
          <w:rFonts w:hint="cs"/>
          <w:rtl/>
        </w:rPr>
        <w:t>ک</w:t>
      </w:r>
      <w:r w:rsidRPr="00DE4439">
        <w:rPr>
          <w:rFonts w:hint="cs"/>
          <w:rtl/>
        </w:rPr>
        <w:t xml:space="preserve">ار </w:t>
      </w:r>
      <w:r w:rsidR="00AE657A">
        <w:rPr>
          <w:rFonts w:hint="cs"/>
          <w:rtl/>
        </w:rPr>
        <w:t>ک</w:t>
      </w:r>
      <w:r w:rsidRPr="00DE4439">
        <w:rPr>
          <w:rFonts w:hint="cs"/>
          <w:rtl/>
        </w:rPr>
        <w:t>ند و در رأس ان</w:t>
      </w:r>
      <w:r w:rsidR="00AE657A">
        <w:rPr>
          <w:rFonts w:hint="cs"/>
          <w:rtl/>
        </w:rPr>
        <w:t>ک</w:t>
      </w:r>
      <w:r w:rsidRPr="00DE4439">
        <w:rPr>
          <w:rFonts w:hint="cs"/>
          <w:rtl/>
        </w:rPr>
        <w:t>ار وجود ا</w:t>
      </w:r>
      <w:r w:rsidR="00AE657A">
        <w:rPr>
          <w:rFonts w:hint="cs"/>
          <w:rtl/>
        </w:rPr>
        <w:t>ی</w:t>
      </w:r>
      <w:r w:rsidRPr="00DE4439">
        <w:rPr>
          <w:rFonts w:hint="cs"/>
          <w:rtl/>
        </w:rPr>
        <w:t>ن شخص</w:t>
      </w:r>
      <w:r w:rsidR="00AE657A">
        <w:rPr>
          <w:rFonts w:hint="cs"/>
          <w:rtl/>
        </w:rPr>
        <w:t>ی</w:t>
      </w:r>
      <w:r w:rsidRPr="00DE4439">
        <w:rPr>
          <w:rFonts w:hint="cs"/>
          <w:rtl/>
        </w:rPr>
        <w:t>ت قرار دارد فرد</w:t>
      </w:r>
      <w:r w:rsidR="00AE657A">
        <w:rPr>
          <w:rFonts w:hint="cs"/>
          <w:rtl/>
        </w:rPr>
        <w:t>ی</w:t>
      </w:r>
      <w:r w:rsidRPr="00DE4439">
        <w:rPr>
          <w:rFonts w:hint="cs"/>
          <w:rtl/>
        </w:rPr>
        <w:t xml:space="preserve"> است به نام </w:t>
      </w:r>
      <w:r w:rsidR="00C649C5" w:rsidRPr="00DE4439">
        <w:rPr>
          <w:rFonts w:hint="cs"/>
          <w:rtl/>
        </w:rPr>
        <w:t>مرتض</w:t>
      </w:r>
      <w:r w:rsidR="00AE657A">
        <w:rPr>
          <w:rFonts w:hint="cs"/>
          <w:rtl/>
        </w:rPr>
        <w:t>ی</w:t>
      </w:r>
      <w:r w:rsidR="00C649C5" w:rsidRPr="00DE4439">
        <w:rPr>
          <w:rFonts w:hint="cs"/>
          <w:rtl/>
        </w:rPr>
        <w:t xml:space="preserve"> عس</w:t>
      </w:r>
      <w:r w:rsidR="00AE657A">
        <w:rPr>
          <w:rFonts w:hint="cs"/>
          <w:rtl/>
        </w:rPr>
        <w:t>ک</w:t>
      </w:r>
      <w:r w:rsidR="00C649C5" w:rsidRPr="00DE4439">
        <w:rPr>
          <w:rFonts w:hint="cs"/>
          <w:rtl/>
        </w:rPr>
        <w:t>ر</w:t>
      </w:r>
      <w:r w:rsidR="00AE657A">
        <w:rPr>
          <w:rFonts w:hint="cs"/>
          <w:rtl/>
        </w:rPr>
        <w:t>ی</w:t>
      </w:r>
      <w:r w:rsidR="00C649C5" w:rsidRPr="00DE4439">
        <w:rPr>
          <w:rFonts w:hint="cs"/>
          <w:rtl/>
        </w:rPr>
        <w:t xml:space="preserve"> </w:t>
      </w:r>
      <w:r w:rsidR="00AE657A">
        <w:rPr>
          <w:rFonts w:hint="cs"/>
          <w:rtl/>
        </w:rPr>
        <w:t>ک</w:t>
      </w:r>
      <w:r w:rsidR="00C649C5" w:rsidRPr="00DE4439">
        <w:rPr>
          <w:rFonts w:hint="cs"/>
          <w:rtl/>
        </w:rPr>
        <w:t xml:space="preserve">ه در </w:t>
      </w:r>
      <w:r w:rsidR="00AE657A">
        <w:rPr>
          <w:rFonts w:hint="cs"/>
          <w:rtl/>
        </w:rPr>
        <w:t>ک</w:t>
      </w:r>
      <w:r w:rsidR="00C649C5" w:rsidRPr="00DE4439">
        <w:rPr>
          <w:rFonts w:hint="cs"/>
          <w:rtl/>
        </w:rPr>
        <w:t xml:space="preserve">تابش </w:t>
      </w:r>
      <w:r w:rsidR="00496957" w:rsidRPr="00DE4439">
        <w:rPr>
          <w:rFonts w:hint="cs"/>
          <w:rtl/>
        </w:rPr>
        <w:t>(</w:t>
      </w:r>
      <w:r w:rsidR="00C649C5" w:rsidRPr="00DE4439">
        <w:rPr>
          <w:rFonts w:hint="cs"/>
          <w:rtl/>
        </w:rPr>
        <w:t>عبدالله بن سبا و افسانه‌ها</w:t>
      </w:r>
      <w:r w:rsidR="00AE657A">
        <w:rPr>
          <w:rFonts w:hint="cs"/>
          <w:rtl/>
        </w:rPr>
        <w:t>ی</w:t>
      </w:r>
      <w:r w:rsidR="00C649C5" w:rsidRPr="00DE4439">
        <w:rPr>
          <w:rFonts w:hint="cs"/>
          <w:rtl/>
        </w:rPr>
        <w:t xml:space="preserve"> د</w:t>
      </w:r>
      <w:r w:rsidR="00AE657A">
        <w:rPr>
          <w:rFonts w:hint="cs"/>
          <w:rtl/>
        </w:rPr>
        <w:t>ی</w:t>
      </w:r>
      <w:r w:rsidR="00C649C5" w:rsidRPr="00DE4439">
        <w:rPr>
          <w:rFonts w:hint="cs"/>
          <w:rtl/>
        </w:rPr>
        <w:t>گر</w:t>
      </w:r>
      <w:r w:rsidR="00496957" w:rsidRPr="00DE4439">
        <w:rPr>
          <w:rFonts w:hint="cs"/>
          <w:rtl/>
        </w:rPr>
        <w:t>)</w:t>
      </w:r>
      <w:r w:rsidR="00C649C5" w:rsidRPr="00DE4439">
        <w:rPr>
          <w:rFonts w:hint="cs"/>
          <w:rtl/>
        </w:rPr>
        <w:t xml:space="preserve"> آن را ان</w:t>
      </w:r>
      <w:r w:rsidR="00AE657A">
        <w:rPr>
          <w:rFonts w:hint="cs"/>
          <w:rtl/>
        </w:rPr>
        <w:t>ک</w:t>
      </w:r>
      <w:r w:rsidR="00C649C5" w:rsidRPr="00DE4439">
        <w:rPr>
          <w:rFonts w:hint="cs"/>
          <w:rtl/>
        </w:rPr>
        <w:t xml:space="preserve">ار </w:t>
      </w:r>
      <w:r w:rsidR="00AE657A">
        <w:rPr>
          <w:rFonts w:hint="cs"/>
          <w:rtl/>
        </w:rPr>
        <w:t>ک</w:t>
      </w:r>
      <w:r w:rsidR="00C649C5" w:rsidRPr="00DE4439">
        <w:rPr>
          <w:rFonts w:hint="cs"/>
          <w:rtl/>
        </w:rPr>
        <w:t>رده است، و طه حس</w:t>
      </w:r>
      <w:r w:rsidR="00AE657A">
        <w:rPr>
          <w:rFonts w:hint="cs"/>
          <w:rtl/>
        </w:rPr>
        <w:t>ی</w:t>
      </w:r>
      <w:r w:rsidR="00C649C5" w:rsidRPr="00DE4439">
        <w:rPr>
          <w:rFonts w:hint="cs"/>
          <w:rtl/>
        </w:rPr>
        <w:t xml:space="preserve">ن در </w:t>
      </w:r>
      <w:r w:rsidR="00AE657A">
        <w:rPr>
          <w:rFonts w:hint="cs"/>
          <w:rtl/>
        </w:rPr>
        <w:t>ک</w:t>
      </w:r>
      <w:r w:rsidR="00C649C5" w:rsidRPr="00DE4439">
        <w:rPr>
          <w:rFonts w:hint="cs"/>
          <w:rtl/>
        </w:rPr>
        <w:t xml:space="preserve">تابش </w:t>
      </w:r>
      <w:r w:rsidR="0070442D" w:rsidRPr="00DE4439">
        <w:rPr>
          <w:rFonts w:hint="cs"/>
          <w:rtl/>
        </w:rPr>
        <w:t>(</w:t>
      </w:r>
      <w:r w:rsidR="00C649C5" w:rsidRPr="00DE4439">
        <w:rPr>
          <w:rFonts w:hint="cs"/>
          <w:rtl/>
        </w:rPr>
        <w:t>عل</w:t>
      </w:r>
      <w:r w:rsidR="00AE657A">
        <w:rPr>
          <w:rFonts w:hint="cs"/>
          <w:rtl/>
        </w:rPr>
        <w:t>ی</w:t>
      </w:r>
      <w:r w:rsidR="0070442D" w:rsidRPr="00DE4439">
        <w:rPr>
          <w:rFonts w:hint="cs"/>
          <w:rtl/>
        </w:rPr>
        <w:t xml:space="preserve"> و</w:t>
      </w:r>
      <w:r w:rsidR="00C649C5" w:rsidRPr="00DE4439">
        <w:rPr>
          <w:rFonts w:hint="cs"/>
          <w:rtl/>
        </w:rPr>
        <w:t>ب</w:t>
      </w:r>
      <w:r w:rsidR="0070442D" w:rsidRPr="00DE4439">
        <w:rPr>
          <w:rFonts w:hint="cs"/>
          <w:rtl/>
        </w:rPr>
        <w:t>ن</w:t>
      </w:r>
      <w:r w:rsidR="00C649C5" w:rsidRPr="00DE4439">
        <w:rPr>
          <w:rFonts w:hint="cs"/>
          <w:rtl/>
        </w:rPr>
        <w:t>وه</w:t>
      </w:r>
      <w:r w:rsidR="0070442D" w:rsidRPr="00DE4439">
        <w:rPr>
          <w:rFonts w:hint="cs"/>
          <w:rtl/>
        </w:rPr>
        <w:t>)</w:t>
      </w:r>
      <w:r w:rsidR="00C649C5" w:rsidRPr="00DE4439">
        <w:rPr>
          <w:rFonts w:hint="cs"/>
          <w:rtl/>
        </w:rPr>
        <w:t xml:space="preserve"> ن</w:t>
      </w:r>
      <w:r w:rsidR="00AE657A">
        <w:rPr>
          <w:rFonts w:hint="cs"/>
          <w:rtl/>
        </w:rPr>
        <w:t>ی</w:t>
      </w:r>
      <w:r w:rsidR="00C649C5" w:rsidRPr="00DE4439">
        <w:rPr>
          <w:rFonts w:hint="cs"/>
          <w:rtl/>
        </w:rPr>
        <w:t>ز وجود ا</w:t>
      </w:r>
      <w:r w:rsidR="00AE657A">
        <w:rPr>
          <w:rFonts w:hint="cs"/>
          <w:rtl/>
        </w:rPr>
        <w:t>ی</w:t>
      </w:r>
      <w:r w:rsidR="00C649C5" w:rsidRPr="00DE4439">
        <w:rPr>
          <w:rFonts w:hint="cs"/>
          <w:rtl/>
        </w:rPr>
        <w:t>ن شخص</w:t>
      </w:r>
      <w:r w:rsidR="00AE657A">
        <w:rPr>
          <w:rFonts w:hint="cs"/>
          <w:rtl/>
        </w:rPr>
        <w:t>ی</w:t>
      </w:r>
      <w:r w:rsidR="00C649C5" w:rsidRPr="00DE4439">
        <w:rPr>
          <w:rFonts w:hint="cs"/>
          <w:rtl/>
        </w:rPr>
        <w:t>ت را ان</w:t>
      </w:r>
      <w:r w:rsidR="00AE657A">
        <w:rPr>
          <w:rFonts w:hint="cs"/>
          <w:rtl/>
        </w:rPr>
        <w:t>ک</w:t>
      </w:r>
      <w:r w:rsidR="00C649C5" w:rsidRPr="00DE4439">
        <w:rPr>
          <w:rFonts w:hint="cs"/>
          <w:rtl/>
        </w:rPr>
        <w:t xml:space="preserve">ار </w:t>
      </w:r>
      <w:r w:rsidR="00AE657A">
        <w:rPr>
          <w:rFonts w:hint="cs"/>
          <w:rtl/>
        </w:rPr>
        <w:t>ک</w:t>
      </w:r>
      <w:r w:rsidR="00C649C5" w:rsidRPr="00DE4439">
        <w:rPr>
          <w:rFonts w:hint="cs"/>
          <w:rtl/>
        </w:rPr>
        <w:t>رده است، با</w:t>
      </w:r>
      <w:r w:rsidR="00AE657A">
        <w:rPr>
          <w:rFonts w:hint="cs"/>
          <w:rtl/>
        </w:rPr>
        <w:t>ی</w:t>
      </w:r>
      <w:r w:rsidR="00C649C5" w:rsidRPr="00DE4439">
        <w:rPr>
          <w:rFonts w:hint="cs"/>
          <w:rtl/>
        </w:rPr>
        <w:t xml:space="preserve">د گفت </w:t>
      </w:r>
      <w:r w:rsidR="00AE657A">
        <w:rPr>
          <w:rFonts w:hint="cs"/>
          <w:rtl/>
        </w:rPr>
        <w:t>ک</w:t>
      </w:r>
      <w:r w:rsidR="00C649C5" w:rsidRPr="00DE4439">
        <w:rPr>
          <w:rFonts w:hint="cs"/>
          <w:rtl/>
        </w:rPr>
        <w:t>ه طه حس</w:t>
      </w:r>
      <w:r w:rsidR="00AE657A">
        <w:rPr>
          <w:rFonts w:hint="cs"/>
          <w:rtl/>
        </w:rPr>
        <w:t>ی</w:t>
      </w:r>
      <w:r w:rsidR="00C649C5" w:rsidRPr="00DE4439">
        <w:rPr>
          <w:rFonts w:hint="cs"/>
          <w:rtl/>
        </w:rPr>
        <w:t>ن طبق عادتش چ</w:t>
      </w:r>
      <w:r w:rsidR="00AE657A">
        <w:rPr>
          <w:rFonts w:hint="cs"/>
          <w:rtl/>
        </w:rPr>
        <w:t>ی</w:t>
      </w:r>
      <w:r w:rsidR="00C649C5" w:rsidRPr="00DE4439">
        <w:rPr>
          <w:rFonts w:hint="cs"/>
          <w:rtl/>
        </w:rPr>
        <w:t>زها</w:t>
      </w:r>
      <w:r w:rsidR="00AE657A">
        <w:rPr>
          <w:rFonts w:hint="cs"/>
          <w:rtl/>
        </w:rPr>
        <w:t>ی</w:t>
      </w:r>
      <w:r w:rsidR="00C649C5" w:rsidRPr="00DE4439">
        <w:rPr>
          <w:rFonts w:hint="cs"/>
          <w:rtl/>
        </w:rPr>
        <w:t xml:space="preserve"> </w:t>
      </w:r>
      <w:r w:rsidR="00AE657A">
        <w:rPr>
          <w:rFonts w:hint="cs"/>
          <w:rtl/>
        </w:rPr>
        <w:t>ی</w:t>
      </w:r>
      <w:r w:rsidR="00C649C5" w:rsidRPr="00DE4439">
        <w:rPr>
          <w:rFonts w:hint="cs"/>
          <w:rtl/>
        </w:rPr>
        <w:t>ق</w:t>
      </w:r>
      <w:r w:rsidR="00AE657A">
        <w:rPr>
          <w:rFonts w:hint="cs"/>
          <w:rtl/>
        </w:rPr>
        <w:t>ی</w:t>
      </w:r>
      <w:r w:rsidR="00C649C5" w:rsidRPr="00DE4439">
        <w:rPr>
          <w:rFonts w:hint="cs"/>
          <w:rtl/>
        </w:rPr>
        <w:t>ن</w:t>
      </w:r>
      <w:r w:rsidR="00AE657A">
        <w:rPr>
          <w:rFonts w:hint="cs"/>
          <w:rtl/>
        </w:rPr>
        <w:t>ی</w:t>
      </w:r>
      <w:r w:rsidR="00C649C5" w:rsidRPr="00DE4439">
        <w:rPr>
          <w:rFonts w:hint="cs"/>
          <w:rtl/>
        </w:rPr>
        <w:t xml:space="preserve"> و مسلّم را ان</w:t>
      </w:r>
      <w:r w:rsidR="00AE657A">
        <w:rPr>
          <w:rFonts w:hint="cs"/>
          <w:rtl/>
        </w:rPr>
        <w:t>ک</w:t>
      </w:r>
      <w:r w:rsidR="00C649C5" w:rsidRPr="00DE4439">
        <w:rPr>
          <w:rFonts w:hint="cs"/>
          <w:rtl/>
        </w:rPr>
        <w:t>ار م</w:t>
      </w:r>
      <w:r w:rsidR="00AE657A">
        <w:rPr>
          <w:rFonts w:hint="cs"/>
          <w:rtl/>
        </w:rPr>
        <w:t>ی</w:t>
      </w:r>
      <w:r w:rsidR="00C649C5" w:rsidRPr="00DE4439">
        <w:rPr>
          <w:rFonts w:hint="cs"/>
          <w:rtl/>
        </w:rPr>
        <w:t>‌</w:t>
      </w:r>
      <w:r w:rsidR="00AE657A">
        <w:rPr>
          <w:rFonts w:hint="cs"/>
          <w:rtl/>
        </w:rPr>
        <w:t>ک</w:t>
      </w:r>
      <w:r w:rsidR="00C649C5" w:rsidRPr="00DE4439">
        <w:rPr>
          <w:rFonts w:hint="cs"/>
          <w:rtl/>
        </w:rPr>
        <w:t xml:space="preserve">ند چنان در </w:t>
      </w:r>
      <w:r w:rsidR="00AE657A">
        <w:rPr>
          <w:rFonts w:hint="cs"/>
          <w:rtl/>
        </w:rPr>
        <w:t>ک</w:t>
      </w:r>
      <w:r w:rsidR="00C649C5" w:rsidRPr="00DE4439">
        <w:rPr>
          <w:rFonts w:hint="cs"/>
          <w:rtl/>
        </w:rPr>
        <w:t xml:space="preserve">تابش </w:t>
      </w:r>
      <w:r w:rsidR="0070442D" w:rsidRPr="00797F8E">
        <w:rPr>
          <w:rStyle w:val="Char2"/>
          <w:rFonts w:hint="cs"/>
          <w:rtl/>
        </w:rPr>
        <w:t>(</w:t>
      </w:r>
      <w:r w:rsidR="00C649C5" w:rsidRPr="00797F8E">
        <w:rPr>
          <w:rStyle w:val="Char2"/>
          <w:rFonts w:hint="cs"/>
          <w:rtl/>
        </w:rPr>
        <w:t>الش</w:t>
      </w:r>
      <w:r w:rsidR="0070442D" w:rsidRPr="00797F8E">
        <w:rPr>
          <w:rStyle w:val="Char2"/>
          <w:rFonts w:hint="cs"/>
          <w:rtl/>
        </w:rPr>
        <w:t>عر ال</w:t>
      </w:r>
      <w:r w:rsidR="00C649C5" w:rsidRPr="00797F8E">
        <w:rPr>
          <w:rStyle w:val="Char2"/>
          <w:rFonts w:hint="cs"/>
          <w:rtl/>
        </w:rPr>
        <w:t>عرب</w:t>
      </w:r>
      <w:r w:rsidR="00797F8E">
        <w:rPr>
          <w:rStyle w:val="Char2"/>
          <w:rFonts w:hint="cs"/>
          <w:rtl/>
        </w:rPr>
        <w:t>ي</w:t>
      </w:r>
      <w:r w:rsidR="0070442D" w:rsidRPr="00797F8E">
        <w:rPr>
          <w:rStyle w:val="Char2"/>
          <w:rFonts w:hint="cs"/>
          <w:rtl/>
        </w:rPr>
        <w:t>)</w:t>
      </w:r>
      <w:r w:rsidR="00C649C5" w:rsidRPr="00D139C3">
        <w:rPr>
          <w:rStyle w:val="Char0"/>
          <w:vertAlign w:val="superscript"/>
          <w:rtl/>
        </w:rPr>
        <w:footnoteReference w:id="92"/>
      </w:r>
      <w:r w:rsidR="00C649C5" w:rsidRPr="00DE4439">
        <w:rPr>
          <w:rFonts w:hint="cs"/>
          <w:rtl/>
        </w:rPr>
        <w:t xml:space="preserve"> ا</w:t>
      </w:r>
      <w:r w:rsidR="00AE657A">
        <w:rPr>
          <w:rFonts w:hint="cs"/>
          <w:rtl/>
        </w:rPr>
        <w:t>ی</w:t>
      </w:r>
      <w:r w:rsidR="00C649C5" w:rsidRPr="00DE4439">
        <w:rPr>
          <w:rFonts w:hint="cs"/>
          <w:rtl/>
        </w:rPr>
        <w:t xml:space="preserve">ن </w:t>
      </w:r>
      <w:r w:rsidR="00980DCA" w:rsidRPr="00DE4439">
        <w:rPr>
          <w:rFonts w:hint="cs"/>
          <w:rtl/>
        </w:rPr>
        <w:t>را</w:t>
      </w:r>
      <w:r w:rsidR="00C649C5" w:rsidRPr="00DE4439">
        <w:rPr>
          <w:rFonts w:hint="cs"/>
          <w:rtl/>
        </w:rPr>
        <w:t xml:space="preserve"> ان</w:t>
      </w:r>
      <w:r w:rsidR="00AE657A">
        <w:rPr>
          <w:rFonts w:hint="cs"/>
          <w:rtl/>
        </w:rPr>
        <w:t>ک</w:t>
      </w:r>
      <w:r w:rsidR="00C649C5" w:rsidRPr="00DE4439">
        <w:rPr>
          <w:rFonts w:hint="cs"/>
          <w:rtl/>
        </w:rPr>
        <w:t xml:space="preserve">ار </w:t>
      </w:r>
      <w:r w:rsidR="00AE657A">
        <w:rPr>
          <w:rFonts w:hint="cs"/>
          <w:rtl/>
        </w:rPr>
        <w:t>ک</w:t>
      </w:r>
      <w:r w:rsidR="00C649C5" w:rsidRPr="00DE4439">
        <w:rPr>
          <w:rFonts w:hint="cs"/>
          <w:rtl/>
        </w:rPr>
        <w:t xml:space="preserve">رده </w:t>
      </w:r>
      <w:r w:rsidR="00AE657A">
        <w:rPr>
          <w:rFonts w:hint="cs"/>
          <w:rtl/>
        </w:rPr>
        <w:t>ک</w:t>
      </w:r>
      <w:r w:rsidR="00C649C5" w:rsidRPr="00DE4439">
        <w:rPr>
          <w:rFonts w:hint="cs"/>
          <w:rtl/>
        </w:rPr>
        <w:t>ه ابراه</w:t>
      </w:r>
      <w:r w:rsidR="00AE657A">
        <w:rPr>
          <w:rFonts w:hint="cs"/>
          <w:rtl/>
        </w:rPr>
        <w:t>ی</w:t>
      </w:r>
      <w:r w:rsidR="00C649C5" w:rsidRPr="00DE4439">
        <w:rPr>
          <w:rFonts w:hint="cs"/>
          <w:rtl/>
        </w:rPr>
        <w:t>م و اسماع</w:t>
      </w:r>
      <w:r w:rsidR="00AE657A">
        <w:rPr>
          <w:rFonts w:hint="cs"/>
          <w:rtl/>
        </w:rPr>
        <w:t>ی</w:t>
      </w:r>
      <w:r w:rsidR="00C649C5" w:rsidRPr="00DE4439">
        <w:rPr>
          <w:rFonts w:hint="cs"/>
          <w:rtl/>
        </w:rPr>
        <w:t>ل</w:t>
      </w:r>
      <w:r w:rsidR="00980DCA" w:rsidRPr="00797F8E">
        <w:rPr>
          <w:rFonts w:cs="CTraditional Arabic" w:hint="cs"/>
          <w:sz w:val="26"/>
          <w:szCs w:val="26"/>
          <w:rtl/>
        </w:rPr>
        <w:t>إ</w:t>
      </w:r>
      <w:r w:rsidR="00980DCA" w:rsidRPr="00DE4439">
        <w:rPr>
          <w:rFonts w:hint="cs"/>
          <w:rtl/>
        </w:rPr>
        <w:t xml:space="preserve"> </w:t>
      </w:r>
      <w:r w:rsidR="00AE657A">
        <w:rPr>
          <w:rFonts w:hint="cs"/>
          <w:rtl/>
        </w:rPr>
        <w:t>ک</w:t>
      </w:r>
      <w:r w:rsidR="00C649C5" w:rsidRPr="00DE4439">
        <w:rPr>
          <w:rFonts w:hint="cs"/>
          <w:rtl/>
        </w:rPr>
        <w:t>عبه را ساخته‌اند و م</w:t>
      </w:r>
      <w:r w:rsidR="00AE657A">
        <w:rPr>
          <w:rFonts w:hint="cs"/>
          <w:rtl/>
        </w:rPr>
        <w:t>ی</w:t>
      </w:r>
      <w:r w:rsidR="00C649C5" w:rsidRPr="00DE4439">
        <w:rPr>
          <w:rFonts w:hint="cs"/>
          <w:rtl/>
        </w:rPr>
        <w:t>‌گو</w:t>
      </w:r>
      <w:r w:rsidR="00AE657A">
        <w:rPr>
          <w:rFonts w:hint="cs"/>
          <w:rtl/>
        </w:rPr>
        <w:t>ی</w:t>
      </w:r>
      <w:r w:rsidR="00C649C5" w:rsidRPr="00DE4439">
        <w:rPr>
          <w:rFonts w:hint="cs"/>
          <w:rtl/>
        </w:rPr>
        <w:t>د</w:t>
      </w:r>
      <w:r w:rsidR="00784590" w:rsidRPr="00DE4439">
        <w:rPr>
          <w:rFonts w:hint="cs"/>
          <w:rtl/>
        </w:rPr>
        <w:t xml:space="preserve">: </w:t>
      </w:r>
      <w:r w:rsidR="00C649C5" w:rsidRPr="00DE4439">
        <w:rPr>
          <w:rFonts w:hint="cs"/>
          <w:rtl/>
        </w:rPr>
        <w:t>قرآن ا</w:t>
      </w:r>
      <w:r w:rsidR="00AE657A">
        <w:rPr>
          <w:rFonts w:hint="cs"/>
          <w:rtl/>
        </w:rPr>
        <w:t>ی</w:t>
      </w:r>
      <w:r w:rsidR="00C649C5" w:rsidRPr="00DE4439">
        <w:rPr>
          <w:rFonts w:hint="cs"/>
          <w:rtl/>
        </w:rPr>
        <w:t>ن را برا</w:t>
      </w:r>
      <w:r w:rsidR="00AE657A">
        <w:rPr>
          <w:rFonts w:hint="cs"/>
          <w:rtl/>
        </w:rPr>
        <w:t>ی</w:t>
      </w:r>
      <w:r w:rsidR="00C649C5" w:rsidRPr="00DE4439">
        <w:rPr>
          <w:rFonts w:hint="cs"/>
          <w:rtl/>
        </w:rPr>
        <w:t xml:space="preserve"> ما م</w:t>
      </w:r>
      <w:r w:rsidR="00AE657A">
        <w:rPr>
          <w:rFonts w:hint="cs"/>
          <w:rtl/>
        </w:rPr>
        <w:t>ی</w:t>
      </w:r>
      <w:r w:rsidR="00C649C5" w:rsidRPr="00DE4439">
        <w:rPr>
          <w:rFonts w:hint="cs"/>
          <w:rtl/>
        </w:rPr>
        <w:t>‌گو</w:t>
      </w:r>
      <w:r w:rsidR="00AE657A">
        <w:rPr>
          <w:rFonts w:hint="cs"/>
          <w:rtl/>
        </w:rPr>
        <w:t>ی</w:t>
      </w:r>
      <w:r w:rsidR="00C649C5" w:rsidRPr="00DE4439">
        <w:rPr>
          <w:rFonts w:hint="cs"/>
          <w:rtl/>
        </w:rPr>
        <w:t>د ول</w:t>
      </w:r>
      <w:r w:rsidR="00AE657A">
        <w:rPr>
          <w:rFonts w:hint="cs"/>
          <w:rtl/>
        </w:rPr>
        <w:t>ی</w:t>
      </w:r>
      <w:r w:rsidR="00C649C5" w:rsidRPr="00DE4439">
        <w:rPr>
          <w:rFonts w:hint="cs"/>
          <w:rtl/>
        </w:rPr>
        <w:t xml:space="preserve"> لازم ن</w:t>
      </w:r>
      <w:r w:rsidR="00AE657A">
        <w:rPr>
          <w:rFonts w:hint="cs"/>
          <w:rtl/>
        </w:rPr>
        <w:t>ی</w:t>
      </w:r>
      <w:r w:rsidR="00C649C5" w:rsidRPr="00DE4439">
        <w:rPr>
          <w:rFonts w:hint="cs"/>
          <w:rtl/>
        </w:rPr>
        <w:t xml:space="preserve">ست </w:t>
      </w:r>
      <w:r w:rsidR="00AE657A">
        <w:rPr>
          <w:rFonts w:hint="cs"/>
          <w:rtl/>
        </w:rPr>
        <w:t>ک</w:t>
      </w:r>
      <w:r w:rsidR="00C649C5" w:rsidRPr="00DE4439">
        <w:rPr>
          <w:rFonts w:hint="cs"/>
          <w:rtl/>
        </w:rPr>
        <w:t>ه بگو</w:t>
      </w:r>
      <w:r w:rsidR="00AE657A">
        <w:rPr>
          <w:rFonts w:hint="cs"/>
          <w:rtl/>
        </w:rPr>
        <w:t>یی</w:t>
      </w:r>
      <w:r w:rsidR="00C649C5" w:rsidRPr="00DE4439">
        <w:rPr>
          <w:rFonts w:hint="cs"/>
          <w:rtl/>
        </w:rPr>
        <w:t>م ا</w:t>
      </w:r>
      <w:r w:rsidR="00AE657A">
        <w:rPr>
          <w:rFonts w:hint="cs"/>
          <w:rtl/>
        </w:rPr>
        <w:t>ی</w:t>
      </w:r>
      <w:r w:rsidR="00C649C5" w:rsidRPr="00DE4439">
        <w:rPr>
          <w:rFonts w:hint="cs"/>
          <w:rtl/>
        </w:rPr>
        <w:t>ن اتفاق افتاده است</w:t>
      </w:r>
      <w:r w:rsidR="00A0323D" w:rsidRPr="00DE4439">
        <w:rPr>
          <w:rFonts w:hint="cs"/>
          <w:rtl/>
        </w:rPr>
        <w:t>،</w:t>
      </w:r>
      <w:r w:rsidR="00C649C5" w:rsidRPr="00DE4439">
        <w:rPr>
          <w:rFonts w:hint="cs"/>
          <w:rtl/>
        </w:rPr>
        <w:t xml:space="preserve"> پس طه حس</w:t>
      </w:r>
      <w:r w:rsidR="00AE657A">
        <w:rPr>
          <w:rFonts w:hint="cs"/>
          <w:rtl/>
        </w:rPr>
        <w:t>ی</w:t>
      </w:r>
      <w:r w:rsidR="00C649C5" w:rsidRPr="00DE4439">
        <w:rPr>
          <w:rFonts w:hint="cs"/>
          <w:rtl/>
        </w:rPr>
        <w:t>ن در همه چ</w:t>
      </w:r>
      <w:r w:rsidR="00AE657A">
        <w:rPr>
          <w:rFonts w:hint="cs"/>
          <w:rtl/>
        </w:rPr>
        <w:t>ی</w:t>
      </w:r>
      <w:r w:rsidR="00C649C5" w:rsidRPr="00DE4439">
        <w:rPr>
          <w:rFonts w:hint="cs"/>
          <w:rtl/>
        </w:rPr>
        <w:t>ز راه ش</w:t>
      </w:r>
      <w:r w:rsidR="00AE657A">
        <w:rPr>
          <w:rFonts w:hint="cs"/>
          <w:rtl/>
        </w:rPr>
        <w:t>ک</w:t>
      </w:r>
      <w:r w:rsidR="00C649C5" w:rsidRPr="00DE4439">
        <w:rPr>
          <w:rFonts w:hint="cs"/>
          <w:rtl/>
        </w:rPr>
        <w:t xml:space="preserve"> و ترد</w:t>
      </w:r>
      <w:r w:rsidR="00AE657A">
        <w:rPr>
          <w:rFonts w:hint="cs"/>
          <w:rtl/>
        </w:rPr>
        <w:t>ی</w:t>
      </w:r>
      <w:r w:rsidR="00C649C5" w:rsidRPr="00DE4439">
        <w:rPr>
          <w:rFonts w:hint="cs"/>
          <w:rtl/>
        </w:rPr>
        <w:t>د را در پ</w:t>
      </w:r>
      <w:r w:rsidR="00AE657A">
        <w:rPr>
          <w:rFonts w:hint="cs"/>
          <w:rtl/>
        </w:rPr>
        <w:t>ی</w:t>
      </w:r>
      <w:r w:rsidR="00C649C5" w:rsidRPr="00DE4439">
        <w:rPr>
          <w:rFonts w:hint="cs"/>
          <w:rtl/>
        </w:rPr>
        <w:t>ش م</w:t>
      </w:r>
      <w:r w:rsidR="00AE657A">
        <w:rPr>
          <w:rFonts w:hint="cs"/>
          <w:rtl/>
        </w:rPr>
        <w:t>ی</w:t>
      </w:r>
      <w:r w:rsidR="00C649C5" w:rsidRPr="00DE4439">
        <w:rPr>
          <w:rFonts w:hint="cs"/>
          <w:rtl/>
        </w:rPr>
        <w:t>‌گ</w:t>
      </w:r>
      <w:r w:rsidR="00AE657A">
        <w:rPr>
          <w:rFonts w:hint="cs"/>
          <w:rtl/>
        </w:rPr>
        <w:t>ی</w:t>
      </w:r>
      <w:r w:rsidR="00924472" w:rsidRPr="00DE4439">
        <w:rPr>
          <w:rFonts w:hint="cs"/>
          <w:rtl/>
        </w:rPr>
        <w:t>رد.</w:t>
      </w:r>
    </w:p>
    <w:p w:rsidR="009751AB" w:rsidRPr="00DE4439" w:rsidRDefault="000776F1" w:rsidP="00797F8E">
      <w:pPr>
        <w:pStyle w:val="a"/>
        <w:rPr>
          <w:rtl/>
        </w:rPr>
      </w:pPr>
      <w:r w:rsidRPr="00DE4439">
        <w:rPr>
          <w:rFonts w:hint="cs"/>
          <w:rtl/>
        </w:rPr>
        <w:t>و</w:t>
      </w:r>
      <w:r w:rsidR="00924472" w:rsidRPr="00DE4439">
        <w:rPr>
          <w:rFonts w:hint="cs"/>
          <w:rtl/>
        </w:rPr>
        <w:t xml:space="preserve"> اما</w:t>
      </w:r>
      <w:r w:rsidRPr="00DE4439">
        <w:rPr>
          <w:rFonts w:hint="cs"/>
          <w:rtl/>
        </w:rPr>
        <w:t xml:space="preserve"> عس</w:t>
      </w:r>
      <w:r w:rsidR="00AE657A">
        <w:rPr>
          <w:rFonts w:hint="cs"/>
          <w:rtl/>
        </w:rPr>
        <w:t>ک</w:t>
      </w:r>
      <w:r w:rsidRPr="00DE4439">
        <w:rPr>
          <w:rFonts w:hint="cs"/>
          <w:rtl/>
        </w:rPr>
        <w:t>ر</w:t>
      </w:r>
      <w:r w:rsidR="00AE657A">
        <w:rPr>
          <w:rFonts w:hint="cs"/>
          <w:rtl/>
        </w:rPr>
        <w:t>ی</w:t>
      </w:r>
      <w:r w:rsidRPr="00DE4439">
        <w:rPr>
          <w:rFonts w:hint="cs"/>
          <w:rtl/>
        </w:rPr>
        <w:t xml:space="preserve"> </w:t>
      </w:r>
      <w:r w:rsidR="00AE657A">
        <w:rPr>
          <w:rFonts w:hint="cs"/>
          <w:rtl/>
        </w:rPr>
        <w:t>ک</w:t>
      </w:r>
      <w:r w:rsidRPr="00DE4439">
        <w:rPr>
          <w:rFonts w:hint="cs"/>
          <w:rtl/>
        </w:rPr>
        <w:t>وش</w:t>
      </w:r>
      <w:r w:rsidR="00AE657A">
        <w:rPr>
          <w:rFonts w:hint="cs"/>
          <w:rtl/>
        </w:rPr>
        <w:t>ی</w:t>
      </w:r>
      <w:r w:rsidRPr="00DE4439">
        <w:rPr>
          <w:rFonts w:hint="cs"/>
          <w:rtl/>
        </w:rPr>
        <w:t>ده تا مردم را فر</w:t>
      </w:r>
      <w:r w:rsidR="00AE657A">
        <w:rPr>
          <w:rFonts w:hint="cs"/>
          <w:rtl/>
        </w:rPr>
        <w:t>ی</w:t>
      </w:r>
      <w:r w:rsidRPr="00DE4439">
        <w:rPr>
          <w:rFonts w:hint="cs"/>
          <w:rtl/>
        </w:rPr>
        <w:t>ب دهد، ز</w:t>
      </w:r>
      <w:r w:rsidR="00AE657A">
        <w:rPr>
          <w:rFonts w:hint="cs"/>
          <w:rtl/>
        </w:rPr>
        <w:t>ی</w:t>
      </w:r>
      <w:r w:rsidRPr="00DE4439">
        <w:rPr>
          <w:rFonts w:hint="cs"/>
          <w:rtl/>
        </w:rPr>
        <w:t>را او چنان م</w:t>
      </w:r>
      <w:r w:rsidR="00AE657A">
        <w:rPr>
          <w:rFonts w:hint="cs"/>
          <w:rtl/>
        </w:rPr>
        <w:t>ی</w:t>
      </w:r>
      <w:r w:rsidRPr="00DE4439">
        <w:rPr>
          <w:rFonts w:hint="cs"/>
          <w:rtl/>
        </w:rPr>
        <w:t xml:space="preserve">‌انگارد </w:t>
      </w:r>
      <w:r w:rsidR="00AE657A">
        <w:rPr>
          <w:rFonts w:hint="cs"/>
          <w:rtl/>
        </w:rPr>
        <w:t>ک</w:t>
      </w:r>
      <w:r w:rsidRPr="00DE4439">
        <w:rPr>
          <w:rFonts w:hint="cs"/>
          <w:rtl/>
        </w:rPr>
        <w:t>ه روش او علم</w:t>
      </w:r>
      <w:r w:rsidR="00AE657A">
        <w:rPr>
          <w:rFonts w:hint="cs"/>
          <w:rtl/>
        </w:rPr>
        <w:t>ی</w:t>
      </w:r>
      <w:r w:rsidRPr="00DE4439">
        <w:rPr>
          <w:rFonts w:hint="cs"/>
          <w:rtl/>
        </w:rPr>
        <w:t xml:space="preserve"> است، و احاد</w:t>
      </w:r>
      <w:r w:rsidR="00AE657A">
        <w:rPr>
          <w:rFonts w:hint="cs"/>
          <w:rtl/>
        </w:rPr>
        <w:t>ی</w:t>
      </w:r>
      <w:r w:rsidRPr="00DE4439">
        <w:rPr>
          <w:rFonts w:hint="cs"/>
          <w:rtl/>
        </w:rPr>
        <w:t>ث و روا</w:t>
      </w:r>
      <w:r w:rsidR="00AE657A">
        <w:rPr>
          <w:rFonts w:hint="cs"/>
          <w:rtl/>
        </w:rPr>
        <w:t>ی</w:t>
      </w:r>
      <w:r w:rsidRPr="00DE4439">
        <w:rPr>
          <w:rFonts w:hint="cs"/>
          <w:rtl/>
        </w:rPr>
        <w:t>ات</w:t>
      </w:r>
      <w:r w:rsidR="00AE657A">
        <w:rPr>
          <w:rFonts w:hint="cs"/>
          <w:rtl/>
        </w:rPr>
        <w:t>ی</w:t>
      </w:r>
      <w:r w:rsidRPr="00DE4439">
        <w:rPr>
          <w:rFonts w:hint="cs"/>
          <w:rtl/>
        </w:rPr>
        <w:t xml:space="preserve"> را جمع‌آور</w:t>
      </w:r>
      <w:r w:rsidR="00AE657A">
        <w:rPr>
          <w:rFonts w:hint="cs"/>
          <w:rtl/>
        </w:rPr>
        <w:t>ی</w:t>
      </w:r>
      <w:r w:rsidRPr="00DE4439">
        <w:rPr>
          <w:rFonts w:hint="cs"/>
          <w:rtl/>
        </w:rPr>
        <w:t xml:space="preserve"> </w:t>
      </w:r>
      <w:r w:rsidR="00AE657A">
        <w:rPr>
          <w:rFonts w:hint="cs"/>
          <w:rtl/>
        </w:rPr>
        <w:t>ک</w:t>
      </w:r>
      <w:r w:rsidRPr="00DE4439">
        <w:rPr>
          <w:rFonts w:hint="cs"/>
          <w:rtl/>
        </w:rPr>
        <w:t xml:space="preserve">رده </w:t>
      </w:r>
      <w:r w:rsidR="00AE657A">
        <w:rPr>
          <w:rFonts w:hint="cs"/>
          <w:rtl/>
        </w:rPr>
        <w:t>ک</w:t>
      </w:r>
      <w:r w:rsidRPr="00DE4439">
        <w:rPr>
          <w:rFonts w:hint="cs"/>
          <w:rtl/>
        </w:rPr>
        <w:t>ه ابن سبا را نام برده‌اند و م</w:t>
      </w:r>
      <w:r w:rsidR="00AE657A">
        <w:rPr>
          <w:rFonts w:hint="cs"/>
          <w:rtl/>
        </w:rPr>
        <w:t>ی</w:t>
      </w:r>
      <w:r w:rsidRPr="00DE4439">
        <w:rPr>
          <w:rFonts w:hint="cs"/>
          <w:rtl/>
        </w:rPr>
        <w:t>‌گو</w:t>
      </w:r>
      <w:r w:rsidR="00AE657A">
        <w:rPr>
          <w:rFonts w:hint="cs"/>
          <w:rtl/>
        </w:rPr>
        <w:t>ی</w:t>
      </w:r>
      <w:r w:rsidRPr="00DE4439">
        <w:rPr>
          <w:rFonts w:hint="cs"/>
          <w:rtl/>
        </w:rPr>
        <w:t>د همه ا</w:t>
      </w:r>
      <w:r w:rsidR="00AE657A">
        <w:rPr>
          <w:rFonts w:hint="cs"/>
          <w:rtl/>
        </w:rPr>
        <w:t>ی</w:t>
      </w:r>
      <w:r w:rsidRPr="00DE4439">
        <w:rPr>
          <w:rFonts w:hint="cs"/>
          <w:rtl/>
        </w:rPr>
        <w:t>ن روا</w:t>
      </w:r>
      <w:r w:rsidR="00AE657A">
        <w:rPr>
          <w:rFonts w:hint="cs"/>
          <w:rtl/>
        </w:rPr>
        <w:t>ی</w:t>
      </w:r>
      <w:r w:rsidRPr="00DE4439">
        <w:rPr>
          <w:rFonts w:hint="cs"/>
          <w:rtl/>
        </w:rPr>
        <w:t>ت‌ها از طر</w:t>
      </w:r>
      <w:r w:rsidR="00AE657A">
        <w:rPr>
          <w:rFonts w:hint="cs"/>
          <w:rtl/>
        </w:rPr>
        <w:t>ی</w:t>
      </w:r>
      <w:r w:rsidRPr="00DE4439">
        <w:rPr>
          <w:rFonts w:hint="cs"/>
          <w:rtl/>
        </w:rPr>
        <w:t>ق س</w:t>
      </w:r>
      <w:r w:rsidR="00AE657A">
        <w:rPr>
          <w:rFonts w:hint="cs"/>
          <w:rtl/>
        </w:rPr>
        <w:t>ی</w:t>
      </w:r>
      <w:r w:rsidRPr="00DE4439">
        <w:rPr>
          <w:rFonts w:hint="cs"/>
          <w:rtl/>
        </w:rPr>
        <w:t>ف بن عمر آمده‌اند و س</w:t>
      </w:r>
      <w:r w:rsidR="00AE657A">
        <w:rPr>
          <w:rFonts w:hint="cs"/>
          <w:rtl/>
        </w:rPr>
        <w:t>ی</w:t>
      </w:r>
      <w:r w:rsidRPr="00DE4439">
        <w:rPr>
          <w:rFonts w:hint="cs"/>
          <w:rtl/>
        </w:rPr>
        <w:t>ف فرد دروغگو</w:t>
      </w:r>
      <w:r w:rsidR="00AE657A">
        <w:rPr>
          <w:rFonts w:hint="cs"/>
          <w:rtl/>
        </w:rPr>
        <w:t>یی</w:t>
      </w:r>
      <w:r w:rsidRPr="00DE4439">
        <w:rPr>
          <w:rFonts w:hint="cs"/>
          <w:rtl/>
        </w:rPr>
        <w:t xml:space="preserve"> است پس ابن سبا وجود</w:t>
      </w:r>
      <w:r w:rsidR="00AE657A">
        <w:rPr>
          <w:rFonts w:hint="cs"/>
          <w:rtl/>
        </w:rPr>
        <w:t>ی</w:t>
      </w:r>
      <w:r w:rsidRPr="00DE4439">
        <w:rPr>
          <w:rFonts w:hint="cs"/>
          <w:rtl/>
        </w:rPr>
        <w:t xml:space="preserve"> نداشته است. اما سخن او به چند دل</w:t>
      </w:r>
      <w:r w:rsidR="00AE657A">
        <w:rPr>
          <w:rFonts w:hint="cs"/>
          <w:rtl/>
        </w:rPr>
        <w:t>ی</w:t>
      </w:r>
      <w:r w:rsidRPr="00DE4439">
        <w:rPr>
          <w:rFonts w:hint="cs"/>
          <w:rtl/>
        </w:rPr>
        <w:t xml:space="preserve">ل باطل است </w:t>
      </w:r>
      <w:r w:rsidR="00AE657A">
        <w:rPr>
          <w:rFonts w:hint="cs"/>
          <w:rtl/>
        </w:rPr>
        <w:t>ک</w:t>
      </w:r>
      <w:r w:rsidRPr="00DE4439">
        <w:rPr>
          <w:rFonts w:hint="cs"/>
          <w:rtl/>
        </w:rPr>
        <w:t>ه عبارتند از</w:t>
      </w:r>
      <w:r w:rsidR="00784590" w:rsidRPr="00DE4439">
        <w:rPr>
          <w:rFonts w:hint="cs"/>
          <w:rtl/>
        </w:rPr>
        <w:t xml:space="preserve">: </w:t>
      </w:r>
    </w:p>
    <w:p w:rsidR="000776F1" w:rsidRPr="00DE4439" w:rsidRDefault="000776F1" w:rsidP="00A91EB0">
      <w:pPr>
        <w:pStyle w:val="a"/>
        <w:numPr>
          <w:ilvl w:val="0"/>
          <w:numId w:val="9"/>
        </w:numPr>
        <w:rPr>
          <w:rtl/>
        </w:rPr>
      </w:pPr>
      <w:r w:rsidRPr="00DE4439">
        <w:rPr>
          <w:rFonts w:hint="cs"/>
          <w:rtl/>
        </w:rPr>
        <w:t>بس</w:t>
      </w:r>
      <w:r w:rsidR="00AE657A">
        <w:rPr>
          <w:rFonts w:hint="cs"/>
          <w:rtl/>
        </w:rPr>
        <w:t>ی</w:t>
      </w:r>
      <w:r w:rsidRPr="00DE4439">
        <w:rPr>
          <w:rFonts w:hint="cs"/>
          <w:rtl/>
        </w:rPr>
        <w:t>ار</w:t>
      </w:r>
      <w:r w:rsidR="00AE657A">
        <w:rPr>
          <w:rFonts w:hint="cs"/>
          <w:rtl/>
        </w:rPr>
        <w:t>ی</w:t>
      </w:r>
      <w:r w:rsidRPr="00DE4439">
        <w:rPr>
          <w:rFonts w:hint="cs"/>
          <w:rtl/>
        </w:rPr>
        <w:t xml:space="preserve"> از مورخان و محدثان ش</w:t>
      </w:r>
      <w:r w:rsidR="00AE657A">
        <w:rPr>
          <w:rFonts w:hint="cs"/>
          <w:rtl/>
        </w:rPr>
        <w:t>ی</w:t>
      </w:r>
      <w:r w:rsidRPr="00DE4439">
        <w:rPr>
          <w:rFonts w:hint="cs"/>
          <w:rtl/>
        </w:rPr>
        <w:t xml:space="preserve">عه در </w:t>
      </w:r>
      <w:r w:rsidR="00AE657A">
        <w:rPr>
          <w:rFonts w:hint="cs"/>
          <w:rtl/>
        </w:rPr>
        <w:t>ک</w:t>
      </w:r>
      <w:r w:rsidRPr="00DE4439">
        <w:rPr>
          <w:rFonts w:hint="cs"/>
          <w:rtl/>
        </w:rPr>
        <w:t>تابها</w:t>
      </w:r>
      <w:r w:rsidR="00AE657A">
        <w:rPr>
          <w:rFonts w:hint="cs"/>
          <w:rtl/>
        </w:rPr>
        <w:t>ی</w:t>
      </w:r>
      <w:r w:rsidRPr="00DE4439">
        <w:rPr>
          <w:rFonts w:hint="cs"/>
          <w:rtl/>
        </w:rPr>
        <w:t xml:space="preserve">شان گفته‌اند </w:t>
      </w:r>
      <w:r w:rsidR="00AE657A">
        <w:rPr>
          <w:rFonts w:hint="cs"/>
          <w:rtl/>
        </w:rPr>
        <w:t>ک</w:t>
      </w:r>
      <w:r w:rsidRPr="00DE4439">
        <w:rPr>
          <w:rFonts w:hint="cs"/>
          <w:rtl/>
        </w:rPr>
        <w:t>ه ا</w:t>
      </w:r>
      <w:r w:rsidR="00AE657A">
        <w:rPr>
          <w:rFonts w:hint="cs"/>
          <w:rtl/>
        </w:rPr>
        <w:t>ی</w:t>
      </w:r>
      <w:r w:rsidRPr="00DE4439">
        <w:rPr>
          <w:rFonts w:hint="cs"/>
          <w:rtl/>
        </w:rPr>
        <w:t>ن شخص</w:t>
      </w:r>
      <w:r w:rsidR="00AE657A">
        <w:rPr>
          <w:rFonts w:hint="cs"/>
          <w:rtl/>
        </w:rPr>
        <w:t>ی</w:t>
      </w:r>
      <w:r w:rsidR="00924472" w:rsidRPr="00DE4439">
        <w:rPr>
          <w:rFonts w:hint="cs"/>
          <w:rtl/>
        </w:rPr>
        <w:t>ت وجود داشته است.</w:t>
      </w:r>
    </w:p>
    <w:p w:rsidR="00292758" w:rsidRPr="00DE4439" w:rsidRDefault="000776F1" w:rsidP="00797F8E">
      <w:pPr>
        <w:pStyle w:val="a"/>
        <w:rPr>
          <w:rtl/>
        </w:rPr>
      </w:pPr>
      <w:r w:rsidRPr="00DE4439">
        <w:rPr>
          <w:rFonts w:hint="cs"/>
          <w:rtl/>
        </w:rPr>
        <w:t>نوبخت</w:t>
      </w:r>
      <w:r w:rsidR="00AE657A">
        <w:rPr>
          <w:rFonts w:hint="cs"/>
          <w:rtl/>
        </w:rPr>
        <w:t>ی</w:t>
      </w:r>
      <w:r w:rsidRPr="00DE4439">
        <w:rPr>
          <w:rFonts w:hint="cs"/>
          <w:rtl/>
        </w:rPr>
        <w:t xml:space="preserve"> در </w:t>
      </w:r>
      <w:r w:rsidR="00AE657A">
        <w:rPr>
          <w:rFonts w:hint="cs"/>
          <w:rtl/>
        </w:rPr>
        <w:t>ک</w:t>
      </w:r>
      <w:r w:rsidRPr="00DE4439">
        <w:rPr>
          <w:rFonts w:hint="cs"/>
          <w:rtl/>
        </w:rPr>
        <w:t>تابش</w:t>
      </w:r>
      <w:r w:rsidR="00907FDC" w:rsidRPr="00DE4439">
        <w:rPr>
          <w:rFonts w:hint="cs"/>
          <w:rtl/>
        </w:rPr>
        <w:t xml:space="preserve"> (فرق الش</w:t>
      </w:r>
      <w:r w:rsidR="00AE657A">
        <w:rPr>
          <w:rFonts w:hint="cs"/>
          <w:rtl/>
        </w:rPr>
        <w:t>ی</w:t>
      </w:r>
      <w:r w:rsidR="00907FDC" w:rsidRPr="00DE4439">
        <w:rPr>
          <w:rFonts w:hint="cs"/>
          <w:rtl/>
        </w:rPr>
        <w:t>عه)</w:t>
      </w:r>
      <w:r w:rsidRPr="00DE4439">
        <w:rPr>
          <w:rFonts w:hint="cs"/>
          <w:rtl/>
        </w:rPr>
        <w:t xml:space="preserve"> بعد از ب</w:t>
      </w:r>
      <w:r w:rsidR="00AE657A">
        <w:rPr>
          <w:rFonts w:hint="cs"/>
          <w:rtl/>
        </w:rPr>
        <w:t>ی</w:t>
      </w:r>
      <w:r w:rsidRPr="00DE4439">
        <w:rPr>
          <w:rFonts w:hint="cs"/>
          <w:rtl/>
        </w:rPr>
        <w:t>ان اقوال ابن سبا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و ا</w:t>
      </w:r>
      <w:r w:rsidR="00AE657A">
        <w:rPr>
          <w:rFonts w:hint="cs"/>
          <w:rtl/>
        </w:rPr>
        <w:t>ی</w:t>
      </w:r>
      <w:r w:rsidRPr="00DE4439">
        <w:rPr>
          <w:rFonts w:hint="cs"/>
          <w:rtl/>
        </w:rPr>
        <w:t>ن فرقه سبئ</w:t>
      </w:r>
      <w:r w:rsidR="00AE657A">
        <w:rPr>
          <w:rFonts w:hint="cs"/>
          <w:rtl/>
        </w:rPr>
        <w:t>ی</w:t>
      </w:r>
      <w:r w:rsidRPr="00DE4439">
        <w:rPr>
          <w:rFonts w:hint="cs"/>
          <w:rtl/>
        </w:rPr>
        <w:t>ه نام</w:t>
      </w:r>
      <w:r w:rsidR="00AE657A">
        <w:rPr>
          <w:rFonts w:hint="cs"/>
          <w:rtl/>
        </w:rPr>
        <w:t>ی</w:t>
      </w:r>
      <w:r w:rsidRPr="00DE4439">
        <w:rPr>
          <w:rFonts w:hint="cs"/>
          <w:rtl/>
        </w:rPr>
        <w:t>ده م</w:t>
      </w:r>
      <w:r w:rsidR="00AE657A">
        <w:rPr>
          <w:rFonts w:hint="cs"/>
          <w:rtl/>
        </w:rPr>
        <w:t>ی</w:t>
      </w:r>
      <w:r w:rsidRPr="00DE4439">
        <w:rPr>
          <w:rFonts w:hint="cs"/>
          <w:rtl/>
        </w:rPr>
        <w:t xml:space="preserve">‌شود </w:t>
      </w:r>
      <w:r w:rsidR="00AE657A">
        <w:rPr>
          <w:rFonts w:hint="cs"/>
          <w:rtl/>
        </w:rPr>
        <w:t>ی</w:t>
      </w:r>
      <w:r w:rsidRPr="00DE4439">
        <w:rPr>
          <w:rFonts w:hint="cs"/>
          <w:rtl/>
        </w:rPr>
        <w:t>عن</w:t>
      </w:r>
      <w:r w:rsidR="00AE657A">
        <w:rPr>
          <w:rFonts w:hint="cs"/>
          <w:rtl/>
        </w:rPr>
        <w:t>ی</w:t>
      </w:r>
      <w:r w:rsidRPr="00DE4439">
        <w:rPr>
          <w:rFonts w:hint="cs"/>
          <w:rtl/>
        </w:rPr>
        <w:t xml:space="preserve"> </w:t>
      </w:r>
      <w:r w:rsidR="00AE657A">
        <w:rPr>
          <w:rFonts w:hint="cs"/>
          <w:rtl/>
        </w:rPr>
        <w:t>ی</w:t>
      </w:r>
      <w:r w:rsidRPr="00DE4439">
        <w:rPr>
          <w:rFonts w:hint="cs"/>
          <w:rtl/>
        </w:rPr>
        <w:t>اران عبدالله بن سبأ</w:t>
      </w:r>
      <w:r w:rsidRPr="00D139C3">
        <w:rPr>
          <w:rStyle w:val="Char0"/>
          <w:vertAlign w:val="superscript"/>
          <w:rtl/>
        </w:rPr>
        <w:footnoteReference w:id="93"/>
      </w:r>
      <w:r w:rsidRPr="00DE4439">
        <w:rPr>
          <w:rFonts w:hint="cs"/>
          <w:rtl/>
        </w:rPr>
        <w:t xml:space="preserve"> (و نوبخت</w:t>
      </w:r>
      <w:r w:rsidR="00AE657A">
        <w:rPr>
          <w:rFonts w:hint="cs"/>
          <w:rtl/>
        </w:rPr>
        <w:t>ی</w:t>
      </w:r>
      <w:r w:rsidRPr="00DE4439">
        <w:rPr>
          <w:rFonts w:hint="cs"/>
          <w:rtl/>
        </w:rPr>
        <w:t xml:space="preserve"> در قرن سوم هجر</w:t>
      </w:r>
      <w:r w:rsidR="00AE657A">
        <w:rPr>
          <w:rFonts w:hint="cs"/>
          <w:rtl/>
        </w:rPr>
        <w:t>ی</w:t>
      </w:r>
      <w:r w:rsidRPr="00DE4439">
        <w:rPr>
          <w:rFonts w:hint="cs"/>
          <w:rtl/>
        </w:rPr>
        <w:t xml:space="preserve"> وفات </w:t>
      </w:r>
      <w:r w:rsidR="00AE657A">
        <w:rPr>
          <w:rFonts w:hint="cs"/>
          <w:rtl/>
        </w:rPr>
        <w:t>ی</w:t>
      </w:r>
      <w:r w:rsidR="005D3356" w:rsidRPr="00DE4439">
        <w:rPr>
          <w:rFonts w:hint="cs"/>
          <w:rtl/>
        </w:rPr>
        <w:t>افته است).</w:t>
      </w:r>
    </w:p>
    <w:p w:rsidR="000776F1" w:rsidRPr="00DE4439" w:rsidRDefault="000776F1" w:rsidP="00797F8E">
      <w:pPr>
        <w:pStyle w:val="a"/>
        <w:rPr>
          <w:rtl/>
        </w:rPr>
      </w:pPr>
      <w:r w:rsidRPr="00DE4439">
        <w:rPr>
          <w:rFonts w:hint="cs"/>
          <w:rtl/>
        </w:rPr>
        <w:t>ال</w:t>
      </w:r>
      <w:r w:rsidR="00AE657A">
        <w:rPr>
          <w:rFonts w:hint="cs"/>
          <w:rtl/>
        </w:rPr>
        <w:t>ک</w:t>
      </w:r>
      <w:r w:rsidRPr="00DE4439">
        <w:rPr>
          <w:rFonts w:hint="cs"/>
          <w:rtl/>
        </w:rPr>
        <w:t>ش</w:t>
      </w:r>
      <w:r w:rsidR="00AE657A">
        <w:rPr>
          <w:rFonts w:hint="cs"/>
          <w:rtl/>
        </w:rPr>
        <w:t>ی</w:t>
      </w:r>
      <w:r w:rsidRPr="00DE4439">
        <w:rPr>
          <w:rFonts w:hint="cs"/>
          <w:rtl/>
        </w:rPr>
        <w:t xml:space="preserve"> در </w:t>
      </w:r>
      <w:r w:rsidR="00AE657A">
        <w:rPr>
          <w:rFonts w:hint="cs"/>
          <w:rtl/>
        </w:rPr>
        <w:t>ک</w:t>
      </w:r>
      <w:r w:rsidRPr="00DE4439">
        <w:rPr>
          <w:rFonts w:hint="cs"/>
          <w:rtl/>
        </w:rPr>
        <w:t xml:space="preserve">تابش </w:t>
      </w:r>
      <w:r w:rsidR="00655382" w:rsidRPr="00DE4439">
        <w:rPr>
          <w:rFonts w:hint="cs"/>
          <w:rtl/>
        </w:rPr>
        <w:t>(</w:t>
      </w:r>
      <w:r w:rsidRPr="00DE4439">
        <w:rPr>
          <w:rFonts w:hint="cs"/>
          <w:rtl/>
        </w:rPr>
        <w:t>رجال الش</w:t>
      </w:r>
      <w:r w:rsidR="00AE657A">
        <w:rPr>
          <w:rFonts w:hint="cs"/>
          <w:rtl/>
        </w:rPr>
        <w:t>ی</w:t>
      </w:r>
      <w:r w:rsidRPr="00DE4439">
        <w:rPr>
          <w:rFonts w:hint="cs"/>
          <w:rtl/>
        </w:rPr>
        <w:t>عه</w:t>
      </w:r>
      <w:r w:rsidR="00655382" w:rsidRPr="00DE4439">
        <w:rPr>
          <w:rFonts w:hint="cs"/>
          <w:rtl/>
        </w:rPr>
        <w:t>)</w:t>
      </w:r>
      <w:r w:rsidRPr="00DE4439">
        <w:rPr>
          <w:rFonts w:hint="cs"/>
          <w:rtl/>
        </w:rPr>
        <w:t xml:space="preserve"> از اب</w:t>
      </w:r>
      <w:r w:rsidR="00AE657A">
        <w:rPr>
          <w:rFonts w:hint="cs"/>
          <w:rtl/>
        </w:rPr>
        <w:t>ی</w:t>
      </w:r>
      <w:r w:rsidRPr="00DE4439">
        <w:rPr>
          <w:rFonts w:hint="cs"/>
          <w:rtl/>
        </w:rPr>
        <w:t xml:space="preserve"> جعفر</w:t>
      </w:r>
      <w:r w:rsidR="00797F8E">
        <w:rPr>
          <w:rFonts w:ascii="Tahoma" w:hAnsi="Tahoma" w:cs="CTraditional Arabic" w:hint="cs"/>
          <w:color w:val="000000"/>
          <w:rtl/>
        </w:rPr>
        <w:t>÷</w:t>
      </w:r>
      <w:r w:rsidR="00A32FF0" w:rsidRPr="00DE4439">
        <w:rPr>
          <w:rFonts w:hint="cs"/>
          <w:rtl/>
        </w:rPr>
        <w:t xml:space="preserve"> روا</w:t>
      </w:r>
      <w:r w:rsidR="00AE657A">
        <w:rPr>
          <w:rFonts w:hint="cs"/>
          <w:rtl/>
        </w:rPr>
        <w:t>ی</w:t>
      </w:r>
      <w:r w:rsidR="00A32FF0" w:rsidRPr="00DE4439">
        <w:rPr>
          <w:rFonts w:hint="cs"/>
          <w:rtl/>
        </w:rPr>
        <w:t>ت م</w:t>
      </w:r>
      <w:r w:rsidR="00AE657A">
        <w:rPr>
          <w:rFonts w:hint="cs"/>
          <w:rtl/>
        </w:rPr>
        <w:t>ی</w:t>
      </w:r>
      <w:r w:rsidR="00A32FF0" w:rsidRPr="00DE4439">
        <w:rPr>
          <w:rFonts w:hint="cs"/>
          <w:rtl/>
        </w:rPr>
        <w:t>‌</w:t>
      </w:r>
      <w:r w:rsidR="00AE657A">
        <w:rPr>
          <w:rFonts w:hint="cs"/>
          <w:rtl/>
        </w:rPr>
        <w:t>ک</w:t>
      </w:r>
      <w:r w:rsidR="00A32FF0" w:rsidRPr="00DE4439">
        <w:rPr>
          <w:rFonts w:hint="cs"/>
          <w:rtl/>
        </w:rPr>
        <w:t xml:space="preserve">ند </w:t>
      </w:r>
      <w:r w:rsidR="00AE657A">
        <w:rPr>
          <w:rFonts w:hint="cs"/>
          <w:rtl/>
        </w:rPr>
        <w:t>ک</w:t>
      </w:r>
      <w:r w:rsidR="00A32FF0" w:rsidRPr="00DE4439">
        <w:rPr>
          <w:rFonts w:hint="cs"/>
          <w:rtl/>
        </w:rPr>
        <w:t>ه عبدالله بن سبأ ادعا</w:t>
      </w:r>
      <w:r w:rsidR="00AE657A">
        <w:rPr>
          <w:rFonts w:hint="cs"/>
          <w:rtl/>
        </w:rPr>
        <w:t>ی</w:t>
      </w:r>
      <w:r w:rsidR="00A32FF0" w:rsidRPr="00DE4439">
        <w:rPr>
          <w:rFonts w:hint="cs"/>
          <w:rtl/>
        </w:rPr>
        <w:t xml:space="preserve"> پ</w:t>
      </w:r>
      <w:r w:rsidR="00AE657A">
        <w:rPr>
          <w:rFonts w:hint="cs"/>
          <w:rtl/>
        </w:rPr>
        <w:t>ی</w:t>
      </w:r>
      <w:r w:rsidR="00A32FF0" w:rsidRPr="00DE4439">
        <w:rPr>
          <w:rFonts w:hint="cs"/>
          <w:rtl/>
        </w:rPr>
        <w:t>امبر</w:t>
      </w:r>
      <w:r w:rsidR="00AE657A">
        <w:rPr>
          <w:rFonts w:hint="cs"/>
          <w:rtl/>
        </w:rPr>
        <w:t>ی</w:t>
      </w:r>
      <w:r w:rsidR="00A32FF0" w:rsidRPr="00DE4439">
        <w:rPr>
          <w:rFonts w:hint="cs"/>
          <w:rtl/>
        </w:rPr>
        <w:t xml:space="preserve"> م</w:t>
      </w:r>
      <w:r w:rsidR="00AE657A">
        <w:rPr>
          <w:rFonts w:hint="cs"/>
          <w:rtl/>
        </w:rPr>
        <w:t>ی</w:t>
      </w:r>
      <w:r w:rsidR="00A32FF0" w:rsidRPr="00DE4439">
        <w:rPr>
          <w:rFonts w:hint="cs"/>
          <w:rtl/>
        </w:rPr>
        <w:t>‌</w:t>
      </w:r>
      <w:r w:rsidR="00AE657A">
        <w:rPr>
          <w:rFonts w:hint="cs"/>
          <w:rtl/>
        </w:rPr>
        <w:t>ک</w:t>
      </w:r>
      <w:r w:rsidR="00A32FF0" w:rsidRPr="00DE4439">
        <w:rPr>
          <w:rFonts w:hint="cs"/>
          <w:rtl/>
        </w:rPr>
        <w:t>رد، و ادعا م</w:t>
      </w:r>
      <w:r w:rsidR="00AE657A">
        <w:rPr>
          <w:rFonts w:hint="cs"/>
          <w:rtl/>
        </w:rPr>
        <w:t>ی</w:t>
      </w:r>
      <w:r w:rsidR="00A32FF0" w:rsidRPr="00DE4439">
        <w:rPr>
          <w:rFonts w:hint="cs"/>
          <w:rtl/>
        </w:rPr>
        <w:t>‌</w:t>
      </w:r>
      <w:r w:rsidR="00AE657A">
        <w:rPr>
          <w:rFonts w:hint="cs"/>
          <w:rtl/>
        </w:rPr>
        <w:t>ک</w:t>
      </w:r>
      <w:r w:rsidR="00A32FF0" w:rsidRPr="00DE4439">
        <w:rPr>
          <w:rFonts w:hint="cs"/>
          <w:rtl/>
        </w:rPr>
        <w:t xml:space="preserve">رد </w:t>
      </w:r>
      <w:r w:rsidR="00AE657A">
        <w:rPr>
          <w:rFonts w:hint="cs"/>
          <w:rtl/>
        </w:rPr>
        <w:t>ک</w:t>
      </w:r>
      <w:r w:rsidR="00A32FF0" w:rsidRPr="00DE4439">
        <w:rPr>
          <w:rFonts w:hint="cs"/>
          <w:rtl/>
        </w:rPr>
        <w:t>ه ام</w:t>
      </w:r>
      <w:r w:rsidR="00AE657A">
        <w:rPr>
          <w:rFonts w:hint="cs"/>
          <w:rtl/>
        </w:rPr>
        <w:t>ی</w:t>
      </w:r>
      <w:r w:rsidR="00A32FF0" w:rsidRPr="00DE4439">
        <w:rPr>
          <w:rFonts w:hint="cs"/>
          <w:rtl/>
        </w:rPr>
        <w:t>ر المؤمن</w:t>
      </w:r>
      <w:r w:rsidR="00AE657A">
        <w:rPr>
          <w:rFonts w:hint="cs"/>
          <w:rtl/>
        </w:rPr>
        <w:t>ی</w:t>
      </w:r>
      <w:r w:rsidR="00A32FF0" w:rsidRPr="00DE4439">
        <w:rPr>
          <w:rFonts w:hint="cs"/>
          <w:rtl/>
        </w:rPr>
        <w:t>ن</w:t>
      </w:r>
      <w:r w:rsidR="00797F8E">
        <w:rPr>
          <w:rFonts w:ascii="Tahoma" w:hAnsi="Tahoma" w:cs="CTraditional Arabic" w:hint="cs"/>
          <w:color w:val="000000"/>
          <w:rtl/>
        </w:rPr>
        <w:t>÷</w:t>
      </w:r>
      <w:r w:rsidR="004C536B" w:rsidRPr="00DE4439">
        <w:rPr>
          <w:rFonts w:hint="cs"/>
          <w:rtl/>
        </w:rPr>
        <w:t xml:space="preserve"> خداست</w:t>
      </w:r>
      <w:r w:rsidR="004C536B" w:rsidRPr="00D139C3">
        <w:rPr>
          <w:rStyle w:val="Char0"/>
          <w:vertAlign w:val="superscript"/>
          <w:rtl/>
        </w:rPr>
        <w:footnoteReference w:id="94"/>
      </w:r>
      <w:r w:rsidR="004C536B" w:rsidRPr="00DE4439">
        <w:rPr>
          <w:rFonts w:hint="cs"/>
          <w:rtl/>
        </w:rPr>
        <w:t xml:space="preserve"> و روا</w:t>
      </w:r>
      <w:r w:rsidR="00AE657A">
        <w:rPr>
          <w:rFonts w:hint="cs"/>
          <w:rtl/>
        </w:rPr>
        <w:t>ی</w:t>
      </w:r>
      <w:r w:rsidR="004C536B" w:rsidRPr="00DE4439">
        <w:rPr>
          <w:rFonts w:hint="cs"/>
          <w:rtl/>
        </w:rPr>
        <w:t>ت</w:t>
      </w:r>
      <w:r w:rsidR="00AE657A">
        <w:rPr>
          <w:rFonts w:hint="cs"/>
          <w:rtl/>
        </w:rPr>
        <w:t>ی</w:t>
      </w:r>
      <w:r w:rsidR="004C536B" w:rsidRPr="00DE4439">
        <w:rPr>
          <w:rFonts w:hint="cs"/>
          <w:rtl/>
        </w:rPr>
        <w:t xml:space="preserve"> د</w:t>
      </w:r>
      <w:r w:rsidR="00AE657A">
        <w:rPr>
          <w:rFonts w:hint="cs"/>
          <w:rtl/>
        </w:rPr>
        <w:t>ی</w:t>
      </w:r>
      <w:r w:rsidR="004C536B" w:rsidRPr="00DE4439">
        <w:rPr>
          <w:rFonts w:hint="cs"/>
          <w:rtl/>
        </w:rPr>
        <w:t>گر از جعفر صادق</w:t>
      </w:r>
      <w:r w:rsidR="00797F8E">
        <w:rPr>
          <w:rFonts w:ascii="Tahoma" w:hAnsi="Tahoma" w:cs="CTraditional Arabic" w:hint="cs"/>
          <w:color w:val="000000"/>
          <w:rtl/>
        </w:rPr>
        <w:t>÷</w:t>
      </w:r>
      <w:r w:rsidR="009771F6" w:rsidRPr="00DE4439">
        <w:rPr>
          <w:rFonts w:hint="cs"/>
          <w:rtl/>
        </w:rPr>
        <w:t xml:space="preserve"> روا</w:t>
      </w:r>
      <w:r w:rsidR="00AE657A">
        <w:rPr>
          <w:rFonts w:hint="cs"/>
          <w:rtl/>
        </w:rPr>
        <w:t>ی</w:t>
      </w:r>
      <w:r w:rsidR="009771F6" w:rsidRPr="00DE4439">
        <w:rPr>
          <w:rFonts w:hint="cs"/>
          <w:rtl/>
        </w:rPr>
        <w:t xml:space="preserve">ت </w:t>
      </w:r>
      <w:r w:rsidR="00AE657A">
        <w:rPr>
          <w:rFonts w:hint="cs"/>
          <w:rtl/>
        </w:rPr>
        <w:t>ک</w:t>
      </w:r>
      <w:r w:rsidR="009771F6" w:rsidRPr="00DE4439">
        <w:rPr>
          <w:rFonts w:hint="cs"/>
          <w:rtl/>
        </w:rPr>
        <w:t xml:space="preserve">رده </w:t>
      </w:r>
      <w:r w:rsidR="00AE657A">
        <w:rPr>
          <w:rFonts w:hint="cs"/>
          <w:rtl/>
        </w:rPr>
        <w:t>ک</w:t>
      </w:r>
      <w:r w:rsidR="009771F6" w:rsidRPr="00DE4439">
        <w:rPr>
          <w:rFonts w:hint="cs"/>
          <w:rtl/>
        </w:rPr>
        <w:t>ه در آن از ابن سبا نام برده شده است و ب</w:t>
      </w:r>
      <w:r w:rsidR="00AE657A">
        <w:rPr>
          <w:rFonts w:hint="cs"/>
          <w:rtl/>
        </w:rPr>
        <w:t>ی</w:t>
      </w:r>
      <w:r w:rsidR="009771F6" w:rsidRPr="00DE4439">
        <w:rPr>
          <w:rFonts w:hint="cs"/>
          <w:rtl/>
        </w:rPr>
        <w:t>ش از پنج روا</w:t>
      </w:r>
      <w:r w:rsidR="00AE657A">
        <w:rPr>
          <w:rFonts w:hint="cs"/>
          <w:rtl/>
        </w:rPr>
        <w:t>ی</w:t>
      </w:r>
      <w:r w:rsidR="009771F6" w:rsidRPr="00DE4439">
        <w:rPr>
          <w:rFonts w:hint="cs"/>
          <w:rtl/>
        </w:rPr>
        <w:t>ت در ا</w:t>
      </w:r>
      <w:r w:rsidR="00AE657A">
        <w:rPr>
          <w:rFonts w:hint="cs"/>
          <w:rtl/>
        </w:rPr>
        <w:t>ی</w:t>
      </w:r>
      <w:r w:rsidR="009771F6" w:rsidRPr="00DE4439">
        <w:rPr>
          <w:rFonts w:hint="cs"/>
          <w:rtl/>
        </w:rPr>
        <w:t>ن مورد ب</w:t>
      </w:r>
      <w:r w:rsidR="00AE657A">
        <w:rPr>
          <w:rFonts w:hint="cs"/>
          <w:rtl/>
        </w:rPr>
        <w:t>ی</w:t>
      </w:r>
      <w:r w:rsidR="009771F6" w:rsidRPr="00DE4439">
        <w:rPr>
          <w:rFonts w:hint="cs"/>
          <w:rtl/>
        </w:rPr>
        <w:t xml:space="preserve">ان </w:t>
      </w:r>
      <w:r w:rsidR="00AE657A">
        <w:rPr>
          <w:rFonts w:hint="cs"/>
          <w:rtl/>
        </w:rPr>
        <w:t>ک</w:t>
      </w:r>
      <w:r w:rsidR="009771F6" w:rsidRPr="00DE4439">
        <w:rPr>
          <w:rFonts w:hint="cs"/>
          <w:rtl/>
        </w:rPr>
        <w:t xml:space="preserve">رده است. </w:t>
      </w:r>
      <w:r w:rsidR="00470D33" w:rsidRPr="00DE4439">
        <w:rPr>
          <w:rFonts w:hint="cs"/>
          <w:rtl/>
        </w:rPr>
        <w:t>و همچن</w:t>
      </w:r>
      <w:r w:rsidR="00AE657A">
        <w:rPr>
          <w:rFonts w:hint="cs"/>
          <w:rtl/>
        </w:rPr>
        <w:t>ی</w:t>
      </w:r>
      <w:r w:rsidR="00470D33" w:rsidRPr="00DE4439">
        <w:rPr>
          <w:rFonts w:hint="cs"/>
          <w:rtl/>
        </w:rPr>
        <w:t>ن افراد ذ</w:t>
      </w:r>
      <w:r w:rsidR="00AE657A">
        <w:rPr>
          <w:rFonts w:hint="cs"/>
          <w:rtl/>
        </w:rPr>
        <w:t>ی</w:t>
      </w:r>
      <w:r w:rsidR="00470D33" w:rsidRPr="00DE4439">
        <w:rPr>
          <w:rFonts w:hint="cs"/>
          <w:rtl/>
        </w:rPr>
        <w:t>ل از علما</w:t>
      </w:r>
      <w:r w:rsidR="00AE657A">
        <w:rPr>
          <w:rFonts w:hint="cs"/>
          <w:rtl/>
        </w:rPr>
        <w:t>ی</w:t>
      </w:r>
      <w:r w:rsidR="00470D33" w:rsidRPr="00DE4439">
        <w:rPr>
          <w:rFonts w:hint="cs"/>
          <w:rtl/>
        </w:rPr>
        <w:t xml:space="preserve"> ش</w:t>
      </w:r>
      <w:r w:rsidR="00AE657A">
        <w:rPr>
          <w:rFonts w:hint="cs"/>
          <w:rtl/>
        </w:rPr>
        <w:t>ی</w:t>
      </w:r>
      <w:r w:rsidR="00470D33" w:rsidRPr="00DE4439">
        <w:rPr>
          <w:rFonts w:hint="cs"/>
          <w:rtl/>
        </w:rPr>
        <w:t>عه روا</w:t>
      </w:r>
      <w:r w:rsidR="00AE657A">
        <w:rPr>
          <w:rFonts w:hint="cs"/>
          <w:rtl/>
        </w:rPr>
        <w:t>ی</w:t>
      </w:r>
      <w:r w:rsidR="00470D33" w:rsidRPr="00DE4439">
        <w:rPr>
          <w:rFonts w:hint="cs"/>
          <w:rtl/>
        </w:rPr>
        <w:t>ت‌ها</w:t>
      </w:r>
      <w:r w:rsidR="00AE657A">
        <w:rPr>
          <w:rFonts w:hint="cs"/>
          <w:rtl/>
        </w:rPr>
        <w:t>یی</w:t>
      </w:r>
      <w:r w:rsidR="00470D33" w:rsidRPr="00DE4439">
        <w:rPr>
          <w:rFonts w:hint="cs"/>
          <w:rtl/>
        </w:rPr>
        <w:t xml:space="preserve"> ذ</w:t>
      </w:r>
      <w:r w:rsidR="00AE657A">
        <w:rPr>
          <w:rFonts w:hint="cs"/>
          <w:rtl/>
        </w:rPr>
        <w:t>ک</w:t>
      </w:r>
      <w:r w:rsidR="00470D33" w:rsidRPr="00DE4439">
        <w:rPr>
          <w:rFonts w:hint="cs"/>
          <w:rtl/>
        </w:rPr>
        <w:t xml:space="preserve">ر </w:t>
      </w:r>
      <w:r w:rsidR="00AE657A">
        <w:rPr>
          <w:rFonts w:hint="cs"/>
          <w:rtl/>
        </w:rPr>
        <w:t>ک</w:t>
      </w:r>
      <w:r w:rsidR="00470D33" w:rsidRPr="00DE4439">
        <w:rPr>
          <w:rFonts w:hint="cs"/>
          <w:rtl/>
        </w:rPr>
        <w:t>رده</w:t>
      </w:r>
      <w:r w:rsidR="004E6EB3" w:rsidRPr="00DE4439">
        <w:rPr>
          <w:rFonts w:hint="cs"/>
          <w:rtl/>
        </w:rPr>
        <w:t>‌اند و ابن سبا را نام برده‌اند.</w:t>
      </w:r>
    </w:p>
    <w:p w:rsidR="00292758" w:rsidRPr="00DE4439" w:rsidRDefault="000B78AC" w:rsidP="00797F8E">
      <w:pPr>
        <w:pStyle w:val="a"/>
        <w:rPr>
          <w:rtl/>
        </w:rPr>
      </w:pPr>
      <w:r w:rsidRPr="00DE4439">
        <w:rPr>
          <w:rFonts w:hint="cs"/>
          <w:rtl/>
        </w:rPr>
        <w:t xml:space="preserve">- </w:t>
      </w:r>
      <w:r w:rsidR="00907FDC" w:rsidRPr="00DE4439">
        <w:rPr>
          <w:rFonts w:hint="cs"/>
          <w:rtl/>
        </w:rPr>
        <w:t xml:space="preserve">صدوق </w:t>
      </w:r>
      <w:r w:rsidRPr="00DE4439">
        <w:rPr>
          <w:rFonts w:hint="cs"/>
          <w:rtl/>
        </w:rPr>
        <w:t xml:space="preserve">در </w:t>
      </w:r>
      <w:r w:rsidR="00AE657A">
        <w:rPr>
          <w:rFonts w:hint="cs"/>
          <w:rtl/>
        </w:rPr>
        <w:t>ک</w:t>
      </w:r>
      <w:r w:rsidRPr="00DE4439">
        <w:rPr>
          <w:rFonts w:hint="cs"/>
          <w:rtl/>
        </w:rPr>
        <w:t xml:space="preserve">تابش من لا </w:t>
      </w:r>
      <w:r w:rsidR="00AE657A">
        <w:rPr>
          <w:rFonts w:hint="cs"/>
          <w:rtl/>
        </w:rPr>
        <w:t>ی</w:t>
      </w:r>
      <w:r w:rsidRPr="00DE4439">
        <w:rPr>
          <w:rFonts w:hint="cs"/>
          <w:rtl/>
        </w:rPr>
        <w:t>حضره الفق</w:t>
      </w:r>
      <w:r w:rsidR="00AE657A">
        <w:rPr>
          <w:rFonts w:hint="cs"/>
          <w:rtl/>
        </w:rPr>
        <w:t>ی</w:t>
      </w:r>
      <w:r w:rsidRPr="00DE4439">
        <w:rPr>
          <w:rFonts w:hint="cs"/>
          <w:rtl/>
        </w:rPr>
        <w:t>ه</w:t>
      </w:r>
      <w:r w:rsidRPr="00D139C3">
        <w:rPr>
          <w:rStyle w:val="Char0"/>
          <w:vertAlign w:val="superscript"/>
          <w:rtl/>
        </w:rPr>
        <w:footnoteReference w:id="95"/>
      </w:r>
      <w:r w:rsidR="00422460" w:rsidRPr="00DE4439">
        <w:rPr>
          <w:rFonts w:hint="cs"/>
          <w:rtl/>
        </w:rPr>
        <w:t>.</w:t>
      </w:r>
    </w:p>
    <w:p w:rsidR="00292758" w:rsidRPr="00DE4439" w:rsidRDefault="005E4735" w:rsidP="00797F8E">
      <w:pPr>
        <w:pStyle w:val="a"/>
        <w:rPr>
          <w:rtl/>
        </w:rPr>
      </w:pPr>
      <w:r w:rsidRPr="00DE4439">
        <w:rPr>
          <w:rFonts w:hint="cs"/>
          <w:rtl/>
        </w:rPr>
        <w:t>- طوس</w:t>
      </w:r>
      <w:r w:rsidR="00AE657A">
        <w:rPr>
          <w:rFonts w:hint="cs"/>
          <w:rtl/>
        </w:rPr>
        <w:t>ی</w:t>
      </w:r>
      <w:r w:rsidRPr="00DE4439">
        <w:rPr>
          <w:rFonts w:hint="cs"/>
          <w:rtl/>
        </w:rPr>
        <w:t xml:space="preserve"> ش</w:t>
      </w:r>
      <w:r w:rsidR="00AE657A">
        <w:rPr>
          <w:rFonts w:hint="cs"/>
          <w:rtl/>
        </w:rPr>
        <w:t>ی</w:t>
      </w:r>
      <w:r w:rsidRPr="00DE4439">
        <w:rPr>
          <w:rFonts w:hint="cs"/>
          <w:rtl/>
        </w:rPr>
        <w:t>خ الطائفه</w:t>
      </w:r>
      <w:r w:rsidRPr="00D139C3">
        <w:rPr>
          <w:rStyle w:val="Char0"/>
          <w:vertAlign w:val="superscript"/>
          <w:rtl/>
        </w:rPr>
        <w:footnoteReference w:id="96"/>
      </w:r>
      <w:r w:rsidR="00422460" w:rsidRPr="00DE4439">
        <w:rPr>
          <w:rFonts w:hint="cs"/>
          <w:rtl/>
        </w:rPr>
        <w:t>.</w:t>
      </w:r>
    </w:p>
    <w:p w:rsidR="00292758" w:rsidRPr="00DE4439" w:rsidRDefault="005E4735" w:rsidP="00797F8E">
      <w:pPr>
        <w:pStyle w:val="a"/>
        <w:rPr>
          <w:rtl/>
        </w:rPr>
      </w:pPr>
      <w:r w:rsidRPr="00DE4439">
        <w:rPr>
          <w:rFonts w:hint="cs"/>
          <w:rtl/>
        </w:rPr>
        <w:t>- مجلس</w:t>
      </w:r>
      <w:r w:rsidR="00AE657A">
        <w:rPr>
          <w:rFonts w:hint="cs"/>
          <w:rtl/>
        </w:rPr>
        <w:t>ی</w:t>
      </w:r>
      <w:r w:rsidRPr="00DE4439">
        <w:rPr>
          <w:rFonts w:hint="cs"/>
          <w:rtl/>
        </w:rPr>
        <w:t xml:space="preserve"> علاّمه ش</w:t>
      </w:r>
      <w:r w:rsidR="00AE657A">
        <w:rPr>
          <w:rFonts w:hint="cs"/>
          <w:rtl/>
        </w:rPr>
        <w:t>ی</w:t>
      </w:r>
      <w:r w:rsidRPr="00DE4439">
        <w:rPr>
          <w:rFonts w:hint="cs"/>
          <w:rtl/>
        </w:rPr>
        <w:t>عه</w:t>
      </w:r>
      <w:r w:rsidRPr="00D139C3">
        <w:rPr>
          <w:rStyle w:val="Char0"/>
          <w:vertAlign w:val="superscript"/>
          <w:rtl/>
        </w:rPr>
        <w:footnoteReference w:id="97"/>
      </w:r>
      <w:r w:rsidR="00422460" w:rsidRPr="00DE4439">
        <w:rPr>
          <w:rFonts w:hint="cs"/>
          <w:rtl/>
        </w:rPr>
        <w:t>.</w:t>
      </w:r>
    </w:p>
    <w:p w:rsidR="00292758" w:rsidRPr="00DE4439" w:rsidRDefault="005E4735" w:rsidP="00797F8E">
      <w:pPr>
        <w:pStyle w:val="a"/>
        <w:rPr>
          <w:rtl/>
        </w:rPr>
      </w:pPr>
      <w:r w:rsidRPr="00DE4439">
        <w:rPr>
          <w:rFonts w:hint="cs"/>
          <w:rtl/>
        </w:rPr>
        <w:t>- نور</w:t>
      </w:r>
      <w:r w:rsidR="00AE657A">
        <w:rPr>
          <w:rFonts w:hint="cs"/>
          <w:rtl/>
        </w:rPr>
        <w:t>ی</w:t>
      </w:r>
      <w:r w:rsidRPr="00DE4439">
        <w:rPr>
          <w:rFonts w:hint="cs"/>
          <w:rtl/>
        </w:rPr>
        <w:t xml:space="preserve"> طبرس</w:t>
      </w:r>
      <w:r w:rsidR="00AE657A">
        <w:rPr>
          <w:rFonts w:hint="cs"/>
          <w:rtl/>
        </w:rPr>
        <w:t>ی</w:t>
      </w:r>
      <w:r w:rsidRPr="00D139C3">
        <w:rPr>
          <w:rStyle w:val="Char0"/>
          <w:vertAlign w:val="superscript"/>
          <w:rtl/>
        </w:rPr>
        <w:footnoteReference w:id="98"/>
      </w:r>
      <w:r w:rsidR="00422460" w:rsidRPr="00DE4439">
        <w:rPr>
          <w:rFonts w:hint="cs"/>
          <w:rtl/>
        </w:rPr>
        <w:t>.</w:t>
      </w:r>
    </w:p>
    <w:p w:rsidR="001E67BA" w:rsidRPr="00DE4439" w:rsidRDefault="005E4735" w:rsidP="00797F8E">
      <w:pPr>
        <w:pStyle w:val="a"/>
        <w:rPr>
          <w:rtl/>
        </w:rPr>
      </w:pPr>
      <w:r w:rsidRPr="00DE4439">
        <w:rPr>
          <w:rFonts w:hint="cs"/>
          <w:rtl/>
        </w:rPr>
        <w:t>و بس</w:t>
      </w:r>
      <w:r w:rsidR="00AE657A">
        <w:rPr>
          <w:rFonts w:hint="cs"/>
          <w:rtl/>
        </w:rPr>
        <w:t>ی</w:t>
      </w:r>
      <w:r w:rsidRPr="00DE4439">
        <w:rPr>
          <w:rFonts w:hint="cs"/>
          <w:rtl/>
        </w:rPr>
        <w:t>ار</w:t>
      </w:r>
      <w:r w:rsidR="00AE657A">
        <w:rPr>
          <w:rFonts w:hint="cs"/>
          <w:rtl/>
        </w:rPr>
        <w:t>ی</w:t>
      </w:r>
      <w:r w:rsidRPr="00DE4439">
        <w:rPr>
          <w:rFonts w:hint="cs"/>
          <w:rtl/>
        </w:rPr>
        <w:t xml:space="preserve"> د</w:t>
      </w:r>
      <w:r w:rsidR="00AE657A">
        <w:rPr>
          <w:rFonts w:hint="cs"/>
          <w:rtl/>
        </w:rPr>
        <w:t>ی</w:t>
      </w:r>
      <w:r w:rsidRPr="00DE4439">
        <w:rPr>
          <w:rFonts w:hint="cs"/>
          <w:rtl/>
        </w:rPr>
        <w:t xml:space="preserve">گر </w:t>
      </w:r>
      <w:r w:rsidR="00AE657A">
        <w:rPr>
          <w:rFonts w:hint="cs"/>
          <w:rtl/>
        </w:rPr>
        <w:t>ک</w:t>
      </w:r>
      <w:r w:rsidRPr="00DE4439">
        <w:rPr>
          <w:rFonts w:hint="cs"/>
          <w:rtl/>
        </w:rPr>
        <w:t>ه آنها را برا</w:t>
      </w:r>
      <w:r w:rsidR="00AE657A">
        <w:rPr>
          <w:rFonts w:hint="cs"/>
          <w:rtl/>
        </w:rPr>
        <w:t>ی</w:t>
      </w:r>
      <w:r w:rsidRPr="00DE4439">
        <w:rPr>
          <w:rFonts w:hint="cs"/>
          <w:rtl/>
        </w:rPr>
        <w:t xml:space="preserve"> آن </w:t>
      </w:r>
      <w:r w:rsidR="00AE657A">
        <w:rPr>
          <w:rFonts w:hint="cs"/>
          <w:rtl/>
        </w:rPr>
        <w:t>ک</w:t>
      </w:r>
      <w:r w:rsidRPr="00DE4439">
        <w:rPr>
          <w:rFonts w:hint="cs"/>
          <w:rtl/>
        </w:rPr>
        <w:t>ه بحث طولان</w:t>
      </w:r>
      <w:r w:rsidR="00AE657A">
        <w:rPr>
          <w:rFonts w:hint="cs"/>
          <w:rtl/>
        </w:rPr>
        <w:t>ی</w:t>
      </w:r>
      <w:r w:rsidRPr="00DE4439">
        <w:rPr>
          <w:rFonts w:hint="cs"/>
          <w:rtl/>
        </w:rPr>
        <w:t xml:space="preserve"> نشود نام نم</w:t>
      </w:r>
      <w:r w:rsidR="00AE657A">
        <w:rPr>
          <w:rFonts w:hint="cs"/>
          <w:rtl/>
        </w:rPr>
        <w:t>ی</w:t>
      </w:r>
      <w:r w:rsidRPr="00DE4439">
        <w:rPr>
          <w:rFonts w:hint="cs"/>
          <w:rtl/>
        </w:rPr>
        <w:t>‌برم</w:t>
      </w:r>
      <w:r w:rsidRPr="00D139C3">
        <w:rPr>
          <w:rStyle w:val="Char0"/>
          <w:vertAlign w:val="superscript"/>
          <w:rtl/>
        </w:rPr>
        <w:footnoteReference w:id="99"/>
      </w:r>
      <w:r w:rsidR="00FF712C" w:rsidRPr="00DE4439">
        <w:rPr>
          <w:rFonts w:hint="cs"/>
          <w:rtl/>
        </w:rPr>
        <w:t>.</w:t>
      </w:r>
    </w:p>
    <w:p w:rsidR="00B674ED" w:rsidRPr="00DE4439" w:rsidRDefault="005052A4" w:rsidP="00797F8E">
      <w:pPr>
        <w:pStyle w:val="a"/>
        <w:rPr>
          <w:rtl/>
        </w:rPr>
      </w:pPr>
      <w:r w:rsidRPr="00DE4439">
        <w:rPr>
          <w:rFonts w:hint="cs"/>
          <w:rtl/>
        </w:rPr>
        <w:t xml:space="preserve">عبدالله بن سبا از </w:t>
      </w:r>
      <w:r w:rsidR="00AE657A">
        <w:rPr>
          <w:rFonts w:hint="cs"/>
          <w:rtl/>
        </w:rPr>
        <w:t>ی</w:t>
      </w:r>
      <w:r w:rsidRPr="00DE4439">
        <w:rPr>
          <w:rFonts w:hint="cs"/>
          <w:rtl/>
        </w:rPr>
        <w:t>هود</w:t>
      </w:r>
      <w:r w:rsidR="00AE657A">
        <w:rPr>
          <w:rFonts w:hint="cs"/>
          <w:rtl/>
        </w:rPr>
        <w:t>ی</w:t>
      </w:r>
      <w:r w:rsidRPr="00DE4439">
        <w:rPr>
          <w:rFonts w:hint="cs"/>
          <w:rtl/>
        </w:rPr>
        <w:t xml:space="preserve">ان </w:t>
      </w:r>
      <w:r w:rsidR="00AE657A">
        <w:rPr>
          <w:rFonts w:hint="cs"/>
          <w:rtl/>
        </w:rPr>
        <w:t>ی</w:t>
      </w:r>
      <w:r w:rsidRPr="00DE4439">
        <w:rPr>
          <w:rFonts w:hint="cs"/>
          <w:rtl/>
        </w:rPr>
        <w:t xml:space="preserve">من بود </w:t>
      </w:r>
      <w:r w:rsidR="00AE657A">
        <w:rPr>
          <w:rFonts w:hint="cs"/>
          <w:rtl/>
        </w:rPr>
        <w:t>ک</w:t>
      </w:r>
      <w:r w:rsidRPr="00DE4439">
        <w:rPr>
          <w:rFonts w:hint="cs"/>
          <w:rtl/>
        </w:rPr>
        <w:t>ه به ظاهر مسلمان شد، سپس سنگ ش</w:t>
      </w:r>
      <w:r w:rsidR="00AE657A">
        <w:rPr>
          <w:rFonts w:hint="cs"/>
          <w:rtl/>
        </w:rPr>
        <w:t>ی</w:t>
      </w:r>
      <w:r w:rsidRPr="00DE4439">
        <w:rPr>
          <w:rFonts w:hint="cs"/>
          <w:rtl/>
        </w:rPr>
        <w:t>عه عل</w:t>
      </w:r>
      <w:r w:rsidR="00AE657A">
        <w:rPr>
          <w:rFonts w:hint="cs"/>
          <w:rtl/>
        </w:rPr>
        <w:t>ی</w:t>
      </w:r>
      <w:r w:rsidRPr="00DE4439">
        <w:rPr>
          <w:rFonts w:hint="cs"/>
          <w:rtl/>
        </w:rPr>
        <w:t xml:space="preserve"> بودن را به س</w:t>
      </w:r>
      <w:r w:rsidR="00AE657A">
        <w:rPr>
          <w:rFonts w:hint="cs"/>
          <w:rtl/>
        </w:rPr>
        <w:t>ی</w:t>
      </w:r>
      <w:r w:rsidRPr="00DE4439">
        <w:rPr>
          <w:rFonts w:hint="cs"/>
          <w:rtl/>
        </w:rPr>
        <w:t>نه زد، و فرقه سبائ</w:t>
      </w:r>
      <w:r w:rsidR="00AE657A">
        <w:rPr>
          <w:rFonts w:hint="cs"/>
          <w:rtl/>
        </w:rPr>
        <w:t>ی</w:t>
      </w:r>
      <w:r w:rsidRPr="00DE4439">
        <w:rPr>
          <w:rFonts w:hint="cs"/>
          <w:rtl/>
        </w:rPr>
        <w:t xml:space="preserve">ه </w:t>
      </w:r>
      <w:r w:rsidR="00AE657A">
        <w:rPr>
          <w:rFonts w:hint="cs"/>
          <w:rtl/>
        </w:rPr>
        <w:t>ک</w:t>
      </w:r>
      <w:r w:rsidRPr="00DE4439">
        <w:rPr>
          <w:rFonts w:hint="cs"/>
          <w:rtl/>
        </w:rPr>
        <w:t>ه م</w:t>
      </w:r>
      <w:r w:rsidR="00AE657A">
        <w:rPr>
          <w:rFonts w:hint="cs"/>
          <w:rtl/>
        </w:rPr>
        <w:t>ی</w:t>
      </w:r>
      <w:r w:rsidRPr="00DE4439">
        <w:rPr>
          <w:rFonts w:hint="cs"/>
          <w:rtl/>
        </w:rPr>
        <w:t>‌گفتند عل</w:t>
      </w:r>
      <w:r w:rsidR="00AE657A">
        <w:rPr>
          <w:rFonts w:hint="cs"/>
          <w:rtl/>
        </w:rPr>
        <w:t>ی</w:t>
      </w:r>
      <w:r w:rsidR="00DF03ED" w:rsidRPr="00DF03ED">
        <w:rPr>
          <w:rFonts w:cs="CTraditional Arabic" w:hint="cs"/>
          <w:rtl/>
        </w:rPr>
        <w:t>س</w:t>
      </w:r>
      <w:r w:rsidR="00895E6C" w:rsidRPr="00DE4439">
        <w:rPr>
          <w:rFonts w:hint="cs"/>
          <w:rtl/>
        </w:rPr>
        <w:t xml:space="preserve"> خداست به او نسبت داده م</w:t>
      </w:r>
      <w:r w:rsidR="00AE657A">
        <w:rPr>
          <w:rFonts w:hint="cs"/>
          <w:rtl/>
        </w:rPr>
        <w:t>ی</w:t>
      </w:r>
      <w:r w:rsidR="00895E6C" w:rsidRPr="00DE4439">
        <w:rPr>
          <w:rFonts w:hint="cs"/>
          <w:rtl/>
        </w:rPr>
        <w:t xml:space="preserve">‌شود، آنها </w:t>
      </w:r>
      <w:r w:rsidR="00AE657A">
        <w:rPr>
          <w:rFonts w:hint="cs"/>
          <w:rtl/>
        </w:rPr>
        <w:t>ک</w:t>
      </w:r>
      <w:r w:rsidR="00895E6C" w:rsidRPr="00DE4439">
        <w:rPr>
          <w:rFonts w:hint="cs"/>
          <w:rtl/>
        </w:rPr>
        <w:t>سان</w:t>
      </w:r>
      <w:r w:rsidR="00AE657A">
        <w:rPr>
          <w:rFonts w:hint="cs"/>
          <w:rtl/>
        </w:rPr>
        <w:t>ی</w:t>
      </w:r>
      <w:r w:rsidR="00895E6C" w:rsidRPr="00DE4439">
        <w:rPr>
          <w:rFonts w:hint="cs"/>
          <w:rtl/>
        </w:rPr>
        <w:t xml:space="preserve"> بودند </w:t>
      </w:r>
      <w:r w:rsidR="00AE657A">
        <w:rPr>
          <w:rFonts w:hint="cs"/>
          <w:rtl/>
        </w:rPr>
        <w:t>ک</w:t>
      </w:r>
      <w:r w:rsidR="00895E6C" w:rsidRPr="00DE4439">
        <w:rPr>
          <w:rFonts w:hint="cs"/>
          <w:rtl/>
        </w:rPr>
        <w:t>ه پ</w:t>
      </w:r>
      <w:r w:rsidR="00AE657A">
        <w:rPr>
          <w:rFonts w:hint="cs"/>
          <w:rtl/>
        </w:rPr>
        <w:t>ی</w:t>
      </w:r>
      <w:r w:rsidR="00895E6C" w:rsidRPr="00DE4439">
        <w:rPr>
          <w:rFonts w:hint="cs"/>
          <w:rtl/>
        </w:rPr>
        <w:t>ش عل</w:t>
      </w:r>
      <w:r w:rsidR="00AE657A">
        <w:rPr>
          <w:rFonts w:hint="cs"/>
          <w:rtl/>
        </w:rPr>
        <w:t>ی</w:t>
      </w:r>
      <w:r w:rsidR="00895E6C" w:rsidRPr="00DE4439">
        <w:rPr>
          <w:rFonts w:hint="cs"/>
          <w:rtl/>
        </w:rPr>
        <w:t xml:space="preserve"> بن اب</w:t>
      </w:r>
      <w:r w:rsidR="00AE657A">
        <w:rPr>
          <w:rFonts w:hint="cs"/>
          <w:rtl/>
        </w:rPr>
        <w:t>ی</w:t>
      </w:r>
      <w:r w:rsidR="00895E6C" w:rsidRPr="00DE4439">
        <w:rPr>
          <w:rFonts w:hint="cs"/>
          <w:rtl/>
        </w:rPr>
        <w:t xml:space="preserve"> طالب آمدند و به او گفتند</w:t>
      </w:r>
      <w:r w:rsidR="00784590" w:rsidRPr="00DE4439">
        <w:rPr>
          <w:rFonts w:hint="cs"/>
          <w:rtl/>
        </w:rPr>
        <w:t xml:space="preserve">: </w:t>
      </w:r>
      <w:r w:rsidR="00895E6C" w:rsidRPr="00DE4439">
        <w:rPr>
          <w:rFonts w:hint="cs"/>
          <w:rtl/>
        </w:rPr>
        <w:t>تو او هست</w:t>
      </w:r>
      <w:r w:rsidR="00AE657A">
        <w:rPr>
          <w:rFonts w:hint="cs"/>
          <w:rtl/>
        </w:rPr>
        <w:t>ی</w:t>
      </w:r>
      <w:r w:rsidR="00895E6C" w:rsidRPr="00DE4439">
        <w:rPr>
          <w:rFonts w:hint="cs"/>
          <w:rtl/>
        </w:rPr>
        <w:t>. عل</w:t>
      </w:r>
      <w:r w:rsidR="00AE657A">
        <w:rPr>
          <w:rFonts w:hint="cs"/>
          <w:rtl/>
        </w:rPr>
        <w:t>ی</w:t>
      </w:r>
      <w:r w:rsidR="00895E6C" w:rsidRPr="00DE4439">
        <w:rPr>
          <w:rFonts w:hint="cs"/>
          <w:rtl/>
        </w:rPr>
        <w:t xml:space="preserve"> گفت</w:t>
      </w:r>
      <w:r w:rsidR="00784590" w:rsidRPr="00DE4439">
        <w:rPr>
          <w:rFonts w:hint="cs"/>
          <w:rtl/>
        </w:rPr>
        <w:t xml:space="preserve">: </w:t>
      </w:r>
      <w:r w:rsidR="00895E6C" w:rsidRPr="00DE4439">
        <w:rPr>
          <w:rFonts w:hint="cs"/>
          <w:rtl/>
        </w:rPr>
        <w:t xml:space="preserve">او </w:t>
      </w:r>
      <w:r w:rsidR="00AE657A">
        <w:rPr>
          <w:rFonts w:hint="cs"/>
          <w:rtl/>
        </w:rPr>
        <w:t>کی</w:t>
      </w:r>
      <w:r w:rsidR="00895E6C" w:rsidRPr="00DE4439">
        <w:rPr>
          <w:rFonts w:hint="cs"/>
          <w:rtl/>
        </w:rPr>
        <w:t>ست؟ گفتند</w:t>
      </w:r>
      <w:r w:rsidR="00784590" w:rsidRPr="00DE4439">
        <w:rPr>
          <w:rFonts w:hint="cs"/>
          <w:rtl/>
        </w:rPr>
        <w:t xml:space="preserve">: </w:t>
      </w:r>
      <w:r w:rsidR="00895E6C" w:rsidRPr="00DE4439">
        <w:rPr>
          <w:rFonts w:hint="cs"/>
          <w:rtl/>
        </w:rPr>
        <w:t>تو الله هست</w:t>
      </w:r>
      <w:r w:rsidR="00AE657A">
        <w:rPr>
          <w:rFonts w:hint="cs"/>
          <w:rtl/>
        </w:rPr>
        <w:t>ی</w:t>
      </w:r>
      <w:r w:rsidR="00895E6C" w:rsidRPr="00DE4439">
        <w:rPr>
          <w:rFonts w:hint="cs"/>
          <w:rtl/>
        </w:rPr>
        <w:t>. آنگاه عل</w:t>
      </w:r>
      <w:r w:rsidR="00AE657A">
        <w:rPr>
          <w:rFonts w:hint="cs"/>
          <w:rtl/>
        </w:rPr>
        <w:t>ی</w:t>
      </w:r>
      <w:r w:rsidR="00895E6C" w:rsidRPr="00DE4439">
        <w:rPr>
          <w:rFonts w:hint="cs"/>
          <w:rtl/>
        </w:rPr>
        <w:t xml:space="preserve"> به غلامش قنبر دستور داد تا چاله‌ا</w:t>
      </w:r>
      <w:r w:rsidR="00AE657A">
        <w:rPr>
          <w:rFonts w:hint="cs"/>
          <w:rtl/>
        </w:rPr>
        <w:t>ی</w:t>
      </w:r>
      <w:r w:rsidR="00895E6C" w:rsidRPr="00DE4439">
        <w:rPr>
          <w:rFonts w:hint="cs"/>
          <w:rtl/>
        </w:rPr>
        <w:t xml:space="preserve"> ب</w:t>
      </w:r>
      <w:r w:rsidR="00AE657A">
        <w:rPr>
          <w:rFonts w:hint="cs"/>
          <w:rtl/>
        </w:rPr>
        <w:t>ک</w:t>
      </w:r>
      <w:r w:rsidR="00895E6C" w:rsidRPr="00DE4439">
        <w:rPr>
          <w:rFonts w:hint="cs"/>
          <w:rtl/>
        </w:rPr>
        <w:t>ند و در آن آتش ب</w:t>
      </w:r>
      <w:r w:rsidR="00AE657A">
        <w:rPr>
          <w:rFonts w:hint="cs"/>
          <w:rtl/>
        </w:rPr>
        <w:t>ی</w:t>
      </w:r>
      <w:r w:rsidR="00895E6C" w:rsidRPr="00DE4439">
        <w:rPr>
          <w:rFonts w:hint="cs"/>
          <w:rtl/>
        </w:rPr>
        <w:t>افروزد، و گفت</w:t>
      </w:r>
      <w:r w:rsidR="00784590" w:rsidRPr="00DE4439">
        <w:rPr>
          <w:rFonts w:hint="cs"/>
          <w:rtl/>
        </w:rPr>
        <w:t xml:space="preserve">: </w:t>
      </w:r>
    </w:p>
    <w:tbl>
      <w:tblPr>
        <w:bidiVisual/>
        <w:tblW w:w="0" w:type="auto"/>
        <w:jc w:val="center"/>
        <w:tblInd w:w="129" w:type="dxa"/>
        <w:tblLook w:val="01E0" w:firstRow="1" w:lastRow="1" w:firstColumn="1" w:lastColumn="1" w:noHBand="0" w:noVBand="0"/>
      </w:tblPr>
      <w:tblGrid>
        <w:gridCol w:w="3309"/>
        <w:gridCol w:w="530"/>
        <w:gridCol w:w="3336"/>
      </w:tblGrid>
      <w:tr w:rsidR="0067108B" w:rsidRPr="00DE4439" w:rsidTr="00797F8E">
        <w:trPr>
          <w:jc w:val="center"/>
        </w:trPr>
        <w:tc>
          <w:tcPr>
            <w:tcW w:w="3420" w:type="dxa"/>
          </w:tcPr>
          <w:p w:rsidR="0067108B" w:rsidRPr="00DE4439" w:rsidRDefault="0067108B" w:rsidP="00797F8E">
            <w:pPr>
              <w:pStyle w:val="a1"/>
              <w:ind w:firstLine="0"/>
              <w:jc w:val="lowKashida"/>
              <w:rPr>
                <w:sz w:val="2"/>
                <w:szCs w:val="2"/>
                <w:rtl/>
              </w:rPr>
            </w:pPr>
            <w:bookmarkStart w:id="113" w:name="_Toc141839742"/>
            <w:bookmarkStart w:id="114" w:name="_Toc141840354"/>
            <w:bookmarkStart w:id="115" w:name="_Toc141841529"/>
            <w:r w:rsidRPr="00DE4439">
              <w:rPr>
                <w:rFonts w:hint="cs"/>
                <w:rtl/>
              </w:rPr>
              <w:t>لَمّا رَأَيْتُ الأمر أمراً مُنكراً</w:t>
            </w:r>
            <w:bookmarkEnd w:id="113"/>
            <w:bookmarkEnd w:id="114"/>
            <w:bookmarkEnd w:id="115"/>
            <w:r w:rsidRPr="00DE4439">
              <w:rPr>
                <w:rtl/>
              </w:rPr>
              <w:br/>
            </w:r>
          </w:p>
        </w:tc>
        <w:tc>
          <w:tcPr>
            <w:tcW w:w="543" w:type="dxa"/>
          </w:tcPr>
          <w:p w:rsidR="0067108B" w:rsidRPr="00DE4439" w:rsidRDefault="0067108B" w:rsidP="00797F8E">
            <w:pPr>
              <w:pStyle w:val="a1"/>
              <w:ind w:firstLine="0"/>
              <w:jc w:val="lowKashida"/>
              <w:rPr>
                <w:rtl/>
              </w:rPr>
            </w:pPr>
          </w:p>
        </w:tc>
        <w:tc>
          <w:tcPr>
            <w:tcW w:w="3439" w:type="dxa"/>
          </w:tcPr>
          <w:p w:rsidR="0067108B" w:rsidRPr="00DE4439" w:rsidRDefault="0067108B" w:rsidP="00797F8E">
            <w:pPr>
              <w:pStyle w:val="a1"/>
              <w:ind w:firstLine="0"/>
              <w:jc w:val="lowKashida"/>
              <w:rPr>
                <w:sz w:val="2"/>
                <w:szCs w:val="2"/>
                <w:rtl/>
              </w:rPr>
            </w:pPr>
            <w:bookmarkStart w:id="116" w:name="_Toc141839743"/>
            <w:bookmarkStart w:id="117" w:name="_Toc141840355"/>
            <w:bookmarkStart w:id="118" w:name="_Toc141841530"/>
            <w:r w:rsidRPr="00DE4439">
              <w:rPr>
                <w:rFonts w:hint="cs"/>
                <w:rtl/>
              </w:rPr>
              <w:t>أجَّجْتُ ناري وَدَعَوتُ قَنْبراً</w:t>
            </w:r>
            <w:bookmarkEnd w:id="116"/>
            <w:bookmarkEnd w:id="117"/>
            <w:bookmarkEnd w:id="118"/>
            <w:r w:rsidRPr="00DE4439">
              <w:rPr>
                <w:rtl/>
              </w:rPr>
              <w:br/>
            </w:r>
          </w:p>
        </w:tc>
      </w:tr>
    </w:tbl>
    <w:p w:rsidR="0067108B" w:rsidRPr="00DE4439" w:rsidRDefault="0067108B" w:rsidP="00797F8E">
      <w:pPr>
        <w:pStyle w:val="a"/>
        <w:rPr>
          <w:rtl/>
        </w:rPr>
      </w:pPr>
      <w:r w:rsidRPr="00DE4439">
        <w:rPr>
          <w:rFonts w:hint="cs"/>
          <w:rtl/>
        </w:rPr>
        <w:t>هنگام</w:t>
      </w:r>
      <w:r w:rsidR="00AE657A">
        <w:rPr>
          <w:rFonts w:hint="cs"/>
          <w:rtl/>
        </w:rPr>
        <w:t>ی</w:t>
      </w:r>
      <w:r w:rsidRPr="00DE4439">
        <w:rPr>
          <w:rFonts w:hint="cs"/>
          <w:rtl/>
        </w:rPr>
        <w:t xml:space="preserve"> </w:t>
      </w:r>
      <w:r w:rsidR="00AE657A">
        <w:rPr>
          <w:rFonts w:hint="cs"/>
          <w:rtl/>
        </w:rPr>
        <w:t>ک</w:t>
      </w:r>
      <w:r w:rsidRPr="00DE4439">
        <w:rPr>
          <w:rFonts w:hint="cs"/>
          <w:rtl/>
        </w:rPr>
        <w:t xml:space="preserve">ه </w:t>
      </w:r>
      <w:r w:rsidR="00AE657A">
        <w:rPr>
          <w:rFonts w:hint="cs"/>
          <w:rtl/>
        </w:rPr>
        <w:t>ک</w:t>
      </w:r>
      <w:r w:rsidRPr="00DE4439">
        <w:rPr>
          <w:rFonts w:hint="cs"/>
          <w:rtl/>
        </w:rPr>
        <w:t>ار را بس</w:t>
      </w:r>
      <w:r w:rsidR="00AE657A">
        <w:rPr>
          <w:rFonts w:hint="cs"/>
          <w:rtl/>
        </w:rPr>
        <w:t>ی</w:t>
      </w:r>
      <w:r w:rsidRPr="00DE4439">
        <w:rPr>
          <w:rFonts w:hint="cs"/>
          <w:rtl/>
        </w:rPr>
        <w:t>ار من</w:t>
      </w:r>
      <w:r w:rsidR="00AE657A">
        <w:rPr>
          <w:rFonts w:hint="cs"/>
          <w:rtl/>
        </w:rPr>
        <w:t>ک</w:t>
      </w:r>
      <w:r w:rsidRPr="00DE4439">
        <w:rPr>
          <w:rFonts w:hint="cs"/>
          <w:rtl/>
        </w:rPr>
        <w:t>ر د</w:t>
      </w:r>
      <w:r w:rsidR="00AE657A">
        <w:rPr>
          <w:rFonts w:hint="cs"/>
          <w:rtl/>
        </w:rPr>
        <w:t>ی</w:t>
      </w:r>
      <w:r w:rsidRPr="00DE4439">
        <w:rPr>
          <w:rFonts w:hint="cs"/>
          <w:rtl/>
        </w:rPr>
        <w:t xml:space="preserve">دم، آتشم را روشن </w:t>
      </w:r>
      <w:r w:rsidR="00AE657A">
        <w:rPr>
          <w:rFonts w:hint="cs"/>
          <w:rtl/>
        </w:rPr>
        <w:t>ک</w:t>
      </w:r>
      <w:r w:rsidRPr="00DE4439">
        <w:rPr>
          <w:rFonts w:hint="cs"/>
          <w:rtl/>
        </w:rPr>
        <w:t xml:space="preserve">رده‌ و قنبر را صدا زدم [تا آنها را در آتش بسوزاند]. </w:t>
      </w:r>
    </w:p>
    <w:p w:rsidR="001E67BA" w:rsidRPr="00DE4439" w:rsidRDefault="0046589D" w:rsidP="00797F8E">
      <w:pPr>
        <w:pStyle w:val="a"/>
        <w:rPr>
          <w:rtl/>
        </w:rPr>
      </w:pPr>
      <w:r w:rsidRPr="00DE4439">
        <w:rPr>
          <w:rFonts w:hint="cs"/>
          <w:rtl/>
        </w:rPr>
        <w:t>و عل</w:t>
      </w:r>
      <w:r w:rsidR="00AE657A">
        <w:rPr>
          <w:rFonts w:hint="cs"/>
          <w:rtl/>
        </w:rPr>
        <w:t>ی</w:t>
      </w:r>
      <w:r w:rsidR="00DF03ED" w:rsidRPr="00DF03ED">
        <w:rPr>
          <w:rFonts w:cs="CTraditional Arabic" w:hint="cs"/>
          <w:rtl/>
        </w:rPr>
        <w:t>س</w:t>
      </w:r>
      <w:r w:rsidR="00483731" w:rsidRPr="00DE4439">
        <w:rPr>
          <w:rFonts w:hint="cs"/>
          <w:rtl/>
        </w:rPr>
        <w:t xml:space="preserve"> گفت</w:t>
      </w:r>
      <w:r w:rsidR="00784590" w:rsidRPr="00DE4439">
        <w:rPr>
          <w:rFonts w:hint="cs"/>
          <w:rtl/>
        </w:rPr>
        <w:t xml:space="preserve">: </w:t>
      </w:r>
      <w:r w:rsidR="00483731" w:rsidRPr="00DE4439">
        <w:rPr>
          <w:rFonts w:hint="cs"/>
          <w:rtl/>
        </w:rPr>
        <w:t>هر</w:t>
      </w:r>
      <w:r w:rsidR="00AE657A">
        <w:rPr>
          <w:rFonts w:hint="cs"/>
          <w:rtl/>
        </w:rPr>
        <w:t>ک</w:t>
      </w:r>
      <w:r w:rsidR="00483731" w:rsidRPr="00DE4439">
        <w:rPr>
          <w:rFonts w:hint="cs"/>
          <w:rtl/>
        </w:rPr>
        <w:t>س از ا</w:t>
      </w:r>
      <w:r w:rsidR="00AE657A">
        <w:rPr>
          <w:rFonts w:hint="cs"/>
          <w:rtl/>
        </w:rPr>
        <w:t>ی</w:t>
      </w:r>
      <w:r w:rsidR="00483731" w:rsidRPr="00DE4439">
        <w:rPr>
          <w:rFonts w:hint="cs"/>
          <w:rtl/>
        </w:rPr>
        <w:t>ن گفته باز ن</w:t>
      </w:r>
      <w:r w:rsidR="00AE657A">
        <w:rPr>
          <w:rFonts w:hint="cs"/>
          <w:rtl/>
        </w:rPr>
        <w:t>ی</w:t>
      </w:r>
      <w:r w:rsidR="00483731" w:rsidRPr="00DE4439">
        <w:rPr>
          <w:rFonts w:hint="cs"/>
          <w:rtl/>
        </w:rPr>
        <w:t>ا</w:t>
      </w:r>
      <w:r w:rsidR="00AE657A">
        <w:rPr>
          <w:rFonts w:hint="cs"/>
          <w:rtl/>
        </w:rPr>
        <w:t>ی</w:t>
      </w:r>
      <w:r w:rsidR="00483731" w:rsidRPr="00DE4439">
        <w:rPr>
          <w:rFonts w:hint="cs"/>
          <w:rtl/>
        </w:rPr>
        <w:t>د او را در آتش م</w:t>
      </w:r>
      <w:r w:rsidR="00AE657A">
        <w:rPr>
          <w:rFonts w:hint="cs"/>
          <w:rtl/>
        </w:rPr>
        <w:t>ی</w:t>
      </w:r>
      <w:r w:rsidR="00483731" w:rsidRPr="00DE4439">
        <w:rPr>
          <w:rFonts w:hint="cs"/>
          <w:rtl/>
        </w:rPr>
        <w:t>‌سوزم، بنابرا</w:t>
      </w:r>
      <w:r w:rsidR="00AE657A">
        <w:rPr>
          <w:rFonts w:hint="cs"/>
          <w:rtl/>
        </w:rPr>
        <w:t>ی</w:t>
      </w:r>
      <w:r w:rsidR="00483731" w:rsidRPr="00DE4439">
        <w:rPr>
          <w:rFonts w:hint="cs"/>
          <w:rtl/>
        </w:rPr>
        <w:t>ن بس</w:t>
      </w:r>
      <w:r w:rsidR="00AE657A">
        <w:rPr>
          <w:rFonts w:hint="cs"/>
          <w:rtl/>
        </w:rPr>
        <w:t>ی</w:t>
      </w:r>
      <w:r w:rsidR="00483731" w:rsidRPr="00DE4439">
        <w:rPr>
          <w:rFonts w:hint="cs"/>
          <w:rtl/>
        </w:rPr>
        <w:t>ار</w:t>
      </w:r>
      <w:r w:rsidR="00AE657A">
        <w:rPr>
          <w:rFonts w:hint="cs"/>
          <w:rtl/>
        </w:rPr>
        <w:t>ی</w:t>
      </w:r>
      <w:r w:rsidR="00483731" w:rsidRPr="00DE4439">
        <w:rPr>
          <w:rFonts w:hint="cs"/>
          <w:rtl/>
        </w:rPr>
        <w:t xml:space="preserve"> از آنها را در آتش سوزاند، و بعض</w:t>
      </w:r>
      <w:r w:rsidR="00AE657A">
        <w:rPr>
          <w:rFonts w:hint="cs"/>
          <w:rtl/>
        </w:rPr>
        <w:t>ی</w:t>
      </w:r>
      <w:r w:rsidR="00483731" w:rsidRPr="00DE4439">
        <w:rPr>
          <w:rFonts w:hint="cs"/>
          <w:rtl/>
        </w:rPr>
        <w:t xml:space="preserve"> فرار </w:t>
      </w:r>
      <w:r w:rsidR="00AE657A">
        <w:rPr>
          <w:rFonts w:hint="cs"/>
          <w:rtl/>
        </w:rPr>
        <w:t>ک</w:t>
      </w:r>
      <w:r w:rsidR="00483731" w:rsidRPr="00DE4439">
        <w:rPr>
          <w:rFonts w:hint="cs"/>
          <w:rtl/>
        </w:rPr>
        <w:t>ردند و عبدالله بن سبا ن</w:t>
      </w:r>
      <w:r w:rsidR="00AE657A">
        <w:rPr>
          <w:rFonts w:hint="cs"/>
          <w:rtl/>
        </w:rPr>
        <w:t>ی</w:t>
      </w:r>
      <w:r w:rsidR="00483731" w:rsidRPr="00DE4439">
        <w:rPr>
          <w:rFonts w:hint="cs"/>
          <w:rtl/>
        </w:rPr>
        <w:t xml:space="preserve">ز فرار </w:t>
      </w:r>
      <w:r w:rsidR="00AE657A">
        <w:rPr>
          <w:rFonts w:hint="cs"/>
          <w:rtl/>
        </w:rPr>
        <w:t>ک</w:t>
      </w:r>
      <w:r w:rsidR="00483731" w:rsidRPr="00DE4439">
        <w:rPr>
          <w:rFonts w:hint="cs"/>
          <w:rtl/>
        </w:rPr>
        <w:t xml:space="preserve">رد، و گفته‌اند </w:t>
      </w:r>
      <w:r w:rsidR="00AE657A">
        <w:rPr>
          <w:rFonts w:hint="cs"/>
          <w:rtl/>
        </w:rPr>
        <w:t>ک</w:t>
      </w:r>
      <w:r w:rsidR="00483731" w:rsidRPr="00DE4439">
        <w:rPr>
          <w:rFonts w:hint="cs"/>
          <w:rtl/>
        </w:rPr>
        <w:t xml:space="preserve">ه او </w:t>
      </w:r>
      <w:r w:rsidR="00AE657A">
        <w:rPr>
          <w:rFonts w:hint="cs"/>
          <w:rtl/>
        </w:rPr>
        <w:t>ک</w:t>
      </w:r>
      <w:r w:rsidR="00483731" w:rsidRPr="00DE4439">
        <w:rPr>
          <w:rFonts w:hint="cs"/>
          <w:rtl/>
        </w:rPr>
        <w:t xml:space="preserve">شته شد والله </w:t>
      </w:r>
      <w:r w:rsidR="001658DA" w:rsidRPr="00DE4439">
        <w:rPr>
          <w:rFonts w:hint="cs"/>
          <w:rtl/>
        </w:rPr>
        <w:t>أعلم.</w:t>
      </w:r>
    </w:p>
    <w:p w:rsidR="00C11731" w:rsidRPr="004169DA" w:rsidRDefault="00483731" w:rsidP="00C64E95">
      <w:pPr>
        <w:pStyle w:val="a"/>
        <w:rPr>
          <w:rStyle w:val="Char8"/>
        </w:rPr>
      </w:pPr>
      <w:r w:rsidRPr="00DE4439">
        <w:rPr>
          <w:rFonts w:hint="cs"/>
          <w:rtl/>
        </w:rPr>
        <w:t>ابن سباء بعض</w:t>
      </w:r>
      <w:r w:rsidR="00AE657A">
        <w:rPr>
          <w:rFonts w:hint="cs"/>
          <w:rtl/>
        </w:rPr>
        <w:t>ی</w:t>
      </w:r>
      <w:r w:rsidRPr="00DE4439">
        <w:rPr>
          <w:rFonts w:hint="cs"/>
          <w:rtl/>
        </w:rPr>
        <w:t xml:space="preserve"> از عقا</w:t>
      </w:r>
      <w:r w:rsidR="00AE657A">
        <w:rPr>
          <w:rFonts w:hint="cs"/>
          <w:rtl/>
        </w:rPr>
        <w:t>ی</w:t>
      </w:r>
      <w:r w:rsidRPr="00DE4439">
        <w:rPr>
          <w:rFonts w:hint="cs"/>
          <w:rtl/>
        </w:rPr>
        <w:t xml:space="preserve">د </w:t>
      </w:r>
      <w:r w:rsidR="00AE657A">
        <w:rPr>
          <w:rFonts w:hint="cs"/>
          <w:rtl/>
        </w:rPr>
        <w:t>ی</w:t>
      </w:r>
      <w:r w:rsidRPr="00DE4439">
        <w:rPr>
          <w:rFonts w:hint="cs"/>
          <w:rtl/>
        </w:rPr>
        <w:t>هود</w:t>
      </w:r>
      <w:r w:rsidR="00AE657A">
        <w:rPr>
          <w:rFonts w:hint="cs"/>
          <w:rtl/>
        </w:rPr>
        <w:t>ی</w:t>
      </w:r>
      <w:r w:rsidRPr="00DE4439">
        <w:rPr>
          <w:rFonts w:hint="cs"/>
          <w:rtl/>
        </w:rPr>
        <w:t>ت مانند رجعت (بازگشت) و وص</w:t>
      </w:r>
      <w:r w:rsidR="00AE657A">
        <w:rPr>
          <w:rFonts w:hint="cs"/>
          <w:rtl/>
        </w:rPr>
        <w:t>ی</w:t>
      </w:r>
      <w:r w:rsidRPr="00DE4439">
        <w:rPr>
          <w:rFonts w:hint="cs"/>
          <w:rtl/>
        </w:rPr>
        <w:t>، و ا</w:t>
      </w:r>
      <w:r w:rsidR="00AE657A">
        <w:rPr>
          <w:rFonts w:hint="cs"/>
          <w:rtl/>
        </w:rPr>
        <w:t>ی</w:t>
      </w:r>
      <w:r w:rsidRPr="00DE4439">
        <w:rPr>
          <w:rFonts w:hint="cs"/>
          <w:rtl/>
        </w:rPr>
        <w:t>ن</w:t>
      </w:r>
      <w:r w:rsidR="00AE657A">
        <w:rPr>
          <w:rFonts w:hint="cs"/>
          <w:rtl/>
        </w:rPr>
        <w:t>ک</w:t>
      </w:r>
      <w:r w:rsidRPr="00DE4439">
        <w:rPr>
          <w:rFonts w:hint="cs"/>
          <w:rtl/>
        </w:rPr>
        <w:t xml:space="preserve">ه امامت فقط به </w:t>
      </w:r>
      <w:r w:rsidR="00AE657A">
        <w:rPr>
          <w:rFonts w:hint="cs"/>
          <w:rtl/>
        </w:rPr>
        <w:t>یک</w:t>
      </w:r>
      <w:r w:rsidRPr="00DE4439">
        <w:rPr>
          <w:rFonts w:hint="cs"/>
          <w:rtl/>
        </w:rPr>
        <w:t xml:space="preserve"> خانواده تعلق دارد را مطرح </w:t>
      </w:r>
      <w:r w:rsidR="00AE657A">
        <w:rPr>
          <w:rFonts w:hint="cs"/>
          <w:rtl/>
        </w:rPr>
        <w:t>ک</w:t>
      </w:r>
      <w:r w:rsidRPr="00DE4439">
        <w:rPr>
          <w:rFonts w:hint="cs"/>
          <w:rtl/>
        </w:rPr>
        <w:t>رد. او برا</w:t>
      </w:r>
      <w:r w:rsidR="00AE657A">
        <w:rPr>
          <w:rFonts w:hint="cs"/>
          <w:rtl/>
        </w:rPr>
        <w:t>ی</w:t>
      </w:r>
      <w:r w:rsidRPr="00DE4439">
        <w:rPr>
          <w:rFonts w:hint="cs"/>
          <w:rtl/>
        </w:rPr>
        <w:t xml:space="preserve"> نشر عقا</w:t>
      </w:r>
      <w:r w:rsidR="00AE657A">
        <w:rPr>
          <w:rFonts w:hint="cs"/>
          <w:rtl/>
        </w:rPr>
        <w:t>ی</w:t>
      </w:r>
      <w:r w:rsidRPr="00DE4439">
        <w:rPr>
          <w:rFonts w:hint="cs"/>
          <w:rtl/>
        </w:rPr>
        <w:t>دش از باد</w:t>
      </w:r>
      <w:r w:rsidR="00AE657A">
        <w:rPr>
          <w:rFonts w:hint="cs"/>
          <w:rtl/>
        </w:rPr>
        <w:t>ی</w:t>
      </w:r>
      <w:r w:rsidRPr="00DE4439">
        <w:rPr>
          <w:rFonts w:hint="cs"/>
          <w:rtl/>
        </w:rPr>
        <w:t>ه‌نش</w:t>
      </w:r>
      <w:r w:rsidR="00AE657A">
        <w:rPr>
          <w:rFonts w:hint="cs"/>
          <w:rtl/>
        </w:rPr>
        <w:t>ی</w:t>
      </w:r>
      <w:r w:rsidRPr="00DE4439">
        <w:rPr>
          <w:rFonts w:hint="cs"/>
          <w:rtl/>
        </w:rPr>
        <w:t xml:space="preserve">ن‌ها استفاده </w:t>
      </w:r>
      <w:r w:rsidR="00AE657A">
        <w:rPr>
          <w:rFonts w:hint="cs"/>
          <w:rtl/>
        </w:rPr>
        <w:t>ک</w:t>
      </w:r>
      <w:r w:rsidRPr="00DE4439">
        <w:rPr>
          <w:rFonts w:hint="cs"/>
          <w:rtl/>
        </w:rPr>
        <w:t>رد، بنابرا</w:t>
      </w:r>
      <w:r w:rsidR="00AE657A">
        <w:rPr>
          <w:rFonts w:hint="cs"/>
          <w:rtl/>
        </w:rPr>
        <w:t>ی</w:t>
      </w:r>
      <w:r w:rsidRPr="00DE4439">
        <w:rPr>
          <w:rFonts w:hint="cs"/>
          <w:rtl/>
        </w:rPr>
        <w:t>ن دروغ‌ها</w:t>
      </w:r>
      <w:r w:rsidR="00AE657A">
        <w:rPr>
          <w:rFonts w:hint="cs"/>
          <w:rtl/>
        </w:rPr>
        <w:t>یی</w:t>
      </w:r>
      <w:r w:rsidRPr="00DE4439">
        <w:rPr>
          <w:rFonts w:hint="cs"/>
          <w:rtl/>
        </w:rPr>
        <w:t xml:space="preserve"> را م</w:t>
      </w:r>
      <w:r w:rsidR="00AE657A">
        <w:rPr>
          <w:rFonts w:hint="cs"/>
          <w:rtl/>
        </w:rPr>
        <w:t>ی</w:t>
      </w:r>
      <w:r w:rsidRPr="00DE4439">
        <w:rPr>
          <w:rFonts w:hint="cs"/>
          <w:rtl/>
        </w:rPr>
        <w:t>ان آنها شا</w:t>
      </w:r>
      <w:r w:rsidR="00AE657A">
        <w:rPr>
          <w:rFonts w:hint="cs"/>
          <w:rtl/>
        </w:rPr>
        <w:t>ی</w:t>
      </w:r>
      <w:r w:rsidRPr="00DE4439">
        <w:rPr>
          <w:rFonts w:hint="cs"/>
          <w:rtl/>
        </w:rPr>
        <w:t>ع م</w:t>
      </w:r>
      <w:r w:rsidR="00AE657A">
        <w:rPr>
          <w:rFonts w:hint="cs"/>
          <w:rtl/>
        </w:rPr>
        <w:t>ی</w:t>
      </w:r>
      <w:r w:rsidRPr="00DE4439">
        <w:rPr>
          <w:rFonts w:hint="cs"/>
          <w:rtl/>
        </w:rPr>
        <w:t>‌</w:t>
      </w:r>
      <w:r w:rsidR="00AE657A">
        <w:rPr>
          <w:rFonts w:hint="cs"/>
          <w:rtl/>
        </w:rPr>
        <w:t>ک</w:t>
      </w:r>
      <w:r w:rsidRPr="00DE4439">
        <w:rPr>
          <w:rFonts w:hint="cs"/>
          <w:rtl/>
        </w:rPr>
        <w:t>رد و ادعا م</w:t>
      </w:r>
      <w:r w:rsidR="00AE657A">
        <w:rPr>
          <w:rFonts w:hint="cs"/>
          <w:rtl/>
        </w:rPr>
        <w:t>ی</w:t>
      </w:r>
      <w:r w:rsidRPr="00DE4439">
        <w:rPr>
          <w:rFonts w:hint="cs"/>
          <w:rtl/>
        </w:rPr>
        <w:t>‌</w:t>
      </w:r>
      <w:r w:rsidR="00AE657A">
        <w:rPr>
          <w:rFonts w:hint="cs"/>
          <w:rtl/>
        </w:rPr>
        <w:t>ک</w:t>
      </w:r>
      <w:r w:rsidRPr="00DE4439">
        <w:rPr>
          <w:rFonts w:hint="cs"/>
          <w:rtl/>
        </w:rPr>
        <w:t xml:space="preserve">رد </w:t>
      </w:r>
      <w:r w:rsidR="00AE657A">
        <w:rPr>
          <w:rFonts w:hint="cs"/>
          <w:rtl/>
        </w:rPr>
        <w:t>ک</w:t>
      </w:r>
      <w:r w:rsidRPr="00DE4439">
        <w:rPr>
          <w:rFonts w:hint="cs"/>
          <w:rtl/>
        </w:rPr>
        <w:t>ه عثمان چن</w:t>
      </w:r>
      <w:r w:rsidR="00AE657A">
        <w:rPr>
          <w:rFonts w:hint="cs"/>
          <w:rtl/>
        </w:rPr>
        <w:t>ی</w:t>
      </w:r>
      <w:r w:rsidRPr="00DE4439">
        <w:rPr>
          <w:rFonts w:hint="cs"/>
          <w:rtl/>
        </w:rPr>
        <w:t xml:space="preserve">ن و چنان </w:t>
      </w:r>
      <w:r w:rsidR="00AE657A">
        <w:rPr>
          <w:rFonts w:hint="cs"/>
          <w:rtl/>
        </w:rPr>
        <w:t>ک</w:t>
      </w:r>
      <w:r w:rsidRPr="00DE4439">
        <w:rPr>
          <w:rFonts w:hint="cs"/>
          <w:rtl/>
        </w:rPr>
        <w:t>رده است، و او و هم</w:t>
      </w:r>
      <w:r w:rsidR="00AE657A">
        <w:rPr>
          <w:rFonts w:hint="cs"/>
          <w:rtl/>
        </w:rPr>
        <w:t>ک</w:t>
      </w:r>
      <w:r w:rsidRPr="00DE4439">
        <w:rPr>
          <w:rFonts w:hint="cs"/>
          <w:rtl/>
        </w:rPr>
        <w:t>ارانش نامه‌ها</w:t>
      </w:r>
      <w:r w:rsidR="00AE657A">
        <w:rPr>
          <w:rFonts w:hint="cs"/>
          <w:rtl/>
        </w:rPr>
        <w:t>یی</w:t>
      </w:r>
      <w:r w:rsidRPr="00DE4439">
        <w:rPr>
          <w:rFonts w:hint="cs"/>
          <w:rtl/>
        </w:rPr>
        <w:t xml:space="preserve"> م</w:t>
      </w:r>
      <w:r w:rsidR="00AE657A">
        <w:rPr>
          <w:rFonts w:hint="cs"/>
          <w:rtl/>
        </w:rPr>
        <w:t>ی</w:t>
      </w:r>
      <w:r w:rsidRPr="00DE4439">
        <w:rPr>
          <w:rFonts w:hint="cs"/>
          <w:rtl/>
        </w:rPr>
        <w:t>‌نوشتند و به دورغ به اصحاب پ</w:t>
      </w:r>
      <w:r w:rsidR="00AE657A">
        <w:rPr>
          <w:rFonts w:hint="cs"/>
          <w:rtl/>
        </w:rPr>
        <w:t>ی</w:t>
      </w:r>
      <w:r w:rsidRPr="00DE4439">
        <w:rPr>
          <w:rFonts w:hint="cs"/>
          <w:rtl/>
        </w:rPr>
        <w:t>امبر</w:t>
      </w:r>
      <w:r w:rsidR="00E84427" w:rsidRPr="00DE4439">
        <w:rPr>
          <w:rFonts w:ascii="Tahoma" w:hAnsi="Tahoma" w:cs="CTraditional Arabic" w:hint="cs"/>
          <w:color w:val="000000"/>
          <w:rtl/>
        </w:rPr>
        <w:t>ص</w:t>
      </w:r>
      <w:r w:rsidR="009510A6" w:rsidRPr="00DE4439">
        <w:rPr>
          <w:rFonts w:hint="cs"/>
          <w:rtl/>
        </w:rPr>
        <w:t xml:space="preserve"> نسبت م</w:t>
      </w:r>
      <w:r w:rsidR="00AE657A">
        <w:rPr>
          <w:rFonts w:hint="cs"/>
          <w:rtl/>
        </w:rPr>
        <w:t>ی</w:t>
      </w:r>
      <w:r w:rsidR="009510A6" w:rsidRPr="00DE4439">
        <w:rPr>
          <w:rFonts w:hint="cs"/>
          <w:rtl/>
        </w:rPr>
        <w:t>‌دادند، و نامه‌ها</w:t>
      </w:r>
      <w:r w:rsidR="00AE657A">
        <w:rPr>
          <w:rFonts w:hint="cs"/>
          <w:rtl/>
        </w:rPr>
        <w:t>یی</w:t>
      </w:r>
      <w:r w:rsidR="009510A6" w:rsidRPr="00DE4439">
        <w:rPr>
          <w:rFonts w:hint="cs"/>
          <w:rtl/>
        </w:rPr>
        <w:t xml:space="preserve"> به زب</w:t>
      </w:r>
      <w:r w:rsidR="00AE657A">
        <w:rPr>
          <w:rFonts w:hint="cs"/>
          <w:rtl/>
        </w:rPr>
        <w:t>ی</w:t>
      </w:r>
      <w:r w:rsidR="009510A6" w:rsidRPr="00DE4439">
        <w:rPr>
          <w:rFonts w:hint="cs"/>
          <w:rtl/>
        </w:rPr>
        <w:t>ر و طلحه و عا</w:t>
      </w:r>
      <w:r w:rsidR="00AE657A">
        <w:rPr>
          <w:rFonts w:hint="cs"/>
          <w:rtl/>
        </w:rPr>
        <w:t>ی</w:t>
      </w:r>
      <w:r w:rsidR="009510A6" w:rsidRPr="00DE4439">
        <w:rPr>
          <w:rFonts w:hint="cs"/>
          <w:rtl/>
        </w:rPr>
        <w:t>شه و د</w:t>
      </w:r>
      <w:r w:rsidR="00AE657A">
        <w:rPr>
          <w:rFonts w:hint="cs"/>
          <w:rtl/>
        </w:rPr>
        <w:t>ی</w:t>
      </w:r>
      <w:r w:rsidR="009510A6" w:rsidRPr="00DE4439">
        <w:rPr>
          <w:rFonts w:hint="cs"/>
          <w:rtl/>
        </w:rPr>
        <w:t>گر اصحاب نسبت دادند و به دروغ مهر آنها را در نامه‌ها م</w:t>
      </w:r>
      <w:r w:rsidR="00AE657A">
        <w:rPr>
          <w:rFonts w:hint="cs"/>
          <w:rtl/>
        </w:rPr>
        <w:t>ی</w:t>
      </w:r>
      <w:r w:rsidR="009510A6" w:rsidRPr="00DE4439">
        <w:rPr>
          <w:rFonts w:hint="cs"/>
          <w:rtl/>
        </w:rPr>
        <w:t>‌زدند، و همه ا</w:t>
      </w:r>
      <w:r w:rsidR="00AE657A">
        <w:rPr>
          <w:rFonts w:hint="cs"/>
          <w:rtl/>
        </w:rPr>
        <w:t>ی</w:t>
      </w:r>
      <w:r w:rsidR="009510A6" w:rsidRPr="00DE4439">
        <w:rPr>
          <w:rFonts w:hint="cs"/>
          <w:rtl/>
        </w:rPr>
        <w:t xml:space="preserve">ن </w:t>
      </w:r>
      <w:r w:rsidR="00AE657A">
        <w:rPr>
          <w:rFonts w:hint="cs"/>
          <w:rtl/>
        </w:rPr>
        <w:t>ک</w:t>
      </w:r>
      <w:r w:rsidR="009510A6" w:rsidRPr="00DE4439">
        <w:rPr>
          <w:rFonts w:hint="cs"/>
          <w:rtl/>
        </w:rPr>
        <w:t>ارها را برا</w:t>
      </w:r>
      <w:r w:rsidR="00AE657A">
        <w:rPr>
          <w:rFonts w:hint="cs"/>
          <w:rtl/>
        </w:rPr>
        <w:t>ی</w:t>
      </w:r>
      <w:r w:rsidR="009510A6" w:rsidRPr="00DE4439">
        <w:rPr>
          <w:rFonts w:hint="cs"/>
          <w:rtl/>
        </w:rPr>
        <w:t xml:space="preserve"> آن م</w:t>
      </w:r>
      <w:r w:rsidR="00AE657A">
        <w:rPr>
          <w:rFonts w:hint="cs"/>
          <w:rtl/>
        </w:rPr>
        <w:t>ی</w:t>
      </w:r>
      <w:r w:rsidR="009510A6" w:rsidRPr="00DE4439">
        <w:rPr>
          <w:rFonts w:hint="cs"/>
          <w:rtl/>
        </w:rPr>
        <w:t>‌</w:t>
      </w:r>
      <w:r w:rsidR="00AE657A">
        <w:rPr>
          <w:rFonts w:hint="cs"/>
          <w:rtl/>
        </w:rPr>
        <w:t>ک</w:t>
      </w:r>
      <w:r w:rsidR="009510A6" w:rsidRPr="00DE4439">
        <w:rPr>
          <w:rFonts w:hint="cs"/>
          <w:rtl/>
        </w:rPr>
        <w:t xml:space="preserve">ردند </w:t>
      </w:r>
      <w:r w:rsidR="00AE657A">
        <w:rPr>
          <w:rFonts w:hint="cs"/>
          <w:rtl/>
        </w:rPr>
        <w:t>ک</w:t>
      </w:r>
      <w:r w:rsidR="009510A6" w:rsidRPr="00DE4439">
        <w:rPr>
          <w:rFonts w:hint="cs"/>
          <w:rtl/>
        </w:rPr>
        <w:t xml:space="preserve">ه مردم به عثمان اعتراض </w:t>
      </w:r>
      <w:r w:rsidR="00AE657A">
        <w:rPr>
          <w:rFonts w:hint="cs"/>
          <w:rtl/>
        </w:rPr>
        <w:t>ک</w:t>
      </w:r>
      <w:r w:rsidR="009510A6" w:rsidRPr="00DE4439">
        <w:rPr>
          <w:rFonts w:hint="cs"/>
          <w:rtl/>
        </w:rPr>
        <w:t>نند و از س</w:t>
      </w:r>
      <w:r w:rsidR="00AE657A">
        <w:rPr>
          <w:rFonts w:hint="cs"/>
          <w:rtl/>
        </w:rPr>
        <w:t>ی</w:t>
      </w:r>
      <w:r w:rsidR="009510A6" w:rsidRPr="00DE4439">
        <w:rPr>
          <w:rFonts w:hint="cs"/>
          <w:rtl/>
        </w:rPr>
        <w:t>است او ش</w:t>
      </w:r>
      <w:r w:rsidR="00AE657A">
        <w:rPr>
          <w:rFonts w:hint="cs"/>
          <w:rtl/>
        </w:rPr>
        <w:t>ک</w:t>
      </w:r>
      <w:r w:rsidR="009510A6" w:rsidRPr="00DE4439">
        <w:rPr>
          <w:rFonts w:hint="cs"/>
          <w:rtl/>
        </w:rPr>
        <w:t>ا</w:t>
      </w:r>
      <w:r w:rsidR="00AE657A">
        <w:rPr>
          <w:rFonts w:hint="cs"/>
          <w:rtl/>
        </w:rPr>
        <w:t>ی</w:t>
      </w:r>
      <w:r w:rsidR="009510A6" w:rsidRPr="00DE4439">
        <w:rPr>
          <w:rFonts w:hint="cs"/>
          <w:rtl/>
        </w:rPr>
        <w:t>ت نما</w:t>
      </w:r>
      <w:r w:rsidR="00AE657A">
        <w:rPr>
          <w:rFonts w:hint="cs"/>
          <w:rtl/>
        </w:rPr>
        <w:t>ی</w:t>
      </w:r>
      <w:r w:rsidR="009510A6" w:rsidRPr="00DE4439">
        <w:rPr>
          <w:rFonts w:hint="cs"/>
          <w:rtl/>
        </w:rPr>
        <w:t>ند، و در گذشته دستگاه‌ها</w:t>
      </w:r>
      <w:r w:rsidR="00AE657A">
        <w:rPr>
          <w:rFonts w:hint="cs"/>
          <w:rtl/>
        </w:rPr>
        <w:t>ی</w:t>
      </w:r>
      <w:r w:rsidR="009510A6" w:rsidRPr="00DE4439">
        <w:rPr>
          <w:rFonts w:hint="cs"/>
          <w:rtl/>
        </w:rPr>
        <w:t xml:space="preserve"> ارتباط</w:t>
      </w:r>
      <w:r w:rsidR="00AE657A">
        <w:rPr>
          <w:rFonts w:hint="cs"/>
          <w:rtl/>
        </w:rPr>
        <w:t>ی</w:t>
      </w:r>
      <w:r w:rsidR="009510A6" w:rsidRPr="00DE4439">
        <w:rPr>
          <w:rFonts w:hint="cs"/>
          <w:rtl/>
        </w:rPr>
        <w:t xml:space="preserve"> همانند امروز وجود نداشت، و </w:t>
      </w:r>
      <w:r w:rsidR="00AE657A">
        <w:rPr>
          <w:rFonts w:hint="cs"/>
          <w:rtl/>
        </w:rPr>
        <w:t>ک</w:t>
      </w:r>
      <w:r w:rsidR="009510A6" w:rsidRPr="00DE4439">
        <w:rPr>
          <w:rFonts w:hint="cs"/>
          <w:rtl/>
        </w:rPr>
        <w:t>سان</w:t>
      </w:r>
      <w:r w:rsidR="00AE657A">
        <w:rPr>
          <w:rFonts w:hint="cs"/>
          <w:rtl/>
        </w:rPr>
        <w:t>ی</w:t>
      </w:r>
      <w:r w:rsidR="009510A6" w:rsidRPr="00DE4439">
        <w:rPr>
          <w:rFonts w:hint="cs"/>
          <w:rtl/>
        </w:rPr>
        <w:t xml:space="preserve"> </w:t>
      </w:r>
      <w:r w:rsidR="00AE657A">
        <w:rPr>
          <w:rFonts w:hint="cs"/>
          <w:rtl/>
        </w:rPr>
        <w:t>ک</w:t>
      </w:r>
      <w:r w:rsidR="009510A6" w:rsidRPr="00DE4439">
        <w:rPr>
          <w:rFonts w:hint="cs"/>
          <w:rtl/>
        </w:rPr>
        <w:t>ه ا</w:t>
      </w:r>
      <w:r w:rsidR="00AE657A">
        <w:rPr>
          <w:rFonts w:hint="cs"/>
          <w:rtl/>
        </w:rPr>
        <w:t>ی</w:t>
      </w:r>
      <w:r w:rsidR="009510A6" w:rsidRPr="00DE4439">
        <w:rPr>
          <w:rFonts w:hint="cs"/>
          <w:rtl/>
        </w:rPr>
        <w:t>ن اخبار به آنها م</w:t>
      </w:r>
      <w:r w:rsidR="00AE657A">
        <w:rPr>
          <w:rFonts w:hint="cs"/>
          <w:rtl/>
        </w:rPr>
        <w:t>ی</w:t>
      </w:r>
      <w:r w:rsidR="009510A6" w:rsidRPr="00DE4439">
        <w:rPr>
          <w:rFonts w:hint="cs"/>
          <w:rtl/>
        </w:rPr>
        <w:t>‌رس</w:t>
      </w:r>
      <w:r w:rsidR="00AE657A">
        <w:rPr>
          <w:rFonts w:hint="cs"/>
          <w:rtl/>
        </w:rPr>
        <w:t>ی</w:t>
      </w:r>
      <w:r w:rsidR="009510A6" w:rsidRPr="00DE4439">
        <w:rPr>
          <w:rFonts w:hint="cs"/>
          <w:rtl/>
        </w:rPr>
        <w:t>د باد</w:t>
      </w:r>
      <w:r w:rsidR="00AE657A">
        <w:rPr>
          <w:rFonts w:hint="cs"/>
          <w:rtl/>
        </w:rPr>
        <w:t>ی</w:t>
      </w:r>
      <w:r w:rsidR="009510A6" w:rsidRPr="00DE4439">
        <w:rPr>
          <w:rFonts w:hint="cs"/>
          <w:rtl/>
        </w:rPr>
        <w:t>ه‌نش</w:t>
      </w:r>
      <w:r w:rsidR="00AE657A">
        <w:rPr>
          <w:rFonts w:hint="cs"/>
          <w:rtl/>
        </w:rPr>
        <w:t>ی</w:t>
      </w:r>
      <w:r w:rsidR="009510A6" w:rsidRPr="00DE4439">
        <w:rPr>
          <w:rFonts w:hint="cs"/>
          <w:rtl/>
        </w:rPr>
        <w:t>نان بودند و آنها ا</w:t>
      </w:r>
      <w:r w:rsidR="00AE657A">
        <w:rPr>
          <w:rFonts w:hint="cs"/>
          <w:rtl/>
        </w:rPr>
        <w:t>ی</w:t>
      </w:r>
      <w:r w:rsidR="009510A6" w:rsidRPr="00DE4439">
        <w:rPr>
          <w:rFonts w:hint="cs"/>
          <w:rtl/>
        </w:rPr>
        <w:t>ن اخبار را قبول م</w:t>
      </w:r>
      <w:r w:rsidR="00AE657A">
        <w:rPr>
          <w:rFonts w:hint="cs"/>
          <w:rtl/>
        </w:rPr>
        <w:t>ی</w:t>
      </w:r>
      <w:r w:rsidR="009510A6" w:rsidRPr="00DE4439">
        <w:rPr>
          <w:rFonts w:hint="cs"/>
          <w:rtl/>
        </w:rPr>
        <w:t>‌</w:t>
      </w:r>
      <w:r w:rsidR="00AE657A">
        <w:rPr>
          <w:rFonts w:hint="cs"/>
          <w:rtl/>
        </w:rPr>
        <w:t>ک</w:t>
      </w:r>
      <w:r w:rsidR="009510A6" w:rsidRPr="00DE4439">
        <w:rPr>
          <w:rFonts w:hint="cs"/>
          <w:rtl/>
        </w:rPr>
        <w:t>ردند و تا</w:t>
      </w:r>
      <w:r w:rsidR="00AE657A">
        <w:rPr>
          <w:rFonts w:hint="cs"/>
          <w:rtl/>
        </w:rPr>
        <w:t>یی</w:t>
      </w:r>
      <w:r w:rsidR="009510A6" w:rsidRPr="00DE4439">
        <w:rPr>
          <w:rFonts w:hint="cs"/>
          <w:rtl/>
        </w:rPr>
        <w:t>د م</w:t>
      </w:r>
      <w:r w:rsidR="00AE657A">
        <w:rPr>
          <w:rFonts w:hint="cs"/>
          <w:rtl/>
        </w:rPr>
        <w:t>ی</w:t>
      </w:r>
      <w:r w:rsidR="009510A6" w:rsidRPr="00DE4439">
        <w:rPr>
          <w:rFonts w:hint="cs"/>
          <w:rtl/>
        </w:rPr>
        <w:t>‌نمودند، بنابرا</w:t>
      </w:r>
      <w:r w:rsidR="00AE657A">
        <w:rPr>
          <w:rFonts w:hint="cs"/>
          <w:rtl/>
        </w:rPr>
        <w:t>ی</w:t>
      </w:r>
      <w:r w:rsidR="009510A6" w:rsidRPr="00DE4439">
        <w:rPr>
          <w:rFonts w:hint="cs"/>
          <w:rtl/>
        </w:rPr>
        <w:t>ن افراد بدبخت ز</w:t>
      </w:r>
      <w:r w:rsidR="00AE657A">
        <w:rPr>
          <w:rFonts w:hint="cs"/>
          <w:rtl/>
        </w:rPr>
        <w:t>ی</w:t>
      </w:r>
      <w:r w:rsidR="009510A6" w:rsidRPr="00DE4439">
        <w:rPr>
          <w:rFonts w:hint="cs"/>
          <w:rtl/>
        </w:rPr>
        <w:t>اد</w:t>
      </w:r>
      <w:r w:rsidR="00AE657A">
        <w:rPr>
          <w:rFonts w:hint="cs"/>
          <w:rtl/>
        </w:rPr>
        <w:t>ی</w:t>
      </w:r>
      <w:r w:rsidR="009510A6" w:rsidRPr="00DE4439">
        <w:rPr>
          <w:rFonts w:hint="cs"/>
          <w:rtl/>
        </w:rPr>
        <w:t xml:space="preserve"> به او رو</w:t>
      </w:r>
      <w:r w:rsidR="00AE657A">
        <w:rPr>
          <w:rFonts w:hint="cs"/>
          <w:rtl/>
        </w:rPr>
        <w:t>ی</w:t>
      </w:r>
      <w:r w:rsidR="009510A6" w:rsidRPr="00DE4439">
        <w:rPr>
          <w:rFonts w:hint="cs"/>
          <w:rtl/>
        </w:rPr>
        <w:t xml:space="preserve"> آوردند و او به افراد </w:t>
      </w:r>
      <w:r w:rsidR="00AE657A">
        <w:rPr>
          <w:rFonts w:hint="cs"/>
          <w:rtl/>
        </w:rPr>
        <w:t>ک</w:t>
      </w:r>
      <w:r w:rsidR="009510A6" w:rsidRPr="00DE4439">
        <w:rPr>
          <w:rFonts w:hint="cs"/>
          <w:rtl/>
        </w:rPr>
        <w:t xml:space="preserve">م سن و سال و </w:t>
      </w:r>
      <w:r w:rsidR="00AE657A">
        <w:rPr>
          <w:rFonts w:hint="cs"/>
          <w:rtl/>
        </w:rPr>
        <w:t>ک</w:t>
      </w:r>
      <w:r w:rsidR="009510A6" w:rsidRPr="00DE4439">
        <w:rPr>
          <w:rFonts w:hint="cs"/>
          <w:rtl/>
        </w:rPr>
        <w:t>م تجربه م</w:t>
      </w:r>
      <w:r w:rsidR="00AE657A">
        <w:rPr>
          <w:rFonts w:hint="cs"/>
          <w:rtl/>
        </w:rPr>
        <w:t>ی</w:t>
      </w:r>
      <w:r w:rsidR="009510A6" w:rsidRPr="00DE4439">
        <w:rPr>
          <w:rFonts w:hint="cs"/>
          <w:rtl/>
        </w:rPr>
        <w:t>‌گفت</w:t>
      </w:r>
      <w:r w:rsidR="00784590" w:rsidRPr="00DE4439">
        <w:rPr>
          <w:rFonts w:hint="cs"/>
          <w:rtl/>
        </w:rPr>
        <w:t xml:space="preserve">: </w:t>
      </w:r>
      <w:r w:rsidR="009510A6" w:rsidRPr="00DE4439">
        <w:rPr>
          <w:rFonts w:hint="cs"/>
          <w:rtl/>
        </w:rPr>
        <w:t xml:space="preserve">«تعجب است از </w:t>
      </w:r>
      <w:r w:rsidR="00AE657A">
        <w:rPr>
          <w:rFonts w:hint="cs"/>
          <w:rtl/>
        </w:rPr>
        <w:t>ک</w:t>
      </w:r>
      <w:r w:rsidR="009510A6" w:rsidRPr="00DE4439">
        <w:rPr>
          <w:rFonts w:hint="cs"/>
          <w:rtl/>
        </w:rPr>
        <w:t>س</w:t>
      </w:r>
      <w:r w:rsidR="00AE657A">
        <w:rPr>
          <w:rFonts w:hint="cs"/>
          <w:rtl/>
        </w:rPr>
        <w:t>ی</w:t>
      </w:r>
      <w:r w:rsidR="009510A6" w:rsidRPr="00DE4439">
        <w:rPr>
          <w:rFonts w:hint="cs"/>
          <w:rtl/>
        </w:rPr>
        <w:t xml:space="preserve"> </w:t>
      </w:r>
      <w:r w:rsidR="00AE657A">
        <w:rPr>
          <w:rFonts w:hint="cs"/>
          <w:rtl/>
        </w:rPr>
        <w:t>ک</w:t>
      </w:r>
      <w:r w:rsidR="009510A6" w:rsidRPr="00DE4439">
        <w:rPr>
          <w:rFonts w:hint="cs"/>
          <w:rtl/>
        </w:rPr>
        <w:t>ه م</w:t>
      </w:r>
      <w:r w:rsidR="00AE657A">
        <w:rPr>
          <w:rFonts w:hint="cs"/>
          <w:rtl/>
        </w:rPr>
        <w:t>ی</w:t>
      </w:r>
      <w:r w:rsidR="009510A6" w:rsidRPr="00DE4439">
        <w:rPr>
          <w:rFonts w:hint="cs"/>
          <w:rtl/>
        </w:rPr>
        <w:t>‌گو</w:t>
      </w:r>
      <w:r w:rsidR="00AE657A">
        <w:rPr>
          <w:rFonts w:hint="cs"/>
          <w:rtl/>
        </w:rPr>
        <w:t>ی</w:t>
      </w:r>
      <w:r w:rsidR="009510A6" w:rsidRPr="00DE4439">
        <w:rPr>
          <w:rFonts w:hint="cs"/>
          <w:rtl/>
        </w:rPr>
        <w:t>د ع</w:t>
      </w:r>
      <w:r w:rsidR="00AE657A">
        <w:rPr>
          <w:rFonts w:hint="cs"/>
          <w:rtl/>
        </w:rPr>
        <w:t>ی</w:t>
      </w:r>
      <w:r w:rsidR="009510A6" w:rsidRPr="00DE4439">
        <w:rPr>
          <w:rFonts w:hint="cs"/>
          <w:rtl/>
        </w:rPr>
        <w:t>س</w:t>
      </w:r>
      <w:r w:rsidR="00AE657A">
        <w:rPr>
          <w:rFonts w:hint="cs"/>
          <w:rtl/>
        </w:rPr>
        <w:t>ی</w:t>
      </w:r>
      <w:r w:rsidR="009510A6" w:rsidRPr="00DE4439">
        <w:rPr>
          <w:rFonts w:hint="cs"/>
          <w:rtl/>
        </w:rPr>
        <w:t xml:space="preserve"> بر م</w:t>
      </w:r>
      <w:r w:rsidR="00AE657A">
        <w:rPr>
          <w:rFonts w:hint="cs"/>
          <w:rtl/>
        </w:rPr>
        <w:t>ی</w:t>
      </w:r>
      <w:r w:rsidR="009510A6" w:rsidRPr="00DE4439">
        <w:rPr>
          <w:rFonts w:hint="cs"/>
          <w:rtl/>
        </w:rPr>
        <w:t>‌گردد و ا</w:t>
      </w:r>
      <w:r w:rsidR="00AE657A">
        <w:rPr>
          <w:rFonts w:hint="cs"/>
          <w:rtl/>
        </w:rPr>
        <w:t>ی</w:t>
      </w:r>
      <w:r w:rsidR="009510A6" w:rsidRPr="00DE4439">
        <w:rPr>
          <w:rFonts w:hint="cs"/>
          <w:rtl/>
        </w:rPr>
        <w:t>ن را ت</w:t>
      </w:r>
      <w:r w:rsidR="00AE657A">
        <w:rPr>
          <w:rFonts w:hint="cs"/>
          <w:rtl/>
        </w:rPr>
        <w:t>ک</w:t>
      </w:r>
      <w:r w:rsidR="009510A6" w:rsidRPr="00DE4439">
        <w:rPr>
          <w:rFonts w:hint="cs"/>
          <w:rtl/>
        </w:rPr>
        <w:t>ذ</w:t>
      </w:r>
      <w:r w:rsidR="00AE657A">
        <w:rPr>
          <w:rFonts w:hint="cs"/>
          <w:rtl/>
        </w:rPr>
        <w:t>ی</w:t>
      </w:r>
      <w:r w:rsidR="009510A6" w:rsidRPr="00DE4439">
        <w:rPr>
          <w:rFonts w:hint="cs"/>
          <w:rtl/>
        </w:rPr>
        <w:t>ب م</w:t>
      </w:r>
      <w:r w:rsidR="00AE657A">
        <w:rPr>
          <w:rFonts w:hint="cs"/>
          <w:rtl/>
        </w:rPr>
        <w:t>ی</w:t>
      </w:r>
      <w:r w:rsidR="009510A6" w:rsidRPr="00DE4439">
        <w:rPr>
          <w:rFonts w:hint="cs"/>
          <w:rtl/>
        </w:rPr>
        <w:t>‌</w:t>
      </w:r>
      <w:r w:rsidR="00AE657A">
        <w:rPr>
          <w:rFonts w:hint="cs"/>
          <w:rtl/>
        </w:rPr>
        <w:t>ک</w:t>
      </w:r>
      <w:r w:rsidR="009510A6" w:rsidRPr="00DE4439">
        <w:rPr>
          <w:rFonts w:hint="cs"/>
          <w:rtl/>
        </w:rPr>
        <w:t xml:space="preserve">ند </w:t>
      </w:r>
      <w:r w:rsidR="00AE657A">
        <w:rPr>
          <w:rFonts w:hint="cs"/>
          <w:rtl/>
        </w:rPr>
        <w:t>ک</w:t>
      </w:r>
      <w:r w:rsidR="009510A6" w:rsidRPr="00DE4439">
        <w:rPr>
          <w:rFonts w:hint="cs"/>
          <w:rtl/>
        </w:rPr>
        <w:t>ه محمد بر م</w:t>
      </w:r>
      <w:r w:rsidR="00AE657A">
        <w:rPr>
          <w:rFonts w:hint="cs"/>
          <w:rtl/>
        </w:rPr>
        <w:t>ی</w:t>
      </w:r>
      <w:r w:rsidR="009510A6" w:rsidRPr="00DE4439">
        <w:rPr>
          <w:rFonts w:hint="cs"/>
          <w:rtl/>
        </w:rPr>
        <w:t xml:space="preserve">‌گردد و حال آن </w:t>
      </w:r>
      <w:r w:rsidR="00AE657A">
        <w:rPr>
          <w:rFonts w:hint="cs"/>
          <w:rtl/>
        </w:rPr>
        <w:t>ک</w:t>
      </w:r>
      <w:r w:rsidR="009510A6" w:rsidRPr="00DE4439">
        <w:rPr>
          <w:rFonts w:hint="cs"/>
          <w:rtl/>
        </w:rPr>
        <w:t>ه خداوند متعال م</w:t>
      </w:r>
      <w:r w:rsidR="00AE657A">
        <w:rPr>
          <w:rFonts w:hint="cs"/>
          <w:rtl/>
        </w:rPr>
        <w:t>ی</w:t>
      </w:r>
      <w:r w:rsidR="009510A6" w:rsidRPr="00DE4439">
        <w:rPr>
          <w:rFonts w:hint="cs"/>
          <w:rtl/>
        </w:rPr>
        <w:t>‌فرما</w:t>
      </w:r>
      <w:r w:rsidR="00AE657A">
        <w:rPr>
          <w:rFonts w:hint="cs"/>
          <w:rtl/>
        </w:rPr>
        <w:t>ی</w:t>
      </w:r>
      <w:r w:rsidR="009510A6" w:rsidRPr="00DE4439">
        <w:rPr>
          <w:rFonts w:hint="cs"/>
          <w:rtl/>
        </w:rPr>
        <w:t>د</w:t>
      </w:r>
      <w:r w:rsidR="00784590" w:rsidRPr="00DE4439">
        <w:rPr>
          <w:rFonts w:hint="cs"/>
          <w:rtl/>
        </w:rPr>
        <w:t>:</w:t>
      </w:r>
      <w:r w:rsidR="00C64E95">
        <w:rPr>
          <w:rFonts w:hint="cs"/>
          <w:rtl/>
        </w:rPr>
        <w:t xml:space="preserve"> </w:t>
      </w:r>
      <w:r w:rsidR="00C64E95">
        <w:rPr>
          <w:rFonts w:ascii="Traditional Arabic" w:hAnsi="Traditional Arabic" w:cs="Traditional Arabic"/>
          <w:rtl/>
        </w:rPr>
        <w:t>﴿</w:t>
      </w:r>
      <w:r w:rsidR="00C64E95" w:rsidRPr="004169DA">
        <w:rPr>
          <w:rStyle w:val="Char8"/>
          <w:rFonts w:hint="eastAsia"/>
          <w:rtl/>
        </w:rPr>
        <w:t>إِنَّ</w:t>
      </w:r>
      <w:r w:rsidR="00C64E95" w:rsidRPr="004169DA">
        <w:rPr>
          <w:rStyle w:val="Char8"/>
          <w:rtl/>
        </w:rPr>
        <w:t xml:space="preserve"> </w:t>
      </w:r>
      <w:r w:rsidR="00C64E95" w:rsidRPr="004169DA">
        <w:rPr>
          <w:rStyle w:val="Char8"/>
          <w:rFonts w:hint="cs"/>
          <w:rtl/>
        </w:rPr>
        <w:t>ٱ</w:t>
      </w:r>
      <w:r w:rsidR="00C64E95" w:rsidRPr="004169DA">
        <w:rPr>
          <w:rStyle w:val="Char8"/>
          <w:rFonts w:hint="eastAsia"/>
          <w:rtl/>
        </w:rPr>
        <w:t>لَّذِي</w:t>
      </w:r>
      <w:r w:rsidR="00C64E95" w:rsidRPr="004169DA">
        <w:rPr>
          <w:rStyle w:val="Char8"/>
          <w:rtl/>
        </w:rPr>
        <w:t xml:space="preserve"> فَرَضَ عَلَيۡكَ </w:t>
      </w:r>
      <w:r w:rsidR="00C64E95" w:rsidRPr="004169DA">
        <w:rPr>
          <w:rStyle w:val="Char8"/>
          <w:rFonts w:hint="cs"/>
          <w:rtl/>
        </w:rPr>
        <w:t>ٱ</w:t>
      </w:r>
      <w:r w:rsidR="00C64E95" w:rsidRPr="004169DA">
        <w:rPr>
          <w:rStyle w:val="Char8"/>
          <w:rFonts w:hint="eastAsia"/>
          <w:rtl/>
        </w:rPr>
        <w:t>لۡقُرۡءَانَ</w:t>
      </w:r>
      <w:r w:rsidR="00C64E95" w:rsidRPr="004169DA">
        <w:rPr>
          <w:rStyle w:val="Char8"/>
          <w:rtl/>
        </w:rPr>
        <w:t xml:space="preserve"> لَرَآدُّكَ إِلَىٰ مَعَادٖۚ قُل رَّبِّيٓ أَعۡلَمُ مَن جَآءَ بِ</w:t>
      </w:r>
      <w:r w:rsidR="00C64E95" w:rsidRPr="004169DA">
        <w:rPr>
          <w:rStyle w:val="Char8"/>
          <w:rFonts w:hint="cs"/>
          <w:rtl/>
        </w:rPr>
        <w:t>ٱ</w:t>
      </w:r>
      <w:r w:rsidR="00C64E95" w:rsidRPr="004169DA">
        <w:rPr>
          <w:rStyle w:val="Char8"/>
          <w:rFonts w:hint="eastAsia"/>
          <w:rtl/>
        </w:rPr>
        <w:t>لۡهُدَىٰ</w:t>
      </w:r>
      <w:r w:rsidR="00C64E95" w:rsidRPr="004169DA">
        <w:rPr>
          <w:rStyle w:val="Char8"/>
          <w:rtl/>
        </w:rPr>
        <w:t xml:space="preserve"> وَمَنۡ هُوَ فِي ضَلَٰلٖ مُّبِينٖ ٨٥</w:t>
      </w:r>
      <w:r w:rsidR="00C64E95">
        <w:rPr>
          <w:rFonts w:ascii="Traditional Arabic" w:hAnsi="Traditional Arabic" w:cs="Traditional Arabic"/>
          <w:rtl/>
        </w:rPr>
        <w:t>﴾</w:t>
      </w:r>
      <w:r w:rsidR="00784590" w:rsidRPr="00DE4439">
        <w:rPr>
          <w:rFonts w:hint="cs"/>
          <w:rtl/>
        </w:rPr>
        <w:t xml:space="preserve"> </w:t>
      </w:r>
      <w:r w:rsidR="00797F8E" w:rsidRPr="00797F8E">
        <w:rPr>
          <w:rStyle w:val="Char4"/>
          <w:rFonts w:hint="cs"/>
          <w:rtl/>
        </w:rPr>
        <w:t>[</w:t>
      </w:r>
      <w:r w:rsidR="00C11731" w:rsidRPr="00797F8E">
        <w:rPr>
          <w:rStyle w:val="Char4"/>
          <w:rFonts w:hint="cs"/>
          <w:rtl/>
        </w:rPr>
        <w:t>القصص: 85</w:t>
      </w:r>
      <w:r w:rsidR="00797F8E" w:rsidRPr="00797F8E">
        <w:rPr>
          <w:rStyle w:val="Char4"/>
          <w:rFonts w:hint="cs"/>
          <w:rtl/>
        </w:rPr>
        <w:t>]</w:t>
      </w:r>
      <w:r w:rsidR="00C11731" w:rsidRPr="00DE4439">
        <w:rPr>
          <w:rFonts w:hint="cs"/>
          <w:rtl/>
        </w:rPr>
        <w:t>.</w:t>
      </w:r>
    </w:p>
    <w:p w:rsidR="00B5709D" w:rsidRPr="00DE4439" w:rsidRDefault="005E65E6" w:rsidP="00797F8E">
      <w:pPr>
        <w:pStyle w:val="a"/>
        <w:rPr>
          <w:rtl/>
        </w:rPr>
      </w:pPr>
      <w:r w:rsidRPr="00DE4439">
        <w:rPr>
          <w:rFonts w:ascii="Times New Roman" w:hAnsi="Times New Roman" w:hint="cs"/>
          <w:rtl/>
        </w:rPr>
        <w:t>«</w:t>
      </w:r>
      <w:r w:rsidR="00B5709D" w:rsidRPr="00DE4439">
        <w:rPr>
          <w:rtl/>
        </w:rPr>
        <w:t xml:space="preserve">آن </w:t>
      </w:r>
      <w:r w:rsidR="00AE657A">
        <w:rPr>
          <w:rtl/>
        </w:rPr>
        <w:t>ک</w:t>
      </w:r>
      <w:r w:rsidR="00B5709D" w:rsidRPr="00DE4439">
        <w:rPr>
          <w:rtl/>
        </w:rPr>
        <w:t xml:space="preserve">س </w:t>
      </w:r>
      <w:r w:rsidR="00AE657A">
        <w:rPr>
          <w:rtl/>
        </w:rPr>
        <w:t>ک</w:t>
      </w:r>
      <w:r w:rsidR="00B5709D" w:rsidRPr="00DE4439">
        <w:rPr>
          <w:rtl/>
        </w:rPr>
        <w:t xml:space="preserve">ه قرآن را بر تو فرض </w:t>
      </w:r>
      <w:r w:rsidR="00AE657A">
        <w:rPr>
          <w:rtl/>
        </w:rPr>
        <w:t>ک</w:t>
      </w:r>
      <w:r w:rsidR="00B5709D" w:rsidRPr="00DE4439">
        <w:rPr>
          <w:rtl/>
        </w:rPr>
        <w:t>رد، تو را به جا</w:t>
      </w:r>
      <w:r w:rsidR="00AE657A">
        <w:rPr>
          <w:rtl/>
        </w:rPr>
        <w:t>ی</w:t>
      </w:r>
      <w:r w:rsidR="00B5709D" w:rsidRPr="00DE4439">
        <w:rPr>
          <w:rtl/>
        </w:rPr>
        <w:t>گاهت (زادگاهت</w:t>
      </w:r>
      <w:r w:rsidR="00B5709D" w:rsidRPr="00DE4439">
        <w:rPr>
          <w:rFonts w:hint="cs"/>
          <w:rtl/>
        </w:rPr>
        <w:t xml:space="preserve"> م</w:t>
      </w:r>
      <w:r w:rsidR="00AE657A">
        <w:rPr>
          <w:rFonts w:hint="cs"/>
          <w:rtl/>
        </w:rPr>
        <w:t>ک</w:t>
      </w:r>
      <w:r w:rsidR="00B5709D" w:rsidRPr="00DE4439">
        <w:rPr>
          <w:rFonts w:hint="cs"/>
          <w:rtl/>
        </w:rPr>
        <w:t>ه</w:t>
      </w:r>
      <w:r w:rsidR="00413C25" w:rsidRPr="00DE4439">
        <w:rPr>
          <w:rFonts w:hint="cs"/>
          <w:rtl/>
        </w:rPr>
        <w:t xml:space="preserve"> </w:t>
      </w:r>
      <w:r w:rsidR="00413C25" w:rsidRPr="00DE4439">
        <w:rPr>
          <w:rtl/>
        </w:rPr>
        <w:t>فاتح‌ و ظفرمند و</w:t>
      </w:r>
      <w:r w:rsidR="00413C25" w:rsidRPr="00DE4439">
        <w:rPr>
          <w:rFonts w:hint="cs"/>
          <w:rtl/>
        </w:rPr>
        <w:t xml:space="preserve"> </w:t>
      </w:r>
      <w:r w:rsidR="00413C25" w:rsidRPr="00DE4439">
        <w:rPr>
          <w:rtl/>
        </w:rPr>
        <w:t>پ</w:t>
      </w:r>
      <w:r w:rsidR="00AE657A">
        <w:rPr>
          <w:rtl/>
        </w:rPr>
        <w:t>ی</w:t>
      </w:r>
      <w:r w:rsidR="00413C25" w:rsidRPr="00DE4439">
        <w:rPr>
          <w:rtl/>
        </w:rPr>
        <w:t>روز</w:t>
      </w:r>
      <w:r w:rsidR="00413C25" w:rsidRPr="00DE4439">
        <w:rPr>
          <w:rFonts w:hint="cs"/>
          <w:rtl/>
        </w:rPr>
        <w:t xml:space="preserve">) </w:t>
      </w:r>
      <w:r w:rsidR="00B5709D" w:rsidRPr="00DE4439">
        <w:rPr>
          <w:rtl/>
        </w:rPr>
        <w:t xml:space="preserve">بازمى‏گرداند! بگو: «پروردگار من از همه بهتر مى‏داند چه </w:t>
      </w:r>
      <w:r w:rsidR="00AE657A">
        <w:rPr>
          <w:rtl/>
        </w:rPr>
        <w:t>ک</w:t>
      </w:r>
      <w:r w:rsidR="00B5709D" w:rsidRPr="00DE4439">
        <w:rPr>
          <w:rtl/>
        </w:rPr>
        <w:t>سى (برنامه) هدا</w:t>
      </w:r>
      <w:r w:rsidR="00AE657A">
        <w:rPr>
          <w:rtl/>
        </w:rPr>
        <w:t>ی</w:t>
      </w:r>
      <w:r w:rsidR="00B5709D" w:rsidRPr="00DE4439">
        <w:rPr>
          <w:rtl/>
        </w:rPr>
        <w:t xml:space="preserve">ت آورده، و چه </w:t>
      </w:r>
      <w:r w:rsidR="00AE657A">
        <w:rPr>
          <w:rtl/>
        </w:rPr>
        <w:t>ک</w:t>
      </w:r>
      <w:r w:rsidR="00B5709D" w:rsidRPr="00DE4439">
        <w:rPr>
          <w:rtl/>
        </w:rPr>
        <w:t>سى در گمراهى آش</w:t>
      </w:r>
      <w:r w:rsidR="00AE657A">
        <w:rPr>
          <w:rtl/>
        </w:rPr>
        <w:t>ک</w:t>
      </w:r>
      <w:r w:rsidR="00B5709D" w:rsidRPr="00DE4439">
        <w:rPr>
          <w:rtl/>
        </w:rPr>
        <w:t>ار است</w:t>
      </w:r>
      <w:r w:rsidR="00B5709D" w:rsidRPr="00DE4439">
        <w:rPr>
          <w:rFonts w:ascii="Times New Roman" w:hAnsi="Times New Roman" w:hint="cs"/>
          <w:rtl/>
        </w:rPr>
        <w:t>».</w:t>
      </w:r>
    </w:p>
    <w:p w:rsidR="005E65E6" w:rsidRPr="00DE4439" w:rsidRDefault="00AC55DA" w:rsidP="00797F8E">
      <w:pPr>
        <w:pStyle w:val="a"/>
        <w:rPr>
          <w:rtl/>
        </w:rPr>
      </w:pPr>
      <w:r w:rsidRPr="00DE4439">
        <w:rPr>
          <w:rFonts w:hint="cs"/>
          <w:rtl/>
        </w:rPr>
        <w:t>پس محمد به بازگشت از ع</w:t>
      </w:r>
      <w:r w:rsidR="00AE657A">
        <w:rPr>
          <w:rFonts w:hint="cs"/>
          <w:rtl/>
        </w:rPr>
        <w:t>ی</w:t>
      </w:r>
      <w:r w:rsidRPr="00DE4439">
        <w:rPr>
          <w:rFonts w:hint="cs"/>
          <w:rtl/>
        </w:rPr>
        <w:t>س</w:t>
      </w:r>
      <w:r w:rsidR="00AE657A">
        <w:rPr>
          <w:rFonts w:hint="cs"/>
          <w:rtl/>
        </w:rPr>
        <w:t>ی</w:t>
      </w:r>
      <w:r w:rsidRPr="00DE4439">
        <w:rPr>
          <w:rFonts w:hint="cs"/>
          <w:rtl/>
        </w:rPr>
        <w:t xml:space="preserve"> سزاوارتر است</w:t>
      </w:r>
      <w:r w:rsidR="00B5709D" w:rsidRPr="00DE4439">
        <w:rPr>
          <w:rFonts w:hint="cs"/>
          <w:rtl/>
        </w:rPr>
        <w:t>.</w:t>
      </w:r>
    </w:p>
    <w:p w:rsidR="00556755" w:rsidRPr="00DE4439" w:rsidRDefault="0066432C" w:rsidP="00797F8E">
      <w:pPr>
        <w:pStyle w:val="a"/>
        <w:rPr>
          <w:rtl/>
        </w:rPr>
      </w:pPr>
      <w:r w:rsidRPr="00DE4439">
        <w:rPr>
          <w:rFonts w:hint="cs"/>
          <w:rtl/>
        </w:rPr>
        <w:t>و م</w:t>
      </w:r>
      <w:r w:rsidR="00AE657A">
        <w:rPr>
          <w:rFonts w:hint="cs"/>
          <w:rtl/>
        </w:rPr>
        <w:t>ی</w:t>
      </w:r>
      <w:r w:rsidRPr="00DE4439">
        <w:rPr>
          <w:rFonts w:hint="cs"/>
          <w:rtl/>
        </w:rPr>
        <w:t>‌گفت</w:t>
      </w:r>
      <w:r w:rsidR="00784590" w:rsidRPr="00DE4439">
        <w:rPr>
          <w:rFonts w:hint="cs"/>
          <w:rtl/>
        </w:rPr>
        <w:t xml:space="preserve">: </w:t>
      </w:r>
      <w:r w:rsidRPr="00DE4439">
        <w:rPr>
          <w:rFonts w:hint="cs"/>
          <w:rtl/>
        </w:rPr>
        <w:t>«در گذشته هزار پ</w:t>
      </w:r>
      <w:r w:rsidR="00AE657A">
        <w:rPr>
          <w:rFonts w:hint="cs"/>
          <w:rtl/>
        </w:rPr>
        <w:t>ی</w:t>
      </w:r>
      <w:r w:rsidRPr="00DE4439">
        <w:rPr>
          <w:rFonts w:hint="cs"/>
          <w:rtl/>
        </w:rPr>
        <w:t>امبر بوده است و هر پ</w:t>
      </w:r>
      <w:r w:rsidR="00AE657A">
        <w:rPr>
          <w:rFonts w:hint="cs"/>
          <w:rtl/>
        </w:rPr>
        <w:t>ی</w:t>
      </w:r>
      <w:r w:rsidRPr="00DE4439">
        <w:rPr>
          <w:rFonts w:hint="cs"/>
          <w:rtl/>
        </w:rPr>
        <w:t>امبر وص</w:t>
      </w:r>
      <w:r w:rsidR="00AE657A">
        <w:rPr>
          <w:rFonts w:hint="cs"/>
          <w:rtl/>
        </w:rPr>
        <w:t>ی</w:t>
      </w:r>
      <w:r w:rsidRPr="00DE4439">
        <w:rPr>
          <w:rFonts w:hint="cs"/>
          <w:rtl/>
        </w:rPr>
        <w:t xml:space="preserve"> و جانش</w:t>
      </w:r>
      <w:r w:rsidR="00AE657A">
        <w:rPr>
          <w:rFonts w:hint="cs"/>
          <w:rtl/>
        </w:rPr>
        <w:t>ی</w:t>
      </w:r>
      <w:r w:rsidRPr="00DE4439">
        <w:rPr>
          <w:rFonts w:hint="cs"/>
          <w:rtl/>
        </w:rPr>
        <w:t>ن</w:t>
      </w:r>
      <w:r w:rsidR="00AE657A">
        <w:rPr>
          <w:rFonts w:hint="cs"/>
          <w:rtl/>
        </w:rPr>
        <w:t>ی</w:t>
      </w:r>
      <w:r w:rsidRPr="00DE4439">
        <w:rPr>
          <w:rFonts w:hint="cs"/>
          <w:rtl/>
        </w:rPr>
        <w:t xml:space="preserve"> داشته است و عل</w:t>
      </w:r>
      <w:r w:rsidR="00AE657A">
        <w:rPr>
          <w:rFonts w:hint="cs"/>
          <w:rtl/>
        </w:rPr>
        <w:t>ی</w:t>
      </w:r>
      <w:r w:rsidRPr="00DE4439">
        <w:rPr>
          <w:rFonts w:hint="cs"/>
          <w:rtl/>
        </w:rPr>
        <w:t xml:space="preserve"> وص</w:t>
      </w:r>
      <w:r w:rsidR="00AE657A">
        <w:rPr>
          <w:rFonts w:hint="cs"/>
          <w:rtl/>
        </w:rPr>
        <w:t>ی</w:t>
      </w:r>
      <w:r w:rsidRPr="00DE4439">
        <w:rPr>
          <w:rFonts w:hint="cs"/>
          <w:rtl/>
        </w:rPr>
        <w:t xml:space="preserve"> محمد است». و مردمان</w:t>
      </w:r>
      <w:r w:rsidR="00AE657A">
        <w:rPr>
          <w:rFonts w:hint="cs"/>
          <w:rtl/>
        </w:rPr>
        <w:t>ی</w:t>
      </w:r>
      <w:r w:rsidRPr="00DE4439">
        <w:rPr>
          <w:rFonts w:hint="cs"/>
          <w:rtl/>
        </w:rPr>
        <w:t xml:space="preserve"> از قشرها</w:t>
      </w:r>
      <w:r w:rsidR="00AE657A">
        <w:rPr>
          <w:rFonts w:hint="cs"/>
          <w:rtl/>
        </w:rPr>
        <w:t>ی</w:t>
      </w:r>
      <w:r w:rsidRPr="00DE4439">
        <w:rPr>
          <w:rFonts w:hint="cs"/>
          <w:rtl/>
        </w:rPr>
        <w:t xml:space="preserve"> مختلف دعوت او را پذ</w:t>
      </w:r>
      <w:r w:rsidR="00AE657A">
        <w:rPr>
          <w:rFonts w:hint="cs"/>
          <w:rtl/>
        </w:rPr>
        <w:t>ی</w:t>
      </w:r>
      <w:r w:rsidRPr="00DE4439">
        <w:rPr>
          <w:rFonts w:hint="cs"/>
          <w:rtl/>
        </w:rPr>
        <w:t>رفتند</w:t>
      </w:r>
      <w:r w:rsidR="00946D2A" w:rsidRPr="00DE4439">
        <w:rPr>
          <w:rFonts w:hint="cs"/>
          <w:rtl/>
        </w:rPr>
        <w:t>،</w:t>
      </w:r>
      <w:r w:rsidRPr="00DE4439">
        <w:rPr>
          <w:rFonts w:hint="cs"/>
          <w:rtl/>
        </w:rPr>
        <w:t xml:space="preserve"> او بعض</w:t>
      </w:r>
      <w:r w:rsidR="00AE657A">
        <w:rPr>
          <w:rFonts w:hint="cs"/>
          <w:rtl/>
        </w:rPr>
        <w:t>ی</w:t>
      </w:r>
      <w:r w:rsidRPr="00DE4439">
        <w:rPr>
          <w:rFonts w:hint="cs"/>
          <w:rtl/>
        </w:rPr>
        <w:t xml:space="preserve"> را </w:t>
      </w:r>
      <w:r w:rsidR="00AE657A">
        <w:rPr>
          <w:rFonts w:hint="cs"/>
          <w:rtl/>
        </w:rPr>
        <w:t>ک</w:t>
      </w:r>
      <w:r w:rsidRPr="00DE4439">
        <w:rPr>
          <w:rFonts w:hint="cs"/>
          <w:rtl/>
        </w:rPr>
        <w:t>ه اهداف او را فهم</w:t>
      </w:r>
      <w:r w:rsidR="00AE657A">
        <w:rPr>
          <w:rFonts w:hint="cs"/>
          <w:rtl/>
        </w:rPr>
        <w:t>ی</w:t>
      </w:r>
      <w:r w:rsidRPr="00DE4439">
        <w:rPr>
          <w:rFonts w:hint="cs"/>
          <w:rtl/>
        </w:rPr>
        <w:t>ده بودند دعوتگر قرار داد و آنها به عقا</w:t>
      </w:r>
      <w:r w:rsidR="00AE657A">
        <w:rPr>
          <w:rFonts w:hint="cs"/>
          <w:rtl/>
        </w:rPr>
        <w:t>ی</w:t>
      </w:r>
      <w:r w:rsidRPr="00DE4439">
        <w:rPr>
          <w:rFonts w:hint="cs"/>
          <w:rtl/>
        </w:rPr>
        <w:t>د او دعوت م</w:t>
      </w:r>
      <w:r w:rsidR="00AE657A">
        <w:rPr>
          <w:rFonts w:hint="cs"/>
          <w:rtl/>
        </w:rPr>
        <w:t>ی</w:t>
      </w:r>
      <w:r w:rsidRPr="00DE4439">
        <w:rPr>
          <w:rFonts w:hint="cs"/>
          <w:rtl/>
        </w:rPr>
        <w:t>‌دادند</w:t>
      </w:r>
      <w:r w:rsidR="00946D2A" w:rsidRPr="00DE4439">
        <w:rPr>
          <w:rFonts w:hint="cs"/>
          <w:rtl/>
        </w:rPr>
        <w:t>،</w:t>
      </w:r>
      <w:r w:rsidRPr="00DE4439">
        <w:rPr>
          <w:rFonts w:hint="cs"/>
          <w:rtl/>
        </w:rPr>
        <w:t xml:space="preserve"> و بعض</w:t>
      </w:r>
      <w:r w:rsidR="00AE657A">
        <w:rPr>
          <w:rFonts w:hint="cs"/>
          <w:rtl/>
        </w:rPr>
        <w:t>ی</w:t>
      </w:r>
      <w:r w:rsidRPr="00DE4439">
        <w:rPr>
          <w:rFonts w:hint="cs"/>
          <w:rtl/>
        </w:rPr>
        <w:t xml:space="preserve"> سخن او را تصد</w:t>
      </w:r>
      <w:r w:rsidR="00AE657A">
        <w:rPr>
          <w:rFonts w:hint="cs"/>
          <w:rtl/>
        </w:rPr>
        <w:t>ی</w:t>
      </w:r>
      <w:r w:rsidRPr="00DE4439">
        <w:rPr>
          <w:rFonts w:hint="cs"/>
          <w:rtl/>
        </w:rPr>
        <w:t xml:space="preserve">ق </w:t>
      </w:r>
      <w:r w:rsidR="00AE657A">
        <w:rPr>
          <w:rFonts w:hint="cs"/>
          <w:rtl/>
        </w:rPr>
        <w:t>ک</w:t>
      </w:r>
      <w:r w:rsidRPr="00DE4439">
        <w:rPr>
          <w:rFonts w:hint="cs"/>
          <w:rtl/>
        </w:rPr>
        <w:t xml:space="preserve">رده و </w:t>
      </w:r>
      <w:r w:rsidR="00AE657A">
        <w:rPr>
          <w:rFonts w:hint="cs"/>
          <w:rtl/>
        </w:rPr>
        <w:t>ک</w:t>
      </w:r>
      <w:r w:rsidRPr="00DE4439">
        <w:rPr>
          <w:rFonts w:hint="cs"/>
          <w:rtl/>
        </w:rPr>
        <w:t>ور</w:t>
      </w:r>
      <w:r w:rsidR="00AE657A">
        <w:rPr>
          <w:rFonts w:hint="cs"/>
          <w:rtl/>
        </w:rPr>
        <w:t>ک</w:t>
      </w:r>
      <w:r w:rsidRPr="00DE4439">
        <w:rPr>
          <w:rFonts w:hint="cs"/>
          <w:rtl/>
        </w:rPr>
        <w:t>ورانه به آن دعوت م</w:t>
      </w:r>
      <w:r w:rsidR="00AE657A">
        <w:rPr>
          <w:rFonts w:hint="cs"/>
          <w:rtl/>
        </w:rPr>
        <w:t>ی</w:t>
      </w:r>
      <w:r w:rsidR="00946D2A" w:rsidRPr="00DE4439">
        <w:rPr>
          <w:rFonts w:hint="cs"/>
          <w:rtl/>
        </w:rPr>
        <w:t>‌دادند.</w:t>
      </w:r>
    </w:p>
    <w:p w:rsidR="00233E27" w:rsidRPr="00DE4439" w:rsidRDefault="0066432C" w:rsidP="00797F8E">
      <w:pPr>
        <w:pStyle w:val="a"/>
        <w:rPr>
          <w:rtl/>
        </w:rPr>
      </w:pPr>
      <w:r w:rsidRPr="00DE4439">
        <w:rPr>
          <w:rFonts w:hint="cs"/>
          <w:rtl/>
        </w:rPr>
        <w:t xml:space="preserve">و از جمله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در نشر و گسترش دعوت او مشار</w:t>
      </w:r>
      <w:r w:rsidR="00AE657A">
        <w:rPr>
          <w:rFonts w:hint="cs"/>
          <w:rtl/>
        </w:rPr>
        <w:t>ک</w:t>
      </w:r>
      <w:r w:rsidRPr="00DE4439">
        <w:rPr>
          <w:rFonts w:hint="cs"/>
          <w:rtl/>
        </w:rPr>
        <w:t xml:space="preserve">ت داشتند </w:t>
      </w:r>
      <w:r w:rsidR="005F176B" w:rsidRPr="00DE4439">
        <w:rPr>
          <w:rFonts w:hint="cs"/>
          <w:rtl/>
        </w:rPr>
        <w:t>الغافق</w:t>
      </w:r>
      <w:r w:rsidR="00AE657A">
        <w:rPr>
          <w:rFonts w:hint="cs"/>
          <w:rtl/>
        </w:rPr>
        <w:t>ی</w:t>
      </w:r>
      <w:r w:rsidR="005F176B" w:rsidRPr="00DE4439">
        <w:rPr>
          <w:rFonts w:hint="cs"/>
          <w:rtl/>
        </w:rPr>
        <w:t xml:space="preserve"> بن حرب، عبدالرحم</w:t>
      </w:r>
      <w:r w:rsidRPr="00DE4439">
        <w:rPr>
          <w:rFonts w:hint="cs"/>
          <w:rtl/>
        </w:rPr>
        <w:t>ن بن عد</w:t>
      </w:r>
      <w:r w:rsidR="00AE657A">
        <w:rPr>
          <w:rFonts w:hint="cs"/>
          <w:rtl/>
        </w:rPr>
        <w:t>ی</w:t>
      </w:r>
      <w:r w:rsidRPr="00DE4439">
        <w:rPr>
          <w:rFonts w:hint="cs"/>
          <w:rtl/>
        </w:rPr>
        <w:t>س البلو</w:t>
      </w:r>
      <w:r w:rsidR="00AE657A">
        <w:rPr>
          <w:rFonts w:hint="cs"/>
          <w:rtl/>
        </w:rPr>
        <w:t>ی</w:t>
      </w:r>
      <w:r w:rsidRPr="00DE4439">
        <w:rPr>
          <w:rFonts w:hint="cs"/>
          <w:rtl/>
        </w:rPr>
        <w:t xml:space="preserve">، </w:t>
      </w:r>
      <w:r w:rsidR="00AE657A">
        <w:rPr>
          <w:rFonts w:hint="cs"/>
          <w:rtl/>
        </w:rPr>
        <w:t>ک</w:t>
      </w:r>
      <w:r w:rsidRPr="00DE4439">
        <w:rPr>
          <w:rFonts w:hint="cs"/>
          <w:rtl/>
        </w:rPr>
        <w:t>نانه بن بشر، سودان به حمران، عبدالله بن ز</w:t>
      </w:r>
      <w:r w:rsidR="00AE657A">
        <w:rPr>
          <w:rFonts w:hint="cs"/>
          <w:rtl/>
        </w:rPr>
        <w:t>ی</w:t>
      </w:r>
      <w:r w:rsidRPr="00DE4439">
        <w:rPr>
          <w:rFonts w:hint="cs"/>
          <w:rtl/>
        </w:rPr>
        <w:t xml:space="preserve">د بن ورقاء، عمرو بن الحمق </w:t>
      </w:r>
      <w:r w:rsidR="005F176B" w:rsidRPr="00DE4439">
        <w:rPr>
          <w:rFonts w:hint="cs"/>
          <w:rtl/>
        </w:rPr>
        <w:t>ال</w:t>
      </w:r>
      <w:r w:rsidRPr="00DE4439">
        <w:rPr>
          <w:rFonts w:hint="cs"/>
          <w:rtl/>
        </w:rPr>
        <w:t>خزاع</w:t>
      </w:r>
      <w:r w:rsidR="00AE657A">
        <w:rPr>
          <w:rFonts w:hint="cs"/>
          <w:rtl/>
        </w:rPr>
        <w:t>ی</w:t>
      </w:r>
      <w:r w:rsidRPr="00DE4439">
        <w:rPr>
          <w:rFonts w:hint="cs"/>
          <w:rtl/>
        </w:rPr>
        <w:t>، حرقوص بن زه</w:t>
      </w:r>
      <w:r w:rsidR="00AE657A">
        <w:rPr>
          <w:rFonts w:hint="cs"/>
          <w:rtl/>
        </w:rPr>
        <w:t>ی</w:t>
      </w:r>
      <w:r w:rsidRPr="00DE4439">
        <w:rPr>
          <w:rFonts w:hint="cs"/>
          <w:rtl/>
        </w:rPr>
        <w:t>ر، ح</w:t>
      </w:r>
      <w:r w:rsidR="00AE657A">
        <w:rPr>
          <w:rFonts w:hint="cs"/>
          <w:rtl/>
        </w:rPr>
        <w:t>کی</w:t>
      </w:r>
      <w:r w:rsidRPr="00DE4439">
        <w:rPr>
          <w:rFonts w:hint="cs"/>
          <w:rtl/>
        </w:rPr>
        <w:t>م بن جبله و ق</w:t>
      </w:r>
      <w:r w:rsidR="005F176B" w:rsidRPr="00DE4439">
        <w:rPr>
          <w:rFonts w:hint="cs"/>
          <w:rtl/>
        </w:rPr>
        <w:t>ت</w:t>
      </w:r>
      <w:r w:rsidR="00AE657A">
        <w:rPr>
          <w:rFonts w:hint="cs"/>
          <w:rtl/>
        </w:rPr>
        <w:t>ی</w:t>
      </w:r>
      <w:r w:rsidRPr="00DE4439">
        <w:rPr>
          <w:rFonts w:hint="cs"/>
          <w:rtl/>
        </w:rPr>
        <w:t xml:space="preserve">ره </w:t>
      </w:r>
      <w:r w:rsidR="005F176B" w:rsidRPr="00DE4439">
        <w:rPr>
          <w:rFonts w:hint="cs"/>
          <w:rtl/>
        </w:rPr>
        <w:t>ال</w:t>
      </w:r>
      <w:r w:rsidRPr="00DE4439">
        <w:rPr>
          <w:rFonts w:hint="cs"/>
          <w:rtl/>
        </w:rPr>
        <w:t>س</w:t>
      </w:r>
      <w:r w:rsidR="00AE657A">
        <w:rPr>
          <w:rFonts w:hint="cs"/>
          <w:rtl/>
        </w:rPr>
        <w:t>ک</w:t>
      </w:r>
      <w:r w:rsidRPr="00DE4439">
        <w:rPr>
          <w:rFonts w:hint="cs"/>
          <w:rtl/>
        </w:rPr>
        <w:t>ون</w:t>
      </w:r>
      <w:r w:rsidR="00AE657A">
        <w:rPr>
          <w:rFonts w:hint="cs"/>
          <w:rtl/>
        </w:rPr>
        <w:t>ی</w:t>
      </w:r>
      <w:r w:rsidRPr="00DE4439">
        <w:rPr>
          <w:rFonts w:hint="cs"/>
          <w:rtl/>
        </w:rPr>
        <w:t xml:space="preserve"> و د</w:t>
      </w:r>
      <w:r w:rsidR="00AE657A">
        <w:rPr>
          <w:rFonts w:hint="cs"/>
          <w:rtl/>
        </w:rPr>
        <w:t>ی</w:t>
      </w:r>
      <w:r w:rsidRPr="00DE4439">
        <w:rPr>
          <w:rFonts w:hint="cs"/>
          <w:rtl/>
        </w:rPr>
        <w:t>گران بودند</w:t>
      </w:r>
      <w:r w:rsidRPr="00D139C3">
        <w:rPr>
          <w:rStyle w:val="Char0"/>
          <w:vertAlign w:val="superscript"/>
          <w:rtl/>
        </w:rPr>
        <w:footnoteReference w:id="100"/>
      </w:r>
      <w:r w:rsidR="005F176B" w:rsidRPr="00DE4439">
        <w:rPr>
          <w:rFonts w:hint="cs"/>
          <w:rtl/>
        </w:rPr>
        <w:t>.</w:t>
      </w:r>
    </w:p>
    <w:p w:rsidR="00233E27" w:rsidRPr="00DE4439" w:rsidRDefault="0066432C" w:rsidP="00797F8E">
      <w:pPr>
        <w:pStyle w:val="a"/>
        <w:rPr>
          <w:rtl/>
        </w:rPr>
      </w:pPr>
      <w:r w:rsidRPr="00DE4439">
        <w:rPr>
          <w:rFonts w:hint="cs"/>
          <w:rtl/>
        </w:rPr>
        <w:t>مسروق م</w:t>
      </w:r>
      <w:r w:rsidR="00AE657A">
        <w:rPr>
          <w:rFonts w:hint="cs"/>
          <w:rtl/>
        </w:rPr>
        <w:t>ی</w:t>
      </w:r>
      <w:r w:rsidRPr="00DE4439">
        <w:rPr>
          <w:rFonts w:hint="cs"/>
          <w:rtl/>
        </w:rPr>
        <w:t>‌گو</w:t>
      </w:r>
      <w:r w:rsidR="00AE657A">
        <w:rPr>
          <w:rFonts w:hint="cs"/>
          <w:rtl/>
        </w:rPr>
        <w:t>ی</w:t>
      </w:r>
      <w:r w:rsidRPr="00DE4439">
        <w:rPr>
          <w:rFonts w:hint="cs"/>
          <w:rtl/>
        </w:rPr>
        <w:t>د</w:t>
      </w:r>
      <w:r w:rsidR="006138CD" w:rsidRPr="00DE4439">
        <w:rPr>
          <w:rFonts w:hint="cs"/>
          <w:rtl/>
        </w:rPr>
        <w:t>:</w:t>
      </w:r>
      <w:r w:rsidRPr="00DE4439">
        <w:rPr>
          <w:rFonts w:hint="cs"/>
          <w:rtl/>
        </w:rPr>
        <w:t xml:space="preserve"> </w:t>
      </w:r>
      <w:r w:rsidR="00315E5D" w:rsidRPr="00DE4439">
        <w:rPr>
          <w:rFonts w:hint="cs"/>
          <w:rtl/>
        </w:rPr>
        <w:t>عا</w:t>
      </w:r>
      <w:r w:rsidR="00AE657A">
        <w:rPr>
          <w:rFonts w:hint="cs"/>
          <w:rtl/>
        </w:rPr>
        <w:t>ی</w:t>
      </w:r>
      <w:r w:rsidR="00315E5D" w:rsidRPr="00DE4439">
        <w:rPr>
          <w:rFonts w:hint="cs"/>
          <w:rtl/>
        </w:rPr>
        <w:t>شه گفت</w:t>
      </w:r>
      <w:r w:rsidR="00784590" w:rsidRPr="00DE4439">
        <w:rPr>
          <w:rFonts w:hint="cs"/>
          <w:rtl/>
        </w:rPr>
        <w:t xml:space="preserve">: </w:t>
      </w:r>
      <w:r w:rsidR="00315E5D" w:rsidRPr="00DE4439">
        <w:rPr>
          <w:rFonts w:hint="cs"/>
          <w:rtl/>
        </w:rPr>
        <w:t>عثمان چون لباس تم</w:t>
      </w:r>
      <w:r w:rsidR="00AE657A">
        <w:rPr>
          <w:rFonts w:hint="cs"/>
          <w:rtl/>
        </w:rPr>
        <w:t>ی</w:t>
      </w:r>
      <w:r w:rsidR="00315E5D" w:rsidRPr="00DE4439">
        <w:rPr>
          <w:rFonts w:hint="cs"/>
          <w:rtl/>
        </w:rPr>
        <w:t>ز از آلودگ</w:t>
      </w:r>
      <w:r w:rsidR="00AE657A">
        <w:rPr>
          <w:rFonts w:hint="cs"/>
          <w:rtl/>
        </w:rPr>
        <w:t>ی</w:t>
      </w:r>
      <w:r w:rsidR="00315E5D" w:rsidRPr="00DE4439">
        <w:rPr>
          <w:rFonts w:hint="cs"/>
          <w:rtl/>
        </w:rPr>
        <w:t xml:space="preserve"> پا</w:t>
      </w:r>
      <w:r w:rsidR="00AE657A">
        <w:rPr>
          <w:rFonts w:hint="cs"/>
          <w:rtl/>
        </w:rPr>
        <w:t>ک</w:t>
      </w:r>
      <w:r w:rsidR="00315E5D" w:rsidRPr="00DE4439">
        <w:rPr>
          <w:rFonts w:hint="cs"/>
          <w:rtl/>
        </w:rPr>
        <w:t xml:space="preserve"> بود</w:t>
      </w:r>
      <w:r w:rsidR="006138CD" w:rsidRPr="00DE4439">
        <w:rPr>
          <w:rFonts w:hint="cs"/>
          <w:rtl/>
        </w:rPr>
        <w:t>،</w:t>
      </w:r>
      <w:r w:rsidR="00315E5D" w:rsidRPr="00DE4439">
        <w:rPr>
          <w:rFonts w:hint="cs"/>
          <w:rtl/>
        </w:rPr>
        <w:t xml:space="preserve"> سپس شما او را چون گوسفند سر بر</w:t>
      </w:r>
      <w:r w:rsidR="00AE657A">
        <w:rPr>
          <w:rFonts w:hint="cs"/>
          <w:rtl/>
        </w:rPr>
        <w:t>ی</w:t>
      </w:r>
      <w:r w:rsidR="00315E5D" w:rsidRPr="00DE4439">
        <w:rPr>
          <w:rFonts w:hint="cs"/>
          <w:rtl/>
        </w:rPr>
        <w:t>د</w:t>
      </w:r>
      <w:r w:rsidR="00AE657A">
        <w:rPr>
          <w:rFonts w:hint="cs"/>
          <w:rtl/>
        </w:rPr>
        <w:t>ی</w:t>
      </w:r>
      <w:r w:rsidR="004D785D" w:rsidRPr="00DE4439">
        <w:rPr>
          <w:rFonts w:hint="cs"/>
          <w:rtl/>
        </w:rPr>
        <w:t>د.</w:t>
      </w:r>
    </w:p>
    <w:p w:rsidR="004776E9" w:rsidRPr="00DE4439" w:rsidRDefault="00315E5D" w:rsidP="00797F8E">
      <w:pPr>
        <w:pStyle w:val="a"/>
        <w:rPr>
          <w:rtl/>
        </w:rPr>
      </w:pPr>
      <w:r w:rsidRPr="00DE4439">
        <w:rPr>
          <w:rFonts w:hint="cs"/>
          <w:rtl/>
        </w:rPr>
        <w:t>مسروق به او گفت</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ن </w:t>
      </w:r>
      <w:r w:rsidR="00AE657A">
        <w:rPr>
          <w:rFonts w:hint="cs"/>
          <w:rtl/>
        </w:rPr>
        <w:t>ک</w:t>
      </w:r>
      <w:r w:rsidRPr="00DE4439">
        <w:rPr>
          <w:rFonts w:hint="cs"/>
          <w:rtl/>
        </w:rPr>
        <w:t>ار خودت بود به مردم نامه نوشت</w:t>
      </w:r>
      <w:r w:rsidR="00AE657A">
        <w:rPr>
          <w:rFonts w:hint="cs"/>
          <w:rtl/>
        </w:rPr>
        <w:t>ی</w:t>
      </w:r>
      <w:r w:rsidRPr="00DE4439">
        <w:rPr>
          <w:rFonts w:hint="cs"/>
          <w:rtl/>
        </w:rPr>
        <w:t xml:space="preserve"> </w:t>
      </w:r>
      <w:r w:rsidR="00495BA1" w:rsidRPr="00DE4439">
        <w:rPr>
          <w:rFonts w:hint="cs"/>
          <w:rtl/>
        </w:rPr>
        <w:t>و آنها را فرمان م</w:t>
      </w:r>
      <w:r w:rsidR="00AE657A">
        <w:rPr>
          <w:rFonts w:hint="cs"/>
          <w:rtl/>
        </w:rPr>
        <w:t>ی</w:t>
      </w:r>
      <w:r w:rsidR="00495BA1" w:rsidRPr="00DE4439">
        <w:rPr>
          <w:rFonts w:hint="cs"/>
          <w:rtl/>
        </w:rPr>
        <w:t>‌داد</w:t>
      </w:r>
      <w:r w:rsidR="00AE657A">
        <w:rPr>
          <w:rFonts w:hint="cs"/>
          <w:rtl/>
        </w:rPr>
        <w:t>ی</w:t>
      </w:r>
      <w:r w:rsidR="00495BA1" w:rsidRPr="00DE4439">
        <w:rPr>
          <w:rFonts w:hint="cs"/>
          <w:rtl/>
        </w:rPr>
        <w:t xml:space="preserve"> تا عل</w:t>
      </w:r>
      <w:r w:rsidR="00AE657A">
        <w:rPr>
          <w:rFonts w:hint="cs"/>
          <w:rtl/>
        </w:rPr>
        <w:t>ی</w:t>
      </w:r>
      <w:r w:rsidR="00495BA1" w:rsidRPr="00DE4439">
        <w:rPr>
          <w:rFonts w:hint="cs"/>
          <w:rtl/>
        </w:rPr>
        <w:t>ه عثمان ق</w:t>
      </w:r>
      <w:r w:rsidR="00AE657A">
        <w:rPr>
          <w:rFonts w:hint="cs"/>
          <w:rtl/>
        </w:rPr>
        <w:t>ی</w:t>
      </w:r>
      <w:r w:rsidR="00495BA1" w:rsidRPr="00DE4439">
        <w:rPr>
          <w:rFonts w:hint="cs"/>
          <w:rtl/>
        </w:rPr>
        <w:t xml:space="preserve">ام </w:t>
      </w:r>
      <w:r w:rsidR="00AE657A">
        <w:rPr>
          <w:rFonts w:hint="cs"/>
          <w:rtl/>
        </w:rPr>
        <w:t>ک</w:t>
      </w:r>
      <w:r w:rsidR="00495BA1" w:rsidRPr="00DE4439">
        <w:rPr>
          <w:rFonts w:hint="cs"/>
          <w:rtl/>
        </w:rPr>
        <w:t>نند. عا</w:t>
      </w:r>
      <w:r w:rsidR="00AE657A">
        <w:rPr>
          <w:rFonts w:hint="cs"/>
          <w:rtl/>
        </w:rPr>
        <w:t>ی</w:t>
      </w:r>
      <w:r w:rsidR="00495BA1" w:rsidRPr="00DE4439">
        <w:rPr>
          <w:rFonts w:hint="cs"/>
          <w:rtl/>
        </w:rPr>
        <w:t>شه گفت</w:t>
      </w:r>
      <w:r w:rsidR="00784590" w:rsidRPr="00DE4439">
        <w:rPr>
          <w:rFonts w:hint="cs"/>
          <w:rtl/>
        </w:rPr>
        <w:t xml:space="preserve">: </w:t>
      </w:r>
      <w:r w:rsidR="00495BA1" w:rsidRPr="00DE4439">
        <w:rPr>
          <w:rFonts w:hint="cs"/>
          <w:rtl/>
        </w:rPr>
        <w:t>سوگند به خدا</w:t>
      </w:r>
      <w:r w:rsidR="00AE657A">
        <w:rPr>
          <w:rFonts w:hint="cs"/>
          <w:rtl/>
        </w:rPr>
        <w:t>یی</w:t>
      </w:r>
      <w:r w:rsidR="00495BA1" w:rsidRPr="00DE4439">
        <w:rPr>
          <w:rFonts w:hint="cs"/>
          <w:rtl/>
        </w:rPr>
        <w:t xml:space="preserve"> </w:t>
      </w:r>
      <w:r w:rsidR="00AE657A">
        <w:rPr>
          <w:rFonts w:hint="cs"/>
          <w:rtl/>
        </w:rPr>
        <w:t>ک</w:t>
      </w:r>
      <w:r w:rsidR="00495BA1" w:rsidRPr="00DE4439">
        <w:rPr>
          <w:rFonts w:hint="cs"/>
          <w:rtl/>
        </w:rPr>
        <w:t>ه مؤمنان به او ا</w:t>
      </w:r>
      <w:r w:rsidR="00AE657A">
        <w:rPr>
          <w:rFonts w:hint="cs"/>
          <w:rtl/>
        </w:rPr>
        <w:t>ی</w:t>
      </w:r>
      <w:r w:rsidR="00495BA1" w:rsidRPr="00DE4439">
        <w:rPr>
          <w:rFonts w:hint="cs"/>
          <w:rtl/>
        </w:rPr>
        <w:t xml:space="preserve">مان آورده‌اند و </w:t>
      </w:r>
      <w:r w:rsidR="00AE657A">
        <w:rPr>
          <w:rFonts w:hint="cs"/>
          <w:rtl/>
        </w:rPr>
        <w:t>ک</w:t>
      </w:r>
      <w:r w:rsidR="00495BA1" w:rsidRPr="00DE4439">
        <w:rPr>
          <w:rFonts w:hint="cs"/>
          <w:rtl/>
        </w:rPr>
        <w:t xml:space="preserve">افران به او </w:t>
      </w:r>
      <w:r w:rsidR="00AE657A">
        <w:rPr>
          <w:rFonts w:hint="cs"/>
          <w:rtl/>
        </w:rPr>
        <w:t>ک</w:t>
      </w:r>
      <w:r w:rsidR="00495BA1" w:rsidRPr="00DE4439">
        <w:rPr>
          <w:rFonts w:hint="cs"/>
          <w:rtl/>
        </w:rPr>
        <w:t>فر ورز</w:t>
      </w:r>
      <w:r w:rsidR="00AE657A">
        <w:rPr>
          <w:rFonts w:hint="cs"/>
          <w:rtl/>
        </w:rPr>
        <w:t>ی</w:t>
      </w:r>
      <w:r w:rsidR="00495BA1" w:rsidRPr="00DE4439">
        <w:rPr>
          <w:rFonts w:hint="cs"/>
          <w:rtl/>
        </w:rPr>
        <w:t>ده‌اند من تا</w:t>
      </w:r>
      <w:r w:rsidR="00AE657A">
        <w:rPr>
          <w:rFonts w:hint="cs"/>
          <w:rtl/>
        </w:rPr>
        <w:t>ک</w:t>
      </w:r>
      <w:r w:rsidR="00495BA1" w:rsidRPr="00DE4439">
        <w:rPr>
          <w:rFonts w:hint="cs"/>
          <w:rtl/>
        </w:rPr>
        <w:t xml:space="preserve">نون </w:t>
      </w:r>
      <w:r w:rsidR="00AE657A">
        <w:rPr>
          <w:rFonts w:hint="cs"/>
          <w:rtl/>
        </w:rPr>
        <w:t>ک</w:t>
      </w:r>
      <w:r w:rsidR="00495BA1" w:rsidRPr="00DE4439">
        <w:rPr>
          <w:rFonts w:hint="cs"/>
          <w:rtl/>
        </w:rPr>
        <w:t>وچ</w:t>
      </w:r>
      <w:r w:rsidR="00AE657A">
        <w:rPr>
          <w:rFonts w:hint="cs"/>
          <w:rtl/>
        </w:rPr>
        <w:t>ک</w:t>
      </w:r>
      <w:r w:rsidR="00495BA1" w:rsidRPr="00DE4439">
        <w:rPr>
          <w:rFonts w:hint="cs"/>
          <w:rtl/>
        </w:rPr>
        <w:t>تر</w:t>
      </w:r>
      <w:r w:rsidR="00AE657A">
        <w:rPr>
          <w:rFonts w:hint="cs"/>
          <w:rtl/>
        </w:rPr>
        <w:t>ی</w:t>
      </w:r>
      <w:r w:rsidR="00495BA1" w:rsidRPr="00DE4439">
        <w:rPr>
          <w:rFonts w:hint="cs"/>
          <w:rtl/>
        </w:rPr>
        <w:t>ن چ</w:t>
      </w:r>
      <w:r w:rsidR="00AE657A">
        <w:rPr>
          <w:rFonts w:hint="cs"/>
          <w:rtl/>
        </w:rPr>
        <w:t>ی</w:t>
      </w:r>
      <w:r w:rsidR="00495BA1" w:rsidRPr="00DE4439">
        <w:rPr>
          <w:rFonts w:hint="cs"/>
          <w:rtl/>
        </w:rPr>
        <w:t>ز</w:t>
      </w:r>
      <w:r w:rsidR="00AE657A">
        <w:rPr>
          <w:rFonts w:hint="cs"/>
          <w:rtl/>
        </w:rPr>
        <w:t>ی</w:t>
      </w:r>
      <w:r w:rsidR="00495BA1" w:rsidRPr="00DE4439">
        <w:rPr>
          <w:rFonts w:hint="cs"/>
          <w:rtl/>
        </w:rPr>
        <w:t xml:space="preserve"> برا</w:t>
      </w:r>
      <w:r w:rsidR="00AE657A">
        <w:rPr>
          <w:rFonts w:hint="cs"/>
          <w:rtl/>
        </w:rPr>
        <w:t>ی</w:t>
      </w:r>
      <w:r w:rsidR="00495BA1" w:rsidRPr="00DE4439">
        <w:rPr>
          <w:rFonts w:hint="cs"/>
          <w:rtl/>
        </w:rPr>
        <w:t>شان ننوشته‌ام</w:t>
      </w:r>
      <w:r w:rsidR="004776E9" w:rsidRPr="00DE4439">
        <w:rPr>
          <w:rFonts w:hint="cs"/>
          <w:rtl/>
        </w:rPr>
        <w:t>.</w:t>
      </w:r>
    </w:p>
    <w:p w:rsidR="004776E9" w:rsidRPr="00DE4439" w:rsidRDefault="00235A88" w:rsidP="00797F8E">
      <w:pPr>
        <w:pStyle w:val="a"/>
        <w:rPr>
          <w:rtl/>
        </w:rPr>
      </w:pPr>
      <w:r w:rsidRPr="00DE4439">
        <w:rPr>
          <w:rFonts w:hint="cs"/>
          <w:rtl/>
        </w:rPr>
        <w:t>اعمش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عبدالله بن سبا به نام عا</w:t>
      </w:r>
      <w:r w:rsidR="00AE657A">
        <w:rPr>
          <w:rFonts w:hint="cs"/>
          <w:rtl/>
        </w:rPr>
        <w:t>ی</w:t>
      </w:r>
      <w:r w:rsidRPr="00DE4439">
        <w:rPr>
          <w:rFonts w:hint="cs"/>
          <w:rtl/>
        </w:rPr>
        <w:t>شه نامه نوشته بود</w:t>
      </w:r>
      <w:r w:rsidRPr="00D139C3">
        <w:rPr>
          <w:rStyle w:val="Char0"/>
          <w:vertAlign w:val="superscript"/>
          <w:rtl/>
        </w:rPr>
        <w:footnoteReference w:id="101"/>
      </w:r>
      <w:r w:rsidR="00AC57C2" w:rsidRPr="00DE4439">
        <w:rPr>
          <w:rFonts w:hint="cs"/>
          <w:rtl/>
        </w:rPr>
        <w:t>.</w:t>
      </w:r>
      <w:r w:rsidRPr="00DE4439">
        <w:rPr>
          <w:rFonts w:hint="cs"/>
          <w:rtl/>
        </w:rPr>
        <w:t xml:space="preserve"> </w:t>
      </w:r>
      <w:r w:rsidR="00AC57C2" w:rsidRPr="00DE4439">
        <w:rPr>
          <w:rFonts w:hint="cs"/>
          <w:rtl/>
        </w:rPr>
        <w:t>و نامه‌ها</w:t>
      </w:r>
      <w:r w:rsidR="00AE657A">
        <w:rPr>
          <w:rFonts w:hint="cs"/>
          <w:rtl/>
        </w:rPr>
        <w:t>یی</w:t>
      </w:r>
      <w:r w:rsidR="00AC57C2" w:rsidRPr="00DE4439">
        <w:rPr>
          <w:rFonts w:hint="cs"/>
          <w:rtl/>
        </w:rPr>
        <w:t xml:space="preserve"> به دروغ نوشته م</w:t>
      </w:r>
      <w:r w:rsidR="00AE657A">
        <w:rPr>
          <w:rFonts w:hint="cs"/>
          <w:rtl/>
        </w:rPr>
        <w:t>ی</w:t>
      </w:r>
      <w:r w:rsidR="00AC57C2" w:rsidRPr="00DE4439">
        <w:rPr>
          <w:rFonts w:hint="cs"/>
          <w:rtl/>
        </w:rPr>
        <w:t>‌شد و به اصحاب پ</w:t>
      </w:r>
      <w:r w:rsidR="00AE657A">
        <w:rPr>
          <w:rFonts w:hint="cs"/>
          <w:rtl/>
        </w:rPr>
        <w:t>ی</w:t>
      </w:r>
      <w:r w:rsidR="00AC57C2" w:rsidRPr="00DE4439">
        <w:rPr>
          <w:rFonts w:hint="cs"/>
          <w:rtl/>
        </w:rPr>
        <w:t>امبر خدا</w:t>
      </w:r>
      <w:r w:rsidR="004776E9" w:rsidRPr="00DE4439">
        <w:rPr>
          <w:rFonts w:ascii="Tahoma" w:hAnsi="Tahoma" w:cs="CTraditional Arabic" w:hint="cs"/>
          <w:color w:val="000000"/>
          <w:rtl/>
        </w:rPr>
        <w:t>ص</w:t>
      </w:r>
      <w:r w:rsidR="00B455A3" w:rsidRPr="00DE4439">
        <w:rPr>
          <w:rFonts w:hint="cs"/>
          <w:rtl/>
        </w:rPr>
        <w:t xml:space="preserve"> نسبت داده م</w:t>
      </w:r>
      <w:r w:rsidR="00AE657A">
        <w:rPr>
          <w:rFonts w:hint="cs"/>
          <w:rtl/>
        </w:rPr>
        <w:t>ی</w:t>
      </w:r>
      <w:r w:rsidR="00B455A3" w:rsidRPr="00DE4439">
        <w:rPr>
          <w:rFonts w:hint="cs"/>
          <w:rtl/>
        </w:rPr>
        <w:t>‌شد و در همه ا</w:t>
      </w:r>
      <w:r w:rsidR="00AE657A">
        <w:rPr>
          <w:rFonts w:hint="cs"/>
          <w:rtl/>
        </w:rPr>
        <w:t>ی</w:t>
      </w:r>
      <w:r w:rsidR="00B455A3" w:rsidRPr="00DE4439">
        <w:rPr>
          <w:rFonts w:hint="cs"/>
          <w:rtl/>
        </w:rPr>
        <w:t>ن نامه‌ها عثمان مذمّت م</w:t>
      </w:r>
      <w:r w:rsidR="00AE657A">
        <w:rPr>
          <w:rFonts w:hint="cs"/>
          <w:rtl/>
        </w:rPr>
        <w:t>ی</w:t>
      </w:r>
      <w:r w:rsidR="004776E9" w:rsidRPr="00DE4439">
        <w:rPr>
          <w:rFonts w:hint="cs"/>
          <w:rtl/>
        </w:rPr>
        <w:t>‌شد.</w:t>
      </w:r>
    </w:p>
    <w:p w:rsidR="00315E5D" w:rsidRPr="00DE4439" w:rsidRDefault="00B455A3" w:rsidP="00797F8E">
      <w:pPr>
        <w:pStyle w:val="a"/>
        <w:rPr>
          <w:rtl/>
        </w:rPr>
      </w:pPr>
      <w:r w:rsidRPr="00DE4439">
        <w:rPr>
          <w:rFonts w:hint="cs"/>
          <w:rtl/>
        </w:rPr>
        <w:t xml:space="preserve">و عبدالله بن سبا </w:t>
      </w:r>
      <w:r w:rsidR="00B3392E" w:rsidRPr="00DE4439">
        <w:rPr>
          <w:rFonts w:hint="cs"/>
          <w:rtl/>
        </w:rPr>
        <w:t>در شهرها</w:t>
      </w:r>
      <w:r w:rsidR="00AE657A">
        <w:rPr>
          <w:rFonts w:hint="cs"/>
          <w:rtl/>
        </w:rPr>
        <w:t>ی</w:t>
      </w:r>
      <w:r w:rsidR="00B3392E" w:rsidRPr="00DE4439">
        <w:rPr>
          <w:rFonts w:hint="cs"/>
          <w:rtl/>
        </w:rPr>
        <w:t xml:space="preserve"> مختلف پ</w:t>
      </w:r>
      <w:r w:rsidR="00AE657A">
        <w:rPr>
          <w:rFonts w:hint="cs"/>
          <w:rtl/>
        </w:rPr>
        <w:t>ی</w:t>
      </w:r>
      <w:r w:rsidR="00B3392E" w:rsidRPr="00DE4439">
        <w:rPr>
          <w:rFonts w:hint="cs"/>
          <w:rtl/>
        </w:rPr>
        <w:t>روان</w:t>
      </w:r>
      <w:r w:rsidR="00AE657A">
        <w:rPr>
          <w:rFonts w:hint="cs"/>
          <w:rtl/>
        </w:rPr>
        <w:t>ی</w:t>
      </w:r>
      <w:r w:rsidR="00B3392E" w:rsidRPr="00DE4439">
        <w:rPr>
          <w:rFonts w:hint="cs"/>
          <w:rtl/>
        </w:rPr>
        <w:t xml:space="preserve"> داشت، و آنها برا</w:t>
      </w:r>
      <w:r w:rsidR="00AE657A">
        <w:rPr>
          <w:rFonts w:hint="cs"/>
          <w:rtl/>
        </w:rPr>
        <w:t>ی</w:t>
      </w:r>
      <w:r w:rsidR="00B3392E" w:rsidRPr="00DE4439">
        <w:rPr>
          <w:rFonts w:hint="cs"/>
          <w:rtl/>
        </w:rPr>
        <w:t xml:space="preserve"> او نامه م</w:t>
      </w:r>
      <w:r w:rsidR="00AE657A">
        <w:rPr>
          <w:rFonts w:hint="cs"/>
          <w:rtl/>
        </w:rPr>
        <w:t>ی</w:t>
      </w:r>
      <w:r w:rsidR="00B3392E" w:rsidRPr="00DE4439">
        <w:rPr>
          <w:rFonts w:hint="cs"/>
          <w:rtl/>
        </w:rPr>
        <w:t>‌نوشتند و او برا</w:t>
      </w:r>
      <w:r w:rsidR="00AE657A">
        <w:rPr>
          <w:rFonts w:hint="cs"/>
          <w:rtl/>
        </w:rPr>
        <w:t>ی</w:t>
      </w:r>
      <w:r w:rsidR="00B3392E" w:rsidRPr="00DE4439">
        <w:rPr>
          <w:rFonts w:hint="cs"/>
          <w:rtl/>
        </w:rPr>
        <w:t xml:space="preserve"> آنها نامه م</w:t>
      </w:r>
      <w:r w:rsidR="00AE657A">
        <w:rPr>
          <w:rFonts w:hint="cs"/>
          <w:rtl/>
        </w:rPr>
        <w:t>ی</w:t>
      </w:r>
      <w:r w:rsidR="00B3392E" w:rsidRPr="00DE4439">
        <w:rPr>
          <w:rFonts w:hint="cs"/>
          <w:rtl/>
        </w:rPr>
        <w:t>‌نوشت و برا</w:t>
      </w:r>
      <w:r w:rsidR="00AE657A">
        <w:rPr>
          <w:rFonts w:hint="cs"/>
          <w:rtl/>
        </w:rPr>
        <w:t>ی</w:t>
      </w:r>
      <w:r w:rsidR="00B3392E" w:rsidRPr="00DE4439">
        <w:rPr>
          <w:rFonts w:hint="cs"/>
          <w:rtl/>
        </w:rPr>
        <w:t xml:space="preserve"> همد</w:t>
      </w:r>
      <w:r w:rsidR="00AE657A">
        <w:rPr>
          <w:rFonts w:hint="cs"/>
          <w:rtl/>
        </w:rPr>
        <w:t>ی</w:t>
      </w:r>
      <w:r w:rsidR="00B3392E" w:rsidRPr="00DE4439">
        <w:rPr>
          <w:rFonts w:hint="cs"/>
          <w:rtl/>
        </w:rPr>
        <w:t>گر ن</w:t>
      </w:r>
      <w:r w:rsidR="00AE657A">
        <w:rPr>
          <w:rFonts w:hint="cs"/>
          <w:rtl/>
        </w:rPr>
        <w:t>ی</w:t>
      </w:r>
      <w:r w:rsidR="00B3392E" w:rsidRPr="00DE4439">
        <w:rPr>
          <w:rFonts w:hint="cs"/>
          <w:rtl/>
        </w:rPr>
        <w:t>ز نامه م</w:t>
      </w:r>
      <w:r w:rsidR="00AE657A">
        <w:rPr>
          <w:rFonts w:hint="cs"/>
          <w:rtl/>
        </w:rPr>
        <w:t>ی</w:t>
      </w:r>
      <w:r w:rsidR="00B3392E" w:rsidRPr="00DE4439">
        <w:rPr>
          <w:rFonts w:hint="cs"/>
          <w:rtl/>
        </w:rPr>
        <w:t xml:space="preserve">‌نوشتند. </w:t>
      </w:r>
      <w:r w:rsidR="00AE657A">
        <w:rPr>
          <w:rFonts w:hint="cs"/>
          <w:rtl/>
        </w:rPr>
        <w:t>ک</w:t>
      </w:r>
      <w:r w:rsidR="00B3392E" w:rsidRPr="00DE4439">
        <w:rPr>
          <w:rFonts w:hint="cs"/>
          <w:rtl/>
        </w:rPr>
        <w:t>ه وال</w:t>
      </w:r>
      <w:r w:rsidR="00AE657A">
        <w:rPr>
          <w:rFonts w:hint="cs"/>
          <w:rtl/>
        </w:rPr>
        <w:t>ی</w:t>
      </w:r>
      <w:r w:rsidR="00B3392E" w:rsidRPr="00DE4439">
        <w:rPr>
          <w:rFonts w:hint="cs"/>
          <w:rtl/>
        </w:rPr>
        <w:t xml:space="preserve"> و فرماندار به دستور عثمان با ما چن</w:t>
      </w:r>
      <w:r w:rsidR="00AE657A">
        <w:rPr>
          <w:rFonts w:hint="cs"/>
          <w:rtl/>
        </w:rPr>
        <w:t>ی</w:t>
      </w:r>
      <w:r w:rsidR="00B3392E" w:rsidRPr="00DE4439">
        <w:rPr>
          <w:rFonts w:hint="cs"/>
          <w:rtl/>
        </w:rPr>
        <w:t xml:space="preserve">ن </w:t>
      </w:r>
      <w:r w:rsidR="00AE657A">
        <w:rPr>
          <w:rFonts w:hint="cs"/>
          <w:rtl/>
        </w:rPr>
        <w:t>ک</w:t>
      </w:r>
      <w:r w:rsidR="00B3392E" w:rsidRPr="00DE4439">
        <w:rPr>
          <w:rFonts w:hint="cs"/>
          <w:rtl/>
        </w:rPr>
        <w:t>رد، و .... به مد</w:t>
      </w:r>
      <w:r w:rsidR="00AE657A">
        <w:rPr>
          <w:rFonts w:hint="cs"/>
          <w:rtl/>
        </w:rPr>
        <w:t>ی</w:t>
      </w:r>
      <w:r w:rsidR="00B3392E" w:rsidRPr="00DE4439">
        <w:rPr>
          <w:rFonts w:hint="cs"/>
          <w:rtl/>
        </w:rPr>
        <w:t>نه رفت</w:t>
      </w:r>
      <w:r w:rsidR="00AE657A">
        <w:rPr>
          <w:rFonts w:hint="cs"/>
          <w:rtl/>
        </w:rPr>
        <w:t>ی</w:t>
      </w:r>
      <w:r w:rsidR="00B3392E" w:rsidRPr="00DE4439">
        <w:rPr>
          <w:rFonts w:hint="cs"/>
          <w:rtl/>
        </w:rPr>
        <w:t xml:space="preserve">م عثمان با ما چنان </w:t>
      </w:r>
      <w:r w:rsidR="00AE657A">
        <w:rPr>
          <w:rFonts w:hint="cs"/>
          <w:rtl/>
        </w:rPr>
        <w:t>ک</w:t>
      </w:r>
      <w:r w:rsidR="00B3392E" w:rsidRPr="00DE4439">
        <w:rPr>
          <w:rFonts w:hint="cs"/>
          <w:rtl/>
        </w:rPr>
        <w:t xml:space="preserve">رد، عثمان با اصحاب محمد فلان </w:t>
      </w:r>
      <w:r w:rsidR="00AE657A">
        <w:rPr>
          <w:rFonts w:hint="cs"/>
          <w:rtl/>
        </w:rPr>
        <w:t>ک</w:t>
      </w:r>
      <w:r w:rsidR="00B3392E" w:rsidRPr="00DE4439">
        <w:rPr>
          <w:rFonts w:hint="cs"/>
          <w:rtl/>
        </w:rPr>
        <w:t>رد، نامه‌ا</w:t>
      </w:r>
      <w:r w:rsidR="00AE657A">
        <w:rPr>
          <w:rFonts w:hint="cs"/>
          <w:rtl/>
        </w:rPr>
        <w:t>ی</w:t>
      </w:r>
      <w:r w:rsidR="00B3392E" w:rsidRPr="00DE4439">
        <w:rPr>
          <w:rFonts w:hint="cs"/>
          <w:rtl/>
        </w:rPr>
        <w:t xml:space="preserve"> از زب</w:t>
      </w:r>
      <w:r w:rsidR="00AE657A">
        <w:rPr>
          <w:rFonts w:hint="cs"/>
          <w:rtl/>
        </w:rPr>
        <w:t>ی</w:t>
      </w:r>
      <w:r w:rsidR="00B3392E" w:rsidRPr="00DE4439">
        <w:rPr>
          <w:rFonts w:hint="cs"/>
          <w:rtl/>
        </w:rPr>
        <w:t>ر بن عوام به دست ما رس</w:t>
      </w:r>
      <w:r w:rsidR="00AE657A">
        <w:rPr>
          <w:rFonts w:hint="cs"/>
          <w:rtl/>
        </w:rPr>
        <w:t>ی</w:t>
      </w:r>
      <w:r w:rsidR="00B3392E" w:rsidRPr="00DE4439">
        <w:rPr>
          <w:rFonts w:hint="cs"/>
          <w:rtl/>
        </w:rPr>
        <w:t>د</w:t>
      </w:r>
      <w:r w:rsidR="004776E9" w:rsidRPr="00DE4439">
        <w:rPr>
          <w:rFonts w:hint="cs"/>
          <w:rtl/>
        </w:rPr>
        <w:t>ه</w:t>
      </w:r>
      <w:r w:rsidR="00B3392E" w:rsidRPr="00DE4439">
        <w:rPr>
          <w:rFonts w:hint="cs"/>
          <w:rtl/>
        </w:rPr>
        <w:t xml:space="preserve"> است، عل</w:t>
      </w:r>
      <w:r w:rsidR="00AE657A">
        <w:rPr>
          <w:rFonts w:hint="cs"/>
          <w:rtl/>
        </w:rPr>
        <w:t>ی</w:t>
      </w:r>
      <w:r w:rsidR="00B3392E" w:rsidRPr="00DE4439">
        <w:rPr>
          <w:rFonts w:hint="cs"/>
          <w:rtl/>
        </w:rPr>
        <w:t xml:space="preserve"> بن اب</w:t>
      </w:r>
      <w:r w:rsidR="00AE657A">
        <w:rPr>
          <w:rFonts w:hint="cs"/>
          <w:rtl/>
        </w:rPr>
        <w:t>ی</w:t>
      </w:r>
      <w:r w:rsidR="00B3392E" w:rsidRPr="00DE4439">
        <w:rPr>
          <w:rFonts w:hint="cs"/>
          <w:rtl/>
        </w:rPr>
        <w:t xml:space="preserve"> طالب پ</w:t>
      </w:r>
      <w:r w:rsidR="00AE657A">
        <w:rPr>
          <w:rFonts w:hint="cs"/>
          <w:rtl/>
        </w:rPr>
        <w:t>ی</w:t>
      </w:r>
      <w:r w:rsidR="00B3392E" w:rsidRPr="00DE4439">
        <w:rPr>
          <w:rFonts w:hint="cs"/>
          <w:rtl/>
        </w:rPr>
        <w:t>ام</w:t>
      </w:r>
      <w:r w:rsidR="00AE657A">
        <w:rPr>
          <w:rFonts w:hint="cs"/>
          <w:rtl/>
        </w:rPr>
        <w:t>ی</w:t>
      </w:r>
      <w:r w:rsidR="00B3392E" w:rsidRPr="00DE4439">
        <w:rPr>
          <w:rFonts w:hint="cs"/>
          <w:rtl/>
        </w:rPr>
        <w:t xml:space="preserve"> برا</w:t>
      </w:r>
      <w:r w:rsidR="00AE657A">
        <w:rPr>
          <w:rFonts w:hint="cs"/>
          <w:rtl/>
        </w:rPr>
        <w:t>ی</w:t>
      </w:r>
      <w:r w:rsidR="00B3392E" w:rsidRPr="00DE4439">
        <w:rPr>
          <w:rFonts w:hint="cs"/>
          <w:rtl/>
        </w:rPr>
        <w:t xml:space="preserve"> ما فرستاده است، عا</w:t>
      </w:r>
      <w:r w:rsidR="00AE657A">
        <w:rPr>
          <w:rFonts w:hint="cs"/>
          <w:rtl/>
        </w:rPr>
        <w:t>ی</w:t>
      </w:r>
      <w:r w:rsidR="00B3392E" w:rsidRPr="00DE4439">
        <w:rPr>
          <w:rFonts w:hint="cs"/>
          <w:rtl/>
        </w:rPr>
        <w:t>شه نامه</w:t>
      </w:r>
      <w:r w:rsidR="00CE7936" w:rsidRPr="00DE4439">
        <w:rPr>
          <w:rFonts w:hint="eastAsia"/>
          <w:rtl/>
        </w:rPr>
        <w:t>‌</w:t>
      </w:r>
      <w:r w:rsidR="00B3392E" w:rsidRPr="00DE4439">
        <w:rPr>
          <w:rFonts w:hint="cs"/>
          <w:rtl/>
        </w:rPr>
        <w:t>ا</w:t>
      </w:r>
      <w:r w:rsidR="00AE657A">
        <w:rPr>
          <w:rFonts w:hint="cs"/>
          <w:rtl/>
        </w:rPr>
        <w:t>ی</w:t>
      </w:r>
      <w:r w:rsidR="00B3392E" w:rsidRPr="00DE4439">
        <w:rPr>
          <w:rFonts w:hint="cs"/>
          <w:rtl/>
        </w:rPr>
        <w:t xml:space="preserve"> برا</w:t>
      </w:r>
      <w:r w:rsidR="00AE657A">
        <w:rPr>
          <w:rFonts w:hint="cs"/>
          <w:rtl/>
        </w:rPr>
        <w:t>ی</w:t>
      </w:r>
      <w:r w:rsidR="00B3392E" w:rsidRPr="00DE4439">
        <w:rPr>
          <w:rFonts w:hint="cs"/>
          <w:rtl/>
        </w:rPr>
        <w:t xml:space="preserve"> ما فرستاده است، </w:t>
      </w:r>
      <w:r w:rsidR="00F33529" w:rsidRPr="00DE4439">
        <w:rPr>
          <w:rFonts w:hint="cs"/>
          <w:rtl/>
        </w:rPr>
        <w:t xml:space="preserve">از </w:t>
      </w:r>
      <w:r w:rsidR="00B3392E" w:rsidRPr="00DE4439">
        <w:rPr>
          <w:rFonts w:hint="cs"/>
          <w:rtl/>
        </w:rPr>
        <w:t xml:space="preserve">فلان به ما </w:t>
      </w:r>
      <w:r w:rsidR="00F33529" w:rsidRPr="00DE4439">
        <w:rPr>
          <w:rFonts w:hint="cs"/>
          <w:rtl/>
        </w:rPr>
        <w:t xml:space="preserve">نامه </w:t>
      </w:r>
      <w:r w:rsidR="00B3392E" w:rsidRPr="00DE4439">
        <w:rPr>
          <w:rFonts w:hint="cs"/>
          <w:rtl/>
        </w:rPr>
        <w:t>رس</w:t>
      </w:r>
      <w:r w:rsidR="00AE657A">
        <w:rPr>
          <w:rFonts w:hint="cs"/>
          <w:rtl/>
        </w:rPr>
        <w:t>ی</w:t>
      </w:r>
      <w:r w:rsidR="00B3392E" w:rsidRPr="00DE4439">
        <w:rPr>
          <w:rFonts w:hint="cs"/>
          <w:rtl/>
        </w:rPr>
        <w:t>ده، بنابرا</w:t>
      </w:r>
      <w:r w:rsidR="00AE657A">
        <w:rPr>
          <w:rFonts w:hint="cs"/>
          <w:rtl/>
        </w:rPr>
        <w:t>ی</w:t>
      </w:r>
      <w:r w:rsidR="00B3392E" w:rsidRPr="00DE4439">
        <w:rPr>
          <w:rFonts w:hint="cs"/>
          <w:rtl/>
        </w:rPr>
        <w:t>ن باد</w:t>
      </w:r>
      <w:r w:rsidR="00AE657A">
        <w:rPr>
          <w:rFonts w:hint="cs"/>
          <w:rtl/>
        </w:rPr>
        <w:t>ی</w:t>
      </w:r>
      <w:r w:rsidR="00B3392E" w:rsidRPr="00DE4439">
        <w:rPr>
          <w:rFonts w:hint="cs"/>
          <w:rtl/>
        </w:rPr>
        <w:t>ه‌نش</w:t>
      </w:r>
      <w:r w:rsidR="00AE657A">
        <w:rPr>
          <w:rFonts w:hint="cs"/>
          <w:rtl/>
        </w:rPr>
        <w:t>ی</w:t>
      </w:r>
      <w:r w:rsidR="00B3392E" w:rsidRPr="00DE4439">
        <w:rPr>
          <w:rFonts w:hint="cs"/>
          <w:rtl/>
        </w:rPr>
        <w:t>ن‌ها</w:t>
      </w:r>
      <w:r w:rsidR="00AE657A">
        <w:rPr>
          <w:rFonts w:hint="cs"/>
          <w:rtl/>
        </w:rPr>
        <w:t>یی</w:t>
      </w:r>
      <w:r w:rsidR="00B3392E" w:rsidRPr="00DE4439">
        <w:rPr>
          <w:rFonts w:hint="cs"/>
          <w:rtl/>
        </w:rPr>
        <w:t xml:space="preserve"> </w:t>
      </w:r>
      <w:r w:rsidR="00AE657A">
        <w:rPr>
          <w:rFonts w:hint="cs"/>
          <w:rtl/>
        </w:rPr>
        <w:t>ک</w:t>
      </w:r>
      <w:r w:rsidR="00B3392E" w:rsidRPr="00DE4439">
        <w:rPr>
          <w:rFonts w:hint="cs"/>
          <w:rtl/>
        </w:rPr>
        <w:t>ه جز چ</w:t>
      </w:r>
      <w:r w:rsidR="00AE657A">
        <w:rPr>
          <w:rFonts w:hint="cs"/>
          <w:rtl/>
        </w:rPr>
        <w:t>ی</w:t>
      </w:r>
      <w:r w:rsidR="00B3392E" w:rsidRPr="00DE4439">
        <w:rPr>
          <w:rFonts w:hint="cs"/>
          <w:rtl/>
        </w:rPr>
        <w:t>ز اند</w:t>
      </w:r>
      <w:r w:rsidR="00AE657A">
        <w:rPr>
          <w:rFonts w:hint="cs"/>
          <w:rtl/>
        </w:rPr>
        <w:t>کی</w:t>
      </w:r>
      <w:r w:rsidR="00B3392E" w:rsidRPr="00DE4439">
        <w:rPr>
          <w:rFonts w:hint="cs"/>
          <w:rtl/>
        </w:rPr>
        <w:t xml:space="preserve"> از د</w:t>
      </w:r>
      <w:r w:rsidR="00AE657A">
        <w:rPr>
          <w:rFonts w:hint="cs"/>
          <w:rtl/>
        </w:rPr>
        <w:t>ی</w:t>
      </w:r>
      <w:r w:rsidR="00B3392E" w:rsidRPr="00DE4439">
        <w:rPr>
          <w:rFonts w:hint="cs"/>
          <w:rtl/>
        </w:rPr>
        <w:t>ن نم</w:t>
      </w:r>
      <w:r w:rsidR="00AE657A">
        <w:rPr>
          <w:rFonts w:hint="cs"/>
          <w:rtl/>
        </w:rPr>
        <w:t>ی</w:t>
      </w:r>
      <w:r w:rsidR="00B3392E" w:rsidRPr="00DE4439">
        <w:rPr>
          <w:rFonts w:hint="cs"/>
          <w:rtl/>
        </w:rPr>
        <w:t>‌دانستند تحت تاث</w:t>
      </w:r>
      <w:r w:rsidR="00AE657A">
        <w:rPr>
          <w:rFonts w:hint="cs"/>
          <w:rtl/>
        </w:rPr>
        <w:t>ی</w:t>
      </w:r>
      <w:r w:rsidR="00B3392E" w:rsidRPr="00DE4439">
        <w:rPr>
          <w:rFonts w:hint="cs"/>
          <w:rtl/>
        </w:rPr>
        <w:t>ر ا</w:t>
      </w:r>
      <w:r w:rsidR="00AE657A">
        <w:rPr>
          <w:rFonts w:hint="cs"/>
          <w:rtl/>
        </w:rPr>
        <w:t>ی</w:t>
      </w:r>
      <w:r w:rsidR="00B3392E" w:rsidRPr="00DE4439">
        <w:rPr>
          <w:rFonts w:hint="cs"/>
          <w:rtl/>
        </w:rPr>
        <w:t>ن چ</w:t>
      </w:r>
      <w:r w:rsidR="00AE657A">
        <w:rPr>
          <w:rFonts w:hint="cs"/>
          <w:rtl/>
        </w:rPr>
        <w:t>ی</w:t>
      </w:r>
      <w:r w:rsidR="00B3392E" w:rsidRPr="00DE4439">
        <w:rPr>
          <w:rFonts w:hint="cs"/>
          <w:rtl/>
        </w:rPr>
        <w:t>زها قرار م</w:t>
      </w:r>
      <w:r w:rsidR="00AE657A">
        <w:rPr>
          <w:rFonts w:hint="cs"/>
          <w:rtl/>
        </w:rPr>
        <w:t>ی</w:t>
      </w:r>
      <w:r w:rsidR="00B3392E" w:rsidRPr="00DE4439">
        <w:rPr>
          <w:rFonts w:hint="cs"/>
          <w:rtl/>
        </w:rPr>
        <w:t xml:space="preserve">‌گرفتند و </w:t>
      </w:r>
      <w:r w:rsidR="00AE657A">
        <w:rPr>
          <w:rFonts w:hint="cs"/>
          <w:rtl/>
        </w:rPr>
        <w:t>ک</w:t>
      </w:r>
      <w:r w:rsidR="00B3392E" w:rsidRPr="00DE4439">
        <w:rPr>
          <w:rFonts w:hint="cs"/>
          <w:rtl/>
        </w:rPr>
        <w:t>ن</w:t>
      </w:r>
      <w:r w:rsidR="00AE657A">
        <w:rPr>
          <w:rFonts w:hint="cs"/>
          <w:rtl/>
        </w:rPr>
        <w:t>یۀ</w:t>
      </w:r>
      <w:r w:rsidR="00B3392E" w:rsidRPr="00DE4439">
        <w:rPr>
          <w:rFonts w:hint="cs"/>
          <w:rtl/>
        </w:rPr>
        <w:t xml:space="preserve"> عثمان</w:t>
      </w:r>
      <w:r w:rsidR="00DF03ED" w:rsidRPr="00DF03ED">
        <w:rPr>
          <w:rFonts w:cs="CTraditional Arabic" w:hint="cs"/>
          <w:rtl/>
        </w:rPr>
        <w:t>س</w:t>
      </w:r>
      <w:r w:rsidR="004776E9" w:rsidRPr="00DE4439">
        <w:rPr>
          <w:rFonts w:hint="cs"/>
          <w:rtl/>
        </w:rPr>
        <w:t xml:space="preserve"> را به دل گرفتند.</w:t>
      </w:r>
    </w:p>
    <w:p w:rsidR="00233E27" w:rsidRPr="00DE4439" w:rsidRDefault="00E174FB" w:rsidP="00797F8E">
      <w:pPr>
        <w:pStyle w:val="a2"/>
        <w:rPr>
          <w:rtl/>
        </w:rPr>
      </w:pPr>
      <w:bookmarkStart w:id="119" w:name="_Toc142089914"/>
      <w:r w:rsidRPr="00DE4439">
        <w:rPr>
          <w:rFonts w:hint="cs"/>
          <w:rtl/>
        </w:rPr>
        <w:t>سبب دوم</w:t>
      </w:r>
      <w:bookmarkEnd w:id="119"/>
      <w:r w:rsidR="00D1736D" w:rsidRPr="00DE4439">
        <w:rPr>
          <w:rFonts w:hint="cs"/>
          <w:rtl/>
        </w:rPr>
        <w:t xml:space="preserve">: </w:t>
      </w:r>
    </w:p>
    <w:p w:rsidR="00233E27" w:rsidRPr="00DE4439" w:rsidRDefault="0033657E" w:rsidP="00797F8E">
      <w:pPr>
        <w:pStyle w:val="a"/>
        <w:rPr>
          <w:rtl/>
        </w:rPr>
      </w:pPr>
      <w:r w:rsidRPr="00DE4439">
        <w:rPr>
          <w:rFonts w:hint="cs"/>
          <w:rtl/>
        </w:rPr>
        <w:t>علت دوم ظهور فتنه آسا</w:t>
      </w:r>
      <w:r w:rsidR="00AE657A">
        <w:rPr>
          <w:rFonts w:hint="cs"/>
          <w:rtl/>
        </w:rPr>
        <w:t>ی</w:t>
      </w:r>
      <w:r w:rsidRPr="00DE4439">
        <w:rPr>
          <w:rFonts w:hint="cs"/>
          <w:rtl/>
        </w:rPr>
        <w:t>ش و رفاه</w:t>
      </w:r>
      <w:r w:rsidR="00AE657A">
        <w:rPr>
          <w:rFonts w:hint="cs"/>
          <w:rtl/>
        </w:rPr>
        <w:t>ی</w:t>
      </w:r>
      <w:r w:rsidRPr="00DE4439">
        <w:rPr>
          <w:rFonts w:hint="cs"/>
          <w:rtl/>
        </w:rPr>
        <w:t xml:space="preserve"> بود </w:t>
      </w:r>
      <w:r w:rsidR="00AE657A">
        <w:rPr>
          <w:rFonts w:hint="cs"/>
          <w:rtl/>
        </w:rPr>
        <w:t>ک</w:t>
      </w:r>
      <w:r w:rsidRPr="00DE4439">
        <w:rPr>
          <w:rFonts w:hint="cs"/>
          <w:rtl/>
        </w:rPr>
        <w:t>ه در زمان عثمان</w:t>
      </w:r>
      <w:r w:rsidR="00DF03ED" w:rsidRPr="00DF03ED">
        <w:rPr>
          <w:rFonts w:cs="CTraditional Arabic" w:hint="cs"/>
          <w:rtl/>
        </w:rPr>
        <w:t>س</w:t>
      </w:r>
      <w:r w:rsidR="00D913B3" w:rsidRPr="00DE4439">
        <w:rPr>
          <w:rFonts w:hint="cs"/>
          <w:rtl/>
        </w:rPr>
        <w:t xml:space="preserve"> امت اسلام</w:t>
      </w:r>
      <w:r w:rsidR="00AE657A">
        <w:rPr>
          <w:rFonts w:hint="cs"/>
          <w:rtl/>
        </w:rPr>
        <w:t>ی</w:t>
      </w:r>
      <w:r w:rsidR="00D913B3" w:rsidRPr="00DE4439">
        <w:rPr>
          <w:rFonts w:hint="cs"/>
          <w:rtl/>
        </w:rPr>
        <w:t xml:space="preserve"> را فرا گرفته بود، چنان </w:t>
      </w:r>
      <w:r w:rsidR="00AE657A">
        <w:rPr>
          <w:rFonts w:hint="cs"/>
          <w:rtl/>
        </w:rPr>
        <w:t>ک</w:t>
      </w:r>
      <w:r w:rsidR="00D913B3" w:rsidRPr="00DE4439">
        <w:rPr>
          <w:rFonts w:hint="cs"/>
          <w:rtl/>
        </w:rPr>
        <w:t>ه حسن بصر</w:t>
      </w:r>
      <w:r w:rsidR="00AE657A">
        <w:rPr>
          <w:rFonts w:hint="cs"/>
          <w:rtl/>
        </w:rPr>
        <w:t>ی</w:t>
      </w:r>
      <w:r w:rsidR="00D913B3" w:rsidRPr="00DE4439">
        <w:rPr>
          <w:rFonts w:hint="cs"/>
          <w:rtl/>
        </w:rPr>
        <w:t xml:space="preserve"> م</w:t>
      </w:r>
      <w:r w:rsidR="00AE657A">
        <w:rPr>
          <w:rFonts w:hint="cs"/>
          <w:rtl/>
        </w:rPr>
        <w:t>ی</w:t>
      </w:r>
      <w:r w:rsidR="00D913B3" w:rsidRPr="00DE4439">
        <w:rPr>
          <w:rFonts w:hint="cs"/>
          <w:rtl/>
        </w:rPr>
        <w:t>‌گو</w:t>
      </w:r>
      <w:r w:rsidR="00AE657A">
        <w:rPr>
          <w:rFonts w:hint="cs"/>
          <w:rtl/>
        </w:rPr>
        <w:t>ی</w:t>
      </w:r>
      <w:r w:rsidR="00D913B3" w:rsidRPr="00DE4439">
        <w:rPr>
          <w:rFonts w:hint="cs"/>
          <w:rtl/>
        </w:rPr>
        <w:t>د</w:t>
      </w:r>
      <w:r w:rsidR="00784590" w:rsidRPr="00DE4439">
        <w:rPr>
          <w:rFonts w:hint="cs"/>
          <w:rtl/>
        </w:rPr>
        <w:t xml:space="preserve">: </w:t>
      </w:r>
      <w:r w:rsidR="00AE657A">
        <w:rPr>
          <w:rFonts w:hint="cs"/>
          <w:rtl/>
        </w:rPr>
        <w:t>ک</w:t>
      </w:r>
      <w:r w:rsidR="00D913B3" w:rsidRPr="00DE4439">
        <w:rPr>
          <w:rFonts w:hint="cs"/>
          <w:rtl/>
        </w:rPr>
        <w:t>متر روز</w:t>
      </w:r>
      <w:r w:rsidR="00AE657A">
        <w:rPr>
          <w:rFonts w:hint="cs"/>
          <w:rtl/>
        </w:rPr>
        <w:t>ی</w:t>
      </w:r>
      <w:r w:rsidR="00D913B3" w:rsidRPr="00DE4439">
        <w:rPr>
          <w:rFonts w:hint="cs"/>
          <w:rtl/>
        </w:rPr>
        <w:t xml:space="preserve"> بر مردم م</w:t>
      </w:r>
      <w:r w:rsidR="00AE657A">
        <w:rPr>
          <w:rFonts w:hint="cs"/>
          <w:rtl/>
        </w:rPr>
        <w:t>ی</w:t>
      </w:r>
      <w:r w:rsidR="00D913B3" w:rsidRPr="00DE4439">
        <w:rPr>
          <w:rFonts w:hint="cs"/>
          <w:rtl/>
        </w:rPr>
        <w:t>‌گذشت مگر آن در آن روز چ</w:t>
      </w:r>
      <w:r w:rsidR="00AE657A">
        <w:rPr>
          <w:rFonts w:hint="cs"/>
          <w:rtl/>
        </w:rPr>
        <w:t>ی</w:t>
      </w:r>
      <w:r w:rsidR="00D913B3" w:rsidRPr="00DE4439">
        <w:rPr>
          <w:rFonts w:hint="cs"/>
          <w:rtl/>
        </w:rPr>
        <w:t>ز خوب</w:t>
      </w:r>
      <w:r w:rsidR="00AE657A">
        <w:rPr>
          <w:rFonts w:hint="cs"/>
          <w:rtl/>
        </w:rPr>
        <w:t>ی</w:t>
      </w:r>
      <w:r w:rsidR="00D913B3" w:rsidRPr="00DE4439">
        <w:rPr>
          <w:rFonts w:hint="cs"/>
          <w:rtl/>
        </w:rPr>
        <w:t xml:space="preserve"> را تقس</w:t>
      </w:r>
      <w:r w:rsidR="00AE657A">
        <w:rPr>
          <w:rFonts w:hint="cs"/>
          <w:rtl/>
        </w:rPr>
        <w:t>ی</w:t>
      </w:r>
      <w:r w:rsidR="00D913B3" w:rsidRPr="00DE4439">
        <w:rPr>
          <w:rFonts w:hint="cs"/>
          <w:rtl/>
        </w:rPr>
        <w:t xml:space="preserve">م </w:t>
      </w:r>
      <w:r w:rsidR="00D1736D" w:rsidRPr="00DE4439">
        <w:rPr>
          <w:rFonts w:hint="cs"/>
          <w:rtl/>
        </w:rPr>
        <w:t>ن</w:t>
      </w:r>
      <w:r w:rsidR="00D913B3" w:rsidRPr="00DE4439">
        <w:rPr>
          <w:rFonts w:hint="cs"/>
          <w:rtl/>
        </w:rPr>
        <w:t>م</w:t>
      </w:r>
      <w:r w:rsidR="00AE657A">
        <w:rPr>
          <w:rFonts w:hint="cs"/>
          <w:rtl/>
        </w:rPr>
        <w:t>ی</w:t>
      </w:r>
      <w:r w:rsidR="00D913B3" w:rsidRPr="00DE4439">
        <w:rPr>
          <w:rFonts w:hint="cs"/>
          <w:rtl/>
        </w:rPr>
        <w:t>‌</w:t>
      </w:r>
      <w:r w:rsidR="00AE657A">
        <w:rPr>
          <w:rFonts w:hint="cs"/>
          <w:rtl/>
        </w:rPr>
        <w:t>ک</w:t>
      </w:r>
      <w:r w:rsidR="00D913B3" w:rsidRPr="00DE4439">
        <w:rPr>
          <w:rFonts w:hint="cs"/>
          <w:rtl/>
        </w:rPr>
        <w:t>ردند، صدا زده م</w:t>
      </w:r>
      <w:r w:rsidR="00AE657A">
        <w:rPr>
          <w:rFonts w:hint="cs"/>
          <w:rtl/>
        </w:rPr>
        <w:t>ی</w:t>
      </w:r>
      <w:r w:rsidR="00D913B3" w:rsidRPr="00DE4439">
        <w:rPr>
          <w:rFonts w:hint="eastAsia"/>
          <w:rtl/>
        </w:rPr>
        <w:t>‌</w:t>
      </w:r>
      <w:r w:rsidR="00D913B3" w:rsidRPr="00DE4439">
        <w:rPr>
          <w:rFonts w:hint="cs"/>
          <w:rtl/>
        </w:rPr>
        <w:t xml:space="preserve">شد </w:t>
      </w:r>
      <w:r w:rsidR="00C91288" w:rsidRPr="00DE4439">
        <w:rPr>
          <w:rFonts w:hint="cs"/>
          <w:rtl/>
        </w:rPr>
        <w:t>ا</w:t>
      </w:r>
      <w:r w:rsidR="00AE657A">
        <w:rPr>
          <w:rFonts w:hint="cs"/>
          <w:rtl/>
        </w:rPr>
        <w:t>ی</w:t>
      </w:r>
      <w:r w:rsidR="00C91288" w:rsidRPr="00DE4439">
        <w:rPr>
          <w:rFonts w:hint="cs"/>
          <w:rtl/>
        </w:rPr>
        <w:t xml:space="preserve"> بندگان خدا ب</w:t>
      </w:r>
      <w:r w:rsidR="00AE657A">
        <w:rPr>
          <w:rFonts w:hint="cs"/>
          <w:rtl/>
        </w:rPr>
        <w:t>ی</w:t>
      </w:r>
      <w:r w:rsidR="00C91288" w:rsidRPr="00DE4439">
        <w:rPr>
          <w:rFonts w:hint="cs"/>
          <w:rtl/>
        </w:rPr>
        <w:t>ا</w:t>
      </w:r>
      <w:r w:rsidR="00AE657A">
        <w:rPr>
          <w:rFonts w:hint="cs"/>
          <w:rtl/>
        </w:rPr>
        <w:t>یی</w:t>
      </w:r>
      <w:r w:rsidR="00C91288" w:rsidRPr="00DE4439">
        <w:rPr>
          <w:rFonts w:hint="cs"/>
          <w:rtl/>
        </w:rPr>
        <w:t>د و سهم</w:t>
      </w:r>
      <w:r w:rsidR="00AE657A">
        <w:rPr>
          <w:rFonts w:hint="cs"/>
          <w:rtl/>
        </w:rPr>
        <w:t>یۀ</w:t>
      </w:r>
      <w:r w:rsidR="00C91288" w:rsidRPr="00DE4439">
        <w:rPr>
          <w:rFonts w:hint="cs"/>
          <w:rtl/>
        </w:rPr>
        <w:t xml:space="preserve"> عسل خود را بگ</w:t>
      </w:r>
      <w:r w:rsidR="00AE657A">
        <w:rPr>
          <w:rFonts w:hint="cs"/>
          <w:rtl/>
        </w:rPr>
        <w:t>ی</w:t>
      </w:r>
      <w:r w:rsidR="00C91288" w:rsidRPr="00DE4439">
        <w:rPr>
          <w:rFonts w:hint="cs"/>
          <w:rtl/>
        </w:rPr>
        <w:t>ر</w:t>
      </w:r>
      <w:r w:rsidR="00AE657A">
        <w:rPr>
          <w:rFonts w:hint="cs"/>
          <w:rtl/>
        </w:rPr>
        <w:t>ی</w:t>
      </w:r>
      <w:r w:rsidR="00C91288" w:rsidRPr="00DE4439">
        <w:rPr>
          <w:rFonts w:hint="cs"/>
          <w:rtl/>
        </w:rPr>
        <w:t>د، ا</w:t>
      </w:r>
      <w:r w:rsidR="00AE657A">
        <w:rPr>
          <w:rFonts w:hint="cs"/>
          <w:rtl/>
        </w:rPr>
        <w:t>ی</w:t>
      </w:r>
      <w:r w:rsidR="00C91288" w:rsidRPr="00DE4439">
        <w:rPr>
          <w:rFonts w:hint="cs"/>
          <w:rtl/>
        </w:rPr>
        <w:t xml:space="preserve"> بندگان خدا ب</w:t>
      </w:r>
      <w:r w:rsidR="00AE657A">
        <w:rPr>
          <w:rFonts w:hint="cs"/>
          <w:rtl/>
        </w:rPr>
        <w:t>ی</w:t>
      </w:r>
      <w:r w:rsidR="00C91288" w:rsidRPr="00DE4439">
        <w:rPr>
          <w:rFonts w:hint="cs"/>
          <w:rtl/>
        </w:rPr>
        <w:t>ا</w:t>
      </w:r>
      <w:r w:rsidR="00AE657A">
        <w:rPr>
          <w:rFonts w:hint="cs"/>
          <w:rtl/>
        </w:rPr>
        <w:t>یی</w:t>
      </w:r>
      <w:r w:rsidR="00C91288" w:rsidRPr="00DE4439">
        <w:rPr>
          <w:rFonts w:hint="cs"/>
          <w:rtl/>
        </w:rPr>
        <w:t>د و سهم</w:t>
      </w:r>
      <w:r w:rsidR="00AE657A">
        <w:rPr>
          <w:rFonts w:hint="cs"/>
          <w:rtl/>
        </w:rPr>
        <w:t>ی</w:t>
      </w:r>
      <w:r w:rsidR="00C91288" w:rsidRPr="00DE4439">
        <w:rPr>
          <w:rFonts w:hint="cs"/>
          <w:rtl/>
        </w:rPr>
        <w:t>ه پول خود را بگ</w:t>
      </w:r>
      <w:r w:rsidR="00AE657A">
        <w:rPr>
          <w:rFonts w:hint="cs"/>
          <w:rtl/>
        </w:rPr>
        <w:t>ی</w:t>
      </w:r>
      <w:r w:rsidR="00C91288" w:rsidRPr="00DE4439">
        <w:rPr>
          <w:rFonts w:hint="cs"/>
          <w:rtl/>
        </w:rPr>
        <w:t>ر</w:t>
      </w:r>
      <w:r w:rsidR="00AE657A">
        <w:rPr>
          <w:rFonts w:hint="cs"/>
          <w:rtl/>
        </w:rPr>
        <w:t>ی</w:t>
      </w:r>
      <w:r w:rsidR="00C91288" w:rsidRPr="00DE4439">
        <w:rPr>
          <w:rFonts w:hint="cs"/>
          <w:rtl/>
        </w:rPr>
        <w:t>د</w:t>
      </w:r>
      <w:r w:rsidR="00C91288" w:rsidRPr="00D139C3">
        <w:rPr>
          <w:rStyle w:val="Char0"/>
          <w:vertAlign w:val="superscript"/>
          <w:rtl/>
        </w:rPr>
        <w:footnoteReference w:id="102"/>
      </w:r>
      <w:r w:rsidR="00C91288" w:rsidRPr="00DE4439">
        <w:rPr>
          <w:rFonts w:hint="cs"/>
          <w:rtl/>
        </w:rPr>
        <w:t>. ا</w:t>
      </w:r>
      <w:r w:rsidR="00AE657A">
        <w:rPr>
          <w:rFonts w:hint="cs"/>
          <w:rtl/>
        </w:rPr>
        <w:t>ی</w:t>
      </w:r>
      <w:r w:rsidR="00C91288" w:rsidRPr="00DE4439">
        <w:rPr>
          <w:rFonts w:hint="cs"/>
          <w:rtl/>
        </w:rPr>
        <w:t xml:space="preserve">ن رفاه از آن جهت بود </w:t>
      </w:r>
      <w:r w:rsidR="00AE657A">
        <w:rPr>
          <w:rFonts w:hint="cs"/>
          <w:rtl/>
        </w:rPr>
        <w:t>ک</w:t>
      </w:r>
      <w:r w:rsidR="00C91288" w:rsidRPr="00DE4439">
        <w:rPr>
          <w:rFonts w:hint="cs"/>
          <w:rtl/>
        </w:rPr>
        <w:t>ه جهاد در زمان عثمان</w:t>
      </w:r>
      <w:r w:rsidR="00DF03ED" w:rsidRPr="00DF03ED">
        <w:rPr>
          <w:rFonts w:cs="CTraditional Arabic" w:hint="cs"/>
          <w:rtl/>
        </w:rPr>
        <w:t>س</w:t>
      </w:r>
      <w:r w:rsidR="003E0878" w:rsidRPr="00DE4439">
        <w:rPr>
          <w:rFonts w:hint="cs"/>
          <w:rtl/>
        </w:rPr>
        <w:t xml:space="preserve"> در اوج خود قرار داشت و اموال فراوان</w:t>
      </w:r>
      <w:r w:rsidR="00AE657A">
        <w:rPr>
          <w:rFonts w:hint="cs"/>
          <w:rtl/>
        </w:rPr>
        <w:t>ی</w:t>
      </w:r>
      <w:r w:rsidR="003E0878" w:rsidRPr="00DE4439">
        <w:rPr>
          <w:rFonts w:hint="cs"/>
          <w:rtl/>
        </w:rPr>
        <w:t xml:space="preserve"> به دست م</w:t>
      </w:r>
      <w:r w:rsidR="00AE657A">
        <w:rPr>
          <w:rFonts w:hint="cs"/>
          <w:rtl/>
        </w:rPr>
        <w:t>ی</w:t>
      </w:r>
      <w:r w:rsidR="003E0878" w:rsidRPr="00DE4439">
        <w:rPr>
          <w:rFonts w:hint="cs"/>
          <w:rtl/>
        </w:rPr>
        <w:t xml:space="preserve">‌آمد و مردم </w:t>
      </w:r>
      <w:r w:rsidR="00210B7B" w:rsidRPr="00DE4439">
        <w:rPr>
          <w:rFonts w:hint="cs"/>
          <w:rtl/>
        </w:rPr>
        <w:t>در رفاه قرار گرفتند و معمولاً رفاه چن</w:t>
      </w:r>
      <w:r w:rsidR="00AE657A">
        <w:rPr>
          <w:rFonts w:hint="cs"/>
          <w:rtl/>
        </w:rPr>
        <w:t>ی</w:t>
      </w:r>
      <w:r w:rsidR="00210B7B" w:rsidRPr="00DE4439">
        <w:rPr>
          <w:rFonts w:hint="cs"/>
          <w:rtl/>
        </w:rPr>
        <w:t>ن چ</w:t>
      </w:r>
      <w:r w:rsidR="00AE657A">
        <w:rPr>
          <w:rFonts w:hint="cs"/>
          <w:rtl/>
        </w:rPr>
        <w:t>ی</w:t>
      </w:r>
      <w:r w:rsidR="00210B7B" w:rsidRPr="00DE4439">
        <w:rPr>
          <w:rFonts w:hint="cs"/>
          <w:rtl/>
        </w:rPr>
        <w:t>زها</w:t>
      </w:r>
      <w:r w:rsidR="00AE657A">
        <w:rPr>
          <w:rFonts w:hint="cs"/>
          <w:rtl/>
        </w:rPr>
        <w:t>یی</w:t>
      </w:r>
      <w:r w:rsidR="00210B7B" w:rsidRPr="00DE4439">
        <w:rPr>
          <w:rFonts w:hint="cs"/>
          <w:rtl/>
        </w:rPr>
        <w:t xml:space="preserve"> را به دنبال دارد، </w:t>
      </w:r>
      <w:r w:rsidR="00AE657A">
        <w:rPr>
          <w:rFonts w:hint="cs"/>
          <w:rtl/>
        </w:rPr>
        <w:t>ی</w:t>
      </w:r>
      <w:r w:rsidR="00210B7B" w:rsidRPr="00DE4439">
        <w:rPr>
          <w:rFonts w:hint="cs"/>
          <w:rtl/>
        </w:rPr>
        <w:t>عن</w:t>
      </w:r>
      <w:r w:rsidR="00AE657A">
        <w:rPr>
          <w:rFonts w:hint="cs"/>
          <w:rtl/>
        </w:rPr>
        <w:t>ی</w:t>
      </w:r>
      <w:r w:rsidR="00210B7B" w:rsidRPr="00DE4439">
        <w:rPr>
          <w:rFonts w:hint="cs"/>
          <w:rtl/>
        </w:rPr>
        <w:t xml:space="preserve"> ش</w:t>
      </w:r>
      <w:r w:rsidR="00AE657A">
        <w:rPr>
          <w:rFonts w:hint="cs"/>
          <w:rtl/>
        </w:rPr>
        <w:t>ک</w:t>
      </w:r>
      <w:r w:rsidR="00210B7B" w:rsidRPr="00DE4439">
        <w:rPr>
          <w:rFonts w:hint="cs"/>
          <w:rtl/>
        </w:rPr>
        <w:t>ا</w:t>
      </w:r>
      <w:r w:rsidR="00AE657A">
        <w:rPr>
          <w:rFonts w:hint="cs"/>
          <w:rtl/>
        </w:rPr>
        <w:t>ی</w:t>
      </w:r>
      <w:r w:rsidR="00210B7B" w:rsidRPr="00DE4439">
        <w:rPr>
          <w:rFonts w:hint="cs"/>
          <w:rtl/>
        </w:rPr>
        <w:t xml:space="preserve">ت </w:t>
      </w:r>
      <w:r w:rsidR="00AE657A">
        <w:rPr>
          <w:rFonts w:hint="cs"/>
          <w:rtl/>
        </w:rPr>
        <w:t>ک</w:t>
      </w:r>
      <w:r w:rsidR="00210B7B" w:rsidRPr="00DE4439">
        <w:rPr>
          <w:rFonts w:hint="cs"/>
          <w:rtl/>
        </w:rPr>
        <w:t>ردن، قبول ن</w:t>
      </w:r>
      <w:r w:rsidR="00AE657A">
        <w:rPr>
          <w:rFonts w:hint="cs"/>
          <w:rtl/>
        </w:rPr>
        <w:t>ک</w:t>
      </w:r>
      <w:r w:rsidR="00210B7B" w:rsidRPr="00DE4439">
        <w:rPr>
          <w:rFonts w:hint="cs"/>
          <w:rtl/>
        </w:rPr>
        <w:t>ردن چ</w:t>
      </w:r>
      <w:r w:rsidR="00AE657A">
        <w:rPr>
          <w:rFonts w:hint="cs"/>
          <w:rtl/>
        </w:rPr>
        <w:t>ی</w:t>
      </w:r>
      <w:r w:rsidR="00210B7B" w:rsidRPr="00DE4439">
        <w:rPr>
          <w:rFonts w:hint="cs"/>
          <w:rtl/>
        </w:rPr>
        <w:t>زها</w:t>
      </w:r>
      <w:r w:rsidR="00AE657A">
        <w:rPr>
          <w:rFonts w:hint="cs"/>
          <w:rtl/>
        </w:rPr>
        <w:t>یی</w:t>
      </w:r>
      <w:r w:rsidR="00210B7B" w:rsidRPr="00DE4439">
        <w:rPr>
          <w:rFonts w:hint="cs"/>
          <w:rtl/>
        </w:rPr>
        <w:t xml:space="preserve"> هستند </w:t>
      </w:r>
      <w:r w:rsidR="00AE657A">
        <w:rPr>
          <w:rFonts w:hint="cs"/>
          <w:rtl/>
        </w:rPr>
        <w:t>ک</w:t>
      </w:r>
      <w:r w:rsidR="00210B7B" w:rsidRPr="00DE4439">
        <w:rPr>
          <w:rFonts w:hint="cs"/>
          <w:rtl/>
        </w:rPr>
        <w:t>ه بر اثر رفاه پد</w:t>
      </w:r>
      <w:r w:rsidR="00AE657A">
        <w:rPr>
          <w:rFonts w:hint="cs"/>
          <w:rtl/>
        </w:rPr>
        <w:t>ی</w:t>
      </w:r>
      <w:r w:rsidR="00210B7B" w:rsidRPr="00DE4439">
        <w:rPr>
          <w:rFonts w:hint="cs"/>
          <w:rtl/>
        </w:rPr>
        <w:t>دار م</w:t>
      </w:r>
      <w:r w:rsidR="00AE657A">
        <w:rPr>
          <w:rFonts w:hint="cs"/>
          <w:rtl/>
        </w:rPr>
        <w:t>ی</w:t>
      </w:r>
      <w:r w:rsidR="00210B7B" w:rsidRPr="00DE4439">
        <w:rPr>
          <w:rFonts w:hint="cs"/>
          <w:rtl/>
        </w:rPr>
        <w:t>‌شوند ز</w:t>
      </w:r>
      <w:r w:rsidR="00AE657A">
        <w:rPr>
          <w:rFonts w:hint="cs"/>
          <w:rtl/>
        </w:rPr>
        <w:t>ی</w:t>
      </w:r>
      <w:r w:rsidR="00210B7B" w:rsidRPr="00DE4439">
        <w:rPr>
          <w:rFonts w:hint="cs"/>
          <w:rtl/>
        </w:rPr>
        <w:t>را مردم مغرور م</w:t>
      </w:r>
      <w:r w:rsidR="00AE657A">
        <w:rPr>
          <w:rFonts w:hint="cs"/>
          <w:rtl/>
        </w:rPr>
        <w:t>ی</w:t>
      </w:r>
      <w:r w:rsidR="00210B7B" w:rsidRPr="00DE4439">
        <w:rPr>
          <w:rFonts w:hint="cs"/>
          <w:rtl/>
        </w:rPr>
        <w:t>‌شدند و سپاس نم</w:t>
      </w:r>
      <w:r w:rsidR="00AE657A">
        <w:rPr>
          <w:rFonts w:hint="cs"/>
          <w:rtl/>
        </w:rPr>
        <w:t>ی</w:t>
      </w:r>
      <w:r w:rsidR="00D1736D" w:rsidRPr="00DE4439">
        <w:rPr>
          <w:rFonts w:hint="cs"/>
          <w:rtl/>
        </w:rPr>
        <w:t>‌گذارند.</w:t>
      </w:r>
    </w:p>
    <w:p w:rsidR="00BE3FB9" w:rsidRPr="00DE4439" w:rsidRDefault="00210B7B" w:rsidP="00797F8E">
      <w:pPr>
        <w:pStyle w:val="a2"/>
        <w:rPr>
          <w:rtl/>
        </w:rPr>
      </w:pPr>
      <w:bookmarkStart w:id="120" w:name="_Toc142089915"/>
      <w:r w:rsidRPr="00DE4439">
        <w:rPr>
          <w:rFonts w:hint="cs"/>
          <w:rtl/>
        </w:rPr>
        <w:t>سبب سوم</w:t>
      </w:r>
      <w:bookmarkEnd w:id="120"/>
      <w:r w:rsidR="001E5C60" w:rsidRPr="00DE4439">
        <w:rPr>
          <w:rFonts w:hint="cs"/>
          <w:rtl/>
        </w:rPr>
        <w:t>:</w:t>
      </w:r>
    </w:p>
    <w:p w:rsidR="001E5C60" w:rsidRPr="00DE4439" w:rsidRDefault="00210B7B" w:rsidP="00797F8E">
      <w:pPr>
        <w:pStyle w:val="a"/>
        <w:rPr>
          <w:rtl/>
        </w:rPr>
      </w:pPr>
      <w:r w:rsidRPr="00DE4439">
        <w:rPr>
          <w:rFonts w:hint="cs"/>
          <w:rtl/>
        </w:rPr>
        <w:t>تفاوت طب</w:t>
      </w:r>
      <w:r w:rsidR="00AE657A">
        <w:rPr>
          <w:rFonts w:hint="cs"/>
          <w:rtl/>
        </w:rPr>
        <w:t>ی</w:t>
      </w:r>
      <w:r w:rsidRPr="00DE4439">
        <w:rPr>
          <w:rFonts w:hint="cs"/>
          <w:rtl/>
        </w:rPr>
        <w:t>عت و خو</w:t>
      </w:r>
      <w:r w:rsidR="00AE657A">
        <w:rPr>
          <w:rFonts w:hint="cs"/>
          <w:rtl/>
        </w:rPr>
        <w:t>ی</w:t>
      </w:r>
      <w:r w:rsidRPr="00DE4439">
        <w:rPr>
          <w:rFonts w:hint="cs"/>
          <w:rtl/>
        </w:rPr>
        <w:t xml:space="preserve"> عثمان با طب</w:t>
      </w:r>
      <w:r w:rsidR="00AE657A">
        <w:rPr>
          <w:rFonts w:hint="cs"/>
          <w:rtl/>
        </w:rPr>
        <w:t>ی</w:t>
      </w:r>
      <w:r w:rsidRPr="00DE4439">
        <w:rPr>
          <w:rFonts w:hint="cs"/>
          <w:rtl/>
        </w:rPr>
        <w:t>عت و خو</w:t>
      </w:r>
      <w:r w:rsidR="00AE657A">
        <w:rPr>
          <w:rFonts w:hint="cs"/>
          <w:rtl/>
        </w:rPr>
        <w:t>ی</w:t>
      </w:r>
      <w:r w:rsidRPr="00DE4439">
        <w:rPr>
          <w:rFonts w:hint="cs"/>
          <w:rtl/>
        </w:rPr>
        <w:t xml:space="preserve"> عمر</w:t>
      </w:r>
      <w:r w:rsidR="001E5C60" w:rsidRPr="00DE4439">
        <w:rPr>
          <w:rFonts w:hint="cs"/>
          <w:rtl/>
        </w:rPr>
        <w:t>:</w:t>
      </w:r>
    </w:p>
    <w:p w:rsidR="00BE3FB9" w:rsidRPr="00DE4439" w:rsidRDefault="001E5C60" w:rsidP="00797F8E">
      <w:pPr>
        <w:pStyle w:val="a"/>
        <w:rPr>
          <w:rtl/>
        </w:rPr>
      </w:pPr>
      <w:r w:rsidRPr="00DE4439">
        <w:rPr>
          <w:rFonts w:hint="cs"/>
          <w:rtl/>
        </w:rPr>
        <w:t>عمر</w:t>
      </w:r>
      <w:r w:rsidR="00DF03ED" w:rsidRPr="00DF03ED">
        <w:rPr>
          <w:rFonts w:cs="CTraditional Arabic" w:hint="cs"/>
          <w:rtl/>
        </w:rPr>
        <w:t>س</w:t>
      </w:r>
      <w:r w:rsidR="00A76434" w:rsidRPr="00DE4439">
        <w:rPr>
          <w:rFonts w:hint="cs"/>
          <w:rtl/>
        </w:rPr>
        <w:t xml:space="preserve"> سخت‌گ</w:t>
      </w:r>
      <w:r w:rsidR="00AE657A">
        <w:rPr>
          <w:rFonts w:hint="cs"/>
          <w:rtl/>
        </w:rPr>
        <w:t>ی</w:t>
      </w:r>
      <w:r w:rsidR="00A76434" w:rsidRPr="00DE4439">
        <w:rPr>
          <w:rFonts w:hint="cs"/>
          <w:rtl/>
        </w:rPr>
        <w:t>ر بود، و عثمان</w:t>
      </w:r>
      <w:r w:rsidR="00DF03ED" w:rsidRPr="00DF03ED">
        <w:rPr>
          <w:rFonts w:cs="CTraditional Arabic" w:hint="cs"/>
          <w:rtl/>
        </w:rPr>
        <w:t>س</w:t>
      </w:r>
      <w:r w:rsidR="00FD0B96" w:rsidRPr="00DE4439">
        <w:rPr>
          <w:rFonts w:hint="cs"/>
          <w:rtl/>
        </w:rPr>
        <w:t xml:space="preserve"> بردبار و مهربان بود، اما چنان </w:t>
      </w:r>
      <w:r w:rsidR="00AE657A">
        <w:rPr>
          <w:rFonts w:hint="cs"/>
          <w:rtl/>
        </w:rPr>
        <w:t>ک</w:t>
      </w:r>
      <w:r w:rsidR="00FD0B96" w:rsidRPr="00DE4439">
        <w:rPr>
          <w:rFonts w:hint="cs"/>
          <w:rtl/>
        </w:rPr>
        <w:t>ه بس</w:t>
      </w:r>
      <w:r w:rsidR="00AE657A">
        <w:rPr>
          <w:rFonts w:hint="cs"/>
          <w:rtl/>
        </w:rPr>
        <w:t>ی</w:t>
      </w:r>
      <w:r w:rsidR="00FD0B96" w:rsidRPr="00DE4439">
        <w:rPr>
          <w:rFonts w:hint="cs"/>
          <w:rtl/>
        </w:rPr>
        <w:t>ار</w:t>
      </w:r>
      <w:r w:rsidR="00AE657A">
        <w:rPr>
          <w:rFonts w:hint="cs"/>
          <w:rtl/>
        </w:rPr>
        <w:t>ی</w:t>
      </w:r>
      <w:r w:rsidR="00FD0B96" w:rsidRPr="00DE4439">
        <w:rPr>
          <w:rFonts w:hint="cs"/>
          <w:rtl/>
        </w:rPr>
        <w:t xml:space="preserve"> ادعا م</w:t>
      </w:r>
      <w:r w:rsidR="00AE657A">
        <w:rPr>
          <w:rFonts w:hint="cs"/>
          <w:rtl/>
        </w:rPr>
        <w:t>ی</w:t>
      </w:r>
      <w:r w:rsidR="00FD0B96" w:rsidRPr="00DE4439">
        <w:rPr>
          <w:rFonts w:hint="cs"/>
          <w:rtl/>
        </w:rPr>
        <w:t>‌</w:t>
      </w:r>
      <w:r w:rsidR="00AE657A">
        <w:rPr>
          <w:rFonts w:hint="cs"/>
          <w:rtl/>
        </w:rPr>
        <w:t>ک</w:t>
      </w:r>
      <w:r w:rsidR="00FD0B96" w:rsidRPr="00DE4439">
        <w:rPr>
          <w:rFonts w:hint="cs"/>
          <w:rtl/>
        </w:rPr>
        <w:t>نند ضع</w:t>
      </w:r>
      <w:r w:rsidR="00AE657A">
        <w:rPr>
          <w:rFonts w:hint="cs"/>
          <w:rtl/>
        </w:rPr>
        <w:t>ی</w:t>
      </w:r>
      <w:r w:rsidR="00FD0B96" w:rsidRPr="00DE4439">
        <w:rPr>
          <w:rFonts w:hint="cs"/>
          <w:rtl/>
        </w:rPr>
        <w:t>ف و ناتوان نبود، بل</w:t>
      </w:r>
      <w:r w:rsidR="00AE657A">
        <w:rPr>
          <w:rFonts w:hint="cs"/>
          <w:rtl/>
        </w:rPr>
        <w:t>ک</w:t>
      </w:r>
      <w:r w:rsidR="00FD0B96" w:rsidRPr="00DE4439">
        <w:rPr>
          <w:rFonts w:hint="cs"/>
          <w:rtl/>
        </w:rPr>
        <w:t xml:space="preserve">ه او </w:t>
      </w:r>
      <w:r w:rsidRPr="00DE4439">
        <w:rPr>
          <w:rFonts w:hint="cs"/>
          <w:rtl/>
        </w:rPr>
        <w:t>بردبار و با</w:t>
      </w:r>
      <w:r w:rsidR="00FD0B96" w:rsidRPr="00DE4439">
        <w:rPr>
          <w:rFonts w:hint="cs"/>
          <w:rtl/>
        </w:rPr>
        <w:t>گذشت بود، بنابرا</w:t>
      </w:r>
      <w:r w:rsidR="00AE657A">
        <w:rPr>
          <w:rFonts w:hint="cs"/>
          <w:rtl/>
        </w:rPr>
        <w:t>ی</w:t>
      </w:r>
      <w:r w:rsidR="00FD0B96" w:rsidRPr="00DE4439">
        <w:rPr>
          <w:rFonts w:hint="cs"/>
          <w:rtl/>
        </w:rPr>
        <w:t>ن وقت</w:t>
      </w:r>
      <w:r w:rsidR="00AE657A">
        <w:rPr>
          <w:rFonts w:hint="cs"/>
          <w:rtl/>
        </w:rPr>
        <w:t>ی</w:t>
      </w:r>
      <w:r w:rsidR="00FD0B96" w:rsidRPr="00DE4439">
        <w:rPr>
          <w:rFonts w:hint="cs"/>
          <w:rtl/>
        </w:rPr>
        <w:t xml:space="preserve"> او را در خانه‌اش محاصره </w:t>
      </w:r>
      <w:r w:rsidR="00AE657A">
        <w:rPr>
          <w:rFonts w:hint="cs"/>
          <w:rtl/>
        </w:rPr>
        <w:t>ک</w:t>
      </w:r>
      <w:r w:rsidR="00FD0B96" w:rsidRPr="00DE4439">
        <w:rPr>
          <w:rFonts w:hint="cs"/>
          <w:rtl/>
        </w:rPr>
        <w:t>ردند گفت</w:t>
      </w:r>
      <w:r w:rsidR="00784590" w:rsidRPr="00DE4439">
        <w:rPr>
          <w:rFonts w:hint="cs"/>
          <w:rtl/>
        </w:rPr>
        <w:t xml:space="preserve">: </w:t>
      </w:r>
      <w:r w:rsidR="00FD0B96" w:rsidRPr="00DE4439">
        <w:rPr>
          <w:rFonts w:hint="cs"/>
          <w:rtl/>
        </w:rPr>
        <w:t>آ</w:t>
      </w:r>
      <w:r w:rsidR="00AE657A">
        <w:rPr>
          <w:rFonts w:hint="cs"/>
          <w:rtl/>
        </w:rPr>
        <w:t>ی</w:t>
      </w:r>
      <w:r w:rsidR="00FD0B96" w:rsidRPr="00DE4439">
        <w:rPr>
          <w:rFonts w:hint="cs"/>
          <w:rtl/>
        </w:rPr>
        <w:t>ا م</w:t>
      </w:r>
      <w:r w:rsidR="00AE657A">
        <w:rPr>
          <w:rFonts w:hint="cs"/>
          <w:rtl/>
        </w:rPr>
        <w:t>ی</w:t>
      </w:r>
      <w:r w:rsidR="00FD0B96" w:rsidRPr="00DE4439">
        <w:rPr>
          <w:rFonts w:hint="cs"/>
          <w:rtl/>
        </w:rPr>
        <w:t>‌دان</w:t>
      </w:r>
      <w:r w:rsidR="00AE657A">
        <w:rPr>
          <w:rFonts w:hint="cs"/>
          <w:rtl/>
        </w:rPr>
        <w:t>ی</w:t>
      </w:r>
      <w:r w:rsidR="00FD0B96" w:rsidRPr="00DE4439">
        <w:rPr>
          <w:rFonts w:hint="cs"/>
          <w:rtl/>
        </w:rPr>
        <w:t>د چه چ</w:t>
      </w:r>
      <w:r w:rsidR="00AE657A">
        <w:rPr>
          <w:rFonts w:hint="cs"/>
          <w:rtl/>
        </w:rPr>
        <w:t>ی</w:t>
      </w:r>
      <w:r w:rsidR="00FD0B96" w:rsidRPr="00DE4439">
        <w:rPr>
          <w:rFonts w:hint="cs"/>
          <w:rtl/>
        </w:rPr>
        <w:t>ز</w:t>
      </w:r>
      <w:r w:rsidR="00AE657A">
        <w:rPr>
          <w:rFonts w:hint="cs"/>
          <w:rtl/>
        </w:rPr>
        <w:t>ی</w:t>
      </w:r>
      <w:r w:rsidR="00FD0B96" w:rsidRPr="00DE4439">
        <w:rPr>
          <w:rFonts w:hint="cs"/>
          <w:rtl/>
        </w:rPr>
        <w:t xml:space="preserve"> به شما جرأت داده تا عل</w:t>
      </w:r>
      <w:r w:rsidR="00AE657A">
        <w:rPr>
          <w:rFonts w:hint="cs"/>
          <w:rtl/>
        </w:rPr>
        <w:t>ی</w:t>
      </w:r>
      <w:r w:rsidR="00FD0B96" w:rsidRPr="00DE4439">
        <w:rPr>
          <w:rFonts w:hint="cs"/>
          <w:rtl/>
        </w:rPr>
        <w:t>ه من برخ</w:t>
      </w:r>
      <w:r w:rsidR="00AE657A">
        <w:rPr>
          <w:rFonts w:hint="cs"/>
          <w:rtl/>
        </w:rPr>
        <w:t>ی</w:t>
      </w:r>
      <w:r w:rsidR="00FD0B96" w:rsidRPr="00DE4439">
        <w:rPr>
          <w:rFonts w:hint="cs"/>
          <w:rtl/>
        </w:rPr>
        <w:t>ز</w:t>
      </w:r>
      <w:r w:rsidR="00AE657A">
        <w:rPr>
          <w:rFonts w:hint="cs"/>
          <w:rtl/>
        </w:rPr>
        <w:t>ی</w:t>
      </w:r>
      <w:r w:rsidR="00FD0B96" w:rsidRPr="00DE4439">
        <w:rPr>
          <w:rFonts w:hint="cs"/>
          <w:rtl/>
        </w:rPr>
        <w:t>د؟ تنها چ</w:t>
      </w:r>
      <w:r w:rsidR="00AE657A">
        <w:rPr>
          <w:rFonts w:hint="cs"/>
          <w:rtl/>
        </w:rPr>
        <w:t>ی</w:t>
      </w:r>
      <w:r w:rsidR="00FD0B96" w:rsidRPr="00DE4439">
        <w:rPr>
          <w:rFonts w:hint="cs"/>
          <w:rtl/>
        </w:rPr>
        <w:t>ز</w:t>
      </w:r>
      <w:r w:rsidR="00AE657A">
        <w:rPr>
          <w:rFonts w:hint="cs"/>
          <w:rtl/>
        </w:rPr>
        <w:t>ی</w:t>
      </w:r>
      <w:r w:rsidR="00FD0B96" w:rsidRPr="00DE4439">
        <w:rPr>
          <w:rFonts w:hint="cs"/>
          <w:rtl/>
        </w:rPr>
        <w:t xml:space="preserve"> </w:t>
      </w:r>
      <w:r w:rsidR="00AE657A">
        <w:rPr>
          <w:rFonts w:hint="cs"/>
          <w:rtl/>
        </w:rPr>
        <w:t>ک</w:t>
      </w:r>
      <w:r w:rsidR="00FD0B96" w:rsidRPr="00DE4439">
        <w:rPr>
          <w:rFonts w:hint="cs"/>
          <w:rtl/>
        </w:rPr>
        <w:t xml:space="preserve">ه به شما </w:t>
      </w:r>
      <w:r w:rsidR="001023F9" w:rsidRPr="00DE4439">
        <w:rPr>
          <w:rFonts w:hint="cs"/>
          <w:rtl/>
        </w:rPr>
        <w:t>جرأت جسارت داده بردبار</w:t>
      </w:r>
      <w:r w:rsidR="00AE657A">
        <w:rPr>
          <w:rFonts w:hint="cs"/>
          <w:rtl/>
        </w:rPr>
        <w:t>ی</w:t>
      </w:r>
      <w:r w:rsidR="001023F9" w:rsidRPr="00DE4439">
        <w:rPr>
          <w:rFonts w:hint="cs"/>
          <w:rtl/>
        </w:rPr>
        <w:t xml:space="preserve"> من است. </w:t>
      </w:r>
    </w:p>
    <w:p w:rsidR="001023F9" w:rsidRPr="00DE4439" w:rsidRDefault="001023F9" w:rsidP="00797F8E">
      <w:pPr>
        <w:pStyle w:val="a"/>
        <w:rPr>
          <w:rtl/>
        </w:rPr>
      </w:pPr>
      <w:r w:rsidRPr="00DE4439">
        <w:rPr>
          <w:rFonts w:hint="cs"/>
          <w:rtl/>
        </w:rPr>
        <w:t>و عبدالله بن عمر گفت</w:t>
      </w:r>
      <w:r w:rsidR="00784590" w:rsidRPr="00DE4439">
        <w:rPr>
          <w:rFonts w:hint="cs"/>
          <w:rtl/>
        </w:rPr>
        <w:t xml:space="preserve">: </w:t>
      </w:r>
      <w:r w:rsidRPr="00DE4439">
        <w:rPr>
          <w:rFonts w:hint="cs"/>
          <w:rtl/>
        </w:rPr>
        <w:t>سوگند به خدا آنها به خاطر چ</w:t>
      </w:r>
      <w:r w:rsidR="00AE657A">
        <w:rPr>
          <w:rFonts w:hint="cs"/>
          <w:rtl/>
        </w:rPr>
        <w:t>ی</w:t>
      </w:r>
      <w:r w:rsidRPr="00DE4439">
        <w:rPr>
          <w:rFonts w:hint="cs"/>
          <w:rtl/>
        </w:rPr>
        <w:t>زها</w:t>
      </w:r>
      <w:r w:rsidR="00AE657A">
        <w:rPr>
          <w:rFonts w:hint="cs"/>
          <w:rtl/>
        </w:rPr>
        <w:t>یی</w:t>
      </w:r>
      <w:r w:rsidRPr="00DE4439">
        <w:rPr>
          <w:rFonts w:hint="cs"/>
          <w:rtl/>
        </w:rPr>
        <w:t xml:space="preserve"> بر</w:t>
      </w:r>
      <w:r w:rsidR="001E5C60" w:rsidRPr="00DE4439">
        <w:rPr>
          <w:rFonts w:hint="cs"/>
          <w:rtl/>
        </w:rPr>
        <w:t xml:space="preserve"> </w:t>
      </w:r>
      <w:r w:rsidRPr="00DE4439">
        <w:rPr>
          <w:rFonts w:hint="cs"/>
          <w:rtl/>
        </w:rPr>
        <w:t xml:space="preserve">عثمان اعتراض </w:t>
      </w:r>
      <w:r w:rsidR="00AE657A">
        <w:rPr>
          <w:rFonts w:hint="cs"/>
          <w:rtl/>
        </w:rPr>
        <w:t>ک</w:t>
      </w:r>
      <w:r w:rsidRPr="00DE4439">
        <w:rPr>
          <w:rFonts w:hint="cs"/>
          <w:rtl/>
        </w:rPr>
        <w:t xml:space="preserve">ردند </w:t>
      </w:r>
      <w:r w:rsidR="00AE657A">
        <w:rPr>
          <w:rFonts w:hint="cs"/>
          <w:rtl/>
        </w:rPr>
        <w:t>ک</w:t>
      </w:r>
      <w:r w:rsidRPr="00DE4439">
        <w:rPr>
          <w:rFonts w:hint="cs"/>
          <w:rtl/>
        </w:rPr>
        <w:t>ه اگر عمر آنها را انجام م</w:t>
      </w:r>
      <w:r w:rsidR="00AE657A">
        <w:rPr>
          <w:rFonts w:hint="cs"/>
          <w:rtl/>
        </w:rPr>
        <w:t>ی</w:t>
      </w:r>
      <w:r w:rsidRPr="00DE4439">
        <w:rPr>
          <w:rFonts w:hint="cs"/>
          <w:rtl/>
        </w:rPr>
        <w:t>‌داد ه</w:t>
      </w:r>
      <w:r w:rsidR="00AE657A">
        <w:rPr>
          <w:rFonts w:hint="cs"/>
          <w:rtl/>
        </w:rPr>
        <w:t>ی</w:t>
      </w:r>
      <w:r w:rsidRPr="00DE4439">
        <w:rPr>
          <w:rFonts w:hint="cs"/>
          <w:rtl/>
        </w:rPr>
        <w:t xml:space="preserve">چ </w:t>
      </w:r>
      <w:r w:rsidR="00AE657A">
        <w:rPr>
          <w:rFonts w:hint="cs"/>
          <w:rtl/>
        </w:rPr>
        <w:t>ک</w:t>
      </w:r>
      <w:r w:rsidRPr="00DE4439">
        <w:rPr>
          <w:rFonts w:hint="cs"/>
          <w:rtl/>
        </w:rPr>
        <w:t>س</w:t>
      </w:r>
      <w:r w:rsidR="001E5C60" w:rsidRPr="00DE4439">
        <w:rPr>
          <w:rFonts w:hint="cs"/>
          <w:rtl/>
        </w:rPr>
        <w:t xml:space="preserve"> چ</w:t>
      </w:r>
      <w:r w:rsidR="00AE657A">
        <w:rPr>
          <w:rFonts w:hint="cs"/>
          <w:rtl/>
        </w:rPr>
        <w:t>ی</w:t>
      </w:r>
      <w:r w:rsidR="001E5C60" w:rsidRPr="00DE4439">
        <w:rPr>
          <w:rFonts w:hint="cs"/>
          <w:rtl/>
        </w:rPr>
        <w:t>ز</w:t>
      </w:r>
      <w:r w:rsidR="00AE657A">
        <w:rPr>
          <w:rFonts w:hint="cs"/>
          <w:rtl/>
        </w:rPr>
        <w:t>ی</w:t>
      </w:r>
      <w:r w:rsidRPr="00DE4439">
        <w:rPr>
          <w:rFonts w:hint="cs"/>
          <w:rtl/>
        </w:rPr>
        <w:t xml:space="preserve"> نم</w:t>
      </w:r>
      <w:r w:rsidR="00AE657A">
        <w:rPr>
          <w:rFonts w:hint="cs"/>
          <w:rtl/>
        </w:rPr>
        <w:t>ی</w:t>
      </w:r>
      <w:r w:rsidRPr="00DE4439">
        <w:rPr>
          <w:rFonts w:hint="cs"/>
          <w:rtl/>
        </w:rPr>
        <w:t xml:space="preserve">‌گفت. </w:t>
      </w:r>
    </w:p>
    <w:p w:rsidR="001023F9" w:rsidRPr="00DE4439" w:rsidRDefault="001023F9" w:rsidP="00797F8E">
      <w:pPr>
        <w:pStyle w:val="a"/>
        <w:rPr>
          <w:rtl/>
        </w:rPr>
      </w:pPr>
      <w:r w:rsidRPr="00DE4439">
        <w:rPr>
          <w:rFonts w:hint="cs"/>
          <w:rtl/>
        </w:rPr>
        <w:t xml:space="preserve">پس چرا بر عثمان اعتراض </w:t>
      </w:r>
      <w:r w:rsidR="00AE657A">
        <w:rPr>
          <w:rFonts w:hint="cs"/>
          <w:rtl/>
        </w:rPr>
        <w:t>ک</w:t>
      </w:r>
      <w:r w:rsidRPr="00DE4439">
        <w:rPr>
          <w:rFonts w:hint="cs"/>
          <w:rtl/>
        </w:rPr>
        <w:t>رده و با او دشمن</w:t>
      </w:r>
      <w:r w:rsidR="00AE657A">
        <w:rPr>
          <w:rFonts w:hint="cs"/>
          <w:rtl/>
        </w:rPr>
        <w:t>ی</w:t>
      </w:r>
      <w:r w:rsidRPr="00DE4439">
        <w:rPr>
          <w:rFonts w:hint="cs"/>
          <w:rtl/>
        </w:rPr>
        <w:t xml:space="preserve"> ورز</w:t>
      </w:r>
      <w:r w:rsidR="00AE657A">
        <w:rPr>
          <w:rFonts w:hint="cs"/>
          <w:rtl/>
        </w:rPr>
        <w:t>ی</w:t>
      </w:r>
      <w:r w:rsidR="001E5C60" w:rsidRPr="00DE4439">
        <w:rPr>
          <w:rFonts w:hint="cs"/>
          <w:rtl/>
        </w:rPr>
        <w:t>دند؟ چون عثمان با</w:t>
      </w:r>
      <w:r w:rsidRPr="00DE4439">
        <w:rPr>
          <w:rFonts w:hint="cs"/>
          <w:rtl/>
        </w:rPr>
        <w:t>گذشت بود و اشتباه آنها را م</w:t>
      </w:r>
      <w:r w:rsidR="00AE657A">
        <w:rPr>
          <w:rFonts w:hint="cs"/>
          <w:rtl/>
        </w:rPr>
        <w:t>ی</w:t>
      </w:r>
      <w:r w:rsidRPr="00DE4439">
        <w:rPr>
          <w:rFonts w:hint="cs"/>
          <w:rtl/>
        </w:rPr>
        <w:t>‌بخش</w:t>
      </w:r>
      <w:r w:rsidR="00AE657A">
        <w:rPr>
          <w:rFonts w:hint="cs"/>
          <w:rtl/>
        </w:rPr>
        <w:t>ی</w:t>
      </w:r>
      <w:r w:rsidRPr="00DE4439">
        <w:rPr>
          <w:rFonts w:hint="cs"/>
          <w:rtl/>
        </w:rPr>
        <w:t>د و آنها را مواخذه نم</w:t>
      </w:r>
      <w:r w:rsidR="00AE657A">
        <w:rPr>
          <w:rFonts w:hint="cs"/>
          <w:rtl/>
        </w:rPr>
        <w:t>ی</w:t>
      </w:r>
      <w:r w:rsidRPr="00DE4439">
        <w:rPr>
          <w:rFonts w:hint="cs"/>
          <w:rtl/>
        </w:rPr>
        <w:t>‌</w:t>
      </w:r>
      <w:r w:rsidR="00AE657A">
        <w:rPr>
          <w:rFonts w:hint="cs"/>
          <w:rtl/>
        </w:rPr>
        <w:t>ک</w:t>
      </w:r>
      <w:r w:rsidR="00F56E5A" w:rsidRPr="00DE4439">
        <w:rPr>
          <w:rFonts w:hint="cs"/>
          <w:rtl/>
        </w:rPr>
        <w:t>رد.</w:t>
      </w:r>
    </w:p>
    <w:p w:rsidR="001023F9" w:rsidRPr="00DE4439" w:rsidRDefault="001023F9" w:rsidP="00797F8E">
      <w:pPr>
        <w:pStyle w:val="a4"/>
        <w:rPr>
          <w:rtl/>
        </w:rPr>
      </w:pPr>
      <w:bookmarkStart w:id="121" w:name="_Toc142089916"/>
      <w:bookmarkStart w:id="122" w:name="_Toc430071307"/>
      <w:r w:rsidRPr="00DE4439">
        <w:rPr>
          <w:rFonts w:hint="cs"/>
          <w:rtl/>
        </w:rPr>
        <w:t>سبب چهارم</w:t>
      </w:r>
      <w:bookmarkEnd w:id="121"/>
      <w:r w:rsidR="00F03824" w:rsidRPr="00DE4439">
        <w:rPr>
          <w:rFonts w:hint="cs"/>
          <w:rtl/>
        </w:rPr>
        <w:t>:</w:t>
      </w:r>
      <w:bookmarkEnd w:id="122"/>
      <w:r w:rsidR="00F03824" w:rsidRPr="00DE4439">
        <w:rPr>
          <w:rFonts w:hint="cs"/>
          <w:rtl/>
        </w:rPr>
        <w:t xml:space="preserve"> </w:t>
      </w:r>
    </w:p>
    <w:p w:rsidR="00D44C60" w:rsidRPr="00DE4439" w:rsidRDefault="00C83EC5" w:rsidP="00797F8E">
      <w:pPr>
        <w:pStyle w:val="a"/>
        <w:rPr>
          <w:rtl/>
        </w:rPr>
      </w:pPr>
      <w:r w:rsidRPr="00DE4439">
        <w:rPr>
          <w:rFonts w:hint="cs"/>
          <w:rtl/>
        </w:rPr>
        <w:t>بعض</w:t>
      </w:r>
      <w:r w:rsidR="00AE657A">
        <w:rPr>
          <w:rFonts w:hint="cs"/>
          <w:rtl/>
        </w:rPr>
        <w:t>ی</w:t>
      </w:r>
      <w:r w:rsidRPr="00DE4439">
        <w:rPr>
          <w:rFonts w:hint="cs"/>
          <w:rtl/>
        </w:rPr>
        <w:t xml:space="preserve"> از قبا</w:t>
      </w:r>
      <w:r w:rsidR="00AE657A">
        <w:rPr>
          <w:rFonts w:hint="cs"/>
          <w:rtl/>
        </w:rPr>
        <w:t>ی</w:t>
      </w:r>
      <w:r w:rsidRPr="00DE4439">
        <w:rPr>
          <w:rFonts w:hint="cs"/>
          <w:rtl/>
        </w:rPr>
        <w:t>ل از چارپاست قر</w:t>
      </w:r>
      <w:r w:rsidR="00AE657A">
        <w:rPr>
          <w:rFonts w:hint="cs"/>
          <w:rtl/>
        </w:rPr>
        <w:t>ی</w:t>
      </w:r>
      <w:r w:rsidRPr="00DE4439">
        <w:rPr>
          <w:rFonts w:hint="cs"/>
          <w:rtl/>
        </w:rPr>
        <w:t>ش خشمگ</w:t>
      </w:r>
      <w:r w:rsidR="00AE657A">
        <w:rPr>
          <w:rFonts w:hint="cs"/>
          <w:rtl/>
        </w:rPr>
        <w:t>ی</w:t>
      </w:r>
      <w:r w:rsidRPr="00DE4439">
        <w:rPr>
          <w:rFonts w:hint="cs"/>
          <w:rtl/>
        </w:rPr>
        <w:t>ن بودند. قبا</w:t>
      </w:r>
      <w:r w:rsidR="00AE657A">
        <w:rPr>
          <w:rFonts w:hint="cs"/>
          <w:rtl/>
        </w:rPr>
        <w:t>ی</w:t>
      </w:r>
      <w:r w:rsidRPr="00DE4439">
        <w:rPr>
          <w:rFonts w:hint="cs"/>
          <w:rtl/>
        </w:rPr>
        <w:t>ل عرب</w:t>
      </w:r>
      <w:r w:rsidR="00AE657A">
        <w:rPr>
          <w:rFonts w:hint="cs"/>
          <w:rtl/>
        </w:rPr>
        <w:t>ی</w:t>
      </w:r>
      <w:r w:rsidRPr="00DE4439">
        <w:rPr>
          <w:rFonts w:hint="cs"/>
          <w:rtl/>
        </w:rPr>
        <w:t xml:space="preserve"> </w:t>
      </w:r>
      <w:r w:rsidR="00AE657A">
        <w:rPr>
          <w:rFonts w:hint="cs"/>
          <w:rtl/>
        </w:rPr>
        <w:t>ک</w:t>
      </w:r>
      <w:r w:rsidRPr="00DE4439">
        <w:rPr>
          <w:rFonts w:hint="cs"/>
          <w:rtl/>
        </w:rPr>
        <w:t>ه به اسلام گرو</w:t>
      </w:r>
      <w:r w:rsidR="00AE657A">
        <w:rPr>
          <w:rFonts w:hint="cs"/>
          <w:rtl/>
        </w:rPr>
        <w:t>ی</w:t>
      </w:r>
      <w:r w:rsidRPr="00DE4439">
        <w:rPr>
          <w:rFonts w:hint="cs"/>
          <w:rtl/>
        </w:rPr>
        <w:t xml:space="preserve">ده بودند به خصوص آنها </w:t>
      </w:r>
      <w:r w:rsidR="00AE657A">
        <w:rPr>
          <w:rFonts w:hint="cs"/>
          <w:rtl/>
        </w:rPr>
        <w:t>ک</w:t>
      </w:r>
      <w:r w:rsidRPr="00DE4439">
        <w:rPr>
          <w:rFonts w:hint="cs"/>
          <w:rtl/>
        </w:rPr>
        <w:t>ه بعض</w:t>
      </w:r>
      <w:r w:rsidR="00AE657A">
        <w:rPr>
          <w:rFonts w:hint="cs"/>
          <w:rtl/>
        </w:rPr>
        <w:t>ی</w:t>
      </w:r>
      <w:r w:rsidRPr="00DE4439">
        <w:rPr>
          <w:rFonts w:hint="cs"/>
          <w:rtl/>
        </w:rPr>
        <w:t xml:space="preserve"> از افرادشان از د</w:t>
      </w:r>
      <w:r w:rsidR="00AE657A">
        <w:rPr>
          <w:rFonts w:hint="cs"/>
          <w:rtl/>
        </w:rPr>
        <w:t>ی</w:t>
      </w:r>
      <w:r w:rsidRPr="00DE4439">
        <w:rPr>
          <w:rFonts w:hint="cs"/>
          <w:rtl/>
        </w:rPr>
        <w:t>ن برگشتند و سپس با زور شمش</w:t>
      </w:r>
      <w:r w:rsidR="00AE657A">
        <w:rPr>
          <w:rFonts w:hint="cs"/>
          <w:rtl/>
        </w:rPr>
        <w:t>ی</w:t>
      </w:r>
      <w:r w:rsidRPr="00DE4439">
        <w:rPr>
          <w:rFonts w:hint="cs"/>
          <w:rtl/>
        </w:rPr>
        <w:t>ر دوباره اسلام را پذ</w:t>
      </w:r>
      <w:r w:rsidR="00AE657A">
        <w:rPr>
          <w:rFonts w:hint="cs"/>
          <w:rtl/>
        </w:rPr>
        <w:t>ی</w:t>
      </w:r>
      <w:r w:rsidRPr="00DE4439">
        <w:rPr>
          <w:rFonts w:hint="cs"/>
          <w:rtl/>
        </w:rPr>
        <w:t>رفتند، بعض</w:t>
      </w:r>
      <w:r w:rsidR="00AE657A">
        <w:rPr>
          <w:rFonts w:hint="cs"/>
          <w:rtl/>
        </w:rPr>
        <w:t>ی</w:t>
      </w:r>
      <w:r w:rsidRPr="00DE4439">
        <w:rPr>
          <w:rFonts w:hint="cs"/>
          <w:rtl/>
        </w:rPr>
        <w:t xml:space="preserve"> واقعاً مسلمان شدند و بعض</w:t>
      </w:r>
      <w:r w:rsidR="00AE657A">
        <w:rPr>
          <w:rFonts w:hint="cs"/>
          <w:rtl/>
        </w:rPr>
        <w:t>ی</w:t>
      </w:r>
      <w:r w:rsidRPr="00DE4439">
        <w:rPr>
          <w:rFonts w:hint="cs"/>
          <w:rtl/>
        </w:rPr>
        <w:t xml:space="preserve"> به ناچار به اسلام تن در دادند و بعض</w:t>
      </w:r>
      <w:r w:rsidR="00AE657A">
        <w:rPr>
          <w:rFonts w:hint="cs"/>
          <w:rtl/>
        </w:rPr>
        <w:t>ی</w:t>
      </w:r>
      <w:r w:rsidRPr="00DE4439">
        <w:rPr>
          <w:rFonts w:hint="cs"/>
          <w:rtl/>
        </w:rPr>
        <w:t xml:space="preserve"> در حال</w:t>
      </w:r>
      <w:r w:rsidR="00AE657A">
        <w:rPr>
          <w:rFonts w:hint="cs"/>
          <w:rtl/>
        </w:rPr>
        <w:t>ی</w:t>
      </w:r>
      <w:r w:rsidRPr="00DE4439">
        <w:rPr>
          <w:rFonts w:hint="cs"/>
          <w:rtl/>
        </w:rPr>
        <w:t xml:space="preserve"> مسلمان شدند </w:t>
      </w:r>
      <w:r w:rsidR="00AE657A">
        <w:rPr>
          <w:rFonts w:hint="cs"/>
          <w:rtl/>
        </w:rPr>
        <w:t>ک</w:t>
      </w:r>
      <w:r w:rsidRPr="00DE4439">
        <w:rPr>
          <w:rFonts w:hint="cs"/>
          <w:rtl/>
        </w:rPr>
        <w:t>ه در دلشان چ</w:t>
      </w:r>
      <w:r w:rsidR="00AE657A">
        <w:rPr>
          <w:rFonts w:hint="cs"/>
          <w:rtl/>
        </w:rPr>
        <w:t>ی</w:t>
      </w:r>
      <w:r w:rsidRPr="00DE4439">
        <w:rPr>
          <w:rFonts w:hint="cs"/>
          <w:rtl/>
        </w:rPr>
        <w:t>ز</w:t>
      </w:r>
      <w:r w:rsidR="00AE657A">
        <w:rPr>
          <w:rFonts w:hint="cs"/>
          <w:rtl/>
        </w:rPr>
        <w:t>ی</w:t>
      </w:r>
      <w:r w:rsidRPr="00DE4439">
        <w:rPr>
          <w:rFonts w:hint="cs"/>
          <w:rtl/>
        </w:rPr>
        <w:t xml:space="preserve"> بود، بنابرا</w:t>
      </w:r>
      <w:r w:rsidR="00AE657A">
        <w:rPr>
          <w:rFonts w:hint="cs"/>
          <w:rtl/>
        </w:rPr>
        <w:t>ی</w:t>
      </w:r>
      <w:r w:rsidRPr="00DE4439">
        <w:rPr>
          <w:rFonts w:hint="cs"/>
          <w:rtl/>
        </w:rPr>
        <w:t>ن ا</w:t>
      </w:r>
      <w:r w:rsidR="00AE657A">
        <w:rPr>
          <w:rFonts w:hint="cs"/>
          <w:rtl/>
        </w:rPr>
        <w:t>ی</w:t>
      </w:r>
      <w:r w:rsidRPr="00DE4439">
        <w:rPr>
          <w:rFonts w:hint="cs"/>
          <w:rtl/>
        </w:rPr>
        <w:t xml:space="preserve">ن افراد دوست نداشتند </w:t>
      </w:r>
      <w:r w:rsidR="00AE657A">
        <w:rPr>
          <w:rFonts w:hint="cs"/>
          <w:rtl/>
        </w:rPr>
        <w:t>ک</w:t>
      </w:r>
      <w:r w:rsidRPr="00DE4439">
        <w:rPr>
          <w:rFonts w:hint="cs"/>
          <w:rtl/>
        </w:rPr>
        <w:t>ه همواره ر</w:t>
      </w:r>
      <w:r w:rsidR="00AE657A">
        <w:rPr>
          <w:rFonts w:hint="cs"/>
          <w:rtl/>
        </w:rPr>
        <w:t>ی</w:t>
      </w:r>
      <w:r w:rsidRPr="00DE4439">
        <w:rPr>
          <w:rFonts w:hint="cs"/>
          <w:rtl/>
        </w:rPr>
        <w:t>است با قر</w:t>
      </w:r>
      <w:r w:rsidR="00AE657A">
        <w:rPr>
          <w:rFonts w:hint="cs"/>
          <w:rtl/>
        </w:rPr>
        <w:t>ی</w:t>
      </w:r>
      <w:r w:rsidRPr="00DE4439">
        <w:rPr>
          <w:rFonts w:hint="cs"/>
          <w:rtl/>
        </w:rPr>
        <w:t>ش باشد و از ا</w:t>
      </w:r>
      <w:r w:rsidR="00AE657A">
        <w:rPr>
          <w:rFonts w:hint="cs"/>
          <w:rtl/>
        </w:rPr>
        <w:t>ی</w:t>
      </w:r>
      <w:r w:rsidRPr="00DE4439">
        <w:rPr>
          <w:rFonts w:hint="cs"/>
          <w:rtl/>
        </w:rPr>
        <w:t>ن ناراحت بودند، و م</w:t>
      </w:r>
      <w:r w:rsidR="00AE657A">
        <w:rPr>
          <w:rFonts w:hint="cs"/>
          <w:rtl/>
        </w:rPr>
        <w:t>ی</w:t>
      </w:r>
      <w:r w:rsidRPr="00DE4439">
        <w:rPr>
          <w:rFonts w:hint="cs"/>
          <w:rtl/>
        </w:rPr>
        <w:t>‌گفتند چرا ر</w:t>
      </w:r>
      <w:r w:rsidR="00AE657A">
        <w:rPr>
          <w:rFonts w:hint="cs"/>
          <w:rtl/>
        </w:rPr>
        <w:t>ی</w:t>
      </w:r>
      <w:r w:rsidRPr="00DE4439">
        <w:rPr>
          <w:rFonts w:hint="cs"/>
          <w:rtl/>
        </w:rPr>
        <w:t>است از آن قر</w:t>
      </w:r>
      <w:r w:rsidR="00AE657A">
        <w:rPr>
          <w:rFonts w:hint="cs"/>
          <w:rtl/>
        </w:rPr>
        <w:t>ی</w:t>
      </w:r>
      <w:r w:rsidRPr="00DE4439">
        <w:rPr>
          <w:rFonts w:hint="cs"/>
          <w:rtl/>
        </w:rPr>
        <w:t>ش است؟ بنابرا</w:t>
      </w:r>
      <w:r w:rsidR="00AE657A">
        <w:rPr>
          <w:rFonts w:hint="cs"/>
          <w:rtl/>
        </w:rPr>
        <w:t>ی</w:t>
      </w:r>
      <w:r w:rsidRPr="00DE4439">
        <w:rPr>
          <w:rFonts w:hint="cs"/>
          <w:rtl/>
        </w:rPr>
        <w:t>ن ابن خلدون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«بعض</w:t>
      </w:r>
      <w:r w:rsidR="00AE657A">
        <w:rPr>
          <w:rFonts w:hint="cs"/>
          <w:rtl/>
        </w:rPr>
        <w:t>ی</w:t>
      </w:r>
      <w:r w:rsidRPr="00DE4439">
        <w:rPr>
          <w:rFonts w:hint="cs"/>
          <w:rtl/>
        </w:rPr>
        <w:t xml:space="preserve"> از قبائل م</w:t>
      </w:r>
      <w:r w:rsidR="00AE657A">
        <w:rPr>
          <w:rFonts w:hint="cs"/>
          <w:rtl/>
        </w:rPr>
        <w:t>ی</w:t>
      </w:r>
      <w:r w:rsidRPr="00DE4439">
        <w:rPr>
          <w:rFonts w:hint="cs"/>
          <w:rtl/>
        </w:rPr>
        <w:t>‌خواستند بر قر</w:t>
      </w:r>
      <w:r w:rsidR="00AE657A">
        <w:rPr>
          <w:rFonts w:hint="cs"/>
          <w:rtl/>
        </w:rPr>
        <w:t>ی</w:t>
      </w:r>
      <w:r w:rsidRPr="00DE4439">
        <w:rPr>
          <w:rFonts w:hint="cs"/>
          <w:rtl/>
        </w:rPr>
        <w:t>ش ر</w:t>
      </w:r>
      <w:r w:rsidR="00AE657A">
        <w:rPr>
          <w:rFonts w:hint="cs"/>
          <w:rtl/>
        </w:rPr>
        <w:t>ی</w:t>
      </w:r>
      <w:r w:rsidRPr="00DE4439">
        <w:rPr>
          <w:rFonts w:hint="cs"/>
          <w:rtl/>
        </w:rPr>
        <w:t xml:space="preserve">است </w:t>
      </w:r>
      <w:r w:rsidR="00AE657A">
        <w:rPr>
          <w:rFonts w:hint="cs"/>
          <w:rtl/>
        </w:rPr>
        <w:t>ک</w:t>
      </w:r>
      <w:r w:rsidRPr="00DE4439">
        <w:rPr>
          <w:rFonts w:hint="cs"/>
          <w:rtl/>
        </w:rPr>
        <w:t>نند بنابرا</w:t>
      </w:r>
      <w:r w:rsidR="00AE657A">
        <w:rPr>
          <w:rFonts w:hint="cs"/>
          <w:rtl/>
        </w:rPr>
        <w:t>ی</w:t>
      </w:r>
      <w:r w:rsidRPr="00DE4439">
        <w:rPr>
          <w:rFonts w:hint="cs"/>
          <w:rtl/>
        </w:rPr>
        <w:t>ن به وال</w:t>
      </w:r>
      <w:r w:rsidR="00AE657A">
        <w:rPr>
          <w:rFonts w:hint="cs"/>
          <w:rtl/>
        </w:rPr>
        <w:t>ی</w:t>
      </w:r>
      <w:r w:rsidRPr="00DE4439">
        <w:rPr>
          <w:rFonts w:hint="cs"/>
          <w:rtl/>
        </w:rPr>
        <w:t>ان و فرمانداران طعنه م</w:t>
      </w:r>
      <w:r w:rsidR="00AE657A">
        <w:rPr>
          <w:rFonts w:hint="cs"/>
          <w:rtl/>
        </w:rPr>
        <w:t>ی</w:t>
      </w:r>
      <w:r w:rsidRPr="00DE4439">
        <w:rPr>
          <w:rFonts w:hint="cs"/>
          <w:rtl/>
        </w:rPr>
        <w:t>‌زدند»</w:t>
      </w:r>
      <w:r w:rsidRPr="00D139C3">
        <w:rPr>
          <w:rStyle w:val="Char0"/>
          <w:vertAlign w:val="superscript"/>
          <w:rtl/>
        </w:rPr>
        <w:footnoteReference w:id="103"/>
      </w:r>
      <w:r w:rsidRPr="00DE4439">
        <w:rPr>
          <w:rFonts w:hint="cs"/>
          <w:rtl/>
        </w:rPr>
        <w:t xml:space="preserve"> و نرم‌خو</w:t>
      </w:r>
      <w:r w:rsidR="00AE657A">
        <w:rPr>
          <w:rFonts w:hint="cs"/>
          <w:rtl/>
        </w:rPr>
        <w:t>یی</w:t>
      </w:r>
      <w:r w:rsidRPr="00DE4439">
        <w:rPr>
          <w:rFonts w:hint="cs"/>
          <w:rtl/>
        </w:rPr>
        <w:t xml:space="preserve"> عثمان بهتر</w:t>
      </w:r>
      <w:r w:rsidR="00AE657A">
        <w:rPr>
          <w:rFonts w:hint="cs"/>
          <w:rtl/>
        </w:rPr>
        <w:t>ی</w:t>
      </w:r>
      <w:r w:rsidRPr="00DE4439">
        <w:rPr>
          <w:rFonts w:hint="cs"/>
          <w:rtl/>
        </w:rPr>
        <w:t>ن فرصت برا</w:t>
      </w:r>
      <w:r w:rsidR="00AE657A">
        <w:rPr>
          <w:rFonts w:hint="cs"/>
          <w:rtl/>
        </w:rPr>
        <w:t>ی</w:t>
      </w:r>
      <w:r w:rsidRPr="00DE4439">
        <w:rPr>
          <w:rFonts w:hint="cs"/>
          <w:rtl/>
        </w:rPr>
        <w:t xml:space="preserve"> آنها جهت رس</w:t>
      </w:r>
      <w:r w:rsidR="00AE657A">
        <w:rPr>
          <w:rFonts w:hint="cs"/>
          <w:rtl/>
        </w:rPr>
        <w:t>ی</w:t>
      </w:r>
      <w:r w:rsidRPr="00DE4439">
        <w:rPr>
          <w:rFonts w:hint="cs"/>
          <w:rtl/>
        </w:rPr>
        <w:t>دن به هدفشان بود.</w:t>
      </w:r>
    </w:p>
    <w:p w:rsidR="00D44C60" w:rsidRPr="00DE4439" w:rsidRDefault="00C83EC5" w:rsidP="00797F8E">
      <w:pPr>
        <w:pStyle w:val="a"/>
        <w:rPr>
          <w:rtl/>
        </w:rPr>
      </w:pPr>
      <w:r w:rsidRPr="00DE4439">
        <w:rPr>
          <w:rFonts w:hint="cs"/>
          <w:rtl/>
        </w:rPr>
        <w:t>ا</w:t>
      </w:r>
      <w:r w:rsidR="00AE657A">
        <w:rPr>
          <w:rFonts w:hint="cs"/>
          <w:rtl/>
        </w:rPr>
        <w:t>ی</w:t>
      </w:r>
      <w:r w:rsidRPr="00DE4439">
        <w:rPr>
          <w:rFonts w:hint="cs"/>
          <w:rtl/>
        </w:rPr>
        <w:t>ن‌ها مهمتر</w:t>
      </w:r>
      <w:r w:rsidR="00AE657A">
        <w:rPr>
          <w:rFonts w:hint="cs"/>
          <w:rtl/>
        </w:rPr>
        <w:t>ی</w:t>
      </w:r>
      <w:r w:rsidRPr="00DE4439">
        <w:rPr>
          <w:rFonts w:hint="cs"/>
          <w:rtl/>
        </w:rPr>
        <w:t>ن عوامل و اسباب فتن</w:t>
      </w:r>
      <w:r w:rsidR="005D72A4" w:rsidRPr="00DE4439">
        <w:rPr>
          <w:rFonts w:hint="cs"/>
          <w:rtl/>
        </w:rPr>
        <w:t>ه بود، و اسباب</w:t>
      </w:r>
      <w:r w:rsidR="00AE657A">
        <w:rPr>
          <w:rFonts w:hint="cs"/>
          <w:rtl/>
        </w:rPr>
        <w:t>ی</w:t>
      </w:r>
      <w:r w:rsidR="005D72A4" w:rsidRPr="00DE4439">
        <w:rPr>
          <w:rFonts w:hint="cs"/>
          <w:rtl/>
        </w:rPr>
        <w:t xml:space="preserve"> د</w:t>
      </w:r>
      <w:r w:rsidR="00AE657A">
        <w:rPr>
          <w:rFonts w:hint="cs"/>
          <w:rtl/>
        </w:rPr>
        <w:t>ی</w:t>
      </w:r>
      <w:r w:rsidR="005D72A4" w:rsidRPr="00DE4439">
        <w:rPr>
          <w:rFonts w:hint="cs"/>
          <w:rtl/>
        </w:rPr>
        <w:t xml:space="preserve">گر هم هست </w:t>
      </w:r>
      <w:r w:rsidR="00AE657A">
        <w:rPr>
          <w:rFonts w:hint="cs"/>
          <w:rtl/>
        </w:rPr>
        <w:t>ک</w:t>
      </w:r>
      <w:r w:rsidR="005D72A4" w:rsidRPr="00DE4439">
        <w:rPr>
          <w:rFonts w:hint="cs"/>
          <w:rtl/>
        </w:rPr>
        <w:t>ه آن را ب</w:t>
      </w:r>
      <w:r w:rsidR="00AE657A">
        <w:rPr>
          <w:rFonts w:hint="cs"/>
          <w:rtl/>
        </w:rPr>
        <w:t>ی</w:t>
      </w:r>
      <w:r w:rsidR="005D72A4" w:rsidRPr="00DE4439">
        <w:rPr>
          <w:rFonts w:hint="cs"/>
          <w:rtl/>
        </w:rPr>
        <w:t>ان نم</w:t>
      </w:r>
      <w:r w:rsidR="00AE657A">
        <w:rPr>
          <w:rFonts w:hint="cs"/>
          <w:rtl/>
        </w:rPr>
        <w:t>ی</w:t>
      </w:r>
      <w:r w:rsidR="005D72A4" w:rsidRPr="00DE4439">
        <w:rPr>
          <w:rFonts w:hint="cs"/>
          <w:rtl/>
        </w:rPr>
        <w:t>‌</w:t>
      </w:r>
      <w:r w:rsidR="00AE657A">
        <w:rPr>
          <w:rFonts w:hint="cs"/>
          <w:rtl/>
        </w:rPr>
        <w:t>ک</w:t>
      </w:r>
      <w:r w:rsidR="005D72A4" w:rsidRPr="00DE4439">
        <w:rPr>
          <w:rFonts w:hint="cs"/>
          <w:rtl/>
        </w:rPr>
        <w:t>نم تا بحث طولان</w:t>
      </w:r>
      <w:r w:rsidR="00AE657A">
        <w:rPr>
          <w:rFonts w:hint="cs"/>
          <w:rtl/>
        </w:rPr>
        <w:t>ی</w:t>
      </w:r>
      <w:r w:rsidR="005D72A4" w:rsidRPr="00DE4439">
        <w:rPr>
          <w:rFonts w:hint="cs"/>
          <w:rtl/>
        </w:rPr>
        <w:t xml:space="preserve"> نشود.</w:t>
      </w:r>
    </w:p>
    <w:p w:rsidR="00D44C60" w:rsidRPr="00DE4439" w:rsidRDefault="00D10465" w:rsidP="00797F8E">
      <w:pPr>
        <w:pStyle w:val="a4"/>
        <w:rPr>
          <w:rtl/>
        </w:rPr>
      </w:pPr>
      <w:bookmarkStart w:id="123" w:name="_Toc430071308"/>
      <w:r w:rsidRPr="00DE4439">
        <w:rPr>
          <w:rFonts w:hint="cs"/>
          <w:rtl/>
        </w:rPr>
        <w:t>اعتراضات</w:t>
      </w:r>
      <w:r w:rsidR="00AE657A">
        <w:rPr>
          <w:rFonts w:hint="cs"/>
          <w:rtl/>
        </w:rPr>
        <w:t>ی</w:t>
      </w:r>
      <w:r w:rsidRPr="00DE4439">
        <w:rPr>
          <w:rFonts w:hint="cs"/>
          <w:rtl/>
        </w:rPr>
        <w:t xml:space="preserve"> </w:t>
      </w:r>
      <w:r w:rsidR="00AE657A">
        <w:rPr>
          <w:rFonts w:hint="cs"/>
          <w:rtl/>
        </w:rPr>
        <w:t>ک</w:t>
      </w:r>
      <w:r w:rsidRPr="00DE4439">
        <w:rPr>
          <w:rFonts w:hint="cs"/>
          <w:rtl/>
        </w:rPr>
        <w:t>ه بر عثمان شده است</w:t>
      </w:r>
      <w:r w:rsidR="00D44C60" w:rsidRPr="00DE4439">
        <w:rPr>
          <w:rFonts w:hint="cs"/>
          <w:rtl/>
        </w:rPr>
        <w:t>:</w:t>
      </w:r>
      <w:bookmarkEnd w:id="123"/>
    </w:p>
    <w:p w:rsidR="001023F9" w:rsidRPr="00DE4439" w:rsidRDefault="00D10465" w:rsidP="00797F8E">
      <w:pPr>
        <w:pStyle w:val="a"/>
        <w:rPr>
          <w:rtl/>
        </w:rPr>
      </w:pPr>
      <w:r w:rsidRPr="00DE4439">
        <w:rPr>
          <w:rFonts w:hint="cs"/>
          <w:rtl/>
        </w:rPr>
        <w:t>خرده‌ها و اعتراضات</w:t>
      </w:r>
      <w:r w:rsidR="00AE657A">
        <w:rPr>
          <w:rFonts w:hint="cs"/>
          <w:rtl/>
        </w:rPr>
        <w:t>ی</w:t>
      </w:r>
      <w:r w:rsidRPr="00DE4439">
        <w:rPr>
          <w:rFonts w:hint="cs"/>
          <w:rtl/>
        </w:rPr>
        <w:t xml:space="preserve"> </w:t>
      </w:r>
      <w:r w:rsidR="00AE657A">
        <w:rPr>
          <w:rFonts w:hint="cs"/>
          <w:rtl/>
        </w:rPr>
        <w:t>ک</w:t>
      </w:r>
      <w:r w:rsidRPr="00DE4439">
        <w:rPr>
          <w:rFonts w:hint="cs"/>
          <w:rtl/>
        </w:rPr>
        <w:t>ه بر ح</w:t>
      </w:r>
      <w:r w:rsidR="00AE657A">
        <w:rPr>
          <w:rFonts w:hint="cs"/>
          <w:rtl/>
        </w:rPr>
        <w:t>ک</w:t>
      </w:r>
      <w:r w:rsidRPr="00DE4439">
        <w:rPr>
          <w:rFonts w:hint="cs"/>
          <w:rtl/>
        </w:rPr>
        <w:t>ومت عثمان</w:t>
      </w:r>
      <w:r w:rsidR="00DF03ED" w:rsidRPr="00DF03ED">
        <w:rPr>
          <w:rFonts w:cs="CTraditional Arabic" w:hint="cs"/>
          <w:rtl/>
        </w:rPr>
        <w:t>س</w:t>
      </w:r>
      <w:r w:rsidR="002A302A" w:rsidRPr="00DE4439">
        <w:rPr>
          <w:rFonts w:hint="cs"/>
          <w:rtl/>
        </w:rPr>
        <w:t xml:space="preserve"> شده را به اجمال ب</w:t>
      </w:r>
      <w:r w:rsidR="00AE657A">
        <w:rPr>
          <w:rFonts w:hint="cs"/>
          <w:rtl/>
        </w:rPr>
        <w:t>ی</w:t>
      </w:r>
      <w:r w:rsidR="002A302A" w:rsidRPr="00DE4439">
        <w:rPr>
          <w:rFonts w:hint="cs"/>
          <w:rtl/>
        </w:rPr>
        <w:t>ان م</w:t>
      </w:r>
      <w:r w:rsidR="00AE657A">
        <w:rPr>
          <w:rFonts w:hint="cs"/>
          <w:rtl/>
        </w:rPr>
        <w:t>ی</w:t>
      </w:r>
      <w:r w:rsidR="002A302A" w:rsidRPr="00DE4439">
        <w:rPr>
          <w:rFonts w:hint="cs"/>
          <w:rtl/>
        </w:rPr>
        <w:t>‌</w:t>
      </w:r>
      <w:r w:rsidR="00AE657A">
        <w:rPr>
          <w:rFonts w:hint="cs"/>
          <w:rtl/>
        </w:rPr>
        <w:t>ک</w:t>
      </w:r>
      <w:r w:rsidR="002A302A" w:rsidRPr="00DE4439">
        <w:rPr>
          <w:rFonts w:hint="cs"/>
          <w:rtl/>
        </w:rPr>
        <w:t>نم سپس آن را مفصلاً توض</w:t>
      </w:r>
      <w:r w:rsidR="00AE657A">
        <w:rPr>
          <w:rFonts w:hint="cs"/>
          <w:rtl/>
        </w:rPr>
        <w:t>ی</w:t>
      </w:r>
      <w:r w:rsidR="002A302A" w:rsidRPr="00DE4439">
        <w:rPr>
          <w:rFonts w:hint="cs"/>
          <w:rtl/>
        </w:rPr>
        <w:t>ح م</w:t>
      </w:r>
      <w:r w:rsidR="00AE657A">
        <w:rPr>
          <w:rFonts w:hint="cs"/>
          <w:rtl/>
        </w:rPr>
        <w:t>ی</w:t>
      </w:r>
      <w:r w:rsidR="002A302A" w:rsidRPr="00DE4439">
        <w:rPr>
          <w:rFonts w:hint="cs"/>
          <w:rtl/>
        </w:rPr>
        <w:t xml:space="preserve">‌دهم. </w:t>
      </w:r>
    </w:p>
    <w:p w:rsidR="00BE3FB9" w:rsidRPr="00DE4439" w:rsidRDefault="00FF3AE6" w:rsidP="00797F8E">
      <w:pPr>
        <w:pStyle w:val="a"/>
        <w:rPr>
          <w:rtl/>
        </w:rPr>
      </w:pPr>
      <w:r w:rsidRPr="00DE4439">
        <w:rPr>
          <w:rFonts w:hint="cs"/>
          <w:rtl/>
        </w:rPr>
        <w:t>- اول</w:t>
      </w:r>
      <w:r w:rsidR="00784590" w:rsidRPr="00DE4439">
        <w:rPr>
          <w:rFonts w:hint="cs"/>
          <w:rtl/>
        </w:rPr>
        <w:t xml:space="preserve">: </w:t>
      </w:r>
      <w:r w:rsidRPr="00DE4439">
        <w:rPr>
          <w:rFonts w:hint="cs"/>
          <w:rtl/>
        </w:rPr>
        <w:t>او خو</w:t>
      </w:r>
      <w:r w:rsidR="00AE657A">
        <w:rPr>
          <w:rFonts w:hint="cs"/>
          <w:rtl/>
        </w:rPr>
        <w:t>ی</w:t>
      </w:r>
      <w:r w:rsidRPr="00DE4439">
        <w:rPr>
          <w:rFonts w:hint="cs"/>
          <w:rtl/>
        </w:rPr>
        <w:t>شاوندانش را پ</w:t>
      </w:r>
      <w:r w:rsidR="00C21054" w:rsidRPr="00DE4439">
        <w:rPr>
          <w:rFonts w:hint="cs"/>
          <w:rtl/>
        </w:rPr>
        <w:t>ُ</w:t>
      </w:r>
      <w:r w:rsidRPr="00DE4439">
        <w:rPr>
          <w:rFonts w:hint="cs"/>
          <w:rtl/>
        </w:rPr>
        <w:t xml:space="preserve">ست و مقام داد. </w:t>
      </w:r>
    </w:p>
    <w:p w:rsidR="00FF3AE6" w:rsidRPr="00DE4439" w:rsidRDefault="00FF3AE6" w:rsidP="00797F8E">
      <w:pPr>
        <w:pStyle w:val="a"/>
        <w:rPr>
          <w:rtl/>
        </w:rPr>
      </w:pPr>
      <w:r w:rsidRPr="00DE4439">
        <w:rPr>
          <w:rFonts w:hint="cs"/>
          <w:rtl/>
        </w:rPr>
        <w:t>- دوم</w:t>
      </w:r>
      <w:r w:rsidR="00784590" w:rsidRPr="00DE4439">
        <w:rPr>
          <w:rFonts w:hint="cs"/>
          <w:rtl/>
        </w:rPr>
        <w:t xml:space="preserve">: </w:t>
      </w:r>
      <w:r w:rsidRPr="00DE4439">
        <w:rPr>
          <w:rFonts w:hint="cs"/>
          <w:rtl/>
        </w:rPr>
        <w:t>ابوذر را به ربذه تبع</w:t>
      </w:r>
      <w:r w:rsidR="00AE657A">
        <w:rPr>
          <w:rFonts w:hint="cs"/>
          <w:rtl/>
        </w:rPr>
        <w:t>ی</w:t>
      </w:r>
      <w:r w:rsidRPr="00DE4439">
        <w:rPr>
          <w:rFonts w:hint="cs"/>
          <w:rtl/>
        </w:rPr>
        <w:t xml:space="preserve">د </w:t>
      </w:r>
      <w:r w:rsidR="00AE657A">
        <w:rPr>
          <w:rFonts w:hint="cs"/>
          <w:rtl/>
        </w:rPr>
        <w:t>ک</w:t>
      </w:r>
      <w:r w:rsidRPr="00DE4439">
        <w:rPr>
          <w:rFonts w:hint="cs"/>
          <w:rtl/>
        </w:rPr>
        <w:t>رد</w:t>
      </w:r>
      <w:r w:rsidRPr="00D139C3">
        <w:rPr>
          <w:rStyle w:val="Char0"/>
          <w:vertAlign w:val="superscript"/>
          <w:rtl/>
        </w:rPr>
        <w:footnoteReference w:id="104"/>
      </w:r>
      <w:r w:rsidR="00D44C60" w:rsidRPr="00DE4439">
        <w:rPr>
          <w:rFonts w:hint="cs"/>
          <w:rtl/>
        </w:rPr>
        <w:t>.</w:t>
      </w:r>
    </w:p>
    <w:p w:rsidR="00FF3AE6" w:rsidRPr="00DE4439" w:rsidRDefault="00FF3AE6" w:rsidP="00797F8E">
      <w:pPr>
        <w:pStyle w:val="a"/>
        <w:rPr>
          <w:rtl/>
        </w:rPr>
      </w:pPr>
      <w:r w:rsidRPr="00DE4439">
        <w:rPr>
          <w:rFonts w:hint="cs"/>
          <w:rtl/>
        </w:rPr>
        <w:t>- سوم</w:t>
      </w:r>
      <w:r w:rsidR="00784590" w:rsidRPr="00DE4439">
        <w:rPr>
          <w:rFonts w:hint="cs"/>
          <w:rtl/>
        </w:rPr>
        <w:t xml:space="preserve">: </w:t>
      </w:r>
      <w:r w:rsidRPr="00DE4439">
        <w:rPr>
          <w:rFonts w:hint="cs"/>
          <w:rtl/>
        </w:rPr>
        <w:t xml:space="preserve">دادن </w:t>
      </w:r>
      <w:r w:rsidR="00AE657A">
        <w:rPr>
          <w:rFonts w:hint="cs"/>
          <w:rtl/>
        </w:rPr>
        <w:t>یک</w:t>
      </w:r>
      <w:r w:rsidRPr="00DE4439">
        <w:rPr>
          <w:rFonts w:hint="cs"/>
          <w:rtl/>
        </w:rPr>
        <w:t xml:space="preserve"> پنجم آفر</w:t>
      </w:r>
      <w:r w:rsidR="00AE657A">
        <w:rPr>
          <w:rFonts w:hint="cs"/>
          <w:rtl/>
        </w:rPr>
        <w:t>ی</w:t>
      </w:r>
      <w:r w:rsidRPr="00DE4439">
        <w:rPr>
          <w:rFonts w:hint="cs"/>
          <w:rtl/>
        </w:rPr>
        <w:t>قا به مروان بن ح</w:t>
      </w:r>
      <w:r w:rsidR="00AE657A">
        <w:rPr>
          <w:rFonts w:hint="cs"/>
          <w:rtl/>
        </w:rPr>
        <w:t>ک</w:t>
      </w:r>
      <w:r w:rsidRPr="00DE4439">
        <w:rPr>
          <w:rFonts w:hint="cs"/>
          <w:rtl/>
        </w:rPr>
        <w:t xml:space="preserve">م. </w:t>
      </w:r>
    </w:p>
    <w:p w:rsidR="00C711AE" w:rsidRPr="00DE4439" w:rsidRDefault="00CC6D52" w:rsidP="00797F8E">
      <w:pPr>
        <w:pStyle w:val="a"/>
        <w:rPr>
          <w:rtl/>
        </w:rPr>
      </w:pPr>
      <w:r w:rsidRPr="00DE4439">
        <w:rPr>
          <w:rFonts w:hint="cs"/>
          <w:rtl/>
        </w:rPr>
        <w:t>- چهارم</w:t>
      </w:r>
      <w:r w:rsidR="00784590" w:rsidRPr="00DE4439">
        <w:rPr>
          <w:rFonts w:hint="cs"/>
          <w:rtl/>
        </w:rPr>
        <w:t xml:space="preserve">: </w:t>
      </w:r>
      <w:r w:rsidRPr="00DE4439">
        <w:rPr>
          <w:rFonts w:hint="cs"/>
          <w:rtl/>
        </w:rPr>
        <w:t>سوختن نسخه‌ها</w:t>
      </w:r>
      <w:r w:rsidR="00AE657A">
        <w:rPr>
          <w:rFonts w:hint="cs"/>
          <w:rtl/>
        </w:rPr>
        <w:t>ی</w:t>
      </w:r>
      <w:r w:rsidRPr="00DE4439">
        <w:rPr>
          <w:rFonts w:hint="cs"/>
          <w:rtl/>
        </w:rPr>
        <w:t xml:space="preserve"> قرآن و تع</w:t>
      </w:r>
      <w:r w:rsidR="00AE657A">
        <w:rPr>
          <w:rFonts w:hint="cs"/>
          <w:rtl/>
        </w:rPr>
        <w:t>یی</w:t>
      </w:r>
      <w:r w:rsidRPr="00DE4439">
        <w:rPr>
          <w:rFonts w:hint="cs"/>
          <w:rtl/>
        </w:rPr>
        <w:t xml:space="preserve">ن </w:t>
      </w:r>
      <w:r w:rsidR="00AE657A">
        <w:rPr>
          <w:rFonts w:hint="cs"/>
          <w:rtl/>
        </w:rPr>
        <w:t>یک</w:t>
      </w:r>
      <w:r w:rsidRPr="00DE4439">
        <w:rPr>
          <w:rFonts w:hint="cs"/>
          <w:rtl/>
        </w:rPr>
        <w:t xml:space="preserve"> نسخه از قرآن برا</w:t>
      </w:r>
      <w:r w:rsidR="00AE657A">
        <w:rPr>
          <w:rFonts w:hint="cs"/>
          <w:rtl/>
        </w:rPr>
        <w:t>ی</w:t>
      </w:r>
      <w:r w:rsidR="00C21054" w:rsidRPr="00DE4439">
        <w:rPr>
          <w:rFonts w:hint="cs"/>
          <w:rtl/>
        </w:rPr>
        <w:t xml:space="preserve"> همه مردم.</w:t>
      </w:r>
    </w:p>
    <w:p w:rsidR="00BE3FB9" w:rsidRPr="00DE4439" w:rsidRDefault="00CC6D52" w:rsidP="00797F8E">
      <w:pPr>
        <w:pStyle w:val="a"/>
        <w:rPr>
          <w:rtl/>
        </w:rPr>
      </w:pPr>
      <w:r w:rsidRPr="00DE4439">
        <w:rPr>
          <w:rFonts w:hint="cs"/>
          <w:rtl/>
        </w:rPr>
        <w:t>- پنجم</w:t>
      </w:r>
      <w:r w:rsidR="00784590" w:rsidRPr="00DE4439">
        <w:rPr>
          <w:rFonts w:hint="cs"/>
          <w:rtl/>
        </w:rPr>
        <w:t xml:space="preserve">: </w:t>
      </w:r>
      <w:r w:rsidRPr="00DE4439">
        <w:rPr>
          <w:rFonts w:hint="cs"/>
          <w:rtl/>
        </w:rPr>
        <w:t xml:space="preserve">زدن ابن مسعود تا آن </w:t>
      </w:r>
      <w:r w:rsidR="00AE657A">
        <w:rPr>
          <w:rFonts w:hint="cs"/>
          <w:rtl/>
        </w:rPr>
        <w:t>ک</w:t>
      </w:r>
      <w:r w:rsidRPr="00DE4439">
        <w:rPr>
          <w:rFonts w:hint="cs"/>
          <w:rtl/>
        </w:rPr>
        <w:t>ه ش</w:t>
      </w:r>
      <w:r w:rsidR="00AE657A">
        <w:rPr>
          <w:rFonts w:hint="cs"/>
          <w:rtl/>
        </w:rPr>
        <w:t>ک</w:t>
      </w:r>
      <w:r w:rsidRPr="00DE4439">
        <w:rPr>
          <w:rFonts w:hint="cs"/>
          <w:rtl/>
        </w:rPr>
        <w:t xml:space="preserve">مش پاره شد، و زدن عمار بن </w:t>
      </w:r>
      <w:r w:rsidR="00AE657A">
        <w:rPr>
          <w:rFonts w:hint="cs"/>
          <w:rtl/>
        </w:rPr>
        <w:t>ی</w:t>
      </w:r>
      <w:r w:rsidRPr="00DE4439">
        <w:rPr>
          <w:rFonts w:hint="cs"/>
          <w:rtl/>
        </w:rPr>
        <w:t>اسر تا جا</w:t>
      </w:r>
      <w:r w:rsidR="00AE657A">
        <w:rPr>
          <w:rFonts w:hint="cs"/>
          <w:rtl/>
        </w:rPr>
        <w:t>یی</w:t>
      </w:r>
      <w:r w:rsidRPr="00DE4439">
        <w:rPr>
          <w:rFonts w:hint="cs"/>
          <w:rtl/>
        </w:rPr>
        <w:t xml:space="preserve"> </w:t>
      </w:r>
      <w:r w:rsidR="00AE657A">
        <w:rPr>
          <w:rFonts w:hint="cs"/>
          <w:rtl/>
        </w:rPr>
        <w:t>ک</w:t>
      </w:r>
      <w:r w:rsidRPr="00DE4439">
        <w:rPr>
          <w:rFonts w:hint="cs"/>
          <w:rtl/>
        </w:rPr>
        <w:t>ه پهلوها</w:t>
      </w:r>
      <w:r w:rsidR="00AE657A">
        <w:rPr>
          <w:rFonts w:hint="cs"/>
          <w:rtl/>
        </w:rPr>
        <w:t>ی</w:t>
      </w:r>
      <w:r w:rsidRPr="00DE4439">
        <w:rPr>
          <w:rFonts w:hint="cs"/>
          <w:rtl/>
        </w:rPr>
        <w:t>ش ش</w:t>
      </w:r>
      <w:r w:rsidR="00AE657A">
        <w:rPr>
          <w:rFonts w:hint="cs"/>
          <w:rtl/>
        </w:rPr>
        <w:t>ک</w:t>
      </w:r>
      <w:r w:rsidR="007E674E" w:rsidRPr="00DE4439">
        <w:rPr>
          <w:rFonts w:hint="cs"/>
          <w:rtl/>
        </w:rPr>
        <w:t>ست.</w:t>
      </w:r>
    </w:p>
    <w:p w:rsidR="00CC6D52" w:rsidRPr="00DE4439" w:rsidRDefault="00CC6D52" w:rsidP="00797F8E">
      <w:pPr>
        <w:pStyle w:val="a"/>
        <w:rPr>
          <w:rtl/>
        </w:rPr>
      </w:pPr>
      <w:r w:rsidRPr="00DE4439">
        <w:rPr>
          <w:rFonts w:hint="cs"/>
          <w:rtl/>
        </w:rPr>
        <w:t>- ششم</w:t>
      </w:r>
      <w:r w:rsidR="00784590" w:rsidRPr="00DE4439">
        <w:rPr>
          <w:rFonts w:hint="cs"/>
          <w:rtl/>
        </w:rPr>
        <w:t xml:space="preserve">: </w:t>
      </w:r>
      <w:r w:rsidR="005D44BF" w:rsidRPr="00DE4439">
        <w:rPr>
          <w:rFonts w:hint="cs"/>
          <w:rtl/>
        </w:rPr>
        <w:t>گسترش دادن مرتع قرق شده.</w:t>
      </w:r>
    </w:p>
    <w:p w:rsidR="00CC6D52" w:rsidRPr="00DE4439" w:rsidRDefault="00CC6D52" w:rsidP="00797F8E">
      <w:pPr>
        <w:pStyle w:val="a"/>
        <w:rPr>
          <w:rtl/>
        </w:rPr>
      </w:pPr>
      <w:r w:rsidRPr="00DE4439">
        <w:rPr>
          <w:rFonts w:hint="cs"/>
          <w:rtl/>
        </w:rPr>
        <w:t>- هفتم</w:t>
      </w:r>
      <w:r w:rsidR="00784590" w:rsidRPr="00DE4439">
        <w:rPr>
          <w:rFonts w:hint="cs"/>
          <w:rtl/>
        </w:rPr>
        <w:t xml:space="preserve">: </w:t>
      </w:r>
      <w:r w:rsidR="00AE657A">
        <w:rPr>
          <w:rFonts w:hint="cs"/>
          <w:rtl/>
        </w:rPr>
        <w:t>ک</w:t>
      </w:r>
      <w:r w:rsidRPr="00DE4439">
        <w:rPr>
          <w:rFonts w:hint="cs"/>
          <w:rtl/>
        </w:rPr>
        <w:t>امل خواندن ن</w:t>
      </w:r>
      <w:r w:rsidR="005D44BF" w:rsidRPr="00DE4439">
        <w:rPr>
          <w:rFonts w:hint="cs"/>
          <w:rtl/>
        </w:rPr>
        <w:t>ماز در سفر.</w:t>
      </w:r>
    </w:p>
    <w:p w:rsidR="00CC6D52" w:rsidRPr="00DE4439" w:rsidRDefault="00CC6D52" w:rsidP="00797F8E">
      <w:pPr>
        <w:pStyle w:val="a"/>
        <w:rPr>
          <w:rtl/>
        </w:rPr>
      </w:pPr>
      <w:r w:rsidRPr="00DE4439">
        <w:rPr>
          <w:rFonts w:hint="cs"/>
          <w:rtl/>
        </w:rPr>
        <w:t>- هشتم</w:t>
      </w:r>
      <w:r w:rsidR="00784590" w:rsidRPr="00DE4439">
        <w:rPr>
          <w:rFonts w:hint="cs"/>
          <w:rtl/>
        </w:rPr>
        <w:t xml:space="preserve">: </w:t>
      </w:r>
      <w:r w:rsidR="00914688" w:rsidRPr="00DE4439">
        <w:rPr>
          <w:rFonts w:hint="cs"/>
          <w:rtl/>
        </w:rPr>
        <w:t xml:space="preserve">فرار از جنگ </w:t>
      </w:r>
      <w:r w:rsidR="00AC56A8" w:rsidRPr="00DE4439">
        <w:rPr>
          <w:rFonts w:hint="cs"/>
          <w:rtl/>
        </w:rPr>
        <w:t>أُ</w:t>
      </w:r>
      <w:r w:rsidR="00914688" w:rsidRPr="00DE4439">
        <w:rPr>
          <w:rFonts w:hint="cs"/>
          <w:rtl/>
        </w:rPr>
        <w:t>حد.</w:t>
      </w:r>
    </w:p>
    <w:p w:rsidR="00CC6D52" w:rsidRPr="00DE4439" w:rsidRDefault="00CC6D52" w:rsidP="00797F8E">
      <w:pPr>
        <w:pStyle w:val="a"/>
        <w:rPr>
          <w:rtl/>
        </w:rPr>
      </w:pPr>
      <w:r w:rsidRPr="00DE4439">
        <w:rPr>
          <w:rFonts w:hint="cs"/>
          <w:rtl/>
        </w:rPr>
        <w:t>- نهم</w:t>
      </w:r>
      <w:r w:rsidR="00784590" w:rsidRPr="00DE4439">
        <w:rPr>
          <w:rFonts w:hint="cs"/>
          <w:rtl/>
        </w:rPr>
        <w:t xml:space="preserve">: </w:t>
      </w:r>
      <w:r w:rsidRPr="00DE4439">
        <w:rPr>
          <w:rFonts w:hint="cs"/>
          <w:rtl/>
        </w:rPr>
        <w:t xml:space="preserve">عدم حضور در جنگ بدر. </w:t>
      </w:r>
    </w:p>
    <w:p w:rsidR="00233E27" w:rsidRPr="00DE4439" w:rsidRDefault="00E16DDC" w:rsidP="00797F8E">
      <w:pPr>
        <w:pStyle w:val="a"/>
        <w:rPr>
          <w:rtl/>
        </w:rPr>
      </w:pPr>
      <w:r w:rsidRPr="00DE4439">
        <w:rPr>
          <w:rFonts w:hint="cs"/>
          <w:rtl/>
        </w:rPr>
        <w:t xml:space="preserve">- دهم </w:t>
      </w:r>
      <w:r w:rsidR="00B253B9" w:rsidRPr="00DE4439">
        <w:rPr>
          <w:rFonts w:hint="cs"/>
          <w:rtl/>
        </w:rPr>
        <w:t>حضور نداشتن در ب</w:t>
      </w:r>
      <w:r w:rsidR="00AE657A">
        <w:rPr>
          <w:rFonts w:hint="cs"/>
          <w:rtl/>
        </w:rPr>
        <w:t>ی</w:t>
      </w:r>
      <w:r w:rsidR="00B253B9" w:rsidRPr="00DE4439">
        <w:rPr>
          <w:rFonts w:hint="cs"/>
          <w:rtl/>
        </w:rPr>
        <w:t xml:space="preserve">عه الرضوان. </w:t>
      </w:r>
    </w:p>
    <w:p w:rsidR="00E16DDC" w:rsidRPr="00DE4439" w:rsidRDefault="00B253B9" w:rsidP="00797F8E">
      <w:pPr>
        <w:pStyle w:val="a"/>
        <w:rPr>
          <w:rtl/>
        </w:rPr>
      </w:pPr>
      <w:r w:rsidRPr="00DE4439">
        <w:rPr>
          <w:rFonts w:hint="cs"/>
          <w:rtl/>
        </w:rPr>
        <w:t xml:space="preserve">- </w:t>
      </w:r>
      <w:r w:rsidR="00AE657A">
        <w:rPr>
          <w:rFonts w:hint="cs"/>
          <w:rtl/>
        </w:rPr>
        <w:t>ی</w:t>
      </w:r>
      <w:r w:rsidRPr="00DE4439">
        <w:rPr>
          <w:rFonts w:hint="cs"/>
          <w:rtl/>
        </w:rPr>
        <w:t>ازدهم</w:t>
      </w:r>
      <w:r w:rsidR="00784590" w:rsidRPr="00DE4439">
        <w:rPr>
          <w:rFonts w:hint="cs"/>
          <w:rtl/>
        </w:rPr>
        <w:t xml:space="preserve">: </w:t>
      </w:r>
      <w:r w:rsidRPr="00DE4439">
        <w:rPr>
          <w:rFonts w:hint="cs"/>
          <w:rtl/>
        </w:rPr>
        <w:t>ن</w:t>
      </w:r>
      <w:r w:rsidR="00AE657A">
        <w:rPr>
          <w:rFonts w:hint="cs"/>
          <w:rtl/>
        </w:rPr>
        <w:t>ک</w:t>
      </w:r>
      <w:r w:rsidRPr="00DE4439">
        <w:rPr>
          <w:rFonts w:hint="cs"/>
          <w:rtl/>
        </w:rPr>
        <w:t xml:space="preserve">شتن </w:t>
      </w:r>
      <w:r w:rsidR="009C0AB6" w:rsidRPr="00DE4439">
        <w:rPr>
          <w:rFonts w:hint="cs"/>
          <w:rtl/>
        </w:rPr>
        <w:t>عب</w:t>
      </w:r>
      <w:r w:rsidR="00AE657A">
        <w:rPr>
          <w:rFonts w:hint="cs"/>
          <w:rtl/>
        </w:rPr>
        <w:t>ی</w:t>
      </w:r>
      <w:r w:rsidR="009C0AB6" w:rsidRPr="00DE4439">
        <w:rPr>
          <w:rFonts w:hint="cs"/>
          <w:rtl/>
        </w:rPr>
        <w:t>دالله</w:t>
      </w:r>
      <w:r w:rsidR="00AC56A8" w:rsidRPr="00DE4439">
        <w:rPr>
          <w:rFonts w:hint="cs"/>
          <w:rtl/>
        </w:rPr>
        <w:t xml:space="preserve"> بن عمر به قصاص قتل هرمزان.</w:t>
      </w:r>
    </w:p>
    <w:p w:rsidR="00E16DDC" w:rsidRPr="00DE4439" w:rsidRDefault="00B253B9" w:rsidP="00797F8E">
      <w:pPr>
        <w:pStyle w:val="a"/>
        <w:rPr>
          <w:rtl/>
        </w:rPr>
      </w:pPr>
      <w:r w:rsidRPr="00DE4439">
        <w:rPr>
          <w:rFonts w:hint="cs"/>
          <w:rtl/>
        </w:rPr>
        <w:t>- دوازدهم</w:t>
      </w:r>
      <w:r w:rsidR="00784590" w:rsidRPr="00DE4439">
        <w:rPr>
          <w:rFonts w:hint="cs"/>
          <w:rtl/>
        </w:rPr>
        <w:t xml:space="preserve">: </w:t>
      </w:r>
      <w:r w:rsidRPr="00DE4439">
        <w:rPr>
          <w:rFonts w:hint="cs"/>
          <w:rtl/>
        </w:rPr>
        <w:t xml:space="preserve">اضافه </w:t>
      </w:r>
      <w:r w:rsidR="00AE657A">
        <w:rPr>
          <w:rFonts w:hint="cs"/>
          <w:rtl/>
        </w:rPr>
        <w:t>ک</w:t>
      </w:r>
      <w:r w:rsidRPr="00DE4439">
        <w:rPr>
          <w:rFonts w:hint="cs"/>
          <w:rtl/>
        </w:rPr>
        <w:t xml:space="preserve">ردن اذان دوم در روز جمعه، </w:t>
      </w:r>
      <w:r w:rsidR="00AE657A">
        <w:rPr>
          <w:rFonts w:hint="cs"/>
          <w:rtl/>
        </w:rPr>
        <w:t>ک</w:t>
      </w:r>
      <w:r w:rsidRPr="00DE4439">
        <w:rPr>
          <w:rFonts w:hint="cs"/>
          <w:rtl/>
        </w:rPr>
        <w:t>ه ا</w:t>
      </w:r>
      <w:r w:rsidR="00AE657A">
        <w:rPr>
          <w:rFonts w:hint="cs"/>
          <w:rtl/>
        </w:rPr>
        <w:t>ی</w:t>
      </w:r>
      <w:r w:rsidRPr="00DE4439">
        <w:rPr>
          <w:rFonts w:hint="cs"/>
          <w:rtl/>
        </w:rPr>
        <w:t>ن اذان در زمان پ</w:t>
      </w:r>
      <w:r w:rsidR="00AE657A">
        <w:rPr>
          <w:rFonts w:hint="cs"/>
          <w:rtl/>
        </w:rPr>
        <w:t>ی</w:t>
      </w:r>
      <w:r w:rsidRPr="00DE4439">
        <w:rPr>
          <w:rFonts w:hint="cs"/>
          <w:rtl/>
        </w:rPr>
        <w:t>امبر</w:t>
      </w:r>
      <w:r w:rsidR="006B588A" w:rsidRPr="00DE4439">
        <w:rPr>
          <w:rFonts w:ascii="Tahoma" w:hAnsi="Tahoma" w:cs="CTraditional Arabic" w:hint="cs"/>
          <w:color w:val="000000"/>
          <w:rtl/>
        </w:rPr>
        <w:t>ص</w:t>
      </w:r>
      <w:r w:rsidR="00AB1845" w:rsidRPr="00DE4439">
        <w:rPr>
          <w:rFonts w:hint="cs"/>
          <w:rtl/>
        </w:rPr>
        <w:t xml:space="preserve"> و ابوب</w:t>
      </w:r>
      <w:r w:rsidR="00AE657A">
        <w:rPr>
          <w:rFonts w:hint="cs"/>
          <w:rtl/>
        </w:rPr>
        <w:t>ک</w:t>
      </w:r>
      <w:r w:rsidR="00AB1845" w:rsidRPr="00DE4439">
        <w:rPr>
          <w:rFonts w:hint="cs"/>
          <w:rtl/>
        </w:rPr>
        <w:t xml:space="preserve">ر و عمر نبود و فقط </w:t>
      </w:r>
      <w:r w:rsidR="00AE657A">
        <w:rPr>
          <w:rFonts w:hint="cs"/>
          <w:rtl/>
        </w:rPr>
        <w:t>یک</w:t>
      </w:r>
      <w:r w:rsidR="00AB1845" w:rsidRPr="00DE4439">
        <w:rPr>
          <w:rFonts w:hint="cs"/>
          <w:rtl/>
        </w:rPr>
        <w:t xml:space="preserve"> اذان گفته م</w:t>
      </w:r>
      <w:r w:rsidR="00AE657A">
        <w:rPr>
          <w:rFonts w:hint="cs"/>
          <w:rtl/>
        </w:rPr>
        <w:t>ی</w:t>
      </w:r>
      <w:r w:rsidR="00AB1845" w:rsidRPr="00DE4439">
        <w:rPr>
          <w:rFonts w:hint="eastAsia"/>
          <w:rtl/>
        </w:rPr>
        <w:t>‌</w:t>
      </w:r>
      <w:r w:rsidR="00AB1845" w:rsidRPr="00DE4439">
        <w:rPr>
          <w:rFonts w:hint="cs"/>
          <w:rtl/>
        </w:rPr>
        <w:t>شد.</w:t>
      </w:r>
    </w:p>
    <w:p w:rsidR="006B588A" w:rsidRPr="00DE4439" w:rsidRDefault="00DF1F62" w:rsidP="00797F8E">
      <w:pPr>
        <w:pStyle w:val="a"/>
        <w:rPr>
          <w:rtl/>
        </w:rPr>
      </w:pPr>
      <w:r w:rsidRPr="00DE4439">
        <w:rPr>
          <w:rFonts w:hint="cs"/>
          <w:rtl/>
        </w:rPr>
        <w:t>- س</w:t>
      </w:r>
      <w:r w:rsidR="00AE657A">
        <w:rPr>
          <w:rFonts w:hint="cs"/>
          <w:rtl/>
        </w:rPr>
        <w:t>ی</w:t>
      </w:r>
      <w:r w:rsidRPr="00DE4439">
        <w:rPr>
          <w:rFonts w:hint="cs"/>
          <w:rtl/>
        </w:rPr>
        <w:t>زدهم</w:t>
      </w:r>
      <w:r w:rsidR="00784590" w:rsidRPr="00DE4439">
        <w:rPr>
          <w:rFonts w:hint="cs"/>
          <w:rtl/>
        </w:rPr>
        <w:t xml:space="preserve">: </w:t>
      </w:r>
      <w:r w:rsidRPr="00DE4439">
        <w:rPr>
          <w:rFonts w:hint="cs"/>
          <w:rtl/>
        </w:rPr>
        <w:t>پ</w:t>
      </w:r>
      <w:r w:rsidR="00AE657A">
        <w:rPr>
          <w:rFonts w:hint="cs"/>
          <w:rtl/>
        </w:rPr>
        <w:t>ی</w:t>
      </w:r>
      <w:r w:rsidRPr="00DE4439">
        <w:rPr>
          <w:rFonts w:hint="cs"/>
          <w:rtl/>
        </w:rPr>
        <w:t xml:space="preserve">امبر </w:t>
      </w:r>
      <w:r w:rsidRPr="00797F8E">
        <w:rPr>
          <w:rFonts w:hint="cs"/>
          <w:rtl/>
        </w:rPr>
        <w:t>ح</w:t>
      </w:r>
      <w:r w:rsidR="00AE657A" w:rsidRPr="00797F8E">
        <w:rPr>
          <w:rFonts w:hint="cs"/>
          <w:rtl/>
        </w:rPr>
        <w:t>ک</w:t>
      </w:r>
      <w:r w:rsidRPr="00797F8E">
        <w:rPr>
          <w:rFonts w:hint="cs"/>
          <w:rtl/>
        </w:rPr>
        <w:t>م – پدر مروان – را تبع</w:t>
      </w:r>
      <w:r w:rsidR="00AE657A" w:rsidRPr="00797F8E">
        <w:rPr>
          <w:rFonts w:hint="cs"/>
          <w:rtl/>
        </w:rPr>
        <w:t>ی</w:t>
      </w:r>
      <w:r w:rsidRPr="00797F8E">
        <w:rPr>
          <w:rFonts w:hint="cs"/>
          <w:rtl/>
        </w:rPr>
        <w:t>د</w:t>
      </w:r>
      <w:r w:rsidRPr="00DE4439">
        <w:rPr>
          <w:rFonts w:hint="cs"/>
          <w:rtl/>
        </w:rPr>
        <w:t xml:space="preserve"> </w:t>
      </w:r>
      <w:r w:rsidR="00AE657A">
        <w:rPr>
          <w:rFonts w:hint="cs"/>
          <w:rtl/>
        </w:rPr>
        <w:t>ک</w:t>
      </w:r>
      <w:r w:rsidR="006B588A" w:rsidRPr="00DE4439">
        <w:rPr>
          <w:rFonts w:hint="cs"/>
          <w:rtl/>
        </w:rPr>
        <w:t>رد و عثمان او را باز گرداند.</w:t>
      </w:r>
    </w:p>
    <w:p w:rsidR="00E16DDC" w:rsidRPr="00DE4439" w:rsidRDefault="00F1410A" w:rsidP="00797F8E">
      <w:pPr>
        <w:pStyle w:val="a"/>
        <w:rPr>
          <w:rtl/>
        </w:rPr>
      </w:pPr>
      <w:r w:rsidRPr="00DE4439">
        <w:rPr>
          <w:rFonts w:hint="cs"/>
          <w:rtl/>
        </w:rPr>
        <w:t>و چ</w:t>
      </w:r>
      <w:r w:rsidR="00AE657A">
        <w:rPr>
          <w:rFonts w:hint="cs"/>
          <w:rtl/>
        </w:rPr>
        <w:t>ی</w:t>
      </w:r>
      <w:r w:rsidRPr="00DE4439">
        <w:rPr>
          <w:rFonts w:hint="cs"/>
          <w:rtl/>
        </w:rPr>
        <w:t>زها</w:t>
      </w:r>
      <w:r w:rsidR="00AE657A">
        <w:rPr>
          <w:rFonts w:hint="cs"/>
          <w:rtl/>
        </w:rPr>
        <w:t>یی</w:t>
      </w:r>
      <w:r w:rsidRPr="00DE4439">
        <w:rPr>
          <w:rFonts w:hint="cs"/>
          <w:rtl/>
        </w:rPr>
        <w:t xml:space="preserve"> د</w:t>
      </w:r>
      <w:r w:rsidR="00AE657A">
        <w:rPr>
          <w:rFonts w:hint="cs"/>
          <w:rtl/>
        </w:rPr>
        <w:t>ی</w:t>
      </w:r>
      <w:r w:rsidRPr="00DE4439">
        <w:rPr>
          <w:rFonts w:hint="cs"/>
          <w:rtl/>
        </w:rPr>
        <w:t>گر هست مانند ا</w:t>
      </w:r>
      <w:r w:rsidR="00AE657A">
        <w:rPr>
          <w:rFonts w:hint="cs"/>
          <w:rtl/>
        </w:rPr>
        <w:t>ی</w:t>
      </w:r>
      <w:r w:rsidRPr="00DE4439">
        <w:rPr>
          <w:rFonts w:hint="cs"/>
          <w:rtl/>
        </w:rPr>
        <w:t>ن</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 عثمان</w:t>
      </w:r>
      <w:r w:rsidR="00DF03ED" w:rsidRPr="00DF03ED">
        <w:rPr>
          <w:rFonts w:cs="CTraditional Arabic" w:hint="cs"/>
          <w:rtl/>
        </w:rPr>
        <w:t>س</w:t>
      </w:r>
      <w:r w:rsidR="003B3F7B" w:rsidRPr="00DE4439">
        <w:rPr>
          <w:rFonts w:hint="cs"/>
          <w:rtl/>
        </w:rPr>
        <w:t xml:space="preserve"> به در همان پلّه منبر م</w:t>
      </w:r>
      <w:r w:rsidR="00AE657A">
        <w:rPr>
          <w:rFonts w:hint="cs"/>
          <w:rtl/>
        </w:rPr>
        <w:t>ی</w:t>
      </w:r>
      <w:r w:rsidR="003B3F7B" w:rsidRPr="00DE4439">
        <w:rPr>
          <w:rFonts w:hint="cs"/>
          <w:rtl/>
        </w:rPr>
        <w:t xml:space="preserve">‌نشست </w:t>
      </w:r>
      <w:r w:rsidR="00AE657A">
        <w:rPr>
          <w:rFonts w:hint="cs"/>
          <w:rtl/>
        </w:rPr>
        <w:t>ک</w:t>
      </w:r>
      <w:r w:rsidR="003B3F7B" w:rsidRPr="00DE4439">
        <w:rPr>
          <w:rFonts w:hint="cs"/>
          <w:rtl/>
        </w:rPr>
        <w:t>ه پ</w:t>
      </w:r>
      <w:r w:rsidR="00AE657A">
        <w:rPr>
          <w:rFonts w:hint="cs"/>
          <w:rtl/>
        </w:rPr>
        <w:t>ی</w:t>
      </w:r>
      <w:r w:rsidR="003B3F7B" w:rsidRPr="00DE4439">
        <w:rPr>
          <w:rFonts w:hint="cs"/>
          <w:rtl/>
        </w:rPr>
        <w:t>امبر در آن م</w:t>
      </w:r>
      <w:r w:rsidR="00AE657A">
        <w:rPr>
          <w:rFonts w:hint="cs"/>
          <w:rtl/>
        </w:rPr>
        <w:t>ی</w:t>
      </w:r>
      <w:r w:rsidR="003B3F7B" w:rsidRPr="00DE4439">
        <w:rPr>
          <w:rFonts w:hint="cs"/>
          <w:rtl/>
        </w:rPr>
        <w:t>‌نشست، پ</w:t>
      </w:r>
      <w:r w:rsidR="00AE657A">
        <w:rPr>
          <w:rFonts w:hint="cs"/>
          <w:rtl/>
        </w:rPr>
        <w:t>ی</w:t>
      </w:r>
      <w:r w:rsidR="003B3F7B" w:rsidRPr="00DE4439">
        <w:rPr>
          <w:rFonts w:hint="cs"/>
          <w:rtl/>
        </w:rPr>
        <w:t>امبر بر پلّه اوّل منبر م</w:t>
      </w:r>
      <w:r w:rsidR="00AE657A">
        <w:rPr>
          <w:rFonts w:hint="cs"/>
          <w:rtl/>
        </w:rPr>
        <w:t>ی</w:t>
      </w:r>
      <w:r w:rsidR="003B3F7B" w:rsidRPr="00DE4439">
        <w:rPr>
          <w:rFonts w:hint="cs"/>
          <w:rtl/>
        </w:rPr>
        <w:t>‌ا</w:t>
      </w:r>
      <w:r w:rsidR="00AE657A">
        <w:rPr>
          <w:rFonts w:hint="cs"/>
          <w:rtl/>
        </w:rPr>
        <w:t>ی</w:t>
      </w:r>
      <w:r w:rsidR="003B3F7B" w:rsidRPr="00DE4439">
        <w:rPr>
          <w:rFonts w:hint="cs"/>
          <w:rtl/>
        </w:rPr>
        <w:t>ستاد و سخنران</w:t>
      </w:r>
      <w:r w:rsidR="00AE657A">
        <w:rPr>
          <w:rFonts w:hint="cs"/>
          <w:rtl/>
        </w:rPr>
        <w:t>ی</w:t>
      </w:r>
      <w:r w:rsidR="003B3F7B" w:rsidRPr="00DE4439">
        <w:rPr>
          <w:rFonts w:hint="cs"/>
          <w:rtl/>
        </w:rPr>
        <w:t xml:space="preserve"> م</w:t>
      </w:r>
      <w:r w:rsidR="00AE657A">
        <w:rPr>
          <w:rFonts w:hint="cs"/>
          <w:rtl/>
        </w:rPr>
        <w:t>ی</w:t>
      </w:r>
      <w:r w:rsidR="003B3F7B" w:rsidRPr="00DE4439">
        <w:rPr>
          <w:rFonts w:hint="cs"/>
          <w:rtl/>
        </w:rPr>
        <w:t>‌</w:t>
      </w:r>
      <w:r w:rsidR="00AE657A">
        <w:rPr>
          <w:rFonts w:hint="cs"/>
          <w:rtl/>
        </w:rPr>
        <w:t>ک</w:t>
      </w:r>
      <w:r w:rsidR="003B3F7B" w:rsidRPr="00DE4439">
        <w:rPr>
          <w:rFonts w:hint="cs"/>
          <w:rtl/>
        </w:rPr>
        <w:t>رد، بعد از او ابوب</w:t>
      </w:r>
      <w:r w:rsidR="00AE657A">
        <w:rPr>
          <w:rFonts w:hint="cs"/>
          <w:rtl/>
        </w:rPr>
        <w:t>ک</w:t>
      </w:r>
      <w:r w:rsidR="003B3F7B" w:rsidRPr="00DE4439">
        <w:rPr>
          <w:rFonts w:hint="cs"/>
          <w:rtl/>
        </w:rPr>
        <w:t>ر در پله دوم قرار م</w:t>
      </w:r>
      <w:r w:rsidR="00AE657A">
        <w:rPr>
          <w:rFonts w:hint="cs"/>
          <w:rtl/>
        </w:rPr>
        <w:t>ی</w:t>
      </w:r>
      <w:r w:rsidR="003B3F7B" w:rsidRPr="00DE4439">
        <w:rPr>
          <w:rFonts w:hint="cs"/>
          <w:rtl/>
        </w:rPr>
        <w:t>‌گرفت، و عمر وقت</w:t>
      </w:r>
      <w:r w:rsidR="00AE657A">
        <w:rPr>
          <w:rFonts w:hint="cs"/>
          <w:rtl/>
        </w:rPr>
        <w:t>ی</w:t>
      </w:r>
      <w:r w:rsidR="003B3F7B" w:rsidRPr="00DE4439">
        <w:rPr>
          <w:rFonts w:hint="cs"/>
          <w:rtl/>
        </w:rPr>
        <w:t xml:space="preserve"> آمد در پله </w:t>
      </w:r>
      <w:r w:rsidR="00D44739" w:rsidRPr="00DE4439">
        <w:rPr>
          <w:rFonts w:hint="cs"/>
          <w:rtl/>
        </w:rPr>
        <w:t>سوّم م</w:t>
      </w:r>
      <w:r w:rsidR="00AE657A">
        <w:rPr>
          <w:rFonts w:hint="cs"/>
          <w:rtl/>
        </w:rPr>
        <w:t>ی</w:t>
      </w:r>
      <w:r w:rsidR="00D44739" w:rsidRPr="00DE4439">
        <w:rPr>
          <w:rFonts w:hint="cs"/>
          <w:rtl/>
        </w:rPr>
        <w:t>‌ا</w:t>
      </w:r>
      <w:r w:rsidR="00AE657A">
        <w:rPr>
          <w:rFonts w:hint="cs"/>
          <w:rtl/>
        </w:rPr>
        <w:t>ی</w:t>
      </w:r>
      <w:r w:rsidR="00D44739" w:rsidRPr="00DE4439">
        <w:rPr>
          <w:rFonts w:hint="cs"/>
          <w:rtl/>
        </w:rPr>
        <w:t>ستاد و وقت</w:t>
      </w:r>
      <w:r w:rsidR="00AE657A">
        <w:rPr>
          <w:rFonts w:hint="cs"/>
          <w:rtl/>
        </w:rPr>
        <w:t>ی</w:t>
      </w:r>
      <w:r w:rsidR="00D44739" w:rsidRPr="00DE4439">
        <w:rPr>
          <w:rFonts w:hint="cs"/>
          <w:rtl/>
        </w:rPr>
        <w:t xml:space="preserve"> عثمان آمد به همان پله اول بالا رفت، و بعد از او تا به امروز چن</w:t>
      </w:r>
      <w:r w:rsidR="00AE657A">
        <w:rPr>
          <w:rFonts w:hint="cs"/>
          <w:rtl/>
        </w:rPr>
        <w:t>ی</w:t>
      </w:r>
      <w:r w:rsidR="00D44739" w:rsidRPr="00DE4439">
        <w:rPr>
          <w:rFonts w:hint="cs"/>
          <w:rtl/>
        </w:rPr>
        <w:t>ن است، و همچن</w:t>
      </w:r>
      <w:r w:rsidR="00AE657A">
        <w:rPr>
          <w:rFonts w:hint="cs"/>
          <w:rtl/>
        </w:rPr>
        <w:t>ی</w:t>
      </w:r>
      <w:r w:rsidR="00D44739" w:rsidRPr="00DE4439">
        <w:rPr>
          <w:rFonts w:hint="cs"/>
          <w:rtl/>
        </w:rPr>
        <w:t xml:space="preserve">ن گفته‌اند </w:t>
      </w:r>
      <w:r w:rsidR="00AE657A">
        <w:rPr>
          <w:rFonts w:hint="cs"/>
          <w:rtl/>
        </w:rPr>
        <w:t>ک</w:t>
      </w:r>
      <w:r w:rsidR="00D44739" w:rsidRPr="00DE4439">
        <w:rPr>
          <w:rFonts w:hint="cs"/>
          <w:rtl/>
        </w:rPr>
        <w:t>ه عمر با درّه م</w:t>
      </w:r>
      <w:r w:rsidR="00AE657A">
        <w:rPr>
          <w:rFonts w:hint="cs"/>
          <w:rtl/>
        </w:rPr>
        <w:t>ی</w:t>
      </w:r>
      <w:r w:rsidR="00D44739" w:rsidRPr="00DE4439">
        <w:rPr>
          <w:rFonts w:hint="cs"/>
          <w:rtl/>
        </w:rPr>
        <w:t>‌زد و عثمان با شلاق م</w:t>
      </w:r>
      <w:r w:rsidR="00AE657A">
        <w:rPr>
          <w:rFonts w:hint="cs"/>
          <w:rtl/>
        </w:rPr>
        <w:t>ی</w:t>
      </w:r>
      <w:r w:rsidR="000F398D" w:rsidRPr="00DE4439">
        <w:rPr>
          <w:rFonts w:hint="cs"/>
          <w:rtl/>
        </w:rPr>
        <w:t>‌زد، و گفته‌اند عثم</w:t>
      </w:r>
      <w:r w:rsidR="00D44739" w:rsidRPr="00DE4439">
        <w:rPr>
          <w:rFonts w:hint="cs"/>
          <w:rtl/>
        </w:rPr>
        <w:t xml:space="preserve">ان ابو </w:t>
      </w:r>
      <w:r w:rsidR="000F398D" w:rsidRPr="00DE4439">
        <w:rPr>
          <w:rFonts w:hint="cs"/>
          <w:rtl/>
        </w:rPr>
        <w:t>ال</w:t>
      </w:r>
      <w:r w:rsidR="00D44739" w:rsidRPr="00DE4439">
        <w:rPr>
          <w:rFonts w:hint="cs"/>
          <w:rtl/>
        </w:rPr>
        <w:t xml:space="preserve">درداء را </w:t>
      </w:r>
      <w:r w:rsidR="00AE657A">
        <w:rPr>
          <w:rFonts w:hint="cs"/>
          <w:rtl/>
        </w:rPr>
        <w:t>ک</w:t>
      </w:r>
      <w:r w:rsidR="00D44739" w:rsidRPr="00DE4439">
        <w:rPr>
          <w:rFonts w:hint="cs"/>
          <w:rtl/>
        </w:rPr>
        <w:t xml:space="preserve">ه </w:t>
      </w:r>
      <w:r w:rsidR="00AE657A">
        <w:rPr>
          <w:rFonts w:hint="cs"/>
          <w:rtl/>
        </w:rPr>
        <w:t>یکی</w:t>
      </w:r>
      <w:r w:rsidR="00D44739" w:rsidRPr="00DE4439">
        <w:rPr>
          <w:rFonts w:hint="cs"/>
          <w:rtl/>
        </w:rPr>
        <w:t xml:space="preserve"> از اصحاب پ</w:t>
      </w:r>
      <w:r w:rsidR="00AE657A">
        <w:rPr>
          <w:rFonts w:hint="cs"/>
          <w:rtl/>
        </w:rPr>
        <w:t>ی</w:t>
      </w:r>
      <w:r w:rsidR="00D44739" w:rsidRPr="00DE4439">
        <w:rPr>
          <w:rFonts w:hint="cs"/>
          <w:rtl/>
        </w:rPr>
        <w:t>امبر</w:t>
      </w:r>
      <w:r w:rsidR="000F398D" w:rsidRPr="00DE4439">
        <w:rPr>
          <w:rFonts w:ascii="Tahoma" w:hAnsi="Tahoma" w:cs="CTraditional Arabic" w:hint="cs"/>
          <w:color w:val="000000"/>
          <w:rtl/>
        </w:rPr>
        <w:t>ص</w:t>
      </w:r>
      <w:r w:rsidR="002856D5" w:rsidRPr="00DE4439">
        <w:rPr>
          <w:rFonts w:hint="cs"/>
          <w:rtl/>
        </w:rPr>
        <w:t xml:space="preserve"> بود اذ</w:t>
      </w:r>
      <w:r w:rsidR="00AE657A">
        <w:rPr>
          <w:rFonts w:hint="cs"/>
          <w:rtl/>
        </w:rPr>
        <w:t>ی</w:t>
      </w:r>
      <w:r w:rsidR="002856D5" w:rsidRPr="00DE4439">
        <w:rPr>
          <w:rFonts w:hint="cs"/>
          <w:rtl/>
        </w:rPr>
        <w:t xml:space="preserve">ت </w:t>
      </w:r>
      <w:r w:rsidR="00AE657A">
        <w:rPr>
          <w:rFonts w:hint="cs"/>
          <w:rtl/>
        </w:rPr>
        <w:t>ک</w:t>
      </w:r>
      <w:r w:rsidR="002856D5" w:rsidRPr="00DE4439">
        <w:rPr>
          <w:rFonts w:hint="cs"/>
          <w:rtl/>
        </w:rPr>
        <w:t>رد، و د</w:t>
      </w:r>
      <w:r w:rsidR="00AE657A">
        <w:rPr>
          <w:rFonts w:hint="cs"/>
          <w:rtl/>
        </w:rPr>
        <w:t>ی</w:t>
      </w:r>
      <w:r w:rsidR="002856D5" w:rsidRPr="00DE4439">
        <w:rPr>
          <w:rFonts w:hint="cs"/>
          <w:rtl/>
        </w:rPr>
        <w:t>گر چ</w:t>
      </w:r>
      <w:r w:rsidR="00AE657A">
        <w:rPr>
          <w:rFonts w:hint="cs"/>
          <w:rtl/>
        </w:rPr>
        <w:t>ی</w:t>
      </w:r>
      <w:r w:rsidR="002856D5" w:rsidRPr="00DE4439">
        <w:rPr>
          <w:rFonts w:hint="cs"/>
          <w:rtl/>
        </w:rPr>
        <w:t>زها و اعتراضات</w:t>
      </w:r>
      <w:r w:rsidR="00AE657A">
        <w:rPr>
          <w:rFonts w:hint="cs"/>
          <w:rtl/>
        </w:rPr>
        <w:t>ی</w:t>
      </w:r>
      <w:r w:rsidR="002856D5" w:rsidRPr="00DE4439">
        <w:rPr>
          <w:rFonts w:hint="cs"/>
          <w:rtl/>
        </w:rPr>
        <w:t xml:space="preserve"> </w:t>
      </w:r>
      <w:r w:rsidR="00AE657A">
        <w:rPr>
          <w:rFonts w:hint="cs"/>
          <w:rtl/>
        </w:rPr>
        <w:t>ک</w:t>
      </w:r>
      <w:r w:rsidR="002856D5" w:rsidRPr="00DE4439">
        <w:rPr>
          <w:rFonts w:hint="cs"/>
          <w:rtl/>
        </w:rPr>
        <w:t>ه بر عثمان م</w:t>
      </w:r>
      <w:r w:rsidR="00AE657A">
        <w:rPr>
          <w:rFonts w:hint="cs"/>
          <w:rtl/>
        </w:rPr>
        <w:t>ی</w:t>
      </w:r>
      <w:r w:rsidR="002856D5" w:rsidRPr="00DE4439">
        <w:rPr>
          <w:rFonts w:hint="cs"/>
          <w:rtl/>
        </w:rPr>
        <w:t xml:space="preserve">‌شود </w:t>
      </w:r>
      <w:r w:rsidR="00AE657A">
        <w:rPr>
          <w:rFonts w:hint="cs"/>
          <w:rtl/>
        </w:rPr>
        <w:t>ک</w:t>
      </w:r>
      <w:r w:rsidR="002856D5" w:rsidRPr="00DE4439">
        <w:rPr>
          <w:rFonts w:hint="cs"/>
          <w:rtl/>
        </w:rPr>
        <w:t>ه ب</w:t>
      </w:r>
      <w:r w:rsidR="00AE657A">
        <w:rPr>
          <w:rFonts w:hint="cs"/>
          <w:rtl/>
        </w:rPr>
        <w:t>ی</w:t>
      </w:r>
      <w:r w:rsidR="002856D5" w:rsidRPr="00DE4439">
        <w:rPr>
          <w:rFonts w:hint="cs"/>
          <w:rtl/>
        </w:rPr>
        <w:t>شترشان دروغ هستند و واقع</w:t>
      </w:r>
      <w:r w:rsidR="00AE657A">
        <w:rPr>
          <w:rFonts w:hint="cs"/>
          <w:rtl/>
        </w:rPr>
        <w:t>ی</w:t>
      </w:r>
      <w:r w:rsidR="002856D5" w:rsidRPr="00DE4439">
        <w:rPr>
          <w:rFonts w:hint="cs"/>
          <w:rtl/>
        </w:rPr>
        <w:t>ت ندارند. و ا</w:t>
      </w:r>
      <w:r w:rsidR="00AE657A">
        <w:rPr>
          <w:rFonts w:hint="cs"/>
          <w:rtl/>
        </w:rPr>
        <w:t>ی</w:t>
      </w:r>
      <w:r w:rsidR="002856D5" w:rsidRPr="00DE4439">
        <w:rPr>
          <w:rFonts w:hint="cs"/>
          <w:rtl/>
        </w:rPr>
        <w:t>ن</w:t>
      </w:r>
      <w:r w:rsidR="00AE657A">
        <w:rPr>
          <w:rFonts w:hint="cs"/>
          <w:rtl/>
        </w:rPr>
        <w:t>ک</w:t>
      </w:r>
      <w:r w:rsidR="002856D5" w:rsidRPr="00DE4439">
        <w:rPr>
          <w:rFonts w:hint="cs"/>
          <w:rtl/>
        </w:rPr>
        <w:t xml:space="preserve"> تفص</w:t>
      </w:r>
      <w:r w:rsidR="00AE657A">
        <w:rPr>
          <w:rFonts w:hint="cs"/>
          <w:rtl/>
        </w:rPr>
        <w:t>ی</w:t>
      </w:r>
      <w:r w:rsidR="002856D5" w:rsidRPr="00DE4439">
        <w:rPr>
          <w:rFonts w:hint="cs"/>
          <w:rtl/>
        </w:rPr>
        <w:t>ل ا</w:t>
      </w:r>
      <w:r w:rsidR="00AE657A">
        <w:rPr>
          <w:rFonts w:hint="cs"/>
          <w:rtl/>
        </w:rPr>
        <w:t>ی</w:t>
      </w:r>
      <w:r w:rsidR="002856D5" w:rsidRPr="00DE4439">
        <w:rPr>
          <w:rFonts w:hint="cs"/>
          <w:rtl/>
        </w:rPr>
        <w:t>ن اعتراضات</w:t>
      </w:r>
      <w:r w:rsidR="00784590" w:rsidRPr="00DE4439">
        <w:rPr>
          <w:rFonts w:hint="cs"/>
          <w:rtl/>
        </w:rPr>
        <w:t xml:space="preserve">: </w:t>
      </w:r>
    </w:p>
    <w:p w:rsidR="00C45617" w:rsidRPr="00DE4439" w:rsidRDefault="002856D5" w:rsidP="00DD1863">
      <w:pPr>
        <w:pStyle w:val="a"/>
        <w:rPr>
          <w:rtl/>
        </w:rPr>
      </w:pPr>
      <w:r w:rsidRPr="00DE4439">
        <w:rPr>
          <w:rFonts w:hint="cs"/>
          <w:rtl/>
        </w:rPr>
        <w:t>اعتراض اول</w:t>
      </w:r>
      <w:r w:rsidR="00784590" w:rsidRPr="00DE4439">
        <w:rPr>
          <w:rFonts w:hint="cs"/>
          <w:rtl/>
        </w:rPr>
        <w:t xml:space="preserve">: </w:t>
      </w:r>
      <w:r w:rsidRPr="00DE4439">
        <w:rPr>
          <w:rFonts w:hint="cs"/>
          <w:rtl/>
        </w:rPr>
        <w:t>دادن پ</w:t>
      </w:r>
      <w:r w:rsidR="00C45617" w:rsidRPr="00DE4439">
        <w:rPr>
          <w:rFonts w:hint="cs"/>
          <w:rtl/>
        </w:rPr>
        <w:t>ُ</w:t>
      </w:r>
      <w:r w:rsidRPr="00DE4439">
        <w:rPr>
          <w:rFonts w:hint="cs"/>
          <w:rtl/>
        </w:rPr>
        <w:t>ست و مقام به خو</w:t>
      </w:r>
      <w:r w:rsidR="00DF03ED">
        <w:rPr>
          <w:rFonts w:hint="cs"/>
          <w:rtl/>
        </w:rPr>
        <w:t>ی</w:t>
      </w:r>
      <w:r w:rsidR="00C45617" w:rsidRPr="00DE4439">
        <w:rPr>
          <w:rFonts w:hint="cs"/>
          <w:rtl/>
        </w:rPr>
        <w:t xml:space="preserve">شاوندانش: </w:t>
      </w:r>
    </w:p>
    <w:p w:rsidR="00E16DDC" w:rsidRPr="00DE4439" w:rsidRDefault="002856D5" w:rsidP="00797F8E">
      <w:pPr>
        <w:pStyle w:val="a"/>
        <w:rPr>
          <w:rtl/>
        </w:rPr>
      </w:pPr>
      <w:r w:rsidRPr="00DE4439">
        <w:rPr>
          <w:rFonts w:hint="cs"/>
          <w:rtl/>
        </w:rPr>
        <w:t>خو</w:t>
      </w:r>
      <w:r w:rsidR="00AE657A">
        <w:rPr>
          <w:rFonts w:hint="cs"/>
          <w:rtl/>
        </w:rPr>
        <w:t>ی</w:t>
      </w:r>
      <w:r w:rsidRPr="00DE4439">
        <w:rPr>
          <w:rFonts w:hint="cs"/>
          <w:rtl/>
        </w:rPr>
        <w:t xml:space="preserve">شاوندان عثمان </w:t>
      </w:r>
      <w:r w:rsidR="00AE657A">
        <w:rPr>
          <w:rFonts w:hint="cs"/>
          <w:rtl/>
        </w:rPr>
        <w:t>ک</w:t>
      </w:r>
      <w:r w:rsidRPr="00DE4439">
        <w:rPr>
          <w:rFonts w:hint="cs"/>
          <w:rtl/>
        </w:rPr>
        <w:t xml:space="preserve">ه او آنها را پست و مقام داده بود چه </w:t>
      </w:r>
      <w:r w:rsidR="00AE657A">
        <w:rPr>
          <w:rFonts w:hint="cs"/>
          <w:rtl/>
        </w:rPr>
        <w:t>ک</w:t>
      </w:r>
      <w:r w:rsidRPr="00DE4439">
        <w:rPr>
          <w:rFonts w:hint="cs"/>
          <w:rtl/>
        </w:rPr>
        <w:t>سان</w:t>
      </w:r>
      <w:r w:rsidR="00AE657A">
        <w:rPr>
          <w:rFonts w:hint="cs"/>
          <w:rtl/>
        </w:rPr>
        <w:t>ی</w:t>
      </w:r>
      <w:r w:rsidRPr="00DE4439">
        <w:rPr>
          <w:rFonts w:hint="cs"/>
          <w:rtl/>
        </w:rPr>
        <w:t xml:space="preserve"> بودند؟ </w:t>
      </w:r>
    </w:p>
    <w:p w:rsidR="00E16DDC" w:rsidRPr="00DE4439" w:rsidRDefault="00760FAE" w:rsidP="00797F8E">
      <w:pPr>
        <w:pStyle w:val="a"/>
        <w:rPr>
          <w:rtl/>
        </w:rPr>
      </w:pPr>
      <w:r w:rsidRPr="00DE4439">
        <w:rPr>
          <w:rFonts w:hint="cs"/>
          <w:rtl/>
        </w:rPr>
        <w:t>خو</w:t>
      </w:r>
      <w:r w:rsidR="00AE657A">
        <w:rPr>
          <w:rFonts w:hint="cs"/>
          <w:rtl/>
        </w:rPr>
        <w:t>ی</w:t>
      </w:r>
      <w:r w:rsidRPr="00DE4439">
        <w:rPr>
          <w:rFonts w:hint="cs"/>
          <w:rtl/>
        </w:rPr>
        <w:t xml:space="preserve">شاوندان عثمان </w:t>
      </w:r>
      <w:r w:rsidR="00AE657A">
        <w:rPr>
          <w:rFonts w:hint="cs"/>
          <w:rtl/>
        </w:rPr>
        <w:t>ک</w:t>
      </w:r>
      <w:r w:rsidRPr="00DE4439">
        <w:rPr>
          <w:rFonts w:hint="cs"/>
          <w:rtl/>
        </w:rPr>
        <w:t>ه او</w:t>
      </w:r>
      <w:r w:rsidR="00DF03ED" w:rsidRPr="00DF03ED">
        <w:rPr>
          <w:rFonts w:cs="CTraditional Arabic" w:hint="cs"/>
          <w:rtl/>
        </w:rPr>
        <w:t>س</w:t>
      </w:r>
      <w:r w:rsidR="00806990" w:rsidRPr="00DE4439">
        <w:rPr>
          <w:rFonts w:hint="cs"/>
          <w:rtl/>
        </w:rPr>
        <w:t xml:space="preserve"> آنها را مقام داده بود عبارت بودند از معاو</w:t>
      </w:r>
      <w:r w:rsidR="00AE657A">
        <w:rPr>
          <w:rFonts w:hint="cs"/>
          <w:rtl/>
        </w:rPr>
        <w:t>ی</w:t>
      </w:r>
      <w:r w:rsidR="00806990" w:rsidRPr="00DE4439">
        <w:rPr>
          <w:rFonts w:hint="cs"/>
          <w:rtl/>
        </w:rPr>
        <w:t>ه، عبدالله بن سعد بن اب</w:t>
      </w:r>
      <w:r w:rsidR="00AE657A">
        <w:rPr>
          <w:rFonts w:hint="cs"/>
          <w:rtl/>
        </w:rPr>
        <w:t>ی</w:t>
      </w:r>
      <w:r w:rsidR="00806990" w:rsidRPr="00DE4439">
        <w:rPr>
          <w:rFonts w:hint="cs"/>
          <w:rtl/>
        </w:rPr>
        <w:t xml:space="preserve"> </w:t>
      </w:r>
      <w:r w:rsidR="00430682" w:rsidRPr="00DE4439">
        <w:rPr>
          <w:rFonts w:hint="cs"/>
          <w:rtl/>
        </w:rPr>
        <w:t>ال</w:t>
      </w:r>
      <w:r w:rsidR="00806990" w:rsidRPr="00DE4439">
        <w:rPr>
          <w:rFonts w:hint="cs"/>
          <w:rtl/>
        </w:rPr>
        <w:t xml:space="preserve">سرح، </w:t>
      </w:r>
      <w:r w:rsidR="00A26C13" w:rsidRPr="00DE4439">
        <w:rPr>
          <w:rFonts w:hint="cs"/>
          <w:rtl/>
        </w:rPr>
        <w:t>ال</w:t>
      </w:r>
      <w:r w:rsidR="00806990" w:rsidRPr="00DE4439">
        <w:rPr>
          <w:rFonts w:hint="cs"/>
          <w:rtl/>
        </w:rPr>
        <w:t>ول</w:t>
      </w:r>
      <w:r w:rsidR="00AE657A">
        <w:rPr>
          <w:rFonts w:hint="cs"/>
          <w:rtl/>
        </w:rPr>
        <w:t>ی</w:t>
      </w:r>
      <w:r w:rsidR="00806990" w:rsidRPr="00DE4439">
        <w:rPr>
          <w:rFonts w:hint="cs"/>
          <w:rtl/>
        </w:rPr>
        <w:t>د بن عقبه، سع</w:t>
      </w:r>
      <w:r w:rsidR="00AE657A">
        <w:rPr>
          <w:rFonts w:hint="cs"/>
          <w:rtl/>
        </w:rPr>
        <w:t>ی</w:t>
      </w:r>
      <w:r w:rsidR="00806990" w:rsidRPr="00DE4439">
        <w:rPr>
          <w:rFonts w:hint="cs"/>
          <w:rtl/>
        </w:rPr>
        <w:t xml:space="preserve">د بن </w:t>
      </w:r>
      <w:r w:rsidR="003C4332" w:rsidRPr="00DE4439">
        <w:rPr>
          <w:rFonts w:hint="cs"/>
          <w:rtl/>
        </w:rPr>
        <w:t>ال</w:t>
      </w:r>
      <w:r w:rsidR="00806990" w:rsidRPr="00DE4439">
        <w:rPr>
          <w:rFonts w:hint="cs"/>
          <w:rtl/>
        </w:rPr>
        <w:t>عاص و عبدالله بن عامر ا</w:t>
      </w:r>
      <w:r w:rsidR="00AE657A">
        <w:rPr>
          <w:rFonts w:hint="cs"/>
          <w:rtl/>
        </w:rPr>
        <w:t>ی</w:t>
      </w:r>
      <w:r w:rsidR="00806990" w:rsidRPr="00DE4439">
        <w:rPr>
          <w:rFonts w:hint="cs"/>
          <w:rtl/>
        </w:rPr>
        <w:t>ن پنج نفر از خو</w:t>
      </w:r>
      <w:r w:rsidR="00AE657A">
        <w:rPr>
          <w:rFonts w:hint="cs"/>
          <w:rtl/>
        </w:rPr>
        <w:t>ی</w:t>
      </w:r>
      <w:r w:rsidR="00806990" w:rsidRPr="00DE4439">
        <w:rPr>
          <w:rFonts w:hint="cs"/>
          <w:rtl/>
        </w:rPr>
        <w:t xml:space="preserve">شاوندان عثمان بودند </w:t>
      </w:r>
      <w:r w:rsidR="00AE657A">
        <w:rPr>
          <w:rFonts w:hint="cs"/>
          <w:rtl/>
        </w:rPr>
        <w:t>ک</w:t>
      </w:r>
      <w:r w:rsidR="00806990" w:rsidRPr="00DE4439">
        <w:rPr>
          <w:rFonts w:hint="cs"/>
          <w:rtl/>
        </w:rPr>
        <w:t>ه او آنها را به عنوان وال</w:t>
      </w:r>
      <w:r w:rsidR="00AE657A">
        <w:rPr>
          <w:rFonts w:hint="cs"/>
          <w:rtl/>
        </w:rPr>
        <w:t>ی</w:t>
      </w:r>
      <w:r w:rsidR="00806990" w:rsidRPr="00DE4439">
        <w:rPr>
          <w:rFonts w:hint="cs"/>
          <w:rtl/>
        </w:rPr>
        <w:t xml:space="preserve"> و ام</w:t>
      </w:r>
      <w:r w:rsidR="00AE657A">
        <w:rPr>
          <w:rFonts w:hint="cs"/>
          <w:rtl/>
        </w:rPr>
        <w:t>ی</w:t>
      </w:r>
      <w:r w:rsidR="00806990" w:rsidRPr="00DE4439">
        <w:rPr>
          <w:rFonts w:hint="cs"/>
          <w:rtl/>
        </w:rPr>
        <w:t>ر برگماشته بود. مخالفان عثمان گمان م</w:t>
      </w:r>
      <w:r w:rsidR="00AE657A">
        <w:rPr>
          <w:rFonts w:hint="cs"/>
          <w:rtl/>
        </w:rPr>
        <w:t>ی</w:t>
      </w:r>
      <w:r w:rsidR="00806990" w:rsidRPr="00DE4439">
        <w:rPr>
          <w:rFonts w:hint="cs"/>
          <w:rtl/>
        </w:rPr>
        <w:t xml:space="preserve">‌بردند </w:t>
      </w:r>
      <w:r w:rsidR="00AE657A">
        <w:rPr>
          <w:rFonts w:hint="cs"/>
          <w:rtl/>
        </w:rPr>
        <w:t>ک</w:t>
      </w:r>
      <w:r w:rsidR="00806990" w:rsidRPr="00DE4439">
        <w:rPr>
          <w:rFonts w:hint="cs"/>
          <w:rtl/>
        </w:rPr>
        <w:t>ه ا</w:t>
      </w:r>
      <w:r w:rsidR="00AE657A">
        <w:rPr>
          <w:rFonts w:hint="cs"/>
          <w:rtl/>
        </w:rPr>
        <w:t>ی</w:t>
      </w:r>
      <w:r w:rsidR="00806990" w:rsidRPr="00DE4439">
        <w:rPr>
          <w:rFonts w:hint="cs"/>
          <w:rtl/>
        </w:rPr>
        <w:t>ن عمل او جا</w:t>
      </w:r>
      <w:r w:rsidR="00AE657A">
        <w:rPr>
          <w:rFonts w:hint="cs"/>
          <w:rtl/>
        </w:rPr>
        <w:t>یی</w:t>
      </w:r>
      <w:r w:rsidR="00806990" w:rsidRPr="00DE4439">
        <w:rPr>
          <w:rFonts w:hint="cs"/>
          <w:rtl/>
        </w:rPr>
        <w:t xml:space="preserve"> است برا</w:t>
      </w:r>
      <w:r w:rsidR="00AE657A">
        <w:rPr>
          <w:rFonts w:hint="cs"/>
          <w:rtl/>
        </w:rPr>
        <w:t>ی</w:t>
      </w:r>
      <w:r w:rsidR="00806990" w:rsidRPr="00DE4439">
        <w:rPr>
          <w:rFonts w:hint="cs"/>
          <w:rtl/>
        </w:rPr>
        <w:t xml:space="preserve"> اعتراض و خرده‌گ</w:t>
      </w:r>
      <w:r w:rsidR="00AE657A">
        <w:rPr>
          <w:rFonts w:hint="cs"/>
          <w:rtl/>
        </w:rPr>
        <w:t>ی</w:t>
      </w:r>
      <w:r w:rsidR="00806990" w:rsidRPr="00DE4439">
        <w:rPr>
          <w:rFonts w:hint="cs"/>
          <w:rtl/>
        </w:rPr>
        <w:t>ر</w:t>
      </w:r>
      <w:r w:rsidR="00AE657A">
        <w:rPr>
          <w:rFonts w:hint="cs"/>
          <w:rtl/>
        </w:rPr>
        <w:t>ی</w:t>
      </w:r>
      <w:r w:rsidR="00806990" w:rsidRPr="00DE4439">
        <w:rPr>
          <w:rFonts w:hint="cs"/>
          <w:rtl/>
        </w:rPr>
        <w:t>، پس بب</w:t>
      </w:r>
      <w:r w:rsidR="00AE657A">
        <w:rPr>
          <w:rFonts w:hint="cs"/>
          <w:rtl/>
        </w:rPr>
        <w:t>ی</w:t>
      </w:r>
      <w:r w:rsidR="00806990" w:rsidRPr="00DE4439">
        <w:rPr>
          <w:rFonts w:hint="cs"/>
          <w:rtl/>
        </w:rPr>
        <w:t>ن</w:t>
      </w:r>
      <w:r w:rsidR="00AE657A">
        <w:rPr>
          <w:rFonts w:hint="cs"/>
          <w:rtl/>
        </w:rPr>
        <w:t>ی</w:t>
      </w:r>
      <w:r w:rsidR="00806990" w:rsidRPr="00DE4439">
        <w:rPr>
          <w:rFonts w:hint="cs"/>
          <w:rtl/>
        </w:rPr>
        <w:t xml:space="preserve">م </w:t>
      </w:r>
      <w:r w:rsidR="00AE657A">
        <w:rPr>
          <w:rFonts w:hint="cs"/>
          <w:rtl/>
        </w:rPr>
        <w:t>ک</w:t>
      </w:r>
      <w:r w:rsidR="00806990" w:rsidRPr="00DE4439">
        <w:rPr>
          <w:rFonts w:hint="cs"/>
          <w:rtl/>
        </w:rPr>
        <w:t>ه بق</w:t>
      </w:r>
      <w:r w:rsidR="00AE657A">
        <w:rPr>
          <w:rFonts w:hint="cs"/>
          <w:rtl/>
        </w:rPr>
        <w:t>ی</w:t>
      </w:r>
      <w:r w:rsidR="00806990" w:rsidRPr="00DE4439">
        <w:rPr>
          <w:rFonts w:hint="cs"/>
          <w:rtl/>
        </w:rPr>
        <w:t>ه وال</w:t>
      </w:r>
      <w:r w:rsidR="00AE657A">
        <w:rPr>
          <w:rFonts w:hint="cs"/>
          <w:rtl/>
        </w:rPr>
        <w:t>ی</w:t>
      </w:r>
      <w:r w:rsidR="00806990" w:rsidRPr="00DE4439">
        <w:rPr>
          <w:rFonts w:hint="cs"/>
          <w:rtl/>
        </w:rPr>
        <w:t xml:space="preserve">ان و فرمانداران عثمان چه </w:t>
      </w:r>
      <w:r w:rsidR="00AE657A">
        <w:rPr>
          <w:rFonts w:hint="cs"/>
          <w:rtl/>
        </w:rPr>
        <w:t>ک</w:t>
      </w:r>
      <w:r w:rsidR="00806990" w:rsidRPr="00DE4439">
        <w:rPr>
          <w:rFonts w:hint="cs"/>
          <w:rtl/>
        </w:rPr>
        <w:t>سان</w:t>
      </w:r>
      <w:r w:rsidR="00AE657A">
        <w:rPr>
          <w:rFonts w:hint="cs"/>
          <w:rtl/>
        </w:rPr>
        <w:t>ی</w:t>
      </w:r>
      <w:r w:rsidR="00806990" w:rsidRPr="00DE4439">
        <w:rPr>
          <w:rFonts w:hint="cs"/>
          <w:rtl/>
        </w:rPr>
        <w:t xml:space="preserve"> بودند. </w:t>
      </w:r>
    </w:p>
    <w:p w:rsidR="00806990" w:rsidRPr="00DE4439" w:rsidRDefault="00806990" w:rsidP="00797F8E">
      <w:pPr>
        <w:pStyle w:val="a"/>
        <w:rPr>
          <w:rtl/>
        </w:rPr>
      </w:pPr>
      <w:r w:rsidRPr="00DE4439">
        <w:rPr>
          <w:rFonts w:hint="cs"/>
          <w:rtl/>
        </w:rPr>
        <w:t>ابو موس</w:t>
      </w:r>
      <w:r w:rsidR="00AE657A">
        <w:rPr>
          <w:rFonts w:hint="cs"/>
          <w:rtl/>
        </w:rPr>
        <w:t>ی</w:t>
      </w:r>
      <w:r w:rsidRPr="00DE4439">
        <w:rPr>
          <w:rFonts w:hint="cs"/>
          <w:rtl/>
        </w:rPr>
        <w:t xml:space="preserve"> ا</w:t>
      </w:r>
      <w:r w:rsidR="00A26C13" w:rsidRPr="00DE4439">
        <w:rPr>
          <w:rFonts w:hint="cs"/>
          <w:rtl/>
        </w:rPr>
        <w:t>لأ</w:t>
      </w:r>
      <w:r w:rsidRPr="00DE4439">
        <w:rPr>
          <w:rFonts w:hint="cs"/>
          <w:rtl/>
        </w:rPr>
        <w:t>شعر</w:t>
      </w:r>
      <w:r w:rsidR="00AE657A">
        <w:rPr>
          <w:rFonts w:hint="cs"/>
          <w:rtl/>
        </w:rPr>
        <w:t>ی</w:t>
      </w:r>
      <w:r w:rsidRPr="00DE4439">
        <w:rPr>
          <w:rFonts w:hint="cs"/>
          <w:rtl/>
        </w:rPr>
        <w:t xml:space="preserve">، </w:t>
      </w:r>
      <w:r w:rsidR="00A26C13" w:rsidRPr="00DE4439">
        <w:rPr>
          <w:rFonts w:hint="cs"/>
          <w:rtl/>
        </w:rPr>
        <w:t>ال</w:t>
      </w:r>
      <w:r w:rsidRPr="00DE4439">
        <w:rPr>
          <w:rFonts w:hint="cs"/>
          <w:rtl/>
        </w:rPr>
        <w:t xml:space="preserve">قعقاع بن عمرو، جابر </w:t>
      </w:r>
      <w:r w:rsidR="00A26C13" w:rsidRPr="00DE4439">
        <w:rPr>
          <w:rFonts w:hint="cs"/>
          <w:rtl/>
        </w:rPr>
        <w:t>ال</w:t>
      </w:r>
      <w:r w:rsidRPr="00DE4439">
        <w:rPr>
          <w:rFonts w:hint="cs"/>
          <w:rtl/>
        </w:rPr>
        <w:t>مزن</w:t>
      </w:r>
      <w:r w:rsidR="00AE657A">
        <w:rPr>
          <w:rFonts w:hint="cs"/>
          <w:rtl/>
        </w:rPr>
        <w:t>ی</w:t>
      </w:r>
      <w:r w:rsidRPr="00DE4439">
        <w:rPr>
          <w:rFonts w:hint="cs"/>
          <w:rtl/>
        </w:rPr>
        <w:t xml:space="preserve">، </w:t>
      </w:r>
      <w:r w:rsidR="006A47D1" w:rsidRPr="00DE4439">
        <w:rPr>
          <w:rFonts w:hint="cs"/>
          <w:rtl/>
        </w:rPr>
        <w:t>حب</w:t>
      </w:r>
      <w:r w:rsidR="00AE657A">
        <w:rPr>
          <w:rFonts w:hint="cs"/>
          <w:rtl/>
        </w:rPr>
        <w:t>ی</w:t>
      </w:r>
      <w:r w:rsidR="006A47D1" w:rsidRPr="00DE4439">
        <w:rPr>
          <w:rFonts w:hint="cs"/>
          <w:rtl/>
        </w:rPr>
        <w:t xml:space="preserve">ب بن مسلمه، عبدالرحمن بن خالد بن </w:t>
      </w:r>
      <w:r w:rsidR="00A26C13" w:rsidRPr="00DE4439">
        <w:rPr>
          <w:rFonts w:hint="cs"/>
          <w:rtl/>
        </w:rPr>
        <w:t>ال</w:t>
      </w:r>
      <w:r w:rsidR="006A47D1" w:rsidRPr="00DE4439">
        <w:rPr>
          <w:rFonts w:hint="cs"/>
          <w:rtl/>
        </w:rPr>
        <w:t>ول</w:t>
      </w:r>
      <w:r w:rsidR="00AE657A">
        <w:rPr>
          <w:rFonts w:hint="cs"/>
          <w:rtl/>
        </w:rPr>
        <w:t>ی</w:t>
      </w:r>
      <w:r w:rsidR="00C26CB9" w:rsidRPr="00DE4439">
        <w:rPr>
          <w:rFonts w:hint="cs"/>
          <w:rtl/>
        </w:rPr>
        <w:t>د، ابو الأ</w:t>
      </w:r>
      <w:r w:rsidR="006A47D1" w:rsidRPr="00DE4439">
        <w:rPr>
          <w:rFonts w:hint="cs"/>
          <w:rtl/>
        </w:rPr>
        <w:t xml:space="preserve">عور </w:t>
      </w:r>
      <w:r w:rsidR="00A26C13" w:rsidRPr="00DE4439">
        <w:rPr>
          <w:rFonts w:hint="cs"/>
          <w:rtl/>
        </w:rPr>
        <w:t>ال</w:t>
      </w:r>
      <w:r w:rsidR="006A47D1" w:rsidRPr="00DE4439">
        <w:rPr>
          <w:rFonts w:hint="cs"/>
          <w:rtl/>
        </w:rPr>
        <w:t>سلم</w:t>
      </w:r>
      <w:r w:rsidR="00AE657A">
        <w:rPr>
          <w:rFonts w:hint="cs"/>
          <w:rtl/>
        </w:rPr>
        <w:t>ی</w:t>
      </w:r>
      <w:r w:rsidR="006A47D1" w:rsidRPr="00DE4439">
        <w:rPr>
          <w:rFonts w:hint="cs"/>
          <w:rtl/>
        </w:rPr>
        <w:t>، ح</w:t>
      </w:r>
      <w:r w:rsidR="00AE657A">
        <w:rPr>
          <w:rFonts w:hint="cs"/>
          <w:rtl/>
        </w:rPr>
        <w:t>کی</w:t>
      </w:r>
      <w:r w:rsidR="006A47D1" w:rsidRPr="00DE4439">
        <w:rPr>
          <w:rFonts w:hint="cs"/>
          <w:rtl/>
        </w:rPr>
        <w:t>م بن سلامه، ا</w:t>
      </w:r>
      <w:r w:rsidR="00A26C13" w:rsidRPr="00DE4439">
        <w:rPr>
          <w:rFonts w:hint="cs"/>
          <w:rtl/>
        </w:rPr>
        <w:t>لأ</w:t>
      </w:r>
      <w:r w:rsidR="006A47D1" w:rsidRPr="00DE4439">
        <w:rPr>
          <w:rFonts w:hint="cs"/>
          <w:rtl/>
        </w:rPr>
        <w:t>شعث بن ق</w:t>
      </w:r>
      <w:r w:rsidR="00AE657A">
        <w:rPr>
          <w:rFonts w:hint="cs"/>
          <w:rtl/>
        </w:rPr>
        <w:t>ی</w:t>
      </w:r>
      <w:r w:rsidR="006A47D1" w:rsidRPr="00DE4439">
        <w:rPr>
          <w:rFonts w:hint="cs"/>
          <w:rtl/>
        </w:rPr>
        <w:t>س، جر</w:t>
      </w:r>
      <w:r w:rsidR="00AE657A">
        <w:rPr>
          <w:rFonts w:hint="cs"/>
          <w:rtl/>
        </w:rPr>
        <w:t>ی</w:t>
      </w:r>
      <w:r w:rsidR="006A47D1" w:rsidRPr="00DE4439">
        <w:rPr>
          <w:rFonts w:hint="cs"/>
          <w:rtl/>
        </w:rPr>
        <w:t xml:space="preserve">ر بن عبدالله </w:t>
      </w:r>
      <w:r w:rsidR="00553B86" w:rsidRPr="00DE4439">
        <w:rPr>
          <w:rFonts w:hint="cs"/>
          <w:rtl/>
        </w:rPr>
        <w:t>البجل</w:t>
      </w:r>
      <w:r w:rsidR="00AE657A">
        <w:rPr>
          <w:rFonts w:hint="cs"/>
          <w:rtl/>
        </w:rPr>
        <w:t>ی</w:t>
      </w:r>
      <w:r w:rsidR="006A47D1" w:rsidRPr="00DE4439">
        <w:rPr>
          <w:rFonts w:hint="cs"/>
          <w:rtl/>
        </w:rPr>
        <w:t>، عت</w:t>
      </w:r>
      <w:r w:rsidR="00AE657A">
        <w:rPr>
          <w:rFonts w:hint="cs"/>
          <w:rtl/>
        </w:rPr>
        <w:t>ی</w:t>
      </w:r>
      <w:r w:rsidR="006A47D1" w:rsidRPr="00DE4439">
        <w:rPr>
          <w:rFonts w:hint="cs"/>
          <w:rtl/>
        </w:rPr>
        <w:t xml:space="preserve">به بن </w:t>
      </w:r>
      <w:r w:rsidR="00A26C13" w:rsidRPr="00DE4439">
        <w:rPr>
          <w:rFonts w:hint="cs"/>
          <w:rtl/>
        </w:rPr>
        <w:t>ال</w:t>
      </w:r>
      <w:r w:rsidR="006A47D1" w:rsidRPr="00DE4439">
        <w:rPr>
          <w:rFonts w:hint="cs"/>
          <w:rtl/>
        </w:rPr>
        <w:t>نهاس، مال</w:t>
      </w:r>
      <w:r w:rsidR="00AE657A">
        <w:rPr>
          <w:rFonts w:hint="cs"/>
          <w:rtl/>
        </w:rPr>
        <w:t>ک</w:t>
      </w:r>
      <w:r w:rsidR="006A47D1" w:rsidRPr="00DE4439">
        <w:rPr>
          <w:rFonts w:hint="cs"/>
          <w:rtl/>
        </w:rPr>
        <w:t xml:space="preserve"> بن حب</w:t>
      </w:r>
      <w:r w:rsidR="00AE657A">
        <w:rPr>
          <w:rFonts w:hint="cs"/>
          <w:rtl/>
        </w:rPr>
        <w:t>ی</w:t>
      </w:r>
      <w:r w:rsidR="006A47D1" w:rsidRPr="00DE4439">
        <w:rPr>
          <w:rFonts w:hint="cs"/>
          <w:rtl/>
        </w:rPr>
        <w:t xml:space="preserve">ب، </w:t>
      </w:r>
      <w:r w:rsidR="00A26C13" w:rsidRPr="00DE4439">
        <w:rPr>
          <w:rFonts w:hint="cs"/>
          <w:rtl/>
        </w:rPr>
        <w:t>ال</w:t>
      </w:r>
      <w:r w:rsidR="00AC1319" w:rsidRPr="00DE4439">
        <w:rPr>
          <w:rFonts w:hint="cs"/>
          <w:rtl/>
        </w:rPr>
        <w:t>نس</w:t>
      </w:r>
      <w:r w:rsidR="00AE657A">
        <w:rPr>
          <w:rFonts w:hint="cs"/>
          <w:rtl/>
        </w:rPr>
        <w:t>ی</w:t>
      </w:r>
      <w:r w:rsidR="00AC1319" w:rsidRPr="00DE4439">
        <w:rPr>
          <w:rFonts w:hint="cs"/>
          <w:rtl/>
        </w:rPr>
        <w:t xml:space="preserve">ر </w:t>
      </w:r>
      <w:r w:rsidR="00A26C13" w:rsidRPr="00DE4439">
        <w:rPr>
          <w:rFonts w:hint="cs"/>
          <w:rtl/>
        </w:rPr>
        <w:t>ال</w:t>
      </w:r>
      <w:r w:rsidR="00AC1319" w:rsidRPr="00DE4439">
        <w:rPr>
          <w:rFonts w:hint="cs"/>
          <w:rtl/>
        </w:rPr>
        <w:t>عجل</w:t>
      </w:r>
      <w:r w:rsidR="00AE657A">
        <w:rPr>
          <w:rFonts w:hint="cs"/>
          <w:rtl/>
        </w:rPr>
        <w:t>ی</w:t>
      </w:r>
      <w:r w:rsidR="00AC1319" w:rsidRPr="00DE4439">
        <w:rPr>
          <w:rFonts w:hint="cs"/>
          <w:rtl/>
        </w:rPr>
        <w:t xml:space="preserve">، </w:t>
      </w:r>
      <w:r w:rsidR="00A26C13" w:rsidRPr="00DE4439">
        <w:rPr>
          <w:rFonts w:hint="cs"/>
          <w:rtl/>
        </w:rPr>
        <w:t>ال</w:t>
      </w:r>
      <w:r w:rsidR="00AC1319" w:rsidRPr="00DE4439">
        <w:rPr>
          <w:rFonts w:hint="cs"/>
          <w:rtl/>
        </w:rPr>
        <w:t>سائب بن ا</w:t>
      </w:r>
      <w:r w:rsidR="00A26C13" w:rsidRPr="00DE4439">
        <w:rPr>
          <w:rFonts w:hint="cs"/>
          <w:rtl/>
        </w:rPr>
        <w:t>لأ</w:t>
      </w:r>
      <w:r w:rsidR="00AC1319" w:rsidRPr="00DE4439">
        <w:rPr>
          <w:rFonts w:hint="cs"/>
          <w:rtl/>
        </w:rPr>
        <w:t>قرع، سع</w:t>
      </w:r>
      <w:r w:rsidR="00AE657A">
        <w:rPr>
          <w:rFonts w:hint="cs"/>
          <w:rtl/>
        </w:rPr>
        <w:t>ی</w:t>
      </w:r>
      <w:r w:rsidR="00AC1319" w:rsidRPr="00DE4439">
        <w:rPr>
          <w:rFonts w:hint="cs"/>
          <w:rtl/>
        </w:rPr>
        <w:t>د بن ق</w:t>
      </w:r>
      <w:r w:rsidR="00AE657A">
        <w:rPr>
          <w:rFonts w:hint="cs"/>
          <w:rtl/>
        </w:rPr>
        <w:t>ی</w:t>
      </w:r>
      <w:r w:rsidR="00AC1319" w:rsidRPr="00DE4439">
        <w:rPr>
          <w:rFonts w:hint="cs"/>
          <w:rtl/>
        </w:rPr>
        <w:t xml:space="preserve">س، </w:t>
      </w:r>
      <w:r w:rsidR="00A26C13" w:rsidRPr="00DE4439">
        <w:rPr>
          <w:rFonts w:hint="cs"/>
          <w:rtl/>
        </w:rPr>
        <w:t>س</w:t>
      </w:r>
      <w:r w:rsidR="00AC1319" w:rsidRPr="00DE4439">
        <w:rPr>
          <w:rFonts w:hint="cs"/>
          <w:rtl/>
        </w:rPr>
        <w:t>لمان بن رب</w:t>
      </w:r>
      <w:r w:rsidR="00AE657A">
        <w:rPr>
          <w:rFonts w:hint="cs"/>
          <w:rtl/>
        </w:rPr>
        <w:t>ی</w:t>
      </w:r>
      <w:r w:rsidR="00AC1319" w:rsidRPr="00DE4439">
        <w:rPr>
          <w:rFonts w:hint="cs"/>
          <w:rtl/>
        </w:rPr>
        <w:t>عه و خن</w:t>
      </w:r>
      <w:r w:rsidR="00AE657A">
        <w:rPr>
          <w:rFonts w:hint="cs"/>
          <w:rtl/>
        </w:rPr>
        <w:t>ی</w:t>
      </w:r>
      <w:r w:rsidR="00AC1319" w:rsidRPr="00DE4439">
        <w:rPr>
          <w:rFonts w:hint="cs"/>
          <w:rtl/>
        </w:rPr>
        <w:t xml:space="preserve">س بن </w:t>
      </w:r>
      <w:r w:rsidR="00A26C13" w:rsidRPr="00DE4439">
        <w:rPr>
          <w:rFonts w:hint="cs"/>
          <w:rtl/>
        </w:rPr>
        <w:t>خب</w:t>
      </w:r>
      <w:r w:rsidR="00AE657A">
        <w:rPr>
          <w:rFonts w:hint="cs"/>
          <w:rtl/>
        </w:rPr>
        <w:t>ی</w:t>
      </w:r>
      <w:r w:rsidR="00AC1319" w:rsidRPr="00DE4439">
        <w:rPr>
          <w:rFonts w:hint="cs"/>
          <w:rtl/>
        </w:rPr>
        <w:t>ش، ا</w:t>
      </w:r>
      <w:r w:rsidR="00AE657A">
        <w:rPr>
          <w:rFonts w:hint="cs"/>
          <w:rtl/>
        </w:rPr>
        <w:t>ی</w:t>
      </w:r>
      <w:r w:rsidR="00AC1319" w:rsidRPr="00DE4439">
        <w:rPr>
          <w:rFonts w:hint="cs"/>
          <w:rtl/>
        </w:rPr>
        <w:t>نها وال</w:t>
      </w:r>
      <w:r w:rsidR="00AE657A">
        <w:rPr>
          <w:rFonts w:hint="cs"/>
          <w:rtl/>
        </w:rPr>
        <w:t>ی</w:t>
      </w:r>
      <w:r w:rsidR="00AC1319" w:rsidRPr="00DE4439">
        <w:rPr>
          <w:rFonts w:hint="cs"/>
          <w:rtl/>
        </w:rPr>
        <w:t>ان و فرمانداران عثمان</w:t>
      </w:r>
      <w:r w:rsidR="00DF03ED" w:rsidRPr="00DF03ED">
        <w:rPr>
          <w:rFonts w:cs="CTraditional Arabic" w:hint="cs"/>
          <w:rtl/>
        </w:rPr>
        <w:t>س</w:t>
      </w:r>
      <w:r w:rsidR="00074134" w:rsidRPr="00DE4439">
        <w:rPr>
          <w:rFonts w:hint="cs"/>
          <w:rtl/>
        </w:rPr>
        <w:t xml:space="preserve"> بودند</w:t>
      </w:r>
      <w:r w:rsidR="00A26C13" w:rsidRPr="00DE4439">
        <w:rPr>
          <w:rFonts w:hint="cs"/>
          <w:rtl/>
        </w:rPr>
        <w:t>،</w:t>
      </w:r>
      <w:r w:rsidR="00074134" w:rsidRPr="00DE4439">
        <w:rPr>
          <w:rFonts w:hint="cs"/>
          <w:rtl/>
        </w:rPr>
        <w:t xml:space="preserve"> و با </w:t>
      </w:r>
      <w:r w:rsidR="00AE657A">
        <w:rPr>
          <w:rFonts w:hint="cs"/>
          <w:rtl/>
        </w:rPr>
        <w:t>یک</w:t>
      </w:r>
      <w:r w:rsidR="00074134" w:rsidRPr="00DE4439">
        <w:rPr>
          <w:rFonts w:hint="cs"/>
          <w:rtl/>
        </w:rPr>
        <w:t xml:space="preserve"> نگاه </w:t>
      </w:r>
      <w:r w:rsidR="00AE657A">
        <w:rPr>
          <w:rFonts w:hint="cs"/>
          <w:rtl/>
        </w:rPr>
        <w:t>ک</w:t>
      </w:r>
      <w:r w:rsidR="00074134" w:rsidRPr="00DE4439">
        <w:rPr>
          <w:rFonts w:hint="cs"/>
          <w:rtl/>
        </w:rPr>
        <w:t>وتاه م</w:t>
      </w:r>
      <w:r w:rsidR="00AE657A">
        <w:rPr>
          <w:rFonts w:hint="cs"/>
          <w:rtl/>
        </w:rPr>
        <w:t>ی</w:t>
      </w:r>
      <w:r w:rsidR="00074134" w:rsidRPr="00DE4439">
        <w:rPr>
          <w:rFonts w:hint="cs"/>
          <w:rtl/>
        </w:rPr>
        <w:t>‌ب</w:t>
      </w:r>
      <w:r w:rsidR="00AE657A">
        <w:rPr>
          <w:rFonts w:hint="cs"/>
          <w:rtl/>
        </w:rPr>
        <w:t>ی</w:t>
      </w:r>
      <w:r w:rsidR="00074134" w:rsidRPr="00DE4439">
        <w:rPr>
          <w:rFonts w:hint="cs"/>
          <w:rtl/>
        </w:rPr>
        <w:t>ن</w:t>
      </w:r>
      <w:r w:rsidR="00AE657A">
        <w:rPr>
          <w:rFonts w:hint="cs"/>
          <w:rtl/>
        </w:rPr>
        <w:t>ی</w:t>
      </w:r>
      <w:r w:rsidR="00074134" w:rsidRPr="00DE4439">
        <w:rPr>
          <w:rFonts w:hint="cs"/>
          <w:rtl/>
        </w:rPr>
        <w:t xml:space="preserve">م </w:t>
      </w:r>
      <w:r w:rsidR="00AE657A">
        <w:rPr>
          <w:rFonts w:hint="cs"/>
          <w:rtl/>
        </w:rPr>
        <w:t>ک</w:t>
      </w:r>
      <w:r w:rsidR="00074134" w:rsidRPr="00DE4439">
        <w:rPr>
          <w:rFonts w:hint="cs"/>
          <w:rtl/>
        </w:rPr>
        <w:t>ه تعداد خو</w:t>
      </w:r>
      <w:r w:rsidR="00AE657A">
        <w:rPr>
          <w:rFonts w:hint="cs"/>
          <w:rtl/>
        </w:rPr>
        <w:t>ی</w:t>
      </w:r>
      <w:r w:rsidR="00074134" w:rsidRPr="00DE4439">
        <w:rPr>
          <w:rFonts w:hint="cs"/>
          <w:rtl/>
        </w:rPr>
        <w:t xml:space="preserve">شاوندان عثمان </w:t>
      </w:r>
      <w:r w:rsidR="00AE657A">
        <w:rPr>
          <w:rFonts w:hint="cs"/>
          <w:rtl/>
        </w:rPr>
        <w:t>ک</w:t>
      </w:r>
      <w:r w:rsidR="00074134" w:rsidRPr="00DE4439">
        <w:rPr>
          <w:rFonts w:hint="cs"/>
          <w:rtl/>
        </w:rPr>
        <w:t>ه وال</w:t>
      </w:r>
      <w:r w:rsidR="00AE657A">
        <w:rPr>
          <w:rFonts w:hint="cs"/>
          <w:rtl/>
        </w:rPr>
        <w:t>ی</w:t>
      </w:r>
      <w:r w:rsidR="00074134" w:rsidRPr="00DE4439">
        <w:rPr>
          <w:rFonts w:hint="cs"/>
          <w:rtl/>
        </w:rPr>
        <w:t xml:space="preserve"> و فرماندار بودند از د</w:t>
      </w:r>
      <w:r w:rsidR="00AE657A">
        <w:rPr>
          <w:rFonts w:hint="cs"/>
          <w:rtl/>
        </w:rPr>
        <w:t>ی</w:t>
      </w:r>
      <w:r w:rsidR="00074134" w:rsidRPr="00DE4439">
        <w:rPr>
          <w:rFonts w:hint="cs"/>
          <w:rtl/>
        </w:rPr>
        <w:t>گر</w:t>
      </w:r>
      <w:r w:rsidR="00A26C13" w:rsidRPr="00DE4439">
        <w:rPr>
          <w:rFonts w:hint="cs"/>
          <w:rtl/>
        </w:rPr>
        <w:t>ان</w:t>
      </w:r>
      <w:r w:rsidR="00074134" w:rsidRPr="00DE4439">
        <w:rPr>
          <w:rFonts w:hint="cs"/>
          <w:rtl/>
        </w:rPr>
        <w:t xml:space="preserve"> خ</w:t>
      </w:r>
      <w:r w:rsidR="00AE657A">
        <w:rPr>
          <w:rFonts w:hint="cs"/>
          <w:rtl/>
        </w:rPr>
        <w:t>ی</w:t>
      </w:r>
      <w:r w:rsidR="00074134" w:rsidRPr="00DE4439">
        <w:rPr>
          <w:rFonts w:hint="cs"/>
          <w:rtl/>
        </w:rPr>
        <w:t>ل</w:t>
      </w:r>
      <w:r w:rsidR="00AE657A">
        <w:rPr>
          <w:rFonts w:hint="cs"/>
          <w:rtl/>
        </w:rPr>
        <w:t>ی</w:t>
      </w:r>
      <w:r w:rsidR="00074134" w:rsidRPr="00DE4439">
        <w:rPr>
          <w:rFonts w:hint="cs"/>
          <w:rtl/>
        </w:rPr>
        <w:t xml:space="preserve"> </w:t>
      </w:r>
      <w:r w:rsidR="00AE657A">
        <w:rPr>
          <w:rFonts w:hint="cs"/>
          <w:rtl/>
        </w:rPr>
        <w:t>ک</w:t>
      </w:r>
      <w:r w:rsidR="00074134" w:rsidRPr="00DE4439">
        <w:rPr>
          <w:rFonts w:hint="cs"/>
          <w:rtl/>
        </w:rPr>
        <w:t>متر بودند، به خصوص وقت</w:t>
      </w:r>
      <w:r w:rsidR="00AE657A">
        <w:rPr>
          <w:rFonts w:hint="cs"/>
          <w:rtl/>
        </w:rPr>
        <w:t>ی</w:t>
      </w:r>
      <w:r w:rsidR="00074134" w:rsidRPr="00DE4439">
        <w:rPr>
          <w:rFonts w:hint="cs"/>
          <w:rtl/>
        </w:rPr>
        <w:t xml:space="preserve"> </w:t>
      </w:r>
      <w:r w:rsidR="00AE657A">
        <w:rPr>
          <w:rFonts w:hint="cs"/>
          <w:rtl/>
        </w:rPr>
        <w:t>ک</w:t>
      </w:r>
      <w:r w:rsidR="00074134" w:rsidRPr="00DE4439">
        <w:rPr>
          <w:rFonts w:hint="cs"/>
          <w:rtl/>
        </w:rPr>
        <w:t>ه ا</w:t>
      </w:r>
      <w:r w:rsidR="00AE657A">
        <w:rPr>
          <w:rFonts w:hint="cs"/>
          <w:rtl/>
        </w:rPr>
        <w:t>ی</w:t>
      </w:r>
      <w:r w:rsidR="00074134" w:rsidRPr="00DE4439">
        <w:rPr>
          <w:rFonts w:hint="cs"/>
          <w:rtl/>
        </w:rPr>
        <w:t>ن را در نظر بگ</w:t>
      </w:r>
      <w:r w:rsidR="00AE657A">
        <w:rPr>
          <w:rFonts w:hint="cs"/>
          <w:rtl/>
        </w:rPr>
        <w:t>ی</w:t>
      </w:r>
      <w:r w:rsidR="00074134" w:rsidRPr="00DE4439">
        <w:rPr>
          <w:rFonts w:hint="cs"/>
          <w:rtl/>
        </w:rPr>
        <w:t>ر</w:t>
      </w:r>
      <w:r w:rsidR="00AE657A">
        <w:rPr>
          <w:rFonts w:hint="cs"/>
          <w:rtl/>
        </w:rPr>
        <w:t>ی</w:t>
      </w:r>
      <w:r w:rsidR="00074134" w:rsidRPr="00DE4439">
        <w:rPr>
          <w:rFonts w:hint="cs"/>
          <w:rtl/>
        </w:rPr>
        <w:t xml:space="preserve">م </w:t>
      </w:r>
      <w:r w:rsidR="00AE657A">
        <w:rPr>
          <w:rFonts w:hint="cs"/>
          <w:rtl/>
        </w:rPr>
        <w:t>ک</w:t>
      </w:r>
      <w:r w:rsidR="00074134" w:rsidRPr="00DE4439">
        <w:rPr>
          <w:rFonts w:hint="cs"/>
          <w:rtl/>
        </w:rPr>
        <w:t>ه پ</w:t>
      </w:r>
      <w:r w:rsidR="00AE657A">
        <w:rPr>
          <w:rFonts w:hint="cs"/>
          <w:rtl/>
        </w:rPr>
        <w:t>ی</w:t>
      </w:r>
      <w:r w:rsidR="00074134" w:rsidRPr="00DE4439">
        <w:rPr>
          <w:rFonts w:hint="cs"/>
          <w:rtl/>
        </w:rPr>
        <w:t>امبر</w:t>
      </w:r>
      <w:r w:rsidR="00A26C13" w:rsidRPr="00DE4439">
        <w:rPr>
          <w:rFonts w:ascii="Tahoma" w:hAnsi="Tahoma" w:cs="CTraditional Arabic" w:hint="cs"/>
          <w:color w:val="000000"/>
          <w:rtl/>
        </w:rPr>
        <w:t>ص</w:t>
      </w:r>
      <w:r w:rsidR="009B7C25" w:rsidRPr="00DE4439">
        <w:rPr>
          <w:rFonts w:hint="cs"/>
          <w:rtl/>
        </w:rPr>
        <w:t xml:space="preserve"> بن</w:t>
      </w:r>
      <w:r w:rsidR="00AE657A">
        <w:rPr>
          <w:rFonts w:hint="cs"/>
          <w:rtl/>
        </w:rPr>
        <w:t>ی</w:t>
      </w:r>
      <w:r w:rsidR="009B7C25" w:rsidRPr="00DE4439">
        <w:rPr>
          <w:rFonts w:hint="cs"/>
          <w:rtl/>
        </w:rPr>
        <w:t xml:space="preserve"> ام</w:t>
      </w:r>
      <w:r w:rsidR="00AE657A">
        <w:rPr>
          <w:rFonts w:hint="cs"/>
          <w:rtl/>
        </w:rPr>
        <w:t>ی</w:t>
      </w:r>
      <w:r w:rsidR="009B7C25" w:rsidRPr="00DE4439">
        <w:rPr>
          <w:rFonts w:hint="cs"/>
          <w:rtl/>
        </w:rPr>
        <w:t>ه را ب</w:t>
      </w:r>
      <w:r w:rsidR="00AE657A">
        <w:rPr>
          <w:rFonts w:hint="cs"/>
          <w:rtl/>
        </w:rPr>
        <w:t>ی</w:t>
      </w:r>
      <w:r w:rsidR="009B7C25" w:rsidRPr="00DE4439">
        <w:rPr>
          <w:rFonts w:hint="cs"/>
          <w:rtl/>
        </w:rPr>
        <w:t>ش از د</w:t>
      </w:r>
      <w:r w:rsidR="00AE657A">
        <w:rPr>
          <w:rFonts w:hint="cs"/>
          <w:rtl/>
        </w:rPr>
        <w:t>ی</w:t>
      </w:r>
      <w:r w:rsidR="009B7C25" w:rsidRPr="00DE4439">
        <w:rPr>
          <w:rFonts w:hint="cs"/>
          <w:rtl/>
        </w:rPr>
        <w:t>گر</w:t>
      </w:r>
      <w:r w:rsidR="00A26C13" w:rsidRPr="00DE4439">
        <w:rPr>
          <w:rFonts w:hint="cs"/>
          <w:rtl/>
        </w:rPr>
        <w:t>ان</w:t>
      </w:r>
      <w:r w:rsidR="009B7C25" w:rsidRPr="00DE4439">
        <w:rPr>
          <w:rFonts w:hint="cs"/>
          <w:rtl/>
        </w:rPr>
        <w:t xml:space="preserve"> ام</w:t>
      </w:r>
      <w:r w:rsidR="00AE657A">
        <w:rPr>
          <w:rFonts w:hint="cs"/>
          <w:rtl/>
        </w:rPr>
        <w:t>ی</w:t>
      </w:r>
      <w:r w:rsidR="009B7C25" w:rsidRPr="00DE4439">
        <w:rPr>
          <w:rFonts w:hint="cs"/>
          <w:rtl/>
        </w:rPr>
        <w:t>ر و فرماندار مقرر م</w:t>
      </w:r>
      <w:r w:rsidR="00AE657A">
        <w:rPr>
          <w:rFonts w:hint="cs"/>
          <w:rtl/>
        </w:rPr>
        <w:t>ی</w:t>
      </w:r>
      <w:r w:rsidR="009B7C25" w:rsidRPr="00DE4439">
        <w:rPr>
          <w:rFonts w:hint="cs"/>
          <w:rtl/>
        </w:rPr>
        <w:t>‌</w:t>
      </w:r>
      <w:r w:rsidR="00AE657A">
        <w:rPr>
          <w:rFonts w:hint="cs"/>
          <w:rtl/>
        </w:rPr>
        <w:t>ک</w:t>
      </w:r>
      <w:r w:rsidR="00A26C13" w:rsidRPr="00DE4439">
        <w:rPr>
          <w:rFonts w:hint="cs"/>
          <w:rtl/>
        </w:rPr>
        <w:t>رد.</w:t>
      </w:r>
    </w:p>
    <w:p w:rsidR="009B7C25" w:rsidRPr="00DE4439" w:rsidRDefault="009B7C25" w:rsidP="00797F8E">
      <w:pPr>
        <w:pStyle w:val="a"/>
        <w:rPr>
          <w:rFonts w:cs="B Mitra"/>
        </w:rPr>
      </w:pPr>
      <w:r w:rsidRPr="00DE4439">
        <w:rPr>
          <w:rFonts w:hint="cs"/>
          <w:rtl/>
        </w:rPr>
        <w:t>ش</w:t>
      </w:r>
      <w:r w:rsidR="00AE657A">
        <w:rPr>
          <w:rFonts w:hint="cs"/>
          <w:rtl/>
        </w:rPr>
        <w:t>ی</w:t>
      </w:r>
      <w:r w:rsidRPr="00DE4439">
        <w:rPr>
          <w:rFonts w:hint="cs"/>
          <w:rtl/>
        </w:rPr>
        <w:t>خ الاسلام ابن ت</w:t>
      </w:r>
      <w:r w:rsidR="00AE657A">
        <w:rPr>
          <w:rFonts w:hint="cs"/>
          <w:rtl/>
        </w:rPr>
        <w:t>ی</w:t>
      </w:r>
      <w:r w:rsidRPr="00DE4439">
        <w:rPr>
          <w:rFonts w:hint="cs"/>
          <w:rtl/>
        </w:rPr>
        <w:t>م</w:t>
      </w:r>
      <w:r w:rsidR="00AE657A">
        <w:rPr>
          <w:rFonts w:hint="cs"/>
          <w:rtl/>
        </w:rPr>
        <w:t>ی</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ه</w:t>
      </w:r>
      <w:r w:rsidR="00AE657A">
        <w:rPr>
          <w:rFonts w:hint="cs"/>
          <w:rtl/>
        </w:rPr>
        <w:t>ی</w:t>
      </w:r>
      <w:r w:rsidRPr="00DE4439">
        <w:rPr>
          <w:rFonts w:hint="cs"/>
          <w:rtl/>
        </w:rPr>
        <w:t>چ قب</w:t>
      </w:r>
      <w:r w:rsidR="00AE657A">
        <w:rPr>
          <w:rFonts w:hint="cs"/>
          <w:rtl/>
        </w:rPr>
        <w:t>ی</w:t>
      </w:r>
      <w:r w:rsidRPr="00DE4439">
        <w:rPr>
          <w:rFonts w:hint="cs"/>
          <w:rtl/>
        </w:rPr>
        <w:t>له‌ا</w:t>
      </w:r>
      <w:r w:rsidR="00AE657A">
        <w:rPr>
          <w:rFonts w:hint="cs"/>
          <w:rtl/>
        </w:rPr>
        <w:t>ی</w:t>
      </w:r>
      <w:r w:rsidRPr="00DE4439">
        <w:rPr>
          <w:rFonts w:hint="cs"/>
          <w:rtl/>
        </w:rPr>
        <w:t xml:space="preserve"> از قبا</w:t>
      </w:r>
      <w:r w:rsidR="00AE657A">
        <w:rPr>
          <w:rFonts w:hint="cs"/>
          <w:rtl/>
        </w:rPr>
        <w:t>ی</w:t>
      </w:r>
      <w:r w:rsidRPr="00DE4439">
        <w:rPr>
          <w:rFonts w:hint="cs"/>
          <w:rtl/>
        </w:rPr>
        <w:t>ل قر</w:t>
      </w:r>
      <w:r w:rsidR="00AE657A">
        <w:rPr>
          <w:rFonts w:hint="cs"/>
          <w:rtl/>
        </w:rPr>
        <w:t>ی</w:t>
      </w:r>
      <w:r w:rsidRPr="00DE4439">
        <w:rPr>
          <w:rFonts w:hint="cs"/>
          <w:rtl/>
        </w:rPr>
        <w:t>ش را سراغ ندار</w:t>
      </w:r>
      <w:r w:rsidR="00AE657A">
        <w:rPr>
          <w:rFonts w:hint="cs"/>
          <w:rtl/>
        </w:rPr>
        <w:t>ی</w:t>
      </w:r>
      <w:r w:rsidRPr="00DE4439">
        <w:rPr>
          <w:rFonts w:hint="cs"/>
          <w:rtl/>
        </w:rPr>
        <w:t xml:space="preserve">م </w:t>
      </w:r>
      <w:r w:rsidR="00AE657A">
        <w:rPr>
          <w:rFonts w:hint="cs"/>
          <w:rtl/>
        </w:rPr>
        <w:t>ک</w:t>
      </w:r>
      <w:r w:rsidRPr="00DE4439">
        <w:rPr>
          <w:rFonts w:hint="cs"/>
          <w:rtl/>
        </w:rPr>
        <w:t>ه عاملان و فرمانداران پ</w:t>
      </w:r>
      <w:r w:rsidR="00AE657A">
        <w:rPr>
          <w:rFonts w:hint="cs"/>
          <w:rtl/>
        </w:rPr>
        <w:t>ی</w:t>
      </w:r>
      <w:r w:rsidRPr="00DE4439">
        <w:rPr>
          <w:rFonts w:hint="cs"/>
          <w:rtl/>
        </w:rPr>
        <w:t>امبر از آن قب</w:t>
      </w:r>
      <w:r w:rsidR="00AE657A">
        <w:rPr>
          <w:rFonts w:hint="cs"/>
          <w:rtl/>
        </w:rPr>
        <w:t>ی</w:t>
      </w:r>
      <w:r w:rsidRPr="00DE4439">
        <w:rPr>
          <w:rFonts w:hint="cs"/>
          <w:rtl/>
        </w:rPr>
        <w:t>له از بن</w:t>
      </w:r>
      <w:r w:rsidR="00AE657A">
        <w:rPr>
          <w:rFonts w:hint="cs"/>
          <w:rtl/>
        </w:rPr>
        <w:t>ی</w:t>
      </w:r>
      <w:r w:rsidRPr="00DE4439">
        <w:rPr>
          <w:rFonts w:hint="cs"/>
          <w:rtl/>
        </w:rPr>
        <w:t xml:space="preserve"> ام</w:t>
      </w:r>
      <w:r w:rsidR="00AE657A">
        <w:rPr>
          <w:rFonts w:hint="cs"/>
          <w:rtl/>
        </w:rPr>
        <w:t>ی</w:t>
      </w:r>
      <w:r w:rsidRPr="00DE4439">
        <w:rPr>
          <w:rFonts w:hint="cs"/>
          <w:rtl/>
        </w:rPr>
        <w:t>ه ب</w:t>
      </w:r>
      <w:r w:rsidR="00AE657A">
        <w:rPr>
          <w:rFonts w:hint="cs"/>
          <w:rtl/>
        </w:rPr>
        <w:t>ی</w:t>
      </w:r>
      <w:r w:rsidRPr="00DE4439">
        <w:rPr>
          <w:rFonts w:hint="cs"/>
          <w:rtl/>
        </w:rPr>
        <w:t>شتر باشند، و ب</w:t>
      </w:r>
      <w:r w:rsidR="00AE657A">
        <w:rPr>
          <w:rFonts w:hint="cs"/>
          <w:rtl/>
        </w:rPr>
        <w:t>ی</w:t>
      </w:r>
      <w:r w:rsidRPr="00DE4439">
        <w:rPr>
          <w:rFonts w:hint="cs"/>
          <w:rtl/>
        </w:rPr>
        <w:t>شتر عاملان و فرمانداران پ</w:t>
      </w:r>
      <w:r w:rsidR="00AE657A">
        <w:rPr>
          <w:rFonts w:hint="cs"/>
          <w:rtl/>
        </w:rPr>
        <w:t>ی</w:t>
      </w:r>
      <w:r w:rsidRPr="00DE4439">
        <w:rPr>
          <w:rFonts w:hint="cs"/>
          <w:rtl/>
        </w:rPr>
        <w:t>امبر از بن</w:t>
      </w:r>
      <w:r w:rsidR="00AE657A">
        <w:rPr>
          <w:rFonts w:hint="cs"/>
          <w:rtl/>
        </w:rPr>
        <w:t>ی</w:t>
      </w:r>
      <w:r w:rsidRPr="00DE4439">
        <w:rPr>
          <w:rFonts w:hint="cs"/>
          <w:rtl/>
        </w:rPr>
        <w:t xml:space="preserve"> ام</w:t>
      </w:r>
      <w:r w:rsidR="00AE657A">
        <w:rPr>
          <w:rFonts w:hint="cs"/>
          <w:rtl/>
        </w:rPr>
        <w:t>ی</w:t>
      </w:r>
      <w:r w:rsidRPr="00DE4439">
        <w:rPr>
          <w:rFonts w:hint="cs"/>
          <w:rtl/>
        </w:rPr>
        <w:t>ه بودند چون آنها ز</w:t>
      </w:r>
      <w:r w:rsidR="00AE657A">
        <w:rPr>
          <w:rFonts w:hint="cs"/>
          <w:rtl/>
        </w:rPr>
        <w:t>ی</w:t>
      </w:r>
      <w:r w:rsidRPr="00DE4439">
        <w:rPr>
          <w:rFonts w:hint="cs"/>
          <w:rtl/>
        </w:rPr>
        <w:t>اد بودند و شرافت و ر</w:t>
      </w:r>
      <w:r w:rsidR="00AE657A">
        <w:rPr>
          <w:rFonts w:hint="cs"/>
          <w:rtl/>
        </w:rPr>
        <w:t>ی</w:t>
      </w:r>
      <w:r w:rsidRPr="00DE4439">
        <w:rPr>
          <w:rFonts w:hint="cs"/>
          <w:rtl/>
        </w:rPr>
        <w:t>است در آنها بود</w:t>
      </w:r>
      <w:r w:rsidR="002B62F6" w:rsidRPr="00D139C3">
        <w:rPr>
          <w:rStyle w:val="Char0"/>
          <w:vertAlign w:val="superscript"/>
          <w:rtl/>
        </w:rPr>
        <w:footnoteReference w:id="105"/>
      </w:r>
      <w:r w:rsidR="00093363" w:rsidRPr="00DE4439">
        <w:rPr>
          <w:rFonts w:hint="cs"/>
          <w:rtl/>
        </w:rPr>
        <w:t>.</w:t>
      </w:r>
    </w:p>
    <w:p w:rsidR="003E1526" w:rsidRPr="00DE4439" w:rsidRDefault="009F7B39" w:rsidP="00797F8E">
      <w:pPr>
        <w:pStyle w:val="a"/>
        <w:rPr>
          <w:rtl/>
        </w:rPr>
      </w:pPr>
      <w:r w:rsidRPr="00DE4439">
        <w:rPr>
          <w:rFonts w:hint="cs"/>
          <w:rtl/>
        </w:rPr>
        <w:t>و وال</w:t>
      </w:r>
      <w:r w:rsidR="00AE657A">
        <w:rPr>
          <w:rFonts w:hint="cs"/>
          <w:rtl/>
        </w:rPr>
        <w:t>ی</w:t>
      </w:r>
      <w:r w:rsidRPr="00DE4439">
        <w:rPr>
          <w:rFonts w:hint="cs"/>
          <w:rtl/>
        </w:rPr>
        <w:t xml:space="preserve">ان و </w:t>
      </w:r>
      <w:r w:rsidR="00AE657A">
        <w:rPr>
          <w:rFonts w:hint="cs"/>
          <w:rtl/>
        </w:rPr>
        <w:t>ک</w:t>
      </w:r>
      <w:r w:rsidRPr="00DE4439">
        <w:rPr>
          <w:rFonts w:hint="cs"/>
          <w:rtl/>
        </w:rPr>
        <w:t>سان</w:t>
      </w:r>
      <w:r w:rsidR="00AE657A">
        <w:rPr>
          <w:rFonts w:hint="cs"/>
          <w:rtl/>
        </w:rPr>
        <w:t>ی</w:t>
      </w:r>
      <w:r w:rsidRPr="00DE4439">
        <w:rPr>
          <w:rFonts w:hint="cs"/>
          <w:rtl/>
        </w:rPr>
        <w:t xml:space="preserve"> از بن</w:t>
      </w:r>
      <w:r w:rsidR="00AE657A">
        <w:rPr>
          <w:rFonts w:hint="cs"/>
          <w:rtl/>
        </w:rPr>
        <w:t>ی</w:t>
      </w:r>
      <w:r w:rsidRPr="00DE4439">
        <w:rPr>
          <w:rFonts w:hint="cs"/>
          <w:rtl/>
        </w:rPr>
        <w:t xml:space="preserve"> ام</w:t>
      </w:r>
      <w:r w:rsidR="00AE657A">
        <w:rPr>
          <w:rFonts w:hint="cs"/>
          <w:rtl/>
        </w:rPr>
        <w:t>ی</w:t>
      </w:r>
      <w:r w:rsidRPr="00DE4439">
        <w:rPr>
          <w:rFonts w:hint="cs"/>
          <w:rtl/>
        </w:rPr>
        <w:t xml:space="preserve">ه </w:t>
      </w:r>
      <w:r w:rsidR="00AE657A">
        <w:rPr>
          <w:rFonts w:hint="cs"/>
          <w:rtl/>
        </w:rPr>
        <w:t>ک</w:t>
      </w:r>
      <w:r w:rsidRPr="00DE4439">
        <w:rPr>
          <w:rFonts w:hint="cs"/>
          <w:rtl/>
        </w:rPr>
        <w:t>ه پ</w:t>
      </w:r>
      <w:r w:rsidR="00AE657A">
        <w:rPr>
          <w:rFonts w:hint="cs"/>
          <w:rtl/>
        </w:rPr>
        <w:t>ی</w:t>
      </w:r>
      <w:r w:rsidRPr="00DE4439">
        <w:rPr>
          <w:rFonts w:hint="cs"/>
          <w:rtl/>
        </w:rPr>
        <w:t>امبر</w:t>
      </w:r>
      <w:r w:rsidR="003E1526" w:rsidRPr="00DE4439">
        <w:rPr>
          <w:rFonts w:ascii="Tahoma" w:hAnsi="Tahoma" w:cs="CTraditional Arabic" w:hint="cs"/>
          <w:color w:val="000000"/>
          <w:rtl/>
        </w:rPr>
        <w:t>ص</w:t>
      </w:r>
      <w:r w:rsidR="00445D67" w:rsidRPr="00DE4439">
        <w:rPr>
          <w:rFonts w:hint="cs"/>
          <w:rtl/>
        </w:rPr>
        <w:t xml:space="preserve"> آنان را به عنوان فرماندار و وال</w:t>
      </w:r>
      <w:r w:rsidR="00AE657A">
        <w:rPr>
          <w:rFonts w:hint="cs"/>
          <w:rtl/>
        </w:rPr>
        <w:t>ی</w:t>
      </w:r>
      <w:r w:rsidR="00445D67" w:rsidRPr="00DE4439">
        <w:rPr>
          <w:rFonts w:hint="cs"/>
          <w:rtl/>
        </w:rPr>
        <w:t xml:space="preserve"> انتخاب </w:t>
      </w:r>
      <w:r w:rsidR="00AE657A">
        <w:rPr>
          <w:rFonts w:hint="cs"/>
          <w:rtl/>
        </w:rPr>
        <w:t>ک</w:t>
      </w:r>
      <w:r w:rsidR="00445D67" w:rsidRPr="00DE4439">
        <w:rPr>
          <w:rFonts w:hint="cs"/>
          <w:rtl/>
        </w:rPr>
        <w:t xml:space="preserve">رد عبارتند از </w:t>
      </w:r>
      <w:r w:rsidR="001609CE" w:rsidRPr="00DE4439">
        <w:rPr>
          <w:rFonts w:hint="cs"/>
          <w:rtl/>
        </w:rPr>
        <w:t>عتاب بن أس</w:t>
      </w:r>
      <w:r w:rsidR="00AE657A">
        <w:rPr>
          <w:rFonts w:hint="cs"/>
          <w:rtl/>
        </w:rPr>
        <w:t>ی</w:t>
      </w:r>
      <w:r w:rsidR="001609CE" w:rsidRPr="00DE4439">
        <w:rPr>
          <w:rFonts w:hint="cs"/>
          <w:rtl/>
        </w:rPr>
        <w:t>د، ابوسف</w:t>
      </w:r>
      <w:r w:rsidR="00AE657A">
        <w:rPr>
          <w:rFonts w:hint="cs"/>
          <w:rtl/>
        </w:rPr>
        <w:t>ی</w:t>
      </w:r>
      <w:r w:rsidR="001609CE" w:rsidRPr="00DE4439">
        <w:rPr>
          <w:rFonts w:hint="cs"/>
          <w:rtl/>
        </w:rPr>
        <w:t>ان بن حرب، خالد بن سع</w:t>
      </w:r>
      <w:r w:rsidR="00AE657A">
        <w:rPr>
          <w:rFonts w:hint="cs"/>
          <w:rtl/>
        </w:rPr>
        <w:t>ی</w:t>
      </w:r>
      <w:r w:rsidR="001609CE" w:rsidRPr="00DE4439">
        <w:rPr>
          <w:rFonts w:hint="cs"/>
          <w:rtl/>
        </w:rPr>
        <w:t>د، عثمان بن سع</w:t>
      </w:r>
      <w:r w:rsidR="00AE657A">
        <w:rPr>
          <w:rFonts w:hint="cs"/>
          <w:rtl/>
        </w:rPr>
        <w:t>ی</w:t>
      </w:r>
      <w:r w:rsidR="001609CE" w:rsidRPr="00DE4439">
        <w:rPr>
          <w:rFonts w:hint="cs"/>
          <w:rtl/>
        </w:rPr>
        <w:t>د و ابان بن سع</w:t>
      </w:r>
      <w:r w:rsidR="00AE657A">
        <w:rPr>
          <w:rFonts w:hint="cs"/>
          <w:rtl/>
        </w:rPr>
        <w:t>ی</w:t>
      </w:r>
      <w:r w:rsidR="001609CE" w:rsidRPr="00DE4439">
        <w:rPr>
          <w:rFonts w:hint="cs"/>
          <w:rtl/>
        </w:rPr>
        <w:t>د.</w:t>
      </w:r>
    </w:p>
    <w:p w:rsidR="009B7C25" w:rsidRPr="00DE4439" w:rsidRDefault="001609CE" w:rsidP="00797F8E">
      <w:pPr>
        <w:pStyle w:val="a"/>
        <w:rPr>
          <w:rtl/>
        </w:rPr>
      </w:pPr>
      <w:r w:rsidRPr="00DE4439">
        <w:rPr>
          <w:rFonts w:hint="cs"/>
          <w:rtl/>
        </w:rPr>
        <w:t>ا</w:t>
      </w:r>
      <w:r w:rsidR="00AE657A">
        <w:rPr>
          <w:rFonts w:hint="cs"/>
          <w:rtl/>
        </w:rPr>
        <w:t>ی</w:t>
      </w:r>
      <w:r w:rsidRPr="00DE4439">
        <w:rPr>
          <w:rFonts w:hint="cs"/>
          <w:rtl/>
        </w:rPr>
        <w:t>ن پنج نفر از بن</w:t>
      </w:r>
      <w:r w:rsidR="00AE657A">
        <w:rPr>
          <w:rFonts w:hint="cs"/>
          <w:rtl/>
        </w:rPr>
        <w:t>ی</w:t>
      </w:r>
      <w:r w:rsidRPr="00DE4439">
        <w:rPr>
          <w:rFonts w:hint="cs"/>
          <w:rtl/>
        </w:rPr>
        <w:t xml:space="preserve"> ام</w:t>
      </w:r>
      <w:r w:rsidR="00AE657A">
        <w:rPr>
          <w:rFonts w:hint="cs"/>
          <w:rtl/>
        </w:rPr>
        <w:t>ی</w:t>
      </w:r>
      <w:r w:rsidRPr="00DE4439">
        <w:rPr>
          <w:rFonts w:hint="cs"/>
          <w:rtl/>
        </w:rPr>
        <w:t>ه را پ</w:t>
      </w:r>
      <w:r w:rsidR="00AE657A">
        <w:rPr>
          <w:rFonts w:hint="cs"/>
          <w:rtl/>
        </w:rPr>
        <w:t>ی</w:t>
      </w:r>
      <w:r w:rsidRPr="00DE4439">
        <w:rPr>
          <w:rFonts w:hint="cs"/>
          <w:rtl/>
        </w:rPr>
        <w:t>امبر</w:t>
      </w:r>
      <w:r w:rsidR="003E1526" w:rsidRPr="00DE4439">
        <w:rPr>
          <w:rFonts w:ascii="Tahoma" w:hAnsi="Tahoma" w:cs="CTraditional Arabic" w:hint="cs"/>
          <w:color w:val="000000"/>
          <w:rtl/>
        </w:rPr>
        <w:t>ص</w:t>
      </w:r>
      <w:r w:rsidR="0034288B" w:rsidRPr="00DE4439">
        <w:rPr>
          <w:rFonts w:hint="cs"/>
          <w:rtl/>
        </w:rPr>
        <w:t xml:space="preserve"> به عنوان وال</w:t>
      </w:r>
      <w:r w:rsidR="00AE657A">
        <w:rPr>
          <w:rFonts w:hint="cs"/>
          <w:rtl/>
        </w:rPr>
        <w:t>ی</w:t>
      </w:r>
      <w:r w:rsidR="0034288B" w:rsidRPr="00DE4439">
        <w:rPr>
          <w:rFonts w:hint="cs"/>
          <w:rtl/>
        </w:rPr>
        <w:t xml:space="preserve"> انتخاب </w:t>
      </w:r>
      <w:r w:rsidR="00AE657A">
        <w:rPr>
          <w:rFonts w:hint="cs"/>
          <w:rtl/>
        </w:rPr>
        <w:t>ک</w:t>
      </w:r>
      <w:r w:rsidR="0034288B" w:rsidRPr="00DE4439">
        <w:rPr>
          <w:rFonts w:hint="cs"/>
          <w:rtl/>
        </w:rPr>
        <w:t>رد</w:t>
      </w:r>
      <w:r w:rsidR="003E1526" w:rsidRPr="00DE4439">
        <w:rPr>
          <w:rFonts w:hint="cs"/>
          <w:rtl/>
        </w:rPr>
        <w:t>،</w:t>
      </w:r>
      <w:r w:rsidR="0034288B" w:rsidRPr="00DE4439">
        <w:rPr>
          <w:rFonts w:hint="cs"/>
          <w:rtl/>
        </w:rPr>
        <w:t xml:space="preserve"> و عثمان ن</w:t>
      </w:r>
      <w:r w:rsidR="00AE657A">
        <w:rPr>
          <w:rFonts w:hint="cs"/>
          <w:rtl/>
        </w:rPr>
        <w:t>ی</w:t>
      </w:r>
      <w:r w:rsidR="0034288B" w:rsidRPr="00DE4439">
        <w:rPr>
          <w:rFonts w:hint="cs"/>
          <w:rtl/>
        </w:rPr>
        <w:t>ز از بن</w:t>
      </w:r>
      <w:r w:rsidR="00AE657A">
        <w:rPr>
          <w:rFonts w:hint="cs"/>
          <w:rtl/>
        </w:rPr>
        <w:t>ی</w:t>
      </w:r>
      <w:r w:rsidR="0034288B" w:rsidRPr="00DE4439">
        <w:rPr>
          <w:rFonts w:hint="cs"/>
          <w:rtl/>
        </w:rPr>
        <w:t xml:space="preserve"> ام</w:t>
      </w:r>
      <w:r w:rsidR="00AE657A">
        <w:rPr>
          <w:rFonts w:hint="cs"/>
          <w:rtl/>
        </w:rPr>
        <w:t>ی</w:t>
      </w:r>
      <w:r w:rsidR="0034288B" w:rsidRPr="00DE4439">
        <w:rPr>
          <w:rFonts w:hint="cs"/>
          <w:rtl/>
        </w:rPr>
        <w:t>ه پنج نفر را به عنوان وال</w:t>
      </w:r>
      <w:r w:rsidR="00AE657A">
        <w:rPr>
          <w:rFonts w:hint="cs"/>
          <w:rtl/>
        </w:rPr>
        <w:t>ی</w:t>
      </w:r>
      <w:r w:rsidR="0034288B" w:rsidRPr="00DE4439">
        <w:rPr>
          <w:rFonts w:hint="cs"/>
          <w:rtl/>
        </w:rPr>
        <w:t xml:space="preserve"> مقرر </w:t>
      </w:r>
      <w:r w:rsidR="00AE657A">
        <w:rPr>
          <w:rFonts w:hint="cs"/>
          <w:rtl/>
        </w:rPr>
        <w:t>ک</w:t>
      </w:r>
      <w:r w:rsidR="0034288B" w:rsidRPr="00DE4439">
        <w:rPr>
          <w:rFonts w:hint="cs"/>
          <w:rtl/>
        </w:rPr>
        <w:t xml:space="preserve">رد. </w:t>
      </w:r>
      <w:r w:rsidR="00B11812" w:rsidRPr="00DE4439">
        <w:rPr>
          <w:rFonts w:hint="cs"/>
          <w:rtl/>
        </w:rPr>
        <w:t xml:space="preserve">و همه </w:t>
      </w:r>
      <w:r w:rsidR="000A7CB5" w:rsidRPr="00DE4439">
        <w:rPr>
          <w:rFonts w:hint="cs"/>
          <w:rtl/>
        </w:rPr>
        <w:t>ا</w:t>
      </w:r>
      <w:r w:rsidR="00AE657A">
        <w:rPr>
          <w:rFonts w:hint="cs"/>
          <w:rtl/>
        </w:rPr>
        <w:t>ی</w:t>
      </w:r>
      <w:r w:rsidR="000A7CB5" w:rsidRPr="00DE4439">
        <w:rPr>
          <w:rFonts w:hint="cs"/>
          <w:rtl/>
        </w:rPr>
        <w:t>ن فرمانداران و وال</w:t>
      </w:r>
      <w:r w:rsidR="00AE657A">
        <w:rPr>
          <w:rFonts w:hint="cs"/>
          <w:rtl/>
        </w:rPr>
        <w:t>ی</w:t>
      </w:r>
      <w:r w:rsidR="000A7CB5" w:rsidRPr="00DE4439">
        <w:rPr>
          <w:rFonts w:hint="cs"/>
          <w:rtl/>
        </w:rPr>
        <w:t>ان را عثمان</w:t>
      </w:r>
      <w:r w:rsidR="003E1526" w:rsidRPr="00DE4439">
        <w:rPr>
          <w:rFonts w:hint="cs"/>
          <w:rtl/>
        </w:rPr>
        <w:t xml:space="preserve"> </w:t>
      </w:r>
      <w:r w:rsidR="000A7CB5" w:rsidRPr="00DE4439">
        <w:rPr>
          <w:rFonts w:hint="cs"/>
          <w:rtl/>
        </w:rPr>
        <w:t xml:space="preserve">در </w:t>
      </w:r>
      <w:r w:rsidR="00AE657A">
        <w:rPr>
          <w:rFonts w:hint="cs"/>
          <w:rtl/>
        </w:rPr>
        <w:t>یک</w:t>
      </w:r>
      <w:r w:rsidR="000A7CB5" w:rsidRPr="00DE4439">
        <w:rPr>
          <w:rFonts w:hint="cs"/>
          <w:rtl/>
        </w:rPr>
        <w:t xml:space="preserve"> زمان مقرر ن</w:t>
      </w:r>
      <w:r w:rsidR="00AE657A">
        <w:rPr>
          <w:rFonts w:hint="cs"/>
          <w:rtl/>
        </w:rPr>
        <w:t>ک</w:t>
      </w:r>
      <w:r w:rsidR="000A7CB5" w:rsidRPr="00DE4439">
        <w:rPr>
          <w:rFonts w:hint="cs"/>
          <w:rtl/>
        </w:rPr>
        <w:t>رده بود، بل</w:t>
      </w:r>
      <w:r w:rsidR="00AE657A">
        <w:rPr>
          <w:rFonts w:hint="cs"/>
          <w:rtl/>
        </w:rPr>
        <w:t>ک</w:t>
      </w:r>
      <w:r w:rsidR="000A7CB5" w:rsidRPr="00DE4439">
        <w:rPr>
          <w:rFonts w:hint="cs"/>
          <w:rtl/>
        </w:rPr>
        <w:t>ه عثمان</w:t>
      </w:r>
      <w:r w:rsidR="00DF03ED" w:rsidRPr="00DF03ED">
        <w:rPr>
          <w:rFonts w:cs="CTraditional Arabic" w:hint="cs"/>
          <w:rtl/>
        </w:rPr>
        <w:t>س</w:t>
      </w:r>
      <w:r w:rsidR="00435772" w:rsidRPr="00DE4439">
        <w:rPr>
          <w:rFonts w:hint="cs"/>
          <w:rtl/>
        </w:rPr>
        <w:t xml:space="preserve"> </w:t>
      </w:r>
      <w:r w:rsidR="003E1526" w:rsidRPr="00DE4439">
        <w:rPr>
          <w:rFonts w:hint="cs"/>
          <w:rtl/>
        </w:rPr>
        <w:t>ال</w:t>
      </w:r>
      <w:r w:rsidR="00435772" w:rsidRPr="00DE4439">
        <w:rPr>
          <w:rFonts w:hint="cs"/>
          <w:rtl/>
        </w:rPr>
        <w:t>ول</w:t>
      </w:r>
      <w:r w:rsidR="00AE657A">
        <w:rPr>
          <w:rFonts w:hint="cs"/>
          <w:rtl/>
        </w:rPr>
        <w:t>ی</w:t>
      </w:r>
      <w:r w:rsidR="00435772" w:rsidRPr="00DE4439">
        <w:rPr>
          <w:rFonts w:hint="cs"/>
          <w:rtl/>
        </w:rPr>
        <w:t xml:space="preserve">د بن عقبه را به عنوان فرماندار مقرر </w:t>
      </w:r>
      <w:r w:rsidR="00AE657A">
        <w:rPr>
          <w:rFonts w:hint="cs"/>
          <w:rtl/>
        </w:rPr>
        <w:t>ک</w:t>
      </w:r>
      <w:r w:rsidR="00435772" w:rsidRPr="00DE4439">
        <w:rPr>
          <w:rFonts w:hint="cs"/>
          <w:rtl/>
        </w:rPr>
        <w:t xml:space="preserve">رد سپس او را عزل </w:t>
      </w:r>
      <w:r w:rsidR="00AE657A">
        <w:rPr>
          <w:rFonts w:hint="cs"/>
          <w:rtl/>
        </w:rPr>
        <w:t>ک</w:t>
      </w:r>
      <w:r w:rsidR="00435772" w:rsidRPr="00DE4439">
        <w:rPr>
          <w:rFonts w:hint="cs"/>
          <w:rtl/>
        </w:rPr>
        <w:t>رد و سع</w:t>
      </w:r>
      <w:r w:rsidR="00AE657A">
        <w:rPr>
          <w:rFonts w:hint="cs"/>
          <w:rtl/>
        </w:rPr>
        <w:t>ی</w:t>
      </w:r>
      <w:r w:rsidR="00435772" w:rsidRPr="00DE4439">
        <w:rPr>
          <w:rFonts w:hint="cs"/>
          <w:rtl/>
        </w:rPr>
        <w:t xml:space="preserve">د بن </w:t>
      </w:r>
      <w:r w:rsidR="003E1526" w:rsidRPr="00DE4439">
        <w:rPr>
          <w:rFonts w:hint="cs"/>
          <w:rtl/>
        </w:rPr>
        <w:t>ال</w:t>
      </w:r>
      <w:r w:rsidR="00435772" w:rsidRPr="00DE4439">
        <w:rPr>
          <w:rFonts w:hint="cs"/>
          <w:rtl/>
        </w:rPr>
        <w:t>عاص را به جا</w:t>
      </w:r>
      <w:r w:rsidR="00AE657A">
        <w:rPr>
          <w:rFonts w:hint="cs"/>
          <w:rtl/>
        </w:rPr>
        <w:t>ی</w:t>
      </w:r>
      <w:r w:rsidR="00435772" w:rsidRPr="00DE4439">
        <w:rPr>
          <w:rFonts w:hint="cs"/>
          <w:rtl/>
        </w:rPr>
        <w:t xml:space="preserve"> او قرار داد</w:t>
      </w:r>
      <w:r w:rsidR="003E1526" w:rsidRPr="00DE4439">
        <w:rPr>
          <w:rFonts w:hint="cs"/>
          <w:rtl/>
        </w:rPr>
        <w:t>،</w:t>
      </w:r>
      <w:r w:rsidR="00435772" w:rsidRPr="00DE4439">
        <w:rPr>
          <w:rFonts w:hint="cs"/>
          <w:rtl/>
        </w:rPr>
        <w:t xml:space="preserve"> پس پنج نفر همزمان وال</w:t>
      </w:r>
      <w:r w:rsidR="00AE657A">
        <w:rPr>
          <w:rFonts w:hint="cs"/>
          <w:rtl/>
        </w:rPr>
        <w:t>ی</w:t>
      </w:r>
      <w:r w:rsidR="00435772" w:rsidRPr="00DE4439">
        <w:rPr>
          <w:rFonts w:hint="cs"/>
          <w:rtl/>
        </w:rPr>
        <w:t xml:space="preserve"> نبودند. و همچن</w:t>
      </w:r>
      <w:r w:rsidR="00AE657A">
        <w:rPr>
          <w:rFonts w:hint="cs"/>
          <w:rtl/>
        </w:rPr>
        <w:t>ی</w:t>
      </w:r>
      <w:r w:rsidR="00435772" w:rsidRPr="00DE4439">
        <w:rPr>
          <w:rFonts w:hint="cs"/>
          <w:rtl/>
        </w:rPr>
        <w:t>ن عثمان پ</w:t>
      </w:r>
      <w:r w:rsidR="00AE657A">
        <w:rPr>
          <w:rFonts w:hint="cs"/>
          <w:rtl/>
        </w:rPr>
        <w:t>ی</w:t>
      </w:r>
      <w:r w:rsidR="00435772" w:rsidRPr="00DE4439">
        <w:rPr>
          <w:rFonts w:hint="cs"/>
          <w:rtl/>
        </w:rPr>
        <w:t>ش از او وفاتش سع</w:t>
      </w:r>
      <w:r w:rsidR="00AE657A">
        <w:rPr>
          <w:rFonts w:hint="cs"/>
          <w:rtl/>
        </w:rPr>
        <w:t>ی</w:t>
      </w:r>
      <w:r w:rsidR="00435772" w:rsidRPr="00DE4439">
        <w:rPr>
          <w:rFonts w:hint="cs"/>
          <w:rtl/>
        </w:rPr>
        <w:t xml:space="preserve">د بن </w:t>
      </w:r>
      <w:r w:rsidR="003E1526" w:rsidRPr="00DE4439">
        <w:rPr>
          <w:rFonts w:hint="cs"/>
          <w:rtl/>
        </w:rPr>
        <w:t>ال</w:t>
      </w:r>
      <w:r w:rsidR="00435772" w:rsidRPr="00DE4439">
        <w:rPr>
          <w:rFonts w:hint="cs"/>
          <w:rtl/>
        </w:rPr>
        <w:t xml:space="preserve">عاص را معزول </w:t>
      </w:r>
      <w:r w:rsidR="00AE657A">
        <w:rPr>
          <w:rFonts w:hint="cs"/>
          <w:rtl/>
        </w:rPr>
        <w:t>ک</w:t>
      </w:r>
      <w:r w:rsidR="00435772" w:rsidRPr="00DE4439">
        <w:rPr>
          <w:rFonts w:hint="cs"/>
          <w:rtl/>
        </w:rPr>
        <w:t>رد</w:t>
      </w:r>
      <w:r w:rsidR="00435772" w:rsidRPr="00D139C3">
        <w:rPr>
          <w:rStyle w:val="Char0"/>
          <w:vertAlign w:val="superscript"/>
          <w:rtl/>
        </w:rPr>
        <w:footnoteReference w:id="106"/>
      </w:r>
      <w:r w:rsidR="00435772" w:rsidRPr="00DE4439">
        <w:rPr>
          <w:rFonts w:hint="cs"/>
          <w:rtl/>
        </w:rPr>
        <w:t>، سپس وقت</w:t>
      </w:r>
      <w:r w:rsidR="00AE657A">
        <w:rPr>
          <w:rFonts w:hint="cs"/>
          <w:rtl/>
        </w:rPr>
        <w:t>ی</w:t>
      </w:r>
      <w:r w:rsidR="00435772" w:rsidRPr="00DE4439">
        <w:rPr>
          <w:rFonts w:hint="cs"/>
          <w:rtl/>
        </w:rPr>
        <w:t xml:space="preserve"> عثمان وفات </w:t>
      </w:r>
      <w:r w:rsidR="00AE657A">
        <w:rPr>
          <w:rFonts w:hint="cs"/>
          <w:rtl/>
        </w:rPr>
        <w:t>ی</w:t>
      </w:r>
      <w:r w:rsidR="00435772" w:rsidRPr="00DE4439">
        <w:rPr>
          <w:rFonts w:hint="cs"/>
          <w:rtl/>
        </w:rPr>
        <w:t>افت از بن</w:t>
      </w:r>
      <w:r w:rsidR="00AE657A">
        <w:rPr>
          <w:rFonts w:hint="cs"/>
          <w:rtl/>
        </w:rPr>
        <w:t>ی</w:t>
      </w:r>
      <w:r w:rsidR="00435772" w:rsidRPr="00DE4439">
        <w:rPr>
          <w:rFonts w:hint="cs"/>
          <w:rtl/>
        </w:rPr>
        <w:t xml:space="preserve"> ام</w:t>
      </w:r>
      <w:r w:rsidR="00AE657A">
        <w:rPr>
          <w:rFonts w:hint="cs"/>
          <w:rtl/>
        </w:rPr>
        <w:t>ی</w:t>
      </w:r>
      <w:r w:rsidR="00435772" w:rsidRPr="00DE4439">
        <w:rPr>
          <w:rFonts w:hint="cs"/>
          <w:rtl/>
        </w:rPr>
        <w:t>ه فقط سه نفر وال</w:t>
      </w:r>
      <w:r w:rsidR="00AE657A">
        <w:rPr>
          <w:rFonts w:hint="cs"/>
          <w:rtl/>
        </w:rPr>
        <w:t>ی</w:t>
      </w:r>
      <w:r w:rsidR="00435772" w:rsidRPr="00DE4439">
        <w:rPr>
          <w:rFonts w:hint="cs"/>
          <w:rtl/>
        </w:rPr>
        <w:t xml:space="preserve"> و فرماندار بودند، معاو</w:t>
      </w:r>
      <w:r w:rsidR="00AE657A">
        <w:rPr>
          <w:rFonts w:hint="cs"/>
          <w:rtl/>
        </w:rPr>
        <w:t>ی</w:t>
      </w:r>
      <w:r w:rsidR="00435772" w:rsidRPr="00DE4439">
        <w:rPr>
          <w:rFonts w:hint="cs"/>
          <w:rtl/>
        </w:rPr>
        <w:t>ه و عبدالله بن سعد بن اب</w:t>
      </w:r>
      <w:r w:rsidR="00AE657A">
        <w:rPr>
          <w:rFonts w:hint="cs"/>
          <w:rtl/>
        </w:rPr>
        <w:t>ی</w:t>
      </w:r>
      <w:r w:rsidR="00435772" w:rsidRPr="00DE4439">
        <w:rPr>
          <w:rFonts w:hint="cs"/>
          <w:rtl/>
        </w:rPr>
        <w:t xml:space="preserve"> </w:t>
      </w:r>
      <w:r w:rsidR="00373E2F" w:rsidRPr="00DE4439">
        <w:rPr>
          <w:rFonts w:hint="cs"/>
          <w:rtl/>
        </w:rPr>
        <w:t>ال</w:t>
      </w:r>
      <w:r w:rsidR="00435772" w:rsidRPr="00DE4439">
        <w:rPr>
          <w:rFonts w:hint="cs"/>
          <w:rtl/>
        </w:rPr>
        <w:t xml:space="preserve">سرح و عبدالله بن عامر بن </w:t>
      </w:r>
      <w:r w:rsidR="00AE657A">
        <w:rPr>
          <w:rFonts w:hint="cs"/>
          <w:rtl/>
        </w:rPr>
        <w:t>ک</w:t>
      </w:r>
      <w:r w:rsidR="00435772" w:rsidRPr="00DE4439">
        <w:rPr>
          <w:rFonts w:hint="cs"/>
          <w:rtl/>
        </w:rPr>
        <w:t>ر</w:t>
      </w:r>
      <w:r w:rsidR="00AE657A">
        <w:rPr>
          <w:rFonts w:hint="cs"/>
          <w:rtl/>
        </w:rPr>
        <w:t>ی</w:t>
      </w:r>
      <w:r w:rsidR="00435772" w:rsidRPr="00DE4439">
        <w:rPr>
          <w:rFonts w:hint="cs"/>
          <w:rtl/>
        </w:rPr>
        <w:t>ز. و عبدالله بن عامر ن</w:t>
      </w:r>
      <w:r w:rsidR="00AE657A">
        <w:rPr>
          <w:rFonts w:hint="cs"/>
          <w:rtl/>
        </w:rPr>
        <w:t>ی</w:t>
      </w:r>
      <w:r w:rsidR="00435772" w:rsidRPr="00DE4439">
        <w:rPr>
          <w:rFonts w:hint="cs"/>
          <w:rtl/>
        </w:rPr>
        <w:t>ز قبل از وفات عثمان از فرماندار</w:t>
      </w:r>
      <w:r w:rsidR="00AE657A">
        <w:rPr>
          <w:rFonts w:hint="cs"/>
          <w:rtl/>
        </w:rPr>
        <w:t>ی</w:t>
      </w:r>
      <w:r w:rsidR="00435772" w:rsidRPr="00DE4439">
        <w:rPr>
          <w:rFonts w:hint="cs"/>
          <w:rtl/>
        </w:rPr>
        <w:t xml:space="preserve"> ب</w:t>
      </w:r>
      <w:r w:rsidR="00AE657A">
        <w:rPr>
          <w:rFonts w:hint="cs"/>
          <w:rtl/>
        </w:rPr>
        <w:t>ی</w:t>
      </w:r>
      <w:r w:rsidR="00435772" w:rsidRPr="00DE4439">
        <w:rPr>
          <w:rFonts w:hint="cs"/>
          <w:rtl/>
        </w:rPr>
        <w:t>رون شد</w:t>
      </w:r>
      <w:r w:rsidR="00435772" w:rsidRPr="00D139C3">
        <w:rPr>
          <w:rStyle w:val="Char0"/>
          <w:vertAlign w:val="superscript"/>
          <w:rtl/>
        </w:rPr>
        <w:footnoteReference w:id="107"/>
      </w:r>
      <w:r w:rsidR="003E1526" w:rsidRPr="00DE4439">
        <w:rPr>
          <w:rFonts w:hint="cs"/>
          <w:rtl/>
        </w:rPr>
        <w:t>.</w:t>
      </w:r>
    </w:p>
    <w:p w:rsidR="009B7C25" w:rsidRPr="00DE4439" w:rsidRDefault="00717145" w:rsidP="00797F8E">
      <w:pPr>
        <w:pStyle w:val="a"/>
        <w:rPr>
          <w:rtl/>
        </w:rPr>
      </w:pPr>
      <w:r w:rsidRPr="00DE4439">
        <w:rPr>
          <w:rFonts w:hint="cs"/>
          <w:rtl/>
        </w:rPr>
        <w:t>در ا</w:t>
      </w:r>
      <w:r w:rsidR="00AE657A">
        <w:rPr>
          <w:rFonts w:hint="cs"/>
          <w:rtl/>
        </w:rPr>
        <w:t>ی</w:t>
      </w:r>
      <w:r w:rsidRPr="00DE4439">
        <w:rPr>
          <w:rFonts w:hint="cs"/>
          <w:rtl/>
        </w:rPr>
        <w:t xml:space="preserve">نجا به </w:t>
      </w:r>
      <w:r w:rsidR="00AE657A">
        <w:rPr>
          <w:rFonts w:hint="cs"/>
          <w:rtl/>
        </w:rPr>
        <w:t>یک</w:t>
      </w:r>
      <w:r w:rsidRPr="00DE4439">
        <w:rPr>
          <w:rFonts w:hint="cs"/>
          <w:rtl/>
        </w:rPr>
        <w:t xml:space="preserve"> چ</w:t>
      </w:r>
      <w:r w:rsidR="00AE657A">
        <w:rPr>
          <w:rFonts w:hint="cs"/>
          <w:rtl/>
        </w:rPr>
        <w:t>ی</w:t>
      </w:r>
      <w:r w:rsidRPr="00DE4439">
        <w:rPr>
          <w:rFonts w:hint="cs"/>
          <w:rtl/>
        </w:rPr>
        <w:t>ز با</w:t>
      </w:r>
      <w:r w:rsidR="00AE657A">
        <w:rPr>
          <w:rFonts w:hint="cs"/>
          <w:rtl/>
        </w:rPr>
        <w:t>ی</w:t>
      </w:r>
      <w:r w:rsidRPr="00DE4439">
        <w:rPr>
          <w:rFonts w:hint="cs"/>
          <w:rtl/>
        </w:rPr>
        <w:t xml:space="preserve">د توجه </w:t>
      </w:r>
      <w:r w:rsidR="00AE657A">
        <w:rPr>
          <w:rFonts w:hint="cs"/>
          <w:rtl/>
        </w:rPr>
        <w:t>ک</w:t>
      </w:r>
      <w:r w:rsidRPr="00DE4439">
        <w:rPr>
          <w:rFonts w:hint="cs"/>
          <w:rtl/>
        </w:rPr>
        <w:t>رد و آن ا</w:t>
      </w:r>
      <w:r w:rsidR="00AE657A">
        <w:rPr>
          <w:rFonts w:hint="cs"/>
          <w:rtl/>
        </w:rPr>
        <w:t>ی</w:t>
      </w:r>
      <w:r w:rsidRPr="00DE4439">
        <w:rPr>
          <w:rFonts w:hint="cs"/>
          <w:rtl/>
        </w:rPr>
        <w:t>ن</w:t>
      </w:r>
      <w:r w:rsidR="00AE657A">
        <w:rPr>
          <w:rFonts w:hint="cs"/>
          <w:rtl/>
        </w:rPr>
        <w:t>ک</w:t>
      </w:r>
      <w:r w:rsidRPr="00DE4439">
        <w:rPr>
          <w:rFonts w:hint="cs"/>
          <w:rtl/>
        </w:rPr>
        <w:t>ه عثمان</w:t>
      </w:r>
      <w:r w:rsidR="00373E2F" w:rsidRPr="00DE4439">
        <w:rPr>
          <w:rFonts w:hint="cs"/>
          <w:rtl/>
        </w:rPr>
        <w:t>،</w:t>
      </w:r>
      <w:r w:rsidRPr="00DE4439">
        <w:rPr>
          <w:rFonts w:hint="cs"/>
          <w:rtl/>
        </w:rPr>
        <w:t xml:space="preserve"> </w:t>
      </w:r>
      <w:r w:rsidR="00C12683" w:rsidRPr="00DE4439">
        <w:rPr>
          <w:rFonts w:hint="cs"/>
          <w:rtl/>
        </w:rPr>
        <w:t>ال</w:t>
      </w:r>
      <w:r w:rsidRPr="00DE4439">
        <w:rPr>
          <w:rFonts w:hint="cs"/>
          <w:rtl/>
        </w:rPr>
        <w:t>ول</w:t>
      </w:r>
      <w:r w:rsidR="00AE657A">
        <w:rPr>
          <w:rFonts w:hint="cs"/>
          <w:rtl/>
        </w:rPr>
        <w:t>ی</w:t>
      </w:r>
      <w:r w:rsidRPr="00DE4439">
        <w:rPr>
          <w:rFonts w:hint="cs"/>
          <w:rtl/>
        </w:rPr>
        <w:t>د بن عقبه و سع</w:t>
      </w:r>
      <w:r w:rsidR="00AE657A">
        <w:rPr>
          <w:rFonts w:hint="cs"/>
          <w:rtl/>
        </w:rPr>
        <w:t>ی</w:t>
      </w:r>
      <w:r w:rsidRPr="00DE4439">
        <w:rPr>
          <w:rFonts w:hint="cs"/>
          <w:rtl/>
        </w:rPr>
        <w:t xml:space="preserve">د بن </w:t>
      </w:r>
      <w:r w:rsidR="00C12683" w:rsidRPr="00DE4439">
        <w:rPr>
          <w:rFonts w:hint="cs"/>
          <w:rtl/>
        </w:rPr>
        <w:t>ال</w:t>
      </w:r>
      <w:r w:rsidRPr="00DE4439">
        <w:rPr>
          <w:rFonts w:hint="cs"/>
          <w:rtl/>
        </w:rPr>
        <w:t xml:space="preserve">عاص را از امارت </w:t>
      </w:r>
      <w:r w:rsidR="00AE657A">
        <w:rPr>
          <w:rFonts w:hint="cs"/>
          <w:rtl/>
        </w:rPr>
        <w:t>ک</w:t>
      </w:r>
      <w:r w:rsidRPr="00DE4439">
        <w:rPr>
          <w:rFonts w:hint="cs"/>
          <w:rtl/>
        </w:rPr>
        <w:t xml:space="preserve">وفه عزل </w:t>
      </w:r>
      <w:r w:rsidR="00AE657A">
        <w:rPr>
          <w:rFonts w:hint="cs"/>
          <w:rtl/>
        </w:rPr>
        <w:t>ک</w:t>
      </w:r>
      <w:r w:rsidRPr="00DE4439">
        <w:rPr>
          <w:rFonts w:hint="cs"/>
          <w:rtl/>
        </w:rPr>
        <w:t xml:space="preserve">رد! همان </w:t>
      </w:r>
      <w:r w:rsidR="00AE657A">
        <w:rPr>
          <w:rFonts w:hint="cs"/>
          <w:rtl/>
        </w:rPr>
        <w:t>ک</w:t>
      </w:r>
      <w:r w:rsidRPr="00DE4439">
        <w:rPr>
          <w:rFonts w:hint="cs"/>
          <w:rtl/>
        </w:rPr>
        <w:t>وفه‌ا</w:t>
      </w:r>
      <w:r w:rsidR="00AE657A">
        <w:rPr>
          <w:rFonts w:hint="cs"/>
          <w:rtl/>
        </w:rPr>
        <w:t>ی</w:t>
      </w:r>
      <w:r w:rsidRPr="00DE4439">
        <w:rPr>
          <w:rFonts w:hint="cs"/>
          <w:rtl/>
        </w:rPr>
        <w:t xml:space="preserve"> </w:t>
      </w:r>
      <w:r w:rsidR="00AE657A">
        <w:rPr>
          <w:rFonts w:hint="cs"/>
          <w:rtl/>
        </w:rPr>
        <w:t>ک</w:t>
      </w:r>
      <w:r w:rsidRPr="00DE4439">
        <w:rPr>
          <w:rFonts w:hint="cs"/>
          <w:rtl/>
        </w:rPr>
        <w:t>ه عمر سعد بن اب</w:t>
      </w:r>
      <w:r w:rsidR="00AE657A">
        <w:rPr>
          <w:rFonts w:hint="cs"/>
          <w:rtl/>
        </w:rPr>
        <w:t>ی</w:t>
      </w:r>
      <w:r w:rsidRPr="00DE4439">
        <w:rPr>
          <w:rFonts w:hint="cs"/>
          <w:rtl/>
        </w:rPr>
        <w:t xml:space="preserve"> وقاص را از فرماندار</w:t>
      </w:r>
      <w:r w:rsidR="00AE657A">
        <w:rPr>
          <w:rFonts w:hint="cs"/>
          <w:rtl/>
        </w:rPr>
        <w:t>ی</w:t>
      </w:r>
      <w:r w:rsidRPr="00DE4439">
        <w:rPr>
          <w:rFonts w:hint="cs"/>
          <w:rtl/>
        </w:rPr>
        <w:t xml:space="preserve"> آن عزل </w:t>
      </w:r>
      <w:r w:rsidR="00AE657A">
        <w:rPr>
          <w:rFonts w:hint="cs"/>
          <w:rtl/>
        </w:rPr>
        <w:t>ک</w:t>
      </w:r>
      <w:r w:rsidRPr="00DE4439">
        <w:rPr>
          <w:rFonts w:hint="cs"/>
          <w:rtl/>
        </w:rPr>
        <w:t xml:space="preserve">رد! </w:t>
      </w:r>
      <w:r w:rsidR="00AE657A">
        <w:rPr>
          <w:rFonts w:hint="cs"/>
          <w:rtl/>
        </w:rPr>
        <w:t>ک</w:t>
      </w:r>
      <w:r w:rsidRPr="00DE4439">
        <w:rPr>
          <w:rFonts w:hint="cs"/>
          <w:rtl/>
        </w:rPr>
        <w:t>وفه‌ا</w:t>
      </w:r>
      <w:r w:rsidR="00AE657A">
        <w:rPr>
          <w:rFonts w:hint="cs"/>
          <w:rtl/>
        </w:rPr>
        <w:t>ی</w:t>
      </w:r>
      <w:r w:rsidRPr="00DE4439">
        <w:rPr>
          <w:rFonts w:hint="cs"/>
          <w:rtl/>
        </w:rPr>
        <w:t xml:space="preserve"> </w:t>
      </w:r>
      <w:r w:rsidR="00AE657A">
        <w:rPr>
          <w:rFonts w:hint="cs"/>
          <w:rtl/>
        </w:rPr>
        <w:t>ک</w:t>
      </w:r>
      <w:r w:rsidRPr="00DE4439">
        <w:rPr>
          <w:rFonts w:hint="cs"/>
          <w:rtl/>
        </w:rPr>
        <w:t>ه هرگز از ه</w:t>
      </w:r>
      <w:r w:rsidR="00AE657A">
        <w:rPr>
          <w:rFonts w:hint="cs"/>
          <w:rtl/>
        </w:rPr>
        <w:t>ی</w:t>
      </w:r>
      <w:r w:rsidRPr="00DE4439">
        <w:rPr>
          <w:rFonts w:hint="cs"/>
          <w:rtl/>
        </w:rPr>
        <w:t>چ وال</w:t>
      </w:r>
      <w:r w:rsidR="00AE657A">
        <w:rPr>
          <w:rFonts w:hint="cs"/>
          <w:rtl/>
        </w:rPr>
        <w:t>ی</w:t>
      </w:r>
      <w:r w:rsidRPr="00DE4439">
        <w:rPr>
          <w:rFonts w:hint="cs"/>
          <w:rtl/>
        </w:rPr>
        <w:t xml:space="preserve"> و فرماندار</w:t>
      </w:r>
      <w:r w:rsidR="00AE657A">
        <w:rPr>
          <w:rFonts w:hint="cs"/>
          <w:rtl/>
        </w:rPr>
        <w:t>ی</w:t>
      </w:r>
      <w:r w:rsidRPr="00DE4439">
        <w:rPr>
          <w:rFonts w:hint="cs"/>
          <w:rtl/>
        </w:rPr>
        <w:t xml:space="preserve"> راض</w:t>
      </w:r>
      <w:r w:rsidR="00AE657A">
        <w:rPr>
          <w:rFonts w:hint="cs"/>
          <w:rtl/>
        </w:rPr>
        <w:t>ی</w:t>
      </w:r>
      <w:r w:rsidR="00C12683" w:rsidRPr="00DE4439">
        <w:rPr>
          <w:rFonts w:hint="cs"/>
          <w:rtl/>
        </w:rPr>
        <w:t xml:space="preserve"> نشده بود.</w:t>
      </w:r>
    </w:p>
    <w:p w:rsidR="00BA5EA2" w:rsidRPr="00DE4439" w:rsidRDefault="00EA37E7" w:rsidP="00797F8E">
      <w:pPr>
        <w:pStyle w:val="a"/>
        <w:rPr>
          <w:rtl/>
        </w:rPr>
      </w:pPr>
      <w:r w:rsidRPr="00DE4439">
        <w:rPr>
          <w:rFonts w:hint="cs"/>
          <w:rtl/>
        </w:rPr>
        <w:t>بنابرا</w:t>
      </w:r>
      <w:r w:rsidR="00AE657A">
        <w:rPr>
          <w:rFonts w:hint="cs"/>
          <w:rtl/>
        </w:rPr>
        <w:t>ی</w:t>
      </w:r>
      <w:r w:rsidRPr="00DE4439">
        <w:rPr>
          <w:rFonts w:hint="cs"/>
          <w:rtl/>
        </w:rPr>
        <w:t>ن عزل عثمان</w:t>
      </w:r>
      <w:r w:rsidR="00DF03ED" w:rsidRPr="00DF03ED">
        <w:rPr>
          <w:rFonts w:cs="CTraditional Arabic" w:hint="cs"/>
          <w:rtl/>
        </w:rPr>
        <w:t>س</w:t>
      </w:r>
      <w:r w:rsidR="006350BD" w:rsidRPr="00DE4439">
        <w:rPr>
          <w:rFonts w:hint="cs"/>
          <w:rtl/>
        </w:rPr>
        <w:t xml:space="preserve"> ا</w:t>
      </w:r>
      <w:r w:rsidR="00AE657A">
        <w:rPr>
          <w:rFonts w:hint="cs"/>
          <w:rtl/>
        </w:rPr>
        <w:t>ی</w:t>
      </w:r>
      <w:r w:rsidR="006350BD" w:rsidRPr="00DE4439">
        <w:rPr>
          <w:rFonts w:hint="cs"/>
          <w:rtl/>
        </w:rPr>
        <w:t>ن وال</w:t>
      </w:r>
      <w:r w:rsidR="00AE657A">
        <w:rPr>
          <w:rFonts w:hint="cs"/>
          <w:rtl/>
        </w:rPr>
        <w:t>ی</w:t>
      </w:r>
      <w:r w:rsidR="006350BD" w:rsidRPr="00DE4439">
        <w:rPr>
          <w:rFonts w:hint="cs"/>
          <w:rtl/>
        </w:rPr>
        <w:t>ان را نم</w:t>
      </w:r>
      <w:r w:rsidR="00AE657A">
        <w:rPr>
          <w:rFonts w:hint="cs"/>
          <w:rtl/>
        </w:rPr>
        <w:t>ی</w:t>
      </w:r>
      <w:r w:rsidR="006350BD" w:rsidRPr="00DE4439">
        <w:rPr>
          <w:rFonts w:hint="cs"/>
          <w:rtl/>
        </w:rPr>
        <w:t>‌توان ع</w:t>
      </w:r>
      <w:r w:rsidR="00AE657A">
        <w:rPr>
          <w:rFonts w:hint="cs"/>
          <w:rtl/>
        </w:rPr>
        <w:t>ی</w:t>
      </w:r>
      <w:r w:rsidR="006350BD" w:rsidRPr="00DE4439">
        <w:rPr>
          <w:rFonts w:hint="cs"/>
          <w:rtl/>
        </w:rPr>
        <w:t>ب</w:t>
      </w:r>
      <w:r w:rsidR="00AE657A">
        <w:rPr>
          <w:rFonts w:hint="cs"/>
          <w:rtl/>
        </w:rPr>
        <w:t>ی</w:t>
      </w:r>
      <w:r w:rsidR="006350BD" w:rsidRPr="00DE4439">
        <w:rPr>
          <w:rFonts w:hint="cs"/>
          <w:rtl/>
        </w:rPr>
        <w:t xml:space="preserve"> برا</w:t>
      </w:r>
      <w:r w:rsidR="00AE657A">
        <w:rPr>
          <w:rFonts w:hint="cs"/>
          <w:rtl/>
        </w:rPr>
        <w:t>ی</w:t>
      </w:r>
      <w:r w:rsidR="006350BD" w:rsidRPr="00DE4439">
        <w:rPr>
          <w:rFonts w:hint="cs"/>
          <w:rtl/>
        </w:rPr>
        <w:t xml:space="preserve"> آنها شمرد، بل</w:t>
      </w:r>
      <w:r w:rsidR="00AE657A">
        <w:rPr>
          <w:rFonts w:hint="cs"/>
          <w:rtl/>
        </w:rPr>
        <w:t>ک</w:t>
      </w:r>
      <w:r w:rsidR="006350BD" w:rsidRPr="00DE4439">
        <w:rPr>
          <w:rFonts w:hint="cs"/>
          <w:rtl/>
        </w:rPr>
        <w:t>ه شهر</w:t>
      </w:r>
      <w:r w:rsidR="00AE657A">
        <w:rPr>
          <w:rFonts w:hint="cs"/>
          <w:rtl/>
        </w:rPr>
        <w:t>ی</w:t>
      </w:r>
      <w:r w:rsidR="006350BD" w:rsidRPr="00DE4439">
        <w:rPr>
          <w:rFonts w:hint="cs"/>
          <w:rtl/>
        </w:rPr>
        <w:t xml:space="preserve"> </w:t>
      </w:r>
      <w:r w:rsidR="00AE657A">
        <w:rPr>
          <w:rFonts w:hint="cs"/>
          <w:rtl/>
        </w:rPr>
        <w:t>ک</w:t>
      </w:r>
      <w:r w:rsidR="006350BD" w:rsidRPr="00DE4439">
        <w:rPr>
          <w:rFonts w:hint="cs"/>
          <w:rtl/>
        </w:rPr>
        <w:t>ه آنها به عنوان وال</w:t>
      </w:r>
      <w:r w:rsidR="00AE657A">
        <w:rPr>
          <w:rFonts w:hint="cs"/>
          <w:rtl/>
        </w:rPr>
        <w:t>ی</w:t>
      </w:r>
      <w:r w:rsidR="006350BD" w:rsidRPr="00DE4439">
        <w:rPr>
          <w:rFonts w:hint="cs"/>
          <w:rtl/>
        </w:rPr>
        <w:t xml:space="preserve"> آن مقرر شده بودند ع</w:t>
      </w:r>
      <w:r w:rsidR="00AE657A">
        <w:rPr>
          <w:rFonts w:hint="cs"/>
          <w:rtl/>
        </w:rPr>
        <w:t>ی</w:t>
      </w:r>
      <w:r w:rsidR="006350BD" w:rsidRPr="00DE4439">
        <w:rPr>
          <w:rFonts w:hint="cs"/>
          <w:rtl/>
        </w:rPr>
        <w:t>ب داشت، و آ</w:t>
      </w:r>
      <w:r w:rsidR="00AE657A">
        <w:rPr>
          <w:rFonts w:hint="cs"/>
          <w:rtl/>
        </w:rPr>
        <w:t>ی</w:t>
      </w:r>
      <w:r w:rsidR="006350BD" w:rsidRPr="00DE4439">
        <w:rPr>
          <w:rFonts w:hint="cs"/>
          <w:rtl/>
        </w:rPr>
        <w:t>ا ا</w:t>
      </w:r>
      <w:r w:rsidR="00AE657A">
        <w:rPr>
          <w:rFonts w:hint="cs"/>
          <w:rtl/>
        </w:rPr>
        <w:t>ی</w:t>
      </w:r>
      <w:r w:rsidR="006350BD" w:rsidRPr="00DE4439">
        <w:rPr>
          <w:rFonts w:hint="cs"/>
          <w:rtl/>
        </w:rPr>
        <w:t>ن وال</w:t>
      </w:r>
      <w:r w:rsidR="00AE657A">
        <w:rPr>
          <w:rFonts w:hint="cs"/>
          <w:rtl/>
        </w:rPr>
        <w:t>ی</w:t>
      </w:r>
      <w:r w:rsidR="006350BD" w:rsidRPr="00DE4439">
        <w:rPr>
          <w:rFonts w:hint="cs"/>
          <w:rtl/>
        </w:rPr>
        <w:t xml:space="preserve">ان </w:t>
      </w:r>
      <w:r w:rsidR="00AE657A">
        <w:rPr>
          <w:rFonts w:hint="cs"/>
          <w:rtl/>
        </w:rPr>
        <w:t>ک</w:t>
      </w:r>
      <w:r w:rsidR="006350BD" w:rsidRPr="00DE4439">
        <w:rPr>
          <w:rFonts w:hint="cs"/>
          <w:rtl/>
        </w:rPr>
        <w:t>فا</w:t>
      </w:r>
      <w:r w:rsidR="00AE657A">
        <w:rPr>
          <w:rFonts w:hint="cs"/>
          <w:rtl/>
        </w:rPr>
        <w:t>ی</w:t>
      </w:r>
      <w:r w:rsidR="006350BD" w:rsidRPr="00DE4439">
        <w:rPr>
          <w:rFonts w:hint="cs"/>
          <w:rtl/>
        </w:rPr>
        <w:t>ت و ل</w:t>
      </w:r>
      <w:r w:rsidR="00AE657A">
        <w:rPr>
          <w:rFonts w:hint="cs"/>
          <w:rtl/>
        </w:rPr>
        <w:t>ی</w:t>
      </w:r>
      <w:r w:rsidR="006350BD" w:rsidRPr="00DE4439">
        <w:rPr>
          <w:rFonts w:hint="cs"/>
          <w:rtl/>
        </w:rPr>
        <w:t xml:space="preserve">اقت خود را ثابت </w:t>
      </w:r>
      <w:r w:rsidR="00AE657A">
        <w:rPr>
          <w:rFonts w:hint="cs"/>
          <w:rtl/>
        </w:rPr>
        <w:t>ک</w:t>
      </w:r>
      <w:r w:rsidR="006350BD" w:rsidRPr="00DE4439">
        <w:rPr>
          <w:rFonts w:hint="cs"/>
          <w:rtl/>
        </w:rPr>
        <w:t xml:space="preserve">ردند </w:t>
      </w:r>
      <w:r w:rsidR="00AE657A">
        <w:rPr>
          <w:rFonts w:hint="cs"/>
          <w:rtl/>
        </w:rPr>
        <w:t>ی</w:t>
      </w:r>
      <w:r w:rsidR="006350BD" w:rsidRPr="00DE4439">
        <w:rPr>
          <w:rFonts w:hint="cs"/>
          <w:rtl/>
        </w:rPr>
        <w:t>ا نه؟ و گواه</w:t>
      </w:r>
      <w:r w:rsidR="00AE657A">
        <w:rPr>
          <w:rFonts w:hint="cs"/>
          <w:rtl/>
        </w:rPr>
        <w:t>ی</w:t>
      </w:r>
      <w:r w:rsidR="006350BD" w:rsidRPr="00DE4439">
        <w:rPr>
          <w:rFonts w:hint="cs"/>
          <w:rtl/>
        </w:rPr>
        <w:t xml:space="preserve"> علما</w:t>
      </w:r>
      <w:r w:rsidR="00BA5EA2" w:rsidRPr="00DE4439">
        <w:rPr>
          <w:rFonts w:hint="cs"/>
          <w:rtl/>
        </w:rPr>
        <w:t>ء</w:t>
      </w:r>
      <w:r w:rsidR="006350BD" w:rsidRPr="00DE4439">
        <w:rPr>
          <w:rFonts w:hint="cs"/>
          <w:rtl/>
        </w:rPr>
        <w:t xml:space="preserve"> در مورد ا</w:t>
      </w:r>
      <w:r w:rsidR="00AE657A">
        <w:rPr>
          <w:rFonts w:hint="cs"/>
          <w:rtl/>
        </w:rPr>
        <w:t>ی</w:t>
      </w:r>
      <w:r w:rsidR="006350BD" w:rsidRPr="00DE4439">
        <w:rPr>
          <w:rFonts w:hint="cs"/>
          <w:rtl/>
        </w:rPr>
        <w:t>ن فرمانداران</w:t>
      </w:r>
      <w:r w:rsidR="00AE657A">
        <w:rPr>
          <w:rFonts w:hint="cs"/>
          <w:rtl/>
        </w:rPr>
        <w:t>ی</w:t>
      </w:r>
      <w:r w:rsidR="006350BD" w:rsidRPr="00DE4439">
        <w:rPr>
          <w:rFonts w:hint="cs"/>
          <w:rtl/>
        </w:rPr>
        <w:t xml:space="preserve"> </w:t>
      </w:r>
      <w:r w:rsidR="00AE657A">
        <w:rPr>
          <w:rFonts w:hint="cs"/>
          <w:rtl/>
        </w:rPr>
        <w:t>ک</w:t>
      </w:r>
      <w:r w:rsidR="006350BD" w:rsidRPr="00DE4439">
        <w:rPr>
          <w:rFonts w:hint="cs"/>
          <w:rtl/>
        </w:rPr>
        <w:t>ه عثمان</w:t>
      </w:r>
      <w:r w:rsidR="00DF03ED" w:rsidRPr="00DF03ED">
        <w:rPr>
          <w:rFonts w:cs="CTraditional Arabic" w:hint="cs"/>
          <w:rtl/>
        </w:rPr>
        <w:t>س</w:t>
      </w:r>
      <w:r w:rsidR="00767E92" w:rsidRPr="00DE4439">
        <w:rPr>
          <w:rFonts w:hint="cs"/>
          <w:rtl/>
        </w:rPr>
        <w:t xml:space="preserve"> آنها را مقرر </w:t>
      </w:r>
      <w:r w:rsidR="00AE657A">
        <w:rPr>
          <w:rFonts w:hint="cs"/>
          <w:rtl/>
        </w:rPr>
        <w:t>ک</w:t>
      </w:r>
      <w:r w:rsidR="00767E92" w:rsidRPr="00DE4439">
        <w:rPr>
          <w:rFonts w:hint="cs"/>
          <w:rtl/>
        </w:rPr>
        <w:t>رده بود ب</w:t>
      </w:r>
      <w:r w:rsidR="00AE657A">
        <w:rPr>
          <w:rFonts w:hint="cs"/>
          <w:rtl/>
        </w:rPr>
        <w:t>ی</w:t>
      </w:r>
      <w:r w:rsidR="00BA5EA2" w:rsidRPr="00DE4439">
        <w:rPr>
          <w:rFonts w:hint="cs"/>
          <w:rtl/>
        </w:rPr>
        <w:t>ان خواهد شد.</w:t>
      </w:r>
    </w:p>
    <w:p w:rsidR="009B7C25" w:rsidRPr="00DE4439" w:rsidRDefault="00370667" w:rsidP="00797F8E">
      <w:pPr>
        <w:pStyle w:val="a"/>
        <w:rPr>
          <w:rtl/>
        </w:rPr>
      </w:pPr>
      <w:r w:rsidRPr="00DE4439">
        <w:rPr>
          <w:rFonts w:hint="cs"/>
          <w:rtl/>
        </w:rPr>
        <w:t>و عل</w:t>
      </w:r>
      <w:r w:rsidR="00AE657A">
        <w:rPr>
          <w:rFonts w:hint="cs"/>
          <w:rtl/>
        </w:rPr>
        <w:t>ی</w:t>
      </w:r>
      <w:r w:rsidR="00DF03ED" w:rsidRPr="00DF03ED">
        <w:rPr>
          <w:rFonts w:cs="CTraditional Arabic" w:hint="cs"/>
          <w:rtl/>
        </w:rPr>
        <w:t>س</w:t>
      </w:r>
      <w:r w:rsidR="005B7210" w:rsidRPr="00DE4439">
        <w:rPr>
          <w:rFonts w:hint="cs"/>
          <w:rtl/>
        </w:rPr>
        <w:t xml:space="preserve"> خو</w:t>
      </w:r>
      <w:r w:rsidR="00AE657A">
        <w:rPr>
          <w:rFonts w:hint="cs"/>
          <w:rtl/>
        </w:rPr>
        <w:t>ی</w:t>
      </w:r>
      <w:r w:rsidR="005B7210" w:rsidRPr="00DE4439">
        <w:rPr>
          <w:rFonts w:hint="cs"/>
          <w:rtl/>
        </w:rPr>
        <w:t>شاوندان خود را به عنوان وال</w:t>
      </w:r>
      <w:r w:rsidR="00AE657A">
        <w:rPr>
          <w:rFonts w:hint="cs"/>
          <w:rtl/>
        </w:rPr>
        <w:t>ی</w:t>
      </w:r>
      <w:r w:rsidR="005B7210" w:rsidRPr="00DE4439">
        <w:rPr>
          <w:rFonts w:hint="cs"/>
          <w:rtl/>
        </w:rPr>
        <w:t xml:space="preserve"> و فرماندار انتخاب </w:t>
      </w:r>
      <w:r w:rsidR="00AE657A">
        <w:rPr>
          <w:rFonts w:hint="cs"/>
          <w:rtl/>
        </w:rPr>
        <w:t>ک</w:t>
      </w:r>
      <w:r w:rsidR="005B7210" w:rsidRPr="00DE4439">
        <w:rPr>
          <w:rFonts w:hint="cs"/>
          <w:rtl/>
        </w:rPr>
        <w:t>رد</w:t>
      </w:r>
      <w:r w:rsidR="000D2A9C" w:rsidRPr="00D139C3">
        <w:rPr>
          <w:rStyle w:val="Char0"/>
          <w:vertAlign w:val="superscript"/>
          <w:rtl/>
        </w:rPr>
        <w:footnoteReference w:id="108"/>
      </w:r>
      <w:r w:rsidR="005B7210" w:rsidRPr="00DE4439">
        <w:rPr>
          <w:rFonts w:hint="cs"/>
          <w:rtl/>
        </w:rPr>
        <w:t xml:space="preserve"> اما ه</w:t>
      </w:r>
      <w:r w:rsidR="00AE657A">
        <w:rPr>
          <w:rFonts w:hint="cs"/>
          <w:rtl/>
        </w:rPr>
        <w:t>ی</w:t>
      </w:r>
      <w:r w:rsidR="005B7210" w:rsidRPr="00DE4439">
        <w:rPr>
          <w:rFonts w:hint="cs"/>
          <w:rtl/>
        </w:rPr>
        <w:t xml:space="preserve">چ </w:t>
      </w:r>
      <w:r w:rsidR="00AE657A">
        <w:rPr>
          <w:rFonts w:hint="cs"/>
          <w:rtl/>
        </w:rPr>
        <w:t>ک</w:t>
      </w:r>
      <w:r w:rsidR="005B7210" w:rsidRPr="00DE4439">
        <w:rPr>
          <w:rFonts w:hint="cs"/>
          <w:rtl/>
        </w:rPr>
        <w:t>س بر او اعتراض ن</w:t>
      </w:r>
      <w:r w:rsidR="00AE657A">
        <w:rPr>
          <w:rFonts w:hint="cs"/>
          <w:rtl/>
        </w:rPr>
        <w:t>ک</w:t>
      </w:r>
      <w:r w:rsidR="005B7210" w:rsidRPr="00DE4439">
        <w:rPr>
          <w:rFonts w:hint="cs"/>
          <w:rtl/>
        </w:rPr>
        <w:t>رد</w:t>
      </w:r>
      <w:r w:rsidR="00BA5EA2" w:rsidRPr="00DE4439">
        <w:rPr>
          <w:rFonts w:hint="cs"/>
          <w:rtl/>
        </w:rPr>
        <w:t>،</w:t>
      </w:r>
      <w:r w:rsidR="005B7210" w:rsidRPr="00DE4439">
        <w:rPr>
          <w:rFonts w:hint="cs"/>
          <w:rtl/>
        </w:rPr>
        <w:t xml:space="preserve"> و ما ن</w:t>
      </w:r>
      <w:r w:rsidR="00AE657A">
        <w:rPr>
          <w:rFonts w:hint="cs"/>
          <w:rtl/>
        </w:rPr>
        <w:t>ی</w:t>
      </w:r>
      <w:r w:rsidR="005B7210" w:rsidRPr="00DE4439">
        <w:rPr>
          <w:rFonts w:hint="cs"/>
          <w:rtl/>
        </w:rPr>
        <w:t>ز بر او اعتراض نم</w:t>
      </w:r>
      <w:r w:rsidR="00AE657A">
        <w:rPr>
          <w:rFonts w:hint="cs"/>
          <w:rtl/>
        </w:rPr>
        <w:t>ی</w:t>
      </w:r>
      <w:r w:rsidR="005B7210" w:rsidRPr="00DE4439">
        <w:rPr>
          <w:rFonts w:hint="cs"/>
          <w:rtl/>
        </w:rPr>
        <w:t>‌</w:t>
      </w:r>
      <w:r w:rsidR="00AE657A">
        <w:rPr>
          <w:rFonts w:hint="cs"/>
          <w:rtl/>
        </w:rPr>
        <w:t>ک</w:t>
      </w:r>
      <w:r w:rsidR="005B7210" w:rsidRPr="00DE4439">
        <w:rPr>
          <w:rFonts w:hint="cs"/>
          <w:rtl/>
        </w:rPr>
        <w:t>ن</w:t>
      </w:r>
      <w:r w:rsidR="00AE657A">
        <w:rPr>
          <w:rFonts w:hint="cs"/>
          <w:rtl/>
        </w:rPr>
        <w:t>ی</w:t>
      </w:r>
      <w:r w:rsidR="005B7210" w:rsidRPr="00DE4439">
        <w:rPr>
          <w:rFonts w:hint="cs"/>
          <w:rtl/>
        </w:rPr>
        <w:t>م، و ا</w:t>
      </w:r>
      <w:r w:rsidR="00AE657A">
        <w:rPr>
          <w:rFonts w:hint="cs"/>
          <w:rtl/>
        </w:rPr>
        <w:t>ی</w:t>
      </w:r>
      <w:r w:rsidR="005B7210" w:rsidRPr="00DE4439">
        <w:rPr>
          <w:rFonts w:hint="cs"/>
          <w:rtl/>
        </w:rPr>
        <w:t xml:space="preserve">نها </w:t>
      </w:r>
      <w:r w:rsidR="00AE657A">
        <w:rPr>
          <w:rFonts w:hint="cs"/>
          <w:rtl/>
        </w:rPr>
        <w:t>ک</w:t>
      </w:r>
      <w:r w:rsidR="005B7210" w:rsidRPr="00DE4439">
        <w:rPr>
          <w:rFonts w:hint="cs"/>
          <w:rtl/>
        </w:rPr>
        <w:t>ه بر عثمان خرده م</w:t>
      </w:r>
      <w:r w:rsidR="00AE657A">
        <w:rPr>
          <w:rFonts w:hint="cs"/>
          <w:rtl/>
        </w:rPr>
        <w:t>ی</w:t>
      </w:r>
      <w:r w:rsidR="005B7210" w:rsidRPr="00DE4439">
        <w:rPr>
          <w:rFonts w:hint="cs"/>
          <w:rtl/>
        </w:rPr>
        <w:t>‌گ</w:t>
      </w:r>
      <w:r w:rsidR="00AE657A">
        <w:rPr>
          <w:rFonts w:hint="cs"/>
          <w:rtl/>
        </w:rPr>
        <w:t>ی</w:t>
      </w:r>
      <w:r w:rsidR="005B7210" w:rsidRPr="00DE4439">
        <w:rPr>
          <w:rFonts w:hint="cs"/>
          <w:rtl/>
        </w:rPr>
        <w:t xml:space="preserve">رند </w:t>
      </w:r>
      <w:r w:rsidR="00AE657A">
        <w:rPr>
          <w:rFonts w:hint="cs"/>
          <w:rtl/>
        </w:rPr>
        <w:t>ک</w:t>
      </w:r>
      <w:r w:rsidR="005B7210" w:rsidRPr="00DE4439">
        <w:rPr>
          <w:rFonts w:hint="cs"/>
          <w:rtl/>
        </w:rPr>
        <w:t>ه خو</w:t>
      </w:r>
      <w:r w:rsidR="00AE657A">
        <w:rPr>
          <w:rFonts w:hint="cs"/>
          <w:rtl/>
        </w:rPr>
        <w:t>ی</w:t>
      </w:r>
      <w:r w:rsidR="005B7210" w:rsidRPr="00DE4439">
        <w:rPr>
          <w:rFonts w:hint="cs"/>
          <w:rtl/>
        </w:rPr>
        <w:t>شاوندانش را وال</w:t>
      </w:r>
      <w:r w:rsidR="00AE657A">
        <w:rPr>
          <w:rFonts w:hint="cs"/>
          <w:rtl/>
        </w:rPr>
        <w:t>ی</w:t>
      </w:r>
      <w:r w:rsidR="005B7210" w:rsidRPr="00DE4439">
        <w:rPr>
          <w:rFonts w:hint="cs"/>
          <w:rtl/>
        </w:rPr>
        <w:t xml:space="preserve"> قرار داده است </w:t>
      </w:r>
      <w:r w:rsidR="00AE657A">
        <w:rPr>
          <w:rFonts w:hint="cs"/>
          <w:rtl/>
        </w:rPr>
        <w:t>ی</w:t>
      </w:r>
      <w:r w:rsidR="005B7210" w:rsidRPr="00DE4439">
        <w:rPr>
          <w:rFonts w:hint="cs"/>
          <w:rtl/>
        </w:rPr>
        <w:t>ا ش</w:t>
      </w:r>
      <w:r w:rsidR="00AE657A">
        <w:rPr>
          <w:rFonts w:hint="cs"/>
          <w:rtl/>
        </w:rPr>
        <w:t>ی</w:t>
      </w:r>
      <w:r w:rsidR="005B7210" w:rsidRPr="00DE4439">
        <w:rPr>
          <w:rFonts w:hint="cs"/>
          <w:rtl/>
        </w:rPr>
        <w:t xml:space="preserve">عه هستند </w:t>
      </w:r>
      <w:r w:rsidR="00AE657A">
        <w:rPr>
          <w:rFonts w:hint="cs"/>
          <w:rtl/>
        </w:rPr>
        <w:t>ی</w:t>
      </w:r>
      <w:r w:rsidR="005B7210" w:rsidRPr="00DE4439">
        <w:rPr>
          <w:rFonts w:hint="cs"/>
          <w:rtl/>
        </w:rPr>
        <w:t>ا سن</w:t>
      </w:r>
      <w:r w:rsidR="00AE657A">
        <w:rPr>
          <w:rFonts w:hint="cs"/>
          <w:rtl/>
        </w:rPr>
        <w:t>ی</w:t>
      </w:r>
      <w:r w:rsidR="00BA5EA2" w:rsidRPr="00DE4439">
        <w:rPr>
          <w:rFonts w:hint="cs"/>
          <w:rtl/>
        </w:rPr>
        <w:t>.</w:t>
      </w:r>
    </w:p>
    <w:p w:rsidR="009B7C25" w:rsidRPr="00DE4439" w:rsidRDefault="005B7210" w:rsidP="00797F8E">
      <w:pPr>
        <w:pStyle w:val="a"/>
        <w:rPr>
          <w:rtl/>
        </w:rPr>
      </w:pPr>
      <w:r w:rsidRPr="00DE4439">
        <w:rPr>
          <w:rFonts w:hint="cs"/>
          <w:rtl/>
        </w:rPr>
        <w:t>اگر ش</w:t>
      </w:r>
      <w:r w:rsidR="00AE657A">
        <w:rPr>
          <w:rFonts w:hint="cs"/>
          <w:rtl/>
        </w:rPr>
        <w:t>ی</w:t>
      </w:r>
      <w:r w:rsidRPr="00DE4439">
        <w:rPr>
          <w:rFonts w:hint="cs"/>
          <w:rtl/>
        </w:rPr>
        <w:t>عه باشند به آنها م</w:t>
      </w:r>
      <w:r w:rsidR="00AE657A">
        <w:rPr>
          <w:rFonts w:hint="cs"/>
          <w:rtl/>
        </w:rPr>
        <w:t>ی</w:t>
      </w:r>
      <w:r w:rsidRPr="00DE4439">
        <w:rPr>
          <w:rFonts w:hint="cs"/>
          <w:rtl/>
        </w:rPr>
        <w:t>‌گو</w:t>
      </w:r>
      <w:r w:rsidR="00AE657A">
        <w:rPr>
          <w:rFonts w:hint="cs"/>
          <w:rtl/>
        </w:rPr>
        <w:t>یی</w:t>
      </w:r>
      <w:r w:rsidRPr="00DE4439">
        <w:rPr>
          <w:rFonts w:hint="cs"/>
          <w:rtl/>
        </w:rPr>
        <w:t xml:space="preserve">م </w:t>
      </w:r>
      <w:r w:rsidR="00AE657A">
        <w:rPr>
          <w:rFonts w:hint="cs"/>
          <w:rtl/>
        </w:rPr>
        <w:t>ک</w:t>
      </w:r>
      <w:r w:rsidRPr="00DE4439">
        <w:rPr>
          <w:rFonts w:hint="cs"/>
          <w:rtl/>
        </w:rPr>
        <w:t>ه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ن</w:t>
      </w:r>
      <w:r w:rsidR="00AE657A">
        <w:rPr>
          <w:rFonts w:hint="cs"/>
          <w:rtl/>
        </w:rPr>
        <w:t>ی</w:t>
      </w:r>
      <w:r w:rsidRPr="00DE4439">
        <w:rPr>
          <w:rFonts w:hint="cs"/>
          <w:rtl/>
        </w:rPr>
        <w:t>ز خو</w:t>
      </w:r>
      <w:r w:rsidR="00AE657A">
        <w:rPr>
          <w:rFonts w:hint="cs"/>
          <w:rtl/>
        </w:rPr>
        <w:t>ی</w:t>
      </w:r>
      <w:r w:rsidRPr="00DE4439">
        <w:rPr>
          <w:rFonts w:hint="cs"/>
          <w:rtl/>
        </w:rPr>
        <w:t>شاوندانش را وال</w:t>
      </w:r>
      <w:r w:rsidR="00AE657A">
        <w:rPr>
          <w:rFonts w:hint="cs"/>
          <w:rtl/>
        </w:rPr>
        <w:t>ی</w:t>
      </w:r>
      <w:r w:rsidRPr="00DE4439">
        <w:rPr>
          <w:rFonts w:hint="cs"/>
          <w:rtl/>
        </w:rPr>
        <w:t xml:space="preserve"> و فرماندار قرار داد، پس هر دو قض</w:t>
      </w:r>
      <w:r w:rsidR="00AE657A">
        <w:rPr>
          <w:rFonts w:hint="cs"/>
          <w:rtl/>
        </w:rPr>
        <w:t>ی</w:t>
      </w:r>
      <w:r w:rsidRPr="00DE4439">
        <w:rPr>
          <w:rFonts w:hint="cs"/>
          <w:rtl/>
        </w:rPr>
        <w:t xml:space="preserve">ه </w:t>
      </w:r>
      <w:r w:rsidR="00AE657A">
        <w:rPr>
          <w:rFonts w:hint="cs"/>
          <w:rtl/>
        </w:rPr>
        <w:t>یک</w:t>
      </w:r>
      <w:r w:rsidRPr="00DE4439">
        <w:rPr>
          <w:rFonts w:hint="cs"/>
          <w:rtl/>
        </w:rPr>
        <w:t xml:space="preserve">سان هستند، اگر عثمان را به خاطر آن </w:t>
      </w:r>
      <w:r w:rsidR="00AE657A">
        <w:rPr>
          <w:rFonts w:hint="cs"/>
          <w:rtl/>
        </w:rPr>
        <w:t>ک</w:t>
      </w:r>
      <w:r w:rsidRPr="00DE4439">
        <w:rPr>
          <w:rFonts w:hint="cs"/>
          <w:rtl/>
        </w:rPr>
        <w:t>ه خو</w:t>
      </w:r>
      <w:r w:rsidR="00AE657A">
        <w:rPr>
          <w:rFonts w:hint="cs"/>
          <w:rtl/>
        </w:rPr>
        <w:t>ی</w:t>
      </w:r>
      <w:r w:rsidRPr="00DE4439">
        <w:rPr>
          <w:rFonts w:hint="cs"/>
          <w:rtl/>
        </w:rPr>
        <w:t>شاوندانش را وال</w:t>
      </w:r>
      <w:r w:rsidR="00AE657A">
        <w:rPr>
          <w:rFonts w:hint="cs"/>
          <w:rtl/>
        </w:rPr>
        <w:t>ی</w:t>
      </w:r>
      <w:r w:rsidRPr="00DE4439">
        <w:rPr>
          <w:rFonts w:hint="cs"/>
          <w:rtl/>
        </w:rPr>
        <w:t xml:space="preserve"> قرار داده م</w:t>
      </w:r>
      <w:r w:rsidR="00AE657A">
        <w:rPr>
          <w:rFonts w:hint="cs"/>
          <w:rtl/>
        </w:rPr>
        <w:t>ی</w:t>
      </w:r>
      <w:r w:rsidRPr="00DE4439">
        <w:rPr>
          <w:rFonts w:hint="cs"/>
          <w:rtl/>
        </w:rPr>
        <w:t>‌توان ع</w:t>
      </w:r>
      <w:r w:rsidR="00AE657A">
        <w:rPr>
          <w:rFonts w:hint="cs"/>
          <w:rtl/>
        </w:rPr>
        <w:t>ی</w:t>
      </w:r>
      <w:r w:rsidRPr="00DE4439">
        <w:rPr>
          <w:rFonts w:hint="cs"/>
          <w:rtl/>
        </w:rPr>
        <w:t>ب‌جو</w:t>
      </w:r>
      <w:r w:rsidR="00AE657A">
        <w:rPr>
          <w:rFonts w:hint="cs"/>
          <w:rtl/>
        </w:rPr>
        <w:t>یی</w:t>
      </w:r>
      <w:r w:rsidRPr="00DE4439">
        <w:rPr>
          <w:rFonts w:hint="cs"/>
          <w:rtl/>
        </w:rPr>
        <w:t xml:space="preserve"> </w:t>
      </w:r>
      <w:r w:rsidR="00AE657A">
        <w:rPr>
          <w:rFonts w:hint="cs"/>
          <w:rtl/>
        </w:rPr>
        <w:t>ک</w:t>
      </w:r>
      <w:r w:rsidRPr="00DE4439">
        <w:rPr>
          <w:rFonts w:hint="cs"/>
          <w:rtl/>
        </w:rPr>
        <w:t>رد پس ا</w:t>
      </w:r>
      <w:r w:rsidR="00AE657A">
        <w:rPr>
          <w:rFonts w:hint="cs"/>
          <w:rtl/>
        </w:rPr>
        <w:t>ی</w:t>
      </w:r>
      <w:r w:rsidRPr="00DE4439">
        <w:rPr>
          <w:rFonts w:hint="cs"/>
          <w:rtl/>
        </w:rPr>
        <w:t>ن</w:t>
      </w:r>
      <w:r w:rsidR="00AE657A">
        <w:rPr>
          <w:rFonts w:hint="cs"/>
          <w:rtl/>
        </w:rPr>
        <w:t>ک</w:t>
      </w:r>
      <w:r w:rsidRPr="00DE4439">
        <w:rPr>
          <w:rFonts w:hint="cs"/>
          <w:rtl/>
        </w:rPr>
        <w:t>ه عل</w:t>
      </w:r>
      <w:r w:rsidR="00AE657A">
        <w:rPr>
          <w:rFonts w:hint="cs"/>
          <w:rtl/>
        </w:rPr>
        <w:t>ی</w:t>
      </w:r>
      <w:r w:rsidRPr="00DE4439">
        <w:rPr>
          <w:rFonts w:hint="cs"/>
          <w:rtl/>
        </w:rPr>
        <w:t xml:space="preserve"> خو</w:t>
      </w:r>
      <w:r w:rsidR="00AE657A">
        <w:rPr>
          <w:rFonts w:hint="cs"/>
          <w:rtl/>
        </w:rPr>
        <w:t>ی</w:t>
      </w:r>
      <w:r w:rsidRPr="00DE4439">
        <w:rPr>
          <w:rFonts w:hint="cs"/>
          <w:rtl/>
        </w:rPr>
        <w:t>شاوندانش را وال</w:t>
      </w:r>
      <w:r w:rsidR="00AE657A">
        <w:rPr>
          <w:rFonts w:hint="cs"/>
          <w:rtl/>
        </w:rPr>
        <w:t>ی</w:t>
      </w:r>
      <w:r w:rsidRPr="00DE4439">
        <w:rPr>
          <w:rFonts w:hint="cs"/>
          <w:rtl/>
        </w:rPr>
        <w:t xml:space="preserve"> قرار داده ن</w:t>
      </w:r>
      <w:r w:rsidR="00AE657A">
        <w:rPr>
          <w:rFonts w:hint="cs"/>
          <w:rtl/>
        </w:rPr>
        <w:t>ی</w:t>
      </w:r>
      <w:r w:rsidRPr="00DE4439">
        <w:rPr>
          <w:rFonts w:hint="cs"/>
          <w:rtl/>
        </w:rPr>
        <w:t>ز م</w:t>
      </w:r>
      <w:r w:rsidR="00AE657A">
        <w:rPr>
          <w:rFonts w:hint="cs"/>
          <w:rtl/>
        </w:rPr>
        <w:t>ی</w:t>
      </w:r>
      <w:r w:rsidRPr="00DE4439">
        <w:rPr>
          <w:rFonts w:hint="cs"/>
          <w:rtl/>
        </w:rPr>
        <w:t>‌تواند جا</w:t>
      </w:r>
      <w:r w:rsidR="00AE657A">
        <w:rPr>
          <w:rFonts w:hint="cs"/>
          <w:rtl/>
        </w:rPr>
        <w:t>یی</w:t>
      </w:r>
      <w:r w:rsidRPr="00DE4439">
        <w:rPr>
          <w:rFonts w:hint="cs"/>
          <w:rtl/>
        </w:rPr>
        <w:t xml:space="preserve"> برا</w:t>
      </w:r>
      <w:r w:rsidR="00AE657A">
        <w:rPr>
          <w:rFonts w:hint="cs"/>
          <w:rtl/>
        </w:rPr>
        <w:t>ی</w:t>
      </w:r>
      <w:r w:rsidRPr="00DE4439">
        <w:rPr>
          <w:rFonts w:hint="cs"/>
          <w:rtl/>
        </w:rPr>
        <w:t xml:space="preserve"> اعتراض و ع</w:t>
      </w:r>
      <w:r w:rsidR="00AE657A">
        <w:rPr>
          <w:rFonts w:hint="cs"/>
          <w:rtl/>
        </w:rPr>
        <w:t>ی</w:t>
      </w:r>
      <w:r w:rsidRPr="00DE4439">
        <w:rPr>
          <w:rFonts w:hint="cs"/>
          <w:rtl/>
        </w:rPr>
        <w:t>ب‌جو</w:t>
      </w:r>
      <w:r w:rsidR="00AE657A">
        <w:rPr>
          <w:rFonts w:hint="cs"/>
          <w:rtl/>
        </w:rPr>
        <w:t>یی</w:t>
      </w:r>
      <w:r w:rsidRPr="00DE4439">
        <w:rPr>
          <w:rFonts w:hint="cs"/>
          <w:rtl/>
        </w:rPr>
        <w:t xml:space="preserve"> او باشد، و اگر از ا</w:t>
      </w:r>
      <w:r w:rsidR="00AE657A">
        <w:rPr>
          <w:rFonts w:hint="cs"/>
          <w:rtl/>
        </w:rPr>
        <w:t>ی</w:t>
      </w:r>
      <w:r w:rsidRPr="00DE4439">
        <w:rPr>
          <w:rFonts w:hint="cs"/>
          <w:rtl/>
        </w:rPr>
        <w:t xml:space="preserve">ن </w:t>
      </w:r>
      <w:r w:rsidR="00AE657A">
        <w:rPr>
          <w:rFonts w:hint="cs"/>
          <w:rtl/>
        </w:rPr>
        <w:t>ک</w:t>
      </w:r>
      <w:r w:rsidRPr="00DE4439">
        <w:rPr>
          <w:rFonts w:hint="cs"/>
          <w:rtl/>
        </w:rPr>
        <w:t>ار نم</w:t>
      </w:r>
      <w:r w:rsidR="00AE657A">
        <w:rPr>
          <w:rFonts w:hint="cs"/>
          <w:rtl/>
        </w:rPr>
        <w:t>ی</w:t>
      </w:r>
      <w:r w:rsidRPr="00DE4439">
        <w:rPr>
          <w:rFonts w:hint="cs"/>
          <w:rtl/>
        </w:rPr>
        <w:t>‌توان بر عل</w:t>
      </w:r>
      <w:r w:rsidR="00AE657A">
        <w:rPr>
          <w:rFonts w:hint="cs"/>
          <w:rtl/>
        </w:rPr>
        <w:t>ی</w:t>
      </w:r>
      <w:r w:rsidRPr="00DE4439">
        <w:rPr>
          <w:rFonts w:hint="cs"/>
          <w:rtl/>
        </w:rPr>
        <w:t xml:space="preserve"> ا</w:t>
      </w:r>
      <w:r w:rsidR="00AE657A">
        <w:rPr>
          <w:rFonts w:hint="cs"/>
          <w:rtl/>
        </w:rPr>
        <w:t>ی</w:t>
      </w:r>
      <w:r w:rsidRPr="00DE4439">
        <w:rPr>
          <w:rFonts w:hint="cs"/>
          <w:rtl/>
        </w:rPr>
        <w:t>راد گرفت</w:t>
      </w:r>
      <w:r w:rsidR="00607B8D" w:rsidRPr="00DE4439">
        <w:rPr>
          <w:rFonts w:hint="cs"/>
          <w:rtl/>
        </w:rPr>
        <w:t>،</w:t>
      </w:r>
      <w:r w:rsidRPr="00DE4439">
        <w:rPr>
          <w:rFonts w:hint="cs"/>
          <w:rtl/>
        </w:rPr>
        <w:t xml:space="preserve"> پس همچن</w:t>
      </w:r>
      <w:r w:rsidR="00AE657A">
        <w:rPr>
          <w:rFonts w:hint="cs"/>
          <w:rtl/>
        </w:rPr>
        <w:t>ی</w:t>
      </w:r>
      <w:r w:rsidRPr="00DE4439">
        <w:rPr>
          <w:rFonts w:hint="cs"/>
          <w:rtl/>
        </w:rPr>
        <w:t>ن عثمان را به خاطر ا</w:t>
      </w:r>
      <w:r w:rsidR="00AE657A">
        <w:rPr>
          <w:rFonts w:hint="cs"/>
          <w:rtl/>
        </w:rPr>
        <w:t>ی</w:t>
      </w:r>
      <w:r w:rsidRPr="00DE4439">
        <w:rPr>
          <w:rFonts w:hint="cs"/>
          <w:rtl/>
        </w:rPr>
        <w:t xml:space="preserve">ن </w:t>
      </w:r>
      <w:r w:rsidR="00AE657A">
        <w:rPr>
          <w:rFonts w:hint="cs"/>
          <w:rtl/>
        </w:rPr>
        <w:t>ک</w:t>
      </w:r>
      <w:r w:rsidRPr="00DE4439">
        <w:rPr>
          <w:rFonts w:hint="cs"/>
          <w:rtl/>
        </w:rPr>
        <w:t>ار نبا</w:t>
      </w:r>
      <w:r w:rsidR="00AE657A">
        <w:rPr>
          <w:rFonts w:hint="cs"/>
          <w:rtl/>
        </w:rPr>
        <w:t>ی</w:t>
      </w:r>
      <w:r w:rsidRPr="00DE4439">
        <w:rPr>
          <w:rFonts w:hint="cs"/>
          <w:rtl/>
        </w:rPr>
        <w:t>د ع</w:t>
      </w:r>
      <w:r w:rsidR="00AE657A">
        <w:rPr>
          <w:rFonts w:hint="cs"/>
          <w:rtl/>
        </w:rPr>
        <w:t>ی</w:t>
      </w:r>
      <w:r w:rsidRPr="00DE4439">
        <w:rPr>
          <w:rFonts w:hint="cs"/>
          <w:rtl/>
        </w:rPr>
        <w:t>ب‌جو</w:t>
      </w:r>
      <w:r w:rsidR="00AE657A">
        <w:rPr>
          <w:rFonts w:hint="cs"/>
          <w:rtl/>
        </w:rPr>
        <w:t>یی</w:t>
      </w:r>
      <w:r w:rsidRPr="00DE4439">
        <w:rPr>
          <w:rFonts w:hint="cs"/>
          <w:rtl/>
        </w:rPr>
        <w:t xml:space="preserve"> </w:t>
      </w:r>
      <w:r w:rsidR="00AE657A">
        <w:rPr>
          <w:rFonts w:hint="cs"/>
          <w:rtl/>
        </w:rPr>
        <w:t>ک</w:t>
      </w:r>
      <w:r w:rsidRPr="00DE4439">
        <w:rPr>
          <w:rFonts w:hint="cs"/>
          <w:rtl/>
        </w:rPr>
        <w:t>رد، بل</w:t>
      </w:r>
      <w:r w:rsidR="00AE657A">
        <w:rPr>
          <w:rFonts w:hint="cs"/>
          <w:rtl/>
        </w:rPr>
        <w:t>ک</w:t>
      </w:r>
      <w:r w:rsidRPr="00DE4439">
        <w:rPr>
          <w:rFonts w:hint="cs"/>
          <w:rtl/>
        </w:rPr>
        <w:t xml:space="preserve">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عثمان</w:t>
      </w:r>
      <w:r w:rsidR="00DF03ED" w:rsidRPr="00DF03ED">
        <w:rPr>
          <w:rFonts w:cs="CTraditional Arabic" w:hint="cs"/>
          <w:rtl/>
        </w:rPr>
        <w:t>س</w:t>
      </w:r>
      <w:r w:rsidR="00E64361" w:rsidRPr="00DE4439">
        <w:rPr>
          <w:rFonts w:hint="cs"/>
          <w:rtl/>
        </w:rPr>
        <w:t xml:space="preserve"> آنها را به عنوان وال</w:t>
      </w:r>
      <w:r w:rsidR="00AE657A">
        <w:rPr>
          <w:rFonts w:hint="cs"/>
          <w:rtl/>
        </w:rPr>
        <w:t>ی</w:t>
      </w:r>
      <w:r w:rsidR="00E64361" w:rsidRPr="00DE4439">
        <w:rPr>
          <w:rFonts w:hint="cs"/>
          <w:rtl/>
        </w:rPr>
        <w:t xml:space="preserve"> مقرر </w:t>
      </w:r>
      <w:r w:rsidR="00AE657A">
        <w:rPr>
          <w:rFonts w:hint="cs"/>
          <w:rtl/>
        </w:rPr>
        <w:t>ک</w:t>
      </w:r>
      <w:r w:rsidR="00E64361" w:rsidRPr="00DE4439">
        <w:rPr>
          <w:rFonts w:hint="cs"/>
          <w:rtl/>
        </w:rPr>
        <w:t xml:space="preserve">رد از آنان </w:t>
      </w:r>
      <w:r w:rsidR="00AE657A">
        <w:rPr>
          <w:rFonts w:hint="cs"/>
          <w:rtl/>
        </w:rPr>
        <w:t>ک</w:t>
      </w:r>
      <w:r w:rsidR="00E64361" w:rsidRPr="00DE4439">
        <w:rPr>
          <w:rFonts w:hint="cs"/>
          <w:rtl/>
        </w:rPr>
        <w:t>ه عل</w:t>
      </w:r>
      <w:r w:rsidR="00AE657A">
        <w:rPr>
          <w:rFonts w:hint="cs"/>
          <w:rtl/>
        </w:rPr>
        <w:t>ی</w:t>
      </w:r>
      <w:r w:rsidR="00607B8D" w:rsidRPr="00DE4439">
        <w:rPr>
          <w:rFonts w:ascii="Tahoma" w:hAnsi="Tahoma" w:cs="CTraditional Arabic" w:hint="cs"/>
          <w:color w:val="000000"/>
          <w:rtl/>
        </w:rPr>
        <w:t>س</w:t>
      </w:r>
      <w:r w:rsidR="00E64361" w:rsidRPr="00DE4439">
        <w:rPr>
          <w:rFonts w:hint="cs"/>
          <w:rtl/>
        </w:rPr>
        <w:t xml:space="preserve"> فرماندار</w:t>
      </w:r>
      <w:r w:rsidR="00AE657A">
        <w:rPr>
          <w:rFonts w:hint="cs"/>
          <w:rtl/>
        </w:rPr>
        <w:t>ی</w:t>
      </w:r>
      <w:r w:rsidR="00E64361" w:rsidRPr="00DE4439">
        <w:rPr>
          <w:rFonts w:hint="cs"/>
          <w:rtl/>
        </w:rPr>
        <w:t xml:space="preserve"> را به آنها سپرد بهتر بودند به استثنا</w:t>
      </w:r>
      <w:r w:rsidR="00AE657A">
        <w:rPr>
          <w:rFonts w:hint="cs"/>
          <w:rtl/>
        </w:rPr>
        <w:t>ی</w:t>
      </w:r>
      <w:r w:rsidR="00E64361" w:rsidRPr="00DE4439">
        <w:rPr>
          <w:rFonts w:hint="cs"/>
          <w:rtl/>
        </w:rPr>
        <w:t xml:space="preserve"> عبدالله بن عباس</w:t>
      </w:r>
      <w:r w:rsidR="00607B8D" w:rsidRPr="00DE4439">
        <w:rPr>
          <w:rFonts w:hint="cs"/>
          <w:rtl/>
        </w:rPr>
        <w:t>،</w:t>
      </w:r>
      <w:r w:rsidR="00E64361" w:rsidRPr="00DE4439">
        <w:rPr>
          <w:rFonts w:hint="cs"/>
          <w:rtl/>
        </w:rPr>
        <w:t xml:space="preserve"> و اگر </w:t>
      </w:r>
      <w:r w:rsidR="00AE657A">
        <w:rPr>
          <w:rFonts w:hint="cs"/>
          <w:rtl/>
        </w:rPr>
        <w:t>ک</w:t>
      </w:r>
      <w:r w:rsidR="00E64361" w:rsidRPr="00DE4439">
        <w:rPr>
          <w:rFonts w:hint="cs"/>
          <w:rtl/>
        </w:rPr>
        <w:t>س</w:t>
      </w:r>
      <w:r w:rsidR="00AE657A">
        <w:rPr>
          <w:rFonts w:hint="cs"/>
          <w:rtl/>
        </w:rPr>
        <w:t>ی</w:t>
      </w:r>
      <w:r w:rsidR="00E64361" w:rsidRPr="00DE4439">
        <w:rPr>
          <w:rFonts w:hint="cs"/>
          <w:rtl/>
        </w:rPr>
        <w:t xml:space="preserve"> </w:t>
      </w:r>
      <w:r w:rsidR="00AE657A">
        <w:rPr>
          <w:rFonts w:hint="cs"/>
          <w:rtl/>
        </w:rPr>
        <w:t>ک</w:t>
      </w:r>
      <w:r w:rsidR="00E64361" w:rsidRPr="00DE4439">
        <w:rPr>
          <w:rFonts w:hint="cs"/>
          <w:rtl/>
        </w:rPr>
        <w:t>ه بر عثمان</w:t>
      </w:r>
      <w:r w:rsidR="00DF03ED" w:rsidRPr="00DF03ED">
        <w:rPr>
          <w:rFonts w:cs="CTraditional Arabic" w:hint="cs"/>
          <w:rtl/>
        </w:rPr>
        <w:t>س</w:t>
      </w:r>
      <w:r w:rsidR="000E5527" w:rsidRPr="00DE4439">
        <w:rPr>
          <w:rFonts w:hint="cs"/>
          <w:rtl/>
        </w:rPr>
        <w:t xml:space="preserve"> اعتراض م</w:t>
      </w:r>
      <w:r w:rsidR="00AE657A">
        <w:rPr>
          <w:rFonts w:hint="cs"/>
          <w:rtl/>
        </w:rPr>
        <w:t>ی</w:t>
      </w:r>
      <w:r w:rsidR="000E5527" w:rsidRPr="00DE4439">
        <w:rPr>
          <w:rFonts w:hint="cs"/>
          <w:rtl/>
        </w:rPr>
        <w:t>‌</w:t>
      </w:r>
      <w:r w:rsidR="00AE657A">
        <w:rPr>
          <w:rFonts w:hint="cs"/>
          <w:rtl/>
        </w:rPr>
        <w:t>ک</w:t>
      </w:r>
      <w:r w:rsidR="000E5527" w:rsidRPr="00DE4439">
        <w:rPr>
          <w:rFonts w:hint="cs"/>
          <w:rtl/>
        </w:rPr>
        <w:t>ند سنّ</w:t>
      </w:r>
      <w:r w:rsidR="00AE657A">
        <w:rPr>
          <w:rFonts w:hint="cs"/>
          <w:rtl/>
        </w:rPr>
        <w:t>ی</w:t>
      </w:r>
      <w:r w:rsidR="000E5527" w:rsidRPr="00DE4439">
        <w:rPr>
          <w:rFonts w:hint="cs"/>
          <w:rtl/>
        </w:rPr>
        <w:t xml:space="preserve"> باشد به او م</w:t>
      </w:r>
      <w:r w:rsidR="00AE657A">
        <w:rPr>
          <w:rFonts w:hint="cs"/>
          <w:rtl/>
        </w:rPr>
        <w:t>ی</w:t>
      </w:r>
      <w:r w:rsidR="000E5527" w:rsidRPr="00DE4439">
        <w:rPr>
          <w:rFonts w:hint="cs"/>
          <w:rtl/>
        </w:rPr>
        <w:t>‌گو</w:t>
      </w:r>
      <w:r w:rsidR="00AE657A">
        <w:rPr>
          <w:rFonts w:hint="cs"/>
          <w:rtl/>
        </w:rPr>
        <w:t>یی</w:t>
      </w:r>
      <w:r w:rsidR="000E5527" w:rsidRPr="00DE4439">
        <w:rPr>
          <w:rFonts w:hint="cs"/>
          <w:rtl/>
        </w:rPr>
        <w:t>م تو با</w:t>
      </w:r>
      <w:r w:rsidR="00AE657A">
        <w:rPr>
          <w:rFonts w:hint="cs"/>
          <w:rtl/>
        </w:rPr>
        <w:t>ی</w:t>
      </w:r>
      <w:r w:rsidR="000E5527" w:rsidRPr="00DE4439">
        <w:rPr>
          <w:rFonts w:hint="cs"/>
          <w:rtl/>
        </w:rPr>
        <w:t>د از ا</w:t>
      </w:r>
      <w:r w:rsidR="00AE657A">
        <w:rPr>
          <w:rFonts w:hint="cs"/>
          <w:rtl/>
        </w:rPr>
        <w:t>ی</w:t>
      </w:r>
      <w:r w:rsidR="000E5527" w:rsidRPr="00DE4439">
        <w:rPr>
          <w:rFonts w:hint="cs"/>
          <w:rtl/>
        </w:rPr>
        <w:t>ن دو چ</w:t>
      </w:r>
      <w:r w:rsidR="00AE657A">
        <w:rPr>
          <w:rFonts w:hint="cs"/>
          <w:rtl/>
        </w:rPr>
        <w:t>ی</w:t>
      </w:r>
      <w:r w:rsidR="000E5527" w:rsidRPr="00DE4439">
        <w:rPr>
          <w:rFonts w:hint="cs"/>
          <w:rtl/>
        </w:rPr>
        <w:t xml:space="preserve">ز </w:t>
      </w:r>
      <w:r w:rsidR="00AE657A">
        <w:rPr>
          <w:rFonts w:hint="cs"/>
          <w:rtl/>
        </w:rPr>
        <w:t>یکی</w:t>
      </w:r>
      <w:r w:rsidR="000E5527" w:rsidRPr="00DE4439">
        <w:rPr>
          <w:rFonts w:hint="cs"/>
          <w:rtl/>
        </w:rPr>
        <w:t xml:space="preserve"> را بگو</w:t>
      </w:r>
      <w:r w:rsidR="00AE657A">
        <w:rPr>
          <w:rFonts w:hint="cs"/>
          <w:rtl/>
        </w:rPr>
        <w:t>یی</w:t>
      </w:r>
      <w:r w:rsidR="000E5527" w:rsidRPr="00DE4439">
        <w:rPr>
          <w:rFonts w:hint="cs"/>
          <w:rtl/>
        </w:rPr>
        <w:t xml:space="preserve"> </w:t>
      </w:r>
      <w:r w:rsidR="00AE657A">
        <w:rPr>
          <w:rFonts w:hint="cs"/>
          <w:rtl/>
        </w:rPr>
        <w:t>یکی</w:t>
      </w:r>
      <w:r w:rsidR="000E5527" w:rsidRPr="00DE4439">
        <w:rPr>
          <w:rFonts w:hint="cs"/>
          <w:rtl/>
        </w:rPr>
        <w:t xml:space="preserve"> ا</w:t>
      </w:r>
      <w:r w:rsidR="00AE657A">
        <w:rPr>
          <w:rFonts w:hint="cs"/>
          <w:rtl/>
        </w:rPr>
        <w:t>ی</w:t>
      </w:r>
      <w:r w:rsidR="000E5527" w:rsidRPr="00DE4439">
        <w:rPr>
          <w:rFonts w:hint="cs"/>
          <w:rtl/>
        </w:rPr>
        <w:t>ن</w:t>
      </w:r>
      <w:r w:rsidR="00AE657A">
        <w:rPr>
          <w:rFonts w:hint="cs"/>
          <w:rtl/>
        </w:rPr>
        <w:t>ک</w:t>
      </w:r>
      <w:r w:rsidR="000E5527" w:rsidRPr="00DE4439">
        <w:rPr>
          <w:rFonts w:hint="cs"/>
          <w:rtl/>
        </w:rPr>
        <w:t>ه عثمان</w:t>
      </w:r>
      <w:r w:rsidR="00DF03ED" w:rsidRPr="00DF03ED">
        <w:rPr>
          <w:rFonts w:cs="CTraditional Arabic" w:hint="cs"/>
          <w:rtl/>
        </w:rPr>
        <w:t>س</w:t>
      </w:r>
      <w:r w:rsidR="000E5527" w:rsidRPr="00DE4439">
        <w:rPr>
          <w:rFonts w:hint="cs"/>
          <w:rtl/>
        </w:rPr>
        <w:t xml:space="preserve"> از رو</w:t>
      </w:r>
      <w:r w:rsidR="00AE657A">
        <w:rPr>
          <w:rFonts w:hint="cs"/>
          <w:rtl/>
        </w:rPr>
        <w:t>ی</w:t>
      </w:r>
      <w:r w:rsidR="000E5527" w:rsidRPr="00DE4439">
        <w:rPr>
          <w:rFonts w:hint="cs"/>
          <w:rtl/>
        </w:rPr>
        <w:t xml:space="preserve"> رودرواس</w:t>
      </w:r>
      <w:r w:rsidR="00AE657A">
        <w:rPr>
          <w:rFonts w:hint="cs"/>
          <w:rtl/>
        </w:rPr>
        <w:t>ی</w:t>
      </w:r>
      <w:r w:rsidR="000E5527" w:rsidRPr="00DE4439">
        <w:rPr>
          <w:rFonts w:hint="cs"/>
          <w:rtl/>
        </w:rPr>
        <w:t xml:space="preserve"> آنها را به </w:t>
      </w:r>
      <w:r w:rsidR="00A92236" w:rsidRPr="00DE4439">
        <w:rPr>
          <w:rFonts w:hint="cs"/>
          <w:rtl/>
        </w:rPr>
        <w:t>عنوان وال</w:t>
      </w:r>
      <w:r w:rsidR="00AE657A">
        <w:rPr>
          <w:rFonts w:hint="cs"/>
          <w:rtl/>
        </w:rPr>
        <w:t>ی</w:t>
      </w:r>
      <w:r w:rsidR="00A92236" w:rsidRPr="00DE4439">
        <w:rPr>
          <w:rFonts w:hint="cs"/>
          <w:rtl/>
        </w:rPr>
        <w:t xml:space="preserve"> مقرر </w:t>
      </w:r>
      <w:r w:rsidR="00AE657A">
        <w:rPr>
          <w:rFonts w:hint="cs"/>
          <w:rtl/>
        </w:rPr>
        <w:t>ک</w:t>
      </w:r>
      <w:r w:rsidR="00A92236" w:rsidRPr="00DE4439">
        <w:rPr>
          <w:rFonts w:hint="cs"/>
          <w:rtl/>
        </w:rPr>
        <w:t>رد و آنها شا</w:t>
      </w:r>
      <w:r w:rsidR="00AE657A">
        <w:rPr>
          <w:rFonts w:hint="cs"/>
          <w:rtl/>
        </w:rPr>
        <w:t>ی</w:t>
      </w:r>
      <w:r w:rsidR="00A92236" w:rsidRPr="00DE4439">
        <w:rPr>
          <w:rFonts w:hint="cs"/>
          <w:rtl/>
        </w:rPr>
        <w:t>ستگ</w:t>
      </w:r>
      <w:r w:rsidR="00AE657A">
        <w:rPr>
          <w:rFonts w:hint="cs"/>
          <w:rtl/>
        </w:rPr>
        <w:t>ی</w:t>
      </w:r>
      <w:r w:rsidR="00A92236" w:rsidRPr="00DE4439">
        <w:rPr>
          <w:rFonts w:hint="cs"/>
          <w:rtl/>
        </w:rPr>
        <w:t xml:space="preserve"> ا</w:t>
      </w:r>
      <w:r w:rsidR="00AE657A">
        <w:rPr>
          <w:rFonts w:hint="cs"/>
          <w:rtl/>
        </w:rPr>
        <w:t>ی</w:t>
      </w:r>
      <w:r w:rsidR="00A92236" w:rsidRPr="00DE4439">
        <w:rPr>
          <w:rFonts w:hint="cs"/>
          <w:rtl/>
        </w:rPr>
        <w:t>ن مقام را نداشتند. و دوم ا</w:t>
      </w:r>
      <w:r w:rsidR="00AE657A">
        <w:rPr>
          <w:rFonts w:hint="cs"/>
          <w:rtl/>
        </w:rPr>
        <w:t>ی</w:t>
      </w:r>
      <w:r w:rsidR="00A92236" w:rsidRPr="00DE4439">
        <w:rPr>
          <w:rFonts w:hint="cs"/>
          <w:rtl/>
        </w:rPr>
        <w:t>ن</w:t>
      </w:r>
      <w:r w:rsidR="00AE657A">
        <w:rPr>
          <w:rFonts w:hint="cs"/>
          <w:rtl/>
        </w:rPr>
        <w:t>ک</w:t>
      </w:r>
      <w:r w:rsidR="00A92236" w:rsidRPr="00DE4439">
        <w:rPr>
          <w:rFonts w:hint="cs"/>
          <w:rtl/>
        </w:rPr>
        <w:t>ه بگو</w:t>
      </w:r>
      <w:r w:rsidR="00AE657A">
        <w:rPr>
          <w:rFonts w:hint="cs"/>
          <w:rtl/>
        </w:rPr>
        <w:t>یی</w:t>
      </w:r>
      <w:r w:rsidR="00A92236" w:rsidRPr="00DE4439">
        <w:rPr>
          <w:rFonts w:hint="cs"/>
          <w:rtl/>
        </w:rPr>
        <w:t xml:space="preserve"> عثمان گمان م</w:t>
      </w:r>
      <w:r w:rsidR="00AE657A">
        <w:rPr>
          <w:rFonts w:hint="cs"/>
          <w:rtl/>
        </w:rPr>
        <w:t>ی</w:t>
      </w:r>
      <w:r w:rsidR="00A92236" w:rsidRPr="00DE4439">
        <w:rPr>
          <w:rFonts w:hint="cs"/>
          <w:rtl/>
        </w:rPr>
        <w:t xml:space="preserve">‌برد </w:t>
      </w:r>
      <w:r w:rsidR="00AE657A">
        <w:rPr>
          <w:rFonts w:hint="cs"/>
          <w:rtl/>
        </w:rPr>
        <w:t>ک</w:t>
      </w:r>
      <w:r w:rsidR="00A92236" w:rsidRPr="00DE4439">
        <w:rPr>
          <w:rFonts w:hint="cs"/>
          <w:rtl/>
        </w:rPr>
        <w:t>ه آنها شا</w:t>
      </w:r>
      <w:r w:rsidR="00AE657A">
        <w:rPr>
          <w:rFonts w:hint="cs"/>
          <w:rtl/>
        </w:rPr>
        <w:t>ی</w:t>
      </w:r>
      <w:r w:rsidR="00A92236" w:rsidRPr="00DE4439">
        <w:rPr>
          <w:rFonts w:hint="cs"/>
          <w:rtl/>
        </w:rPr>
        <w:t>ستگ</w:t>
      </w:r>
      <w:r w:rsidR="00AE657A">
        <w:rPr>
          <w:rFonts w:hint="cs"/>
          <w:rtl/>
        </w:rPr>
        <w:t>ی</w:t>
      </w:r>
      <w:r w:rsidR="00A92236" w:rsidRPr="00DE4439">
        <w:rPr>
          <w:rFonts w:hint="cs"/>
          <w:rtl/>
        </w:rPr>
        <w:t xml:space="preserve"> فرماندار</w:t>
      </w:r>
      <w:r w:rsidR="00AE657A">
        <w:rPr>
          <w:rFonts w:hint="cs"/>
          <w:rtl/>
        </w:rPr>
        <w:t>ی</w:t>
      </w:r>
      <w:r w:rsidR="00A92236" w:rsidRPr="00DE4439">
        <w:rPr>
          <w:rFonts w:hint="cs"/>
          <w:rtl/>
        </w:rPr>
        <w:t xml:space="preserve"> و وال</w:t>
      </w:r>
      <w:r w:rsidR="00AE657A">
        <w:rPr>
          <w:rFonts w:hint="cs"/>
          <w:rtl/>
        </w:rPr>
        <w:t>ی</w:t>
      </w:r>
      <w:r w:rsidR="00A92236" w:rsidRPr="00DE4439">
        <w:rPr>
          <w:rFonts w:hint="cs"/>
          <w:rtl/>
        </w:rPr>
        <w:t xml:space="preserve"> بودن را دارند</w:t>
      </w:r>
      <w:r w:rsidR="00607B8D" w:rsidRPr="00DE4439">
        <w:rPr>
          <w:rFonts w:hint="cs"/>
          <w:rtl/>
        </w:rPr>
        <w:t>،</w:t>
      </w:r>
      <w:r w:rsidR="00A92236" w:rsidRPr="00DE4439">
        <w:rPr>
          <w:rFonts w:hint="cs"/>
          <w:rtl/>
        </w:rPr>
        <w:t xml:space="preserve"> و بنابرا</w:t>
      </w:r>
      <w:r w:rsidR="00AE657A">
        <w:rPr>
          <w:rFonts w:hint="cs"/>
          <w:rtl/>
        </w:rPr>
        <w:t>ی</w:t>
      </w:r>
      <w:r w:rsidR="00A92236" w:rsidRPr="00DE4439">
        <w:rPr>
          <w:rFonts w:hint="cs"/>
          <w:rtl/>
        </w:rPr>
        <w:t>ن آنها را وال</w:t>
      </w:r>
      <w:r w:rsidR="00AE657A">
        <w:rPr>
          <w:rFonts w:hint="cs"/>
          <w:rtl/>
        </w:rPr>
        <w:t>ی</w:t>
      </w:r>
      <w:r w:rsidR="00A92236" w:rsidRPr="00DE4439">
        <w:rPr>
          <w:rFonts w:hint="cs"/>
          <w:rtl/>
        </w:rPr>
        <w:t xml:space="preserve"> قرار داد، و اصل و قاعده </w:t>
      </w:r>
      <w:r w:rsidR="00AE657A">
        <w:rPr>
          <w:rFonts w:hint="cs"/>
          <w:rtl/>
        </w:rPr>
        <w:t>ک</w:t>
      </w:r>
      <w:r w:rsidR="00A92236" w:rsidRPr="00DE4439">
        <w:rPr>
          <w:rFonts w:hint="cs"/>
          <w:rtl/>
        </w:rPr>
        <w:t>ل</w:t>
      </w:r>
      <w:r w:rsidR="00AE657A">
        <w:rPr>
          <w:rFonts w:hint="cs"/>
          <w:rtl/>
        </w:rPr>
        <w:t>ی</w:t>
      </w:r>
      <w:r w:rsidR="00A92236" w:rsidRPr="00DE4439">
        <w:rPr>
          <w:rFonts w:hint="cs"/>
          <w:rtl/>
        </w:rPr>
        <w:t xml:space="preserve"> </w:t>
      </w:r>
      <w:r w:rsidR="00822AF4" w:rsidRPr="00DE4439">
        <w:rPr>
          <w:rFonts w:hint="cs"/>
          <w:rtl/>
        </w:rPr>
        <w:t>ا</w:t>
      </w:r>
      <w:r w:rsidR="00AE657A">
        <w:rPr>
          <w:rFonts w:hint="cs"/>
          <w:rtl/>
        </w:rPr>
        <w:t>ی</w:t>
      </w:r>
      <w:r w:rsidR="00822AF4" w:rsidRPr="00DE4439">
        <w:rPr>
          <w:rFonts w:hint="cs"/>
          <w:rtl/>
        </w:rPr>
        <w:t xml:space="preserve">ن است </w:t>
      </w:r>
      <w:r w:rsidR="00AE657A">
        <w:rPr>
          <w:rFonts w:hint="cs"/>
          <w:rtl/>
        </w:rPr>
        <w:t>ک</w:t>
      </w:r>
      <w:r w:rsidR="00822AF4" w:rsidRPr="00DE4439">
        <w:rPr>
          <w:rFonts w:hint="cs"/>
          <w:rtl/>
        </w:rPr>
        <w:t>ه با</w:t>
      </w:r>
      <w:r w:rsidR="00AE657A">
        <w:rPr>
          <w:rFonts w:hint="cs"/>
          <w:rtl/>
        </w:rPr>
        <w:t>ی</w:t>
      </w:r>
      <w:r w:rsidR="00822AF4" w:rsidRPr="00DE4439">
        <w:rPr>
          <w:rFonts w:hint="cs"/>
          <w:rtl/>
        </w:rPr>
        <w:t xml:space="preserve">د </w:t>
      </w:r>
      <w:r w:rsidR="00152AFC" w:rsidRPr="00DE4439">
        <w:rPr>
          <w:rFonts w:hint="cs"/>
          <w:rtl/>
        </w:rPr>
        <w:t>دربار</w:t>
      </w:r>
      <w:r w:rsidR="00AE657A">
        <w:rPr>
          <w:rFonts w:hint="cs"/>
          <w:rtl/>
        </w:rPr>
        <w:t>ۀ</w:t>
      </w:r>
      <w:r w:rsidR="00152AFC" w:rsidRPr="00DE4439">
        <w:rPr>
          <w:rFonts w:hint="cs"/>
          <w:rtl/>
        </w:rPr>
        <w:t xml:space="preserve"> افراد</w:t>
      </w:r>
      <w:r w:rsidR="00AE657A">
        <w:rPr>
          <w:rFonts w:hint="cs"/>
          <w:rtl/>
        </w:rPr>
        <w:t>ی</w:t>
      </w:r>
      <w:r w:rsidR="00152AFC" w:rsidRPr="00DE4439">
        <w:rPr>
          <w:rFonts w:hint="cs"/>
          <w:rtl/>
        </w:rPr>
        <w:t xml:space="preserve"> چو</w:t>
      </w:r>
      <w:r w:rsidR="002105F4" w:rsidRPr="00DE4439">
        <w:rPr>
          <w:rFonts w:hint="cs"/>
          <w:rtl/>
        </w:rPr>
        <w:t>ن</w:t>
      </w:r>
      <w:r w:rsidR="00152AFC" w:rsidRPr="00DE4439">
        <w:rPr>
          <w:rFonts w:hint="cs"/>
          <w:rtl/>
        </w:rPr>
        <w:t xml:space="preserve"> عثمان</w:t>
      </w:r>
      <w:r w:rsidR="00DF03ED" w:rsidRPr="00DF03ED">
        <w:rPr>
          <w:rFonts w:cs="CTraditional Arabic" w:hint="cs"/>
          <w:rtl/>
        </w:rPr>
        <w:t>س</w:t>
      </w:r>
      <w:r w:rsidR="00045101" w:rsidRPr="00DE4439">
        <w:rPr>
          <w:rFonts w:hint="cs"/>
          <w:rtl/>
        </w:rPr>
        <w:t xml:space="preserve"> گمان ن</w:t>
      </w:r>
      <w:r w:rsidR="00AE657A">
        <w:rPr>
          <w:rFonts w:hint="cs"/>
          <w:rtl/>
        </w:rPr>
        <w:t>یک</w:t>
      </w:r>
      <w:r w:rsidR="00045101" w:rsidRPr="00DE4439">
        <w:rPr>
          <w:rFonts w:hint="cs"/>
          <w:rtl/>
        </w:rPr>
        <w:t xml:space="preserve"> داشت، و بعد از همه ا</w:t>
      </w:r>
      <w:r w:rsidR="00AE657A">
        <w:rPr>
          <w:rFonts w:hint="cs"/>
          <w:rtl/>
        </w:rPr>
        <w:t>ی</w:t>
      </w:r>
      <w:r w:rsidR="005C2A4F" w:rsidRPr="00DE4439">
        <w:rPr>
          <w:rFonts w:hint="cs"/>
          <w:rtl/>
        </w:rPr>
        <w:t xml:space="preserve">نها به </w:t>
      </w:r>
      <w:r w:rsidR="00045101" w:rsidRPr="00DE4439">
        <w:rPr>
          <w:rFonts w:hint="cs"/>
          <w:rtl/>
        </w:rPr>
        <w:t>س</w:t>
      </w:r>
      <w:r w:rsidR="00AE657A">
        <w:rPr>
          <w:rFonts w:hint="cs"/>
          <w:rtl/>
        </w:rPr>
        <w:t>ی</w:t>
      </w:r>
      <w:r w:rsidR="00045101" w:rsidRPr="00DE4439">
        <w:rPr>
          <w:rFonts w:hint="cs"/>
          <w:rtl/>
        </w:rPr>
        <w:t>ر</w:t>
      </w:r>
      <w:r w:rsidR="005C2A4F" w:rsidRPr="00DE4439">
        <w:rPr>
          <w:rFonts w:hint="cs"/>
          <w:rtl/>
        </w:rPr>
        <w:t>ه</w:t>
      </w:r>
      <w:r w:rsidR="00045101" w:rsidRPr="00DE4439">
        <w:rPr>
          <w:rFonts w:hint="cs"/>
          <w:rtl/>
        </w:rPr>
        <w:t xml:space="preserve"> و زندگ</w:t>
      </w:r>
      <w:r w:rsidR="00AE657A">
        <w:rPr>
          <w:rFonts w:hint="cs"/>
          <w:rtl/>
        </w:rPr>
        <w:t>ی</w:t>
      </w:r>
      <w:r w:rsidR="00045101" w:rsidRPr="00DE4439">
        <w:rPr>
          <w:rFonts w:hint="cs"/>
          <w:rtl/>
        </w:rPr>
        <w:t xml:space="preserve"> افراد</w:t>
      </w:r>
      <w:r w:rsidR="00AE657A">
        <w:rPr>
          <w:rFonts w:hint="cs"/>
          <w:rtl/>
        </w:rPr>
        <w:t>ی</w:t>
      </w:r>
      <w:r w:rsidR="00045101" w:rsidRPr="00DE4439">
        <w:rPr>
          <w:rFonts w:hint="cs"/>
          <w:rtl/>
        </w:rPr>
        <w:t xml:space="preserve"> </w:t>
      </w:r>
      <w:r w:rsidR="00AE657A">
        <w:rPr>
          <w:rFonts w:hint="cs"/>
          <w:rtl/>
        </w:rPr>
        <w:t>ک</w:t>
      </w:r>
      <w:r w:rsidR="00045101" w:rsidRPr="00DE4439">
        <w:rPr>
          <w:rFonts w:hint="cs"/>
          <w:rtl/>
        </w:rPr>
        <w:t>ه عثمان</w:t>
      </w:r>
      <w:r w:rsidR="00DF03ED" w:rsidRPr="00DF03ED">
        <w:rPr>
          <w:rFonts w:cs="CTraditional Arabic" w:hint="cs"/>
          <w:rtl/>
        </w:rPr>
        <w:t>س</w:t>
      </w:r>
      <w:r w:rsidR="002105F4" w:rsidRPr="00DE4439">
        <w:rPr>
          <w:rFonts w:hint="cs"/>
          <w:rtl/>
        </w:rPr>
        <w:t xml:space="preserve"> آنها را وال</w:t>
      </w:r>
      <w:r w:rsidR="00AE657A">
        <w:rPr>
          <w:rFonts w:hint="cs"/>
          <w:rtl/>
        </w:rPr>
        <w:t>ی</w:t>
      </w:r>
      <w:r w:rsidR="002105F4" w:rsidRPr="00DE4439">
        <w:rPr>
          <w:rFonts w:hint="cs"/>
          <w:rtl/>
        </w:rPr>
        <w:t xml:space="preserve"> قرار داد نگاه م</w:t>
      </w:r>
      <w:r w:rsidR="00AE657A">
        <w:rPr>
          <w:rFonts w:hint="cs"/>
          <w:rtl/>
        </w:rPr>
        <w:t>ی</w:t>
      </w:r>
      <w:r w:rsidR="002105F4" w:rsidRPr="00DE4439">
        <w:rPr>
          <w:rFonts w:hint="cs"/>
          <w:rtl/>
        </w:rPr>
        <w:t>‌</w:t>
      </w:r>
      <w:r w:rsidR="00AE657A">
        <w:rPr>
          <w:rFonts w:hint="cs"/>
          <w:rtl/>
        </w:rPr>
        <w:t>ک</w:t>
      </w:r>
      <w:r w:rsidR="002105F4" w:rsidRPr="00DE4439">
        <w:rPr>
          <w:rFonts w:hint="cs"/>
          <w:rtl/>
        </w:rPr>
        <w:t>ن</w:t>
      </w:r>
      <w:r w:rsidR="00AE657A">
        <w:rPr>
          <w:rFonts w:hint="cs"/>
          <w:rtl/>
        </w:rPr>
        <w:t>ی</w:t>
      </w:r>
      <w:r w:rsidR="002105F4" w:rsidRPr="00DE4439">
        <w:rPr>
          <w:rFonts w:hint="cs"/>
          <w:rtl/>
        </w:rPr>
        <w:t>م. و علما</w:t>
      </w:r>
      <w:r w:rsidR="00607B8D" w:rsidRPr="00DE4439">
        <w:rPr>
          <w:rFonts w:hint="cs"/>
          <w:rtl/>
        </w:rPr>
        <w:t>ء</w:t>
      </w:r>
      <w:r w:rsidR="002105F4" w:rsidRPr="00DE4439">
        <w:rPr>
          <w:rFonts w:hint="cs"/>
          <w:rtl/>
        </w:rPr>
        <w:t xml:space="preserve"> در مورد ا</w:t>
      </w:r>
      <w:r w:rsidR="00AE657A">
        <w:rPr>
          <w:rFonts w:hint="cs"/>
          <w:rtl/>
        </w:rPr>
        <w:t>ی</w:t>
      </w:r>
      <w:r w:rsidR="002105F4" w:rsidRPr="00DE4439">
        <w:rPr>
          <w:rFonts w:hint="cs"/>
          <w:rtl/>
        </w:rPr>
        <w:t>ن وال</w:t>
      </w:r>
      <w:r w:rsidR="00AE657A">
        <w:rPr>
          <w:rFonts w:hint="cs"/>
          <w:rtl/>
        </w:rPr>
        <w:t>ی</w:t>
      </w:r>
      <w:r w:rsidR="002105F4" w:rsidRPr="00DE4439">
        <w:rPr>
          <w:rFonts w:hint="cs"/>
          <w:rtl/>
        </w:rPr>
        <w:t>ان چن</w:t>
      </w:r>
      <w:r w:rsidR="00AE657A">
        <w:rPr>
          <w:rFonts w:hint="cs"/>
          <w:rtl/>
        </w:rPr>
        <w:t>ی</w:t>
      </w:r>
      <w:r w:rsidR="002105F4" w:rsidRPr="00DE4439">
        <w:rPr>
          <w:rFonts w:hint="cs"/>
          <w:rtl/>
        </w:rPr>
        <w:t>ن شهادت م</w:t>
      </w:r>
      <w:r w:rsidR="00AE657A">
        <w:rPr>
          <w:rFonts w:hint="cs"/>
          <w:rtl/>
        </w:rPr>
        <w:t>ی</w:t>
      </w:r>
      <w:r w:rsidR="002105F4" w:rsidRPr="00DE4439">
        <w:rPr>
          <w:rFonts w:hint="cs"/>
          <w:rtl/>
        </w:rPr>
        <w:t xml:space="preserve">‌دهند. </w:t>
      </w:r>
    </w:p>
    <w:p w:rsidR="002105F4" w:rsidRPr="00DE4439" w:rsidRDefault="00FF6433" w:rsidP="00797F8E">
      <w:pPr>
        <w:pStyle w:val="a4"/>
        <w:rPr>
          <w:rtl/>
        </w:rPr>
      </w:pPr>
      <w:bookmarkStart w:id="124" w:name="_Toc142089917"/>
      <w:bookmarkStart w:id="125" w:name="_Toc430071309"/>
      <w:r w:rsidRPr="00DE4439">
        <w:rPr>
          <w:rFonts w:hint="cs"/>
          <w:rtl/>
        </w:rPr>
        <w:t xml:space="preserve">اول: </w:t>
      </w:r>
      <w:r w:rsidR="002105F4" w:rsidRPr="00DE4439">
        <w:rPr>
          <w:rFonts w:hint="cs"/>
          <w:rtl/>
        </w:rPr>
        <w:t>معاو</w:t>
      </w:r>
      <w:r w:rsidR="00DF03ED">
        <w:rPr>
          <w:rFonts w:hint="cs"/>
          <w:rtl/>
        </w:rPr>
        <w:t>ی</w:t>
      </w:r>
      <w:r w:rsidR="002105F4" w:rsidRPr="00DE4439">
        <w:rPr>
          <w:rFonts w:hint="cs"/>
          <w:rtl/>
        </w:rPr>
        <w:t>ه بن اب</w:t>
      </w:r>
      <w:r w:rsidR="00DF03ED">
        <w:rPr>
          <w:rFonts w:hint="cs"/>
          <w:rtl/>
        </w:rPr>
        <w:t>ی</w:t>
      </w:r>
      <w:r w:rsidR="002105F4" w:rsidRPr="00DE4439">
        <w:rPr>
          <w:rFonts w:hint="cs"/>
          <w:rtl/>
        </w:rPr>
        <w:t xml:space="preserve"> سف</w:t>
      </w:r>
      <w:r w:rsidR="00DF03ED">
        <w:rPr>
          <w:rFonts w:hint="cs"/>
          <w:rtl/>
        </w:rPr>
        <w:t>ی</w:t>
      </w:r>
      <w:r w:rsidR="002105F4" w:rsidRPr="00DE4439">
        <w:rPr>
          <w:rFonts w:hint="cs"/>
          <w:rtl/>
        </w:rPr>
        <w:t>ان</w:t>
      </w:r>
      <w:bookmarkEnd w:id="124"/>
      <w:r w:rsidR="00797F8E" w:rsidRPr="00797F8E">
        <w:rPr>
          <w:rFonts w:ascii="Times New Roman" w:hAnsi="Times New Roman" w:cs="CTraditional Arabic" w:hint="cs"/>
          <w:b/>
          <w:bCs w:val="0"/>
          <w:color w:val="000000"/>
          <w:rtl/>
        </w:rPr>
        <w:t>ب</w:t>
      </w:r>
      <w:r w:rsidR="00584CD4" w:rsidRPr="00DE4439">
        <w:rPr>
          <w:rFonts w:hint="cs"/>
          <w:rtl/>
        </w:rPr>
        <w:t>:</w:t>
      </w:r>
      <w:bookmarkEnd w:id="125"/>
    </w:p>
    <w:p w:rsidR="002105F4" w:rsidRPr="00DE4439" w:rsidRDefault="002105F4" w:rsidP="00797F8E">
      <w:pPr>
        <w:pStyle w:val="a"/>
        <w:rPr>
          <w:rtl/>
        </w:rPr>
      </w:pPr>
      <w:r w:rsidRPr="00DE4439">
        <w:rPr>
          <w:rFonts w:hint="cs"/>
          <w:rtl/>
        </w:rPr>
        <w:t xml:space="preserve">مسلمان‌ها همه اتفاق دارند </w:t>
      </w:r>
      <w:r w:rsidR="00AE657A">
        <w:rPr>
          <w:rFonts w:hint="cs"/>
          <w:rtl/>
        </w:rPr>
        <w:t>ک</w:t>
      </w:r>
      <w:r w:rsidRPr="00DE4439">
        <w:rPr>
          <w:rFonts w:hint="cs"/>
          <w:rtl/>
        </w:rPr>
        <w:t>ه معاو</w:t>
      </w:r>
      <w:r w:rsidR="00AE657A">
        <w:rPr>
          <w:rFonts w:hint="cs"/>
          <w:rtl/>
        </w:rPr>
        <w:t>ی</w:t>
      </w:r>
      <w:r w:rsidRPr="00DE4439">
        <w:rPr>
          <w:rFonts w:hint="cs"/>
          <w:rtl/>
        </w:rPr>
        <w:t>ه بن اب</w:t>
      </w:r>
      <w:r w:rsidR="00AE657A">
        <w:rPr>
          <w:rFonts w:hint="cs"/>
          <w:rtl/>
        </w:rPr>
        <w:t>ی</w:t>
      </w:r>
      <w:r w:rsidRPr="00DE4439">
        <w:rPr>
          <w:rFonts w:hint="cs"/>
          <w:rtl/>
        </w:rPr>
        <w:t xml:space="preserve"> سف</w:t>
      </w:r>
      <w:r w:rsidR="00AE657A">
        <w:rPr>
          <w:rFonts w:hint="cs"/>
          <w:rtl/>
        </w:rPr>
        <w:t>ی</w:t>
      </w:r>
      <w:r w:rsidRPr="00DE4439">
        <w:rPr>
          <w:rFonts w:hint="cs"/>
          <w:rtl/>
        </w:rPr>
        <w:t>ان از بهتر</w:t>
      </w:r>
      <w:r w:rsidR="00AE657A">
        <w:rPr>
          <w:rFonts w:hint="cs"/>
          <w:rtl/>
        </w:rPr>
        <w:t>ی</w:t>
      </w:r>
      <w:r w:rsidRPr="00DE4439">
        <w:rPr>
          <w:rFonts w:hint="cs"/>
          <w:rtl/>
        </w:rPr>
        <w:t>ن وال</w:t>
      </w:r>
      <w:r w:rsidR="00AE657A">
        <w:rPr>
          <w:rFonts w:hint="cs"/>
          <w:rtl/>
        </w:rPr>
        <w:t>ی</w:t>
      </w:r>
      <w:r w:rsidRPr="00DE4439">
        <w:rPr>
          <w:rFonts w:hint="cs"/>
          <w:rtl/>
        </w:rPr>
        <w:t>ان بود، بل</w:t>
      </w:r>
      <w:r w:rsidR="00AE657A">
        <w:rPr>
          <w:rFonts w:hint="cs"/>
          <w:rtl/>
        </w:rPr>
        <w:t>ک</w:t>
      </w:r>
      <w:r w:rsidRPr="00DE4439">
        <w:rPr>
          <w:rFonts w:hint="cs"/>
          <w:rtl/>
        </w:rPr>
        <w:t>ه اهل شام او را به شدت دوست م</w:t>
      </w:r>
      <w:r w:rsidR="00AE657A">
        <w:rPr>
          <w:rFonts w:hint="cs"/>
          <w:rtl/>
        </w:rPr>
        <w:t>ی</w:t>
      </w:r>
      <w:r w:rsidRPr="00DE4439">
        <w:rPr>
          <w:rFonts w:hint="cs"/>
          <w:rtl/>
        </w:rPr>
        <w:t xml:space="preserve">‌داشتند، و عمر بن </w:t>
      </w:r>
      <w:r w:rsidR="005C2A4F" w:rsidRPr="00DE4439">
        <w:rPr>
          <w:rFonts w:hint="cs"/>
          <w:rtl/>
        </w:rPr>
        <w:t>ال</w:t>
      </w:r>
      <w:r w:rsidRPr="00DE4439">
        <w:rPr>
          <w:rFonts w:hint="cs"/>
          <w:rtl/>
        </w:rPr>
        <w:t>خطاب او را به عنوان وال</w:t>
      </w:r>
      <w:r w:rsidR="00AE657A">
        <w:rPr>
          <w:rFonts w:hint="cs"/>
          <w:rtl/>
        </w:rPr>
        <w:t>ی</w:t>
      </w:r>
      <w:r w:rsidRPr="00DE4439">
        <w:rPr>
          <w:rFonts w:hint="cs"/>
          <w:rtl/>
        </w:rPr>
        <w:t xml:space="preserve"> و فرماندار شام مقرر </w:t>
      </w:r>
      <w:r w:rsidR="00AE657A">
        <w:rPr>
          <w:rFonts w:hint="cs"/>
          <w:rtl/>
        </w:rPr>
        <w:t>ک</w:t>
      </w:r>
      <w:r w:rsidRPr="00DE4439">
        <w:rPr>
          <w:rFonts w:hint="cs"/>
          <w:rtl/>
        </w:rPr>
        <w:t>رده بود. و عثمان فقط ا</w:t>
      </w:r>
      <w:r w:rsidR="00AE657A">
        <w:rPr>
          <w:rFonts w:hint="cs"/>
          <w:rtl/>
        </w:rPr>
        <w:t>ی</w:t>
      </w:r>
      <w:r w:rsidRPr="00DE4439">
        <w:rPr>
          <w:rFonts w:hint="cs"/>
          <w:rtl/>
        </w:rPr>
        <w:t xml:space="preserve">ن را </w:t>
      </w:r>
      <w:r w:rsidR="00AE657A">
        <w:rPr>
          <w:rFonts w:hint="cs"/>
          <w:rtl/>
        </w:rPr>
        <w:t>ک</w:t>
      </w:r>
      <w:r w:rsidRPr="00DE4439">
        <w:rPr>
          <w:rFonts w:hint="cs"/>
          <w:rtl/>
        </w:rPr>
        <w:t xml:space="preserve">رد </w:t>
      </w:r>
      <w:r w:rsidR="00AE657A">
        <w:rPr>
          <w:rFonts w:hint="cs"/>
          <w:rtl/>
        </w:rPr>
        <w:t>ک</w:t>
      </w:r>
      <w:r w:rsidRPr="00DE4439">
        <w:rPr>
          <w:rFonts w:hint="cs"/>
          <w:rtl/>
        </w:rPr>
        <w:t>ه او را بر همان مقامش باق</w:t>
      </w:r>
      <w:r w:rsidR="00AE657A">
        <w:rPr>
          <w:rFonts w:hint="cs"/>
          <w:rtl/>
        </w:rPr>
        <w:t>ی</w:t>
      </w:r>
      <w:r w:rsidR="002A6061" w:rsidRPr="00DE4439">
        <w:rPr>
          <w:rFonts w:hint="eastAsia"/>
          <w:rtl/>
        </w:rPr>
        <w:t>‌</w:t>
      </w:r>
      <w:r w:rsidRPr="00DE4439">
        <w:rPr>
          <w:rFonts w:hint="cs"/>
          <w:rtl/>
        </w:rPr>
        <w:t>گذ</w:t>
      </w:r>
      <w:r w:rsidR="00063154" w:rsidRPr="00DE4439">
        <w:rPr>
          <w:rFonts w:hint="cs"/>
          <w:rtl/>
        </w:rPr>
        <w:t>اشت و فرماندار</w:t>
      </w:r>
      <w:r w:rsidR="00AE657A">
        <w:rPr>
          <w:rFonts w:hint="cs"/>
          <w:rtl/>
        </w:rPr>
        <w:t>ی</w:t>
      </w:r>
      <w:r w:rsidR="00063154" w:rsidRPr="00DE4439">
        <w:rPr>
          <w:rFonts w:hint="cs"/>
          <w:rtl/>
        </w:rPr>
        <w:t>‌ها</w:t>
      </w:r>
      <w:r w:rsidR="00AE657A">
        <w:rPr>
          <w:rFonts w:hint="cs"/>
          <w:rtl/>
        </w:rPr>
        <w:t>ی</w:t>
      </w:r>
      <w:r w:rsidR="00063154" w:rsidRPr="00DE4439">
        <w:rPr>
          <w:rFonts w:hint="cs"/>
          <w:rtl/>
        </w:rPr>
        <w:t xml:space="preserve"> د</w:t>
      </w:r>
      <w:r w:rsidR="00AE657A">
        <w:rPr>
          <w:rFonts w:hint="cs"/>
          <w:rtl/>
        </w:rPr>
        <w:t>ی</w:t>
      </w:r>
      <w:r w:rsidR="00063154" w:rsidRPr="00DE4439">
        <w:rPr>
          <w:rFonts w:hint="cs"/>
          <w:rtl/>
        </w:rPr>
        <w:t>گر</w:t>
      </w:r>
      <w:r w:rsidR="00AE657A">
        <w:rPr>
          <w:rFonts w:hint="cs"/>
          <w:rtl/>
        </w:rPr>
        <w:t>ی</w:t>
      </w:r>
      <w:r w:rsidR="00063154" w:rsidRPr="00DE4439">
        <w:rPr>
          <w:rFonts w:hint="cs"/>
          <w:rtl/>
        </w:rPr>
        <w:t xml:space="preserve"> را به او سپرد. و معاو</w:t>
      </w:r>
      <w:r w:rsidR="00AE657A">
        <w:rPr>
          <w:rFonts w:hint="cs"/>
          <w:rtl/>
        </w:rPr>
        <w:t>ی</w:t>
      </w:r>
      <w:r w:rsidR="00063154" w:rsidRPr="00DE4439">
        <w:rPr>
          <w:rFonts w:hint="cs"/>
          <w:rtl/>
        </w:rPr>
        <w:t>ه در زمان پ</w:t>
      </w:r>
      <w:r w:rsidR="00AE657A">
        <w:rPr>
          <w:rFonts w:hint="cs"/>
          <w:rtl/>
        </w:rPr>
        <w:t>ی</w:t>
      </w:r>
      <w:r w:rsidR="00063154" w:rsidRPr="00DE4439">
        <w:rPr>
          <w:rFonts w:hint="cs"/>
          <w:rtl/>
        </w:rPr>
        <w:t xml:space="preserve">امبر </w:t>
      </w:r>
      <w:r w:rsidR="00AE657A">
        <w:rPr>
          <w:rFonts w:hint="cs"/>
          <w:rtl/>
        </w:rPr>
        <w:t>ک</w:t>
      </w:r>
      <w:r w:rsidR="00063154" w:rsidRPr="00DE4439">
        <w:rPr>
          <w:rFonts w:hint="cs"/>
          <w:rtl/>
        </w:rPr>
        <w:t>اتب و نو</w:t>
      </w:r>
      <w:r w:rsidR="00AE657A">
        <w:rPr>
          <w:rFonts w:hint="cs"/>
          <w:rtl/>
        </w:rPr>
        <w:t>ی</w:t>
      </w:r>
      <w:r w:rsidR="00063154" w:rsidRPr="00DE4439">
        <w:rPr>
          <w:rFonts w:hint="cs"/>
          <w:rtl/>
        </w:rPr>
        <w:t>سنده وح</w:t>
      </w:r>
      <w:r w:rsidR="00AE657A">
        <w:rPr>
          <w:rFonts w:hint="cs"/>
          <w:rtl/>
        </w:rPr>
        <w:t>ی</w:t>
      </w:r>
      <w:r w:rsidR="00063154" w:rsidRPr="00DE4439">
        <w:rPr>
          <w:rFonts w:hint="cs"/>
          <w:rtl/>
        </w:rPr>
        <w:t xml:space="preserve"> بود، و از بهتر</w:t>
      </w:r>
      <w:r w:rsidR="00AE657A">
        <w:rPr>
          <w:rFonts w:hint="cs"/>
          <w:rtl/>
        </w:rPr>
        <w:t>ی</w:t>
      </w:r>
      <w:r w:rsidR="00063154" w:rsidRPr="00DE4439">
        <w:rPr>
          <w:rFonts w:hint="cs"/>
          <w:rtl/>
        </w:rPr>
        <w:t>ن وال</w:t>
      </w:r>
      <w:r w:rsidR="00AE657A">
        <w:rPr>
          <w:rFonts w:hint="cs"/>
          <w:rtl/>
        </w:rPr>
        <w:t>ی</w:t>
      </w:r>
      <w:r w:rsidR="00063154" w:rsidRPr="00DE4439">
        <w:rPr>
          <w:rFonts w:hint="cs"/>
          <w:rtl/>
        </w:rPr>
        <w:t>ان بود و پ</w:t>
      </w:r>
      <w:r w:rsidR="00AE657A">
        <w:rPr>
          <w:rFonts w:hint="cs"/>
          <w:rtl/>
        </w:rPr>
        <w:t>ی</w:t>
      </w:r>
      <w:r w:rsidR="00063154" w:rsidRPr="00DE4439">
        <w:rPr>
          <w:rFonts w:hint="cs"/>
          <w:rtl/>
        </w:rPr>
        <w:t>امبر</w:t>
      </w:r>
      <w:r w:rsidR="005C2A4F" w:rsidRPr="00DE4439">
        <w:rPr>
          <w:rFonts w:ascii="Tahoma" w:hAnsi="Tahoma" w:cs="CTraditional Arabic" w:hint="cs"/>
          <w:color w:val="000000"/>
          <w:rtl/>
        </w:rPr>
        <w:t>ص</w:t>
      </w:r>
      <w:r w:rsidR="00063154" w:rsidRPr="00DE4439">
        <w:rPr>
          <w:rFonts w:hint="cs"/>
          <w:rtl/>
        </w:rPr>
        <w:t xml:space="preserve"> م</w:t>
      </w:r>
      <w:r w:rsidR="00AE657A">
        <w:rPr>
          <w:rFonts w:hint="cs"/>
          <w:rtl/>
        </w:rPr>
        <w:t>ی</w:t>
      </w:r>
      <w:r w:rsidR="00063154" w:rsidRPr="00DE4439">
        <w:rPr>
          <w:rFonts w:hint="cs"/>
          <w:rtl/>
        </w:rPr>
        <w:t>‌فرما</w:t>
      </w:r>
      <w:r w:rsidR="00AE657A">
        <w:rPr>
          <w:rFonts w:hint="cs"/>
          <w:rtl/>
        </w:rPr>
        <w:t>ی</w:t>
      </w:r>
      <w:r w:rsidR="00063154" w:rsidRPr="00DE4439">
        <w:rPr>
          <w:rFonts w:hint="cs"/>
          <w:rtl/>
        </w:rPr>
        <w:t>د</w:t>
      </w:r>
      <w:r w:rsidR="00784590" w:rsidRPr="00DE4439">
        <w:rPr>
          <w:rFonts w:hint="cs"/>
          <w:rtl/>
        </w:rPr>
        <w:t xml:space="preserve">: </w:t>
      </w:r>
      <w:r w:rsidR="00063154" w:rsidRPr="00DE4439">
        <w:rPr>
          <w:rFonts w:hint="cs"/>
          <w:rtl/>
        </w:rPr>
        <w:t>«بهتر</w:t>
      </w:r>
      <w:r w:rsidR="00AE657A">
        <w:rPr>
          <w:rFonts w:hint="cs"/>
          <w:rtl/>
        </w:rPr>
        <w:t>ی</w:t>
      </w:r>
      <w:r w:rsidR="00063154" w:rsidRPr="00DE4439">
        <w:rPr>
          <w:rFonts w:hint="cs"/>
          <w:rtl/>
        </w:rPr>
        <w:t>ن حا</w:t>
      </w:r>
      <w:r w:rsidR="00AE657A">
        <w:rPr>
          <w:rFonts w:hint="cs"/>
          <w:rtl/>
        </w:rPr>
        <w:t>ک</w:t>
      </w:r>
      <w:r w:rsidR="00063154" w:rsidRPr="00DE4439">
        <w:rPr>
          <w:rFonts w:hint="cs"/>
          <w:rtl/>
        </w:rPr>
        <w:t xml:space="preserve">مان شما </w:t>
      </w:r>
      <w:r w:rsidR="00AE657A">
        <w:rPr>
          <w:rFonts w:hint="cs"/>
          <w:rtl/>
        </w:rPr>
        <w:t>ک</w:t>
      </w:r>
      <w:r w:rsidR="00063154" w:rsidRPr="00DE4439">
        <w:rPr>
          <w:rFonts w:hint="cs"/>
          <w:rtl/>
        </w:rPr>
        <w:t>سان</w:t>
      </w:r>
      <w:r w:rsidR="00AE657A">
        <w:rPr>
          <w:rFonts w:hint="cs"/>
          <w:rtl/>
        </w:rPr>
        <w:t>ی</w:t>
      </w:r>
      <w:r w:rsidR="00063154" w:rsidRPr="00DE4439">
        <w:rPr>
          <w:rFonts w:hint="cs"/>
          <w:rtl/>
        </w:rPr>
        <w:t xml:space="preserve"> هستند </w:t>
      </w:r>
      <w:r w:rsidR="00AE657A">
        <w:rPr>
          <w:rFonts w:hint="cs"/>
          <w:rtl/>
        </w:rPr>
        <w:t>ک</w:t>
      </w:r>
      <w:r w:rsidR="00063154" w:rsidRPr="00DE4439">
        <w:rPr>
          <w:rFonts w:hint="cs"/>
          <w:rtl/>
        </w:rPr>
        <w:t xml:space="preserve">ه </w:t>
      </w:r>
      <w:r w:rsidR="008B4817" w:rsidRPr="00DE4439">
        <w:rPr>
          <w:rFonts w:hint="cs"/>
          <w:rtl/>
        </w:rPr>
        <w:t>شما آنها را دوست م</w:t>
      </w:r>
      <w:r w:rsidR="00AE657A">
        <w:rPr>
          <w:rFonts w:hint="cs"/>
          <w:rtl/>
        </w:rPr>
        <w:t>ی</w:t>
      </w:r>
      <w:r w:rsidR="008B4817" w:rsidRPr="00DE4439">
        <w:rPr>
          <w:rFonts w:hint="cs"/>
          <w:rtl/>
        </w:rPr>
        <w:t>‌دار</w:t>
      </w:r>
      <w:r w:rsidR="00AE657A">
        <w:rPr>
          <w:rFonts w:hint="cs"/>
          <w:rtl/>
        </w:rPr>
        <w:t>ی</w:t>
      </w:r>
      <w:r w:rsidR="008B4817" w:rsidRPr="00DE4439">
        <w:rPr>
          <w:rFonts w:hint="cs"/>
          <w:rtl/>
        </w:rPr>
        <w:t>د</w:t>
      </w:r>
      <w:r w:rsidR="005C2A4F" w:rsidRPr="00DE4439">
        <w:rPr>
          <w:rFonts w:hint="cs"/>
          <w:rtl/>
        </w:rPr>
        <w:t>،</w:t>
      </w:r>
      <w:r w:rsidR="008B4817" w:rsidRPr="00DE4439">
        <w:rPr>
          <w:rFonts w:hint="cs"/>
          <w:rtl/>
        </w:rPr>
        <w:t xml:space="preserve"> و آنها شما را دوست م</w:t>
      </w:r>
      <w:r w:rsidR="00AE657A">
        <w:rPr>
          <w:rFonts w:hint="cs"/>
          <w:rtl/>
        </w:rPr>
        <w:t>ی</w:t>
      </w:r>
      <w:r w:rsidR="008B4817" w:rsidRPr="00DE4439">
        <w:rPr>
          <w:rFonts w:hint="cs"/>
          <w:rtl/>
        </w:rPr>
        <w:t>‌دارند</w:t>
      </w:r>
      <w:r w:rsidR="005C2A4F" w:rsidRPr="00DE4439">
        <w:rPr>
          <w:rFonts w:hint="cs"/>
          <w:rtl/>
        </w:rPr>
        <w:t>،</w:t>
      </w:r>
      <w:r w:rsidR="008B4817" w:rsidRPr="00DE4439">
        <w:rPr>
          <w:rFonts w:hint="cs"/>
          <w:rtl/>
        </w:rPr>
        <w:t xml:space="preserve"> و شما برا</w:t>
      </w:r>
      <w:r w:rsidR="00AE657A">
        <w:rPr>
          <w:rFonts w:hint="cs"/>
          <w:rtl/>
        </w:rPr>
        <w:t>ی</w:t>
      </w:r>
      <w:r w:rsidR="008B4817" w:rsidRPr="00DE4439">
        <w:rPr>
          <w:rFonts w:hint="cs"/>
          <w:rtl/>
        </w:rPr>
        <w:t xml:space="preserve"> آنها دعا م</w:t>
      </w:r>
      <w:r w:rsidR="00AE657A">
        <w:rPr>
          <w:rFonts w:hint="cs"/>
          <w:rtl/>
        </w:rPr>
        <w:t>ی</w:t>
      </w:r>
      <w:r w:rsidR="008B4817" w:rsidRPr="00DE4439">
        <w:rPr>
          <w:rFonts w:hint="cs"/>
          <w:rtl/>
        </w:rPr>
        <w:t>‌</w:t>
      </w:r>
      <w:r w:rsidR="00AE657A">
        <w:rPr>
          <w:rFonts w:hint="cs"/>
          <w:rtl/>
        </w:rPr>
        <w:t>ک</w:t>
      </w:r>
      <w:r w:rsidR="008B4817" w:rsidRPr="00DE4439">
        <w:rPr>
          <w:rFonts w:hint="cs"/>
          <w:rtl/>
        </w:rPr>
        <w:t>ن</w:t>
      </w:r>
      <w:r w:rsidR="00AE657A">
        <w:rPr>
          <w:rFonts w:hint="cs"/>
          <w:rtl/>
        </w:rPr>
        <w:t>ی</w:t>
      </w:r>
      <w:r w:rsidR="008B4817" w:rsidRPr="00DE4439">
        <w:rPr>
          <w:rFonts w:hint="cs"/>
          <w:rtl/>
        </w:rPr>
        <w:t>د</w:t>
      </w:r>
      <w:r w:rsidR="005C2A4F" w:rsidRPr="00DE4439">
        <w:rPr>
          <w:rFonts w:hint="cs"/>
          <w:rtl/>
        </w:rPr>
        <w:t>،</w:t>
      </w:r>
      <w:r w:rsidR="008B4817" w:rsidRPr="00DE4439">
        <w:rPr>
          <w:rFonts w:hint="cs"/>
          <w:rtl/>
        </w:rPr>
        <w:t xml:space="preserve"> و آنها برا</w:t>
      </w:r>
      <w:r w:rsidR="00AE657A">
        <w:rPr>
          <w:rFonts w:hint="cs"/>
          <w:rtl/>
        </w:rPr>
        <w:t>ی</w:t>
      </w:r>
      <w:r w:rsidR="008B4817" w:rsidRPr="00DE4439">
        <w:rPr>
          <w:rFonts w:hint="cs"/>
          <w:rtl/>
        </w:rPr>
        <w:t xml:space="preserve"> شما دعا م</w:t>
      </w:r>
      <w:r w:rsidR="00AE657A">
        <w:rPr>
          <w:rFonts w:hint="cs"/>
          <w:rtl/>
        </w:rPr>
        <w:t>ی</w:t>
      </w:r>
      <w:r w:rsidR="008B4817" w:rsidRPr="00DE4439">
        <w:rPr>
          <w:rFonts w:hint="cs"/>
          <w:rtl/>
        </w:rPr>
        <w:t>‌</w:t>
      </w:r>
      <w:r w:rsidR="00AE657A">
        <w:rPr>
          <w:rFonts w:hint="cs"/>
          <w:rtl/>
        </w:rPr>
        <w:t>ک</w:t>
      </w:r>
      <w:r w:rsidR="008B4817" w:rsidRPr="00DE4439">
        <w:rPr>
          <w:rFonts w:hint="cs"/>
          <w:rtl/>
        </w:rPr>
        <w:t>نند»</w:t>
      </w:r>
      <w:r w:rsidR="008B4817" w:rsidRPr="00D139C3">
        <w:rPr>
          <w:rStyle w:val="Char0"/>
          <w:vertAlign w:val="superscript"/>
          <w:rtl/>
        </w:rPr>
        <w:footnoteReference w:id="109"/>
      </w:r>
      <w:r w:rsidR="005C2A4F" w:rsidRPr="00DE4439">
        <w:rPr>
          <w:rFonts w:hint="cs"/>
          <w:rtl/>
        </w:rPr>
        <w:t>.</w:t>
      </w:r>
    </w:p>
    <w:p w:rsidR="00063154" w:rsidRPr="00DE4439" w:rsidRDefault="008615BE" w:rsidP="00797F8E">
      <w:pPr>
        <w:pStyle w:val="a"/>
        <w:rPr>
          <w:rtl/>
        </w:rPr>
      </w:pPr>
      <w:r w:rsidRPr="00DE4439">
        <w:rPr>
          <w:rFonts w:hint="cs"/>
          <w:rtl/>
        </w:rPr>
        <w:t>و معاو</w:t>
      </w:r>
      <w:r w:rsidR="00AE657A">
        <w:rPr>
          <w:rFonts w:hint="cs"/>
          <w:rtl/>
        </w:rPr>
        <w:t>ی</w:t>
      </w:r>
      <w:r w:rsidRPr="00DE4439">
        <w:rPr>
          <w:rFonts w:hint="cs"/>
          <w:rtl/>
        </w:rPr>
        <w:t>ه</w:t>
      </w:r>
      <w:r w:rsidR="00DF03ED" w:rsidRPr="00DF03ED">
        <w:rPr>
          <w:rFonts w:cs="CTraditional Arabic" w:hint="cs"/>
          <w:rtl/>
        </w:rPr>
        <w:t>س</w:t>
      </w:r>
      <w:r w:rsidR="00F36C10" w:rsidRPr="00DE4439">
        <w:rPr>
          <w:rFonts w:hint="cs"/>
          <w:rtl/>
        </w:rPr>
        <w:t xml:space="preserve"> ا</w:t>
      </w:r>
      <w:r w:rsidR="00AE657A">
        <w:rPr>
          <w:rFonts w:hint="cs"/>
          <w:rtl/>
        </w:rPr>
        <w:t>ی</w:t>
      </w:r>
      <w:r w:rsidR="001B6363" w:rsidRPr="00DE4439">
        <w:rPr>
          <w:rFonts w:hint="cs"/>
          <w:rtl/>
        </w:rPr>
        <w:t>نگونه بود.</w:t>
      </w:r>
    </w:p>
    <w:p w:rsidR="002105F4" w:rsidRPr="00DE4439" w:rsidRDefault="00FF6433" w:rsidP="00797F8E">
      <w:pPr>
        <w:pStyle w:val="a4"/>
        <w:rPr>
          <w:rtl/>
        </w:rPr>
      </w:pPr>
      <w:bookmarkStart w:id="126" w:name="_Toc142089918"/>
      <w:bookmarkStart w:id="127" w:name="_Toc430071310"/>
      <w:r w:rsidRPr="00DE4439">
        <w:rPr>
          <w:rFonts w:hint="cs"/>
          <w:rtl/>
        </w:rPr>
        <w:t xml:space="preserve">دوم: </w:t>
      </w:r>
      <w:r w:rsidR="00331BA1" w:rsidRPr="00DE4439">
        <w:rPr>
          <w:rFonts w:hint="cs"/>
          <w:rtl/>
        </w:rPr>
        <w:t>عبدالله بن سعد بن اب</w:t>
      </w:r>
      <w:r w:rsidR="00DF03ED">
        <w:rPr>
          <w:rFonts w:hint="cs"/>
          <w:rtl/>
        </w:rPr>
        <w:t>ی</w:t>
      </w:r>
      <w:r w:rsidR="00331BA1" w:rsidRPr="00DE4439">
        <w:rPr>
          <w:rFonts w:hint="cs"/>
          <w:rtl/>
        </w:rPr>
        <w:t xml:space="preserve"> </w:t>
      </w:r>
      <w:r w:rsidR="00584CD4" w:rsidRPr="00DE4439">
        <w:rPr>
          <w:rFonts w:hint="cs"/>
          <w:rtl/>
        </w:rPr>
        <w:t>ال</w:t>
      </w:r>
      <w:r w:rsidR="00331BA1" w:rsidRPr="00DE4439">
        <w:rPr>
          <w:rFonts w:hint="cs"/>
          <w:rtl/>
        </w:rPr>
        <w:t>سرح</w:t>
      </w:r>
      <w:bookmarkEnd w:id="126"/>
      <w:r w:rsidR="00584CD4" w:rsidRPr="00DE4439">
        <w:rPr>
          <w:rFonts w:hint="cs"/>
          <w:rtl/>
        </w:rPr>
        <w:t>:</w:t>
      </w:r>
      <w:bookmarkEnd w:id="127"/>
    </w:p>
    <w:p w:rsidR="002105F4" w:rsidRPr="00DE4439" w:rsidRDefault="00331BA1" w:rsidP="00797F8E">
      <w:pPr>
        <w:pStyle w:val="a"/>
        <w:rPr>
          <w:rtl/>
        </w:rPr>
      </w:pPr>
      <w:r w:rsidRPr="00DE4439">
        <w:rPr>
          <w:rFonts w:hint="cs"/>
          <w:rtl/>
        </w:rPr>
        <w:t>او از اصحاب پ</w:t>
      </w:r>
      <w:r w:rsidR="00AE657A">
        <w:rPr>
          <w:rFonts w:hint="cs"/>
          <w:rtl/>
        </w:rPr>
        <w:t>ی</w:t>
      </w:r>
      <w:r w:rsidRPr="00DE4439">
        <w:rPr>
          <w:rFonts w:hint="cs"/>
          <w:rtl/>
        </w:rPr>
        <w:t>امبر خدا</w:t>
      </w:r>
      <w:r w:rsidR="00AA2E97" w:rsidRPr="00DE4439">
        <w:rPr>
          <w:rFonts w:ascii="Tahoma" w:hAnsi="Tahoma" w:cs="CTraditional Arabic" w:hint="cs"/>
          <w:color w:val="000000"/>
          <w:rtl/>
        </w:rPr>
        <w:t>ص</w:t>
      </w:r>
      <w:r w:rsidR="00621FE0" w:rsidRPr="00DE4439">
        <w:rPr>
          <w:rFonts w:hint="cs"/>
          <w:rtl/>
        </w:rPr>
        <w:t xml:space="preserve"> بود و سپس از د</w:t>
      </w:r>
      <w:r w:rsidR="00AE657A">
        <w:rPr>
          <w:rFonts w:hint="cs"/>
          <w:rtl/>
        </w:rPr>
        <w:t>ی</w:t>
      </w:r>
      <w:r w:rsidR="00621FE0" w:rsidRPr="00DE4439">
        <w:rPr>
          <w:rFonts w:hint="cs"/>
          <w:rtl/>
        </w:rPr>
        <w:t>ن خدا برگشت و مرتد شد</w:t>
      </w:r>
      <w:r w:rsidR="00AA2E97" w:rsidRPr="00DE4439">
        <w:rPr>
          <w:rFonts w:hint="cs"/>
          <w:rtl/>
        </w:rPr>
        <w:t>،</w:t>
      </w:r>
      <w:r w:rsidR="00621FE0" w:rsidRPr="00DE4439">
        <w:rPr>
          <w:rFonts w:hint="cs"/>
          <w:rtl/>
        </w:rPr>
        <w:t xml:space="preserve"> و بعد از آن توبه </w:t>
      </w:r>
      <w:r w:rsidR="00AE657A">
        <w:rPr>
          <w:rFonts w:hint="cs"/>
          <w:rtl/>
        </w:rPr>
        <w:t>ک</w:t>
      </w:r>
      <w:r w:rsidR="00621FE0" w:rsidRPr="00DE4439">
        <w:rPr>
          <w:rFonts w:hint="cs"/>
          <w:rtl/>
        </w:rPr>
        <w:t>رد و به سو</w:t>
      </w:r>
      <w:r w:rsidR="00AE657A">
        <w:rPr>
          <w:rFonts w:hint="cs"/>
          <w:rtl/>
        </w:rPr>
        <w:t>ی</w:t>
      </w:r>
      <w:r w:rsidR="00621FE0" w:rsidRPr="00DE4439">
        <w:rPr>
          <w:rFonts w:hint="cs"/>
          <w:rtl/>
        </w:rPr>
        <w:t xml:space="preserve"> خدا بازگشت، و برگشت تا با پ</w:t>
      </w:r>
      <w:r w:rsidR="00AE657A">
        <w:rPr>
          <w:rFonts w:hint="cs"/>
          <w:rtl/>
        </w:rPr>
        <w:t>ی</w:t>
      </w:r>
      <w:r w:rsidR="00621FE0" w:rsidRPr="00DE4439">
        <w:rPr>
          <w:rFonts w:hint="cs"/>
          <w:rtl/>
        </w:rPr>
        <w:t>امبر</w:t>
      </w:r>
      <w:r w:rsidR="00AA2E97" w:rsidRPr="00DE4439">
        <w:rPr>
          <w:rFonts w:ascii="Tahoma" w:hAnsi="Tahoma" w:cs="CTraditional Arabic" w:hint="cs"/>
          <w:color w:val="000000"/>
          <w:rtl/>
        </w:rPr>
        <w:t>ص</w:t>
      </w:r>
      <w:r w:rsidR="007B052D" w:rsidRPr="00DE4439">
        <w:rPr>
          <w:rFonts w:hint="cs"/>
          <w:rtl/>
        </w:rPr>
        <w:t xml:space="preserve"> ب</w:t>
      </w:r>
      <w:r w:rsidR="00AE657A">
        <w:rPr>
          <w:rFonts w:hint="cs"/>
          <w:rtl/>
        </w:rPr>
        <w:t>ی</w:t>
      </w:r>
      <w:r w:rsidR="007B052D" w:rsidRPr="00DE4439">
        <w:rPr>
          <w:rFonts w:hint="cs"/>
          <w:rtl/>
        </w:rPr>
        <w:t xml:space="preserve">عت </w:t>
      </w:r>
      <w:r w:rsidR="00AE657A">
        <w:rPr>
          <w:rFonts w:hint="cs"/>
          <w:rtl/>
        </w:rPr>
        <w:t>ک</w:t>
      </w:r>
      <w:r w:rsidR="007B052D" w:rsidRPr="00DE4439">
        <w:rPr>
          <w:rFonts w:hint="cs"/>
          <w:rtl/>
        </w:rPr>
        <w:t>ند، عثمان گفت</w:t>
      </w:r>
      <w:r w:rsidR="00784590" w:rsidRPr="00DE4439">
        <w:rPr>
          <w:rFonts w:hint="cs"/>
          <w:rtl/>
        </w:rPr>
        <w:t xml:space="preserve">: </w:t>
      </w:r>
      <w:r w:rsidR="007B052D" w:rsidRPr="00DE4439">
        <w:rPr>
          <w:rFonts w:hint="cs"/>
          <w:rtl/>
        </w:rPr>
        <w:t>ا</w:t>
      </w:r>
      <w:r w:rsidR="00AE657A">
        <w:rPr>
          <w:rFonts w:hint="cs"/>
          <w:rtl/>
        </w:rPr>
        <w:t>ی</w:t>
      </w:r>
      <w:r w:rsidR="007B052D" w:rsidRPr="00DE4439">
        <w:rPr>
          <w:rFonts w:hint="cs"/>
          <w:rtl/>
        </w:rPr>
        <w:t xml:space="preserve"> پ</w:t>
      </w:r>
      <w:r w:rsidR="00AE657A">
        <w:rPr>
          <w:rFonts w:hint="cs"/>
          <w:rtl/>
        </w:rPr>
        <w:t>ی</w:t>
      </w:r>
      <w:r w:rsidR="007B052D" w:rsidRPr="00DE4439">
        <w:rPr>
          <w:rFonts w:hint="cs"/>
          <w:rtl/>
        </w:rPr>
        <w:t>امبر خدا با او ب</w:t>
      </w:r>
      <w:r w:rsidR="00AE657A">
        <w:rPr>
          <w:rFonts w:hint="cs"/>
          <w:rtl/>
        </w:rPr>
        <w:t>ی</w:t>
      </w:r>
      <w:r w:rsidR="007B052D" w:rsidRPr="00DE4439">
        <w:rPr>
          <w:rFonts w:hint="cs"/>
          <w:rtl/>
        </w:rPr>
        <w:t xml:space="preserve">عت </w:t>
      </w:r>
      <w:r w:rsidR="00AE657A">
        <w:rPr>
          <w:rFonts w:hint="cs"/>
          <w:rtl/>
        </w:rPr>
        <w:t>ک</w:t>
      </w:r>
      <w:r w:rsidR="007B052D" w:rsidRPr="00DE4439">
        <w:rPr>
          <w:rFonts w:hint="cs"/>
          <w:rtl/>
        </w:rPr>
        <w:t>ن</w:t>
      </w:r>
      <w:r w:rsidR="00AA2E97" w:rsidRPr="00DE4439">
        <w:rPr>
          <w:rFonts w:hint="cs"/>
          <w:rtl/>
        </w:rPr>
        <w:t>،</w:t>
      </w:r>
      <w:r w:rsidR="007B052D" w:rsidRPr="00DE4439">
        <w:rPr>
          <w:rFonts w:hint="cs"/>
          <w:rtl/>
        </w:rPr>
        <w:t xml:space="preserve"> او توبه </w:t>
      </w:r>
      <w:r w:rsidR="00AE657A">
        <w:rPr>
          <w:rFonts w:hint="cs"/>
          <w:rtl/>
        </w:rPr>
        <w:t>ک</w:t>
      </w:r>
      <w:r w:rsidR="007B052D" w:rsidRPr="00DE4439">
        <w:rPr>
          <w:rFonts w:hint="cs"/>
          <w:rtl/>
        </w:rPr>
        <w:t>رده است، اما پ</w:t>
      </w:r>
      <w:r w:rsidR="00AE657A">
        <w:rPr>
          <w:rFonts w:hint="cs"/>
          <w:rtl/>
        </w:rPr>
        <w:t>ی</w:t>
      </w:r>
      <w:r w:rsidR="007B052D" w:rsidRPr="00DE4439">
        <w:rPr>
          <w:rFonts w:hint="cs"/>
          <w:rtl/>
        </w:rPr>
        <w:t>امبر</w:t>
      </w:r>
      <w:r w:rsidR="00AA2E97" w:rsidRPr="00DE4439">
        <w:rPr>
          <w:rFonts w:ascii="Tahoma" w:hAnsi="Tahoma" w:cs="CTraditional Arabic" w:hint="cs"/>
          <w:color w:val="000000"/>
          <w:rtl/>
        </w:rPr>
        <w:t>ص</w:t>
      </w:r>
      <w:r w:rsidR="007B052D" w:rsidRPr="00DE4439">
        <w:rPr>
          <w:rFonts w:hint="cs"/>
          <w:rtl/>
        </w:rPr>
        <w:t xml:space="preserve"> با او ب</w:t>
      </w:r>
      <w:r w:rsidR="00AE657A">
        <w:rPr>
          <w:rFonts w:hint="cs"/>
          <w:rtl/>
        </w:rPr>
        <w:t>ی</w:t>
      </w:r>
      <w:r w:rsidR="007B052D" w:rsidRPr="00DE4439">
        <w:rPr>
          <w:rFonts w:hint="cs"/>
          <w:rtl/>
        </w:rPr>
        <w:t>عت ن</w:t>
      </w:r>
      <w:r w:rsidR="00AE657A">
        <w:rPr>
          <w:rFonts w:hint="cs"/>
          <w:rtl/>
        </w:rPr>
        <w:t>ک</w:t>
      </w:r>
      <w:r w:rsidR="007B052D" w:rsidRPr="00DE4439">
        <w:rPr>
          <w:rFonts w:hint="cs"/>
          <w:rtl/>
        </w:rPr>
        <w:t>رد، سپس عثمان برا</w:t>
      </w:r>
      <w:r w:rsidR="00AE657A">
        <w:rPr>
          <w:rFonts w:hint="cs"/>
          <w:rtl/>
        </w:rPr>
        <w:t>ی</w:t>
      </w:r>
      <w:r w:rsidR="007B052D" w:rsidRPr="00DE4439">
        <w:rPr>
          <w:rFonts w:hint="cs"/>
          <w:rtl/>
        </w:rPr>
        <w:t xml:space="preserve"> بار دوّم و سوّم به او گفت، آنگاه پ</w:t>
      </w:r>
      <w:r w:rsidR="00AE657A">
        <w:rPr>
          <w:rFonts w:hint="cs"/>
          <w:rtl/>
        </w:rPr>
        <w:t>ی</w:t>
      </w:r>
      <w:r w:rsidR="007B052D" w:rsidRPr="00DE4439">
        <w:rPr>
          <w:rFonts w:hint="cs"/>
          <w:rtl/>
        </w:rPr>
        <w:t>امبر</w:t>
      </w:r>
      <w:r w:rsidR="00AA2E97" w:rsidRPr="00DE4439">
        <w:rPr>
          <w:rFonts w:ascii="Tahoma" w:hAnsi="Tahoma" w:cs="CTraditional Arabic" w:hint="cs"/>
          <w:color w:val="000000"/>
          <w:rtl/>
        </w:rPr>
        <w:t>ص</w:t>
      </w:r>
      <w:r w:rsidR="008F0776" w:rsidRPr="00DE4439">
        <w:rPr>
          <w:rFonts w:hint="cs"/>
          <w:rtl/>
        </w:rPr>
        <w:t xml:space="preserve"> دستش را دراز نمود و او با پ</w:t>
      </w:r>
      <w:r w:rsidR="00AE657A">
        <w:rPr>
          <w:rFonts w:hint="cs"/>
          <w:rtl/>
        </w:rPr>
        <w:t>ی</w:t>
      </w:r>
      <w:r w:rsidR="008F0776" w:rsidRPr="00DE4439">
        <w:rPr>
          <w:rFonts w:hint="cs"/>
          <w:rtl/>
        </w:rPr>
        <w:t>امبر ب</w:t>
      </w:r>
      <w:r w:rsidR="00AE657A">
        <w:rPr>
          <w:rFonts w:hint="cs"/>
          <w:rtl/>
        </w:rPr>
        <w:t>ی</w:t>
      </w:r>
      <w:r w:rsidR="008F0776" w:rsidRPr="00DE4439">
        <w:rPr>
          <w:rFonts w:hint="cs"/>
          <w:rtl/>
        </w:rPr>
        <w:t xml:space="preserve">عت </w:t>
      </w:r>
      <w:r w:rsidR="00AE657A">
        <w:rPr>
          <w:rFonts w:hint="cs"/>
          <w:rtl/>
        </w:rPr>
        <w:t>ک</w:t>
      </w:r>
      <w:r w:rsidR="008F0776" w:rsidRPr="00DE4439">
        <w:rPr>
          <w:rFonts w:hint="cs"/>
          <w:rtl/>
        </w:rPr>
        <w:t>رد</w:t>
      </w:r>
      <w:r w:rsidR="008F0776" w:rsidRPr="00D139C3">
        <w:rPr>
          <w:rStyle w:val="Char0"/>
          <w:vertAlign w:val="superscript"/>
          <w:rtl/>
        </w:rPr>
        <w:footnoteReference w:id="110"/>
      </w:r>
      <w:r w:rsidR="008F0776" w:rsidRPr="00DE4439">
        <w:rPr>
          <w:rFonts w:hint="cs"/>
          <w:rtl/>
        </w:rPr>
        <w:t>، و او از آنچه بر آن بود برگشت و به سو</w:t>
      </w:r>
      <w:r w:rsidR="00AE657A">
        <w:rPr>
          <w:rFonts w:hint="cs"/>
          <w:rtl/>
        </w:rPr>
        <w:t>ی</w:t>
      </w:r>
      <w:r w:rsidR="008F0776" w:rsidRPr="00DE4439">
        <w:rPr>
          <w:rFonts w:hint="cs"/>
          <w:rtl/>
        </w:rPr>
        <w:t xml:space="preserve"> خدا توبه </w:t>
      </w:r>
      <w:r w:rsidR="00AE657A">
        <w:rPr>
          <w:rFonts w:hint="cs"/>
          <w:rtl/>
        </w:rPr>
        <w:t>ک</w:t>
      </w:r>
      <w:r w:rsidR="008F0776" w:rsidRPr="00DE4439">
        <w:rPr>
          <w:rFonts w:hint="cs"/>
          <w:rtl/>
        </w:rPr>
        <w:t>رد. و از بهتر</w:t>
      </w:r>
      <w:r w:rsidR="00AE657A">
        <w:rPr>
          <w:rFonts w:hint="cs"/>
          <w:rtl/>
        </w:rPr>
        <w:t>ی</w:t>
      </w:r>
      <w:r w:rsidR="008F0776" w:rsidRPr="00DE4439">
        <w:rPr>
          <w:rFonts w:hint="cs"/>
          <w:rtl/>
        </w:rPr>
        <w:t>ن وال</w:t>
      </w:r>
      <w:r w:rsidR="00AE657A">
        <w:rPr>
          <w:rFonts w:hint="cs"/>
          <w:rtl/>
        </w:rPr>
        <w:t>ی</w:t>
      </w:r>
      <w:r w:rsidR="008F0776" w:rsidRPr="00DE4439">
        <w:rPr>
          <w:rFonts w:hint="cs"/>
          <w:rtl/>
        </w:rPr>
        <w:t>ان بود و آفر</w:t>
      </w:r>
      <w:r w:rsidR="00AE657A">
        <w:rPr>
          <w:rFonts w:hint="cs"/>
          <w:rtl/>
        </w:rPr>
        <w:t>ی</w:t>
      </w:r>
      <w:r w:rsidR="008F0776" w:rsidRPr="00DE4439">
        <w:rPr>
          <w:rFonts w:hint="cs"/>
          <w:rtl/>
        </w:rPr>
        <w:t xml:space="preserve">قا را او فتح </w:t>
      </w:r>
      <w:r w:rsidR="00AE657A">
        <w:rPr>
          <w:rFonts w:hint="cs"/>
          <w:rtl/>
        </w:rPr>
        <w:t>ک</w:t>
      </w:r>
      <w:r w:rsidR="00AA2E97" w:rsidRPr="00DE4439">
        <w:rPr>
          <w:rFonts w:hint="cs"/>
          <w:rtl/>
        </w:rPr>
        <w:t>رد.</w:t>
      </w:r>
    </w:p>
    <w:p w:rsidR="00AA2E97" w:rsidRPr="00DE4439" w:rsidRDefault="0035535D" w:rsidP="00797F8E">
      <w:pPr>
        <w:pStyle w:val="a"/>
        <w:rPr>
          <w:rtl/>
        </w:rPr>
      </w:pPr>
      <w:r w:rsidRPr="00DE4439">
        <w:rPr>
          <w:rFonts w:hint="cs"/>
          <w:rtl/>
        </w:rPr>
        <w:t xml:space="preserve">و </w:t>
      </w:r>
      <w:r w:rsidR="00AA2E97" w:rsidRPr="00DE4439">
        <w:rPr>
          <w:rFonts w:hint="cs"/>
          <w:rtl/>
        </w:rPr>
        <w:t>امام ال</w:t>
      </w:r>
      <w:r w:rsidRPr="00DE4439">
        <w:rPr>
          <w:rFonts w:hint="cs"/>
          <w:rtl/>
        </w:rPr>
        <w:t>ذهب</w:t>
      </w:r>
      <w:r w:rsidR="00AE657A">
        <w:rPr>
          <w:rFonts w:hint="cs"/>
          <w:rtl/>
        </w:rPr>
        <w:t>ی</w:t>
      </w:r>
      <w:r w:rsidRPr="00DE4439">
        <w:rPr>
          <w:rFonts w:hint="cs"/>
          <w:rtl/>
        </w:rPr>
        <w:t xml:space="preserve"> در مورد او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او از حد فراتر نرفت و از وقت</w:t>
      </w:r>
      <w:r w:rsidR="00AE657A">
        <w:rPr>
          <w:rFonts w:hint="cs"/>
          <w:rtl/>
        </w:rPr>
        <w:t>ی</w:t>
      </w:r>
      <w:r w:rsidRPr="00DE4439">
        <w:rPr>
          <w:rFonts w:hint="cs"/>
          <w:rtl/>
        </w:rPr>
        <w:t xml:space="preserve"> </w:t>
      </w:r>
      <w:r w:rsidR="00AE657A">
        <w:rPr>
          <w:rFonts w:hint="cs"/>
          <w:rtl/>
        </w:rPr>
        <w:t>ک</w:t>
      </w:r>
      <w:r w:rsidRPr="00DE4439">
        <w:rPr>
          <w:rFonts w:hint="cs"/>
          <w:rtl/>
        </w:rPr>
        <w:t>ه در سال فتح م</w:t>
      </w:r>
      <w:r w:rsidR="00AE657A">
        <w:rPr>
          <w:rFonts w:hint="cs"/>
          <w:rtl/>
        </w:rPr>
        <w:t>ک</w:t>
      </w:r>
      <w:r w:rsidRPr="00DE4439">
        <w:rPr>
          <w:rFonts w:hint="cs"/>
          <w:rtl/>
        </w:rPr>
        <w:t xml:space="preserve">ه مسلمان شد </w:t>
      </w:r>
      <w:r w:rsidR="00AE657A">
        <w:rPr>
          <w:rFonts w:hint="cs"/>
          <w:rtl/>
        </w:rPr>
        <w:t>ک</w:t>
      </w:r>
      <w:r w:rsidRPr="00DE4439">
        <w:rPr>
          <w:rFonts w:hint="cs"/>
          <w:rtl/>
        </w:rPr>
        <w:t>ار</w:t>
      </w:r>
      <w:r w:rsidR="00AE657A">
        <w:rPr>
          <w:rFonts w:hint="cs"/>
          <w:rtl/>
        </w:rPr>
        <w:t>ی</w:t>
      </w:r>
      <w:r w:rsidRPr="00DE4439">
        <w:rPr>
          <w:rFonts w:hint="cs"/>
          <w:rtl/>
        </w:rPr>
        <w:t xml:space="preserve"> ن</w:t>
      </w:r>
      <w:r w:rsidR="00AE657A">
        <w:rPr>
          <w:rFonts w:hint="cs"/>
          <w:rtl/>
        </w:rPr>
        <w:t>ک</w:t>
      </w:r>
      <w:r w:rsidRPr="00DE4439">
        <w:rPr>
          <w:rFonts w:hint="cs"/>
          <w:rtl/>
        </w:rPr>
        <w:t xml:space="preserve">رد </w:t>
      </w:r>
      <w:r w:rsidR="00AE657A">
        <w:rPr>
          <w:rFonts w:hint="cs"/>
          <w:rtl/>
        </w:rPr>
        <w:t>ک</w:t>
      </w:r>
      <w:r w:rsidRPr="00DE4439">
        <w:rPr>
          <w:rFonts w:hint="cs"/>
          <w:rtl/>
        </w:rPr>
        <w:t>ه از او انتقاد گرفته شود</w:t>
      </w:r>
      <w:r w:rsidR="00AA2E97" w:rsidRPr="00DE4439">
        <w:rPr>
          <w:rFonts w:hint="cs"/>
          <w:rtl/>
        </w:rPr>
        <w:t>،</w:t>
      </w:r>
      <w:r w:rsidRPr="00DE4439">
        <w:rPr>
          <w:rFonts w:hint="cs"/>
          <w:rtl/>
        </w:rPr>
        <w:t xml:space="preserve"> و او </w:t>
      </w:r>
      <w:r w:rsidR="00AE657A">
        <w:rPr>
          <w:rFonts w:hint="cs"/>
          <w:rtl/>
        </w:rPr>
        <w:t>یکی</w:t>
      </w:r>
      <w:r w:rsidRPr="00DE4439">
        <w:rPr>
          <w:rFonts w:hint="cs"/>
          <w:rtl/>
        </w:rPr>
        <w:t xml:space="preserve"> از مردان عاقل و سخاوتمند بود</w:t>
      </w:r>
      <w:r w:rsidRPr="00D139C3">
        <w:rPr>
          <w:rStyle w:val="Char0"/>
          <w:vertAlign w:val="superscript"/>
          <w:rtl/>
        </w:rPr>
        <w:footnoteReference w:id="111"/>
      </w:r>
      <w:r w:rsidR="00763996" w:rsidRPr="00DE4439">
        <w:rPr>
          <w:rFonts w:hint="cs"/>
          <w:rtl/>
        </w:rPr>
        <w:t>.</w:t>
      </w:r>
    </w:p>
    <w:p w:rsidR="002105F4" w:rsidRPr="00DE4439" w:rsidRDefault="0035535D" w:rsidP="00797F8E">
      <w:pPr>
        <w:pStyle w:val="a"/>
        <w:rPr>
          <w:rtl/>
        </w:rPr>
      </w:pPr>
      <w:r w:rsidRPr="00DE4439">
        <w:rPr>
          <w:rFonts w:hint="cs"/>
          <w:rtl/>
        </w:rPr>
        <w:t>و فتوحات ز</w:t>
      </w:r>
      <w:r w:rsidR="00AE657A">
        <w:rPr>
          <w:rFonts w:hint="cs"/>
          <w:rtl/>
        </w:rPr>
        <w:t>ی</w:t>
      </w:r>
      <w:r w:rsidRPr="00DE4439">
        <w:rPr>
          <w:rFonts w:hint="cs"/>
          <w:rtl/>
        </w:rPr>
        <w:t>اد</w:t>
      </w:r>
      <w:r w:rsidR="00AE657A">
        <w:rPr>
          <w:rFonts w:hint="cs"/>
          <w:rtl/>
        </w:rPr>
        <w:t>ی</w:t>
      </w:r>
      <w:r w:rsidRPr="00DE4439">
        <w:rPr>
          <w:rFonts w:hint="cs"/>
          <w:rtl/>
        </w:rPr>
        <w:t xml:space="preserve"> </w:t>
      </w:r>
      <w:r w:rsidR="00AE657A">
        <w:rPr>
          <w:rFonts w:hint="cs"/>
          <w:rtl/>
        </w:rPr>
        <w:t>ک</w:t>
      </w:r>
      <w:r w:rsidRPr="00DE4439">
        <w:rPr>
          <w:rFonts w:hint="cs"/>
          <w:rtl/>
        </w:rPr>
        <w:t>ه در آفر</w:t>
      </w:r>
      <w:r w:rsidR="00AE657A">
        <w:rPr>
          <w:rFonts w:hint="cs"/>
          <w:rtl/>
        </w:rPr>
        <w:t>ی</w:t>
      </w:r>
      <w:r w:rsidR="00AA2E97" w:rsidRPr="00DE4439">
        <w:rPr>
          <w:rFonts w:hint="cs"/>
          <w:rtl/>
        </w:rPr>
        <w:t>قا بدست آمد توسط او انجام گرفت.</w:t>
      </w:r>
    </w:p>
    <w:p w:rsidR="002105F4" w:rsidRPr="00DE4439" w:rsidRDefault="004F6343" w:rsidP="00797F8E">
      <w:pPr>
        <w:pStyle w:val="a4"/>
        <w:rPr>
          <w:rtl/>
        </w:rPr>
      </w:pPr>
      <w:bookmarkStart w:id="128" w:name="_Toc142089919"/>
      <w:bookmarkStart w:id="129" w:name="_Toc430071311"/>
      <w:r w:rsidRPr="00DE4439">
        <w:rPr>
          <w:rFonts w:hint="cs"/>
          <w:rtl/>
        </w:rPr>
        <w:t xml:space="preserve">سوم: </w:t>
      </w:r>
      <w:r w:rsidR="0035535D" w:rsidRPr="00DE4439">
        <w:rPr>
          <w:rFonts w:hint="cs"/>
          <w:rtl/>
        </w:rPr>
        <w:t>سع</w:t>
      </w:r>
      <w:r w:rsidR="00DF03ED">
        <w:rPr>
          <w:rFonts w:hint="cs"/>
          <w:rtl/>
        </w:rPr>
        <w:t>ی</w:t>
      </w:r>
      <w:r w:rsidR="0035535D" w:rsidRPr="00DE4439">
        <w:rPr>
          <w:rFonts w:hint="cs"/>
          <w:rtl/>
        </w:rPr>
        <w:t xml:space="preserve">د بن </w:t>
      </w:r>
      <w:r w:rsidR="00763996" w:rsidRPr="00DE4439">
        <w:rPr>
          <w:rFonts w:hint="cs"/>
          <w:rtl/>
        </w:rPr>
        <w:t>ال</w:t>
      </w:r>
      <w:r w:rsidR="0035535D" w:rsidRPr="00DE4439">
        <w:rPr>
          <w:rFonts w:hint="cs"/>
          <w:rtl/>
        </w:rPr>
        <w:t>عاص</w:t>
      </w:r>
      <w:bookmarkEnd w:id="128"/>
      <w:r w:rsidRPr="00797F8E">
        <w:rPr>
          <w:rFonts w:ascii="Tahoma" w:hAnsi="Tahoma" w:cs="CTraditional Arabic" w:hint="cs"/>
          <w:b/>
          <w:bCs w:val="0"/>
          <w:color w:val="000000"/>
          <w:rtl/>
        </w:rPr>
        <w:t>س</w:t>
      </w:r>
      <w:r w:rsidR="00763996" w:rsidRPr="00DE4439">
        <w:rPr>
          <w:rFonts w:hint="cs"/>
          <w:rtl/>
        </w:rPr>
        <w:t>:</w:t>
      </w:r>
      <w:bookmarkEnd w:id="129"/>
      <w:r w:rsidR="00763996" w:rsidRPr="00DE4439">
        <w:rPr>
          <w:rFonts w:hint="cs"/>
          <w:rtl/>
        </w:rPr>
        <w:t xml:space="preserve"> </w:t>
      </w:r>
    </w:p>
    <w:p w:rsidR="002105F4" w:rsidRPr="00DE4439" w:rsidRDefault="0035535D" w:rsidP="00797F8E">
      <w:pPr>
        <w:pStyle w:val="a"/>
        <w:rPr>
          <w:rtl/>
        </w:rPr>
      </w:pPr>
      <w:r w:rsidRPr="00DE4439">
        <w:rPr>
          <w:rFonts w:hint="cs"/>
          <w:rtl/>
        </w:rPr>
        <w:t xml:space="preserve">او </w:t>
      </w:r>
      <w:r w:rsidR="00AE657A">
        <w:rPr>
          <w:rFonts w:hint="cs"/>
          <w:rtl/>
        </w:rPr>
        <w:t>یکی</w:t>
      </w:r>
      <w:r w:rsidRPr="00DE4439">
        <w:rPr>
          <w:rFonts w:hint="cs"/>
          <w:rtl/>
        </w:rPr>
        <w:t xml:space="preserve"> از اصحاب برگز</w:t>
      </w:r>
      <w:r w:rsidR="00AE657A">
        <w:rPr>
          <w:rFonts w:hint="cs"/>
          <w:rtl/>
        </w:rPr>
        <w:t>ی</w:t>
      </w:r>
      <w:r w:rsidRPr="00DE4439">
        <w:rPr>
          <w:rFonts w:hint="cs"/>
          <w:rtl/>
        </w:rPr>
        <w:t>ده پ</w:t>
      </w:r>
      <w:r w:rsidR="00AE657A">
        <w:rPr>
          <w:rFonts w:hint="cs"/>
          <w:rtl/>
        </w:rPr>
        <w:t>ی</w:t>
      </w:r>
      <w:r w:rsidRPr="00DE4439">
        <w:rPr>
          <w:rFonts w:hint="cs"/>
          <w:rtl/>
        </w:rPr>
        <w:t>امبر خدا</w:t>
      </w:r>
      <w:r w:rsidR="0010189D" w:rsidRPr="00DE4439">
        <w:rPr>
          <w:rFonts w:ascii="Tahoma" w:hAnsi="Tahoma" w:cs="CTraditional Arabic" w:hint="cs"/>
          <w:color w:val="000000"/>
          <w:rtl/>
        </w:rPr>
        <w:t>ص</w:t>
      </w:r>
      <w:r w:rsidR="00582EAE" w:rsidRPr="00DE4439">
        <w:rPr>
          <w:rFonts w:hint="cs"/>
          <w:rtl/>
        </w:rPr>
        <w:t xml:space="preserve"> بود، </w:t>
      </w:r>
      <w:r w:rsidR="0010189D" w:rsidRPr="00DE4439">
        <w:rPr>
          <w:rFonts w:hint="cs"/>
          <w:rtl/>
        </w:rPr>
        <w:t>امام ال</w:t>
      </w:r>
      <w:r w:rsidR="00582EAE" w:rsidRPr="00DE4439">
        <w:rPr>
          <w:rFonts w:hint="cs"/>
          <w:rtl/>
        </w:rPr>
        <w:t>ذهب</w:t>
      </w:r>
      <w:r w:rsidR="00AE657A">
        <w:rPr>
          <w:rFonts w:hint="cs"/>
          <w:rtl/>
        </w:rPr>
        <w:t>ی</w:t>
      </w:r>
      <w:r w:rsidR="00582EAE" w:rsidRPr="00DE4439">
        <w:rPr>
          <w:rFonts w:hint="cs"/>
          <w:rtl/>
        </w:rPr>
        <w:t xml:space="preserve"> در مورد او م</w:t>
      </w:r>
      <w:r w:rsidR="00AE657A">
        <w:rPr>
          <w:rFonts w:hint="cs"/>
          <w:rtl/>
        </w:rPr>
        <w:t>ی</w:t>
      </w:r>
      <w:r w:rsidR="00582EAE" w:rsidRPr="00DE4439">
        <w:rPr>
          <w:rFonts w:hint="cs"/>
          <w:rtl/>
        </w:rPr>
        <w:t>‌گو</w:t>
      </w:r>
      <w:r w:rsidR="00AE657A">
        <w:rPr>
          <w:rFonts w:hint="cs"/>
          <w:rtl/>
        </w:rPr>
        <w:t>ی</w:t>
      </w:r>
      <w:r w:rsidR="00582EAE" w:rsidRPr="00DE4439">
        <w:rPr>
          <w:rFonts w:hint="cs"/>
          <w:rtl/>
        </w:rPr>
        <w:t>د</w:t>
      </w:r>
      <w:r w:rsidR="00784590" w:rsidRPr="00DE4439">
        <w:rPr>
          <w:rFonts w:hint="cs"/>
          <w:rtl/>
        </w:rPr>
        <w:t xml:space="preserve">: </w:t>
      </w:r>
      <w:r w:rsidR="00582EAE" w:rsidRPr="00DE4439">
        <w:rPr>
          <w:rFonts w:hint="cs"/>
          <w:rtl/>
        </w:rPr>
        <w:t>او ام</w:t>
      </w:r>
      <w:r w:rsidR="00AE657A">
        <w:rPr>
          <w:rFonts w:hint="cs"/>
          <w:rtl/>
        </w:rPr>
        <w:t>ی</w:t>
      </w:r>
      <w:r w:rsidR="00582EAE" w:rsidRPr="00DE4439">
        <w:rPr>
          <w:rFonts w:hint="cs"/>
          <w:rtl/>
        </w:rPr>
        <w:t>ر، شر</w:t>
      </w:r>
      <w:r w:rsidR="00AE657A">
        <w:rPr>
          <w:rFonts w:hint="cs"/>
          <w:rtl/>
        </w:rPr>
        <w:t>ی</w:t>
      </w:r>
      <w:r w:rsidR="00582EAE" w:rsidRPr="00DE4439">
        <w:rPr>
          <w:rFonts w:hint="cs"/>
          <w:rtl/>
        </w:rPr>
        <w:t>ف، سخاوتمند، بردبار، مت</w:t>
      </w:r>
      <w:r w:rsidR="00AE657A">
        <w:rPr>
          <w:rFonts w:hint="cs"/>
          <w:rtl/>
        </w:rPr>
        <w:t>ی</w:t>
      </w:r>
      <w:r w:rsidR="00582EAE" w:rsidRPr="00DE4439">
        <w:rPr>
          <w:rFonts w:hint="cs"/>
          <w:rtl/>
        </w:rPr>
        <w:t>ن، دارا</w:t>
      </w:r>
      <w:r w:rsidR="00AE657A">
        <w:rPr>
          <w:rFonts w:hint="cs"/>
          <w:rtl/>
        </w:rPr>
        <w:t>ی</w:t>
      </w:r>
      <w:r w:rsidR="00582EAE" w:rsidRPr="00DE4439">
        <w:rPr>
          <w:rFonts w:hint="cs"/>
          <w:rtl/>
        </w:rPr>
        <w:t xml:space="preserve"> قاطع</w:t>
      </w:r>
      <w:r w:rsidR="00AE657A">
        <w:rPr>
          <w:rFonts w:hint="cs"/>
          <w:rtl/>
        </w:rPr>
        <w:t>ی</w:t>
      </w:r>
      <w:r w:rsidR="00582EAE" w:rsidRPr="00DE4439">
        <w:rPr>
          <w:rFonts w:hint="cs"/>
          <w:rtl/>
        </w:rPr>
        <w:t>ت و عقل و شا</w:t>
      </w:r>
      <w:r w:rsidR="00AE657A">
        <w:rPr>
          <w:rFonts w:hint="cs"/>
          <w:rtl/>
        </w:rPr>
        <w:t>ی</w:t>
      </w:r>
      <w:r w:rsidR="00582EAE" w:rsidRPr="00DE4439">
        <w:rPr>
          <w:rFonts w:hint="cs"/>
          <w:rtl/>
        </w:rPr>
        <w:t>سته خلافت بود</w:t>
      </w:r>
      <w:r w:rsidR="00582EAE" w:rsidRPr="00D139C3">
        <w:rPr>
          <w:rStyle w:val="Char0"/>
          <w:vertAlign w:val="superscript"/>
          <w:rtl/>
        </w:rPr>
        <w:footnoteReference w:id="112"/>
      </w:r>
      <w:r w:rsidR="00E2199D" w:rsidRPr="00DE4439">
        <w:rPr>
          <w:rFonts w:hint="cs"/>
          <w:rtl/>
        </w:rPr>
        <w:t>.</w:t>
      </w:r>
    </w:p>
    <w:p w:rsidR="002105F4" w:rsidRPr="00DE4439" w:rsidRDefault="004F6343" w:rsidP="00797F8E">
      <w:pPr>
        <w:pStyle w:val="a4"/>
        <w:rPr>
          <w:rFonts w:ascii="Times New Roman" w:eastAsia="B Badr" w:hAnsi="Times New Roman"/>
          <w:b/>
          <w:rtl/>
        </w:rPr>
      </w:pPr>
      <w:bookmarkStart w:id="130" w:name="_Toc142089920"/>
      <w:bookmarkStart w:id="131" w:name="_Toc430071312"/>
      <w:r w:rsidRPr="00DE4439">
        <w:rPr>
          <w:rFonts w:hint="eastAsia"/>
          <w:rtl/>
        </w:rPr>
        <w:t>چهارم:</w:t>
      </w:r>
      <w:r w:rsidRPr="00DE4439">
        <w:rPr>
          <w:rFonts w:hint="cs"/>
          <w:rtl/>
        </w:rPr>
        <w:t xml:space="preserve"> </w:t>
      </w:r>
      <w:r w:rsidR="005B5B26" w:rsidRPr="00DE4439">
        <w:rPr>
          <w:rFonts w:hint="cs"/>
          <w:rtl/>
        </w:rPr>
        <w:t xml:space="preserve">عبدالله بن عامر بن </w:t>
      </w:r>
      <w:r w:rsidR="003122EA" w:rsidRPr="00DE4439">
        <w:rPr>
          <w:rFonts w:hint="cs"/>
          <w:rtl/>
        </w:rPr>
        <w:t>ك</w:t>
      </w:r>
      <w:r w:rsidR="005B5B26" w:rsidRPr="00DE4439">
        <w:rPr>
          <w:rFonts w:hint="cs"/>
          <w:rtl/>
        </w:rPr>
        <w:t>ر</w:t>
      </w:r>
      <w:r w:rsidR="00DF03ED">
        <w:rPr>
          <w:rFonts w:hint="cs"/>
          <w:rtl/>
        </w:rPr>
        <w:t>ی</w:t>
      </w:r>
      <w:r w:rsidR="005B5B26" w:rsidRPr="00DE4439">
        <w:rPr>
          <w:rFonts w:hint="cs"/>
          <w:rtl/>
        </w:rPr>
        <w:t>ز</w:t>
      </w:r>
      <w:bookmarkEnd w:id="130"/>
      <w:r w:rsidR="00EB3CEA" w:rsidRPr="00DE4439">
        <w:rPr>
          <w:rFonts w:ascii="Times New Roman" w:eastAsia="B Badr" w:hAnsi="Times New Roman" w:hint="cs"/>
          <w:b/>
          <w:rtl/>
        </w:rPr>
        <w:t>:</w:t>
      </w:r>
      <w:bookmarkEnd w:id="131"/>
      <w:r w:rsidR="00EB3CEA" w:rsidRPr="00DE4439">
        <w:rPr>
          <w:rFonts w:ascii="Times New Roman" w:eastAsia="B Badr" w:hAnsi="Times New Roman" w:hint="cs"/>
          <w:b/>
          <w:rtl/>
        </w:rPr>
        <w:t xml:space="preserve"> </w:t>
      </w:r>
    </w:p>
    <w:p w:rsidR="002105F4" w:rsidRPr="00DE4439" w:rsidRDefault="00F27546" w:rsidP="00797F8E">
      <w:pPr>
        <w:pStyle w:val="a"/>
        <w:rPr>
          <w:rtl/>
        </w:rPr>
      </w:pPr>
      <w:r w:rsidRPr="00DE4439">
        <w:rPr>
          <w:rFonts w:hint="cs"/>
          <w:rtl/>
        </w:rPr>
        <w:t>او سرزم</w:t>
      </w:r>
      <w:r w:rsidR="00AE657A">
        <w:rPr>
          <w:rFonts w:hint="cs"/>
          <w:rtl/>
        </w:rPr>
        <w:t>ی</w:t>
      </w:r>
      <w:r w:rsidRPr="00DE4439">
        <w:rPr>
          <w:rFonts w:hint="cs"/>
          <w:rtl/>
        </w:rPr>
        <w:t>ن</w:t>
      </w:r>
      <w:r w:rsidR="00AE657A">
        <w:rPr>
          <w:rFonts w:hint="cs"/>
          <w:rtl/>
        </w:rPr>
        <w:t>ی</w:t>
      </w:r>
      <w:r w:rsidRPr="00DE4439">
        <w:rPr>
          <w:rFonts w:hint="cs"/>
          <w:rtl/>
        </w:rPr>
        <w:t xml:space="preserve"> </w:t>
      </w:r>
      <w:r w:rsidR="00AE657A">
        <w:rPr>
          <w:rFonts w:hint="cs"/>
          <w:rtl/>
        </w:rPr>
        <w:t>ک</w:t>
      </w:r>
      <w:r w:rsidRPr="00DE4439">
        <w:rPr>
          <w:rFonts w:hint="cs"/>
          <w:rtl/>
        </w:rPr>
        <w:t>سر</w:t>
      </w:r>
      <w:r w:rsidR="00AE657A">
        <w:rPr>
          <w:rFonts w:hint="cs"/>
          <w:rtl/>
        </w:rPr>
        <w:t>ی</w:t>
      </w:r>
      <w:r w:rsidRPr="00DE4439">
        <w:rPr>
          <w:rFonts w:hint="cs"/>
          <w:rtl/>
        </w:rPr>
        <w:t xml:space="preserve"> و خراسان را فتح </w:t>
      </w:r>
      <w:r w:rsidR="00AE657A">
        <w:rPr>
          <w:rFonts w:hint="cs"/>
          <w:rtl/>
        </w:rPr>
        <w:t>ک</w:t>
      </w:r>
      <w:r w:rsidRPr="00DE4439">
        <w:rPr>
          <w:rFonts w:hint="cs"/>
          <w:rtl/>
        </w:rPr>
        <w:t xml:space="preserve">رد و دولت فارس در زمان عثمان بدست او </w:t>
      </w:r>
      <w:r w:rsidR="00AE657A">
        <w:rPr>
          <w:rFonts w:hint="cs"/>
          <w:rtl/>
        </w:rPr>
        <w:t>ک</w:t>
      </w:r>
      <w:r w:rsidRPr="00DE4439">
        <w:rPr>
          <w:rFonts w:hint="cs"/>
          <w:rtl/>
        </w:rPr>
        <w:t>املاً از ب</w:t>
      </w:r>
      <w:r w:rsidR="00AE657A">
        <w:rPr>
          <w:rFonts w:hint="cs"/>
          <w:rtl/>
        </w:rPr>
        <w:t>ی</w:t>
      </w:r>
      <w:r w:rsidRPr="00DE4439">
        <w:rPr>
          <w:rFonts w:hint="cs"/>
          <w:rtl/>
        </w:rPr>
        <w:t xml:space="preserve">ن رفت، و سجستان و </w:t>
      </w:r>
      <w:r w:rsidR="00AE657A">
        <w:rPr>
          <w:rFonts w:hint="cs"/>
          <w:rtl/>
        </w:rPr>
        <w:t>ک</w:t>
      </w:r>
      <w:r w:rsidRPr="00DE4439">
        <w:rPr>
          <w:rFonts w:hint="cs"/>
          <w:rtl/>
        </w:rPr>
        <w:t>رمان و د</w:t>
      </w:r>
      <w:r w:rsidR="00AE657A">
        <w:rPr>
          <w:rFonts w:hint="cs"/>
          <w:rtl/>
        </w:rPr>
        <w:t>ی</w:t>
      </w:r>
      <w:r w:rsidRPr="00DE4439">
        <w:rPr>
          <w:rFonts w:hint="cs"/>
          <w:rtl/>
        </w:rPr>
        <w:t xml:space="preserve">گر شهرها را فتح </w:t>
      </w:r>
      <w:r w:rsidR="00AE657A">
        <w:rPr>
          <w:rFonts w:hint="cs"/>
          <w:rtl/>
        </w:rPr>
        <w:t>ک</w:t>
      </w:r>
      <w:r w:rsidRPr="00DE4439">
        <w:rPr>
          <w:rFonts w:hint="cs"/>
          <w:rtl/>
        </w:rPr>
        <w:t xml:space="preserve">رده و </w:t>
      </w:r>
      <w:r w:rsidR="006D0A77" w:rsidRPr="00DE4439">
        <w:rPr>
          <w:rFonts w:hint="cs"/>
          <w:rtl/>
        </w:rPr>
        <w:t>امام ال</w:t>
      </w:r>
      <w:r w:rsidRPr="00DE4439">
        <w:rPr>
          <w:rFonts w:hint="cs"/>
          <w:rtl/>
        </w:rPr>
        <w:t>ذهب</w:t>
      </w:r>
      <w:r w:rsidR="00AE657A">
        <w:rPr>
          <w:rFonts w:hint="cs"/>
          <w:rtl/>
        </w:rPr>
        <w:t>ی</w:t>
      </w:r>
      <w:r w:rsidRPr="00DE4439">
        <w:rPr>
          <w:rFonts w:hint="cs"/>
          <w:rtl/>
        </w:rPr>
        <w:t xml:space="preserve"> در مورد او م</w:t>
      </w:r>
      <w:r w:rsidR="00AE657A">
        <w:rPr>
          <w:rFonts w:hint="cs"/>
          <w:rtl/>
        </w:rPr>
        <w:t>ی</w:t>
      </w:r>
      <w:r w:rsidRPr="00DE4439">
        <w:rPr>
          <w:rFonts w:hint="cs"/>
          <w:rtl/>
        </w:rPr>
        <w:t>‌گو</w:t>
      </w:r>
      <w:r w:rsidR="00AE657A">
        <w:rPr>
          <w:rFonts w:hint="cs"/>
          <w:rtl/>
        </w:rPr>
        <w:t>ی</w:t>
      </w:r>
      <w:r w:rsidRPr="00DE4439">
        <w:rPr>
          <w:rFonts w:hint="cs"/>
          <w:rtl/>
        </w:rPr>
        <w:t>د. او از پادشاهان بزرگ عرب و افراد دل</w:t>
      </w:r>
      <w:r w:rsidR="00AE657A">
        <w:rPr>
          <w:rFonts w:hint="cs"/>
          <w:rtl/>
        </w:rPr>
        <w:t>ی</w:t>
      </w:r>
      <w:r w:rsidRPr="00DE4439">
        <w:rPr>
          <w:rFonts w:hint="cs"/>
          <w:rtl/>
        </w:rPr>
        <w:t>ر و سخاوتمندشان بود</w:t>
      </w:r>
      <w:r w:rsidRPr="00D139C3">
        <w:rPr>
          <w:rStyle w:val="Char0"/>
          <w:vertAlign w:val="superscript"/>
          <w:rtl/>
        </w:rPr>
        <w:footnoteReference w:id="113"/>
      </w:r>
      <w:r w:rsidR="006D0A77" w:rsidRPr="00DE4439">
        <w:rPr>
          <w:rFonts w:hint="cs"/>
          <w:rtl/>
        </w:rPr>
        <w:t>.</w:t>
      </w:r>
    </w:p>
    <w:p w:rsidR="00F27546" w:rsidRPr="00DE4439" w:rsidRDefault="004F6343" w:rsidP="00797F8E">
      <w:pPr>
        <w:pStyle w:val="a4"/>
        <w:rPr>
          <w:rtl/>
        </w:rPr>
      </w:pPr>
      <w:bookmarkStart w:id="132" w:name="_Toc142089921"/>
      <w:bookmarkStart w:id="133" w:name="_Toc430071313"/>
      <w:r w:rsidRPr="00DE4439">
        <w:rPr>
          <w:rFonts w:hint="eastAsia"/>
          <w:rtl/>
        </w:rPr>
        <w:t>پنجم:</w:t>
      </w:r>
      <w:r w:rsidRPr="00DE4439">
        <w:rPr>
          <w:rFonts w:hint="cs"/>
          <w:rtl/>
        </w:rPr>
        <w:t xml:space="preserve"> </w:t>
      </w:r>
      <w:r w:rsidR="00F27546" w:rsidRPr="00DE4439">
        <w:rPr>
          <w:rFonts w:hint="cs"/>
          <w:rtl/>
        </w:rPr>
        <w:t>ول</w:t>
      </w:r>
      <w:r w:rsidR="00DF03ED">
        <w:rPr>
          <w:rFonts w:hint="cs"/>
          <w:rtl/>
        </w:rPr>
        <w:t>ی</w:t>
      </w:r>
      <w:r w:rsidR="00F27546" w:rsidRPr="00DE4439">
        <w:rPr>
          <w:rFonts w:hint="cs"/>
          <w:rtl/>
        </w:rPr>
        <w:t>د بن عقبه</w:t>
      </w:r>
      <w:bookmarkEnd w:id="132"/>
      <w:r w:rsidRPr="00797F8E">
        <w:rPr>
          <w:rFonts w:ascii="Tahoma" w:hAnsi="Tahoma" w:cs="CTraditional Arabic" w:hint="cs"/>
          <w:b/>
          <w:bCs w:val="0"/>
          <w:color w:val="000000"/>
          <w:rtl/>
        </w:rPr>
        <w:t>س</w:t>
      </w:r>
      <w:r w:rsidR="00803585" w:rsidRPr="00DE4439">
        <w:rPr>
          <w:rFonts w:hint="cs"/>
          <w:rtl/>
        </w:rPr>
        <w:t>:</w:t>
      </w:r>
      <w:bookmarkEnd w:id="133"/>
      <w:r w:rsidR="00803585" w:rsidRPr="00DE4439">
        <w:rPr>
          <w:rFonts w:hint="cs"/>
          <w:rtl/>
        </w:rPr>
        <w:t xml:space="preserve"> </w:t>
      </w:r>
    </w:p>
    <w:p w:rsidR="002105F4" w:rsidRPr="00DE4439" w:rsidRDefault="00F27546" w:rsidP="00797F8E">
      <w:pPr>
        <w:pStyle w:val="a"/>
        <w:rPr>
          <w:rtl/>
        </w:rPr>
      </w:pPr>
      <w:r w:rsidRPr="00DE4439">
        <w:rPr>
          <w:rFonts w:hint="cs"/>
          <w:rtl/>
        </w:rPr>
        <w:t>نزد شعب</w:t>
      </w:r>
      <w:r w:rsidR="00AE657A">
        <w:rPr>
          <w:rFonts w:hint="cs"/>
          <w:rtl/>
        </w:rPr>
        <w:t>ی</w:t>
      </w:r>
      <w:r w:rsidRPr="00DE4439">
        <w:rPr>
          <w:rFonts w:hint="cs"/>
          <w:rtl/>
        </w:rPr>
        <w:t xml:space="preserve"> از جهاد حب</w:t>
      </w:r>
      <w:r w:rsidR="00AE657A">
        <w:rPr>
          <w:rFonts w:hint="cs"/>
          <w:rtl/>
        </w:rPr>
        <w:t>ی</w:t>
      </w:r>
      <w:r w:rsidRPr="00DE4439">
        <w:rPr>
          <w:rFonts w:hint="cs"/>
          <w:rtl/>
        </w:rPr>
        <w:t>ب بن سلمه و فتوحاتش سخن گفتند، او گفت اگر ول</w:t>
      </w:r>
      <w:r w:rsidR="00AE657A">
        <w:rPr>
          <w:rFonts w:hint="cs"/>
          <w:rtl/>
        </w:rPr>
        <w:t>ی</w:t>
      </w:r>
      <w:r w:rsidRPr="00DE4439">
        <w:rPr>
          <w:rFonts w:hint="cs"/>
          <w:rtl/>
        </w:rPr>
        <w:t>د و جهاد و فرمانروا</w:t>
      </w:r>
      <w:r w:rsidR="00AE657A">
        <w:rPr>
          <w:rFonts w:hint="cs"/>
          <w:rtl/>
        </w:rPr>
        <w:t>یی</w:t>
      </w:r>
      <w:r w:rsidRPr="00DE4439">
        <w:rPr>
          <w:rFonts w:hint="cs"/>
          <w:rtl/>
        </w:rPr>
        <w:t xml:space="preserve"> او را م</w:t>
      </w:r>
      <w:r w:rsidR="00AE657A">
        <w:rPr>
          <w:rFonts w:hint="cs"/>
          <w:rtl/>
        </w:rPr>
        <w:t>ی</w:t>
      </w:r>
      <w:r w:rsidRPr="00DE4439">
        <w:rPr>
          <w:rFonts w:hint="cs"/>
          <w:rtl/>
        </w:rPr>
        <w:t>‌د</w:t>
      </w:r>
      <w:r w:rsidR="00AE657A">
        <w:rPr>
          <w:rFonts w:hint="cs"/>
          <w:rtl/>
        </w:rPr>
        <w:t>ی</w:t>
      </w:r>
      <w:r w:rsidRPr="00DE4439">
        <w:rPr>
          <w:rFonts w:hint="cs"/>
          <w:rtl/>
        </w:rPr>
        <w:t>د</w:t>
      </w:r>
      <w:r w:rsidR="00AE657A">
        <w:rPr>
          <w:rFonts w:hint="cs"/>
          <w:rtl/>
        </w:rPr>
        <w:t>ی</w:t>
      </w:r>
      <w:r w:rsidR="00EB3CEA" w:rsidRPr="00DE4439">
        <w:rPr>
          <w:rFonts w:hint="cs"/>
          <w:rtl/>
        </w:rPr>
        <w:t>د چگونه بود.</w:t>
      </w:r>
    </w:p>
    <w:p w:rsidR="002105F4" w:rsidRPr="00DE4439" w:rsidRDefault="00F27546" w:rsidP="00797F8E">
      <w:pPr>
        <w:pStyle w:val="a"/>
        <w:rPr>
          <w:rtl/>
        </w:rPr>
      </w:pPr>
      <w:r w:rsidRPr="00DE4439">
        <w:rPr>
          <w:rFonts w:hint="cs"/>
          <w:rtl/>
        </w:rPr>
        <w:t>ول</w:t>
      </w:r>
      <w:r w:rsidR="00AE657A">
        <w:rPr>
          <w:rFonts w:hint="cs"/>
          <w:rtl/>
        </w:rPr>
        <w:t>ی</w:t>
      </w:r>
      <w:r w:rsidRPr="00DE4439">
        <w:rPr>
          <w:rFonts w:hint="cs"/>
          <w:rtl/>
        </w:rPr>
        <w:t xml:space="preserve">د بن عقبه پنج سال فرماندار </w:t>
      </w:r>
      <w:r w:rsidR="00AE657A">
        <w:rPr>
          <w:rFonts w:hint="cs"/>
          <w:rtl/>
        </w:rPr>
        <w:t>ک</w:t>
      </w:r>
      <w:r w:rsidRPr="00DE4439">
        <w:rPr>
          <w:rFonts w:hint="cs"/>
          <w:rtl/>
        </w:rPr>
        <w:t>وفه بود در خانه او به رو</w:t>
      </w:r>
      <w:r w:rsidR="00AE657A">
        <w:rPr>
          <w:rFonts w:hint="cs"/>
          <w:rtl/>
        </w:rPr>
        <w:t>ی</w:t>
      </w:r>
      <w:r w:rsidRPr="00DE4439">
        <w:rPr>
          <w:rFonts w:hint="cs"/>
          <w:rtl/>
        </w:rPr>
        <w:t xml:space="preserve"> همه </w:t>
      </w:r>
      <w:r w:rsidR="00AE657A">
        <w:rPr>
          <w:rFonts w:hint="cs"/>
          <w:rtl/>
        </w:rPr>
        <w:t>ک</w:t>
      </w:r>
      <w:r w:rsidRPr="00DE4439">
        <w:rPr>
          <w:rFonts w:hint="cs"/>
          <w:rtl/>
        </w:rPr>
        <w:t xml:space="preserve">س باز بود و هر </w:t>
      </w:r>
      <w:r w:rsidR="00AE657A">
        <w:rPr>
          <w:rFonts w:hint="cs"/>
          <w:rtl/>
        </w:rPr>
        <w:t>ک</w:t>
      </w:r>
      <w:r w:rsidRPr="00DE4439">
        <w:rPr>
          <w:rFonts w:hint="cs"/>
          <w:rtl/>
        </w:rPr>
        <w:t xml:space="preserve">س </w:t>
      </w:r>
      <w:r w:rsidR="00AE657A">
        <w:rPr>
          <w:rFonts w:hint="cs"/>
          <w:rtl/>
        </w:rPr>
        <w:t>ک</w:t>
      </w:r>
      <w:r w:rsidRPr="00DE4439">
        <w:rPr>
          <w:rFonts w:hint="cs"/>
          <w:rtl/>
        </w:rPr>
        <w:t>ه م</w:t>
      </w:r>
      <w:r w:rsidR="00AE657A">
        <w:rPr>
          <w:rFonts w:hint="cs"/>
          <w:rtl/>
        </w:rPr>
        <w:t>ی</w:t>
      </w:r>
      <w:r w:rsidRPr="00DE4439">
        <w:rPr>
          <w:rFonts w:hint="cs"/>
          <w:rtl/>
        </w:rPr>
        <w:t>‌خواست پ</w:t>
      </w:r>
      <w:r w:rsidR="00AE657A">
        <w:rPr>
          <w:rFonts w:hint="cs"/>
          <w:rtl/>
        </w:rPr>
        <w:t>ی</w:t>
      </w:r>
      <w:r w:rsidRPr="00DE4439">
        <w:rPr>
          <w:rFonts w:hint="cs"/>
          <w:rtl/>
        </w:rPr>
        <w:t>ش او م</w:t>
      </w:r>
      <w:r w:rsidR="00AE657A">
        <w:rPr>
          <w:rFonts w:hint="cs"/>
          <w:rtl/>
        </w:rPr>
        <w:t>ی</w:t>
      </w:r>
      <w:r w:rsidRPr="00DE4439">
        <w:rPr>
          <w:rFonts w:hint="cs"/>
          <w:rtl/>
        </w:rPr>
        <w:t>‌رفت و با او سخن م</w:t>
      </w:r>
      <w:r w:rsidR="00AE657A">
        <w:rPr>
          <w:rFonts w:hint="cs"/>
          <w:rtl/>
        </w:rPr>
        <w:t>ی</w:t>
      </w:r>
      <w:r w:rsidRPr="00DE4439">
        <w:rPr>
          <w:rFonts w:hint="cs"/>
          <w:rtl/>
        </w:rPr>
        <w:t>‌گفت و مردم او را دوست م</w:t>
      </w:r>
      <w:r w:rsidR="00AE657A">
        <w:rPr>
          <w:rFonts w:hint="cs"/>
          <w:rtl/>
        </w:rPr>
        <w:t>ی</w:t>
      </w:r>
      <w:r w:rsidRPr="00DE4439">
        <w:rPr>
          <w:rFonts w:hint="cs"/>
          <w:rtl/>
        </w:rPr>
        <w:t>‌داشتند، ول</w:t>
      </w:r>
      <w:r w:rsidR="00AE657A">
        <w:rPr>
          <w:rFonts w:hint="cs"/>
          <w:rtl/>
        </w:rPr>
        <w:t>ی</w:t>
      </w:r>
      <w:r w:rsidRPr="00DE4439">
        <w:rPr>
          <w:rFonts w:hint="cs"/>
          <w:rtl/>
        </w:rPr>
        <w:t xml:space="preserve"> اهل </w:t>
      </w:r>
      <w:r w:rsidR="00AE657A">
        <w:rPr>
          <w:rFonts w:hint="cs"/>
          <w:rtl/>
        </w:rPr>
        <w:t>ک</w:t>
      </w:r>
      <w:r w:rsidRPr="00DE4439">
        <w:rPr>
          <w:rFonts w:hint="cs"/>
          <w:rtl/>
        </w:rPr>
        <w:t xml:space="preserve">وفه چنان </w:t>
      </w:r>
      <w:r w:rsidR="00AE657A">
        <w:rPr>
          <w:rFonts w:hint="cs"/>
          <w:rtl/>
        </w:rPr>
        <w:t>ک</w:t>
      </w:r>
      <w:r w:rsidRPr="00DE4439">
        <w:rPr>
          <w:rFonts w:hint="cs"/>
          <w:rtl/>
        </w:rPr>
        <w:t>ه گفته</w:t>
      </w:r>
      <w:r w:rsidRPr="00DE4439">
        <w:rPr>
          <w:rFonts w:hint="eastAsia"/>
          <w:rtl/>
        </w:rPr>
        <w:t>‌</w:t>
      </w:r>
      <w:r w:rsidRPr="00DE4439">
        <w:rPr>
          <w:rFonts w:hint="cs"/>
          <w:rtl/>
        </w:rPr>
        <w:t xml:space="preserve">اند </w:t>
      </w:r>
      <w:r w:rsidR="006A2497" w:rsidRPr="00DE4439">
        <w:rPr>
          <w:rFonts w:hint="cs"/>
          <w:rtl/>
        </w:rPr>
        <w:t>افراد درست</w:t>
      </w:r>
      <w:r w:rsidR="00AE657A">
        <w:rPr>
          <w:rFonts w:hint="cs"/>
          <w:rtl/>
        </w:rPr>
        <w:t>ی</w:t>
      </w:r>
      <w:r w:rsidR="006A2497" w:rsidRPr="00DE4439">
        <w:rPr>
          <w:rFonts w:hint="cs"/>
          <w:rtl/>
        </w:rPr>
        <w:t xml:space="preserve"> نبوده‌اند. </w:t>
      </w:r>
    </w:p>
    <w:p w:rsidR="006A2497" w:rsidRPr="00DE4439" w:rsidRDefault="00560EA1" w:rsidP="00797F8E">
      <w:pPr>
        <w:pStyle w:val="a"/>
        <w:rPr>
          <w:rtl/>
        </w:rPr>
      </w:pPr>
      <w:r w:rsidRPr="00DE4439">
        <w:rPr>
          <w:rFonts w:hint="cs"/>
          <w:rtl/>
        </w:rPr>
        <w:t>د</w:t>
      </w:r>
      <w:r w:rsidR="006A2497" w:rsidRPr="00DE4439">
        <w:rPr>
          <w:rFonts w:hint="cs"/>
          <w:rtl/>
        </w:rPr>
        <w:t>و اعتراض بر ول</w:t>
      </w:r>
      <w:r w:rsidR="00AE657A">
        <w:rPr>
          <w:rFonts w:hint="cs"/>
          <w:rtl/>
        </w:rPr>
        <w:t>ی</w:t>
      </w:r>
      <w:r w:rsidR="006A2497" w:rsidRPr="00DE4439">
        <w:rPr>
          <w:rFonts w:hint="cs"/>
          <w:rtl/>
        </w:rPr>
        <w:t xml:space="preserve">د بن عقبه شده است. </w:t>
      </w:r>
    </w:p>
    <w:p w:rsidR="009B7C25" w:rsidRPr="004169DA" w:rsidRDefault="006A2497" w:rsidP="00C64E95">
      <w:pPr>
        <w:pStyle w:val="a"/>
        <w:rPr>
          <w:rStyle w:val="Char8"/>
          <w:rtl/>
        </w:rPr>
      </w:pPr>
      <w:r w:rsidRPr="00D139C3">
        <w:rPr>
          <w:rStyle w:val="Char0"/>
          <w:rFonts w:hint="cs"/>
          <w:rtl/>
        </w:rPr>
        <w:t>اول ا</w:t>
      </w:r>
      <w:r w:rsidR="00AE657A" w:rsidRPr="00D139C3">
        <w:rPr>
          <w:rStyle w:val="Char0"/>
          <w:rFonts w:hint="cs"/>
          <w:rtl/>
        </w:rPr>
        <w:t>ی</w:t>
      </w:r>
      <w:r w:rsidRPr="00D139C3">
        <w:rPr>
          <w:rStyle w:val="Char0"/>
          <w:rFonts w:hint="cs"/>
          <w:rtl/>
        </w:rPr>
        <w:t>ن</w:t>
      </w:r>
      <w:r w:rsidR="00AE657A" w:rsidRPr="00D139C3">
        <w:rPr>
          <w:rStyle w:val="Char0"/>
          <w:rFonts w:hint="cs"/>
          <w:rtl/>
        </w:rPr>
        <w:t>ک</w:t>
      </w:r>
      <w:r w:rsidRPr="00D139C3">
        <w:rPr>
          <w:rStyle w:val="Char0"/>
          <w:rFonts w:hint="cs"/>
          <w:rtl/>
        </w:rPr>
        <w:t>ه م</w:t>
      </w:r>
      <w:r w:rsidR="00AE657A" w:rsidRPr="00D139C3">
        <w:rPr>
          <w:rStyle w:val="Char0"/>
          <w:rFonts w:hint="cs"/>
          <w:rtl/>
        </w:rPr>
        <w:t>ی</w:t>
      </w:r>
      <w:r w:rsidRPr="00D139C3">
        <w:rPr>
          <w:rStyle w:val="Char0"/>
          <w:rFonts w:hint="cs"/>
          <w:rtl/>
        </w:rPr>
        <w:t>‌گو</w:t>
      </w:r>
      <w:r w:rsidR="00AE657A" w:rsidRPr="00D139C3">
        <w:rPr>
          <w:rStyle w:val="Char0"/>
          <w:rFonts w:hint="cs"/>
          <w:rtl/>
        </w:rPr>
        <w:t>ی</w:t>
      </w:r>
      <w:r w:rsidRPr="00D139C3">
        <w:rPr>
          <w:rStyle w:val="Char0"/>
          <w:rFonts w:hint="cs"/>
          <w:rtl/>
        </w:rPr>
        <w:t>ند ا</w:t>
      </w:r>
      <w:r w:rsidR="00AE657A" w:rsidRPr="00D139C3">
        <w:rPr>
          <w:rStyle w:val="Char0"/>
          <w:rFonts w:hint="cs"/>
          <w:rtl/>
        </w:rPr>
        <w:t>ی</w:t>
      </w:r>
      <w:r w:rsidRPr="00D139C3">
        <w:rPr>
          <w:rStyle w:val="Char0"/>
          <w:rFonts w:hint="cs"/>
          <w:rtl/>
        </w:rPr>
        <w:t>ن آ</w:t>
      </w:r>
      <w:r w:rsidR="00AE657A" w:rsidRPr="00D139C3">
        <w:rPr>
          <w:rStyle w:val="Char0"/>
          <w:rFonts w:hint="cs"/>
          <w:rtl/>
        </w:rPr>
        <w:t>ی</w:t>
      </w:r>
      <w:r w:rsidRPr="00D139C3">
        <w:rPr>
          <w:rStyle w:val="Char0"/>
          <w:rFonts w:hint="cs"/>
          <w:rtl/>
        </w:rPr>
        <w:t>ه در مورد ول</w:t>
      </w:r>
      <w:r w:rsidR="00AE657A" w:rsidRPr="00D139C3">
        <w:rPr>
          <w:rStyle w:val="Char0"/>
          <w:rFonts w:hint="cs"/>
          <w:rtl/>
        </w:rPr>
        <w:t>ی</w:t>
      </w:r>
      <w:r w:rsidRPr="00D139C3">
        <w:rPr>
          <w:rStyle w:val="Char0"/>
          <w:rFonts w:hint="cs"/>
          <w:rtl/>
        </w:rPr>
        <w:t>د نازل شده است</w:t>
      </w:r>
      <w:r w:rsidR="00784590" w:rsidRPr="00D139C3">
        <w:rPr>
          <w:rStyle w:val="Char0"/>
          <w:rFonts w:hint="cs"/>
          <w:rtl/>
        </w:rPr>
        <w:t>:</w:t>
      </w:r>
      <w:r w:rsidR="00C64E95">
        <w:rPr>
          <w:rStyle w:val="Char0"/>
          <w:rFonts w:hint="cs"/>
          <w:rtl/>
        </w:rPr>
        <w:t xml:space="preserve"> </w:t>
      </w:r>
      <w:r w:rsidR="00C64E95">
        <w:rPr>
          <w:rStyle w:val="Char0"/>
          <w:rFonts w:ascii="Traditional Arabic" w:hAnsi="Traditional Arabic" w:cs="Traditional Arabic"/>
          <w:rtl/>
        </w:rPr>
        <w:t>﴿</w:t>
      </w:r>
      <w:r w:rsidR="00C64E95" w:rsidRPr="004169DA">
        <w:rPr>
          <w:rStyle w:val="Char8"/>
          <w:rFonts w:hint="eastAsia"/>
          <w:rtl/>
        </w:rPr>
        <w:t>يَٰٓأَيُّهَا</w:t>
      </w:r>
      <w:r w:rsidR="00C64E95" w:rsidRPr="004169DA">
        <w:rPr>
          <w:rStyle w:val="Char8"/>
          <w:rtl/>
        </w:rPr>
        <w:t xml:space="preserve"> </w:t>
      </w:r>
      <w:r w:rsidR="00C64E95" w:rsidRPr="004169DA">
        <w:rPr>
          <w:rStyle w:val="Char8"/>
          <w:rFonts w:hint="cs"/>
          <w:rtl/>
        </w:rPr>
        <w:t>ٱ</w:t>
      </w:r>
      <w:r w:rsidR="00C64E95" w:rsidRPr="004169DA">
        <w:rPr>
          <w:rStyle w:val="Char8"/>
          <w:rFonts w:hint="eastAsia"/>
          <w:rtl/>
        </w:rPr>
        <w:t>لَّذِينَ</w:t>
      </w:r>
      <w:r w:rsidR="00C64E95" w:rsidRPr="004169DA">
        <w:rPr>
          <w:rStyle w:val="Char8"/>
          <w:rtl/>
        </w:rPr>
        <w:t xml:space="preserve"> ءَامَنُوٓاْ إِن جَآءَكُمۡ فَاسِقُۢ بِنَبَإٖ فَتَبَيَّنُوٓاْ أَن تُصِيبُواْ قَوۡمَۢا بِجَهَٰلَةٖ فَتُصۡبِحُواْ عَلَىٰ مَا فَعَلۡتُمۡ نَٰدِمِينَ ٦</w:t>
      </w:r>
      <w:r w:rsidR="00C64E95">
        <w:rPr>
          <w:rStyle w:val="Char0"/>
          <w:rFonts w:ascii="Traditional Arabic" w:hAnsi="Traditional Arabic" w:cs="Traditional Arabic"/>
          <w:rtl/>
        </w:rPr>
        <w:t>﴾</w:t>
      </w:r>
      <w:r w:rsidR="00784590" w:rsidRPr="00D139C3">
        <w:rPr>
          <w:rStyle w:val="Char0"/>
          <w:rFonts w:hint="cs"/>
          <w:rtl/>
        </w:rPr>
        <w:t xml:space="preserve"> </w:t>
      </w:r>
      <w:r w:rsidR="00797F8E" w:rsidRPr="00797F8E">
        <w:rPr>
          <w:rStyle w:val="Char4"/>
          <w:rFonts w:hint="cs"/>
          <w:rtl/>
        </w:rPr>
        <w:t>[</w:t>
      </w:r>
      <w:r w:rsidR="002600DD" w:rsidRPr="00797F8E">
        <w:rPr>
          <w:rStyle w:val="Char4"/>
          <w:rFonts w:hint="cs"/>
          <w:rtl/>
        </w:rPr>
        <w:t>الحجرات: 6</w:t>
      </w:r>
      <w:r w:rsidR="00797F8E" w:rsidRPr="00797F8E">
        <w:rPr>
          <w:rStyle w:val="Char4"/>
          <w:rFonts w:hint="cs"/>
          <w:rtl/>
        </w:rPr>
        <w:t>]</w:t>
      </w:r>
      <w:r w:rsidR="002600DD" w:rsidRPr="00D139C3">
        <w:rPr>
          <w:rStyle w:val="Char0"/>
          <w:rFonts w:hint="cs"/>
          <w:rtl/>
        </w:rPr>
        <w:t>.</w:t>
      </w:r>
    </w:p>
    <w:p w:rsidR="009B7C25" w:rsidRPr="00DE4439" w:rsidRDefault="009B7C25" w:rsidP="00797F8E">
      <w:pPr>
        <w:pStyle w:val="a"/>
        <w:rPr>
          <w:rFonts w:ascii="Times New Roman" w:hAnsi="Times New Roman"/>
          <w:rtl/>
        </w:rPr>
      </w:pPr>
      <w:r w:rsidRPr="00DE4439">
        <w:rPr>
          <w:rFonts w:ascii="Times New Roman" w:hAnsi="Times New Roman" w:hint="cs"/>
          <w:rtl/>
        </w:rPr>
        <w:t>«</w:t>
      </w:r>
      <w:r w:rsidR="00720BEF" w:rsidRPr="00DE4439">
        <w:rPr>
          <w:rtl/>
        </w:rPr>
        <w:t xml:space="preserve">اى </w:t>
      </w:r>
      <w:r w:rsidR="00AE657A">
        <w:rPr>
          <w:rtl/>
        </w:rPr>
        <w:t>ک</w:t>
      </w:r>
      <w:r w:rsidR="00720BEF" w:rsidRPr="00DE4439">
        <w:rPr>
          <w:rtl/>
        </w:rPr>
        <w:t xml:space="preserve">سانى </w:t>
      </w:r>
      <w:r w:rsidR="00AE657A">
        <w:rPr>
          <w:rtl/>
        </w:rPr>
        <w:t>ک</w:t>
      </w:r>
      <w:r w:rsidR="00720BEF" w:rsidRPr="00DE4439">
        <w:rPr>
          <w:rtl/>
        </w:rPr>
        <w:t>ه ا</w:t>
      </w:r>
      <w:r w:rsidR="00AE657A">
        <w:rPr>
          <w:rtl/>
        </w:rPr>
        <w:t>ی</w:t>
      </w:r>
      <w:r w:rsidR="00720BEF" w:rsidRPr="00DE4439">
        <w:rPr>
          <w:rtl/>
        </w:rPr>
        <w:t>مان آورده‏ا</w:t>
      </w:r>
      <w:r w:rsidR="00AE657A">
        <w:rPr>
          <w:rtl/>
        </w:rPr>
        <w:t>ی</w:t>
      </w:r>
      <w:r w:rsidR="00720BEF" w:rsidRPr="00DE4439">
        <w:rPr>
          <w:rtl/>
        </w:rPr>
        <w:t>د! اگر شخص فاسقى خبرى براى شما ب</w:t>
      </w:r>
      <w:r w:rsidR="00AE657A">
        <w:rPr>
          <w:rtl/>
        </w:rPr>
        <w:t>ی</w:t>
      </w:r>
      <w:r w:rsidR="00720BEF" w:rsidRPr="00DE4439">
        <w:rPr>
          <w:rtl/>
        </w:rPr>
        <w:t>اورد، درباره آن تحق</w:t>
      </w:r>
      <w:r w:rsidR="00AE657A">
        <w:rPr>
          <w:rtl/>
        </w:rPr>
        <w:t>ی</w:t>
      </w:r>
      <w:r w:rsidR="00720BEF" w:rsidRPr="00DE4439">
        <w:rPr>
          <w:rtl/>
        </w:rPr>
        <w:t xml:space="preserve">ق </w:t>
      </w:r>
      <w:r w:rsidR="00AE657A">
        <w:rPr>
          <w:rtl/>
        </w:rPr>
        <w:t>ک</w:t>
      </w:r>
      <w:r w:rsidR="00720BEF" w:rsidRPr="00DE4439">
        <w:rPr>
          <w:rtl/>
        </w:rPr>
        <w:t>ن</w:t>
      </w:r>
      <w:r w:rsidR="00AE657A">
        <w:rPr>
          <w:rtl/>
        </w:rPr>
        <w:t>ی</w:t>
      </w:r>
      <w:r w:rsidR="00720BEF" w:rsidRPr="00DE4439">
        <w:rPr>
          <w:rtl/>
        </w:rPr>
        <w:t>د، مبادا به گروهى از روى نادانى آس</w:t>
      </w:r>
      <w:r w:rsidR="00AE657A">
        <w:rPr>
          <w:rtl/>
        </w:rPr>
        <w:t>ی</w:t>
      </w:r>
      <w:r w:rsidR="00720BEF" w:rsidRPr="00DE4439">
        <w:rPr>
          <w:rtl/>
        </w:rPr>
        <w:t>ب برسان</w:t>
      </w:r>
      <w:r w:rsidR="00AE657A">
        <w:rPr>
          <w:rtl/>
        </w:rPr>
        <w:t>ی</w:t>
      </w:r>
      <w:r w:rsidR="00720BEF" w:rsidRPr="00DE4439">
        <w:rPr>
          <w:rtl/>
        </w:rPr>
        <w:t xml:space="preserve">د و از </w:t>
      </w:r>
      <w:r w:rsidR="00AE657A">
        <w:rPr>
          <w:rtl/>
        </w:rPr>
        <w:t>ک</w:t>
      </w:r>
      <w:r w:rsidR="00720BEF" w:rsidRPr="00DE4439">
        <w:rPr>
          <w:rtl/>
        </w:rPr>
        <w:t>رده خود پش</w:t>
      </w:r>
      <w:r w:rsidR="00AE657A">
        <w:rPr>
          <w:rtl/>
        </w:rPr>
        <w:t>ی</w:t>
      </w:r>
      <w:r w:rsidR="00720BEF" w:rsidRPr="00DE4439">
        <w:rPr>
          <w:rtl/>
        </w:rPr>
        <w:t>مان شو</w:t>
      </w:r>
      <w:r w:rsidR="00AE657A">
        <w:rPr>
          <w:rtl/>
        </w:rPr>
        <w:t>ی</w:t>
      </w:r>
      <w:r w:rsidR="00720BEF" w:rsidRPr="00DE4439">
        <w:rPr>
          <w:rtl/>
        </w:rPr>
        <w:t>د</w:t>
      </w:r>
      <w:r w:rsidRPr="00DE4439">
        <w:rPr>
          <w:rFonts w:ascii="Times New Roman" w:hAnsi="Times New Roman" w:hint="cs"/>
          <w:rtl/>
        </w:rPr>
        <w:t>».</w:t>
      </w:r>
    </w:p>
    <w:p w:rsidR="009B7C25" w:rsidRPr="00DE4439" w:rsidRDefault="00724C48" w:rsidP="00797F8E">
      <w:pPr>
        <w:pStyle w:val="a"/>
        <w:rPr>
          <w:rtl/>
        </w:rPr>
      </w:pPr>
      <w:r w:rsidRPr="00DE4439">
        <w:rPr>
          <w:rFonts w:hint="cs"/>
          <w:rtl/>
        </w:rPr>
        <w:t xml:space="preserve">معروف است </w:t>
      </w:r>
      <w:r w:rsidR="00AE657A">
        <w:rPr>
          <w:rFonts w:hint="cs"/>
          <w:rtl/>
        </w:rPr>
        <w:t>ک</w:t>
      </w:r>
      <w:r w:rsidRPr="00DE4439">
        <w:rPr>
          <w:rFonts w:hint="cs"/>
          <w:rtl/>
        </w:rPr>
        <w:t>ه ا</w:t>
      </w:r>
      <w:r w:rsidR="00AE657A">
        <w:rPr>
          <w:rFonts w:hint="cs"/>
          <w:rtl/>
        </w:rPr>
        <w:t>ی</w:t>
      </w:r>
      <w:r w:rsidRPr="00DE4439">
        <w:rPr>
          <w:rFonts w:hint="cs"/>
          <w:rtl/>
        </w:rPr>
        <w:t>ن آ</w:t>
      </w:r>
      <w:r w:rsidR="00AE657A">
        <w:rPr>
          <w:rFonts w:hint="cs"/>
          <w:rtl/>
        </w:rPr>
        <w:t>ی</w:t>
      </w:r>
      <w:r w:rsidRPr="00DE4439">
        <w:rPr>
          <w:rFonts w:hint="cs"/>
          <w:rtl/>
        </w:rPr>
        <w:t>ه هنگام</w:t>
      </w:r>
      <w:r w:rsidR="00AE657A">
        <w:rPr>
          <w:rFonts w:hint="cs"/>
          <w:rtl/>
        </w:rPr>
        <w:t>ی</w:t>
      </w:r>
      <w:r w:rsidRPr="00DE4439">
        <w:rPr>
          <w:rFonts w:hint="cs"/>
          <w:rtl/>
        </w:rPr>
        <w:t xml:space="preserve"> نازل شد </w:t>
      </w:r>
      <w:r w:rsidR="00AE657A">
        <w:rPr>
          <w:rFonts w:hint="cs"/>
          <w:rtl/>
        </w:rPr>
        <w:t>ک</w:t>
      </w:r>
      <w:r w:rsidRPr="00DE4439">
        <w:rPr>
          <w:rFonts w:hint="cs"/>
          <w:rtl/>
        </w:rPr>
        <w:t>ه پ</w:t>
      </w:r>
      <w:r w:rsidR="00AE657A">
        <w:rPr>
          <w:rFonts w:hint="cs"/>
          <w:rtl/>
        </w:rPr>
        <w:t>ی</w:t>
      </w:r>
      <w:r w:rsidRPr="00DE4439">
        <w:rPr>
          <w:rFonts w:hint="cs"/>
          <w:rtl/>
        </w:rPr>
        <w:t>امبر</w:t>
      </w:r>
      <w:r w:rsidR="00720BEF" w:rsidRPr="00DE4439">
        <w:rPr>
          <w:rFonts w:ascii="Tahoma" w:hAnsi="Tahoma" w:cs="CTraditional Arabic" w:hint="cs"/>
          <w:color w:val="000000"/>
          <w:rtl/>
        </w:rPr>
        <w:t>ص</w:t>
      </w:r>
      <w:r w:rsidR="00B506EB" w:rsidRPr="00DE4439">
        <w:rPr>
          <w:rFonts w:hint="cs"/>
          <w:rtl/>
        </w:rPr>
        <w:t xml:space="preserve"> </w:t>
      </w:r>
      <w:r w:rsidR="00720BEF" w:rsidRPr="00DE4439">
        <w:rPr>
          <w:rFonts w:hint="cs"/>
          <w:rtl/>
        </w:rPr>
        <w:t>ال</w:t>
      </w:r>
      <w:r w:rsidR="00B506EB" w:rsidRPr="00DE4439">
        <w:rPr>
          <w:rFonts w:hint="cs"/>
          <w:rtl/>
        </w:rPr>
        <w:t>ول</w:t>
      </w:r>
      <w:r w:rsidR="00AE657A">
        <w:rPr>
          <w:rFonts w:hint="cs"/>
          <w:rtl/>
        </w:rPr>
        <w:t>ی</w:t>
      </w:r>
      <w:r w:rsidR="00B506EB" w:rsidRPr="00DE4439">
        <w:rPr>
          <w:rFonts w:hint="cs"/>
          <w:rtl/>
        </w:rPr>
        <w:t xml:space="preserve">د بن عقبه را فرستاد </w:t>
      </w:r>
      <w:r w:rsidR="00AE657A">
        <w:rPr>
          <w:rFonts w:hint="cs"/>
          <w:rtl/>
        </w:rPr>
        <w:t>ک</w:t>
      </w:r>
      <w:r w:rsidR="00B506EB" w:rsidRPr="00DE4439">
        <w:rPr>
          <w:rFonts w:hint="cs"/>
          <w:rtl/>
        </w:rPr>
        <w:t>ه ز</w:t>
      </w:r>
      <w:r w:rsidR="00AE657A">
        <w:rPr>
          <w:rFonts w:hint="cs"/>
          <w:rtl/>
        </w:rPr>
        <w:t>ک</w:t>
      </w:r>
      <w:r w:rsidR="00B506EB" w:rsidRPr="00DE4439">
        <w:rPr>
          <w:rFonts w:hint="cs"/>
          <w:rtl/>
        </w:rPr>
        <w:t>ات اموال بن</w:t>
      </w:r>
      <w:r w:rsidR="00AE657A">
        <w:rPr>
          <w:rFonts w:hint="cs"/>
          <w:rtl/>
        </w:rPr>
        <w:t>ی</w:t>
      </w:r>
      <w:r w:rsidR="00B506EB" w:rsidRPr="00DE4439">
        <w:rPr>
          <w:rFonts w:hint="cs"/>
          <w:rtl/>
        </w:rPr>
        <w:t xml:space="preserve"> </w:t>
      </w:r>
      <w:r w:rsidR="00720BEF" w:rsidRPr="00DE4439">
        <w:rPr>
          <w:rFonts w:hint="cs"/>
          <w:rtl/>
        </w:rPr>
        <w:t>ال</w:t>
      </w:r>
      <w:r w:rsidR="00B506EB" w:rsidRPr="00DE4439">
        <w:rPr>
          <w:rFonts w:hint="cs"/>
          <w:rtl/>
        </w:rPr>
        <w:t>مصطلق را جمع‌آور</w:t>
      </w:r>
      <w:r w:rsidR="00AE657A">
        <w:rPr>
          <w:rFonts w:hint="cs"/>
          <w:rtl/>
        </w:rPr>
        <w:t>ی</w:t>
      </w:r>
      <w:r w:rsidR="00B506EB" w:rsidRPr="00DE4439">
        <w:rPr>
          <w:rFonts w:hint="cs"/>
          <w:rtl/>
        </w:rPr>
        <w:t xml:space="preserve"> </w:t>
      </w:r>
      <w:r w:rsidR="00AE657A">
        <w:rPr>
          <w:rFonts w:hint="cs"/>
          <w:rtl/>
        </w:rPr>
        <w:t>ک</w:t>
      </w:r>
      <w:r w:rsidR="00B506EB" w:rsidRPr="00DE4439">
        <w:rPr>
          <w:rFonts w:hint="cs"/>
          <w:rtl/>
        </w:rPr>
        <w:t>ند وقت</w:t>
      </w:r>
      <w:r w:rsidR="00AE657A">
        <w:rPr>
          <w:rFonts w:hint="cs"/>
          <w:rtl/>
        </w:rPr>
        <w:t>ی</w:t>
      </w:r>
      <w:r w:rsidR="00B506EB" w:rsidRPr="00DE4439">
        <w:rPr>
          <w:rFonts w:hint="cs"/>
          <w:rtl/>
        </w:rPr>
        <w:t xml:space="preserve"> </w:t>
      </w:r>
      <w:r w:rsidR="00AE657A">
        <w:rPr>
          <w:rFonts w:hint="cs"/>
          <w:rtl/>
        </w:rPr>
        <w:t>ک</w:t>
      </w:r>
      <w:r w:rsidR="00B506EB" w:rsidRPr="00DE4439">
        <w:rPr>
          <w:rFonts w:hint="cs"/>
          <w:rtl/>
        </w:rPr>
        <w:t>ه ول</w:t>
      </w:r>
      <w:r w:rsidR="00AE657A">
        <w:rPr>
          <w:rFonts w:hint="cs"/>
          <w:rtl/>
        </w:rPr>
        <w:t>ی</w:t>
      </w:r>
      <w:r w:rsidR="00B506EB" w:rsidRPr="00DE4439">
        <w:rPr>
          <w:rFonts w:hint="cs"/>
          <w:rtl/>
        </w:rPr>
        <w:t>د به سو</w:t>
      </w:r>
      <w:r w:rsidR="00AE657A">
        <w:rPr>
          <w:rFonts w:hint="cs"/>
          <w:rtl/>
        </w:rPr>
        <w:t>ی</w:t>
      </w:r>
      <w:r w:rsidR="00B506EB" w:rsidRPr="00DE4439">
        <w:rPr>
          <w:rFonts w:hint="cs"/>
          <w:rtl/>
        </w:rPr>
        <w:t xml:space="preserve"> آنها رفت د</w:t>
      </w:r>
      <w:r w:rsidR="00AE657A">
        <w:rPr>
          <w:rFonts w:hint="cs"/>
          <w:rtl/>
        </w:rPr>
        <w:t>ی</w:t>
      </w:r>
      <w:r w:rsidR="00B506EB" w:rsidRPr="00DE4439">
        <w:rPr>
          <w:rFonts w:hint="cs"/>
          <w:rtl/>
        </w:rPr>
        <w:t xml:space="preserve">د </w:t>
      </w:r>
      <w:r w:rsidR="00AE657A">
        <w:rPr>
          <w:rFonts w:hint="cs"/>
          <w:rtl/>
        </w:rPr>
        <w:t>ک</w:t>
      </w:r>
      <w:r w:rsidR="00B506EB" w:rsidRPr="00DE4439">
        <w:rPr>
          <w:rFonts w:hint="cs"/>
          <w:rtl/>
        </w:rPr>
        <w:t>ه بسو</w:t>
      </w:r>
      <w:r w:rsidR="00AE657A">
        <w:rPr>
          <w:rFonts w:hint="cs"/>
          <w:rtl/>
        </w:rPr>
        <w:t>ی</w:t>
      </w:r>
      <w:r w:rsidR="00B506EB" w:rsidRPr="00DE4439">
        <w:rPr>
          <w:rFonts w:hint="cs"/>
          <w:rtl/>
        </w:rPr>
        <w:t xml:space="preserve"> او م</w:t>
      </w:r>
      <w:r w:rsidR="00AE657A">
        <w:rPr>
          <w:rFonts w:hint="cs"/>
          <w:rtl/>
        </w:rPr>
        <w:t>ی</w:t>
      </w:r>
      <w:r w:rsidR="00B506EB" w:rsidRPr="00DE4439">
        <w:rPr>
          <w:rFonts w:hint="cs"/>
          <w:rtl/>
        </w:rPr>
        <w:t>‌آ</w:t>
      </w:r>
      <w:r w:rsidR="00AE657A">
        <w:rPr>
          <w:rFonts w:hint="cs"/>
          <w:rtl/>
        </w:rPr>
        <w:t>ی</w:t>
      </w:r>
      <w:r w:rsidR="00B506EB" w:rsidRPr="00DE4439">
        <w:rPr>
          <w:rFonts w:hint="cs"/>
          <w:rtl/>
        </w:rPr>
        <w:t>د بنابرا</w:t>
      </w:r>
      <w:r w:rsidR="00AE657A">
        <w:rPr>
          <w:rFonts w:hint="cs"/>
          <w:rtl/>
        </w:rPr>
        <w:t>ی</w:t>
      </w:r>
      <w:r w:rsidR="00B506EB" w:rsidRPr="00DE4439">
        <w:rPr>
          <w:rFonts w:hint="cs"/>
          <w:rtl/>
        </w:rPr>
        <w:t>ن ترس</w:t>
      </w:r>
      <w:r w:rsidR="00AE657A">
        <w:rPr>
          <w:rFonts w:hint="cs"/>
          <w:rtl/>
        </w:rPr>
        <w:t>ی</w:t>
      </w:r>
      <w:r w:rsidR="00B506EB" w:rsidRPr="00DE4439">
        <w:rPr>
          <w:rFonts w:hint="cs"/>
          <w:rtl/>
        </w:rPr>
        <w:t>د و بسو</w:t>
      </w:r>
      <w:r w:rsidR="00AE657A">
        <w:rPr>
          <w:rFonts w:hint="cs"/>
          <w:rtl/>
        </w:rPr>
        <w:t>ی</w:t>
      </w:r>
      <w:r w:rsidR="00B506EB" w:rsidRPr="00DE4439">
        <w:rPr>
          <w:rFonts w:hint="cs"/>
          <w:rtl/>
        </w:rPr>
        <w:t xml:space="preserve"> پ</w:t>
      </w:r>
      <w:r w:rsidR="00AE657A">
        <w:rPr>
          <w:rFonts w:hint="cs"/>
          <w:rtl/>
        </w:rPr>
        <w:t>ی</w:t>
      </w:r>
      <w:r w:rsidR="00B506EB" w:rsidRPr="00DE4439">
        <w:rPr>
          <w:rFonts w:hint="cs"/>
          <w:rtl/>
        </w:rPr>
        <w:t>امبر</w:t>
      </w:r>
      <w:r w:rsidR="00720BEF" w:rsidRPr="00DE4439">
        <w:rPr>
          <w:rFonts w:ascii="Tahoma" w:hAnsi="Tahoma" w:cs="CTraditional Arabic" w:hint="cs"/>
          <w:color w:val="000000"/>
          <w:rtl/>
        </w:rPr>
        <w:t>ص</w:t>
      </w:r>
      <w:r w:rsidR="00720BEF" w:rsidRPr="00DE4439">
        <w:rPr>
          <w:rFonts w:hint="cs"/>
          <w:rtl/>
        </w:rPr>
        <w:t xml:space="preserve"> </w:t>
      </w:r>
      <w:r w:rsidR="00B506EB" w:rsidRPr="00DE4439">
        <w:rPr>
          <w:rFonts w:hint="cs"/>
          <w:rtl/>
        </w:rPr>
        <w:t>برگشت و گفت آنها خواستند مرا ب</w:t>
      </w:r>
      <w:r w:rsidR="00AE657A">
        <w:rPr>
          <w:rFonts w:hint="cs"/>
          <w:rtl/>
        </w:rPr>
        <w:t>ک</w:t>
      </w:r>
      <w:r w:rsidR="00B506EB" w:rsidRPr="00DE4439">
        <w:rPr>
          <w:rFonts w:hint="cs"/>
          <w:rtl/>
        </w:rPr>
        <w:t>شند، آنگاه پ</w:t>
      </w:r>
      <w:r w:rsidR="00AE657A">
        <w:rPr>
          <w:rFonts w:hint="cs"/>
          <w:rtl/>
        </w:rPr>
        <w:t>ی</w:t>
      </w:r>
      <w:r w:rsidR="00B506EB" w:rsidRPr="00DE4439">
        <w:rPr>
          <w:rFonts w:hint="cs"/>
          <w:rtl/>
        </w:rPr>
        <w:t>امبر خشمگ</w:t>
      </w:r>
      <w:r w:rsidR="00AE657A">
        <w:rPr>
          <w:rFonts w:hint="cs"/>
          <w:rtl/>
        </w:rPr>
        <w:t>ی</w:t>
      </w:r>
      <w:r w:rsidR="00B506EB" w:rsidRPr="00DE4439">
        <w:rPr>
          <w:rFonts w:hint="cs"/>
          <w:rtl/>
        </w:rPr>
        <w:t xml:space="preserve">ن شد و خالد بن </w:t>
      </w:r>
      <w:r w:rsidR="00720BEF" w:rsidRPr="00DE4439">
        <w:rPr>
          <w:rFonts w:hint="cs"/>
          <w:rtl/>
        </w:rPr>
        <w:t>ال</w:t>
      </w:r>
      <w:r w:rsidR="00B506EB" w:rsidRPr="00DE4439">
        <w:rPr>
          <w:rFonts w:hint="cs"/>
          <w:rtl/>
        </w:rPr>
        <w:t>ول</w:t>
      </w:r>
      <w:r w:rsidR="00AE657A">
        <w:rPr>
          <w:rFonts w:hint="cs"/>
          <w:rtl/>
        </w:rPr>
        <w:t>ی</w:t>
      </w:r>
      <w:r w:rsidR="00B506EB" w:rsidRPr="00DE4439">
        <w:rPr>
          <w:rFonts w:hint="cs"/>
          <w:rtl/>
        </w:rPr>
        <w:t>د را بسو</w:t>
      </w:r>
      <w:r w:rsidR="00AE657A">
        <w:rPr>
          <w:rFonts w:hint="cs"/>
          <w:rtl/>
        </w:rPr>
        <w:t>ی</w:t>
      </w:r>
      <w:r w:rsidR="00B506EB" w:rsidRPr="00DE4439">
        <w:rPr>
          <w:rFonts w:hint="cs"/>
          <w:rtl/>
        </w:rPr>
        <w:t xml:space="preserve"> آنها فرستاد، </w:t>
      </w:r>
      <w:r w:rsidR="00856559" w:rsidRPr="00DE4439">
        <w:rPr>
          <w:rFonts w:hint="cs"/>
          <w:rtl/>
        </w:rPr>
        <w:t>سپس خداوند آ</w:t>
      </w:r>
      <w:r w:rsidR="00AE657A">
        <w:rPr>
          <w:rFonts w:hint="cs"/>
          <w:rtl/>
        </w:rPr>
        <w:t>ی</w:t>
      </w:r>
      <w:r w:rsidR="00856559" w:rsidRPr="00DE4439">
        <w:rPr>
          <w:rFonts w:hint="cs"/>
          <w:rtl/>
        </w:rPr>
        <w:t xml:space="preserve">ه نازل </w:t>
      </w:r>
      <w:r w:rsidR="00AE657A">
        <w:rPr>
          <w:rFonts w:hint="cs"/>
          <w:rtl/>
        </w:rPr>
        <w:t>ک</w:t>
      </w:r>
      <w:r w:rsidR="00856559" w:rsidRPr="00DE4439">
        <w:rPr>
          <w:rFonts w:hint="cs"/>
          <w:rtl/>
        </w:rPr>
        <w:t>رد و پ</w:t>
      </w:r>
      <w:r w:rsidR="00AE657A">
        <w:rPr>
          <w:rFonts w:hint="cs"/>
          <w:rtl/>
        </w:rPr>
        <w:t>ی</w:t>
      </w:r>
      <w:r w:rsidR="00856559" w:rsidRPr="00DE4439">
        <w:rPr>
          <w:rFonts w:hint="cs"/>
          <w:rtl/>
        </w:rPr>
        <w:t>امبر را دستور داد تا تحق</w:t>
      </w:r>
      <w:r w:rsidR="00AE657A">
        <w:rPr>
          <w:rFonts w:hint="cs"/>
          <w:rtl/>
        </w:rPr>
        <w:t>ی</w:t>
      </w:r>
      <w:r w:rsidR="00856559" w:rsidRPr="00DE4439">
        <w:rPr>
          <w:rFonts w:hint="cs"/>
          <w:rtl/>
        </w:rPr>
        <w:t xml:space="preserve">ق </w:t>
      </w:r>
      <w:r w:rsidR="00AE657A">
        <w:rPr>
          <w:rFonts w:hint="cs"/>
          <w:rtl/>
        </w:rPr>
        <w:t>ک</w:t>
      </w:r>
      <w:r w:rsidR="00856559" w:rsidRPr="00DE4439">
        <w:rPr>
          <w:rFonts w:hint="cs"/>
          <w:rtl/>
        </w:rPr>
        <w:t>ند، و وقت</w:t>
      </w:r>
      <w:r w:rsidR="00AE657A">
        <w:rPr>
          <w:rFonts w:hint="cs"/>
          <w:rtl/>
        </w:rPr>
        <w:t>ی</w:t>
      </w:r>
      <w:r w:rsidR="00856559" w:rsidRPr="00DE4439">
        <w:rPr>
          <w:rFonts w:hint="cs"/>
          <w:rtl/>
        </w:rPr>
        <w:t xml:space="preserve"> تحق</w:t>
      </w:r>
      <w:r w:rsidR="00AE657A">
        <w:rPr>
          <w:rFonts w:hint="cs"/>
          <w:rtl/>
        </w:rPr>
        <w:t>ی</w:t>
      </w:r>
      <w:r w:rsidR="00856559" w:rsidRPr="00DE4439">
        <w:rPr>
          <w:rFonts w:hint="cs"/>
          <w:rtl/>
        </w:rPr>
        <w:t xml:space="preserve">ق </w:t>
      </w:r>
      <w:r w:rsidR="00AE657A">
        <w:rPr>
          <w:rFonts w:hint="cs"/>
          <w:rtl/>
        </w:rPr>
        <w:t>ک</w:t>
      </w:r>
      <w:r w:rsidR="00856559" w:rsidRPr="00DE4439">
        <w:rPr>
          <w:rFonts w:hint="cs"/>
          <w:rtl/>
        </w:rPr>
        <w:t>ردند افراد قب</w:t>
      </w:r>
      <w:r w:rsidR="00AE657A">
        <w:rPr>
          <w:rFonts w:hint="cs"/>
          <w:rtl/>
        </w:rPr>
        <w:t>ی</w:t>
      </w:r>
      <w:r w:rsidR="00856559" w:rsidRPr="00DE4439">
        <w:rPr>
          <w:rFonts w:hint="cs"/>
          <w:rtl/>
        </w:rPr>
        <w:t>له بن</w:t>
      </w:r>
      <w:r w:rsidR="00AE657A">
        <w:rPr>
          <w:rFonts w:hint="cs"/>
          <w:rtl/>
        </w:rPr>
        <w:t>ی</w:t>
      </w:r>
      <w:r w:rsidR="00856559" w:rsidRPr="00DE4439">
        <w:rPr>
          <w:rFonts w:hint="cs"/>
          <w:rtl/>
        </w:rPr>
        <w:t xml:space="preserve"> </w:t>
      </w:r>
      <w:r w:rsidR="00720BEF" w:rsidRPr="00DE4439">
        <w:rPr>
          <w:rFonts w:hint="cs"/>
          <w:rtl/>
        </w:rPr>
        <w:t>ال</w:t>
      </w:r>
      <w:r w:rsidR="00856559" w:rsidRPr="00DE4439">
        <w:rPr>
          <w:rFonts w:hint="cs"/>
          <w:rtl/>
        </w:rPr>
        <w:t>مصطلق گفتند ما برا</w:t>
      </w:r>
      <w:r w:rsidR="00AE657A">
        <w:rPr>
          <w:rFonts w:hint="cs"/>
          <w:rtl/>
        </w:rPr>
        <w:t>ی</w:t>
      </w:r>
      <w:r w:rsidR="00856559" w:rsidRPr="00DE4439">
        <w:rPr>
          <w:rFonts w:hint="cs"/>
          <w:rtl/>
        </w:rPr>
        <w:t xml:space="preserve"> جنگ ب</w:t>
      </w:r>
      <w:r w:rsidR="00AE657A">
        <w:rPr>
          <w:rFonts w:hint="cs"/>
          <w:rtl/>
        </w:rPr>
        <w:t>ی</w:t>
      </w:r>
      <w:r w:rsidR="00856559" w:rsidRPr="00DE4439">
        <w:rPr>
          <w:rFonts w:hint="cs"/>
          <w:rtl/>
        </w:rPr>
        <w:t>رون ن</w:t>
      </w:r>
      <w:r w:rsidR="00AE657A">
        <w:rPr>
          <w:rFonts w:hint="cs"/>
          <w:rtl/>
        </w:rPr>
        <w:t>ی</w:t>
      </w:r>
      <w:r w:rsidR="00856559" w:rsidRPr="00DE4439">
        <w:rPr>
          <w:rFonts w:hint="cs"/>
          <w:rtl/>
        </w:rPr>
        <w:t>امده بود</w:t>
      </w:r>
      <w:r w:rsidR="00AE657A">
        <w:rPr>
          <w:rFonts w:hint="cs"/>
          <w:rtl/>
        </w:rPr>
        <w:t>ی</w:t>
      </w:r>
      <w:r w:rsidR="00856559" w:rsidRPr="00DE4439">
        <w:rPr>
          <w:rFonts w:hint="cs"/>
          <w:rtl/>
        </w:rPr>
        <w:t>م</w:t>
      </w:r>
      <w:r w:rsidR="00720BEF" w:rsidRPr="00DE4439">
        <w:rPr>
          <w:rFonts w:hint="cs"/>
          <w:rtl/>
        </w:rPr>
        <w:t>،</w:t>
      </w:r>
      <w:r w:rsidR="00856559" w:rsidRPr="00DE4439">
        <w:rPr>
          <w:rFonts w:hint="cs"/>
          <w:rtl/>
        </w:rPr>
        <w:t xml:space="preserve"> بل</w:t>
      </w:r>
      <w:r w:rsidR="00AE657A">
        <w:rPr>
          <w:rFonts w:hint="cs"/>
          <w:rtl/>
        </w:rPr>
        <w:t>ک</w:t>
      </w:r>
      <w:r w:rsidR="00856559" w:rsidRPr="00DE4439">
        <w:rPr>
          <w:rFonts w:hint="cs"/>
          <w:rtl/>
        </w:rPr>
        <w:t>ه وقت</w:t>
      </w:r>
      <w:r w:rsidR="00AE657A">
        <w:rPr>
          <w:rFonts w:hint="cs"/>
          <w:rtl/>
        </w:rPr>
        <w:t>ی</w:t>
      </w:r>
      <w:r w:rsidR="00856559" w:rsidRPr="00DE4439">
        <w:rPr>
          <w:rFonts w:hint="cs"/>
          <w:rtl/>
        </w:rPr>
        <w:t xml:space="preserve"> د</w:t>
      </w:r>
      <w:r w:rsidR="00AE657A">
        <w:rPr>
          <w:rFonts w:hint="cs"/>
          <w:rtl/>
        </w:rPr>
        <w:t>ی</w:t>
      </w:r>
      <w:r w:rsidR="00856559" w:rsidRPr="00DE4439">
        <w:rPr>
          <w:rFonts w:hint="cs"/>
          <w:rtl/>
        </w:rPr>
        <w:t>د</w:t>
      </w:r>
      <w:r w:rsidR="00AE657A">
        <w:rPr>
          <w:rFonts w:hint="cs"/>
          <w:rtl/>
        </w:rPr>
        <w:t>ی</w:t>
      </w:r>
      <w:r w:rsidR="00856559" w:rsidRPr="00DE4439">
        <w:rPr>
          <w:rFonts w:hint="cs"/>
          <w:rtl/>
        </w:rPr>
        <w:t xml:space="preserve">م </w:t>
      </w:r>
      <w:r w:rsidR="00AE657A">
        <w:rPr>
          <w:rFonts w:hint="cs"/>
          <w:rtl/>
        </w:rPr>
        <w:t>ک</w:t>
      </w:r>
      <w:r w:rsidR="00856559" w:rsidRPr="00DE4439">
        <w:rPr>
          <w:rFonts w:hint="cs"/>
          <w:rtl/>
        </w:rPr>
        <w:t>ه فرستاده پ</w:t>
      </w:r>
      <w:r w:rsidR="00AE657A">
        <w:rPr>
          <w:rFonts w:hint="cs"/>
          <w:rtl/>
        </w:rPr>
        <w:t>ی</w:t>
      </w:r>
      <w:r w:rsidR="00856559" w:rsidRPr="00DE4439">
        <w:rPr>
          <w:rFonts w:hint="cs"/>
          <w:rtl/>
        </w:rPr>
        <w:t>امبر د</w:t>
      </w:r>
      <w:r w:rsidR="00AE657A">
        <w:rPr>
          <w:rFonts w:hint="cs"/>
          <w:rtl/>
        </w:rPr>
        <w:t>ی</w:t>
      </w:r>
      <w:r w:rsidR="00856559" w:rsidRPr="00DE4439">
        <w:rPr>
          <w:rFonts w:hint="cs"/>
          <w:rtl/>
        </w:rPr>
        <w:t xml:space="preserve">ر </w:t>
      </w:r>
      <w:r w:rsidR="00AE657A">
        <w:rPr>
          <w:rFonts w:hint="cs"/>
          <w:rtl/>
        </w:rPr>
        <w:t>ک</w:t>
      </w:r>
      <w:r w:rsidR="00856559" w:rsidRPr="00DE4439">
        <w:rPr>
          <w:rFonts w:hint="cs"/>
          <w:rtl/>
        </w:rPr>
        <w:t>رد و ن</w:t>
      </w:r>
      <w:r w:rsidR="00AE657A">
        <w:rPr>
          <w:rFonts w:hint="cs"/>
          <w:rtl/>
        </w:rPr>
        <w:t>ی</w:t>
      </w:r>
      <w:r w:rsidR="00856559" w:rsidRPr="00DE4439">
        <w:rPr>
          <w:rFonts w:hint="cs"/>
          <w:rtl/>
        </w:rPr>
        <w:t>امد ز</w:t>
      </w:r>
      <w:r w:rsidR="00AE657A">
        <w:rPr>
          <w:rFonts w:hint="cs"/>
          <w:rtl/>
        </w:rPr>
        <w:t>ک</w:t>
      </w:r>
      <w:r w:rsidR="00856559" w:rsidRPr="00DE4439">
        <w:rPr>
          <w:rFonts w:hint="cs"/>
          <w:rtl/>
        </w:rPr>
        <w:t>ات‌ها</w:t>
      </w:r>
      <w:r w:rsidR="00AE657A">
        <w:rPr>
          <w:rFonts w:hint="cs"/>
          <w:rtl/>
        </w:rPr>
        <w:t>ی</w:t>
      </w:r>
      <w:r w:rsidR="00720BEF" w:rsidRPr="00DE4439">
        <w:rPr>
          <w:rFonts w:hint="cs"/>
          <w:rtl/>
        </w:rPr>
        <w:t xml:space="preserve"> خود را برداشته</w:t>
      </w:r>
      <w:r w:rsidR="00856559" w:rsidRPr="00DE4439">
        <w:rPr>
          <w:rFonts w:hint="cs"/>
          <w:rtl/>
        </w:rPr>
        <w:t xml:space="preserve"> و خواست</w:t>
      </w:r>
      <w:r w:rsidR="00AE657A">
        <w:rPr>
          <w:rFonts w:hint="cs"/>
          <w:rtl/>
        </w:rPr>
        <w:t>ی</w:t>
      </w:r>
      <w:r w:rsidR="00856559" w:rsidRPr="00DE4439">
        <w:rPr>
          <w:rFonts w:hint="cs"/>
          <w:rtl/>
        </w:rPr>
        <w:t xml:space="preserve">م </w:t>
      </w:r>
      <w:r w:rsidR="00AE657A">
        <w:rPr>
          <w:rFonts w:hint="cs"/>
          <w:rtl/>
        </w:rPr>
        <w:t>ک</w:t>
      </w:r>
      <w:r w:rsidR="00856559" w:rsidRPr="00DE4439">
        <w:rPr>
          <w:rFonts w:hint="cs"/>
          <w:rtl/>
        </w:rPr>
        <w:t>ه خود آن را ب</w:t>
      </w:r>
      <w:r w:rsidR="00AE657A">
        <w:rPr>
          <w:rFonts w:hint="cs"/>
          <w:rtl/>
        </w:rPr>
        <w:t>ی</w:t>
      </w:r>
      <w:r w:rsidR="00856559" w:rsidRPr="00DE4439">
        <w:rPr>
          <w:rFonts w:hint="cs"/>
          <w:rtl/>
        </w:rPr>
        <w:t>اور</w:t>
      </w:r>
      <w:r w:rsidR="00AE657A">
        <w:rPr>
          <w:rFonts w:hint="cs"/>
          <w:rtl/>
        </w:rPr>
        <w:t>ی</w:t>
      </w:r>
      <w:r w:rsidR="00856559" w:rsidRPr="00DE4439">
        <w:rPr>
          <w:rFonts w:hint="cs"/>
          <w:rtl/>
        </w:rPr>
        <w:t xml:space="preserve">م. </w:t>
      </w:r>
    </w:p>
    <w:p w:rsidR="00856559" w:rsidRPr="00DE4439" w:rsidRDefault="00856559" w:rsidP="00797F8E">
      <w:pPr>
        <w:pStyle w:val="a"/>
        <w:rPr>
          <w:rtl/>
        </w:rPr>
      </w:pPr>
      <w:r w:rsidRPr="00DE4439">
        <w:rPr>
          <w:rFonts w:hint="cs"/>
          <w:rtl/>
        </w:rPr>
        <w:t>اعتراض دوم</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AE657A">
        <w:rPr>
          <w:rFonts w:hint="cs"/>
          <w:rtl/>
        </w:rPr>
        <w:t>ک</w:t>
      </w:r>
      <w:r w:rsidRPr="00DE4439">
        <w:rPr>
          <w:rFonts w:hint="cs"/>
          <w:rtl/>
        </w:rPr>
        <w:t>ه ول</w:t>
      </w:r>
      <w:r w:rsidR="00AE657A">
        <w:rPr>
          <w:rFonts w:hint="cs"/>
          <w:rtl/>
        </w:rPr>
        <w:t>ی</w:t>
      </w:r>
      <w:r w:rsidRPr="00DE4439">
        <w:rPr>
          <w:rFonts w:hint="cs"/>
          <w:rtl/>
        </w:rPr>
        <w:t>د در حال</w:t>
      </w:r>
      <w:r w:rsidR="00AE657A">
        <w:rPr>
          <w:rFonts w:hint="cs"/>
          <w:rtl/>
        </w:rPr>
        <w:t>ی</w:t>
      </w:r>
      <w:r w:rsidRPr="00DE4439">
        <w:rPr>
          <w:rFonts w:hint="cs"/>
          <w:rtl/>
        </w:rPr>
        <w:t xml:space="preserve"> </w:t>
      </w:r>
      <w:r w:rsidR="00AE657A">
        <w:rPr>
          <w:rFonts w:hint="cs"/>
          <w:rtl/>
        </w:rPr>
        <w:t>ک</w:t>
      </w:r>
      <w:r w:rsidRPr="00DE4439">
        <w:rPr>
          <w:rFonts w:hint="cs"/>
          <w:rtl/>
        </w:rPr>
        <w:t>ه مست بود نماز صبح را خواند و بجا</w:t>
      </w:r>
      <w:r w:rsidR="00AE657A">
        <w:rPr>
          <w:rFonts w:hint="cs"/>
          <w:rtl/>
        </w:rPr>
        <w:t>ی</w:t>
      </w:r>
      <w:r w:rsidRPr="00DE4439">
        <w:rPr>
          <w:rFonts w:hint="cs"/>
          <w:rtl/>
        </w:rPr>
        <w:t xml:space="preserve"> دو ر</w:t>
      </w:r>
      <w:r w:rsidR="00AE657A">
        <w:rPr>
          <w:rFonts w:hint="cs"/>
          <w:rtl/>
        </w:rPr>
        <w:t>ک</w:t>
      </w:r>
      <w:r w:rsidRPr="00DE4439">
        <w:rPr>
          <w:rFonts w:hint="cs"/>
          <w:rtl/>
        </w:rPr>
        <w:t>عت چهار ر</w:t>
      </w:r>
      <w:r w:rsidR="00AE657A">
        <w:rPr>
          <w:rFonts w:hint="cs"/>
          <w:rtl/>
        </w:rPr>
        <w:t>ک</w:t>
      </w:r>
      <w:r w:rsidRPr="00DE4439">
        <w:rPr>
          <w:rFonts w:hint="cs"/>
          <w:rtl/>
        </w:rPr>
        <w:t>عت خواند و به مردم گفت هنوز ب</w:t>
      </w:r>
      <w:r w:rsidR="00AE657A">
        <w:rPr>
          <w:rFonts w:hint="cs"/>
          <w:rtl/>
        </w:rPr>
        <w:t>ی</w:t>
      </w:r>
      <w:r w:rsidRPr="00DE4439">
        <w:rPr>
          <w:rFonts w:hint="cs"/>
          <w:rtl/>
        </w:rPr>
        <w:t>شتر بخوانم، مردم به او گفتند امروز دار</w:t>
      </w:r>
      <w:r w:rsidR="00AE657A">
        <w:rPr>
          <w:rFonts w:hint="cs"/>
          <w:rtl/>
        </w:rPr>
        <w:t>ی</w:t>
      </w:r>
      <w:r w:rsidRPr="00DE4439">
        <w:rPr>
          <w:rFonts w:hint="cs"/>
          <w:rtl/>
        </w:rPr>
        <w:t xml:space="preserve"> اضافه م</w:t>
      </w:r>
      <w:r w:rsidR="00AE657A">
        <w:rPr>
          <w:rFonts w:hint="cs"/>
          <w:rtl/>
        </w:rPr>
        <w:t>ی</w:t>
      </w:r>
      <w:r w:rsidRPr="00DE4439">
        <w:rPr>
          <w:rFonts w:hint="cs"/>
          <w:rtl/>
        </w:rPr>
        <w:t>‌رو</w:t>
      </w:r>
      <w:r w:rsidR="00AE657A">
        <w:rPr>
          <w:rFonts w:hint="cs"/>
          <w:rtl/>
        </w:rPr>
        <w:t>ی</w:t>
      </w:r>
      <w:r w:rsidRPr="00DE4439">
        <w:rPr>
          <w:rFonts w:hint="cs"/>
          <w:rtl/>
        </w:rPr>
        <w:t>. سپس پ</w:t>
      </w:r>
      <w:r w:rsidR="00AE657A">
        <w:rPr>
          <w:rFonts w:hint="cs"/>
          <w:rtl/>
        </w:rPr>
        <w:t>ی</w:t>
      </w:r>
      <w:r w:rsidRPr="00DE4439">
        <w:rPr>
          <w:rFonts w:hint="cs"/>
          <w:rtl/>
        </w:rPr>
        <w:t>ش عثمان رفتند و از ول</w:t>
      </w:r>
      <w:r w:rsidR="00AE657A">
        <w:rPr>
          <w:rFonts w:hint="cs"/>
          <w:rtl/>
        </w:rPr>
        <w:t>ی</w:t>
      </w:r>
      <w:r w:rsidRPr="00DE4439">
        <w:rPr>
          <w:rFonts w:hint="cs"/>
          <w:rtl/>
        </w:rPr>
        <w:t>د ش</w:t>
      </w:r>
      <w:r w:rsidR="00AE657A">
        <w:rPr>
          <w:rFonts w:hint="cs"/>
          <w:rtl/>
        </w:rPr>
        <w:t>ک</w:t>
      </w:r>
      <w:r w:rsidRPr="00DE4439">
        <w:rPr>
          <w:rFonts w:hint="cs"/>
          <w:rtl/>
        </w:rPr>
        <w:t>ا</w:t>
      </w:r>
      <w:r w:rsidR="00AE657A">
        <w:rPr>
          <w:rFonts w:hint="cs"/>
          <w:rtl/>
        </w:rPr>
        <w:t>ی</w:t>
      </w:r>
      <w:r w:rsidRPr="00DE4439">
        <w:rPr>
          <w:rFonts w:hint="cs"/>
          <w:rtl/>
        </w:rPr>
        <w:t xml:space="preserve">ت </w:t>
      </w:r>
      <w:r w:rsidR="00AE657A">
        <w:rPr>
          <w:rFonts w:hint="cs"/>
          <w:rtl/>
        </w:rPr>
        <w:t>ک</w:t>
      </w:r>
      <w:r w:rsidRPr="00DE4439">
        <w:rPr>
          <w:rFonts w:hint="cs"/>
          <w:rtl/>
        </w:rPr>
        <w:t>ردند و عثمان او را به مجازات شراب‌خوار</w:t>
      </w:r>
      <w:r w:rsidR="00AE657A">
        <w:rPr>
          <w:rFonts w:hint="cs"/>
          <w:rtl/>
        </w:rPr>
        <w:t>ی</w:t>
      </w:r>
      <w:r w:rsidRPr="00DE4439">
        <w:rPr>
          <w:rFonts w:hint="cs"/>
          <w:rtl/>
        </w:rPr>
        <w:t xml:space="preserve"> شلاق زد، و در صح</w:t>
      </w:r>
      <w:r w:rsidR="00AE657A">
        <w:rPr>
          <w:rFonts w:hint="cs"/>
          <w:rtl/>
        </w:rPr>
        <w:t>ی</w:t>
      </w:r>
      <w:r w:rsidRPr="00DE4439">
        <w:rPr>
          <w:rFonts w:hint="cs"/>
          <w:rtl/>
        </w:rPr>
        <w:t xml:space="preserve">ح مسلم آمده </w:t>
      </w:r>
      <w:r w:rsidR="00AE657A">
        <w:rPr>
          <w:rFonts w:hint="cs"/>
          <w:rtl/>
        </w:rPr>
        <w:t>ک</w:t>
      </w:r>
      <w:r w:rsidRPr="00DE4439">
        <w:rPr>
          <w:rFonts w:hint="cs"/>
          <w:rtl/>
        </w:rPr>
        <w:t>ه عثمان او</w:t>
      </w:r>
      <w:r w:rsidR="00ED47BB" w:rsidRPr="00DE4439">
        <w:rPr>
          <w:rFonts w:hint="cs"/>
          <w:rtl/>
        </w:rPr>
        <w:t xml:space="preserve"> </w:t>
      </w:r>
      <w:r w:rsidRPr="00DE4439">
        <w:rPr>
          <w:rFonts w:hint="cs"/>
          <w:rtl/>
        </w:rPr>
        <w:t>را به مجازات شراب نوش</w:t>
      </w:r>
      <w:r w:rsidR="00AE657A">
        <w:rPr>
          <w:rFonts w:hint="cs"/>
          <w:rtl/>
        </w:rPr>
        <w:t>ی</w:t>
      </w:r>
      <w:r w:rsidRPr="00DE4439">
        <w:rPr>
          <w:rFonts w:hint="cs"/>
          <w:rtl/>
        </w:rPr>
        <w:t>دن ش</w:t>
      </w:r>
      <w:r w:rsidR="00885E9B" w:rsidRPr="00DE4439">
        <w:rPr>
          <w:rFonts w:hint="cs"/>
          <w:rtl/>
        </w:rPr>
        <w:t>لا</w:t>
      </w:r>
      <w:r w:rsidRPr="00DE4439">
        <w:rPr>
          <w:rFonts w:hint="cs"/>
          <w:rtl/>
        </w:rPr>
        <w:t>ق زد</w:t>
      </w:r>
      <w:r w:rsidRPr="00D139C3">
        <w:rPr>
          <w:rStyle w:val="Char0"/>
          <w:vertAlign w:val="superscript"/>
          <w:rtl/>
        </w:rPr>
        <w:footnoteReference w:id="114"/>
      </w:r>
      <w:r w:rsidR="0095131B" w:rsidRPr="00DE4439">
        <w:rPr>
          <w:rFonts w:hint="cs"/>
          <w:rtl/>
        </w:rPr>
        <w:t>.</w:t>
      </w:r>
    </w:p>
    <w:p w:rsidR="009B7C25" w:rsidRPr="004169DA" w:rsidRDefault="00856559" w:rsidP="00C64E95">
      <w:pPr>
        <w:pStyle w:val="a"/>
        <w:rPr>
          <w:rStyle w:val="Char8"/>
          <w:rtl/>
        </w:rPr>
      </w:pPr>
      <w:r w:rsidRPr="00DE4439">
        <w:rPr>
          <w:rFonts w:hint="cs"/>
          <w:rtl/>
        </w:rPr>
        <w:t>پس دو اعتراض بر ول</w:t>
      </w:r>
      <w:r w:rsidR="00AE657A">
        <w:rPr>
          <w:rFonts w:hint="cs"/>
          <w:rtl/>
        </w:rPr>
        <w:t>ی</w:t>
      </w:r>
      <w:r w:rsidRPr="00DE4439">
        <w:rPr>
          <w:rFonts w:hint="cs"/>
          <w:rtl/>
        </w:rPr>
        <w:t>د م</w:t>
      </w:r>
      <w:r w:rsidR="00AE657A">
        <w:rPr>
          <w:rFonts w:hint="cs"/>
          <w:rtl/>
        </w:rPr>
        <w:t>ی</w:t>
      </w:r>
      <w:r w:rsidRPr="00DE4439">
        <w:rPr>
          <w:rFonts w:hint="cs"/>
          <w:rtl/>
        </w:rPr>
        <w:t>‌شود مورد اول نزد مفسران معروف است و امام احمد</w:t>
      </w:r>
      <w:r w:rsidRPr="00D139C3">
        <w:rPr>
          <w:rStyle w:val="Char0"/>
          <w:vertAlign w:val="superscript"/>
          <w:rtl/>
        </w:rPr>
        <w:footnoteReference w:id="115"/>
      </w:r>
      <w:r w:rsidRPr="00DE4439">
        <w:rPr>
          <w:rFonts w:hint="cs"/>
          <w:rtl/>
        </w:rPr>
        <w:t xml:space="preserve"> آن را با سند حسن روا</w:t>
      </w:r>
      <w:r w:rsidR="00AE657A">
        <w:rPr>
          <w:rFonts w:hint="cs"/>
          <w:rtl/>
        </w:rPr>
        <w:t>ی</w:t>
      </w:r>
      <w:r w:rsidRPr="00DE4439">
        <w:rPr>
          <w:rFonts w:hint="cs"/>
          <w:rtl/>
        </w:rPr>
        <w:t xml:space="preserve">ت </w:t>
      </w:r>
      <w:r w:rsidR="00AE657A">
        <w:rPr>
          <w:rFonts w:hint="cs"/>
          <w:rtl/>
        </w:rPr>
        <w:t>ک</w:t>
      </w:r>
      <w:r w:rsidRPr="00DE4439">
        <w:rPr>
          <w:rFonts w:hint="cs"/>
          <w:rtl/>
        </w:rPr>
        <w:t xml:space="preserve">رده است </w:t>
      </w:r>
      <w:r w:rsidR="00AE657A">
        <w:rPr>
          <w:rFonts w:hint="cs"/>
          <w:rtl/>
        </w:rPr>
        <w:t>ک</w:t>
      </w:r>
      <w:r w:rsidRPr="00DE4439">
        <w:rPr>
          <w:rFonts w:hint="cs"/>
          <w:rtl/>
        </w:rPr>
        <w:t>ه ا</w:t>
      </w:r>
      <w:r w:rsidR="00AE657A">
        <w:rPr>
          <w:rFonts w:hint="cs"/>
          <w:rtl/>
        </w:rPr>
        <w:t>ی</w:t>
      </w:r>
      <w:r w:rsidRPr="00DE4439">
        <w:rPr>
          <w:rFonts w:hint="cs"/>
          <w:rtl/>
        </w:rPr>
        <w:t>ن آ</w:t>
      </w:r>
      <w:r w:rsidR="00AE657A">
        <w:rPr>
          <w:rFonts w:hint="cs"/>
          <w:rtl/>
        </w:rPr>
        <w:t>ی</w:t>
      </w:r>
      <w:r w:rsidRPr="00DE4439">
        <w:rPr>
          <w:rFonts w:hint="cs"/>
          <w:rtl/>
        </w:rPr>
        <w:t>ه در مورد ول</w:t>
      </w:r>
      <w:r w:rsidR="00AE657A">
        <w:rPr>
          <w:rFonts w:hint="cs"/>
          <w:rtl/>
        </w:rPr>
        <w:t>ی</w:t>
      </w:r>
      <w:r w:rsidRPr="00DE4439">
        <w:rPr>
          <w:rFonts w:hint="cs"/>
          <w:rtl/>
        </w:rPr>
        <w:t xml:space="preserve">د نازل شده است، اما لازم </w:t>
      </w:r>
      <w:r w:rsidR="00C37B87" w:rsidRPr="00DE4439">
        <w:rPr>
          <w:rFonts w:hint="cs"/>
          <w:rtl/>
        </w:rPr>
        <w:t>ن</w:t>
      </w:r>
      <w:r w:rsidR="00AE657A">
        <w:rPr>
          <w:rFonts w:hint="cs"/>
          <w:rtl/>
        </w:rPr>
        <w:t>ی</w:t>
      </w:r>
      <w:r w:rsidR="00C37B87" w:rsidRPr="00DE4439">
        <w:rPr>
          <w:rFonts w:hint="cs"/>
          <w:rtl/>
        </w:rPr>
        <w:t xml:space="preserve">ست </w:t>
      </w:r>
      <w:r w:rsidR="00AE657A">
        <w:rPr>
          <w:rFonts w:hint="cs"/>
          <w:rtl/>
        </w:rPr>
        <w:t>ک</w:t>
      </w:r>
      <w:r w:rsidR="00C37B87" w:rsidRPr="00DE4439">
        <w:rPr>
          <w:rFonts w:hint="cs"/>
          <w:rtl/>
        </w:rPr>
        <w:t>ه فاسق قرار داده شو</w:t>
      </w:r>
      <w:r w:rsidR="002E08D8" w:rsidRPr="00DE4439">
        <w:rPr>
          <w:rFonts w:hint="cs"/>
          <w:rtl/>
        </w:rPr>
        <w:t>د</w:t>
      </w:r>
      <w:r w:rsidR="00C37B87" w:rsidRPr="00DE4439">
        <w:rPr>
          <w:rFonts w:hint="cs"/>
          <w:rtl/>
        </w:rPr>
        <w:t>، چون خداوند ح</w:t>
      </w:r>
      <w:r w:rsidR="00AE657A">
        <w:rPr>
          <w:rFonts w:hint="cs"/>
          <w:rtl/>
        </w:rPr>
        <w:t>ک</w:t>
      </w:r>
      <w:r w:rsidR="00C37B87" w:rsidRPr="00DE4439">
        <w:rPr>
          <w:rFonts w:hint="cs"/>
          <w:rtl/>
        </w:rPr>
        <w:t>م</w:t>
      </w:r>
      <w:r w:rsidR="00AE657A">
        <w:rPr>
          <w:rFonts w:hint="cs"/>
          <w:rtl/>
        </w:rPr>
        <w:t>ی</w:t>
      </w:r>
      <w:r w:rsidR="00C37B87" w:rsidRPr="00DE4439">
        <w:rPr>
          <w:rFonts w:hint="cs"/>
          <w:rtl/>
        </w:rPr>
        <w:t xml:space="preserve"> </w:t>
      </w:r>
      <w:r w:rsidR="00AE657A">
        <w:rPr>
          <w:rFonts w:hint="cs"/>
          <w:rtl/>
        </w:rPr>
        <w:t>ک</w:t>
      </w:r>
      <w:r w:rsidR="00C37B87" w:rsidRPr="00DE4439">
        <w:rPr>
          <w:rFonts w:hint="cs"/>
          <w:rtl/>
        </w:rPr>
        <w:t>ل</w:t>
      </w:r>
      <w:r w:rsidR="00AE657A">
        <w:rPr>
          <w:rFonts w:hint="cs"/>
          <w:rtl/>
        </w:rPr>
        <w:t>ی</w:t>
      </w:r>
      <w:r w:rsidR="00C37B87" w:rsidRPr="00DE4439">
        <w:rPr>
          <w:rFonts w:hint="cs"/>
          <w:rtl/>
        </w:rPr>
        <w:t xml:space="preserve"> برا</w:t>
      </w:r>
      <w:r w:rsidR="00AE657A">
        <w:rPr>
          <w:rFonts w:hint="cs"/>
          <w:rtl/>
        </w:rPr>
        <w:t>ی</w:t>
      </w:r>
      <w:r w:rsidR="00C37B87" w:rsidRPr="00DE4439">
        <w:rPr>
          <w:rFonts w:hint="cs"/>
          <w:rtl/>
        </w:rPr>
        <w:t xml:space="preserve"> همه </w:t>
      </w:r>
      <w:r w:rsidR="00AE657A">
        <w:rPr>
          <w:rFonts w:hint="cs"/>
          <w:rtl/>
        </w:rPr>
        <w:t>ک</w:t>
      </w:r>
      <w:r w:rsidR="00C37B87" w:rsidRPr="00DE4439">
        <w:rPr>
          <w:rFonts w:hint="cs"/>
          <w:rtl/>
        </w:rPr>
        <w:t>سان</w:t>
      </w:r>
      <w:r w:rsidR="00AE657A">
        <w:rPr>
          <w:rFonts w:hint="cs"/>
          <w:rtl/>
        </w:rPr>
        <w:t>ی</w:t>
      </w:r>
      <w:r w:rsidR="00C37B87" w:rsidRPr="00DE4439">
        <w:rPr>
          <w:rFonts w:hint="cs"/>
          <w:rtl/>
        </w:rPr>
        <w:t xml:space="preserve"> </w:t>
      </w:r>
      <w:r w:rsidR="00AE657A">
        <w:rPr>
          <w:rFonts w:hint="cs"/>
          <w:rtl/>
        </w:rPr>
        <w:t>ک</w:t>
      </w:r>
      <w:r w:rsidR="00C37B87" w:rsidRPr="00DE4439">
        <w:rPr>
          <w:rFonts w:hint="cs"/>
          <w:rtl/>
        </w:rPr>
        <w:t>ه خبر</w:t>
      </w:r>
      <w:r w:rsidR="00AE657A">
        <w:rPr>
          <w:rFonts w:hint="cs"/>
          <w:rtl/>
        </w:rPr>
        <w:t>ی</w:t>
      </w:r>
      <w:r w:rsidR="00C37B87" w:rsidRPr="00DE4439">
        <w:rPr>
          <w:rFonts w:hint="cs"/>
          <w:rtl/>
        </w:rPr>
        <w:t xml:space="preserve"> را نقل م</w:t>
      </w:r>
      <w:r w:rsidR="00AE657A">
        <w:rPr>
          <w:rFonts w:hint="cs"/>
          <w:rtl/>
        </w:rPr>
        <w:t>ی</w:t>
      </w:r>
      <w:r w:rsidR="00C37B87" w:rsidRPr="00DE4439">
        <w:rPr>
          <w:rFonts w:hint="cs"/>
          <w:rtl/>
        </w:rPr>
        <w:t>‌</w:t>
      </w:r>
      <w:r w:rsidR="00AE657A">
        <w:rPr>
          <w:rFonts w:hint="cs"/>
          <w:rtl/>
        </w:rPr>
        <w:t>ک</w:t>
      </w:r>
      <w:r w:rsidR="00C37B87" w:rsidRPr="00DE4439">
        <w:rPr>
          <w:rFonts w:hint="cs"/>
          <w:rtl/>
        </w:rPr>
        <w:t>نند ارائه داده است و اگر خداوند او را فاسق نام</w:t>
      </w:r>
      <w:r w:rsidR="00AE657A">
        <w:rPr>
          <w:rFonts w:hint="cs"/>
          <w:rtl/>
        </w:rPr>
        <w:t>ی</w:t>
      </w:r>
      <w:r w:rsidR="00C37B87" w:rsidRPr="00DE4439">
        <w:rPr>
          <w:rFonts w:hint="cs"/>
          <w:rtl/>
        </w:rPr>
        <w:t>د</w:t>
      </w:r>
      <w:r w:rsidR="002E08D8" w:rsidRPr="00DE4439">
        <w:rPr>
          <w:rFonts w:hint="cs"/>
          <w:rtl/>
        </w:rPr>
        <w:t>ه</w:t>
      </w:r>
      <w:r w:rsidR="00C37B87" w:rsidRPr="00DE4439">
        <w:rPr>
          <w:rFonts w:hint="cs"/>
          <w:rtl/>
        </w:rPr>
        <w:t xml:space="preserve"> است</w:t>
      </w:r>
      <w:r w:rsidR="002E08D8" w:rsidRPr="00DE4439">
        <w:rPr>
          <w:rFonts w:hint="cs"/>
          <w:rtl/>
        </w:rPr>
        <w:t>،</w:t>
      </w:r>
      <w:r w:rsidR="00C37B87" w:rsidRPr="00DE4439">
        <w:rPr>
          <w:rFonts w:hint="cs"/>
          <w:rtl/>
        </w:rPr>
        <w:t xml:space="preserve"> آ</w:t>
      </w:r>
      <w:r w:rsidR="00AE657A">
        <w:rPr>
          <w:rFonts w:hint="cs"/>
          <w:rtl/>
        </w:rPr>
        <w:t>ی</w:t>
      </w:r>
      <w:r w:rsidR="00C37B87" w:rsidRPr="00DE4439">
        <w:rPr>
          <w:rFonts w:hint="cs"/>
          <w:rtl/>
        </w:rPr>
        <w:t>ا به معنا</w:t>
      </w:r>
      <w:r w:rsidR="00AE657A">
        <w:rPr>
          <w:rFonts w:hint="cs"/>
          <w:rtl/>
        </w:rPr>
        <w:t>ی</w:t>
      </w:r>
      <w:r w:rsidR="00C37B87" w:rsidRPr="00DE4439">
        <w:rPr>
          <w:rFonts w:hint="cs"/>
          <w:rtl/>
        </w:rPr>
        <w:t xml:space="preserve"> آن است </w:t>
      </w:r>
      <w:r w:rsidR="00AE657A">
        <w:rPr>
          <w:rFonts w:hint="cs"/>
          <w:rtl/>
        </w:rPr>
        <w:t>ک</w:t>
      </w:r>
      <w:r w:rsidR="00C37B87" w:rsidRPr="00DE4439">
        <w:rPr>
          <w:rFonts w:hint="cs"/>
          <w:rtl/>
        </w:rPr>
        <w:t>ه در تمام عمر فاسق باشد؟ خداوند متعال م</w:t>
      </w:r>
      <w:r w:rsidR="00AE657A">
        <w:rPr>
          <w:rFonts w:hint="cs"/>
          <w:rtl/>
        </w:rPr>
        <w:t>ی</w:t>
      </w:r>
      <w:r w:rsidR="00C37B87" w:rsidRPr="00DE4439">
        <w:rPr>
          <w:rFonts w:hint="cs"/>
          <w:rtl/>
        </w:rPr>
        <w:t>‌فرما</w:t>
      </w:r>
      <w:r w:rsidR="00AE657A">
        <w:rPr>
          <w:rFonts w:hint="cs"/>
          <w:rtl/>
        </w:rPr>
        <w:t>ی</w:t>
      </w:r>
      <w:r w:rsidR="00C37B87" w:rsidRPr="00DE4439">
        <w:rPr>
          <w:rFonts w:hint="cs"/>
          <w:rtl/>
        </w:rPr>
        <w:t>د</w:t>
      </w:r>
      <w:r w:rsidR="00784590" w:rsidRPr="00DE4439">
        <w:rPr>
          <w:rFonts w:hint="cs"/>
          <w:rtl/>
        </w:rPr>
        <w:t>:</w:t>
      </w:r>
      <w:r w:rsidR="00C64E95">
        <w:rPr>
          <w:rFonts w:hint="cs"/>
          <w:rtl/>
        </w:rPr>
        <w:t xml:space="preserve"> </w:t>
      </w:r>
      <w:r w:rsidR="00C64E95">
        <w:rPr>
          <w:rFonts w:ascii="Traditional Arabic" w:hAnsi="Traditional Arabic" w:cs="Traditional Arabic"/>
          <w:rtl/>
        </w:rPr>
        <w:t>﴿</w:t>
      </w:r>
      <w:r w:rsidR="00C64E95" w:rsidRPr="004169DA">
        <w:rPr>
          <w:rStyle w:val="Char8"/>
          <w:rFonts w:hint="eastAsia"/>
          <w:rtl/>
        </w:rPr>
        <w:t>وَ</w:t>
      </w:r>
      <w:r w:rsidR="00C64E95" w:rsidRPr="004169DA">
        <w:rPr>
          <w:rStyle w:val="Char8"/>
          <w:rFonts w:hint="cs"/>
          <w:rtl/>
        </w:rPr>
        <w:t>ٱ</w:t>
      </w:r>
      <w:r w:rsidR="00C64E95" w:rsidRPr="004169DA">
        <w:rPr>
          <w:rStyle w:val="Char8"/>
          <w:rFonts w:hint="eastAsia"/>
          <w:rtl/>
        </w:rPr>
        <w:t>لَّذِينَ</w:t>
      </w:r>
      <w:r w:rsidR="00C64E95" w:rsidRPr="004169DA">
        <w:rPr>
          <w:rStyle w:val="Char8"/>
          <w:rtl/>
        </w:rPr>
        <w:t xml:space="preserve"> يَرۡمُونَ </w:t>
      </w:r>
      <w:r w:rsidR="00C64E95" w:rsidRPr="004169DA">
        <w:rPr>
          <w:rStyle w:val="Char8"/>
          <w:rFonts w:hint="cs"/>
          <w:rtl/>
        </w:rPr>
        <w:t>ٱ</w:t>
      </w:r>
      <w:r w:rsidR="00C64E95" w:rsidRPr="004169DA">
        <w:rPr>
          <w:rStyle w:val="Char8"/>
          <w:rFonts w:hint="eastAsia"/>
          <w:rtl/>
        </w:rPr>
        <w:t>لۡمُحۡصَنَٰتِ</w:t>
      </w:r>
      <w:r w:rsidR="00C64E95" w:rsidRPr="004169DA">
        <w:rPr>
          <w:rStyle w:val="Char8"/>
          <w:rtl/>
        </w:rPr>
        <w:t xml:space="preserve"> ثُمَّ لَمۡ يَأۡتُواْ بِأَرۡبَعَةِ شُهَدَآءَ فَ</w:t>
      </w:r>
      <w:r w:rsidR="00C64E95" w:rsidRPr="004169DA">
        <w:rPr>
          <w:rStyle w:val="Char8"/>
          <w:rFonts w:hint="cs"/>
          <w:rtl/>
        </w:rPr>
        <w:t>ٱ</w:t>
      </w:r>
      <w:r w:rsidR="00C64E95" w:rsidRPr="004169DA">
        <w:rPr>
          <w:rStyle w:val="Char8"/>
          <w:rFonts w:hint="eastAsia"/>
          <w:rtl/>
        </w:rPr>
        <w:t>جۡلِدُوهُمۡ</w:t>
      </w:r>
      <w:r w:rsidR="00C64E95" w:rsidRPr="004169DA">
        <w:rPr>
          <w:rStyle w:val="Char8"/>
          <w:rtl/>
        </w:rPr>
        <w:t xml:space="preserve"> ثَمَٰنِينَ جَلۡدَةٗ وَلَا تَقۡبَلُواْ لَهُمۡ شَهَٰدَةً أَبَدٗاۚ وَأُوْلَٰٓئِكَ هُمُ </w:t>
      </w:r>
      <w:r w:rsidR="00C64E95" w:rsidRPr="004169DA">
        <w:rPr>
          <w:rStyle w:val="Char8"/>
          <w:rFonts w:hint="cs"/>
          <w:rtl/>
        </w:rPr>
        <w:t>ٱ</w:t>
      </w:r>
      <w:r w:rsidR="00C64E95" w:rsidRPr="004169DA">
        <w:rPr>
          <w:rStyle w:val="Char8"/>
          <w:rFonts w:hint="eastAsia"/>
          <w:rtl/>
        </w:rPr>
        <w:t>لۡفَٰسِقُونَ</w:t>
      </w:r>
      <w:r w:rsidR="00C64E95" w:rsidRPr="004169DA">
        <w:rPr>
          <w:rStyle w:val="Char8"/>
          <w:rtl/>
        </w:rPr>
        <w:t xml:space="preserve"> ٤ </w:t>
      </w:r>
      <w:r w:rsidR="00C64E95" w:rsidRPr="004169DA">
        <w:rPr>
          <w:rStyle w:val="Char8"/>
          <w:rFonts w:hint="eastAsia"/>
          <w:rtl/>
        </w:rPr>
        <w:t>إِلَّا</w:t>
      </w:r>
      <w:r w:rsidR="00C64E95" w:rsidRPr="004169DA">
        <w:rPr>
          <w:rStyle w:val="Char8"/>
          <w:rtl/>
        </w:rPr>
        <w:t xml:space="preserve"> </w:t>
      </w:r>
      <w:r w:rsidR="00C64E95" w:rsidRPr="004169DA">
        <w:rPr>
          <w:rStyle w:val="Char8"/>
          <w:rFonts w:hint="cs"/>
          <w:rtl/>
        </w:rPr>
        <w:t>ٱ</w:t>
      </w:r>
      <w:r w:rsidR="00C64E95" w:rsidRPr="004169DA">
        <w:rPr>
          <w:rStyle w:val="Char8"/>
          <w:rFonts w:hint="eastAsia"/>
          <w:rtl/>
        </w:rPr>
        <w:t>لَّذِينَ</w:t>
      </w:r>
      <w:r w:rsidR="00C64E95" w:rsidRPr="004169DA">
        <w:rPr>
          <w:rStyle w:val="Char8"/>
          <w:rtl/>
        </w:rPr>
        <w:t xml:space="preserve"> تَابُواْ مِنۢ بَعۡدِ ذَٰلِكَ وَأَصۡلَحُواْ فَإِنَّ </w:t>
      </w:r>
      <w:r w:rsidR="00C64E95" w:rsidRPr="004169DA">
        <w:rPr>
          <w:rStyle w:val="Char8"/>
          <w:rFonts w:hint="cs"/>
          <w:rtl/>
        </w:rPr>
        <w:t>ٱ</w:t>
      </w:r>
      <w:r w:rsidR="00C64E95" w:rsidRPr="004169DA">
        <w:rPr>
          <w:rStyle w:val="Char8"/>
          <w:rFonts w:hint="eastAsia"/>
          <w:rtl/>
        </w:rPr>
        <w:t>للَّهَ</w:t>
      </w:r>
      <w:r w:rsidR="00C64E95" w:rsidRPr="004169DA">
        <w:rPr>
          <w:rStyle w:val="Char8"/>
          <w:rtl/>
        </w:rPr>
        <w:t xml:space="preserve"> غَفُورٞ رَّحِيمٞ ٥</w:t>
      </w:r>
      <w:r w:rsidR="00C64E95">
        <w:rPr>
          <w:rFonts w:ascii="Traditional Arabic" w:hAnsi="Traditional Arabic" w:cs="Traditional Arabic"/>
          <w:rtl/>
        </w:rPr>
        <w:t>﴾</w:t>
      </w:r>
      <w:r w:rsidR="00784590" w:rsidRPr="00DE4439">
        <w:rPr>
          <w:rFonts w:hint="cs"/>
          <w:rtl/>
        </w:rPr>
        <w:t xml:space="preserve"> </w:t>
      </w:r>
      <w:r w:rsidR="00797F8E" w:rsidRPr="00797F8E">
        <w:rPr>
          <w:rStyle w:val="Char4"/>
          <w:rFonts w:hint="cs"/>
          <w:rtl/>
        </w:rPr>
        <w:t>[</w:t>
      </w:r>
      <w:r w:rsidR="002600DD" w:rsidRPr="00797F8E">
        <w:rPr>
          <w:rStyle w:val="Char4"/>
          <w:rFonts w:hint="cs"/>
          <w:rtl/>
        </w:rPr>
        <w:t>النور: 4</w:t>
      </w:r>
      <w:r w:rsidR="00797F8E" w:rsidRPr="00797F8E">
        <w:rPr>
          <w:rStyle w:val="Char4"/>
          <w:rFonts w:hint="cs"/>
          <w:rtl/>
        </w:rPr>
        <w:t>-</w:t>
      </w:r>
      <w:r w:rsidR="002600DD" w:rsidRPr="00797F8E">
        <w:rPr>
          <w:rStyle w:val="Char4"/>
          <w:rFonts w:hint="cs"/>
          <w:rtl/>
        </w:rPr>
        <w:t>5</w:t>
      </w:r>
      <w:r w:rsidR="00797F8E" w:rsidRPr="00797F8E">
        <w:rPr>
          <w:rStyle w:val="Char4"/>
          <w:rFonts w:hint="cs"/>
          <w:rtl/>
        </w:rPr>
        <w:t>]</w:t>
      </w:r>
      <w:r w:rsidR="002600DD" w:rsidRPr="00DE4439">
        <w:rPr>
          <w:rFonts w:hint="cs"/>
          <w:rtl/>
        </w:rPr>
        <w:t>.</w:t>
      </w:r>
    </w:p>
    <w:p w:rsidR="009B7C25" w:rsidRPr="00DE4439" w:rsidRDefault="009B7C25" w:rsidP="00797F8E">
      <w:pPr>
        <w:pStyle w:val="a"/>
        <w:rPr>
          <w:rFonts w:ascii="Times New Roman" w:hAnsi="Times New Roman"/>
          <w:rtl/>
        </w:rPr>
      </w:pPr>
      <w:r w:rsidRPr="00DE4439">
        <w:rPr>
          <w:rFonts w:ascii="Times New Roman" w:hAnsi="Times New Roman" w:hint="cs"/>
          <w:rtl/>
        </w:rPr>
        <w:t>«</w:t>
      </w:r>
      <w:r w:rsidR="00551D29" w:rsidRPr="00DE4439">
        <w:rPr>
          <w:rtl/>
        </w:rPr>
        <w:t xml:space="preserve">و </w:t>
      </w:r>
      <w:r w:rsidR="00AE657A">
        <w:rPr>
          <w:rtl/>
        </w:rPr>
        <w:t>ک</w:t>
      </w:r>
      <w:r w:rsidR="00551D29" w:rsidRPr="00DE4439">
        <w:rPr>
          <w:rtl/>
        </w:rPr>
        <w:t xml:space="preserve">سانى </w:t>
      </w:r>
      <w:r w:rsidR="00AE657A">
        <w:rPr>
          <w:rtl/>
        </w:rPr>
        <w:t>ک</w:t>
      </w:r>
      <w:r w:rsidR="00551D29" w:rsidRPr="00DE4439">
        <w:rPr>
          <w:rtl/>
        </w:rPr>
        <w:t>ه آنان پا</w:t>
      </w:r>
      <w:r w:rsidR="00AE657A">
        <w:rPr>
          <w:rtl/>
        </w:rPr>
        <w:t>ک</w:t>
      </w:r>
      <w:r w:rsidR="00551D29" w:rsidRPr="00DE4439">
        <w:rPr>
          <w:rtl/>
        </w:rPr>
        <w:t>دامن را متهم مى‏</w:t>
      </w:r>
      <w:r w:rsidR="00AE657A">
        <w:rPr>
          <w:rtl/>
        </w:rPr>
        <w:t>ک</w:t>
      </w:r>
      <w:r w:rsidR="00551D29" w:rsidRPr="00DE4439">
        <w:rPr>
          <w:rtl/>
        </w:rPr>
        <w:t>نند، سپس چهار شاهد (بر مدعاى خود) نمى‏آورند، آنها را هشتاد تاز</w:t>
      </w:r>
      <w:r w:rsidR="00AE657A">
        <w:rPr>
          <w:rtl/>
        </w:rPr>
        <w:t>ی</w:t>
      </w:r>
      <w:r w:rsidR="00551D29" w:rsidRPr="00DE4439">
        <w:rPr>
          <w:rtl/>
        </w:rPr>
        <w:t>انه بزن</w:t>
      </w:r>
      <w:r w:rsidR="00AE657A">
        <w:rPr>
          <w:rtl/>
        </w:rPr>
        <w:t>ی</w:t>
      </w:r>
      <w:r w:rsidR="00551D29" w:rsidRPr="00DE4439">
        <w:rPr>
          <w:rtl/>
        </w:rPr>
        <w:t>د و شهادتشان را هرگز نپذ</w:t>
      </w:r>
      <w:r w:rsidR="00AE657A">
        <w:rPr>
          <w:rtl/>
        </w:rPr>
        <w:t>ی</w:t>
      </w:r>
      <w:r w:rsidR="00551D29" w:rsidRPr="00DE4439">
        <w:rPr>
          <w:rtl/>
        </w:rPr>
        <w:t>ر</w:t>
      </w:r>
      <w:r w:rsidR="00AE657A">
        <w:rPr>
          <w:rtl/>
        </w:rPr>
        <w:t>ی</w:t>
      </w:r>
      <w:r w:rsidR="00551D29" w:rsidRPr="00DE4439">
        <w:rPr>
          <w:rtl/>
        </w:rPr>
        <w:t>د; و آنها همان فاسقانند</w:t>
      </w:r>
      <w:r w:rsidR="00551D29" w:rsidRPr="00DE4439">
        <w:rPr>
          <w:rFonts w:hint="cs"/>
          <w:rtl/>
        </w:rPr>
        <w:t>.</w:t>
      </w:r>
      <w:r w:rsidR="00551D29" w:rsidRPr="00DE4439">
        <w:rPr>
          <w:rtl/>
        </w:rPr>
        <w:t xml:space="preserve"> مگر </w:t>
      </w:r>
      <w:r w:rsidR="00AE657A">
        <w:rPr>
          <w:rtl/>
        </w:rPr>
        <w:t>ک</w:t>
      </w:r>
      <w:r w:rsidR="00551D29" w:rsidRPr="00DE4439">
        <w:rPr>
          <w:rtl/>
        </w:rPr>
        <w:t xml:space="preserve">سانى </w:t>
      </w:r>
      <w:r w:rsidR="00AE657A">
        <w:rPr>
          <w:rtl/>
        </w:rPr>
        <w:t>ک</w:t>
      </w:r>
      <w:r w:rsidR="00551D29" w:rsidRPr="00DE4439">
        <w:rPr>
          <w:rtl/>
        </w:rPr>
        <w:t xml:space="preserve">ه بعد از آن توبه </w:t>
      </w:r>
      <w:r w:rsidR="00AE657A">
        <w:rPr>
          <w:rtl/>
        </w:rPr>
        <w:t>ک</w:t>
      </w:r>
      <w:r w:rsidR="00551D29" w:rsidRPr="00DE4439">
        <w:rPr>
          <w:rtl/>
        </w:rPr>
        <w:t>نند و جبران نما</w:t>
      </w:r>
      <w:r w:rsidR="00AE657A">
        <w:rPr>
          <w:rtl/>
        </w:rPr>
        <w:t>ی</w:t>
      </w:r>
      <w:r w:rsidR="00551D29" w:rsidRPr="00DE4439">
        <w:rPr>
          <w:rtl/>
        </w:rPr>
        <w:t>ند (</w:t>
      </w:r>
      <w:r w:rsidR="00AE657A">
        <w:rPr>
          <w:rtl/>
        </w:rPr>
        <w:t>ک</w:t>
      </w:r>
      <w:r w:rsidR="00551D29" w:rsidRPr="00DE4439">
        <w:rPr>
          <w:rtl/>
        </w:rPr>
        <w:t>ه خداوند آنها را مى‏بخشد) ز</w:t>
      </w:r>
      <w:r w:rsidR="00AE657A">
        <w:rPr>
          <w:rtl/>
        </w:rPr>
        <w:t>ی</w:t>
      </w:r>
      <w:r w:rsidR="00551D29" w:rsidRPr="00DE4439">
        <w:rPr>
          <w:rtl/>
        </w:rPr>
        <w:t>را خداوند آمرزنده و مهربان است</w:t>
      </w:r>
      <w:r w:rsidRPr="00DE4439">
        <w:rPr>
          <w:rFonts w:ascii="Times New Roman" w:hAnsi="Times New Roman" w:hint="cs"/>
          <w:rtl/>
        </w:rPr>
        <w:t>».</w:t>
      </w:r>
    </w:p>
    <w:p w:rsidR="009B7C25" w:rsidRPr="00DE4439" w:rsidRDefault="00303E8D" w:rsidP="00797F8E">
      <w:pPr>
        <w:pStyle w:val="a"/>
        <w:rPr>
          <w:rtl/>
        </w:rPr>
      </w:pPr>
      <w:r w:rsidRPr="00DE4439">
        <w:rPr>
          <w:rFonts w:hint="cs"/>
          <w:rtl/>
        </w:rPr>
        <w:t>و به فرض ا</w:t>
      </w:r>
      <w:r w:rsidR="00AE657A">
        <w:rPr>
          <w:rFonts w:hint="cs"/>
          <w:rtl/>
        </w:rPr>
        <w:t>ی</w:t>
      </w:r>
      <w:r w:rsidRPr="00DE4439">
        <w:rPr>
          <w:rFonts w:hint="cs"/>
          <w:rtl/>
        </w:rPr>
        <w:t>ن</w:t>
      </w:r>
      <w:r w:rsidR="00AE657A">
        <w:rPr>
          <w:rFonts w:hint="cs"/>
          <w:rtl/>
        </w:rPr>
        <w:t>ک</w:t>
      </w:r>
      <w:r w:rsidRPr="00DE4439">
        <w:rPr>
          <w:rFonts w:hint="cs"/>
          <w:rtl/>
        </w:rPr>
        <w:t>ه آ</w:t>
      </w:r>
      <w:r w:rsidR="00AE657A">
        <w:rPr>
          <w:rFonts w:hint="cs"/>
          <w:rtl/>
        </w:rPr>
        <w:t>ی</w:t>
      </w:r>
      <w:r w:rsidRPr="00DE4439">
        <w:rPr>
          <w:rFonts w:hint="cs"/>
          <w:rtl/>
        </w:rPr>
        <w:t>ه در مورد ول</w:t>
      </w:r>
      <w:r w:rsidR="00AE657A">
        <w:rPr>
          <w:rFonts w:hint="cs"/>
          <w:rtl/>
        </w:rPr>
        <w:t>ی</w:t>
      </w:r>
      <w:r w:rsidRPr="00DE4439">
        <w:rPr>
          <w:rFonts w:hint="cs"/>
          <w:rtl/>
        </w:rPr>
        <w:t>د نازل شده باشد آ</w:t>
      </w:r>
      <w:r w:rsidR="00AE657A">
        <w:rPr>
          <w:rFonts w:hint="cs"/>
          <w:rtl/>
        </w:rPr>
        <w:t>ی</w:t>
      </w:r>
      <w:r w:rsidRPr="00DE4439">
        <w:rPr>
          <w:rFonts w:hint="cs"/>
          <w:rtl/>
        </w:rPr>
        <w:t>ا دروازه توبه به رو</w:t>
      </w:r>
      <w:r w:rsidR="00AE657A">
        <w:rPr>
          <w:rFonts w:hint="cs"/>
          <w:rtl/>
        </w:rPr>
        <w:t>ی</w:t>
      </w:r>
      <w:r w:rsidR="00712578" w:rsidRPr="00DE4439">
        <w:rPr>
          <w:rFonts w:hint="cs"/>
          <w:rtl/>
        </w:rPr>
        <w:t xml:space="preserve"> او بسته است؟!</w:t>
      </w:r>
    </w:p>
    <w:p w:rsidR="00303E8D" w:rsidRPr="00DE4439" w:rsidRDefault="00303E8D" w:rsidP="00797F8E">
      <w:pPr>
        <w:pStyle w:val="a"/>
        <w:rPr>
          <w:rtl/>
        </w:rPr>
      </w:pPr>
      <w:r w:rsidRPr="00DE4439">
        <w:rPr>
          <w:rFonts w:hint="cs"/>
          <w:rtl/>
        </w:rPr>
        <w:t>اما ا</w:t>
      </w:r>
      <w:r w:rsidR="00AE657A">
        <w:rPr>
          <w:rFonts w:hint="cs"/>
          <w:rtl/>
        </w:rPr>
        <w:t>ی</w:t>
      </w:r>
      <w:r w:rsidRPr="00DE4439">
        <w:rPr>
          <w:rFonts w:hint="cs"/>
          <w:rtl/>
        </w:rPr>
        <w:t>ن</w:t>
      </w:r>
      <w:r w:rsidR="00AE657A">
        <w:rPr>
          <w:rFonts w:hint="cs"/>
          <w:rtl/>
        </w:rPr>
        <w:t>ک</w:t>
      </w:r>
      <w:r w:rsidRPr="00DE4439">
        <w:rPr>
          <w:rFonts w:hint="cs"/>
          <w:rtl/>
        </w:rPr>
        <w:t>ه او شراب نوش</w:t>
      </w:r>
      <w:r w:rsidR="00AE657A">
        <w:rPr>
          <w:rFonts w:hint="cs"/>
          <w:rtl/>
        </w:rPr>
        <w:t>ی</w:t>
      </w:r>
      <w:r w:rsidRPr="00DE4439">
        <w:rPr>
          <w:rFonts w:hint="cs"/>
          <w:rtl/>
        </w:rPr>
        <w:t>ده است خدا بهتر م</w:t>
      </w:r>
      <w:r w:rsidR="00AE657A">
        <w:rPr>
          <w:rFonts w:hint="cs"/>
          <w:rtl/>
        </w:rPr>
        <w:t>ی</w:t>
      </w:r>
      <w:r w:rsidRPr="00DE4439">
        <w:rPr>
          <w:rFonts w:hint="cs"/>
          <w:rtl/>
        </w:rPr>
        <w:t>‌داند و ما روا</w:t>
      </w:r>
      <w:r w:rsidR="00AE657A">
        <w:rPr>
          <w:rFonts w:hint="cs"/>
          <w:rtl/>
        </w:rPr>
        <w:t>ی</w:t>
      </w:r>
      <w:r w:rsidRPr="00DE4439">
        <w:rPr>
          <w:rFonts w:hint="cs"/>
          <w:rtl/>
        </w:rPr>
        <w:t>ت صح</w:t>
      </w:r>
      <w:r w:rsidR="00AE657A">
        <w:rPr>
          <w:rFonts w:hint="cs"/>
          <w:rtl/>
        </w:rPr>
        <w:t>ی</w:t>
      </w:r>
      <w:r w:rsidRPr="00DE4439">
        <w:rPr>
          <w:rFonts w:hint="cs"/>
          <w:rtl/>
        </w:rPr>
        <w:t>ح مسلم را ت</w:t>
      </w:r>
      <w:r w:rsidR="00AE657A">
        <w:rPr>
          <w:rFonts w:hint="cs"/>
          <w:rtl/>
        </w:rPr>
        <w:t>ک</w:t>
      </w:r>
      <w:r w:rsidRPr="00DE4439">
        <w:rPr>
          <w:rFonts w:hint="cs"/>
          <w:rtl/>
        </w:rPr>
        <w:t>ذ</w:t>
      </w:r>
      <w:r w:rsidR="00AE657A">
        <w:rPr>
          <w:rFonts w:hint="cs"/>
          <w:rtl/>
        </w:rPr>
        <w:t>ی</w:t>
      </w:r>
      <w:r w:rsidRPr="00DE4439">
        <w:rPr>
          <w:rFonts w:hint="cs"/>
          <w:rtl/>
        </w:rPr>
        <w:t>ب نم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و او ب</w:t>
      </w:r>
      <w:r w:rsidR="001B3A24" w:rsidRPr="00DE4439">
        <w:rPr>
          <w:rFonts w:hint="cs"/>
          <w:rtl/>
        </w:rPr>
        <w:t>ه</w:t>
      </w:r>
      <w:r w:rsidRPr="00DE4439">
        <w:rPr>
          <w:rFonts w:hint="cs"/>
          <w:rtl/>
        </w:rPr>
        <w:t xml:space="preserve"> مجازات شراب‌خوار</w:t>
      </w:r>
      <w:r w:rsidR="00AE657A">
        <w:rPr>
          <w:rFonts w:hint="cs"/>
          <w:rtl/>
        </w:rPr>
        <w:t>ی</w:t>
      </w:r>
      <w:r w:rsidRPr="00DE4439">
        <w:rPr>
          <w:rFonts w:hint="cs"/>
          <w:rtl/>
        </w:rPr>
        <w:t xml:space="preserve"> شلاق زده شد</w:t>
      </w:r>
      <w:r w:rsidR="001B3A24" w:rsidRPr="00DE4439">
        <w:rPr>
          <w:rFonts w:hint="cs"/>
          <w:rtl/>
        </w:rPr>
        <w:t>،</w:t>
      </w:r>
      <w:r w:rsidRPr="00DE4439">
        <w:rPr>
          <w:rFonts w:hint="cs"/>
          <w:rtl/>
        </w:rPr>
        <w:t xml:space="preserve"> ول</w:t>
      </w:r>
      <w:r w:rsidR="00AE657A">
        <w:rPr>
          <w:rFonts w:hint="cs"/>
          <w:rtl/>
        </w:rPr>
        <w:t>ی</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 آ</w:t>
      </w:r>
      <w:r w:rsidR="00AE657A">
        <w:rPr>
          <w:rFonts w:hint="cs"/>
          <w:rtl/>
        </w:rPr>
        <w:t>ی</w:t>
      </w:r>
      <w:r w:rsidRPr="00DE4439">
        <w:rPr>
          <w:rFonts w:hint="cs"/>
          <w:rtl/>
        </w:rPr>
        <w:t xml:space="preserve">ا او شراب خورد، </w:t>
      </w:r>
      <w:r w:rsidR="00AE657A">
        <w:rPr>
          <w:rFonts w:hint="cs"/>
          <w:rtl/>
        </w:rPr>
        <w:t>ی</w:t>
      </w:r>
      <w:r w:rsidRPr="00DE4439">
        <w:rPr>
          <w:rFonts w:hint="cs"/>
          <w:rtl/>
        </w:rPr>
        <w:t>ا نه چ</w:t>
      </w:r>
      <w:r w:rsidR="00AE657A">
        <w:rPr>
          <w:rFonts w:hint="cs"/>
          <w:rtl/>
        </w:rPr>
        <w:t>ی</w:t>
      </w:r>
      <w:r w:rsidRPr="00DE4439">
        <w:rPr>
          <w:rFonts w:hint="cs"/>
          <w:rtl/>
        </w:rPr>
        <w:t>ز</w:t>
      </w:r>
      <w:r w:rsidR="00AE657A">
        <w:rPr>
          <w:rFonts w:hint="cs"/>
          <w:rtl/>
        </w:rPr>
        <w:t>ی</w:t>
      </w:r>
      <w:r w:rsidRPr="00DE4439">
        <w:rPr>
          <w:rFonts w:hint="cs"/>
          <w:rtl/>
        </w:rPr>
        <w:t xml:space="preserve"> د</w:t>
      </w:r>
      <w:r w:rsidR="00AE657A">
        <w:rPr>
          <w:rFonts w:hint="cs"/>
          <w:rtl/>
        </w:rPr>
        <w:t>ی</w:t>
      </w:r>
      <w:r w:rsidRPr="00DE4439">
        <w:rPr>
          <w:rFonts w:hint="cs"/>
          <w:rtl/>
        </w:rPr>
        <w:t>گر است، و</w:t>
      </w:r>
      <w:r w:rsidR="001B3A24" w:rsidRPr="00DE4439">
        <w:rPr>
          <w:rFonts w:hint="cs"/>
          <w:rtl/>
        </w:rPr>
        <w:t>قت</w:t>
      </w:r>
      <w:r w:rsidR="00AE657A">
        <w:rPr>
          <w:rFonts w:hint="cs"/>
          <w:rtl/>
        </w:rPr>
        <w:t>ی</w:t>
      </w:r>
      <w:r w:rsidRPr="00DE4439">
        <w:rPr>
          <w:rFonts w:hint="cs"/>
          <w:rtl/>
        </w:rPr>
        <w:t xml:space="preserve"> ول</w:t>
      </w:r>
      <w:r w:rsidR="00AE657A">
        <w:rPr>
          <w:rFonts w:hint="cs"/>
          <w:rtl/>
        </w:rPr>
        <w:t>ی</w:t>
      </w:r>
      <w:r w:rsidRPr="00DE4439">
        <w:rPr>
          <w:rFonts w:hint="cs"/>
          <w:rtl/>
        </w:rPr>
        <w:t>د بن عقبه وال</w:t>
      </w:r>
      <w:r w:rsidR="00AE657A">
        <w:rPr>
          <w:rFonts w:hint="cs"/>
          <w:rtl/>
        </w:rPr>
        <w:t>ی</w:t>
      </w:r>
      <w:r w:rsidRPr="00DE4439">
        <w:rPr>
          <w:rFonts w:hint="cs"/>
          <w:rtl/>
        </w:rPr>
        <w:t xml:space="preserve"> </w:t>
      </w:r>
      <w:r w:rsidR="00AE657A">
        <w:rPr>
          <w:rFonts w:hint="cs"/>
          <w:rtl/>
        </w:rPr>
        <w:t>ک</w:t>
      </w:r>
      <w:r w:rsidRPr="00DE4439">
        <w:rPr>
          <w:rFonts w:hint="cs"/>
          <w:rtl/>
        </w:rPr>
        <w:t xml:space="preserve">وفه بود دو نفر از اهل </w:t>
      </w:r>
      <w:r w:rsidR="00AE657A">
        <w:rPr>
          <w:rFonts w:hint="cs"/>
          <w:rtl/>
        </w:rPr>
        <w:t>ک</w:t>
      </w:r>
      <w:r w:rsidRPr="00DE4439">
        <w:rPr>
          <w:rFonts w:hint="cs"/>
          <w:rtl/>
        </w:rPr>
        <w:t>وفه به مد</w:t>
      </w:r>
      <w:r w:rsidR="00AE657A">
        <w:rPr>
          <w:rFonts w:hint="cs"/>
          <w:rtl/>
        </w:rPr>
        <w:t>ی</w:t>
      </w:r>
      <w:r w:rsidRPr="00DE4439">
        <w:rPr>
          <w:rFonts w:hint="cs"/>
          <w:rtl/>
        </w:rPr>
        <w:t>نه پ</w:t>
      </w:r>
      <w:r w:rsidR="00AE657A">
        <w:rPr>
          <w:rFonts w:hint="cs"/>
          <w:rtl/>
        </w:rPr>
        <w:t>ی</w:t>
      </w:r>
      <w:r w:rsidRPr="00DE4439">
        <w:rPr>
          <w:rFonts w:hint="cs"/>
          <w:rtl/>
        </w:rPr>
        <w:t>ش عثمان</w:t>
      </w:r>
      <w:r w:rsidR="001B3A24" w:rsidRPr="00DE4439">
        <w:rPr>
          <w:rFonts w:ascii="Tahoma" w:hAnsi="Tahoma" w:cs="CTraditional Arabic" w:hint="cs"/>
          <w:color w:val="000000"/>
          <w:rtl/>
        </w:rPr>
        <w:t>ص</w:t>
      </w:r>
      <w:r w:rsidRPr="00DE4439">
        <w:rPr>
          <w:rFonts w:hint="cs"/>
          <w:rtl/>
        </w:rPr>
        <w:t xml:space="preserve"> رفتند و به او گفتند ول</w:t>
      </w:r>
      <w:r w:rsidR="00AE657A">
        <w:rPr>
          <w:rFonts w:hint="cs"/>
          <w:rtl/>
        </w:rPr>
        <w:t>ی</w:t>
      </w:r>
      <w:r w:rsidRPr="00DE4439">
        <w:rPr>
          <w:rFonts w:hint="cs"/>
          <w:rtl/>
        </w:rPr>
        <w:t>د را د</w:t>
      </w:r>
      <w:r w:rsidR="00AE657A">
        <w:rPr>
          <w:rFonts w:hint="cs"/>
          <w:rtl/>
        </w:rPr>
        <w:t>ی</w:t>
      </w:r>
      <w:r w:rsidRPr="00DE4439">
        <w:rPr>
          <w:rFonts w:hint="cs"/>
          <w:rtl/>
        </w:rPr>
        <w:t>ده‌ا</w:t>
      </w:r>
      <w:r w:rsidR="00AE657A">
        <w:rPr>
          <w:rFonts w:hint="cs"/>
          <w:rtl/>
        </w:rPr>
        <w:t>ی</w:t>
      </w:r>
      <w:r w:rsidRPr="00DE4439">
        <w:rPr>
          <w:rFonts w:hint="cs"/>
          <w:rtl/>
        </w:rPr>
        <w:t xml:space="preserve">م </w:t>
      </w:r>
      <w:r w:rsidR="00AE657A">
        <w:rPr>
          <w:rFonts w:hint="cs"/>
          <w:rtl/>
        </w:rPr>
        <w:t>ک</w:t>
      </w:r>
      <w:r w:rsidRPr="00DE4439">
        <w:rPr>
          <w:rFonts w:hint="cs"/>
          <w:rtl/>
        </w:rPr>
        <w:t>ه در نماز صبح در حال</w:t>
      </w:r>
      <w:r w:rsidR="00AE657A">
        <w:rPr>
          <w:rFonts w:hint="cs"/>
          <w:rtl/>
        </w:rPr>
        <w:t>ی</w:t>
      </w:r>
      <w:r w:rsidRPr="00DE4439">
        <w:rPr>
          <w:rFonts w:hint="cs"/>
          <w:rtl/>
        </w:rPr>
        <w:t xml:space="preserve"> </w:t>
      </w:r>
      <w:r w:rsidR="00AE657A">
        <w:rPr>
          <w:rFonts w:hint="cs"/>
          <w:rtl/>
        </w:rPr>
        <w:t>ک</w:t>
      </w:r>
      <w:r w:rsidRPr="00DE4439">
        <w:rPr>
          <w:rFonts w:hint="cs"/>
          <w:rtl/>
        </w:rPr>
        <w:t>ه مست بود پ</w:t>
      </w:r>
      <w:r w:rsidR="00AE657A">
        <w:rPr>
          <w:rFonts w:hint="cs"/>
          <w:rtl/>
        </w:rPr>
        <w:t>ی</w:t>
      </w:r>
      <w:r w:rsidRPr="00DE4439">
        <w:rPr>
          <w:rFonts w:hint="cs"/>
          <w:rtl/>
        </w:rPr>
        <w:t>ش نماز ما شد</w:t>
      </w:r>
      <w:r w:rsidR="001B3A24" w:rsidRPr="00DE4439">
        <w:rPr>
          <w:rFonts w:hint="cs"/>
          <w:rtl/>
        </w:rPr>
        <w:t>،</w:t>
      </w:r>
      <w:r w:rsidRPr="00DE4439">
        <w:rPr>
          <w:rFonts w:hint="cs"/>
          <w:rtl/>
        </w:rPr>
        <w:t xml:space="preserve"> </w:t>
      </w:r>
      <w:r w:rsidR="00AE657A">
        <w:rPr>
          <w:rFonts w:hint="cs"/>
          <w:rtl/>
        </w:rPr>
        <w:t>یکی</w:t>
      </w:r>
      <w:r w:rsidRPr="00DE4439">
        <w:rPr>
          <w:rFonts w:hint="cs"/>
          <w:rtl/>
        </w:rPr>
        <w:t xml:space="preserve"> گفت من او را در حالت مست</w:t>
      </w:r>
      <w:r w:rsidR="00AE657A">
        <w:rPr>
          <w:rFonts w:hint="cs"/>
          <w:rtl/>
        </w:rPr>
        <w:t>ی</w:t>
      </w:r>
      <w:r w:rsidRPr="00DE4439">
        <w:rPr>
          <w:rFonts w:hint="cs"/>
          <w:rtl/>
        </w:rPr>
        <w:t xml:space="preserve"> د</w:t>
      </w:r>
      <w:r w:rsidR="00AE657A">
        <w:rPr>
          <w:rFonts w:hint="cs"/>
          <w:rtl/>
        </w:rPr>
        <w:t>ی</w:t>
      </w:r>
      <w:r w:rsidRPr="00DE4439">
        <w:rPr>
          <w:rFonts w:hint="cs"/>
          <w:rtl/>
        </w:rPr>
        <w:t>دم</w:t>
      </w:r>
      <w:r w:rsidR="001B3A24" w:rsidRPr="00DE4439">
        <w:rPr>
          <w:rFonts w:hint="cs"/>
          <w:rtl/>
        </w:rPr>
        <w:t>،</w:t>
      </w:r>
      <w:r w:rsidRPr="00DE4439">
        <w:rPr>
          <w:rFonts w:hint="cs"/>
          <w:rtl/>
        </w:rPr>
        <w:t xml:space="preserve"> و د</w:t>
      </w:r>
      <w:r w:rsidR="00AE657A">
        <w:rPr>
          <w:rFonts w:hint="cs"/>
          <w:rtl/>
        </w:rPr>
        <w:t>ی</w:t>
      </w:r>
      <w:r w:rsidRPr="00DE4439">
        <w:rPr>
          <w:rFonts w:hint="cs"/>
          <w:rtl/>
        </w:rPr>
        <w:t>گر</w:t>
      </w:r>
      <w:r w:rsidR="00AE657A">
        <w:rPr>
          <w:rFonts w:hint="cs"/>
          <w:rtl/>
        </w:rPr>
        <w:t>ی</w:t>
      </w:r>
      <w:r w:rsidRPr="00DE4439">
        <w:rPr>
          <w:rFonts w:hint="cs"/>
          <w:rtl/>
        </w:rPr>
        <w:t xml:space="preserve"> گفت او را د</w:t>
      </w:r>
      <w:r w:rsidR="00AE657A">
        <w:rPr>
          <w:rFonts w:hint="cs"/>
          <w:rtl/>
        </w:rPr>
        <w:t>ی</w:t>
      </w:r>
      <w:r w:rsidRPr="00DE4439">
        <w:rPr>
          <w:rFonts w:hint="cs"/>
          <w:rtl/>
        </w:rPr>
        <w:t xml:space="preserve">دم </w:t>
      </w:r>
      <w:r w:rsidR="00AE657A">
        <w:rPr>
          <w:rFonts w:hint="cs"/>
          <w:rtl/>
        </w:rPr>
        <w:t>ک</w:t>
      </w:r>
      <w:r w:rsidRPr="00DE4439">
        <w:rPr>
          <w:rFonts w:hint="cs"/>
          <w:rtl/>
        </w:rPr>
        <w:t>ه شراب استقراغ م</w:t>
      </w:r>
      <w:r w:rsidR="00AE657A">
        <w:rPr>
          <w:rFonts w:hint="cs"/>
          <w:rtl/>
        </w:rPr>
        <w:t>ی</w:t>
      </w:r>
      <w:r w:rsidRPr="00DE4439">
        <w:rPr>
          <w:rFonts w:hint="cs"/>
          <w:rtl/>
        </w:rPr>
        <w:t>‌</w:t>
      </w:r>
      <w:r w:rsidR="00AE657A">
        <w:rPr>
          <w:rFonts w:hint="cs"/>
          <w:rtl/>
        </w:rPr>
        <w:t>ک</w:t>
      </w:r>
      <w:r w:rsidR="001B3A24" w:rsidRPr="00DE4439">
        <w:rPr>
          <w:rFonts w:hint="cs"/>
          <w:rtl/>
        </w:rPr>
        <w:t>رد.</w:t>
      </w:r>
    </w:p>
    <w:p w:rsidR="009B7C25" w:rsidRPr="004169DA" w:rsidRDefault="00D86991" w:rsidP="00C64E95">
      <w:pPr>
        <w:pStyle w:val="a"/>
        <w:rPr>
          <w:rStyle w:val="Char8"/>
          <w:rtl/>
        </w:rPr>
      </w:pPr>
      <w:r w:rsidRPr="00DE4439">
        <w:rPr>
          <w:rFonts w:hint="cs"/>
          <w:rtl/>
        </w:rPr>
        <w:t>آنگاه عثمان گفت حتماً شراب نوش</w:t>
      </w:r>
      <w:r w:rsidR="00AE657A">
        <w:rPr>
          <w:rFonts w:hint="cs"/>
          <w:rtl/>
        </w:rPr>
        <w:t>ی</w:t>
      </w:r>
      <w:r w:rsidRPr="00DE4439">
        <w:rPr>
          <w:rFonts w:hint="cs"/>
          <w:rtl/>
        </w:rPr>
        <w:t xml:space="preserve">ده </w:t>
      </w:r>
      <w:r w:rsidR="00AE657A">
        <w:rPr>
          <w:rFonts w:hint="cs"/>
          <w:rtl/>
        </w:rPr>
        <w:t>ک</w:t>
      </w:r>
      <w:r w:rsidRPr="00DE4439">
        <w:rPr>
          <w:rFonts w:hint="cs"/>
          <w:rtl/>
        </w:rPr>
        <w:t xml:space="preserve">ه آن را استفراغ </w:t>
      </w:r>
      <w:r w:rsidR="00AE657A">
        <w:rPr>
          <w:rFonts w:hint="cs"/>
          <w:rtl/>
        </w:rPr>
        <w:t>ک</w:t>
      </w:r>
      <w:r w:rsidRPr="00DE4439">
        <w:rPr>
          <w:rFonts w:hint="cs"/>
          <w:rtl/>
        </w:rPr>
        <w:t>رد. عل</w:t>
      </w:r>
      <w:r w:rsidR="00AE657A">
        <w:rPr>
          <w:rFonts w:hint="cs"/>
          <w:rtl/>
        </w:rPr>
        <w:t>ی</w:t>
      </w:r>
      <w:r w:rsidRPr="00DE4439">
        <w:rPr>
          <w:rFonts w:hint="cs"/>
          <w:rtl/>
        </w:rPr>
        <w:t xml:space="preserve"> و حسن بن عل</w:t>
      </w:r>
      <w:r w:rsidR="00AE657A">
        <w:rPr>
          <w:rFonts w:hint="cs"/>
          <w:rtl/>
        </w:rPr>
        <w:t>ی</w:t>
      </w:r>
      <w:r w:rsidRPr="00DE4439">
        <w:rPr>
          <w:rFonts w:hint="cs"/>
          <w:rtl/>
        </w:rPr>
        <w:t xml:space="preserve"> و عبدالله بن جعفر</w:t>
      </w:r>
      <w:r w:rsidR="00797F8E">
        <w:rPr>
          <w:rFonts w:ascii="Tahoma" w:hAnsi="Tahoma" w:cs="CTraditional Arabic" w:hint="cs"/>
          <w:color w:val="000000"/>
          <w:rtl/>
        </w:rPr>
        <w:t>ش</w:t>
      </w:r>
      <w:r w:rsidR="008E2A87" w:rsidRPr="00DE4439">
        <w:rPr>
          <w:rFonts w:hint="cs"/>
          <w:rtl/>
        </w:rPr>
        <w:t xml:space="preserve"> آنجا بودند، آنگاه عثمان دستور داد </w:t>
      </w:r>
      <w:r w:rsidR="00AE657A">
        <w:rPr>
          <w:rFonts w:hint="cs"/>
          <w:rtl/>
        </w:rPr>
        <w:t>ک</w:t>
      </w:r>
      <w:r w:rsidR="008E2A87" w:rsidRPr="00DE4439">
        <w:rPr>
          <w:rFonts w:hint="cs"/>
          <w:rtl/>
        </w:rPr>
        <w:t>ه ول</w:t>
      </w:r>
      <w:r w:rsidR="00AE657A">
        <w:rPr>
          <w:rFonts w:hint="cs"/>
          <w:rtl/>
        </w:rPr>
        <w:t>ی</w:t>
      </w:r>
      <w:r w:rsidR="008E2A87" w:rsidRPr="00DE4439">
        <w:rPr>
          <w:rFonts w:hint="cs"/>
          <w:rtl/>
        </w:rPr>
        <w:t>د را شلاق بزنند و سپس او را از فرماندار</w:t>
      </w:r>
      <w:r w:rsidR="00AE657A">
        <w:rPr>
          <w:rFonts w:hint="cs"/>
          <w:rtl/>
        </w:rPr>
        <w:t>ی</w:t>
      </w:r>
      <w:r w:rsidR="008E2A87" w:rsidRPr="00DE4439">
        <w:rPr>
          <w:rFonts w:hint="cs"/>
          <w:rtl/>
        </w:rPr>
        <w:t xml:space="preserve"> </w:t>
      </w:r>
      <w:r w:rsidR="00AE657A">
        <w:rPr>
          <w:rFonts w:hint="cs"/>
          <w:rtl/>
        </w:rPr>
        <w:t>ک</w:t>
      </w:r>
      <w:r w:rsidR="008E2A87" w:rsidRPr="00DE4439">
        <w:rPr>
          <w:rFonts w:hint="cs"/>
          <w:rtl/>
        </w:rPr>
        <w:t xml:space="preserve">وفه عزل </w:t>
      </w:r>
      <w:r w:rsidR="00AE657A">
        <w:rPr>
          <w:rFonts w:hint="cs"/>
          <w:rtl/>
        </w:rPr>
        <w:t>ک</w:t>
      </w:r>
      <w:r w:rsidR="008E2A87" w:rsidRPr="00DE4439">
        <w:rPr>
          <w:rFonts w:hint="cs"/>
          <w:rtl/>
        </w:rPr>
        <w:t>رد. اما بعض</w:t>
      </w:r>
      <w:r w:rsidR="00AE657A">
        <w:rPr>
          <w:rFonts w:hint="cs"/>
          <w:rtl/>
        </w:rPr>
        <w:t>ی</w:t>
      </w:r>
      <w:r w:rsidR="008E2A87" w:rsidRPr="00DE4439">
        <w:rPr>
          <w:rFonts w:hint="cs"/>
          <w:rtl/>
        </w:rPr>
        <w:t xml:space="preserve"> از علماء در مورد شهادت دو گواه ش</w:t>
      </w:r>
      <w:r w:rsidR="00AE657A">
        <w:rPr>
          <w:rFonts w:hint="cs"/>
          <w:rtl/>
        </w:rPr>
        <w:t>ک</w:t>
      </w:r>
      <w:r w:rsidR="008E2A87" w:rsidRPr="00DE4439">
        <w:rPr>
          <w:rFonts w:hint="cs"/>
          <w:rtl/>
        </w:rPr>
        <w:t xml:space="preserve"> </w:t>
      </w:r>
      <w:r w:rsidR="00AE657A">
        <w:rPr>
          <w:rFonts w:hint="cs"/>
          <w:rtl/>
        </w:rPr>
        <w:t>ک</w:t>
      </w:r>
      <w:r w:rsidR="008E2A87" w:rsidRPr="00DE4439">
        <w:rPr>
          <w:rFonts w:hint="cs"/>
          <w:rtl/>
        </w:rPr>
        <w:t>رده‌اند</w:t>
      </w:r>
      <w:r w:rsidR="00193F18" w:rsidRPr="00DE4439">
        <w:rPr>
          <w:rFonts w:hint="cs"/>
          <w:rtl/>
        </w:rPr>
        <w:t>،</w:t>
      </w:r>
      <w:r w:rsidR="008E2A87" w:rsidRPr="00DE4439">
        <w:rPr>
          <w:rFonts w:hint="cs"/>
          <w:rtl/>
        </w:rPr>
        <w:t xml:space="preserve"> نه در صحت داستان، بله او چنان </w:t>
      </w:r>
      <w:r w:rsidR="00AE657A">
        <w:rPr>
          <w:rFonts w:hint="cs"/>
          <w:rtl/>
        </w:rPr>
        <w:t>ک</w:t>
      </w:r>
      <w:r w:rsidR="008E2A87" w:rsidRPr="00DE4439">
        <w:rPr>
          <w:rFonts w:hint="cs"/>
          <w:rtl/>
        </w:rPr>
        <w:t>ه در صح</w:t>
      </w:r>
      <w:r w:rsidR="00AE657A">
        <w:rPr>
          <w:rFonts w:hint="cs"/>
          <w:rtl/>
        </w:rPr>
        <w:t>ی</w:t>
      </w:r>
      <w:r w:rsidR="008E2A87" w:rsidRPr="00DE4439">
        <w:rPr>
          <w:rFonts w:hint="cs"/>
          <w:rtl/>
        </w:rPr>
        <w:t>ح مسلم روا</w:t>
      </w:r>
      <w:r w:rsidR="00AE657A">
        <w:rPr>
          <w:rFonts w:hint="cs"/>
          <w:rtl/>
        </w:rPr>
        <w:t>ی</w:t>
      </w:r>
      <w:r w:rsidR="008E2A87" w:rsidRPr="00DE4439">
        <w:rPr>
          <w:rFonts w:hint="cs"/>
          <w:rtl/>
        </w:rPr>
        <w:t>ت شده شلاق خورد ول</w:t>
      </w:r>
      <w:r w:rsidR="00AE657A">
        <w:rPr>
          <w:rFonts w:hint="cs"/>
          <w:rtl/>
        </w:rPr>
        <w:t>ی</w:t>
      </w:r>
      <w:r w:rsidR="008E2A87" w:rsidRPr="00DE4439">
        <w:rPr>
          <w:rFonts w:hint="cs"/>
          <w:rtl/>
        </w:rPr>
        <w:t xml:space="preserve"> آ</w:t>
      </w:r>
      <w:r w:rsidR="00AE657A">
        <w:rPr>
          <w:rFonts w:hint="cs"/>
          <w:rtl/>
        </w:rPr>
        <w:t>ی</w:t>
      </w:r>
      <w:r w:rsidR="008E2A87" w:rsidRPr="00DE4439">
        <w:rPr>
          <w:rFonts w:hint="cs"/>
          <w:rtl/>
        </w:rPr>
        <w:t>ا آن دو گواه راست م</w:t>
      </w:r>
      <w:r w:rsidR="00AE657A">
        <w:rPr>
          <w:rFonts w:hint="cs"/>
          <w:rtl/>
        </w:rPr>
        <w:t>ی</w:t>
      </w:r>
      <w:r w:rsidR="008E2A87" w:rsidRPr="00DE4439">
        <w:rPr>
          <w:rFonts w:hint="cs"/>
          <w:rtl/>
        </w:rPr>
        <w:t>‌گفتند؟ برا</w:t>
      </w:r>
      <w:r w:rsidR="00AE657A">
        <w:rPr>
          <w:rFonts w:hint="cs"/>
          <w:rtl/>
        </w:rPr>
        <w:t>ی</w:t>
      </w:r>
      <w:r w:rsidR="008E2A87" w:rsidRPr="00DE4439">
        <w:rPr>
          <w:rFonts w:hint="cs"/>
          <w:rtl/>
        </w:rPr>
        <w:t xml:space="preserve"> آن</w:t>
      </w:r>
      <w:r w:rsidR="00AE657A">
        <w:rPr>
          <w:rFonts w:hint="cs"/>
          <w:rtl/>
        </w:rPr>
        <w:t>ک</w:t>
      </w:r>
      <w:r w:rsidR="008E2A87" w:rsidRPr="00DE4439">
        <w:rPr>
          <w:rFonts w:hint="cs"/>
          <w:rtl/>
        </w:rPr>
        <w:t>ه ب</w:t>
      </w:r>
      <w:r w:rsidR="00AE657A">
        <w:rPr>
          <w:rFonts w:hint="cs"/>
          <w:rtl/>
        </w:rPr>
        <w:t>ی</w:t>
      </w:r>
      <w:r w:rsidR="008E2A87" w:rsidRPr="00DE4439">
        <w:rPr>
          <w:rFonts w:hint="cs"/>
          <w:rtl/>
        </w:rPr>
        <w:t>شتر از ا</w:t>
      </w:r>
      <w:r w:rsidR="00AE657A">
        <w:rPr>
          <w:rFonts w:hint="cs"/>
          <w:rtl/>
        </w:rPr>
        <w:t>ی</w:t>
      </w:r>
      <w:r w:rsidR="008E2A87" w:rsidRPr="00DE4439">
        <w:rPr>
          <w:rFonts w:hint="cs"/>
          <w:rtl/>
        </w:rPr>
        <w:t>ن مسئله آگاه شو</w:t>
      </w:r>
      <w:r w:rsidR="00AE657A">
        <w:rPr>
          <w:rFonts w:hint="cs"/>
          <w:rtl/>
        </w:rPr>
        <w:t>ی</w:t>
      </w:r>
      <w:r w:rsidR="008E2A87" w:rsidRPr="00DE4439">
        <w:rPr>
          <w:rFonts w:hint="cs"/>
          <w:rtl/>
        </w:rPr>
        <w:t xml:space="preserve">د به </w:t>
      </w:r>
      <w:r w:rsidR="00AE657A">
        <w:rPr>
          <w:rFonts w:hint="cs"/>
          <w:rtl/>
        </w:rPr>
        <w:t>ک</w:t>
      </w:r>
      <w:r w:rsidR="008E2A87" w:rsidRPr="00DE4439">
        <w:rPr>
          <w:rFonts w:hint="cs"/>
          <w:rtl/>
        </w:rPr>
        <w:t xml:space="preserve">تاب </w:t>
      </w:r>
      <w:r w:rsidR="00193F18" w:rsidRPr="00DE4439">
        <w:rPr>
          <w:rFonts w:hint="cs"/>
          <w:rtl/>
        </w:rPr>
        <w:t>(</w:t>
      </w:r>
      <w:r w:rsidR="008E2A87" w:rsidRPr="00DE4439">
        <w:rPr>
          <w:rFonts w:hint="cs"/>
          <w:rtl/>
        </w:rPr>
        <w:t>العواصم من القواصم با تحق</w:t>
      </w:r>
      <w:r w:rsidR="00AE657A">
        <w:rPr>
          <w:rFonts w:hint="cs"/>
          <w:rtl/>
        </w:rPr>
        <w:t>ی</w:t>
      </w:r>
      <w:r w:rsidR="008E2A87" w:rsidRPr="00DE4439">
        <w:rPr>
          <w:rFonts w:hint="cs"/>
          <w:rtl/>
        </w:rPr>
        <w:t>ق محب الد</w:t>
      </w:r>
      <w:r w:rsidR="00AE657A">
        <w:rPr>
          <w:rFonts w:hint="cs"/>
          <w:rtl/>
        </w:rPr>
        <w:t>ی</w:t>
      </w:r>
      <w:r w:rsidR="008E2A87" w:rsidRPr="00DE4439">
        <w:rPr>
          <w:rFonts w:hint="cs"/>
          <w:rtl/>
        </w:rPr>
        <w:t xml:space="preserve">ن </w:t>
      </w:r>
      <w:r w:rsidR="00193F18" w:rsidRPr="00DE4439">
        <w:rPr>
          <w:rFonts w:hint="cs"/>
          <w:rtl/>
        </w:rPr>
        <w:t>ال</w:t>
      </w:r>
      <w:r w:rsidR="008E2A87" w:rsidRPr="00DE4439">
        <w:rPr>
          <w:rFonts w:hint="cs"/>
          <w:rtl/>
        </w:rPr>
        <w:t>خط</w:t>
      </w:r>
      <w:r w:rsidR="00AE657A">
        <w:rPr>
          <w:rFonts w:hint="cs"/>
          <w:rtl/>
        </w:rPr>
        <w:t>ی</w:t>
      </w:r>
      <w:r w:rsidR="008E2A87" w:rsidRPr="00DE4439">
        <w:rPr>
          <w:rFonts w:hint="cs"/>
          <w:rtl/>
        </w:rPr>
        <w:t>ب</w:t>
      </w:r>
      <w:r w:rsidR="00193F18" w:rsidRPr="00DE4439">
        <w:rPr>
          <w:rFonts w:hint="cs"/>
          <w:rtl/>
        </w:rPr>
        <w:t>)</w:t>
      </w:r>
      <w:r w:rsidR="008E2A87" w:rsidRPr="00DE4439">
        <w:rPr>
          <w:rFonts w:hint="cs"/>
          <w:rtl/>
        </w:rPr>
        <w:t xml:space="preserve"> مراجعه </w:t>
      </w:r>
      <w:r w:rsidR="00AE657A">
        <w:rPr>
          <w:rFonts w:hint="cs"/>
          <w:rtl/>
        </w:rPr>
        <w:t>ک</w:t>
      </w:r>
      <w:r w:rsidR="008E2A87" w:rsidRPr="00DE4439">
        <w:rPr>
          <w:rFonts w:hint="cs"/>
          <w:rtl/>
        </w:rPr>
        <w:t>ن</w:t>
      </w:r>
      <w:r w:rsidR="00AE657A">
        <w:rPr>
          <w:rFonts w:hint="cs"/>
          <w:rtl/>
        </w:rPr>
        <w:t>ی</w:t>
      </w:r>
      <w:r w:rsidR="008E2A87" w:rsidRPr="00DE4439">
        <w:rPr>
          <w:rFonts w:hint="cs"/>
          <w:rtl/>
        </w:rPr>
        <w:t>د او گواه</w:t>
      </w:r>
      <w:r w:rsidR="00AE657A">
        <w:rPr>
          <w:rFonts w:hint="cs"/>
          <w:rtl/>
        </w:rPr>
        <w:t>ی</w:t>
      </w:r>
      <w:r w:rsidR="008E2A87" w:rsidRPr="00DE4439">
        <w:rPr>
          <w:rFonts w:hint="cs"/>
          <w:rtl/>
        </w:rPr>
        <w:t xml:space="preserve"> دادن آن دو گواه را مع</w:t>
      </w:r>
      <w:r w:rsidR="00AE657A">
        <w:rPr>
          <w:rFonts w:hint="cs"/>
          <w:rtl/>
        </w:rPr>
        <w:t>ی</w:t>
      </w:r>
      <w:r w:rsidR="008E2A87" w:rsidRPr="00DE4439">
        <w:rPr>
          <w:rFonts w:hint="cs"/>
          <w:rtl/>
        </w:rPr>
        <w:t>وب قرار داده و ب</w:t>
      </w:r>
      <w:r w:rsidR="00AE657A">
        <w:rPr>
          <w:rFonts w:hint="cs"/>
          <w:rtl/>
        </w:rPr>
        <w:t>ی</w:t>
      </w:r>
      <w:r w:rsidR="008E2A87" w:rsidRPr="00DE4439">
        <w:rPr>
          <w:rFonts w:hint="cs"/>
          <w:rtl/>
        </w:rPr>
        <w:t xml:space="preserve">ان </w:t>
      </w:r>
      <w:r w:rsidR="00AE657A">
        <w:rPr>
          <w:rFonts w:hint="cs"/>
          <w:rtl/>
        </w:rPr>
        <w:t>ک</w:t>
      </w:r>
      <w:r w:rsidR="008E2A87" w:rsidRPr="00DE4439">
        <w:rPr>
          <w:rFonts w:hint="cs"/>
          <w:rtl/>
        </w:rPr>
        <w:t>رده آنها افراد مورد اعتماد</w:t>
      </w:r>
      <w:r w:rsidR="00AE657A">
        <w:rPr>
          <w:rFonts w:hint="cs"/>
          <w:rtl/>
        </w:rPr>
        <w:t>ی</w:t>
      </w:r>
      <w:r w:rsidR="008E2A87" w:rsidRPr="00DE4439">
        <w:rPr>
          <w:rFonts w:hint="cs"/>
          <w:rtl/>
        </w:rPr>
        <w:t xml:space="preserve"> نبوده‌اند</w:t>
      </w:r>
      <w:r w:rsidR="008E2A87" w:rsidRPr="00D139C3">
        <w:rPr>
          <w:rStyle w:val="Char0"/>
          <w:vertAlign w:val="superscript"/>
          <w:rtl/>
        </w:rPr>
        <w:footnoteReference w:id="116"/>
      </w:r>
      <w:r w:rsidR="001D11EA" w:rsidRPr="00DE4439">
        <w:rPr>
          <w:rFonts w:hint="cs"/>
          <w:rtl/>
        </w:rPr>
        <w:t>.</w:t>
      </w:r>
      <w:r w:rsidR="008E2A87" w:rsidRPr="00DE4439">
        <w:rPr>
          <w:rFonts w:hint="cs"/>
          <w:rtl/>
        </w:rPr>
        <w:t xml:space="preserve"> </w:t>
      </w:r>
      <w:r w:rsidR="001D11EA" w:rsidRPr="00DE4439">
        <w:rPr>
          <w:rFonts w:hint="cs"/>
          <w:rtl/>
        </w:rPr>
        <w:t>و اگر هم شراب خوردن ول</w:t>
      </w:r>
      <w:r w:rsidR="00AE657A">
        <w:rPr>
          <w:rFonts w:hint="cs"/>
          <w:rtl/>
        </w:rPr>
        <w:t>ی</w:t>
      </w:r>
      <w:r w:rsidR="001D11EA" w:rsidRPr="00DE4439">
        <w:rPr>
          <w:rFonts w:hint="cs"/>
          <w:rtl/>
        </w:rPr>
        <w:t>د ثابت شود نم</w:t>
      </w:r>
      <w:r w:rsidR="00AE657A">
        <w:rPr>
          <w:rFonts w:hint="cs"/>
          <w:rtl/>
        </w:rPr>
        <w:t>ی</w:t>
      </w:r>
      <w:r w:rsidR="001D11EA" w:rsidRPr="00DE4439">
        <w:rPr>
          <w:rFonts w:hint="cs"/>
          <w:rtl/>
        </w:rPr>
        <w:t>‌توان بر عثمان خورده گرفت چون وقت</w:t>
      </w:r>
      <w:r w:rsidR="00AE657A">
        <w:rPr>
          <w:rFonts w:hint="cs"/>
          <w:rtl/>
        </w:rPr>
        <w:t>ی</w:t>
      </w:r>
      <w:r w:rsidR="001D11EA" w:rsidRPr="00DE4439">
        <w:rPr>
          <w:rFonts w:hint="cs"/>
          <w:rtl/>
        </w:rPr>
        <w:t xml:space="preserve"> گواهان گواه</w:t>
      </w:r>
      <w:r w:rsidR="00AE657A">
        <w:rPr>
          <w:rFonts w:hint="cs"/>
          <w:rtl/>
        </w:rPr>
        <w:t>ی</w:t>
      </w:r>
      <w:r w:rsidR="001D11EA" w:rsidRPr="00DE4439">
        <w:rPr>
          <w:rFonts w:hint="cs"/>
          <w:rtl/>
        </w:rPr>
        <w:t xml:space="preserve"> دادند او ول</w:t>
      </w:r>
      <w:r w:rsidR="00AE657A">
        <w:rPr>
          <w:rFonts w:hint="cs"/>
          <w:rtl/>
        </w:rPr>
        <w:t>ی</w:t>
      </w:r>
      <w:r w:rsidR="001D11EA" w:rsidRPr="00DE4439">
        <w:rPr>
          <w:rFonts w:hint="cs"/>
          <w:rtl/>
        </w:rPr>
        <w:t xml:space="preserve">د را شلاق زد و او را عزل </w:t>
      </w:r>
      <w:r w:rsidR="00AE657A">
        <w:rPr>
          <w:rFonts w:hint="cs"/>
          <w:rtl/>
        </w:rPr>
        <w:t>ک</w:t>
      </w:r>
      <w:r w:rsidR="001D11EA" w:rsidRPr="00DE4439">
        <w:rPr>
          <w:rFonts w:hint="cs"/>
          <w:rtl/>
        </w:rPr>
        <w:t>رد. آ</w:t>
      </w:r>
      <w:r w:rsidR="00AE657A">
        <w:rPr>
          <w:rFonts w:hint="cs"/>
          <w:rtl/>
        </w:rPr>
        <w:t>ی</w:t>
      </w:r>
      <w:r w:rsidR="001D11EA" w:rsidRPr="00DE4439">
        <w:rPr>
          <w:rFonts w:hint="cs"/>
          <w:rtl/>
        </w:rPr>
        <w:t xml:space="preserve">ا عثمان اشتباه </w:t>
      </w:r>
      <w:r w:rsidR="00AE657A">
        <w:rPr>
          <w:rFonts w:hint="cs"/>
          <w:rtl/>
        </w:rPr>
        <w:t>ک</w:t>
      </w:r>
      <w:r w:rsidR="001D11EA" w:rsidRPr="00DE4439">
        <w:rPr>
          <w:rFonts w:hint="cs"/>
          <w:rtl/>
        </w:rPr>
        <w:t>رده است؟ واقع</w:t>
      </w:r>
      <w:r w:rsidR="00AE657A">
        <w:rPr>
          <w:rFonts w:hint="cs"/>
          <w:rtl/>
        </w:rPr>
        <w:t>ی</w:t>
      </w:r>
      <w:r w:rsidR="001D11EA" w:rsidRPr="00DE4439">
        <w:rPr>
          <w:rFonts w:hint="cs"/>
          <w:rtl/>
        </w:rPr>
        <w:t>ت امر ا</w:t>
      </w:r>
      <w:r w:rsidR="00AE657A">
        <w:rPr>
          <w:rFonts w:hint="cs"/>
          <w:rtl/>
        </w:rPr>
        <w:t>ی</w:t>
      </w:r>
      <w:r w:rsidR="001D11EA" w:rsidRPr="00DE4439">
        <w:rPr>
          <w:rFonts w:hint="cs"/>
          <w:rtl/>
        </w:rPr>
        <w:t xml:space="preserve">ن است </w:t>
      </w:r>
      <w:r w:rsidR="00AE657A">
        <w:rPr>
          <w:rFonts w:hint="cs"/>
          <w:rtl/>
        </w:rPr>
        <w:t>ک</w:t>
      </w:r>
      <w:r w:rsidR="001D11EA" w:rsidRPr="00DE4439">
        <w:rPr>
          <w:rFonts w:hint="cs"/>
          <w:rtl/>
        </w:rPr>
        <w:t>ه او به خطاء نرفته است بل</w:t>
      </w:r>
      <w:r w:rsidR="00AE657A">
        <w:rPr>
          <w:rFonts w:hint="cs"/>
          <w:rtl/>
        </w:rPr>
        <w:t>ک</w:t>
      </w:r>
      <w:r w:rsidR="001D11EA" w:rsidRPr="00DE4439">
        <w:rPr>
          <w:rFonts w:hint="cs"/>
          <w:rtl/>
        </w:rPr>
        <w:t>ه ا</w:t>
      </w:r>
      <w:r w:rsidR="00AE657A">
        <w:rPr>
          <w:rFonts w:hint="cs"/>
          <w:rtl/>
        </w:rPr>
        <w:t>ی</w:t>
      </w:r>
      <w:r w:rsidR="001D11EA" w:rsidRPr="00DE4439">
        <w:rPr>
          <w:rFonts w:hint="cs"/>
          <w:rtl/>
        </w:rPr>
        <w:t>ن فض</w:t>
      </w:r>
      <w:r w:rsidR="00AE657A">
        <w:rPr>
          <w:rFonts w:hint="cs"/>
          <w:rtl/>
        </w:rPr>
        <w:t>ی</w:t>
      </w:r>
      <w:r w:rsidR="001D11EA" w:rsidRPr="00DE4439">
        <w:rPr>
          <w:rFonts w:hint="cs"/>
          <w:rtl/>
        </w:rPr>
        <w:t>لت بزرگ</w:t>
      </w:r>
      <w:r w:rsidR="00AE657A">
        <w:rPr>
          <w:rFonts w:hint="cs"/>
          <w:rtl/>
        </w:rPr>
        <w:t>ی</w:t>
      </w:r>
      <w:r w:rsidR="001D11EA" w:rsidRPr="00DE4439">
        <w:rPr>
          <w:rFonts w:hint="cs"/>
          <w:rtl/>
        </w:rPr>
        <w:t xml:space="preserve"> است برا</w:t>
      </w:r>
      <w:r w:rsidR="00AE657A">
        <w:rPr>
          <w:rFonts w:hint="cs"/>
          <w:rtl/>
        </w:rPr>
        <w:t>ی</w:t>
      </w:r>
      <w:r w:rsidR="001D11EA" w:rsidRPr="00DE4439">
        <w:rPr>
          <w:rFonts w:hint="cs"/>
          <w:rtl/>
        </w:rPr>
        <w:t xml:space="preserve"> او</w:t>
      </w:r>
      <w:r w:rsidR="001D11EA" w:rsidRPr="00DE4439">
        <w:rPr>
          <w:rFonts w:hint="cs"/>
        </w:rPr>
        <w:sym w:font="AGA Arabesque" w:char="F074"/>
      </w:r>
      <w:r w:rsidR="00633D90" w:rsidRPr="00DE4439">
        <w:rPr>
          <w:rFonts w:hint="cs"/>
          <w:rtl/>
        </w:rPr>
        <w:t>، ز</w:t>
      </w:r>
      <w:r w:rsidR="00AE657A">
        <w:rPr>
          <w:rFonts w:hint="cs"/>
          <w:rtl/>
        </w:rPr>
        <w:t>ی</w:t>
      </w:r>
      <w:r w:rsidR="00633D90" w:rsidRPr="00DE4439">
        <w:rPr>
          <w:rFonts w:hint="cs"/>
          <w:rtl/>
        </w:rPr>
        <w:t>را او خو</w:t>
      </w:r>
      <w:r w:rsidR="00AE657A">
        <w:rPr>
          <w:rFonts w:hint="cs"/>
          <w:rtl/>
        </w:rPr>
        <w:t>ی</w:t>
      </w:r>
      <w:r w:rsidR="00633D90" w:rsidRPr="00DE4439">
        <w:rPr>
          <w:rFonts w:hint="cs"/>
          <w:rtl/>
        </w:rPr>
        <w:t xml:space="preserve">شاوند </w:t>
      </w:r>
      <w:r w:rsidR="00FF6900" w:rsidRPr="00DE4439">
        <w:rPr>
          <w:rFonts w:hint="cs"/>
          <w:rtl/>
        </w:rPr>
        <w:t>و وال</w:t>
      </w:r>
      <w:r w:rsidR="00AE657A">
        <w:rPr>
          <w:rFonts w:hint="cs"/>
          <w:rtl/>
        </w:rPr>
        <w:t>ی</w:t>
      </w:r>
      <w:r w:rsidR="00FF6900" w:rsidRPr="00DE4439">
        <w:rPr>
          <w:rFonts w:hint="cs"/>
          <w:rtl/>
        </w:rPr>
        <w:t xml:space="preserve"> خودش را شلاق زد و عزل </w:t>
      </w:r>
      <w:r w:rsidR="00AE657A">
        <w:rPr>
          <w:rFonts w:hint="cs"/>
          <w:rtl/>
        </w:rPr>
        <w:t>ک</w:t>
      </w:r>
      <w:r w:rsidR="00FF6900" w:rsidRPr="00DE4439">
        <w:rPr>
          <w:rFonts w:hint="cs"/>
          <w:rtl/>
        </w:rPr>
        <w:t>رد</w:t>
      </w:r>
      <w:r w:rsidR="00A1477D" w:rsidRPr="00DE4439">
        <w:rPr>
          <w:rFonts w:hint="cs"/>
          <w:rtl/>
        </w:rPr>
        <w:t>،</w:t>
      </w:r>
      <w:r w:rsidR="00FF6900" w:rsidRPr="00DE4439">
        <w:rPr>
          <w:rFonts w:hint="cs"/>
          <w:rtl/>
        </w:rPr>
        <w:t xml:space="preserve"> و با او رودرواس</w:t>
      </w:r>
      <w:r w:rsidR="00AE657A">
        <w:rPr>
          <w:rFonts w:hint="cs"/>
          <w:rtl/>
        </w:rPr>
        <w:t>ی</w:t>
      </w:r>
      <w:r w:rsidR="00FF6900" w:rsidRPr="00DE4439">
        <w:rPr>
          <w:rFonts w:hint="cs"/>
          <w:rtl/>
        </w:rPr>
        <w:t xml:space="preserve"> ننمود، و آ</w:t>
      </w:r>
      <w:r w:rsidR="00AE657A">
        <w:rPr>
          <w:rFonts w:hint="cs"/>
          <w:rtl/>
        </w:rPr>
        <w:t>ی</w:t>
      </w:r>
      <w:r w:rsidR="00FF6900" w:rsidRPr="00DE4439">
        <w:rPr>
          <w:rFonts w:hint="cs"/>
          <w:rtl/>
        </w:rPr>
        <w:t>ا ول</w:t>
      </w:r>
      <w:r w:rsidR="00AE657A">
        <w:rPr>
          <w:rFonts w:hint="cs"/>
          <w:rtl/>
        </w:rPr>
        <w:t>ی</w:t>
      </w:r>
      <w:r w:rsidR="00FF6900" w:rsidRPr="00DE4439">
        <w:rPr>
          <w:rFonts w:hint="cs"/>
          <w:rtl/>
        </w:rPr>
        <w:t>د بن عقبه معصوم است؟ ما در آغاز سخن گفت</w:t>
      </w:r>
      <w:r w:rsidR="00AE657A">
        <w:rPr>
          <w:rFonts w:hint="cs"/>
          <w:rtl/>
        </w:rPr>
        <w:t>ی</w:t>
      </w:r>
      <w:r w:rsidR="00FF6900" w:rsidRPr="00DE4439">
        <w:rPr>
          <w:rFonts w:hint="cs"/>
          <w:rtl/>
        </w:rPr>
        <w:t xml:space="preserve">م </w:t>
      </w:r>
      <w:r w:rsidR="00AE657A">
        <w:rPr>
          <w:rFonts w:hint="cs"/>
          <w:rtl/>
        </w:rPr>
        <w:t>ک</w:t>
      </w:r>
      <w:r w:rsidR="00FF6900" w:rsidRPr="00DE4439">
        <w:rPr>
          <w:rFonts w:hint="cs"/>
          <w:rtl/>
        </w:rPr>
        <w:t>ه ما مدع</w:t>
      </w:r>
      <w:r w:rsidR="00AE657A">
        <w:rPr>
          <w:rFonts w:hint="cs"/>
          <w:rtl/>
        </w:rPr>
        <w:t>ی</w:t>
      </w:r>
      <w:r w:rsidR="00FF6900" w:rsidRPr="00DE4439">
        <w:rPr>
          <w:rFonts w:hint="cs"/>
          <w:rtl/>
        </w:rPr>
        <w:t xml:space="preserve"> ن</w:t>
      </w:r>
      <w:r w:rsidR="00AE657A">
        <w:rPr>
          <w:rFonts w:hint="cs"/>
          <w:rtl/>
        </w:rPr>
        <w:t>ی</w:t>
      </w:r>
      <w:r w:rsidR="00FF6900" w:rsidRPr="00DE4439">
        <w:rPr>
          <w:rFonts w:hint="cs"/>
          <w:rtl/>
        </w:rPr>
        <w:t>ست</w:t>
      </w:r>
      <w:r w:rsidR="00AE657A">
        <w:rPr>
          <w:rFonts w:hint="cs"/>
          <w:rtl/>
        </w:rPr>
        <w:t>ی</w:t>
      </w:r>
      <w:r w:rsidR="00FF6900" w:rsidRPr="00DE4439">
        <w:rPr>
          <w:rFonts w:hint="cs"/>
          <w:rtl/>
        </w:rPr>
        <w:t xml:space="preserve">م </w:t>
      </w:r>
      <w:r w:rsidR="00AE657A">
        <w:rPr>
          <w:rFonts w:hint="cs"/>
          <w:rtl/>
        </w:rPr>
        <w:t>ک</w:t>
      </w:r>
      <w:r w:rsidR="00FF6900" w:rsidRPr="00DE4439">
        <w:rPr>
          <w:rFonts w:hint="cs"/>
          <w:rtl/>
        </w:rPr>
        <w:t>ه اصحاب پ</w:t>
      </w:r>
      <w:r w:rsidR="00AE657A">
        <w:rPr>
          <w:rFonts w:hint="cs"/>
          <w:rtl/>
        </w:rPr>
        <w:t>ی</w:t>
      </w:r>
      <w:r w:rsidR="00FF6900" w:rsidRPr="00DE4439">
        <w:rPr>
          <w:rFonts w:hint="cs"/>
          <w:rtl/>
        </w:rPr>
        <w:t>امبر</w:t>
      </w:r>
      <w:r w:rsidR="00A1477D" w:rsidRPr="00DE4439">
        <w:rPr>
          <w:rFonts w:ascii="Tahoma" w:hAnsi="Tahoma" w:cs="CTraditional Arabic" w:hint="cs"/>
          <w:color w:val="000000"/>
          <w:rtl/>
        </w:rPr>
        <w:t>ص</w:t>
      </w:r>
      <w:r w:rsidR="00FF6900" w:rsidRPr="00DE4439">
        <w:rPr>
          <w:rFonts w:hint="cs"/>
          <w:rtl/>
        </w:rPr>
        <w:t xml:space="preserve"> معصوم بوده‌اند، و در زمان عمر ن</w:t>
      </w:r>
      <w:r w:rsidR="00AE657A">
        <w:rPr>
          <w:rFonts w:hint="cs"/>
          <w:rtl/>
        </w:rPr>
        <w:t>ی</w:t>
      </w:r>
      <w:r w:rsidR="00FF6900" w:rsidRPr="00DE4439">
        <w:rPr>
          <w:rFonts w:hint="cs"/>
          <w:rtl/>
        </w:rPr>
        <w:t>ز چن</w:t>
      </w:r>
      <w:r w:rsidR="00AE657A">
        <w:rPr>
          <w:rFonts w:hint="cs"/>
          <w:rtl/>
        </w:rPr>
        <w:t>ی</w:t>
      </w:r>
      <w:r w:rsidR="00FF6900" w:rsidRPr="00DE4439">
        <w:rPr>
          <w:rFonts w:hint="cs"/>
          <w:rtl/>
        </w:rPr>
        <w:t>ن اتفاق</w:t>
      </w:r>
      <w:r w:rsidR="00AE657A">
        <w:rPr>
          <w:rFonts w:hint="cs"/>
          <w:rtl/>
        </w:rPr>
        <w:t>ی</w:t>
      </w:r>
      <w:r w:rsidR="00FF6900" w:rsidRPr="00DE4439">
        <w:rPr>
          <w:rFonts w:hint="cs"/>
          <w:rtl/>
        </w:rPr>
        <w:t xml:space="preserve"> افتاد و ابن </w:t>
      </w:r>
      <w:r w:rsidR="00A1477D" w:rsidRPr="00DE4439">
        <w:rPr>
          <w:rFonts w:hint="cs"/>
          <w:rtl/>
        </w:rPr>
        <w:t>مظعون</w:t>
      </w:r>
      <w:r w:rsidR="00FF6900" w:rsidRPr="00DE4439">
        <w:rPr>
          <w:rFonts w:hint="cs"/>
          <w:rtl/>
        </w:rPr>
        <w:t xml:space="preserve"> شراب نوش</w:t>
      </w:r>
      <w:r w:rsidR="00AE657A">
        <w:rPr>
          <w:rFonts w:hint="cs"/>
          <w:rtl/>
        </w:rPr>
        <w:t>ی</w:t>
      </w:r>
      <w:r w:rsidR="00FF6900" w:rsidRPr="00DE4439">
        <w:rPr>
          <w:rFonts w:hint="cs"/>
          <w:rtl/>
        </w:rPr>
        <w:t>د و فرموده اله</w:t>
      </w:r>
      <w:r w:rsidR="00AE657A">
        <w:rPr>
          <w:rFonts w:hint="cs"/>
          <w:rtl/>
        </w:rPr>
        <w:t>ی</w:t>
      </w:r>
      <w:r w:rsidR="00FF6900" w:rsidRPr="00DE4439">
        <w:rPr>
          <w:rFonts w:hint="cs"/>
          <w:rtl/>
        </w:rPr>
        <w:t xml:space="preserve"> را تاو</w:t>
      </w:r>
      <w:r w:rsidR="00AE657A">
        <w:rPr>
          <w:rFonts w:hint="cs"/>
          <w:rtl/>
        </w:rPr>
        <w:t>ی</w:t>
      </w:r>
      <w:r w:rsidR="00FF6900" w:rsidRPr="00DE4439">
        <w:rPr>
          <w:rFonts w:hint="cs"/>
          <w:rtl/>
        </w:rPr>
        <w:t xml:space="preserve">ل </w:t>
      </w:r>
      <w:r w:rsidR="00AE657A">
        <w:rPr>
          <w:rFonts w:hint="cs"/>
          <w:rtl/>
        </w:rPr>
        <w:t>ک</w:t>
      </w:r>
      <w:r w:rsidR="00FF6900" w:rsidRPr="00DE4439">
        <w:rPr>
          <w:rFonts w:hint="cs"/>
          <w:rtl/>
        </w:rPr>
        <w:t xml:space="preserve">رد آن جا </w:t>
      </w:r>
      <w:r w:rsidR="00AE657A">
        <w:rPr>
          <w:rFonts w:hint="cs"/>
          <w:rtl/>
        </w:rPr>
        <w:t>ک</w:t>
      </w:r>
      <w:r w:rsidR="00FF6900" w:rsidRPr="00DE4439">
        <w:rPr>
          <w:rFonts w:hint="cs"/>
          <w:rtl/>
        </w:rPr>
        <w:t>ه م</w:t>
      </w:r>
      <w:r w:rsidR="00AE657A">
        <w:rPr>
          <w:rFonts w:hint="cs"/>
          <w:rtl/>
        </w:rPr>
        <w:t>ی</w:t>
      </w:r>
      <w:r w:rsidR="00FF6900" w:rsidRPr="00DE4439">
        <w:rPr>
          <w:rFonts w:hint="cs"/>
          <w:rtl/>
        </w:rPr>
        <w:t>‌فرما</w:t>
      </w:r>
      <w:r w:rsidR="00AE657A">
        <w:rPr>
          <w:rFonts w:hint="cs"/>
          <w:rtl/>
        </w:rPr>
        <w:t>ی</w:t>
      </w:r>
      <w:r w:rsidR="00FF6900" w:rsidRPr="00DE4439">
        <w:rPr>
          <w:rFonts w:hint="cs"/>
          <w:rtl/>
        </w:rPr>
        <w:t>د</w:t>
      </w:r>
      <w:r w:rsidR="00784590" w:rsidRPr="00DE4439">
        <w:rPr>
          <w:rFonts w:hint="cs"/>
          <w:rtl/>
        </w:rPr>
        <w:t>:</w:t>
      </w:r>
      <w:r w:rsidR="00C64E95">
        <w:rPr>
          <w:rFonts w:hint="cs"/>
          <w:rtl/>
        </w:rPr>
        <w:t xml:space="preserve"> </w:t>
      </w:r>
      <w:r w:rsidR="00C64E95">
        <w:rPr>
          <w:rFonts w:ascii="Traditional Arabic" w:hAnsi="Traditional Arabic" w:cs="Traditional Arabic"/>
          <w:rtl/>
        </w:rPr>
        <w:t>﴿</w:t>
      </w:r>
      <w:r w:rsidR="00C64E95" w:rsidRPr="004169DA">
        <w:rPr>
          <w:rStyle w:val="Char8"/>
          <w:rFonts w:hint="eastAsia"/>
          <w:rtl/>
        </w:rPr>
        <w:t>لَيۡسَ</w:t>
      </w:r>
      <w:r w:rsidR="00C64E95" w:rsidRPr="004169DA">
        <w:rPr>
          <w:rStyle w:val="Char8"/>
          <w:rtl/>
        </w:rPr>
        <w:t xml:space="preserve"> عَلَى </w:t>
      </w:r>
      <w:r w:rsidR="00C64E95" w:rsidRPr="004169DA">
        <w:rPr>
          <w:rStyle w:val="Char8"/>
          <w:rFonts w:hint="cs"/>
          <w:rtl/>
        </w:rPr>
        <w:t>ٱ</w:t>
      </w:r>
      <w:r w:rsidR="00C64E95" w:rsidRPr="004169DA">
        <w:rPr>
          <w:rStyle w:val="Char8"/>
          <w:rFonts w:hint="eastAsia"/>
          <w:rtl/>
        </w:rPr>
        <w:t>لَّذِينَ</w:t>
      </w:r>
      <w:r w:rsidR="00C64E95" w:rsidRPr="004169DA">
        <w:rPr>
          <w:rStyle w:val="Char8"/>
          <w:rtl/>
        </w:rPr>
        <w:t xml:space="preserve"> ءَامَنُواْ وَعَمِلُواْ </w:t>
      </w:r>
      <w:r w:rsidR="00C64E95" w:rsidRPr="004169DA">
        <w:rPr>
          <w:rStyle w:val="Char8"/>
          <w:rFonts w:hint="cs"/>
          <w:rtl/>
        </w:rPr>
        <w:t>ٱ</w:t>
      </w:r>
      <w:r w:rsidR="00C64E95" w:rsidRPr="004169DA">
        <w:rPr>
          <w:rStyle w:val="Char8"/>
          <w:rFonts w:hint="eastAsia"/>
          <w:rtl/>
        </w:rPr>
        <w:t>لصَّٰلِحَٰتِ</w:t>
      </w:r>
      <w:r w:rsidR="00C64E95" w:rsidRPr="004169DA">
        <w:rPr>
          <w:rStyle w:val="Char8"/>
          <w:rtl/>
        </w:rPr>
        <w:t xml:space="preserve"> جُنَاحٞ فِيمَا طَعِمُوٓاْ إِذَا مَا </w:t>
      </w:r>
      <w:r w:rsidR="00C64E95" w:rsidRPr="004169DA">
        <w:rPr>
          <w:rStyle w:val="Char8"/>
          <w:rFonts w:hint="cs"/>
          <w:rtl/>
        </w:rPr>
        <w:t>ٱ</w:t>
      </w:r>
      <w:r w:rsidR="00C64E95" w:rsidRPr="004169DA">
        <w:rPr>
          <w:rStyle w:val="Char8"/>
          <w:rFonts w:hint="eastAsia"/>
          <w:rtl/>
        </w:rPr>
        <w:t>تَّقَواْ</w:t>
      </w:r>
      <w:r w:rsidR="00C64E95" w:rsidRPr="004169DA">
        <w:rPr>
          <w:rStyle w:val="Char8"/>
          <w:rtl/>
        </w:rPr>
        <w:t xml:space="preserve"> وَّءَامَنُواْ وَعَمِلُواْ </w:t>
      </w:r>
      <w:r w:rsidR="00C64E95" w:rsidRPr="004169DA">
        <w:rPr>
          <w:rStyle w:val="Char8"/>
          <w:rFonts w:hint="cs"/>
          <w:rtl/>
        </w:rPr>
        <w:t>ٱ</w:t>
      </w:r>
      <w:r w:rsidR="00C64E95" w:rsidRPr="004169DA">
        <w:rPr>
          <w:rStyle w:val="Char8"/>
          <w:rFonts w:hint="eastAsia"/>
          <w:rtl/>
        </w:rPr>
        <w:t>لصَّٰلِحَٰتِ</w:t>
      </w:r>
      <w:r w:rsidR="00C64E95" w:rsidRPr="004169DA">
        <w:rPr>
          <w:rStyle w:val="Char8"/>
          <w:rtl/>
        </w:rPr>
        <w:t xml:space="preserve"> ثُمَّ </w:t>
      </w:r>
      <w:r w:rsidR="00C64E95" w:rsidRPr="004169DA">
        <w:rPr>
          <w:rStyle w:val="Char8"/>
          <w:rFonts w:hint="cs"/>
          <w:rtl/>
        </w:rPr>
        <w:t>ٱ</w:t>
      </w:r>
      <w:r w:rsidR="00C64E95" w:rsidRPr="004169DA">
        <w:rPr>
          <w:rStyle w:val="Char8"/>
          <w:rFonts w:hint="eastAsia"/>
          <w:rtl/>
        </w:rPr>
        <w:t>تَّقَواْ</w:t>
      </w:r>
      <w:r w:rsidR="00C64E95" w:rsidRPr="004169DA">
        <w:rPr>
          <w:rStyle w:val="Char8"/>
          <w:rtl/>
        </w:rPr>
        <w:t xml:space="preserve"> وَّءَامَنُواْ ثُمَّ </w:t>
      </w:r>
      <w:r w:rsidR="00C64E95" w:rsidRPr="004169DA">
        <w:rPr>
          <w:rStyle w:val="Char8"/>
          <w:rFonts w:hint="cs"/>
          <w:rtl/>
        </w:rPr>
        <w:t>ٱ</w:t>
      </w:r>
      <w:r w:rsidR="00C64E95" w:rsidRPr="004169DA">
        <w:rPr>
          <w:rStyle w:val="Char8"/>
          <w:rFonts w:hint="eastAsia"/>
          <w:rtl/>
        </w:rPr>
        <w:t>تَّقَواْ</w:t>
      </w:r>
      <w:r w:rsidR="00C64E95" w:rsidRPr="004169DA">
        <w:rPr>
          <w:rStyle w:val="Char8"/>
          <w:rtl/>
        </w:rPr>
        <w:t xml:space="preserve"> وَّأَحۡسَنُواْۚ وَ</w:t>
      </w:r>
      <w:r w:rsidR="00C64E95" w:rsidRPr="004169DA">
        <w:rPr>
          <w:rStyle w:val="Char8"/>
          <w:rFonts w:hint="cs"/>
          <w:rtl/>
        </w:rPr>
        <w:t>ٱ</w:t>
      </w:r>
      <w:r w:rsidR="00C64E95" w:rsidRPr="004169DA">
        <w:rPr>
          <w:rStyle w:val="Char8"/>
          <w:rFonts w:hint="eastAsia"/>
          <w:rtl/>
        </w:rPr>
        <w:t>للَّهُ</w:t>
      </w:r>
      <w:r w:rsidR="00C64E95" w:rsidRPr="004169DA">
        <w:rPr>
          <w:rStyle w:val="Char8"/>
          <w:rtl/>
        </w:rPr>
        <w:t xml:space="preserve"> يُحِبُّ </w:t>
      </w:r>
      <w:r w:rsidR="00C64E95" w:rsidRPr="004169DA">
        <w:rPr>
          <w:rStyle w:val="Char8"/>
          <w:rFonts w:hint="cs"/>
          <w:rtl/>
        </w:rPr>
        <w:t>ٱ</w:t>
      </w:r>
      <w:r w:rsidR="00C64E95" w:rsidRPr="004169DA">
        <w:rPr>
          <w:rStyle w:val="Char8"/>
          <w:rFonts w:hint="eastAsia"/>
          <w:rtl/>
        </w:rPr>
        <w:t>لۡمُحۡسِنِينَ</w:t>
      </w:r>
      <w:r w:rsidR="00C64E95" w:rsidRPr="004169DA">
        <w:rPr>
          <w:rStyle w:val="Char8"/>
          <w:rtl/>
        </w:rPr>
        <w:t xml:space="preserve"> ٩٣</w:t>
      </w:r>
      <w:r w:rsidR="00C64E95">
        <w:rPr>
          <w:rFonts w:ascii="Traditional Arabic" w:hAnsi="Traditional Arabic" w:cs="Traditional Arabic"/>
          <w:rtl/>
        </w:rPr>
        <w:t>﴾</w:t>
      </w:r>
      <w:r w:rsidR="00784590" w:rsidRPr="00DE4439">
        <w:rPr>
          <w:rFonts w:hint="cs"/>
          <w:rtl/>
        </w:rPr>
        <w:t xml:space="preserve"> </w:t>
      </w:r>
      <w:r w:rsidR="00797F8E" w:rsidRPr="00797F8E">
        <w:rPr>
          <w:rStyle w:val="Char4"/>
          <w:rFonts w:hint="cs"/>
          <w:rtl/>
        </w:rPr>
        <w:t>[</w:t>
      </w:r>
      <w:r w:rsidR="002600DD" w:rsidRPr="00797F8E">
        <w:rPr>
          <w:rStyle w:val="Char4"/>
          <w:rFonts w:hint="cs"/>
          <w:rtl/>
        </w:rPr>
        <w:t>المائد</w:t>
      </w:r>
      <w:r w:rsidR="00797F8E" w:rsidRPr="00797F8E">
        <w:rPr>
          <w:rStyle w:val="Char4"/>
          <w:rFonts w:hint="cs"/>
          <w:rtl/>
        </w:rPr>
        <w:t>ة</w:t>
      </w:r>
      <w:r w:rsidR="002600DD" w:rsidRPr="00797F8E">
        <w:rPr>
          <w:rStyle w:val="Char4"/>
          <w:rFonts w:hint="cs"/>
          <w:rtl/>
        </w:rPr>
        <w:t>: 93</w:t>
      </w:r>
      <w:r w:rsidR="00797F8E" w:rsidRPr="00797F8E">
        <w:rPr>
          <w:rStyle w:val="Char4"/>
          <w:rFonts w:hint="cs"/>
          <w:rtl/>
        </w:rPr>
        <w:t>]</w:t>
      </w:r>
      <w:r w:rsidR="002600DD" w:rsidRPr="00DE4439">
        <w:rPr>
          <w:rFonts w:hint="cs"/>
          <w:rtl/>
        </w:rPr>
        <w:t>.</w:t>
      </w:r>
    </w:p>
    <w:p w:rsidR="009B7C25" w:rsidRPr="00DE4439" w:rsidRDefault="009B7C25" w:rsidP="00797F8E">
      <w:pPr>
        <w:pStyle w:val="a"/>
        <w:rPr>
          <w:rFonts w:ascii="Times New Roman" w:hAnsi="Times New Roman"/>
          <w:rtl/>
        </w:rPr>
      </w:pPr>
      <w:r w:rsidRPr="00DE4439">
        <w:rPr>
          <w:rFonts w:ascii="Times New Roman" w:hAnsi="Times New Roman" w:hint="cs"/>
          <w:rtl/>
        </w:rPr>
        <w:t>«</w:t>
      </w:r>
      <w:r w:rsidR="00636D3D" w:rsidRPr="00DE4439">
        <w:rPr>
          <w:rtl/>
        </w:rPr>
        <w:t xml:space="preserve">بر </w:t>
      </w:r>
      <w:r w:rsidR="00AE657A">
        <w:rPr>
          <w:rtl/>
        </w:rPr>
        <w:t>ک</w:t>
      </w:r>
      <w:r w:rsidR="00636D3D" w:rsidRPr="00DE4439">
        <w:rPr>
          <w:rtl/>
        </w:rPr>
        <w:t xml:space="preserve">سانى </w:t>
      </w:r>
      <w:r w:rsidR="00AE657A">
        <w:rPr>
          <w:rtl/>
        </w:rPr>
        <w:t>ک</w:t>
      </w:r>
      <w:r w:rsidR="00636D3D" w:rsidRPr="00DE4439">
        <w:rPr>
          <w:rtl/>
        </w:rPr>
        <w:t>ه ا</w:t>
      </w:r>
      <w:r w:rsidR="00AE657A">
        <w:rPr>
          <w:rtl/>
        </w:rPr>
        <w:t>ی</w:t>
      </w:r>
      <w:r w:rsidR="00636D3D" w:rsidRPr="00DE4439">
        <w:rPr>
          <w:rtl/>
        </w:rPr>
        <w:t>مان آورده و اعمال صالح انجام داده‏اند، گناهى در آنچه خورده‏اند ن</w:t>
      </w:r>
      <w:r w:rsidR="00AE657A">
        <w:rPr>
          <w:rtl/>
        </w:rPr>
        <w:t>ی</w:t>
      </w:r>
      <w:r w:rsidR="00636D3D" w:rsidRPr="00DE4439">
        <w:rPr>
          <w:rtl/>
        </w:rPr>
        <w:t>ست; (و نسبت به نوش</w:t>
      </w:r>
      <w:r w:rsidR="00AE657A">
        <w:rPr>
          <w:rtl/>
        </w:rPr>
        <w:t>ی</w:t>
      </w:r>
      <w:r w:rsidR="00636D3D" w:rsidRPr="00DE4439">
        <w:rPr>
          <w:rtl/>
        </w:rPr>
        <w:t>دن شراب، قبل از نزول ح</w:t>
      </w:r>
      <w:r w:rsidR="00AE657A">
        <w:rPr>
          <w:rtl/>
        </w:rPr>
        <w:t>ک</w:t>
      </w:r>
      <w:r w:rsidR="00636D3D" w:rsidRPr="00DE4439">
        <w:rPr>
          <w:rtl/>
        </w:rPr>
        <w:t>م تحر</w:t>
      </w:r>
      <w:r w:rsidR="00AE657A">
        <w:rPr>
          <w:rtl/>
        </w:rPr>
        <w:t>ی</w:t>
      </w:r>
      <w:r w:rsidR="00636D3D" w:rsidRPr="00DE4439">
        <w:rPr>
          <w:rtl/>
        </w:rPr>
        <w:t>م، مجازات نمى‏شوند;) اگر تقوا پ</w:t>
      </w:r>
      <w:r w:rsidR="00AE657A">
        <w:rPr>
          <w:rtl/>
        </w:rPr>
        <w:t>ی</w:t>
      </w:r>
      <w:r w:rsidR="00636D3D" w:rsidRPr="00DE4439">
        <w:rPr>
          <w:rtl/>
        </w:rPr>
        <w:t xml:space="preserve">شه </w:t>
      </w:r>
      <w:r w:rsidR="00AE657A">
        <w:rPr>
          <w:rtl/>
        </w:rPr>
        <w:t>ک</w:t>
      </w:r>
      <w:r w:rsidR="00636D3D" w:rsidRPr="00DE4439">
        <w:rPr>
          <w:rtl/>
        </w:rPr>
        <w:t>نند، و ا</w:t>
      </w:r>
      <w:r w:rsidR="00AE657A">
        <w:rPr>
          <w:rtl/>
        </w:rPr>
        <w:t>ی</w:t>
      </w:r>
      <w:r w:rsidR="00636D3D" w:rsidRPr="00DE4439">
        <w:rPr>
          <w:rtl/>
        </w:rPr>
        <w:t>مان ب</w:t>
      </w:r>
      <w:r w:rsidR="00AE657A">
        <w:rPr>
          <w:rtl/>
        </w:rPr>
        <w:t>ی</w:t>
      </w:r>
      <w:r w:rsidR="00636D3D" w:rsidRPr="00DE4439">
        <w:rPr>
          <w:rtl/>
        </w:rPr>
        <w:t>اورند، و اعمال صالح انجام دهند; سپس تقوا پ</w:t>
      </w:r>
      <w:r w:rsidR="00AE657A">
        <w:rPr>
          <w:rtl/>
        </w:rPr>
        <w:t>ی</w:t>
      </w:r>
      <w:r w:rsidR="00636D3D" w:rsidRPr="00DE4439">
        <w:rPr>
          <w:rtl/>
        </w:rPr>
        <w:t xml:space="preserve">شه </w:t>
      </w:r>
      <w:r w:rsidR="00AE657A">
        <w:rPr>
          <w:rtl/>
        </w:rPr>
        <w:t>ک</w:t>
      </w:r>
      <w:r w:rsidR="00636D3D" w:rsidRPr="00DE4439">
        <w:rPr>
          <w:rtl/>
        </w:rPr>
        <w:t>نند و ا</w:t>
      </w:r>
      <w:r w:rsidR="00AE657A">
        <w:rPr>
          <w:rtl/>
        </w:rPr>
        <w:t>ی</w:t>
      </w:r>
      <w:r w:rsidR="00636D3D" w:rsidRPr="00DE4439">
        <w:rPr>
          <w:rtl/>
        </w:rPr>
        <w:t>مان آورند; سپس تقوا پ</w:t>
      </w:r>
      <w:r w:rsidR="00AE657A">
        <w:rPr>
          <w:rtl/>
        </w:rPr>
        <w:t>ی</w:t>
      </w:r>
      <w:r w:rsidR="00636D3D" w:rsidRPr="00DE4439">
        <w:rPr>
          <w:rtl/>
        </w:rPr>
        <w:t xml:space="preserve">شه </w:t>
      </w:r>
      <w:r w:rsidR="00AE657A">
        <w:rPr>
          <w:rtl/>
        </w:rPr>
        <w:t>ک</w:t>
      </w:r>
      <w:r w:rsidR="00636D3D" w:rsidRPr="00DE4439">
        <w:rPr>
          <w:rtl/>
        </w:rPr>
        <w:t>نند و ن</w:t>
      </w:r>
      <w:r w:rsidR="00AE657A">
        <w:rPr>
          <w:rtl/>
        </w:rPr>
        <w:t>یک</w:t>
      </w:r>
      <w:r w:rsidR="00636D3D" w:rsidRPr="00DE4439">
        <w:rPr>
          <w:rtl/>
        </w:rPr>
        <w:t>ى نما</w:t>
      </w:r>
      <w:r w:rsidR="00AE657A">
        <w:rPr>
          <w:rtl/>
        </w:rPr>
        <w:t>ی</w:t>
      </w:r>
      <w:r w:rsidR="00636D3D" w:rsidRPr="00DE4439">
        <w:rPr>
          <w:rtl/>
        </w:rPr>
        <w:t>ند. و خداوند، ن</w:t>
      </w:r>
      <w:r w:rsidR="00AE657A">
        <w:rPr>
          <w:rtl/>
        </w:rPr>
        <w:t>یک</w:t>
      </w:r>
      <w:r w:rsidR="00636D3D" w:rsidRPr="00DE4439">
        <w:rPr>
          <w:rtl/>
        </w:rPr>
        <w:t>و</w:t>
      </w:r>
      <w:r w:rsidR="00AE657A">
        <w:rPr>
          <w:rtl/>
        </w:rPr>
        <w:t>ک</w:t>
      </w:r>
      <w:r w:rsidR="00636D3D" w:rsidRPr="00DE4439">
        <w:rPr>
          <w:rtl/>
        </w:rPr>
        <w:t>اران را دوست مى‏دارد</w:t>
      </w:r>
      <w:r w:rsidRPr="00DE4439">
        <w:rPr>
          <w:rFonts w:ascii="Times New Roman" w:hAnsi="Times New Roman" w:hint="cs"/>
          <w:rtl/>
        </w:rPr>
        <w:t>».</w:t>
      </w:r>
    </w:p>
    <w:p w:rsidR="009B7C25" w:rsidRPr="00DE4439" w:rsidRDefault="009356D4" w:rsidP="00EA2D8A">
      <w:pPr>
        <w:pStyle w:val="a"/>
        <w:rPr>
          <w:rtl/>
        </w:rPr>
      </w:pPr>
      <w:r w:rsidRPr="00DE4439">
        <w:rPr>
          <w:rFonts w:hint="cs"/>
          <w:rtl/>
        </w:rPr>
        <w:t>آنگاه عمر مفهوم درست آ</w:t>
      </w:r>
      <w:r w:rsidR="00AE657A">
        <w:rPr>
          <w:rFonts w:hint="cs"/>
          <w:rtl/>
        </w:rPr>
        <w:t>ی</w:t>
      </w:r>
      <w:r w:rsidRPr="00DE4439">
        <w:rPr>
          <w:rFonts w:hint="cs"/>
          <w:rtl/>
        </w:rPr>
        <w:t>ه را برا</w:t>
      </w:r>
      <w:r w:rsidR="00AE657A">
        <w:rPr>
          <w:rFonts w:hint="cs"/>
          <w:rtl/>
        </w:rPr>
        <w:t>ی</w:t>
      </w:r>
      <w:r w:rsidRPr="00DE4439">
        <w:rPr>
          <w:rFonts w:hint="cs"/>
          <w:rtl/>
        </w:rPr>
        <w:t xml:space="preserve"> او ب</w:t>
      </w:r>
      <w:r w:rsidR="00AE657A">
        <w:rPr>
          <w:rFonts w:hint="cs"/>
          <w:rtl/>
        </w:rPr>
        <w:t>ی</w:t>
      </w:r>
      <w:r w:rsidRPr="00DE4439">
        <w:rPr>
          <w:rFonts w:hint="cs"/>
          <w:rtl/>
        </w:rPr>
        <w:t xml:space="preserve">ان </w:t>
      </w:r>
      <w:r w:rsidR="00AE657A">
        <w:rPr>
          <w:rFonts w:hint="cs"/>
          <w:rtl/>
        </w:rPr>
        <w:t>ک</w:t>
      </w:r>
      <w:r w:rsidRPr="00DE4439">
        <w:rPr>
          <w:rFonts w:hint="cs"/>
          <w:rtl/>
        </w:rPr>
        <w:t>رد و سپس او را عزل نمود، پس از وال</w:t>
      </w:r>
      <w:r w:rsidR="00AE657A">
        <w:rPr>
          <w:rFonts w:hint="cs"/>
          <w:rtl/>
        </w:rPr>
        <w:t>ی</w:t>
      </w:r>
      <w:r w:rsidRPr="00DE4439">
        <w:rPr>
          <w:rFonts w:hint="cs"/>
          <w:rtl/>
        </w:rPr>
        <w:t xml:space="preserve">ان عثمان تنها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ه م</w:t>
      </w:r>
      <w:r w:rsidR="00AE657A">
        <w:rPr>
          <w:rFonts w:hint="cs"/>
          <w:rtl/>
        </w:rPr>
        <w:t>ی</w:t>
      </w:r>
      <w:r w:rsidRPr="00DE4439">
        <w:rPr>
          <w:rFonts w:hint="cs"/>
          <w:rtl/>
        </w:rPr>
        <w:t xml:space="preserve">‌توان به او اعتراض </w:t>
      </w:r>
      <w:r w:rsidR="00AE657A">
        <w:rPr>
          <w:rFonts w:hint="cs"/>
          <w:rtl/>
        </w:rPr>
        <w:t>ک</w:t>
      </w:r>
      <w:r w:rsidRPr="00DE4439">
        <w:rPr>
          <w:rFonts w:hint="cs"/>
          <w:rtl/>
        </w:rPr>
        <w:t>رد ول</w:t>
      </w:r>
      <w:r w:rsidR="00AE657A">
        <w:rPr>
          <w:rFonts w:hint="cs"/>
          <w:rtl/>
        </w:rPr>
        <w:t>ی</w:t>
      </w:r>
      <w:r w:rsidRPr="00DE4439">
        <w:rPr>
          <w:rFonts w:hint="cs"/>
          <w:rtl/>
        </w:rPr>
        <w:t>د بن عقبه است و اشتباه ول</w:t>
      </w:r>
      <w:r w:rsidR="00AE657A">
        <w:rPr>
          <w:rFonts w:hint="cs"/>
          <w:rtl/>
        </w:rPr>
        <w:t>ی</w:t>
      </w:r>
      <w:r w:rsidRPr="00DE4439">
        <w:rPr>
          <w:rFonts w:hint="cs"/>
          <w:rtl/>
        </w:rPr>
        <w:t>د را نم</w:t>
      </w:r>
      <w:r w:rsidR="00AE657A">
        <w:rPr>
          <w:rFonts w:hint="cs"/>
          <w:rtl/>
        </w:rPr>
        <w:t>ی</w:t>
      </w:r>
      <w:r w:rsidRPr="00DE4439">
        <w:rPr>
          <w:rFonts w:hint="cs"/>
          <w:rtl/>
        </w:rPr>
        <w:t>‌توان به گردن عثمان انداخت و از او خرده گرفت</w:t>
      </w:r>
      <w:r w:rsidR="009879D6" w:rsidRPr="00DE4439">
        <w:rPr>
          <w:rFonts w:hint="cs"/>
          <w:rtl/>
        </w:rPr>
        <w:t>،</w:t>
      </w:r>
      <w:r w:rsidRPr="00DE4439">
        <w:rPr>
          <w:rFonts w:hint="cs"/>
          <w:rtl/>
        </w:rPr>
        <w:t xml:space="preserve"> و اگر ع</w:t>
      </w:r>
      <w:r w:rsidR="00AE657A">
        <w:rPr>
          <w:rFonts w:hint="cs"/>
          <w:rtl/>
        </w:rPr>
        <w:t>ی</w:t>
      </w:r>
      <w:r w:rsidRPr="00DE4439">
        <w:rPr>
          <w:rFonts w:hint="cs"/>
          <w:rtl/>
        </w:rPr>
        <w:t>ب</w:t>
      </w:r>
      <w:r w:rsidR="00AE657A">
        <w:rPr>
          <w:rFonts w:hint="cs"/>
          <w:rtl/>
        </w:rPr>
        <w:t>ی</w:t>
      </w:r>
      <w:r w:rsidRPr="00DE4439">
        <w:rPr>
          <w:rFonts w:hint="cs"/>
          <w:rtl/>
        </w:rPr>
        <w:t xml:space="preserve"> است پس بر خود ول</w:t>
      </w:r>
      <w:r w:rsidR="00AE657A">
        <w:rPr>
          <w:rFonts w:hint="cs"/>
          <w:rtl/>
        </w:rPr>
        <w:t>ی</w:t>
      </w:r>
      <w:r w:rsidR="009879D6" w:rsidRPr="00DE4439">
        <w:rPr>
          <w:rFonts w:hint="cs"/>
          <w:rtl/>
        </w:rPr>
        <w:t>د است.</w:t>
      </w:r>
    </w:p>
    <w:p w:rsidR="00A14C7E" w:rsidRPr="00DE4439" w:rsidRDefault="009356D4" w:rsidP="00EA2D8A">
      <w:pPr>
        <w:pStyle w:val="a"/>
        <w:rPr>
          <w:rtl/>
        </w:rPr>
      </w:pPr>
      <w:r w:rsidRPr="00DE4439">
        <w:rPr>
          <w:rFonts w:hint="cs"/>
          <w:rtl/>
        </w:rPr>
        <w:t>اعتراض دوم تبع</w:t>
      </w:r>
      <w:r w:rsidR="00AE657A">
        <w:rPr>
          <w:rFonts w:hint="cs"/>
          <w:rtl/>
        </w:rPr>
        <w:t>ی</w:t>
      </w:r>
      <w:r w:rsidRPr="00DE4439">
        <w:rPr>
          <w:rFonts w:hint="cs"/>
          <w:rtl/>
        </w:rPr>
        <w:t>د</w:t>
      </w:r>
      <w:r w:rsidR="00AE657A">
        <w:rPr>
          <w:rFonts w:hint="cs"/>
          <w:rtl/>
        </w:rPr>
        <w:t>ک</w:t>
      </w:r>
      <w:r w:rsidRPr="00DE4439">
        <w:rPr>
          <w:rFonts w:hint="cs"/>
          <w:rtl/>
        </w:rPr>
        <w:t>ردن ابوذر به ربذه</w:t>
      </w:r>
      <w:r w:rsidR="00784590" w:rsidRPr="00DE4439">
        <w:rPr>
          <w:rFonts w:hint="cs"/>
          <w:rtl/>
        </w:rPr>
        <w:t xml:space="preserve">: </w:t>
      </w:r>
      <w:r w:rsidRPr="00DE4439">
        <w:rPr>
          <w:rFonts w:hint="cs"/>
          <w:rtl/>
        </w:rPr>
        <w:t>طبر</w:t>
      </w:r>
      <w:r w:rsidR="00AE657A">
        <w:rPr>
          <w:rFonts w:hint="cs"/>
          <w:rtl/>
        </w:rPr>
        <w:t>ی</w:t>
      </w:r>
      <w:r w:rsidRPr="00DE4439">
        <w:rPr>
          <w:rFonts w:hint="cs"/>
          <w:rtl/>
        </w:rPr>
        <w:t xml:space="preserve"> و د</w:t>
      </w:r>
      <w:r w:rsidR="00AE657A">
        <w:rPr>
          <w:rFonts w:hint="cs"/>
          <w:rtl/>
        </w:rPr>
        <w:t>ی</w:t>
      </w:r>
      <w:r w:rsidRPr="00DE4439">
        <w:rPr>
          <w:rFonts w:hint="cs"/>
          <w:rtl/>
        </w:rPr>
        <w:t>گران از س</w:t>
      </w:r>
      <w:r w:rsidR="00AE657A">
        <w:rPr>
          <w:rFonts w:hint="cs"/>
          <w:rtl/>
        </w:rPr>
        <w:t>ی</w:t>
      </w:r>
      <w:r w:rsidRPr="00DE4439">
        <w:rPr>
          <w:rFonts w:hint="cs"/>
          <w:rtl/>
        </w:rPr>
        <w:t>ف بن عمر روا</w:t>
      </w:r>
      <w:r w:rsidR="00AE657A">
        <w:rPr>
          <w:rFonts w:hint="cs"/>
          <w:rtl/>
        </w:rPr>
        <w:t>ی</w:t>
      </w:r>
      <w:r w:rsidRPr="00DE4439">
        <w:rPr>
          <w:rFonts w:hint="cs"/>
          <w:rtl/>
        </w:rPr>
        <w:t xml:space="preserve">ت </w:t>
      </w:r>
      <w:r w:rsidR="00AE657A">
        <w:rPr>
          <w:rFonts w:hint="cs"/>
          <w:rtl/>
        </w:rPr>
        <w:t>ک</w:t>
      </w:r>
      <w:r w:rsidRPr="00DE4439">
        <w:rPr>
          <w:rFonts w:hint="cs"/>
          <w:rtl/>
        </w:rPr>
        <w:t xml:space="preserve">رده‌اند </w:t>
      </w:r>
      <w:r w:rsidR="00AE657A">
        <w:rPr>
          <w:rFonts w:hint="cs"/>
          <w:rtl/>
        </w:rPr>
        <w:t>ک</w:t>
      </w:r>
      <w:r w:rsidRPr="00DE4439">
        <w:rPr>
          <w:rFonts w:hint="cs"/>
          <w:rtl/>
        </w:rPr>
        <w:t>ه م</w:t>
      </w:r>
      <w:r w:rsidR="00AE657A">
        <w:rPr>
          <w:rFonts w:hint="cs"/>
          <w:rtl/>
        </w:rPr>
        <w:t>ی</w:t>
      </w:r>
      <w:r w:rsidRPr="00DE4439">
        <w:rPr>
          <w:rFonts w:hint="cs"/>
          <w:rtl/>
        </w:rPr>
        <w:t>ان معاو</w:t>
      </w:r>
      <w:r w:rsidR="00AE657A">
        <w:rPr>
          <w:rFonts w:hint="cs"/>
          <w:rtl/>
        </w:rPr>
        <w:t>ی</w:t>
      </w:r>
      <w:r w:rsidRPr="00DE4439">
        <w:rPr>
          <w:rFonts w:hint="cs"/>
          <w:rtl/>
        </w:rPr>
        <w:t>ه و عمر سخنان</w:t>
      </w:r>
      <w:r w:rsidR="00AE657A">
        <w:rPr>
          <w:rFonts w:hint="cs"/>
          <w:rtl/>
        </w:rPr>
        <w:t>ی</w:t>
      </w:r>
      <w:r w:rsidRPr="00DE4439">
        <w:rPr>
          <w:rFonts w:hint="cs"/>
          <w:rtl/>
        </w:rPr>
        <w:t xml:space="preserve"> رد و بدل شد، و معاو</w:t>
      </w:r>
      <w:r w:rsidR="00AE657A">
        <w:rPr>
          <w:rFonts w:hint="cs"/>
          <w:rtl/>
        </w:rPr>
        <w:t>ی</w:t>
      </w:r>
      <w:r w:rsidRPr="00DE4439">
        <w:rPr>
          <w:rFonts w:hint="cs"/>
          <w:rtl/>
        </w:rPr>
        <w:t>ه به عثمان پ</w:t>
      </w:r>
      <w:r w:rsidR="00AE657A">
        <w:rPr>
          <w:rFonts w:hint="cs"/>
          <w:rtl/>
        </w:rPr>
        <w:t>ی</w:t>
      </w:r>
      <w:r w:rsidRPr="00DE4439">
        <w:rPr>
          <w:rFonts w:hint="cs"/>
          <w:rtl/>
        </w:rPr>
        <w:t xml:space="preserve">ام فرستاد </w:t>
      </w:r>
      <w:r w:rsidR="00AE657A">
        <w:rPr>
          <w:rFonts w:hint="cs"/>
          <w:rtl/>
        </w:rPr>
        <w:t>ک</w:t>
      </w:r>
      <w:r w:rsidRPr="00DE4439">
        <w:rPr>
          <w:rFonts w:hint="cs"/>
          <w:rtl/>
        </w:rPr>
        <w:t xml:space="preserve">ه ابوذر </w:t>
      </w:r>
      <w:r w:rsidR="00AE657A">
        <w:rPr>
          <w:rFonts w:hint="cs"/>
          <w:rtl/>
        </w:rPr>
        <w:t>ک</w:t>
      </w:r>
      <w:r w:rsidRPr="00DE4439">
        <w:rPr>
          <w:rFonts w:hint="cs"/>
          <w:rtl/>
        </w:rPr>
        <w:t>ار</w:t>
      </w:r>
      <w:r w:rsidR="00AE657A">
        <w:rPr>
          <w:rFonts w:hint="cs"/>
          <w:rtl/>
        </w:rPr>
        <w:t>ی</w:t>
      </w:r>
      <w:r w:rsidRPr="00DE4439">
        <w:rPr>
          <w:rFonts w:hint="cs"/>
          <w:rtl/>
        </w:rPr>
        <w:t xml:space="preserve"> </w:t>
      </w:r>
      <w:r w:rsidR="00AE657A">
        <w:rPr>
          <w:rFonts w:hint="cs"/>
          <w:rtl/>
        </w:rPr>
        <w:t>ک</w:t>
      </w:r>
      <w:r w:rsidRPr="00DE4439">
        <w:rPr>
          <w:rFonts w:hint="cs"/>
          <w:rtl/>
        </w:rPr>
        <w:t xml:space="preserve">رده </w:t>
      </w:r>
      <w:r w:rsidR="00AE657A">
        <w:rPr>
          <w:rFonts w:hint="cs"/>
          <w:rtl/>
        </w:rPr>
        <w:t>ک</w:t>
      </w:r>
      <w:r w:rsidRPr="00DE4439">
        <w:rPr>
          <w:rFonts w:hint="cs"/>
          <w:rtl/>
        </w:rPr>
        <w:t>ه مردم خراب م</w:t>
      </w:r>
      <w:r w:rsidR="00AE657A">
        <w:rPr>
          <w:rFonts w:hint="cs"/>
          <w:rtl/>
        </w:rPr>
        <w:t>ی</w:t>
      </w:r>
      <w:r w:rsidRPr="00DE4439">
        <w:rPr>
          <w:rFonts w:hint="cs"/>
          <w:rtl/>
        </w:rPr>
        <w:t>‌شدند و عل</w:t>
      </w:r>
      <w:r w:rsidR="00AE657A">
        <w:rPr>
          <w:rFonts w:hint="cs"/>
          <w:rtl/>
        </w:rPr>
        <w:t>ی</w:t>
      </w:r>
      <w:r w:rsidRPr="00DE4439">
        <w:rPr>
          <w:rFonts w:hint="cs"/>
          <w:rtl/>
        </w:rPr>
        <w:t xml:space="preserve">ه ما قرار خواهند گرفت، عثمان به او گفت </w:t>
      </w:r>
      <w:r w:rsidR="00AE657A">
        <w:rPr>
          <w:rFonts w:hint="cs"/>
          <w:rtl/>
        </w:rPr>
        <w:t>ک</w:t>
      </w:r>
      <w:r w:rsidRPr="00DE4439">
        <w:rPr>
          <w:rFonts w:hint="cs"/>
          <w:rtl/>
        </w:rPr>
        <w:t>ه ابوذر را پ</w:t>
      </w:r>
      <w:r w:rsidR="00AE657A">
        <w:rPr>
          <w:rFonts w:hint="cs"/>
          <w:rtl/>
        </w:rPr>
        <w:t>ی</w:t>
      </w:r>
      <w:r w:rsidRPr="00DE4439">
        <w:rPr>
          <w:rFonts w:hint="cs"/>
          <w:rtl/>
        </w:rPr>
        <w:t>ش من بفرست و معاو</w:t>
      </w:r>
      <w:r w:rsidR="00AE657A">
        <w:rPr>
          <w:rFonts w:hint="cs"/>
          <w:rtl/>
        </w:rPr>
        <w:t>ی</w:t>
      </w:r>
      <w:r w:rsidRPr="00DE4439">
        <w:rPr>
          <w:rFonts w:hint="cs"/>
          <w:rtl/>
        </w:rPr>
        <w:t>ه ابوذر را پ</w:t>
      </w:r>
      <w:r w:rsidR="00AE657A">
        <w:rPr>
          <w:rFonts w:hint="cs"/>
          <w:rtl/>
        </w:rPr>
        <w:t>ی</w:t>
      </w:r>
      <w:r w:rsidRPr="00DE4439">
        <w:rPr>
          <w:rFonts w:hint="cs"/>
          <w:rtl/>
        </w:rPr>
        <w:t xml:space="preserve">ش عثمان فرستاد، عثمان او را سرزنش </w:t>
      </w:r>
      <w:r w:rsidR="00AE657A">
        <w:rPr>
          <w:rFonts w:hint="cs"/>
          <w:rtl/>
        </w:rPr>
        <w:t>ک</w:t>
      </w:r>
      <w:r w:rsidR="008810C5" w:rsidRPr="00DE4439">
        <w:rPr>
          <w:rFonts w:hint="cs"/>
          <w:rtl/>
        </w:rPr>
        <w:t>رد و سپس ابوذر به ربذه رفت</w:t>
      </w:r>
      <w:r w:rsidR="008810C5" w:rsidRPr="00D139C3">
        <w:rPr>
          <w:rStyle w:val="Char0"/>
          <w:vertAlign w:val="superscript"/>
          <w:rtl/>
        </w:rPr>
        <w:footnoteReference w:id="117"/>
      </w:r>
      <w:r w:rsidR="00A14C7E" w:rsidRPr="00DE4439">
        <w:rPr>
          <w:rFonts w:hint="cs"/>
          <w:rtl/>
        </w:rPr>
        <w:t>.</w:t>
      </w:r>
    </w:p>
    <w:p w:rsidR="009356D4" w:rsidRPr="00DE4439" w:rsidRDefault="008810C5" w:rsidP="00EA2D8A">
      <w:pPr>
        <w:pStyle w:val="a"/>
        <w:rPr>
          <w:rtl/>
        </w:rPr>
      </w:pPr>
      <w:r w:rsidRPr="00DE4439">
        <w:rPr>
          <w:rFonts w:hint="cs"/>
          <w:rtl/>
        </w:rPr>
        <w:t>ا</w:t>
      </w:r>
      <w:r w:rsidR="00AE657A">
        <w:rPr>
          <w:rFonts w:hint="cs"/>
          <w:rtl/>
        </w:rPr>
        <w:t>ی</w:t>
      </w:r>
      <w:r w:rsidRPr="00DE4439">
        <w:rPr>
          <w:rFonts w:hint="cs"/>
          <w:rtl/>
        </w:rPr>
        <w:t>ن روا</w:t>
      </w:r>
      <w:r w:rsidR="00AE657A">
        <w:rPr>
          <w:rFonts w:hint="cs"/>
          <w:rtl/>
        </w:rPr>
        <w:t>ی</w:t>
      </w:r>
      <w:r w:rsidRPr="00DE4439">
        <w:rPr>
          <w:rFonts w:hint="cs"/>
          <w:rtl/>
        </w:rPr>
        <w:t>ت س</w:t>
      </w:r>
      <w:r w:rsidR="00AE657A">
        <w:rPr>
          <w:rFonts w:hint="cs"/>
          <w:rtl/>
        </w:rPr>
        <w:t>ی</w:t>
      </w:r>
      <w:r w:rsidRPr="00DE4439">
        <w:rPr>
          <w:rFonts w:hint="cs"/>
          <w:rtl/>
        </w:rPr>
        <w:t>ف بن عمر است. پ</w:t>
      </w:r>
      <w:r w:rsidR="00AE657A">
        <w:rPr>
          <w:rFonts w:hint="cs"/>
          <w:rtl/>
        </w:rPr>
        <w:t>ی</w:t>
      </w:r>
      <w:r w:rsidRPr="00DE4439">
        <w:rPr>
          <w:rFonts w:hint="cs"/>
          <w:rtl/>
        </w:rPr>
        <w:t>ش‌تر ب</w:t>
      </w:r>
      <w:r w:rsidR="00AE657A">
        <w:rPr>
          <w:rFonts w:hint="cs"/>
          <w:rtl/>
        </w:rPr>
        <w:t>ی</w:t>
      </w:r>
      <w:r w:rsidRPr="00DE4439">
        <w:rPr>
          <w:rFonts w:hint="cs"/>
          <w:rtl/>
        </w:rPr>
        <w:t xml:space="preserve">ان </w:t>
      </w:r>
      <w:r w:rsidR="00AE657A">
        <w:rPr>
          <w:rFonts w:hint="cs"/>
          <w:rtl/>
        </w:rPr>
        <w:t>ک</w:t>
      </w:r>
      <w:r w:rsidR="001B5892" w:rsidRPr="00DE4439">
        <w:rPr>
          <w:rFonts w:hint="cs"/>
          <w:rtl/>
        </w:rPr>
        <w:t>رد</w:t>
      </w:r>
      <w:r w:rsidR="00AE657A">
        <w:rPr>
          <w:rFonts w:hint="cs"/>
          <w:rtl/>
        </w:rPr>
        <w:t>ی</w:t>
      </w:r>
      <w:r w:rsidR="001B5892" w:rsidRPr="00DE4439">
        <w:rPr>
          <w:rFonts w:hint="cs"/>
          <w:rtl/>
        </w:rPr>
        <w:t>م</w:t>
      </w:r>
      <w:r w:rsidRPr="00DE4439">
        <w:rPr>
          <w:rFonts w:hint="cs"/>
          <w:rtl/>
        </w:rPr>
        <w:t xml:space="preserve"> </w:t>
      </w:r>
      <w:r w:rsidR="00AE657A">
        <w:rPr>
          <w:rFonts w:hint="cs"/>
          <w:rtl/>
        </w:rPr>
        <w:t>ک</w:t>
      </w:r>
      <w:r w:rsidRPr="00DE4439">
        <w:rPr>
          <w:rFonts w:hint="cs"/>
          <w:rtl/>
        </w:rPr>
        <w:t>ه ما روا</w:t>
      </w:r>
      <w:r w:rsidR="00AE657A">
        <w:rPr>
          <w:rFonts w:hint="cs"/>
          <w:rtl/>
        </w:rPr>
        <w:t>ی</w:t>
      </w:r>
      <w:r w:rsidRPr="00DE4439">
        <w:rPr>
          <w:rFonts w:hint="cs"/>
          <w:rtl/>
        </w:rPr>
        <w:t>ات صح</w:t>
      </w:r>
      <w:r w:rsidR="00AE657A">
        <w:rPr>
          <w:rFonts w:hint="cs"/>
          <w:rtl/>
        </w:rPr>
        <w:t>ی</w:t>
      </w:r>
      <w:r w:rsidRPr="00DE4439">
        <w:rPr>
          <w:rFonts w:hint="cs"/>
          <w:rtl/>
        </w:rPr>
        <w:t>ح</w:t>
      </w:r>
      <w:r w:rsidR="00AE657A">
        <w:rPr>
          <w:rFonts w:hint="cs"/>
          <w:rtl/>
        </w:rPr>
        <w:t>ی</w:t>
      </w:r>
      <w:r w:rsidRPr="00DE4439">
        <w:rPr>
          <w:rFonts w:hint="cs"/>
          <w:rtl/>
        </w:rPr>
        <w:t xml:space="preserve"> دار</w:t>
      </w:r>
      <w:r w:rsidR="00AE657A">
        <w:rPr>
          <w:rFonts w:hint="cs"/>
          <w:rtl/>
        </w:rPr>
        <w:t>ی</w:t>
      </w:r>
      <w:r w:rsidRPr="00DE4439">
        <w:rPr>
          <w:rFonts w:hint="cs"/>
          <w:rtl/>
        </w:rPr>
        <w:t xml:space="preserve">م </w:t>
      </w:r>
      <w:r w:rsidR="00AE657A">
        <w:rPr>
          <w:rFonts w:hint="cs"/>
          <w:rtl/>
        </w:rPr>
        <w:t>ک</w:t>
      </w:r>
      <w:r w:rsidRPr="00DE4439">
        <w:rPr>
          <w:rFonts w:hint="cs"/>
          <w:rtl/>
        </w:rPr>
        <w:t>ه آن را م</w:t>
      </w:r>
      <w:r w:rsidR="00AE657A">
        <w:rPr>
          <w:rFonts w:hint="cs"/>
          <w:rtl/>
        </w:rPr>
        <w:t>ی</w:t>
      </w:r>
      <w:r w:rsidRPr="00DE4439">
        <w:rPr>
          <w:rFonts w:hint="cs"/>
          <w:rtl/>
        </w:rPr>
        <w:t>‌پذ</w:t>
      </w:r>
      <w:r w:rsidR="00AE657A">
        <w:rPr>
          <w:rFonts w:hint="cs"/>
          <w:rtl/>
        </w:rPr>
        <w:t>ی</w:t>
      </w:r>
      <w:r w:rsidRPr="00DE4439">
        <w:rPr>
          <w:rFonts w:hint="cs"/>
          <w:rtl/>
        </w:rPr>
        <w:t>ر</w:t>
      </w:r>
      <w:r w:rsidR="00AE657A">
        <w:rPr>
          <w:rFonts w:hint="cs"/>
          <w:rtl/>
        </w:rPr>
        <w:t>ی</w:t>
      </w:r>
      <w:r w:rsidRPr="00DE4439">
        <w:rPr>
          <w:rFonts w:hint="cs"/>
          <w:rtl/>
        </w:rPr>
        <w:t>م و ا</w:t>
      </w:r>
      <w:r w:rsidR="00AE657A">
        <w:rPr>
          <w:rFonts w:hint="cs"/>
          <w:rtl/>
        </w:rPr>
        <w:t>ی</w:t>
      </w:r>
      <w:r w:rsidRPr="00DE4439">
        <w:rPr>
          <w:rFonts w:hint="cs"/>
          <w:rtl/>
        </w:rPr>
        <w:t>ن</w:t>
      </w:r>
      <w:r w:rsidR="00AE657A">
        <w:rPr>
          <w:rFonts w:hint="cs"/>
          <w:rtl/>
        </w:rPr>
        <w:t>ک</w:t>
      </w:r>
      <w:r w:rsidRPr="00DE4439">
        <w:rPr>
          <w:rFonts w:hint="cs"/>
          <w:rtl/>
        </w:rPr>
        <w:t xml:space="preserve"> روا</w:t>
      </w:r>
      <w:r w:rsidR="00AE657A">
        <w:rPr>
          <w:rFonts w:hint="cs"/>
          <w:rtl/>
        </w:rPr>
        <w:t>ی</w:t>
      </w:r>
      <w:r w:rsidRPr="00DE4439">
        <w:rPr>
          <w:rFonts w:hint="cs"/>
          <w:rtl/>
        </w:rPr>
        <w:t>ت</w:t>
      </w:r>
      <w:r w:rsidR="00AE657A">
        <w:rPr>
          <w:rFonts w:hint="cs"/>
          <w:rtl/>
        </w:rPr>
        <w:t>ی</w:t>
      </w:r>
      <w:r w:rsidRPr="00DE4439">
        <w:rPr>
          <w:rFonts w:hint="cs"/>
          <w:rtl/>
        </w:rPr>
        <w:t xml:space="preserve"> </w:t>
      </w:r>
      <w:r w:rsidR="00AE657A">
        <w:rPr>
          <w:rFonts w:hint="cs"/>
          <w:rtl/>
        </w:rPr>
        <w:t>ک</w:t>
      </w:r>
      <w:r w:rsidRPr="00DE4439">
        <w:rPr>
          <w:rFonts w:hint="cs"/>
          <w:rtl/>
        </w:rPr>
        <w:t>ه بخار</w:t>
      </w:r>
      <w:r w:rsidR="00AE657A">
        <w:rPr>
          <w:rFonts w:hint="cs"/>
          <w:rtl/>
        </w:rPr>
        <w:t>ی</w:t>
      </w:r>
      <w:r w:rsidRPr="00DE4439">
        <w:rPr>
          <w:rFonts w:hint="cs"/>
          <w:rtl/>
        </w:rPr>
        <w:t xml:space="preserve"> در صح</w:t>
      </w:r>
      <w:r w:rsidR="00AE657A">
        <w:rPr>
          <w:rFonts w:hint="cs"/>
          <w:rtl/>
        </w:rPr>
        <w:t>ی</w:t>
      </w:r>
      <w:r w:rsidRPr="00DE4439">
        <w:rPr>
          <w:rFonts w:hint="cs"/>
          <w:rtl/>
        </w:rPr>
        <w:t>ح خود درباره ا</w:t>
      </w:r>
      <w:r w:rsidR="00AE657A">
        <w:rPr>
          <w:rFonts w:hint="cs"/>
          <w:rtl/>
        </w:rPr>
        <w:t>ی</w:t>
      </w:r>
      <w:r w:rsidRPr="00DE4439">
        <w:rPr>
          <w:rFonts w:hint="cs"/>
          <w:rtl/>
        </w:rPr>
        <w:t>ن مسئله ذ</w:t>
      </w:r>
      <w:r w:rsidR="00AE657A">
        <w:rPr>
          <w:rFonts w:hint="cs"/>
          <w:rtl/>
        </w:rPr>
        <w:t>ک</w:t>
      </w:r>
      <w:r w:rsidRPr="00DE4439">
        <w:rPr>
          <w:rFonts w:hint="cs"/>
          <w:rtl/>
        </w:rPr>
        <w:t xml:space="preserve">ر </w:t>
      </w:r>
      <w:r w:rsidR="00AE657A">
        <w:rPr>
          <w:rFonts w:hint="cs"/>
          <w:rtl/>
        </w:rPr>
        <w:t>ک</w:t>
      </w:r>
      <w:r w:rsidRPr="00DE4439">
        <w:rPr>
          <w:rFonts w:hint="cs"/>
          <w:rtl/>
        </w:rPr>
        <w:t>رده است را ب</w:t>
      </w:r>
      <w:r w:rsidR="00AE657A">
        <w:rPr>
          <w:rFonts w:hint="cs"/>
          <w:rtl/>
        </w:rPr>
        <w:t>ی</w:t>
      </w:r>
      <w:r w:rsidRPr="00DE4439">
        <w:rPr>
          <w:rFonts w:hint="cs"/>
          <w:rtl/>
        </w:rPr>
        <w:t>ان م</w:t>
      </w:r>
      <w:r w:rsidR="00AE657A">
        <w:rPr>
          <w:rFonts w:hint="cs"/>
          <w:rtl/>
        </w:rPr>
        <w:t>ی</w:t>
      </w:r>
      <w:r w:rsidRPr="00DE4439">
        <w:rPr>
          <w:rFonts w:hint="cs"/>
          <w:rtl/>
        </w:rPr>
        <w:t>‌دار</w:t>
      </w:r>
      <w:r w:rsidR="00AE657A">
        <w:rPr>
          <w:rFonts w:hint="cs"/>
          <w:rtl/>
        </w:rPr>
        <w:t>ی</w:t>
      </w:r>
      <w:r w:rsidRPr="00DE4439">
        <w:rPr>
          <w:rFonts w:hint="cs"/>
          <w:rtl/>
        </w:rPr>
        <w:t>م. ز</w:t>
      </w:r>
      <w:r w:rsidR="00AE657A">
        <w:rPr>
          <w:rFonts w:hint="cs"/>
          <w:rtl/>
        </w:rPr>
        <w:t>ی</w:t>
      </w:r>
      <w:r w:rsidRPr="00DE4439">
        <w:rPr>
          <w:rFonts w:hint="cs"/>
          <w:rtl/>
        </w:rPr>
        <w:t>د بن وهب م</w:t>
      </w:r>
      <w:r w:rsidR="00AE657A">
        <w:rPr>
          <w:rFonts w:hint="cs"/>
          <w:rtl/>
        </w:rPr>
        <w:t>ی</w:t>
      </w:r>
      <w:r w:rsidRPr="00DE4439">
        <w:rPr>
          <w:rFonts w:hint="cs"/>
          <w:rtl/>
        </w:rPr>
        <w:t>‌گو</w:t>
      </w:r>
      <w:r w:rsidR="00AE657A">
        <w:rPr>
          <w:rFonts w:hint="cs"/>
          <w:rtl/>
        </w:rPr>
        <w:t>ی</w:t>
      </w:r>
      <w:r w:rsidRPr="00DE4439">
        <w:rPr>
          <w:rFonts w:hint="cs"/>
          <w:rtl/>
        </w:rPr>
        <w:t xml:space="preserve">د از ربذه گذر </w:t>
      </w:r>
      <w:r w:rsidR="00AE657A">
        <w:rPr>
          <w:rFonts w:hint="cs"/>
          <w:rtl/>
        </w:rPr>
        <w:t>ک</w:t>
      </w:r>
      <w:r w:rsidRPr="00DE4439">
        <w:rPr>
          <w:rFonts w:hint="cs"/>
          <w:rtl/>
        </w:rPr>
        <w:t>ردم ناگهان ابوذر را د</w:t>
      </w:r>
      <w:r w:rsidR="00AE657A">
        <w:rPr>
          <w:rFonts w:hint="cs"/>
          <w:rtl/>
        </w:rPr>
        <w:t>ی</w:t>
      </w:r>
      <w:r w:rsidRPr="00DE4439">
        <w:rPr>
          <w:rFonts w:hint="cs"/>
          <w:rtl/>
        </w:rPr>
        <w:t>دم به او گفتم چه چ</w:t>
      </w:r>
      <w:r w:rsidR="00AE657A">
        <w:rPr>
          <w:rFonts w:hint="cs"/>
          <w:rtl/>
        </w:rPr>
        <w:t>ی</w:t>
      </w:r>
      <w:r w:rsidRPr="00DE4439">
        <w:rPr>
          <w:rFonts w:hint="cs"/>
          <w:rtl/>
        </w:rPr>
        <w:t xml:space="preserve">ز تو را بر آن داشته است </w:t>
      </w:r>
      <w:r w:rsidR="00AE657A">
        <w:rPr>
          <w:rFonts w:hint="cs"/>
          <w:rtl/>
        </w:rPr>
        <w:t>ک</w:t>
      </w:r>
      <w:r w:rsidRPr="00DE4439">
        <w:rPr>
          <w:rFonts w:hint="cs"/>
          <w:rtl/>
        </w:rPr>
        <w:t>ه در ا</w:t>
      </w:r>
      <w:r w:rsidR="00AE657A">
        <w:rPr>
          <w:rFonts w:hint="cs"/>
          <w:rtl/>
        </w:rPr>
        <w:t>ی</w:t>
      </w:r>
      <w:r w:rsidRPr="00DE4439">
        <w:rPr>
          <w:rFonts w:hint="cs"/>
          <w:rtl/>
        </w:rPr>
        <w:t>نجا س</w:t>
      </w:r>
      <w:r w:rsidR="00AE657A">
        <w:rPr>
          <w:rFonts w:hint="cs"/>
          <w:rtl/>
        </w:rPr>
        <w:t>ک</w:t>
      </w:r>
      <w:r w:rsidRPr="00DE4439">
        <w:rPr>
          <w:rFonts w:hint="cs"/>
          <w:rtl/>
        </w:rPr>
        <w:t xml:space="preserve">ونت </w:t>
      </w:r>
      <w:r w:rsidR="00AE657A">
        <w:rPr>
          <w:rFonts w:hint="cs"/>
          <w:rtl/>
        </w:rPr>
        <w:t>ک</w:t>
      </w:r>
      <w:r w:rsidRPr="00DE4439">
        <w:rPr>
          <w:rFonts w:hint="cs"/>
          <w:rtl/>
        </w:rPr>
        <w:t>ن</w:t>
      </w:r>
      <w:r w:rsidR="00AE657A">
        <w:rPr>
          <w:rFonts w:hint="cs"/>
          <w:rtl/>
        </w:rPr>
        <w:t>ی</w:t>
      </w:r>
      <w:r w:rsidRPr="00DE4439">
        <w:rPr>
          <w:rFonts w:hint="cs"/>
          <w:rtl/>
        </w:rPr>
        <w:t xml:space="preserve">؟ </w:t>
      </w:r>
    </w:p>
    <w:p w:rsidR="009B7C25" w:rsidRPr="00DE4439" w:rsidRDefault="00851656" w:rsidP="00EA2D8A">
      <w:pPr>
        <w:pStyle w:val="a"/>
        <w:rPr>
          <w:rtl/>
        </w:rPr>
      </w:pPr>
      <w:r w:rsidRPr="00DE4439">
        <w:rPr>
          <w:rFonts w:hint="cs"/>
          <w:rtl/>
        </w:rPr>
        <w:t>ابوذر گفت در شام بودم و من و معاو</w:t>
      </w:r>
      <w:r w:rsidR="00AE657A">
        <w:rPr>
          <w:rFonts w:hint="cs"/>
          <w:rtl/>
        </w:rPr>
        <w:t>ی</w:t>
      </w:r>
      <w:r w:rsidRPr="00DE4439">
        <w:rPr>
          <w:rFonts w:hint="cs"/>
          <w:rtl/>
        </w:rPr>
        <w:t xml:space="preserve">ه در مورد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طلا و نقره م</w:t>
      </w:r>
      <w:r w:rsidR="00AE657A">
        <w:rPr>
          <w:rFonts w:hint="cs"/>
          <w:rtl/>
        </w:rPr>
        <w:t>ی</w:t>
      </w:r>
      <w:r w:rsidRPr="00DE4439">
        <w:rPr>
          <w:rFonts w:hint="cs"/>
          <w:rtl/>
        </w:rPr>
        <w:t>‌اندوزند و انبار م</w:t>
      </w:r>
      <w:r w:rsidR="00AE657A">
        <w:rPr>
          <w:rFonts w:hint="cs"/>
          <w:rtl/>
        </w:rPr>
        <w:t>ی</w:t>
      </w:r>
      <w:r w:rsidRPr="00DE4439">
        <w:rPr>
          <w:rFonts w:hint="cs"/>
          <w:rtl/>
        </w:rPr>
        <w:t>‌</w:t>
      </w:r>
      <w:r w:rsidR="00AE657A">
        <w:rPr>
          <w:rFonts w:hint="cs"/>
          <w:rtl/>
        </w:rPr>
        <w:t>ک</w:t>
      </w:r>
      <w:r w:rsidRPr="00DE4439">
        <w:rPr>
          <w:rFonts w:hint="cs"/>
          <w:rtl/>
        </w:rPr>
        <w:t xml:space="preserve">نند اختلاف </w:t>
      </w:r>
      <w:r w:rsidR="00AE657A">
        <w:rPr>
          <w:rFonts w:hint="cs"/>
          <w:rtl/>
        </w:rPr>
        <w:t>ک</w:t>
      </w:r>
      <w:r w:rsidRPr="00DE4439">
        <w:rPr>
          <w:rFonts w:hint="cs"/>
          <w:rtl/>
        </w:rPr>
        <w:t>رد</w:t>
      </w:r>
      <w:r w:rsidR="00AE657A">
        <w:rPr>
          <w:rFonts w:hint="cs"/>
          <w:rtl/>
        </w:rPr>
        <w:t>ی</w:t>
      </w:r>
      <w:r w:rsidRPr="00DE4439">
        <w:rPr>
          <w:rFonts w:hint="cs"/>
          <w:rtl/>
        </w:rPr>
        <w:t>م معاو</w:t>
      </w:r>
      <w:r w:rsidR="00AE657A">
        <w:rPr>
          <w:rFonts w:hint="cs"/>
          <w:rtl/>
        </w:rPr>
        <w:t>ی</w:t>
      </w:r>
      <w:r w:rsidRPr="00DE4439">
        <w:rPr>
          <w:rFonts w:hint="cs"/>
          <w:rtl/>
        </w:rPr>
        <w:t>ه گفت ا</w:t>
      </w:r>
      <w:r w:rsidR="00AE657A">
        <w:rPr>
          <w:rFonts w:hint="cs"/>
          <w:rtl/>
        </w:rPr>
        <w:t>ی</w:t>
      </w:r>
      <w:r w:rsidRPr="00DE4439">
        <w:rPr>
          <w:rFonts w:hint="cs"/>
          <w:rtl/>
        </w:rPr>
        <w:t>ن آ</w:t>
      </w:r>
      <w:r w:rsidR="00AE657A">
        <w:rPr>
          <w:rFonts w:hint="cs"/>
          <w:rtl/>
        </w:rPr>
        <w:t>ی</w:t>
      </w:r>
      <w:r w:rsidRPr="00DE4439">
        <w:rPr>
          <w:rFonts w:hint="cs"/>
          <w:rtl/>
        </w:rPr>
        <w:t xml:space="preserve">ه در مورد اهل </w:t>
      </w:r>
      <w:r w:rsidR="00AE657A">
        <w:rPr>
          <w:rFonts w:hint="cs"/>
          <w:rtl/>
        </w:rPr>
        <w:t>ک</w:t>
      </w:r>
      <w:r w:rsidRPr="00DE4439">
        <w:rPr>
          <w:rFonts w:hint="cs"/>
          <w:rtl/>
        </w:rPr>
        <w:t>تاب نازل شده است</w:t>
      </w:r>
      <w:r w:rsidR="001B5892" w:rsidRPr="00DE4439">
        <w:rPr>
          <w:rFonts w:hint="cs"/>
          <w:rtl/>
        </w:rPr>
        <w:t>،</w:t>
      </w:r>
      <w:r w:rsidRPr="00DE4439">
        <w:rPr>
          <w:rFonts w:hint="cs"/>
          <w:rtl/>
        </w:rPr>
        <w:t xml:space="preserve"> و من گفتم در مورد ما و آنها نازل شده است</w:t>
      </w:r>
      <w:r w:rsidRPr="00D139C3">
        <w:rPr>
          <w:rStyle w:val="Char0"/>
          <w:vertAlign w:val="superscript"/>
          <w:rtl/>
        </w:rPr>
        <w:footnoteReference w:id="118"/>
      </w:r>
      <w:r w:rsidR="001B5892" w:rsidRPr="00DE4439">
        <w:rPr>
          <w:rFonts w:hint="cs"/>
          <w:rtl/>
        </w:rPr>
        <w:t>.</w:t>
      </w:r>
    </w:p>
    <w:p w:rsidR="00851656" w:rsidRPr="00DE4439" w:rsidRDefault="00CF70AF" w:rsidP="00EA2D8A">
      <w:pPr>
        <w:pStyle w:val="a"/>
        <w:rPr>
          <w:rtl/>
        </w:rPr>
      </w:pPr>
      <w:r w:rsidRPr="00DE4439">
        <w:rPr>
          <w:rFonts w:hint="cs"/>
          <w:rtl/>
        </w:rPr>
        <w:t>بخاطر ا</w:t>
      </w:r>
      <w:r w:rsidR="00AE657A">
        <w:rPr>
          <w:rFonts w:hint="cs"/>
          <w:rtl/>
        </w:rPr>
        <w:t>ی</w:t>
      </w:r>
      <w:r w:rsidRPr="00DE4439">
        <w:rPr>
          <w:rFonts w:hint="cs"/>
          <w:rtl/>
        </w:rPr>
        <w:t>ن از همد</w:t>
      </w:r>
      <w:r w:rsidR="00AE657A">
        <w:rPr>
          <w:rFonts w:hint="cs"/>
          <w:rtl/>
        </w:rPr>
        <w:t>ی</w:t>
      </w:r>
      <w:r w:rsidR="005136F8" w:rsidRPr="00DE4439">
        <w:rPr>
          <w:rFonts w:hint="cs"/>
          <w:rtl/>
        </w:rPr>
        <w:t>گر ناراحت شد</w:t>
      </w:r>
      <w:r w:rsidR="00AE657A">
        <w:rPr>
          <w:rFonts w:hint="cs"/>
          <w:rtl/>
        </w:rPr>
        <w:t>ی</w:t>
      </w:r>
      <w:r w:rsidR="005136F8" w:rsidRPr="00DE4439">
        <w:rPr>
          <w:rFonts w:hint="cs"/>
          <w:rtl/>
        </w:rPr>
        <w:t>م</w:t>
      </w:r>
      <w:r w:rsidRPr="00DE4439">
        <w:rPr>
          <w:rFonts w:hint="cs"/>
          <w:rtl/>
        </w:rPr>
        <w:t>، و او به عثمان نامه‌ا</w:t>
      </w:r>
      <w:r w:rsidR="00AE657A">
        <w:rPr>
          <w:rFonts w:hint="cs"/>
          <w:rtl/>
        </w:rPr>
        <w:t>ی</w:t>
      </w:r>
      <w:r w:rsidRPr="00DE4439">
        <w:rPr>
          <w:rFonts w:hint="cs"/>
          <w:rtl/>
        </w:rPr>
        <w:t xml:space="preserve"> نوشت و از من ش</w:t>
      </w:r>
      <w:r w:rsidR="00AE657A">
        <w:rPr>
          <w:rFonts w:hint="cs"/>
          <w:rtl/>
        </w:rPr>
        <w:t>ک</w:t>
      </w:r>
      <w:r w:rsidRPr="00DE4439">
        <w:rPr>
          <w:rFonts w:hint="cs"/>
          <w:rtl/>
        </w:rPr>
        <w:t>ا</w:t>
      </w:r>
      <w:r w:rsidR="00AE657A">
        <w:rPr>
          <w:rFonts w:hint="cs"/>
          <w:rtl/>
        </w:rPr>
        <w:t>ی</w:t>
      </w:r>
      <w:r w:rsidRPr="00DE4439">
        <w:rPr>
          <w:rFonts w:hint="cs"/>
          <w:rtl/>
        </w:rPr>
        <w:t xml:space="preserve">ت </w:t>
      </w:r>
      <w:r w:rsidR="00AE657A">
        <w:rPr>
          <w:rFonts w:hint="cs"/>
          <w:rtl/>
        </w:rPr>
        <w:t>ک</w:t>
      </w:r>
      <w:r w:rsidRPr="00DE4439">
        <w:rPr>
          <w:rFonts w:hint="cs"/>
          <w:rtl/>
        </w:rPr>
        <w:t xml:space="preserve">رد </w:t>
      </w:r>
      <w:r w:rsidR="00AE657A">
        <w:rPr>
          <w:rFonts w:hint="cs"/>
          <w:rtl/>
        </w:rPr>
        <w:t>ک</w:t>
      </w:r>
      <w:r w:rsidRPr="00DE4439">
        <w:rPr>
          <w:rFonts w:hint="cs"/>
          <w:rtl/>
        </w:rPr>
        <w:t>ه من در مورد ا</w:t>
      </w:r>
      <w:r w:rsidR="00AE657A">
        <w:rPr>
          <w:rFonts w:hint="cs"/>
          <w:rtl/>
        </w:rPr>
        <w:t>ی</w:t>
      </w:r>
      <w:r w:rsidRPr="00DE4439">
        <w:rPr>
          <w:rFonts w:hint="cs"/>
          <w:rtl/>
        </w:rPr>
        <w:t>ن مسا</w:t>
      </w:r>
      <w:r w:rsidR="00AE657A">
        <w:rPr>
          <w:rFonts w:hint="cs"/>
          <w:rtl/>
        </w:rPr>
        <w:t>ی</w:t>
      </w:r>
      <w:r w:rsidRPr="00DE4439">
        <w:rPr>
          <w:rFonts w:hint="cs"/>
          <w:rtl/>
        </w:rPr>
        <w:t>ل سخن م</w:t>
      </w:r>
      <w:r w:rsidR="00AE657A">
        <w:rPr>
          <w:rFonts w:hint="cs"/>
          <w:rtl/>
        </w:rPr>
        <w:t>ی</w:t>
      </w:r>
      <w:r w:rsidRPr="00DE4439">
        <w:rPr>
          <w:rFonts w:hint="cs"/>
          <w:rtl/>
        </w:rPr>
        <w:t>‌گو</w:t>
      </w:r>
      <w:r w:rsidR="00AE657A">
        <w:rPr>
          <w:rFonts w:hint="cs"/>
          <w:rtl/>
        </w:rPr>
        <w:t>ی</w:t>
      </w:r>
      <w:r w:rsidRPr="00DE4439">
        <w:rPr>
          <w:rFonts w:hint="cs"/>
          <w:rtl/>
        </w:rPr>
        <w:t>م و مردم را تحر</w:t>
      </w:r>
      <w:r w:rsidR="00AE657A">
        <w:rPr>
          <w:rFonts w:hint="cs"/>
          <w:rtl/>
        </w:rPr>
        <w:t>یک</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 xml:space="preserve">نم آن گاه عثمان به من نامه نوشت </w:t>
      </w:r>
      <w:r w:rsidR="00AE657A">
        <w:rPr>
          <w:rFonts w:hint="cs"/>
          <w:rtl/>
        </w:rPr>
        <w:t>ک</w:t>
      </w:r>
      <w:r w:rsidRPr="00DE4439">
        <w:rPr>
          <w:rFonts w:hint="cs"/>
          <w:rtl/>
        </w:rPr>
        <w:t>ه به مد</w:t>
      </w:r>
      <w:r w:rsidR="00AE657A">
        <w:rPr>
          <w:rFonts w:hint="cs"/>
          <w:rtl/>
        </w:rPr>
        <w:t>ی</w:t>
      </w:r>
      <w:r w:rsidRPr="00DE4439">
        <w:rPr>
          <w:rFonts w:hint="cs"/>
          <w:rtl/>
        </w:rPr>
        <w:t>نه ب</w:t>
      </w:r>
      <w:r w:rsidR="00AE657A">
        <w:rPr>
          <w:rFonts w:hint="cs"/>
          <w:rtl/>
        </w:rPr>
        <w:t>ی</w:t>
      </w:r>
      <w:r w:rsidRPr="00DE4439">
        <w:rPr>
          <w:rFonts w:hint="cs"/>
          <w:rtl/>
        </w:rPr>
        <w:t>ا</w:t>
      </w:r>
      <w:r w:rsidR="00AE657A">
        <w:rPr>
          <w:rFonts w:hint="cs"/>
          <w:rtl/>
        </w:rPr>
        <w:t>ی</w:t>
      </w:r>
      <w:r w:rsidRPr="00DE4439">
        <w:rPr>
          <w:rFonts w:hint="cs"/>
          <w:rtl/>
        </w:rPr>
        <w:t>م و من به مد</w:t>
      </w:r>
      <w:r w:rsidR="00AE657A">
        <w:rPr>
          <w:rFonts w:hint="cs"/>
          <w:rtl/>
        </w:rPr>
        <w:t>ی</w:t>
      </w:r>
      <w:r w:rsidRPr="00DE4439">
        <w:rPr>
          <w:rFonts w:hint="cs"/>
          <w:rtl/>
        </w:rPr>
        <w:t xml:space="preserve">نه آمدم، مردم چنان بر من هجوم آوردند </w:t>
      </w:r>
      <w:r w:rsidR="00AE657A">
        <w:rPr>
          <w:rFonts w:hint="cs"/>
          <w:rtl/>
        </w:rPr>
        <w:t>ک</w:t>
      </w:r>
      <w:r w:rsidRPr="00DE4439">
        <w:rPr>
          <w:rFonts w:hint="cs"/>
          <w:rtl/>
        </w:rPr>
        <w:t>ه گو</w:t>
      </w:r>
      <w:r w:rsidR="00AE657A">
        <w:rPr>
          <w:rFonts w:hint="cs"/>
          <w:rtl/>
        </w:rPr>
        <w:t>ی</w:t>
      </w:r>
      <w:r w:rsidRPr="00DE4439">
        <w:rPr>
          <w:rFonts w:hint="cs"/>
          <w:rtl/>
        </w:rPr>
        <w:t>ا اصلاً مرا ند</w:t>
      </w:r>
      <w:r w:rsidR="00AE657A">
        <w:rPr>
          <w:rFonts w:hint="cs"/>
          <w:rtl/>
        </w:rPr>
        <w:t>ی</w:t>
      </w:r>
      <w:r w:rsidRPr="00DE4439">
        <w:rPr>
          <w:rFonts w:hint="cs"/>
          <w:rtl/>
        </w:rPr>
        <w:t>ده بودند</w:t>
      </w:r>
      <w:r w:rsidR="005136F8" w:rsidRPr="00DE4439">
        <w:rPr>
          <w:rFonts w:hint="cs"/>
          <w:rtl/>
        </w:rPr>
        <w:t>،</w:t>
      </w:r>
      <w:r w:rsidRPr="00DE4439">
        <w:rPr>
          <w:rFonts w:hint="cs"/>
          <w:rtl/>
        </w:rPr>
        <w:t xml:space="preserve"> ا</w:t>
      </w:r>
      <w:r w:rsidR="00AE657A">
        <w:rPr>
          <w:rFonts w:hint="cs"/>
          <w:rtl/>
        </w:rPr>
        <w:t>ی</w:t>
      </w:r>
      <w:r w:rsidRPr="00DE4439">
        <w:rPr>
          <w:rFonts w:hint="cs"/>
          <w:rtl/>
        </w:rPr>
        <w:t>ن قض</w:t>
      </w:r>
      <w:r w:rsidR="00AE657A">
        <w:rPr>
          <w:rFonts w:hint="cs"/>
          <w:rtl/>
        </w:rPr>
        <w:t>ی</w:t>
      </w:r>
      <w:r w:rsidRPr="00DE4439">
        <w:rPr>
          <w:rFonts w:hint="cs"/>
          <w:rtl/>
        </w:rPr>
        <w:t>ه را با عثمان در م</w:t>
      </w:r>
      <w:r w:rsidR="00AE657A">
        <w:rPr>
          <w:rFonts w:hint="cs"/>
          <w:rtl/>
        </w:rPr>
        <w:t>ی</w:t>
      </w:r>
      <w:r w:rsidRPr="00DE4439">
        <w:rPr>
          <w:rFonts w:hint="cs"/>
          <w:rtl/>
        </w:rPr>
        <w:t>ان گذاشتم</w:t>
      </w:r>
      <w:r w:rsidR="005136F8" w:rsidRPr="00DE4439">
        <w:rPr>
          <w:rFonts w:hint="cs"/>
          <w:rtl/>
        </w:rPr>
        <w:t>،</w:t>
      </w:r>
      <w:r w:rsidRPr="00DE4439">
        <w:rPr>
          <w:rFonts w:hint="cs"/>
          <w:rtl/>
        </w:rPr>
        <w:t xml:space="preserve"> او گفت اگر م</w:t>
      </w:r>
      <w:r w:rsidR="00AE657A">
        <w:rPr>
          <w:rFonts w:hint="cs"/>
          <w:rtl/>
        </w:rPr>
        <w:t>ی</w:t>
      </w:r>
      <w:r w:rsidRPr="00DE4439">
        <w:rPr>
          <w:rFonts w:hint="cs"/>
          <w:rtl/>
        </w:rPr>
        <w:t>‌خواه</w:t>
      </w:r>
      <w:r w:rsidR="00AE657A">
        <w:rPr>
          <w:rFonts w:hint="cs"/>
          <w:rtl/>
        </w:rPr>
        <w:t>ی</w:t>
      </w:r>
      <w:r w:rsidRPr="00DE4439">
        <w:rPr>
          <w:rFonts w:hint="cs"/>
          <w:rtl/>
        </w:rPr>
        <w:t xml:space="preserve"> به گوشه‌ا</w:t>
      </w:r>
      <w:r w:rsidR="00AE657A">
        <w:rPr>
          <w:rFonts w:hint="cs"/>
          <w:rtl/>
        </w:rPr>
        <w:t>ی</w:t>
      </w:r>
      <w:r w:rsidRPr="00DE4439">
        <w:rPr>
          <w:rFonts w:hint="cs"/>
          <w:rtl/>
        </w:rPr>
        <w:t xml:space="preserve"> برو بنابرا</w:t>
      </w:r>
      <w:r w:rsidR="00AE657A">
        <w:rPr>
          <w:rFonts w:hint="cs"/>
          <w:rtl/>
        </w:rPr>
        <w:t>ی</w:t>
      </w:r>
      <w:r w:rsidRPr="00DE4439">
        <w:rPr>
          <w:rFonts w:hint="cs"/>
          <w:rtl/>
        </w:rPr>
        <w:t>ن به ا</w:t>
      </w:r>
      <w:r w:rsidR="00AE657A">
        <w:rPr>
          <w:rFonts w:hint="cs"/>
          <w:rtl/>
        </w:rPr>
        <w:t>ی</w:t>
      </w:r>
      <w:r w:rsidRPr="00DE4439">
        <w:rPr>
          <w:rFonts w:hint="cs"/>
          <w:rtl/>
        </w:rPr>
        <w:t>نجا آمدم و اگر غلام</w:t>
      </w:r>
      <w:r w:rsidR="00AE657A">
        <w:rPr>
          <w:rFonts w:hint="cs"/>
          <w:rtl/>
        </w:rPr>
        <w:t>ی</w:t>
      </w:r>
      <w:r w:rsidRPr="00DE4439">
        <w:rPr>
          <w:rFonts w:hint="cs"/>
          <w:rtl/>
        </w:rPr>
        <w:t xml:space="preserve"> حبش</w:t>
      </w:r>
      <w:r w:rsidR="00AE657A">
        <w:rPr>
          <w:rFonts w:hint="cs"/>
          <w:rtl/>
        </w:rPr>
        <w:t>ی</w:t>
      </w:r>
      <w:r w:rsidRPr="00DE4439">
        <w:rPr>
          <w:rFonts w:hint="cs"/>
          <w:rtl/>
        </w:rPr>
        <w:t xml:space="preserve"> را به عنوان ام</w:t>
      </w:r>
      <w:r w:rsidR="00AE657A">
        <w:rPr>
          <w:rFonts w:hint="cs"/>
          <w:rtl/>
        </w:rPr>
        <w:t>ی</w:t>
      </w:r>
      <w:r w:rsidRPr="00DE4439">
        <w:rPr>
          <w:rFonts w:hint="cs"/>
          <w:rtl/>
        </w:rPr>
        <w:t xml:space="preserve">ر من مقرر </w:t>
      </w:r>
      <w:r w:rsidR="00AE657A">
        <w:rPr>
          <w:rFonts w:hint="cs"/>
          <w:rtl/>
        </w:rPr>
        <w:t>ک</w:t>
      </w:r>
      <w:r w:rsidRPr="00DE4439">
        <w:rPr>
          <w:rFonts w:hint="cs"/>
          <w:rtl/>
        </w:rPr>
        <w:t>نند گوش م</w:t>
      </w:r>
      <w:r w:rsidR="00AE657A">
        <w:rPr>
          <w:rFonts w:hint="cs"/>
          <w:rtl/>
        </w:rPr>
        <w:t>ی</w:t>
      </w:r>
      <w:r w:rsidRPr="00DE4439">
        <w:rPr>
          <w:rFonts w:hint="cs"/>
          <w:rtl/>
        </w:rPr>
        <w:t>‌</w:t>
      </w:r>
      <w:r w:rsidR="00AE657A">
        <w:rPr>
          <w:rFonts w:hint="cs"/>
          <w:rtl/>
        </w:rPr>
        <w:t>ک</w:t>
      </w:r>
      <w:r w:rsidRPr="00DE4439">
        <w:rPr>
          <w:rFonts w:hint="cs"/>
          <w:rtl/>
        </w:rPr>
        <w:t>نم و اطاعت م</w:t>
      </w:r>
      <w:r w:rsidR="00AE657A">
        <w:rPr>
          <w:rFonts w:hint="cs"/>
          <w:rtl/>
        </w:rPr>
        <w:t>ی</w:t>
      </w:r>
      <w:r w:rsidRPr="00DE4439">
        <w:rPr>
          <w:rFonts w:hint="cs"/>
          <w:rtl/>
        </w:rPr>
        <w:t>‌نما</w:t>
      </w:r>
      <w:r w:rsidR="00AE657A">
        <w:rPr>
          <w:rFonts w:hint="cs"/>
          <w:rtl/>
        </w:rPr>
        <w:t>ی</w:t>
      </w:r>
      <w:r w:rsidRPr="00DE4439">
        <w:rPr>
          <w:rFonts w:hint="cs"/>
          <w:rtl/>
        </w:rPr>
        <w:t>م</w:t>
      </w:r>
      <w:r w:rsidRPr="00D139C3">
        <w:rPr>
          <w:rStyle w:val="Char0"/>
          <w:vertAlign w:val="superscript"/>
          <w:rtl/>
        </w:rPr>
        <w:footnoteReference w:id="119"/>
      </w:r>
      <w:r w:rsidR="005136F8" w:rsidRPr="00DE4439">
        <w:rPr>
          <w:rFonts w:hint="cs"/>
          <w:rtl/>
        </w:rPr>
        <w:t>.</w:t>
      </w:r>
    </w:p>
    <w:p w:rsidR="001C5135" w:rsidRPr="00DE4439" w:rsidRDefault="00CF70AF" w:rsidP="00EA2D8A">
      <w:pPr>
        <w:pStyle w:val="a"/>
        <w:rPr>
          <w:rtl/>
        </w:rPr>
      </w:pPr>
      <w:r w:rsidRPr="00DE4439">
        <w:rPr>
          <w:rFonts w:hint="cs"/>
          <w:rtl/>
        </w:rPr>
        <w:t>بنابرا</w:t>
      </w:r>
      <w:r w:rsidR="00AE657A">
        <w:rPr>
          <w:rFonts w:hint="cs"/>
          <w:rtl/>
        </w:rPr>
        <w:t>ی</w:t>
      </w:r>
      <w:r w:rsidRPr="00DE4439">
        <w:rPr>
          <w:rFonts w:hint="cs"/>
          <w:rtl/>
        </w:rPr>
        <w:t>ن عثمان بن عفان ابوذر را به ربذه تبع</w:t>
      </w:r>
      <w:r w:rsidR="00AE657A">
        <w:rPr>
          <w:rFonts w:hint="cs"/>
          <w:rtl/>
        </w:rPr>
        <w:t>ی</w:t>
      </w:r>
      <w:r w:rsidRPr="00DE4439">
        <w:rPr>
          <w:rFonts w:hint="cs"/>
          <w:rtl/>
        </w:rPr>
        <w:t>د ن</w:t>
      </w:r>
      <w:r w:rsidR="00AE657A">
        <w:rPr>
          <w:rFonts w:hint="cs"/>
          <w:rtl/>
        </w:rPr>
        <w:t>ک</w:t>
      </w:r>
      <w:r w:rsidRPr="00DE4439">
        <w:rPr>
          <w:rFonts w:hint="cs"/>
          <w:rtl/>
        </w:rPr>
        <w:t>رد و معاو</w:t>
      </w:r>
      <w:r w:rsidR="00AE657A">
        <w:rPr>
          <w:rFonts w:hint="cs"/>
          <w:rtl/>
        </w:rPr>
        <w:t>ی</w:t>
      </w:r>
      <w:r w:rsidRPr="00DE4439">
        <w:rPr>
          <w:rFonts w:hint="cs"/>
          <w:rtl/>
        </w:rPr>
        <w:t>ه او را با خوار</w:t>
      </w:r>
      <w:r w:rsidR="00AE657A">
        <w:rPr>
          <w:rFonts w:hint="cs"/>
          <w:rtl/>
        </w:rPr>
        <w:t>ی</w:t>
      </w:r>
      <w:r w:rsidRPr="00DE4439">
        <w:rPr>
          <w:rFonts w:hint="cs"/>
          <w:rtl/>
        </w:rPr>
        <w:t xml:space="preserve"> و ذلت از شام به مد</w:t>
      </w:r>
      <w:r w:rsidR="00AE657A">
        <w:rPr>
          <w:rFonts w:hint="cs"/>
          <w:rtl/>
        </w:rPr>
        <w:t>ی</w:t>
      </w:r>
      <w:r w:rsidRPr="00DE4439">
        <w:rPr>
          <w:rFonts w:hint="cs"/>
          <w:rtl/>
        </w:rPr>
        <w:t>نه نفرستاد</w:t>
      </w:r>
      <w:r w:rsidR="00825A76" w:rsidRPr="00DE4439">
        <w:rPr>
          <w:rFonts w:hint="cs"/>
          <w:rtl/>
        </w:rPr>
        <w:t>،</w:t>
      </w:r>
      <w:r w:rsidRPr="00DE4439">
        <w:rPr>
          <w:rFonts w:hint="cs"/>
          <w:rtl/>
        </w:rPr>
        <w:t xml:space="preserve"> و همه ا</w:t>
      </w:r>
      <w:r w:rsidR="00AE657A">
        <w:rPr>
          <w:rFonts w:hint="cs"/>
          <w:rtl/>
        </w:rPr>
        <w:t>ی</w:t>
      </w:r>
      <w:r w:rsidRPr="00DE4439">
        <w:rPr>
          <w:rFonts w:hint="cs"/>
          <w:rtl/>
        </w:rPr>
        <w:t>نها دروغ‌ها</w:t>
      </w:r>
      <w:r w:rsidR="00AE657A">
        <w:rPr>
          <w:rFonts w:hint="cs"/>
          <w:rtl/>
        </w:rPr>
        <w:t>یی</w:t>
      </w:r>
      <w:r w:rsidRPr="00DE4439">
        <w:rPr>
          <w:rFonts w:hint="cs"/>
          <w:rtl/>
        </w:rPr>
        <w:t xml:space="preserve"> هستند </w:t>
      </w:r>
      <w:r w:rsidR="00AE657A">
        <w:rPr>
          <w:rFonts w:hint="cs"/>
          <w:rtl/>
        </w:rPr>
        <w:t>ک</w:t>
      </w:r>
      <w:r w:rsidRPr="00DE4439">
        <w:rPr>
          <w:rFonts w:hint="cs"/>
          <w:rtl/>
        </w:rPr>
        <w:t>ه به آنان نسبت داده شده‌اند</w:t>
      </w:r>
      <w:r w:rsidR="00825A76" w:rsidRPr="00DE4439">
        <w:rPr>
          <w:rFonts w:hint="cs"/>
          <w:rtl/>
        </w:rPr>
        <w:t>.</w:t>
      </w:r>
    </w:p>
    <w:p w:rsidR="009356D4" w:rsidRPr="00DE4439" w:rsidRDefault="00CF70AF" w:rsidP="00EA2D8A">
      <w:pPr>
        <w:pStyle w:val="a"/>
        <w:rPr>
          <w:rtl/>
        </w:rPr>
      </w:pPr>
      <w:r w:rsidRPr="00DE4439">
        <w:rPr>
          <w:rFonts w:hint="cs"/>
          <w:rtl/>
        </w:rPr>
        <w:t>و ا</w:t>
      </w:r>
      <w:r w:rsidR="00AE657A">
        <w:rPr>
          <w:rFonts w:hint="cs"/>
          <w:rtl/>
        </w:rPr>
        <w:t>ی</w:t>
      </w:r>
      <w:r w:rsidRPr="00DE4439">
        <w:rPr>
          <w:rFonts w:hint="cs"/>
          <w:rtl/>
        </w:rPr>
        <w:t>ن بود داستان ابوذر در بخار</w:t>
      </w:r>
      <w:r w:rsidR="00AE657A">
        <w:rPr>
          <w:rFonts w:hint="cs"/>
          <w:rtl/>
        </w:rPr>
        <w:t>ی</w:t>
      </w:r>
      <w:r w:rsidR="001C5135" w:rsidRPr="00DE4439">
        <w:rPr>
          <w:rFonts w:hint="cs"/>
          <w:rtl/>
        </w:rPr>
        <w:t>،</w:t>
      </w:r>
      <w:r w:rsidRPr="00DE4439">
        <w:rPr>
          <w:rFonts w:hint="cs"/>
          <w:rtl/>
        </w:rPr>
        <w:t xml:space="preserve"> و ابن سعد روا</w:t>
      </w:r>
      <w:r w:rsidR="00AE657A">
        <w:rPr>
          <w:rFonts w:hint="cs"/>
          <w:rtl/>
        </w:rPr>
        <w:t>ی</w:t>
      </w:r>
      <w:r w:rsidRPr="00DE4439">
        <w:rPr>
          <w:rFonts w:hint="cs"/>
          <w:rtl/>
        </w:rPr>
        <w:t xml:space="preserve">ت </w:t>
      </w:r>
      <w:r w:rsidR="00AE657A">
        <w:rPr>
          <w:rFonts w:hint="cs"/>
          <w:rtl/>
        </w:rPr>
        <w:t>ک</w:t>
      </w:r>
      <w:r w:rsidRPr="00DE4439">
        <w:rPr>
          <w:rFonts w:hint="cs"/>
          <w:rtl/>
        </w:rPr>
        <w:t xml:space="preserve">رده است </w:t>
      </w:r>
      <w:r w:rsidR="00AE657A">
        <w:rPr>
          <w:rFonts w:hint="cs"/>
          <w:rtl/>
        </w:rPr>
        <w:t>ک</w:t>
      </w:r>
      <w:r w:rsidRPr="00DE4439">
        <w:rPr>
          <w:rFonts w:hint="cs"/>
          <w:rtl/>
        </w:rPr>
        <w:t>ه ابوذر وقت</w:t>
      </w:r>
      <w:r w:rsidR="00AE657A">
        <w:rPr>
          <w:rFonts w:hint="cs"/>
          <w:rtl/>
        </w:rPr>
        <w:t>ی</w:t>
      </w:r>
      <w:r w:rsidRPr="00DE4439">
        <w:rPr>
          <w:rFonts w:hint="cs"/>
          <w:rtl/>
        </w:rPr>
        <w:t xml:space="preserve"> به ربذه ر</w:t>
      </w:r>
      <w:r w:rsidR="003045A6" w:rsidRPr="00DE4439">
        <w:rPr>
          <w:rFonts w:hint="cs"/>
          <w:rtl/>
        </w:rPr>
        <w:t>فت گفت از پ</w:t>
      </w:r>
      <w:r w:rsidR="00AE657A">
        <w:rPr>
          <w:rFonts w:hint="cs"/>
          <w:rtl/>
        </w:rPr>
        <w:t>ی</w:t>
      </w:r>
      <w:r w:rsidR="003045A6" w:rsidRPr="00DE4439">
        <w:rPr>
          <w:rFonts w:hint="cs"/>
          <w:rtl/>
        </w:rPr>
        <w:t>امبر خدا</w:t>
      </w:r>
      <w:r w:rsidR="001C5135" w:rsidRPr="00DE4439">
        <w:rPr>
          <w:rFonts w:ascii="Tahoma" w:hAnsi="Tahoma" w:cs="CTraditional Arabic" w:hint="cs"/>
          <w:color w:val="000000"/>
          <w:rtl/>
        </w:rPr>
        <w:t>ص</w:t>
      </w:r>
      <w:r w:rsidR="009B4F6E" w:rsidRPr="00DE4439">
        <w:rPr>
          <w:rFonts w:hint="cs"/>
          <w:rtl/>
        </w:rPr>
        <w:t xml:space="preserve"> شن</w:t>
      </w:r>
      <w:r w:rsidR="00AE657A">
        <w:rPr>
          <w:rFonts w:hint="cs"/>
          <w:rtl/>
        </w:rPr>
        <w:t>ی</w:t>
      </w:r>
      <w:r w:rsidR="009B4F6E" w:rsidRPr="00DE4439">
        <w:rPr>
          <w:rFonts w:hint="cs"/>
          <w:rtl/>
        </w:rPr>
        <w:t xml:space="preserve">دم </w:t>
      </w:r>
      <w:r w:rsidR="00AE657A">
        <w:rPr>
          <w:rFonts w:hint="cs"/>
          <w:rtl/>
        </w:rPr>
        <w:t>ک</w:t>
      </w:r>
      <w:r w:rsidR="009B4F6E" w:rsidRPr="00DE4439">
        <w:rPr>
          <w:rFonts w:hint="cs"/>
          <w:rtl/>
        </w:rPr>
        <w:t>ه م</w:t>
      </w:r>
      <w:r w:rsidR="00AE657A">
        <w:rPr>
          <w:rFonts w:hint="cs"/>
          <w:rtl/>
        </w:rPr>
        <w:t>ی</w:t>
      </w:r>
      <w:r w:rsidR="009B4F6E" w:rsidRPr="00DE4439">
        <w:rPr>
          <w:rFonts w:hint="cs"/>
          <w:rtl/>
        </w:rPr>
        <w:t>‌گفت هرگاه ساخت</w:t>
      </w:r>
      <w:r w:rsidR="006B3D4C" w:rsidRPr="00DE4439">
        <w:rPr>
          <w:rFonts w:hint="cs"/>
          <w:rtl/>
        </w:rPr>
        <w:t>مان</w:t>
      </w:r>
      <w:r w:rsidR="00EA2D8A">
        <w:rPr>
          <w:rFonts w:hint="eastAsia"/>
          <w:rtl/>
        </w:rPr>
        <w:t>‌</w:t>
      </w:r>
      <w:r w:rsidR="006B3D4C" w:rsidRPr="00DE4439">
        <w:rPr>
          <w:rFonts w:hint="cs"/>
          <w:rtl/>
        </w:rPr>
        <w:t>ها</w:t>
      </w:r>
      <w:r w:rsidR="009B4F6E" w:rsidRPr="00DE4439">
        <w:rPr>
          <w:rFonts w:hint="cs"/>
          <w:rtl/>
        </w:rPr>
        <w:t xml:space="preserve"> به </w:t>
      </w:r>
      <w:r w:rsidR="00AE657A">
        <w:rPr>
          <w:rFonts w:hint="cs"/>
          <w:rtl/>
        </w:rPr>
        <w:t>ک</w:t>
      </w:r>
      <w:r w:rsidR="009B4F6E" w:rsidRPr="00DE4439">
        <w:rPr>
          <w:rFonts w:hint="cs"/>
          <w:rtl/>
        </w:rPr>
        <w:t>وه سل</w:t>
      </w:r>
      <w:r w:rsidR="006B3D4C" w:rsidRPr="00DE4439">
        <w:rPr>
          <w:rFonts w:hint="cs"/>
          <w:rtl/>
        </w:rPr>
        <w:t>ع</w:t>
      </w:r>
      <w:r w:rsidR="009B4F6E" w:rsidRPr="00DE4439">
        <w:rPr>
          <w:rFonts w:hint="cs"/>
          <w:rtl/>
        </w:rPr>
        <w:t xml:space="preserve"> رس</w:t>
      </w:r>
      <w:r w:rsidR="00AE657A">
        <w:rPr>
          <w:rFonts w:hint="cs"/>
          <w:rtl/>
        </w:rPr>
        <w:t>ی</w:t>
      </w:r>
      <w:r w:rsidR="009B4F6E" w:rsidRPr="00DE4439">
        <w:rPr>
          <w:rFonts w:hint="cs"/>
          <w:rtl/>
        </w:rPr>
        <w:t>د از مد</w:t>
      </w:r>
      <w:r w:rsidR="00AE657A">
        <w:rPr>
          <w:rFonts w:hint="cs"/>
          <w:rtl/>
        </w:rPr>
        <w:t>ی</w:t>
      </w:r>
      <w:r w:rsidR="009B4F6E" w:rsidRPr="00DE4439">
        <w:rPr>
          <w:rFonts w:hint="cs"/>
          <w:rtl/>
        </w:rPr>
        <w:t>نه ب</w:t>
      </w:r>
      <w:r w:rsidR="00AE657A">
        <w:rPr>
          <w:rFonts w:hint="cs"/>
          <w:rtl/>
        </w:rPr>
        <w:t>ی</w:t>
      </w:r>
      <w:r w:rsidR="009B4F6E" w:rsidRPr="00DE4439">
        <w:rPr>
          <w:rFonts w:hint="cs"/>
          <w:rtl/>
        </w:rPr>
        <w:t>رون برود</w:t>
      </w:r>
      <w:r w:rsidR="009B4F6E" w:rsidRPr="00D139C3">
        <w:rPr>
          <w:rStyle w:val="Char0"/>
          <w:vertAlign w:val="superscript"/>
          <w:rtl/>
        </w:rPr>
        <w:footnoteReference w:id="120"/>
      </w:r>
      <w:r w:rsidR="001C5135" w:rsidRPr="00DE4439">
        <w:rPr>
          <w:rFonts w:hint="cs"/>
          <w:rtl/>
        </w:rPr>
        <w:t>.</w:t>
      </w:r>
    </w:p>
    <w:p w:rsidR="006B3D4C" w:rsidRPr="00DE4439" w:rsidRDefault="009B4F6E" w:rsidP="00EA2D8A">
      <w:pPr>
        <w:pStyle w:val="a"/>
        <w:rPr>
          <w:rtl/>
        </w:rPr>
      </w:pPr>
      <w:r w:rsidRPr="00DE4439">
        <w:rPr>
          <w:rFonts w:hint="cs"/>
          <w:rtl/>
        </w:rPr>
        <w:t>پس رفتن ابوذر به ربذه به فرمان پ</w:t>
      </w:r>
      <w:r w:rsidR="00AE657A">
        <w:rPr>
          <w:rFonts w:hint="cs"/>
          <w:rtl/>
        </w:rPr>
        <w:t>ی</w:t>
      </w:r>
      <w:r w:rsidRPr="00DE4439">
        <w:rPr>
          <w:rFonts w:hint="cs"/>
          <w:rtl/>
        </w:rPr>
        <w:t>امبر</w:t>
      </w:r>
      <w:r w:rsidR="006B3D4C" w:rsidRPr="00DE4439">
        <w:rPr>
          <w:rFonts w:ascii="Tahoma" w:hAnsi="Tahoma" w:cs="CTraditional Arabic" w:hint="cs"/>
          <w:color w:val="000000"/>
          <w:rtl/>
        </w:rPr>
        <w:t>ص</w:t>
      </w:r>
      <w:r w:rsidR="00B56826" w:rsidRPr="00DE4439">
        <w:rPr>
          <w:rFonts w:hint="cs"/>
          <w:rtl/>
        </w:rPr>
        <w:t xml:space="preserve"> بوده است</w:t>
      </w:r>
      <w:r w:rsidR="006B3D4C" w:rsidRPr="00DE4439">
        <w:rPr>
          <w:rFonts w:hint="cs"/>
          <w:rtl/>
        </w:rPr>
        <w:t>.</w:t>
      </w:r>
    </w:p>
    <w:p w:rsidR="009B4F6E" w:rsidRPr="00DE4439" w:rsidRDefault="00B56826" w:rsidP="00EA2D8A">
      <w:pPr>
        <w:pStyle w:val="a"/>
        <w:rPr>
          <w:rtl/>
        </w:rPr>
      </w:pPr>
      <w:r w:rsidRPr="00DE4439">
        <w:rPr>
          <w:rFonts w:hint="cs"/>
          <w:rtl/>
        </w:rPr>
        <w:t>و از پ</w:t>
      </w:r>
      <w:r w:rsidR="00AE657A">
        <w:rPr>
          <w:rFonts w:hint="cs"/>
          <w:rtl/>
        </w:rPr>
        <w:t>ی</w:t>
      </w:r>
      <w:r w:rsidRPr="00DE4439">
        <w:rPr>
          <w:rFonts w:hint="cs"/>
          <w:rtl/>
        </w:rPr>
        <w:t>امبر</w:t>
      </w:r>
      <w:r w:rsidR="006B3D4C" w:rsidRPr="00DE4439">
        <w:rPr>
          <w:rFonts w:ascii="Tahoma" w:hAnsi="Tahoma" w:cs="CTraditional Arabic" w:hint="cs"/>
          <w:color w:val="000000"/>
          <w:rtl/>
        </w:rPr>
        <w:t>ص</w:t>
      </w:r>
      <w:r w:rsidR="00F2077F" w:rsidRPr="00DE4439">
        <w:rPr>
          <w:rFonts w:hint="cs"/>
          <w:rtl/>
        </w:rPr>
        <w:t xml:space="preserve"> روا</w:t>
      </w:r>
      <w:r w:rsidR="00AE657A">
        <w:rPr>
          <w:rFonts w:hint="cs"/>
          <w:rtl/>
        </w:rPr>
        <w:t>ی</w:t>
      </w:r>
      <w:r w:rsidR="00F2077F" w:rsidRPr="00DE4439">
        <w:rPr>
          <w:rFonts w:hint="cs"/>
          <w:rtl/>
        </w:rPr>
        <w:t xml:space="preserve">ت شده است </w:t>
      </w:r>
      <w:r w:rsidR="00AE657A">
        <w:rPr>
          <w:rFonts w:hint="cs"/>
          <w:rtl/>
        </w:rPr>
        <w:t>ک</w:t>
      </w:r>
      <w:r w:rsidR="00F2077F" w:rsidRPr="00DE4439">
        <w:rPr>
          <w:rFonts w:hint="cs"/>
          <w:rtl/>
        </w:rPr>
        <w:t xml:space="preserve">ه </w:t>
      </w:r>
      <w:r w:rsidR="006B3D4C" w:rsidRPr="00DE4439">
        <w:rPr>
          <w:rFonts w:hint="cs"/>
          <w:rtl/>
        </w:rPr>
        <w:t>فرمود:</w:t>
      </w:r>
      <w:r w:rsidR="00F2077F" w:rsidRPr="00DE4439">
        <w:rPr>
          <w:rFonts w:hint="cs"/>
          <w:rtl/>
        </w:rPr>
        <w:t xml:space="preserve"> خدا بر ابوذر رحم نما</w:t>
      </w:r>
      <w:r w:rsidR="00AE657A">
        <w:rPr>
          <w:rFonts w:hint="cs"/>
          <w:rtl/>
        </w:rPr>
        <w:t>ی</w:t>
      </w:r>
      <w:r w:rsidR="00F2077F" w:rsidRPr="00DE4439">
        <w:rPr>
          <w:rFonts w:hint="cs"/>
          <w:rtl/>
        </w:rPr>
        <w:t>د او تنها م</w:t>
      </w:r>
      <w:r w:rsidR="00AE657A">
        <w:rPr>
          <w:rFonts w:hint="cs"/>
          <w:rtl/>
        </w:rPr>
        <w:t>ی</w:t>
      </w:r>
      <w:r w:rsidR="00F2077F" w:rsidRPr="00DE4439">
        <w:rPr>
          <w:rFonts w:hint="cs"/>
          <w:rtl/>
        </w:rPr>
        <w:t>‌رود</w:t>
      </w:r>
      <w:r w:rsidR="006B3D4C" w:rsidRPr="00DE4439">
        <w:rPr>
          <w:rFonts w:hint="cs"/>
          <w:rtl/>
        </w:rPr>
        <w:t>،</w:t>
      </w:r>
      <w:r w:rsidR="00F2077F" w:rsidRPr="00DE4439">
        <w:rPr>
          <w:rFonts w:hint="cs"/>
          <w:rtl/>
        </w:rPr>
        <w:t xml:space="preserve"> و تنها م</w:t>
      </w:r>
      <w:r w:rsidR="00AE657A">
        <w:rPr>
          <w:rFonts w:hint="cs"/>
          <w:rtl/>
        </w:rPr>
        <w:t>ی</w:t>
      </w:r>
      <w:r w:rsidR="00F2077F" w:rsidRPr="00DE4439">
        <w:rPr>
          <w:rFonts w:hint="cs"/>
          <w:rtl/>
        </w:rPr>
        <w:t>‌م</w:t>
      </w:r>
      <w:r w:rsidR="00AE657A">
        <w:rPr>
          <w:rFonts w:hint="cs"/>
          <w:rtl/>
        </w:rPr>
        <w:t>ی</w:t>
      </w:r>
      <w:r w:rsidR="00F2077F" w:rsidRPr="00DE4439">
        <w:rPr>
          <w:rFonts w:hint="cs"/>
          <w:rtl/>
        </w:rPr>
        <w:t>رد</w:t>
      </w:r>
      <w:r w:rsidR="006B3D4C" w:rsidRPr="00DE4439">
        <w:rPr>
          <w:rFonts w:hint="cs"/>
          <w:rtl/>
        </w:rPr>
        <w:t>،</w:t>
      </w:r>
      <w:r w:rsidR="00F2077F" w:rsidRPr="00DE4439">
        <w:rPr>
          <w:rFonts w:hint="cs"/>
          <w:rtl/>
        </w:rPr>
        <w:t xml:space="preserve"> و روز ق</w:t>
      </w:r>
      <w:r w:rsidR="00AE657A">
        <w:rPr>
          <w:rFonts w:hint="cs"/>
          <w:rtl/>
        </w:rPr>
        <w:t>ی</w:t>
      </w:r>
      <w:r w:rsidR="00F2077F" w:rsidRPr="00DE4439">
        <w:rPr>
          <w:rFonts w:hint="cs"/>
          <w:rtl/>
        </w:rPr>
        <w:t>امت تنها برانگ</w:t>
      </w:r>
      <w:r w:rsidR="00AE657A">
        <w:rPr>
          <w:rFonts w:hint="cs"/>
          <w:rtl/>
        </w:rPr>
        <w:t>ی</w:t>
      </w:r>
      <w:r w:rsidR="00F2077F" w:rsidRPr="00DE4439">
        <w:rPr>
          <w:rFonts w:hint="cs"/>
          <w:rtl/>
        </w:rPr>
        <w:t>خته م</w:t>
      </w:r>
      <w:r w:rsidR="00AE657A">
        <w:rPr>
          <w:rFonts w:hint="cs"/>
          <w:rtl/>
        </w:rPr>
        <w:t>ی</w:t>
      </w:r>
      <w:r w:rsidR="00F2077F" w:rsidRPr="00DE4439">
        <w:rPr>
          <w:rFonts w:hint="cs"/>
          <w:rtl/>
        </w:rPr>
        <w:t>‌شود</w:t>
      </w:r>
      <w:r w:rsidR="00F2077F" w:rsidRPr="00D139C3">
        <w:rPr>
          <w:rStyle w:val="Char0"/>
          <w:vertAlign w:val="superscript"/>
          <w:rtl/>
        </w:rPr>
        <w:footnoteReference w:id="121"/>
      </w:r>
      <w:r w:rsidR="006B3D4C" w:rsidRPr="00DE4439">
        <w:rPr>
          <w:rFonts w:hint="cs"/>
          <w:rtl/>
        </w:rPr>
        <w:t>.</w:t>
      </w:r>
    </w:p>
    <w:p w:rsidR="009356D4" w:rsidRPr="00DE4439" w:rsidRDefault="003D4744" w:rsidP="00EA2D8A">
      <w:pPr>
        <w:pStyle w:val="a"/>
        <w:rPr>
          <w:rtl/>
        </w:rPr>
      </w:pPr>
      <w:r w:rsidRPr="00DE4439">
        <w:rPr>
          <w:rFonts w:hint="cs"/>
          <w:rtl/>
        </w:rPr>
        <w:t>اعتراض سوم</w:t>
      </w:r>
      <w:r w:rsidR="00ED5F44" w:rsidRPr="00DE4439">
        <w:rPr>
          <w:rFonts w:hint="cs"/>
          <w:rtl/>
        </w:rPr>
        <w:t>:</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ند به مروان خمس آفر</w:t>
      </w:r>
      <w:r w:rsidR="00AE657A">
        <w:rPr>
          <w:rFonts w:hint="cs"/>
          <w:rtl/>
        </w:rPr>
        <w:t>ی</w:t>
      </w:r>
      <w:r w:rsidRPr="00DE4439">
        <w:rPr>
          <w:rFonts w:hint="cs"/>
          <w:rtl/>
        </w:rPr>
        <w:t>قا را داد ا</w:t>
      </w:r>
      <w:r w:rsidR="00AE657A">
        <w:rPr>
          <w:rFonts w:hint="cs"/>
          <w:rtl/>
        </w:rPr>
        <w:t>ی</w:t>
      </w:r>
      <w:r w:rsidRPr="00DE4439">
        <w:rPr>
          <w:rFonts w:hint="cs"/>
          <w:rtl/>
        </w:rPr>
        <w:t xml:space="preserve">ن دروغ است و از عثمان ثابت نشده </w:t>
      </w:r>
      <w:r w:rsidR="00AE657A">
        <w:rPr>
          <w:rFonts w:hint="cs"/>
          <w:rtl/>
        </w:rPr>
        <w:t>ک</w:t>
      </w:r>
      <w:r w:rsidRPr="00DE4439">
        <w:rPr>
          <w:rFonts w:hint="cs"/>
          <w:rtl/>
        </w:rPr>
        <w:t>ه چن</w:t>
      </w:r>
      <w:r w:rsidR="00AE657A">
        <w:rPr>
          <w:rFonts w:hint="cs"/>
          <w:rtl/>
        </w:rPr>
        <w:t>ی</w:t>
      </w:r>
      <w:r w:rsidRPr="00DE4439">
        <w:rPr>
          <w:rFonts w:hint="cs"/>
          <w:rtl/>
        </w:rPr>
        <w:t xml:space="preserve">ن </w:t>
      </w:r>
      <w:r w:rsidR="00AE657A">
        <w:rPr>
          <w:rFonts w:hint="cs"/>
          <w:rtl/>
        </w:rPr>
        <w:t>ک</w:t>
      </w:r>
      <w:r w:rsidR="00ED5F44" w:rsidRPr="00DE4439">
        <w:rPr>
          <w:rFonts w:hint="cs"/>
          <w:rtl/>
        </w:rPr>
        <w:t>رده باشد.</w:t>
      </w:r>
    </w:p>
    <w:p w:rsidR="009356D4" w:rsidRPr="00DE4439" w:rsidRDefault="003D4744" w:rsidP="00EA2D8A">
      <w:pPr>
        <w:pStyle w:val="a"/>
        <w:rPr>
          <w:rtl/>
        </w:rPr>
      </w:pPr>
      <w:r w:rsidRPr="00DE4439">
        <w:rPr>
          <w:rFonts w:hint="cs"/>
          <w:rtl/>
        </w:rPr>
        <w:t>اعتراض چهارم</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ند نسخه‌ها</w:t>
      </w:r>
      <w:r w:rsidR="00AE657A">
        <w:rPr>
          <w:rFonts w:hint="cs"/>
          <w:rtl/>
        </w:rPr>
        <w:t>ی</w:t>
      </w:r>
      <w:r w:rsidRPr="00DE4439">
        <w:rPr>
          <w:rFonts w:hint="cs"/>
          <w:rtl/>
        </w:rPr>
        <w:t xml:space="preserve"> قرآن را سوزاند. حذ</w:t>
      </w:r>
      <w:r w:rsidR="00AE657A">
        <w:rPr>
          <w:rFonts w:hint="cs"/>
          <w:rtl/>
        </w:rPr>
        <w:t>ی</w:t>
      </w:r>
      <w:r w:rsidRPr="00DE4439">
        <w:rPr>
          <w:rFonts w:hint="cs"/>
          <w:rtl/>
        </w:rPr>
        <w:t xml:space="preserve">فه بن </w:t>
      </w:r>
      <w:r w:rsidR="007D1212" w:rsidRPr="00DE4439">
        <w:rPr>
          <w:rFonts w:hint="cs"/>
          <w:rtl/>
        </w:rPr>
        <w:t>ال</w:t>
      </w:r>
      <w:r w:rsidR="00AE657A">
        <w:rPr>
          <w:rFonts w:hint="cs"/>
          <w:rtl/>
        </w:rPr>
        <w:t>ی</w:t>
      </w:r>
      <w:r w:rsidRPr="00DE4439">
        <w:rPr>
          <w:rFonts w:hint="cs"/>
          <w:rtl/>
        </w:rPr>
        <w:t>مان به عثمان</w:t>
      </w:r>
      <w:r w:rsidR="00EA2D8A">
        <w:rPr>
          <w:rFonts w:cs="CTraditional Arabic" w:hint="cs"/>
          <w:rtl/>
        </w:rPr>
        <w:t>ب</w:t>
      </w:r>
      <w:r w:rsidR="007D1212" w:rsidRPr="00DE4439">
        <w:rPr>
          <w:rFonts w:hint="cs"/>
          <w:rtl/>
        </w:rPr>
        <w:t xml:space="preserve"> </w:t>
      </w:r>
      <w:r w:rsidR="0033028F" w:rsidRPr="00DE4439">
        <w:rPr>
          <w:rFonts w:hint="cs"/>
          <w:rtl/>
        </w:rPr>
        <w:t>پ</w:t>
      </w:r>
      <w:r w:rsidR="00AE657A">
        <w:rPr>
          <w:rFonts w:hint="cs"/>
          <w:rtl/>
        </w:rPr>
        <w:t>ی</w:t>
      </w:r>
      <w:r w:rsidR="0033028F" w:rsidRPr="00DE4439">
        <w:rPr>
          <w:rFonts w:hint="cs"/>
          <w:rtl/>
        </w:rPr>
        <w:t xml:space="preserve">ام فرستاد </w:t>
      </w:r>
      <w:r w:rsidR="00AE657A">
        <w:rPr>
          <w:rFonts w:hint="cs"/>
          <w:rtl/>
        </w:rPr>
        <w:t>ک</w:t>
      </w:r>
      <w:r w:rsidR="0033028F" w:rsidRPr="00DE4439">
        <w:rPr>
          <w:rFonts w:hint="cs"/>
          <w:rtl/>
        </w:rPr>
        <w:t>ه مردم در خواندن قرآن به شدت دچار اختلاف شده‌اند</w:t>
      </w:r>
      <w:r w:rsidR="007D1212" w:rsidRPr="00DE4439">
        <w:rPr>
          <w:rFonts w:hint="cs"/>
          <w:rtl/>
        </w:rPr>
        <w:t>،</w:t>
      </w:r>
      <w:r w:rsidR="0033028F" w:rsidRPr="00DE4439">
        <w:rPr>
          <w:rFonts w:hint="cs"/>
          <w:rtl/>
        </w:rPr>
        <w:t xml:space="preserve"> و ب</w:t>
      </w:r>
      <w:r w:rsidR="00AE657A">
        <w:rPr>
          <w:rFonts w:hint="cs"/>
          <w:rtl/>
        </w:rPr>
        <w:t>ی</w:t>
      </w:r>
      <w:r w:rsidR="0033028F" w:rsidRPr="00DE4439">
        <w:rPr>
          <w:rFonts w:hint="cs"/>
          <w:rtl/>
        </w:rPr>
        <w:t>م آن م</w:t>
      </w:r>
      <w:r w:rsidR="00AE657A">
        <w:rPr>
          <w:rFonts w:hint="cs"/>
          <w:rtl/>
        </w:rPr>
        <w:t>ی</w:t>
      </w:r>
      <w:r w:rsidR="0033028F" w:rsidRPr="00DE4439">
        <w:rPr>
          <w:rFonts w:hint="cs"/>
          <w:rtl/>
        </w:rPr>
        <w:t xml:space="preserve">‌رود </w:t>
      </w:r>
      <w:r w:rsidR="00AE657A">
        <w:rPr>
          <w:rFonts w:hint="cs"/>
          <w:rtl/>
        </w:rPr>
        <w:t>ک</w:t>
      </w:r>
      <w:r w:rsidR="0033028F" w:rsidRPr="00DE4439">
        <w:rPr>
          <w:rFonts w:hint="cs"/>
          <w:rtl/>
        </w:rPr>
        <w:t xml:space="preserve">ه به قرآن </w:t>
      </w:r>
      <w:r w:rsidR="00AE657A">
        <w:rPr>
          <w:rFonts w:hint="cs"/>
          <w:rtl/>
        </w:rPr>
        <w:t>ک</w:t>
      </w:r>
      <w:r w:rsidR="0033028F" w:rsidRPr="00DE4439">
        <w:rPr>
          <w:rFonts w:hint="cs"/>
          <w:rtl/>
        </w:rPr>
        <w:t>فر بورز</w:t>
      </w:r>
      <w:r w:rsidR="007D1212" w:rsidRPr="00DE4439">
        <w:rPr>
          <w:rFonts w:hint="cs"/>
          <w:rtl/>
        </w:rPr>
        <w:t>ن</w:t>
      </w:r>
      <w:r w:rsidR="0033028F" w:rsidRPr="00DE4439">
        <w:rPr>
          <w:rFonts w:hint="cs"/>
          <w:rtl/>
        </w:rPr>
        <w:t xml:space="preserve">د، و از عثمان خواست </w:t>
      </w:r>
      <w:r w:rsidR="00AE657A">
        <w:rPr>
          <w:rFonts w:hint="cs"/>
          <w:rtl/>
        </w:rPr>
        <w:t>ک</w:t>
      </w:r>
      <w:r w:rsidR="0033028F" w:rsidRPr="00DE4439">
        <w:rPr>
          <w:rFonts w:hint="cs"/>
          <w:rtl/>
        </w:rPr>
        <w:t xml:space="preserve">ه همه مردم را بر </w:t>
      </w:r>
      <w:r w:rsidR="00AE657A">
        <w:rPr>
          <w:rFonts w:hint="cs"/>
          <w:rtl/>
        </w:rPr>
        <w:t>یک</w:t>
      </w:r>
      <w:r w:rsidR="0033028F" w:rsidRPr="00DE4439">
        <w:rPr>
          <w:rFonts w:hint="cs"/>
          <w:rtl/>
        </w:rPr>
        <w:t xml:space="preserve"> قرائت جمع </w:t>
      </w:r>
      <w:r w:rsidR="00AE657A">
        <w:rPr>
          <w:rFonts w:hint="cs"/>
          <w:rtl/>
        </w:rPr>
        <w:t>ک</w:t>
      </w:r>
      <w:r w:rsidR="0033028F" w:rsidRPr="00DE4439">
        <w:rPr>
          <w:rFonts w:hint="cs"/>
          <w:rtl/>
        </w:rPr>
        <w:t>ند و قرآن را برا</w:t>
      </w:r>
      <w:r w:rsidR="00AE657A">
        <w:rPr>
          <w:rFonts w:hint="cs"/>
          <w:rtl/>
        </w:rPr>
        <w:t>ی</w:t>
      </w:r>
      <w:r w:rsidR="0033028F" w:rsidRPr="00DE4439">
        <w:rPr>
          <w:rFonts w:hint="cs"/>
          <w:rtl/>
        </w:rPr>
        <w:t xml:space="preserve"> بار دوم جمع‌آور</w:t>
      </w:r>
      <w:r w:rsidR="00AE657A">
        <w:rPr>
          <w:rFonts w:hint="cs"/>
          <w:rtl/>
        </w:rPr>
        <w:t>ی</w:t>
      </w:r>
      <w:r w:rsidR="0033028F" w:rsidRPr="00DE4439">
        <w:rPr>
          <w:rFonts w:hint="cs"/>
          <w:rtl/>
        </w:rPr>
        <w:t xml:space="preserve"> نما</w:t>
      </w:r>
      <w:r w:rsidR="00AE657A">
        <w:rPr>
          <w:rFonts w:hint="cs"/>
          <w:rtl/>
        </w:rPr>
        <w:t>ی</w:t>
      </w:r>
      <w:r w:rsidR="0033028F" w:rsidRPr="00DE4439">
        <w:rPr>
          <w:rFonts w:hint="cs"/>
          <w:rtl/>
        </w:rPr>
        <w:t>د</w:t>
      </w:r>
      <w:r w:rsidR="0033028F" w:rsidRPr="00D139C3">
        <w:rPr>
          <w:rStyle w:val="Char0"/>
          <w:vertAlign w:val="superscript"/>
          <w:rtl/>
        </w:rPr>
        <w:footnoteReference w:id="122"/>
      </w:r>
      <w:r w:rsidR="007D1212" w:rsidRPr="00DE4439">
        <w:rPr>
          <w:rFonts w:hint="cs"/>
          <w:rtl/>
        </w:rPr>
        <w:t>.</w:t>
      </w:r>
    </w:p>
    <w:p w:rsidR="0033028F" w:rsidRPr="00DE4439" w:rsidRDefault="0033028F" w:rsidP="00EA2D8A">
      <w:pPr>
        <w:pStyle w:val="a"/>
        <w:rPr>
          <w:rtl/>
        </w:rPr>
      </w:pPr>
      <w:r w:rsidRPr="00DE4439">
        <w:rPr>
          <w:rFonts w:hint="cs"/>
          <w:rtl/>
        </w:rPr>
        <w:t>بنابرا</w:t>
      </w:r>
      <w:r w:rsidR="00AE657A">
        <w:rPr>
          <w:rFonts w:hint="cs"/>
          <w:rtl/>
        </w:rPr>
        <w:t>ی</w:t>
      </w:r>
      <w:r w:rsidRPr="00DE4439">
        <w:rPr>
          <w:rFonts w:hint="cs"/>
          <w:rtl/>
        </w:rPr>
        <w:t>ن عثمان</w:t>
      </w:r>
      <w:r w:rsidR="00DF03ED" w:rsidRPr="00DF03ED">
        <w:rPr>
          <w:rFonts w:cs="CTraditional Arabic" w:hint="cs"/>
          <w:rtl/>
        </w:rPr>
        <w:t>س</w:t>
      </w:r>
      <w:r w:rsidR="00A21C7B" w:rsidRPr="00DE4439">
        <w:rPr>
          <w:rFonts w:hint="cs"/>
          <w:rtl/>
        </w:rPr>
        <w:t xml:space="preserve"> دستور داد تا قرآن را دوباره جمع </w:t>
      </w:r>
      <w:r w:rsidR="00AE657A">
        <w:rPr>
          <w:rFonts w:hint="cs"/>
          <w:rtl/>
        </w:rPr>
        <w:t>ک</w:t>
      </w:r>
      <w:r w:rsidR="00A21C7B" w:rsidRPr="00DE4439">
        <w:rPr>
          <w:rFonts w:hint="cs"/>
          <w:rtl/>
        </w:rPr>
        <w:t>ن</w:t>
      </w:r>
      <w:r w:rsidR="003D1ADE" w:rsidRPr="00DE4439">
        <w:rPr>
          <w:rFonts w:hint="cs"/>
          <w:rtl/>
        </w:rPr>
        <w:t>ن</w:t>
      </w:r>
      <w:r w:rsidR="00A21C7B" w:rsidRPr="00DE4439">
        <w:rPr>
          <w:rFonts w:hint="cs"/>
          <w:rtl/>
        </w:rPr>
        <w:t>د. و نسخه‌ها</w:t>
      </w:r>
      <w:r w:rsidR="00AE657A">
        <w:rPr>
          <w:rFonts w:hint="cs"/>
          <w:rtl/>
        </w:rPr>
        <w:t>یی</w:t>
      </w:r>
      <w:r w:rsidR="00A21C7B" w:rsidRPr="00DE4439">
        <w:rPr>
          <w:rFonts w:hint="cs"/>
          <w:rtl/>
        </w:rPr>
        <w:t xml:space="preserve"> از قرآن را </w:t>
      </w:r>
      <w:r w:rsidR="00AE657A">
        <w:rPr>
          <w:rFonts w:hint="cs"/>
          <w:rtl/>
        </w:rPr>
        <w:t>ک</w:t>
      </w:r>
      <w:r w:rsidR="00A21C7B" w:rsidRPr="00DE4439">
        <w:rPr>
          <w:rFonts w:hint="cs"/>
          <w:rtl/>
        </w:rPr>
        <w:t>ه عثمان آن را سوزاند قسمت‌ها</w:t>
      </w:r>
      <w:r w:rsidR="00AE657A">
        <w:rPr>
          <w:rFonts w:hint="cs"/>
          <w:rtl/>
        </w:rPr>
        <w:t>یی</w:t>
      </w:r>
      <w:r w:rsidR="00A21C7B" w:rsidRPr="00DE4439">
        <w:rPr>
          <w:rFonts w:hint="cs"/>
          <w:rtl/>
        </w:rPr>
        <w:t xml:space="preserve"> بودند </w:t>
      </w:r>
      <w:r w:rsidR="00AE657A">
        <w:rPr>
          <w:rFonts w:hint="cs"/>
          <w:rtl/>
        </w:rPr>
        <w:t>ک</w:t>
      </w:r>
      <w:r w:rsidR="00A21C7B" w:rsidRPr="00DE4439">
        <w:rPr>
          <w:rFonts w:hint="cs"/>
          <w:rtl/>
        </w:rPr>
        <w:t>ه تلاوت آن منسوخ شده بود</w:t>
      </w:r>
      <w:r w:rsidR="003D1ADE" w:rsidRPr="00DE4439">
        <w:rPr>
          <w:rFonts w:hint="cs"/>
          <w:rtl/>
        </w:rPr>
        <w:t>،</w:t>
      </w:r>
      <w:r w:rsidR="00A21C7B" w:rsidRPr="00DE4439">
        <w:rPr>
          <w:rFonts w:hint="cs"/>
          <w:rtl/>
        </w:rPr>
        <w:t xml:space="preserve"> و بعض</w:t>
      </w:r>
      <w:r w:rsidR="00AE657A">
        <w:rPr>
          <w:rFonts w:hint="cs"/>
          <w:rtl/>
        </w:rPr>
        <w:t>ی</w:t>
      </w:r>
      <w:r w:rsidR="00A21C7B" w:rsidRPr="00DE4439">
        <w:rPr>
          <w:rFonts w:hint="cs"/>
          <w:rtl/>
        </w:rPr>
        <w:t xml:space="preserve"> از اصحاب آن را نگاه داشته بودند</w:t>
      </w:r>
      <w:r w:rsidR="003D1ADE" w:rsidRPr="00DE4439">
        <w:rPr>
          <w:rFonts w:hint="cs"/>
          <w:rtl/>
        </w:rPr>
        <w:t>،</w:t>
      </w:r>
      <w:r w:rsidR="00A21C7B" w:rsidRPr="00DE4439">
        <w:rPr>
          <w:rFonts w:hint="cs"/>
          <w:rtl/>
        </w:rPr>
        <w:t xml:space="preserve"> و در آن نسخه‌ها سوره</w:t>
      </w:r>
      <w:r w:rsidR="00A21C7B" w:rsidRPr="00DE4439">
        <w:rPr>
          <w:rFonts w:hint="eastAsia"/>
          <w:rtl/>
        </w:rPr>
        <w:t>‌</w:t>
      </w:r>
      <w:r w:rsidR="00A21C7B" w:rsidRPr="00DE4439">
        <w:rPr>
          <w:rFonts w:hint="cs"/>
          <w:rtl/>
        </w:rPr>
        <w:t xml:space="preserve">ها </w:t>
      </w:r>
      <w:r w:rsidR="004C4829" w:rsidRPr="00DE4439">
        <w:rPr>
          <w:rFonts w:hint="cs"/>
          <w:rtl/>
        </w:rPr>
        <w:t>به آن ترت</w:t>
      </w:r>
      <w:r w:rsidR="00AE657A">
        <w:rPr>
          <w:rFonts w:hint="cs"/>
          <w:rtl/>
        </w:rPr>
        <w:t>ی</w:t>
      </w:r>
      <w:r w:rsidR="004C4829" w:rsidRPr="00DE4439">
        <w:rPr>
          <w:rFonts w:hint="cs"/>
          <w:rtl/>
        </w:rPr>
        <w:t xml:space="preserve">ب نبودند </w:t>
      </w:r>
      <w:r w:rsidR="00AE657A">
        <w:rPr>
          <w:rFonts w:hint="cs"/>
          <w:rtl/>
        </w:rPr>
        <w:t>ک</w:t>
      </w:r>
      <w:r w:rsidR="004C4829" w:rsidRPr="00DE4439">
        <w:rPr>
          <w:rFonts w:hint="cs"/>
          <w:rtl/>
        </w:rPr>
        <w:t>ه جبرئ</w:t>
      </w:r>
      <w:r w:rsidR="00AE657A">
        <w:rPr>
          <w:rFonts w:hint="cs"/>
          <w:rtl/>
        </w:rPr>
        <w:t>ی</w:t>
      </w:r>
      <w:r w:rsidR="004C4829" w:rsidRPr="00DE4439">
        <w:rPr>
          <w:rFonts w:hint="cs"/>
          <w:rtl/>
        </w:rPr>
        <w:t>ل در آخر</w:t>
      </w:r>
      <w:r w:rsidR="00AE657A">
        <w:rPr>
          <w:rFonts w:hint="cs"/>
          <w:rtl/>
        </w:rPr>
        <w:t>ی</w:t>
      </w:r>
      <w:r w:rsidR="004C4829" w:rsidRPr="00DE4439">
        <w:rPr>
          <w:rFonts w:hint="cs"/>
          <w:rtl/>
        </w:rPr>
        <w:t>ن عرضه قرآن به پ</w:t>
      </w:r>
      <w:r w:rsidR="00AE657A">
        <w:rPr>
          <w:rFonts w:hint="cs"/>
          <w:rtl/>
        </w:rPr>
        <w:t>ی</w:t>
      </w:r>
      <w:r w:rsidR="004C4829" w:rsidRPr="00DE4439">
        <w:rPr>
          <w:rFonts w:hint="cs"/>
          <w:rtl/>
        </w:rPr>
        <w:t>امبر</w:t>
      </w:r>
      <w:r w:rsidR="003D1ADE" w:rsidRPr="00DE4439">
        <w:rPr>
          <w:rFonts w:ascii="Tahoma" w:hAnsi="Tahoma" w:cs="CTraditional Arabic" w:hint="cs"/>
          <w:color w:val="000000"/>
          <w:rtl/>
        </w:rPr>
        <w:t>ص</w:t>
      </w:r>
      <w:r w:rsidR="00BA07F0" w:rsidRPr="00DE4439">
        <w:rPr>
          <w:rFonts w:hint="cs"/>
          <w:rtl/>
        </w:rPr>
        <w:t xml:space="preserve"> قرآن را به آن ترت</w:t>
      </w:r>
      <w:r w:rsidR="00AE657A">
        <w:rPr>
          <w:rFonts w:hint="cs"/>
          <w:rtl/>
        </w:rPr>
        <w:t>ی</w:t>
      </w:r>
      <w:r w:rsidR="00BA07F0" w:rsidRPr="00DE4439">
        <w:rPr>
          <w:rFonts w:hint="cs"/>
          <w:rtl/>
        </w:rPr>
        <w:t>ب به و</w:t>
      </w:r>
      <w:r w:rsidR="00AE657A">
        <w:rPr>
          <w:rFonts w:hint="cs"/>
          <w:rtl/>
        </w:rPr>
        <w:t>ی</w:t>
      </w:r>
      <w:r w:rsidR="00BA07F0" w:rsidRPr="00DE4439">
        <w:rPr>
          <w:rFonts w:hint="cs"/>
          <w:rtl/>
        </w:rPr>
        <w:t xml:space="preserve"> عرضه </w:t>
      </w:r>
      <w:r w:rsidR="00AE657A">
        <w:rPr>
          <w:rFonts w:hint="cs"/>
          <w:rtl/>
        </w:rPr>
        <w:t>ک</w:t>
      </w:r>
      <w:r w:rsidR="00BA07F0" w:rsidRPr="00DE4439">
        <w:rPr>
          <w:rFonts w:hint="cs"/>
          <w:rtl/>
        </w:rPr>
        <w:t>رده بود، و در بعض</w:t>
      </w:r>
      <w:r w:rsidR="00AE657A">
        <w:rPr>
          <w:rFonts w:hint="cs"/>
          <w:rtl/>
        </w:rPr>
        <w:t>ی</w:t>
      </w:r>
      <w:r w:rsidR="00BA07F0" w:rsidRPr="00DE4439">
        <w:rPr>
          <w:rFonts w:hint="cs"/>
          <w:rtl/>
        </w:rPr>
        <w:t xml:space="preserve"> نسخه اصحاب تفس</w:t>
      </w:r>
      <w:r w:rsidR="00AE657A">
        <w:rPr>
          <w:rFonts w:hint="cs"/>
          <w:rtl/>
        </w:rPr>
        <w:t>ی</w:t>
      </w:r>
      <w:r w:rsidR="00BA07F0" w:rsidRPr="00DE4439">
        <w:rPr>
          <w:rFonts w:hint="cs"/>
          <w:rtl/>
        </w:rPr>
        <w:t>رها</w:t>
      </w:r>
      <w:r w:rsidR="00AE657A">
        <w:rPr>
          <w:rFonts w:hint="cs"/>
          <w:rtl/>
        </w:rPr>
        <w:t>یی</w:t>
      </w:r>
      <w:r w:rsidR="00BA07F0" w:rsidRPr="00DE4439">
        <w:rPr>
          <w:rFonts w:hint="cs"/>
          <w:rtl/>
        </w:rPr>
        <w:t xml:space="preserve"> بر قرآن نوشته بودند، بنابرا</w:t>
      </w:r>
      <w:r w:rsidR="00AE657A">
        <w:rPr>
          <w:rFonts w:hint="cs"/>
          <w:rtl/>
        </w:rPr>
        <w:t>ی</w:t>
      </w:r>
      <w:r w:rsidR="00BA07F0" w:rsidRPr="00DE4439">
        <w:rPr>
          <w:rFonts w:hint="cs"/>
          <w:rtl/>
        </w:rPr>
        <w:t>ن عثمان دستور داد</w:t>
      </w:r>
      <w:r w:rsidR="003D1ADE" w:rsidRPr="00DE4439">
        <w:rPr>
          <w:rFonts w:hint="cs"/>
          <w:rtl/>
        </w:rPr>
        <w:t xml:space="preserve"> </w:t>
      </w:r>
      <w:r w:rsidR="00BA07F0" w:rsidRPr="00DE4439">
        <w:rPr>
          <w:rFonts w:hint="cs"/>
          <w:rtl/>
        </w:rPr>
        <w:t>تا آن نسخه‌ها</w:t>
      </w:r>
      <w:r w:rsidR="00AE657A">
        <w:rPr>
          <w:rFonts w:hint="cs"/>
          <w:rtl/>
        </w:rPr>
        <w:t>ی</w:t>
      </w:r>
      <w:r w:rsidR="00BA07F0" w:rsidRPr="00DE4439">
        <w:rPr>
          <w:rFonts w:hint="cs"/>
          <w:rtl/>
        </w:rPr>
        <w:t xml:space="preserve"> قرآن را بسوزانند، و فقط </w:t>
      </w:r>
      <w:r w:rsidR="00AE657A">
        <w:rPr>
          <w:rFonts w:hint="cs"/>
          <w:rtl/>
        </w:rPr>
        <w:t>یک</w:t>
      </w:r>
      <w:r w:rsidR="00BA07F0" w:rsidRPr="00DE4439">
        <w:rPr>
          <w:rFonts w:hint="cs"/>
          <w:rtl/>
        </w:rPr>
        <w:t xml:space="preserve"> نسخه نوشت و در آن هم</w:t>
      </w:r>
      <w:r w:rsidR="00AE657A">
        <w:rPr>
          <w:rFonts w:hint="cs"/>
          <w:rtl/>
        </w:rPr>
        <w:t>ۀ</w:t>
      </w:r>
      <w:r w:rsidR="00BA07F0" w:rsidRPr="00DE4439">
        <w:rPr>
          <w:rFonts w:hint="cs"/>
          <w:rtl/>
        </w:rPr>
        <w:t xml:space="preserve"> قرائت‌ها بودند</w:t>
      </w:r>
      <w:r w:rsidR="003D1ADE" w:rsidRPr="00DE4439">
        <w:rPr>
          <w:rFonts w:hint="cs"/>
          <w:rtl/>
        </w:rPr>
        <w:t>،</w:t>
      </w:r>
      <w:r w:rsidR="00BA07F0" w:rsidRPr="00DE4439">
        <w:rPr>
          <w:rFonts w:hint="cs"/>
          <w:rtl/>
        </w:rPr>
        <w:t xml:space="preserve"> و قرائت‌ها</w:t>
      </w:r>
      <w:r w:rsidR="00AE657A">
        <w:rPr>
          <w:rFonts w:hint="cs"/>
          <w:rtl/>
        </w:rPr>
        <w:t>ی</w:t>
      </w:r>
      <w:r w:rsidR="00BA07F0" w:rsidRPr="00DE4439">
        <w:rPr>
          <w:rFonts w:hint="cs"/>
          <w:rtl/>
        </w:rPr>
        <w:t xml:space="preserve"> ثابت از پ</w:t>
      </w:r>
      <w:r w:rsidR="00AE657A">
        <w:rPr>
          <w:rFonts w:hint="cs"/>
          <w:rtl/>
        </w:rPr>
        <w:t>ی</w:t>
      </w:r>
      <w:r w:rsidR="00BA07F0" w:rsidRPr="00DE4439">
        <w:rPr>
          <w:rFonts w:hint="cs"/>
          <w:rtl/>
        </w:rPr>
        <w:t>امبر</w:t>
      </w:r>
      <w:r w:rsidR="003D1ADE" w:rsidRPr="00DE4439">
        <w:rPr>
          <w:rFonts w:ascii="Tahoma" w:hAnsi="Tahoma" w:cs="CTraditional Arabic" w:hint="cs"/>
          <w:color w:val="000000"/>
          <w:rtl/>
        </w:rPr>
        <w:t>ص</w:t>
      </w:r>
      <w:r w:rsidR="00237710" w:rsidRPr="00DE4439">
        <w:rPr>
          <w:rFonts w:hint="cs"/>
          <w:rtl/>
        </w:rPr>
        <w:t xml:space="preserve"> را ملغ</w:t>
      </w:r>
      <w:r w:rsidR="00AE657A">
        <w:rPr>
          <w:rFonts w:hint="cs"/>
          <w:rtl/>
        </w:rPr>
        <w:t>ی</w:t>
      </w:r>
      <w:r w:rsidR="00237710" w:rsidRPr="00DE4439">
        <w:rPr>
          <w:rFonts w:hint="cs"/>
          <w:rtl/>
        </w:rPr>
        <w:t xml:space="preserve"> ن</w:t>
      </w:r>
      <w:r w:rsidR="00AE657A">
        <w:rPr>
          <w:rFonts w:hint="cs"/>
          <w:rtl/>
        </w:rPr>
        <w:t>ک</w:t>
      </w:r>
      <w:r w:rsidR="00237710" w:rsidRPr="00DE4439">
        <w:rPr>
          <w:rFonts w:hint="cs"/>
          <w:rtl/>
        </w:rPr>
        <w:t>رد. و بعض</w:t>
      </w:r>
      <w:r w:rsidR="00AE657A">
        <w:rPr>
          <w:rFonts w:hint="cs"/>
          <w:rtl/>
        </w:rPr>
        <w:t>ی</w:t>
      </w:r>
      <w:r w:rsidR="00237710" w:rsidRPr="00DE4439">
        <w:rPr>
          <w:rFonts w:hint="cs"/>
          <w:rtl/>
        </w:rPr>
        <w:t xml:space="preserve"> از علما گفته‌اند </w:t>
      </w:r>
      <w:r w:rsidR="00AE657A">
        <w:rPr>
          <w:rFonts w:hint="cs"/>
          <w:rtl/>
        </w:rPr>
        <w:t>ک</w:t>
      </w:r>
      <w:r w:rsidR="00237710" w:rsidRPr="00DE4439">
        <w:rPr>
          <w:rFonts w:hint="cs"/>
          <w:rtl/>
        </w:rPr>
        <w:t xml:space="preserve">ه او فقط </w:t>
      </w:r>
      <w:r w:rsidR="00AE657A">
        <w:rPr>
          <w:rFonts w:hint="cs"/>
          <w:rtl/>
        </w:rPr>
        <w:t>یک</w:t>
      </w:r>
      <w:r w:rsidR="00237710" w:rsidRPr="00DE4439">
        <w:rPr>
          <w:rFonts w:hint="cs"/>
          <w:rtl/>
        </w:rPr>
        <w:t xml:space="preserve"> قرائت </w:t>
      </w:r>
      <w:r w:rsidR="00AE657A">
        <w:rPr>
          <w:rFonts w:hint="cs"/>
          <w:rtl/>
        </w:rPr>
        <w:t>ک</w:t>
      </w:r>
      <w:r w:rsidR="00237710" w:rsidRPr="00DE4439">
        <w:rPr>
          <w:rFonts w:hint="cs"/>
          <w:rtl/>
        </w:rPr>
        <w:t>ه بر زبان قر</w:t>
      </w:r>
      <w:r w:rsidR="00AE657A">
        <w:rPr>
          <w:rFonts w:hint="cs"/>
          <w:rtl/>
        </w:rPr>
        <w:t>ی</w:t>
      </w:r>
      <w:r w:rsidR="003D1ADE" w:rsidRPr="00DE4439">
        <w:rPr>
          <w:rFonts w:hint="cs"/>
          <w:rtl/>
        </w:rPr>
        <w:t>ش بود را گذاشت.</w:t>
      </w:r>
    </w:p>
    <w:p w:rsidR="009356D4" w:rsidRPr="00DE4439" w:rsidRDefault="003B3F0F" w:rsidP="00EA2D8A">
      <w:pPr>
        <w:pStyle w:val="a"/>
        <w:rPr>
          <w:rtl/>
        </w:rPr>
      </w:pPr>
      <w:r w:rsidRPr="00DE4439">
        <w:rPr>
          <w:rFonts w:hint="cs"/>
          <w:rtl/>
        </w:rPr>
        <w:t>ابن العرب</w:t>
      </w:r>
      <w:r w:rsidR="00AE657A">
        <w:rPr>
          <w:rFonts w:hint="cs"/>
          <w:rtl/>
        </w:rPr>
        <w:t>ی</w:t>
      </w:r>
      <w:r w:rsidRPr="00DE4439">
        <w:rPr>
          <w:rFonts w:hint="cs"/>
          <w:rtl/>
        </w:rPr>
        <w:t xml:space="preserve"> در مورد جمع‌آور</w:t>
      </w:r>
      <w:r w:rsidR="00AE657A">
        <w:rPr>
          <w:rFonts w:hint="cs"/>
          <w:rtl/>
        </w:rPr>
        <w:t>ی</w:t>
      </w:r>
      <w:r w:rsidRPr="00DE4439">
        <w:rPr>
          <w:rFonts w:hint="cs"/>
          <w:rtl/>
        </w:rPr>
        <w:t xml:space="preserve"> قرآن و سوزاندن د</w:t>
      </w:r>
      <w:r w:rsidR="00AE657A">
        <w:rPr>
          <w:rFonts w:hint="cs"/>
          <w:rtl/>
        </w:rPr>
        <w:t>ی</w:t>
      </w:r>
      <w:r w:rsidRPr="00DE4439">
        <w:rPr>
          <w:rFonts w:hint="cs"/>
          <w:rtl/>
        </w:rPr>
        <w:t>گر نسخه‌ها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ن </w:t>
      </w:r>
      <w:r w:rsidR="00AE657A">
        <w:rPr>
          <w:rFonts w:hint="cs"/>
          <w:rtl/>
        </w:rPr>
        <w:t>ک</w:t>
      </w:r>
      <w:r w:rsidRPr="00DE4439">
        <w:rPr>
          <w:rFonts w:hint="cs"/>
          <w:rtl/>
        </w:rPr>
        <w:t>ار ن</w:t>
      </w:r>
      <w:r w:rsidR="00AE657A">
        <w:rPr>
          <w:rFonts w:hint="cs"/>
          <w:rtl/>
        </w:rPr>
        <w:t>یکی</w:t>
      </w:r>
      <w:r w:rsidRPr="00DE4439">
        <w:rPr>
          <w:rFonts w:hint="cs"/>
          <w:rtl/>
        </w:rPr>
        <w:t xml:space="preserve"> و </w:t>
      </w:r>
      <w:r w:rsidR="00AE657A">
        <w:rPr>
          <w:rFonts w:hint="cs"/>
          <w:rtl/>
        </w:rPr>
        <w:t>ک</w:t>
      </w:r>
      <w:r w:rsidRPr="00DE4439">
        <w:rPr>
          <w:rFonts w:hint="cs"/>
          <w:rtl/>
        </w:rPr>
        <w:t>ار خوب بزرگ عثمان بود، او اختلاف را به طور قطع از ب</w:t>
      </w:r>
      <w:r w:rsidR="00AE657A">
        <w:rPr>
          <w:rFonts w:hint="cs"/>
          <w:rtl/>
        </w:rPr>
        <w:t>ی</w:t>
      </w:r>
      <w:r w:rsidRPr="00DE4439">
        <w:rPr>
          <w:rFonts w:hint="cs"/>
          <w:rtl/>
        </w:rPr>
        <w:t>ن برد و خداوند به دست او قرآن را محفوظ گرداند</w:t>
      </w:r>
      <w:r w:rsidRPr="00D139C3">
        <w:rPr>
          <w:rStyle w:val="Char0"/>
          <w:vertAlign w:val="superscript"/>
          <w:rtl/>
        </w:rPr>
        <w:footnoteReference w:id="123"/>
      </w:r>
      <w:r w:rsidR="00052E89" w:rsidRPr="00DE4439">
        <w:rPr>
          <w:rFonts w:hint="cs"/>
          <w:rtl/>
        </w:rPr>
        <w:t>.</w:t>
      </w:r>
    </w:p>
    <w:p w:rsidR="003B3F0F" w:rsidRPr="00DE4439" w:rsidRDefault="003B3F0F" w:rsidP="00EA2D8A">
      <w:pPr>
        <w:pStyle w:val="a"/>
        <w:rPr>
          <w:rtl/>
        </w:rPr>
      </w:pPr>
      <w:r w:rsidRPr="00DE4439">
        <w:rPr>
          <w:rFonts w:hint="cs"/>
          <w:rtl/>
        </w:rPr>
        <w:t>پس ا</w:t>
      </w:r>
      <w:r w:rsidR="00AE657A">
        <w:rPr>
          <w:rFonts w:hint="cs"/>
          <w:rtl/>
        </w:rPr>
        <w:t>ی</w:t>
      </w:r>
      <w:r w:rsidRPr="00DE4439">
        <w:rPr>
          <w:rFonts w:hint="cs"/>
          <w:rtl/>
        </w:rPr>
        <w:t xml:space="preserve">ن </w:t>
      </w:r>
      <w:r w:rsidR="00AE657A">
        <w:rPr>
          <w:rFonts w:hint="cs"/>
          <w:rtl/>
        </w:rPr>
        <w:t>ک</w:t>
      </w:r>
      <w:r w:rsidRPr="00DE4439">
        <w:rPr>
          <w:rFonts w:hint="cs"/>
          <w:rtl/>
        </w:rPr>
        <w:t>ار فض</w:t>
      </w:r>
      <w:r w:rsidR="00AE657A">
        <w:rPr>
          <w:rFonts w:hint="cs"/>
          <w:rtl/>
        </w:rPr>
        <w:t>ی</w:t>
      </w:r>
      <w:r w:rsidRPr="00DE4439">
        <w:rPr>
          <w:rFonts w:hint="cs"/>
          <w:rtl/>
        </w:rPr>
        <w:t>لت</w:t>
      </w:r>
      <w:r w:rsidR="00AE657A">
        <w:rPr>
          <w:rFonts w:hint="cs"/>
          <w:rtl/>
        </w:rPr>
        <w:t>ی</w:t>
      </w:r>
      <w:r w:rsidRPr="00DE4439">
        <w:rPr>
          <w:rFonts w:hint="cs"/>
          <w:rtl/>
        </w:rPr>
        <w:t xml:space="preserve"> از فضا</w:t>
      </w:r>
      <w:r w:rsidR="00AE657A">
        <w:rPr>
          <w:rFonts w:hint="cs"/>
          <w:rtl/>
        </w:rPr>
        <w:t>ی</w:t>
      </w:r>
      <w:r w:rsidRPr="00DE4439">
        <w:rPr>
          <w:rFonts w:hint="cs"/>
          <w:rtl/>
        </w:rPr>
        <w:t>ل عثمان و از شاه</w:t>
      </w:r>
      <w:r w:rsidR="00AE657A">
        <w:rPr>
          <w:rFonts w:hint="cs"/>
          <w:rtl/>
        </w:rPr>
        <w:t>ک</w:t>
      </w:r>
      <w:r w:rsidRPr="00DE4439">
        <w:rPr>
          <w:rFonts w:hint="cs"/>
          <w:rtl/>
        </w:rPr>
        <w:t>ارها</w:t>
      </w:r>
      <w:r w:rsidR="00AE657A">
        <w:rPr>
          <w:rFonts w:hint="cs"/>
          <w:rtl/>
        </w:rPr>
        <w:t>ی</w:t>
      </w:r>
      <w:r w:rsidRPr="00DE4439">
        <w:rPr>
          <w:rFonts w:hint="cs"/>
          <w:rtl/>
        </w:rPr>
        <w:t xml:space="preserve"> اوست، </w:t>
      </w:r>
      <w:r w:rsidR="00AE657A">
        <w:rPr>
          <w:rFonts w:hint="cs"/>
          <w:rtl/>
        </w:rPr>
        <w:t>ک</w:t>
      </w:r>
      <w:r w:rsidRPr="00DE4439">
        <w:rPr>
          <w:rFonts w:hint="cs"/>
          <w:rtl/>
        </w:rPr>
        <w:t>ه دشمنان آن را برا</w:t>
      </w:r>
      <w:r w:rsidR="00AE657A">
        <w:rPr>
          <w:rFonts w:hint="cs"/>
          <w:rtl/>
        </w:rPr>
        <w:t>ی</w:t>
      </w:r>
      <w:r w:rsidRPr="00DE4439">
        <w:rPr>
          <w:rFonts w:hint="cs"/>
          <w:rtl/>
        </w:rPr>
        <w:t xml:space="preserve"> او ع</w:t>
      </w:r>
      <w:r w:rsidR="00AE657A">
        <w:rPr>
          <w:rFonts w:hint="cs"/>
          <w:rtl/>
        </w:rPr>
        <w:t>ی</w:t>
      </w:r>
      <w:r w:rsidRPr="00DE4439">
        <w:rPr>
          <w:rFonts w:hint="cs"/>
          <w:rtl/>
        </w:rPr>
        <w:t>ب شمرده و بهانه‌ا</w:t>
      </w:r>
      <w:r w:rsidR="00AE657A">
        <w:rPr>
          <w:rFonts w:hint="cs"/>
          <w:rtl/>
        </w:rPr>
        <w:t>ی</w:t>
      </w:r>
      <w:r w:rsidRPr="00DE4439">
        <w:rPr>
          <w:rFonts w:hint="cs"/>
          <w:rtl/>
        </w:rPr>
        <w:t xml:space="preserve"> برا</w:t>
      </w:r>
      <w:r w:rsidR="00AE657A">
        <w:rPr>
          <w:rFonts w:hint="cs"/>
          <w:rtl/>
        </w:rPr>
        <w:t>ی</w:t>
      </w:r>
      <w:r w:rsidRPr="00DE4439">
        <w:rPr>
          <w:rFonts w:hint="cs"/>
          <w:rtl/>
        </w:rPr>
        <w:t xml:space="preserve"> خرده گرفتن از او قرار داده‌اند. </w:t>
      </w:r>
    </w:p>
    <w:tbl>
      <w:tblPr>
        <w:bidiVisual/>
        <w:tblW w:w="0" w:type="auto"/>
        <w:jc w:val="center"/>
        <w:tblInd w:w="157" w:type="dxa"/>
        <w:tblLook w:val="01E0" w:firstRow="1" w:lastRow="1" w:firstColumn="1" w:lastColumn="1" w:noHBand="0" w:noVBand="0"/>
      </w:tblPr>
      <w:tblGrid>
        <w:gridCol w:w="3283"/>
        <w:gridCol w:w="530"/>
        <w:gridCol w:w="3334"/>
      </w:tblGrid>
      <w:tr w:rsidR="00566D5F" w:rsidRPr="00DE4439" w:rsidTr="00EA2D8A">
        <w:trPr>
          <w:jc w:val="center"/>
        </w:trPr>
        <w:tc>
          <w:tcPr>
            <w:tcW w:w="3392" w:type="dxa"/>
          </w:tcPr>
          <w:p w:rsidR="00566D5F" w:rsidRPr="00DE4439" w:rsidRDefault="00942047" w:rsidP="00EA2D8A">
            <w:pPr>
              <w:pStyle w:val="a1"/>
              <w:ind w:firstLine="0"/>
              <w:jc w:val="lowKashida"/>
              <w:rPr>
                <w:sz w:val="2"/>
                <w:szCs w:val="2"/>
                <w:rtl/>
              </w:rPr>
            </w:pPr>
            <w:r w:rsidRPr="00DE4439">
              <w:rPr>
                <w:rFonts w:hint="cs"/>
                <w:rtl/>
              </w:rPr>
              <w:t>و ع</w:t>
            </w:r>
            <w:r w:rsidR="003122EA" w:rsidRPr="00DE4439">
              <w:rPr>
                <w:rFonts w:hint="cs"/>
                <w:rtl/>
              </w:rPr>
              <w:t>ي</w:t>
            </w:r>
            <w:r w:rsidRPr="00DE4439">
              <w:rPr>
                <w:rFonts w:hint="cs"/>
                <w:rtl/>
              </w:rPr>
              <w:t xml:space="preserve">ن الرضا عن </w:t>
            </w:r>
            <w:r w:rsidR="003122EA" w:rsidRPr="00DE4439">
              <w:rPr>
                <w:rFonts w:hint="cs"/>
                <w:rtl/>
              </w:rPr>
              <w:t>ك</w:t>
            </w:r>
            <w:r w:rsidRPr="00DE4439">
              <w:rPr>
                <w:rFonts w:hint="cs"/>
                <w:rtl/>
              </w:rPr>
              <w:t>ل ع</w:t>
            </w:r>
            <w:r w:rsidR="003122EA" w:rsidRPr="00DE4439">
              <w:rPr>
                <w:rFonts w:hint="cs"/>
                <w:rtl/>
              </w:rPr>
              <w:t>ي</w:t>
            </w:r>
            <w:r w:rsidRPr="00DE4439">
              <w:rPr>
                <w:rFonts w:hint="cs"/>
                <w:rtl/>
              </w:rPr>
              <w:t xml:space="preserve">ب </w:t>
            </w:r>
            <w:r w:rsidR="003122EA" w:rsidRPr="00DE4439">
              <w:rPr>
                <w:rFonts w:hint="cs"/>
                <w:rtl/>
              </w:rPr>
              <w:t>ك</w:t>
            </w:r>
            <w:r w:rsidRPr="00DE4439">
              <w:rPr>
                <w:rFonts w:hint="cs"/>
                <w:rtl/>
              </w:rPr>
              <w:t>ل</w:t>
            </w:r>
            <w:r w:rsidR="003122EA" w:rsidRPr="00DE4439">
              <w:rPr>
                <w:rFonts w:hint="cs"/>
                <w:rtl/>
              </w:rPr>
              <w:t>ي</w:t>
            </w:r>
            <w:r w:rsidRPr="00DE4439">
              <w:rPr>
                <w:rFonts w:hint="cs"/>
                <w:rtl/>
              </w:rPr>
              <w:t>ل</w:t>
            </w:r>
            <w:r w:rsidR="00053F8A" w:rsidRPr="00DE4439">
              <w:rPr>
                <w:rFonts w:hint="cs"/>
                <w:rtl/>
              </w:rPr>
              <w:t>ة</w:t>
            </w:r>
            <w:r w:rsidRPr="00DE4439">
              <w:rPr>
                <w:rFonts w:hint="cs"/>
                <w:rtl/>
              </w:rPr>
              <w:br/>
            </w:r>
          </w:p>
        </w:tc>
        <w:tc>
          <w:tcPr>
            <w:tcW w:w="543" w:type="dxa"/>
          </w:tcPr>
          <w:p w:rsidR="00566D5F" w:rsidRPr="00DE4439" w:rsidRDefault="00566D5F" w:rsidP="00EA2D8A">
            <w:pPr>
              <w:pStyle w:val="a1"/>
              <w:ind w:firstLine="0"/>
              <w:jc w:val="lowKashida"/>
              <w:rPr>
                <w:rtl/>
              </w:rPr>
            </w:pPr>
          </w:p>
        </w:tc>
        <w:tc>
          <w:tcPr>
            <w:tcW w:w="3439" w:type="dxa"/>
          </w:tcPr>
          <w:p w:rsidR="00566D5F" w:rsidRPr="00DE4439" w:rsidRDefault="00942047" w:rsidP="00EA2D8A">
            <w:pPr>
              <w:pStyle w:val="a1"/>
              <w:ind w:firstLine="0"/>
              <w:jc w:val="lowKashida"/>
              <w:rPr>
                <w:sz w:val="2"/>
                <w:szCs w:val="2"/>
                <w:rtl/>
              </w:rPr>
            </w:pPr>
            <w:r w:rsidRPr="00DE4439">
              <w:rPr>
                <w:rFonts w:hint="cs"/>
                <w:rtl/>
              </w:rPr>
              <w:t>ول</w:t>
            </w:r>
            <w:r w:rsidR="003122EA" w:rsidRPr="00DE4439">
              <w:rPr>
                <w:rFonts w:hint="cs"/>
                <w:rtl/>
              </w:rPr>
              <w:t>ك</w:t>
            </w:r>
            <w:r w:rsidRPr="00DE4439">
              <w:rPr>
                <w:rFonts w:hint="cs"/>
                <w:rtl/>
              </w:rPr>
              <w:t>ن ع</w:t>
            </w:r>
            <w:r w:rsidR="003122EA" w:rsidRPr="00DE4439">
              <w:rPr>
                <w:rFonts w:hint="cs"/>
                <w:rtl/>
              </w:rPr>
              <w:t>ي</w:t>
            </w:r>
            <w:r w:rsidRPr="00DE4439">
              <w:rPr>
                <w:rFonts w:hint="cs"/>
                <w:rtl/>
              </w:rPr>
              <w:t>ن السخط تبد</w:t>
            </w:r>
            <w:r w:rsidR="003122EA" w:rsidRPr="00DE4439">
              <w:rPr>
                <w:rFonts w:hint="cs"/>
                <w:rtl/>
              </w:rPr>
              <w:t>ي</w:t>
            </w:r>
            <w:r w:rsidRPr="00DE4439">
              <w:rPr>
                <w:rFonts w:hint="cs"/>
                <w:rtl/>
              </w:rPr>
              <w:t xml:space="preserve"> المساو</w:t>
            </w:r>
            <w:r w:rsidR="003122EA" w:rsidRPr="00DE4439">
              <w:rPr>
                <w:rFonts w:hint="cs"/>
                <w:rtl/>
              </w:rPr>
              <w:t>ي</w:t>
            </w:r>
            <w:r w:rsidRPr="00DE4439">
              <w:rPr>
                <w:rFonts w:hint="cs"/>
                <w:rtl/>
              </w:rPr>
              <w:t>ا</w:t>
            </w:r>
            <w:r w:rsidRPr="00DE4439">
              <w:rPr>
                <w:rFonts w:hint="cs"/>
                <w:rtl/>
              </w:rPr>
              <w:br/>
            </w:r>
          </w:p>
        </w:tc>
      </w:tr>
    </w:tbl>
    <w:p w:rsidR="00902400" w:rsidRPr="00DE4439" w:rsidRDefault="008F5F35" w:rsidP="00EA2D8A">
      <w:pPr>
        <w:pStyle w:val="a"/>
        <w:rPr>
          <w:rtl/>
        </w:rPr>
      </w:pPr>
      <w:r w:rsidRPr="00DE4439">
        <w:rPr>
          <w:rFonts w:hint="cs"/>
          <w:rtl/>
        </w:rPr>
        <w:t xml:space="preserve">وآن </w:t>
      </w:r>
      <w:r w:rsidR="00AE657A">
        <w:rPr>
          <w:rFonts w:hint="cs"/>
          <w:rtl/>
        </w:rPr>
        <w:t>ک</w:t>
      </w:r>
      <w:r w:rsidRPr="00DE4439">
        <w:rPr>
          <w:rFonts w:hint="cs"/>
          <w:rtl/>
        </w:rPr>
        <w:t>ه راض</w:t>
      </w:r>
      <w:r w:rsidR="00AE657A">
        <w:rPr>
          <w:rFonts w:hint="cs"/>
          <w:rtl/>
        </w:rPr>
        <w:t>ی</w:t>
      </w:r>
      <w:r w:rsidRPr="00DE4439">
        <w:rPr>
          <w:rFonts w:hint="cs"/>
          <w:rtl/>
        </w:rPr>
        <w:t xml:space="preserve"> است از همه ع</w:t>
      </w:r>
      <w:r w:rsidR="00AE657A">
        <w:rPr>
          <w:rFonts w:hint="cs"/>
          <w:rtl/>
        </w:rPr>
        <w:t>ی</w:t>
      </w:r>
      <w:r w:rsidRPr="00DE4439">
        <w:rPr>
          <w:rFonts w:hint="cs"/>
          <w:rtl/>
        </w:rPr>
        <w:t>ب‌ها چشم م</w:t>
      </w:r>
      <w:r w:rsidR="00AE657A">
        <w:rPr>
          <w:rFonts w:hint="cs"/>
          <w:rtl/>
        </w:rPr>
        <w:t>ی</w:t>
      </w:r>
      <w:r w:rsidRPr="00DE4439">
        <w:rPr>
          <w:rFonts w:hint="cs"/>
          <w:rtl/>
        </w:rPr>
        <w:t>‌پوشد</w:t>
      </w:r>
      <w:r w:rsidR="00902400" w:rsidRPr="00DE4439">
        <w:rPr>
          <w:rFonts w:hint="cs"/>
          <w:rtl/>
        </w:rPr>
        <w:t>.</w:t>
      </w:r>
    </w:p>
    <w:p w:rsidR="009356D4" w:rsidRPr="00DE4439" w:rsidRDefault="008F5F35" w:rsidP="00EA2D8A">
      <w:pPr>
        <w:pStyle w:val="a"/>
        <w:rPr>
          <w:rtl/>
        </w:rPr>
      </w:pPr>
      <w:r w:rsidRPr="00DE4439">
        <w:rPr>
          <w:rFonts w:hint="cs"/>
          <w:rtl/>
        </w:rPr>
        <w:t>و آن ناد</w:t>
      </w:r>
      <w:r w:rsidR="00AE657A">
        <w:rPr>
          <w:rFonts w:hint="cs"/>
          <w:rtl/>
        </w:rPr>
        <w:t>ی</w:t>
      </w:r>
      <w:r w:rsidRPr="00DE4439">
        <w:rPr>
          <w:rFonts w:hint="cs"/>
          <w:rtl/>
        </w:rPr>
        <w:t>ده م</w:t>
      </w:r>
      <w:r w:rsidR="00AE657A">
        <w:rPr>
          <w:rFonts w:hint="cs"/>
          <w:rtl/>
        </w:rPr>
        <w:t>ی</w:t>
      </w:r>
      <w:r w:rsidRPr="00DE4439">
        <w:rPr>
          <w:rFonts w:hint="cs"/>
          <w:rtl/>
        </w:rPr>
        <w:t>‌گ</w:t>
      </w:r>
      <w:r w:rsidR="00AE657A">
        <w:rPr>
          <w:rFonts w:hint="cs"/>
          <w:rtl/>
        </w:rPr>
        <w:t>ی</w:t>
      </w:r>
      <w:r w:rsidRPr="00DE4439">
        <w:rPr>
          <w:rFonts w:hint="cs"/>
          <w:rtl/>
        </w:rPr>
        <w:t xml:space="preserve">رد و آن </w:t>
      </w:r>
      <w:r w:rsidR="00AE657A">
        <w:rPr>
          <w:rFonts w:hint="cs"/>
          <w:rtl/>
        </w:rPr>
        <w:t>ک</w:t>
      </w:r>
      <w:r w:rsidRPr="00DE4439">
        <w:rPr>
          <w:rFonts w:hint="cs"/>
          <w:rtl/>
        </w:rPr>
        <w:t xml:space="preserve">س </w:t>
      </w:r>
      <w:r w:rsidR="00AE657A">
        <w:rPr>
          <w:rFonts w:hint="cs"/>
          <w:rtl/>
        </w:rPr>
        <w:t>ک</w:t>
      </w:r>
      <w:r w:rsidRPr="00DE4439">
        <w:rPr>
          <w:rFonts w:hint="cs"/>
          <w:rtl/>
        </w:rPr>
        <w:t>ه ناخوشنود است بد</w:t>
      </w:r>
      <w:r w:rsidR="00AE657A">
        <w:rPr>
          <w:rFonts w:hint="cs"/>
          <w:rtl/>
        </w:rPr>
        <w:t>ی</w:t>
      </w:r>
      <w:r w:rsidRPr="00DE4439">
        <w:rPr>
          <w:rFonts w:hint="cs"/>
          <w:rtl/>
        </w:rPr>
        <w:t>‌ها را آش</w:t>
      </w:r>
      <w:r w:rsidR="00AE657A">
        <w:rPr>
          <w:rFonts w:hint="cs"/>
          <w:rtl/>
        </w:rPr>
        <w:t>ک</w:t>
      </w:r>
      <w:r w:rsidRPr="00DE4439">
        <w:rPr>
          <w:rFonts w:hint="cs"/>
          <w:rtl/>
        </w:rPr>
        <w:t>ار م</w:t>
      </w:r>
      <w:r w:rsidR="00AE657A">
        <w:rPr>
          <w:rFonts w:hint="cs"/>
          <w:rtl/>
        </w:rPr>
        <w:t>ی</w:t>
      </w:r>
      <w:r w:rsidRPr="00DE4439">
        <w:rPr>
          <w:rFonts w:hint="cs"/>
          <w:rtl/>
        </w:rPr>
        <w:t>‌</w:t>
      </w:r>
      <w:r w:rsidR="00AE657A">
        <w:rPr>
          <w:rFonts w:hint="cs"/>
          <w:rtl/>
        </w:rPr>
        <w:t>ک</w:t>
      </w:r>
      <w:r w:rsidRPr="00DE4439">
        <w:rPr>
          <w:rFonts w:hint="cs"/>
          <w:rtl/>
        </w:rPr>
        <w:t xml:space="preserve">ند. </w:t>
      </w:r>
    </w:p>
    <w:p w:rsidR="009356D4" w:rsidRPr="00DE4439" w:rsidRDefault="008F5F35" w:rsidP="00EA2D8A">
      <w:pPr>
        <w:pStyle w:val="a"/>
        <w:rPr>
          <w:rtl/>
        </w:rPr>
      </w:pPr>
      <w:r w:rsidRPr="00DE4439">
        <w:rPr>
          <w:rFonts w:hint="cs"/>
          <w:rtl/>
        </w:rPr>
        <w:t>اعتراض پنجم</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 xml:space="preserve">ند ابن مسعود را چنان زد </w:t>
      </w:r>
      <w:r w:rsidR="00AE657A">
        <w:rPr>
          <w:rFonts w:hint="cs"/>
          <w:rtl/>
        </w:rPr>
        <w:t>ک</w:t>
      </w:r>
      <w:r w:rsidRPr="00DE4439">
        <w:rPr>
          <w:rFonts w:hint="cs"/>
          <w:rtl/>
        </w:rPr>
        <w:t>ه روده‌ها</w:t>
      </w:r>
      <w:r w:rsidR="00AE657A">
        <w:rPr>
          <w:rFonts w:hint="cs"/>
          <w:rtl/>
        </w:rPr>
        <w:t>ی</w:t>
      </w:r>
      <w:r w:rsidRPr="00DE4439">
        <w:rPr>
          <w:rFonts w:hint="cs"/>
          <w:rtl/>
        </w:rPr>
        <w:t>ش پاره شد</w:t>
      </w:r>
      <w:r w:rsidR="00902400" w:rsidRPr="00DE4439">
        <w:rPr>
          <w:rFonts w:hint="cs"/>
          <w:rtl/>
        </w:rPr>
        <w:t>،</w:t>
      </w:r>
      <w:r w:rsidRPr="00DE4439">
        <w:rPr>
          <w:rFonts w:hint="cs"/>
          <w:rtl/>
        </w:rPr>
        <w:t xml:space="preserve"> و عمار بن </w:t>
      </w:r>
      <w:r w:rsidR="00AE657A">
        <w:rPr>
          <w:rFonts w:hint="cs"/>
          <w:rtl/>
        </w:rPr>
        <w:t>ی</w:t>
      </w:r>
      <w:r w:rsidRPr="00DE4439">
        <w:rPr>
          <w:rFonts w:hint="cs"/>
          <w:rtl/>
        </w:rPr>
        <w:t>اسر را زد و پهلوها</w:t>
      </w:r>
      <w:r w:rsidR="00AE657A">
        <w:rPr>
          <w:rFonts w:hint="cs"/>
          <w:rtl/>
        </w:rPr>
        <w:t>ی</w:t>
      </w:r>
      <w:r w:rsidRPr="00DE4439">
        <w:rPr>
          <w:rFonts w:hint="cs"/>
          <w:rtl/>
        </w:rPr>
        <w:t>ش را ش</w:t>
      </w:r>
      <w:r w:rsidR="00AE657A">
        <w:rPr>
          <w:rFonts w:hint="cs"/>
          <w:rtl/>
        </w:rPr>
        <w:t>ک</w:t>
      </w:r>
      <w:r w:rsidRPr="00DE4439">
        <w:rPr>
          <w:rFonts w:hint="cs"/>
          <w:rtl/>
        </w:rPr>
        <w:t xml:space="preserve">ست. </w:t>
      </w:r>
    </w:p>
    <w:p w:rsidR="008F5F35" w:rsidRPr="00DE4439" w:rsidRDefault="008F5F35" w:rsidP="00EA2D8A">
      <w:pPr>
        <w:pStyle w:val="a"/>
        <w:rPr>
          <w:rtl/>
        </w:rPr>
      </w:pPr>
      <w:r w:rsidRPr="00DE4439">
        <w:rPr>
          <w:rFonts w:hint="cs"/>
          <w:rtl/>
        </w:rPr>
        <w:t>ا</w:t>
      </w:r>
      <w:r w:rsidR="00AE657A">
        <w:rPr>
          <w:rFonts w:hint="cs"/>
          <w:rtl/>
        </w:rPr>
        <w:t>ی</w:t>
      </w:r>
      <w:r w:rsidRPr="00DE4439">
        <w:rPr>
          <w:rFonts w:hint="cs"/>
          <w:rtl/>
        </w:rPr>
        <w:t>ن دروغ است چون اگر روده‌ها و ش</w:t>
      </w:r>
      <w:r w:rsidR="00AE657A">
        <w:rPr>
          <w:rFonts w:hint="cs"/>
          <w:rtl/>
        </w:rPr>
        <w:t>ک</w:t>
      </w:r>
      <w:r w:rsidRPr="00DE4439">
        <w:rPr>
          <w:rFonts w:hint="cs"/>
          <w:rtl/>
        </w:rPr>
        <w:t>م ابن مسعود پاره م</w:t>
      </w:r>
      <w:r w:rsidR="00AE657A">
        <w:rPr>
          <w:rFonts w:hint="cs"/>
          <w:rtl/>
        </w:rPr>
        <w:t>ی</w:t>
      </w:r>
      <w:r w:rsidRPr="00DE4439">
        <w:rPr>
          <w:rFonts w:hint="cs"/>
          <w:rtl/>
        </w:rPr>
        <w:t>‌شد زنده نم</w:t>
      </w:r>
      <w:r w:rsidR="00AE657A">
        <w:rPr>
          <w:rFonts w:hint="cs"/>
          <w:rtl/>
        </w:rPr>
        <w:t>ی</w:t>
      </w:r>
      <w:r w:rsidRPr="00DE4439">
        <w:rPr>
          <w:rFonts w:hint="cs"/>
          <w:rtl/>
        </w:rPr>
        <w:t>‌ماند</w:t>
      </w:r>
      <w:r w:rsidR="00902400" w:rsidRPr="00DE4439">
        <w:rPr>
          <w:rFonts w:hint="cs"/>
          <w:rtl/>
        </w:rPr>
        <w:t>،</w:t>
      </w:r>
      <w:r w:rsidRPr="00DE4439">
        <w:rPr>
          <w:rFonts w:hint="cs"/>
          <w:rtl/>
        </w:rPr>
        <w:t xml:space="preserve"> پس نه ش</w:t>
      </w:r>
      <w:r w:rsidR="00AE657A">
        <w:rPr>
          <w:rFonts w:hint="cs"/>
          <w:rtl/>
        </w:rPr>
        <w:t>ک</w:t>
      </w:r>
      <w:r w:rsidRPr="00DE4439">
        <w:rPr>
          <w:rFonts w:hint="cs"/>
          <w:rtl/>
        </w:rPr>
        <w:t>م ابن مسعود پاره شد و نه پهلوها</w:t>
      </w:r>
      <w:r w:rsidR="00AE657A">
        <w:rPr>
          <w:rFonts w:hint="cs"/>
          <w:rtl/>
        </w:rPr>
        <w:t>ی</w:t>
      </w:r>
      <w:r w:rsidRPr="00DE4439">
        <w:rPr>
          <w:rFonts w:hint="cs"/>
          <w:rtl/>
        </w:rPr>
        <w:t xml:space="preserve"> عمار ش</w:t>
      </w:r>
      <w:r w:rsidR="00AE657A">
        <w:rPr>
          <w:rFonts w:hint="cs"/>
          <w:rtl/>
        </w:rPr>
        <w:t>ک</w:t>
      </w:r>
      <w:r w:rsidR="00902400" w:rsidRPr="00DE4439">
        <w:rPr>
          <w:rFonts w:hint="cs"/>
          <w:rtl/>
        </w:rPr>
        <w:t>سته شده‌اند.</w:t>
      </w:r>
    </w:p>
    <w:p w:rsidR="008F5F35" w:rsidRPr="00DE4439" w:rsidRDefault="00EE2151" w:rsidP="00EA2D8A">
      <w:pPr>
        <w:pStyle w:val="a"/>
        <w:rPr>
          <w:rtl/>
        </w:rPr>
      </w:pPr>
      <w:r w:rsidRPr="00DE4439">
        <w:rPr>
          <w:rFonts w:hint="cs"/>
          <w:rtl/>
        </w:rPr>
        <w:t>اعتراض ششم</w:t>
      </w:r>
      <w:r w:rsidR="00784590" w:rsidRPr="00DE4439">
        <w:rPr>
          <w:rFonts w:hint="cs"/>
          <w:rtl/>
        </w:rPr>
        <w:t xml:space="preserve">: </w:t>
      </w:r>
      <w:r w:rsidRPr="00DE4439">
        <w:rPr>
          <w:rFonts w:hint="cs"/>
          <w:rtl/>
        </w:rPr>
        <w:t>اضافه</w:t>
      </w:r>
      <w:r w:rsidR="00EA2D8A">
        <w:rPr>
          <w:rFonts w:hint="eastAsia"/>
          <w:rtl/>
        </w:rPr>
        <w:t>‌</w:t>
      </w:r>
      <w:r w:rsidR="00AE657A">
        <w:rPr>
          <w:rFonts w:hint="cs"/>
          <w:rtl/>
        </w:rPr>
        <w:t>ک</w:t>
      </w:r>
      <w:r w:rsidRPr="00DE4439">
        <w:rPr>
          <w:rFonts w:hint="cs"/>
          <w:rtl/>
        </w:rPr>
        <w:t>ردن به حر</w:t>
      </w:r>
      <w:r w:rsidR="00AE657A">
        <w:rPr>
          <w:rFonts w:hint="cs"/>
          <w:rtl/>
        </w:rPr>
        <w:t>ی</w:t>
      </w:r>
      <w:r w:rsidRPr="00DE4439">
        <w:rPr>
          <w:rFonts w:hint="cs"/>
          <w:rtl/>
        </w:rPr>
        <w:t>م پ</w:t>
      </w:r>
      <w:r w:rsidR="00AE657A">
        <w:rPr>
          <w:rFonts w:hint="cs"/>
          <w:rtl/>
        </w:rPr>
        <w:t>ی</w:t>
      </w:r>
      <w:r w:rsidRPr="00DE4439">
        <w:rPr>
          <w:rFonts w:hint="cs"/>
          <w:rtl/>
        </w:rPr>
        <w:t>امبر</w:t>
      </w:r>
      <w:r w:rsidR="00781834" w:rsidRPr="00DE4439">
        <w:rPr>
          <w:rFonts w:ascii="Tahoma" w:hAnsi="Tahoma" w:cs="CTraditional Arabic" w:hint="cs"/>
          <w:color w:val="000000"/>
          <w:rtl/>
        </w:rPr>
        <w:t>ص</w:t>
      </w:r>
      <w:r w:rsidR="00A4468D" w:rsidRPr="00DE4439">
        <w:rPr>
          <w:rFonts w:hint="cs"/>
          <w:rtl/>
        </w:rPr>
        <w:t>، پ</w:t>
      </w:r>
      <w:r w:rsidR="00AE657A">
        <w:rPr>
          <w:rFonts w:hint="cs"/>
          <w:rtl/>
        </w:rPr>
        <w:t>ی</w:t>
      </w:r>
      <w:r w:rsidR="00A4468D" w:rsidRPr="00DE4439">
        <w:rPr>
          <w:rFonts w:hint="cs"/>
          <w:rtl/>
        </w:rPr>
        <w:t>امبر</w:t>
      </w:r>
      <w:r w:rsidR="00A4468D" w:rsidRPr="00DE4439">
        <w:rPr>
          <w:rFonts w:ascii="Tahoma" w:hAnsi="Tahoma" w:cs="CTraditional Arabic" w:hint="cs"/>
          <w:color w:val="000000"/>
          <w:rtl/>
        </w:rPr>
        <w:t>ص</w:t>
      </w:r>
      <w:r w:rsidR="00A4468D" w:rsidRPr="00DE4439">
        <w:rPr>
          <w:rFonts w:hint="cs"/>
          <w:rtl/>
        </w:rPr>
        <w:t xml:space="preserve"> </w:t>
      </w:r>
      <w:r w:rsidR="00F3501E" w:rsidRPr="00DE4439">
        <w:rPr>
          <w:rFonts w:hint="cs"/>
          <w:rtl/>
        </w:rPr>
        <w:t>حر</w:t>
      </w:r>
      <w:r w:rsidR="00AE657A">
        <w:rPr>
          <w:rFonts w:hint="cs"/>
          <w:rtl/>
        </w:rPr>
        <w:t>ی</w:t>
      </w:r>
      <w:r w:rsidR="00F3501E" w:rsidRPr="00DE4439">
        <w:rPr>
          <w:rFonts w:hint="cs"/>
          <w:rtl/>
        </w:rPr>
        <w:t>م</w:t>
      </w:r>
      <w:r w:rsidR="00AE657A">
        <w:rPr>
          <w:rFonts w:hint="cs"/>
          <w:rtl/>
        </w:rPr>
        <w:t>ی</w:t>
      </w:r>
      <w:r w:rsidR="00F3501E" w:rsidRPr="00DE4439">
        <w:rPr>
          <w:rFonts w:hint="cs"/>
          <w:rtl/>
        </w:rPr>
        <w:t xml:space="preserve"> داشت</w:t>
      </w:r>
      <w:r w:rsidR="00A4468D" w:rsidRPr="00DE4439">
        <w:rPr>
          <w:rFonts w:hint="cs"/>
          <w:rtl/>
        </w:rPr>
        <w:t>،</w:t>
      </w:r>
      <w:r w:rsidR="00F3501E" w:rsidRPr="00DE4439">
        <w:rPr>
          <w:rFonts w:hint="cs"/>
          <w:rtl/>
        </w:rPr>
        <w:t xml:space="preserve"> و </w:t>
      </w:r>
      <w:r w:rsidR="00A4468D" w:rsidRPr="00DE4439">
        <w:rPr>
          <w:rFonts w:hint="cs"/>
          <w:rtl/>
        </w:rPr>
        <w:t>فرمود</w:t>
      </w:r>
      <w:r w:rsidR="00784590" w:rsidRPr="00DE4439">
        <w:rPr>
          <w:rFonts w:hint="cs"/>
          <w:rtl/>
        </w:rPr>
        <w:t xml:space="preserve">: </w:t>
      </w:r>
      <w:r w:rsidR="00F3501E" w:rsidRPr="00DE4439">
        <w:rPr>
          <w:rFonts w:hint="cs"/>
          <w:rtl/>
        </w:rPr>
        <w:t>حر</w:t>
      </w:r>
      <w:r w:rsidR="00AE657A">
        <w:rPr>
          <w:rFonts w:hint="cs"/>
          <w:rtl/>
        </w:rPr>
        <w:t>ی</w:t>
      </w:r>
      <w:r w:rsidR="00F3501E" w:rsidRPr="00DE4439">
        <w:rPr>
          <w:rFonts w:hint="cs"/>
          <w:rtl/>
        </w:rPr>
        <w:t>م</w:t>
      </w:r>
      <w:r w:rsidR="00366D7A" w:rsidRPr="00DE4439">
        <w:rPr>
          <w:rFonts w:hint="cs"/>
          <w:rtl/>
        </w:rPr>
        <w:t>،</w:t>
      </w:r>
      <w:r w:rsidR="00F3501E" w:rsidRPr="00DE4439">
        <w:rPr>
          <w:rFonts w:hint="cs"/>
          <w:rtl/>
        </w:rPr>
        <w:t xml:space="preserve"> حر</w:t>
      </w:r>
      <w:r w:rsidR="00AE657A">
        <w:rPr>
          <w:rFonts w:hint="cs"/>
          <w:rtl/>
        </w:rPr>
        <w:t>ی</w:t>
      </w:r>
      <w:r w:rsidR="00F3501E" w:rsidRPr="00DE4439">
        <w:rPr>
          <w:rFonts w:hint="cs"/>
          <w:rtl/>
        </w:rPr>
        <w:t>م خدا و پ</w:t>
      </w:r>
      <w:r w:rsidR="00AE657A">
        <w:rPr>
          <w:rFonts w:hint="cs"/>
          <w:rtl/>
        </w:rPr>
        <w:t>ی</w:t>
      </w:r>
      <w:r w:rsidR="00F3501E" w:rsidRPr="00DE4439">
        <w:rPr>
          <w:rFonts w:hint="cs"/>
          <w:rtl/>
        </w:rPr>
        <w:t>امبر است</w:t>
      </w:r>
      <w:r w:rsidR="00F3501E" w:rsidRPr="00D139C3">
        <w:rPr>
          <w:rStyle w:val="Char0"/>
          <w:vertAlign w:val="superscript"/>
          <w:rtl/>
        </w:rPr>
        <w:footnoteReference w:id="124"/>
      </w:r>
      <w:r w:rsidR="00781834" w:rsidRPr="00DE4439">
        <w:rPr>
          <w:rFonts w:hint="cs"/>
          <w:rtl/>
        </w:rPr>
        <w:t>.</w:t>
      </w:r>
    </w:p>
    <w:p w:rsidR="009356D4" w:rsidRPr="00DE4439" w:rsidRDefault="00F3501E" w:rsidP="00EA2D8A">
      <w:pPr>
        <w:pStyle w:val="a"/>
        <w:rPr>
          <w:rtl/>
        </w:rPr>
      </w:pPr>
      <w:r w:rsidRPr="00DE4439">
        <w:rPr>
          <w:rFonts w:hint="cs"/>
          <w:rtl/>
        </w:rPr>
        <w:t>و عمر برا</w:t>
      </w:r>
      <w:r w:rsidR="00AE657A">
        <w:rPr>
          <w:rFonts w:hint="cs"/>
          <w:rtl/>
        </w:rPr>
        <w:t>ی</w:t>
      </w:r>
      <w:r w:rsidRPr="00DE4439">
        <w:rPr>
          <w:rFonts w:hint="cs"/>
          <w:rtl/>
        </w:rPr>
        <w:t xml:space="preserve"> شتران صدقه منطقه خاص</w:t>
      </w:r>
      <w:r w:rsidR="00AE657A">
        <w:rPr>
          <w:rFonts w:hint="cs"/>
          <w:rtl/>
        </w:rPr>
        <w:t>ی</w:t>
      </w:r>
      <w:r w:rsidRPr="00DE4439">
        <w:rPr>
          <w:rFonts w:hint="cs"/>
          <w:rtl/>
        </w:rPr>
        <w:t xml:space="preserve"> را در نظر گرفت </w:t>
      </w:r>
      <w:r w:rsidR="00AE657A">
        <w:rPr>
          <w:rFonts w:hint="cs"/>
          <w:rtl/>
        </w:rPr>
        <w:t>ک</w:t>
      </w:r>
      <w:r w:rsidRPr="00DE4439">
        <w:rPr>
          <w:rFonts w:hint="cs"/>
          <w:rtl/>
        </w:rPr>
        <w:t>ه فقط شتران ب</w:t>
      </w:r>
      <w:r w:rsidR="00AE657A">
        <w:rPr>
          <w:rFonts w:hint="cs"/>
          <w:rtl/>
        </w:rPr>
        <w:t>ی</w:t>
      </w:r>
      <w:r w:rsidRPr="00DE4439">
        <w:rPr>
          <w:rFonts w:hint="cs"/>
          <w:rtl/>
        </w:rPr>
        <w:t>ت المال در آن چرانده م</w:t>
      </w:r>
      <w:r w:rsidR="00AE657A">
        <w:rPr>
          <w:rFonts w:hint="cs"/>
          <w:rtl/>
        </w:rPr>
        <w:t>ی</w:t>
      </w:r>
      <w:r w:rsidRPr="00DE4439">
        <w:rPr>
          <w:rFonts w:hint="cs"/>
          <w:rtl/>
        </w:rPr>
        <w:t xml:space="preserve">‌شوند، </w:t>
      </w:r>
      <w:r w:rsidR="00074631" w:rsidRPr="00DE4439">
        <w:rPr>
          <w:rFonts w:hint="cs"/>
          <w:rtl/>
        </w:rPr>
        <w:t xml:space="preserve">تا چاق شوند و مردم از آن استفاده </w:t>
      </w:r>
      <w:r w:rsidR="00AE657A">
        <w:rPr>
          <w:rFonts w:hint="cs"/>
          <w:rtl/>
        </w:rPr>
        <w:t>ک</w:t>
      </w:r>
      <w:r w:rsidR="00074631" w:rsidRPr="00DE4439">
        <w:rPr>
          <w:rFonts w:hint="cs"/>
          <w:rtl/>
        </w:rPr>
        <w:t>نند، وقت</w:t>
      </w:r>
      <w:r w:rsidR="00AE657A">
        <w:rPr>
          <w:rFonts w:hint="cs"/>
          <w:rtl/>
        </w:rPr>
        <w:t>ی</w:t>
      </w:r>
      <w:r w:rsidR="00074631" w:rsidRPr="00DE4439">
        <w:rPr>
          <w:rFonts w:hint="cs"/>
          <w:rtl/>
        </w:rPr>
        <w:t xml:space="preserve"> عثمان به خلافت رس</w:t>
      </w:r>
      <w:r w:rsidR="00AE657A">
        <w:rPr>
          <w:rFonts w:hint="cs"/>
          <w:rtl/>
        </w:rPr>
        <w:t>ی</w:t>
      </w:r>
      <w:r w:rsidR="00074631" w:rsidRPr="00DE4439">
        <w:rPr>
          <w:rFonts w:hint="cs"/>
          <w:rtl/>
        </w:rPr>
        <w:t>د و اموال ز</w:t>
      </w:r>
      <w:r w:rsidR="00AE657A">
        <w:rPr>
          <w:rFonts w:hint="cs"/>
          <w:rtl/>
        </w:rPr>
        <w:t>ک</w:t>
      </w:r>
      <w:r w:rsidR="00074631" w:rsidRPr="00DE4439">
        <w:rPr>
          <w:rFonts w:hint="cs"/>
          <w:rtl/>
        </w:rPr>
        <w:t>ات ب</w:t>
      </w:r>
      <w:r w:rsidR="00AE657A">
        <w:rPr>
          <w:rFonts w:hint="cs"/>
          <w:rtl/>
        </w:rPr>
        <w:t>ی</w:t>
      </w:r>
      <w:r w:rsidR="00074631" w:rsidRPr="00DE4439">
        <w:rPr>
          <w:rFonts w:hint="cs"/>
          <w:rtl/>
        </w:rPr>
        <w:t>شتر شدند او ا</w:t>
      </w:r>
      <w:r w:rsidR="00AE657A">
        <w:rPr>
          <w:rFonts w:hint="cs"/>
          <w:rtl/>
        </w:rPr>
        <w:t>ی</w:t>
      </w:r>
      <w:r w:rsidR="00074631" w:rsidRPr="00DE4439">
        <w:rPr>
          <w:rFonts w:hint="cs"/>
          <w:rtl/>
        </w:rPr>
        <w:t>ن مرتع و حر</w:t>
      </w:r>
      <w:r w:rsidR="00AE657A">
        <w:rPr>
          <w:rFonts w:hint="cs"/>
          <w:rtl/>
        </w:rPr>
        <w:t>ی</w:t>
      </w:r>
      <w:r w:rsidR="00074631" w:rsidRPr="00DE4439">
        <w:rPr>
          <w:rFonts w:hint="cs"/>
          <w:rtl/>
        </w:rPr>
        <w:t>م را گسترش داد، بنابرا</w:t>
      </w:r>
      <w:r w:rsidR="00AE657A">
        <w:rPr>
          <w:rFonts w:hint="cs"/>
          <w:rtl/>
        </w:rPr>
        <w:t>ی</w:t>
      </w:r>
      <w:r w:rsidR="00074631" w:rsidRPr="00DE4439">
        <w:rPr>
          <w:rFonts w:hint="cs"/>
          <w:rtl/>
        </w:rPr>
        <w:t xml:space="preserve">ن بر او اعتراض </w:t>
      </w:r>
      <w:r w:rsidR="00AE657A">
        <w:rPr>
          <w:rFonts w:hint="cs"/>
          <w:rtl/>
        </w:rPr>
        <w:t>ک</w:t>
      </w:r>
      <w:r w:rsidR="00074631" w:rsidRPr="00DE4439">
        <w:rPr>
          <w:rFonts w:hint="cs"/>
          <w:rtl/>
        </w:rPr>
        <w:t>رد</w:t>
      </w:r>
      <w:r w:rsidR="00366D7A" w:rsidRPr="00DE4439">
        <w:rPr>
          <w:rFonts w:hint="cs"/>
          <w:rtl/>
        </w:rPr>
        <w:t>ن</w:t>
      </w:r>
      <w:r w:rsidR="00074631" w:rsidRPr="00DE4439">
        <w:rPr>
          <w:rFonts w:hint="cs"/>
          <w:rtl/>
        </w:rPr>
        <w:t>د</w:t>
      </w:r>
      <w:r w:rsidR="00366D7A" w:rsidRPr="00DE4439">
        <w:rPr>
          <w:rFonts w:hint="cs"/>
          <w:rtl/>
        </w:rPr>
        <w:t>،</w:t>
      </w:r>
      <w:r w:rsidR="00074631" w:rsidRPr="00DE4439">
        <w:rPr>
          <w:rFonts w:hint="cs"/>
          <w:rtl/>
        </w:rPr>
        <w:t xml:space="preserve"> و به او گفته شد حر</w:t>
      </w:r>
      <w:r w:rsidR="00AE657A">
        <w:rPr>
          <w:rFonts w:hint="cs"/>
          <w:rtl/>
        </w:rPr>
        <w:t>ی</w:t>
      </w:r>
      <w:r w:rsidR="00074631" w:rsidRPr="00DE4439">
        <w:rPr>
          <w:rFonts w:hint="cs"/>
          <w:rtl/>
        </w:rPr>
        <w:t>م</w:t>
      </w:r>
      <w:r w:rsidR="00AE657A">
        <w:rPr>
          <w:rFonts w:hint="cs"/>
          <w:rtl/>
        </w:rPr>
        <w:t>ی</w:t>
      </w:r>
      <w:r w:rsidR="00074631" w:rsidRPr="00DE4439">
        <w:rPr>
          <w:rFonts w:hint="cs"/>
          <w:rtl/>
        </w:rPr>
        <w:t xml:space="preserve"> </w:t>
      </w:r>
      <w:r w:rsidR="00AE657A">
        <w:rPr>
          <w:rFonts w:hint="cs"/>
          <w:rtl/>
        </w:rPr>
        <w:t>ک</w:t>
      </w:r>
      <w:r w:rsidR="00074631" w:rsidRPr="00DE4439">
        <w:rPr>
          <w:rFonts w:hint="cs"/>
          <w:rtl/>
        </w:rPr>
        <w:t>ه تع</w:t>
      </w:r>
      <w:r w:rsidR="00AE657A">
        <w:rPr>
          <w:rFonts w:hint="cs"/>
          <w:rtl/>
        </w:rPr>
        <w:t>یی</w:t>
      </w:r>
      <w:r w:rsidR="00074631" w:rsidRPr="00DE4439">
        <w:rPr>
          <w:rFonts w:hint="cs"/>
          <w:rtl/>
        </w:rPr>
        <w:t xml:space="preserve">ن </w:t>
      </w:r>
      <w:r w:rsidR="00AE657A">
        <w:rPr>
          <w:rFonts w:hint="cs"/>
          <w:rtl/>
        </w:rPr>
        <w:t>ک</w:t>
      </w:r>
      <w:r w:rsidR="00074631" w:rsidRPr="00DE4439">
        <w:rPr>
          <w:rFonts w:hint="cs"/>
          <w:rtl/>
        </w:rPr>
        <w:t>رده‌ا</w:t>
      </w:r>
      <w:r w:rsidR="00AE657A">
        <w:rPr>
          <w:rFonts w:hint="cs"/>
          <w:rtl/>
        </w:rPr>
        <w:t>ی</w:t>
      </w:r>
      <w:r w:rsidR="00074631" w:rsidRPr="00DE4439">
        <w:rPr>
          <w:rFonts w:hint="cs"/>
          <w:rtl/>
        </w:rPr>
        <w:t xml:space="preserve"> آ</w:t>
      </w:r>
      <w:r w:rsidR="00AE657A">
        <w:rPr>
          <w:rFonts w:hint="cs"/>
          <w:rtl/>
        </w:rPr>
        <w:t>ی</w:t>
      </w:r>
      <w:r w:rsidR="00074631" w:rsidRPr="00DE4439">
        <w:rPr>
          <w:rFonts w:hint="cs"/>
          <w:rtl/>
        </w:rPr>
        <w:t>ا خداوند به تو اجازه چن</w:t>
      </w:r>
      <w:r w:rsidR="00AE657A">
        <w:rPr>
          <w:rFonts w:hint="cs"/>
          <w:rtl/>
        </w:rPr>
        <w:t>ی</w:t>
      </w:r>
      <w:r w:rsidR="00074631" w:rsidRPr="00DE4439">
        <w:rPr>
          <w:rFonts w:hint="cs"/>
          <w:rtl/>
        </w:rPr>
        <w:t xml:space="preserve">ن </w:t>
      </w:r>
      <w:r w:rsidR="00AE657A">
        <w:rPr>
          <w:rFonts w:hint="cs"/>
          <w:rtl/>
        </w:rPr>
        <w:t>ک</w:t>
      </w:r>
      <w:r w:rsidR="00074631" w:rsidRPr="00DE4439">
        <w:rPr>
          <w:rFonts w:hint="cs"/>
          <w:rtl/>
        </w:rPr>
        <w:t>ار</w:t>
      </w:r>
      <w:r w:rsidR="00AE657A">
        <w:rPr>
          <w:rFonts w:hint="cs"/>
          <w:rtl/>
        </w:rPr>
        <w:t>ی</w:t>
      </w:r>
      <w:r w:rsidR="00074631" w:rsidRPr="00DE4439">
        <w:rPr>
          <w:rFonts w:hint="cs"/>
          <w:rtl/>
        </w:rPr>
        <w:t xml:space="preserve"> را داده است </w:t>
      </w:r>
      <w:r w:rsidR="00AE657A">
        <w:rPr>
          <w:rFonts w:hint="cs"/>
          <w:rtl/>
        </w:rPr>
        <w:t>ی</w:t>
      </w:r>
      <w:r w:rsidR="00074631" w:rsidRPr="00DE4439">
        <w:rPr>
          <w:rFonts w:hint="cs"/>
          <w:rtl/>
        </w:rPr>
        <w:t>ا بر خدا دروغ م</w:t>
      </w:r>
      <w:r w:rsidR="00AE657A">
        <w:rPr>
          <w:rFonts w:hint="cs"/>
          <w:rtl/>
        </w:rPr>
        <w:t>ی</w:t>
      </w:r>
      <w:r w:rsidR="00074631" w:rsidRPr="00DE4439">
        <w:rPr>
          <w:rFonts w:hint="cs"/>
          <w:rtl/>
        </w:rPr>
        <w:t>‌بند</w:t>
      </w:r>
      <w:r w:rsidR="00AE657A">
        <w:rPr>
          <w:rFonts w:hint="cs"/>
          <w:rtl/>
        </w:rPr>
        <w:t>ی</w:t>
      </w:r>
      <w:r w:rsidR="00074631" w:rsidRPr="00DE4439">
        <w:rPr>
          <w:rFonts w:hint="cs"/>
          <w:rtl/>
        </w:rPr>
        <w:t xml:space="preserve">؟ </w:t>
      </w:r>
      <w:r w:rsidR="00901BD4" w:rsidRPr="00DE4439">
        <w:rPr>
          <w:rFonts w:hint="cs"/>
          <w:rtl/>
        </w:rPr>
        <w:t>عثمان</w:t>
      </w:r>
      <w:r w:rsidR="00DF03ED" w:rsidRPr="00DF03ED">
        <w:rPr>
          <w:rFonts w:cs="CTraditional Arabic" w:hint="cs"/>
          <w:rtl/>
        </w:rPr>
        <w:t>س</w:t>
      </w:r>
      <w:r w:rsidR="001A53FD" w:rsidRPr="00DE4439">
        <w:rPr>
          <w:rFonts w:hint="cs"/>
          <w:rtl/>
        </w:rPr>
        <w:t xml:space="preserve"> گفت</w:t>
      </w:r>
      <w:r w:rsidR="00784590" w:rsidRPr="00DE4439">
        <w:rPr>
          <w:rFonts w:hint="cs"/>
          <w:rtl/>
        </w:rPr>
        <w:t xml:space="preserve">: </w:t>
      </w:r>
      <w:r w:rsidR="001A53FD" w:rsidRPr="00DE4439">
        <w:rPr>
          <w:rFonts w:hint="cs"/>
          <w:rtl/>
        </w:rPr>
        <w:t>عمر قبل از من برا</w:t>
      </w:r>
      <w:r w:rsidR="00AE657A">
        <w:rPr>
          <w:rFonts w:hint="cs"/>
          <w:rtl/>
        </w:rPr>
        <w:t>ی</w:t>
      </w:r>
      <w:r w:rsidR="001A53FD" w:rsidRPr="00DE4439">
        <w:rPr>
          <w:rFonts w:hint="cs"/>
          <w:rtl/>
        </w:rPr>
        <w:t xml:space="preserve"> شتران صدقه حر</w:t>
      </w:r>
      <w:r w:rsidR="00AE657A">
        <w:rPr>
          <w:rFonts w:hint="cs"/>
          <w:rtl/>
        </w:rPr>
        <w:t>ی</w:t>
      </w:r>
      <w:r w:rsidR="001A53FD" w:rsidRPr="00DE4439">
        <w:rPr>
          <w:rFonts w:hint="cs"/>
          <w:rtl/>
        </w:rPr>
        <w:t>م</w:t>
      </w:r>
      <w:r w:rsidR="00AE657A">
        <w:rPr>
          <w:rFonts w:hint="cs"/>
          <w:rtl/>
        </w:rPr>
        <w:t>ی</w:t>
      </w:r>
      <w:r w:rsidR="001A53FD" w:rsidRPr="00DE4439">
        <w:rPr>
          <w:rFonts w:hint="cs"/>
          <w:rtl/>
        </w:rPr>
        <w:t xml:space="preserve"> را تع</w:t>
      </w:r>
      <w:r w:rsidR="00AE657A">
        <w:rPr>
          <w:rFonts w:hint="cs"/>
          <w:rtl/>
        </w:rPr>
        <w:t>یی</w:t>
      </w:r>
      <w:r w:rsidR="001A53FD" w:rsidRPr="00DE4439">
        <w:rPr>
          <w:rFonts w:hint="cs"/>
          <w:rtl/>
        </w:rPr>
        <w:t xml:space="preserve">ن </w:t>
      </w:r>
      <w:r w:rsidR="00AE657A">
        <w:rPr>
          <w:rFonts w:hint="cs"/>
          <w:rtl/>
        </w:rPr>
        <w:t>ک</w:t>
      </w:r>
      <w:r w:rsidR="001A53FD" w:rsidRPr="00DE4439">
        <w:rPr>
          <w:rFonts w:hint="cs"/>
          <w:rtl/>
        </w:rPr>
        <w:t>رده بود</w:t>
      </w:r>
      <w:r w:rsidR="00366D7A" w:rsidRPr="00DE4439">
        <w:rPr>
          <w:rFonts w:hint="cs"/>
          <w:rtl/>
        </w:rPr>
        <w:t>،</w:t>
      </w:r>
      <w:r w:rsidR="001A53FD" w:rsidRPr="00DE4439">
        <w:rPr>
          <w:rFonts w:hint="cs"/>
          <w:rtl/>
        </w:rPr>
        <w:t xml:space="preserve"> وقت</w:t>
      </w:r>
      <w:r w:rsidR="00AE657A">
        <w:rPr>
          <w:rFonts w:hint="cs"/>
          <w:rtl/>
        </w:rPr>
        <w:t>ی</w:t>
      </w:r>
      <w:r w:rsidR="001A53FD" w:rsidRPr="00DE4439">
        <w:rPr>
          <w:rFonts w:hint="cs"/>
          <w:rtl/>
        </w:rPr>
        <w:t xml:space="preserve"> من به ح</w:t>
      </w:r>
      <w:r w:rsidR="00AE657A">
        <w:rPr>
          <w:rFonts w:hint="cs"/>
          <w:rtl/>
        </w:rPr>
        <w:t>ک</w:t>
      </w:r>
      <w:r w:rsidR="001A53FD" w:rsidRPr="00DE4439">
        <w:rPr>
          <w:rFonts w:hint="cs"/>
          <w:rtl/>
        </w:rPr>
        <w:t>ومت رس</w:t>
      </w:r>
      <w:r w:rsidR="00AE657A">
        <w:rPr>
          <w:rFonts w:hint="cs"/>
          <w:rtl/>
        </w:rPr>
        <w:t>ی</w:t>
      </w:r>
      <w:r w:rsidR="001A53FD" w:rsidRPr="00DE4439">
        <w:rPr>
          <w:rFonts w:hint="cs"/>
          <w:rtl/>
        </w:rPr>
        <w:t>دم شتران ب</w:t>
      </w:r>
      <w:r w:rsidR="00AE657A">
        <w:rPr>
          <w:rFonts w:hint="cs"/>
          <w:rtl/>
        </w:rPr>
        <w:t>ی</w:t>
      </w:r>
      <w:r w:rsidR="001A53FD" w:rsidRPr="00DE4439">
        <w:rPr>
          <w:rFonts w:hint="cs"/>
          <w:rtl/>
        </w:rPr>
        <w:t>ت المال و صدقه ب</w:t>
      </w:r>
      <w:r w:rsidR="00AE657A">
        <w:rPr>
          <w:rFonts w:hint="cs"/>
          <w:rtl/>
        </w:rPr>
        <w:t>ی</w:t>
      </w:r>
      <w:r w:rsidR="001A53FD" w:rsidRPr="00DE4439">
        <w:rPr>
          <w:rFonts w:hint="cs"/>
          <w:rtl/>
        </w:rPr>
        <w:t>شتر شدند بنابرا</w:t>
      </w:r>
      <w:r w:rsidR="00AE657A">
        <w:rPr>
          <w:rFonts w:hint="cs"/>
          <w:rtl/>
        </w:rPr>
        <w:t>ی</w:t>
      </w:r>
      <w:r w:rsidR="001A53FD" w:rsidRPr="00DE4439">
        <w:rPr>
          <w:rFonts w:hint="cs"/>
          <w:rtl/>
        </w:rPr>
        <w:t xml:space="preserve">ن </w:t>
      </w:r>
      <w:r w:rsidR="00611208" w:rsidRPr="00DE4439">
        <w:rPr>
          <w:rFonts w:hint="cs"/>
          <w:rtl/>
        </w:rPr>
        <w:t>من حر</w:t>
      </w:r>
      <w:r w:rsidR="00AE657A">
        <w:rPr>
          <w:rFonts w:hint="cs"/>
          <w:rtl/>
        </w:rPr>
        <w:t>ی</w:t>
      </w:r>
      <w:r w:rsidR="00611208" w:rsidRPr="00DE4439">
        <w:rPr>
          <w:rFonts w:hint="cs"/>
          <w:rtl/>
        </w:rPr>
        <w:t xml:space="preserve">م را اضافه </w:t>
      </w:r>
      <w:r w:rsidR="00AE657A">
        <w:rPr>
          <w:rFonts w:hint="cs"/>
          <w:rtl/>
        </w:rPr>
        <w:t>ک</w:t>
      </w:r>
      <w:r w:rsidR="00611208" w:rsidRPr="00DE4439">
        <w:rPr>
          <w:rFonts w:hint="cs"/>
          <w:rtl/>
        </w:rPr>
        <w:t>ردم</w:t>
      </w:r>
      <w:r w:rsidR="00611208" w:rsidRPr="00D139C3">
        <w:rPr>
          <w:rStyle w:val="Char0"/>
          <w:vertAlign w:val="superscript"/>
          <w:rtl/>
        </w:rPr>
        <w:footnoteReference w:id="125"/>
      </w:r>
      <w:r w:rsidR="00007479" w:rsidRPr="00DE4439">
        <w:rPr>
          <w:rFonts w:hint="cs"/>
          <w:rtl/>
        </w:rPr>
        <w:t>.</w:t>
      </w:r>
    </w:p>
    <w:p w:rsidR="009356D4" w:rsidRPr="00DE4439" w:rsidRDefault="0067211E" w:rsidP="00EA2D8A">
      <w:pPr>
        <w:pStyle w:val="a"/>
        <w:rPr>
          <w:rtl/>
        </w:rPr>
      </w:pPr>
      <w:r w:rsidRPr="00DE4439">
        <w:rPr>
          <w:rFonts w:hint="cs"/>
          <w:rtl/>
        </w:rPr>
        <w:t>اعتراض هفتم</w:t>
      </w:r>
      <w:r w:rsidR="00784590" w:rsidRPr="00DE4439">
        <w:rPr>
          <w:rFonts w:hint="cs"/>
          <w:rtl/>
        </w:rPr>
        <w:t xml:space="preserve">: </w:t>
      </w:r>
      <w:r w:rsidRPr="00DE4439">
        <w:rPr>
          <w:rFonts w:hint="cs"/>
          <w:rtl/>
        </w:rPr>
        <w:t xml:space="preserve">نماز را در سفر </w:t>
      </w:r>
      <w:r w:rsidR="00AE657A">
        <w:rPr>
          <w:rFonts w:hint="cs"/>
          <w:rtl/>
        </w:rPr>
        <w:t>ک</w:t>
      </w:r>
      <w:r w:rsidRPr="00DE4439">
        <w:rPr>
          <w:rFonts w:hint="cs"/>
          <w:rtl/>
        </w:rPr>
        <w:t>امل خوانده است</w:t>
      </w:r>
      <w:r w:rsidR="00F26888" w:rsidRPr="00DE4439">
        <w:rPr>
          <w:rFonts w:hint="cs"/>
          <w:rtl/>
        </w:rPr>
        <w:t>.</w:t>
      </w:r>
      <w:r w:rsidRPr="00DE4439">
        <w:rPr>
          <w:rFonts w:hint="cs"/>
          <w:rtl/>
        </w:rPr>
        <w:t xml:space="preserve"> پ</w:t>
      </w:r>
      <w:r w:rsidR="00AE657A">
        <w:rPr>
          <w:rFonts w:hint="cs"/>
          <w:rtl/>
        </w:rPr>
        <w:t>ی</w:t>
      </w:r>
      <w:r w:rsidRPr="00DE4439">
        <w:rPr>
          <w:rFonts w:hint="cs"/>
          <w:rtl/>
        </w:rPr>
        <w:t>امبر</w:t>
      </w:r>
      <w:r w:rsidR="00007479" w:rsidRPr="00DE4439">
        <w:rPr>
          <w:rFonts w:ascii="Tahoma" w:hAnsi="Tahoma" w:cs="CTraditional Arabic" w:hint="cs"/>
          <w:color w:val="000000"/>
          <w:rtl/>
        </w:rPr>
        <w:t>ص</w:t>
      </w:r>
      <w:r w:rsidR="00174DD9" w:rsidRPr="00DE4439">
        <w:rPr>
          <w:rFonts w:hint="cs"/>
          <w:rtl/>
        </w:rPr>
        <w:t xml:space="preserve"> و ابوب</w:t>
      </w:r>
      <w:r w:rsidR="00AE657A">
        <w:rPr>
          <w:rFonts w:hint="cs"/>
          <w:rtl/>
        </w:rPr>
        <w:t>ک</w:t>
      </w:r>
      <w:r w:rsidR="00174DD9" w:rsidRPr="00DE4439">
        <w:rPr>
          <w:rFonts w:hint="cs"/>
          <w:rtl/>
        </w:rPr>
        <w:t>ر و عمر</w:t>
      </w:r>
      <w:r w:rsidR="00EA2D8A">
        <w:rPr>
          <w:rFonts w:cs="CTraditional Arabic" w:hint="cs"/>
          <w:rtl/>
        </w:rPr>
        <w:t>ب</w:t>
      </w:r>
      <w:r w:rsidR="00174DD9" w:rsidRPr="00DE4439">
        <w:rPr>
          <w:rFonts w:hint="cs"/>
          <w:rtl/>
        </w:rPr>
        <w:t xml:space="preserve"> در سفر دو ر</w:t>
      </w:r>
      <w:r w:rsidR="00AE657A">
        <w:rPr>
          <w:rFonts w:hint="cs"/>
          <w:rtl/>
        </w:rPr>
        <w:t>ک</w:t>
      </w:r>
      <w:r w:rsidR="00174DD9" w:rsidRPr="00DE4439">
        <w:rPr>
          <w:rFonts w:hint="cs"/>
          <w:rtl/>
        </w:rPr>
        <w:t>عت م</w:t>
      </w:r>
      <w:r w:rsidR="00AE657A">
        <w:rPr>
          <w:rFonts w:hint="cs"/>
          <w:rtl/>
        </w:rPr>
        <w:t>ی</w:t>
      </w:r>
      <w:r w:rsidR="00174DD9" w:rsidRPr="00DE4439">
        <w:rPr>
          <w:rFonts w:hint="cs"/>
          <w:rtl/>
        </w:rPr>
        <w:t>‌خواندند و عثمان در ابتدا</w:t>
      </w:r>
      <w:r w:rsidR="00AE657A">
        <w:rPr>
          <w:rFonts w:hint="cs"/>
          <w:rtl/>
        </w:rPr>
        <w:t>ی</w:t>
      </w:r>
      <w:r w:rsidR="00174DD9" w:rsidRPr="00DE4439">
        <w:rPr>
          <w:rFonts w:hint="cs"/>
          <w:rtl/>
        </w:rPr>
        <w:t xml:space="preserve"> خلافت خود در سفر دو ر</w:t>
      </w:r>
      <w:r w:rsidR="00AE657A">
        <w:rPr>
          <w:rFonts w:hint="cs"/>
          <w:rtl/>
        </w:rPr>
        <w:t>ک</w:t>
      </w:r>
      <w:r w:rsidR="00174DD9" w:rsidRPr="00DE4439">
        <w:rPr>
          <w:rFonts w:hint="cs"/>
          <w:rtl/>
        </w:rPr>
        <w:t>عت خواند</w:t>
      </w:r>
      <w:r w:rsidR="00F26888" w:rsidRPr="00DE4439">
        <w:rPr>
          <w:rFonts w:hint="cs"/>
          <w:rtl/>
        </w:rPr>
        <w:t>،</w:t>
      </w:r>
      <w:r w:rsidR="00174DD9" w:rsidRPr="00DE4439">
        <w:rPr>
          <w:rFonts w:hint="cs"/>
          <w:rtl/>
        </w:rPr>
        <w:t xml:space="preserve"> و سپس نماز را در سفر </w:t>
      </w:r>
      <w:r w:rsidR="00AE657A">
        <w:rPr>
          <w:rFonts w:hint="cs"/>
          <w:rtl/>
        </w:rPr>
        <w:t>ک</w:t>
      </w:r>
      <w:r w:rsidR="00174DD9" w:rsidRPr="00DE4439">
        <w:rPr>
          <w:rFonts w:hint="cs"/>
          <w:rtl/>
        </w:rPr>
        <w:t>امل م</w:t>
      </w:r>
      <w:r w:rsidR="00AE657A">
        <w:rPr>
          <w:rFonts w:hint="cs"/>
          <w:rtl/>
        </w:rPr>
        <w:t>ی</w:t>
      </w:r>
      <w:r w:rsidR="00174DD9" w:rsidRPr="00DE4439">
        <w:rPr>
          <w:rFonts w:hint="cs"/>
          <w:rtl/>
        </w:rPr>
        <w:t>‌خواند. پاسخ ا</w:t>
      </w:r>
      <w:r w:rsidR="00AE657A">
        <w:rPr>
          <w:rFonts w:hint="cs"/>
          <w:rtl/>
        </w:rPr>
        <w:t>ی</w:t>
      </w:r>
      <w:r w:rsidR="00174DD9" w:rsidRPr="00DE4439">
        <w:rPr>
          <w:rFonts w:hint="cs"/>
          <w:rtl/>
        </w:rPr>
        <w:t xml:space="preserve">ن است </w:t>
      </w:r>
      <w:r w:rsidR="00AE657A">
        <w:rPr>
          <w:rFonts w:hint="cs"/>
          <w:rtl/>
        </w:rPr>
        <w:t>ک</w:t>
      </w:r>
      <w:r w:rsidR="00174DD9" w:rsidRPr="00DE4439">
        <w:rPr>
          <w:rFonts w:hint="cs"/>
          <w:rtl/>
        </w:rPr>
        <w:t>ه اولاً ا</w:t>
      </w:r>
      <w:r w:rsidR="00AE657A">
        <w:rPr>
          <w:rFonts w:hint="cs"/>
          <w:rtl/>
        </w:rPr>
        <w:t>ی</w:t>
      </w:r>
      <w:r w:rsidR="00174DD9" w:rsidRPr="00DE4439">
        <w:rPr>
          <w:rFonts w:hint="cs"/>
          <w:rtl/>
        </w:rPr>
        <w:t xml:space="preserve">ن </w:t>
      </w:r>
      <w:r w:rsidR="00AE657A">
        <w:rPr>
          <w:rFonts w:hint="cs"/>
          <w:rtl/>
        </w:rPr>
        <w:t>یک</w:t>
      </w:r>
      <w:r w:rsidR="00174DD9" w:rsidRPr="00DE4439">
        <w:rPr>
          <w:rFonts w:hint="cs"/>
          <w:rtl/>
        </w:rPr>
        <w:t xml:space="preserve"> مسئله فقه</w:t>
      </w:r>
      <w:r w:rsidR="00AE657A">
        <w:rPr>
          <w:rFonts w:hint="cs"/>
          <w:rtl/>
        </w:rPr>
        <w:t>ی</w:t>
      </w:r>
      <w:r w:rsidR="00174DD9" w:rsidRPr="00DE4439">
        <w:rPr>
          <w:rFonts w:hint="cs"/>
          <w:rtl/>
        </w:rPr>
        <w:t xml:space="preserve"> و اجتهاد</w:t>
      </w:r>
      <w:r w:rsidR="00AE657A">
        <w:rPr>
          <w:rFonts w:hint="cs"/>
          <w:rtl/>
        </w:rPr>
        <w:t>ی</w:t>
      </w:r>
      <w:r w:rsidR="00174DD9" w:rsidRPr="00DE4439">
        <w:rPr>
          <w:rFonts w:hint="cs"/>
          <w:rtl/>
        </w:rPr>
        <w:t xml:space="preserve"> است </w:t>
      </w:r>
      <w:r w:rsidR="00AE657A">
        <w:rPr>
          <w:rFonts w:hint="cs"/>
          <w:rtl/>
        </w:rPr>
        <w:t>ک</w:t>
      </w:r>
      <w:r w:rsidR="00174DD9" w:rsidRPr="00DE4439">
        <w:rPr>
          <w:rFonts w:hint="cs"/>
          <w:rtl/>
        </w:rPr>
        <w:t xml:space="preserve">ه عثمان در آن اجتهاد </w:t>
      </w:r>
      <w:r w:rsidR="00AE657A">
        <w:rPr>
          <w:rFonts w:hint="cs"/>
          <w:rtl/>
        </w:rPr>
        <w:t>ک</w:t>
      </w:r>
      <w:r w:rsidR="00174DD9" w:rsidRPr="00DE4439">
        <w:rPr>
          <w:rFonts w:hint="cs"/>
          <w:rtl/>
        </w:rPr>
        <w:t>رد و به خطا رفت</w:t>
      </w:r>
      <w:r w:rsidR="00F26888" w:rsidRPr="00DE4439">
        <w:rPr>
          <w:rFonts w:hint="cs"/>
          <w:rtl/>
        </w:rPr>
        <w:t>،</w:t>
      </w:r>
      <w:r w:rsidR="00174DD9" w:rsidRPr="00DE4439">
        <w:rPr>
          <w:rFonts w:hint="cs"/>
          <w:rtl/>
        </w:rPr>
        <w:t xml:space="preserve"> و چه اش</w:t>
      </w:r>
      <w:r w:rsidR="00AE657A">
        <w:rPr>
          <w:rFonts w:hint="cs"/>
          <w:rtl/>
        </w:rPr>
        <w:t>ک</w:t>
      </w:r>
      <w:r w:rsidR="00174DD9" w:rsidRPr="00DE4439">
        <w:rPr>
          <w:rFonts w:hint="cs"/>
          <w:rtl/>
        </w:rPr>
        <w:t xml:space="preserve">ال دارد؟ اگر اشتباه </w:t>
      </w:r>
      <w:r w:rsidR="00AE657A">
        <w:rPr>
          <w:rFonts w:hint="cs"/>
          <w:rtl/>
        </w:rPr>
        <w:t>ک</w:t>
      </w:r>
      <w:r w:rsidR="00174DD9" w:rsidRPr="00DE4439">
        <w:rPr>
          <w:rFonts w:hint="cs"/>
          <w:rtl/>
        </w:rPr>
        <w:t>رده باشد</w:t>
      </w:r>
      <w:r w:rsidR="00F26888" w:rsidRPr="00DE4439">
        <w:rPr>
          <w:rFonts w:hint="cs"/>
          <w:rtl/>
        </w:rPr>
        <w:t>،</w:t>
      </w:r>
      <w:r w:rsidR="00174DD9" w:rsidRPr="00DE4439">
        <w:rPr>
          <w:rFonts w:hint="cs"/>
          <w:rtl/>
        </w:rPr>
        <w:t xml:space="preserve"> </w:t>
      </w:r>
      <w:r w:rsidR="00F26888" w:rsidRPr="00DE4439">
        <w:rPr>
          <w:rFonts w:hint="cs"/>
          <w:rtl/>
        </w:rPr>
        <w:t xml:space="preserve">ابن هم اگر اشتباه </w:t>
      </w:r>
      <w:r w:rsidR="00AE657A">
        <w:rPr>
          <w:rFonts w:hint="cs"/>
          <w:rtl/>
        </w:rPr>
        <w:t>ک</w:t>
      </w:r>
      <w:r w:rsidR="00F26888" w:rsidRPr="00DE4439">
        <w:rPr>
          <w:rFonts w:hint="cs"/>
          <w:rtl/>
        </w:rPr>
        <w:t xml:space="preserve">رده باشد، </w:t>
      </w:r>
      <w:r w:rsidR="00174DD9" w:rsidRPr="00DE4439">
        <w:rPr>
          <w:rFonts w:hint="cs"/>
          <w:rtl/>
        </w:rPr>
        <w:t>و آ</w:t>
      </w:r>
      <w:r w:rsidR="00AE657A">
        <w:rPr>
          <w:rFonts w:hint="cs"/>
          <w:rtl/>
        </w:rPr>
        <w:t>ی</w:t>
      </w:r>
      <w:r w:rsidR="00174DD9" w:rsidRPr="00DE4439">
        <w:rPr>
          <w:rFonts w:hint="cs"/>
          <w:rtl/>
        </w:rPr>
        <w:t>ا به خاطر ا</w:t>
      </w:r>
      <w:r w:rsidR="00AE657A">
        <w:rPr>
          <w:rFonts w:hint="cs"/>
          <w:rtl/>
        </w:rPr>
        <w:t>ی</w:t>
      </w:r>
      <w:r w:rsidR="00174DD9" w:rsidRPr="00DE4439">
        <w:rPr>
          <w:rFonts w:hint="cs"/>
          <w:rtl/>
        </w:rPr>
        <w:t xml:space="preserve">ن </w:t>
      </w:r>
      <w:r w:rsidR="00AE657A">
        <w:rPr>
          <w:rFonts w:hint="cs"/>
          <w:rtl/>
        </w:rPr>
        <w:t>ک</w:t>
      </w:r>
      <w:r w:rsidR="00174DD9" w:rsidRPr="00DE4439">
        <w:rPr>
          <w:rFonts w:hint="cs"/>
          <w:rtl/>
        </w:rPr>
        <w:t>ار ر</w:t>
      </w:r>
      <w:r w:rsidR="00AE657A">
        <w:rPr>
          <w:rFonts w:hint="cs"/>
          <w:rtl/>
        </w:rPr>
        <w:t>ی</w:t>
      </w:r>
      <w:r w:rsidR="00F26888" w:rsidRPr="00DE4439">
        <w:rPr>
          <w:rFonts w:hint="cs"/>
          <w:rtl/>
        </w:rPr>
        <w:t>ختن خون عثمان حلال است؟</w:t>
      </w:r>
    </w:p>
    <w:p w:rsidR="00174DD9" w:rsidRPr="00DE4439" w:rsidRDefault="00174DD9" w:rsidP="00EA2D8A">
      <w:pPr>
        <w:pStyle w:val="a"/>
        <w:rPr>
          <w:rtl/>
        </w:rPr>
      </w:pPr>
      <w:r w:rsidRPr="00DE4439">
        <w:rPr>
          <w:rFonts w:hint="cs"/>
          <w:rtl/>
        </w:rPr>
        <w:t xml:space="preserve">و چه </w:t>
      </w:r>
      <w:r w:rsidR="00AE657A">
        <w:rPr>
          <w:rFonts w:hint="cs"/>
          <w:rtl/>
        </w:rPr>
        <w:t>ک</w:t>
      </w:r>
      <w:r w:rsidRPr="00DE4439">
        <w:rPr>
          <w:rFonts w:hint="cs"/>
          <w:rtl/>
        </w:rPr>
        <w:t>س</w:t>
      </w:r>
      <w:r w:rsidR="00AE657A">
        <w:rPr>
          <w:rFonts w:hint="cs"/>
          <w:rtl/>
        </w:rPr>
        <w:t>ی</w:t>
      </w:r>
      <w:r w:rsidRPr="00DE4439">
        <w:rPr>
          <w:rFonts w:hint="cs"/>
          <w:rtl/>
        </w:rPr>
        <w:t xml:space="preserve"> غ</w:t>
      </w:r>
      <w:r w:rsidR="00AE657A">
        <w:rPr>
          <w:rFonts w:hint="cs"/>
          <w:rtl/>
        </w:rPr>
        <w:t>ی</w:t>
      </w:r>
      <w:r w:rsidRPr="00DE4439">
        <w:rPr>
          <w:rFonts w:hint="cs"/>
          <w:rtl/>
        </w:rPr>
        <w:t>ر از پ</w:t>
      </w:r>
      <w:r w:rsidR="00AE657A">
        <w:rPr>
          <w:rFonts w:hint="cs"/>
          <w:rtl/>
        </w:rPr>
        <w:t>ی</w:t>
      </w:r>
      <w:r w:rsidRPr="00DE4439">
        <w:rPr>
          <w:rFonts w:hint="cs"/>
          <w:rtl/>
        </w:rPr>
        <w:t>امبر خدا</w:t>
      </w:r>
      <w:r w:rsidR="00007479" w:rsidRPr="00DE4439">
        <w:rPr>
          <w:rFonts w:ascii="Tahoma" w:hAnsi="Tahoma" w:cs="CTraditional Arabic" w:hint="cs"/>
          <w:color w:val="000000"/>
          <w:rtl/>
        </w:rPr>
        <w:t>ص</w:t>
      </w:r>
      <w:r w:rsidR="00F7776F" w:rsidRPr="00DE4439">
        <w:rPr>
          <w:rFonts w:hint="cs"/>
          <w:rtl/>
        </w:rPr>
        <w:t xml:space="preserve"> معصوم است؟ و علاوه </w:t>
      </w:r>
      <w:r w:rsidR="00C21AC0" w:rsidRPr="00DE4439">
        <w:rPr>
          <w:rFonts w:hint="cs"/>
          <w:rtl/>
        </w:rPr>
        <w:t xml:space="preserve">بر </w:t>
      </w:r>
      <w:r w:rsidR="00F7776F" w:rsidRPr="00DE4439">
        <w:rPr>
          <w:rFonts w:hint="cs"/>
          <w:rtl/>
        </w:rPr>
        <w:t>ا</w:t>
      </w:r>
      <w:r w:rsidR="00AE657A">
        <w:rPr>
          <w:rFonts w:hint="cs"/>
          <w:rtl/>
        </w:rPr>
        <w:t>ی</w:t>
      </w:r>
      <w:r w:rsidR="00F7776F" w:rsidRPr="00DE4439">
        <w:rPr>
          <w:rFonts w:hint="cs"/>
          <w:rtl/>
        </w:rPr>
        <w:t>ن با</w:t>
      </w:r>
      <w:r w:rsidR="00AE657A">
        <w:rPr>
          <w:rFonts w:hint="cs"/>
          <w:rtl/>
        </w:rPr>
        <w:t>ی</w:t>
      </w:r>
      <w:r w:rsidR="00F7776F" w:rsidRPr="00DE4439">
        <w:rPr>
          <w:rFonts w:hint="cs"/>
          <w:rtl/>
        </w:rPr>
        <w:t xml:space="preserve">د گفت </w:t>
      </w:r>
      <w:r w:rsidR="00AE657A">
        <w:rPr>
          <w:rFonts w:hint="cs"/>
          <w:rtl/>
        </w:rPr>
        <w:t>ک</w:t>
      </w:r>
      <w:r w:rsidR="00F7776F" w:rsidRPr="00DE4439">
        <w:rPr>
          <w:rFonts w:hint="cs"/>
          <w:rtl/>
        </w:rPr>
        <w:t>ه علماء در مورد ا</w:t>
      </w:r>
      <w:r w:rsidR="00AE657A">
        <w:rPr>
          <w:rFonts w:hint="cs"/>
          <w:rtl/>
        </w:rPr>
        <w:t>ی</w:t>
      </w:r>
      <w:r w:rsidR="00F7776F" w:rsidRPr="00DE4439">
        <w:rPr>
          <w:rFonts w:hint="cs"/>
          <w:rtl/>
        </w:rPr>
        <w:t>ن مسئله با هم اختلاف دارند</w:t>
      </w:r>
      <w:r w:rsidR="00C21AC0" w:rsidRPr="00DE4439">
        <w:rPr>
          <w:rFonts w:hint="cs"/>
          <w:rtl/>
        </w:rPr>
        <w:t>،</w:t>
      </w:r>
      <w:r w:rsidR="00F7776F" w:rsidRPr="00DE4439">
        <w:rPr>
          <w:rFonts w:hint="cs"/>
          <w:rtl/>
        </w:rPr>
        <w:t xml:space="preserve"> و نظر ب</w:t>
      </w:r>
      <w:r w:rsidR="00AE657A">
        <w:rPr>
          <w:rFonts w:hint="cs"/>
          <w:rtl/>
        </w:rPr>
        <w:t>ی</w:t>
      </w:r>
      <w:r w:rsidR="00F7776F" w:rsidRPr="00DE4439">
        <w:rPr>
          <w:rFonts w:hint="cs"/>
          <w:rtl/>
        </w:rPr>
        <w:t>شتر اهل علم ا</w:t>
      </w:r>
      <w:r w:rsidR="00AE657A">
        <w:rPr>
          <w:rFonts w:hint="cs"/>
          <w:rtl/>
        </w:rPr>
        <w:t>ی</w:t>
      </w:r>
      <w:r w:rsidR="00F7776F" w:rsidRPr="00DE4439">
        <w:rPr>
          <w:rFonts w:hint="cs"/>
          <w:rtl/>
        </w:rPr>
        <w:t xml:space="preserve">ن است </w:t>
      </w:r>
      <w:r w:rsidR="00AE657A">
        <w:rPr>
          <w:rFonts w:hint="cs"/>
          <w:rtl/>
        </w:rPr>
        <w:t>ک</w:t>
      </w:r>
      <w:r w:rsidR="005C231E" w:rsidRPr="00DE4439">
        <w:rPr>
          <w:rFonts w:hint="cs"/>
          <w:rtl/>
        </w:rPr>
        <w:t>ه قصر و ش</w:t>
      </w:r>
      <w:r w:rsidR="00AE657A">
        <w:rPr>
          <w:rFonts w:hint="cs"/>
          <w:rtl/>
        </w:rPr>
        <w:t>ک</w:t>
      </w:r>
      <w:r w:rsidR="005C231E" w:rsidRPr="00DE4439">
        <w:rPr>
          <w:rFonts w:hint="cs"/>
          <w:rtl/>
        </w:rPr>
        <w:t xml:space="preserve">ستن نماز در سفر </w:t>
      </w:r>
      <w:r w:rsidR="00AE657A">
        <w:rPr>
          <w:rFonts w:hint="cs"/>
          <w:rtl/>
        </w:rPr>
        <w:t>یک</w:t>
      </w:r>
      <w:r w:rsidR="005C231E" w:rsidRPr="00DE4439">
        <w:rPr>
          <w:rFonts w:hint="cs"/>
          <w:rtl/>
        </w:rPr>
        <w:t xml:space="preserve"> سنت مستحب است</w:t>
      </w:r>
      <w:r w:rsidR="00052456" w:rsidRPr="00D139C3">
        <w:rPr>
          <w:rStyle w:val="Char0"/>
          <w:vertAlign w:val="superscript"/>
          <w:rtl/>
        </w:rPr>
        <w:footnoteReference w:id="126"/>
      </w:r>
      <w:r w:rsidR="005C231E" w:rsidRPr="00DE4439">
        <w:rPr>
          <w:rFonts w:hint="cs"/>
          <w:rtl/>
        </w:rPr>
        <w:t xml:space="preserve">، پس اگر عثمان </w:t>
      </w:r>
      <w:r w:rsidR="00AE657A">
        <w:rPr>
          <w:rFonts w:hint="cs"/>
          <w:rtl/>
        </w:rPr>
        <w:t>ک</w:t>
      </w:r>
      <w:r w:rsidR="005C231E" w:rsidRPr="00DE4439">
        <w:rPr>
          <w:rFonts w:hint="cs"/>
          <w:rtl/>
        </w:rPr>
        <w:t>ار</w:t>
      </w:r>
      <w:r w:rsidR="00AE657A">
        <w:rPr>
          <w:rFonts w:hint="cs"/>
          <w:rtl/>
        </w:rPr>
        <w:t>ی</w:t>
      </w:r>
      <w:r w:rsidR="005C231E" w:rsidRPr="00DE4439">
        <w:rPr>
          <w:rFonts w:hint="cs"/>
          <w:rtl/>
        </w:rPr>
        <w:t xml:space="preserve"> </w:t>
      </w:r>
      <w:r w:rsidR="00AE657A">
        <w:rPr>
          <w:rFonts w:hint="cs"/>
          <w:rtl/>
        </w:rPr>
        <w:t>ک</w:t>
      </w:r>
      <w:r w:rsidR="005C231E" w:rsidRPr="00DE4439">
        <w:rPr>
          <w:rFonts w:hint="cs"/>
          <w:rtl/>
        </w:rPr>
        <w:t xml:space="preserve">رده او فقط </w:t>
      </w:r>
      <w:r w:rsidR="00AE657A">
        <w:rPr>
          <w:rFonts w:hint="cs"/>
          <w:rtl/>
        </w:rPr>
        <w:t>یک</w:t>
      </w:r>
      <w:r w:rsidR="005C231E" w:rsidRPr="00DE4439">
        <w:rPr>
          <w:rFonts w:hint="cs"/>
          <w:rtl/>
        </w:rPr>
        <w:t xml:space="preserve"> امر مستحب را تر</w:t>
      </w:r>
      <w:r w:rsidR="00AE657A">
        <w:rPr>
          <w:rFonts w:hint="cs"/>
          <w:rtl/>
        </w:rPr>
        <w:t>ک</w:t>
      </w:r>
      <w:r w:rsidR="005C231E" w:rsidRPr="00DE4439">
        <w:rPr>
          <w:rFonts w:hint="cs"/>
          <w:rtl/>
        </w:rPr>
        <w:t xml:space="preserve"> گفته است، و </w:t>
      </w:r>
      <w:r w:rsidR="00AE657A">
        <w:rPr>
          <w:rFonts w:hint="cs"/>
          <w:rtl/>
        </w:rPr>
        <w:t>ک</w:t>
      </w:r>
      <w:r w:rsidR="005C231E" w:rsidRPr="00DE4439">
        <w:rPr>
          <w:rFonts w:hint="cs"/>
          <w:rtl/>
        </w:rPr>
        <w:t>ار جا</w:t>
      </w:r>
      <w:r w:rsidR="00AE657A">
        <w:rPr>
          <w:rFonts w:hint="cs"/>
          <w:rtl/>
        </w:rPr>
        <w:t>ی</w:t>
      </w:r>
      <w:r w:rsidR="005C231E" w:rsidRPr="00DE4439">
        <w:rPr>
          <w:rFonts w:hint="cs"/>
          <w:rtl/>
        </w:rPr>
        <w:t>ز</w:t>
      </w:r>
      <w:r w:rsidR="00AE657A">
        <w:rPr>
          <w:rFonts w:hint="cs"/>
          <w:rtl/>
        </w:rPr>
        <w:t>ی</w:t>
      </w:r>
      <w:r w:rsidR="005C231E" w:rsidRPr="00DE4439">
        <w:rPr>
          <w:rFonts w:hint="cs"/>
          <w:rtl/>
        </w:rPr>
        <w:t xml:space="preserve"> را انجام داده است</w:t>
      </w:r>
      <w:r w:rsidR="00255B02" w:rsidRPr="00DE4439">
        <w:rPr>
          <w:rFonts w:hint="cs"/>
          <w:rtl/>
        </w:rPr>
        <w:t>،</w:t>
      </w:r>
      <w:r w:rsidR="005C231E" w:rsidRPr="00DE4439">
        <w:rPr>
          <w:rFonts w:hint="cs"/>
          <w:rtl/>
        </w:rPr>
        <w:t xml:space="preserve"> و </w:t>
      </w:r>
      <w:r w:rsidR="00AE657A">
        <w:rPr>
          <w:rFonts w:hint="cs"/>
          <w:rtl/>
        </w:rPr>
        <w:t>ی</w:t>
      </w:r>
      <w:r w:rsidR="005C231E" w:rsidRPr="00DE4439">
        <w:rPr>
          <w:rFonts w:hint="cs"/>
          <w:rtl/>
        </w:rPr>
        <w:t>ا ا</w:t>
      </w:r>
      <w:r w:rsidR="00AE657A">
        <w:rPr>
          <w:rFonts w:hint="cs"/>
          <w:rtl/>
        </w:rPr>
        <w:t>ی</w:t>
      </w:r>
      <w:r w:rsidR="005C231E" w:rsidRPr="00DE4439">
        <w:rPr>
          <w:rFonts w:hint="cs"/>
          <w:rtl/>
        </w:rPr>
        <w:t>ن</w:t>
      </w:r>
      <w:r w:rsidR="00AE657A">
        <w:rPr>
          <w:rFonts w:hint="cs"/>
          <w:rtl/>
        </w:rPr>
        <w:t>ک</w:t>
      </w:r>
      <w:r w:rsidR="005C231E" w:rsidRPr="00DE4439">
        <w:rPr>
          <w:rFonts w:hint="cs"/>
          <w:rtl/>
        </w:rPr>
        <w:t>ه رخصت را تر</w:t>
      </w:r>
      <w:r w:rsidR="00AE657A">
        <w:rPr>
          <w:rFonts w:hint="cs"/>
          <w:rtl/>
        </w:rPr>
        <w:t>ک</w:t>
      </w:r>
      <w:r w:rsidR="005C231E" w:rsidRPr="00DE4439">
        <w:rPr>
          <w:rFonts w:hint="cs"/>
          <w:rtl/>
        </w:rPr>
        <w:t xml:space="preserve"> نموده</w:t>
      </w:r>
      <w:r w:rsidR="00255B02" w:rsidRPr="00DE4439">
        <w:rPr>
          <w:rFonts w:hint="cs"/>
          <w:rtl/>
        </w:rPr>
        <w:t>،</w:t>
      </w:r>
      <w:r w:rsidR="005C231E" w:rsidRPr="00DE4439">
        <w:rPr>
          <w:rFonts w:hint="cs"/>
          <w:rtl/>
        </w:rPr>
        <w:t xml:space="preserve"> و به عز</w:t>
      </w:r>
      <w:r w:rsidR="00AE657A">
        <w:rPr>
          <w:rFonts w:hint="cs"/>
          <w:rtl/>
        </w:rPr>
        <w:t>ی</w:t>
      </w:r>
      <w:r w:rsidR="005C231E" w:rsidRPr="00DE4439">
        <w:rPr>
          <w:rFonts w:hint="cs"/>
          <w:rtl/>
        </w:rPr>
        <w:t xml:space="preserve">مت عمل </w:t>
      </w:r>
      <w:r w:rsidR="00AE657A">
        <w:rPr>
          <w:rFonts w:hint="cs"/>
          <w:rtl/>
        </w:rPr>
        <w:t>ک</w:t>
      </w:r>
      <w:r w:rsidR="005C231E" w:rsidRPr="00DE4439">
        <w:rPr>
          <w:rFonts w:hint="cs"/>
          <w:rtl/>
        </w:rPr>
        <w:t xml:space="preserve">رده است. </w:t>
      </w:r>
    </w:p>
    <w:p w:rsidR="005C231E" w:rsidRPr="00DE4439" w:rsidRDefault="005C231E" w:rsidP="00EA2D8A">
      <w:pPr>
        <w:pStyle w:val="a"/>
        <w:rPr>
          <w:rFonts w:cs="Times New Roman"/>
          <w:rtl/>
        </w:rPr>
      </w:pPr>
      <w:r w:rsidRPr="00DE4439">
        <w:rPr>
          <w:rFonts w:hint="cs"/>
          <w:rtl/>
        </w:rPr>
        <w:t xml:space="preserve">اما چرا عثمان نماز را در سفر </w:t>
      </w:r>
      <w:r w:rsidR="00AE657A">
        <w:rPr>
          <w:rFonts w:hint="cs"/>
          <w:rtl/>
        </w:rPr>
        <w:t>ک</w:t>
      </w:r>
      <w:r w:rsidRPr="00DE4439">
        <w:rPr>
          <w:rFonts w:hint="cs"/>
          <w:rtl/>
        </w:rPr>
        <w:t xml:space="preserve">امل خواند؟ گفته‌اند </w:t>
      </w:r>
      <w:r w:rsidR="00AE657A">
        <w:rPr>
          <w:rFonts w:hint="cs"/>
          <w:rtl/>
        </w:rPr>
        <w:t>ک</w:t>
      </w:r>
      <w:r w:rsidRPr="00DE4439">
        <w:rPr>
          <w:rFonts w:hint="cs"/>
          <w:rtl/>
        </w:rPr>
        <w:t>ه او به دو خاطر چن</w:t>
      </w:r>
      <w:r w:rsidR="00AE657A">
        <w:rPr>
          <w:rFonts w:hint="cs"/>
          <w:rtl/>
        </w:rPr>
        <w:t>ی</w:t>
      </w:r>
      <w:r w:rsidRPr="00DE4439">
        <w:rPr>
          <w:rFonts w:hint="cs"/>
          <w:rtl/>
        </w:rPr>
        <w:t xml:space="preserve">ن </w:t>
      </w:r>
      <w:r w:rsidR="00AE657A">
        <w:rPr>
          <w:rFonts w:hint="cs"/>
          <w:rtl/>
        </w:rPr>
        <w:t>ک</w:t>
      </w:r>
      <w:r w:rsidRPr="00DE4439">
        <w:rPr>
          <w:rFonts w:hint="cs"/>
          <w:rtl/>
        </w:rPr>
        <w:t>رد</w:t>
      </w:r>
      <w:r w:rsidR="00784590" w:rsidRPr="00DE4439">
        <w:rPr>
          <w:rFonts w:hint="cs"/>
          <w:rtl/>
        </w:rPr>
        <w:t xml:space="preserve">: </w:t>
      </w:r>
    </w:p>
    <w:p w:rsidR="009356D4" w:rsidRPr="00DE4439" w:rsidRDefault="005C231E" w:rsidP="00A91EB0">
      <w:pPr>
        <w:pStyle w:val="a"/>
        <w:numPr>
          <w:ilvl w:val="0"/>
          <w:numId w:val="10"/>
        </w:numPr>
        <w:rPr>
          <w:rtl/>
        </w:rPr>
      </w:pPr>
      <w:r w:rsidRPr="00DE4439">
        <w:rPr>
          <w:rFonts w:hint="cs"/>
          <w:rtl/>
        </w:rPr>
        <w:t>چون او در م</w:t>
      </w:r>
      <w:r w:rsidR="00AE657A">
        <w:rPr>
          <w:rFonts w:hint="cs"/>
          <w:rtl/>
        </w:rPr>
        <w:t>ک</w:t>
      </w:r>
      <w:r w:rsidRPr="00DE4439">
        <w:rPr>
          <w:rFonts w:hint="cs"/>
          <w:rtl/>
        </w:rPr>
        <w:t xml:space="preserve">ه ازدواج </w:t>
      </w:r>
      <w:r w:rsidR="00AE657A">
        <w:rPr>
          <w:rFonts w:hint="cs"/>
          <w:rtl/>
        </w:rPr>
        <w:t>ک</w:t>
      </w:r>
      <w:r w:rsidRPr="00DE4439">
        <w:rPr>
          <w:rFonts w:hint="cs"/>
          <w:rtl/>
        </w:rPr>
        <w:t>رده بود و م</w:t>
      </w:r>
      <w:r w:rsidR="00AE657A">
        <w:rPr>
          <w:rFonts w:hint="cs"/>
          <w:rtl/>
        </w:rPr>
        <w:t>ک</w:t>
      </w:r>
      <w:r w:rsidRPr="00DE4439">
        <w:rPr>
          <w:rFonts w:hint="cs"/>
          <w:rtl/>
        </w:rPr>
        <w:t>ه را شهر خود م</w:t>
      </w:r>
      <w:r w:rsidR="00AE657A">
        <w:rPr>
          <w:rFonts w:hint="cs"/>
          <w:rtl/>
        </w:rPr>
        <w:t>ی</w:t>
      </w:r>
      <w:r w:rsidRPr="00DE4439">
        <w:rPr>
          <w:rFonts w:hint="cs"/>
          <w:rtl/>
        </w:rPr>
        <w:t>‌دانست بنابرا</w:t>
      </w:r>
      <w:r w:rsidR="00AE657A">
        <w:rPr>
          <w:rFonts w:hint="cs"/>
          <w:rtl/>
        </w:rPr>
        <w:t>ی</w:t>
      </w:r>
      <w:r w:rsidRPr="00DE4439">
        <w:rPr>
          <w:rFonts w:hint="cs"/>
          <w:rtl/>
        </w:rPr>
        <w:t xml:space="preserve">ن آن جا نماز را </w:t>
      </w:r>
      <w:r w:rsidR="00AE657A">
        <w:rPr>
          <w:rFonts w:hint="cs"/>
          <w:rtl/>
        </w:rPr>
        <w:t>ک</w:t>
      </w:r>
      <w:r w:rsidRPr="00DE4439">
        <w:rPr>
          <w:rFonts w:hint="cs"/>
          <w:rtl/>
        </w:rPr>
        <w:t xml:space="preserve">امل خواند. </w:t>
      </w:r>
    </w:p>
    <w:p w:rsidR="00052456" w:rsidRPr="00DE4439" w:rsidRDefault="005C231E" w:rsidP="00A91EB0">
      <w:pPr>
        <w:pStyle w:val="a"/>
        <w:numPr>
          <w:ilvl w:val="0"/>
          <w:numId w:val="10"/>
        </w:numPr>
        <w:rPr>
          <w:rtl/>
        </w:rPr>
      </w:pPr>
      <w:r w:rsidRPr="00DE4439">
        <w:rPr>
          <w:rFonts w:hint="cs"/>
          <w:rtl/>
        </w:rPr>
        <w:t>او م</w:t>
      </w:r>
      <w:r w:rsidR="00AE657A">
        <w:rPr>
          <w:rFonts w:hint="cs"/>
          <w:rtl/>
        </w:rPr>
        <w:t>ی</w:t>
      </w:r>
      <w:r w:rsidRPr="00DE4439">
        <w:rPr>
          <w:rFonts w:hint="cs"/>
          <w:rtl/>
        </w:rPr>
        <w:t>‌ترس</w:t>
      </w:r>
      <w:r w:rsidR="00AE657A">
        <w:rPr>
          <w:rFonts w:hint="cs"/>
          <w:rtl/>
        </w:rPr>
        <w:t>ی</w:t>
      </w:r>
      <w:r w:rsidRPr="00DE4439">
        <w:rPr>
          <w:rFonts w:hint="cs"/>
          <w:rtl/>
        </w:rPr>
        <w:t xml:space="preserve">د </w:t>
      </w:r>
      <w:r w:rsidR="00AE657A">
        <w:rPr>
          <w:rFonts w:hint="cs"/>
          <w:rtl/>
        </w:rPr>
        <w:t>ک</w:t>
      </w:r>
      <w:r w:rsidRPr="00DE4439">
        <w:rPr>
          <w:rFonts w:hint="cs"/>
          <w:rtl/>
        </w:rPr>
        <w:t>ه باد</w:t>
      </w:r>
      <w:r w:rsidR="00AE657A">
        <w:rPr>
          <w:rFonts w:hint="cs"/>
          <w:rtl/>
        </w:rPr>
        <w:t>ی</w:t>
      </w:r>
      <w:r w:rsidRPr="00DE4439">
        <w:rPr>
          <w:rFonts w:hint="cs"/>
          <w:rtl/>
        </w:rPr>
        <w:t>ه‌نش</w:t>
      </w:r>
      <w:r w:rsidR="00AE657A">
        <w:rPr>
          <w:rFonts w:hint="cs"/>
          <w:rtl/>
        </w:rPr>
        <w:t>ی</w:t>
      </w:r>
      <w:r w:rsidRPr="00DE4439">
        <w:rPr>
          <w:rFonts w:hint="cs"/>
          <w:rtl/>
        </w:rPr>
        <w:t>ن‌ها دچار فتنه ‌شوند و وقت</w:t>
      </w:r>
      <w:r w:rsidR="00AE657A">
        <w:rPr>
          <w:rFonts w:hint="cs"/>
          <w:rtl/>
        </w:rPr>
        <w:t>ی</w:t>
      </w:r>
      <w:r w:rsidRPr="00DE4439">
        <w:rPr>
          <w:rFonts w:hint="cs"/>
          <w:rtl/>
        </w:rPr>
        <w:t xml:space="preserve"> به سرزم</w:t>
      </w:r>
      <w:r w:rsidR="00AE657A">
        <w:rPr>
          <w:rFonts w:hint="cs"/>
          <w:rtl/>
        </w:rPr>
        <w:t>ی</w:t>
      </w:r>
      <w:r w:rsidRPr="00DE4439">
        <w:rPr>
          <w:rFonts w:hint="cs"/>
          <w:rtl/>
        </w:rPr>
        <w:t>ن خود برگردند آن جا ن</w:t>
      </w:r>
      <w:r w:rsidR="00AE657A">
        <w:rPr>
          <w:rFonts w:hint="cs"/>
          <w:rtl/>
        </w:rPr>
        <w:t>ی</w:t>
      </w:r>
      <w:r w:rsidRPr="00DE4439">
        <w:rPr>
          <w:rFonts w:hint="cs"/>
          <w:rtl/>
        </w:rPr>
        <w:t>ز نماز را ش</w:t>
      </w:r>
      <w:r w:rsidR="00AE657A">
        <w:rPr>
          <w:rFonts w:hint="cs"/>
          <w:rtl/>
        </w:rPr>
        <w:t>ک</w:t>
      </w:r>
      <w:r w:rsidRPr="00DE4439">
        <w:rPr>
          <w:rFonts w:hint="cs"/>
          <w:rtl/>
        </w:rPr>
        <w:t>سته بخوانند، بنابرا</w:t>
      </w:r>
      <w:r w:rsidR="00AE657A">
        <w:rPr>
          <w:rFonts w:hint="cs"/>
          <w:rtl/>
        </w:rPr>
        <w:t>ی</w:t>
      </w:r>
      <w:r w:rsidRPr="00DE4439">
        <w:rPr>
          <w:rFonts w:hint="cs"/>
          <w:rtl/>
        </w:rPr>
        <w:t xml:space="preserve">ن عثمان نماز را </w:t>
      </w:r>
      <w:r w:rsidR="00AE657A">
        <w:rPr>
          <w:rFonts w:hint="cs"/>
          <w:rtl/>
        </w:rPr>
        <w:t>ک</w:t>
      </w:r>
      <w:r w:rsidRPr="00DE4439">
        <w:rPr>
          <w:rFonts w:hint="cs"/>
          <w:rtl/>
        </w:rPr>
        <w:t>امل خواند تا برا</w:t>
      </w:r>
      <w:r w:rsidR="00AE657A">
        <w:rPr>
          <w:rFonts w:hint="cs"/>
          <w:rtl/>
        </w:rPr>
        <w:t>ی</w:t>
      </w:r>
      <w:r w:rsidRPr="00DE4439">
        <w:rPr>
          <w:rFonts w:hint="cs"/>
          <w:rtl/>
        </w:rPr>
        <w:t>شان ب</w:t>
      </w:r>
      <w:r w:rsidR="00AE657A">
        <w:rPr>
          <w:rFonts w:hint="cs"/>
          <w:rtl/>
        </w:rPr>
        <w:t>ی</w:t>
      </w:r>
      <w:r w:rsidRPr="00DE4439">
        <w:rPr>
          <w:rFonts w:hint="cs"/>
          <w:rtl/>
        </w:rPr>
        <w:t xml:space="preserve">ان </w:t>
      </w:r>
      <w:r w:rsidR="00AE657A">
        <w:rPr>
          <w:rFonts w:hint="cs"/>
          <w:rtl/>
        </w:rPr>
        <w:t>ک</w:t>
      </w:r>
      <w:r w:rsidRPr="00DE4439">
        <w:rPr>
          <w:rFonts w:hint="cs"/>
          <w:rtl/>
        </w:rPr>
        <w:t xml:space="preserve">ند </w:t>
      </w:r>
      <w:r w:rsidR="00AE657A">
        <w:rPr>
          <w:rFonts w:hint="cs"/>
          <w:rtl/>
        </w:rPr>
        <w:t>ک</w:t>
      </w:r>
      <w:r w:rsidRPr="00DE4439">
        <w:rPr>
          <w:rFonts w:hint="cs"/>
          <w:rtl/>
        </w:rPr>
        <w:t>ه در اصل نماز چهار ر</w:t>
      </w:r>
      <w:r w:rsidR="00AE657A">
        <w:rPr>
          <w:rFonts w:hint="cs"/>
          <w:rtl/>
        </w:rPr>
        <w:t>ک</w:t>
      </w:r>
      <w:r w:rsidRPr="00DE4439">
        <w:rPr>
          <w:rFonts w:hint="cs"/>
          <w:rtl/>
        </w:rPr>
        <w:t>عت است، و خداوند بهتر م</w:t>
      </w:r>
      <w:r w:rsidR="00AE657A">
        <w:rPr>
          <w:rFonts w:hint="cs"/>
          <w:rtl/>
        </w:rPr>
        <w:t>ی</w:t>
      </w:r>
      <w:r w:rsidRPr="00DE4439">
        <w:rPr>
          <w:rFonts w:hint="cs"/>
          <w:rtl/>
        </w:rPr>
        <w:t>‌داند</w:t>
      </w:r>
      <w:r w:rsidR="00052456" w:rsidRPr="00DE4439">
        <w:rPr>
          <w:rFonts w:hint="cs"/>
          <w:rtl/>
        </w:rPr>
        <w:t>.</w:t>
      </w:r>
    </w:p>
    <w:p w:rsidR="005C231E" w:rsidRPr="00DE4439" w:rsidRDefault="005C231E" w:rsidP="00EA2D8A">
      <w:pPr>
        <w:pStyle w:val="a"/>
        <w:rPr>
          <w:rtl/>
        </w:rPr>
      </w:pPr>
      <w:r w:rsidRPr="00DE4439">
        <w:rPr>
          <w:rFonts w:hint="cs"/>
          <w:rtl/>
        </w:rPr>
        <w:t>و وقت</w:t>
      </w:r>
      <w:r w:rsidR="00AE657A">
        <w:rPr>
          <w:rFonts w:hint="cs"/>
          <w:rtl/>
        </w:rPr>
        <w:t>ی</w:t>
      </w:r>
      <w:r w:rsidRPr="00DE4439">
        <w:rPr>
          <w:rFonts w:hint="cs"/>
          <w:rtl/>
        </w:rPr>
        <w:t xml:space="preserve"> عا</w:t>
      </w:r>
      <w:r w:rsidR="00AE657A">
        <w:rPr>
          <w:rFonts w:hint="cs"/>
          <w:rtl/>
        </w:rPr>
        <w:t>ی</w:t>
      </w:r>
      <w:r w:rsidRPr="00DE4439">
        <w:rPr>
          <w:rFonts w:hint="cs"/>
          <w:rtl/>
        </w:rPr>
        <w:t xml:space="preserve">شه در سفر نماز را </w:t>
      </w:r>
      <w:r w:rsidR="00AE657A">
        <w:rPr>
          <w:rFonts w:hint="cs"/>
          <w:rtl/>
        </w:rPr>
        <w:t>ک</w:t>
      </w:r>
      <w:r w:rsidRPr="00DE4439">
        <w:rPr>
          <w:rFonts w:hint="cs"/>
          <w:rtl/>
        </w:rPr>
        <w:t>امل خواند به عروه گفتند</w:t>
      </w:r>
      <w:r w:rsidR="00784590" w:rsidRPr="00DE4439">
        <w:rPr>
          <w:rFonts w:hint="cs"/>
          <w:rtl/>
        </w:rPr>
        <w:t xml:space="preserve">: </w:t>
      </w:r>
      <w:r w:rsidRPr="00DE4439">
        <w:rPr>
          <w:rFonts w:hint="cs"/>
          <w:rtl/>
        </w:rPr>
        <w:t>عا</w:t>
      </w:r>
      <w:r w:rsidR="00AE657A">
        <w:rPr>
          <w:rFonts w:hint="cs"/>
          <w:rtl/>
        </w:rPr>
        <w:t>ی</w:t>
      </w:r>
      <w:r w:rsidRPr="00DE4439">
        <w:rPr>
          <w:rFonts w:hint="cs"/>
          <w:rtl/>
        </w:rPr>
        <w:t xml:space="preserve">شه چرا در سفر نماز را </w:t>
      </w:r>
      <w:r w:rsidR="00AE657A">
        <w:rPr>
          <w:rFonts w:hint="cs"/>
          <w:rtl/>
        </w:rPr>
        <w:t>ک</w:t>
      </w:r>
      <w:r w:rsidRPr="00DE4439">
        <w:rPr>
          <w:rFonts w:hint="cs"/>
          <w:rtl/>
        </w:rPr>
        <w:t>امل خواند؟ گفت</w:t>
      </w:r>
      <w:r w:rsidR="00784590" w:rsidRPr="00DE4439">
        <w:rPr>
          <w:rFonts w:hint="cs"/>
          <w:rtl/>
        </w:rPr>
        <w:t xml:space="preserve">: </w:t>
      </w:r>
      <w:r w:rsidRPr="00DE4439">
        <w:rPr>
          <w:rFonts w:hint="cs"/>
          <w:rtl/>
        </w:rPr>
        <w:t>او همانند عثمان تاو</w:t>
      </w:r>
      <w:r w:rsidR="00AE657A">
        <w:rPr>
          <w:rFonts w:hint="cs"/>
          <w:rtl/>
        </w:rPr>
        <w:t>ی</w:t>
      </w:r>
      <w:r w:rsidRPr="00DE4439">
        <w:rPr>
          <w:rFonts w:hint="cs"/>
          <w:rtl/>
        </w:rPr>
        <w:t xml:space="preserve">ل </w:t>
      </w:r>
      <w:r w:rsidR="00AE657A">
        <w:rPr>
          <w:rFonts w:hint="cs"/>
          <w:rtl/>
        </w:rPr>
        <w:t>ک</w:t>
      </w:r>
      <w:r w:rsidRPr="00DE4439">
        <w:rPr>
          <w:rFonts w:hint="cs"/>
          <w:rtl/>
        </w:rPr>
        <w:t>رد، پس منظور ا</w:t>
      </w:r>
      <w:r w:rsidR="00AE657A">
        <w:rPr>
          <w:rFonts w:hint="cs"/>
          <w:rtl/>
        </w:rPr>
        <w:t>ی</w:t>
      </w:r>
      <w:r w:rsidRPr="00DE4439">
        <w:rPr>
          <w:rFonts w:hint="cs"/>
          <w:rtl/>
        </w:rPr>
        <w:t xml:space="preserve">ن است </w:t>
      </w:r>
      <w:r w:rsidR="00AE657A">
        <w:rPr>
          <w:rFonts w:hint="cs"/>
          <w:rtl/>
        </w:rPr>
        <w:t>ک</w:t>
      </w:r>
      <w:r w:rsidRPr="00DE4439">
        <w:rPr>
          <w:rFonts w:hint="cs"/>
          <w:rtl/>
        </w:rPr>
        <w:t>ه عثمان تأو</w:t>
      </w:r>
      <w:r w:rsidR="00AE657A">
        <w:rPr>
          <w:rFonts w:hint="cs"/>
          <w:rtl/>
        </w:rPr>
        <w:t>ی</w:t>
      </w:r>
      <w:r w:rsidRPr="00DE4439">
        <w:rPr>
          <w:rFonts w:hint="cs"/>
          <w:rtl/>
        </w:rPr>
        <w:t xml:space="preserve">ل </w:t>
      </w:r>
      <w:r w:rsidR="00AE657A">
        <w:rPr>
          <w:rFonts w:hint="cs"/>
          <w:rtl/>
        </w:rPr>
        <w:t>ک</w:t>
      </w:r>
      <w:r w:rsidRPr="00DE4439">
        <w:rPr>
          <w:rFonts w:hint="cs"/>
          <w:rtl/>
        </w:rPr>
        <w:t>رد</w:t>
      </w:r>
      <w:r w:rsidRPr="00D139C3">
        <w:rPr>
          <w:rStyle w:val="Char0"/>
          <w:vertAlign w:val="superscript"/>
          <w:rtl/>
        </w:rPr>
        <w:footnoteReference w:id="127"/>
      </w:r>
      <w:r w:rsidR="00007479" w:rsidRPr="00DE4439">
        <w:rPr>
          <w:rFonts w:hint="cs"/>
          <w:rtl/>
        </w:rPr>
        <w:t>.</w:t>
      </w:r>
    </w:p>
    <w:p w:rsidR="009356D4" w:rsidRPr="00DE4439" w:rsidRDefault="0046045E" w:rsidP="00EA2D8A">
      <w:pPr>
        <w:pStyle w:val="a"/>
        <w:rPr>
          <w:rtl/>
        </w:rPr>
      </w:pPr>
      <w:r w:rsidRPr="00DE4439">
        <w:rPr>
          <w:rFonts w:hint="cs"/>
          <w:rtl/>
        </w:rPr>
        <w:t>اعتراض هشتم و نهم و دهم</w:t>
      </w:r>
      <w:r w:rsidR="00784590" w:rsidRPr="00DE4439">
        <w:rPr>
          <w:rFonts w:hint="cs"/>
          <w:rtl/>
        </w:rPr>
        <w:t xml:space="preserve">: </w:t>
      </w:r>
      <w:r w:rsidRPr="00DE4439">
        <w:rPr>
          <w:rFonts w:hint="cs"/>
          <w:rtl/>
        </w:rPr>
        <w:t>در</w:t>
      </w:r>
      <w:r w:rsidR="00BE6619" w:rsidRPr="00DE4439">
        <w:rPr>
          <w:rFonts w:hint="cs"/>
          <w:rtl/>
        </w:rPr>
        <w:t xml:space="preserve"> جنگ بدر حاضر نشد، روز أُ</w:t>
      </w:r>
      <w:r w:rsidRPr="00DE4439">
        <w:rPr>
          <w:rFonts w:hint="cs"/>
          <w:rtl/>
        </w:rPr>
        <w:t xml:space="preserve">حد فرار </w:t>
      </w:r>
      <w:r w:rsidR="00AE657A">
        <w:rPr>
          <w:rFonts w:hint="cs"/>
          <w:rtl/>
        </w:rPr>
        <w:t>ک</w:t>
      </w:r>
      <w:r w:rsidRPr="00DE4439">
        <w:rPr>
          <w:rFonts w:hint="cs"/>
          <w:rtl/>
        </w:rPr>
        <w:t>رد، و در ب</w:t>
      </w:r>
      <w:r w:rsidR="00AE657A">
        <w:rPr>
          <w:rFonts w:hint="cs"/>
          <w:rtl/>
        </w:rPr>
        <w:t>ی</w:t>
      </w:r>
      <w:r w:rsidR="004B1BCB" w:rsidRPr="00DE4439">
        <w:rPr>
          <w:rFonts w:hint="cs"/>
          <w:rtl/>
        </w:rPr>
        <w:t>عت الرضوان حضور نداشت.</w:t>
      </w:r>
    </w:p>
    <w:p w:rsidR="0046045E" w:rsidRPr="00DE4439" w:rsidRDefault="0046045E" w:rsidP="00EA2D8A">
      <w:pPr>
        <w:pStyle w:val="a"/>
        <w:rPr>
          <w:rtl/>
        </w:rPr>
      </w:pPr>
      <w:r w:rsidRPr="00DE4439">
        <w:rPr>
          <w:rFonts w:hint="cs"/>
          <w:rtl/>
        </w:rPr>
        <w:t>پاسخ به ا</w:t>
      </w:r>
      <w:r w:rsidR="00AE657A">
        <w:rPr>
          <w:rFonts w:hint="cs"/>
          <w:rtl/>
        </w:rPr>
        <w:t>ی</w:t>
      </w:r>
      <w:r w:rsidRPr="00DE4439">
        <w:rPr>
          <w:rFonts w:hint="cs"/>
          <w:rtl/>
        </w:rPr>
        <w:t>ن اعتراض در صح</w:t>
      </w:r>
      <w:r w:rsidR="00AE657A">
        <w:rPr>
          <w:rFonts w:hint="cs"/>
          <w:rtl/>
        </w:rPr>
        <w:t>ی</w:t>
      </w:r>
      <w:r w:rsidRPr="00DE4439">
        <w:rPr>
          <w:rFonts w:hint="cs"/>
          <w:rtl/>
        </w:rPr>
        <w:t>ح بخار</w:t>
      </w:r>
      <w:r w:rsidR="00AE657A">
        <w:rPr>
          <w:rFonts w:hint="cs"/>
          <w:rtl/>
        </w:rPr>
        <w:t>ی</w:t>
      </w:r>
      <w:r w:rsidRPr="00DE4439">
        <w:rPr>
          <w:rFonts w:hint="cs"/>
          <w:rtl/>
        </w:rPr>
        <w:t xml:space="preserve"> ب</w:t>
      </w:r>
      <w:r w:rsidR="00AE657A">
        <w:rPr>
          <w:rFonts w:hint="cs"/>
          <w:rtl/>
        </w:rPr>
        <w:t>ی</w:t>
      </w:r>
      <w:r w:rsidRPr="00DE4439">
        <w:rPr>
          <w:rFonts w:hint="cs"/>
          <w:rtl/>
        </w:rPr>
        <w:t>ان شده است</w:t>
      </w:r>
      <w:r w:rsidR="00784590" w:rsidRPr="00DE4439">
        <w:rPr>
          <w:rFonts w:hint="cs"/>
          <w:rtl/>
        </w:rPr>
        <w:t xml:space="preserve">: </w:t>
      </w:r>
      <w:r w:rsidRPr="00DE4439">
        <w:rPr>
          <w:rFonts w:hint="cs"/>
          <w:rtl/>
        </w:rPr>
        <w:t>عثمان بن موهب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مرد</w:t>
      </w:r>
      <w:r w:rsidR="00AE657A">
        <w:rPr>
          <w:rFonts w:hint="cs"/>
          <w:rtl/>
        </w:rPr>
        <w:t>ی</w:t>
      </w:r>
      <w:r w:rsidRPr="00DE4439">
        <w:rPr>
          <w:rFonts w:hint="cs"/>
          <w:rtl/>
        </w:rPr>
        <w:t xml:space="preserve"> از اهل مصر آمد و گفت</w:t>
      </w:r>
      <w:r w:rsidR="00784590" w:rsidRPr="00DE4439">
        <w:rPr>
          <w:rFonts w:hint="cs"/>
          <w:rtl/>
        </w:rPr>
        <w:t xml:space="preserve">: </w:t>
      </w:r>
      <w:r w:rsidR="00C675DF" w:rsidRPr="00DE4439">
        <w:rPr>
          <w:rFonts w:hint="cs"/>
          <w:rtl/>
        </w:rPr>
        <w:t>ا</w:t>
      </w:r>
      <w:r w:rsidR="00AE657A">
        <w:rPr>
          <w:rFonts w:hint="cs"/>
          <w:rtl/>
        </w:rPr>
        <w:t>ی</w:t>
      </w:r>
      <w:r w:rsidR="00C675DF" w:rsidRPr="00DE4439">
        <w:rPr>
          <w:rFonts w:hint="cs"/>
          <w:rtl/>
        </w:rPr>
        <w:t xml:space="preserve">ن قوم چه </w:t>
      </w:r>
      <w:r w:rsidR="00AE657A">
        <w:rPr>
          <w:rFonts w:hint="cs"/>
          <w:rtl/>
        </w:rPr>
        <w:t>ک</w:t>
      </w:r>
      <w:r w:rsidR="00C675DF" w:rsidRPr="00DE4439">
        <w:rPr>
          <w:rFonts w:hint="cs"/>
          <w:rtl/>
        </w:rPr>
        <w:t>سان</w:t>
      </w:r>
      <w:r w:rsidR="00AE657A">
        <w:rPr>
          <w:rFonts w:hint="cs"/>
          <w:rtl/>
        </w:rPr>
        <w:t>ی</w:t>
      </w:r>
      <w:r w:rsidR="00C675DF" w:rsidRPr="00DE4439">
        <w:rPr>
          <w:rFonts w:hint="cs"/>
          <w:rtl/>
        </w:rPr>
        <w:t xml:space="preserve"> هستند؟ گفتند</w:t>
      </w:r>
      <w:r w:rsidR="00784590" w:rsidRPr="00DE4439">
        <w:rPr>
          <w:rFonts w:hint="cs"/>
          <w:rtl/>
        </w:rPr>
        <w:t xml:space="preserve">: </w:t>
      </w:r>
      <w:r w:rsidR="00C675DF" w:rsidRPr="00DE4439">
        <w:rPr>
          <w:rFonts w:hint="cs"/>
          <w:rtl/>
        </w:rPr>
        <w:t>آنها قر</w:t>
      </w:r>
      <w:r w:rsidR="00AE657A">
        <w:rPr>
          <w:rFonts w:hint="cs"/>
          <w:rtl/>
        </w:rPr>
        <w:t>ی</w:t>
      </w:r>
      <w:r w:rsidR="00C675DF" w:rsidRPr="00DE4439">
        <w:rPr>
          <w:rFonts w:hint="cs"/>
          <w:rtl/>
        </w:rPr>
        <w:t>ش هستند. گفت</w:t>
      </w:r>
      <w:r w:rsidR="00784590" w:rsidRPr="00DE4439">
        <w:rPr>
          <w:rFonts w:hint="cs"/>
          <w:rtl/>
        </w:rPr>
        <w:t xml:space="preserve">: </w:t>
      </w:r>
      <w:r w:rsidR="00C675DF" w:rsidRPr="00DE4439">
        <w:rPr>
          <w:rFonts w:hint="cs"/>
          <w:rtl/>
        </w:rPr>
        <w:t xml:space="preserve">بزرگ شما </w:t>
      </w:r>
      <w:r w:rsidR="00AE657A">
        <w:rPr>
          <w:rFonts w:hint="cs"/>
          <w:rtl/>
        </w:rPr>
        <w:t>کی</w:t>
      </w:r>
      <w:r w:rsidR="00C675DF" w:rsidRPr="00DE4439">
        <w:rPr>
          <w:rFonts w:hint="cs"/>
          <w:rtl/>
        </w:rPr>
        <w:t>ست؟ گفتند</w:t>
      </w:r>
      <w:r w:rsidR="00784590" w:rsidRPr="00DE4439">
        <w:rPr>
          <w:rFonts w:hint="cs"/>
          <w:rtl/>
        </w:rPr>
        <w:t xml:space="preserve">: </w:t>
      </w:r>
      <w:r w:rsidR="00C675DF" w:rsidRPr="00DE4439">
        <w:rPr>
          <w:rFonts w:hint="cs"/>
          <w:rtl/>
        </w:rPr>
        <w:t>عبدالله بن عمر</w:t>
      </w:r>
      <w:r w:rsidR="00105715" w:rsidRPr="00DE4439">
        <w:rPr>
          <w:rFonts w:hint="cs"/>
          <w:rtl/>
        </w:rPr>
        <w:t>،</w:t>
      </w:r>
      <w:r w:rsidR="00C675DF" w:rsidRPr="00DE4439">
        <w:rPr>
          <w:rFonts w:hint="cs"/>
          <w:rtl/>
        </w:rPr>
        <w:t xml:space="preserve"> آنگاه آن مرد پ</w:t>
      </w:r>
      <w:r w:rsidR="00AE657A">
        <w:rPr>
          <w:rFonts w:hint="cs"/>
          <w:rtl/>
        </w:rPr>
        <w:t>ی</w:t>
      </w:r>
      <w:r w:rsidR="00C675DF" w:rsidRPr="00DE4439">
        <w:rPr>
          <w:rFonts w:hint="cs"/>
          <w:rtl/>
        </w:rPr>
        <w:t>ش عبدالله بن عمر آمد و گفت</w:t>
      </w:r>
      <w:r w:rsidR="00784590" w:rsidRPr="00DE4439">
        <w:rPr>
          <w:rFonts w:hint="cs"/>
          <w:rtl/>
        </w:rPr>
        <w:t xml:space="preserve">: </w:t>
      </w:r>
      <w:r w:rsidR="00C675DF" w:rsidRPr="00DE4439">
        <w:rPr>
          <w:rFonts w:hint="cs"/>
          <w:rtl/>
        </w:rPr>
        <w:t>ا</w:t>
      </w:r>
      <w:r w:rsidR="00AE657A">
        <w:rPr>
          <w:rFonts w:hint="cs"/>
          <w:rtl/>
        </w:rPr>
        <w:t>ی</w:t>
      </w:r>
      <w:r w:rsidR="00C675DF" w:rsidRPr="00DE4439">
        <w:rPr>
          <w:rFonts w:hint="cs"/>
          <w:rtl/>
        </w:rPr>
        <w:t xml:space="preserve"> ابن عمر من تو را از چ</w:t>
      </w:r>
      <w:r w:rsidR="00AE657A">
        <w:rPr>
          <w:rFonts w:hint="cs"/>
          <w:rtl/>
        </w:rPr>
        <w:t>ی</w:t>
      </w:r>
      <w:r w:rsidR="00C675DF" w:rsidRPr="00DE4439">
        <w:rPr>
          <w:rFonts w:hint="cs"/>
          <w:rtl/>
        </w:rPr>
        <w:t>ز</w:t>
      </w:r>
      <w:r w:rsidR="00AE657A">
        <w:rPr>
          <w:rFonts w:hint="cs"/>
          <w:rtl/>
        </w:rPr>
        <w:t>ی</w:t>
      </w:r>
      <w:r w:rsidR="00C675DF" w:rsidRPr="00DE4439">
        <w:rPr>
          <w:rFonts w:hint="cs"/>
          <w:rtl/>
        </w:rPr>
        <w:t xml:space="preserve"> م</w:t>
      </w:r>
      <w:r w:rsidR="00AE657A">
        <w:rPr>
          <w:rFonts w:hint="cs"/>
          <w:rtl/>
        </w:rPr>
        <w:t>ی</w:t>
      </w:r>
      <w:r w:rsidR="00105715" w:rsidRPr="00DE4439">
        <w:rPr>
          <w:rFonts w:hint="cs"/>
          <w:rtl/>
        </w:rPr>
        <w:t>‌پرسم پاسخ آن را به من بگو.</w:t>
      </w:r>
    </w:p>
    <w:p w:rsidR="00105715" w:rsidRPr="00DE4439" w:rsidRDefault="007F12E5" w:rsidP="00EA2D8A">
      <w:pPr>
        <w:pStyle w:val="a"/>
        <w:rPr>
          <w:rtl/>
        </w:rPr>
      </w:pPr>
      <w:r w:rsidRPr="00DE4439">
        <w:rPr>
          <w:rFonts w:hint="cs"/>
          <w:rtl/>
        </w:rPr>
        <w:t>آ</w:t>
      </w:r>
      <w:r w:rsidR="00AE657A">
        <w:rPr>
          <w:rFonts w:hint="cs"/>
          <w:rtl/>
        </w:rPr>
        <w:t>ی</w:t>
      </w:r>
      <w:r w:rsidRPr="00DE4439">
        <w:rPr>
          <w:rFonts w:hint="cs"/>
          <w:rtl/>
        </w:rPr>
        <w:t>ا م</w:t>
      </w:r>
      <w:r w:rsidR="00AE657A">
        <w:rPr>
          <w:rFonts w:hint="cs"/>
          <w:rtl/>
        </w:rPr>
        <w:t>ی</w:t>
      </w:r>
      <w:r w:rsidRPr="00DE4439">
        <w:rPr>
          <w:rFonts w:hint="cs"/>
          <w:rtl/>
        </w:rPr>
        <w:t>‌دان</w:t>
      </w:r>
      <w:r w:rsidR="00AE657A">
        <w:rPr>
          <w:rFonts w:hint="cs"/>
          <w:rtl/>
        </w:rPr>
        <w:t>ی</w:t>
      </w:r>
      <w:r w:rsidRPr="00DE4439">
        <w:rPr>
          <w:rFonts w:hint="cs"/>
          <w:rtl/>
        </w:rPr>
        <w:t xml:space="preserve"> </w:t>
      </w:r>
      <w:r w:rsidR="00AE657A">
        <w:rPr>
          <w:rFonts w:hint="cs"/>
          <w:rtl/>
        </w:rPr>
        <w:t>ک</w:t>
      </w:r>
      <w:r w:rsidR="00105715" w:rsidRPr="00DE4439">
        <w:rPr>
          <w:rFonts w:hint="cs"/>
          <w:rtl/>
        </w:rPr>
        <w:t>ه عثمان در روز أُ</w:t>
      </w:r>
      <w:r w:rsidRPr="00DE4439">
        <w:rPr>
          <w:rFonts w:hint="cs"/>
          <w:rtl/>
        </w:rPr>
        <w:t xml:space="preserve">حد فرار </w:t>
      </w:r>
      <w:r w:rsidR="00AE657A">
        <w:rPr>
          <w:rFonts w:hint="cs"/>
          <w:rtl/>
        </w:rPr>
        <w:t>ک</w:t>
      </w:r>
      <w:r w:rsidRPr="00DE4439">
        <w:rPr>
          <w:rFonts w:hint="cs"/>
          <w:rtl/>
        </w:rPr>
        <w:t>رد؟ گفت</w:t>
      </w:r>
      <w:r w:rsidR="00784590" w:rsidRPr="00DE4439">
        <w:rPr>
          <w:rFonts w:hint="cs"/>
          <w:rtl/>
        </w:rPr>
        <w:t xml:space="preserve">: </w:t>
      </w:r>
      <w:r w:rsidRPr="00DE4439">
        <w:rPr>
          <w:rFonts w:hint="cs"/>
          <w:rtl/>
        </w:rPr>
        <w:t>بله</w:t>
      </w:r>
      <w:r w:rsidR="00105715" w:rsidRPr="00DE4439">
        <w:rPr>
          <w:rFonts w:hint="cs"/>
          <w:rtl/>
        </w:rPr>
        <w:t>.</w:t>
      </w:r>
    </w:p>
    <w:p w:rsidR="00105715" w:rsidRPr="00DE4439" w:rsidRDefault="007F12E5" w:rsidP="00EA2D8A">
      <w:pPr>
        <w:pStyle w:val="a"/>
        <w:rPr>
          <w:rtl/>
        </w:rPr>
      </w:pPr>
      <w:r w:rsidRPr="00DE4439">
        <w:rPr>
          <w:rFonts w:hint="cs"/>
          <w:rtl/>
        </w:rPr>
        <w:t>آ</w:t>
      </w:r>
      <w:r w:rsidR="00AE657A">
        <w:rPr>
          <w:rFonts w:hint="cs"/>
          <w:rtl/>
        </w:rPr>
        <w:t>ی</w:t>
      </w:r>
      <w:r w:rsidRPr="00DE4439">
        <w:rPr>
          <w:rFonts w:hint="cs"/>
          <w:rtl/>
        </w:rPr>
        <w:t>ا م</w:t>
      </w:r>
      <w:r w:rsidR="00AE657A">
        <w:rPr>
          <w:rFonts w:hint="cs"/>
          <w:rtl/>
        </w:rPr>
        <w:t>ی</w:t>
      </w:r>
      <w:r w:rsidRPr="00DE4439">
        <w:rPr>
          <w:rFonts w:hint="cs"/>
          <w:rtl/>
        </w:rPr>
        <w:t>‌دان</w:t>
      </w:r>
      <w:r w:rsidR="00AE657A">
        <w:rPr>
          <w:rFonts w:hint="cs"/>
          <w:rtl/>
        </w:rPr>
        <w:t>ی</w:t>
      </w:r>
      <w:r w:rsidRPr="00DE4439">
        <w:rPr>
          <w:rFonts w:hint="cs"/>
          <w:rtl/>
        </w:rPr>
        <w:t xml:space="preserve"> </w:t>
      </w:r>
      <w:r w:rsidR="00AE657A">
        <w:rPr>
          <w:rFonts w:hint="cs"/>
          <w:rtl/>
        </w:rPr>
        <w:t>ک</w:t>
      </w:r>
      <w:r w:rsidRPr="00DE4439">
        <w:rPr>
          <w:rFonts w:hint="cs"/>
          <w:rtl/>
        </w:rPr>
        <w:t>ه عثمان در جنگ بدر شر</w:t>
      </w:r>
      <w:r w:rsidR="00AE657A">
        <w:rPr>
          <w:rFonts w:hint="cs"/>
          <w:rtl/>
        </w:rPr>
        <w:t>ک</w:t>
      </w:r>
      <w:r w:rsidRPr="00DE4439">
        <w:rPr>
          <w:rFonts w:hint="cs"/>
          <w:rtl/>
        </w:rPr>
        <w:t>ت نداشت؟ گفت</w:t>
      </w:r>
      <w:r w:rsidR="00784590" w:rsidRPr="00DE4439">
        <w:rPr>
          <w:rFonts w:hint="cs"/>
          <w:rtl/>
        </w:rPr>
        <w:t xml:space="preserve">: </w:t>
      </w:r>
      <w:r w:rsidRPr="00DE4439">
        <w:rPr>
          <w:rFonts w:hint="cs"/>
          <w:rtl/>
        </w:rPr>
        <w:t>بله</w:t>
      </w:r>
      <w:r w:rsidR="00105715" w:rsidRPr="00DE4439">
        <w:rPr>
          <w:rFonts w:hint="cs"/>
          <w:rtl/>
        </w:rPr>
        <w:t>.</w:t>
      </w:r>
    </w:p>
    <w:p w:rsidR="00105715" w:rsidRPr="00DE4439" w:rsidRDefault="007F12E5" w:rsidP="00EA2D8A">
      <w:pPr>
        <w:pStyle w:val="a"/>
        <w:rPr>
          <w:rtl/>
        </w:rPr>
      </w:pPr>
      <w:r w:rsidRPr="00DE4439">
        <w:rPr>
          <w:rFonts w:hint="cs"/>
          <w:rtl/>
        </w:rPr>
        <w:t>آ</w:t>
      </w:r>
      <w:r w:rsidR="00AE657A">
        <w:rPr>
          <w:rFonts w:hint="cs"/>
          <w:rtl/>
        </w:rPr>
        <w:t>ی</w:t>
      </w:r>
      <w:r w:rsidRPr="00DE4439">
        <w:rPr>
          <w:rFonts w:hint="cs"/>
          <w:rtl/>
        </w:rPr>
        <w:t>ا م</w:t>
      </w:r>
      <w:r w:rsidR="00AE657A">
        <w:rPr>
          <w:rFonts w:hint="cs"/>
          <w:rtl/>
        </w:rPr>
        <w:t>ی</w:t>
      </w:r>
      <w:r w:rsidRPr="00DE4439">
        <w:rPr>
          <w:rFonts w:hint="cs"/>
          <w:rtl/>
        </w:rPr>
        <w:t>‌دان</w:t>
      </w:r>
      <w:r w:rsidR="00AE657A">
        <w:rPr>
          <w:rFonts w:hint="cs"/>
          <w:rtl/>
        </w:rPr>
        <w:t>ی</w:t>
      </w:r>
      <w:r w:rsidRPr="00DE4439">
        <w:rPr>
          <w:rFonts w:hint="cs"/>
          <w:rtl/>
        </w:rPr>
        <w:t xml:space="preserve"> </w:t>
      </w:r>
      <w:r w:rsidR="00AE657A">
        <w:rPr>
          <w:rFonts w:hint="cs"/>
          <w:rtl/>
        </w:rPr>
        <w:t>ک</w:t>
      </w:r>
      <w:r w:rsidRPr="00DE4439">
        <w:rPr>
          <w:rFonts w:hint="cs"/>
          <w:rtl/>
        </w:rPr>
        <w:t>ه عثمان در ب</w:t>
      </w:r>
      <w:r w:rsidR="00AE657A">
        <w:rPr>
          <w:rFonts w:hint="cs"/>
          <w:rtl/>
        </w:rPr>
        <w:t>ی</w:t>
      </w:r>
      <w:r w:rsidRPr="00DE4439">
        <w:rPr>
          <w:rFonts w:hint="cs"/>
          <w:rtl/>
        </w:rPr>
        <w:t>عت الرضوان حضور نداشت؟</w:t>
      </w:r>
      <w:r w:rsidR="00105715" w:rsidRPr="00DE4439">
        <w:rPr>
          <w:rFonts w:hint="cs"/>
          <w:rtl/>
        </w:rPr>
        <w:t xml:space="preserve"> گفت بله.</w:t>
      </w:r>
    </w:p>
    <w:p w:rsidR="009B7C25" w:rsidRPr="004169DA" w:rsidRDefault="007F12E5" w:rsidP="00C64E95">
      <w:pPr>
        <w:pStyle w:val="a"/>
        <w:rPr>
          <w:rStyle w:val="Char8"/>
          <w:rtl/>
        </w:rPr>
      </w:pPr>
      <w:r w:rsidRPr="00DE4439">
        <w:rPr>
          <w:rFonts w:hint="cs"/>
          <w:rtl/>
        </w:rPr>
        <w:t>مصر</w:t>
      </w:r>
      <w:r w:rsidR="00AE657A">
        <w:rPr>
          <w:rFonts w:hint="cs"/>
          <w:rtl/>
        </w:rPr>
        <w:t>ی</w:t>
      </w:r>
      <w:r w:rsidRPr="00DE4439">
        <w:rPr>
          <w:rFonts w:hint="cs"/>
          <w:rtl/>
        </w:rPr>
        <w:t xml:space="preserve"> گفت</w:t>
      </w:r>
      <w:r w:rsidR="00784590" w:rsidRPr="00DE4439">
        <w:rPr>
          <w:rFonts w:hint="cs"/>
          <w:rtl/>
        </w:rPr>
        <w:t xml:space="preserve">: </w:t>
      </w:r>
      <w:r w:rsidRPr="00DE4439">
        <w:rPr>
          <w:rFonts w:hint="cs"/>
          <w:rtl/>
        </w:rPr>
        <w:t>الله ا</w:t>
      </w:r>
      <w:r w:rsidR="00AE657A">
        <w:rPr>
          <w:rFonts w:hint="cs"/>
          <w:rtl/>
        </w:rPr>
        <w:t>ک</w:t>
      </w:r>
      <w:r w:rsidRPr="00DE4439">
        <w:rPr>
          <w:rFonts w:hint="cs"/>
          <w:rtl/>
        </w:rPr>
        <w:t>بر</w:t>
      </w:r>
      <w:r w:rsidR="00105715" w:rsidRPr="00DE4439">
        <w:rPr>
          <w:rFonts w:hint="cs"/>
          <w:rtl/>
        </w:rPr>
        <w:t>،</w:t>
      </w:r>
      <w:r w:rsidRPr="00DE4439">
        <w:rPr>
          <w:rFonts w:hint="cs"/>
          <w:rtl/>
        </w:rPr>
        <w:t xml:space="preserve"> </w:t>
      </w:r>
      <w:r w:rsidR="00AE657A">
        <w:rPr>
          <w:rFonts w:hint="cs"/>
          <w:rtl/>
        </w:rPr>
        <w:t>ی</w:t>
      </w:r>
      <w:r w:rsidRPr="00DE4439">
        <w:rPr>
          <w:rFonts w:hint="cs"/>
          <w:rtl/>
        </w:rPr>
        <w:t>عن</w:t>
      </w:r>
      <w:r w:rsidR="00AE657A">
        <w:rPr>
          <w:rFonts w:hint="cs"/>
          <w:rtl/>
        </w:rPr>
        <w:t>ی</w:t>
      </w:r>
      <w:r w:rsidRPr="00DE4439">
        <w:rPr>
          <w:rFonts w:hint="cs"/>
          <w:rtl/>
        </w:rPr>
        <w:t xml:space="preserve"> حق</w:t>
      </w:r>
      <w:r w:rsidR="00AE657A">
        <w:rPr>
          <w:rFonts w:hint="cs"/>
          <w:rtl/>
        </w:rPr>
        <w:t>ی</w:t>
      </w:r>
      <w:r w:rsidRPr="00DE4439">
        <w:rPr>
          <w:rFonts w:hint="cs"/>
          <w:rtl/>
        </w:rPr>
        <w:t xml:space="preserve"> </w:t>
      </w:r>
      <w:r w:rsidR="00AE657A">
        <w:rPr>
          <w:rFonts w:hint="cs"/>
          <w:rtl/>
        </w:rPr>
        <w:t>ک</w:t>
      </w:r>
      <w:r w:rsidRPr="00DE4439">
        <w:rPr>
          <w:rFonts w:hint="cs"/>
          <w:rtl/>
        </w:rPr>
        <w:t>ه م</w:t>
      </w:r>
      <w:r w:rsidR="00AE657A">
        <w:rPr>
          <w:rFonts w:hint="cs"/>
          <w:rtl/>
        </w:rPr>
        <w:t>ی</w:t>
      </w:r>
      <w:r w:rsidRPr="00DE4439">
        <w:rPr>
          <w:rFonts w:hint="cs"/>
          <w:rtl/>
        </w:rPr>
        <w:t>‌خواستم ثابت شد. آنگاه عبدالله بن عمر به او گفت</w:t>
      </w:r>
      <w:r w:rsidR="00784590" w:rsidRPr="00DE4439">
        <w:rPr>
          <w:rFonts w:hint="cs"/>
          <w:rtl/>
        </w:rPr>
        <w:t xml:space="preserve">: </w:t>
      </w:r>
      <w:r w:rsidRPr="00DE4439">
        <w:rPr>
          <w:rFonts w:hint="cs"/>
          <w:rtl/>
        </w:rPr>
        <w:t>ب</w:t>
      </w:r>
      <w:r w:rsidR="00AE657A">
        <w:rPr>
          <w:rFonts w:hint="cs"/>
          <w:rtl/>
        </w:rPr>
        <w:t>ی</w:t>
      </w:r>
      <w:r w:rsidRPr="00DE4439">
        <w:rPr>
          <w:rFonts w:hint="cs"/>
          <w:rtl/>
        </w:rPr>
        <w:t>ا تا برا</w:t>
      </w:r>
      <w:r w:rsidR="00AE657A">
        <w:rPr>
          <w:rFonts w:hint="cs"/>
          <w:rtl/>
        </w:rPr>
        <w:t>ی</w:t>
      </w:r>
      <w:r w:rsidRPr="00DE4439">
        <w:rPr>
          <w:rFonts w:hint="cs"/>
          <w:rtl/>
        </w:rPr>
        <w:t>ت توض</w:t>
      </w:r>
      <w:r w:rsidR="00AE657A">
        <w:rPr>
          <w:rFonts w:hint="cs"/>
          <w:rtl/>
        </w:rPr>
        <w:t>ی</w:t>
      </w:r>
      <w:r w:rsidRPr="00DE4439">
        <w:rPr>
          <w:rFonts w:hint="cs"/>
          <w:rtl/>
        </w:rPr>
        <w:t>ح دهم، درباره فرار</w:t>
      </w:r>
      <w:r w:rsidR="00AE657A">
        <w:rPr>
          <w:rFonts w:hint="cs"/>
          <w:rtl/>
        </w:rPr>
        <w:t>ک</w:t>
      </w:r>
      <w:r w:rsidR="00105715" w:rsidRPr="00DE4439">
        <w:rPr>
          <w:rFonts w:hint="cs"/>
          <w:rtl/>
        </w:rPr>
        <w:t>ردن او از جنگ أُ</w:t>
      </w:r>
      <w:r w:rsidRPr="00DE4439">
        <w:rPr>
          <w:rFonts w:hint="cs"/>
          <w:rtl/>
        </w:rPr>
        <w:t>حد با</w:t>
      </w:r>
      <w:r w:rsidR="00AE657A">
        <w:rPr>
          <w:rFonts w:hint="cs"/>
          <w:rtl/>
        </w:rPr>
        <w:t>ی</w:t>
      </w:r>
      <w:r w:rsidRPr="00DE4439">
        <w:rPr>
          <w:rFonts w:hint="cs"/>
          <w:rtl/>
        </w:rPr>
        <w:t>د بگو</w:t>
      </w:r>
      <w:r w:rsidR="00AE657A">
        <w:rPr>
          <w:rFonts w:hint="cs"/>
          <w:rtl/>
        </w:rPr>
        <w:t>ی</w:t>
      </w:r>
      <w:r w:rsidRPr="00DE4439">
        <w:rPr>
          <w:rFonts w:hint="cs"/>
          <w:rtl/>
        </w:rPr>
        <w:t xml:space="preserve">م </w:t>
      </w:r>
      <w:r w:rsidR="00AE657A">
        <w:rPr>
          <w:rFonts w:hint="cs"/>
          <w:rtl/>
        </w:rPr>
        <w:t>ک</w:t>
      </w:r>
      <w:r w:rsidRPr="00DE4439">
        <w:rPr>
          <w:rFonts w:hint="cs"/>
          <w:rtl/>
        </w:rPr>
        <w:t>ه خداوند او را بخش</w:t>
      </w:r>
      <w:r w:rsidR="00AE657A">
        <w:rPr>
          <w:rFonts w:hint="cs"/>
          <w:rtl/>
        </w:rPr>
        <w:t>ی</w:t>
      </w:r>
      <w:r w:rsidRPr="00DE4439">
        <w:rPr>
          <w:rFonts w:hint="cs"/>
          <w:rtl/>
        </w:rPr>
        <w:t>ده و آمرز</w:t>
      </w:r>
      <w:r w:rsidR="00AE657A">
        <w:rPr>
          <w:rFonts w:hint="cs"/>
          <w:rtl/>
        </w:rPr>
        <w:t>ی</w:t>
      </w:r>
      <w:r w:rsidRPr="00DE4439">
        <w:rPr>
          <w:rFonts w:hint="cs"/>
          <w:rtl/>
        </w:rPr>
        <w:t xml:space="preserve">ده است چنان </w:t>
      </w:r>
      <w:r w:rsidR="00AE657A">
        <w:rPr>
          <w:rFonts w:hint="cs"/>
          <w:rtl/>
        </w:rPr>
        <w:t>ک</w:t>
      </w:r>
      <w:r w:rsidRPr="00DE4439">
        <w:rPr>
          <w:rFonts w:hint="cs"/>
          <w:rtl/>
        </w:rPr>
        <w:t>ه او تعال</w:t>
      </w:r>
      <w:r w:rsidR="00AE657A">
        <w:rPr>
          <w:rFonts w:hint="cs"/>
          <w:rtl/>
        </w:rPr>
        <w:t>ی</w:t>
      </w:r>
      <w:r w:rsidRPr="00DE4439">
        <w:rPr>
          <w:rFonts w:hint="cs"/>
          <w:rtl/>
        </w:rPr>
        <w:t xml:space="preserve">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w:t>
      </w:r>
      <w:r w:rsidR="00C64E95">
        <w:rPr>
          <w:rFonts w:hint="cs"/>
          <w:rtl/>
        </w:rPr>
        <w:t xml:space="preserve"> </w:t>
      </w:r>
      <w:r w:rsidR="00C64E95">
        <w:rPr>
          <w:rFonts w:ascii="Traditional Arabic" w:hAnsi="Traditional Arabic" w:cs="Traditional Arabic"/>
          <w:rtl/>
        </w:rPr>
        <w:t>﴿</w:t>
      </w:r>
      <w:r w:rsidR="00C64E95" w:rsidRPr="004169DA">
        <w:rPr>
          <w:rStyle w:val="Char8"/>
          <w:rFonts w:hint="eastAsia"/>
          <w:rtl/>
        </w:rPr>
        <w:t>إِنَّ</w:t>
      </w:r>
      <w:r w:rsidR="00C64E95" w:rsidRPr="004169DA">
        <w:rPr>
          <w:rStyle w:val="Char8"/>
          <w:rtl/>
        </w:rPr>
        <w:t xml:space="preserve"> </w:t>
      </w:r>
      <w:r w:rsidR="00C64E95" w:rsidRPr="004169DA">
        <w:rPr>
          <w:rStyle w:val="Char8"/>
          <w:rFonts w:hint="cs"/>
          <w:rtl/>
        </w:rPr>
        <w:t>ٱ</w:t>
      </w:r>
      <w:r w:rsidR="00C64E95" w:rsidRPr="004169DA">
        <w:rPr>
          <w:rStyle w:val="Char8"/>
          <w:rFonts w:hint="eastAsia"/>
          <w:rtl/>
        </w:rPr>
        <w:t>لَّذِينَ</w:t>
      </w:r>
      <w:r w:rsidR="00C64E95" w:rsidRPr="004169DA">
        <w:rPr>
          <w:rStyle w:val="Char8"/>
          <w:rtl/>
        </w:rPr>
        <w:t xml:space="preserve"> تَوَلَّوۡاْ مِنكُمۡ يَوۡمَ </w:t>
      </w:r>
      <w:r w:rsidR="00C64E95" w:rsidRPr="004169DA">
        <w:rPr>
          <w:rStyle w:val="Char8"/>
          <w:rFonts w:hint="cs"/>
          <w:rtl/>
        </w:rPr>
        <w:t>ٱ</w:t>
      </w:r>
      <w:r w:rsidR="00C64E95" w:rsidRPr="004169DA">
        <w:rPr>
          <w:rStyle w:val="Char8"/>
          <w:rFonts w:hint="eastAsia"/>
          <w:rtl/>
        </w:rPr>
        <w:t>لۡتَقَى</w:t>
      </w:r>
      <w:r w:rsidR="00C64E95" w:rsidRPr="004169DA">
        <w:rPr>
          <w:rStyle w:val="Char8"/>
          <w:rtl/>
        </w:rPr>
        <w:t xml:space="preserve"> </w:t>
      </w:r>
      <w:r w:rsidR="00C64E95" w:rsidRPr="004169DA">
        <w:rPr>
          <w:rStyle w:val="Char8"/>
          <w:rFonts w:hint="cs"/>
          <w:rtl/>
        </w:rPr>
        <w:t>ٱ</w:t>
      </w:r>
      <w:r w:rsidR="00C64E95" w:rsidRPr="004169DA">
        <w:rPr>
          <w:rStyle w:val="Char8"/>
          <w:rFonts w:hint="eastAsia"/>
          <w:rtl/>
        </w:rPr>
        <w:t>لۡجَمۡعَانِ</w:t>
      </w:r>
      <w:r w:rsidR="00C64E95" w:rsidRPr="004169DA">
        <w:rPr>
          <w:rStyle w:val="Char8"/>
          <w:rtl/>
        </w:rPr>
        <w:t xml:space="preserve"> إِنَّمَا </w:t>
      </w:r>
      <w:r w:rsidR="00C64E95" w:rsidRPr="004169DA">
        <w:rPr>
          <w:rStyle w:val="Char8"/>
          <w:rFonts w:hint="cs"/>
          <w:rtl/>
        </w:rPr>
        <w:t>ٱ</w:t>
      </w:r>
      <w:r w:rsidR="00C64E95" w:rsidRPr="004169DA">
        <w:rPr>
          <w:rStyle w:val="Char8"/>
          <w:rFonts w:hint="eastAsia"/>
          <w:rtl/>
        </w:rPr>
        <w:t>سۡتَزَلَّهُمُ</w:t>
      </w:r>
      <w:r w:rsidR="00C64E95" w:rsidRPr="004169DA">
        <w:rPr>
          <w:rStyle w:val="Char8"/>
          <w:rtl/>
        </w:rPr>
        <w:t xml:space="preserve"> </w:t>
      </w:r>
      <w:r w:rsidR="00C64E95" w:rsidRPr="004169DA">
        <w:rPr>
          <w:rStyle w:val="Char8"/>
          <w:rFonts w:hint="cs"/>
          <w:rtl/>
        </w:rPr>
        <w:t>ٱ</w:t>
      </w:r>
      <w:r w:rsidR="00C64E95" w:rsidRPr="004169DA">
        <w:rPr>
          <w:rStyle w:val="Char8"/>
          <w:rFonts w:hint="eastAsia"/>
          <w:rtl/>
        </w:rPr>
        <w:t>لشَّيۡطَٰنُ</w:t>
      </w:r>
      <w:r w:rsidR="00C64E95" w:rsidRPr="004169DA">
        <w:rPr>
          <w:rStyle w:val="Char8"/>
          <w:rtl/>
        </w:rPr>
        <w:t xml:space="preserve"> بِبَعۡضِ مَا كَسَبُواْۖ وَلَقَدۡ عَفَا </w:t>
      </w:r>
      <w:r w:rsidR="00C64E95" w:rsidRPr="004169DA">
        <w:rPr>
          <w:rStyle w:val="Char8"/>
          <w:rFonts w:hint="cs"/>
          <w:rtl/>
        </w:rPr>
        <w:t>ٱ</w:t>
      </w:r>
      <w:r w:rsidR="00C64E95" w:rsidRPr="004169DA">
        <w:rPr>
          <w:rStyle w:val="Char8"/>
          <w:rFonts w:hint="eastAsia"/>
          <w:rtl/>
        </w:rPr>
        <w:t>للَّهُ</w:t>
      </w:r>
      <w:r w:rsidR="00C64E95" w:rsidRPr="004169DA">
        <w:rPr>
          <w:rStyle w:val="Char8"/>
          <w:rtl/>
        </w:rPr>
        <w:t xml:space="preserve"> عَنۡهُمۡۗ إِنَّ </w:t>
      </w:r>
      <w:r w:rsidR="00C64E95" w:rsidRPr="004169DA">
        <w:rPr>
          <w:rStyle w:val="Char8"/>
          <w:rFonts w:hint="cs"/>
          <w:rtl/>
        </w:rPr>
        <w:t>ٱ</w:t>
      </w:r>
      <w:r w:rsidR="00C64E95" w:rsidRPr="004169DA">
        <w:rPr>
          <w:rStyle w:val="Char8"/>
          <w:rFonts w:hint="eastAsia"/>
          <w:rtl/>
        </w:rPr>
        <w:t>للَّهَ</w:t>
      </w:r>
      <w:r w:rsidR="00C64E95" w:rsidRPr="004169DA">
        <w:rPr>
          <w:rStyle w:val="Char8"/>
          <w:rtl/>
        </w:rPr>
        <w:t xml:space="preserve"> غَفُورٌ حَلِيمٞ ١٥٥</w:t>
      </w:r>
      <w:r w:rsidR="00C64E95">
        <w:rPr>
          <w:rFonts w:ascii="Traditional Arabic" w:hAnsi="Traditional Arabic" w:cs="Traditional Arabic"/>
          <w:rtl/>
        </w:rPr>
        <w:t>﴾</w:t>
      </w:r>
      <w:r w:rsidR="00784590" w:rsidRPr="00DE4439">
        <w:rPr>
          <w:rFonts w:hint="cs"/>
          <w:rtl/>
        </w:rPr>
        <w:t xml:space="preserve"> </w:t>
      </w:r>
      <w:r w:rsidR="00EA2D8A" w:rsidRPr="00EA2D8A">
        <w:rPr>
          <w:rStyle w:val="Char4"/>
          <w:rFonts w:hint="cs"/>
          <w:rtl/>
        </w:rPr>
        <w:t>[</w:t>
      </w:r>
      <w:r w:rsidR="002600DD" w:rsidRPr="00EA2D8A">
        <w:rPr>
          <w:rStyle w:val="Char4"/>
          <w:rFonts w:hint="cs"/>
          <w:rtl/>
        </w:rPr>
        <w:t>آل عمران: 155</w:t>
      </w:r>
      <w:r w:rsidR="00EA2D8A" w:rsidRPr="00EA2D8A">
        <w:rPr>
          <w:rStyle w:val="Char4"/>
          <w:rFonts w:hint="cs"/>
          <w:rtl/>
        </w:rPr>
        <w:t>]</w:t>
      </w:r>
      <w:r w:rsidR="002600DD" w:rsidRPr="00DE4439">
        <w:rPr>
          <w:rFonts w:hint="cs"/>
          <w:rtl/>
        </w:rPr>
        <w:t>.</w:t>
      </w:r>
    </w:p>
    <w:p w:rsidR="009B7C25" w:rsidRPr="00DE4439" w:rsidRDefault="009B7C25" w:rsidP="00EA2D8A">
      <w:pPr>
        <w:pStyle w:val="a"/>
        <w:rPr>
          <w:rtl/>
        </w:rPr>
      </w:pPr>
      <w:r w:rsidRPr="00DE4439">
        <w:rPr>
          <w:rFonts w:hint="cs"/>
          <w:rtl/>
        </w:rPr>
        <w:t>«</w:t>
      </w:r>
      <w:r w:rsidR="00037AD0" w:rsidRPr="00DE4439">
        <w:rPr>
          <w:rFonts w:hint="cs"/>
          <w:rtl/>
        </w:rPr>
        <w:t xml:space="preserve">آنان </w:t>
      </w:r>
      <w:r w:rsidR="00AE657A">
        <w:rPr>
          <w:rFonts w:hint="cs"/>
          <w:rtl/>
        </w:rPr>
        <w:t>ک</w:t>
      </w:r>
      <w:r w:rsidR="00037AD0" w:rsidRPr="00DE4439">
        <w:rPr>
          <w:rFonts w:hint="cs"/>
          <w:rtl/>
        </w:rPr>
        <w:t>ه در روز رو</w:t>
      </w:r>
      <w:r w:rsidR="00AE657A">
        <w:rPr>
          <w:rFonts w:hint="cs"/>
          <w:rtl/>
        </w:rPr>
        <w:t>ی</w:t>
      </w:r>
      <w:r w:rsidR="00037AD0" w:rsidRPr="00DE4439">
        <w:rPr>
          <w:rFonts w:hint="cs"/>
          <w:rtl/>
        </w:rPr>
        <w:t>اروئ</w:t>
      </w:r>
      <w:r w:rsidR="00AE657A">
        <w:rPr>
          <w:rFonts w:hint="cs"/>
          <w:rtl/>
        </w:rPr>
        <w:t>ی</w:t>
      </w:r>
      <w:r w:rsidR="00037AD0" w:rsidRPr="00DE4439">
        <w:rPr>
          <w:rFonts w:hint="cs"/>
          <w:rtl/>
        </w:rPr>
        <w:t xml:space="preserve"> دو گروه (مسلمان و </w:t>
      </w:r>
      <w:r w:rsidR="00AE657A">
        <w:rPr>
          <w:rFonts w:hint="cs"/>
          <w:rtl/>
        </w:rPr>
        <w:t>ک</w:t>
      </w:r>
      <w:r w:rsidR="00037AD0" w:rsidRPr="00DE4439">
        <w:rPr>
          <w:rFonts w:hint="cs"/>
          <w:rtl/>
        </w:rPr>
        <w:t xml:space="preserve">افران در جنگ احد) فرار </w:t>
      </w:r>
      <w:r w:rsidR="00AE657A">
        <w:rPr>
          <w:rFonts w:hint="cs"/>
          <w:rtl/>
        </w:rPr>
        <w:t>ک</w:t>
      </w:r>
      <w:r w:rsidR="00037AD0" w:rsidRPr="00DE4439">
        <w:rPr>
          <w:rFonts w:hint="cs"/>
          <w:rtl/>
        </w:rPr>
        <w:t>ردند، ب</w:t>
      </w:r>
      <w:r w:rsidR="00AE657A">
        <w:rPr>
          <w:rFonts w:hint="cs"/>
          <w:rtl/>
        </w:rPr>
        <w:t>ی</w:t>
      </w:r>
      <w:r w:rsidR="00037AD0" w:rsidRPr="00DE4439">
        <w:rPr>
          <w:rFonts w:hint="cs"/>
          <w:rtl/>
        </w:rPr>
        <w:t>گمان اهر</w:t>
      </w:r>
      <w:r w:rsidR="00AE657A">
        <w:rPr>
          <w:rFonts w:hint="cs"/>
          <w:rtl/>
        </w:rPr>
        <w:t>ی</w:t>
      </w:r>
      <w:r w:rsidR="00037AD0" w:rsidRPr="00DE4439">
        <w:rPr>
          <w:rFonts w:hint="cs"/>
          <w:rtl/>
        </w:rPr>
        <w:t>من به سبب پاره‌ا</w:t>
      </w:r>
      <w:r w:rsidR="00AE657A">
        <w:rPr>
          <w:rFonts w:hint="cs"/>
          <w:rtl/>
        </w:rPr>
        <w:t>ی</w:t>
      </w:r>
      <w:r w:rsidR="00037AD0" w:rsidRPr="00DE4439">
        <w:rPr>
          <w:rFonts w:hint="cs"/>
          <w:rtl/>
        </w:rPr>
        <w:t xml:space="preserve"> از آنچه </w:t>
      </w:r>
      <w:r w:rsidR="00AE657A">
        <w:rPr>
          <w:rFonts w:hint="cs"/>
          <w:rtl/>
        </w:rPr>
        <w:t>ک</w:t>
      </w:r>
      <w:r w:rsidR="00037AD0" w:rsidRPr="00DE4439">
        <w:rPr>
          <w:rFonts w:hint="cs"/>
          <w:rtl/>
        </w:rPr>
        <w:t>رده بودند آنان را به لغزش انداخت و خداوند ا</w:t>
      </w:r>
      <w:r w:rsidR="00AE657A">
        <w:rPr>
          <w:rFonts w:hint="cs"/>
          <w:rtl/>
        </w:rPr>
        <w:t>ی</w:t>
      </w:r>
      <w:r w:rsidR="00037AD0" w:rsidRPr="00DE4439">
        <w:rPr>
          <w:rFonts w:hint="cs"/>
          <w:rtl/>
        </w:rPr>
        <w:t>شان را بخش</w:t>
      </w:r>
      <w:r w:rsidR="00AE657A">
        <w:rPr>
          <w:rFonts w:hint="cs"/>
          <w:rtl/>
        </w:rPr>
        <w:t>ی</w:t>
      </w:r>
      <w:r w:rsidR="00037AD0" w:rsidRPr="00DE4439">
        <w:rPr>
          <w:rFonts w:hint="cs"/>
          <w:rtl/>
        </w:rPr>
        <w:t xml:space="preserve">د، چرا </w:t>
      </w:r>
      <w:r w:rsidR="00AE657A">
        <w:rPr>
          <w:rFonts w:hint="cs"/>
          <w:rtl/>
        </w:rPr>
        <w:t>ک</w:t>
      </w:r>
      <w:r w:rsidR="00037AD0" w:rsidRPr="00DE4439">
        <w:rPr>
          <w:rFonts w:hint="cs"/>
          <w:rtl/>
        </w:rPr>
        <w:t>ه خداوند آمرزنده و ش</w:t>
      </w:r>
      <w:r w:rsidR="00AE657A">
        <w:rPr>
          <w:rFonts w:hint="cs"/>
          <w:rtl/>
        </w:rPr>
        <w:t>کی</w:t>
      </w:r>
      <w:r w:rsidR="00037AD0" w:rsidRPr="00DE4439">
        <w:rPr>
          <w:rFonts w:hint="cs"/>
          <w:rtl/>
        </w:rPr>
        <w:t>با است</w:t>
      </w:r>
      <w:r w:rsidRPr="00DE4439">
        <w:rPr>
          <w:rFonts w:hint="cs"/>
          <w:rtl/>
        </w:rPr>
        <w:t>».</w:t>
      </w:r>
    </w:p>
    <w:p w:rsidR="00105715" w:rsidRPr="00DE4439" w:rsidRDefault="0059757F" w:rsidP="00EA2D8A">
      <w:pPr>
        <w:pStyle w:val="a"/>
        <w:rPr>
          <w:rtl/>
        </w:rPr>
      </w:pPr>
      <w:r w:rsidRPr="00DE4439">
        <w:rPr>
          <w:rFonts w:hint="cs"/>
          <w:rtl/>
        </w:rPr>
        <w:t>اما در شر</w:t>
      </w:r>
      <w:r w:rsidR="00AE657A">
        <w:rPr>
          <w:rFonts w:hint="cs"/>
          <w:rtl/>
        </w:rPr>
        <w:t>ک</w:t>
      </w:r>
      <w:r w:rsidRPr="00DE4439">
        <w:rPr>
          <w:rFonts w:hint="cs"/>
          <w:rtl/>
        </w:rPr>
        <w:t>ت ن</w:t>
      </w:r>
      <w:r w:rsidR="00AE657A">
        <w:rPr>
          <w:rFonts w:hint="cs"/>
          <w:rtl/>
        </w:rPr>
        <w:t>ک</w:t>
      </w:r>
      <w:r w:rsidRPr="00DE4439">
        <w:rPr>
          <w:rFonts w:hint="cs"/>
          <w:rtl/>
        </w:rPr>
        <w:t>ردن او در جنگ بدر برا</w:t>
      </w:r>
      <w:r w:rsidR="00AE657A">
        <w:rPr>
          <w:rFonts w:hint="cs"/>
          <w:rtl/>
        </w:rPr>
        <w:t>ی</w:t>
      </w:r>
      <w:r w:rsidRPr="00DE4439">
        <w:rPr>
          <w:rFonts w:hint="cs"/>
          <w:rtl/>
        </w:rPr>
        <w:t xml:space="preserve"> آن بود </w:t>
      </w:r>
      <w:r w:rsidR="00AE657A">
        <w:rPr>
          <w:rFonts w:hint="cs"/>
          <w:rtl/>
        </w:rPr>
        <w:t>ک</w:t>
      </w:r>
      <w:r w:rsidRPr="00DE4439">
        <w:rPr>
          <w:rFonts w:hint="cs"/>
          <w:rtl/>
        </w:rPr>
        <w:t>ه دختر پ</w:t>
      </w:r>
      <w:r w:rsidR="00AE657A">
        <w:rPr>
          <w:rFonts w:hint="cs"/>
          <w:rtl/>
        </w:rPr>
        <w:t>ی</w:t>
      </w:r>
      <w:r w:rsidRPr="00DE4439">
        <w:rPr>
          <w:rFonts w:hint="cs"/>
          <w:rtl/>
        </w:rPr>
        <w:t>امبر</w:t>
      </w:r>
      <w:r w:rsidR="00105715" w:rsidRPr="00DE4439">
        <w:rPr>
          <w:rFonts w:ascii="Tahoma" w:hAnsi="Tahoma" w:cs="CTraditional Arabic" w:hint="cs"/>
          <w:color w:val="000000"/>
          <w:rtl/>
        </w:rPr>
        <w:t>ص</w:t>
      </w:r>
      <w:r w:rsidR="0070270E" w:rsidRPr="00DE4439">
        <w:rPr>
          <w:rFonts w:hint="cs"/>
          <w:rtl/>
        </w:rPr>
        <w:t xml:space="preserve"> </w:t>
      </w:r>
      <w:r w:rsidR="00AE657A">
        <w:rPr>
          <w:rFonts w:hint="cs"/>
          <w:rtl/>
        </w:rPr>
        <w:t>ک</w:t>
      </w:r>
      <w:r w:rsidR="0070270E" w:rsidRPr="00DE4439">
        <w:rPr>
          <w:rFonts w:hint="cs"/>
          <w:rtl/>
        </w:rPr>
        <w:t>ه همسر عثمان بود ب</w:t>
      </w:r>
      <w:r w:rsidR="00AE657A">
        <w:rPr>
          <w:rFonts w:hint="cs"/>
          <w:rtl/>
        </w:rPr>
        <w:t>ی</w:t>
      </w:r>
      <w:r w:rsidR="0070270E" w:rsidRPr="00DE4439">
        <w:rPr>
          <w:rFonts w:hint="cs"/>
          <w:rtl/>
        </w:rPr>
        <w:t>مار بود، و پ</w:t>
      </w:r>
      <w:r w:rsidR="00AE657A">
        <w:rPr>
          <w:rFonts w:hint="cs"/>
          <w:rtl/>
        </w:rPr>
        <w:t>ی</w:t>
      </w:r>
      <w:r w:rsidR="0070270E" w:rsidRPr="00DE4439">
        <w:rPr>
          <w:rFonts w:hint="cs"/>
          <w:rtl/>
        </w:rPr>
        <w:t>امبر به او گفت تو از همسرت پرستار</w:t>
      </w:r>
      <w:r w:rsidR="00AE657A">
        <w:rPr>
          <w:rFonts w:hint="cs"/>
          <w:rtl/>
        </w:rPr>
        <w:t>ی</w:t>
      </w:r>
      <w:r w:rsidR="0070270E" w:rsidRPr="00DE4439">
        <w:rPr>
          <w:rFonts w:hint="cs"/>
          <w:rtl/>
        </w:rPr>
        <w:t xml:space="preserve"> </w:t>
      </w:r>
      <w:r w:rsidR="00AE657A">
        <w:rPr>
          <w:rFonts w:hint="cs"/>
          <w:rtl/>
        </w:rPr>
        <w:t>ک</w:t>
      </w:r>
      <w:r w:rsidR="0070270E" w:rsidRPr="00DE4439">
        <w:rPr>
          <w:rFonts w:hint="cs"/>
          <w:rtl/>
        </w:rPr>
        <w:t>ن و پاداش فرد</w:t>
      </w:r>
      <w:r w:rsidR="00AE657A">
        <w:rPr>
          <w:rFonts w:hint="cs"/>
          <w:rtl/>
        </w:rPr>
        <w:t>ی</w:t>
      </w:r>
      <w:r w:rsidR="0070270E" w:rsidRPr="00DE4439">
        <w:rPr>
          <w:rFonts w:hint="cs"/>
          <w:rtl/>
        </w:rPr>
        <w:t xml:space="preserve"> </w:t>
      </w:r>
      <w:r w:rsidR="00AE657A">
        <w:rPr>
          <w:rFonts w:hint="cs"/>
          <w:rtl/>
        </w:rPr>
        <w:t>ک</w:t>
      </w:r>
      <w:r w:rsidR="0070270E" w:rsidRPr="00DE4439">
        <w:rPr>
          <w:rFonts w:hint="cs"/>
          <w:rtl/>
        </w:rPr>
        <w:t>ه در جنگ حضور دارد به تو م</w:t>
      </w:r>
      <w:r w:rsidR="00AE657A">
        <w:rPr>
          <w:rFonts w:hint="cs"/>
          <w:rtl/>
        </w:rPr>
        <w:t>ی</w:t>
      </w:r>
      <w:r w:rsidR="0070270E" w:rsidRPr="00DE4439">
        <w:rPr>
          <w:rFonts w:hint="cs"/>
          <w:rtl/>
        </w:rPr>
        <w:t>‌رسد و ن</w:t>
      </w:r>
      <w:r w:rsidR="00AE657A">
        <w:rPr>
          <w:rFonts w:hint="cs"/>
          <w:rtl/>
        </w:rPr>
        <w:t>ی</w:t>
      </w:r>
      <w:r w:rsidR="0070270E" w:rsidRPr="00DE4439">
        <w:rPr>
          <w:rFonts w:hint="cs"/>
          <w:rtl/>
        </w:rPr>
        <w:t>ز سهم</w:t>
      </w:r>
      <w:r w:rsidR="00AE657A">
        <w:rPr>
          <w:rFonts w:hint="cs"/>
          <w:rtl/>
        </w:rPr>
        <w:t>ی</w:t>
      </w:r>
      <w:r w:rsidR="0070270E" w:rsidRPr="00DE4439">
        <w:rPr>
          <w:rFonts w:hint="cs"/>
          <w:rtl/>
        </w:rPr>
        <w:t>ه غن</w:t>
      </w:r>
      <w:r w:rsidR="00AE657A">
        <w:rPr>
          <w:rFonts w:hint="cs"/>
          <w:rtl/>
        </w:rPr>
        <w:t>ی</w:t>
      </w:r>
      <w:r w:rsidR="0070270E" w:rsidRPr="00DE4439">
        <w:rPr>
          <w:rFonts w:hint="cs"/>
          <w:rtl/>
        </w:rPr>
        <w:t>مت تو هم به تو م</w:t>
      </w:r>
      <w:r w:rsidR="00AE657A">
        <w:rPr>
          <w:rFonts w:hint="cs"/>
          <w:rtl/>
        </w:rPr>
        <w:t>ی</w:t>
      </w:r>
      <w:r w:rsidR="0070270E" w:rsidRPr="00DE4439">
        <w:rPr>
          <w:rFonts w:hint="eastAsia"/>
          <w:rtl/>
        </w:rPr>
        <w:t>‌</w:t>
      </w:r>
      <w:r w:rsidR="0070270E" w:rsidRPr="00DE4439">
        <w:rPr>
          <w:rFonts w:hint="cs"/>
          <w:rtl/>
        </w:rPr>
        <w:t>رسد</w:t>
      </w:r>
      <w:r w:rsidR="00E94066" w:rsidRPr="00DE4439">
        <w:rPr>
          <w:rFonts w:hint="cs"/>
          <w:rtl/>
        </w:rPr>
        <w:t>، بنابرا</w:t>
      </w:r>
      <w:r w:rsidR="00AE657A">
        <w:rPr>
          <w:rFonts w:hint="cs"/>
          <w:rtl/>
        </w:rPr>
        <w:t>ی</w:t>
      </w:r>
      <w:r w:rsidR="00E94066" w:rsidRPr="00DE4439">
        <w:rPr>
          <w:rFonts w:hint="cs"/>
          <w:rtl/>
        </w:rPr>
        <w:t>ن عثمان به دستور پ</w:t>
      </w:r>
      <w:r w:rsidR="00AE657A">
        <w:rPr>
          <w:rFonts w:hint="cs"/>
          <w:rtl/>
        </w:rPr>
        <w:t>ی</w:t>
      </w:r>
      <w:r w:rsidR="00E94066" w:rsidRPr="00DE4439">
        <w:rPr>
          <w:rFonts w:hint="cs"/>
          <w:rtl/>
        </w:rPr>
        <w:t>امبر</w:t>
      </w:r>
      <w:r w:rsidR="00105715" w:rsidRPr="00DE4439">
        <w:rPr>
          <w:rFonts w:ascii="Tahoma" w:hAnsi="Tahoma" w:cs="CTraditional Arabic" w:hint="cs"/>
          <w:color w:val="000000"/>
          <w:rtl/>
        </w:rPr>
        <w:t>ص</w:t>
      </w:r>
      <w:r w:rsidR="00B75AF0" w:rsidRPr="00DE4439">
        <w:rPr>
          <w:rFonts w:hint="cs"/>
          <w:rtl/>
        </w:rPr>
        <w:t xml:space="preserve"> در جنگ شر</w:t>
      </w:r>
      <w:r w:rsidR="00AE657A">
        <w:rPr>
          <w:rFonts w:hint="cs"/>
          <w:rtl/>
        </w:rPr>
        <w:t>ک</w:t>
      </w:r>
      <w:r w:rsidR="00B75AF0" w:rsidRPr="00DE4439">
        <w:rPr>
          <w:rFonts w:hint="cs"/>
          <w:rtl/>
        </w:rPr>
        <w:t>ت ن</w:t>
      </w:r>
      <w:r w:rsidR="00AE657A">
        <w:rPr>
          <w:rFonts w:hint="cs"/>
          <w:rtl/>
        </w:rPr>
        <w:t>ک</w:t>
      </w:r>
      <w:r w:rsidR="00B75AF0" w:rsidRPr="00DE4439">
        <w:rPr>
          <w:rFonts w:hint="cs"/>
          <w:rtl/>
        </w:rPr>
        <w:t>رد و پ</w:t>
      </w:r>
      <w:r w:rsidR="00AE657A">
        <w:rPr>
          <w:rFonts w:hint="cs"/>
          <w:rtl/>
        </w:rPr>
        <w:t>ی</w:t>
      </w:r>
      <w:r w:rsidR="00B75AF0" w:rsidRPr="00DE4439">
        <w:rPr>
          <w:rFonts w:hint="cs"/>
          <w:rtl/>
        </w:rPr>
        <w:t>امبر</w:t>
      </w:r>
      <w:r w:rsidR="00105715" w:rsidRPr="00DE4439">
        <w:rPr>
          <w:rFonts w:ascii="Tahoma" w:hAnsi="Tahoma" w:cs="CTraditional Arabic" w:hint="cs"/>
          <w:color w:val="000000"/>
          <w:rtl/>
        </w:rPr>
        <w:t>ص</w:t>
      </w:r>
      <w:r w:rsidR="00CC1523" w:rsidRPr="00DE4439">
        <w:rPr>
          <w:rFonts w:hint="cs"/>
          <w:rtl/>
        </w:rPr>
        <w:t xml:space="preserve"> از غن</w:t>
      </w:r>
      <w:r w:rsidR="00AE657A">
        <w:rPr>
          <w:rFonts w:hint="cs"/>
          <w:rtl/>
        </w:rPr>
        <w:t>ی</w:t>
      </w:r>
      <w:r w:rsidR="00CC1523" w:rsidRPr="00DE4439">
        <w:rPr>
          <w:rFonts w:hint="cs"/>
          <w:rtl/>
        </w:rPr>
        <w:t>مت‌ها</w:t>
      </w:r>
      <w:r w:rsidR="00AE657A">
        <w:rPr>
          <w:rFonts w:hint="cs"/>
          <w:rtl/>
        </w:rPr>
        <w:t>ی</w:t>
      </w:r>
      <w:r w:rsidR="00CC1523" w:rsidRPr="00DE4439">
        <w:rPr>
          <w:rFonts w:hint="cs"/>
          <w:rtl/>
        </w:rPr>
        <w:t xml:space="preserve"> به دست آمده از ا</w:t>
      </w:r>
      <w:r w:rsidR="00AE657A">
        <w:rPr>
          <w:rFonts w:hint="cs"/>
          <w:rtl/>
        </w:rPr>
        <w:t>ی</w:t>
      </w:r>
      <w:r w:rsidR="00CC1523" w:rsidRPr="00DE4439">
        <w:rPr>
          <w:rFonts w:hint="cs"/>
          <w:rtl/>
        </w:rPr>
        <w:t xml:space="preserve">ن جنگ به او </w:t>
      </w:r>
      <w:r w:rsidR="000A67DD" w:rsidRPr="00DE4439">
        <w:rPr>
          <w:rFonts w:hint="cs"/>
          <w:rtl/>
        </w:rPr>
        <w:t>سهم</w:t>
      </w:r>
      <w:r w:rsidR="00AE657A">
        <w:rPr>
          <w:rFonts w:hint="cs"/>
          <w:rtl/>
        </w:rPr>
        <w:t>ی</w:t>
      </w:r>
      <w:r w:rsidR="00105715" w:rsidRPr="00DE4439">
        <w:rPr>
          <w:rFonts w:hint="cs"/>
          <w:rtl/>
        </w:rPr>
        <w:t>ه داد.</w:t>
      </w:r>
    </w:p>
    <w:p w:rsidR="00105715" w:rsidRPr="00DE4439" w:rsidRDefault="000A67DD" w:rsidP="00EA2D8A">
      <w:pPr>
        <w:pStyle w:val="a"/>
        <w:rPr>
          <w:rtl/>
        </w:rPr>
      </w:pPr>
      <w:r w:rsidRPr="00DE4439">
        <w:rPr>
          <w:rFonts w:hint="cs"/>
          <w:rtl/>
        </w:rPr>
        <w:t>و اما حاضر نبودن او در ب</w:t>
      </w:r>
      <w:r w:rsidR="00AE657A">
        <w:rPr>
          <w:rFonts w:hint="cs"/>
          <w:rtl/>
        </w:rPr>
        <w:t>ی</w:t>
      </w:r>
      <w:r w:rsidRPr="00DE4439">
        <w:rPr>
          <w:rFonts w:hint="cs"/>
          <w:rtl/>
        </w:rPr>
        <w:t>عت الرضوان برا</w:t>
      </w:r>
      <w:r w:rsidR="00AE657A">
        <w:rPr>
          <w:rFonts w:hint="cs"/>
          <w:rtl/>
        </w:rPr>
        <w:t>ی</w:t>
      </w:r>
      <w:r w:rsidRPr="00DE4439">
        <w:rPr>
          <w:rFonts w:hint="cs"/>
          <w:rtl/>
        </w:rPr>
        <w:t xml:space="preserve"> آن بود </w:t>
      </w:r>
      <w:r w:rsidR="00AE657A">
        <w:rPr>
          <w:rFonts w:hint="cs"/>
          <w:rtl/>
        </w:rPr>
        <w:t>ک</w:t>
      </w:r>
      <w:r w:rsidRPr="00DE4439">
        <w:rPr>
          <w:rFonts w:hint="cs"/>
          <w:rtl/>
        </w:rPr>
        <w:t xml:space="preserve">ه </w:t>
      </w:r>
      <w:r w:rsidR="00AE657A">
        <w:rPr>
          <w:rFonts w:hint="cs"/>
          <w:rtl/>
        </w:rPr>
        <w:t>ک</w:t>
      </w:r>
      <w:r w:rsidRPr="00DE4439">
        <w:rPr>
          <w:rFonts w:hint="cs"/>
          <w:rtl/>
        </w:rPr>
        <w:t>س</w:t>
      </w:r>
      <w:r w:rsidR="00AE657A">
        <w:rPr>
          <w:rFonts w:hint="cs"/>
          <w:rtl/>
        </w:rPr>
        <w:t>ی</w:t>
      </w:r>
      <w:r w:rsidRPr="00DE4439">
        <w:rPr>
          <w:rFonts w:hint="cs"/>
          <w:rtl/>
        </w:rPr>
        <w:t xml:space="preserve"> در م</w:t>
      </w:r>
      <w:r w:rsidR="00AE657A">
        <w:rPr>
          <w:rFonts w:hint="cs"/>
          <w:rtl/>
        </w:rPr>
        <w:t>ک</w:t>
      </w:r>
      <w:r w:rsidRPr="00DE4439">
        <w:rPr>
          <w:rFonts w:hint="cs"/>
          <w:rtl/>
        </w:rPr>
        <w:t xml:space="preserve">ه محترم‌تر از او نبود </w:t>
      </w:r>
      <w:r w:rsidR="00AE657A">
        <w:rPr>
          <w:rFonts w:hint="cs"/>
          <w:rtl/>
        </w:rPr>
        <w:t>ک</w:t>
      </w:r>
      <w:r w:rsidRPr="00DE4439">
        <w:rPr>
          <w:rFonts w:hint="cs"/>
          <w:rtl/>
        </w:rPr>
        <w:t>ه پ</w:t>
      </w:r>
      <w:r w:rsidR="00AE657A">
        <w:rPr>
          <w:rFonts w:hint="cs"/>
          <w:rtl/>
        </w:rPr>
        <w:t>ی</w:t>
      </w:r>
      <w:r w:rsidRPr="00DE4439">
        <w:rPr>
          <w:rFonts w:hint="cs"/>
          <w:rtl/>
        </w:rPr>
        <w:t>امبر</w:t>
      </w:r>
      <w:r w:rsidR="00105715" w:rsidRPr="00DE4439">
        <w:rPr>
          <w:rFonts w:ascii="Tahoma" w:hAnsi="Tahoma" w:cs="CTraditional Arabic" w:hint="cs"/>
          <w:color w:val="000000"/>
          <w:rtl/>
        </w:rPr>
        <w:t>ص</w:t>
      </w:r>
      <w:r w:rsidR="00D43278" w:rsidRPr="00DE4439">
        <w:rPr>
          <w:rFonts w:hint="cs"/>
          <w:rtl/>
        </w:rPr>
        <w:t xml:space="preserve"> او را به جا</w:t>
      </w:r>
      <w:r w:rsidR="00AE657A">
        <w:rPr>
          <w:rFonts w:hint="cs"/>
          <w:rtl/>
        </w:rPr>
        <w:t>ی</w:t>
      </w:r>
      <w:r w:rsidR="00D43278" w:rsidRPr="00DE4439">
        <w:rPr>
          <w:rFonts w:hint="cs"/>
          <w:rtl/>
        </w:rPr>
        <w:t xml:space="preserve"> عثمان بفرستد</w:t>
      </w:r>
      <w:r w:rsidR="00D43278" w:rsidRPr="00D139C3">
        <w:rPr>
          <w:rStyle w:val="Char0"/>
          <w:vertAlign w:val="superscript"/>
          <w:rtl/>
        </w:rPr>
        <w:footnoteReference w:id="128"/>
      </w:r>
      <w:r w:rsidR="00CC38CB" w:rsidRPr="00DE4439">
        <w:rPr>
          <w:rFonts w:hint="cs"/>
          <w:rtl/>
        </w:rPr>
        <w:t>.</w:t>
      </w:r>
      <w:r w:rsidR="00D43278" w:rsidRPr="00DE4439">
        <w:rPr>
          <w:rFonts w:hint="cs"/>
          <w:rtl/>
        </w:rPr>
        <w:t xml:space="preserve"> </w:t>
      </w:r>
      <w:r w:rsidR="00CC38CB" w:rsidRPr="00DE4439">
        <w:rPr>
          <w:rFonts w:hint="cs"/>
          <w:rtl/>
        </w:rPr>
        <w:t>و ب</w:t>
      </w:r>
      <w:r w:rsidR="00AE657A">
        <w:rPr>
          <w:rFonts w:hint="cs"/>
          <w:rtl/>
        </w:rPr>
        <w:t>ی</w:t>
      </w:r>
      <w:r w:rsidR="00CC38CB" w:rsidRPr="00DE4439">
        <w:rPr>
          <w:rFonts w:hint="cs"/>
          <w:rtl/>
        </w:rPr>
        <w:t>عت الرضوان بعد از رفتن عثمان به م</w:t>
      </w:r>
      <w:r w:rsidR="00AE657A">
        <w:rPr>
          <w:rFonts w:hint="cs"/>
          <w:rtl/>
        </w:rPr>
        <w:t>ک</w:t>
      </w:r>
      <w:r w:rsidR="00CC38CB" w:rsidRPr="00DE4439">
        <w:rPr>
          <w:rFonts w:hint="cs"/>
          <w:rtl/>
        </w:rPr>
        <w:t>ه انجام شد</w:t>
      </w:r>
      <w:r w:rsidR="00105715" w:rsidRPr="00DE4439">
        <w:rPr>
          <w:rFonts w:hint="cs"/>
          <w:rtl/>
        </w:rPr>
        <w:t>،</w:t>
      </w:r>
      <w:r w:rsidR="00CC38CB" w:rsidRPr="00DE4439">
        <w:rPr>
          <w:rFonts w:hint="cs"/>
          <w:rtl/>
        </w:rPr>
        <w:t xml:space="preserve"> و پ</w:t>
      </w:r>
      <w:r w:rsidR="00AE657A">
        <w:rPr>
          <w:rFonts w:hint="cs"/>
          <w:rtl/>
        </w:rPr>
        <w:t>ی</w:t>
      </w:r>
      <w:r w:rsidR="00CC38CB" w:rsidRPr="00DE4439">
        <w:rPr>
          <w:rFonts w:hint="cs"/>
          <w:rtl/>
        </w:rPr>
        <w:t>امبر</w:t>
      </w:r>
      <w:r w:rsidR="00105715" w:rsidRPr="00DE4439">
        <w:rPr>
          <w:rFonts w:ascii="Tahoma" w:hAnsi="Tahoma" w:cs="CTraditional Arabic" w:hint="cs"/>
          <w:color w:val="000000"/>
          <w:rtl/>
        </w:rPr>
        <w:t>ص</w:t>
      </w:r>
      <w:r w:rsidR="00016E15" w:rsidRPr="00DE4439">
        <w:rPr>
          <w:rFonts w:hint="cs"/>
          <w:rtl/>
        </w:rPr>
        <w:t xml:space="preserve"> دست راست خود را به جا</w:t>
      </w:r>
      <w:r w:rsidR="00AE657A">
        <w:rPr>
          <w:rFonts w:hint="cs"/>
          <w:rtl/>
        </w:rPr>
        <w:t>ی</w:t>
      </w:r>
      <w:r w:rsidR="00016E15" w:rsidRPr="00DE4439">
        <w:rPr>
          <w:rFonts w:hint="cs"/>
          <w:rtl/>
        </w:rPr>
        <w:t xml:space="preserve"> دست عثمان قرار داد و گفت ا</w:t>
      </w:r>
      <w:r w:rsidR="00AE657A">
        <w:rPr>
          <w:rFonts w:hint="cs"/>
          <w:rtl/>
        </w:rPr>
        <w:t>ی</w:t>
      </w:r>
      <w:r w:rsidR="00105715" w:rsidRPr="00DE4439">
        <w:rPr>
          <w:rFonts w:hint="cs"/>
          <w:rtl/>
        </w:rPr>
        <w:t>ن دست عثمان است.</w:t>
      </w:r>
    </w:p>
    <w:p w:rsidR="009B7C25" w:rsidRPr="00DE4439" w:rsidRDefault="00016E15" w:rsidP="00EA2D8A">
      <w:pPr>
        <w:pStyle w:val="a"/>
        <w:rPr>
          <w:rtl/>
        </w:rPr>
      </w:pPr>
      <w:r w:rsidRPr="00DE4439">
        <w:rPr>
          <w:rFonts w:hint="cs"/>
          <w:rtl/>
        </w:rPr>
        <w:t>آنگاه ابن عمر به آن مرد مصر</w:t>
      </w:r>
      <w:r w:rsidR="00AE657A">
        <w:rPr>
          <w:rFonts w:hint="cs"/>
          <w:rtl/>
        </w:rPr>
        <w:t>ی</w:t>
      </w:r>
      <w:r w:rsidRPr="00DE4439">
        <w:rPr>
          <w:rFonts w:hint="cs"/>
          <w:rtl/>
        </w:rPr>
        <w:t xml:space="preserve"> گفت پس ا</w:t>
      </w:r>
      <w:r w:rsidR="00AE657A">
        <w:rPr>
          <w:rFonts w:hint="cs"/>
          <w:rtl/>
        </w:rPr>
        <w:t>ی</w:t>
      </w:r>
      <w:r w:rsidRPr="00DE4439">
        <w:rPr>
          <w:rFonts w:hint="cs"/>
          <w:rtl/>
        </w:rPr>
        <w:t>نها را به خاطر بسپار و برو</w:t>
      </w:r>
      <w:r w:rsidRPr="00D139C3">
        <w:rPr>
          <w:rStyle w:val="Char0"/>
          <w:vertAlign w:val="superscript"/>
          <w:rtl/>
        </w:rPr>
        <w:footnoteReference w:id="129"/>
      </w:r>
      <w:r w:rsidR="00105715" w:rsidRPr="00DE4439">
        <w:rPr>
          <w:rFonts w:hint="cs"/>
          <w:rtl/>
        </w:rPr>
        <w:t>.</w:t>
      </w:r>
    </w:p>
    <w:p w:rsidR="00527F8D" w:rsidRPr="00DE4439" w:rsidRDefault="009F1051" w:rsidP="00EA2D8A">
      <w:pPr>
        <w:pStyle w:val="a"/>
        <w:rPr>
          <w:rtl/>
        </w:rPr>
      </w:pPr>
      <w:r w:rsidRPr="00DE4439">
        <w:rPr>
          <w:rFonts w:hint="cs"/>
          <w:rtl/>
        </w:rPr>
        <w:t xml:space="preserve">اعتراض </w:t>
      </w:r>
      <w:r w:rsidR="00AE657A">
        <w:rPr>
          <w:rFonts w:hint="cs"/>
          <w:rtl/>
        </w:rPr>
        <w:t>ی</w:t>
      </w:r>
      <w:r w:rsidRPr="00DE4439">
        <w:rPr>
          <w:rFonts w:hint="cs"/>
          <w:rtl/>
        </w:rPr>
        <w:t>ازدهم</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AE657A">
        <w:rPr>
          <w:rFonts w:hint="cs"/>
          <w:rtl/>
        </w:rPr>
        <w:t>ک</w:t>
      </w:r>
      <w:r w:rsidRPr="00DE4439">
        <w:rPr>
          <w:rFonts w:hint="cs"/>
          <w:rtl/>
        </w:rPr>
        <w:t>ه عثمان عب</w:t>
      </w:r>
      <w:r w:rsidR="00AE657A">
        <w:rPr>
          <w:rFonts w:hint="cs"/>
          <w:rtl/>
        </w:rPr>
        <w:t>ی</w:t>
      </w:r>
      <w:r w:rsidRPr="00DE4439">
        <w:rPr>
          <w:rFonts w:hint="cs"/>
          <w:rtl/>
        </w:rPr>
        <w:t xml:space="preserve">دالله بن عمر را به خاطر </w:t>
      </w:r>
      <w:r w:rsidR="00AE657A">
        <w:rPr>
          <w:rFonts w:hint="cs"/>
          <w:rtl/>
        </w:rPr>
        <w:t>ک</w:t>
      </w:r>
      <w:r w:rsidRPr="00DE4439">
        <w:rPr>
          <w:rFonts w:hint="cs"/>
          <w:rtl/>
        </w:rPr>
        <w:t>شتن هرمزان قصاص ن</w:t>
      </w:r>
      <w:r w:rsidR="00AE657A">
        <w:rPr>
          <w:rFonts w:hint="cs"/>
          <w:rtl/>
        </w:rPr>
        <w:t>ک</w:t>
      </w:r>
      <w:r w:rsidRPr="00DE4439">
        <w:rPr>
          <w:rFonts w:hint="cs"/>
          <w:rtl/>
        </w:rPr>
        <w:t xml:space="preserve">رد. در </w:t>
      </w:r>
      <w:r w:rsidR="00AE657A">
        <w:rPr>
          <w:rFonts w:hint="cs"/>
          <w:rtl/>
        </w:rPr>
        <w:t>ک</w:t>
      </w:r>
      <w:r w:rsidRPr="00DE4439">
        <w:rPr>
          <w:rFonts w:hint="cs"/>
          <w:rtl/>
        </w:rPr>
        <w:t>تابها</w:t>
      </w:r>
      <w:r w:rsidR="00AE657A">
        <w:rPr>
          <w:rFonts w:hint="cs"/>
          <w:rtl/>
        </w:rPr>
        <w:t>ی</w:t>
      </w:r>
      <w:r w:rsidRPr="00DE4439">
        <w:rPr>
          <w:rFonts w:hint="cs"/>
          <w:rtl/>
        </w:rPr>
        <w:t xml:space="preserve"> تار</w:t>
      </w:r>
      <w:r w:rsidR="00AE657A">
        <w:rPr>
          <w:rFonts w:hint="cs"/>
          <w:rtl/>
        </w:rPr>
        <w:t>ی</w:t>
      </w:r>
      <w:r w:rsidRPr="00DE4439">
        <w:rPr>
          <w:rFonts w:hint="cs"/>
          <w:rtl/>
        </w:rPr>
        <w:t xml:space="preserve">خ معروف است </w:t>
      </w:r>
      <w:r w:rsidR="00AE657A">
        <w:rPr>
          <w:rFonts w:hint="cs"/>
          <w:rtl/>
        </w:rPr>
        <w:t>ک</w:t>
      </w:r>
      <w:r w:rsidRPr="00DE4439">
        <w:rPr>
          <w:rFonts w:hint="cs"/>
          <w:rtl/>
        </w:rPr>
        <w:t xml:space="preserve">ه بعد از آن </w:t>
      </w:r>
      <w:r w:rsidR="00AE657A">
        <w:rPr>
          <w:rFonts w:hint="cs"/>
          <w:rtl/>
        </w:rPr>
        <w:t>ک</w:t>
      </w:r>
      <w:r w:rsidRPr="00DE4439">
        <w:rPr>
          <w:rFonts w:hint="cs"/>
          <w:rtl/>
        </w:rPr>
        <w:t>ه ابو لؤلؤ مجوس</w:t>
      </w:r>
      <w:r w:rsidR="00AE657A">
        <w:rPr>
          <w:rFonts w:hint="cs"/>
          <w:rtl/>
        </w:rPr>
        <w:t>ی</w:t>
      </w:r>
      <w:r w:rsidRPr="00DE4439">
        <w:rPr>
          <w:rFonts w:hint="cs"/>
          <w:rtl/>
        </w:rPr>
        <w:t xml:space="preserve"> عمر بن </w:t>
      </w:r>
      <w:r w:rsidR="004470CB" w:rsidRPr="00DE4439">
        <w:rPr>
          <w:rFonts w:hint="cs"/>
          <w:rtl/>
        </w:rPr>
        <w:t>ال</w:t>
      </w:r>
      <w:r w:rsidRPr="00DE4439">
        <w:rPr>
          <w:rFonts w:hint="cs"/>
          <w:rtl/>
        </w:rPr>
        <w:t xml:space="preserve">خطاب را </w:t>
      </w:r>
      <w:r w:rsidR="00AE657A">
        <w:rPr>
          <w:rFonts w:hint="cs"/>
          <w:rtl/>
        </w:rPr>
        <w:t>ک</w:t>
      </w:r>
      <w:r w:rsidRPr="00DE4439">
        <w:rPr>
          <w:rFonts w:hint="cs"/>
          <w:rtl/>
        </w:rPr>
        <w:t>شت، وقت</w:t>
      </w:r>
      <w:r w:rsidR="00AE657A">
        <w:rPr>
          <w:rFonts w:hint="cs"/>
          <w:rtl/>
        </w:rPr>
        <w:t>ی</w:t>
      </w:r>
      <w:r w:rsidRPr="00DE4439">
        <w:rPr>
          <w:rFonts w:hint="cs"/>
          <w:rtl/>
        </w:rPr>
        <w:t xml:space="preserve"> مردم چادر</w:t>
      </w:r>
      <w:r w:rsidR="00AE657A">
        <w:rPr>
          <w:rFonts w:hint="cs"/>
          <w:rtl/>
        </w:rPr>
        <w:t>ی</w:t>
      </w:r>
      <w:r w:rsidRPr="00DE4439">
        <w:rPr>
          <w:rFonts w:hint="cs"/>
          <w:rtl/>
        </w:rPr>
        <w:t xml:space="preserve"> بر او انداختند او خود</w:t>
      </w:r>
      <w:r w:rsidR="00AE657A">
        <w:rPr>
          <w:rFonts w:hint="cs"/>
          <w:rtl/>
        </w:rPr>
        <w:t>ک</w:t>
      </w:r>
      <w:r w:rsidRPr="00DE4439">
        <w:rPr>
          <w:rFonts w:hint="cs"/>
          <w:rtl/>
        </w:rPr>
        <w:t>ش</w:t>
      </w:r>
      <w:r w:rsidR="00AE657A">
        <w:rPr>
          <w:rFonts w:hint="cs"/>
          <w:rtl/>
        </w:rPr>
        <w:t>ی</w:t>
      </w:r>
      <w:r w:rsidRPr="00DE4439">
        <w:rPr>
          <w:rFonts w:hint="cs"/>
          <w:rtl/>
        </w:rPr>
        <w:t xml:space="preserve"> </w:t>
      </w:r>
      <w:r w:rsidR="00AE657A">
        <w:rPr>
          <w:rFonts w:hint="cs"/>
          <w:rtl/>
        </w:rPr>
        <w:t>ک</w:t>
      </w:r>
      <w:r w:rsidRPr="00DE4439">
        <w:rPr>
          <w:rFonts w:hint="cs"/>
          <w:rtl/>
        </w:rPr>
        <w:t>رد</w:t>
      </w:r>
      <w:r w:rsidRPr="00D139C3">
        <w:rPr>
          <w:rStyle w:val="Char0"/>
          <w:vertAlign w:val="superscript"/>
          <w:rtl/>
        </w:rPr>
        <w:footnoteReference w:id="130"/>
      </w:r>
      <w:r w:rsidRPr="00DE4439">
        <w:rPr>
          <w:rFonts w:hint="cs"/>
          <w:rtl/>
        </w:rPr>
        <w:t>، و بعد از آن عب</w:t>
      </w:r>
      <w:r w:rsidR="00AE657A">
        <w:rPr>
          <w:rFonts w:hint="cs"/>
          <w:rtl/>
        </w:rPr>
        <w:t>ی</w:t>
      </w:r>
      <w:r w:rsidRPr="00DE4439">
        <w:rPr>
          <w:rFonts w:hint="cs"/>
          <w:rtl/>
        </w:rPr>
        <w:t>دالله بن عمر مرد</w:t>
      </w:r>
      <w:r w:rsidR="00AE657A">
        <w:rPr>
          <w:rFonts w:hint="cs"/>
          <w:rtl/>
        </w:rPr>
        <w:t>ی</w:t>
      </w:r>
      <w:r w:rsidRPr="00DE4439">
        <w:rPr>
          <w:rFonts w:hint="cs"/>
          <w:rtl/>
        </w:rPr>
        <w:t xml:space="preserve"> را به نام هرمزان به قتل رساند، هرمزان مجوس</w:t>
      </w:r>
      <w:r w:rsidR="00AE657A">
        <w:rPr>
          <w:rFonts w:hint="cs"/>
          <w:rtl/>
        </w:rPr>
        <w:t>ی</w:t>
      </w:r>
      <w:r w:rsidRPr="00DE4439">
        <w:rPr>
          <w:rFonts w:hint="cs"/>
          <w:rtl/>
        </w:rPr>
        <w:t xml:space="preserve"> بود </w:t>
      </w:r>
      <w:r w:rsidR="00AE657A">
        <w:rPr>
          <w:rFonts w:hint="cs"/>
          <w:rtl/>
        </w:rPr>
        <w:t>ک</w:t>
      </w:r>
      <w:r w:rsidRPr="00DE4439">
        <w:rPr>
          <w:rFonts w:hint="cs"/>
          <w:rtl/>
        </w:rPr>
        <w:t>ه مسلمان شد، وقت</w:t>
      </w:r>
      <w:r w:rsidR="00AE657A">
        <w:rPr>
          <w:rFonts w:hint="cs"/>
          <w:rtl/>
        </w:rPr>
        <w:t>ی</w:t>
      </w:r>
      <w:r w:rsidRPr="00DE4439">
        <w:rPr>
          <w:rFonts w:hint="cs"/>
          <w:rtl/>
        </w:rPr>
        <w:t xml:space="preserve"> به عب</w:t>
      </w:r>
      <w:r w:rsidR="00AE657A">
        <w:rPr>
          <w:rFonts w:hint="cs"/>
          <w:rtl/>
        </w:rPr>
        <w:t>ی</w:t>
      </w:r>
      <w:r w:rsidRPr="00DE4439">
        <w:rPr>
          <w:rFonts w:hint="cs"/>
          <w:rtl/>
        </w:rPr>
        <w:t xml:space="preserve">دالله گفتند </w:t>
      </w:r>
      <w:r w:rsidR="00AE657A">
        <w:rPr>
          <w:rFonts w:hint="cs"/>
          <w:rtl/>
        </w:rPr>
        <w:t>ک</w:t>
      </w:r>
      <w:r w:rsidRPr="00DE4439">
        <w:rPr>
          <w:rFonts w:hint="cs"/>
          <w:rtl/>
        </w:rPr>
        <w:t xml:space="preserve">ه چرا او را </w:t>
      </w:r>
      <w:r w:rsidR="00AE657A">
        <w:rPr>
          <w:rFonts w:hint="cs"/>
          <w:rtl/>
        </w:rPr>
        <w:t>ک</w:t>
      </w:r>
      <w:r w:rsidRPr="00DE4439">
        <w:rPr>
          <w:rFonts w:hint="cs"/>
          <w:rtl/>
        </w:rPr>
        <w:t>شت</w:t>
      </w:r>
      <w:r w:rsidR="00AE657A">
        <w:rPr>
          <w:rFonts w:hint="cs"/>
          <w:rtl/>
        </w:rPr>
        <w:t>ی</w:t>
      </w:r>
      <w:r w:rsidR="004470CB" w:rsidRPr="00DE4439">
        <w:rPr>
          <w:rFonts w:hint="cs"/>
          <w:rtl/>
        </w:rPr>
        <w:t>؟</w:t>
      </w:r>
      <w:r w:rsidRPr="00DE4439">
        <w:rPr>
          <w:rFonts w:hint="cs"/>
          <w:rtl/>
        </w:rPr>
        <w:t xml:space="preserve"> گفت</w:t>
      </w:r>
      <w:r w:rsidR="00784590" w:rsidRPr="00DE4439">
        <w:rPr>
          <w:rFonts w:hint="cs"/>
          <w:rtl/>
        </w:rPr>
        <w:t xml:space="preserve">: </w:t>
      </w:r>
      <w:r w:rsidRPr="00DE4439">
        <w:rPr>
          <w:rFonts w:hint="cs"/>
          <w:rtl/>
        </w:rPr>
        <w:t xml:space="preserve">سه روز قبل از </w:t>
      </w:r>
      <w:r w:rsidR="00AE657A">
        <w:rPr>
          <w:rFonts w:hint="cs"/>
          <w:rtl/>
        </w:rPr>
        <w:t>ک</w:t>
      </w:r>
      <w:r w:rsidRPr="00DE4439">
        <w:rPr>
          <w:rFonts w:hint="cs"/>
          <w:rtl/>
        </w:rPr>
        <w:t>شته شدن عمر او با ابو لؤلؤ مجوس</w:t>
      </w:r>
      <w:r w:rsidR="00AE657A">
        <w:rPr>
          <w:rFonts w:hint="cs"/>
          <w:rtl/>
        </w:rPr>
        <w:t>ی</w:t>
      </w:r>
      <w:r w:rsidRPr="00DE4439">
        <w:rPr>
          <w:rFonts w:hint="cs"/>
          <w:rtl/>
        </w:rPr>
        <w:t xml:space="preserve"> همراه بود و خنجر</w:t>
      </w:r>
      <w:r w:rsidR="00AE657A">
        <w:rPr>
          <w:rFonts w:hint="cs"/>
          <w:rtl/>
        </w:rPr>
        <w:t>ی</w:t>
      </w:r>
      <w:r w:rsidRPr="00DE4439">
        <w:rPr>
          <w:rFonts w:hint="cs"/>
          <w:rtl/>
        </w:rPr>
        <w:t xml:space="preserve"> </w:t>
      </w:r>
      <w:r w:rsidR="00AE657A">
        <w:rPr>
          <w:rFonts w:hint="cs"/>
          <w:rtl/>
        </w:rPr>
        <w:t>ک</w:t>
      </w:r>
      <w:r w:rsidRPr="00DE4439">
        <w:rPr>
          <w:rFonts w:hint="cs"/>
          <w:rtl/>
        </w:rPr>
        <w:t xml:space="preserve">ه عمر با آن </w:t>
      </w:r>
      <w:r w:rsidR="00AE657A">
        <w:rPr>
          <w:rFonts w:hint="cs"/>
          <w:rtl/>
        </w:rPr>
        <w:t>ک</w:t>
      </w:r>
      <w:r w:rsidRPr="00DE4439">
        <w:rPr>
          <w:rFonts w:hint="cs"/>
          <w:rtl/>
        </w:rPr>
        <w:t>شته شده است پ</w:t>
      </w:r>
      <w:r w:rsidR="00AE657A">
        <w:rPr>
          <w:rFonts w:hint="cs"/>
          <w:rtl/>
        </w:rPr>
        <w:t>ی</w:t>
      </w:r>
      <w:r w:rsidRPr="00DE4439">
        <w:rPr>
          <w:rFonts w:hint="cs"/>
          <w:rtl/>
        </w:rPr>
        <w:t>ش آنها گذاشته بود، بنابرا</w:t>
      </w:r>
      <w:r w:rsidR="00AE657A">
        <w:rPr>
          <w:rFonts w:hint="cs"/>
          <w:rtl/>
        </w:rPr>
        <w:t>ی</w:t>
      </w:r>
      <w:r w:rsidRPr="00DE4439">
        <w:rPr>
          <w:rFonts w:hint="cs"/>
          <w:rtl/>
        </w:rPr>
        <w:t>ن عب</w:t>
      </w:r>
      <w:r w:rsidR="00AE657A">
        <w:rPr>
          <w:rFonts w:hint="cs"/>
          <w:rtl/>
        </w:rPr>
        <w:t>ی</w:t>
      </w:r>
      <w:r w:rsidRPr="00DE4439">
        <w:rPr>
          <w:rFonts w:hint="cs"/>
          <w:rtl/>
        </w:rPr>
        <w:t>دالله بن عمر گمان م</w:t>
      </w:r>
      <w:r w:rsidR="00AE657A">
        <w:rPr>
          <w:rFonts w:hint="cs"/>
          <w:rtl/>
        </w:rPr>
        <w:t>ی</w:t>
      </w:r>
      <w:r w:rsidRPr="00DE4439">
        <w:rPr>
          <w:rFonts w:hint="cs"/>
          <w:rtl/>
        </w:rPr>
        <w:t>‌</w:t>
      </w:r>
      <w:r w:rsidR="00AE657A">
        <w:rPr>
          <w:rFonts w:hint="cs"/>
          <w:rtl/>
        </w:rPr>
        <w:t>ک</w:t>
      </w:r>
      <w:r w:rsidRPr="00DE4439">
        <w:rPr>
          <w:rFonts w:hint="cs"/>
          <w:rtl/>
        </w:rPr>
        <w:t xml:space="preserve">رد </w:t>
      </w:r>
      <w:r w:rsidR="00AE657A">
        <w:rPr>
          <w:rFonts w:hint="cs"/>
          <w:rtl/>
        </w:rPr>
        <w:t>ک</w:t>
      </w:r>
      <w:r w:rsidRPr="00DE4439">
        <w:rPr>
          <w:rFonts w:hint="cs"/>
          <w:rtl/>
        </w:rPr>
        <w:t>ه هرمزان در ارت</w:t>
      </w:r>
      <w:r w:rsidR="00AE657A">
        <w:rPr>
          <w:rFonts w:hint="cs"/>
          <w:rtl/>
        </w:rPr>
        <w:t>ک</w:t>
      </w:r>
      <w:r w:rsidRPr="00DE4439">
        <w:rPr>
          <w:rFonts w:hint="cs"/>
          <w:rtl/>
        </w:rPr>
        <w:t>اب ا</w:t>
      </w:r>
      <w:r w:rsidR="00AE657A">
        <w:rPr>
          <w:rFonts w:hint="cs"/>
          <w:rtl/>
        </w:rPr>
        <w:t>ی</w:t>
      </w:r>
      <w:r w:rsidRPr="00DE4439">
        <w:rPr>
          <w:rFonts w:hint="cs"/>
          <w:rtl/>
        </w:rPr>
        <w:t>ن جنا</w:t>
      </w:r>
      <w:r w:rsidR="00AE657A">
        <w:rPr>
          <w:rFonts w:hint="cs"/>
          <w:rtl/>
        </w:rPr>
        <w:t>ی</w:t>
      </w:r>
      <w:r w:rsidRPr="00DE4439">
        <w:rPr>
          <w:rFonts w:hint="cs"/>
          <w:rtl/>
        </w:rPr>
        <w:t>ت با ابو لؤلؤ مشار</w:t>
      </w:r>
      <w:r w:rsidR="00AE657A">
        <w:rPr>
          <w:rFonts w:hint="cs"/>
          <w:rtl/>
        </w:rPr>
        <w:t>ک</w:t>
      </w:r>
      <w:r w:rsidRPr="00DE4439">
        <w:rPr>
          <w:rFonts w:hint="cs"/>
          <w:rtl/>
        </w:rPr>
        <w:t>ت داشته است، از ا</w:t>
      </w:r>
      <w:r w:rsidR="00AE657A">
        <w:rPr>
          <w:rFonts w:hint="cs"/>
          <w:rtl/>
        </w:rPr>
        <w:t>ی</w:t>
      </w:r>
      <w:r w:rsidRPr="00DE4439">
        <w:rPr>
          <w:rFonts w:hint="cs"/>
          <w:rtl/>
        </w:rPr>
        <w:t>ن</w:t>
      </w:r>
      <w:r w:rsidR="004470CB" w:rsidRPr="00DE4439">
        <w:rPr>
          <w:rFonts w:hint="cs"/>
          <w:rtl/>
        </w:rPr>
        <w:t xml:space="preserve"> رو</w:t>
      </w:r>
      <w:r w:rsidRPr="00DE4439">
        <w:rPr>
          <w:rFonts w:hint="cs"/>
          <w:rtl/>
        </w:rPr>
        <w:t xml:space="preserve"> به سو</w:t>
      </w:r>
      <w:r w:rsidR="00AE657A">
        <w:rPr>
          <w:rFonts w:hint="cs"/>
          <w:rtl/>
        </w:rPr>
        <w:t>ی</w:t>
      </w:r>
      <w:r w:rsidRPr="00DE4439">
        <w:rPr>
          <w:rFonts w:hint="cs"/>
          <w:rtl/>
        </w:rPr>
        <w:t xml:space="preserve"> او رفت و او را به قتل رساند. </w:t>
      </w:r>
    </w:p>
    <w:p w:rsidR="009F1051" w:rsidRPr="00DE4439" w:rsidRDefault="009F1051" w:rsidP="00EA2D8A">
      <w:pPr>
        <w:pStyle w:val="a"/>
        <w:rPr>
          <w:rFonts w:cs="Times New Roman"/>
          <w:rtl/>
        </w:rPr>
      </w:pPr>
      <w:r w:rsidRPr="00DE4439">
        <w:rPr>
          <w:rFonts w:hint="cs"/>
          <w:rtl/>
        </w:rPr>
        <w:t>از سع</w:t>
      </w:r>
      <w:r w:rsidR="00AE657A">
        <w:rPr>
          <w:rFonts w:hint="cs"/>
          <w:rtl/>
        </w:rPr>
        <w:t>ی</w:t>
      </w:r>
      <w:r w:rsidRPr="00DE4439">
        <w:rPr>
          <w:rFonts w:hint="cs"/>
          <w:rtl/>
        </w:rPr>
        <w:t>د بن مس</w:t>
      </w:r>
      <w:r w:rsidR="00AE657A">
        <w:rPr>
          <w:rFonts w:hint="cs"/>
          <w:rtl/>
        </w:rPr>
        <w:t>ی</w:t>
      </w:r>
      <w:r w:rsidRPr="00DE4439">
        <w:rPr>
          <w:rFonts w:hint="cs"/>
          <w:rtl/>
        </w:rPr>
        <w:t>ب روا</w:t>
      </w:r>
      <w:r w:rsidR="00AE657A">
        <w:rPr>
          <w:rFonts w:hint="cs"/>
          <w:rtl/>
        </w:rPr>
        <w:t>ی</w:t>
      </w:r>
      <w:r w:rsidRPr="00DE4439">
        <w:rPr>
          <w:rFonts w:hint="cs"/>
          <w:rtl/>
        </w:rPr>
        <w:t xml:space="preserve">ت است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عمر </w:t>
      </w:r>
      <w:r w:rsidR="00AE657A">
        <w:rPr>
          <w:rFonts w:hint="cs"/>
          <w:rtl/>
        </w:rPr>
        <w:t>ک</w:t>
      </w:r>
      <w:r w:rsidR="004470CB" w:rsidRPr="00DE4439">
        <w:rPr>
          <w:rFonts w:hint="cs"/>
          <w:rtl/>
        </w:rPr>
        <w:t>شته شد عبدالرحم</w:t>
      </w:r>
      <w:r w:rsidRPr="00DE4439">
        <w:rPr>
          <w:rFonts w:hint="cs"/>
          <w:rtl/>
        </w:rPr>
        <w:t>ن بن اب</w:t>
      </w:r>
      <w:r w:rsidR="00AE657A">
        <w:rPr>
          <w:rFonts w:hint="cs"/>
          <w:rtl/>
        </w:rPr>
        <w:t>ی</w:t>
      </w:r>
      <w:r w:rsidRPr="00DE4439">
        <w:rPr>
          <w:rFonts w:hint="cs"/>
          <w:rtl/>
        </w:rPr>
        <w:t xml:space="preserve"> ب</w:t>
      </w:r>
      <w:r w:rsidR="00AE657A">
        <w:rPr>
          <w:rFonts w:hint="cs"/>
          <w:rtl/>
        </w:rPr>
        <w:t>ک</w:t>
      </w:r>
      <w:r w:rsidRPr="00DE4439">
        <w:rPr>
          <w:rFonts w:hint="cs"/>
          <w:rtl/>
        </w:rPr>
        <w:t>ر گفت</w:t>
      </w:r>
      <w:r w:rsidR="00784590" w:rsidRPr="00DE4439">
        <w:rPr>
          <w:rFonts w:hint="cs"/>
          <w:rtl/>
        </w:rPr>
        <w:t xml:space="preserve">: </w:t>
      </w:r>
      <w:r w:rsidRPr="00DE4439">
        <w:rPr>
          <w:rFonts w:hint="cs"/>
          <w:rtl/>
        </w:rPr>
        <w:t xml:space="preserve">از </w:t>
      </w:r>
      <w:r w:rsidR="00AE657A">
        <w:rPr>
          <w:rFonts w:hint="cs"/>
          <w:rtl/>
        </w:rPr>
        <w:t>ک</w:t>
      </w:r>
      <w:r w:rsidRPr="00DE4439">
        <w:rPr>
          <w:rFonts w:hint="cs"/>
          <w:rtl/>
        </w:rPr>
        <w:t xml:space="preserve">نار ابو لؤلؤ گذر </w:t>
      </w:r>
      <w:r w:rsidR="00AE657A">
        <w:rPr>
          <w:rFonts w:hint="cs"/>
          <w:rtl/>
        </w:rPr>
        <w:t>ک</w:t>
      </w:r>
      <w:r w:rsidRPr="00DE4439">
        <w:rPr>
          <w:rFonts w:hint="cs"/>
          <w:rtl/>
        </w:rPr>
        <w:t>ردم او و جف</w:t>
      </w:r>
      <w:r w:rsidR="00AE657A">
        <w:rPr>
          <w:rFonts w:hint="cs"/>
          <w:rtl/>
        </w:rPr>
        <w:t>ی</w:t>
      </w:r>
      <w:r w:rsidRPr="00DE4439">
        <w:rPr>
          <w:rFonts w:hint="cs"/>
          <w:rtl/>
        </w:rPr>
        <w:t>نه و هرمزان با هم در گوش</w:t>
      </w:r>
      <w:r w:rsidR="00AE657A">
        <w:rPr>
          <w:rFonts w:hint="cs"/>
          <w:rtl/>
        </w:rPr>
        <w:t>ی</w:t>
      </w:r>
      <w:r w:rsidRPr="00DE4439">
        <w:rPr>
          <w:rFonts w:hint="cs"/>
          <w:rtl/>
        </w:rPr>
        <w:t xml:space="preserve"> حرف م</w:t>
      </w:r>
      <w:r w:rsidR="00AE657A">
        <w:rPr>
          <w:rFonts w:hint="cs"/>
          <w:rtl/>
        </w:rPr>
        <w:t>ی</w:t>
      </w:r>
      <w:r w:rsidRPr="00DE4439">
        <w:rPr>
          <w:rFonts w:hint="cs"/>
          <w:rtl/>
        </w:rPr>
        <w:t>‌زدند وقت</w:t>
      </w:r>
      <w:r w:rsidR="00AE657A">
        <w:rPr>
          <w:rFonts w:hint="cs"/>
          <w:rtl/>
        </w:rPr>
        <w:t>ی</w:t>
      </w:r>
      <w:r w:rsidRPr="00DE4439">
        <w:rPr>
          <w:rFonts w:hint="cs"/>
          <w:rtl/>
        </w:rPr>
        <w:t xml:space="preserve"> خواستم به سو</w:t>
      </w:r>
      <w:r w:rsidR="00AE657A">
        <w:rPr>
          <w:rFonts w:hint="cs"/>
          <w:rtl/>
        </w:rPr>
        <w:t>ی</w:t>
      </w:r>
      <w:r w:rsidRPr="00DE4439">
        <w:rPr>
          <w:rFonts w:hint="cs"/>
          <w:rtl/>
        </w:rPr>
        <w:t xml:space="preserve"> آنها بروم بلند شدند و خنجر</w:t>
      </w:r>
      <w:r w:rsidR="00AE657A">
        <w:rPr>
          <w:rFonts w:hint="cs"/>
          <w:rtl/>
        </w:rPr>
        <w:t>ی</w:t>
      </w:r>
      <w:r w:rsidRPr="00DE4439">
        <w:rPr>
          <w:rFonts w:hint="cs"/>
          <w:rtl/>
        </w:rPr>
        <w:t xml:space="preserve"> از م</w:t>
      </w:r>
      <w:r w:rsidR="00AE657A">
        <w:rPr>
          <w:rFonts w:hint="cs"/>
          <w:rtl/>
        </w:rPr>
        <w:t>ی</w:t>
      </w:r>
      <w:r w:rsidRPr="00DE4439">
        <w:rPr>
          <w:rFonts w:hint="cs"/>
          <w:rtl/>
        </w:rPr>
        <w:t>ان آنها به زم</w:t>
      </w:r>
      <w:r w:rsidR="00AE657A">
        <w:rPr>
          <w:rFonts w:hint="cs"/>
          <w:rtl/>
        </w:rPr>
        <w:t>ی</w:t>
      </w:r>
      <w:r w:rsidRPr="00DE4439">
        <w:rPr>
          <w:rFonts w:hint="cs"/>
          <w:rtl/>
        </w:rPr>
        <w:t xml:space="preserve">ن افتاد </w:t>
      </w:r>
      <w:r w:rsidR="00AE657A">
        <w:rPr>
          <w:rFonts w:hint="cs"/>
          <w:rtl/>
        </w:rPr>
        <w:t>ک</w:t>
      </w:r>
      <w:r w:rsidRPr="00DE4439">
        <w:rPr>
          <w:rFonts w:hint="cs"/>
          <w:rtl/>
        </w:rPr>
        <w:t>ه دو سر داشت و دست</w:t>
      </w:r>
      <w:r w:rsidR="00AE657A">
        <w:rPr>
          <w:rFonts w:hint="cs"/>
          <w:rtl/>
        </w:rPr>
        <w:t>ۀ</w:t>
      </w:r>
      <w:r w:rsidRPr="00DE4439">
        <w:rPr>
          <w:rFonts w:hint="cs"/>
          <w:rtl/>
        </w:rPr>
        <w:t xml:space="preserve"> آن در وسط قرار داشت، پس نگاه </w:t>
      </w:r>
      <w:r w:rsidR="00AE657A">
        <w:rPr>
          <w:rFonts w:hint="cs"/>
          <w:rtl/>
        </w:rPr>
        <w:t>ک</w:t>
      </w:r>
      <w:r w:rsidRPr="00DE4439">
        <w:rPr>
          <w:rFonts w:hint="cs"/>
          <w:rtl/>
        </w:rPr>
        <w:t>ن</w:t>
      </w:r>
      <w:r w:rsidR="00AE657A">
        <w:rPr>
          <w:rFonts w:hint="cs"/>
          <w:rtl/>
        </w:rPr>
        <w:t>ی</w:t>
      </w:r>
      <w:r w:rsidRPr="00DE4439">
        <w:rPr>
          <w:rFonts w:hint="cs"/>
          <w:rtl/>
        </w:rPr>
        <w:t xml:space="preserve">د </w:t>
      </w:r>
      <w:r w:rsidR="00AE657A">
        <w:rPr>
          <w:rFonts w:hint="cs"/>
          <w:rtl/>
        </w:rPr>
        <w:t>ک</w:t>
      </w:r>
      <w:r w:rsidRPr="00DE4439">
        <w:rPr>
          <w:rFonts w:hint="cs"/>
          <w:rtl/>
        </w:rPr>
        <w:t>ه خنجر</w:t>
      </w:r>
      <w:r w:rsidR="00AE657A">
        <w:rPr>
          <w:rFonts w:hint="cs"/>
          <w:rtl/>
        </w:rPr>
        <w:t>ی</w:t>
      </w:r>
      <w:r w:rsidRPr="00DE4439">
        <w:rPr>
          <w:rFonts w:hint="cs"/>
          <w:rtl/>
        </w:rPr>
        <w:t xml:space="preserve"> </w:t>
      </w:r>
      <w:r w:rsidR="00AE657A">
        <w:rPr>
          <w:rFonts w:hint="cs"/>
          <w:rtl/>
        </w:rPr>
        <w:t>ک</w:t>
      </w:r>
      <w:r w:rsidRPr="00DE4439">
        <w:rPr>
          <w:rFonts w:hint="cs"/>
          <w:rtl/>
        </w:rPr>
        <w:t xml:space="preserve">ه عمر با آن </w:t>
      </w:r>
      <w:r w:rsidR="00AE657A">
        <w:rPr>
          <w:rFonts w:hint="cs"/>
          <w:rtl/>
        </w:rPr>
        <w:t>ک</w:t>
      </w:r>
      <w:r w:rsidRPr="00DE4439">
        <w:rPr>
          <w:rFonts w:hint="cs"/>
          <w:rtl/>
        </w:rPr>
        <w:t>شته شده چگونه است، وقت</w:t>
      </w:r>
      <w:r w:rsidR="00AE657A">
        <w:rPr>
          <w:rFonts w:hint="cs"/>
          <w:rtl/>
        </w:rPr>
        <w:t>ی</w:t>
      </w:r>
      <w:r w:rsidRPr="00DE4439">
        <w:rPr>
          <w:rFonts w:hint="cs"/>
          <w:rtl/>
        </w:rPr>
        <w:t xml:space="preserve"> </w:t>
      </w:r>
      <w:r w:rsidR="009C0AB6" w:rsidRPr="00DE4439">
        <w:rPr>
          <w:rFonts w:hint="cs"/>
          <w:rtl/>
        </w:rPr>
        <w:t>عب</w:t>
      </w:r>
      <w:r w:rsidR="00AE657A">
        <w:rPr>
          <w:rFonts w:hint="cs"/>
          <w:rtl/>
        </w:rPr>
        <w:t>ی</w:t>
      </w:r>
      <w:r w:rsidR="009C0AB6" w:rsidRPr="00DE4439">
        <w:rPr>
          <w:rFonts w:hint="cs"/>
          <w:rtl/>
        </w:rPr>
        <w:t>دالله</w:t>
      </w:r>
      <w:r w:rsidRPr="00DE4439">
        <w:rPr>
          <w:rFonts w:hint="cs"/>
          <w:rtl/>
        </w:rPr>
        <w:t xml:space="preserve"> بن عمر ا</w:t>
      </w:r>
      <w:r w:rsidR="00AE657A">
        <w:rPr>
          <w:rFonts w:hint="cs"/>
          <w:rtl/>
        </w:rPr>
        <w:t>ی</w:t>
      </w:r>
      <w:r w:rsidR="004470CB" w:rsidRPr="00DE4439">
        <w:rPr>
          <w:rFonts w:hint="cs"/>
          <w:rtl/>
        </w:rPr>
        <w:t>ن سخنان عبدالرحم</w:t>
      </w:r>
      <w:r w:rsidRPr="00DE4439">
        <w:rPr>
          <w:rFonts w:hint="cs"/>
          <w:rtl/>
        </w:rPr>
        <w:t>ن بن اب</w:t>
      </w:r>
      <w:r w:rsidR="00AE657A">
        <w:rPr>
          <w:rFonts w:hint="cs"/>
          <w:rtl/>
        </w:rPr>
        <w:t>ی</w:t>
      </w:r>
      <w:r w:rsidRPr="00DE4439">
        <w:rPr>
          <w:rFonts w:hint="cs"/>
          <w:rtl/>
        </w:rPr>
        <w:t xml:space="preserve"> ب</w:t>
      </w:r>
      <w:r w:rsidR="00AE657A">
        <w:rPr>
          <w:rFonts w:hint="cs"/>
          <w:rtl/>
        </w:rPr>
        <w:t>ک</w:t>
      </w:r>
      <w:r w:rsidRPr="00DE4439">
        <w:rPr>
          <w:rFonts w:hint="cs"/>
          <w:rtl/>
        </w:rPr>
        <w:t>ر را شن</w:t>
      </w:r>
      <w:r w:rsidR="00AE657A">
        <w:rPr>
          <w:rFonts w:hint="cs"/>
          <w:rtl/>
        </w:rPr>
        <w:t>ی</w:t>
      </w:r>
      <w:r w:rsidRPr="00DE4439">
        <w:rPr>
          <w:rFonts w:hint="cs"/>
          <w:rtl/>
        </w:rPr>
        <w:t xml:space="preserve">د. </w:t>
      </w:r>
      <w:r w:rsidR="002917E4" w:rsidRPr="00DE4439">
        <w:rPr>
          <w:rFonts w:hint="cs"/>
          <w:rtl/>
        </w:rPr>
        <w:t>همراه با شمش</w:t>
      </w:r>
      <w:r w:rsidR="00AE657A">
        <w:rPr>
          <w:rFonts w:hint="cs"/>
          <w:rtl/>
        </w:rPr>
        <w:t>ی</w:t>
      </w:r>
      <w:r w:rsidR="002917E4" w:rsidRPr="00DE4439">
        <w:rPr>
          <w:rFonts w:hint="cs"/>
          <w:rtl/>
        </w:rPr>
        <w:t>ر به راه افتاد و هرمزان را فراخواند وقت</w:t>
      </w:r>
      <w:r w:rsidR="00AE657A">
        <w:rPr>
          <w:rFonts w:hint="cs"/>
          <w:rtl/>
        </w:rPr>
        <w:t>ی</w:t>
      </w:r>
      <w:r w:rsidR="002917E4" w:rsidRPr="00DE4439">
        <w:rPr>
          <w:rFonts w:hint="cs"/>
          <w:rtl/>
        </w:rPr>
        <w:t xml:space="preserve"> هرمزان به سو</w:t>
      </w:r>
      <w:r w:rsidR="00AE657A">
        <w:rPr>
          <w:rFonts w:hint="cs"/>
          <w:rtl/>
        </w:rPr>
        <w:t>ی</w:t>
      </w:r>
      <w:r w:rsidR="002917E4" w:rsidRPr="00DE4439">
        <w:rPr>
          <w:rFonts w:hint="cs"/>
          <w:rtl/>
        </w:rPr>
        <w:t xml:space="preserve"> او آمد. عب</w:t>
      </w:r>
      <w:r w:rsidR="00AE657A">
        <w:rPr>
          <w:rFonts w:hint="cs"/>
          <w:rtl/>
        </w:rPr>
        <w:t>ی</w:t>
      </w:r>
      <w:r w:rsidR="002917E4" w:rsidRPr="00DE4439">
        <w:rPr>
          <w:rFonts w:hint="cs"/>
          <w:rtl/>
        </w:rPr>
        <w:t>دالله به او گفت</w:t>
      </w:r>
      <w:r w:rsidR="00784590" w:rsidRPr="00DE4439">
        <w:rPr>
          <w:rFonts w:hint="cs"/>
          <w:rtl/>
        </w:rPr>
        <w:t xml:space="preserve">: </w:t>
      </w:r>
      <w:r w:rsidR="002917E4" w:rsidRPr="00DE4439">
        <w:rPr>
          <w:rFonts w:hint="cs"/>
          <w:rtl/>
        </w:rPr>
        <w:t>با من ب</w:t>
      </w:r>
      <w:r w:rsidR="00AE657A">
        <w:rPr>
          <w:rFonts w:hint="cs"/>
          <w:rtl/>
        </w:rPr>
        <w:t>ی</w:t>
      </w:r>
      <w:r w:rsidR="002917E4" w:rsidRPr="00DE4439">
        <w:rPr>
          <w:rFonts w:hint="cs"/>
          <w:rtl/>
        </w:rPr>
        <w:t xml:space="preserve">ا تا اسبم را نگاه </w:t>
      </w:r>
      <w:r w:rsidR="00AE657A">
        <w:rPr>
          <w:rFonts w:hint="cs"/>
          <w:rtl/>
        </w:rPr>
        <w:t>ک</w:t>
      </w:r>
      <w:r w:rsidR="002917E4" w:rsidRPr="00DE4439">
        <w:rPr>
          <w:rFonts w:hint="cs"/>
          <w:rtl/>
        </w:rPr>
        <w:t>ن</w:t>
      </w:r>
      <w:r w:rsidR="00AE657A">
        <w:rPr>
          <w:rFonts w:hint="cs"/>
          <w:rtl/>
        </w:rPr>
        <w:t>ی</w:t>
      </w:r>
      <w:r w:rsidR="002917E4" w:rsidRPr="00DE4439">
        <w:rPr>
          <w:rFonts w:hint="cs"/>
          <w:rtl/>
        </w:rPr>
        <w:t>م</w:t>
      </w:r>
      <w:r w:rsidR="002F6752" w:rsidRPr="00DE4439">
        <w:rPr>
          <w:rFonts w:hint="cs"/>
          <w:rtl/>
        </w:rPr>
        <w:t>، آنگاه عب</w:t>
      </w:r>
      <w:r w:rsidR="00AE657A">
        <w:rPr>
          <w:rFonts w:hint="cs"/>
          <w:rtl/>
        </w:rPr>
        <w:t>ی</w:t>
      </w:r>
      <w:r w:rsidR="002F6752" w:rsidRPr="00DE4439">
        <w:rPr>
          <w:rFonts w:hint="cs"/>
          <w:rtl/>
        </w:rPr>
        <w:t xml:space="preserve">دالله </w:t>
      </w:r>
      <w:r w:rsidR="00AE657A">
        <w:rPr>
          <w:rFonts w:hint="cs"/>
          <w:rtl/>
        </w:rPr>
        <w:t>ک</w:t>
      </w:r>
      <w:r w:rsidR="00870A56" w:rsidRPr="00DE4439">
        <w:rPr>
          <w:rFonts w:hint="cs"/>
          <w:rtl/>
        </w:rPr>
        <w:t>م</w:t>
      </w:r>
      <w:r w:rsidR="00AE657A">
        <w:rPr>
          <w:rFonts w:hint="cs"/>
          <w:rtl/>
        </w:rPr>
        <w:t>ی</w:t>
      </w:r>
      <w:r w:rsidR="00870A56" w:rsidRPr="00DE4439">
        <w:rPr>
          <w:rFonts w:hint="cs"/>
          <w:rtl/>
        </w:rPr>
        <w:t xml:space="preserve"> خود را از او عقب‌تر نگاه داشت و وقت</w:t>
      </w:r>
      <w:r w:rsidR="00AE657A">
        <w:rPr>
          <w:rFonts w:hint="cs"/>
          <w:rtl/>
        </w:rPr>
        <w:t>ی</w:t>
      </w:r>
      <w:r w:rsidR="00870A56" w:rsidRPr="00DE4439">
        <w:rPr>
          <w:rFonts w:hint="cs"/>
          <w:rtl/>
        </w:rPr>
        <w:t xml:space="preserve"> او جلو شد </w:t>
      </w:r>
      <w:r w:rsidR="009C0AB6" w:rsidRPr="00DE4439">
        <w:rPr>
          <w:rFonts w:hint="cs"/>
          <w:rtl/>
        </w:rPr>
        <w:t>عب</w:t>
      </w:r>
      <w:r w:rsidR="00AE657A">
        <w:rPr>
          <w:rFonts w:hint="cs"/>
          <w:rtl/>
        </w:rPr>
        <w:t>ی</w:t>
      </w:r>
      <w:r w:rsidR="009C0AB6" w:rsidRPr="00DE4439">
        <w:rPr>
          <w:rFonts w:hint="cs"/>
          <w:rtl/>
        </w:rPr>
        <w:t>دالله</w:t>
      </w:r>
      <w:r w:rsidR="00870A56" w:rsidRPr="00DE4439">
        <w:rPr>
          <w:rFonts w:hint="cs"/>
          <w:rtl/>
        </w:rPr>
        <w:t xml:space="preserve"> با شمش</w:t>
      </w:r>
      <w:r w:rsidR="00AE657A">
        <w:rPr>
          <w:rFonts w:hint="cs"/>
          <w:rtl/>
        </w:rPr>
        <w:t>ی</w:t>
      </w:r>
      <w:r w:rsidR="00870A56" w:rsidRPr="00DE4439">
        <w:rPr>
          <w:rFonts w:hint="cs"/>
          <w:rtl/>
        </w:rPr>
        <w:t xml:space="preserve">ر او را زد، </w:t>
      </w:r>
      <w:r w:rsidR="009C0AB6" w:rsidRPr="00DE4439">
        <w:rPr>
          <w:rFonts w:hint="cs"/>
          <w:rtl/>
        </w:rPr>
        <w:t>عب</w:t>
      </w:r>
      <w:r w:rsidR="00AE657A">
        <w:rPr>
          <w:rFonts w:hint="cs"/>
          <w:rtl/>
        </w:rPr>
        <w:t>ی</w:t>
      </w:r>
      <w:r w:rsidR="009C0AB6" w:rsidRPr="00DE4439">
        <w:rPr>
          <w:rFonts w:hint="cs"/>
          <w:rtl/>
        </w:rPr>
        <w:t>دالله</w:t>
      </w:r>
      <w:r w:rsidR="00870A56" w:rsidRPr="00DE4439">
        <w:rPr>
          <w:rFonts w:hint="cs"/>
          <w:rtl/>
        </w:rPr>
        <w:t xml:space="preserve"> م</w:t>
      </w:r>
      <w:r w:rsidR="00AE657A">
        <w:rPr>
          <w:rFonts w:hint="cs"/>
          <w:rtl/>
        </w:rPr>
        <w:t>ی</w:t>
      </w:r>
      <w:r w:rsidR="00870A56" w:rsidRPr="00DE4439">
        <w:rPr>
          <w:rFonts w:hint="cs"/>
          <w:rtl/>
        </w:rPr>
        <w:t>‌گو</w:t>
      </w:r>
      <w:r w:rsidR="00AE657A">
        <w:rPr>
          <w:rFonts w:hint="cs"/>
          <w:rtl/>
        </w:rPr>
        <w:t>ی</w:t>
      </w:r>
      <w:r w:rsidR="00870A56" w:rsidRPr="00DE4439">
        <w:rPr>
          <w:rFonts w:hint="cs"/>
          <w:rtl/>
        </w:rPr>
        <w:t>د</w:t>
      </w:r>
      <w:r w:rsidR="00784590" w:rsidRPr="00DE4439">
        <w:rPr>
          <w:rFonts w:hint="cs"/>
          <w:rtl/>
        </w:rPr>
        <w:t xml:space="preserve">: </w:t>
      </w:r>
      <w:r w:rsidR="00870A56" w:rsidRPr="00DE4439">
        <w:rPr>
          <w:rFonts w:hint="cs"/>
          <w:rtl/>
        </w:rPr>
        <w:t>وقت</w:t>
      </w:r>
      <w:r w:rsidR="00AE657A">
        <w:rPr>
          <w:rFonts w:hint="cs"/>
          <w:rtl/>
        </w:rPr>
        <w:t>ی</w:t>
      </w:r>
      <w:r w:rsidR="00870A56" w:rsidRPr="00DE4439">
        <w:rPr>
          <w:rFonts w:hint="cs"/>
          <w:rtl/>
        </w:rPr>
        <w:t xml:space="preserve"> </w:t>
      </w:r>
      <w:r w:rsidR="00FA6D0E" w:rsidRPr="00DE4439">
        <w:rPr>
          <w:rFonts w:hint="cs"/>
          <w:rtl/>
        </w:rPr>
        <w:t>او احساس شدت درد شمش</w:t>
      </w:r>
      <w:r w:rsidR="00AE657A">
        <w:rPr>
          <w:rFonts w:hint="cs"/>
          <w:rtl/>
        </w:rPr>
        <w:t>ی</w:t>
      </w:r>
      <w:r w:rsidR="00FA6D0E" w:rsidRPr="00DE4439">
        <w:rPr>
          <w:rFonts w:hint="cs"/>
          <w:rtl/>
        </w:rPr>
        <w:t xml:space="preserve">ر اصابت شده </w:t>
      </w:r>
      <w:r w:rsidR="00AE657A">
        <w:rPr>
          <w:rFonts w:hint="cs"/>
          <w:rtl/>
        </w:rPr>
        <w:t>ک</w:t>
      </w:r>
      <w:r w:rsidR="00FA6D0E" w:rsidRPr="00DE4439">
        <w:rPr>
          <w:rFonts w:hint="cs"/>
          <w:rtl/>
        </w:rPr>
        <w:t xml:space="preserve">رد </w:t>
      </w:r>
      <w:r w:rsidR="00870A56" w:rsidRPr="00DE4439">
        <w:rPr>
          <w:rFonts w:hint="cs"/>
          <w:rtl/>
        </w:rPr>
        <w:t>گفت</w:t>
      </w:r>
      <w:r w:rsidR="00784590" w:rsidRPr="00DE4439">
        <w:rPr>
          <w:rFonts w:hint="cs"/>
          <w:rtl/>
        </w:rPr>
        <w:t xml:space="preserve">: </w:t>
      </w:r>
      <w:r w:rsidR="00870A56" w:rsidRPr="00DE4439">
        <w:rPr>
          <w:rFonts w:hint="cs"/>
          <w:rtl/>
        </w:rPr>
        <w:t xml:space="preserve">لا اله الا الله، و </w:t>
      </w:r>
      <w:r w:rsidR="009C0AB6" w:rsidRPr="00DE4439">
        <w:rPr>
          <w:rFonts w:hint="cs"/>
          <w:rtl/>
        </w:rPr>
        <w:t>عب</w:t>
      </w:r>
      <w:r w:rsidR="00AE657A">
        <w:rPr>
          <w:rFonts w:hint="cs"/>
          <w:rtl/>
        </w:rPr>
        <w:t>ی</w:t>
      </w:r>
      <w:r w:rsidR="009C0AB6" w:rsidRPr="00DE4439">
        <w:rPr>
          <w:rFonts w:hint="cs"/>
          <w:rtl/>
        </w:rPr>
        <w:t>دالله</w:t>
      </w:r>
      <w:r w:rsidR="00870A56" w:rsidRPr="00DE4439">
        <w:rPr>
          <w:rFonts w:hint="cs"/>
          <w:rtl/>
        </w:rPr>
        <w:t xml:space="preserve"> م</w:t>
      </w:r>
      <w:r w:rsidR="00AE657A">
        <w:rPr>
          <w:rFonts w:hint="cs"/>
          <w:rtl/>
        </w:rPr>
        <w:t>ی</w:t>
      </w:r>
      <w:r w:rsidR="00870A56" w:rsidRPr="00DE4439">
        <w:rPr>
          <w:rFonts w:hint="cs"/>
          <w:rtl/>
        </w:rPr>
        <w:t>‌گو</w:t>
      </w:r>
      <w:r w:rsidR="00AE657A">
        <w:rPr>
          <w:rFonts w:hint="cs"/>
          <w:rtl/>
        </w:rPr>
        <w:t>ی</w:t>
      </w:r>
      <w:r w:rsidR="00870A56" w:rsidRPr="00DE4439">
        <w:rPr>
          <w:rFonts w:hint="cs"/>
          <w:rtl/>
        </w:rPr>
        <w:t>د</w:t>
      </w:r>
      <w:r w:rsidR="00784590" w:rsidRPr="00DE4439">
        <w:rPr>
          <w:rFonts w:hint="cs"/>
          <w:rtl/>
        </w:rPr>
        <w:t xml:space="preserve">: </w:t>
      </w:r>
      <w:r w:rsidR="009C0AB6" w:rsidRPr="00DE4439">
        <w:rPr>
          <w:rFonts w:hint="cs"/>
          <w:rtl/>
        </w:rPr>
        <w:t>جف</w:t>
      </w:r>
      <w:r w:rsidR="00AE657A">
        <w:rPr>
          <w:rFonts w:hint="cs"/>
          <w:rtl/>
        </w:rPr>
        <w:t>ی</w:t>
      </w:r>
      <w:r w:rsidR="009C0AB6" w:rsidRPr="00DE4439">
        <w:rPr>
          <w:rFonts w:hint="cs"/>
          <w:rtl/>
        </w:rPr>
        <w:t xml:space="preserve">نه را فراخواندم او از </w:t>
      </w:r>
      <w:r w:rsidR="004470CB" w:rsidRPr="00DE4439">
        <w:rPr>
          <w:rFonts w:hint="cs"/>
          <w:rtl/>
        </w:rPr>
        <w:t>نصاراى</w:t>
      </w:r>
      <w:r w:rsidR="009C0AB6" w:rsidRPr="00DE4439">
        <w:rPr>
          <w:rFonts w:hint="cs"/>
          <w:rtl/>
        </w:rPr>
        <w:t xml:space="preserve"> ح</w:t>
      </w:r>
      <w:r w:rsidR="00AE657A">
        <w:rPr>
          <w:rFonts w:hint="cs"/>
          <w:rtl/>
        </w:rPr>
        <w:t>ی</w:t>
      </w:r>
      <w:r w:rsidR="009C0AB6" w:rsidRPr="00DE4439">
        <w:rPr>
          <w:rFonts w:hint="cs"/>
          <w:rtl/>
        </w:rPr>
        <w:t>ره بود، وقت</w:t>
      </w:r>
      <w:r w:rsidR="00AE657A">
        <w:rPr>
          <w:rFonts w:hint="cs"/>
          <w:rtl/>
        </w:rPr>
        <w:t>ی</w:t>
      </w:r>
      <w:r w:rsidR="009C0AB6" w:rsidRPr="00DE4439">
        <w:rPr>
          <w:rFonts w:hint="cs"/>
          <w:rtl/>
        </w:rPr>
        <w:t xml:space="preserve"> شمش</w:t>
      </w:r>
      <w:r w:rsidR="00AE657A">
        <w:rPr>
          <w:rFonts w:hint="cs"/>
          <w:rtl/>
        </w:rPr>
        <w:t>ی</w:t>
      </w:r>
      <w:r w:rsidR="009C0AB6" w:rsidRPr="00DE4439">
        <w:rPr>
          <w:rFonts w:hint="cs"/>
          <w:rtl/>
        </w:rPr>
        <w:t>ر را برا</w:t>
      </w:r>
      <w:r w:rsidR="00AE657A">
        <w:rPr>
          <w:rFonts w:hint="cs"/>
          <w:rtl/>
        </w:rPr>
        <w:t>ی</w:t>
      </w:r>
      <w:r w:rsidR="009C0AB6" w:rsidRPr="00DE4439">
        <w:rPr>
          <w:rFonts w:hint="cs"/>
          <w:rtl/>
        </w:rPr>
        <w:t xml:space="preserve"> او بلند </w:t>
      </w:r>
      <w:r w:rsidR="00AE657A">
        <w:rPr>
          <w:rFonts w:hint="cs"/>
          <w:rtl/>
        </w:rPr>
        <w:t>ک</w:t>
      </w:r>
      <w:r w:rsidR="009C0AB6" w:rsidRPr="00DE4439">
        <w:rPr>
          <w:rFonts w:hint="cs"/>
          <w:rtl/>
        </w:rPr>
        <w:t>ردم علامت صل</w:t>
      </w:r>
      <w:r w:rsidR="00AE657A">
        <w:rPr>
          <w:rFonts w:hint="cs"/>
          <w:rtl/>
        </w:rPr>
        <w:t>ی</w:t>
      </w:r>
      <w:r w:rsidR="009C0AB6" w:rsidRPr="00DE4439">
        <w:rPr>
          <w:rFonts w:hint="cs"/>
          <w:rtl/>
        </w:rPr>
        <w:t>ب را بر پ</w:t>
      </w:r>
      <w:r w:rsidR="00AE657A">
        <w:rPr>
          <w:rFonts w:hint="cs"/>
          <w:rtl/>
        </w:rPr>
        <w:t>ی</w:t>
      </w:r>
      <w:r w:rsidR="009C0AB6" w:rsidRPr="00DE4439">
        <w:rPr>
          <w:rFonts w:hint="cs"/>
          <w:rtl/>
        </w:rPr>
        <w:t>شان</w:t>
      </w:r>
      <w:r w:rsidR="00AE657A">
        <w:rPr>
          <w:rFonts w:hint="cs"/>
          <w:rtl/>
        </w:rPr>
        <w:t>ی</w:t>
      </w:r>
      <w:r w:rsidR="009C0AB6" w:rsidRPr="00DE4439">
        <w:rPr>
          <w:rFonts w:hint="cs"/>
          <w:rtl/>
        </w:rPr>
        <w:t>‌اش قرار داد، سپس عب</w:t>
      </w:r>
      <w:r w:rsidR="00AE657A">
        <w:rPr>
          <w:rFonts w:hint="cs"/>
          <w:rtl/>
        </w:rPr>
        <w:t>ی</w:t>
      </w:r>
      <w:r w:rsidR="009C0AB6" w:rsidRPr="00DE4439">
        <w:rPr>
          <w:rFonts w:hint="cs"/>
          <w:rtl/>
        </w:rPr>
        <w:t xml:space="preserve">دالله رفت و دختر </w:t>
      </w:r>
      <w:r w:rsidR="00AE657A">
        <w:rPr>
          <w:rFonts w:hint="cs"/>
          <w:rtl/>
        </w:rPr>
        <w:t>ک</w:t>
      </w:r>
      <w:r w:rsidR="009C0AB6" w:rsidRPr="00DE4439">
        <w:rPr>
          <w:rFonts w:hint="cs"/>
          <w:rtl/>
        </w:rPr>
        <w:t>وچ</w:t>
      </w:r>
      <w:r w:rsidR="00AE657A">
        <w:rPr>
          <w:rFonts w:hint="cs"/>
          <w:rtl/>
        </w:rPr>
        <w:t>ک</w:t>
      </w:r>
      <w:r w:rsidR="009C0AB6" w:rsidRPr="00DE4439">
        <w:rPr>
          <w:rFonts w:hint="cs"/>
          <w:rtl/>
        </w:rPr>
        <w:t xml:space="preserve"> ابو لؤلؤ را </w:t>
      </w:r>
      <w:r w:rsidR="00AE657A">
        <w:rPr>
          <w:rFonts w:hint="cs"/>
          <w:rtl/>
        </w:rPr>
        <w:t>ک</w:t>
      </w:r>
      <w:r w:rsidR="009C0AB6" w:rsidRPr="00DE4439">
        <w:rPr>
          <w:rFonts w:hint="cs"/>
          <w:rtl/>
        </w:rPr>
        <w:t>ه ادعا</w:t>
      </w:r>
      <w:r w:rsidR="00AE657A">
        <w:rPr>
          <w:rFonts w:hint="cs"/>
          <w:rtl/>
        </w:rPr>
        <w:t>ی</w:t>
      </w:r>
      <w:r w:rsidR="009C0AB6" w:rsidRPr="00DE4439">
        <w:rPr>
          <w:rFonts w:hint="cs"/>
          <w:rtl/>
        </w:rPr>
        <w:t xml:space="preserve"> اسلام م</w:t>
      </w:r>
      <w:r w:rsidR="00AE657A">
        <w:rPr>
          <w:rFonts w:hint="cs"/>
          <w:rtl/>
        </w:rPr>
        <w:t>ی</w:t>
      </w:r>
      <w:r w:rsidR="009C0AB6" w:rsidRPr="00DE4439">
        <w:rPr>
          <w:rFonts w:hint="cs"/>
          <w:rtl/>
        </w:rPr>
        <w:t>‌</w:t>
      </w:r>
      <w:r w:rsidR="00AE657A">
        <w:rPr>
          <w:rFonts w:hint="cs"/>
          <w:rtl/>
        </w:rPr>
        <w:t>ک</w:t>
      </w:r>
      <w:r w:rsidR="009C0AB6" w:rsidRPr="00DE4439">
        <w:rPr>
          <w:rFonts w:hint="cs"/>
          <w:rtl/>
        </w:rPr>
        <w:t>رد به قتل رساند</w:t>
      </w:r>
      <w:r w:rsidR="00FA6D0E" w:rsidRPr="00DE4439">
        <w:rPr>
          <w:rFonts w:hint="cs"/>
          <w:rtl/>
        </w:rPr>
        <w:t>،</w:t>
      </w:r>
      <w:r w:rsidR="009C0AB6" w:rsidRPr="00DE4439">
        <w:rPr>
          <w:rFonts w:hint="cs"/>
          <w:rtl/>
        </w:rPr>
        <w:t xml:space="preserve"> و خواست </w:t>
      </w:r>
      <w:r w:rsidR="00AE657A">
        <w:rPr>
          <w:rFonts w:hint="cs"/>
          <w:rtl/>
        </w:rPr>
        <w:t>ک</w:t>
      </w:r>
      <w:r w:rsidR="009C0AB6" w:rsidRPr="00DE4439">
        <w:rPr>
          <w:rFonts w:hint="cs"/>
          <w:rtl/>
        </w:rPr>
        <w:t>ه همه اس</w:t>
      </w:r>
      <w:r w:rsidR="00AE657A">
        <w:rPr>
          <w:rFonts w:hint="cs"/>
          <w:rtl/>
        </w:rPr>
        <w:t>ی</w:t>
      </w:r>
      <w:r w:rsidR="009C0AB6" w:rsidRPr="00DE4439">
        <w:rPr>
          <w:rFonts w:hint="cs"/>
          <w:rtl/>
        </w:rPr>
        <w:t>رها</w:t>
      </w:r>
      <w:r w:rsidR="00AE657A">
        <w:rPr>
          <w:rFonts w:hint="cs"/>
          <w:rtl/>
        </w:rPr>
        <w:t>یی</w:t>
      </w:r>
      <w:r w:rsidR="009C0AB6" w:rsidRPr="00DE4439">
        <w:rPr>
          <w:rFonts w:hint="cs"/>
          <w:rtl/>
        </w:rPr>
        <w:t xml:space="preserve"> </w:t>
      </w:r>
      <w:r w:rsidR="00AE657A">
        <w:rPr>
          <w:rFonts w:hint="cs"/>
          <w:rtl/>
        </w:rPr>
        <w:t>ک</w:t>
      </w:r>
      <w:r w:rsidR="009C0AB6" w:rsidRPr="00DE4439">
        <w:rPr>
          <w:rFonts w:hint="cs"/>
          <w:rtl/>
        </w:rPr>
        <w:t>ه به مد</w:t>
      </w:r>
      <w:r w:rsidR="00AE657A">
        <w:rPr>
          <w:rFonts w:hint="cs"/>
          <w:rtl/>
        </w:rPr>
        <w:t>ی</w:t>
      </w:r>
      <w:r w:rsidR="009C0AB6" w:rsidRPr="00DE4439">
        <w:rPr>
          <w:rFonts w:hint="cs"/>
          <w:rtl/>
        </w:rPr>
        <w:t>نه آورده شده‌اند را به قتل برساند</w:t>
      </w:r>
      <w:r w:rsidR="00FA6D0E" w:rsidRPr="00DE4439">
        <w:rPr>
          <w:rFonts w:hint="cs"/>
          <w:rtl/>
        </w:rPr>
        <w:t>،</w:t>
      </w:r>
      <w:r w:rsidR="009C0AB6" w:rsidRPr="00DE4439">
        <w:rPr>
          <w:rFonts w:hint="cs"/>
          <w:rtl/>
        </w:rPr>
        <w:t xml:space="preserve"> آنگاه مهاجران با او مخالفت </w:t>
      </w:r>
      <w:r w:rsidR="00AE657A">
        <w:rPr>
          <w:rFonts w:hint="cs"/>
          <w:rtl/>
        </w:rPr>
        <w:t>ک</w:t>
      </w:r>
      <w:r w:rsidR="009C0AB6" w:rsidRPr="00DE4439">
        <w:rPr>
          <w:rFonts w:hint="cs"/>
          <w:rtl/>
        </w:rPr>
        <w:t>ردند و او را از ا</w:t>
      </w:r>
      <w:r w:rsidR="00AE657A">
        <w:rPr>
          <w:rFonts w:hint="cs"/>
          <w:rtl/>
        </w:rPr>
        <w:t>ی</w:t>
      </w:r>
      <w:r w:rsidR="009C0AB6" w:rsidRPr="00DE4439">
        <w:rPr>
          <w:rFonts w:hint="cs"/>
          <w:rtl/>
        </w:rPr>
        <w:t xml:space="preserve">ن </w:t>
      </w:r>
      <w:r w:rsidR="00AE657A">
        <w:rPr>
          <w:rFonts w:hint="cs"/>
          <w:rtl/>
        </w:rPr>
        <w:t>ک</w:t>
      </w:r>
      <w:r w:rsidR="009C0AB6" w:rsidRPr="00DE4439">
        <w:rPr>
          <w:rFonts w:hint="cs"/>
          <w:rtl/>
        </w:rPr>
        <w:t>ار باز داشته و تهد</w:t>
      </w:r>
      <w:r w:rsidR="00AE657A">
        <w:rPr>
          <w:rFonts w:hint="cs"/>
          <w:rtl/>
        </w:rPr>
        <w:t>ی</w:t>
      </w:r>
      <w:r w:rsidR="009C0AB6" w:rsidRPr="00DE4439">
        <w:rPr>
          <w:rFonts w:hint="cs"/>
          <w:rtl/>
        </w:rPr>
        <w:t xml:space="preserve">دش </w:t>
      </w:r>
      <w:r w:rsidR="00AE657A">
        <w:rPr>
          <w:rFonts w:hint="cs"/>
          <w:rtl/>
        </w:rPr>
        <w:t>ک</w:t>
      </w:r>
      <w:r w:rsidR="009C0AB6" w:rsidRPr="00DE4439">
        <w:rPr>
          <w:rFonts w:hint="cs"/>
          <w:rtl/>
        </w:rPr>
        <w:t>ردند، عب</w:t>
      </w:r>
      <w:r w:rsidR="00AE657A">
        <w:rPr>
          <w:rFonts w:hint="cs"/>
          <w:rtl/>
        </w:rPr>
        <w:t>ی</w:t>
      </w:r>
      <w:r w:rsidR="009C0AB6" w:rsidRPr="00DE4439">
        <w:rPr>
          <w:rFonts w:hint="cs"/>
          <w:rtl/>
        </w:rPr>
        <w:t>دالله گفت</w:t>
      </w:r>
      <w:r w:rsidR="00784590" w:rsidRPr="00DE4439">
        <w:rPr>
          <w:rFonts w:hint="cs"/>
          <w:rtl/>
        </w:rPr>
        <w:t xml:space="preserve">: </w:t>
      </w:r>
      <w:r w:rsidR="009C0AB6" w:rsidRPr="00DE4439">
        <w:rPr>
          <w:rFonts w:hint="cs"/>
          <w:rtl/>
        </w:rPr>
        <w:t xml:space="preserve">سوگند به خدا آنها و </w:t>
      </w:r>
      <w:r w:rsidR="00AE657A">
        <w:rPr>
          <w:rFonts w:hint="cs"/>
          <w:rtl/>
        </w:rPr>
        <w:t>ک</w:t>
      </w:r>
      <w:r w:rsidR="009C0AB6" w:rsidRPr="00DE4439">
        <w:rPr>
          <w:rFonts w:hint="cs"/>
          <w:rtl/>
        </w:rPr>
        <w:t>سان</w:t>
      </w:r>
      <w:r w:rsidR="00AE657A">
        <w:rPr>
          <w:rFonts w:hint="cs"/>
          <w:rtl/>
        </w:rPr>
        <w:t>ی</w:t>
      </w:r>
      <w:r w:rsidR="009C0AB6" w:rsidRPr="00DE4439">
        <w:rPr>
          <w:rFonts w:hint="cs"/>
          <w:rtl/>
        </w:rPr>
        <w:t xml:space="preserve"> د</w:t>
      </w:r>
      <w:r w:rsidR="00AE657A">
        <w:rPr>
          <w:rFonts w:hint="cs"/>
          <w:rtl/>
        </w:rPr>
        <w:t>ی</w:t>
      </w:r>
      <w:r w:rsidR="009C0AB6" w:rsidRPr="00DE4439">
        <w:rPr>
          <w:rFonts w:hint="cs"/>
          <w:rtl/>
        </w:rPr>
        <w:t>گر غ</w:t>
      </w:r>
      <w:r w:rsidR="00AE657A">
        <w:rPr>
          <w:rFonts w:hint="cs"/>
          <w:rtl/>
        </w:rPr>
        <w:t>ی</w:t>
      </w:r>
      <w:r w:rsidR="009C0AB6" w:rsidRPr="00DE4439">
        <w:rPr>
          <w:rFonts w:hint="cs"/>
          <w:rtl/>
        </w:rPr>
        <w:t>ر از آنها را م</w:t>
      </w:r>
      <w:r w:rsidR="00AE657A">
        <w:rPr>
          <w:rFonts w:hint="cs"/>
          <w:rtl/>
        </w:rPr>
        <w:t>ی</w:t>
      </w:r>
      <w:r w:rsidR="009C0AB6" w:rsidRPr="00DE4439">
        <w:rPr>
          <w:rFonts w:hint="cs"/>
          <w:rtl/>
        </w:rPr>
        <w:t>‌</w:t>
      </w:r>
      <w:r w:rsidR="00AE657A">
        <w:rPr>
          <w:rFonts w:hint="cs"/>
          <w:rtl/>
        </w:rPr>
        <w:t>ک</w:t>
      </w:r>
      <w:r w:rsidR="009C0AB6" w:rsidRPr="00DE4439">
        <w:rPr>
          <w:rFonts w:hint="cs"/>
          <w:rtl/>
        </w:rPr>
        <w:t>شم و با ا</w:t>
      </w:r>
      <w:r w:rsidR="00AE657A">
        <w:rPr>
          <w:rFonts w:hint="cs"/>
          <w:rtl/>
        </w:rPr>
        <w:t>ی</w:t>
      </w:r>
      <w:r w:rsidR="009C0AB6" w:rsidRPr="00DE4439">
        <w:rPr>
          <w:rFonts w:hint="cs"/>
          <w:rtl/>
        </w:rPr>
        <w:t>ن سخن به بعض</w:t>
      </w:r>
      <w:r w:rsidR="00AE657A">
        <w:rPr>
          <w:rFonts w:hint="cs"/>
          <w:rtl/>
        </w:rPr>
        <w:t>ی</w:t>
      </w:r>
      <w:r w:rsidR="009C0AB6" w:rsidRPr="00DE4439">
        <w:rPr>
          <w:rFonts w:hint="cs"/>
          <w:rtl/>
        </w:rPr>
        <w:t xml:space="preserve"> از مهاجران اشاره </w:t>
      </w:r>
      <w:r w:rsidR="00AE657A">
        <w:rPr>
          <w:rFonts w:hint="cs"/>
          <w:rtl/>
        </w:rPr>
        <w:t>ک</w:t>
      </w:r>
      <w:r w:rsidR="009C0AB6" w:rsidRPr="00DE4439">
        <w:rPr>
          <w:rFonts w:hint="cs"/>
          <w:rtl/>
        </w:rPr>
        <w:t xml:space="preserve">رد، آنگاه عمرو بن </w:t>
      </w:r>
      <w:r w:rsidR="00FA6D0E" w:rsidRPr="00DE4439">
        <w:rPr>
          <w:rFonts w:hint="cs"/>
          <w:rtl/>
        </w:rPr>
        <w:t>ال</w:t>
      </w:r>
      <w:r w:rsidR="009C0AB6" w:rsidRPr="00DE4439">
        <w:rPr>
          <w:rFonts w:hint="cs"/>
          <w:rtl/>
        </w:rPr>
        <w:t xml:space="preserve">عاص با او حرف زد تا آن </w:t>
      </w:r>
      <w:r w:rsidR="00AE657A">
        <w:rPr>
          <w:rFonts w:hint="cs"/>
          <w:rtl/>
        </w:rPr>
        <w:t>ک</w:t>
      </w:r>
      <w:r w:rsidR="009C0AB6" w:rsidRPr="00DE4439">
        <w:rPr>
          <w:rFonts w:hint="cs"/>
          <w:rtl/>
        </w:rPr>
        <w:t>ه توانست شمش</w:t>
      </w:r>
      <w:r w:rsidR="00AE657A">
        <w:rPr>
          <w:rFonts w:hint="cs"/>
          <w:rtl/>
        </w:rPr>
        <w:t>ی</w:t>
      </w:r>
      <w:r w:rsidR="009C0AB6" w:rsidRPr="00DE4439">
        <w:rPr>
          <w:rFonts w:hint="cs"/>
          <w:rtl/>
        </w:rPr>
        <w:t>ر را از دست عب</w:t>
      </w:r>
      <w:r w:rsidR="00AE657A">
        <w:rPr>
          <w:rFonts w:hint="cs"/>
          <w:rtl/>
        </w:rPr>
        <w:t>ی</w:t>
      </w:r>
      <w:r w:rsidR="009C0AB6" w:rsidRPr="00DE4439">
        <w:rPr>
          <w:rFonts w:hint="cs"/>
          <w:rtl/>
        </w:rPr>
        <w:t>دالله بگ</w:t>
      </w:r>
      <w:r w:rsidR="00AE657A">
        <w:rPr>
          <w:rFonts w:hint="cs"/>
          <w:rtl/>
        </w:rPr>
        <w:t>ی</w:t>
      </w:r>
      <w:r w:rsidR="009C0AB6" w:rsidRPr="00DE4439">
        <w:rPr>
          <w:rFonts w:hint="cs"/>
          <w:rtl/>
        </w:rPr>
        <w:t>رد</w:t>
      </w:r>
      <w:r w:rsidR="00FA6D0E" w:rsidRPr="00DE4439">
        <w:rPr>
          <w:rFonts w:hint="cs"/>
          <w:rtl/>
        </w:rPr>
        <w:t>،</w:t>
      </w:r>
      <w:r w:rsidR="009C0AB6" w:rsidRPr="00DE4439">
        <w:rPr>
          <w:rFonts w:hint="cs"/>
          <w:rtl/>
        </w:rPr>
        <w:t xml:space="preserve"> </w:t>
      </w:r>
      <w:r w:rsidR="00135882" w:rsidRPr="00DE4439">
        <w:rPr>
          <w:rFonts w:hint="cs"/>
          <w:rtl/>
        </w:rPr>
        <w:t>وقت</w:t>
      </w:r>
      <w:r w:rsidR="00AE657A">
        <w:rPr>
          <w:rFonts w:hint="cs"/>
          <w:rtl/>
        </w:rPr>
        <w:t>ی</w:t>
      </w:r>
      <w:r w:rsidR="00135882" w:rsidRPr="00DE4439">
        <w:rPr>
          <w:rFonts w:hint="cs"/>
          <w:rtl/>
        </w:rPr>
        <w:t xml:space="preserve"> عب</w:t>
      </w:r>
      <w:r w:rsidR="00AE657A">
        <w:rPr>
          <w:rFonts w:hint="cs"/>
          <w:rtl/>
        </w:rPr>
        <w:t>ی</w:t>
      </w:r>
      <w:r w:rsidR="00135882" w:rsidRPr="00DE4439">
        <w:rPr>
          <w:rFonts w:hint="cs"/>
          <w:rtl/>
        </w:rPr>
        <w:t>دالله شمش</w:t>
      </w:r>
      <w:r w:rsidR="00AE657A">
        <w:rPr>
          <w:rFonts w:hint="cs"/>
          <w:rtl/>
        </w:rPr>
        <w:t>ی</w:t>
      </w:r>
      <w:r w:rsidR="00135882" w:rsidRPr="00DE4439">
        <w:rPr>
          <w:rFonts w:hint="cs"/>
          <w:rtl/>
        </w:rPr>
        <w:t>ر را به او داد، سعد بن اب</w:t>
      </w:r>
      <w:r w:rsidR="00AE657A">
        <w:rPr>
          <w:rFonts w:hint="cs"/>
          <w:rtl/>
        </w:rPr>
        <w:t>ی</w:t>
      </w:r>
      <w:r w:rsidR="00135882" w:rsidRPr="00DE4439">
        <w:rPr>
          <w:rFonts w:hint="cs"/>
          <w:rtl/>
        </w:rPr>
        <w:t xml:space="preserve"> وقاص آمد و آنها هر </w:t>
      </w:r>
      <w:r w:rsidR="00AE657A">
        <w:rPr>
          <w:rFonts w:hint="cs"/>
          <w:rtl/>
        </w:rPr>
        <w:t>یک</w:t>
      </w:r>
      <w:r w:rsidR="00135882" w:rsidRPr="00DE4439">
        <w:rPr>
          <w:rFonts w:hint="cs"/>
          <w:rtl/>
        </w:rPr>
        <w:t xml:space="preserve"> سر </w:t>
      </w:r>
      <w:r w:rsidR="00AE657A">
        <w:rPr>
          <w:rFonts w:hint="cs"/>
          <w:rtl/>
        </w:rPr>
        <w:t>یک</w:t>
      </w:r>
      <w:r w:rsidR="00135882" w:rsidRPr="00DE4439">
        <w:rPr>
          <w:rFonts w:hint="cs"/>
          <w:rtl/>
        </w:rPr>
        <w:t>د</w:t>
      </w:r>
      <w:r w:rsidR="00AE657A">
        <w:rPr>
          <w:rFonts w:hint="cs"/>
          <w:rtl/>
        </w:rPr>
        <w:t>ی</w:t>
      </w:r>
      <w:r w:rsidR="00135882" w:rsidRPr="00DE4439">
        <w:rPr>
          <w:rFonts w:hint="cs"/>
          <w:rtl/>
        </w:rPr>
        <w:t xml:space="preserve">گر را گرفتند سپس آنها را از هم جدا </w:t>
      </w:r>
      <w:r w:rsidR="00AE657A">
        <w:rPr>
          <w:rFonts w:hint="cs"/>
          <w:rtl/>
        </w:rPr>
        <w:t>ک</w:t>
      </w:r>
      <w:r w:rsidR="00135882" w:rsidRPr="00DE4439">
        <w:rPr>
          <w:rFonts w:hint="cs"/>
          <w:rtl/>
        </w:rPr>
        <w:t xml:space="preserve">ردند، و سپس عثمان قبل از آن </w:t>
      </w:r>
      <w:r w:rsidR="00AE657A">
        <w:rPr>
          <w:rFonts w:hint="cs"/>
          <w:rtl/>
        </w:rPr>
        <w:t>ک</w:t>
      </w:r>
      <w:r w:rsidR="00135882" w:rsidRPr="00DE4439">
        <w:rPr>
          <w:rFonts w:hint="cs"/>
          <w:rtl/>
        </w:rPr>
        <w:t>ه با او ب</w:t>
      </w:r>
      <w:r w:rsidR="00AE657A">
        <w:rPr>
          <w:rFonts w:hint="cs"/>
          <w:rtl/>
        </w:rPr>
        <w:t>ی</w:t>
      </w:r>
      <w:r w:rsidR="00135882" w:rsidRPr="00DE4439">
        <w:rPr>
          <w:rFonts w:hint="cs"/>
          <w:rtl/>
        </w:rPr>
        <w:t>عت شود آمد و با عب</w:t>
      </w:r>
      <w:r w:rsidR="00AE657A">
        <w:rPr>
          <w:rFonts w:hint="cs"/>
          <w:rtl/>
        </w:rPr>
        <w:t>ی</w:t>
      </w:r>
      <w:r w:rsidR="00135882" w:rsidRPr="00DE4439">
        <w:rPr>
          <w:rFonts w:hint="cs"/>
          <w:rtl/>
        </w:rPr>
        <w:t>دالله درگ</w:t>
      </w:r>
      <w:r w:rsidR="00AE657A">
        <w:rPr>
          <w:rFonts w:hint="cs"/>
          <w:rtl/>
        </w:rPr>
        <w:t>ی</w:t>
      </w:r>
      <w:r w:rsidR="00135882" w:rsidRPr="00DE4439">
        <w:rPr>
          <w:rFonts w:hint="cs"/>
          <w:rtl/>
        </w:rPr>
        <w:t xml:space="preserve">ر شد تا آن </w:t>
      </w:r>
      <w:r w:rsidR="00AE657A">
        <w:rPr>
          <w:rFonts w:hint="cs"/>
          <w:rtl/>
        </w:rPr>
        <w:t>ک</w:t>
      </w:r>
      <w:r w:rsidR="00135882" w:rsidRPr="00DE4439">
        <w:rPr>
          <w:rFonts w:hint="cs"/>
          <w:rtl/>
        </w:rPr>
        <w:t>ه از هم جدا شدند، و روز</w:t>
      </w:r>
      <w:r w:rsidR="00AE657A">
        <w:rPr>
          <w:rFonts w:hint="cs"/>
          <w:rtl/>
        </w:rPr>
        <w:t>ی</w:t>
      </w:r>
      <w:r w:rsidR="00135882" w:rsidRPr="00DE4439">
        <w:rPr>
          <w:rFonts w:hint="cs"/>
          <w:rtl/>
        </w:rPr>
        <w:t xml:space="preserve"> </w:t>
      </w:r>
      <w:r w:rsidR="00AE657A">
        <w:rPr>
          <w:rFonts w:hint="cs"/>
          <w:rtl/>
        </w:rPr>
        <w:t>ک</w:t>
      </w:r>
      <w:r w:rsidR="00135882" w:rsidRPr="00DE4439">
        <w:rPr>
          <w:rFonts w:hint="cs"/>
          <w:rtl/>
        </w:rPr>
        <w:t>ه عب</w:t>
      </w:r>
      <w:r w:rsidR="00AE657A">
        <w:rPr>
          <w:rFonts w:hint="cs"/>
          <w:rtl/>
        </w:rPr>
        <w:t>ی</w:t>
      </w:r>
      <w:r w:rsidR="00135882" w:rsidRPr="00DE4439">
        <w:rPr>
          <w:rFonts w:hint="cs"/>
          <w:rtl/>
        </w:rPr>
        <w:t>دالله جف</w:t>
      </w:r>
      <w:r w:rsidR="00AE657A">
        <w:rPr>
          <w:rFonts w:hint="cs"/>
          <w:rtl/>
        </w:rPr>
        <w:t>ی</w:t>
      </w:r>
      <w:r w:rsidR="00135882" w:rsidRPr="00DE4439">
        <w:rPr>
          <w:rFonts w:hint="cs"/>
          <w:rtl/>
        </w:rPr>
        <w:t xml:space="preserve">نه و هرمزان و </w:t>
      </w:r>
      <w:r w:rsidR="00B53C96" w:rsidRPr="00DE4439">
        <w:rPr>
          <w:rFonts w:hint="cs"/>
          <w:rtl/>
        </w:rPr>
        <w:t>د</w:t>
      </w:r>
      <w:r w:rsidR="00135882" w:rsidRPr="00DE4439">
        <w:rPr>
          <w:rFonts w:hint="cs"/>
          <w:rtl/>
        </w:rPr>
        <w:t xml:space="preserve">ختر ابو لؤلؤ را </w:t>
      </w:r>
      <w:r w:rsidR="00AE657A">
        <w:rPr>
          <w:rFonts w:hint="cs"/>
          <w:rtl/>
        </w:rPr>
        <w:t>ک</w:t>
      </w:r>
      <w:r w:rsidR="00135882" w:rsidRPr="00DE4439">
        <w:rPr>
          <w:rFonts w:hint="cs"/>
          <w:rtl/>
        </w:rPr>
        <w:t>شت برا</w:t>
      </w:r>
      <w:r w:rsidR="00AE657A">
        <w:rPr>
          <w:rFonts w:hint="cs"/>
          <w:rtl/>
        </w:rPr>
        <w:t>ی</w:t>
      </w:r>
      <w:r w:rsidR="00135882" w:rsidRPr="00DE4439">
        <w:rPr>
          <w:rFonts w:hint="cs"/>
          <w:rtl/>
        </w:rPr>
        <w:t xml:space="preserve"> مردم روز سخت</w:t>
      </w:r>
      <w:r w:rsidR="00AE657A">
        <w:rPr>
          <w:rFonts w:hint="cs"/>
          <w:rtl/>
        </w:rPr>
        <w:t>ی</w:t>
      </w:r>
      <w:r w:rsidR="00135882" w:rsidRPr="00DE4439">
        <w:rPr>
          <w:rFonts w:hint="cs"/>
          <w:rtl/>
        </w:rPr>
        <w:t xml:space="preserve"> بود، و بعد از آن وقت</w:t>
      </w:r>
      <w:r w:rsidR="00AE657A">
        <w:rPr>
          <w:rFonts w:hint="cs"/>
          <w:rtl/>
        </w:rPr>
        <w:t>ی</w:t>
      </w:r>
      <w:r w:rsidR="00135882" w:rsidRPr="00DE4439">
        <w:rPr>
          <w:rFonts w:hint="cs"/>
          <w:rtl/>
        </w:rPr>
        <w:t xml:space="preserve"> عثمان </w:t>
      </w:r>
      <w:r w:rsidR="001A5564" w:rsidRPr="00DE4439">
        <w:rPr>
          <w:rFonts w:hint="cs"/>
          <w:rtl/>
        </w:rPr>
        <w:t>خل</w:t>
      </w:r>
      <w:r w:rsidR="00AE657A">
        <w:rPr>
          <w:rFonts w:hint="cs"/>
          <w:rtl/>
        </w:rPr>
        <w:t>ی</w:t>
      </w:r>
      <w:r w:rsidR="001A5564" w:rsidRPr="00DE4439">
        <w:rPr>
          <w:rFonts w:hint="cs"/>
          <w:rtl/>
        </w:rPr>
        <w:t xml:space="preserve">فه شد مهاجران و انصار را فرا خواند و گفت در مورد </w:t>
      </w:r>
      <w:r w:rsidR="00AE657A">
        <w:rPr>
          <w:rFonts w:hint="cs"/>
          <w:rtl/>
        </w:rPr>
        <w:t>ک</w:t>
      </w:r>
      <w:r w:rsidR="001A5564" w:rsidRPr="00DE4439">
        <w:rPr>
          <w:rFonts w:hint="cs"/>
          <w:rtl/>
        </w:rPr>
        <w:t>شتن ا</w:t>
      </w:r>
      <w:r w:rsidR="00AE657A">
        <w:rPr>
          <w:rFonts w:hint="cs"/>
          <w:rtl/>
        </w:rPr>
        <w:t>ی</w:t>
      </w:r>
      <w:r w:rsidR="001A5564" w:rsidRPr="00DE4439">
        <w:rPr>
          <w:rFonts w:hint="cs"/>
          <w:rtl/>
        </w:rPr>
        <w:t>ن مرد</w:t>
      </w:r>
      <w:r w:rsidR="00AE657A">
        <w:rPr>
          <w:rFonts w:hint="cs"/>
          <w:rtl/>
        </w:rPr>
        <w:t>ی</w:t>
      </w:r>
      <w:r w:rsidR="001A5564" w:rsidRPr="00DE4439">
        <w:rPr>
          <w:rFonts w:hint="cs"/>
          <w:rtl/>
        </w:rPr>
        <w:t xml:space="preserve"> </w:t>
      </w:r>
      <w:r w:rsidR="00AE657A">
        <w:rPr>
          <w:rFonts w:hint="cs"/>
          <w:rtl/>
        </w:rPr>
        <w:t>ک</w:t>
      </w:r>
      <w:r w:rsidR="001A5564" w:rsidRPr="00DE4439">
        <w:rPr>
          <w:rFonts w:hint="cs"/>
          <w:rtl/>
        </w:rPr>
        <w:t>ه در د</w:t>
      </w:r>
      <w:r w:rsidR="00AE657A">
        <w:rPr>
          <w:rFonts w:hint="cs"/>
          <w:rtl/>
        </w:rPr>
        <w:t>ی</w:t>
      </w:r>
      <w:r w:rsidR="001A5564" w:rsidRPr="00DE4439">
        <w:rPr>
          <w:rFonts w:hint="cs"/>
          <w:rtl/>
        </w:rPr>
        <w:t>ن رخنه و ش</w:t>
      </w:r>
      <w:r w:rsidR="00AE657A">
        <w:rPr>
          <w:rFonts w:hint="cs"/>
          <w:rtl/>
        </w:rPr>
        <w:t>ک</w:t>
      </w:r>
      <w:r w:rsidR="001A5564" w:rsidRPr="00DE4439">
        <w:rPr>
          <w:rFonts w:hint="cs"/>
          <w:rtl/>
        </w:rPr>
        <w:t>اف ا</w:t>
      </w:r>
      <w:r w:rsidR="00AE657A">
        <w:rPr>
          <w:rFonts w:hint="cs"/>
          <w:rtl/>
        </w:rPr>
        <w:t>ی</w:t>
      </w:r>
      <w:r w:rsidR="001A5564" w:rsidRPr="00DE4439">
        <w:rPr>
          <w:rFonts w:hint="cs"/>
          <w:rtl/>
        </w:rPr>
        <w:t xml:space="preserve">جاد </w:t>
      </w:r>
      <w:r w:rsidR="00AE657A">
        <w:rPr>
          <w:rFonts w:hint="cs"/>
          <w:rtl/>
        </w:rPr>
        <w:t>ک</w:t>
      </w:r>
      <w:r w:rsidR="001A5564" w:rsidRPr="00DE4439">
        <w:rPr>
          <w:rFonts w:hint="cs"/>
          <w:rtl/>
        </w:rPr>
        <w:t>رده به من مشوره ده</w:t>
      </w:r>
      <w:r w:rsidR="00AE657A">
        <w:rPr>
          <w:rFonts w:hint="cs"/>
          <w:rtl/>
        </w:rPr>
        <w:t>ی</w:t>
      </w:r>
      <w:r w:rsidR="001A5564" w:rsidRPr="00DE4439">
        <w:rPr>
          <w:rFonts w:hint="cs"/>
          <w:rtl/>
        </w:rPr>
        <w:t xml:space="preserve">د، مهاجران همه اتفاق </w:t>
      </w:r>
      <w:r w:rsidR="00AE657A">
        <w:rPr>
          <w:rFonts w:hint="cs"/>
          <w:rtl/>
        </w:rPr>
        <w:t>ک</w:t>
      </w:r>
      <w:r w:rsidR="001A5564" w:rsidRPr="00DE4439">
        <w:rPr>
          <w:rFonts w:hint="cs"/>
          <w:rtl/>
        </w:rPr>
        <w:t>رده و عثمان را م</w:t>
      </w:r>
      <w:r w:rsidR="00AE657A">
        <w:rPr>
          <w:rFonts w:hint="cs"/>
          <w:rtl/>
        </w:rPr>
        <w:t>ی</w:t>
      </w:r>
      <w:r w:rsidR="001A5564" w:rsidRPr="00DE4439">
        <w:rPr>
          <w:rFonts w:hint="cs"/>
          <w:rtl/>
        </w:rPr>
        <w:t xml:space="preserve">‌گفتند </w:t>
      </w:r>
      <w:r w:rsidR="00AE657A">
        <w:rPr>
          <w:rFonts w:hint="cs"/>
          <w:rtl/>
        </w:rPr>
        <w:t>ک</w:t>
      </w:r>
      <w:r w:rsidR="001A5564" w:rsidRPr="00DE4439">
        <w:rPr>
          <w:rFonts w:hint="cs"/>
          <w:rtl/>
        </w:rPr>
        <w:t>ه او را به قتل برسان</w:t>
      </w:r>
      <w:r w:rsidR="00FA6D0E" w:rsidRPr="00DE4439">
        <w:rPr>
          <w:rFonts w:hint="cs"/>
          <w:rtl/>
        </w:rPr>
        <w:t>،</w:t>
      </w:r>
      <w:r w:rsidR="001A5564" w:rsidRPr="00DE4439">
        <w:rPr>
          <w:rFonts w:hint="cs"/>
          <w:rtl/>
        </w:rPr>
        <w:t xml:space="preserve"> اما ب</w:t>
      </w:r>
      <w:r w:rsidR="00AE657A">
        <w:rPr>
          <w:rFonts w:hint="cs"/>
          <w:rtl/>
        </w:rPr>
        <w:t>ی</w:t>
      </w:r>
      <w:r w:rsidR="001A5564" w:rsidRPr="00DE4439">
        <w:rPr>
          <w:rFonts w:hint="cs"/>
          <w:rtl/>
        </w:rPr>
        <w:t>شتر مردم با عب</w:t>
      </w:r>
      <w:r w:rsidR="00AE657A">
        <w:rPr>
          <w:rFonts w:hint="cs"/>
          <w:rtl/>
        </w:rPr>
        <w:t>ی</w:t>
      </w:r>
      <w:r w:rsidR="001A5564" w:rsidRPr="00DE4439">
        <w:rPr>
          <w:rFonts w:hint="cs"/>
          <w:rtl/>
        </w:rPr>
        <w:t>دالله بودند و جف</w:t>
      </w:r>
      <w:r w:rsidR="00AE657A">
        <w:rPr>
          <w:rFonts w:hint="cs"/>
          <w:rtl/>
        </w:rPr>
        <w:t>ی</w:t>
      </w:r>
      <w:r w:rsidR="001A5564" w:rsidRPr="00DE4439">
        <w:rPr>
          <w:rFonts w:hint="cs"/>
          <w:rtl/>
        </w:rPr>
        <w:t>نه و هرمزان را نفر</w:t>
      </w:r>
      <w:r w:rsidR="00AE657A">
        <w:rPr>
          <w:rFonts w:hint="cs"/>
          <w:rtl/>
        </w:rPr>
        <w:t>ی</w:t>
      </w:r>
      <w:r w:rsidR="001A5564" w:rsidRPr="00DE4439">
        <w:rPr>
          <w:rFonts w:hint="cs"/>
          <w:rtl/>
        </w:rPr>
        <w:t>ن م</w:t>
      </w:r>
      <w:r w:rsidR="00AE657A">
        <w:rPr>
          <w:rFonts w:hint="cs"/>
          <w:rtl/>
        </w:rPr>
        <w:t>ی</w:t>
      </w:r>
      <w:r w:rsidR="001A5564" w:rsidRPr="00DE4439">
        <w:rPr>
          <w:rFonts w:hint="cs"/>
          <w:rtl/>
        </w:rPr>
        <w:t>‌</w:t>
      </w:r>
      <w:r w:rsidR="00AE657A">
        <w:rPr>
          <w:rFonts w:hint="cs"/>
          <w:rtl/>
        </w:rPr>
        <w:t>ک</w:t>
      </w:r>
      <w:r w:rsidR="001A5564" w:rsidRPr="00DE4439">
        <w:rPr>
          <w:rFonts w:hint="cs"/>
          <w:rtl/>
        </w:rPr>
        <w:t>ردند</w:t>
      </w:r>
      <w:r w:rsidR="00FA6D0E" w:rsidRPr="00DE4439">
        <w:rPr>
          <w:rFonts w:hint="cs"/>
          <w:rtl/>
        </w:rPr>
        <w:t>،</w:t>
      </w:r>
      <w:r w:rsidR="001A5564" w:rsidRPr="00DE4439">
        <w:rPr>
          <w:rFonts w:hint="cs"/>
          <w:rtl/>
        </w:rPr>
        <w:t xml:space="preserve"> و م</w:t>
      </w:r>
      <w:r w:rsidR="00AE657A">
        <w:rPr>
          <w:rFonts w:hint="cs"/>
          <w:rtl/>
        </w:rPr>
        <w:t>ی</w:t>
      </w:r>
      <w:r w:rsidR="001A5564" w:rsidRPr="00DE4439">
        <w:rPr>
          <w:rFonts w:hint="cs"/>
          <w:rtl/>
        </w:rPr>
        <w:t>‌گفتند</w:t>
      </w:r>
      <w:r w:rsidR="00784590" w:rsidRPr="00DE4439">
        <w:rPr>
          <w:rFonts w:hint="cs"/>
          <w:rtl/>
        </w:rPr>
        <w:t xml:space="preserve">: </w:t>
      </w:r>
      <w:r w:rsidR="001A5564" w:rsidRPr="00DE4439">
        <w:rPr>
          <w:rFonts w:hint="cs"/>
          <w:rtl/>
        </w:rPr>
        <w:t>شا</w:t>
      </w:r>
      <w:r w:rsidR="00AE657A">
        <w:rPr>
          <w:rFonts w:hint="cs"/>
          <w:rtl/>
        </w:rPr>
        <w:t>ی</w:t>
      </w:r>
      <w:r w:rsidR="001A5564" w:rsidRPr="00DE4439">
        <w:rPr>
          <w:rFonts w:hint="cs"/>
          <w:rtl/>
        </w:rPr>
        <w:t>د شما م</w:t>
      </w:r>
      <w:r w:rsidR="00AE657A">
        <w:rPr>
          <w:rFonts w:hint="cs"/>
          <w:rtl/>
        </w:rPr>
        <w:t>ی</w:t>
      </w:r>
      <w:r w:rsidR="001A5564" w:rsidRPr="00DE4439">
        <w:rPr>
          <w:rFonts w:hint="cs"/>
          <w:rtl/>
        </w:rPr>
        <w:t>‌خواه</w:t>
      </w:r>
      <w:r w:rsidR="00AE657A">
        <w:rPr>
          <w:rFonts w:hint="cs"/>
          <w:rtl/>
        </w:rPr>
        <w:t>ی</w:t>
      </w:r>
      <w:r w:rsidR="001A5564" w:rsidRPr="00DE4439">
        <w:rPr>
          <w:rFonts w:hint="cs"/>
          <w:rtl/>
        </w:rPr>
        <w:t>د پسر عمر را به دنبال او بفرست</w:t>
      </w:r>
      <w:r w:rsidR="00AE657A">
        <w:rPr>
          <w:rFonts w:hint="cs"/>
          <w:rtl/>
        </w:rPr>
        <w:t>ی</w:t>
      </w:r>
      <w:r w:rsidR="001A5564" w:rsidRPr="00DE4439">
        <w:rPr>
          <w:rFonts w:hint="cs"/>
          <w:rtl/>
        </w:rPr>
        <w:t xml:space="preserve">د؟ اختلاف و غوغا </w:t>
      </w:r>
      <w:r w:rsidR="006324F5" w:rsidRPr="00DE4439">
        <w:rPr>
          <w:rFonts w:hint="cs"/>
          <w:rtl/>
        </w:rPr>
        <w:t>در ا</w:t>
      </w:r>
      <w:r w:rsidR="00AE657A">
        <w:rPr>
          <w:rFonts w:hint="cs"/>
          <w:rtl/>
        </w:rPr>
        <w:t>ی</w:t>
      </w:r>
      <w:r w:rsidR="006324F5" w:rsidRPr="00DE4439">
        <w:rPr>
          <w:rFonts w:hint="cs"/>
          <w:rtl/>
        </w:rPr>
        <w:t>ن مورد ز</w:t>
      </w:r>
      <w:r w:rsidR="00AE657A">
        <w:rPr>
          <w:rFonts w:hint="cs"/>
          <w:rtl/>
        </w:rPr>
        <w:t>ی</w:t>
      </w:r>
      <w:r w:rsidR="006324F5" w:rsidRPr="00DE4439">
        <w:rPr>
          <w:rFonts w:hint="cs"/>
          <w:rtl/>
        </w:rPr>
        <w:t xml:space="preserve">اد شد آنگاه عمرو بن </w:t>
      </w:r>
      <w:r w:rsidR="00FA6D0E" w:rsidRPr="00DE4439">
        <w:rPr>
          <w:rFonts w:hint="cs"/>
          <w:rtl/>
        </w:rPr>
        <w:t>ال</w:t>
      </w:r>
      <w:r w:rsidR="006324F5" w:rsidRPr="00DE4439">
        <w:rPr>
          <w:rFonts w:hint="cs"/>
          <w:rtl/>
        </w:rPr>
        <w:t>عاص به عثمان گفت</w:t>
      </w:r>
      <w:r w:rsidR="00784590" w:rsidRPr="00DE4439">
        <w:rPr>
          <w:rFonts w:hint="cs"/>
          <w:rtl/>
        </w:rPr>
        <w:t xml:space="preserve">: </w:t>
      </w:r>
      <w:r w:rsidR="006324F5" w:rsidRPr="00DE4439">
        <w:rPr>
          <w:rFonts w:hint="cs"/>
          <w:rtl/>
        </w:rPr>
        <w:t>ا</w:t>
      </w:r>
      <w:r w:rsidR="00AE657A">
        <w:rPr>
          <w:rFonts w:hint="cs"/>
          <w:rtl/>
        </w:rPr>
        <w:t>ی</w:t>
      </w:r>
      <w:r w:rsidR="006324F5" w:rsidRPr="00DE4439">
        <w:rPr>
          <w:rFonts w:hint="cs"/>
          <w:rtl/>
        </w:rPr>
        <w:t xml:space="preserve"> ام</w:t>
      </w:r>
      <w:r w:rsidR="00AE657A">
        <w:rPr>
          <w:rFonts w:hint="cs"/>
          <w:rtl/>
        </w:rPr>
        <w:t>ی</w:t>
      </w:r>
      <w:r w:rsidR="006324F5" w:rsidRPr="00DE4439">
        <w:rPr>
          <w:rFonts w:hint="cs"/>
          <w:rtl/>
        </w:rPr>
        <w:t>ر المؤمن</w:t>
      </w:r>
      <w:r w:rsidR="00AE657A">
        <w:rPr>
          <w:rFonts w:hint="cs"/>
          <w:rtl/>
        </w:rPr>
        <w:t>ی</w:t>
      </w:r>
      <w:r w:rsidR="006324F5" w:rsidRPr="00DE4439">
        <w:rPr>
          <w:rFonts w:hint="cs"/>
          <w:rtl/>
        </w:rPr>
        <w:t>ن ا</w:t>
      </w:r>
      <w:r w:rsidR="00AE657A">
        <w:rPr>
          <w:rFonts w:hint="cs"/>
          <w:rtl/>
        </w:rPr>
        <w:t>ی</w:t>
      </w:r>
      <w:r w:rsidR="006324F5" w:rsidRPr="00DE4439">
        <w:rPr>
          <w:rFonts w:hint="cs"/>
          <w:rtl/>
        </w:rPr>
        <w:t>ن قض</w:t>
      </w:r>
      <w:r w:rsidR="00AE657A">
        <w:rPr>
          <w:rFonts w:hint="cs"/>
          <w:rtl/>
        </w:rPr>
        <w:t>ی</w:t>
      </w:r>
      <w:r w:rsidR="006324F5" w:rsidRPr="00DE4439">
        <w:rPr>
          <w:rFonts w:hint="cs"/>
          <w:rtl/>
        </w:rPr>
        <w:t>ه پ</w:t>
      </w:r>
      <w:r w:rsidR="00AE657A">
        <w:rPr>
          <w:rFonts w:hint="cs"/>
          <w:rtl/>
        </w:rPr>
        <w:t>ی</w:t>
      </w:r>
      <w:r w:rsidR="006324F5" w:rsidRPr="00DE4439">
        <w:rPr>
          <w:rFonts w:hint="cs"/>
          <w:rtl/>
        </w:rPr>
        <w:t xml:space="preserve">ش از آن </w:t>
      </w:r>
      <w:r w:rsidR="00AE657A">
        <w:rPr>
          <w:rFonts w:hint="cs"/>
          <w:rtl/>
        </w:rPr>
        <w:t>ک</w:t>
      </w:r>
      <w:r w:rsidR="006324F5" w:rsidRPr="00DE4439">
        <w:rPr>
          <w:rFonts w:hint="cs"/>
          <w:rtl/>
        </w:rPr>
        <w:t>ه تو فرمانروا</w:t>
      </w:r>
      <w:r w:rsidR="00AE657A">
        <w:rPr>
          <w:rFonts w:hint="cs"/>
          <w:rtl/>
        </w:rPr>
        <w:t>ی</w:t>
      </w:r>
      <w:r w:rsidR="006324F5" w:rsidRPr="00DE4439">
        <w:rPr>
          <w:rFonts w:hint="cs"/>
          <w:rtl/>
        </w:rPr>
        <w:t xml:space="preserve"> مردم شو</w:t>
      </w:r>
      <w:r w:rsidR="00AE657A">
        <w:rPr>
          <w:rFonts w:hint="cs"/>
          <w:rtl/>
        </w:rPr>
        <w:t>ی</w:t>
      </w:r>
      <w:r w:rsidR="006324F5" w:rsidRPr="00DE4439">
        <w:rPr>
          <w:rFonts w:hint="cs"/>
          <w:rtl/>
        </w:rPr>
        <w:t xml:space="preserve"> اتفاق افتاده است پس از آنها رو</w:t>
      </w:r>
      <w:r w:rsidR="00AE657A">
        <w:rPr>
          <w:rFonts w:hint="cs"/>
          <w:rtl/>
        </w:rPr>
        <w:t>ی</w:t>
      </w:r>
      <w:r w:rsidR="006324F5" w:rsidRPr="00DE4439">
        <w:rPr>
          <w:rFonts w:hint="cs"/>
          <w:rtl/>
        </w:rPr>
        <w:t xml:space="preserve"> گردان</w:t>
      </w:r>
      <w:r w:rsidR="00AE657A">
        <w:rPr>
          <w:rFonts w:hint="cs"/>
          <w:rtl/>
        </w:rPr>
        <w:t>ی</w:t>
      </w:r>
      <w:r w:rsidR="006324F5" w:rsidRPr="00DE4439">
        <w:rPr>
          <w:rFonts w:hint="cs"/>
          <w:rtl/>
        </w:rPr>
        <w:t xml:space="preserve"> </w:t>
      </w:r>
      <w:r w:rsidR="00AE657A">
        <w:rPr>
          <w:rFonts w:hint="cs"/>
          <w:rtl/>
        </w:rPr>
        <w:t>ک</w:t>
      </w:r>
      <w:r w:rsidR="006324F5" w:rsidRPr="00DE4439">
        <w:rPr>
          <w:rFonts w:hint="cs"/>
          <w:rtl/>
        </w:rPr>
        <w:t>ن و بگذر</w:t>
      </w:r>
      <w:r w:rsidR="00840992" w:rsidRPr="00DE4439">
        <w:rPr>
          <w:rFonts w:hint="cs"/>
          <w:rtl/>
        </w:rPr>
        <w:t>،</w:t>
      </w:r>
      <w:r w:rsidR="006324F5" w:rsidRPr="00DE4439">
        <w:rPr>
          <w:rFonts w:hint="cs"/>
          <w:rtl/>
        </w:rPr>
        <w:t xml:space="preserve"> آن گاه با سخنان عمرو مردم متفرق شدند و عثمان نظر او را پذ</w:t>
      </w:r>
      <w:r w:rsidR="00AE657A">
        <w:rPr>
          <w:rFonts w:hint="cs"/>
          <w:rtl/>
        </w:rPr>
        <w:t>ی</w:t>
      </w:r>
      <w:r w:rsidR="006324F5" w:rsidRPr="00DE4439">
        <w:rPr>
          <w:rFonts w:hint="cs"/>
          <w:rtl/>
        </w:rPr>
        <w:t>رفت و خون بها</w:t>
      </w:r>
      <w:r w:rsidR="00AE657A">
        <w:rPr>
          <w:rFonts w:hint="cs"/>
          <w:rtl/>
        </w:rPr>
        <w:t>ی</w:t>
      </w:r>
      <w:r w:rsidR="006324F5" w:rsidRPr="00DE4439">
        <w:rPr>
          <w:rFonts w:hint="cs"/>
          <w:rtl/>
        </w:rPr>
        <w:t xml:space="preserve"> آن دو مرد و آن دختر پرداخت شد؟</w:t>
      </w:r>
      <w:r w:rsidR="00B524A9" w:rsidRPr="00D139C3">
        <w:rPr>
          <w:rStyle w:val="Char0"/>
          <w:vertAlign w:val="superscript"/>
          <w:rtl/>
        </w:rPr>
        <w:footnoteReference w:id="131"/>
      </w:r>
      <w:r w:rsidR="00840992" w:rsidRPr="00DE4439">
        <w:rPr>
          <w:rFonts w:hint="cs"/>
          <w:rtl/>
        </w:rPr>
        <w:t>.</w:t>
      </w:r>
    </w:p>
    <w:p w:rsidR="00527F8D" w:rsidRPr="00DE4439" w:rsidRDefault="00540853" w:rsidP="00EA2D8A">
      <w:pPr>
        <w:pStyle w:val="a"/>
        <w:rPr>
          <w:rtl/>
        </w:rPr>
      </w:pPr>
      <w:r w:rsidRPr="00DE4439">
        <w:rPr>
          <w:rFonts w:hint="cs"/>
          <w:rtl/>
        </w:rPr>
        <w:t xml:space="preserve">پس </w:t>
      </w:r>
      <w:r w:rsidR="00AE657A">
        <w:rPr>
          <w:rFonts w:hint="cs"/>
          <w:rtl/>
        </w:rPr>
        <w:t>ک</w:t>
      </w:r>
      <w:r w:rsidRPr="00DE4439">
        <w:rPr>
          <w:rFonts w:hint="cs"/>
          <w:rtl/>
        </w:rPr>
        <w:t>شته نشدن عب</w:t>
      </w:r>
      <w:r w:rsidR="00AE657A">
        <w:rPr>
          <w:rFonts w:hint="cs"/>
          <w:rtl/>
        </w:rPr>
        <w:t>ی</w:t>
      </w:r>
      <w:r w:rsidRPr="00DE4439">
        <w:rPr>
          <w:rFonts w:hint="cs"/>
          <w:rtl/>
        </w:rPr>
        <w:t>دالله به قصاص هرمزان سه توج</w:t>
      </w:r>
      <w:r w:rsidR="00AE657A">
        <w:rPr>
          <w:rFonts w:hint="cs"/>
          <w:rtl/>
        </w:rPr>
        <w:t>ی</w:t>
      </w:r>
      <w:r w:rsidRPr="00DE4439">
        <w:rPr>
          <w:rFonts w:hint="cs"/>
          <w:rtl/>
        </w:rPr>
        <w:t>ه دارد</w:t>
      </w:r>
      <w:r w:rsidR="00784590" w:rsidRPr="00DE4439">
        <w:rPr>
          <w:rFonts w:hint="cs"/>
          <w:rtl/>
        </w:rPr>
        <w:t xml:space="preserve">: </w:t>
      </w:r>
    </w:p>
    <w:p w:rsidR="00540853" w:rsidRPr="00DE4439" w:rsidRDefault="00540853" w:rsidP="00EA2D8A">
      <w:pPr>
        <w:pStyle w:val="a"/>
        <w:rPr>
          <w:rtl/>
        </w:rPr>
      </w:pPr>
      <w:r w:rsidRPr="00DE4439">
        <w:rPr>
          <w:rFonts w:hint="cs"/>
          <w:rtl/>
        </w:rPr>
        <w:t>او</w:t>
      </w:r>
      <w:r w:rsidR="00952CAE" w:rsidRPr="00DE4439">
        <w:rPr>
          <w:rFonts w:hint="cs"/>
          <w:rtl/>
        </w:rPr>
        <w:t>ّ</w:t>
      </w:r>
      <w:r w:rsidRPr="00DE4439">
        <w:rPr>
          <w:rFonts w:hint="cs"/>
          <w:rtl/>
        </w:rPr>
        <w:t>ل</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هرمزان برا</w:t>
      </w:r>
      <w:r w:rsidR="00AE657A">
        <w:rPr>
          <w:rFonts w:hint="cs"/>
          <w:rtl/>
        </w:rPr>
        <w:t>ی</w:t>
      </w:r>
      <w:r w:rsidRPr="00DE4439">
        <w:rPr>
          <w:rFonts w:hint="cs"/>
          <w:rtl/>
        </w:rPr>
        <w:t xml:space="preserve"> </w:t>
      </w:r>
      <w:r w:rsidR="00AE657A">
        <w:rPr>
          <w:rFonts w:hint="cs"/>
          <w:rtl/>
        </w:rPr>
        <w:t>ک</w:t>
      </w:r>
      <w:r w:rsidRPr="00DE4439">
        <w:rPr>
          <w:rFonts w:hint="cs"/>
          <w:rtl/>
        </w:rPr>
        <w:t xml:space="preserve">شتن عمر با ابو لؤلؤ همدست شده بود چنان </w:t>
      </w:r>
      <w:r w:rsidR="00AE657A">
        <w:rPr>
          <w:rFonts w:hint="cs"/>
          <w:rtl/>
        </w:rPr>
        <w:t>ک</w:t>
      </w:r>
      <w:r w:rsidRPr="00DE4439">
        <w:rPr>
          <w:rFonts w:hint="cs"/>
          <w:rtl/>
        </w:rPr>
        <w:t>ه عبدالرحمن بن اب</w:t>
      </w:r>
      <w:r w:rsidR="00AE657A">
        <w:rPr>
          <w:rFonts w:hint="cs"/>
          <w:rtl/>
        </w:rPr>
        <w:t>ی</w:t>
      </w:r>
      <w:r w:rsidRPr="00DE4439">
        <w:rPr>
          <w:rFonts w:hint="cs"/>
          <w:rtl/>
        </w:rPr>
        <w:t xml:space="preserve"> ب</w:t>
      </w:r>
      <w:r w:rsidR="00AE657A">
        <w:rPr>
          <w:rFonts w:hint="cs"/>
          <w:rtl/>
        </w:rPr>
        <w:t>ک</w:t>
      </w:r>
      <w:r w:rsidRPr="00DE4439">
        <w:rPr>
          <w:rFonts w:hint="cs"/>
          <w:rtl/>
        </w:rPr>
        <w:t>ر آنها را د</w:t>
      </w:r>
      <w:r w:rsidR="00AE657A">
        <w:rPr>
          <w:rFonts w:hint="cs"/>
          <w:rtl/>
        </w:rPr>
        <w:t>ی</w:t>
      </w:r>
      <w:r w:rsidRPr="00DE4439">
        <w:rPr>
          <w:rFonts w:hint="cs"/>
          <w:rtl/>
        </w:rPr>
        <w:t>ده بود، و بنابرا</w:t>
      </w:r>
      <w:r w:rsidR="00AE657A">
        <w:rPr>
          <w:rFonts w:hint="cs"/>
          <w:rtl/>
        </w:rPr>
        <w:t>ی</w:t>
      </w:r>
      <w:r w:rsidRPr="00DE4439">
        <w:rPr>
          <w:rFonts w:hint="cs"/>
          <w:rtl/>
        </w:rPr>
        <w:t xml:space="preserve">ن مستحق </w:t>
      </w:r>
      <w:r w:rsidR="00AE657A">
        <w:rPr>
          <w:rFonts w:hint="cs"/>
          <w:rtl/>
        </w:rPr>
        <w:t>ک</w:t>
      </w:r>
      <w:r w:rsidRPr="00DE4439">
        <w:rPr>
          <w:rFonts w:hint="cs"/>
          <w:rtl/>
        </w:rPr>
        <w:t xml:space="preserve">شتن بود چنان </w:t>
      </w:r>
      <w:r w:rsidR="00AE657A">
        <w:rPr>
          <w:rFonts w:hint="cs"/>
          <w:rtl/>
        </w:rPr>
        <w:t>ک</w:t>
      </w:r>
      <w:r w:rsidRPr="00DE4439">
        <w:rPr>
          <w:rFonts w:hint="cs"/>
          <w:rtl/>
        </w:rPr>
        <w:t>ه عمر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اگر تمام اهل صنعاء برا</w:t>
      </w:r>
      <w:r w:rsidR="00AE657A">
        <w:rPr>
          <w:rFonts w:hint="cs"/>
          <w:rtl/>
        </w:rPr>
        <w:t>ی</w:t>
      </w:r>
      <w:r w:rsidRPr="00DE4439">
        <w:rPr>
          <w:rFonts w:hint="cs"/>
          <w:rtl/>
        </w:rPr>
        <w:t xml:space="preserve"> </w:t>
      </w:r>
      <w:r w:rsidR="00AE657A">
        <w:rPr>
          <w:rFonts w:hint="cs"/>
          <w:rtl/>
        </w:rPr>
        <w:t>ک</w:t>
      </w:r>
      <w:r w:rsidRPr="00DE4439">
        <w:rPr>
          <w:rFonts w:hint="cs"/>
          <w:rtl/>
        </w:rPr>
        <w:t>شتن مرد</w:t>
      </w:r>
      <w:r w:rsidR="00AE657A">
        <w:rPr>
          <w:rFonts w:hint="cs"/>
          <w:rtl/>
        </w:rPr>
        <w:t>ی</w:t>
      </w:r>
      <w:r w:rsidRPr="00DE4439">
        <w:rPr>
          <w:rFonts w:hint="cs"/>
          <w:rtl/>
        </w:rPr>
        <w:t xml:space="preserve"> همدست شوند همه آنها را به قصاص او خواهم </w:t>
      </w:r>
      <w:r w:rsidR="00AE657A">
        <w:rPr>
          <w:rFonts w:hint="cs"/>
          <w:rtl/>
        </w:rPr>
        <w:t>ک</w:t>
      </w:r>
      <w:r w:rsidRPr="00DE4439">
        <w:rPr>
          <w:rFonts w:hint="cs"/>
          <w:rtl/>
        </w:rPr>
        <w:t>شت</w:t>
      </w:r>
      <w:r w:rsidRPr="00D139C3">
        <w:rPr>
          <w:rStyle w:val="Char0"/>
          <w:vertAlign w:val="superscript"/>
          <w:rtl/>
        </w:rPr>
        <w:footnoteReference w:id="132"/>
      </w:r>
      <w:r w:rsidRPr="00DE4439">
        <w:rPr>
          <w:rFonts w:hint="cs"/>
          <w:rtl/>
        </w:rPr>
        <w:t>، پس ر</w:t>
      </w:r>
      <w:r w:rsidR="00AE657A">
        <w:rPr>
          <w:rFonts w:hint="cs"/>
          <w:rtl/>
        </w:rPr>
        <w:t>ی</w:t>
      </w:r>
      <w:r w:rsidRPr="00DE4439">
        <w:rPr>
          <w:rFonts w:hint="cs"/>
          <w:rtl/>
        </w:rPr>
        <w:t>ختن خون هرمزان جا</w:t>
      </w:r>
      <w:r w:rsidR="00AE657A">
        <w:rPr>
          <w:rFonts w:hint="cs"/>
          <w:rtl/>
        </w:rPr>
        <w:t>ی</w:t>
      </w:r>
      <w:r w:rsidRPr="00DE4439">
        <w:rPr>
          <w:rFonts w:hint="cs"/>
          <w:rtl/>
        </w:rPr>
        <w:t xml:space="preserve">ز بوده چون او در </w:t>
      </w:r>
      <w:r w:rsidR="00AE657A">
        <w:rPr>
          <w:rFonts w:hint="cs"/>
          <w:rtl/>
        </w:rPr>
        <w:t>ک</w:t>
      </w:r>
      <w:r w:rsidRPr="00DE4439">
        <w:rPr>
          <w:rFonts w:hint="cs"/>
          <w:rtl/>
        </w:rPr>
        <w:t>شتن عمر مشار</w:t>
      </w:r>
      <w:r w:rsidR="00AE657A">
        <w:rPr>
          <w:rFonts w:hint="cs"/>
          <w:rtl/>
        </w:rPr>
        <w:t>ک</w:t>
      </w:r>
      <w:r w:rsidRPr="00DE4439">
        <w:rPr>
          <w:rFonts w:hint="cs"/>
          <w:rtl/>
        </w:rPr>
        <w:t xml:space="preserve">ت داشته است. </w:t>
      </w:r>
    </w:p>
    <w:p w:rsidR="00527F8D" w:rsidRPr="00DE4439" w:rsidRDefault="00540853" w:rsidP="00DD1863">
      <w:pPr>
        <w:pStyle w:val="a"/>
        <w:rPr>
          <w:rtl/>
        </w:rPr>
      </w:pPr>
      <w:r w:rsidRPr="00DE4439">
        <w:rPr>
          <w:rFonts w:hint="cs"/>
          <w:rtl/>
        </w:rPr>
        <w:t>دوّم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در زمان پ</w:t>
      </w:r>
      <w:r w:rsidR="00AE657A">
        <w:rPr>
          <w:rFonts w:hint="cs"/>
          <w:rtl/>
        </w:rPr>
        <w:t>ی</w:t>
      </w:r>
      <w:r w:rsidRPr="00DE4439">
        <w:rPr>
          <w:rFonts w:hint="cs"/>
          <w:rtl/>
        </w:rPr>
        <w:t>امبر</w:t>
      </w:r>
      <w:r w:rsidR="00197284" w:rsidRPr="00DE4439">
        <w:rPr>
          <w:rFonts w:ascii="Tahoma" w:hAnsi="Tahoma" w:cs="CTraditional Arabic" w:hint="cs"/>
          <w:color w:val="000000"/>
          <w:rtl/>
        </w:rPr>
        <w:t>ص</w:t>
      </w:r>
      <w:r w:rsidRPr="00DE4439">
        <w:rPr>
          <w:rFonts w:hint="cs"/>
          <w:rtl/>
        </w:rPr>
        <w:t xml:space="preserve"> وقت</w:t>
      </w:r>
      <w:r w:rsidR="00AE657A">
        <w:rPr>
          <w:rFonts w:hint="cs"/>
          <w:rtl/>
        </w:rPr>
        <w:t>ی</w:t>
      </w:r>
      <w:r w:rsidRPr="00DE4439">
        <w:rPr>
          <w:rFonts w:hint="cs"/>
          <w:rtl/>
        </w:rPr>
        <w:t xml:space="preserve"> اسامه فرد</w:t>
      </w:r>
      <w:r w:rsidR="00AE657A">
        <w:rPr>
          <w:rFonts w:hint="cs"/>
          <w:rtl/>
        </w:rPr>
        <w:t>ی</w:t>
      </w:r>
      <w:r w:rsidRPr="00DE4439">
        <w:rPr>
          <w:rFonts w:hint="cs"/>
          <w:rtl/>
        </w:rPr>
        <w:t xml:space="preserve"> را </w:t>
      </w:r>
      <w:r w:rsidR="00AE657A">
        <w:rPr>
          <w:rFonts w:hint="cs"/>
          <w:rtl/>
        </w:rPr>
        <w:t>ک</w:t>
      </w:r>
      <w:r w:rsidRPr="00DE4439">
        <w:rPr>
          <w:rFonts w:hint="cs"/>
          <w:rtl/>
        </w:rPr>
        <w:t>شت چون تاو</w:t>
      </w:r>
      <w:r w:rsidR="00AE657A">
        <w:rPr>
          <w:rFonts w:hint="cs"/>
          <w:rtl/>
        </w:rPr>
        <w:t>ی</w:t>
      </w:r>
      <w:r w:rsidRPr="00DE4439">
        <w:rPr>
          <w:rFonts w:hint="cs"/>
          <w:rtl/>
        </w:rPr>
        <w:t xml:space="preserve">ل </w:t>
      </w:r>
      <w:r w:rsidR="00AE657A">
        <w:rPr>
          <w:rFonts w:hint="cs"/>
          <w:rtl/>
        </w:rPr>
        <w:t>ک</w:t>
      </w:r>
      <w:r w:rsidRPr="00DE4439">
        <w:rPr>
          <w:rFonts w:hint="cs"/>
          <w:rtl/>
        </w:rPr>
        <w:t>رده بود پ</w:t>
      </w:r>
      <w:r w:rsidR="00AE657A">
        <w:rPr>
          <w:rFonts w:hint="cs"/>
          <w:rtl/>
        </w:rPr>
        <w:t>ی</w:t>
      </w:r>
      <w:r w:rsidRPr="00DE4439">
        <w:rPr>
          <w:rFonts w:hint="cs"/>
          <w:rtl/>
        </w:rPr>
        <w:t>امبر او را قصاص ن</w:t>
      </w:r>
      <w:r w:rsidR="00AE657A">
        <w:rPr>
          <w:rFonts w:hint="cs"/>
          <w:rtl/>
        </w:rPr>
        <w:t>ک</w:t>
      </w:r>
      <w:r w:rsidRPr="00DE4439">
        <w:rPr>
          <w:rFonts w:hint="cs"/>
          <w:rtl/>
        </w:rPr>
        <w:t xml:space="preserve">رد، </w:t>
      </w:r>
      <w:r w:rsidR="00EB226B" w:rsidRPr="00DE4439">
        <w:rPr>
          <w:rFonts w:hint="cs"/>
          <w:rtl/>
        </w:rPr>
        <w:t>و واقعه از ا</w:t>
      </w:r>
      <w:r w:rsidR="00AE657A">
        <w:rPr>
          <w:rFonts w:hint="cs"/>
          <w:rtl/>
        </w:rPr>
        <w:t>ی</w:t>
      </w:r>
      <w:r w:rsidR="00EB226B" w:rsidRPr="00DE4439">
        <w:rPr>
          <w:rFonts w:hint="cs"/>
          <w:rtl/>
        </w:rPr>
        <w:t xml:space="preserve">ن قرار بود </w:t>
      </w:r>
      <w:r w:rsidR="00AE657A">
        <w:rPr>
          <w:rFonts w:hint="cs"/>
          <w:rtl/>
        </w:rPr>
        <w:t>ک</w:t>
      </w:r>
      <w:r w:rsidR="00EB226B" w:rsidRPr="00DE4439">
        <w:rPr>
          <w:rFonts w:hint="cs"/>
          <w:rtl/>
        </w:rPr>
        <w:t xml:space="preserve">ه در </w:t>
      </w:r>
      <w:r w:rsidR="00AE657A">
        <w:rPr>
          <w:rFonts w:hint="cs"/>
          <w:rtl/>
        </w:rPr>
        <w:t>یکی</w:t>
      </w:r>
      <w:r w:rsidR="00EB226B" w:rsidRPr="00DE4439">
        <w:rPr>
          <w:rFonts w:hint="cs"/>
          <w:rtl/>
        </w:rPr>
        <w:t xml:space="preserve"> از جنگ‌ها اسامه د</w:t>
      </w:r>
      <w:r w:rsidR="00AE657A">
        <w:rPr>
          <w:rFonts w:hint="cs"/>
          <w:rtl/>
        </w:rPr>
        <w:t>ی</w:t>
      </w:r>
      <w:r w:rsidR="00EB226B" w:rsidRPr="00DE4439">
        <w:rPr>
          <w:rFonts w:hint="cs"/>
          <w:rtl/>
        </w:rPr>
        <w:t xml:space="preserve">د </w:t>
      </w:r>
      <w:r w:rsidR="00AE657A">
        <w:rPr>
          <w:rFonts w:hint="cs"/>
          <w:rtl/>
        </w:rPr>
        <w:t>ک</w:t>
      </w:r>
      <w:r w:rsidR="00EB226B" w:rsidRPr="00DE4439">
        <w:rPr>
          <w:rFonts w:hint="cs"/>
          <w:rtl/>
        </w:rPr>
        <w:t>ه مرد</w:t>
      </w:r>
      <w:r w:rsidR="00AE657A">
        <w:rPr>
          <w:rFonts w:hint="cs"/>
          <w:rtl/>
        </w:rPr>
        <w:t>ی</w:t>
      </w:r>
      <w:r w:rsidR="00EB226B" w:rsidRPr="00DE4439">
        <w:rPr>
          <w:rFonts w:hint="cs"/>
          <w:rtl/>
        </w:rPr>
        <w:t xml:space="preserve"> از مشر</w:t>
      </w:r>
      <w:r w:rsidR="00AE657A">
        <w:rPr>
          <w:rFonts w:hint="cs"/>
          <w:rtl/>
        </w:rPr>
        <w:t>ک</w:t>
      </w:r>
      <w:r w:rsidR="00EB226B" w:rsidRPr="00DE4439">
        <w:rPr>
          <w:rFonts w:hint="cs"/>
          <w:rtl/>
        </w:rPr>
        <w:t>ان مسلمانان ز</w:t>
      </w:r>
      <w:r w:rsidR="00AE657A">
        <w:rPr>
          <w:rFonts w:hint="cs"/>
          <w:rtl/>
        </w:rPr>
        <w:t>ی</w:t>
      </w:r>
      <w:r w:rsidR="00EB226B" w:rsidRPr="00DE4439">
        <w:rPr>
          <w:rFonts w:hint="cs"/>
          <w:rtl/>
        </w:rPr>
        <w:t>اد</w:t>
      </w:r>
      <w:r w:rsidR="00AE657A">
        <w:rPr>
          <w:rFonts w:hint="cs"/>
          <w:rtl/>
        </w:rPr>
        <w:t>ی</w:t>
      </w:r>
      <w:r w:rsidR="00EB226B" w:rsidRPr="00DE4439">
        <w:rPr>
          <w:rFonts w:hint="cs"/>
          <w:rtl/>
        </w:rPr>
        <w:t xml:space="preserve"> را </w:t>
      </w:r>
      <w:r w:rsidR="00AE657A">
        <w:rPr>
          <w:rFonts w:hint="cs"/>
          <w:rtl/>
        </w:rPr>
        <w:t>ک</w:t>
      </w:r>
      <w:r w:rsidR="00EB226B" w:rsidRPr="00DE4439">
        <w:rPr>
          <w:rFonts w:hint="cs"/>
          <w:rtl/>
        </w:rPr>
        <w:t>شت، آنگاه اسامه به سو</w:t>
      </w:r>
      <w:r w:rsidR="00AE657A">
        <w:rPr>
          <w:rFonts w:hint="cs"/>
          <w:rtl/>
        </w:rPr>
        <w:t>ی</w:t>
      </w:r>
      <w:r w:rsidR="00EB226B" w:rsidRPr="00DE4439">
        <w:rPr>
          <w:rFonts w:hint="cs"/>
          <w:rtl/>
        </w:rPr>
        <w:t xml:space="preserve"> او رفت وقت</w:t>
      </w:r>
      <w:r w:rsidR="00AE657A">
        <w:rPr>
          <w:rFonts w:hint="cs"/>
          <w:rtl/>
        </w:rPr>
        <w:t>ی</w:t>
      </w:r>
      <w:r w:rsidR="00EB226B" w:rsidRPr="00DE4439">
        <w:rPr>
          <w:rFonts w:hint="cs"/>
          <w:rtl/>
        </w:rPr>
        <w:t xml:space="preserve"> مشر</w:t>
      </w:r>
      <w:r w:rsidR="00AE657A">
        <w:rPr>
          <w:rFonts w:hint="cs"/>
          <w:rtl/>
        </w:rPr>
        <w:t>ک</w:t>
      </w:r>
      <w:r w:rsidR="00EB226B" w:rsidRPr="00DE4439">
        <w:rPr>
          <w:rFonts w:hint="cs"/>
          <w:rtl/>
        </w:rPr>
        <w:t xml:space="preserve"> او را د</w:t>
      </w:r>
      <w:r w:rsidR="00AE657A">
        <w:rPr>
          <w:rFonts w:hint="cs"/>
          <w:rtl/>
        </w:rPr>
        <w:t>ی</w:t>
      </w:r>
      <w:r w:rsidR="00EB226B" w:rsidRPr="00DE4439">
        <w:rPr>
          <w:rFonts w:hint="cs"/>
          <w:rtl/>
        </w:rPr>
        <w:t xml:space="preserve">د فرار </w:t>
      </w:r>
      <w:r w:rsidR="00AE657A">
        <w:rPr>
          <w:rFonts w:hint="cs"/>
          <w:rtl/>
        </w:rPr>
        <w:t>ک</w:t>
      </w:r>
      <w:r w:rsidR="00EB226B" w:rsidRPr="00DE4439">
        <w:rPr>
          <w:rFonts w:hint="cs"/>
          <w:rtl/>
        </w:rPr>
        <w:t>رد و پشت درخت</w:t>
      </w:r>
      <w:r w:rsidR="00AE657A">
        <w:rPr>
          <w:rFonts w:hint="cs"/>
          <w:rtl/>
        </w:rPr>
        <w:t>ی</w:t>
      </w:r>
      <w:r w:rsidR="00EB226B" w:rsidRPr="00DE4439">
        <w:rPr>
          <w:rFonts w:hint="cs"/>
          <w:rtl/>
        </w:rPr>
        <w:t xml:space="preserve"> پنهان شد و گفت </w:t>
      </w:r>
      <w:r w:rsidR="00197284" w:rsidRPr="00DE4439">
        <w:rPr>
          <w:rFonts w:hint="cs"/>
          <w:rtl/>
        </w:rPr>
        <w:t>أشهد أن لا إ</w:t>
      </w:r>
      <w:r w:rsidR="00EB226B" w:rsidRPr="00DE4439">
        <w:rPr>
          <w:rFonts w:hint="cs"/>
          <w:rtl/>
        </w:rPr>
        <w:t xml:space="preserve">له </w:t>
      </w:r>
      <w:r w:rsidR="00197284" w:rsidRPr="00DE4439">
        <w:rPr>
          <w:rFonts w:hint="cs"/>
          <w:rtl/>
        </w:rPr>
        <w:t>إلاَّ</w:t>
      </w:r>
      <w:r w:rsidR="00EB226B" w:rsidRPr="00DE4439">
        <w:rPr>
          <w:rFonts w:hint="cs"/>
          <w:rtl/>
        </w:rPr>
        <w:t xml:space="preserve"> الله</w:t>
      </w:r>
      <w:r w:rsidR="00197284" w:rsidRPr="00DE4439">
        <w:rPr>
          <w:rFonts w:hint="cs"/>
          <w:rtl/>
        </w:rPr>
        <w:t>،</w:t>
      </w:r>
      <w:r w:rsidR="00EB226B" w:rsidRPr="00DE4439">
        <w:rPr>
          <w:rFonts w:hint="cs"/>
          <w:rtl/>
        </w:rPr>
        <w:t xml:space="preserve"> اما اسامه او را به قتل رساند، وقت</w:t>
      </w:r>
      <w:r w:rsidR="00AE657A">
        <w:rPr>
          <w:rFonts w:hint="cs"/>
          <w:rtl/>
        </w:rPr>
        <w:t>ی</w:t>
      </w:r>
      <w:r w:rsidR="00EB226B" w:rsidRPr="00DE4439">
        <w:rPr>
          <w:rFonts w:hint="cs"/>
          <w:rtl/>
        </w:rPr>
        <w:t xml:space="preserve"> ا</w:t>
      </w:r>
      <w:r w:rsidR="00AE657A">
        <w:rPr>
          <w:rFonts w:hint="cs"/>
          <w:rtl/>
        </w:rPr>
        <w:t>ی</w:t>
      </w:r>
      <w:r w:rsidR="00EB226B" w:rsidRPr="00DE4439">
        <w:rPr>
          <w:rFonts w:hint="cs"/>
          <w:rtl/>
        </w:rPr>
        <w:t>ن خبر به پ</w:t>
      </w:r>
      <w:r w:rsidR="00AE657A">
        <w:rPr>
          <w:rFonts w:hint="cs"/>
          <w:rtl/>
        </w:rPr>
        <w:t>ی</w:t>
      </w:r>
      <w:r w:rsidR="00EB226B" w:rsidRPr="00DE4439">
        <w:rPr>
          <w:rFonts w:hint="cs"/>
          <w:rtl/>
        </w:rPr>
        <w:t>امبر</w:t>
      </w:r>
      <w:r w:rsidR="00197284" w:rsidRPr="00DE4439">
        <w:rPr>
          <w:rFonts w:ascii="Tahoma" w:hAnsi="Tahoma" w:cs="CTraditional Arabic" w:hint="cs"/>
          <w:color w:val="000000"/>
          <w:rtl/>
        </w:rPr>
        <w:t>ص</w:t>
      </w:r>
      <w:r w:rsidR="00EB226B" w:rsidRPr="00DE4439">
        <w:rPr>
          <w:rFonts w:hint="cs"/>
          <w:rtl/>
        </w:rPr>
        <w:t xml:space="preserve"> رس</w:t>
      </w:r>
      <w:r w:rsidR="00AE657A">
        <w:rPr>
          <w:rFonts w:hint="cs"/>
          <w:rtl/>
        </w:rPr>
        <w:t>ی</w:t>
      </w:r>
      <w:r w:rsidR="00EB226B" w:rsidRPr="00DE4439">
        <w:rPr>
          <w:rFonts w:hint="cs"/>
          <w:rtl/>
        </w:rPr>
        <w:t>د اسامه را فرا خواند و گفت</w:t>
      </w:r>
      <w:r w:rsidR="00784590" w:rsidRPr="00DE4439">
        <w:rPr>
          <w:rFonts w:hint="cs"/>
          <w:rtl/>
        </w:rPr>
        <w:t xml:space="preserve">: </w:t>
      </w:r>
      <w:r w:rsidR="00EB226B" w:rsidRPr="00DE4439">
        <w:rPr>
          <w:rFonts w:hint="cs"/>
          <w:rtl/>
        </w:rPr>
        <w:t>آ</w:t>
      </w:r>
      <w:r w:rsidR="00AE657A">
        <w:rPr>
          <w:rFonts w:hint="cs"/>
          <w:rtl/>
        </w:rPr>
        <w:t>ی</w:t>
      </w:r>
      <w:r w:rsidR="00EB226B" w:rsidRPr="00DE4439">
        <w:rPr>
          <w:rFonts w:hint="cs"/>
          <w:rtl/>
        </w:rPr>
        <w:t xml:space="preserve">ا او را بعد از آن </w:t>
      </w:r>
      <w:r w:rsidR="00AE657A">
        <w:rPr>
          <w:rFonts w:hint="cs"/>
          <w:rtl/>
        </w:rPr>
        <w:t>ک</w:t>
      </w:r>
      <w:r w:rsidR="00EB226B" w:rsidRPr="00DE4439">
        <w:rPr>
          <w:rFonts w:hint="cs"/>
          <w:rtl/>
        </w:rPr>
        <w:t xml:space="preserve">ه لا اله الا الله گفت </w:t>
      </w:r>
      <w:r w:rsidR="00AE657A">
        <w:rPr>
          <w:rFonts w:hint="cs"/>
          <w:rtl/>
        </w:rPr>
        <w:t>ک</w:t>
      </w:r>
      <w:r w:rsidR="00EB226B" w:rsidRPr="00DE4439">
        <w:rPr>
          <w:rFonts w:hint="cs"/>
          <w:rtl/>
        </w:rPr>
        <w:t>شت</w:t>
      </w:r>
      <w:r w:rsidR="00AE657A">
        <w:rPr>
          <w:rFonts w:hint="cs"/>
          <w:rtl/>
        </w:rPr>
        <w:t>ی</w:t>
      </w:r>
      <w:r w:rsidR="00EB226B" w:rsidRPr="00DE4439">
        <w:rPr>
          <w:rFonts w:hint="cs"/>
          <w:rtl/>
        </w:rPr>
        <w:t>؟ اسامه گفت</w:t>
      </w:r>
      <w:r w:rsidR="00784590" w:rsidRPr="00DE4439">
        <w:rPr>
          <w:rFonts w:hint="cs"/>
          <w:rtl/>
        </w:rPr>
        <w:t xml:space="preserve">: </w:t>
      </w:r>
      <w:r w:rsidR="00EB226B" w:rsidRPr="00DE4439">
        <w:rPr>
          <w:rFonts w:hint="cs"/>
          <w:rtl/>
        </w:rPr>
        <w:t>او از ترس شمش</w:t>
      </w:r>
      <w:r w:rsidR="00AE657A">
        <w:rPr>
          <w:rFonts w:hint="cs"/>
          <w:rtl/>
        </w:rPr>
        <w:t>ی</w:t>
      </w:r>
      <w:r w:rsidR="00EB226B" w:rsidRPr="00DE4439">
        <w:rPr>
          <w:rFonts w:hint="cs"/>
          <w:rtl/>
        </w:rPr>
        <w:t xml:space="preserve">ر </w:t>
      </w:r>
      <w:r w:rsidR="00AE657A">
        <w:rPr>
          <w:rFonts w:hint="cs"/>
          <w:rtl/>
        </w:rPr>
        <w:t>ک</w:t>
      </w:r>
      <w:r w:rsidR="00EB226B" w:rsidRPr="00DE4439">
        <w:rPr>
          <w:rFonts w:hint="cs"/>
          <w:rtl/>
        </w:rPr>
        <w:t>لمه لا اله الا الله را گفت، پ</w:t>
      </w:r>
      <w:r w:rsidR="00AE657A">
        <w:rPr>
          <w:rFonts w:hint="cs"/>
          <w:rtl/>
        </w:rPr>
        <w:t>ی</w:t>
      </w:r>
      <w:r w:rsidR="00EB226B" w:rsidRPr="00DE4439">
        <w:rPr>
          <w:rFonts w:hint="cs"/>
          <w:rtl/>
        </w:rPr>
        <w:t>امبر</w:t>
      </w:r>
      <w:r w:rsidR="00197284" w:rsidRPr="00DE4439">
        <w:rPr>
          <w:rFonts w:ascii="Tahoma" w:hAnsi="Tahoma" w:cs="CTraditional Arabic" w:hint="cs"/>
          <w:color w:val="000000"/>
          <w:rtl/>
        </w:rPr>
        <w:t>ص</w:t>
      </w:r>
      <w:r w:rsidR="00EB226B" w:rsidRPr="00DE4439">
        <w:rPr>
          <w:rFonts w:hint="cs"/>
          <w:rtl/>
        </w:rPr>
        <w:t xml:space="preserve"> </w:t>
      </w:r>
      <w:r w:rsidR="00197284" w:rsidRPr="00DE4439">
        <w:rPr>
          <w:rFonts w:hint="cs"/>
          <w:rtl/>
        </w:rPr>
        <w:t>ف</w:t>
      </w:r>
      <w:r w:rsidR="00EB226B" w:rsidRPr="00DE4439">
        <w:rPr>
          <w:rFonts w:hint="cs"/>
          <w:rtl/>
        </w:rPr>
        <w:t>رمود</w:t>
      </w:r>
      <w:r w:rsidR="00784590" w:rsidRPr="00DE4439">
        <w:rPr>
          <w:rFonts w:hint="cs"/>
          <w:rtl/>
        </w:rPr>
        <w:t xml:space="preserve">: </w:t>
      </w:r>
      <w:r w:rsidR="00EB226B" w:rsidRPr="00DE4439">
        <w:rPr>
          <w:rFonts w:hint="cs"/>
          <w:rtl/>
        </w:rPr>
        <w:t>آ</w:t>
      </w:r>
      <w:r w:rsidR="00AE657A">
        <w:rPr>
          <w:rFonts w:hint="cs"/>
          <w:rtl/>
        </w:rPr>
        <w:t>ی</w:t>
      </w:r>
      <w:r w:rsidR="00EB226B" w:rsidRPr="00DE4439">
        <w:rPr>
          <w:rFonts w:hint="cs"/>
          <w:rtl/>
        </w:rPr>
        <w:t>ا دلش را ش</w:t>
      </w:r>
      <w:r w:rsidR="00AE657A">
        <w:rPr>
          <w:rFonts w:hint="cs"/>
          <w:rtl/>
        </w:rPr>
        <w:t>ک</w:t>
      </w:r>
      <w:r w:rsidR="00EB226B" w:rsidRPr="00DE4439">
        <w:rPr>
          <w:rFonts w:hint="cs"/>
          <w:rtl/>
        </w:rPr>
        <w:t>افت</w:t>
      </w:r>
      <w:r w:rsidR="00AE657A">
        <w:rPr>
          <w:rFonts w:hint="cs"/>
          <w:rtl/>
        </w:rPr>
        <w:t>ی</w:t>
      </w:r>
      <w:r w:rsidR="00197284" w:rsidRPr="00DE4439">
        <w:rPr>
          <w:rFonts w:hint="cs"/>
          <w:rtl/>
        </w:rPr>
        <w:t>؟</w:t>
      </w:r>
      <w:r w:rsidR="00EB226B" w:rsidRPr="00DE4439">
        <w:rPr>
          <w:rFonts w:hint="cs"/>
          <w:rtl/>
        </w:rPr>
        <w:t xml:space="preserve"> م</w:t>
      </w:r>
      <w:r w:rsidR="00AE657A">
        <w:rPr>
          <w:rFonts w:hint="cs"/>
          <w:rtl/>
        </w:rPr>
        <w:t>ی</w:t>
      </w:r>
      <w:r w:rsidR="00EB226B" w:rsidRPr="00DE4439">
        <w:rPr>
          <w:rFonts w:hint="cs"/>
          <w:rtl/>
        </w:rPr>
        <w:t>‌گو</w:t>
      </w:r>
      <w:r w:rsidR="00AE657A">
        <w:rPr>
          <w:rFonts w:hint="cs"/>
          <w:rtl/>
        </w:rPr>
        <w:t>ی</w:t>
      </w:r>
      <w:r w:rsidR="00EB226B" w:rsidRPr="00DE4439">
        <w:rPr>
          <w:rFonts w:hint="cs"/>
          <w:rtl/>
        </w:rPr>
        <w:t>د</w:t>
      </w:r>
      <w:r w:rsidR="00784590" w:rsidRPr="00DE4439">
        <w:rPr>
          <w:rFonts w:hint="cs"/>
          <w:rtl/>
        </w:rPr>
        <w:t xml:space="preserve">: </w:t>
      </w:r>
      <w:r w:rsidR="00EB226B" w:rsidRPr="00DE4439">
        <w:rPr>
          <w:rFonts w:hint="cs"/>
          <w:rtl/>
        </w:rPr>
        <w:t>پ</w:t>
      </w:r>
      <w:r w:rsidR="00AE657A">
        <w:rPr>
          <w:rFonts w:hint="cs"/>
          <w:rtl/>
        </w:rPr>
        <w:t>ی</w:t>
      </w:r>
      <w:r w:rsidR="00EB226B" w:rsidRPr="00DE4439">
        <w:rPr>
          <w:rFonts w:hint="cs"/>
          <w:rtl/>
        </w:rPr>
        <w:t>امبر همواره ت</w:t>
      </w:r>
      <w:r w:rsidR="00AE657A">
        <w:rPr>
          <w:rFonts w:hint="cs"/>
          <w:rtl/>
        </w:rPr>
        <w:t>ک</w:t>
      </w:r>
      <w:r w:rsidR="00EB226B" w:rsidRPr="00DE4439">
        <w:rPr>
          <w:rFonts w:hint="cs"/>
          <w:rtl/>
        </w:rPr>
        <w:t>رار م</w:t>
      </w:r>
      <w:r w:rsidR="00AE657A">
        <w:rPr>
          <w:rFonts w:hint="cs"/>
          <w:rtl/>
        </w:rPr>
        <w:t>ی</w:t>
      </w:r>
      <w:r w:rsidR="00EB226B" w:rsidRPr="00DE4439">
        <w:rPr>
          <w:rFonts w:hint="cs"/>
          <w:rtl/>
        </w:rPr>
        <w:t>‌</w:t>
      </w:r>
      <w:r w:rsidR="00AE657A">
        <w:rPr>
          <w:rFonts w:hint="cs"/>
          <w:rtl/>
        </w:rPr>
        <w:t>ک</w:t>
      </w:r>
      <w:r w:rsidR="00EB226B" w:rsidRPr="00DE4439">
        <w:rPr>
          <w:rFonts w:hint="cs"/>
          <w:rtl/>
        </w:rPr>
        <w:t xml:space="preserve">رد </w:t>
      </w:r>
      <w:r w:rsidR="00AE657A">
        <w:rPr>
          <w:rFonts w:hint="cs"/>
          <w:rtl/>
        </w:rPr>
        <w:t>ک</w:t>
      </w:r>
      <w:r w:rsidR="00EB226B" w:rsidRPr="00DE4439">
        <w:rPr>
          <w:rFonts w:hint="cs"/>
          <w:rtl/>
        </w:rPr>
        <w:t>ه آ</w:t>
      </w:r>
      <w:r w:rsidR="00AE657A">
        <w:rPr>
          <w:rFonts w:hint="cs"/>
          <w:rtl/>
        </w:rPr>
        <w:t>ی</w:t>
      </w:r>
      <w:r w:rsidR="00EB226B" w:rsidRPr="00DE4439">
        <w:rPr>
          <w:rFonts w:hint="cs"/>
          <w:rtl/>
        </w:rPr>
        <w:t xml:space="preserve">ا او را بعد از گفتن لا اله الا الله </w:t>
      </w:r>
      <w:r w:rsidR="00AE657A">
        <w:rPr>
          <w:rFonts w:hint="cs"/>
          <w:rtl/>
        </w:rPr>
        <w:t>ک</w:t>
      </w:r>
      <w:r w:rsidR="00EB226B" w:rsidRPr="00DE4439">
        <w:rPr>
          <w:rFonts w:hint="cs"/>
          <w:rtl/>
        </w:rPr>
        <w:t>شت</w:t>
      </w:r>
      <w:r w:rsidR="00AE657A">
        <w:rPr>
          <w:rFonts w:hint="cs"/>
          <w:rtl/>
        </w:rPr>
        <w:t>ی</w:t>
      </w:r>
      <w:r w:rsidR="00EB226B" w:rsidRPr="00DE4439">
        <w:rPr>
          <w:rFonts w:hint="cs"/>
          <w:rtl/>
        </w:rPr>
        <w:t xml:space="preserve">؟! تا آن </w:t>
      </w:r>
      <w:r w:rsidR="00AE657A">
        <w:rPr>
          <w:rFonts w:hint="cs"/>
          <w:rtl/>
        </w:rPr>
        <w:t>ک</w:t>
      </w:r>
      <w:r w:rsidR="00EB226B" w:rsidRPr="00DE4439">
        <w:rPr>
          <w:rFonts w:hint="cs"/>
          <w:rtl/>
        </w:rPr>
        <w:t xml:space="preserve">ه من آرزو </w:t>
      </w:r>
      <w:r w:rsidR="00AE657A">
        <w:rPr>
          <w:rFonts w:hint="cs"/>
          <w:rtl/>
        </w:rPr>
        <w:t>ک</w:t>
      </w:r>
      <w:r w:rsidR="00EB226B" w:rsidRPr="00DE4439">
        <w:rPr>
          <w:rFonts w:hint="cs"/>
          <w:rtl/>
        </w:rPr>
        <w:t>ردم ا</w:t>
      </w:r>
      <w:r w:rsidR="00AE657A">
        <w:rPr>
          <w:rFonts w:hint="cs"/>
          <w:rtl/>
        </w:rPr>
        <w:t>ی</w:t>
      </w:r>
      <w:r w:rsidR="00EB226B" w:rsidRPr="00DE4439">
        <w:rPr>
          <w:rFonts w:hint="cs"/>
          <w:rtl/>
        </w:rPr>
        <w:t xml:space="preserve"> </w:t>
      </w:r>
      <w:r w:rsidR="00AE657A">
        <w:rPr>
          <w:rFonts w:hint="cs"/>
          <w:rtl/>
        </w:rPr>
        <w:t>ک</w:t>
      </w:r>
      <w:r w:rsidR="00EB226B" w:rsidRPr="00DE4439">
        <w:rPr>
          <w:rFonts w:hint="cs"/>
          <w:rtl/>
        </w:rPr>
        <w:t>اش ا</w:t>
      </w:r>
      <w:r w:rsidR="00AE657A">
        <w:rPr>
          <w:rFonts w:hint="cs"/>
          <w:rtl/>
        </w:rPr>
        <w:t>ک</w:t>
      </w:r>
      <w:r w:rsidR="00EB226B" w:rsidRPr="00DE4439">
        <w:rPr>
          <w:rFonts w:hint="cs"/>
          <w:rtl/>
        </w:rPr>
        <w:t>نون تازه مسلمان م</w:t>
      </w:r>
      <w:r w:rsidR="00AE657A">
        <w:rPr>
          <w:rFonts w:hint="cs"/>
          <w:rtl/>
        </w:rPr>
        <w:t>ی</w:t>
      </w:r>
      <w:r w:rsidR="00EB226B" w:rsidRPr="00DE4439">
        <w:rPr>
          <w:rFonts w:hint="cs"/>
          <w:rtl/>
        </w:rPr>
        <w:t>‌شدم</w:t>
      </w:r>
      <w:r w:rsidR="00353D06" w:rsidRPr="00D139C3">
        <w:rPr>
          <w:rStyle w:val="Char0"/>
          <w:vertAlign w:val="superscript"/>
          <w:rtl/>
        </w:rPr>
        <w:footnoteReference w:id="133"/>
      </w:r>
      <w:r w:rsidR="00353D06" w:rsidRPr="00DE4439">
        <w:rPr>
          <w:rFonts w:hint="cs"/>
          <w:rtl/>
        </w:rPr>
        <w:t xml:space="preserve">. </w:t>
      </w:r>
      <w:r w:rsidR="001C6AA0" w:rsidRPr="00DE4439">
        <w:rPr>
          <w:rFonts w:hint="cs"/>
          <w:rtl/>
        </w:rPr>
        <w:t>و پ</w:t>
      </w:r>
      <w:r w:rsidR="00AE657A">
        <w:rPr>
          <w:rFonts w:hint="cs"/>
          <w:rtl/>
        </w:rPr>
        <w:t>ی</w:t>
      </w:r>
      <w:r w:rsidR="001C6AA0" w:rsidRPr="00DE4439">
        <w:rPr>
          <w:rFonts w:hint="cs"/>
          <w:rtl/>
        </w:rPr>
        <w:t>امبر</w:t>
      </w:r>
      <w:r w:rsidR="00197284" w:rsidRPr="00DE4439">
        <w:rPr>
          <w:rFonts w:ascii="Tahoma" w:hAnsi="Tahoma" w:cs="CTraditional Arabic" w:hint="cs"/>
          <w:color w:val="000000"/>
          <w:rtl/>
        </w:rPr>
        <w:t>ص</w:t>
      </w:r>
      <w:r w:rsidR="004179AB" w:rsidRPr="00DE4439">
        <w:rPr>
          <w:rFonts w:hint="cs"/>
          <w:rtl/>
        </w:rPr>
        <w:t xml:space="preserve"> اسامه را قصاص ن</w:t>
      </w:r>
      <w:r w:rsidR="00AE657A">
        <w:rPr>
          <w:rFonts w:hint="cs"/>
          <w:rtl/>
        </w:rPr>
        <w:t>ک</w:t>
      </w:r>
      <w:r w:rsidR="004179AB" w:rsidRPr="00DE4439">
        <w:rPr>
          <w:rFonts w:hint="cs"/>
          <w:rtl/>
        </w:rPr>
        <w:t xml:space="preserve">رد چون او </w:t>
      </w:r>
      <w:r w:rsidR="00AE657A">
        <w:rPr>
          <w:rFonts w:hint="cs"/>
          <w:rtl/>
        </w:rPr>
        <w:t>ک</w:t>
      </w:r>
      <w:r w:rsidR="004179AB" w:rsidRPr="00DE4439">
        <w:rPr>
          <w:rFonts w:hint="cs"/>
          <w:rtl/>
        </w:rPr>
        <w:t>ارش را توج</w:t>
      </w:r>
      <w:r w:rsidR="00AE657A">
        <w:rPr>
          <w:rFonts w:hint="cs"/>
          <w:rtl/>
        </w:rPr>
        <w:t>ی</w:t>
      </w:r>
      <w:r w:rsidR="004179AB" w:rsidRPr="00DE4439">
        <w:rPr>
          <w:rFonts w:hint="cs"/>
          <w:rtl/>
        </w:rPr>
        <w:t>ه م</w:t>
      </w:r>
      <w:r w:rsidR="00AE657A">
        <w:rPr>
          <w:rFonts w:hint="cs"/>
          <w:rtl/>
        </w:rPr>
        <w:t>ی</w:t>
      </w:r>
      <w:r w:rsidR="004179AB" w:rsidRPr="00DE4439">
        <w:rPr>
          <w:rFonts w:hint="cs"/>
          <w:rtl/>
        </w:rPr>
        <w:t>‌</w:t>
      </w:r>
      <w:r w:rsidR="00AE657A">
        <w:rPr>
          <w:rFonts w:hint="cs"/>
          <w:rtl/>
        </w:rPr>
        <w:t>ک</w:t>
      </w:r>
      <w:r w:rsidR="004179AB" w:rsidRPr="00DE4439">
        <w:rPr>
          <w:rFonts w:hint="cs"/>
          <w:rtl/>
        </w:rPr>
        <w:t>رد، پس همچن</w:t>
      </w:r>
      <w:r w:rsidR="00AE657A">
        <w:rPr>
          <w:rFonts w:hint="cs"/>
          <w:rtl/>
        </w:rPr>
        <w:t>ی</w:t>
      </w:r>
      <w:r w:rsidR="004179AB" w:rsidRPr="00DE4439">
        <w:rPr>
          <w:rFonts w:hint="cs"/>
          <w:rtl/>
        </w:rPr>
        <w:t>ن عثمان عب</w:t>
      </w:r>
      <w:r w:rsidR="00AE657A">
        <w:rPr>
          <w:rFonts w:hint="cs"/>
          <w:rtl/>
        </w:rPr>
        <w:t>ی</w:t>
      </w:r>
      <w:r w:rsidR="004179AB" w:rsidRPr="00DE4439">
        <w:rPr>
          <w:rFonts w:hint="cs"/>
          <w:rtl/>
        </w:rPr>
        <w:t>دالله را ن</w:t>
      </w:r>
      <w:r w:rsidR="00AE657A">
        <w:rPr>
          <w:rFonts w:hint="cs"/>
          <w:rtl/>
        </w:rPr>
        <w:t>ک</w:t>
      </w:r>
      <w:r w:rsidR="004179AB" w:rsidRPr="00DE4439">
        <w:rPr>
          <w:rFonts w:hint="cs"/>
          <w:rtl/>
        </w:rPr>
        <w:t xml:space="preserve">شت چون </w:t>
      </w:r>
      <w:r w:rsidR="00AE657A">
        <w:rPr>
          <w:rFonts w:hint="cs"/>
          <w:rtl/>
        </w:rPr>
        <w:t>ک</w:t>
      </w:r>
      <w:r w:rsidR="004179AB" w:rsidRPr="00DE4439">
        <w:rPr>
          <w:rFonts w:hint="cs"/>
          <w:rtl/>
        </w:rPr>
        <w:t>ه عب</w:t>
      </w:r>
      <w:r w:rsidR="00AE657A">
        <w:rPr>
          <w:rFonts w:hint="cs"/>
          <w:rtl/>
        </w:rPr>
        <w:t>ی</w:t>
      </w:r>
      <w:r w:rsidR="004179AB" w:rsidRPr="00DE4439">
        <w:rPr>
          <w:rFonts w:hint="cs"/>
          <w:rtl/>
        </w:rPr>
        <w:t xml:space="preserve">دالله </w:t>
      </w:r>
      <w:r w:rsidR="00AE657A">
        <w:rPr>
          <w:rFonts w:hint="cs"/>
          <w:rtl/>
        </w:rPr>
        <w:t>ک</w:t>
      </w:r>
      <w:r w:rsidR="004179AB" w:rsidRPr="00DE4439">
        <w:rPr>
          <w:rFonts w:hint="cs"/>
          <w:rtl/>
        </w:rPr>
        <w:t>ارش را توج</w:t>
      </w:r>
      <w:r w:rsidR="00AE657A">
        <w:rPr>
          <w:rFonts w:hint="cs"/>
          <w:rtl/>
        </w:rPr>
        <w:t>ی</w:t>
      </w:r>
      <w:r w:rsidR="004179AB" w:rsidRPr="00DE4439">
        <w:rPr>
          <w:rFonts w:hint="cs"/>
          <w:rtl/>
        </w:rPr>
        <w:t>ه و تاو</w:t>
      </w:r>
      <w:r w:rsidR="00AE657A">
        <w:rPr>
          <w:rFonts w:hint="cs"/>
          <w:rtl/>
        </w:rPr>
        <w:t>ی</w:t>
      </w:r>
      <w:r w:rsidR="004179AB" w:rsidRPr="00DE4439">
        <w:rPr>
          <w:rFonts w:hint="cs"/>
          <w:rtl/>
        </w:rPr>
        <w:t>ل م</w:t>
      </w:r>
      <w:r w:rsidR="00AE657A">
        <w:rPr>
          <w:rFonts w:hint="cs"/>
          <w:rtl/>
        </w:rPr>
        <w:t>ی</w:t>
      </w:r>
      <w:r w:rsidR="004179AB" w:rsidRPr="00DE4439">
        <w:rPr>
          <w:rFonts w:hint="cs"/>
          <w:rtl/>
        </w:rPr>
        <w:t>‌</w:t>
      </w:r>
      <w:r w:rsidR="00AE657A">
        <w:rPr>
          <w:rFonts w:hint="cs"/>
          <w:rtl/>
        </w:rPr>
        <w:t>ک</w:t>
      </w:r>
      <w:r w:rsidR="004179AB" w:rsidRPr="00DE4439">
        <w:rPr>
          <w:rFonts w:hint="cs"/>
          <w:rtl/>
        </w:rPr>
        <w:t xml:space="preserve">رد. </w:t>
      </w:r>
    </w:p>
    <w:p w:rsidR="004179AB" w:rsidRPr="00DE4439" w:rsidRDefault="004179AB" w:rsidP="00DD1863">
      <w:pPr>
        <w:pStyle w:val="a"/>
        <w:rPr>
          <w:rtl/>
        </w:rPr>
      </w:pPr>
      <w:r w:rsidRPr="00DE4439">
        <w:rPr>
          <w:rFonts w:hint="cs"/>
          <w:rtl/>
        </w:rPr>
        <w:t>سوّم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هرمزان ول</w:t>
      </w:r>
      <w:r w:rsidR="00AE657A">
        <w:rPr>
          <w:rFonts w:hint="cs"/>
          <w:rtl/>
        </w:rPr>
        <w:t>ی</w:t>
      </w:r>
      <w:r w:rsidRPr="00DE4439">
        <w:rPr>
          <w:rFonts w:hint="cs"/>
          <w:rtl/>
        </w:rPr>
        <w:t xml:space="preserve"> نداشت و مقتول</w:t>
      </w:r>
      <w:r w:rsidR="00AE657A">
        <w:rPr>
          <w:rFonts w:hint="cs"/>
          <w:rtl/>
        </w:rPr>
        <w:t>ی</w:t>
      </w:r>
      <w:r w:rsidRPr="00DE4439">
        <w:rPr>
          <w:rFonts w:hint="cs"/>
          <w:rtl/>
        </w:rPr>
        <w:t xml:space="preserve"> </w:t>
      </w:r>
      <w:r w:rsidR="00AE657A">
        <w:rPr>
          <w:rFonts w:hint="cs"/>
          <w:rtl/>
        </w:rPr>
        <w:t>ک</w:t>
      </w:r>
      <w:r w:rsidRPr="00DE4439">
        <w:rPr>
          <w:rFonts w:hint="cs"/>
          <w:rtl/>
        </w:rPr>
        <w:t>ه ول</w:t>
      </w:r>
      <w:r w:rsidR="00AE657A">
        <w:rPr>
          <w:rFonts w:hint="cs"/>
          <w:rtl/>
        </w:rPr>
        <w:t>ی</w:t>
      </w:r>
      <w:r w:rsidRPr="00DE4439">
        <w:rPr>
          <w:rFonts w:hint="cs"/>
          <w:rtl/>
        </w:rPr>
        <w:t xml:space="preserve"> نداشته باشد ول</w:t>
      </w:r>
      <w:r w:rsidR="00AE657A">
        <w:rPr>
          <w:rFonts w:hint="cs"/>
          <w:rtl/>
        </w:rPr>
        <w:t>ی</w:t>
      </w:r>
      <w:r w:rsidRPr="00DE4439">
        <w:rPr>
          <w:rFonts w:hint="cs"/>
          <w:rtl/>
        </w:rPr>
        <w:t xml:space="preserve"> او حا</w:t>
      </w:r>
      <w:r w:rsidR="00AE657A">
        <w:rPr>
          <w:rFonts w:hint="cs"/>
          <w:rtl/>
        </w:rPr>
        <w:t>ک</w:t>
      </w:r>
      <w:r w:rsidRPr="00DE4439">
        <w:rPr>
          <w:rFonts w:hint="cs"/>
          <w:rtl/>
        </w:rPr>
        <w:t>م و پادشاه است</w:t>
      </w:r>
      <w:r w:rsidR="0044759B" w:rsidRPr="00DE4439">
        <w:rPr>
          <w:rFonts w:hint="cs"/>
          <w:rtl/>
        </w:rPr>
        <w:t>،</w:t>
      </w:r>
      <w:r w:rsidRPr="00DE4439">
        <w:rPr>
          <w:rFonts w:hint="cs"/>
          <w:rtl/>
        </w:rPr>
        <w:t xml:space="preserve"> و عثمان به عنوان حا</w:t>
      </w:r>
      <w:r w:rsidR="00AE657A">
        <w:rPr>
          <w:rFonts w:hint="cs"/>
          <w:rtl/>
        </w:rPr>
        <w:t>ک</w:t>
      </w:r>
      <w:r w:rsidR="0044759B" w:rsidRPr="00DE4439">
        <w:rPr>
          <w:rFonts w:hint="cs"/>
          <w:rtl/>
        </w:rPr>
        <w:t>م از گرفتن قصاص او ص</w:t>
      </w:r>
      <w:r w:rsidRPr="00DE4439">
        <w:rPr>
          <w:rFonts w:hint="cs"/>
          <w:rtl/>
        </w:rPr>
        <w:t xml:space="preserve">رف نظر </w:t>
      </w:r>
      <w:r w:rsidR="00AE657A">
        <w:rPr>
          <w:rFonts w:hint="cs"/>
          <w:rtl/>
        </w:rPr>
        <w:t>ک</w:t>
      </w:r>
      <w:r w:rsidRPr="00DE4439">
        <w:rPr>
          <w:rFonts w:hint="cs"/>
          <w:rtl/>
        </w:rPr>
        <w:t xml:space="preserve">رد، و گفته‌اند </w:t>
      </w:r>
      <w:r w:rsidR="00AE657A">
        <w:rPr>
          <w:rFonts w:hint="cs"/>
          <w:rtl/>
        </w:rPr>
        <w:t>ک</w:t>
      </w:r>
      <w:r w:rsidRPr="00DE4439">
        <w:rPr>
          <w:rFonts w:hint="cs"/>
          <w:rtl/>
        </w:rPr>
        <w:t>ه هرمزان فرزند</w:t>
      </w:r>
      <w:r w:rsidR="00AE657A">
        <w:rPr>
          <w:rFonts w:hint="cs"/>
          <w:rtl/>
        </w:rPr>
        <w:t>ی</w:t>
      </w:r>
      <w:r w:rsidRPr="00DE4439">
        <w:rPr>
          <w:rFonts w:hint="cs"/>
          <w:rtl/>
        </w:rPr>
        <w:t xml:space="preserve"> به نام قامذبان داشت و او از خون پدرش گذشت </w:t>
      </w:r>
      <w:r w:rsidR="00AE657A">
        <w:rPr>
          <w:rFonts w:hint="cs"/>
          <w:rtl/>
        </w:rPr>
        <w:t>ک</w:t>
      </w:r>
      <w:r w:rsidRPr="00DE4439">
        <w:rPr>
          <w:rFonts w:hint="cs"/>
          <w:rtl/>
        </w:rPr>
        <w:t>رد</w:t>
      </w:r>
      <w:r w:rsidRPr="00D139C3">
        <w:rPr>
          <w:rStyle w:val="Char0"/>
          <w:vertAlign w:val="superscript"/>
          <w:rtl/>
        </w:rPr>
        <w:footnoteReference w:id="134"/>
      </w:r>
      <w:r w:rsidR="0044759B" w:rsidRPr="00DE4439">
        <w:rPr>
          <w:rFonts w:hint="cs"/>
          <w:rtl/>
        </w:rPr>
        <w:t>.</w:t>
      </w:r>
    </w:p>
    <w:p w:rsidR="00F42B97" w:rsidRPr="00DE4439" w:rsidRDefault="00B13011" w:rsidP="00DD1863">
      <w:pPr>
        <w:pStyle w:val="a"/>
        <w:rPr>
          <w:rtl/>
        </w:rPr>
      </w:pPr>
      <w:r w:rsidRPr="00DE4439">
        <w:rPr>
          <w:rFonts w:hint="cs"/>
          <w:rtl/>
        </w:rPr>
        <w:t>اعتراض دوازدهم</w:t>
      </w:r>
      <w:r w:rsidR="00784590" w:rsidRPr="00DE4439">
        <w:rPr>
          <w:rFonts w:hint="cs"/>
          <w:rtl/>
        </w:rPr>
        <w:t xml:space="preserve">: </w:t>
      </w:r>
      <w:r w:rsidRPr="00DE4439">
        <w:rPr>
          <w:rFonts w:hint="cs"/>
          <w:rtl/>
        </w:rPr>
        <w:t xml:space="preserve">عثمان اذان دوّم روز جمعه را اضافه </w:t>
      </w:r>
      <w:r w:rsidR="00AE657A">
        <w:rPr>
          <w:rFonts w:hint="cs"/>
          <w:rtl/>
        </w:rPr>
        <w:t>ک</w:t>
      </w:r>
      <w:r w:rsidRPr="00DE4439">
        <w:rPr>
          <w:rFonts w:hint="cs"/>
          <w:rtl/>
        </w:rPr>
        <w:t>رد</w:t>
      </w:r>
      <w:r w:rsidR="00F42B97" w:rsidRPr="00DE4439">
        <w:rPr>
          <w:rFonts w:hint="cs"/>
          <w:rtl/>
        </w:rPr>
        <w:t>:</w:t>
      </w:r>
    </w:p>
    <w:p w:rsidR="004179AB" w:rsidRPr="00DE4439" w:rsidRDefault="00B13011" w:rsidP="00DD1863">
      <w:pPr>
        <w:pStyle w:val="a"/>
        <w:rPr>
          <w:rtl/>
        </w:rPr>
      </w:pPr>
      <w:r w:rsidRPr="00DE4439">
        <w:rPr>
          <w:rFonts w:hint="cs"/>
          <w:rtl/>
        </w:rPr>
        <w:t>پ</w:t>
      </w:r>
      <w:r w:rsidR="00AE657A">
        <w:rPr>
          <w:rFonts w:hint="cs"/>
          <w:rtl/>
        </w:rPr>
        <w:t>ی</w:t>
      </w:r>
      <w:r w:rsidRPr="00DE4439">
        <w:rPr>
          <w:rFonts w:hint="cs"/>
          <w:rtl/>
        </w:rPr>
        <w:t>امبر</w:t>
      </w:r>
      <w:r w:rsidR="00F42B97" w:rsidRPr="00DE4439">
        <w:rPr>
          <w:rFonts w:ascii="Tahoma" w:hAnsi="Tahoma" w:cs="CTraditional Arabic" w:hint="cs"/>
          <w:color w:val="000000"/>
          <w:rtl/>
        </w:rPr>
        <w:t>ص</w:t>
      </w:r>
      <w:r w:rsidRPr="00DE4439">
        <w:rPr>
          <w:rFonts w:hint="cs"/>
          <w:rtl/>
        </w:rPr>
        <w:t xml:space="preserve">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 xml:space="preserve">: </w:t>
      </w:r>
      <w:r w:rsidRPr="00DE4439">
        <w:rPr>
          <w:rFonts w:hint="cs"/>
          <w:rtl/>
        </w:rPr>
        <w:t>«به سنّت من و سنّت خلفا</w:t>
      </w:r>
      <w:r w:rsidR="00AE657A">
        <w:rPr>
          <w:rFonts w:hint="cs"/>
          <w:rtl/>
        </w:rPr>
        <w:t>ی</w:t>
      </w:r>
      <w:r w:rsidRPr="00DE4439">
        <w:rPr>
          <w:rFonts w:hint="cs"/>
          <w:rtl/>
        </w:rPr>
        <w:t xml:space="preserve"> راشد</w:t>
      </w:r>
      <w:r w:rsidR="00AE657A">
        <w:rPr>
          <w:rFonts w:hint="cs"/>
          <w:rtl/>
        </w:rPr>
        <w:t>ی</w:t>
      </w:r>
      <w:r w:rsidRPr="00DE4439">
        <w:rPr>
          <w:rFonts w:hint="cs"/>
          <w:rtl/>
        </w:rPr>
        <w:t>ن بعد از من تمس</w:t>
      </w:r>
      <w:r w:rsidR="00AE657A">
        <w:rPr>
          <w:rFonts w:hint="cs"/>
          <w:rtl/>
        </w:rPr>
        <w:t>ک</w:t>
      </w:r>
      <w:r w:rsidRPr="00DE4439">
        <w:rPr>
          <w:rFonts w:hint="cs"/>
          <w:rtl/>
        </w:rPr>
        <w:t xml:space="preserve"> بجو</w:t>
      </w:r>
      <w:r w:rsidR="00AE657A">
        <w:rPr>
          <w:rFonts w:hint="cs"/>
          <w:rtl/>
        </w:rPr>
        <w:t>یی</w:t>
      </w:r>
      <w:r w:rsidRPr="00DE4439">
        <w:rPr>
          <w:rFonts w:hint="cs"/>
          <w:rtl/>
        </w:rPr>
        <w:t>د»</w:t>
      </w:r>
      <w:r w:rsidRPr="00D139C3">
        <w:rPr>
          <w:rStyle w:val="Char0"/>
          <w:vertAlign w:val="superscript"/>
          <w:rtl/>
        </w:rPr>
        <w:footnoteReference w:id="135"/>
      </w:r>
      <w:r w:rsidRPr="00DE4439">
        <w:rPr>
          <w:rFonts w:hint="cs"/>
          <w:rtl/>
        </w:rPr>
        <w:t xml:space="preserve"> و اضافه </w:t>
      </w:r>
      <w:r w:rsidR="00AE657A">
        <w:rPr>
          <w:rFonts w:hint="cs"/>
          <w:rtl/>
        </w:rPr>
        <w:t>ک</w:t>
      </w:r>
      <w:r w:rsidRPr="00DE4439">
        <w:rPr>
          <w:rFonts w:hint="cs"/>
          <w:rtl/>
        </w:rPr>
        <w:t>ردن اذان دوم در روز جمعه از سنت خلفا</w:t>
      </w:r>
      <w:r w:rsidR="00AE657A">
        <w:rPr>
          <w:rFonts w:hint="cs"/>
          <w:rtl/>
        </w:rPr>
        <w:t>ی</w:t>
      </w:r>
      <w:r w:rsidRPr="00DE4439">
        <w:rPr>
          <w:rFonts w:hint="cs"/>
          <w:rtl/>
        </w:rPr>
        <w:t xml:space="preserve"> راشد</w:t>
      </w:r>
      <w:r w:rsidR="00AE657A">
        <w:rPr>
          <w:rFonts w:hint="cs"/>
          <w:rtl/>
        </w:rPr>
        <w:t>ی</w:t>
      </w:r>
      <w:r w:rsidRPr="00DE4439">
        <w:rPr>
          <w:rFonts w:hint="cs"/>
          <w:rtl/>
        </w:rPr>
        <w:t>ن است، و ترد</w:t>
      </w:r>
      <w:r w:rsidR="00AE657A">
        <w:rPr>
          <w:rFonts w:hint="cs"/>
          <w:rtl/>
        </w:rPr>
        <w:t>ی</w:t>
      </w:r>
      <w:r w:rsidRPr="00DE4439">
        <w:rPr>
          <w:rFonts w:hint="cs"/>
          <w:rtl/>
        </w:rPr>
        <w:t>د</w:t>
      </w:r>
      <w:r w:rsidR="00AE657A">
        <w:rPr>
          <w:rFonts w:hint="cs"/>
          <w:rtl/>
        </w:rPr>
        <w:t>ی</w:t>
      </w:r>
      <w:r w:rsidRPr="00DE4439">
        <w:rPr>
          <w:rFonts w:hint="cs"/>
          <w:rtl/>
        </w:rPr>
        <w:t xml:space="preserve"> ن</w:t>
      </w:r>
      <w:r w:rsidR="00AE657A">
        <w:rPr>
          <w:rFonts w:hint="cs"/>
          <w:rtl/>
        </w:rPr>
        <w:t>ی</w:t>
      </w:r>
      <w:r w:rsidRPr="00DE4439">
        <w:rPr>
          <w:rFonts w:hint="cs"/>
          <w:rtl/>
        </w:rPr>
        <w:t xml:space="preserve">ست </w:t>
      </w:r>
      <w:r w:rsidR="00AE657A">
        <w:rPr>
          <w:rFonts w:hint="cs"/>
          <w:rtl/>
        </w:rPr>
        <w:t>ک</w:t>
      </w:r>
      <w:r w:rsidRPr="00DE4439">
        <w:rPr>
          <w:rFonts w:hint="cs"/>
          <w:rtl/>
        </w:rPr>
        <w:t>ه عثمان از خلفا</w:t>
      </w:r>
      <w:r w:rsidR="00AE657A">
        <w:rPr>
          <w:rFonts w:hint="cs"/>
          <w:rtl/>
        </w:rPr>
        <w:t>ی</w:t>
      </w:r>
      <w:r w:rsidRPr="00DE4439">
        <w:rPr>
          <w:rFonts w:hint="cs"/>
          <w:rtl/>
        </w:rPr>
        <w:t xml:space="preserve"> راشد</w:t>
      </w:r>
      <w:r w:rsidR="00AE657A">
        <w:rPr>
          <w:rFonts w:hint="cs"/>
          <w:rtl/>
        </w:rPr>
        <w:t>ی</w:t>
      </w:r>
      <w:r w:rsidRPr="00DE4439">
        <w:rPr>
          <w:rFonts w:hint="cs"/>
          <w:rtl/>
        </w:rPr>
        <w:t>ن بود و مصلحت د</w:t>
      </w:r>
      <w:r w:rsidR="00AE657A">
        <w:rPr>
          <w:rFonts w:hint="cs"/>
          <w:rtl/>
        </w:rPr>
        <w:t>ی</w:t>
      </w:r>
      <w:r w:rsidRPr="00DE4439">
        <w:rPr>
          <w:rFonts w:hint="cs"/>
          <w:rtl/>
        </w:rPr>
        <w:t xml:space="preserve">د </w:t>
      </w:r>
      <w:r w:rsidR="00AE657A">
        <w:rPr>
          <w:rFonts w:hint="cs"/>
          <w:rtl/>
        </w:rPr>
        <w:t>ک</w:t>
      </w:r>
      <w:r w:rsidRPr="00DE4439">
        <w:rPr>
          <w:rFonts w:hint="cs"/>
          <w:rtl/>
        </w:rPr>
        <w:t>ه ا</w:t>
      </w:r>
      <w:r w:rsidR="00AE657A">
        <w:rPr>
          <w:rFonts w:hint="cs"/>
          <w:rtl/>
        </w:rPr>
        <w:t>ی</w:t>
      </w:r>
      <w:r w:rsidRPr="00DE4439">
        <w:rPr>
          <w:rFonts w:hint="cs"/>
          <w:rtl/>
        </w:rPr>
        <w:t xml:space="preserve">ن اذان اضافه شود تا مردم متوجه شوند </w:t>
      </w:r>
      <w:r w:rsidR="00AE657A">
        <w:rPr>
          <w:rFonts w:hint="cs"/>
          <w:rtl/>
        </w:rPr>
        <w:t>ک</w:t>
      </w:r>
      <w:r w:rsidRPr="00DE4439">
        <w:rPr>
          <w:rFonts w:hint="cs"/>
          <w:rtl/>
        </w:rPr>
        <w:t>ه وقت نماز جمعه نزد</w:t>
      </w:r>
      <w:r w:rsidR="00AE657A">
        <w:rPr>
          <w:rFonts w:hint="cs"/>
          <w:rtl/>
        </w:rPr>
        <w:t>یک</w:t>
      </w:r>
      <w:r w:rsidRPr="00DE4439">
        <w:rPr>
          <w:rFonts w:hint="cs"/>
          <w:rtl/>
        </w:rPr>
        <w:t xml:space="preserve"> است، و ا</w:t>
      </w:r>
      <w:r w:rsidR="00AE657A">
        <w:rPr>
          <w:rFonts w:hint="cs"/>
          <w:rtl/>
        </w:rPr>
        <w:t>ی</w:t>
      </w:r>
      <w:r w:rsidRPr="00DE4439">
        <w:rPr>
          <w:rFonts w:hint="cs"/>
          <w:rtl/>
        </w:rPr>
        <w:t xml:space="preserve">ن بعد از آن بود </w:t>
      </w:r>
      <w:r w:rsidR="00AE657A">
        <w:rPr>
          <w:rFonts w:hint="cs"/>
          <w:rtl/>
        </w:rPr>
        <w:t>ک</w:t>
      </w:r>
      <w:r w:rsidRPr="00DE4439">
        <w:rPr>
          <w:rFonts w:hint="cs"/>
          <w:rtl/>
        </w:rPr>
        <w:t>ه شهر مد</w:t>
      </w:r>
      <w:r w:rsidR="00AE657A">
        <w:rPr>
          <w:rFonts w:hint="cs"/>
          <w:rtl/>
        </w:rPr>
        <w:t>ی</w:t>
      </w:r>
      <w:r w:rsidRPr="00DE4439">
        <w:rPr>
          <w:rFonts w:hint="cs"/>
          <w:rtl/>
        </w:rPr>
        <w:t>نه بزرگ شده بود، بنابرا</w:t>
      </w:r>
      <w:r w:rsidR="00AE657A">
        <w:rPr>
          <w:rFonts w:hint="cs"/>
          <w:rtl/>
        </w:rPr>
        <w:t>ی</w:t>
      </w:r>
      <w:r w:rsidRPr="00DE4439">
        <w:rPr>
          <w:rFonts w:hint="cs"/>
          <w:rtl/>
        </w:rPr>
        <w:t xml:space="preserve">ن عثمان اجتهاد </w:t>
      </w:r>
      <w:r w:rsidR="00AE657A">
        <w:rPr>
          <w:rFonts w:hint="cs"/>
          <w:rtl/>
        </w:rPr>
        <w:t>ک</w:t>
      </w:r>
      <w:r w:rsidRPr="00DE4439">
        <w:rPr>
          <w:rFonts w:hint="cs"/>
          <w:rtl/>
        </w:rPr>
        <w:t xml:space="preserve">رد و اصحاب با او موافقت </w:t>
      </w:r>
      <w:r w:rsidR="00AE657A">
        <w:rPr>
          <w:rFonts w:hint="cs"/>
          <w:rtl/>
        </w:rPr>
        <w:t>ک</w:t>
      </w:r>
      <w:r w:rsidRPr="00DE4439">
        <w:rPr>
          <w:rFonts w:hint="cs"/>
          <w:rtl/>
        </w:rPr>
        <w:t xml:space="preserve">ردند، </w:t>
      </w:r>
      <w:r w:rsidR="00E308E7" w:rsidRPr="00DE4439">
        <w:rPr>
          <w:rFonts w:hint="cs"/>
          <w:rtl/>
        </w:rPr>
        <w:t>و ا</w:t>
      </w:r>
      <w:r w:rsidR="00AE657A">
        <w:rPr>
          <w:rFonts w:hint="cs"/>
          <w:rtl/>
        </w:rPr>
        <w:t>ی</w:t>
      </w:r>
      <w:r w:rsidR="00E308E7" w:rsidRPr="00DE4439">
        <w:rPr>
          <w:rFonts w:hint="cs"/>
          <w:rtl/>
        </w:rPr>
        <w:t xml:space="preserve">ن </w:t>
      </w:r>
      <w:r w:rsidR="00AE657A">
        <w:rPr>
          <w:rFonts w:hint="cs"/>
          <w:rtl/>
        </w:rPr>
        <w:t>ک</w:t>
      </w:r>
      <w:r w:rsidR="00E308E7" w:rsidRPr="00DE4439">
        <w:rPr>
          <w:rFonts w:hint="cs"/>
          <w:rtl/>
        </w:rPr>
        <w:t xml:space="preserve">ار همچنان ادامه </w:t>
      </w:r>
      <w:r w:rsidR="00AE657A">
        <w:rPr>
          <w:rFonts w:hint="cs"/>
          <w:rtl/>
        </w:rPr>
        <w:t>ی</w:t>
      </w:r>
      <w:r w:rsidR="00E308E7" w:rsidRPr="00DE4439">
        <w:rPr>
          <w:rFonts w:hint="cs"/>
          <w:rtl/>
        </w:rPr>
        <w:t>افت و در زمان عل</w:t>
      </w:r>
      <w:r w:rsidR="00AE657A">
        <w:rPr>
          <w:rFonts w:hint="cs"/>
          <w:rtl/>
        </w:rPr>
        <w:t>ی</w:t>
      </w:r>
      <w:r w:rsidR="00E308E7" w:rsidRPr="00DE4439">
        <w:rPr>
          <w:rFonts w:hint="cs"/>
          <w:rtl/>
        </w:rPr>
        <w:t xml:space="preserve"> و معاو</w:t>
      </w:r>
      <w:r w:rsidR="00AE657A">
        <w:rPr>
          <w:rFonts w:hint="cs"/>
          <w:rtl/>
        </w:rPr>
        <w:t>ی</w:t>
      </w:r>
      <w:r w:rsidR="00E308E7" w:rsidRPr="00DE4439">
        <w:rPr>
          <w:rFonts w:hint="cs"/>
          <w:rtl/>
        </w:rPr>
        <w:t>ه و در دوران بن</w:t>
      </w:r>
      <w:r w:rsidR="00AE657A">
        <w:rPr>
          <w:rFonts w:hint="cs"/>
          <w:rtl/>
        </w:rPr>
        <w:t>ی</w:t>
      </w:r>
      <w:r w:rsidR="00E308E7" w:rsidRPr="00DE4439">
        <w:rPr>
          <w:rFonts w:hint="cs"/>
          <w:rtl/>
        </w:rPr>
        <w:t xml:space="preserve"> ام</w:t>
      </w:r>
      <w:r w:rsidR="00AE657A">
        <w:rPr>
          <w:rFonts w:hint="cs"/>
          <w:rtl/>
        </w:rPr>
        <w:t>ی</w:t>
      </w:r>
      <w:r w:rsidR="00E308E7" w:rsidRPr="00DE4439">
        <w:rPr>
          <w:rFonts w:hint="cs"/>
          <w:rtl/>
        </w:rPr>
        <w:t>ه و بن</w:t>
      </w:r>
      <w:r w:rsidR="00AE657A">
        <w:rPr>
          <w:rFonts w:hint="cs"/>
          <w:rtl/>
        </w:rPr>
        <w:t>ی</w:t>
      </w:r>
      <w:r w:rsidR="00E308E7" w:rsidRPr="00DE4439">
        <w:rPr>
          <w:rFonts w:hint="cs"/>
          <w:rtl/>
        </w:rPr>
        <w:t xml:space="preserve"> عباس </w:t>
      </w:r>
      <w:r w:rsidR="00AE657A">
        <w:rPr>
          <w:rFonts w:hint="cs"/>
          <w:rtl/>
        </w:rPr>
        <w:t>ک</w:t>
      </w:r>
      <w:r w:rsidR="00E308E7" w:rsidRPr="00DE4439">
        <w:rPr>
          <w:rFonts w:hint="cs"/>
          <w:rtl/>
        </w:rPr>
        <w:t>س</w:t>
      </w:r>
      <w:r w:rsidR="00AE657A">
        <w:rPr>
          <w:rFonts w:hint="cs"/>
          <w:rtl/>
        </w:rPr>
        <w:t>ی</w:t>
      </w:r>
      <w:r w:rsidR="00E308E7" w:rsidRPr="00DE4439">
        <w:rPr>
          <w:rFonts w:hint="cs"/>
          <w:rtl/>
        </w:rPr>
        <w:t xml:space="preserve"> با آن مخالفت ن</w:t>
      </w:r>
      <w:r w:rsidR="00AE657A">
        <w:rPr>
          <w:rFonts w:hint="cs"/>
          <w:rtl/>
        </w:rPr>
        <w:t>ک</w:t>
      </w:r>
      <w:r w:rsidR="00E308E7" w:rsidRPr="00DE4439">
        <w:rPr>
          <w:rFonts w:hint="cs"/>
          <w:rtl/>
        </w:rPr>
        <w:t>رد و تا امروز ه</w:t>
      </w:r>
      <w:r w:rsidR="00AE657A">
        <w:rPr>
          <w:rFonts w:hint="cs"/>
          <w:rtl/>
        </w:rPr>
        <w:t>ی</w:t>
      </w:r>
      <w:r w:rsidR="00E308E7" w:rsidRPr="00DE4439">
        <w:rPr>
          <w:rFonts w:hint="cs"/>
          <w:rtl/>
        </w:rPr>
        <w:t xml:space="preserve">چ </w:t>
      </w:r>
      <w:r w:rsidR="00AE657A">
        <w:rPr>
          <w:rFonts w:hint="cs"/>
          <w:rtl/>
        </w:rPr>
        <w:t>ک</w:t>
      </w:r>
      <w:r w:rsidR="00E308E7" w:rsidRPr="00DE4439">
        <w:rPr>
          <w:rFonts w:hint="cs"/>
          <w:rtl/>
        </w:rPr>
        <w:t>س از مسلم</w:t>
      </w:r>
      <w:r w:rsidR="00AE657A">
        <w:rPr>
          <w:rFonts w:hint="cs"/>
          <w:rtl/>
        </w:rPr>
        <w:t>ی</w:t>
      </w:r>
      <w:r w:rsidR="00E308E7" w:rsidRPr="00DE4439">
        <w:rPr>
          <w:rFonts w:hint="cs"/>
          <w:rtl/>
        </w:rPr>
        <w:t>ن با ا</w:t>
      </w:r>
      <w:r w:rsidR="00AE657A">
        <w:rPr>
          <w:rFonts w:hint="cs"/>
          <w:rtl/>
        </w:rPr>
        <w:t>ی</w:t>
      </w:r>
      <w:r w:rsidR="00E308E7" w:rsidRPr="00DE4439">
        <w:rPr>
          <w:rFonts w:hint="cs"/>
          <w:rtl/>
        </w:rPr>
        <w:t xml:space="preserve">ن </w:t>
      </w:r>
      <w:r w:rsidR="00AE657A">
        <w:rPr>
          <w:rFonts w:hint="cs"/>
          <w:rtl/>
        </w:rPr>
        <w:t>ک</w:t>
      </w:r>
      <w:r w:rsidR="00E308E7" w:rsidRPr="00DE4439">
        <w:rPr>
          <w:rFonts w:hint="cs"/>
          <w:rtl/>
        </w:rPr>
        <w:t>ار مخالفت ن</w:t>
      </w:r>
      <w:r w:rsidR="00AE657A">
        <w:rPr>
          <w:rFonts w:hint="cs"/>
          <w:rtl/>
        </w:rPr>
        <w:t>ک</w:t>
      </w:r>
      <w:r w:rsidR="00E308E7" w:rsidRPr="00DE4439">
        <w:rPr>
          <w:rFonts w:hint="cs"/>
          <w:rtl/>
        </w:rPr>
        <w:t>رده است بنابرا</w:t>
      </w:r>
      <w:r w:rsidR="00AE657A">
        <w:rPr>
          <w:rFonts w:hint="cs"/>
          <w:rtl/>
        </w:rPr>
        <w:t>ی</w:t>
      </w:r>
      <w:r w:rsidR="00E308E7" w:rsidRPr="00DE4439">
        <w:rPr>
          <w:rFonts w:hint="cs"/>
          <w:rtl/>
        </w:rPr>
        <w:t>ن به اجماع مسلم</w:t>
      </w:r>
      <w:r w:rsidR="00AE657A">
        <w:rPr>
          <w:rFonts w:hint="cs"/>
          <w:rtl/>
        </w:rPr>
        <w:t>ی</w:t>
      </w:r>
      <w:r w:rsidR="00E308E7" w:rsidRPr="00DE4439">
        <w:rPr>
          <w:rFonts w:hint="cs"/>
          <w:rtl/>
        </w:rPr>
        <w:t>ن سنت است. و در شر</w:t>
      </w:r>
      <w:r w:rsidR="00AE657A">
        <w:rPr>
          <w:rFonts w:hint="cs"/>
          <w:rtl/>
        </w:rPr>
        <w:t>ی</w:t>
      </w:r>
      <w:r w:rsidR="00E308E7" w:rsidRPr="00DE4439">
        <w:rPr>
          <w:rFonts w:hint="cs"/>
          <w:rtl/>
        </w:rPr>
        <w:t>عت هم اصل و ر</w:t>
      </w:r>
      <w:r w:rsidR="00AE657A">
        <w:rPr>
          <w:rFonts w:hint="cs"/>
          <w:rtl/>
        </w:rPr>
        <w:t>ی</w:t>
      </w:r>
      <w:r w:rsidR="00E308E7" w:rsidRPr="00DE4439">
        <w:rPr>
          <w:rFonts w:hint="cs"/>
          <w:rtl/>
        </w:rPr>
        <w:t xml:space="preserve">شه دارد، چنان </w:t>
      </w:r>
      <w:r w:rsidR="00AE657A">
        <w:rPr>
          <w:rFonts w:hint="cs"/>
          <w:rtl/>
        </w:rPr>
        <w:t>ک</w:t>
      </w:r>
      <w:r w:rsidR="00E308E7" w:rsidRPr="00DE4439">
        <w:rPr>
          <w:rFonts w:hint="cs"/>
          <w:rtl/>
        </w:rPr>
        <w:t>ه در صبح دو اذان گفته م</w:t>
      </w:r>
      <w:r w:rsidR="00AE657A">
        <w:rPr>
          <w:rFonts w:hint="cs"/>
          <w:rtl/>
        </w:rPr>
        <w:t>ی</w:t>
      </w:r>
      <w:r w:rsidR="00E308E7" w:rsidRPr="00DE4439">
        <w:rPr>
          <w:rFonts w:hint="cs"/>
          <w:rtl/>
        </w:rPr>
        <w:t>‌شود و شا</w:t>
      </w:r>
      <w:r w:rsidR="00AE657A">
        <w:rPr>
          <w:rFonts w:hint="cs"/>
          <w:rtl/>
        </w:rPr>
        <w:t>ی</w:t>
      </w:r>
      <w:r w:rsidR="00E308E7" w:rsidRPr="00DE4439">
        <w:rPr>
          <w:rFonts w:hint="cs"/>
          <w:rtl/>
        </w:rPr>
        <w:t>د عثمان ا</w:t>
      </w:r>
      <w:r w:rsidR="00AE657A">
        <w:rPr>
          <w:rFonts w:hint="cs"/>
          <w:rtl/>
        </w:rPr>
        <w:t>ی</w:t>
      </w:r>
      <w:r w:rsidR="00E308E7" w:rsidRPr="00DE4439">
        <w:rPr>
          <w:rFonts w:hint="cs"/>
          <w:rtl/>
        </w:rPr>
        <w:t>ن اذان را بر اذان اول صبح ق</w:t>
      </w:r>
      <w:r w:rsidR="00AE657A">
        <w:rPr>
          <w:rFonts w:hint="cs"/>
          <w:rtl/>
        </w:rPr>
        <w:t>ی</w:t>
      </w:r>
      <w:r w:rsidR="00E308E7" w:rsidRPr="00DE4439">
        <w:rPr>
          <w:rFonts w:hint="cs"/>
          <w:rtl/>
        </w:rPr>
        <w:t xml:space="preserve">اس </w:t>
      </w:r>
      <w:r w:rsidR="00AE657A">
        <w:rPr>
          <w:rFonts w:hint="cs"/>
          <w:rtl/>
        </w:rPr>
        <w:t>ک</w:t>
      </w:r>
      <w:r w:rsidR="00856E52" w:rsidRPr="00DE4439">
        <w:rPr>
          <w:rFonts w:hint="cs"/>
          <w:rtl/>
        </w:rPr>
        <w:t>رده است.</w:t>
      </w:r>
    </w:p>
    <w:p w:rsidR="004B070B" w:rsidRPr="00DE4439" w:rsidRDefault="00E308E7" w:rsidP="00DD1863">
      <w:pPr>
        <w:pStyle w:val="a"/>
        <w:rPr>
          <w:rtl/>
        </w:rPr>
      </w:pPr>
      <w:r w:rsidRPr="00DE4439">
        <w:rPr>
          <w:rFonts w:hint="cs"/>
          <w:rtl/>
        </w:rPr>
        <w:t>اعتراض س</w:t>
      </w:r>
      <w:r w:rsidR="00AE657A">
        <w:rPr>
          <w:rFonts w:hint="cs"/>
          <w:rtl/>
        </w:rPr>
        <w:t>ی</w:t>
      </w:r>
      <w:r w:rsidRPr="00DE4439">
        <w:rPr>
          <w:rFonts w:hint="cs"/>
          <w:rtl/>
        </w:rPr>
        <w:t>زدهم</w:t>
      </w:r>
      <w:r w:rsidR="00784590" w:rsidRPr="00DE4439">
        <w:rPr>
          <w:rFonts w:hint="cs"/>
          <w:rtl/>
        </w:rPr>
        <w:t xml:space="preserve">: </w:t>
      </w:r>
      <w:r w:rsidRPr="00DE4439">
        <w:rPr>
          <w:rFonts w:hint="cs"/>
          <w:rtl/>
        </w:rPr>
        <w:t>پ</w:t>
      </w:r>
      <w:r w:rsidR="00AE657A">
        <w:rPr>
          <w:rFonts w:hint="cs"/>
          <w:rtl/>
        </w:rPr>
        <w:t>ی</w:t>
      </w:r>
      <w:r w:rsidRPr="00DE4439">
        <w:rPr>
          <w:rFonts w:hint="cs"/>
          <w:rtl/>
        </w:rPr>
        <w:t>امبر</w:t>
      </w:r>
      <w:r w:rsidR="004B070B" w:rsidRPr="00DE4439">
        <w:rPr>
          <w:rFonts w:ascii="Tahoma" w:hAnsi="Tahoma" w:cs="CTraditional Arabic" w:hint="cs"/>
          <w:color w:val="000000"/>
          <w:rtl/>
        </w:rPr>
        <w:t>ص</w:t>
      </w:r>
      <w:r w:rsidR="00596C83" w:rsidRPr="00DE4439">
        <w:rPr>
          <w:rFonts w:hint="cs"/>
          <w:rtl/>
        </w:rPr>
        <w:t xml:space="preserve"> ح</w:t>
      </w:r>
      <w:r w:rsidR="004B070B" w:rsidRPr="00DE4439">
        <w:rPr>
          <w:rFonts w:hint="cs"/>
          <w:rtl/>
        </w:rPr>
        <w:t>َ</w:t>
      </w:r>
      <w:r w:rsidR="00AE657A">
        <w:rPr>
          <w:rFonts w:hint="cs"/>
          <w:rtl/>
        </w:rPr>
        <w:t>ک</w:t>
      </w:r>
      <w:r w:rsidR="00596C83" w:rsidRPr="00DE4439">
        <w:rPr>
          <w:rFonts w:hint="cs"/>
          <w:rtl/>
        </w:rPr>
        <w:t>م را تبع</w:t>
      </w:r>
      <w:r w:rsidR="00AE657A">
        <w:rPr>
          <w:rFonts w:hint="cs"/>
          <w:rtl/>
        </w:rPr>
        <w:t>ی</w:t>
      </w:r>
      <w:r w:rsidR="00596C83" w:rsidRPr="00DE4439">
        <w:rPr>
          <w:rFonts w:hint="cs"/>
          <w:rtl/>
        </w:rPr>
        <w:t xml:space="preserve">د </w:t>
      </w:r>
      <w:r w:rsidR="00AE657A">
        <w:rPr>
          <w:rFonts w:hint="cs"/>
          <w:rtl/>
        </w:rPr>
        <w:t>ک</w:t>
      </w:r>
      <w:r w:rsidR="00596C83" w:rsidRPr="00DE4439">
        <w:rPr>
          <w:rFonts w:hint="cs"/>
          <w:rtl/>
        </w:rPr>
        <w:t>رده بود عثمان او را باز گرداند</w:t>
      </w:r>
      <w:r w:rsidR="004B070B" w:rsidRPr="00DE4439">
        <w:rPr>
          <w:rFonts w:hint="cs"/>
          <w:rtl/>
        </w:rPr>
        <w:t>.</w:t>
      </w:r>
    </w:p>
    <w:p w:rsidR="00E308E7" w:rsidRPr="00DE4439" w:rsidRDefault="00596C83" w:rsidP="00DD1863">
      <w:pPr>
        <w:pStyle w:val="a"/>
        <w:rPr>
          <w:rtl/>
        </w:rPr>
      </w:pPr>
      <w:r w:rsidRPr="00DE4439">
        <w:rPr>
          <w:rFonts w:hint="cs"/>
          <w:rtl/>
        </w:rPr>
        <w:t>به ا</w:t>
      </w:r>
      <w:r w:rsidR="00AE657A">
        <w:rPr>
          <w:rFonts w:hint="cs"/>
          <w:rtl/>
        </w:rPr>
        <w:t>ی</w:t>
      </w:r>
      <w:r w:rsidRPr="00DE4439">
        <w:rPr>
          <w:rFonts w:hint="cs"/>
          <w:rtl/>
        </w:rPr>
        <w:t>ن اتهام به سه صورت م</w:t>
      </w:r>
      <w:r w:rsidR="00AE657A">
        <w:rPr>
          <w:rFonts w:hint="cs"/>
          <w:rtl/>
        </w:rPr>
        <w:t>ی</w:t>
      </w:r>
      <w:r w:rsidRPr="00DE4439">
        <w:rPr>
          <w:rFonts w:hint="cs"/>
          <w:rtl/>
        </w:rPr>
        <w:t>‌توان پاسخ داد</w:t>
      </w:r>
      <w:r w:rsidR="00784590" w:rsidRPr="00DE4439">
        <w:rPr>
          <w:rFonts w:hint="cs"/>
          <w:rtl/>
        </w:rPr>
        <w:t xml:space="preserve">: </w:t>
      </w:r>
    </w:p>
    <w:p w:rsidR="00596C83" w:rsidRPr="00DE4439" w:rsidRDefault="00596C83" w:rsidP="00DD1863">
      <w:pPr>
        <w:pStyle w:val="a"/>
        <w:rPr>
          <w:rFonts w:cs="Times New Roman"/>
          <w:rtl/>
        </w:rPr>
      </w:pPr>
      <w:r w:rsidRPr="00DE4439">
        <w:rPr>
          <w:rFonts w:hint="cs"/>
          <w:rtl/>
        </w:rPr>
        <w:t>او</w:t>
      </w:r>
      <w:r w:rsidR="00952CAE" w:rsidRPr="00DE4439">
        <w:rPr>
          <w:rFonts w:hint="cs"/>
          <w:rtl/>
        </w:rPr>
        <w:t>ّ</w:t>
      </w:r>
      <w:r w:rsidRPr="00DE4439">
        <w:rPr>
          <w:rFonts w:hint="cs"/>
          <w:rtl/>
        </w:rPr>
        <w:t>ل</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چن</w:t>
      </w:r>
      <w:r w:rsidR="00AE657A">
        <w:rPr>
          <w:rFonts w:hint="cs"/>
          <w:rtl/>
        </w:rPr>
        <w:t>ی</w:t>
      </w:r>
      <w:r w:rsidRPr="00DE4439">
        <w:rPr>
          <w:rFonts w:hint="cs"/>
          <w:rtl/>
        </w:rPr>
        <w:t>ن چ</w:t>
      </w:r>
      <w:r w:rsidR="00AE657A">
        <w:rPr>
          <w:rFonts w:hint="cs"/>
          <w:rtl/>
        </w:rPr>
        <w:t>ی</w:t>
      </w:r>
      <w:r w:rsidRPr="00DE4439">
        <w:rPr>
          <w:rFonts w:hint="cs"/>
          <w:rtl/>
        </w:rPr>
        <w:t>ز</w:t>
      </w:r>
      <w:r w:rsidR="00AE657A">
        <w:rPr>
          <w:rFonts w:hint="cs"/>
          <w:rtl/>
        </w:rPr>
        <w:t>ی</w:t>
      </w:r>
      <w:r w:rsidRPr="00DE4439">
        <w:rPr>
          <w:rFonts w:hint="cs"/>
          <w:rtl/>
        </w:rPr>
        <w:t xml:space="preserve"> با سند صح</w:t>
      </w:r>
      <w:r w:rsidR="00AE657A">
        <w:rPr>
          <w:rFonts w:hint="cs"/>
          <w:rtl/>
        </w:rPr>
        <w:t>ی</w:t>
      </w:r>
      <w:r w:rsidRPr="00DE4439">
        <w:rPr>
          <w:rFonts w:hint="cs"/>
          <w:rtl/>
        </w:rPr>
        <w:t>ح ثابت ن</w:t>
      </w:r>
      <w:r w:rsidR="00AE657A">
        <w:rPr>
          <w:rFonts w:hint="cs"/>
          <w:rtl/>
        </w:rPr>
        <w:t>ی</w:t>
      </w:r>
      <w:r w:rsidRPr="00DE4439">
        <w:rPr>
          <w:rFonts w:hint="cs"/>
          <w:rtl/>
        </w:rPr>
        <w:t xml:space="preserve">ست. </w:t>
      </w:r>
    </w:p>
    <w:p w:rsidR="00596C83" w:rsidRPr="00DE4439" w:rsidRDefault="00952CAE" w:rsidP="00DD1863">
      <w:pPr>
        <w:pStyle w:val="a"/>
        <w:rPr>
          <w:rtl/>
        </w:rPr>
      </w:pPr>
      <w:r w:rsidRPr="00DE4439">
        <w:rPr>
          <w:rFonts w:hint="cs"/>
          <w:rtl/>
        </w:rPr>
        <w:t>دوّم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ح</w:t>
      </w:r>
      <w:r w:rsidR="00AE657A">
        <w:rPr>
          <w:rFonts w:hint="cs"/>
          <w:rtl/>
        </w:rPr>
        <w:t>ک</w:t>
      </w:r>
      <w:r w:rsidRPr="00DE4439">
        <w:rPr>
          <w:rFonts w:hint="cs"/>
          <w:rtl/>
        </w:rPr>
        <w:t xml:space="preserve">م از </w:t>
      </w:r>
      <w:r w:rsidR="00AE657A">
        <w:rPr>
          <w:rFonts w:hint="cs"/>
          <w:rtl/>
        </w:rPr>
        <w:t>ک</w:t>
      </w:r>
      <w:r w:rsidRPr="00DE4439">
        <w:rPr>
          <w:rFonts w:hint="cs"/>
          <w:rtl/>
        </w:rPr>
        <w:t>سان</w:t>
      </w:r>
      <w:r w:rsidR="00AE657A">
        <w:rPr>
          <w:rFonts w:hint="cs"/>
          <w:rtl/>
        </w:rPr>
        <w:t>ی</w:t>
      </w:r>
      <w:r w:rsidRPr="00DE4439">
        <w:rPr>
          <w:rFonts w:hint="cs"/>
          <w:rtl/>
        </w:rPr>
        <w:t xml:space="preserve"> بود </w:t>
      </w:r>
      <w:r w:rsidR="00AE657A">
        <w:rPr>
          <w:rFonts w:hint="cs"/>
          <w:rtl/>
        </w:rPr>
        <w:t>ک</w:t>
      </w:r>
      <w:r w:rsidRPr="00DE4439">
        <w:rPr>
          <w:rFonts w:hint="cs"/>
          <w:rtl/>
        </w:rPr>
        <w:t>ه در فتح م</w:t>
      </w:r>
      <w:r w:rsidR="00AE657A">
        <w:rPr>
          <w:rFonts w:hint="cs"/>
          <w:rtl/>
        </w:rPr>
        <w:t>ک</w:t>
      </w:r>
      <w:r w:rsidRPr="00DE4439">
        <w:rPr>
          <w:rFonts w:hint="cs"/>
          <w:rtl/>
        </w:rPr>
        <w:t>ه مسلمان شد و او از طلقاء بود</w:t>
      </w:r>
      <w:r w:rsidR="004B070B" w:rsidRPr="00DE4439">
        <w:rPr>
          <w:rFonts w:hint="cs"/>
          <w:rtl/>
        </w:rPr>
        <w:t>،</w:t>
      </w:r>
      <w:r w:rsidRPr="00DE4439">
        <w:rPr>
          <w:rFonts w:hint="cs"/>
          <w:rtl/>
        </w:rPr>
        <w:t xml:space="preserve"> طلقا</w:t>
      </w:r>
      <w:r w:rsidR="003F0F92" w:rsidRPr="00DE4439">
        <w:rPr>
          <w:rFonts w:hint="cs"/>
          <w:rtl/>
        </w:rPr>
        <w:t>ء</w:t>
      </w:r>
      <w:r w:rsidRPr="00DE4439">
        <w:rPr>
          <w:rFonts w:hint="cs"/>
          <w:rtl/>
        </w:rPr>
        <w:t xml:space="preserve"> در م</w:t>
      </w:r>
      <w:r w:rsidR="00AE657A">
        <w:rPr>
          <w:rFonts w:hint="cs"/>
          <w:rtl/>
        </w:rPr>
        <w:t>ک</w:t>
      </w:r>
      <w:r w:rsidRPr="00DE4439">
        <w:rPr>
          <w:rFonts w:hint="cs"/>
          <w:rtl/>
        </w:rPr>
        <w:t>ه س</w:t>
      </w:r>
      <w:r w:rsidR="00AE657A">
        <w:rPr>
          <w:rFonts w:hint="cs"/>
          <w:rtl/>
        </w:rPr>
        <w:t>ک</w:t>
      </w:r>
      <w:r w:rsidRPr="00DE4439">
        <w:rPr>
          <w:rFonts w:hint="cs"/>
          <w:rtl/>
        </w:rPr>
        <w:t>ونت م</w:t>
      </w:r>
      <w:r w:rsidR="00AE657A">
        <w:rPr>
          <w:rFonts w:hint="cs"/>
          <w:rtl/>
        </w:rPr>
        <w:t>ی</w:t>
      </w:r>
      <w:r w:rsidRPr="00DE4439">
        <w:rPr>
          <w:rFonts w:hint="eastAsia"/>
          <w:rtl/>
        </w:rPr>
        <w:t>‌</w:t>
      </w:r>
      <w:r w:rsidR="00AE657A">
        <w:rPr>
          <w:rFonts w:hint="cs"/>
          <w:rtl/>
        </w:rPr>
        <w:t>ک</w:t>
      </w:r>
      <w:r w:rsidRPr="00DE4439">
        <w:rPr>
          <w:rFonts w:hint="cs"/>
          <w:rtl/>
        </w:rPr>
        <w:t xml:space="preserve">ردند و </w:t>
      </w:r>
      <w:r w:rsidR="003F0F92" w:rsidRPr="00DE4439">
        <w:rPr>
          <w:rFonts w:hint="cs"/>
          <w:rtl/>
        </w:rPr>
        <w:t>در مد</w:t>
      </w:r>
      <w:r w:rsidR="00AE657A">
        <w:rPr>
          <w:rFonts w:hint="cs"/>
          <w:rtl/>
        </w:rPr>
        <w:t>ی</w:t>
      </w:r>
      <w:r w:rsidR="003F0F92" w:rsidRPr="00DE4439">
        <w:rPr>
          <w:rFonts w:hint="cs"/>
          <w:rtl/>
        </w:rPr>
        <w:t xml:space="preserve">نه </w:t>
      </w:r>
      <w:r w:rsidR="0085370C" w:rsidRPr="00DE4439">
        <w:rPr>
          <w:rFonts w:hint="cs"/>
          <w:rtl/>
        </w:rPr>
        <w:t>زندگ</w:t>
      </w:r>
      <w:r w:rsidR="00AE657A">
        <w:rPr>
          <w:rFonts w:hint="cs"/>
          <w:rtl/>
        </w:rPr>
        <w:t>ی</w:t>
      </w:r>
      <w:r w:rsidR="0085370C" w:rsidRPr="00DE4439">
        <w:rPr>
          <w:rFonts w:hint="cs"/>
          <w:rtl/>
        </w:rPr>
        <w:t xml:space="preserve"> ن</w:t>
      </w:r>
      <w:r w:rsidR="00AE657A">
        <w:rPr>
          <w:rFonts w:hint="cs"/>
          <w:rtl/>
        </w:rPr>
        <w:t>ک</w:t>
      </w:r>
      <w:r w:rsidR="0085370C" w:rsidRPr="00DE4439">
        <w:rPr>
          <w:rFonts w:hint="cs"/>
          <w:rtl/>
        </w:rPr>
        <w:t>رده</w:t>
      </w:r>
      <w:r w:rsidR="0085370C" w:rsidRPr="00DE4439">
        <w:rPr>
          <w:rFonts w:hint="eastAsia"/>
          <w:rtl/>
        </w:rPr>
        <w:t>‌</w:t>
      </w:r>
      <w:r w:rsidR="0085370C" w:rsidRPr="00DE4439">
        <w:rPr>
          <w:rFonts w:hint="cs"/>
          <w:rtl/>
        </w:rPr>
        <w:t>اند پس چگونه پ</w:t>
      </w:r>
      <w:r w:rsidR="00AE657A">
        <w:rPr>
          <w:rFonts w:hint="cs"/>
          <w:rtl/>
        </w:rPr>
        <w:t>ی</w:t>
      </w:r>
      <w:r w:rsidR="0085370C" w:rsidRPr="00DE4439">
        <w:rPr>
          <w:rFonts w:hint="cs"/>
          <w:rtl/>
        </w:rPr>
        <w:t>امبر</w:t>
      </w:r>
      <w:r w:rsidR="004B070B" w:rsidRPr="00DE4439">
        <w:rPr>
          <w:rFonts w:ascii="Tahoma" w:hAnsi="Tahoma" w:cs="CTraditional Arabic" w:hint="cs"/>
          <w:color w:val="000000"/>
          <w:rtl/>
        </w:rPr>
        <w:t>ص</w:t>
      </w:r>
      <w:r w:rsidR="0085370C" w:rsidRPr="00DE4439">
        <w:rPr>
          <w:rFonts w:hint="cs"/>
          <w:rtl/>
        </w:rPr>
        <w:t xml:space="preserve"> او را از مد</w:t>
      </w:r>
      <w:r w:rsidR="00AE657A">
        <w:rPr>
          <w:rFonts w:hint="cs"/>
          <w:rtl/>
        </w:rPr>
        <w:t>ی</w:t>
      </w:r>
      <w:r w:rsidR="0085370C" w:rsidRPr="00DE4439">
        <w:rPr>
          <w:rFonts w:hint="cs"/>
          <w:rtl/>
        </w:rPr>
        <w:t>نه تبع</w:t>
      </w:r>
      <w:r w:rsidR="00AE657A">
        <w:rPr>
          <w:rFonts w:hint="cs"/>
          <w:rtl/>
        </w:rPr>
        <w:t>ی</w:t>
      </w:r>
      <w:r w:rsidR="0085370C" w:rsidRPr="00DE4439">
        <w:rPr>
          <w:rFonts w:hint="cs"/>
          <w:rtl/>
        </w:rPr>
        <w:t>د م</w:t>
      </w:r>
      <w:r w:rsidR="00AE657A">
        <w:rPr>
          <w:rFonts w:hint="cs"/>
          <w:rtl/>
        </w:rPr>
        <w:t>ی</w:t>
      </w:r>
      <w:r w:rsidR="0085370C" w:rsidRPr="00DE4439">
        <w:rPr>
          <w:rFonts w:hint="cs"/>
          <w:rtl/>
        </w:rPr>
        <w:t>‌</w:t>
      </w:r>
      <w:r w:rsidR="00AE657A">
        <w:rPr>
          <w:rFonts w:hint="cs"/>
          <w:rtl/>
        </w:rPr>
        <w:t>ک</w:t>
      </w:r>
      <w:r w:rsidR="0085370C" w:rsidRPr="00DE4439">
        <w:rPr>
          <w:rFonts w:hint="cs"/>
          <w:rtl/>
        </w:rPr>
        <w:t xml:space="preserve">ند و حال آن </w:t>
      </w:r>
      <w:r w:rsidR="00AE657A">
        <w:rPr>
          <w:rFonts w:hint="cs"/>
          <w:rtl/>
        </w:rPr>
        <w:t>ک</w:t>
      </w:r>
      <w:r w:rsidR="0085370C" w:rsidRPr="00DE4439">
        <w:rPr>
          <w:rFonts w:hint="cs"/>
          <w:rtl/>
        </w:rPr>
        <w:t>ه او اصلاً از اهال</w:t>
      </w:r>
      <w:r w:rsidR="00AE657A">
        <w:rPr>
          <w:rFonts w:hint="cs"/>
          <w:rtl/>
        </w:rPr>
        <w:t>ی</w:t>
      </w:r>
      <w:r w:rsidR="0085370C" w:rsidRPr="00DE4439">
        <w:rPr>
          <w:rFonts w:hint="cs"/>
          <w:rtl/>
        </w:rPr>
        <w:t xml:space="preserve"> مد</w:t>
      </w:r>
      <w:r w:rsidR="00AE657A">
        <w:rPr>
          <w:rFonts w:hint="cs"/>
          <w:rtl/>
        </w:rPr>
        <w:t>ی</w:t>
      </w:r>
      <w:r w:rsidR="0085370C" w:rsidRPr="00DE4439">
        <w:rPr>
          <w:rFonts w:hint="cs"/>
          <w:rtl/>
        </w:rPr>
        <w:t>نه ن</w:t>
      </w:r>
      <w:r w:rsidR="00AE657A">
        <w:rPr>
          <w:rFonts w:hint="cs"/>
          <w:rtl/>
        </w:rPr>
        <w:t>ی</w:t>
      </w:r>
      <w:r w:rsidR="0085370C" w:rsidRPr="00DE4439">
        <w:rPr>
          <w:rFonts w:hint="cs"/>
          <w:rtl/>
        </w:rPr>
        <w:t xml:space="preserve">ست. </w:t>
      </w:r>
    </w:p>
    <w:p w:rsidR="00527F8D" w:rsidRPr="00DE4439" w:rsidRDefault="006A7BB6" w:rsidP="00DD1863">
      <w:pPr>
        <w:pStyle w:val="a"/>
        <w:rPr>
          <w:rtl/>
        </w:rPr>
      </w:pPr>
      <w:r w:rsidRPr="00DE4439">
        <w:rPr>
          <w:rFonts w:hint="cs"/>
          <w:rtl/>
        </w:rPr>
        <w:t>سوّم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تبع</w:t>
      </w:r>
      <w:r w:rsidR="00AE657A">
        <w:rPr>
          <w:rFonts w:hint="cs"/>
          <w:rtl/>
        </w:rPr>
        <w:t>ی</w:t>
      </w:r>
      <w:r w:rsidRPr="00DE4439">
        <w:rPr>
          <w:rFonts w:hint="cs"/>
          <w:rtl/>
        </w:rPr>
        <w:t>د معروف در شر</w:t>
      </w:r>
      <w:r w:rsidR="00AE657A">
        <w:rPr>
          <w:rFonts w:hint="cs"/>
          <w:rtl/>
        </w:rPr>
        <w:t>ی</w:t>
      </w:r>
      <w:r w:rsidRPr="00DE4439">
        <w:rPr>
          <w:rFonts w:hint="cs"/>
          <w:rtl/>
        </w:rPr>
        <w:t>عت ما نها</w:t>
      </w:r>
      <w:r w:rsidR="00AE657A">
        <w:rPr>
          <w:rFonts w:hint="cs"/>
          <w:rtl/>
        </w:rPr>
        <w:t>ی</w:t>
      </w:r>
      <w:r w:rsidRPr="00DE4439">
        <w:rPr>
          <w:rFonts w:hint="cs"/>
          <w:rtl/>
        </w:rPr>
        <w:t xml:space="preserve">ت آن </w:t>
      </w:r>
      <w:r w:rsidR="00AE657A">
        <w:rPr>
          <w:rFonts w:hint="cs"/>
          <w:rtl/>
        </w:rPr>
        <w:t>یک</w:t>
      </w:r>
      <w:r w:rsidRPr="00DE4439">
        <w:rPr>
          <w:rFonts w:hint="cs"/>
          <w:rtl/>
        </w:rPr>
        <w:t xml:space="preserve"> سال است، و در شر</w:t>
      </w:r>
      <w:r w:rsidR="00AE657A">
        <w:rPr>
          <w:rFonts w:hint="cs"/>
          <w:rtl/>
        </w:rPr>
        <w:t>ی</w:t>
      </w:r>
      <w:r w:rsidRPr="00DE4439">
        <w:rPr>
          <w:rFonts w:hint="cs"/>
          <w:rtl/>
        </w:rPr>
        <w:t>عت چن</w:t>
      </w:r>
      <w:r w:rsidR="00AE657A">
        <w:rPr>
          <w:rFonts w:hint="cs"/>
          <w:rtl/>
        </w:rPr>
        <w:t>ی</w:t>
      </w:r>
      <w:r w:rsidRPr="00DE4439">
        <w:rPr>
          <w:rFonts w:hint="cs"/>
          <w:rtl/>
        </w:rPr>
        <w:t>ن چ</w:t>
      </w:r>
      <w:r w:rsidR="00AE657A">
        <w:rPr>
          <w:rFonts w:hint="cs"/>
          <w:rtl/>
        </w:rPr>
        <w:t>ی</w:t>
      </w:r>
      <w:r w:rsidRPr="00DE4439">
        <w:rPr>
          <w:rFonts w:hint="cs"/>
          <w:rtl/>
        </w:rPr>
        <w:t>ز</w:t>
      </w:r>
      <w:r w:rsidR="00AE657A">
        <w:rPr>
          <w:rFonts w:hint="cs"/>
          <w:rtl/>
        </w:rPr>
        <w:t>ی</w:t>
      </w:r>
      <w:r w:rsidRPr="00DE4439">
        <w:rPr>
          <w:rFonts w:hint="cs"/>
          <w:rtl/>
        </w:rPr>
        <w:t xml:space="preserve"> ن</w:t>
      </w:r>
      <w:r w:rsidR="00AE657A">
        <w:rPr>
          <w:rFonts w:hint="cs"/>
          <w:rtl/>
        </w:rPr>
        <w:t>ی</w:t>
      </w:r>
      <w:r w:rsidRPr="00DE4439">
        <w:rPr>
          <w:rFonts w:hint="cs"/>
          <w:rtl/>
        </w:rPr>
        <w:t xml:space="preserve">ست </w:t>
      </w:r>
      <w:r w:rsidR="00AE657A">
        <w:rPr>
          <w:rFonts w:hint="cs"/>
          <w:rtl/>
        </w:rPr>
        <w:t>ک</w:t>
      </w:r>
      <w:r w:rsidRPr="00DE4439">
        <w:rPr>
          <w:rFonts w:hint="cs"/>
          <w:rtl/>
        </w:rPr>
        <w:t xml:space="preserve">ه </w:t>
      </w:r>
      <w:r w:rsidR="00AE657A">
        <w:rPr>
          <w:rFonts w:hint="cs"/>
          <w:rtl/>
        </w:rPr>
        <w:t>ک</w:t>
      </w:r>
      <w:r w:rsidRPr="00DE4439">
        <w:rPr>
          <w:rFonts w:hint="cs"/>
          <w:rtl/>
        </w:rPr>
        <w:t>س</w:t>
      </w:r>
      <w:r w:rsidR="00AE657A">
        <w:rPr>
          <w:rFonts w:hint="cs"/>
          <w:rtl/>
        </w:rPr>
        <w:t>ی</w:t>
      </w:r>
      <w:r w:rsidRPr="00DE4439">
        <w:rPr>
          <w:rFonts w:hint="cs"/>
          <w:rtl/>
        </w:rPr>
        <w:t xml:space="preserve"> را تمام عمر تبع</w:t>
      </w:r>
      <w:r w:rsidR="00AE657A">
        <w:rPr>
          <w:rFonts w:hint="cs"/>
          <w:rtl/>
        </w:rPr>
        <w:t>ی</w:t>
      </w:r>
      <w:r w:rsidRPr="00DE4439">
        <w:rPr>
          <w:rFonts w:hint="cs"/>
          <w:rtl/>
        </w:rPr>
        <w:t xml:space="preserve">د </w:t>
      </w:r>
      <w:r w:rsidR="00AE657A">
        <w:rPr>
          <w:rFonts w:hint="cs"/>
          <w:rtl/>
        </w:rPr>
        <w:t>ک</w:t>
      </w:r>
      <w:r w:rsidRPr="00DE4439">
        <w:rPr>
          <w:rFonts w:hint="cs"/>
          <w:rtl/>
        </w:rPr>
        <w:t>نند، و چه گناه</w:t>
      </w:r>
      <w:r w:rsidR="00AE657A">
        <w:rPr>
          <w:rFonts w:hint="cs"/>
          <w:rtl/>
        </w:rPr>
        <w:t>ی</w:t>
      </w:r>
      <w:r w:rsidRPr="00DE4439">
        <w:rPr>
          <w:rFonts w:hint="cs"/>
          <w:rtl/>
        </w:rPr>
        <w:t xml:space="preserve"> </w:t>
      </w:r>
      <w:r w:rsidR="00AE657A">
        <w:rPr>
          <w:rFonts w:hint="cs"/>
          <w:rtl/>
        </w:rPr>
        <w:t>ک</w:t>
      </w:r>
      <w:r w:rsidRPr="00DE4439">
        <w:rPr>
          <w:rFonts w:hint="cs"/>
          <w:rtl/>
        </w:rPr>
        <w:t xml:space="preserve">رده </w:t>
      </w:r>
      <w:r w:rsidR="00AE657A">
        <w:rPr>
          <w:rFonts w:hint="cs"/>
          <w:rtl/>
        </w:rPr>
        <w:t>ک</w:t>
      </w:r>
      <w:r w:rsidRPr="00DE4439">
        <w:rPr>
          <w:rFonts w:hint="cs"/>
          <w:rtl/>
        </w:rPr>
        <w:t>ه با</w:t>
      </w:r>
      <w:r w:rsidR="00AE657A">
        <w:rPr>
          <w:rFonts w:hint="cs"/>
          <w:rtl/>
        </w:rPr>
        <w:t>ی</w:t>
      </w:r>
      <w:r w:rsidRPr="00DE4439">
        <w:rPr>
          <w:rFonts w:hint="cs"/>
          <w:rtl/>
        </w:rPr>
        <w:t>د تمام تبع</w:t>
      </w:r>
      <w:r w:rsidR="00AE657A">
        <w:rPr>
          <w:rFonts w:hint="cs"/>
          <w:rtl/>
        </w:rPr>
        <w:t>ی</w:t>
      </w:r>
      <w:r w:rsidRPr="00DE4439">
        <w:rPr>
          <w:rFonts w:hint="cs"/>
          <w:rtl/>
        </w:rPr>
        <w:t xml:space="preserve">د شود؟ </w:t>
      </w:r>
    </w:p>
    <w:p w:rsidR="00527F8D" w:rsidRPr="00DE4439" w:rsidRDefault="006A7BB6" w:rsidP="00DD1863">
      <w:pPr>
        <w:pStyle w:val="a"/>
        <w:rPr>
          <w:rtl/>
        </w:rPr>
      </w:pPr>
      <w:r w:rsidRPr="00DE4439">
        <w:rPr>
          <w:rFonts w:hint="cs"/>
          <w:rtl/>
        </w:rPr>
        <w:t>بنابرا</w:t>
      </w:r>
      <w:r w:rsidR="00AE657A">
        <w:rPr>
          <w:rFonts w:hint="cs"/>
          <w:rtl/>
        </w:rPr>
        <w:t>ی</w:t>
      </w:r>
      <w:r w:rsidRPr="00DE4439">
        <w:rPr>
          <w:rFonts w:hint="cs"/>
          <w:rtl/>
        </w:rPr>
        <w:t>ن تبع</w:t>
      </w:r>
      <w:r w:rsidR="00AE657A">
        <w:rPr>
          <w:rFonts w:hint="cs"/>
          <w:rtl/>
        </w:rPr>
        <w:t>ی</w:t>
      </w:r>
      <w:r w:rsidRPr="00DE4439">
        <w:rPr>
          <w:rFonts w:hint="cs"/>
          <w:rtl/>
        </w:rPr>
        <w:t>د مجازات</w:t>
      </w:r>
      <w:r w:rsidR="00AE657A">
        <w:rPr>
          <w:rFonts w:hint="cs"/>
          <w:rtl/>
        </w:rPr>
        <w:t>ی</w:t>
      </w:r>
      <w:r w:rsidRPr="00DE4439">
        <w:rPr>
          <w:rFonts w:hint="cs"/>
          <w:rtl/>
        </w:rPr>
        <w:t xml:space="preserve"> تعز</w:t>
      </w:r>
      <w:r w:rsidR="00AE657A">
        <w:rPr>
          <w:rFonts w:hint="cs"/>
          <w:rtl/>
        </w:rPr>
        <w:t>ی</w:t>
      </w:r>
      <w:r w:rsidRPr="00DE4439">
        <w:rPr>
          <w:rFonts w:hint="cs"/>
          <w:rtl/>
        </w:rPr>
        <w:t>ز</w:t>
      </w:r>
      <w:r w:rsidR="00AE657A">
        <w:rPr>
          <w:rFonts w:hint="cs"/>
          <w:rtl/>
        </w:rPr>
        <w:t>ی</w:t>
      </w:r>
      <w:r w:rsidRPr="00DE4439">
        <w:rPr>
          <w:rFonts w:hint="cs"/>
          <w:rtl/>
        </w:rPr>
        <w:t xml:space="preserve"> از سو</w:t>
      </w:r>
      <w:r w:rsidR="00AE657A">
        <w:rPr>
          <w:rFonts w:hint="cs"/>
          <w:rtl/>
        </w:rPr>
        <w:t>ی</w:t>
      </w:r>
      <w:r w:rsidRPr="00DE4439">
        <w:rPr>
          <w:rFonts w:hint="cs"/>
          <w:rtl/>
        </w:rPr>
        <w:t xml:space="preserve"> حا</w:t>
      </w:r>
      <w:r w:rsidR="00AE657A">
        <w:rPr>
          <w:rFonts w:hint="cs"/>
          <w:rtl/>
        </w:rPr>
        <w:t>ک</w:t>
      </w:r>
      <w:r w:rsidRPr="00DE4439">
        <w:rPr>
          <w:rFonts w:hint="cs"/>
          <w:rtl/>
        </w:rPr>
        <w:t>م است</w:t>
      </w:r>
      <w:r w:rsidR="004B070B" w:rsidRPr="00DE4439">
        <w:rPr>
          <w:rFonts w:hint="cs"/>
          <w:rtl/>
        </w:rPr>
        <w:t>،</w:t>
      </w:r>
      <w:r w:rsidRPr="00DE4439">
        <w:rPr>
          <w:rFonts w:hint="cs"/>
          <w:rtl/>
        </w:rPr>
        <w:t xml:space="preserve"> پس به فرض آن </w:t>
      </w:r>
      <w:r w:rsidR="00AE657A">
        <w:rPr>
          <w:rFonts w:hint="cs"/>
          <w:rtl/>
        </w:rPr>
        <w:t>ک</w:t>
      </w:r>
      <w:r w:rsidRPr="00DE4439">
        <w:rPr>
          <w:rFonts w:hint="cs"/>
          <w:rtl/>
        </w:rPr>
        <w:t>ه پ</w:t>
      </w:r>
      <w:r w:rsidR="00AE657A">
        <w:rPr>
          <w:rFonts w:hint="cs"/>
          <w:rtl/>
        </w:rPr>
        <w:t>ی</w:t>
      </w:r>
      <w:r w:rsidRPr="00DE4439">
        <w:rPr>
          <w:rFonts w:hint="cs"/>
          <w:rtl/>
        </w:rPr>
        <w:t>امبر</w:t>
      </w:r>
      <w:r w:rsidR="004B070B" w:rsidRPr="00DE4439">
        <w:rPr>
          <w:rFonts w:ascii="Tahoma" w:hAnsi="Tahoma" w:cs="CTraditional Arabic" w:hint="cs"/>
          <w:color w:val="000000"/>
          <w:rtl/>
        </w:rPr>
        <w:t>ص</w:t>
      </w:r>
      <w:r w:rsidR="00CC57B9" w:rsidRPr="00DE4439">
        <w:rPr>
          <w:rFonts w:hint="cs"/>
          <w:rtl/>
        </w:rPr>
        <w:t xml:space="preserve"> او را تبع</w:t>
      </w:r>
      <w:r w:rsidR="00AE657A">
        <w:rPr>
          <w:rFonts w:hint="cs"/>
          <w:rtl/>
        </w:rPr>
        <w:t>ی</w:t>
      </w:r>
      <w:r w:rsidR="00CC57B9" w:rsidRPr="00DE4439">
        <w:rPr>
          <w:rFonts w:hint="cs"/>
          <w:rtl/>
        </w:rPr>
        <w:t xml:space="preserve">د </w:t>
      </w:r>
      <w:r w:rsidR="00AE657A">
        <w:rPr>
          <w:rFonts w:hint="cs"/>
          <w:rtl/>
        </w:rPr>
        <w:t>ک</w:t>
      </w:r>
      <w:r w:rsidR="00CC57B9" w:rsidRPr="00DE4439">
        <w:rPr>
          <w:rFonts w:hint="cs"/>
          <w:rtl/>
        </w:rPr>
        <w:t>رده باشد</w:t>
      </w:r>
      <w:r w:rsidR="004B070B" w:rsidRPr="00DE4439">
        <w:rPr>
          <w:rFonts w:hint="cs"/>
          <w:rtl/>
        </w:rPr>
        <w:t>،</w:t>
      </w:r>
      <w:r w:rsidR="00CC57B9" w:rsidRPr="00DE4439">
        <w:rPr>
          <w:rFonts w:hint="cs"/>
          <w:rtl/>
        </w:rPr>
        <w:t xml:space="preserve"> و او در دوران پ</w:t>
      </w:r>
      <w:r w:rsidR="00AE657A">
        <w:rPr>
          <w:rFonts w:hint="cs"/>
          <w:rtl/>
        </w:rPr>
        <w:t>ی</w:t>
      </w:r>
      <w:r w:rsidR="00CC57B9" w:rsidRPr="00DE4439">
        <w:rPr>
          <w:rFonts w:hint="cs"/>
          <w:rtl/>
        </w:rPr>
        <w:t>امبر</w:t>
      </w:r>
      <w:r w:rsidR="004B070B" w:rsidRPr="00DE4439">
        <w:rPr>
          <w:rFonts w:ascii="Tahoma" w:hAnsi="Tahoma" w:cs="CTraditional Arabic" w:hint="cs"/>
          <w:color w:val="000000"/>
          <w:rtl/>
        </w:rPr>
        <w:t>ص</w:t>
      </w:r>
      <w:r w:rsidR="00657078" w:rsidRPr="00DE4439">
        <w:rPr>
          <w:rFonts w:hint="cs"/>
          <w:rtl/>
        </w:rPr>
        <w:t xml:space="preserve"> و در خلافت ابوب</w:t>
      </w:r>
      <w:r w:rsidR="00AE657A">
        <w:rPr>
          <w:rFonts w:hint="cs"/>
          <w:rtl/>
        </w:rPr>
        <w:t>ک</w:t>
      </w:r>
      <w:r w:rsidR="00657078" w:rsidRPr="00DE4439">
        <w:rPr>
          <w:rFonts w:hint="cs"/>
          <w:rtl/>
        </w:rPr>
        <w:t>ر و عمر در تبع</w:t>
      </w:r>
      <w:r w:rsidR="00AE657A">
        <w:rPr>
          <w:rFonts w:hint="cs"/>
          <w:rtl/>
        </w:rPr>
        <w:t>ی</w:t>
      </w:r>
      <w:r w:rsidR="00657078" w:rsidRPr="00DE4439">
        <w:rPr>
          <w:rFonts w:hint="cs"/>
          <w:rtl/>
        </w:rPr>
        <w:t>د باشد و سپس عثمان او</w:t>
      </w:r>
      <w:r w:rsidR="004B070B" w:rsidRPr="00DE4439">
        <w:rPr>
          <w:rFonts w:hint="cs"/>
          <w:rtl/>
        </w:rPr>
        <w:t xml:space="preserve"> را باز گرداند، عثمان بعد از چند</w:t>
      </w:r>
      <w:r w:rsidR="00657078" w:rsidRPr="00DE4439">
        <w:rPr>
          <w:rFonts w:hint="cs"/>
          <w:rtl/>
        </w:rPr>
        <w:t xml:space="preserve"> سال او را باز گردانده است؟ بعد از ب</w:t>
      </w:r>
      <w:r w:rsidR="00AE657A">
        <w:rPr>
          <w:rFonts w:hint="cs"/>
          <w:rtl/>
        </w:rPr>
        <w:t>ی</w:t>
      </w:r>
      <w:r w:rsidR="00657078" w:rsidRPr="00DE4439">
        <w:rPr>
          <w:rFonts w:hint="cs"/>
          <w:rtl/>
        </w:rPr>
        <w:t>ش از پانزده سال</w:t>
      </w:r>
      <w:r w:rsidR="004B070B" w:rsidRPr="00DE4439">
        <w:rPr>
          <w:rFonts w:hint="cs"/>
          <w:rtl/>
        </w:rPr>
        <w:t>،</w:t>
      </w:r>
      <w:r w:rsidR="00657078" w:rsidRPr="00DE4439">
        <w:rPr>
          <w:rFonts w:hint="cs"/>
          <w:rtl/>
        </w:rPr>
        <w:t xml:space="preserve"> پس چه اش</w:t>
      </w:r>
      <w:r w:rsidR="00AE657A">
        <w:rPr>
          <w:rFonts w:hint="cs"/>
          <w:rtl/>
        </w:rPr>
        <w:t>ک</w:t>
      </w:r>
      <w:r w:rsidR="00657078" w:rsidRPr="00DE4439">
        <w:rPr>
          <w:rFonts w:hint="cs"/>
          <w:rtl/>
        </w:rPr>
        <w:t>ال</w:t>
      </w:r>
      <w:r w:rsidR="00AE657A">
        <w:rPr>
          <w:rFonts w:hint="cs"/>
          <w:rtl/>
        </w:rPr>
        <w:t>ی</w:t>
      </w:r>
      <w:r w:rsidR="004B070B" w:rsidRPr="00DE4439">
        <w:rPr>
          <w:rFonts w:hint="cs"/>
          <w:rtl/>
        </w:rPr>
        <w:t xml:space="preserve"> دارد؟</w:t>
      </w:r>
    </w:p>
    <w:p w:rsidR="00657078" w:rsidRPr="00DE4439" w:rsidRDefault="00657078" w:rsidP="00DD1863">
      <w:pPr>
        <w:pStyle w:val="a"/>
        <w:rPr>
          <w:rtl/>
        </w:rPr>
      </w:pPr>
      <w:r w:rsidRPr="00DE4439">
        <w:rPr>
          <w:rFonts w:hint="cs"/>
          <w:rtl/>
        </w:rPr>
        <w:t>ا</w:t>
      </w:r>
      <w:r w:rsidR="00AE657A">
        <w:rPr>
          <w:rFonts w:hint="cs"/>
          <w:rtl/>
        </w:rPr>
        <w:t>ی</w:t>
      </w:r>
      <w:r w:rsidRPr="00DE4439">
        <w:rPr>
          <w:rFonts w:hint="cs"/>
          <w:rtl/>
        </w:rPr>
        <w:t>ن هم در صورت</w:t>
      </w:r>
      <w:r w:rsidR="00AE657A">
        <w:rPr>
          <w:rFonts w:hint="cs"/>
          <w:rtl/>
        </w:rPr>
        <w:t>ی</w:t>
      </w:r>
      <w:r w:rsidRPr="00DE4439">
        <w:rPr>
          <w:rFonts w:hint="cs"/>
          <w:rtl/>
        </w:rPr>
        <w:t xml:space="preserve"> است </w:t>
      </w:r>
      <w:r w:rsidR="00AE657A">
        <w:rPr>
          <w:rFonts w:hint="cs"/>
          <w:rtl/>
        </w:rPr>
        <w:t>ک</w:t>
      </w:r>
      <w:r w:rsidRPr="00DE4439">
        <w:rPr>
          <w:rFonts w:hint="cs"/>
          <w:rtl/>
        </w:rPr>
        <w:t>ه داستان تبع</w:t>
      </w:r>
      <w:r w:rsidR="00AE657A">
        <w:rPr>
          <w:rFonts w:hint="cs"/>
          <w:rtl/>
        </w:rPr>
        <w:t>ی</w:t>
      </w:r>
      <w:r w:rsidRPr="00DE4439">
        <w:rPr>
          <w:rFonts w:hint="cs"/>
          <w:rtl/>
        </w:rPr>
        <w:t>د او صحت داشته باشد</w:t>
      </w:r>
      <w:r w:rsidR="004B070B" w:rsidRPr="00DE4439">
        <w:rPr>
          <w:rFonts w:hint="cs"/>
          <w:rtl/>
        </w:rPr>
        <w:t>،</w:t>
      </w:r>
      <w:r w:rsidRPr="00DE4439">
        <w:rPr>
          <w:rFonts w:hint="cs"/>
          <w:rtl/>
        </w:rPr>
        <w:t xml:space="preserve"> </w:t>
      </w:r>
      <w:r w:rsidR="00AE657A">
        <w:rPr>
          <w:rFonts w:hint="cs"/>
          <w:rtl/>
        </w:rPr>
        <w:t>ک</w:t>
      </w:r>
      <w:r w:rsidRPr="00DE4439">
        <w:rPr>
          <w:rFonts w:hint="cs"/>
          <w:rtl/>
        </w:rPr>
        <w:t>ه صحت ندارد، سپس پ</w:t>
      </w:r>
      <w:r w:rsidR="00AE657A">
        <w:rPr>
          <w:rFonts w:hint="cs"/>
          <w:rtl/>
        </w:rPr>
        <w:t>ی</w:t>
      </w:r>
      <w:r w:rsidRPr="00DE4439">
        <w:rPr>
          <w:rFonts w:hint="cs"/>
          <w:rtl/>
        </w:rPr>
        <w:t>امبر</w:t>
      </w:r>
      <w:r w:rsidR="004B070B" w:rsidRPr="00DE4439">
        <w:rPr>
          <w:rFonts w:ascii="Tahoma" w:hAnsi="Tahoma" w:cs="CTraditional Arabic" w:hint="cs"/>
          <w:color w:val="000000"/>
          <w:rtl/>
        </w:rPr>
        <w:t>ص</w:t>
      </w:r>
      <w:r w:rsidR="0028250E" w:rsidRPr="00DE4439">
        <w:rPr>
          <w:rFonts w:hint="cs"/>
          <w:rtl/>
        </w:rPr>
        <w:t xml:space="preserve"> شفاعت و سفارش عثمان را در مورد عبدالله بن سعد بن اب</w:t>
      </w:r>
      <w:r w:rsidR="00AE657A">
        <w:rPr>
          <w:rFonts w:hint="cs"/>
          <w:rtl/>
        </w:rPr>
        <w:t>ی</w:t>
      </w:r>
      <w:r w:rsidR="0028250E" w:rsidRPr="00DE4439">
        <w:rPr>
          <w:rFonts w:hint="cs"/>
          <w:rtl/>
        </w:rPr>
        <w:t xml:space="preserve"> </w:t>
      </w:r>
      <w:r w:rsidR="004B070B" w:rsidRPr="00DE4439">
        <w:rPr>
          <w:rFonts w:hint="cs"/>
          <w:rtl/>
        </w:rPr>
        <w:t>ال</w:t>
      </w:r>
      <w:r w:rsidR="0028250E" w:rsidRPr="00DE4439">
        <w:rPr>
          <w:rFonts w:hint="cs"/>
          <w:rtl/>
        </w:rPr>
        <w:t>سرح پذ</w:t>
      </w:r>
      <w:r w:rsidR="00AE657A">
        <w:rPr>
          <w:rFonts w:hint="cs"/>
          <w:rtl/>
        </w:rPr>
        <w:t>ی</w:t>
      </w:r>
      <w:r w:rsidR="0028250E" w:rsidRPr="00DE4439">
        <w:rPr>
          <w:rFonts w:hint="cs"/>
          <w:rtl/>
        </w:rPr>
        <w:t xml:space="preserve">رفت، و حال آن </w:t>
      </w:r>
      <w:r w:rsidR="00AE657A">
        <w:rPr>
          <w:rFonts w:hint="cs"/>
          <w:rtl/>
        </w:rPr>
        <w:t>ک</w:t>
      </w:r>
      <w:r w:rsidR="0028250E" w:rsidRPr="00DE4439">
        <w:rPr>
          <w:rFonts w:hint="cs"/>
          <w:rtl/>
        </w:rPr>
        <w:t>ه عبدالله بن سعد مرتد شده بود و ترد</w:t>
      </w:r>
      <w:r w:rsidR="00AE657A">
        <w:rPr>
          <w:rFonts w:hint="cs"/>
          <w:rtl/>
        </w:rPr>
        <w:t>ی</w:t>
      </w:r>
      <w:r w:rsidR="0028250E" w:rsidRPr="00DE4439">
        <w:rPr>
          <w:rFonts w:hint="cs"/>
          <w:rtl/>
        </w:rPr>
        <w:t>د</w:t>
      </w:r>
      <w:r w:rsidR="00AE657A">
        <w:rPr>
          <w:rFonts w:hint="cs"/>
          <w:rtl/>
        </w:rPr>
        <w:t>ی</w:t>
      </w:r>
      <w:r w:rsidR="0028250E" w:rsidRPr="00DE4439">
        <w:rPr>
          <w:rFonts w:hint="cs"/>
          <w:rtl/>
        </w:rPr>
        <w:t xml:space="preserve"> ن</w:t>
      </w:r>
      <w:r w:rsidR="00AE657A">
        <w:rPr>
          <w:rFonts w:hint="cs"/>
          <w:rtl/>
        </w:rPr>
        <w:t>ی</w:t>
      </w:r>
      <w:r w:rsidR="0028250E" w:rsidRPr="00DE4439">
        <w:rPr>
          <w:rFonts w:hint="cs"/>
          <w:rtl/>
        </w:rPr>
        <w:t xml:space="preserve">ست </w:t>
      </w:r>
      <w:r w:rsidR="00AE657A">
        <w:rPr>
          <w:rFonts w:hint="cs"/>
          <w:rtl/>
        </w:rPr>
        <w:t>ک</w:t>
      </w:r>
      <w:r w:rsidR="0028250E" w:rsidRPr="00DE4439">
        <w:rPr>
          <w:rFonts w:hint="cs"/>
          <w:rtl/>
        </w:rPr>
        <w:t>ه ح</w:t>
      </w:r>
      <w:r w:rsidR="00AE657A">
        <w:rPr>
          <w:rFonts w:hint="cs"/>
          <w:rtl/>
        </w:rPr>
        <w:t>ک</w:t>
      </w:r>
      <w:r w:rsidR="0028250E" w:rsidRPr="00DE4439">
        <w:rPr>
          <w:rFonts w:hint="cs"/>
          <w:rtl/>
        </w:rPr>
        <w:t>م جرم بزرگتر</w:t>
      </w:r>
      <w:r w:rsidR="00AE657A">
        <w:rPr>
          <w:rFonts w:hint="cs"/>
          <w:rtl/>
        </w:rPr>
        <w:t>ی</w:t>
      </w:r>
      <w:r w:rsidR="0028250E" w:rsidRPr="00DE4439">
        <w:rPr>
          <w:rFonts w:hint="cs"/>
          <w:rtl/>
        </w:rPr>
        <w:t xml:space="preserve"> از او مرت</w:t>
      </w:r>
      <w:r w:rsidR="00AE657A">
        <w:rPr>
          <w:rFonts w:hint="cs"/>
          <w:rtl/>
        </w:rPr>
        <w:t>ک</w:t>
      </w:r>
      <w:r w:rsidR="0028250E" w:rsidRPr="00DE4439">
        <w:rPr>
          <w:rFonts w:hint="cs"/>
          <w:rtl/>
        </w:rPr>
        <w:t>ب نشده بود، پس چگونه پ</w:t>
      </w:r>
      <w:r w:rsidR="00AE657A">
        <w:rPr>
          <w:rFonts w:hint="cs"/>
          <w:rtl/>
        </w:rPr>
        <w:t>ی</w:t>
      </w:r>
      <w:r w:rsidR="0028250E" w:rsidRPr="00DE4439">
        <w:rPr>
          <w:rFonts w:hint="cs"/>
          <w:rtl/>
        </w:rPr>
        <w:t>امبر</w:t>
      </w:r>
      <w:r w:rsidR="004B070B" w:rsidRPr="00DE4439">
        <w:rPr>
          <w:rFonts w:ascii="Tahoma" w:hAnsi="Tahoma" w:cs="CTraditional Arabic" w:hint="cs"/>
          <w:color w:val="000000"/>
          <w:rtl/>
        </w:rPr>
        <w:t>ص</w:t>
      </w:r>
      <w:r w:rsidR="0028250E" w:rsidRPr="00DE4439">
        <w:rPr>
          <w:rFonts w:hint="cs"/>
          <w:rtl/>
        </w:rPr>
        <w:t xml:space="preserve"> ا</w:t>
      </w:r>
      <w:r w:rsidR="00AE657A">
        <w:rPr>
          <w:rFonts w:hint="cs"/>
          <w:rtl/>
        </w:rPr>
        <w:t>ی</w:t>
      </w:r>
      <w:r w:rsidR="0028250E" w:rsidRPr="00DE4439">
        <w:rPr>
          <w:rFonts w:hint="cs"/>
          <w:rtl/>
        </w:rPr>
        <w:t>ن را م</w:t>
      </w:r>
      <w:r w:rsidR="00AE657A">
        <w:rPr>
          <w:rFonts w:hint="cs"/>
          <w:rtl/>
        </w:rPr>
        <w:t>ی</w:t>
      </w:r>
      <w:r w:rsidR="0028250E" w:rsidRPr="00DE4439">
        <w:rPr>
          <w:rFonts w:hint="cs"/>
          <w:rtl/>
        </w:rPr>
        <w:t>‌بخشد و آن را نم</w:t>
      </w:r>
      <w:r w:rsidR="00AE657A">
        <w:rPr>
          <w:rFonts w:hint="cs"/>
          <w:rtl/>
        </w:rPr>
        <w:t>ی</w:t>
      </w:r>
      <w:r w:rsidR="0028250E" w:rsidRPr="00DE4439">
        <w:rPr>
          <w:rFonts w:hint="cs"/>
          <w:rtl/>
        </w:rPr>
        <w:t xml:space="preserve">‌بخشد. </w:t>
      </w:r>
    </w:p>
    <w:p w:rsidR="00527F8D" w:rsidRPr="00DE4439" w:rsidRDefault="000C3AA4" w:rsidP="00DD1863">
      <w:pPr>
        <w:pStyle w:val="a"/>
        <w:rPr>
          <w:rtl/>
        </w:rPr>
      </w:pPr>
      <w:r w:rsidRPr="00DE4439">
        <w:rPr>
          <w:rFonts w:hint="cs"/>
          <w:rtl/>
        </w:rPr>
        <w:t>ا</w:t>
      </w:r>
      <w:r w:rsidR="00AE657A">
        <w:rPr>
          <w:rFonts w:hint="cs"/>
          <w:rtl/>
        </w:rPr>
        <w:t>ی</w:t>
      </w:r>
      <w:r w:rsidRPr="00DE4439">
        <w:rPr>
          <w:rFonts w:hint="cs"/>
          <w:rtl/>
        </w:rPr>
        <w:t>ن</w:t>
      </w:r>
      <w:r w:rsidR="00DD1863">
        <w:rPr>
          <w:rFonts w:hint="eastAsia"/>
          <w:rtl/>
        </w:rPr>
        <w:t>‌</w:t>
      </w:r>
      <w:r w:rsidRPr="00DE4439">
        <w:rPr>
          <w:rFonts w:hint="cs"/>
          <w:rtl/>
        </w:rPr>
        <w:t>ها اعتراضات</w:t>
      </w:r>
      <w:r w:rsidR="00AE657A">
        <w:rPr>
          <w:rFonts w:hint="cs"/>
          <w:rtl/>
        </w:rPr>
        <w:t>ی</w:t>
      </w:r>
      <w:r w:rsidRPr="00DE4439">
        <w:rPr>
          <w:rFonts w:hint="cs"/>
          <w:rtl/>
        </w:rPr>
        <w:t xml:space="preserve"> بودند </w:t>
      </w:r>
      <w:r w:rsidR="00AE657A">
        <w:rPr>
          <w:rFonts w:hint="cs"/>
          <w:rtl/>
        </w:rPr>
        <w:t>ک</w:t>
      </w:r>
      <w:r w:rsidRPr="00DE4439">
        <w:rPr>
          <w:rFonts w:hint="cs"/>
          <w:rtl/>
        </w:rPr>
        <w:t>ه بر عثمان م</w:t>
      </w:r>
      <w:r w:rsidR="00AE657A">
        <w:rPr>
          <w:rFonts w:hint="cs"/>
          <w:rtl/>
        </w:rPr>
        <w:t>ی</w:t>
      </w:r>
      <w:r w:rsidRPr="00DE4439">
        <w:rPr>
          <w:rFonts w:hint="cs"/>
          <w:rtl/>
        </w:rPr>
        <w:t xml:space="preserve">‌شوند </w:t>
      </w:r>
      <w:r w:rsidR="00AE657A">
        <w:rPr>
          <w:rFonts w:hint="cs"/>
          <w:rtl/>
        </w:rPr>
        <w:t>ک</w:t>
      </w:r>
      <w:r w:rsidRPr="00DE4439">
        <w:rPr>
          <w:rFonts w:hint="cs"/>
          <w:rtl/>
        </w:rPr>
        <w:t>ه برخ</w:t>
      </w:r>
      <w:r w:rsidR="00AE657A">
        <w:rPr>
          <w:rFonts w:hint="cs"/>
          <w:rtl/>
        </w:rPr>
        <w:t>ی</w:t>
      </w:r>
      <w:r w:rsidRPr="00DE4439">
        <w:rPr>
          <w:rFonts w:hint="cs"/>
          <w:rtl/>
        </w:rPr>
        <w:t xml:space="preserve"> چ</w:t>
      </w:r>
      <w:r w:rsidR="00AE657A">
        <w:rPr>
          <w:rFonts w:hint="cs"/>
          <w:rtl/>
        </w:rPr>
        <w:t>ی</w:t>
      </w:r>
      <w:r w:rsidRPr="00DE4439">
        <w:rPr>
          <w:rFonts w:hint="cs"/>
          <w:rtl/>
        </w:rPr>
        <w:t>زها</w:t>
      </w:r>
      <w:r w:rsidR="00AE657A">
        <w:rPr>
          <w:rFonts w:hint="cs"/>
          <w:rtl/>
        </w:rPr>
        <w:t>ی</w:t>
      </w:r>
      <w:r w:rsidRPr="00DE4439">
        <w:rPr>
          <w:rFonts w:hint="cs"/>
          <w:rtl/>
        </w:rPr>
        <w:t xml:space="preserve"> دروغ</w:t>
      </w:r>
      <w:r w:rsidR="00AE657A">
        <w:rPr>
          <w:rFonts w:hint="cs"/>
          <w:rtl/>
        </w:rPr>
        <w:t>ی</w:t>
      </w:r>
      <w:r w:rsidRPr="00DE4439">
        <w:rPr>
          <w:rFonts w:hint="cs"/>
          <w:rtl/>
        </w:rPr>
        <w:t xml:space="preserve"> هستند و بعض</w:t>
      </w:r>
      <w:r w:rsidR="00AE657A">
        <w:rPr>
          <w:rFonts w:hint="cs"/>
          <w:rtl/>
        </w:rPr>
        <w:t>ی</w:t>
      </w:r>
      <w:r w:rsidRPr="00DE4439">
        <w:rPr>
          <w:rFonts w:hint="cs"/>
          <w:rtl/>
        </w:rPr>
        <w:t xml:space="preserve"> </w:t>
      </w:r>
      <w:r w:rsidR="00AE657A">
        <w:rPr>
          <w:rFonts w:hint="cs"/>
          <w:rtl/>
        </w:rPr>
        <w:t>ک</w:t>
      </w:r>
      <w:r w:rsidRPr="00DE4439">
        <w:rPr>
          <w:rFonts w:hint="cs"/>
          <w:rtl/>
        </w:rPr>
        <w:t>ارها</w:t>
      </w:r>
      <w:r w:rsidR="00AE657A">
        <w:rPr>
          <w:rFonts w:hint="cs"/>
          <w:rtl/>
        </w:rPr>
        <w:t>ی</w:t>
      </w:r>
      <w:r w:rsidRPr="00DE4439">
        <w:rPr>
          <w:rFonts w:hint="cs"/>
          <w:rtl/>
        </w:rPr>
        <w:t xml:space="preserve"> ن</w:t>
      </w:r>
      <w:r w:rsidR="00AE657A">
        <w:rPr>
          <w:rFonts w:hint="cs"/>
          <w:rtl/>
        </w:rPr>
        <w:t>یک</w:t>
      </w:r>
      <w:r w:rsidRPr="00DE4439">
        <w:rPr>
          <w:rFonts w:hint="cs"/>
          <w:rtl/>
        </w:rPr>
        <w:t xml:space="preserve"> او م</w:t>
      </w:r>
      <w:r w:rsidR="00AE657A">
        <w:rPr>
          <w:rFonts w:hint="cs"/>
          <w:rtl/>
        </w:rPr>
        <w:t>ی</w:t>
      </w:r>
      <w:r w:rsidRPr="00DE4439">
        <w:rPr>
          <w:rFonts w:hint="cs"/>
          <w:rtl/>
        </w:rPr>
        <w:t xml:space="preserve">‌باشند </w:t>
      </w:r>
      <w:r w:rsidR="00AE657A">
        <w:rPr>
          <w:rFonts w:hint="cs"/>
          <w:rtl/>
        </w:rPr>
        <w:t>ک</w:t>
      </w:r>
      <w:r w:rsidRPr="00DE4439">
        <w:rPr>
          <w:rFonts w:hint="cs"/>
          <w:rtl/>
        </w:rPr>
        <w:t>ه زشت جلوه داده م</w:t>
      </w:r>
      <w:r w:rsidR="00AE657A">
        <w:rPr>
          <w:rFonts w:hint="cs"/>
          <w:rtl/>
        </w:rPr>
        <w:t>ی</w:t>
      </w:r>
      <w:r w:rsidRPr="00DE4439">
        <w:rPr>
          <w:rFonts w:hint="cs"/>
          <w:rtl/>
        </w:rPr>
        <w:t>‌شوند، و بعض</w:t>
      </w:r>
      <w:r w:rsidR="00AE657A">
        <w:rPr>
          <w:rFonts w:hint="cs"/>
          <w:rtl/>
        </w:rPr>
        <w:t>ی</w:t>
      </w:r>
      <w:r w:rsidRPr="00DE4439">
        <w:rPr>
          <w:rFonts w:hint="cs"/>
          <w:rtl/>
        </w:rPr>
        <w:t xml:space="preserve"> امور اجتهاد</w:t>
      </w:r>
      <w:r w:rsidR="00AE657A">
        <w:rPr>
          <w:rFonts w:hint="cs"/>
          <w:rtl/>
        </w:rPr>
        <w:t>ی</w:t>
      </w:r>
      <w:r w:rsidRPr="00DE4439">
        <w:rPr>
          <w:rFonts w:hint="cs"/>
          <w:rtl/>
        </w:rPr>
        <w:t xml:space="preserve"> هستند </w:t>
      </w:r>
      <w:r w:rsidR="00AE657A">
        <w:rPr>
          <w:rFonts w:hint="cs"/>
          <w:rtl/>
        </w:rPr>
        <w:t>ک</w:t>
      </w:r>
      <w:r w:rsidRPr="00DE4439">
        <w:rPr>
          <w:rFonts w:hint="cs"/>
          <w:rtl/>
        </w:rPr>
        <w:t xml:space="preserve">ه </w:t>
      </w:r>
      <w:r w:rsidR="00AE657A">
        <w:rPr>
          <w:rFonts w:hint="cs"/>
          <w:rtl/>
        </w:rPr>
        <w:t>ی</w:t>
      </w:r>
      <w:r w:rsidRPr="00DE4439">
        <w:rPr>
          <w:rFonts w:hint="cs"/>
          <w:rtl/>
        </w:rPr>
        <w:t xml:space="preserve">ا او درست عمل </w:t>
      </w:r>
      <w:r w:rsidR="00AE657A">
        <w:rPr>
          <w:rFonts w:hint="cs"/>
          <w:rtl/>
        </w:rPr>
        <w:t>ک</w:t>
      </w:r>
      <w:r w:rsidRPr="00DE4439">
        <w:rPr>
          <w:rFonts w:hint="cs"/>
          <w:rtl/>
        </w:rPr>
        <w:t xml:space="preserve">رده و </w:t>
      </w:r>
      <w:r w:rsidR="00AE657A">
        <w:rPr>
          <w:rFonts w:hint="cs"/>
          <w:rtl/>
        </w:rPr>
        <w:t>ی</w:t>
      </w:r>
      <w:r w:rsidRPr="00DE4439">
        <w:rPr>
          <w:rFonts w:hint="cs"/>
          <w:rtl/>
        </w:rPr>
        <w:t>ا به خطا رفته است. و بعض</w:t>
      </w:r>
      <w:r w:rsidR="00AE657A">
        <w:rPr>
          <w:rFonts w:hint="cs"/>
          <w:rtl/>
        </w:rPr>
        <w:t>ی</w:t>
      </w:r>
      <w:r w:rsidRPr="00DE4439">
        <w:rPr>
          <w:rFonts w:hint="cs"/>
          <w:rtl/>
        </w:rPr>
        <w:t xml:space="preserve"> اشتباهات</w:t>
      </w:r>
      <w:r w:rsidR="00AE657A">
        <w:rPr>
          <w:rFonts w:hint="cs"/>
          <w:rtl/>
        </w:rPr>
        <w:t>ی</w:t>
      </w:r>
      <w:r w:rsidRPr="00DE4439">
        <w:rPr>
          <w:rFonts w:hint="cs"/>
          <w:rtl/>
        </w:rPr>
        <w:t xml:space="preserve"> هستند </w:t>
      </w:r>
      <w:r w:rsidR="00AE657A">
        <w:rPr>
          <w:rFonts w:hint="cs"/>
          <w:rtl/>
        </w:rPr>
        <w:t>ک</w:t>
      </w:r>
      <w:r w:rsidRPr="00DE4439">
        <w:rPr>
          <w:rFonts w:hint="cs"/>
          <w:rtl/>
        </w:rPr>
        <w:t>ه از او سر زده</w:t>
      </w:r>
      <w:r w:rsidRPr="00DE4439">
        <w:rPr>
          <w:rFonts w:hint="eastAsia"/>
          <w:rtl/>
        </w:rPr>
        <w:t>‌اند اما خداوند آنها را بخش</w:t>
      </w:r>
      <w:r w:rsidR="00AE657A">
        <w:rPr>
          <w:rFonts w:hint="eastAsia"/>
          <w:rtl/>
        </w:rPr>
        <w:t>ی</w:t>
      </w:r>
      <w:r w:rsidRPr="00DE4439">
        <w:rPr>
          <w:rFonts w:hint="eastAsia"/>
          <w:rtl/>
        </w:rPr>
        <w:t>ده است، و اشتباهات</w:t>
      </w:r>
      <w:r w:rsidR="00AE657A">
        <w:rPr>
          <w:rFonts w:hint="eastAsia"/>
          <w:rtl/>
        </w:rPr>
        <w:t>ی</w:t>
      </w:r>
      <w:r w:rsidRPr="00DE4439">
        <w:rPr>
          <w:rFonts w:hint="eastAsia"/>
          <w:rtl/>
        </w:rPr>
        <w:t xml:space="preserve"> هستند </w:t>
      </w:r>
      <w:r w:rsidR="00AE657A">
        <w:rPr>
          <w:rFonts w:hint="eastAsia"/>
          <w:rtl/>
        </w:rPr>
        <w:t>ک</w:t>
      </w:r>
      <w:r w:rsidRPr="00DE4439">
        <w:rPr>
          <w:rFonts w:hint="eastAsia"/>
          <w:rtl/>
        </w:rPr>
        <w:t>ه در در</w:t>
      </w:r>
      <w:r w:rsidR="00AE657A">
        <w:rPr>
          <w:rFonts w:hint="eastAsia"/>
          <w:rtl/>
        </w:rPr>
        <w:t>ی</w:t>
      </w:r>
      <w:r w:rsidRPr="00DE4439">
        <w:rPr>
          <w:rFonts w:hint="eastAsia"/>
          <w:rtl/>
        </w:rPr>
        <w:t>ا</w:t>
      </w:r>
      <w:r w:rsidR="00AE657A">
        <w:rPr>
          <w:rFonts w:hint="eastAsia"/>
          <w:rtl/>
        </w:rPr>
        <w:t>ی</w:t>
      </w:r>
      <w:r w:rsidRPr="00DE4439">
        <w:rPr>
          <w:rFonts w:hint="eastAsia"/>
          <w:rtl/>
        </w:rPr>
        <w:t xml:space="preserve"> ن</w:t>
      </w:r>
      <w:r w:rsidR="00AE657A">
        <w:rPr>
          <w:rFonts w:hint="eastAsia"/>
          <w:rtl/>
        </w:rPr>
        <w:t>یکی</w:t>
      </w:r>
      <w:r w:rsidRPr="00DE4439">
        <w:rPr>
          <w:rFonts w:hint="eastAsia"/>
          <w:rtl/>
        </w:rPr>
        <w:t>‌ها</w:t>
      </w:r>
      <w:r w:rsidR="00AE657A">
        <w:rPr>
          <w:rFonts w:hint="eastAsia"/>
          <w:rtl/>
        </w:rPr>
        <w:t>ی</w:t>
      </w:r>
      <w:r w:rsidRPr="00DE4439">
        <w:rPr>
          <w:rFonts w:hint="eastAsia"/>
          <w:rtl/>
        </w:rPr>
        <w:t xml:space="preserve"> او ناپد</w:t>
      </w:r>
      <w:r w:rsidR="00AE657A">
        <w:rPr>
          <w:rFonts w:hint="eastAsia"/>
          <w:rtl/>
        </w:rPr>
        <w:t>ی</w:t>
      </w:r>
      <w:r w:rsidRPr="00DE4439">
        <w:rPr>
          <w:rFonts w:hint="eastAsia"/>
          <w:rtl/>
        </w:rPr>
        <w:t>د م</w:t>
      </w:r>
      <w:r w:rsidR="00AE657A">
        <w:rPr>
          <w:rFonts w:hint="eastAsia"/>
          <w:rtl/>
        </w:rPr>
        <w:t>ی</w:t>
      </w:r>
      <w:r w:rsidRPr="00DE4439">
        <w:rPr>
          <w:rFonts w:hint="eastAsia"/>
          <w:rtl/>
        </w:rPr>
        <w:t xml:space="preserve">‌گردند. </w:t>
      </w:r>
    </w:p>
    <w:p w:rsidR="00527F8D" w:rsidRPr="00DE4439" w:rsidRDefault="003122EA" w:rsidP="00DD1863">
      <w:pPr>
        <w:pStyle w:val="a4"/>
        <w:rPr>
          <w:rtl/>
        </w:rPr>
      </w:pPr>
      <w:bookmarkStart w:id="134" w:name="_Toc142089922"/>
      <w:bookmarkStart w:id="135" w:name="_Toc430071314"/>
      <w:r w:rsidRPr="00DE4439">
        <w:rPr>
          <w:rFonts w:hint="cs"/>
          <w:rtl/>
        </w:rPr>
        <w:t>ك</w:t>
      </w:r>
      <w:r w:rsidR="005E1CBB" w:rsidRPr="00DE4439">
        <w:rPr>
          <w:rFonts w:hint="cs"/>
          <w:rtl/>
        </w:rPr>
        <w:t>شته</w:t>
      </w:r>
      <w:r w:rsidR="004B070B" w:rsidRPr="00DE4439">
        <w:rPr>
          <w:rFonts w:hint="cs"/>
          <w:rtl/>
        </w:rPr>
        <w:t xml:space="preserve"> </w:t>
      </w:r>
      <w:r w:rsidR="005E1CBB" w:rsidRPr="00DE4439">
        <w:rPr>
          <w:rFonts w:hint="cs"/>
          <w:rtl/>
        </w:rPr>
        <w:t>‌شدن عثمان</w:t>
      </w:r>
      <w:r w:rsidR="00DF03ED" w:rsidRPr="00DD1863">
        <w:rPr>
          <w:rFonts w:cs="CTraditional Arabic" w:hint="cs"/>
          <w:b/>
          <w:bCs w:val="0"/>
          <w:sz w:val="26"/>
          <w:szCs w:val="26"/>
          <w:rtl/>
        </w:rPr>
        <w:t>س</w:t>
      </w:r>
      <w:bookmarkEnd w:id="134"/>
      <w:bookmarkEnd w:id="135"/>
      <w:r w:rsidR="00C018B2" w:rsidRPr="00DE4439">
        <w:rPr>
          <w:rFonts w:hint="cs"/>
          <w:rtl/>
        </w:rPr>
        <w:t xml:space="preserve"> </w:t>
      </w:r>
    </w:p>
    <w:p w:rsidR="007F2DE6" w:rsidRPr="00DE4439" w:rsidRDefault="00D6434A" w:rsidP="00DD1863">
      <w:pPr>
        <w:pStyle w:val="a"/>
        <w:rPr>
          <w:rtl/>
        </w:rPr>
      </w:pPr>
      <w:r w:rsidRPr="00DE4439">
        <w:rPr>
          <w:rFonts w:hint="cs"/>
          <w:rtl/>
        </w:rPr>
        <w:t>بعد از مطرح شدن ا</w:t>
      </w:r>
      <w:r w:rsidR="00AE657A">
        <w:rPr>
          <w:rFonts w:hint="cs"/>
          <w:rtl/>
        </w:rPr>
        <w:t>ی</w:t>
      </w:r>
      <w:r w:rsidRPr="00DE4439">
        <w:rPr>
          <w:rFonts w:hint="cs"/>
          <w:rtl/>
        </w:rPr>
        <w:t>ن اعتراضات بر عثمان در سال س</w:t>
      </w:r>
      <w:r w:rsidR="00AE657A">
        <w:rPr>
          <w:rFonts w:hint="cs"/>
          <w:rtl/>
        </w:rPr>
        <w:t>ی</w:t>
      </w:r>
      <w:r w:rsidRPr="00DE4439">
        <w:rPr>
          <w:rFonts w:hint="cs"/>
          <w:rtl/>
        </w:rPr>
        <w:t xml:space="preserve"> و پنج هجر</w:t>
      </w:r>
      <w:r w:rsidR="00AE657A">
        <w:rPr>
          <w:rFonts w:hint="cs"/>
          <w:rtl/>
        </w:rPr>
        <w:t>ی</w:t>
      </w:r>
      <w:r w:rsidRPr="00DE4439">
        <w:rPr>
          <w:rFonts w:hint="cs"/>
          <w:rtl/>
        </w:rPr>
        <w:t xml:space="preserve"> مردمان</w:t>
      </w:r>
      <w:r w:rsidR="00AE657A">
        <w:rPr>
          <w:rFonts w:hint="cs"/>
          <w:rtl/>
        </w:rPr>
        <w:t>ی</w:t>
      </w:r>
      <w:r w:rsidRPr="00DE4439">
        <w:rPr>
          <w:rFonts w:hint="cs"/>
          <w:rtl/>
        </w:rPr>
        <w:t xml:space="preserve"> از </w:t>
      </w:r>
      <w:r w:rsidR="00AE657A">
        <w:rPr>
          <w:rFonts w:hint="cs"/>
          <w:rtl/>
        </w:rPr>
        <w:t>ک</w:t>
      </w:r>
      <w:r w:rsidRPr="00DE4439">
        <w:rPr>
          <w:rFonts w:hint="cs"/>
          <w:rtl/>
        </w:rPr>
        <w:t>وفه و مصر و بصره به بهان</w:t>
      </w:r>
      <w:r w:rsidR="00AE657A">
        <w:rPr>
          <w:rFonts w:hint="cs"/>
          <w:rtl/>
        </w:rPr>
        <w:t>ۀ</w:t>
      </w:r>
      <w:r w:rsidRPr="00DE4439">
        <w:rPr>
          <w:rFonts w:hint="cs"/>
          <w:rtl/>
        </w:rPr>
        <w:t xml:space="preserve"> حج به سو</w:t>
      </w:r>
      <w:r w:rsidR="00AE657A">
        <w:rPr>
          <w:rFonts w:hint="cs"/>
          <w:rtl/>
        </w:rPr>
        <w:t>ی</w:t>
      </w:r>
      <w:r w:rsidRPr="00DE4439">
        <w:rPr>
          <w:rFonts w:hint="cs"/>
          <w:rtl/>
        </w:rPr>
        <w:t xml:space="preserve"> مد</w:t>
      </w:r>
      <w:r w:rsidR="00AE657A">
        <w:rPr>
          <w:rFonts w:hint="cs"/>
          <w:rtl/>
        </w:rPr>
        <w:t>ی</w:t>
      </w:r>
      <w:r w:rsidRPr="00DE4439">
        <w:rPr>
          <w:rFonts w:hint="cs"/>
          <w:rtl/>
        </w:rPr>
        <w:t>نه حر</w:t>
      </w:r>
      <w:r w:rsidR="00AE657A">
        <w:rPr>
          <w:rFonts w:hint="cs"/>
          <w:rtl/>
        </w:rPr>
        <w:t>ک</w:t>
      </w:r>
      <w:r w:rsidRPr="00DE4439">
        <w:rPr>
          <w:rFonts w:hint="cs"/>
          <w:rtl/>
        </w:rPr>
        <w:t xml:space="preserve">ت </w:t>
      </w:r>
      <w:r w:rsidR="00AE657A">
        <w:rPr>
          <w:rFonts w:hint="cs"/>
          <w:rtl/>
        </w:rPr>
        <w:t>ک</w:t>
      </w:r>
      <w:r w:rsidRPr="00DE4439">
        <w:rPr>
          <w:rFonts w:hint="cs"/>
          <w:rtl/>
        </w:rPr>
        <w:t>ردند و آنها در حق</w:t>
      </w:r>
      <w:r w:rsidR="00AE657A">
        <w:rPr>
          <w:rFonts w:hint="cs"/>
          <w:rtl/>
        </w:rPr>
        <w:t>ی</w:t>
      </w:r>
      <w:r w:rsidRPr="00DE4439">
        <w:rPr>
          <w:rFonts w:hint="cs"/>
          <w:rtl/>
        </w:rPr>
        <w:t>قت قصد شورش عل</w:t>
      </w:r>
      <w:r w:rsidR="00AE657A">
        <w:rPr>
          <w:rFonts w:hint="cs"/>
          <w:rtl/>
        </w:rPr>
        <w:t>ی</w:t>
      </w:r>
      <w:r w:rsidRPr="00DE4439">
        <w:rPr>
          <w:rFonts w:hint="cs"/>
          <w:rtl/>
        </w:rPr>
        <w:t>ه عثمان</w:t>
      </w:r>
      <w:r w:rsidR="00DF03ED" w:rsidRPr="00DF03ED">
        <w:rPr>
          <w:rFonts w:cs="CTraditional Arabic" w:hint="cs"/>
          <w:rtl/>
        </w:rPr>
        <w:t>س</w:t>
      </w:r>
      <w:r w:rsidR="00C46FEA" w:rsidRPr="00DE4439">
        <w:rPr>
          <w:rFonts w:hint="cs"/>
          <w:rtl/>
        </w:rPr>
        <w:t xml:space="preserve"> را داشتند، در مورد تعداد آنها اختلاف شده است گفته‌اند </w:t>
      </w:r>
      <w:r w:rsidR="00AE657A">
        <w:rPr>
          <w:rFonts w:hint="cs"/>
          <w:rtl/>
        </w:rPr>
        <w:t>ک</w:t>
      </w:r>
      <w:r w:rsidR="00C46FEA" w:rsidRPr="00DE4439">
        <w:rPr>
          <w:rFonts w:hint="cs"/>
          <w:rtl/>
        </w:rPr>
        <w:t xml:space="preserve">ه دو هزار از اهل مصر و دو هزار از اهل </w:t>
      </w:r>
      <w:r w:rsidR="00AE657A">
        <w:rPr>
          <w:rFonts w:hint="cs"/>
          <w:rtl/>
        </w:rPr>
        <w:t>ک</w:t>
      </w:r>
      <w:r w:rsidR="00C46FEA" w:rsidRPr="00DE4439">
        <w:rPr>
          <w:rFonts w:hint="cs"/>
          <w:rtl/>
        </w:rPr>
        <w:t xml:space="preserve">وفه و دو هزار از بصره بودند، و گفته‌اند </w:t>
      </w:r>
      <w:r w:rsidR="00AE657A">
        <w:rPr>
          <w:rFonts w:hint="cs"/>
          <w:rtl/>
        </w:rPr>
        <w:t>ک</w:t>
      </w:r>
      <w:r w:rsidR="00C46FEA" w:rsidRPr="00DE4439">
        <w:rPr>
          <w:rFonts w:hint="cs"/>
          <w:rtl/>
        </w:rPr>
        <w:t>ه همه دو هزار نفر بوده‌اند، چ</w:t>
      </w:r>
      <w:r w:rsidR="00AE657A">
        <w:rPr>
          <w:rFonts w:hint="cs"/>
          <w:rtl/>
        </w:rPr>
        <w:t>ی</w:t>
      </w:r>
      <w:r w:rsidR="00C46FEA" w:rsidRPr="00DE4439">
        <w:rPr>
          <w:rFonts w:hint="cs"/>
          <w:rtl/>
        </w:rPr>
        <w:t>زها</w:t>
      </w:r>
      <w:r w:rsidR="00AE657A">
        <w:rPr>
          <w:rFonts w:hint="cs"/>
          <w:rtl/>
        </w:rPr>
        <w:t>یی</w:t>
      </w:r>
      <w:r w:rsidR="00C46FEA" w:rsidRPr="00DE4439">
        <w:rPr>
          <w:rFonts w:hint="cs"/>
          <w:rtl/>
        </w:rPr>
        <w:t xml:space="preserve"> د</w:t>
      </w:r>
      <w:r w:rsidR="00AE657A">
        <w:rPr>
          <w:rFonts w:hint="cs"/>
          <w:rtl/>
        </w:rPr>
        <w:t>ی</w:t>
      </w:r>
      <w:r w:rsidR="00C46FEA" w:rsidRPr="00DE4439">
        <w:rPr>
          <w:rFonts w:hint="cs"/>
          <w:rtl/>
        </w:rPr>
        <w:t>گر</w:t>
      </w:r>
      <w:r w:rsidR="00AE657A">
        <w:rPr>
          <w:rFonts w:hint="cs"/>
          <w:rtl/>
        </w:rPr>
        <w:t>ی</w:t>
      </w:r>
      <w:r w:rsidR="00C46FEA" w:rsidRPr="00DE4439">
        <w:rPr>
          <w:rFonts w:hint="cs"/>
          <w:rtl/>
        </w:rPr>
        <w:t xml:space="preserve"> ن</w:t>
      </w:r>
      <w:r w:rsidR="00AE657A">
        <w:rPr>
          <w:rFonts w:hint="cs"/>
          <w:rtl/>
        </w:rPr>
        <w:t>ی</w:t>
      </w:r>
      <w:r w:rsidR="00C46FEA" w:rsidRPr="00DE4439">
        <w:rPr>
          <w:rFonts w:hint="cs"/>
          <w:rtl/>
        </w:rPr>
        <w:t>ز گفته شده است ول</w:t>
      </w:r>
      <w:r w:rsidR="00AE657A">
        <w:rPr>
          <w:rFonts w:hint="cs"/>
          <w:rtl/>
        </w:rPr>
        <w:t>ی</w:t>
      </w:r>
      <w:r w:rsidR="00C46FEA" w:rsidRPr="00DE4439">
        <w:rPr>
          <w:rFonts w:hint="cs"/>
          <w:rtl/>
        </w:rPr>
        <w:t xml:space="preserve"> آمار دق</w:t>
      </w:r>
      <w:r w:rsidR="00AE657A">
        <w:rPr>
          <w:rFonts w:hint="cs"/>
          <w:rtl/>
        </w:rPr>
        <w:t>ی</w:t>
      </w:r>
      <w:r w:rsidR="00C46FEA" w:rsidRPr="00DE4439">
        <w:rPr>
          <w:rFonts w:hint="cs"/>
          <w:rtl/>
        </w:rPr>
        <w:t>ق</w:t>
      </w:r>
      <w:r w:rsidR="00AE657A">
        <w:rPr>
          <w:rFonts w:hint="cs"/>
          <w:rtl/>
        </w:rPr>
        <w:t>ی</w:t>
      </w:r>
      <w:r w:rsidR="00C46FEA" w:rsidRPr="00DE4439">
        <w:rPr>
          <w:rFonts w:hint="cs"/>
          <w:rtl/>
        </w:rPr>
        <w:t xml:space="preserve"> ن</w:t>
      </w:r>
      <w:r w:rsidR="00AE657A">
        <w:rPr>
          <w:rFonts w:hint="cs"/>
          <w:rtl/>
        </w:rPr>
        <w:t>ی</w:t>
      </w:r>
      <w:r w:rsidR="00C46FEA" w:rsidRPr="00DE4439">
        <w:rPr>
          <w:rFonts w:hint="cs"/>
          <w:rtl/>
        </w:rPr>
        <w:t xml:space="preserve">ست، اما آنها از دو هزار نفر </w:t>
      </w:r>
      <w:r w:rsidR="00AE657A">
        <w:rPr>
          <w:rFonts w:hint="cs"/>
          <w:rtl/>
        </w:rPr>
        <w:t>ک</w:t>
      </w:r>
      <w:r w:rsidR="00C46FEA" w:rsidRPr="00DE4439">
        <w:rPr>
          <w:rFonts w:hint="cs"/>
          <w:rtl/>
        </w:rPr>
        <w:t>متر نبوده و از شش هزار نفر ب</w:t>
      </w:r>
      <w:r w:rsidR="00AE657A">
        <w:rPr>
          <w:rFonts w:hint="cs"/>
          <w:rtl/>
        </w:rPr>
        <w:t>ی</w:t>
      </w:r>
      <w:r w:rsidR="007F2DE6" w:rsidRPr="00DE4439">
        <w:rPr>
          <w:rFonts w:hint="cs"/>
          <w:rtl/>
        </w:rPr>
        <w:t>شتر نبوده‌اند.</w:t>
      </w:r>
    </w:p>
    <w:p w:rsidR="000C3AA4" w:rsidRPr="00DE4439" w:rsidRDefault="00C46FEA" w:rsidP="00DD1863">
      <w:pPr>
        <w:pStyle w:val="a"/>
        <w:rPr>
          <w:rtl/>
        </w:rPr>
      </w:pPr>
      <w:r w:rsidRPr="00DE4439">
        <w:rPr>
          <w:rFonts w:hint="cs"/>
          <w:rtl/>
        </w:rPr>
        <w:t>آنها وارد مد</w:t>
      </w:r>
      <w:r w:rsidR="00AE657A">
        <w:rPr>
          <w:rFonts w:hint="cs"/>
          <w:rtl/>
        </w:rPr>
        <w:t>ی</w:t>
      </w:r>
      <w:r w:rsidRPr="00DE4439">
        <w:rPr>
          <w:rFonts w:hint="cs"/>
          <w:rtl/>
        </w:rPr>
        <w:t>ن</w:t>
      </w:r>
      <w:r w:rsidR="00AE657A">
        <w:rPr>
          <w:rFonts w:hint="cs"/>
          <w:rtl/>
        </w:rPr>
        <w:t>ۀ</w:t>
      </w:r>
      <w:r w:rsidRPr="00DE4439">
        <w:rPr>
          <w:rFonts w:hint="cs"/>
          <w:rtl/>
        </w:rPr>
        <w:t xml:space="preserve"> پ</w:t>
      </w:r>
      <w:r w:rsidR="00AE657A">
        <w:rPr>
          <w:rFonts w:hint="cs"/>
          <w:rtl/>
        </w:rPr>
        <w:t>ی</w:t>
      </w:r>
      <w:r w:rsidRPr="00DE4439">
        <w:rPr>
          <w:rFonts w:hint="cs"/>
          <w:rtl/>
        </w:rPr>
        <w:t>امبر</w:t>
      </w:r>
      <w:r w:rsidR="007F2DE6" w:rsidRPr="00DE4439">
        <w:rPr>
          <w:rFonts w:ascii="Tahoma" w:hAnsi="Tahoma" w:cs="CTraditional Arabic" w:hint="cs"/>
          <w:color w:val="000000"/>
          <w:rtl/>
        </w:rPr>
        <w:t>ص</w:t>
      </w:r>
      <w:r w:rsidR="00C41749" w:rsidRPr="00DE4439">
        <w:rPr>
          <w:rFonts w:hint="cs"/>
          <w:rtl/>
        </w:rPr>
        <w:t xml:space="preserve"> شدند، و ا</w:t>
      </w:r>
      <w:r w:rsidR="00AE657A">
        <w:rPr>
          <w:rFonts w:hint="cs"/>
          <w:rtl/>
        </w:rPr>
        <w:t>ی</w:t>
      </w:r>
      <w:r w:rsidR="00C41749" w:rsidRPr="00DE4439">
        <w:rPr>
          <w:rFonts w:hint="cs"/>
          <w:rtl/>
        </w:rPr>
        <w:t>ن افراد از جنگجو</w:t>
      </w:r>
      <w:r w:rsidR="00AE657A">
        <w:rPr>
          <w:rFonts w:hint="cs"/>
          <w:rtl/>
        </w:rPr>
        <w:t>ی</w:t>
      </w:r>
      <w:r w:rsidR="00C41749" w:rsidRPr="00DE4439">
        <w:rPr>
          <w:rFonts w:hint="cs"/>
          <w:rtl/>
        </w:rPr>
        <w:t>ان قب</w:t>
      </w:r>
      <w:r w:rsidR="00AE657A">
        <w:rPr>
          <w:rFonts w:hint="cs"/>
          <w:rtl/>
        </w:rPr>
        <w:t>ی</w:t>
      </w:r>
      <w:r w:rsidR="00C41749" w:rsidRPr="00DE4439">
        <w:rPr>
          <w:rFonts w:hint="cs"/>
          <w:rtl/>
        </w:rPr>
        <w:t>له‌ها</w:t>
      </w:r>
      <w:r w:rsidR="00AE657A">
        <w:rPr>
          <w:rFonts w:hint="cs"/>
          <w:rtl/>
        </w:rPr>
        <w:t>ی</w:t>
      </w:r>
      <w:r w:rsidR="00C41749" w:rsidRPr="00DE4439">
        <w:rPr>
          <w:rFonts w:hint="cs"/>
          <w:rtl/>
        </w:rPr>
        <w:t xml:space="preserve">شان بودند و آمده بودند </w:t>
      </w:r>
      <w:r w:rsidR="00892528" w:rsidRPr="00DE4439">
        <w:rPr>
          <w:rFonts w:hint="cs"/>
          <w:rtl/>
        </w:rPr>
        <w:t>تا عثمان را با تهد</w:t>
      </w:r>
      <w:r w:rsidR="00AE657A">
        <w:rPr>
          <w:rFonts w:hint="cs"/>
          <w:rtl/>
        </w:rPr>
        <w:t>ی</w:t>
      </w:r>
      <w:r w:rsidR="00892528" w:rsidRPr="00DE4439">
        <w:rPr>
          <w:rFonts w:hint="cs"/>
          <w:rtl/>
        </w:rPr>
        <w:t xml:space="preserve">د </w:t>
      </w:r>
      <w:r w:rsidR="00AE657A">
        <w:rPr>
          <w:rFonts w:hint="cs"/>
          <w:rtl/>
        </w:rPr>
        <w:t>ی</w:t>
      </w:r>
      <w:r w:rsidR="00892528" w:rsidRPr="00DE4439">
        <w:rPr>
          <w:rFonts w:hint="cs"/>
          <w:rtl/>
        </w:rPr>
        <w:t xml:space="preserve">ا با زور عزل </w:t>
      </w:r>
      <w:r w:rsidR="00AE657A">
        <w:rPr>
          <w:rFonts w:hint="cs"/>
          <w:rtl/>
        </w:rPr>
        <w:t>ک</w:t>
      </w:r>
      <w:r w:rsidR="00892528" w:rsidRPr="00DE4439">
        <w:rPr>
          <w:rFonts w:hint="cs"/>
          <w:rtl/>
        </w:rPr>
        <w:t>نند، بنابرا</w:t>
      </w:r>
      <w:r w:rsidR="00AE657A">
        <w:rPr>
          <w:rFonts w:hint="cs"/>
          <w:rtl/>
        </w:rPr>
        <w:t>ی</w:t>
      </w:r>
      <w:r w:rsidR="00892528" w:rsidRPr="00DE4439">
        <w:rPr>
          <w:rFonts w:hint="cs"/>
          <w:rtl/>
        </w:rPr>
        <w:t>ن در اواخر ذ</w:t>
      </w:r>
      <w:r w:rsidR="00AE657A">
        <w:rPr>
          <w:rFonts w:hint="cs"/>
          <w:rtl/>
        </w:rPr>
        <w:t>ی</w:t>
      </w:r>
      <w:r w:rsidR="00892528" w:rsidRPr="00DE4439">
        <w:rPr>
          <w:rFonts w:hint="cs"/>
          <w:rtl/>
        </w:rPr>
        <w:t xml:space="preserve"> القعده خان</w:t>
      </w:r>
      <w:r w:rsidR="00AE657A">
        <w:rPr>
          <w:rFonts w:hint="cs"/>
          <w:rtl/>
        </w:rPr>
        <w:t>ۀ</w:t>
      </w:r>
      <w:r w:rsidR="00892528" w:rsidRPr="00DE4439">
        <w:rPr>
          <w:rFonts w:hint="cs"/>
          <w:rtl/>
        </w:rPr>
        <w:t xml:space="preserve"> عثمان</w:t>
      </w:r>
      <w:r w:rsidR="00DF03ED" w:rsidRPr="00DF03ED">
        <w:rPr>
          <w:rFonts w:cs="CTraditional Arabic" w:hint="cs"/>
          <w:rtl/>
        </w:rPr>
        <w:t>س</w:t>
      </w:r>
      <w:r w:rsidR="001A7E3A" w:rsidRPr="00DE4439">
        <w:rPr>
          <w:rFonts w:hint="cs"/>
          <w:rtl/>
        </w:rPr>
        <w:t xml:space="preserve"> را محاصره </w:t>
      </w:r>
      <w:r w:rsidR="00AE657A">
        <w:rPr>
          <w:rFonts w:hint="cs"/>
          <w:rtl/>
        </w:rPr>
        <w:t>ک</w:t>
      </w:r>
      <w:r w:rsidR="001A7E3A" w:rsidRPr="00DE4439">
        <w:rPr>
          <w:rFonts w:hint="cs"/>
          <w:rtl/>
        </w:rPr>
        <w:t xml:space="preserve">ردند و به او دستور دادند تا از خلافت استعفا </w:t>
      </w:r>
      <w:r w:rsidR="00AE657A">
        <w:rPr>
          <w:rFonts w:hint="cs"/>
          <w:rtl/>
        </w:rPr>
        <w:t>ک</w:t>
      </w:r>
      <w:r w:rsidR="001A7E3A" w:rsidRPr="00DE4439">
        <w:rPr>
          <w:rFonts w:hint="cs"/>
          <w:rtl/>
        </w:rPr>
        <w:t>ند، محاصره تا ه</w:t>
      </w:r>
      <w:r w:rsidR="00AE657A">
        <w:rPr>
          <w:rFonts w:hint="cs"/>
          <w:rtl/>
        </w:rPr>
        <w:t>ی</w:t>
      </w:r>
      <w:r w:rsidR="001A7E3A" w:rsidRPr="00DE4439">
        <w:rPr>
          <w:rFonts w:hint="cs"/>
          <w:rtl/>
        </w:rPr>
        <w:t>جدهم ذ</w:t>
      </w:r>
      <w:r w:rsidR="00AE657A">
        <w:rPr>
          <w:rFonts w:hint="cs"/>
          <w:rtl/>
        </w:rPr>
        <w:t>ی</w:t>
      </w:r>
      <w:r w:rsidR="001A7E3A" w:rsidRPr="00DE4439">
        <w:rPr>
          <w:rFonts w:hint="cs"/>
          <w:rtl/>
        </w:rPr>
        <w:t xml:space="preserve"> حجه ادامه </w:t>
      </w:r>
      <w:r w:rsidR="00AE657A">
        <w:rPr>
          <w:rFonts w:hint="cs"/>
          <w:rtl/>
        </w:rPr>
        <w:t>ی</w:t>
      </w:r>
      <w:r w:rsidR="001A7E3A" w:rsidRPr="00DE4439">
        <w:rPr>
          <w:rFonts w:hint="cs"/>
          <w:rtl/>
        </w:rPr>
        <w:t>افت، و در ا</w:t>
      </w:r>
      <w:r w:rsidR="00AE657A">
        <w:rPr>
          <w:rFonts w:hint="cs"/>
          <w:rtl/>
        </w:rPr>
        <w:t>ی</w:t>
      </w:r>
      <w:r w:rsidR="001A7E3A" w:rsidRPr="00DE4439">
        <w:rPr>
          <w:rFonts w:hint="cs"/>
          <w:rtl/>
        </w:rPr>
        <w:t>ن روز عثمان</w:t>
      </w:r>
      <w:r w:rsidR="00DF03ED" w:rsidRPr="00DF03ED">
        <w:rPr>
          <w:rFonts w:cs="CTraditional Arabic" w:hint="cs"/>
          <w:rtl/>
        </w:rPr>
        <w:t>س</w:t>
      </w:r>
      <w:r w:rsidR="00784F49" w:rsidRPr="00DE4439">
        <w:rPr>
          <w:rFonts w:hint="cs"/>
          <w:rtl/>
        </w:rPr>
        <w:t xml:space="preserve"> </w:t>
      </w:r>
      <w:r w:rsidR="00AE657A">
        <w:rPr>
          <w:rFonts w:hint="cs"/>
          <w:rtl/>
        </w:rPr>
        <w:t>ک</w:t>
      </w:r>
      <w:r w:rsidR="00784F49" w:rsidRPr="00DE4439">
        <w:rPr>
          <w:rFonts w:hint="cs"/>
          <w:rtl/>
        </w:rPr>
        <w:t xml:space="preserve">شته شد. و گفته‌اند </w:t>
      </w:r>
      <w:r w:rsidR="00AE657A">
        <w:rPr>
          <w:rFonts w:hint="cs"/>
          <w:rtl/>
        </w:rPr>
        <w:t>ک</w:t>
      </w:r>
      <w:r w:rsidR="00784F49" w:rsidRPr="00DE4439">
        <w:rPr>
          <w:rFonts w:hint="cs"/>
          <w:rtl/>
        </w:rPr>
        <w:t xml:space="preserve">ه محاصره چهل روز ادامه </w:t>
      </w:r>
      <w:r w:rsidR="00AE657A">
        <w:rPr>
          <w:rFonts w:hint="cs"/>
          <w:rtl/>
        </w:rPr>
        <w:t>ی</w:t>
      </w:r>
      <w:r w:rsidR="00784F49" w:rsidRPr="00DE4439">
        <w:rPr>
          <w:rFonts w:hint="cs"/>
          <w:rtl/>
        </w:rPr>
        <w:t>افت و چ</w:t>
      </w:r>
      <w:r w:rsidR="00AE657A">
        <w:rPr>
          <w:rFonts w:hint="cs"/>
          <w:rtl/>
        </w:rPr>
        <w:t>ی</w:t>
      </w:r>
      <w:r w:rsidR="00784F49" w:rsidRPr="00DE4439">
        <w:rPr>
          <w:rFonts w:hint="cs"/>
          <w:rtl/>
        </w:rPr>
        <w:t>زها</w:t>
      </w:r>
      <w:r w:rsidR="00AE657A">
        <w:rPr>
          <w:rFonts w:hint="cs"/>
          <w:rtl/>
        </w:rPr>
        <w:t>ی</w:t>
      </w:r>
      <w:r w:rsidR="00784F49" w:rsidRPr="00DE4439">
        <w:rPr>
          <w:rFonts w:hint="cs"/>
          <w:rtl/>
        </w:rPr>
        <w:t xml:space="preserve"> د</w:t>
      </w:r>
      <w:r w:rsidR="00AE657A">
        <w:rPr>
          <w:rFonts w:hint="cs"/>
          <w:rtl/>
        </w:rPr>
        <w:t>ی</w:t>
      </w:r>
      <w:r w:rsidR="00784F49" w:rsidRPr="00DE4439">
        <w:rPr>
          <w:rFonts w:hint="cs"/>
          <w:rtl/>
        </w:rPr>
        <w:t>گر</w:t>
      </w:r>
      <w:r w:rsidR="00AE657A">
        <w:rPr>
          <w:rFonts w:hint="cs"/>
          <w:rtl/>
        </w:rPr>
        <w:t>ی</w:t>
      </w:r>
      <w:r w:rsidR="00784F49" w:rsidRPr="00DE4439">
        <w:rPr>
          <w:rFonts w:hint="cs"/>
          <w:rtl/>
        </w:rPr>
        <w:t xml:space="preserve"> ن</w:t>
      </w:r>
      <w:r w:rsidR="00AE657A">
        <w:rPr>
          <w:rFonts w:hint="cs"/>
          <w:rtl/>
        </w:rPr>
        <w:t>ی</w:t>
      </w:r>
      <w:r w:rsidR="00784F49" w:rsidRPr="00DE4439">
        <w:rPr>
          <w:rFonts w:hint="cs"/>
          <w:rtl/>
        </w:rPr>
        <w:t xml:space="preserve">ز گفته شده است، اما محاصره از چهل و </w:t>
      </w:r>
      <w:r w:rsidR="00AE657A">
        <w:rPr>
          <w:rFonts w:hint="cs"/>
          <w:rtl/>
        </w:rPr>
        <w:t>یک</w:t>
      </w:r>
      <w:r w:rsidR="00784F49" w:rsidRPr="00DE4439">
        <w:rPr>
          <w:rFonts w:hint="cs"/>
          <w:rtl/>
        </w:rPr>
        <w:t xml:space="preserve"> روز ب</w:t>
      </w:r>
      <w:r w:rsidR="00AE657A">
        <w:rPr>
          <w:rFonts w:hint="cs"/>
          <w:rtl/>
        </w:rPr>
        <w:t>ی</w:t>
      </w:r>
      <w:r w:rsidR="007F2DE6" w:rsidRPr="00DE4439">
        <w:rPr>
          <w:rFonts w:hint="cs"/>
          <w:rtl/>
        </w:rPr>
        <w:t>شتر نبوده است.</w:t>
      </w:r>
    </w:p>
    <w:p w:rsidR="00784F49" w:rsidRPr="00DE4439" w:rsidRDefault="00784F49" w:rsidP="00DD1863">
      <w:pPr>
        <w:pStyle w:val="a"/>
        <w:rPr>
          <w:rtl/>
        </w:rPr>
      </w:pPr>
      <w:r w:rsidRPr="00DE4439">
        <w:rPr>
          <w:rFonts w:hint="cs"/>
          <w:rtl/>
        </w:rPr>
        <w:t>وقت</w:t>
      </w:r>
      <w:r w:rsidR="00AE657A">
        <w:rPr>
          <w:rFonts w:hint="cs"/>
          <w:rtl/>
        </w:rPr>
        <w:t>ی</w:t>
      </w:r>
      <w:r w:rsidRPr="00DE4439">
        <w:rPr>
          <w:rFonts w:hint="cs"/>
          <w:rtl/>
        </w:rPr>
        <w:t xml:space="preserve"> عثمان</w:t>
      </w:r>
      <w:r w:rsidR="00DF03ED" w:rsidRPr="00DF03ED">
        <w:rPr>
          <w:rFonts w:cs="CTraditional Arabic" w:hint="cs"/>
          <w:rtl/>
        </w:rPr>
        <w:t>س</w:t>
      </w:r>
      <w:r w:rsidR="00583A44" w:rsidRPr="00DE4439">
        <w:rPr>
          <w:rFonts w:hint="cs"/>
          <w:rtl/>
        </w:rPr>
        <w:t xml:space="preserve"> در خانه‌اش محاصره شد و از خواندن نماز در مسجد باز داشته شد و بل</w:t>
      </w:r>
      <w:r w:rsidR="00AE657A">
        <w:rPr>
          <w:rFonts w:hint="cs"/>
          <w:rtl/>
        </w:rPr>
        <w:t>ک</w:t>
      </w:r>
      <w:r w:rsidR="00583A44" w:rsidRPr="00DE4439">
        <w:rPr>
          <w:rFonts w:hint="cs"/>
          <w:rtl/>
        </w:rPr>
        <w:t>ه حت</w:t>
      </w:r>
      <w:r w:rsidR="00AE657A">
        <w:rPr>
          <w:rFonts w:hint="cs"/>
          <w:rtl/>
        </w:rPr>
        <w:t>ی</w:t>
      </w:r>
      <w:r w:rsidR="00583A44" w:rsidRPr="00DE4439">
        <w:rPr>
          <w:rFonts w:hint="cs"/>
          <w:rtl/>
        </w:rPr>
        <w:t xml:space="preserve"> از رس</w:t>
      </w:r>
      <w:r w:rsidR="00AE657A">
        <w:rPr>
          <w:rFonts w:hint="cs"/>
          <w:rtl/>
        </w:rPr>
        <w:t>ی</w:t>
      </w:r>
      <w:r w:rsidR="00583A44" w:rsidRPr="00DE4439">
        <w:rPr>
          <w:rFonts w:hint="cs"/>
          <w:rtl/>
        </w:rPr>
        <w:t>دن آب به او جلوگ</w:t>
      </w:r>
      <w:r w:rsidR="00AE657A">
        <w:rPr>
          <w:rFonts w:hint="cs"/>
          <w:rtl/>
        </w:rPr>
        <w:t>ی</w:t>
      </w:r>
      <w:r w:rsidR="00583A44" w:rsidRPr="00DE4439">
        <w:rPr>
          <w:rFonts w:hint="cs"/>
          <w:rtl/>
        </w:rPr>
        <w:t>ر</w:t>
      </w:r>
      <w:r w:rsidR="00AE657A">
        <w:rPr>
          <w:rFonts w:hint="cs"/>
          <w:rtl/>
        </w:rPr>
        <w:t>ی</w:t>
      </w:r>
      <w:r w:rsidR="00583A44" w:rsidRPr="00DE4439">
        <w:rPr>
          <w:rFonts w:hint="cs"/>
          <w:rtl/>
        </w:rPr>
        <w:t xml:space="preserve"> شد در ا</w:t>
      </w:r>
      <w:r w:rsidR="00AE657A">
        <w:rPr>
          <w:rFonts w:hint="cs"/>
          <w:rtl/>
        </w:rPr>
        <w:t>ی</w:t>
      </w:r>
      <w:r w:rsidR="00583A44" w:rsidRPr="00DE4439">
        <w:rPr>
          <w:rFonts w:hint="cs"/>
          <w:rtl/>
        </w:rPr>
        <w:t>ن وقت بعض</w:t>
      </w:r>
      <w:r w:rsidR="00AE657A">
        <w:rPr>
          <w:rFonts w:hint="cs"/>
          <w:rtl/>
        </w:rPr>
        <w:t>ی</w:t>
      </w:r>
      <w:r w:rsidR="00583A44" w:rsidRPr="00DE4439">
        <w:rPr>
          <w:rFonts w:hint="cs"/>
          <w:rtl/>
        </w:rPr>
        <w:t xml:space="preserve"> از اصحاب پ</w:t>
      </w:r>
      <w:r w:rsidR="00AE657A">
        <w:rPr>
          <w:rFonts w:hint="cs"/>
          <w:rtl/>
        </w:rPr>
        <w:t>ی</w:t>
      </w:r>
      <w:r w:rsidR="00583A44" w:rsidRPr="00DE4439">
        <w:rPr>
          <w:rFonts w:hint="cs"/>
          <w:rtl/>
        </w:rPr>
        <w:t>امبر</w:t>
      </w:r>
      <w:r w:rsidR="00F967BB" w:rsidRPr="00DE4439">
        <w:rPr>
          <w:rFonts w:ascii="Tahoma" w:hAnsi="Tahoma" w:cs="CTraditional Arabic" w:hint="cs"/>
          <w:color w:val="000000"/>
          <w:rtl/>
        </w:rPr>
        <w:t>ص</w:t>
      </w:r>
      <w:r w:rsidR="00583A44" w:rsidRPr="00DE4439">
        <w:rPr>
          <w:rFonts w:hint="cs"/>
          <w:rtl/>
        </w:rPr>
        <w:t xml:space="preserve"> پ</w:t>
      </w:r>
      <w:r w:rsidR="00AE657A">
        <w:rPr>
          <w:rFonts w:hint="cs"/>
          <w:rtl/>
        </w:rPr>
        <w:t>ی</w:t>
      </w:r>
      <w:r w:rsidR="00583A44" w:rsidRPr="00DE4439">
        <w:rPr>
          <w:rFonts w:hint="cs"/>
          <w:rtl/>
        </w:rPr>
        <w:t>ش او رفتند و همه م</w:t>
      </w:r>
      <w:r w:rsidR="00AE657A">
        <w:rPr>
          <w:rFonts w:hint="cs"/>
          <w:rtl/>
        </w:rPr>
        <w:t>ی</w:t>
      </w:r>
      <w:r w:rsidR="00583A44" w:rsidRPr="00DE4439">
        <w:rPr>
          <w:rFonts w:hint="cs"/>
          <w:rtl/>
        </w:rPr>
        <w:t xml:space="preserve">‌خواستند از او دفاع </w:t>
      </w:r>
      <w:r w:rsidR="00AE657A">
        <w:rPr>
          <w:rFonts w:hint="cs"/>
          <w:rtl/>
        </w:rPr>
        <w:t>ک</w:t>
      </w:r>
      <w:r w:rsidR="00583A44" w:rsidRPr="00DE4439">
        <w:rPr>
          <w:rFonts w:hint="cs"/>
          <w:rtl/>
        </w:rPr>
        <w:t>نند، معروف‌تر</w:t>
      </w:r>
      <w:r w:rsidR="00AE657A">
        <w:rPr>
          <w:rFonts w:hint="cs"/>
          <w:rtl/>
        </w:rPr>
        <w:t>ی</w:t>
      </w:r>
      <w:r w:rsidR="00583A44" w:rsidRPr="00DE4439">
        <w:rPr>
          <w:rFonts w:hint="cs"/>
          <w:rtl/>
        </w:rPr>
        <w:t xml:space="preserve">ن </w:t>
      </w:r>
      <w:r w:rsidR="00AE657A">
        <w:rPr>
          <w:rFonts w:hint="cs"/>
          <w:rtl/>
        </w:rPr>
        <w:t>ک</w:t>
      </w:r>
      <w:r w:rsidR="00583A44" w:rsidRPr="00DE4439">
        <w:rPr>
          <w:rFonts w:hint="cs"/>
          <w:rtl/>
        </w:rPr>
        <w:t>سان</w:t>
      </w:r>
      <w:r w:rsidR="00AE657A">
        <w:rPr>
          <w:rFonts w:hint="cs"/>
          <w:rtl/>
        </w:rPr>
        <w:t>ی</w:t>
      </w:r>
      <w:r w:rsidR="00583A44" w:rsidRPr="00DE4439">
        <w:rPr>
          <w:rFonts w:hint="cs"/>
          <w:rtl/>
        </w:rPr>
        <w:t xml:space="preserve"> </w:t>
      </w:r>
      <w:r w:rsidR="00AE657A">
        <w:rPr>
          <w:rFonts w:hint="cs"/>
          <w:rtl/>
        </w:rPr>
        <w:t>ک</w:t>
      </w:r>
      <w:r w:rsidR="00583A44" w:rsidRPr="00DE4439">
        <w:rPr>
          <w:rFonts w:hint="cs"/>
          <w:rtl/>
        </w:rPr>
        <w:t>ه در خانه عثمان پ</w:t>
      </w:r>
      <w:r w:rsidR="00AE657A">
        <w:rPr>
          <w:rFonts w:hint="cs"/>
          <w:rtl/>
        </w:rPr>
        <w:t>ی</w:t>
      </w:r>
      <w:r w:rsidR="00583A44" w:rsidRPr="00DE4439">
        <w:rPr>
          <w:rFonts w:hint="cs"/>
          <w:rtl/>
        </w:rPr>
        <w:t xml:space="preserve">ش او نشستند </w:t>
      </w:r>
      <w:r w:rsidR="00F967BB" w:rsidRPr="00DE4439">
        <w:rPr>
          <w:rFonts w:hint="cs"/>
          <w:rtl/>
        </w:rPr>
        <w:t>ال</w:t>
      </w:r>
      <w:r w:rsidR="00583A44" w:rsidRPr="00DE4439">
        <w:rPr>
          <w:rFonts w:hint="cs"/>
          <w:rtl/>
        </w:rPr>
        <w:t>حسن بن عل</w:t>
      </w:r>
      <w:r w:rsidR="00AE657A">
        <w:rPr>
          <w:rFonts w:hint="cs"/>
          <w:rtl/>
        </w:rPr>
        <w:t>ی</w:t>
      </w:r>
      <w:r w:rsidR="00583A44" w:rsidRPr="00DE4439">
        <w:rPr>
          <w:rFonts w:hint="cs"/>
          <w:rtl/>
        </w:rPr>
        <w:t xml:space="preserve"> و </w:t>
      </w:r>
      <w:r w:rsidR="00F967BB" w:rsidRPr="00DE4439">
        <w:rPr>
          <w:rFonts w:hint="cs"/>
          <w:rtl/>
        </w:rPr>
        <w:t>ال</w:t>
      </w:r>
      <w:r w:rsidR="00583A44" w:rsidRPr="00DE4439">
        <w:rPr>
          <w:rFonts w:hint="cs"/>
          <w:rtl/>
        </w:rPr>
        <w:t>حس</w:t>
      </w:r>
      <w:r w:rsidR="00AE657A">
        <w:rPr>
          <w:rFonts w:hint="cs"/>
          <w:rtl/>
        </w:rPr>
        <w:t>ی</w:t>
      </w:r>
      <w:r w:rsidR="00583A44" w:rsidRPr="00DE4439">
        <w:rPr>
          <w:rFonts w:hint="cs"/>
          <w:rtl/>
        </w:rPr>
        <w:t>ن بن عل</w:t>
      </w:r>
      <w:r w:rsidR="00AE657A">
        <w:rPr>
          <w:rFonts w:hint="cs"/>
          <w:rtl/>
        </w:rPr>
        <w:t>ی</w:t>
      </w:r>
      <w:r w:rsidR="00583A44" w:rsidRPr="00DE4439">
        <w:rPr>
          <w:rFonts w:hint="cs"/>
          <w:rtl/>
        </w:rPr>
        <w:t xml:space="preserve"> و عبدالله بن </w:t>
      </w:r>
      <w:r w:rsidR="00F967BB" w:rsidRPr="00DE4439">
        <w:rPr>
          <w:rFonts w:hint="cs"/>
          <w:rtl/>
        </w:rPr>
        <w:t>ال</w:t>
      </w:r>
      <w:r w:rsidR="00583A44" w:rsidRPr="00DE4439">
        <w:rPr>
          <w:rFonts w:hint="cs"/>
          <w:rtl/>
        </w:rPr>
        <w:t>زب</w:t>
      </w:r>
      <w:r w:rsidR="00AE657A">
        <w:rPr>
          <w:rFonts w:hint="cs"/>
          <w:rtl/>
        </w:rPr>
        <w:t>ی</w:t>
      </w:r>
      <w:r w:rsidR="00583A44" w:rsidRPr="00DE4439">
        <w:rPr>
          <w:rFonts w:hint="cs"/>
          <w:rtl/>
        </w:rPr>
        <w:t>ر و ابو هر</w:t>
      </w:r>
      <w:r w:rsidR="00AE657A">
        <w:rPr>
          <w:rFonts w:hint="cs"/>
          <w:rtl/>
        </w:rPr>
        <w:t>ی</w:t>
      </w:r>
      <w:r w:rsidR="00583A44" w:rsidRPr="00DE4439">
        <w:rPr>
          <w:rFonts w:hint="cs"/>
          <w:rtl/>
        </w:rPr>
        <w:t>ره و محمد بن طلحه بن عب</w:t>
      </w:r>
      <w:r w:rsidR="00AE657A">
        <w:rPr>
          <w:rFonts w:hint="cs"/>
          <w:rtl/>
        </w:rPr>
        <w:t>ی</w:t>
      </w:r>
      <w:r w:rsidR="00583A44" w:rsidRPr="00DE4439">
        <w:rPr>
          <w:rFonts w:hint="cs"/>
          <w:rtl/>
        </w:rPr>
        <w:t>دالله (</w:t>
      </w:r>
      <w:r w:rsidR="00F967BB" w:rsidRPr="00DE4439">
        <w:rPr>
          <w:rFonts w:hint="cs"/>
          <w:rtl/>
        </w:rPr>
        <w:t>ال</w:t>
      </w:r>
      <w:r w:rsidR="00583A44" w:rsidRPr="00DE4439">
        <w:rPr>
          <w:rFonts w:hint="cs"/>
          <w:rtl/>
        </w:rPr>
        <w:t>سجاد) و عبدالله بن عمر بودند، ا</w:t>
      </w:r>
      <w:r w:rsidR="00AE657A">
        <w:rPr>
          <w:rFonts w:hint="cs"/>
          <w:rtl/>
        </w:rPr>
        <w:t>ی</w:t>
      </w:r>
      <w:r w:rsidR="00583A44" w:rsidRPr="00DE4439">
        <w:rPr>
          <w:rFonts w:hint="cs"/>
          <w:rtl/>
        </w:rPr>
        <w:t>نها در مقابل شورش</w:t>
      </w:r>
      <w:r w:rsidR="00AE657A">
        <w:rPr>
          <w:rFonts w:hint="cs"/>
          <w:rtl/>
        </w:rPr>
        <w:t>ی</w:t>
      </w:r>
      <w:r w:rsidR="00583A44" w:rsidRPr="00DE4439">
        <w:rPr>
          <w:rFonts w:hint="cs"/>
          <w:rtl/>
        </w:rPr>
        <w:t>ان</w:t>
      </w:r>
      <w:r w:rsidR="00AE657A">
        <w:rPr>
          <w:rFonts w:hint="cs"/>
          <w:rtl/>
        </w:rPr>
        <w:t>ی</w:t>
      </w:r>
      <w:r w:rsidR="00583A44" w:rsidRPr="00DE4439">
        <w:rPr>
          <w:rFonts w:hint="cs"/>
          <w:rtl/>
        </w:rPr>
        <w:t xml:space="preserve"> </w:t>
      </w:r>
      <w:r w:rsidR="00AE657A">
        <w:rPr>
          <w:rFonts w:hint="cs"/>
          <w:rtl/>
        </w:rPr>
        <w:t>ک</w:t>
      </w:r>
      <w:r w:rsidR="00583A44" w:rsidRPr="00DE4439">
        <w:rPr>
          <w:rFonts w:hint="cs"/>
          <w:rtl/>
        </w:rPr>
        <w:t>ه م</w:t>
      </w:r>
      <w:r w:rsidR="00AE657A">
        <w:rPr>
          <w:rFonts w:hint="cs"/>
          <w:rtl/>
        </w:rPr>
        <w:t>ی</w:t>
      </w:r>
      <w:r w:rsidR="00583A44" w:rsidRPr="00DE4439">
        <w:rPr>
          <w:rFonts w:hint="eastAsia"/>
          <w:rtl/>
        </w:rPr>
        <w:t>‌خواستند عثمان</w:t>
      </w:r>
      <w:r w:rsidR="00DF03ED" w:rsidRPr="00DF03ED">
        <w:rPr>
          <w:rFonts w:cs="CTraditional Arabic" w:hint="cs"/>
          <w:rtl/>
        </w:rPr>
        <w:t>س</w:t>
      </w:r>
      <w:r w:rsidR="00583A44" w:rsidRPr="00DE4439">
        <w:rPr>
          <w:rFonts w:hint="cs"/>
          <w:rtl/>
        </w:rPr>
        <w:t xml:space="preserve"> را ب</w:t>
      </w:r>
      <w:r w:rsidR="00AE657A">
        <w:rPr>
          <w:rFonts w:hint="cs"/>
          <w:rtl/>
        </w:rPr>
        <w:t>ک</w:t>
      </w:r>
      <w:r w:rsidR="00583A44" w:rsidRPr="00DE4439">
        <w:rPr>
          <w:rFonts w:hint="cs"/>
          <w:rtl/>
        </w:rPr>
        <w:t>شند شمش</w:t>
      </w:r>
      <w:r w:rsidR="00AE657A">
        <w:rPr>
          <w:rFonts w:hint="cs"/>
          <w:rtl/>
        </w:rPr>
        <w:t>ی</w:t>
      </w:r>
      <w:r w:rsidR="00583A44" w:rsidRPr="00DE4439">
        <w:rPr>
          <w:rFonts w:hint="cs"/>
          <w:rtl/>
        </w:rPr>
        <w:t xml:space="preserve">ر </w:t>
      </w:r>
      <w:r w:rsidR="00AE657A">
        <w:rPr>
          <w:rFonts w:hint="cs"/>
          <w:rtl/>
        </w:rPr>
        <w:t>ک</w:t>
      </w:r>
      <w:r w:rsidR="00583A44" w:rsidRPr="00DE4439">
        <w:rPr>
          <w:rFonts w:hint="cs"/>
          <w:rtl/>
        </w:rPr>
        <w:t>ش</w:t>
      </w:r>
      <w:r w:rsidR="00AE657A">
        <w:rPr>
          <w:rFonts w:hint="cs"/>
          <w:rtl/>
        </w:rPr>
        <w:t>ی</w:t>
      </w:r>
      <w:r w:rsidR="00583A44" w:rsidRPr="00DE4439">
        <w:rPr>
          <w:rFonts w:hint="cs"/>
          <w:rtl/>
        </w:rPr>
        <w:t>دند</w:t>
      </w:r>
      <w:r w:rsidR="00583A44" w:rsidRPr="00D139C3">
        <w:rPr>
          <w:rStyle w:val="Char0"/>
          <w:vertAlign w:val="superscript"/>
          <w:rtl/>
        </w:rPr>
        <w:footnoteReference w:id="136"/>
      </w:r>
      <w:r w:rsidR="00F967BB" w:rsidRPr="00DE4439">
        <w:rPr>
          <w:rFonts w:hint="cs"/>
          <w:rtl/>
        </w:rPr>
        <w:t>.</w:t>
      </w:r>
    </w:p>
    <w:p w:rsidR="00583A44" w:rsidRPr="00DE4439" w:rsidRDefault="00583A44" w:rsidP="00DD1863">
      <w:pPr>
        <w:pStyle w:val="a"/>
        <w:rPr>
          <w:rtl/>
        </w:rPr>
      </w:pPr>
      <w:r w:rsidRPr="00DE4439">
        <w:rPr>
          <w:rFonts w:hint="cs"/>
          <w:rtl/>
        </w:rPr>
        <w:t>اما عثمان به صحابه دستور داد تا جنگ ن</w:t>
      </w:r>
      <w:r w:rsidR="00AE657A">
        <w:rPr>
          <w:rFonts w:hint="cs"/>
          <w:rtl/>
        </w:rPr>
        <w:t>ک</w:t>
      </w:r>
      <w:r w:rsidRPr="00DE4439">
        <w:rPr>
          <w:rFonts w:hint="cs"/>
          <w:rtl/>
        </w:rPr>
        <w:t>نند، بل</w:t>
      </w:r>
      <w:r w:rsidR="00AE657A">
        <w:rPr>
          <w:rFonts w:hint="cs"/>
          <w:rtl/>
        </w:rPr>
        <w:t>ک</w:t>
      </w:r>
      <w:r w:rsidRPr="00DE4439">
        <w:rPr>
          <w:rFonts w:hint="cs"/>
          <w:rtl/>
        </w:rPr>
        <w:t>ه در روا</w:t>
      </w:r>
      <w:r w:rsidR="00AE657A">
        <w:rPr>
          <w:rFonts w:hint="cs"/>
          <w:rtl/>
        </w:rPr>
        <w:t>ی</w:t>
      </w:r>
      <w:r w:rsidRPr="00DE4439">
        <w:rPr>
          <w:rFonts w:hint="cs"/>
          <w:rtl/>
        </w:rPr>
        <w:t xml:space="preserve">ت‌ها آمده </w:t>
      </w:r>
      <w:r w:rsidR="00AE657A">
        <w:rPr>
          <w:rFonts w:hint="cs"/>
          <w:rtl/>
        </w:rPr>
        <w:t>ک</w:t>
      </w:r>
      <w:r w:rsidRPr="00DE4439">
        <w:rPr>
          <w:rFonts w:hint="cs"/>
          <w:rtl/>
        </w:rPr>
        <w:t xml:space="preserve">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برا</w:t>
      </w:r>
      <w:r w:rsidR="00AE657A">
        <w:rPr>
          <w:rFonts w:hint="cs"/>
          <w:rtl/>
        </w:rPr>
        <w:t>ی</w:t>
      </w:r>
      <w:r w:rsidRPr="00DE4439">
        <w:rPr>
          <w:rFonts w:hint="cs"/>
          <w:rtl/>
        </w:rPr>
        <w:t xml:space="preserve"> دفاع از عثمان آمدند فرزندان اصحاب بودند </w:t>
      </w:r>
      <w:r w:rsidR="00AE657A">
        <w:rPr>
          <w:rFonts w:hint="cs"/>
          <w:rtl/>
        </w:rPr>
        <w:t>ک</w:t>
      </w:r>
      <w:r w:rsidRPr="00DE4439">
        <w:rPr>
          <w:rFonts w:hint="cs"/>
          <w:rtl/>
        </w:rPr>
        <w:t>ه تعدادشان ب</w:t>
      </w:r>
      <w:r w:rsidR="00AE657A">
        <w:rPr>
          <w:rFonts w:hint="cs"/>
          <w:rtl/>
        </w:rPr>
        <w:t>ی</w:t>
      </w:r>
      <w:r w:rsidRPr="00DE4439">
        <w:rPr>
          <w:rFonts w:hint="cs"/>
          <w:rtl/>
        </w:rPr>
        <w:t>ش از هفتصد نفر بود،</w:t>
      </w:r>
      <w:r w:rsidR="004A318F" w:rsidRPr="00DE4439">
        <w:rPr>
          <w:rFonts w:hint="cs"/>
          <w:rtl/>
        </w:rPr>
        <w:t xml:space="preserve"> اما باز هم تعداد ا</w:t>
      </w:r>
      <w:r w:rsidR="00AE657A">
        <w:rPr>
          <w:rFonts w:hint="cs"/>
          <w:rtl/>
        </w:rPr>
        <w:t>ی</w:t>
      </w:r>
      <w:r w:rsidR="004A318F" w:rsidRPr="00DE4439">
        <w:rPr>
          <w:rFonts w:hint="cs"/>
          <w:rtl/>
        </w:rPr>
        <w:t>ن هفتصد نفر به تعداد شورش</w:t>
      </w:r>
      <w:r w:rsidR="00AE657A">
        <w:rPr>
          <w:rFonts w:hint="cs"/>
          <w:rtl/>
        </w:rPr>
        <w:t>ی</w:t>
      </w:r>
      <w:r w:rsidR="004A318F" w:rsidRPr="00DE4439">
        <w:rPr>
          <w:rFonts w:hint="cs"/>
          <w:rtl/>
        </w:rPr>
        <w:t>ان</w:t>
      </w:r>
      <w:r w:rsidR="00AE657A">
        <w:rPr>
          <w:rFonts w:hint="cs"/>
          <w:rtl/>
        </w:rPr>
        <w:t>ی</w:t>
      </w:r>
      <w:r w:rsidR="004A318F" w:rsidRPr="00DE4439">
        <w:rPr>
          <w:rFonts w:hint="cs"/>
          <w:rtl/>
        </w:rPr>
        <w:t xml:space="preserve"> </w:t>
      </w:r>
      <w:r w:rsidR="00AE657A">
        <w:rPr>
          <w:rFonts w:hint="cs"/>
          <w:rtl/>
        </w:rPr>
        <w:t>ک</w:t>
      </w:r>
      <w:r w:rsidR="004A318F" w:rsidRPr="00DE4439">
        <w:rPr>
          <w:rFonts w:hint="cs"/>
          <w:rtl/>
        </w:rPr>
        <w:t>ه حداقل دو هزار نفر بودند نم</w:t>
      </w:r>
      <w:r w:rsidR="00AE657A">
        <w:rPr>
          <w:rFonts w:hint="cs"/>
          <w:rtl/>
        </w:rPr>
        <w:t>ی</w:t>
      </w:r>
      <w:r w:rsidR="004A318F" w:rsidRPr="00DE4439">
        <w:rPr>
          <w:rFonts w:hint="cs"/>
          <w:rtl/>
        </w:rPr>
        <w:t>‌رس</w:t>
      </w:r>
      <w:r w:rsidR="00AE657A">
        <w:rPr>
          <w:rFonts w:hint="cs"/>
          <w:rtl/>
        </w:rPr>
        <w:t>ی</w:t>
      </w:r>
      <w:r w:rsidR="00C132A7" w:rsidRPr="00DE4439">
        <w:rPr>
          <w:rFonts w:hint="cs"/>
          <w:rtl/>
        </w:rPr>
        <w:t>د.</w:t>
      </w:r>
    </w:p>
    <w:p w:rsidR="000C3AA4" w:rsidRPr="00DE4439" w:rsidRDefault="00481F3E" w:rsidP="00DD1863">
      <w:pPr>
        <w:pStyle w:val="a"/>
        <w:rPr>
          <w:rtl/>
        </w:rPr>
      </w:pPr>
      <w:r w:rsidRPr="00DE4439">
        <w:rPr>
          <w:rFonts w:hint="cs"/>
          <w:rtl/>
        </w:rPr>
        <w:t>عبدالله بن عامر بن رب</w:t>
      </w:r>
      <w:r w:rsidR="00AE657A">
        <w:rPr>
          <w:rFonts w:hint="cs"/>
          <w:rtl/>
        </w:rPr>
        <w:t>ی</w:t>
      </w:r>
      <w:r w:rsidRPr="00DE4439">
        <w:rPr>
          <w:rFonts w:hint="cs"/>
          <w:rtl/>
        </w:rPr>
        <w:t>عه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من با عثمان در خانه بودم، </w:t>
      </w:r>
      <w:r w:rsidR="00156149" w:rsidRPr="00DE4439">
        <w:rPr>
          <w:rFonts w:hint="cs"/>
          <w:rtl/>
        </w:rPr>
        <w:t xml:space="preserve">عثمان گفت: </w:t>
      </w:r>
      <w:r w:rsidRPr="00DE4439">
        <w:rPr>
          <w:rFonts w:hint="cs"/>
          <w:rtl/>
        </w:rPr>
        <w:t xml:space="preserve">هر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ه حرف را م</w:t>
      </w:r>
      <w:r w:rsidR="00AE657A">
        <w:rPr>
          <w:rFonts w:hint="cs"/>
          <w:rtl/>
        </w:rPr>
        <w:t>ی</w:t>
      </w:r>
      <w:r w:rsidRPr="00DE4439">
        <w:rPr>
          <w:rFonts w:hint="cs"/>
          <w:rtl/>
        </w:rPr>
        <w:t>‌شنود و اطاعت م</w:t>
      </w:r>
      <w:r w:rsidR="00AE657A">
        <w:rPr>
          <w:rFonts w:hint="cs"/>
          <w:rtl/>
        </w:rPr>
        <w:t>ی</w:t>
      </w:r>
      <w:r w:rsidRPr="00DE4439">
        <w:rPr>
          <w:rFonts w:hint="cs"/>
          <w:rtl/>
        </w:rPr>
        <w:t>‌</w:t>
      </w:r>
      <w:r w:rsidR="00AE657A">
        <w:rPr>
          <w:rFonts w:hint="cs"/>
          <w:rtl/>
        </w:rPr>
        <w:t>ک</w:t>
      </w:r>
      <w:r w:rsidRPr="00DE4439">
        <w:rPr>
          <w:rFonts w:hint="cs"/>
          <w:rtl/>
        </w:rPr>
        <w:t>ند از او قاطعانه م</w:t>
      </w:r>
      <w:r w:rsidR="00AE657A">
        <w:rPr>
          <w:rFonts w:hint="cs"/>
          <w:rtl/>
        </w:rPr>
        <w:t>ی</w:t>
      </w:r>
      <w:r w:rsidRPr="00DE4439">
        <w:rPr>
          <w:rFonts w:hint="cs"/>
          <w:rtl/>
        </w:rPr>
        <w:t xml:space="preserve">‌خواهم </w:t>
      </w:r>
      <w:r w:rsidR="00AE657A">
        <w:rPr>
          <w:rFonts w:hint="cs"/>
          <w:rtl/>
        </w:rPr>
        <w:t>ک</w:t>
      </w:r>
      <w:r w:rsidRPr="00DE4439">
        <w:rPr>
          <w:rFonts w:hint="cs"/>
          <w:rtl/>
        </w:rPr>
        <w:t>ه</w:t>
      </w:r>
      <w:r w:rsidR="00900D99" w:rsidRPr="00DE4439">
        <w:rPr>
          <w:rFonts w:hint="cs"/>
          <w:rtl/>
        </w:rPr>
        <w:t xml:space="preserve"> </w:t>
      </w:r>
      <w:r w:rsidRPr="00DE4439">
        <w:rPr>
          <w:rFonts w:hint="cs"/>
          <w:rtl/>
        </w:rPr>
        <w:t>دست نگاه دارد</w:t>
      </w:r>
      <w:r w:rsidRPr="00D139C3">
        <w:rPr>
          <w:rStyle w:val="Char0"/>
          <w:vertAlign w:val="superscript"/>
          <w:rtl/>
        </w:rPr>
        <w:footnoteReference w:id="137"/>
      </w:r>
      <w:r w:rsidRPr="00DE4439">
        <w:rPr>
          <w:rFonts w:hint="cs"/>
          <w:rtl/>
        </w:rPr>
        <w:t>. و ابن س</w:t>
      </w:r>
      <w:r w:rsidR="00AE657A">
        <w:rPr>
          <w:rFonts w:hint="cs"/>
          <w:rtl/>
        </w:rPr>
        <w:t>ی</w:t>
      </w:r>
      <w:r w:rsidRPr="00DE4439">
        <w:rPr>
          <w:rFonts w:hint="cs"/>
          <w:rtl/>
        </w:rPr>
        <w:t>ر</w:t>
      </w:r>
      <w:r w:rsidR="00AE657A">
        <w:rPr>
          <w:rFonts w:hint="cs"/>
          <w:rtl/>
        </w:rPr>
        <w:t>ی</w:t>
      </w:r>
      <w:r w:rsidRPr="00DE4439">
        <w:rPr>
          <w:rFonts w:hint="cs"/>
          <w:rtl/>
        </w:rPr>
        <w:t>ن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ز</w:t>
      </w:r>
      <w:r w:rsidR="00AE657A">
        <w:rPr>
          <w:rFonts w:hint="cs"/>
          <w:rtl/>
        </w:rPr>
        <w:t>ی</w:t>
      </w:r>
      <w:r w:rsidRPr="00DE4439">
        <w:rPr>
          <w:rFonts w:hint="cs"/>
          <w:rtl/>
        </w:rPr>
        <w:t>د بن ثابت پ</w:t>
      </w:r>
      <w:r w:rsidR="00AE657A">
        <w:rPr>
          <w:rFonts w:hint="cs"/>
          <w:rtl/>
        </w:rPr>
        <w:t>ی</w:t>
      </w:r>
      <w:r w:rsidRPr="00DE4439">
        <w:rPr>
          <w:rFonts w:hint="cs"/>
          <w:rtl/>
        </w:rPr>
        <w:t>ش عثمان</w:t>
      </w:r>
      <w:r w:rsidR="00DF03ED" w:rsidRPr="00DF03ED">
        <w:rPr>
          <w:rFonts w:cs="CTraditional Arabic" w:hint="cs"/>
          <w:rtl/>
        </w:rPr>
        <w:t>س</w:t>
      </w:r>
      <w:r w:rsidR="00900D99" w:rsidRPr="00DE4439">
        <w:rPr>
          <w:rFonts w:hint="cs"/>
          <w:rtl/>
        </w:rPr>
        <w:t xml:space="preserve"> رفت و گفت</w:t>
      </w:r>
      <w:r w:rsidR="00784590" w:rsidRPr="00DE4439">
        <w:rPr>
          <w:rFonts w:hint="cs"/>
          <w:rtl/>
        </w:rPr>
        <w:t xml:space="preserve">: </w:t>
      </w:r>
      <w:r w:rsidR="00900D99" w:rsidRPr="00DE4439">
        <w:rPr>
          <w:rFonts w:hint="cs"/>
          <w:rtl/>
        </w:rPr>
        <w:t>انصار دم در هستند و م</w:t>
      </w:r>
      <w:r w:rsidR="00AE657A">
        <w:rPr>
          <w:rFonts w:hint="cs"/>
          <w:rtl/>
        </w:rPr>
        <w:t>ی</w:t>
      </w:r>
      <w:r w:rsidR="00900D99" w:rsidRPr="00DE4439">
        <w:rPr>
          <w:rFonts w:hint="cs"/>
          <w:rtl/>
        </w:rPr>
        <w:t>‌گو</w:t>
      </w:r>
      <w:r w:rsidR="00AE657A">
        <w:rPr>
          <w:rFonts w:hint="cs"/>
          <w:rtl/>
        </w:rPr>
        <w:t>ی</w:t>
      </w:r>
      <w:r w:rsidR="00900D99" w:rsidRPr="00DE4439">
        <w:rPr>
          <w:rFonts w:hint="cs"/>
          <w:rtl/>
        </w:rPr>
        <w:t>ند اگر م</w:t>
      </w:r>
      <w:r w:rsidR="00AE657A">
        <w:rPr>
          <w:rFonts w:hint="cs"/>
          <w:rtl/>
        </w:rPr>
        <w:t>ی</w:t>
      </w:r>
      <w:r w:rsidR="00900D99" w:rsidRPr="00DE4439">
        <w:rPr>
          <w:rFonts w:hint="cs"/>
          <w:rtl/>
        </w:rPr>
        <w:t>‌خواه</w:t>
      </w:r>
      <w:r w:rsidR="00AE657A">
        <w:rPr>
          <w:rFonts w:hint="cs"/>
          <w:rtl/>
        </w:rPr>
        <w:t>ی</w:t>
      </w:r>
      <w:r w:rsidR="00900D99" w:rsidRPr="00DE4439">
        <w:rPr>
          <w:rFonts w:hint="cs"/>
          <w:rtl/>
        </w:rPr>
        <w:t xml:space="preserve"> ما بار دوم انصار خدا باش</w:t>
      </w:r>
      <w:r w:rsidR="00AE657A">
        <w:rPr>
          <w:rFonts w:hint="cs"/>
          <w:rtl/>
        </w:rPr>
        <w:t>ی</w:t>
      </w:r>
      <w:r w:rsidR="00900D99" w:rsidRPr="00DE4439">
        <w:rPr>
          <w:rFonts w:hint="cs"/>
          <w:rtl/>
        </w:rPr>
        <w:t xml:space="preserve">م در </w:t>
      </w:r>
      <w:r w:rsidR="00AE657A">
        <w:rPr>
          <w:rFonts w:hint="cs"/>
          <w:rtl/>
        </w:rPr>
        <w:t>ک</w:t>
      </w:r>
      <w:r w:rsidR="00900D99" w:rsidRPr="00DE4439">
        <w:rPr>
          <w:rFonts w:hint="cs"/>
          <w:rtl/>
        </w:rPr>
        <w:t>نار تو خواه</w:t>
      </w:r>
      <w:r w:rsidR="00AE657A">
        <w:rPr>
          <w:rFonts w:hint="cs"/>
          <w:rtl/>
        </w:rPr>
        <w:t>ی</w:t>
      </w:r>
      <w:r w:rsidR="00900D99" w:rsidRPr="00DE4439">
        <w:rPr>
          <w:rFonts w:hint="cs"/>
          <w:rtl/>
        </w:rPr>
        <w:t xml:space="preserve">م بود چنان </w:t>
      </w:r>
      <w:r w:rsidR="00AE657A">
        <w:rPr>
          <w:rFonts w:hint="cs"/>
          <w:rtl/>
        </w:rPr>
        <w:t>ک</w:t>
      </w:r>
      <w:r w:rsidR="00900D99" w:rsidRPr="00DE4439">
        <w:rPr>
          <w:rFonts w:hint="cs"/>
          <w:rtl/>
        </w:rPr>
        <w:t xml:space="preserve">ه در </w:t>
      </w:r>
      <w:r w:rsidR="00AE657A">
        <w:rPr>
          <w:rFonts w:hint="cs"/>
          <w:rtl/>
        </w:rPr>
        <w:t>ک</w:t>
      </w:r>
      <w:r w:rsidR="00900D99" w:rsidRPr="00DE4439">
        <w:rPr>
          <w:rFonts w:hint="cs"/>
          <w:rtl/>
        </w:rPr>
        <w:t>نار پ</w:t>
      </w:r>
      <w:r w:rsidR="00AE657A">
        <w:rPr>
          <w:rFonts w:hint="cs"/>
          <w:rtl/>
        </w:rPr>
        <w:t>ی</w:t>
      </w:r>
      <w:r w:rsidR="00900D99" w:rsidRPr="00DE4439">
        <w:rPr>
          <w:rFonts w:hint="cs"/>
          <w:rtl/>
        </w:rPr>
        <w:t>امبر</w:t>
      </w:r>
      <w:r w:rsidR="00156149" w:rsidRPr="00DE4439">
        <w:rPr>
          <w:rFonts w:ascii="Tahoma" w:hAnsi="Tahoma" w:cs="CTraditional Arabic" w:hint="cs"/>
          <w:color w:val="000000"/>
          <w:rtl/>
        </w:rPr>
        <w:t>ص</w:t>
      </w:r>
      <w:r w:rsidR="00900D99" w:rsidRPr="00DE4439">
        <w:rPr>
          <w:rFonts w:hint="cs"/>
          <w:rtl/>
        </w:rPr>
        <w:t xml:space="preserve"> بود</w:t>
      </w:r>
      <w:r w:rsidR="00AE657A">
        <w:rPr>
          <w:rFonts w:hint="cs"/>
          <w:rtl/>
        </w:rPr>
        <w:t>ی</w:t>
      </w:r>
      <w:r w:rsidR="00900D99" w:rsidRPr="00DE4439">
        <w:rPr>
          <w:rFonts w:hint="cs"/>
          <w:rtl/>
        </w:rPr>
        <w:t xml:space="preserve">م. </w:t>
      </w:r>
    </w:p>
    <w:p w:rsidR="00900D99" w:rsidRPr="00DE4439" w:rsidRDefault="00900D99" w:rsidP="00DD1863">
      <w:pPr>
        <w:pStyle w:val="a"/>
        <w:rPr>
          <w:rtl/>
        </w:rPr>
      </w:pPr>
      <w:r w:rsidRPr="00DE4439">
        <w:rPr>
          <w:rFonts w:hint="cs"/>
          <w:rtl/>
        </w:rPr>
        <w:t>عثمان گفت</w:t>
      </w:r>
      <w:r w:rsidR="00784590" w:rsidRPr="00DE4439">
        <w:rPr>
          <w:rFonts w:hint="cs"/>
          <w:rtl/>
        </w:rPr>
        <w:t xml:space="preserve">: </w:t>
      </w:r>
      <w:r w:rsidRPr="00DE4439">
        <w:rPr>
          <w:rFonts w:hint="cs"/>
          <w:rtl/>
        </w:rPr>
        <w:t>جنگ نه</w:t>
      </w:r>
      <w:r w:rsidRPr="00D139C3">
        <w:rPr>
          <w:rStyle w:val="Char0"/>
          <w:vertAlign w:val="superscript"/>
          <w:rtl/>
        </w:rPr>
        <w:footnoteReference w:id="138"/>
      </w:r>
      <w:r w:rsidRPr="00DE4439">
        <w:rPr>
          <w:rFonts w:hint="cs"/>
          <w:rtl/>
        </w:rPr>
        <w:t>. و ابن عمر پ</w:t>
      </w:r>
      <w:r w:rsidR="00AE657A">
        <w:rPr>
          <w:rFonts w:hint="cs"/>
          <w:rtl/>
        </w:rPr>
        <w:t>ی</w:t>
      </w:r>
      <w:r w:rsidRPr="00DE4439">
        <w:rPr>
          <w:rFonts w:hint="cs"/>
          <w:rtl/>
        </w:rPr>
        <w:t>ش عثمان آمد، عثمان گفت</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 ابن عمر نگاه </w:t>
      </w:r>
      <w:r w:rsidR="00AE657A">
        <w:rPr>
          <w:rFonts w:hint="cs"/>
          <w:rtl/>
        </w:rPr>
        <w:t>ک</w:t>
      </w:r>
      <w:r w:rsidRPr="00DE4439">
        <w:rPr>
          <w:rFonts w:hint="cs"/>
          <w:rtl/>
        </w:rPr>
        <w:t>ن ا</w:t>
      </w:r>
      <w:r w:rsidR="00AE657A">
        <w:rPr>
          <w:rFonts w:hint="cs"/>
          <w:rtl/>
        </w:rPr>
        <w:t>ی</w:t>
      </w:r>
      <w:r w:rsidRPr="00DE4439">
        <w:rPr>
          <w:rFonts w:hint="cs"/>
          <w:rtl/>
        </w:rPr>
        <w:t>نها چه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 xml:space="preserve">ند، </w:t>
      </w:r>
      <w:r w:rsidR="00AB3773" w:rsidRPr="00DE4439">
        <w:rPr>
          <w:rFonts w:hint="cs"/>
          <w:rtl/>
        </w:rPr>
        <w:t>م</w:t>
      </w:r>
      <w:r w:rsidR="00AE657A">
        <w:rPr>
          <w:rFonts w:hint="cs"/>
          <w:rtl/>
        </w:rPr>
        <w:t>ی</w:t>
      </w:r>
      <w:r w:rsidR="00AB3773" w:rsidRPr="00DE4439">
        <w:rPr>
          <w:rFonts w:hint="cs"/>
          <w:rtl/>
        </w:rPr>
        <w:t>‌گو</w:t>
      </w:r>
      <w:r w:rsidR="00AE657A">
        <w:rPr>
          <w:rFonts w:hint="cs"/>
          <w:rtl/>
        </w:rPr>
        <w:t>ی</w:t>
      </w:r>
      <w:r w:rsidR="00AB3773" w:rsidRPr="00DE4439">
        <w:rPr>
          <w:rFonts w:hint="cs"/>
          <w:rtl/>
        </w:rPr>
        <w:t>ند از خلافت دست ب</w:t>
      </w:r>
      <w:r w:rsidR="00AE657A">
        <w:rPr>
          <w:rFonts w:hint="cs"/>
          <w:rtl/>
        </w:rPr>
        <w:t>ک</w:t>
      </w:r>
      <w:r w:rsidR="00AB3773" w:rsidRPr="00DE4439">
        <w:rPr>
          <w:rFonts w:hint="cs"/>
          <w:rtl/>
        </w:rPr>
        <w:t xml:space="preserve">ش و خودت را به </w:t>
      </w:r>
      <w:r w:rsidR="00AE657A">
        <w:rPr>
          <w:rFonts w:hint="cs"/>
          <w:rtl/>
        </w:rPr>
        <w:t>ک</w:t>
      </w:r>
      <w:r w:rsidR="008D229C" w:rsidRPr="00DE4439">
        <w:rPr>
          <w:rFonts w:hint="cs"/>
          <w:rtl/>
        </w:rPr>
        <w:t xml:space="preserve">شتن مده. </w:t>
      </w:r>
    </w:p>
    <w:p w:rsidR="008D229C" w:rsidRPr="00DE4439" w:rsidRDefault="008D229C" w:rsidP="00DD1863">
      <w:pPr>
        <w:pStyle w:val="a"/>
        <w:rPr>
          <w:rtl/>
        </w:rPr>
      </w:pPr>
      <w:r w:rsidRPr="00DE4439">
        <w:rPr>
          <w:rFonts w:hint="cs"/>
          <w:rtl/>
        </w:rPr>
        <w:t>ابن عمر گفت</w:t>
      </w:r>
      <w:r w:rsidR="00784590" w:rsidRPr="00DE4439">
        <w:rPr>
          <w:rFonts w:hint="cs"/>
          <w:rtl/>
        </w:rPr>
        <w:t xml:space="preserve">: </w:t>
      </w:r>
      <w:r w:rsidRPr="00DE4439">
        <w:rPr>
          <w:rFonts w:hint="cs"/>
          <w:rtl/>
        </w:rPr>
        <w:t>آ</w:t>
      </w:r>
      <w:r w:rsidR="00AE657A">
        <w:rPr>
          <w:rFonts w:hint="cs"/>
          <w:rtl/>
        </w:rPr>
        <w:t>ی</w:t>
      </w:r>
      <w:r w:rsidRPr="00DE4439">
        <w:rPr>
          <w:rFonts w:hint="cs"/>
          <w:rtl/>
        </w:rPr>
        <w:t>ا اگر از خلافت دست ب</w:t>
      </w:r>
      <w:r w:rsidR="00AE657A">
        <w:rPr>
          <w:rFonts w:hint="cs"/>
          <w:rtl/>
        </w:rPr>
        <w:t>ک</w:t>
      </w:r>
      <w:r w:rsidRPr="00DE4439">
        <w:rPr>
          <w:rFonts w:hint="cs"/>
          <w:rtl/>
        </w:rPr>
        <w:t>ش</w:t>
      </w:r>
      <w:r w:rsidR="00AE657A">
        <w:rPr>
          <w:rFonts w:hint="cs"/>
          <w:rtl/>
        </w:rPr>
        <w:t>ی</w:t>
      </w:r>
      <w:r w:rsidRPr="00DE4439">
        <w:rPr>
          <w:rFonts w:hint="cs"/>
          <w:rtl/>
        </w:rPr>
        <w:t xml:space="preserve"> هم</w:t>
      </w:r>
      <w:r w:rsidR="00AE657A">
        <w:rPr>
          <w:rFonts w:hint="cs"/>
          <w:rtl/>
        </w:rPr>
        <w:t>ی</w:t>
      </w:r>
      <w:r w:rsidRPr="00DE4439">
        <w:rPr>
          <w:rFonts w:hint="cs"/>
          <w:rtl/>
        </w:rPr>
        <w:t>شه در دن</w:t>
      </w:r>
      <w:r w:rsidR="00AE657A">
        <w:rPr>
          <w:rFonts w:hint="cs"/>
          <w:rtl/>
        </w:rPr>
        <w:t>ی</w:t>
      </w:r>
      <w:r w:rsidRPr="00DE4439">
        <w:rPr>
          <w:rFonts w:hint="cs"/>
          <w:rtl/>
        </w:rPr>
        <w:t>ا خواه</w:t>
      </w:r>
      <w:r w:rsidR="00AE657A">
        <w:rPr>
          <w:rFonts w:hint="cs"/>
          <w:rtl/>
        </w:rPr>
        <w:t>ی</w:t>
      </w:r>
      <w:r w:rsidR="00156149" w:rsidRPr="00DE4439">
        <w:rPr>
          <w:rFonts w:hint="cs"/>
          <w:rtl/>
        </w:rPr>
        <w:t xml:space="preserve"> ماند؟ عثمان گفت نه. </w:t>
      </w:r>
      <w:r w:rsidRPr="00DE4439">
        <w:rPr>
          <w:rFonts w:hint="cs"/>
          <w:rtl/>
        </w:rPr>
        <w:t>ابن عمر گفت</w:t>
      </w:r>
      <w:r w:rsidR="00784590" w:rsidRPr="00DE4439">
        <w:rPr>
          <w:rFonts w:hint="cs"/>
          <w:rtl/>
        </w:rPr>
        <w:t xml:space="preserve">: </w:t>
      </w:r>
      <w:r w:rsidRPr="00DE4439">
        <w:rPr>
          <w:rFonts w:hint="cs"/>
          <w:rtl/>
        </w:rPr>
        <w:t xml:space="preserve">اگر از خلافت دست </w:t>
      </w:r>
      <w:r w:rsidR="00156149" w:rsidRPr="00DE4439">
        <w:rPr>
          <w:rFonts w:hint="cs"/>
          <w:rtl/>
        </w:rPr>
        <w:t>ن</w:t>
      </w:r>
      <w:r w:rsidR="00AE657A">
        <w:rPr>
          <w:rFonts w:hint="cs"/>
          <w:rtl/>
        </w:rPr>
        <w:t>ک</w:t>
      </w:r>
      <w:r w:rsidRPr="00DE4439">
        <w:rPr>
          <w:rFonts w:hint="cs"/>
          <w:rtl/>
        </w:rPr>
        <w:t>ش</w:t>
      </w:r>
      <w:r w:rsidR="00AE657A">
        <w:rPr>
          <w:rFonts w:hint="cs"/>
          <w:rtl/>
        </w:rPr>
        <w:t>ی</w:t>
      </w:r>
      <w:r w:rsidRPr="00DE4439">
        <w:rPr>
          <w:rFonts w:hint="cs"/>
          <w:rtl/>
        </w:rPr>
        <w:t xml:space="preserve"> آ</w:t>
      </w:r>
      <w:r w:rsidR="00AE657A">
        <w:rPr>
          <w:rFonts w:hint="cs"/>
          <w:rtl/>
        </w:rPr>
        <w:t>ی</w:t>
      </w:r>
      <w:r w:rsidRPr="00DE4439">
        <w:rPr>
          <w:rFonts w:hint="cs"/>
          <w:rtl/>
        </w:rPr>
        <w:t>ا جز ا</w:t>
      </w:r>
      <w:r w:rsidR="00AE657A">
        <w:rPr>
          <w:rFonts w:hint="cs"/>
          <w:rtl/>
        </w:rPr>
        <w:t>ی</w:t>
      </w:r>
      <w:r w:rsidRPr="00DE4439">
        <w:rPr>
          <w:rFonts w:hint="cs"/>
          <w:rtl/>
        </w:rPr>
        <w:t>ن</w:t>
      </w:r>
      <w:r w:rsidR="00AE657A">
        <w:rPr>
          <w:rFonts w:hint="cs"/>
          <w:rtl/>
        </w:rPr>
        <w:t>ک</w:t>
      </w:r>
      <w:r w:rsidRPr="00DE4439">
        <w:rPr>
          <w:rFonts w:hint="cs"/>
          <w:rtl/>
        </w:rPr>
        <w:t>ه تو را ب</w:t>
      </w:r>
      <w:r w:rsidR="00AE657A">
        <w:rPr>
          <w:rFonts w:hint="cs"/>
          <w:rtl/>
        </w:rPr>
        <w:t>ک</w:t>
      </w:r>
      <w:r w:rsidRPr="00DE4439">
        <w:rPr>
          <w:rFonts w:hint="cs"/>
          <w:rtl/>
        </w:rPr>
        <w:t xml:space="preserve">شند اضافه بر آن چه خواهند </w:t>
      </w:r>
      <w:r w:rsidR="00AE657A">
        <w:rPr>
          <w:rFonts w:hint="cs"/>
          <w:rtl/>
        </w:rPr>
        <w:t>ک</w:t>
      </w:r>
      <w:r w:rsidRPr="00DE4439">
        <w:rPr>
          <w:rFonts w:hint="cs"/>
          <w:rtl/>
        </w:rPr>
        <w:t>رد؟ عثمان گفت</w:t>
      </w:r>
      <w:r w:rsidR="00784590" w:rsidRPr="00DE4439">
        <w:rPr>
          <w:rFonts w:hint="cs"/>
          <w:rtl/>
        </w:rPr>
        <w:t xml:space="preserve">: </w:t>
      </w:r>
      <w:r w:rsidRPr="00DE4439">
        <w:rPr>
          <w:rFonts w:hint="cs"/>
          <w:rtl/>
        </w:rPr>
        <w:t>ه</w:t>
      </w:r>
      <w:r w:rsidR="00AE657A">
        <w:rPr>
          <w:rFonts w:hint="cs"/>
          <w:rtl/>
        </w:rPr>
        <w:t>ی</w:t>
      </w:r>
      <w:r w:rsidRPr="00DE4439">
        <w:rPr>
          <w:rFonts w:hint="cs"/>
          <w:rtl/>
        </w:rPr>
        <w:t>چ</w:t>
      </w:r>
      <w:r w:rsidR="00AE657A">
        <w:rPr>
          <w:rFonts w:hint="cs"/>
          <w:rtl/>
        </w:rPr>
        <w:t>ی</w:t>
      </w:r>
      <w:r w:rsidR="00156149" w:rsidRPr="00DE4439">
        <w:rPr>
          <w:rFonts w:hint="cs"/>
          <w:rtl/>
        </w:rPr>
        <w:t>.</w:t>
      </w:r>
      <w:r w:rsidRPr="00DE4439">
        <w:rPr>
          <w:rFonts w:hint="cs"/>
          <w:rtl/>
        </w:rPr>
        <w:t xml:space="preserve"> گفت</w:t>
      </w:r>
      <w:r w:rsidR="00784590" w:rsidRPr="00DE4439">
        <w:rPr>
          <w:rFonts w:hint="cs"/>
          <w:rtl/>
        </w:rPr>
        <w:t xml:space="preserve">: </w:t>
      </w:r>
      <w:r w:rsidRPr="00DE4439">
        <w:rPr>
          <w:rFonts w:hint="cs"/>
          <w:rtl/>
        </w:rPr>
        <w:t>آ</w:t>
      </w:r>
      <w:r w:rsidR="00AE657A">
        <w:rPr>
          <w:rFonts w:hint="cs"/>
          <w:rtl/>
        </w:rPr>
        <w:t>ی</w:t>
      </w:r>
      <w:r w:rsidRPr="00DE4439">
        <w:rPr>
          <w:rFonts w:hint="cs"/>
          <w:rtl/>
        </w:rPr>
        <w:t>ا بهشت و دوزخ در اخت</w:t>
      </w:r>
      <w:r w:rsidR="00AE657A">
        <w:rPr>
          <w:rFonts w:hint="cs"/>
          <w:rtl/>
        </w:rPr>
        <w:t>ی</w:t>
      </w:r>
      <w:r w:rsidRPr="00DE4439">
        <w:rPr>
          <w:rFonts w:hint="cs"/>
          <w:rtl/>
        </w:rPr>
        <w:t>ار ا</w:t>
      </w:r>
      <w:r w:rsidR="00AE657A">
        <w:rPr>
          <w:rFonts w:hint="cs"/>
          <w:rtl/>
        </w:rPr>
        <w:t>ی</w:t>
      </w:r>
      <w:r w:rsidRPr="00DE4439">
        <w:rPr>
          <w:rFonts w:hint="cs"/>
          <w:rtl/>
        </w:rPr>
        <w:t>نهاست؟ عثمان گفت</w:t>
      </w:r>
      <w:r w:rsidR="00784590" w:rsidRPr="00DE4439">
        <w:rPr>
          <w:rFonts w:hint="cs"/>
          <w:rtl/>
        </w:rPr>
        <w:t xml:space="preserve">: </w:t>
      </w:r>
      <w:r w:rsidRPr="00DE4439">
        <w:rPr>
          <w:rFonts w:hint="cs"/>
          <w:rtl/>
        </w:rPr>
        <w:t xml:space="preserve">نه. </w:t>
      </w:r>
    </w:p>
    <w:p w:rsidR="00156149" w:rsidRPr="00DE4439" w:rsidRDefault="008D229C" w:rsidP="00DD1863">
      <w:pPr>
        <w:pStyle w:val="a"/>
        <w:rPr>
          <w:rtl/>
        </w:rPr>
      </w:pPr>
      <w:r w:rsidRPr="00DE4439">
        <w:rPr>
          <w:rFonts w:hint="cs"/>
          <w:rtl/>
        </w:rPr>
        <w:t>عبدالله بن عمر گفت</w:t>
      </w:r>
      <w:r w:rsidR="00784590" w:rsidRPr="00DE4439">
        <w:rPr>
          <w:rFonts w:hint="cs"/>
          <w:rtl/>
        </w:rPr>
        <w:t xml:space="preserve">: </w:t>
      </w:r>
      <w:r w:rsidRPr="00DE4439">
        <w:rPr>
          <w:rFonts w:hint="cs"/>
          <w:rtl/>
        </w:rPr>
        <w:t>پس به نظر من نبا</w:t>
      </w:r>
      <w:r w:rsidR="00AE657A">
        <w:rPr>
          <w:rFonts w:hint="cs"/>
          <w:rtl/>
        </w:rPr>
        <w:t>ی</w:t>
      </w:r>
      <w:r w:rsidRPr="00DE4439">
        <w:rPr>
          <w:rFonts w:hint="cs"/>
          <w:rtl/>
        </w:rPr>
        <w:t>د لباس</w:t>
      </w:r>
      <w:r w:rsidR="00AE657A">
        <w:rPr>
          <w:rFonts w:hint="cs"/>
          <w:rtl/>
        </w:rPr>
        <w:t>ی</w:t>
      </w:r>
      <w:r w:rsidRPr="00DE4439">
        <w:rPr>
          <w:rFonts w:hint="cs"/>
          <w:rtl/>
        </w:rPr>
        <w:t xml:space="preserve"> را </w:t>
      </w:r>
      <w:r w:rsidR="00AE657A">
        <w:rPr>
          <w:rFonts w:hint="cs"/>
          <w:rtl/>
        </w:rPr>
        <w:t>ک</w:t>
      </w:r>
      <w:r w:rsidRPr="00DE4439">
        <w:rPr>
          <w:rFonts w:hint="cs"/>
          <w:rtl/>
        </w:rPr>
        <w:t>ه خداوند به تو پوشانده ب</w:t>
      </w:r>
      <w:r w:rsidR="00AE657A">
        <w:rPr>
          <w:rFonts w:hint="cs"/>
          <w:rtl/>
        </w:rPr>
        <w:t>ی</w:t>
      </w:r>
      <w:r w:rsidRPr="00DE4439">
        <w:rPr>
          <w:rFonts w:hint="cs"/>
          <w:rtl/>
        </w:rPr>
        <w:t>رون ب</w:t>
      </w:r>
      <w:r w:rsidR="00AE657A">
        <w:rPr>
          <w:rFonts w:hint="cs"/>
          <w:rtl/>
        </w:rPr>
        <w:t>ک</w:t>
      </w:r>
      <w:r w:rsidRPr="00DE4439">
        <w:rPr>
          <w:rFonts w:hint="cs"/>
          <w:rtl/>
        </w:rPr>
        <w:t>ش</w:t>
      </w:r>
      <w:r w:rsidR="00AE657A">
        <w:rPr>
          <w:rFonts w:hint="cs"/>
          <w:rtl/>
        </w:rPr>
        <w:t>ی</w:t>
      </w:r>
      <w:r w:rsidRPr="00DE4439">
        <w:rPr>
          <w:rFonts w:hint="cs"/>
          <w:rtl/>
        </w:rPr>
        <w:t xml:space="preserve"> و ا</w:t>
      </w:r>
      <w:r w:rsidR="00AE657A">
        <w:rPr>
          <w:rFonts w:hint="cs"/>
          <w:rtl/>
        </w:rPr>
        <w:t>ی</w:t>
      </w:r>
      <w:r w:rsidRPr="00DE4439">
        <w:rPr>
          <w:rFonts w:hint="cs"/>
          <w:rtl/>
        </w:rPr>
        <w:t>ن سنّت</w:t>
      </w:r>
      <w:r w:rsidR="00AE657A">
        <w:rPr>
          <w:rFonts w:hint="cs"/>
          <w:rtl/>
        </w:rPr>
        <w:t>ی</w:t>
      </w:r>
      <w:r w:rsidRPr="00DE4439">
        <w:rPr>
          <w:rFonts w:hint="cs"/>
          <w:rtl/>
        </w:rPr>
        <w:t xml:space="preserve"> بشود، </w:t>
      </w:r>
      <w:r w:rsidR="00AE657A">
        <w:rPr>
          <w:rFonts w:hint="cs"/>
          <w:rtl/>
        </w:rPr>
        <w:t>ک</w:t>
      </w:r>
      <w:r w:rsidRPr="00DE4439">
        <w:rPr>
          <w:rFonts w:hint="cs"/>
          <w:rtl/>
        </w:rPr>
        <w:t>ه هر گاه قوم</w:t>
      </w:r>
      <w:r w:rsidR="00AE657A">
        <w:rPr>
          <w:rFonts w:hint="cs"/>
          <w:rtl/>
        </w:rPr>
        <w:t>ی</w:t>
      </w:r>
      <w:r w:rsidRPr="00DE4439">
        <w:rPr>
          <w:rFonts w:hint="cs"/>
          <w:rtl/>
        </w:rPr>
        <w:t xml:space="preserve"> از خل</w:t>
      </w:r>
      <w:r w:rsidR="00AE657A">
        <w:rPr>
          <w:rFonts w:hint="cs"/>
          <w:rtl/>
        </w:rPr>
        <w:t>ی</w:t>
      </w:r>
      <w:r w:rsidRPr="00DE4439">
        <w:rPr>
          <w:rFonts w:hint="cs"/>
          <w:rtl/>
        </w:rPr>
        <w:t xml:space="preserve">فه </w:t>
      </w:r>
      <w:r w:rsidR="00AE657A">
        <w:rPr>
          <w:rFonts w:hint="cs"/>
          <w:rtl/>
        </w:rPr>
        <w:t>ی</w:t>
      </w:r>
      <w:r w:rsidRPr="00DE4439">
        <w:rPr>
          <w:rFonts w:hint="cs"/>
          <w:rtl/>
        </w:rPr>
        <w:t>ا امام خود ناراض</w:t>
      </w:r>
      <w:r w:rsidR="00AE657A">
        <w:rPr>
          <w:rFonts w:hint="cs"/>
          <w:rtl/>
        </w:rPr>
        <w:t>ی</w:t>
      </w:r>
      <w:r w:rsidRPr="00DE4439">
        <w:rPr>
          <w:rFonts w:hint="cs"/>
          <w:rtl/>
        </w:rPr>
        <w:t xml:space="preserve"> شوند او را عزل </w:t>
      </w:r>
      <w:r w:rsidR="00AE657A">
        <w:rPr>
          <w:rFonts w:hint="cs"/>
          <w:rtl/>
        </w:rPr>
        <w:t>ک</w:t>
      </w:r>
      <w:r w:rsidRPr="00DE4439">
        <w:rPr>
          <w:rFonts w:hint="cs"/>
          <w:rtl/>
        </w:rPr>
        <w:t>نند</w:t>
      </w:r>
      <w:r w:rsidRPr="00D139C3">
        <w:rPr>
          <w:rStyle w:val="Char0"/>
          <w:vertAlign w:val="superscript"/>
          <w:rtl/>
        </w:rPr>
        <w:footnoteReference w:id="139"/>
      </w:r>
      <w:r w:rsidR="00E77C44" w:rsidRPr="00DE4439">
        <w:rPr>
          <w:rFonts w:hint="cs"/>
          <w:rtl/>
        </w:rPr>
        <w:t>.</w:t>
      </w:r>
    </w:p>
    <w:p w:rsidR="008D229C" w:rsidRPr="00DE4439" w:rsidRDefault="00E77C44" w:rsidP="00DD1863">
      <w:pPr>
        <w:pStyle w:val="a"/>
        <w:rPr>
          <w:rtl/>
        </w:rPr>
      </w:pPr>
      <w:r w:rsidRPr="00DE4439">
        <w:rPr>
          <w:rFonts w:hint="cs"/>
          <w:rtl/>
        </w:rPr>
        <w:t>و عثمان به همه غلام</w:t>
      </w:r>
      <w:r w:rsidR="00DD1863">
        <w:rPr>
          <w:rFonts w:hint="eastAsia"/>
          <w:rtl/>
        </w:rPr>
        <w:t>‌</w:t>
      </w:r>
      <w:r w:rsidRPr="00DE4439">
        <w:rPr>
          <w:rFonts w:hint="cs"/>
          <w:rtl/>
        </w:rPr>
        <w:t>ها</w:t>
      </w:r>
      <w:r w:rsidR="00AE657A">
        <w:rPr>
          <w:rFonts w:hint="cs"/>
          <w:rtl/>
        </w:rPr>
        <w:t>ی</w:t>
      </w:r>
      <w:r w:rsidRPr="00DE4439">
        <w:rPr>
          <w:rFonts w:hint="cs"/>
          <w:rtl/>
        </w:rPr>
        <w:t>ش گفت</w:t>
      </w:r>
      <w:r w:rsidR="00784590" w:rsidRPr="00DE4439">
        <w:rPr>
          <w:rFonts w:hint="cs"/>
          <w:rtl/>
        </w:rPr>
        <w:t xml:space="preserve">: </w:t>
      </w:r>
      <w:r w:rsidRPr="00DE4439">
        <w:rPr>
          <w:rFonts w:hint="cs"/>
          <w:rtl/>
        </w:rPr>
        <w:t>هر</w:t>
      </w:r>
      <w:r w:rsidR="00AE657A">
        <w:rPr>
          <w:rFonts w:hint="cs"/>
          <w:rtl/>
        </w:rPr>
        <w:t>ک</w:t>
      </w:r>
      <w:r w:rsidRPr="00DE4439">
        <w:rPr>
          <w:rFonts w:hint="cs"/>
          <w:rtl/>
        </w:rPr>
        <w:t>س سلاح خود را به زم</w:t>
      </w:r>
      <w:r w:rsidR="00AE657A">
        <w:rPr>
          <w:rFonts w:hint="cs"/>
          <w:rtl/>
        </w:rPr>
        <w:t>ی</w:t>
      </w:r>
      <w:r w:rsidRPr="00DE4439">
        <w:rPr>
          <w:rFonts w:hint="cs"/>
          <w:rtl/>
        </w:rPr>
        <w:t>ن بگذارد برا</w:t>
      </w:r>
      <w:r w:rsidR="00AE657A">
        <w:rPr>
          <w:rFonts w:hint="cs"/>
          <w:rtl/>
        </w:rPr>
        <w:t>ی</w:t>
      </w:r>
      <w:r w:rsidRPr="00DE4439">
        <w:rPr>
          <w:rFonts w:hint="cs"/>
          <w:rtl/>
        </w:rPr>
        <w:t xml:space="preserve"> رضا</w:t>
      </w:r>
      <w:r w:rsidR="00AE657A">
        <w:rPr>
          <w:rFonts w:hint="cs"/>
          <w:rtl/>
        </w:rPr>
        <w:t>ی</w:t>
      </w:r>
      <w:r w:rsidRPr="00DE4439">
        <w:rPr>
          <w:rFonts w:hint="cs"/>
          <w:rtl/>
        </w:rPr>
        <w:t xml:space="preserve"> خدا آزاد است. پس عثمان خودش مردم را از جنگ</w:t>
      </w:r>
      <w:r w:rsidR="00AE657A">
        <w:rPr>
          <w:rFonts w:hint="cs"/>
          <w:rtl/>
        </w:rPr>
        <w:t>ی</w:t>
      </w:r>
      <w:r w:rsidRPr="00DE4439">
        <w:rPr>
          <w:rFonts w:hint="cs"/>
          <w:rtl/>
        </w:rPr>
        <w:t xml:space="preserve">دن منع </w:t>
      </w:r>
      <w:r w:rsidR="00AE657A">
        <w:rPr>
          <w:rFonts w:hint="cs"/>
          <w:rtl/>
        </w:rPr>
        <w:t>ک</w:t>
      </w:r>
      <w:r w:rsidRPr="00DE4439">
        <w:rPr>
          <w:rFonts w:hint="cs"/>
          <w:rtl/>
        </w:rPr>
        <w:t xml:space="preserve">رد. </w:t>
      </w:r>
    </w:p>
    <w:p w:rsidR="00E77C44" w:rsidRPr="00DE4439" w:rsidRDefault="00E77C44" w:rsidP="00DD1863">
      <w:pPr>
        <w:pStyle w:val="a4"/>
        <w:rPr>
          <w:rtl/>
        </w:rPr>
      </w:pPr>
      <w:bookmarkStart w:id="136" w:name="_Toc142089923"/>
      <w:bookmarkStart w:id="137" w:name="_Toc430071315"/>
      <w:r w:rsidRPr="00DE4439">
        <w:rPr>
          <w:rFonts w:hint="cs"/>
          <w:rtl/>
        </w:rPr>
        <w:t xml:space="preserve">عثمان را چه </w:t>
      </w:r>
      <w:r w:rsidR="003122EA" w:rsidRPr="00DE4439">
        <w:rPr>
          <w:rFonts w:hint="cs"/>
          <w:rtl/>
        </w:rPr>
        <w:t>ك</w:t>
      </w:r>
      <w:r w:rsidRPr="00DE4439">
        <w:rPr>
          <w:rFonts w:hint="cs"/>
          <w:rtl/>
        </w:rPr>
        <w:t>س به قتل رساند؟</w:t>
      </w:r>
      <w:bookmarkEnd w:id="136"/>
      <w:bookmarkEnd w:id="137"/>
      <w:r w:rsidRPr="00DE4439">
        <w:rPr>
          <w:rFonts w:hint="cs"/>
          <w:rtl/>
        </w:rPr>
        <w:t xml:space="preserve"> </w:t>
      </w:r>
    </w:p>
    <w:p w:rsidR="000C3AA4" w:rsidRPr="00DE4439" w:rsidRDefault="00BE0015" w:rsidP="00DD1863">
      <w:pPr>
        <w:pStyle w:val="a"/>
        <w:rPr>
          <w:rtl/>
        </w:rPr>
      </w:pPr>
      <w:r w:rsidRPr="00DE4439">
        <w:rPr>
          <w:rFonts w:hint="cs"/>
          <w:rtl/>
        </w:rPr>
        <w:t xml:space="preserve">بعد از آن </w:t>
      </w:r>
      <w:r w:rsidR="00AE657A">
        <w:rPr>
          <w:rFonts w:hint="cs"/>
          <w:rtl/>
        </w:rPr>
        <w:t>ک</w:t>
      </w:r>
      <w:r w:rsidRPr="00DE4439">
        <w:rPr>
          <w:rFonts w:hint="cs"/>
          <w:rtl/>
        </w:rPr>
        <w:t>ه عثمان محاصره شد، از د</w:t>
      </w:r>
      <w:r w:rsidR="00AE657A">
        <w:rPr>
          <w:rFonts w:hint="cs"/>
          <w:rtl/>
        </w:rPr>
        <w:t>ی</w:t>
      </w:r>
      <w:r w:rsidRPr="00DE4439">
        <w:rPr>
          <w:rFonts w:hint="cs"/>
          <w:rtl/>
        </w:rPr>
        <w:t>وار خانه بالا رفتند و وارد خانه‌اش شده و او را در حال</w:t>
      </w:r>
      <w:r w:rsidR="00AE657A">
        <w:rPr>
          <w:rFonts w:hint="cs"/>
          <w:rtl/>
        </w:rPr>
        <w:t>ی</w:t>
      </w:r>
      <w:r w:rsidRPr="00DE4439">
        <w:rPr>
          <w:rFonts w:hint="cs"/>
          <w:rtl/>
        </w:rPr>
        <w:t xml:space="preserve"> </w:t>
      </w:r>
      <w:r w:rsidR="00AE657A">
        <w:rPr>
          <w:rFonts w:hint="cs"/>
          <w:rtl/>
        </w:rPr>
        <w:t>ک</w:t>
      </w:r>
      <w:r w:rsidRPr="00DE4439">
        <w:rPr>
          <w:rFonts w:hint="cs"/>
          <w:rtl/>
        </w:rPr>
        <w:t>ه قرآن پ</w:t>
      </w:r>
      <w:r w:rsidR="00AE657A">
        <w:rPr>
          <w:rFonts w:hint="cs"/>
          <w:rtl/>
        </w:rPr>
        <w:t>ی</w:t>
      </w:r>
      <w:r w:rsidRPr="00DE4439">
        <w:rPr>
          <w:rFonts w:hint="cs"/>
          <w:rtl/>
        </w:rPr>
        <w:t>ش رو</w:t>
      </w:r>
      <w:r w:rsidR="00AE657A">
        <w:rPr>
          <w:rFonts w:hint="cs"/>
          <w:rtl/>
        </w:rPr>
        <w:t>ی</w:t>
      </w:r>
      <w:r w:rsidRPr="00DE4439">
        <w:rPr>
          <w:rFonts w:hint="cs"/>
          <w:rtl/>
        </w:rPr>
        <w:t xml:space="preserve"> او بود </w:t>
      </w:r>
      <w:r w:rsidR="00AE657A">
        <w:rPr>
          <w:rFonts w:hint="cs"/>
          <w:rtl/>
        </w:rPr>
        <w:t>ک</w:t>
      </w:r>
      <w:r w:rsidRPr="00DE4439">
        <w:rPr>
          <w:rFonts w:hint="cs"/>
          <w:rtl/>
        </w:rPr>
        <w:t>شتند. به حسن بصر</w:t>
      </w:r>
      <w:r w:rsidR="00AE657A">
        <w:rPr>
          <w:rFonts w:hint="cs"/>
          <w:rtl/>
        </w:rPr>
        <w:t>ی</w:t>
      </w:r>
      <w:r w:rsidRPr="00DE4439">
        <w:rPr>
          <w:rFonts w:hint="cs"/>
          <w:rtl/>
        </w:rPr>
        <w:t xml:space="preserve"> گفته شد (حسن بصر</w:t>
      </w:r>
      <w:r w:rsidR="00AE657A">
        <w:rPr>
          <w:rFonts w:hint="cs"/>
          <w:rtl/>
        </w:rPr>
        <w:t>ی</w:t>
      </w:r>
      <w:r w:rsidRPr="00DE4439">
        <w:rPr>
          <w:rFonts w:hint="cs"/>
          <w:rtl/>
        </w:rPr>
        <w:t xml:space="preserve"> در آن دوران زندگ</w:t>
      </w:r>
      <w:r w:rsidR="00AE657A">
        <w:rPr>
          <w:rFonts w:hint="cs"/>
          <w:rtl/>
        </w:rPr>
        <w:t>ی</w:t>
      </w:r>
      <w:r w:rsidRPr="00DE4439">
        <w:rPr>
          <w:rFonts w:hint="cs"/>
          <w:rtl/>
        </w:rPr>
        <w:t xml:space="preserve"> </w:t>
      </w:r>
      <w:r w:rsidR="00AE657A">
        <w:rPr>
          <w:rFonts w:hint="cs"/>
          <w:rtl/>
        </w:rPr>
        <w:t>ک</w:t>
      </w:r>
      <w:r w:rsidRPr="00DE4439">
        <w:rPr>
          <w:rFonts w:hint="cs"/>
          <w:rtl/>
        </w:rPr>
        <w:t xml:space="preserve">رده بود چون </w:t>
      </w:r>
      <w:r w:rsidR="00AE657A">
        <w:rPr>
          <w:rFonts w:hint="cs"/>
          <w:rtl/>
        </w:rPr>
        <w:t>ک</w:t>
      </w:r>
      <w:r w:rsidRPr="00DE4439">
        <w:rPr>
          <w:rFonts w:hint="cs"/>
          <w:rtl/>
        </w:rPr>
        <w:t>ه او از بزرگان تابع</w:t>
      </w:r>
      <w:r w:rsidR="00AE657A">
        <w:rPr>
          <w:rFonts w:hint="cs"/>
          <w:rtl/>
        </w:rPr>
        <w:t>ی</w:t>
      </w:r>
      <w:r w:rsidRPr="00DE4439">
        <w:rPr>
          <w:rFonts w:hint="cs"/>
          <w:rtl/>
        </w:rPr>
        <w:t>ن بود) آ</w:t>
      </w:r>
      <w:r w:rsidR="00AE657A">
        <w:rPr>
          <w:rFonts w:hint="cs"/>
          <w:rtl/>
        </w:rPr>
        <w:t>ی</w:t>
      </w:r>
      <w:r w:rsidRPr="00DE4439">
        <w:rPr>
          <w:rFonts w:hint="cs"/>
          <w:rtl/>
        </w:rPr>
        <w:t>ا در م</w:t>
      </w:r>
      <w:r w:rsidR="00AE657A">
        <w:rPr>
          <w:rFonts w:hint="cs"/>
          <w:rtl/>
        </w:rPr>
        <w:t>ی</w:t>
      </w:r>
      <w:r w:rsidRPr="00DE4439">
        <w:rPr>
          <w:rFonts w:hint="cs"/>
          <w:rtl/>
        </w:rPr>
        <w:t xml:space="preserve">ان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 xml:space="preserve">ه عثمان را </w:t>
      </w:r>
      <w:r w:rsidR="00AE657A">
        <w:rPr>
          <w:rFonts w:hint="cs"/>
          <w:rtl/>
        </w:rPr>
        <w:t>ک</w:t>
      </w:r>
      <w:r w:rsidRPr="00DE4439">
        <w:rPr>
          <w:rFonts w:hint="cs"/>
          <w:rtl/>
        </w:rPr>
        <w:t xml:space="preserve">شتند </w:t>
      </w:r>
      <w:r w:rsidR="00AE657A">
        <w:rPr>
          <w:rFonts w:hint="cs"/>
          <w:rtl/>
        </w:rPr>
        <w:t>ک</w:t>
      </w:r>
      <w:r w:rsidRPr="00DE4439">
        <w:rPr>
          <w:rFonts w:hint="cs"/>
          <w:rtl/>
        </w:rPr>
        <w:t>س</w:t>
      </w:r>
      <w:r w:rsidR="00AE657A">
        <w:rPr>
          <w:rFonts w:hint="cs"/>
          <w:rtl/>
        </w:rPr>
        <w:t>ی</w:t>
      </w:r>
      <w:r w:rsidRPr="00DE4439">
        <w:rPr>
          <w:rFonts w:hint="cs"/>
          <w:rtl/>
        </w:rPr>
        <w:t xml:space="preserve"> از مهاجران و انصار بود؟ گفت</w:t>
      </w:r>
      <w:r w:rsidR="00784590" w:rsidRPr="00DE4439">
        <w:rPr>
          <w:rFonts w:hint="cs"/>
          <w:rtl/>
        </w:rPr>
        <w:t xml:space="preserve">: </w:t>
      </w:r>
      <w:r w:rsidRPr="00DE4439">
        <w:rPr>
          <w:rFonts w:hint="cs"/>
          <w:rtl/>
        </w:rPr>
        <w:t>افراد ب</w:t>
      </w:r>
      <w:r w:rsidR="00AE657A">
        <w:rPr>
          <w:rFonts w:hint="cs"/>
          <w:rtl/>
        </w:rPr>
        <w:t>ی</w:t>
      </w:r>
      <w:r w:rsidRPr="00DE4439">
        <w:rPr>
          <w:rFonts w:hint="cs"/>
          <w:rtl/>
        </w:rPr>
        <w:t>‌ترب</w:t>
      </w:r>
      <w:r w:rsidR="00AE657A">
        <w:rPr>
          <w:rFonts w:hint="cs"/>
          <w:rtl/>
        </w:rPr>
        <w:t>ی</w:t>
      </w:r>
      <w:r w:rsidRPr="00DE4439">
        <w:rPr>
          <w:rFonts w:hint="cs"/>
          <w:rtl/>
        </w:rPr>
        <w:t>ت و فاسد</w:t>
      </w:r>
      <w:r w:rsidR="00AE657A">
        <w:rPr>
          <w:rFonts w:hint="cs"/>
          <w:rtl/>
        </w:rPr>
        <w:t>ی</w:t>
      </w:r>
      <w:r w:rsidRPr="00DE4439">
        <w:rPr>
          <w:rFonts w:hint="cs"/>
          <w:rtl/>
        </w:rPr>
        <w:t xml:space="preserve"> از اهل مصر بودند</w:t>
      </w:r>
      <w:r w:rsidRPr="00D139C3">
        <w:rPr>
          <w:rStyle w:val="Char0"/>
          <w:vertAlign w:val="superscript"/>
          <w:rtl/>
        </w:rPr>
        <w:footnoteReference w:id="140"/>
      </w:r>
      <w:r w:rsidRPr="00DE4439">
        <w:rPr>
          <w:rFonts w:hint="cs"/>
          <w:rtl/>
        </w:rPr>
        <w:t>. ول</w:t>
      </w:r>
      <w:r w:rsidR="00AE657A">
        <w:rPr>
          <w:rFonts w:hint="cs"/>
          <w:rtl/>
        </w:rPr>
        <w:t>ی</w:t>
      </w:r>
      <w:r w:rsidRPr="00DE4439">
        <w:rPr>
          <w:rFonts w:hint="cs"/>
          <w:rtl/>
        </w:rPr>
        <w:t xml:space="preserve"> سران قاتلان عثمان معروف و شناخته شده هستند و آنها </w:t>
      </w:r>
      <w:r w:rsidR="00AE657A">
        <w:rPr>
          <w:rFonts w:hint="cs"/>
          <w:rtl/>
        </w:rPr>
        <w:t>ک</w:t>
      </w:r>
      <w:r w:rsidRPr="00DE4439">
        <w:rPr>
          <w:rFonts w:hint="cs"/>
          <w:rtl/>
        </w:rPr>
        <w:t>نانه بن بش</w:t>
      </w:r>
      <w:r w:rsidR="000C6165" w:rsidRPr="00DE4439">
        <w:rPr>
          <w:rFonts w:hint="cs"/>
          <w:rtl/>
        </w:rPr>
        <w:t>ر</w:t>
      </w:r>
      <w:r w:rsidRPr="00DE4439">
        <w:rPr>
          <w:rFonts w:hint="cs"/>
          <w:rtl/>
        </w:rPr>
        <w:t xml:space="preserve">، رومان </w:t>
      </w:r>
      <w:r w:rsidR="000C6165" w:rsidRPr="00DE4439">
        <w:rPr>
          <w:rFonts w:hint="cs"/>
          <w:rtl/>
        </w:rPr>
        <w:t>ال</w:t>
      </w:r>
      <w:r w:rsidR="00AE657A">
        <w:rPr>
          <w:rFonts w:hint="cs"/>
          <w:rtl/>
        </w:rPr>
        <w:t>ی</w:t>
      </w:r>
      <w:r w:rsidRPr="00DE4439">
        <w:rPr>
          <w:rFonts w:hint="cs"/>
          <w:rtl/>
        </w:rPr>
        <w:t>مان</w:t>
      </w:r>
      <w:r w:rsidR="00AE657A">
        <w:rPr>
          <w:rFonts w:hint="cs"/>
          <w:rtl/>
        </w:rPr>
        <w:t>ی</w:t>
      </w:r>
      <w:r w:rsidRPr="00DE4439">
        <w:rPr>
          <w:rFonts w:hint="cs"/>
          <w:rtl/>
        </w:rPr>
        <w:t>، و فرد</w:t>
      </w:r>
      <w:r w:rsidR="00AE657A">
        <w:rPr>
          <w:rFonts w:hint="cs"/>
          <w:rtl/>
        </w:rPr>
        <w:t>ی</w:t>
      </w:r>
      <w:r w:rsidRPr="00DE4439">
        <w:rPr>
          <w:rFonts w:hint="cs"/>
          <w:rtl/>
        </w:rPr>
        <w:t xml:space="preserve"> به نام جبله و سودان ب</w:t>
      </w:r>
      <w:r w:rsidR="000C6165" w:rsidRPr="00DE4439">
        <w:rPr>
          <w:rFonts w:hint="cs"/>
          <w:rtl/>
        </w:rPr>
        <w:t>ن</w:t>
      </w:r>
      <w:r w:rsidRPr="00DE4439">
        <w:rPr>
          <w:rFonts w:hint="cs"/>
          <w:rtl/>
        </w:rPr>
        <w:t xml:space="preserve"> حمران و مرد</w:t>
      </w:r>
      <w:r w:rsidR="00AE657A">
        <w:rPr>
          <w:rFonts w:hint="cs"/>
          <w:rtl/>
        </w:rPr>
        <w:t>ی</w:t>
      </w:r>
      <w:r w:rsidRPr="00DE4439">
        <w:rPr>
          <w:rFonts w:hint="cs"/>
          <w:rtl/>
        </w:rPr>
        <w:t xml:space="preserve"> </w:t>
      </w:r>
      <w:r w:rsidR="00AE657A">
        <w:rPr>
          <w:rFonts w:hint="cs"/>
          <w:rtl/>
        </w:rPr>
        <w:t>ک</w:t>
      </w:r>
      <w:r w:rsidRPr="00DE4439">
        <w:rPr>
          <w:rFonts w:hint="cs"/>
          <w:rtl/>
        </w:rPr>
        <w:t>ه از بن</w:t>
      </w:r>
      <w:r w:rsidR="00AE657A">
        <w:rPr>
          <w:rFonts w:hint="cs"/>
          <w:rtl/>
        </w:rPr>
        <w:t>ی</w:t>
      </w:r>
      <w:r w:rsidR="000C6165" w:rsidRPr="00DE4439">
        <w:rPr>
          <w:rFonts w:hint="cs"/>
          <w:rtl/>
        </w:rPr>
        <w:t xml:space="preserve"> سدو</w:t>
      </w:r>
      <w:r w:rsidRPr="00DE4439">
        <w:rPr>
          <w:rFonts w:hint="cs"/>
          <w:rtl/>
        </w:rPr>
        <w:t xml:space="preserve">س </w:t>
      </w:r>
      <w:r w:rsidR="00AE657A">
        <w:rPr>
          <w:rFonts w:hint="cs"/>
          <w:rtl/>
        </w:rPr>
        <w:t>ک</w:t>
      </w:r>
      <w:r w:rsidRPr="00DE4439">
        <w:rPr>
          <w:rFonts w:hint="cs"/>
          <w:rtl/>
        </w:rPr>
        <w:t>ه به الموت الاسود (مرگ س</w:t>
      </w:r>
      <w:r w:rsidR="00AE657A">
        <w:rPr>
          <w:rFonts w:hint="cs"/>
          <w:rtl/>
        </w:rPr>
        <w:t>ی</w:t>
      </w:r>
      <w:r w:rsidRPr="00DE4439">
        <w:rPr>
          <w:rFonts w:hint="cs"/>
          <w:rtl/>
        </w:rPr>
        <w:t>اه) ملقب بود و مال</w:t>
      </w:r>
      <w:r w:rsidR="00AE657A">
        <w:rPr>
          <w:rFonts w:hint="cs"/>
          <w:rtl/>
        </w:rPr>
        <w:t>ک</w:t>
      </w:r>
      <w:r w:rsidRPr="00DE4439">
        <w:rPr>
          <w:rFonts w:hint="cs"/>
          <w:rtl/>
        </w:rPr>
        <w:t xml:space="preserve"> بن اشتر </w:t>
      </w:r>
      <w:r w:rsidR="000C6165" w:rsidRPr="00DE4439">
        <w:rPr>
          <w:rFonts w:hint="cs"/>
          <w:rtl/>
        </w:rPr>
        <w:t>ال</w:t>
      </w:r>
      <w:r w:rsidRPr="00DE4439">
        <w:rPr>
          <w:rFonts w:hint="cs"/>
          <w:rtl/>
        </w:rPr>
        <w:t>نخع</w:t>
      </w:r>
      <w:r w:rsidR="00AE657A">
        <w:rPr>
          <w:rFonts w:hint="cs"/>
          <w:rtl/>
        </w:rPr>
        <w:t>ی</w:t>
      </w:r>
      <w:r w:rsidRPr="00DE4439">
        <w:rPr>
          <w:rFonts w:hint="cs"/>
          <w:rtl/>
        </w:rPr>
        <w:t xml:space="preserve"> بودند. </w:t>
      </w:r>
    </w:p>
    <w:p w:rsidR="009B7C25" w:rsidRPr="004169DA" w:rsidRDefault="00BE0015" w:rsidP="00FE23F8">
      <w:pPr>
        <w:pStyle w:val="a"/>
        <w:rPr>
          <w:rStyle w:val="Char8"/>
          <w:rtl/>
        </w:rPr>
      </w:pPr>
      <w:r w:rsidRPr="00DE4439">
        <w:rPr>
          <w:rFonts w:hint="cs"/>
          <w:rtl/>
        </w:rPr>
        <w:t>ا</w:t>
      </w:r>
      <w:r w:rsidR="00AE657A">
        <w:rPr>
          <w:rFonts w:hint="cs"/>
          <w:rtl/>
        </w:rPr>
        <w:t>ی</w:t>
      </w:r>
      <w:r w:rsidRPr="00DE4439">
        <w:rPr>
          <w:rFonts w:hint="cs"/>
          <w:rtl/>
        </w:rPr>
        <w:t>نها سران فتنه و شورش</w:t>
      </w:r>
      <w:r w:rsidR="00AE657A">
        <w:rPr>
          <w:rFonts w:hint="cs"/>
          <w:rtl/>
        </w:rPr>
        <w:t>ی</w:t>
      </w:r>
      <w:r w:rsidRPr="00DE4439">
        <w:rPr>
          <w:rFonts w:hint="cs"/>
          <w:rtl/>
        </w:rPr>
        <w:t xml:space="preserve"> بود </w:t>
      </w:r>
      <w:r w:rsidR="00AE657A">
        <w:rPr>
          <w:rFonts w:hint="cs"/>
          <w:rtl/>
        </w:rPr>
        <w:t>ک</w:t>
      </w:r>
      <w:r w:rsidRPr="00DE4439">
        <w:rPr>
          <w:rFonts w:hint="cs"/>
          <w:rtl/>
        </w:rPr>
        <w:t>ه عل</w:t>
      </w:r>
      <w:r w:rsidR="00AE657A">
        <w:rPr>
          <w:rFonts w:hint="cs"/>
          <w:rtl/>
        </w:rPr>
        <w:t>ی</w:t>
      </w:r>
      <w:r w:rsidRPr="00DE4439">
        <w:rPr>
          <w:rFonts w:hint="cs"/>
          <w:rtl/>
        </w:rPr>
        <w:t>ه عثمان</w:t>
      </w:r>
      <w:r w:rsidR="00DF03ED" w:rsidRPr="00DF03ED">
        <w:rPr>
          <w:rFonts w:cs="CTraditional Arabic" w:hint="cs"/>
          <w:rtl/>
        </w:rPr>
        <w:t>س</w:t>
      </w:r>
      <w:r w:rsidR="00465D4D" w:rsidRPr="00DE4439">
        <w:rPr>
          <w:rFonts w:hint="cs"/>
          <w:rtl/>
        </w:rPr>
        <w:t xml:space="preserve"> انجام گرفت. عمره بن</w:t>
      </w:r>
      <w:r w:rsidR="00102B53" w:rsidRPr="00DE4439">
        <w:rPr>
          <w:rFonts w:hint="cs"/>
          <w:rtl/>
        </w:rPr>
        <w:t>ت</w:t>
      </w:r>
      <w:r w:rsidR="00465D4D" w:rsidRPr="00DE4439">
        <w:rPr>
          <w:rFonts w:hint="cs"/>
          <w:rtl/>
        </w:rPr>
        <w:t xml:space="preserve"> ارطأه م</w:t>
      </w:r>
      <w:r w:rsidR="00AE657A">
        <w:rPr>
          <w:rFonts w:hint="cs"/>
          <w:rtl/>
        </w:rPr>
        <w:t>ی</w:t>
      </w:r>
      <w:r w:rsidR="00465D4D" w:rsidRPr="00DE4439">
        <w:rPr>
          <w:rFonts w:hint="cs"/>
          <w:rtl/>
        </w:rPr>
        <w:t>‌گو</w:t>
      </w:r>
      <w:r w:rsidR="00AE657A">
        <w:rPr>
          <w:rFonts w:hint="cs"/>
          <w:rtl/>
        </w:rPr>
        <w:t>ی</w:t>
      </w:r>
      <w:r w:rsidR="00465D4D" w:rsidRPr="00DE4439">
        <w:rPr>
          <w:rFonts w:hint="cs"/>
          <w:rtl/>
        </w:rPr>
        <w:t>د</w:t>
      </w:r>
      <w:r w:rsidR="00784590" w:rsidRPr="00DE4439">
        <w:rPr>
          <w:rFonts w:hint="cs"/>
          <w:rtl/>
        </w:rPr>
        <w:t xml:space="preserve">: </w:t>
      </w:r>
      <w:r w:rsidR="00465D4D" w:rsidRPr="00DE4439">
        <w:rPr>
          <w:rFonts w:hint="cs"/>
          <w:rtl/>
        </w:rPr>
        <w:t>در</w:t>
      </w:r>
      <w:r w:rsidR="00102B53" w:rsidRPr="00DE4439">
        <w:rPr>
          <w:rFonts w:hint="cs"/>
          <w:rtl/>
        </w:rPr>
        <w:t xml:space="preserve"> </w:t>
      </w:r>
      <w:r w:rsidR="00465D4D" w:rsidRPr="00DE4439">
        <w:rPr>
          <w:rFonts w:hint="cs"/>
          <w:rtl/>
        </w:rPr>
        <w:t>سال</w:t>
      </w:r>
      <w:r w:rsidR="00AE657A">
        <w:rPr>
          <w:rFonts w:hint="cs"/>
          <w:rtl/>
        </w:rPr>
        <w:t>ی</w:t>
      </w:r>
      <w:r w:rsidR="00465D4D" w:rsidRPr="00DE4439">
        <w:rPr>
          <w:rFonts w:hint="cs"/>
          <w:rtl/>
        </w:rPr>
        <w:t xml:space="preserve"> </w:t>
      </w:r>
      <w:r w:rsidR="00AE657A">
        <w:rPr>
          <w:rFonts w:hint="cs"/>
          <w:rtl/>
        </w:rPr>
        <w:t>ک</w:t>
      </w:r>
      <w:r w:rsidR="00465D4D" w:rsidRPr="00DE4439">
        <w:rPr>
          <w:rFonts w:hint="cs"/>
          <w:rtl/>
        </w:rPr>
        <w:t xml:space="preserve">ه عثمان </w:t>
      </w:r>
      <w:r w:rsidR="00AE657A">
        <w:rPr>
          <w:rFonts w:hint="cs"/>
          <w:rtl/>
        </w:rPr>
        <w:t>ک</w:t>
      </w:r>
      <w:r w:rsidR="00465D4D" w:rsidRPr="00DE4439">
        <w:rPr>
          <w:rFonts w:hint="cs"/>
          <w:rtl/>
        </w:rPr>
        <w:t>شته شد همراه با عا</w:t>
      </w:r>
      <w:r w:rsidR="00AE657A">
        <w:rPr>
          <w:rFonts w:hint="cs"/>
          <w:rtl/>
        </w:rPr>
        <w:t>ی</w:t>
      </w:r>
      <w:r w:rsidR="00465D4D" w:rsidRPr="00DE4439">
        <w:rPr>
          <w:rFonts w:hint="cs"/>
          <w:rtl/>
        </w:rPr>
        <w:t>شه به م</w:t>
      </w:r>
      <w:r w:rsidR="00AE657A">
        <w:rPr>
          <w:rFonts w:hint="cs"/>
          <w:rtl/>
        </w:rPr>
        <w:t>ک</w:t>
      </w:r>
      <w:r w:rsidR="00465D4D" w:rsidRPr="00DE4439">
        <w:rPr>
          <w:rFonts w:hint="cs"/>
          <w:rtl/>
        </w:rPr>
        <w:t>ه رفتم، از مد</w:t>
      </w:r>
      <w:r w:rsidR="00AE657A">
        <w:rPr>
          <w:rFonts w:hint="cs"/>
          <w:rtl/>
        </w:rPr>
        <w:t>ی</w:t>
      </w:r>
      <w:r w:rsidR="00465D4D" w:rsidRPr="00DE4439">
        <w:rPr>
          <w:rFonts w:hint="cs"/>
          <w:rtl/>
        </w:rPr>
        <w:t>نه گذشت</w:t>
      </w:r>
      <w:r w:rsidR="00AE657A">
        <w:rPr>
          <w:rFonts w:hint="cs"/>
          <w:rtl/>
        </w:rPr>
        <w:t>ی</w:t>
      </w:r>
      <w:r w:rsidR="00465D4D" w:rsidRPr="00DE4439">
        <w:rPr>
          <w:rFonts w:hint="cs"/>
          <w:rtl/>
        </w:rPr>
        <w:t>م و قرآن</w:t>
      </w:r>
      <w:r w:rsidR="00AE657A">
        <w:rPr>
          <w:rFonts w:hint="cs"/>
          <w:rtl/>
        </w:rPr>
        <w:t>ی</w:t>
      </w:r>
      <w:r w:rsidR="00465D4D" w:rsidRPr="00DE4439">
        <w:rPr>
          <w:rFonts w:hint="cs"/>
          <w:rtl/>
        </w:rPr>
        <w:t xml:space="preserve"> را د</w:t>
      </w:r>
      <w:r w:rsidR="00AE657A">
        <w:rPr>
          <w:rFonts w:hint="cs"/>
          <w:rtl/>
        </w:rPr>
        <w:t>ی</w:t>
      </w:r>
      <w:r w:rsidR="00465D4D" w:rsidRPr="00DE4439">
        <w:rPr>
          <w:rFonts w:hint="cs"/>
          <w:rtl/>
        </w:rPr>
        <w:t>د</w:t>
      </w:r>
      <w:r w:rsidR="00AE657A">
        <w:rPr>
          <w:rFonts w:hint="cs"/>
          <w:rtl/>
        </w:rPr>
        <w:t>ی</w:t>
      </w:r>
      <w:r w:rsidR="00465D4D" w:rsidRPr="00DE4439">
        <w:rPr>
          <w:rFonts w:hint="cs"/>
          <w:rtl/>
        </w:rPr>
        <w:t xml:space="preserve">م </w:t>
      </w:r>
      <w:r w:rsidR="00AE657A">
        <w:rPr>
          <w:rFonts w:hint="cs"/>
          <w:rtl/>
        </w:rPr>
        <w:t>ک</w:t>
      </w:r>
      <w:r w:rsidR="00465D4D" w:rsidRPr="00DE4439">
        <w:rPr>
          <w:rFonts w:hint="cs"/>
          <w:rtl/>
        </w:rPr>
        <w:t xml:space="preserve">ه در دامان عثمان بود و عثمان </w:t>
      </w:r>
      <w:r w:rsidR="00AE657A">
        <w:rPr>
          <w:rFonts w:hint="cs"/>
          <w:rtl/>
        </w:rPr>
        <w:t>ک</w:t>
      </w:r>
      <w:r w:rsidR="00465D4D" w:rsidRPr="00DE4439">
        <w:rPr>
          <w:rFonts w:hint="cs"/>
          <w:rtl/>
        </w:rPr>
        <w:t>شته شد و اول</w:t>
      </w:r>
      <w:r w:rsidR="00AE657A">
        <w:rPr>
          <w:rFonts w:hint="cs"/>
          <w:rtl/>
        </w:rPr>
        <w:t>ی</w:t>
      </w:r>
      <w:r w:rsidR="00465D4D" w:rsidRPr="00DE4439">
        <w:rPr>
          <w:rFonts w:hint="cs"/>
          <w:rtl/>
        </w:rPr>
        <w:t xml:space="preserve">ن قطره خون </w:t>
      </w:r>
      <w:r w:rsidR="00BE4D29" w:rsidRPr="00DE4439">
        <w:rPr>
          <w:rFonts w:hint="cs"/>
          <w:rtl/>
        </w:rPr>
        <w:t>او رو</w:t>
      </w:r>
      <w:r w:rsidR="00AE657A">
        <w:rPr>
          <w:rFonts w:hint="cs"/>
          <w:rtl/>
        </w:rPr>
        <w:t>ی</w:t>
      </w:r>
      <w:r w:rsidR="00BE4D29" w:rsidRPr="00DE4439">
        <w:rPr>
          <w:rFonts w:hint="cs"/>
          <w:rtl/>
        </w:rPr>
        <w:t xml:space="preserve"> ا</w:t>
      </w:r>
      <w:r w:rsidR="00AE657A">
        <w:rPr>
          <w:rFonts w:hint="cs"/>
          <w:rtl/>
        </w:rPr>
        <w:t>ی</w:t>
      </w:r>
      <w:r w:rsidR="00BE4D29" w:rsidRPr="00DE4439">
        <w:rPr>
          <w:rFonts w:hint="cs"/>
          <w:rtl/>
        </w:rPr>
        <w:t>ن آ</w:t>
      </w:r>
      <w:r w:rsidR="00AE657A">
        <w:rPr>
          <w:rFonts w:hint="cs"/>
          <w:rtl/>
        </w:rPr>
        <w:t>ی</w:t>
      </w:r>
      <w:r w:rsidR="00BE4D29" w:rsidRPr="00DE4439">
        <w:rPr>
          <w:rFonts w:hint="cs"/>
          <w:rtl/>
        </w:rPr>
        <w:t>ه ر</w:t>
      </w:r>
      <w:r w:rsidR="00AE657A">
        <w:rPr>
          <w:rFonts w:hint="cs"/>
          <w:rtl/>
        </w:rPr>
        <w:t>ی</w:t>
      </w:r>
      <w:r w:rsidR="00BE4D29" w:rsidRPr="00DE4439">
        <w:rPr>
          <w:rFonts w:hint="cs"/>
          <w:rtl/>
        </w:rPr>
        <w:t>خته شده بود</w:t>
      </w:r>
      <w:r w:rsidR="00784590" w:rsidRPr="00DE4439">
        <w:rPr>
          <w:rFonts w:hint="cs"/>
          <w:rtl/>
        </w:rPr>
        <w:t>:</w:t>
      </w:r>
      <w:r w:rsidR="00C64E95">
        <w:rPr>
          <w:rFonts w:hint="cs"/>
          <w:rtl/>
        </w:rPr>
        <w:t xml:space="preserve"> </w:t>
      </w:r>
      <w:r w:rsidR="00C64E95">
        <w:rPr>
          <w:rFonts w:ascii="Traditional Arabic" w:hAnsi="Traditional Arabic" w:cs="Traditional Arabic"/>
          <w:rtl/>
        </w:rPr>
        <w:t>﴿</w:t>
      </w:r>
      <w:r w:rsidR="00FE23F8" w:rsidRPr="004169DA">
        <w:rPr>
          <w:rStyle w:val="Char8"/>
          <w:rFonts w:hint="eastAsia"/>
          <w:rtl/>
        </w:rPr>
        <w:t>فَإِنۡ</w:t>
      </w:r>
      <w:r w:rsidR="00FE23F8" w:rsidRPr="004169DA">
        <w:rPr>
          <w:rStyle w:val="Char8"/>
          <w:rtl/>
        </w:rPr>
        <w:t xml:space="preserve"> ءَامَنُواْ بِمِثۡلِ مَآ ءَامَنتُم بِهِ</w:t>
      </w:r>
      <w:r w:rsidR="00FE23F8" w:rsidRPr="004169DA">
        <w:rPr>
          <w:rStyle w:val="Char8"/>
          <w:rFonts w:hint="cs"/>
          <w:rtl/>
        </w:rPr>
        <w:t>ۦ</w:t>
      </w:r>
      <w:r w:rsidR="00FE23F8" w:rsidRPr="004169DA">
        <w:rPr>
          <w:rStyle w:val="Char8"/>
          <w:rtl/>
        </w:rPr>
        <w:t xml:space="preserve"> فَقَدِ </w:t>
      </w:r>
      <w:r w:rsidR="00FE23F8" w:rsidRPr="004169DA">
        <w:rPr>
          <w:rStyle w:val="Char8"/>
          <w:rFonts w:hint="cs"/>
          <w:rtl/>
        </w:rPr>
        <w:t>ٱ</w:t>
      </w:r>
      <w:r w:rsidR="00FE23F8" w:rsidRPr="004169DA">
        <w:rPr>
          <w:rStyle w:val="Char8"/>
          <w:rFonts w:hint="eastAsia"/>
          <w:rtl/>
        </w:rPr>
        <w:t>هۡتَدَواْۖ</w:t>
      </w:r>
      <w:r w:rsidR="00FE23F8" w:rsidRPr="004169DA">
        <w:rPr>
          <w:rStyle w:val="Char8"/>
          <w:rtl/>
        </w:rPr>
        <w:t xml:space="preserve"> وَّإِن تَوَلَّوۡاْ فَإِنَّمَا هُمۡ فِي شِقَاقٖۖ فَسَيَكۡفِيكَهُمُ </w:t>
      </w:r>
      <w:r w:rsidR="00FE23F8" w:rsidRPr="004169DA">
        <w:rPr>
          <w:rStyle w:val="Char8"/>
          <w:rFonts w:hint="cs"/>
          <w:rtl/>
        </w:rPr>
        <w:t>ٱ</w:t>
      </w:r>
      <w:r w:rsidR="00FE23F8" w:rsidRPr="004169DA">
        <w:rPr>
          <w:rStyle w:val="Char8"/>
          <w:rFonts w:hint="eastAsia"/>
          <w:rtl/>
        </w:rPr>
        <w:t>للَّهُۚ</w:t>
      </w:r>
      <w:r w:rsidR="00FE23F8" w:rsidRPr="004169DA">
        <w:rPr>
          <w:rStyle w:val="Char8"/>
          <w:rtl/>
        </w:rPr>
        <w:t xml:space="preserve"> وَهُوَ </w:t>
      </w:r>
      <w:r w:rsidR="00FE23F8" w:rsidRPr="004169DA">
        <w:rPr>
          <w:rStyle w:val="Char8"/>
          <w:rFonts w:hint="cs"/>
          <w:rtl/>
        </w:rPr>
        <w:t>ٱ</w:t>
      </w:r>
      <w:r w:rsidR="00FE23F8" w:rsidRPr="004169DA">
        <w:rPr>
          <w:rStyle w:val="Char8"/>
          <w:rFonts w:hint="eastAsia"/>
          <w:rtl/>
        </w:rPr>
        <w:t>لسَّمِيعُ</w:t>
      </w:r>
      <w:r w:rsidR="00FE23F8" w:rsidRPr="004169DA">
        <w:rPr>
          <w:rStyle w:val="Char8"/>
          <w:rtl/>
        </w:rPr>
        <w:t xml:space="preserve"> </w:t>
      </w:r>
      <w:r w:rsidR="00FE23F8" w:rsidRPr="004169DA">
        <w:rPr>
          <w:rStyle w:val="Char8"/>
          <w:rFonts w:hint="cs"/>
          <w:rtl/>
        </w:rPr>
        <w:t>ٱ</w:t>
      </w:r>
      <w:r w:rsidR="00FE23F8" w:rsidRPr="004169DA">
        <w:rPr>
          <w:rStyle w:val="Char8"/>
          <w:rFonts w:hint="eastAsia"/>
          <w:rtl/>
        </w:rPr>
        <w:t>لۡعَلِيمُ</w:t>
      </w:r>
      <w:r w:rsidR="00FE23F8" w:rsidRPr="004169DA">
        <w:rPr>
          <w:rStyle w:val="Char8"/>
          <w:rtl/>
        </w:rPr>
        <w:t xml:space="preserve"> ١٣٧</w:t>
      </w:r>
      <w:r w:rsidR="00C64E95">
        <w:rPr>
          <w:rFonts w:ascii="Traditional Arabic" w:hAnsi="Traditional Arabic" w:cs="Traditional Arabic"/>
          <w:rtl/>
        </w:rPr>
        <w:t>﴾</w:t>
      </w:r>
      <w:r w:rsidR="00784590" w:rsidRPr="00DE4439">
        <w:rPr>
          <w:rFonts w:hint="cs"/>
          <w:rtl/>
        </w:rPr>
        <w:t xml:space="preserve"> </w:t>
      </w:r>
      <w:r w:rsidR="00DD1863" w:rsidRPr="00DD1863">
        <w:rPr>
          <w:rStyle w:val="Char4"/>
          <w:rFonts w:hint="cs"/>
          <w:rtl/>
        </w:rPr>
        <w:t>[</w:t>
      </w:r>
      <w:r w:rsidR="005D535F" w:rsidRPr="00DD1863">
        <w:rPr>
          <w:rStyle w:val="Char4"/>
          <w:rFonts w:hint="cs"/>
          <w:rtl/>
        </w:rPr>
        <w:t>البقر</w:t>
      </w:r>
      <w:r w:rsidR="00DD1863" w:rsidRPr="00DD1863">
        <w:rPr>
          <w:rStyle w:val="Char4"/>
          <w:rFonts w:hint="cs"/>
          <w:rtl/>
        </w:rPr>
        <w:t>ة</w:t>
      </w:r>
      <w:r w:rsidR="005D535F" w:rsidRPr="00DD1863">
        <w:rPr>
          <w:rStyle w:val="Char4"/>
          <w:rFonts w:hint="cs"/>
          <w:rtl/>
        </w:rPr>
        <w:t>: 137</w:t>
      </w:r>
      <w:r w:rsidR="00DD1863" w:rsidRPr="00DD1863">
        <w:rPr>
          <w:rStyle w:val="Char4"/>
          <w:rFonts w:hint="cs"/>
          <w:rtl/>
        </w:rPr>
        <w:t>]</w:t>
      </w:r>
      <w:r w:rsidR="005D535F" w:rsidRPr="00DE4439">
        <w:rPr>
          <w:rFonts w:hint="cs"/>
          <w:rtl/>
        </w:rPr>
        <w:t>.</w:t>
      </w:r>
    </w:p>
    <w:p w:rsidR="009B7C25" w:rsidRPr="00DE4439" w:rsidRDefault="009B7C25" w:rsidP="00DD1863">
      <w:pPr>
        <w:pStyle w:val="a"/>
        <w:rPr>
          <w:rFonts w:ascii="Times New Roman" w:hAnsi="Times New Roman"/>
          <w:rtl/>
        </w:rPr>
      </w:pPr>
      <w:r w:rsidRPr="00DE4439">
        <w:rPr>
          <w:rFonts w:ascii="Times New Roman" w:hAnsi="Times New Roman" w:hint="cs"/>
          <w:rtl/>
        </w:rPr>
        <w:t>«</w:t>
      </w:r>
      <w:r w:rsidR="00291EB9" w:rsidRPr="00DE4439">
        <w:rPr>
          <w:rtl/>
        </w:rPr>
        <w:t>اگر آنها ن</w:t>
      </w:r>
      <w:r w:rsidR="00AE657A">
        <w:rPr>
          <w:rtl/>
        </w:rPr>
        <w:t>ی</w:t>
      </w:r>
      <w:r w:rsidR="00291EB9" w:rsidRPr="00DE4439">
        <w:rPr>
          <w:rtl/>
        </w:rPr>
        <w:t>ز به مانند آنچه شما ا</w:t>
      </w:r>
      <w:r w:rsidR="00AE657A">
        <w:rPr>
          <w:rtl/>
        </w:rPr>
        <w:t>ی</w:t>
      </w:r>
      <w:r w:rsidR="00291EB9" w:rsidRPr="00DE4439">
        <w:rPr>
          <w:rtl/>
        </w:rPr>
        <w:t>مان آورده‏ا</w:t>
      </w:r>
      <w:r w:rsidR="00AE657A">
        <w:rPr>
          <w:rtl/>
        </w:rPr>
        <w:t>ی</w:t>
      </w:r>
      <w:r w:rsidR="00291EB9" w:rsidRPr="00DE4439">
        <w:rPr>
          <w:rtl/>
        </w:rPr>
        <w:t>د ا</w:t>
      </w:r>
      <w:r w:rsidR="00AE657A">
        <w:rPr>
          <w:rtl/>
        </w:rPr>
        <w:t>ی</w:t>
      </w:r>
      <w:r w:rsidR="00291EB9" w:rsidRPr="00DE4439">
        <w:rPr>
          <w:rtl/>
        </w:rPr>
        <w:t>مان ب</w:t>
      </w:r>
      <w:r w:rsidR="00AE657A">
        <w:rPr>
          <w:rtl/>
        </w:rPr>
        <w:t>ی</w:t>
      </w:r>
      <w:r w:rsidR="00291EB9" w:rsidRPr="00DE4439">
        <w:rPr>
          <w:rtl/>
        </w:rPr>
        <w:t>اورند، هدا</w:t>
      </w:r>
      <w:r w:rsidR="00AE657A">
        <w:rPr>
          <w:rtl/>
        </w:rPr>
        <w:t>ی</w:t>
      </w:r>
      <w:r w:rsidR="00291EB9" w:rsidRPr="00DE4439">
        <w:rPr>
          <w:rtl/>
        </w:rPr>
        <w:t xml:space="preserve">ت </w:t>
      </w:r>
      <w:r w:rsidR="00AE657A">
        <w:rPr>
          <w:rtl/>
        </w:rPr>
        <w:t>ی</w:t>
      </w:r>
      <w:r w:rsidR="00291EB9" w:rsidRPr="00DE4439">
        <w:rPr>
          <w:rtl/>
        </w:rPr>
        <w:t>افته‏اند; و اگر سرپ</w:t>
      </w:r>
      <w:r w:rsidR="00AE657A">
        <w:rPr>
          <w:rtl/>
        </w:rPr>
        <w:t>ی</w:t>
      </w:r>
      <w:r w:rsidR="00291EB9" w:rsidRPr="00DE4439">
        <w:rPr>
          <w:rtl/>
        </w:rPr>
        <w:t xml:space="preserve">چى </w:t>
      </w:r>
      <w:r w:rsidR="00AE657A">
        <w:rPr>
          <w:rtl/>
        </w:rPr>
        <w:t>ک</w:t>
      </w:r>
      <w:r w:rsidR="00291EB9" w:rsidRPr="00DE4439">
        <w:rPr>
          <w:rtl/>
        </w:rPr>
        <w:t>نند، از حق جدا شده‏اند و خداوند، شر آنها را از تو دفع مى‏</w:t>
      </w:r>
      <w:r w:rsidR="00AE657A">
        <w:rPr>
          <w:rtl/>
        </w:rPr>
        <w:t>ک</w:t>
      </w:r>
      <w:r w:rsidR="00291EB9" w:rsidRPr="00DE4439">
        <w:rPr>
          <w:rtl/>
        </w:rPr>
        <w:t>ند; و او شنونده و داناست</w:t>
      </w:r>
      <w:r w:rsidRPr="00DE4439">
        <w:rPr>
          <w:rFonts w:ascii="Times New Roman" w:hAnsi="Times New Roman" w:hint="cs"/>
          <w:rtl/>
        </w:rPr>
        <w:t>».</w:t>
      </w:r>
    </w:p>
    <w:p w:rsidR="00B40320" w:rsidRPr="00DE4439" w:rsidRDefault="00695229" w:rsidP="00DD1863">
      <w:pPr>
        <w:pStyle w:val="a"/>
        <w:rPr>
          <w:rtl/>
        </w:rPr>
      </w:pPr>
      <w:r w:rsidRPr="00DE4439">
        <w:rPr>
          <w:rFonts w:hint="cs"/>
          <w:rtl/>
        </w:rPr>
        <w:t>عمره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پس ه</w:t>
      </w:r>
      <w:r w:rsidR="00AE657A">
        <w:rPr>
          <w:rFonts w:hint="cs"/>
          <w:rtl/>
        </w:rPr>
        <w:t>ی</w:t>
      </w:r>
      <w:r w:rsidRPr="00DE4439">
        <w:rPr>
          <w:rFonts w:hint="cs"/>
          <w:rtl/>
        </w:rPr>
        <w:t xml:space="preserve">چ </w:t>
      </w:r>
      <w:r w:rsidR="00AE657A">
        <w:rPr>
          <w:rFonts w:hint="cs"/>
          <w:rtl/>
        </w:rPr>
        <w:t>ک</w:t>
      </w:r>
      <w:r w:rsidRPr="00DE4439">
        <w:rPr>
          <w:rFonts w:hint="cs"/>
          <w:rtl/>
        </w:rPr>
        <w:t>س</w:t>
      </w:r>
      <w:r w:rsidR="00AE657A">
        <w:rPr>
          <w:rFonts w:hint="cs"/>
          <w:rtl/>
        </w:rPr>
        <w:t>ی</w:t>
      </w:r>
      <w:r w:rsidRPr="00DE4439">
        <w:rPr>
          <w:rFonts w:hint="cs"/>
          <w:rtl/>
        </w:rPr>
        <w:t xml:space="preserve"> از آنها درست و به خوب</w:t>
      </w:r>
      <w:r w:rsidR="00AE657A">
        <w:rPr>
          <w:rFonts w:hint="cs"/>
          <w:rtl/>
        </w:rPr>
        <w:t>ی</w:t>
      </w:r>
      <w:r w:rsidRPr="00DE4439">
        <w:rPr>
          <w:rFonts w:hint="cs"/>
          <w:rtl/>
        </w:rPr>
        <w:t xml:space="preserve"> نمرد</w:t>
      </w:r>
      <w:r w:rsidRPr="00D139C3">
        <w:rPr>
          <w:rStyle w:val="Char0"/>
          <w:vertAlign w:val="superscript"/>
          <w:rtl/>
        </w:rPr>
        <w:footnoteReference w:id="141"/>
      </w:r>
      <w:r w:rsidR="009A2C9C" w:rsidRPr="00DE4439">
        <w:rPr>
          <w:rFonts w:hint="cs"/>
          <w:rtl/>
        </w:rPr>
        <w:t>.</w:t>
      </w:r>
      <w:r w:rsidRPr="00DE4439">
        <w:rPr>
          <w:rFonts w:hint="cs"/>
          <w:rtl/>
        </w:rPr>
        <w:t xml:space="preserve"> </w:t>
      </w:r>
      <w:r w:rsidR="009A2C9C" w:rsidRPr="00DE4439">
        <w:rPr>
          <w:rFonts w:hint="cs"/>
          <w:rtl/>
        </w:rPr>
        <w:t>و محمد بن س</w:t>
      </w:r>
      <w:r w:rsidR="00AE657A">
        <w:rPr>
          <w:rFonts w:hint="cs"/>
          <w:rtl/>
        </w:rPr>
        <w:t>ی</w:t>
      </w:r>
      <w:r w:rsidR="009A2C9C" w:rsidRPr="00DE4439">
        <w:rPr>
          <w:rFonts w:hint="cs"/>
          <w:rtl/>
        </w:rPr>
        <w:t>ر</w:t>
      </w:r>
      <w:r w:rsidR="00AE657A">
        <w:rPr>
          <w:rFonts w:hint="cs"/>
          <w:rtl/>
        </w:rPr>
        <w:t>ی</w:t>
      </w:r>
      <w:r w:rsidR="009A2C9C" w:rsidRPr="00DE4439">
        <w:rPr>
          <w:rFonts w:hint="cs"/>
          <w:rtl/>
        </w:rPr>
        <w:t>ن م</w:t>
      </w:r>
      <w:r w:rsidR="00AE657A">
        <w:rPr>
          <w:rFonts w:hint="cs"/>
          <w:rtl/>
        </w:rPr>
        <w:t>ی</w:t>
      </w:r>
      <w:r w:rsidR="009A2C9C" w:rsidRPr="00DE4439">
        <w:rPr>
          <w:rFonts w:hint="cs"/>
          <w:rtl/>
        </w:rPr>
        <w:t>‌گو</w:t>
      </w:r>
      <w:r w:rsidR="00AE657A">
        <w:rPr>
          <w:rFonts w:hint="cs"/>
          <w:rtl/>
        </w:rPr>
        <w:t>ی</w:t>
      </w:r>
      <w:r w:rsidR="009A2C9C" w:rsidRPr="00DE4439">
        <w:rPr>
          <w:rFonts w:hint="cs"/>
          <w:rtl/>
        </w:rPr>
        <w:t>د</w:t>
      </w:r>
      <w:r w:rsidR="00784590" w:rsidRPr="00DE4439">
        <w:rPr>
          <w:rFonts w:hint="cs"/>
          <w:rtl/>
        </w:rPr>
        <w:t xml:space="preserve">: </w:t>
      </w:r>
      <w:r w:rsidR="00AE657A">
        <w:rPr>
          <w:rFonts w:hint="cs"/>
          <w:rtl/>
        </w:rPr>
        <w:t>ک</w:t>
      </w:r>
      <w:r w:rsidR="009A2C9C" w:rsidRPr="00DE4439">
        <w:rPr>
          <w:rFonts w:hint="cs"/>
          <w:rtl/>
        </w:rPr>
        <w:t>عبه را طواف م</w:t>
      </w:r>
      <w:r w:rsidR="00AE657A">
        <w:rPr>
          <w:rFonts w:hint="cs"/>
          <w:rtl/>
        </w:rPr>
        <w:t>ی</w:t>
      </w:r>
      <w:r w:rsidR="009A2C9C" w:rsidRPr="00DE4439">
        <w:rPr>
          <w:rFonts w:hint="cs"/>
          <w:rtl/>
        </w:rPr>
        <w:t>‌</w:t>
      </w:r>
      <w:r w:rsidR="00AE657A">
        <w:rPr>
          <w:rFonts w:hint="cs"/>
          <w:rtl/>
        </w:rPr>
        <w:t>ک</w:t>
      </w:r>
      <w:r w:rsidR="009A2C9C" w:rsidRPr="00DE4439">
        <w:rPr>
          <w:rFonts w:hint="cs"/>
          <w:rtl/>
        </w:rPr>
        <w:t>ردم ناگهان مرد</w:t>
      </w:r>
      <w:r w:rsidR="00AE657A">
        <w:rPr>
          <w:rFonts w:hint="cs"/>
          <w:rtl/>
        </w:rPr>
        <w:t>ی</w:t>
      </w:r>
      <w:r w:rsidR="009A2C9C" w:rsidRPr="00DE4439">
        <w:rPr>
          <w:rFonts w:hint="cs"/>
          <w:rtl/>
        </w:rPr>
        <w:t xml:space="preserve"> را د</w:t>
      </w:r>
      <w:r w:rsidR="00AE657A">
        <w:rPr>
          <w:rFonts w:hint="cs"/>
          <w:rtl/>
        </w:rPr>
        <w:t>ی</w:t>
      </w:r>
      <w:r w:rsidR="009A2C9C" w:rsidRPr="00DE4439">
        <w:rPr>
          <w:rFonts w:hint="cs"/>
          <w:rtl/>
        </w:rPr>
        <w:t xml:space="preserve">دم </w:t>
      </w:r>
      <w:r w:rsidR="00AE657A">
        <w:rPr>
          <w:rFonts w:hint="cs"/>
          <w:rtl/>
        </w:rPr>
        <w:t>ک</w:t>
      </w:r>
      <w:r w:rsidR="009A2C9C" w:rsidRPr="00DE4439">
        <w:rPr>
          <w:rFonts w:hint="cs"/>
          <w:rtl/>
        </w:rPr>
        <w:t>ه م</w:t>
      </w:r>
      <w:r w:rsidR="00AE657A">
        <w:rPr>
          <w:rFonts w:hint="cs"/>
          <w:rtl/>
        </w:rPr>
        <w:t>ی</w:t>
      </w:r>
      <w:r w:rsidR="009A2C9C" w:rsidRPr="00DE4439">
        <w:rPr>
          <w:rFonts w:hint="cs"/>
          <w:rtl/>
        </w:rPr>
        <w:t>‌گفت</w:t>
      </w:r>
      <w:r w:rsidR="00784590" w:rsidRPr="00DE4439">
        <w:rPr>
          <w:rFonts w:hint="cs"/>
          <w:rtl/>
        </w:rPr>
        <w:t xml:space="preserve">: </w:t>
      </w:r>
      <w:r w:rsidR="009A2C9C" w:rsidRPr="00DE4439">
        <w:rPr>
          <w:rFonts w:hint="cs"/>
          <w:rtl/>
        </w:rPr>
        <w:t>بار خدا</w:t>
      </w:r>
      <w:r w:rsidR="00AE657A">
        <w:rPr>
          <w:rFonts w:hint="cs"/>
          <w:rtl/>
        </w:rPr>
        <w:t>ی</w:t>
      </w:r>
      <w:r w:rsidR="009A2C9C" w:rsidRPr="00DE4439">
        <w:rPr>
          <w:rFonts w:hint="cs"/>
          <w:rtl/>
        </w:rPr>
        <w:t>ا مرا ببخش و گمان نم</w:t>
      </w:r>
      <w:r w:rsidR="00AE657A">
        <w:rPr>
          <w:rFonts w:hint="cs"/>
          <w:rtl/>
        </w:rPr>
        <w:t>ی</w:t>
      </w:r>
      <w:r w:rsidR="009A2C9C" w:rsidRPr="00DE4439">
        <w:rPr>
          <w:rFonts w:hint="cs"/>
          <w:rtl/>
        </w:rPr>
        <w:t>‌</w:t>
      </w:r>
      <w:r w:rsidR="00AE657A">
        <w:rPr>
          <w:rFonts w:hint="cs"/>
          <w:rtl/>
        </w:rPr>
        <w:t>ک</w:t>
      </w:r>
      <w:r w:rsidR="009A2C9C" w:rsidRPr="00DE4439">
        <w:rPr>
          <w:rFonts w:hint="cs"/>
          <w:rtl/>
        </w:rPr>
        <w:t xml:space="preserve">نم </w:t>
      </w:r>
      <w:r w:rsidR="00AE657A">
        <w:rPr>
          <w:rFonts w:hint="cs"/>
          <w:rtl/>
        </w:rPr>
        <w:t>ک</w:t>
      </w:r>
      <w:r w:rsidR="009A2C9C" w:rsidRPr="00DE4439">
        <w:rPr>
          <w:rFonts w:hint="cs"/>
          <w:rtl/>
        </w:rPr>
        <w:t>ه مرا ببخش</w:t>
      </w:r>
      <w:r w:rsidR="00AE657A">
        <w:rPr>
          <w:rFonts w:hint="cs"/>
          <w:rtl/>
        </w:rPr>
        <w:t>ی</w:t>
      </w:r>
      <w:r w:rsidR="009A2C9C" w:rsidRPr="00DE4439">
        <w:rPr>
          <w:rFonts w:hint="cs"/>
          <w:rtl/>
        </w:rPr>
        <w:t>. ابن س</w:t>
      </w:r>
      <w:r w:rsidR="00AE657A">
        <w:rPr>
          <w:rFonts w:hint="cs"/>
          <w:rtl/>
        </w:rPr>
        <w:t>ی</w:t>
      </w:r>
      <w:r w:rsidR="009A2C9C" w:rsidRPr="00DE4439">
        <w:rPr>
          <w:rFonts w:hint="cs"/>
          <w:rtl/>
        </w:rPr>
        <w:t>ر</w:t>
      </w:r>
      <w:r w:rsidR="00AE657A">
        <w:rPr>
          <w:rFonts w:hint="cs"/>
          <w:rtl/>
        </w:rPr>
        <w:t>ی</w:t>
      </w:r>
      <w:r w:rsidR="009A2C9C" w:rsidRPr="00DE4439">
        <w:rPr>
          <w:rFonts w:hint="cs"/>
          <w:rtl/>
        </w:rPr>
        <w:t>ن م</w:t>
      </w:r>
      <w:r w:rsidR="00AE657A">
        <w:rPr>
          <w:rFonts w:hint="cs"/>
          <w:rtl/>
        </w:rPr>
        <w:t>ی</w:t>
      </w:r>
      <w:r w:rsidR="009A2C9C" w:rsidRPr="00DE4439">
        <w:rPr>
          <w:rFonts w:hint="cs"/>
          <w:rtl/>
        </w:rPr>
        <w:t>‌گو</w:t>
      </w:r>
      <w:r w:rsidR="00AE657A">
        <w:rPr>
          <w:rFonts w:hint="cs"/>
          <w:rtl/>
        </w:rPr>
        <w:t>ی</w:t>
      </w:r>
      <w:r w:rsidR="009A2C9C" w:rsidRPr="00DE4439">
        <w:rPr>
          <w:rFonts w:hint="cs"/>
          <w:rtl/>
        </w:rPr>
        <w:t xml:space="preserve">د از او تعجب </w:t>
      </w:r>
      <w:r w:rsidR="00AE657A">
        <w:rPr>
          <w:rFonts w:hint="cs"/>
          <w:rtl/>
        </w:rPr>
        <w:t>ک</w:t>
      </w:r>
      <w:r w:rsidR="009A2C9C" w:rsidRPr="00DE4439">
        <w:rPr>
          <w:rFonts w:hint="cs"/>
          <w:rtl/>
        </w:rPr>
        <w:t>ردم و گفتم</w:t>
      </w:r>
      <w:r w:rsidR="00784590" w:rsidRPr="00DE4439">
        <w:rPr>
          <w:rFonts w:hint="cs"/>
          <w:rtl/>
        </w:rPr>
        <w:t xml:space="preserve">: </w:t>
      </w:r>
      <w:r w:rsidR="009A2C9C" w:rsidRPr="00DE4439">
        <w:rPr>
          <w:rFonts w:hint="cs"/>
          <w:rtl/>
        </w:rPr>
        <w:t>ا</w:t>
      </w:r>
      <w:r w:rsidR="00AE657A">
        <w:rPr>
          <w:rFonts w:hint="cs"/>
          <w:rtl/>
        </w:rPr>
        <w:t>ی</w:t>
      </w:r>
      <w:r w:rsidR="009A2C9C" w:rsidRPr="00DE4439">
        <w:rPr>
          <w:rFonts w:hint="cs"/>
          <w:rtl/>
        </w:rPr>
        <w:t xml:space="preserve"> بند</w:t>
      </w:r>
      <w:r w:rsidR="00AE657A">
        <w:rPr>
          <w:rFonts w:hint="cs"/>
          <w:rtl/>
        </w:rPr>
        <w:t>ۀ</w:t>
      </w:r>
      <w:r w:rsidR="009A2C9C" w:rsidRPr="00DE4439">
        <w:rPr>
          <w:rFonts w:hint="cs"/>
          <w:rtl/>
        </w:rPr>
        <w:t xml:space="preserve"> خدا از ه</w:t>
      </w:r>
      <w:r w:rsidR="00AE657A">
        <w:rPr>
          <w:rFonts w:hint="cs"/>
          <w:rtl/>
        </w:rPr>
        <w:t>ی</w:t>
      </w:r>
      <w:r w:rsidR="009A2C9C" w:rsidRPr="00DE4439">
        <w:rPr>
          <w:rFonts w:hint="cs"/>
          <w:rtl/>
        </w:rPr>
        <w:t xml:space="preserve">چ </w:t>
      </w:r>
      <w:r w:rsidR="00AE657A">
        <w:rPr>
          <w:rFonts w:hint="cs"/>
          <w:rtl/>
        </w:rPr>
        <w:t>ک</w:t>
      </w:r>
      <w:r w:rsidR="009A2C9C" w:rsidRPr="00DE4439">
        <w:rPr>
          <w:rFonts w:hint="cs"/>
          <w:rtl/>
        </w:rPr>
        <w:t>س</w:t>
      </w:r>
      <w:r w:rsidR="00AE657A">
        <w:rPr>
          <w:rFonts w:hint="cs"/>
          <w:rtl/>
        </w:rPr>
        <w:t>ی</w:t>
      </w:r>
      <w:r w:rsidR="009A2C9C" w:rsidRPr="00DE4439">
        <w:rPr>
          <w:rFonts w:hint="cs"/>
          <w:rtl/>
        </w:rPr>
        <w:t xml:space="preserve"> نشن</w:t>
      </w:r>
      <w:r w:rsidR="00AE657A">
        <w:rPr>
          <w:rFonts w:hint="cs"/>
          <w:rtl/>
        </w:rPr>
        <w:t>ی</w:t>
      </w:r>
      <w:r w:rsidR="009A2C9C" w:rsidRPr="00DE4439">
        <w:rPr>
          <w:rFonts w:hint="cs"/>
          <w:rtl/>
        </w:rPr>
        <w:t xml:space="preserve">ده‌ام </w:t>
      </w:r>
      <w:r w:rsidR="00AE657A">
        <w:rPr>
          <w:rFonts w:hint="cs"/>
          <w:rtl/>
        </w:rPr>
        <w:t>ک</w:t>
      </w:r>
      <w:r w:rsidR="009A2C9C" w:rsidRPr="00DE4439">
        <w:rPr>
          <w:rFonts w:hint="cs"/>
          <w:rtl/>
        </w:rPr>
        <w:t>ه سخن</w:t>
      </w:r>
      <w:r w:rsidR="00AE657A">
        <w:rPr>
          <w:rFonts w:hint="cs"/>
          <w:rtl/>
        </w:rPr>
        <w:t>ی</w:t>
      </w:r>
      <w:r w:rsidR="009A2C9C" w:rsidRPr="00DE4439">
        <w:rPr>
          <w:rFonts w:hint="cs"/>
          <w:rtl/>
        </w:rPr>
        <w:t xml:space="preserve"> مانند سخن تو بگو</w:t>
      </w:r>
      <w:r w:rsidR="00AE657A">
        <w:rPr>
          <w:rFonts w:hint="cs"/>
          <w:rtl/>
        </w:rPr>
        <w:t>ی</w:t>
      </w:r>
      <w:r w:rsidR="009A2C9C" w:rsidRPr="00DE4439">
        <w:rPr>
          <w:rFonts w:hint="cs"/>
          <w:rtl/>
        </w:rPr>
        <w:t>د. مرد گفت</w:t>
      </w:r>
      <w:r w:rsidR="00784590" w:rsidRPr="00DE4439">
        <w:rPr>
          <w:rFonts w:hint="cs"/>
          <w:rtl/>
        </w:rPr>
        <w:t xml:space="preserve">: </w:t>
      </w:r>
      <w:r w:rsidR="009A2C9C" w:rsidRPr="00DE4439">
        <w:rPr>
          <w:rFonts w:hint="cs"/>
          <w:rtl/>
        </w:rPr>
        <w:t>م</w:t>
      </w:r>
      <w:r w:rsidR="00B40320" w:rsidRPr="00DE4439">
        <w:rPr>
          <w:rFonts w:hint="cs"/>
          <w:rtl/>
        </w:rPr>
        <w:t>ن</w:t>
      </w:r>
      <w:r w:rsidR="009A2C9C" w:rsidRPr="00DE4439">
        <w:rPr>
          <w:rFonts w:hint="cs"/>
          <w:rtl/>
        </w:rPr>
        <w:t xml:space="preserve"> با خدا عهد بسته بودم اگر به عثمان دسترس</w:t>
      </w:r>
      <w:r w:rsidR="00AE657A">
        <w:rPr>
          <w:rFonts w:hint="cs"/>
          <w:rtl/>
        </w:rPr>
        <w:t>ی</w:t>
      </w:r>
      <w:r w:rsidR="009A2C9C" w:rsidRPr="00DE4439">
        <w:rPr>
          <w:rFonts w:hint="cs"/>
          <w:rtl/>
        </w:rPr>
        <w:t xml:space="preserve"> پ</w:t>
      </w:r>
      <w:r w:rsidR="00AE657A">
        <w:rPr>
          <w:rFonts w:hint="cs"/>
          <w:rtl/>
        </w:rPr>
        <w:t>ی</w:t>
      </w:r>
      <w:r w:rsidR="009A2C9C" w:rsidRPr="00DE4439">
        <w:rPr>
          <w:rFonts w:hint="cs"/>
          <w:rtl/>
        </w:rPr>
        <w:t xml:space="preserve">دا </w:t>
      </w:r>
      <w:r w:rsidR="00AE657A">
        <w:rPr>
          <w:rFonts w:hint="cs"/>
          <w:rtl/>
        </w:rPr>
        <w:t>ک</w:t>
      </w:r>
      <w:r w:rsidR="009A2C9C" w:rsidRPr="00DE4439">
        <w:rPr>
          <w:rFonts w:hint="cs"/>
          <w:rtl/>
        </w:rPr>
        <w:t xml:space="preserve">نم او را </w:t>
      </w:r>
      <w:r w:rsidR="00AE657A">
        <w:rPr>
          <w:rFonts w:hint="cs"/>
          <w:rtl/>
        </w:rPr>
        <w:t>یک</w:t>
      </w:r>
      <w:r w:rsidR="009A2C9C" w:rsidRPr="00DE4439">
        <w:rPr>
          <w:rFonts w:hint="cs"/>
          <w:rtl/>
        </w:rPr>
        <w:t xml:space="preserve"> س</w:t>
      </w:r>
      <w:r w:rsidR="00AE657A">
        <w:rPr>
          <w:rFonts w:hint="cs"/>
          <w:rtl/>
        </w:rPr>
        <w:t>ی</w:t>
      </w:r>
      <w:r w:rsidR="009A2C9C" w:rsidRPr="00DE4439">
        <w:rPr>
          <w:rFonts w:hint="cs"/>
          <w:rtl/>
        </w:rPr>
        <w:t>ل</w:t>
      </w:r>
      <w:r w:rsidR="00AE657A">
        <w:rPr>
          <w:rFonts w:hint="cs"/>
          <w:rtl/>
        </w:rPr>
        <w:t>ی</w:t>
      </w:r>
      <w:r w:rsidR="009A2C9C" w:rsidRPr="00DE4439">
        <w:rPr>
          <w:rFonts w:hint="cs"/>
          <w:rtl/>
        </w:rPr>
        <w:t xml:space="preserve"> بزنم، و وقت</w:t>
      </w:r>
      <w:r w:rsidR="00AE657A">
        <w:rPr>
          <w:rFonts w:hint="cs"/>
          <w:rtl/>
        </w:rPr>
        <w:t>ی</w:t>
      </w:r>
      <w:r w:rsidR="009A2C9C" w:rsidRPr="00DE4439">
        <w:rPr>
          <w:rFonts w:hint="cs"/>
          <w:rtl/>
        </w:rPr>
        <w:t xml:space="preserve"> او </w:t>
      </w:r>
      <w:r w:rsidR="00AE657A">
        <w:rPr>
          <w:rFonts w:hint="cs"/>
          <w:rtl/>
        </w:rPr>
        <w:t>ک</w:t>
      </w:r>
      <w:r w:rsidR="009A2C9C" w:rsidRPr="00DE4439">
        <w:rPr>
          <w:rFonts w:hint="cs"/>
          <w:rtl/>
        </w:rPr>
        <w:t>شته شد و در خانه رو</w:t>
      </w:r>
      <w:r w:rsidR="00AE657A">
        <w:rPr>
          <w:rFonts w:hint="cs"/>
          <w:rtl/>
        </w:rPr>
        <w:t>ی</w:t>
      </w:r>
      <w:r w:rsidR="009A2C9C" w:rsidRPr="00DE4439">
        <w:rPr>
          <w:rFonts w:hint="cs"/>
          <w:rtl/>
        </w:rPr>
        <w:t xml:space="preserve"> تابوت گذاشته شد، مردم م</w:t>
      </w:r>
      <w:r w:rsidR="00AE657A">
        <w:rPr>
          <w:rFonts w:hint="cs"/>
          <w:rtl/>
        </w:rPr>
        <w:t>ی</w:t>
      </w:r>
      <w:r w:rsidR="009A2C9C" w:rsidRPr="00DE4439">
        <w:rPr>
          <w:rFonts w:hint="cs"/>
          <w:rtl/>
        </w:rPr>
        <w:t>‌آمدند و بر او نماز م</w:t>
      </w:r>
      <w:r w:rsidR="00AE657A">
        <w:rPr>
          <w:rFonts w:hint="cs"/>
          <w:rtl/>
        </w:rPr>
        <w:t>ی</w:t>
      </w:r>
      <w:r w:rsidR="009A2C9C" w:rsidRPr="00DE4439">
        <w:rPr>
          <w:rFonts w:hint="eastAsia"/>
          <w:rtl/>
        </w:rPr>
        <w:t>‌</w:t>
      </w:r>
      <w:r w:rsidR="009A2C9C" w:rsidRPr="00DE4439">
        <w:rPr>
          <w:rFonts w:hint="cs"/>
          <w:rtl/>
        </w:rPr>
        <w:t>خواندند و او در خانه‌اش بود، من به بهان</w:t>
      </w:r>
      <w:r w:rsidR="00AE657A">
        <w:rPr>
          <w:rFonts w:hint="cs"/>
          <w:rtl/>
        </w:rPr>
        <w:t>ۀ</w:t>
      </w:r>
      <w:r w:rsidR="009A2C9C" w:rsidRPr="00DE4439">
        <w:rPr>
          <w:rFonts w:hint="cs"/>
          <w:rtl/>
        </w:rPr>
        <w:t xml:space="preserve"> ا</w:t>
      </w:r>
      <w:r w:rsidR="00AE657A">
        <w:rPr>
          <w:rFonts w:hint="cs"/>
          <w:rtl/>
        </w:rPr>
        <w:t>ی</w:t>
      </w:r>
      <w:r w:rsidR="009A2C9C" w:rsidRPr="00DE4439">
        <w:rPr>
          <w:rFonts w:hint="cs"/>
          <w:rtl/>
        </w:rPr>
        <w:t>ن</w:t>
      </w:r>
      <w:r w:rsidR="00AE657A">
        <w:rPr>
          <w:rFonts w:hint="cs"/>
          <w:rtl/>
        </w:rPr>
        <w:t>ک</w:t>
      </w:r>
      <w:r w:rsidR="009A2C9C" w:rsidRPr="00DE4439">
        <w:rPr>
          <w:rFonts w:hint="cs"/>
          <w:rtl/>
        </w:rPr>
        <w:t>ه م</w:t>
      </w:r>
      <w:r w:rsidR="00AE657A">
        <w:rPr>
          <w:rFonts w:hint="cs"/>
          <w:rtl/>
        </w:rPr>
        <w:t>ی</w:t>
      </w:r>
      <w:r w:rsidR="009A2C9C" w:rsidRPr="00DE4439">
        <w:rPr>
          <w:rFonts w:hint="eastAsia"/>
          <w:rtl/>
        </w:rPr>
        <w:t>‌</w:t>
      </w:r>
      <w:r w:rsidR="009A2C9C" w:rsidRPr="00DE4439">
        <w:rPr>
          <w:rFonts w:hint="cs"/>
          <w:rtl/>
        </w:rPr>
        <w:t xml:space="preserve">خواهم </w:t>
      </w:r>
      <w:r w:rsidR="006432BC" w:rsidRPr="00DE4439">
        <w:rPr>
          <w:rFonts w:hint="cs"/>
          <w:rtl/>
        </w:rPr>
        <w:t>بر او نماز بخوانم وارد شدم، و وقت</w:t>
      </w:r>
      <w:r w:rsidR="00AE657A">
        <w:rPr>
          <w:rFonts w:hint="cs"/>
          <w:rtl/>
        </w:rPr>
        <w:t>ی</w:t>
      </w:r>
      <w:r w:rsidR="006432BC" w:rsidRPr="00DE4439">
        <w:rPr>
          <w:rFonts w:hint="cs"/>
          <w:rtl/>
        </w:rPr>
        <w:t xml:space="preserve"> د</w:t>
      </w:r>
      <w:r w:rsidR="00AE657A">
        <w:rPr>
          <w:rFonts w:hint="cs"/>
          <w:rtl/>
        </w:rPr>
        <w:t>ی</w:t>
      </w:r>
      <w:r w:rsidR="006432BC" w:rsidRPr="00DE4439">
        <w:rPr>
          <w:rFonts w:hint="cs"/>
          <w:rtl/>
        </w:rPr>
        <w:t xml:space="preserve">دم </w:t>
      </w:r>
      <w:r w:rsidR="00AE657A">
        <w:rPr>
          <w:rFonts w:hint="cs"/>
          <w:rtl/>
        </w:rPr>
        <w:t>ک</w:t>
      </w:r>
      <w:r w:rsidR="006432BC" w:rsidRPr="00DE4439">
        <w:rPr>
          <w:rFonts w:hint="cs"/>
          <w:rtl/>
        </w:rPr>
        <w:t xml:space="preserve">ه </w:t>
      </w:r>
      <w:r w:rsidR="00AE657A">
        <w:rPr>
          <w:rFonts w:hint="cs"/>
          <w:rtl/>
        </w:rPr>
        <w:t>ک</w:t>
      </w:r>
      <w:r w:rsidR="006432BC" w:rsidRPr="00DE4439">
        <w:rPr>
          <w:rFonts w:hint="cs"/>
          <w:rtl/>
        </w:rPr>
        <w:t>س</w:t>
      </w:r>
      <w:r w:rsidR="00AE657A">
        <w:rPr>
          <w:rFonts w:hint="cs"/>
          <w:rtl/>
        </w:rPr>
        <w:t>ی</w:t>
      </w:r>
      <w:r w:rsidR="006432BC" w:rsidRPr="00DE4439">
        <w:rPr>
          <w:rFonts w:hint="cs"/>
          <w:rtl/>
        </w:rPr>
        <w:t xml:space="preserve"> در خانه ن</w:t>
      </w:r>
      <w:r w:rsidR="00AE657A">
        <w:rPr>
          <w:rFonts w:hint="cs"/>
          <w:rtl/>
        </w:rPr>
        <w:t>ی</w:t>
      </w:r>
      <w:r w:rsidR="006432BC" w:rsidRPr="00DE4439">
        <w:rPr>
          <w:rFonts w:hint="cs"/>
          <w:rtl/>
        </w:rPr>
        <w:t xml:space="preserve">ست پارچه را از چهره‌اش دور </w:t>
      </w:r>
      <w:r w:rsidR="00AE657A">
        <w:rPr>
          <w:rFonts w:hint="cs"/>
          <w:rtl/>
        </w:rPr>
        <w:t>ک</w:t>
      </w:r>
      <w:r w:rsidR="006432BC" w:rsidRPr="00DE4439">
        <w:rPr>
          <w:rFonts w:hint="cs"/>
          <w:rtl/>
        </w:rPr>
        <w:t xml:space="preserve">ردم و او را </w:t>
      </w:r>
      <w:r w:rsidR="00AE657A">
        <w:rPr>
          <w:rFonts w:hint="cs"/>
          <w:rtl/>
        </w:rPr>
        <w:t>ک</w:t>
      </w:r>
      <w:r w:rsidR="006432BC" w:rsidRPr="00DE4439">
        <w:rPr>
          <w:rFonts w:hint="cs"/>
          <w:rtl/>
        </w:rPr>
        <w:t xml:space="preserve">ه مرده بود </w:t>
      </w:r>
      <w:r w:rsidR="00AE657A">
        <w:rPr>
          <w:rFonts w:hint="cs"/>
          <w:rtl/>
        </w:rPr>
        <w:t>یک</w:t>
      </w:r>
      <w:r w:rsidR="006432BC" w:rsidRPr="00DE4439">
        <w:rPr>
          <w:rFonts w:hint="cs"/>
          <w:rtl/>
        </w:rPr>
        <w:t xml:space="preserve"> س</w:t>
      </w:r>
      <w:r w:rsidR="00AE657A">
        <w:rPr>
          <w:rFonts w:hint="cs"/>
          <w:rtl/>
        </w:rPr>
        <w:t>ی</w:t>
      </w:r>
      <w:r w:rsidR="006432BC" w:rsidRPr="00DE4439">
        <w:rPr>
          <w:rFonts w:hint="cs"/>
          <w:rtl/>
        </w:rPr>
        <w:t>ل</w:t>
      </w:r>
      <w:r w:rsidR="00AE657A">
        <w:rPr>
          <w:rFonts w:hint="cs"/>
          <w:rtl/>
        </w:rPr>
        <w:t>ی</w:t>
      </w:r>
      <w:r w:rsidR="006432BC" w:rsidRPr="00DE4439">
        <w:rPr>
          <w:rFonts w:hint="cs"/>
          <w:rtl/>
        </w:rPr>
        <w:t xml:space="preserve"> زدم آنگاه دستم خش</w:t>
      </w:r>
      <w:r w:rsidR="00AE657A">
        <w:rPr>
          <w:rFonts w:hint="cs"/>
          <w:rtl/>
        </w:rPr>
        <w:t>ک</w:t>
      </w:r>
      <w:r w:rsidR="006432BC" w:rsidRPr="00DE4439">
        <w:rPr>
          <w:rFonts w:hint="cs"/>
          <w:rtl/>
        </w:rPr>
        <w:t xml:space="preserve"> شد. ابن س</w:t>
      </w:r>
      <w:r w:rsidR="00AE657A">
        <w:rPr>
          <w:rFonts w:hint="cs"/>
          <w:rtl/>
        </w:rPr>
        <w:t>ی</w:t>
      </w:r>
      <w:r w:rsidR="006432BC" w:rsidRPr="00DE4439">
        <w:rPr>
          <w:rFonts w:hint="cs"/>
          <w:rtl/>
        </w:rPr>
        <w:t>ر</w:t>
      </w:r>
      <w:r w:rsidR="00AE657A">
        <w:rPr>
          <w:rFonts w:hint="cs"/>
          <w:rtl/>
        </w:rPr>
        <w:t>ی</w:t>
      </w:r>
      <w:r w:rsidR="006432BC" w:rsidRPr="00DE4439">
        <w:rPr>
          <w:rFonts w:hint="cs"/>
          <w:rtl/>
        </w:rPr>
        <w:t>ن م</w:t>
      </w:r>
      <w:r w:rsidR="00AE657A">
        <w:rPr>
          <w:rFonts w:hint="cs"/>
          <w:rtl/>
        </w:rPr>
        <w:t>ی</w:t>
      </w:r>
      <w:r w:rsidR="006432BC" w:rsidRPr="00DE4439">
        <w:rPr>
          <w:rFonts w:hint="cs"/>
          <w:rtl/>
        </w:rPr>
        <w:t>‌گو</w:t>
      </w:r>
      <w:r w:rsidR="00AE657A">
        <w:rPr>
          <w:rFonts w:hint="cs"/>
          <w:rtl/>
        </w:rPr>
        <w:t>ی</w:t>
      </w:r>
      <w:r w:rsidR="006432BC" w:rsidRPr="00DE4439">
        <w:rPr>
          <w:rFonts w:hint="cs"/>
          <w:rtl/>
        </w:rPr>
        <w:t>د</w:t>
      </w:r>
      <w:r w:rsidR="00784590" w:rsidRPr="00DE4439">
        <w:rPr>
          <w:rFonts w:hint="cs"/>
          <w:rtl/>
        </w:rPr>
        <w:t xml:space="preserve">: </w:t>
      </w:r>
      <w:r w:rsidR="00496361" w:rsidRPr="00DE4439">
        <w:rPr>
          <w:rFonts w:hint="cs"/>
          <w:rtl/>
        </w:rPr>
        <w:t>دست او را د</w:t>
      </w:r>
      <w:r w:rsidR="00AE657A">
        <w:rPr>
          <w:rFonts w:hint="cs"/>
          <w:rtl/>
        </w:rPr>
        <w:t>ی</w:t>
      </w:r>
      <w:r w:rsidR="00496361" w:rsidRPr="00DE4439">
        <w:rPr>
          <w:rFonts w:hint="cs"/>
          <w:rtl/>
        </w:rPr>
        <w:t xml:space="preserve">دم </w:t>
      </w:r>
      <w:r w:rsidR="00AE657A">
        <w:rPr>
          <w:rFonts w:hint="cs"/>
          <w:rtl/>
        </w:rPr>
        <w:t>ک</w:t>
      </w:r>
      <w:r w:rsidR="00496361" w:rsidRPr="00DE4439">
        <w:rPr>
          <w:rFonts w:hint="cs"/>
          <w:rtl/>
        </w:rPr>
        <w:t>ه چون چوب</w:t>
      </w:r>
      <w:r w:rsidR="00AE657A">
        <w:rPr>
          <w:rFonts w:hint="cs"/>
          <w:rtl/>
        </w:rPr>
        <w:t>ی</w:t>
      </w:r>
      <w:r w:rsidR="00496361" w:rsidRPr="00DE4439">
        <w:rPr>
          <w:rFonts w:hint="cs"/>
          <w:rtl/>
        </w:rPr>
        <w:t xml:space="preserve"> خش</w:t>
      </w:r>
      <w:r w:rsidR="00AE657A">
        <w:rPr>
          <w:rFonts w:hint="cs"/>
          <w:rtl/>
        </w:rPr>
        <w:t>ک</w:t>
      </w:r>
      <w:r w:rsidR="00496361" w:rsidRPr="00DE4439">
        <w:rPr>
          <w:rFonts w:hint="cs"/>
          <w:rtl/>
        </w:rPr>
        <w:t xml:space="preserve"> شده بود</w:t>
      </w:r>
      <w:r w:rsidR="00496361" w:rsidRPr="00D139C3">
        <w:rPr>
          <w:rStyle w:val="Char0"/>
          <w:vertAlign w:val="superscript"/>
          <w:rtl/>
        </w:rPr>
        <w:footnoteReference w:id="142"/>
      </w:r>
      <w:r w:rsidR="00E77F44" w:rsidRPr="00DE4439">
        <w:rPr>
          <w:rFonts w:hint="cs"/>
          <w:rtl/>
        </w:rPr>
        <w:t>.</w:t>
      </w:r>
    </w:p>
    <w:p w:rsidR="00CB010F" w:rsidRPr="00DE4439" w:rsidRDefault="00E77F44" w:rsidP="00DD1863">
      <w:pPr>
        <w:pStyle w:val="a"/>
        <w:rPr>
          <w:rtl/>
        </w:rPr>
      </w:pPr>
      <w:r w:rsidRPr="00DE4439">
        <w:rPr>
          <w:rFonts w:hint="cs"/>
          <w:rtl/>
        </w:rPr>
        <w:t>چگونه عثمان</w:t>
      </w:r>
      <w:r w:rsidR="00DF03ED" w:rsidRPr="00DF03ED">
        <w:rPr>
          <w:rFonts w:cs="CTraditional Arabic" w:hint="cs"/>
          <w:rtl/>
        </w:rPr>
        <w:t>س</w:t>
      </w:r>
      <w:r w:rsidR="005524F0" w:rsidRPr="00DE4439">
        <w:rPr>
          <w:rFonts w:hint="cs"/>
          <w:rtl/>
        </w:rPr>
        <w:t xml:space="preserve"> </w:t>
      </w:r>
      <w:r w:rsidR="00AE657A">
        <w:rPr>
          <w:rFonts w:hint="cs"/>
          <w:rtl/>
        </w:rPr>
        <w:t>ک</w:t>
      </w:r>
      <w:r w:rsidR="005524F0" w:rsidRPr="00DE4439">
        <w:rPr>
          <w:rFonts w:hint="cs"/>
          <w:rtl/>
        </w:rPr>
        <w:t>شته شد و ه</w:t>
      </w:r>
      <w:r w:rsidR="00AE657A">
        <w:rPr>
          <w:rFonts w:hint="cs"/>
          <w:rtl/>
        </w:rPr>
        <w:t>ی</w:t>
      </w:r>
      <w:r w:rsidR="005524F0" w:rsidRPr="00DE4439">
        <w:rPr>
          <w:rFonts w:hint="cs"/>
          <w:rtl/>
        </w:rPr>
        <w:t xml:space="preserve">چ </w:t>
      </w:r>
      <w:r w:rsidR="00AE657A">
        <w:rPr>
          <w:rFonts w:hint="cs"/>
          <w:rtl/>
        </w:rPr>
        <w:t>ک</w:t>
      </w:r>
      <w:r w:rsidR="005524F0" w:rsidRPr="00DE4439">
        <w:rPr>
          <w:rFonts w:hint="cs"/>
          <w:rtl/>
        </w:rPr>
        <w:t>س از اصحاب از او دفاع ن</w:t>
      </w:r>
      <w:r w:rsidR="00AE657A">
        <w:rPr>
          <w:rFonts w:hint="cs"/>
          <w:rtl/>
        </w:rPr>
        <w:t>ک</w:t>
      </w:r>
      <w:r w:rsidR="005524F0" w:rsidRPr="00DE4439">
        <w:rPr>
          <w:rFonts w:hint="cs"/>
          <w:rtl/>
        </w:rPr>
        <w:t xml:space="preserve">رد؟ </w:t>
      </w:r>
    </w:p>
    <w:p w:rsidR="00832B14" w:rsidRPr="00DE4439" w:rsidRDefault="005524F0" w:rsidP="00DD1863">
      <w:pPr>
        <w:pStyle w:val="a"/>
        <w:rPr>
          <w:rtl/>
        </w:rPr>
      </w:pPr>
      <w:r w:rsidRPr="00DE4439">
        <w:rPr>
          <w:rFonts w:hint="cs"/>
          <w:rtl/>
        </w:rPr>
        <w:t>علت اول ا</w:t>
      </w:r>
      <w:r w:rsidR="00AE657A">
        <w:rPr>
          <w:rFonts w:hint="cs"/>
          <w:rtl/>
        </w:rPr>
        <w:t>ی</w:t>
      </w:r>
      <w:r w:rsidRPr="00DE4439">
        <w:rPr>
          <w:rFonts w:hint="cs"/>
          <w:rtl/>
        </w:rPr>
        <w:t xml:space="preserve">ن بود </w:t>
      </w:r>
      <w:r w:rsidR="00AE657A">
        <w:rPr>
          <w:rFonts w:hint="cs"/>
          <w:rtl/>
        </w:rPr>
        <w:t>ک</w:t>
      </w:r>
      <w:r w:rsidRPr="00DE4439">
        <w:rPr>
          <w:rFonts w:hint="cs"/>
          <w:rtl/>
        </w:rPr>
        <w:t xml:space="preserve">ه عثمان خودش قاطعانه از آنها خواسته بود </w:t>
      </w:r>
      <w:r w:rsidR="00AE657A">
        <w:rPr>
          <w:rFonts w:hint="cs"/>
          <w:rtl/>
        </w:rPr>
        <w:t>ک</w:t>
      </w:r>
      <w:r w:rsidRPr="00DE4439">
        <w:rPr>
          <w:rFonts w:hint="cs"/>
          <w:rtl/>
        </w:rPr>
        <w:t>ه برا</w:t>
      </w:r>
      <w:r w:rsidR="00AE657A">
        <w:rPr>
          <w:rFonts w:hint="cs"/>
          <w:rtl/>
        </w:rPr>
        <w:t>ی</w:t>
      </w:r>
      <w:r w:rsidRPr="00DE4439">
        <w:rPr>
          <w:rFonts w:hint="cs"/>
          <w:rtl/>
        </w:rPr>
        <w:t xml:space="preserve"> دفاع از او با </w:t>
      </w:r>
      <w:r w:rsidR="00AE657A">
        <w:rPr>
          <w:rFonts w:hint="cs"/>
          <w:rtl/>
        </w:rPr>
        <w:t>ک</w:t>
      </w:r>
      <w:r w:rsidRPr="00DE4439">
        <w:rPr>
          <w:rFonts w:hint="cs"/>
          <w:rtl/>
        </w:rPr>
        <w:t>س</w:t>
      </w:r>
      <w:r w:rsidR="00AE657A">
        <w:rPr>
          <w:rFonts w:hint="cs"/>
          <w:rtl/>
        </w:rPr>
        <w:t>ی</w:t>
      </w:r>
      <w:r w:rsidRPr="00DE4439">
        <w:rPr>
          <w:rFonts w:hint="cs"/>
          <w:rtl/>
        </w:rPr>
        <w:t xml:space="preserve"> نجنگند بنابرا</w:t>
      </w:r>
      <w:r w:rsidR="00AE657A">
        <w:rPr>
          <w:rFonts w:hint="cs"/>
          <w:rtl/>
        </w:rPr>
        <w:t>ی</w:t>
      </w:r>
      <w:r w:rsidRPr="00DE4439">
        <w:rPr>
          <w:rFonts w:hint="cs"/>
          <w:rtl/>
        </w:rPr>
        <w:t>ن به آنها دستور داد تا شمش</w:t>
      </w:r>
      <w:r w:rsidR="00AE657A">
        <w:rPr>
          <w:rFonts w:hint="cs"/>
          <w:rtl/>
        </w:rPr>
        <w:t>ی</w:t>
      </w:r>
      <w:r w:rsidRPr="00DE4439">
        <w:rPr>
          <w:rFonts w:hint="cs"/>
          <w:rtl/>
        </w:rPr>
        <w:t>رها</w:t>
      </w:r>
      <w:r w:rsidR="00AE657A">
        <w:rPr>
          <w:rFonts w:hint="cs"/>
          <w:rtl/>
        </w:rPr>
        <w:t>ی</w:t>
      </w:r>
      <w:r w:rsidRPr="00DE4439">
        <w:rPr>
          <w:rFonts w:hint="cs"/>
          <w:rtl/>
        </w:rPr>
        <w:t xml:space="preserve">شان را غلاف </w:t>
      </w:r>
      <w:r w:rsidR="00AE657A">
        <w:rPr>
          <w:rFonts w:hint="cs"/>
          <w:rtl/>
        </w:rPr>
        <w:t>ک</w:t>
      </w:r>
      <w:r w:rsidRPr="00DE4439">
        <w:rPr>
          <w:rFonts w:hint="cs"/>
          <w:rtl/>
        </w:rPr>
        <w:t>نند و آنان را از جنگ</w:t>
      </w:r>
      <w:r w:rsidR="00AE657A">
        <w:rPr>
          <w:rFonts w:hint="cs"/>
          <w:rtl/>
        </w:rPr>
        <w:t>ی</w:t>
      </w:r>
      <w:r w:rsidRPr="00DE4439">
        <w:rPr>
          <w:rFonts w:hint="cs"/>
          <w:rtl/>
        </w:rPr>
        <w:t>دن بازداشت، و تسل</w:t>
      </w:r>
      <w:r w:rsidR="00AE657A">
        <w:rPr>
          <w:rFonts w:hint="cs"/>
          <w:rtl/>
        </w:rPr>
        <w:t>ی</w:t>
      </w:r>
      <w:r w:rsidRPr="00DE4439">
        <w:rPr>
          <w:rFonts w:hint="cs"/>
          <w:rtl/>
        </w:rPr>
        <w:t>م تقد</w:t>
      </w:r>
      <w:r w:rsidR="00AE657A">
        <w:rPr>
          <w:rFonts w:hint="cs"/>
          <w:rtl/>
        </w:rPr>
        <w:t>ی</w:t>
      </w:r>
      <w:r w:rsidRPr="00DE4439">
        <w:rPr>
          <w:rFonts w:hint="cs"/>
          <w:rtl/>
        </w:rPr>
        <w:t>ر و ف</w:t>
      </w:r>
      <w:r w:rsidR="00AE657A">
        <w:rPr>
          <w:rFonts w:hint="cs"/>
          <w:rtl/>
        </w:rPr>
        <w:t>ی</w:t>
      </w:r>
      <w:r w:rsidRPr="00DE4439">
        <w:rPr>
          <w:rFonts w:hint="cs"/>
          <w:rtl/>
        </w:rPr>
        <w:t>صله اله</w:t>
      </w:r>
      <w:r w:rsidR="00AE657A">
        <w:rPr>
          <w:rFonts w:hint="cs"/>
          <w:rtl/>
        </w:rPr>
        <w:t>ی</w:t>
      </w:r>
      <w:r w:rsidR="00832B14" w:rsidRPr="00DE4439">
        <w:rPr>
          <w:rFonts w:hint="cs"/>
          <w:rtl/>
        </w:rPr>
        <w:t xml:space="preserve"> شد.</w:t>
      </w:r>
    </w:p>
    <w:p w:rsidR="00832B14" w:rsidRPr="00DE4439" w:rsidRDefault="0095321E" w:rsidP="00DD1863">
      <w:pPr>
        <w:pStyle w:val="a"/>
        <w:rPr>
          <w:rtl/>
        </w:rPr>
      </w:pPr>
      <w:r w:rsidRPr="00DE4439">
        <w:rPr>
          <w:rFonts w:hint="cs"/>
          <w:rtl/>
        </w:rPr>
        <w:t>و ا</w:t>
      </w:r>
      <w:r w:rsidR="00AE657A">
        <w:rPr>
          <w:rFonts w:hint="cs"/>
          <w:rtl/>
        </w:rPr>
        <w:t>ی</w:t>
      </w:r>
      <w:r w:rsidRPr="00DE4439">
        <w:rPr>
          <w:rFonts w:hint="cs"/>
          <w:rtl/>
        </w:rPr>
        <w:t>ن نشانگر دو چ</w:t>
      </w:r>
      <w:r w:rsidR="00AE657A">
        <w:rPr>
          <w:rFonts w:hint="cs"/>
          <w:rtl/>
        </w:rPr>
        <w:t>ی</w:t>
      </w:r>
      <w:r w:rsidRPr="00DE4439">
        <w:rPr>
          <w:rFonts w:hint="cs"/>
          <w:rtl/>
        </w:rPr>
        <w:t>ز است</w:t>
      </w:r>
      <w:r w:rsidR="00832B14" w:rsidRPr="00DE4439">
        <w:rPr>
          <w:rFonts w:hint="cs"/>
          <w:rtl/>
        </w:rPr>
        <w:t>:</w:t>
      </w:r>
    </w:p>
    <w:p w:rsidR="008E026E" w:rsidRPr="00DE4439" w:rsidRDefault="0095321E" w:rsidP="00DD1863">
      <w:pPr>
        <w:pStyle w:val="a"/>
        <w:rPr>
          <w:rtl/>
        </w:rPr>
      </w:pPr>
      <w:r w:rsidRPr="00DE4439">
        <w:rPr>
          <w:rFonts w:hint="cs"/>
          <w:rtl/>
        </w:rPr>
        <w:t>اول شجاعت عثمان، و دوّم مهربان</w:t>
      </w:r>
      <w:r w:rsidR="00AE657A">
        <w:rPr>
          <w:rFonts w:hint="cs"/>
          <w:rtl/>
        </w:rPr>
        <w:t>ی</w:t>
      </w:r>
      <w:r w:rsidRPr="00DE4439">
        <w:rPr>
          <w:rFonts w:hint="cs"/>
          <w:rtl/>
        </w:rPr>
        <w:t xml:space="preserve"> او با امت محمد</w:t>
      </w:r>
      <w:r w:rsidR="00832B14" w:rsidRPr="00DE4439">
        <w:rPr>
          <w:rFonts w:ascii="Tahoma" w:hAnsi="Tahoma" w:cs="CTraditional Arabic" w:hint="cs"/>
          <w:color w:val="000000"/>
          <w:rtl/>
        </w:rPr>
        <w:t>ص</w:t>
      </w:r>
      <w:r w:rsidR="00832B14" w:rsidRPr="00DE4439">
        <w:rPr>
          <w:rFonts w:hint="cs"/>
          <w:rtl/>
        </w:rPr>
        <w:t>،</w:t>
      </w:r>
      <w:r w:rsidR="00D575BE" w:rsidRPr="00DE4439">
        <w:rPr>
          <w:rFonts w:hint="cs"/>
          <w:rtl/>
        </w:rPr>
        <w:t xml:space="preserve"> چون عثمان م</w:t>
      </w:r>
      <w:r w:rsidR="00AE657A">
        <w:rPr>
          <w:rFonts w:hint="cs"/>
          <w:rtl/>
        </w:rPr>
        <w:t>ی</w:t>
      </w:r>
      <w:r w:rsidR="00D575BE" w:rsidRPr="00DE4439">
        <w:rPr>
          <w:rFonts w:hint="cs"/>
          <w:rtl/>
        </w:rPr>
        <w:t>‌فهم</w:t>
      </w:r>
      <w:r w:rsidR="00AE657A">
        <w:rPr>
          <w:rFonts w:hint="cs"/>
          <w:rtl/>
        </w:rPr>
        <w:t>ی</w:t>
      </w:r>
      <w:r w:rsidR="00D575BE" w:rsidRPr="00DE4439">
        <w:rPr>
          <w:rFonts w:hint="cs"/>
          <w:rtl/>
        </w:rPr>
        <w:t xml:space="preserve">د </w:t>
      </w:r>
      <w:r w:rsidR="00AE657A">
        <w:rPr>
          <w:rFonts w:hint="cs"/>
          <w:rtl/>
        </w:rPr>
        <w:t>ک</w:t>
      </w:r>
      <w:r w:rsidR="00D575BE" w:rsidRPr="00DE4439">
        <w:rPr>
          <w:rFonts w:hint="cs"/>
          <w:rtl/>
        </w:rPr>
        <w:t>ه شورش</w:t>
      </w:r>
      <w:r w:rsidR="00AE657A">
        <w:rPr>
          <w:rFonts w:hint="cs"/>
          <w:rtl/>
        </w:rPr>
        <w:t>ی</w:t>
      </w:r>
      <w:r w:rsidR="00D575BE" w:rsidRPr="00DE4439">
        <w:rPr>
          <w:rFonts w:hint="cs"/>
          <w:rtl/>
        </w:rPr>
        <w:t>ان باد</w:t>
      </w:r>
      <w:r w:rsidR="00AE657A">
        <w:rPr>
          <w:rFonts w:hint="cs"/>
          <w:rtl/>
        </w:rPr>
        <w:t>ی</w:t>
      </w:r>
      <w:r w:rsidR="00D575BE" w:rsidRPr="00DE4439">
        <w:rPr>
          <w:rFonts w:hint="cs"/>
          <w:rtl/>
        </w:rPr>
        <w:t>ه‌نش</w:t>
      </w:r>
      <w:r w:rsidR="00AE657A">
        <w:rPr>
          <w:rFonts w:hint="cs"/>
          <w:rtl/>
        </w:rPr>
        <w:t>ی</w:t>
      </w:r>
      <w:r w:rsidR="00D575BE" w:rsidRPr="00DE4439">
        <w:rPr>
          <w:rFonts w:hint="cs"/>
          <w:rtl/>
        </w:rPr>
        <w:t>ن‌ها</w:t>
      </w:r>
      <w:r w:rsidR="00AE657A">
        <w:rPr>
          <w:rFonts w:hint="cs"/>
          <w:rtl/>
        </w:rPr>
        <w:t>یی</w:t>
      </w:r>
      <w:r w:rsidR="00D575BE" w:rsidRPr="00DE4439">
        <w:rPr>
          <w:rFonts w:hint="cs"/>
          <w:rtl/>
        </w:rPr>
        <w:t xml:space="preserve"> خشن و فاسد هستند، بنابرا</w:t>
      </w:r>
      <w:r w:rsidR="00AE657A">
        <w:rPr>
          <w:rFonts w:hint="cs"/>
          <w:rtl/>
        </w:rPr>
        <w:t>ی</w:t>
      </w:r>
      <w:r w:rsidR="00D575BE" w:rsidRPr="00DE4439">
        <w:rPr>
          <w:rFonts w:hint="cs"/>
          <w:rtl/>
        </w:rPr>
        <w:t>ن چن</w:t>
      </w:r>
      <w:r w:rsidR="00AE657A">
        <w:rPr>
          <w:rFonts w:hint="cs"/>
          <w:rtl/>
        </w:rPr>
        <w:t>ی</w:t>
      </w:r>
      <w:r w:rsidR="00D575BE" w:rsidRPr="00DE4439">
        <w:rPr>
          <w:rFonts w:hint="cs"/>
          <w:rtl/>
        </w:rPr>
        <w:t>ن به نظرش رس</w:t>
      </w:r>
      <w:r w:rsidR="00AE657A">
        <w:rPr>
          <w:rFonts w:hint="cs"/>
          <w:rtl/>
        </w:rPr>
        <w:t>ی</w:t>
      </w:r>
      <w:r w:rsidR="00D575BE" w:rsidRPr="00DE4439">
        <w:rPr>
          <w:rFonts w:hint="cs"/>
          <w:rtl/>
        </w:rPr>
        <w:t xml:space="preserve">د </w:t>
      </w:r>
      <w:r w:rsidR="00AE657A">
        <w:rPr>
          <w:rFonts w:hint="cs"/>
          <w:rtl/>
        </w:rPr>
        <w:t>ک</w:t>
      </w:r>
      <w:r w:rsidR="00D575BE" w:rsidRPr="00DE4439">
        <w:rPr>
          <w:rFonts w:hint="cs"/>
          <w:rtl/>
        </w:rPr>
        <w:t>ه اگر اصحاب با ا</w:t>
      </w:r>
      <w:r w:rsidR="00AE657A">
        <w:rPr>
          <w:rFonts w:hint="cs"/>
          <w:rtl/>
        </w:rPr>
        <w:t>ی</w:t>
      </w:r>
      <w:r w:rsidR="00D575BE" w:rsidRPr="00DE4439">
        <w:rPr>
          <w:rFonts w:hint="cs"/>
          <w:rtl/>
        </w:rPr>
        <w:t>نها بجن</w:t>
      </w:r>
      <w:r w:rsidR="00F856EF" w:rsidRPr="00DE4439">
        <w:rPr>
          <w:rFonts w:hint="cs"/>
          <w:rtl/>
        </w:rPr>
        <w:t>گ</w:t>
      </w:r>
      <w:r w:rsidR="00D575BE" w:rsidRPr="00DE4439">
        <w:rPr>
          <w:rFonts w:hint="cs"/>
          <w:rtl/>
        </w:rPr>
        <w:t>ند فساد</w:t>
      </w:r>
      <w:r w:rsidR="00AE657A">
        <w:rPr>
          <w:rFonts w:hint="cs"/>
          <w:rtl/>
        </w:rPr>
        <w:t>ی</w:t>
      </w:r>
      <w:r w:rsidR="006A48D1" w:rsidRPr="00DE4439">
        <w:rPr>
          <w:rFonts w:hint="cs"/>
          <w:rtl/>
        </w:rPr>
        <w:t xml:space="preserve"> پ</w:t>
      </w:r>
      <w:r w:rsidR="00AE657A">
        <w:rPr>
          <w:rFonts w:hint="cs"/>
          <w:rtl/>
        </w:rPr>
        <w:t>ی</w:t>
      </w:r>
      <w:r w:rsidR="006A48D1" w:rsidRPr="00DE4439">
        <w:rPr>
          <w:rFonts w:hint="cs"/>
          <w:rtl/>
        </w:rPr>
        <w:t>ش م</w:t>
      </w:r>
      <w:r w:rsidR="00AE657A">
        <w:rPr>
          <w:rFonts w:hint="cs"/>
          <w:rtl/>
        </w:rPr>
        <w:t>ی</w:t>
      </w:r>
      <w:r w:rsidR="006A48D1" w:rsidRPr="00DE4439">
        <w:rPr>
          <w:rFonts w:hint="cs"/>
          <w:rtl/>
        </w:rPr>
        <w:t>‌آ</w:t>
      </w:r>
      <w:r w:rsidR="00AE657A">
        <w:rPr>
          <w:rFonts w:hint="cs"/>
          <w:rtl/>
        </w:rPr>
        <w:t>ی</w:t>
      </w:r>
      <w:r w:rsidR="006A48D1" w:rsidRPr="00DE4439">
        <w:rPr>
          <w:rFonts w:hint="cs"/>
          <w:rtl/>
        </w:rPr>
        <w:t xml:space="preserve">د </w:t>
      </w:r>
      <w:r w:rsidR="00AE657A">
        <w:rPr>
          <w:rFonts w:hint="cs"/>
          <w:rtl/>
        </w:rPr>
        <w:t>ک</w:t>
      </w:r>
      <w:r w:rsidR="006A48D1" w:rsidRPr="00DE4439">
        <w:rPr>
          <w:rFonts w:hint="cs"/>
          <w:rtl/>
        </w:rPr>
        <w:t xml:space="preserve">ه از فساد </w:t>
      </w:r>
      <w:r w:rsidR="00AE657A">
        <w:rPr>
          <w:rFonts w:hint="cs"/>
          <w:rtl/>
        </w:rPr>
        <w:t>ک</w:t>
      </w:r>
      <w:r w:rsidR="006A48D1" w:rsidRPr="00DE4439">
        <w:rPr>
          <w:rFonts w:hint="cs"/>
          <w:rtl/>
        </w:rPr>
        <w:t xml:space="preserve">شته شدن </w:t>
      </w:r>
      <w:r w:rsidR="00AE657A">
        <w:rPr>
          <w:rFonts w:hint="cs"/>
          <w:rtl/>
        </w:rPr>
        <w:t>یک</w:t>
      </w:r>
      <w:r w:rsidR="006A48D1" w:rsidRPr="00DE4439">
        <w:rPr>
          <w:rFonts w:hint="cs"/>
          <w:rtl/>
        </w:rPr>
        <w:t xml:space="preserve"> نفر بزرگتر است، و شا</w:t>
      </w:r>
      <w:r w:rsidR="00AE657A">
        <w:rPr>
          <w:rFonts w:hint="cs"/>
          <w:rtl/>
        </w:rPr>
        <w:t>ی</w:t>
      </w:r>
      <w:r w:rsidR="006A48D1" w:rsidRPr="00DE4439">
        <w:rPr>
          <w:rFonts w:hint="cs"/>
          <w:rtl/>
        </w:rPr>
        <w:t>د سبب شود تا تعداد ز</w:t>
      </w:r>
      <w:r w:rsidR="00AE657A">
        <w:rPr>
          <w:rFonts w:hint="cs"/>
          <w:rtl/>
        </w:rPr>
        <w:t>ی</w:t>
      </w:r>
      <w:r w:rsidR="006A48D1" w:rsidRPr="00DE4439">
        <w:rPr>
          <w:rFonts w:hint="cs"/>
          <w:rtl/>
        </w:rPr>
        <w:t>اد</w:t>
      </w:r>
      <w:r w:rsidR="00AE657A">
        <w:rPr>
          <w:rFonts w:hint="cs"/>
          <w:rtl/>
        </w:rPr>
        <w:t>ی</w:t>
      </w:r>
      <w:r w:rsidR="006A48D1" w:rsidRPr="00DE4439">
        <w:rPr>
          <w:rFonts w:hint="cs"/>
          <w:rtl/>
        </w:rPr>
        <w:t xml:space="preserve"> از اصحاب </w:t>
      </w:r>
      <w:r w:rsidR="00AE657A">
        <w:rPr>
          <w:rFonts w:hint="cs"/>
          <w:rtl/>
        </w:rPr>
        <w:t>ک</w:t>
      </w:r>
      <w:r w:rsidR="006A48D1" w:rsidRPr="00DE4439">
        <w:rPr>
          <w:rFonts w:hint="cs"/>
          <w:rtl/>
        </w:rPr>
        <w:t>شته شوند، و مم</w:t>
      </w:r>
      <w:r w:rsidR="00AE657A">
        <w:rPr>
          <w:rFonts w:hint="cs"/>
          <w:rtl/>
        </w:rPr>
        <w:t>ک</w:t>
      </w:r>
      <w:r w:rsidR="006A48D1" w:rsidRPr="00DE4439">
        <w:rPr>
          <w:rFonts w:hint="cs"/>
          <w:rtl/>
        </w:rPr>
        <w:t>ن است شورش</w:t>
      </w:r>
      <w:r w:rsidR="00AE657A">
        <w:rPr>
          <w:rFonts w:hint="cs"/>
          <w:rtl/>
        </w:rPr>
        <w:t>ی</w:t>
      </w:r>
      <w:r w:rsidR="006A48D1" w:rsidRPr="00DE4439">
        <w:rPr>
          <w:rFonts w:hint="cs"/>
          <w:rtl/>
        </w:rPr>
        <w:t xml:space="preserve">ان به ناموس مردم تجاوز </w:t>
      </w:r>
      <w:r w:rsidR="00AE657A">
        <w:rPr>
          <w:rFonts w:hint="cs"/>
          <w:rtl/>
        </w:rPr>
        <w:t>ک</w:t>
      </w:r>
      <w:r w:rsidR="006A48D1" w:rsidRPr="00DE4439">
        <w:rPr>
          <w:rFonts w:hint="cs"/>
          <w:rtl/>
        </w:rPr>
        <w:t xml:space="preserve">نند و اموال آنها را غارت </w:t>
      </w:r>
      <w:r w:rsidR="00AE657A">
        <w:rPr>
          <w:rFonts w:hint="cs"/>
          <w:rtl/>
        </w:rPr>
        <w:t>ک</w:t>
      </w:r>
      <w:r w:rsidR="006A48D1" w:rsidRPr="00DE4439">
        <w:rPr>
          <w:rFonts w:hint="cs"/>
          <w:rtl/>
        </w:rPr>
        <w:t>نند، بنابرا</w:t>
      </w:r>
      <w:r w:rsidR="00AE657A">
        <w:rPr>
          <w:rFonts w:hint="cs"/>
          <w:rtl/>
        </w:rPr>
        <w:t>ی</w:t>
      </w:r>
      <w:r w:rsidR="006A48D1" w:rsidRPr="00DE4439">
        <w:rPr>
          <w:rFonts w:hint="cs"/>
          <w:rtl/>
        </w:rPr>
        <w:t>ن مصلحت را در آن د</w:t>
      </w:r>
      <w:r w:rsidR="00AE657A">
        <w:rPr>
          <w:rFonts w:hint="cs"/>
          <w:rtl/>
        </w:rPr>
        <w:t>ی</w:t>
      </w:r>
      <w:r w:rsidR="006A48D1" w:rsidRPr="00DE4439">
        <w:rPr>
          <w:rFonts w:hint="cs"/>
          <w:rtl/>
        </w:rPr>
        <w:t xml:space="preserve">د </w:t>
      </w:r>
      <w:r w:rsidR="00AE657A">
        <w:rPr>
          <w:rFonts w:hint="cs"/>
          <w:rtl/>
        </w:rPr>
        <w:t>ک</w:t>
      </w:r>
      <w:r w:rsidR="006A48D1" w:rsidRPr="00DE4439">
        <w:rPr>
          <w:rFonts w:hint="cs"/>
          <w:rtl/>
        </w:rPr>
        <w:t xml:space="preserve">ه خودش </w:t>
      </w:r>
      <w:r w:rsidR="00AE657A">
        <w:rPr>
          <w:rFonts w:hint="cs"/>
          <w:rtl/>
        </w:rPr>
        <w:t>ک</w:t>
      </w:r>
      <w:r w:rsidR="006A48D1" w:rsidRPr="00DE4439">
        <w:rPr>
          <w:rFonts w:hint="cs"/>
          <w:rtl/>
        </w:rPr>
        <w:t xml:space="preserve">شته شود و </w:t>
      </w:r>
      <w:r w:rsidR="00AE657A">
        <w:rPr>
          <w:rFonts w:hint="cs"/>
          <w:rtl/>
        </w:rPr>
        <w:t>ک</w:t>
      </w:r>
      <w:r w:rsidR="006A48D1" w:rsidRPr="00DE4439">
        <w:rPr>
          <w:rFonts w:hint="cs"/>
          <w:rtl/>
        </w:rPr>
        <w:t>س</w:t>
      </w:r>
      <w:r w:rsidR="00AE657A">
        <w:rPr>
          <w:rFonts w:hint="cs"/>
          <w:rtl/>
        </w:rPr>
        <w:t>ی</w:t>
      </w:r>
      <w:r w:rsidR="006A48D1" w:rsidRPr="00DE4439">
        <w:rPr>
          <w:rFonts w:hint="cs"/>
          <w:rtl/>
        </w:rPr>
        <w:t xml:space="preserve"> از اصحاب پ</w:t>
      </w:r>
      <w:r w:rsidR="00AE657A">
        <w:rPr>
          <w:rFonts w:hint="cs"/>
          <w:rtl/>
        </w:rPr>
        <w:t>ی</w:t>
      </w:r>
      <w:r w:rsidR="006A48D1" w:rsidRPr="00DE4439">
        <w:rPr>
          <w:rFonts w:hint="cs"/>
          <w:rtl/>
        </w:rPr>
        <w:t>امبر خد</w:t>
      </w:r>
      <w:r w:rsidR="00832B14" w:rsidRPr="00DE4439">
        <w:rPr>
          <w:rFonts w:hint="cs"/>
          <w:rtl/>
        </w:rPr>
        <w:t>ا</w:t>
      </w:r>
      <w:r w:rsidR="00832B14" w:rsidRPr="00DE4439">
        <w:rPr>
          <w:rFonts w:ascii="Tahoma" w:hAnsi="Tahoma" w:cs="CTraditional Arabic" w:hint="cs"/>
          <w:color w:val="000000"/>
          <w:rtl/>
        </w:rPr>
        <w:t>ص</w:t>
      </w:r>
      <w:r w:rsidR="00192E2C" w:rsidRPr="00DE4439">
        <w:rPr>
          <w:rFonts w:hint="cs"/>
          <w:rtl/>
        </w:rPr>
        <w:t xml:space="preserve"> </w:t>
      </w:r>
      <w:r w:rsidR="00AE657A">
        <w:rPr>
          <w:rFonts w:hint="cs"/>
          <w:rtl/>
        </w:rPr>
        <w:t>ک</w:t>
      </w:r>
      <w:r w:rsidR="00192E2C" w:rsidRPr="00DE4439">
        <w:rPr>
          <w:rFonts w:hint="cs"/>
          <w:rtl/>
        </w:rPr>
        <w:t>شته نشود و حرمت مد</w:t>
      </w:r>
      <w:r w:rsidR="00AE657A">
        <w:rPr>
          <w:rFonts w:hint="cs"/>
          <w:rtl/>
        </w:rPr>
        <w:t>ی</w:t>
      </w:r>
      <w:r w:rsidR="00192E2C" w:rsidRPr="00DE4439">
        <w:rPr>
          <w:rFonts w:hint="cs"/>
          <w:rtl/>
        </w:rPr>
        <w:t>نه پ</w:t>
      </w:r>
      <w:r w:rsidR="00AE657A">
        <w:rPr>
          <w:rFonts w:hint="cs"/>
          <w:rtl/>
        </w:rPr>
        <w:t>ی</w:t>
      </w:r>
      <w:r w:rsidR="00192E2C" w:rsidRPr="00DE4439">
        <w:rPr>
          <w:rFonts w:hint="cs"/>
          <w:rtl/>
        </w:rPr>
        <w:t>امبر خدا</w:t>
      </w:r>
      <w:r w:rsidR="00832B14" w:rsidRPr="00DE4439">
        <w:rPr>
          <w:rFonts w:ascii="Tahoma" w:hAnsi="Tahoma" w:cs="CTraditional Arabic" w:hint="cs"/>
          <w:color w:val="000000"/>
          <w:rtl/>
        </w:rPr>
        <w:t>ص</w:t>
      </w:r>
      <w:r w:rsidR="001A7250" w:rsidRPr="00DE4439">
        <w:rPr>
          <w:rFonts w:hint="cs"/>
          <w:rtl/>
        </w:rPr>
        <w:t xml:space="preserve"> هت</w:t>
      </w:r>
      <w:r w:rsidR="00AE657A">
        <w:rPr>
          <w:rFonts w:hint="cs"/>
          <w:rtl/>
        </w:rPr>
        <w:t>ک</w:t>
      </w:r>
      <w:r w:rsidR="001A7250" w:rsidRPr="00DE4439">
        <w:rPr>
          <w:rFonts w:hint="cs"/>
          <w:rtl/>
        </w:rPr>
        <w:t xml:space="preserve"> نگردد. </w:t>
      </w:r>
    </w:p>
    <w:p w:rsidR="00CF4120" w:rsidRPr="00DE4439" w:rsidRDefault="00294ECA" w:rsidP="00DD1863">
      <w:pPr>
        <w:pStyle w:val="a"/>
        <w:rPr>
          <w:rtl/>
        </w:rPr>
      </w:pPr>
      <w:r w:rsidRPr="00DE4439">
        <w:rPr>
          <w:rFonts w:hint="cs"/>
          <w:rtl/>
        </w:rPr>
        <w:t>علت دوم</w:t>
      </w:r>
      <w:r w:rsidR="00784590" w:rsidRPr="00DE4439">
        <w:rPr>
          <w:rFonts w:hint="cs"/>
          <w:rtl/>
        </w:rPr>
        <w:t xml:space="preserve">: </w:t>
      </w:r>
      <w:r w:rsidRPr="00DE4439">
        <w:rPr>
          <w:rFonts w:hint="cs"/>
          <w:rtl/>
        </w:rPr>
        <w:t>تعدا اصحاب خ</w:t>
      </w:r>
      <w:r w:rsidR="00AE657A">
        <w:rPr>
          <w:rFonts w:hint="cs"/>
          <w:rtl/>
        </w:rPr>
        <w:t>ی</w:t>
      </w:r>
      <w:r w:rsidRPr="00DE4439">
        <w:rPr>
          <w:rFonts w:hint="cs"/>
          <w:rtl/>
        </w:rPr>
        <w:t>ل</w:t>
      </w:r>
      <w:r w:rsidR="00AE657A">
        <w:rPr>
          <w:rFonts w:hint="cs"/>
          <w:rtl/>
        </w:rPr>
        <w:t>ی</w:t>
      </w:r>
      <w:r w:rsidRPr="00DE4439">
        <w:rPr>
          <w:rFonts w:hint="cs"/>
          <w:rtl/>
        </w:rPr>
        <w:t xml:space="preserve"> </w:t>
      </w:r>
      <w:r w:rsidR="00AE657A">
        <w:rPr>
          <w:rFonts w:hint="cs"/>
          <w:rtl/>
        </w:rPr>
        <w:t>ک</w:t>
      </w:r>
      <w:r w:rsidRPr="00DE4439">
        <w:rPr>
          <w:rFonts w:hint="cs"/>
          <w:rtl/>
        </w:rPr>
        <w:t>متر از تعداد شورش</w:t>
      </w:r>
      <w:r w:rsidR="00AE657A">
        <w:rPr>
          <w:rFonts w:hint="cs"/>
          <w:rtl/>
        </w:rPr>
        <w:t>ی</w:t>
      </w:r>
      <w:r w:rsidRPr="00DE4439">
        <w:rPr>
          <w:rFonts w:hint="cs"/>
          <w:rtl/>
        </w:rPr>
        <w:t>ان بود، ز</w:t>
      </w:r>
      <w:r w:rsidR="00AE657A">
        <w:rPr>
          <w:rFonts w:hint="cs"/>
          <w:rtl/>
        </w:rPr>
        <w:t>ی</w:t>
      </w:r>
      <w:r w:rsidRPr="00DE4439">
        <w:rPr>
          <w:rFonts w:hint="cs"/>
          <w:rtl/>
        </w:rPr>
        <w:t>را اصحاب پ</w:t>
      </w:r>
      <w:r w:rsidR="00AE657A">
        <w:rPr>
          <w:rFonts w:hint="cs"/>
          <w:rtl/>
        </w:rPr>
        <w:t>ی</w:t>
      </w:r>
      <w:r w:rsidRPr="00DE4439">
        <w:rPr>
          <w:rFonts w:hint="cs"/>
          <w:rtl/>
        </w:rPr>
        <w:t>امبر خدا</w:t>
      </w:r>
      <w:r w:rsidR="00DF1D67" w:rsidRPr="00DE4439">
        <w:rPr>
          <w:rFonts w:ascii="Tahoma" w:hAnsi="Tahoma" w:cs="CTraditional Arabic" w:hint="cs"/>
          <w:color w:val="000000"/>
          <w:rtl/>
        </w:rPr>
        <w:t>ص</w:t>
      </w:r>
      <w:r w:rsidR="00CF4120" w:rsidRPr="00DE4439">
        <w:rPr>
          <w:rFonts w:hint="cs"/>
          <w:rtl/>
        </w:rPr>
        <w:t xml:space="preserve"> در چهار جا بودند</w:t>
      </w:r>
      <w:r w:rsidR="00784590" w:rsidRPr="00DE4439">
        <w:rPr>
          <w:rFonts w:hint="cs"/>
          <w:rtl/>
        </w:rPr>
        <w:t xml:space="preserve">: </w:t>
      </w:r>
    </w:p>
    <w:p w:rsidR="008E026E" w:rsidRPr="00DE4439" w:rsidRDefault="00CF4120" w:rsidP="00DD1863">
      <w:pPr>
        <w:pStyle w:val="a"/>
        <w:rPr>
          <w:rtl/>
        </w:rPr>
      </w:pPr>
      <w:r w:rsidRPr="00DE4439">
        <w:rPr>
          <w:rFonts w:hint="cs"/>
          <w:rtl/>
        </w:rPr>
        <w:t>جا</w:t>
      </w:r>
      <w:r w:rsidR="00AE657A">
        <w:rPr>
          <w:rFonts w:hint="cs"/>
          <w:rtl/>
        </w:rPr>
        <w:t>ی</w:t>
      </w:r>
      <w:r w:rsidRPr="00DE4439">
        <w:rPr>
          <w:rFonts w:hint="cs"/>
          <w:rtl/>
        </w:rPr>
        <w:t xml:space="preserve"> اول</w:t>
      </w:r>
      <w:r w:rsidR="00784590" w:rsidRPr="00DE4439">
        <w:rPr>
          <w:rFonts w:hint="cs"/>
          <w:rtl/>
        </w:rPr>
        <w:t xml:space="preserve">: </w:t>
      </w:r>
      <w:r w:rsidRPr="00DE4439">
        <w:rPr>
          <w:rFonts w:hint="cs"/>
          <w:rtl/>
        </w:rPr>
        <w:t>م</w:t>
      </w:r>
      <w:r w:rsidR="00AE657A">
        <w:rPr>
          <w:rFonts w:hint="cs"/>
          <w:rtl/>
        </w:rPr>
        <w:t>ک</w:t>
      </w:r>
      <w:r w:rsidRPr="00DE4439">
        <w:rPr>
          <w:rFonts w:hint="cs"/>
          <w:rtl/>
        </w:rPr>
        <w:t xml:space="preserve">ه چون </w:t>
      </w:r>
      <w:r w:rsidR="00AE657A">
        <w:rPr>
          <w:rFonts w:hint="cs"/>
          <w:rtl/>
        </w:rPr>
        <w:t>ک</w:t>
      </w:r>
      <w:r w:rsidRPr="00DE4439">
        <w:rPr>
          <w:rFonts w:hint="cs"/>
          <w:rtl/>
        </w:rPr>
        <w:t>ه موسم حج بود و افراد ز</w:t>
      </w:r>
      <w:r w:rsidR="00AE657A">
        <w:rPr>
          <w:rFonts w:hint="cs"/>
          <w:rtl/>
        </w:rPr>
        <w:t>ی</w:t>
      </w:r>
      <w:r w:rsidRPr="00DE4439">
        <w:rPr>
          <w:rFonts w:hint="cs"/>
          <w:rtl/>
        </w:rPr>
        <w:t>اد</w:t>
      </w:r>
      <w:r w:rsidR="00AE657A">
        <w:rPr>
          <w:rFonts w:hint="cs"/>
          <w:rtl/>
        </w:rPr>
        <w:t>ی</w:t>
      </w:r>
      <w:r w:rsidRPr="00DE4439">
        <w:rPr>
          <w:rFonts w:hint="cs"/>
          <w:rtl/>
        </w:rPr>
        <w:t xml:space="preserve"> برا</w:t>
      </w:r>
      <w:r w:rsidR="00AE657A">
        <w:rPr>
          <w:rFonts w:hint="cs"/>
          <w:rtl/>
        </w:rPr>
        <w:t>ی</w:t>
      </w:r>
      <w:r w:rsidRPr="00DE4439">
        <w:rPr>
          <w:rFonts w:hint="cs"/>
          <w:rtl/>
        </w:rPr>
        <w:t xml:space="preserve"> ادا</w:t>
      </w:r>
      <w:r w:rsidR="00AE657A">
        <w:rPr>
          <w:rFonts w:hint="cs"/>
          <w:rtl/>
        </w:rPr>
        <w:t>ی</w:t>
      </w:r>
      <w:r w:rsidRPr="00DE4439">
        <w:rPr>
          <w:rFonts w:hint="cs"/>
          <w:rtl/>
        </w:rPr>
        <w:t xml:space="preserve"> مناس</w:t>
      </w:r>
      <w:r w:rsidR="00AE657A">
        <w:rPr>
          <w:rFonts w:hint="cs"/>
          <w:rtl/>
        </w:rPr>
        <w:t>ک</w:t>
      </w:r>
      <w:r w:rsidRPr="00DE4439">
        <w:rPr>
          <w:rFonts w:hint="cs"/>
          <w:rtl/>
        </w:rPr>
        <w:t xml:space="preserve"> حج رفته بودند و حضور نداشتند، و عثمان عبدالله بن عباس را در حج ام</w:t>
      </w:r>
      <w:r w:rsidR="00AE657A">
        <w:rPr>
          <w:rFonts w:hint="cs"/>
          <w:rtl/>
        </w:rPr>
        <w:t>ی</w:t>
      </w:r>
      <w:r w:rsidRPr="00DE4439">
        <w:rPr>
          <w:rFonts w:hint="cs"/>
          <w:rtl/>
        </w:rPr>
        <w:t xml:space="preserve">ر قرار داده بود. </w:t>
      </w:r>
    </w:p>
    <w:p w:rsidR="00CF4120" w:rsidRPr="00DE4439" w:rsidRDefault="00CF4120" w:rsidP="00DD1863">
      <w:pPr>
        <w:pStyle w:val="a"/>
        <w:rPr>
          <w:rtl/>
        </w:rPr>
      </w:pPr>
      <w:r w:rsidRPr="00DE4439">
        <w:rPr>
          <w:rFonts w:hint="cs"/>
          <w:rtl/>
        </w:rPr>
        <w:t>جا</w:t>
      </w:r>
      <w:r w:rsidR="00AE657A">
        <w:rPr>
          <w:rFonts w:hint="cs"/>
          <w:rtl/>
        </w:rPr>
        <w:t>ی</w:t>
      </w:r>
      <w:r w:rsidRPr="00DE4439">
        <w:rPr>
          <w:rFonts w:hint="cs"/>
          <w:rtl/>
        </w:rPr>
        <w:t xml:space="preserve"> دوم</w:t>
      </w:r>
      <w:r w:rsidR="00784590" w:rsidRPr="00DE4439">
        <w:rPr>
          <w:rFonts w:hint="cs"/>
          <w:rtl/>
        </w:rPr>
        <w:t xml:space="preserve">: </w:t>
      </w:r>
      <w:r w:rsidRPr="00DE4439">
        <w:rPr>
          <w:rFonts w:hint="cs"/>
          <w:rtl/>
        </w:rPr>
        <w:t>ب</w:t>
      </w:r>
      <w:r w:rsidR="00AE657A">
        <w:rPr>
          <w:rFonts w:hint="cs"/>
          <w:rtl/>
        </w:rPr>
        <w:t>ی</w:t>
      </w:r>
      <w:r w:rsidRPr="00DE4439">
        <w:rPr>
          <w:rFonts w:hint="cs"/>
          <w:rtl/>
        </w:rPr>
        <w:t>رون از م</w:t>
      </w:r>
      <w:r w:rsidR="00AE657A">
        <w:rPr>
          <w:rFonts w:hint="cs"/>
          <w:rtl/>
        </w:rPr>
        <w:t>ک</w:t>
      </w:r>
      <w:r w:rsidRPr="00DE4439">
        <w:rPr>
          <w:rFonts w:hint="cs"/>
          <w:rtl/>
        </w:rPr>
        <w:t>ه، بعض</w:t>
      </w:r>
      <w:r w:rsidR="00AE657A">
        <w:rPr>
          <w:rFonts w:hint="cs"/>
          <w:rtl/>
        </w:rPr>
        <w:t>ی</w:t>
      </w:r>
      <w:r w:rsidRPr="00DE4439">
        <w:rPr>
          <w:rFonts w:hint="cs"/>
          <w:rtl/>
        </w:rPr>
        <w:t xml:space="preserve"> از اصحاب در شهرها اقامت گز</w:t>
      </w:r>
      <w:r w:rsidR="00AE657A">
        <w:rPr>
          <w:rFonts w:hint="cs"/>
          <w:rtl/>
        </w:rPr>
        <w:t>ی</w:t>
      </w:r>
      <w:r w:rsidRPr="00DE4439">
        <w:rPr>
          <w:rFonts w:hint="cs"/>
          <w:rtl/>
        </w:rPr>
        <w:t xml:space="preserve">ده بودند و در </w:t>
      </w:r>
      <w:r w:rsidR="00AE657A">
        <w:rPr>
          <w:rFonts w:hint="cs"/>
          <w:rtl/>
        </w:rPr>
        <w:t>ک</w:t>
      </w:r>
      <w:r w:rsidRPr="00DE4439">
        <w:rPr>
          <w:rFonts w:hint="cs"/>
          <w:rtl/>
        </w:rPr>
        <w:t>وفه و بصره و مصر و شام و د</w:t>
      </w:r>
      <w:r w:rsidR="00AE657A">
        <w:rPr>
          <w:rFonts w:hint="cs"/>
          <w:rtl/>
        </w:rPr>
        <w:t>ی</w:t>
      </w:r>
      <w:r w:rsidRPr="00DE4439">
        <w:rPr>
          <w:rFonts w:hint="cs"/>
          <w:rtl/>
        </w:rPr>
        <w:t>گر شهرها زندگ</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 xml:space="preserve">ردند. </w:t>
      </w:r>
    </w:p>
    <w:p w:rsidR="00CF4120" w:rsidRPr="00DE4439" w:rsidRDefault="00684E1B" w:rsidP="00DD1863">
      <w:pPr>
        <w:pStyle w:val="a"/>
        <w:rPr>
          <w:rtl/>
        </w:rPr>
      </w:pPr>
      <w:r w:rsidRPr="00DE4439">
        <w:rPr>
          <w:rFonts w:hint="cs"/>
          <w:rtl/>
        </w:rPr>
        <w:t>جا</w:t>
      </w:r>
      <w:r w:rsidR="00AE657A">
        <w:rPr>
          <w:rFonts w:hint="cs"/>
          <w:rtl/>
        </w:rPr>
        <w:t>ی</w:t>
      </w:r>
      <w:r w:rsidRPr="00DE4439">
        <w:rPr>
          <w:rFonts w:hint="cs"/>
          <w:rtl/>
        </w:rPr>
        <w:t xml:space="preserve"> سوم</w:t>
      </w:r>
      <w:r w:rsidR="00784590" w:rsidRPr="00DE4439">
        <w:rPr>
          <w:rFonts w:hint="cs"/>
          <w:rtl/>
        </w:rPr>
        <w:t xml:space="preserve">: </w:t>
      </w:r>
      <w:r w:rsidRPr="00DE4439">
        <w:rPr>
          <w:rFonts w:hint="cs"/>
          <w:rtl/>
        </w:rPr>
        <w:t>جهاد، و بعض</w:t>
      </w:r>
      <w:r w:rsidR="00AE657A">
        <w:rPr>
          <w:rFonts w:hint="cs"/>
          <w:rtl/>
        </w:rPr>
        <w:t>ی</w:t>
      </w:r>
      <w:r w:rsidRPr="00DE4439">
        <w:rPr>
          <w:rFonts w:hint="cs"/>
          <w:rtl/>
        </w:rPr>
        <w:t xml:space="preserve"> از اصحاب پ</w:t>
      </w:r>
      <w:r w:rsidR="00AE657A">
        <w:rPr>
          <w:rFonts w:hint="cs"/>
          <w:rtl/>
        </w:rPr>
        <w:t>ی</w:t>
      </w:r>
      <w:r w:rsidRPr="00DE4439">
        <w:rPr>
          <w:rFonts w:hint="cs"/>
          <w:rtl/>
        </w:rPr>
        <w:t>امبر</w:t>
      </w:r>
      <w:r w:rsidR="00DF1D67" w:rsidRPr="00DE4439">
        <w:rPr>
          <w:rFonts w:ascii="Tahoma" w:hAnsi="Tahoma" w:cs="CTraditional Arabic" w:hint="cs"/>
          <w:color w:val="000000"/>
          <w:rtl/>
        </w:rPr>
        <w:t>ص</w:t>
      </w:r>
      <w:r w:rsidR="00535B23" w:rsidRPr="00DE4439">
        <w:rPr>
          <w:rFonts w:hint="cs"/>
          <w:rtl/>
        </w:rPr>
        <w:t xml:space="preserve"> در جهاد به سر م</w:t>
      </w:r>
      <w:r w:rsidR="00AE657A">
        <w:rPr>
          <w:rFonts w:hint="cs"/>
          <w:rtl/>
        </w:rPr>
        <w:t>ی</w:t>
      </w:r>
      <w:r w:rsidR="00535B23" w:rsidRPr="00DE4439">
        <w:rPr>
          <w:rFonts w:hint="cs"/>
          <w:rtl/>
        </w:rPr>
        <w:t xml:space="preserve">‌بردند. </w:t>
      </w:r>
    </w:p>
    <w:p w:rsidR="00535B23" w:rsidRPr="00DE4439" w:rsidRDefault="00535B23" w:rsidP="00DD1863">
      <w:pPr>
        <w:pStyle w:val="a"/>
        <w:rPr>
          <w:rtl/>
        </w:rPr>
      </w:pPr>
      <w:r w:rsidRPr="00DE4439">
        <w:rPr>
          <w:rFonts w:hint="cs"/>
          <w:rtl/>
        </w:rPr>
        <w:t>جا</w:t>
      </w:r>
      <w:r w:rsidR="00AE657A">
        <w:rPr>
          <w:rFonts w:hint="cs"/>
          <w:rtl/>
        </w:rPr>
        <w:t>ی</w:t>
      </w:r>
      <w:r w:rsidRPr="00DE4439">
        <w:rPr>
          <w:rFonts w:hint="cs"/>
          <w:rtl/>
        </w:rPr>
        <w:t xml:space="preserve"> چهارم</w:t>
      </w:r>
      <w:r w:rsidR="00784590" w:rsidRPr="00DE4439">
        <w:rPr>
          <w:rFonts w:hint="cs"/>
          <w:rtl/>
        </w:rPr>
        <w:t xml:space="preserve">: </w:t>
      </w:r>
      <w:r w:rsidRPr="00DE4439">
        <w:rPr>
          <w:rFonts w:hint="cs"/>
          <w:rtl/>
        </w:rPr>
        <w:t xml:space="preserve">و </w:t>
      </w:r>
      <w:r w:rsidR="00AE657A">
        <w:rPr>
          <w:rFonts w:hint="cs"/>
          <w:rtl/>
        </w:rPr>
        <w:t>ک</w:t>
      </w:r>
      <w:r w:rsidRPr="00DE4439">
        <w:rPr>
          <w:rFonts w:hint="cs"/>
          <w:rtl/>
        </w:rPr>
        <w:t>سان</w:t>
      </w:r>
      <w:r w:rsidR="00AE657A">
        <w:rPr>
          <w:rFonts w:hint="cs"/>
          <w:rtl/>
        </w:rPr>
        <w:t>ی</w:t>
      </w:r>
      <w:r w:rsidRPr="00DE4439">
        <w:rPr>
          <w:rFonts w:hint="cs"/>
          <w:rtl/>
        </w:rPr>
        <w:t xml:space="preserve"> از اصحاب </w:t>
      </w:r>
      <w:r w:rsidR="00AE657A">
        <w:rPr>
          <w:rFonts w:hint="cs"/>
          <w:rtl/>
        </w:rPr>
        <w:t>ک</w:t>
      </w:r>
      <w:r w:rsidRPr="00DE4439">
        <w:rPr>
          <w:rFonts w:hint="cs"/>
          <w:rtl/>
        </w:rPr>
        <w:t>ه در مد</w:t>
      </w:r>
      <w:r w:rsidR="00AE657A">
        <w:rPr>
          <w:rFonts w:hint="cs"/>
          <w:rtl/>
        </w:rPr>
        <w:t>ی</w:t>
      </w:r>
      <w:r w:rsidRPr="00DE4439">
        <w:rPr>
          <w:rFonts w:hint="cs"/>
          <w:rtl/>
        </w:rPr>
        <w:t>نه بودند تعدادشان با تعداد شورش</w:t>
      </w:r>
      <w:r w:rsidR="00AE657A">
        <w:rPr>
          <w:rFonts w:hint="cs"/>
          <w:rtl/>
        </w:rPr>
        <w:t>ی</w:t>
      </w:r>
      <w:r w:rsidRPr="00DE4439">
        <w:rPr>
          <w:rFonts w:hint="cs"/>
          <w:rtl/>
        </w:rPr>
        <w:t xml:space="preserve">ان برابر نبود. </w:t>
      </w:r>
    </w:p>
    <w:p w:rsidR="00DD1863" w:rsidRDefault="00535B23" w:rsidP="00DD1863">
      <w:pPr>
        <w:pStyle w:val="a"/>
        <w:rPr>
          <w:rtl/>
        </w:rPr>
      </w:pPr>
      <w:r w:rsidRPr="00DE4439">
        <w:rPr>
          <w:rFonts w:hint="cs"/>
          <w:rtl/>
        </w:rPr>
        <w:t>علت سوّم</w:t>
      </w:r>
      <w:r w:rsidR="00784590" w:rsidRPr="00DE4439">
        <w:rPr>
          <w:rFonts w:hint="cs"/>
          <w:rtl/>
        </w:rPr>
        <w:t xml:space="preserve">: </w:t>
      </w:r>
      <w:r w:rsidRPr="00DE4439">
        <w:rPr>
          <w:rFonts w:hint="cs"/>
          <w:rtl/>
        </w:rPr>
        <w:t xml:space="preserve">اصحاب فرزندانشان را فرستادند تا از عثمان دفاع </w:t>
      </w:r>
      <w:r w:rsidR="00AE657A">
        <w:rPr>
          <w:rFonts w:hint="cs"/>
          <w:rtl/>
        </w:rPr>
        <w:t>ک</w:t>
      </w:r>
      <w:r w:rsidRPr="00DE4439">
        <w:rPr>
          <w:rFonts w:hint="cs"/>
          <w:rtl/>
        </w:rPr>
        <w:t>نند و ف</w:t>
      </w:r>
      <w:r w:rsidR="00AE657A">
        <w:rPr>
          <w:rFonts w:hint="cs"/>
          <w:rtl/>
        </w:rPr>
        <w:t>ک</w:t>
      </w:r>
      <w:r w:rsidRPr="00DE4439">
        <w:rPr>
          <w:rFonts w:hint="cs"/>
          <w:rtl/>
        </w:rPr>
        <w:t>ر نم</w:t>
      </w:r>
      <w:r w:rsidR="00AE657A">
        <w:rPr>
          <w:rFonts w:hint="cs"/>
          <w:rtl/>
        </w:rPr>
        <w:t>ی</w:t>
      </w:r>
      <w:r w:rsidRPr="00DE4439">
        <w:rPr>
          <w:rFonts w:hint="cs"/>
          <w:rtl/>
        </w:rPr>
        <w:t>‌</w:t>
      </w:r>
      <w:r w:rsidR="00AE657A">
        <w:rPr>
          <w:rFonts w:hint="cs"/>
          <w:rtl/>
        </w:rPr>
        <w:t>ک</w:t>
      </w:r>
      <w:r w:rsidRPr="00DE4439">
        <w:rPr>
          <w:rFonts w:hint="cs"/>
          <w:rtl/>
        </w:rPr>
        <w:t xml:space="preserve">ردند </w:t>
      </w:r>
      <w:r w:rsidR="00AE657A">
        <w:rPr>
          <w:rFonts w:hint="cs"/>
          <w:rtl/>
        </w:rPr>
        <w:t>ک</w:t>
      </w:r>
      <w:r w:rsidRPr="00DE4439">
        <w:rPr>
          <w:rFonts w:hint="cs"/>
          <w:rtl/>
        </w:rPr>
        <w:t>ه قض</w:t>
      </w:r>
      <w:r w:rsidR="00AE657A">
        <w:rPr>
          <w:rFonts w:hint="cs"/>
          <w:rtl/>
        </w:rPr>
        <w:t>ی</w:t>
      </w:r>
      <w:r w:rsidRPr="00DE4439">
        <w:rPr>
          <w:rFonts w:hint="cs"/>
          <w:rtl/>
        </w:rPr>
        <w:t xml:space="preserve">ه به </w:t>
      </w:r>
      <w:r w:rsidR="00AE657A">
        <w:rPr>
          <w:rFonts w:hint="cs"/>
          <w:rtl/>
        </w:rPr>
        <w:t>ک</w:t>
      </w:r>
      <w:r w:rsidRPr="00DE4439">
        <w:rPr>
          <w:rFonts w:hint="cs"/>
          <w:rtl/>
        </w:rPr>
        <w:t>شتن خل</w:t>
      </w:r>
      <w:r w:rsidR="00AE657A">
        <w:rPr>
          <w:rFonts w:hint="cs"/>
          <w:rtl/>
        </w:rPr>
        <w:t>ی</w:t>
      </w:r>
      <w:r w:rsidRPr="00DE4439">
        <w:rPr>
          <w:rFonts w:hint="cs"/>
          <w:rtl/>
        </w:rPr>
        <w:t>فه م</w:t>
      </w:r>
      <w:r w:rsidR="00AE657A">
        <w:rPr>
          <w:rFonts w:hint="cs"/>
          <w:rtl/>
        </w:rPr>
        <w:t>ی</w:t>
      </w:r>
      <w:r w:rsidRPr="00DE4439">
        <w:rPr>
          <w:rFonts w:hint="cs"/>
          <w:rtl/>
        </w:rPr>
        <w:t>‌انجامد بل</w:t>
      </w:r>
      <w:r w:rsidR="00AE657A">
        <w:rPr>
          <w:rFonts w:hint="cs"/>
          <w:rtl/>
        </w:rPr>
        <w:t>ک</w:t>
      </w:r>
      <w:r w:rsidRPr="00DE4439">
        <w:rPr>
          <w:rFonts w:hint="cs"/>
          <w:rtl/>
        </w:rPr>
        <w:t>ه آنها ف</w:t>
      </w:r>
      <w:r w:rsidR="00AE657A">
        <w:rPr>
          <w:rFonts w:hint="cs"/>
          <w:rtl/>
        </w:rPr>
        <w:t>ک</w:t>
      </w:r>
      <w:r w:rsidRPr="00DE4439">
        <w:rPr>
          <w:rFonts w:hint="cs"/>
          <w:rtl/>
        </w:rPr>
        <w:t>ر م</w:t>
      </w:r>
      <w:r w:rsidR="00AE657A">
        <w:rPr>
          <w:rFonts w:hint="cs"/>
          <w:rtl/>
        </w:rPr>
        <w:t>ی</w:t>
      </w:r>
      <w:r w:rsidRPr="00DE4439">
        <w:rPr>
          <w:rFonts w:hint="eastAsia"/>
          <w:rtl/>
        </w:rPr>
        <w:t>‌</w:t>
      </w:r>
      <w:r w:rsidR="00AE657A">
        <w:rPr>
          <w:rFonts w:hint="cs"/>
          <w:rtl/>
        </w:rPr>
        <w:t>ک</w:t>
      </w:r>
      <w:r w:rsidRPr="00DE4439">
        <w:rPr>
          <w:rFonts w:hint="cs"/>
          <w:rtl/>
        </w:rPr>
        <w:t>ر</w:t>
      </w:r>
      <w:r w:rsidR="008A3D23" w:rsidRPr="00DE4439">
        <w:rPr>
          <w:rFonts w:hint="cs"/>
          <w:rtl/>
        </w:rPr>
        <w:t>دند فقط محاصره م</w:t>
      </w:r>
      <w:r w:rsidR="00AE657A">
        <w:rPr>
          <w:rFonts w:hint="cs"/>
          <w:rtl/>
        </w:rPr>
        <w:t>ی</w:t>
      </w:r>
      <w:r w:rsidR="008A3D23" w:rsidRPr="00DE4439">
        <w:rPr>
          <w:rFonts w:hint="cs"/>
          <w:rtl/>
        </w:rPr>
        <w:t>‌</w:t>
      </w:r>
      <w:r w:rsidR="00AE657A">
        <w:rPr>
          <w:rFonts w:hint="cs"/>
          <w:rtl/>
        </w:rPr>
        <w:t>ک</w:t>
      </w:r>
      <w:r w:rsidR="008A3D23" w:rsidRPr="00DE4439">
        <w:rPr>
          <w:rFonts w:hint="cs"/>
          <w:rtl/>
        </w:rPr>
        <w:t>نند و اظهار مخالفت م</w:t>
      </w:r>
      <w:r w:rsidR="00AE657A">
        <w:rPr>
          <w:rFonts w:hint="cs"/>
          <w:rtl/>
        </w:rPr>
        <w:t>ی</w:t>
      </w:r>
      <w:r w:rsidR="008A3D23" w:rsidRPr="00DE4439">
        <w:rPr>
          <w:rFonts w:hint="cs"/>
          <w:rtl/>
        </w:rPr>
        <w:t>‌</w:t>
      </w:r>
      <w:r w:rsidR="00AE657A">
        <w:rPr>
          <w:rFonts w:hint="cs"/>
          <w:rtl/>
        </w:rPr>
        <w:t>ک</w:t>
      </w:r>
      <w:r w:rsidR="008A3D23" w:rsidRPr="00DE4439">
        <w:rPr>
          <w:rFonts w:hint="cs"/>
          <w:rtl/>
        </w:rPr>
        <w:t>نند و سپس بعد از آن بر م</w:t>
      </w:r>
      <w:r w:rsidR="00AE657A">
        <w:rPr>
          <w:rFonts w:hint="cs"/>
          <w:rtl/>
        </w:rPr>
        <w:t>ی</w:t>
      </w:r>
      <w:r w:rsidR="008A3D23" w:rsidRPr="00DE4439">
        <w:rPr>
          <w:rFonts w:hint="cs"/>
          <w:rtl/>
        </w:rPr>
        <w:t>‌گردند، اما ا</w:t>
      </w:r>
      <w:r w:rsidR="00AE657A">
        <w:rPr>
          <w:rFonts w:hint="cs"/>
          <w:rtl/>
        </w:rPr>
        <w:t>ی</w:t>
      </w:r>
      <w:r w:rsidR="008A3D23" w:rsidRPr="00DE4439">
        <w:rPr>
          <w:rFonts w:hint="cs"/>
          <w:rtl/>
        </w:rPr>
        <w:t>ن</w:t>
      </w:r>
      <w:r w:rsidR="00AE657A">
        <w:rPr>
          <w:rFonts w:hint="cs"/>
          <w:rtl/>
        </w:rPr>
        <w:t>ک</w:t>
      </w:r>
      <w:r w:rsidR="008A3D23" w:rsidRPr="00DE4439">
        <w:rPr>
          <w:rFonts w:hint="cs"/>
          <w:rtl/>
        </w:rPr>
        <w:t>ه آنها جرأت م</w:t>
      </w:r>
      <w:r w:rsidR="00AE657A">
        <w:rPr>
          <w:rFonts w:hint="cs"/>
          <w:rtl/>
        </w:rPr>
        <w:t>ی</w:t>
      </w:r>
      <w:r w:rsidR="008A3D23" w:rsidRPr="00DE4439">
        <w:rPr>
          <w:rFonts w:hint="cs"/>
          <w:rtl/>
        </w:rPr>
        <w:t>‌</w:t>
      </w:r>
      <w:r w:rsidR="00AE657A">
        <w:rPr>
          <w:rFonts w:hint="cs"/>
          <w:rtl/>
        </w:rPr>
        <w:t>ک</w:t>
      </w:r>
      <w:r w:rsidR="008A3D23" w:rsidRPr="00DE4439">
        <w:rPr>
          <w:rFonts w:hint="cs"/>
          <w:rtl/>
        </w:rPr>
        <w:t>نند و عثمان را به قتل م</w:t>
      </w:r>
      <w:r w:rsidR="00AE657A">
        <w:rPr>
          <w:rFonts w:hint="cs"/>
          <w:rtl/>
        </w:rPr>
        <w:t>ی</w:t>
      </w:r>
      <w:r w:rsidR="008A3D23" w:rsidRPr="00DE4439">
        <w:rPr>
          <w:rFonts w:hint="cs"/>
          <w:rtl/>
        </w:rPr>
        <w:t>‌رساند، بعض</w:t>
      </w:r>
      <w:r w:rsidR="00AE657A">
        <w:rPr>
          <w:rFonts w:hint="cs"/>
          <w:rtl/>
        </w:rPr>
        <w:t>ی</w:t>
      </w:r>
      <w:r w:rsidR="008A3D23" w:rsidRPr="00DE4439">
        <w:rPr>
          <w:rFonts w:hint="cs"/>
          <w:rtl/>
        </w:rPr>
        <w:t xml:space="preserve"> از اصحاب ف</w:t>
      </w:r>
      <w:r w:rsidR="00AE657A">
        <w:rPr>
          <w:rFonts w:hint="cs"/>
          <w:rtl/>
        </w:rPr>
        <w:t>ک</w:t>
      </w:r>
      <w:r w:rsidR="008A3D23" w:rsidRPr="00DE4439">
        <w:rPr>
          <w:rFonts w:hint="cs"/>
          <w:rtl/>
        </w:rPr>
        <w:t>ر م</w:t>
      </w:r>
      <w:r w:rsidR="00AE657A">
        <w:rPr>
          <w:rFonts w:hint="cs"/>
          <w:rtl/>
        </w:rPr>
        <w:t>ی</w:t>
      </w:r>
      <w:r w:rsidR="008A3D23" w:rsidRPr="00DE4439">
        <w:rPr>
          <w:rFonts w:hint="cs"/>
          <w:rtl/>
        </w:rPr>
        <w:t>‌</w:t>
      </w:r>
      <w:r w:rsidR="00AE657A">
        <w:rPr>
          <w:rFonts w:hint="cs"/>
          <w:rtl/>
        </w:rPr>
        <w:t>ک</w:t>
      </w:r>
      <w:r w:rsidR="008A3D23" w:rsidRPr="00DE4439">
        <w:rPr>
          <w:rFonts w:hint="cs"/>
          <w:rtl/>
        </w:rPr>
        <w:t xml:space="preserve">ردند </w:t>
      </w:r>
      <w:r w:rsidR="00AE657A">
        <w:rPr>
          <w:rFonts w:hint="cs"/>
          <w:rtl/>
        </w:rPr>
        <w:t>ک</w:t>
      </w:r>
      <w:r w:rsidR="008A3D23" w:rsidRPr="00DE4439">
        <w:rPr>
          <w:rFonts w:hint="cs"/>
          <w:rtl/>
        </w:rPr>
        <w:t xml:space="preserve">ه </w:t>
      </w:r>
      <w:r w:rsidR="00AE657A">
        <w:rPr>
          <w:rFonts w:hint="cs"/>
          <w:rtl/>
        </w:rPr>
        <w:t>ک</w:t>
      </w:r>
      <w:r w:rsidR="008A3D23" w:rsidRPr="00DE4439">
        <w:rPr>
          <w:rFonts w:hint="cs"/>
          <w:rtl/>
        </w:rPr>
        <w:t>ار به ا</w:t>
      </w:r>
      <w:r w:rsidR="00AE657A">
        <w:rPr>
          <w:rFonts w:hint="cs"/>
          <w:rtl/>
        </w:rPr>
        <w:t>ی</w:t>
      </w:r>
      <w:r w:rsidR="008A3D23" w:rsidRPr="00DE4439">
        <w:rPr>
          <w:rFonts w:hint="cs"/>
          <w:rtl/>
        </w:rPr>
        <w:t>نجا نم</w:t>
      </w:r>
      <w:r w:rsidR="00AE657A">
        <w:rPr>
          <w:rFonts w:hint="cs"/>
          <w:rtl/>
        </w:rPr>
        <w:t>ی</w:t>
      </w:r>
      <w:r w:rsidR="008A3D23" w:rsidRPr="00DE4439">
        <w:rPr>
          <w:rFonts w:hint="cs"/>
          <w:rtl/>
        </w:rPr>
        <w:t>‌رسد. و راج</w:t>
      </w:r>
      <w:r w:rsidR="00DF1D67" w:rsidRPr="00DE4439">
        <w:rPr>
          <w:rFonts w:hint="cs"/>
          <w:rtl/>
        </w:rPr>
        <w:t>ح</w:t>
      </w:r>
      <w:r w:rsidR="008A3D23" w:rsidRPr="00DE4439">
        <w:rPr>
          <w:rFonts w:hint="cs"/>
          <w:rtl/>
        </w:rPr>
        <w:t>‌تر</w:t>
      </w:r>
      <w:r w:rsidR="00AE657A">
        <w:rPr>
          <w:rFonts w:hint="cs"/>
          <w:rtl/>
        </w:rPr>
        <w:t>ی</w:t>
      </w:r>
      <w:r w:rsidR="008A3D23" w:rsidRPr="00DE4439">
        <w:rPr>
          <w:rFonts w:hint="cs"/>
          <w:rtl/>
        </w:rPr>
        <w:t>ن قول</w:t>
      </w:r>
      <w:r w:rsidR="00DF1D67" w:rsidRPr="00DE4439">
        <w:rPr>
          <w:rFonts w:hint="cs"/>
          <w:rtl/>
        </w:rPr>
        <w:t>،</w:t>
      </w:r>
      <w:r w:rsidR="008A3D23" w:rsidRPr="00DE4439">
        <w:rPr>
          <w:rFonts w:hint="cs"/>
          <w:rtl/>
        </w:rPr>
        <w:t xml:space="preserve"> قول اول است </w:t>
      </w:r>
      <w:r w:rsidR="00AE657A">
        <w:rPr>
          <w:rFonts w:hint="cs"/>
          <w:rtl/>
        </w:rPr>
        <w:t>ی</w:t>
      </w:r>
      <w:r w:rsidR="008A3D23" w:rsidRPr="00DE4439">
        <w:rPr>
          <w:rFonts w:hint="cs"/>
          <w:rtl/>
        </w:rPr>
        <w:t>عن</w:t>
      </w:r>
      <w:r w:rsidR="00AE657A">
        <w:rPr>
          <w:rFonts w:hint="cs"/>
          <w:rtl/>
        </w:rPr>
        <w:t>ی</w:t>
      </w:r>
      <w:r w:rsidR="008A3D23" w:rsidRPr="00DE4439">
        <w:rPr>
          <w:rFonts w:hint="cs"/>
          <w:rtl/>
        </w:rPr>
        <w:t xml:space="preserve"> دل</w:t>
      </w:r>
      <w:r w:rsidR="00AE657A">
        <w:rPr>
          <w:rFonts w:hint="cs"/>
          <w:rtl/>
        </w:rPr>
        <w:t>ی</w:t>
      </w:r>
      <w:r w:rsidR="008A3D23" w:rsidRPr="00DE4439">
        <w:rPr>
          <w:rFonts w:hint="cs"/>
          <w:rtl/>
        </w:rPr>
        <w:t>ل دفاع ن</w:t>
      </w:r>
      <w:r w:rsidR="00AE657A">
        <w:rPr>
          <w:rFonts w:hint="cs"/>
          <w:rtl/>
        </w:rPr>
        <w:t>ک</w:t>
      </w:r>
      <w:r w:rsidR="008A3D23" w:rsidRPr="00DE4439">
        <w:rPr>
          <w:rFonts w:hint="cs"/>
          <w:rtl/>
        </w:rPr>
        <w:t>ردن اصحاب از عثمان ا</w:t>
      </w:r>
      <w:r w:rsidR="00AE657A">
        <w:rPr>
          <w:rFonts w:hint="cs"/>
          <w:rtl/>
        </w:rPr>
        <w:t>ی</w:t>
      </w:r>
      <w:r w:rsidR="008A3D23" w:rsidRPr="00DE4439">
        <w:rPr>
          <w:rFonts w:hint="cs"/>
          <w:rtl/>
        </w:rPr>
        <w:t xml:space="preserve">ن بود </w:t>
      </w:r>
      <w:r w:rsidR="00AE657A">
        <w:rPr>
          <w:rFonts w:hint="cs"/>
          <w:rtl/>
        </w:rPr>
        <w:t>ک</w:t>
      </w:r>
      <w:r w:rsidR="008A3D23" w:rsidRPr="00DE4439">
        <w:rPr>
          <w:rFonts w:hint="cs"/>
          <w:rtl/>
        </w:rPr>
        <w:t>ه عثمان</w:t>
      </w:r>
      <w:r w:rsidR="00DF03ED" w:rsidRPr="00DF03ED">
        <w:rPr>
          <w:rFonts w:cs="CTraditional Arabic" w:hint="cs"/>
          <w:rtl/>
        </w:rPr>
        <w:t>س</w:t>
      </w:r>
      <w:r w:rsidR="00C96F8F" w:rsidRPr="00DE4439">
        <w:rPr>
          <w:rFonts w:hint="cs"/>
          <w:rtl/>
        </w:rPr>
        <w:t xml:space="preserve"> آنها را از جنگ</w:t>
      </w:r>
      <w:r w:rsidR="00AE657A">
        <w:rPr>
          <w:rFonts w:hint="cs"/>
          <w:rtl/>
        </w:rPr>
        <w:t>ی</w:t>
      </w:r>
      <w:r w:rsidR="00C96F8F" w:rsidRPr="00DE4439">
        <w:rPr>
          <w:rFonts w:hint="cs"/>
          <w:rtl/>
        </w:rPr>
        <w:t>دن و شمش</w:t>
      </w:r>
      <w:r w:rsidR="00AE657A">
        <w:rPr>
          <w:rFonts w:hint="cs"/>
          <w:rtl/>
        </w:rPr>
        <w:t>ی</w:t>
      </w:r>
      <w:r w:rsidR="00C96F8F" w:rsidRPr="00DE4439">
        <w:rPr>
          <w:rFonts w:hint="cs"/>
          <w:rtl/>
        </w:rPr>
        <w:t xml:space="preserve">ر </w:t>
      </w:r>
      <w:r w:rsidR="00AE657A">
        <w:rPr>
          <w:rFonts w:hint="cs"/>
          <w:rtl/>
        </w:rPr>
        <w:t>ک</w:t>
      </w:r>
      <w:r w:rsidR="00C96F8F" w:rsidRPr="00DE4439">
        <w:rPr>
          <w:rFonts w:hint="cs"/>
          <w:rtl/>
        </w:rPr>
        <w:t>ش</w:t>
      </w:r>
      <w:r w:rsidR="00AE657A">
        <w:rPr>
          <w:rFonts w:hint="cs"/>
          <w:rtl/>
        </w:rPr>
        <w:t>ی</w:t>
      </w:r>
      <w:r w:rsidR="00C96F8F" w:rsidRPr="00DE4439">
        <w:rPr>
          <w:rFonts w:hint="cs"/>
          <w:rtl/>
        </w:rPr>
        <w:t xml:space="preserve">دن منع </w:t>
      </w:r>
      <w:r w:rsidR="00AE657A">
        <w:rPr>
          <w:rFonts w:hint="cs"/>
          <w:rtl/>
        </w:rPr>
        <w:t>ک</w:t>
      </w:r>
      <w:r w:rsidR="00C96F8F" w:rsidRPr="00DE4439">
        <w:rPr>
          <w:rFonts w:hint="cs"/>
          <w:rtl/>
        </w:rPr>
        <w:t>رد.</w:t>
      </w:r>
    </w:p>
    <w:p w:rsidR="00DD1863" w:rsidRDefault="00DD1863" w:rsidP="00DD1863">
      <w:pPr>
        <w:pStyle w:val="a"/>
        <w:rPr>
          <w:rtl/>
        </w:rPr>
        <w:sectPr w:rsidR="00DD1863" w:rsidSect="005D079D">
          <w:headerReference w:type="default" r:id="rId23"/>
          <w:footnotePr>
            <w:numRestart w:val="eachPage"/>
          </w:footnotePr>
          <w:type w:val="oddPage"/>
          <w:pgSz w:w="9356" w:h="13608" w:code="9"/>
          <w:pgMar w:top="567" w:right="1134" w:bottom="851" w:left="1134" w:header="454" w:footer="0" w:gutter="0"/>
          <w:cols w:space="720"/>
          <w:titlePg/>
          <w:bidi/>
          <w:rtlGutter/>
        </w:sectPr>
      </w:pPr>
    </w:p>
    <w:p w:rsidR="00DD1863" w:rsidRDefault="00357091" w:rsidP="00DD1863">
      <w:pPr>
        <w:pStyle w:val="a0"/>
        <w:rPr>
          <w:rFonts w:cs="CTraditional Arabic"/>
          <w:rtl/>
        </w:rPr>
      </w:pPr>
      <w:bookmarkStart w:id="138" w:name="_Toc142089924"/>
      <w:bookmarkStart w:id="139" w:name="_Toc430071316"/>
      <w:r w:rsidRPr="00DE4439">
        <w:rPr>
          <w:rFonts w:hint="cs"/>
          <w:rtl/>
        </w:rPr>
        <w:t>خلافت ام</w:t>
      </w:r>
      <w:r w:rsidR="00DF03ED">
        <w:rPr>
          <w:rFonts w:hint="cs"/>
          <w:rtl/>
        </w:rPr>
        <w:t>ی</w:t>
      </w:r>
      <w:r w:rsidRPr="00DE4439">
        <w:rPr>
          <w:rFonts w:hint="cs"/>
          <w:rtl/>
        </w:rPr>
        <w:t>رالمؤمن</w:t>
      </w:r>
      <w:r w:rsidR="00DF03ED">
        <w:rPr>
          <w:rFonts w:hint="cs"/>
          <w:rtl/>
        </w:rPr>
        <w:t>ی</w:t>
      </w:r>
      <w:r w:rsidRPr="00DE4439">
        <w:rPr>
          <w:rFonts w:hint="cs"/>
          <w:rtl/>
        </w:rPr>
        <w:t>ن عل</w:t>
      </w:r>
      <w:r w:rsidR="00DF03ED">
        <w:rPr>
          <w:rFonts w:hint="cs"/>
          <w:rtl/>
        </w:rPr>
        <w:t>ی</w:t>
      </w:r>
      <w:r w:rsidRPr="00DE4439">
        <w:rPr>
          <w:rFonts w:hint="cs"/>
          <w:rtl/>
        </w:rPr>
        <w:t xml:space="preserve"> بن اب</w:t>
      </w:r>
      <w:r w:rsidR="00DF03ED">
        <w:rPr>
          <w:rFonts w:hint="cs"/>
          <w:rtl/>
        </w:rPr>
        <w:t>ی</w:t>
      </w:r>
      <w:r w:rsidRPr="00DE4439">
        <w:rPr>
          <w:rFonts w:hint="cs"/>
          <w:rtl/>
        </w:rPr>
        <w:t xml:space="preserve"> طالب</w:t>
      </w:r>
      <w:r w:rsidR="00DF03ED" w:rsidRPr="00DD1863">
        <w:rPr>
          <w:rFonts w:cs="CTraditional Arabic" w:hint="cs"/>
          <w:b/>
          <w:bCs w:val="0"/>
          <w:rtl/>
        </w:rPr>
        <w:t>س</w:t>
      </w:r>
      <w:bookmarkStart w:id="140" w:name="_Toc142089925"/>
      <w:bookmarkEnd w:id="138"/>
      <w:bookmarkEnd w:id="139"/>
    </w:p>
    <w:p w:rsidR="00C566BC" w:rsidRPr="00DE4439" w:rsidRDefault="008F5CDD" w:rsidP="00DD1863">
      <w:pPr>
        <w:pStyle w:val="a"/>
        <w:spacing w:after="240"/>
        <w:ind w:firstLine="0"/>
        <w:jc w:val="center"/>
        <w:rPr>
          <w:rtl/>
        </w:rPr>
      </w:pPr>
      <w:r w:rsidRPr="00DE4439">
        <w:rPr>
          <w:rFonts w:hint="cs"/>
          <w:rtl/>
        </w:rPr>
        <w:t xml:space="preserve">از سال </w:t>
      </w:r>
      <w:r w:rsidR="00AA1113" w:rsidRPr="00DE4439">
        <w:rPr>
          <w:rFonts w:hint="cs"/>
          <w:rtl/>
        </w:rPr>
        <w:t>(</w:t>
      </w:r>
      <w:r w:rsidRPr="00DE4439">
        <w:rPr>
          <w:rFonts w:hint="cs"/>
          <w:rtl/>
        </w:rPr>
        <w:t>35</w:t>
      </w:r>
      <w:r w:rsidR="00AA1113" w:rsidRPr="00DE4439">
        <w:rPr>
          <w:rFonts w:hint="cs"/>
          <w:rtl/>
        </w:rPr>
        <w:t>)</w:t>
      </w:r>
      <w:r w:rsidR="00DD1863">
        <w:rPr>
          <w:rFonts w:hint="cs"/>
          <w:rtl/>
        </w:rPr>
        <w:t xml:space="preserve"> </w:t>
      </w:r>
      <w:r w:rsidR="00AA1113" w:rsidRPr="00DE4439">
        <w:rPr>
          <w:rFonts w:hint="cs"/>
          <w:rtl/>
        </w:rPr>
        <w:t>تا</w:t>
      </w:r>
      <w:r w:rsidR="00DD1863">
        <w:rPr>
          <w:rFonts w:hint="cs"/>
          <w:rtl/>
        </w:rPr>
        <w:t xml:space="preserve"> </w:t>
      </w:r>
      <w:r w:rsidR="00AA1113" w:rsidRPr="00DE4439">
        <w:rPr>
          <w:rFonts w:hint="cs"/>
          <w:rtl/>
        </w:rPr>
        <w:t>(</w:t>
      </w:r>
      <w:r w:rsidRPr="00DE4439">
        <w:rPr>
          <w:rFonts w:hint="cs"/>
          <w:rtl/>
        </w:rPr>
        <w:t>40 ه</w:t>
      </w:r>
      <w:r w:rsidR="00AA1113" w:rsidRPr="00DE4439">
        <w:rPr>
          <w:rFonts w:hint="cs"/>
          <w:rtl/>
        </w:rPr>
        <w:t>ـ)</w:t>
      </w:r>
      <w:bookmarkEnd w:id="140"/>
    </w:p>
    <w:p w:rsidR="008E026E" w:rsidRPr="00DE4439" w:rsidRDefault="00CB2034" w:rsidP="00DD1863">
      <w:pPr>
        <w:pStyle w:val="a"/>
        <w:rPr>
          <w:rtl/>
        </w:rPr>
      </w:pPr>
      <w:r w:rsidRPr="00DE4439">
        <w:rPr>
          <w:rFonts w:hint="cs"/>
          <w:rtl/>
        </w:rPr>
        <w:t>او</w:t>
      </w:r>
      <w:r w:rsidR="00065214" w:rsidRPr="00DE4439">
        <w:rPr>
          <w:rFonts w:hint="cs"/>
          <w:rtl/>
        </w:rPr>
        <w:t xml:space="preserve"> </w:t>
      </w:r>
      <w:r w:rsidRPr="00DE4439">
        <w:rPr>
          <w:rFonts w:hint="cs"/>
          <w:rtl/>
        </w:rPr>
        <w:t>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بن عبدالمطلب بن هاشم بن عبد مناف، پسر عمو</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2B7C39" w:rsidRPr="00DE4439">
        <w:rPr>
          <w:rFonts w:ascii="Tahoma" w:hAnsi="Tahoma" w:cs="CTraditional Arabic" w:hint="cs"/>
          <w:color w:val="000000"/>
          <w:rtl/>
        </w:rPr>
        <w:t>ص</w:t>
      </w:r>
      <w:r w:rsidR="00BA7BF3" w:rsidRPr="00DE4439">
        <w:rPr>
          <w:rFonts w:hint="cs"/>
          <w:rtl/>
        </w:rPr>
        <w:t xml:space="preserve"> </w:t>
      </w:r>
      <w:r w:rsidR="00065214" w:rsidRPr="00DE4439">
        <w:rPr>
          <w:rFonts w:hint="cs"/>
          <w:rtl/>
        </w:rPr>
        <w:t>و شوهر س</w:t>
      </w:r>
      <w:r w:rsidR="00AE657A">
        <w:rPr>
          <w:rFonts w:hint="cs"/>
          <w:rtl/>
        </w:rPr>
        <w:t>ی</w:t>
      </w:r>
      <w:r w:rsidR="00065214" w:rsidRPr="00DE4439">
        <w:rPr>
          <w:rFonts w:hint="cs"/>
          <w:rtl/>
        </w:rPr>
        <w:t>د</w:t>
      </w:r>
      <w:r w:rsidR="00AE657A">
        <w:rPr>
          <w:rFonts w:hint="cs"/>
          <w:rtl/>
        </w:rPr>
        <w:t>ۀ</w:t>
      </w:r>
      <w:r w:rsidR="00065214" w:rsidRPr="00DE4439">
        <w:rPr>
          <w:rFonts w:hint="cs"/>
          <w:rtl/>
        </w:rPr>
        <w:t xml:space="preserve"> زنان عالم فاطمه دختر پ</w:t>
      </w:r>
      <w:r w:rsidR="00AE657A">
        <w:rPr>
          <w:rFonts w:hint="cs"/>
          <w:rtl/>
        </w:rPr>
        <w:t>ی</w:t>
      </w:r>
      <w:r w:rsidR="00065214" w:rsidRPr="00DE4439">
        <w:rPr>
          <w:rFonts w:hint="cs"/>
          <w:rtl/>
        </w:rPr>
        <w:t>امبر</w:t>
      </w:r>
      <w:r w:rsidR="002B7C39" w:rsidRPr="00DE4439">
        <w:rPr>
          <w:rFonts w:ascii="Tahoma" w:hAnsi="Tahoma" w:cs="CTraditional Arabic" w:hint="cs"/>
          <w:color w:val="000000"/>
          <w:rtl/>
        </w:rPr>
        <w:t>ص</w:t>
      </w:r>
      <w:r w:rsidR="00065214" w:rsidRPr="00DE4439">
        <w:rPr>
          <w:rFonts w:hint="cs"/>
          <w:rtl/>
        </w:rPr>
        <w:t xml:space="preserve"> </w:t>
      </w:r>
      <w:r w:rsidR="00BA7BF3" w:rsidRPr="00DE4439">
        <w:rPr>
          <w:rFonts w:hint="cs"/>
          <w:rtl/>
        </w:rPr>
        <w:t xml:space="preserve">است و او پدر </w:t>
      </w:r>
      <w:r w:rsidR="002B7C39" w:rsidRPr="00DE4439">
        <w:rPr>
          <w:rFonts w:hint="cs"/>
          <w:rtl/>
        </w:rPr>
        <w:t>ال</w:t>
      </w:r>
      <w:r w:rsidR="00BA7BF3" w:rsidRPr="00DE4439">
        <w:rPr>
          <w:rFonts w:hint="cs"/>
          <w:rtl/>
        </w:rPr>
        <w:t>حسن و</w:t>
      </w:r>
      <w:r w:rsidR="00065214" w:rsidRPr="00DE4439">
        <w:rPr>
          <w:rFonts w:hint="cs"/>
          <w:rtl/>
        </w:rPr>
        <w:t xml:space="preserve"> </w:t>
      </w:r>
      <w:r w:rsidR="002B7C39" w:rsidRPr="00DE4439">
        <w:rPr>
          <w:rFonts w:hint="cs"/>
          <w:rtl/>
        </w:rPr>
        <w:t>ال</w:t>
      </w:r>
      <w:r w:rsidR="00BA7BF3" w:rsidRPr="00DE4439">
        <w:rPr>
          <w:rFonts w:hint="cs"/>
          <w:rtl/>
        </w:rPr>
        <w:t>حس</w:t>
      </w:r>
      <w:r w:rsidR="00AE657A">
        <w:rPr>
          <w:rFonts w:hint="cs"/>
          <w:rtl/>
        </w:rPr>
        <w:t>ی</w:t>
      </w:r>
      <w:r w:rsidR="00BA7BF3" w:rsidRPr="00DE4439">
        <w:rPr>
          <w:rFonts w:hint="cs"/>
          <w:rtl/>
        </w:rPr>
        <w:t>ن</w:t>
      </w:r>
      <w:r w:rsidR="00DD1863">
        <w:rPr>
          <w:rFonts w:cs="CTraditional Arabic" w:hint="cs"/>
          <w:rtl/>
        </w:rPr>
        <w:t>ب</w:t>
      </w:r>
      <w:r w:rsidR="00065214" w:rsidRPr="00DE4439">
        <w:rPr>
          <w:rFonts w:hint="cs"/>
          <w:rtl/>
        </w:rPr>
        <w:t xml:space="preserve"> است. </w:t>
      </w:r>
    </w:p>
    <w:p w:rsidR="002B78B4" w:rsidRPr="00DE4439" w:rsidRDefault="007605F4" w:rsidP="00DD1863">
      <w:pPr>
        <w:pStyle w:val="a"/>
        <w:rPr>
          <w:rtl/>
        </w:rPr>
      </w:pPr>
      <w:r w:rsidRPr="00DE4439">
        <w:rPr>
          <w:rFonts w:hint="cs"/>
          <w:rtl/>
        </w:rPr>
        <w:t>مادرش فاطمه بنت اسد بن</w:t>
      </w:r>
      <w:r w:rsidR="00E817F7" w:rsidRPr="00DE4439">
        <w:rPr>
          <w:rFonts w:hint="cs"/>
          <w:rtl/>
        </w:rPr>
        <w:t xml:space="preserve"> </w:t>
      </w:r>
      <w:r w:rsidRPr="00DE4439">
        <w:rPr>
          <w:rFonts w:hint="cs"/>
          <w:rtl/>
        </w:rPr>
        <w:t>هاشم بن عبد مناف است</w:t>
      </w:r>
      <w:r w:rsidRPr="00D139C3">
        <w:rPr>
          <w:rStyle w:val="Char0"/>
          <w:vertAlign w:val="superscript"/>
          <w:rtl/>
        </w:rPr>
        <w:footnoteReference w:id="143"/>
      </w:r>
      <w:r w:rsidR="002B78B4" w:rsidRPr="00DE4439">
        <w:rPr>
          <w:rFonts w:hint="cs"/>
          <w:rtl/>
        </w:rPr>
        <w:t>.</w:t>
      </w:r>
    </w:p>
    <w:p w:rsidR="00065214" w:rsidRPr="00DE4439" w:rsidRDefault="00AE657A" w:rsidP="00DD1863">
      <w:pPr>
        <w:pStyle w:val="a"/>
        <w:rPr>
          <w:rtl/>
        </w:rPr>
      </w:pPr>
      <w:r>
        <w:rPr>
          <w:rFonts w:hint="cs"/>
          <w:rtl/>
        </w:rPr>
        <w:t>ک</w:t>
      </w:r>
      <w:r w:rsidR="007605F4" w:rsidRPr="00DE4439">
        <w:rPr>
          <w:rFonts w:hint="cs"/>
          <w:rtl/>
        </w:rPr>
        <w:t>ن</w:t>
      </w:r>
      <w:r>
        <w:rPr>
          <w:rFonts w:hint="cs"/>
          <w:rtl/>
        </w:rPr>
        <w:t>ی</w:t>
      </w:r>
      <w:r w:rsidR="007605F4" w:rsidRPr="00DE4439">
        <w:rPr>
          <w:rFonts w:hint="cs"/>
          <w:rtl/>
        </w:rPr>
        <w:t>ه‌اش ابو الحسن است و پ</w:t>
      </w:r>
      <w:r>
        <w:rPr>
          <w:rFonts w:hint="cs"/>
          <w:rtl/>
        </w:rPr>
        <w:t>ی</w:t>
      </w:r>
      <w:r w:rsidR="007605F4" w:rsidRPr="00DE4439">
        <w:rPr>
          <w:rFonts w:hint="cs"/>
          <w:rtl/>
        </w:rPr>
        <w:t>امبر</w:t>
      </w:r>
      <w:r w:rsidR="002B78B4" w:rsidRPr="00DE4439">
        <w:rPr>
          <w:rFonts w:ascii="Tahoma" w:hAnsi="Tahoma" w:cs="CTraditional Arabic" w:hint="cs"/>
          <w:color w:val="000000"/>
          <w:rtl/>
        </w:rPr>
        <w:t>ص</w:t>
      </w:r>
      <w:r w:rsidR="004B35A4" w:rsidRPr="00DE4439">
        <w:rPr>
          <w:rFonts w:hint="cs"/>
          <w:rtl/>
        </w:rPr>
        <w:t xml:space="preserve"> او را ابو تراب خواند و ا</w:t>
      </w:r>
      <w:r>
        <w:rPr>
          <w:rFonts w:hint="cs"/>
          <w:rtl/>
        </w:rPr>
        <w:t>ی</w:t>
      </w:r>
      <w:r w:rsidR="004B35A4" w:rsidRPr="00DE4439">
        <w:rPr>
          <w:rFonts w:hint="cs"/>
          <w:rtl/>
        </w:rPr>
        <w:t xml:space="preserve">ن را </w:t>
      </w:r>
      <w:r>
        <w:rPr>
          <w:rFonts w:hint="cs"/>
          <w:rtl/>
        </w:rPr>
        <w:t>ک</w:t>
      </w:r>
      <w:r w:rsidR="004B35A4" w:rsidRPr="00DE4439">
        <w:rPr>
          <w:rFonts w:hint="cs"/>
          <w:rtl/>
        </w:rPr>
        <w:t>ن</w:t>
      </w:r>
      <w:r>
        <w:rPr>
          <w:rFonts w:hint="cs"/>
          <w:rtl/>
        </w:rPr>
        <w:t>ی</w:t>
      </w:r>
      <w:r w:rsidR="004B35A4" w:rsidRPr="00DE4439">
        <w:rPr>
          <w:rFonts w:hint="cs"/>
          <w:rtl/>
        </w:rPr>
        <w:t xml:space="preserve">ه او گرداند، او در </w:t>
      </w:r>
      <w:r>
        <w:rPr>
          <w:rFonts w:hint="cs"/>
          <w:rtl/>
        </w:rPr>
        <w:t>ک</w:t>
      </w:r>
      <w:r w:rsidR="004B35A4" w:rsidRPr="00DE4439">
        <w:rPr>
          <w:rFonts w:hint="cs"/>
          <w:rtl/>
        </w:rPr>
        <w:t>ود</w:t>
      </w:r>
      <w:r>
        <w:rPr>
          <w:rFonts w:hint="cs"/>
          <w:rtl/>
        </w:rPr>
        <w:t>کی</w:t>
      </w:r>
      <w:r w:rsidR="004B35A4" w:rsidRPr="00DE4439">
        <w:rPr>
          <w:rFonts w:hint="cs"/>
          <w:rtl/>
        </w:rPr>
        <w:t xml:space="preserve"> </w:t>
      </w:r>
      <w:r w:rsidR="00E620DA" w:rsidRPr="00DE4439">
        <w:rPr>
          <w:rFonts w:hint="cs"/>
          <w:rtl/>
        </w:rPr>
        <w:t>در هشت سالگ</w:t>
      </w:r>
      <w:r>
        <w:rPr>
          <w:rFonts w:hint="cs"/>
          <w:rtl/>
        </w:rPr>
        <w:t>ی</w:t>
      </w:r>
      <w:r w:rsidR="00E620DA" w:rsidRPr="00DE4439">
        <w:rPr>
          <w:rFonts w:hint="cs"/>
          <w:rtl/>
        </w:rPr>
        <w:t xml:space="preserve"> مسلمان شد</w:t>
      </w:r>
      <w:r w:rsidR="00E620DA" w:rsidRPr="00D139C3">
        <w:rPr>
          <w:rStyle w:val="Char0"/>
          <w:vertAlign w:val="superscript"/>
          <w:rtl/>
        </w:rPr>
        <w:footnoteReference w:id="144"/>
      </w:r>
      <w:r w:rsidR="002B78B4" w:rsidRPr="00DE4439">
        <w:rPr>
          <w:rFonts w:hint="cs"/>
          <w:rtl/>
        </w:rPr>
        <w:t>.</w:t>
      </w:r>
    </w:p>
    <w:p w:rsidR="00E620DA" w:rsidRPr="00DE4439" w:rsidRDefault="00E620DA" w:rsidP="00DD1863">
      <w:pPr>
        <w:pStyle w:val="a"/>
        <w:rPr>
          <w:rtl/>
        </w:rPr>
      </w:pPr>
      <w:r w:rsidRPr="00DE4439">
        <w:rPr>
          <w:rFonts w:hint="cs"/>
          <w:rtl/>
        </w:rPr>
        <w:t xml:space="preserve">محمد بن </w:t>
      </w:r>
      <w:r w:rsidR="007230F9" w:rsidRPr="00DE4439">
        <w:rPr>
          <w:rFonts w:hint="cs"/>
          <w:rtl/>
        </w:rPr>
        <w:t>ال</w:t>
      </w:r>
      <w:r w:rsidRPr="00DE4439">
        <w:rPr>
          <w:rFonts w:hint="cs"/>
          <w:rtl/>
        </w:rPr>
        <w:t>حنف</w:t>
      </w:r>
      <w:r w:rsidR="00AE657A">
        <w:rPr>
          <w:rFonts w:hint="cs"/>
          <w:rtl/>
        </w:rPr>
        <w:t>ی</w:t>
      </w:r>
      <w:r w:rsidRPr="00DE4439">
        <w:rPr>
          <w:rFonts w:hint="cs"/>
          <w:rtl/>
        </w:rPr>
        <w:t>ه (محمد بن عل</w:t>
      </w:r>
      <w:r w:rsidR="00AE657A">
        <w:rPr>
          <w:rFonts w:hint="cs"/>
          <w:rtl/>
        </w:rPr>
        <w:t>ی</w:t>
      </w:r>
      <w:r w:rsidRPr="00DE4439">
        <w:rPr>
          <w:rFonts w:hint="cs"/>
          <w:rtl/>
        </w:rPr>
        <w:t xml:space="preserve"> بن اب</w:t>
      </w:r>
      <w:r w:rsidR="00AE657A">
        <w:rPr>
          <w:rFonts w:hint="cs"/>
          <w:rtl/>
        </w:rPr>
        <w:t>ی</w:t>
      </w:r>
      <w:r w:rsidR="007230F9" w:rsidRPr="00DE4439">
        <w:rPr>
          <w:rFonts w:hint="cs"/>
          <w:rtl/>
        </w:rPr>
        <w:t xml:space="preserve"> طالب</w:t>
      </w:r>
      <w:r w:rsidR="00DD1863">
        <w:rPr>
          <w:rFonts w:cs="CTraditional Arabic" w:hint="cs"/>
          <w:rtl/>
        </w:rPr>
        <w:t>ب</w:t>
      </w:r>
      <w:r w:rsidR="00D000AE" w:rsidRPr="00DE4439">
        <w:rPr>
          <w:rFonts w:hint="cs"/>
          <w:rtl/>
        </w:rPr>
        <w:t>)</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00FD00FB" w:rsidRPr="00DE4439">
        <w:rPr>
          <w:rFonts w:hint="cs"/>
          <w:rtl/>
        </w:rPr>
        <w:t>عل</w:t>
      </w:r>
      <w:r w:rsidR="00AE657A">
        <w:rPr>
          <w:rFonts w:hint="cs"/>
          <w:rtl/>
        </w:rPr>
        <w:t>ی</w:t>
      </w:r>
      <w:r w:rsidR="00FD00FB" w:rsidRPr="00DE4439">
        <w:rPr>
          <w:rFonts w:hint="cs"/>
          <w:rtl/>
        </w:rPr>
        <w:t xml:space="preserve"> به خانه عثمان آمد و او </w:t>
      </w:r>
      <w:r w:rsidR="00AE657A">
        <w:rPr>
          <w:rFonts w:hint="cs"/>
          <w:rtl/>
        </w:rPr>
        <w:t>ک</w:t>
      </w:r>
      <w:r w:rsidR="00FD00FB" w:rsidRPr="00DE4439">
        <w:rPr>
          <w:rFonts w:hint="cs"/>
          <w:rtl/>
        </w:rPr>
        <w:t xml:space="preserve">شته شده بود، </w:t>
      </w:r>
      <w:r w:rsidRPr="00DE4439">
        <w:rPr>
          <w:rFonts w:hint="cs"/>
          <w:rtl/>
        </w:rPr>
        <w:t xml:space="preserve">بعد از آن </w:t>
      </w:r>
      <w:r w:rsidR="00AE657A">
        <w:rPr>
          <w:rFonts w:hint="cs"/>
          <w:rtl/>
        </w:rPr>
        <w:t>ک</w:t>
      </w:r>
      <w:r w:rsidRPr="00DE4439">
        <w:rPr>
          <w:rFonts w:hint="cs"/>
          <w:rtl/>
        </w:rPr>
        <w:t xml:space="preserve">ه عثمان </w:t>
      </w:r>
      <w:r w:rsidR="00AE657A">
        <w:rPr>
          <w:rFonts w:hint="cs"/>
          <w:rtl/>
        </w:rPr>
        <w:t>ک</w:t>
      </w:r>
      <w:r w:rsidRPr="00DE4439">
        <w:rPr>
          <w:rFonts w:hint="cs"/>
          <w:rtl/>
        </w:rPr>
        <w:t>شته شد عل</w:t>
      </w:r>
      <w:r w:rsidR="00AE657A">
        <w:rPr>
          <w:rFonts w:hint="cs"/>
          <w:rtl/>
        </w:rPr>
        <w:t>ی</w:t>
      </w:r>
      <w:r w:rsidRPr="00DE4439">
        <w:rPr>
          <w:rFonts w:hint="cs"/>
          <w:rtl/>
        </w:rPr>
        <w:t xml:space="preserve"> به خانه‌اش آمد و در را به رو</w:t>
      </w:r>
      <w:r w:rsidR="00AE657A">
        <w:rPr>
          <w:rFonts w:hint="cs"/>
          <w:rtl/>
        </w:rPr>
        <w:t>ی</w:t>
      </w:r>
      <w:r w:rsidRPr="00DE4439">
        <w:rPr>
          <w:rFonts w:hint="cs"/>
          <w:rtl/>
        </w:rPr>
        <w:t>ش بست، مردم با</w:t>
      </w:r>
      <w:r w:rsidR="00AE657A">
        <w:rPr>
          <w:rFonts w:hint="cs"/>
          <w:rtl/>
        </w:rPr>
        <w:t>ی</w:t>
      </w:r>
      <w:r w:rsidRPr="00DE4439">
        <w:rPr>
          <w:rFonts w:hint="cs"/>
          <w:rtl/>
        </w:rPr>
        <w:t>د خل</w:t>
      </w:r>
      <w:r w:rsidR="00AE657A">
        <w:rPr>
          <w:rFonts w:hint="cs"/>
          <w:rtl/>
        </w:rPr>
        <w:t>ی</w:t>
      </w:r>
      <w:r w:rsidRPr="00DE4439">
        <w:rPr>
          <w:rFonts w:hint="cs"/>
          <w:rtl/>
        </w:rPr>
        <w:t>فه‌ا</w:t>
      </w:r>
      <w:r w:rsidR="00AE657A">
        <w:rPr>
          <w:rFonts w:hint="cs"/>
          <w:rtl/>
        </w:rPr>
        <w:t>ی</w:t>
      </w:r>
      <w:r w:rsidRPr="00DE4439">
        <w:rPr>
          <w:rFonts w:hint="cs"/>
          <w:rtl/>
        </w:rPr>
        <w:t xml:space="preserve"> داشته باشند، و ه</w:t>
      </w:r>
      <w:r w:rsidR="00AE657A">
        <w:rPr>
          <w:rFonts w:hint="cs"/>
          <w:rtl/>
        </w:rPr>
        <w:t>ی</w:t>
      </w:r>
      <w:r w:rsidRPr="00DE4439">
        <w:rPr>
          <w:rFonts w:hint="cs"/>
          <w:rtl/>
        </w:rPr>
        <w:t>چ</w:t>
      </w:r>
      <w:r w:rsidR="00AE657A">
        <w:rPr>
          <w:rFonts w:hint="cs"/>
          <w:rtl/>
        </w:rPr>
        <w:t>ک</w:t>
      </w:r>
      <w:r w:rsidRPr="00DE4439">
        <w:rPr>
          <w:rFonts w:hint="cs"/>
          <w:rtl/>
        </w:rPr>
        <w:t xml:space="preserve">س را </w:t>
      </w:r>
      <w:r w:rsidR="00AE657A">
        <w:rPr>
          <w:rFonts w:hint="cs"/>
          <w:rtl/>
        </w:rPr>
        <w:t>ک</w:t>
      </w:r>
      <w:r w:rsidRPr="00DE4439">
        <w:rPr>
          <w:rFonts w:hint="cs"/>
          <w:rtl/>
        </w:rPr>
        <w:t>ه از تو به خلافت سزاوارتر باشد سراغ دار</w:t>
      </w:r>
      <w:r w:rsidR="00AE657A">
        <w:rPr>
          <w:rFonts w:hint="cs"/>
          <w:rtl/>
        </w:rPr>
        <w:t>ی</w:t>
      </w:r>
      <w:r w:rsidRPr="00DE4439">
        <w:rPr>
          <w:rFonts w:hint="cs"/>
          <w:rtl/>
        </w:rPr>
        <w:t>م. عل</w:t>
      </w:r>
      <w:r w:rsidR="00AE657A">
        <w:rPr>
          <w:rFonts w:hint="cs"/>
          <w:rtl/>
        </w:rPr>
        <w:t>ی</w:t>
      </w:r>
      <w:r w:rsidRPr="00DE4439">
        <w:rPr>
          <w:rFonts w:hint="cs"/>
          <w:rtl/>
        </w:rPr>
        <w:t xml:space="preserve"> به آنها گفت</w:t>
      </w:r>
      <w:r w:rsidR="00784590" w:rsidRPr="00DE4439">
        <w:rPr>
          <w:rFonts w:hint="cs"/>
          <w:rtl/>
        </w:rPr>
        <w:t xml:space="preserve">: </w:t>
      </w:r>
      <w:r w:rsidRPr="00DE4439">
        <w:rPr>
          <w:rFonts w:hint="cs"/>
          <w:rtl/>
        </w:rPr>
        <w:t>مرا انتخاب ن</w:t>
      </w:r>
      <w:r w:rsidR="00AE657A">
        <w:rPr>
          <w:rFonts w:hint="cs"/>
          <w:rtl/>
        </w:rPr>
        <w:t>ک</w:t>
      </w:r>
      <w:r w:rsidRPr="00DE4439">
        <w:rPr>
          <w:rFonts w:hint="cs"/>
          <w:rtl/>
        </w:rPr>
        <w:t>ن</w:t>
      </w:r>
      <w:r w:rsidR="00AE657A">
        <w:rPr>
          <w:rFonts w:hint="cs"/>
          <w:rtl/>
        </w:rPr>
        <w:t>ی</w:t>
      </w:r>
      <w:r w:rsidRPr="00DE4439">
        <w:rPr>
          <w:rFonts w:hint="cs"/>
          <w:rtl/>
        </w:rPr>
        <w:t>د، من اگر وز</w:t>
      </w:r>
      <w:r w:rsidR="00AE657A">
        <w:rPr>
          <w:rFonts w:hint="cs"/>
          <w:rtl/>
        </w:rPr>
        <w:t>ی</w:t>
      </w:r>
      <w:r w:rsidRPr="00DE4439">
        <w:rPr>
          <w:rFonts w:hint="cs"/>
          <w:rtl/>
        </w:rPr>
        <w:t xml:space="preserve">ر شما باشم بهتر است از آن </w:t>
      </w:r>
      <w:r w:rsidR="00AE657A">
        <w:rPr>
          <w:rFonts w:hint="cs"/>
          <w:rtl/>
        </w:rPr>
        <w:t>ک</w:t>
      </w:r>
      <w:r w:rsidRPr="00DE4439">
        <w:rPr>
          <w:rFonts w:hint="cs"/>
          <w:rtl/>
        </w:rPr>
        <w:t>ه ام</w:t>
      </w:r>
      <w:r w:rsidR="00AE657A">
        <w:rPr>
          <w:rFonts w:hint="cs"/>
          <w:rtl/>
        </w:rPr>
        <w:t>ی</w:t>
      </w:r>
      <w:r w:rsidRPr="00DE4439">
        <w:rPr>
          <w:rFonts w:hint="cs"/>
          <w:rtl/>
        </w:rPr>
        <w:t>ر شما باشم. مردم گفتند</w:t>
      </w:r>
      <w:r w:rsidR="00784590" w:rsidRPr="00DE4439">
        <w:rPr>
          <w:rFonts w:hint="cs"/>
          <w:rtl/>
        </w:rPr>
        <w:t xml:space="preserve">: </w:t>
      </w:r>
      <w:r w:rsidRPr="00DE4439">
        <w:rPr>
          <w:rFonts w:hint="cs"/>
          <w:rtl/>
        </w:rPr>
        <w:t>نه</w:t>
      </w:r>
      <w:r w:rsidR="00D000AE" w:rsidRPr="00DE4439">
        <w:rPr>
          <w:rFonts w:hint="cs"/>
          <w:rtl/>
        </w:rPr>
        <w:t>،</w:t>
      </w:r>
      <w:r w:rsidRPr="00DE4439">
        <w:rPr>
          <w:rFonts w:hint="cs"/>
          <w:rtl/>
        </w:rPr>
        <w:t xml:space="preserve"> سوگند به خدا </w:t>
      </w:r>
      <w:r w:rsidR="00AE657A">
        <w:rPr>
          <w:rFonts w:hint="cs"/>
          <w:rtl/>
        </w:rPr>
        <w:t>ک</w:t>
      </w:r>
      <w:r w:rsidRPr="00DE4439">
        <w:rPr>
          <w:rFonts w:hint="cs"/>
          <w:rtl/>
        </w:rPr>
        <w:t xml:space="preserve">ه </w:t>
      </w:r>
      <w:r w:rsidR="00AE657A">
        <w:rPr>
          <w:rFonts w:hint="cs"/>
          <w:rtl/>
        </w:rPr>
        <w:t>ک</w:t>
      </w:r>
      <w:r w:rsidRPr="00DE4439">
        <w:rPr>
          <w:rFonts w:hint="cs"/>
          <w:rtl/>
        </w:rPr>
        <w:t>س</w:t>
      </w:r>
      <w:r w:rsidR="00AE657A">
        <w:rPr>
          <w:rFonts w:hint="cs"/>
          <w:rtl/>
        </w:rPr>
        <w:t>ی</w:t>
      </w:r>
      <w:r w:rsidRPr="00DE4439">
        <w:rPr>
          <w:rFonts w:hint="cs"/>
          <w:rtl/>
        </w:rPr>
        <w:t xml:space="preserve"> را </w:t>
      </w:r>
      <w:r w:rsidR="00AE657A">
        <w:rPr>
          <w:rFonts w:hint="cs"/>
          <w:rtl/>
        </w:rPr>
        <w:t>ک</w:t>
      </w:r>
      <w:r w:rsidRPr="00DE4439">
        <w:rPr>
          <w:rFonts w:hint="cs"/>
          <w:rtl/>
        </w:rPr>
        <w:t>ه از تو به خلافت سزاوارتر باشد سراغ ندار</w:t>
      </w:r>
      <w:r w:rsidR="00AE657A">
        <w:rPr>
          <w:rFonts w:hint="cs"/>
          <w:rtl/>
        </w:rPr>
        <w:t>ی</w:t>
      </w:r>
      <w:r w:rsidRPr="00DE4439">
        <w:rPr>
          <w:rFonts w:hint="cs"/>
          <w:rtl/>
        </w:rPr>
        <w:t>م، عل</w:t>
      </w:r>
      <w:r w:rsidR="00AE657A">
        <w:rPr>
          <w:rFonts w:hint="cs"/>
          <w:rtl/>
        </w:rPr>
        <w:t>ی</w:t>
      </w:r>
      <w:r w:rsidRPr="00DE4439">
        <w:rPr>
          <w:rFonts w:hint="cs"/>
          <w:rtl/>
        </w:rPr>
        <w:t xml:space="preserve"> گفت</w:t>
      </w:r>
      <w:r w:rsidR="00784590" w:rsidRPr="00DE4439">
        <w:rPr>
          <w:rFonts w:hint="cs"/>
          <w:rtl/>
        </w:rPr>
        <w:t xml:space="preserve">: </w:t>
      </w:r>
      <w:r w:rsidRPr="00DE4439">
        <w:rPr>
          <w:rFonts w:hint="cs"/>
          <w:rtl/>
        </w:rPr>
        <w:t>پس وقت</w:t>
      </w:r>
      <w:r w:rsidR="00AE657A">
        <w:rPr>
          <w:rFonts w:hint="cs"/>
          <w:rtl/>
        </w:rPr>
        <w:t>ی</w:t>
      </w:r>
      <w:r w:rsidRPr="00DE4439">
        <w:rPr>
          <w:rFonts w:hint="cs"/>
          <w:rtl/>
        </w:rPr>
        <w:t xml:space="preserve"> اصرار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د و مرا رها نم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د ب</w:t>
      </w:r>
      <w:r w:rsidR="00AE657A">
        <w:rPr>
          <w:rFonts w:hint="cs"/>
          <w:rtl/>
        </w:rPr>
        <w:t>ی</w:t>
      </w:r>
      <w:r w:rsidRPr="00DE4439">
        <w:rPr>
          <w:rFonts w:hint="cs"/>
          <w:rtl/>
        </w:rPr>
        <w:t>عت با من به صورت پنهان</w:t>
      </w:r>
      <w:r w:rsidR="00AE657A">
        <w:rPr>
          <w:rFonts w:hint="cs"/>
          <w:rtl/>
        </w:rPr>
        <w:t>ی</w:t>
      </w:r>
      <w:r w:rsidRPr="00DE4439">
        <w:rPr>
          <w:rFonts w:hint="cs"/>
          <w:rtl/>
        </w:rPr>
        <w:t xml:space="preserve"> انجام نم</w:t>
      </w:r>
      <w:r w:rsidR="00AE657A">
        <w:rPr>
          <w:rFonts w:hint="cs"/>
          <w:rtl/>
        </w:rPr>
        <w:t>ی</w:t>
      </w:r>
      <w:r w:rsidRPr="00DE4439">
        <w:rPr>
          <w:rFonts w:hint="cs"/>
          <w:rtl/>
        </w:rPr>
        <w:t>‌شود</w:t>
      </w:r>
      <w:r w:rsidR="00D000AE" w:rsidRPr="00DE4439">
        <w:rPr>
          <w:rFonts w:hint="cs"/>
          <w:rtl/>
        </w:rPr>
        <w:t>،</w:t>
      </w:r>
      <w:r w:rsidRPr="00DE4439">
        <w:rPr>
          <w:rFonts w:hint="cs"/>
          <w:rtl/>
        </w:rPr>
        <w:t xml:space="preserve"> و بل</w:t>
      </w:r>
      <w:r w:rsidR="00AE657A">
        <w:rPr>
          <w:rFonts w:hint="cs"/>
          <w:rtl/>
        </w:rPr>
        <w:t>ک</w:t>
      </w:r>
      <w:r w:rsidRPr="00DE4439">
        <w:rPr>
          <w:rFonts w:hint="cs"/>
          <w:rtl/>
        </w:rPr>
        <w:t>ه به مسجد م</w:t>
      </w:r>
      <w:r w:rsidR="00AE657A">
        <w:rPr>
          <w:rFonts w:hint="cs"/>
          <w:rtl/>
        </w:rPr>
        <w:t>ی</w:t>
      </w:r>
      <w:r w:rsidRPr="00DE4439">
        <w:rPr>
          <w:rFonts w:hint="cs"/>
          <w:rtl/>
        </w:rPr>
        <w:t xml:space="preserve">‌روم و هر </w:t>
      </w:r>
      <w:r w:rsidR="00AE657A">
        <w:rPr>
          <w:rFonts w:hint="cs"/>
          <w:rtl/>
        </w:rPr>
        <w:t>ک</w:t>
      </w:r>
      <w:r w:rsidRPr="00DE4439">
        <w:rPr>
          <w:rFonts w:hint="cs"/>
          <w:rtl/>
        </w:rPr>
        <w:t xml:space="preserve">س خواست </w:t>
      </w:r>
      <w:r w:rsidR="003666AD" w:rsidRPr="00DE4439">
        <w:rPr>
          <w:rFonts w:hint="cs"/>
          <w:rtl/>
        </w:rPr>
        <w:t>با من ب</w:t>
      </w:r>
      <w:r w:rsidR="00AE657A">
        <w:rPr>
          <w:rFonts w:hint="cs"/>
          <w:rtl/>
        </w:rPr>
        <w:t>ی</w:t>
      </w:r>
      <w:r w:rsidR="003666AD" w:rsidRPr="00DE4439">
        <w:rPr>
          <w:rFonts w:hint="cs"/>
          <w:rtl/>
        </w:rPr>
        <w:t xml:space="preserve">عت </w:t>
      </w:r>
      <w:r w:rsidR="00AE657A">
        <w:rPr>
          <w:rFonts w:hint="cs"/>
          <w:rtl/>
        </w:rPr>
        <w:t>ک</w:t>
      </w:r>
      <w:r w:rsidR="003666AD" w:rsidRPr="00DE4439">
        <w:rPr>
          <w:rFonts w:hint="cs"/>
          <w:rtl/>
        </w:rPr>
        <w:t>ند ب</w:t>
      </w:r>
      <w:r w:rsidR="00AE657A">
        <w:rPr>
          <w:rFonts w:hint="cs"/>
          <w:rtl/>
        </w:rPr>
        <w:t>ی</w:t>
      </w:r>
      <w:r w:rsidR="003666AD" w:rsidRPr="00DE4439">
        <w:rPr>
          <w:rFonts w:hint="cs"/>
          <w:rtl/>
        </w:rPr>
        <w:t>ا</w:t>
      </w:r>
      <w:r w:rsidR="00AE657A">
        <w:rPr>
          <w:rFonts w:hint="cs"/>
          <w:rtl/>
        </w:rPr>
        <w:t>ی</w:t>
      </w:r>
      <w:r w:rsidR="003666AD" w:rsidRPr="00DE4439">
        <w:rPr>
          <w:rFonts w:hint="cs"/>
          <w:rtl/>
        </w:rPr>
        <w:t>د و ب</w:t>
      </w:r>
      <w:r w:rsidR="00AE657A">
        <w:rPr>
          <w:rFonts w:hint="cs"/>
          <w:rtl/>
        </w:rPr>
        <w:t>ی</w:t>
      </w:r>
      <w:r w:rsidR="003666AD" w:rsidRPr="00DE4439">
        <w:rPr>
          <w:rFonts w:hint="cs"/>
          <w:rtl/>
        </w:rPr>
        <w:t xml:space="preserve">عت </w:t>
      </w:r>
      <w:r w:rsidR="00AE657A">
        <w:rPr>
          <w:rFonts w:hint="cs"/>
          <w:rtl/>
        </w:rPr>
        <w:t>ک</w:t>
      </w:r>
      <w:r w:rsidR="003666AD" w:rsidRPr="00DE4439">
        <w:rPr>
          <w:rFonts w:hint="cs"/>
          <w:rtl/>
        </w:rPr>
        <w:t>ند. آنگاه عل</w:t>
      </w:r>
      <w:r w:rsidR="00AE657A">
        <w:rPr>
          <w:rFonts w:hint="cs"/>
          <w:rtl/>
        </w:rPr>
        <w:t>ی</w:t>
      </w:r>
      <w:r w:rsidR="003666AD" w:rsidRPr="00DE4439">
        <w:rPr>
          <w:rFonts w:hint="cs"/>
          <w:rtl/>
        </w:rPr>
        <w:t xml:space="preserve"> به مسجد رفت و مردم با او ب</w:t>
      </w:r>
      <w:r w:rsidR="00AE657A">
        <w:rPr>
          <w:rFonts w:hint="cs"/>
          <w:rtl/>
        </w:rPr>
        <w:t>ی</w:t>
      </w:r>
      <w:r w:rsidR="003666AD" w:rsidRPr="00DE4439">
        <w:rPr>
          <w:rFonts w:hint="cs"/>
          <w:rtl/>
        </w:rPr>
        <w:t xml:space="preserve">عت </w:t>
      </w:r>
      <w:r w:rsidR="00AE657A">
        <w:rPr>
          <w:rFonts w:hint="cs"/>
          <w:rtl/>
        </w:rPr>
        <w:t>ک</w:t>
      </w:r>
      <w:r w:rsidR="003666AD" w:rsidRPr="00DE4439">
        <w:rPr>
          <w:rFonts w:hint="cs"/>
          <w:rtl/>
        </w:rPr>
        <w:t>ردند</w:t>
      </w:r>
      <w:r w:rsidR="003666AD" w:rsidRPr="00D139C3">
        <w:rPr>
          <w:rStyle w:val="Char0"/>
          <w:vertAlign w:val="superscript"/>
          <w:rtl/>
        </w:rPr>
        <w:footnoteReference w:id="145"/>
      </w:r>
      <w:r w:rsidR="00D000AE" w:rsidRPr="00DE4439">
        <w:rPr>
          <w:rFonts w:hint="cs"/>
          <w:rtl/>
        </w:rPr>
        <w:t>.</w:t>
      </w:r>
    </w:p>
    <w:p w:rsidR="008E026E" w:rsidRPr="00DE4439" w:rsidRDefault="00AC0362" w:rsidP="00DD1863">
      <w:pPr>
        <w:pStyle w:val="a"/>
        <w:rPr>
          <w:rtl/>
        </w:rPr>
      </w:pPr>
      <w:r w:rsidRPr="00DE4439">
        <w:rPr>
          <w:rFonts w:hint="cs"/>
          <w:rtl/>
        </w:rPr>
        <w:t>و مهاجران و انصار</w:t>
      </w:r>
      <w:r w:rsidR="00AE657A">
        <w:rPr>
          <w:rFonts w:hint="cs"/>
          <w:rtl/>
        </w:rPr>
        <w:t>ی</w:t>
      </w:r>
      <w:r w:rsidRPr="00DE4439">
        <w:rPr>
          <w:rFonts w:hint="cs"/>
          <w:rtl/>
        </w:rPr>
        <w:t xml:space="preserve"> </w:t>
      </w:r>
      <w:r w:rsidR="00AE657A">
        <w:rPr>
          <w:rFonts w:hint="cs"/>
          <w:rtl/>
        </w:rPr>
        <w:t>ک</w:t>
      </w:r>
      <w:r w:rsidRPr="00DE4439">
        <w:rPr>
          <w:rFonts w:hint="cs"/>
          <w:rtl/>
        </w:rPr>
        <w:t>ه در مد</w:t>
      </w:r>
      <w:r w:rsidR="00AE657A">
        <w:rPr>
          <w:rFonts w:hint="cs"/>
          <w:rtl/>
        </w:rPr>
        <w:t>ی</w:t>
      </w:r>
      <w:r w:rsidRPr="00DE4439">
        <w:rPr>
          <w:rFonts w:hint="cs"/>
          <w:rtl/>
        </w:rPr>
        <w:t>نه بودند با او ب</w:t>
      </w:r>
      <w:r w:rsidR="00AE657A">
        <w:rPr>
          <w:rFonts w:hint="cs"/>
          <w:rtl/>
        </w:rPr>
        <w:t>ی</w:t>
      </w:r>
      <w:r w:rsidRPr="00DE4439">
        <w:rPr>
          <w:rFonts w:hint="cs"/>
          <w:rtl/>
        </w:rPr>
        <w:t>عت نمودند</w:t>
      </w:r>
      <w:r w:rsidR="00C637D6" w:rsidRPr="00DE4439">
        <w:rPr>
          <w:rFonts w:hint="cs"/>
          <w:rtl/>
        </w:rPr>
        <w:t>،</w:t>
      </w:r>
      <w:r w:rsidRPr="00DE4439">
        <w:rPr>
          <w:rFonts w:hint="cs"/>
          <w:rtl/>
        </w:rPr>
        <w:t xml:space="preserve"> و گفته‌اند </w:t>
      </w:r>
      <w:r w:rsidR="00AE657A">
        <w:rPr>
          <w:rFonts w:hint="cs"/>
          <w:rtl/>
        </w:rPr>
        <w:t>ک</w:t>
      </w:r>
      <w:r w:rsidRPr="00DE4439">
        <w:rPr>
          <w:rFonts w:hint="cs"/>
          <w:rtl/>
        </w:rPr>
        <w:t>ه بعض</w:t>
      </w:r>
      <w:r w:rsidR="00AE657A">
        <w:rPr>
          <w:rFonts w:hint="cs"/>
          <w:rtl/>
        </w:rPr>
        <w:t>ی</w:t>
      </w:r>
      <w:r w:rsidRPr="00DE4439">
        <w:rPr>
          <w:rFonts w:hint="cs"/>
          <w:rtl/>
        </w:rPr>
        <w:t xml:space="preserve"> از اصحاب مانند سعد بن اب</w:t>
      </w:r>
      <w:r w:rsidR="00AE657A">
        <w:rPr>
          <w:rFonts w:hint="cs"/>
          <w:rtl/>
        </w:rPr>
        <w:t>ی</w:t>
      </w:r>
      <w:r w:rsidRPr="00DE4439">
        <w:rPr>
          <w:rFonts w:hint="cs"/>
          <w:rtl/>
        </w:rPr>
        <w:t xml:space="preserve"> وقاص و عبدالله بن عمر و محمد بن مسلمه و د</w:t>
      </w:r>
      <w:r w:rsidR="00AE657A">
        <w:rPr>
          <w:rFonts w:hint="cs"/>
          <w:rtl/>
        </w:rPr>
        <w:t>ی</w:t>
      </w:r>
      <w:r w:rsidRPr="00DE4439">
        <w:rPr>
          <w:rFonts w:hint="cs"/>
          <w:rtl/>
        </w:rPr>
        <w:t>گران با او ب</w:t>
      </w:r>
      <w:r w:rsidR="00AE657A">
        <w:rPr>
          <w:rFonts w:hint="cs"/>
          <w:rtl/>
        </w:rPr>
        <w:t>ی</w:t>
      </w:r>
      <w:r w:rsidRPr="00DE4439">
        <w:rPr>
          <w:rFonts w:hint="cs"/>
          <w:rtl/>
        </w:rPr>
        <w:t>عت ن</w:t>
      </w:r>
      <w:r w:rsidR="00AE657A">
        <w:rPr>
          <w:rFonts w:hint="cs"/>
          <w:rtl/>
        </w:rPr>
        <w:t>ک</w:t>
      </w:r>
      <w:r w:rsidRPr="00DE4439">
        <w:rPr>
          <w:rFonts w:hint="cs"/>
          <w:rtl/>
        </w:rPr>
        <w:t xml:space="preserve">ردند، و گفته‌اند </w:t>
      </w:r>
      <w:r w:rsidR="00AE657A">
        <w:rPr>
          <w:rFonts w:hint="cs"/>
          <w:rtl/>
        </w:rPr>
        <w:t>ک</w:t>
      </w:r>
      <w:r w:rsidRPr="00DE4439">
        <w:rPr>
          <w:rFonts w:hint="cs"/>
          <w:rtl/>
        </w:rPr>
        <w:t>ه همه با او ب</w:t>
      </w:r>
      <w:r w:rsidR="00AE657A">
        <w:rPr>
          <w:rFonts w:hint="cs"/>
          <w:rtl/>
        </w:rPr>
        <w:t>ی</w:t>
      </w:r>
      <w:r w:rsidRPr="00DE4439">
        <w:rPr>
          <w:rFonts w:hint="cs"/>
          <w:rtl/>
        </w:rPr>
        <w:t xml:space="preserve">عت </w:t>
      </w:r>
      <w:r w:rsidR="00AE657A">
        <w:rPr>
          <w:rFonts w:hint="cs"/>
          <w:rtl/>
        </w:rPr>
        <w:t>ک</w:t>
      </w:r>
      <w:r w:rsidRPr="00DE4439">
        <w:rPr>
          <w:rFonts w:hint="cs"/>
          <w:rtl/>
        </w:rPr>
        <w:t>ردند، و هم</w:t>
      </w:r>
      <w:r w:rsidR="00AE657A">
        <w:rPr>
          <w:rFonts w:hint="cs"/>
          <w:rtl/>
        </w:rPr>
        <w:t>ی</w:t>
      </w:r>
      <w:r w:rsidRPr="00DE4439">
        <w:rPr>
          <w:rFonts w:hint="cs"/>
          <w:rtl/>
        </w:rPr>
        <w:t xml:space="preserve">ن معروف است، و سعد و ابن عمر و محمد مسلمه در </w:t>
      </w:r>
      <w:r w:rsidR="00AE657A">
        <w:rPr>
          <w:rFonts w:hint="cs"/>
          <w:rtl/>
        </w:rPr>
        <w:t>ک</w:t>
      </w:r>
      <w:r w:rsidRPr="00DE4439">
        <w:rPr>
          <w:rFonts w:hint="cs"/>
          <w:rtl/>
        </w:rPr>
        <w:t>نار او نجنگ</w:t>
      </w:r>
      <w:r w:rsidR="00AE657A">
        <w:rPr>
          <w:rFonts w:hint="cs"/>
          <w:rtl/>
        </w:rPr>
        <w:t>ی</w:t>
      </w:r>
      <w:r w:rsidRPr="00DE4439">
        <w:rPr>
          <w:rFonts w:hint="cs"/>
          <w:rtl/>
        </w:rPr>
        <w:t>دند اما با او ب</w:t>
      </w:r>
      <w:r w:rsidR="00AE657A">
        <w:rPr>
          <w:rFonts w:hint="cs"/>
          <w:rtl/>
        </w:rPr>
        <w:t>ی</w:t>
      </w:r>
      <w:r w:rsidRPr="00DE4439">
        <w:rPr>
          <w:rFonts w:hint="cs"/>
          <w:rtl/>
        </w:rPr>
        <w:t xml:space="preserve">عت </w:t>
      </w:r>
      <w:r w:rsidR="00AE657A">
        <w:rPr>
          <w:rFonts w:hint="cs"/>
          <w:rtl/>
        </w:rPr>
        <w:t>ک</w:t>
      </w:r>
      <w:r w:rsidR="00C637D6" w:rsidRPr="00DE4439">
        <w:rPr>
          <w:rFonts w:hint="cs"/>
          <w:rtl/>
        </w:rPr>
        <w:t>ردند.</w:t>
      </w:r>
    </w:p>
    <w:p w:rsidR="008E026E" w:rsidRPr="00DE4439" w:rsidRDefault="002C563F" w:rsidP="00DD1863">
      <w:pPr>
        <w:pStyle w:val="a"/>
        <w:rPr>
          <w:rtl/>
        </w:rPr>
      </w:pPr>
      <w:r w:rsidRPr="00DE4439">
        <w:rPr>
          <w:rFonts w:hint="cs"/>
          <w:rtl/>
        </w:rPr>
        <w:t>عوف بن اب</w:t>
      </w:r>
      <w:r w:rsidR="00AE657A">
        <w:rPr>
          <w:rFonts w:hint="cs"/>
          <w:rtl/>
        </w:rPr>
        <w:t>ی</w:t>
      </w:r>
      <w:r w:rsidRPr="00DE4439">
        <w:rPr>
          <w:rFonts w:hint="cs"/>
          <w:rtl/>
        </w:rPr>
        <w:t xml:space="preserve"> جم</w:t>
      </w:r>
      <w:r w:rsidR="00AE657A">
        <w:rPr>
          <w:rFonts w:hint="cs"/>
          <w:rtl/>
        </w:rPr>
        <w:t>ی</w:t>
      </w:r>
      <w:r w:rsidRPr="00DE4439">
        <w:rPr>
          <w:rFonts w:hint="cs"/>
          <w:rtl/>
        </w:rPr>
        <w:t>له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عثمان </w:t>
      </w:r>
      <w:r w:rsidR="00AE657A">
        <w:rPr>
          <w:rFonts w:hint="cs"/>
          <w:rtl/>
        </w:rPr>
        <w:t>ک</w:t>
      </w:r>
      <w:r w:rsidRPr="00DE4439">
        <w:rPr>
          <w:rFonts w:hint="cs"/>
          <w:rtl/>
        </w:rPr>
        <w:t>شته شد حسن بصر</w:t>
      </w:r>
      <w:r w:rsidR="00AE657A">
        <w:rPr>
          <w:rFonts w:hint="cs"/>
          <w:rtl/>
        </w:rPr>
        <w:t>ی</w:t>
      </w:r>
      <w:r w:rsidRPr="00DE4439">
        <w:rPr>
          <w:rFonts w:hint="cs"/>
          <w:rtl/>
        </w:rPr>
        <w:t xml:space="preserve"> در مد</w:t>
      </w:r>
      <w:r w:rsidR="00AE657A">
        <w:rPr>
          <w:rFonts w:hint="cs"/>
          <w:rtl/>
        </w:rPr>
        <w:t>ی</w:t>
      </w:r>
      <w:r w:rsidRPr="00DE4439">
        <w:rPr>
          <w:rFonts w:hint="cs"/>
          <w:rtl/>
        </w:rPr>
        <w:t>نه بود و من ن</w:t>
      </w:r>
      <w:r w:rsidR="00AE657A">
        <w:rPr>
          <w:rFonts w:hint="cs"/>
          <w:rtl/>
        </w:rPr>
        <w:t>ی</w:t>
      </w:r>
      <w:r w:rsidRPr="00DE4439">
        <w:rPr>
          <w:rFonts w:hint="cs"/>
          <w:rtl/>
        </w:rPr>
        <w:t>ز پ</w:t>
      </w:r>
      <w:r w:rsidR="00AE657A">
        <w:rPr>
          <w:rFonts w:hint="cs"/>
          <w:rtl/>
        </w:rPr>
        <w:t>ی</w:t>
      </w:r>
      <w:r w:rsidRPr="00DE4439">
        <w:rPr>
          <w:rFonts w:hint="cs"/>
          <w:rtl/>
        </w:rPr>
        <w:t>ش او بودم، ذ</w:t>
      </w:r>
      <w:r w:rsidR="00AE657A">
        <w:rPr>
          <w:rFonts w:hint="cs"/>
          <w:rtl/>
        </w:rPr>
        <w:t>ک</w:t>
      </w:r>
      <w:r w:rsidRPr="00DE4439">
        <w:rPr>
          <w:rFonts w:hint="cs"/>
          <w:rtl/>
        </w:rPr>
        <w:t>ر اصحاب پ</w:t>
      </w:r>
      <w:r w:rsidR="00AE657A">
        <w:rPr>
          <w:rFonts w:hint="cs"/>
          <w:rtl/>
        </w:rPr>
        <w:t>ی</w:t>
      </w:r>
      <w:r w:rsidRPr="00DE4439">
        <w:rPr>
          <w:rFonts w:hint="cs"/>
          <w:rtl/>
        </w:rPr>
        <w:t>امبر</w:t>
      </w:r>
      <w:r w:rsidR="001C2FF4" w:rsidRPr="00DE4439">
        <w:rPr>
          <w:rFonts w:ascii="Tahoma" w:hAnsi="Tahoma" w:cs="CTraditional Arabic" w:hint="cs"/>
          <w:color w:val="000000"/>
          <w:rtl/>
        </w:rPr>
        <w:t>ص</w:t>
      </w:r>
      <w:r w:rsidR="00205F4A" w:rsidRPr="00DE4439">
        <w:rPr>
          <w:rFonts w:hint="cs"/>
          <w:rtl/>
        </w:rPr>
        <w:t xml:space="preserve"> را به م</w:t>
      </w:r>
      <w:r w:rsidR="00AE657A">
        <w:rPr>
          <w:rFonts w:hint="cs"/>
          <w:rtl/>
        </w:rPr>
        <w:t>ی</w:t>
      </w:r>
      <w:r w:rsidR="00205F4A" w:rsidRPr="00DE4439">
        <w:rPr>
          <w:rFonts w:hint="cs"/>
          <w:rtl/>
        </w:rPr>
        <w:t>ان آوردند، ابن جوش</w:t>
      </w:r>
      <w:r w:rsidR="001C2FF4" w:rsidRPr="00DE4439">
        <w:rPr>
          <w:rFonts w:hint="cs"/>
          <w:rtl/>
        </w:rPr>
        <w:t>ن</w:t>
      </w:r>
      <w:r w:rsidR="00205F4A" w:rsidRPr="00DE4439">
        <w:rPr>
          <w:rFonts w:hint="cs"/>
          <w:rtl/>
        </w:rPr>
        <w:t xml:space="preserve"> </w:t>
      </w:r>
      <w:r w:rsidR="001C2FF4" w:rsidRPr="00DE4439">
        <w:rPr>
          <w:rFonts w:hint="cs"/>
          <w:rtl/>
        </w:rPr>
        <w:t>ال</w:t>
      </w:r>
      <w:r w:rsidR="00205F4A" w:rsidRPr="00DE4439">
        <w:rPr>
          <w:rFonts w:hint="cs"/>
          <w:rtl/>
        </w:rPr>
        <w:t>غطفان</w:t>
      </w:r>
      <w:r w:rsidR="00AE657A">
        <w:rPr>
          <w:rFonts w:hint="cs"/>
          <w:rtl/>
        </w:rPr>
        <w:t>ی</w:t>
      </w:r>
      <w:r w:rsidR="00205F4A" w:rsidRPr="00DE4439">
        <w:rPr>
          <w:rFonts w:hint="cs"/>
          <w:rtl/>
        </w:rPr>
        <w:t xml:space="preserve"> گفت</w:t>
      </w:r>
      <w:r w:rsidR="00784590" w:rsidRPr="00DE4439">
        <w:rPr>
          <w:rFonts w:hint="cs"/>
          <w:rtl/>
        </w:rPr>
        <w:t xml:space="preserve">: </w:t>
      </w:r>
      <w:r w:rsidR="00205F4A" w:rsidRPr="00DE4439">
        <w:rPr>
          <w:rFonts w:hint="cs"/>
          <w:rtl/>
        </w:rPr>
        <w:t>ا</w:t>
      </w:r>
      <w:r w:rsidR="00AE657A">
        <w:rPr>
          <w:rFonts w:hint="cs"/>
          <w:rtl/>
        </w:rPr>
        <w:t>ی</w:t>
      </w:r>
      <w:r w:rsidR="00205F4A" w:rsidRPr="00DE4439">
        <w:rPr>
          <w:rFonts w:hint="cs"/>
          <w:rtl/>
        </w:rPr>
        <w:t xml:space="preserve"> ابا سع</w:t>
      </w:r>
      <w:r w:rsidR="00AE657A">
        <w:rPr>
          <w:rFonts w:hint="cs"/>
          <w:rtl/>
        </w:rPr>
        <w:t>ی</w:t>
      </w:r>
      <w:r w:rsidR="00205F4A" w:rsidRPr="00DE4439">
        <w:rPr>
          <w:rFonts w:hint="cs"/>
          <w:rtl/>
        </w:rPr>
        <w:t>د ابو موس</w:t>
      </w:r>
      <w:r w:rsidR="00AE657A">
        <w:rPr>
          <w:rFonts w:hint="cs"/>
          <w:rtl/>
        </w:rPr>
        <w:t>ی</w:t>
      </w:r>
      <w:r w:rsidR="00205F4A" w:rsidRPr="00DE4439">
        <w:rPr>
          <w:rFonts w:hint="cs"/>
          <w:rtl/>
        </w:rPr>
        <w:t xml:space="preserve"> به خاطر پ</w:t>
      </w:r>
      <w:r w:rsidR="00AE657A">
        <w:rPr>
          <w:rFonts w:hint="cs"/>
          <w:rtl/>
        </w:rPr>
        <w:t>ی</w:t>
      </w:r>
      <w:r w:rsidR="00205F4A" w:rsidRPr="00DE4439">
        <w:rPr>
          <w:rFonts w:hint="cs"/>
          <w:rtl/>
        </w:rPr>
        <w:t>رو</w:t>
      </w:r>
      <w:r w:rsidR="00AE657A">
        <w:rPr>
          <w:rFonts w:hint="cs"/>
          <w:rtl/>
        </w:rPr>
        <w:t>ی</w:t>
      </w:r>
      <w:r w:rsidR="00205F4A" w:rsidRPr="00DE4439">
        <w:rPr>
          <w:rFonts w:hint="cs"/>
          <w:rtl/>
        </w:rPr>
        <w:t xml:space="preserve"> </w:t>
      </w:r>
      <w:r w:rsidR="00AE657A">
        <w:rPr>
          <w:rFonts w:hint="cs"/>
          <w:rtl/>
        </w:rPr>
        <w:t>ک</w:t>
      </w:r>
      <w:r w:rsidR="00205F4A" w:rsidRPr="00DE4439">
        <w:rPr>
          <w:rFonts w:hint="cs"/>
          <w:rtl/>
        </w:rPr>
        <w:t>ردن از عل</w:t>
      </w:r>
      <w:r w:rsidR="00AE657A">
        <w:rPr>
          <w:rFonts w:hint="cs"/>
          <w:rtl/>
        </w:rPr>
        <w:t>ی</w:t>
      </w:r>
      <w:r w:rsidR="00205F4A" w:rsidRPr="00DE4439">
        <w:rPr>
          <w:rFonts w:hint="cs"/>
          <w:rtl/>
        </w:rPr>
        <w:t xml:space="preserve"> ع</w:t>
      </w:r>
      <w:r w:rsidR="00AE657A">
        <w:rPr>
          <w:rFonts w:hint="cs"/>
          <w:rtl/>
        </w:rPr>
        <w:t>ی</w:t>
      </w:r>
      <w:r w:rsidR="00205F4A" w:rsidRPr="00DE4439">
        <w:rPr>
          <w:rFonts w:hint="cs"/>
          <w:rtl/>
        </w:rPr>
        <w:t>ب‌جو</w:t>
      </w:r>
      <w:r w:rsidR="00AE657A">
        <w:rPr>
          <w:rFonts w:hint="cs"/>
          <w:rtl/>
        </w:rPr>
        <w:t>یی</w:t>
      </w:r>
      <w:r w:rsidR="00205F4A" w:rsidRPr="00DE4439">
        <w:rPr>
          <w:rFonts w:hint="cs"/>
          <w:rtl/>
        </w:rPr>
        <w:t xml:space="preserve"> م</w:t>
      </w:r>
      <w:r w:rsidR="00AE657A">
        <w:rPr>
          <w:rFonts w:hint="cs"/>
          <w:rtl/>
        </w:rPr>
        <w:t>ی</w:t>
      </w:r>
      <w:r w:rsidR="00205F4A" w:rsidRPr="00DE4439">
        <w:rPr>
          <w:rFonts w:hint="cs"/>
          <w:rtl/>
        </w:rPr>
        <w:t>‌شود، حسن خشمگ</w:t>
      </w:r>
      <w:r w:rsidR="00AE657A">
        <w:rPr>
          <w:rFonts w:hint="cs"/>
          <w:rtl/>
        </w:rPr>
        <w:t>ی</w:t>
      </w:r>
      <w:r w:rsidR="00205F4A" w:rsidRPr="00DE4439">
        <w:rPr>
          <w:rFonts w:hint="cs"/>
          <w:rtl/>
        </w:rPr>
        <w:t xml:space="preserve">ن شد </w:t>
      </w:r>
      <w:r w:rsidR="00AE657A">
        <w:rPr>
          <w:rFonts w:hint="cs"/>
          <w:rtl/>
        </w:rPr>
        <w:t>ک</w:t>
      </w:r>
      <w:r w:rsidR="00205F4A" w:rsidRPr="00DE4439">
        <w:rPr>
          <w:rFonts w:hint="cs"/>
          <w:rtl/>
        </w:rPr>
        <w:t>ه آثار خشم بر چهره‌اش نما</w:t>
      </w:r>
      <w:r w:rsidR="00AE657A">
        <w:rPr>
          <w:rFonts w:hint="cs"/>
          <w:rtl/>
        </w:rPr>
        <w:t>ی</w:t>
      </w:r>
      <w:r w:rsidR="00205F4A" w:rsidRPr="00DE4439">
        <w:rPr>
          <w:rFonts w:hint="cs"/>
          <w:rtl/>
        </w:rPr>
        <w:t>ان گشت و گفت</w:t>
      </w:r>
      <w:r w:rsidR="00784590" w:rsidRPr="00DE4439">
        <w:rPr>
          <w:rFonts w:hint="cs"/>
          <w:rtl/>
        </w:rPr>
        <w:t xml:space="preserve">: </w:t>
      </w:r>
      <w:r w:rsidR="00205F4A" w:rsidRPr="00DE4439">
        <w:rPr>
          <w:rFonts w:hint="cs"/>
          <w:rtl/>
        </w:rPr>
        <w:t xml:space="preserve">پس از چه </w:t>
      </w:r>
      <w:r w:rsidR="00AE657A">
        <w:rPr>
          <w:rFonts w:hint="cs"/>
          <w:rtl/>
        </w:rPr>
        <w:t>ک</w:t>
      </w:r>
      <w:r w:rsidR="00205F4A" w:rsidRPr="00DE4439">
        <w:rPr>
          <w:rFonts w:hint="cs"/>
          <w:rtl/>
        </w:rPr>
        <w:t>س</w:t>
      </w:r>
      <w:r w:rsidR="00AE657A">
        <w:rPr>
          <w:rFonts w:hint="cs"/>
          <w:rtl/>
        </w:rPr>
        <w:t>ی</w:t>
      </w:r>
      <w:r w:rsidR="00205F4A" w:rsidRPr="00DE4439">
        <w:rPr>
          <w:rFonts w:hint="cs"/>
          <w:rtl/>
        </w:rPr>
        <w:t xml:space="preserve"> </w:t>
      </w:r>
      <w:r w:rsidR="003F6EEA" w:rsidRPr="00DE4439">
        <w:rPr>
          <w:rFonts w:hint="cs"/>
          <w:rtl/>
        </w:rPr>
        <w:t>با</w:t>
      </w:r>
      <w:r w:rsidR="00AE657A">
        <w:rPr>
          <w:rFonts w:hint="cs"/>
          <w:rtl/>
        </w:rPr>
        <w:t>ی</w:t>
      </w:r>
      <w:r w:rsidR="003F6EEA" w:rsidRPr="00DE4439">
        <w:rPr>
          <w:rFonts w:hint="cs"/>
          <w:rtl/>
        </w:rPr>
        <w:t xml:space="preserve">د </w:t>
      </w:r>
      <w:r w:rsidR="003F6EEA" w:rsidRPr="00DE4439">
        <w:rPr>
          <w:rFonts w:hint="eastAsia"/>
          <w:rtl/>
        </w:rPr>
        <w:t>پ</w:t>
      </w:r>
      <w:r w:rsidR="00AE657A">
        <w:rPr>
          <w:rFonts w:hint="eastAsia"/>
          <w:rtl/>
        </w:rPr>
        <w:t>ی</w:t>
      </w:r>
      <w:r w:rsidR="003F6EEA" w:rsidRPr="00DE4439">
        <w:rPr>
          <w:rFonts w:hint="eastAsia"/>
          <w:rtl/>
        </w:rPr>
        <w:t>رو</w:t>
      </w:r>
      <w:r w:rsidR="00AE657A">
        <w:rPr>
          <w:rFonts w:hint="eastAsia"/>
          <w:rtl/>
        </w:rPr>
        <w:t>ی</w:t>
      </w:r>
      <w:r w:rsidR="003F6EEA" w:rsidRPr="00DE4439">
        <w:rPr>
          <w:rFonts w:hint="eastAsia"/>
          <w:rtl/>
        </w:rPr>
        <w:t xml:space="preserve"> </w:t>
      </w:r>
      <w:r w:rsidR="00AE657A">
        <w:rPr>
          <w:rFonts w:hint="cs"/>
          <w:rtl/>
        </w:rPr>
        <w:t>ک</w:t>
      </w:r>
      <w:r w:rsidR="003F6EEA" w:rsidRPr="00DE4439">
        <w:rPr>
          <w:rFonts w:hint="cs"/>
          <w:rtl/>
        </w:rPr>
        <w:t>رد؟ ام</w:t>
      </w:r>
      <w:r w:rsidR="00AE657A">
        <w:rPr>
          <w:rFonts w:hint="cs"/>
          <w:rtl/>
        </w:rPr>
        <w:t>ی</w:t>
      </w:r>
      <w:r w:rsidR="003F6EEA" w:rsidRPr="00DE4439">
        <w:rPr>
          <w:rFonts w:hint="cs"/>
          <w:rtl/>
        </w:rPr>
        <w:t>ر المؤمن</w:t>
      </w:r>
      <w:r w:rsidR="00AE657A">
        <w:rPr>
          <w:rFonts w:hint="cs"/>
          <w:rtl/>
        </w:rPr>
        <w:t>ی</w:t>
      </w:r>
      <w:r w:rsidR="003F6EEA" w:rsidRPr="00DE4439">
        <w:rPr>
          <w:rFonts w:hint="cs"/>
          <w:rtl/>
        </w:rPr>
        <w:t xml:space="preserve">ن مظلومانه </w:t>
      </w:r>
      <w:r w:rsidR="00AE657A">
        <w:rPr>
          <w:rFonts w:hint="cs"/>
          <w:rtl/>
        </w:rPr>
        <w:t>ک</w:t>
      </w:r>
      <w:r w:rsidR="003F6EEA" w:rsidRPr="00DE4439">
        <w:rPr>
          <w:rFonts w:hint="cs"/>
          <w:rtl/>
        </w:rPr>
        <w:t xml:space="preserve">شته شد، </w:t>
      </w:r>
      <w:r w:rsidR="00205F4A" w:rsidRPr="00DE4439">
        <w:rPr>
          <w:rFonts w:hint="cs"/>
          <w:rtl/>
        </w:rPr>
        <w:t>و مردم به سو</w:t>
      </w:r>
      <w:r w:rsidR="00AE657A">
        <w:rPr>
          <w:rFonts w:hint="cs"/>
          <w:rtl/>
        </w:rPr>
        <w:t>ی</w:t>
      </w:r>
      <w:r w:rsidR="00205F4A" w:rsidRPr="00DE4439">
        <w:rPr>
          <w:rFonts w:hint="cs"/>
          <w:rtl/>
        </w:rPr>
        <w:t xml:space="preserve"> بهتر</w:t>
      </w:r>
      <w:r w:rsidR="00AE657A">
        <w:rPr>
          <w:rFonts w:hint="cs"/>
          <w:rtl/>
        </w:rPr>
        <w:t>ی</w:t>
      </w:r>
      <w:r w:rsidR="00205F4A" w:rsidRPr="00DE4439">
        <w:rPr>
          <w:rFonts w:hint="cs"/>
          <w:rtl/>
        </w:rPr>
        <w:t>ن خود رفتند و با او ب</w:t>
      </w:r>
      <w:r w:rsidR="00AE657A">
        <w:rPr>
          <w:rFonts w:hint="cs"/>
          <w:rtl/>
        </w:rPr>
        <w:t>ی</w:t>
      </w:r>
      <w:r w:rsidR="00205F4A" w:rsidRPr="00DE4439">
        <w:rPr>
          <w:rFonts w:hint="cs"/>
          <w:rtl/>
        </w:rPr>
        <w:t xml:space="preserve">عت </w:t>
      </w:r>
      <w:r w:rsidR="00AE657A">
        <w:rPr>
          <w:rFonts w:hint="cs"/>
          <w:rtl/>
        </w:rPr>
        <w:t>ک</w:t>
      </w:r>
      <w:r w:rsidR="00205F4A" w:rsidRPr="00DE4439">
        <w:rPr>
          <w:rFonts w:hint="cs"/>
          <w:rtl/>
        </w:rPr>
        <w:t>رد، پس با</w:t>
      </w:r>
      <w:r w:rsidR="00AE657A">
        <w:rPr>
          <w:rFonts w:hint="cs"/>
          <w:rtl/>
        </w:rPr>
        <w:t>ی</w:t>
      </w:r>
      <w:r w:rsidR="00205F4A" w:rsidRPr="00DE4439">
        <w:rPr>
          <w:rFonts w:hint="cs"/>
          <w:rtl/>
        </w:rPr>
        <w:t xml:space="preserve">د از چه </w:t>
      </w:r>
      <w:r w:rsidR="00AE657A">
        <w:rPr>
          <w:rFonts w:hint="cs"/>
          <w:rtl/>
        </w:rPr>
        <w:t>ک</w:t>
      </w:r>
      <w:r w:rsidR="00205F4A" w:rsidRPr="00DE4439">
        <w:rPr>
          <w:rFonts w:hint="cs"/>
          <w:rtl/>
        </w:rPr>
        <w:t>س</w:t>
      </w:r>
      <w:r w:rsidR="00AE657A">
        <w:rPr>
          <w:rFonts w:hint="cs"/>
          <w:rtl/>
        </w:rPr>
        <w:t>ی</w:t>
      </w:r>
      <w:r w:rsidR="00205F4A" w:rsidRPr="00DE4439">
        <w:rPr>
          <w:rFonts w:hint="cs"/>
          <w:rtl/>
        </w:rPr>
        <w:t xml:space="preserve"> پ</w:t>
      </w:r>
      <w:r w:rsidR="00AE657A">
        <w:rPr>
          <w:rFonts w:hint="cs"/>
          <w:rtl/>
        </w:rPr>
        <w:t>ی</w:t>
      </w:r>
      <w:r w:rsidR="00205F4A" w:rsidRPr="00DE4439">
        <w:rPr>
          <w:rFonts w:hint="cs"/>
          <w:rtl/>
        </w:rPr>
        <w:t>رو</w:t>
      </w:r>
      <w:r w:rsidR="00AE657A">
        <w:rPr>
          <w:rFonts w:hint="cs"/>
          <w:rtl/>
        </w:rPr>
        <w:t>ی</w:t>
      </w:r>
      <w:r w:rsidR="00205F4A" w:rsidRPr="00DE4439">
        <w:rPr>
          <w:rFonts w:hint="cs"/>
          <w:rtl/>
        </w:rPr>
        <w:t xml:space="preserve"> </w:t>
      </w:r>
      <w:r w:rsidR="00AE657A">
        <w:rPr>
          <w:rFonts w:hint="cs"/>
          <w:rtl/>
        </w:rPr>
        <w:t>ک</w:t>
      </w:r>
      <w:r w:rsidR="00205F4A" w:rsidRPr="00DE4439">
        <w:rPr>
          <w:rFonts w:hint="cs"/>
          <w:rtl/>
        </w:rPr>
        <w:t>رد؟! و او چند بار ا</w:t>
      </w:r>
      <w:r w:rsidR="00AE657A">
        <w:rPr>
          <w:rFonts w:hint="cs"/>
          <w:rtl/>
        </w:rPr>
        <w:t>ی</w:t>
      </w:r>
      <w:r w:rsidR="00205F4A" w:rsidRPr="00DE4439">
        <w:rPr>
          <w:rFonts w:hint="cs"/>
          <w:rtl/>
        </w:rPr>
        <w:t>ن سخن را ت</w:t>
      </w:r>
      <w:r w:rsidR="00AE657A">
        <w:rPr>
          <w:rFonts w:hint="cs"/>
          <w:rtl/>
        </w:rPr>
        <w:t>ک</w:t>
      </w:r>
      <w:r w:rsidR="00205F4A" w:rsidRPr="00DE4439">
        <w:rPr>
          <w:rFonts w:hint="cs"/>
          <w:rtl/>
        </w:rPr>
        <w:t xml:space="preserve">رار </w:t>
      </w:r>
      <w:r w:rsidR="00AE657A">
        <w:rPr>
          <w:rFonts w:hint="cs"/>
          <w:rtl/>
        </w:rPr>
        <w:t>ک</w:t>
      </w:r>
      <w:r w:rsidR="00205F4A" w:rsidRPr="00DE4439">
        <w:rPr>
          <w:rFonts w:hint="cs"/>
          <w:rtl/>
        </w:rPr>
        <w:t>رد</w:t>
      </w:r>
      <w:r w:rsidR="00205F4A" w:rsidRPr="00D139C3">
        <w:rPr>
          <w:rStyle w:val="Char0"/>
          <w:vertAlign w:val="superscript"/>
          <w:rtl/>
        </w:rPr>
        <w:footnoteReference w:id="146"/>
      </w:r>
      <w:r w:rsidR="001C2FF4" w:rsidRPr="00DE4439">
        <w:rPr>
          <w:rFonts w:hint="cs"/>
          <w:rtl/>
        </w:rPr>
        <w:t>.</w:t>
      </w:r>
    </w:p>
    <w:p w:rsidR="008E026E" w:rsidRPr="00DE4439" w:rsidRDefault="00205F4A" w:rsidP="00DD1863">
      <w:pPr>
        <w:pStyle w:val="a"/>
        <w:rPr>
          <w:rtl/>
        </w:rPr>
      </w:pPr>
      <w:r w:rsidRPr="00DE4439">
        <w:rPr>
          <w:rFonts w:hint="cs"/>
          <w:rtl/>
        </w:rPr>
        <w:t>اهل سنت بر ا</w:t>
      </w:r>
      <w:r w:rsidR="00AE657A">
        <w:rPr>
          <w:rFonts w:hint="cs"/>
          <w:rtl/>
        </w:rPr>
        <w:t>ی</w:t>
      </w:r>
      <w:r w:rsidRPr="00DE4439">
        <w:rPr>
          <w:rFonts w:hint="cs"/>
          <w:rtl/>
        </w:rPr>
        <w:t xml:space="preserve">ن اجماع دارند </w:t>
      </w:r>
      <w:r w:rsidR="00AE657A">
        <w:rPr>
          <w:rFonts w:hint="cs"/>
          <w:rtl/>
        </w:rPr>
        <w:t>ک</w:t>
      </w:r>
      <w:r w:rsidRPr="00DE4439">
        <w:rPr>
          <w:rFonts w:hint="cs"/>
          <w:rtl/>
        </w:rPr>
        <w:t>ه بعد از عثمان بن عفان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w:t>
      </w:r>
      <w:r w:rsidR="00DD1863">
        <w:rPr>
          <w:rFonts w:cs="CTraditional Arabic" w:hint="cs"/>
          <w:rtl/>
        </w:rPr>
        <w:t>ب</w:t>
      </w:r>
      <w:r w:rsidRPr="00DE4439">
        <w:rPr>
          <w:rFonts w:hint="cs"/>
          <w:rtl/>
        </w:rPr>
        <w:t xml:space="preserve"> از همه اصحاب بهتر و افضل است. ابن ت</w:t>
      </w:r>
      <w:r w:rsidR="00AE657A">
        <w:rPr>
          <w:rFonts w:hint="cs"/>
          <w:rtl/>
        </w:rPr>
        <w:t>ی</w:t>
      </w:r>
      <w:r w:rsidRPr="00DE4439">
        <w:rPr>
          <w:rFonts w:hint="cs"/>
          <w:rtl/>
        </w:rPr>
        <w:t>م</w:t>
      </w:r>
      <w:r w:rsidR="00AE657A">
        <w:rPr>
          <w:rFonts w:hint="cs"/>
          <w:rtl/>
        </w:rPr>
        <w:t>ی</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احمد بن حنبل </w:t>
      </w:r>
      <w:r w:rsidR="00AE657A">
        <w:rPr>
          <w:rFonts w:hint="cs"/>
          <w:rtl/>
        </w:rPr>
        <w:t>ک</w:t>
      </w:r>
      <w:r w:rsidRPr="00DE4439">
        <w:rPr>
          <w:rFonts w:hint="cs"/>
          <w:rtl/>
        </w:rPr>
        <w:t>س</w:t>
      </w:r>
      <w:r w:rsidR="00AE657A">
        <w:rPr>
          <w:rFonts w:hint="cs"/>
          <w:rtl/>
        </w:rPr>
        <w:t>ی</w:t>
      </w:r>
      <w:r w:rsidRPr="00DE4439">
        <w:rPr>
          <w:rFonts w:hint="cs"/>
          <w:rtl/>
        </w:rPr>
        <w:t xml:space="preserve"> را </w:t>
      </w:r>
      <w:r w:rsidR="00AE657A">
        <w:rPr>
          <w:rFonts w:hint="cs"/>
          <w:rtl/>
        </w:rPr>
        <w:t>ک</w:t>
      </w:r>
      <w:r w:rsidRPr="00DE4439">
        <w:rPr>
          <w:rFonts w:hint="cs"/>
          <w:rtl/>
        </w:rPr>
        <w:t>ه در مورد خلافت عل</w:t>
      </w:r>
      <w:r w:rsidR="00AE657A">
        <w:rPr>
          <w:rFonts w:hint="cs"/>
          <w:rtl/>
        </w:rPr>
        <w:t>ی</w:t>
      </w:r>
      <w:r w:rsidRPr="00DE4439">
        <w:rPr>
          <w:rFonts w:hint="cs"/>
          <w:rtl/>
        </w:rPr>
        <w:t xml:space="preserve"> توقف </w:t>
      </w:r>
      <w:r w:rsidR="00AE657A">
        <w:rPr>
          <w:rFonts w:hint="cs"/>
          <w:rtl/>
        </w:rPr>
        <w:t>ک</w:t>
      </w:r>
      <w:r w:rsidRPr="00DE4439">
        <w:rPr>
          <w:rFonts w:hint="cs"/>
          <w:rtl/>
        </w:rPr>
        <w:t>ند بدعت‌گذار نام</w:t>
      </w:r>
      <w:r w:rsidR="00AE657A">
        <w:rPr>
          <w:rFonts w:hint="cs"/>
          <w:rtl/>
        </w:rPr>
        <w:t>ی</w:t>
      </w:r>
      <w:r w:rsidRPr="00DE4439">
        <w:rPr>
          <w:rFonts w:hint="cs"/>
          <w:rtl/>
        </w:rPr>
        <w:t xml:space="preserve">ده است، </w:t>
      </w:r>
      <w:r w:rsidR="00F02276" w:rsidRPr="00DE4439">
        <w:rPr>
          <w:rFonts w:hint="cs"/>
          <w:rtl/>
        </w:rPr>
        <w:t>و م</w:t>
      </w:r>
      <w:r w:rsidR="00AE657A">
        <w:rPr>
          <w:rFonts w:hint="cs"/>
          <w:rtl/>
        </w:rPr>
        <w:t>ی</w:t>
      </w:r>
      <w:r w:rsidR="00F02276" w:rsidRPr="00DE4439">
        <w:rPr>
          <w:rFonts w:hint="cs"/>
          <w:rtl/>
        </w:rPr>
        <w:t>‌گو</w:t>
      </w:r>
      <w:r w:rsidR="00AE657A">
        <w:rPr>
          <w:rFonts w:hint="cs"/>
          <w:rtl/>
        </w:rPr>
        <w:t>ی</w:t>
      </w:r>
      <w:r w:rsidR="00F02276" w:rsidRPr="00DE4439">
        <w:rPr>
          <w:rFonts w:hint="cs"/>
          <w:rtl/>
        </w:rPr>
        <w:t>د چن</w:t>
      </w:r>
      <w:r w:rsidR="00AE657A">
        <w:rPr>
          <w:rFonts w:hint="cs"/>
          <w:rtl/>
        </w:rPr>
        <w:t>ی</w:t>
      </w:r>
      <w:r w:rsidR="00F02276" w:rsidRPr="00DE4439">
        <w:rPr>
          <w:rFonts w:hint="cs"/>
          <w:rtl/>
        </w:rPr>
        <w:t xml:space="preserve">ن </w:t>
      </w:r>
      <w:r w:rsidR="00AE657A">
        <w:rPr>
          <w:rFonts w:hint="cs"/>
          <w:rtl/>
        </w:rPr>
        <w:t>ک</w:t>
      </w:r>
      <w:r w:rsidR="00F02276" w:rsidRPr="00DE4439">
        <w:rPr>
          <w:rFonts w:hint="cs"/>
          <w:rtl/>
        </w:rPr>
        <w:t>س</w:t>
      </w:r>
      <w:r w:rsidR="00AE657A">
        <w:rPr>
          <w:rFonts w:hint="cs"/>
          <w:rtl/>
        </w:rPr>
        <w:t>ی</w:t>
      </w:r>
      <w:r w:rsidR="00F02276" w:rsidRPr="00DE4439">
        <w:rPr>
          <w:rFonts w:hint="cs"/>
          <w:rtl/>
        </w:rPr>
        <w:t xml:space="preserve"> از خر گمراه‌تر است، و به قطع رابطه با چن</w:t>
      </w:r>
      <w:r w:rsidR="00AE657A">
        <w:rPr>
          <w:rFonts w:hint="cs"/>
          <w:rtl/>
        </w:rPr>
        <w:t>ی</w:t>
      </w:r>
      <w:r w:rsidR="00F02276" w:rsidRPr="00DE4439">
        <w:rPr>
          <w:rFonts w:hint="cs"/>
          <w:rtl/>
        </w:rPr>
        <w:t>ن فرد فرمان داد، و ابن ت</w:t>
      </w:r>
      <w:r w:rsidR="00AE657A">
        <w:rPr>
          <w:rFonts w:hint="cs"/>
          <w:rtl/>
        </w:rPr>
        <w:t>ی</w:t>
      </w:r>
      <w:r w:rsidR="00F02276" w:rsidRPr="00DE4439">
        <w:rPr>
          <w:rFonts w:hint="cs"/>
          <w:rtl/>
        </w:rPr>
        <w:t>م</w:t>
      </w:r>
      <w:r w:rsidR="00AE657A">
        <w:rPr>
          <w:rFonts w:hint="cs"/>
          <w:rtl/>
        </w:rPr>
        <w:t>ی</w:t>
      </w:r>
      <w:r w:rsidR="00F02276" w:rsidRPr="00DE4439">
        <w:rPr>
          <w:rFonts w:hint="cs"/>
          <w:rtl/>
        </w:rPr>
        <w:t>ه م</w:t>
      </w:r>
      <w:r w:rsidR="00AE657A">
        <w:rPr>
          <w:rFonts w:hint="cs"/>
          <w:rtl/>
        </w:rPr>
        <w:t>ی</w:t>
      </w:r>
      <w:r w:rsidR="00F02276" w:rsidRPr="00DE4439">
        <w:rPr>
          <w:rFonts w:hint="cs"/>
          <w:rtl/>
        </w:rPr>
        <w:t>‌گو</w:t>
      </w:r>
      <w:r w:rsidR="00AE657A">
        <w:rPr>
          <w:rFonts w:hint="cs"/>
          <w:rtl/>
        </w:rPr>
        <w:t>ی</w:t>
      </w:r>
      <w:r w:rsidR="00F02276" w:rsidRPr="00DE4439">
        <w:rPr>
          <w:rFonts w:hint="cs"/>
          <w:rtl/>
        </w:rPr>
        <w:t>د</w:t>
      </w:r>
      <w:r w:rsidR="00784590" w:rsidRPr="00DE4439">
        <w:rPr>
          <w:rFonts w:hint="cs"/>
          <w:rtl/>
        </w:rPr>
        <w:t xml:space="preserve">: </w:t>
      </w:r>
      <w:r w:rsidR="009C3D7A" w:rsidRPr="00DE4439">
        <w:rPr>
          <w:rFonts w:hint="cs"/>
          <w:rtl/>
        </w:rPr>
        <w:t>امام احمد و ه</w:t>
      </w:r>
      <w:r w:rsidR="00AE657A">
        <w:rPr>
          <w:rFonts w:hint="cs"/>
          <w:rtl/>
        </w:rPr>
        <w:t>ی</w:t>
      </w:r>
      <w:r w:rsidR="009C3D7A" w:rsidRPr="00DE4439">
        <w:rPr>
          <w:rFonts w:hint="cs"/>
          <w:rtl/>
        </w:rPr>
        <w:t>چ امام</w:t>
      </w:r>
      <w:r w:rsidR="00AE657A">
        <w:rPr>
          <w:rFonts w:hint="cs"/>
          <w:rtl/>
        </w:rPr>
        <w:t>ی</w:t>
      </w:r>
      <w:r w:rsidR="009C3D7A" w:rsidRPr="00DE4439">
        <w:rPr>
          <w:rFonts w:hint="cs"/>
          <w:rtl/>
        </w:rPr>
        <w:t xml:space="preserve"> از ائمه اهل سنت در ا</w:t>
      </w:r>
      <w:r w:rsidR="00AE657A">
        <w:rPr>
          <w:rFonts w:hint="cs"/>
          <w:rtl/>
        </w:rPr>
        <w:t>ی</w:t>
      </w:r>
      <w:r w:rsidR="009C3D7A" w:rsidRPr="00DE4439">
        <w:rPr>
          <w:rFonts w:hint="cs"/>
          <w:rtl/>
        </w:rPr>
        <w:t>ن</w:t>
      </w:r>
      <w:r w:rsidR="00AE657A">
        <w:rPr>
          <w:rFonts w:hint="cs"/>
          <w:rtl/>
        </w:rPr>
        <w:t>ک</w:t>
      </w:r>
      <w:r w:rsidR="009C3D7A" w:rsidRPr="00DE4439">
        <w:rPr>
          <w:rFonts w:hint="cs"/>
          <w:rtl/>
        </w:rPr>
        <w:t>ه عل</w:t>
      </w:r>
      <w:r w:rsidR="00AE657A">
        <w:rPr>
          <w:rFonts w:hint="cs"/>
          <w:rtl/>
        </w:rPr>
        <w:t>ی</w:t>
      </w:r>
      <w:r w:rsidR="009C3D7A" w:rsidRPr="00DE4439">
        <w:rPr>
          <w:rFonts w:hint="cs"/>
          <w:rtl/>
        </w:rPr>
        <w:t xml:space="preserve"> بر حق بوده است ترد</w:t>
      </w:r>
      <w:r w:rsidR="00AE657A">
        <w:rPr>
          <w:rFonts w:hint="cs"/>
          <w:rtl/>
        </w:rPr>
        <w:t>ی</w:t>
      </w:r>
      <w:r w:rsidR="009C3D7A" w:rsidRPr="00DE4439">
        <w:rPr>
          <w:rFonts w:hint="cs"/>
          <w:rtl/>
        </w:rPr>
        <w:t>د</w:t>
      </w:r>
      <w:r w:rsidR="00AE657A">
        <w:rPr>
          <w:rFonts w:hint="cs"/>
          <w:rtl/>
        </w:rPr>
        <w:t>ی</w:t>
      </w:r>
      <w:r w:rsidR="009C3D7A" w:rsidRPr="00DE4439">
        <w:rPr>
          <w:rFonts w:hint="cs"/>
          <w:rtl/>
        </w:rPr>
        <w:t xml:space="preserve"> ندارند</w:t>
      </w:r>
      <w:r w:rsidR="009C3D7A" w:rsidRPr="00D139C3">
        <w:rPr>
          <w:rStyle w:val="Char0"/>
          <w:vertAlign w:val="superscript"/>
          <w:rtl/>
        </w:rPr>
        <w:footnoteReference w:id="147"/>
      </w:r>
      <w:r w:rsidR="00466CAF" w:rsidRPr="00DE4439">
        <w:rPr>
          <w:rFonts w:hint="cs"/>
          <w:rtl/>
        </w:rPr>
        <w:t>.</w:t>
      </w:r>
    </w:p>
    <w:p w:rsidR="009C3D7A" w:rsidRPr="00DE4439" w:rsidRDefault="009C3D7A" w:rsidP="00DD1863">
      <w:pPr>
        <w:pStyle w:val="a"/>
        <w:rPr>
          <w:rtl/>
        </w:rPr>
      </w:pPr>
      <w:r w:rsidRPr="00DE4439">
        <w:rPr>
          <w:rFonts w:hint="cs"/>
          <w:rtl/>
        </w:rPr>
        <w:t>پس اهل سنت بر ا</w:t>
      </w:r>
      <w:r w:rsidR="00AE657A">
        <w:rPr>
          <w:rFonts w:hint="cs"/>
          <w:rtl/>
        </w:rPr>
        <w:t>ی</w:t>
      </w:r>
      <w:r w:rsidRPr="00DE4439">
        <w:rPr>
          <w:rFonts w:hint="cs"/>
          <w:rtl/>
        </w:rPr>
        <w:t xml:space="preserve">ن اجماع دارند </w:t>
      </w:r>
      <w:r w:rsidR="00AE657A">
        <w:rPr>
          <w:rFonts w:hint="cs"/>
          <w:rtl/>
        </w:rPr>
        <w:t>ک</w:t>
      </w:r>
      <w:r w:rsidRPr="00DE4439">
        <w:rPr>
          <w:rFonts w:hint="cs"/>
          <w:rtl/>
        </w:rPr>
        <w:t>ه بعد از پ</w:t>
      </w:r>
      <w:r w:rsidR="00AE657A">
        <w:rPr>
          <w:rFonts w:hint="cs"/>
          <w:rtl/>
        </w:rPr>
        <w:t>ی</w:t>
      </w:r>
      <w:r w:rsidRPr="00DE4439">
        <w:rPr>
          <w:rFonts w:hint="cs"/>
          <w:rtl/>
        </w:rPr>
        <w:t>امبر خدا از همه اصحاب ابوب</w:t>
      </w:r>
      <w:r w:rsidR="00AE657A">
        <w:rPr>
          <w:rFonts w:hint="cs"/>
          <w:rtl/>
        </w:rPr>
        <w:t>ک</w:t>
      </w:r>
      <w:r w:rsidRPr="00DE4439">
        <w:rPr>
          <w:rFonts w:hint="cs"/>
          <w:rtl/>
        </w:rPr>
        <w:t>ر و بعد از او عمر افضل است و در مورد عثمان و عل</w:t>
      </w:r>
      <w:r w:rsidR="00AE657A">
        <w:rPr>
          <w:rFonts w:hint="cs"/>
          <w:rtl/>
        </w:rPr>
        <w:t>ی</w:t>
      </w:r>
      <w:r w:rsidRPr="00DE4439">
        <w:rPr>
          <w:rFonts w:hint="cs"/>
          <w:rtl/>
        </w:rPr>
        <w:t xml:space="preserve"> چنان </w:t>
      </w:r>
      <w:r w:rsidR="00AE657A">
        <w:rPr>
          <w:rFonts w:hint="cs"/>
          <w:rtl/>
        </w:rPr>
        <w:t>ک</w:t>
      </w:r>
      <w:r w:rsidRPr="00DE4439">
        <w:rPr>
          <w:rFonts w:hint="cs"/>
          <w:rtl/>
        </w:rPr>
        <w:t>ه گفت</w:t>
      </w:r>
      <w:r w:rsidR="00AE657A">
        <w:rPr>
          <w:rFonts w:hint="cs"/>
          <w:rtl/>
        </w:rPr>
        <w:t>ی</w:t>
      </w:r>
      <w:r w:rsidRPr="00DE4439">
        <w:rPr>
          <w:rFonts w:hint="cs"/>
          <w:rtl/>
        </w:rPr>
        <w:t xml:space="preserve">م اختلاف </w:t>
      </w:r>
      <w:r w:rsidR="00AE657A">
        <w:rPr>
          <w:rFonts w:hint="cs"/>
          <w:rtl/>
        </w:rPr>
        <w:t>ک</w:t>
      </w:r>
      <w:r w:rsidRPr="00DE4439">
        <w:rPr>
          <w:rFonts w:hint="cs"/>
          <w:rtl/>
        </w:rPr>
        <w:t>رده‌اند، و جمهور اهل سنت بر ا</w:t>
      </w:r>
      <w:r w:rsidR="00AE657A">
        <w:rPr>
          <w:rFonts w:hint="cs"/>
          <w:rtl/>
        </w:rPr>
        <w:t>ی</w:t>
      </w:r>
      <w:r w:rsidRPr="00DE4439">
        <w:rPr>
          <w:rFonts w:hint="cs"/>
          <w:rtl/>
        </w:rPr>
        <w:t>ن عق</w:t>
      </w:r>
      <w:r w:rsidR="00AE657A">
        <w:rPr>
          <w:rFonts w:hint="cs"/>
          <w:rtl/>
        </w:rPr>
        <w:t>ی</w:t>
      </w:r>
      <w:r w:rsidRPr="00DE4439">
        <w:rPr>
          <w:rFonts w:hint="cs"/>
          <w:rtl/>
        </w:rPr>
        <w:t xml:space="preserve">ده هستند </w:t>
      </w:r>
      <w:r w:rsidR="00AE657A">
        <w:rPr>
          <w:rFonts w:hint="cs"/>
          <w:rtl/>
        </w:rPr>
        <w:t>ک</w:t>
      </w:r>
      <w:r w:rsidRPr="00DE4439">
        <w:rPr>
          <w:rFonts w:hint="cs"/>
          <w:rtl/>
        </w:rPr>
        <w:t>ه عثمان از عل</w:t>
      </w:r>
      <w:r w:rsidR="00AE657A">
        <w:rPr>
          <w:rFonts w:hint="cs"/>
          <w:rtl/>
        </w:rPr>
        <w:t>ی</w:t>
      </w:r>
      <w:r w:rsidRPr="00DE4439">
        <w:rPr>
          <w:rFonts w:hint="cs"/>
          <w:rtl/>
        </w:rPr>
        <w:t xml:space="preserve"> افضل و برتر است، و بعد از ا</w:t>
      </w:r>
      <w:r w:rsidR="00AE657A">
        <w:rPr>
          <w:rFonts w:hint="cs"/>
          <w:rtl/>
        </w:rPr>
        <w:t>ی</w:t>
      </w:r>
      <w:r w:rsidRPr="00DE4439">
        <w:rPr>
          <w:rFonts w:hint="cs"/>
          <w:rtl/>
        </w:rPr>
        <w:t xml:space="preserve">ن اتفاق </w:t>
      </w:r>
      <w:r w:rsidR="00AE657A">
        <w:rPr>
          <w:rFonts w:hint="cs"/>
          <w:rtl/>
        </w:rPr>
        <w:t>ک</w:t>
      </w:r>
      <w:r w:rsidRPr="00DE4439">
        <w:rPr>
          <w:rFonts w:hint="cs"/>
          <w:rtl/>
        </w:rPr>
        <w:t xml:space="preserve">رده‌اند </w:t>
      </w:r>
      <w:r w:rsidR="00AE657A">
        <w:rPr>
          <w:rFonts w:hint="cs"/>
          <w:rtl/>
        </w:rPr>
        <w:t>ک</w:t>
      </w:r>
      <w:r w:rsidRPr="00DE4439">
        <w:rPr>
          <w:rFonts w:hint="cs"/>
          <w:rtl/>
        </w:rPr>
        <w:t>ه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چهارم</w:t>
      </w:r>
      <w:r w:rsidR="00AE657A">
        <w:rPr>
          <w:rFonts w:hint="cs"/>
          <w:rtl/>
        </w:rPr>
        <w:t>ی</w:t>
      </w:r>
      <w:r w:rsidRPr="00DE4439">
        <w:rPr>
          <w:rFonts w:hint="cs"/>
          <w:rtl/>
        </w:rPr>
        <w:t>ن خل</w:t>
      </w:r>
      <w:r w:rsidR="00AE657A">
        <w:rPr>
          <w:rFonts w:hint="cs"/>
          <w:rtl/>
        </w:rPr>
        <w:t>ی</w:t>
      </w:r>
      <w:r w:rsidRPr="00DE4439">
        <w:rPr>
          <w:rFonts w:hint="cs"/>
          <w:rtl/>
        </w:rPr>
        <w:t>ف</w:t>
      </w:r>
      <w:r w:rsidR="00296CF4" w:rsidRPr="00DE4439">
        <w:rPr>
          <w:rFonts w:hint="cs"/>
          <w:rtl/>
        </w:rPr>
        <w:t>ه بعد از عثمان از همه افضل است.</w:t>
      </w:r>
    </w:p>
    <w:p w:rsidR="002C563F" w:rsidRPr="00DE4439" w:rsidRDefault="009C3D7A" w:rsidP="00DD1863">
      <w:pPr>
        <w:pStyle w:val="a4"/>
        <w:rPr>
          <w:rtl/>
        </w:rPr>
      </w:pPr>
      <w:bookmarkStart w:id="141" w:name="_Toc142089926"/>
      <w:bookmarkStart w:id="142" w:name="_Toc430071317"/>
      <w:r w:rsidRPr="00DE4439">
        <w:rPr>
          <w:rFonts w:hint="cs"/>
          <w:rtl/>
        </w:rPr>
        <w:t>جنگ جمل سال 36 ه‍</w:t>
      </w:r>
      <w:bookmarkEnd w:id="141"/>
      <w:bookmarkEnd w:id="142"/>
      <w:r w:rsidRPr="00DE4439">
        <w:rPr>
          <w:rFonts w:hint="cs"/>
          <w:rtl/>
        </w:rPr>
        <w:t xml:space="preserve"> </w:t>
      </w:r>
    </w:p>
    <w:p w:rsidR="002C563F" w:rsidRPr="00DE4439" w:rsidRDefault="009C3D7A" w:rsidP="00DD1863">
      <w:pPr>
        <w:pStyle w:val="a"/>
        <w:rPr>
          <w:rtl/>
        </w:rPr>
      </w:pPr>
      <w:r w:rsidRPr="00DE4439">
        <w:rPr>
          <w:rFonts w:hint="cs"/>
          <w:rtl/>
        </w:rPr>
        <w:t>وقت</w:t>
      </w:r>
      <w:r w:rsidR="00AE657A">
        <w:rPr>
          <w:rFonts w:hint="cs"/>
          <w:rtl/>
        </w:rPr>
        <w:t>ی</w:t>
      </w:r>
      <w:r w:rsidRPr="00DE4439">
        <w:rPr>
          <w:rFonts w:hint="cs"/>
          <w:rtl/>
        </w:rPr>
        <w:t xml:space="preserve"> با عل</w:t>
      </w:r>
      <w:r w:rsidR="00AE657A">
        <w:rPr>
          <w:rFonts w:hint="cs"/>
          <w:rtl/>
        </w:rPr>
        <w:t>ی</w:t>
      </w:r>
      <w:r w:rsidRPr="00DE4439">
        <w:rPr>
          <w:rFonts w:hint="cs"/>
          <w:rtl/>
        </w:rPr>
        <w:t xml:space="preserve"> ب</w:t>
      </w:r>
      <w:r w:rsidR="00AE657A">
        <w:rPr>
          <w:rFonts w:hint="cs"/>
          <w:rtl/>
        </w:rPr>
        <w:t>ی</w:t>
      </w:r>
      <w:r w:rsidRPr="00DE4439">
        <w:rPr>
          <w:rFonts w:hint="cs"/>
          <w:rtl/>
        </w:rPr>
        <w:t xml:space="preserve">عت شد، طلحه و </w:t>
      </w:r>
      <w:r w:rsidR="004C3C7C" w:rsidRPr="00DE4439">
        <w:rPr>
          <w:rFonts w:hint="cs"/>
          <w:rtl/>
        </w:rPr>
        <w:t>ال</w:t>
      </w:r>
      <w:r w:rsidRPr="00DE4439">
        <w:rPr>
          <w:rFonts w:hint="cs"/>
          <w:rtl/>
        </w:rPr>
        <w:t>زب</w:t>
      </w:r>
      <w:r w:rsidR="00AE657A">
        <w:rPr>
          <w:rFonts w:hint="cs"/>
          <w:rtl/>
        </w:rPr>
        <w:t>ی</w:t>
      </w:r>
      <w:r w:rsidRPr="00DE4439">
        <w:rPr>
          <w:rFonts w:hint="cs"/>
          <w:rtl/>
        </w:rPr>
        <w:t>ر</w:t>
      </w:r>
      <w:r w:rsidR="00DD1863">
        <w:rPr>
          <w:rFonts w:cs="CTraditional Arabic" w:hint="cs"/>
          <w:rtl/>
        </w:rPr>
        <w:t>ب</w:t>
      </w:r>
      <w:r w:rsidRPr="00DE4439">
        <w:rPr>
          <w:rFonts w:hint="cs"/>
          <w:rtl/>
        </w:rPr>
        <w:t xml:space="preserve"> از عل</w:t>
      </w:r>
      <w:r w:rsidR="00AE657A">
        <w:rPr>
          <w:rFonts w:hint="cs"/>
          <w:rtl/>
        </w:rPr>
        <w:t>ی</w:t>
      </w:r>
      <w:r w:rsidRPr="00DE4439">
        <w:rPr>
          <w:rFonts w:hint="cs"/>
          <w:rtl/>
        </w:rPr>
        <w:t xml:space="preserve"> اجازه گرفتند </w:t>
      </w:r>
      <w:r w:rsidR="00AE657A">
        <w:rPr>
          <w:rFonts w:hint="cs"/>
          <w:rtl/>
        </w:rPr>
        <w:t>ک</w:t>
      </w:r>
      <w:r w:rsidRPr="00DE4439">
        <w:rPr>
          <w:rFonts w:hint="cs"/>
          <w:rtl/>
        </w:rPr>
        <w:t>ه به م</w:t>
      </w:r>
      <w:r w:rsidR="00AE657A">
        <w:rPr>
          <w:rFonts w:hint="cs"/>
          <w:rtl/>
        </w:rPr>
        <w:t>ک</w:t>
      </w:r>
      <w:r w:rsidRPr="00DE4439">
        <w:rPr>
          <w:rFonts w:hint="cs"/>
          <w:rtl/>
        </w:rPr>
        <w:t>ه بروند و عل</w:t>
      </w:r>
      <w:r w:rsidR="00AE657A">
        <w:rPr>
          <w:rFonts w:hint="cs"/>
          <w:rtl/>
        </w:rPr>
        <w:t>ی</w:t>
      </w:r>
      <w:r w:rsidR="00DF03ED" w:rsidRPr="00DF03ED">
        <w:rPr>
          <w:rFonts w:cs="CTraditional Arabic" w:hint="cs"/>
          <w:rtl/>
        </w:rPr>
        <w:t>س</w:t>
      </w:r>
      <w:r w:rsidR="004168AC" w:rsidRPr="00DE4439">
        <w:rPr>
          <w:rFonts w:hint="cs"/>
          <w:rtl/>
        </w:rPr>
        <w:t xml:space="preserve"> به آنها اجازه داد، آنها </w:t>
      </w:r>
      <w:r w:rsidR="009A3A13" w:rsidRPr="00DE4439">
        <w:rPr>
          <w:rFonts w:hint="cs"/>
          <w:rtl/>
        </w:rPr>
        <w:t>به م</w:t>
      </w:r>
      <w:r w:rsidR="00AE657A">
        <w:rPr>
          <w:rFonts w:hint="cs"/>
          <w:rtl/>
        </w:rPr>
        <w:t>ک</w:t>
      </w:r>
      <w:r w:rsidR="009A3A13" w:rsidRPr="00DE4439">
        <w:rPr>
          <w:rFonts w:hint="cs"/>
          <w:rtl/>
        </w:rPr>
        <w:t>ه رفتند و در آن جا با ام المؤمن</w:t>
      </w:r>
      <w:r w:rsidR="00AE657A">
        <w:rPr>
          <w:rFonts w:hint="cs"/>
          <w:rtl/>
        </w:rPr>
        <w:t>ی</w:t>
      </w:r>
      <w:r w:rsidR="009A3A13" w:rsidRPr="00DE4439">
        <w:rPr>
          <w:rFonts w:hint="cs"/>
          <w:rtl/>
        </w:rPr>
        <w:t>ن عا</w:t>
      </w:r>
      <w:r w:rsidR="00AE657A">
        <w:rPr>
          <w:rFonts w:hint="cs"/>
          <w:rtl/>
        </w:rPr>
        <w:t>ی</w:t>
      </w:r>
      <w:r w:rsidR="004C3C7C" w:rsidRPr="00DE4439">
        <w:rPr>
          <w:rFonts w:hint="cs"/>
          <w:rtl/>
        </w:rPr>
        <w:t>شه</w:t>
      </w:r>
      <w:r w:rsidR="00DD1863">
        <w:rPr>
          <w:rFonts w:cs="CTraditional Arabic" w:hint="cs"/>
          <w:rtl/>
        </w:rPr>
        <w:t>ل</w:t>
      </w:r>
      <w:r w:rsidR="009A3A13" w:rsidRPr="00DE4439">
        <w:rPr>
          <w:rFonts w:hint="cs"/>
          <w:rtl/>
        </w:rPr>
        <w:t xml:space="preserve"> ملاقات </w:t>
      </w:r>
      <w:r w:rsidR="00AE657A">
        <w:rPr>
          <w:rFonts w:hint="cs"/>
          <w:rtl/>
        </w:rPr>
        <w:t>ک</w:t>
      </w:r>
      <w:r w:rsidR="009A3A13" w:rsidRPr="00DE4439">
        <w:rPr>
          <w:rFonts w:hint="cs"/>
          <w:rtl/>
        </w:rPr>
        <w:t>ردند، عا</w:t>
      </w:r>
      <w:r w:rsidR="00AE657A">
        <w:rPr>
          <w:rFonts w:hint="cs"/>
          <w:rtl/>
        </w:rPr>
        <w:t>ی</w:t>
      </w:r>
      <w:r w:rsidR="009A3A13" w:rsidRPr="00DE4439">
        <w:rPr>
          <w:rFonts w:hint="cs"/>
          <w:rtl/>
        </w:rPr>
        <w:t xml:space="preserve">شه اطلاع </w:t>
      </w:r>
      <w:r w:rsidR="00AE657A">
        <w:rPr>
          <w:rFonts w:hint="cs"/>
          <w:rtl/>
        </w:rPr>
        <w:t>ی</w:t>
      </w:r>
      <w:r w:rsidR="009A3A13" w:rsidRPr="00DE4439">
        <w:rPr>
          <w:rFonts w:hint="cs"/>
          <w:rtl/>
        </w:rPr>
        <w:t xml:space="preserve">افته بود </w:t>
      </w:r>
      <w:r w:rsidR="00AE657A">
        <w:rPr>
          <w:rFonts w:hint="cs"/>
          <w:rtl/>
        </w:rPr>
        <w:t>ک</w:t>
      </w:r>
      <w:r w:rsidR="009A3A13" w:rsidRPr="00DE4439">
        <w:rPr>
          <w:rFonts w:hint="cs"/>
          <w:rtl/>
        </w:rPr>
        <w:t>ه عثمان</w:t>
      </w:r>
      <w:r w:rsidR="00DF03ED" w:rsidRPr="00DF03ED">
        <w:rPr>
          <w:rFonts w:cs="CTraditional Arabic" w:hint="cs"/>
          <w:rtl/>
        </w:rPr>
        <w:t>س</w:t>
      </w:r>
      <w:r w:rsidR="00D751B4" w:rsidRPr="00DE4439">
        <w:rPr>
          <w:rFonts w:hint="cs"/>
          <w:rtl/>
        </w:rPr>
        <w:t xml:space="preserve"> </w:t>
      </w:r>
      <w:r w:rsidR="00AE657A">
        <w:rPr>
          <w:rFonts w:hint="cs"/>
          <w:rtl/>
        </w:rPr>
        <w:t>ک</w:t>
      </w:r>
      <w:r w:rsidR="00D751B4" w:rsidRPr="00DE4439">
        <w:rPr>
          <w:rFonts w:hint="cs"/>
          <w:rtl/>
        </w:rPr>
        <w:t>شته شده است، بنابرا</w:t>
      </w:r>
      <w:r w:rsidR="00AE657A">
        <w:rPr>
          <w:rFonts w:hint="cs"/>
          <w:rtl/>
        </w:rPr>
        <w:t>ی</w:t>
      </w:r>
      <w:r w:rsidR="00D751B4" w:rsidRPr="00DE4439">
        <w:rPr>
          <w:rFonts w:hint="cs"/>
          <w:rtl/>
        </w:rPr>
        <w:t>ن آنها آن جا در م</w:t>
      </w:r>
      <w:r w:rsidR="00AE657A">
        <w:rPr>
          <w:rFonts w:hint="cs"/>
          <w:rtl/>
        </w:rPr>
        <w:t>ک</w:t>
      </w:r>
      <w:r w:rsidR="00D751B4" w:rsidRPr="00DE4439">
        <w:rPr>
          <w:rFonts w:hint="cs"/>
          <w:rtl/>
        </w:rPr>
        <w:t>ه گرد</w:t>
      </w:r>
      <w:r w:rsidR="004C3C7C" w:rsidRPr="00DE4439">
        <w:rPr>
          <w:rFonts w:hint="cs"/>
          <w:rtl/>
        </w:rPr>
        <w:t xml:space="preserve"> </w:t>
      </w:r>
      <w:r w:rsidR="00D751B4" w:rsidRPr="00DE4439">
        <w:rPr>
          <w:rFonts w:hint="cs"/>
          <w:rtl/>
        </w:rPr>
        <w:t>هم آمدند و تصم</w:t>
      </w:r>
      <w:r w:rsidR="00AE657A">
        <w:rPr>
          <w:rFonts w:hint="cs"/>
          <w:rtl/>
        </w:rPr>
        <w:t>ی</w:t>
      </w:r>
      <w:r w:rsidR="00D751B4" w:rsidRPr="00DE4439">
        <w:rPr>
          <w:rFonts w:hint="cs"/>
          <w:rtl/>
        </w:rPr>
        <w:t>م گرفتند انتقام خون عثمان را بگ</w:t>
      </w:r>
      <w:r w:rsidR="00AE657A">
        <w:rPr>
          <w:rFonts w:hint="cs"/>
          <w:rtl/>
        </w:rPr>
        <w:t>ی</w:t>
      </w:r>
      <w:r w:rsidR="00D751B4" w:rsidRPr="00DE4439">
        <w:rPr>
          <w:rFonts w:hint="cs"/>
          <w:rtl/>
        </w:rPr>
        <w:t xml:space="preserve">رند. و </w:t>
      </w:r>
      <w:r w:rsidR="00AE657A">
        <w:rPr>
          <w:rFonts w:hint="cs"/>
          <w:rtl/>
        </w:rPr>
        <w:t>ی</w:t>
      </w:r>
      <w:r w:rsidR="00D751B4" w:rsidRPr="00DE4439">
        <w:rPr>
          <w:rFonts w:hint="cs"/>
          <w:rtl/>
        </w:rPr>
        <w:t>عل</w:t>
      </w:r>
      <w:r w:rsidR="00AE657A">
        <w:rPr>
          <w:rFonts w:hint="cs"/>
          <w:rtl/>
        </w:rPr>
        <w:t>ی</w:t>
      </w:r>
      <w:r w:rsidR="00D751B4" w:rsidRPr="00DE4439">
        <w:rPr>
          <w:rFonts w:hint="cs"/>
          <w:rtl/>
        </w:rPr>
        <w:t xml:space="preserve"> بن من</w:t>
      </w:r>
      <w:r w:rsidR="00AE657A">
        <w:rPr>
          <w:rFonts w:hint="cs"/>
          <w:rtl/>
        </w:rPr>
        <w:t>ی</w:t>
      </w:r>
      <w:r w:rsidR="00D751B4" w:rsidRPr="00DE4439">
        <w:rPr>
          <w:rFonts w:hint="cs"/>
          <w:rtl/>
        </w:rPr>
        <w:t>ه از بصره آمد</w:t>
      </w:r>
      <w:r w:rsidR="004C3C7C" w:rsidRPr="00DE4439">
        <w:rPr>
          <w:rFonts w:hint="cs"/>
          <w:rtl/>
        </w:rPr>
        <w:t>،</w:t>
      </w:r>
      <w:r w:rsidR="00D751B4" w:rsidRPr="00DE4439">
        <w:rPr>
          <w:rFonts w:hint="cs"/>
          <w:rtl/>
        </w:rPr>
        <w:t xml:space="preserve"> و عبدالله بن عامر از </w:t>
      </w:r>
      <w:r w:rsidR="00AE657A">
        <w:rPr>
          <w:rFonts w:hint="cs"/>
          <w:rtl/>
        </w:rPr>
        <w:t>ک</w:t>
      </w:r>
      <w:r w:rsidR="00D751B4" w:rsidRPr="00DE4439">
        <w:rPr>
          <w:rFonts w:hint="cs"/>
          <w:rtl/>
        </w:rPr>
        <w:t>وفه آمد</w:t>
      </w:r>
      <w:r w:rsidR="004C3C7C" w:rsidRPr="00DE4439">
        <w:rPr>
          <w:rFonts w:hint="cs"/>
          <w:rtl/>
        </w:rPr>
        <w:t>،</w:t>
      </w:r>
      <w:r w:rsidR="00D751B4" w:rsidRPr="00DE4439">
        <w:rPr>
          <w:rFonts w:hint="cs"/>
          <w:rtl/>
        </w:rPr>
        <w:t xml:space="preserve"> و در م</w:t>
      </w:r>
      <w:r w:rsidR="00AE657A">
        <w:rPr>
          <w:rFonts w:hint="cs"/>
          <w:rtl/>
        </w:rPr>
        <w:t>ک</w:t>
      </w:r>
      <w:r w:rsidR="00D751B4" w:rsidRPr="00DE4439">
        <w:rPr>
          <w:rFonts w:hint="cs"/>
          <w:rtl/>
        </w:rPr>
        <w:t xml:space="preserve">ه با هم اتفاق </w:t>
      </w:r>
      <w:r w:rsidR="00AE657A">
        <w:rPr>
          <w:rFonts w:hint="cs"/>
          <w:rtl/>
        </w:rPr>
        <w:t>ک</w:t>
      </w:r>
      <w:r w:rsidR="00D751B4" w:rsidRPr="00DE4439">
        <w:rPr>
          <w:rFonts w:hint="cs"/>
          <w:rtl/>
        </w:rPr>
        <w:t xml:space="preserve">ردند </w:t>
      </w:r>
      <w:r w:rsidR="00AE657A">
        <w:rPr>
          <w:rFonts w:hint="cs"/>
          <w:rtl/>
        </w:rPr>
        <w:t>ک</w:t>
      </w:r>
      <w:r w:rsidR="00D751B4" w:rsidRPr="00DE4439">
        <w:rPr>
          <w:rFonts w:hint="cs"/>
          <w:rtl/>
        </w:rPr>
        <w:t>ه انتقام خون عثمان را بگ</w:t>
      </w:r>
      <w:r w:rsidR="00AE657A">
        <w:rPr>
          <w:rFonts w:hint="cs"/>
          <w:rtl/>
        </w:rPr>
        <w:t>ی</w:t>
      </w:r>
      <w:r w:rsidR="00D751B4" w:rsidRPr="00DE4439">
        <w:rPr>
          <w:rFonts w:hint="cs"/>
          <w:rtl/>
        </w:rPr>
        <w:t xml:space="preserve">رند. </w:t>
      </w:r>
    </w:p>
    <w:p w:rsidR="002C563F" w:rsidRPr="00DE4439" w:rsidRDefault="00DC3659" w:rsidP="00DD1863">
      <w:pPr>
        <w:pStyle w:val="a"/>
        <w:rPr>
          <w:rtl/>
        </w:rPr>
      </w:pPr>
      <w:r w:rsidRPr="00DE4439">
        <w:rPr>
          <w:rFonts w:hint="cs"/>
          <w:rtl/>
        </w:rPr>
        <w:t>آنها و همراهانشان از م</w:t>
      </w:r>
      <w:r w:rsidR="00AE657A">
        <w:rPr>
          <w:rFonts w:hint="cs"/>
          <w:rtl/>
        </w:rPr>
        <w:t>ک</w:t>
      </w:r>
      <w:r w:rsidRPr="00DE4439">
        <w:rPr>
          <w:rFonts w:hint="cs"/>
          <w:rtl/>
        </w:rPr>
        <w:t>ه به سو</w:t>
      </w:r>
      <w:r w:rsidR="00AE657A">
        <w:rPr>
          <w:rFonts w:hint="cs"/>
          <w:rtl/>
        </w:rPr>
        <w:t>ی</w:t>
      </w:r>
      <w:r w:rsidRPr="00DE4439">
        <w:rPr>
          <w:rFonts w:hint="cs"/>
          <w:rtl/>
        </w:rPr>
        <w:t xml:space="preserve"> بصره رهسپار شدند و م</w:t>
      </w:r>
      <w:r w:rsidR="00AE657A">
        <w:rPr>
          <w:rFonts w:hint="cs"/>
          <w:rtl/>
        </w:rPr>
        <w:t>ی</w:t>
      </w:r>
      <w:r w:rsidRPr="00DE4439">
        <w:rPr>
          <w:rFonts w:hint="cs"/>
          <w:rtl/>
        </w:rPr>
        <w:t>‌خواستند آن</w:t>
      </w:r>
      <w:r w:rsidR="009265DF" w:rsidRPr="00DE4439">
        <w:rPr>
          <w:rFonts w:hint="cs"/>
          <w:rtl/>
        </w:rPr>
        <w:t xml:space="preserve"> جا با قاتلان عثمان درگ</w:t>
      </w:r>
      <w:r w:rsidR="00AE657A">
        <w:rPr>
          <w:rFonts w:hint="cs"/>
          <w:rtl/>
        </w:rPr>
        <w:t>ی</w:t>
      </w:r>
      <w:r w:rsidR="009265DF" w:rsidRPr="00DE4439">
        <w:rPr>
          <w:rFonts w:hint="cs"/>
          <w:rtl/>
        </w:rPr>
        <w:t>ر شوند،</w:t>
      </w:r>
      <w:r w:rsidR="00257261" w:rsidRPr="00DE4439">
        <w:rPr>
          <w:rFonts w:hint="cs"/>
          <w:rtl/>
        </w:rPr>
        <w:t xml:space="preserve"> ز</w:t>
      </w:r>
      <w:r w:rsidR="00AE657A">
        <w:rPr>
          <w:rFonts w:hint="cs"/>
          <w:rtl/>
        </w:rPr>
        <w:t>ی</w:t>
      </w:r>
      <w:r w:rsidR="00257261" w:rsidRPr="00DE4439">
        <w:rPr>
          <w:rFonts w:hint="cs"/>
          <w:rtl/>
        </w:rPr>
        <w:t>را باورشان ا</w:t>
      </w:r>
      <w:r w:rsidR="00AE657A">
        <w:rPr>
          <w:rFonts w:hint="cs"/>
          <w:rtl/>
        </w:rPr>
        <w:t>ی</w:t>
      </w:r>
      <w:r w:rsidR="00257261" w:rsidRPr="00DE4439">
        <w:rPr>
          <w:rFonts w:hint="cs"/>
          <w:rtl/>
        </w:rPr>
        <w:t xml:space="preserve">ن بود </w:t>
      </w:r>
      <w:r w:rsidR="00AE657A">
        <w:rPr>
          <w:rFonts w:hint="cs"/>
          <w:rtl/>
        </w:rPr>
        <w:t>ک</w:t>
      </w:r>
      <w:r w:rsidR="00257261" w:rsidRPr="00DE4439">
        <w:rPr>
          <w:rFonts w:hint="cs"/>
          <w:rtl/>
        </w:rPr>
        <w:t>ه آنها در دفاع از عثمان</w:t>
      </w:r>
      <w:r w:rsidR="00DF03ED" w:rsidRPr="00DF03ED">
        <w:rPr>
          <w:rFonts w:cs="CTraditional Arabic" w:hint="cs"/>
          <w:rtl/>
        </w:rPr>
        <w:t>س</w:t>
      </w:r>
      <w:r w:rsidR="00C22936" w:rsidRPr="00DE4439">
        <w:rPr>
          <w:rFonts w:hint="cs"/>
          <w:rtl/>
        </w:rPr>
        <w:t xml:space="preserve"> </w:t>
      </w:r>
      <w:r w:rsidR="00AE657A">
        <w:rPr>
          <w:rFonts w:hint="cs"/>
          <w:rtl/>
        </w:rPr>
        <w:t>ک</w:t>
      </w:r>
      <w:r w:rsidR="00C22936" w:rsidRPr="00DE4439">
        <w:rPr>
          <w:rFonts w:hint="cs"/>
          <w:rtl/>
        </w:rPr>
        <w:t>وتاه</w:t>
      </w:r>
      <w:r w:rsidR="00AE657A">
        <w:rPr>
          <w:rFonts w:hint="cs"/>
          <w:rtl/>
        </w:rPr>
        <w:t>ی</w:t>
      </w:r>
      <w:r w:rsidR="00C22936" w:rsidRPr="00DE4439">
        <w:rPr>
          <w:rFonts w:hint="cs"/>
          <w:rtl/>
        </w:rPr>
        <w:t xml:space="preserve"> </w:t>
      </w:r>
      <w:r w:rsidR="00AE657A">
        <w:rPr>
          <w:rFonts w:hint="cs"/>
          <w:rtl/>
        </w:rPr>
        <w:t>ک</w:t>
      </w:r>
      <w:r w:rsidR="00C22936" w:rsidRPr="00DE4439">
        <w:rPr>
          <w:rFonts w:hint="cs"/>
          <w:rtl/>
        </w:rPr>
        <w:t>رده‌اند، و عل</w:t>
      </w:r>
      <w:r w:rsidR="00AE657A">
        <w:rPr>
          <w:rFonts w:hint="cs"/>
          <w:rtl/>
        </w:rPr>
        <w:t>ی</w:t>
      </w:r>
      <w:r w:rsidR="00DF03ED" w:rsidRPr="00DF03ED">
        <w:rPr>
          <w:rFonts w:cs="CTraditional Arabic" w:hint="cs"/>
          <w:rtl/>
        </w:rPr>
        <w:t>س</w:t>
      </w:r>
      <w:r w:rsidR="0044029B" w:rsidRPr="00DE4439">
        <w:rPr>
          <w:rFonts w:hint="cs"/>
          <w:rtl/>
        </w:rPr>
        <w:t xml:space="preserve"> در مد</w:t>
      </w:r>
      <w:r w:rsidR="00AE657A">
        <w:rPr>
          <w:rFonts w:hint="cs"/>
          <w:rtl/>
        </w:rPr>
        <w:t>ی</w:t>
      </w:r>
      <w:r w:rsidR="0044029B" w:rsidRPr="00DE4439">
        <w:rPr>
          <w:rFonts w:hint="cs"/>
          <w:rtl/>
        </w:rPr>
        <w:t>نه بود، و عثمان بن حن</w:t>
      </w:r>
      <w:r w:rsidR="00AE657A">
        <w:rPr>
          <w:rFonts w:hint="cs"/>
          <w:rtl/>
        </w:rPr>
        <w:t>ی</w:t>
      </w:r>
      <w:r w:rsidR="0044029B" w:rsidRPr="00DE4439">
        <w:rPr>
          <w:rFonts w:hint="cs"/>
          <w:rtl/>
        </w:rPr>
        <w:t>ف از سو</w:t>
      </w:r>
      <w:r w:rsidR="00AE657A">
        <w:rPr>
          <w:rFonts w:hint="cs"/>
          <w:rtl/>
        </w:rPr>
        <w:t>ی</w:t>
      </w:r>
      <w:r w:rsidR="0044029B" w:rsidRPr="00DE4439">
        <w:rPr>
          <w:rFonts w:hint="cs"/>
          <w:rtl/>
        </w:rPr>
        <w:t xml:space="preserve"> عل</w:t>
      </w:r>
      <w:r w:rsidR="00AE657A">
        <w:rPr>
          <w:rFonts w:hint="cs"/>
          <w:rtl/>
        </w:rPr>
        <w:t>ی</w:t>
      </w:r>
      <w:r w:rsidR="0044029B" w:rsidRPr="00DE4439">
        <w:rPr>
          <w:rFonts w:hint="cs"/>
          <w:rtl/>
        </w:rPr>
        <w:t xml:space="preserve"> فرماندار و وال</w:t>
      </w:r>
      <w:r w:rsidR="00AE657A">
        <w:rPr>
          <w:rFonts w:hint="cs"/>
          <w:rtl/>
        </w:rPr>
        <w:t>ی</w:t>
      </w:r>
      <w:r w:rsidR="0044029B" w:rsidRPr="00DE4439">
        <w:rPr>
          <w:rFonts w:hint="cs"/>
          <w:rtl/>
        </w:rPr>
        <w:t xml:space="preserve"> بصره بود، وقت</w:t>
      </w:r>
      <w:r w:rsidR="00AE657A">
        <w:rPr>
          <w:rFonts w:hint="cs"/>
          <w:rtl/>
        </w:rPr>
        <w:t>ی</w:t>
      </w:r>
      <w:r w:rsidR="0044029B" w:rsidRPr="00DE4439">
        <w:rPr>
          <w:rFonts w:hint="cs"/>
          <w:rtl/>
        </w:rPr>
        <w:t xml:space="preserve"> آنها به بصره رس</w:t>
      </w:r>
      <w:r w:rsidR="00AE657A">
        <w:rPr>
          <w:rFonts w:hint="cs"/>
          <w:rtl/>
        </w:rPr>
        <w:t>ی</w:t>
      </w:r>
      <w:r w:rsidR="0044029B" w:rsidRPr="00DE4439">
        <w:rPr>
          <w:rFonts w:hint="cs"/>
          <w:rtl/>
        </w:rPr>
        <w:t>دند عثمان بن حن</w:t>
      </w:r>
      <w:r w:rsidR="00AE657A">
        <w:rPr>
          <w:rFonts w:hint="cs"/>
          <w:rtl/>
        </w:rPr>
        <w:t>ی</w:t>
      </w:r>
      <w:r w:rsidR="0044029B" w:rsidRPr="00DE4439">
        <w:rPr>
          <w:rFonts w:hint="cs"/>
          <w:rtl/>
        </w:rPr>
        <w:t>ف به آنها پ</w:t>
      </w:r>
      <w:r w:rsidR="00AE657A">
        <w:rPr>
          <w:rFonts w:hint="cs"/>
          <w:rtl/>
        </w:rPr>
        <w:t>ی</w:t>
      </w:r>
      <w:r w:rsidR="0044029B" w:rsidRPr="00DE4439">
        <w:rPr>
          <w:rFonts w:hint="cs"/>
          <w:rtl/>
        </w:rPr>
        <w:t xml:space="preserve">ام فرستاد </w:t>
      </w:r>
      <w:r w:rsidR="00AE657A">
        <w:rPr>
          <w:rFonts w:hint="cs"/>
          <w:rtl/>
        </w:rPr>
        <w:t>ک</w:t>
      </w:r>
      <w:r w:rsidR="0044029B" w:rsidRPr="00DE4439">
        <w:rPr>
          <w:rFonts w:hint="cs"/>
          <w:rtl/>
        </w:rPr>
        <w:t>ه چه م</w:t>
      </w:r>
      <w:r w:rsidR="00AE657A">
        <w:rPr>
          <w:rFonts w:hint="cs"/>
          <w:rtl/>
        </w:rPr>
        <w:t>ی</w:t>
      </w:r>
      <w:r w:rsidR="0044029B" w:rsidRPr="00DE4439">
        <w:rPr>
          <w:rFonts w:hint="cs"/>
          <w:rtl/>
        </w:rPr>
        <w:t>‌خواهند؟ گفتند</w:t>
      </w:r>
      <w:r w:rsidR="00784590" w:rsidRPr="00DE4439">
        <w:rPr>
          <w:rFonts w:hint="cs"/>
          <w:rtl/>
        </w:rPr>
        <w:t xml:space="preserve">: </w:t>
      </w:r>
      <w:r w:rsidR="0044029B" w:rsidRPr="00DE4439">
        <w:rPr>
          <w:rFonts w:hint="cs"/>
          <w:rtl/>
        </w:rPr>
        <w:t>به دنبال قاتلان عثمان هست</w:t>
      </w:r>
      <w:r w:rsidR="00AE657A">
        <w:rPr>
          <w:rFonts w:hint="cs"/>
          <w:rtl/>
        </w:rPr>
        <w:t>ی</w:t>
      </w:r>
      <w:r w:rsidR="0044029B" w:rsidRPr="00DE4439">
        <w:rPr>
          <w:rFonts w:hint="cs"/>
          <w:rtl/>
        </w:rPr>
        <w:t>م. او گفت</w:t>
      </w:r>
      <w:r w:rsidR="00784590" w:rsidRPr="00DE4439">
        <w:rPr>
          <w:rFonts w:hint="cs"/>
          <w:rtl/>
        </w:rPr>
        <w:t xml:space="preserve">: </w:t>
      </w:r>
      <w:r w:rsidR="0044029B" w:rsidRPr="00DE4439">
        <w:rPr>
          <w:rFonts w:hint="cs"/>
          <w:rtl/>
        </w:rPr>
        <w:t xml:space="preserve">صبر </w:t>
      </w:r>
      <w:r w:rsidR="00AE657A">
        <w:rPr>
          <w:rFonts w:hint="cs"/>
          <w:rtl/>
        </w:rPr>
        <w:t>ک</w:t>
      </w:r>
      <w:r w:rsidR="0044029B" w:rsidRPr="00DE4439">
        <w:rPr>
          <w:rFonts w:hint="cs"/>
          <w:rtl/>
        </w:rPr>
        <w:t>ن</w:t>
      </w:r>
      <w:r w:rsidR="00AE657A">
        <w:rPr>
          <w:rFonts w:hint="cs"/>
          <w:rtl/>
        </w:rPr>
        <w:t>ی</w:t>
      </w:r>
      <w:r w:rsidR="0044029B" w:rsidRPr="00DE4439">
        <w:rPr>
          <w:rFonts w:hint="cs"/>
          <w:rtl/>
        </w:rPr>
        <w:t>د تا عل</w:t>
      </w:r>
      <w:r w:rsidR="00AE657A">
        <w:rPr>
          <w:rFonts w:hint="cs"/>
          <w:rtl/>
        </w:rPr>
        <w:t>ی</w:t>
      </w:r>
      <w:r w:rsidR="0044029B" w:rsidRPr="00DE4439">
        <w:rPr>
          <w:rFonts w:hint="cs"/>
          <w:rtl/>
        </w:rPr>
        <w:t xml:space="preserve"> ب</w:t>
      </w:r>
      <w:r w:rsidR="00AE657A">
        <w:rPr>
          <w:rFonts w:hint="cs"/>
          <w:rtl/>
        </w:rPr>
        <w:t>ی</w:t>
      </w:r>
      <w:r w:rsidR="0044029B" w:rsidRPr="00DE4439">
        <w:rPr>
          <w:rFonts w:hint="cs"/>
          <w:rtl/>
        </w:rPr>
        <w:t>ا</w:t>
      </w:r>
      <w:r w:rsidR="00AE657A">
        <w:rPr>
          <w:rFonts w:hint="cs"/>
          <w:rtl/>
        </w:rPr>
        <w:t>ی</w:t>
      </w:r>
      <w:r w:rsidR="0044029B" w:rsidRPr="00DE4439">
        <w:rPr>
          <w:rFonts w:hint="cs"/>
          <w:rtl/>
        </w:rPr>
        <w:t xml:space="preserve">د، و به </w:t>
      </w:r>
      <w:r w:rsidR="004C3C7C" w:rsidRPr="00DE4439">
        <w:rPr>
          <w:rFonts w:hint="cs"/>
          <w:rtl/>
        </w:rPr>
        <w:t>آنها</w:t>
      </w:r>
      <w:r w:rsidR="0044029B" w:rsidRPr="00DE4439">
        <w:rPr>
          <w:rFonts w:hint="cs"/>
          <w:rtl/>
        </w:rPr>
        <w:t xml:space="preserve"> اجازه ورود به بصره را نداد. سپس جبله </w:t>
      </w:r>
      <w:r w:rsidR="00AE657A">
        <w:rPr>
          <w:rFonts w:hint="cs"/>
          <w:rtl/>
        </w:rPr>
        <w:t>ک</w:t>
      </w:r>
      <w:r w:rsidR="0044029B" w:rsidRPr="00DE4439">
        <w:rPr>
          <w:rFonts w:hint="cs"/>
          <w:rtl/>
        </w:rPr>
        <w:t xml:space="preserve">ه </w:t>
      </w:r>
      <w:r w:rsidR="00AE657A">
        <w:rPr>
          <w:rFonts w:hint="cs"/>
          <w:rtl/>
        </w:rPr>
        <w:t>یکی</w:t>
      </w:r>
      <w:r w:rsidR="0044029B" w:rsidRPr="00DE4439">
        <w:rPr>
          <w:rFonts w:hint="cs"/>
          <w:rtl/>
        </w:rPr>
        <w:t xml:space="preserve"> از </w:t>
      </w:r>
      <w:r w:rsidR="00AE657A">
        <w:rPr>
          <w:rFonts w:hint="cs"/>
          <w:rtl/>
        </w:rPr>
        <w:t>ک</w:t>
      </w:r>
      <w:r w:rsidR="0044029B" w:rsidRPr="00DE4439">
        <w:rPr>
          <w:rFonts w:hint="cs"/>
          <w:rtl/>
        </w:rPr>
        <w:t>سان</w:t>
      </w:r>
      <w:r w:rsidR="00AE657A">
        <w:rPr>
          <w:rFonts w:hint="cs"/>
          <w:rtl/>
        </w:rPr>
        <w:t>ی</w:t>
      </w:r>
      <w:r w:rsidR="0044029B" w:rsidRPr="00DE4439">
        <w:rPr>
          <w:rFonts w:hint="cs"/>
          <w:rtl/>
        </w:rPr>
        <w:t xml:space="preserve"> بود </w:t>
      </w:r>
      <w:r w:rsidR="00AE657A">
        <w:rPr>
          <w:rFonts w:hint="cs"/>
          <w:rtl/>
        </w:rPr>
        <w:t>ک</w:t>
      </w:r>
      <w:r w:rsidR="0044029B" w:rsidRPr="00DE4439">
        <w:rPr>
          <w:rFonts w:hint="cs"/>
          <w:rtl/>
        </w:rPr>
        <w:t xml:space="preserve">ه در </w:t>
      </w:r>
      <w:r w:rsidR="00AE657A">
        <w:rPr>
          <w:rFonts w:hint="cs"/>
          <w:rtl/>
        </w:rPr>
        <w:t>ک</w:t>
      </w:r>
      <w:r w:rsidR="0044029B" w:rsidRPr="00DE4439">
        <w:rPr>
          <w:rFonts w:hint="cs"/>
          <w:rtl/>
        </w:rPr>
        <w:t>شتن عثمان مشار</w:t>
      </w:r>
      <w:r w:rsidR="00AE657A">
        <w:rPr>
          <w:rFonts w:hint="cs"/>
          <w:rtl/>
        </w:rPr>
        <w:t>ک</w:t>
      </w:r>
      <w:r w:rsidR="0044029B" w:rsidRPr="00DE4439">
        <w:rPr>
          <w:rFonts w:hint="cs"/>
          <w:rtl/>
        </w:rPr>
        <w:t>ت ورز</w:t>
      </w:r>
      <w:r w:rsidR="00AE657A">
        <w:rPr>
          <w:rFonts w:hint="cs"/>
          <w:rtl/>
        </w:rPr>
        <w:t>ی</w:t>
      </w:r>
      <w:r w:rsidR="0044029B" w:rsidRPr="00DE4439">
        <w:rPr>
          <w:rFonts w:hint="cs"/>
          <w:rtl/>
        </w:rPr>
        <w:t>ده بود با هفتصد نفر به جنگ آنها رفت و آنان موفق شدند او را ش</w:t>
      </w:r>
      <w:r w:rsidR="00AE657A">
        <w:rPr>
          <w:rFonts w:hint="cs"/>
          <w:rtl/>
        </w:rPr>
        <w:t>ک</w:t>
      </w:r>
      <w:r w:rsidR="0044029B" w:rsidRPr="00DE4439">
        <w:rPr>
          <w:rFonts w:hint="cs"/>
          <w:rtl/>
        </w:rPr>
        <w:t xml:space="preserve">ست دهند و </w:t>
      </w:r>
      <w:r w:rsidR="00A46034" w:rsidRPr="00DE4439">
        <w:rPr>
          <w:rFonts w:hint="cs"/>
          <w:rtl/>
        </w:rPr>
        <w:t>افراد ز</w:t>
      </w:r>
      <w:r w:rsidR="00AE657A">
        <w:rPr>
          <w:rFonts w:hint="cs"/>
          <w:rtl/>
        </w:rPr>
        <w:t>ی</w:t>
      </w:r>
      <w:r w:rsidR="00A46034" w:rsidRPr="00DE4439">
        <w:rPr>
          <w:rFonts w:hint="cs"/>
          <w:rtl/>
        </w:rPr>
        <w:t>اد</w:t>
      </w:r>
      <w:r w:rsidR="00AE657A">
        <w:rPr>
          <w:rFonts w:hint="cs"/>
          <w:rtl/>
        </w:rPr>
        <w:t>ی</w:t>
      </w:r>
      <w:r w:rsidR="00A46034" w:rsidRPr="00DE4439">
        <w:rPr>
          <w:rFonts w:hint="cs"/>
          <w:rtl/>
        </w:rPr>
        <w:t xml:space="preserve"> از همراهانش را </w:t>
      </w:r>
      <w:r w:rsidR="00AE657A">
        <w:rPr>
          <w:rFonts w:hint="cs"/>
          <w:rtl/>
        </w:rPr>
        <w:t>ک</w:t>
      </w:r>
      <w:r w:rsidR="00A46034" w:rsidRPr="00DE4439">
        <w:rPr>
          <w:rFonts w:hint="cs"/>
          <w:rtl/>
        </w:rPr>
        <w:t>شتند، و تعداد ز</w:t>
      </w:r>
      <w:r w:rsidR="00AE657A">
        <w:rPr>
          <w:rFonts w:hint="cs"/>
          <w:rtl/>
        </w:rPr>
        <w:t>ی</w:t>
      </w:r>
      <w:r w:rsidR="00A46034" w:rsidRPr="00DE4439">
        <w:rPr>
          <w:rFonts w:hint="cs"/>
          <w:rtl/>
        </w:rPr>
        <w:t>اد</w:t>
      </w:r>
      <w:r w:rsidR="00AE657A">
        <w:rPr>
          <w:rFonts w:hint="cs"/>
          <w:rtl/>
        </w:rPr>
        <w:t>ی</w:t>
      </w:r>
      <w:r w:rsidR="00A46034" w:rsidRPr="00DE4439">
        <w:rPr>
          <w:rFonts w:hint="cs"/>
          <w:rtl/>
        </w:rPr>
        <w:t xml:space="preserve"> از اهال</w:t>
      </w:r>
      <w:r w:rsidR="00AE657A">
        <w:rPr>
          <w:rFonts w:hint="cs"/>
          <w:rtl/>
        </w:rPr>
        <w:t>ی</w:t>
      </w:r>
      <w:r w:rsidR="00A46034" w:rsidRPr="00DE4439">
        <w:rPr>
          <w:rFonts w:hint="cs"/>
          <w:rtl/>
        </w:rPr>
        <w:t xml:space="preserve"> بصره به لش</w:t>
      </w:r>
      <w:r w:rsidR="00AE657A">
        <w:rPr>
          <w:rFonts w:hint="cs"/>
          <w:rtl/>
        </w:rPr>
        <w:t>ک</w:t>
      </w:r>
      <w:r w:rsidR="00A46034" w:rsidRPr="00DE4439">
        <w:rPr>
          <w:rFonts w:hint="cs"/>
          <w:rtl/>
        </w:rPr>
        <w:t>ر طلحه و زب</w:t>
      </w:r>
      <w:r w:rsidR="00AE657A">
        <w:rPr>
          <w:rFonts w:hint="cs"/>
          <w:rtl/>
        </w:rPr>
        <w:t>ی</w:t>
      </w:r>
      <w:r w:rsidR="00A46034" w:rsidRPr="00DE4439">
        <w:rPr>
          <w:rFonts w:hint="cs"/>
          <w:rtl/>
        </w:rPr>
        <w:t>ر و عا</w:t>
      </w:r>
      <w:r w:rsidR="00AE657A">
        <w:rPr>
          <w:rFonts w:hint="cs"/>
          <w:rtl/>
        </w:rPr>
        <w:t>ی</w:t>
      </w:r>
      <w:r w:rsidR="00A46034" w:rsidRPr="00DE4439">
        <w:rPr>
          <w:rFonts w:hint="cs"/>
          <w:rtl/>
        </w:rPr>
        <w:t>شه</w:t>
      </w:r>
      <w:r w:rsidR="00DD1863">
        <w:rPr>
          <w:rFonts w:cs="CTraditional Arabic" w:hint="cs"/>
          <w:rtl/>
        </w:rPr>
        <w:t>ش</w:t>
      </w:r>
      <w:r w:rsidR="00656BD4" w:rsidRPr="00DE4439">
        <w:rPr>
          <w:rFonts w:hint="cs"/>
          <w:rtl/>
        </w:rPr>
        <w:t xml:space="preserve"> پ</w:t>
      </w:r>
      <w:r w:rsidR="00AE657A">
        <w:rPr>
          <w:rFonts w:hint="cs"/>
          <w:rtl/>
        </w:rPr>
        <w:t>ی</w:t>
      </w:r>
      <w:r w:rsidR="00656BD4" w:rsidRPr="00DE4439">
        <w:rPr>
          <w:rFonts w:hint="cs"/>
          <w:rtl/>
        </w:rPr>
        <w:t xml:space="preserve">وستند. </w:t>
      </w:r>
    </w:p>
    <w:p w:rsidR="000C62BA" w:rsidRPr="00DE4439" w:rsidRDefault="0022009B" w:rsidP="00DD1863">
      <w:pPr>
        <w:pStyle w:val="a"/>
        <w:rPr>
          <w:rtl/>
        </w:rPr>
      </w:pPr>
      <w:r w:rsidRPr="00DE4439">
        <w:rPr>
          <w:rFonts w:hint="cs"/>
          <w:rtl/>
        </w:rPr>
        <w:t>در ا</w:t>
      </w:r>
      <w:r w:rsidR="00AE657A">
        <w:rPr>
          <w:rFonts w:hint="cs"/>
          <w:rtl/>
        </w:rPr>
        <w:t>ی</w:t>
      </w:r>
      <w:r w:rsidRPr="00DE4439">
        <w:rPr>
          <w:rFonts w:hint="cs"/>
          <w:rtl/>
        </w:rPr>
        <w:t>ن وقت عل</w:t>
      </w:r>
      <w:r w:rsidR="00AE657A">
        <w:rPr>
          <w:rFonts w:hint="cs"/>
          <w:rtl/>
        </w:rPr>
        <w:t>ی</w:t>
      </w:r>
      <w:r w:rsidRPr="00DE4439">
        <w:rPr>
          <w:rFonts w:hint="cs"/>
          <w:rtl/>
        </w:rPr>
        <w:t xml:space="preserve"> از مد</w:t>
      </w:r>
      <w:r w:rsidR="00AE657A">
        <w:rPr>
          <w:rFonts w:hint="cs"/>
          <w:rtl/>
        </w:rPr>
        <w:t>ی</w:t>
      </w:r>
      <w:r w:rsidRPr="00DE4439">
        <w:rPr>
          <w:rFonts w:hint="cs"/>
          <w:rtl/>
        </w:rPr>
        <w:t>نه به سو</w:t>
      </w:r>
      <w:r w:rsidR="00AE657A">
        <w:rPr>
          <w:rFonts w:hint="cs"/>
          <w:rtl/>
        </w:rPr>
        <w:t>ی</w:t>
      </w:r>
      <w:r w:rsidRPr="00DE4439">
        <w:rPr>
          <w:rFonts w:hint="cs"/>
          <w:rtl/>
        </w:rPr>
        <w:t xml:space="preserve"> </w:t>
      </w:r>
      <w:r w:rsidR="00AE657A">
        <w:rPr>
          <w:rFonts w:hint="cs"/>
          <w:rtl/>
        </w:rPr>
        <w:t>ک</w:t>
      </w:r>
      <w:r w:rsidRPr="00DE4439">
        <w:rPr>
          <w:rFonts w:hint="cs"/>
          <w:rtl/>
        </w:rPr>
        <w:t>وفه حر</w:t>
      </w:r>
      <w:r w:rsidR="00AE657A">
        <w:rPr>
          <w:rFonts w:hint="cs"/>
          <w:rtl/>
        </w:rPr>
        <w:t>ک</w:t>
      </w:r>
      <w:r w:rsidRPr="00DE4439">
        <w:rPr>
          <w:rFonts w:hint="cs"/>
          <w:rtl/>
        </w:rPr>
        <w:t xml:space="preserve">ت </w:t>
      </w:r>
      <w:r w:rsidR="00AE657A">
        <w:rPr>
          <w:rFonts w:hint="cs"/>
          <w:rtl/>
        </w:rPr>
        <w:t>ک</w:t>
      </w:r>
      <w:r w:rsidRPr="00DE4439">
        <w:rPr>
          <w:rFonts w:hint="cs"/>
          <w:rtl/>
        </w:rPr>
        <w:t xml:space="preserve">رد، چون او خبر شده بود </w:t>
      </w:r>
      <w:r w:rsidR="00AE657A">
        <w:rPr>
          <w:rFonts w:hint="cs"/>
          <w:rtl/>
        </w:rPr>
        <w:t>ک</w:t>
      </w:r>
      <w:r w:rsidRPr="00DE4439">
        <w:rPr>
          <w:rFonts w:hint="cs"/>
          <w:rtl/>
        </w:rPr>
        <w:t>ه در بصره جنگ</w:t>
      </w:r>
      <w:r w:rsidR="00AE657A">
        <w:rPr>
          <w:rFonts w:hint="cs"/>
          <w:rtl/>
        </w:rPr>
        <w:t>ی</w:t>
      </w:r>
      <w:r w:rsidRPr="00DE4439">
        <w:rPr>
          <w:rFonts w:hint="cs"/>
          <w:rtl/>
        </w:rPr>
        <w:t xml:space="preserve"> م</w:t>
      </w:r>
      <w:r w:rsidR="00AE657A">
        <w:rPr>
          <w:rFonts w:hint="cs"/>
          <w:rtl/>
        </w:rPr>
        <w:t>ی</w:t>
      </w:r>
      <w:r w:rsidRPr="00DE4439">
        <w:rPr>
          <w:rFonts w:hint="cs"/>
          <w:rtl/>
        </w:rPr>
        <w:t>ان وال</w:t>
      </w:r>
      <w:r w:rsidR="00AE657A">
        <w:rPr>
          <w:rFonts w:hint="cs"/>
          <w:rtl/>
        </w:rPr>
        <w:t>ی</w:t>
      </w:r>
      <w:r w:rsidRPr="00DE4439">
        <w:rPr>
          <w:rFonts w:hint="cs"/>
          <w:rtl/>
        </w:rPr>
        <w:t xml:space="preserve"> بصره عثمان بن حن</w:t>
      </w:r>
      <w:r w:rsidR="00AE657A">
        <w:rPr>
          <w:rFonts w:hint="cs"/>
          <w:rtl/>
        </w:rPr>
        <w:t>ی</w:t>
      </w:r>
      <w:r w:rsidRPr="00DE4439">
        <w:rPr>
          <w:rFonts w:hint="cs"/>
          <w:rtl/>
        </w:rPr>
        <w:t>ف و طلحه و زب</w:t>
      </w:r>
      <w:r w:rsidR="00AE657A">
        <w:rPr>
          <w:rFonts w:hint="cs"/>
          <w:rtl/>
        </w:rPr>
        <w:t>ی</w:t>
      </w:r>
      <w:r w:rsidRPr="00DE4439">
        <w:rPr>
          <w:rFonts w:hint="cs"/>
          <w:rtl/>
        </w:rPr>
        <w:t>ر و عا</w:t>
      </w:r>
      <w:r w:rsidR="00AE657A">
        <w:rPr>
          <w:rFonts w:hint="cs"/>
          <w:rtl/>
        </w:rPr>
        <w:t>ی</w:t>
      </w:r>
      <w:r w:rsidRPr="00DE4439">
        <w:rPr>
          <w:rFonts w:hint="cs"/>
          <w:rtl/>
        </w:rPr>
        <w:t>شه و همراهانشان رخ داده است، بنابرا</w:t>
      </w:r>
      <w:r w:rsidR="00AE657A">
        <w:rPr>
          <w:rFonts w:hint="cs"/>
          <w:rtl/>
        </w:rPr>
        <w:t>ی</w:t>
      </w:r>
      <w:r w:rsidRPr="00DE4439">
        <w:rPr>
          <w:rFonts w:hint="cs"/>
          <w:rtl/>
        </w:rPr>
        <w:t>ن عل</w:t>
      </w:r>
      <w:r w:rsidR="00AE657A">
        <w:rPr>
          <w:rFonts w:hint="cs"/>
          <w:rtl/>
        </w:rPr>
        <w:t>ی</w:t>
      </w:r>
      <w:r w:rsidR="00DF03ED" w:rsidRPr="00DF03ED">
        <w:rPr>
          <w:rFonts w:cs="CTraditional Arabic" w:hint="cs"/>
          <w:rtl/>
        </w:rPr>
        <w:t>س</w:t>
      </w:r>
      <w:r w:rsidR="00421280" w:rsidRPr="00DE4439">
        <w:rPr>
          <w:rFonts w:hint="cs"/>
          <w:rtl/>
        </w:rPr>
        <w:t xml:space="preserve"> با لش</w:t>
      </w:r>
      <w:r w:rsidR="00AE657A">
        <w:rPr>
          <w:rFonts w:hint="cs"/>
          <w:rtl/>
        </w:rPr>
        <w:t>ک</w:t>
      </w:r>
      <w:r w:rsidR="00421280" w:rsidRPr="00DE4439">
        <w:rPr>
          <w:rFonts w:hint="cs"/>
          <w:rtl/>
        </w:rPr>
        <w:t>ر</w:t>
      </w:r>
      <w:r w:rsidR="00AE657A">
        <w:rPr>
          <w:rFonts w:hint="cs"/>
          <w:rtl/>
        </w:rPr>
        <w:t>ی</w:t>
      </w:r>
      <w:r w:rsidR="00421280" w:rsidRPr="00DE4439">
        <w:rPr>
          <w:rFonts w:hint="cs"/>
          <w:rtl/>
        </w:rPr>
        <w:t xml:space="preserve"> ده هزار نفر</w:t>
      </w:r>
      <w:r w:rsidR="00AE657A">
        <w:rPr>
          <w:rFonts w:hint="cs"/>
          <w:rtl/>
        </w:rPr>
        <w:t>ی</w:t>
      </w:r>
      <w:r w:rsidR="00421280" w:rsidRPr="00DE4439">
        <w:rPr>
          <w:rFonts w:hint="cs"/>
          <w:rtl/>
        </w:rPr>
        <w:t xml:space="preserve"> به جنگ طلحه و زب</w:t>
      </w:r>
      <w:r w:rsidR="00AE657A">
        <w:rPr>
          <w:rFonts w:hint="cs"/>
          <w:rtl/>
        </w:rPr>
        <w:t>ی</w:t>
      </w:r>
      <w:r w:rsidR="00421280" w:rsidRPr="00DE4439">
        <w:rPr>
          <w:rFonts w:hint="cs"/>
          <w:rtl/>
        </w:rPr>
        <w:t>ر رفت، در ا</w:t>
      </w:r>
      <w:r w:rsidR="00AE657A">
        <w:rPr>
          <w:rFonts w:hint="cs"/>
          <w:rtl/>
        </w:rPr>
        <w:t>ی</w:t>
      </w:r>
      <w:r w:rsidR="00421280" w:rsidRPr="00DE4439">
        <w:rPr>
          <w:rFonts w:hint="cs"/>
          <w:rtl/>
        </w:rPr>
        <w:t>نجا به روشن</w:t>
      </w:r>
      <w:r w:rsidR="00AE657A">
        <w:rPr>
          <w:rFonts w:hint="cs"/>
          <w:rtl/>
        </w:rPr>
        <w:t>ی</w:t>
      </w:r>
      <w:r w:rsidR="00421280" w:rsidRPr="00DE4439">
        <w:rPr>
          <w:rFonts w:hint="cs"/>
          <w:rtl/>
        </w:rPr>
        <w:t xml:space="preserve"> برا</w:t>
      </w:r>
      <w:r w:rsidR="00AE657A">
        <w:rPr>
          <w:rFonts w:hint="cs"/>
          <w:rtl/>
        </w:rPr>
        <w:t>ی</w:t>
      </w:r>
      <w:r w:rsidR="00421280" w:rsidRPr="00DE4439">
        <w:rPr>
          <w:rFonts w:hint="cs"/>
          <w:rtl/>
        </w:rPr>
        <w:t xml:space="preserve"> ما مشخص م</w:t>
      </w:r>
      <w:r w:rsidR="00AE657A">
        <w:rPr>
          <w:rFonts w:hint="cs"/>
          <w:rtl/>
        </w:rPr>
        <w:t>ی</w:t>
      </w:r>
      <w:r w:rsidR="00421280" w:rsidRPr="00DE4439">
        <w:rPr>
          <w:rFonts w:hint="cs"/>
          <w:rtl/>
        </w:rPr>
        <w:t xml:space="preserve">‌شود </w:t>
      </w:r>
      <w:r w:rsidR="00AE657A">
        <w:rPr>
          <w:rFonts w:hint="cs"/>
          <w:rtl/>
        </w:rPr>
        <w:t>ک</w:t>
      </w:r>
      <w:r w:rsidR="00421280" w:rsidRPr="00DE4439">
        <w:rPr>
          <w:rFonts w:hint="cs"/>
          <w:rtl/>
        </w:rPr>
        <w:t>ه عل</w:t>
      </w:r>
      <w:r w:rsidR="00AE657A">
        <w:rPr>
          <w:rFonts w:hint="cs"/>
          <w:rtl/>
        </w:rPr>
        <w:t>ی</w:t>
      </w:r>
      <w:r w:rsidR="00421280" w:rsidRPr="00DE4439">
        <w:rPr>
          <w:rFonts w:hint="cs"/>
          <w:rtl/>
        </w:rPr>
        <w:t xml:space="preserve"> بن اب</w:t>
      </w:r>
      <w:r w:rsidR="00AE657A">
        <w:rPr>
          <w:rFonts w:hint="cs"/>
          <w:rtl/>
        </w:rPr>
        <w:t>ی</w:t>
      </w:r>
      <w:r w:rsidR="00421280" w:rsidRPr="00DE4439">
        <w:rPr>
          <w:rFonts w:hint="cs"/>
          <w:rtl/>
        </w:rPr>
        <w:t xml:space="preserve"> طالب خودش به جنگ آنها رفت</w:t>
      </w:r>
      <w:r w:rsidR="004C3C7C" w:rsidRPr="00DE4439">
        <w:rPr>
          <w:rFonts w:hint="cs"/>
          <w:rtl/>
        </w:rPr>
        <w:t>،</w:t>
      </w:r>
      <w:r w:rsidR="00421280" w:rsidRPr="00DE4439">
        <w:rPr>
          <w:rFonts w:hint="cs"/>
          <w:rtl/>
        </w:rPr>
        <w:t xml:space="preserve"> و آنها عل</w:t>
      </w:r>
      <w:r w:rsidR="00AE657A">
        <w:rPr>
          <w:rFonts w:hint="cs"/>
          <w:rtl/>
        </w:rPr>
        <w:t>ی</w:t>
      </w:r>
      <w:r w:rsidR="00421280" w:rsidRPr="00DE4439">
        <w:rPr>
          <w:rFonts w:hint="cs"/>
          <w:rtl/>
        </w:rPr>
        <w:t>ه او شورش ن</w:t>
      </w:r>
      <w:r w:rsidR="00AE657A">
        <w:rPr>
          <w:rFonts w:hint="cs"/>
          <w:rtl/>
        </w:rPr>
        <w:t>ک</w:t>
      </w:r>
      <w:r w:rsidR="00421280" w:rsidRPr="00DE4439">
        <w:rPr>
          <w:rFonts w:hint="cs"/>
          <w:rtl/>
        </w:rPr>
        <w:t xml:space="preserve">رده و قصدشان چنان </w:t>
      </w:r>
      <w:r w:rsidR="00AE657A">
        <w:rPr>
          <w:rFonts w:hint="cs"/>
          <w:rtl/>
        </w:rPr>
        <w:t>ک</w:t>
      </w:r>
      <w:r w:rsidR="00421280" w:rsidRPr="00DE4439">
        <w:rPr>
          <w:rFonts w:hint="cs"/>
          <w:rtl/>
        </w:rPr>
        <w:t>ه بدعت‌گذاران و هوادارانشان م</w:t>
      </w:r>
      <w:r w:rsidR="00AE657A">
        <w:rPr>
          <w:rFonts w:hint="cs"/>
          <w:rtl/>
        </w:rPr>
        <w:t>ی</w:t>
      </w:r>
      <w:r w:rsidR="00421280" w:rsidRPr="00DE4439">
        <w:rPr>
          <w:rFonts w:hint="cs"/>
          <w:rtl/>
        </w:rPr>
        <w:t>‌گو</w:t>
      </w:r>
      <w:r w:rsidR="00AE657A">
        <w:rPr>
          <w:rFonts w:hint="cs"/>
          <w:rtl/>
        </w:rPr>
        <w:t>ی</w:t>
      </w:r>
      <w:r w:rsidR="00421280" w:rsidRPr="00DE4439">
        <w:rPr>
          <w:rFonts w:hint="cs"/>
          <w:rtl/>
        </w:rPr>
        <w:t>ند جنگ</w:t>
      </w:r>
      <w:r w:rsidR="00AE657A">
        <w:rPr>
          <w:rFonts w:hint="cs"/>
          <w:rtl/>
        </w:rPr>
        <w:t>ی</w:t>
      </w:r>
      <w:r w:rsidR="00421280" w:rsidRPr="00DE4439">
        <w:rPr>
          <w:rFonts w:hint="cs"/>
          <w:rtl/>
        </w:rPr>
        <w:t xml:space="preserve">دن با او نبود، چون </w:t>
      </w:r>
      <w:r w:rsidR="00AE657A">
        <w:rPr>
          <w:rFonts w:hint="cs"/>
          <w:rtl/>
        </w:rPr>
        <w:t>ک</w:t>
      </w:r>
      <w:r w:rsidR="00421280" w:rsidRPr="00DE4439">
        <w:rPr>
          <w:rFonts w:hint="cs"/>
          <w:rtl/>
        </w:rPr>
        <w:t xml:space="preserve">ه </w:t>
      </w:r>
      <w:r w:rsidR="00871104" w:rsidRPr="00DE4439">
        <w:rPr>
          <w:rFonts w:hint="cs"/>
          <w:rtl/>
        </w:rPr>
        <w:t>اگر آنها م</w:t>
      </w:r>
      <w:r w:rsidR="00AE657A">
        <w:rPr>
          <w:rFonts w:hint="cs"/>
          <w:rtl/>
        </w:rPr>
        <w:t>ی</w:t>
      </w:r>
      <w:r w:rsidR="00871104" w:rsidRPr="00DE4439">
        <w:rPr>
          <w:rFonts w:hint="cs"/>
          <w:rtl/>
        </w:rPr>
        <w:t>‌خواستند عل</w:t>
      </w:r>
      <w:r w:rsidR="00AE657A">
        <w:rPr>
          <w:rFonts w:hint="cs"/>
          <w:rtl/>
        </w:rPr>
        <w:t>ی</w:t>
      </w:r>
      <w:r w:rsidR="00871104" w:rsidRPr="00DE4439">
        <w:rPr>
          <w:rFonts w:hint="cs"/>
          <w:rtl/>
        </w:rPr>
        <w:t>ه عل</w:t>
      </w:r>
      <w:r w:rsidR="00AE657A">
        <w:rPr>
          <w:rFonts w:hint="cs"/>
          <w:rtl/>
        </w:rPr>
        <w:t>ی</w:t>
      </w:r>
      <w:r w:rsidR="00DF03ED" w:rsidRPr="00DF03ED">
        <w:rPr>
          <w:rFonts w:cs="CTraditional Arabic" w:hint="cs"/>
          <w:rtl/>
        </w:rPr>
        <w:t>س</w:t>
      </w:r>
      <w:r w:rsidR="00601D2F" w:rsidRPr="00DE4439">
        <w:rPr>
          <w:rFonts w:hint="cs"/>
          <w:rtl/>
        </w:rPr>
        <w:t xml:space="preserve"> ق</w:t>
      </w:r>
      <w:r w:rsidR="00AE657A">
        <w:rPr>
          <w:rFonts w:hint="cs"/>
          <w:rtl/>
        </w:rPr>
        <w:t>ی</w:t>
      </w:r>
      <w:r w:rsidR="00601D2F" w:rsidRPr="00DE4439">
        <w:rPr>
          <w:rFonts w:hint="cs"/>
          <w:rtl/>
        </w:rPr>
        <w:t xml:space="preserve">ام </w:t>
      </w:r>
      <w:r w:rsidR="00AE657A">
        <w:rPr>
          <w:rFonts w:hint="cs"/>
          <w:rtl/>
        </w:rPr>
        <w:t>ک</w:t>
      </w:r>
      <w:r w:rsidR="00601D2F" w:rsidRPr="00DE4439">
        <w:rPr>
          <w:rFonts w:hint="cs"/>
          <w:rtl/>
        </w:rPr>
        <w:t>نند مستق</w:t>
      </w:r>
      <w:r w:rsidR="00AE657A">
        <w:rPr>
          <w:rFonts w:hint="cs"/>
          <w:rtl/>
        </w:rPr>
        <w:t>ی</w:t>
      </w:r>
      <w:r w:rsidR="00601D2F" w:rsidRPr="00DE4439">
        <w:rPr>
          <w:rFonts w:hint="cs"/>
          <w:rtl/>
        </w:rPr>
        <w:t>م به مد</w:t>
      </w:r>
      <w:r w:rsidR="00AE657A">
        <w:rPr>
          <w:rFonts w:hint="cs"/>
          <w:rtl/>
        </w:rPr>
        <w:t>ی</w:t>
      </w:r>
      <w:r w:rsidR="00601D2F" w:rsidRPr="00DE4439">
        <w:rPr>
          <w:rFonts w:hint="cs"/>
          <w:rtl/>
        </w:rPr>
        <w:t>نه م</w:t>
      </w:r>
      <w:r w:rsidR="00AE657A">
        <w:rPr>
          <w:rFonts w:hint="cs"/>
          <w:rtl/>
        </w:rPr>
        <w:t>ی</w:t>
      </w:r>
      <w:r w:rsidR="00601D2F" w:rsidRPr="00DE4439">
        <w:rPr>
          <w:rFonts w:hint="cs"/>
          <w:rtl/>
        </w:rPr>
        <w:t>‌رفتند و به بصره نم</w:t>
      </w:r>
      <w:r w:rsidR="00AE657A">
        <w:rPr>
          <w:rFonts w:hint="cs"/>
          <w:rtl/>
        </w:rPr>
        <w:t>ی</w:t>
      </w:r>
      <w:r w:rsidR="00601D2F" w:rsidRPr="00DE4439">
        <w:rPr>
          <w:rFonts w:hint="eastAsia"/>
          <w:rtl/>
        </w:rPr>
        <w:t>‌</w:t>
      </w:r>
      <w:r w:rsidR="00601D2F" w:rsidRPr="00DE4439">
        <w:rPr>
          <w:rFonts w:hint="cs"/>
          <w:rtl/>
        </w:rPr>
        <w:t>آمدند</w:t>
      </w:r>
      <w:r w:rsidR="00EB19E8" w:rsidRPr="00DE4439">
        <w:rPr>
          <w:rFonts w:hint="cs"/>
          <w:rtl/>
        </w:rPr>
        <w:t>، و عل</w:t>
      </w:r>
      <w:r w:rsidR="00AE657A">
        <w:rPr>
          <w:rFonts w:hint="cs"/>
          <w:rtl/>
        </w:rPr>
        <w:t>ی</w:t>
      </w:r>
      <w:r w:rsidR="004C3C7C" w:rsidRPr="00DE4439">
        <w:rPr>
          <w:rFonts w:hint="cs"/>
          <w:rtl/>
        </w:rPr>
        <w:t>،</w:t>
      </w:r>
      <w:r w:rsidR="00EB19E8" w:rsidRPr="00DE4439">
        <w:rPr>
          <w:rFonts w:hint="cs"/>
          <w:rtl/>
        </w:rPr>
        <w:t xml:space="preserve"> </w:t>
      </w:r>
      <w:r w:rsidR="004C3C7C" w:rsidRPr="00DE4439">
        <w:rPr>
          <w:rFonts w:hint="cs"/>
          <w:rtl/>
        </w:rPr>
        <w:t>ال</w:t>
      </w:r>
      <w:r w:rsidR="00EB19E8" w:rsidRPr="00DE4439">
        <w:rPr>
          <w:rFonts w:hint="cs"/>
          <w:rtl/>
        </w:rPr>
        <w:t>مقداد بن ا</w:t>
      </w:r>
      <w:r w:rsidR="004C3C7C" w:rsidRPr="00DE4439">
        <w:rPr>
          <w:rFonts w:hint="cs"/>
          <w:rtl/>
        </w:rPr>
        <w:t>لأ</w:t>
      </w:r>
      <w:r w:rsidR="00EB19E8" w:rsidRPr="00DE4439">
        <w:rPr>
          <w:rFonts w:hint="cs"/>
          <w:rtl/>
        </w:rPr>
        <w:t xml:space="preserve">سود و </w:t>
      </w:r>
      <w:r w:rsidR="004C3C7C" w:rsidRPr="00DE4439">
        <w:rPr>
          <w:rFonts w:hint="cs"/>
          <w:rtl/>
        </w:rPr>
        <w:t>ال</w:t>
      </w:r>
      <w:r w:rsidR="00EB19E8" w:rsidRPr="00DE4439">
        <w:rPr>
          <w:rFonts w:hint="cs"/>
          <w:rtl/>
        </w:rPr>
        <w:t xml:space="preserve">قعقاع بن عمرو را فرستاد تا با طلحه و </w:t>
      </w:r>
      <w:r w:rsidR="004C3C7C" w:rsidRPr="00DE4439">
        <w:rPr>
          <w:rFonts w:hint="cs"/>
          <w:rtl/>
        </w:rPr>
        <w:t>ال</w:t>
      </w:r>
      <w:r w:rsidR="00EB19E8" w:rsidRPr="00DE4439">
        <w:rPr>
          <w:rFonts w:hint="cs"/>
          <w:rtl/>
        </w:rPr>
        <w:t>زب</w:t>
      </w:r>
      <w:r w:rsidR="00AE657A">
        <w:rPr>
          <w:rFonts w:hint="cs"/>
          <w:rtl/>
        </w:rPr>
        <w:t>ی</w:t>
      </w:r>
      <w:r w:rsidR="00EB19E8" w:rsidRPr="00DE4439">
        <w:rPr>
          <w:rFonts w:hint="cs"/>
          <w:rtl/>
        </w:rPr>
        <w:t>ر حرف بزنند، آنها رفتند و مقداد و قعقاع از ا</w:t>
      </w:r>
      <w:r w:rsidR="00AE657A">
        <w:rPr>
          <w:rFonts w:hint="cs"/>
          <w:rtl/>
        </w:rPr>
        <w:t>ی</w:t>
      </w:r>
      <w:r w:rsidR="00EB19E8" w:rsidRPr="00DE4439">
        <w:rPr>
          <w:rFonts w:hint="cs"/>
          <w:rtl/>
        </w:rPr>
        <w:t>ن طرف و از آن سو طلحه و زب</w:t>
      </w:r>
      <w:r w:rsidR="00AE657A">
        <w:rPr>
          <w:rFonts w:hint="cs"/>
          <w:rtl/>
        </w:rPr>
        <w:t>ی</w:t>
      </w:r>
      <w:r w:rsidR="00EB19E8" w:rsidRPr="00DE4439">
        <w:rPr>
          <w:rFonts w:hint="cs"/>
          <w:rtl/>
        </w:rPr>
        <w:t xml:space="preserve">ر همه با هم اتفاق </w:t>
      </w:r>
      <w:r w:rsidR="00AE657A">
        <w:rPr>
          <w:rFonts w:hint="cs"/>
          <w:rtl/>
        </w:rPr>
        <w:t>ک</w:t>
      </w:r>
      <w:r w:rsidR="00EB19E8" w:rsidRPr="00DE4439">
        <w:rPr>
          <w:rFonts w:hint="cs"/>
          <w:rtl/>
        </w:rPr>
        <w:t xml:space="preserve">ردند </w:t>
      </w:r>
      <w:r w:rsidR="00AE657A">
        <w:rPr>
          <w:rFonts w:hint="cs"/>
          <w:rtl/>
        </w:rPr>
        <w:t>ک</w:t>
      </w:r>
      <w:r w:rsidR="00EB19E8" w:rsidRPr="00DE4439">
        <w:rPr>
          <w:rFonts w:hint="cs"/>
          <w:rtl/>
        </w:rPr>
        <w:t xml:space="preserve">ه با </w:t>
      </w:r>
      <w:r w:rsidR="00AE657A">
        <w:rPr>
          <w:rFonts w:hint="cs"/>
          <w:rtl/>
        </w:rPr>
        <w:t>یک</w:t>
      </w:r>
      <w:r w:rsidR="00EB19E8" w:rsidRPr="00DE4439">
        <w:rPr>
          <w:rFonts w:hint="cs"/>
          <w:rtl/>
        </w:rPr>
        <w:t>د</w:t>
      </w:r>
      <w:r w:rsidR="00AE657A">
        <w:rPr>
          <w:rFonts w:hint="cs"/>
          <w:rtl/>
        </w:rPr>
        <w:t>ی</w:t>
      </w:r>
      <w:r w:rsidR="00EB19E8" w:rsidRPr="00DE4439">
        <w:rPr>
          <w:rFonts w:hint="cs"/>
          <w:rtl/>
        </w:rPr>
        <w:t>گر نجنگند</w:t>
      </w:r>
      <w:r w:rsidR="004C3C7C" w:rsidRPr="00DE4439">
        <w:rPr>
          <w:rFonts w:hint="cs"/>
          <w:rtl/>
        </w:rPr>
        <w:t>،</w:t>
      </w:r>
      <w:r w:rsidR="00EB19E8" w:rsidRPr="00DE4439">
        <w:rPr>
          <w:rFonts w:hint="cs"/>
          <w:rtl/>
        </w:rPr>
        <w:t xml:space="preserve"> و هر گروه</w:t>
      </w:r>
      <w:r w:rsidR="00AE657A">
        <w:rPr>
          <w:rFonts w:hint="cs"/>
          <w:rtl/>
        </w:rPr>
        <w:t>ی</w:t>
      </w:r>
      <w:r w:rsidR="00EB19E8" w:rsidRPr="00DE4439">
        <w:rPr>
          <w:rFonts w:hint="cs"/>
          <w:rtl/>
        </w:rPr>
        <w:t xml:space="preserve"> د</w:t>
      </w:r>
      <w:r w:rsidR="00AE657A">
        <w:rPr>
          <w:rFonts w:hint="cs"/>
          <w:rtl/>
        </w:rPr>
        <w:t>ی</w:t>
      </w:r>
      <w:r w:rsidR="00EB19E8" w:rsidRPr="00DE4439">
        <w:rPr>
          <w:rFonts w:hint="cs"/>
          <w:rtl/>
        </w:rPr>
        <w:t>دگاه خود را ب</w:t>
      </w:r>
      <w:r w:rsidR="00AE657A">
        <w:rPr>
          <w:rFonts w:hint="cs"/>
          <w:rtl/>
        </w:rPr>
        <w:t>ی</w:t>
      </w:r>
      <w:r w:rsidR="00EB19E8" w:rsidRPr="00DE4439">
        <w:rPr>
          <w:rFonts w:hint="cs"/>
          <w:rtl/>
        </w:rPr>
        <w:t xml:space="preserve">ان </w:t>
      </w:r>
      <w:r w:rsidR="00AE657A">
        <w:rPr>
          <w:rFonts w:hint="cs"/>
          <w:rtl/>
        </w:rPr>
        <w:t>ک</w:t>
      </w:r>
      <w:r w:rsidR="00EB19E8" w:rsidRPr="00DE4439">
        <w:rPr>
          <w:rFonts w:hint="cs"/>
          <w:rtl/>
        </w:rPr>
        <w:t>رد. نظر طلحه و زب</w:t>
      </w:r>
      <w:r w:rsidR="00AE657A">
        <w:rPr>
          <w:rFonts w:hint="cs"/>
          <w:rtl/>
        </w:rPr>
        <w:t>ی</w:t>
      </w:r>
      <w:r w:rsidR="00EB19E8" w:rsidRPr="00DE4439">
        <w:rPr>
          <w:rFonts w:hint="cs"/>
          <w:rtl/>
        </w:rPr>
        <w:t>ر ا</w:t>
      </w:r>
      <w:r w:rsidR="00AE657A">
        <w:rPr>
          <w:rFonts w:hint="cs"/>
          <w:rtl/>
        </w:rPr>
        <w:t>ی</w:t>
      </w:r>
      <w:r w:rsidR="00EB19E8" w:rsidRPr="00DE4439">
        <w:rPr>
          <w:rFonts w:hint="cs"/>
          <w:rtl/>
        </w:rPr>
        <w:t xml:space="preserve">ن بود </w:t>
      </w:r>
      <w:r w:rsidR="00AE657A">
        <w:rPr>
          <w:rFonts w:hint="cs"/>
          <w:rtl/>
        </w:rPr>
        <w:t>ک</w:t>
      </w:r>
      <w:r w:rsidR="00EB19E8" w:rsidRPr="00DE4439">
        <w:rPr>
          <w:rFonts w:hint="cs"/>
          <w:rtl/>
        </w:rPr>
        <w:t xml:space="preserve">ه رها </w:t>
      </w:r>
      <w:r w:rsidR="00AE657A">
        <w:rPr>
          <w:rFonts w:hint="cs"/>
          <w:rtl/>
        </w:rPr>
        <w:t>ک</w:t>
      </w:r>
      <w:r w:rsidR="00EB19E8" w:rsidRPr="00DE4439">
        <w:rPr>
          <w:rFonts w:hint="cs"/>
          <w:rtl/>
        </w:rPr>
        <w:t>ردن قاتلان عثمان جا</w:t>
      </w:r>
      <w:r w:rsidR="00AE657A">
        <w:rPr>
          <w:rFonts w:hint="cs"/>
          <w:rtl/>
        </w:rPr>
        <w:t>ی</w:t>
      </w:r>
      <w:r w:rsidR="00EB19E8" w:rsidRPr="00DE4439">
        <w:rPr>
          <w:rFonts w:hint="cs"/>
          <w:rtl/>
        </w:rPr>
        <w:t>ز ن</w:t>
      </w:r>
      <w:r w:rsidR="00AE657A">
        <w:rPr>
          <w:rFonts w:hint="cs"/>
          <w:rtl/>
        </w:rPr>
        <w:t>ی</w:t>
      </w:r>
      <w:r w:rsidR="00EB19E8" w:rsidRPr="00DE4439">
        <w:rPr>
          <w:rFonts w:hint="cs"/>
          <w:rtl/>
        </w:rPr>
        <w:t>ست، و نظر عل</w:t>
      </w:r>
      <w:r w:rsidR="00AE657A">
        <w:rPr>
          <w:rFonts w:hint="cs"/>
          <w:rtl/>
        </w:rPr>
        <w:t>ی</w:t>
      </w:r>
      <w:r w:rsidR="00EB19E8" w:rsidRPr="00DE4439">
        <w:rPr>
          <w:rFonts w:hint="cs"/>
          <w:rtl/>
        </w:rPr>
        <w:t xml:space="preserve"> ا</w:t>
      </w:r>
      <w:r w:rsidR="00AE657A">
        <w:rPr>
          <w:rFonts w:hint="cs"/>
          <w:rtl/>
        </w:rPr>
        <w:t>ی</w:t>
      </w:r>
      <w:r w:rsidR="00EB19E8" w:rsidRPr="00DE4439">
        <w:rPr>
          <w:rFonts w:hint="cs"/>
          <w:rtl/>
        </w:rPr>
        <w:t xml:space="preserve">ن بود </w:t>
      </w:r>
      <w:r w:rsidR="00AE657A">
        <w:rPr>
          <w:rFonts w:hint="cs"/>
          <w:rtl/>
        </w:rPr>
        <w:t>ک</w:t>
      </w:r>
      <w:r w:rsidR="00EB19E8" w:rsidRPr="00DE4439">
        <w:rPr>
          <w:rFonts w:hint="cs"/>
          <w:rtl/>
        </w:rPr>
        <w:t>ه ا</w:t>
      </w:r>
      <w:r w:rsidR="00AE657A">
        <w:rPr>
          <w:rFonts w:hint="cs"/>
          <w:rtl/>
        </w:rPr>
        <w:t>ک</w:t>
      </w:r>
      <w:r w:rsidR="00EB19E8" w:rsidRPr="00DE4439">
        <w:rPr>
          <w:rFonts w:hint="cs"/>
          <w:rtl/>
        </w:rPr>
        <w:t>نون مصلحت ن</w:t>
      </w:r>
      <w:r w:rsidR="00AE657A">
        <w:rPr>
          <w:rFonts w:hint="cs"/>
          <w:rtl/>
        </w:rPr>
        <w:t>ی</w:t>
      </w:r>
      <w:r w:rsidR="00EB19E8" w:rsidRPr="00DE4439">
        <w:rPr>
          <w:rFonts w:hint="cs"/>
          <w:rtl/>
        </w:rPr>
        <w:t xml:space="preserve">ست </w:t>
      </w:r>
      <w:r w:rsidR="00AE657A">
        <w:rPr>
          <w:rFonts w:hint="cs"/>
          <w:rtl/>
        </w:rPr>
        <w:t>ک</w:t>
      </w:r>
      <w:r w:rsidR="00EB19E8" w:rsidRPr="00DE4439">
        <w:rPr>
          <w:rFonts w:hint="cs"/>
          <w:rtl/>
        </w:rPr>
        <w:t>ه قاتلان عثمان تحت پ</w:t>
      </w:r>
      <w:r w:rsidR="00AE657A">
        <w:rPr>
          <w:rFonts w:hint="cs"/>
          <w:rtl/>
        </w:rPr>
        <w:t>ی</w:t>
      </w:r>
      <w:r w:rsidR="00EB19E8" w:rsidRPr="00DE4439">
        <w:rPr>
          <w:rFonts w:hint="cs"/>
          <w:rtl/>
        </w:rPr>
        <w:t>گرد قرار بگ</w:t>
      </w:r>
      <w:r w:rsidR="00AE657A">
        <w:rPr>
          <w:rFonts w:hint="cs"/>
          <w:rtl/>
        </w:rPr>
        <w:t>ی</w:t>
      </w:r>
      <w:r w:rsidR="00EB19E8" w:rsidRPr="00DE4439">
        <w:rPr>
          <w:rFonts w:hint="cs"/>
          <w:rtl/>
        </w:rPr>
        <w:t>رند</w:t>
      </w:r>
      <w:r w:rsidR="004C3C7C" w:rsidRPr="00DE4439">
        <w:rPr>
          <w:rFonts w:hint="cs"/>
          <w:rtl/>
        </w:rPr>
        <w:t>،</w:t>
      </w:r>
      <w:r w:rsidR="00EB19E8" w:rsidRPr="00DE4439">
        <w:rPr>
          <w:rFonts w:hint="cs"/>
          <w:rtl/>
        </w:rPr>
        <w:t xml:space="preserve"> بل</w:t>
      </w:r>
      <w:r w:rsidR="00AE657A">
        <w:rPr>
          <w:rFonts w:hint="cs"/>
          <w:rtl/>
        </w:rPr>
        <w:t>ک</w:t>
      </w:r>
      <w:r w:rsidR="00EB19E8" w:rsidRPr="00DE4439">
        <w:rPr>
          <w:rFonts w:hint="cs"/>
          <w:rtl/>
        </w:rPr>
        <w:t>ه زمان مناسب برا</w:t>
      </w:r>
      <w:r w:rsidR="00AE657A">
        <w:rPr>
          <w:rFonts w:hint="cs"/>
          <w:rtl/>
        </w:rPr>
        <w:t>ی</w:t>
      </w:r>
      <w:r w:rsidR="00EB19E8" w:rsidRPr="00DE4439">
        <w:rPr>
          <w:rFonts w:hint="cs"/>
          <w:rtl/>
        </w:rPr>
        <w:t xml:space="preserve"> محا</w:t>
      </w:r>
      <w:r w:rsidR="00AE657A">
        <w:rPr>
          <w:rFonts w:hint="cs"/>
          <w:rtl/>
        </w:rPr>
        <w:t>ک</w:t>
      </w:r>
      <w:r w:rsidR="00EB19E8" w:rsidRPr="00DE4439">
        <w:rPr>
          <w:rFonts w:hint="cs"/>
          <w:rtl/>
        </w:rPr>
        <w:t>م</w:t>
      </w:r>
      <w:r w:rsidR="00AE657A">
        <w:rPr>
          <w:rFonts w:hint="cs"/>
          <w:rtl/>
        </w:rPr>
        <w:t>ۀ</w:t>
      </w:r>
      <w:r w:rsidR="00EB19E8" w:rsidRPr="00DE4439">
        <w:rPr>
          <w:rFonts w:hint="cs"/>
          <w:rtl/>
        </w:rPr>
        <w:t xml:space="preserve"> قاتلان عثمان وقت</w:t>
      </w:r>
      <w:r w:rsidR="00AE657A">
        <w:rPr>
          <w:rFonts w:hint="cs"/>
          <w:rtl/>
        </w:rPr>
        <w:t>ی</w:t>
      </w:r>
      <w:r w:rsidR="00EB19E8" w:rsidRPr="00DE4439">
        <w:rPr>
          <w:rFonts w:hint="cs"/>
          <w:rtl/>
        </w:rPr>
        <w:t xml:space="preserve"> است </w:t>
      </w:r>
      <w:r w:rsidR="00AE657A">
        <w:rPr>
          <w:rFonts w:hint="cs"/>
          <w:rtl/>
        </w:rPr>
        <w:t>ک</w:t>
      </w:r>
      <w:r w:rsidR="00EB19E8" w:rsidRPr="00DE4439">
        <w:rPr>
          <w:rFonts w:hint="cs"/>
          <w:rtl/>
        </w:rPr>
        <w:t>ه اوضاع سامان بگ</w:t>
      </w:r>
      <w:r w:rsidR="00AE657A">
        <w:rPr>
          <w:rFonts w:hint="cs"/>
          <w:rtl/>
        </w:rPr>
        <w:t>ی</w:t>
      </w:r>
      <w:r w:rsidR="00EB19E8" w:rsidRPr="00DE4439">
        <w:rPr>
          <w:rFonts w:hint="cs"/>
          <w:rtl/>
        </w:rPr>
        <w:t>رد. بنابرا</w:t>
      </w:r>
      <w:r w:rsidR="00AE657A">
        <w:rPr>
          <w:rFonts w:hint="cs"/>
          <w:rtl/>
        </w:rPr>
        <w:t>ی</w:t>
      </w:r>
      <w:r w:rsidR="00EB19E8" w:rsidRPr="00DE4439">
        <w:rPr>
          <w:rFonts w:hint="cs"/>
          <w:rtl/>
        </w:rPr>
        <w:t>ن در ا</w:t>
      </w:r>
      <w:r w:rsidR="00AE657A">
        <w:rPr>
          <w:rFonts w:hint="cs"/>
          <w:rtl/>
        </w:rPr>
        <w:t>ی</w:t>
      </w:r>
      <w:r w:rsidR="00EB19E8" w:rsidRPr="00DE4439">
        <w:rPr>
          <w:rFonts w:hint="cs"/>
          <w:rtl/>
        </w:rPr>
        <w:t>ن</w:t>
      </w:r>
      <w:r w:rsidR="00AE657A">
        <w:rPr>
          <w:rFonts w:hint="cs"/>
          <w:rtl/>
        </w:rPr>
        <w:t>ک</w:t>
      </w:r>
      <w:r w:rsidR="00EB19E8" w:rsidRPr="00DE4439">
        <w:rPr>
          <w:rFonts w:hint="cs"/>
          <w:rtl/>
        </w:rPr>
        <w:t>ه قاتلان عثمان با</w:t>
      </w:r>
      <w:r w:rsidR="00AE657A">
        <w:rPr>
          <w:rFonts w:hint="cs"/>
          <w:rtl/>
        </w:rPr>
        <w:t>ی</w:t>
      </w:r>
      <w:r w:rsidR="00EB19E8" w:rsidRPr="00DE4439">
        <w:rPr>
          <w:rFonts w:hint="cs"/>
          <w:rtl/>
        </w:rPr>
        <w:t xml:space="preserve">د </w:t>
      </w:r>
      <w:r w:rsidR="00AE657A">
        <w:rPr>
          <w:rFonts w:hint="cs"/>
          <w:rtl/>
        </w:rPr>
        <w:t>ک</w:t>
      </w:r>
      <w:r w:rsidR="007177E4" w:rsidRPr="00DE4439">
        <w:rPr>
          <w:rFonts w:hint="cs"/>
          <w:rtl/>
        </w:rPr>
        <w:t>شته شوند همه اتفاق نظر داشتند و فقط در ا</w:t>
      </w:r>
      <w:r w:rsidR="00AE657A">
        <w:rPr>
          <w:rFonts w:hint="cs"/>
          <w:rtl/>
        </w:rPr>
        <w:t>ی</w:t>
      </w:r>
      <w:r w:rsidR="007177E4" w:rsidRPr="00DE4439">
        <w:rPr>
          <w:rFonts w:hint="cs"/>
          <w:rtl/>
        </w:rPr>
        <w:t xml:space="preserve">ن اختلاف داشتند </w:t>
      </w:r>
      <w:r w:rsidR="00AE657A">
        <w:rPr>
          <w:rFonts w:hint="cs"/>
          <w:rtl/>
        </w:rPr>
        <w:t>ک</w:t>
      </w:r>
      <w:r w:rsidR="007177E4" w:rsidRPr="00DE4439">
        <w:rPr>
          <w:rFonts w:hint="cs"/>
          <w:rtl/>
        </w:rPr>
        <w:t>ه چه زمان</w:t>
      </w:r>
      <w:r w:rsidR="00AE657A">
        <w:rPr>
          <w:rFonts w:hint="cs"/>
          <w:rtl/>
        </w:rPr>
        <w:t>ی</w:t>
      </w:r>
      <w:r w:rsidR="007177E4" w:rsidRPr="00DE4439">
        <w:rPr>
          <w:rFonts w:hint="cs"/>
          <w:rtl/>
        </w:rPr>
        <w:t xml:space="preserve"> با</w:t>
      </w:r>
      <w:r w:rsidR="00AE657A">
        <w:rPr>
          <w:rFonts w:hint="cs"/>
          <w:rtl/>
        </w:rPr>
        <w:t>ی</w:t>
      </w:r>
      <w:r w:rsidR="007177E4" w:rsidRPr="00DE4439">
        <w:rPr>
          <w:rFonts w:hint="cs"/>
          <w:rtl/>
        </w:rPr>
        <w:t xml:space="preserve">د </w:t>
      </w:r>
      <w:r w:rsidR="00AE657A">
        <w:rPr>
          <w:rFonts w:hint="cs"/>
          <w:rtl/>
        </w:rPr>
        <w:t>ک</w:t>
      </w:r>
      <w:r w:rsidR="000C62BA" w:rsidRPr="00DE4439">
        <w:rPr>
          <w:rFonts w:hint="cs"/>
          <w:rtl/>
        </w:rPr>
        <w:t>شته شوند.</w:t>
      </w:r>
    </w:p>
    <w:p w:rsidR="000C62BA" w:rsidRPr="00DE4439" w:rsidRDefault="007177E4" w:rsidP="00DD1863">
      <w:pPr>
        <w:pStyle w:val="a"/>
        <w:rPr>
          <w:rtl/>
        </w:rPr>
      </w:pPr>
      <w:r w:rsidRPr="00DE4439">
        <w:rPr>
          <w:rFonts w:hint="cs"/>
          <w:rtl/>
        </w:rPr>
        <w:t>و بعد از ا</w:t>
      </w:r>
      <w:r w:rsidR="00AE657A">
        <w:rPr>
          <w:rFonts w:hint="cs"/>
          <w:rtl/>
        </w:rPr>
        <w:t>ی</w:t>
      </w:r>
      <w:r w:rsidRPr="00DE4439">
        <w:rPr>
          <w:rFonts w:hint="cs"/>
          <w:rtl/>
        </w:rPr>
        <w:t>ن اتفاق هر دو گروه با خ</w:t>
      </w:r>
      <w:r w:rsidR="00AE657A">
        <w:rPr>
          <w:rFonts w:hint="cs"/>
          <w:rtl/>
        </w:rPr>
        <w:t>ی</w:t>
      </w:r>
      <w:r w:rsidRPr="00DE4439">
        <w:rPr>
          <w:rFonts w:hint="cs"/>
          <w:rtl/>
        </w:rPr>
        <w:t>ال راحت و شب خوب</w:t>
      </w:r>
      <w:r w:rsidR="00AE657A">
        <w:rPr>
          <w:rFonts w:hint="cs"/>
          <w:rtl/>
        </w:rPr>
        <w:t>ی</w:t>
      </w:r>
      <w:r w:rsidRPr="00DE4439">
        <w:rPr>
          <w:rFonts w:hint="cs"/>
          <w:rtl/>
        </w:rPr>
        <w:t xml:space="preserve"> را م</w:t>
      </w:r>
      <w:r w:rsidR="00AE657A">
        <w:rPr>
          <w:rFonts w:hint="cs"/>
          <w:rtl/>
        </w:rPr>
        <w:t>ی</w:t>
      </w:r>
      <w:r w:rsidR="000C62BA" w:rsidRPr="00DE4439">
        <w:rPr>
          <w:rFonts w:hint="cs"/>
          <w:rtl/>
        </w:rPr>
        <w:t>‌گذراندند، اما قاتلان عثمان ش</w:t>
      </w:r>
      <w:r w:rsidRPr="00DE4439">
        <w:rPr>
          <w:rFonts w:hint="cs"/>
          <w:rtl/>
        </w:rPr>
        <w:t>ب سخت</w:t>
      </w:r>
      <w:r w:rsidR="00AE657A">
        <w:rPr>
          <w:rFonts w:hint="cs"/>
          <w:rtl/>
        </w:rPr>
        <w:t>ی</w:t>
      </w:r>
      <w:r w:rsidRPr="00DE4439">
        <w:rPr>
          <w:rFonts w:hint="cs"/>
          <w:rtl/>
        </w:rPr>
        <w:t xml:space="preserve"> برا</w:t>
      </w:r>
      <w:r w:rsidR="00AE657A">
        <w:rPr>
          <w:rFonts w:hint="cs"/>
          <w:rtl/>
        </w:rPr>
        <w:t>ی</w:t>
      </w:r>
      <w:r w:rsidRPr="00DE4439">
        <w:rPr>
          <w:rFonts w:hint="cs"/>
          <w:rtl/>
        </w:rPr>
        <w:t xml:space="preserve">شان بود چون هر دو گروه اتفاق </w:t>
      </w:r>
      <w:r w:rsidR="00AE657A">
        <w:rPr>
          <w:rFonts w:hint="cs"/>
          <w:rtl/>
        </w:rPr>
        <w:t>ک</w:t>
      </w:r>
      <w:r w:rsidRPr="00DE4439">
        <w:rPr>
          <w:rFonts w:hint="cs"/>
          <w:rtl/>
        </w:rPr>
        <w:t xml:space="preserve">رده بودند </w:t>
      </w:r>
      <w:r w:rsidR="00AE657A">
        <w:rPr>
          <w:rFonts w:hint="cs"/>
          <w:rtl/>
        </w:rPr>
        <w:t>ک</w:t>
      </w:r>
      <w:r w:rsidRPr="00DE4439">
        <w:rPr>
          <w:rFonts w:hint="cs"/>
          <w:rtl/>
        </w:rPr>
        <w:t xml:space="preserve">ه آنها را مجازات </w:t>
      </w:r>
      <w:r w:rsidR="00AE657A">
        <w:rPr>
          <w:rFonts w:hint="cs"/>
          <w:rtl/>
        </w:rPr>
        <w:t>ک</w:t>
      </w:r>
      <w:r w:rsidRPr="00DE4439">
        <w:rPr>
          <w:rFonts w:hint="cs"/>
          <w:rtl/>
        </w:rPr>
        <w:t>نند، و مؤرخ</w:t>
      </w:r>
      <w:r w:rsidR="00AE657A">
        <w:rPr>
          <w:rFonts w:hint="cs"/>
          <w:rtl/>
        </w:rPr>
        <w:t>ی</w:t>
      </w:r>
      <w:r w:rsidRPr="00DE4439">
        <w:rPr>
          <w:rFonts w:hint="cs"/>
          <w:rtl/>
        </w:rPr>
        <w:t>ن امثال طبر</w:t>
      </w:r>
      <w:r w:rsidR="00AE657A">
        <w:rPr>
          <w:rFonts w:hint="cs"/>
          <w:rtl/>
        </w:rPr>
        <w:t>ی</w:t>
      </w:r>
      <w:r w:rsidRPr="00D139C3">
        <w:rPr>
          <w:rStyle w:val="Char0"/>
          <w:vertAlign w:val="superscript"/>
          <w:rtl/>
        </w:rPr>
        <w:footnoteReference w:id="148"/>
      </w:r>
      <w:r w:rsidRPr="00DE4439">
        <w:rPr>
          <w:rFonts w:hint="cs"/>
          <w:rtl/>
        </w:rPr>
        <w:t xml:space="preserve"> و ابن </w:t>
      </w:r>
      <w:r w:rsidR="00AE657A">
        <w:rPr>
          <w:rFonts w:hint="cs"/>
          <w:rtl/>
        </w:rPr>
        <w:t>ک</w:t>
      </w:r>
      <w:r w:rsidRPr="00DE4439">
        <w:rPr>
          <w:rFonts w:hint="cs"/>
          <w:rtl/>
        </w:rPr>
        <w:t>ث</w:t>
      </w:r>
      <w:r w:rsidR="00AE657A">
        <w:rPr>
          <w:rFonts w:hint="cs"/>
          <w:rtl/>
        </w:rPr>
        <w:t>ی</w:t>
      </w:r>
      <w:r w:rsidRPr="00DE4439">
        <w:rPr>
          <w:rFonts w:hint="cs"/>
          <w:rtl/>
        </w:rPr>
        <w:t>ر</w:t>
      </w:r>
      <w:r w:rsidRPr="00D139C3">
        <w:rPr>
          <w:rStyle w:val="Char0"/>
          <w:vertAlign w:val="superscript"/>
          <w:rtl/>
        </w:rPr>
        <w:footnoteReference w:id="149"/>
      </w:r>
      <w:r w:rsidRPr="00DE4439">
        <w:rPr>
          <w:rFonts w:hint="cs"/>
          <w:rtl/>
        </w:rPr>
        <w:t xml:space="preserve"> و ابن اث</w:t>
      </w:r>
      <w:r w:rsidR="00AE657A">
        <w:rPr>
          <w:rFonts w:hint="cs"/>
          <w:rtl/>
        </w:rPr>
        <w:t>ی</w:t>
      </w:r>
      <w:r w:rsidRPr="00DE4439">
        <w:rPr>
          <w:rFonts w:hint="cs"/>
          <w:rtl/>
        </w:rPr>
        <w:t>ر</w:t>
      </w:r>
      <w:r w:rsidRPr="00D139C3">
        <w:rPr>
          <w:rStyle w:val="Char0"/>
          <w:vertAlign w:val="superscript"/>
          <w:rtl/>
        </w:rPr>
        <w:footnoteReference w:id="150"/>
      </w:r>
      <w:r w:rsidRPr="00DE4439">
        <w:rPr>
          <w:rFonts w:hint="cs"/>
          <w:rtl/>
        </w:rPr>
        <w:t xml:space="preserve"> و ابن </w:t>
      </w:r>
      <w:r w:rsidR="00E62F56" w:rsidRPr="00DE4439">
        <w:rPr>
          <w:rFonts w:hint="cs"/>
          <w:rtl/>
        </w:rPr>
        <w:t>حز</w:t>
      </w:r>
      <w:r w:rsidRPr="00DE4439">
        <w:rPr>
          <w:rFonts w:hint="cs"/>
          <w:rtl/>
        </w:rPr>
        <w:t>م</w:t>
      </w:r>
      <w:r w:rsidRPr="00D139C3">
        <w:rPr>
          <w:rStyle w:val="Char0"/>
          <w:vertAlign w:val="superscript"/>
          <w:rtl/>
        </w:rPr>
        <w:footnoteReference w:id="151"/>
      </w:r>
      <w:r w:rsidRPr="00DE4439">
        <w:rPr>
          <w:rFonts w:hint="cs"/>
          <w:rtl/>
        </w:rPr>
        <w:t xml:space="preserve"> و غ</w:t>
      </w:r>
      <w:r w:rsidR="00AE657A">
        <w:rPr>
          <w:rFonts w:hint="cs"/>
          <w:rtl/>
        </w:rPr>
        <w:t>ی</w:t>
      </w:r>
      <w:r w:rsidRPr="00DE4439">
        <w:rPr>
          <w:rFonts w:hint="cs"/>
          <w:rtl/>
        </w:rPr>
        <w:t xml:space="preserve">ره </w:t>
      </w:r>
      <w:r w:rsidR="00AE657A">
        <w:rPr>
          <w:rFonts w:hint="cs"/>
          <w:rtl/>
        </w:rPr>
        <w:t>ک</w:t>
      </w:r>
      <w:r w:rsidRPr="00DE4439">
        <w:rPr>
          <w:rFonts w:hint="cs"/>
          <w:rtl/>
        </w:rPr>
        <w:t>ه ا</w:t>
      </w:r>
      <w:r w:rsidR="00AE657A">
        <w:rPr>
          <w:rFonts w:hint="cs"/>
          <w:rtl/>
        </w:rPr>
        <w:t>ی</w:t>
      </w:r>
      <w:r w:rsidRPr="00DE4439">
        <w:rPr>
          <w:rFonts w:hint="cs"/>
          <w:rtl/>
        </w:rPr>
        <w:t>ن واقعه را در تار</w:t>
      </w:r>
      <w:r w:rsidR="00AE657A">
        <w:rPr>
          <w:rFonts w:hint="cs"/>
          <w:rtl/>
        </w:rPr>
        <w:t>ی</w:t>
      </w:r>
      <w:r w:rsidRPr="00DE4439">
        <w:rPr>
          <w:rFonts w:hint="cs"/>
          <w:rtl/>
        </w:rPr>
        <w:t>خ‌ها</w:t>
      </w:r>
      <w:r w:rsidR="00AE657A">
        <w:rPr>
          <w:rFonts w:hint="cs"/>
          <w:rtl/>
        </w:rPr>
        <w:t>ی</w:t>
      </w:r>
      <w:r w:rsidRPr="00DE4439">
        <w:rPr>
          <w:rFonts w:hint="cs"/>
          <w:rtl/>
        </w:rPr>
        <w:t xml:space="preserve"> خود نوشته‌اند ا</w:t>
      </w:r>
      <w:r w:rsidR="00AE657A">
        <w:rPr>
          <w:rFonts w:hint="cs"/>
          <w:rtl/>
        </w:rPr>
        <w:t>ی</w:t>
      </w:r>
      <w:r w:rsidRPr="00DE4439">
        <w:rPr>
          <w:rFonts w:hint="cs"/>
          <w:rtl/>
        </w:rPr>
        <w:t>ن مطلب را ب</w:t>
      </w:r>
      <w:r w:rsidR="00AE657A">
        <w:rPr>
          <w:rFonts w:hint="cs"/>
          <w:rtl/>
        </w:rPr>
        <w:t>ی</w:t>
      </w:r>
      <w:r w:rsidRPr="00DE4439">
        <w:rPr>
          <w:rFonts w:hint="cs"/>
          <w:rtl/>
        </w:rPr>
        <w:t xml:space="preserve">ان </w:t>
      </w:r>
      <w:r w:rsidR="00AE657A">
        <w:rPr>
          <w:rFonts w:hint="cs"/>
          <w:rtl/>
        </w:rPr>
        <w:t>ک</w:t>
      </w:r>
      <w:r w:rsidRPr="00DE4439">
        <w:rPr>
          <w:rFonts w:hint="cs"/>
          <w:rtl/>
        </w:rPr>
        <w:t>رده‌اند</w:t>
      </w:r>
      <w:r w:rsidR="000C62BA" w:rsidRPr="00DE4439">
        <w:rPr>
          <w:rFonts w:hint="cs"/>
          <w:rtl/>
        </w:rPr>
        <w:t>.</w:t>
      </w:r>
    </w:p>
    <w:p w:rsidR="0022009B" w:rsidRPr="00DE4439" w:rsidRDefault="007177E4" w:rsidP="00DD1863">
      <w:pPr>
        <w:pStyle w:val="a"/>
        <w:rPr>
          <w:rtl/>
        </w:rPr>
      </w:pPr>
      <w:r w:rsidRPr="00DE4439">
        <w:rPr>
          <w:rFonts w:hint="cs"/>
          <w:rtl/>
        </w:rPr>
        <w:t>در ا</w:t>
      </w:r>
      <w:r w:rsidR="00AE657A">
        <w:rPr>
          <w:rFonts w:hint="cs"/>
          <w:rtl/>
        </w:rPr>
        <w:t>ی</w:t>
      </w:r>
      <w:r w:rsidRPr="00DE4439">
        <w:rPr>
          <w:rFonts w:hint="cs"/>
          <w:rtl/>
        </w:rPr>
        <w:t>ن هنگام سبا</w:t>
      </w:r>
      <w:r w:rsidR="00AE657A">
        <w:rPr>
          <w:rFonts w:hint="cs"/>
          <w:rtl/>
        </w:rPr>
        <w:t>یی</w:t>
      </w:r>
      <w:r w:rsidRPr="00DE4439">
        <w:rPr>
          <w:rFonts w:hint="cs"/>
          <w:rtl/>
        </w:rPr>
        <w:t>‌ها همه بر ا</w:t>
      </w:r>
      <w:r w:rsidR="00AE657A">
        <w:rPr>
          <w:rFonts w:hint="cs"/>
          <w:rtl/>
        </w:rPr>
        <w:t>ی</w:t>
      </w:r>
      <w:r w:rsidRPr="00DE4439">
        <w:rPr>
          <w:rFonts w:hint="cs"/>
          <w:rtl/>
        </w:rPr>
        <w:t xml:space="preserve">ن اتفاق </w:t>
      </w:r>
      <w:r w:rsidR="00AE657A">
        <w:rPr>
          <w:rFonts w:hint="cs"/>
          <w:rtl/>
        </w:rPr>
        <w:t>ک</w:t>
      </w:r>
      <w:r w:rsidRPr="00DE4439">
        <w:rPr>
          <w:rFonts w:hint="cs"/>
          <w:rtl/>
        </w:rPr>
        <w:t xml:space="preserve">ردند </w:t>
      </w:r>
      <w:r w:rsidR="00AE657A">
        <w:rPr>
          <w:rFonts w:hint="cs"/>
          <w:rtl/>
        </w:rPr>
        <w:t>ک</w:t>
      </w:r>
      <w:r w:rsidRPr="00DE4439">
        <w:rPr>
          <w:rFonts w:hint="cs"/>
          <w:rtl/>
        </w:rPr>
        <w:t xml:space="preserve">ه اجازه ندهند </w:t>
      </w:r>
      <w:r w:rsidR="00746442" w:rsidRPr="00DE4439">
        <w:rPr>
          <w:rFonts w:hint="cs"/>
          <w:rtl/>
        </w:rPr>
        <w:t>توافق آنها به جا</w:t>
      </w:r>
      <w:r w:rsidR="00AE657A">
        <w:rPr>
          <w:rFonts w:hint="cs"/>
          <w:rtl/>
        </w:rPr>
        <w:t>یی</w:t>
      </w:r>
      <w:r w:rsidR="00746442" w:rsidRPr="00DE4439">
        <w:rPr>
          <w:rFonts w:hint="cs"/>
          <w:rtl/>
        </w:rPr>
        <w:t xml:space="preserve"> برسد، بنابرا</w:t>
      </w:r>
      <w:r w:rsidR="00AE657A">
        <w:rPr>
          <w:rFonts w:hint="cs"/>
          <w:rtl/>
        </w:rPr>
        <w:t>ی</w:t>
      </w:r>
      <w:r w:rsidR="00746442" w:rsidRPr="00DE4439">
        <w:rPr>
          <w:rFonts w:hint="cs"/>
          <w:rtl/>
        </w:rPr>
        <w:t>ن به هنگام سحر وقت</w:t>
      </w:r>
      <w:r w:rsidR="00AE657A">
        <w:rPr>
          <w:rFonts w:hint="cs"/>
          <w:rtl/>
        </w:rPr>
        <w:t>ی</w:t>
      </w:r>
      <w:r w:rsidR="00746442" w:rsidRPr="00DE4439">
        <w:rPr>
          <w:rFonts w:hint="cs"/>
          <w:rtl/>
        </w:rPr>
        <w:t xml:space="preserve"> آنها خواب بودند گروه</w:t>
      </w:r>
      <w:r w:rsidR="00AE657A">
        <w:rPr>
          <w:rFonts w:hint="cs"/>
          <w:rtl/>
        </w:rPr>
        <w:t>ی</w:t>
      </w:r>
      <w:r w:rsidR="00746442" w:rsidRPr="00DE4439">
        <w:rPr>
          <w:rFonts w:hint="cs"/>
          <w:rtl/>
        </w:rPr>
        <w:t xml:space="preserve"> از سبائ</w:t>
      </w:r>
      <w:r w:rsidR="00AE657A">
        <w:rPr>
          <w:rFonts w:hint="cs"/>
          <w:rtl/>
        </w:rPr>
        <w:t>ی</w:t>
      </w:r>
      <w:r w:rsidR="00746442" w:rsidRPr="00DE4439">
        <w:rPr>
          <w:rFonts w:hint="cs"/>
          <w:rtl/>
        </w:rPr>
        <w:t>‌ها به لش</w:t>
      </w:r>
      <w:r w:rsidR="00AE657A">
        <w:rPr>
          <w:rFonts w:hint="cs"/>
          <w:rtl/>
        </w:rPr>
        <w:t>ک</w:t>
      </w:r>
      <w:r w:rsidR="00746442" w:rsidRPr="00DE4439">
        <w:rPr>
          <w:rFonts w:hint="cs"/>
          <w:rtl/>
        </w:rPr>
        <w:t>ر طلحه و زب</w:t>
      </w:r>
      <w:r w:rsidR="00AE657A">
        <w:rPr>
          <w:rFonts w:hint="cs"/>
          <w:rtl/>
        </w:rPr>
        <w:t>ی</w:t>
      </w:r>
      <w:r w:rsidR="00746442" w:rsidRPr="00DE4439">
        <w:rPr>
          <w:rFonts w:hint="cs"/>
          <w:rtl/>
        </w:rPr>
        <w:t xml:space="preserve">ر حمله </w:t>
      </w:r>
      <w:r w:rsidR="00AE657A">
        <w:rPr>
          <w:rFonts w:hint="cs"/>
          <w:rtl/>
        </w:rPr>
        <w:t>ک</w:t>
      </w:r>
      <w:r w:rsidR="00746442" w:rsidRPr="00DE4439">
        <w:rPr>
          <w:rFonts w:hint="cs"/>
          <w:rtl/>
        </w:rPr>
        <w:t>ردند و بعض</w:t>
      </w:r>
      <w:r w:rsidR="00AE657A">
        <w:rPr>
          <w:rFonts w:hint="cs"/>
          <w:rtl/>
        </w:rPr>
        <w:t>ی</w:t>
      </w:r>
      <w:r w:rsidR="00746442" w:rsidRPr="00DE4439">
        <w:rPr>
          <w:rFonts w:hint="cs"/>
          <w:rtl/>
        </w:rPr>
        <w:t xml:space="preserve"> از افراد لش</w:t>
      </w:r>
      <w:r w:rsidR="00AE657A">
        <w:rPr>
          <w:rFonts w:hint="cs"/>
          <w:rtl/>
        </w:rPr>
        <w:t>ک</w:t>
      </w:r>
      <w:r w:rsidR="00746442" w:rsidRPr="00DE4439">
        <w:rPr>
          <w:rFonts w:hint="cs"/>
          <w:rtl/>
        </w:rPr>
        <w:t>ر را به قتل رساندند و پا به فرار گذاشتند، و لش</w:t>
      </w:r>
      <w:r w:rsidR="00AE657A">
        <w:rPr>
          <w:rFonts w:hint="cs"/>
          <w:rtl/>
        </w:rPr>
        <w:t>ک</w:t>
      </w:r>
      <w:r w:rsidR="00746442" w:rsidRPr="00DE4439">
        <w:rPr>
          <w:rFonts w:hint="cs"/>
          <w:rtl/>
        </w:rPr>
        <w:t>ر طلحه گمان م</w:t>
      </w:r>
      <w:r w:rsidR="00AE657A">
        <w:rPr>
          <w:rFonts w:hint="cs"/>
          <w:rtl/>
        </w:rPr>
        <w:t>ی</w:t>
      </w:r>
      <w:r w:rsidR="00746442" w:rsidRPr="00DE4439">
        <w:rPr>
          <w:rFonts w:hint="cs"/>
          <w:rtl/>
        </w:rPr>
        <w:t>‌</w:t>
      </w:r>
      <w:r w:rsidR="00AE657A">
        <w:rPr>
          <w:rFonts w:hint="cs"/>
          <w:rtl/>
        </w:rPr>
        <w:t>ک</w:t>
      </w:r>
      <w:r w:rsidR="00746442" w:rsidRPr="00DE4439">
        <w:rPr>
          <w:rFonts w:hint="cs"/>
          <w:rtl/>
        </w:rPr>
        <w:t xml:space="preserve">رد </w:t>
      </w:r>
      <w:r w:rsidR="00AE657A">
        <w:rPr>
          <w:rFonts w:hint="cs"/>
          <w:rtl/>
        </w:rPr>
        <w:t>ک</w:t>
      </w:r>
      <w:r w:rsidR="00746442" w:rsidRPr="00DE4439">
        <w:rPr>
          <w:rFonts w:hint="cs"/>
          <w:rtl/>
        </w:rPr>
        <w:t>ه لش</w:t>
      </w:r>
      <w:r w:rsidR="00AE657A">
        <w:rPr>
          <w:rFonts w:hint="cs"/>
          <w:rtl/>
        </w:rPr>
        <w:t>ک</w:t>
      </w:r>
      <w:r w:rsidR="00746442" w:rsidRPr="00DE4439">
        <w:rPr>
          <w:rFonts w:hint="cs"/>
          <w:rtl/>
        </w:rPr>
        <w:t>ر عل</w:t>
      </w:r>
      <w:r w:rsidR="00AE657A">
        <w:rPr>
          <w:rFonts w:hint="cs"/>
          <w:rtl/>
        </w:rPr>
        <w:t>ی</w:t>
      </w:r>
      <w:r w:rsidR="00746442" w:rsidRPr="00DE4439">
        <w:rPr>
          <w:rFonts w:hint="cs"/>
          <w:rtl/>
        </w:rPr>
        <w:t xml:space="preserve"> به آنها خ</w:t>
      </w:r>
      <w:r w:rsidR="00AE657A">
        <w:rPr>
          <w:rFonts w:hint="cs"/>
          <w:rtl/>
        </w:rPr>
        <w:t>ی</w:t>
      </w:r>
      <w:r w:rsidR="00746442" w:rsidRPr="00DE4439">
        <w:rPr>
          <w:rFonts w:hint="cs"/>
          <w:rtl/>
        </w:rPr>
        <w:t xml:space="preserve">انت </w:t>
      </w:r>
      <w:r w:rsidR="00AE657A">
        <w:rPr>
          <w:rFonts w:hint="cs"/>
          <w:rtl/>
        </w:rPr>
        <w:t>ک</w:t>
      </w:r>
      <w:r w:rsidR="00746442" w:rsidRPr="00DE4439">
        <w:rPr>
          <w:rFonts w:hint="cs"/>
          <w:rtl/>
        </w:rPr>
        <w:t>رده است بنابرا</w:t>
      </w:r>
      <w:r w:rsidR="00AE657A">
        <w:rPr>
          <w:rFonts w:hint="cs"/>
          <w:rtl/>
        </w:rPr>
        <w:t>ی</w:t>
      </w:r>
      <w:r w:rsidR="00746442" w:rsidRPr="00DE4439">
        <w:rPr>
          <w:rFonts w:hint="cs"/>
          <w:rtl/>
        </w:rPr>
        <w:t xml:space="preserve">ن </w:t>
      </w:r>
      <w:r w:rsidR="006958E3" w:rsidRPr="00DE4439">
        <w:rPr>
          <w:rFonts w:hint="cs"/>
          <w:rtl/>
        </w:rPr>
        <w:t>وقت</w:t>
      </w:r>
      <w:r w:rsidR="00AE657A">
        <w:rPr>
          <w:rFonts w:hint="cs"/>
          <w:rtl/>
        </w:rPr>
        <w:t>ی</w:t>
      </w:r>
      <w:r w:rsidR="006958E3" w:rsidRPr="00DE4439">
        <w:rPr>
          <w:rFonts w:hint="cs"/>
          <w:rtl/>
        </w:rPr>
        <w:t xml:space="preserve"> صبح شد با لش</w:t>
      </w:r>
      <w:r w:rsidR="00AE657A">
        <w:rPr>
          <w:rFonts w:hint="cs"/>
          <w:rtl/>
        </w:rPr>
        <w:t>ک</w:t>
      </w:r>
      <w:r w:rsidR="006958E3" w:rsidRPr="00DE4439">
        <w:rPr>
          <w:rFonts w:hint="cs"/>
          <w:rtl/>
        </w:rPr>
        <w:t>ر عل</w:t>
      </w:r>
      <w:r w:rsidR="00AE657A">
        <w:rPr>
          <w:rFonts w:hint="cs"/>
          <w:rtl/>
        </w:rPr>
        <w:t>ی</w:t>
      </w:r>
      <w:r w:rsidR="006958E3" w:rsidRPr="00DE4439">
        <w:rPr>
          <w:rFonts w:hint="cs"/>
          <w:rtl/>
        </w:rPr>
        <w:t xml:space="preserve"> درگ</w:t>
      </w:r>
      <w:r w:rsidR="00AE657A">
        <w:rPr>
          <w:rFonts w:hint="cs"/>
          <w:rtl/>
        </w:rPr>
        <w:t>ی</w:t>
      </w:r>
      <w:r w:rsidR="006958E3" w:rsidRPr="00DE4439">
        <w:rPr>
          <w:rFonts w:hint="cs"/>
          <w:rtl/>
        </w:rPr>
        <w:t>ر شدند و لش</w:t>
      </w:r>
      <w:r w:rsidR="00AE657A">
        <w:rPr>
          <w:rFonts w:hint="cs"/>
          <w:rtl/>
        </w:rPr>
        <w:t>ک</w:t>
      </w:r>
      <w:r w:rsidR="006958E3" w:rsidRPr="00DE4439">
        <w:rPr>
          <w:rFonts w:hint="cs"/>
          <w:rtl/>
        </w:rPr>
        <w:t>ر</w:t>
      </w:r>
      <w:r w:rsidR="00AE657A">
        <w:rPr>
          <w:rFonts w:hint="cs"/>
          <w:rtl/>
        </w:rPr>
        <w:t>ی</w:t>
      </w:r>
      <w:r w:rsidR="006958E3" w:rsidRPr="00DE4439">
        <w:rPr>
          <w:rFonts w:hint="cs"/>
          <w:rtl/>
        </w:rPr>
        <w:t>ان عل</w:t>
      </w:r>
      <w:r w:rsidR="00AE657A">
        <w:rPr>
          <w:rFonts w:hint="cs"/>
          <w:rtl/>
        </w:rPr>
        <w:t>ی</w:t>
      </w:r>
      <w:r w:rsidR="006958E3" w:rsidRPr="00DE4439">
        <w:rPr>
          <w:rFonts w:hint="cs"/>
          <w:rtl/>
        </w:rPr>
        <w:t xml:space="preserve"> وقت</w:t>
      </w:r>
      <w:r w:rsidR="00AE657A">
        <w:rPr>
          <w:rFonts w:hint="cs"/>
          <w:rtl/>
        </w:rPr>
        <w:t>ی</w:t>
      </w:r>
      <w:r w:rsidR="006958E3" w:rsidRPr="00DE4439">
        <w:rPr>
          <w:rFonts w:hint="cs"/>
          <w:rtl/>
        </w:rPr>
        <w:t xml:space="preserve"> ا</w:t>
      </w:r>
      <w:r w:rsidR="00AE657A">
        <w:rPr>
          <w:rFonts w:hint="cs"/>
          <w:rtl/>
        </w:rPr>
        <w:t>ی</w:t>
      </w:r>
      <w:r w:rsidR="006958E3" w:rsidRPr="00DE4439">
        <w:rPr>
          <w:rFonts w:hint="cs"/>
          <w:rtl/>
        </w:rPr>
        <w:t>ن عمل آنها را د</w:t>
      </w:r>
      <w:r w:rsidR="00AE657A">
        <w:rPr>
          <w:rFonts w:hint="cs"/>
          <w:rtl/>
        </w:rPr>
        <w:t>ی</w:t>
      </w:r>
      <w:r w:rsidR="006958E3" w:rsidRPr="00DE4439">
        <w:rPr>
          <w:rFonts w:hint="cs"/>
          <w:rtl/>
        </w:rPr>
        <w:t xml:space="preserve">دند گمان بردند </w:t>
      </w:r>
      <w:r w:rsidR="00AE657A">
        <w:rPr>
          <w:rFonts w:hint="cs"/>
          <w:rtl/>
        </w:rPr>
        <w:t>ک</w:t>
      </w:r>
      <w:r w:rsidR="006958E3" w:rsidRPr="00DE4439">
        <w:rPr>
          <w:rFonts w:hint="cs"/>
          <w:rtl/>
        </w:rPr>
        <w:t>ه لش</w:t>
      </w:r>
      <w:r w:rsidR="00AE657A">
        <w:rPr>
          <w:rFonts w:hint="cs"/>
          <w:rtl/>
        </w:rPr>
        <w:t>ک</w:t>
      </w:r>
      <w:r w:rsidR="000C62BA" w:rsidRPr="00DE4439">
        <w:rPr>
          <w:rFonts w:hint="cs"/>
          <w:rtl/>
        </w:rPr>
        <w:t>ر</w:t>
      </w:r>
      <w:r w:rsidR="006958E3" w:rsidRPr="00DE4439">
        <w:rPr>
          <w:rFonts w:hint="cs"/>
          <w:rtl/>
        </w:rPr>
        <w:t xml:space="preserve"> طلحه و زب</w:t>
      </w:r>
      <w:r w:rsidR="00AE657A">
        <w:rPr>
          <w:rFonts w:hint="cs"/>
          <w:rtl/>
        </w:rPr>
        <w:t>ی</w:t>
      </w:r>
      <w:r w:rsidR="006958E3" w:rsidRPr="00DE4439">
        <w:rPr>
          <w:rFonts w:hint="cs"/>
          <w:rtl/>
        </w:rPr>
        <w:t>ر عهدش</w:t>
      </w:r>
      <w:r w:rsidR="00AE657A">
        <w:rPr>
          <w:rFonts w:hint="cs"/>
          <w:rtl/>
        </w:rPr>
        <w:t>ک</w:t>
      </w:r>
      <w:r w:rsidR="006958E3" w:rsidRPr="00DE4439">
        <w:rPr>
          <w:rFonts w:hint="cs"/>
          <w:rtl/>
        </w:rPr>
        <w:t>ن</w:t>
      </w:r>
      <w:r w:rsidR="00AE657A">
        <w:rPr>
          <w:rFonts w:hint="cs"/>
          <w:rtl/>
        </w:rPr>
        <w:t>ی</w:t>
      </w:r>
      <w:r w:rsidR="006958E3" w:rsidRPr="00DE4439">
        <w:rPr>
          <w:rFonts w:hint="cs"/>
          <w:rtl/>
        </w:rPr>
        <w:t xml:space="preserve"> </w:t>
      </w:r>
      <w:r w:rsidR="00AE657A">
        <w:rPr>
          <w:rFonts w:hint="cs"/>
          <w:rtl/>
        </w:rPr>
        <w:t>ک</w:t>
      </w:r>
      <w:r w:rsidR="006958E3" w:rsidRPr="00DE4439">
        <w:rPr>
          <w:rFonts w:hint="cs"/>
          <w:rtl/>
        </w:rPr>
        <w:t>رده است، بنابرا</w:t>
      </w:r>
      <w:r w:rsidR="00AE657A">
        <w:rPr>
          <w:rFonts w:hint="cs"/>
          <w:rtl/>
        </w:rPr>
        <w:t>ی</w:t>
      </w:r>
      <w:r w:rsidR="006958E3" w:rsidRPr="00DE4439">
        <w:rPr>
          <w:rFonts w:hint="cs"/>
          <w:rtl/>
        </w:rPr>
        <w:t>ن درگ</w:t>
      </w:r>
      <w:r w:rsidR="00AE657A">
        <w:rPr>
          <w:rFonts w:hint="cs"/>
          <w:rtl/>
        </w:rPr>
        <w:t>ی</w:t>
      </w:r>
      <w:r w:rsidR="006958E3" w:rsidRPr="00DE4439">
        <w:rPr>
          <w:rFonts w:hint="cs"/>
          <w:rtl/>
        </w:rPr>
        <w:t>ر</w:t>
      </w:r>
      <w:r w:rsidR="00AE657A">
        <w:rPr>
          <w:rFonts w:hint="cs"/>
          <w:rtl/>
        </w:rPr>
        <w:t>ی</w:t>
      </w:r>
      <w:r w:rsidR="006958E3" w:rsidRPr="00DE4439">
        <w:rPr>
          <w:rFonts w:hint="cs"/>
          <w:rtl/>
        </w:rPr>
        <w:t>‌ها م</w:t>
      </w:r>
      <w:r w:rsidR="00AE657A">
        <w:rPr>
          <w:rFonts w:hint="cs"/>
          <w:rtl/>
        </w:rPr>
        <w:t>ی</w:t>
      </w:r>
      <w:r w:rsidR="006958E3" w:rsidRPr="00DE4439">
        <w:rPr>
          <w:rFonts w:hint="cs"/>
          <w:rtl/>
        </w:rPr>
        <w:t xml:space="preserve">ان هر دو گروه تا ظهر ادامه </w:t>
      </w:r>
      <w:r w:rsidR="00AE657A">
        <w:rPr>
          <w:rFonts w:hint="cs"/>
          <w:rtl/>
        </w:rPr>
        <w:t>ی</w:t>
      </w:r>
      <w:r w:rsidR="000C62BA" w:rsidRPr="00DE4439">
        <w:rPr>
          <w:rFonts w:hint="cs"/>
          <w:rtl/>
        </w:rPr>
        <w:t>افت و آنگاه آتش جنگ شعله‌ور شد.</w:t>
      </w:r>
    </w:p>
    <w:p w:rsidR="00656BD4" w:rsidRPr="00DE4439" w:rsidRDefault="000B4AE5" w:rsidP="00DD1863">
      <w:pPr>
        <w:pStyle w:val="a"/>
        <w:rPr>
          <w:rtl/>
        </w:rPr>
      </w:pPr>
      <w:r w:rsidRPr="00DE4439">
        <w:rPr>
          <w:rFonts w:hint="cs"/>
          <w:rtl/>
        </w:rPr>
        <w:t>بزرگان هر دو لش</w:t>
      </w:r>
      <w:r w:rsidR="00AE657A">
        <w:rPr>
          <w:rFonts w:hint="cs"/>
          <w:rtl/>
        </w:rPr>
        <w:t>ک</w:t>
      </w:r>
      <w:r w:rsidRPr="00DE4439">
        <w:rPr>
          <w:rFonts w:hint="cs"/>
          <w:rtl/>
        </w:rPr>
        <w:t xml:space="preserve">ر تلاش </w:t>
      </w:r>
      <w:r w:rsidR="00AE657A">
        <w:rPr>
          <w:rFonts w:hint="cs"/>
          <w:rtl/>
        </w:rPr>
        <w:t>ک</w:t>
      </w:r>
      <w:r w:rsidRPr="00DE4439">
        <w:rPr>
          <w:rFonts w:hint="cs"/>
          <w:rtl/>
        </w:rPr>
        <w:t>ردند تا جنگ را متوقف نما</w:t>
      </w:r>
      <w:r w:rsidR="00AE657A">
        <w:rPr>
          <w:rFonts w:hint="cs"/>
          <w:rtl/>
        </w:rPr>
        <w:t>ی</w:t>
      </w:r>
      <w:r w:rsidRPr="00DE4439">
        <w:rPr>
          <w:rFonts w:hint="cs"/>
          <w:rtl/>
        </w:rPr>
        <w:t>ند اما موفق نشدند، طلحه م</w:t>
      </w:r>
      <w:r w:rsidR="00AE657A">
        <w:rPr>
          <w:rFonts w:hint="cs"/>
          <w:rtl/>
        </w:rPr>
        <w:t>ی</w:t>
      </w:r>
      <w:r w:rsidRPr="00DE4439">
        <w:rPr>
          <w:rFonts w:hint="cs"/>
          <w:rtl/>
        </w:rPr>
        <w:t>‌گفت ا</w:t>
      </w:r>
      <w:r w:rsidR="00AE657A">
        <w:rPr>
          <w:rFonts w:hint="cs"/>
          <w:rtl/>
        </w:rPr>
        <w:t>ی</w:t>
      </w:r>
      <w:r w:rsidRPr="00DE4439">
        <w:rPr>
          <w:rFonts w:hint="cs"/>
          <w:rtl/>
        </w:rPr>
        <w:t xml:space="preserve"> مردم آ</w:t>
      </w:r>
      <w:r w:rsidR="00AE657A">
        <w:rPr>
          <w:rFonts w:hint="cs"/>
          <w:rtl/>
        </w:rPr>
        <w:t>ی</w:t>
      </w:r>
      <w:r w:rsidRPr="00DE4439">
        <w:rPr>
          <w:rFonts w:hint="cs"/>
          <w:rtl/>
        </w:rPr>
        <w:t>ا سا</w:t>
      </w:r>
      <w:r w:rsidR="00AE657A">
        <w:rPr>
          <w:rFonts w:hint="cs"/>
          <w:rtl/>
        </w:rPr>
        <w:t>ک</w:t>
      </w:r>
      <w:r w:rsidRPr="00DE4439">
        <w:rPr>
          <w:rFonts w:hint="cs"/>
          <w:rtl/>
        </w:rPr>
        <w:t>ت م</w:t>
      </w:r>
      <w:r w:rsidR="00AE657A">
        <w:rPr>
          <w:rFonts w:hint="cs"/>
          <w:rtl/>
        </w:rPr>
        <w:t>ی</w:t>
      </w:r>
      <w:r w:rsidRPr="00DE4439">
        <w:rPr>
          <w:rFonts w:hint="cs"/>
          <w:rtl/>
        </w:rPr>
        <w:t>‌شو</w:t>
      </w:r>
      <w:r w:rsidR="00AE657A">
        <w:rPr>
          <w:rFonts w:hint="cs"/>
          <w:rtl/>
        </w:rPr>
        <w:t>ی</w:t>
      </w:r>
      <w:r w:rsidRPr="00DE4439">
        <w:rPr>
          <w:rFonts w:hint="cs"/>
          <w:rtl/>
        </w:rPr>
        <w:t>د؟ اما آنها گوش نم</w:t>
      </w:r>
      <w:r w:rsidR="00AE657A">
        <w:rPr>
          <w:rFonts w:hint="cs"/>
          <w:rtl/>
        </w:rPr>
        <w:t>ی</w:t>
      </w:r>
      <w:r w:rsidRPr="00DE4439">
        <w:rPr>
          <w:rFonts w:hint="cs"/>
          <w:rtl/>
        </w:rPr>
        <w:t>‌دادند، آنگاه طلحه گفت</w:t>
      </w:r>
      <w:r w:rsidR="00784590" w:rsidRPr="00DE4439">
        <w:rPr>
          <w:rFonts w:hint="cs"/>
          <w:rtl/>
        </w:rPr>
        <w:t xml:space="preserve">: </w:t>
      </w:r>
      <w:r w:rsidRPr="00DE4439">
        <w:rPr>
          <w:rFonts w:hint="cs"/>
          <w:rtl/>
        </w:rPr>
        <w:t>وا</w:t>
      </w:r>
      <w:r w:rsidR="00AE657A">
        <w:rPr>
          <w:rFonts w:hint="cs"/>
          <w:rtl/>
        </w:rPr>
        <w:t>ی</w:t>
      </w:r>
      <w:r w:rsidRPr="00DE4439">
        <w:rPr>
          <w:rFonts w:hint="cs"/>
          <w:rtl/>
        </w:rPr>
        <w:t xml:space="preserve"> وا</w:t>
      </w:r>
      <w:r w:rsidR="00AE657A">
        <w:rPr>
          <w:rFonts w:hint="cs"/>
          <w:rtl/>
        </w:rPr>
        <w:t>ی</w:t>
      </w:r>
      <w:r w:rsidRPr="00DE4439">
        <w:rPr>
          <w:rFonts w:hint="cs"/>
          <w:rtl/>
        </w:rPr>
        <w:t xml:space="preserve"> بر شما پروانه‌ها</w:t>
      </w:r>
      <w:r w:rsidR="00AE657A">
        <w:rPr>
          <w:rFonts w:hint="cs"/>
          <w:rtl/>
        </w:rPr>
        <w:t>ی</w:t>
      </w:r>
      <w:r w:rsidRPr="00DE4439">
        <w:rPr>
          <w:rFonts w:hint="cs"/>
          <w:rtl/>
        </w:rPr>
        <w:t xml:space="preserve"> آتش (دمدم</w:t>
      </w:r>
      <w:r w:rsidR="00AE657A">
        <w:rPr>
          <w:rFonts w:hint="cs"/>
          <w:rtl/>
        </w:rPr>
        <w:t>ی</w:t>
      </w:r>
      <w:r w:rsidRPr="00DE4439">
        <w:rPr>
          <w:rFonts w:hint="cs"/>
          <w:rtl/>
        </w:rPr>
        <w:t xml:space="preserve"> مزاج) و چون مگس‌ها</w:t>
      </w:r>
      <w:r w:rsidR="00AE657A">
        <w:rPr>
          <w:rFonts w:hint="cs"/>
          <w:rtl/>
        </w:rPr>
        <w:t>ی</w:t>
      </w:r>
      <w:r w:rsidRPr="00DE4439">
        <w:rPr>
          <w:rFonts w:hint="cs"/>
          <w:rtl/>
        </w:rPr>
        <w:t xml:space="preserve"> طمع هست</w:t>
      </w:r>
      <w:r w:rsidR="00AE657A">
        <w:rPr>
          <w:rFonts w:hint="cs"/>
          <w:rtl/>
        </w:rPr>
        <w:t>ی</w:t>
      </w:r>
      <w:r w:rsidRPr="00DE4439">
        <w:rPr>
          <w:rFonts w:hint="cs"/>
          <w:rtl/>
        </w:rPr>
        <w:t>د</w:t>
      </w:r>
      <w:r w:rsidRPr="00D139C3">
        <w:rPr>
          <w:rStyle w:val="Char0"/>
          <w:vertAlign w:val="superscript"/>
          <w:rtl/>
        </w:rPr>
        <w:footnoteReference w:id="152"/>
      </w:r>
      <w:r w:rsidRPr="00DE4439">
        <w:rPr>
          <w:rFonts w:hint="cs"/>
          <w:rtl/>
        </w:rPr>
        <w:t>، و عل</w:t>
      </w:r>
      <w:r w:rsidR="00AE657A">
        <w:rPr>
          <w:rFonts w:hint="cs"/>
          <w:rtl/>
        </w:rPr>
        <w:t>ی</w:t>
      </w:r>
      <w:r w:rsidRPr="00DE4439">
        <w:rPr>
          <w:rFonts w:hint="cs"/>
          <w:rtl/>
        </w:rPr>
        <w:t xml:space="preserve"> آنها را منع </w:t>
      </w:r>
      <w:r w:rsidR="002767B9" w:rsidRPr="00DE4439">
        <w:rPr>
          <w:rFonts w:hint="cs"/>
          <w:rtl/>
        </w:rPr>
        <w:t>م</w:t>
      </w:r>
      <w:r w:rsidR="00AE657A">
        <w:rPr>
          <w:rFonts w:hint="cs"/>
          <w:rtl/>
        </w:rPr>
        <w:t>ی</w:t>
      </w:r>
      <w:r w:rsidR="002767B9" w:rsidRPr="00DE4439">
        <w:rPr>
          <w:rFonts w:hint="cs"/>
          <w:rtl/>
        </w:rPr>
        <w:t>‌</w:t>
      </w:r>
      <w:r w:rsidR="00AE657A">
        <w:rPr>
          <w:rFonts w:hint="cs"/>
          <w:rtl/>
        </w:rPr>
        <w:t>ک</w:t>
      </w:r>
      <w:r w:rsidR="002767B9" w:rsidRPr="00DE4439">
        <w:rPr>
          <w:rFonts w:hint="cs"/>
          <w:rtl/>
        </w:rPr>
        <w:t xml:space="preserve">رد اما </w:t>
      </w:r>
      <w:r w:rsidR="000049A8" w:rsidRPr="00DE4439">
        <w:rPr>
          <w:rFonts w:hint="cs"/>
          <w:rtl/>
        </w:rPr>
        <w:t>جواب</w:t>
      </w:r>
      <w:r w:rsidR="002767B9" w:rsidRPr="00DE4439">
        <w:rPr>
          <w:rFonts w:hint="cs"/>
          <w:rtl/>
        </w:rPr>
        <w:t xml:space="preserve"> او نم</w:t>
      </w:r>
      <w:r w:rsidR="00AE657A">
        <w:rPr>
          <w:rFonts w:hint="cs"/>
          <w:rtl/>
        </w:rPr>
        <w:t>ی</w:t>
      </w:r>
      <w:r w:rsidR="000049A8" w:rsidRPr="00DE4439">
        <w:rPr>
          <w:rFonts w:hint="cs"/>
          <w:rtl/>
        </w:rPr>
        <w:t>‌</w:t>
      </w:r>
      <w:r w:rsidR="002767B9" w:rsidRPr="00DE4439">
        <w:rPr>
          <w:rFonts w:hint="cs"/>
          <w:rtl/>
        </w:rPr>
        <w:t>د</w:t>
      </w:r>
      <w:r w:rsidR="000049A8" w:rsidRPr="00DE4439">
        <w:rPr>
          <w:rFonts w:hint="cs"/>
          <w:rtl/>
        </w:rPr>
        <w:t>اد</w:t>
      </w:r>
      <w:r w:rsidR="002767B9" w:rsidRPr="00DE4439">
        <w:rPr>
          <w:rFonts w:hint="cs"/>
          <w:rtl/>
        </w:rPr>
        <w:t>ند، و عا</w:t>
      </w:r>
      <w:r w:rsidR="00AE657A">
        <w:rPr>
          <w:rFonts w:hint="cs"/>
          <w:rtl/>
        </w:rPr>
        <w:t>ی</w:t>
      </w:r>
      <w:r w:rsidR="002767B9" w:rsidRPr="00DE4439">
        <w:rPr>
          <w:rFonts w:hint="cs"/>
          <w:rtl/>
        </w:rPr>
        <w:t xml:space="preserve">شه </w:t>
      </w:r>
      <w:r w:rsidR="00AE657A">
        <w:rPr>
          <w:rFonts w:hint="cs"/>
          <w:rtl/>
        </w:rPr>
        <w:t>ک</w:t>
      </w:r>
      <w:r w:rsidR="002767B9" w:rsidRPr="00DE4439">
        <w:rPr>
          <w:rFonts w:hint="cs"/>
          <w:rtl/>
        </w:rPr>
        <w:t xml:space="preserve">عب بن سور را با قرآن فرستاد تا جنگ را متوقف </w:t>
      </w:r>
      <w:r w:rsidR="00AE657A">
        <w:rPr>
          <w:rFonts w:hint="cs"/>
          <w:rtl/>
        </w:rPr>
        <w:t>ک</w:t>
      </w:r>
      <w:r w:rsidR="002767B9" w:rsidRPr="00DE4439">
        <w:rPr>
          <w:rFonts w:hint="cs"/>
          <w:rtl/>
        </w:rPr>
        <w:t>ند اما سبائ</w:t>
      </w:r>
      <w:r w:rsidR="00AE657A">
        <w:rPr>
          <w:rFonts w:hint="cs"/>
          <w:rtl/>
        </w:rPr>
        <w:t>ی</w:t>
      </w:r>
      <w:r w:rsidR="002767B9" w:rsidRPr="00DE4439">
        <w:rPr>
          <w:rFonts w:hint="cs"/>
          <w:rtl/>
        </w:rPr>
        <w:t>‌ها او را با ت</w:t>
      </w:r>
      <w:r w:rsidR="00AE657A">
        <w:rPr>
          <w:rFonts w:hint="cs"/>
          <w:rtl/>
        </w:rPr>
        <w:t>ی</w:t>
      </w:r>
      <w:r w:rsidR="002767B9" w:rsidRPr="00DE4439">
        <w:rPr>
          <w:rFonts w:hint="cs"/>
          <w:rtl/>
        </w:rPr>
        <w:t>ر زدند تا ا</w:t>
      </w:r>
      <w:r w:rsidR="00AE657A">
        <w:rPr>
          <w:rFonts w:hint="cs"/>
          <w:rtl/>
        </w:rPr>
        <w:t>ی</w:t>
      </w:r>
      <w:r w:rsidR="002767B9" w:rsidRPr="00DE4439">
        <w:rPr>
          <w:rFonts w:hint="cs"/>
          <w:rtl/>
        </w:rPr>
        <w:t>ن</w:t>
      </w:r>
      <w:r w:rsidR="00AE657A">
        <w:rPr>
          <w:rFonts w:hint="cs"/>
          <w:rtl/>
        </w:rPr>
        <w:t>ک</w:t>
      </w:r>
      <w:r w:rsidR="002767B9" w:rsidRPr="00DE4439">
        <w:rPr>
          <w:rFonts w:hint="cs"/>
          <w:rtl/>
        </w:rPr>
        <w:t xml:space="preserve">ه او را </w:t>
      </w:r>
      <w:r w:rsidR="00AE657A">
        <w:rPr>
          <w:rFonts w:hint="cs"/>
          <w:rtl/>
        </w:rPr>
        <w:t>ک</w:t>
      </w:r>
      <w:r w:rsidR="000049A8" w:rsidRPr="00DE4439">
        <w:rPr>
          <w:rFonts w:hint="cs"/>
          <w:rtl/>
        </w:rPr>
        <w:t>شتند.</w:t>
      </w:r>
    </w:p>
    <w:p w:rsidR="002767B9" w:rsidRPr="00DE4439" w:rsidRDefault="00F93522" w:rsidP="00DD1863">
      <w:pPr>
        <w:pStyle w:val="a"/>
        <w:rPr>
          <w:rtl/>
        </w:rPr>
      </w:pPr>
      <w:r w:rsidRPr="00DE4439">
        <w:rPr>
          <w:rFonts w:hint="cs"/>
          <w:rtl/>
        </w:rPr>
        <w:t>چون جنگ‌ها وقت</w:t>
      </w:r>
      <w:r w:rsidR="00AE657A">
        <w:rPr>
          <w:rFonts w:hint="cs"/>
          <w:rtl/>
        </w:rPr>
        <w:t>ی</w:t>
      </w:r>
      <w:r w:rsidRPr="00DE4439">
        <w:rPr>
          <w:rFonts w:hint="cs"/>
          <w:rtl/>
        </w:rPr>
        <w:t xml:space="preserve"> در بگ</w:t>
      </w:r>
      <w:r w:rsidR="00AE657A">
        <w:rPr>
          <w:rFonts w:hint="cs"/>
          <w:rtl/>
        </w:rPr>
        <w:t>ی</w:t>
      </w:r>
      <w:r w:rsidRPr="00DE4439">
        <w:rPr>
          <w:rFonts w:hint="cs"/>
          <w:rtl/>
        </w:rPr>
        <w:t>رند و مشتعل شوند ه</w:t>
      </w:r>
      <w:r w:rsidR="00AE657A">
        <w:rPr>
          <w:rFonts w:hint="cs"/>
          <w:rtl/>
        </w:rPr>
        <w:t>ی</w:t>
      </w:r>
      <w:r w:rsidRPr="00DE4439">
        <w:rPr>
          <w:rFonts w:hint="cs"/>
          <w:rtl/>
        </w:rPr>
        <w:t xml:space="preserve">چ </w:t>
      </w:r>
      <w:r w:rsidR="00AE657A">
        <w:rPr>
          <w:rFonts w:hint="cs"/>
          <w:rtl/>
        </w:rPr>
        <w:t>ک</w:t>
      </w:r>
      <w:r w:rsidRPr="00DE4439">
        <w:rPr>
          <w:rFonts w:hint="cs"/>
          <w:rtl/>
        </w:rPr>
        <w:t>س نم</w:t>
      </w:r>
      <w:r w:rsidR="00AE657A">
        <w:rPr>
          <w:rFonts w:hint="cs"/>
          <w:rtl/>
        </w:rPr>
        <w:t>ی</w:t>
      </w:r>
      <w:r w:rsidRPr="00DE4439">
        <w:rPr>
          <w:rFonts w:hint="cs"/>
          <w:rtl/>
        </w:rPr>
        <w:t>‌تواند آن را متوقف نما</w:t>
      </w:r>
      <w:r w:rsidR="00AE657A">
        <w:rPr>
          <w:rFonts w:hint="cs"/>
          <w:rtl/>
        </w:rPr>
        <w:t>ی</w:t>
      </w:r>
      <w:r w:rsidRPr="00DE4439">
        <w:rPr>
          <w:rFonts w:hint="cs"/>
          <w:rtl/>
        </w:rPr>
        <w:t xml:space="preserve">د و </w:t>
      </w:r>
      <w:r w:rsidR="000049A8" w:rsidRPr="00DE4439">
        <w:rPr>
          <w:rFonts w:hint="cs"/>
          <w:rtl/>
        </w:rPr>
        <w:t xml:space="preserve">امام </w:t>
      </w:r>
      <w:r w:rsidRPr="00DE4439">
        <w:rPr>
          <w:rFonts w:hint="cs"/>
          <w:rtl/>
        </w:rPr>
        <w:t>بخار</w:t>
      </w:r>
      <w:r w:rsidR="00AE657A">
        <w:rPr>
          <w:rFonts w:hint="cs"/>
          <w:rtl/>
        </w:rPr>
        <w:t>ی</w:t>
      </w:r>
      <w:r w:rsidRPr="00DE4439">
        <w:rPr>
          <w:rFonts w:hint="cs"/>
          <w:rtl/>
        </w:rPr>
        <w:t xml:space="preserve"> اشعار</w:t>
      </w:r>
      <w:r w:rsidR="00AE657A">
        <w:rPr>
          <w:rFonts w:hint="cs"/>
          <w:rtl/>
        </w:rPr>
        <w:t>ی</w:t>
      </w:r>
      <w:r w:rsidRPr="00DE4439">
        <w:rPr>
          <w:rFonts w:hint="cs"/>
          <w:rtl/>
        </w:rPr>
        <w:t xml:space="preserve"> از امر</w:t>
      </w:r>
      <w:r w:rsidR="007D5B0B" w:rsidRPr="00DE4439">
        <w:rPr>
          <w:rFonts w:hint="cs"/>
          <w:rtl/>
        </w:rPr>
        <w:t>ؤ</w:t>
      </w:r>
      <w:r w:rsidR="000049A8" w:rsidRPr="00DE4439">
        <w:rPr>
          <w:rFonts w:hint="cs"/>
          <w:rtl/>
        </w:rPr>
        <w:t xml:space="preserve"> </w:t>
      </w:r>
      <w:r w:rsidRPr="00DE4439">
        <w:rPr>
          <w:rFonts w:hint="cs"/>
          <w:rtl/>
        </w:rPr>
        <w:t>الق</w:t>
      </w:r>
      <w:r w:rsidR="00AE657A">
        <w:rPr>
          <w:rFonts w:hint="cs"/>
          <w:rtl/>
        </w:rPr>
        <w:t>ی</w:t>
      </w:r>
      <w:r w:rsidRPr="00DE4439">
        <w:rPr>
          <w:rFonts w:hint="cs"/>
          <w:rtl/>
        </w:rPr>
        <w:t>س ذ</w:t>
      </w:r>
      <w:r w:rsidR="00AE657A">
        <w:rPr>
          <w:rFonts w:hint="cs"/>
          <w:rtl/>
        </w:rPr>
        <w:t>ک</w:t>
      </w:r>
      <w:r w:rsidRPr="00DE4439">
        <w:rPr>
          <w:rFonts w:hint="cs"/>
          <w:rtl/>
        </w:rPr>
        <w:t xml:space="preserve">ر </w:t>
      </w:r>
      <w:r w:rsidR="00AE657A">
        <w:rPr>
          <w:rFonts w:hint="cs"/>
          <w:rtl/>
        </w:rPr>
        <w:t>ک</w:t>
      </w:r>
      <w:r w:rsidRPr="00DE4439">
        <w:rPr>
          <w:rFonts w:hint="cs"/>
          <w:rtl/>
        </w:rPr>
        <w:t>رده است</w:t>
      </w:r>
      <w:r w:rsidR="00784590" w:rsidRPr="00DE4439">
        <w:rPr>
          <w:rFonts w:hint="cs"/>
          <w:rtl/>
        </w:rPr>
        <w:t xml:space="preserve">: </w:t>
      </w:r>
    </w:p>
    <w:tbl>
      <w:tblPr>
        <w:bidiVisual/>
        <w:tblW w:w="0" w:type="auto"/>
        <w:jc w:val="center"/>
        <w:tblInd w:w="110" w:type="dxa"/>
        <w:tblLook w:val="01E0" w:firstRow="1" w:lastRow="1" w:firstColumn="1" w:lastColumn="1" w:noHBand="0" w:noVBand="0"/>
      </w:tblPr>
      <w:tblGrid>
        <w:gridCol w:w="2997"/>
        <w:gridCol w:w="883"/>
        <w:gridCol w:w="3314"/>
      </w:tblGrid>
      <w:tr w:rsidR="001E4F44" w:rsidRPr="00DE4439" w:rsidTr="00DD1863">
        <w:trPr>
          <w:jc w:val="center"/>
        </w:trPr>
        <w:tc>
          <w:tcPr>
            <w:tcW w:w="2997" w:type="dxa"/>
          </w:tcPr>
          <w:p w:rsidR="001E4F44" w:rsidRPr="00DE4439" w:rsidRDefault="001E4F44" w:rsidP="00DD1863">
            <w:pPr>
              <w:pStyle w:val="a1"/>
              <w:ind w:firstLine="0"/>
              <w:jc w:val="lowKashida"/>
              <w:rPr>
                <w:sz w:val="2"/>
                <w:szCs w:val="2"/>
                <w:rtl/>
              </w:rPr>
            </w:pPr>
            <w:r w:rsidRPr="00DE4439">
              <w:rPr>
                <w:rFonts w:hint="cs"/>
                <w:rtl/>
              </w:rPr>
              <w:t>الحرب أول ما تكون فتية</w:t>
            </w:r>
            <w:r w:rsidRPr="00DE4439">
              <w:rPr>
                <w:rFonts w:hint="cs"/>
                <w:rtl/>
              </w:rPr>
              <w:br/>
            </w:r>
          </w:p>
        </w:tc>
        <w:tc>
          <w:tcPr>
            <w:tcW w:w="883" w:type="dxa"/>
          </w:tcPr>
          <w:p w:rsidR="001E4F44" w:rsidRPr="00DE4439" w:rsidRDefault="001E4F44" w:rsidP="00DD1863">
            <w:pPr>
              <w:pStyle w:val="a1"/>
              <w:jc w:val="lowKashida"/>
              <w:rPr>
                <w:rtl/>
              </w:rPr>
            </w:pPr>
          </w:p>
        </w:tc>
        <w:tc>
          <w:tcPr>
            <w:tcW w:w="3314" w:type="dxa"/>
          </w:tcPr>
          <w:p w:rsidR="001E4F44" w:rsidRPr="00DE4439" w:rsidRDefault="001E4F44" w:rsidP="00DD1863">
            <w:pPr>
              <w:pStyle w:val="a1"/>
              <w:ind w:firstLine="0"/>
              <w:jc w:val="lowKashida"/>
              <w:rPr>
                <w:sz w:val="2"/>
                <w:szCs w:val="2"/>
                <w:rtl/>
              </w:rPr>
            </w:pPr>
            <w:r w:rsidRPr="00DE4439">
              <w:rPr>
                <w:rFonts w:hint="cs"/>
                <w:rtl/>
              </w:rPr>
              <w:t>تسعي بزينتها لكل جهول</w:t>
            </w:r>
            <w:r w:rsidRPr="00DE4439">
              <w:rPr>
                <w:rtl/>
              </w:rPr>
              <w:br/>
            </w:r>
          </w:p>
        </w:tc>
      </w:tr>
    </w:tbl>
    <w:p w:rsidR="001E4F44" w:rsidRDefault="001E4F44" w:rsidP="00DD1863">
      <w:pPr>
        <w:pStyle w:val="a"/>
        <w:rPr>
          <w:rtl/>
        </w:rPr>
      </w:pPr>
      <w:r w:rsidRPr="00DE4439">
        <w:rPr>
          <w:rFonts w:hint="cs"/>
          <w:rtl/>
        </w:rPr>
        <w:t>جنگ در آغاز چون دختر جوان</w:t>
      </w:r>
      <w:r w:rsidR="00AE657A">
        <w:rPr>
          <w:rFonts w:hint="cs"/>
          <w:rtl/>
        </w:rPr>
        <w:t>ی</w:t>
      </w:r>
      <w:r w:rsidRPr="00DE4439">
        <w:rPr>
          <w:rFonts w:hint="cs"/>
          <w:rtl/>
        </w:rPr>
        <w:t xml:space="preserve"> است </w:t>
      </w:r>
      <w:r w:rsidR="00AE657A">
        <w:rPr>
          <w:rFonts w:hint="cs"/>
          <w:rtl/>
        </w:rPr>
        <w:t>ک</w:t>
      </w:r>
      <w:r w:rsidRPr="00DE4439">
        <w:rPr>
          <w:rFonts w:hint="cs"/>
          <w:rtl/>
        </w:rPr>
        <w:t>ه خود را آراسته و به سو</w:t>
      </w:r>
      <w:r w:rsidR="00AE657A">
        <w:rPr>
          <w:rFonts w:hint="cs"/>
          <w:rtl/>
        </w:rPr>
        <w:t>ی</w:t>
      </w:r>
      <w:r w:rsidRPr="00DE4439">
        <w:rPr>
          <w:rFonts w:hint="cs"/>
          <w:rtl/>
        </w:rPr>
        <w:t xml:space="preserve"> افراد جاهل م</w:t>
      </w:r>
      <w:r w:rsidR="00AE657A">
        <w:rPr>
          <w:rFonts w:hint="cs"/>
          <w:rtl/>
        </w:rPr>
        <w:t>ی</w:t>
      </w:r>
      <w:r w:rsidRPr="00DE4439">
        <w:rPr>
          <w:rFonts w:hint="cs"/>
          <w:rtl/>
        </w:rPr>
        <w:t>‌دود</w:t>
      </w:r>
    </w:p>
    <w:tbl>
      <w:tblPr>
        <w:bidiVisual/>
        <w:tblW w:w="0" w:type="auto"/>
        <w:jc w:val="center"/>
        <w:tblInd w:w="77" w:type="dxa"/>
        <w:tblLook w:val="01E0" w:firstRow="1" w:lastRow="1" w:firstColumn="1" w:lastColumn="1" w:noHBand="0" w:noVBand="0"/>
      </w:tblPr>
      <w:tblGrid>
        <w:gridCol w:w="3019"/>
        <w:gridCol w:w="878"/>
        <w:gridCol w:w="3330"/>
      </w:tblGrid>
      <w:tr w:rsidR="004E6D33" w:rsidRPr="00DE4439" w:rsidTr="00DD1863">
        <w:trPr>
          <w:jc w:val="center"/>
        </w:trPr>
        <w:tc>
          <w:tcPr>
            <w:tcW w:w="3019" w:type="dxa"/>
          </w:tcPr>
          <w:p w:rsidR="004E6D33" w:rsidRPr="00DE4439" w:rsidRDefault="001E4F44" w:rsidP="00DD1863">
            <w:pPr>
              <w:pStyle w:val="a1"/>
              <w:ind w:firstLine="0"/>
              <w:jc w:val="lowKashida"/>
              <w:rPr>
                <w:sz w:val="2"/>
                <w:szCs w:val="2"/>
                <w:rtl/>
              </w:rPr>
            </w:pPr>
            <w:r w:rsidRPr="00DE4439">
              <w:rPr>
                <w:rFonts w:hint="cs"/>
                <w:rtl/>
              </w:rPr>
              <w:t>حتى إذا اشتعلت وشب ضرامها</w:t>
            </w:r>
            <w:r w:rsidR="004E6D33" w:rsidRPr="00DE4439">
              <w:rPr>
                <w:rFonts w:hint="cs"/>
                <w:rtl/>
              </w:rPr>
              <w:br/>
            </w:r>
          </w:p>
        </w:tc>
        <w:tc>
          <w:tcPr>
            <w:tcW w:w="878" w:type="dxa"/>
          </w:tcPr>
          <w:p w:rsidR="004E6D33" w:rsidRPr="00DE4439" w:rsidRDefault="004E6D33" w:rsidP="00DD1863">
            <w:pPr>
              <w:pStyle w:val="a1"/>
              <w:jc w:val="lowKashida"/>
              <w:rPr>
                <w:rtl/>
              </w:rPr>
            </w:pPr>
          </w:p>
        </w:tc>
        <w:tc>
          <w:tcPr>
            <w:tcW w:w="3330" w:type="dxa"/>
          </w:tcPr>
          <w:p w:rsidR="004E6D33" w:rsidRPr="00DE4439" w:rsidRDefault="001E4F44" w:rsidP="00DD1863">
            <w:pPr>
              <w:pStyle w:val="a1"/>
              <w:ind w:firstLine="0"/>
              <w:jc w:val="lowKashida"/>
              <w:rPr>
                <w:sz w:val="2"/>
                <w:szCs w:val="2"/>
                <w:rtl/>
              </w:rPr>
            </w:pPr>
            <w:r w:rsidRPr="00DE4439">
              <w:rPr>
                <w:rFonts w:hint="cs"/>
                <w:rtl/>
              </w:rPr>
              <w:t>ولّت عجوزاً غير ذات حليل</w:t>
            </w:r>
            <w:r w:rsidR="004E6D33" w:rsidRPr="00DE4439">
              <w:rPr>
                <w:rtl/>
              </w:rPr>
              <w:br/>
            </w:r>
          </w:p>
        </w:tc>
      </w:tr>
    </w:tbl>
    <w:p w:rsidR="002C563F" w:rsidRPr="00DE4439" w:rsidRDefault="00E923F9" w:rsidP="00DD1863">
      <w:pPr>
        <w:pStyle w:val="a"/>
        <w:rPr>
          <w:rtl/>
        </w:rPr>
      </w:pPr>
      <w:r w:rsidRPr="00DE4439">
        <w:rPr>
          <w:rFonts w:hint="cs"/>
          <w:rtl/>
        </w:rPr>
        <w:t>تا آتش آن مشتعل م</w:t>
      </w:r>
      <w:r w:rsidR="00AE657A">
        <w:rPr>
          <w:rFonts w:hint="cs"/>
          <w:rtl/>
        </w:rPr>
        <w:t>ی</w:t>
      </w:r>
      <w:r w:rsidRPr="00DE4439">
        <w:rPr>
          <w:rFonts w:hint="cs"/>
          <w:rtl/>
        </w:rPr>
        <w:t>‌شود و فروزان م</w:t>
      </w:r>
      <w:r w:rsidR="00AE657A">
        <w:rPr>
          <w:rFonts w:hint="cs"/>
          <w:rtl/>
        </w:rPr>
        <w:t>ی</w:t>
      </w:r>
      <w:r w:rsidRPr="00DE4439">
        <w:rPr>
          <w:rFonts w:hint="cs"/>
          <w:rtl/>
        </w:rPr>
        <w:t>‌گردد آنگاه چون پ</w:t>
      </w:r>
      <w:r w:rsidR="00AE657A">
        <w:rPr>
          <w:rFonts w:hint="cs"/>
          <w:rtl/>
        </w:rPr>
        <w:t>ی</w:t>
      </w:r>
      <w:r w:rsidRPr="00DE4439">
        <w:rPr>
          <w:rFonts w:hint="cs"/>
          <w:rtl/>
        </w:rPr>
        <w:t>رزن</w:t>
      </w:r>
      <w:r w:rsidR="00AE657A">
        <w:rPr>
          <w:rFonts w:hint="cs"/>
          <w:rtl/>
        </w:rPr>
        <w:t>ی</w:t>
      </w:r>
      <w:r w:rsidRPr="00DE4439">
        <w:rPr>
          <w:rFonts w:hint="cs"/>
          <w:rtl/>
        </w:rPr>
        <w:t xml:space="preserve"> م</w:t>
      </w:r>
      <w:r w:rsidR="00AE657A">
        <w:rPr>
          <w:rFonts w:hint="cs"/>
          <w:rtl/>
        </w:rPr>
        <w:t>ی</w:t>
      </w:r>
      <w:r w:rsidRPr="00DE4439">
        <w:rPr>
          <w:rFonts w:hint="cs"/>
          <w:rtl/>
        </w:rPr>
        <w:t xml:space="preserve">‌شود </w:t>
      </w:r>
      <w:r w:rsidR="00AE657A">
        <w:rPr>
          <w:rFonts w:hint="cs"/>
          <w:rtl/>
        </w:rPr>
        <w:t>ک</w:t>
      </w:r>
      <w:r w:rsidRPr="00DE4439">
        <w:rPr>
          <w:rFonts w:hint="cs"/>
          <w:rtl/>
        </w:rPr>
        <w:t>ه شوهر</w:t>
      </w:r>
      <w:r w:rsidR="00AE657A">
        <w:rPr>
          <w:rFonts w:hint="cs"/>
          <w:rtl/>
        </w:rPr>
        <w:t>ی</w:t>
      </w:r>
      <w:r w:rsidR="00201A12" w:rsidRPr="00DE4439">
        <w:rPr>
          <w:rFonts w:hint="cs"/>
          <w:rtl/>
        </w:rPr>
        <w:t xml:space="preserve"> ندارد.</w:t>
      </w:r>
    </w:p>
    <w:tbl>
      <w:tblPr>
        <w:bidiVisual/>
        <w:tblW w:w="0" w:type="auto"/>
        <w:jc w:val="center"/>
        <w:tblInd w:w="77" w:type="dxa"/>
        <w:tblLook w:val="01E0" w:firstRow="1" w:lastRow="1" w:firstColumn="1" w:lastColumn="1" w:noHBand="0" w:noVBand="0"/>
      </w:tblPr>
      <w:tblGrid>
        <w:gridCol w:w="3018"/>
        <w:gridCol w:w="879"/>
        <w:gridCol w:w="3330"/>
      </w:tblGrid>
      <w:tr w:rsidR="00D4702D" w:rsidRPr="00DE4439" w:rsidTr="002927C8">
        <w:trPr>
          <w:jc w:val="center"/>
        </w:trPr>
        <w:tc>
          <w:tcPr>
            <w:tcW w:w="3018" w:type="dxa"/>
          </w:tcPr>
          <w:p w:rsidR="00D4702D" w:rsidRPr="00DE4439" w:rsidRDefault="00D4702D" w:rsidP="002927C8">
            <w:pPr>
              <w:pStyle w:val="a1"/>
              <w:ind w:firstLine="0"/>
              <w:jc w:val="lowKashida"/>
              <w:rPr>
                <w:sz w:val="2"/>
                <w:szCs w:val="2"/>
                <w:rtl/>
              </w:rPr>
            </w:pPr>
            <w:r w:rsidRPr="00DE4439">
              <w:rPr>
                <w:rFonts w:hint="cs"/>
                <w:rtl/>
              </w:rPr>
              <w:t>شمطاء ينكر لونها وتغيرت</w:t>
            </w:r>
            <w:r w:rsidRPr="00DE4439">
              <w:rPr>
                <w:rFonts w:hint="cs"/>
                <w:rtl/>
              </w:rPr>
              <w:br/>
            </w:r>
          </w:p>
        </w:tc>
        <w:tc>
          <w:tcPr>
            <w:tcW w:w="879" w:type="dxa"/>
          </w:tcPr>
          <w:p w:rsidR="00D4702D" w:rsidRPr="00DE4439" w:rsidRDefault="00D4702D" w:rsidP="002927C8">
            <w:pPr>
              <w:pStyle w:val="a1"/>
              <w:ind w:firstLine="0"/>
              <w:jc w:val="lowKashida"/>
              <w:rPr>
                <w:rtl/>
              </w:rPr>
            </w:pPr>
          </w:p>
        </w:tc>
        <w:tc>
          <w:tcPr>
            <w:tcW w:w="3330" w:type="dxa"/>
          </w:tcPr>
          <w:p w:rsidR="00D4702D" w:rsidRPr="00DE4439" w:rsidRDefault="00D4702D" w:rsidP="002927C8">
            <w:pPr>
              <w:pStyle w:val="a1"/>
              <w:ind w:firstLine="0"/>
              <w:jc w:val="lowKashida"/>
              <w:rPr>
                <w:sz w:val="2"/>
                <w:szCs w:val="2"/>
                <w:rtl/>
              </w:rPr>
            </w:pPr>
            <w:r w:rsidRPr="00DE4439">
              <w:rPr>
                <w:rFonts w:hint="cs"/>
                <w:rtl/>
              </w:rPr>
              <w:t xml:space="preserve">مكروهة للشم والتقبيل </w:t>
            </w:r>
            <w:r w:rsidRPr="00D139C3">
              <w:rPr>
                <w:rStyle w:val="FootnoteReference"/>
                <w:rFonts w:cs="IRNazli"/>
                <w:sz w:val="28"/>
                <w:szCs w:val="28"/>
                <w:rtl/>
              </w:rPr>
              <w:footnoteReference w:id="153"/>
            </w:r>
            <w:r w:rsidRPr="00DE4439">
              <w:rPr>
                <w:rtl/>
              </w:rPr>
              <w:br/>
            </w:r>
          </w:p>
        </w:tc>
      </w:tr>
    </w:tbl>
    <w:p w:rsidR="002C563F" w:rsidRPr="00DE4439" w:rsidRDefault="001A39FE" w:rsidP="002927C8">
      <w:pPr>
        <w:pStyle w:val="a"/>
        <w:rPr>
          <w:rtl/>
        </w:rPr>
      </w:pPr>
      <w:r w:rsidRPr="00DE4439">
        <w:rPr>
          <w:rFonts w:hint="cs"/>
          <w:rtl/>
        </w:rPr>
        <w:t>موها</w:t>
      </w:r>
      <w:r w:rsidR="00AE657A">
        <w:rPr>
          <w:rFonts w:hint="cs"/>
          <w:rtl/>
        </w:rPr>
        <w:t>ی</w:t>
      </w:r>
      <w:r w:rsidRPr="00DE4439">
        <w:rPr>
          <w:rFonts w:hint="cs"/>
          <w:rtl/>
        </w:rPr>
        <w:t>ش سف</w:t>
      </w:r>
      <w:r w:rsidR="00AE657A">
        <w:rPr>
          <w:rFonts w:hint="cs"/>
          <w:rtl/>
        </w:rPr>
        <w:t>ی</w:t>
      </w:r>
      <w:r w:rsidRPr="00DE4439">
        <w:rPr>
          <w:rFonts w:hint="cs"/>
          <w:rtl/>
        </w:rPr>
        <w:t>د م</w:t>
      </w:r>
      <w:r w:rsidR="00AE657A">
        <w:rPr>
          <w:rFonts w:hint="cs"/>
          <w:rtl/>
        </w:rPr>
        <w:t>ی</w:t>
      </w:r>
      <w:r w:rsidRPr="00DE4439">
        <w:rPr>
          <w:rFonts w:hint="cs"/>
          <w:rtl/>
        </w:rPr>
        <w:t>‌شود و رنگش دوست داشتن</w:t>
      </w:r>
      <w:r w:rsidR="00AE657A">
        <w:rPr>
          <w:rFonts w:hint="cs"/>
          <w:rtl/>
        </w:rPr>
        <w:t>ی</w:t>
      </w:r>
      <w:r w:rsidRPr="00DE4439">
        <w:rPr>
          <w:rFonts w:hint="cs"/>
          <w:rtl/>
        </w:rPr>
        <w:t xml:space="preserve"> ن</w:t>
      </w:r>
      <w:r w:rsidR="00AE657A">
        <w:rPr>
          <w:rFonts w:hint="cs"/>
          <w:rtl/>
        </w:rPr>
        <w:t>ی</w:t>
      </w:r>
      <w:r w:rsidRPr="00DE4439">
        <w:rPr>
          <w:rFonts w:hint="cs"/>
          <w:rtl/>
        </w:rPr>
        <w:t>ست و د</w:t>
      </w:r>
      <w:r w:rsidR="00AE657A">
        <w:rPr>
          <w:rFonts w:hint="cs"/>
          <w:rtl/>
        </w:rPr>
        <w:t>ی</w:t>
      </w:r>
      <w:r w:rsidRPr="00DE4439">
        <w:rPr>
          <w:rFonts w:hint="cs"/>
          <w:rtl/>
        </w:rPr>
        <w:t xml:space="preserve">گر </w:t>
      </w:r>
      <w:r w:rsidR="00AE657A">
        <w:rPr>
          <w:rFonts w:hint="cs"/>
          <w:rtl/>
        </w:rPr>
        <w:t>ک</w:t>
      </w:r>
      <w:r w:rsidRPr="00DE4439">
        <w:rPr>
          <w:rFonts w:hint="cs"/>
          <w:rtl/>
        </w:rPr>
        <w:t>س</w:t>
      </w:r>
      <w:r w:rsidR="00AE657A">
        <w:rPr>
          <w:rFonts w:hint="cs"/>
          <w:rtl/>
        </w:rPr>
        <w:t>ی</w:t>
      </w:r>
      <w:r w:rsidRPr="00DE4439">
        <w:rPr>
          <w:rFonts w:hint="cs"/>
          <w:rtl/>
        </w:rPr>
        <w:t xml:space="preserve"> دوست ندارد آن را ببو</w:t>
      </w:r>
      <w:r w:rsidR="00AE657A">
        <w:rPr>
          <w:rFonts w:hint="cs"/>
          <w:rtl/>
        </w:rPr>
        <w:t>ی</w:t>
      </w:r>
      <w:r w:rsidRPr="00DE4439">
        <w:rPr>
          <w:rFonts w:hint="cs"/>
          <w:rtl/>
        </w:rPr>
        <w:t xml:space="preserve">د و ببوسد. </w:t>
      </w:r>
    </w:p>
    <w:p w:rsidR="002C563F" w:rsidRPr="00DE4439" w:rsidRDefault="006E5EAD" w:rsidP="002927C8">
      <w:pPr>
        <w:pStyle w:val="a"/>
        <w:rPr>
          <w:rtl/>
        </w:rPr>
      </w:pPr>
      <w:r w:rsidRPr="00DE4439">
        <w:rPr>
          <w:rFonts w:hint="cs"/>
          <w:rtl/>
        </w:rPr>
        <w:t>جنگ جمل در سال س</w:t>
      </w:r>
      <w:r w:rsidR="00AE657A">
        <w:rPr>
          <w:rFonts w:hint="cs"/>
          <w:rtl/>
        </w:rPr>
        <w:t>ی</w:t>
      </w:r>
      <w:r w:rsidRPr="00DE4439">
        <w:rPr>
          <w:rFonts w:hint="cs"/>
          <w:rtl/>
        </w:rPr>
        <w:t xml:space="preserve"> و شش هجر</w:t>
      </w:r>
      <w:r w:rsidR="00AE657A">
        <w:rPr>
          <w:rFonts w:hint="cs"/>
          <w:rtl/>
        </w:rPr>
        <w:t>ی</w:t>
      </w:r>
      <w:r w:rsidRPr="00DE4439">
        <w:rPr>
          <w:rFonts w:hint="cs"/>
          <w:rtl/>
        </w:rPr>
        <w:t xml:space="preserve"> رخ داد،</w:t>
      </w:r>
      <w:r w:rsidR="0041171A" w:rsidRPr="00DE4439">
        <w:rPr>
          <w:rFonts w:hint="cs"/>
          <w:rtl/>
        </w:rPr>
        <w:t xml:space="preserve"> </w:t>
      </w:r>
      <w:r w:rsidR="00AE657A">
        <w:rPr>
          <w:rFonts w:hint="cs"/>
          <w:rtl/>
        </w:rPr>
        <w:t>ی</w:t>
      </w:r>
      <w:r w:rsidR="0041171A" w:rsidRPr="00DE4439">
        <w:rPr>
          <w:rFonts w:hint="cs"/>
          <w:rtl/>
        </w:rPr>
        <w:t>عن</w:t>
      </w:r>
      <w:r w:rsidR="00AE657A">
        <w:rPr>
          <w:rFonts w:hint="cs"/>
          <w:rtl/>
        </w:rPr>
        <w:t>ی</w:t>
      </w:r>
      <w:r w:rsidR="0041171A" w:rsidRPr="00DE4439">
        <w:rPr>
          <w:rFonts w:hint="cs"/>
          <w:rtl/>
        </w:rPr>
        <w:t xml:space="preserve"> در آغاز خلافت عل</w:t>
      </w:r>
      <w:r w:rsidR="00AE657A">
        <w:rPr>
          <w:rFonts w:hint="cs"/>
          <w:rtl/>
        </w:rPr>
        <w:t>ی</w:t>
      </w:r>
      <w:r w:rsidR="00DF03ED" w:rsidRPr="00DF03ED">
        <w:rPr>
          <w:rFonts w:cs="CTraditional Arabic" w:hint="cs"/>
          <w:rtl/>
        </w:rPr>
        <w:t>س</w:t>
      </w:r>
      <w:r w:rsidR="006131D1" w:rsidRPr="00DE4439">
        <w:rPr>
          <w:rFonts w:hint="cs"/>
          <w:rtl/>
        </w:rPr>
        <w:t xml:space="preserve"> جنگ بعد از ظهر </w:t>
      </w:r>
      <w:r w:rsidR="00AE657A">
        <w:rPr>
          <w:rFonts w:hint="cs"/>
          <w:rtl/>
        </w:rPr>
        <w:t>ک</w:t>
      </w:r>
      <w:r w:rsidR="006131D1" w:rsidRPr="00DE4439">
        <w:rPr>
          <w:rFonts w:hint="cs"/>
          <w:rtl/>
        </w:rPr>
        <w:t>املاً</w:t>
      </w:r>
      <w:r w:rsidR="00450217" w:rsidRPr="00DE4439">
        <w:rPr>
          <w:rFonts w:hint="cs"/>
          <w:rtl/>
        </w:rPr>
        <w:t xml:space="preserve"> آغاز شد و تا اند</w:t>
      </w:r>
      <w:r w:rsidR="00AE657A">
        <w:rPr>
          <w:rFonts w:hint="cs"/>
          <w:rtl/>
        </w:rPr>
        <w:t>کی</w:t>
      </w:r>
      <w:r w:rsidR="00450217" w:rsidRPr="00DE4439">
        <w:rPr>
          <w:rFonts w:hint="cs"/>
          <w:rtl/>
        </w:rPr>
        <w:t xml:space="preserve"> قبل از غروب خورش</w:t>
      </w:r>
      <w:r w:rsidR="00AE657A">
        <w:rPr>
          <w:rFonts w:hint="cs"/>
          <w:rtl/>
        </w:rPr>
        <w:t>ی</w:t>
      </w:r>
      <w:r w:rsidR="00450217" w:rsidRPr="00DE4439">
        <w:rPr>
          <w:rFonts w:hint="cs"/>
          <w:rtl/>
        </w:rPr>
        <w:t xml:space="preserve">د ادامه </w:t>
      </w:r>
      <w:r w:rsidR="00AE657A">
        <w:rPr>
          <w:rFonts w:hint="cs"/>
          <w:rtl/>
        </w:rPr>
        <w:t>ی</w:t>
      </w:r>
      <w:r w:rsidR="00450217" w:rsidRPr="00DE4439">
        <w:rPr>
          <w:rFonts w:hint="cs"/>
          <w:rtl/>
        </w:rPr>
        <w:t xml:space="preserve">افت. </w:t>
      </w:r>
      <w:r w:rsidR="00AD40A0" w:rsidRPr="00DE4439">
        <w:rPr>
          <w:rFonts w:hint="cs"/>
          <w:rtl/>
        </w:rPr>
        <w:t>لش</w:t>
      </w:r>
      <w:r w:rsidR="00AE657A">
        <w:rPr>
          <w:rFonts w:hint="cs"/>
          <w:rtl/>
        </w:rPr>
        <w:t>ک</w:t>
      </w:r>
      <w:r w:rsidR="00AD40A0" w:rsidRPr="00DE4439">
        <w:rPr>
          <w:rFonts w:hint="cs"/>
          <w:rtl/>
        </w:rPr>
        <w:t>ر عل</w:t>
      </w:r>
      <w:r w:rsidR="00AE657A">
        <w:rPr>
          <w:rFonts w:hint="cs"/>
          <w:rtl/>
        </w:rPr>
        <w:t>ی</w:t>
      </w:r>
      <w:r w:rsidR="00AD40A0" w:rsidRPr="00DE4439">
        <w:rPr>
          <w:rFonts w:hint="cs"/>
          <w:rtl/>
        </w:rPr>
        <w:t xml:space="preserve"> ده هزار نفر بودند، و اهل جمل پنج تا شش هزار نفر بودند، و پرچم لش</w:t>
      </w:r>
      <w:r w:rsidR="00AE657A">
        <w:rPr>
          <w:rFonts w:hint="cs"/>
          <w:rtl/>
        </w:rPr>
        <w:t>ک</w:t>
      </w:r>
      <w:r w:rsidR="00AD40A0" w:rsidRPr="00DE4439">
        <w:rPr>
          <w:rFonts w:hint="cs"/>
          <w:rtl/>
        </w:rPr>
        <w:t>ر عل</w:t>
      </w:r>
      <w:r w:rsidR="00AE657A">
        <w:rPr>
          <w:rFonts w:hint="cs"/>
          <w:rtl/>
        </w:rPr>
        <w:t>ی</w:t>
      </w:r>
      <w:r w:rsidR="00AD40A0" w:rsidRPr="00DE4439">
        <w:rPr>
          <w:rFonts w:hint="cs"/>
          <w:rtl/>
        </w:rPr>
        <w:t xml:space="preserve"> به دست محمد بن عل</w:t>
      </w:r>
      <w:r w:rsidR="00AE657A">
        <w:rPr>
          <w:rFonts w:hint="cs"/>
          <w:rtl/>
        </w:rPr>
        <w:t>ی</w:t>
      </w:r>
      <w:r w:rsidR="00AD40A0" w:rsidRPr="00DE4439">
        <w:rPr>
          <w:rFonts w:hint="cs"/>
          <w:rtl/>
        </w:rPr>
        <w:t xml:space="preserve"> بن اب</w:t>
      </w:r>
      <w:r w:rsidR="00AE657A">
        <w:rPr>
          <w:rFonts w:hint="cs"/>
          <w:rtl/>
        </w:rPr>
        <w:t>ی</w:t>
      </w:r>
      <w:r w:rsidR="00AD40A0" w:rsidRPr="00DE4439">
        <w:rPr>
          <w:rFonts w:hint="cs"/>
          <w:rtl/>
        </w:rPr>
        <w:t xml:space="preserve"> طالب بود و پرچم اهل جمل در دست عبدالله بن </w:t>
      </w:r>
      <w:r w:rsidR="00E045DA" w:rsidRPr="00DE4439">
        <w:rPr>
          <w:rFonts w:hint="cs"/>
          <w:rtl/>
        </w:rPr>
        <w:t>ال</w:t>
      </w:r>
      <w:r w:rsidR="00AD40A0" w:rsidRPr="00DE4439">
        <w:rPr>
          <w:rFonts w:hint="cs"/>
          <w:rtl/>
        </w:rPr>
        <w:t>زب</w:t>
      </w:r>
      <w:r w:rsidR="00AE657A">
        <w:rPr>
          <w:rFonts w:hint="cs"/>
          <w:rtl/>
        </w:rPr>
        <w:t>ی</w:t>
      </w:r>
      <w:r w:rsidR="00E045DA" w:rsidRPr="00DE4439">
        <w:rPr>
          <w:rFonts w:hint="cs"/>
          <w:rtl/>
        </w:rPr>
        <w:t>ر بود.</w:t>
      </w:r>
    </w:p>
    <w:p w:rsidR="001E4C0D" w:rsidRPr="00DE4439" w:rsidRDefault="00CC156E" w:rsidP="002927C8">
      <w:pPr>
        <w:pStyle w:val="a"/>
        <w:rPr>
          <w:rtl/>
        </w:rPr>
      </w:pPr>
      <w:r w:rsidRPr="00DE4439">
        <w:rPr>
          <w:rFonts w:hint="cs"/>
          <w:rtl/>
        </w:rPr>
        <w:t>در ا</w:t>
      </w:r>
      <w:r w:rsidR="00AE657A">
        <w:rPr>
          <w:rFonts w:hint="cs"/>
          <w:rtl/>
        </w:rPr>
        <w:t>ی</w:t>
      </w:r>
      <w:r w:rsidRPr="00DE4439">
        <w:rPr>
          <w:rFonts w:hint="cs"/>
          <w:rtl/>
        </w:rPr>
        <w:t>ن روز بس</w:t>
      </w:r>
      <w:r w:rsidR="00AE657A">
        <w:rPr>
          <w:rFonts w:hint="cs"/>
          <w:rtl/>
        </w:rPr>
        <w:t>ی</w:t>
      </w:r>
      <w:r w:rsidRPr="00DE4439">
        <w:rPr>
          <w:rFonts w:hint="cs"/>
          <w:rtl/>
        </w:rPr>
        <w:t>ار</w:t>
      </w:r>
      <w:r w:rsidR="00AE657A">
        <w:rPr>
          <w:rFonts w:hint="cs"/>
          <w:rtl/>
        </w:rPr>
        <w:t>ی</w:t>
      </w:r>
      <w:r w:rsidRPr="00DE4439">
        <w:rPr>
          <w:rFonts w:hint="cs"/>
          <w:rtl/>
        </w:rPr>
        <w:t xml:space="preserve"> از مسلم</w:t>
      </w:r>
      <w:r w:rsidR="00AE657A">
        <w:rPr>
          <w:rFonts w:hint="cs"/>
          <w:rtl/>
        </w:rPr>
        <w:t>ی</w:t>
      </w:r>
      <w:r w:rsidRPr="00DE4439">
        <w:rPr>
          <w:rFonts w:hint="cs"/>
          <w:rtl/>
        </w:rPr>
        <w:t xml:space="preserve">ن </w:t>
      </w:r>
      <w:r w:rsidR="00AE657A">
        <w:rPr>
          <w:rFonts w:hint="cs"/>
          <w:rtl/>
        </w:rPr>
        <w:t>ک</w:t>
      </w:r>
      <w:r w:rsidRPr="00DE4439">
        <w:rPr>
          <w:rFonts w:hint="cs"/>
          <w:rtl/>
        </w:rPr>
        <w:t>شته شدند، و آن فتنه‌ا</w:t>
      </w:r>
      <w:r w:rsidR="00AE657A">
        <w:rPr>
          <w:rFonts w:hint="cs"/>
          <w:rtl/>
        </w:rPr>
        <w:t>ی</w:t>
      </w:r>
      <w:r w:rsidRPr="00DE4439">
        <w:rPr>
          <w:rFonts w:hint="cs"/>
          <w:rtl/>
        </w:rPr>
        <w:t xml:space="preserve"> است </w:t>
      </w:r>
      <w:r w:rsidR="00AE657A">
        <w:rPr>
          <w:rFonts w:hint="cs"/>
          <w:rtl/>
        </w:rPr>
        <w:t>ک</w:t>
      </w:r>
      <w:r w:rsidRPr="00DE4439">
        <w:rPr>
          <w:rFonts w:hint="cs"/>
          <w:rtl/>
        </w:rPr>
        <w:t>ه خداوند شمش</w:t>
      </w:r>
      <w:r w:rsidR="00AE657A">
        <w:rPr>
          <w:rFonts w:hint="cs"/>
          <w:rtl/>
        </w:rPr>
        <w:t>ی</w:t>
      </w:r>
      <w:r w:rsidRPr="00DE4439">
        <w:rPr>
          <w:rFonts w:hint="cs"/>
          <w:rtl/>
        </w:rPr>
        <w:t>رها</w:t>
      </w:r>
      <w:r w:rsidR="00AE657A">
        <w:rPr>
          <w:rFonts w:hint="cs"/>
          <w:rtl/>
        </w:rPr>
        <w:t>ی</w:t>
      </w:r>
      <w:r w:rsidRPr="00DE4439">
        <w:rPr>
          <w:rFonts w:hint="cs"/>
          <w:rtl/>
        </w:rPr>
        <w:t xml:space="preserve"> ما را از آغشته شدن به خون‌ها</w:t>
      </w:r>
      <w:r w:rsidR="00AE657A">
        <w:rPr>
          <w:rFonts w:hint="cs"/>
          <w:rtl/>
        </w:rPr>
        <w:t>یی</w:t>
      </w:r>
      <w:r w:rsidRPr="00DE4439">
        <w:rPr>
          <w:rFonts w:hint="cs"/>
          <w:rtl/>
        </w:rPr>
        <w:t xml:space="preserve"> </w:t>
      </w:r>
      <w:r w:rsidR="00AE657A">
        <w:rPr>
          <w:rFonts w:hint="cs"/>
          <w:rtl/>
        </w:rPr>
        <w:t>ک</w:t>
      </w:r>
      <w:r w:rsidRPr="00DE4439">
        <w:rPr>
          <w:rFonts w:hint="cs"/>
          <w:rtl/>
        </w:rPr>
        <w:t>ه آنجا ر</w:t>
      </w:r>
      <w:r w:rsidR="00AE657A">
        <w:rPr>
          <w:rFonts w:hint="cs"/>
          <w:rtl/>
        </w:rPr>
        <w:t>ی</w:t>
      </w:r>
      <w:r w:rsidRPr="00DE4439">
        <w:rPr>
          <w:rFonts w:hint="cs"/>
          <w:rtl/>
        </w:rPr>
        <w:t>خته شده مصون داشته است، و از خداوند مسئلت دار</w:t>
      </w:r>
      <w:r w:rsidR="00AE657A">
        <w:rPr>
          <w:rFonts w:hint="cs"/>
          <w:rtl/>
        </w:rPr>
        <w:t>ی</w:t>
      </w:r>
      <w:r w:rsidRPr="00DE4439">
        <w:rPr>
          <w:rFonts w:hint="cs"/>
          <w:rtl/>
        </w:rPr>
        <w:t xml:space="preserve">م </w:t>
      </w:r>
      <w:r w:rsidR="00AE657A">
        <w:rPr>
          <w:rFonts w:hint="cs"/>
          <w:rtl/>
        </w:rPr>
        <w:t>ک</w:t>
      </w:r>
      <w:r w:rsidRPr="00DE4439">
        <w:rPr>
          <w:rFonts w:hint="cs"/>
          <w:rtl/>
        </w:rPr>
        <w:t>ه از آنها راض</w:t>
      </w:r>
      <w:r w:rsidR="00AE657A">
        <w:rPr>
          <w:rFonts w:hint="cs"/>
          <w:rtl/>
        </w:rPr>
        <w:t>ی</w:t>
      </w:r>
      <w:r w:rsidRPr="00DE4439">
        <w:rPr>
          <w:rFonts w:hint="cs"/>
          <w:rtl/>
        </w:rPr>
        <w:t xml:space="preserve"> باشد و آنان را ب</w:t>
      </w:r>
      <w:r w:rsidR="00AE657A">
        <w:rPr>
          <w:rFonts w:hint="cs"/>
          <w:rtl/>
        </w:rPr>
        <w:t>ی</w:t>
      </w:r>
      <w:r w:rsidR="001E4C0D" w:rsidRPr="00DE4439">
        <w:rPr>
          <w:rFonts w:hint="cs"/>
          <w:rtl/>
        </w:rPr>
        <w:t>امرزد.</w:t>
      </w:r>
    </w:p>
    <w:p w:rsidR="002C563F" w:rsidRPr="00DE4439" w:rsidRDefault="00CC156E" w:rsidP="002927C8">
      <w:pPr>
        <w:pStyle w:val="a"/>
        <w:rPr>
          <w:rtl/>
        </w:rPr>
      </w:pPr>
      <w:r w:rsidRPr="00DE4439">
        <w:rPr>
          <w:rFonts w:hint="cs"/>
          <w:rtl/>
        </w:rPr>
        <w:t>طلحه و زب</w:t>
      </w:r>
      <w:r w:rsidR="00AE657A">
        <w:rPr>
          <w:rFonts w:hint="cs"/>
          <w:rtl/>
        </w:rPr>
        <w:t>ی</w:t>
      </w:r>
      <w:r w:rsidRPr="00DE4439">
        <w:rPr>
          <w:rFonts w:hint="cs"/>
          <w:rtl/>
        </w:rPr>
        <w:t xml:space="preserve">ر و محمد بن طلحه </w:t>
      </w:r>
      <w:r w:rsidR="00AE657A">
        <w:rPr>
          <w:rFonts w:hint="cs"/>
          <w:rtl/>
        </w:rPr>
        <w:t>ک</w:t>
      </w:r>
      <w:r w:rsidRPr="00DE4439">
        <w:rPr>
          <w:rFonts w:hint="cs"/>
          <w:rtl/>
        </w:rPr>
        <w:t>شته شد، زب</w:t>
      </w:r>
      <w:r w:rsidR="00AE657A">
        <w:rPr>
          <w:rFonts w:hint="cs"/>
          <w:rtl/>
        </w:rPr>
        <w:t>ی</w:t>
      </w:r>
      <w:r w:rsidRPr="00DE4439">
        <w:rPr>
          <w:rFonts w:hint="cs"/>
          <w:rtl/>
        </w:rPr>
        <w:t>ر و طلحه در ا</w:t>
      </w:r>
      <w:r w:rsidR="00AE657A">
        <w:rPr>
          <w:rFonts w:hint="cs"/>
          <w:rtl/>
        </w:rPr>
        <w:t>ی</w:t>
      </w:r>
      <w:r w:rsidRPr="00DE4439">
        <w:rPr>
          <w:rFonts w:hint="cs"/>
          <w:rtl/>
        </w:rPr>
        <w:t>ن جنگ شر</w:t>
      </w:r>
      <w:r w:rsidR="00AE657A">
        <w:rPr>
          <w:rFonts w:hint="cs"/>
          <w:rtl/>
        </w:rPr>
        <w:t>ک</w:t>
      </w:r>
      <w:r w:rsidRPr="00DE4439">
        <w:rPr>
          <w:rFonts w:hint="cs"/>
          <w:rtl/>
        </w:rPr>
        <w:t>ت نداشتند، ز</w:t>
      </w:r>
      <w:r w:rsidR="00AE657A">
        <w:rPr>
          <w:rFonts w:hint="cs"/>
          <w:rtl/>
        </w:rPr>
        <w:t>ی</w:t>
      </w:r>
      <w:r w:rsidRPr="00DE4439">
        <w:rPr>
          <w:rFonts w:hint="cs"/>
          <w:rtl/>
        </w:rPr>
        <w:t>را روا</w:t>
      </w:r>
      <w:r w:rsidR="00AE657A">
        <w:rPr>
          <w:rFonts w:hint="cs"/>
          <w:rtl/>
        </w:rPr>
        <w:t>ی</w:t>
      </w:r>
      <w:r w:rsidRPr="00DE4439">
        <w:rPr>
          <w:rFonts w:hint="cs"/>
          <w:rtl/>
        </w:rPr>
        <w:t xml:space="preserve">ت است </w:t>
      </w:r>
      <w:r w:rsidR="00AE657A">
        <w:rPr>
          <w:rFonts w:hint="cs"/>
          <w:rtl/>
        </w:rPr>
        <w:t>ک</w:t>
      </w:r>
      <w:r w:rsidRPr="00DE4439">
        <w:rPr>
          <w:rFonts w:hint="cs"/>
          <w:rtl/>
        </w:rPr>
        <w:t>ه زب</w:t>
      </w:r>
      <w:r w:rsidR="00AE657A">
        <w:rPr>
          <w:rFonts w:hint="cs"/>
          <w:rtl/>
        </w:rPr>
        <w:t>ی</w:t>
      </w:r>
      <w:r w:rsidRPr="00DE4439">
        <w:rPr>
          <w:rFonts w:hint="cs"/>
          <w:rtl/>
        </w:rPr>
        <w:t>ر وقت</w:t>
      </w:r>
      <w:r w:rsidR="00AE657A">
        <w:rPr>
          <w:rFonts w:hint="cs"/>
          <w:rtl/>
        </w:rPr>
        <w:t>ی</w:t>
      </w:r>
      <w:r w:rsidRPr="00DE4439">
        <w:rPr>
          <w:rFonts w:hint="cs"/>
          <w:rtl/>
        </w:rPr>
        <w:t xml:space="preserve"> وارد معر</w:t>
      </w:r>
      <w:r w:rsidR="00AE657A">
        <w:rPr>
          <w:rFonts w:hint="cs"/>
          <w:rtl/>
        </w:rPr>
        <w:t>ک</w:t>
      </w:r>
      <w:r w:rsidRPr="00DE4439">
        <w:rPr>
          <w:rFonts w:hint="cs"/>
          <w:rtl/>
        </w:rPr>
        <w:t>ه شد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را د</w:t>
      </w:r>
      <w:r w:rsidR="00AE657A">
        <w:rPr>
          <w:rFonts w:hint="cs"/>
          <w:rtl/>
        </w:rPr>
        <w:t>ی</w:t>
      </w:r>
      <w:r w:rsidRPr="00DE4439">
        <w:rPr>
          <w:rFonts w:hint="cs"/>
          <w:rtl/>
        </w:rPr>
        <w:t>د</w:t>
      </w:r>
      <w:r w:rsidR="001E4C0D" w:rsidRPr="00DE4439">
        <w:rPr>
          <w:rFonts w:hint="cs"/>
          <w:rtl/>
        </w:rPr>
        <w:t>،</w:t>
      </w:r>
      <w:r w:rsidRPr="00DE4439">
        <w:rPr>
          <w:rFonts w:hint="cs"/>
          <w:rtl/>
        </w:rPr>
        <w:t xml:space="preserve"> </w:t>
      </w:r>
      <w:r w:rsidR="00521292" w:rsidRPr="00DE4439">
        <w:rPr>
          <w:rFonts w:hint="cs"/>
          <w:rtl/>
        </w:rPr>
        <w:t>عل</w:t>
      </w:r>
      <w:r w:rsidR="00AE657A">
        <w:rPr>
          <w:rFonts w:hint="cs"/>
          <w:rtl/>
        </w:rPr>
        <w:t>ی</w:t>
      </w:r>
      <w:r w:rsidR="00521292" w:rsidRPr="00DE4439">
        <w:rPr>
          <w:rFonts w:hint="cs"/>
          <w:rtl/>
        </w:rPr>
        <w:t xml:space="preserve"> به او گفت</w:t>
      </w:r>
      <w:r w:rsidR="00784590" w:rsidRPr="00DE4439">
        <w:rPr>
          <w:rFonts w:hint="cs"/>
          <w:rtl/>
        </w:rPr>
        <w:t xml:space="preserve">: </w:t>
      </w:r>
      <w:r w:rsidR="00521292" w:rsidRPr="00DE4439">
        <w:rPr>
          <w:rFonts w:hint="cs"/>
          <w:rtl/>
        </w:rPr>
        <w:t>آ</w:t>
      </w:r>
      <w:r w:rsidR="00AE657A">
        <w:rPr>
          <w:rFonts w:hint="cs"/>
          <w:rtl/>
        </w:rPr>
        <w:t>ی</w:t>
      </w:r>
      <w:r w:rsidR="00521292" w:rsidRPr="00DE4439">
        <w:rPr>
          <w:rFonts w:hint="cs"/>
          <w:rtl/>
        </w:rPr>
        <w:t>ا به خاطر م</w:t>
      </w:r>
      <w:r w:rsidR="00AE657A">
        <w:rPr>
          <w:rFonts w:hint="cs"/>
          <w:rtl/>
        </w:rPr>
        <w:t>ی</w:t>
      </w:r>
      <w:r w:rsidR="00521292" w:rsidRPr="00DE4439">
        <w:rPr>
          <w:rFonts w:hint="cs"/>
          <w:rtl/>
        </w:rPr>
        <w:t>‌آور</w:t>
      </w:r>
      <w:r w:rsidR="00AE657A">
        <w:rPr>
          <w:rFonts w:hint="cs"/>
          <w:rtl/>
        </w:rPr>
        <w:t>ی</w:t>
      </w:r>
      <w:r w:rsidR="00521292" w:rsidRPr="00DE4439">
        <w:rPr>
          <w:rFonts w:hint="cs"/>
          <w:rtl/>
        </w:rPr>
        <w:t xml:space="preserve"> </w:t>
      </w:r>
      <w:r w:rsidR="00AE657A">
        <w:rPr>
          <w:rFonts w:hint="cs"/>
          <w:rtl/>
        </w:rPr>
        <w:t>ک</w:t>
      </w:r>
      <w:r w:rsidR="00521292" w:rsidRPr="00DE4439">
        <w:rPr>
          <w:rFonts w:hint="cs"/>
          <w:rtl/>
        </w:rPr>
        <w:t>ه پ</w:t>
      </w:r>
      <w:r w:rsidR="00AE657A">
        <w:rPr>
          <w:rFonts w:hint="cs"/>
          <w:rtl/>
        </w:rPr>
        <w:t>ی</w:t>
      </w:r>
      <w:r w:rsidR="00521292" w:rsidRPr="00DE4439">
        <w:rPr>
          <w:rFonts w:hint="cs"/>
          <w:rtl/>
        </w:rPr>
        <w:t>امبر</w:t>
      </w:r>
      <w:r w:rsidR="001E4C0D" w:rsidRPr="00DE4439">
        <w:rPr>
          <w:rFonts w:ascii="Tahoma" w:hAnsi="Tahoma" w:cs="CTraditional Arabic" w:hint="cs"/>
          <w:color w:val="000000"/>
          <w:rtl/>
        </w:rPr>
        <w:t>ص</w:t>
      </w:r>
      <w:r w:rsidR="00332AF0" w:rsidRPr="00DE4439">
        <w:rPr>
          <w:rFonts w:hint="cs"/>
          <w:rtl/>
        </w:rPr>
        <w:t xml:space="preserve"> فرمود</w:t>
      </w:r>
      <w:r w:rsidR="00784590" w:rsidRPr="00DE4439">
        <w:rPr>
          <w:rFonts w:hint="cs"/>
          <w:rtl/>
        </w:rPr>
        <w:t xml:space="preserve">: </w:t>
      </w:r>
      <w:r w:rsidR="00AE657A">
        <w:rPr>
          <w:rFonts w:hint="cs"/>
          <w:rtl/>
        </w:rPr>
        <w:t>ک</w:t>
      </w:r>
      <w:r w:rsidR="00332AF0" w:rsidRPr="00DE4439">
        <w:rPr>
          <w:rFonts w:hint="cs"/>
          <w:rtl/>
        </w:rPr>
        <w:t>ه تو با من م</w:t>
      </w:r>
      <w:r w:rsidR="00AE657A">
        <w:rPr>
          <w:rFonts w:hint="cs"/>
          <w:rtl/>
        </w:rPr>
        <w:t>ی</w:t>
      </w:r>
      <w:r w:rsidR="00332AF0" w:rsidRPr="00DE4439">
        <w:rPr>
          <w:rFonts w:hint="cs"/>
          <w:rtl/>
        </w:rPr>
        <w:t>‌جنگ</w:t>
      </w:r>
      <w:r w:rsidR="00AE657A">
        <w:rPr>
          <w:rFonts w:hint="cs"/>
          <w:rtl/>
        </w:rPr>
        <w:t>ی</w:t>
      </w:r>
      <w:r w:rsidR="00332AF0" w:rsidRPr="00DE4439">
        <w:rPr>
          <w:rFonts w:hint="cs"/>
          <w:rtl/>
        </w:rPr>
        <w:t xml:space="preserve"> و ستمگر هست</w:t>
      </w:r>
      <w:r w:rsidR="00AE657A">
        <w:rPr>
          <w:rFonts w:hint="cs"/>
          <w:rtl/>
        </w:rPr>
        <w:t>ی</w:t>
      </w:r>
      <w:r w:rsidR="00332AF0" w:rsidRPr="00DE4439">
        <w:rPr>
          <w:rFonts w:hint="cs"/>
          <w:rtl/>
        </w:rPr>
        <w:t>، آنگاه در همان روز زب</w:t>
      </w:r>
      <w:r w:rsidR="00AE657A">
        <w:rPr>
          <w:rFonts w:hint="cs"/>
          <w:rtl/>
        </w:rPr>
        <w:t>ی</w:t>
      </w:r>
      <w:r w:rsidR="00332AF0" w:rsidRPr="00DE4439">
        <w:rPr>
          <w:rFonts w:hint="cs"/>
          <w:rtl/>
        </w:rPr>
        <w:t>ر برگشت و نجنگ</w:t>
      </w:r>
      <w:r w:rsidR="00AE657A">
        <w:rPr>
          <w:rFonts w:hint="cs"/>
          <w:rtl/>
        </w:rPr>
        <w:t>ی</w:t>
      </w:r>
      <w:r w:rsidR="00332AF0" w:rsidRPr="00DE4439">
        <w:rPr>
          <w:rFonts w:hint="cs"/>
          <w:rtl/>
        </w:rPr>
        <w:t>د</w:t>
      </w:r>
      <w:r w:rsidR="00332AF0" w:rsidRPr="00D139C3">
        <w:rPr>
          <w:rStyle w:val="Char0"/>
          <w:vertAlign w:val="superscript"/>
          <w:rtl/>
        </w:rPr>
        <w:footnoteReference w:id="154"/>
      </w:r>
      <w:r w:rsidR="001E4C0D" w:rsidRPr="00DE4439">
        <w:rPr>
          <w:rFonts w:hint="cs"/>
          <w:rtl/>
        </w:rPr>
        <w:t>.</w:t>
      </w:r>
    </w:p>
    <w:p w:rsidR="002C04EC" w:rsidRPr="00DE4439" w:rsidRDefault="00332AF0" w:rsidP="002927C8">
      <w:pPr>
        <w:pStyle w:val="a"/>
        <w:rPr>
          <w:rtl/>
        </w:rPr>
      </w:pPr>
      <w:r w:rsidRPr="00DE4439">
        <w:rPr>
          <w:rFonts w:hint="cs"/>
          <w:rtl/>
        </w:rPr>
        <w:t>صح</w:t>
      </w:r>
      <w:r w:rsidR="00AE657A">
        <w:rPr>
          <w:rFonts w:hint="cs"/>
          <w:rtl/>
        </w:rPr>
        <w:t>ی</w:t>
      </w:r>
      <w:r w:rsidRPr="00DE4439">
        <w:rPr>
          <w:rFonts w:hint="cs"/>
          <w:rtl/>
        </w:rPr>
        <w:t>ح ا</w:t>
      </w:r>
      <w:r w:rsidR="00AE657A">
        <w:rPr>
          <w:rFonts w:hint="cs"/>
          <w:rtl/>
        </w:rPr>
        <w:t>ی</w:t>
      </w:r>
      <w:r w:rsidRPr="00DE4439">
        <w:rPr>
          <w:rFonts w:hint="cs"/>
          <w:rtl/>
        </w:rPr>
        <w:t xml:space="preserve">ن است </w:t>
      </w:r>
      <w:r w:rsidR="00AE657A">
        <w:rPr>
          <w:rFonts w:hint="cs"/>
          <w:rtl/>
        </w:rPr>
        <w:t>ک</w:t>
      </w:r>
      <w:r w:rsidRPr="00DE4439">
        <w:rPr>
          <w:rFonts w:hint="cs"/>
          <w:rtl/>
        </w:rPr>
        <w:t>ه زب</w:t>
      </w:r>
      <w:r w:rsidR="00AE657A">
        <w:rPr>
          <w:rFonts w:hint="cs"/>
          <w:rtl/>
        </w:rPr>
        <w:t>ی</w:t>
      </w:r>
      <w:r w:rsidRPr="00DE4439">
        <w:rPr>
          <w:rFonts w:hint="cs"/>
          <w:rtl/>
        </w:rPr>
        <w:t>ر نجنگ</w:t>
      </w:r>
      <w:r w:rsidR="00AE657A">
        <w:rPr>
          <w:rFonts w:hint="cs"/>
          <w:rtl/>
        </w:rPr>
        <w:t>ی</w:t>
      </w:r>
      <w:r w:rsidRPr="00DE4439">
        <w:rPr>
          <w:rFonts w:hint="cs"/>
          <w:rtl/>
        </w:rPr>
        <w:t>د</w:t>
      </w:r>
      <w:r w:rsidR="002C04EC" w:rsidRPr="00DE4439">
        <w:rPr>
          <w:rFonts w:hint="cs"/>
          <w:rtl/>
        </w:rPr>
        <w:t>،</w:t>
      </w:r>
      <w:r w:rsidRPr="00DE4439">
        <w:rPr>
          <w:rFonts w:hint="cs"/>
          <w:rtl/>
        </w:rPr>
        <w:t xml:space="preserve"> اما آ</w:t>
      </w:r>
      <w:r w:rsidR="00AE657A">
        <w:rPr>
          <w:rFonts w:hint="cs"/>
          <w:rtl/>
        </w:rPr>
        <w:t>ی</w:t>
      </w:r>
      <w:r w:rsidRPr="00DE4439">
        <w:rPr>
          <w:rFonts w:hint="cs"/>
          <w:rtl/>
        </w:rPr>
        <w:t>ا چن</w:t>
      </w:r>
      <w:r w:rsidR="00AE657A">
        <w:rPr>
          <w:rFonts w:hint="cs"/>
          <w:rtl/>
        </w:rPr>
        <w:t>ی</w:t>
      </w:r>
      <w:r w:rsidRPr="00DE4439">
        <w:rPr>
          <w:rFonts w:hint="cs"/>
          <w:rtl/>
        </w:rPr>
        <w:t>ن سخنان</w:t>
      </w:r>
      <w:r w:rsidR="00AE657A">
        <w:rPr>
          <w:rFonts w:hint="cs"/>
          <w:rtl/>
        </w:rPr>
        <w:t>ی</w:t>
      </w:r>
      <w:r w:rsidRPr="00DE4439">
        <w:rPr>
          <w:rFonts w:hint="cs"/>
          <w:rtl/>
        </w:rPr>
        <w:t xml:space="preserve"> ب</w:t>
      </w:r>
      <w:r w:rsidR="00AE657A">
        <w:rPr>
          <w:rFonts w:hint="cs"/>
          <w:rtl/>
        </w:rPr>
        <w:t>ی</w:t>
      </w:r>
      <w:r w:rsidRPr="00DE4439">
        <w:rPr>
          <w:rFonts w:hint="cs"/>
          <w:rtl/>
        </w:rPr>
        <w:t>ن او</w:t>
      </w:r>
      <w:r w:rsidR="005C4675" w:rsidRPr="00DE4439">
        <w:rPr>
          <w:rFonts w:hint="cs"/>
          <w:rtl/>
        </w:rPr>
        <w:t xml:space="preserve"> </w:t>
      </w:r>
      <w:r w:rsidRPr="00DE4439">
        <w:rPr>
          <w:rFonts w:hint="cs"/>
          <w:rtl/>
        </w:rPr>
        <w:t>و عل</w:t>
      </w:r>
      <w:r w:rsidR="00AE657A">
        <w:rPr>
          <w:rFonts w:hint="cs"/>
          <w:rtl/>
        </w:rPr>
        <w:t>ی</w:t>
      </w:r>
      <w:r w:rsidRPr="00DE4439">
        <w:rPr>
          <w:rFonts w:hint="cs"/>
          <w:rtl/>
        </w:rPr>
        <w:t xml:space="preserve"> رد و بدل شده است؟ خدا بهتر م</w:t>
      </w:r>
      <w:r w:rsidR="00AE657A">
        <w:rPr>
          <w:rFonts w:hint="cs"/>
          <w:rtl/>
        </w:rPr>
        <w:t>ی</w:t>
      </w:r>
      <w:r w:rsidRPr="00DE4439">
        <w:rPr>
          <w:rFonts w:hint="cs"/>
          <w:rtl/>
        </w:rPr>
        <w:t>‌داند</w:t>
      </w:r>
      <w:r w:rsidR="002C04EC" w:rsidRPr="00DE4439">
        <w:rPr>
          <w:rFonts w:hint="cs"/>
          <w:rtl/>
        </w:rPr>
        <w:t>،</w:t>
      </w:r>
      <w:r w:rsidRPr="00DE4439">
        <w:rPr>
          <w:rFonts w:hint="cs"/>
          <w:rtl/>
        </w:rPr>
        <w:t xml:space="preserve"> چون روا</w:t>
      </w:r>
      <w:r w:rsidR="00AE657A">
        <w:rPr>
          <w:rFonts w:hint="cs"/>
          <w:rtl/>
        </w:rPr>
        <w:t>ی</w:t>
      </w:r>
      <w:r w:rsidRPr="00DE4439">
        <w:rPr>
          <w:rFonts w:hint="cs"/>
          <w:rtl/>
        </w:rPr>
        <w:t>ت سند قو</w:t>
      </w:r>
      <w:r w:rsidR="00AE657A">
        <w:rPr>
          <w:rFonts w:hint="cs"/>
          <w:rtl/>
        </w:rPr>
        <w:t>ی</w:t>
      </w:r>
      <w:r w:rsidR="005C4675" w:rsidRPr="00DE4439">
        <w:rPr>
          <w:rFonts w:hint="cs"/>
          <w:rtl/>
        </w:rPr>
        <w:t xml:space="preserve"> </w:t>
      </w:r>
      <w:r w:rsidRPr="00DE4439">
        <w:rPr>
          <w:rFonts w:hint="cs"/>
          <w:rtl/>
        </w:rPr>
        <w:t>ندارد ول</w:t>
      </w:r>
      <w:r w:rsidR="00AE657A">
        <w:rPr>
          <w:rFonts w:hint="cs"/>
          <w:rtl/>
        </w:rPr>
        <w:t>ی</w:t>
      </w:r>
      <w:r w:rsidRPr="00DE4439">
        <w:rPr>
          <w:rFonts w:hint="cs"/>
          <w:rtl/>
        </w:rPr>
        <w:t xml:space="preserve"> در </w:t>
      </w:r>
      <w:r w:rsidR="00AE657A">
        <w:rPr>
          <w:rFonts w:hint="cs"/>
          <w:rtl/>
        </w:rPr>
        <w:t>ک</w:t>
      </w:r>
      <w:r w:rsidRPr="00DE4439">
        <w:rPr>
          <w:rFonts w:hint="cs"/>
          <w:rtl/>
        </w:rPr>
        <w:t>تاب‌ها</w:t>
      </w:r>
      <w:r w:rsidR="00AE657A">
        <w:rPr>
          <w:rFonts w:hint="cs"/>
          <w:rtl/>
        </w:rPr>
        <w:t>ی</w:t>
      </w:r>
      <w:r w:rsidRPr="00DE4439">
        <w:rPr>
          <w:rFonts w:hint="cs"/>
          <w:rtl/>
        </w:rPr>
        <w:t xml:space="preserve"> تار</w:t>
      </w:r>
      <w:r w:rsidR="00AE657A">
        <w:rPr>
          <w:rFonts w:hint="cs"/>
          <w:rtl/>
        </w:rPr>
        <w:t>ی</w:t>
      </w:r>
      <w:r w:rsidRPr="00DE4439">
        <w:rPr>
          <w:rFonts w:hint="cs"/>
          <w:rtl/>
        </w:rPr>
        <w:t>خ معروف است، و ب</w:t>
      </w:r>
      <w:r w:rsidR="00AE657A">
        <w:rPr>
          <w:rFonts w:hint="cs"/>
          <w:rtl/>
        </w:rPr>
        <w:t>ی</w:t>
      </w:r>
      <w:r w:rsidRPr="00DE4439">
        <w:rPr>
          <w:rFonts w:hint="cs"/>
          <w:rtl/>
        </w:rPr>
        <w:t>شتر از آن ا</w:t>
      </w:r>
      <w:r w:rsidR="00AE657A">
        <w:rPr>
          <w:rFonts w:hint="cs"/>
          <w:rtl/>
        </w:rPr>
        <w:t>ی</w:t>
      </w:r>
      <w:r w:rsidRPr="00DE4439">
        <w:rPr>
          <w:rFonts w:hint="cs"/>
          <w:rtl/>
        </w:rPr>
        <w:t xml:space="preserve">ن مشهور است </w:t>
      </w:r>
      <w:r w:rsidR="00AE657A">
        <w:rPr>
          <w:rFonts w:hint="cs"/>
          <w:rtl/>
        </w:rPr>
        <w:t>ک</w:t>
      </w:r>
      <w:r w:rsidRPr="00DE4439">
        <w:rPr>
          <w:rFonts w:hint="cs"/>
          <w:rtl/>
        </w:rPr>
        <w:t>ه زب</w:t>
      </w:r>
      <w:r w:rsidR="00AE657A">
        <w:rPr>
          <w:rFonts w:hint="cs"/>
          <w:rtl/>
        </w:rPr>
        <w:t>ی</w:t>
      </w:r>
      <w:r w:rsidRPr="00DE4439">
        <w:rPr>
          <w:rFonts w:hint="cs"/>
          <w:rtl/>
        </w:rPr>
        <w:t>ر در جنگ مشار</w:t>
      </w:r>
      <w:r w:rsidR="00AE657A">
        <w:rPr>
          <w:rFonts w:hint="cs"/>
          <w:rtl/>
        </w:rPr>
        <w:t>ک</w:t>
      </w:r>
      <w:r w:rsidRPr="00DE4439">
        <w:rPr>
          <w:rFonts w:hint="cs"/>
          <w:rtl/>
        </w:rPr>
        <w:t>ت ن</w:t>
      </w:r>
      <w:r w:rsidR="00AE657A">
        <w:rPr>
          <w:rFonts w:hint="cs"/>
          <w:rtl/>
        </w:rPr>
        <w:t>ک</w:t>
      </w:r>
      <w:r w:rsidRPr="00DE4439">
        <w:rPr>
          <w:rFonts w:hint="cs"/>
          <w:rtl/>
        </w:rPr>
        <w:t>رد و به دست مرد</w:t>
      </w:r>
      <w:r w:rsidR="00AE657A">
        <w:rPr>
          <w:rFonts w:hint="cs"/>
          <w:rtl/>
        </w:rPr>
        <w:t>ی</w:t>
      </w:r>
      <w:r w:rsidRPr="00DE4439">
        <w:rPr>
          <w:rFonts w:hint="cs"/>
          <w:rtl/>
        </w:rPr>
        <w:t xml:space="preserve"> به نام جرموز </w:t>
      </w:r>
      <w:r w:rsidR="00AE657A">
        <w:rPr>
          <w:rFonts w:hint="cs"/>
          <w:rtl/>
        </w:rPr>
        <w:t>ک</w:t>
      </w:r>
      <w:r w:rsidRPr="00DE4439">
        <w:rPr>
          <w:rFonts w:hint="cs"/>
          <w:rtl/>
        </w:rPr>
        <w:t xml:space="preserve">شته شد. </w:t>
      </w:r>
      <w:r w:rsidR="00B200F7" w:rsidRPr="00DE4439">
        <w:rPr>
          <w:rFonts w:hint="cs"/>
          <w:rtl/>
        </w:rPr>
        <w:t>و طلحه در حال</w:t>
      </w:r>
      <w:r w:rsidR="00AE657A">
        <w:rPr>
          <w:rFonts w:hint="cs"/>
          <w:rtl/>
        </w:rPr>
        <w:t>ی</w:t>
      </w:r>
      <w:r w:rsidR="00B200F7" w:rsidRPr="00DE4439">
        <w:rPr>
          <w:rFonts w:hint="cs"/>
          <w:rtl/>
        </w:rPr>
        <w:t xml:space="preserve"> </w:t>
      </w:r>
      <w:r w:rsidR="00AE657A">
        <w:rPr>
          <w:rFonts w:hint="cs"/>
          <w:rtl/>
        </w:rPr>
        <w:t>ک</w:t>
      </w:r>
      <w:r w:rsidR="00B200F7" w:rsidRPr="00DE4439">
        <w:rPr>
          <w:rFonts w:hint="cs"/>
          <w:rtl/>
        </w:rPr>
        <w:t>ه م</w:t>
      </w:r>
      <w:r w:rsidR="00AE657A">
        <w:rPr>
          <w:rFonts w:hint="cs"/>
          <w:rtl/>
        </w:rPr>
        <w:t>ی</w:t>
      </w:r>
      <w:r w:rsidR="00B200F7" w:rsidRPr="00DE4439">
        <w:rPr>
          <w:rFonts w:hint="cs"/>
          <w:rtl/>
        </w:rPr>
        <w:t>‌</w:t>
      </w:r>
      <w:r w:rsidR="00AE657A">
        <w:rPr>
          <w:rFonts w:hint="cs"/>
          <w:rtl/>
        </w:rPr>
        <w:t>ک</w:t>
      </w:r>
      <w:r w:rsidR="00B200F7" w:rsidRPr="00DE4439">
        <w:rPr>
          <w:rFonts w:hint="cs"/>
          <w:rtl/>
        </w:rPr>
        <w:t>وش</w:t>
      </w:r>
      <w:r w:rsidR="00AE657A">
        <w:rPr>
          <w:rFonts w:hint="cs"/>
          <w:rtl/>
        </w:rPr>
        <w:t>ی</w:t>
      </w:r>
      <w:r w:rsidR="00B200F7" w:rsidRPr="00DE4439">
        <w:rPr>
          <w:rFonts w:hint="cs"/>
          <w:rtl/>
        </w:rPr>
        <w:t>د مردم را از جنگ</w:t>
      </w:r>
      <w:r w:rsidR="00AE657A">
        <w:rPr>
          <w:rFonts w:hint="cs"/>
          <w:rtl/>
        </w:rPr>
        <w:t>ی</w:t>
      </w:r>
      <w:r w:rsidR="00B200F7" w:rsidRPr="00DE4439">
        <w:rPr>
          <w:rFonts w:hint="cs"/>
          <w:rtl/>
        </w:rPr>
        <w:t>دن باز دارد ناگهان به صورت اتفاق</w:t>
      </w:r>
      <w:r w:rsidR="00AE657A">
        <w:rPr>
          <w:rFonts w:hint="cs"/>
          <w:rtl/>
        </w:rPr>
        <w:t>ی</w:t>
      </w:r>
      <w:r w:rsidR="00B200F7" w:rsidRPr="00DE4439">
        <w:rPr>
          <w:rFonts w:hint="cs"/>
          <w:rtl/>
        </w:rPr>
        <w:t xml:space="preserve"> ت</w:t>
      </w:r>
      <w:r w:rsidR="00AE657A">
        <w:rPr>
          <w:rFonts w:hint="cs"/>
          <w:rtl/>
        </w:rPr>
        <w:t>ی</w:t>
      </w:r>
      <w:r w:rsidR="00B200F7" w:rsidRPr="00DE4439">
        <w:rPr>
          <w:rFonts w:hint="cs"/>
          <w:rtl/>
        </w:rPr>
        <w:t>ر</w:t>
      </w:r>
      <w:r w:rsidR="00AE657A">
        <w:rPr>
          <w:rFonts w:hint="cs"/>
          <w:rtl/>
        </w:rPr>
        <w:t>ی</w:t>
      </w:r>
      <w:r w:rsidR="00B200F7" w:rsidRPr="00DE4439">
        <w:rPr>
          <w:rFonts w:hint="cs"/>
          <w:rtl/>
        </w:rPr>
        <w:t xml:space="preserve"> به پا</w:t>
      </w:r>
      <w:r w:rsidR="00AE657A">
        <w:rPr>
          <w:rFonts w:hint="cs"/>
          <w:rtl/>
        </w:rPr>
        <w:t>ی</w:t>
      </w:r>
      <w:r w:rsidR="00B200F7" w:rsidRPr="00DE4439">
        <w:rPr>
          <w:rFonts w:hint="cs"/>
          <w:rtl/>
        </w:rPr>
        <w:t xml:space="preserve">ش اصابت </w:t>
      </w:r>
      <w:r w:rsidR="00AE657A">
        <w:rPr>
          <w:rFonts w:hint="cs"/>
          <w:rtl/>
        </w:rPr>
        <w:t>ک</w:t>
      </w:r>
      <w:r w:rsidR="00B200F7" w:rsidRPr="00DE4439">
        <w:rPr>
          <w:rFonts w:hint="cs"/>
          <w:rtl/>
        </w:rPr>
        <w:t>رد او در گذشته در هم</w:t>
      </w:r>
      <w:r w:rsidR="00AE657A">
        <w:rPr>
          <w:rFonts w:hint="cs"/>
          <w:rtl/>
        </w:rPr>
        <w:t>ی</w:t>
      </w:r>
      <w:r w:rsidR="00B200F7" w:rsidRPr="00DE4439">
        <w:rPr>
          <w:rFonts w:hint="cs"/>
          <w:rtl/>
        </w:rPr>
        <w:t>ن جا زخم</w:t>
      </w:r>
      <w:r w:rsidR="00AE657A">
        <w:rPr>
          <w:rFonts w:hint="cs"/>
          <w:rtl/>
        </w:rPr>
        <w:t>ی</w:t>
      </w:r>
      <w:r w:rsidR="00B200F7" w:rsidRPr="00DE4439">
        <w:rPr>
          <w:rFonts w:hint="cs"/>
          <w:rtl/>
        </w:rPr>
        <w:t xml:space="preserve"> داشت، جنگ به پا</w:t>
      </w:r>
      <w:r w:rsidR="00AE657A">
        <w:rPr>
          <w:rFonts w:hint="cs"/>
          <w:rtl/>
        </w:rPr>
        <w:t>ی</w:t>
      </w:r>
      <w:r w:rsidR="00B200F7" w:rsidRPr="00DE4439">
        <w:rPr>
          <w:rFonts w:hint="cs"/>
          <w:rtl/>
        </w:rPr>
        <w:t>ان رس</w:t>
      </w:r>
      <w:r w:rsidR="00AE657A">
        <w:rPr>
          <w:rFonts w:hint="cs"/>
          <w:rtl/>
        </w:rPr>
        <w:t>ی</w:t>
      </w:r>
      <w:r w:rsidR="00B200F7" w:rsidRPr="00DE4439">
        <w:rPr>
          <w:rFonts w:hint="cs"/>
          <w:rtl/>
        </w:rPr>
        <w:t>د و افراد ز</w:t>
      </w:r>
      <w:r w:rsidR="00AE657A">
        <w:rPr>
          <w:rFonts w:hint="cs"/>
          <w:rtl/>
        </w:rPr>
        <w:t>ی</w:t>
      </w:r>
      <w:r w:rsidR="00B200F7" w:rsidRPr="00DE4439">
        <w:rPr>
          <w:rFonts w:hint="cs"/>
          <w:rtl/>
        </w:rPr>
        <w:t>اد</w:t>
      </w:r>
      <w:r w:rsidR="00AE657A">
        <w:rPr>
          <w:rFonts w:hint="cs"/>
          <w:rtl/>
        </w:rPr>
        <w:t>ی</w:t>
      </w:r>
      <w:r w:rsidR="00B200F7" w:rsidRPr="00DE4439">
        <w:rPr>
          <w:rFonts w:hint="cs"/>
          <w:rtl/>
        </w:rPr>
        <w:t xml:space="preserve"> </w:t>
      </w:r>
      <w:r w:rsidR="00AE657A">
        <w:rPr>
          <w:rFonts w:hint="cs"/>
          <w:rtl/>
        </w:rPr>
        <w:t>ک</w:t>
      </w:r>
      <w:r w:rsidR="00B200F7" w:rsidRPr="00DE4439">
        <w:rPr>
          <w:rFonts w:hint="cs"/>
          <w:rtl/>
        </w:rPr>
        <w:t>شته شدند به خصوص افراد</w:t>
      </w:r>
      <w:r w:rsidR="00AE657A">
        <w:rPr>
          <w:rFonts w:hint="cs"/>
          <w:rtl/>
        </w:rPr>
        <w:t>ی</w:t>
      </w:r>
      <w:r w:rsidR="00B200F7" w:rsidRPr="00DE4439">
        <w:rPr>
          <w:rFonts w:hint="cs"/>
          <w:rtl/>
        </w:rPr>
        <w:t xml:space="preserve"> ز</w:t>
      </w:r>
      <w:r w:rsidR="00AE657A">
        <w:rPr>
          <w:rFonts w:hint="cs"/>
          <w:rtl/>
        </w:rPr>
        <w:t>ی</w:t>
      </w:r>
      <w:r w:rsidR="00B200F7" w:rsidRPr="00DE4439">
        <w:rPr>
          <w:rFonts w:hint="cs"/>
          <w:rtl/>
        </w:rPr>
        <w:t>اد</w:t>
      </w:r>
      <w:r w:rsidR="00AE657A">
        <w:rPr>
          <w:rFonts w:hint="cs"/>
          <w:rtl/>
        </w:rPr>
        <w:t>ی</w:t>
      </w:r>
      <w:r w:rsidR="00B200F7" w:rsidRPr="00DE4439">
        <w:rPr>
          <w:rFonts w:hint="cs"/>
          <w:rtl/>
        </w:rPr>
        <w:t xml:space="preserve"> در دفاع از شتر عا</w:t>
      </w:r>
      <w:r w:rsidR="00AE657A">
        <w:rPr>
          <w:rFonts w:hint="cs"/>
          <w:rtl/>
        </w:rPr>
        <w:t>ی</w:t>
      </w:r>
      <w:r w:rsidR="00B200F7" w:rsidRPr="00DE4439">
        <w:rPr>
          <w:rFonts w:hint="cs"/>
          <w:rtl/>
        </w:rPr>
        <w:t xml:space="preserve">شه </w:t>
      </w:r>
      <w:r w:rsidR="00AE657A">
        <w:rPr>
          <w:rFonts w:hint="cs"/>
          <w:rtl/>
        </w:rPr>
        <w:t>ک</w:t>
      </w:r>
      <w:r w:rsidR="00B200F7" w:rsidRPr="00DE4439">
        <w:rPr>
          <w:rFonts w:hint="cs"/>
          <w:rtl/>
        </w:rPr>
        <w:t>ه به عنوان سنبل لش</w:t>
      </w:r>
      <w:r w:rsidR="00AE657A">
        <w:rPr>
          <w:rFonts w:hint="cs"/>
          <w:rtl/>
        </w:rPr>
        <w:t>ک</w:t>
      </w:r>
      <w:r w:rsidR="00B200F7" w:rsidRPr="00DE4439">
        <w:rPr>
          <w:rFonts w:hint="cs"/>
          <w:rtl/>
        </w:rPr>
        <w:t>ر بود بنابرا</w:t>
      </w:r>
      <w:r w:rsidR="00AE657A">
        <w:rPr>
          <w:rFonts w:hint="cs"/>
          <w:rtl/>
        </w:rPr>
        <w:t>ی</w:t>
      </w:r>
      <w:r w:rsidR="00B200F7" w:rsidRPr="00DE4439">
        <w:rPr>
          <w:rFonts w:hint="cs"/>
          <w:rtl/>
        </w:rPr>
        <w:t>ن آنها جانانه از آن دفاع م</w:t>
      </w:r>
      <w:r w:rsidR="00AE657A">
        <w:rPr>
          <w:rFonts w:hint="cs"/>
          <w:rtl/>
        </w:rPr>
        <w:t>ی</w:t>
      </w:r>
      <w:r w:rsidR="00B200F7" w:rsidRPr="00DE4439">
        <w:rPr>
          <w:rFonts w:hint="cs"/>
          <w:rtl/>
        </w:rPr>
        <w:t>‌</w:t>
      </w:r>
      <w:r w:rsidR="00AE657A">
        <w:rPr>
          <w:rFonts w:hint="cs"/>
          <w:rtl/>
        </w:rPr>
        <w:t>ک</w:t>
      </w:r>
      <w:r w:rsidR="00B200F7" w:rsidRPr="00DE4439">
        <w:rPr>
          <w:rFonts w:hint="cs"/>
          <w:rtl/>
        </w:rPr>
        <w:t xml:space="preserve">ردند </w:t>
      </w:r>
      <w:r w:rsidR="00AE657A">
        <w:rPr>
          <w:rFonts w:hint="cs"/>
          <w:rtl/>
        </w:rPr>
        <w:t>ک</w:t>
      </w:r>
      <w:r w:rsidR="00B200F7" w:rsidRPr="00DE4439">
        <w:rPr>
          <w:rFonts w:hint="cs"/>
          <w:rtl/>
        </w:rPr>
        <w:t>شته شدند، و به محض ا</w:t>
      </w:r>
      <w:r w:rsidR="00AE657A">
        <w:rPr>
          <w:rFonts w:hint="cs"/>
          <w:rtl/>
        </w:rPr>
        <w:t>ی</w:t>
      </w:r>
      <w:r w:rsidR="00B200F7" w:rsidRPr="00DE4439">
        <w:rPr>
          <w:rFonts w:hint="cs"/>
          <w:rtl/>
        </w:rPr>
        <w:t>ن</w:t>
      </w:r>
      <w:r w:rsidR="00AE657A">
        <w:rPr>
          <w:rFonts w:hint="cs"/>
          <w:rtl/>
        </w:rPr>
        <w:t>ک</w:t>
      </w:r>
      <w:r w:rsidR="00B200F7" w:rsidRPr="00DE4439">
        <w:rPr>
          <w:rFonts w:hint="cs"/>
          <w:rtl/>
        </w:rPr>
        <w:t>ه شتر از پا</w:t>
      </w:r>
      <w:r w:rsidR="00AE657A">
        <w:rPr>
          <w:rFonts w:hint="cs"/>
          <w:rtl/>
        </w:rPr>
        <w:t>ی</w:t>
      </w:r>
      <w:r w:rsidR="00B200F7" w:rsidRPr="00DE4439">
        <w:rPr>
          <w:rFonts w:hint="cs"/>
          <w:rtl/>
        </w:rPr>
        <w:t xml:space="preserve"> در آمد جنگ آرام گرفت و پا</w:t>
      </w:r>
      <w:r w:rsidR="00AE657A">
        <w:rPr>
          <w:rFonts w:hint="cs"/>
          <w:rtl/>
        </w:rPr>
        <w:t>ی</w:t>
      </w:r>
      <w:r w:rsidR="00B200F7" w:rsidRPr="00DE4439">
        <w:rPr>
          <w:rFonts w:hint="cs"/>
          <w:rtl/>
        </w:rPr>
        <w:t>ان پذ</w:t>
      </w:r>
      <w:r w:rsidR="00AE657A">
        <w:rPr>
          <w:rFonts w:hint="cs"/>
          <w:rtl/>
        </w:rPr>
        <w:t>ی</w:t>
      </w:r>
      <w:r w:rsidR="00B200F7" w:rsidRPr="00DE4439">
        <w:rPr>
          <w:rFonts w:hint="cs"/>
          <w:rtl/>
        </w:rPr>
        <w:t>رفت و عل</w:t>
      </w:r>
      <w:r w:rsidR="00AE657A">
        <w:rPr>
          <w:rFonts w:hint="cs"/>
          <w:rtl/>
        </w:rPr>
        <w:t>ی</w:t>
      </w:r>
      <w:r w:rsidR="00B200F7" w:rsidRPr="00DE4439">
        <w:rPr>
          <w:rFonts w:hint="cs"/>
          <w:rtl/>
        </w:rPr>
        <w:t xml:space="preserve"> بن اب</w:t>
      </w:r>
      <w:r w:rsidR="00AE657A">
        <w:rPr>
          <w:rFonts w:hint="cs"/>
          <w:rtl/>
        </w:rPr>
        <w:t>ی</w:t>
      </w:r>
      <w:r w:rsidR="00B200F7" w:rsidRPr="00DE4439">
        <w:rPr>
          <w:rFonts w:hint="cs"/>
          <w:rtl/>
        </w:rPr>
        <w:t xml:space="preserve"> طالب</w:t>
      </w:r>
      <w:r w:rsidR="00DF03ED" w:rsidRPr="00DF03ED">
        <w:rPr>
          <w:rFonts w:cs="CTraditional Arabic" w:hint="cs"/>
          <w:rtl/>
        </w:rPr>
        <w:t>س</w:t>
      </w:r>
      <w:r w:rsidR="004B327D" w:rsidRPr="00DE4439">
        <w:rPr>
          <w:rFonts w:hint="cs"/>
          <w:rtl/>
        </w:rPr>
        <w:t xml:space="preserve"> پ</w:t>
      </w:r>
      <w:r w:rsidR="00AE657A">
        <w:rPr>
          <w:rFonts w:hint="cs"/>
          <w:rtl/>
        </w:rPr>
        <w:t>ی</w:t>
      </w:r>
      <w:r w:rsidR="002C04EC" w:rsidRPr="00DE4439">
        <w:rPr>
          <w:rFonts w:hint="cs"/>
          <w:rtl/>
        </w:rPr>
        <w:t>روز شد.</w:t>
      </w:r>
    </w:p>
    <w:p w:rsidR="002C04EC" w:rsidRPr="00DE4439" w:rsidRDefault="00C136F4" w:rsidP="002927C8">
      <w:pPr>
        <w:pStyle w:val="a"/>
        <w:rPr>
          <w:rtl/>
        </w:rPr>
      </w:pPr>
      <w:r w:rsidRPr="00DE4439">
        <w:rPr>
          <w:rFonts w:hint="cs"/>
          <w:rtl/>
        </w:rPr>
        <w:t>حق</w:t>
      </w:r>
      <w:r w:rsidR="00AE657A">
        <w:rPr>
          <w:rFonts w:hint="cs"/>
          <w:rtl/>
        </w:rPr>
        <w:t>ی</w:t>
      </w:r>
      <w:r w:rsidRPr="00DE4439">
        <w:rPr>
          <w:rFonts w:hint="cs"/>
          <w:rtl/>
        </w:rPr>
        <w:t>قت و درست ا</w:t>
      </w:r>
      <w:r w:rsidR="00AE657A">
        <w:rPr>
          <w:rFonts w:hint="cs"/>
          <w:rtl/>
        </w:rPr>
        <w:t>ی</w:t>
      </w:r>
      <w:r w:rsidRPr="00DE4439">
        <w:rPr>
          <w:rFonts w:hint="cs"/>
          <w:rtl/>
        </w:rPr>
        <w:t xml:space="preserve">ن است </w:t>
      </w:r>
      <w:r w:rsidR="00AE657A">
        <w:rPr>
          <w:rFonts w:hint="cs"/>
          <w:rtl/>
        </w:rPr>
        <w:t>ک</w:t>
      </w:r>
      <w:r w:rsidRPr="00DE4439">
        <w:rPr>
          <w:rFonts w:hint="cs"/>
          <w:rtl/>
        </w:rPr>
        <w:t>ه ه</w:t>
      </w:r>
      <w:r w:rsidR="00AE657A">
        <w:rPr>
          <w:rFonts w:hint="cs"/>
          <w:rtl/>
        </w:rPr>
        <w:t>ی</w:t>
      </w:r>
      <w:r w:rsidRPr="00DE4439">
        <w:rPr>
          <w:rFonts w:hint="cs"/>
          <w:rtl/>
        </w:rPr>
        <w:t xml:space="preserve">چ </w:t>
      </w:r>
      <w:r w:rsidR="00AE657A">
        <w:rPr>
          <w:rFonts w:hint="cs"/>
          <w:rtl/>
        </w:rPr>
        <w:t>ک</w:t>
      </w:r>
      <w:r w:rsidRPr="00DE4439">
        <w:rPr>
          <w:rFonts w:hint="cs"/>
          <w:rtl/>
        </w:rPr>
        <w:t>س</w:t>
      </w:r>
      <w:r w:rsidR="00AE657A">
        <w:rPr>
          <w:rFonts w:hint="cs"/>
          <w:rtl/>
        </w:rPr>
        <w:t>ی</w:t>
      </w:r>
      <w:r w:rsidRPr="00DE4439">
        <w:rPr>
          <w:rFonts w:hint="cs"/>
          <w:rtl/>
        </w:rPr>
        <w:t xml:space="preserve"> پ</w:t>
      </w:r>
      <w:r w:rsidR="00AE657A">
        <w:rPr>
          <w:rFonts w:hint="cs"/>
          <w:rtl/>
        </w:rPr>
        <w:t>ی</w:t>
      </w:r>
      <w:r w:rsidRPr="00DE4439">
        <w:rPr>
          <w:rFonts w:hint="cs"/>
          <w:rtl/>
        </w:rPr>
        <w:t>روز نشد</w:t>
      </w:r>
      <w:r w:rsidR="002C04EC" w:rsidRPr="00DE4439">
        <w:rPr>
          <w:rFonts w:hint="cs"/>
          <w:rtl/>
        </w:rPr>
        <w:t>،</w:t>
      </w:r>
      <w:r w:rsidRPr="00DE4439">
        <w:rPr>
          <w:rFonts w:hint="cs"/>
          <w:rtl/>
        </w:rPr>
        <w:t xml:space="preserve"> بل</w:t>
      </w:r>
      <w:r w:rsidR="00AE657A">
        <w:rPr>
          <w:rFonts w:hint="cs"/>
          <w:rtl/>
        </w:rPr>
        <w:t>ک</w:t>
      </w:r>
      <w:r w:rsidRPr="00DE4439">
        <w:rPr>
          <w:rFonts w:hint="cs"/>
          <w:rtl/>
        </w:rPr>
        <w:t>ه در ا</w:t>
      </w:r>
      <w:r w:rsidR="00AE657A">
        <w:rPr>
          <w:rFonts w:hint="cs"/>
          <w:rtl/>
        </w:rPr>
        <w:t>ی</w:t>
      </w:r>
      <w:r w:rsidRPr="00DE4439">
        <w:rPr>
          <w:rFonts w:hint="cs"/>
          <w:rtl/>
        </w:rPr>
        <w:t>ن جنگ اسلام و مسلم</w:t>
      </w:r>
      <w:r w:rsidR="00AE657A">
        <w:rPr>
          <w:rFonts w:hint="cs"/>
          <w:rtl/>
        </w:rPr>
        <w:t>ی</w:t>
      </w:r>
      <w:r w:rsidRPr="00DE4439">
        <w:rPr>
          <w:rFonts w:hint="cs"/>
          <w:rtl/>
        </w:rPr>
        <w:t>ن خسارت د</w:t>
      </w:r>
      <w:r w:rsidR="00AE657A">
        <w:rPr>
          <w:rFonts w:hint="cs"/>
          <w:rtl/>
        </w:rPr>
        <w:t>ی</w:t>
      </w:r>
      <w:r w:rsidR="002C04EC" w:rsidRPr="00DE4439">
        <w:rPr>
          <w:rFonts w:hint="cs"/>
          <w:rtl/>
        </w:rPr>
        <w:t>دند.</w:t>
      </w:r>
    </w:p>
    <w:p w:rsidR="00332AF0" w:rsidRPr="00DE4439" w:rsidRDefault="00C136F4" w:rsidP="002927C8">
      <w:pPr>
        <w:pStyle w:val="a"/>
        <w:rPr>
          <w:rtl/>
        </w:rPr>
      </w:pPr>
      <w:r w:rsidRPr="00DE4439">
        <w:rPr>
          <w:rFonts w:hint="cs"/>
          <w:rtl/>
        </w:rPr>
        <w:t>وقت</w:t>
      </w:r>
      <w:r w:rsidR="00AE657A">
        <w:rPr>
          <w:rFonts w:hint="cs"/>
          <w:rtl/>
        </w:rPr>
        <w:t>ی</w:t>
      </w:r>
      <w:r w:rsidRPr="00DE4439">
        <w:rPr>
          <w:rFonts w:hint="cs"/>
          <w:rtl/>
        </w:rPr>
        <w:t xml:space="preserve"> جنگ پا</w:t>
      </w:r>
      <w:r w:rsidR="00AE657A">
        <w:rPr>
          <w:rFonts w:hint="cs"/>
          <w:rtl/>
        </w:rPr>
        <w:t>ی</w:t>
      </w:r>
      <w:r w:rsidRPr="00DE4439">
        <w:rPr>
          <w:rFonts w:hint="cs"/>
          <w:rtl/>
        </w:rPr>
        <w:t xml:space="preserve">ان </w:t>
      </w:r>
      <w:r w:rsidR="00AE657A">
        <w:rPr>
          <w:rFonts w:hint="cs"/>
          <w:rtl/>
        </w:rPr>
        <w:t>ی</w:t>
      </w:r>
      <w:r w:rsidRPr="00DE4439">
        <w:rPr>
          <w:rFonts w:hint="cs"/>
          <w:rtl/>
        </w:rPr>
        <w:t>افت عل</w:t>
      </w:r>
      <w:r w:rsidR="00AE657A">
        <w:rPr>
          <w:rFonts w:hint="cs"/>
          <w:rtl/>
        </w:rPr>
        <w:t>ی</w:t>
      </w:r>
      <w:r w:rsidR="00DF03ED" w:rsidRPr="00DF03ED">
        <w:rPr>
          <w:rFonts w:cs="CTraditional Arabic" w:hint="cs"/>
          <w:rtl/>
        </w:rPr>
        <w:t>س</w:t>
      </w:r>
      <w:r w:rsidR="005E1D75" w:rsidRPr="00DE4439">
        <w:rPr>
          <w:rFonts w:hint="cs"/>
          <w:rtl/>
        </w:rPr>
        <w:t xml:space="preserve"> در حال</w:t>
      </w:r>
      <w:r w:rsidR="00AE657A">
        <w:rPr>
          <w:rFonts w:hint="cs"/>
          <w:rtl/>
        </w:rPr>
        <w:t>ی</w:t>
      </w:r>
      <w:r w:rsidR="005E1D75" w:rsidRPr="00DE4439">
        <w:rPr>
          <w:rFonts w:hint="cs"/>
          <w:rtl/>
        </w:rPr>
        <w:t xml:space="preserve"> </w:t>
      </w:r>
      <w:r w:rsidR="00AE657A">
        <w:rPr>
          <w:rFonts w:hint="cs"/>
          <w:rtl/>
        </w:rPr>
        <w:t>ک</w:t>
      </w:r>
      <w:r w:rsidR="005E1D75" w:rsidRPr="00DE4439">
        <w:rPr>
          <w:rFonts w:hint="cs"/>
          <w:rtl/>
        </w:rPr>
        <w:t>ه م</w:t>
      </w:r>
      <w:r w:rsidR="00AE657A">
        <w:rPr>
          <w:rFonts w:hint="cs"/>
          <w:rtl/>
        </w:rPr>
        <w:t>ی</w:t>
      </w:r>
      <w:r w:rsidR="005E1D75" w:rsidRPr="00DE4439">
        <w:rPr>
          <w:rFonts w:hint="cs"/>
          <w:rtl/>
        </w:rPr>
        <w:t xml:space="preserve">ان </w:t>
      </w:r>
      <w:r w:rsidR="00AE657A">
        <w:rPr>
          <w:rFonts w:hint="cs"/>
          <w:rtl/>
        </w:rPr>
        <w:t>ک</w:t>
      </w:r>
      <w:r w:rsidR="005E1D75" w:rsidRPr="00DE4439">
        <w:rPr>
          <w:rFonts w:hint="cs"/>
          <w:rtl/>
        </w:rPr>
        <w:t>شته شدگان م</w:t>
      </w:r>
      <w:r w:rsidR="00AE657A">
        <w:rPr>
          <w:rFonts w:hint="cs"/>
          <w:rtl/>
        </w:rPr>
        <w:t>ی</w:t>
      </w:r>
      <w:r w:rsidR="005E1D75" w:rsidRPr="00DE4439">
        <w:rPr>
          <w:rFonts w:hint="cs"/>
          <w:rtl/>
        </w:rPr>
        <w:t>‌گشت چشمش به طلحه بن عب</w:t>
      </w:r>
      <w:r w:rsidR="00AE657A">
        <w:rPr>
          <w:rFonts w:hint="cs"/>
          <w:rtl/>
        </w:rPr>
        <w:t>ی</w:t>
      </w:r>
      <w:r w:rsidR="005E1D75" w:rsidRPr="00DE4439">
        <w:rPr>
          <w:rFonts w:hint="cs"/>
          <w:rtl/>
        </w:rPr>
        <w:t xml:space="preserve">دالله افتاد او طلحه را بلند </w:t>
      </w:r>
      <w:r w:rsidR="00AE657A">
        <w:rPr>
          <w:rFonts w:hint="cs"/>
          <w:rtl/>
        </w:rPr>
        <w:t>ک</w:t>
      </w:r>
      <w:r w:rsidR="005E1D75" w:rsidRPr="00DE4439">
        <w:rPr>
          <w:rFonts w:hint="cs"/>
          <w:rtl/>
        </w:rPr>
        <w:t>رد و خا</w:t>
      </w:r>
      <w:r w:rsidR="00AE657A">
        <w:rPr>
          <w:rFonts w:hint="cs"/>
          <w:rtl/>
        </w:rPr>
        <w:t>ک</w:t>
      </w:r>
      <w:r w:rsidR="005E1D75" w:rsidRPr="00DE4439">
        <w:rPr>
          <w:rFonts w:hint="cs"/>
          <w:rtl/>
        </w:rPr>
        <w:t>‌ها</w:t>
      </w:r>
      <w:r w:rsidR="00AE657A">
        <w:rPr>
          <w:rFonts w:hint="cs"/>
          <w:rtl/>
        </w:rPr>
        <w:t>ی</w:t>
      </w:r>
      <w:r w:rsidR="005E1D75" w:rsidRPr="00DE4439">
        <w:rPr>
          <w:rFonts w:hint="cs"/>
          <w:rtl/>
        </w:rPr>
        <w:t xml:space="preserve"> چهره‌اش را پا</w:t>
      </w:r>
      <w:r w:rsidR="00AE657A">
        <w:rPr>
          <w:rFonts w:hint="cs"/>
          <w:rtl/>
        </w:rPr>
        <w:t>ک</w:t>
      </w:r>
      <w:r w:rsidR="005E1D75" w:rsidRPr="00DE4439">
        <w:rPr>
          <w:rFonts w:hint="cs"/>
          <w:rtl/>
        </w:rPr>
        <w:t xml:space="preserve"> </w:t>
      </w:r>
      <w:r w:rsidR="00AE657A">
        <w:rPr>
          <w:rFonts w:hint="cs"/>
          <w:rtl/>
        </w:rPr>
        <w:t>ک</w:t>
      </w:r>
      <w:r w:rsidR="005E1D75" w:rsidRPr="00DE4439">
        <w:rPr>
          <w:rFonts w:hint="cs"/>
          <w:rtl/>
        </w:rPr>
        <w:t>رد و گفت</w:t>
      </w:r>
      <w:r w:rsidR="00784590" w:rsidRPr="00DE4439">
        <w:rPr>
          <w:rFonts w:hint="cs"/>
          <w:rtl/>
        </w:rPr>
        <w:t xml:space="preserve">: </w:t>
      </w:r>
      <w:r w:rsidR="005E1D75" w:rsidRPr="00DE4439">
        <w:rPr>
          <w:rFonts w:hint="cs"/>
          <w:rtl/>
        </w:rPr>
        <w:t>برا</w:t>
      </w:r>
      <w:r w:rsidR="00AE657A">
        <w:rPr>
          <w:rFonts w:hint="cs"/>
          <w:rtl/>
        </w:rPr>
        <w:t>ی</w:t>
      </w:r>
      <w:r w:rsidR="005E1D75" w:rsidRPr="00DE4439">
        <w:rPr>
          <w:rFonts w:hint="cs"/>
          <w:rtl/>
        </w:rPr>
        <w:t xml:space="preserve"> من دشوار است </w:t>
      </w:r>
      <w:r w:rsidR="00AE657A">
        <w:rPr>
          <w:rFonts w:hint="cs"/>
          <w:rtl/>
        </w:rPr>
        <w:t>ک</w:t>
      </w:r>
      <w:r w:rsidR="005E1D75" w:rsidRPr="00DE4439">
        <w:rPr>
          <w:rFonts w:hint="cs"/>
          <w:rtl/>
        </w:rPr>
        <w:t>ه تو را م</w:t>
      </w:r>
      <w:r w:rsidR="00AE657A">
        <w:rPr>
          <w:rFonts w:hint="cs"/>
          <w:rtl/>
        </w:rPr>
        <w:t>ی</w:t>
      </w:r>
      <w:r w:rsidR="005E1D75" w:rsidRPr="00DE4439">
        <w:rPr>
          <w:rFonts w:hint="cs"/>
          <w:rtl/>
        </w:rPr>
        <w:t>‌ب</w:t>
      </w:r>
      <w:r w:rsidR="00AE657A">
        <w:rPr>
          <w:rFonts w:hint="cs"/>
          <w:rtl/>
        </w:rPr>
        <w:t>ی</w:t>
      </w:r>
      <w:r w:rsidR="005E1D75" w:rsidRPr="00DE4439">
        <w:rPr>
          <w:rFonts w:hint="cs"/>
          <w:rtl/>
        </w:rPr>
        <w:t>ن</w:t>
      </w:r>
      <w:r w:rsidR="00AE657A">
        <w:rPr>
          <w:rFonts w:hint="cs"/>
          <w:rtl/>
        </w:rPr>
        <w:t>ی</w:t>
      </w:r>
      <w:r w:rsidR="005E1D75" w:rsidRPr="00DE4439">
        <w:rPr>
          <w:rFonts w:hint="cs"/>
          <w:rtl/>
        </w:rPr>
        <w:t xml:space="preserve">م </w:t>
      </w:r>
      <w:r w:rsidR="00AE657A">
        <w:rPr>
          <w:rFonts w:hint="cs"/>
          <w:rtl/>
        </w:rPr>
        <w:t>ک</w:t>
      </w:r>
      <w:r w:rsidR="005E1D75" w:rsidRPr="00DE4439">
        <w:rPr>
          <w:rFonts w:hint="cs"/>
          <w:rtl/>
        </w:rPr>
        <w:t>ه ز</w:t>
      </w:r>
      <w:r w:rsidR="00AE657A">
        <w:rPr>
          <w:rFonts w:hint="cs"/>
          <w:rtl/>
        </w:rPr>
        <w:t>ی</w:t>
      </w:r>
      <w:r w:rsidR="005E1D75" w:rsidRPr="00DE4439">
        <w:rPr>
          <w:rFonts w:hint="cs"/>
          <w:rtl/>
        </w:rPr>
        <w:t>ر ستارگا</w:t>
      </w:r>
      <w:r w:rsidR="002C04EC" w:rsidRPr="00DE4439">
        <w:rPr>
          <w:rFonts w:hint="cs"/>
          <w:rtl/>
        </w:rPr>
        <w:t>ن</w:t>
      </w:r>
      <w:r w:rsidR="005E1D75" w:rsidRPr="00DE4439">
        <w:rPr>
          <w:rFonts w:hint="cs"/>
          <w:rtl/>
        </w:rPr>
        <w:t xml:space="preserve"> آسمان آش</w:t>
      </w:r>
      <w:r w:rsidR="00AE657A">
        <w:rPr>
          <w:rFonts w:hint="cs"/>
          <w:rtl/>
        </w:rPr>
        <w:t>ی</w:t>
      </w:r>
      <w:r w:rsidR="005E1D75" w:rsidRPr="00DE4439">
        <w:rPr>
          <w:rFonts w:hint="cs"/>
          <w:rtl/>
        </w:rPr>
        <w:t>انه گرفته‌ا</w:t>
      </w:r>
      <w:r w:rsidR="00AE657A">
        <w:rPr>
          <w:rFonts w:hint="cs"/>
          <w:rtl/>
        </w:rPr>
        <w:t>ی</w:t>
      </w:r>
      <w:r w:rsidR="005E1D75" w:rsidRPr="00DE4439">
        <w:rPr>
          <w:rFonts w:hint="cs"/>
          <w:rtl/>
        </w:rPr>
        <w:t>، و عل</w:t>
      </w:r>
      <w:r w:rsidR="00AE657A">
        <w:rPr>
          <w:rFonts w:hint="cs"/>
          <w:rtl/>
        </w:rPr>
        <w:t>ی</w:t>
      </w:r>
      <w:r w:rsidR="00DF03ED" w:rsidRPr="00DF03ED">
        <w:rPr>
          <w:rFonts w:cs="CTraditional Arabic" w:hint="cs"/>
          <w:rtl/>
        </w:rPr>
        <w:t>س</w:t>
      </w:r>
      <w:r w:rsidR="00383C3D" w:rsidRPr="00DE4439">
        <w:rPr>
          <w:rFonts w:hint="cs"/>
          <w:rtl/>
        </w:rPr>
        <w:t xml:space="preserve"> گر</w:t>
      </w:r>
      <w:r w:rsidR="00AE657A">
        <w:rPr>
          <w:rFonts w:hint="cs"/>
          <w:rtl/>
        </w:rPr>
        <w:t>ی</w:t>
      </w:r>
      <w:r w:rsidR="00383C3D" w:rsidRPr="00DE4439">
        <w:rPr>
          <w:rFonts w:hint="cs"/>
          <w:rtl/>
        </w:rPr>
        <w:t xml:space="preserve">ه </w:t>
      </w:r>
      <w:r w:rsidR="00AE657A">
        <w:rPr>
          <w:rFonts w:hint="cs"/>
          <w:rtl/>
        </w:rPr>
        <w:t>ک</w:t>
      </w:r>
      <w:r w:rsidR="00383C3D" w:rsidRPr="00DE4439">
        <w:rPr>
          <w:rFonts w:hint="cs"/>
          <w:rtl/>
        </w:rPr>
        <w:t>رد و گفت</w:t>
      </w:r>
      <w:r w:rsidR="00784590" w:rsidRPr="00DE4439">
        <w:rPr>
          <w:rFonts w:hint="cs"/>
          <w:rtl/>
        </w:rPr>
        <w:t xml:space="preserve">: </w:t>
      </w:r>
      <w:r w:rsidR="00383C3D" w:rsidRPr="00DE4439">
        <w:rPr>
          <w:rFonts w:hint="cs"/>
          <w:rtl/>
        </w:rPr>
        <w:t>دوست دارم ا</w:t>
      </w:r>
      <w:r w:rsidR="00AE657A">
        <w:rPr>
          <w:rFonts w:hint="cs"/>
          <w:rtl/>
        </w:rPr>
        <w:t>ی</w:t>
      </w:r>
      <w:r w:rsidR="00383C3D" w:rsidRPr="00DE4439">
        <w:rPr>
          <w:rFonts w:hint="cs"/>
          <w:rtl/>
        </w:rPr>
        <w:t xml:space="preserve"> </w:t>
      </w:r>
      <w:r w:rsidR="00AE657A">
        <w:rPr>
          <w:rFonts w:hint="cs"/>
          <w:rtl/>
        </w:rPr>
        <w:t>ک</w:t>
      </w:r>
      <w:r w:rsidR="00383C3D" w:rsidRPr="00DE4439">
        <w:rPr>
          <w:rFonts w:hint="cs"/>
          <w:rtl/>
        </w:rPr>
        <w:t>اش ب</w:t>
      </w:r>
      <w:r w:rsidR="00AE657A">
        <w:rPr>
          <w:rFonts w:hint="cs"/>
          <w:rtl/>
        </w:rPr>
        <w:t>ی</w:t>
      </w:r>
      <w:r w:rsidR="00383C3D" w:rsidRPr="00DE4439">
        <w:rPr>
          <w:rFonts w:hint="cs"/>
          <w:rtl/>
        </w:rPr>
        <w:t>ست سال قبل از ا</w:t>
      </w:r>
      <w:r w:rsidR="00AE657A">
        <w:rPr>
          <w:rFonts w:hint="cs"/>
          <w:rtl/>
        </w:rPr>
        <w:t>ی</w:t>
      </w:r>
      <w:r w:rsidR="00383C3D" w:rsidRPr="00DE4439">
        <w:rPr>
          <w:rFonts w:hint="cs"/>
          <w:rtl/>
        </w:rPr>
        <w:t>ن م</w:t>
      </w:r>
      <w:r w:rsidR="00AE657A">
        <w:rPr>
          <w:rFonts w:hint="cs"/>
          <w:rtl/>
        </w:rPr>
        <w:t>ی</w:t>
      </w:r>
      <w:r w:rsidR="00383C3D" w:rsidRPr="00DE4439">
        <w:rPr>
          <w:rFonts w:hint="cs"/>
          <w:rtl/>
        </w:rPr>
        <w:t>‌مردم</w:t>
      </w:r>
      <w:r w:rsidR="008A2061" w:rsidRPr="00D139C3">
        <w:rPr>
          <w:rStyle w:val="Char0"/>
          <w:vertAlign w:val="superscript"/>
          <w:rtl/>
        </w:rPr>
        <w:footnoteReference w:id="155"/>
      </w:r>
      <w:r w:rsidR="002C04EC" w:rsidRPr="00DE4439">
        <w:rPr>
          <w:rFonts w:hint="cs"/>
          <w:rtl/>
        </w:rPr>
        <w:t>.</w:t>
      </w:r>
    </w:p>
    <w:p w:rsidR="00D338F6" w:rsidRPr="00DE4439" w:rsidRDefault="0034785A" w:rsidP="002927C8">
      <w:pPr>
        <w:pStyle w:val="a"/>
        <w:rPr>
          <w:rtl/>
        </w:rPr>
      </w:pPr>
      <w:r w:rsidRPr="00DE4439">
        <w:rPr>
          <w:rFonts w:hint="cs"/>
          <w:rtl/>
        </w:rPr>
        <w:t>و همچن</w:t>
      </w:r>
      <w:r w:rsidR="00AE657A">
        <w:rPr>
          <w:rFonts w:hint="cs"/>
          <w:rtl/>
        </w:rPr>
        <w:t>ی</w:t>
      </w:r>
      <w:r w:rsidRPr="00DE4439">
        <w:rPr>
          <w:rFonts w:hint="cs"/>
          <w:rtl/>
        </w:rPr>
        <w:t>ن عل</w:t>
      </w:r>
      <w:r w:rsidR="00AE657A">
        <w:rPr>
          <w:rFonts w:hint="cs"/>
          <w:rtl/>
        </w:rPr>
        <w:t>ی</w:t>
      </w:r>
      <w:r w:rsidRPr="00DE4439">
        <w:rPr>
          <w:rFonts w:hint="cs"/>
        </w:rPr>
        <w:sym w:font="AGA Arabesque" w:char="F074"/>
      </w:r>
      <w:r w:rsidR="006F2495" w:rsidRPr="00DE4439">
        <w:rPr>
          <w:rFonts w:hint="cs"/>
          <w:rtl/>
        </w:rPr>
        <w:t xml:space="preserve"> محمد بن طلحه را د</w:t>
      </w:r>
      <w:r w:rsidR="00AE657A">
        <w:rPr>
          <w:rFonts w:hint="cs"/>
          <w:rtl/>
        </w:rPr>
        <w:t>ی</w:t>
      </w:r>
      <w:r w:rsidR="006F2495" w:rsidRPr="00DE4439">
        <w:rPr>
          <w:rFonts w:hint="cs"/>
          <w:rtl/>
        </w:rPr>
        <w:t>د، و گر</w:t>
      </w:r>
      <w:r w:rsidR="00AE657A">
        <w:rPr>
          <w:rFonts w:hint="cs"/>
          <w:rtl/>
        </w:rPr>
        <w:t>ی</w:t>
      </w:r>
      <w:r w:rsidR="006F2495" w:rsidRPr="00DE4439">
        <w:rPr>
          <w:rFonts w:hint="cs"/>
          <w:rtl/>
        </w:rPr>
        <w:t xml:space="preserve">ه </w:t>
      </w:r>
      <w:r w:rsidR="00AE657A">
        <w:rPr>
          <w:rFonts w:hint="cs"/>
          <w:rtl/>
        </w:rPr>
        <w:t>ک</w:t>
      </w:r>
      <w:r w:rsidR="006F2495" w:rsidRPr="00DE4439">
        <w:rPr>
          <w:rFonts w:hint="cs"/>
          <w:rtl/>
        </w:rPr>
        <w:t xml:space="preserve">رد، محمد بن طلحه از بس </w:t>
      </w:r>
      <w:r w:rsidR="00AE657A">
        <w:rPr>
          <w:rFonts w:hint="cs"/>
          <w:rtl/>
        </w:rPr>
        <w:t>ک</w:t>
      </w:r>
      <w:r w:rsidR="006F2495" w:rsidRPr="00DE4439">
        <w:rPr>
          <w:rFonts w:hint="cs"/>
          <w:rtl/>
        </w:rPr>
        <w:t>ه عبادت ز</w:t>
      </w:r>
      <w:r w:rsidR="00AE657A">
        <w:rPr>
          <w:rFonts w:hint="cs"/>
          <w:rtl/>
        </w:rPr>
        <w:t>ی</w:t>
      </w:r>
      <w:r w:rsidR="006F2495" w:rsidRPr="00DE4439">
        <w:rPr>
          <w:rFonts w:hint="cs"/>
          <w:rtl/>
        </w:rPr>
        <w:t>اد م</w:t>
      </w:r>
      <w:r w:rsidR="00AE657A">
        <w:rPr>
          <w:rFonts w:hint="cs"/>
          <w:rtl/>
        </w:rPr>
        <w:t>ی</w:t>
      </w:r>
      <w:r w:rsidR="006F2495" w:rsidRPr="00DE4439">
        <w:rPr>
          <w:rFonts w:hint="cs"/>
          <w:rtl/>
        </w:rPr>
        <w:t>‌</w:t>
      </w:r>
      <w:r w:rsidR="00AE657A">
        <w:rPr>
          <w:rFonts w:hint="cs"/>
          <w:rtl/>
        </w:rPr>
        <w:t>ک</w:t>
      </w:r>
      <w:r w:rsidR="006F2495" w:rsidRPr="00DE4439">
        <w:rPr>
          <w:rFonts w:hint="cs"/>
          <w:rtl/>
        </w:rPr>
        <w:t xml:space="preserve">رد به </w:t>
      </w:r>
      <w:r w:rsidR="00426FB5" w:rsidRPr="00DE4439">
        <w:rPr>
          <w:rFonts w:hint="cs"/>
          <w:rtl/>
        </w:rPr>
        <w:t>(ال</w:t>
      </w:r>
      <w:r w:rsidR="006F2495" w:rsidRPr="00DE4439">
        <w:rPr>
          <w:rFonts w:hint="cs"/>
          <w:rtl/>
        </w:rPr>
        <w:t>سجّاد</w:t>
      </w:r>
      <w:r w:rsidR="00426FB5" w:rsidRPr="00DE4439">
        <w:rPr>
          <w:rFonts w:hint="cs"/>
          <w:rtl/>
        </w:rPr>
        <w:t>)</w:t>
      </w:r>
      <w:r w:rsidR="006F2495" w:rsidRPr="00DE4439">
        <w:rPr>
          <w:rFonts w:hint="cs"/>
          <w:rtl/>
        </w:rPr>
        <w:t xml:space="preserve"> ملقّب شده بود. </w:t>
      </w:r>
      <w:r w:rsidR="00D338F6" w:rsidRPr="00DE4439">
        <w:rPr>
          <w:rFonts w:hint="cs"/>
          <w:rtl/>
        </w:rPr>
        <w:t xml:space="preserve">و همه </w:t>
      </w:r>
      <w:r w:rsidR="00AE657A">
        <w:rPr>
          <w:rFonts w:hint="cs"/>
          <w:rtl/>
        </w:rPr>
        <w:t>ک</w:t>
      </w:r>
      <w:r w:rsidR="00D338F6" w:rsidRPr="00DE4439">
        <w:rPr>
          <w:rFonts w:hint="cs"/>
          <w:rtl/>
        </w:rPr>
        <w:t>سان</w:t>
      </w:r>
      <w:r w:rsidR="00AE657A">
        <w:rPr>
          <w:rFonts w:hint="cs"/>
          <w:rtl/>
        </w:rPr>
        <w:t>ی</w:t>
      </w:r>
      <w:r w:rsidR="00D338F6" w:rsidRPr="00DE4439">
        <w:rPr>
          <w:rFonts w:hint="cs"/>
          <w:rtl/>
        </w:rPr>
        <w:t xml:space="preserve"> از اصحاب </w:t>
      </w:r>
      <w:r w:rsidR="00AE657A">
        <w:rPr>
          <w:rFonts w:hint="cs"/>
          <w:rtl/>
        </w:rPr>
        <w:t>ک</w:t>
      </w:r>
      <w:r w:rsidR="00D338F6" w:rsidRPr="00DE4439">
        <w:rPr>
          <w:rFonts w:hint="cs"/>
          <w:rtl/>
        </w:rPr>
        <w:t>ه در ا</w:t>
      </w:r>
      <w:r w:rsidR="00AE657A">
        <w:rPr>
          <w:rFonts w:hint="cs"/>
          <w:rtl/>
        </w:rPr>
        <w:t>ی</w:t>
      </w:r>
      <w:r w:rsidR="00D338F6" w:rsidRPr="00DE4439">
        <w:rPr>
          <w:rFonts w:hint="cs"/>
          <w:rtl/>
        </w:rPr>
        <w:t>ن جنگ شر</w:t>
      </w:r>
      <w:r w:rsidR="00AE657A">
        <w:rPr>
          <w:rFonts w:hint="cs"/>
          <w:rtl/>
        </w:rPr>
        <w:t>ک</w:t>
      </w:r>
      <w:r w:rsidR="00D338F6" w:rsidRPr="00DE4439">
        <w:rPr>
          <w:rFonts w:hint="cs"/>
          <w:rtl/>
        </w:rPr>
        <w:t xml:space="preserve">ت </w:t>
      </w:r>
      <w:r w:rsidR="00AE657A">
        <w:rPr>
          <w:rFonts w:hint="cs"/>
          <w:rtl/>
        </w:rPr>
        <w:t>ک</w:t>
      </w:r>
      <w:r w:rsidR="00D338F6" w:rsidRPr="00DE4439">
        <w:rPr>
          <w:rFonts w:hint="cs"/>
          <w:rtl/>
        </w:rPr>
        <w:t>رده بودند بدون استثناء همه از آنچه اتفاق افتاده بود پش</w:t>
      </w:r>
      <w:r w:rsidR="00AE657A">
        <w:rPr>
          <w:rFonts w:hint="cs"/>
          <w:rtl/>
        </w:rPr>
        <w:t>ی</w:t>
      </w:r>
      <w:r w:rsidR="00760ABB" w:rsidRPr="00DE4439">
        <w:rPr>
          <w:rFonts w:hint="cs"/>
          <w:rtl/>
        </w:rPr>
        <w:t>مان شدند.</w:t>
      </w:r>
    </w:p>
    <w:p w:rsidR="00D338F6" w:rsidRPr="00DE4439" w:rsidRDefault="00D338F6" w:rsidP="002927C8">
      <w:pPr>
        <w:pStyle w:val="a"/>
        <w:rPr>
          <w:rtl/>
        </w:rPr>
      </w:pPr>
      <w:r w:rsidRPr="00DE4439">
        <w:rPr>
          <w:rFonts w:hint="cs"/>
          <w:rtl/>
        </w:rPr>
        <w:t>ابن جرموز در حال</w:t>
      </w:r>
      <w:r w:rsidR="00AE657A">
        <w:rPr>
          <w:rFonts w:hint="cs"/>
          <w:rtl/>
        </w:rPr>
        <w:t>ی</w:t>
      </w:r>
      <w:r w:rsidRPr="00DE4439">
        <w:rPr>
          <w:rFonts w:hint="cs"/>
          <w:rtl/>
        </w:rPr>
        <w:t xml:space="preserve"> </w:t>
      </w:r>
      <w:r w:rsidR="00AE657A">
        <w:rPr>
          <w:rFonts w:hint="cs"/>
          <w:rtl/>
        </w:rPr>
        <w:t>ک</w:t>
      </w:r>
      <w:r w:rsidRPr="00DE4439">
        <w:rPr>
          <w:rFonts w:hint="cs"/>
          <w:rtl/>
        </w:rPr>
        <w:t>ه شمش</w:t>
      </w:r>
      <w:r w:rsidR="00AE657A">
        <w:rPr>
          <w:rFonts w:hint="cs"/>
          <w:rtl/>
        </w:rPr>
        <w:t>ی</w:t>
      </w:r>
      <w:r w:rsidRPr="00DE4439">
        <w:rPr>
          <w:rFonts w:hint="cs"/>
          <w:rtl/>
        </w:rPr>
        <w:t>ر زب</w:t>
      </w:r>
      <w:r w:rsidR="00AE657A">
        <w:rPr>
          <w:rFonts w:hint="cs"/>
          <w:rtl/>
        </w:rPr>
        <w:t>ی</w:t>
      </w:r>
      <w:r w:rsidRPr="00DE4439">
        <w:rPr>
          <w:rFonts w:hint="cs"/>
          <w:rtl/>
        </w:rPr>
        <w:t>ر را به همراه داشت پ</w:t>
      </w:r>
      <w:r w:rsidR="00AE657A">
        <w:rPr>
          <w:rFonts w:hint="cs"/>
          <w:rtl/>
        </w:rPr>
        <w:t>ی</w:t>
      </w:r>
      <w:r w:rsidRPr="00DE4439">
        <w:rPr>
          <w:rFonts w:hint="cs"/>
          <w:rtl/>
        </w:rPr>
        <w:t>ش عل</w:t>
      </w:r>
      <w:r w:rsidR="00AE657A">
        <w:rPr>
          <w:rFonts w:hint="cs"/>
          <w:rtl/>
        </w:rPr>
        <w:t>ی</w:t>
      </w:r>
      <w:r w:rsidRPr="00DE4439">
        <w:rPr>
          <w:rFonts w:hint="cs"/>
          <w:rtl/>
        </w:rPr>
        <w:t xml:space="preserve"> آمد و گفت</w:t>
      </w:r>
      <w:r w:rsidR="00784590" w:rsidRPr="00DE4439">
        <w:rPr>
          <w:rFonts w:hint="cs"/>
          <w:rtl/>
        </w:rPr>
        <w:t xml:space="preserve">: </w:t>
      </w:r>
      <w:r w:rsidRPr="00DE4439">
        <w:rPr>
          <w:rFonts w:hint="cs"/>
          <w:rtl/>
        </w:rPr>
        <w:t>زب</w:t>
      </w:r>
      <w:r w:rsidR="00AE657A">
        <w:rPr>
          <w:rFonts w:hint="cs"/>
          <w:rtl/>
        </w:rPr>
        <w:t>ی</w:t>
      </w:r>
      <w:r w:rsidRPr="00DE4439">
        <w:rPr>
          <w:rFonts w:hint="cs"/>
          <w:rtl/>
        </w:rPr>
        <w:t xml:space="preserve">ر را </w:t>
      </w:r>
      <w:r w:rsidR="00AE657A">
        <w:rPr>
          <w:rFonts w:hint="cs"/>
          <w:rtl/>
        </w:rPr>
        <w:t>ک</w:t>
      </w:r>
      <w:r w:rsidRPr="00DE4439">
        <w:rPr>
          <w:rFonts w:hint="cs"/>
          <w:rtl/>
        </w:rPr>
        <w:t>شتم، زب</w:t>
      </w:r>
      <w:r w:rsidR="00AE657A">
        <w:rPr>
          <w:rFonts w:hint="cs"/>
          <w:rtl/>
        </w:rPr>
        <w:t>ی</w:t>
      </w:r>
      <w:r w:rsidRPr="00DE4439">
        <w:rPr>
          <w:rFonts w:hint="cs"/>
          <w:rtl/>
        </w:rPr>
        <w:t xml:space="preserve">ر را </w:t>
      </w:r>
      <w:r w:rsidR="00AE657A">
        <w:rPr>
          <w:rFonts w:hint="cs"/>
          <w:rtl/>
        </w:rPr>
        <w:t>ک</w:t>
      </w:r>
      <w:r w:rsidRPr="00DE4439">
        <w:rPr>
          <w:rFonts w:hint="cs"/>
          <w:rtl/>
        </w:rPr>
        <w:t>شتم، وقت</w:t>
      </w:r>
      <w:r w:rsidR="00AE657A">
        <w:rPr>
          <w:rFonts w:hint="cs"/>
          <w:rtl/>
        </w:rPr>
        <w:t>ی</w:t>
      </w:r>
      <w:r w:rsidRPr="00DE4439">
        <w:rPr>
          <w:rFonts w:hint="cs"/>
          <w:rtl/>
        </w:rPr>
        <w:t xml:space="preserve"> عل</w:t>
      </w:r>
      <w:r w:rsidR="00AE657A">
        <w:rPr>
          <w:rFonts w:hint="cs"/>
          <w:rtl/>
        </w:rPr>
        <w:t>ی</w:t>
      </w:r>
      <w:r w:rsidRPr="00DE4439">
        <w:rPr>
          <w:rFonts w:hint="cs"/>
          <w:rtl/>
        </w:rPr>
        <w:t xml:space="preserve"> سخنان او را شن</w:t>
      </w:r>
      <w:r w:rsidR="00AE657A">
        <w:rPr>
          <w:rFonts w:hint="cs"/>
          <w:rtl/>
        </w:rPr>
        <w:t>ی</w:t>
      </w:r>
      <w:r w:rsidRPr="00DE4439">
        <w:rPr>
          <w:rFonts w:hint="cs"/>
          <w:rtl/>
        </w:rPr>
        <w:t>د گفت</w:t>
      </w:r>
      <w:r w:rsidR="00784590" w:rsidRPr="00DE4439">
        <w:rPr>
          <w:rFonts w:hint="cs"/>
          <w:rtl/>
        </w:rPr>
        <w:t xml:space="preserve">: </w:t>
      </w:r>
      <w:r w:rsidRPr="00DE4439">
        <w:rPr>
          <w:rFonts w:hint="cs"/>
          <w:rtl/>
        </w:rPr>
        <w:t>ا</w:t>
      </w:r>
      <w:r w:rsidR="00AE657A">
        <w:rPr>
          <w:rFonts w:hint="cs"/>
          <w:rtl/>
        </w:rPr>
        <w:t>ی</w:t>
      </w:r>
      <w:r w:rsidRPr="00DE4439">
        <w:rPr>
          <w:rFonts w:hint="cs"/>
          <w:rtl/>
        </w:rPr>
        <w:t>ن شمش</w:t>
      </w:r>
      <w:r w:rsidR="00AE657A">
        <w:rPr>
          <w:rFonts w:hint="cs"/>
          <w:rtl/>
        </w:rPr>
        <w:t>ی</w:t>
      </w:r>
      <w:r w:rsidRPr="00DE4439">
        <w:rPr>
          <w:rFonts w:hint="cs"/>
          <w:rtl/>
        </w:rPr>
        <w:t>ر همواره سخت</w:t>
      </w:r>
      <w:r w:rsidR="00AE657A">
        <w:rPr>
          <w:rFonts w:hint="cs"/>
          <w:rtl/>
        </w:rPr>
        <w:t>ی</w:t>
      </w:r>
      <w:r w:rsidRPr="00DE4439">
        <w:rPr>
          <w:rFonts w:hint="cs"/>
          <w:rtl/>
        </w:rPr>
        <w:t>‌ها را از پ</w:t>
      </w:r>
      <w:r w:rsidR="00AE657A">
        <w:rPr>
          <w:rFonts w:hint="cs"/>
          <w:rtl/>
        </w:rPr>
        <w:t>ی</w:t>
      </w:r>
      <w:r w:rsidRPr="00DE4439">
        <w:rPr>
          <w:rFonts w:hint="cs"/>
          <w:rtl/>
        </w:rPr>
        <w:t>امبر</w:t>
      </w:r>
      <w:r w:rsidR="00372A4A" w:rsidRPr="00DE4439">
        <w:rPr>
          <w:rFonts w:ascii="Tahoma" w:hAnsi="Tahoma" w:cs="CTraditional Arabic" w:hint="cs"/>
          <w:color w:val="000000"/>
          <w:rtl/>
        </w:rPr>
        <w:t>ص</w:t>
      </w:r>
      <w:r w:rsidR="00A07AD5" w:rsidRPr="00DE4439">
        <w:rPr>
          <w:rFonts w:hint="cs"/>
          <w:rtl/>
        </w:rPr>
        <w:t xml:space="preserve"> دور م</w:t>
      </w:r>
      <w:r w:rsidR="00AE657A">
        <w:rPr>
          <w:rFonts w:hint="cs"/>
          <w:rtl/>
        </w:rPr>
        <w:t>ی</w:t>
      </w:r>
      <w:r w:rsidR="00A07AD5" w:rsidRPr="00DE4439">
        <w:rPr>
          <w:rFonts w:hint="cs"/>
          <w:rtl/>
        </w:rPr>
        <w:t>‌</w:t>
      </w:r>
      <w:r w:rsidR="00AE657A">
        <w:rPr>
          <w:rFonts w:hint="cs"/>
          <w:rtl/>
        </w:rPr>
        <w:t>ک</w:t>
      </w:r>
      <w:r w:rsidR="00A07AD5" w:rsidRPr="00DE4439">
        <w:rPr>
          <w:rFonts w:hint="cs"/>
          <w:rtl/>
        </w:rPr>
        <w:t>رد، سپس گفت</w:t>
      </w:r>
      <w:r w:rsidR="00784590" w:rsidRPr="00DE4439">
        <w:rPr>
          <w:rFonts w:hint="cs"/>
          <w:rtl/>
        </w:rPr>
        <w:t xml:space="preserve">: </w:t>
      </w:r>
      <w:r w:rsidR="00A07AD5" w:rsidRPr="00DE4439">
        <w:rPr>
          <w:rFonts w:hint="cs"/>
          <w:rtl/>
        </w:rPr>
        <w:t>قاتل پسر صف</w:t>
      </w:r>
      <w:r w:rsidR="00AE657A">
        <w:rPr>
          <w:rFonts w:hint="cs"/>
          <w:rtl/>
        </w:rPr>
        <w:t>ی</w:t>
      </w:r>
      <w:r w:rsidR="00A07AD5" w:rsidRPr="00DE4439">
        <w:rPr>
          <w:rFonts w:hint="cs"/>
          <w:rtl/>
        </w:rPr>
        <w:t>ه را به جهنم مژده بده، و عل</w:t>
      </w:r>
      <w:r w:rsidR="00AE657A">
        <w:rPr>
          <w:rFonts w:hint="cs"/>
          <w:rtl/>
        </w:rPr>
        <w:t>ی</w:t>
      </w:r>
      <w:r w:rsidR="00A07AD5" w:rsidRPr="00DE4439">
        <w:rPr>
          <w:rFonts w:hint="cs"/>
          <w:rtl/>
        </w:rPr>
        <w:t xml:space="preserve"> اجازه نداد </w:t>
      </w:r>
      <w:r w:rsidR="00AE657A">
        <w:rPr>
          <w:rFonts w:hint="cs"/>
          <w:rtl/>
        </w:rPr>
        <w:t>ک</w:t>
      </w:r>
      <w:r w:rsidR="00A07AD5" w:rsidRPr="00DE4439">
        <w:rPr>
          <w:rFonts w:hint="cs"/>
          <w:rtl/>
        </w:rPr>
        <w:t>ه ا</w:t>
      </w:r>
      <w:r w:rsidR="00372A4A" w:rsidRPr="00DE4439">
        <w:rPr>
          <w:rFonts w:hint="cs"/>
          <w:rtl/>
        </w:rPr>
        <w:t>بن ج</w:t>
      </w:r>
      <w:r w:rsidR="00A07AD5" w:rsidRPr="00DE4439">
        <w:rPr>
          <w:rFonts w:hint="cs"/>
          <w:rtl/>
        </w:rPr>
        <w:t>رموز پ</w:t>
      </w:r>
      <w:r w:rsidR="00AE657A">
        <w:rPr>
          <w:rFonts w:hint="cs"/>
          <w:rtl/>
        </w:rPr>
        <w:t>ی</w:t>
      </w:r>
      <w:r w:rsidR="00A07AD5" w:rsidRPr="00DE4439">
        <w:rPr>
          <w:rFonts w:hint="cs"/>
          <w:rtl/>
        </w:rPr>
        <w:t>ش او ب</w:t>
      </w:r>
      <w:r w:rsidR="00AE657A">
        <w:rPr>
          <w:rFonts w:hint="cs"/>
          <w:rtl/>
        </w:rPr>
        <w:t>ی</w:t>
      </w:r>
      <w:r w:rsidR="00A07AD5" w:rsidRPr="00DE4439">
        <w:rPr>
          <w:rFonts w:hint="cs"/>
          <w:rtl/>
        </w:rPr>
        <w:t>ا</w:t>
      </w:r>
      <w:r w:rsidR="00AE657A">
        <w:rPr>
          <w:rFonts w:hint="cs"/>
          <w:rtl/>
        </w:rPr>
        <w:t>ی</w:t>
      </w:r>
      <w:r w:rsidR="00A07AD5" w:rsidRPr="00DE4439">
        <w:rPr>
          <w:rFonts w:hint="cs"/>
          <w:rtl/>
        </w:rPr>
        <w:t>د</w:t>
      </w:r>
      <w:r w:rsidR="00A07AD5" w:rsidRPr="00D139C3">
        <w:rPr>
          <w:rStyle w:val="Char0"/>
          <w:vertAlign w:val="superscript"/>
          <w:rtl/>
        </w:rPr>
        <w:footnoteReference w:id="156"/>
      </w:r>
      <w:r w:rsidR="00372A4A" w:rsidRPr="00DE4439">
        <w:rPr>
          <w:rFonts w:hint="cs"/>
          <w:rtl/>
        </w:rPr>
        <w:t>.</w:t>
      </w:r>
    </w:p>
    <w:p w:rsidR="002C563F" w:rsidRPr="00DE4439" w:rsidRDefault="001C6F9F" w:rsidP="002927C8">
      <w:pPr>
        <w:pStyle w:val="a4"/>
        <w:rPr>
          <w:rtl/>
        </w:rPr>
      </w:pPr>
      <w:bookmarkStart w:id="143" w:name="_Toc430071318"/>
      <w:r w:rsidRPr="00DE4439">
        <w:rPr>
          <w:rFonts w:hint="cs"/>
          <w:rtl/>
        </w:rPr>
        <w:t>چرا عل</w:t>
      </w:r>
      <w:r w:rsidR="00DF03ED">
        <w:rPr>
          <w:rFonts w:hint="cs"/>
          <w:rtl/>
        </w:rPr>
        <w:t>ی</w:t>
      </w:r>
      <w:r w:rsidRPr="00DE4439">
        <w:rPr>
          <w:rFonts w:hint="cs"/>
          <w:rtl/>
        </w:rPr>
        <w:t xml:space="preserve"> قاتلان عثمان را ن</w:t>
      </w:r>
      <w:r w:rsidR="003122EA" w:rsidRPr="00DE4439">
        <w:rPr>
          <w:rFonts w:hint="cs"/>
          <w:rtl/>
        </w:rPr>
        <w:t>ك</w:t>
      </w:r>
      <w:r w:rsidR="005F2BCD" w:rsidRPr="00DE4439">
        <w:rPr>
          <w:rFonts w:hint="cs"/>
          <w:rtl/>
        </w:rPr>
        <w:t>شت؟</w:t>
      </w:r>
      <w:bookmarkEnd w:id="143"/>
    </w:p>
    <w:p w:rsidR="001C6F9F" w:rsidRPr="00DE4439" w:rsidRDefault="00DC5E1A" w:rsidP="002927C8">
      <w:pPr>
        <w:pStyle w:val="a"/>
        <w:rPr>
          <w:rtl/>
        </w:rPr>
      </w:pPr>
      <w:r w:rsidRPr="00DE4439">
        <w:rPr>
          <w:rFonts w:hint="cs"/>
          <w:rtl/>
        </w:rPr>
        <w:t>عل</w:t>
      </w:r>
      <w:r w:rsidR="00AE657A">
        <w:rPr>
          <w:rFonts w:hint="cs"/>
          <w:rtl/>
        </w:rPr>
        <w:t>ی</w:t>
      </w:r>
      <w:r w:rsidR="00DF03ED" w:rsidRPr="00DF03ED">
        <w:rPr>
          <w:rFonts w:cs="CTraditional Arabic" w:hint="cs"/>
          <w:rtl/>
        </w:rPr>
        <w:t>س</w:t>
      </w:r>
      <w:r w:rsidR="00C604DA" w:rsidRPr="00DE4439">
        <w:rPr>
          <w:rFonts w:hint="cs"/>
          <w:rtl/>
        </w:rPr>
        <w:t xml:space="preserve"> </w:t>
      </w:r>
      <w:r w:rsidR="00BA5524" w:rsidRPr="00DE4439">
        <w:rPr>
          <w:rFonts w:hint="cs"/>
          <w:rtl/>
        </w:rPr>
        <w:t>مصلحت را در آن م</w:t>
      </w:r>
      <w:r w:rsidR="00AE657A">
        <w:rPr>
          <w:rFonts w:hint="cs"/>
          <w:rtl/>
        </w:rPr>
        <w:t>ی</w:t>
      </w:r>
      <w:r w:rsidR="00BA5524" w:rsidRPr="00DE4439">
        <w:rPr>
          <w:rFonts w:hint="cs"/>
          <w:rtl/>
        </w:rPr>
        <w:t>‌د</w:t>
      </w:r>
      <w:r w:rsidR="00AE657A">
        <w:rPr>
          <w:rFonts w:hint="cs"/>
          <w:rtl/>
        </w:rPr>
        <w:t>ی</w:t>
      </w:r>
      <w:r w:rsidR="00BA5524" w:rsidRPr="00DE4439">
        <w:rPr>
          <w:rFonts w:hint="cs"/>
          <w:rtl/>
        </w:rPr>
        <w:t xml:space="preserve">د </w:t>
      </w:r>
      <w:r w:rsidR="00AE657A">
        <w:rPr>
          <w:rFonts w:hint="cs"/>
          <w:rtl/>
        </w:rPr>
        <w:t>ک</w:t>
      </w:r>
      <w:r w:rsidR="00BA5524" w:rsidRPr="00DE4439">
        <w:rPr>
          <w:rFonts w:hint="cs"/>
          <w:rtl/>
        </w:rPr>
        <w:t>ه قاتلان عثمان بعداً قصاص شوند</w:t>
      </w:r>
      <w:r w:rsidR="005F2BCD" w:rsidRPr="00DE4439">
        <w:rPr>
          <w:rFonts w:hint="cs"/>
          <w:rtl/>
        </w:rPr>
        <w:t>،</w:t>
      </w:r>
      <w:r w:rsidR="00BA5524" w:rsidRPr="00DE4439">
        <w:rPr>
          <w:rFonts w:hint="cs"/>
          <w:rtl/>
        </w:rPr>
        <w:t xml:space="preserve"> نه ا</w:t>
      </w:r>
      <w:r w:rsidR="00AE657A">
        <w:rPr>
          <w:rFonts w:hint="cs"/>
          <w:rtl/>
        </w:rPr>
        <w:t>ی</w:t>
      </w:r>
      <w:r w:rsidR="00BA5524" w:rsidRPr="00DE4439">
        <w:rPr>
          <w:rFonts w:hint="cs"/>
          <w:rtl/>
        </w:rPr>
        <w:t>ن</w:t>
      </w:r>
      <w:r w:rsidR="00AE657A">
        <w:rPr>
          <w:rFonts w:hint="cs"/>
          <w:rtl/>
        </w:rPr>
        <w:t>ک</w:t>
      </w:r>
      <w:r w:rsidR="00BA5524" w:rsidRPr="00DE4439">
        <w:rPr>
          <w:rFonts w:hint="cs"/>
          <w:rtl/>
        </w:rPr>
        <w:t>ه اصلاً</w:t>
      </w:r>
      <w:r w:rsidR="000873CF" w:rsidRPr="00DE4439">
        <w:rPr>
          <w:rFonts w:hint="cs"/>
          <w:rtl/>
        </w:rPr>
        <w:t xml:space="preserve"> قصاص نشوند، بنابرا</w:t>
      </w:r>
      <w:r w:rsidR="00AE657A">
        <w:rPr>
          <w:rFonts w:hint="cs"/>
          <w:rtl/>
        </w:rPr>
        <w:t>ی</w:t>
      </w:r>
      <w:r w:rsidR="000873CF" w:rsidRPr="00DE4439">
        <w:rPr>
          <w:rFonts w:hint="cs"/>
          <w:rtl/>
        </w:rPr>
        <w:t>ن او قصاص را به تاخ</w:t>
      </w:r>
      <w:r w:rsidR="00AE657A">
        <w:rPr>
          <w:rFonts w:hint="cs"/>
          <w:rtl/>
        </w:rPr>
        <w:t>ی</w:t>
      </w:r>
      <w:r w:rsidR="000873CF" w:rsidRPr="00DE4439">
        <w:rPr>
          <w:rFonts w:hint="cs"/>
          <w:rtl/>
        </w:rPr>
        <w:t xml:space="preserve">ر انداخت، چنان </w:t>
      </w:r>
      <w:r w:rsidR="00AE657A">
        <w:rPr>
          <w:rFonts w:hint="cs"/>
          <w:rtl/>
        </w:rPr>
        <w:t>ک</w:t>
      </w:r>
      <w:r w:rsidR="000873CF" w:rsidRPr="00DE4439">
        <w:rPr>
          <w:rFonts w:hint="cs"/>
          <w:rtl/>
        </w:rPr>
        <w:t>ه پ</w:t>
      </w:r>
      <w:r w:rsidR="00AE657A">
        <w:rPr>
          <w:rFonts w:hint="cs"/>
          <w:rtl/>
        </w:rPr>
        <w:t>ی</w:t>
      </w:r>
      <w:r w:rsidR="000873CF" w:rsidRPr="00DE4439">
        <w:rPr>
          <w:rFonts w:hint="cs"/>
          <w:rtl/>
        </w:rPr>
        <w:t>امبر</w:t>
      </w:r>
      <w:r w:rsidR="002E2DEF" w:rsidRPr="00DE4439">
        <w:rPr>
          <w:rFonts w:ascii="Tahoma" w:hAnsi="Tahoma" w:cs="CTraditional Arabic" w:hint="cs"/>
          <w:color w:val="000000"/>
          <w:rtl/>
        </w:rPr>
        <w:t>ص</w:t>
      </w:r>
      <w:r w:rsidR="00783FE8" w:rsidRPr="00DE4439">
        <w:rPr>
          <w:rFonts w:hint="cs"/>
          <w:rtl/>
        </w:rPr>
        <w:t xml:space="preserve"> در واقع اف</w:t>
      </w:r>
      <w:r w:rsidR="00AE657A">
        <w:rPr>
          <w:rFonts w:hint="cs"/>
          <w:rtl/>
        </w:rPr>
        <w:t>ک</w:t>
      </w:r>
      <w:r w:rsidR="00783FE8" w:rsidRPr="00DE4439">
        <w:rPr>
          <w:rFonts w:hint="cs"/>
          <w:rtl/>
        </w:rPr>
        <w:t xml:space="preserve"> چن</w:t>
      </w:r>
      <w:r w:rsidR="00AE657A">
        <w:rPr>
          <w:rFonts w:hint="cs"/>
          <w:rtl/>
        </w:rPr>
        <w:t>ی</w:t>
      </w:r>
      <w:r w:rsidR="00783FE8" w:rsidRPr="00DE4439">
        <w:rPr>
          <w:rFonts w:hint="cs"/>
          <w:rtl/>
        </w:rPr>
        <w:t xml:space="preserve">ن </w:t>
      </w:r>
      <w:r w:rsidR="00AE657A">
        <w:rPr>
          <w:rFonts w:hint="cs"/>
          <w:rtl/>
        </w:rPr>
        <w:t>ک</w:t>
      </w:r>
      <w:r w:rsidR="00783FE8" w:rsidRPr="00DE4439">
        <w:rPr>
          <w:rFonts w:hint="cs"/>
          <w:rtl/>
        </w:rPr>
        <w:t>رد، و وقت</w:t>
      </w:r>
      <w:r w:rsidR="00AE657A">
        <w:rPr>
          <w:rFonts w:hint="cs"/>
          <w:rtl/>
        </w:rPr>
        <w:t>ی</w:t>
      </w:r>
      <w:r w:rsidR="00783FE8" w:rsidRPr="00DE4439">
        <w:rPr>
          <w:rFonts w:hint="cs"/>
          <w:rtl/>
        </w:rPr>
        <w:t xml:space="preserve"> بعض</w:t>
      </w:r>
      <w:r w:rsidR="00AE657A">
        <w:rPr>
          <w:rFonts w:hint="cs"/>
          <w:rtl/>
        </w:rPr>
        <w:t>ی</w:t>
      </w:r>
      <w:r w:rsidR="00783FE8" w:rsidRPr="00DE4439">
        <w:rPr>
          <w:rFonts w:hint="cs"/>
          <w:rtl/>
        </w:rPr>
        <w:t xml:space="preserve"> از مردم به عا</w:t>
      </w:r>
      <w:r w:rsidR="00AE657A">
        <w:rPr>
          <w:rFonts w:hint="cs"/>
          <w:rtl/>
        </w:rPr>
        <w:t>ی</w:t>
      </w:r>
      <w:r w:rsidR="00783FE8" w:rsidRPr="00DE4439">
        <w:rPr>
          <w:rFonts w:hint="cs"/>
          <w:rtl/>
        </w:rPr>
        <w:t>شه تهمت زدند و معروف</w:t>
      </w:r>
      <w:r w:rsidR="00783FE8" w:rsidRPr="00DE4439">
        <w:rPr>
          <w:rFonts w:hint="eastAsia"/>
          <w:rtl/>
        </w:rPr>
        <w:t>‌تر</w:t>
      </w:r>
      <w:r w:rsidR="00AE657A">
        <w:rPr>
          <w:rFonts w:hint="eastAsia"/>
          <w:rtl/>
        </w:rPr>
        <w:t>ی</w:t>
      </w:r>
      <w:r w:rsidR="00783FE8" w:rsidRPr="00DE4439">
        <w:rPr>
          <w:rFonts w:hint="eastAsia"/>
          <w:rtl/>
        </w:rPr>
        <w:t>ن افراد</w:t>
      </w:r>
      <w:r w:rsidR="00AE657A">
        <w:rPr>
          <w:rFonts w:hint="eastAsia"/>
          <w:rtl/>
        </w:rPr>
        <w:t>ی</w:t>
      </w:r>
      <w:r w:rsidR="00783FE8" w:rsidRPr="00DE4439">
        <w:rPr>
          <w:rFonts w:hint="eastAsia"/>
          <w:rtl/>
        </w:rPr>
        <w:t xml:space="preserve"> </w:t>
      </w:r>
      <w:r w:rsidR="00AE657A">
        <w:rPr>
          <w:rFonts w:hint="eastAsia"/>
          <w:rtl/>
        </w:rPr>
        <w:t>ک</w:t>
      </w:r>
      <w:r w:rsidR="00783FE8" w:rsidRPr="00DE4439">
        <w:rPr>
          <w:rFonts w:hint="eastAsia"/>
          <w:rtl/>
        </w:rPr>
        <w:t>ه در مورد عا</w:t>
      </w:r>
      <w:r w:rsidR="00AE657A">
        <w:rPr>
          <w:rFonts w:hint="eastAsia"/>
          <w:rtl/>
        </w:rPr>
        <w:t>ی</w:t>
      </w:r>
      <w:r w:rsidR="00783FE8" w:rsidRPr="00DE4439">
        <w:rPr>
          <w:rFonts w:hint="eastAsia"/>
          <w:rtl/>
        </w:rPr>
        <w:t>شه سخنان</w:t>
      </w:r>
      <w:r w:rsidR="00AE657A">
        <w:rPr>
          <w:rFonts w:hint="eastAsia"/>
          <w:rtl/>
        </w:rPr>
        <w:t>ی</w:t>
      </w:r>
      <w:r w:rsidR="002E2DEF" w:rsidRPr="00DE4439">
        <w:rPr>
          <w:rFonts w:hint="eastAsia"/>
          <w:rtl/>
        </w:rPr>
        <w:t xml:space="preserve"> گفتند حسان بن ثابت و حمنه بنت </w:t>
      </w:r>
      <w:r w:rsidR="00783FE8" w:rsidRPr="00DE4439">
        <w:rPr>
          <w:rFonts w:hint="eastAsia"/>
          <w:rtl/>
        </w:rPr>
        <w:t>ج</w:t>
      </w:r>
      <w:r w:rsidR="002E2DEF" w:rsidRPr="00DE4439">
        <w:rPr>
          <w:rFonts w:hint="cs"/>
          <w:rtl/>
        </w:rPr>
        <w:t>ح</w:t>
      </w:r>
      <w:r w:rsidR="00783FE8" w:rsidRPr="00DE4439">
        <w:rPr>
          <w:rFonts w:hint="eastAsia"/>
          <w:rtl/>
        </w:rPr>
        <w:t xml:space="preserve">ش و </w:t>
      </w:r>
      <w:r w:rsidR="002E2DEF" w:rsidRPr="00DE4439">
        <w:rPr>
          <w:rFonts w:hint="cs"/>
          <w:rtl/>
        </w:rPr>
        <w:t>م</w:t>
      </w:r>
      <w:r w:rsidR="00783FE8" w:rsidRPr="00DE4439">
        <w:rPr>
          <w:rFonts w:hint="eastAsia"/>
          <w:rtl/>
        </w:rPr>
        <w:t xml:space="preserve">سطح بن </w:t>
      </w:r>
      <w:r w:rsidR="002E2DEF" w:rsidRPr="00DE4439">
        <w:rPr>
          <w:rFonts w:hint="cs"/>
          <w:rtl/>
        </w:rPr>
        <w:t>أ</w:t>
      </w:r>
      <w:r w:rsidR="00783FE8" w:rsidRPr="00DE4439">
        <w:rPr>
          <w:rFonts w:hint="eastAsia"/>
          <w:rtl/>
        </w:rPr>
        <w:t>ثا</w:t>
      </w:r>
      <w:r w:rsidR="002E2DEF" w:rsidRPr="00DE4439">
        <w:rPr>
          <w:rFonts w:hint="cs"/>
          <w:rtl/>
        </w:rPr>
        <w:t>ث</w:t>
      </w:r>
      <w:r w:rsidR="00783FE8" w:rsidRPr="00DE4439">
        <w:rPr>
          <w:rFonts w:hint="eastAsia"/>
          <w:rtl/>
        </w:rPr>
        <w:t xml:space="preserve">ه بود، و </w:t>
      </w:r>
      <w:r w:rsidR="00AE657A">
        <w:rPr>
          <w:rFonts w:hint="eastAsia"/>
          <w:rtl/>
        </w:rPr>
        <w:t>ک</w:t>
      </w:r>
      <w:r w:rsidR="00783FE8" w:rsidRPr="00DE4439">
        <w:rPr>
          <w:rFonts w:hint="eastAsia"/>
          <w:rtl/>
        </w:rPr>
        <w:t>س</w:t>
      </w:r>
      <w:r w:rsidR="00AE657A">
        <w:rPr>
          <w:rFonts w:hint="eastAsia"/>
          <w:rtl/>
        </w:rPr>
        <w:t>ی</w:t>
      </w:r>
      <w:r w:rsidR="00783FE8" w:rsidRPr="00DE4439">
        <w:rPr>
          <w:rFonts w:hint="eastAsia"/>
          <w:rtl/>
        </w:rPr>
        <w:t xml:space="preserve"> </w:t>
      </w:r>
      <w:r w:rsidR="00AE657A">
        <w:rPr>
          <w:rFonts w:hint="eastAsia"/>
          <w:rtl/>
        </w:rPr>
        <w:t>ک</w:t>
      </w:r>
      <w:r w:rsidR="00783FE8" w:rsidRPr="00DE4439">
        <w:rPr>
          <w:rFonts w:hint="eastAsia"/>
          <w:rtl/>
        </w:rPr>
        <w:t>ه ا</w:t>
      </w:r>
      <w:r w:rsidR="00AE657A">
        <w:rPr>
          <w:rFonts w:hint="eastAsia"/>
          <w:rtl/>
        </w:rPr>
        <w:t>ی</w:t>
      </w:r>
      <w:r w:rsidR="00783FE8" w:rsidRPr="00DE4439">
        <w:rPr>
          <w:rFonts w:hint="eastAsia"/>
          <w:rtl/>
        </w:rPr>
        <w:t>ن سخن را بزرگ و شا</w:t>
      </w:r>
      <w:r w:rsidR="00AE657A">
        <w:rPr>
          <w:rFonts w:hint="eastAsia"/>
          <w:rtl/>
        </w:rPr>
        <w:t>ی</w:t>
      </w:r>
      <w:r w:rsidR="00783FE8" w:rsidRPr="00DE4439">
        <w:rPr>
          <w:rFonts w:hint="eastAsia"/>
          <w:rtl/>
        </w:rPr>
        <w:t xml:space="preserve">عه </w:t>
      </w:r>
      <w:r w:rsidR="00AE657A">
        <w:rPr>
          <w:rFonts w:hint="eastAsia"/>
          <w:rtl/>
        </w:rPr>
        <w:t>ک</w:t>
      </w:r>
      <w:r w:rsidR="00783FE8" w:rsidRPr="00DE4439">
        <w:rPr>
          <w:rFonts w:hint="eastAsia"/>
          <w:rtl/>
        </w:rPr>
        <w:t>رد عبدالله بن اب</w:t>
      </w:r>
      <w:r w:rsidR="00AE657A">
        <w:rPr>
          <w:rFonts w:hint="eastAsia"/>
          <w:rtl/>
        </w:rPr>
        <w:t>ی</w:t>
      </w:r>
      <w:r w:rsidR="00783FE8" w:rsidRPr="00DE4439">
        <w:rPr>
          <w:rFonts w:hint="eastAsia"/>
          <w:rtl/>
        </w:rPr>
        <w:t xml:space="preserve"> بن سلول بود. آنگاه </w:t>
      </w:r>
      <w:r w:rsidR="00783FE8" w:rsidRPr="00DE4439">
        <w:rPr>
          <w:rFonts w:hint="cs"/>
          <w:rtl/>
        </w:rPr>
        <w:t>پ</w:t>
      </w:r>
      <w:r w:rsidR="00AE657A">
        <w:rPr>
          <w:rFonts w:hint="cs"/>
          <w:rtl/>
        </w:rPr>
        <w:t>ی</w:t>
      </w:r>
      <w:r w:rsidR="00783FE8" w:rsidRPr="00DE4439">
        <w:rPr>
          <w:rFonts w:hint="cs"/>
          <w:rtl/>
        </w:rPr>
        <w:t>امبر</w:t>
      </w:r>
      <w:r w:rsidR="00E05BBA" w:rsidRPr="00DE4439">
        <w:rPr>
          <w:rFonts w:ascii="Tahoma" w:hAnsi="Tahoma" w:cs="CTraditional Arabic" w:hint="cs"/>
          <w:color w:val="000000"/>
          <w:rtl/>
        </w:rPr>
        <w:t>ص</w:t>
      </w:r>
      <w:r w:rsidR="006A3870" w:rsidRPr="00DE4439">
        <w:rPr>
          <w:rFonts w:hint="cs"/>
          <w:rtl/>
        </w:rPr>
        <w:t xml:space="preserve"> بر منبر بالا رفت و گفت</w:t>
      </w:r>
      <w:r w:rsidR="00784590" w:rsidRPr="00DE4439">
        <w:rPr>
          <w:rFonts w:hint="cs"/>
          <w:rtl/>
        </w:rPr>
        <w:t xml:space="preserve">: </w:t>
      </w:r>
      <w:r w:rsidR="006A3870" w:rsidRPr="00DE4439">
        <w:rPr>
          <w:rFonts w:hint="cs"/>
          <w:rtl/>
        </w:rPr>
        <w:t xml:space="preserve">چه </w:t>
      </w:r>
      <w:r w:rsidR="00AE657A">
        <w:rPr>
          <w:rFonts w:hint="cs"/>
          <w:rtl/>
        </w:rPr>
        <w:t>ک</w:t>
      </w:r>
      <w:r w:rsidR="006A3870" w:rsidRPr="00DE4439">
        <w:rPr>
          <w:rFonts w:hint="cs"/>
          <w:rtl/>
        </w:rPr>
        <w:t>س</w:t>
      </w:r>
      <w:r w:rsidR="00AE657A">
        <w:rPr>
          <w:rFonts w:hint="cs"/>
          <w:rtl/>
        </w:rPr>
        <w:t>ی</w:t>
      </w:r>
      <w:r w:rsidR="006A3870" w:rsidRPr="00DE4439">
        <w:rPr>
          <w:rFonts w:hint="cs"/>
          <w:rtl/>
        </w:rPr>
        <w:t xml:space="preserve"> خ</w:t>
      </w:r>
      <w:r w:rsidR="00AE657A">
        <w:rPr>
          <w:rFonts w:hint="cs"/>
          <w:rtl/>
        </w:rPr>
        <w:t>ی</w:t>
      </w:r>
      <w:r w:rsidR="006A3870" w:rsidRPr="00DE4439">
        <w:rPr>
          <w:rFonts w:hint="cs"/>
          <w:rtl/>
        </w:rPr>
        <w:t>ال مرا در مورد مرد</w:t>
      </w:r>
      <w:r w:rsidR="00AE657A">
        <w:rPr>
          <w:rFonts w:hint="cs"/>
          <w:rtl/>
        </w:rPr>
        <w:t>ی</w:t>
      </w:r>
      <w:r w:rsidR="006A3870" w:rsidRPr="00DE4439">
        <w:rPr>
          <w:rFonts w:hint="cs"/>
          <w:rtl/>
        </w:rPr>
        <w:t xml:space="preserve"> راحت م</w:t>
      </w:r>
      <w:r w:rsidR="00AE657A">
        <w:rPr>
          <w:rFonts w:hint="cs"/>
          <w:rtl/>
        </w:rPr>
        <w:t>ی</w:t>
      </w:r>
      <w:r w:rsidR="006A3870" w:rsidRPr="00DE4439">
        <w:rPr>
          <w:rFonts w:hint="cs"/>
          <w:rtl/>
        </w:rPr>
        <w:t>‌</w:t>
      </w:r>
      <w:r w:rsidR="00AE657A">
        <w:rPr>
          <w:rFonts w:hint="cs"/>
          <w:rtl/>
        </w:rPr>
        <w:t>ک</w:t>
      </w:r>
      <w:r w:rsidR="006A3870" w:rsidRPr="00DE4439">
        <w:rPr>
          <w:rFonts w:hint="cs"/>
          <w:rtl/>
        </w:rPr>
        <w:t xml:space="preserve">ند </w:t>
      </w:r>
      <w:r w:rsidR="00AE657A">
        <w:rPr>
          <w:rFonts w:hint="cs"/>
          <w:rtl/>
        </w:rPr>
        <w:t>ک</w:t>
      </w:r>
      <w:r w:rsidR="006A3870" w:rsidRPr="00DE4439">
        <w:rPr>
          <w:rFonts w:hint="cs"/>
          <w:rtl/>
        </w:rPr>
        <w:t>ه اذ</w:t>
      </w:r>
      <w:r w:rsidR="00AE657A">
        <w:rPr>
          <w:rFonts w:hint="cs"/>
          <w:rtl/>
        </w:rPr>
        <w:t>ی</w:t>
      </w:r>
      <w:r w:rsidR="006A3870" w:rsidRPr="00DE4439">
        <w:rPr>
          <w:rFonts w:hint="cs"/>
          <w:rtl/>
        </w:rPr>
        <w:t>ت و آزار او به خانواده‌ام رس</w:t>
      </w:r>
      <w:r w:rsidR="00AE657A">
        <w:rPr>
          <w:rFonts w:hint="cs"/>
          <w:rtl/>
        </w:rPr>
        <w:t>ی</w:t>
      </w:r>
      <w:r w:rsidR="006A3870" w:rsidRPr="00DE4439">
        <w:rPr>
          <w:rFonts w:hint="cs"/>
          <w:rtl/>
        </w:rPr>
        <w:t>ده است؟ (</w:t>
      </w:r>
      <w:r w:rsidR="00AE657A">
        <w:rPr>
          <w:rFonts w:hint="cs"/>
          <w:rtl/>
        </w:rPr>
        <w:t>ی</w:t>
      </w:r>
      <w:r w:rsidR="006A3870" w:rsidRPr="00DE4439">
        <w:rPr>
          <w:rFonts w:hint="cs"/>
          <w:rtl/>
        </w:rPr>
        <w:t>عن</w:t>
      </w:r>
      <w:r w:rsidR="00AE657A">
        <w:rPr>
          <w:rFonts w:hint="cs"/>
          <w:rtl/>
        </w:rPr>
        <w:t>ی</w:t>
      </w:r>
      <w:r w:rsidR="006A3870" w:rsidRPr="00DE4439">
        <w:rPr>
          <w:rFonts w:hint="cs"/>
          <w:rtl/>
        </w:rPr>
        <w:t xml:space="preserve"> عبدالله بن اب</w:t>
      </w:r>
      <w:r w:rsidR="00AE657A">
        <w:rPr>
          <w:rFonts w:hint="cs"/>
          <w:rtl/>
        </w:rPr>
        <w:t>ی</w:t>
      </w:r>
      <w:r w:rsidR="006A3870" w:rsidRPr="00DE4439">
        <w:rPr>
          <w:rFonts w:hint="cs"/>
          <w:rtl/>
        </w:rPr>
        <w:t xml:space="preserve"> بن سلول) آنگاه سعد بن معاذ بلند شد و گفت</w:t>
      </w:r>
      <w:r w:rsidR="00784590" w:rsidRPr="00DE4439">
        <w:rPr>
          <w:rFonts w:hint="cs"/>
          <w:rtl/>
        </w:rPr>
        <w:t xml:space="preserve">: </w:t>
      </w:r>
      <w:r w:rsidR="006A3870" w:rsidRPr="00DE4439">
        <w:rPr>
          <w:rFonts w:hint="cs"/>
          <w:rtl/>
        </w:rPr>
        <w:t>من خ</w:t>
      </w:r>
      <w:r w:rsidR="00AE657A">
        <w:rPr>
          <w:rFonts w:hint="cs"/>
          <w:rtl/>
        </w:rPr>
        <w:t>ی</w:t>
      </w:r>
      <w:r w:rsidR="006A3870" w:rsidRPr="00DE4439">
        <w:rPr>
          <w:rFonts w:hint="cs"/>
          <w:rtl/>
        </w:rPr>
        <w:t>ال تو را از او راحت م</w:t>
      </w:r>
      <w:r w:rsidR="00AE657A">
        <w:rPr>
          <w:rFonts w:hint="cs"/>
          <w:rtl/>
        </w:rPr>
        <w:t>ی</w:t>
      </w:r>
      <w:r w:rsidR="006A3870" w:rsidRPr="00DE4439">
        <w:rPr>
          <w:rFonts w:hint="cs"/>
          <w:rtl/>
        </w:rPr>
        <w:t>‌</w:t>
      </w:r>
      <w:r w:rsidR="00AE657A">
        <w:rPr>
          <w:rFonts w:hint="cs"/>
          <w:rtl/>
        </w:rPr>
        <w:t>ک</w:t>
      </w:r>
      <w:r w:rsidR="006A3870" w:rsidRPr="00DE4439">
        <w:rPr>
          <w:rFonts w:hint="cs"/>
          <w:rtl/>
        </w:rPr>
        <w:t>نم. اگر از ما اوس</w:t>
      </w:r>
      <w:r w:rsidR="00AE657A">
        <w:rPr>
          <w:rFonts w:hint="cs"/>
          <w:rtl/>
        </w:rPr>
        <w:t>ی</w:t>
      </w:r>
      <w:r w:rsidR="006A3870" w:rsidRPr="00DE4439">
        <w:rPr>
          <w:rFonts w:hint="cs"/>
          <w:rtl/>
        </w:rPr>
        <w:t>‌ها باشد</w:t>
      </w:r>
      <w:r w:rsidR="00E05BBA" w:rsidRPr="00DE4439">
        <w:rPr>
          <w:rFonts w:hint="cs"/>
          <w:rtl/>
        </w:rPr>
        <w:t>،</w:t>
      </w:r>
      <w:r w:rsidR="006A3870" w:rsidRPr="00DE4439">
        <w:rPr>
          <w:rFonts w:hint="cs"/>
          <w:rtl/>
        </w:rPr>
        <w:t xml:space="preserve"> او را به قتل م</w:t>
      </w:r>
      <w:r w:rsidR="00AE657A">
        <w:rPr>
          <w:rFonts w:hint="cs"/>
          <w:rtl/>
        </w:rPr>
        <w:t>ی</w:t>
      </w:r>
      <w:r w:rsidR="006A3870" w:rsidRPr="00DE4439">
        <w:rPr>
          <w:rFonts w:hint="cs"/>
          <w:rtl/>
        </w:rPr>
        <w:t>‌رسان</w:t>
      </w:r>
      <w:r w:rsidR="00AE657A">
        <w:rPr>
          <w:rFonts w:hint="cs"/>
          <w:rtl/>
        </w:rPr>
        <w:t>ی</w:t>
      </w:r>
      <w:r w:rsidR="006A3870" w:rsidRPr="00DE4439">
        <w:rPr>
          <w:rFonts w:hint="cs"/>
          <w:rtl/>
        </w:rPr>
        <w:t>م</w:t>
      </w:r>
      <w:r w:rsidR="00E05BBA" w:rsidRPr="00DE4439">
        <w:rPr>
          <w:rFonts w:hint="cs"/>
          <w:rtl/>
        </w:rPr>
        <w:t>،</w:t>
      </w:r>
      <w:r w:rsidR="006A3870" w:rsidRPr="00DE4439">
        <w:rPr>
          <w:rFonts w:hint="cs"/>
          <w:rtl/>
        </w:rPr>
        <w:t xml:space="preserve"> و اگر از برادران خزرج ما باشد به ما دستور بده او را م</w:t>
      </w:r>
      <w:r w:rsidR="00AE657A">
        <w:rPr>
          <w:rFonts w:hint="cs"/>
          <w:rtl/>
        </w:rPr>
        <w:t>ی</w:t>
      </w:r>
      <w:r w:rsidR="006A3870" w:rsidRPr="00DE4439">
        <w:rPr>
          <w:rFonts w:hint="cs"/>
          <w:rtl/>
        </w:rPr>
        <w:t>‌</w:t>
      </w:r>
      <w:r w:rsidR="00AE657A">
        <w:rPr>
          <w:rFonts w:hint="cs"/>
          <w:rtl/>
        </w:rPr>
        <w:t>ک</w:t>
      </w:r>
      <w:r w:rsidR="006A3870" w:rsidRPr="00DE4439">
        <w:rPr>
          <w:rFonts w:hint="cs"/>
          <w:rtl/>
        </w:rPr>
        <w:t>ش</w:t>
      </w:r>
      <w:r w:rsidR="00AE657A">
        <w:rPr>
          <w:rFonts w:hint="cs"/>
          <w:rtl/>
        </w:rPr>
        <w:t>ی</w:t>
      </w:r>
      <w:r w:rsidR="006A3870" w:rsidRPr="00DE4439">
        <w:rPr>
          <w:rFonts w:hint="cs"/>
          <w:rtl/>
        </w:rPr>
        <w:t xml:space="preserve">م. </w:t>
      </w:r>
    </w:p>
    <w:p w:rsidR="001F144C" w:rsidRPr="00DE4439" w:rsidRDefault="006A3870" w:rsidP="002927C8">
      <w:pPr>
        <w:pStyle w:val="a"/>
        <w:rPr>
          <w:rtl/>
        </w:rPr>
      </w:pPr>
      <w:r w:rsidRPr="00DE4439">
        <w:rPr>
          <w:rFonts w:hint="cs"/>
          <w:rtl/>
        </w:rPr>
        <w:t xml:space="preserve">آنگاه سعد بن عباده بلند شد و سخن سعد بن </w:t>
      </w:r>
      <w:r w:rsidR="00E05BBA" w:rsidRPr="00DE4439">
        <w:rPr>
          <w:rFonts w:hint="cs"/>
          <w:rtl/>
        </w:rPr>
        <w:t>معاذ</w:t>
      </w:r>
      <w:r w:rsidRPr="00DE4439">
        <w:rPr>
          <w:rFonts w:hint="cs"/>
          <w:rtl/>
        </w:rPr>
        <w:t xml:space="preserve"> را رد </w:t>
      </w:r>
      <w:r w:rsidR="00AE657A">
        <w:rPr>
          <w:rFonts w:hint="cs"/>
          <w:rtl/>
        </w:rPr>
        <w:t>ک</w:t>
      </w:r>
      <w:r w:rsidRPr="00DE4439">
        <w:rPr>
          <w:rFonts w:hint="cs"/>
          <w:rtl/>
        </w:rPr>
        <w:t xml:space="preserve">رد، </w:t>
      </w:r>
      <w:r w:rsidR="004548FB" w:rsidRPr="00DE4439">
        <w:rPr>
          <w:rFonts w:hint="cs"/>
          <w:rtl/>
        </w:rPr>
        <w:t>و أس</w:t>
      </w:r>
      <w:r w:rsidR="00AE657A">
        <w:rPr>
          <w:rFonts w:hint="cs"/>
          <w:rtl/>
        </w:rPr>
        <w:t>ی</w:t>
      </w:r>
      <w:r w:rsidR="004548FB" w:rsidRPr="00DE4439">
        <w:rPr>
          <w:rFonts w:hint="cs"/>
          <w:rtl/>
        </w:rPr>
        <w:t>د بن حض</w:t>
      </w:r>
      <w:r w:rsidR="00AE657A">
        <w:rPr>
          <w:rFonts w:hint="cs"/>
          <w:rtl/>
        </w:rPr>
        <w:t>ی</w:t>
      </w:r>
      <w:r w:rsidR="004548FB" w:rsidRPr="00DE4439">
        <w:rPr>
          <w:rFonts w:hint="cs"/>
          <w:rtl/>
        </w:rPr>
        <w:t xml:space="preserve">ر بلند شد و سخن سعد بن عباده را رد </w:t>
      </w:r>
      <w:r w:rsidR="00AE657A">
        <w:rPr>
          <w:rFonts w:hint="cs"/>
          <w:rtl/>
        </w:rPr>
        <w:t>ک</w:t>
      </w:r>
      <w:r w:rsidR="004548FB" w:rsidRPr="00DE4439">
        <w:rPr>
          <w:rFonts w:hint="cs"/>
          <w:rtl/>
        </w:rPr>
        <w:t xml:space="preserve">رد، </w:t>
      </w:r>
      <w:r w:rsidRPr="00DE4439">
        <w:rPr>
          <w:rFonts w:hint="cs"/>
          <w:rtl/>
        </w:rPr>
        <w:t>و پ</w:t>
      </w:r>
      <w:r w:rsidR="00AE657A">
        <w:rPr>
          <w:rFonts w:hint="cs"/>
          <w:rtl/>
        </w:rPr>
        <w:t>ی</w:t>
      </w:r>
      <w:r w:rsidRPr="00DE4439">
        <w:rPr>
          <w:rFonts w:hint="cs"/>
          <w:rtl/>
        </w:rPr>
        <w:t>امبر آنها را به آرامش فرا م</w:t>
      </w:r>
      <w:r w:rsidR="00AE657A">
        <w:rPr>
          <w:rFonts w:hint="cs"/>
          <w:rtl/>
        </w:rPr>
        <w:t>ی</w:t>
      </w:r>
      <w:r w:rsidRPr="00DE4439">
        <w:rPr>
          <w:rFonts w:hint="cs"/>
          <w:rtl/>
        </w:rPr>
        <w:t>‌خواند</w:t>
      </w:r>
      <w:r w:rsidRPr="00D139C3">
        <w:rPr>
          <w:rStyle w:val="Char0"/>
          <w:vertAlign w:val="superscript"/>
          <w:rtl/>
        </w:rPr>
        <w:footnoteReference w:id="157"/>
      </w:r>
      <w:r w:rsidRPr="00DE4439">
        <w:rPr>
          <w:rFonts w:hint="cs"/>
          <w:rtl/>
        </w:rPr>
        <w:t xml:space="preserve">. و دانست </w:t>
      </w:r>
      <w:r w:rsidR="00AE657A">
        <w:rPr>
          <w:rFonts w:hint="cs"/>
          <w:rtl/>
        </w:rPr>
        <w:t>ک</w:t>
      </w:r>
      <w:r w:rsidRPr="00DE4439">
        <w:rPr>
          <w:rFonts w:hint="cs"/>
          <w:rtl/>
        </w:rPr>
        <w:t>ه قض</w:t>
      </w:r>
      <w:r w:rsidR="00AE657A">
        <w:rPr>
          <w:rFonts w:hint="cs"/>
          <w:rtl/>
        </w:rPr>
        <w:t>ی</w:t>
      </w:r>
      <w:r w:rsidRPr="00DE4439">
        <w:rPr>
          <w:rFonts w:hint="cs"/>
          <w:rtl/>
        </w:rPr>
        <w:t>ه مهم است، ز</w:t>
      </w:r>
      <w:r w:rsidR="00AE657A">
        <w:rPr>
          <w:rFonts w:hint="cs"/>
          <w:rtl/>
        </w:rPr>
        <w:t>ی</w:t>
      </w:r>
      <w:r w:rsidRPr="00DE4439">
        <w:rPr>
          <w:rFonts w:hint="cs"/>
          <w:rtl/>
        </w:rPr>
        <w:t>را قبل از آمدن پ</w:t>
      </w:r>
      <w:r w:rsidR="00AE657A">
        <w:rPr>
          <w:rFonts w:hint="cs"/>
          <w:rtl/>
        </w:rPr>
        <w:t>ی</w:t>
      </w:r>
      <w:r w:rsidRPr="00DE4439">
        <w:rPr>
          <w:rFonts w:hint="cs"/>
          <w:rtl/>
        </w:rPr>
        <w:t>امبر</w:t>
      </w:r>
      <w:r w:rsidR="00E05BBA" w:rsidRPr="00DE4439">
        <w:rPr>
          <w:rFonts w:ascii="Tahoma" w:hAnsi="Tahoma" w:cs="CTraditional Arabic" w:hint="cs"/>
          <w:color w:val="000000"/>
          <w:rtl/>
        </w:rPr>
        <w:t>ص</w:t>
      </w:r>
      <w:r w:rsidR="001D1A0B" w:rsidRPr="00DE4439">
        <w:rPr>
          <w:rFonts w:hint="cs"/>
          <w:rtl/>
        </w:rPr>
        <w:t xml:space="preserve"> به مد</w:t>
      </w:r>
      <w:r w:rsidR="00AE657A">
        <w:rPr>
          <w:rFonts w:hint="cs"/>
          <w:rtl/>
        </w:rPr>
        <w:t>ی</w:t>
      </w:r>
      <w:r w:rsidR="001D1A0B" w:rsidRPr="00DE4439">
        <w:rPr>
          <w:rFonts w:hint="cs"/>
          <w:rtl/>
        </w:rPr>
        <w:t>نه قب</w:t>
      </w:r>
      <w:r w:rsidR="00AE657A">
        <w:rPr>
          <w:rFonts w:hint="cs"/>
          <w:rtl/>
        </w:rPr>
        <w:t>ی</w:t>
      </w:r>
      <w:r w:rsidR="001D1A0B" w:rsidRPr="00DE4439">
        <w:rPr>
          <w:rFonts w:hint="cs"/>
          <w:rtl/>
        </w:rPr>
        <w:t xml:space="preserve">له اوس و خزرج اتفاق </w:t>
      </w:r>
      <w:r w:rsidR="00AE657A">
        <w:rPr>
          <w:rFonts w:hint="cs"/>
          <w:rtl/>
        </w:rPr>
        <w:t>ک</w:t>
      </w:r>
      <w:r w:rsidR="001D1A0B" w:rsidRPr="00DE4439">
        <w:rPr>
          <w:rFonts w:hint="cs"/>
          <w:rtl/>
        </w:rPr>
        <w:t>ردند تا عبدالله بن اب</w:t>
      </w:r>
      <w:r w:rsidR="00AE657A">
        <w:rPr>
          <w:rFonts w:hint="cs"/>
          <w:rtl/>
        </w:rPr>
        <w:t>ی</w:t>
      </w:r>
      <w:r w:rsidR="001D1A0B" w:rsidRPr="00DE4439">
        <w:rPr>
          <w:rFonts w:hint="cs"/>
          <w:rtl/>
        </w:rPr>
        <w:t xml:space="preserve"> ابن سلول را به عنوان پادشاه خود انتخاب </w:t>
      </w:r>
      <w:r w:rsidR="00AE657A">
        <w:rPr>
          <w:rFonts w:hint="cs"/>
          <w:rtl/>
        </w:rPr>
        <w:t>ک</w:t>
      </w:r>
      <w:r w:rsidR="001D1A0B" w:rsidRPr="00DE4439">
        <w:rPr>
          <w:rFonts w:hint="cs"/>
          <w:rtl/>
        </w:rPr>
        <w:t xml:space="preserve">نند. </w:t>
      </w:r>
      <w:r w:rsidR="00F935AA" w:rsidRPr="00DE4439">
        <w:rPr>
          <w:rFonts w:hint="cs"/>
          <w:rtl/>
        </w:rPr>
        <w:t>و او نزد آنها جا</w:t>
      </w:r>
      <w:r w:rsidR="00AE657A">
        <w:rPr>
          <w:rFonts w:hint="cs"/>
          <w:rtl/>
        </w:rPr>
        <w:t>ی</w:t>
      </w:r>
      <w:r w:rsidR="00F935AA" w:rsidRPr="00DE4439">
        <w:rPr>
          <w:rFonts w:hint="cs"/>
          <w:rtl/>
        </w:rPr>
        <w:t>گاه والا</w:t>
      </w:r>
      <w:r w:rsidR="00AE657A">
        <w:rPr>
          <w:rFonts w:hint="cs"/>
          <w:rtl/>
        </w:rPr>
        <w:t>یی</w:t>
      </w:r>
      <w:r w:rsidR="00F935AA" w:rsidRPr="00DE4439">
        <w:rPr>
          <w:rFonts w:hint="cs"/>
          <w:rtl/>
        </w:rPr>
        <w:t xml:space="preserve"> داشت و او در جنگ احد </w:t>
      </w:r>
      <w:r w:rsidR="00AE657A">
        <w:rPr>
          <w:rFonts w:hint="cs"/>
          <w:rtl/>
        </w:rPr>
        <w:t>یک</w:t>
      </w:r>
      <w:r w:rsidR="00F935AA" w:rsidRPr="00DE4439">
        <w:rPr>
          <w:rFonts w:hint="cs"/>
          <w:rtl/>
        </w:rPr>
        <w:t xml:space="preserve"> سوم لش</w:t>
      </w:r>
      <w:r w:rsidR="00AE657A">
        <w:rPr>
          <w:rFonts w:hint="cs"/>
          <w:rtl/>
        </w:rPr>
        <w:t>ک</w:t>
      </w:r>
      <w:r w:rsidR="00F935AA" w:rsidRPr="00DE4439">
        <w:rPr>
          <w:rFonts w:hint="cs"/>
          <w:rtl/>
        </w:rPr>
        <w:t>ر را با خود از جنگ برگرداند، و پ</w:t>
      </w:r>
      <w:r w:rsidR="00AE657A">
        <w:rPr>
          <w:rFonts w:hint="cs"/>
          <w:rtl/>
        </w:rPr>
        <w:t>ی</w:t>
      </w:r>
      <w:r w:rsidR="00F935AA" w:rsidRPr="00DE4439">
        <w:rPr>
          <w:rFonts w:hint="cs"/>
          <w:rtl/>
        </w:rPr>
        <w:t>امبر</w:t>
      </w:r>
      <w:r w:rsidR="00E05BBA" w:rsidRPr="00DE4439">
        <w:rPr>
          <w:rFonts w:ascii="Tahoma" w:hAnsi="Tahoma" w:cs="CTraditional Arabic" w:hint="cs"/>
          <w:color w:val="000000"/>
          <w:rtl/>
        </w:rPr>
        <w:t>ص</w:t>
      </w:r>
      <w:r w:rsidR="00E57B85" w:rsidRPr="00DE4439">
        <w:rPr>
          <w:rFonts w:hint="cs"/>
          <w:rtl/>
        </w:rPr>
        <w:t xml:space="preserve"> عبدالله بن اب</w:t>
      </w:r>
      <w:r w:rsidR="00AE657A">
        <w:rPr>
          <w:rFonts w:hint="cs"/>
          <w:rtl/>
        </w:rPr>
        <w:t>ی</w:t>
      </w:r>
      <w:r w:rsidR="00E57B85" w:rsidRPr="00DE4439">
        <w:rPr>
          <w:rFonts w:hint="cs"/>
          <w:rtl/>
        </w:rPr>
        <w:t xml:space="preserve"> ابن سلول را شلاق نزد چرا؟ چون مصلحت در هم</w:t>
      </w:r>
      <w:r w:rsidR="00AE657A">
        <w:rPr>
          <w:rFonts w:hint="cs"/>
          <w:rtl/>
        </w:rPr>
        <w:t>ی</w:t>
      </w:r>
      <w:r w:rsidR="00E57B85" w:rsidRPr="00DE4439">
        <w:rPr>
          <w:rFonts w:hint="cs"/>
          <w:rtl/>
        </w:rPr>
        <w:t>ن بود؛ و چن</w:t>
      </w:r>
      <w:r w:rsidR="00AE657A">
        <w:rPr>
          <w:rFonts w:hint="cs"/>
          <w:rtl/>
        </w:rPr>
        <w:t>ی</w:t>
      </w:r>
      <w:r w:rsidR="00E57B85" w:rsidRPr="00DE4439">
        <w:rPr>
          <w:rFonts w:hint="cs"/>
          <w:rtl/>
        </w:rPr>
        <w:t xml:space="preserve">ن به نظرش آمد </w:t>
      </w:r>
      <w:r w:rsidR="00AE657A">
        <w:rPr>
          <w:rFonts w:hint="cs"/>
          <w:rtl/>
        </w:rPr>
        <w:t>ک</w:t>
      </w:r>
      <w:r w:rsidR="00E57B85" w:rsidRPr="00DE4439">
        <w:rPr>
          <w:rFonts w:hint="cs"/>
          <w:rtl/>
        </w:rPr>
        <w:t>ه اگر او را شلاق بزند فساد بزرگ</w:t>
      </w:r>
      <w:r w:rsidR="00AE657A">
        <w:rPr>
          <w:rFonts w:hint="cs"/>
          <w:rtl/>
        </w:rPr>
        <w:t>ی</w:t>
      </w:r>
      <w:r w:rsidR="00E57B85" w:rsidRPr="00DE4439">
        <w:rPr>
          <w:rFonts w:hint="cs"/>
          <w:rtl/>
        </w:rPr>
        <w:t xml:space="preserve"> رخ م</w:t>
      </w:r>
      <w:r w:rsidR="00AE657A">
        <w:rPr>
          <w:rFonts w:hint="cs"/>
          <w:rtl/>
        </w:rPr>
        <w:t>ی</w:t>
      </w:r>
      <w:r w:rsidR="00E57B85" w:rsidRPr="00DE4439">
        <w:rPr>
          <w:rFonts w:hint="cs"/>
          <w:rtl/>
        </w:rPr>
        <w:t xml:space="preserve">‌دهد. </w:t>
      </w:r>
      <w:r w:rsidR="000221F6" w:rsidRPr="00DE4439">
        <w:rPr>
          <w:rFonts w:hint="cs"/>
          <w:rtl/>
        </w:rPr>
        <w:t>و همچن</w:t>
      </w:r>
      <w:r w:rsidR="00AE657A">
        <w:rPr>
          <w:rFonts w:hint="cs"/>
          <w:rtl/>
        </w:rPr>
        <w:t>ی</w:t>
      </w:r>
      <w:r w:rsidR="000221F6" w:rsidRPr="00DE4439">
        <w:rPr>
          <w:rFonts w:hint="cs"/>
          <w:rtl/>
        </w:rPr>
        <w:t>ن نظر عل</w:t>
      </w:r>
      <w:r w:rsidR="00AE657A">
        <w:rPr>
          <w:rFonts w:hint="cs"/>
          <w:rtl/>
        </w:rPr>
        <w:t>ی</w:t>
      </w:r>
      <w:r w:rsidR="00DF03ED" w:rsidRPr="00DF03ED">
        <w:rPr>
          <w:rFonts w:cs="CTraditional Arabic" w:hint="cs"/>
          <w:rtl/>
        </w:rPr>
        <w:t>س</w:t>
      </w:r>
      <w:r w:rsidR="00B3371E" w:rsidRPr="00DE4439">
        <w:rPr>
          <w:rFonts w:hint="cs"/>
          <w:rtl/>
        </w:rPr>
        <w:t xml:space="preserve"> ا</w:t>
      </w:r>
      <w:r w:rsidR="00AE657A">
        <w:rPr>
          <w:rFonts w:hint="cs"/>
          <w:rtl/>
        </w:rPr>
        <w:t>ی</w:t>
      </w:r>
      <w:r w:rsidR="00B3371E" w:rsidRPr="00DE4439">
        <w:rPr>
          <w:rFonts w:hint="cs"/>
          <w:rtl/>
        </w:rPr>
        <w:t xml:space="preserve">ن بود </w:t>
      </w:r>
      <w:r w:rsidR="00AE657A">
        <w:rPr>
          <w:rFonts w:hint="cs"/>
          <w:rtl/>
        </w:rPr>
        <w:t>ک</w:t>
      </w:r>
      <w:r w:rsidR="00B3371E" w:rsidRPr="00DE4439">
        <w:rPr>
          <w:rFonts w:hint="cs"/>
          <w:rtl/>
        </w:rPr>
        <w:t>ه به تاخ</w:t>
      </w:r>
      <w:r w:rsidR="00AE657A">
        <w:rPr>
          <w:rFonts w:hint="cs"/>
          <w:rtl/>
        </w:rPr>
        <w:t>ی</w:t>
      </w:r>
      <w:r w:rsidR="00B3371E" w:rsidRPr="00DE4439">
        <w:rPr>
          <w:rFonts w:hint="cs"/>
          <w:rtl/>
        </w:rPr>
        <w:t xml:space="preserve">ر انداختن گرفتن قصاص فساد </w:t>
      </w:r>
      <w:r w:rsidR="00AE657A">
        <w:rPr>
          <w:rFonts w:hint="cs"/>
          <w:rtl/>
        </w:rPr>
        <w:t>ک</w:t>
      </w:r>
      <w:r w:rsidR="00B3371E" w:rsidRPr="00DE4439">
        <w:rPr>
          <w:rFonts w:hint="cs"/>
          <w:rtl/>
        </w:rPr>
        <w:t>متر</w:t>
      </w:r>
      <w:r w:rsidR="00AE657A">
        <w:rPr>
          <w:rFonts w:hint="cs"/>
          <w:rtl/>
        </w:rPr>
        <w:t>ی</w:t>
      </w:r>
      <w:r w:rsidR="00B3371E" w:rsidRPr="00DE4439">
        <w:rPr>
          <w:rFonts w:hint="cs"/>
          <w:rtl/>
        </w:rPr>
        <w:t xml:space="preserve"> از گرفتن فور</w:t>
      </w:r>
      <w:r w:rsidR="00AE657A">
        <w:rPr>
          <w:rFonts w:hint="cs"/>
          <w:rtl/>
        </w:rPr>
        <w:t>ی</w:t>
      </w:r>
      <w:r w:rsidR="00B3371E" w:rsidRPr="00DE4439">
        <w:rPr>
          <w:rFonts w:hint="cs"/>
          <w:rtl/>
        </w:rPr>
        <w:t xml:space="preserve"> آن دارد، چون عل</w:t>
      </w:r>
      <w:r w:rsidR="00AE657A">
        <w:rPr>
          <w:rFonts w:hint="cs"/>
          <w:rtl/>
        </w:rPr>
        <w:t>ی</w:t>
      </w:r>
      <w:r w:rsidR="00DF03ED" w:rsidRPr="00DF03ED">
        <w:rPr>
          <w:rFonts w:cs="CTraditional Arabic" w:hint="cs"/>
          <w:rtl/>
        </w:rPr>
        <w:t>س</w:t>
      </w:r>
      <w:r w:rsidR="00727F01" w:rsidRPr="00DE4439">
        <w:rPr>
          <w:rFonts w:hint="cs"/>
          <w:rtl/>
        </w:rPr>
        <w:t xml:space="preserve"> نم</w:t>
      </w:r>
      <w:r w:rsidR="00AE657A">
        <w:rPr>
          <w:rFonts w:hint="cs"/>
          <w:rtl/>
        </w:rPr>
        <w:t>ی</w:t>
      </w:r>
      <w:r w:rsidR="00727F01" w:rsidRPr="00DE4439">
        <w:rPr>
          <w:rFonts w:hint="eastAsia"/>
          <w:rtl/>
        </w:rPr>
        <w:t>‌</w:t>
      </w:r>
      <w:r w:rsidR="00727F01" w:rsidRPr="00DE4439">
        <w:rPr>
          <w:rFonts w:hint="cs"/>
          <w:rtl/>
        </w:rPr>
        <w:t xml:space="preserve">تواند </w:t>
      </w:r>
      <w:r w:rsidR="00C86C67" w:rsidRPr="00DE4439">
        <w:rPr>
          <w:rFonts w:hint="cs"/>
          <w:rtl/>
        </w:rPr>
        <w:t>قاتلان عثمان</w:t>
      </w:r>
      <w:r w:rsidR="00DF03ED" w:rsidRPr="00DF03ED">
        <w:rPr>
          <w:rFonts w:cs="CTraditional Arabic" w:hint="cs"/>
          <w:rtl/>
        </w:rPr>
        <w:t>س</w:t>
      </w:r>
      <w:r w:rsidR="002520F3" w:rsidRPr="00DE4439">
        <w:rPr>
          <w:rFonts w:hint="cs"/>
          <w:rtl/>
        </w:rPr>
        <w:t xml:space="preserve"> را به قتل برساند ز</w:t>
      </w:r>
      <w:r w:rsidR="00AE657A">
        <w:rPr>
          <w:rFonts w:hint="cs"/>
          <w:rtl/>
        </w:rPr>
        <w:t>ی</w:t>
      </w:r>
      <w:r w:rsidR="002520F3" w:rsidRPr="00DE4439">
        <w:rPr>
          <w:rFonts w:hint="cs"/>
          <w:rtl/>
        </w:rPr>
        <w:t>را آنها قب</w:t>
      </w:r>
      <w:r w:rsidR="00AE657A">
        <w:rPr>
          <w:rFonts w:hint="cs"/>
          <w:rtl/>
        </w:rPr>
        <w:t>ی</w:t>
      </w:r>
      <w:r w:rsidR="002520F3" w:rsidRPr="00DE4439">
        <w:rPr>
          <w:rFonts w:hint="cs"/>
          <w:rtl/>
        </w:rPr>
        <w:t>له‌</w:t>
      </w:r>
      <w:r w:rsidR="002520F3" w:rsidRPr="00DE4439">
        <w:rPr>
          <w:rFonts w:hint="eastAsia"/>
          <w:rtl/>
        </w:rPr>
        <w:t>‌ها</w:t>
      </w:r>
      <w:r w:rsidR="00AE657A">
        <w:rPr>
          <w:rFonts w:hint="eastAsia"/>
          <w:rtl/>
        </w:rPr>
        <w:t>یی</w:t>
      </w:r>
      <w:r w:rsidR="002520F3" w:rsidRPr="00DE4439">
        <w:rPr>
          <w:rFonts w:hint="eastAsia"/>
          <w:rtl/>
        </w:rPr>
        <w:t xml:space="preserve"> دارند </w:t>
      </w:r>
      <w:r w:rsidR="00AE657A">
        <w:rPr>
          <w:rFonts w:hint="eastAsia"/>
          <w:rtl/>
        </w:rPr>
        <w:t>ک</w:t>
      </w:r>
      <w:r w:rsidR="002520F3" w:rsidRPr="00DE4439">
        <w:rPr>
          <w:rFonts w:hint="eastAsia"/>
          <w:rtl/>
        </w:rPr>
        <w:t>ه از آنان دفاع م</w:t>
      </w:r>
      <w:r w:rsidR="00AE657A">
        <w:rPr>
          <w:rFonts w:hint="eastAsia"/>
          <w:rtl/>
        </w:rPr>
        <w:t>ی</w:t>
      </w:r>
      <w:r w:rsidR="002520F3" w:rsidRPr="00DE4439">
        <w:rPr>
          <w:rFonts w:hint="eastAsia"/>
          <w:rtl/>
        </w:rPr>
        <w:t>‌</w:t>
      </w:r>
      <w:r w:rsidR="00AE657A">
        <w:rPr>
          <w:rFonts w:hint="eastAsia"/>
          <w:rtl/>
        </w:rPr>
        <w:t>ک</w:t>
      </w:r>
      <w:r w:rsidR="002520F3" w:rsidRPr="00DE4439">
        <w:rPr>
          <w:rFonts w:hint="eastAsia"/>
          <w:rtl/>
        </w:rPr>
        <w:t>نند</w:t>
      </w:r>
      <w:r w:rsidR="00E05BBA" w:rsidRPr="00DE4439">
        <w:rPr>
          <w:rFonts w:hint="cs"/>
          <w:rtl/>
        </w:rPr>
        <w:t>،</w:t>
      </w:r>
      <w:r w:rsidR="002520F3" w:rsidRPr="00DE4439">
        <w:rPr>
          <w:rFonts w:hint="eastAsia"/>
          <w:rtl/>
        </w:rPr>
        <w:t xml:space="preserve"> و هنوز امن</w:t>
      </w:r>
      <w:r w:rsidR="00AE657A">
        <w:rPr>
          <w:rFonts w:hint="eastAsia"/>
          <w:rtl/>
        </w:rPr>
        <w:t>ی</w:t>
      </w:r>
      <w:r w:rsidR="002520F3" w:rsidRPr="00DE4439">
        <w:rPr>
          <w:rFonts w:hint="eastAsia"/>
          <w:rtl/>
        </w:rPr>
        <w:t>ت برقرار نشده و فت</w:t>
      </w:r>
      <w:r w:rsidR="002520F3" w:rsidRPr="00DE4439">
        <w:rPr>
          <w:rFonts w:hint="cs"/>
          <w:rtl/>
        </w:rPr>
        <w:t>ن</w:t>
      </w:r>
      <w:r w:rsidR="002520F3" w:rsidRPr="00DE4439">
        <w:rPr>
          <w:rFonts w:hint="eastAsia"/>
          <w:rtl/>
        </w:rPr>
        <w:t xml:space="preserve">ه </w:t>
      </w:r>
      <w:r w:rsidR="002520F3" w:rsidRPr="00DE4439">
        <w:rPr>
          <w:rFonts w:hint="cs"/>
          <w:rtl/>
        </w:rPr>
        <w:t xml:space="preserve">همچنان وجود داشت، و چه </w:t>
      </w:r>
      <w:r w:rsidR="00AE657A">
        <w:rPr>
          <w:rFonts w:hint="cs"/>
          <w:rtl/>
        </w:rPr>
        <w:t>ک</w:t>
      </w:r>
      <w:r w:rsidR="002520F3" w:rsidRPr="00DE4439">
        <w:rPr>
          <w:rFonts w:hint="cs"/>
          <w:rtl/>
        </w:rPr>
        <w:t>س</w:t>
      </w:r>
      <w:r w:rsidR="00AE657A">
        <w:rPr>
          <w:rFonts w:hint="cs"/>
          <w:rtl/>
        </w:rPr>
        <w:t>ی</w:t>
      </w:r>
      <w:r w:rsidR="002520F3" w:rsidRPr="00DE4439">
        <w:rPr>
          <w:rFonts w:hint="cs"/>
          <w:rtl/>
        </w:rPr>
        <w:t xml:space="preserve"> م</w:t>
      </w:r>
      <w:r w:rsidR="00AE657A">
        <w:rPr>
          <w:rFonts w:hint="cs"/>
          <w:rtl/>
        </w:rPr>
        <w:t>ی</w:t>
      </w:r>
      <w:r w:rsidR="002520F3" w:rsidRPr="00DE4439">
        <w:rPr>
          <w:rFonts w:hint="cs"/>
          <w:rtl/>
        </w:rPr>
        <w:t>‌گو</w:t>
      </w:r>
      <w:r w:rsidR="00AE657A">
        <w:rPr>
          <w:rFonts w:hint="cs"/>
          <w:rtl/>
        </w:rPr>
        <w:t>ی</w:t>
      </w:r>
      <w:r w:rsidR="002520F3" w:rsidRPr="00DE4439">
        <w:rPr>
          <w:rFonts w:hint="cs"/>
          <w:rtl/>
        </w:rPr>
        <w:t xml:space="preserve">د </w:t>
      </w:r>
      <w:r w:rsidR="00AE657A">
        <w:rPr>
          <w:rFonts w:hint="cs"/>
          <w:rtl/>
        </w:rPr>
        <w:t>ک</w:t>
      </w:r>
      <w:r w:rsidR="002520F3" w:rsidRPr="00DE4439">
        <w:rPr>
          <w:rFonts w:hint="cs"/>
          <w:rtl/>
        </w:rPr>
        <w:t>ه آنها هرگز با عل</w:t>
      </w:r>
      <w:r w:rsidR="00AE657A">
        <w:rPr>
          <w:rFonts w:hint="cs"/>
          <w:rtl/>
        </w:rPr>
        <w:t>ی</w:t>
      </w:r>
      <w:r w:rsidR="002520F3" w:rsidRPr="00DE4439">
        <w:rPr>
          <w:rFonts w:hint="cs"/>
          <w:rtl/>
        </w:rPr>
        <w:t xml:space="preserve"> نم</w:t>
      </w:r>
      <w:r w:rsidR="00AE657A">
        <w:rPr>
          <w:rFonts w:hint="cs"/>
          <w:rtl/>
        </w:rPr>
        <w:t>ی</w:t>
      </w:r>
      <w:r w:rsidR="002520F3" w:rsidRPr="00DE4439">
        <w:rPr>
          <w:rFonts w:hint="cs"/>
          <w:rtl/>
        </w:rPr>
        <w:t>‌جنگ</w:t>
      </w:r>
      <w:r w:rsidR="00AE657A">
        <w:rPr>
          <w:rFonts w:hint="cs"/>
          <w:rtl/>
        </w:rPr>
        <w:t>ی</w:t>
      </w:r>
      <w:r w:rsidR="002520F3" w:rsidRPr="00DE4439">
        <w:rPr>
          <w:rFonts w:hint="cs"/>
          <w:rtl/>
        </w:rPr>
        <w:t>دند؟ در حال</w:t>
      </w:r>
      <w:r w:rsidR="00AE657A">
        <w:rPr>
          <w:rFonts w:hint="cs"/>
          <w:rtl/>
        </w:rPr>
        <w:t>ی</w:t>
      </w:r>
      <w:r w:rsidR="002520F3" w:rsidRPr="00DE4439">
        <w:rPr>
          <w:rFonts w:hint="cs"/>
          <w:rtl/>
        </w:rPr>
        <w:t xml:space="preserve"> </w:t>
      </w:r>
      <w:r w:rsidR="00AE657A">
        <w:rPr>
          <w:rFonts w:hint="cs"/>
          <w:rtl/>
        </w:rPr>
        <w:t>ک</w:t>
      </w:r>
      <w:r w:rsidR="002520F3" w:rsidRPr="00DE4439">
        <w:rPr>
          <w:rFonts w:hint="cs"/>
          <w:rtl/>
        </w:rPr>
        <w:t xml:space="preserve">ه بعد از آن او </w:t>
      </w:r>
      <w:r w:rsidR="00AE657A">
        <w:rPr>
          <w:rFonts w:hint="cs"/>
          <w:rtl/>
        </w:rPr>
        <w:t>ک</w:t>
      </w:r>
      <w:r w:rsidR="004548FB" w:rsidRPr="00DE4439">
        <w:rPr>
          <w:rFonts w:hint="cs"/>
          <w:rtl/>
        </w:rPr>
        <w:t>شتن</w:t>
      </w:r>
      <w:r w:rsidR="001F144C" w:rsidRPr="00DE4439">
        <w:rPr>
          <w:rFonts w:hint="cs"/>
          <w:rtl/>
        </w:rPr>
        <w:t>د.</w:t>
      </w:r>
    </w:p>
    <w:p w:rsidR="0011022E" w:rsidRPr="00DE4439" w:rsidRDefault="002520F3" w:rsidP="002927C8">
      <w:pPr>
        <w:pStyle w:val="a"/>
        <w:rPr>
          <w:rtl/>
        </w:rPr>
      </w:pPr>
      <w:r w:rsidRPr="00DE4439">
        <w:rPr>
          <w:rFonts w:hint="cs"/>
          <w:rtl/>
        </w:rPr>
        <w:t>و به خاطر ا</w:t>
      </w:r>
      <w:r w:rsidR="00AE657A">
        <w:rPr>
          <w:rFonts w:hint="cs"/>
          <w:rtl/>
        </w:rPr>
        <w:t>ی</w:t>
      </w:r>
      <w:r w:rsidRPr="00DE4439">
        <w:rPr>
          <w:rFonts w:hint="cs"/>
          <w:rtl/>
        </w:rPr>
        <w:t>ن وقت</w:t>
      </w:r>
      <w:r w:rsidR="00AE657A">
        <w:rPr>
          <w:rFonts w:hint="cs"/>
          <w:rtl/>
        </w:rPr>
        <w:t>ی</w:t>
      </w:r>
      <w:r w:rsidRPr="00DE4439">
        <w:rPr>
          <w:rFonts w:hint="cs"/>
          <w:rtl/>
        </w:rPr>
        <w:t xml:space="preserve"> خلافت به معاو</w:t>
      </w:r>
      <w:r w:rsidR="00AE657A">
        <w:rPr>
          <w:rFonts w:hint="cs"/>
          <w:rtl/>
        </w:rPr>
        <w:t>ی</w:t>
      </w:r>
      <w:r w:rsidRPr="00DE4439">
        <w:rPr>
          <w:rFonts w:hint="cs"/>
          <w:rtl/>
        </w:rPr>
        <w:t>ه رس</w:t>
      </w:r>
      <w:r w:rsidR="00AE657A">
        <w:rPr>
          <w:rFonts w:hint="cs"/>
          <w:rtl/>
        </w:rPr>
        <w:t>ی</w:t>
      </w:r>
      <w:r w:rsidRPr="00DE4439">
        <w:rPr>
          <w:rFonts w:hint="cs"/>
          <w:rtl/>
        </w:rPr>
        <w:t>د قاتلان عثمان را ن</w:t>
      </w:r>
      <w:r w:rsidR="00AE657A">
        <w:rPr>
          <w:rFonts w:hint="cs"/>
          <w:rtl/>
        </w:rPr>
        <w:t>ک</w:t>
      </w:r>
      <w:r w:rsidRPr="00DE4439">
        <w:rPr>
          <w:rFonts w:hint="cs"/>
          <w:rtl/>
        </w:rPr>
        <w:t>شت</w:t>
      </w:r>
      <w:r w:rsidR="00C047A7" w:rsidRPr="00DE4439">
        <w:rPr>
          <w:rFonts w:hint="cs"/>
          <w:rtl/>
        </w:rPr>
        <w:t>، چرا؟ چون او همان ف</w:t>
      </w:r>
      <w:r w:rsidR="00AE657A">
        <w:rPr>
          <w:rFonts w:hint="cs"/>
          <w:rtl/>
        </w:rPr>
        <w:t>ک</w:t>
      </w:r>
      <w:r w:rsidR="00C047A7" w:rsidRPr="00DE4439">
        <w:rPr>
          <w:rFonts w:hint="cs"/>
          <w:rtl/>
        </w:rPr>
        <w:t>ر</w:t>
      </w:r>
      <w:r w:rsidR="00AE657A">
        <w:rPr>
          <w:rFonts w:hint="cs"/>
          <w:rtl/>
        </w:rPr>
        <w:t>ی</w:t>
      </w:r>
      <w:r w:rsidR="00C047A7" w:rsidRPr="00DE4439">
        <w:rPr>
          <w:rFonts w:hint="cs"/>
          <w:rtl/>
        </w:rPr>
        <w:t xml:space="preserve"> را م</w:t>
      </w:r>
      <w:r w:rsidR="00AE657A">
        <w:rPr>
          <w:rFonts w:hint="cs"/>
          <w:rtl/>
        </w:rPr>
        <w:t>ی</w:t>
      </w:r>
      <w:r w:rsidR="00C047A7" w:rsidRPr="00DE4439">
        <w:rPr>
          <w:rFonts w:hint="cs"/>
          <w:rtl/>
        </w:rPr>
        <w:t>‌</w:t>
      </w:r>
      <w:r w:rsidR="00AE657A">
        <w:rPr>
          <w:rFonts w:hint="cs"/>
          <w:rtl/>
        </w:rPr>
        <w:t>ک</w:t>
      </w:r>
      <w:r w:rsidR="00C047A7" w:rsidRPr="00DE4439">
        <w:rPr>
          <w:rFonts w:hint="cs"/>
          <w:rtl/>
        </w:rPr>
        <w:t xml:space="preserve">رد </w:t>
      </w:r>
      <w:r w:rsidR="00AE657A">
        <w:rPr>
          <w:rFonts w:hint="cs"/>
          <w:rtl/>
        </w:rPr>
        <w:t>ک</w:t>
      </w:r>
      <w:r w:rsidR="00C047A7" w:rsidRPr="00DE4439">
        <w:rPr>
          <w:rFonts w:hint="cs"/>
          <w:rtl/>
        </w:rPr>
        <w:t>ه عل</w:t>
      </w:r>
      <w:r w:rsidR="00AE657A">
        <w:rPr>
          <w:rFonts w:hint="cs"/>
          <w:rtl/>
        </w:rPr>
        <w:t>ی</w:t>
      </w:r>
      <w:r w:rsidR="00C047A7" w:rsidRPr="00DE4439">
        <w:rPr>
          <w:rFonts w:hint="cs"/>
          <w:rtl/>
        </w:rPr>
        <w:t xml:space="preserve"> ف</w:t>
      </w:r>
      <w:r w:rsidR="00AE657A">
        <w:rPr>
          <w:rFonts w:hint="cs"/>
          <w:rtl/>
        </w:rPr>
        <w:t>ک</w:t>
      </w:r>
      <w:r w:rsidR="00C047A7" w:rsidRPr="00DE4439">
        <w:rPr>
          <w:rFonts w:hint="cs"/>
          <w:rtl/>
        </w:rPr>
        <w:t>ر م</w:t>
      </w:r>
      <w:r w:rsidR="00AE657A">
        <w:rPr>
          <w:rFonts w:hint="cs"/>
          <w:rtl/>
        </w:rPr>
        <w:t>ی</w:t>
      </w:r>
      <w:r w:rsidR="00C047A7" w:rsidRPr="00DE4439">
        <w:rPr>
          <w:rFonts w:hint="cs"/>
          <w:rtl/>
        </w:rPr>
        <w:t>‌</w:t>
      </w:r>
      <w:r w:rsidR="00AE657A">
        <w:rPr>
          <w:rFonts w:hint="cs"/>
          <w:rtl/>
        </w:rPr>
        <w:t>ک</w:t>
      </w:r>
      <w:r w:rsidR="00C047A7" w:rsidRPr="00DE4439">
        <w:rPr>
          <w:rFonts w:hint="cs"/>
          <w:rtl/>
        </w:rPr>
        <w:t>رد، عل</w:t>
      </w:r>
      <w:r w:rsidR="00AE657A">
        <w:rPr>
          <w:rFonts w:hint="cs"/>
          <w:rtl/>
        </w:rPr>
        <w:t>ی</w:t>
      </w:r>
      <w:r w:rsidR="00C047A7" w:rsidRPr="00DE4439">
        <w:rPr>
          <w:rFonts w:hint="cs"/>
          <w:rtl/>
        </w:rPr>
        <w:t xml:space="preserve"> آن را </w:t>
      </w:r>
      <w:r w:rsidR="00AE657A">
        <w:rPr>
          <w:rFonts w:hint="cs"/>
          <w:rtl/>
        </w:rPr>
        <w:t>یک</w:t>
      </w:r>
      <w:r w:rsidR="00C047A7" w:rsidRPr="00DE4439">
        <w:rPr>
          <w:rFonts w:hint="cs"/>
          <w:rtl/>
        </w:rPr>
        <w:t xml:space="preserve"> واقع</w:t>
      </w:r>
      <w:r w:rsidR="00AE657A">
        <w:rPr>
          <w:rFonts w:hint="cs"/>
          <w:rtl/>
        </w:rPr>
        <w:t>ی</w:t>
      </w:r>
      <w:r w:rsidR="00C047A7" w:rsidRPr="00DE4439">
        <w:rPr>
          <w:rFonts w:hint="cs"/>
          <w:rtl/>
        </w:rPr>
        <w:t>ت م</w:t>
      </w:r>
      <w:r w:rsidR="00AE657A">
        <w:rPr>
          <w:rFonts w:hint="cs"/>
          <w:rtl/>
        </w:rPr>
        <w:t>ی</w:t>
      </w:r>
      <w:r w:rsidR="00C047A7" w:rsidRPr="00DE4439">
        <w:rPr>
          <w:rFonts w:hint="cs"/>
          <w:rtl/>
        </w:rPr>
        <w:t>‌د</w:t>
      </w:r>
      <w:r w:rsidR="00AE657A">
        <w:rPr>
          <w:rFonts w:hint="cs"/>
          <w:rtl/>
        </w:rPr>
        <w:t>ی</w:t>
      </w:r>
      <w:r w:rsidR="00C047A7" w:rsidRPr="00DE4439">
        <w:rPr>
          <w:rFonts w:hint="cs"/>
          <w:rtl/>
        </w:rPr>
        <w:t>د، و معاو</w:t>
      </w:r>
      <w:r w:rsidR="00AE657A">
        <w:rPr>
          <w:rFonts w:hint="cs"/>
          <w:rtl/>
        </w:rPr>
        <w:t>ی</w:t>
      </w:r>
      <w:r w:rsidR="00C047A7" w:rsidRPr="00DE4439">
        <w:rPr>
          <w:rFonts w:hint="cs"/>
          <w:rtl/>
        </w:rPr>
        <w:t xml:space="preserve">ه آن را </w:t>
      </w:r>
      <w:r w:rsidR="00AE657A">
        <w:rPr>
          <w:rFonts w:hint="cs"/>
          <w:rtl/>
        </w:rPr>
        <w:t>یک</w:t>
      </w:r>
      <w:r w:rsidR="00C047A7" w:rsidRPr="00DE4439">
        <w:rPr>
          <w:rFonts w:hint="cs"/>
          <w:rtl/>
        </w:rPr>
        <w:t xml:space="preserve"> تئور</w:t>
      </w:r>
      <w:r w:rsidR="00AE657A">
        <w:rPr>
          <w:rFonts w:hint="cs"/>
          <w:rtl/>
        </w:rPr>
        <w:t>ی</w:t>
      </w:r>
      <w:r w:rsidR="00C047A7" w:rsidRPr="00DE4439">
        <w:rPr>
          <w:rFonts w:hint="cs"/>
          <w:rtl/>
        </w:rPr>
        <w:t xml:space="preserve"> م</w:t>
      </w:r>
      <w:r w:rsidR="00AE657A">
        <w:rPr>
          <w:rFonts w:hint="cs"/>
          <w:rtl/>
        </w:rPr>
        <w:t>ی</w:t>
      </w:r>
      <w:r w:rsidR="00C047A7" w:rsidRPr="00DE4439">
        <w:rPr>
          <w:rFonts w:hint="cs"/>
          <w:rtl/>
        </w:rPr>
        <w:t>‌د</w:t>
      </w:r>
      <w:r w:rsidR="00AE657A">
        <w:rPr>
          <w:rFonts w:hint="cs"/>
          <w:rtl/>
        </w:rPr>
        <w:t>ی</w:t>
      </w:r>
      <w:r w:rsidR="00C047A7" w:rsidRPr="00DE4439">
        <w:rPr>
          <w:rFonts w:hint="cs"/>
          <w:rtl/>
        </w:rPr>
        <w:t>د، اما وقت</w:t>
      </w:r>
      <w:r w:rsidR="00AE657A">
        <w:rPr>
          <w:rFonts w:hint="cs"/>
          <w:rtl/>
        </w:rPr>
        <w:t>ی</w:t>
      </w:r>
      <w:r w:rsidR="00C047A7" w:rsidRPr="00DE4439">
        <w:rPr>
          <w:rFonts w:hint="cs"/>
          <w:rtl/>
        </w:rPr>
        <w:t xml:space="preserve"> خلافت به معاو</w:t>
      </w:r>
      <w:r w:rsidR="00AE657A">
        <w:rPr>
          <w:rFonts w:hint="cs"/>
          <w:rtl/>
        </w:rPr>
        <w:t>ی</w:t>
      </w:r>
      <w:r w:rsidR="00C047A7" w:rsidRPr="00DE4439">
        <w:rPr>
          <w:rFonts w:hint="cs"/>
          <w:rtl/>
        </w:rPr>
        <w:t>ه رس</w:t>
      </w:r>
      <w:r w:rsidR="00AE657A">
        <w:rPr>
          <w:rFonts w:hint="cs"/>
          <w:rtl/>
        </w:rPr>
        <w:t>ی</w:t>
      </w:r>
      <w:r w:rsidR="00C047A7" w:rsidRPr="00DE4439">
        <w:rPr>
          <w:rFonts w:hint="cs"/>
          <w:rtl/>
        </w:rPr>
        <w:t xml:space="preserve">د آن را به صورت </w:t>
      </w:r>
      <w:r w:rsidR="00AE657A">
        <w:rPr>
          <w:rFonts w:hint="cs"/>
          <w:rtl/>
        </w:rPr>
        <w:t>یک</w:t>
      </w:r>
      <w:r w:rsidR="00C047A7" w:rsidRPr="00DE4439">
        <w:rPr>
          <w:rFonts w:hint="cs"/>
          <w:rtl/>
        </w:rPr>
        <w:t xml:space="preserve"> واقع</w:t>
      </w:r>
      <w:r w:rsidR="00AE657A">
        <w:rPr>
          <w:rFonts w:hint="cs"/>
          <w:rtl/>
        </w:rPr>
        <w:t>ی</w:t>
      </w:r>
      <w:r w:rsidR="00C047A7" w:rsidRPr="00DE4439">
        <w:rPr>
          <w:rFonts w:hint="cs"/>
          <w:rtl/>
        </w:rPr>
        <w:t>ت م</w:t>
      </w:r>
      <w:r w:rsidR="00AE657A">
        <w:rPr>
          <w:rFonts w:hint="cs"/>
          <w:rtl/>
        </w:rPr>
        <w:t>ی</w:t>
      </w:r>
      <w:r w:rsidR="00C047A7" w:rsidRPr="00DE4439">
        <w:rPr>
          <w:rFonts w:hint="cs"/>
          <w:rtl/>
        </w:rPr>
        <w:t>‌د</w:t>
      </w:r>
      <w:r w:rsidR="00AE657A">
        <w:rPr>
          <w:rFonts w:hint="cs"/>
          <w:rtl/>
        </w:rPr>
        <w:t>ی</w:t>
      </w:r>
      <w:r w:rsidR="00C047A7" w:rsidRPr="00DE4439">
        <w:rPr>
          <w:rFonts w:hint="cs"/>
          <w:rtl/>
        </w:rPr>
        <w:t>د، و معاو</w:t>
      </w:r>
      <w:r w:rsidR="00AE657A">
        <w:rPr>
          <w:rFonts w:hint="cs"/>
          <w:rtl/>
        </w:rPr>
        <w:t>ی</w:t>
      </w:r>
      <w:r w:rsidR="00C047A7" w:rsidRPr="00DE4439">
        <w:rPr>
          <w:rFonts w:hint="cs"/>
          <w:rtl/>
        </w:rPr>
        <w:t>ه بعض</w:t>
      </w:r>
      <w:r w:rsidR="00AE657A">
        <w:rPr>
          <w:rFonts w:hint="cs"/>
          <w:rtl/>
        </w:rPr>
        <w:t>ی</w:t>
      </w:r>
      <w:r w:rsidR="00C047A7" w:rsidRPr="00DE4439">
        <w:rPr>
          <w:rFonts w:hint="cs"/>
          <w:rtl/>
        </w:rPr>
        <w:t xml:space="preserve"> از آنها را </w:t>
      </w:r>
      <w:r w:rsidR="00AE657A">
        <w:rPr>
          <w:rFonts w:hint="cs"/>
          <w:rtl/>
        </w:rPr>
        <w:t>ک</w:t>
      </w:r>
      <w:r w:rsidR="00C047A7" w:rsidRPr="00DE4439">
        <w:rPr>
          <w:rFonts w:hint="cs"/>
          <w:rtl/>
        </w:rPr>
        <w:t>شت ول</w:t>
      </w:r>
      <w:r w:rsidR="00AE657A">
        <w:rPr>
          <w:rFonts w:hint="cs"/>
          <w:rtl/>
        </w:rPr>
        <w:t>ی</w:t>
      </w:r>
      <w:r w:rsidR="00C047A7" w:rsidRPr="00DE4439">
        <w:rPr>
          <w:rFonts w:hint="cs"/>
          <w:rtl/>
        </w:rPr>
        <w:t xml:space="preserve"> </w:t>
      </w:r>
      <w:r w:rsidR="00AE657A">
        <w:rPr>
          <w:rFonts w:hint="cs"/>
          <w:rtl/>
        </w:rPr>
        <w:t>ک</w:t>
      </w:r>
      <w:r w:rsidR="00C047A7" w:rsidRPr="00DE4439">
        <w:rPr>
          <w:rFonts w:hint="cs"/>
          <w:rtl/>
        </w:rPr>
        <w:t>سان</w:t>
      </w:r>
      <w:r w:rsidR="00AE657A">
        <w:rPr>
          <w:rFonts w:hint="cs"/>
          <w:rtl/>
        </w:rPr>
        <w:t>ی</w:t>
      </w:r>
      <w:r w:rsidR="00C047A7" w:rsidRPr="00DE4439">
        <w:rPr>
          <w:rFonts w:hint="cs"/>
          <w:rtl/>
        </w:rPr>
        <w:t xml:space="preserve"> د</w:t>
      </w:r>
      <w:r w:rsidR="00AE657A">
        <w:rPr>
          <w:rFonts w:hint="cs"/>
          <w:rtl/>
        </w:rPr>
        <w:t>ی</w:t>
      </w:r>
      <w:r w:rsidR="00C047A7" w:rsidRPr="00DE4439">
        <w:rPr>
          <w:rFonts w:hint="cs"/>
          <w:rtl/>
        </w:rPr>
        <w:t>گر از قاتلان عثمان تا زمان حجاج در دوران خلافت عبدالمل</w:t>
      </w:r>
      <w:r w:rsidR="00AE657A">
        <w:rPr>
          <w:rFonts w:hint="cs"/>
          <w:rtl/>
        </w:rPr>
        <w:t>ک</w:t>
      </w:r>
      <w:r w:rsidR="00C047A7" w:rsidRPr="00DE4439">
        <w:rPr>
          <w:rFonts w:hint="cs"/>
          <w:rtl/>
        </w:rPr>
        <w:t xml:space="preserve"> بن مروان باق</w:t>
      </w:r>
      <w:r w:rsidR="00AE657A">
        <w:rPr>
          <w:rFonts w:hint="cs"/>
          <w:rtl/>
        </w:rPr>
        <w:t>ی</w:t>
      </w:r>
      <w:r w:rsidR="00C047A7" w:rsidRPr="00DE4439">
        <w:rPr>
          <w:rFonts w:hint="cs"/>
          <w:rtl/>
        </w:rPr>
        <w:t xml:space="preserve"> ماند و تا آن </w:t>
      </w:r>
      <w:r w:rsidR="00AE657A">
        <w:rPr>
          <w:rFonts w:hint="cs"/>
          <w:rtl/>
        </w:rPr>
        <w:t>ک</w:t>
      </w:r>
      <w:r w:rsidR="00C047A7" w:rsidRPr="00DE4439">
        <w:rPr>
          <w:rFonts w:hint="cs"/>
          <w:rtl/>
        </w:rPr>
        <w:t xml:space="preserve">ه همه </w:t>
      </w:r>
      <w:r w:rsidR="00AE657A">
        <w:rPr>
          <w:rFonts w:hint="cs"/>
          <w:rtl/>
        </w:rPr>
        <w:t>ک</w:t>
      </w:r>
      <w:r w:rsidR="00E05BBA" w:rsidRPr="00DE4439">
        <w:rPr>
          <w:rFonts w:hint="cs"/>
          <w:rtl/>
        </w:rPr>
        <w:t>شته شدند.</w:t>
      </w:r>
    </w:p>
    <w:p w:rsidR="001F144C" w:rsidRPr="00DE4439" w:rsidRDefault="00C047A7" w:rsidP="002927C8">
      <w:pPr>
        <w:pStyle w:val="a"/>
        <w:rPr>
          <w:rtl/>
        </w:rPr>
      </w:pPr>
      <w:r w:rsidRPr="00DE4439">
        <w:rPr>
          <w:rFonts w:hint="cs"/>
          <w:rtl/>
        </w:rPr>
        <w:t>مهم ا</w:t>
      </w:r>
      <w:r w:rsidR="00AE657A">
        <w:rPr>
          <w:rFonts w:hint="cs"/>
          <w:rtl/>
        </w:rPr>
        <w:t>ی</w:t>
      </w:r>
      <w:r w:rsidRPr="00DE4439">
        <w:rPr>
          <w:rFonts w:hint="cs"/>
          <w:rtl/>
        </w:rPr>
        <w:t xml:space="preserve">ن است </w:t>
      </w:r>
      <w:r w:rsidR="00AE657A">
        <w:rPr>
          <w:rFonts w:hint="cs"/>
          <w:rtl/>
        </w:rPr>
        <w:t>ک</w:t>
      </w:r>
      <w:r w:rsidRPr="00DE4439">
        <w:rPr>
          <w:rFonts w:hint="cs"/>
          <w:rtl/>
        </w:rPr>
        <w:t>ه عل</w:t>
      </w:r>
      <w:r w:rsidR="00AE657A">
        <w:rPr>
          <w:rFonts w:hint="cs"/>
          <w:rtl/>
        </w:rPr>
        <w:t>ی</w:t>
      </w:r>
      <w:r w:rsidR="00DF03ED" w:rsidRPr="00DF03ED">
        <w:rPr>
          <w:rFonts w:cs="CTraditional Arabic" w:hint="cs"/>
          <w:rtl/>
        </w:rPr>
        <w:t>س</w:t>
      </w:r>
      <w:r w:rsidR="00AB2B68" w:rsidRPr="00DE4439">
        <w:rPr>
          <w:rFonts w:hint="cs"/>
          <w:rtl/>
        </w:rPr>
        <w:t xml:space="preserve"> نم</w:t>
      </w:r>
      <w:r w:rsidR="00AE657A">
        <w:rPr>
          <w:rFonts w:hint="cs"/>
          <w:rtl/>
        </w:rPr>
        <w:t>ی</w:t>
      </w:r>
      <w:r w:rsidR="00AB2B68" w:rsidRPr="00DE4439">
        <w:rPr>
          <w:rFonts w:hint="eastAsia"/>
          <w:rtl/>
        </w:rPr>
        <w:t>‌</w:t>
      </w:r>
      <w:r w:rsidR="00AB2B68" w:rsidRPr="00DE4439">
        <w:rPr>
          <w:rFonts w:hint="cs"/>
          <w:rtl/>
        </w:rPr>
        <w:t xml:space="preserve">توانست </w:t>
      </w:r>
      <w:r w:rsidR="00456D8A" w:rsidRPr="00DE4439">
        <w:rPr>
          <w:rFonts w:hint="cs"/>
          <w:rtl/>
        </w:rPr>
        <w:t>آنها را ب</w:t>
      </w:r>
      <w:r w:rsidR="00AE657A">
        <w:rPr>
          <w:rFonts w:hint="cs"/>
          <w:rtl/>
        </w:rPr>
        <w:t>ک</w:t>
      </w:r>
      <w:r w:rsidR="00456D8A" w:rsidRPr="00DE4439">
        <w:rPr>
          <w:rFonts w:hint="cs"/>
          <w:rtl/>
        </w:rPr>
        <w:t>شد</w:t>
      </w:r>
      <w:r w:rsidR="001F144C" w:rsidRPr="00DE4439">
        <w:rPr>
          <w:rFonts w:hint="cs"/>
          <w:rtl/>
        </w:rPr>
        <w:t>،</w:t>
      </w:r>
      <w:r w:rsidR="00456D8A" w:rsidRPr="00DE4439">
        <w:rPr>
          <w:rFonts w:hint="cs"/>
          <w:rtl/>
        </w:rPr>
        <w:t xml:space="preserve"> نه ا</w:t>
      </w:r>
      <w:r w:rsidR="00AE657A">
        <w:rPr>
          <w:rFonts w:hint="cs"/>
          <w:rtl/>
        </w:rPr>
        <w:t>ی</w:t>
      </w:r>
      <w:r w:rsidR="00456D8A" w:rsidRPr="00DE4439">
        <w:rPr>
          <w:rFonts w:hint="cs"/>
          <w:rtl/>
        </w:rPr>
        <w:t>ن</w:t>
      </w:r>
      <w:r w:rsidR="00AE657A">
        <w:rPr>
          <w:rFonts w:hint="cs"/>
          <w:rtl/>
        </w:rPr>
        <w:t>ک</w:t>
      </w:r>
      <w:r w:rsidR="00456D8A" w:rsidRPr="00DE4439">
        <w:rPr>
          <w:rFonts w:hint="cs"/>
          <w:rtl/>
        </w:rPr>
        <w:t>ه ضع</w:t>
      </w:r>
      <w:r w:rsidR="00AE657A">
        <w:rPr>
          <w:rFonts w:hint="cs"/>
          <w:rtl/>
        </w:rPr>
        <w:t>ی</w:t>
      </w:r>
      <w:r w:rsidR="00456D8A" w:rsidRPr="00DE4439">
        <w:rPr>
          <w:rFonts w:hint="cs"/>
          <w:rtl/>
        </w:rPr>
        <w:t>ف بود</w:t>
      </w:r>
      <w:r w:rsidR="001F144C" w:rsidRPr="00DE4439">
        <w:rPr>
          <w:rFonts w:hint="cs"/>
          <w:rtl/>
        </w:rPr>
        <w:t>،</w:t>
      </w:r>
      <w:r w:rsidR="00456D8A" w:rsidRPr="00DE4439">
        <w:rPr>
          <w:rFonts w:hint="cs"/>
          <w:rtl/>
        </w:rPr>
        <w:t xml:space="preserve"> بل</w:t>
      </w:r>
      <w:r w:rsidR="00AE657A">
        <w:rPr>
          <w:rFonts w:hint="cs"/>
          <w:rtl/>
        </w:rPr>
        <w:t>ک</w:t>
      </w:r>
      <w:r w:rsidR="00456D8A" w:rsidRPr="00DE4439">
        <w:rPr>
          <w:rFonts w:hint="cs"/>
          <w:rtl/>
        </w:rPr>
        <w:t>ه عل</w:t>
      </w:r>
      <w:r w:rsidR="00AE657A">
        <w:rPr>
          <w:rFonts w:hint="cs"/>
          <w:rtl/>
        </w:rPr>
        <w:t>ی</w:t>
      </w:r>
      <w:r w:rsidR="00456D8A" w:rsidRPr="00DE4439">
        <w:rPr>
          <w:rFonts w:hint="cs"/>
          <w:rtl/>
        </w:rPr>
        <w:t xml:space="preserve"> برا</w:t>
      </w:r>
      <w:r w:rsidR="00AE657A">
        <w:rPr>
          <w:rFonts w:hint="cs"/>
          <w:rtl/>
        </w:rPr>
        <w:t>ی</w:t>
      </w:r>
      <w:r w:rsidR="00456D8A" w:rsidRPr="00DE4439">
        <w:rPr>
          <w:rFonts w:hint="cs"/>
          <w:rtl/>
        </w:rPr>
        <w:t xml:space="preserve"> امت م</w:t>
      </w:r>
      <w:r w:rsidR="00AE657A">
        <w:rPr>
          <w:rFonts w:hint="cs"/>
          <w:rtl/>
        </w:rPr>
        <w:t>ی</w:t>
      </w:r>
      <w:r w:rsidR="00456D8A" w:rsidRPr="00DE4439">
        <w:rPr>
          <w:rFonts w:hint="cs"/>
          <w:rtl/>
        </w:rPr>
        <w:t>‌ترس</w:t>
      </w:r>
      <w:r w:rsidR="00AE657A">
        <w:rPr>
          <w:rFonts w:hint="cs"/>
          <w:rtl/>
        </w:rPr>
        <w:t>ی</w:t>
      </w:r>
      <w:r w:rsidR="001F144C" w:rsidRPr="00DE4439">
        <w:rPr>
          <w:rFonts w:hint="cs"/>
          <w:rtl/>
        </w:rPr>
        <w:t>د.</w:t>
      </w:r>
    </w:p>
    <w:p w:rsidR="00D904C2" w:rsidRPr="00DE4439" w:rsidRDefault="00C96AC0" w:rsidP="002927C8">
      <w:pPr>
        <w:pStyle w:val="a"/>
        <w:rPr>
          <w:rtl/>
        </w:rPr>
      </w:pPr>
      <w:r w:rsidRPr="00DE4439">
        <w:rPr>
          <w:rFonts w:hint="cs"/>
          <w:rtl/>
        </w:rPr>
        <w:t>وقت</w:t>
      </w:r>
      <w:r w:rsidR="00AE657A">
        <w:rPr>
          <w:rFonts w:hint="cs"/>
          <w:rtl/>
        </w:rPr>
        <w:t>ی</w:t>
      </w:r>
      <w:r w:rsidRPr="00DE4439">
        <w:rPr>
          <w:rFonts w:hint="cs"/>
          <w:rtl/>
        </w:rPr>
        <w:t xml:space="preserve"> جنگ به پا</w:t>
      </w:r>
      <w:r w:rsidR="00AE657A">
        <w:rPr>
          <w:rFonts w:hint="cs"/>
          <w:rtl/>
        </w:rPr>
        <w:t>ی</w:t>
      </w:r>
      <w:r w:rsidRPr="00DE4439">
        <w:rPr>
          <w:rFonts w:hint="cs"/>
          <w:rtl/>
        </w:rPr>
        <w:t>ان رس</w:t>
      </w:r>
      <w:r w:rsidR="00AE657A">
        <w:rPr>
          <w:rFonts w:hint="cs"/>
          <w:rtl/>
        </w:rPr>
        <w:t>ی</w:t>
      </w:r>
      <w:r w:rsidRPr="00DE4439">
        <w:rPr>
          <w:rFonts w:hint="cs"/>
          <w:rtl/>
        </w:rPr>
        <w:t>د</w:t>
      </w:r>
      <w:r w:rsidR="0034749D" w:rsidRPr="00DE4439">
        <w:rPr>
          <w:rFonts w:hint="cs"/>
          <w:rtl/>
        </w:rPr>
        <w:t>،</w:t>
      </w:r>
      <w:r w:rsidRPr="00DE4439">
        <w:rPr>
          <w:rFonts w:hint="cs"/>
          <w:rtl/>
        </w:rPr>
        <w:t xml:space="preserve"> عل</w:t>
      </w:r>
      <w:r w:rsidR="00AE657A">
        <w:rPr>
          <w:rFonts w:hint="cs"/>
          <w:rtl/>
        </w:rPr>
        <w:t>ی</w:t>
      </w:r>
      <w:r w:rsidR="00DF03ED" w:rsidRPr="00DF03ED">
        <w:rPr>
          <w:rFonts w:cs="CTraditional Arabic" w:hint="cs"/>
          <w:rtl/>
        </w:rPr>
        <w:t>س</w:t>
      </w:r>
      <w:r w:rsidR="0034749D" w:rsidRPr="00DE4439">
        <w:rPr>
          <w:rFonts w:hint="cs"/>
          <w:rtl/>
        </w:rPr>
        <w:t xml:space="preserve"> ام المؤمن</w:t>
      </w:r>
      <w:r w:rsidR="00AE657A">
        <w:rPr>
          <w:rFonts w:hint="cs"/>
          <w:rtl/>
        </w:rPr>
        <w:t>ی</w:t>
      </w:r>
      <w:r w:rsidR="0034749D" w:rsidRPr="00DE4439">
        <w:rPr>
          <w:rFonts w:hint="cs"/>
          <w:rtl/>
        </w:rPr>
        <w:t>ن عا</w:t>
      </w:r>
      <w:r w:rsidR="00AE657A">
        <w:rPr>
          <w:rFonts w:hint="cs"/>
          <w:rtl/>
        </w:rPr>
        <w:t>ی</w:t>
      </w:r>
      <w:r w:rsidR="0034749D" w:rsidRPr="00DE4439">
        <w:rPr>
          <w:rFonts w:hint="cs"/>
          <w:rtl/>
        </w:rPr>
        <w:t>شه</w:t>
      </w:r>
      <w:r w:rsidR="002927C8">
        <w:rPr>
          <w:rFonts w:ascii="Tahoma" w:hAnsi="Tahoma" w:cs="CTraditional Arabic" w:hint="cs"/>
          <w:color w:val="000000"/>
          <w:rtl/>
        </w:rPr>
        <w:t>ل</w:t>
      </w:r>
      <w:r w:rsidR="0034749D" w:rsidRPr="00DE4439">
        <w:rPr>
          <w:rFonts w:hint="cs"/>
          <w:rtl/>
        </w:rPr>
        <w:t xml:space="preserve"> را گرفت و با احترام به مد</w:t>
      </w:r>
      <w:r w:rsidR="00AE657A">
        <w:rPr>
          <w:rFonts w:hint="cs"/>
          <w:rtl/>
        </w:rPr>
        <w:t>ی</w:t>
      </w:r>
      <w:r w:rsidR="0034749D" w:rsidRPr="00DE4439">
        <w:rPr>
          <w:rFonts w:hint="cs"/>
          <w:rtl/>
        </w:rPr>
        <w:t xml:space="preserve">نه فرستاد چنان </w:t>
      </w:r>
      <w:r w:rsidR="00AE657A">
        <w:rPr>
          <w:rFonts w:hint="cs"/>
          <w:rtl/>
        </w:rPr>
        <w:t>ک</w:t>
      </w:r>
      <w:r w:rsidR="0034749D" w:rsidRPr="00DE4439">
        <w:rPr>
          <w:rFonts w:hint="cs"/>
          <w:rtl/>
        </w:rPr>
        <w:t>ه پ</w:t>
      </w:r>
      <w:r w:rsidR="00AE657A">
        <w:rPr>
          <w:rFonts w:hint="cs"/>
          <w:rtl/>
        </w:rPr>
        <w:t>ی</w:t>
      </w:r>
      <w:r w:rsidR="0034749D" w:rsidRPr="00DE4439">
        <w:rPr>
          <w:rFonts w:hint="cs"/>
          <w:rtl/>
        </w:rPr>
        <w:t>امبر</w:t>
      </w:r>
      <w:r w:rsidR="001F144C" w:rsidRPr="00DE4439">
        <w:rPr>
          <w:rFonts w:ascii="Tahoma" w:hAnsi="Tahoma" w:cs="CTraditional Arabic" w:hint="cs"/>
          <w:color w:val="000000"/>
          <w:rtl/>
        </w:rPr>
        <w:t>ص</w:t>
      </w:r>
      <w:r w:rsidR="009D448E" w:rsidRPr="00DE4439">
        <w:rPr>
          <w:rFonts w:hint="cs"/>
          <w:rtl/>
        </w:rPr>
        <w:t xml:space="preserve"> </w:t>
      </w:r>
      <w:r w:rsidR="000471B0" w:rsidRPr="00DE4439">
        <w:rPr>
          <w:rFonts w:hint="cs"/>
          <w:rtl/>
        </w:rPr>
        <w:t xml:space="preserve">او را </w:t>
      </w:r>
      <w:r w:rsidR="00D904C2" w:rsidRPr="00DE4439">
        <w:rPr>
          <w:rFonts w:hint="cs"/>
          <w:rtl/>
        </w:rPr>
        <w:t>دستور داده بود.</w:t>
      </w:r>
    </w:p>
    <w:p w:rsidR="0011022E" w:rsidRPr="00DE4439" w:rsidRDefault="000471B0" w:rsidP="002927C8">
      <w:pPr>
        <w:pStyle w:val="a"/>
        <w:rPr>
          <w:rtl/>
        </w:rPr>
      </w:pPr>
      <w:r w:rsidRPr="00DE4439">
        <w:rPr>
          <w:rFonts w:hint="cs"/>
          <w:rtl/>
        </w:rPr>
        <w:t>عل</w:t>
      </w:r>
      <w:r w:rsidR="00AE657A">
        <w:rPr>
          <w:rFonts w:hint="cs"/>
          <w:rtl/>
        </w:rPr>
        <w:t>ی</w:t>
      </w:r>
      <w:r w:rsidRPr="00DE4439">
        <w:rPr>
          <w:rFonts w:hint="cs"/>
        </w:rPr>
        <w:sym w:font="AGA Arabesque" w:char="F074"/>
      </w:r>
      <w:r w:rsidR="006B3A5F" w:rsidRPr="00DE4439">
        <w:rPr>
          <w:rFonts w:hint="cs"/>
          <w:rtl/>
        </w:rPr>
        <w:t xml:space="preserve"> م</w:t>
      </w:r>
      <w:r w:rsidR="00AE657A">
        <w:rPr>
          <w:rFonts w:hint="cs"/>
          <w:rtl/>
        </w:rPr>
        <w:t>ی</w:t>
      </w:r>
      <w:r w:rsidR="006B3A5F" w:rsidRPr="00DE4439">
        <w:rPr>
          <w:rFonts w:hint="cs"/>
          <w:rtl/>
        </w:rPr>
        <w:t>‌گو</w:t>
      </w:r>
      <w:r w:rsidR="00AE657A">
        <w:rPr>
          <w:rFonts w:hint="cs"/>
          <w:rtl/>
        </w:rPr>
        <w:t>ی</w:t>
      </w:r>
      <w:r w:rsidR="006B3A5F" w:rsidRPr="00DE4439">
        <w:rPr>
          <w:rFonts w:hint="cs"/>
          <w:rtl/>
        </w:rPr>
        <w:t>د</w:t>
      </w:r>
      <w:r w:rsidR="00784590" w:rsidRPr="00DE4439">
        <w:rPr>
          <w:rFonts w:hint="cs"/>
          <w:rtl/>
        </w:rPr>
        <w:t xml:space="preserve">: </w:t>
      </w:r>
      <w:r w:rsidR="006B3A5F" w:rsidRPr="00DE4439">
        <w:rPr>
          <w:rFonts w:hint="cs"/>
          <w:rtl/>
        </w:rPr>
        <w:t>پ</w:t>
      </w:r>
      <w:r w:rsidR="00AE657A">
        <w:rPr>
          <w:rFonts w:hint="cs"/>
          <w:rtl/>
        </w:rPr>
        <w:t>ی</w:t>
      </w:r>
      <w:r w:rsidR="006B3A5F" w:rsidRPr="00DE4439">
        <w:rPr>
          <w:rFonts w:hint="cs"/>
          <w:rtl/>
        </w:rPr>
        <w:t>امبر خدا</w:t>
      </w:r>
      <w:r w:rsidR="009A1E6C" w:rsidRPr="00DE4439">
        <w:rPr>
          <w:rFonts w:ascii="Tahoma" w:hAnsi="Tahoma" w:cs="CTraditional Arabic" w:hint="cs"/>
          <w:color w:val="000000"/>
          <w:rtl/>
        </w:rPr>
        <w:t>ص</w:t>
      </w:r>
      <w:r w:rsidR="00100596" w:rsidRPr="00DE4439">
        <w:rPr>
          <w:rFonts w:hint="cs"/>
          <w:rtl/>
        </w:rPr>
        <w:t xml:space="preserve"> به من گفت</w:t>
      </w:r>
      <w:r w:rsidR="00784590" w:rsidRPr="00DE4439">
        <w:rPr>
          <w:rFonts w:hint="cs"/>
          <w:rtl/>
        </w:rPr>
        <w:t xml:space="preserve">: </w:t>
      </w:r>
      <w:r w:rsidR="00100596" w:rsidRPr="00DE4439">
        <w:rPr>
          <w:rFonts w:hint="cs"/>
          <w:rtl/>
        </w:rPr>
        <w:t>در م</w:t>
      </w:r>
      <w:r w:rsidR="00AE657A">
        <w:rPr>
          <w:rFonts w:hint="cs"/>
          <w:rtl/>
        </w:rPr>
        <w:t>ی</w:t>
      </w:r>
      <w:r w:rsidR="00100596" w:rsidRPr="00DE4439">
        <w:rPr>
          <w:rFonts w:hint="cs"/>
          <w:rtl/>
        </w:rPr>
        <w:t>ان تو و عا</w:t>
      </w:r>
      <w:r w:rsidR="00AE657A">
        <w:rPr>
          <w:rFonts w:hint="cs"/>
          <w:rtl/>
        </w:rPr>
        <w:t>ی</w:t>
      </w:r>
      <w:r w:rsidR="00100596" w:rsidRPr="00DE4439">
        <w:rPr>
          <w:rFonts w:hint="cs"/>
          <w:rtl/>
        </w:rPr>
        <w:t>شه مسئله‌ا</w:t>
      </w:r>
      <w:r w:rsidR="00AE657A">
        <w:rPr>
          <w:rFonts w:hint="cs"/>
          <w:rtl/>
        </w:rPr>
        <w:t>ی</w:t>
      </w:r>
      <w:r w:rsidR="00100596" w:rsidRPr="00DE4439">
        <w:rPr>
          <w:rFonts w:hint="cs"/>
          <w:rtl/>
        </w:rPr>
        <w:t xml:space="preserve"> رخ م</w:t>
      </w:r>
      <w:r w:rsidR="00AE657A">
        <w:rPr>
          <w:rFonts w:hint="cs"/>
          <w:rtl/>
        </w:rPr>
        <w:t>ی</w:t>
      </w:r>
      <w:r w:rsidR="00100596" w:rsidRPr="00DE4439">
        <w:rPr>
          <w:rFonts w:hint="eastAsia"/>
          <w:rtl/>
        </w:rPr>
        <w:t>‌دهد، عل</w:t>
      </w:r>
      <w:r w:rsidR="00AE657A">
        <w:rPr>
          <w:rFonts w:hint="eastAsia"/>
          <w:rtl/>
        </w:rPr>
        <w:t>ی</w:t>
      </w:r>
      <w:r w:rsidR="00100596" w:rsidRPr="00DE4439">
        <w:rPr>
          <w:rFonts w:hint="eastAsia"/>
          <w:rtl/>
        </w:rPr>
        <w:t xml:space="preserve"> گفت</w:t>
      </w:r>
      <w:r w:rsidR="00784590" w:rsidRPr="00DE4439">
        <w:rPr>
          <w:rFonts w:hint="eastAsia"/>
          <w:rtl/>
        </w:rPr>
        <w:t xml:space="preserve">: </w:t>
      </w:r>
      <w:r w:rsidR="00100596" w:rsidRPr="00DE4439">
        <w:rPr>
          <w:rFonts w:hint="eastAsia"/>
          <w:rtl/>
        </w:rPr>
        <w:t>پس من بدبخت</w:t>
      </w:r>
      <w:r w:rsidR="00100596" w:rsidRPr="00DE4439">
        <w:rPr>
          <w:rFonts w:hint="cs"/>
          <w:rtl/>
        </w:rPr>
        <w:t>‌</w:t>
      </w:r>
      <w:r w:rsidR="00100596" w:rsidRPr="00DE4439">
        <w:rPr>
          <w:rFonts w:hint="eastAsia"/>
          <w:rtl/>
        </w:rPr>
        <w:t>تر</w:t>
      </w:r>
      <w:r w:rsidR="00AE657A">
        <w:rPr>
          <w:rFonts w:hint="eastAsia"/>
          <w:rtl/>
        </w:rPr>
        <w:t>ی</w:t>
      </w:r>
      <w:r w:rsidR="00100596" w:rsidRPr="00DE4439">
        <w:rPr>
          <w:rFonts w:hint="eastAsia"/>
          <w:rtl/>
        </w:rPr>
        <w:t xml:space="preserve">ن </w:t>
      </w:r>
      <w:r w:rsidR="00EA7EF3" w:rsidRPr="00DE4439">
        <w:rPr>
          <w:rFonts w:hint="cs"/>
          <w:rtl/>
        </w:rPr>
        <w:t>فرد هستم ا</w:t>
      </w:r>
      <w:r w:rsidR="00AE657A">
        <w:rPr>
          <w:rFonts w:hint="cs"/>
          <w:rtl/>
        </w:rPr>
        <w:t>ی</w:t>
      </w:r>
      <w:r w:rsidR="00EA7EF3" w:rsidRPr="00DE4439">
        <w:rPr>
          <w:rFonts w:hint="cs"/>
          <w:rtl/>
        </w:rPr>
        <w:t xml:space="preserve"> پ</w:t>
      </w:r>
      <w:r w:rsidR="00AE657A">
        <w:rPr>
          <w:rFonts w:hint="cs"/>
          <w:rtl/>
        </w:rPr>
        <w:t>ی</w:t>
      </w:r>
      <w:r w:rsidR="00EA7EF3" w:rsidRPr="00DE4439">
        <w:rPr>
          <w:rFonts w:hint="cs"/>
          <w:rtl/>
        </w:rPr>
        <w:t>امبر خدا</w:t>
      </w:r>
      <w:r w:rsidR="009A1E6C" w:rsidRPr="00DE4439">
        <w:rPr>
          <w:rFonts w:hint="cs"/>
          <w:rtl/>
        </w:rPr>
        <w:t>؟</w:t>
      </w:r>
      <w:r w:rsidR="00EA7EF3" w:rsidRPr="00DE4439">
        <w:rPr>
          <w:rFonts w:hint="cs"/>
          <w:rtl/>
        </w:rPr>
        <w:t>، گفت</w:t>
      </w:r>
      <w:r w:rsidR="00784590" w:rsidRPr="00DE4439">
        <w:rPr>
          <w:rFonts w:hint="cs"/>
          <w:rtl/>
        </w:rPr>
        <w:t xml:space="preserve">: </w:t>
      </w:r>
      <w:r w:rsidR="001F546B" w:rsidRPr="00DE4439">
        <w:rPr>
          <w:rFonts w:hint="cs"/>
          <w:rtl/>
        </w:rPr>
        <w:t>نه ول</w:t>
      </w:r>
      <w:r w:rsidR="00AE657A">
        <w:rPr>
          <w:rFonts w:hint="cs"/>
          <w:rtl/>
        </w:rPr>
        <w:t>ی</w:t>
      </w:r>
      <w:r w:rsidR="001F546B" w:rsidRPr="00DE4439">
        <w:rPr>
          <w:rFonts w:hint="cs"/>
          <w:rtl/>
        </w:rPr>
        <w:t xml:space="preserve"> اگر چن</w:t>
      </w:r>
      <w:r w:rsidR="00AE657A">
        <w:rPr>
          <w:rFonts w:hint="cs"/>
          <w:rtl/>
        </w:rPr>
        <w:t>ی</w:t>
      </w:r>
      <w:r w:rsidR="001F546B" w:rsidRPr="00DE4439">
        <w:rPr>
          <w:rFonts w:hint="cs"/>
          <w:rtl/>
        </w:rPr>
        <w:t>ن چ</w:t>
      </w:r>
      <w:r w:rsidR="00AE657A">
        <w:rPr>
          <w:rFonts w:hint="cs"/>
          <w:rtl/>
        </w:rPr>
        <w:t>ی</w:t>
      </w:r>
      <w:r w:rsidR="001F546B" w:rsidRPr="00DE4439">
        <w:rPr>
          <w:rFonts w:hint="cs"/>
          <w:rtl/>
        </w:rPr>
        <w:t>ز</w:t>
      </w:r>
      <w:r w:rsidR="00AE657A">
        <w:rPr>
          <w:rFonts w:hint="cs"/>
          <w:rtl/>
        </w:rPr>
        <w:t>ی</w:t>
      </w:r>
      <w:r w:rsidR="001F546B" w:rsidRPr="00DE4439">
        <w:rPr>
          <w:rFonts w:hint="cs"/>
          <w:rtl/>
        </w:rPr>
        <w:t xml:space="preserve"> شد </w:t>
      </w:r>
      <w:r w:rsidR="00CF4E80" w:rsidRPr="00DE4439">
        <w:rPr>
          <w:rFonts w:hint="cs"/>
          <w:rtl/>
        </w:rPr>
        <w:t>عا</w:t>
      </w:r>
      <w:r w:rsidR="00AE657A">
        <w:rPr>
          <w:rFonts w:hint="cs"/>
          <w:rtl/>
        </w:rPr>
        <w:t>ی</w:t>
      </w:r>
      <w:r w:rsidR="00CF4E80" w:rsidRPr="00DE4439">
        <w:rPr>
          <w:rFonts w:hint="cs"/>
          <w:rtl/>
        </w:rPr>
        <w:t>شه را به پناهگاهش برگردان</w:t>
      </w:r>
      <w:r w:rsidR="00CF4E80" w:rsidRPr="00D139C3">
        <w:rPr>
          <w:rStyle w:val="Char0"/>
          <w:vertAlign w:val="superscript"/>
          <w:rtl/>
        </w:rPr>
        <w:footnoteReference w:id="158"/>
      </w:r>
      <w:r w:rsidR="009A1E6C" w:rsidRPr="00DE4439">
        <w:rPr>
          <w:rFonts w:hint="cs"/>
          <w:rtl/>
        </w:rPr>
        <w:t>.</w:t>
      </w:r>
    </w:p>
    <w:p w:rsidR="00CF4E80" w:rsidRPr="00DE4439" w:rsidRDefault="00CF4E80" w:rsidP="002927C8">
      <w:pPr>
        <w:pStyle w:val="a"/>
        <w:rPr>
          <w:rtl/>
        </w:rPr>
      </w:pPr>
      <w:r w:rsidRPr="00DE4439">
        <w:rPr>
          <w:rFonts w:hint="cs"/>
          <w:rtl/>
        </w:rPr>
        <w:t>و عل</w:t>
      </w:r>
      <w:r w:rsidR="00AE657A">
        <w:rPr>
          <w:rFonts w:hint="cs"/>
          <w:rtl/>
        </w:rPr>
        <w:t>ی</w:t>
      </w:r>
      <w:r w:rsidRPr="00DE4439">
        <w:rPr>
          <w:rFonts w:hint="cs"/>
          <w:rtl/>
        </w:rPr>
        <w:t xml:space="preserve"> </w:t>
      </w:r>
      <w:r w:rsidR="00AE657A">
        <w:rPr>
          <w:rFonts w:hint="cs"/>
          <w:rtl/>
        </w:rPr>
        <w:t>ک</w:t>
      </w:r>
      <w:r w:rsidRPr="00DE4439">
        <w:rPr>
          <w:rFonts w:hint="cs"/>
          <w:rtl/>
        </w:rPr>
        <w:t>ار</w:t>
      </w:r>
      <w:r w:rsidR="00AE657A">
        <w:rPr>
          <w:rFonts w:hint="cs"/>
          <w:rtl/>
        </w:rPr>
        <w:t>ی</w:t>
      </w:r>
      <w:r w:rsidRPr="00DE4439">
        <w:rPr>
          <w:rFonts w:hint="cs"/>
          <w:rtl/>
        </w:rPr>
        <w:t xml:space="preserve"> را </w:t>
      </w:r>
      <w:r w:rsidR="00AE657A">
        <w:rPr>
          <w:rFonts w:hint="cs"/>
          <w:rtl/>
        </w:rPr>
        <w:t>ک</w:t>
      </w:r>
      <w:r w:rsidRPr="00DE4439">
        <w:rPr>
          <w:rFonts w:hint="cs"/>
          <w:rtl/>
        </w:rPr>
        <w:t>ه پ</w:t>
      </w:r>
      <w:r w:rsidR="00AE657A">
        <w:rPr>
          <w:rFonts w:hint="cs"/>
          <w:rtl/>
        </w:rPr>
        <w:t>ی</w:t>
      </w:r>
      <w:r w:rsidRPr="00DE4439">
        <w:rPr>
          <w:rFonts w:hint="cs"/>
          <w:rtl/>
        </w:rPr>
        <w:t>امبر</w:t>
      </w:r>
      <w:r w:rsidR="009A1E6C" w:rsidRPr="00DE4439">
        <w:rPr>
          <w:rFonts w:ascii="Tahoma" w:hAnsi="Tahoma" w:cs="CTraditional Arabic" w:hint="cs"/>
          <w:color w:val="000000"/>
          <w:rtl/>
        </w:rPr>
        <w:t>ص</w:t>
      </w:r>
      <w:r w:rsidR="0089385C" w:rsidRPr="00DE4439">
        <w:rPr>
          <w:rFonts w:hint="cs"/>
          <w:rtl/>
        </w:rPr>
        <w:t xml:space="preserve"> او را به انج</w:t>
      </w:r>
      <w:r w:rsidR="00626907" w:rsidRPr="00DE4439">
        <w:rPr>
          <w:rFonts w:hint="cs"/>
          <w:rtl/>
        </w:rPr>
        <w:t>ام آن فرمان داده بود انجام داد.</w:t>
      </w:r>
    </w:p>
    <w:p w:rsidR="0011022E" w:rsidRPr="00DE4439" w:rsidRDefault="00615957" w:rsidP="002927C8">
      <w:pPr>
        <w:pStyle w:val="a4"/>
        <w:rPr>
          <w:rtl/>
        </w:rPr>
      </w:pPr>
      <w:bookmarkStart w:id="144" w:name="_Toc142089927"/>
      <w:bookmarkStart w:id="145" w:name="_Toc430071319"/>
      <w:r w:rsidRPr="00DE4439">
        <w:rPr>
          <w:rFonts w:hint="cs"/>
          <w:rtl/>
        </w:rPr>
        <w:t>معر</w:t>
      </w:r>
      <w:r w:rsidR="003122EA" w:rsidRPr="00DE4439">
        <w:rPr>
          <w:rFonts w:hint="cs"/>
          <w:rtl/>
        </w:rPr>
        <w:t>ك</w:t>
      </w:r>
      <w:r w:rsidRPr="00DE4439">
        <w:rPr>
          <w:rFonts w:hint="cs"/>
          <w:rtl/>
        </w:rPr>
        <w:t>ه صفّ</w:t>
      </w:r>
      <w:r w:rsidR="00DF03ED">
        <w:rPr>
          <w:rFonts w:hint="cs"/>
          <w:rtl/>
        </w:rPr>
        <w:t>ی</w:t>
      </w:r>
      <w:r w:rsidRPr="00DE4439">
        <w:rPr>
          <w:rFonts w:hint="cs"/>
          <w:rtl/>
        </w:rPr>
        <w:t>ن سال س</w:t>
      </w:r>
      <w:r w:rsidR="00DF03ED">
        <w:rPr>
          <w:rFonts w:hint="cs"/>
          <w:rtl/>
        </w:rPr>
        <w:t>ی</w:t>
      </w:r>
      <w:r w:rsidRPr="00DE4439">
        <w:rPr>
          <w:rFonts w:hint="cs"/>
          <w:rtl/>
        </w:rPr>
        <w:t xml:space="preserve"> و هفت</w:t>
      </w:r>
      <w:bookmarkEnd w:id="144"/>
      <w:r w:rsidR="00527401" w:rsidRPr="00DE4439">
        <w:rPr>
          <w:rFonts w:hint="cs"/>
          <w:rtl/>
        </w:rPr>
        <w:t>:</w:t>
      </w:r>
      <w:bookmarkEnd w:id="145"/>
      <w:r w:rsidR="00527401" w:rsidRPr="00DE4439">
        <w:rPr>
          <w:rFonts w:hint="cs"/>
          <w:rtl/>
        </w:rPr>
        <w:t xml:space="preserve"> </w:t>
      </w:r>
    </w:p>
    <w:p w:rsidR="00527401" w:rsidRPr="00DE4439" w:rsidRDefault="00AF15B3" w:rsidP="002927C8">
      <w:pPr>
        <w:pStyle w:val="a"/>
        <w:rPr>
          <w:rtl/>
        </w:rPr>
      </w:pPr>
      <w:r w:rsidRPr="00DE4439">
        <w:rPr>
          <w:rFonts w:hint="cs"/>
          <w:rtl/>
        </w:rPr>
        <w:t>معاو</w:t>
      </w:r>
      <w:r w:rsidR="00AE657A">
        <w:rPr>
          <w:rFonts w:hint="cs"/>
          <w:rtl/>
        </w:rPr>
        <w:t>ی</w:t>
      </w:r>
      <w:r w:rsidRPr="00DE4439">
        <w:rPr>
          <w:rFonts w:hint="cs"/>
          <w:rtl/>
        </w:rPr>
        <w:t>ه از ب</w:t>
      </w:r>
      <w:r w:rsidR="00AE657A">
        <w:rPr>
          <w:rFonts w:hint="cs"/>
          <w:rtl/>
        </w:rPr>
        <w:t>ی</w:t>
      </w:r>
      <w:r w:rsidRPr="00DE4439">
        <w:rPr>
          <w:rFonts w:hint="cs"/>
          <w:rtl/>
        </w:rPr>
        <w:t xml:space="preserve">عت </w:t>
      </w:r>
      <w:r w:rsidR="00AE657A">
        <w:rPr>
          <w:rFonts w:hint="cs"/>
          <w:rtl/>
        </w:rPr>
        <w:t>ک</w:t>
      </w:r>
      <w:r w:rsidRPr="00DE4439">
        <w:rPr>
          <w:rFonts w:hint="cs"/>
          <w:rtl/>
        </w:rPr>
        <w:t>ردن با عل</w:t>
      </w:r>
      <w:r w:rsidR="00AE657A">
        <w:rPr>
          <w:rFonts w:hint="cs"/>
          <w:rtl/>
        </w:rPr>
        <w:t>ی</w:t>
      </w:r>
      <w:r w:rsidRPr="00DE4439">
        <w:rPr>
          <w:rFonts w:hint="cs"/>
          <w:rtl/>
        </w:rPr>
        <w:t xml:space="preserve"> امتناع ورز</w:t>
      </w:r>
      <w:r w:rsidR="00AE657A">
        <w:rPr>
          <w:rFonts w:hint="cs"/>
          <w:rtl/>
        </w:rPr>
        <w:t>ی</w:t>
      </w:r>
      <w:r w:rsidRPr="00DE4439">
        <w:rPr>
          <w:rFonts w:hint="cs"/>
          <w:rtl/>
        </w:rPr>
        <w:t>د و گفت تا قاتلان عثمان قصاص نشوند ب</w:t>
      </w:r>
      <w:r w:rsidR="00AE657A">
        <w:rPr>
          <w:rFonts w:hint="cs"/>
          <w:rtl/>
        </w:rPr>
        <w:t>ی</w:t>
      </w:r>
      <w:r w:rsidRPr="00DE4439">
        <w:rPr>
          <w:rFonts w:hint="cs"/>
          <w:rtl/>
        </w:rPr>
        <w:t xml:space="preserve">عت نخواهم </w:t>
      </w:r>
      <w:r w:rsidR="00AE657A">
        <w:rPr>
          <w:rFonts w:hint="cs"/>
          <w:rtl/>
        </w:rPr>
        <w:t>ک</w:t>
      </w:r>
      <w:r w:rsidRPr="00DE4439">
        <w:rPr>
          <w:rFonts w:hint="cs"/>
          <w:rtl/>
        </w:rPr>
        <w:t>رد، وقت</w:t>
      </w:r>
      <w:r w:rsidR="00AE657A">
        <w:rPr>
          <w:rFonts w:hint="cs"/>
          <w:rtl/>
        </w:rPr>
        <w:t>ی</w:t>
      </w:r>
      <w:r w:rsidRPr="00DE4439">
        <w:rPr>
          <w:rFonts w:hint="cs"/>
          <w:rtl/>
        </w:rPr>
        <w:t xml:space="preserve"> عل</w:t>
      </w:r>
      <w:r w:rsidR="00AE657A">
        <w:rPr>
          <w:rFonts w:hint="cs"/>
          <w:rtl/>
        </w:rPr>
        <w:t>ی</w:t>
      </w:r>
      <w:r w:rsidR="00DF03ED" w:rsidRPr="00DF03ED">
        <w:rPr>
          <w:rFonts w:cs="CTraditional Arabic" w:hint="cs"/>
          <w:rtl/>
        </w:rPr>
        <w:t>س</w:t>
      </w:r>
      <w:r w:rsidR="00B63AF5" w:rsidRPr="00DE4439">
        <w:rPr>
          <w:rFonts w:hint="cs"/>
          <w:rtl/>
        </w:rPr>
        <w:t xml:space="preserve"> </w:t>
      </w:r>
      <w:r w:rsidR="00AE657A">
        <w:rPr>
          <w:rFonts w:hint="cs"/>
          <w:rtl/>
        </w:rPr>
        <w:t>ک</w:t>
      </w:r>
      <w:r w:rsidR="00B63AF5" w:rsidRPr="00DE4439">
        <w:rPr>
          <w:rFonts w:hint="cs"/>
          <w:rtl/>
        </w:rPr>
        <w:t>ار لش</w:t>
      </w:r>
      <w:r w:rsidR="00AE657A">
        <w:rPr>
          <w:rFonts w:hint="cs"/>
          <w:rtl/>
        </w:rPr>
        <w:t>ک</w:t>
      </w:r>
      <w:r w:rsidR="00B63AF5" w:rsidRPr="00DE4439">
        <w:rPr>
          <w:rFonts w:hint="cs"/>
          <w:rtl/>
        </w:rPr>
        <w:t xml:space="preserve">ر جمل را تمام </w:t>
      </w:r>
      <w:r w:rsidR="00AE657A">
        <w:rPr>
          <w:rFonts w:hint="cs"/>
          <w:rtl/>
        </w:rPr>
        <w:t>ک</w:t>
      </w:r>
      <w:r w:rsidR="00B63AF5" w:rsidRPr="00DE4439">
        <w:rPr>
          <w:rFonts w:hint="cs"/>
          <w:rtl/>
        </w:rPr>
        <w:t>رد گفت</w:t>
      </w:r>
      <w:r w:rsidR="00784590" w:rsidRPr="00DE4439">
        <w:rPr>
          <w:rFonts w:hint="cs"/>
          <w:rtl/>
        </w:rPr>
        <w:t xml:space="preserve">: </w:t>
      </w:r>
      <w:r w:rsidR="00B63AF5" w:rsidRPr="00DE4439">
        <w:rPr>
          <w:rFonts w:hint="cs"/>
          <w:rtl/>
        </w:rPr>
        <w:t>معاو</w:t>
      </w:r>
      <w:r w:rsidR="00AE657A">
        <w:rPr>
          <w:rFonts w:hint="cs"/>
          <w:rtl/>
        </w:rPr>
        <w:t>ی</w:t>
      </w:r>
      <w:r w:rsidR="00B63AF5" w:rsidRPr="00DE4439">
        <w:rPr>
          <w:rFonts w:hint="cs"/>
          <w:rtl/>
        </w:rPr>
        <w:t>ه با</w:t>
      </w:r>
      <w:r w:rsidR="00AE657A">
        <w:rPr>
          <w:rFonts w:hint="cs"/>
          <w:rtl/>
        </w:rPr>
        <w:t>ی</w:t>
      </w:r>
      <w:r w:rsidR="00B63AF5" w:rsidRPr="00DE4439">
        <w:rPr>
          <w:rFonts w:hint="cs"/>
          <w:rtl/>
        </w:rPr>
        <w:t>د الان ب</w:t>
      </w:r>
      <w:r w:rsidR="00AE657A">
        <w:rPr>
          <w:rFonts w:hint="cs"/>
          <w:rtl/>
        </w:rPr>
        <w:t>ی</w:t>
      </w:r>
      <w:r w:rsidR="00B63AF5" w:rsidRPr="00DE4439">
        <w:rPr>
          <w:rFonts w:hint="cs"/>
          <w:rtl/>
        </w:rPr>
        <w:t xml:space="preserve">عت </w:t>
      </w:r>
      <w:r w:rsidR="00AE657A">
        <w:rPr>
          <w:rFonts w:hint="cs"/>
          <w:rtl/>
        </w:rPr>
        <w:t>ک</w:t>
      </w:r>
      <w:r w:rsidR="00B63AF5" w:rsidRPr="00DE4439">
        <w:rPr>
          <w:rFonts w:hint="cs"/>
          <w:rtl/>
        </w:rPr>
        <w:t>ند، و لش</w:t>
      </w:r>
      <w:r w:rsidR="00AE657A">
        <w:rPr>
          <w:rFonts w:hint="cs"/>
          <w:rtl/>
        </w:rPr>
        <w:t>ک</w:t>
      </w:r>
      <w:r w:rsidR="00B63AF5" w:rsidRPr="00DE4439">
        <w:rPr>
          <w:rFonts w:hint="cs"/>
          <w:rtl/>
        </w:rPr>
        <w:t>ر</w:t>
      </w:r>
      <w:r w:rsidR="00AE657A">
        <w:rPr>
          <w:rFonts w:hint="cs"/>
          <w:rtl/>
        </w:rPr>
        <w:t>ی</w:t>
      </w:r>
      <w:r w:rsidR="00B63AF5" w:rsidRPr="00DE4439">
        <w:rPr>
          <w:rFonts w:hint="cs"/>
          <w:rtl/>
        </w:rPr>
        <w:t xml:space="preserve"> برا</w:t>
      </w:r>
      <w:r w:rsidR="00AE657A">
        <w:rPr>
          <w:rFonts w:hint="cs"/>
          <w:rtl/>
        </w:rPr>
        <w:t>ی</w:t>
      </w:r>
      <w:r w:rsidR="00B63AF5" w:rsidRPr="00DE4439">
        <w:rPr>
          <w:rFonts w:hint="cs"/>
          <w:rtl/>
        </w:rPr>
        <w:t xml:space="preserve"> جنگ</w:t>
      </w:r>
      <w:r w:rsidR="00AE657A">
        <w:rPr>
          <w:rFonts w:hint="cs"/>
          <w:rtl/>
        </w:rPr>
        <w:t>ی</w:t>
      </w:r>
      <w:r w:rsidR="00B63AF5" w:rsidRPr="00DE4439">
        <w:rPr>
          <w:rFonts w:hint="cs"/>
          <w:rtl/>
        </w:rPr>
        <w:t>دن با معاو</w:t>
      </w:r>
      <w:r w:rsidR="00AE657A">
        <w:rPr>
          <w:rFonts w:hint="cs"/>
          <w:rtl/>
        </w:rPr>
        <w:t>ی</w:t>
      </w:r>
      <w:r w:rsidR="00B63AF5" w:rsidRPr="00DE4439">
        <w:rPr>
          <w:rFonts w:hint="cs"/>
          <w:rtl/>
        </w:rPr>
        <w:t xml:space="preserve">ه آماده </w:t>
      </w:r>
      <w:r w:rsidR="00AE657A">
        <w:rPr>
          <w:rFonts w:hint="cs"/>
          <w:rtl/>
        </w:rPr>
        <w:t>ک</w:t>
      </w:r>
      <w:r w:rsidR="00B63AF5" w:rsidRPr="00DE4439">
        <w:rPr>
          <w:rFonts w:hint="cs"/>
          <w:rtl/>
        </w:rPr>
        <w:t xml:space="preserve">رد و گفت </w:t>
      </w:r>
      <w:r w:rsidR="00AE657A">
        <w:rPr>
          <w:rFonts w:hint="cs"/>
          <w:rtl/>
        </w:rPr>
        <w:t>ی</w:t>
      </w:r>
      <w:r w:rsidR="00B63AF5" w:rsidRPr="00DE4439">
        <w:rPr>
          <w:rFonts w:hint="cs"/>
          <w:rtl/>
        </w:rPr>
        <w:t>ا ب</w:t>
      </w:r>
      <w:r w:rsidR="00AE657A">
        <w:rPr>
          <w:rFonts w:hint="cs"/>
          <w:rtl/>
        </w:rPr>
        <w:t>ی</w:t>
      </w:r>
      <w:r w:rsidR="00B63AF5" w:rsidRPr="00DE4439">
        <w:rPr>
          <w:rFonts w:hint="cs"/>
          <w:rtl/>
        </w:rPr>
        <w:t xml:space="preserve">عت </w:t>
      </w:r>
      <w:r w:rsidR="00AE657A">
        <w:rPr>
          <w:rFonts w:hint="cs"/>
          <w:rtl/>
        </w:rPr>
        <w:t>ک</w:t>
      </w:r>
      <w:r w:rsidR="00B63AF5" w:rsidRPr="00DE4439">
        <w:rPr>
          <w:rFonts w:hint="cs"/>
          <w:rtl/>
        </w:rPr>
        <w:t xml:space="preserve">ند و </w:t>
      </w:r>
      <w:r w:rsidR="00AE657A">
        <w:rPr>
          <w:rFonts w:hint="cs"/>
          <w:rtl/>
        </w:rPr>
        <w:t>ی</w:t>
      </w:r>
      <w:r w:rsidR="00B63AF5" w:rsidRPr="00DE4439">
        <w:rPr>
          <w:rFonts w:hint="cs"/>
          <w:rtl/>
        </w:rPr>
        <w:t>ا با او م</w:t>
      </w:r>
      <w:r w:rsidR="00AE657A">
        <w:rPr>
          <w:rFonts w:hint="cs"/>
          <w:rtl/>
        </w:rPr>
        <w:t>ی</w:t>
      </w:r>
      <w:r w:rsidR="00B63AF5" w:rsidRPr="00DE4439">
        <w:rPr>
          <w:rFonts w:hint="cs"/>
          <w:rtl/>
        </w:rPr>
        <w:t>‌جنگم و عل</w:t>
      </w:r>
      <w:r w:rsidR="00AE657A">
        <w:rPr>
          <w:rFonts w:hint="cs"/>
          <w:rtl/>
        </w:rPr>
        <w:t>ی</w:t>
      </w:r>
      <w:r w:rsidR="00B63AF5" w:rsidRPr="00DE4439">
        <w:rPr>
          <w:rFonts w:hint="cs"/>
          <w:rtl/>
        </w:rPr>
        <w:t xml:space="preserve"> با لش</w:t>
      </w:r>
      <w:r w:rsidR="00AE657A">
        <w:rPr>
          <w:rFonts w:hint="cs"/>
          <w:rtl/>
        </w:rPr>
        <w:t>ک</w:t>
      </w:r>
      <w:r w:rsidR="00B63AF5" w:rsidRPr="00DE4439">
        <w:rPr>
          <w:rFonts w:hint="cs"/>
          <w:rtl/>
        </w:rPr>
        <w:t>ر</w:t>
      </w:r>
      <w:r w:rsidR="00AE657A">
        <w:rPr>
          <w:rFonts w:hint="cs"/>
          <w:rtl/>
        </w:rPr>
        <w:t>ی</w:t>
      </w:r>
      <w:r w:rsidR="00B63AF5" w:rsidRPr="00DE4439">
        <w:rPr>
          <w:rFonts w:hint="cs"/>
          <w:rtl/>
        </w:rPr>
        <w:t xml:space="preserve"> صد هزار نفر</w:t>
      </w:r>
      <w:r w:rsidR="00AE657A">
        <w:rPr>
          <w:rFonts w:hint="cs"/>
          <w:rtl/>
        </w:rPr>
        <w:t>ی</w:t>
      </w:r>
      <w:r w:rsidR="00B63AF5" w:rsidRPr="00DE4439">
        <w:rPr>
          <w:rFonts w:hint="cs"/>
          <w:rtl/>
        </w:rPr>
        <w:t xml:space="preserve"> به سو</w:t>
      </w:r>
      <w:r w:rsidR="00AE657A">
        <w:rPr>
          <w:rFonts w:hint="cs"/>
          <w:rtl/>
        </w:rPr>
        <w:t>ی</w:t>
      </w:r>
      <w:r w:rsidR="00B63AF5" w:rsidRPr="00DE4439">
        <w:rPr>
          <w:rFonts w:hint="cs"/>
          <w:rtl/>
        </w:rPr>
        <w:t xml:space="preserve"> صف</w:t>
      </w:r>
      <w:r w:rsidR="00AE657A">
        <w:rPr>
          <w:rFonts w:hint="cs"/>
          <w:rtl/>
        </w:rPr>
        <w:t>ی</w:t>
      </w:r>
      <w:r w:rsidR="00B63AF5" w:rsidRPr="00DE4439">
        <w:rPr>
          <w:rFonts w:hint="cs"/>
          <w:rtl/>
        </w:rPr>
        <w:t>ن در شام حر</w:t>
      </w:r>
      <w:r w:rsidR="00AE657A">
        <w:rPr>
          <w:rFonts w:hint="cs"/>
          <w:rtl/>
        </w:rPr>
        <w:t>ک</w:t>
      </w:r>
      <w:r w:rsidR="00B63AF5" w:rsidRPr="00DE4439">
        <w:rPr>
          <w:rFonts w:hint="cs"/>
          <w:rtl/>
        </w:rPr>
        <w:t xml:space="preserve">ت </w:t>
      </w:r>
      <w:r w:rsidR="00AE657A">
        <w:rPr>
          <w:rFonts w:hint="cs"/>
          <w:rtl/>
        </w:rPr>
        <w:t>ک</w:t>
      </w:r>
      <w:r w:rsidR="00B63AF5" w:rsidRPr="00DE4439">
        <w:rPr>
          <w:rFonts w:hint="cs"/>
          <w:rtl/>
        </w:rPr>
        <w:t>رد، وقت</w:t>
      </w:r>
      <w:r w:rsidR="00AE657A">
        <w:rPr>
          <w:rFonts w:hint="cs"/>
          <w:rtl/>
        </w:rPr>
        <w:t>ی</w:t>
      </w:r>
      <w:r w:rsidR="00B63AF5" w:rsidRPr="00DE4439">
        <w:rPr>
          <w:rFonts w:hint="cs"/>
          <w:rtl/>
        </w:rPr>
        <w:t xml:space="preserve"> معاو</w:t>
      </w:r>
      <w:r w:rsidR="00AE657A">
        <w:rPr>
          <w:rFonts w:hint="cs"/>
          <w:rtl/>
        </w:rPr>
        <w:t>ی</w:t>
      </w:r>
      <w:r w:rsidR="00B63AF5" w:rsidRPr="00DE4439">
        <w:rPr>
          <w:rFonts w:hint="cs"/>
          <w:rtl/>
        </w:rPr>
        <w:t xml:space="preserve">ه خبر شد </w:t>
      </w:r>
      <w:r w:rsidR="00AE657A">
        <w:rPr>
          <w:rFonts w:hint="cs"/>
          <w:rtl/>
        </w:rPr>
        <w:t>ک</w:t>
      </w:r>
      <w:r w:rsidR="00B63AF5" w:rsidRPr="00DE4439">
        <w:rPr>
          <w:rFonts w:hint="cs"/>
          <w:rtl/>
        </w:rPr>
        <w:t>ه عل</w:t>
      </w:r>
      <w:r w:rsidR="00AE657A">
        <w:rPr>
          <w:rFonts w:hint="cs"/>
          <w:rtl/>
        </w:rPr>
        <w:t>ی</w:t>
      </w:r>
      <w:r w:rsidR="00B63AF5" w:rsidRPr="00DE4439">
        <w:rPr>
          <w:rFonts w:hint="cs"/>
          <w:rtl/>
        </w:rPr>
        <w:t xml:space="preserve"> برا</w:t>
      </w:r>
      <w:r w:rsidR="00AE657A">
        <w:rPr>
          <w:rFonts w:hint="cs"/>
          <w:rtl/>
        </w:rPr>
        <w:t>ی</w:t>
      </w:r>
      <w:r w:rsidR="00B63AF5" w:rsidRPr="00DE4439">
        <w:rPr>
          <w:rFonts w:hint="cs"/>
          <w:rtl/>
        </w:rPr>
        <w:t xml:space="preserve"> جنگ</w:t>
      </w:r>
      <w:r w:rsidR="00AE657A">
        <w:rPr>
          <w:rFonts w:hint="cs"/>
          <w:rtl/>
        </w:rPr>
        <w:t>ی</w:t>
      </w:r>
      <w:r w:rsidR="00B63AF5" w:rsidRPr="00DE4439">
        <w:rPr>
          <w:rFonts w:hint="cs"/>
          <w:rtl/>
        </w:rPr>
        <w:t>دن با او حر</w:t>
      </w:r>
      <w:r w:rsidR="00AE657A">
        <w:rPr>
          <w:rFonts w:hint="cs"/>
          <w:rtl/>
        </w:rPr>
        <w:t>ک</w:t>
      </w:r>
      <w:r w:rsidR="00B63AF5" w:rsidRPr="00DE4439">
        <w:rPr>
          <w:rFonts w:hint="cs"/>
          <w:rtl/>
        </w:rPr>
        <w:t xml:space="preserve">ت </w:t>
      </w:r>
      <w:r w:rsidR="00AE657A">
        <w:rPr>
          <w:rFonts w:hint="cs"/>
          <w:rtl/>
        </w:rPr>
        <w:t>ک</w:t>
      </w:r>
      <w:r w:rsidR="00B63AF5" w:rsidRPr="00DE4439">
        <w:rPr>
          <w:rFonts w:hint="cs"/>
          <w:rtl/>
        </w:rPr>
        <w:t>رده است بر منبر بالا رفت و گفت</w:t>
      </w:r>
      <w:r w:rsidR="00784590" w:rsidRPr="00DE4439">
        <w:rPr>
          <w:rFonts w:hint="cs"/>
          <w:rtl/>
        </w:rPr>
        <w:t xml:space="preserve">: </w:t>
      </w:r>
      <w:r w:rsidR="00B63AF5" w:rsidRPr="00DE4439">
        <w:rPr>
          <w:rFonts w:hint="cs"/>
          <w:rtl/>
        </w:rPr>
        <w:t>عل</w:t>
      </w:r>
      <w:r w:rsidR="00AE657A">
        <w:rPr>
          <w:rFonts w:hint="cs"/>
          <w:rtl/>
        </w:rPr>
        <w:t>ی</w:t>
      </w:r>
      <w:r w:rsidR="00B63AF5" w:rsidRPr="00DE4439">
        <w:rPr>
          <w:rFonts w:hint="cs"/>
          <w:rtl/>
        </w:rPr>
        <w:t xml:space="preserve"> همراه با اهل عراق به سو</w:t>
      </w:r>
      <w:r w:rsidR="00AE657A">
        <w:rPr>
          <w:rFonts w:hint="cs"/>
          <w:rtl/>
        </w:rPr>
        <w:t>ی</w:t>
      </w:r>
      <w:r w:rsidR="00B63AF5" w:rsidRPr="00DE4439">
        <w:rPr>
          <w:rFonts w:hint="cs"/>
          <w:rtl/>
        </w:rPr>
        <w:t xml:space="preserve"> شما م</w:t>
      </w:r>
      <w:r w:rsidR="00AE657A">
        <w:rPr>
          <w:rFonts w:hint="cs"/>
          <w:rtl/>
        </w:rPr>
        <w:t>ی</w:t>
      </w:r>
      <w:r w:rsidR="00B63AF5" w:rsidRPr="00DE4439">
        <w:rPr>
          <w:rFonts w:hint="cs"/>
          <w:rtl/>
        </w:rPr>
        <w:t>‌آ</w:t>
      </w:r>
      <w:r w:rsidR="00AE657A">
        <w:rPr>
          <w:rFonts w:hint="cs"/>
          <w:rtl/>
        </w:rPr>
        <w:t>ی</w:t>
      </w:r>
      <w:r w:rsidR="00B63AF5" w:rsidRPr="00DE4439">
        <w:rPr>
          <w:rFonts w:hint="cs"/>
          <w:rtl/>
        </w:rPr>
        <w:t>د نظرتان چ</w:t>
      </w:r>
      <w:r w:rsidR="00AE657A">
        <w:rPr>
          <w:rFonts w:hint="cs"/>
          <w:rtl/>
        </w:rPr>
        <w:t>ی</w:t>
      </w:r>
      <w:r w:rsidR="00B63AF5" w:rsidRPr="00DE4439">
        <w:rPr>
          <w:rFonts w:hint="cs"/>
          <w:rtl/>
        </w:rPr>
        <w:t>ست؟ مردم سرها</w:t>
      </w:r>
      <w:r w:rsidR="00AE657A">
        <w:rPr>
          <w:rFonts w:hint="cs"/>
          <w:rtl/>
        </w:rPr>
        <w:t>ی</w:t>
      </w:r>
      <w:r w:rsidR="00B63AF5" w:rsidRPr="00DE4439">
        <w:rPr>
          <w:rFonts w:hint="cs"/>
          <w:rtl/>
        </w:rPr>
        <w:t>شان را پا</w:t>
      </w:r>
      <w:r w:rsidR="00AE657A">
        <w:rPr>
          <w:rFonts w:hint="cs"/>
          <w:rtl/>
        </w:rPr>
        <w:t>یی</w:t>
      </w:r>
      <w:r w:rsidR="00B63AF5" w:rsidRPr="00DE4439">
        <w:rPr>
          <w:rFonts w:hint="cs"/>
          <w:rtl/>
        </w:rPr>
        <w:t>ن انداختند و س</w:t>
      </w:r>
      <w:r w:rsidR="00AE657A">
        <w:rPr>
          <w:rFonts w:hint="cs"/>
          <w:rtl/>
        </w:rPr>
        <w:t>ک</w:t>
      </w:r>
      <w:r w:rsidR="00B63AF5" w:rsidRPr="00DE4439">
        <w:rPr>
          <w:rFonts w:hint="cs"/>
          <w:rtl/>
        </w:rPr>
        <w:t xml:space="preserve">وت </w:t>
      </w:r>
      <w:r w:rsidR="00AE657A">
        <w:rPr>
          <w:rFonts w:hint="cs"/>
          <w:rtl/>
        </w:rPr>
        <w:t>ک</w:t>
      </w:r>
      <w:r w:rsidR="00B63AF5" w:rsidRPr="00DE4439">
        <w:rPr>
          <w:rFonts w:hint="cs"/>
          <w:rtl/>
        </w:rPr>
        <w:t xml:space="preserve">ردند </w:t>
      </w:r>
      <w:r w:rsidR="00E51345" w:rsidRPr="00DE4439">
        <w:rPr>
          <w:rFonts w:hint="cs"/>
          <w:rtl/>
        </w:rPr>
        <w:t>آنگاه ذو ال</w:t>
      </w:r>
      <w:r w:rsidR="00AE657A">
        <w:rPr>
          <w:rFonts w:hint="cs"/>
          <w:rtl/>
        </w:rPr>
        <w:t>ک</w:t>
      </w:r>
      <w:r w:rsidR="00E51345" w:rsidRPr="00DE4439">
        <w:rPr>
          <w:rFonts w:hint="cs"/>
          <w:rtl/>
        </w:rPr>
        <w:t>لا</w:t>
      </w:r>
      <w:r w:rsidR="00527401" w:rsidRPr="00DE4439">
        <w:rPr>
          <w:rFonts w:hint="cs"/>
          <w:rtl/>
        </w:rPr>
        <w:t>ع</w:t>
      </w:r>
      <w:r w:rsidR="00E51345" w:rsidRPr="00DE4439">
        <w:rPr>
          <w:rFonts w:hint="cs"/>
          <w:rtl/>
        </w:rPr>
        <w:t xml:space="preserve"> </w:t>
      </w:r>
      <w:r w:rsidR="00527401" w:rsidRPr="00DE4439">
        <w:rPr>
          <w:rFonts w:hint="cs"/>
          <w:rtl/>
        </w:rPr>
        <w:t>ال</w:t>
      </w:r>
      <w:r w:rsidR="00E51345" w:rsidRPr="00DE4439">
        <w:rPr>
          <w:rFonts w:hint="cs"/>
          <w:rtl/>
        </w:rPr>
        <w:t>حم</w:t>
      </w:r>
      <w:r w:rsidR="00AE657A">
        <w:rPr>
          <w:rFonts w:hint="cs"/>
          <w:rtl/>
        </w:rPr>
        <w:t>ی</w:t>
      </w:r>
      <w:r w:rsidR="00E51345" w:rsidRPr="00DE4439">
        <w:rPr>
          <w:rFonts w:hint="cs"/>
          <w:rtl/>
        </w:rPr>
        <w:t>ر</w:t>
      </w:r>
      <w:r w:rsidR="00AE657A">
        <w:rPr>
          <w:rFonts w:hint="cs"/>
          <w:rtl/>
        </w:rPr>
        <w:t>ی</w:t>
      </w:r>
      <w:r w:rsidR="00E51345" w:rsidRPr="00DE4439">
        <w:rPr>
          <w:rFonts w:hint="cs"/>
          <w:rtl/>
        </w:rPr>
        <w:t xml:space="preserve"> بل</w:t>
      </w:r>
      <w:r w:rsidR="002D0897" w:rsidRPr="00DE4439">
        <w:rPr>
          <w:rFonts w:hint="cs"/>
          <w:rtl/>
        </w:rPr>
        <w:t>ن</w:t>
      </w:r>
      <w:r w:rsidR="00E51345" w:rsidRPr="00DE4439">
        <w:rPr>
          <w:rFonts w:hint="cs"/>
          <w:rtl/>
        </w:rPr>
        <w:t>د شد و گفت</w:t>
      </w:r>
      <w:r w:rsidR="00784590" w:rsidRPr="00DE4439">
        <w:rPr>
          <w:rFonts w:hint="cs"/>
          <w:rtl/>
        </w:rPr>
        <w:t xml:space="preserve">: </w:t>
      </w:r>
      <w:r w:rsidR="00E51345" w:rsidRPr="00DE4439">
        <w:rPr>
          <w:rFonts w:hint="cs"/>
          <w:rtl/>
        </w:rPr>
        <w:t>شما نظر بده</w:t>
      </w:r>
      <w:r w:rsidR="00AE657A">
        <w:rPr>
          <w:rFonts w:hint="cs"/>
          <w:rtl/>
        </w:rPr>
        <w:t>ی</w:t>
      </w:r>
      <w:r w:rsidR="00E51345" w:rsidRPr="00DE4439">
        <w:rPr>
          <w:rFonts w:hint="cs"/>
          <w:rtl/>
        </w:rPr>
        <w:t>د و ما اقدام م</w:t>
      </w:r>
      <w:r w:rsidR="00AE657A">
        <w:rPr>
          <w:rFonts w:hint="cs"/>
          <w:rtl/>
        </w:rPr>
        <w:t>ی</w:t>
      </w:r>
      <w:r w:rsidR="00E51345" w:rsidRPr="00DE4439">
        <w:rPr>
          <w:rFonts w:hint="cs"/>
          <w:rtl/>
        </w:rPr>
        <w:t>‌</w:t>
      </w:r>
      <w:r w:rsidR="00AE657A">
        <w:rPr>
          <w:rFonts w:hint="cs"/>
          <w:rtl/>
        </w:rPr>
        <w:t>ک</w:t>
      </w:r>
      <w:r w:rsidR="00E51345" w:rsidRPr="00DE4439">
        <w:rPr>
          <w:rFonts w:hint="cs"/>
          <w:rtl/>
        </w:rPr>
        <w:t>ن</w:t>
      </w:r>
      <w:r w:rsidR="00AE657A">
        <w:rPr>
          <w:rFonts w:hint="cs"/>
          <w:rtl/>
        </w:rPr>
        <w:t>ی</w:t>
      </w:r>
      <w:r w:rsidR="00E51345" w:rsidRPr="00DE4439">
        <w:rPr>
          <w:rFonts w:hint="cs"/>
          <w:rtl/>
        </w:rPr>
        <w:t>م، مردم همه سا</w:t>
      </w:r>
      <w:r w:rsidR="00AE657A">
        <w:rPr>
          <w:rFonts w:hint="cs"/>
          <w:rtl/>
        </w:rPr>
        <w:t>ک</w:t>
      </w:r>
      <w:r w:rsidR="00527401" w:rsidRPr="00DE4439">
        <w:rPr>
          <w:rFonts w:hint="cs"/>
          <w:rtl/>
        </w:rPr>
        <w:t>ت بودند.</w:t>
      </w:r>
    </w:p>
    <w:p w:rsidR="0011022E" w:rsidRPr="00DE4439" w:rsidRDefault="00E51345" w:rsidP="002927C8">
      <w:pPr>
        <w:pStyle w:val="a"/>
        <w:rPr>
          <w:rtl/>
        </w:rPr>
      </w:pPr>
      <w:r w:rsidRPr="00DE4439">
        <w:rPr>
          <w:rFonts w:hint="cs"/>
          <w:rtl/>
        </w:rPr>
        <w:t>و عل</w:t>
      </w:r>
      <w:r w:rsidR="00AE657A">
        <w:rPr>
          <w:rFonts w:hint="cs"/>
          <w:rtl/>
        </w:rPr>
        <w:t>ی</w:t>
      </w:r>
      <w:r w:rsidRPr="00DE4439">
        <w:rPr>
          <w:rFonts w:hint="cs"/>
          <w:rtl/>
        </w:rPr>
        <w:t xml:space="preserve"> بالا</w:t>
      </w:r>
      <w:r w:rsidR="00AE657A">
        <w:rPr>
          <w:rFonts w:hint="cs"/>
          <w:rtl/>
        </w:rPr>
        <w:t>ی</w:t>
      </w:r>
      <w:r w:rsidRPr="00DE4439">
        <w:rPr>
          <w:rFonts w:hint="cs"/>
          <w:rtl/>
        </w:rPr>
        <w:t xml:space="preserve"> منبر رفت و بعد از حمد و ستا</w:t>
      </w:r>
      <w:r w:rsidR="00AE657A">
        <w:rPr>
          <w:rFonts w:hint="cs"/>
          <w:rtl/>
        </w:rPr>
        <w:t>ی</w:t>
      </w:r>
      <w:r w:rsidRPr="00DE4439">
        <w:rPr>
          <w:rFonts w:hint="cs"/>
          <w:rtl/>
        </w:rPr>
        <w:t>ش خدا گفت</w:t>
      </w:r>
      <w:r w:rsidR="00784590" w:rsidRPr="00DE4439">
        <w:rPr>
          <w:rFonts w:hint="cs"/>
          <w:rtl/>
        </w:rPr>
        <w:t xml:space="preserve">: </w:t>
      </w:r>
      <w:r w:rsidRPr="00DE4439">
        <w:rPr>
          <w:rFonts w:hint="cs"/>
          <w:rtl/>
        </w:rPr>
        <w:t>معاو</w:t>
      </w:r>
      <w:r w:rsidR="00AE657A">
        <w:rPr>
          <w:rFonts w:hint="cs"/>
          <w:rtl/>
        </w:rPr>
        <w:t>ی</w:t>
      </w:r>
      <w:r w:rsidRPr="00DE4439">
        <w:rPr>
          <w:rFonts w:hint="cs"/>
          <w:rtl/>
        </w:rPr>
        <w:t>ه همراه با اهل شام به جنگ شما م</w:t>
      </w:r>
      <w:r w:rsidR="00AE657A">
        <w:rPr>
          <w:rFonts w:hint="cs"/>
          <w:rtl/>
        </w:rPr>
        <w:t>ی</w:t>
      </w:r>
      <w:r w:rsidRPr="00DE4439">
        <w:rPr>
          <w:rFonts w:hint="cs"/>
          <w:rtl/>
        </w:rPr>
        <w:t>‌آ</w:t>
      </w:r>
      <w:r w:rsidR="00AE657A">
        <w:rPr>
          <w:rFonts w:hint="cs"/>
          <w:rtl/>
        </w:rPr>
        <w:t>ی</w:t>
      </w:r>
      <w:r w:rsidRPr="00DE4439">
        <w:rPr>
          <w:rFonts w:hint="cs"/>
          <w:rtl/>
        </w:rPr>
        <w:t xml:space="preserve">د </w:t>
      </w:r>
      <w:r w:rsidR="00FA5A59" w:rsidRPr="00DE4439">
        <w:rPr>
          <w:rFonts w:hint="cs"/>
          <w:rtl/>
        </w:rPr>
        <w:t>نظرتان چ</w:t>
      </w:r>
      <w:r w:rsidR="00AE657A">
        <w:rPr>
          <w:rFonts w:hint="cs"/>
          <w:rtl/>
        </w:rPr>
        <w:t>ی</w:t>
      </w:r>
      <w:r w:rsidR="00FA5A59" w:rsidRPr="00DE4439">
        <w:rPr>
          <w:rFonts w:hint="cs"/>
          <w:rtl/>
        </w:rPr>
        <w:t xml:space="preserve">ست؟ اهل مسجد غوغا </w:t>
      </w:r>
      <w:r w:rsidR="00AE657A">
        <w:rPr>
          <w:rFonts w:hint="cs"/>
          <w:rtl/>
        </w:rPr>
        <w:t>ک</w:t>
      </w:r>
      <w:r w:rsidR="00FA5A59" w:rsidRPr="00DE4439">
        <w:rPr>
          <w:rFonts w:hint="cs"/>
          <w:rtl/>
        </w:rPr>
        <w:t>ردند، و م</w:t>
      </w:r>
      <w:r w:rsidR="00AE657A">
        <w:rPr>
          <w:rFonts w:hint="cs"/>
          <w:rtl/>
        </w:rPr>
        <w:t>ی</w:t>
      </w:r>
      <w:r w:rsidR="00FA5A59" w:rsidRPr="00DE4439">
        <w:rPr>
          <w:rFonts w:hint="cs"/>
          <w:rtl/>
        </w:rPr>
        <w:t>‌گفتند ا</w:t>
      </w:r>
      <w:r w:rsidR="00AE657A">
        <w:rPr>
          <w:rFonts w:hint="cs"/>
          <w:rtl/>
        </w:rPr>
        <w:t>ی</w:t>
      </w:r>
      <w:r w:rsidR="00FA5A59" w:rsidRPr="00DE4439">
        <w:rPr>
          <w:rFonts w:hint="cs"/>
          <w:rtl/>
        </w:rPr>
        <w:t xml:space="preserve"> ام</w:t>
      </w:r>
      <w:r w:rsidR="00AE657A">
        <w:rPr>
          <w:rFonts w:hint="cs"/>
          <w:rtl/>
        </w:rPr>
        <w:t>ی</w:t>
      </w:r>
      <w:r w:rsidR="00FA5A59" w:rsidRPr="00DE4439">
        <w:rPr>
          <w:rFonts w:hint="cs"/>
          <w:rtl/>
        </w:rPr>
        <w:t>ر المؤمن</w:t>
      </w:r>
      <w:r w:rsidR="00AE657A">
        <w:rPr>
          <w:rFonts w:hint="cs"/>
          <w:rtl/>
        </w:rPr>
        <w:t>ی</w:t>
      </w:r>
      <w:r w:rsidR="00FA5A59" w:rsidRPr="00DE4439">
        <w:rPr>
          <w:rFonts w:hint="cs"/>
          <w:rtl/>
        </w:rPr>
        <w:t>ن چن</w:t>
      </w:r>
      <w:r w:rsidR="00AE657A">
        <w:rPr>
          <w:rFonts w:hint="cs"/>
          <w:rtl/>
        </w:rPr>
        <w:t>ی</w:t>
      </w:r>
      <w:r w:rsidR="00FA5A59" w:rsidRPr="00DE4439">
        <w:rPr>
          <w:rFonts w:hint="cs"/>
          <w:rtl/>
        </w:rPr>
        <w:t>ن است و چنان ..... نظر ما ا</w:t>
      </w:r>
      <w:r w:rsidR="00AE657A">
        <w:rPr>
          <w:rFonts w:hint="cs"/>
          <w:rtl/>
        </w:rPr>
        <w:t>ی</w:t>
      </w:r>
      <w:r w:rsidR="00FA5A59" w:rsidRPr="00DE4439">
        <w:rPr>
          <w:rFonts w:hint="cs"/>
          <w:rtl/>
        </w:rPr>
        <w:t>ن است. چون افراد ز</w:t>
      </w:r>
      <w:r w:rsidR="00AE657A">
        <w:rPr>
          <w:rFonts w:hint="cs"/>
          <w:rtl/>
        </w:rPr>
        <w:t>ی</w:t>
      </w:r>
      <w:r w:rsidR="00FA5A59" w:rsidRPr="00DE4439">
        <w:rPr>
          <w:rFonts w:hint="cs"/>
          <w:rtl/>
        </w:rPr>
        <w:t>اد</w:t>
      </w:r>
      <w:r w:rsidR="00AE657A">
        <w:rPr>
          <w:rFonts w:hint="cs"/>
          <w:rtl/>
        </w:rPr>
        <w:t>ی</w:t>
      </w:r>
      <w:r w:rsidR="00FA5A59" w:rsidRPr="00DE4439">
        <w:rPr>
          <w:rFonts w:hint="cs"/>
          <w:rtl/>
        </w:rPr>
        <w:t xml:space="preserve"> حرف م</w:t>
      </w:r>
      <w:r w:rsidR="00AE657A">
        <w:rPr>
          <w:rFonts w:hint="cs"/>
          <w:rtl/>
        </w:rPr>
        <w:t>ی</w:t>
      </w:r>
      <w:r w:rsidR="00FA5A59" w:rsidRPr="00DE4439">
        <w:rPr>
          <w:rFonts w:hint="cs"/>
          <w:rtl/>
        </w:rPr>
        <w:t>‌زدند و ه</w:t>
      </w:r>
      <w:r w:rsidR="00AE657A">
        <w:rPr>
          <w:rFonts w:hint="cs"/>
          <w:rtl/>
        </w:rPr>
        <w:t>ی</w:t>
      </w:r>
      <w:r w:rsidR="00FA5A59" w:rsidRPr="00DE4439">
        <w:rPr>
          <w:rFonts w:hint="cs"/>
          <w:rtl/>
        </w:rPr>
        <w:t>اهو ز</w:t>
      </w:r>
      <w:r w:rsidR="00AE657A">
        <w:rPr>
          <w:rFonts w:hint="cs"/>
          <w:rtl/>
        </w:rPr>
        <w:t>ی</w:t>
      </w:r>
      <w:r w:rsidR="00FA5A59" w:rsidRPr="00DE4439">
        <w:rPr>
          <w:rFonts w:hint="cs"/>
          <w:rtl/>
        </w:rPr>
        <w:t>اد بود عل</w:t>
      </w:r>
      <w:r w:rsidR="00AE657A">
        <w:rPr>
          <w:rFonts w:hint="cs"/>
          <w:rtl/>
        </w:rPr>
        <w:t>ی</w:t>
      </w:r>
      <w:r w:rsidR="00FA5A59" w:rsidRPr="00DE4439">
        <w:rPr>
          <w:rFonts w:hint="cs"/>
          <w:rtl/>
        </w:rPr>
        <w:t xml:space="preserve"> سخن آنها را متوجه نشد و از منبر پا</w:t>
      </w:r>
      <w:r w:rsidR="00AE657A">
        <w:rPr>
          <w:rFonts w:hint="cs"/>
          <w:rtl/>
        </w:rPr>
        <w:t>یی</w:t>
      </w:r>
      <w:r w:rsidR="00FA5A59" w:rsidRPr="00DE4439">
        <w:rPr>
          <w:rFonts w:hint="cs"/>
          <w:rtl/>
        </w:rPr>
        <w:t>ن آمد در حال</w:t>
      </w:r>
      <w:r w:rsidR="00AE657A">
        <w:rPr>
          <w:rFonts w:hint="cs"/>
          <w:rtl/>
        </w:rPr>
        <w:t>ی</w:t>
      </w:r>
      <w:r w:rsidR="00FA5A59" w:rsidRPr="00DE4439">
        <w:rPr>
          <w:rFonts w:hint="cs"/>
          <w:rtl/>
        </w:rPr>
        <w:t xml:space="preserve"> </w:t>
      </w:r>
      <w:r w:rsidR="00AE657A">
        <w:rPr>
          <w:rFonts w:hint="cs"/>
          <w:rtl/>
        </w:rPr>
        <w:t>ک</w:t>
      </w:r>
      <w:r w:rsidR="00FA5A59" w:rsidRPr="00DE4439">
        <w:rPr>
          <w:rFonts w:hint="cs"/>
          <w:rtl/>
        </w:rPr>
        <w:t>ه م</w:t>
      </w:r>
      <w:r w:rsidR="00AE657A">
        <w:rPr>
          <w:rFonts w:hint="cs"/>
          <w:rtl/>
        </w:rPr>
        <w:t>ی</w:t>
      </w:r>
      <w:r w:rsidR="00FA5A59" w:rsidRPr="00DE4439">
        <w:rPr>
          <w:rFonts w:hint="cs"/>
          <w:rtl/>
        </w:rPr>
        <w:t>‌گفت</w:t>
      </w:r>
      <w:r w:rsidR="00784590" w:rsidRPr="00DE4439">
        <w:rPr>
          <w:rFonts w:hint="cs"/>
          <w:rtl/>
        </w:rPr>
        <w:t xml:space="preserve">: </w:t>
      </w:r>
      <w:r w:rsidR="00D9342F" w:rsidRPr="00DE4439">
        <w:rPr>
          <w:rFonts w:hint="cs"/>
          <w:rtl/>
        </w:rPr>
        <w:t>إ</w:t>
      </w:r>
      <w:r w:rsidR="00FA5A59" w:rsidRPr="00DE4439">
        <w:rPr>
          <w:rFonts w:hint="cs"/>
          <w:rtl/>
        </w:rPr>
        <w:t>نا لله و</w:t>
      </w:r>
      <w:r w:rsidR="001A1A9E" w:rsidRPr="00DE4439">
        <w:rPr>
          <w:rFonts w:hint="cs"/>
          <w:rtl/>
        </w:rPr>
        <w:t>إ</w:t>
      </w:r>
      <w:r w:rsidR="00FA5A59" w:rsidRPr="00DE4439">
        <w:rPr>
          <w:rFonts w:hint="cs"/>
          <w:rtl/>
        </w:rPr>
        <w:t xml:space="preserve">نا </w:t>
      </w:r>
      <w:r w:rsidR="001A1A9E" w:rsidRPr="00DE4439">
        <w:rPr>
          <w:rFonts w:hint="cs"/>
          <w:rtl/>
        </w:rPr>
        <w:t>إ</w:t>
      </w:r>
      <w:r w:rsidR="00FA5A59" w:rsidRPr="00DE4439">
        <w:rPr>
          <w:rFonts w:hint="cs"/>
          <w:rtl/>
        </w:rPr>
        <w:t>ل</w:t>
      </w:r>
      <w:r w:rsidR="00AE657A">
        <w:rPr>
          <w:rFonts w:hint="cs"/>
          <w:rtl/>
        </w:rPr>
        <w:t>ی</w:t>
      </w:r>
      <w:r w:rsidR="00FA5A59" w:rsidRPr="00DE4439">
        <w:rPr>
          <w:rFonts w:hint="cs"/>
          <w:rtl/>
        </w:rPr>
        <w:t>ه راجعون</w:t>
      </w:r>
      <w:r w:rsidR="00FA5A59" w:rsidRPr="00D139C3">
        <w:rPr>
          <w:rStyle w:val="Char0"/>
          <w:vertAlign w:val="superscript"/>
          <w:rtl/>
        </w:rPr>
        <w:footnoteReference w:id="159"/>
      </w:r>
      <w:r w:rsidR="00527401" w:rsidRPr="00DE4439">
        <w:rPr>
          <w:rFonts w:hint="cs"/>
          <w:rtl/>
        </w:rPr>
        <w:t>.</w:t>
      </w:r>
    </w:p>
    <w:p w:rsidR="007949EB" w:rsidRPr="00DE4439" w:rsidRDefault="00FA5A59" w:rsidP="002927C8">
      <w:pPr>
        <w:pStyle w:val="a"/>
        <w:rPr>
          <w:rtl/>
        </w:rPr>
      </w:pPr>
      <w:r w:rsidRPr="00DE4439">
        <w:rPr>
          <w:rFonts w:hint="cs"/>
          <w:rtl/>
        </w:rPr>
        <w:t>پس اهل شام آن گونه بودند و عراق</w:t>
      </w:r>
      <w:r w:rsidR="00AE657A">
        <w:rPr>
          <w:rFonts w:hint="cs"/>
          <w:rtl/>
        </w:rPr>
        <w:t>ی</w:t>
      </w:r>
      <w:r w:rsidRPr="00DE4439">
        <w:rPr>
          <w:rFonts w:hint="cs"/>
          <w:rtl/>
        </w:rPr>
        <w:t>‌ها چن</w:t>
      </w:r>
      <w:r w:rsidR="00AE657A">
        <w:rPr>
          <w:rFonts w:hint="cs"/>
          <w:rtl/>
        </w:rPr>
        <w:t>ی</w:t>
      </w:r>
      <w:r w:rsidRPr="00DE4439">
        <w:rPr>
          <w:rFonts w:hint="cs"/>
          <w:rtl/>
        </w:rPr>
        <w:t>ن حالت</w:t>
      </w:r>
      <w:r w:rsidR="00AE657A">
        <w:rPr>
          <w:rFonts w:hint="cs"/>
          <w:rtl/>
        </w:rPr>
        <w:t>ی</w:t>
      </w:r>
      <w:r w:rsidRPr="00DE4439">
        <w:rPr>
          <w:rFonts w:hint="cs"/>
          <w:rtl/>
        </w:rPr>
        <w:t xml:space="preserve"> داشتند، </w:t>
      </w:r>
      <w:r w:rsidR="002B302E" w:rsidRPr="00DE4439">
        <w:rPr>
          <w:rFonts w:hint="cs"/>
          <w:rtl/>
        </w:rPr>
        <w:t>اهل شام اطاعت م</w:t>
      </w:r>
      <w:r w:rsidR="00AE657A">
        <w:rPr>
          <w:rFonts w:hint="cs"/>
          <w:rtl/>
        </w:rPr>
        <w:t>ی</w:t>
      </w:r>
      <w:r w:rsidR="002B302E" w:rsidRPr="00DE4439">
        <w:rPr>
          <w:rFonts w:hint="eastAsia"/>
          <w:rtl/>
        </w:rPr>
        <w:t>‌</w:t>
      </w:r>
      <w:r w:rsidR="00AE657A">
        <w:rPr>
          <w:rFonts w:hint="eastAsia"/>
          <w:rtl/>
        </w:rPr>
        <w:t>ک</w:t>
      </w:r>
      <w:r w:rsidR="002B302E" w:rsidRPr="00DE4439">
        <w:rPr>
          <w:rFonts w:hint="eastAsia"/>
          <w:rtl/>
        </w:rPr>
        <w:t>ردند، و عراق</w:t>
      </w:r>
      <w:r w:rsidR="00AE657A">
        <w:rPr>
          <w:rFonts w:hint="eastAsia"/>
          <w:rtl/>
        </w:rPr>
        <w:t>ی</w:t>
      </w:r>
      <w:r w:rsidR="002B302E" w:rsidRPr="00DE4439">
        <w:rPr>
          <w:rFonts w:hint="eastAsia"/>
          <w:rtl/>
        </w:rPr>
        <w:t xml:space="preserve">‌ها چنان </w:t>
      </w:r>
      <w:r w:rsidR="00AE657A">
        <w:rPr>
          <w:rFonts w:hint="eastAsia"/>
          <w:rtl/>
        </w:rPr>
        <w:t>ک</w:t>
      </w:r>
      <w:r w:rsidR="002B302E" w:rsidRPr="00DE4439">
        <w:rPr>
          <w:rFonts w:hint="eastAsia"/>
          <w:rtl/>
        </w:rPr>
        <w:t>ه ب</w:t>
      </w:r>
      <w:r w:rsidR="00AE657A">
        <w:rPr>
          <w:rFonts w:hint="eastAsia"/>
          <w:rtl/>
        </w:rPr>
        <w:t>ی</w:t>
      </w:r>
      <w:r w:rsidR="002B302E" w:rsidRPr="00DE4439">
        <w:rPr>
          <w:rFonts w:hint="eastAsia"/>
          <w:rtl/>
        </w:rPr>
        <w:t>ان شد هرج و مرج درست م</w:t>
      </w:r>
      <w:r w:rsidR="00AE657A">
        <w:rPr>
          <w:rFonts w:hint="eastAsia"/>
          <w:rtl/>
        </w:rPr>
        <w:t>ی</w:t>
      </w:r>
      <w:r w:rsidR="002B302E" w:rsidRPr="00DE4439">
        <w:rPr>
          <w:rFonts w:hint="eastAsia"/>
          <w:rtl/>
        </w:rPr>
        <w:t>‌</w:t>
      </w:r>
      <w:r w:rsidR="00AE657A">
        <w:rPr>
          <w:rFonts w:hint="eastAsia"/>
          <w:rtl/>
        </w:rPr>
        <w:t>ک</w:t>
      </w:r>
      <w:r w:rsidR="002B302E" w:rsidRPr="00DE4439">
        <w:rPr>
          <w:rFonts w:hint="eastAsia"/>
          <w:rtl/>
        </w:rPr>
        <w:t>ردند، و هم</w:t>
      </w:r>
      <w:r w:rsidR="00AE657A">
        <w:rPr>
          <w:rFonts w:hint="eastAsia"/>
          <w:rtl/>
        </w:rPr>
        <w:t>ی</w:t>
      </w:r>
      <w:r w:rsidR="002B302E" w:rsidRPr="00DE4439">
        <w:rPr>
          <w:rFonts w:hint="eastAsia"/>
          <w:rtl/>
        </w:rPr>
        <w:t xml:space="preserve">ن‌ها بودند </w:t>
      </w:r>
      <w:r w:rsidR="00AE657A">
        <w:rPr>
          <w:rFonts w:hint="eastAsia"/>
          <w:rtl/>
        </w:rPr>
        <w:t>ک</w:t>
      </w:r>
      <w:r w:rsidR="002B302E" w:rsidRPr="00DE4439">
        <w:rPr>
          <w:rFonts w:hint="eastAsia"/>
          <w:rtl/>
        </w:rPr>
        <w:t>ه بعداً با عل</w:t>
      </w:r>
      <w:r w:rsidR="00AE657A">
        <w:rPr>
          <w:rFonts w:hint="eastAsia"/>
          <w:rtl/>
        </w:rPr>
        <w:t>ی</w:t>
      </w:r>
      <w:r w:rsidR="002B302E" w:rsidRPr="00DE4439">
        <w:rPr>
          <w:rFonts w:hint="eastAsia"/>
          <w:rtl/>
        </w:rPr>
        <w:t xml:space="preserve"> جنگ</w:t>
      </w:r>
      <w:r w:rsidR="00AE657A">
        <w:rPr>
          <w:rFonts w:hint="eastAsia"/>
          <w:rtl/>
        </w:rPr>
        <w:t>ی</w:t>
      </w:r>
      <w:r w:rsidR="002B302E" w:rsidRPr="00DE4439">
        <w:rPr>
          <w:rFonts w:hint="eastAsia"/>
          <w:rtl/>
        </w:rPr>
        <w:t>دند و او</w:t>
      </w:r>
      <w:r w:rsidR="00DF03ED" w:rsidRPr="00DF03ED">
        <w:rPr>
          <w:rFonts w:cs="CTraditional Arabic" w:hint="cs"/>
          <w:rtl/>
        </w:rPr>
        <w:t>س</w:t>
      </w:r>
      <w:r w:rsidR="007949EB" w:rsidRPr="00DE4439">
        <w:rPr>
          <w:rFonts w:hint="cs"/>
          <w:rtl/>
        </w:rPr>
        <w:t xml:space="preserve"> را </w:t>
      </w:r>
      <w:r w:rsidR="00AE657A">
        <w:rPr>
          <w:rFonts w:hint="cs"/>
          <w:rtl/>
        </w:rPr>
        <w:t>ک</w:t>
      </w:r>
      <w:r w:rsidR="007949EB" w:rsidRPr="00DE4439">
        <w:rPr>
          <w:rFonts w:hint="cs"/>
          <w:rtl/>
        </w:rPr>
        <w:t>شتند. خلاصه ا</w:t>
      </w:r>
      <w:r w:rsidR="00AE657A">
        <w:rPr>
          <w:rFonts w:hint="cs"/>
          <w:rtl/>
        </w:rPr>
        <w:t>ی</w:t>
      </w:r>
      <w:r w:rsidR="007949EB" w:rsidRPr="00DE4439">
        <w:rPr>
          <w:rFonts w:hint="cs"/>
          <w:rtl/>
        </w:rPr>
        <w:t>ن</w:t>
      </w:r>
      <w:r w:rsidR="00AE657A">
        <w:rPr>
          <w:rFonts w:hint="cs"/>
          <w:rtl/>
        </w:rPr>
        <w:t>ک</w:t>
      </w:r>
      <w:r w:rsidR="007949EB" w:rsidRPr="00DE4439">
        <w:rPr>
          <w:rFonts w:hint="cs"/>
          <w:rtl/>
        </w:rPr>
        <w:t>ه در صفر سال س</w:t>
      </w:r>
      <w:r w:rsidR="00AE657A">
        <w:rPr>
          <w:rFonts w:hint="cs"/>
          <w:rtl/>
        </w:rPr>
        <w:t>ی</w:t>
      </w:r>
      <w:r w:rsidR="007949EB" w:rsidRPr="00DE4439">
        <w:rPr>
          <w:rFonts w:hint="cs"/>
          <w:rtl/>
        </w:rPr>
        <w:t xml:space="preserve"> و هفت هجر</w:t>
      </w:r>
      <w:r w:rsidR="00AE657A">
        <w:rPr>
          <w:rFonts w:hint="cs"/>
          <w:rtl/>
        </w:rPr>
        <w:t>ی</w:t>
      </w:r>
      <w:r w:rsidR="007949EB" w:rsidRPr="00DE4439">
        <w:rPr>
          <w:rFonts w:hint="cs"/>
          <w:rtl/>
        </w:rPr>
        <w:t xml:space="preserve"> عل</w:t>
      </w:r>
      <w:r w:rsidR="00AE657A">
        <w:rPr>
          <w:rFonts w:hint="cs"/>
          <w:rtl/>
        </w:rPr>
        <w:t>ی</w:t>
      </w:r>
      <w:r w:rsidR="00DF03ED" w:rsidRPr="00DF03ED">
        <w:rPr>
          <w:rFonts w:cs="CTraditional Arabic" w:hint="cs"/>
          <w:rtl/>
        </w:rPr>
        <w:t>س</w:t>
      </w:r>
      <w:r w:rsidR="002C2E78" w:rsidRPr="00DE4439">
        <w:rPr>
          <w:rFonts w:hint="cs"/>
          <w:rtl/>
        </w:rPr>
        <w:t xml:space="preserve"> به صف</w:t>
      </w:r>
      <w:r w:rsidR="00AE657A">
        <w:rPr>
          <w:rFonts w:hint="cs"/>
          <w:rtl/>
        </w:rPr>
        <w:t>ی</w:t>
      </w:r>
      <w:r w:rsidR="002C2E78" w:rsidRPr="00DE4439">
        <w:rPr>
          <w:rFonts w:hint="cs"/>
          <w:rtl/>
        </w:rPr>
        <w:t>ن رس</w:t>
      </w:r>
      <w:r w:rsidR="00AE657A">
        <w:rPr>
          <w:rFonts w:hint="cs"/>
          <w:rtl/>
        </w:rPr>
        <w:t>ی</w:t>
      </w:r>
      <w:r w:rsidR="002C2E78" w:rsidRPr="00DE4439">
        <w:rPr>
          <w:rFonts w:hint="cs"/>
          <w:rtl/>
        </w:rPr>
        <w:t xml:space="preserve">د. </w:t>
      </w:r>
    </w:p>
    <w:p w:rsidR="00AC06F8" w:rsidRPr="00DE4439" w:rsidRDefault="002C2E78" w:rsidP="002927C8">
      <w:pPr>
        <w:pStyle w:val="a4"/>
        <w:rPr>
          <w:rtl/>
        </w:rPr>
      </w:pPr>
      <w:bookmarkStart w:id="146" w:name="_Toc430071320"/>
      <w:r w:rsidRPr="00DE4439">
        <w:rPr>
          <w:rFonts w:hint="cs"/>
          <w:rtl/>
        </w:rPr>
        <w:t>آ</w:t>
      </w:r>
      <w:r w:rsidR="00DF03ED">
        <w:rPr>
          <w:rFonts w:hint="cs"/>
          <w:rtl/>
        </w:rPr>
        <w:t>ی</w:t>
      </w:r>
      <w:r w:rsidRPr="00DE4439">
        <w:rPr>
          <w:rFonts w:hint="cs"/>
          <w:rtl/>
        </w:rPr>
        <w:t>ا معاو</w:t>
      </w:r>
      <w:r w:rsidR="00DF03ED">
        <w:rPr>
          <w:rFonts w:hint="cs"/>
          <w:rtl/>
        </w:rPr>
        <w:t>ی</w:t>
      </w:r>
      <w:r w:rsidRPr="00DE4439">
        <w:rPr>
          <w:rFonts w:hint="cs"/>
          <w:rtl/>
        </w:rPr>
        <w:t>ه به خاطر خلافت با عل</w:t>
      </w:r>
      <w:r w:rsidR="00DF03ED">
        <w:rPr>
          <w:rFonts w:hint="cs"/>
          <w:rtl/>
        </w:rPr>
        <w:t>ی</w:t>
      </w:r>
      <w:r w:rsidRPr="00DE4439">
        <w:rPr>
          <w:rFonts w:hint="cs"/>
          <w:rtl/>
        </w:rPr>
        <w:t xml:space="preserve"> درگ</w:t>
      </w:r>
      <w:r w:rsidR="00DF03ED">
        <w:rPr>
          <w:rFonts w:hint="cs"/>
          <w:rtl/>
        </w:rPr>
        <w:t>ی</w:t>
      </w:r>
      <w:r w:rsidRPr="00DE4439">
        <w:rPr>
          <w:rFonts w:hint="cs"/>
          <w:rtl/>
        </w:rPr>
        <w:t>ر بود</w:t>
      </w:r>
      <w:r w:rsidR="002927C8">
        <w:rPr>
          <w:rFonts w:hint="cs"/>
          <w:rtl/>
        </w:rPr>
        <w:t>؟</w:t>
      </w:r>
      <w:bookmarkEnd w:id="146"/>
    </w:p>
    <w:p w:rsidR="0011022E" w:rsidRPr="00DE4439" w:rsidRDefault="002C2E78" w:rsidP="002927C8">
      <w:pPr>
        <w:pStyle w:val="a"/>
        <w:rPr>
          <w:rtl/>
        </w:rPr>
      </w:pPr>
      <w:r w:rsidRPr="00DE4439">
        <w:rPr>
          <w:rFonts w:hint="cs"/>
          <w:rtl/>
        </w:rPr>
        <w:t>اب</w:t>
      </w:r>
      <w:r w:rsidR="00AC06F8" w:rsidRPr="00DE4439">
        <w:rPr>
          <w:rFonts w:hint="cs"/>
          <w:rtl/>
        </w:rPr>
        <w:t>و</w:t>
      </w:r>
      <w:r w:rsidRPr="00DE4439">
        <w:rPr>
          <w:rFonts w:hint="cs"/>
          <w:rtl/>
        </w:rPr>
        <w:t xml:space="preserve"> مسلم </w:t>
      </w:r>
      <w:r w:rsidR="00AC06F8" w:rsidRPr="00DE4439">
        <w:rPr>
          <w:rFonts w:hint="cs"/>
          <w:rtl/>
        </w:rPr>
        <w:t>ال</w:t>
      </w:r>
      <w:r w:rsidRPr="00DE4439">
        <w:rPr>
          <w:rFonts w:hint="cs"/>
          <w:rtl/>
        </w:rPr>
        <w:t>خولان</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 xml:space="preserve">د </w:t>
      </w:r>
      <w:r w:rsidR="00AE657A">
        <w:rPr>
          <w:rFonts w:hint="cs"/>
          <w:rtl/>
        </w:rPr>
        <w:t>ک</w:t>
      </w:r>
      <w:r w:rsidRPr="00DE4439">
        <w:rPr>
          <w:rFonts w:hint="cs"/>
          <w:rtl/>
        </w:rPr>
        <w:t>ه پ</w:t>
      </w:r>
      <w:r w:rsidR="00AE657A">
        <w:rPr>
          <w:rFonts w:hint="cs"/>
          <w:rtl/>
        </w:rPr>
        <w:t>ی</w:t>
      </w:r>
      <w:r w:rsidRPr="00DE4439">
        <w:rPr>
          <w:rFonts w:hint="cs"/>
          <w:rtl/>
        </w:rPr>
        <w:t>ش معاو</w:t>
      </w:r>
      <w:r w:rsidR="00AE657A">
        <w:rPr>
          <w:rFonts w:hint="cs"/>
          <w:rtl/>
        </w:rPr>
        <w:t>ی</w:t>
      </w:r>
      <w:r w:rsidRPr="00DE4439">
        <w:rPr>
          <w:rFonts w:hint="cs"/>
          <w:rtl/>
        </w:rPr>
        <w:t>ه آمدم و به او گفتم</w:t>
      </w:r>
      <w:r w:rsidR="00784590" w:rsidRPr="00DE4439">
        <w:rPr>
          <w:rFonts w:hint="cs"/>
          <w:rtl/>
        </w:rPr>
        <w:t xml:space="preserve">: </w:t>
      </w:r>
      <w:r w:rsidRPr="00DE4439">
        <w:rPr>
          <w:rFonts w:hint="cs"/>
          <w:rtl/>
        </w:rPr>
        <w:t>تو با عل</w:t>
      </w:r>
      <w:r w:rsidR="00AE657A">
        <w:rPr>
          <w:rFonts w:hint="cs"/>
          <w:rtl/>
        </w:rPr>
        <w:t>ی</w:t>
      </w:r>
      <w:r w:rsidRPr="00DE4439">
        <w:rPr>
          <w:rFonts w:hint="cs"/>
          <w:rtl/>
        </w:rPr>
        <w:t xml:space="preserve"> درگ</w:t>
      </w:r>
      <w:r w:rsidR="00AE657A">
        <w:rPr>
          <w:rFonts w:hint="cs"/>
          <w:rtl/>
        </w:rPr>
        <w:t>ی</w:t>
      </w:r>
      <w:r w:rsidRPr="00DE4439">
        <w:rPr>
          <w:rFonts w:hint="cs"/>
          <w:rtl/>
        </w:rPr>
        <w:t>ر م</w:t>
      </w:r>
      <w:r w:rsidR="00AE657A">
        <w:rPr>
          <w:rFonts w:hint="cs"/>
          <w:rtl/>
        </w:rPr>
        <w:t>ی</w:t>
      </w:r>
      <w:r w:rsidRPr="00DE4439">
        <w:rPr>
          <w:rFonts w:hint="cs"/>
          <w:rtl/>
        </w:rPr>
        <w:t>‌شو</w:t>
      </w:r>
      <w:r w:rsidR="00AE657A">
        <w:rPr>
          <w:rFonts w:hint="cs"/>
          <w:rtl/>
        </w:rPr>
        <w:t>ی</w:t>
      </w:r>
      <w:r w:rsidRPr="00DE4439">
        <w:rPr>
          <w:rFonts w:hint="cs"/>
          <w:rtl/>
        </w:rPr>
        <w:t xml:space="preserve"> آ</w:t>
      </w:r>
      <w:r w:rsidR="00AE657A">
        <w:rPr>
          <w:rFonts w:hint="cs"/>
          <w:rtl/>
        </w:rPr>
        <w:t>ی</w:t>
      </w:r>
      <w:r w:rsidRPr="00DE4439">
        <w:rPr>
          <w:rFonts w:hint="cs"/>
          <w:rtl/>
        </w:rPr>
        <w:t>ا تو همانند او هست</w:t>
      </w:r>
      <w:r w:rsidR="00AE657A">
        <w:rPr>
          <w:rFonts w:hint="cs"/>
          <w:rtl/>
        </w:rPr>
        <w:t>ی</w:t>
      </w:r>
      <w:r w:rsidRPr="00DE4439">
        <w:rPr>
          <w:rFonts w:hint="cs"/>
          <w:rtl/>
        </w:rPr>
        <w:t>؟ معاو</w:t>
      </w:r>
      <w:r w:rsidR="00AE657A">
        <w:rPr>
          <w:rFonts w:hint="cs"/>
          <w:rtl/>
        </w:rPr>
        <w:t>ی</w:t>
      </w:r>
      <w:r w:rsidRPr="00DE4439">
        <w:rPr>
          <w:rFonts w:hint="cs"/>
          <w:rtl/>
        </w:rPr>
        <w:t>ه گفت</w:t>
      </w:r>
      <w:r w:rsidR="00784590" w:rsidRPr="00DE4439">
        <w:rPr>
          <w:rFonts w:hint="cs"/>
          <w:rtl/>
        </w:rPr>
        <w:t xml:space="preserve">: </w:t>
      </w:r>
      <w:r w:rsidRPr="00DE4439">
        <w:rPr>
          <w:rFonts w:hint="cs"/>
          <w:rtl/>
        </w:rPr>
        <w:t xml:space="preserve">نه، سوگند به خدا </w:t>
      </w:r>
      <w:r w:rsidR="00AE657A">
        <w:rPr>
          <w:rFonts w:hint="cs"/>
          <w:rtl/>
        </w:rPr>
        <w:t>ک</w:t>
      </w:r>
      <w:r w:rsidRPr="00DE4439">
        <w:rPr>
          <w:rFonts w:hint="cs"/>
          <w:rtl/>
        </w:rPr>
        <w:t>ه م</w:t>
      </w:r>
      <w:r w:rsidR="00AE657A">
        <w:rPr>
          <w:rFonts w:hint="cs"/>
          <w:rtl/>
        </w:rPr>
        <w:t>ی</w:t>
      </w:r>
      <w:r w:rsidRPr="00DE4439">
        <w:rPr>
          <w:rFonts w:hint="cs"/>
          <w:rtl/>
        </w:rPr>
        <w:t xml:space="preserve">‌دانم </w:t>
      </w:r>
      <w:r w:rsidR="00AE657A">
        <w:rPr>
          <w:rFonts w:hint="cs"/>
          <w:rtl/>
        </w:rPr>
        <w:t>ک</w:t>
      </w:r>
      <w:r w:rsidRPr="00DE4439">
        <w:rPr>
          <w:rFonts w:hint="cs"/>
          <w:rtl/>
        </w:rPr>
        <w:t>ه عل</w:t>
      </w:r>
      <w:r w:rsidR="00AE657A">
        <w:rPr>
          <w:rFonts w:hint="cs"/>
          <w:rtl/>
        </w:rPr>
        <w:t>ی</w:t>
      </w:r>
      <w:r w:rsidRPr="00DE4439">
        <w:rPr>
          <w:rFonts w:hint="cs"/>
          <w:rtl/>
        </w:rPr>
        <w:t xml:space="preserve"> برتر و افضل است و به خلافت سزاوارتر است،</w:t>
      </w:r>
      <w:r w:rsidR="00F63DAF" w:rsidRPr="00DE4439">
        <w:rPr>
          <w:rFonts w:hint="cs"/>
          <w:rtl/>
        </w:rPr>
        <w:t xml:space="preserve"> ول</w:t>
      </w:r>
      <w:r w:rsidR="00AE657A">
        <w:rPr>
          <w:rFonts w:hint="cs"/>
          <w:rtl/>
        </w:rPr>
        <w:t>ی</w:t>
      </w:r>
      <w:r w:rsidR="00F63DAF" w:rsidRPr="00DE4439">
        <w:rPr>
          <w:rFonts w:hint="cs"/>
          <w:rtl/>
        </w:rPr>
        <w:t xml:space="preserve"> آ</w:t>
      </w:r>
      <w:r w:rsidR="00AE657A">
        <w:rPr>
          <w:rFonts w:hint="cs"/>
          <w:rtl/>
        </w:rPr>
        <w:t>ی</w:t>
      </w:r>
      <w:r w:rsidR="00F63DAF" w:rsidRPr="00DE4439">
        <w:rPr>
          <w:rFonts w:hint="cs"/>
          <w:rtl/>
        </w:rPr>
        <w:t>ا شما نم</w:t>
      </w:r>
      <w:r w:rsidR="00AE657A">
        <w:rPr>
          <w:rFonts w:hint="cs"/>
          <w:rtl/>
        </w:rPr>
        <w:t>ی</w:t>
      </w:r>
      <w:r w:rsidR="00F63DAF" w:rsidRPr="00DE4439">
        <w:rPr>
          <w:rFonts w:hint="eastAsia"/>
          <w:rtl/>
        </w:rPr>
        <w:t>‌دان</w:t>
      </w:r>
      <w:r w:rsidR="00AE657A">
        <w:rPr>
          <w:rFonts w:hint="eastAsia"/>
          <w:rtl/>
        </w:rPr>
        <w:t>ی</w:t>
      </w:r>
      <w:r w:rsidR="00F63DAF" w:rsidRPr="00DE4439">
        <w:rPr>
          <w:rFonts w:hint="eastAsia"/>
          <w:rtl/>
        </w:rPr>
        <w:t xml:space="preserve">د </w:t>
      </w:r>
      <w:r w:rsidR="00AE657A">
        <w:rPr>
          <w:rFonts w:hint="eastAsia"/>
          <w:rtl/>
        </w:rPr>
        <w:t>ک</w:t>
      </w:r>
      <w:r w:rsidR="00F63DAF" w:rsidRPr="00DE4439">
        <w:rPr>
          <w:rFonts w:hint="eastAsia"/>
          <w:rtl/>
        </w:rPr>
        <w:t xml:space="preserve">ه عثمان مظلومانه </w:t>
      </w:r>
      <w:r w:rsidR="00AE657A">
        <w:rPr>
          <w:rFonts w:hint="eastAsia"/>
          <w:rtl/>
        </w:rPr>
        <w:t>ک</w:t>
      </w:r>
      <w:r w:rsidR="00F63DAF" w:rsidRPr="00DE4439">
        <w:rPr>
          <w:rFonts w:hint="eastAsia"/>
          <w:rtl/>
        </w:rPr>
        <w:t>شته شده است؟ و من پسر</w:t>
      </w:r>
      <w:r w:rsidR="00F63DAF" w:rsidRPr="00DE4439">
        <w:rPr>
          <w:rFonts w:hint="cs"/>
          <w:rtl/>
        </w:rPr>
        <w:t xml:space="preserve"> عمو</w:t>
      </w:r>
      <w:r w:rsidR="00AE657A">
        <w:rPr>
          <w:rFonts w:hint="cs"/>
          <w:rtl/>
        </w:rPr>
        <w:t>ی</w:t>
      </w:r>
      <w:r w:rsidR="00F63DAF" w:rsidRPr="00DE4439">
        <w:rPr>
          <w:rFonts w:hint="cs"/>
          <w:rtl/>
        </w:rPr>
        <w:t xml:space="preserve"> او هستم و خون او را م</w:t>
      </w:r>
      <w:r w:rsidR="00AE657A">
        <w:rPr>
          <w:rFonts w:hint="cs"/>
          <w:rtl/>
        </w:rPr>
        <w:t>ی</w:t>
      </w:r>
      <w:r w:rsidR="00F63DAF" w:rsidRPr="00DE4439">
        <w:rPr>
          <w:rFonts w:hint="cs"/>
          <w:rtl/>
        </w:rPr>
        <w:t>‌خواهم، پس پ</w:t>
      </w:r>
      <w:r w:rsidR="00AE657A">
        <w:rPr>
          <w:rFonts w:hint="cs"/>
          <w:rtl/>
        </w:rPr>
        <w:t>ی</w:t>
      </w:r>
      <w:r w:rsidR="00F63DAF" w:rsidRPr="00DE4439">
        <w:rPr>
          <w:rFonts w:hint="cs"/>
          <w:rtl/>
        </w:rPr>
        <w:t>ش عل</w:t>
      </w:r>
      <w:r w:rsidR="00AE657A">
        <w:rPr>
          <w:rFonts w:hint="cs"/>
          <w:rtl/>
        </w:rPr>
        <w:t>ی</w:t>
      </w:r>
      <w:r w:rsidR="00F63DAF" w:rsidRPr="00DE4439">
        <w:rPr>
          <w:rFonts w:hint="cs"/>
          <w:rtl/>
        </w:rPr>
        <w:t xml:space="preserve"> برو</w:t>
      </w:r>
      <w:r w:rsidR="00AE657A">
        <w:rPr>
          <w:rFonts w:hint="cs"/>
          <w:rtl/>
        </w:rPr>
        <w:t>ی</w:t>
      </w:r>
      <w:r w:rsidR="00F63DAF" w:rsidRPr="00DE4439">
        <w:rPr>
          <w:rFonts w:hint="cs"/>
          <w:rtl/>
        </w:rPr>
        <w:t>د و به او بگو</w:t>
      </w:r>
      <w:r w:rsidR="00AE657A">
        <w:rPr>
          <w:rFonts w:hint="cs"/>
          <w:rtl/>
        </w:rPr>
        <w:t>یی</w:t>
      </w:r>
      <w:r w:rsidR="00F63DAF" w:rsidRPr="00DE4439">
        <w:rPr>
          <w:rFonts w:hint="cs"/>
          <w:rtl/>
        </w:rPr>
        <w:t xml:space="preserve">د </w:t>
      </w:r>
      <w:r w:rsidR="00AE657A">
        <w:rPr>
          <w:rFonts w:hint="cs"/>
          <w:rtl/>
        </w:rPr>
        <w:t>ک</w:t>
      </w:r>
      <w:r w:rsidR="00F63DAF" w:rsidRPr="00DE4439">
        <w:rPr>
          <w:rFonts w:hint="cs"/>
          <w:rtl/>
        </w:rPr>
        <w:t>ه قاتلان عثمان را به من تحو</w:t>
      </w:r>
      <w:r w:rsidR="00AE657A">
        <w:rPr>
          <w:rFonts w:hint="cs"/>
          <w:rtl/>
        </w:rPr>
        <w:t>ی</w:t>
      </w:r>
      <w:r w:rsidR="00F63DAF" w:rsidRPr="00DE4439">
        <w:rPr>
          <w:rFonts w:hint="cs"/>
          <w:rtl/>
        </w:rPr>
        <w:t>ل دهد و من امور ح</w:t>
      </w:r>
      <w:r w:rsidR="00AE657A">
        <w:rPr>
          <w:rFonts w:hint="cs"/>
          <w:rtl/>
        </w:rPr>
        <w:t>ک</w:t>
      </w:r>
      <w:r w:rsidR="00F63DAF" w:rsidRPr="00DE4439">
        <w:rPr>
          <w:rFonts w:hint="cs"/>
          <w:rtl/>
        </w:rPr>
        <w:t>ومت را به او م</w:t>
      </w:r>
      <w:r w:rsidR="00AE657A">
        <w:rPr>
          <w:rFonts w:hint="cs"/>
          <w:rtl/>
        </w:rPr>
        <w:t>ی</w:t>
      </w:r>
      <w:r w:rsidR="00F63DAF" w:rsidRPr="00DE4439">
        <w:rPr>
          <w:rFonts w:hint="cs"/>
          <w:rtl/>
        </w:rPr>
        <w:t>‌سپارم، آنها پ</w:t>
      </w:r>
      <w:r w:rsidR="00AE657A">
        <w:rPr>
          <w:rFonts w:hint="cs"/>
          <w:rtl/>
        </w:rPr>
        <w:t>ی</w:t>
      </w:r>
      <w:r w:rsidR="00F63DAF" w:rsidRPr="00DE4439">
        <w:rPr>
          <w:rFonts w:hint="cs"/>
          <w:rtl/>
        </w:rPr>
        <w:t>ش عل</w:t>
      </w:r>
      <w:r w:rsidR="00AE657A">
        <w:rPr>
          <w:rFonts w:hint="cs"/>
          <w:rtl/>
        </w:rPr>
        <w:t>ی</w:t>
      </w:r>
      <w:r w:rsidR="00F63DAF" w:rsidRPr="00DE4439">
        <w:rPr>
          <w:rFonts w:hint="cs"/>
          <w:rtl/>
        </w:rPr>
        <w:t xml:space="preserve"> آمدند و با او سخن گفتند</w:t>
      </w:r>
      <w:r w:rsidR="00AC06F8" w:rsidRPr="00DE4439">
        <w:rPr>
          <w:rFonts w:hint="cs"/>
          <w:rtl/>
        </w:rPr>
        <w:t>،</w:t>
      </w:r>
      <w:r w:rsidR="00F63DAF" w:rsidRPr="00DE4439">
        <w:rPr>
          <w:rFonts w:hint="cs"/>
          <w:rtl/>
        </w:rPr>
        <w:t xml:space="preserve"> عل</w:t>
      </w:r>
      <w:r w:rsidR="00AE657A">
        <w:rPr>
          <w:rFonts w:hint="cs"/>
          <w:rtl/>
        </w:rPr>
        <w:t>ی</w:t>
      </w:r>
      <w:r w:rsidR="00F63DAF" w:rsidRPr="00DE4439">
        <w:rPr>
          <w:rFonts w:hint="cs"/>
          <w:rtl/>
        </w:rPr>
        <w:t xml:space="preserve"> نپذ</w:t>
      </w:r>
      <w:r w:rsidR="00AE657A">
        <w:rPr>
          <w:rFonts w:hint="cs"/>
          <w:rtl/>
        </w:rPr>
        <w:t>ی</w:t>
      </w:r>
      <w:r w:rsidR="00F63DAF" w:rsidRPr="00DE4439">
        <w:rPr>
          <w:rFonts w:hint="cs"/>
          <w:rtl/>
        </w:rPr>
        <w:t xml:space="preserve">رفت و قاتلان را </w:t>
      </w:r>
      <w:r w:rsidR="00AC06F8" w:rsidRPr="00DE4439">
        <w:rPr>
          <w:rFonts w:hint="cs"/>
          <w:rtl/>
        </w:rPr>
        <w:t>تحو</w:t>
      </w:r>
      <w:r w:rsidR="00AE657A">
        <w:rPr>
          <w:rFonts w:hint="cs"/>
          <w:rtl/>
        </w:rPr>
        <w:t>ی</w:t>
      </w:r>
      <w:r w:rsidR="00AC06F8" w:rsidRPr="00DE4439">
        <w:rPr>
          <w:rFonts w:hint="cs"/>
          <w:rtl/>
        </w:rPr>
        <w:t xml:space="preserve">ل </w:t>
      </w:r>
      <w:r w:rsidR="00F63DAF" w:rsidRPr="00DE4439">
        <w:rPr>
          <w:rFonts w:hint="cs"/>
          <w:rtl/>
        </w:rPr>
        <w:t>نداد</w:t>
      </w:r>
      <w:r w:rsidR="00F63DAF" w:rsidRPr="00D139C3">
        <w:rPr>
          <w:rStyle w:val="Char0"/>
          <w:vertAlign w:val="superscript"/>
          <w:rtl/>
        </w:rPr>
        <w:footnoteReference w:id="160"/>
      </w:r>
      <w:r w:rsidR="00AC06F8" w:rsidRPr="00DE4439">
        <w:rPr>
          <w:rFonts w:hint="cs"/>
          <w:rtl/>
        </w:rPr>
        <w:t>.</w:t>
      </w:r>
    </w:p>
    <w:p w:rsidR="00F63DAF" w:rsidRPr="00DE4439" w:rsidRDefault="00F63DAF" w:rsidP="002927C8">
      <w:pPr>
        <w:pStyle w:val="a"/>
        <w:rPr>
          <w:rtl/>
        </w:rPr>
      </w:pPr>
      <w:r w:rsidRPr="00DE4439">
        <w:rPr>
          <w:rFonts w:hint="cs"/>
          <w:rtl/>
        </w:rPr>
        <w:t>بنابرا</w:t>
      </w:r>
      <w:r w:rsidR="00AE657A">
        <w:rPr>
          <w:rFonts w:hint="cs"/>
          <w:rtl/>
        </w:rPr>
        <w:t>ی</w:t>
      </w:r>
      <w:r w:rsidRPr="00DE4439">
        <w:rPr>
          <w:rFonts w:hint="cs"/>
          <w:rtl/>
        </w:rPr>
        <w:t>ن معاو</w:t>
      </w:r>
      <w:r w:rsidR="00AE657A">
        <w:rPr>
          <w:rFonts w:hint="cs"/>
          <w:rtl/>
        </w:rPr>
        <w:t>ی</w:t>
      </w:r>
      <w:r w:rsidRPr="00DE4439">
        <w:rPr>
          <w:rFonts w:hint="cs"/>
          <w:rtl/>
        </w:rPr>
        <w:t xml:space="preserve">ه نگفت </w:t>
      </w:r>
      <w:r w:rsidR="00AE657A">
        <w:rPr>
          <w:rFonts w:hint="cs"/>
          <w:rtl/>
        </w:rPr>
        <w:t>ک</w:t>
      </w:r>
      <w:r w:rsidRPr="00DE4439">
        <w:rPr>
          <w:rFonts w:hint="cs"/>
          <w:rtl/>
        </w:rPr>
        <w:t>ه او خل</w:t>
      </w:r>
      <w:r w:rsidR="00AE657A">
        <w:rPr>
          <w:rFonts w:hint="cs"/>
          <w:rtl/>
        </w:rPr>
        <w:t>ی</w:t>
      </w:r>
      <w:r w:rsidRPr="00DE4439">
        <w:rPr>
          <w:rFonts w:hint="cs"/>
          <w:rtl/>
        </w:rPr>
        <w:t>فه است، و هرگز به خاطر خلافت با عل</w:t>
      </w:r>
      <w:r w:rsidR="00AE657A">
        <w:rPr>
          <w:rFonts w:hint="cs"/>
          <w:rtl/>
        </w:rPr>
        <w:t>ی</w:t>
      </w:r>
      <w:r w:rsidRPr="00DE4439">
        <w:rPr>
          <w:rFonts w:hint="cs"/>
          <w:rtl/>
        </w:rPr>
        <w:t xml:space="preserve"> درگ</w:t>
      </w:r>
      <w:r w:rsidR="00AE657A">
        <w:rPr>
          <w:rFonts w:hint="cs"/>
          <w:rtl/>
        </w:rPr>
        <w:t>ی</w:t>
      </w:r>
      <w:r w:rsidRPr="00DE4439">
        <w:rPr>
          <w:rFonts w:hint="cs"/>
          <w:rtl/>
        </w:rPr>
        <w:t>ر نشد، بنابرا</w:t>
      </w:r>
      <w:r w:rsidR="00AE657A">
        <w:rPr>
          <w:rFonts w:hint="cs"/>
          <w:rtl/>
        </w:rPr>
        <w:t>ی</w:t>
      </w:r>
      <w:r w:rsidRPr="00DE4439">
        <w:rPr>
          <w:rFonts w:hint="cs"/>
          <w:rtl/>
        </w:rPr>
        <w:t>ن وقت</w:t>
      </w:r>
      <w:r w:rsidR="00AE657A">
        <w:rPr>
          <w:rFonts w:hint="cs"/>
          <w:rtl/>
        </w:rPr>
        <w:t>ی</w:t>
      </w:r>
      <w:r w:rsidRPr="00DE4439">
        <w:rPr>
          <w:rFonts w:hint="cs"/>
          <w:rtl/>
        </w:rPr>
        <w:t xml:space="preserve"> با هم درگ</w:t>
      </w:r>
      <w:r w:rsidR="00AE657A">
        <w:rPr>
          <w:rFonts w:hint="cs"/>
          <w:rtl/>
        </w:rPr>
        <w:t>ی</w:t>
      </w:r>
      <w:r w:rsidRPr="00DE4439">
        <w:rPr>
          <w:rFonts w:hint="cs"/>
          <w:rtl/>
        </w:rPr>
        <w:t>ر شدند و مسئله به تح</w:t>
      </w:r>
      <w:r w:rsidR="00AE657A">
        <w:rPr>
          <w:rFonts w:hint="cs"/>
          <w:rtl/>
        </w:rPr>
        <w:t>کی</w:t>
      </w:r>
      <w:r w:rsidRPr="00DE4439">
        <w:rPr>
          <w:rFonts w:hint="cs"/>
          <w:rtl/>
        </w:rPr>
        <w:t>م رس</w:t>
      </w:r>
      <w:r w:rsidR="00AE657A">
        <w:rPr>
          <w:rFonts w:hint="cs"/>
          <w:rtl/>
        </w:rPr>
        <w:t>ی</w:t>
      </w:r>
      <w:r w:rsidRPr="00DE4439">
        <w:rPr>
          <w:rFonts w:hint="cs"/>
          <w:rtl/>
        </w:rPr>
        <w:t>د و نو</w:t>
      </w:r>
      <w:r w:rsidR="00AE657A">
        <w:rPr>
          <w:rFonts w:hint="cs"/>
          <w:rtl/>
        </w:rPr>
        <w:t>ی</w:t>
      </w:r>
      <w:r w:rsidRPr="00DE4439">
        <w:rPr>
          <w:rFonts w:hint="cs"/>
          <w:rtl/>
        </w:rPr>
        <w:t>سنده نوشت ا</w:t>
      </w:r>
      <w:r w:rsidR="00AE657A">
        <w:rPr>
          <w:rFonts w:hint="cs"/>
          <w:rtl/>
        </w:rPr>
        <w:t>ی</w:t>
      </w:r>
      <w:r w:rsidRPr="00DE4439">
        <w:rPr>
          <w:rFonts w:hint="cs"/>
          <w:rtl/>
        </w:rPr>
        <w:t>ن عهد</w:t>
      </w:r>
      <w:r w:rsidR="00AE657A">
        <w:rPr>
          <w:rFonts w:hint="cs"/>
          <w:rtl/>
        </w:rPr>
        <w:t>ی</w:t>
      </w:r>
      <w:r w:rsidRPr="00DE4439">
        <w:rPr>
          <w:rFonts w:hint="cs"/>
          <w:rtl/>
        </w:rPr>
        <w:t xml:space="preserve"> ا</w:t>
      </w:r>
      <w:r w:rsidR="00581253" w:rsidRPr="00DE4439">
        <w:rPr>
          <w:rFonts w:hint="cs"/>
          <w:rtl/>
        </w:rPr>
        <w:t>س</w:t>
      </w:r>
      <w:r w:rsidRPr="00DE4439">
        <w:rPr>
          <w:rFonts w:hint="cs"/>
          <w:rtl/>
        </w:rPr>
        <w:t xml:space="preserve">ت </w:t>
      </w:r>
      <w:r w:rsidR="00AE657A">
        <w:rPr>
          <w:rFonts w:hint="cs"/>
          <w:rtl/>
        </w:rPr>
        <w:t>ک</w:t>
      </w:r>
      <w:r w:rsidRPr="00DE4439">
        <w:rPr>
          <w:rFonts w:hint="cs"/>
          <w:rtl/>
        </w:rPr>
        <w:t>ه ام</w:t>
      </w:r>
      <w:r w:rsidR="00AE657A">
        <w:rPr>
          <w:rFonts w:hint="cs"/>
          <w:rtl/>
        </w:rPr>
        <w:t>ی</w:t>
      </w:r>
      <w:r w:rsidRPr="00DE4439">
        <w:rPr>
          <w:rFonts w:hint="cs"/>
          <w:rtl/>
        </w:rPr>
        <w:t>ر المؤمن</w:t>
      </w:r>
      <w:r w:rsidR="00AE657A">
        <w:rPr>
          <w:rFonts w:hint="cs"/>
          <w:rtl/>
        </w:rPr>
        <w:t>ی</w:t>
      </w:r>
      <w:r w:rsidRPr="00DE4439">
        <w:rPr>
          <w:rFonts w:hint="cs"/>
          <w:rtl/>
        </w:rPr>
        <w:t>ن عل</w:t>
      </w:r>
      <w:r w:rsidR="00AE657A">
        <w:rPr>
          <w:rFonts w:hint="cs"/>
          <w:rtl/>
        </w:rPr>
        <w:t>ی</w:t>
      </w:r>
      <w:r w:rsidRPr="00DE4439">
        <w:rPr>
          <w:rFonts w:hint="cs"/>
          <w:rtl/>
        </w:rPr>
        <w:t xml:space="preserve"> با معاو</w:t>
      </w:r>
      <w:r w:rsidR="00AE657A">
        <w:rPr>
          <w:rFonts w:hint="cs"/>
          <w:rtl/>
        </w:rPr>
        <w:t>ی</w:t>
      </w:r>
      <w:r w:rsidRPr="00DE4439">
        <w:rPr>
          <w:rFonts w:hint="cs"/>
          <w:rtl/>
        </w:rPr>
        <w:t>ه بن اب</w:t>
      </w:r>
      <w:r w:rsidR="00AE657A">
        <w:rPr>
          <w:rFonts w:hint="cs"/>
          <w:rtl/>
        </w:rPr>
        <w:t>ی</w:t>
      </w:r>
      <w:r w:rsidRPr="00DE4439">
        <w:rPr>
          <w:rFonts w:hint="cs"/>
          <w:rtl/>
        </w:rPr>
        <w:t xml:space="preserve"> سف</w:t>
      </w:r>
      <w:r w:rsidR="00AE657A">
        <w:rPr>
          <w:rFonts w:hint="cs"/>
          <w:rtl/>
        </w:rPr>
        <w:t>ی</w:t>
      </w:r>
      <w:r w:rsidRPr="00DE4439">
        <w:rPr>
          <w:rFonts w:hint="cs"/>
          <w:rtl/>
        </w:rPr>
        <w:t xml:space="preserve">ان </w:t>
      </w:r>
      <w:r w:rsidR="00581253" w:rsidRPr="00DE4439">
        <w:rPr>
          <w:rFonts w:hint="cs"/>
          <w:rtl/>
        </w:rPr>
        <w:t>م</w:t>
      </w:r>
      <w:r w:rsidR="00AE657A">
        <w:rPr>
          <w:rFonts w:hint="cs"/>
          <w:rtl/>
        </w:rPr>
        <w:t>ی</w:t>
      </w:r>
      <w:r w:rsidR="00581253" w:rsidRPr="00DE4439">
        <w:rPr>
          <w:rFonts w:hint="cs"/>
          <w:rtl/>
        </w:rPr>
        <w:t>‌بندد، معاو</w:t>
      </w:r>
      <w:r w:rsidR="00AE657A">
        <w:rPr>
          <w:rFonts w:hint="cs"/>
          <w:rtl/>
        </w:rPr>
        <w:t>ی</w:t>
      </w:r>
      <w:r w:rsidR="00581253" w:rsidRPr="00DE4439">
        <w:rPr>
          <w:rFonts w:hint="cs"/>
          <w:rtl/>
        </w:rPr>
        <w:t>ه گفت</w:t>
      </w:r>
      <w:r w:rsidR="00784590" w:rsidRPr="00DE4439">
        <w:rPr>
          <w:rFonts w:hint="cs"/>
          <w:rtl/>
        </w:rPr>
        <w:t xml:space="preserve">: </w:t>
      </w:r>
      <w:r w:rsidR="00581253" w:rsidRPr="00DE4439">
        <w:rPr>
          <w:rFonts w:hint="cs"/>
          <w:rtl/>
        </w:rPr>
        <w:t>ام</w:t>
      </w:r>
      <w:r w:rsidR="00AE657A">
        <w:rPr>
          <w:rFonts w:hint="cs"/>
          <w:rtl/>
        </w:rPr>
        <w:t>ی</w:t>
      </w:r>
      <w:r w:rsidR="00581253" w:rsidRPr="00DE4439">
        <w:rPr>
          <w:rFonts w:hint="cs"/>
          <w:rtl/>
        </w:rPr>
        <w:t>ر المؤمن</w:t>
      </w:r>
      <w:r w:rsidR="00AE657A">
        <w:rPr>
          <w:rFonts w:hint="cs"/>
          <w:rtl/>
        </w:rPr>
        <w:t>ی</w:t>
      </w:r>
      <w:r w:rsidR="00581253" w:rsidRPr="00DE4439">
        <w:rPr>
          <w:rFonts w:hint="cs"/>
          <w:rtl/>
        </w:rPr>
        <w:t>ن ننو</w:t>
      </w:r>
      <w:r w:rsidR="00AE657A">
        <w:rPr>
          <w:rFonts w:hint="cs"/>
          <w:rtl/>
        </w:rPr>
        <w:t>ی</w:t>
      </w:r>
      <w:r w:rsidR="00581253" w:rsidRPr="00DE4439">
        <w:rPr>
          <w:rFonts w:hint="cs"/>
          <w:rtl/>
        </w:rPr>
        <w:t>س، اگر با تو ب</w:t>
      </w:r>
      <w:r w:rsidR="00AE657A">
        <w:rPr>
          <w:rFonts w:hint="cs"/>
          <w:rtl/>
        </w:rPr>
        <w:t>ی</w:t>
      </w:r>
      <w:r w:rsidR="00581253" w:rsidRPr="00DE4439">
        <w:rPr>
          <w:rFonts w:hint="cs"/>
          <w:rtl/>
        </w:rPr>
        <w:t>عت م</w:t>
      </w:r>
      <w:r w:rsidR="00AE657A">
        <w:rPr>
          <w:rFonts w:hint="cs"/>
          <w:rtl/>
        </w:rPr>
        <w:t>ی</w:t>
      </w:r>
      <w:r w:rsidR="00581253" w:rsidRPr="00DE4439">
        <w:rPr>
          <w:rFonts w:hint="cs"/>
          <w:rtl/>
        </w:rPr>
        <w:t>‌</w:t>
      </w:r>
      <w:r w:rsidR="00AE657A">
        <w:rPr>
          <w:rFonts w:hint="cs"/>
          <w:rtl/>
        </w:rPr>
        <w:t>ک</w:t>
      </w:r>
      <w:r w:rsidR="00581253" w:rsidRPr="00DE4439">
        <w:rPr>
          <w:rFonts w:hint="cs"/>
          <w:rtl/>
        </w:rPr>
        <w:t xml:space="preserve">ردم </w:t>
      </w:r>
      <w:r w:rsidR="00AE657A">
        <w:rPr>
          <w:rFonts w:hint="cs"/>
          <w:rtl/>
        </w:rPr>
        <w:t>ک</w:t>
      </w:r>
      <w:r w:rsidR="00581253" w:rsidRPr="00DE4439">
        <w:rPr>
          <w:rFonts w:hint="cs"/>
          <w:rtl/>
        </w:rPr>
        <w:t>ه تو ام</w:t>
      </w:r>
      <w:r w:rsidR="00AE657A">
        <w:rPr>
          <w:rFonts w:hint="cs"/>
          <w:rtl/>
        </w:rPr>
        <w:t>ی</w:t>
      </w:r>
      <w:r w:rsidR="00581253" w:rsidRPr="00DE4439">
        <w:rPr>
          <w:rFonts w:hint="cs"/>
          <w:rtl/>
        </w:rPr>
        <w:t>ر المؤمن</w:t>
      </w:r>
      <w:r w:rsidR="00AE657A">
        <w:rPr>
          <w:rFonts w:hint="cs"/>
          <w:rtl/>
        </w:rPr>
        <w:t>ی</w:t>
      </w:r>
      <w:r w:rsidR="00581253" w:rsidRPr="00DE4439">
        <w:rPr>
          <w:rFonts w:hint="cs"/>
          <w:rtl/>
        </w:rPr>
        <w:t>ن هست</w:t>
      </w:r>
      <w:r w:rsidR="00AE657A">
        <w:rPr>
          <w:rFonts w:hint="cs"/>
          <w:rtl/>
        </w:rPr>
        <w:t>ی</w:t>
      </w:r>
      <w:r w:rsidR="00581253" w:rsidRPr="00DE4439">
        <w:rPr>
          <w:rFonts w:hint="cs"/>
          <w:rtl/>
        </w:rPr>
        <w:t xml:space="preserve"> با تو نم</w:t>
      </w:r>
      <w:r w:rsidR="00AE657A">
        <w:rPr>
          <w:rFonts w:hint="cs"/>
          <w:rtl/>
        </w:rPr>
        <w:t>ی</w:t>
      </w:r>
      <w:r w:rsidR="00581253" w:rsidRPr="00DE4439">
        <w:rPr>
          <w:rFonts w:hint="cs"/>
          <w:rtl/>
        </w:rPr>
        <w:t>‌جنگ</w:t>
      </w:r>
      <w:r w:rsidR="00AE657A">
        <w:rPr>
          <w:rFonts w:hint="cs"/>
          <w:rtl/>
        </w:rPr>
        <w:t>ی</w:t>
      </w:r>
      <w:r w:rsidR="00581253" w:rsidRPr="00DE4439">
        <w:rPr>
          <w:rFonts w:hint="cs"/>
          <w:rtl/>
        </w:rPr>
        <w:t>دم، و بل</w:t>
      </w:r>
      <w:r w:rsidR="00AE657A">
        <w:rPr>
          <w:rFonts w:hint="cs"/>
          <w:rtl/>
        </w:rPr>
        <w:t>ک</w:t>
      </w:r>
      <w:r w:rsidR="00581253" w:rsidRPr="00DE4439">
        <w:rPr>
          <w:rFonts w:hint="cs"/>
          <w:rtl/>
        </w:rPr>
        <w:t>ه فقط اسم من و اسم خودت را بنو</w:t>
      </w:r>
      <w:r w:rsidR="00AE657A">
        <w:rPr>
          <w:rFonts w:hint="cs"/>
          <w:rtl/>
        </w:rPr>
        <w:t>ی</w:t>
      </w:r>
      <w:r w:rsidR="00581253" w:rsidRPr="00DE4439">
        <w:rPr>
          <w:rFonts w:hint="cs"/>
          <w:rtl/>
        </w:rPr>
        <w:t>س، و آنگاه معاو</w:t>
      </w:r>
      <w:r w:rsidR="00AE657A">
        <w:rPr>
          <w:rFonts w:hint="cs"/>
          <w:rtl/>
        </w:rPr>
        <w:t>ی</w:t>
      </w:r>
      <w:r w:rsidR="00581253" w:rsidRPr="00DE4439">
        <w:rPr>
          <w:rFonts w:hint="cs"/>
          <w:rtl/>
        </w:rPr>
        <w:t>ه رو به نو</w:t>
      </w:r>
      <w:r w:rsidR="00AE657A">
        <w:rPr>
          <w:rFonts w:hint="cs"/>
          <w:rtl/>
        </w:rPr>
        <w:t>ی</w:t>
      </w:r>
      <w:r w:rsidR="00581253" w:rsidRPr="00DE4439">
        <w:rPr>
          <w:rFonts w:hint="cs"/>
          <w:rtl/>
        </w:rPr>
        <w:t xml:space="preserve">سنده </w:t>
      </w:r>
      <w:r w:rsidR="00AE657A">
        <w:rPr>
          <w:rFonts w:hint="cs"/>
          <w:rtl/>
        </w:rPr>
        <w:t>ک</w:t>
      </w:r>
      <w:r w:rsidR="00581253" w:rsidRPr="00DE4439">
        <w:rPr>
          <w:rFonts w:hint="cs"/>
          <w:rtl/>
        </w:rPr>
        <w:t>رد و گفت</w:t>
      </w:r>
      <w:r w:rsidR="00784590" w:rsidRPr="00DE4439">
        <w:rPr>
          <w:rFonts w:hint="cs"/>
          <w:rtl/>
        </w:rPr>
        <w:t xml:space="preserve">: </w:t>
      </w:r>
      <w:r w:rsidR="00581253" w:rsidRPr="00DE4439">
        <w:rPr>
          <w:rFonts w:hint="cs"/>
          <w:rtl/>
        </w:rPr>
        <w:t>اسم او را قبل از اسم من بنو</w:t>
      </w:r>
      <w:r w:rsidR="00AE657A">
        <w:rPr>
          <w:rFonts w:hint="cs"/>
          <w:rtl/>
        </w:rPr>
        <w:t>ی</w:t>
      </w:r>
      <w:r w:rsidR="00581253" w:rsidRPr="00DE4439">
        <w:rPr>
          <w:rFonts w:hint="cs"/>
          <w:rtl/>
        </w:rPr>
        <w:t>س چون او فض</w:t>
      </w:r>
      <w:r w:rsidR="00AE657A">
        <w:rPr>
          <w:rFonts w:hint="cs"/>
          <w:rtl/>
        </w:rPr>
        <w:t>ی</w:t>
      </w:r>
      <w:r w:rsidR="00581253" w:rsidRPr="00DE4439">
        <w:rPr>
          <w:rFonts w:hint="cs"/>
          <w:rtl/>
        </w:rPr>
        <w:t>لت ب</w:t>
      </w:r>
      <w:r w:rsidR="00AE657A">
        <w:rPr>
          <w:rFonts w:hint="cs"/>
          <w:rtl/>
        </w:rPr>
        <w:t>ی</w:t>
      </w:r>
      <w:r w:rsidR="00581253" w:rsidRPr="00DE4439">
        <w:rPr>
          <w:rFonts w:hint="cs"/>
          <w:rtl/>
        </w:rPr>
        <w:t>شتر</w:t>
      </w:r>
      <w:r w:rsidR="00AE657A">
        <w:rPr>
          <w:rFonts w:hint="cs"/>
          <w:rtl/>
        </w:rPr>
        <w:t>ی</w:t>
      </w:r>
      <w:r w:rsidR="00581253" w:rsidRPr="00DE4439">
        <w:rPr>
          <w:rFonts w:hint="cs"/>
          <w:rtl/>
        </w:rPr>
        <w:t xml:space="preserve"> دارد و در پذ</w:t>
      </w:r>
      <w:r w:rsidR="00AE657A">
        <w:rPr>
          <w:rFonts w:hint="cs"/>
          <w:rtl/>
        </w:rPr>
        <w:t>ی</w:t>
      </w:r>
      <w:r w:rsidR="00581253" w:rsidRPr="00DE4439">
        <w:rPr>
          <w:rFonts w:hint="cs"/>
          <w:rtl/>
        </w:rPr>
        <w:t>رفتن اسلام از</w:t>
      </w:r>
      <w:r w:rsidR="00AC06F8" w:rsidRPr="00DE4439">
        <w:rPr>
          <w:rFonts w:hint="cs"/>
          <w:rtl/>
        </w:rPr>
        <w:t xml:space="preserve"> </w:t>
      </w:r>
      <w:r w:rsidR="00581253" w:rsidRPr="00DE4439">
        <w:rPr>
          <w:rFonts w:hint="cs"/>
          <w:rtl/>
        </w:rPr>
        <w:t>من پ</w:t>
      </w:r>
      <w:r w:rsidR="00AE657A">
        <w:rPr>
          <w:rFonts w:hint="cs"/>
          <w:rtl/>
        </w:rPr>
        <w:t>ی</w:t>
      </w:r>
      <w:r w:rsidR="00581253" w:rsidRPr="00DE4439">
        <w:rPr>
          <w:rFonts w:hint="cs"/>
          <w:rtl/>
        </w:rPr>
        <w:t>شگام بوده است</w:t>
      </w:r>
      <w:r w:rsidR="00581253" w:rsidRPr="00D139C3">
        <w:rPr>
          <w:rStyle w:val="Char0"/>
          <w:vertAlign w:val="superscript"/>
          <w:rtl/>
        </w:rPr>
        <w:footnoteReference w:id="161"/>
      </w:r>
      <w:r w:rsidR="00AC06F8" w:rsidRPr="00DE4439">
        <w:rPr>
          <w:rFonts w:hint="cs"/>
          <w:rtl/>
        </w:rPr>
        <w:t>.</w:t>
      </w:r>
    </w:p>
    <w:p w:rsidR="00581253" w:rsidRPr="00DE4439" w:rsidRDefault="006F45BC" w:rsidP="002927C8">
      <w:pPr>
        <w:pStyle w:val="a"/>
        <w:rPr>
          <w:rtl/>
        </w:rPr>
      </w:pPr>
      <w:r w:rsidRPr="00DE4439">
        <w:rPr>
          <w:rFonts w:hint="cs"/>
          <w:rtl/>
        </w:rPr>
        <w:t>بنابرا</w:t>
      </w:r>
      <w:r w:rsidR="00AE657A">
        <w:rPr>
          <w:rFonts w:hint="cs"/>
          <w:rtl/>
        </w:rPr>
        <w:t>ی</w:t>
      </w:r>
      <w:r w:rsidRPr="00DE4439">
        <w:rPr>
          <w:rFonts w:hint="cs"/>
          <w:rtl/>
        </w:rPr>
        <w:t>ن جنگ عل</w:t>
      </w:r>
      <w:r w:rsidR="00AE657A">
        <w:rPr>
          <w:rFonts w:hint="cs"/>
          <w:rtl/>
        </w:rPr>
        <w:t>ی</w:t>
      </w:r>
      <w:r w:rsidRPr="00DE4439">
        <w:rPr>
          <w:rFonts w:hint="cs"/>
          <w:rtl/>
        </w:rPr>
        <w:t xml:space="preserve"> و معاو</w:t>
      </w:r>
      <w:r w:rsidR="00AE657A">
        <w:rPr>
          <w:rFonts w:hint="cs"/>
          <w:rtl/>
        </w:rPr>
        <w:t>ی</w:t>
      </w:r>
      <w:r w:rsidRPr="00DE4439">
        <w:rPr>
          <w:rFonts w:hint="cs"/>
          <w:rtl/>
        </w:rPr>
        <w:t>ه دو خل</w:t>
      </w:r>
      <w:r w:rsidR="00AE657A">
        <w:rPr>
          <w:rFonts w:hint="cs"/>
          <w:rtl/>
        </w:rPr>
        <w:t>ی</w:t>
      </w:r>
      <w:r w:rsidRPr="00DE4439">
        <w:rPr>
          <w:rFonts w:hint="cs"/>
          <w:rtl/>
        </w:rPr>
        <w:t>فه نبود، و بل</w:t>
      </w:r>
      <w:r w:rsidR="00AE657A">
        <w:rPr>
          <w:rFonts w:hint="cs"/>
          <w:rtl/>
        </w:rPr>
        <w:t>ک</w:t>
      </w:r>
      <w:r w:rsidRPr="00DE4439">
        <w:rPr>
          <w:rFonts w:hint="cs"/>
          <w:rtl/>
        </w:rPr>
        <w:t xml:space="preserve">ه علت آن بود </w:t>
      </w:r>
      <w:r w:rsidR="00AE657A">
        <w:rPr>
          <w:rFonts w:hint="cs"/>
          <w:rtl/>
        </w:rPr>
        <w:t>ک</w:t>
      </w:r>
      <w:r w:rsidRPr="00DE4439">
        <w:rPr>
          <w:rFonts w:hint="cs"/>
          <w:rtl/>
        </w:rPr>
        <w:t>ه عل</w:t>
      </w:r>
      <w:r w:rsidR="00AE657A">
        <w:rPr>
          <w:rFonts w:hint="cs"/>
          <w:rtl/>
        </w:rPr>
        <w:t>ی</w:t>
      </w:r>
      <w:r w:rsidRPr="00DE4439">
        <w:rPr>
          <w:rFonts w:hint="cs"/>
          <w:rtl/>
        </w:rPr>
        <w:t xml:space="preserve"> م</w:t>
      </w:r>
      <w:r w:rsidR="00AE657A">
        <w:rPr>
          <w:rFonts w:hint="cs"/>
          <w:rtl/>
        </w:rPr>
        <w:t>ی</w:t>
      </w:r>
      <w:r w:rsidRPr="00DE4439">
        <w:rPr>
          <w:rFonts w:hint="cs"/>
          <w:rtl/>
        </w:rPr>
        <w:t>‌خواست معاو</w:t>
      </w:r>
      <w:r w:rsidR="00AE657A">
        <w:rPr>
          <w:rFonts w:hint="cs"/>
          <w:rtl/>
        </w:rPr>
        <w:t>ی</w:t>
      </w:r>
      <w:r w:rsidRPr="00DE4439">
        <w:rPr>
          <w:rFonts w:hint="cs"/>
          <w:rtl/>
        </w:rPr>
        <w:t xml:space="preserve">ه را عزل </w:t>
      </w:r>
      <w:r w:rsidR="00AE657A">
        <w:rPr>
          <w:rFonts w:hint="cs"/>
          <w:rtl/>
        </w:rPr>
        <w:t>ک</w:t>
      </w:r>
      <w:r w:rsidRPr="00DE4439">
        <w:rPr>
          <w:rFonts w:hint="cs"/>
          <w:rtl/>
        </w:rPr>
        <w:t>ند و معاو</w:t>
      </w:r>
      <w:r w:rsidR="00AE657A">
        <w:rPr>
          <w:rFonts w:hint="cs"/>
          <w:rtl/>
        </w:rPr>
        <w:t>ی</w:t>
      </w:r>
      <w:r w:rsidRPr="00DE4439">
        <w:rPr>
          <w:rFonts w:hint="cs"/>
          <w:rtl/>
        </w:rPr>
        <w:t>ه عزل را نم</w:t>
      </w:r>
      <w:r w:rsidR="00AE657A">
        <w:rPr>
          <w:rFonts w:hint="cs"/>
          <w:rtl/>
        </w:rPr>
        <w:t>ی</w:t>
      </w:r>
      <w:r w:rsidRPr="00DE4439">
        <w:rPr>
          <w:rFonts w:hint="cs"/>
          <w:rtl/>
        </w:rPr>
        <w:t>‌پذ</w:t>
      </w:r>
      <w:r w:rsidR="00AE657A">
        <w:rPr>
          <w:rFonts w:hint="cs"/>
          <w:rtl/>
        </w:rPr>
        <w:t>ی</w:t>
      </w:r>
      <w:r w:rsidRPr="00DE4439">
        <w:rPr>
          <w:rFonts w:hint="cs"/>
          <w:rtl/>
        </w:rPr>
        <w:t xml:space="preserve">رفت مگر آن </w:t>
      </w:r>
      <w:r w:rsidR="00AE657A">
        <w:rPr>
          <w:rFonts w:hint="cs"/>
          <w:rtl/>
        </w:rPr>
        <w:t>ک</w:t>
      </w:r>
      <w:r w:rsidRPr="00DE4439">
        <w:rPr>
          <w:rFonts w:hint="cs"/>
          <w:rtl/>
        </w:rPr>
        <w:t>ه قاتلان پسر عمو</w:t>
      </w:r>
      <w:r w:rsidR="00AE657A">
        <w:rPr>
          <w:rFonts w:hint="cs"/>
          <w:rtl/>
        </w:rPr>
        <w:t>ی</w:t>
      </w:r>
      <w:r w:rsidRPr="00DE4439">
        <w:rPr>
          <w:rFonts w:hint="cs"/>
          <w:rtl/>
        </w:rPr>
        <w:t xml:space="preserve">ش </w:t>
      </w:r>
      <w:r w:rsidR="00AE657A">
        <w:rPr>
          <w:rFonts w:hint="cs"/>
          <w:rtl/>
        </w:rPr>
        <w:t>ک</w:t>
      </w:r>
      <w:r w:rsidRPr="00DE4439">
        <w:rPr>
          <w:rFonts w:hint="cs"/>
          <w:rtl/>
        </w:rPr>
        <w:t>شته م</w:t>
      </w:r>
      <w:r w:rsidR="00AE657A">
        <w:rPr>
          <w:rFonts w:hint="cs"/>
          <w:rtl/>
        </w:rPr>
        <w:t>ی</w:t>
      </w:r>
      <w:r w:rsidRPr="00DE4439">
        <w:rPr>
          <w:rFonts w:hint="cs"/>
          <w:rtl/>
        </w:rPr>
        <w:t xml:space="preserve">‌شدند و </w:t>
      </w:r>
      <w:r w:rsidR="00AE657A">
        <w:rPr>
          <w:rFonts w:hint="cs"/>
          <w:rtl/>
        </w:rPr>
        <w:t>ی</w:t>
      </w:r>
      <w:r w:rsidRPr="00DE4439">
        <w:rPr>
          <w:rFonts w:hint="cs"/>
          <w:rtl/>
        </w:rPr>
        <w:t>ا به او تحو</w:t>
      </w:r>
      <w:r w:rsidR="00AE657A">
        <w:rPr>
          <w:rFonts w:hint="cs"/>
          <w:rtl/>
        </w:rPr>
        <w:t>ی</w:t>
      </w:r>
      <w:r w:rsidRPr="00DE4439">
        <w:rPr>
          <w:rFonts w:hint="cs"/>
          <w:rtl/>
        </w:rPr>
        <w:t>ل داده م</w:t>
      </w:r>
      <w:r w:rsidR="00AE657A">
        <w:rPr>
          <w:rFonts w:hint="cs"/>
          <w:rtl/>
        </w:rPr>
        <w:t>ی</w:t>
      </w:r>
      <w:r w:rsidRPr="00DE4439">
        <w:rPr>
          <w:rFonts w:hint="cs"/>
          <w:rtl/>
        </w:rPr>
        <w:t xml:space="preserve">‌شدند. </w:t>
      </w:r>
      <w:r w:rsidR="009E3639" w:rsidRPr="00DE4439">
        <w:rPr>
          <w:rFonts w:hint="cs"/>
          <w:rtl/>
        </w:rPr>
        <w:t xml:space="preserve">پس چنان </w:t>
      </w:r>
      <w:r w:rsidR="00AE657A">
        <w:rPr>
          <w:rFonts w:hint="cs"/>
          <w:rtl/>
        </w:rPr>
        <w:t>ک</w:t>
      </w:r>
      <w:r w:rsidR="009E3639" w:rsidRPr="00DE4439">
        <w:rPr>
          <w:rFonts w:hint="cs"/>
          <w:rtl/>
        </w:rPr>
        <w:t>ه شا</w:t>
      </w:r>
      <w:r w:rsidR="00AE657A">
        <w:rPr>
          <w:rFonts w:hint="cs"/>
          <w:rtl/>
        </w:rPr>
        <w:t>ی</w:t>
      </w:r>
      <w:r w:rsidR="009E3639" w:rsidRPr="00DE4439">
        <w:rPr>
          <w:rFonts w:hint="cs"/>
          <w:rtl/>
        </w:rPr>
        <w:t>ع است موضوع اختلاف خلافت نبود. تعداد لش</w:t>
      </w:r>
      <w:r w:rsidR="00AE657A">
        <w:rPr>
          <w:rFonts w:hint="cs"/>
          <w:rtl/>
        </w:rPr>
        <w:t>ک</w:t>
      </w:r>
      <w:r w:rsidR="009E3639" w:rsidRPr="00DE4439">
        <w:rPr>
          <w:rFonts w:hint="cs"/>
          <w:rtl/>
        </w:rPr>
        <w:t>ر</w:t>
      </w:r>
      <w:r w:rsidR="00AE657A">
        <w:rPr>
          <w:rFonts w:hint="cs"/>
          <w:rtl/>
        </w:rPr>
        <w:t>ی</w:t>
      </w:r>
      <w:r w:rsidR="009E3639" w:rsidRPr="00DE4439">
        <w:rPr>
          <w:rFonts w:hint="cs"/>
          <w:rtl/>
        </w:rPr>
        <w:t>ان عل</w:t>
      </w:r>
      <w:r w:rsidR="00AE657A">
        <w:rPr>
          <w:rFonts w:hint="cs"/>
          <w:rtl/>
        </w:rPr>
        <w:t>ی</w:t>
      </w:r>
      <w:r w:rsidR="009E3639" w:rsidRPr="00DE4439">
        <w:rPr>
          <w:rFonts w:hint="cs"/>
          <w:rtl/>
        </w:rPr>
        <w:t xml:space="preserve"> صد هزار نفر بود و تعداد افراد معاو</w:t>
      </w:r>
      <w:r w:rsidR="00AE657A">
        <w:rPr>
          <w:rFonts w:hint="cs"/>
          <w:rtl/>
        </w:rPr>
        <w:t>ی</w:t>
      </w:r>
      <w:r w:rsidR="009E3639" w:rsidRPr="00DE4439">
        <w:rPr>
          <w:rFonts w:hint="cs"/>
          <w:rtl/>
        </w:rPr>
        <w:t>ه هفتاد هزار نفر بودند، و در ا</w:t>
      </w:r>
      <w:r w:rsidR="00AE657A">
        <w:rPr>
          <w:rFonts w:hint="cs"/>
          <w:rtl/>
        </w:rPr>
        <w:t>ی</w:t>
      </w:r>
      <w:r w:rsidR="009E3639" w:rsidRPr="00DE4439">
        <w:rPr>
          <w:rFonts w:hint="cs"/>
          <w:rtl/>
        </w:rPr>
        <w:t xml:space="preserve">ن جنگ عمار بن </w:t>
      </w:r>
      <w:r w:rsidR="00AE657A">
        <w:rPr>
          <w:rFonts w:hint="cs"/>
          <w:rtl/>
        </w:rPr>
        <w:t>ی</w:t>
      </w:r>
      <w:r w:rsidR="009E3639" w:rsidRPr="00DE4439">
        <w:rPr>
          <w:rFonts w:hint="cs"/>
          <w:rtl/>
        </w:rPr>
        <w:t xml:space="preserve">اسر </w:t>
      </w:r>
      <w:r w:rsidR="00AE657A">
        <w:rPr>
          <w:rFonts w:hint="cs"/>
          <w:rtl/>
        </w:rPr>
        <w:t>ک</w:t>
      </w:r>
      <w:r w:rsidR="009E3639" w:rsidRPr="00DE4439">
        <w:rPr>
          <w:rFonts w:hint="cs"/>
          <w:rtl/>
        </w:rPr>
        <w:t>ه در م</w:t>
      </w:r>
      <w:r w:rsidR="00AE657A">
        <w:rPr>
          <w:rFonts w:hint="cs"/>
          <w:rtl/>
        </w:rPr>
        <w:t>ی</w:t>
      </w:r>
      <w:r w:rsidR="009E3639" w:rsidRPr="00DE4439">
        <w:rPr>
          <w:rFonts w:hint="cs"/>
          <w:rtl/>
        </w:rPr>
        <w:t>ان لش</w:t>
      </w:r>
      <w:r w:rsidR="00AE657A">
        <w:rPr>
          <w:rFonts w:hint="cs"/>
          <w:rtl/>
        </w:rPr>
        <w:t>ک</w:t>
      </w:r>
      <w:r w:rsidR="009E3639" w:rsidRPr="00DE4439">
        <w:rPr>
          <w:rFonts w:hint="cs"/>
          <w:rtl/>
        </w:rPr>
        <w:t>ر عل</w:t>
      </w:r>
      <w:r w:rsidR="00AE657A">
        <w:rPr>
          <w:rFonts w:hint="cs"/>
          <w:rtl/>
        </w:rPr>
        <w:t>ی</w:t>
      </w:r>
      <w:r w:rsidR="009E3639" w:rsidRPr="00DE4439">
        <w:rPr>
          <w:rFonts w:hint="cs"/>
          <w:rtl/>
        </w:rPr>
        <w:t xml:space="preserve"> بود </w:t>
      </w:r>
      <w:r w:rsidR="00AE657A">
        <w:rPr>
          <w:rFonts w:hint="cs"/>
          <w:rtl/>
        </w:rPr>
        <w:t>ک</w:t>
      </w:r>
      <w:r w:rsidR="009E3639" w:rsidRPr="00DE4439">
        <w:rPr>
          <w:rFonts w:hint="cs"/>
          <w:rtl/>
        </w:rPr>
        <w:t>شته شد و پ</w:t>
      </w:r>
      <w:r w:rsidR="00AE657A">
        <w:rPr>
          <w:rFonts w:hint="cs"/>
          <w:rtl/>
        </w:rPr>
        <w:t>ی</w:t>
      </w:r>
      <w:r w:rsidR="009E3639" w:rsidRPr="00DE4439">
        <w:rPr>
          <w:rFonts w:hint="cs"/>
          <w:rtl/>
        </w:rPr>
        <w:t>امبر</w:t>
      </w:r>
      <w:r w:rsidR="00E64F44" w:rsidRPr="00DE4439">
        <w:rPr>
          <w:rFonts w:ascii="Tahoma" w:hAnsi="Tahoma" w:cs="CTraditional Arabic" w:hint="cs"/>
          <w:color w:val="000000"/>
          <w:rtl/>
        </w:rPr>
        <w:t>ص</w:t>
      </w:r>
      <w:r w:rsidR="00574F5F" w:rsidRPr="00DE4439">
        <w:rPr>
          <w:rFonts w:hint="cs"/>
          <w:rtl/>
        </w:rPr>
        <w:t xml:space="preserve"> به عمار گفته بود</w:t>
      </w:r>
      <w:r w:rsidR="00784590" w:rsidRPr="00DE4439">
        <w:rPr>
          <w:rFonts w:hint="cs"/>
          <w:rtl/>
        </w:rPr>
        <w:t xml:space="preserve">: </w:t>
      </w:r>
      <w:r w:rsidR="00574F5F" w:rsidRPr="00DE4439">
        <w:rPr>
          <w:rFonts w:hint="cs"/>
          <w:rtl/>
        </w:rPr>
        <w:t>ا</w:t>
      </w:r>
      <w:r w:rsidR="00AE657A">
        <w:rPr>
          <w:rFonts w:hint="cs"/>
          <w:rtl/>
        </w:rPr>
        <w:t>ی</w:t>
      </w:r>
      <w:r w:rsidR="00574F5F" w:rsidRPr="00DE4439">
        <w:rPr>
          <w:rFonts w:hint="cs"/>
          <w:rtl/>
        </w:rPr>
        <w:t xml:space="preserve"> عمّار گروه شورش</w:t>
      </w:r>
      <w:r w:rsidR="00AE657A">
        <w:rPr>
          <w:rFonts w:hint="cs"/>
          <w:rtl/>
        </w:rPr>
        <w:t>ی</w:t>
      </w:r>
      <w:r w:rsidR="00574F5F" w:rsidRPr="00DE4439">
        <w:rPr>
          <w:rFonts w:hint="cs"/>
          <w:rtl/>
        </w:rPr>
        <w:t xml:space="preserve"> تو را خواهند </w:t>
      </w:r>
      <w:r w:rsidR="00AE657A">
        <w:rPr>
          <w:rFonts w:hint="cs"/>
          <w:rtl/>
        </w:rPr>
        <w:t>ک</w:t>
      </w:r>
      <w:r w:rsidR="00574F5F" w:rsidRPr="00DE4439">
        <w:rPr>
          <w:rFonts w:hint="cs"/>
          <w:rtl/>
        </w:rPr>
        <w:t>شت</w:t>
      </w:r>
      <w:r w:rsidR="00574F5F" w:rsidRPr="00D139C3">
        <w:rPr>
          <w:rStyle w:val="Char0"/>
          <w:vertAlign w:val="superscript"/>
          <w:rtl/>
        </w:rPr>
        <w:footnoteReference w:id="162"/>
      </w:r>
      <w:r w:rsidR="00E64F44" w:rsidRPr="00DE4439">
        <w:rPr>
          <w:rFonts w:hint="cs"/>
          <w:rtl/>
        </w:rPr>
        <w:t>.</w:t>
      </w:r>
    </w:p>
    <w:p w:rsidR="004F23E4" w:rsidRPr="00DE4439" w:rsidRDefault="00574F5F" w:rsidP="002927C8">
      <w:pPr>
        <w:pStyle w:val="a"/>
        <w:rPr>
          <w:rtl/>
        </w:rPr>
      </w:pPr>
      <w:r w:rsidRPr="00DE4439">
        <w:rPr>
          <w:rFonts w:hint="cs"/>
          <w:rtl/>
        </w:rPr>
        <w:t>احمد بن حنبل را در مورد ا</w:t>
      </w:r>
      <w:r w:rsidR="00AE657A">
        <w:rPr>
          <w:rFonts w:hint="cs"/>
          <w:rtl/>
        </w:rPr>
        <w:t>ی</w:t>
      </w:r>
      <w:r w:rsidRPr="00DE4439">
        <w:rPr>
          <w:rFonts w:hint="cs"/>
          <w:rtl/>
        </w:rPr>
        <w:t>ن حد</w:t>
      </w:r>
      <w:r w:rsidR="00AE657A">
        <w:rPr>
          <w:rFonts w:hint="cs"/>
          <w:rtl/>
        </w:rPr>
        <w:t>ی</w:t>
      </w:r>
      <w:r w:rsidRPr="00DE4439">
        <w:rPr>
          <w:rFonts w:hint="cs"/>
          <w:rtl/>
        </w:rPr>
        <w:t>ث پرس</w:t>
      </w:r>
      <w:r w:rsidR="00AE657A">
        <w:rPr>
          <w:rFonts w:hint="cs"/>
          <w:rtl/>
        </w:rPr>
        <w:t>ی</w:t>
      </w:r>
      <w:r w:rsidRPr="00DE4439">
        <w:rPr>
          <w:rFonts w:hint="cs"/>
          <w:rtl/>
        </w:rPr>
        <w:t xml:space="preserve">دند </w:t>
      </w:r>
      <w:r w:rsidR="00AE657A">
        <w:rPr>
          <w:rFonts w:hint="cs"/>
          <w:rtl/>
        </w:rPr>
        <w:t>ک</w:t>
      </w:r>
      <w:r w:rsidRPr="00DE4439">
        <w:rPr>
          <w:rFonts w:hint="cs"/>
          <w:rtl/>
        </w:rPr>
        <w:t>ه چه دربار</w:t>
      </w:r>
      <w:r w:rsidR="00AE657A">
        <w:rPr>
          <w:rFonts w:hint="cs"/>
          <w:rtl/>
        </w:rPr>
        <w:t>ۀ</w:t>
      </w:r>
      <w:r w:rsidRPr="00DE4439">
        <w:rPr>
          <w:rFonts w:hint="cs"/>
          <w:rtl/>
        </w:rPr>
        <w:t xml:space="preserve"> آن چه م</w:t>
      </w:r>
      <w:r w:rsidR="00AE657A">
        <w:rPr>
          <w:rFonts w:hint="cs"/>
          <w:rtl/>
        </w:rPr>
        <w:t>ی</w:t>
      </w:r>
      <w:r w:rsidRPr="00DE4439">
        <w:rPr>
          <w:rFonts w:hint="cs"/>
          <w:rtl/>
        </w:rPr>
        <w:t>‌گو</w:t>
      </w:r>
      <w:r w:rsidR="00AE657A">
        <w:rPr>
          <w:rFonts w:hint="cs"/>
          <w:rtl/>
        </w:rPr>
        <w:t>یی</w:t>
      </w:r>
      <w:r w:rsidRPr="00DE4439">
        <w:rPr>
          <w:rFonts w:hint="cs"/>
          <w:rtl/>
        </w:rPr>
        <w:t>؟ گفت</w:t>
      </w:r>
      <w:r w:rsidR="00784590" w:rsidRPr="00DE4439">
        <w:rPr>
          <w:rFonts w:hint="cs"/>
          <w:rtl/>
        </w:rPr>
        <w:t xml:space="preserve">: </w:t>
      </w:r>
      <w:r w:rsidRPr="00DE4439">
        <w:rPr>
          <w:rFonts w:hint="cs"/>
          <w:rtl/>
        </w:rPr>
        <w:t>در مورد آن حرف</w:t>
      </w:r>
      <w:r w:rsidR="00AE657A">
        <w:rPr>
          <w:rFonts w:hint="cs"/>
          <w:rtl/>
        </w:rPr>
        <w:t>ی</w:t>
      </w:r>
      <w:r w:rsidRPr="00DE4439">
        <w:rPr>
          <w:rFonts w:hint="cs"/>
          <w:rtl/>
        </w:rPr>
        <w:t xml:space="preserve"> نم</w:t>
      </w:r>
      <w:r w:rsidR="00AE657A">
        <w:rPr>
          <w:rFonts w:hint="cs"/>
          <w:rtl/>
        </w:rPr>
        <w:t>ی</w:t>
      </w:r>
      <w:r w:rsidRPr="00DE4439">
        <w:rPr>
          <w:rFonts w:hint="cs"/>
          <w:rtl/>
        </w:rPr>
        <w:t xml:space="preserve">‌زنم نپرداختن به آن بهتر است، چنان </w:t>
      </w:r>
      <w:r w:rsidR="00AE657A">
        <w:rPr>
          <w:rFonts w:hint="cs"/>
          <w:rtl/>
        </w:rPr>
        <w:t>ک</w:t>
      </w:r>
      <w:r w:rsidRPr="00DE4439">
        <w:rPr>
          <w:rFonts w:hint="cs"/>
          <w:rtl/>
        </w:rPr>
        <w:t>ه پ</w:t>
      </w:r>
      <w:r w:rsidR="00AE657A">
        <w:rPr>
          <w:rFonts w:hint="cs"/>
          <w:rtl/>
        </w:rPr>
        <w:t>ی</w:t>
      </w:r>
      <w:r w:rsidRPr="00DE4439">
        <w:rPr>
          <w:rFonts w:hint="cs"/>
          <w:rtl/>
        </w:rPr>
        <w:t>امبر خدا</w:t>
      </w:r>
      <w:r w:rsidR="00CB355C" w:rsidRPr="00DE4439">
        <w:rPr>
          <w:rFonts w:ascii="Tahoma" w:hAnsi="Tahoma" w:cs="CTraditional Arabic" w:hint="cs"/>
          <w:color w:val="000000"/>
          <w:rtl/>
        </w:rPr>
        <w:t>ص</w:t>
      </w:r>
      <w:r w:rsidR="004D662E" w:rsidRPr="00DE4439">
        <w:rPr>
          <w:rFonts w:hint="cs"/>
          <w:rtl/>
        </w:rPr>
        <w:t xml:space="preserve"> گفت</w:t>
      </w:r>
      <w:r w:rsidR="00784590" w:rsidRPr="00DE4439">
        <w:rPr>
          <w:rFonts w:hint="cs"/>
          <w:rtl/>
        </w:rPr>
        <w:t xml:space="preserve">: </w:t>
      </w:r>
      <w:r w:rsidR="004D662E" w:rsidRPr="00DE4439">
        <w:rPr>
          <w:rFonts w:hint="cs"/>
          <w:rtl/>
        </w:rPr>
        <w:t>گروه</w:t>
      </w:r>
      <w:r w:rsidR="00AE657A">
        <w:rPr>
          <w:rFonts w:hint="cs"/>
          <w:rtl/>
        </w:rPr>
        <w:t>ی</w:t>
      </w:r>
      <w:r w:rsidR="004D662E" w:rsidRPr="00DE4439">
        <w:rPr>
          <w:rFonts w:hint="cs"/>
          <w:rtl/>
        </w:rPr>
        <w:t xml:space="preserve"> شورش</w:t>
      </w:r>
      <w:r w:rsidR="00AE657A">
        <w:rPr>
          <w:rFonts w:hint="cs"/>
          <w:rtl/>
        </w:rPr>
        <w:t>ی</w:t>
      </w:r>
      <w:r w:rsidR="004D662E" w:rsidRPr="00DE4439">
        <w:rPr>
          <w:rFonts w:hint="cs"/>
          <w:rtl/>
        </w:rPr>
        <w:t xml:space="preserve"> او را م</w:t>
      </w:r>
      <w:r w:rsidR="00AE657A">
        <w:rPr>
          <w:rFonts w:hint="cs"/>
          <w:rtl/>
        </w:rPr>
        <w:t>ی</w:t>
      </w:r>
      <w:r w:rsidR="004D662E" w:rsidRPr="00DE4439">
        <w:rPr>
          <w:rFonts w:hint="cs"/>
          <w:rtl/>
        </w:rPr>
        <w:t>‌</w:t>
      </w:r>
      <w:r w:rsidR="00AE657A">
        <w:rPr>
          <w:rFonts w:hint="cs"/>
          <w:rtl/>
        </w:rPr>
        <w:t>ک</w:t>
      </w:r>
      <w:r w:rsidR="004D662E" w:rsidRPr="00DE4439">
        <w:rPr>
          <w:rFonts w:hint="cs"/>
          <w:rtl/>
        </w:rPr>
        <w:t>شند، و س</w:t>
      </w:r>
      <w:r w:rsidR="00AE657A">
        <w:rPr>
          <w:rFonts w:hint="cs"/>
          <w:rtl/>
        </w:rPr>
        <w:t>ک</w:t>
      </w:r>
      <w:r w:rsidR="004D662E" w:rsidRPr="00DE4439">
        <w:rPr>
          <w:rFonts w:hint="cs"/>
          <w:rtl/>
        </w:rPr>
        <w:t xml:space="preserve">وت </w:t>
      </w:r>
      <w:r w:rsidR="00AE657A">
        <w:rPr>
          <w:rFonts w:hint="cs"/>
          <w:rtl/>
        </w:rPr>
        <w:t>ک</w:t>
      </w:r>
      <w:r w:rsidR="004D662E" w:rsidRPr="00DE4439">
        <w:rPr>
          <w:rFonts w:hint="cs"/>
          <w:rtl/>
        </w:rPr>
        <w:t>رد</w:t>
      </w:r>
      <w:r w:rsidR="004F23E4" w:rsidRPr="00D139C3">
        <w:rPr>
          <w:rStyle w:val="Char0"/>
          <w:vertAlign w:val="superscript"/>
          <w:rtl/>
        </w:rPr>
        <w:footnoteReference w:id="163"/>
      </w:r>
      <w:r w:rsidR="00CB355C" w:rsidRPr="00DE4439">
        <w:rPr>
          <w:rFonts w:hint="cs"/>
          <w:rtl/>
        </w:rPr>
        <w:t>.</w:t>
      </w:r>
    </w:p>
    <w:p w:rsidR="0039200A" w:rsidRPr="00DE4439" w:rsidRDefault="001E36AB" w:rsidP="002927C8">
      <w:pPr>
        <w:pStyle w:val="a"/>
        <w:rPr>
          <w:rtl/>
        </w:rPr>
      </w:pPr>
      <w:r w:rsidRPr="00DE4439">
        <w:rPr>
          <w:rFonts w:hint="cs"/>
          <w:rtl/>
        </w:rPr>
        <w:t>ابن حجر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جمهور اهل سنت بر ا</w:t>
      </w:r>
      <w:r w:rsidR="00AE657A">
        <w:rPr>
          <w:rFonts w:hint="cs"/>
          <w:rtl/>
        </w:rPr>
        <w:t>ی</w:t>
      </w:r>
      <w:r w:rsidRPr="00DE4439">
        <w:rPr>
          <w:rFonts w:hint="cs"/>
          <w:rtl/>
        </w:rPr>
        <w:t xml:space="preserve">ن باورند </w:t>
      </w:r>
      <w:r w:rsidR="00AE657A">
        <w:rPr>
          <w:rFonts w:hint="cs"/>
          <w:rtl/>
        </w:rPr>
        <w:t>ک</w:t>
      </w:r>
      <w:r w:rsidRPr="00DE4439">
        <w:rPr>
          <w:rFonts w:hint="cs"/>
          <w:rtl/>
        </w:rPr>
        <w:t xml:space="preserve">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همراه عل</w:t>
      </w:r>
      <w:r w:rsidR="00AE657A">
        <w:rPr>
          <w:rFonts w:hint="cs"/>
          <w:rtl/>
        </w:rPr>
        <w:t>ی</w:t>
      </w:r>
      <w:r w:rsidRPr="00DE4439">
        <w:rPr>
          <w:rFonts w:hint="cs"/>
          <w:rtl/>
        </w:rPr>
        <w:t xml:space="preserve"> م</w:t>
      </w:r>
      <w:r w:rsidR="00AE657A">
        <w:rPr>
          <w:rFonts w:hint="cs"/>
          <w:rtl/>
        </w:rPr>
        <w:t>ی</w:t>
      </w:r>
      <w:r w:rsidRPr="00DE4439">
        <w:rPr>
          <w:rFonts w:hint="cs"/>
          <w:rtl/>
        </w:rPr>
        <w:t>‌جنگ</w:t>
      </w:r>
      <w:r w:rsidR="00AE657A">
        <w:rPr>
          <w:rFonts w:hint="cs"/>
          <w:rtl/>
        </w:rPr>
        <w:t>ی</w:t>
      </w:r>
      <w:r w:rsidRPr="00DE4439">
        <w:rPr>
          <w:rFonts w:hint="cs"/>
          <w:rtl/>
        </w:rPr>
        <w:t xml:space="preserve">ده‌اند بر حق بوده‌اند، و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عل</w:t>
      </w:r>
      <w:r w:rsidR="00AE657A">
        <w:rPr>
          <w:rFonts w:hint="cs"/>
          <w:rtl/>
        </w:rPr>
        <w:t>ی</w:t>
      </w:r>
      <w:r w:rsidRPr="00DE4439">
        <w:rPr>
          <w:rFonts w:hint="cs"/>
          <w:rtl/>
        </w:rPr>
        <w:t>ه عل</w:t>
      </w:r>
      <w:r w:rsidR="00AE657A">
        <w:rPr>
          <w:rFonts w:hint="cs"/>
          <w:rtl/>
        </w:rPr>
        <w:t>ی</w:t>
      </w:r>
      <w:r w:rsidRPr="00DE4439">
        <w:rPr>
          <w:rFonts w:hint="cs"/>
          <w:rtl/>
        </w:rPr>
        <w:t xml:space="preserve"> م</w:t>
      </w:r>
      <w:r w:rsidR="00AE657A">
        <w:rPr>
          <w:rFonts w:hint="cs"/>
          <w:rtl/>
        </w:rPr>
        <w:t>ی</w:t>
      </w:r>
      <w:r w:rsidRPr="00DE4439">
        <w:rPr>
          <w:rFonts w:hint="cs"/>
          <w:rtl/>
        </w:rPr>
        <w:t>‌جنگ</w:t>
      </w:r>
      <w:r w:rsidR="00AE657A">
        <w:rPr>
          <w:rFonts w:hint="cs"/>
          <w:rtl/>
        </w:rPr>
        <w:t>ی</w:t>
      </w:r>
      <w:r w:rsidRPr="00DE4439">
        <w:rPr>
          <w:rFonts w:hint="cs"/>
          <w:rtl/>
        </w:rPr>
        <w:t>ده‌اند شورش</w:t>
      </w:r>
      <w:r w:rsidR="00AE657A">
        <w:rPr>
          <w:rFonts w:hint="cs"/>
          <w:rtl/>
        </w:rPr>
        <w:t>ی</w:t>
      </w:r>
      <w:r w:rsidRPr="00DE4439">
        <w:rPr>
          <w:rFonts w:hint="cs"/>
          <w:rtl/>
        </w:rPr>
        <w:t xml:space="preserve"> بوده‌اند، اما اهل سنت همه بر ا</w:t>
      </w:r>
      <w:r w:rsidR="00AE657A">
        <w:rPr>
          <w:rFonts w:hint="cs"/>
          <w:rtl/>
        </w:rPr>
        <w:t>ی</w:t>
      </w:r>
      <w:r w:rsidRPr="00DE4439">
        <w:rPr>
          <w:rFonts w:hint="cs"/>
          <w:rtl/>
        </w:rPr>
        <w:t xml:space="preserve">ن اتفاق دارند </w:t>
      </w:r>
      <w:r w:rsidR="00AE657A">
        <w:rPr>
          <w:rFonts w:hint="cs"/>
          <w:rtl/>
        </w:rPr>
        <w:t>ک</w:t>
      </w:r>
      <w:r w:rsidRPr="00DE4439">
        <w:rPr>
          <w:rFonts w:hint="cs"/>
          <w:rtl/>
        </w:rPr>
        <w:t>ه از ا</w:t>
      </w:r>
      <w:r w:rsidR="00AE657A">
        <w:rPr>
          <w:rFonts w:hint="cs"/>
          <w:rtl/>
        </w:rPr>
        <w:t>ی</w:t>
      </w:r>
      <w:r w:rsidRPr="00DE4439">
        <w:rPr>
          <w:rFonts w:hint="cs"/>
          <w:rtl/>
        </w:rPr>
        <w:t xml:space="preserve">ن گروه </w:t>
      </w:r>
      <w:r w:rsidR="00AE657A">
        <w:rPr>
          <w:rFonts w:hint="cs"/>
          <w:rtl/>
        </w:rPr>
        <w:t>ک</w:t>
      </w:r>
      <w:r w:rsidRPr="00DE4439">
        <w:rPr>
          <w:rFonts w:hint="cs"/>
          <w:rtl/>
        </w:rPr>
        <w:t>س</w:t>
      </w:r>
      <w:r w:rsidR="00AE657A">
        <w:rPr>
          <w:rFonts w:hint="cs"/>
          <w:rtl/>
        </w:rPr>
        <w:t>ی</w:t>
      </w:r>
      <w:r w:rsidRPr="00DE4439">
        <w:rPr>
          <w:rFonts w:hint="cs"/>
          <w:rtl/>
        </w:rPr>
        <w:t xml:space="preserve"> مذمت نم</w:t>
      </w:r>
      <w:r w:rsidR="00AE657A">
        <w:rPr>
          <w:rFonts w:hint="cs"/>
          <w:rtl/>
        </w:rPr>
        <w:t>ی</w:t>
      </w:r>
      <w:r w:rsidRPr="00DE4439">
        <w:rPr>
          <w:rFonts w:hint="cs"/>
          <w:rtl/>
        </w:rPr>
        <w:t>‌شود بل</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 xml:space="preserve">ند آنها اجتهاد </w:t>
      </w:r>
      <w:r w:rsidR="00AE657A">
        <w:rPr>
          <w:rFonts w:hint="cs"/>
          <w:rtl/>
        </w:rPr>
        <w:t>ک</w:t>
      </w:r>
      <w:r w:rsidRPr="00DE4439">
        <w:rPr>
          <w:rFonts w:hint="cs"/>
          <w:rtl/>
        </w:rPr>
        <w:t>ردند و به خطا رفتند</w:t>
      </w:r>
      <w:r w:rsidRPr="00D139C3">
        <w:rPr>
          <w:rStyle w:val="Char0"/>
          <w:vertAlign w:val="superscript"/>
          <w:rtl/>
        </w:rPr>
        <w:footnoteReference w:id="164"/>
      </w:r>
      <w:r w:rsidR="0039200A" w:rsidRPr="00DE4439">
        <w:rPr>
          <w:rFonts w:hint="cs"/>
          <w:rtl/>
        </w:rPr>
        <w:t>.</w:t>
      </w:r>
    </w:p>
    <w:p w:rsidR="0039200A" w:rsidRPr="00DE4439" w:rsidRDefault="001E36AB" w:rsidP="002927C8">
      <w:pPr>
        <w:pStyle w:val="a"/>
        <w:rPr>
          <w:rtl/>
        </w:rPr>
      </w:pPr>
      <w:r w:rsidRPr="00DE4439">
        <w:rPr>
          <w:rFonts w:hint="cs"/>
          <w:rtl/>
        </w:rPr>
        <w:t>و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اهل سنت بر ا</w:t>
      </w:r>
      <w:r w:rsidR="00AE657A">
        <w:rPr>
          <w:rFonts w:hint="cs"/>
          <w:rtl/>
        </w:rPr>
        <w:t>ی</w:t>
      </w:r>
      <w:r w:rsidRPr="00DE4439">
        <w:rPr>
          <w:rFonts w:hint="cs"/>
          <w:rtl/>
        </w:rPr>
        <w:t xml:space="preserve">ن اتفاق </w:t>
      </w:r>
      <w:r w:rsidR="00AE657A">
        <w:rPr>
          <w:rFonts w:hint="cs"/>
          <w:rtl/>
        </w:rPr>
        <w:t>ک</w:t>
      </w:r>
      <w:r w:rsidRPr="00DE4439">
        <w:rPr>
          <w:rFonts w:hint="cs"/>
          <w:rtl/>
        </w:rPr>
        <w:t xml:space="preserve">رده‌اند </w:t>
      </w:r>
      <w:r w:rsidR="00AE657A">
        <w:rPr>
          <w:rFonts w:hint="cs"/>
          <w:rtl/>
        </w:rPr>
        <w:t>ک</w:t>
      </w:r>
      <w:r w:rsidRPr="00DE4439">
        <w:rPr>
          <w:rFonts w:hint="cs"/>
          <w:rtl/>
        </w:rPr>
        <w:t>ه نبا</w:t>
      </w:r>
      <w:r w:rsidR="00AE657A">
        <w:rPr>
          <w:rFonts w:hint="cs"/>
          <w:rtl/>
        </w:rPr>
        <w:t>ی</w:t>
      </w:r>
      <w:r w:rsidRPr="00DE4439">
        <w:rPr>
          <w:rFonts w:hint="cs"/>
          <w:rtl/>
        </w:rPr>
        <w:t xml:space="preserve">د </w:t>
      </w:r>
      <w:r w:rsidR="00AE657A">
        <w:rPr>
          <w:rFonts w:hint="cs"/>
          <w:rtl/>
        </w:rPr>
        <w:t>ک</w:t>
      </w:r>
      <w:r w:rsidRPr="00DE4439">
        <w:rPr>
          <w:rFonts w:hint="cs"/>
          <w:rtl/>
        </w:rPr>
        <w:t>س</w:t>
      </w:r>
      <w:r w:rsidR="00AE657A">
        <w:rPr>
          <w:rFonts w:hint="cs"/>
          <w:rtl/>
        </w:rPr>
        <w:t>ی</w:t>
      </w:r>
      <w:r w:rsidRPr="00DE4439">
        <w:rPr>
          <w:rFonts w:hint="cs"/>
          <w:rtl/>
        </w:rPr>
        <w:t xml:space="preserve"> از اصحاب به خاطر آنچه از آنها سر زده مورد ع</w:t>
      </w:r>
      <w:r w:rsidR="00AE657A">
        <w:rPr>
          <w:rFonts w:hint="cs"/>
          <w:rtl/>
        </w:rPr>
        <w:t>ی</w:t>
      </w:r>
      <w:r w:rsidRPr="00DE4439">
        <w:rPr>
          <w:rFonts w:hint="cs"/>
          <w:rtl/>
        </w:rPr>
        <w:t>ب‌جو</w:t>
      </w:r>
      <w:r w:rsidR="00AE657A">
        <w:rPr>
          <w:rFonts w:hint="cs"/>
          <w:rtl/>
        </w:rPr>
        <w:t>یی</w:t>
      </w:r>
      <w:r w:rsidRPr="00DE4439">
        <w:rPr>
          <w:rFonts w:hint="cs"/>
          <w:rtl/>
        </w:rPr>
        <w:t xml:space="preserve"> قرار بگ</w:t>
      </w:r>
      <w:r w:rsidR="00AE657A">
        <w:rPr>
          <w:rFonts w:hint="cs"/>
          <w:rtl/>
        </w:rPr>
        <w:t>ی</w:t>
      </w:r>
      <w:r w:rsidRPr="00DE4439">
        <w:rPr>
          <w:rFonts w:hint="cs"/>
          <w:rtl/>
        </w:rPr>
        <w:t>رند چون آنها براساس اجتهاد خود جنگ</w:t>
      </w:r>
      <w:r w:rsidR="00AE657A">
        <w:rPr>
          <w:rFonts w:hint="cs"/>
          <w:rtl/>
        </w:rPr>
        <w:t>ی</w:t>
      </w:r>
      <w:r w:rsidRPr="00DE4439">
        <w:rPr>
          <w:rFonts w:hint="cs"/>
          <w:rtl/>
        </w:rPr>
        <w:t>دند</w:t>
      </w:r>
      <w:r w:rsidRPr="00D139C3">
        <w:rPr>
          <w:rStyle w:val="Char0"/>
          <w:vertAlign w:val="superscript"/>
          <w:rtl/>
        </w:rPr>
        <w:footnoteReference w:id="165"/>
      </w:r>
      <w:r w:rsidR="00EB35E1" w:rsidRPr="00DE4439">
        <w:rPr>
          <w:rFonts w:hint="cs"/>
          <w:rtl/>
        </w:rPr>
        <w:t>.</w:t>
      </w:r>
    </w:p>
    <w:p w:rsidR="001E36AB" w:rsidRPr="00DE4439" w:rsidRDefault="00EB35E1" w:rsidP="002927C8">
      <w:pPr>
        <w:pStyle w:val="a"/>
        <w:rPr>
          <w:rtl/>
        </w:rPr>
      </w:pPr>
      <w:r w:rsidRPr="00DE4439">
        <w:rPr>
          <w:rFonts w:hint="cs"/>
          <w:rtl/>
        </w:rPr>
        <w:t>و طبر</w:t>
      </w:r>
      <w:r w:rsidR="00AE657A">
        <w:rPr>
          <w:rFonts w:hint="cs"/>
          <w:rtl/>
        </w:rPr>
        <w:t>ی</w:t>
      </w:r>
      <w:r w:rsidRPr="00DE4439">
        <w:rPr>
          <w:rFonts w:hint="cs"/>
          <w:rtl/>
        </w:rPr>
        <w:t xml:space="preserve"> در تا</w:t>
      </w:r>
      <w:r w:rsidR="00AE657A">
        <w:rPr>
          <w:rFonts w:hint="cs"/>
          <w:rtl/>
        </w:rPr>
        <w:t>یی</w:t>
      </w:r>
      <w:r w:rsidRPr="00DE4439">
        <w:rPr>
          <w:rFonts w:hint="cs"/>
          <w:rtl/>
        </w:rPr>
        <w:t>د مذهب حام</w:t>
      </w:r>
      <w:r w:rsidR="00AE657A">
        <w:rPr>
          <w:rFonts w:hint="cs"/>
          <w:rtl/>
        </w:rPr>
        <w:t>ی</w:t>
      </w:r>
      <w:r w:rsidRPr="00DE4439">
        <w:rPr>
          <w:rFonts w:hint="cs"/>
          <w:rtl/>
        </w:rPr>
        <w:t>ان عل</w:t>
      </w:r>
      <w:r w:rsidR="00AE657A">
        <w:rPr>
          <w:rFonts w:hint="cs"/>
          <w:rtl/>
        </w:rPr>
        <w:t>ی</w:t>
      </w:r>
      <w:r w:rsidR="00DF03ED" w:rsidRPr="00DF03ED">
        <w:rPr>
          <w:rFonts w:cs="CTraditional Arabic" w:hint="cs"/>
          <w:rtl/>
        </w:rPr>
        <w:t>س</w:t>
      </w:r>
      <w:r w:rsidR="0000006C" w:rsidRPr="00DE4439">
        <w:rPr>
          <w:rFonts w:hint="cs"/>
          <w:rtl/>
        </w:rPr>
        <w:t xml:space="preserve"> م</w:t>
      </w:r>
      <w:r w:rsidR="00AE657A">
        <w:rPr>
          <w:rFonts w:hint="cs"/>
          <w:rtl/>
        </w:rPr>
        <w:t>ی</w:t>
      </w:r>
      <w:r w:rsidR="0000006C" w:rsidRPr="00DE4439">
        <w:rPr>
          <w:rFonts w:hint="cs"/>
          <w:rtl/>
        </w:rPr>
        <w:t>‌گو</w:t>
      </w:r>
      <w:r w:rsidR="00AE657A">
        <w:rPr>
          <w:rFonts w:hint="cs"/>
          <w:rtl/>
        </w:rPr>
        <w:t>ی</w:t>
      </w:r>
      <w:r w:rsidR="0000006C" w:rsidRPr="00DE4439">
        <w:rPr>
          <w:rFonts w:hint="cs"/>
          <w:rtl/>
        </w:rPr>
        <w:t>د</w:t>
      </w:r>
      <w:r w:rsidR="00784590" w:rsidRPr="00DE4439">
        <w:rPr>
          <w:rFonts w:hint="cs"/>
          <w:rtl/>
        </w:rPr>
        <w:t xml:space="preserve">: </w:t>
      </w:r>
      <w:r w:rsidR="0000006C" w:rsidRPr="00DE4439">
        <w:rPr>
          <w:rFonts w:hint="cs"/>
          <w:rtl/>
        </w:rPr>
        <w:t>اگر در هر اختلاف</w:t>
      </w:r>
      <w:r w:rsidR="00AE657A">
        <w:rPr>
          <w:rFonts w:hint="cs"/>
          <w:rtl/>
        </w:rPr>
        <w:t>ی</w:t>
      </w:r>
      <w:r w:rsidR="0000006C" w:rsidRPr="00DE4439">
        <w:rPr>
          <w:rFonts w:hint="cs"/>
          <w:rtl/>
        </w:rPr>
        <w:t xml:space="preserve"> </w:t>
      </w:r>
      <w:r w:rsidR="00AE657A">
        <w:rPr>
          <w:rFonts w:hint="cs"/>
          <w:rtl/>
        </w:rPr>
        <w:t>ک</w:t>
      </w:r>
      <w:r w:rsidR="0000006C" w:rsidRPr="00DE4439">
        <w:rPr>
          <w:rFonts w:hint="cs"/>
          <w:rtl/>
        </w:rPr>
        <w:t>ه م</w:t>
      </w:r>
      <w:r w:rsidR="00AE657A">
        <w:rPr>
          <w:rFonts w:hint="cs"/>
          <w:rtl/>
        </w:rPr>
        <w:t>ی</w:t>
      </w:r>
      <w:r w:rsidR="0000006C" w:rsidRPr="00DE4439">
        <w:rPr>
          <w:rFonts w:hint="cs"/>
          <w:rtl/>
        </w:rPr>
        <w:t>ان مسلم</w:t>
      </w:r>
      <w:r w:rsidR="00AE657A">
        <w:rPr>
          <w:rFonts w:hint="cs"/>
          <w:rtl/>
        </w:rPr>
        <w:t>ی</w:t>
      </w:r>
      <w:r w:rsidR="0000006C" w:rsidRPr="00DE4439">
        <w:rPr>
          <w:rFonts w:hint="cs"/>
          <w:rtl/>
        </w:rPr>
        <w:t>ن م</w:t>
      </w:r>
      <w:r w:rsidR="00AE657A">
        <w:rPr>
          <w:rFonts w:hint="cs"/>
          <w:rtl/>
        </w:rPr>
        <w:t>ی</w:t>
      </w:r>
      <w:r w:rsidR="0000006C" w:rsidRPr="00DE4439">
        <w:rPr>
          <w:rFonts w:hint="cs"/>
          <w:rtl/>
        </w:rPr>
        <w:t xml:space="preserve">‌افتد فرار </w:t>
      </w:r>
      <w:r w:rsidR="00AE657A">
        <w:rPr>
          <w:rFonts w:hint="cs"/>
          <w:rtl/>
        </w:rPr>
        <w:t>ک</w:t>
      </w:r>
      <w:r w:rsidR="0000006C" w:rsidRPr="00DE4439">
        <w:rPr>
          <w:rFonts w:hint="cs"/>
          <w:rtl/>
        </w:rPr>
        <w:t>ردن از آن و خانه‌نش</w:t>
      </w:r>
      <w:r w:rsidR="00AE657A">
        <w:rPr>
          <w:rFonts w:hint="cs"/>
          <w:rtl/>
        </w:rPr>
        <w:t>ی</w:t>
      </w:r>
      <w:r w:rsidR="0000006C" w:rsidRPr="00DE4439">
        <w:rPr>
          <w:rFonts w:hint="cs"/>
          <w:rtl/>
        </w:rPr>
        <w:t>ن شدن لازم و واجب م</w:t>
      </w:r>
      <w:r w:rsidR="00AE657A">
        <w:rPr>
          <w:rFonts w:hint="cs"/>
          <w:rtl/>
        </w:rPr>
        <w:t>ی</w:t>
      </w:r>
      <w:r w:rsidR="0000006C" w:rsidRPr="00DE4439">
        <w:rPr>
          <w:rFonts w:hint="cs"/>
          <w:rtl/>
        </w:rPr>
        <w:t>‌بود، حدّ</w:t>
      </w:r>
      <w:r w:rsidR="00AE657A">
        <w:rPr>
          <w:rFonts w:hint="cs"/>
          <w:rtl/>
        </w:rPr>
        <w:t>ی</w:t>
      </w:r>
      <w:r w:rsidR="0000006C" w:rsidRPr="00DE4439">
        <w:rPr>
          <w:rFonts w:hint="cs"/>
          <w:rtl/>
        </w:rPr>
        <w:t xml:space="preserve"> اقامه نم</w:t>
      </w:r>
      <w:r w:rsidR="00AE657A">
        <w:rPr>
          <w:rFonts w:hint="cs"/>
          <w:rtl/>
        </w:rPr>
        <w:t>ی</w:t>
      </w:r>
      <w:r w:rsidR="0000006C" w:rsidRPr="00DE4439">
        <w:rPr>
          <w:rFonts w:hint="cs"/>
          <w:rtl/>
        </w:rPr>
        <w:t>‌شد و باطل</w:t>
      </w:r>
      <w:r w:rsidR="00AE657A">
        <w:rPr>
          <w:rFonts w:hint="cs"/>
          <w:rtl/>
        </w:rPr>
        <w:t>ی</w:t>
      </w:r>
      <w:r w:rsidR="0000006C" w:rsidRPr="00DE4439">
        <w:rPr>
          <w:rFonts w:hint="cs"/>
          <w:rtl/>
        </w:rPr>
        <w:t xml:space="preserve"> از ب</w:t>
      </w:r>
      <w:r w:rsidR="00AE657A">
        <w:rPr>
          <w:rFonts w:hint="cs"/>
          <w:rtl/>
        </w:rPr>
        <w:t>ی</w:t>
      </w:r>
      <w:r w:rsidR="0000006C" w:rsidRPr="00DE4439">
        <w:rPr>
          <w:rFonts w:hint="cs"/>
          <w:rtl/>
        </w:rPr>
        <w:t>ن نم</w:t>
      </w:r>
      <w:r w:rsidR="00AE657A">
        <w:rPr>
          <w:rFonts w:hint="cs"/>
          <w:rtl/>
        </w:rPr>
        <w:t>ی</w:t>
      </w:r>
      <w:r w:rsidR="0000006C" w:rsidRPr="00DE4439">
        <w:rPr>
          <w:rFonts w:hint="cs"/>
          <w:rtl/>
        </w:rPr>
        <w:t>‌رفت و فاسقان راه</w:t>
      </w:r>
      <w:r w:rsidR="00AE657A">
        <w:rPr>
          <w:rFonts w:hint="cs"/>
          <w:rtl/>
        </w:rPr>
        <w:t>ی</w:t>
      </w:r>
      <w:r w:rsidR="0000006C" w:rsidRPr="00DE4439">
        <w:rPr>
          <w:rFonts w:hint="cs"/>
          <w:rtl/>
        </w:rPr>
        <w:t xml:space="preserve"> برا</w:t>
      </w:r>
      <w:r w:rsidR="00AE657A">
        <w:rPr>
          <w:rFonts w:hint="cs"/>
          <w:rtl/>
        </w:rPr>
        <w:t>ی</w:t>
      </w:r>
      <w:r w:rsidR="0000006C" w:rsidRPr="00DE4439">
        <w:rPr>
          <w:rFonts w:hint="cs"/>
          <w:rtl/>
        </w:rPr>
        <w:t xml:space="preserve"> ارت</w:t>
      </w:r>
      <w:r w:rsidR="00AE657A">
        <w:rPr>
          <w:rFonts w:hint="cs"/>
          <w:rtl/>
        </w:rPr>
        <w:t>ک</w:t>
      </w:r>
      <w:r w:rsidR="0000006C" w:rsidRPr="00DE4439">
        <w:rPr>
          <w:rFonts w:hint="cs"/>
          <w:rtl/>
        </w:rPr>
        <w:t xml:space="preserve">اب </w:t>
      </w:r>
      <w:r w:rsidR="00AE657A">
        <w:rPr>
          <w:rFonts w:hint="cs"/>
          <w:rtl/>
        </w:rPr>
        <w:t>ک</w:t>
      </w:r>
      <w:r w:rsidR="0000006C" w:rsidRPr="00DE4439">
        <w:rPr>
          <w:rFonts w:hint="cs"/>
          <w:rtl/>
        </w:rPr>
        <w:t>ارها</w:t>
      </w:r>
      <w:r w:rsidR="00AE657A">
        <w:rPr>
          <w:rFonts w:hint="cs"/>
          <w:rtl/>
        </w:rPr>
        <w:t>ی</w:t>
      </w:r>
      <w:r w:rsidR="0000006C" w:rsidRPr="00DE4439">
        <w:rPr>
          <w:rFonts w:hint="cs"/>
          <w:rtl/>
        </w:rPr>
        <w:t xml:space="preserve"> حرام م</w:t>
      </w:r>
      <w:r w:rsidR="00AE657A">
        <w:rPr>
          <w:rFonts w:hint="cs"/>
          <w:rtl/>
        </w:rPr>
        <w:t>ی</w:t>
      </w:r>
      <w:r w:rsidR="0000006C" w:rsidRPr="00DE4439">
        <w:rPr>
          <w:rFonts w:hint="cs"/>
          <w:rtl/>
        </w:rPr>
        <w:t>‌</w:t>
      </w:r>
      <w:r w:rsidR="00AE657A">
        <w:rPr>
          <w:rFonts w:hint="cs"/>
          <w:rtl/>
        </w:rPr>
        <w:t>ی</w:t>
      </w:r>
      <w:r w:rsidR="0000006C" w:rsidRPr="00DE4439">
        <w:rPr>
          <w:rFonts w:hint="cs"/>
          <w:rtl/>
        </w:rPr>
        <w:t>افتند</w:t>
      </w:r>
      <w:r w:rsidR="0000006C" w:rsidRPr="00D139C3">
        <w:rPr>
          <w:rStyle w:val="Char0"/>
          <w:vertAlign w:val="superscript"/>
          <w:rtl/>
        </w:rPr>
        <w:footnoteReference w:id="166"/>
      </w:r>
      <w:r w:rsidR="0039200A" w:rsidRPr="00DE4439">
        <w:rPr>
          <w:rFonts w:hint="cs"/>
          <w:rtl/>
        </w:rPr>
        <w:t>.</w:t>
      </w:r>
    </w:p>
    <w:p w:rsidR="0000006C" w:rsidRPr="00DE4439" w:rsidRDefault="0000006C" w:rsidP="002927C8">
      <w:pPr>
        <w:pStyle w:val="a"/>
        <w:rPr>
          <w:rtl/>
        </w:rPr>
      </w:pPr>
      <w:r w:rsidRPr="00DE4439">
        <w:rPr>
          <w:rFonts w:hint="cs"/>
          <w:rtl/>
        </w:rPr>
        <w:t>گفتم</w:t>
      </w:r>
      <w:r w:rsidR="00784590" w:rsidRPr="00DE4439">
        <w:rPr>
          <w:rFonts w:hint="cs"/>
          <w:rtl/>
        </w:rPr>
        <w:t xml:space="preserve">: </w:t>
      </w:r>
      <w:r w:rsidRPr="00DE4439">
        <w:rPr>
          <w:rFonts w:hint="cs"/>
          <w:rtl/>
        </w:rPr>
        <w:t>اگر قض</w:t>
      </w:r>
      <w:r w:rsidR="00AE657A">
        <w:rPr>
          <w:rFonts w:hint="cs"/>
          <w:rtl/>
        </w:rPr>
        <w:t>ی</w:t>
      </w:r>
      <w:r w:rsidRPr="00DE4439">
        <w:rPr>
          <w:rFonts w:hint="cs"/>
          <w:rtl/>
        </w:rPr>
        <w:t>ه واضح و روشن باشد ا</w:t>
      </w:r>
      <w:r w:rsidR="00AE657A">
        <w:rPr>
          <w:rFonts w:hint="cs"/>
          <w:rtl/>
        </w:rPr>
        <w:t>ی</w:t>
      </w:r>
      <w:r w:rsidRPr="00DE4439">
        <w:rPr>
          <w:rFonts w:hint="cs"/>
          <w:rtl/>
        </w:rPr>
        <w:t>ن درست است، ول</w:t>
      </w:r>
      <w:r w:rsidR="00AE657A">
        <w:rPr>
          <w:rFonts w:hint="cs"/>
          <w:rtl/>
        </w:rPr>
        <w:t>ی</w:t>
      </w:r>
      <w:r w:rsidRPr="00DE4439">
        <w:rPr>
          <w:rFonts w:hint="cs"/>
          <w:rtl/>
        </w:rPr>
        <w:t xml:space="preserve"> اگر امور مشتبه و نامشخص بودند با</w:t>
      </w:r>
      <w:r w:rsidR="00AE657A">
        <w:rPr>
          <w:rFonts w:hint="cs"/>
          <w:rtl/>
        </w:rPr>
        <w:t>ی</w:t>
      </w:r>
      <w:r w:rsidRPr="00DE4439">
        <w:rPr>
          <w:rFonts w:hint="cs"/>
          <w:rtl/>
        </w:rPr>
        <w:t>د دور</w:t>
      </w:r>
      <w:r w:rsidR="00AE657A">
        <w:rPr>
          <w:rFonts w:hint="cs"/>
          <w:rtl/>
        </w:rPr>
        <w:t>ی</w:t>
      </w:r>
      <w:r w:rsidRPr="00DE4439">
        <w:rPr>
          <w:rFonts w:hint="cs"/>
          <w:rtl/>
        </w:rPr>
        <w:t xml:space="preserve"> </w:t>
      </w:r>
      <w:r w:rsidR="00AE657A">
        <w:rPr>
          <w:rFonts w:hint="cs"/>
          <w:rtl/>
        </w:rPr>
        <w:t>ک</w:t>
      </w:r>
      <w:r w:rsidRPr="00DE4439">
        <w:rPr>
          <w:rFonts w:hint="cs"/>
          <w:rtl/>
        </w:rPr>
        <w:t>رد، به خاطر ا</w:t>
      </w:r>
      <w:r w:rsidR="00AE657A">
        <w:rPr>
          <w:rFonts w:hint="cs"/>
          <w:rtl/>
        </w:rPr>
        <w:t>ی</w:t>
      </w:r>
      <w:r w:rsidRPr="00DE4439">
        <w:rPr>
          <w:rFonts w:hint="cs"/>
          <w:rtl/>
        </w:rPr>
        <w:t>ن بس</w:t>
      </w:r>
      <w:r w:rsidR="00AE657A">
        <w:rPr>
          <w:rFonts w:hint="cs"/>
          <w:rtl/>
        </w:rPr>
        <w:t>ی</w:t>
      </w:r>
      <w:r w:rsidRPr="00DE4439">
        <w:rPr>
          <w:rFonts w:hint="cs"/>
          <w:rtl/>
        </w:rPr>
        <w:t>ار</w:t>
      </w:r>
      <w:r w:rsidR="00AE657A">
        <w:rPr>
          <w:rFonts w:hint="cs"/>
          <w:rtl/>
        </w:rPr>
        <w:t>ی</w:t>
      </w:r>
      <w:r w:rsidRPr="00DE4439">
        <w:rPr>
          <w:rFonts w:hint="cs"/>
          <w:rtl/>
        </w:rPr>
        <w:t xml:space="preserve"> در ا</w:t>
      </w:r>
      <w:r w:rsidR="00AE657A">
        <w:rPr>
          <w:rFonts w:hint="cs"/>
          <w:rtl/>
        </w:rPr>
        <w:t>ی</w:t>
      </w:r>
      <w:r w:rsidRPr="00DE4439">
        <w:rPr>
          <w:rFonts w:hint="cs"/>
          <w:rtl/>
        </w:rPr>
        <w:t>ن جنگ شر</w:t>
      </w:r>
      <w:r w:rsidR="00AE657A">
        <w:rPr>
          <w:rFonts w:hint="cs"/>
          <w:rtl/>
        </w:rPr>
        <w:t>ک</w:t>
      </w:r>
      <w:r w:rsidRPr="00DE4439">
        <w:rPr>
          <w:rFonts w:hint="cs"/>
          <w:rtl/>
        </w:rPr>
        <w:t>ت ن</w:t>
      </w:r>
      <w:r w:rsidR="00AE657A">
        <w:rPr>
          <w:rFonts w:hint="cs"/>
          <w:rtl/>
        </w:rPr>
        <w:t>ک</w:t>
      </w:r>
      <w:r w:rsidRPr="00DE4439">
        <w:rPr>
          <w:rFonts w:hint="cs"/>
          <w:rtl/>
        </w:rPr>
        <w:t>ردند. پس آنچه با</w:t>
      </w:r>
      <w:r w:rsidR="00AE657A">
        <w:rPr>
          <w:rFonts w:hint="cs"/>
          <w:rtl/>
        </w:rPr>
        <w:t>ی</w:t>
      </w:r>
      <w:r w:rsidRPr="00DE4439">
        <w:rPr>
          <w:rFonts w:hint="cs"/>
          <w:rtl/>
        </w:rPr>
        <w:t>د بدان معتقد باش</w:t>
      </w:r>
      <w:r w:rsidR="00AE657A">
        <w:rPr>
          <w:rFonts w:hint="cs"/>
          <w:rtl/>
        </w:rPr>
        <w:t>ی</w:t>
      </w:r>
      <w:r w:rsidRPr="00DE4439">
        <w:rPr>
          <w:rFonts w:hint="cs"/>
          <w:rtl/>
        </w:rPr>
        <w:t>م ا</w:t>
      </w:r>
      <w:r w:rsidR="00AE657A">
        <w:rPr>
          <w:rFonts w:hint="cs"/>
          <w:rtl/>
        </w:rPr>
        <w:t>ی</w:t>
      </w:r>
      <w:r w:rsidRPr="00DE4439">
        <w:rPr>
          <w:rFonts w:hint="cs"/>
          <w:rtl/>
        </w:rPr>
        <w:t xml:space="preserve">ن است </w:t>
      </w:r>
      <w:r w:rsidR="00AE657A">
        <w:rPr>
          <w:rFonts w:hint="cs"/>
          <w:rtl/>
        </w:rPr>
        <w:t>ک</w:t>
      </w:r>
      <w:r w:rsidRPr="00DE4439">
        <w:rPr>
          <w:rFonts w:hint="cs"/>
          <w:rtl/>
        </w:rPr>
        <w:t>ه طلحه و زب</w:t>
      </w:r>
      <w:r w:rsidR="00AE657A">
        <w:rPr>
          <w:rFonts w:hint="cs"/>
          <w:rtl/>
        </w:rPr>
        <w:t>ی</w:t>
      </w:r>
      <w:r w:rsidRPr="00DE4439">
        <w:rPr>
          <w:rFonts w:hint="cs"/>
          <w:rtl/>
        </w:rPr>
        <w:t>ر و عا</w:t>
      </w:r>
      <w:r w:rsidR="00AE657A">
        <w:rPr>
          <w:rFonts w:hint="cs"/>
          <w:rtl/>
        </w:rPr>
        <w:t>ی</w:t>
      </w:r>
      <w:r w:rsidRPr="00DE4439">
        <w:rPr>
          <w:rFonts w:hint="cs"/>
          <w:rtl/>
        </w:rPr>
        <w:t>شه و همراهانش و همچن</w:t>
      </w:r>
      <w:r w:rsidR="00AE657A">
        <w:rPr>
          <w:rFonts w:hint="cs"/>
          <w:rtl/>
        </w:rPr>
        <w:t>ی</w:t>
      </w:r>
      <w:r w:rsidRPr="00DE4439">
        <w:rPr>
          <w:rFonts w:hint="cs"/>
          <w:rtl/>
        </w:rPr>
        <w:t>ن عل</w:t>
      </w:r>
      <w:r w:rsidR="00AE657A">
        <w:rPr>
          <w:rFonts w:hint="cs"/>
          <w:rtl/>
        </w:rPr>
        <w:t>ی</w:t>
      </w:r>
      <w:r w:rsidRPr="00DE4439">
        <w:rPr>
          <w:rFonts w:hint="cs"/>
          <w:rtl/>
        </w:rPr>
        <w:t xml:space="preserve"> و همراهانش براساس اجتهاد خود جنگ </w:t>
      </w:r>
      <w:r w:rsidR="00AE657A">
        <w:rPr>
          <w:rFonts w:hint="cs"/>
          <w:rtl/>
        </w:rPr>
        <w:t>ک</w:t>
      </w:r>
      <w:r w:rsidRPr="00DE4439">
        <w:rPr>
          <w:rFonts w:hint="cs"/>
          <w:rtl/>
        </w:rPr>
        <w:t xml:space="preserve">ردند، و </w:t>
      </w:r>
      <w:r w:rsidR="00AE657A">
        <w:rPr>
          <w:rFonts w:hint="cs"/>
          <w:rtl/>
        </w:rPr>
        <w:t>یک</w:t>
      </w:r>
      <w:r w:rsidRPr="00DE4439">
        <w:rPr>
          <w:rFonts w:hint="cs"/>
          <w:rtl/>
        </w:rPr>
        <w:t xml:space="preserve"> فتنه بود </w:t>
      </w:r>
      <w:r w:rsidR="00AE657A">
        <w:rPr>
          <w:rFonts w:hint="cs"/>
          <w:rtl/>
        </w:rPr>
        <w:t>ک</w:t>
      </w:r>
      <w:r w:rsidRPr="00DE4439">
        <w:rPr>
          <w:rFonts w:hint="cs"/>
          <w:rtl/>
        </w:rPr>
        <w:t xml:space="preserve">ه رخ </w:t>
      </w:r>
      <w:r w:rsidR="001038FA" w:rsidRPr="00DE4439">
        <w:rPr>
          <w:rFonts w:hint="cs"/>
          <w:rtl/>
        </w:rPr>
        <w:t>داد</w:t>
      </w:r>
      <w:r w:rsidRPr="00DE4439">
        <w:rPr>
          <w:rFonts w:hint="cs"/>
          <w:rtl/>
        </w:rPr>
        <w:t>، و برا</w:t>
      </w:r>
      <w:r w:rsidR="00AE657A">
        <w:rPr>
          <w:rFonts w:hint="cs"/>
          <w:rtl/>
        </w:rPr>
        <w:t>ی</w:t>
      </w:r>
      <w:r w:rsidRPr="00DE4439">
        <w:rPr>
          <w:rFonts w:hint="cs"/>
          <w:rtl/>
        </w:rPr>
        <w:t xml:space="preserve"> جنگ جمل آنها </w:t>
      </w:r>
      <w:r w:rsidR="001605C4" w:rsidRPr="00DE4439">
        <w:rPr>
          <w:rFonts w:hint="cs"/>
          <w:rtl/>
        </w:rPr>
        <w:t>آمادگ</w:t>
      </w:r>
      <w:r w:rsidR="00AE657A">
        <w:rPr>
          <w:rFonts w:hint="cs"/>
          <w:rtl/>
        </w:rPr>
        <w:t>ی</w:t>
      </w:r>
      <w:r w:rsidR="001605C4" w:rsidRPr="00DE4439">
        <w:rPr>
          <w:rFonts w:hint="cs"/>
          <w:rtl/>
        </w:rPr>
        <w:t xml:space="preserve"> ن</w:t>
      </w:r>
      <w:r w:rsidR="00AE657A">
        <w:rPr>
          <w:rFonts w:hint="cs"/>
          <w:rtl/>
        </w:rPr>
        <w:t>ک</w:t>
      </w:r>
      <w:r w:rsidR="001605C4" w:rsidRPr="00DE4439">
        <w:rPr>
          <w:rFonts w:hint="cs"/>
          <w:rtl/>
        </w:rPr>
        <w:t>رده بودند و نم</w:t>
      </w:r>
      <w:r w:rsidR="00AE657A">
        <w:rPr>
          <w:rFonts w:hint="cs"/>
          <w:rtl/>
        </w:rPr>
        <w:t>ی</w:t>
      </w:r>
      <w:r w:rsidR="001605C4" w:rsidRPr="00DE4439">
        <w:rPr>
          <w:rFonts w:hint="cs"/>
          <w:rtl/>
        </w:rPr>
        <w:t xml:space="preserve">‌خواستند با </w:t>
      </w:r>
      <w:r w:rsidR="00AE657A">
        <w:rPr>
          <w:rFonts w:hint="cs"/>
          <w:rtl/>
        </w:rPr>
        <w:t>یک</w:t>
      </w:r>
      <w:r w:rsidR="001605C4" w:rsidRPr="00DE4439">
        <w:rPr>
          <w:rFonts w:hint="cs"/>
          <w:rtl/>
        </w:rPr>
        <w:t>د</w:t>
      </w:r>
      <w:r w:rsidR="00AE657A">
        <w:rPr>
          <w:rFonts w:hint="cs"/>
          <w:rtl/>
        </w:rPr>
        <w:t>ی</w:t>
      </w:r>
      <w:r w:rsidR="001605C4" w:rsidRPr="00DE4439">
        <w:rPr>
          <w:rFonts w:hint="cs"/>
          <w:rtl/>
        </w:rPr>
        <w:t xml:space="preserve">گر بجنگند. </w:t>
      </w:r>
    </w:p>
    <w:p w:rsidR="001605C4" w:rsidRPr="00DE4439" w:rsidRDefault="001605C4" w:rsidP="002927C8">
      <w:pPr>
        <w:pStyle w:val="a"/>
        <w:rPr>
          <w:rtl/>
        </w:rPr>
      </w:pPr>
      <w:r w:rsidRPr="00DE4439">
        <w:rPr>
          <w:rFonts w:hint="cs"/>
          <w:rtl/>
        </w:rPr>
        <w:t>و ابن حزم و ابن ت</w:t>
      </w:r>
      <w:r w:rsidR="00AE657A">
        <w:rPr>
          <w:rFonts w:hint="cs"/>
          <w:rtl/>
        </w:rPr>
        <w:t>ی</w:t>
      </w:r>
      <w:r w:rsidRPr="00DE4439">
        <w:rPr>
          <w:rFonts w:hint="cs"/>
          <w:rtl/>
        </w:rPr>
        <w:t>م</w:t>
      </w:r>
      <w:r w:rsidR="00AE657A">
        <w:rPr>
          <w:rFonts w:hint="cs"/>
          <w:rtl/>
        </w:rPr>
        <w:t>ی</w:t>
      </w:r>
      <w:r w:rsidRPr="00DE4439">
        <w:rPr>
          <w:rFonts w:hint="cs"/>
          <w:rtl/>
        </w:rPr>
        <w:t xml:space="preserve">ه از جمهور نقل </w:t>
      </w:r>
      <w:r w:rsidR="00AE657A">
        <w:rPr>
          <w:rFonts w:hint="cs"/>
          <w:rtl/>
        </w:rPr>
        <w:t>ک</w:t>
      </w:r>
      <w:r w:rsidRPr="00DE4439">
        <w:rPr>
          <w:rFonts w:hint="cs"/>
          <w:rtl/>
        </w:rPr>
        <w:t xml:space="preserve">رده‌اند </w:t>
      </w:r>
      <w:r w:rsidR="00AE657A">
        <w:rPr>
          <w:rFonts w:hint="cs"/>
          <w:rtl/>
        </w:rPr>
        <w:t>ک</w:t>
      </w:r>
      <w:r w:rsidRPr="00DE4439">
        <w:rPr>
          <w:rFonts w:hint="cs"/>
          <w:rtl/>
        </w:rPr>
        <w:t>ه در ا</w:t>
      </w:r>
      <w:r w:rsidR="00AE657A">
        <w:rPr>
          <w:rFonts w:hint="cs"/>
          <w:rtl/>
        </w:rPr>
        <w:t>ی</w:t>
      </w:r>
      <w:r w:rsidRPr="00DE4439">
        <w:rPr>
          <w:rFonts w:hint="cs"/>
          <w:rtl/>
        </w:rPr>
        <w:t>ن مسئله نبا</w:t>
      </w:r>
      <w:r w:rsidR="00AE657A">
        <w:rPr>
          <w:rFonts w:hint="cs"/>
          <w:rtl/>
        </w:rPr>
        <w:t>ی</w:t>
      </w:r>
      <w:r w:rsidRPr="00DE4439">
        <w:rPr>
          <w:rFonts w:hint="cs"/>
          <w:rtl/>
        </w:rPr>
        <w:t>د سخن گفت. ابن ت</w:t>
      </w:r>
      <w:r w:rsidR="00AE657A">
        <w:rPr>
          <w:rFonts w:hint="cs"/>
          <w:rtl/>
        </w:rPr>
        <w:t>ی</w:t>
      </w:r>
      <w:r w:rsidRPr="00DE4439">
        <w:rPr>
          <w:rFonts w:hint="cs"/>
          <w:rtl/>
        </w:rPr>
        <w:t>م</w:t>
      </w:r>
      <w:r w:rsidR="00AE657A">
        <w:rPr>
          <w:rFonts w:hint="cs"/>
          <w:rtl/>
        </w:rPr>
        <w:t>ی</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اگر </w:t>
      </w:r>
      <w:r w:rsidR="00AE657A">
        <w:rPr>
          <w:rFonts w:hint="cs"/>
          <w:rtl/>
        </w:rPr>
        <w:t>ک</w:t>
      </w:r>
      <w:r w:rsidRPr="00DE4439">
        <w:rPr>
          <w:rFonts w:hint="cs"/>
          <w:rtl/>
        </w:rPr>
        <w:t>س</w:t>
      </w:r>
      <w:r w:rsidR="00AE657A">
        <w:rPr>
          <w:rFonts w:hint="cs"/>
          <w:rtl/>
        </w:rPr>
        <w:t>ی</w:t>
      </w:r>
      <w:r w:rsidRPr="00DE4439">
        <w:rPr>
          <w:rFonts w:hint="cs"/>
          <w:rtl/>
        </w:rPr>
        <w:t xml:space="preserve"> بگو</w:t>
      </w:r>
      <w:r w:rsidR="00AE657A">
        <w:rPr>
          <w:rFonts w:hint="cs"/>
          <w:rtl/>
        </w:rPr>
        <w:t>ی</w:t>
      </w:r>
      <w:r w:rsidRPr="00DE4439">
        <w:rPr>
          <w:rFonts w:hint="cs"/>
          <w:rtl/>
        </w:rPr>
        <w:t>د عل</w:t>
      </w:r>
      <w:r w:rsidR="00AE657A">
        <w:rPr>
          <w:rFonts w:hint="cs"/>
          <w:rtl/>
        </w:rPr>
        <w:t>ی</w:t>
      </w:r>
      <w:r w:rsidRPr="00DE4439">
        <w:rPr>
          <w:rFonts w:hint="cs"/>
          <w:rtl/>
        </w:rPr>
        <w:t xml:space="preserve"> ابتدا با آنها جنگ</w:t>
      </w:r>
      <w:r w:rsidR="00AE657A">
        <w:rPr>
          <w:rFonts w:hint="cs"/>
          <w:rtl/>
        </w:rPr>
        <w:t>ی</w:t>
      </w:r>
      <w:r w:rsidRPr="00DE4439">
        <w:rPr>
          <w:rFonts w:hint="cs"/>
          <w:rtl/>
        </w:rPr>
        <w:t>د، به او گفته م</w:t>
      </w:r>
      <w:r w:rsidR="00AE657A">
        <w:rPr>
          <w:rFonts w:hint="cs"/>
          <w:rtl/>
        </w:rPr>
        <w:t>ی</w:t>
      </w:r>
      <w:r w:rsidRPr="00DE4439">
        <w:rPr>
          <w:rFonts w:hint="cs"/>
          <w:rtl/>
        </w:rPr>
        <w:t>‌شود. آنها ابتدا از اطاعت و ب</w:t>
      </w:r>
      <w:r w:rsidR="00AE657A">
        <w:rPr>
          <w:rFonts w:hint="cs"/>
          <w:rtl/>
        </w:rPr>
        <w:t>ی</w:t>
      </w:r>
      <w:r w:rsidRPr="00DE4439">
        <w:rPr>
          <w:rFonts w:hint="cs"/>
          <w:rtl/>
        </w:rPr>
        <w:t xml:space="preserve">عت </w:t>
      </w:r>
      <w:r w:rsidR="00AE657A">
        <w:rPr>
          <w:rFonts w:hint="cs"/>
          <w:rtl/>
        </w:rPr>
        <w:t>ک</w:t>
      </w:r>
      <w:r w:rsidRPr="00DE4439">
        <w:rPr>
          <w:rFonts w:hint="cs"/>
          <w:rtl/>
        </w:rPr>
        <w:t>ردن با او سرباز زدند و او را ستمگر و مشار</w:t>
      </w:r>
      <w:r w:rsidR="00AE657A">
        <w:rPr>
          <w:rFonts w:hint="cs"/>
          <w:rtl/>
        </w:rPr>
        <w:t>ک</w:t>
      </w:r>
      <w:r w:rsidRPr="00DE4439">
        <w:rPr>
          <w:rFonts w:hint="cs"/>
          <w:rtl/>
        </w:rPr>
        <w:t xml:space="preserve"> در ر</w:t>
      </w:r>
      <w:r w:rsidR="00AE657A">
        <w:rPr>
          <w:rFonts w:hint="cs"/>
          <w:rtl/>
        </w:rPr>
        <w:t>ی</w:t>
      </w:r>
      <w:r w:rsidRPr="00DE4439">
        <w:rPr>
          <w:rFonts w:hint="cs"/>
          <w:rtl/>
        </w:rPr>
        <w:t>ختن خون عثمان قرار دادند و گواه</w:t>
      </w:r>
      <w:r w:rsidR="00AE657A">
        <w:rPr>
          <w:rFonts w:hint="cs"/>
          <w:rtl/>
        </w:rPr>
        <w:t>ی</w:t>
      </w:r>
      <w:r w:rsidRPr="00DE4439">
        <w:rPr>
          <w:rFonts w:hint="cs"/>
          <w:rtl/>
        </w:rPr>
        <w:t xml:space="preserve"> دروغ را عل</w:t>
      </w:r>
      <w:r w:rsidR="00AE657A">
        <w:rPr>
          <w:rFonts w:hint="cs"/>
          <w:rtl/>
        </w:rPr>
        <w:t>ی</w:t>
      </w:r>
      <w:r w:rsidRPr="00DE4439">
        <w:rPr>
          <w:rFonts w:hint="cs"/>
          <w:rtl/>
        </w:rPr>
        <w:t>ه او پذ</w:t>
      </w:r>
      <w:r w:rsidR="00AE657A">
        <w:rPr>
          <w:rFonts w:hint="cs"/>
          <w:rtl/>
        </w:rPr>
        <w:t>ی</w:t>
      </w:r>
      <w:r w:rsidRPr="00DE4439">
        <w:rPr>
          <w:rFonts w:hint="cs"/>
          <w:rtl/>
        </w:rPr>
        <w:t>رفتند چنان در م</w:t>
      </w:r>
      <w:r w:rsidR="00AE657A">
        <w:rPr>
          <w:rFonts w:hint="cs"/>
          <w:rtl/>
        </w:rPr>
        <w:t>ی</w:t>
      </w:r>
      <w:r w:rsidRPr="00DE4439">
        <w:rPr>
          <w:rFonts w:hint="cs"/>
          <w:rtl/>
        </w:rPr>
        <w:t>ان اهل شام شا</w:t>
      </w:r>
      <w:r w:rsidR="00AE657A">
        <w:rPr>
          <w:rFonts w:hint="cs"/>
          <w:rtl/>
        </w:rPr>
        <w:t>ی</w:t>
      </w:r>
      <w:r w:rsidRPr="00DE4439">
        <w:rPr>
          <w:rFonts w:hint="cs"/>
          <w:rtl/>
        </w:rPr>
        <w:t xml:space="preserve">ع شده بود </w:t>
      </w:r>
      <w:r w:rsidR="00AE657A">
        <w:rPr>
          <w:rFonts w:hint="cs"/>
          <w:rtl/>
        </w:rPr>
        <w:t>ک</w:t>
      </w:r>
      <w:r w:rsidRPr="00DE4439">
        <w:rPr>
          <w:rFonts w:hint="cs"/>
          <w:rtl/>
        </w:rPr>
        <w:t>ه عل</w:t>
      </w:r>
      <w:r w:rsidR="00AE657A">
        <w:rPr>
          <w:rFonts w:hint="cs"/>
          <w:rtl/>
        </w:rPr>
        <w:t>ی</w:t>
      </w:r>
      <w:r w:rsidRPr="00DE4439">
        <w:rPr>
          <w:rFonts w:hint="cs"/>
          <w:rtl/>
        </w:rPr>
        <w:t xml:space="preserve"> به </w:t>
      </w:r>
      <w:r w:rsidR="00AE657A">
        <w:rPr>
          <w:rFonts w:hint="cs"/>
          <w:rtl/>
        </w:rPr>
        <w:t>ک</w:t>
      </w:r>
      <w:r w:rsidRPr="00DE4439">
        <w:rPr>
          <w:rFonts w:hint="cs"/>
          <w:rtl/>
        </w:rPr>
        <w:t>شتن عثمان راض</w:t>
      </w:r>
      <w:r w:rsidR="00AE657A">
        <w:rPr>
          <w:rFonts w:hint="cs"/>
          <w:rtl/>
        </w:rPr>
        <w:t>ی</w:t>
      </w:r>
      <w:r w:rsidRPr="00DE4439">
        <w:rPr>
          <w:rFonts w:hint="cs"/>
          <w:rtl/>
        </w:rPr>
        <w:t xml:space="preserve"> بوده است. </w:t>
      </w:r>
      <w:r w:rsidR="00E2040F" w:rsidRPr="00DE4439">
        <w:rPr>
          <w:rFonts w:hint="cs"/>
          <w:rtl/>
        </w:rPr>
        <w:t>و به چهار دل</w:t>
      </w:r>
      <w:r w:rsidR="00AE657A">
        <w:rPr>
          <w:rFonts w:hint="cs"/>
          <w:rtl/>
        </w:rPr>
        <w:t>ی</w:t>
      </w:r>
      <w:r w:rsidR="00E2040F" w:rsidRPr="00DE4439">
        <w:rPr>
          <w:rFonts w:hint="cs"/>
          <w:rtl/>
        </w:rPr>
        <w:t>ل ا</w:t>
      </w:r>
      <w:r w:rsidR="00AE657A">
        <w:rPr>
          <w:rFonts w:hint="cs"/>
          <w:rtl/>
        </w:rPr>
        <w:t>ی</w:t>
      </w:r>
      <w:r w:rsidR="00E2040F" w:rsidRPr="00DE4439">
        <w:rPr>
          <w:rFonts w:hint="cs"/>
          <w:rtl/>
        </w:rPr>
        <w:t>ن شا</w:t>
      </w:r>
      <w:r w:rsidR="00AE657A">
        <w:rPr>
          <w:rFonts w:hint="cs"/>
          <w:rtl/>
        </w:rPr>
        <w:t>ی</w:t>
      </w:r>
      <w:r w:rsidR="00E2040F" w:rsidRPr="00DE4439">
        <w:rPr>
          <w:rFonts w:hint="cs"/>
          <w:rtl/>
        </w:rPr>
        <w:t>عه در م</w:t>
      </w:r>
      <w:r w:rsidR="00AE657A">
        <w:rPr>
          <w:rFonts w:hint="cs"/>
          <w:rtl/>
        </w:rPr>
        <w:t>ی</w:t>
      </w:r>
      <w:r w:rsidR="00E2040F" w:rsidRPr="00DE4439">
        <w:rPr>
          <w:rFonts w:hint="cs"/>
          <w:rtl/>
        </w:rPr>
        <w:t>ان شام</w:t>
      </w:r>
      <w:r w:rsidR="00AE657A">
        <w:rPr>
          <w:rFonts w:hint="cs"/>
          <w:rtl/>
        </w:rPr>
        <w:t>ی</w:t>
      </w:r>
      <w:r w:rsidR="00E2040F" w:rsidRPr="00DE4439">
        <w:rPr>
          <w:rFonts w:hint="cs"/>
          <w:rtl/>
        </w:rPr>
        <w:t>‌ها قوت گرفته بود</w:t>
      </w:r>
      <w:r w:rsidR="00784590" w:rsidRPr="00DE4439">
        <w:rPr>
          <w:rFonts w:hint="cs"/>
          <w:rtl/>
        </w:rPr>
        <w:t xml:space="preserve">: </w:t>
      </w:r>
    </w:p>
    <w:p w:rsidR="006039C1" w:rsidRPr="00DE4439" w:rsidRDefault="008E4FB8" w:rsidP="00A91EB0">
      <w:pPr>
        <w:pStyle w:val="a"/>
        <w:numPr>
          <w:ilvl w:val="0"/>
          <w:numId w:val="11"/>
        </w:numPr>
        <w:ind w:left="641" w:hanging="357"/>
        <w:rPr>
          <w:rtl/>
        </w:rPr>
      </w:pPr>
      <w:r w:rsidRPr="00DE4439">
        <w:rPr>
          <w:rFonts w:hint="cs"/>
          <w:rtl/>
        </w:rPr>
        <w:t>ن</w:t>
      </w:r>
      <w:r w:rsidR="00AE657A">
        <w:rPr>
          <w:rFonts w:hint="cs"/>
          <w:rtl/>
        </w:rPr>
        <w:t>ک</w:t>
      </w:r>
      <w:r w:rsidR="001038FA" w:rsidRPr="00DE4439">
        <w:rPr>
          <w:rFonts w:hint="cs"/>
          <w:rtl/>
        </w:rPr>
        <w:t>شتن قاتلان عثمان.</w:t>
      </w:r>
    </w:p>
    <w:p w:rsidR="008E4FB8" w:rsidRPr="00DE4439" w:rsidRDefault="001038FA" w:rsidP="00A91EB0">
      <w:pPr>
        <w:pStyle w:val="a"/>
        <w:numPr>
          <w:ilvl w:val="0"/>
          <w:numId w:val="11"/>
        </w:numPr>
        <w:ind w:left="641" w:hanging="357"/>
        <w:rPr>
          <w:rtl/>
        </w:rPr>
      </w:pPr>
      <w:r w:rsidRPr="00DE4439">
        <w:rPr>
          <w:rFonts w:hint="cs"/>
          <w:rtl/>
        </w:rPr>
        <w:t>جنگ جمل.</w:t>
      </w:r>
    </w:p>
    <w:p w:rsidR="006039C1" w:rsidRPr="00DE4439" w:rsidRDefault="008E4FB8" w:rsidP="00A91EB0">
      <w:pPr>
        <w:pStyle w:val="a"/>
        <w:numPr>
          <w:ilvl w:val="0"/>
          <w:numId w:val="11"/>
        </w:numPr>
        <w:ind w:left="641" w:hanging="357"/>
        <w:rPr>
          <w:rtl/>
        </w:rPr>
      </w:pPr>
      <w:r w:rsidRPr="00DE4439">
        <w:rPr>
          <w:rFonts w:hint="cs"/>
          <w:rtl/>
        </w:rPr>
        <w:t>تر</w:t>
      </w:r>
      <w:r w:rsidR="00AE657A">
        <w:rPr>
          <w:rFonts w:hint="cs"/>
          <w:rtl/>
        </w:rPr>
        <w:t>ک</w:t>
      </w:r>
      <w:r w:rsidRPr="00DE4439">
        <w:rPr>
          <w:rFonts w:hint="cs"/>
          <w:rtl/>
        </w:rPr>
        <w:t xml:space="preserve"> گفتن عل</w:t>
      </w:r>
      <w:r w:rsidR="00AE657A">
        <w:rPr>
          <w:rFonts w:hint="cs"/>
          <w:rtl/>
        </w:rPr>
        <w:t>ی</w:t>
      </w:r>
      <w:r w:rsidRPr="00DE4439">
        <w:rPr>
          <w:rFonts w:hint="cs"/>
          <w:rtl/>
        </w:rPr>
        <w:t xml:space="preserve"> مد</w:t>
      </w:r>
      <w:r w:rsidR="00AE657A">
        <w:rPr>
          <w:rFonts w:hint="cs"/>
          <w:rtl/>
        </w:rPr>
        <w:t>ی</w:t>
      </w:r>
      <w:r w:rsidRPr="00DE4439">
        <w:rPr>
          <w:rFonts w:hint="cs"/>
          <w:rtl/>
        </w:rPr>
        <w:t>نه را و س</w:t>
      </w:r>
      <w:r w:rsidR="00AE657A">
        <w:rPr>
          <w:rFonts w:hint="cs"/>
          <w:rtl/>
        </w:rPr>
        <w:t>ک</w:t>
      </w:r>
      <w:r w:rsidRPr="00DE4439">
        <w:rPr>
          <w:rFonts w:hint="cs"/>
          <w:rtl/>
        </w:rPr>
        <w:t>ونت گز</w:t>
      </w:r>
      <w:r w:rsidR="00AE657A">
        <w:rPr>
          <w:rFonts w:hint="cs"/>
          <w:rtl/>
        </w:rPr>
        <w:t>ی</w:t>
      </w:r>
      <w:r w:rsidRPr="00DE4439">
        <w:rPr>
          <w:rFonts w:hint="cs"/>
          <w:rtl/>
        </w:rPr>
        <w:t xml:space="preserve">دن او در </w:t>
      </w:r>
      <w:r w:rsidR="00AE657A">
        <w:rPr>
          <w:rFonts w:hint="cs"/>
          <w:rtl/>
        </w:rPr>
        <w:t>ک</w:t>
      </w:r>
      <w:r w:rsidRPr="00DE4439">
        <w:rPr>
          <w:rFonts w:hint="cs"/>
          <w:rtl/>
        </w:rPr>
        <w:t xml:space="preserve">وفه </w:t>
      </w:r>
      <w:r w:rsidR="00AE657A">
        <w:rPr>
          <w:rFonts w:hint="cs"/>
          <w:rtl/>
        </w:rPr>
        <w:t>ک</w:t>
      </w:r>
      <w:r w:rsidRPr="00DE4439">
        <w:rPr>
          <w:rFonts w:hint="cs"/>
          <w:rtl/>
        </w:rPr>
        <w:t xml:space="preserve">ه اردوگاه و پناهگاه قاتلان عثمان بود. </w:t>
      </w:r>
    </w:p>
    <w:p w:rsidR="008E4FB8" w:rsidRPr="00DE4439" w:rsidRDefault="008E4FB8" w:rsidP="00A91EB0">
      <w:pPr>
        <w:pStyle w:val="a"/>
        <w:numPr>
          <w:ilvl w:val="0"/>
          <w:numId w:val="11"/>
        </w:numPr>
        <w:ind w:left="641" w:hanging="357"/>
        <w:rPr>
          <w:rtl/>
        </w:rPr>
      </w:pPr>
      <w:r w:rsidRPr="00DE4439">
        <w:rPr>
          <w:rFonts w:hint="cs"/>
          <w:rtl/>
        </w:rPr>
        <w:t>افراد</w:t>
      </w:r>
      <w:r w:rsidR="00AE657A">
        <w:rPr>
          <w:rFonts w:hint="cs"/>
          <w:rtl/>
        </w:rPr>
        <w:t>ی</w:t>
      </w:r>
      <w:r w:rsidRPr="00DE4439">
        <w:rPr>
          <w:rFonts w:hint="cs"/>
          <w:rtl/>
        </w:rPr>
        <w:t xml:space="preserve"> </w:t>
      </w:r>
      <w:r w:rsidR="00AE657A">
        <w:rPr>
          <w:rFonts w:hint="cs"/>
          <w:rtl/>
        </w:rPr>
        <w:t>ک</w:t>
      </w:r>
      <w:r w:rsidRPr="00DE4439">
        <w:rPr>
          <w:rFonts w:hint="cs"/>
          <w:rtl/>
        </w:rPr>
        <w:t>ه متهم به قتل عثمان بودند در لش</w:t>
      </w:r>
      <w:r w:rsidR="00AE657A">
        <w:rPr>
          <w:rFonts w:hint="cs"/>
          <w:rtl/>
        </w:rPr>
        <w:t>ک</w:t>
      </w:r>
      <w:r w:rsidRPr="00DE4439">
        <w:rPr>
          <w:rFonts w:hint="cs"/>
          <w:rtl/>
        </w:rPr>
        <w:t>ر عل</w:t>
      </w:r>
      <w:r w:rsidR="00AE657A">
        <w:rPr>
          <w:rFonts w:hint="cs"/>
          <w:rtl/>
        </w:rPr>
        <w:t>ی</w:t>
      </w:r>
      <w:r w:rsidRPr="00DE4439">
        <w:rPr>
          <w:rFonts w:hint="cs"/>
          <w:rtl/>
        </w:rPr>
        <w:t xml:space="preserve"> قرار داشتند. </w:t>
      </w:r>
    </w:p>
    <w:p w:rsidR="006039C1" w:rsidRPr="00DE4439" w:rsidRDefault="008E4FB8" w:rsidP="002927C8">
      <w:pPr>
        <w:pStyle w:val="a"/>
        <w:rPr>
          <w:rtl/>
        </w:rPr>
      </w:pPr>
      <w:r w:rsidRPr="00DE4439">
        <w:rPr>
          <w:rFonts w:hint="cs"/>
          <w:rtl/>
        </w:rPr>
        <w:t>به خاطر ا</w:t>
      </w:r>
      <w:r w:rsidR="00AE657A">
        <w:rPr>
          <w:rFonts w:hint="cs"/>
          <w:rtl/>
        </w:rPr>
        <w:t>ی</w:t>
      </w:r>
      <w:r w:rsidRPr="00DE4439">
        <w:rPr>
          <w:rFonts w:hint="cs"/>
          <w:rtl/>
        </w:rPr>
        <w:t>ن چهار چ</w:t>
      </w:r>
      <w:r w:rsidR="00AE657A">
        <w:rPr>
          <w:rFonts w:hint="cs"/>
          <w:rtl/>
        </w:rPr>
        <w:t>ی</w:t>
      </w:r>
      <w:r w:rsidRPr="00DE4439">
        <w:rPr>
          <w:rFonts w:hint="cs"/>
          <w:rtl/>
        </w:rPr>
        <w:t>ز شام</w:t>
      </w:r>
      <w:r w:rsidR="00AE657A">
        <w:rPr>
          <w:rFonts w:hint="cs"/>
          <w:rtl/>
        </w:rPr>
        <w:t>ی</w:t>
      </w:r>
      <w:r w:rsidRPr="00DE4439">
        <w:rPr>
          <w:rFonts w:hint="cs"/>
          <w:rtl/>
        </w:rPr>
        <w:t>‌ها (به خصوص افراد جاهل آنها) مش</w:t>
      </w:r>
      <w:r w:rsidR="00AE657A">
        <w:rPr>
          <w:rFonts w:hint="cs"/>
          <w:rtl/>
        </w:rPr>
        <w:t>ک</w:t>
      </w:r>
      <w:r w:rsidRPr="00DE4439">
        <w:rPr>
          <w:rFonts w:hint="cs"/>
          <w:rtl/>
        </w:rPr>
        <w:t>و</w:t>
      </w:r>
      <w:r w:rsidR="00AE657A">
        <w:rPr>
          <w:rFonts w:hint="cs"/>
          <w:rtl/>
        </w:rPr>
        <w:t>ک</w:t>
      </w:r>
      <w:r w:rsidRPr="00DE4439">
        <w:rPr>
          <w:rFonts w:hint="cs"/>
          <w:rtl/>
        </w:rPr>
        <w:t xml:space="preserve"> شدند </w:t>
      </w:r>
      <w:r w:rsidR="00AE657A">
        <w:rPr>
          <w:rFonts w:hint="cs"/>
          <w:rtl/>
        </w:rPr>
        <w:t>ک</w:t>
      </w:r>
      <w:r w:rsidRPr="00DE4439">
        <w:rPr>
          <w:rFonts w:hint="cs"/>
          <w:rtl/>
        </w:rPr>
        <w:t>ه عل</w:t>
      </w:r>
      <w:r w:rsidR="00AE657A">
        <w:rPr>
          <w:rFonts w:hint="cs"/>
          <w:rtl/>
        </w:rPr>
        <w:t>ی</w:t>
      </w:r>
      <w:r w:rsidR="00DF03ED" w:rsidRPr="00DF03ED">
        <w:rPr>
          <w:rFonts w:cs="CTraditional Arabic" w:hint="cs"/>
          <w:rtl/>
        </w:rPr>
        <w:t>س</w:t>
      </w:r>
      <w:r w:rsidR="00BF79EF" w:rsidRPr="00DE4439">
        <w:rPr>
          <w:rFonts w:hint="cs"/>
          <w:rtl/>
        </w:rPr>
        <w:t xml:space="preserve"> در </w:t>
      </w:r>
      <w:r w:rsidR="00AE657A">
        <w:rPr>
          <w:rFonts w:hint="cs"/>
          <w:rtl/>
        </w:rPr>
        <w:t>ک</w:t>
      </w:r>
      <w:r w:rsidR="00BF79EF" w:rsidRPr="00DE4439">
        <w:rPr>
          <w:rFonts w:hint="cs"/>
          <w:rtl/>
        </w:rPr>
        <w:t>شتن عثمان</w:t>
      </w:r>
      <w:r w:rsidR="00DF03ED" w:rsidRPr="00DF03ED">
        <w:rPr>
          <w:rFonts w:cs="CTraditional Arabic" w:hint="cs"/>
          <w:rtl/>
        </w:rPr>
        <w:t>س</w:t>
      </w:r>
      <w:r w:rsidR="00F46ABE" w:rsidRPr="00DE4439">
        <w:rPr>
          <w:rFonts w:hint="cs"/>
          <w:rtl/>
        </w:rPr>
        <w:t xml:space="preserve"> دست دارد، و در حق</w:t>
      </w:r>
      <w:r w:rsidR="00AE657A">
        <w:rPr>
          <w:rFonts w:hint="cs"/>
          <w:rtl/>
        </w:rPr>
        <w:t>ی</w:t>
      </w:r>
      <w:r w:rsidR="00F46ABE" w:rsidRPr="00DE4439">
        <w:rPr>
          <w:rFonts w:hint="cs"/>
          <w:rtl/>
        </w:rPr>
        <w:t>قت عل</w:t>
      </w:r>
      <w:r w:rsidR="00AE657A">
        <w:rPr>
          <w:rFonts w:hint="cs"/>
          <w:rtl/>
        </w:rPr>
        <w:t>ی</w:t>
      </w:r>
      <w:r w:rsidR="00F46ABE" w:rsidRPr="00DE4439">
        <w:rPr>
          <w:rFonts w:hint="cs"/>
          <w:rtl/>
        </w:rPr>
        <w:t xml:space="preserve"> ه</w:t>
      </w:r>
      <w:r w:rsidR="00AE657A">
        <w:rPr>
          <w:rFonts w:hint="cs"/>
          <w:rtl/>
        </w:rPr>
        <w:t>ی</w:t>
      </w:r>
      <w:r w:rsidR="00F46ABE" w:rsidRPr="00DE4439">
        <w:rPr>
          <w:rFonts w:hint="cs"/>
          <w:rtl/>
        </w:rPr>
        <w:t>چ مشار</w:t>
      </w:r>
      <w:r w:rsidR="00AE657A">
        <w:rPr>
          <w:rFonts w:hint="cs"/>
          <w:rtl/>
        </w:rPr>
        <w:t>ک</w:t>
      </w:r>
      <w:r w:rsidR="00F46ABE" w:rsidRPr="00DE4439">
        <w:rPr>
          <w:rFonts w:hint="cs"/>
          <w:rtl/>
        </w:rPr>
        <w:t>ت</w:t>
      </w:r>
      <w:r w:rsidR="00AE657A">
        <w:rPr>
          <w:rFonts w:hint="cs"/>
          <w:rtl/>
        </w:rPr>
        <w:t>ی</w:t>
      </w:r>
      <w:r w:rsidR="00F46ABE" w:rsidRPr="00DE4439">
        <w:rPr>
          <w:rFonts w:hint="cs"/>
          <w:rtl/>
        </w:rPr>
        <w:t xml:space="preserve"> در قتل عثمان نداشت و بل</w:t>
      </w:r>
      <w:r w:rsidR="00AE657A">
        <w:rPr>
          <w:rFonts w:hint="cs"/>
          <w:rtl/>
        </w:rPr>
        <w:t>ک</w:t>
      </w:r>
      <w:r w:rsidR="00F46ABE" w:rsidRPr="00DE4439">
        <w:rPr>
          <w:rFonts w:hint="cs"/>
          <w:rtl/>
        </w:rPr>
        <w:t>ه او قاتلان عثمان را نفر</w:t>
      </w:r>
      <w:r w:rsidR="00AE657A">
        <w:rPr>
          <w:rFonts w:hint="cs"/>
          <w:rtl/>
        </w:rPr>
        <w:t>ی</w:t>
      </w:r>
      <w:r w:rsidR="00F46ABE" w:rsidRPr="00DE4439">
        <w:rPr>
          <w:rFonts w:hint="cs"/>
          <w:rtl/>
        </w:rPr>
        <w:t>ن م</w:t>
      </w:r>
      <w:r w:rsidR="00AE657A">
        <w:rPr>
          <w:rFonts w:hint="cs"/>
          <w:rtl/>
        </w:rPr>
        <w:t>ی</w:t>
      </w:r>
      <w:r w:rsidR="00F46ABE" w:rsidRPr="00DE4439">
        <w:rPr>
          <w:rFonts w:hint="cs"/>
          <w:rtl/>
        </w:rPr>
        <w:t>‌</w:t>
      </w:r>
      <w:r w:rsidR="00AE657A">
        <w:rPr>
          <w:rFonts w:hint="cs"/>
          <w:rtl/>
        </w:rPr>
        <w:t>ک</w:t>
      </w:r>
      <w:r w:rsidR="00F46ABE" w:rsidRPr="00DE4439">
        <w:rPr>
          <w:rFonts w:hint="cs"/>
          <w:rtl/>
        </w:rPr>
        <w:t>رد، اگر گفته شود ا</w:t>
      </w:r>
      <w:r w:rsidR="00AE657A">
        <w:rPr>
          <w:rFonts w:hint="cs"/>
          <w:rtl/>
        </w:rPr>
        <w:t>ی</w:t>
      </w:r>
      <w:r w:rsidR="00F46ABE" w:rsidRPr="00DE4439">
        <w:rPr>
          <w:rFonts w:hint="cs"/>
          <w:rtl/>
        </w:rPr>
        <w:t>ن به تنها</w:t>
      </w:r>
      <w:r w:rsidR="00AE657A">
        <w:rPr>
          <w:rFonts w:hint="cs"/>
          <w:rtl/>
        </w:rPr>
        <w:t>یی</w:t>
      </w:r>
      <w:r w:rsidR="00F46ABE" w:rsidRPr="00DE4439">
        <w:rPr>
          <w:rFonts w:hint="cs"/>
          <w:rtl/>
        </w:rPr>
        <w:t xml:space="preserve"> جنگ</w:t>
      </w:r>
      <w:r w:rsidR="00AE657A">
        <w:rPr>
          <w:rFonts w:hint="cs"/>
          <w:rtl/>
        </w:rPr>
        <w:t>ی</w:t>
      </w:r>
      <w:r w:rsidR="00F46ABE" w:rsidRPr="00DE4439">
        <w:rPr>
          <w:rFonts w:hint="cs"/>
          <w:rtl/>
        </w:rPr>
        <w:t>دن با آنها را توج</w:t>
      </w:r>
      <w:r w:rsidR="00AE657A">
        <w:rPr>
          <w:rFonts w:hint="cs"/>
          <w:rtl/>
        </w:rPr>
        <w:t>ی</w:t>
      </w:r>
      <w:r w:rsidR="00F46ABE" w:rsidRPr="00DE4439">
        <w:rPr>
          <w:rFonts w:hint="cs"/>
          <w:rtl/>
        </w:rPr>
        <w:t>ه نم</w:t>
      </w:r>
      <w:r w:rsidR="00AE657A">
        <w:rPr>
          <w:rFonts w:hint="cs"/>
          <w:rtl/>
        </w:rPr>
        <w:t>ی</w:t>
      </w:r>
      <w:r w:rsidR="00F46ABE" w:rsidRPr="00DE4439">
        <w:rPr>
          <w:rFonts w:hint="cs"/>
          <w:rtl/>
        </w:rPr>
        <w:t>‌</w:t>
      </w:r>
      <w:r w:rsidR="00AE657A">
        <w:rPr>
          <w:rFonts w:hint="cs"/>
          <w:rtl/>
        </w:rPr>
        <w:t>ک</w:t>
      </w:r>
      <w:r w:rsidR="00F46ABE" w:rsidRPr="00DE4439">
        <w:rPr>
          <w:rFonts w:hint="cs"/>
          <w:rtl/>
        </w:rPr>
        <w:t>ند، گفته م</w:t>
      </w:r>
      <w:r w:rsidR="00AE657A">
        <w:rPr>
          <w:rFonts w:hint="cs"/>
          <w:rtl/>
        </w:rPr>
        <w:t>ی</w:t>
      </w:r>
      <w:r w:rsidR="00F46ABE" w:rsidRPr="00DE4439">
        <w:rPr>
          <w:rFonts w:hint="cs"/>
          <w:rtl/>
        </w:rPr>
        <w:t>‌شود برا</w:t>
      </w:r>
      <w:r w:rsidR="00AE657A">
        <w:rPr>
          <w:rFonts w:hint="cs"/>
          <w:rtl/>
        </w:rPr>
        <w:t>ی</w:t>
      </w:r>
      <w:r w:rsidR="00F46ABE" w:rsidRPr="00DE4439">
        <w:rPr>
          <w:rFonts w:hint="cs"/>
          <w:rtl/>
        </w:rPr>
        <w:t xml:space="preserve"> آنها جا</w:t>
      </w:r>
      <w:r w:rsidR="00AE657A">
        <w:rPr>
          <w:rFonts w:hint="cs"/>
          <w:rtl/>
        </w:rPr>
        <w:t>ی</w:t>
      </w:r>
      <w:r w:rsidR="00F46ABE" w:rsidRPr="00DE4439">
        <w:rPr>
          <w:rFonts w:hint="cs"/>
          <w:rtl/>
        </w:rPr>
        <w:t xml:space="preserve">ز نبود </w:t>
      </w:r>
      <w:r w:rsidR="00AE657A">
        <w:rPr>
          <w:rFonts w:hint="cs"/>
          <w:rtl/>
        </w:rPr>
        <w:t>ک</w:t>
      </w:r>
      <w:r w:rsidR="00F46ABE" w:rsidRPr="00DE4439">
        <w:rPr>
          <w:rFonts w:hint="cs"/>
          <w:rtl/>
        </w:rPr>
        <w:t>ه با عل</w:t>
      </w:r>
      <w:r w:rsidR="00AE657A">
        <w:rPr>
          <w:rFonts w:hint="cs"/>
          <w:rtl/>
        </w:rPr>
        <w:t>ی</w:t>
      </w:r>
      <w:r w:rsidR="00DF03ED" w:rsidRPr="00DF03ED">
        <w:rPr>
          <w:rFonts w:cs="CTraditional Arabic" w:hint="cs"/>
          <w:rtl/>
        </w:rPr>
        <w:t>س</w:t>
      </w:r>
      <w:r w:rsidR="00E5774E" w:rsidRPr="00DE4439">
        <w:rPr>
          <w:rFonts w:hint="cs"/>
          <w:rtl/>
        </w:rPr>
        <w:t xml:space="preserve"> بجنگند چون عل</w:t>
      </w:r>
      <w:r w:rsidR="00AE657A">
        <w:rPr>
          <w:rFonts w:hint="cs"/>
          <w:rtl/>
        </w:rPr>
        <w:t>ی</w:t>
      </w:r>
      <w:r w:rsidR="00E5774E" w:rsidRPr="00DE4439">
        <w:rPr>
          <w:rFonts w:hint="cs"/>
          <w:rtl/>
        </w:rPr>
        <w:t xml:space="preserve"> توانا</w:t>
      </w:r>
      <w:r w:rsidR="00AE657A">
        <w:rPr>
          <w:rFonts w:hint="cs"/>
          <w:rtl/>
        </w:rPr>
        <w:t>یی</w:t>
      </w:r>
      <w:r w:rsidR="00E5774E" w:rsidRPr="00DE4439">
        <w:rPr>
          <w:rFonts w:hint="cs"/>
          <w:rtl/>
        </w:rPr>
        <w:t xml:space="preserve"> </w:t>
      </w:r>
      <w:r w:rsidR="00AE657A">
        <w:rPr>
          <w:rFonts w:hint="cs"/>
          <w:rtl/>
        </w:rPr>
        <w:t>ک</w:t>
      </w:r>
      <w:r w:rsidR="00E5774E" w:rsidRPr="00DE4439">
        <w:rPr>
          <w:rFonts w:hint="cs"/>
          <w:rtl/>
        </w:rPr>
        <w:t>شتن قاتلان عثمان را نداشت، و اگر هم او م</w:t>
      </w:r>
      <w:r w:rsidR="00AE657A">
        <w:rPr>
          <w:rFonts w:hint="cs"/>
          <w:rtl/>
        </w:rPr>
        <w:t>ی</w:t>
      </w:r>
      <w:r w:rsidR="00E5774E" w:rsidRPr="00DE4439">
        <w:rPr>
          <w:rFonts w:hint="cs"/>
          <w:rtl/>
        </w:rPr>
        <w:t>‌توانست قاتلان عثمان را به قتل برساند و ا</w:t>
      </w:r>
      <w:r w:rsidR="00AE657A">
        <w:rPr>
          <w:rFonts w:hint="cs"/>
          <w:rtl/>
        </w:rPr>
        <w:t>ی</w:t>
      </w:r>
      <w:r w:rsidR="00E5774E" w:rsidRPr="00DE4439">
        <w:rPr>
          <w:rFonts w:hint="cs"/>
          <w:rtl/>
        </w:rPr>
        <w:t xml:space="preserve">ن </w:t>
      </w:r>
      <w:r w:rsidR="00AE657A">
        <w:rPr>
          <w:rFonts w:hint="cs"/>
          <w:rtl/>
        </w:rPr>
        <w:t>ک</w:t>
      </w:r>
      <w:r w:rsidR="00E5774E" w:rsidRPr="00DE4439">
        <w:rPr>
          <w:rFonts w:hint="cs"/>
          <w:rtl/>
        </w:rPr>
        <w:t>ار را نم</w:t>
      </w:r>
      <w:r w:rsidR="00AE657A">
        <w:rPr>
          <w:rFonts w:hint="cs"/>
          <w:rtl/>
        </w:rPr>
        <w:t>ی</w:t>
      </w:r>
      <w:r w:rsidR="00E5774E" w:rsidRPr="00DE4439">
        <w:rPr>
          <w:rFonts w:hint="cs"/>
          <w:rtl/>
        </w:rPr>
        <w:t>‌</w:t>
      </w:r>
      <w:r w:rsidR="00AE657A">
        <w:rPr>
          <w:rFonts w:hint="cs"/>
          <w:rtl/>
        </w:rPr>
        <w:t>ک</w:t>
      </w:r>
      <w:r w:rsidR="00E5774E" w:rsidRPr="00DE4439">
        <w:rPr>
          <w:rFonts w:hint="cs"/>
          <w:rtl/>
        </w:rPr>
        <w:t>رد نبا</w:t>
      </w:r>
      <w:r w:rsidR="00AE657A">
        <w:rPr>
          <w:rFonts w:hint="cs"/>
          <w:rtl/>
        </w:rPr>
        <w:t>ی</w:t>
      </w:r>
      <w:r w:rsidR="00E5774E" w:rsidRPr="00DE4439">
        <w:rPr>
          <w:rFonts w:hint="cs"/>
          <w:rtl/>
        </w:rPr>
        <w:t>د در جماعت مسلم</w:t>
      </w:r>
      <w:r w:rsidR="00AE657A">
        <w:rPr>
          <w:rFonts w:hint="cs"/>
          <w:rtl/>
        </w:rPr>
        <w:t>ی</w:t>
      </w:r>
      <w:r w:rsidR="00E5774E" w:rsidRPr="00DE4439">
        <w:rPr>
          <w:rFonts w:hint="cs"/>
          <w:rtl/>
        </w:rPr>
        <w:t>ن تفرقه ا</w:t>
      </w:r>
      <w:r w:rsidR="00AE657A">
        <w:rPr>
          <w:rFonts w:hint="cs"/>
          <w:rtl/>
        </w:rPr>
        <w:t>ی</w:t>
      </w:r>
      <w:r w:rsidR="00E5774E" w:rsidRPr="00DE4439">
        <w:rPr>
          <w:rFonts w:hint="cs"/>
          <w:rtl/>
        </w:rPr>
        <w:t>جاد م</w:t>
      </w:r>
      <w:r w:rsidR="00AE657A">
        <w:rPr>
          <w:rFonts w:hint="cs"/>
          <w:rtl/>
        </w:rPr>
        <w:t>ی</w:t>
      </w:r>
      <w:r w:rsidR="00E5774E" w:rsidRPr="00DE4439">
        <w:rPr>
          <w:rFonts w:hint="cs"/>
          <w:rtl/>
        </w:rPr>
        <w:t>‌شد</w:t>
      </w:r>
      <w:r w:rsidR="001038FA" w:rsidRPr="00DE4439">
        <w:rPr>
          <w:rFonts w:hint="cs"/>
          <w:rtl/>
        </w:rPr>
        <w:t>،</w:t>
      </w:r>
      <w:r w:rsidR="00E5774E" w:rsidRPr="00DE4439">
        <w:rPr>
          <w:rFonts w:hint="cs"/>
          <w:rtl/>
        </w:rPr>
        <w:t xml:space="preserve"> و از ب</w:t>
      </w:r>
      <w:r w:rsidR="00AE657A">
        <w:rPr>
          <w:rFonts w:hint="cs"/>
          <w:rtl/>
        </w:rPr>
        <w:t>ی</w:t>
      </w:r>
      <w:r w:rsidR="00E5774E" w:rsidRPr="00DE4439">
        <w:rPr>
          <w:rFonts w:hint="cs"/>
          <w:rtl/>
        </w:rPr>
        <w:t xml:space="preserve">عت </w:t>
      </w:r>
      <w:r w:rsidR="00AE657A">
        <w:rPr>
          <w:rFonts w:hint="cs"/>
          <w:rtl/>
        </w:rPr>
        <w:t>ک</w:t>
      </w:r>
      <w:r w:rsidR="00E5774E" w:rsidRPr="00DE4439">
        <w:rPr>
          <w:rFonts w:hint="cs"/>
          <w:rtl/>
        </w:rPr>
        <w:t>ردن با او امتناع به عمل م</w:t>
      </w:r>
      <w:r w:rsidR="00AE657A">
        <w:rPr>
          <w:rFonts w:hint="cs"/>
          <w:rtl/>
        </w:rPr>
        <w:t>ی</w:t>
      </w:r>
      <w:r w:rsidR="00E5774E" w:rsidRPr="00DE4439">
        <w:rPr>
          <w:rFonts w:hint="cs"/>
          <w:rtl/>
        </w:rPr>
        <w:t>‌آمد، بل</w:t>
      </w:r>
      <w:r w:rsidR="00AE657A">
        <w:rPr>
          <w:rFonts w:hint="cs"/>
          <w:rtl/>
        </w:rPr>
        <w:t>ک</w:t>
      </w:r>
      <w:r w:rsidR="00E5774E" w:rsidRPr="00DE4439">
        <w:rPr>
          <w:rFonts w:hint="cs"/>
          <w:rtl/>
        </w:rPr>
        <w:t>ه به هر حال ب</w:t>
      </w:r>
      <w:r w:rsidR="00AE657A">
        <w:rPr>
          <w:rFonts w:hint="cs"/>
          <w:rtl/>
        </w:rPr>
        <w:t>ی</w:t>
      </w:r>
      <w:r w:rsidR="00E5774E" w:rsidRPr="00DE4439">
        <w:rPr>
          <w:rFonts w:hint="cs"/>
          <w:rtl/>
        </w:rPr>
        <w:t xml:space="preserve">عت </w:t>
      </w:r>
      <w:r w:rsidR="00AE657A">
        <w:rPr>
          <w:rFonts w:hint="cs"/>
          <w:rtl/>
        </w:rPr>
        <w:t>ک</w:t>
      </w:r>
      <w:r w:rsidR="00E5774E" w:rsidRPr="00DE4439">
        <w:rPr>
          <w:rFonts w:hint="cs"/>
          <w:rtl/>
        </w:rPr>
        <w:t>ردن با او ب</w:t>
      </w:r>
      <w:r w:rsidR="00AE657A">
        <w:rPr>
          <w:rFonts w:hint="cs"/>
          <w:rtl/>
        </w:rPr>
        <w:t>ی</w:t>
      </w:r>
      <w:r w:rsidR="00E5774E" w:rsidRPr="00DE4439">
        <w:rPr>
          <w:rFonts w:hint="cs"/>
          <w:rtl/>
        </w:rPr>
        <w:t>شتر به مصلحت د</w:t>
      </w:r>
      <w:r w:rsidR="00AE657A">
        <w:rPr>
          <w:rFonts w:hint="cs"/>
          <w:rtl/>
        </w:rPr>
        <w:t>ی</w:t>
      </w:r>
      <w:r w:rsidR="00E5774E" w:rsidRPr="00DE4439">
        <w:rPr>
          <w:rFonts w:hint="cs"/>
          <w:rtl/>
        </w:rPr>
        <w:t>ن و برا</w:t>
      </w:r>
      <w:r w:rsidR="00AE657A">
        <w:rPr>
          <w:rFonts w:hint="cs"/>
          <w:rtl/>
        </w:rPr>
        <w:t>ی</w:t>
      </w:r>
      <w:r w:rsidR="00E5774E" w:rsidRPr="00DE4439">
        <w:rPr>
          <w:rFonts w:hint="cs"/>
          <w:rtl/>
        </w:rPr>
        <w:t xml:space="preserve"> مسلم</w:t>
      </w:r>
      <w:r w:rsidR="00AE657A">
        <w:rPr>
          <w:rFonts w:hint="cs"/>
          <w:rtl/>
        </w:rPr>
        <w:t>ی</w:t>
      </w:r>
      <w:r w:rsidR="001038FA" w:rsidRPr="00DE4439">
        <w:rPr>
          <w:rFonts w:hint="cs"/>
          <w:rtl/>
        </w:rPr>
        <w:t>ن سودمندتر بود.</w:t>
      </w:r>
    </w:p>
    <w:p w:rsidR="006039C1" w:rsidRPr="00DE4439" w:rsidRDefault="00A77510" w:rsidP="002927C8">
      <w:pPr>
        <w:pStyle w:val="a4"/>
        <w:rPr>
          <w:rtl/>
        </w:rPr>
      </w:pPr>
      <w:bookmarkStart w:id="147" w:name="_Toc142089928"/>
      <w:bookmarkStart w:id="148" w:name="_Toc430071321"/>
      <w:r w:rsidRPr="00DE4439">
        <w:rPr>
          <w:rFonts w:hint="cs"/>
          <w:rtl/>
        </w:rPr>
        <w:t xml:space="preserve">چه </w:t>
      </w:r>
      <w:r w:rsidR="003122EA" w:rsidRPr="00DE4439">
        <w:rPr>
          <w:rFonts w:hint="cs"/>
          <w:rtl/>
        </w:rPr>
        <w:t>ك</w:t>
      </w:r>
      <w:r w:rsidRPr="00DE4439">
        <w:rPr>
          <w:rFonts w:hint="cs"/>
          <w:rtl/>
        </w:rPr>
        <w:t>سان</w:t>
      </w:r>
      <w:r w:rsidR="00DF03ED">
        <w:rPr>
          <w:rFonts w:hint="cs"/>
          <w:rtl/>
        </w:rPr>
        <w:t>ی</w:t>
      </w:r>
      <w:r w:rsidRPr="00DE4439">
        <w:rPr>
          <w:rFonts w:hint="cs"/>
          <w:rtl/>
        </w:rPr>
        <w:t xml:space="preserve"> از اصحاب در ا</w:t>
      </w:r>
      <w:r w:rsidR="00DF03ED">
        <w:rPr>
          <w:rFonts w:hint="cs"/>
          <w:rtl/>
        </w:rPr>
        <w:t>ی</w:t>
      </w:r>
      <w:r w:rsidRPr="00DE4439">
        <w:rPr>
          <w:rFonts w:hint="cs"/>
          <w:rtl/>
        </w:rPr>
        <w:t>ن جنگ‌ها شر</w:t>
      </w:r>
      <w:r w:rsidR="003122EA" w:rsidRPr="00DE4439">
        <w:rPr>
          <w:rFonts w:hint="cs"/>
          <w:rtl/>
        </w:rPr>
        <w:t>ك</w:t>
      </w:r>
      <w:r w:rsidRPr="00DE4439">
        <w:rPr>
          <w:rFonts w:hint="cs"/>
          <w:rtl/>
        </w:rPr>
        <w:t xml:space="preserve">ت </w:t>
      </w:r>
      <w:r w:rsidR="003122EA" w:rsidRPr="00DE4439">
        <w:rPr>
          <w:rFonts w:hint="cs"/>
          <w:rtl/>
        </w:rPr>
        <w:t>ك</w:t>
      </w:r>
      <w:r w:rsidRPr="00DE4439">
        <w:rPr>
          <w:rFonts w:hint="cs"/>
          <w:rtl/>
        </w:rPr>
        <w:t>ردند؟</w:t>
      </w:r>
      <w:bookmarkEnd w:id="147"/>
      <w:bookmarkEnd w:id="148"/>
      <w:r w:rsidRPr="00DE4439">
        <w:rPr>
          <w:rFonts w:hint="cs"/>
          <w:rtl/>
        </w:rPr>
        <w:t xml:space="preserve"> </w:t>
      </w:r>
    </w:p>
    <w:p w:rsidR="006039C1" w:rsidRPr="00DE4439" w:rsidRDefault="00776498" w:rsidP="002927C8">
      <w:pPr>
        <w:pStyle w:val="a"/>
        <w:rPr>
          <w:rtl/>
        </w:rPr>
      </w:pPr>
      <w:r w:rsidRPr="00DE4439">
        <w:rPr>
          <w:rFonts w:hint="cs"/>
          <w:rtl/>
        </w:rPr>
        <w:t>اصحاب</w:t>
      </w:r>
      <w:r w:rsidR="00AE657A">
        <w:rPr>
          <w:rFonts w:hint="cs"/>
          <w:rtl/>
        </w:rPr>
        <w:t>ی</w:t>
      </w:r>
      <w:r w:rsidRPr="00DE4439">
        <w:rPr>
          <w:rFonts w:hint="cs"/>
          <w:rtl/>
        </w:rPr>
        <w:t xml:space="preserve"> </w:t>
      </w:r>
      <w:r w:rsidR="00AE657A">
        <w:rPr>
          <w:rFonts w:hint="cs"/>
          <w:rtl/>
        </w:rPr>
        <w:t>ک</w:t>
      </w:r>
      <w:r w:rsidRPr="00DE4439">
        <w:rPr>
          <w:rFonts w:hint="cs"/>
          <w:rtl/>
        </w:rPr>
        <w:t>ه در جنگ‌ها</w:t>
      </w:r>
      <w:r w:rsidR="00AE657A">
        <w:rPr>
          <w:rFonts w:hint="cs"/>
          <w:rtl/>
        </w:rPr>
        <w:t>ی</w:t>
      </w:r>
      <w:r w:rsidRPr="00DE4439">
        <w:rPr>
          <w:rFonts w:hint="cs"/>
          <w:rtl/>
        </w:rPr>
        <w:t xml:space="preserve"> جمل و صف</w:t>
      </w:r>
      <w:r w:rsidR="00AE657A">
        <w:rPr>
          <w:rFonts w:hint="cs"/>
          <w:rtl/>
        </w:rPr>
        <w:t>ی</w:t>
      </w:r>
      <w:r w:rsidRPr="00DE4439">
        <w:rPr>
          <w:rFonts w:hint="cs"/>
          <w:rtl/>
        </w:rPr>
        <w:t>ن شر</w:t>
      </w:r>
      <w:r w:rsidR="00AE657A">
        <w:rPr>
          <w:rFonts w:hint="cs"/>
          <w:rtl/>
        </w:rPr>
        <w:t>ک</w:t>
      </w:r>
      <w:r w:rsidRPr="00DE4439">
        <w:rPr>
          <w:rFonts w:hint="cs"/>
          <w:rtl/>
        </w:rPr>
        <w:t xml:space="preserve">ت </w:t>
      </w:r>
      <w:r w:rsidR="00AE657A">
        <w:rPr>
          <w:rFonts w:hint="cs"/>
          <w:rtl/>
        </w:rPr>
        <w:t>ک</w:t>
      </w:r>
      <w:r w:rsidRPr="00DE4439">
        <w:rPr>
          <w:rFonts w:hint="cs"/>
          <w:rtl/>
        </w:rPr>
        <w:t>ردند عبارتند از</w:t>
      </w:r>
      <w:r w:rsidR="00784590" w:rsidRPr="00DE4439">
        <w:rPr>
          <w:rFonts w:hint="cs"/>
          <w:rtl/>
        </w:rPr>
        <w:t xml:space="preserve">: </w:t>
      </w:r>
      <w:r w:rsidRPr="00DE4439">
        <w:rPr>
          <w:rFonts w:hint="cs"/>
          <w:rtl/>
        </w:rPr>
        <w:t>عل</w:t>
      </w:r>
      <w:r w:rsidR="00AE657A">
        <w:rPr>
          <w:rFonts w:hint="cs"/>
          <w:rtl/>
        </w:rPr>
        <w:t>ی</w:t>
      </w:r>
      <w:r w:rsidRPr="00DE4439">
        <w:rPr>
          <w:rFonts w:hint="cs"/>
          <w:rtl/>
        </w:rPr>
        <w:t xml:space="preserve">، </w:t>
      </w:r>
      <w:r w:rsidR="001C607D" w:rsidRPr="00DE4439">
        <w:rPr>
          <w:rFonts w:hint="cs"/>
          <w:rtl/>
        </w:rPr>
        <w:t>ال</w:t>
      </w:r>
      <w:r w:rsidRPr="00DE4439">
        <w:rPr>
          <w:rFonts w:hint="cs"/>
          <w:rtl/>
        </w:rPr>
        <w:t>زب</w:t>
      </w:r>
      <w:r w:rsidR="00AE657A">
        <w:rPr>
          <w:rFonts w:hint="cs"/>
          <w:rtl/>
        </w:rPr>
        <w:t>ی</w:t>
      </w:r>
      <w:r w:rsidRPr="00DE4439">
        <w:rPr>
          <w:rFonts w:hint="cs"/>
          <w:rtl/>
        </w:rPr>
        <w:t>ر، طلحه، عا</w:t>
      </w:r>
      <w:r w:rsidR="00AE657A">
        <w:rPr>
          <w:rFonts w:hint="cs"/>
          <w:rtl/>
        </w:rPr>
        <w:t>ی</w:t>
      </w:r>
      <w:r w:rsidRPr="00DE4439">
        <w:rPr>
          <w:rFonts w:hint="cs"/>
          <w:rtl/>
        </w:rPr>
        <w:t>شه، ابن الزب</w:t>
      </w:r>
      <w:r w:rsidR="00AE657A">
        <w:rPr>
          <w:rFonts w:hint="cs"/>
          <w:rtl/>
        </w:rPr>
        <w:t>ی</w:t>
      </w:r>
      <w:r w:rsidRPr="00DE4439">
        <w:rPr>
          <w:rFonts w:hint="cs"/>
          <w:rtl/>
        </w:rPr>
        <w:t xml:space="preserve">ر، </w:t>
      </w:r>
      <w:r w:rsidR="001C607D" w:rsidRPr="00DE4439">
        <w:rPr>
          <w:rFonts w:hint="cs"/>
          <w:rtl/>
        </w:rPr>
        <w:t>ال</w:t>
      </w:r>
      <w:r w:rsidRPr="00DE4439">
        <w:rPr>
          <w:rFonts w:hint="cs"/>
          <w:rtl/>
        </w:rPr>
        <w:t xml:space="preserve">حسن، </w:t>
      </w:r>
      <w:r w:rsidR="001C607D" w:rsidRPr="00DE4439">
        <w:rPr>
          <w:rFonts w:hint="cs"/>
          <w:rtl/>
        </w:rPr>
        <w:t>ال</w:t>
      </w:r>
      <w:r w:rsidRPr="00DE4439">
        <w:rPr>
          <w:rFonts w:hint="cs"/>
          <w:rtl/>
        </w:rPr>
        <w:t>حس</w:t>
      </w:r>
      <w:r w:rsidR="00AE657A">
        <w:rPr>
          <w:rFonts w:hint="cs"/>
          <w:rtl/>
        </w:rPr>
        <w:t>ی</w:t>
      </w:r>
      <w:r w:rsidRPr="00DE4439">
        <w:rPr>
          <w:rFonts w:hint="cs"/>
          <w:rtl/>
        </w:rPr>
        <w:t>ن، عمار، ابن عباس، معاو</w:t>
      </w:r>
      <w:r w:rsidR="00AE657A">
        <w:rPr>
          <w:rFonts w:hint="cs"/>
          <w:rtl/>
        </w:rPr>
        <w:t>ی</w:t>
      </w:r>
      <w:r w:rsidRPr="00DE4439">
        <w:rPr>
          <w:rFonts w:hint="cs"/>
          <w:rtl/>
        </w:rPr>
        <w:t xml:space="preserve">ه، عمرو بن </w:t>
      </w:r>
      <w:r w:rsidR="001C607D" w:rsidRPr="00DE4439">
        <w:rPr>
          <w:rFonts w:hint="cs"/>
          <w:rtl/>
        </w:rPr>
        <w:t>ال</w:t>
      </w:r>
      <w:r w:rsidRPr="00DE4439">
        <w:rPr>
          <w:rFonts w:hint="cs"/>
          <w:rtl/>
        </w:rPr>
        <w:t>عاص، ق</w:t>
      </w:r>
      <w:r w:rsidR="00AE657A">
        <w:rPr>
          <w:rFonts w:hint="cs"/>
          <w:rtl/>
        </w:rPr>
        <w:t>ی</w:t>
      </w:r>
      <w:r w:rsidRPr="00DE4439">
        <w:rPr>
          <w:rFonts w:hint="cs"/>
          <w:rtl/>
        </w:rPr>
        <w:t xml:space="preserve">س بن سعد، </w:t>
      </w:r>
      <w:r w:rsidR="001C607D" w:rsidRPr="00DE4439">
        <w:rPr>
          <w:rFonts w:hint="cs"/>
          <w:rtl/>
        </w:rPr>
        <w:t>ال</w:t>
      </w:r>
      <w:r w:rsidRPr="00DE4439">
        <w:rPr>
          <w:rFonts w:hint="cs"/>
          <w:rtl/>
        </w:rPr>
        <w:t>قعقاع بن عمرو، جر</w:t>
      </w:r>
      <w:r w:rsidR="00AE657A">
        <w:rPr>
          <w:rFonts w:hint="cs"/>
          <w:rtl/>
        </w:rPr>
        <w:t>ی</w:t>
      </w:r>
      <w:r w:rsidRPr="00DE4439">
        <w:rPr>
          <w:rFonts w:hint="cs"/>
          <w:rtl/>
        </w:rPr>
        <w:t>ر بن عبدالله، خز</w:t>
      </w:r>
      <w:r w:rsidR="00AE657A">
        <w:rPr>
          <w:rFonts w:hint="cs"/>
          <w:rtl/>
        </w:rPr>
        <w:t>ی</w:t>
      </w:r>
      <w:r w:rsidRPr="00DE4439">
        <w:rPr>
          <w:rFonts w:hint="cs"/>
          <w:rtl/>
        </w:rPr>
        <w:t>مه بن ثابت، ابو قتاده، ابو اله</w:t>
      </w:r>
      <w:r w:rsidR="00AE657A">
        <w:rPr>
          <w:rFonts w:hint="cs"/>
          <w:rtl/>
        </w:rPr>
        <w:t>ی</w:t>
      </w:r>
      <w:r w:rsidRPr="00DE4439">
        <w:rPr>
          <w:rFonts w:hint="cs"/>
          <w:rtl/>
        </w:rPr>
        <w:t xml:space="preserve">ثم </w:t>
      </w:r>
      <w:r w:rsidR="001B59BC" w:rsidRPr="00DE4439">
        <w:rPr>
          <w:rFonts w:hint="cs"/>
          <w:rtl/>
        </w:rPr>
        <w:t xml:space="preserve">بن </w:t>
      </w:r>
      <w:r w:rsidR="001C607D" w:rsidRPr="00DE4439">
        <w:rPr>
          <w:rFonts w:hint="cs"/>
          <w:rtl/>
        </w:rPr>
        <w:t>ال</w:t>
      </w:r>
      <w:r w:rsidR="001B59BC" w:rsidRPr="00DE4439">
        <w:rPr>
          <w:rFonts w:hint="cs"/>
          <w:rtl/>
        </w:rPr>
        <w:t>ت</w:t>
      </w:r>
      <w:r w:rsidR="00AE657A">
        <w:rPr>
          <w:rFonts w:hint="cs"/>
          <w:rtl/>
        </w:rPr>
        <w:t>ی</w:t>
      </w:r>
      <w:r w:rsidR="001B59BC" w:rsidRPr="00DE4439">
        <w:rPr>
          <w:rFonts w:hint="cs"/>
          <w:rtl/>
        </w:rPr>
        <w:t>هان، سهل بن سعد، جابر بن عبدالله</w:t>
      </w:r>
      <w:r w:rsidR="00951FD1" w:rsidRPr="00DE4439">
        <w:rPr>
          <w:rFonts w:hint="cs"/>
          <w:rtl/>
        </w:rPr>
        <w:t xml:space="preserve">، </w:t>
      </w:r>
      <w:r w:rsidR="003058DD" w:rsidRPr="00DE4439">
        <w:rPr>
          <w:rFonts w:hint="cs"/>
          <w:rtl/>
        </w:rPr>
        <w:t>عبدالله بن جعفر، عد</w:t>
      </w:r>
      <w:r w:rsidR="00AE657A">
        <w:rPr>
          <w:rFonts w:hint="cs"/>
          <w:rtl/>
        </w:rPr>
        <w:t>ی</w:t>
      </w:r>
      <w:r w:rsidR="003058DD" w:rsidRPr="00DE4439">
        <w:rPr>
          <w:rFonts w:hint="cs"/>
          <w:rtl/>
        </w:rPr>
        <w:t xml:space="preserve"> بن حاتم، ا</w:t>
      </w:r>
      <w:r w:rsidR="001C607D" w:rsidRPr="00DE4439">
        <w:rPr>
          <w:rFonts w:hint="cs"/>
          <w:rtl/>
        </w:rPr>
        <w:t>لأ</w:t>
      </w:r>
      <w:r w:rsidR="003058DD" w:rsidRPr="00DE4439">
        <w:rPr>
          <w:rFonts w:hint="cs"/>
          <w:rtl/>
        </w:rPr>
        <w:t>شعث بن ق</w:t>
      </w:r>
      <w:r w:rsidR="00AE657A">
        <w:rPr>
          <w:rFonts w:hint="cs"/>
          <w:rtl/>
        </w:rPr>
        <w:t>ی</w:t>
      </w:r>
      <w:r w:rsidR="003058DD" w:rsidRPr="00DE4439">
        <w:rPr>
          <w:rFonts w:hint="cs"/>
          <w:rtl/>
        </w:rPr>
        <w:t>س، جار</w:t>
      </w:r>
      <w:r w:rsidR="00AE657A">
        <w:rPr>
          <w:rFonts w:hint="cs"/>
          <w:rtl/>
        </w:rPr>
        <w:t>ی</w:t>
      </w:r>
      <w:r w:rsidR="003058DD" w:rsidRPr="00DE4439">
        <w:rPr>
          <w:rFonts w:hint="cs"/>
          <w:rtl/>
        </w:rPr>
        <w:t>ه بن قدامه، فضاله بن عب</w:t>
      </w:r>
      <w:r w:rsidR="00AE657A">
        <w:rPr>
          <w:rFonts w:hint="cs"/>
          <w:rtl/>
        </w:rPr>
        <w:t>ی</w:t>
      </w:r>
      <w:r w:rsidR="003058DD" w:rsidRPr="00DE4439">
        <w:rPr>
          <w:rFonts w:hint="cs"/>
          <w:rtl/>
        </w:rPr>
        <w:t xml:space="preserve">د و </w:t>
      </w:r>
      <w:r w:rsidR="001C607D" w:rsidRPr="00DE4439">
        <w:rPr>
          <w:rFonts w:hint="cs"/>
          <w:rtl/>
        </w:rPr>
        <w:t>ال</w:t>
      </w:r>
      <w:r w:rsidR="003058DD" w:rsidRPr="00DE4439">
        <w:rPr>
          <w:rFonts w:hint="cs"/>
          <w:rtl/>
        </w:rPr>
        <w:t>نعمان بن بش</w:t>
      </w:r>
      <w:r w:rsidR="00AE657A">
        <w:rPr>
          <w:rFonts w:hint="cs"/>
          <w:rtl/>
        </w:rPr>
        <w:t>ی</w:t>
      </w:r>
      <w:r w:rsidR="003058DD" w:rsidRPr="00DE4439">
        <w:rPr>
          <w:rFonts w:hint="cs"/>
          <w:rtl/>
        </w:rPr>
        <w:t xml:space="preserve">ر. </w:t>
      </w:r>
    </w:p>
    <w:p w:rsidR="003058DD" w:rsidRPr="00DE4439" w:rsidRDefault="003058DD" w:rsidP="002927C8">
      <w:pPr>
        <w:pStyle w:val="a"/>
        <w:rPr>
          <w:rtl/>
        </w:rPr>
      </w:pPr>
      <w:r w:rsidRPr="00DE4439">
        <w:rPr>
          <w:rFonts w:hint="cs"/>
          <w:rtl/>
        </w:rPr>
        <w:t xml:space="preserve">و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در ا</w:t>
      </w:r>
      <w:r w:rsidR="00AE657A">
        <w:rPr>
          <w:rFonts w:hint="cs"/>
          <w:rtl/>
        </w:rPr>
        <w:t>ی</w:t>
      </w:r>
      <w:r w:rsidRPr="00DE4439">
        <w:rPr>
          <w:rFonts w:hint="cs"/>
          <w:rtl/>
        </w:rPr>
        <w:t>ن جنگ‌ها شر</w:t>
      </w:r>
      <w:r w:rsidR="00AE657A">
        <w:rPr>
          <w:rFonts w:hint="cs"/>
          <w:rtl/>
        </w:rPr>
        <w:t>ک</w:t>
      </w:r>
      <w:r w:rsidRPr="00DE4439">
        <w:rPr>
          <w:rFonts w:hint="cs"/>
          <w:rtl/>
        </w:rPr>
        <w:t>ت ن</w:t>
      </w:r>
      <w:r w:rsidR="00AE657A">
        <w:rPr>
          <w:rFonts w:hint="cs"/>
          <w:rtl/>
        </w:rPr>
        <w:t>ک</w:t>
      </w:r>
      <w:r w:rsidRPr="00DE4439">
        <w:rPr>
          <w:rFonts w:hint="cs"/>
          <w:rtl/>
        </w:rPr>
        <w:t>ردند عبارتند از</w:t>
      </w:r>
      <w:r w:rsidR="00784590" w:rsidRPr="00DE4439">
        <w:rPr>
          <w:rFonts w:hint="cs"/>
          <w:rtl/>
        </w:rPr>
        <w:t xml:space="preserve">: </w:t>
      </w:r>
      <w:r w:rsidRPr="00DE4439">
        <w:rPr>
          <w:rFonts w:hint="cs"/>
          <w:rtl/>
        </w:rPr>
        <w:t>سعد بن اب</w:t>
      </w:r>
      <w:r w:rsidR="00AE657A">
        <w:rPr>
          <w:rFonts w:hint="cs"/>
          <w:rtl/>
        </w:rPr>
        <w:t>ی</w:t>
      </w:r>
      <w:r w:rsidRPr="00DE4439">
        <w:rPr>
          <w:rFonts w:hint="cs"/>
          <w:rtl/>
        </w:rPr>
        <w:t xml:space="preserve"> وقاص، سع</w:t>
      </w:r>
      <w:r w:rsidR="00AE657A">
        <w:rPr>
          <w:rFonts w:hint="cs"/>
          <w:rtl/>
        </w:rPr>
        <w:t>ی</w:t>
      </w:r>
      <w:r w:rsidRPr="00DE4439">
        <w:rPr>
          <w:rFonts w:hint="cs"/>
          <w:rtl/>
        </w:rPr>
        <w:t>د بن ز</w:t>
      </w:r>
      <w:r w:rsidR="00AE657A">
        <w:rPr>
          <w:rFonts w:hint="cs"/>
          <w:rtl/>
        </w:rPr>
        <w:t>ی</w:t>
      </w:r>
      <w:r w:rsidRPr="00DE4439">
        <w:rPr>
          <w:rFonts w:hint="cs"/>
          <w:rtl/>
        </w:rPr>
        <w:t xml:space="preserve">د، عبدالله بن عمر، محمد بن </w:t>
      </w:r>
      <w:r w:rsidR="005829D3" w:rsidRPr="00DE4439">
        <w:rPr>
          <w:rFonts w:hint="cs"/>
          <w:rtl/>
        </w:rPr>
        <w:t>م</w:t>
      </w:r>
      <w:r w:rsidRPr="00DE4439">
        <w:rPr>
          <w:rFonts w:hint="cs"/>
          <w:rtl/>
        </w:rPr>
        <w:t>سلمه، اسامه بن ز</w:t>
      </w:r>
      <w:r w:rsidR="00AE657A">
        <w:rPr>
          <w:rFonts w:hint="cs"/>
          <w:rtl/>
        </w:rPr>
        <w:t>ی</w:t>
      </w:r>
      <w:r w:rsidRPr="00DE4439">
        <w:rPr>
          <w:rFonts w:hint="cs"/>
          <w:rtl/>
        </w:rPr>
        <w:t>د، ابو هر</w:t>
      </w:r>
      <w:r w:rsidR="00AE657A">
        <w:rPr>
          <w:rFonts w:hint="cs"/>
          <w:rtl/>
        </w:rPr>
        <w:t>ی</w:t>
      </w:r>
      <w:r w:rsidRPr="00DE4439">
        <w:rPr>
          <w:rFonts w:hint="cs"/>
          <w:rtl/>
        </w:rPr>
        <w:t>ره، ز</w:t>
      </w:r>
      <w:r w:rsidR="00AE657A">
        <w:rPr>
          <w:rFonts w:hint="cs"/>
          <w:rtl/>
        </w:rPr>
        <w:t>ی</w:t>
      </w:r>
      <w:r w:rsidRPr="00DE4439">
        <w:rPr>
          <w:rFonts w:hint="cs"/>
          <w:rtl/>
        </w:rPr>
        <w:t>د بن ثابت، عمران بن حص</w:t>
      </w:r>
      <w:r w:rsidR="00AE657A">
        <w:rPr>
          <w:rFonts w:hint="cs"/>
          <w:rtl/>
        </w:rPr>
        <w:t>ی</w:t>
      </w:r>
      <w:r w:rsidRPr="00DE4439">
        <w:rPr>
          <w:rFonts w:hint="cs"/>
          <w:rtl/>
        </w:rPr>
        <w:t>ن، انس بن مال</w:t>
      </w:r>
      <w:r w:rsidR="00AE657A">
        <w:rPr>
          <w:rFonts w:hint="cs"/>
          <w:rtl/>
        </w:rPr>
        <w:t>ک</w:t>
      </w:r>
      <w:r w:rsidRPr="00DE4439">
        <w:rPr>
          <w:rFonts w:hint="cs"/>
          <w:rtl/>
        </w:rPr>
        <w:t>، ابوب</w:t>
      </w:r>
      <w:r w:rsidR="00AE657A">
        <w:rPr>
          <w:rFonts w:hint="cs"/>
          <w:rtl/>
        </w:rPr>
        <w:t>ک</w:t>
      </w:r>
      <w:r w:rsidRPr="00DE4439">
        <w:rPr>
          <w:rFonts w:hint="cs"/>
          <w:rtl/>
        </w:rPr>
        <w:t>ر</w:t>
      </w:r>
      <w:r w:rsidR="002927C8">
        <w:rPr>
          <w:rFonts w:hint="cs"/>
          <w:rtl/>
        </w:rPr>
        <w:t>ة</w:t>
      </w:r>
      <w:r w:rsidR="005829D3" w:rsidRPr="00DE4439">
        <w:rPr>
          <w:rFonts w:hint="cs"/>
          <w:rtl/>
        </w:rPr>
        <w:t xml:space="preserve"> ال</w:t>
      </w:r>
      <w:r w:rsidRPr="00DE4439">
        <w:rPr>
          <w:rFonts w:hint="cs"/>
          <w:rtl/>
        </w:rPr>
        <w:t>ثق</w:t>
      </w:r>
      <w:r w:rsidR="005829D3" w:rsidRPr="00DE4439">
        <w:rPr>
          <w:rFonts w:hint="cs"/>
          <w:rtl/>
        </w:rPr>
        <w:t>ف</w:t>
      </w:r>
      <w:r w:rsidR="00AE657A">
        <w:rPr>
          <w:rFonts w:hint="cs"/>
          <w:rtl/>
        </w:rPr>
        <w:t>ی</w:t>
      </w:r>
      <w:r w:rsidRPr="00DE4439">
        <w:rPr>
          <w:rFonts w:hint="cs"/>
          <w:rtl/>
        </w:rPr>
        <w:t>، ا</w:t>
      </w:r>
      <w:r w:rsidR="005829D3" w:rsidRPr="00DE4439">
        <w:rPr>
          <w:rFonts w:hint="cs"/>
          <w:rtl/>
        </w:rPr>
        <w:t>لأ</w:t>
      </w:r>
      <w:r w:rsidRPr="00DE4439">
        <w:rPr>
          <w:rFonts w:hint="cs"/>
          <w:rtl/>
        </w:rPr>
        <w:t>حنف بن ق</w:t>
      </w:r>
      <w:r w:rsidR="00AE657A">
        <w:rPr>
          <w:rFonts w:hint="cs"/>
          <w:rtl/>
        </w:rPr>
        <w:t>ی</w:t>
      </w:r>
      <w:r w:rsidRPr="00DE4439">
        <w:rPr>
          <w:rFonts w:hint="cs"/>
          <w:rtl/>
        </w:rPr>
        <w:t xml:space="preserve">س، </w:t>
      </w:r>
      <w:r w:rsidR="00080AE0" w:rsidRPr="00DE4439">
        <w:rPr>
          <w:rFonts w:hint="cs"/>
          <w:rtl/>
        </w:rPr>
        <w:t>ابو ا</w:t>
      </w:r>
      <w:r w:rsidR="00AE657A">
        <w:rPr>
          <w:rFonts w:hint="cs"/>
          <w:rtl/>
        </w:rPr>
        <w:t>ی</w:t>
      </w:r>
      <w:r w:rsidR="00080AE0" w:rsidRPr="00DE4439">
        <w:rPr>
          <w:rFonts w:hint="cs"/>
          <w:rtl/>
        </w:rPr>
        <w:t>وب ا</w:t>
      </w:r>
      <w:r w:rsidR="005829D3" w:rsidRPr="00DE4439">
        <w:rPr>
          <w:rFonts w:hint="cs"/>
          <w:rtl/>
        </w:rPr>
        <w:t>لأ</w:t>
      </w:r>
      <w:r w:rsidR="00080AE0" w:rsidRPr="00DE4439">
        <w:rPr>
          <w:rFonts w:hint="cs"/>
          <w:rtl/>
        </w:rPr>
        <w:t>نصار</w:t>
      </w:r>
      <w:r w:rsidR="00AE657A">
        <w:rPr>
          <w:rFonts w:hint="cs"/>
          <w:rtl/>
        </w:rPr>
        <w:t>ی</w:t>
      </w:r>
      <w:r w:rsidR="00080AE0" w:rsidRPr="00DE4439">
        <w:rPr>
          <w:rFonts w:hint="cs"/>
          <w:rtl/>
        </w:rPr>
        <w:t>، ابوموس</w:t>
      </w:r>
      <w:r w:rsidR="00AE657A">
        <w:rPr>
          <w:rFonts w:hint="cs"/>
          <w:rtl/>
        </w:rPr>
        <w:t>ی</w:t>
      </w:r>
      <w:r w:rsidR="00080AE0" w:rsidRPr="00DE4439">
        <w:rPr>
          <w:rFonts w:hint="cs"/>
          <w:rtl/>
        </w:rPr>
        <w:t xml:space="preserve"> ا</w:t>
      </w:r>
      <w:r w:rsidR="005D3591" w:rsidRPr="00DE4439">
        <w:rPr>
          <w:rFonts w:hint="cs"/>
          <w:rtl/>
        </w:rPr>
        <w:t>لأ</w:t>
      </w:r>
      <w:r w:rsidR="00080AE0" w:rsidRPr="00DE4439">
        <w:rPr>
          <w:rFonts w:hint="cs"/>
          <w:rtl/>
        </w:rPr>
        <w:t>شعر</w:t>
      </w:r>
      <w:r w:rsidR="00AE657A">
        <w:rPr>
          <w:rFonts w:hint="cs"/>
          <w:rtl/>
        </w:rPr>
        <w:t>ی</w:t>
      </w:r>
      <w:r w:rsidR="00080AE0" w:rsidRPr="00DE4439">
        <w:rPr>
          <w:rFonts w:hint="cs"/>
          <w:rtl/>
        </w:rPr>
        <w:t>، ابو مسعود ا</w:t>
      </w:r>
      <w:r w:rsidR="005D3591" w:rsidRPr="00DE4439">
        <w:rPr>
          <w:rFonts w:hint="cs"/>
          <w:rtl/>
        </w:rPr>
        <w:t>لأ</w:t>
      </w:r>
      <w:r w:rsidR="00080AE0" w:rsidRPr="00DE4439">
        <w:rPr>
          <w:rFonts w:hint="cs"/>
          <w:rtl/>
        </w:rPr>
        <w:t>نصار</w:t>
      </w:r>
      <w:r w:rsidR="00AE657A">
        <w:rPr>
          <w:rFonts w:hint="cs"/>
          <w:rtl/>
        </w:rPr>
        <w:t>ی</w:t>
      </w:r>
      <w:r w:rsidR="00080AE0" w:rsidRPr="00DE4439">
        <w:rPr>
          <w:rFonts w:hint="cs"/>
          <w:rtl/>
        </w:rPr>
        <w:t xml:space="preserve">، </w:t>
      </w:r>
      <w:r w:rsidR="005D3591" w:rsidRPr="00DE4439">
        <w:rPr>
          <w:rFonts w:hint="cs"/>
          <w:rtl/>
        </w:rPr>
        <w:t>ال</w:t>
      </w:r>
      <w:r w:rsidR="008C16A0" w:rsidRPr="00DE4439">
        <w:rPr>
          <w:rFonts w:hint="cs"/>
          <w:rtl/>
        </w:rPr>
        <w:t>ول</w:t>
      </w:r>
      <w:r w:rsidR="00AE657A">
        <w:rPr>
          <w:rFonts w:hint="cs"/>
          <w:rtl/>
        </w:rPr>
        <w:t>ی</w:t>
      </w:r>
      <w:r w:rsidR="008C16A0" w:rsidRPr="00DE4439">
        <w:rPr>
          <w:rFonts w:hint="cs"/>
          <w:rtl/>
        </w:rPr>
        <w:t>د بن عقبه، سع</w:t>
      </w:r>
      <w:r w:rsidR="00AE657A">
        <w:rPr>
          <w:rFonts w:hint="cs"/>
          <w:rtl/>
        </w:rPr>
        <w:t>ی</w:t>
      </w:r>
      <w:r w:rsidR="008C16A0" w:rsidRPr="00DE4439">
        <w:rPr>
          <w:rFonts w:hint="cs"/>
          <w:rtl/>
        </w:rPr>
        <w:t xml:space="preserve">د بن </w:t>
      </w:r>
      <w:r w:rsidR="005D3591" w:rsidRPr="00DE4439">
        <w:rPr>
          <w:rFonts w:hint="cs"/>
          <w:rtl/>
        </w:rPr>
        <w:t>ال</w:t>
      </w:r>
      <w:r w:rsidR="008C16A0" w:rsidRPr="00DE4439">
        <w:rPr>
          <w:rFonts w:hint="cs"/>
          <w:rtl/>
        </w:rPr>
        <w:t xml:space="preserve">عاص، عبدالله بن عامر، عبدالله بن عمرو بن </w:t>
      </w:r>
      <w:r w:rsidR="005D3591" w:rsidRPr="00DE4439">
        <w:rPr>
          <w:rFonts w:hint="cs"/>
          <w:rtl/>
        </w:rPr>
        <w:t>ال</w:t>
      </w:r>
      <w:r w:rsidR="008C16A0" w:rsidRPr="00DE4439">
        <w:rPr>
          <w:rFonts w:hint="cs"/>
          <w:rtl/>
        </w:rPr>
        <w:t>عاص، ابو برزه ا</w:t>
      </w:r>
      <w:r w:rsidR="005D3591" w:rsidRPr="00DE4439">
        <w:rPr>
          <w:rFonts w:hint="cs"/>
          <w:rtl/>
        </w:rPr>
        <w:t>لأ</w:t>
      </w:r>
      <w:r w:rsidR="008C16A0" w:rsidRPr="00DE4439">
        <w:rPr>
          <w:rFonts w:hint="cs"/>
          <w:rtl/>
        </w:rPr>
        <w:t>سلم</w:t>
      </w:r>
      <w:r w:rsidR="00AE657A">
        <w:rPr>
          <w:rFonts w:hint="cs"/>
          <w:rtl/>
        </w:rPr>
        <w:t>ی</w:t>
      </w:r>
      <w:r w:rsidR="005D3591" w:rsidRPr="00DE4439">
        <w:rPr>
          <w:rFonts w:hint="cs"/>
          <w:rtl/>
        </w:rPr>
        <w:t>، أ</w:t>
      </w:r>
      <w:r w:rsidR="008C16A0" w:rsidRPr="00DE4439">
        <w:rPr>
          <w:rFonts w:hint="cs"/>
          <w:rtl/>
        </w:rPr>
        <w:t>هبان بن ص</w:t>
      </w:r>
      <w:r w:rsidR="00AE657A">
        <w:rPr>
          <w:rFonts w:hint="cs"/>
          <w:rtl/>
        </w:rPr>
        <w:t>ی</w:t>
      </w:r>
      <w:r w:rsidR="008C16A0" w:rsidRPr="00DE4439">
        <w:rPr>
          <w:rFonts w:hint="cs"/>
          <w:rtl/>
        </w:rPr>
        <w:t>ف</w:t>
      </w:r>
      <w:r w:rsidR="00AE657A">
        <w:rPr>
          <w:rFonts w:hint="cs"/>
          <w:rtl/>
        </w:rPr>
        <w:t>ی</w:t>
      </w:r>
      <w:r w:rsidR="008C16A0" w:rsidRPr="00DE4439">
        <w:rPr>
          <w:rFonts w:hint="cs"/>
          <w:rtl/>
        </w:rPr>
        <w:t xml:space="preserve"> و سلمه بن ا</w:t>
      </w:r>
      <w:r w:rsidR="005D3591" w:rsidRPr="00DE4439">
        <w:rPr>
          <w:rFonts w:hint="cs"/>
          <w:rtl/>
        </w:rPr>
        <w:t>لأ</w:t>
      </w:r>
      <w:r w:rsidR="00AE657A">
        <w:rPr>
          <w:rFonts w:hint="cs"/>
          <w:rtl/>
        </w:rPr>
        <w:t>ک</w:t>
      </w:r>
      <w:r w:rsidR="008C16A0" w:rsidRPr="00DE4439">
        <w:rPr>
          <w:rFonts w:hint="cs"/>
          <w:rtl/>
        </w:rPr>
        <w:t>وع و بل</w:t>
      </w:r>
      <w:r w:rsidR="00AE657A">
        <w:rPr>
          <w:rFonts w:hint="cs"/>
          <w:rtl/>
        </w:rPr>
        <w:t>ک</w:t>
      </w:r>
      <w:r w:rsidR="008C16A0" w:rsidRPr="00DE4439">
        <w:rPr>
          <w:rFonts w:hint="cs"/>
          <w:rtl/>
        </w:rPr>
        <w:t>ه ب</w:t>
      </w:r>
      <w:r w:rsidR="00AE657A">
        <w:rPr>
          <w:rFonts w:hint="cs"/>
          <w:rtl/>
        </w:rPr>
        <w:t>ی</w:t>
      </w:r>
      <w:r w:rsidR="008C16A0" w:rsidRPr="00DE4439">
        <w:rPr>
          <w:rFonts w:hint="cs"/>
          <w:rtl/>
        </w:rPr>
        <w:t>شتر اصحاب</w:t>
      </w:r>
      <w:r w:rsidR="002927C8">
        <w:rPr>
          <w:rFonts w:ascii="Tahoma" w:hAnsi="Tahoma" w:cs="CTraditional Arabic" w:hint="cs"/>
          <w:color w:val="000000"/>
          <w:rtl/>
        </w:rPr>
        <w:t>ش</w:t>
      </w:r>
      <w:r w:rsidR="00B70DAD" w:rsidRPr="00DE4439">
        <w:rPr>
          <w:rFonts w:hint="cs"/>
          <w:rtl/>
        </w:rPr>
        <w:t xml:space="preserve"> در ا</w:t>
      </w:r>
      <w:r w:rsidR="00AE657A">
        <w:rPr>
          <w:rFonts w:hint="cs"/>
          <w:rtl/>
        </w:rPr>
        <w:t>ی</w:t>
      </w:r>
      <w:r w:rsidR="00B70DAD" w:rsidRPr="00DE4439">
        <w:rPr>
          <w:rFonts w:hint="cs"/>
          <w:rtl/>
        </w:rPr>
        <w:t>ن جنگ‌ها شر</w:t>
      </w:r>
      <w:r w:rsidR="00AE657A">
        <w:rPr>
          <w:rFonts w:hint="cs"/>
          <w:rtl/>
        </w:rPr>
        <w:t>ک</w:t>
      </w:r>
      <w:r w:rsidR="00B70DAD" w:rsidRPr="00DE4439">
        <w:rPr>
          <w:rFonts w:hint="cs"/>
          <w:rtl/>
        </w:rPr>
        <w:t>ت ن</w:t>
      </w:r>
      <w:r w:rsidR="00AE657A">
        <w:rPr>
          <w:rFonts w:hint="cs"/>
          <w:rtl/>
        </w:rPr>
        <w:t>ک</w:t>
      </w:r>
      <w:r w:rsidR="00B70DAD" w:rsidRPr="00DE4439">
        <w:rPr>
          <w:rFonts w:hint="cs"/>
          <w:rtl/>
        </w:rPr>
        <w:t xml:space="preserve">ردند. </w:t>
      </w:r>
    </w:p>
    <w:p w:rsidR="006039C1" w:rsidRPr="00DE4439" w:rsidRDefault="00B70DAD" w:rsidP="002927C8">
      <w:pPr>
        <w:pStyle w:val="a4"/>
        <w:rPr>
          <w:rtl/>
        </w:rPr>
      </w:pPr>
      <w:bookmarkStart w:id="149" w:name="_Toc142089929"/>
      <w:bookmarkStart w:id="150" w:name="_Toc430071322"/>
      <w:r w:rsidRPr="00DE4439">
        <w:rPr>
          <w:rFonts w:hint="cs"/>
          <w:rtl/>
        </w:rPr>
        <w:t>داستان تح</w:t>
      </w:r>
      <w:r w:rsidR="003122EA" w:rsidRPr="00DE4439">
        <w:rPr>
          <w:rFonts w:hint="cs"/>
          <w:rtl/>
        </w:rPr>
        <w:t>ك</w:t>
      </w:r>
      <w:r w:rsidR="00DF03ED">
        <w:rPr>
          <w:rFonts w:hint="cs"/>
          <w:rtl/>
        </w:rPr>
        <w:t>ی</w:t>
      </w:r>
      <w:r w:rsidRPr="00DE4439">
        <w:rPr>
          <w:rFonts w:hint="cs"/>
          <w:rtl/>
        </w:rPr>
        <w:t>م</w:t>
      </w:r>
      <w:bookmarkEnd w:id="149"/>
      <w:bookmarkEnd w:id="150"/>
      <w:r w:rsidRPr="00DE4439">
        <w:rPr>
          <w:rFonts w:hint="cs"/>
          <w:rtl/>
        </w:rPr>
        <w:t xml:space="preserve"> </w:t>
      </w:r>
    </w:p>
    <w:p w:rsidR="0011022E" w:rsidRPr="00DE4439" w:rsidRDefault="008D61B3" w:rsidP="002927C8">
      <w:pPr>
        <w:pStyle w:val="a"/>
        <w:rPr>
          <w:rtl/>
        </w:rPr>
      </w:pPr>
      <w:r w:rsidRPr="00DE4439">
        <w:rPr>
          <w:rFonts w:hint="cs"/>
          <w:rtl/>
        </w:rPr>
        <w:t>جنگ صف</w:t>
      </w:r>
      <w:r w:rsidR="00AE657A">
        <w:rPr>
          <w:rFonts w:hint="cs"/>
          <w:rtl/>
        </w:rPr>
        <w:t>ی</w:t>
      </w:r>
      <w:r w:rsidRPr="00DE4439">
        <w:rPr>
          <w:rFonts w:hint="cs"/>
          <w:rtl/>
        </w:rPr>
        <w:t>ن با تح</w:t>
      </w:r>
      <w:r w:rsidR="00AE657A">
        <w:rPr>
          <w:rFonts w:hint="cs"/>
          <w:rtl/>
        </w:rPr>
        <w:t>کی</w:t>
      </w:r>
      <w:r w:rsidRPr="00DE4439">
        <w:rPr>
          <w:rFonts w:hint="cs"/>
          <w:rtl/>
        </w:rPr>
        <w:t>م پا</w:t>
      </w:r>
      <w:r w:rsidR="00AE657A">
        <w:rPr>
          <w:rFonts w:hint="cs"/>
          <w:rtl/>
        </w:rPr>
        <w:t>ی</w:t>
      </w:r>
      <w:r w:rsidRPr="00DE4439">
        <w:rPr>
          <w:rFonts w:hint="cs"/>
          <w:rtl/>
        </w:rPr>
        <w:t xml:space="preserve">ان </w:t>
      </w:r>
      <w:r w:rsidR="00AE657A">
        <w:rPr>
          <w:rFonts w:hint="cs"/>
          <w:rtl/>
        </w:rPr>
        <w:t>ی</w:t>
      </w:r>
      <w:r w:rsidRPr="00DE4439">
        <w:rPr>
          <w:rFonts w:hint="cs"/>
          <w:rtl/>
        </w:rPr>
        <w:t>افت، قرآن‌ها را بر ن</w:t>
      </w:r>
      <w:r w:rsidR="00AE657A">
        <w:rPr>
          <w:rFonts w:hint="cs"/>
          <w:rtl/>
        </w:rPr>
        <w:t>ی</w:t>
      </w:r>
      <w:r w:rsidRPr="00DE4439">
        <w:rPr>
          <w:rFonts w:hint="cs"/>
          <w:rtl/>
        </w:rPr>
        <w:t xml:space="preserve">زه‌ها بلند </w:t>
      </w:r>
      <w:r w:rsidR="00AE657A">
        <w:rPr>
          <w:rFonts w:hint="cs"/>
          <w:rtl/>
        </w:rPr>
        <w:t>ک</w:t>
      </w:r>
      <w:r w:rsidRPr="00DE4439">
        <w:rPr>
          <w:rFonts w:hint="cs"/>
          <w:rtl/>
        </w:rPr>
        <w:t>ردند و عل</w:t>
      </w:r>
      <w:r w:rsidR="00AE657A">
        <w:rPr>
          <w:rFonts w:hint="cs"/>
          <w:rtl/>
        </w:rPr>
        <w:t>ی</w:t>
      </w:r>
      <w:r w:rsidR="00DF03ED" w:rsidRPr="00DF03ED">
        <w:rPr>
          <w:rFonts w:cs="CTraditional Arabic" w:hint="cs"/>
          <w:rtl/>
        </w:rPr>
        <w:t>س</w:t>
      </w:r>
      <w:r w:rsidR="005047B3" w:rsidRPr="00DE4439">
        <w:rPr>
          <w:rFonts w:hint="cs"/>
          <w:rtl/>
        </w:rPr>
        <w:t xml:space="preserve"> تح</w:t>
      </w:r>
      <w:r w:rsidR="00AE657A">
        <w:rPr>
          <w:rFonts w:hint="cs"/>
          <w:rtl/>
        </w:rPr>
        <w:t>کی</w:t>
      </w:r>
      <w:r w:rsidR="005047B3" w:rsidRPr="00DE4439">
        <w:rPr>
          <w:rFonts w:hint="cs"/>
          <w:rtl/>
        </w:rPr>
        <w:t>م را پذ</w:t>
      </w:r>
      <w:r w:rsidR="00AE657A">
        <w:rPr>
          <w:rFonts w:hint="cs"/>
          <w:rtl/>
        </w:rPr>
        <w:t>ی</w:t>
      </w:r>
      <w:r w:rsidR="005047B3" w:rsidRPr="00DE4439">
        <w:rPr>
          <w:rFonts w:hint="cs"/>
          <w:rtl/>
        </w:rPr>
        <w:t>رفت، و عل</w:t>
      </w:r>
      <w:r w:rsidR="00AE657A">
        <w:rPr>
          <w:rFonts w:hint="cs"/>
          <w:rtl/>
        </w:rPr>
        <w:t>ی</w:t>
      </w:r>
      <w:r w:rsidR="005047B3" w:rsidRPr="00DE4439">
        <w:rPr>
          <w:rFonts w:hint="cs"/>
          <w:rtl/>
        </w:rPr>
        <w:t xml:space="preserve"> به </w:t>
      </w:r>
      <w:r w:rsidR="00AE657A">
        <w:rPr>
          <w:rFonts w:hint="cs"/>
          <w:rtl/>
        </w:rPr>
        <w:t>ک</w:t>
      </w:r>
      <w:r w:rsidR="005047B3" w:rsidRPr="00DE4439">
        <w:rPr>
          <w:rFonts w:hint="cs"/>
          <w:rtl/>
        </w:rPr>
        <w:t>وفه و معاو</w:t>
      </w:r>
      <w:r w:rsidR="00AE657A">
        <w:rPr>
          <w:rFonts w:hint="cs"/>
          <w:rtl/>
        </w:rPr>
        <w:t>ی</w:t>
      </w:r>
      <w:r w:rsidR="005047B3" w:rsidRPr="00DE4439">
        <w:rPr>
          <w:rFonts w:hint="cs"/>
          <w:rtl/>
        </w:rPr>
        <w:t>ه به شام برگشت به ا</w:t>
      </w:r>
      <w:r w:rsidR="00AE657A">
        <w:rPr>
          <w:rFonts w:hint="cs"/>
          <w:rtl/>
        </w:rPr>
        <w:t>ی</w:t>
      </w:r>
      <w:r w:rsidR="005047B3" w:rsidRPr="00DE4439">
        <w:rPr>
          <w:rFonts w:hint="cs"/>
          <w:rtl/>
        </w:rPr>
        <w:t xml:space="preserve">ن شرط </w:t>
      </w:r>
      <w:r w:rsidR="00AE657A">
        <w:rPr>
          <w:rFonts w:hint="cs"/>
          <w:rtl/>
        </w:rPr>
        <w:t>ک</w:t>
      </w:r>
      <w:r w:rsidR="005047B3" w:rsidRPr="00DE4439">
        <w:rPr>
          <w:rFonts w:hint="cs"/>
          <w:rtl/>
        </w:rPr>
        <w:t>ه تح</w:t>
      </w:r>
      <w:r w:rsidR="00AE657A">
        <w:rPr>
          <w:rFonts w:hint="cs"/>
          <w:rtl/>
        </w:rPr>
        <w:t>کی</w:t>
      </w:r>
      <w:r w:rsidR="005047B3" w:rsidRPr="00DE4439">
        <w:rPr>
          <w:rFonts w:hint="cs"/>
          <w:rtl/>
        </w:rPr>
        <w:t>م در رمضان انجام شود، و عل</w:t>
      </w:r>
      <w:r w:rsidR="00AE657A">
        <w:rPr>
          <w:rFonts w:hint="cs"/>
          <w:rtl/>
        </w:rPr>
        <w:t>ی</w:t>
      </w:r>
      <w:r w:rsidR="005047B3" w:rsidRPr="00DE4439">
        <w:rPr>
          <w:rFonts w:hint="cs"/>
          <w:rtl/>
        </w:rPr>
        <w:t xml:space="preserve"> ابو موس</w:t>
      </w:r>
      <w:r w:rsidR="00AE657A">
        <w:rPr>
          <w:rFonts w:hint="cs"/>
          <w:rtl/>
        </w:rPr>
        <w:t>ی</w:t>
      </w:r>
      <w:r w:rsidR="005047B3" w:rsidRPr="00DE4439">
        <w:rPr>
          <w:rFonts w:hint="cs"/>
          <w:rtl/>
        </w:rPr>
        <w:t xml:space="preserve"> ا</w:t>
      </w:r>
      <w:r w:rsidR="005D3591" w:rsidRPr="00DE4439">
        <w:rPr>
          <w:rFonts w:hint="cs"/>
          <w:rtl/>
        </w:rPr>
        <w:t>لأ</w:t>
      </w:r>
      <w:r w:rsidR="005047B3" w:rsidRPr="00DE4439">
        <w:rPr>
          <w:rFonts w:hint="cs"/>
          <w:rtl/>
        </w:rPr>
        <w:t>شعر</w:t>
      </w:r>
      <w:r w:rsidR="00AE657A">
        <w:rPr>
          <w:rFonts w:hint="cs"/>
          <w:rtl/>
        </w:rPr>
        <w:t>ی</w:t>
      </w:r>
      <w:r w:rsidR="005047B3" w:rsidRPr="00DE4439">
        <w:rPr>
          <w:rFonts w:hint="cs"/>
          <w:rtl/>
        </w:rPr>
        <w:t xml:space="preserve"> را فرستاد و معاو</w:t>
      </w:r>
      <w:r w:rsidR="00AE657A">
        <w:rPr>
          <w:rFonts w:hint="cs"/>
          <w:rtl/>
        </w:rPr>
        <w:t>ی</w:t>
      </w:r>
      <w:r w:rsidR="005047B3" w:rsidRPr="00DE4439">
        <w:rPr>
          <w:rFonts w:hint="cs"/>
          <w:rtl/>
        </w:rPr>
        <w:t xml:space="preserve">ه عمرو بن </w:t>
      </w:r>
      <w:r w:rsidR="005D3591" w:rsidRPr="00DE4439">
        <w:rPr>
          <w:rFonts w:hint="cs"/>
          <w:rtl/>
        </w:rPr>
        <w:t>ال</w:t>
      </w:r>
      <w:r w:rsidR="005047B3" w:rsidRPr="00DE4439">
        <w:rPr>
          <w:rFonts w:hint="cs"/>
          <w:rtl/>
        </w:rPr>
        <w:t xml:space="preserve">عاص را فرستاد. </w:t>
      </w:r>
      <w:r w:rsidR="00EE25B6" w:rsidRPr="00DE4439">
        <w:rPr>
          <w:rFonts w:hint="cs"/>
          <w:rtl/>
        </w:rPr>
        <w:t>در مورد داستان تح</w:t>
      </w:r>
      <w:r w:rsidR="00AE657A">
        <w:rPr>
          <w:rFonts w:hint="cs"/>
          <w:rtl/>
        </w:rPr>
        <w:t>کی</w:t>
      </w:r>
      <w:r w:rsidR="00EE25B6" w:rsidRPr="00DE4439">
        <w:rPr>
          <w:rFonts w:hint="cs"/>
          <w:rtl/>
        </w:rPr>
        <w:t>م ا</w:t>
      </w:r>
      <w:r w:rsidR="00AE657A">
        <w:rPr>
          <w:rFonts w:hint="cs"/>
          <w:rtl/>
        </w:rPr>
        <w:t>ی</w:t>
      </w:r>
      <w:r w:rsidR="00EE25B6" w:rsidRPr="00DE4439">
        <w:rPr>
          <w:rFonts w:hint="cs"/>
          <w:rtl/>
        </w:rPr>
        <w:t xml:space="preserve">ن گونه مشهور است </w:t>
      </w:r>
      <w:r w:rsidR="00AE657A">
        <w:rPr>
          <w:rFonts w:hint="cs"/>
          <w:rtl/>
        </w:rPr>
        <w:t>ک</w:t>
      </w:r>
      <w:r w:rsidR="00EE25B6" w:rsidRPr="00DE4439">
        <w:rPr>
          <w:rFonts w:hint="cs"/>
          <w:rtl/>
        </w:rPr>
        <w:t xml:space="preserve">ه عمرو بن </w:t>
      </w:r>
      <w:r w:rsidR="005D3591" w:rsidRPr="00DE4439">
        <w:rPr>
          <w:rFonts w:hint="cs"/>
          <w:rtl/>
        </w:rPr>
        <w:t>ال</w:t>
      </w:r>
      <w:r w:rsidR="00EE25B6" w:rsidRPr="00DE4439">
        <w:rPr>
          <w:rFonts w:hint="cs"/>
          <w:rtl/>
        </w:rPr>
        <w:t>عاص و ابو موس</w:t>
      </w:r>
      <w:r w:rsidR="00AE657A">
        <w:rPr>
          <w:rFonts w:hint="cs"/>
          <w:rtl/>
        </w:rPr>
        <w:t>ی</w:t>
      </w:r>
      <w:r w:rsidR="00EE25B6" w:rsidRPr="00DE4439">
        <w:rPr>
          <w:rFonts w:hint="cs"/>
          <w:rtl/>
        </w:rPr>
        <w:t xml:space="preserve"> ا</w:t>
      </w:r>
      <w:r w:rsidR="005D3591" w:rsidRPr="00DE4439">
        <w:rPr>
          <w:rFonts w:hint="cs"/>
          <w:rtl/>
        </w:rPr>
        <w:t>لأ</w:t>
      </w:r>
      <w:r w:rsidR="00EE25B6" w:rsidRPr="00DE4439">
        <w:rPr>
          <w:rFonts w:hint="cs"/>
          <w:rtl/>
        </w:rPr>
        <w:t>شعر</w:t>
      </w:r>
      <w:r w:rsidR="00AE657A">
        <w:rPr>
          <w:rFonts w:hint="cs"/>
          <w:rtl/>
        </w:rPr>
        <w:t>ی</w:t>
      </w:r>
      <w:r w:rsidR="00EE25B6" w:rsidRPr="00DE4439">
        <w:rPr>
          <w:rFonts w:hint="cs"/>
          <w:rtl/>
        </w:rPr>
        <w:t xml:space="preserve"> اتفاق </w:t>
      </w:r>
      <w:r w:rsidR="00AE657A">
        <w:rPr>
          <w:rFonts w:hint="cs"/>
          <w:rtl/>
        </w:rPr>
        <w:t>ک</w:t>
      </w:r>
      <w:r w:rsidR="00EE25B6" w:rsidRPr="00DE4439">
        <w:rPr>
          <w:rFonts w:hint="cs"/>
          <w:rtl/>
        </w:rPr>
        <w:t xml:space="preserve">ردند </w:t>
      </w:r>
      <w:r w:rsidR="00AE657A">
        <w:rPr>
          <w:rFonts w:hint="cs"/>
          <w:rtl/>
        </w:rPr>
        <w:t>ک</w:t>
      </w:r>
      <w:r w:rsidR="00EE25B6" w:rsidRPr="00DE4439">
        <w:rPr>
          <w:rFonts w:hint="cs"/>
          <w:rtl/>
        </w:rPr>
        <w:t>ه عل</w:t>
      </w:r>
      <w:r w:rsidR="00AE657A">
        <w:rPr>
          <w:rFonts w:hint="cs"/>
          <w:rtl/>
        </w:rPr>
        <w:t>ی</w:t>
      </w:r>
      <w:r w:rsidR="00EE25B6" w:rsidRPr="00DE4439">
        <w:rPr>
          <w:rFonts w:hint="cs"/>
          <w:rtl/>
        </w:rPr>
        <w:t xml:space="preserve"> و معاو</w:t>
      </w:r>
      <w:r w:rsidR="00AE657A">
        <w:rPr>
          <w:rFonts w:hint="cs"/>
          <w:rtl/>
        </w:rPr>
        <w:t>ی</w:t>
      </w:r>
      <w:r w:rsidR="00EE25B6" w:rsidRPr="00DE4439">
        <w:rPr>
          <w:rFonts w:hint="cs"/>
          <w:rtl/>
        </w:rPr>
        <w:t xml:space="preserve">ه را عزل </w:t>
      </w:r>
      <w:r w:rsidR="00AE657A">
        <w:rPr>
          <w:rFonts w:hint="cs"/>
          <w:rtl/>
        </w:rPr>
        <w:t>ک</w:t>
      </w:r>
      <w:r w:rsidR="00EE25B6" w:rsidRPr="00DE4439">
        <w:rPr>
          <w:rFonts w:hint="cs"/>
          <w:rtl/>
        </w:rPr>
        <w:t>نند، بنابرا</w:t>
      </w:r>
      <w:r w:rsidR="00AE657A">
        <w:rPr>
          <w:rFonts w:hint="cs"/>
          <w:rtl/>
        </w:rPr>
        <w:t>ی</w:t>
      </w:r>
      <w:r w:rsidR="00EE25B6" w:rsidRPr="00DE4439">
        <w:rPr>
          <w:rFonts w:hint="cs"/>
          <w:rtl/>
        </w:rPr>
        <w:t>ن ابوموس</w:t>
      </w:r>
      <w:r w:rsidR="00AE657A">
        <w:rPr>
          <w:rFonts w:hint="cs"/>
          <w:rtl/>
        </w:rPr>
        <w:t>ی</w:t>
      </w:r>
      <w:r w:rsidR="00EE25B6" w:rsidRPr="00DE4439">
        <w:rPr>
          <w:rFonts w:hint="cs"/>
          <w:rtl/>
        </w:rPr>
        <w:t xml:space="preserve"> ا</w:t>
      </w:r>
      <w:r w:rsidR="005D3591" w:rsidRPr="00DE4439">
        <w:rPr>
          <w:rFonts w:hint="cs"/>
          <w:rtl/>
        </w:rPr>
        <w:t>لأ</w:t>
      </w:r>
      <w:r w:rsidR="00EE25B6" w:rsidRPr="00DE4439">
        <w:rPr>
          <w:rFonts w:hint="cs"/>
          <w:rtl/>
        </w:rPr>
        <w:t>شعر</w:t>
      </w:r>
      <w:r w:rsidR="00AE657A">
        <w:rPr>
          <w:rFonts w:hint="cs"/>
          <w:rtl/>
        </w:rPr>
        <w:t>ی</w:t>
      </w:r>
      <w:r w:rsidR="00EE25B6" w:rsidRPr="00DE4439">
        <w:rPr>
          <w:rFonts w:hint="cs"/>
          <w:rtl/>
        </w:rPr>
        <w:t xml:space="preserve"> بالا</w:t>
      </w:r>
      <w:r w:rsidR="00AE657A">
        <w:rPr>
          <w:rFonts w:hint="cs"/>
          <w:rtl/>
        </w:rPr>
        <w:t>ی</w:t>
      </w:r>
      <w:r w:rsidR="00EE25B6" w:rsidRPr="00DE4439">
        <w:rPr>
          <w:rFonts w:hint="cs"/>
          <w:rtl/>
        </w:rPr>
        <w:t xml:space="preserve"> منبر رفت و گفت</w:t>
      </w:r>
      <w:r w:rsidR="00784590" w:rsidRPr="00DE4439">
        <w:rPr>
          <w:rFonts w:hint="cs"/>
          <w:rtl/>
        </w:rPr>
        <w:t xml:space="preserve">: </w:t>
      </w:r>
      <w:r w:rsidR="00EE25B6" w:rsidRPr="00DE4439">
        <w:rPr>
          <w:rFonts w:hint="cs"/>
          <w:rtl/>
        </w:rPr>
        <w:t>من عل</w:t>
      </w:r>
      <w:r w:rsidR="00AE657A">
        <w:rPr>
          <w:rFonts w:hint="cs"/>
          <w:rtl/>
        </w:rPr>
        <w:t>ی</w:t>
      </w:r>
      <w:r w:rsidR="00EE25B6" w:rsidRPr="00DE4439">
        <w:rPr>
          <w:rFonts w:hint="cs"/>
          <w:rtl/>
        </w:rPr>
        <w:t xml:space="preserve"> را از خلافت عزل م</w:t>
      </w:r>
      <w:r w:rsidR="00AE657A">
        <w:rPr>
          <w:rFonts w:hint="cs"/>
          <w:rtl/>
        </w:rPr>
        <w:t>ی</w:t>
      </w:r>
      <w:r w:rsidR="00EE25B6" w:rsidRPr="00DE4439">
        <w:rPr>
          <w:rFonts w:hint="cs"/>
          <w:rtl/>
        </w:rPr>
        <w:t>‌</w:t>
      </w:r>
      <w:r w:rsidR="00AE657A">
        <w:rPr>
          <w:rFonts w:hint="cs"/>
          <w:rtl/>
        </w:rPr>
        <w:t>ک</w:t>
      </w:r>
      <w:r w:rsidR="00EE25B6" w:rsidRPr="00DE4439">
        <w:rPr>
          <w:rFonts w:hint="cs"/>
          <w:rtl/>
        </w:rPr>
        <w:t xml:space="preserve">نم چنان </w:t>
      </w:r>
      <w:r w:rsidR="00AE657A">
        <w:rPr>
          <w:rFonts w:hint="cs"/>
          <w:rtl/>
        </w:rPr>
        <w:t>ک</w:t>
      </w:r>
      <w:r w:rsidR="00EE25B6" w:rsidRPr="00DE4439">
        <w:rPr>
          <w:rFonts w:hint="cs"/>
          <w:rtl/>
        </w:rPr>
        <w:t>ه ا</w:t>
      </w:r>
      <w:r w:rsidR="00AE657A">
        <w:rPr>
          <w:rFonts w:hint="cs"/>
          <w:rtl/>
        </w:rPr>
        <w:t>ی</w:t>
      </w:r>
      <w:r w:rsidR="00EE25B6" w:rsidRPr="00DE4439">
        <w:rPr>
          <w:rFonts w:hint="cs"/>
          <w:rtl/>
        </w:rPr>
        <w:t>ن انگشترم را ب</w:t>
      </w:r>
      <w:r w:rsidR="00AE657A">
        <w:rPr>
          <w:rFonts w:hint="cs"/>
          <w:rtl/>
        </w:rPr>
        <w:t>ی</w:t>
      </w:r>
      <w:r w:rsidR="00EE25B6" w:rsidRPr="00DE4439">
        <w:rPr>
          <w:rFonts w:hint="cs"/>
          <w:rtl/>
        </w:rPr>
        <w:t>رون م</w:t>
      </w:r>
      <w:r w:rsidR="00AE657A">
        <w:rPr>
          <w:rFonts w:hint="cs"/>
          <w:rtl/>
        </w:rPr>
        <w:t>ی</w:t>
      </w:r>
      <w:r w:rsidR="00EE25B6" w:rsidRPr="00DE4439">
        <w:rPr>
          <w:rFonts w:hint="cs"/>
          <w:rtl/>
        </w:rPr>
        <w:t>‌</w:t>
      </w:r>
      <w:r w:rsidR="00AE657A">
        <w:rPr>
          <w:rFonts w:hint="cs"/>
          <w:rtl/>
        </w:rPr>
        <w:t>ک</w:t>
      </w:r>
      <w:r w:rsidR="00EE25B6" w:rsidRPr="00DE4439">
        <w:rPr>
          <w:rFonts w:hint="cs"/>
          <w:rtl/>
        </w:rPr>
        <w:t>شم</w:t>
      </w:r>
      <w:r w:rsidR="005D3591" w:rsidRPr="00DE4439">
        <w:rPr>
          <w:rFonts w:hint="cs"/>
          <w:rtl/>
        </w:rPr>
        <w:t>،</w:t>
      </w:r>
      <w:r w:rsidR="00EE25B6" w:rsidRPr="00DE4439">
        <w:rPr>
          <w:rFonts w:hint="cs"/>
          <w:rtl/>
        </w:rPr>
        <w:t xml:space="preserve"> و سپس انگشترش را از دست خود ب</w:t>
      </w:r>
      <w:r w:rsidR="00AE657A">
        <w:rPr>
          <w:rFonts w:hint="cs"/>
          <w:rtl/>
        </w:rPr>
        <w:t>ی</w:t>
      </w:r>
      <w:r w:rsidR="00EE25B6" w:rsidRPr="00DE4439">
        <w:rPr>
          <w:rFonts w:hint="cs"/>
          <w:rtl/>
        </w:rPr>
        <w:t xml:space="preserve">رون آورد، و آنگاه عمرو بن </w:t>
      </w:r>
      <w:r w:rsidR="005D3591" w:rsidRPr="00DE4439">
        <w:rPr>
          <w:rFonts w:hint="cs"/>
          <w:rtl/>
        </w:rPr>
        <w:t>ال</w:t>
      </w:r>
      <w:r w:rsidR="00EE25B6" w:rsidRPr="00DE4439">
        <w:rPr>
          <w:rFonts w:hint="cs"/>
          <w:rtl/>
        </w:rPr>
        <w:t>عاص بلند شد و گفت من عل</w:t>
      </w:r>
      <w:r w:rsidR="00AE657A">
        <w:rPr>
          <w:rFonts w:hint="cs"/>
          <w:rtl/>
        </w:rPr>
        <w:t>ی</w:t>
      </w:r>
      <w:r w:rsidR="00EE25B6" w:rsidRPr="00DE4439">
        <w:rPr>
          <w:rFonts w:hint="cs"/>
          <w:rtl/>
        </w:rPr>
        <w:t xml:space="preserve"> را از خلافت ب</w:t>
      </w:r>
      <w:r w:rsidR="00AE657A">
        <w:rPr>
          <w:rFonts w:hint="cs"/>
          <w:rtl/>
        </w:rPr>
        <w:t>ی</w:t>
      </w:r>
      <w:r w:rsidR="00EE25B6" w:rsidRPr="00DE4439">
        <w:rPr>
          <w:rFonts w:hint="cs"/>
          <w:rtl/>
        </w:rPr>
        <w:t>رون م</w:t>
      </w:r>
      <w:r w:rsidR="00AE657A">
        <w:rPr>
          <w:rFonts w:hint="cs"/>
          <w:rtl/>
        </w:rPr>
        <w:t>ی</w:t>
      </w:r>
      <w:r w:rsidR="00EE25B6" w:rsidRPr="00DE4439">
        <w:rPr>
          <w:rFonts w:hint="cs"/>
          <w:rtl/>
        </w:rPr>
        <w:t>‌</w:t>
      </w:r>
      <w:r w:rsidR="00AE657A">
        <w:rPr>
          <w:rFonts w:hint="cs"/>
          <w:rtl/>
        </w:rPr>
        <w:t>ک</w:t>
      </w:r>
      <w:r w:rsidR="00EE25B6" w:rsidRPr="00DE4439">
        <w:rPr>
          <w:rFonts w:hint="cs"/>
          <w:rtl/>
        </w:rPr>
        <w:t xml:space="preserve">نم چنان </w:t>
      </w:r>
      <w:r w:rsidR="00AE657A">
        <w:rPr>
          <w:rFonts w:hint="cs"/>
          <w:rtl/>
        </w:rPr>
        <w:t>ک</w:t>
      </w:r>
      <w:r w:rsidR="00EE25B6" w:rsidRPr="00DE4439">
        <w:rPr>
          <w:rFonts w:hint="cs"/>
          <w:rtl/>
        </w:rPr>
        <w:t>ه ابو موس</w:t>
      </w:r>
      <w:r w:rsidR="00AE657A">
        <w:rPr>
          <w:rFonts w:hint="cs"/>
          <w:rtl/>
        </w:rPr>
        <w:t>ی</w:t>
      </w:r>
      <w:r w:rsidR="00EE25B6" w:rsidRPr="00DE4439">
        <w:rPr>
          <w:rFonts w:hint="cs"/>
          <w:rtl/>
        </w:rPr>
        <w:t xml:space="preserve"> او را ب</w:t>
      </w:r>
      <w:r w:rsidR="00AE657A">
        <w:rPr>
          <w:rFonts w:hint="cs"/>
          <w:rtl/>
        </w:rPr>
        <w:t>ی</w:t>
      </w:r>
      <w:r w:rsidR="00EE25B6" w:rsidRPr="00DE4439">
        <w:rPr>
          <w:rFonts w:hint="cs"/>
          <w:rtl/>
        </w:rPr>
        <w:t xml:space="preserve">رون </w:t>
      </w:r>
      <w:r w:rsidR="00AE657A">
        <w:rPr>
          <w:rFonts w:hint="cs"/>
          <w:rtl/>
        </w:rPr>
        <w:t>ک</w:t>
      </w:r>
      <w:r w:rsidR="00EE25B6" w:rsidRPr="00DE4439">
        <w:rPr>
          <w:rFonts w:hint="cs"/>
          <w:rtl/>
        </w:rPr>
        <w:t>رد و معاو</w:t>
      </w:r>
      <w:r w:rsidR="00AE657A">
        <w:rPr>
          <w:rFonts w:hint="cs"/>
          <w:rtl/>
        </w:rPr>
        <w:t>ی</w:t>
      </w:r>
      <w:r w:rsidR="00EE25B6" w:rsidRPr="00DE4439">
        <w:rPr>
          <w:rFonts w:hint="cs"/>
          <w:rtl/>
        </w:rPr>
        <w:t>ه را به عنوان خل</w:t>
      </w:r>
      <w:r w:rsidR="00AE657A">
        <w:rPr>
          <w:rFonts w:hint="cs"/>
          <w:rtl/>
        </w:rPr>
        <w:t>ی</w:t>
      </w:r>
      <w:r w:rsidR="00EE25B6" w:rsidRPr="00DE4439">
        <w:rPr>
          <w:rFonts w:hint="cs"/>
          <w:rtl/>
        </w:rPr>
        <w:t>فه برقرار م</w:t>
      </w:r>
      <w:r w:rsidR="00AE657A">
        <w:rPr>
          <w:rFonts w:hint="cs"/>
          <w:rtl/>
        </w:rPr>
        <w:t>ی</w:t>
      </w:r>
      <w:r w:rsidR="00EE25B6" w:rsidRPr="00DE4439">
        <w:rPr>
          <w:rFonts w:hint="cs"/>
          <w:rtl/>
        </w:rPr>
        <w:t xml:space="preserve">‌دارم چنان </w:t>
      </w:r>
      <w:r w:rsidR="00AE657A">
        <w:rPr>
          <w:rFonts w:hint="cs"/>
          <w:rtl/>
        </w:rPr>
        <w:t>ک</w:t>
      </w:r>
      <w:r w:rsidR="00EE25B6" w:rsidRPr="00DE4439">
        <w:rPr>
          <w:rFonts w:hint="cs"/>
          <w:rtl/>
        </w:rPr>
        <w:t>ه ا</w:t>
      </w:r>
      <w:r w:rsidR="00AE657A">
        <w:rPr>
          <w:rFonts w:hint="cs"/>
          <w:rtl/>
        </w:rPr>
        <w:t>ی</w:t>
      </w:r>
      <w:r w:rsidR="00EE25B6" w:rsidRPr="00DE4439">
        <w:rPr>
          <w:rFonts w:hint="cs"/>
          <w:rtl/>
        </w:rPr>
        <w:t>ن انگشترم را برقرار م</w:t>
      </w:r>
      <w:r w:rsidR="00AE657A">
        <w:rPr>
          <w:rFonts w:hint="cs"/>
          <w:rtl/>
        </w:rPr>
        <w:t>ی</w:t>
      </w:r>
      <w:r w:rsidR="00EE25B6" w:rsidRPr="00DE4439">
        <w:rPr>
          <w:rFonts w:hint="cs"/>
          <w:rtl/>
        </w:rPr>
        <w:t>‌گذارم. در ا</w:t>
      </w:r>
      <w:r w:rsidR="00AE657A">
        <w:rPr>
          <w:rFonts w:hint="cs"/>
          <w:rtl/>
        </w:rPr>
        <w:t>ی</w:t>
      </w:r>
      <w:r w:rsidR="00EE25B6" w:rsidRPr="00DE4439">
        <w:rPr>
          <w:rFonts w:hint="cs"/>
          <w:rtl/>
        </w:rPr>
        <w:t>ن هنگام شلوغ شد و ابو موس</w:t>
      </w:r>
      <w:r w:rsidR="00AE657A">
        <w:rPr>
          <w:rFonts w:hint="cs"/>
          <w:rtl/>
        </w:rPr>
        <w:t>ی</w:t>
      </w:r>
      <w:r w:rsidR="00EE25B6" w:rsidRPr="00DE4439">
        <w:rPr>
          <w:rFonts w:hint="cs"/>
          <w:rtl/>
        </w:rPr>
        <w:t xml:space="preserve"> ناراحت و خشمگ</w:t>
      </w:r>
      <w:r w:rsidR="00AE657A">
        <w:rPr>
          <w:rFonts w:hint="cs"/>
          <w:rtl/>
        </w:rPr>
        <w:t>ی</w:t>
      </w:r>
      <w:r w:rsidR="00EE25B6" w:rsidRPr="00DE4439">
        <w:rPr>
          <w:rFonts w:hint="cs"/>
          <w:rtl/>
        </w:rPr>
        <w:t>ن ب</w:t>
      </w:r>
      <w:r w:rsidR="00AE657A">
        <w:rPr>
          <w:rFonts w:hint="cs"/>
          <w:rtl/>
        </w:rPr>
        <w:t>ی</w:t>
      </w:r>
      <w:r w:rsidR="00EE25B6" w:rsidRPr="00DE4439">
        <w:rPr>
          <w:rFonts w:hint="cs"/>
          <w:rtl/>
        </w:rPr>
        <w:t>رون آمد و به م</w:t>
      </w:r>
      <w:r w:rsidR="00AE657A">
        <w:rPr>
          <w:rFonts w:hint="cs"/>
          <w:rtl/>
        </w:rPr>
        <w:t>ک</w:t>
      </w:r>
      <w:r w:rsidR="00EE25B6" w:rsidRPr="00DE4439">
        <w:rPr>
          <w:rFonts w:hint="cs"/>
          <w:rtl/>
        </w:rPr>
        <w:t xml:space="preserve">ه بازگشت و به </w:t>
      </w:r>
      <w:r w:rsidR="00AE657A">
        <w:rPr>
          <w:rFonts w:hint="cs"/>
          <w:rtl/>
        </w:rPr>
        <w:t>ک</w:t>
      </w:r>
      <w:r w:rsidR="00EE25B6" w:rsidRPr="00DE4439">
        <w:rPr>
          <w:rFonts w:hint="cs"/>
          <w:rtl/>
        </w:rPr>
        <w:t>وفه پ</w:t>
      </w:r>
      <w:r w:rsidR="00AE657A">
        <w:rPr>
          <w:rFonts w:hint="cs"/>
          <w:rtl/>
        </w:rPr>
        <w:t>ی</w:t>
      </w:r>
      <w:r w:rsidR="00EE25B6" w:rsidRPr="00DE4439">
        <w:rPr>
          <w:rFonts w:hint="cs"/>
          <w:rtl/>
        </w:rPr>
        <w:t>ش عل</w:t>
      </w:r>
      <w:r w:rsidR="00AE657A">
        <w:rPr>
          <w:rFonts w:hint="cs"/>
          <w:rtl/>
        </w:rPr>
        <w:t>ی</w:t>
      </w:r>
      <w:r w:rsidR="00EE25B6" w:rsidRPr="00DE4439">
        <w:rPr>
          <w:rFonts w:hint="cs"/>
          <w:rtl/>
        </w:rPr>
        <w:t xml:space="preserve"> نرفت و عمرو بن </w:t>
      </w:r>
      <w:r w:rsidR="005D3591" w:rsidRPr="00DE4439">
        <w:rPr>
          <w:rFonts w:hint="cs"/>
          <w:rtl/>
        </w:rPr>
        <w:t>ال</w:t>
      </w:r>
      <w:r w:rsidR="00EE25B6" w:rsidRPr="00DE4439">
        <w:rPr>
          <w:rFonts w:hint="cs"/>
          <w:rtl/>
        </w:rPr>
        <w:t>عاص به شام برگشت</w:t>
      </w:r>
      <w:r w:rsidR="00EE25B6" w:rsidRPr="00D139C3">
        <w:rPr>
          <w:rStyle w:val="Char0"/>
          <w:vertAlign w:val="superscript"/>
          <w:rtl/>
        </w:rPr>
        <w:footnoteReference w:id="167"/>
      </w:r>
      <w:r w:rsidR="005D3591" w:rsidRPr="00DE4439">
        <w:rPr>
          <w:rFonts w:hint="cs"/>
          <w:rtl/>
        </w:rPr>
        <w:t>.</w:t>
      </w:r>
    </w:p>
    <w:p w:rsidR="00EE25B6" w:rsidRPr="00DE4439" w:rsidRDefault="000C2238" w:rsidP="002927C8">
      <w:pPr>
        <w:pStyle w:val="a"/>
        <w:rPr>
          <w:rtl/>
        </w:rPr>
      </w:pPr>
      <w:r w:rsidRPr="00DE4439">
        <w:rPr>
          <w:rFonts w:hint="cs"/>
          <w:rtl/>
        </w:rPr>
        <w:t>ا</w:t>
      </w:r>
      <w:r w:rsidR="00AE657A">
        <w:rPr>
          <w:rFonts w:hint="cs"/>
          <w:rtl/>
        </w:rPr>
        <w:t>ی</w:t>
      </w:r>
      <w:r w:rsidRPr="00DE4439">
        <w:rPr>
          <w:rFonts w:hint="cs"/>
          <w:rtl/>
        </w:rPr>
        <w:t>ن داستان ساختگ</w:t>
      </w:r>
      <w:r w:rsidR="00AE657A">
        <w:rPr>
          <w:rFonts w:hint="cs"/>
          <w:rtl/>
        </w:rPr>
        <w:t>ی</w:t>
      </w:r>
      <w:r w:rsidRPr="00DE4439">
        <w:rPr>
          <w:rFonts w:hint="cs"/>
          <w:rtl/>
        </w:rPr>
        <w:t xml:space="preserve"> و دروغ است، و قهرمان و سازند</w:t>
      </w:r>
      <w:r w:rsidR="00AE657A">
        <w:rPr>
          <w:rFonts w:hint="cs"/>
          <w:rtl/>
        </w:rPr>
        <w:t>ۀ</w:t>
      </w:r>
      <w:r w:rsidRPr="00DE4439">
        <w:rPr>
          <w:rFonts w:hint="cs"/>
          <w:rtl/>
        </w:rPr>
        <w:t xml:space="preserve"> آن ابو مخنف است، و داستان درست و صح</w:t>
      </w:r>
      <w:r w:rsidR="00AE657A">
        <w:rPr>
          <w:rFonts w:hint="cs"/>
          <w:rtl/>
        </w:rPr>
        <w:t>ی</w:t>
      </w:r>
      <w:r w:rsidRPr="00DE4439">
        <w:rPr>
          <w:rFonts w:hint="cs"/>
          <w:rtl/>
        </w:rPr>
        <w:t>ح ا</w:t>
      </w:r>
      <w:r w:rsidR="00AE657A">
        <w:rPr>
          <w:rFonts w:hint="cs"/>
          <w:rtl/>
        </w:rPr>
        <w:t>ی</w:t>
      </w:r>
      <w:r w:rsidRPr="00DE4439">
        <w:rPr>
          <w:rFonts w:hint="cs"/>
          <w:rtl/>
        </w:rPr>
        <w:t>ن قض</w:t>
      </w:r>
      <w:r w:rsidR="00AE657A">
        <w:rPr>
          <w:rFonts w:hint="cs"/>
          <w:rtl/>
        </w:rPr>
        <w:t>ی</w:t>
      </w:r>
      <w:r w:rsidRPr="00DE4439">
        <w:rPr>
          <w:rFonts w:hint="cs"/>
          <w:rtl/>
        </w:rPr>
        <w:t xml:space="preserve">ه همان است </w:t>
      </w:r>
      <w:r w:rsidR="00AE657A">
        <w:rPr>
          <w:rFonts w:hint="cs"/>
          <w:rtl/>
        </w:rPr>
        <w:t>ک</w:t>
      </w:r>
      <w:r w:rsidRPr="00DE4439">
        <w:rPr>
          <w:rFonts w:hint="cs"/>
          <w:rtl/>
        </w:rPr>
        <w:t>ه بخار</w:t>
      </w:r>
      <w:r w:rsidR="00AE657A">
        <w:rPr>
          <w:rFonts w:hint="cs"/>
          <w:rtl/>
        </w:rPr>
        <w:t>ی</w:t>
      </w:r>
      <w:r w:rsidRPr="00DE4439">
        <w:rPr>
          <w:rFonts w:hint="cs"/>
          <w:rtl/>
        </w:rPr>
        <w:t xml:space="preserve"> با سند صح</w:t>
      </w:r>
      <w:r w:rsidR="00AE657A">
        <w:rPr>
          <w:rFonts w:hint="cs"/>
          <w:rtl/>
        </w:rPr>
        <w:t>ی</w:t>
      </w:r>
      <w:r w:rsidRPr="00DE4439">
        <w:rPr>
          <w:rFonts w:hint="cs"/>
          <w:rtl/>
        </w:rPr>
        <w:t>ح روا</w:t>
      </w:r>
      <w:r w:rsidR="00AE657A">
        <w:rPr>
          <w:rFonts w:hint="cs"/>
          <w:rtl/>
        </w:rPr>
        <w:t>ی</w:t>
      </w:r>
      <w:r w:rsidRPr="00DE4439">
        <w:rPr>
          <w:rFonts w:hint="cs"/>
          <w:rtl/>
        </w:rPr>
        <w:t xml:space="preserve">ت </w:t>
      </w:r>
      <w:r w:rsidR="00AE657A">
        <w:rPr>
          <w:rFonts w:hint="cs"/>
          <w:rtl/>
        </w:rPr>
        <w:t>ک</w:t>
      </w:r>
      <w:r w:rsidRPr="00DE4439">
        <w:rPr>
          <w:rFonts w:hint="cs"/>
          <w:rtl/>
        </w:rPr>
        <w:t xml:space="preserve">رده است </w:t>
      </w:r>
      <w:r w:rsidR="00AE657A">
        <w:rPr>
          <w:rFonts w:hint="cs"/>
          <w:rtl/>
        </w:rPr>
        <w:t>ک</w:t>
      </w:r>
      <w:r w:rsidRPr="00DE4439">
        <w:rPr>
          <w:rFonts w:hint="cs"/>
          <w:rtl/>
        </w:rPr>
        <w:t>ه</w:t>
      </w:r>
      <w:r w:rsidR="002C5AB3" w:rsidRPr="00DE4439">
        <w:rPr>
          <w:rFonts w:hint="cs"/>
          <w:rtl/>
        </w:rPr>
        <w:t>:</w:t>
      </w:r>
      <w:r w:rsidRPr="00DE4439">
        <w:rPr>
          <w:rFonts w:hint="cs"/>
          <w:rtl/>
        </w:rPr>
        <w:t xml:space="preserve"> عمرو بن </w:t>
      </w:r>
      <w:r w:rsidR="008107E4" w:rsidRPr="00DE4439">
        <w:rPr>
          <w:rFonts w:hint="cs"/>
          <w:rtl/>
        </w:rPr>
        <w:t>ال</w:t>
      </w:r>
      <w:r w:rsidRPr="00DE4439">
        <w:rPr>
          <w:rFonts w:hint="cs"/>
          <w:rtl/>
        </w:rPr>
        <w:t>عاص وقت</w:t>
      </w:r>
      <w:r w:rsidR="00AE657A">
        <w:rPr>
          <w:rFonts w:hint="cs"/>
          <w:rtl/>
        </w:rPr>
        <w:t>ی</w:t>
      </w:r>
      <w:r w:rsidRPr="00DE4439">
        <w:rPr>
          <w:rFonts w:hint="cs"/>
          <w:rtl/>
        </w:rPr>
        <w:t xml:space="preserve"> برا</w:t>
      </w:r>
      <w:r w:rsidR="00AE657A">
        <w:rPr>
          <w:rFonts w:hint="cs"/>
          <w:rtl/>
        </w:rPr>
        <w:t>ی</w:t>
      </w:r>
      <w:r w:rsidRPr="00DE4439">
        <w:rPr>
          <w:rFonts w:hint="cs"/>
          <w:rtl/>
        </w:rPr>
        <w:t xml:space="preserve"> تح</w:t>
      </w:r>
      <w:r w:rsidR="00AE657A">
        <w:rPr>
          <w:rFonts w:hint="cs"/>
          <w:rtl/>
        </w:rPr>
        <w:t>کی</w:t>
      </w:r>
      <w:r w:rsidRPr="00DE4439">
        <w:rPr>
          <w:rFonts w:hint="cs"/>
          <w:rtl/>
        </w:rPr>
        <w:t>م آمد با ابو موس</w:t>
      </w:r>
      <w:r w:rsidR="00AE657A">
        <w:rPr>
          <w:rFonts w:hint="cs"/>
          <w:rtl/>
        </w:rPr>
        <w:t>ی</w:t>
      </w:r>
      <w:r w:rsidRPr="00DE4439">
        <w:rPr>
          <w:rFonts w:hint="cs"/>
          <w:rtl/>
        </w:rPr>
        <w:t xml:space="preserve"> ا</w:t>
      </w:r>
      <w:r w:rsidR="008107E4" w:rsidRPr="00DE4439">
        <w:rPr>
          <w:rFonts w:hint="cs"/>
          <w:rtl/>
        </w:rPr>
        <w:t>لأ</w:t>
      </w:r>
      <w:r w:rsidRPr="00DE4439">
        <w:rPr>
          <w:rFonts w:hint="cs"/>
          <w:rtl/>
        </w:rPr>
        <w:t>شعر</w:t>
      </w:r>
      <w:r w:rsidR="00AE657A">
        <w:rPr>
          <w:rFonts w:hint="cs"/>
          <w:rtl/>
        </w:rPr>
        <w:t>ی</w:t>
      </w:r>
      <w:r w:rsidRPr="00DE4439">
        <w:rPr>
          <w:rFonts w:hint="cs"/>
          <w:rtl/>
        </w:rPr>
        <w:t xml:space="preserve"> ملاقات </w:t>
      </w:r>
      <w:r w:rsidR="00AE657A">
        <w:rPr>
          <w:rFonts w:hint="cs"/>
          <w:rtl/>
        </w:rPr>
        <w:t>ک</w:t>
      </w:r>
      <w:r w:rsidRPr="00DE4439">
        <w:rPr>
          <w:rFonts w:hint="cs"/>
          <w:rtl/>
        </w:rPr>
        <w:t>رد و گفت</w:t>
      </w:r>
      <w:r w:rsidR="00784590" w:rsidRPr="00DE4439">
        <w:rPr>
          <w:rFonts w:hint="cs"/>
          <w:rtl/>
        </w:rPr>
        <w:t xml:space="preserve">: </w:t>
      </w:r>
      <w:r w:rsidRPr="00DE4439">
        <w:rPr>
          <w:rFonts w:hint="cs"/>
          <w:rtl/>
        </w:rPr>
        <w:t>نظرت در مورد ا</w:t>
      </w:r>
      <w:r w:rsidR="00AE657A">
        <w:rPr>
          <w:rFonts w:hint="cs"/>
          <w:rtl/>
        </w:rPr>
        <w:t>ی</w:t>
      </w:r>
      <w:r w:rsidRPr="00DE4439">
        <w:rPr>
          <w:rFonts w:hint="cs"/>
          <w:rtl/>
        </w:rPr>
        <w:t>ن مسئله چ</w:t>
      </w:r>
      <w:r w:rsidR="00AE657A">
        <w:rPr>
          <w:rFonts w:hint="cs"/>
          <w:rtl/>
        </w:rPr>
        <w:t>ی</w:t>
      </w:r>
      <w:r w:rsidRPr="00DE4439">
        <w:rPr>
          <w:rFonts w:hint="cs"/>
          <w:rtl/>
        </w:rPr>
        <w:t>ست؟ ابو موس</w:t>
      </w:r>
      <w:r w:rsidR="00AE657A">
        <w:rPr>
          <w:rFonts w:hint="cs"/>
          <w:rtl/>
        </w:rPr>
        <w:t>ی</w:t>
      </w:r>
      <w:r w:rsidRPr="00DE4439">
        <w:rPr>
          <w:rFonts w:hint="cs"/>
          <w:rtl/>
        </w:rPr>
        <w:t xml:space="preserve"> گفت</w:t>
      </w:r>
      <w:r w:rsidR="00784590" w:rsidRPr="00DE4439">
        <w:rPr>
          <w:rFonts w:hint="cs"/>
          <w:rtl/>
        </w:rPr>
        <w:t xml:space="preserve">: </w:t>
      </w:r>
      <w:r w:rsidRPr="00DE4439">
        <w:rPr>
          <w:rFonts w:hint="cs"/>
          <w:rtl/>
        </w:rPr>
        <w:t xml:space="preserve">او را از </w:t>
      </w:r>
      <w:r w:rsidR="00AE657A">
        <w:rPr>
          <w:rFonts w:hint="cs"/>
          <w:rtl/>
        </w:rPr>
        <w:t>ک</w:t>
      </w:r>
      <w:r w:rsidRPr="00DE4439">
        <w:rPr>
          <w:rFonts w:hint="cs"/>
          <w:rtl/>
        </w:rPr>
        <w:t>سان</w:t>
      </w:r>
      <w:r w:rsidR="00AE657A">
        <w:rPr>
          <w:rFonts w:hint="cs"/>
          <w:rtl/>
        </w:rPr>
        <w:t>ی</w:t>
      </w:r>
      <w:r w:rsidRPr="00DE4439">
        <w:rPr>
          <w:rFonts w:hint="cs"/>
          <w:rtl/>
        </w:rPr>
        <w:t xml:space="preserve"> م</w:t>
      </w:r>
      <w:r w:rsidR="00AE657A">
        <w:rPr>
          <w:rFonts w:hint="cs"/>
          <w:rtl/>
        </w:rPr>
        <w:t>ی</w:t>
      </w:r>
      <w:r w:rsidRPr="00DE4439">
        <w:rPr>
          <w:rFonts w:hint="cs"/>
          <w:rtl/>
        </w:rPr>
        <w:t>‌ب</w:t>
      </w:r>
      <w:r w:rsidR="00AE657A">
        <w:rPr>
          <w:rFonts w:hint="cs"/>
          <w:rtl/>
        </w:rPr>
        <w:t>ی</w:t>
      </w:r>
      <w:r w:rsidRPr="00DE4439">
        <w:rPr>
          <w:rFonts w:hint="cs"/>
          <w:rtl/>
        </w:rPr>
        <w:t xml:space="preserve">نم </w:t>
      </w:r>
      <w:r w:rsidR="00AE657A">
        <w:rPr>
          <w:rFonts w:hint="cs"/>
          <w:rtl/>
        </w:rPr>
        <w:t>ک</w:t>
      </w:r>
      <w:r w:rsidRPr="00DE4439">
        <w:rPr>
          <w:rFonts w:hint="cs"/>
          <w:rtl/>
        </w:rPr>
        <w:t>ه پ</w:t>
      </w:r>
      <w:r w:rsidR="00AE657A">
        <w:rPr>
          <w:rFonts w:hint="cs"/>
          <w:rtl/>
        </w:rPr>
        <w:t>ی</w:t>
      </w:r>
      <w:r w:rsidRPr="00DE4439">
        <w:rPr>
          <w:rFonts w:hint="cs"/>
          <w:rtl/>
        </w:rPr>
        <w:t>امبر</w:t>
      </w:r>
      <w:r w:rsidR="008107E4" w:rsidRPr="00DE4439">
        <w:rPr>
          <w:rFonts w:ascii="Tahoma" w:hAnsi="Tahoma" w:cs="CTraditional Arabic" w:hint="cs"/>
          <w:color w:val="000000"/>
          <w:rtl/>
        </w:rPr>
        <w:t>ص</w:t>
      </w:r>
      <w:r w:rsidR="00342EEC" w:rsidRPr="00DE4439">
        <w:rPr>
          <w:rFonts w:hint="cs"/>
          <w:rtl/>
        </w:rPr>
        <w:t xml:space="preserve"> وفات </w:t>
      </w:r>
      <w:r w:rsidR="00AE657A">
        <w:rPr>
          <w:rFonts w:hint="cs"/>
          <w:rtl/>
        </w:rPr>
        <w:t>ی</w:t>
      </w:r>
      <w:r w:rsidR="00342EEC" w:rsidRPr="00DE4439">
        <w:rPr>
          <w:rFonts w:hint="cs"/>
          <w:rtl/>
        </w:rPr>
        <w:t>افت در حال</w:t>
      </w:r>
      <w:r w:rsidR="00AE657A">
        <w:rPr>
          <w:rFonts w:hint="cs"/>
          <w:rtl/>
        </w:rPr>
        <w:t>ی</w:t>
      </w:r>
      <w:r w:rsidR="00342EEC" w:rsidRPr="00DE4439">
        <w:rPr>
          <w:rFonts w:hint="cs"/>
          <w:rtl/>
        </w:rPr>
        <w:t xml:space="preserve"> </w:t>
      </w:r>
      <w:r w:rsidR="00AE657A">
        <w:rPr>
          <w:rFonts w:hint="cs"/>
          <w:rtl/>
        </w:rPr>
        <w:t>ک</w:t>
      </w:r>
      <w:r w:rsidR="00342EEC" w:rsidRPr="00DE4439">
        <w:rPr>
          <w:rFonts w:hint="cs"/>
          <w:rtl/>
        </w:rPr>
        <w:t>ه از آنها راض</w:t>
      </w:r>
      <w:r w:rsidR="00AE657A">
        <w:rPr>
          <w:rFonts w:hint="cs"/>
          <w:rtl/>
        </w:rPr>
        <w:t>ی</w:t>
      </w:r>
      <w:r w:rsidR="00342EEC" w:rsidRPr="00DE4439">
        <w:rPr>
          <w:rFonts w:hint="cs"/>
          <w:rtl/>
        </w:rPr>
        <w:t xml:space="preserve"> بود</w:t>
      </w:r>
      <w:r w:rsidR="00342EEC" w:rsidRPr="00D139C3">
        <w:rPr>
          <w:rStyle w:val="Char0"/>
          <w:vertAlign w:val="superscript"/>
          <w:rtl/>
        </w:rPr>
        <w:footnoteReference w:id="168"/>
      </w:r>
      <w:r w:rsidR="00342EEC" w:rsidRPr="00DE4439">
        <w:rPr>
          <w:rFonts w:hint="cs"/>
          <w:rtl/>
        </w:rPr>
        <w:t xml:space="preserve">، عمرو بن </w:t>
      </w:r>
      <w:r w:rsidR="008107E4" w:rsidRPr="00DE4439">
        <w:rPr>
          <w:rFonts w:hint="cs"/>
          <w:rtl/>
        </w:rPr>
        <w:t>ال</w:t>
      </w:r>
      <w:r w:rsidR="00342EEC" w:rsidRPr="00DE4439">
        <w:rPr>
          <w:rFonts w:hint="cs"/>
          <w:rtl/>
        </w:rPr>
        <w:t>عاص گفت</w:t>
      </w:r>
      <w:r w:rsidR="00784590" w:rsidRPr="00DE4439">
        <w:rPr>
          <w:rFonts w:hint="cs"/>
          <w:rtl/>
        </w:rPr>
        <w:t xml:space="preserve">: </w:t>
      </w:r>
      <w:r w:rsidR="00342EEC" w:rsidRPr="00DE4439">
        <w:rPr>
          <w:rFonts w:hint="cs"/>
          <w:rtl/>
        </w:rPr>
        <w:t>پس جا</w:t>
      </w:r>
      <w:r w:rsidR="00AE657A">
        <w:rPr>
          <w:rFonts w:hint="cs"/>
          <w:rtl/>
        </w:rPr>
        <w:t>ی</w:t>
      </w:r>
      <w:r w:rsidR="00342EEC" w:rsidRPr="00DE4439">
        <w:rPr>
          <w:rFonts w:hint="cs"/>
          <w:rtl/>
        </w:rPr>
        <w:t>گاه من و معاو</w:t>
      </w:r>
      <w:r w:rsidR="00AE657A">
        <w:rPr>
          <w:rFonts w:hint="cs"/>
          <w:rtl/>
        </w:rPr>
        <w:t>ی</w:t>
      </w:r>
      <w:r w:rsidR="00342EEC" w:rsidRPr="00DE4439">
        <w:rPr>
          <w:rFonts w:hint="cs"/>
          <w:rtl/>
        </w:rPr>
        <w:t xml:space="preserve">ه از نظر تو </w:t>
      </w:r>
      <w:r w:rsidR="00AE657A">
        <w:rPr>
          <w:rFonts w:hint="cs"/>
          <w:rtl/>
        </w:rPr>
        <w:t>ک</w:t>
      </w:r>
      <w:r w:rsidR="00342EEC" w:rsidRPr="00DE4439">
        <w:rPr>
          <w:rFonts w:hint="cs"/>
          <w:rtl/>
        </w:rPr>
        <w:t>جاست؟ گفت</w:t>
      </w:r>
      <w:r w:rsidR="00784590" w:rsidRPr="00DE4439">
        <w:rPr>
          <w:rFonts w:hint="cs"/>
          <w:rtl/>
        </w:rPr>
        <w:t xml:space="preserve">: </w:t>
      </w:r>
      <w:r w:rsidR="00342EEC" w:rsidRPr="00DE4439">
        <w:rPr>
          <w:rFonts w:hint="cs"/>
          <w:rtl/>
        </w:rPr>
        <w:t xml:space="preserve">اگر از شما </w:t>
      </w:r>
      <w:r w:rsidR="00AE657A">
        <w:rPr>
          <w:rFonts w:hint="cs"/>
          <w:rtl/>
        </w:rPr>
        <w:t>ک</w:t>
      </w:r>
      <w:r w:rsidR="00342EEC" w:rsidRPr="00DE4439">
        <w:rPr>
          <w:rFonts w:hint="cs"/>
          <w:rtl/>
        </w:rPr>
        <w:t>م</w:t>
      </w:r>
      <w:r w:rsidR="00AE657A">
        <w:rPr>
          <w:rFonts w:hint="cs"/>
          <w:rtl/>
        </w:rPr>
        <w:t>ک</w:t>
      </w:r>
      <w:r w:rsidR="00342EEC" w:rsidRPr="00DE4439">
        <w:rPr>
          <w:rFonts w:hint="cs"/>
          <w:rtl/>
        </w:rPr>
        <w:t xml:space="preserve"> خواسته شود توانا</w:t>
      </w:r>
      <w:r w:rsidR="00AE657A">
        <w:rPr>
          <w:rFonts w:hint="cs"/>
          <w:rtl/>
        </w:rPr>
        <w:t>یی</w:t>
      </w:r>
      <w:r w:rsidR="00342EEC" w:rsidRPr="00DE4439">
        <w:rPr>
          <w:rFonts w:hint="cs"/>
          <w:rtl/>
        </w:rPr>
        <w:t xml:space="preserve"> </w:t>
      </w:r>
      <w:r w:rsidR="00AE657A">
        <w:rPr>
          <w:rFonts w:hint="cs"/>
          <w:rtl/>
        </w:rPr>
        <w:t>ک</w:t>
      </w:r>
      <w:r w:rsidR="00342EEC" w:rsidRPr="00DE4439">
        <w:rPr>
          <w:rFonts w:hint="cs"/>
          <w:rtl/>
        </w:rPr>
        <w:t>م</w:t>
      </w:r>
      <w:r w:rsidR="00AE657A">
        <w:rPr>
          <w:rFonts w:hint="cs"/>
          <w:rtl/>
        </w:rPr>
        <w:t>ک</w:t>
      </w:r>
      <w:r w:rsidR="00342EEC" w:rsidRPr="00DE4439">
        <w:rPr>
          <w:rFonts w:hint="cs"/>
          <w:rtl/>
        </w:rPr>
        <w:t xml:space="preserve"> </w:t>
      </w:r>
      <w:r w:rsidR="00AE657A">
        <w:rPr>
          <w:rFonts w:hint="cs"/>
          <w:rtl/>
        </w:rPr>
        <w:t>ک</w:t>
      </w:r>
      <w:r w:rsidR="00342EEC" w:rsidRPr="00DE4439">
        <w:rPr>
          <w:rFonts w:hint="cs"/>
          <w:rtl/>
        </w:rPr>
        <w:t>ردن دار</w:t>
      </w:r>
      <w:r w:rsidR="00AE657A">
        <w:rPr>
          <w:rFonts w:hint="cs"/>
          <w:rtl/>
        </w:rPr>
        <w:t>ی</w:t>
      </w:r>
      <w:r w:rsidR="00342EEC" w:rsidRPr="00DE4439">
        <w:rPr>
          <w:rFonts w:hint="cs"/>
          <w:rtl/>
        </w:rPr>
        <w:t xml:space="preserve">د، </w:t>
      </w:r>
      <w:r w:rsidR="0010012D" w:rsidRPr="00DE4439">
        <w:rPr>
          <w:rFonts w:hint="cs"/>
          <w:rtl/>
        </w:rPr>
        <w:t>و اگر به شما ن</w:t>
      </w:r>
      <w:r w:rsidR="00AE657A">
        <w:rPr>
          <w:rFonts w:hint="cs"/>
          <w:rtl/>
        </w:rPr>
        <w:t>ی</w:t>
      </w:r>
      <w:r w:rsidR="0010012D" w:rsidRPr="00DE4439">
        <w:rPr>
          <w:rFonts w:hint="cs"/>
          <w:rtl/>
        </w:rPr>
        <w:t>از</w:t>
      </w:r>
      <w:r w:rsidR="00AE657A">
        <w:rPr>
          <w:rFonts w:hint="cs"/>
          <w:rtl/>
        </w:rPr>
        <w:t>ی</w:t>
      </w:r>
      <w:r w:rsidR="0010012D" w:rsidRPr="00DE4439">
        <w:rPr>
          <w:rFonts w:hint="cs"/>
          <w:rtl/>
        </w:rPr>
        <w:t xml:space="preserve"> نباشد پس همواره امر اله</w:t>
      </w:r>
      <w:r w:rsidR="00AE657A">
        <w:rPr>
          <w:rFonts w:hint="cs"/>
          <w:rtl/>
        </w:rPr>
        <w:t>ی</w:t>
      </w:r>
      <w:r w:rsidR="0010012D" w:rsidRPr="00DE4439">
        <w:rPr>
          <w:rFonts w:hint="cs"/>
          <w:rtl/>
        </w:rPr>
        <w:t xml:space="preserve"> از شما ب</w:t>
      </w:r>
      <w:r w:rsidR="00AE657A">
        <w:rPr>
          <w:rFonts w:hint="cs"/>
          <w:rtl/>
        </w:rPr>
        <w:t>ی</w:t>
      </w:r>
      <w:r w:rsidR="0010012D" w:rsidRPr="00DE4439">
        <w:rPr>
          <w:rFonts w:hint="cs"/>
          <w:rtl/>
        </w:rPr>
        <w:t>‌ن</w:t>
      </w:r>
      <w:r w:rsidR="00AE657A">
        <w:rPr>
          <w:rFonts w:hint="cs"/>
          <w:rtl/>
        </w:rPr>
        <w:t>ی</w:t>
      </w:r>
      <w:r w:rsidR="0010012D" w:rsidRPr="00DE4439">
        <w:rPr>
          <w:rFonts w:hint="cs"/>
          <w:rtl/>
        </w:rPr>
        <w:t>از بوده است</w:t>
      </w:r>
      <w:r w:rsidR="0010012D" w:rsidRPr="00D139C3">
        <w:rPr>
          <w:rStyle w:val="Char0"/>
          <w:vertAlign w:val="superscript"/>
          <w:rtl/>
        </w:rPr>
        <w:footnoteReference w:id="169"/>
      </w:r>
      <w:r w:rsidR="0010012D" w:rsidRPr="00DE4439">
        <w:rPr>
          <w:rFonts w:hint="cs"/>
          <w:rtl/>
        </w:rPr>
        <w:t xml:space="preserve">. سپس </w:t>
      </w:r>
      <w:r w:rsidR="00AE657A">
        <w:rPr>
          <w:rFonts w:hint="cs"/>
          <w:rtl/>
        </w:rPr>
        <w:t>ک</w:t>
      </w:r>
      <w:r w:rsidR="0010012D" w:rsidRPr="00DE4439">
        <w:rPr>
          <w:rFonts w:hint="cs"/>
          <w:rtl/>
        </w:rPr>
        <w:t xml:space="preserve">ار تمام شد و عمرو بن </w:t>
      </w:r>
      <w:r w:rsidR="008107E4" w:rsidRPr="00DE4439">
        <w:rPr>
          <w:rFonts w:hint="cs"/>
          <w:rtl/>
        </w:rPr>
        <w:t>ال</w:t>
      </w:r>
      <w:r w:rsidR="0010012D" w:rsidRPr="00DE4439">
        <w:rPr>
          <w:rFonts w:hint="cs"/>
          <w:rtl/>
        </w:rPr>
        <w:t>عاص با ا</w:t>
      </w:r>
      <w:r w:rsidR="00AE657A">
        <w:rPr>
          <w:rFonts w:hint="cs"/>
          <w:rtl/>
        </w:rPr>
        <w:t>ی</w:t>
      </w:r>
      <w:r w:rsidR="0010012D" w:rsidRPr="00DE4439">
        <w:rPr>
          <w:rFonts w:hint="cs"/>
          <w:rtl/>
        </w:rPr>
        <w:t>ن خبر پ</w:t>
      </w:r>
      <w:r w:rsidR="00AE657A">
        <w:rPr>
          <w:rFonts w:hint="cs"/>
          <w:rtl/>
        </w:rPr>
        <w:t>ی</w:t>
      </w:r>
      <w:r w:rsidR="0010012D" w:rsidRPr="00DE4439">
        <w:rPr>
          <w:rFonts w:hint="cs"/>
          <w:rtl/>
        </w:rPr>
        <w:t>ش معاو</w:t>
      </w:r>
      <w:r w:rsidR="00AE657A">
        <w:rPr>
          <w:rFonts w:hint="cs"/>
          <w:rtl/>
        </w:rPr>
        <w:t>ی</w:t>
      </w:r>
      <w:r w:rsidR="0010012D" w:rsidRPr="00DE4439">
        <w:rPr>
          <w:rFonts w:hint="cs"/>
          <w:rtl/>
        </w:rPr>
        <w:t>ه برگشت</w:t>
      </w:r>
      <w:r w:rsidR="008107E4" w:rsidRPr="00DE4439">
        <w:rPr>
          <w:rFonts w:hint="cs"/>
          <w:rtl/>
        </w:rPr>
        <w:t>،</w:t>
      </w:r>
      <w:r w:rsidR="0010012D" w:rsidRPr="00DE4439">
        <w:rPr>
          <w:rFonts w:hint="cs"/>
          <w:rtl/>
        </w:rPr>
        <w:t xml:space="preserve"> و ابو موس</w:t>
      </w:r>
      <w:r w:rsidR="00AE657A">
        <w:rPr>
          <w:rFonts w:hint="cs"/>
          <w:rtl/>
        </w:rPr>
        <w:t>ی</w:t>
      </w:r>
      <w:r w:rsidR="0010012D" w:rsidRPr="00DE4439">
        <w:rPr>
          <w:rFonts w:hint="cs"/>
          <w:rtl/>
        </w:rPr>
        <w:t xml:space="preserve"> نزد عل</w:t>
      </w:r>
      <w:r w:rsidR="00AE657A">
        <w:rPr>
          <w:rFonts w:hint="cs"/>
          <w:rtl/>
        </w:rPr>
        <w:t>ی</w:t>
      </w:r>
      <w:r w:rsidR="008107E4" w:rsidRPr="00DE4439">
        <w:rPr>
          <w:rFonts w:hint="cs"/>
          <w:rtl/>
        </w:rPr>
        <w:t xml:space="preserve"> بازگشت.</w:t>
      </w:r>
    </w:p>
    <w:p w:rsidR="0011022E" w:rsidRPr="00DE4439" w:rsidRDefault="001B2DD3" w:rsidP="002927C8">
      <w:pPr>
        <w:pStyle w:val="a"/>
        <w:rPr>
          <w:rtl/>
        </w:rPr>
      </w:pPr>
      <w:r w:rsidRPr="00DE4439">
        <w:rPr>
          <w:rFonts w:hint="cs"/>
          <w:rtl/>
        </w:rPr>
        <w:t>و بدون ترد</w:t>
      </w:r>
      <w:r w:rsidR="00AE657A">
        <w:rPr>
          <w:rFonts w:hint="cs"/>
          <w:rtl/>
        </w:rPr>
        <w:t>ی</w:t>
      </w:r>
      <w:r w:rsidRPr="00DE4439">
        <w:rPr>
          <w:rFonts w:hint="cs"/>
          <w:rtl/>
        </w:rPr>
        <w:t>د روا</w:t>
      </w:r>
      <w:r w:rsidR="00AE657A">
        <w:rPr>
          <w:rFonts w:hint="cs"/>
          <w:rtl/>
        </w:rPr>
        <w:t>ی</w:t>
      </w:r>
      <w:r w:rsidRPr="00DE4439">
        <w:rPr>
          <w:rFonts w:hint="cs"/>
          <w:rtl/>
        </w:rPr>
        <w:t>ت اول باطل است، به سه دل</w:t>
      </w:r>
      <w:r w:rsidR="00AE657A">
        <w:rPr>
          <w:rFonts w:hint="cs"/>
          <w:rtl/>
        </w:rPr>
        <w:t>ی</w:t>
      </w:r>
      <w:r w:rsidRPr="00DE4439">
        <w:rPr>
          <w:rFonts w:hint="cs"/>
          <w:rtl/>
        </w:rPr>
        <w:t>ل</w:t>
      </w:r>
      <w:r w:rsidR="00784590" w:rsidRPr="00DE4439">
        <w:rPr>
          <w:rFonts w:hint="cs"/>
          <w:rtl/>
        </w:rPr>
        <w:t xml:space="preserve">: </w:t>
      </w:r>
    </w:p>
    <w:p w:rsidR="0011022E" w:rsidRPr="00DE4439" w:rsidRDefault="001B2DD3" w:rsidP="002927C8">
      <w:pPr>
        <w:pStyle w:val="a"/>
        <w:rPr>
          <w:rtl/>
        </w:rPr>
      </w:pPr>
      <w:r w:rsidRPr="00DE4439">
        <w:rPr>
          <w:rFonts w:hint="cs"/>
          <w:rtl/>
        </w:rPr>
        <w:t>اول</w:t>
      </w:r>
      <w:r w:rsidR="00784590" w:rsidRPr="00DE4439">
        <w:rPr>
          <w:rFonts w:hint="cs"/>
          <w:rtl/>
        </w:rPr>
        <w:t xml:space="preserve">: </w:t>
      </w:r>
      <w:r w:rsidRPr="00DE4439">
        <w:rPr>
          <w:rFonts w:hint="cs"/>
          <w:rtl/>
        </w:rPr>
        <w:t>سند آن ضع</w:t>
      </w:r>
      <w:r w:rsidR="00AE657A">
        <w:rPr>
          <w:rFonts w:hint="cs"/>
          <w:rtl/>
        </w:rPr>
        <w:t>ی</w:t>
      </w:r>
      <w:r w:rsidRPr="00DE4439">
        <w:rPr>
          <w:rFonts w:hint="cs"/>
          <w:rtl/>
        </w:rPr>
        <w:t>ف است و ابو مخنف دروغگو آن را روا</w:t>
      </w:r>
      <w:r w:rsidR="00AE657A">
        <w:rPr>
          <w:rFonts w:hint="cs"/>
          <w:rtl/>
        </w:rPr>
        <w:t>ی</w:t>
      </w:r>
      <w:r w:rsidRPr="00DE4439">
        <w:rPr>
          <w:rFonts w:hint="cs"/>
          <w:rtl/>
        </w:rPr>
        <w:t xml:space="preserve">ت </w:t>
      </w:r>
      <w:r w:rsidR="00AE657A">
        <w:rPr>
          <w:rFonts w:hint="cs"/>
          <w:rtl/>
        </w:rPr>
        <w:t>ک</w:t>
      </w:r>
      <w:r w:rsidR="00D210A4" w:rsidRPr="00DE4439">
        <w:rPr>
          <w:rFonts w:hint="cs"/>
          <w:rtl/>
        </w:rPr>
        <w:t>رده است.</w:t>
      </w:r>
    </w:p>
    <w:p w:rsidR="001B2DD3" w:rsidRPr="00DE4439" w:rsidRDefault="001B2DD3" w:rsidP="002927C8">
      <w:pPr>
        <w:pStyle w:val="a"/>
        <w:rPr>
          <w:rtl/>
        </w:rPr>
      </w:pPr>
      <w:r w:rsidRPr="00DE4439">
        <w:rPr>
          <w:rFonts w:hint="cs"/>
          <w:rtl/>
        </w:rPr>
        <w:t>دوم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خل</w:t>
      </w:r>
      <w:r w:rsidR="00AE657A">
        <w:rPr>
          <w:rFonts w:hint="cs"/>
          <w:rtl/>
        </w:rPr>
        <w:t>ی</w:t>
      </w:r>
      <w:r w:rsidRPr="00DE4439">
        <w:rPr>
          <w:rFonts w:hint="cs"/>
          <w:rtl/>
        </w:rPr>
        <w:t>فه مسلم</w:t>
      </w:r>
      <w:r w:rsidR="00AE657A">
        <w:rPr>
          <w:rFonts w:hint="cs"/>
          <w:rtl/>
        </w:rPr>
        <w:t>ی</w:t>
      </w:r>
      <w:r w:rsidRPr="00DE4439">
        <w:rPr>
          <w:rFonts w:hint="cs"/>
          <w:rtl/>
        </w:rPr>
        <w:t>ن را ابوموس</w:t>
      </w:r>
      <w:r w:rsidR="00AE657A">
        <w:rPr>
          <w:rFonts w:hint="cs"/>
          <w:rtl/>
        </w:rPr>
        <w:t>ی</w:t>
      </w:r>
      <w:r w:rsidRPr="00DE4439">
        <w:rPr>
          <w:rFonts w:hint="cs"/>
          <w:rtl/>
        </w:rPr>
        <w:t xml:space="preserve"> ا</w:t>
      </w:r>
      <w:r w:rsidR="00AB5D98" w:rsidRPr="00DE4439">
        <w:rPr>
          <w:rFonts w:hint="cs"/>
          <w:rtl/>
        </w:rPr>
        <w:t>لأ</w:t>
      </w:r>
      <w:r w:rsidRPr="00DE4439">
        <w:rPr>
          <w:rFonts w:hint="cs"/>
          <w:rtl/>
        </w:rPr>
        <w:t>شعر</w:t>
      </w:r>
      <w:r w:rsidR="00AE657A">
        <w:rPr>
          <w:rFonts w:hint="cs"/>
          <w:rtl/>
        </w:rPr>
        <w:t>ی</w:t>
      </w:r>
      <w:r w:rsidRPr="00DE4439">
        <w:rPr>
          <w:rFonts w:hint="cs"/>
          <w:rtl/>
        </w:rPr>
        <w:t xml:space="preserve"> و غ</w:t>
      </w:r>
      <w:r w:rsidR="00AE657A">
        <w:rPr>
          <w:rFonts w:hint="cs"/>
          <w:rtl/>
        </w:rPr>
        <w:t>ی</w:t>
      </w:r>
      <w:r w:rsidRPr="00DE4439">
        <w:rPr>
          <w:rFonts w:hint="cs"/>
          <w:rtl/>
        </w:rPr>
        <w:t>ره نم</w:t>
      </w:r>
      <w:r w:rsidR="00AE657A">
        <w:rPr>
          <w:rFonts w:hint="cs"/>
          <w:rtl/>
        </w:rPr>
        <w:t>ی</w:t>
      </w:r>
      <w:r w:rsidRPr="00DE4439">
        <w:rPr>
          <w:rFonts w:hint="cs"/>
          <w:rtl/>
        </w:rPr>
        <w:t xml:space="preserve">‌توانند عزل </w:t>
      </w:r>
      <w:r w:rsidR="00AE657A">
        <w:rPr>
          <w:rFonts w:hint="cs"/>
          <w:rtl/>
        </w:rPr>
        <w:t>ک</w:t>
      </w:r>
      <w:r w:rsidRPr="00DE4439">
        <w:rPr>
          <w:rFonts w:hint="cs"/>
          <w:rtl/>
        </w:rPr>
        <w:t xml:space="preserve">نند، چون نزد اهل سنت عزل </w:t>
      </w:r>
      <w:r w:rsidR="00AE657A">
        <w:rPr>
          <w:rFonts w:hint="cs"/>
          <w:rtl/>
        </w:rPr>
        <w:t>ک</w:t>
      </w:r>
      <w:r w:rsidRPr="00DE4439">
        <w:rPr>
          <w:rFonts w:hint="cs"/>
          <w:rtl/>
        </w:rPr>
        <w:t>ردن خل</w:t>
      </w:r>
      <w:r w:rsidR="00AE657A">
        <w:rPr>
          <w:rFonts w:hint="cs"/>
          <w:rtl/>
        </w:rPr>
        <w:t>ی</w:t>
      </w:r>
      <w:r w:rsidRPr="00DE4439">
        <w:rPr>
          <w:rFonts w:hint="cs"/>
          <w:rtl/>
        </w:rPr>
        <w:t>فه به ا</w:t>
      </w:r>
      <w:r w:rsidR="00AE657A">
        <w:rPr>
          <w:rFonts w:hint="cs"/>
          <w:rtl/>
        </w:rPr>
        <w:t>ی</w:t>
      </w:r>
      <w:r w:rsidRPr="00DE4439">
        <w:rPr>
          <w:rFonts w:hint="cs"/>
          <w:rtl/>
        </w:rPr>
        <w:t>ن سادگ</w:t>
      </w:r>
      <w:r w:rsidR="00AE657A">
        <w:rPr>
          <w:rFonts w:hint="cs"/>
          <w:rtl/>
        </w:rPr>
        <w:t>ی</w:t>
      </w:r>
      <w:r w:rsidRPr="00DE4439">
        <w:rPr>
          <w:rFonts w:hint="cs"/>
          <w:rtl/>
        </w:rPr>
        <w:t xml:space="preserve"> ن</w:t>
      </w:r>
      <w:r w:rsidR="00AE657A">
        <w:rPr>
          <w:rFonts w:hint="cs"/>
          <w:rtl/>
        </w:rPr>
        <w:t>ی</w:t>
      </w:r>
      <w:r w:rsidRPr="00DE4439">
        <w:rPr>
          <w:rFonts w:hint="cs"/>
          <w:rtl/>
        </w:rPr>
        <w:t>ست پس چگونه دو نفر با هم اتفاق م</w:t>
      </w:r>
      <w:r w:rsidR="00AE657A">
        <w:rPr>
          <w:rFonts w:hint="cs"/>
          <w:rtl/>
        </w:rPr>
        <w:t>ی</w:t>
      </w:r>
      <w:r w:rsidRPr="00DE4439">
        <w:rPr>
          <w:rFonts w:hint="cs"/>
          <w:rtl/>
        </w:rPr>
        <w:t>‌</w:t>
      </w:r>
      <w:r w:rsidR="00AE657A">
        <w:rPr>
          <w:rFonts w:hint="cs"/>
          <w:rtl/>
        </w:rPr>
        <w:t>ک</w:t>
      </w:r>
      <w:r w:rsidRPr="00DE4439">
        <w:rPr>
          <w:rFonts w:hint="cs"/>
          <w:rtl/>
        </w:rPr>
        <w:t xml:space="preserve">نند </w:t>
      </w:r>
      <w:r w:rsidR="00AE657A">
        <w:rPr>
          <w:rFonts w:hint="cs"/>
          <w:rtl/>
        </w:rPr>
        <w:t>ک</w:t>
      </w:r>
      <w:r w:rsidRPr="00DE4439">
        <w:rPr>
          <w:rFonts w:hint="cs"/>
          <w:rtl/>
        </w:rPr>
        <w:t>ه ام</w:t>
      </w:r>
      <w:r w:rsidR="00AE657A">
        <w:rPr>
          <w:rFonts w:hint="cs"/>
          <w:rtl/>
        </w:rPr>
        <w:t>ی</w:t>
      </w:r>
      <w:r w:rsidRPr="00DE4439">
        <w:rPr>
          <w:rFonts w:hint="cs"/>
          <w:rtl/>
        </w:rPr>
        <w:t>ر المؤمن</w:t>
      </w:r>
      <w:r w:rsidR="00AE657A">
        <w:rPr>
          <w:rFonts w:hint="cs"/>
          <w:rtl/>
        </w:rPr>
        <w:t>ی</w:t>
      </w:r>
      <w:r w:rsidRPr="00DE4439">
        <w:rPr>
          <w:rFonts w:hint="cs"/>
          <w:rtl/>
        </w:rPr>
        <w:t xml:space="preserve">ن را عزل </w:t>
      </w:r>
      <w:r w:rsidR="00AE657A">
        <w:rPr>
          <w:rFonts w:hint="cs"/>
          <w:rtl/>
        </w:rPr>
        <w:t>ک</w:t>
      </w:r>
      <w:r w:rsidRPr="00DE4439">
        <w:rPr>
          <w:rFonts w:hint="cs"/>
          <w:rtl/>
        </w:rPr>
        <w:t>نند، پس ا</w:t>
      </w:r>
      <w:r w:rsidR="00AE657A">
        <w:rPr>
          <w:rFonts w:hint="cs"/>
          <w:rtl/>
        </w:rPr>
        <w:t>ی</w:t>
      </w:r>
      <w:r w:rsidRPr="00DE4439">
        <w:rPr>
          <w:rFonts w:hint="cs"/>
          <w:rtl/>
        </w:rPr>
        <w:t>ن سخن درست</w:t>
      </w:r>
      <w:r w:rsidR="00AE657A">
        <w:rPr>
          <w:rFonts w:hint="cs"/>
          <w:rtl/>
        </w:rPr>
        <w:t>ی</w:t>
      </w:r>
      <w:r w:rsidRPr="00DE4439">
        <w:rPr>
          <w:rFonts w:hint="cs"/>
          <w:rtl/>
        </w:rPr>
        <w:t xml:space="preserve"> ن</w:t>
      </w:r>
      <w:r w:rsidR="00AE657A">
        <w:rPr>
          <w:rFonts w:hint="cs"/>
          <w:rtl/>
        </w:rPr>
        <w:t>ی</w:t>
      </w:r>
      <w:r w:rsidRPr="00DE4439">
        <w:rPr>
          <w:rFonts w:hint="cs"/>
          <w:rtl/>
        </w:rPr>
        <w:t>ست، و آنچه در قض</w:t>
      </w:r>
      <w:r w:rsidR="00AE657A">
        <w:rPr>
          <w:rFonts w:hint="cs"/>
          <w:rtl/>
        </w:rPr>
        <w:t>ی</w:t>
      </w:r>
      <w:r w:rsidRPr="00DE4439">
        <w:rPr>
          <w:rFonts w:hint="cs"/>
          <w:rtl/>
        </w:rPr>
        <w:t>ه تح</w:t>
      </w:r>
      <w:r w:rsidR="00AE657A">
        <w:rPr>
          <w:rFonts w:hint="cs"/>
          <w:rtl/>
        </w:rPr>
        <w:t>کی</w:t>
      </w:r>
      <w:r w:rsidRPr="00DE4439">
        <w:rPr>
          <w:rFonts w:hint="cs"/>
          <w:rtl/>
        </w:rPr>
        <w:t>م اتفاق افتاد ا</w:t>
      </w:r>
      <w:r w:rsidR="00AE657A">
        <w:rPr>
          <w:rFonts w:hint="cs"/>
          <w:rtl/>
        </w:rPr>
        <w:t>ی</w:t>
      </w:r>
      <w:r w:rsidRPr="00DE4439">
        <w:rPr>
          <w:rFonts w:hint="cs"/>
          <w:rtl/>
        </w:rPr>
        <w:t xml:space="preserve">ن بود </w:t>
      </w:r>
      <w:r w:rsidR="00AE657A">
        <w:rPr>
          <w:rFonts w:hint="cs"/>
          <w:rtl/>
        </w:rPr>
        <w:t>ک</w:t>
      </w:r>
      <w:r w:rsidRPr="00DE4439">
        <w:rPr>
          <w:rFonts w:hint="cs"/>
          <w:rtl/>
        </w:rPr>
        <w:t xml:space="preserve">ه آنها توافق </w:t>
      </w:r>
      <w:r w:rsidR="00AE657A">
        <w:rPr>
          <w:rFonts w:hint="cs"/>
          <w:rtl/>
        </w:rPr>
        <w:t>ک</w:t>
      </w:r>
      <w:r w:rsidRPr="00DE4439">
        <w:rPr>
          <w:rFonts w:hint="cs"/>
          <w:rtl/>
        </w:rPr>
        <w:t xml:space="preserve">ردند </w:t>
      </w:r>
      <w:r w:rsidR="00AE657A">
        <w:rPr>
          <w:rFonts w:hint="cs"/>
          <w:rtl/>
        </w:rPr>
        <w:t>ک</w:t>
      </w:r>
      <w:r w:rsidRPr="00DE4439">
        <w:rPr>
          <w:rFonts w:hint="cs"/>
          <w:rtl/>
        </w:rPr>
        <w:t>ه عل</w:t>
      </w:r>
      <w:r w:rsidR="00AE657A">
        <w:rPr>
          <w:rFonts w:hint="cs"/>
          <w:rtl/>
        </w:rPr>
        <w:t>ی</w:t>
      </w:r>
      <w:r w:rsidRPr="00DE4439">
        <w:rPr>
          <w:rFonts w:hint="cs"/>
          <w:rtl/>
        </w:rPr>
        <w:t xml:space="preserve"> در </w:t>
      </w:r>
      <w:r w:rsidR="00AE657A">
        <w:rPr>
          <w:rFonts w:hint="cs"/>
          <w:rtl/>
        </w:rPr>
        <w:t>ک</w:t>
      </w:r>
      <w:r w:rsidRPr="00DE4439">
        <w:rPr>
          <w:rFonts w:hint="cs"/>
          <w:rtl/>
        </w:rPr>
        <w:t>وفه بماند و خل</w:t>
      </w:r>
      <w:r w:rsidR="00AE657A">
        <w:rPr>
          <w:rFonts w:hint="cs"/>
          <w:rtl/>
        </w:rPr>
        <w:t>ی</w:t>
      </w:r>
      <w:r w:rsidRPr="00DE4439">
        <w:rPr>
          <w:rFonts w:hint="cs"/>
          <w:rtl/>
        </w:rPr>
        <w:t>فه مسلم</w:t>
      </w:r>
      <w:r w:rsidR="00AE657A">
        <w:rPr>
          <w:rFonts w:hint="cs"/>
          <w:rtl/>
        </w:rPr>
        <w:t>ی</w:t>
      </w:r>
      <w:r w:rsidRPr="00DE4439">
        <w:rPr>
          <w:rFonts w:hint="cs"/>
          <w:rtl/>
        </w:rPr>
        <w:t>ن است و معاو</w:t>
      </w:r>
      <w:r w:rsidR="00AE657A">
        <w:rPr>
          <w:rFonts w:hint="cs"/>
          <w:rtl/>
        </w:rPr>
        <w:t>ی</w:t>
      </w:r>
      <w:r w:rsidRPr="00DE4439">
        <w:rPr>
          <w:rFonts w:hint="cs"/>
          <w:rtl/>
        </w:rPr>
        <w:t>ه به عنوان ام</w:t>
      </w:r>
      <w:r w:rsidR="00AE657A">
        <w:rPr>
          <w:rFonts w:hint="cs"/>
          <w:rtl/>
        </w:rPr>
        <w:t>ی</w:t>
      </w:r>
      <w:r w:rsidRPr="00DE4439">
        <w:rPr>
          <w:rFonts w:hint="cs"/>
          <w:rtl/>
        </w:rPr>
        <w:t>ر شام در شام بماند و جنگ م</w:t>
      </w:r>
      <w:r w:rsidR="00AE657A">
        <w:rPr>
          <w:rFonts w:hint="cs"/>
          <w:rtl/>
        </w:rPr>
        <w:t>ی</w:t>
      </w:r>
      <w:r w:rsidRPr="00DE4439">
        <w:rPr>
          <w:rFonts w:hint="cs"/>
          <w:rtl/>
        </w:rPr>
        <w:t xml:space="preserve">ان آنها متوقف شود. </w:t>
      </w:r>
    </w:p>
    <w:p w:rsidR="001B2DD3" w:rsidRPr="00DE4439" w:rsidRDefault="001B2DD3" w:rsidP="002927C8">
      <w:pPr>
        <w:pStyle w:val="a"/>
        <w:rPr>
          <w:rtl/>
        </w:rPr>
      </w:pPr>
      <w:r w:rsidRPr="00DE4439">
        <w:rPr>
          <w:rFonts w:hint="cs"/>
          <w:rtl/>
        </w:rPr>
        <w:t>سوم</w:t>
      </w:r>
      <w:r w:rsidR="00784590" w:rsidRPr="00DE4439">
        <w:rPr>
          <w:rFonts w:hint="cs"/>
          <w:rtl/>
        </w:rPr>
        <w:t xml:space="preserve">: </w:t>
      </w:r>
      <w:r w:rsidRPr="00DE4439">
        <w:rPr>
          <w:rFonts w:hint="cs"/>
          <w:rtl/>
        </w:rPr>
        <w:t>روا</w:t>
      </w:r>
      <w:r w:rsidR="00AE657A">
        <w:rPr>
          <w:rFonts w:hint="cs"/>
          <w:rtl/>
        </w:rPr>
        <w:t>ی</w:t>
      </w:r>
      <w:r w:rsidRPr="00DE4439">
        <w:rPr>
          <w:rFonts w:hint="cs"/>
          <w:rtl/>
        </w:rPr>
        <w:t>ت صح</w:t>
      </w:r>
      <w:r w:rsidR="00AE657A">
        <w:rPr>
          <w:rFonts w:hint="cs"/>
          <w:rtl/>
        </w:rPr>
        <w:t>ی</w:t>
      </w:r>
      <w:r w:rsidRPr="00DE4439">
        <w:rPr>
          <w:rFonts w:hint="cs"/>
          <w:rtl/>
        </w:rPr>
        <w:t xml:space="preserve">ح همان است </w:t>
      </w:r>
      <w:r w:rsidR="00AE657A">
        <w:rPr>
          <w:rFonts w:hint="cs"/>
          <w:rtl/>
        </w:rPr>
        <w:t>ک</w:t>
      </w:r>
      <w:r w:rsidRPr="00DE4439">
        <w:rPr>
          <w:rFonts w:hint="cs"/>
          <w:rtl/>
        </w:rPr>
        <w:t>ه ذ</w:t>
      </w:r>
      <w:r w:rsidR="00AE657A">
        <w:rPr>
          <w:rFonts w:hint="cs"/>
          <w:rtl/>
        </w:rPr>
        <w:t>ک</w:t>
      </w:r>
      <w:r w:rsidRPr="00DE4439">
        <w:rPr>
          <w:rFonts w:hint="cs"/>
          <w:rtl/>
        </w:rPr>
        <w:t xml:space="preserve">ر </w:t>
      </w:r>
      <w:r w:rsidR="00AE657A">
        <w:rPr>
          <w:rFonts w:hint="cs"/>
          <w:rtl/>
        </w:rPr>
        <w:t>ک</w:t>
      </w:r>
      <w:r w:rsidRPr="00DE4439">
        <w:rPr>
          <w:rFonts w:hint="cs"/>
          <w:rtl/>
        </w:rPr>
        <w:t>رد</w:t>
      </w:r>
      <w:r w:rsidR="00AE657A">
        <w:rPr>
          <w:rFonts w:hint="cs"/>
          <w:rtl/>
        </w:rPr>
        <w:t>ی</w:t>
      </w:r>
      <w:r w:rsidR="00AB5D98" w:rsidRPr="00DE4439">
        <w:rPr>
          <w:rFonts w:hint="cs"/>
          <w:rtl/>
        </w:rPr>
        <w:t>م.</w:t>
      </w:r>
    </w:p>
    <w:p w:rsidR="0011022E" w:rsidRPr="00DE4439" w:rsidRDefault="009E2C31" w:rsidP="002927C8">
      <w:pPr>
        <w:pStyle w:val="a4"/>
        <w:rPr>
          <w:rtl/>
        </w:rPr>
      </w:pPr>
      <w:bookmarkStart w:id="151" w:name="_Toc142089930"/>
      <w:bookmarkStart w:id="152" w:name="_Toc430071323"/>
      <w:r w:rsidRPr="00DE4439">
        <w:rPr>
          <w:rFonts w:hint="cs"/>
          <w:rtl/>
        </w:rPr>
        <w:t>جنگ نهروان سال 38 ه‍</w:t>
      </w:r>
      <w:bookmarkEnd w:id="151"/>
      <w:bookmarkEnd w:id="152"/>
      <w:r w:rsidRPr="00DE4439">
        <w:rPr>
          <w:rFonts w:hint="cs"/>
          <w:rtl/>
        </w:rPr>
        <w:t xml:space="preserve"> </w:t>
      </w:r>
    </w:p>
    <w:p w:rsidR="0011022E" w:rsidRPr="00DE4439" w:rsidRDefault="009F3F66" w:rsidP="002927C8">
      <w:pPr>
        <w:pStyle w:val="a"/>
        <w:rPr>
          <w:rtl/>
        </w:rPr>
      </w:pPr>
      <w:r w:rsidRPr="00DE4439">
        <w:rPr>
          <w:rFonts w:hint="cs"/>
          <w:rtl/>
        </w:rPr>
        <w:t>عل</w:t>
      </w:r>
      <w:r w:rsidR="00AE657A">
        <w:rPr>
          <w:rFonts w:hint="cs"/>
          <w:rtl/>
        </w:rPr>
        <w:t>ی</w:t>
      </w:r>
      <w:r w:rsidRPr="00DE4439">
        <w:rPr>
          <w:rFonts w:hint="cs"/>
          <w:rtl/>
        </w:rPr>
        <w:t xml:space="preserve"> به </w:t>
      </w:r>
      <w:r w:rsidR="00AE657A">
        <w:rPr>
          <w:rFonts w:hint="cs"/>
          <w:rtl/>
        </w:rPr>
        <w:t>ک</w:t>
      </w:r>
      <w:r w:rsidRPr="00DE4439">
        <w:rPr>
          <w:rFonts w:hint="cs"/>
          <w:rtl/>
        </w:rPr>
        <w:t>وفه بازگشت، و خوارج عل</w:t>
      </w:r>
      <w:r w:rsidR="00AE657A">
        <w:rPr>
          <w:rFonts w:hint="cs"/>
          <w:rtl/>
        </w:rPr>
        <w:t>ی</w:t>
      </w:r>
      <w:r w:rsidRPr="00DE4439">
        <w:rPr>
          <w:rFonts w:hint="cs"/>
          <w:rtl/>
        </w:rPr>
        <w:t xml:space="preserve">ه او شورش </w:t>
      </w:r>
      <w:r w:rsidR="00AE657A">
        <w:rPr>
          <w:rFonts w:hint="cs"/>
          <w:rtl/>
        </w:rPr>
        <w:t>ک</w:t>
      </w:r>
      <w:r w:rsidRPr="00DE4439">
        <w:rPr>
          <w:rFonts w:hint="cs"/>
          <w:rtl/>
        </w:rPr>
        <w:t>ردند، خوارج قض</w:t>
      </w:r>
      <w:r w:rsidR="00AE657A">
        <w:rPr>
          <w:rFonts w:hint="cs"/>
          <w:rtl/>
        </w:rPr>
        <w:t>ی</w:t>
      </w:r>
      <w:r w:rsidRPr="00DE4439">
        <w:rPr>
          <w:rFonts w:hint="cs"/>
          <w:rtl/>
        </w:rPr>
        <w:t>ه تح</w:t>
      </w:r>
      <w:r w:rsidR="00AE657A">
        <w:rPr>
          <w:rFonts w:hint="cs"/>
          <w:rtl/>
        </w:rPr>
        <w:t>کی</w:t>
      </w:r>
      <w:r w:rsidRPr="00DE4439">
        <w:rPr>
          <w:rFonts w:hint="cs"/>
          <w:rtl/>
        </w:rPr>
        <w:t>م را نپذ</w:t>
      </w:r>
      <w:r w:rsidR="00AE657A">
        <w:rPr>
          <w:rFonts w:hint="cs"/>
          <w:rtl/>
        </w:rPr>
        <w:t>ی</w:t>
      </w:r>
      <w:r w:rsidRPr="00DE4439">
        <w:rPr>
          <w:rFonts w:hint="cs"/>
          <w:rtl/>
        </w:rPr>
        <w:t>رفتند و گفتند ح</w:t>
      </w:r>
      <w:r w:rsidR="00AE657A">
        <w:rPr>
          <w:rFonts w:hint="cs"/>
          <w:rtl/>
        </w:rPr>
        <w:t>ک</w:t>
      </w:r>
      <w:r w:rsidRPr="00DE4439">
        <w:rPr>
          <w:rFonts w:hint="cs"/>
          <w:rtl/>
        </w:rPr>
        <w:t>م و داور</w:t>
      </w:r>
      <w:r w:rsidR="00AE657A">
        <w:rPr>
          <w:rFonts w:hint="cs"/>
          <w:rtl/>
        </w:rPr>
        <w:t>ی</w:t>
      </w:r>
      <w:r w:rsidRPr="00DE4439">
        <w:rPr>
          <w:rFonts w:hint="cs"/>
          <w:rtl/>
        </w:rPr>
        <w:t xml:space="preserve"> فقط از آن خداست، و آنها ه</w:t>
      </w:r>
      <w:r w:rsidR="00AE657A">
        <w:rPr>
          <w:rFonts w:hint="cs"/>
          <w:rtl/>
        </w:rPr>
        <w:t>ی</w:t>
      </w:r>
      <w:r w:rsidRPr="00DE4439">
        <w:rPr>
          <w:rFonts w:hint="cs"/>
          <w:rtl/>
        </w:rPr>
        <w:t>اهو به راه م</w:t>
      </w:r>
      <w:r w:rsidR="00AE657A">
        <w:rPr>
          <w:rFonts w:hint="cs"/>
          <w:rtl/>
        </w:rPr>
        <w:t>ی</w:t>
      </w:r>
      <w:r w:rsidRPr="00DE4439">
        <w:rPr>
          <w:rFonts w:hint="cs"/>
          <w:rtl/>
        </w:rPr>
        <w:t>‌انداختند و حت</w:t>
      </w:r>
      <w:r w:rsidR="00AE657A">
        <w:rPr>
          <w:rFonts w:hint="cs"/>
          <w:rtl/>
        </w:rPr>
        <w:t>ی</w:t>
      </w:r>
      <w:r w:rsidRPr="00DE4439">
        <w:rPr>
          <w:rFonts w:hint="cs"/>
          <w:rtl/>
        </w:rPr>
        <w:t xml:space="preserve"> در مسجد وقت</w:t>
      </w:r>
      <w:r w:rsidR="00AE657A">
        <w:rPr>
          <w:rFonts w:hint="cs"/>
          <w:rtl/>
        </w:rPr>
        <w:t>ی</w:t>
      </w:r>
      <w:r w:rsidRPr="00DE4439">
        <w:rPr>
          <w:rFonts w:hint="cs"/>
          <w:rtl/>
        </w:rPr>
        <w:t xml:space="preserve"> عل</w:t>
      </w:r>
      <w:r w:rsidR="00AE657A">
        <w:rPr>
          <w:rFonts w:hint="cs"/>
          <w:rtl/>
        </w:rPr>
        <w:t>ی</w:t>
      </w:r>
      <w:r w:rsidRPr="00DE4439">
        <w:rPr>
          <w:rFonts w:hint="cs"/>
          <w:rtl/>
        </w:rPr>
        <w:t xml:space="preserve"> را م</w:t>
      </w:r>
      <w:r w:rsidR="00AE657A">
        <w:rPr>
          <w:rFonts w:hint="cs"/>
          <w:rtl/>
        </w:rPr>
        <w:t>ی</w:t>
      </w:r>
      <w:r w:rsidRPr="00DE4439">
        <w:rPr>
          <w:rFonts w:hint="cs"/>
          <w:rtl/>
        </w:rPr>
        <w:t>‌د</w:t>
      </w:r>
      <w:r w:rsidR="00AE657A">
        <w:rPr>
          <w:rFonts w:hint="cs"/>
          <w:rtl/>
        </w:rPr>
        <w:t>ی</w:t>
      </w:r>
      <w:r w:rsidRPr="00DE4439">
        <w:rPr>
          <w:rFonts w:hint="cs"/>
          <w:rtl/>
        </w:rPr>
        <w:t xml:space="preserve">دند </w:t>
      </w:r>
      <w:r w:rsidR="001B3B9A" w:rsidRPr="00DE4439">
        <w:rPr>
          <w:rFonts w:hint="cs"/>
          <w:rtl/>
        </w:rPr>
        <w:t>بلند م</w:t>
      </w:r>
      <w:r w:rsidR="00AE657A">
        <w:rPr>
          <w:rFonts w:hint="cs"/>
          <w:rtl/>
        </w:rPr>
        <w:t>ی</w:t>
      </w:r>
      <w:r w:rsidR="001B3B9A" w:rsidRPr="00DE4439">
        <w:rPr>
          <w:rFonts w:hint="cs"/>
          <w:rtl/>
        </w:rPr>
        <w:t>‌شدند و فر</w:t>
      </w:r>
      <w:r w:rsidR="00AE657A">
        <w:rPr>
          <w:rFonts w:hint="cs"/>
          <w:rtl/>
        </w:rPr>
        <w:t>ی</w:t>
      </w:r>
      <w:r w:rsidR="001B3B9A" w:rsidRPr="00DE4439">
        <w:rPr>
          <w:rFonts w:hint="cs"/>
          <w:rtl/>
        </w:rPr>
        <w:t>اد م</w:t>
      </w:r>
      <w:r w:rsidR="00AE657A">
        <w:rPr>
          <w:rFonts w:hint="cs"/>
          <w:rtl/>
        </w:rPr>
        <w:t>ی</w:t>
      </w:r>
      <w:r w:rsidR="001B3B9A" w:rsidRPr="00DE4439">
        <w:rPr>
          <w:rFonts w:hint="eastAsia"/>
          <w:rtl/>
        </w:rPr>
        <w:t>‌</w:t>
      </w:r>
      <w:r w:rsidR="001B3B9A" w:rsidRPr="00DE4439">
        <w:rPr>
          <w:rFonts w:hint="cs"/>
          <w:rtl/>
        </w:rPr>
        <w:t xml:space="preserve">زدند </w:t>
      </w:r>
      <w:r w:rsidR="00590276" w:rsidRPr="00DE4439">
        <w:rPr>
          <w:rFonts w:hint="cs"/>
          <w:rtl/>
        </w:rPr>
        <w:t>ح</w:t>
      </w:r>
      <w:r w:rsidR="00AE657A">
        <w:rPr>
          <w:rFonts w:hint="cs"/>
          <w:rtl/>
        </w:rPr>
        <w:t>ک</w:t>
      </w:r>
      <w:r w:rsidR="00590276" w:rsidRPr="00DE4439">
        <w:rPr>
          <w:rFonts w:hint="cs"/>
          <w:rtl/>
        </w:rPr>
        <w:t>م و داور</w:t>
      </w:r>
      <w:r w:rsidR="00AE657A">
        <w:rPr>
          <w:rFonts w:hint="cs"/>
          <w:rtl/>
        </w:rPr>
        <w:t>ی</w:t>
      </w:r>
      <w:r w:rsidR="00590276" w:rsidRPr="00DE4439">
        <w:rPr>
          <w:rFonts w:hint="cs"/>
          <w:rtl/>
        </w:rPr>
        <w:t xml:space="preserve"> فقط از آن خداست، ح</w:t>
      </w:r>
      <w:r w:rsidR="00AE657A">
        <w:rPr>
          <w:rFonts w:hint="cs"/>
          <w:rtl/>
        </w:rPr>
        <w:t>ک</w:t>
      </w:r>
      <w:r w:rsidR="00590276" w:rsidRPr="00DE4439">
        <w:rPr>
          <w:rFonts w:hint="cs"/>
          <w:rtl/>
        </w:rPr>
        <w:t>م و داور</w:t>
      </w:r>
      <w:r w:rsidR="00AE657A">
        <w:rPr>
          <w:rFonts w:hint="cs"/>
          <w:rtl/>
        </w:rPr>
        <w:t>ی</w:t>
      </w:r>
      <w:r w:rsidR="00590276" w:rsidRPr="00DE4439">
        <w:rPr>
          <w:rFonts w:hint="cs"/>
          <w:rtl/>
        </w:rPr>
        <w:t xml:space="preserve"> فقط از آن خداست، و عل</w:t>
      </w:r>
      <w:r w:rsidR="00AE657A">
        <w:rPr>
          <w:rFonts w:hint="cs"/>
          <w:rtl/>
        </w:rPr>
        <w:t>ی</w:t>
      </w:r>
      <w:r w:rsidR="00DF03ED" w:rsidRPr="00DF03ED">
        <w:rPr>
          <w:rFonts w:cs="CTraditional Arabic" w:hint="cs"/>
          <w:rtl/>
        </w:rPr>
        <w:t>س</w:t>
      </w:r>
      <w:r w:rsidR="00FD3228" w:rsidRPr="00DE4439">
        <w:rPr>
          <w:rFonts w:hint="cs"/>
          <w:rtl/>
        </w:rPr>
        <w:t xml:space="preserve"> </w:t>
      </w:r>
      <w:r w:rsidR="008C397E" w:rsidRPr="00DE4439">
        <w:rPr>
          <w:rFonts w:hint="cs"/>
          <w:rtl/>
        </w:rPr>
        <w:t>م</w:t>
      </w:r>
      <w:r w:rsidR="00AE657A">
        <w:rPr>
          <w:rFonts w:hint="cs"/>
          <w:rtl/>
        </w:rPr>
        <w:t>ی</w:t>
      </w:r>
      <w:r w:rsidR="008C397E" w:rsidRPr="00DE4439">
        <w:rPr>
          <w:rFonts w:hint="cs"/>
          <w:rtl/>
        </w:rPr>
        <w:t>‌گفت</w:t>
      </w:r>
      <w:r w:rsidR="00784590" w:rsidRPr="00DE4439">
        <w:rPr>
          <w:rFonts w:hint="cs"/>
          <w:rtl/>
        </w:rPr>
        <w:t xml:space="preserve">: </w:t>
      </w:r>
      <w:r w:rsidR="008C397E" w:rsidRPr="00DE4439">
        <w:rPr>
          <w:rFonts w:hint="cs"/>
          <w:rtl/>
        </w:rPr>
        <w:t>سخن حق</w:t>
      </w:r>
      <w:r w:rsidR="00AE657A">
        <w:rPr>
          <w:rFonts w:hint="cs"/>
          <w:rtl/>
        </w:rPr>
        <w:t>ی</w:t>
      </w:r>
      <w:r w:rsidR="008C397E" w:rsidRPr="00DE4439">
        <w:rPr>
          <w:rFonts w:hint="cs"/>
          <w:rtl/>
        </w:rPr>
        <w:t xml:space="preserve"> است </w:t>
      </w:r>
      <w:r w:rsidR="00AE657A">
        <w:rPr>
          <w:rFonts w:hint="cs"/>
          <w:rtl/>
        </w:rPr>
        <w:t>ک</w:t>
      </w:r>
      <w:r w:rsidR="008C397E" w:rsidRPr="00DE4439">
        <w:rPr>
          <w:rFonts w:hint="cs"/>
          <w:rtl/>
        </w:rPr>
        <w:t>ه به اراد</w:t>
      </w:r>
      <w:r w:rsidR="00AE657A">
        <w:rPr>
          <w:rFonts w:hint="cs"/>
          <w:rtl/>
        </w:rPr>
        <w:t>ۀ</w:t>
      </w:r>
      <w:r w:rsidR="008C397E" w:rsidRPr="00DE4439">
        <w:rPr>
          <w:rFonts w:hint="cs"/>
          <w:rtl/>
        </w:rPr>
        <w:t xml:space="preserve"> باطل گفته م</w:t>
      </w:r>
      <w:r w:rsidR="00AE657A">
        <w:rPr>
          <w:rFonts w:hint="cs"/>
          <w:rtl/>
        </w:rPr>
        <w:t>ی</w:t>
      </w:r>
      <w:r w:rsidR="008C397E" w:rsidRPr="00DE4439">
        <w:rPr>
          <w:rFonts w:hint="cs"/>
          <w:rtl/>
        </w:rPr>
        <w:t>‌شود</w:t>
      </w:r>
      <w:r w:rsidR="008C397E" w:rsidRPr="00D139C3">
        <w:rPr>
          <w:rStyle w:val="Char0"/>
          <w:vertAlign w:val="superscript"/>
          <w:rtl/>
        </w:rPr>
        <w:footnoteReference w:id="170"/>
      </w:r>
      <w:r w:rsidR="004152B7" w:rsidRPr="00DE4439">
        <w:rPr>
          <w:rFonts w:hint="cs"/>
          <w:rtl/>
        </w:rPr>
        <w:t>.</w:t>
      </w:r>
    </w:p>
    <w:p w:rsidR="008C397E" w:rsidRPr="00DE4439" w:rsidRDefault="006252B6" w:rsidP="002927C8">
      <w:pPr>
        <w:pStyle w:val="a"/>
        <w:rPr>
          <w:rtl/>
        </w:rPr>
      </w:pPr>
      <w:r w:rsidRPr="00DE4439">
        <w:rPr>
          <w:rFonts w:hint="cs"/>
          <w:rtl/>
        </w:rPr>
        <w:t>سپس بعد از آن خوارج صحاب</w:t>
      </w:r>
      <w:r w:rsidR="00AE657A">
        <w:rPr>
          <w:rFonts w:hint="cs"/>
          <w:rtl/>
        </w:rPr>
        <w:t>ی</w:t>
      </w:r>
      <w:r w:rsidRPr="00DE4439">
        <w:rPr>
          <w:rFonts w:hint="cs"/>
          <w:rtl/>
        </w:rPr>
        <w:t xml:space="preserve"> بزرگوار عبدالله بن </w:t>
      </w:r>
      <w:r w:rsidR="00B0684E" w:rsidRPr="00DE4439">
        <w:rPr>
          <w:rFonts w:hint="cs"/>
          <w:rtl/>
        </w:rPr>
        <w:t>خبّ</w:t>
      </w:r>
      <w:r w:rsidRPr="00DE4439">
        <w:rPr>
          <w:rFonts w:hint="cs"/>
          <w:rtl/>
        </w:rPr>
        <w:t xml:space="preserve">اب را </w:t>
      </w:r>
      <w:r w:rsidR="00AE657A">
        <w:rPr>
          <w:rFonts w:hint="cs"/>
          <w:rtl/>
        </w:rPr>
        <w:t>ک</w:t>
      </w:r>
      <w:r w:rsidRPr="00DE4439">
        <w:rPr>
          <w:rFonts w:hint="cs"/>
          <w:rtl/>
        </w:rPr>
        <w:t>شتند و زنش را ن</w:t>
      </w:r>
      <w:r w:rsidR="00AE657A">
        <w:rPr>
          <w:rFonts w:hint="cs"/>
          <w:rtl/>
        </w:rPr>
        <w:t>ی</w:t>
      </w:r>
      <w:r w:rsidRPr="00DE4439">
        <w:rPr>
          <w:rFonts w:hint="cs"/>
          <w:rtl/>
        </w:rPr>
        <w:t>ز به قتل رساندند و ش</w:t>
      </w:r>
      <w:r w:rsidR="00AE657A">
        <w:rPr>
          <w:rFonts w:hint="cs"/>
          <w:rtl/>
        </w:rPr>
        <w:t>ک</w:t>
      </w:r>
      <w:r w:rsidRPr="00DE4439">
        <w:rPr>
          <w:rFonts w:hint="cs"/>
          <w:rtl/>
        </w:rPr>
        <w:t xml:space="preserve">مش را پاره </w:t>
      </w:r>
      <w:r w:rsidR="00AE657A">
        <w:rPr>
          <w:rFonts w:hint="cs"/>
          <w:rtl/>
        </w:rPr>
        <w:t>ک</w:t>
      </w:r>
      <w:r w:rsidRPr="00DE4439">
        <w:rPr>
          <w:rFonts w:hint="cs"/>
          <w:rtl/>
        </w:rPr>
        <w:t>ردند و او حامله بود</w:t>
      </w:r>
      <w:r w:rsidR="00B0684E" w:rsidRPr="00DE4439">
        <w:rPr>
          <w:rFonts w:hint="cs"/>
          <w:rtl/>
        </w:rPr>
        <w:t xml:space="preserve"> و در ماه آخرش بود</w:t>
      </w:r>
      <w:r w:rsidRPr="00DE4439">
        <w:rPr>
          <w:rFonts w:hint="cs"/>
          <w:rtl/>
        </w:rPr>
        <w:t>، وقت</w:t>
      </w:r>
      <w:r w:rsidR="00AE657A">
        <w:rPr>
          <w:rFonts w:hint="cs"/>
          <w:rtl/>
        </w:rPr>
        <w:t>ی</w:t>
      </w:r>
      <w:r w:rsidRPr="00DE4439">
        <w:rPr>
          <w:rFonts w:hint="cs"/>
          <w:rtl/>
        </w:rPr>
        <w:t xml:space="preserve"> عل</w:t>
      </w:r>
      <w:r w:rsidR="00AE657A">
        <w:rPr>
          <w:rFonts w:hint="cs"/>
          <w:rtl/>
        </w:rPr>
        <w:t>ی</w:t>
      </w:r>
      <w:r w:rsidRPr="00DE4439">
        <w:rPr>
          <w:rFonts w:hint="cs"/>
          <w:rtl/>
        </w:rPr>
        <w:t xml:space="preserve"> از ا</w:t>
      </w:r>
      <w:r w:rsidR="00AE657A">
        <w:rPr>
          <w:rFonts w:hint="cs"/>
          <w:rtl/>
        </w:rPr>
        <w:t>ی</w:t>
      </w:r>
      <w:r w:rsidRPr="00DE4439">
        <w:rPr>
          <w:rFonts w:hint="cs"/>
          <w:rtl/>
        </w:rPr>
        <w:t>ن اتفاق با خبر شد به آنها پ</w:t>
      </w:r>
      <w:r w:rsidR="00AE657A">
        <w:rPr>
          <w:rFonts w:hint="cs"/>
          <w:rtl/>
        </w:rPr>
        <w:t>ی</w:t>
      </w:r>
      <w:r w:rsidRPr="00DE4439">
        <w:rPr>
          <w:rFonts w:hint="cs"/>
          <w:rtl/>
        </w:rPr>
        <w:t xml:space="preserve">ام فرستاد </w:t>
      </w:r>
      <w:r w:rsidR="00AE657A">
        <w:rPr>
          <w:rFonts w:hint="cs"/>
          <w:rtl/>
        </w:rPr>
        <w:t>ک</w:t>
      </w:r>
      <w:r w:rsidRPr="00DE4439">
        <w:rPr>
          <w:rFonts w:hint="cs"/>
          <w:rtl/>
        </w:rPr>
        <w:t xml:space="preserve">ه چه </w:t>
      </w:r>
      <w:r w:rsidR="00AE657A">
        <w:rPr>
          <w:rFonts w:hint="cs"/>
          <w:rtl/>
        </w:rPr>
        <w:t>ک</w:t>
      </w:r>
      <w:r w:rsidRPr="00DE4439">
        <w:rPr>
          <w:rFonts w:hint="cs"/>
          <w:rtl/>
        </w:rPr>
        <w:t>س</w:t>
      </w:r>
      <w:r w:rsidR="00AE657A">
        <w:rPr>
          <w:rFonts w:hint="cs"/>
          <w:rtl/>
        </w:rPr>
        <w:t>ی</w:t>
      </w:r>
      <w:r w:rsidRPr="00DE4439">
        <w:rPr>
          <w:rFonts w:hint="cs"/>
          <w:rtl/>
        </w:rPr>
        <w:t xml:space="preserve"> ا</w:t>
      </w:r>
      <w:r w:rsidR="00AE657A">
        <w:rPr>
          <w:rFonts w:hint="cs"/>
          <w:rtl/>
        </w:rPr>
        <w:t>ی</w:t>
      </w:r>
      <w:r w:rsidRPr="00DE4439">
        <w:rPr>
          <w:rFonts w:hint="cs"/>
          <w:rtl/>
        </w:rPr>
        <w:t>ن صحاب</w:t>
      </w:r>
      <w:r w:rsidR="00AE657A">
        <w:rPr>
          <w:rFonts w:hint="cs"/>
          <w:rtl/>
        </w:rPr>
        <w:t>ی</w:t>
      </w:r>
      <w:r w:rsidRPr="00DE4439">
        <w:rPr>
          <w:rFonts w:hint="cs"/>
          <w:rtl/>
        </w:rPr>
        <w:t xml:space="preserve"> را </w:t>
      </w:r>
      <w:r w:rsidR="00AE657A">
        <w:rPr>
          <w:rFonts w:hint="cs"/>
          <w:rtl/>
        </w:rPr>
        <w:t>ک</w:t>
      </w:r>
      <w:r w:rsidRPr="00DE4439">
        <w:rPr>
          <w:rFonts w:hint="cs"/>
          <w:rtl/>
        </w:rPr>
        <w:t xml:space="preserve">شته است؟ آنها پاسخ دادند </w:t>
      </w:r>
      <w:r w:rsidR="00AE657A">
        <w:rPr>
          <w:rFonts w:hint="cs"/>
          <w:rtl/>
        </w:rPr>
        <w:t>ک</w:t>
      </w:r>
      <w:r w:rsidRPr="00DE4439">
        <w:rPr>
          <w:rFonts w:hint="cs"/>
          <w:rtl/>
        </w:rPr>
        <w:t xml:space="preserve">ه همه ما او را </w:t>
      </w:r>
      <w:r w:rsidR="00AE657A">
        <w:rPr>
          <w:rFonts w:hint="cs"/>
          <w:rtl/>
        </w:rPr>
        <w:t>ک</w:t>
      </w:r>
      <w:r w:rsidRPr="00DE4439">
        <w:rPr>
          <w:rFonts w:hint="cs"/>
          <w:rtl/>
        </w:rPr>
        <w:t>شته‌ا</w:t>
      </w:r>
      <w:r w:rsidR="00AE657A">
        <w:rPr>
          <w:rFonts w:hint="cs"/>
          <w:rtl/>
        </w:rPr>
        <w:t>ی</w:t>
      </w:r>
      <w:r w:rsidRPr="00DE4439">
        <w:rPr>
          <w:rFonts w:hint="cs"/>
          <w:rtl/>
        </w:rPr>
        <w:t>م، آنگاه عل</w:t>
      </w:r>
      <w:r w:rsidR="00AE657A">
        <w:rPr>
          <w:rFonts w:hint="cs"/>
          <w:rtl/>
        </w:rPr>
        <w:t>ی</w:t>
      </w:r>
      <w:r w:rsidR="00DF03ED" w:rsidRPr="00DF03ED">
        <w:rPr>
          <w:rFonts w:cs="CTraditional Arabic" w:hint="cs"/>
          <w:rtl/>
        </w:rPr>
        <w:t>س</w:t>
      </w:r>
      <w:r w:rsidR="0037375D" w:rsidRPr="00DE4439">
        <w:rPr>
          <w:rFonts w:hint="cs"/>
          <w:rtl/>
        </w:rPr>
        <w:t xml:space="preserve"> با لش</w:t>
      </w:r>
      <w:r w:rsidR="00AE657A">
        <w:rPr>
          <w:rFonts w:hint="cs"/>
          <w:rtl/>
        </w:rPr>
        <w:t>ک</w:t>
      </w:r>
      <w:r w:rsidR="0037375D" w:rsidRPr="00DE4439">
        <w:rPr>
          <w:rFonts w:hint="cs"/>
          <w:rtl/>
        </w:rPr>
        <w:t>ر</w:t>
      </w:r>
      <w:r w:rsidR="00AE657A">
        <w:rPr>
          <w:rFonts w:hint="cs"/>
          <w:rtl/>
        </w:rPr>
        <w:t>ی</w:t>
      </w:r>
      <w:r w:rsidR="0037375D" w:rsidRPr="00DE4439">
        <w:rPr>
          <w:rFonts w:hint="cs"/>
          <w:rtl/>
        </w:rPr>
        <w:t xml:space="preserve"> ده هزار نفر</w:t>
      </w:r>
      <w:r w:rsidR="00AE657A">
        <w:rPr>
          <w:rFonts w:hint="cs"/>
          <w:rtl/>
        </w:rPr>
        <w:t>ی</w:t>
      </w:r>
      <w:r w:rsidR="0037375D" w:rsidRPr="00DE4439">
        <w:rPr>
          <w:rFonts w:hint="cs"/>
          <w:rtl/>
        </w:rPr>
        <w:t xml:space="preserve"> به جنگ آنها رفت و در نهروان با آنها جنگ</w:t>
      </w:r>
      <w:r w:rsidR="00AE657A">
        <w:rPr>
          <w:rFonts w:hint="cs"/>
          <w:rtl/>
        </w:rPr>
        <w:t>ی</w:t>
      </w:r>
      <w:r w:rsidR="0037375D" w:rsidRPr="00DE4439">
        <w:rPr>
          <w:rFonts w:hint="cs"/>
          <w:rtl/>
        </w:rPr>
        <w:t xml:space="preserve">د. </w:t>
      </w:r>
    </w:p>
    <w:p w:rsidR="008C397E" w:rsidRPr="00DE4439" w:rsidRDefault="000879FE" w:rsidP="002927C8">
      <w:pPr>
        <w:pStyle w:val="a"/>
        <w:rPr>
          <w:rtl/>
        </w:rPr>
      </w:pPr>
      <w:r w:rsidRPr="00DE4439">
        <w:rPr>
          <w:rFonts w:hint="cs"/>
          <w:rtl/>
        </w:rPr>
        <w:t>امام احمد بن حنبل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اسحق بن ع</w:t>
      </w:r>
      <w:r w:rsidR="00AE657A">
        <w:rPr>
          <w:rFonts w:hint="cs"/>
          <w:rtl/>
        </w:rPr>
        <w:t>ی</w:t>
      </w:r>
      <w:r w:rsidRPr="00DE4439">
        <w:rPr>
          <w:rFonts w:hint="cs"/>
          <w:rtl/>
        </w:rPr>
        <w:t>س</w:t>
      </w:r>
      <w:r w:rsidR="00AE657A">
        <w:rPr>
          <w:rFonts w:hint="cs"/>
          <w:rtl/>
        </w:rPr>
        <w:t>ی</w:t>
      </w:r>
      <w:r w:rsidRPr="00DE4439">
        <w:rPr>
          <w:rFonts w:hint="cs"/>
          <w:rtl/>
        </w:rPr>
        <w:t xml:space="preserve"> الطباع به روا</w:t>
      </w:r>
      <w:r w:rsidR="00AE657A">
        <w:rPr>
          <w:rFonts w:hint="cs"/>
          <w:rtl/>
        </w:rPr>
        <w:t>ی</w:t>
      </w:r>
      <w:r w:rsidRPr="00DE4439">
        <w:rPr>
          <w:rFonts w:hint="cs"/>
          <w:rtl/>
        </w:rPr>
        <w:t xml:space="preserve">ت از </w:t>
      </w:r>
      <w:r w:rsidR="00AE657A">
        <w:rPr>
          <w:rFonts w:hint="cs"/>
          <w:rtl/>
        </w:rPr>
        <w:t>ی</w:t>
      </w:r>
      <w:r w:rsidRPr="00DE4439">
        <w:rPr>
          <w:rFonts w:hint="cs"/>
          <w:rtl/>
        </w:rPr>
        <w:t>ح</w:t>
      </w:r>
      <w:r w:rsidR="00AE657A">
        <w:rPr>
          <w:rFonts w:hint="cs"/>
          <w:rtl/>
        </w:rPr>
        <w:t>یی</w:t>
      </w:r>
      <w:r w:rsidRPr="00DE4439">
        <w:rPr>
          <w:rFonts w:hint="cs"/>
          <w:rtl/>
        </w:rPr>
        <w:t xml:space="preserve"> بن سل</w:t>
      </w:r>
      <w:r w:rsidR="00AE657A">
        <w:rPr>
          <w:rFonts w:hint="cs"/>
          <w:rtl/>
        </w:rPr>
        <w:t>ی</w:t>
      </w:r>
      <w:r w:rsidRPr="00DE4439">
        <w:rPr>
          <w:rFonts w:hint="cs"/>
          <w:rtl/>
        </w:rPr>
        <w:t>م و او به روا</w:t>
      </w:r>
      <w:r w:rsidR="00AE657A">
        <w:rPr>
          <w:rFonts w:hint="cs"/>
          <w:rtl/>
        </w:rPr>
        <w:t>ی</w:t>
      </w:r>
      <w:r w:rsidRPr="00DE4439">
        <w:rPr>
          <w:rFonts w:hint="cs"/>
          <w:rtl/>
        </w:rPr>
        <w:t>ت از عبدالله بن عثمان بن خ</w:t>
      </w:r>
      <w:r w:rsidR="00AE657A">
        <w:rPr>
          <w:rFonts w:hint="cs"/>
          <w:rtl/>
        </w:rPr>
        <w:t>ی</w:t>
      </w:r>
      <w:r w:rsidRPr="00DE4439">
        <w:rPr>
          <w:rFonts w:hint="cs"/>
          <w:rtl/>
        </w:rPr>
        <w:t>ثم و او از عب</w:t>
      </w:r>
      <w:r w:rsidR="00AE657A">
        <w:rPr>
          <w:rFonts w:hint="cs"/>
          <w:rtl/>
        </w:rPr>
        <w:t>ی</w:t>
      </w:r>
      <w:r w:rsidRPr="00DE4439">
        <w:rPr>
          <w:rFonts w:hint="cs"/>
          <w:rtl/>
        </w:rPr>
        <w:t>دالله بن ع</w:t>
      </w:r>
      <w:r w:rsidR="00AE657A">
        <w:rPr>
          <w:rFonts w:hint="cs"/>
          <w:rtl/>
        </w:rPr>
        <w:t>ی</w:t>
      </w:r>
      <w:r w:rsidRPr="00DE4439">
        <w:rPr>
          <w:rFonts w:hint="cs"/>
          <w:rtl/>
        </w:rPr>
        <w:t>اض بن عمرو القار</w:t>
      </w:r>
      <w:r w:rsidR="00AE657A">
        <w:rPr>
          <w:rFonts w:hint="cs"/>
          <w:rtl/>
        </w:rPr>
        <w:t>ی</w:t>
      </w:r>
      <w:r w:rsidRPr="00DE4439">
        <w:rPr>
          <w:rFonts w:hint="cs"/>
          <w:rtl/>
        </w:rPr>
        <w:t xml:space="preserve">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پ</w:t>
      </w:r>
      <w:r w:rsidR="00AE657A">
        <w:rPr>
          <w:rFonts w:hint="cs"/>
          <w:rtl/>
        </w:rPr>
        <w:t>ی</w:t>
      </w:r>
      <w:r w:rsidRPr="00DE4439">
        <w:rPr>
          <w:rFonts w:hint="cs"/>
          <w:rtl/>
        </w:rPr>
        <w:t>ش عا</w:t>
      </w:r>
      <w:r w:rsidR="00AE657A">
        <w:rPr>
          <w:rFonts w:hint="cs"/>
          <w:rtl/>
        </w:rPr>
        <w:t>ی</w:t>
      </w:r>
      <w:r w:rsidRPr="00DE4439">
        <w:rPr>
          <w:rFonts w:hint="cs"/>
          <w:rtl/>
        </w:rPr>
        <w:t>شه نشسته بود</w:t>
      </w:r>
      <w:r w:rsidR="00AE657A">
        <w:rPr>
          <w:rFonts w:hint="cs"/>
          <w:rtl/>
        </w:rPr>
        <w:t>ی</w:t>
      </w:r>
      <w:r w:rsidRPr="00DE4439">
        <w:rPr>
          <w:rFonts w:hint="cs"/>
          <w:rtl/>
        </w:rPr>
        <w:t xml:space="preserve">م </w:t>
      </w:r>
      <w:r w:rsidR="00AE657A">
        <w:rPr>
          <w:rFonts w:hint="cs"/>
          <w:rtl/>
        </w:rPr>
        <w:t>ک</w:t>
      </w:r>
      <w:r w:rsidRPr="00DE4439">
        <w:rPr>
          <w:rFonts w:hint="cs"/>
          <w:rtl/>
        </w:rPr>
        <w:t>ه عبدالله بن شداد نزد او آمد، او از عراق م</w:t>
      </w:r>
      <w:r w:rsidR="00AE657A">
        <w:rPr>
          <w:rFonts w:hint="cs"/>
          <w:rtl/>
        </w:rPr>
        <w:t>ی</w:t>
      </w:r>
      <w:r w:rsidRPr="00DE4439">
        <w:rPr>
          <w:rFonts w:hint="cs"/>
          <w:rtl/>
        </w:rPr>
        <w:t>‌آمد و در شب‌ها</w:t>
      </w:r>
      <w:r w:rsidR="00AE657A">
        <w:rPr>
          <w:rFonts w:hint="cs"/>
          <w:rtl/>
        </w:rPr>
        <w:t>یی</w:t>
      </w:r>
      <w:r w:rsidRPr="00DE4439">
        <w:rPr>
          <w:rFonts w:hint="cs"/>
          <w:rtl/>
        </w:rPr>
        <w:t xml:space="preserve"> </w:t>
      </w:r>
      <w:r w:rsidR="00AE657A">
        <w:rPr>
          <w:rFonts w:hint="cs"/>
          <w:rtl/>
        </w:rPr>
        <w:t>ک</w:t>
      </w:r>
      <w:r w:rsidRPr="00DE4439">
        <w:rPr>
          <w:rFonts w:hint="cs"/>
          <w:rtl/>
        </w:rPr>
        <w:t>ه عل</w:t>
      </w:r>
      <w:r w:rsidR="00AE657A">
        <w:rPr>
          <w:rFonts w:hint="cs"/>
          <w:rtl/>
        </w:rPr>
        <w:t>ی</w:t>
      </w:r>
      <w:r w:rsidRPr="00DE4439">
        <w:rPr>
          <w:rFonts w:hint="cs"/>
          <w:rtl/>
        </w:rPr>
        <w:t xml:space="preserve"> </w:t>
      </w:r>
      <w:r w:rsidR="00AE657A">
        <w:rPr>
          <w:rFonts w:hint="cs"/>
          <w:rtl/>
        </w:rPr>
        <w:t>ک</w:t>
      </w:r>
      <w:r w:rsidRPr="00DE4439">
        <w:rPr>
          <w:rFonts w:hint="cs"/>
          <w:rtl/>
        </w:rPr>
        <w:t>شته شده بود در عراق بود، عا</w:t>
      </w:r>
      <w:r w:rsidR="00AE657A">
        <w:rPr>
          <w:rFonts w:hint="cs"/>
          <w:rtl/>
        </w:rPr>
        <w:t>ی</w:t>
      </w:r>
      <w:r w:rsidRPr="00DE4439">
        <w:rPr>
          <w:rFonts w:hint="cs"/>
          <w:rtl/>
        </w:rPr>
        <w:t>شه به او گفت</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 عبدالله بن شداد آ</w:t>
      </w:r>
      <w:r w:rsidR="00AE657A">
        <w:rPr>
          <w:rFonts w:hint="cs"/>
          <w:rtl/>
        </w:rPr>
        <w:t>ی</w:t>
      </w:r>
      <w:r w:rsidRPr="00DE4439">
        <w:rPr>
          <w:rFonts w:hint="cs"/>
          <w:rtl/>
        </w:rPr>
        <w:t>ا در مورد آنچه از تو م</w:t>
      </w:r>
      <w:r w:rsidR="00AE657A">
        <w:rPr>
          <w:rFonts w:hint="cs"/>
          <w:rtl/>
        </w:rPr>
        <w:t>ی</w:t>
      </w:r>
      <w:r w:rsidRPr="00DE4439">
        <w:rPr>
          <w:rFonts w:hint="cs"/>
          <w:rtl/>
        </w:rPr>
        <w:t>‌پرسم به من راست م</w:t>
      </w:r>
      <w:r w:rsidR="00AE657A">
        <w:rPr>
          <w:rFonts w:hint="cs"/>
          <w:rtl/>
        </w:rPr>
        <w:t>ی</w:t>
      </w:r>
      <w:r w:rsidRPr="00DE4439">
        <w:rPr>
          <w:rFonts w:hint="cs"/>
          <w:rtl/>
        </w:rPr>
        <w:t>‌گو</w:t>
      </w:r>
      <w:r w:rsidR="00AE657A">
        <w:rPr>
          <w:rFonts w:hint="cs"/>
          <w:rtl/>
        </w:rPr>
        <w:t>یی</w:t>
      </w:r>
      <w:r w:rsidRPr="00DE4439">
        <w:rPr>
          <w:rFonts w:hint="cs"/>
          <w:rtl/>
        </w:rPr>
        <w:t>؟ در مورد ا</w:t>
      </w:r>
      <w:r w:rsidR="00AE657A">
        <w:rPr>
          <w:rFonts w:hint="cs"/>
          <w:rtl/>
        </w:rPr>
        <w:t>ی</w:t>
      </w:r>
      <w:r w:rsidRPr="00DE4439">
        <w:rPr>
          <w:rFonts w:hint="cs"/>
          <w:rtl/>
        </w:rPr>
        <w:t>ن قوم</w:t>
      </w:r>
      <w:r w:rsidR="00AE657A">
        <w:rPr>
          <w:rFonts w:hint="cs"/>
          <w:rtl/>
        </w:rPr>
        <w:t>ی</w:t>
      </w:r>
      <w:r w:rsidRPr="00DE4439">
        <w:rPr>
          <w:rFonts w:hint="cs"/>
          <w:rtl/>
        </w:rPr>
        <w:t xml:space="preserve"> </w:t>
      </w:r>
      <w:r w:rsidR="00AE657A">
        <w:rPr>
          <w:rFonts w:hint="cs"/>
          <w:rtl/>
        </w:rPr>
        <w:t>ک</w:t>
      </w:r>
      <w:r w:rsidRPr="00DE4439">
        <w:rPr>
          <w:rFonts w:hint="cs"/>
          <w:rtl/>
        </w:rPr>
        <w:t>ه عل</w:t>
      </w:r>
      <w:r w:rsidR="00AE657A">
        <w:rPr>
          <w:rFonts w:hint="cs"/>
          <w:rtl/>
        </w:rPr>
        <w:t>ی</w:t>
      </w:r>
      <w:r w:rsidRPr="00DE4439">
        <w:rPr>
          <w:rFonts w:hint="cs"/>
          <w:rtl/>
        </w:rPr>
        <w:t xml:space="preserve"> آنها را </w:t>
      </w:r>
      <w:r w:rsidR="00AE657A">
        <w:rPr>
          <w:rFonts w:hint="cs"/>
          <w:rtl/>
        </w:rPr>
        <w:t>ک</w:t>
      </w:r>
      <w:r w:rsidRPr="00DE4439">
        <w:rPr>
          <w:rFonts w:hint="cs"/>
          <w:rtl/>
        </w:rPr>
        <w:t>شته است به من خبر ده؟ گفت</w:t>
      </w:r>
      <w:r w:rsidR="00784590" w:rsidRPr="00DE4439">
        <w:rPr>
          <w:rFonts w:hint="cs"/>
          <w:rtl/>
        </w:rPr>
        <w:t xml:space="preserve">: </w:t>
      </w:r>
      <w:r w:rsidRPr="00DE4439">
        <w:rPr>
          <w:rFonts w:hint="cs"/>
          <w:rtl/>
        </w:rPr>
        <w:t>چرا به تو راست نگو</w:t>
      </w:r>
      <w:r w:rsidR="00AE657A">
        <w:rPr>
          <w:rFonts w:hint="cs"/>
          <w:rtl/>
        </w:rPr>
        <w:t>ی</w:t>
      </w:r>
      <w:r w:rsidRPr="00DE4439">
        <w:rPr>
          <w:rFonts w:hint="cs"/>
          <w:rtl/>
        </w:rPr>
        <w:t>م! عا</w:t>
      </w:r>
      <w:r w:rsidR="00AE657A">
        <w:rPr>
          <w:rFonts w:hint="cs"/>
          <w:rtl/>
        </w:rPr>
        <w:t>ی</w:t>
      </w:r>
      <w:r w:rsidRPr="00DE4439">
        <w:rPr>
          <w:rFonts w:hint="cs"/>
          <w:rtl/>
        </w:rPr>
        <w:t>شه گفت</w:t>
      </w:r>
      <w:r w:rsidR="00784590" w:rsidRPr="00DE4439">
        <w:rPr>
          <w:rFonts w:hint="cs"/>
          <w:rtl/>
        </w:rPr>
        <w:t xml:space="preserve">: </w:t>
      </w:r>
      <w:r w:rsidRPr="00DE4439">
        <w:rPr>
          <w:rFonts w:hint="cs"/>
          <w:rtl/>
        </w:rPr>
        <w:t>پس داستان آنها را به من بگو، گفت</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عل</w:t>
      </w:r>
      <w:r w:rsidR="00AE657A">
        <w:rPr>
          <w:rFonts w:hint="cs"/>
          <w:rtl/>
        </w:rPr>
        <w:t>ی</w:t>
      </w:r>
      <w:r w:rsidRPr="00DE4439">
        <w:rPr>
          <w:rFonts w:hint="cs"/>
          <w:rtl/>
        </w:rPr>
        <w:t xml:space="preserve"> برا</w:t>
      </w:r>
      <w:r w:rsidR="00AE657A">
        <w:rPr>
          <w:rFonts w:hint="cs"/>
          <w:rtl/>
        </w:rPr>
        <w:t>ی</w:t>
      </w:r>
      <w:r w:rsidRPr="00DE4439">
        <w:rPr>
          <w:rFonts w:hint="cs"/>
          <w:rtl/>
        </w:rPr>
        <w:t xml:space="preserve"> معاو</w:t>
      </w:r>
      <w:r w:rsidR="00AE657A">
        <w:rPr>
          <w:rFonts w:hint="cs"/>
          <w:rtl/>
        </w:rPr>
        <w:t>ی</w:t>
      </w:r>
      <w:r w:rsidRPr="00DE4439">
        <w:rPr>
          <w:rFonts w:hint="cs"/>
          <w:rtl/>
        </w:rPr>
        <w:t>ه نامه نوشت و دو ح</w:t>
      </w:r>
      <w:r w:rsidR="00AE657A">
        <w:rPr>
          <w:rFonts w:hint="cs"/>
          <w:rtl/>
        </w:rPr>
        <w:t>ک</w:t>
      </w:r>
      <w:r w:rsidRPr="00DE4439">
        <w:rPr>
          <w:rFonts w:hint="cs"/>
          <w:rtl/>
        </w:rPr>
        <w:t>م و داور تع</w:t>
      </w:r>
      <w:r w:rsidR="00AE657A">
        <w:rPr>
          <w:rFonts w:hint="cs"/>
          <w:rtl/>
        </w:rPr>
        <w:t>یی</w:t>
      </w:r>
      <w:r w:rsidRPr="00DE4439">
        <w:rPr>
          <w:rFonts w:hint="cs"/>
          <w:rtl/>
        </w:rPr>
        <w:t xml:space="preserve">ن </w:t>
      </w:r>
      <w:r w:rsidR="00AE657A">
        <w:rPr>
          <w:rFonts w:hint="cs"/>
          <w:rtl/>
        </w:rPr>
        <w:t>ک</w:t>
      </w:r>
      <w:r w:rsidRPr="00DE4439">
        <w:rPr>
          <w:rFonts w:hint="cs"/>
          <w:rtl/>
        </w:rPr>
        <w:t xml:space="preserve">ردند و داورها قضاوت </w:t>
      </w:r>
      <w:r w:rsidR="00AE657A">
        <w:rPr>
          <w:rFonts w:hint="cs"/>
          <w:rtl/>
        </w:rPr>
        <w:t>ک</w:t>
      </w:r>
      <w:r w:rsidRPr="00DE4439">
        <w:rPr>
          <w:rFonts w:hint="cs"/>
          <w:rtl/>
        </w:rPr>
        <w:t xml:space="preserve">ردند </w:t>
      </w:r>
      <w:r w:rsidR="00D60430" w:rsidRPr="00DE4439">
        <w:rPr>
          <w:rFonts w:hint="cs"/>
          <w:rtl/>
        </w:rPr>
        <w:t>هشت هزار نفر از قار</w:t>
      </w:r>
      <w:r w:rsidR="00AE657A">
        <w:rPr>
          <w:rFonts w:hint="cs"/>
          <w:rtl/>
        </w:rPr>
        <w:t>ی</w:t>
      </w:r>
      <w:r w:rsidR="00D60430" w:rsidRPr="00DE4439">
        <w:rPr>
          <w:rFonts w:hint="cs"/>
          <w:rtl/>
        </w:rPr>
        <w:t>ان قرآن عل</w:t>
      </w:r>
      <w:r w:rsidR="00AE657A">
        <w:rPr>
          <w:rFonts w:hint="cs"/>
          <w:rtl/>
        </w:rPr>
        <w:t>ی</w:t>
      </w:r>
      <w:r w:rsidR="00D60430" w:rsidRPr="00DE4439">
        <w:rPr>
          <w:rFonts w:hint="cs"/>
          <w:rtl/>
        </w:rPr>
        <w:t>ه عل</w:t>
      </w:r>
      <w:r w:rsidR="00AE657A">
        <w:rPr>
          <w:rFonts w:hint="cs"/>
          <w:rtl/>
        </w:rPr>
        <w:t>ی</w:t>
      </w:r>
      <w:r w:rsidR="00D60430" w:rsidRPr="00DE4439">
        <w:rPr>
          <w:rFonts w:hint="cs"/>
          <w:rtl/>
        </w:rPr>
        <w:t xml:space="preserve"> ق</w:t>
      </w:r>
      <w:r w:rsidR="00AE657A">
        <w:rPr>
          <w:rFonts w:hint="cs"/>
          <w:rtl/>
        </w:rPr>
        <w:t>ی</w:t>
      </w:r>
      <w:r w:rsidR="00D60430" w:rsidRPr="00DE4439">
        <w:rPr>
          <w:rFonts w:hint="cs"/>
          <w:rtl/>
        </w:rPr>
        <w:t xml:space="preserve">ام </w:t>
      </w:r>
      <w:r w:rsidR="00AE657A">
        <w:rPr>
          <w:rFonts w:hint="cs"/>
          <w:rtl/>
        </w:rPr>
        <w:t>ک</w:t>
      </w:r>
      <w:r w:rsidR="00D60430" w:rsidRPr="00DE4439">
        <w:rPr>
          <w:rFonts w:hint="cs"/>
          <w:rtl/>
        </w:rPr>
        <w:t>ردند و آنها در سرزم</w:t>
      </w:r>
      <w:r w:rsidR="00AE657A">
        <w:rPr>
          <w:rFonts w:hint="cs"/>
          <w:rtl/>
        </w:rPr>
        <w:t>ی</w:t>
      </w:r>
      <w:r w:rsidR="00D60430" w:rsidRPr="00DE4439">
        <w:rPr>
          <w:rFonts w:hint="cs"/>
          <w:rtl/>
        </w:rPr>
        <w:t xml:space="preserve">ن حروراء به سمت </w:t>
      </w:r>
      <w:r w:rsidR="00AE657A">
        <w:rPr>
          <w:rFonts w:hint="cs"/>
          <w:rtl/>
        </w:rPr>
        <w:t>ک</w:t>
      </w:r>
      <w:r w:rsidR="00D60430" w:rsidRPr="00DE4439">
        <w:rPr>
          <w:rFonts w:hint="cs"/>
          <w:rtl/>
        </w:rPr>
        <w:t>وفه اقامت گز</w:t>
      </w:r>
      <w:r w:rsidR="00AE657A">
        <w:rPr>
          <w:rFonts w:hint="cs"/>
          <w:rtl/>
        </w:rPr>
        <w:t>ی</w:t>
      </w:r>
      <w:r w:rsidR="00D60430" w:rsidRPr="00DE4439">
        <w:rPr>
          <w:rFonts w:hint="cs"/>
          <w:rtl/>
        </w:rPr>
        <w:t>دند و به عل</w:t>
      </w:r>
      <w:r w:rsidR="00AE657A">
        <w:rPr>
          <w:rFonts w:hint="cs"/>
          <w:rtl/>
        </w:rPr>
        <w:t>ی</w:t>
      </w:r>
      <w:r w:rsidR="00D60430" w:rsidRPr="00DE4439">
        <w:rPr>
          <w:rFonts w:hint="cs"/>
          <w:rtl/>
        </w:rPr>
        <w:t xml:space="preserve"> اعتراض </w:t>
      </w:r>
      <w:r w:rsidR="00AE657A">
        <w:rPr>
          <w:rFonts w:hint="cs"/>
          <w:rtl/>
        </w:rPr>
        <w:t>ک</w:t>
      </w:r>
      <w:r w:rsidR="00D60430" w:rsidRPr="00DE4439">
        <w:rPr>
          <w:rFonts w:hint="cs"/>
          <w:rtl/>
        </w:rPr>
        <w:t>ردند و گفتند</w:t>
      </w:r>
      <w:r w:rsidR="00784590" w:rsidRPr="00DE4439">
        <w:rPr>
          <w:rFonts w:hint="cs"/>
          <w:rtl/>
        </w:rPr>
        <w:t xml:space="preserve">: </w:t>
      </w:r>
      <w:r w:rsidR="00D60430" w:rsidRPr="00DE4439">
        <w:rPr>
          <w:rFonts w:hint="cs"/>
          <w:rtl/>
        </w:rPr>
        <w:t>تو لباس</w:t>
      </w:r>
      <w:r w:rsidR="00AE657A">
        <w:rPr>
          <w:rFonts w:hint="cs"/>
          <w:rtl/>
        </w:rPr>
        <w:t>ی</w:t>
      </w:r>
      <w:r w:rsidR="00D60430" w:rsidRPr="00DE4439">
        <w:rPr>
          <w:rFonts w:hint="cs"/>
          <w:rtl/>
        </w:rPr>
        <w:t xml:space="preserve"> را </w:t>
      </w:r>
      <w:r w:rsidR="00AE657A">
        <w:rPr>
          <w:rFonts w:hint="cs"/>
          <w:rtl/>
        </w:rPr>
        <w:t>ک</w:t>
      </w:r>
      <w:r w:rsidR="00D60430" w:rsidRPr="00DE4439">
        <w:rPr>
          <w:rFonts w:hint="cs"/>
          <w:rtl/>
        </w:rPr>
        <w:t>ه خدا به تو پوشانده بود ب</w:t>
      </w:r>
      <w:r w:rsidR="00AE657A">
        <w:rPr>
          <w:rFonts w:hint="cs"/>
          <w:rtl/>
        </w:rPr>
        <w:t>ی</w:t>
      </w:r>
      <w:r w:rsidR="00D60430" w:rsidRPr="00DE4439">
        <w:rPr>
          <w:rFonts w:hint="cs"/>
          <w:rtl/>
        </w:rPr>
        <w:t>رون آورد</w:t>
      </w:r>
      <w:r w:rsidR="00AE657A">
        <w:rPr>
          <w:rFonts w:hint="cs"/>
          <w:rtl/>
        </w:rPr>
        <w:t>ی</w:t>
      </w:r>
      <w:r w:rsidR="00D60430" w:rsidRPr="00DE4439">
        <w:rPr>
          <w:rFonts w:hint="cs"/>
          <w:rtl/>
        </w:rPr>
        <w:t>، و اسم</w:t>
      </w:r>
      <w:r w:rsidR="00AE657A">
        <w:rPr>
          <w:rFonts w:hint="cs"/>
          <w:rtl/>
        </w:rPr>
        <w:t>ی</w:t>
      </w:r>
      <w:r w:rsidR="00D60430" w:rsidRPr="00DE4439">
        <w:rPr>
          <w:rFonts w:hint="cs"/>
          <w:rtl/>
        </w:rPr>
        <w:t xml:space="preserve"> را </w:t>
      </w:r>
      <w:r w:rsidR="00AE657A">
        <w:rPr>
          <w:rFonts w:hint="cs"/>
          <w:rtl/>
        </w:rPr>
        <w:t>ک</w:t>
      </w:r>
      <w:r w:rsidR="00D60430" w:rsidRPr="00DE4439">
        <w:rPr>
          <w:rFonts w:hint="cs"/>
          <w:rtl/>
        </w:rPr>
        <w:t xml:space="preserve">ه خدا بر تو گذاشته بود را </w:t>
      </w:r>
      <w:r w:rsidR="00AE657A">
        <w:rPr>
          <w:rFonts w:hint="cs"/>
          <w:rtl/>
        </w:rPr>
        <w:t>ک</w:t>
      </w:r>
      <w:r w:rsidR="00D60430" w:rsidRPr="00DE4439">
        <w:rPr>
          <w:rFonts w:hint="cs"/>
          <w:rtl/>
        </w:rPr>
        <w:t>نار زد</w:t>
      </w:r>
      <w:r w:rsidR="00AE657A">
        <w:rPr>
          <w:rFonts w:hint="cs"/>
          <w:rtl/>
        </w:rPr>
        <w:t>ی</w:t>
      </w:r>
      <w:r w:rsidR="00D60430" w:rsidRPr="00DE4439">
        <w:rPr>
          <w:rFonts w:hint="cs"/>
          <w:rtl/>
        </w:rPr>
        <w:t xml:space="preserve"> و در د</w:t>
      </w:r>
      <w:r w:rsidR="00AE657A">
        <w:rPr>
          <w:rFonts w:hint="cs"/>
          <w:rtl/>
        </w:rPr>
        <w:t>ی</w:t>
      </w:r>
      <w:r w:rsidR="00D60430" w:rsidRPr="00DE4439">
        <w:rPr>
          <w:rFonts w:hint="cs"/>
          <w:rtl/>
        </w:rPr>
        <w:t>ن خدا افراد را حا</w:t>
      </w:r>
      <w:r w:rsidR="00AE657A">
        <w:rPr>
          <w:rFonts w:hint="cs"/>
          <w:rtl/>
        </w:rPr>
        <w:t>ک</w:t>
      </w:r>
      <w:r w:rsidR="00D60430" w:rsidRPr="00DE4439">
        <w:rPr>
          <w:rFonts w:hint="cs"/>
          <w:rtl/>
        </w:rPr>
        <w:t>م قرار داد</w:t>
      </w:r>
      <w:r w:rsidR="00AE657A">
        <w:rPr>
          <w:rFonts w:hint="cs"/>
          <w:rtl/>
        </w:rPr>
        <w:t>ی</w:t>
      </w:r>
      <w:r w:rsidR="00D60430" w:rsidRPr="00DE4439">
        <w:rPr>
          <w:rFonts w:hint="cs"/>
          <w:rtl/>
        </w:rPr>
        <w:t xml:space="preserve"> و حال آن </w:t>
      </w:r>
      <w:r w:rsidR="00AE657A">
        <w:rPr>
          <w:rFonts w:hint="cs"/>
          <w:rtl/>
        </w:rPr>
        <w:t>ک</w:t>
      </w:r>
      <w:r w:rsidR="00D60430" w:rsidRPr="00DE4439">
        <w:rPr>
          <w:rFonts w:hint="cs"/>
          <w:rtl/>
        </w:rPr>
        <w:t>ه ح</w:t>
      </w:r>
      <w:r w:rsidR="00AE657A">
        <w:rPr>
          <w:rFonts w:hint="cs"/>
          <w:rtl/>
        </w:rPr>
        <w:t>ک</w:t>
      </w:r>
      <w:r w:rsidR="00D60430" w:rsidRPr="00DE4439">
        <w:rPr>
          <w:rFonts w:hint="cs"/>
          <w:rtl/>
        </w:rPr>
        <w:t>م و داور</w:t>
      </w:r>
      <w:r w:rsidR="00AE657A">
        <w:rPr>
          <w:rFonts w:hint="cs"/>
          <w:rtl/>
        </w:rPr>
        <w:t>ی</w:t>
      </w:r>
      <w:r w:rsidR="00D60430" w:rsidRPr="00DE4439">
        <w:rPr>
          <w:rFonts w:hint="cs"/>
          <w:rtl/>
        </w:rPr>
        <w:t xml:space="preserve"> فقط از آن خدا است. وقت</w:t>
      </w:r>
      <w:r w:rsidR="00AE657A">
        <w:rPr>
          <w:rFonts w:hint="cs"/>
          <w:rtl/>
        </w:rPr>
        <w:t>ی</w:t>
      </w:r>
      <w:r w:rsidR="00D60430" w:rsidRPr="00DE4439">
        <w:rPr>
          <w:rFonts w:hint="cs"/>
          <w:rtl/>
        </w:rPr>
        <w:t xml:space="preserve"> عل</w:t>
      </w:r>
      <w:r w:rsidR="00AE657A">
        <w:rPr>
          <w:rFonts w:hint="cs"/>
          <w:rtl/>
        </w:rPr>
        <w:t>ی</w:t>
      </w:r>
      <w:r w:rsidR="00D60430" w:rsidRPr="00DE4439">
        <w:rPr>
          <w:rFonts w:hint="cs"/>
          <w:rtl/>
        </w:rPr>
        <w:t xml:space="preserve"> از آنچه آنها او را به خاطر آن سرزنش م</w:t>
      </w:r>
      <w:r w:rsidR="00AE657A">
        <w:rPr>
          <w:rFonts w:hint="cs"/>
          <w:rtl/>
        </w:rPr>
        <w:t>ی</w:t>
      </w:r>
      <w:r w:rsidR="00D60430" w:rsidRPr="00DE4439">
        <w:rPr>
          <w:rFonts w:hint="eastAsia"/>
          <w:rtl/>
        </w:rPr>
        <w:t>‌</w:t>
      </w:r>
      <w:r w:rsidR="00AE657A">
        <w:rPr>
          <w:rFonts w:hint="cs"/>
          <w:rtl/>
        </w:rPr>
        <w:t>ک</w:t>
      </w:r>
      <w:r w:rsidR="00D60430" w:rsidRPr="00DE4439">
        <w:rPr>
          <w:rFonts w:hint="cs"/>
          <w:rtl/>
        </w:rPr>
        <w:t xml:space="preserve">ردند </w:t>
      </w:r>
      <w:r w:rsidR="00B27C72" w:rsidRPr="00DE4439">
        <w:rPr>
          <w:rFonts w:hint="cs"/>
          <w:rtl/>
        </w:rPr>
        <w:t>و از او جدا شده بودند خبر شد، به مناد</w:t>
      </w:r>
      <w:r w:rsidR="00AE657A">
        <w:rPr>
          <w:rFonts w:hint="cs"/>
          <w:rtl/>
        </w:rPr>
        <w:t>ی</w:t>
      </w:r>
      <w:r w:rsidR="00B27C72" w:rsidRPr="00DE4439">
        <w:rPr>
          <w:rFonts w:hint="cs"/>
          <w:rtl/>
        </w:rPr>
        <w:t xml:space="preserve"> دستور داد تا اعلام </w:t>
      </w:r>
      <w:r w:rsidR="00AE657A">
        <w:rPr>
          <w:rFonts w:hint="cs"/>
          <w:rtl/>
        </w:rPr>
        <w:t>ک</w:t>
      </w:r>
      <w:r w:rsidR="00B27C72" w:rsidRPr="00DE4439">
        <w:rPr>
          <w:rFonts w:hint="cs"/>
          <w:rtl/>
        </w:rPr>
        <w:t xml:space="preserve">ند </w:t>
      </w:r>
      <w:r w:rsidR="00AE657A">
        <w:rPr>
          <w:rFonts w:hint="cs"/>
          <w:rtl/>
        </w:rPr>
        <w:t>ک</w:t>
      </w:r>
      <w:r w:rsidR="00B27C72" w:rsidRPr="00DE4439">
        <w:rPr>
          <w:rFonts w:hint="cs"/>
          <w:rtl/>
        </w:rPr>
        <w:t xml:space="preserve">ه همه </w:t>
      </w:r>
      <w:r w:rsidR="00AE657A">
        <w:rPr>
          <w:rFonts w:hint="cs"/>
          <w:rtl/>
        </w:rPr>
        <w:t>ک</w:t>
      </w:r>
      <w:r w:rsidR="00B27C72" w:rsidRPr="00DE4439">
        <w:rPr>
          <w:rFonts w:hint="cs"/>
          <w:rtl/>
        </w:rPr>
        <w:t>سان</w:t>
      </w:r>
      <w:r w:rsidR="00AE657A">
        <w:rPr>
          <w:rFonts w:hint="cs"/>
          <w:rtl/>
        </w:rPr>
        <w:t>ی</w:t>
      </w:r>
      <w:r w:rsidR="00B27C72" w:rsidRPr="00DE4439">
        <w:rPr>
          <w:rFonts w:hint="cs"/>
          <w:rtl/>
        </w:rPr>
        <w:t xml:space="preserve"> </w:t>
      </w:r>
      <w:r w:rsidR="00AE657A">
        <w:rPr>
          <w:rFonts w:hint="cs"/>
          <w:rtl/>
        </w:rPr>
        <w:t>ک</w:t>
      </w:r>
      <w:r w:rsidR="00B27C72" w:rsidRPr="00DE4439">
        <w:rPr>
          <w:rFonts w:hint="cs"/>
          <w:rtl/>
        </w:rPr>
        <w:t>ه حافظ قرآن هستند پ</w:t>
      </w:r>
      <w:r w:rsidR="00AE657A">
        <w:rPr>
          <w:rFonts w:hint="cs"/>
          <w:rtl/>
        </w:rPr>
        <w:t>ی</w:t>
      </w:r>
      <w:r w:rsidR="00B27C72" w:rsidRPr="00DE4439">
        <w:rPr>
          <w:rFonts w:hint="cs"/>
          <w:rtl/>
        </w:rPr>
        <w:t>ش ام</w:t>
      </w:r>
      <w:r w:rsidR="00AE657A">
        <w:rPr>
          <w:rFonts w:hint="cs"/>
          <w:rtl/>
        </w:rPr>
        <w:t>ی</w:t>
      </w:r>
      <w:r w:rsidR="00B27C72" w:rsidRPr="00DE4439">
        <w:rPr>
          <w:rFonts w:hint="cs"/>
          <w:rtl/>
        </w:rPr>
        <w:t>ر المؤمن</w:t>
      </w:r>
      <w:r w:rsidR="00AE657A">
        <w:rPr>
          <w:rFonts w:hint="cs"/>
          <w:rtl/>
        </w:rPr>
        <w:t>ی</w:t>
      </w:r>
      <w:r w:rsidR="00B27C72" w:rsidRPr="00DE4439">
        <w:rPr>
          <w:rFonts w:hint="cs"/>
          <w:rtl/>
        </w:rPr>
        <w:t>ن ب</w:t>
      </w:r>
      <w:r w:rsidR="00AE657A">
        <w:rPr>
          <w:rFonts w:hint="cs"/>
          <w:rtl/>
        </w:rPr>
        <w:t>ی</w:t>
      </w:r>
      <w:r w:rsidR="00B27C72" w:rsidRPr="00DE4439">
        <w:rPr>
          <w:rFonts w:hint="cs"/>
          <w:rtl/>
        </w:rPr>
        <w:t>ا</w:t>
      </w:r>
      <w:r w:rsidR="00AE657A">
        <w:rPr>
          <w:rFonts w:hint="cs"/>
          <w:rtl/>
        </w:rPr>
        <w:t>ی</w:t>
      </w:r>
      <w:r w:rsidR="00B27C72" w:rsidRPr="00DE4439">
        <w:rPr>
          <w:rFonts w:hint="cs"/>
          <w:rtl/>
        </w:rPr>
        <w:t>ند. وقت</w:t>
      </w:r>
      <w:r w:rsidR="00AE657A">
        <w:rPr>
          <w:rFonts w:hint="cs"/>
          <w:rtl/>
        </w:rPr>
        <w:t>ی</w:t>
      </w:r>
      <w:r w:rsidR="00B27C72" w:rsidRPr="00DE4439">
        <w:rPr>
          <w:rFonts w:hint="cs"/>
          <w:rtl/>
        </w:rPr>
        <w:t xml:space="preserve"> خانه از قار</w:t>
      </w:r>
      <w:r w:rsidR="00AE657A">
        <w:rPr>
          <w:rFonts w:hint="cs"/>
          <w:rtl/>
        </w:rPr>
        <w:t>ی</w:t>
      </w:r>
      <w:r w:rsidR="00B27C72" w:rsidRPr="00DE4439">
        <w:rPr>
          <w:rFonts w:hint="cs"/>
          <w:rtl/>
        </w:rPr>
        <w:t>ان قرآن پر شد مصحف بزرگ</w:t>
      </w:r>
      <w:r w:rsidR="00AE657A">
        <w:rPr>
          <w:rFonts w:hint="cs"/>
          <w:rtl/>
        </w:rPr>
        <w:t>ی</w:t>
      </w:r>
      <w:r w:rsidR="00B27C72" w:rsidRPr="00DE4439">
        <w:rPr>
          <w:rFonts w:hint="cs"/>
          <w:rtl/>
        </w:rPr>
        <w:t xml:space="preserve"> را خواست و </w:t>
      </w:r>
      <w:r w:rsidR="00EB12D3" w:rsidRPr="00DE4439">
        <w:rPr>
          <w:rFonts w:hint="cs"/>
          <w:rtl/>
        </w:rPr>
        <w:t>آن را جلو</w:t>
      </w:r>
      <w:r w:rsidR="00AE657A">
        <w:rPr>
          <w:rFonts w:hint="cs"/>
          <w:rtl/>
        </w:rPr>
        <w:t>ی</w:t>
      </w:r>
      <w:r w:rsidR="00EB12D3" w:rsidRPr="00DE4439">
        <w:rPr>
          <w:rFonts w:hint="cs"/>
          <w:rtl/>
        </w:rPr>
        <w:t xml:space="preserve"> خود گذاشت و با دستش آن را م</w:t>
      </w:r>
      <w:r w:rsidR="00AE657A">
        <w:rPr>
          <w:rFonts w:hint="cs"/>
          <w:rtl/>
        </w:rPr>
        <w:t>ی</w:t>
      </w:r>
      <w:r w:rsidR="00EB12D3" w:rsidRPr="00DE4439">
        <w:rPr>
          <w:rFonts w:hint="cs"/>
          <w:rtl/>
        </w:rPr>
        <w:t>‌زد و م</w:t>
      </w:r>
      <w:r w:rsidR="00AE657A">
        <w:rPr>
          <w:rFonts w:hint="cs"/>
          <w:rtl/>
        </w:rPr>
        <w:t>ی</w:t>
      </w:r>
      <w:r w:rsidR="00EB12D3" w:rsidRPr="00DE4439">
        <w:rPr>
          <w:rFonts w:hint="cs"/>
          <w:rtl/>
        </w:rPr>
        <w:t>‌گفت ا</w:t>
      </w:r>
      <w:r w:rsidR="00AE657A">
        <w:rPr>
          <w:rFonts w:hint="cs"/>
          <w:rtl/>
        </w:rPr>
        <w:t>ی</w:t>
      </w:r>
      <w:r w:rsidR="00EB12D3" w:rsidRPr="00DE4439">
        <w:rPr>
          <w:rFonts w:hint="cs"/>
          <w:rtl/>
        </w:rPr>
        <w:t xml:space="preserve"> مصحف (قرآن) با مردم حرف بزن و به آنها بگو! </w:t>
      </w:r>
    </w:p>
    <w:p w:rsidR="00EB12D3" w:rsidRPr="00DE4439" w:rsidRDefault="00EB12D3" w:rsidP="002927C8">
      <w:pPr>
        <w:pStyle w:val="a"/>
        <w:rPr>
          <w:rtl/>
        </w:rPr>
      </w:pPr>
      <w:r w:rsidRPr="00DE4439">
        <w:rPr>
          <w:rFonts w:hint="cs"/>
          <w:rtl/>
        </w:rPr>
        <w:t>مردم او را صدا زدند و گفتند</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 ام</w:t>
      </w:r>
      <w:r w:rsidR="00AE657A">
        <w:rPr>
          <w:rFonts w:hint="cs"/>
          <w:rtl/>
        </w:rPr>
        <w:t>ی</w:t>
      </w:r>
      <w:r w:rsidRPr="00DE4439">
        <w:rPr>
          <w:rFonts w:hint="cs"/>
          <w:rtl/>
        </w:rPr>
        <w:t>ر المؤمن</w:t>
      </w:r>
      <w:r w:rsidR="00AE657A">
        <w:rPr>
          <w:rFonts w:hint="cs"/>
          <w:rtl/>
        </w:rPr>
        <w:t>ی</w:t>
      </w:r>
      <w:r w:rsidRPr="00DE4439">
        <w:rPr>
          <w:rFonts w:hint="cs"/>
          <w:rtl/>
        </w:rPr>
        <w:t>ن تو از چه م</w:t>
      </w:r>
      <w:r w:rsidR="00AE657A">
        <w:rPr>
          <w:rFonts w:hint="cs"/>
          <w:rtl/>
        </w:rPr>
        <w:t>ی</w:t>
      </w:r>
      <w:r w:rsidRPr="00DE4439">
        <w:rPr>
          <w:rFonts w:hint="cs"/>
          <w:rtl/>
        </w:rPr>
        <w:t>‌پرس</w:t>
      </w:r>
      <w:r w:rsidR="00AE657A">
        <w:rPr>
          <w:rFonts w:hint="cs"/>
          <w:rtl/>
        </w:rPr>
        <w:t>ی</w:t>
      </w:r>
      <w:r w:rsidRPr="00DE4439">
        <w:rPr>
          <w:rFonts w:hint="cs"/>
          <w:rtl/>
        </w:rPr>
        <w:t>؟ ا</w:t>
      </w:r>
      <w:r w:rsidR="00AE657A">
        <w:rPr>
          <w:rFonts w:hint="cs"/>
          <w:rtl/>
        </w:rPr>
        <w:t>ی</w:t>
      </w:r>
      <w:r w:rsidRPr="00DE4439">
        <w:rPr>
          <w:rFonts w:hint="cs"/>
          <w:rtl/>
        </w:rPr>
        <w:t>ن مصحف ورق و دوات است! و ما در مورد آنچه برا</w:t>
      </w:r>
      <w:r w:rsidR="00AE657A">
        <w:rPr>
          <w:rFonts w:hint="cs"/>
          <w:rtl/>
        </w:rPr>
        <w:t>ی</w:t>
      </w:r>
      <w:r w:rsidRPr="00DE4439">
        <w:rPr>
          <w:rFonts w:hint="cs"/>
          <w:rtl/>
        </w:rPr>
        <w:t xml:space="preserve"> ما روا</w:t>
      </w:r>
      <w:r w:rsidR="00AE657A">
        <w:rPr>
          <w:rFonts w:hint="cs"/>
          <w:rtl/>
        </w:rPr>
        <w:t>ی</w:t>
      </w:r>
      <w:r w:rsidRPr="00DE4439">
        <w:rPr>
          <w:rFonts w:hint="cs"/>
          <w:rtl/>
        </w:rPr>
        <w:t>ت شده م</w:t>
      </w:r>
      <w:r w:rsidR="00AE657A">
        <w:rPr>
          <w:rFonts w:hint="cs"/>
          <w:rtl/>
        </w:rPr>
        <w:t>ی</w:t>
      </w:r>
      <w:r w:rsidRPr="00DE4439">
        <w:rPr>
          <w:rFonts w:hint="cs"/>
          <w:rtl/>
        </w:rPr>
        <w:t>‌گو</w:t>
      </w:r>
      <w:r w:rsidR="00AE657A">
        <w:rPr>
          <w:rFonts w:hint="cs"/>
          <w:rtl/>
        </w:rPr>
        <w:t>یی</w:t>
      </w:r>
      <w:r w:rsidRPr="00DE4439">
        <w:rPr>
          <w:rFonts w:hint="cs"/>
          <w:rtl/>
        </w:rPr>
        <w:t>م! پس تو چه م</w:t>
      </w:r>
      <w:r w:rsidR="00AE657A">
        <w:rPr>
          <w:rFonts w:hint="cs"/>
          <w:rtl/>
        </w:rPr>
        <w:t>ی</w:t>
      </w:r>
      <w:r w:rsidRPr="00DE4439">
        <w:rPr>
          <w:rFonts w:hint="cs"/>
          <w:rtl/>
        </w:rPr>
        <w:t>‌خواه</w:t>
      </w:r>
      <w:r w:rsidR="00AE657A">
        <w:rPr>
          <w:rFonts w:hint="cs"/>
          <w:rtl/>
        </w:rPr>
        <w:t>ی</w:t>
      </w:r>
      <w:r w:rsidRPr="00DE4439">
        <w:rPr>
          <w:rFonts w:hint="cs"/>
          <w:rtl/>
        </w:rPr>
        <w:t xml:space="preserve">؟ </w:t>
      </w:r>
    </w:p>
    <w:p w:rsidR="009B7C25" w:rsidRPr="004169DA" w:rsidRDefault="001766E0" w:rsidP="00F921A8">
      <w:pPr>
        <w:pStyle w:val="a"/>
        <w:rPr>
          <w:rStyle w:val="Char8"/>
          <w:rtl/>
        </w:rPr>
      </w:pPr>
      <w:r w:rsidRPr="00DE4439">
        <w:rPr>
          <w:rFonts w:hint="cs"/>
          <w:rtl/>
        </w:rPr>
        <w:t>عل</w:t>
      </w:r>
      <w:r w:rsidR="00AE657A">
        <w:rPr>
          <w:rFonts w:hint="cs"/>
          <w:rtl/>
        </w:rPr>
        <w:t>ی</w:t>
      </w:r>
      <w:r w:rsidR="00DF03ED" w:rsidRPr="00DF03ED">
        <w:rPr>
          <w:rFonts w:cs="CTraditional Arabic" w:hint="cs"/>
          <w:rtl/>
        </w:rPr>
        <w:t>س</w:t>
      </w:r>
      <w:r w:rsidR="00E14D5C" w:rsidRPr="00DE4439">
        <w:rPr>
          <w:rFonts w:hint="cs"/>
          <w:rtl/>
        </w:rPr>
        <w:t xml:space="preserve"> گفت</w:t>
      </w:r>
      <w:r w:rsidR="00784590" w:rsidRPr="00DE4439">
        <w:rPr>
          <w:rFonts w:hint="cs"/>
          <w:rtl/>
        </w:rPr>
        <w:t xml:space="preserve">: </w:t>
      </w:r>
      <w:r w:rsidR="00E14D5C" w:rsidRPr="00DE4439">
        <w:rPr>
          <w:rFonts w:hint="cs"/>
          <w:rtl/>
        </w:rPr>
        <w:t>ا</w:t>
      </w:r>
      <w:r w:rsidR="00AE657A">
        <w:rPr>
          <w:rFonts w:hint="cs"/>
          <w:rtl/>
        </w:rPr>
        <w:t>ی</w:t>
      </w:r>
      <w:r w:rsidR="00E14D5C" w:rsidRPr="00DE4439">
        <w:rPr>
          <w:rFonts w:hint="cs"/>
          <w:rtl/>
        </w:rPr>
        <w:t>ن افراد</w:t>
      </w:r>
      <w:r w:rsidR="00AE657A">
        <w:rPr>
          <w:rFonts w:hint="cs"/>
          <w:rtl/>
        </w:rPr>
        <w:t>ی</w:t>
      </w:r>
      <w:r w:rsidR="00E14D5C" w:rsidRPr="00DE4439">
        <w:rPr>
          <w:rFonts w:hint="cs"/>
          <w:rtl/>
        </w:rPr>
        <w:t xml:space="preserve"> </w:t>
      </w:r>
      <w:r w:rsidR="00AE657A">
        <w:rPr>
          <w:rFonts w:hint="cs"/>
          <w:rtl/>
        </w:rPr>
        <w:t>ک</w:t>
      </w:r>
      <w:r w:rsidR="00E14D5C" w:rsidRPr="00DE4439">
        <w:rPr>
          <w:rFonts w:hint="cs"/>
          <w:rtl/>
        </w:rPr>
        <w:t>ه عل</w:t>
      </w:r>
      <w:r w:rsidR="00AE657A">
        <w:rPr>
          <w:rFonts w:hint="cs"/>
          <w:rtl/>
        </w:rPr>
        <w:t>ی</w:t>
      </w:r>
      <w:r w:rsidR="00E14D5C" w:rsidRPr="00DE4439">
        <w:rPr>
          <w:rFonts w:hint="cs"/>
          <w:rtl/>
        </w:rPr>
        <w:t xml:space="preserve">ه ما خروج </w:t>
      </w:r>
      <w:r w:rsidR="00AE657A">
        <w:rPr>
          <w:rFonts w:hint="cs"/>
          <w:rtl/>
        </w:rPr>
        <w:t>ک</w:t>
      </w:r>
      <w:r w:rsidR="00E14D5C" w:rsidRPr="00DE4439">
        <w:rPr>
          <w:rFonts w:hint="cs"/>
          <w:rtl/>
        </w:rPr>
        <w:t xml:space="preserve">رده‌اند، </w:t>
      </w:r>
      <w:r w:rsidR="00AE657A">
        <w:rPr>
          <w:rFonts w:hint="cs"/>
          <w:rtl/>
        </w:rPr>
        <w:t>ک</w:t>
      </w:r>
      <w:r w:rsidR="00E14D5C" w:rsidRPr="00DE4439">
        <w:rPr>
          <w:rFonts w:hint="cs"/>
          <w:rtl/>
        </w:rPr>
        <w:t>تاب خدا م</w:t>
      </w:r>
      <w:r w:rsidR="00AE657A">
        <w:rPr>
          <w:rFonts w:hint="cs"/>
          <w:rtl/>
        </w:rPr>
        <w:t>ی</w:t>
      </w:r>
      <w:r w:rsidR="00E14D5C" w:rsidRPr="00DE4439">
        <w:rPr>
          <w:rFonts w:hint="cs"/>
          <w:rtl/>
        </w:rPr>
        <w:t>ان من و آنها قضاوت م</w:t>
      </w:r>
      <w:r w:rsidR="00AE657A">
        <w:rPr>
          <w:rFonts w:hint="cs"/>
          <w:rtl/>
        </w:rPr>
        <w:t>ی</w:t>
      </w:r>
      <w:r w:rsidR="00E14D5C" w:rsidRPr="00DE4439">
        <w:rPr>
          <w:rFonts w:hint="cs"/>
          <w:rtl/>
        </w:rPr>
        <w:t>‌</w:t>
      </w:r>
      <w:r w:rsidR="00AE657A">
        <w:rPr>
          <w:rFonts w:hint="cs"/>
          <w:rtl/>
        </w:rPr>
        <w:t>ک</w:t>
      </w:r>
      <w:r w:rsidR="00E14D5C" w:rsidRPr="00DE4439">
        <w:rPr>
          <w:rFonts w:hint="cs"/>
          <w:rtl/>
        </w:rPr>
        <w:t xml:space="preserve">ند، خداوند متعال در </w:t>
      </w:r>
      <w:r w:rsidR="00AE657A">
        <w:rPr>
          <w:rFonts w:hint="cs"/>
          <w:rtl/>
        </w:rPr>
        <w:t>ک</w:t>
      </w:r>
      <w:r w:rsidR="00E14D5C" w:rsidRPr="00DE4439">
        <w:rPr>
          <w:rFonts w:hint="cs"/>
          <w:rtl/>
        </w:rPr>
        <w:t>تابش درباره زن و مرد</w:t>
      </w:r>
      <w:r w:rsidR="00AE657A">
        <w:rPr>
          <w:rFonts w:hint="cs"/>
          <w:rtl/>
        </w:rPr>
        <w:t>ی</w:t>
      </w:r>
      <w:r w:rsidR="00E14D5C" w:rsidRPr="00DE4439">
        <w:rPr>
          <w:rFonts w:hint="cs"/>
          <w:rtl/>
        </w:rPr>
        <w:t xml:space="preserve"> م</w:t>
      </w:r>
      <w:r w:rsidR="00AE657A">
        <w:rPr>
          <w:rFonts w:hint="cs"/>
          <w:rtl/>
        </w:rPr>
        <w:t>ی</w:t>
      </w:r>
      <w:r w:rsidR="00E14D5C" w:rsidRPr="00DE4439">
        <w:rPr>
          <w:rFonts w:hint="cs"/>
          <w:rtl/>
        </w:rPr>
        <w:t>‌گو</w:t>
      </w:r>
      <w:r w:rsidR="00AE657A">
        <w:rPr>
          <w:rFonts w:hint="cs"/>
          <w:rtl/>
        </w:rPr>
        <w:t>ی</w:t>
      </w:r>
      <w:r w:rsidR="00E14D5C" w:rsidRPr="00DE4439">
        <w:rPr>
          <w:rFonts w:hint="cs"/>
          <w:rtl/>
        </w:rPr>
        <w:t>د</w:t>
      </w:r>
      <w:r w:rsidR="00784590" w:rsidRPr="00DE4439">
        <w:rPr>
          <w:rFonts w:hint="cs"/>
          <w:rtl/>
        </w:rPr>
        <w:t>:</w:t>
      </w:r>
      <w:r w:rsidR="00F921A8">
        <w:rPr>
          <w:rFonts w:hint="cs"/>
          <w:rtl/>
        </w:rPr>
        <w:t xml:space="preserve"> </w:t>
      </w:r>
      <w:r w:rsidR="00F921A8">
        <w:rPr>
          <w:rFonts w:ascii="Traditional Arabic" w:hAnsi="Traditional Arabic" w:cs="Traditional Arabic"/>
          <w:rtl/>
        </w:rPr>
        <w:t>﴿</w:t>
      </w:r>
      <w:r w:rsidR="00F921A8" w:rsidRPr="004169DA">
        <w:rPr>
          <w:rStyle w:val="Char8"/>
          <w:rFonts w:hint="eastAsia"/>
          <w:rtl/>
        </w:rPr>
        <w:t>وَإِنۡ</w:t>
      </w:r>
      <w:r w:rsidR="00F921A8" w:rsidRPr="004169DA">
        <w:rPr>
          <w:rStyle w:val="Char8"/>
          <w:rtl/>
        </w:rPr>
        <w:t xml:space="preserve"> خِفۡتُمۡ شِقَاقَ بَيۡنِهِمَا فَ</w:t>
      </w:r>
      <w:r w:rsidR="00F921A8" w:rsidRPr="004169DA">
        <w:rPr>
          <w:rStyle w:val="Char8"/>
          <w:rFonts w:hint="cs"/>
          <w:rtl/>
        </w:rPr>
        <w:t>ٱ</w:t>
      </w:r>
      <w:r w:rsidR="00F921A8" w:rsidRPr="004169DA">
        <w:rPr>
          <w:rStyle w:val="Char8"/>
          <w:rFonts w:hint="eastAsia"/>
          <w:rtl/>
        </w:rPr>
        <w:t>بۡعَثُواْ</w:t>
      </w:r>
      <w:r w:rsidR="00F921A8" w:rsidRPr="004169DA">
        <w:rPr>
          <w:rStyle w:val="Char8"/>
          <w:rtl/>
        </w:rPr>
        <w:t xml:space="preserve"> حَكَمٗا مِّنۡ أَهۡلِهِ</w:t>
      </w:r>
      <w:r w:rsidR="00F921A8" w:rsidRPr="004169DA">
        <w:rPr>
          <w:rStyle w:val="Char8"/>
          <w:rFonts w:hint="cs"/>
          <w:rtl/>
        </w:rPr>
        <w:t>ۦ</w:t>
      </w:r>
      <w:r w:rsidR="00F921A8" w:rsidRPr="004169DA">
        <w:rPr>
          <w:rStyle w:val="Char8"/>
          <w:rtl/>
        </w:rPr>
        <w:t xml:space="preserve"> وَحَكَمٗا مِّنۡ أَهۡلِهَآ إِن يُرِيدَآ إِصۡلَٰحٗا يُوَفِّقِ </w:t>
      </w:r>
      <w:r w:rsidR="00F921A8" w:rsidRPr="004169DA">
        <w:rPr>
          <w:rStyle w:val="Char8"/>
          <w:rFonts w:hint="cs"/>
          <w:rtl/>
        </w:rPr>
        <w:t>ٱ</w:t>
      </w:r>
      <w:r w:rsidR="00F921A8" w:rsidRPr="004169DA">
        <w:rPr>
          <w:rStyle w:val="Char8"/>
          <w:rFonts w:hint="eastAsia"/>
          <w:rtl/>
        </w:rPr>
        <w:t>للَّهُ</w:t>
      </w:r>
      <w:r w:rsidR="00F921A8" w:rsidRPr="004169DA">
        <w:rPr>
          <w:rStyle w:val="Char8"/>
          <w:rtl/>
        </w:rPr>
        <w:t xml:space="preserve"> بَيۡنَهُمَآۗ إِنَّ </w:t>
      </w:r>
      <w:r w:rsidR="00F921A8" w:rsidRPr="004169DA">
        <w:rPr>
          <w:rStyle w:val="Char8"/>
          <w:rFonts w:hint="cs"/>
          <w:rtl/>
        </w:rPr>
        <w:t>ٱ</w:t>
      </w:r>
      <w:r w:rsidR="00F921A8" w:rsidRPr="004169DA">
        <w:rPr>
          <w:rStyle w:val="Char8"/>
          <w:rFonts w:hint="eastAsia"/>
          <w:rtl/>
        </w:rPr>
        <w:t>للَّهَ</w:t>
      </w:r>
      <w:r w:rsidR="00F921A8" w:rsidRPr="004169DA">
        <w:rPr>
          <w:rStyle w:val="Char8"/>
          <w:rtl/>
        </w:rPr>
        <w:t xml:space="preserve"> كَانَ عَلِيمًا خَبِيرٗا ٣٥</w:t>
      </w:r>
      <w:r w:rsidR="00F921A8">
        <w:rPr>
          <w:rFonts w:ascii="Traditional Arabic" w:hAnsi="Traditional Arabic" w:cs="Traditional Arabic"/>
          <w:rtl/>
        </w:rPr>
        <w:t>﴾</w:t>
      </w:r>
      <w:r w:rsidR="00784590" w:rsidRPr="00DE4439">
        <w:rPr>
          <w:rFonts w:hint="cs"/>
          <w:rtl/>
        </w:rPr>
        <w:t xml:space="preserve"> </w:t>
      </w:r>
      <w:r w:rsidR="002927C8" w:rsidRPr="002927C8">
        <w:rPr>
          <w:rStyle w:val="Char4"/>
          <w:rFonts w:hint="cs"/>
          <w:rtl/>
        </w:rPr>
        <w:t>[</w:t>
      </w:r>
      <w:r w:rsidR="00491A34" w:rsidRPr="002927C8">
        <w:rPr>
          <w:rStyle w:val="Char4"/>
          <w:rFonts w:hint="cs"/>
          <w:rtl/>
        </w:rPr>
        <w:t>النساء: 35</w:t>
      </w:r>
      <w:r w:rsidR="002927C8" w:rsidRPr="002927C8">
        <w:rPr>
          <w:rStyle w:val="Char4"/>
          <w:rFonts w:hint="cs"/>
          <w:rtl/>
        </w:rPr>
        <w:t>]</w:t>
      </w:r>
      <w:r w:rsidR="00491A34" w:rsidRPr="00DE4439">
        <w:rPr>
          <w:rFonts w:hint="cs"/>
          <w:rtl/>
        </w:rPr>
        <w:t>.</w:t>
      </w:r>
    </w:p>
    <w:p w:rsidR="009B7C25" w:rsidRPr="00DE4439" w:rsidRDefault="009B7C25" w:rsidP="002927C8">
      <w:pPr>
        <w:pStyle w:val="a"/>
        <w:rPr>
          <w:rFonts w:ascii="Times New Roman" w:hAnsi="Times New Roman"/>
          <w:rtl/>
        </w:rPr>
      </w:pPr>
      <w:r w:rsidRPr="00DE4439">
        <w:rPr>
          <w:rFonts w:ascii="Times New Roman" w:hAnsi="Times New Roman" w:hint="cs"/>
          <w:rtl/>
        </w:rPr>
        <w:t>«</w:t>
      </w:r>
      <w:r w:rsidR="00AB17DA" w:rsidRPr="00DE4439">
        <w:rPr>
          <w:rtl/>
        </w:rPr>
        <w:t>و اگر از جدا</w:t>
      </w:r>
      <w:r w:rsidR="00AE657A">
        <w:rPr>
          <w:rtl/>
        </w:rPr>
        <w:t>ی</w:t>
      </w:r>
      <w:r w:rsidR="00AB17DA" w:rsidRPr="00DE4439">
        <w:rPr>
          <w:rtl/>
        </w:rPr>
        <w:t>ى و ش</w:t>
      </w:r>
      <w:r w:rsidR="00AE657A">
        <w:rPr>
          <w:rtl/>
        </w:rPr>
        <w:t>ک</w:t>
      </w:r>
      <w:r w:rsidR="00AB17DA" w:rsidRPr="00DE4439">
        <w:rPr>
          <w:rtl/>
        </w:rPr>
        <w:t>اف م</w:t>
      </w:r>
      <w:r w:rsidR="00AE657A">
        <w:rPr>
          <w:rtl/>
        </w:rPr>
        <w:t>ی</w:t>
      </w:r>
      <w:r w:rsidR="00AB17DA" w:rsidRPr="00DE4439">
        <w:rPr>
          <w:rtl/>
        </w:rPr>
        <w:t>ان آن دو (همسر) ب</w:t>
      </w:r>
      <w:r w:rsidR="00AE657A">
        <w:rPr>
          <w:rtl/>
        </w:rPr>
        <w:t>ی</w:t>
      </w:r>
      <w:r w:rsidR="00AB17DA" w:rsidRPr="00DE4439">
        <w:rPr>
          <w:rtl/>
        </w:rPr>
        <w:t>م داشته باش</w:t>
      </w:r>
      <w:r w:rsidR="00AE657A">
        <w:rPr>
          <w:rtl/>
        </w:rPr>
        <w:t>ی</w:t>
      </w:r>
      <w:r w:rsidR="00AB17DA" w:rsidRPr="00DE4439">
        <w:rPr>
          <w:rtl/>
        </w:rPr>
        <w:t xml:space="preserve">د، </w:t>
      </w:r>
      <w:r w:rsidR="00AE657A">
        <w:rPr>
          <w:rtl/>
        </w:rPr>
        <w:t>یک</w:t>
      </w:r>
      <w:r w:rsidR="00AB17DA" w:rsidRPr="00DE4439">
        <w:rPr>
          <w:rtl/>
        </w:rPr>
        <w:t xml:space="preserve"> داور از خانواده شوهر، و </w:t>
      </w:r>
      <w:r w:rsidR="00AE657A">
        <w:rPr>
          <w:rtl/>
        </w:rPr>
        <w:t>یک</w:t>
      </w:r>
      <w:r w:rsidR="00AB17DA" w:rsidRPr="00DE4439">
        <w:rPr>
          <w:rtl/>
        </w:rPr>
        <w:t xml:space="preserve"> داور از خانواده زن انتخاب </w:t>
      </w:r>
      <w:r w:rsidR="00AE657A">
        <w:rPr>
          <w:rtl/>
        </w:rPr>
        <w:t>ک</w:t>
      </w:r>
      <w:r w:rsidR="00AB17DA" w:rsidRPr="00DE4439">
        <w:rPr>
          <w:rtl/>
        </w:rPr>
        <w:t>ن</w:t>
      </w:r>
      <w:r w:rsidR="00AE657A">
        <w:rPr>
          <w:rtl/>
        </w:rPr>
        <w:t>ی</w:t>
      </w:r>
      <w:r w:rsidR="00AB17DA" w:rsidRPr="00DE4439">
        <w:rPr>
          <w:rtl/>
        </w:rPr>
        <w:t xml:space="preserve">د (تا به </w:t>
      </w:r>
      <w:r w:rsidR="00AE657A">
        <w:rPr>
          <w:rtl/>
        </w:rPr>
        <w:t>ک</w:t>
      </w:r>
      <w:r w:rsidR="00AB17DA" w:rsidRPr="00DE4439">
        <w:rPr>
          <w:rtl/>
        </w:rPr>
        <w:t>ار آنان رس</w:t>
      </w:r>
      <w:r w:rsidR="00AE657A">
        <w:rPr>
          <w:rtl/>
        </w:rPr>
        <w:t>ی</w:t>
      </w:r>
      <w:r w:rsidR="00AB17DA" w:rsidRPr="00DE4439">
        <w:rPr>
          <w:rtl/>
        </w:rPr>
        <w:t xml:space="preserve">دگى </w:t>
      </w:r>
      <w:r w:rsidR="00AE657A">
        <w:rPr>
          <w:rtl/>
        </w:rPr>
        <w:t>ک</w:t>
      </w:r>
      <w:r w:rsidR="00AB17DA" w:rsidRPr="00DE4439">
        <w:rPr>
          <w:rtl/>
        </w:rPr>
        <w:t>نند). اگر ا</w:t>
      </w:r>
      <w:r w:rsidR="00AE657A">
        <w:rPr>
          <w:rtl/>
        </w:rPr>
        <w:t>ی</w:t>
      </w:r>
      <w:r w:rsidR="00AB17DA" w:rsidRPr="00DE4439">
        <w:rPr>
          <w:rtl/>
        </w:rPr>
        <w:t>ن دو داور، تصم</w:t>
      </w:r>
      <w:r w:rsidR="00AE657A">
        <w:rPr>
          <w:rtl/>
        </w:rPr>
        <w:t>ی</w:t>
      </w:r>
      <w:r w:rsidR="00AB17DA" w:rsidRPr="00DE4439">
        <w:rPr>
          <w:rtl/>
        </w:rPr>
        <w:t xml:space="preserve">م به اصلاح داشته باشند، خداوند به توافق آنها </w:t>
      </w:r>
      <w:r w:rsidR="00AE657A">
        <w:rPr>
          <w:rtl/>
        </w:rPr>
        <w:t>ک</w:t>
      </w:r>
      <w:r w:rsidR="00AB17DA" w:rsidRPr="00DE4439">
        <w:rPr>
          <w:rtl/>
        </w:rPr>
        <w:t>م</w:t>
      </w:r>
      <w:r w:rsidR="00AE657A">
        <w:rPr>
          <w:rtl/>
        </w:rPr>
        <w:t>ک</w:t>
      </w:r>
      <w:r w:rsidR="00AB17DA" w:rsidRPr="00DE4439">
        <w:rPr>
          <w:rtl/>
        </w:rPr>
        <w:t xml:space="preserve"> مى‏</w:t>
      </w:r>
      <w:r w:rsidR="00AE657A">
        <w:rPr>
          <w:rtl/>
        </w:rPr>
        <w:t>ک</w:t>
      </w:r>
      <w:r w:rsidR="00AB17DA" w:rsidRPr="00DE4439">
        <w:rPr>
          <w:rtl/>
        </w:rPr>
        <w:t>ند; ز</w:t>
      </w:r>
      <w:r w:rsidR="00AE657A">
        <w:rPr>
          <w:rtl/>
        </w:rPr>
        <w:t>ی</w:t>
      </w:r>
      <w:r w:rsidR="00AB17DA" w:rsidRPr="00DE4439">
        <w:rPr>
          <w:rtl/>
        </w:rPr>
        <w:t>را خداوند، دانا و آگاه است (و از ن</w:t>
      </w:r>
      <w:r w:rsidR="00AE657A">
        <w:rPr>
          <w:rtl/>
        </w:rPr>
        <w:t>ی</w:t>
      </w:r>
      <w:r w:rsidR="00AB17DA" w:rsidRPr="00DE4439">
        <w:rPr>
          <w:rtl/>
        </w:rPr>
        <w:t>ات همه، با خبر است)</w:t>
      </w:r>
      <w:r w:rsidRPr="00DE4439">
        <w:rPr>
          <w:rFonts w:ascii="Times New Roman" w:hAnsi="Times New Roman" w:hint="cs"/>
          <w:rtl/>
        </w:rPr>
        <w:t>».</w:t>
      </w:r>
    </w:p>
    <w:p w:rsidR="009B7C25" w:rsidRPr="004169DA" w:rsidRDefault="00A56036" w:rsidP="00F921A8">
      <w:pPr>
        <w:pStyle w:val="a"/>
        <w:rPr>
          <w:rStyle w:val="Char8"/>
          <w:rtl/>
        </w:rPr>
      </w:pPr>
      <w:r w:rsidRPr="00DE4439">
        <w:rPr>
          <w:rFonts w:hint="cs"/>
          <w:rtl/>
        </w:rPr>
        <w:t>پس امّت محمد</w:t>
      </w:r>
      <w:r w:rsidR="007762F0" w:rsidRPr="00DE4439">
        <w:rPr>
          <w:rFonts w:ascii="Tahoma" w:hAnsi="Tahoma" w:cs="CTraditional Arabic" w:hint="cs"/>
          <w:color w:val="000000"/>
          <w:rtl/>
        </w:rPr>
        <w:t>ص</w:t>
      </w:r>
      <w:r w:rsidRPr="00DE4439">
        <w:rPr>
          <w:rFonts w:hint="cs"/>
          <w:rtl/>
        </w:rPr>
        <w:t xml:space="preserve"> </w:t>
      </w:r>
      <w:r w:rsidR="009135F6" w:rsidRPr="00DE4439">
        <w:rPr>
          <w:rFonts w:hint="cs"/>
          <w:rtl/>
        </w:rPr>
        <w:t xml:space="preserve">مهمتر از </w:t>
      </w:r>
      <w:r w:rsidR="00AE657A">
        <w:rPr>
          <w:rFonts w:hint="cs"/>
          <w:rtl/>
        </w:rPr>
        <w:t>یک</w:t>
      </w:r>
      <w:r w:rsidR="009135F6" w:rsidRPr="00DE4439">
        <w:rPr>
          <w:rFonts w:hint="cs"/>
          <w:rtl/>
        </w:rPr>
        <w:t xml:space="preserve"> زن و مرد است. و به من اعتراض </w:t>
      </w:r>
      <w:r w:rsidR="00AE657A">
        <w:rPr>
          <w:rFonts w:hint="cs"/>
          <w:rtl/>
        </w:rPr>
        <w:t>ک</w:t>
      </w:r>
      <w:r w:rsidR="009135F6" w:rsidRPr="00DE4439">
        <w:rPr>
          <w:rFonts w:hint="cs"/>
          <w:rtl/>
        </w:rPr>
        <w:t xml:space="preserve">رده‌اند </w:t>
      </w:r>
      <w:r w:rsidR="00AE657A">
        <w:rPr>
          <w:rFonts w:hint="cs"/>
          <w:rtl/>
        </w:rPr>
        <w:t>ک</w:t>
      </w:r>
      <w:r w:rsidR="009135F6" w:rsidRPr="00DE4439">
        <w:rPr>
          <w:rFonts w:hint="cs"/>
          <w:rtl/>
        </w:rPr>
        <w:t>ه وقت</w:t>
      </w:r>
      <w:r w:rsidR="00AE657A">
        <w:rPr>
          <w:rFonts w:hint="cs"/>
          <w:rtl/>
        </w:rPr>
        <w:t>ی</w:t>
      </w:r>
      <w:r w:rsidR="009135F6" w:rsidRPr="00DE4439">
        <w:rPr>
          <w:rFonts w:hint="cs"/>
          <w:rtl/>
        </w:rPr>
        <w:t xml:space="preserve"> برا</w:t>
      </w:r>
      <w:r w:rsidR="00AE657A">
        <w:rPr>
          <w:rFonts w:hint="cs"/>
          <w:rtl/>
        </w:rPr>
        <w:t>ی</w:t>
      </w:r>
      <w:r w:rsidR="009135F6" w:rsidRPr="00DE4439">
        <w:rPr>
          <w:rFonts w:hint="cs"/>
          <w:rtl/>
        </w:rPr>
        <w:t xml:space="preserve"> معاو</w:t>
      </w:r>
      <w:r w:rsidR="00AE657A">
        <w:rPr>
          <w:rFonts w:hint="cs"/>
          <w:rtl/>
        </w:rPr>
        <w:t>ی</w:t>
      </w:r>
      <w:r w:rsidR="009135F6" w:rsidRPr="00DE4439">
        <w:rPr>
          <w:rFonts w:hint="cs"/>
          <w:rtl/>
        </w:rPr>
        <w:t>ه نامه نوشتم چن</w:t>
      </w:r>
      <w:r w:rsidR="00AE657A">
        <w:rPr>
          <w:rFonts w:hint="cs"/>
          <w:rtl/>
        </w:rPr>
        <w:t>ی</w:t>
      </w:r>
      <w:r w:rsidR="009135F6" w:rsidRPr="00DE4439">
        <w:rPr>
          <w:rFonts w:hint="cs"/>
          <w:rtl/>
        </w:rPr>
        <w:t xml:space="preserve">ن نوشتم </w:t>
      </w:r>
      <w:r w:rsidR="00AE657A">
        <w:rPr>
          <w:rFonts w:hint="cs"/>
          <w:rtl/>
        </w:rPr>
        <w:t>ک</w:t>
      </w:r>
      <w:r w:rsidR="009135F6" w:rsidRPr="00DE4439">
        <w:rPr>
          <w:rFonts w:hint="cs"/>
          <w:rtl/>
        </w:rPr>
        <w:t>ه عل</w:t>
      </w:r>
      <w:r w:rsidR="00AE657A">
        <w:rPr>
          <w:rFonts w:hint="cs"/>
          <w:rtl/>
        </w:rPr>
        <w:t>ی</w:t>
      </w:r>
      <w:r w:rsidR="009135F6" w:rsidRPr="00DE4439">
        <w:rPr>
          <w:rFonts w:hint="cs"/>
          <w:rtl/>
        </w:rPr>
        <w:t xml:space="preserve"> بن اب</w:t>
      </w:r>
      <w:r w:rsidR="00AE657A">
        <w:rPr>
          <w:rFonts w:hint="cs"/>
          <w:rtl/>
        </w:rPr>
        <w:t>ی</w:t>
      </w:r>
      <w:r w:rsidR="009135F6" w:rsidRPr="00DE4439">
        <w:rPr>
          <w:rFonts w:hint="cs"/>
          <w:rtl/>
        </w:rPr>
        <w:t xml:space="preserve"> طالب نوشت</w:t>
      </w:r>
      <w:r w:rsidR="009135F6" w:rsidRPr="00D139C3">
        <w:rPr>
          <w:rStyle w:val="Char0"/>
          <w:vertAlign w:val="superscript"/>
          <w:rtl/>
        </w:rPr>
        <w:footnoteReference w:id="171"/>
      </w:r>
      <w:r w:rsidR="009135F6" w:rsidRPr="00DE4439">
        <w:rPr>
          <w:rFonts w:hint="cs"/>
          <w:rtl/>
        </w:rPr>
        <w:t xml:space="preserve">. </w:t>
      </w:r>
      <w:r w:rsidR="00676932" w:rsidRPr="00DE4439">
        <w:rPr>
          <w:rFonts w:hint="cs"/>
          <w:rtl/>
        </w:rPr>
        <w:t xml:space="preserve">و حال آن </w:t>
      </w:r>
      <w:r w:rsidR="00AE657A">
        <w:rPr>
          <w:rFonts w:hint="cs"/>
          <w:rtl/>
        </w:rPr>
        <w:t>ک</w:t>
      </w:r>
      <w:r w:rsidR="00676932" w:rsidRPr="00DE4439">
        <w:rPr>
          <w:rFonts w:hint="cs"/>
          <w:rtl/>
        </w:rPr>
        <w:t>ه سه</w:t>
      </w:r>
      <w:r w:rsidR="00AE657A">
        <w:rPr>
          <w:rFonts w:hint="cs"/>
          <w:rtl/>
        </w:rPr>
        <w:t>ی</w:t>
      </w:r>
      <w:r w:rsidR="00676932" w:rsidRPr="00DE4439">
        <w:rPr>
          <w:rFonts w:hint="cs"/>
          <w:rtl/>
        </w:rPr>
        <w:t>ل بن عمرو پ</w:t>
      </w:r>
      <w:r w:rsidR="00AE657A">
        <w:rPr>
          <w:rFonts w:hint="cs"/>
          <w:rtl/>
        </w:rPr>
        <w:t>ی</w:t>
      </w:r>
      <w:r w:rsidR="00676932" w:rsidRPr="00DE4439">
        <w:rPr>
          <w:rFonts w:hint="cs"/>
          <w:rtl/>
        </w:rPr>
        <w:t>ش ما آمد و ما به همراه پ</w:t>
      </w:r>
      <w:r w:rsidR="00AE657A">
        <w:rPr>
          <w:rFonts w:hint="cs"/>
          <w:rtl/>
        </w:rPr>
        <w:t>ی</w:t>
      </w:r>
      <w:r w:rsidR="00676932" w:rsidRPr="00DE4439">
        <w:rPr>
          <w:rFonts w:hint="cs"/>
          <w:rtl/>
        </w:rPr>
        <w:t>امبر خدا</w:t>
      </w:r>
      <w:r w:rsidR="007762F0" w:rsidRPr="00DE4439">
        <w:rPr>
          <w:rFonts w:ascii="Tahoma" w:hAnsi="Tahoma" w:cs="CTraditional Arabic" w:hint="cs"/>
          <w:color w:val="000000"/>
          <w:rtl/>
        </w:rPr>
        <w:t>ص</w:t>
      </w:r>
      <w:r w:rsidR="00722DFD" w:rsidRPr="00DE4439">
        <w:rPr>
          <w:rFonts w:hint="cs"/>
          <w:rtl/>
        </w:rPr>
        <w:t xml:space="preserve"> در حد</w:t>
      </w:r>
      <w:r w:rsidR="00AE657A">
        <w:rPr>
          <w:rFonts w:hint="cs"/>
          <w:rtl/>
        </w:rPr>
        <w:t>ی</w:t>
      </w:r>
      <w:r w:rsidR="00722DFD" w:rsidRPr="00DE4439">
        <w:rPr>
          <w:rFonts w:hint="cs"/>
          <w:rtl/>
        </w:rPr>
        <w:t>ب</w:t>
      </w:r>
      <w:r w:rsidR="00AE657A">
        <w:rPr>
          <w:rFonts w:hint="cs"/>
          <w:rtl/>
        </w:rPr>
        <w:t>ی</w:t>
      </w:r>
      <w:r w:rsidR="00722DFD" w:rsidRPr="00DE4439">
        <w:rPr>
          <w:rFonts w:hint="cs"/>
          <w:rtl/>
        </w:rPr>
        <w:t>ه بود</w:t>
      </w:r>
      <w:r w:rsidR="00AE657A">
        <w:rPr>
          <w:rFonts w:hint="cs"/>
          <w:rtl/>
        </w:rPr>
        <w:t>ی</w:t>
      </w:r>
      <w:r w:rsidR="00722DFD" w:rsidRPr="00DE4439">
        <w:rPr>
          <w:rFonts w:hint="cs"/>
          <w:rtl/>
        </w:rPr>
        <w:t>م وقت</w:t>
      </w:r>
      <w:r w:rsidR="00AE657A">
        <w:rPr>
          <w:rFonts w:hint="cs"/>
          <w:rtl/>
        </w:rPr>
        <w:t>ی</w:t>
      </w:r>
      <w:r w:rsidR="00722DFD" w:rsidRPr="00DE4439">
        <w:rPr>
          <w:rFonts w:hint="cs"/>
          <w:rtl/>
        </w:rPr>
        <w:t xml:space="preserve"> </w:t>
      </w:r>
      <w:r w:rsidR="00AE657A">
        <w:rPr>
          <w:rFonts w:hint="cs"/>
          <w:rtl/>
        </w:rPr>
        <w:t>ک</w:t>
      </w:r>
      <w:r w:rsidR="00722DFD" w:rsidRPr="00DE4439">
        <w:rPr>
          <w:rFonts w:hint="cs"/>
          <w:rtl/>
        </w:rPr>
        <w:t>ه پ</w:t>
      </w:r>
      <w:r w:rsidR="00AE657A">
        <w:rPr>
          <w:rFonts w:hint="cs"/>
          <w:rtl/>
        </w:rPr>
        <w:t>ی</w:t>
      </w:r>
      <w:r w:rsidR="00722DFD" w:rsidRPr="00DE4439">
        <w:rPr>
          <w:rFonts w:hint="cs"/>
          <w:rtl/>
        </w:rPr>
        <w:t>امبر با قومش قر</w:t>
      </w:r>
      <w:r w:rsidR="00AE657A">
        <w:rPr>
          <w:rFonts w:hint="cs"/>
          <w:rtl/>
        </w:rPr>
        <w:t>ی</w:t>
      </w:r>
      <w:r w:rsidR="00722DFD" w:rsidRPr="00DE4439">
        <w:rPr>
          <w:rFonts w:hint="cs"/>
          <w:rtl/>
        </w:rPr>
        <w:t xml:space="preserve">ش صلح </w:t>
      </w:r>
      <w:r w:rsidR="00AE657A">
        <w:rPr>
          <w:rFonts w:hint="cs"/>
          <w:rtl/>
        </w:rPr>
        <w:t>ک</w:t>
      </w:r>
      <w:r w:rsidR="00722DFD" w:rsidRPr="00DE4439">
        <w:rPr>
          <w:rFonts w:hint="cs"/>
          <w:rtl/>
        </w:rPr>
        <w:t>رد پ</w:t>
      </w:r>
      <w:r w:rsidR="00AE657A">
        <w:rPr>
          <w:rFonts w:hint="cs"/>
          <w:rtl/>
        </w:rPr>
        <w:t>ی</w:t>
      </w:r>
      <w:r w:rsidR="00722DFD" w:rsidRPr="00DE4439">
        <w:rPr>
          <w:rFonts w:hint="cs"/>
          <w:rtl/>
        </w:rPr>
        <w:t>امبر</w:t>
      </w:r>
      <w:r w:rsidR="007762F0" w:rsidRPr="00DE4439">
        <w:rPr>
          <w:rFonts w:ascii="Tahoma" w:hAnsi="Tahoma" w:cs="CTraditional Arabic" w:hint="cs"/>
          <w:color w:val="000000"/>
          <w:rtl/>
        </w:rPr>
        <w:t>ص</w:t>
      </w:r>
      <w:r w:rsidR="001B360E" w:rsidRPr="00DE4439">
        <w:rPr>
          <w:rFonts w:hint="cs"/>
          <w:rtl/>
        </w:rPr>
        <w:t xml:space="preserve"> نوشت بسم الله الرحمن الرح</w:t>
      </w:r>
      <w:r w:rsidR="00AE657A">
        <w:rPr>
          <w:rFonts w:hint="cs"/>
          <w:rtl/>
        </w:rPr>
        <w:t>ی</w:t>
      </w:r>
      <w:r w:rsidR="001B360E" w:rsidRPr="00DE4439">
        <w:rPr>
          <w:rFonts w:hint="cs"/>
          <w:rtl/>
        </w:rPr>
        <w:t>م سه</w:t>
      </w:r>
      <w:r w:rsidR="00AE657A">
        <w:rPr>
          <w:rFonts w:hint="cs"/>
          <w:rtl/>
        </w:rPr>
        <w:t>ی</w:t>
      </w:r>
      <w:r w:rsidR="001B360E" w:rsidRPr="00DE4439">
        <w:rPr>
          <w:rFonts w:hint="cs"/>
          <w:rtl/>
        </w:rPr>
        <w:t>ل گفت</w:t>
      </w:r>
      <w:r w:rsidR="00784590" w:rsidRPr="00DE4439">
        <w:rPr>
          <w:rFonts w:hint="cs"/>
          <w:rtl/>
        </w:rPr>
        <w:t xml:space="preserve">: </w:t>
      </w:r>
      <w:r w:rsidR="001B360E" w:rsidRPr="00DE4439">
        <w:rPr>
          <w:rFonts w:hint="cs"/>
          <w:rtl/>
        </w:rPr>
        <w:t>بسم الله الرحمن الرح</w:t>
      </w:r>
      <w:r w:rsidR="00AE657A">
        <w:rPr>
          <w:rFonts w:hint="cs"/>
          <w:rtl/>
        </w:rPr>
        <w:t>ی</w:t>
      </w:r>
      <w:r w:rsidR="001B360E" w:rsidRPr="00DE4439">
        <w:rPr>
          <w:rFonts w:hint="cs"/>
          <w:rtl/>
        </w:rPr>
        <w:t>م ننو</w:t>
      </w:r>
      <w:r w:rsidR="00AE657A">
        <w:rPr>
          <w:rFonts w:hint="cs"/>
          <w:rtl/>
        </w:rPr>
        <w:t>ی</w:t>
      </w:r>
      <w:r w:rsidR="001B360E" w:rsidRPr="00DE4439">
        <w:rPr>
          <w:rFonts w:hint="cs"/>
          <w:rtl/>
        </w:rPr>
        <w:t>س، پ</w:t>
      </w:r>
      <w:r w:rsidR="00AE657A">
        <w:rPr>
          <w:rFonts w:hint="cs"/>
          <w:rtl/>
        </w:rPr>
        <w:t>ی</w:t>
      </w:r>
      <w:r w:rsidR="001B360E" w:rsidRPr="00DE4439">
        <w:rPr>
          <w:rFonts w:hint="cs"/>
          <w:rtl/>
        </w:rPr>
        <w:t>امبر فرمود چه بنو</w:t>
      </w:r>
      <w:r w:rsidR="00AE657A">
        <w:rPr>
          <w:rFonts w:hint="cs"/>
          <w:rtl/>
        </w:rPr>
        <w:t>ی</w:t>
      </w:r>
      <w:r w:rsidR="001B360E" w:rsidRPr="00DE4439">
        <w:rPr>
          <w:rFonts w:hint="cs"/>
          <w:rtl/>
        </w:rPr>
        <w:t>س</w:t>
      </w:r>
      <w:r w:rsidR="00AE657A">
        <w:rPr>
          <w:rFonts w:hint="cs"/>
          <w:rtl/>
        </w:rPr>
        <w:t>ی</w:t>
      </w:r>
      <w:r w:rsidR="001B360E" w:rsidRPr="00DE4439">
        <w:rPr>
          <w:rFonts w:hint="cs"/>
          <w:rtl/>
        </w:rPr>
        <w:t>م؟ گفت</w:t>
      </w:r>
      <w:r w:rsidR="00784590" w:rsidRPr="00DE4439">
        <w:rPr>
          <w:rFonts w:hint="cs"/>
          <w:rtl/>
        </w:rPr>
        <w:t xml:space="preserve">: </w:t>
      </w:r>
      <w:r w:rsidR="001B360E" w:rsidRPr="00DE4439">
        <w:rPr>
          <w:rFonts w:hint="cs"/>
          <w:rtl/>
        </w:rPr>
        <w:t>بنو</w:t>
      </w:r>
      <w:r w:rsidR="00AE657A">
        <w:rPr>
          <w:rFonts w:hint="cs"/>
          <w:rtl/>
        </w:rPr>
        <w:t>ی</w:t>
      </w:r>
      <w:r w:rsidR="001B360E" w:rsidRPr="00DE4439">
        <w:rPr>
          <w:rFonts w:hint="cs"/>
          <w:rtl/>
        </w:rPr>
        <w:t>س باسم</w:t>
      </w:r>
      <w:r w:rsidR="00AE657A">
        <w:rPr>
          <w:rFonts w:hint="cs"/>
          <w:rtl/>
        </w:rPr>
        <w:t>ک</w:t>
      </w:r>
      <w:r w:rsidR="001B360E" w:rsidRPr="00DE4439">
        <w:rPr>
          <w:rFonts w:hint="cs"/>
          <w:rtl/>
        </w:rPr>
        <w:t xml:space="preserve"> اللهم، پ</w:t>
      </w:r>
      <w:r w:rsidR="00AE657A">
        <w:rPr>
          <w:rFonts w:hint="cs"/>
          <w:rtl/>
        </w:rPr>
        <w:t>ی</w:t>
      </w:r>
      <w:r w:rsidR="001B360E" w:rsidRPr="00DE4439">
        <w:rPr>
          <w:rFonts w:hint="cs"/>
          <w:rtl/>
        </w:rPr>
        <w:t>امبر خدا</w:t>
      </w:r>
      <w:r w:rsidR="007762F0" w:rsidRPr="00DE4439">
        <w:rPr>
          <w:rFonts w:ascii="Tahoma" w:hAnsi="Tahoma" w:cs="CTraditional Arabic" w:hint="cs"/>
          <w:color w:val="000000"/>
          <w:rtl/>
        </w:rPr>
        <w:t>ص</w:t>
      </w:r>
      <w:r w:rsidR="0076361E" w:rsidRPr="00DE4439">
        <w:rPr>
          <w:rFonts w:hint="cs"/>
          <w:rtl/>
        </w:rPr>
        <w:t xml:space="preserve"> گفت بنو</w:t>
      </w:r>
      <w:r w:rsidR="00AE657A">
        <w:rPr>
          <w:rFonts w:hint="cs"/>
          <w:rtl/>
        </w:rPr>
        <w:t>ی</w:t>
      </w:r>
      <w:r w:rsidR="0076361E" w:rsidRPr="00DE4439">
        <w:rPr>
          <w:rFonts w:hint="cs"/>
          <w:rtl/>
        </w:rPr>
        <w:t>س محمد رسول الله</w:t>
      </w:r>
      <w:r w:rsidR="007762F0" w:rsidRPr="00DE4439">
        <w:rPr>
          <w:rFonts w:ascii="Tahoma" w:hAnsi="Tahoma" w:cs="CTraditional Arabic" w:hint="cs"/>
          <w:color w:val="000000"/>
          <w:rtl/>
        </w:rPr>
        <w:t>ص</w:t>
      </w:r>
      <w:r w:rsidR="00C927CC" w:rsidRPr="00DE4439">
        <w:rPr>
          <w:rFonts w:hint="cs"/>
          <w:rtl/>
        </w:rPr>
        <w:t>، سه</w:t>
      </w:r>
      <w:r w:rsidR="00AE657A">
        <w:rPr>
          <w:rFonts w:hint="cs"/>
          <w:rtl/>
        </w:rPr>
        <w:t>ی</w:t>
      </w:r>
      <w:r w:rsidR="00C927CC" w:rsidRPr="00DE4439">
        <w:rPr>
          <w:rFonts w:hint="cs"/>
          <w:rtl/>
        </w:rPr>
        <w:t>ل گفت</w:t>
      </w:r>
      <w:r w:rsidR="00784590" w:rsidRPr="00DE4439">
        <w:rPr>
          <w:rFonts w:hint="cs"/>
          <w:rtl/>
        </w:rPr>
        <w:t xml:space="preserve">: </w:t>
      </w:r>
      <w:r w:rsidR="00C927CC" w:rsidRPr="00DE4439">
        <w:rPr>
          <w:rFonts w:hint="cs"/>
          <w:rtl/>
        </w:rPr>
        <w:t>اگر م</w:t>
      </w:r>
      <w:r w:rsidR="00AE657A">
        <w:rPr>
          <w:rFonts w:hint="cs"/>
          <w:rtl/>
        </w:rPr>
        <w:t>ی</w:t>
      </w:r>
      <w:r w:rsidR="00C927CC" w:rsidRPr="00DE4439">
        <w:rPr>
          <w:rFonts w:hint="cs"/>
          <w:rtl/>
        </w:rPr>
        <w:t xml:space="preserve">‌دانستم </w:t>
      </w:r>
      <w:r w:rsidR="00AE657A">
        <w:rPr>
          <w:rFonts w:hint="cs"/>
          <w:rtl/>
        </w:rPr>
        <w:t>ک</w:t>
      </w:r>
      <w:r w:rsidR="00C927CC" w:rsidRPr="00DE4439">
        <w:rPr>
          <w:rFonts w:hint="cs"/>
          <w:rtl/>
        </w:rPr>
        <w:t>ه پ</w:t>
      </w:r>
      <w:r w:rsidR="00AE657A">
        <w:rPr>
          <w:rFonts w:hint="cs"/>
          <w:rtl/>
        </w:rPr>
        <w:t>ی</w:t>
      </w:r>
      <w:r w:rsidR="00C927CC" w:rsidRPr="00DE4439">
        <w:rPr>
          <w:rFonts w:hint="cs"/>
          <w:rtl/>
        </w:rPr>
        <w:t>امبر خدا هست</w:t>
      </w:r>
      <w:r w:rsidR="00AE657A">
        <w:rPr>
          <w:rFonts w:hint="cs"/>
          <w:rtl/>
        </w:rPr>
        <w:t>ی</w:t>
      </w:r>
      <w:r w:rsidR="00C927CC" w:rsidRPr="00DE4439">
        <w:rPr>
          <w:rFonts w:hint="cs"/>
          <w:rtl/>
        </w:rPr>
        <w:t xml:space="preserve"> با تو مخالفت نم</w:t>
      </w:r>
      <w:r w:rsidR="00AE657A">
        <w:rPr>
          <w:rFonts w:hint="cs"/>
          <w:rtl/>
        </w:rPr>
        <w:t>ی</w:t>
      </w:r>
      <w:r w:rsidR="00C927CC" w:rsidRPr="00DE4439">
        <w:rPr>
          <w:rFonts w:hint="cs"/>
          <w:rtl/>
        </w:rPr>
        <w:t>‌</w:t>
      </w:r>
      <w:r w:rsidR="00AE657A">
        <w:rPr>
          <w:rFonts w:hint="cs"/>
          <w:rtl/>
        </w:rPr>
        <w:t>ک</w:t>
      </w:r>
      <w:r w:rsidR="00C927CC" w:rsidRPr="00DE4439">
        <w:rPr>
          <w:rFonts w:hint="cs"/>
          <w:rtl/>
        </w:rPr>
        <w:t>ردم. آنگاه پ</w:t>
      </w:r>
      <w:r w:rsidR="00AE657A">
        <w:rPr>
          <w:rFonts w:hint="cs"/>
          <w:rtl/>
        </w:rPr>
        <w:t>ی</w:t>
      </w:r>
      <w:r w:rsidR="00C927CC" w:rsidRPr="00DE4439">
        <w:rPr>
          <w:rFonts w:hint="cs"/>
          <w:rtl/>
        </w:rPr>
        <w:t>امبر گفت بنو</w:t>
      </w:r>
      <w:r w:rsidR="00AE657A">
        <w:rPr>
          <w:rFonts w:hint="cs"/>
          <w:rtl/>
        </w:rPr>
        <w:t>ی</w:t>
      </w:r>
      <w:r w:rsidR="00C927CC" w:rsidRPr="00DE4439">
        <w:rPr>
          <w:rFonts w:hint="cs"/>
          <w:rtl/>
        </w:rPr>
        <w:t>س</w:t>
      </w:r>
      <w:r w:rsidR="00AE657A">
        <w:rPr>
          <w:rFonts w:hint="cs"/>
          <w:rtl/>
        </w:rPr>
        <w:t>ی</w:t>
      </w:r>
      <w:r w:rsidR="00C927CC" w:rsidRPr="00DE4439">
        <w:rPr>
          <w:rFonts w:hint="cs"/>
          <w:rtl/>
        </w:rPr>
        <w:t>د ا</w:t>
      </w:r>
      <w:r w:rsidR="00AE657A">
        <w:rPr>
          <w:rFonts w:hint="cs"/>
          <w:rtl/>
        </w:rPr>
        <w:t>ی</w:t>
      </w:r>
      <w:r w:rsidR="00C927CC" w:rsidRPr="00DE4439">
        <w:rPr>
          <w:rFonts w:hint="cs"/>
          <w:rtl/>
        </w:rPr>
        <w:t>ن قرارداد صلح</w:t>
      </w:r>
      <w:r w:rsidR="00AE657A">
        <w:rPr>
          <w:rFonts w:hint="cs"/>
          <w:rtl/>
        </w:rPr>
        <w:t>ی</w:t>
      </w:r>
      <w:r w:rsidR="00C927CC" w:rsidRPr="00DE4439">
        <w:rPr>
          <w:rFonts w:hint="cs"/>
          <w:rtl/>
        </w:rPr>
        <w:t xml:space="preserve"> است ب</w:t>
      </w:r>
      <w:r w:rsidR="00AE657A">
        <w:rPr>
          <w:rFonts w:hint="cs"/>
          <w:rtl/>
        </w:rPr>
        <w:t>ی</w:t>
      </w:r>
      <w:r w:rsidR="00C927CC" w:rsidRPr="00DE4439">
        <w:rPr>
          <w:rFonts w:hint="cs"/>
          <w:rtl/>
        </w:rPr>
        <w:t>ن محمد بن عبدالله و قر</w:t>
      </w:r>
      <w:r w:rsidR="00AE657A">
        <w:rPr>
          <w:rFonts w:hint="cs"/>
          <w:rtl/>
        </w:rPr>
        <w:t>ی</w:t>
      </w:r>
      <w:r w:rsidR="00C927CC" w:rsidRPr="00DE4439">
        <w:rPr>
          <w:rFonts w:hint="cs"/>
          <w:rtl/>
        </w:rPr>
        <w:t xml:space="preserve">ش. و خداوند در </w:t>
      </w:r>
      <w:r w:rsidR="00AE657A">
        <w:rPr>
          <w:rFonts w:hint="cs"/>
          <w:rtl/>
        </w:rPr>
        <w:t>ک</w:t>
      </w:r>
      <w:r w:rsidR="00C927CC" w:rsidRPr="00DE4439">
        <w:rPr>
          <w:rFonts w:hint="cs"/>
          <w:rtl/>
        </w:rPr>
        <w:t>تاب خود م</w:t>
      </w:r>
      <w:r w:rsidR="00AE657A">
        <w:rPr>
          <w:rFonts w:hint="cs"/>
          <w:rtl/>
        </w:rPr>
        <w:t>ی</w:t>
      </w:r>
      <w:r w:rsidR="00C927CC" w:rsidRPr="00DE4439">
        <w:rPr>
          <w:rFonts w:hint="cs"/>
          <w:rtl/>
        </w:rPr>
        <w:t>‌فرما</w:t>
      </w:r>
      <w:r w:rsidR="00AE657A">
        <w:rPr>
          <w:rFonts w:hint="cs"/>
          <w:rtl/>
        </w:rPr>
        <w:t>ی</w:t>
      </w:r>
      <w:r w:rsidR="00C927CC" w:rsidRPr="00DE4439">
        <w:rPr>
          <w:rFonts w:hint="cs"/>
          <w:rtl/>
        </w:rPr>
        <w:t>د</w:t>
      </w:r>
      <w:r w:rsidR="00784590" w:rsidRPr="00DE4439">
        <w:rPr>
          <w:rFonts w:hint="cs"/>
          <w:rtl/>
        </w:rPr>
        <w:t>:</w:t>
      </w:r>
      <w:r w:rsidR="00F921A8">
        <w:rPr>
          <w:rFonts w:hint="cs"/>
          <w:rtl/>
        </w:rPr>
        <w:t xml:space="preserve"> </w:t>
      </w:r>
      <w:r w:rsidR="00F921A8">
        <w:rPr>
          <w:rFonts w:ascii="Traditional Arabic" w:hAnsi="Traditional Arabic" w:cs="Traditional Arabic"/>
          <w:rtl/>
        </w:rPr>
        <w:t>﴿</w:t>
      </w:r>
      <w:r w:rsidR="00F921A8" w:rsidRPr="004169DA">
        <w:rPr>
          <w:rStyle w:val="Char8"/>
          <w:rFonts w:hint="eastAsia"/>
          <w:rtl/>
        </w:rPr>
        <w:t>لَّقَدۡ</w:t>
      </w:r>
      <w:r w:rsidR="00F921A8" w:rsidRPr="004169DA">
        <w:rPr>
          <w:rStyle w:val="Char8"/>
          <w:rtl/>
        </w:rPr>
        <w:t xml:space="preserve"> كَانَ لَكُمۡ فِي رَسُولِ </w:t>
      </w:r>
      <w:r w:rsidR="00F921A8" w:rsidRPr="004169DA">
        <w:rPr>
          <w:rStyle w:val="Char8"/>
          <w:rFonts w:hint="cs"/>
          <w:rtl/>
        </w:rPr>
        <w:t>ٱ</w:t>
      </w:r>
      <w:r w:rsidR="00F921A8" w:rsidRPr="004169DA">
        <w:rPr>
          <w:rStyle w:val="Char8"/>
          <w:rFonts w:hint="eastAsia"/>
          <w:rtl/>
        </w:rPr>
        <w:t>للَّهِ</w:t>
      </w:r>
      <w:r w:rsidR="00F921A8" w:rsidRPr="004169DA">
        <w:rPr>
          <w:rStyle w:val="Char8"/>
          <w:rtl/>
        </w:rPr>
        <w:t xml:space="preserve"> أُسۡوَةٌ حَسَنَةٞ لِّمَن كَانَ يَرۡجُواْ </w:t>
      </w:r>
      <w:r w:rsidR="00F921A8" w:rsidRPr="004169DA">
        <w:rPr>
          <w:rStyle w:val="Char8"/>
          <w:rFonts w:hint="cs"/>
          <w:rtl/>
        </w:rPr>
        <w:t>ٱ</w:t>
      </w:r>
      <w:r w:rsidR="00F921A8" w:rsidRPr="004169DA">
        <w:rPr>
          <w:rStyle w:val="Char8"/>
          <w:rFonts w:hint="eastAsia"/>
          <w:rtl/>
        </w:rPr>
        <w:t>للَّهَ</w:t>
      </w:r>
      <w:r w:rsidR="00F921A8" w:rsidRPr="004169DA">
        <w:rPr>
          <w:rStyle w:val="Char8"/>
          <w:rtl/>
        </w:rPr>
        <w:t xml:space="preserve"> وَ</w:t>
      </w:r>
      <w:r w:rsidR="00F921A8" w:rsidRPr="004169DA">
        <w:rPr>
          <w:rStyle w:val="Char8"/>
          <w:rFonts w:hint="cs"/>
          <w:rtl/>
        </w:rPr>
        <w:t>ٱ</w:t>
      </w:r>
      <w:r w:rsidR="00F921A8" w:rsidRPr="004169DA">
        <w:rPr>
          <w:rStyle w:val="Char8"/>
          <w:rFonts w:hint="eastAsia"/>
          <w:rtl/>
        </w:rPr>
        <w:t>لۡيَوۡمَ</w:t>
      </w:r>
      <w:r w:rsidR="00F921A8" w:rsidRPr="004169DA">
        <w:rPr>
          <w:rStyle w:val="Char8"/>
          <w:rtl/>
        </w:rPr>
        <w:t xml:space="preserve"> </w:t>
      </w:r>
      <w:r w:rsidR="00F921A8" w:rsidRPr="004169DA">
        <w:rPr>
          <w:rStyle w:val="Char8"/>
          <w:rFonts w:hint="cs"/>
          <w:rtl/>
        </w:rPr>
        <w:t>ٱ</w:t>
      </w:r>
      <w:r w:rsidR="00F921A8" w:rsidRPr="004169DA">
        <w:rPr>
          <w:rStyle w:val="Char8"/>
          <w:rFonts w:hint="eastAsia"/>
          <w:rtl/>
        </w:rPr>
        <w:t>لۡأٓخِرَ</w:t>
      </w:r>
      <w:r w:rsidR="00F921A8" w:rsidRPr="004169DA">
        <w:rPr>
          <w:rStyle w:val="Char8"/>
          <w:rtl/>
        </w:rPr>
        <w:t xml:space="preserve"> وَذَكَرَ </w:t>
      </w:r>
      <w:r w:rsidR="00F921A8" w:rsidRPr="004169DA">
        <w:rPr>
          <w:rStyle w:val="Char8"/>
          <w:rFonts w:hint="cs"/>
          <w:rtl/>
        </w:rPr>
        <w:t>ٱ</w:t>
      </w:r>
      <w:r w:rsidR="00F921A8" w:rsidRPr="004169DA">
        <w:rPr>
          <w:rStyle w:val="Char8"/>
          <w:rFonts w:hint="eastAsia"/>
          <w:rtl/>
        </w:rPr>
        <w:t>للَّهَ</w:t>
      </w:r>
      <w:r w:rsidR="00F921A8" w:rsidRPr="004169DA">
        <w:rPr>
          <w:rStyle w:val="Char8"/>
          <w:rtl/>
        </w:rPr>
        <w:t xml:space="preserve"> كَثِيرٗا ٢١</w:t>
      </w:r>
      <w:r w:rsidR="00F921A8">
        <w:rPr>
          <w:rFonts w:ascii="Traditional Arabic" w:hAnsi="Traditional Arabic" w:cs="Traditional Arabic"/>
          <w:rtl/>
        </w:rPr>
        <w:t>﴾</w:t>
      </w:r>
      <w:r w:rsidR="00784590" w:rsidRPr="00DE4439">
        <w:rPr>
          <w:rFonts w:hint="cs"/>
          <w:rtl/>
        </w:rPr>
        <w:t xml:space="preserve"> </w:t>
      </w:r>
      <w:r w:rsidR="002927C8" w:rsidRPr="002927C8">
        <w:rPr>
          <w:rStyle w:val="Char4"/>
          <w:rFonts w:hint="cs"/>
          <w:rtl/>
        </w:rPr>
        <w:t>[</w:t>
      </w:r>
      <w:r w:rsidR="00491A34" w:rsidRPr="002927C8">
        <w:rPr>
          <w:rStyle w:val="Char4"/>
          <w:rFonts w:hint="cs"/>
          <w:rtl/>
        </w:rPr>
        <w:t>الأحزاب: 21</w:t>
      </w:r>
      <w:r w:rsidR="002927C8" w:rsidRPr="002927C8">
        <w:rPr>
          <w:rStyle w:val="Char4"/>
          <w:rFonts w:hint="cs"/>
          <w:rtl/>
        </w:rPr>
        <w:t>]</w:t>
      </w:r>
      <w:r w:rsidR="00491A34" w:rsidRPr="00DE4439">
        <w:rPr>
          <w:rFonts w:hint="cs"/>
          <w:rtl/>
        </w:rPr>
        <w:t>.</w:t>
      </w:r>
    </w:p>
    <w:p w:rsidR="009B7C25" w:rsidRPr="00DE4439" w:rsidRDefault="009B7C25" w:rsidP="002927C8">
      <w:pPr>
        <w:pStyle w:val="a"/>
        <w:rPr>
          <w:rFonts w:ascii="Times New Roman" w:hAnsi="Times New Roman"/>
          <w:rtl/>
        </w:rPr>
      </w:pPr>
      <w:r w:rsidRPr="00DE4439">
        <w:rPr>
          <w:rFonts w:ascii="Times New Roman" w:hAnsi="Times New Roman" w:hint="cs"/>
          <w:rtl/>
        </w:rPr>
        <w:t>«</w:t>
      </w:r>
      <w:r w:rsidR="00A92D4E" w:rsidRPr="00DE4439">
        <w:rPr>
          <w:rtl/>
        </w:rPr>
        <w:t>مسلما براى شما در زندگى رسول خدا سرمشق ن</w:t>
      </w:r>
      <w:r w:rsidR="00AE657A">
        <w:rPr>
          <w:rtl/>
        </w:rPr>
        <w:t>یک</w:t>
      </w:r>
      <w:r w:rsidR="00A92D4E" w:rsidRPr="00DE4439">
        <w:rPr>
          <w:rtl/>
        </w:rPr>
        <w:t>و</w:t>
      </w:r>
      <w:r w:rsidR="00AE657A">
        <w:rPr>
          <w:rtl/>
        </w:rPr>
        <w:t>ی</w:t>
      </w:r>
      <w:r w:rsidR="00A92D4E" w:rsidRPr="00DE4439">
        <w:rPr>
          <w:rtl/>
        </w:rPr>
        <w:t xml:space="preserve">ى بود، براى آنها </w:t>
      </w:r>
      <w:r w:rsidR="00AE657A">
        <w:rPr>
          <w:rtl/>
        </w:rPr>
        <w:t>ک</w:t>
      </w:r>
      <w:r w:rsidR="00A92D4E" w:rsidRPr="00DE4439">
        <w:rPr>
          <w:rtl/>
        </w:rPr>
        <w:t>ه ام</w:t>
      </w:r>
      <w:r w:rsidR="00AE657A">
        <w:rPr>
          <w:rtl/>
        </w:rPr>
        <w:t>ی</w:t>
      </w:r>
      <w:r w:rsidR="00A92D4E" w:rsidRPr="00DE4439">
        <w:rPr>
          <w:rtl/>
        </w:rPr>
        <w:t>د به رحمت خدا و روز رستاخ</w:t>
      </w:r>
      <w:r w:rsidR="00AE657A">
        <w:rPr>
          <w:rtl/>
        </w:rPr>
        <w:t>ی</w:t>
      </w:r>
      <w:r w:rsidR="00A92D4E" w:rsidRPr="00DE4439">
        <w:rPr>
          <w:rtl/>
        </w:rPr>
        <w:t>ز دارند و خدا را بس</w:t>
      </w:r>
      <w:r w:rsidR="00AE657A">
        <w:rPr>
          <w:rtl/>
        </w:rPr>
        <w:t>ی</w:t>
      </w:r>
      <w:r w:rsidR="00A92D4E" w:rsidRPr="00DE4439">
        <w:rPr>
          <w:rtl/>
        </w:rPr>
        <w:t xml:space="preserve">ار </w:t>
      </w:r>
      <w:r w:rsidR="00AE657A">
        <w:rPr>
          <w:rtl/>
        </w:rPr>
        <w:t>ی</w:t>
      </w:r>
      <w:r w:rsidR="00A92D4E" w:rsidRPr="00DE4439">
        <w:rPr>
          <w:rtl/>
        </w:rPr>
        <w:t>اد مى‏</w:t>
      </w:r>
      <w:r w:rsidR="00AE657A">
        <w:rPr>
          <w:rtl/>
        </w:rPr>
        <w:t>ک</w:t>
      </w:r>
      <w:r w:rsidR="00A92D4E" w:rsidRPr="00DE4439">
        <w:rPr>
          <w:rtl/>
        </w:rPr>
        <w:t>نند</w:t>
      </w:r>
      <w:r w:rsidRPr="00DE4439">
        <w:rPr>
          <w:rFonts w:ascii="Times New Roman" w:hAnsi="Times New Roman" w:hint="cs"/>
          <w:rtl/>
        </w:rPr>
        <w:t>».</w:t>
      </w:r>
    </w:p>
    <w:p w:rsidR="009B7C25" w:rsidRPr="004169DA" w:rsidRDefault="007A54E9" w:rsidP="00F921A8">
      <w:pPr>
        <w:pStyle w:val="a"/>
        <w:rPr>
          <w:rStyle w:val="Char8"/>
          <w:rtl/>
        </w:rPr>
      </w:pPr>
      <w:r w:rsidRPr="00DE4439">
        <w:rPr>
          <w:rFonts w:hint="cs"/>
          <w:rtl/>
        </w:rPr>
        <w:t>آنگاه عل</w:t>
      </w:r>
      <w:r w:rsidR="00AE657A">
        <w:rPr>
          <w:rFonts w:hint="cs"/>
          <w:rtl/>
        </w:rPr>
        <w:t>ی</w:t>
      </w:r>
      <w:r w:rsidR="00DF03ED" w:rsidRPr="00DF03ED">
        <w:rPr>
          <w:rFonts w:cs="CTraditional Arabic" w:hint="cs"/>
          <w:rtl/>
        </w:rPr>
        <w:t>س</w:t>
      </w:r>
      <w:r w:rsidR="00C96669" w:rsidRPr="00DE4439">
        <w:rPr>
          <w:rFonts w:hint="cs"/>
          <w:rtl/>
        </w:rPr>
        <w:t xml:space="preserve"> عبدالله بن عباس را پ</w:t>
      </w:r>
      <w:r w:rsidR="00AE657A">
        <w:rPr>
          <w:rFonts w:hint="cs"/>
          <w:rtl/>
        </w:rPr>
        <w:t>ی</w:t>
      </w:r>
      <w:r w:rsidR="00C96669" w:rsidRPr="00DE4439">
        <w:rPr>
          <w:rFonts w:hint="cs"/>
          <w:rtl/>
        </w:rPr>
        <w:t xml:space="preserve">ش آنها فرستاد و من همراه او رفتم تا آن </w:t>
      </w:r>
      <w:r w:rsidR="00AE657A">
        <w:rPr>
          <w:rFonts w:hint="cs"/>
          <w:rtl/>
        </w:rPr>
        <w:t>ک</w:t>
      </w:r>
      <w:r w:rsidR="00C96669" w:rsidRPr="00DE4439">
        <w:rPr>
          <w:rFonts w:hint="cs"/>
          <w:rtl/>
        </w:rPr>
        <w:t>ه به وسط لش</w:t>
      </w:r>
      <w:r w:rsidR="00AE657A">
        <w:rPr>
          <w:rFonts w:hint="cs"/>
          <w:rtl/>
        </w:rPr>
        <w:t>ک</w:t>
      </w:r>
      <w:r w:rsidR="00C96669" w:rsidRPr="00DE4439">
        <w:rPr>
          <w:rFonts w:hint="cs"/>
          <w:rtl/>
        </w:rPr>
        <w:t>رشان رس</w:t>
      </w:r>
      <w:r w:rsidR="00AE657A">
        <w:rPr>
          <w:rFonts w:hint="cs"/>
          <w:rtl/>
        </w:rPr>
        <w:t>ی</w:t>
      </w:r>
      <w:r w:rsidR="00C96669" w:rsidRPr="00DE4439">
        <w:rPr>
          <w:rFonts w:hint="cs"/>
          <w:rtl/>
        </w:rPr>
        <w:t>د</w:t>
      </w:r>
      <w:r w:rsidR="00AE657A">
        <w:rPr>
          <w:rFonts w:hint="cs"/>
          <w:rtl/>
        </w:rPr>
        <w:t>ی</w:t>
      </w:r>
      <w:r w:rsidR="00C96669" w:rsidRPr="00DE4439">
        <w:rPr>
          <w:rFonts w:hint="cs"/>
          <w:rtl/>
        </w:rPr>
        <w:t>م، ابن ال</w:t>
      </w:r>
      <w:r w:rsidR="00AE657A">
        <w:rPr>
          <w:rFonts w:hint="cs"/>
          <w:rtl/>
        </w:rPr>
        <w:t>ک</w:t>
      </w:r>
      <w:r w:rsidR="00C96669" w:rsidRPr="00DE4439">
        <w:rPr>
          <w:rFonts w:hint="cs"/>
          <w:rtl/>
        </w:rPr>
        <w:t>واء بلند شد و برا</w:t>
      </w:r>
      <w:r w:rsidR="00AE657A">
        <w:rPr>
          <w:rFonts w:hint="cs"/>
          <w:rtl/>
        </w:rPr>
        <w:t>ی</w:t>
      </w:r>
      <w:r w:rsidR="00C96669" w:rsidRPr="00DE4439">
        <w:rPr>
          <w:rFonts w:hint="cs"/>
          <w:rtl/>
        </w:rPr>
        <w:t xml:space="preserve"> مرد سخنران</w:t>
      </w:r>
      <w:r w:rsidR="00AE657A">
        <w:rPr>
          <w:rFonts w:hint="cs"/>
          <w:rtl/>
        </w:rPr>
        <w:t>ی</w:t>
      </w:r>
      <w:r w:rsidR="00C96669" w:rsidRPr="00DE4439">
        <w:rPr>
          <w:rFonts w:hint="cs"/>
          <w:rtl/>
        </w:rPr>
        <w:t xml:space="preserve"> </w:t>
      </w:r>
      <w:r w:rsidR="00AE657A">
        <w:rPr>
          <w:rFonts w:hint="cs"/>
          <w:rtl/>
        </w:rPr>
        <w:t>ک</w:t>
      </w:r>
      <w:r w:rsidR="00C96669" w:rsidRPr="00DE4439">
        <w:rPr>
          <w:rFonts w:hint="cs"/>
          <w:rtl/>
        </w:rPr>
        <w:t>رد و گفت</w:t>
      </w:r>
      <w:r w:rsidR="00784590" w:rsidRPr="00DE4439">
        <w:rPr>
          <w:rFonts w:hint="cs"/>
          <w:rtl/>
        </w:rPr>
        <w:t xml:space="preserve">: </w:t>
      </w:r>
      <w:r w:rsidR="00C96669" w:rsidRPr="00DE4439">
        <w:rPr>
          <w:rFonts w:hint="cs"/>
          <w:rtl/>
        </w:rPr>
        <w:t>ا</w:t>
      </w:r>
      <w:r w:rsidR="00AE657A">
        <w:rPr>
          <w:rFonts w:hint="cs"/>
          <w:rtl/>
        </w:rPr>
        <w:t>ی</w:t>
      </w:r>
      <w:r w:rsidR="00C96669" w:rsidRPr="00DE4439">
        <w:rPr>
          <w:rFonts w:hint="cs"/>
          <w:rtl/>
        </w:rPr>
        <w:t xml:space="preserve"> حاملان و حافظان قرآن، ا</w:t>
      </w:r>
      <w:r w:rsidR="00AE657A">
        <w:rPr>
          <w:rFonts w:hint="cs"/>
          <w:rtl/>
        </w:rPr>
        <w:t>ی</w:t>
      </w:r>
      <w:r w:rsidR="00C96669" w:rsidRPr="00DE4439">
        <w:rPr>
          <w:rFonts w:hint="cs"/>
          <w:rtl/>
        </w:rPr>
        <w:t xml:space="preserve">ن عبدالله بن عباس است، هر </w:t>
      </w:r>
      <w:r w:rsidR="00AE657A">
        <w:rPr>
          <w:rFonts w:hint="cs"/>
          <w:rtl/>
        </w:rPr>
        <w:t>ک</w:t>
      </w:r>
      <w:r w:rsidR="00C96669" w:rsidRPr="00DE4439">
        <w:rPr>
          <w:rFonts w:hint="cs"/>
          <w:rtl/>
        </w:rPr>
        <w:t>س او را نم</w:t>
      </w:r>
      <w:r w:rsidR="00AE657A">
        <w:rPr>
          <w:rFonts w:hint="cs"/>
          <w:rtl/>
        </w:rPr>
        <w:t>ی</w:t>
      </w:r>
      <w:r w:rsidR="00C96669" w:rsidRPr="00DE4439">
        <w:rPr>
          <w:rFonts w:hint="cs"/>
          <w:rtl/>
        </w:rPr>
        <w:t>‌شناسد من او را معرّف</w:t>
      </w:r>
      <w:r w:rsidR="00AE657A">
        <w:rPr>
          <w:rFonts w:hint="cs"/>
          <w:rtl/>
        </w:rPr>
        <w:t>ی</w:t>
      </w:r>
      <w:r w:rsidR="00C96669" w:rsidRPr="00DE4439">
        <w:rPr>
          <w:rFonts w:hint="cs"/>
          <w:rtl/>
        </w:rPr>
        <w:t xml:space="preserve"> م</w:t>
      </w:r>
      <w:r w:rsidR="00AE657A">
        <w:rPr>
          <w:rFonts w:hint="cs"/>
          <w:rtl/>
        </w:rPr>
        <w:t>ی</w:t>
      </w:r>
      <w:r w:rsidR="00C96669" w:rsidRPr="00DE4439">
        <w:rPr>
          <w:rFonts w:hint="cs"/>
          <w:rtl/>
        </w:rPr>
        <w:t>‌</w:t>
      </w:r>
      <w:r w:rsidR="00AE657A">
        <w:rPr>
          <w:rFonts w:hint="cs"/>
          <w:rtl/>
        </w:rPr>
        <w:t>ک</w:t>
      </w:r>
      <w:r w:rsidR="00C96669" w:rsidRPr="00DE4439">
        <w:rPr>
          <w:rFonts w:hint="cs"/>
          <w:rtl/>
        </w:rPr>
        <w:t>نم ا</w:t>
      </w:r>
      <w:r w:rsidR="00AE657A">
        <w:rPr>
          <w:rFonts w:hint="cs"/>
          <w:rtl/>
        </w:rPr>
        <w:t>ی</w:t>
      </w:r>
      <w:r w:rsidR="00C96669" w:rsidRPr="00DE4439">
        <w:rPr>
          <w:rFonts w:hint="cs"/>
          <w:rtl/>
        </w:rPr>
        <w:t xml:space="preserve">ن از </w:t>
      </w:r>
      <w:r w:rsidR="00AE657A">
        <w:rPr>
          <w:rFonts w:hint="cs"/>
          <w:rtl/>
        </w:rPr>
        <w:t>ک</w:t>
      </w:r>
      <w:r w:rsidR="00C96669" w:rsidRPr="00DE4439">
        <w:rPr>
          <w:rFonts w:hint="cs"/>
          <w:rtl/>
        </w:rPr>
        <w:t>سان</w:t>
      </w:r>
      <w:r w:rsidR="00AE657A">
        <w:rPr>
          <w:rFonts w:hint="cs"/>
          <w:rtl/>
        </w:rPr>
        <w:t>ی</w:t>
      </w:r>
      <w:r w:rsidR="00C96669" w:rsidRPr="00DE4439">
        <w:rPr>
          <w:rFonts w:hint="cs"/>
          <w:rtl/>
        </w:rPr>
        <w:t xml:space="preserve"> است </w:t>
      </w:r>
      <w:r w:rsidR="00AE657A">
        <w:rPr>
          <w:rFonts w:hint="cs"/>
          <w:rtl/>
        </w:rPr>
        <w:t>ک</w:t>
      </w:r>
      <w:r w:rsidR="00C96669" w:rsidRPr="00DE4439">
        <w:rPr>
          <w:rFonts w:hint="cs"/>
          <w:rtl/>
        </w:rPr>
        <w:t>ه قرآن در مورد او و قومش م</w:t>
      </w:r>
      <w:r w:rsidR="00AE657A">
        <w:rPr>
          <w:rFonts w:hint="cs"/>
          <w:rtl/>
        </w:rPr>
        <w:t>ی</w:t>
      </w:r>
      <w:r w:rsidR="00C96669" w:rsidRPr="00DE4439">
        <w:rPr>
          <w:rFonts w:hint="cs"/>
          <w:rtl/>
        </w:rPr>
        <w:t>‌گو</w:t>
      </w:r>
      <w:r w:rsidR="00AE657A">
        <w:rPr>
          <w:rFonts w:hint="cs"/>
          <w:rtl/>
        </w:rPr>
        <w:t>ی</w:t>
      </w:r>
      <w:r w:rsidR="00C96669" w:rsidRPr="00DE4439">
        <w:rPr>
          <w:rFonts w:hint="cs"/>
          <w:rtl/>
        </w:rPr>
        <w:t>د</w:t>
      </w:r>
      <w:r w:rsidR="00784590" w:rsidRPr="00DE4439">
        <w:rPr>
          <w:rFonts w:hint="cs"/>
          <w:rtl/>
        </w:rPr>
        <w:t>:</w:t>
      </w:r>
      <w:r w:rsidR="00F921A8">
        <w:rPr>
          <w:rFonts w:hint="cs"/>
          <w:rtl/>
        </w:rPr>
        <w:t xml:space="preserve"> </w:t>
      </w:r>
      <w:r w:rsidR="00F921A8">
        <w:rPr>
          <w:rFonts w:ascii="Traditional Arabic" w:hAnsi="Traditional Arabic" w:cs="Traditional Arabic"/>
          <w:rtl/>
        </w:rPr>
        <w:t>﴿</w:t>
      </w:r>
      <w:r w:rsidR="00F921A8" w:rsidRPr="004169DA">
        <w:rPr>
          <w:rStyle w:val="Char8"/>
          <w:rFonts w:hint="eastAsia"/>
          <w:rtl/>
        </w:rPr>
        <w:t>وَقَالُوٓاْ</w:t>
      </w:r>
      <w:r w:rsidR="00F921A8" w:rsidRPr="004169DA">
        <w:rPr>
          <w:rStyle w:val="Char8"/>
          <w:rtl/>
        </w:rPr>
        <w:t xml:space="preserve"> ءَأَٰلِهَتُنَا خَيۡرٌ أَمۡ هُوَۚ مَا ضَرَبُوهُ لَكَ إِلَّا جَدَلَۢاۚ بَلۡ هُمۡ قَوۡمٌ خَصِمُونَ ٥٨</w:t>
      </w:r>
      <w:r w:rsidR="00F921A8">
        <w:rPr>
          <w:rFonts w:ascii="Traditional Arabic" w:hAnsi="Traditional Arabic" w:cs="Traditional Arabic"/>
          <w:rtl/>
        </w:rPr>
        <w:t>﴾</w:t>
      </w:r>
      <w:r w:rsidR="00784590" w:rsidRPr="00DE4439">
        <w:rPr>
          <w:rFonts w:hint="cs"/>
          <w:rtl/>
        </w:rPr>
        <w:t xml:space="preserve"> </w:t>
      </w:r>
      <w:r w:rsidR="002927C8" w:rsidRPr="002927C8">
        <w:rPr>
          <w:rStyle w:val="Char4"/>
          <w:rFonts w:hint="cs"/>
          <w:rtl/>
        </w:rPr>
        <w:t>[</w:t>
      </w:r>
      <w:r w:rsidR="00491A34" w:rsidRPr="002927C8">
        <w:rPr>
          <w:rStyle w:val="Char4"/>
          <w:rFonts w:hint="cs"/>
          <w:rtl/>
        </w:rPr>
        <w:t>الزخرف: 58</w:t>
      </w:r>
      <w:r w:rsidR="002927C8" w:rsidRPr="002927C8">
        <w:rPr>
          <w:rStyle w:val="Char4"/>
          <w:rFonts w:hint="cs"/>
          <w:rtl/>
        </w:rPr>
        <w:t>]</w:t>
      </w:r>
      <w:r w:rsidR="00491A34" w:rsidRPr="00DE4439">
        <w:rPr>
          <w:rFonts w:hint="cs"/>
          <w:rtl/>
        </w:rPr>
        <w:t>.</w:t>
      </w:r>
    </w:p>
    <w:p w:rsidR="009B7C25" w:rsidRPr="00DE4439" w:rsidRDefault="009B7C25" w:rsidP="002927C8">
      <w:pPr>
        <w:pStyle w:val="a"/>
        <w:rPr>
          <w:rFonts w:ascii="Times New Roman" w:hAnsi="Times New Roman"/>
          <w:rtl/>
        </w:rPr>
      </w:pPr>
      <w:r w:rsidRPr="00DE4439">
        <w:rPr>
          <w:rFonts w:ascii="Times New Roman" w:hAnsi="Times New Roman" w:hint="cs"/>
          <w:rtl/>
        </w:rPr>
        <w:t>«</w:t>
      </w:r>
      <w:r w:rsidR="00FC066E" w:rsidRPr="00DE4439">
        <w:rPr>
          <w:rtl/>
        </w:rPr>
        <w:t>و گفتند: «آ</w:t>
      </w:r>
      <w:r w:rsidR="00AE657A">
        <w:rPr>
          <w:rtl/>
        </w:rPr>
        <w:t>ی</w:t>
      </w:r>
      <w:r w:rsidR="00FC066E" w:rsidRPr="00DE4439">
        <w:rPr>
          <w:rtl/>
        </w:rPr>
        <w:t>ا خدا</w:t>
      </w:r>
      <w:r w:rsidR="00AE657A">
        <w:rPr>
          <w:rtl/>
        </w:rPr>
        <w:t>ی</w:t>
      </w:r>
      <w:r w:rsidR="00FC066E" w:rsidRPr="00DE4439">
        <w:rPr>
          <w:rtl/>
        </w:rPr>
        <w:t xml:space="preserve">ان ما بهترند </w:t>
      </w:r>
      <w:r w:rsidR="00AE657A">
        <w:rPr>
          <w:rtl/>
        </w:rPr>
        <w:t>ی</w:t>
      </w:r>
      <w:r w:rsidR="00FC066E" w:rsidRPr="00DE4439">
        <w:rPr>
          <w:rtl/>
        </w:rPr>
        <w:t>ا او (مس</w:t>
      </w:r>
      <w:r w:rsidR="00AE657A">
        <w:rPr>
          <w:rtl/>
        </w:rPr>
        <w:t>ی</w:t>
      </w:r>
      <w:r w:rsidR="00FC066E" w:rsidRPr="00DE4439">
        <w:rPr>
          <w:rtl/>
        </w:rPr>
        <w:t>ح)؟ (اگر معبودان ما در دوزخند، مس</w:t>
      </w:r>
      <w:r w:rsidR="00AE657A">
        <w:rPr>
          <w:rtl/>
        </w:rPr>
        <w:t>ی</w:t>
      </w:r>
      <w:r w:rsidR="00FC066E" w:rsidRPr="00DE4439">
        <w:rPr>
          <w:rtl/>
        </w:rPr>
        <w:t>ح ن</w:t>
      </w:r>
      <w:r w:rsidR="00AE657A">
        <w:rPr>
          <w:rtl/>
        </w:rPr>
        <w:t>ی</w:t>
      </w:r>
      <w:r w:rsidR="00FC066E" w:rsidRPr="00DE4439">
        <w:rPr>
          <w:rtl/>
        </w:rPr>
        <w:t xml:space="preserve">ز در دوزخ است، چرا </w:t>
      </w:r>
      <w:r w:rsidR="00AE657A">
        <w:rPr>
          <w:rtl/>
        </w:rPr>
        <w:t>ک</w:t>
      </w:r>
      <w:r w:rsidR="00FC066E" w:rsidRPr="00DE4439">
        <w:rPr>
          <w:rtl/>
        </w:rPr>
        <w:t>ه معبود واقع شده)!» ولى آنها ا</w:t>
      </w:r>
      <w:r w:rsidR="00AE657A">
        <w:rPr>
          <w:rtl/>
        </w:rPr>
        <w:t>ی</w:t>
      </w:r>
      <w:r w:rsidR="00FC066E" w:rsidRPr="00DE4439">
        <w:rPr>
          <w:rtl/>
        </w:rPr>
        <w:t>ن مثل را جز از طر</w:t>
      </w:r>
      <w:r w:rsidR="00AE657A">
        <w:rPr>
          <w:rtl/>
        </w:rPr>
        <w:t>ی</w:t>
      </w:r>
      <w:r w:rsidR="00FC066E" w:rsidRPr="00DE4439">
        <w:rPr>
          <w:rtl/>
        </w:rPr>
        <w:t xml:space="preserve">ق جدال (و لجاج) براى تو نزدند; آنان گروهى </w:t>
      </w:r>
      <w:r w:rsidR="00AE657A">
        <w:rPr>
          <w:rtl/>
        </w:rPr>
        <w:t>کی</w:t>
      </w:r>
      <w:r w:rsidR="00FC066E" w:rsidRPr="00DE4439">
        <w:rPr>
          <w:rtl/>
        </w:rPr>
        <w:t>نه‏توز و پرخاشگرند</w:t>
      </w:r>
      <w:r w:rsidRPr="00DE4439">
        <w:rPr>
          <w:rFonts w:ascii="Times New Roman" w:hAnsi="Times New Roman" w:hint="cs"/>
          <w:rtl/>
        </w:rPr>
        <w:t>».</w:t>
      </w:r>
    </w:p>
    <w:p w:rsidR="009B7C25" w:rsidRPr="00DE4439" w:rsidRDefault="009250F0" w:rsidP="002927C8">
      <w:pPr>
        <w:pStyle w:val="a"/>
        <w:rPr>
          <w:rtl/>
        </w:rPr>
      </w:pPr>
      <w:r w:rsidRPr="00DE4439">
        <w:rPr>
          <w:rFonts w:hint="cs"/>
          <w:rtl/>
        </w:rPr>
        <w:t xml:space="preserve">پس او را به نزد </w:t>
      </w:r>
      <w:r w:rsidR="00AE657A">
        <w:rPr>
          <w:rFonts w:hint="cs"/>
          <w:rtl/>
        </w:rPr>
        <w:t>ی</w:t>
      </w:r>
      <w:r w:rsidRPr="00DE4439">
        <w:rPr>
          <w:rFonts w:hint="cs"/>
          <w:rtl/>
        </w:rPr>
        <w:t>ارانش برگردان</w:t>
      </w:r>
      <w:r w:rsidR="00AE657A">
        <w:rPr>
          <w:rFonts w:hint="cs"/>
          <w:rtl/>
        </w:rPr>
        <w:t>ی</w:t>
      </w:r>
      <w:r w:rsidRPr="00DE4439">
        <w:rPr>
          <w:rFonts w:hint="cs"/>
          <w:rtl/>
        </w:rPr>
        <w:t>د و در مورد قرآن و</w:t>
      </w:r>
      <w:r w:rsidR="00320981" w:rsidRPr="00DE4439">
        <w:rPr>
          <w:rFonts w:hint="cs"/>
          <w:rtl/>
        </w:rPr>
        <w:t xml:space="preserve"> </w:t>
      </w:r>
      <w:r w:rsidRPr="00DE4439">
        <w:rPr>
          <w:rFonts w:hint="cs"/>
          <w:rtl/>
        </w:rPr>
        <w:t>مفاه</w:t>
      </w:r>
      <w:r w:rsidR="00AE657A">
        <w:rPr>
          <w:rFonts w:hint="cs"/>
          <w:rtl/>
        </w:rPr>
        <w:t>ی</w:t>
      </w:r>
      <w:r w:rsidRPr="00DE4439">
        <w:rPr>
          <w:rFonts w:hint="cs"/>
          <w:rtl/>
        </w:rPr>
        <w:t xml:space="preserve">م </w:t>
      </w:r>
      <w:r w:rsidR="00744A4F" w:rsidRPr="00DE4439">
        <w:rPr>
          <w:rFonts w:hint="cs"/>
          <w:rtl/>
        </w:rPr>
        <w:t>آن با او گفتگو ن</w:t>
      </w:r>
      <w:r w:rsidR="00AE657A">
        <w:rPr>
          <w:rFonts w:hint="cs"/>
          <w:rtl/>
        </w:rPr>
        <w:t>ک</w:t>
      </w:r>
      <w:r w:rsidR="00744A4F" w:rsidRPr="00DE4439">
        <w:rPr>
          <w:rFonts w:hint="cs"/>
          <w:rtl/>
        </w:rPr>
        <w:t>ن</w:t>
      </w:r>
      <w:r w:rsidR="00AE657A">
        <w:rPr>
          <w:rFonts w:hint="cs"/>
          <w:rtl/>
        </w:rPr>
        <w:t>ی</w:t>
      </w:r>
      <w:r w:rsidR="00744A4F" w:rsidRPr="00DE4439">
        <w:rPr>
          <w:rFonts w:hint="cs"/>
          <w:rtl/>
        </w:rPr>
        <w:t>د، آنگاه سخنگو</w:t>
      </w:r>
      <w:r w:rsidR="00AE657A">
        <w:rPr>
          <w:rFonts w:hint="cs"/>
          <w:rtl/>
        </w:rPr>
        <w:t>ی</w:t>
      </w:r>
      <w:r w:rsidR="00744A4F" w:rsidRPr="00DE4439">
        <w:rPr>
          <w:rFonts w:hint="cs"/>
          <w:rtl/>
        </w:rPr>
        <w:t>ان آنها بلند شدند و گفتند ما او را از د</w:t>
      </w:r>
      <w:r w:rsidR="00AE657A">
        <w:rPr>
          <w:rFonts w:hint="cs"/>
          <w:rtl/>
        </w:rPr>
        <w:t>ی</w:t>
      </w:r>
      <w:r w:rsidR="00744A4F" w:rsidRPr="00DE4439">
        <w:rPr>
          <w:rFonts w:hint="cs"/>
          <w:rtl/>
        </w:rPr>
        <w:t>دگاه‌ها و برداشت‌ها</w:t>
      </w:r>
      <w:r w:rsidR="00AE657A">
        <w:rPr>
          <w:rFonts w:hint="cs"/>
          <w:rtl/>
        </w:rPr>
        <w:t>ی</w:t>
      </w:r>
      <w:r w:rsidR="00744A4F" w:rsidRPr="00DE4439">
        <w:rPr>
          <w:rFonts w:hint="cs"/>
          <w:rtl/>
        </w:rPr>
        <w:t>مان از قرآن آگاه م</w:t>
      </w:r>
      <w:r w:rsidR="00AE657A">
        <w:rPr>
          <w:rFonts w:hint="cs"/>
          <w:rtl/>
        </w:rPr>
        <w:t>ی</w:t>
      </w:r>
      <w:r w:rsidR="00744A4F" w:rsidRPr="00DE4439">
        <w:rPr>
          <w:rFonts w:hint="cs"/>
          <w:rtl/>
        </w:rPr>
        <w:t>‌</w:t>
      </w:r>
      <w:r w:rsidR="00AE657A">
        <w:rPr>
          <w:rFonts w:hint="cs"/>
          <w:rtl/>
        </w:rPr>
        <w:t>ک</w:t>
      </w:r>
      <w:r w:rsidR="00744A4F" w:rsidRPr="00DE4439">
        <w:rPr>
          <w:rFonts w:hint="cs"/>
          <w:rtl/>
        </w:rPr>
        <w:t>ن</w:t>
      </w:r>
      <w:r w:rsidR="00AE657A">
        <w:rPr>
          <w:rFonts w:hint="cs"/>
          <w:rtl/>
        </w:rPr>
        <w:t>ی</w:t>
      </w:r>
      <w:r w:rsidR="00744A4F" w:rsidRPr="00DE4439">
        <w:rPr>
          <w:rFonts w:hint="cs"/>
          <w:rtl/>
        </w:rPr>
        <w:t>م و او ما را از نظر‌ها</w:t>
      </w:r>
      <w:r w:rsidR="00AE657A">
        <w:rPr>
          <w:rFonts w:hint="cs"/>
          <w:rtl/>
        </w:rPr>
        <w:t>ی</w:t>
      </w:r>
      <w:r w:rsidR="00744A4F" w:rsidRPr="00DE4439">
        <w:rPr>
          <w:rFonts w:hint="cs"/>
          <w:rtl/>
        </w:rPr>
        <w:t xml:space="preserve"> خود آگاه </w:t>
      </w:r>
      <w:r w:rsidR="00AE657A">
        <w:rPr>
          <w:rFonts w:hint="cs"/>
          <w:rtl/>
        </w:rPr>
        <w:t>ک</w:t>
      </w:r>
      <w:r w:rsidR="00744A4F" w:rsidRPr="00DE4439">
        <w:rPr>
          <w:rFonts w:hint="cs"/>
          <w:rtl/>
        </w:rPr>
        <w:t>ند</w:t>
      </w:r>
      <w:r w:rsidR="0039580E" w:rsidRPr="00DE4439">
        <w:rPr>
          <w:rFonts w:hint="cs"/>
          <w:rtl/>
        </w:rPr>
        <w:t>،</w:t>
      </w:r>
      <w:r w:rsidR="00744A4F" w:rsidRPr="00DE4439">
        <w:rPr>
          <w:rFonts w:hint="cs"/>
          <w:rtl/>
        </w:rPr>
        <w:t xml:space="preserve"> </w:t>
      </w:r>
      <w:r w:rsidR="00EC4DAE" w:rsidRPr="00DE4439">
        <w:rPr>
          <w:rFonts w:hint="cs"/>
          <w:rtl/>
        </w:rPr>
        <w:t>اگر حق</w:t>
      </w:r>
      <w:r w:rsidR="00AE657A">
        <w:rPr>
          <w:rFonts w:hint="cs"/>
          <w:rtl/>
        </w:rPr>
        <w:t>ی</w:t>
      </w:r>
      <w:r w:rsidR="00EC4DAE" w:rsidRPr="00DE4439">
        <w:rPr>
          <w:rFonts w:hint="cs"/>
          <w:rtl/>
        </w:rPr>
        <w:t xml:space="preserve"> ارائه بدهد </w:t>
      </w:r>
      <w:r w:rsidR="00AE657A">
        <w:rPr>
          <w:rFonts w:hint="cs"/>
          <w:rtl/>
        </w:rPr>
        <w:t>ک</w:t>
      </w:r>
      <w:r w:rsidR="00EC4DAE" w:rsidRPr="00DE4439">
        <w:rPr>
          <w:rFonts w:hint="cs"/>
          <w:rtl/>
        </w:rPr>
        <w:t>ه ما آن را م</w:t>
      </w:r>
      <w:r w:rsidR="00AE657A">
        <w:rPr>
          <w:rFonts w:hint="cs"/>
          <w:rtl/>
        </w:rPr>
        <w:t>ی</w:t>
      </w:r>
      <w:r w:rsidR="00EC4DAE" w:rsidRPr="00DE4439">
        <w:rPr>
          <w:rFonts w:hint="cs"/>
          <w:rtl/>
        </w:rPr>
        <w:t>‌دان</w:t>
      </w:r>
      <w:r w:rsidR="00AE657A">
        <w:rPr>
          <w:rFonts w:hint="cs"/>
          <w:rtl/>
        </w:rPr>
        <w:t>ی</w:t>
      </w:r>
      <w:r w:rsidR="00EC4DAE" w:rsidRPr="00DE4439">
        <w:rPr>
          <w:rFonts w:hint="cs"/>
          <w:rtl/>
        </w:rPr>
        <w:t>م از او پ</w:t>
      </w:r>
      <w:r w:rsidR="00AE657A">
        <w:rPr>
          <w:rFonts w:hint="cs"/>
          <w:rtl/>
        </w:rPr>
        <w:t>ی</w:t>
      </w:r>
      <w:r w:rsidR="00EC4DAE" w:rsidRPr="00DE4439">
        <w:rPr>
          <w:rFonts w:hint="cs"/>
          <w:rtl/>
        </w:rPr>
        <w:t>رو</w:t>
      </w:r>
      <w:r w:rsidR="00AE657A">
        <w:rPr>
          <w:rFonts w:hint="cs"/>
          <w:rtl/>
        </w:rPr>
        <w:t>ی</w:t>
      </w:r>
      <w:r w:rsidR="00EC4DAE" w:rsidRPr="00DE4439">
        <w:rPr>
          <w:rFonts w:hint="cs"/>
          <w:rtl/>
        </w:rPr>
        <w:t xml:space="preserve"> م</w:t>
      </w:r>
      <w:r w:rsidR="00AE657A">
        <w:rPr>
          <w:rFonts w:hint="cs"/>
          <w:rtl/>
        </w:rPr>
        <w:t>ی</w:t>
      </w:r>
      <w:r w:rsidR="00EC4DAE" w:rsidRPr="00DE4439">
        <w:rPr>
          <w:rFonts w:hint="cs"/>
          <w:rtl/>
        </w:rPr>
        <w:t>‌</w:t>
      </w:r>
      <w:r w:rsidR="00AE657A">
        <w:rPr>
          <w:rFonts w:hint="cs"/>
          <w:rtl/>
        </w:rPr>
        <w:t>ک</w:t>
      </w:r>
      <w:r w:rsidR="00EC4DAE" w:rsidRPr="00DE4439">
        <w:rPr>
          <w:rFonts w:hint="cs"/>
          <w:rtl/>
        </w:rPr>
        <w:t>ن</w:t>
      </w:r>
      <w:r w:rsidR="00AE657A">
        <w:rPr>
          <w:rFonts w:hint="cs"/>
          <w:rtl/>
        </w:rPr>
        <w:t>ی</w:t>
      </w:r>
      <w:r w:rsidR="00EC4DAE" w:rsidRPr="00DE4439">
        <w:rPr>
          <w:rFonts w:hint="cs"/>
          <w:rtl/>
        </w:rPr>
        <w:t>م</w:t>
      </w:r>
      <w:r w:rsidR="0039580E" w:rsidRPr="00DE4439">
        <w:rPr>
          <w:rFonts w:hint="cs"/>
          <w:rtl/>
        </w:rPr>
        <w:t>،</w:t>
      </w:r>
      <w:r w:rsidR="00EC4DAE" w:rsidRPr="00DE4439">
        <w:rPr>
          <w:rFonts w:hint="cs"/>
          <w:rtl/>
        </w:rPr>
        <w:t xml:space="preserve"> و اگر باطل</w:t>
      </w:r>
      <w:r w:rsidR="00AE657A">
        <w:rPr>
          <w:rFonts w:hint="cs"/>
          <w:rtl/>
        </w:rPr>
        <w:t>ی</w:t>
      </w:r>
      <w:r w:rsidR="00EC4DAE" w:rsidRPr="00DE4439">
        <w:rPr>
          <w:rFonts w:hint="cs"/>
          <w:rtl/>
        </w:rPr>
        <w:t xml:space="preserve"> ارائه بدهد و او و باطلش را ن</w:t>
      </w:r>
      <w:r w:rsidR="00AE657A">
        <w:rPr>
          <w:rFonts w:hint="cs"/>
          <w:rtl/>
        </w:rPr>
        <w:t>ک</w:t>
      </w:r>
      <w:r w:rsidR="00EC4DAE" w:rsidRPr="00DE4439">
        <w:rPr>
          <w:rFonts w:hint="cs"/>
          <w:rtl/>
        </w:rPr>
        <w:t>وهش خواه</w:t>
      </w:r>
      <w:r w:rsidR="00AE657A">
        <w:rPr>
          <w:rFonts w:hint="cs"/>
          <w:rtl/>
        </w:rPr>
        <w:t>ی</w:t>
      </w:r>
      <w:r w:rsidR="00EC4DAE" w:rsidRPr="00DE4439">
        <w:rPr>
          <w:rFonts w:hint="cs"/>
          <w:rtl/>
        </w:rPr>
        <w:t xml:space="preserve">م </w:t>
      </w:r>
      <w:r w:rsidR="00AE657A">
        <w:rPr>
          <w:rFonts w:hint="cs"/>
          <w:rtl/>
        </w:rPr>
        <w:t>ک</w:t>
      </w:r>
      <w:r w:rsidR="00EC4DAE" w:rsidRPr="00DE4439">
        <w:rPr>
          <w:rFonts w:hint="cs"/>
          <w:rtl/>
        </w:rPr>
        <w:t xml:space="preserve">رد. </w:t>
      </w:r>
      <w:r w:rsidR="00DC46C8" w:rsidRPr="00DE4439">
        <w:rPr>
          <w:rFonts w:hint="cs"/>
          <w:rtl/>
        </w:rPr>
        <w:t xml:space="preserve">و تا سه روز درباره </w:t>
      </w:r>
      <w:r w:rsidR="00AE657A">
        <w:rPr>
          <w:rFonts w:hint="cs"/>
          <w:rtl/>
        </w:rPr>
        <w:t>ک</w:t>
      </w:r>
      <w:r w:rsidR="00DC46C8" w:rsidRPr="00DE4439">
        <w:rPr>
          <w:rFonts w:hint="cs"/>
          <w:rtl/>
        </w:rPr>
        <w:t xml:space="preserve">تاب خدا با عبدالله بحث و گفتگو </w:t>
      </w:r>
      <w:r w:rsidR="00AE657A">
        <w:rPr>
          <w:rFonts w:hint="cs"/>
          <w:rtl/>
        </w:rPr>
        <w:t>ک</w:t>
      </w:r>
      <w:r w:rsidR="00DC46C8" w:rsidRPr="00DE4439">
        <w:rPr>
          <w:rFonts w:hint="cs"/>
          <w:rtl/>
        </w:rPr>
        <w:t>ردند</w:t>
      </w:r>
      <w:r w:rsidR="0039580E" w:rsidRPr="00DE4439">
        <w:rPr>
          <w:rFonts w:hint="cs"/>
          <w:rtl/>
        </w:rPr>
        <w:t>،</w:t>
      </w:r>
      <w:r w:rsidR="00DC46C8" w:rsidRPr="00DE4439">
        <w:rPr>
          <w:rFonts w:hint="cs"/>
          <w:rtl/>
        </w:rPr>
        <w:t xml:space="preserve"> و چهار هزار نفر از آنها توبه </w:t>
      </w:r>
      <w:r w:rsidR="00AE657A">
        <w:rPr>
          <w:rFonts w:hint="cs"/>
          <w:rtl/>
        </w:rPr>
        <w:t>ک</w:t>
      </w:r>
      <w:r w:rsidR="00DC46C8" w:rsidRPr="00DE4439">
        <w:rPr>
          <w:rFonts w:hint="cs"/>
          <w:rtl/>
        </w:rPr>
        <w:t>رد و بازگشتند</w:t>
      </w:r>
      <w:r w:rsidR="0039580E" w:rsidRPr="00DE4439">
        <w:rPr>
          <w:rFonts w:hint="cs"/>
          <w:rtl/>
        </w:rPr>
        <w:t>،</w:t>
      </w:r>
      <w:r w:rsidR="00DC46C8" w:rsidRPr="00DE4439">
        <w:rPr>
          <w:rFonts w:hint="cs"/>
          <w:rtl/>
        </w:rPr>
        <w:t xml:space="preserve"> و ابن ال</w:t>
      </w:r>
      <w:r w:rsidR="00AE657A">
        <w:rPr>
          <w:rFonts w:hint="cs"/>
          <w:rtl/>
        </w:rPr>
        <w:t>ک</w:t>
      </w:r>
      <w:r w:rsidR="00DC46C8" w:rsidRPr="00DE4439">
        <w:rPr>
          <w:rFonts w:hint="cs"/>
          <w:rtl/>
        </w:rPr>
        <w:t>وا</w:t>
      </w:r>
      <w:r w:rsidR="0039580E" w:rsidRPr="00DE4439">
        <w:rPr>
          <w:rFonts w:hint="cs"/>
          <w:rtl/>
        </w:rPr>
        <w:t>ء</w:t>
      </w:r>
      <w:r w:rsidR="00DC46C8" w:rsidRPr="00DE4439">
        <w:rPr>
          <w:rFonts w:hint="cs"/>
          <w:rtl/>
        </w:rPr>
        <w:t xml:space="preserve"> ن</w:t>
      </w:r>
      <w:r w:rsidR="00AE657A">
        <w:rPr>
          <w:rFonts w:hint="cs"/>
          <w:rtl/>
        </w:rPr>
        <w:t>ی</w:t>
      </w:r>
      <w:r w:rsidR="00DC46C8" w:rsidRPr="00DE4439">
        <w:rPr>
          <w:rFonts w:hint="cs"/>
          <w:rtl/>
        </w:rPr>
        <w:t xml:space="preserve">ز از آنها بود، و آنها توبه </w:t>
      </w:r>
      <w:r w:rsidR="00AE657A">
        <w:rPr>
          <w:rFonts w:hint="cs"/>
          <w:rtl/>
        </w:rPr>
        <w:t>ک</w:t>
      </w:r>
      <w:r w:rsidR="00DC46C8" w:rsidRPr="00DE4439">
        <w:rPr>
          <w:rFonts w:hint="cs"/>
          <w:rtl/>
        </w:rPr>
        <w:t xml:space="preserve">رده و عبدالله آنها را به </w:t>
      </w:r>
      <w:r w:rsidR="00AE657A">
        <w:rPr>
          <w:rFonts w:hint="cs"/>
          <w:rtl/>
        </w:rPr>
        <w:t>ک</w:t>
      </w:r>
      <w:r w:rsidR="00DC46C8" w:rsidRPr="00DE4439">
        <w:rPr>
          <w:rFonts w:hint="cs"/>
          <w:rtl/>
        </w:rPr>
        <w:t>وفه پ</w:t>
      </w:r>
      <w:r w:rsidR="00AE657A">
        <w:rPr>
          <w:rFonts w:hint="cs"/>
          <w:rtl/>
        </w:rPr>
        <w:t>ی</w:t>
      </w:r>
      <w:r w:rsidR="00DC46C8" w:rsidRPr="00DE4439">
        <w:rPr>
          <w:rFonts w:hint="cs"/>
          <w:rtl/>
        </w:rPr>
        <w:t>ش عل</w:t>
      </w:r>
      <w:r w:rsidR="00AE657A">
        <w:rPr>
          <w:rFonts w:hint="cs"/>
          <w:rtl/>
        </w:rPr>
        <w:t>ی</w:t>
      </w:r>
      <w:r w:rsidR="00DC46C8" w:rsidRPr="00DE4439">
        <w:rPr>
          <w:rFonts w:hint="cs"/>
          <w:rtl/>
        </w:rPr>
        <w:t xml:space="preserve"> آورد</w:t>
      </w:r>
      <w:r w:rsidR="006465ED" w:rsidRPr="00D139C3">
        <w:rPr>
          <w:rStyle w:val="Char0"/>
          <w:vertAlign w:val="superscript"/>
          <w:rtl/>
        </w:rPr>
        <w:footnoteReference w:id="172"/>
      </w:r>
      <w:r w:rsidR="0039580E" w:rsidRPr="00DE4439">
        <w:rPr>
          <w:rFonts w:hint="cs"/>
          <w:rtl/>
        </w:rPr>
        <w:t>.</w:t>
      </w:r>
    </w:p>
    <w:p w:rsidR="006465ED" w:rsidRPr="00DE4439" w:rsidRDefault="0062592D" w:rsidP="002927C8">
      <w:pPr>
        <w:pStyle w:val="a"/>
        <w:rPr>
          <w:rtl/>
        </w:rPr>
      </w:pPr>
      <w:r w:rsidRPr="00DE4439">
        <w:rPr>
          <w:rFonts w:hint="cs"/>
          <w:rtl/>
        </w:rPr>
        <w:t>و عل</w:t>
      </w:r>
      <w:r w:rsidR="00AE657A">
        <w:rPr>
          <w:rFonts w:hint="cs"/>
          <w:rtl/>
        </w:rPr>
        <w:t>ی</w:t>
      </w:r>
      <w:r w:rsidRPr="00DE4439">
        <w:rPr>
          <w:rFonts w:hint="cs"/>
          <w:rtl/>
        </w:rPr>
        <w:t xml:space="preserve"> به باق</w:t>
      </w:r>
      <w:r w:rsidR="00AE657A">
        <w:rPr>
          <w:rFonts w:hint="cs"/>
          <w:rtl/>
        </w:rPr>
        <w:t>ی</w:t>
      </w:r>
      <w:r w:rsidRPr="00DE4439">
        <w:rPr>
          <w:rFonts w:hint="cs"/>
          <w:rtl/>
        </w:rPr>
        <w:t>ماندگان آنها پ</w:t>
      </w:r>
      <w:r w:rsidR="00AE657A">
        <w:rPr>
          <w:rFonts w:hint="cs"/>
          <w:rtl/>
        </w:rPr>
        <w:t>ی</w:t>
      </w:r>
      <w:r w:rsidRPr="00DE4439">
        <w:rPr>
          <w:rFonts w:hint="cs"/>
          <w:rtl/>
        </w:rPr>
        <w:t>ام فرستاد و گفت</w:t>
      </w:r>
      <w:r w:rsidR="00784590" w:rsidRPr="00DE4439">
        <w:rPr>
          <w:rFonts w:hint="cs"/>
          <w:rtl/>
        </w:rPr>
        <w:t xml:space="preserve">: </w:t>
      </w:r>
      <w:r w:rsidRPr="00DE4439">
        <w:rPr>
          <w:rFonts w:hint="cs"/>
          <w:rtl/>
        </w:rPr>
        <w:t>شما وضع</w:t>
      </w:r>
      <w:r w:rsidR="00AE657A">
        <w:rPr>
          <w:rFonts w:hint="cs"/>
          <w:rtl/>
        </w:rPr>
        <w:t>ی</w:t>
      </w:r>
      <w:r w:rsidRPr="00DE4439">
        <w:rPr>
          <w:rFonts w:hint="cs"/>
          <w:rtl/>
        </w:rPr>
        <w:t>ت ما را با مردم م</w:t>
      </w:r>
      <w:r w:rsidR="00AE657A">
        <w:rPr>
          <w:rFonts w:hint="cs"/>
          <w:rtl/>
        </w:rPr>
        <w:t>ی</w:t>
      </w:r>
      <w:r w:rsidRPr="00DE4439">
        <w:rPr>
          <w:rFonts w:hint="cs"/>
          <w:rtl/>
        </w:rPr>
        <w:t>‌دان</w:t>
      </w:r>
      <w:r w:rsidR="00AE657A">
        <w:rPr>
          <w:rFonts w:hint="cs"/>
          <w:rtl/>
        </w:rPr>
        <w:t>ی</w:t>
      </w:r>
      <w:r w:rsidRPr="00DE4439">
        <w:rPr>
          <w:rFonts w:hint="cs"/>
          <w:rtl/>
        </w:rPr>
        <w:t xml:space="preserve">د </w:t>
      </w:r>
      <w:r w:rsidR="00AE657A">
        <w:rPr>
          <w:rFonts w:hint="cs"/>
          <w:rtl/>
        </w:rPr>
        <w:t>ک</w:t>
      </w:r>
      <w:r w:rsidRPr="00DE4439">
        <w:rPr>
          <w:rFonts w:hint="cs"/>
          <w:rtl/>
        </w:rPr>
        <w:t>ه چگونه است پس در جا</w:t>
      </w:r>
      <w:r w:rsidR="00AE657A">
        <w:rPr>
          <w:rFonts w:hint="cs"/>
          <w:rtl/>
        </w:rPr>
        <w:t>ی</w:t>
      </w:r>
      <w:r w:rsidRPr="00DE4439">
        <w:rPr>
          <w:rFonts w:hint="cs"/>
          <w:rtl/>
        </w:rPr>
        <w:t xml:space="preserve"> خود با</w:t>
      </w:r>
      <w:r w:rsidR="00AE657A">
        <w:rPr>
          <w:rFonts w:hint="cs"/>
          <w:rtl/>
        </w:rPr>
        <w:t>ی</w:t>
      </w:r>
      <w:r w:rsidRPr="00DE4439">
        <w:rPr>
          <w:rFonts w:hint="cs"/>
          <w:rtl/>
        </w:rPr>
        <w:t>ست</w:t>
      </w:r>
      <w:r w:rsidR="00AE657A">
        <w:rPr>
          <w:rFonts w:hint="cs"/>
          <w:rtl/>
        </w:rPr>
        <w:t>ی</w:t>
      </w:r>
      <w:r w:rsidRPr="00DE4439">
        <w:rPr>
          <w:rFonts w:hint="cs"/>
          <w:rtl/>
        </w:rPr>
        <w:t>د تا امت محمد</w:t>
      </w:r>
      <w:r w:rsidR="00B67046" w:rsidRPr="00DE4439">
        <w:rPr>
          <w:rFonts w:ascii="Tahoma" w:hAnsi="Tahoma" w:cs="CTraditional Arabic" w:hint="cs"/>
          <w:color w:val="000000"/>
          <w:rtl/>
        </w:rPr>
        <w:t>ص</w:t>
      </w:r>
      <w:r w:rsidR="00D606B8" w:rsidRPr="00DE4439">
        <w:rPr>
          <w:rFonts w:hint="cs"/>
          <w:rtl/>
        </w:rPr>
        <w:t xml:space="preserve"> </w:t>
      </w:r>
      <w:r w:rsidR="00AE657A">
        <w:rPr>
          <w:rFonts w:hint="cs"/>
          <w:rtl/>
        </w:rPr>
        <w:t>یک</w:t>
      </w:r>
      <w:r w:rsidR="00D606B8" w:rsidRPr="00DE4439">
        <w:rPr>
          <w:rFonts w:hint="cs"/>
          <w:rtl/>
        </w:rPr>
        <w:t>پارچه شود، قرارداد ما و شما ا</w:t>
      </w:r>
      <w:r w:rsidR="00AE657A">
        <w:rPr>
          <w:rFonts w:hint="cs"/>
          <w:rtl/>
        </w:rPr>
        <w:t>ی</w:t>
      </w:r>
      <w:r w:rsidR="00D606B8" w:rsidRPr="00DE4439">
        <w:rPr>
          <w:rFonts w:hint="cs"/>
          <w:rtl/>
        </w:rPr>
        <w:t xml:space="preserve">ن است </w:t>
      </w:r>
      <w:r w:rsidR="00AE657A">
        <w:rPr>
          <w:rFonts w:hint="cs"/>
          <w:rtl/>
        </w:rPr>
        <w:t>ک</w:t>
      </w:r>
      <w:r w:rsidR="00D606B8" w:rsidRPr="00DE4439">
        <w:rPr>
          <w:rFonts w:hint="cs"/>
          <w:rtl/>
        </w:rPr>
        <w:t>ه خون</w:t>
      </w:r>
      <w:r w:rsidR="00AE657A">
        <w:rPr>
          <w:rFonts w:hint="cs"/>
          <w:rtl/>
        </w:rPr>
        <w:t>ی</w:t>
      </w:r>
      <w:r w:rsidR="00D606B8" w:rsidRPr="00DE4439">
        <w:rPr>
          <w:rFonts w:hint="cs"/>
          <w:rtl/>
        </w:rPr>
        <w:t xml:space="preserve"> را به ناحق نر</w:t>
      </w:r>
      <w:r w:rsidR="00AE657A">
        <w:rPr>
          <w:rFonts w:hint="cs"/>
          <w:rtl/>
        </w:rPr>
        <w:t>ی</w:t>
      </w:r>
      <w:r w:rsidR="00D606B8" w:rsidRPr="00DE4439">
        <w:rPr>
          <w:rFonts w:hint="cs"/>
          <w:rtl/>
        </w:rPr>
        <w:t>ز</w:t>
      </w:r>
      <w:r w:rsidR="00AE657A">
        <w:rPr>
          <w:rFonts w:hint="cs"/>
          <w:rtl/>
        </w:rPr>
        <w:t>ی</w:t>
      </w:r>
      <w:r w:rsidR="00D606B8" w:rsidRPr="00DE4439">
        <w:rPr>
          <w:rFonts w:hint="cs"/>
          <w:rtl/>
        </w:rPr>
        <w:t>د و راهزن</w:t>
      </w:r>
      <w:r w:rsidR="00AE657A">
        <w:rPr>
          <w:rFonts w:hint="cs"/>
          <w:rtl/>
        </w:rPr>
        <w:t>ی</w:t>
      </w:r>
      <w:r w:rsidR="00D606B8" w:rsidRPr="00DE4439">
        <w:rPr>
          <w:rFonts w:hint="cs"/>
          <w:rtl/>
        </w:rPr>
        <w:t xml:space="preserve"> ن</w:t>
      </w:r>
      <w:r w:rsidR="00AE657A">
        <w:rPr>
          <w:rFonts w:hint="cs"/>
          <w:rtl/>
        </w:rPr>
        <w:t>ک</w:t>
      </w:r>
      <w:r w:rsidR="00D606B8" w:rsidRPr="00DE4439">
        <w:rPr>
          <w:rFonts w:hint="cs"/>
          <w:rtl/>
        </w:rPr>
        <w:t>ن</w:t>
      </w:r>
      <w:r w:rsidR="00AE657A">
        <w:rPr>
          <w:rFonts w:hint="cs"/>
          <w:rtl/>
        </w:rPr>
        <w:t>ی</w:t>
      </w:r>
      <w:r w:rsidR="00D606B8" w:rsidRPr="00DE4439">
        <w:rPr>
          <w:rFonts w:hint="cs"/>
          <w:rtl/>
        </w:rPr>
        <w:t xml:space="preserve">د و بر </w:t>
      </w:r>
      <w:r w:rsidR="00AE657A">
        <w:rPr>
          <w:rFonts w:hint="cs"/>
          <w:rtl/>
        </w:rPr>
        <w:t>ک</w:t>
      </w:r>
      <w:r w:rsidR="00D606B8" w:rsidRPr="00DE4439">
        <w:rPr>
          <w:rFonts w:hint="cs"/>
          <w:rtl/>
        </w:rPr>
        <w:t>س</w:t>
      </w:r>
      <w:r w:rsidR="00AE657A">
        <w:rPr>
          <w:rFonts w:hint="cs"/>
          <w:rtl/>
        </w:rPr>
        <w:t>ی</w:t>
      </w:r>
      <w:r w:rsidR="00D606B8" w:rsidRPr="00DE4439">
        <w:rPr>
          <w:rFonts w:hint="cs"/>
          <w:rtl/>
        </w:rPr>
        <w:t xml:space="preserve"> ستم روا مدار</w:t>
      </w:r>
      <w:r w:rsidR="00AE657A">
        <w:rPr>
          <w:rFonts w:hint="cs"/>
          <w:rtl/>
        </w:rPr>
        <w:t>ی</w:t>
      </w:r>
      <w:r w:rsidR="00D606B8" w:rsidRPr="00DE4439">
        <w:rPr>
          <w:rFonts w:hint="cs"/>
          <w:rtl/>
        </w:rPr>
        <w:t>د، و اگر ا</w:t>
      </w:r>
      <w:r w:rsidR="00AE657A">
        <w:rPr>
          <w:rFonts w:hint="cs"/>
          <w:rtl/>
        </w:rPr>
        <w:t>ی</w:t>
      </w:r>
      <w:r w:rsidR="00D606B8" w:rsidRPr="00DE4439">
        <w:rPr>
          <w:rFonts w:hint="cs"/>
          <w:rtl/>
        </w:rPr>
        <w:t xml:space="preserve">ن </w:t>
      </w:r>
      <w:r w:rsidR="00AE657A">
        <w:rPr>
          <w:rFonts w:hint="cs"/>
          <w:rtl/>
        </w:rPr>
        <w:t>ک</w:t>
      </w:r>
      <w:r w:rsidR="00D606B8" w:rsidRPr="00DE4439">
        <w:rPr>
          <w:rFonts w:hint="cs"/>
          <w:rtl/>
        </w:rPr>
        <w:t>ارها را ب</w:t>
      </w:r>
      <w:r w:rsidR="00AE657A">
        <w:rPr>
          <w:rFonts w:hint="cs"/>
          <w:rtl/>
        </w:rPr>
        <w:t>ک</w:t>
      </w:r>
      <w:r w:rsidR="00D606B8" w:rsidRPr="00DE4439">
        <w:rPr>
          <w:rFonts w:hint="cs"/>
          <w:rtl/>
        </w:rPr>
        <w:t>ن</w:t>
      </w:r>
      <w:r w:rsidR="00AE657A">
        <w:rPr>
          <w:rFonts w:hint="cs"/>
          <w:rtl/>
        </w:rPr>
        <w:t>ی</w:t>
      </w:r>
      <w:r w:rsidR="00D606B8" w:rsidRPr="00DE4439">
        <w:rPr>
          <w:rFonts w:hint="cs"/>
          <w:rtl/>
        </w:rPr>
        <w:t>د همه ما با شما خواه</w:t>
      </w:r>
      <w:r w:rsidR="00AE657A">
        <w:rPr>
          <w:rFonts w:hint="cs"/>
          <w:rtl/>
        </w:rPr>
        <w:t>ی</w:t>
      </w:r>
      <w:r w:rsidR="00D606B8" w:rsidRPr="00DE4439">
        <w:rPr>
          <w:rFonts w:hint="cs"/>
          <w:rtl/>
        </w:rPr>
        <w:t>م جنگ</w:t>
      </w:r>
      <w:r w:rsidR="00AE657A">
        <w:rPr>
          <w:rFonts w:hint="cs"/>
          <w:rtl/>
        </w:rPr>
        <w:t>ی</w:t>
      </w:r>
      <w:r w:rsidR="00D606B8" w:rsidRPr="00DE4439">
        <w:rPr>
          <w:rFonts w:hint="cs"/>
          <w:rtl/>
        </w:rPr>
        <w:t>د، ب</w:t>
      </w:r>
      <w:r w:rsidR="00AE657A">
        <w:rPr>
          <w:rFonts w:hint="cs"/>
          <w:rtl/>
        </w:rPr>
        <w:t>ی</w:t>
      </w:r>
      <w:r w:rsidR="00D606B8" w:rsidRPr="00DE4439">
        <w:rPr>
          <w:rFonts w:hint="cs"/>
          <w:rtl/>
        </w:rPr>
        <w:t>‌گمان خداوند خ</w:t>
      </w:r>
      <w:r w:rsidR="00AE657A">
        <w:rPr>
          <w:rFonts w:hint="cs"/>
          <w:rtl/>
        </w:rPr>
        <w:t>ی</w:t>
      </w:r>
      <w:r w:rsidR="00D606B8" w:rsidRPr="00DE4439">
        <w:rPr>
          <w:rFonts w:hint="cs"/>
          <w:rtl/>
        </w:rPr>
        <w:t>انت</w:t>
      </w:r>
      <w:r w:rsidR="00D606B8" w:rsidRPr="00DE4439">
        <w:rPr>
          <w:rFonts w:hint="eastAsia"/>
          <w:rtl/>
        </w:rPr>
        <w:t>‌</w:t>
      </w:r>
      <w:r w:rsidR="00AE657A">
        <w:rPr>
          <w:rFonts w:hint="cs"/>
          <w:rtl/>
        </w:rPr>
        <w:t>ک</w:t>
      </w:r>
      <w:r w:rsidR="00D606B8" w:rsidRPr="00DE4439">
        <w:rPr>
          <w:rFonts w:hint="cs"/>
          <w:rtl/>
        </w:rPr>
        <w:t xml:space="preserve">اران </w:t>
      </w:r>
      <w:r w:rsidR="00C77D58" w:rsidRPr="00DE4439">
        <w:rPr>
          <w:rFonts w:hint="cs"/>
          <w:rtl/>
        </w:rPr>
        <w:t>را دوست ندارد، عا</w:t>
      </w:r>
      <w:r w:rsidR="00AE657A">
        <w:rPr>
          <w:rFonts w:hint="cs"/>
          <w:rtl/>
        </w:rPr>
        <w:t>ی</w:t>
      </w:r>
      <w:r w:rsidR="00C77D58" w:rsidRPr="00DE4439">
        <w:rPr>
          <w:rFonts w:hint="cs"/>
          <w:rtl/>
        </w:rPr>
        <w:t>شه گفت</w:t>
      </w:r>
      <w:r w:rsidR="00784590" w:rsidRPr="00DE4439">
        <w:rPr>
          <w:rFonts w:hint="cs"/>
          <w:rtl/>
        </w:rPr>
        <w:t xml:space="preserve">: </w:t>
      </w:r>
      <w:r w:rsidR="00B67046" w:rsidRPr="00DE4439">
        <w:rPr>
          <w:rFonts w:hint="cs"/>
          <w:rtl/>
        </w:rPr>
        <w:t xml:space="preserve">اى ابن شداد </w:t>
      </w:r>
      <w:r w:rsidR="0069786B" w:rsidRPr="00DE4439">
        <w:rPr>
          <w:rFonts w:hint="cs"/>
          <w:rtl/>
        </w:rPr>
        <w:t>عل</w:t>
      </w:r>
      <w:r w:rsidR="00AE657A">
        <w:rPr>
          <w:rFonts w:hint="cs"/>
          <w:rtl/>
        </w:rPr>
        <w:t>ی</w:t>
      </w:r>
      <w:r w:rsidR="0069786B" w:rsidRPr="00DE4439">
        <w:rPr>
          <w:rFonts w:hint="cs"/>
          <w:rtl/>
        </w:rPr>
        <w:t xml:space="preserve"> آنها را </w:t>
      </w:r>
      <w:r w:rsidR="00AE657A">
        <w:rPr>
          <w:rFonts w:hint="cs"/>
          <w:rtl/>
        </w:rPr>
        <w:t>ک</w:t>
      </w:r>
      <w:r w:rsidR="0069786B" w:rsidRPr="00DE4439">
        <w:rPr>
          <w:rFonts w:hint="cs"/>
          <w:rtl/>
        </w:rPr>
        <w:t>شته است، عبدالله گفت</w:t>
      </w:r>
      <w:r w:rsidR="00784590" w:rsidRPr="00DE4439">
        <w:rPr>
          <w:rFonts w:hint="cs"/>
          <w:rtl/>
        </w:rPr>
        <w:t xml:space="preserve">: </w:t>
      </w:r>
      <w:r w:rsidR="0069786B" w:rsidRPr="00DE4439">
        <w:rPr>
          <w:rFonts w:hint="cs"/>
          <w:rtl/>
        </w:rPr>
        <w:t>سوگند به خدا عل</w:t>
      </w:r>
      <w:r w:rsidR="00AE657A">
        <w:rPr>
          <w:rFonts w:hint="cs"/>
          <w:rtl/>
        </w:rPr>
        <w:t>ی</w:t>
      </w:r>
      <w:r w:rsidR="0069786B" w:rsidRPr="00DE4439">
        <w:rPr>
          <w:rFonts w:hint="cs"/>
          <w:rtl/>
        </w:rPr>
        <w:t xml:space="preserve"> به جنگ آنها نرفت تا آن </w:t>
      </w:r>
      <w:r w:rsidR="00AE657A">
        <w:rPr>
          <w:rFonts w:hint="cs"/>
          <w:rtl/>
        </w:rPr>
        <w:t>ک</w:t>
      </w:r>
      <w:r w:rsidR="0069786B" w:rsidRPr="00DE4439">
        <w:rPr>
          <w:rFonts w:hint="cs"/>
          <w:rtl/>
        </w:rPr>
        <w:t>ه راه را بستند و خون‌ر</w:t>
      </w:r>
      <w:r w:rsidR="00AE657A">
        <w:rPr>
          <w:rFonts w:hint="cs"/>
          <w:rtl/>
        </w:rPr>
        <w:t>ی</w:t>
      </w:r>
      <w:r w:rsidR="0069786B" w:rsidRPr="00DE4439">
        <w:rPr>
          <w:rFonts w:hint="cs"/>
          <w:rtl/>
        </w:rPr>
        <w:t>ز</w:t>
      </w:r>
      <w:r w:rsidR="00AE657A">
        <w:rPr>
          <w:rFonts w:hint="cs"/>
          <w:rtl/>
        </w:rPr>
        <w:t>ی</w:t>
      </w:r>
      <w:r w:rsidR="0069786B" w:rsidRPr="00DE4439">
        <w:rPr>
          <w:rFonts w:hint="cs"/>
          <w:rtl/>
        </w:rPr>
        <w:t xml:space="preserve"> </w:t>
      </w:r>
      <w:r w:rsidR="00AE657A">
        <w:rPr>
          <w:rFonts w:hint="cs"/>
          <w:rtl/>
        </w:rPr>
        <w:t>ک</w:t>
      </w:r>
      <w:r w:rsidR="0069786B" w:rsidRPr="00DE4439">
        <w:rPr>
          <w:rFonts w:hint="cs"/>
          <w:rtl/>
        </w:rPr>
        <w:t xml:space="preserve">ردند و اهل ذمه را </w:t>
      </w:r>
      <w:r w:rsidR="00AE657A">
        <w:rPr>
          <w:rFonts w:hint="cs"/>
          <w:rtl/>
        </w:rPr>
        <w:t>ک</w:t>
      </w:r>
      <w:r w:rsidR="0069786B" w:rsidRPr="00DE4439">
        <w:rPr>
          <w:rFonts w:hint="cs"/>
          <w:rtl/>
        </w:rPr>
        <w:t>شتند، عا</w:t>
      </w:r>
      <w:r w:rsidR="00AE657A">
        <w:rPr>
          <w:rFonts w:hint="cs"/>
          <w:rtl/>
        </w:rPr>
        <w:t>ی</w:t>
      </w:r>
      <w:r w:rsidR="0069786B" w:rsidRPr="00DE4439">
        <w:rPr>
          <w:rFonts w:hint="cs"/>
          <w:rtl/>
        </w:rPr>
        <w:t>شه گفت</w:t>
      </w:r>
      <w:r w:rsidR="00784590" w:rsidRPr="00DE4439">
        <w:rPr>
          <w:rFonts w:hint="cs"/>
          <w:rtl/>
        </w:rPr>
        <w:t xml:space="preserve">: </w:t>
      </w:r>
      <w:r w:rsidR="0069786B" w:rsidRPr="00DE4439">
        <w:rPr>
          <w:rFonts w:hint="cs"/>
          <w:rtl/>
        </w:rPr>
        <w:t>سوگند به خدا؟ گفت</w:t>
      </w:r>
      <w:r w:rsidR="00784590" w:rsidRPr="00DE4439">
        <w:rPr>
          <w:rFonts w:hint="cs"/>
          <w:rtl/>
        </w:rPr>
        <w:t xml:space="preserve">: </w:t>
      </w:r>
      <w:r w:rsidR="0069786B" w:rsidRPr="00DE4439">
        <w:rPr>
          <w:rFonts w:hint="cs"/>
          <w:rtl/>
        </w:rPr>
        <w:t>سوگند به خدا</w:t>
      </w:r>
      <w:r w:rsidR="00AE657A">
        <w:rPr>
          <w:rFonts w:hint="cs"/>
          <w:rtl/>
        </w:rPr>
        <w:t>یی</w:t>
      </w:r>
      <w:r w:rsidR="0069786B" w:rsidRPr="00DE4439">
        <w:rPr>
          <w:rFonts w:hint="cs"/>
          <w:rtl/>
        </w:rPr>
        <w:t xml:space="preserve"> </w:t>
      </w:r>
      <w:r w:rsidR="00AE657A">
        <w:rPr>
          <w:rFonts w:hint="cs"/>
          <w:rtl/>
        </w:rPr>
        <w:t>ک</w:t>
      </w:r>
      <w:r w:rsidR="0069786B" w:rsidRPr="00DE4439">
        <w:rPr>
          <w:rFonts w:hint="cs"/>
          <w:rtl/>
        </w:rPr>
        <w:t>ه ه</w:t>
      </w:r>
      <w:r w:rsidR="00AE657A">
        <w:rPr>
          <w:rFonts w:hint="cs"/>
          <w:rtl/>
        </w:rPr>
        <w:t>ی</w:t>
      </w:r>
      <w:r w:rsidR="0069786B" w:rsidRPr="00DE4439">
        <w:rPr>
          <w:rFonts w:hint="cs"/>
          <w:rtl/>
        </w:rPr>
        <w:t>چ معبود به حق</w:t>
      </w:r>
      <w:r w:rsidR="00AE657A">
        <w:rPr>
          <w:rFonts w:hint="cs"/>
          <w:rtl/>
        </w:rPr>
        <w:t>ی</w:t>
      </w:r>
      <w:r w:rsidR="0069786B" w:rsidRPr="00DE4439">
        <w:rPr>
          <w:rFonts w:hint="cs"/>
          <w:rtl/>
        </w:rPr>
        <w:t xml:space="preserve"> جز او ن</w:t>
      </w:r>
      <w:r w:rsidR="00AE657A">
        <w:rPr>
          <w:rFonts w:hint="cs"/>
          <w:rtl/>
        </w:rPr>
        <w:t>ی</w:t>
      </w:r>
      <w:r w:rsidR="0069786B" w:rsidRPr="00DE4439">
        <w:rPr>
          <w:rFonts w:hint="cs"/>
          <w:rtl/>
        </w:rPr>
        <w:t xml:space="preserve">ست </w:t>
      </w:r>
      <w:r w:rsidR="00AE657A">
        <w:rPr>
          <w:rFonts w:hint="cs"/>
          <w:rtl/>
        </w:rPr>
        <w:t>ک</w:t>
      </w:r>
      <w:r w:rsidR="0069786B" w:rsidRPr="00DE4439">
        <w:rPr>
          <w:rFonts w:hint="cs"/>
          <w:rtl/>
        </w:rPr>
        <w:t>ه آنها چن</w:t>
      </w:r>
      <w:r w:rsidR="00AE657A">
        <w:rPr>
          <w:rFonts w:hint="cs"/>
          <w:rtl/>
        </w:rPr>
        <w:t>ی</w:t>
      </w:r>
      <w:r w:rsidR="0069786B" w:rsidRPr="00DE4439">
        <w:rPr>
          <w:rFonts w:hint="cs"/>
          <w:rtl/>
        </w:rPr>
        <w:t xml:space="preserve">ن </w:t>
      </w:r>
      <w:r w:rsidR="00AE657A">
        <w:rPr>
          <w:rFonts w:hint="cs"/>
          <w:rtl/>
        </w:rPr>
        <w:t>ک</w:t>
      </w:r>
      <w:r w:rsidR="0069786B" w:rsidRPr="00DE4439">
        <w:rPr>
          <w:rFonts w:hint="cs"/>
          <w:rtl/>
        </w:rPr>
        <w:t>ردند، عا</w:t>
      </w:r>
      <w:r w:rsidR="00AE657A">
        <w:rPr>
          <w:rFonts w:hint="cs"/>
          <w:rtl/>
        </w:rPr>
        <w:t>ی</w:t>
      </w:r>
      <w:r w:rsidR="0069786B" w:rsidRPr="00DE4439">
        <w:rPr>
          <w:rFonts w:hint="cs"/>
          <w:rtl/>
        </w:rPr>
        <w:t>شه گفت</w:t>
      </w:r>
      <w:r w:rsidR="00784590" w:rsidRPr="00DE4439">
        <w:rPr>
          <w:rFonts w:hint="cs"/>
          <w:rtl/>
        </w:rPr>
        <w:t xml:space="preserve">: </w:t>
      </w:r>
      <w:r w:rsidR="0069786B" w:rsidRPr="00DE4439">
        <w:rPr>
          <w:rFonts w:hint="cs"/>
          <w:rtl/>
        </w:rPr>
        <w:t>ا</w:t>
      </w:r>
      <w:r w:rsidR="00AE657A">
        <w:rPr>
          <w:rFonts w:hint="cs"/>
          <w:rtl/>
        </w:rPr>
        <w:t>ی</w:t>
      </w:r>
      <w:r w:rsidR="0069786B" w:rsidRPr="00DE4439">
        <w:rPr>
          <w:rFonts w:hint="cs"/>
          <w:rtl/>
        </w:rPr>
        <w:t>ن چ</w:t>
      </w:r>
      <w:r w:rsidR="00AE657A">
        <w:rPr>
          <w:rFonts w:hint="cs"/>
          <w:rtl/>
        </w:rPr>
        <w:t>ی</w:t>
      </w:r>
      <w:r w:rsidR="0069786B" w:rsidRPr="00DE4439">
        <w:rPr>
          <w:rFonts w:hint="cs"/>
          <w:rtl/>
        </w:rPr>
        <w:t xml:space="preserve">ست </w:t>
      </w:r>
      <w:r w:rsidR="00AE657A">
        <w:rPr>
          <w:rFonts w:hint="cs"/>
          <w:rtl/>
        </w:rPr>
        <w:t>ک</w:t>
      </w:r>
      <w:r w:rsidR="0069786B" w:rsidRPr="00DE4439">
        <w:rPr>
          <w:rFonts w:hint="cs"/>
          <w:rtl/>
        </w:rPr>
        <w:t>ه از اهل ذمه به من رس</w:t>
      </w:r>
      <w:r w:rsidR="00AE657A">
        <w:rPr>
          <w:rFonts w:hint="cs"/>
          <w:rtl/>
        </w:rPr>
        <w:t>ی</w:t>
      </w:r>
      <w:r w:rsidR="0069786B" w:rsidRPr="00DE4439">
        <w:rPr>
          <w:rFonts w:hint="cs"/>
          <w:rtl/>
        </w:rPr>
        <w:t xml:space="preserve">ده </w:t>
      </w:r>
      <w:r w:rsidR="00AE657A">
        <w:rPr>
          <w:rFonts w:hint="cs"/>
          <w:rtl/>
        </w:rPr>
        <w:t>ک</w:t>
      </w:r>
      <w:r w:rsidR="0069786B" w:rsidRPr="00DE4439">
        <w:rPr>
          <w:rFonts w:hint="cs"/>
          <w:rtl/>
        </w:rPr>
        <w:t>ه از آن حرف م</w:t>
      </w:r>
      <w:r w:rsidR="00AE657A">
        <w:rPr>
          <w:rFonts w:hint="cs"/>
          <w:rtl/>
        </w:rPr>
        <w:t>ی</w:t>
      </w:r>
      <w:r w:rsidR="0069786B" w:rsidRPr="00DE4439">
        <w:rPr>
          <w:rFonts w:hint="cs"/>
          <w:rtl/>
        </w:rPr>
        <w:t>‌زنند و م</w:t>
      </w:r>
      <w:r w:rsidR="00AE657A">
        <w:rPr>
          <w:rFonts w:hint="cs"/>
          <w:rtl/>
        </w:rPr>
        <w:t>ی</w:t>
      </w:r>
      <w:r w:rsidR="0069786B" w:rsidRPr="00DE4439">
        <w:rPr>
          <w:rFonts w:hint="cs"/>
          <w:rtl/>
        </w:rPr>
        <w:t>‌گو</w:t>
      </w:r>
      <w:r w:rsidR="00AE657A">
        <w:rPr>
          <w:rFonts w:hint="cs"/>
          <w:rtl/>
        </w:rPr>
        <w:t>ی</w:t>
      </w:r>
      <w:r w:rsidR="0069786B" w:rsidRPr="00DE4439">
        <w:rPr>
          <w:rFonts w:hint="cs"/>
          <w:rtl/>
        </w:rPr>
        <w:t>ند ذو الثد</w:t>
      </w:r>
      <w:r w:rsidR="00AE657A">
        <w:rPr>
          <w:rFonts w:hint="cs"/>
          <w:rtl/>
        </w:rPr>
        <w:t>ی</w:t>
      </w:r>
      <w:r w:rsidR="0069786B" w:rsidRPr="00DE4439">
        <w:rPr>
          <w:rFonts w:hint="cs"/>
          <w:rtl/>
        </w:rPr>
        <w:t>؟ گفت</w:t>
      </w:r>
      <w:r w:rsidR="00784590" w:rsidRPr="00DE4439">
        <w:rPr>
          <w:rFonts w:hint="cs"/>
          <w:rtl/>
        </w:rPr>
        <w:t xml:space="preserve">: </w:t>
      </w:r>
      <w:r w:rsidR="0069786B" w:rsidRPr="00DE4439">
        <w:rPr>
          <w:rFonts w:hint="cs"/>
          <w:rtl/>
        </w:rPr>
        <w:t>همراه با عل</w:t>
      </w:r>
      <w:r w:rsidR="00AE657A">
        <w:rPr>
          <w:rFonts w:hint="cs"/>
          <w:rtl/>
        </w:rPr>
        <w:t>ی</w:t>
      </w:r>
      <w:r w:rsidR="0069786B" w:rsidRPr="00DE4439">
        <w:rPr>
          <w:rFonts w:hint="cs"/>
          <w:rtl/>
        </w:rPr>
        <w:t xml:space="preserve"> در م</w:t>
      </w:r>
      <w:r w:rsidR="00AE657A">
        <w:rPr>
          <w:rFonts w:hint="cs"/>
          <w:rtl/>
        </w:rPr>
        <w:t>ی</w:t>
      </w:r>
      <w:r w:rsidR="0069786B" w:rsidRPr="00DE4439">
        <w:rPr>
          <w:rFonts w:hint="cs"/>
          <w:rtl/>
        </w:rPr>
        <w:t xml:space="preserve">ان </w:t>
      </w:r>
      <w:r w:rsidR="00AE657A">
        <w:rPr>
          <w:rFonts w:hint="cs"/>
          <w:rtl/>
        </w:rPr>
        <w:t>ک</w:t>
      </w:r>
      <w:r w:rsidR="0069786B" w:rsidRPr="00DE4439">
        <w:rPr>
          <w:rFonts w:hint="cs"/>
          <w:rtl/>
        </w:rPr>
        <w:t>شته شدگان بالا</w:t>
      </w:r>
      <w:r w:rsidR="00AE657A">
        <w:rPr>
          <w:rFonts w:hint="cs"/>
          <w:rtl/>
        </w:rPr>
        <w:t>ی</w:t>
      </w:r>
      <w:r w:rsidR="0069786B" w:rsidRPr="00DE4439">
        <w:rPr>
          <w:rFonts w:hint="cs"/>
          <w:rtl/>
        </w:rPr>
        <w:t xml:space="preserve"> سر او ا</w:t>
      </w:r>
      <w:r w:rsidR="00AE657A">
        <w:rPr>
          <w:rFonts w:hint="cs"/>
          <w:rtl/>
        </w:rPr>
        <w:t>ی</w:t>
      </w:r>
      <w:r w:rsidR="0069786B" w:rsidRPr="00DE4439">
        <w:rPr>
          <w:rFonts w:hint="cs"/>
          <w:rtl/>
        </w:rPr>
        <w:t>ستادم عل</w:t>
      </w:r>
      <w:r w:rsidR="00AE657A">
        <w:rPr>
          <w:rFonts w:hint="cs"/>
          <w:rtl/>
        </w:rPr>
        <w:t>ی</w:t>
      </w:r>
      <w:r w:rsidR="0069786B" w:rsidRPr="00DE4439">
        <w:rPr>
          <w:rFonts w:hint="cs"/>
          <w:rtl/>
        </w:rPr>
        <w:t xml:space="preserve"> مردم را صدا زد و گفت</w:t>
      </w:r>
      <w:r w:rsidR="00784590" w:rsidRPr="00DE4439">
        <w:rPr>
          <w:rFonts w:hint="cs"/>
          <w:rtl/>
        </w:rPr>
        <w:t xml:space="preserve">: </w:t>
      </w:r>
      <w:r w:rsidR="0069786B" w:rsidRPr="00DE4439">
        <w:rPr>
          <w:rFonts w:hint="cs"/>
          <w:rtl/>
        </w:rPr>
        <w:t>آ</w:t>
      </w:r>
      <w:r w:rsidR="00AE657A">
        <w:rPr>
          <w:rFonts w:hint="cs"/>
          <w:rtl/>
        </w:rPr>
        <w:t>ی</w:t>
      </w:r>
      <w:r w:rsidR="0069786B" w:rsidRPr="00DE4439">
        <w:rPr>
          <w:rFonts w:hint="cs"/>
          <w:rtl/>
        </w:rPr>
        <w:t>ا ا</w:t>
      </w:r>
      <w:r w:rsidR="00AE657A">
        <w:rPr>
          <w:rFonts w:hint="cs"/>
          <w:rtl/>
        </w:rPr>
        <w:t>ی</w:t>
      </w:r>
      <w:r w:rsidR="0069786B" w:rsidRPr="00DE4439">
        <w:rPr>
          <w:rFonts w:hint="cs"/>
          <w:rtl/>
        </w:rPr>
        <w:t>ن را م</w:t>
      </w:r>
      <w:r w:rsidR="00AE657A">
        <w:rPr>
          <w:rFonts w:hint="cs"/>
          <w:rtl/>
        </w:rPr>
        <w:t>ی</w:t>
      </w:r>
      <w:r w:rsidR="0069786B" w:rsidRPr="00DE4439">
        <w:rPr>
          <w:rFonts w:hint="cs"/>
          <w:rtl/>
        </w:rPr>
        <w:t>‌شناس</w:t>
      </w:r>
      <w:r w:rsidR="00AE657A">
        <w:rPr>
          <w:rFonts w:hint="cs"/>
          <w:rtl/>
        </w:rPr>
        <w:t>ی</w:t>
      </w:r>
      <w:r w:rsidR="0069786B" w:rsidRPr="00DE4439">
        <w:rPr>
          <w:rFonts w:hint="cs"/>
          <w:rtl/>
        </w:rPr>
        <w:t>د؟ ب</w:t>
      </w:r>
      <w:r w:rsidR="00AE657A">
        <w:rPr>
          <w:rFonts w:hint="cs"/>
          <w:rtl/>
        </w:rPr>
        <w:t>ی</w:t>
      </w:r>
      <w:r w:rsidR="0069786B" w:rsidRPr="00DE4439">
        <w:rPr>
          <w:rFonts w:hint="cs"/>
          <w:rtl/>
        </w:rPr>
        <w:t>شتر م</w:t>
      </w:r>
      <w:r w:rsidR="00AE657A">
        <w:rPr>
          <w:rFonts w:hint="cs"/>
          <w:rtl/>
        </w:rPr>
        <w:t>ی</w:t>
      </w:r>
      <w:r w:rsidR="0069786B" w:rsidRPr="00DE4439">
        <w:rPr>
          <w:rFonts w:hint="cs"/>
          <w:rtl/>
        </w:rPr>
        <w:t>‌گفتند در مسجد بن</w:t>
      </w:r>
      <w:r w:rsidR="00AE657A">
        <w:rPr>
          <w:rFonts w:hint="cs"/>
          <w:rtl/>
        </w:rPr>
        <w:t>ی</w:t>
      </w:r>
      <w:r w:rsidR="0069786B" w:rsidRPr="00DE4439">
        <w:rPr>
          <w:rFonts w:hint="cs"/>
          <w:rtl/>
        </w:rPr>
        <w:t xml:space="preserve"> فلان او را د</w:t>
      </w:r>
      <w:r w:rsidR="00AE657A">
        <w:rPr>
          <w:rFonts w:hint="cs"/>
          <w:rtl/>
        </w:rPr>
        <w:t>ی</w:t>
      </w:r>
      <w:r w:rsidR="0069786B" w:rsidRPr="00DE4439">
        <w:rPr>
          <w:rFonts w:hint="cs"/>
          <w:rtl/>
        </w:rPr>
        <w:t xml:space="preserve">ده‌ام </w:t>
      </w:r>
      <w:r w:rsidR="00AE657A">
        <w:rPr>
          <w:rFonts w:hint="cs"/>
          <w:rtl/>
        </w:rPr>
        <w:t>ک</w:t>
      </w:r>
      <w:r w:rsidR="0069786B" w:rsidRPr="00DE4439">
        <w:rPr>
          <w:rFonts w:hint="cs"/>
          <w:rtl/>
        </w:rPr>
        <w:t>ه نماز م</w:t>
      </w:r>
      <w:r w:rsidR="00AE657A">
        <w:rPr>
          <w:rFonts w:hint="cs"/>
          <w:rtl/>
        </w:rPr>
        <w:t>ی</w:t>
      </w:r>
      <w:r w:rsidR="0069786B" w:rsidRPr="00DE4439">
        <w:rPr>
          <w:rFonts w:hint="cs"/>
          <w:rtl/>
        </w:rPr>
        <w:t>‌خواند</w:t>
      </w:r>
      <w:r w:rsidR="00B67046" w:rsidRPr="00DE4439">
        <w:rPr>
          <w:rFonts w:hint="cs"/>
          <w:rtl/>
        </w:rPr>
        <w:t>،</w:t>
      </w:r>
      <w:r w:rsidR="0069786B" w:rsidRPr="00DE4439">
        <w:rPr>
          <w:rFonts w:hint="cs"/>
          <w:rtl/>
        </w:rPr>
        <w:t xml:space="preserve"> و </w:t>
      </w:r>
      <w:r w:rsidR="00AE657A">
        <w:rPr>
          <w:rFonts w:hint="cs"/>
          <w:rtl/>
        </w:rPr>
        <w:t>یکی</w:t>
      </w:r>
      <w:r w:rsidR="0069786B" w:rsidRPr="00DE4439">
        <w:rPr>
          <w:rFonts w:hint="cs"/>
          <w:rtl/>
        </w:rPr>
        <w:t xml:space="preserve"> م</w:t>
      </w:r>
      <w:r w:rsidR="00AE657A">
        <w:rPr>
          <w:rFonts w:hint="cs"/>
          <w:rtl/>
        </w:rPr>
        <w:t>ی</w:t>
      </w:r>
      <w:r w:rsidR="0069786B" w:rsidRPr="00DE4439">
        <w:rPr>
          <w:rFonts w:hint="cs"/>
          <w:rtl/>
        </w:rPr>
        <w:t>‌گفت در مسجد بن</w:t>
      </w:r>
      <w:r w:rsidR="00AE657A">
        <w:rPr>
          <w:rFonts w:hint="cs"/>
          <w:rtl/>
        </w:rPr>
        <w:t>ی</w:t>
      </w:r>
      <w:r w:rsidR="0069786B" w:rsidRPr="00DE4439">
        <w:rPr>
          <w:rFonts w:hint="cs"/>
          <w:rtl/>
        </w:rPr>
        <w:t xml:space="preserve"> فلان </w:t>
      </w:r>
      <w:r w:rsidR="00092C99" w:rsidRPr="00DE4439">
        <w:rPr>
          <w:rFonts w:hint="cs"/>
          <w:rtl/>
        </w:rPr>
        <w:t>او را د</w:t>
      </w:r>
      <w:r w:rsidR="00AE657A">
        <w:rPr>
          <w:rFonts w:hint="cs"/>
          <w:rtl/>
        </w:rPr>
        <w:t>ی</w:t>
      </w:r>
      <w:r w:rsidR="00092C99" w:rsidRPr="00DE4439">
        <w:rPr>
          <w:rFonts w:hint="cs"/>
          <w:rtl/>
        </w:rPr>
        <w:t xml:space="preserve">دم </w:t>
      </w:r>
      <w:r w:rsidR="00AE657A">
        <w:rPr>
          <w:rFonts w:hint="cs"/>
          <w:rtl/>
        </w:rPr>
        <w:t>ک</w:t>
      </w:r>
      <w:r w:rsidR="00092C99" w:rsidRPr="00DE4439">
        <w:rPr>
          <w:rFonts w:hint="cs"/>
          <w:rtl/>
        </w:rPr>
        <w:t>ه نماز م</w:t>
      </w:r>
      <w:r w:rsidR="00AE657A">
        <w:rPr>
          <w:rFonts w:hint="cs"/>
          <w:rtl/>
        </w:rPr>
        <w:t>ی</w:t>
      </w:r>
      <w:r w:rsidR="00092C99" w:rsidRPr="00DE4439">
        <w:rPr>
          <w:rFonts w:hint="cs"/>
          <w:rtl/>
        </w:rPr>
        <w:t>‌خواند و د</w:t>
      </w:r>
      <w:r w:rsidR="00AE657A">
        <w:rPr>
          <w:rFonts w:hint="cs"/>
          <w:rtl/>
        </w:rPr>
        <w:t>ی</w:t>
      </w:r>
      <w:r w:rsidR="00092C99" w:rsidRPr="00DE4439">
        <w:rPr>
          <w:rFonts w:hint="cs"/>
          <w:rtl/>
        </w:rPr>
        <w:t>گر اطلاع</w:t>
      </w:r>
      <w:r w:rsidR="00AE657A">
        <w:rPr>
          <w:rFonts w:hint="cs"/>
          <w:rtl/>
        </w:rPr>
        <w:t>ی</w:t>
      </w:r>
      <w:r w:rsidR="00092C99" w:rsidRPr="00DE4439">
        <w:rPr>
          <w:rFonts w:hint="cs"/>
          <w:rtl/>
        </w:rPr>
        <w:t xml:space="preserve"> از او نداشتند، عا</w:t>
      </w:r>
      <w:r w:rsidR="00AE657A">
        <w:rPr>
          <w:rFonts w:hint="cs"/>
          <w:rtl/>
        </w:rPr>
        <w:t>ی</w:t>
      </w:r>
      <w:r w:rsidR="00092C99" w:rsidRPr="00DE4439">
        <w:rPr>
          <w:rFonts w:hint="cs"/>
          <w:rtl/>
        </w:rPr>
        <w:t>شه گفت</w:t>
      </w:r>
      <w:r w:rsidR="00784590" w:rsidRPr="00DE4439">
        <w:rPr>
          <w:rFonts w:hint="cs"/>
          <w:rtl/>
        </w:rPr>
        <w:t xml:space="preserve">: </w:t>
      </w:r>
      <w:r w:rsidR="00531C42" w:rsidRPr="00DE4439">
        <w:rPr>
          <w:rFonts w:hint="cs"/>
          <w:rtl/>
        </w:rPr>
        <w:t>عل</w:t>
      </w:r>
      <w:r w:rsidR="00AE657A">
        <w:rPr>
          <w:rFonts w:hint="cs"/>
          <w:rtl/>
        </w:rPr>
        <w:t>ی</w:t>
      </w:r>
      <w:r w:rsidR="00531C42" w:rsidRPr="00DE4439">
        <w:rPr>
          <w:rFonts w:hint="cs"/>
          <w:rtl/>
        </w:rPr>
        <w:t xml:space="preserve"> وقت</w:t>
      </w:r>
      <w:r w:rsidR="00AE657A">
        <w:rPr>
          <w:rFonts w:hint="cs"/>
          <w:rtl/>
        </w:rPr>
        <w:t>ی</w:t>
      </w:r>
      <w:r w:rsidR="00531C42" w:rsidRPr="00DE4439">
        <w:rPr>
          <w:rFonts w:hint="cs"/>
          <w:rtl/>
        </w:rPr>
        <w:t xml:space="preserve"> بالا</w:t>
      </w:r>
      <w:r w:rsidR="00AE657A">
        <w:rPr>
          <w:rFonts w:hint="cs"/>
          <w:rtl/>
        </w:rPr>
        <w:t>ی</w:t>
      </w:r>
      <w:r w:rsidR="00531C42" w:rsidRPr="00DE4439">
        <w:rPr>
          <w:rFonts w:hint="cs"/>
          <w:rtl/>
        </w:rPr>
        <w:t xml:space="preserve"> سر او ا</w:t>
      </w:r>
      <w:r w:rsidR="00AE657A">
        <w:rPr>
          <w:rFonts w:hint="cs"/>
          <w:rtl/>
        </w:rPr>
        <w:t>ی</w:t>
      </w:r>
      <w:r w:rsidR="00531C42" w:rsidRPr="00DE4439">
        <w:rPr>
          <w:rFonts w:hint="cs"/>
          <w:rtl/>
        </w:rPr>
        <w:t>ستاد چه گفت؟ عبدالله گفت</w:t>
      </w:r>
      <w:r w:rsidR="00784590" w:rsidRPr="00DE4439">
        <w:rPr>
          <w:rFonts w:hint="cs"/>
          <w:rtl/>
        </w:rPr>
        <w:t xml:space="preserve">: </w:t>
      </w:r>
      <w:r w:rsidR="00531C42" w:rsidRPr="00DE4439">
        <w:rPr>
          <w:rFonts w:hint="cs"/>
          <w:rtl/>
        </w:rPr>
        <w:t>از عل</w:t>
      </w:r>
      <w:r w:rsidR="00AE657A">
        <w:rPr>
          <w:rFonts w:hint="cs"/>
          <w:rtl/>
        </w:rPr>
        <w:t>ی</w:t>
      </w:r>
      <w:r w:rsidR="00531C42" w:rsidRPr="00DE4439">
        <w:rPr>
          <w:rFonts w:hint="cs"/>
          <w:rtl/>
        </w:rPr>
        <w:t xml:space="preserve"> شن</w:t>
      </w:r>
      <w:r w:rsidR="00AE657A">
        <w:rPr>
          <w:rFonts w:hint="cs"/>
          <w:rtl/>
        </w:rPr>
        <w:t>ی</w:t>
      </w:r>
      <w:r w:rsidR="00531C42" w:rsidRPr="00DE4439">
        <w:rPr>
          <w:rFonts w:hint="cs"/>
          <w:rtl/>
        </w:rPr>
        <w:t xml:space="preserve">دم </w:t>
      </w:r>
      <w:r w:rsidR="00AE657A">
        <w:rPr>
          <w:rFonts w:hint="cs"/>
          <w:rtl/>
        </w:rPr>
        <w:t>ک</w:t>
      </w:r>
      <w:r w:rsidR="00531C42" w:rsidRPr="00DE4439">
        <w:rPr>
          <w:rFonts w:hint="cs"/>
          <w:rtl/>
        </w:rPr>
        <w:t>ه م</w:t>
      </w:r>
      <w:r w:rsidR="00AE657A">
        <w:rPr>
          <w:rFonts w:hint="cs"/>
          <w:rtl/>
        </w:rPr>
        <w:t>ی</w:t>
      </w:r>
      <w:r w:rsidR="00531C42" w:rsidRPr="00DE4439">
        <w:rPr>
          <w:rFonts w:hint="cs"/>
          <w:rtl/>
        </w:rPr>
        <w:t>‌گفت</w:t>
      </w:r>
      <w:r w:rsidR="00784590" w:rsidRPr="00DE4439">
        <w:rPr>
          <w:rFonts w:hint="cs"/>
          <w:rtl/>
        </w:rPr>
        <w:t xml:space="preserve">: </w:t>
      </w:r>
      <w:r w:rsidR="00531C42" w:rsidRPr="00DE4439">
        <w:rPr>
          <w:rFonts w:hint="cs"/>
          <w:rtl/>
        </w:rPr>
        <w:t>خدا و پ</w:t>
      </w:r>
      <w:r w:rsidR="00AE657A">
        <w:rPr>
          <w:rFonts w:hint="cs"/>
          <w:rtl/>
        </w:rPr>
        <w:t>ی</w:t>
      </w:r>
      <w:r w:rsidR="00531C42" w:rsidRPr="00DE4439">
        <w:rPr>
          <w:rFonts w:hint="cs"/>
          <w:rtl/>
        </w:rPr>
        <w:t>امبرش راست گفتند، عا</w:t>
      </w:r>
      <w:r w:rsidR="00AE657A">
        <w:rPr>
          <w:rFonts w:hint="cs"/>
          <w:rtl/>
        </w:rPr>
        <w:t>ی</w:t>
      </w:r>
      <w:r w:rsidR="00531C42" w:rsidRPr="00DE4439">
        <w:rPr>
          <w:rFonts w:hint="cs"/>
          <w:rtl/>
        </w:rPr>
        <w:t>شه گفت</w:t>
      </w:r>
      <w:r w:rsidR="00784590" w:rsidRPr="00DE4439">
        <w:rPr>
          <w:rFonts w:hint="cs"/>
          <w:rtl/>
        </w:rPr>
        <w:t xml:space="preserve">: </w:t>
      </w:r>
      <w:r w:rsidR="00531C42" w:rsidRPr="00DE4439">
        <w:rPr>
          <w:rFonts w:hint="cs"/>
          <w:rtl/>
        </w:rPr>
        <w:t>آ</w:t>
      </w:r>
      <w:r w:rsidR="00AE657A">
        <w:rPr>
          <w:rFonts w:hint="cs"/>
          <w:rtl/>
        </w:rPr>
        <w:t>ی</w:t>
      </w:r>
      <w:r w:rsidR="00531C42" w:rsidRPr="00DE4439">
        <w:rPr>
          <w:rFonts w:hint="cs"/>
          <w:rtl/>
        </w:rPr>
        <w:t>ا غ</w:t>
      </w:r>
      <w:r w:rsidR="00AE657A">
        <w:rPr>
          <w:rFonts w:hint="cs"/>
          <w:rtl/>
        </w:rPr>
        <w:t>ی</w:t>
      </w:r>
      <w:r w:rsidR="00531C42" w:rsidRPr="00DE4439">
        <w:rPr>
          <w:rFonts w:hint="cs"/>
          <w:rtl/>
        </w:rPr>
        <w:t>ر از ا</w:t>
      </w:r>
      <w:r w:rsidR="00AE657A">
        <w:rPr>
          <w:rFonts w:hint="cs"/>
          <w:rtl/>
        </w:rPr>
        <w:t>ی</w:t>
      </w:r>
      <w:r w:rsidR="00531C42" w:rsidRPr="00DE4439">
        <w:rPr>
          <w:rFonts w:hint="cs"/>
          <w:rtl/>
        </w:rPr>
        <w:t>ن سخن</w:t>
      </w:r>
      <w:r w:rsidR="00AE657A">
        <w:rPr>
          <w:rFonts w:hint="cs"/>
          <w:rtl/>
        </w:rPr>
        <w:t>ی</w:t>
      </w:r>
      <w:r w:rsidR="00531C42" w:rsidRPr="00DE4439">
        <w:rPr>
          <w:rFonts w:hint="cs"/>
          <w:rtl/>
        </w:rPr>
        <w:t xml:space="preserve"> د</w:t>
      </w:r>
      <w:r w:rsidR="00AE657A">
        <w:rPr>
          <w:rFonts w:hint="cs"/>
          <w:rtl/>
        </w:rPr>
        <w:t>ی</w:t>
      </w:r>
      <w:r w:rsidR="00531C42" w:rsidRPr="00DE4439">
        <w:rPr>
          <w:rFonts w:hint="cs"/>
          <w:rtl/>
        </w:rPr>
        <w:t>گر از او شن</w:t>
      </w:r>
      <w:r w:rsidR="00AE657A">
        <w:rPr>
          <w:rFonts w:hint="cs"/>
          <w:rtl/>
        </w:rPr>
        <w:t>ی</w:t>
      </w:r>
      <w:r w:rsidR="00531C42" w:rsidRPr="00DE4439">
        <w:rPr>
          <w:rFonts w:hint="cs"/>
          <w:rtl/>
        </w:rPr>
        <w:t>د</w:t>
      </w:r>
      <w:r w:rsidR="00AE657A">
        <w:rPr>
          <w:rFonts w:hint="cs"/>
          <w:rtl/>
        </w:rPr>
        <w:t>ی</w:t>
      </w:r>
      <w:r w:rsidR="00531C42" w:rsidRPr="00DE4439">
        <w:rPr>
          <w:rFonts w:hint="cs"/>
          <w:rtl/>
        </w:rPr>
        <w:t xml:space="preserve"> </w:t>
      </w:r>
      <w:r w:rsidR="00AE657A">
        <w:rPr>
          <w:rFonts w:hint="cs"/>
          <w:rtl/>
        </w:rPr>
        <w:t>ک</w:t>
      </w:r>
      <w:r w:rsidR="00531C42" w:rsidRPr="00DE4439">
        <w:rPr>
          <w:rFonts w:hint="cs"/>
          <w:rtl/>
        </w:rPr>
        <w:t>ه بگو</w:t>
      </w:r>
      <w:r w:rsidR="00AE657A">
        <w:rPr>
          <w:rFonts w:hint="cs"/>
          <w:rtl/>
        </w:rPr>
        <w:t>ی</w:t>
      </w:r>
      <w:r w:rsidR="00531C42" w:rsidRPr="00DE4439">
        <w:rPr>
          <w:rFonts w:hint="cs"/>
          <w:rtl/>
        </w:rPr>
        <w:t>د؟ گفت نه، عا</w:t>
      </w:r>
      <w:r w:rsidR="00AE657A">
        <w:rPr>
          <w:rFonts w:hint="cs"/>
          <w:rtl/>
        </w:rPr>
        <w:t>ی</w:t>
      </w:r>
      <w:r w:rsidR="00531C42" w:rsidRPr="00DE4439">
        <w:rPr>
          <w:rFonts w:hint="cs"/>
          <w:rtl/>
        </w:rPr>
        <w:t>شه گفت</w:t>
      </w:r>
      <w:r w:rsidR="00784590" w:rsidRPr="00DE4439">
        <w:rPr>
          <w:rFonts w:hint="cs"/>
          <w:rtl/>
        </w:rPr>
        <w:t xml:space="preserve">: </w:t>
      </w:r>
      <w:r w:rsidR="00531C42" w:rsidRPr="00DE4439">
        <w:rPr>
          <w:rFonts w:hint="cs"/>
          <w:rtl/>
        </w:rPr>
        <w:t>بله خدا و پ</w:t>
      </w:r>
      <w:r w:rsidR="00AE657A">
        <w:rPr>
          <w:rFonts w:hint="cs"/>
          <w:rtl/>
        </w:rPr>
        <w:t>ی</w:t>
      </w:r>
      <w:r w:rsidR="00531C42" w:rsidRPr="00DE4439">
        <w:rPr>
          <w:rFonts w:hint="cs"/>
          <w:rtl/>
        </w:rPr>
        <w:t>امبرش راست گفته‌اند، خداوند بر عل</w:t>
      </w:r>
      <w:r w:rsidR="00AE657A">
        <w:rPr>
          <w:rFonts w:hint="cs"/>
          <w:rtl/>
        </w:rPr>
        <w:t>ی</w:t>
      </w:r>
      <w:r w:rsidR="00531C42" w:rsidRPr="00DE4439">
        <w:rPr>
          <w:rFonts w:hint="cs"/>
          <w:rtl/>
        </w:rPr>
        <w:t xml:space="preserve"> رحم نما</w:t>
      </w:r>
      <w:r w:rsidR="00AE657A">
        <w:rPr>
          <w:rFonts w:hint="cs"/>
          <w:rtl/>
        </w:rPr>
        <w:t>ی</w:t>
      </w:r>
      <w:r w:rsidR="00531C42" w:rsidRPr="00DE4439">
        <w:rPr>
          <w:rFonts w:hint="cs"/>
          <w:rtl/>
        </w:rPr>
        <w:t>د او هر چ</w:t>
      </w:r>
      <w:r w:rsidR="00AE657A">
        <w:rPr>
          <w:rFonts w:hint="cs"/>
          <w:rtl/>
        </w:rPr>
        <w:t>ی</w:t>
      </w:r>
      <w:r w:rsidR="00531C42" w:rsidRPr="00DE4439">
        <w:rPr>
          <w:rFonts w:hint="cs"/>
          <w:rtl/>
        </w:rPr>
        <w:t>ز</w:t>
      </w:r>
      <w:r w:rsidR="00AE657A">
        <w:rPr>
          <w:rFonts w:hint="cs"/>
          <w:rtl/>
        </w:rPr>
        <w:t>ی</w:t>
      </w:r>
      <w:r w:rsidR="00531C42" w:rsidRPr="00DE4439">
        <w:rPr>
          <w:rFonts w:hint="cs"/>
          <w:rtl/>
        </w:rPr>
        <w:t xml:space="preserve"> شگفت انگ</w:t>
      </w:r>
      <w:r w:rsidR="00AE657A">
        <w:rPr>
          <w:rFonts w:hint="cs"/>
          <w:rtl/>
        </w:rPr>
        <w:t>ی</w:t>
      </w:r>
      <w:r w:rsidR="00531C42" w:rsidRPr="00DE4439">
        <w:rPr>
          <w:rFonts w:hint="cs"/>
          <w:rtl/>
        </w:rPr>
        <w:t>ز</w:t>
      </w:r>
      <w:r w:rsidR="00AE657A">
        <w:rPr>
          <w:rFonts w:hint="cs"/>
          <w:rtl/>
        </w:rPr>
        <w:t>ی</w:t>
      </w:r>
      <w:r w:rsidR="00531C42" w:rsidRPr="00DE4439">
        <w:rPr>
          <w:rFonts w:hint="cs"/>
          <w:rtl/>
        </w:rPr>
        <w:t xml:space="preserve"> را بب</w:t>
      </w:r>
      <w:r w:rsidR="00AE657A">
        <w:rPr>
          <w:rFonts w:hint="cs"/>
          <w:rtl/>
        </w:rPr>
        <w:t>ی</w:t>
      </w:r>
      <w:r w:rsidR="00531C42" w:rsidRPr="00DE4439">
        <w:rPr>
          <w:rFonts w:hint="cs"/>
          <w:rtl/>
        </w:rPr>
        <w:t>ند م</w:t>
      </w:r>
      <w:r w:rsidR="00AE657A">
        <w:rPr>
          <w:rFonts w:hint="cs"/>
          <w:rtl/>
        </w:rPr>
        <w:t>ی</w:t>
      </w:r>
      <w:r w:rsidR="00531C42" w:rsidRPr="00DE4439">
        <w:rPr>
          <w:rFonts w:hint="cs"/>
          <w:rtl/>
        </w:rPr>
        <w:t>‌گو</w:t>
      </w:r>
      <w:r w:rsidR="00AE657A">
        <w:rPr>
          <w:rFonts w:hint="cs"/>
          <w:rtl/>
        </w:rPr>
        <w:t>ی</w:t>
      </w:r>
      <w:r w:rsidR="00531C42" w:rsidRPr="00DE4439">
        <w:rPr>
          <w:rFonts w:hint="cs"/>
          <w:rtl/>
        </w:rPr>
        <w:t>د خدا و پ</w:t>
      </w:r>
      <w:r w:rsidR="00AE657A">
        <w:rPr>
          <w:rFonts w:hint="cs"/>
          <w:rtl/>
        </w:rPr>
        <w:t>ی</w:t>
      </w:r>
      <w:r w:rsidR="00531C42" w:rsidRPr="00DE4439">
        <w:rPr>
          <w:rFonts w:hint="cs"/>
          <w:rtl/>
        </w:rPr>
        <w:t>امبرش راست گفته‌اند و سپس عراق</w:t>
      </w:r>
      <w:r w:rsidR="00AE657A">
        <w:rPr>
          <w:rFonts w:hint="cs"/>
          <w:rtl/>
        </w:rPr>
        <w:t>ی</w:t>
      </w:r>
      <w:r w:rsidR="00531C42" w:rsidRPr="00DE4439">
        <w:rPr>
          <w:rFonts w:hint="cs"/>
          <w:rtl/>
        </w:rPr>
        <w:t>‌ها دروغ به او نسبت م</w:t>
      </w:r>
      <w:r w:rsidR="00AE657A">
        <w:rPr>
          <w:rFonts w:hint="cs"/>
          <w:rtl/>
        </w:rPr>
        <w:t>ی</w:t>
      </w:r>
      <w:r w:rsidR="00531C42" w:rsidRPr="00DE4439">
        <w:rPr>
          <w:rFonts w:hint="cs"/>
          <w:rtl/>
        </w:rPr>
        <w:t>‌دهند و سخن او را از طرف خود اضافه م</w:t>
      </w:r>
      <w:r w:rsidR="00AE657A">
        <w:rPr>
          <w:rFonts w:hint="cs"/>
          <w:rtl/>
        </w:rPr>
        <w:t>ی</w:t>
      </w:r>
      <w:r w:rsidR="00531C42" w:rsidRPr="00DE4439">
        <w:rPr>
          <w:rFonts w:hint="cs"/>
          <w:rtl/>
        </w:rPr>
        <w:t>‌</w:t>
      </w:r>
      <w:r w:rsidR="00AE657A">
        <w:rPr>
          <w:rFonts w:hint="cs"/>
          <w:rtl/>
        </w:rPr>
        <w:t>ک</w:t>
      </w:r>
      <w:r w:rsidR="00531C42" w:rsidRPr="00DE4439">
        <w:rPr>
          <w:rFonts w:hint="cs"/>
          <w:rtl/>
        </w:rPr>
        <w:t>نند</w:t>
      </w:r>
      <w:r w:rsidR="00531C42" w:rsidRPr="00D139C3">
        <w:rPr>
          <w:rStyle w:val="Char0"/>
          <w:vertAlign w:val="superscript"/>
          <w:rtl/>
        </w:rPr>
        <w:footnoteReference w:id="173"/>
      </w:r>
      <w:r w:rsidR="00B67046" w:rsidRPr="00DE4439">
        <w:rPr>
          <w:rFonts w:hint="cs"/>
          <w:rtl/>
        </w:rPr>
        <w:t>.</w:t>
      </w:r>
    </w:p>
    <w:p w:rsidR="00531C42" w:rsidRPr="00DE4439" w:rsidRDefault="00531C42" w:rsidP="002927C8">
      <w:pPr>
        <w:pStyle w:val="a"/>
        <w:rPr>
          <w:rtl/>
        </w:rPr>
      </w:pPr>
      <w:r w:rsidRPr="00DE4439">
        <w:rPr>
          <w:rFonts w:hint="cs"/>
          <w:rtl/>
        </w:rPr>
        <w:t>در م</w:t>
      </w:r>
      <w:r w:rsidR="00AE657A">
        <w:rPr>
          <w:rFonts w:hint="cs"/>
          <w:rtl/>
        </w:rPr>
        <w:t>ی</w:t>
      </w:r>
      <w:r w:rsidRPr="00DE4439">
        <w:rPr>
          <w:rFonts w:hint="cs"/>
          <w:rtl/>
        </w:rPr>
        <w:t xml:space="preserve">ان </w:t>
      </w:r>
      <w:r w:rsidR="00AE657A">
        <w:rPr>
          <w:rFonts w:hint="cs"/>
          <w:rtl/>
        </w:rPr>
        <w:t>ک</w:t>
      </w:r>
      <w:r w:rsidR="00122484" w:rsidRPr="00DE4439">
        <w:rPr>
          <w:rFonts w:hint="cs"/>
          <w:rtl/>
        </w:rPr>
        <w:t>شته شدگان ذو الثد</w:t>
      </w:r>
      <w:r w:rsidR="00AE657A">
        <w:rPr>
          <w:rFonts w:hint="cs"/>
          <w:rtl/>
        </w:rPr>
        <w:t>ی</w:t>
      </w:r>
      <w:r w:rsidR="004F66EA" w:rsidRPr="00DE4439">
        <w:rPr>
          <w:rFonts w:hint="cs"/>
          <w:rtl/>
        </w:rPr>
        <w:t>ه</w:t>
      </w:r>
      <w:r w:rsidRPr="00DE4439">
        <w:rPr>
          <w:rFonts w:hint="cs"/>
          <w:rtl/>
        </w:rPr>
        <w:t xml:space="preserve"> بود </w:t>
      </w:r>
      <w:r w:rsidR="00AE657A">
        <w:rPr>
          <w:rFonts w:hint="cs"/>
          <w:rtl/>
        </w:rPr>
        <w:t>ک</w:t>
      </w:r>
      <w:r w:rsidRPr="00DE4439">
        <w:rPr>
          <w:rFonts w:hint="cs"/>
          <w:rtl/>
        </w:rPr>
        <w:t>ه عل</w:t>
      </w:r>
      <w:r w:rsidR="00AE657A">
        <w:rPr>
          <w:rFonts w:hint="cs"/>
          <w:rtl/>
        </w:rPr>
        <w:t>ی</w:t>
      </w:r>
      <w:r w:rsidRPr="00DE4439">
        <w:rPr>
          <w:rFonts w:hint="cs"/>
          <w:rtl/>
        </w:rPr>
        <w:t xml:space="preserve"> او را د</w:t>
      </w:r>
      <w:r w:rsidR="00AE657A">
        <w:rPr>
          <w:rFonts w:hint="cs"/>
          <w:rtl/>
        </w:rPr>
        <w:t>ی</w:t>
      </w:r>
      <w:r w:rsidRPr="00DE4439">
        <w:rPr>
          <w:rFonts w:hint="cs"/>
          <w:rtl/>
        </w:rPr>
        <w:t xml:space="preserve">د </w:t>
      </w:r>
      <w:r w:rsidR="00097FB6" w:rsidRPr="00DE4439">
        <w:rPr>
          <w:rFonts w:hint="cs"/>
          <w:rtl/>
        </w:rPr>
        <w:t>و پ</w:t>
      </w:r>
      <w:r w:rsidR="00AE657A">
        <w:rPr>
          <w:rFonts w:hint="cs"/>
          <w:rtl/>
        </w:rPr>
        <w:t>ی</w:t>
      </w:r>
      <w:r w:rsidR="00097FB6" w:rsidRPr="00DE4439">
        <w:rPr>
          <w:rFonts w:hint="cs"/>
          <w:rtl/>
        </w:rPr>
        <w:t>امبر</w:t>
      </w:r>
      <w:r w:rsidR="00122484" w:rsidRPr="00DE4439">
        <w:rPr>
          <w:rFonts w:ascii="Tahoma" w:hAnsi="Tahoma" w:cs="CTraditional Arabic" w:hint="cs"/>
          <w:color w:val="000000"/>
          <w:rtl/>
        </w:rPr>
        <w:t>ص</w:t>
      </w:r>
      <w:r w:rsidR="00116269" w:rsidRPr="00DE4439">
        <w:rPr>
          <w:rFonts w:hint="cs"/>
          <w:rtl/>
        </w:rPr>
        <w:t xml:space="preserve"> چنان </w:t>
      </w:r>
      <w:r w:rsidR="00AE657A">
        <w:rPr>
          <w:rFonts w:hint="cs"/>
          <w:rtl/>
        </w:rPr>
        <w:t>ک</w:t>
      </w:r>
      <w:r w:rsidR="00116269" w:rsidRPr="00DE4439">
        <w:rPr>
          <w:rFonts w:hint="cs"/>
          <w:rtl/>
        </w:rPr>
        <w:t>ه در صح</w:t>
      </w:r>
      <w:r w:rsidR="00AE657A">
        <w:rPr>
          <w:rFonts w:hint="cs"/>
          <w:rtl/>
        </w:rPr>
        <w:t>ی</w:t>
      </w:r>
      <w:r w:rsidR="00116269" w:rsidRPr="00DE4439">
        <w:rPr>
          <w:rFonts w:hint="cs"/>
          <w:rtl/>
        </w:rPr>
        <w:t>ح مسلم آمده فرموده بود</w:t>
      </w:r>
      <w:r w:rsidR="00784590" w:rsidRPr="00DE4439">
        <w:rPr>
          <w:rFonts w:hint="cs"/>
          <w:rtl/>
        </w:rPr>
        <w:t xml:space="preserve">: </w:t>
      </w:r>
      <w:r w:rsidR="00116269" w:rsidRPr="00DE4439">
        <w:rPr>
          <w:rFonts w:hint="cs"/>
          <w:rtl/>
        </w:rPr>
        <w:t>در زمان</w:t>
      </w:r>
      <w:r w:rsidR="00AE657A">
        <w:rPr>
          <w:rFonts w:hint="cs"/>
          <w:rtl/>
        </w:rPr>
        <w:t>ی</w:t>
      </w:r>
      <w:r w:rsidR="00116269" w:rsidRPr="00DE4439">
        <w:rPr>
          <w:rFonts w:hint="cs"/>
          <w:rtl/>
        </w:rPr>
        <w:t xml:space="preserve"> </w:t>
      </w:r>
      <w:r w:rsidR="00AE657A">
        <w:rPr>
          <w:rFonts w:hint="cs"/>
          <w:rtl/>
        </w:rPr>
        <w:t>ک</w:t>
      </w:r>
      <w:r w:rsidR="00116269" w:rsidRPr="00DE4439">
        <w:rPr>
          <w:rFonts w:hint="cs"/>
          <w:rtl/>
        </w:rPr>
        <w:t>ه مسلم</w:t>
      </w:r>
      <w:r w:rsidR="00AE657A">
        <w:rPr>
          <w:rFonts w:hint="cs"/>
          <w:rtl/>
        </w:rPr>
        <w:t>ی</w:t>
      </w:r>
      <w:r w:rsidR="00116269" w:rsidRPr="00DE4439">
        <w:rPr>
          <w:rFonts w:hint="cs"/>
          <w:rtl/>
        </w:rPr>
        <w:t>ن با هم اختلاف دارند گروه</w:t>
      </w:r>
      <w:r w:rsidR="00AE657A">
        <w:rPr>
          <w:rFonts w:hint="cs"/>
          <w:rtl/>
        </w:rPr>
        <w:t>ی</w:t>
      </w:r>
      <w:r w:rsidR="00116269" w:rsidRPr="00DE4439">
        <w:rPr>
          <w:rFonts w:hint="cs"/>
          <w:rtl/>
        </w:rPr>
        <w:t xml:space="preserve"> ب</w:t>
      </w:r>
      <w:r w:rsidR="00AE657A">
        <w:rPr>
          <w:rFonts w:hint="cs"/>
          <w:rtl/>
        </w:rPr>
        <w:t>ی</w:t>
      </w:r>
      <w:r w:rsidR="00116269" w:rsidRPr="00DE4439">
        <w:rPr>
          <w:rFonts w:hint="cs"/>
          <w:rtl/>
        </w:rPr>
        <w:t>رون م</w:t>
      </w:r>
      <w:r w:rsidR="00AE657A">
        <w:rPr>
          <w:rFonts w:hint="cs"/>
          <w:rtl/>
        </w:rPr>
        <w:t>ی</w:t>
      </w:r>
      <w:r w:rsidR="00116269" w:rsidRPr="00DE4439">
        <w:rPr>
          <w:rFonts w:hint="cs"/>
          <w:rtl/>
        </w:rPr>
        <w:t>‌آ</w:t>
      </w:r>
      <w:r w:rsidR="00AE657A">
        <w:rPr>
          <w:rFonts w:hint="cs"/>
          <w:rtl/>
        </w:rPr>
        <w:t>ی</w:t>
      </w:r>
      <w:r w:rsidR="00116269" w:rsidRPr="00DE4439">
        <w:rPr>
          <w:rFonts w:hint="cs"/>
          <w:rtl/>
        </w:rPr>
        <w:t xml:space="preserve">د، و همان گروه </w:t>
      </w:r>
      <w:r w:rsidR="00AE657A">
        <w:rPr>
          <w:rFonts w:hint="cs"/>
          <w:rtl/>
        </w:rPr>
        <w:t>ک</w:t>
      </w:r>
      <w:r w:rsidR="00116269" w:rsidRPr="00DE4439">
        <w:rPr>
          <w:rFonts w:hint="cs"/>
          <w:rtl/>
        </w:rPr>
        <w:t>ه به حق نزد</w:t>
      </w:r>
      <w:r w:rsidR="00AE657A">
        <w:rPr>
          <w:rFonts w:hint="cs"/>
          <w:rtl/>
        </w:rPr>
        <w:t>یک</w:t>
      </w:r>
      <w:r w:rsidR="00116269" w:rsidRPr="00DE4439">
        <w:rPr>
          <w:rFonts w:hint="cs"/>
          <w:rtl/>
        </w:rPr>
        <w:t>تر است با ا</w:t>
      </w:r>
      <w:r w:rsidR="00AE657A">
        <w:rPr>
          <w:rFonts w:hint="cs"/>
          <w:rtl/>
        </w:rPr>
        <w:t>ی</w:t>
      </w:r>
      <w:r w:rsidR="00116269" w:rsidRPr="00DE4439">
        <w:rPr>
          <w:rFonts w:hint="cs"/>
          <w:rtl/>
        </w:rPr>
        <w:t>ن گروه م</w:t>
      </w:r>
      <w:r w:rsidR="00AE657A">
        <w:rPr>
          <w:rFonts w:hint="cs"/>
          <w:rtl/>
        </w:rPr>
        <w:t>ی</w:t>
      </w:r>
      <w:r w:rsidR="00116269" w:rsidRPr="00DE4439">
        <w:rPr>
          <w:rFonts w:hint="cs"/>
          <w:rtl/>
        </w:rPr>
        <w:t>‌جنگد، و در حد</w:t>
      </w:r>
      <w:r w:rsidR="00AE657A">
        <w:rPr>
          <w:rFonts w:hint="cs"/>
          <w:rtl/>
        </w:rPr>
        <w:t>ی</w:t>
      </w:r>
      <w:r w:rsidR="00116269" w:rsidRPr="00DE4439">
        <w:rPr>
          <w:rFonts w:hint="cs"/>
          <w:rtl/>
        </w:rPr>
        <w:t>ث</w:t>
      </w:r>
      <w:r w:rsidR="00AE657A">
        <w:rPr>
          <w:rFonts w:hint="cs"/>
          <w:rtl/>
        </w:rPr>
        <w:t>ی</w:t>
      </w:r>
      <w:r w:rsidR="00116269" w:rsidRPr="00DE4439">
        <w:rPr>
          <w:rFonts w:hint="cs"/>
          <w:rtl/>
        </w:rPr>
        <w:t xml:space="preserve"> د</w:t>
      </w:r>
      <w:r w:rsidR="00AE657A">
        <w:rPr>
          <w:rFonts w:hint="cs"/>
          <w:rtl/>
        </w:rPr>
        <w:t>ی</w:t>
      </w:r>
      <w:r w:rsidR="00116269" w:rsidRPr="00DE4439">
        <w:rPr>
          <w:rFonts w:hint="cs"/>
          <w:rtl/>
        </w:rPr>
        <w:t xml:space="preserve">گر گفت </w:t>
      </w:r>
      <w:r w:rsidR="00AE657A">
        <w:rPr>
          <w:rFonts w:hint="cs"/>
          <w:rtl/>
        </w:rPr>
        <w:t>ک</w:t>
      </w:r>
      <w:r w:rsidR="00116269" w:rsidRPr="00DE4439">
        <w:rPr>
          <w:rFonts w:hint="cs"/>
          <w:rtl/>
        </w:rPr>
        <w:t>ه ذا</w:t>
      </w:r>
      <w:r w:rsidR="00122484" w:rsidRPr="00DE4439">
        <w:rPr>
          <w:rFonts w:hint="cs"/>
          <w:rtl/>
        </w:rPr>
        <w:t xml:space="preserve"> الثد</w:t>
      </w:r>
      <w:r w:rsidR="00AE657A">
        <w:rPr>
          <w:rFonts w:hint="cs"/>
          <w:rtl/>
        </w:rPr>
        <w:t>ی</w:t>
      </w:r>
      <w:r w:rsidR="004F66EA" w:rsidRPr="00DE4439">
        <w:rPr>
          <w:rFonts w:hint="cs"/>
          <w:rtl/>
        </w:rPr>
        <w:t>ه</w:t>
      </w:r>
      <w:r w:rsidR="00116269" w:rsidRPr="00DE4439">
        <w:rPr>
          <w:rFonts w:hint="cs"/>
          <w:rtl/>
        </w:rPr>
        <w:t xml:space="preserve"> در م</w:t>
      </w:r>
      <w:r w:rsidR="00AE657A">
        <w:rPr>
          <w:rFonts w:hint="cs"/>
          <w:rtl/>
        </w:rPr>
        <w:t>ی</w:t>
      </w:r>
      <w:r w:rsidR="00116269" w:rsidRPr="00DE4439">
        <w:rPr>
          <w:rFonts w:hint="cs"/>
          <w:rtl/>
        </w:rPr>
        <w:t>ان آنهاست، بنابرا</w:t>
      </w:r>
      <w:r w:rsidR="00AE657A">
        <w:rPr>
          <w:rFonts w:hint="cs"/>
          <w:rtl/>
        </w:rPr>
        <w:t>ی</w:t>
      </w:r>
      <w:r w:rsidR="00116269" w:rsidRPr="00DE4439">
        <w:rPr>
          <w:rFonts w:hint="cs"/>
          <w:rtl/>
        </w:rPr>
        <w:t>ن عل</w:t>
      </w:r>
      <w:r w:rsidR="00AE657A">
        <w:rPr>
          <w:rFonts w:hint="cs"/>
          <w:rtl/>
        </w:rPr>
        <w:t>ی</w:t>
      </w:r>
      <w:r w:rsidR="00116269" w:rsidRPr="00DE4439">
        <w:rPr>
          <w:rFonts w:hint="cs"/>
          <w:rtl/>
        </w:rPr>
        <w:t xml:space="preserve"> در م</w:t>
      </w:r>
      <w:r w:rsidR="00AE657A">
        <w:rPr>
          <w:rFonts w:hint="cs"/>
          <w:rtl/>
        </w:rPr>
        <w:t>ی</w:t>
      </w:r>
      <w:r w:rsidR="00116269" w:rsidRPr="00DE4439">
        <w:rPr>
          <w:rFonts w:hint="cs"/>
          <w:rtl/>
        </w:rPr>
        <w:t xml:space="preserve">ان </w:t>
      </w:r>
      <w:r w:rsidR="00AE657A">
        <w:rPr>
          <w:rFonts w:hint="cs"/>
          <w:rtl/>
        </w:rPr>
        <w:t>ک</w:t>
      </w:r>
      <w:r w:rsidR="00116269" w:rsidRPr="00DE4439">
        <w:rPr>
          <w:rFonts w:hint="cs"/>
          <w:rtl/>
        </w:rPr>
        <w:t>شته شدگان به دنبال او م</w:t>
      </w:r>
      <w:r w:rsidR="00AE657A">
        <w:rPr>
          <w:rFonts w:hint="cs"/>
          <w:rtl/>
        </w:rPr>
        <w:t>ی</w:t>
      </w:r>
      <w:r w:rsidR="00116269" w:rsidRPr="00DE4439">
        <w:rPr>
          <w:rFonts w:hint="cs"/>
          <w:rtl/>
        </w:rPr>
        <w:t xml:space="preserve">‌گشت تا آن </w:t>
      </w:r>
      <w:r w:rsidR="00AE657A">
        <w:rPr>
          <w:rFonts w:hint="cs"/>
          <w:rtl/>
        </w:rPr>
        <w:t>ک</w:t>
      </w:r>
      <w:r w:rsidR="00116269" w:rsidRPr="00DE4439">
        <w:rPr>
          <w:rFonts w:hint="cs"/>
          <w:rtl/>
        </w:rPr>
        <w:t>ه او را د</w:t>
      </w:r>
      <w:r w:rsidR="00AE657A">
        <w:rPr>
          <w:rFonts w:hint="cs"/>
          <w:rtl/>
        </w:rPr>
        <w:t>ی</w:t>
      </w:r>
      <w:r w:rsidR="00116269" w:rsidRPr="00DE4439">
        <w:rPr>
          <w:rFonts w:hint="cs"/>
          <w:rtl/>
        </w:rPr>
        <w:t>د و آنگاه به سجده افتاد تا ش</w:t>
      </w:r>
      <w:r w:rsidR="00AE657A">
        <w:rPr>
          <w:rFonts w:hint="cs"/>
          <w:rtl/>
        </w:rPr>
        <w:t>ک</w:t>
      </w:r>
      <w:r w:rsidR="00116269" w:rsidRPr="00DE4439">
        <w:rPr>
          <w:rFonts w:hint="cs"/>
          <w:rtl/>
        </w:rPr>
        <w:t>ر خدا را به جا آورد ز</w:t>
      </w:r>
      <w:r w:rsidR="00AE657A">
        <w:rPr>
          <w:rFonts w:hint="cs"/>
          <w:rtl/>
        </w:rPr>
        <w:t>ی</w:t>
      </w:r>
      <w:r w:rsidR="00116269" w:rsidRPr="00DE4439">
        <w:rPr>
          <w:rFonts w:hint="cs"/>
          <w:rtl/>
        </w:rPr>
        <w:t xml:space="preserve">را دانست </w:t>
      </w:r>
      <w:r w:rsidR="00AE657A">
        <w:rPr>
          <w:rFonts w:hint="cs"/>
          <w:rtl/>
        </w:rPr>
        <w:t>ک</w:t>
      </w:r>
      <w:r w:rsidR="00116269" w:rsidRPr="00DE4439">
        <w:rPr>
          <w:rFonts w:hint="cs"/>
          <w:rtl/>
        </w:rPr>
        <w:t>ه طبق</w:t>
      </w:r>
      <w:r w:rsidR="00EF532D" w:rsidRPr="00DE4439">
        <w:rPr>
          <w:rFonts w:hint="cs"/>
          <w:rtl/>
        </w:rPr>
        <w:t xml:space="preserve"> قول</w:t>
      </w:r>
      <w:r w:rsidR="00116269" w:rsidRPr="00DE4439">
        <w:rPr>
          <w:rFonts w:hint="cs"/>
          <w:rtl/>
        </w:rPr>
        <w:t xml:space="preserve"> پ</w:t>
      </w:r>
      <w:r w:rsidR="00AE657A">
        <w:rPr>
          <w:rFonts w:hint="cs"/>
          <w:rtl/>
        </w:rPr>
        <w:t>ی</w:t>
      </w:r>
      <w:r w:rsidR="00116269" w:rsidRPr="00DE4439">
        <w:rPr>
          <w:rFonts w:hint="cs"/>
          <w:rtl/>
        </w:rPr>
        <w:t>امبر او بر حق است</w:t>
      </w:r>
      <w:r w:rsidR="00116269" w:rsidRPr="00D139C3">
        <w:rPr>
          <w:rStyle w:val="Char0"/>
          <w:vertAlign w:val="superscript"/>
          <w:rtl/>
        </w:rPr>
        <w:footnoteReference w:id="174"/>
      </w:r>
      <w:r w:rsidR="00EF532D" w:rsidRPr="00DE4439">
        <w:rPr>
          <w:rFonts w:hint="cs"/>
          <w:rtl/>
        </w:rPr>
        <w:t>.</w:t>
      </w:r>
    </w:p>
    <w:p w:rsidR="00DC46C8" w:rsidRPr="00DE4439" w:rsidRDefault="003122EA" w:rsidP="002927C8">
      <w:pPr>
        <w:pStyle w:val="a4"/>
        <w:rPr>
          <w:rtl/>
        </w:rPr>
      </w:pPr>
      <w:bookmarkStart w:id="153" w:name="_Toc142089931"/>
      <w:bookmarkStart w:id="154" w:name="_Toc430071324"/>
      <w:r w:rsidRPr="00DE4439">
        <w:rPr>
          <w:rFonts w:hint="cs"/>
          <w:rtl/>
        </w:rPr>
        <w:t>ك</w:t>
      </w:r>
      <w:r w:rsidR="00D12D7A" w:rsidRPr="00DE4439">
        <w:rPr>
          <w:rFonts w:hint="cs"/>
          <w:rtl/>
        </w:rPr>
        <w:t>شته</w:t>
      </w:r>
      <w:r w:rsidR="002927C8">
        <w:rPr>
          <w:rFonts w:hint="eastAsia"/>
          <w:rtl/>
        </w:rPr>
        <w:t>‌</w:t>
      </w:r>
      <w:r w:rsidR="00D12D7A" w:rsidRPr="00DE4439">
        <w:rPr>
          <w:rFonts w:hint="cs"/>
          <w:rtl/>
        </w:rPr>
        <w:t>شدن ام</w:t>
      </w:r>
      <w:r w:rsidR="00DF03ED">
        <w:rPr>
          <w:rFonts w:hint="cs"/>
          <w:rtl/>
        </w:rPr>
        <w:t>ی</w:t>
      </w:r>
      <w:r w:rsidR="00D12D7A" w:rsidRPr="00DE4439">
        <w:rPr>
          <w:rFonts w:hint="cs"/>
          <w:rtl/>
        </w:rPr>
        <w:t>ر المؤمن</w:t>
      </w:r>
      <w:r w:rsidR="00DF03ED">
        <w:rPr>
          <w:rFonts w:hint="cs"/>
          <w:rtl/>
        </w:rPr>
        <w:t>ی</w:t>
      </w:r>
      <w:r w:rsidR="00D12D7A" w:rsidRPr="00DE4439">
        <w:rPr>
          <w:rFonts w:hint="cs"/>
          <w:rtl/>
        </w:rPr>
        <w:t>ن عل</w:t>
      </w:r>
      <w:r w:rsidR="00DF03ED">
        <w:rPr>
          <w:rFonts w:hint="cs"/>
          <w:rtl/>
        </w:rPr>
        <w:t>ی</w:t>
      </w:r>
      <w:r w:rsidR="00D12D7A" w:rsidRPr="00DE4439">
        <w:rPr>
          <w:rFonts w:hint="cs"/>
          <w:rtl/>
        </w:rPr>
        <w:t xml:space="preserve"> بن اب</w:t>
      </w:r>
      <w:r w:rsidR="00DF03ED">
        <w:rPr>
          <w:rFonts w:hint="cs"/>
          <w:rtl/>
        </w:rPr>
        <w:t>ی</w:t>
      </w:r>
      <w:r w:rsidR="00D12D7A" w:rsidRPr="00DE4439">
        <w:rPr>
          <w:rFonts w:hint="cs"/>
          <w:rtl/>
        </w:rPr>
        <w:t xml:space="preserve"> طالب</w:t>
      </w:r>
      <w:r w:rsidR="00DF03ED" w:rsidRPr="002927C8">
        <w:rPr>
          <w:rFonts w:cs="CTraditional Arabic" w:hint="cs"/>
          <w:b/>
          <w:bCs w:val="0"/>
          <w:sz w:val="26"/>
          <w:szCs w:val="26"/>
          <w:rtl/>
        </w:rPr>
        <w:t>س</w:t>
      </w:r>
      <w:r w:rsidR="00164FF3" w:rsidRPr="00DE4439">
        <w:rPr>
          <w:rFonts w:hint="cs"/>
          <w:rtl/>
        </w:rPr>
        <w:t xml:space="preserve"> (سال 40هـ</w:t>
      </w:r>
      <w:bookmarkEnd w:id="153"/>
      <w:r w:rsidR="00164FF3" w:rsidRPr="00DE4439">
        <w:rPr>
          <w:rFonts w:hint="cs"/>
          <w:rtl/>
        </w:rPr>
        <w:t>)</w:t>
      </w:r>
      <w:bookmarkEnd w:id="154"/>
    </w:p>
    <w:p w:rsidR="00DC46C8" w:rsidRPr="00DE4439" w:rsidRDefault="00A45FAB" w:rsidP="002927C8">
      <w:pPr>
        <w:pStyle w:val="a"/>
        <w:rPr>
          <w:rtl/>
        </w:rPr>
      </w:pPr>
      <w:r w:rsidRPr="00DE4439">
        <w:rPr>
          <w:rFonts w:hint="cs"/>
          <w:rtl/>
        </w:rPr>
        <w:t xml:space="preserve">بعد از جنگ نهروان تا مدت </w:t>
      </w:r>
      <w:r w:rsidR="00AE657A">
        <w:rPr>
          <w:rFonts w:hint="cs"/>
          <w:rtl/>
        </w:rPr>
        <w:t>ک</w:t>
      </w:r>
      <w:r w:rsidRPr="00DE4439">
        <w:rPr>
          <w:rFonts w:hint="cs"/>
          <w:rtl/>
        </w:rPr>
        <w:t>وتاه</w:t>
      </w:r>
      <w:r w:rsidR="00AE657A">
        <w:rPr>
          <w:rFonts w:hint="cs"/>
          <w:rtl/>
        </w:rPr>
        <w:t>ی</w:t>
      </w:r>
      <w:r w:rsidRPr="00DE4439">
        <w:rPr>
          <w:rFonts w:hint="cs"/>
          <w:rtl/>
        </w:rPr>
        <w:t xml:space="preserve"> نزد</w:t>
      </w:r>
      <w:r w:rsidR="00AE657A">
        <w:rPr>
          <w:rFonts w:hint="cs"/>
          <w:rtl/>
        </w:rPr>
        <w:t>یک</w:t>
      </w:r>
      <w:r w:rsidRPr="00DE4439">
        <w:rPr>
          <w:rFonts w:hint="cs"/>
          <w:rtl/>
        </w:rPr>
        <w:t xml:space="preserve"> به دو سال اوضاع آرام گرفت، در ا</w:t>
      </w:r>
      <w:r w:rsidR="00AE657A">
        <w:rPr>
          <w:rFonts w:hint="cs"/>
          <w:rtl/>
        </w:rPr>
        <w:t>ی</w:t>
      </w:r>
      <w:r w:rsidRPr="00DE4439">
        <w:rPr>
          <w:rFonts w:hint="cs"/>
          <w:rtl/>
        </w:rPr>
        <w:t>ن وقت سه نفر از خوارج در م</w:t>
      </w:r>
      <w:r w:rsidR="00AE657A">
        <w:rPr>
          <w:rFonts w:hint="cs"/>
          <w:rtl/>
        </w:rPr>
        <w:t>ک</w:t>
      </w:r>
      <w:r w:rsidRPr="00DE4439">
        <w:rPr>
          <w:rFonts w:hint="cs"/>
          <w:rtl/>
        </w:rPr>
        <w:t xml:space="preserve">ه جمع شدند و با هم عهد بستند </w:t>
      </w:r>
      <w:r w:rsidR="00AE657A">
        <w:rPr>
          <w:rFonts w:hint="cs"/>
          <w:rtl/>
        </w:rPr>
        <w:t>ک</w:t>
      </w:r>
      <w:r w:rsidRPr="00DE4439">
        <w:rPr>
          <w:rFonts w:hint="cs"/>
          <w:rtl/>
        </w:rPr>
        <w:t>ه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و معاو</w:t>
      </w:r>
      <w:r w:rsidR="00AE657A">
        <w:rPr>
          <w:rFonts w:hint="cs"/>
          <w:rtl/>
        </w:rPr>
        <w:t>ی</w:t>
      </w:r>
      <w:r w:rsidRPr="00DE4439">
        <w:rPr>
          <w:rFonts w:hint="cs"/>
          <w:rtl/>
        </w:rPr>
        <w:t>ه بن اب</w:t>
      </w:r>
      <w:r w:rsidR="00AE657A">
        <w:rPr>
          <w:rFonts w:hint="cs"/>
          <w:rtl/>
        </w:rPr>
        <w:t>ی</w:t>
      </w:r>
      <w:r w:rsidRPr="00DE4439">
        <w:rPr>
          <w:rFonts w:hint="cs"/>
          <w:rtl/>
        </w:rPr>
        <w:t xml:space="preserve"> سف</w:t>
      </w:r>
      <w:r w:rsidR="00AE657A">
        <w:rPr>
          <w:rFonts w:hint="cs"/>
          <w:rtl/>
        </w:rPr>
        <w:t>ی</w:t>
      </w:r>
      <w:r w:rsidRPr="00DE4439">
        <w:rPr>
          <w:rFonts w:hint="cs"/>
          <w:rtl/>
        </w:rPr>
        <w:t xml:space="preserve">ان و عمرو بن </w:t>
      </w:r>
      <w:r w:rsidR="00DA3361" w:rsidRPr="00DE4439">
        <w:rPr>
          <w:rFonts w:hint="cs"/>
          <w:rtl/>
        </w:rPr>
        <w:t>ال</w:t>
      </w:r>
      <w:r w:rsidRPr="00DE4439">
        <w:rPr>
          <w:rFonts w:hint="cs"/>
          <w:rtl/>
        </w:rPr>
        <w:t>عاص را ب</w:t>
      </w:r>
      <w:r w:rsidR="00AE657A">
        <w:rPr>
          <w:rFonts w:hint="cs"/>
          <w:rtl/>
        </w:rPr>
        <w:t>ک</w:t>
      </w:r>
      <w:r w:rsidRPr="00DE4439">
        <w:rPr>
          <w:rFonts w:hint="cs"/>
          <w:rtl/>
        </w:rPr>
        <w:t xml:space="preserve">شند. </w:t>
      </w:r>
    </w:p>
    <w:p w:rsidR="00A45FAB" w:rsidRPr="00DE4439" w:rsidRDefault="00A45FAB" w:rsidP="002927C8">
      <w:pPr>
        <w:pStyle w:val="a"/>
        <w:rPr>
          <w:rtl/>
        </w:rPr>
      </w:pPr>
      <w:r w:rsidRPr="00DE4439">
        <w:rPr>
          <w:rFonts w:hint="cs"/>
          <w:rtl/>
        </w:rPr>
        <w:t xml:space="preserve">و گفتند با </w:t>
      </w:r>
      <w:r w:rsidR="00AE657A">
        <w:rPr>
          <w:rFonts w:hint="cs"/>
          <w:rtl/>
        </w:rPr>
        <w:t>ک</w:t>
      </w:r>
      <w:r w:rsidRPr="00DE4439">
        <w:rPr>
          <w:rFonts w:hint="cs"/>
          <w:rtl/>
        </w:rPr>
        <w:t>شتن ا</w:t>
      </w:r>
      <w:r w:rsidR="00AE657A">
        <w:rPr>
          <w:rFonts w:hint="cs"/>
          <w:rtl/>
        </w:rPr>
        <w:t>ی</w:t>
      </w:r>
      <w:r w:rsidRPr="00DE4439">
        <w:rPr>
          <w:rFonts w:hint="cs"/>
          <w:rtl/>
        </w:rPr>
        <w:t>ن سه نفر خدا را راض</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و تصم</w:t>
      </w:r>
      <w:r w:rsidR="00AE657A">
        <w:rPr>
          <w:rFonts w:hint="cs"/>
          <w:rtl/>
        </w:rPr>
        <w:t>ی</w:t>
      </w:r>
      <w:r w:rsidRPr="00DE4439">
        <w:rPr>
          <w:rFonts w:hint="cs"/>
          <w:rtl/>
        </w:rPr>
        <w:t xml:space="preserve">م گرفتند آنها را به قتل برسانند تا به گمان خود مردم را از آنها راحت </w:t>
      </w:r>
      <w:r w:rsidR="00AE657A">
        <w:rPr>
          <w:rFonts w:hint="cs"/>
          <w:rtl/>
        </w:rPr>
        <w:t>ک</w:t>
      </w:r>
      <w:r w:rsidRPr="00DE4439">
        <w:rPr>
          <w:rFonts w:hint="cs"/>
          <w:rtl/>
        </w:rPr>
        <w:t xml:space="preserve">نند. </w:t>
      </w:r>
    </w:p>
    <w:p w:rsidR="00DC46C8" w:rsidRPr="00DE4439" w:rsidRDefault="00A45FAB" w:rsidP="002927C8">
      <w:pPr>
        <w:pStyle w:val="a"/>
        <w:rPr>
          <w:rtl/>
        </w:rPr>
      </w:pPr>
      <w:r w:rsidRPr="00DE4439">
        <w:rPr>
          <w:rFonts w:hint="cs"/>
          <w:rtl/>
        </w:rPr>
        <w:t xml:space="preserve">عبدالرحمن بن ملجم </w:t>
      </w:r>
      <w:r w:rsidR="00DA3361" w:rsidRPr="00DE4439">
        <w:rPr>
          <w:rFonts w:hint="cs"/>
          <w:rtl/>
        </w:rPr>
        <w:t>ال</w:t>
      </w:r>
      <w:r w:rsidRPr="00DE4439">
        <w:rPr>
          <w:rFonts w:hint="cs"/>
          <w:rtl/>
        </w:rPr>
        <w:t>مراد</w:t>
      </w:r>
      <w:r w:rsidR="00AE657A">
        <w:rPr>
          <w:rFonts w:hint="cs"/>
          <w:rtl/>
        </w:rPr>
        <w:t>ی</w:t>
      </w:r>
      <w:r w:rsidRPr="00DE4439">
        <w:rPr>
          <w:rFonts w:hint="cs"/>
          <w:rtl/>
        </w:rPr>
        <w:t xml:space="preserve"> گفت من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را م</w:t>
      </w:r>
      <w:r w:rsidR="00AE657A">
        <w:rPr>
          <w:rFonts w:hint="cs"/>
          <w:rtl/>
        </w:rPr>
        <w:t>ی</w:t>
      </w:r>
      <w:r w:rsidRPr="00DE4439">
        <w:rPr>
          <w:rFonts w:hint="cs"/>
          <w:rtl/>
        </w:rPr>
        <w:t>‌</w:t>
      </w:r>
      <w:r w:rsidR="00AE657A">
        <w:rPr>
          <w:rFonts w:hint="cs"/>
          <w:rtl/>
        </w:rPr>
        <w:t>ک</w:t>
      </w:r>
      <w:r w:rsidRPr="00DE4439">
        <w:rPr>
          <w:rFonts w:hint="cs"/>
          <w:rtl/>
        </w:rPr>
        <w:t>شم</w:t>
      </w:r>
      <w:r w:rsidR="00DA3361" w:rsidRPr="00DE4439">
        <w:rPr>
          <w:rFonts w:hint="cs"/>
          <w:rtl/>
        </w:rPr>
        <w:t>،</w:t>
      </w:r>
      <w:r w:rsidRPr="00DE4439">
        <w:rPr>
          <w:rFonts w:hint="cs"/>
          <w:rtl/>
        </w:rPr>
        <w:t xml:space="preserve"> و </w:t>
      </w:r>
      <w:r w:rsidR="00DA3361" w:rsidRPr="00DE4439">
        <w:rPr>
          <w:rFonts w:hint="cs"/>
          <w:rtl/>
        </w:rPr>
        <w:t>ال</w:t>
      </w:r>
      <w:r w:rsidRPr="00DE4439">
        <w:rPr>
          <w:rFonts w:hint="cs"/>
          <w:rtl/>
        </w:rPr>
        <w:t>بر</w:t>
      </w:r>
      <w:r w:rsidR="00AE657A">
        <w:rPr>
          <w:rFonts w:hint="cs"/>
          <w:rtl/>
        </w:rPr>
        <w:t>ک</w:t>
      </w:r>
      <w:r w:rsidRPr="00DE4439">
        <w:rPr>
          <w:rFonts w:hint="cs"/>
          <w:rtl/>
        </w:rPr>
        <w:t xml:space="preserve"> </w:t>
      </w:r>
      <w:r w:rsidR="00DA3361" w:rsidRPr="00DE4439">
        <w:rPr>
          <w:rFonts w:hint="cs"/>
          <w:rtl/>
        </w:rPr>
        <w:t>ال</w:t>
      </w:r>
      <w:r w:rsidRPr="00DE4439">
        <w:rPr>
          <w:rFonts w:hint="cs"/>
          <w:rtl/>
        </w:rPr>
        <w:t>تم</w:t>
      </w:r>
      <w:r w:rsidR="00AE657A">
        <w:rPr>
          <w:rFonts w:hint="cs"/>
          <w:rtl/>
        </w:rPr>
        <w:t>ی</w:t>
      </w:r>
      <w:r w:rsidRPr="00DE4439">
        <w:rPr>
          <w:rFonts w:hint="cs"/>
          <w:rtl/>
        </w:rPr>
        <w:t>م</w:t>
      </w:r>
      <w:r w:rsidR="00AE657A">
        <w:rPr>
          <w:rFonts w:hint="cs"/>
          <w:rtl/>
        </w:rPr>
        <w:t>ی</w:t>
      </w:r>
      <w:r w:rsidRPr="00DE4439">
        <w:rPr>
          <w:rFonts w:hint="cs"/>
          <w:rtl/>
        </w:rPr>
        <w:t xml:space="preserve"> گفت </w:t>
      </w:r>
      <w:r w:rsidR="00AE657A">
        <w:rPr>
          <w:rFonts w:hint="cs"/>
          <w:rtl/>
        </w:rPr>
        <w:t>ک</w:t>
      </w:r>
      <w:r w:rsidRPr="00DE4439">
        <w:rPr>
          <w:rFonts w:hint="cs"/>
          <w:rtl/>
        </w:rPr>
        <w:t>شتن معاو</w:t>
      </w:r>
      <w:r w:rsidR="00AE657A">
        <w:rPr>
          <w:rFonts w:hint="cs"/>
          <w:rtl/>
        </w:rPr>
        <w:t>ی</w:t>
      </w:r>
      <w:r w:rsidRPr="00DE4439">
        <w:rPr>
          <w:rFonts w:hint="cs"/>
          <w:rtl/>
        </w:rPr>
        <w:t>ه با من، و عمرو بن ب</w:t>
      </w:r>
      <w:r w:rsidR="00AE657A">
        <w:rPr>
          <w:rFonts w:hint="cs"/>
          <w:rtl/>
        </w:rPr>
        <w:t>ک</w:t>
      </w:r>
      <w:r w:rsidRPr="00DE4439">
        <w:rPr>
          <w:rFonts w:hint="cs"/>
          <w:rtl/>
        </w:rPr>
        <w:t xml:space="preserve">ر </w:t>
      </w:r>
      <w:r w:rsidR="00DA3361" w:rsidRPr="00DE4439">
        <w:rPr>
          <w:rFonts w:hint="cs"/>
          <w:rtl/>
        </w:rPr>
        <w:t>ال</w:t>
      </w:r>
      <w:r w:rsidRPr="00DE4439">
        <w:rPr>
          <w:rFonts w:hint="cs"/>
          <w:rtl/>
        </w:rPr>
        <w:t>تم</w:t>
      </w:r>
      <w:r w:rsidR="00AE657A">
        <w:rPr>
          <w:rFonts w:hint="cs"/>
          <w:rtl/>
        </w:rPr>
        <w:t>ی</w:t>
      </w:r>
      <w:r w:rsidRPr="00DE4439">
        <w:rPr>
          <w:rFonts w:hint="cs"/>
          <w:rtl/>
        </w:rPr>
        <w:t>م</w:t>
      </w:r>
      <w:r w:rsidR="00AE657A">
        <w:rPr>
          <w:rFonts w:hint="cs"/>
          <w:rtl/>
        </w:rPr>
        <w:t>ی</w:t>
      </w:r>
      <w:r w:rsidRPr="00DE4439">
        <w:rPr>
          <w:rFonts w:hint="cs"/>
          <w:rtl/>
        </w:rPr>
        <w:t xml:space="preserve"> گفت من عمرو بن </w:t>
      </w:r>
      <w:r w:rsidR="00DA3361" w:rsidRPr="00DE4439">
        <w:rPr>
          <w:rFonts w:hint="cs"/>
          <w:rtl/>
        </w:rPr>
        <w:t>ال</w:t>
      </w:r>
      <w:r w:rsidRPr="00DE4439">
        <w:rPr>
          <w:rFonts w:hint="cs"/>
          <w:rtl/>
        </w:rPr>
        <w:t>عاص را م</w:t>
      </w:r>
      <w:r w:rsidR="00AE657A">
        <w:rPr>
          <w:rFonts w:hint="cs"/>
          <w:rtl/>
        </w:rPr>
        <w:t>ی</w:t>
      </w:r>
      <w:r w:rsidRPr="00DE4439">
        <w:rPr>
          <w:rFonts w:hint="cs"/>
          <w:rtl/>
        </w:rPr>
        <w:t>‌</w:t>
      </w:r>
      <w:r w:rsidR="00AE657A">
        <w:rPr>
          <w:rFonts w:hint="cs"/>
          <w:rtl/>
        </w:rPr>
        <w:t>ک</w:t>
      </w:r>
      <w:r w:rsidRPr="00DE4439">
        <w:rPr>
          <w:rFonts w:hint="cs"/>
          <w:rtl/>
        </w:rPr>
        <w:t xml:space="preserve">شم، و با هم اتفاق </w:t>
      </w:r>
      <w:r w:rsidR="00AE657A">
        <w:rPr>
          <w:rFonts w:hint="cs"/>
          <w:rtl/>
        </w:rPr>
        <w:t>ک</w:t>
      </w:r>
      <w:r w:rsidRPr="00DE4439">
        <w:rPr>
          <w:rFonts w:hint="cs"/>
          <w:rtl/>
        </w:rPr>
        <w:t>ردند</w:t>
      </w:r>
      <w:r w:rsidR="00DA3361" w:rsidRPr="00DE4439">
        <w:rPr>
          <w:rFonts w:hint="cs"/>
          <w:rtl/>
        </w:rPr>
        <w:t xml:space="preserve"> </w:t>
      </w:r>
      <w:r w:rsidR="00AE657A">
        <w:rPr>
          <w:rFonts w:hint="cs"/>
          <w:rtl/>
        </w:rPr>
        <w:t>ک</w:t>
      </w:r>
      <w:r w:rsidR="00DA3361" w:rsidRPr="00DE4439">
        <w:rPr>
          <w:rFonts w:hint="cs"/>
          <w:rtl/>
        </w:rPr>
        <w:t>ه</w:t>
      </w:r>
      <w:r w:rsidRPr="00DE4439">
        <w:rPr>
          <w:rFonts w:hint="cs"/>
          <w:rtl/>
        </w:rPr>
        <w:t xml:space="preserve"> </w:t>
      </w:r>
      <w:r w:rsidR="00866782" w:rsidRPr="00DE4439">
        <w:rPr>
          <w:rFonts w:hint="cs"/>
          <w:rtl/>
        </w:rPr>
        <w:t>روز</w:t>
      </w:r>
      <w:r w:rsidRPr="00DE4439">
        <w:rPr>
          <w:rFonts w:hint="cs"/>
          <w:rtl/>
        </w:rPr>
        <w:t xml:space="preserve"> هفدهم رمضان به </w:t>
      </w:r>
      <w:r w:rsidR="00AE657A">
        <w:rPr>
          <w:rFonts w:hint="cs"/>
          <w:rtl/>
        </w:rPr>
        <w:t>ک</w:t>
      </w:r>
      <w:r w:rsidRPr="00DE4439">
        <w:rPr>
          <w:rFonts w:hint="cs"/>
          <w:rtl/>
        </w:rPr>
        <w:t>شتن ا</w:t>
      </w:r>
      <w:r w:rsidR="00AE657A">
        <w:rPr>
          <w:rFonts w:hint="cs"/>
          <w:rtl/>
        </w:rPr>
        <w:t>ی</w:t>
      </w:r>
      <w:r w:rsidRPr="00DE4439">
        <w:rPr>
          <w:rFonts w:hint="cs"/>
          <w:rtl/>
        </w:rPr>
        <w:t xml:space="preserve">ن افراد اقدام </w:t>
      </w:r>
      <w:r w:rsidR="00AE657A">
        <w:rPr>
          <w:rFonts w:hint="cs"/>
          <w:rtl/>
        </w:rPr>
        <w:t>ک</w:t>
      </w:r>
      <w:r w:rsidR="00DA3361" w:rsidRPr="00DE4439">
        <w:rPr>
          <w:rFonts w:hint="cs"/>
          <w:rtl/>
        </w:rPr>
        <w:t>نند.</w:t>
      </w:r>
    </w:p>
    <w:p w:rsidR="00866782" w:rsidRPr="00DE4439" w:rsidRDefault="00A45FAB" w:rsidP="002927C8">
      <w:pPr>
        <w:pStyle w:val="a"/>
        <w:rPr>
          <w:rtl/>
        </w:rPr>
      </w:pPr>
      <w:r w:rsidRPr="00DE4439">
        <w:rPr>
          <w:rFonts w:hint="cs"/>
          <w:rtl/>
        </w:rPr>
        <w:t>عمرو در مصر بود</w:t>
      </w:r>
      <w:r w:rsidR="00866782" w:rsidRPr="00DE4439">
        <w:rPr>
          <w:rFonts w:hint="cs"/>
          <w:rtl/>
        </w:rPr>
        <w:t>،</w:t>
      </w:r>
      <w:r w:rsidRPr="00DE4439">
        <w:rPr>
          <w:rFonts w:hint="cs"/>
          <w:rtl/>
        </w:rPr>
        <w:t xml:space="preserve"> و معاو</w:t>
      </w:r>
      <w:r w:rsidR="00AE657A">
        <w:rPr>
          <w:rFonts w:hint="cs"/>
          <w:rtl/>
        </w:rPr>
        <w:t>ی</w:t>
      </w:r>
      <w:r w:rsidRPr="00DE4439">
        <w:rPr>
          <w:rFonts w:hint="cs"/>
          <w:rtl/>
        </w:rPr>
        <w:t>ه در شام</w:t>
      </w:r>
      <w:r w:rsidR="00866782" w:rsidRPr="00DE4439">
        <w:rPr>
          <w:rFonts w:hint="cs"/>
          <w:rtl/>
        </w:rPr>
        <w:t>،</w:t>
      </w:r>
      <w:r w:rsidRPr="00DE4439">
        <w:rPr>
          <w:rFonts w:hint="cs"/>
          <w:rtl/>
        </w:rPr>
        <w:t xml:space="preserve"> و عل</w:t>
      </w:r>
      <w:r w:rsidR="00AE657A">
        <w:rPr>
          <w:rFonts w:hint="cs"/>
          <w:rtl/>
        </w:rPr>
        <w:t>ی</w:t>
      </w:r>
      <w:r w:rsidRPr="00DE4439">
        <w:rPr>
          <w:rFonts w:hint="cs"/>
          <w:rtl/>
        </w:rPr>
        <w:t xml:space="preserve"> در </w:t>
      </w:r>
      <w:r w:rsidR="00AE657A">
        <w:rPr>
          <w:rFonts w:hint="cs"/>
          <w:rtl/>
        </w:rPr>
        <w:t>ک</w:t>
      </w:r>
      <w:r w:rsidRPr="00DE4439">
        <w:rPr>
          <w:rFonts w:hint="cs"/>
          <w:rtl/>
        </w:rPr>
        <w:t>وفه بود، و ابن ملجم موفق شد با خنجر</w:t>
      </w:r>
      <w:r w:rsidR="00AE657A">
        <w:rPr>
          <w:rFonts w:hint="cs"/>
          <w:rtl/>
        </w:rPr>
        <w:t>ی</w:t>
      </w:r>
      <w:r w:rsidRPr="00DE4439">
        <w:rPr>
          <w:rFonts w:hint="cs"/>
          <w:rtl/>
        </w:rPr>
        <w:t xml:space="preserve"> </w:t>
      </w:r>
      <w:r w:rsidR="00AE657A">
        <w:rPr>
          <w:rFonts w:hint="cs"/>
          <w:rtl/>
        </w:rPr>
        <w:t>ک</w:t>
      </w:r>
      <w:r w:rsidRPr="00DE4439">
        <w:rPr>
          <w:rFonts w:hint="cs"/>
          <w:rtl/>
        </w:rPr>
        <w:t xml:space="preserve">ه </w:t>
      </w:r>
      <w:r w:rsidR="00AE657A">
        <w:rPr>
          <w:rFonts w:hint="cs"/>
          <w:rtl/>
        </w:rPr>
        <w:t>یک</w:t>
      </w:r>
      <w:r w:rsidRPr="00DE4439">
        <w:rPr>
          <w:rFonts w:hint="cs"/>
          <w:rtl/>
        </w:rPr>
        <w:t xml:space="preserve"> هفته آن را زهرآلود </w:t>
      </w:r>
      <w:r w:rsidR="00AE657A">
        <w:rPr>
          <w:rFonts w:hint="cs"/>
          <w:rtl/>
        </w:rPr>
        <w:t>ک</w:t>
      </w:r>
      <w:r w:rsidRPr="00DE4439">
        <w:rPr>
          <w:rFonts w:hint="cs"/>
          <w:rtl/>
        </w:rPr>
        <w:t>رده بود عل</w:t>
      </w:r>
      <w:r w:rsidR="00AE657A">
        <w:rPr>
          <w:rFonts w:hint="cs"/>
          <w:rtl/>
        </w:rPr>
        <w:t>ی</w:t>
      </w:r>
      <w:r w:rsidRPr="00DE4439">
        <w:rPr>
          <w:rFonts w:hint="cs"/>
          <w:rtl/>
        </w:rPr>
        <w:t xml:space="preserve"> را در حال</w:t>
      </w:r>
      <w:r w:rsidR="00AE657A">
        <w:rPr>
          <w:rFonts w:hint="cs"/>
          <w:rtl/>
        </w:rPr>
        <w:t>ی</w:t>
      </w:r>
      <w:r w:rsidRPr="00DE4439">
        <w:rPr>
          <w:rFonts w:hint="cs"/>
          <w:rtl/>
        </w:rPr>
        <w:t xml:space="preserve"> </w:t>
      </w:r>
      <w:r w:rsidR="00AE657A">
        <w:rPr>
          <w:rFonts w:hint="cs"/>
          <w:rtl/>
        </w:rPr>
        <w:t>ک</w:t>
      </w:r>
      <w:r w:rsidRPr="00DE4439">
        <w:rPr>
          <w:rFonts w:hint="cs"/>
          <w:rtl/>
        </w:rPr>
        <w:t>ه برا</w:t>
      </w:r>
      <w:r w:rsidR="00AE657A">
        <w:rPr>
          <w:rFonts w:hint="cs"/>
          <w:rtl/>
        </w:rPr>
        <w:t>ی</w:t>
      </w:r>
      <w:r w:rsidRPr="00DE4439">
        <w:rPr>
          <w:rFonts w:hint="cs"/>
          <w:rtl/>
        </w:rPr>
        <w:t xml:space="preserve"> نماز صبح م</w:t>
      </w:r>
      <w:r w:rsidR="00AE657A">
        <w:rPr>
          <w:rFonts w:hint="cs"/>
          <w:rtl/>
        </w:rPr>
        <w:t>ی</w:t>
      </w:r>
      <w:r w:rsidRPr="00DE4439">
        <w:rPr>
          <w:rFonts w:hint="cs"/>
          <w:rtl/>
        </w:rPr>
        <w:t>‌رفت ضربه بزند، وقت</w:t>
      </w:r>
      <w:r w:rsidR="00AE657A">
        <w:rPr>
          <w:rFonts w:hint="cs"/>
          <w:rtl/>
        </w:rPr>
        <w:t>ی</w:t>
      </w:r>
      <w:r w:rsidRPr="00DE4439">
        <w:rPr>
          <w:rFonts w:hint="cs"/>
          <w:rtl/>
        </w:rPr>
        <w:t xml:space="preserve"> عل</w:t>
      </w:r>
      <w:r w:rsidR="00AE657A">
        <w:rPr>
          <w:rFonts w:hint="cs"/>
          <w:rtl/>
        </w:rPr>
        <w:t>ی</w:t>
      </w:r>
      <w:r w:rsidR="00DF03ED" w:rsidRPr="00DF03ED">
        <w:rPr>
          <w:rFonts w:cs="CTraditional Arabic" w:hint="cs"/>
          <w:rtl/>
        </w:rPr>
        <w:t>س</w:t>
      </w:r>
      <w:r w:rsidR="00863571" w:rsidRPr="00DE4439">
        <w:rPr>
          <w:rFonts w:hint="cs"/>
          <w:rtl/>
        </w:rPr>
        <w:t xml:space="preserve"> ضربه خورد گفت اگر بهبود</w:t>
      </w:r>
      <w:r w:rsidR="00AE657A">
        <w:rPr>
          <w:rFonts w:hint="cs"/>
          <w:rtl/>
        </w:rPr>
        <w:t>ی</w:t>
      </w:r>
      <w:r w:rsidR="00863571" w:rsidRPr="00DE4439">
        <w:rPr>
          <w:rFonts w:hint="cs"/>
          <w:rtl/>
        </w:rPr>
        <w:t xml:space="preserve"> </w:t>
      </w:r>
      <w:r w:rsidR="00AE657A">
        <w:rPr>
          <w:rFonts w:hint="cs"/>
          <w:rtl/>
        </w:rPr>
        <w:t>ی</w:t>
      </w:r>
      <w:r w:rsidR="00863571" w:rsidRPr="00DE4439">
        <w:rPr>
          <w:rFonts w:hint="cs"/>
          <w:rtl/>
        </w:rPr>
        <w:t>افتم طرف او خود من هستم</w:t>
      </w:r>
      <w:r w:rsidR="00866782" w:rsidRPr="00DE4439">
        <w:rPr>
          <w:rFonts w:hint="cs"/>
          <w:rtl/>
        </w:rPr>
        <w:t>،</w:t>
      </w:r>
      <w:r w:rsidR="00863571" w:rsidRPr="00DE4439">
        <w:rPr>
          <w:rFonts w:hint="cs"/>
          <w:rtl/>
        </w:rPr>
        <w:t xml:space="preserve"> و اگر م</w:t>
      </w:r>
      <w:r w:rsidR="00866782" w:rsidRPr="00DE4439">
        <w:rPr>
          <w:rFonts w:hint="cs"/>
          <w:rtl/>
        </w:rPr>
        <w:t>ُ</w:t>
      </w:r>
      <w:r w:rsidR="00863571" w:rsidRPr="00DE4439">
        <w:rPr>
          <w:rFonts w:hint="cs"/>
          <w:rtl/>
        </w:rPr>
        <w:t>ردم او را به قصاص من به قتل برسان</w:t>
      </w:r>
      <w:r w:rsidR="00AE657A">
        <w:rPr>
          <w:rFonts w:hint="cs"/>
          <w:rtl/>
        </w:rPr>
        <w:t>ی</w:t>
      </w:r>
      <w:r w:rsidR="00863571" w:rsidRPr="00DE4439">
        <w:rPr>
          <w:rFonts w:hint="cs"/>
          <w:rtl/>
        </w:rPr>
        <w:t>د ابن ملجم گفت</w:t>
      </w:r>
      <w:r w:rsidR="00784590" w:rsidRPr="00DE4439">
        <w:rPr>
          <w:rFonts w:hint="cs"/>
          <w:rtl/>
        </w:rPr>
        <w:t xml:space="preserve">: </w:t>
      </w:r>
      <w:r w:rsidR="00863571" w:rsidRPr="00DE4439">
        <w:rPr>
          <w:rFonts w:hint="cs"/>
          <w:rtl/>
        </w:rPr>
        <w:t xml:space="preserve">سوگند به خدا </w:t>
      </w:r>
      <w:r w:rsidR="00AE657A">
        <w:rPr>
          <w:rFonts w:hint="cs"/>
          <w:rtl/>
        </w:rPr>
        <w:t>ک</w:t>
      </w:r>
      <w:r w:rsidR="00863571" w:rsidRPr="00DE4439">
        <w:rPr>
          <w:rFonts w:hint="cs"/>
          <w:rtl/>
        </w:rPr>
        <w:t>ه شفا نخواه</w:t>
      </w:r>
      <w:r w:rsidR="00AE657A">
        <w:rPr>
          <w:rFonts w:hint="cs"/>
          <w:rtl/>
        </w:rPr>
        <w:t>ی</w:t>
      </w:r>
      <w:r w:rsidR="00863571" w:rsidRPr="00DE4439">
        <w:rPr>
          <w:rFonts w:hint="cs"/>
          <w:rtl/>
        </w:rPr>
        <w:t xml:space="preserve"> </w:t>
      </w:r>
      <w:r w:rsidR="00AE657A">
        <w:rPr>
          <w:rFonts w:hint="cs"/>
          <w:rtl/>
        </w:rPr>
        <w:t>ی</w:t>
      </w:r>
      <w:r w:rsidR="00863571" w:rsidRPr="00DE4439">
        <w:rPr>
          <w:rFonts w:hint="cs"/>
          <w:rtl/>
        </w:rPr>
        <w:t>افت ز</w:t>
      </w:r>
      <w:r w:rsidR="00AE657A">
        <w:rPr>
          <w:rFonts w:hint="cs"/>
          <w:rtl/>
        </w:rPr>
        <w:t>ی</w:t>
      </w:r>
      <w:r w:rsidR="00863571" w:rsidRPr="00DE4439">
        <w:rPr>
          <w:rFonts w:hint="cs"/>
          <w:rtl/>
        </w:rPr>
        <w:t xml:space="preserve">را من </w:t>
      </w:r>
      <w:r w:rsidR="00AE657A">
        <w:rPr>
          <w:rFonts w:hint="cs"/>
          <w:rtl/>
        </w:rPr>
        <w:t>یک</w:t>
      </w:r>
      <w:r w:rsidR="00863571" w:rsidRPr="00DE4439">
        <w:rPr>
          <w:rFonts w:hint="cs"/>
          <w:rtl/>
        </w:rPr>
        <w:t xml:space="preserve"> هفته آن خنجر را در سم گذاشته‌ام. وقت</w:t>
      </w:r>
      <w:r w:rsidR="00AE657A">
        <w:rPr>
          <w:rFonts w:hint="cs"/>
          <w:rtl/>
        </w:rPr>
        <w:t>ی</w:t>
      </w:r>
      <w:r w:rsidR="00863571" w:rsidRPr="00DE4439">
        <w:rPr>
          <w:rFonts w:hint="cs"/>
          <w:rtl/>
        </w:rPr>
        <w:t xml:space="preserve"> عل</w:t>
      </w:r>
      <w:r w:rsidR="00AE657A">
        <w:rPr>
          <w:rFonts w:hint="cs"/>
          <w:rtl/>
        </w:rPr>
        <w:t>ی</w:t>
      </w:r>
      <w:r w:rsidR="00DF03ED" w:rsidRPr="00DF03ED">
        <w:rPr>
          <w:rFonts w:cs="CTraditional Arabic" w:hint="cs"/>
          <w:rtl/>
        </w:rPr>
        <w:t>س</w:t>
      </w:r>
      <w:r w:rsidR="00012B29" w:rsidRPr="00DE4439">
        <w:rPr>
          <w:rFonts w:hint="cs"/>
          <w:rtl/>
        </w:rPr>
        <w:t xml:space="preserve"> وفات </w:t>
      </w:r>
      <w:r w:rsidR="00AE657A">
        <w:rPr>
          <w:rFonts w:hint="cs"/>
          <w:rtl/>
        </w:rPr>
        <w:t>ی</w:t>
      </w:r>
      <w:r w:rsidR="00012B29" w:rsidRPr="00DE4439">
        <w:rPr>
          <w:rFonts w:hint="cs"/>
          <w:rtl/>
        </w:rPr>
        <w:t>افت، دست‌ها</w:t>
      </w:r>
      <w:r w:rsidR="00AE657A">
        <w:rPr>
          <w:rFonts w:hint="cs"/>
          <w:rtl/>
        </w:rPr>
        <w:t>ی</w:t>
      </w:r>
      <w:r w:rsidR="00012B29" w:rsidRPr="00DE4439">
        <w:rPr>
          <w:rFonts w:hint="cs"/>
          <w:rtl/>
        </w:rPr>
        <w:t xml:space="preserve"> ابن ملجم را قطع </w:t>
      </w:r>
      <w:r w:rsidR="00AE657A">
        <w:rPr>
          <w:rFonts w:hint="cs"/>
          <w:rtl/>
        </w:rPr>
        <w:t>ک</w:t>
      </w:r>
      <w:r w:rsidR="00012B29" w:rsidRPr="00DE4439">
        <w:rPr>
          <w:rFonts w:hint="cs"/>
          <w:rtl/>
        </w:rPr>
        <w:t>ردند و چشمها</w:t>
      </w:r>
      <w:r w:rsidR="00AE657A">
        <w:rPr>
          <w:rFonts w:hint="cs"/>
          <w:rtl/>
        </w:rPr>
        <w:t>ی</w:t>
      </w:r>
      <w:r w:rsidR="00012B29" w:rsidRPr="00DE4439">
        <w:rPr>
          <w:rFonts w:hint="cs"/>
          <w:rtl/>
        </w:rPr>
        <w:t>ش را در آوردند و او استوار و پا برجا بود و داد و فر</w:t>
      </w:r>
      <w:r w:rsidR="00AE657A">
        <w:rPr>
          <w:rFonts w:hint="cs"/>
          <w:rtl/>
        </w:rPr>
        <w:t>ی</w:t>
      </w:r>
      <w:r w:rsidR="00012B29" w:rsidRPr="00DE4439">
        <w:rPr>
          <w:rFonts w:hint="cs"/>
          <w:rtl/>
        </w:rPr>
        <w:t>اد نم</w:t>
      </w:r>
      <w:r w:rsidR="00AE657A">
        <w:rPr>
          <w:rFonts w:hint="cs"/>
          <w:rtl/>
        </w:rPr>
        <w:t>ی</w:t>
      </w:r>
      <w:r w:rsidR="00012B29" w:rsidRPr="00DE4439">
        <w:rPr>
          <w:rFonts w:hint="cs"/>
          <w:rtl/>
        </w:rPr>
        <w:t>‌زد</w:t>
      </w:r>
      <w:r w:rsidR="00866782" w:rsidRPr="00DE4439">
        <w:rPr>
          <w:rFonts w:hint="cs"/>
          <w:rtl/>
        </w:rPr>
        <w:t>،</w:t>
      </w:r>
      <w:r w:rsidR="00012B29" w:rsidRPr="00DE4439">
        <w:rPr>
          <w:rFonts w:hint="cs"/>
          <w:rtl/>
        </w:rPr>
        <w:t xml:space="preserve"> و ب</w:t>
      </w:r>
      <w:r w:rsidR="00AE657A">
        <w:rPr>
          <w:rFonts w:hint="cs"/>
          <w:rtl/>
        </w:rPr>
        <w:t>ی</w:t>
      </w:r>
      <w:r w:rsidR="00012B29" w:rsidRPr="00DE4439">
        <w:rPr>
          <w:rFonts w:hint="cs"/>
          <w:rtl/>
        </w:rPr>
        <w:t>‌تاب</w:t>
      </w:r>
      <w:r w:rsidR="00AE657A">
        <w:rPr>
          <w:rFonts w:hint="cs"/>
          <w:rtl/>
        </w:rPr>
        <w:t>ی</w:t>
      </w:r>
      <w:r w:rsidR="00012B29" w:rsidRPr="00DE4439">
        <w:rPr>
          <w:rFonts w:hint="cs"/>
          <w:rtl/>
        </w:rPr>
        <w:t xml:space="preserve"> ن</w:t>
      </w:r>
      <w:r w:rsidR="00AE657A">
        <w:rPr>
          <w:rFonts w:hint="cs"/>
          <w:rtl/>
        </w:rPr>
        <w:t>ک</w:t>
      </w:r>
      <w:r w:rsidR="00012B29" w:rsidRPr="00DE4439">
        <w:rPr>
          <w:rFonts w:hint="cs"/>
          <w:rtl/>
        </w:rPr>
        <w:t>رد، وقت</w:t>
      </w:r>
      <w:r w:rsidR="00AE657A">
        <w:rPr>
          <w:rFonts w:hint="cs"/>
          <w:rtl/>
        </w:rPr>
        <w:t>ی</w:t>
      </w:r>
      <w:r w:rsidR="00012B29" w:rsidRPr="00DE4439">
        <w:rPr>
          <w:rFonts w:hint="cs"/>
          <w:rtl/>
        </w:rPr>
        <w:t xml:space="preserve"> خواستند زبانش را قطع </w:t>
      </w:r>
      <w:r w:rsidR="00AE657A">
        <w:rPr>
          <w:rFonts w:hint="cs"/>
          <w:rtl/>
        </w:rPr>
        <w:t>ک</w:t>
      </w:r>
      <w:r w:rsidR="00012B29" w:rsidRPr="00DE4439">
        <w:rPr>
          <w:rFonts w:hint="cs"/>
          <w:rtl/>
        </w:rPr>
        <w:t>نند ترس</w:t>
      </w:r>
      <w:r w:rsidR="00AE657A">
        <w:rPr>
          <w:rFonts w:hint="cs"/>
          <w:rtl/>
        </w:rPr>
        <w:t>ی</w:t>
      </w:r>
      <w:r w:rsidR="00012B29" w:rsidRPr="00DE4439">
        <w:rPr>
          <w:rFonts w:hint="cs"/>
          <w:rtl/>
        </w:rPr>
        <w:t>د</w:t>
      </w:r>
      <w:r w:rsidR="00866782" w:rsidRPr="00DE4439">
        <w:rPr>
          <w:rFonts w:hint="cs"/>
          <w:rtl/>
        </w:rPr>
        <w:t>،</w:t>
      </w:r>
      <w:r w:rsidR="00012B29" w:rsidRPr="00DE4439">
        <w:rPr>
          <w:rFonts w:hint="cs"/>
          <w:rtl/>
        </w:rPr>
        <w:t xml:space="preserve"> </w:t>
      </w:r>
      <w:r w:rsidR="00133D37" w:rsidRPr="00DE4439">
        <w:rPr>
          <w:rFonts w:hint="cs"/>
          <w:rtl/>
        </w:rPr>
        <w:t>به او گفتند</w:t>
      </w:r>
      <w:r w:rsidR="00784590" w:rsidRPr="00DE4439">
        <w:rPr>
          <w:rFonts w:hint="cs"/>
          <w:rtl/>
        </w:rPr>
        <w:t xml:space="preserve">: </w:t>
      </w:r>
      <w:r w:rsidR="00133D37" w:rsidRPr="00DE4439">
        <w:rPr>
          <w:rFonts w:hint="cs"/>
          <w:rtl/>
        </w:rPr>
        <w:t>آ</w:t>
      </w:r>
      <w:r w:rsidR="00AE657A">
        <w:rPr>
          <w:rFonts w:hint="cs"/>
          <w:rtl/>
        </w:rPr>
        <w:t>ی</w:t>
      </w:r>
      <w:r w:rsidR="00133D37" w:rsidRPr="00DE4439">
        <w:rPr>
          <w:rFonts w:hint="cs"/>
          <w:rtl/>
        </w:rPr>
        <w:t>ا الان م</w:t>
      </w:r>
      <w:r w:rsidR="00AE657A">
        <w:rPr>
          <w:rFonts w:hint="cs"/>
          <w:rtl/>
        </w:rPr>
        <w:t>ی</w:t>
      </w:r>
      <w:r w:rsidR="00133D37" w:rsidRPr="00DE4439">
        <w:rPr>
          <w:rFonts w:hint="cs"/>
          <w:rtl/>
        </w:rPr>
        <w:t>‌ترس</w:t>
      </w:r>
      <w:r w:rsidR="00AE657A">
        <w:rPr>
          <w:rFonts w:hint="cs"/>
          <w:rtl/>
        </w:rPr>
        <w:t>ی</w:t>
      </w:r>
      <w:r w:rsidR="00133D37" w:rsidRPr="00DE4439">
        <w:rPr>
          <w:rFonts w:hint="cs"/>
          <w:rtl/>
        </w:rPr>
        <w:t>؟! گفت</w:t>
      </w:r>
      <w:r w:rsidR="00784590" w:rsidRPr="00DE4439">
        <w:rPr>
          <w:rFonts w:hint="cs"/>
          <w:rtl/>
        </w:rPr>
        <w:t xml:space="preserve">: </w:t>
      </w:r>
      <w:r w:rsidR="00133D37" w:rsidRPr="00DE4439">
        <w:rPr>
          <w:rFonts w:hint="cs"/>
          <w:rtl/>
        </w:rPr>
        <w:t>م</w:t>
      </w:r>
      <w:r w:rsidR="00AE657A">
        <w:rPr>
          <w:rFonts w:hint="cs"/>
          <w:rtl/>
        </w:rPr>
        <w:t>ی</w:t>
      </w:r>
      <w:r w:rsidR="00133D37" w:rsidRPr="00DE4439">
        <w:rPr>
          <w:rFonts w:hint="cs"/>
          <w:rtl/>
        </w:rPr>
        <w:t xml:space="preserve">‌ترسم از آن </w:t>
      </w:r>
      <w:r w:rsidR="00AE657A">
        <w:rPr>
          <w:rFonts w:hint="cs"/>
          <w:rtl/>
        </w:rPr>
        <w:t>ک</w:t>
      </w:r>
      <w:r w:rsidR="00133D37" w:rsidRPr="00DE4439">
        <w:rPr>
          <w:rFonts w:hint="cs"/>
          <w:rtl/>
        </w:rPr>
        <w:t>ه مدت</w:t>
      </w:r>
      <w:r w:rsidR="00AE657A">
        <w:rPr>
          <w:rFonts w:hint="cs"/>
          <w:rtl/>
        </w:rPr>
        <w:t>ی</w:t>
      </w:r>
      <w:r w:rsidR="00133D37" w:rsidRPr="00DE4439">
        <w:rPr>
          <w:rFonts w:hint="cs"/>
          <w:rtl/>
        </w:rPr>
        <w:t xml:space="preserve"> زنده بمانم بدون آن </w:t>
      </w:r>
      <w:r w:rsidR="00AE657A">
        <w:rPr>
          <w:rFonts w:hint="cs"/>
          <w:rtl/>
        </w:rPr>
        <w:t>ک</w:t>
      </w:r>
      <w:r w:rsidR="00133D37" w:rsidRPr="00DE4439">
        <w:rPr>
          <w:rFonts w:hint="cs"/>
          <w:rtl/>
        </w:rPr>
        <w:t>ه در آن مدت ذ</w:t>
      </w:r>
      <w:r w:rsidR="00AE657A">
        <w:rPr>
          <w:rFonts w:hint="cs"/>
          <w:rtl/>
        </w:rPr>
        <w:t>ک</w:t>
      </w:r>
      <w:r w:rsidR="00866782" w:rsidRPr="00DE4439">
        <w:rPr>
          <w:rFonts w:hint="cs"/>
          <w:rtl/>
        </w:rPr>
        <w:t>ر خدا را گفته باشم.</w:t>
      </w:r>
    </w:p>
    <w:p w:rsidR="00A45FAB" w:rsidRPr="00DE4439" w:rsidRDefault="00133D37" w:rsidP="002927C8">
      <w:pPr>
        <w:pStyle w:val="a"/>
        <w:rPr>
          <w:rtl/>
        </w:rPr>
      </w:pPr>
      <w:r w:rsidRPr="00DE4439">
        <w:rPr>
          <w:rFonts w:hint="cs"/>
          <w:rtl/>
        </w:rPr>
        <w:t>سبحان الله!! چه گمراه</w:t>
      </w:r>
      <w:r w:rsidR="00AE657A">
        <w:rPr>
          <w:rFonts w:hint="cs"/>
          <w:rtl/>
        </w:rPr>
        <w:t>ی</w:t>
      </w:r>
      <w:r w:rsidRPr="00DE4439">
        <w:rPr>
          <w:rFonts w:hint="cs"/>
          <w:rtl/>
        </w:rPr>
        <w:t xml:space="preserve"> آش</w:t>
      </w:r>
      <w:r w:rsidR="00AE657A">
        <w:rPr>
          <w:rFonts w:hint="cs"/>
          <w:rtl/>
        </w:rPr>
        <w:t>ک</w:t>
      </w:r>
      <w:r w:rsidRPr="00DE4439">
        <w:rPr>
          <w:rFonts w:hint="cs"/>
          <w:rtl/>
        </w:rPr>
        <w:t>ار</w:t>
      </w:r>
      <w:r w:rsidR="00AE657A">
        <w:rPr>
          <w:rFonts w:hint="cs"/>
          <w:rtl/>
        </w:rPr>
        <w:t>ی</w:t>
      </w:r>
      <w:r w:rsidRPr="00DE4439">
        <w:rPr>
          <w:rFonts w:hint="cs"/>
          <w:rtl/>
        </w:rPr>
        <w:t xml:space="preserve">، </w:t>
      </w:r>
      <w:r w:rsidR="005958F1" w:rsidRPr="00DE4439">
        <w:rPr>
          <w:rFonts w:hint="cs"/>
          <w:rtl/>
        </w:rPr>
        <w:t>والع</w:t>
      </w:r>
      <w:r w:rsidR="00AE657A">
        <w:rPr>
          <w:rFonts w:hint="cs"/>
          <w:rtl/>
        </w:rPr>
        <w:t>ی</w:t>
      </w:r>
      <w:r w:rsidR="005958F1" w:rsidRPr="00DE4439">
        <w:rPr>
          <w:rFonts w:hint="cs"/>
          <w:rtl/>
        </w:rPr>
        <w:t xml:space="preserve">اذ بالله، </w:t>
      </w:r>
      <w:r w:rsidRPr="00DE4439">
        <w:rPr>
          <w:rFonts w:hint="cs"/>
          <w:rtl/>
        </w:rPr>
        <w:t>خون ول</w:t>
      </w:r>
      <w:r w:rsidR="00AE657A">
        <w:rPr>
          <w:rFonts w:hint="cs"/>
          <w:rtl/>
        </w:rPr>
        <w:t>ی</w:t>
      </w:r>
      <w:r w:rsidRPr="00DE4439">
        <w:rPr>
          <w:rFonts w:hint="cs"/>
          <w:rtl/>
        </w:rPr>
        <w:t xml:space="preserve"> از اول</w:t>
      </w:r>
      <w:r w:rsidR="00AE657A">
        <w:rPr>
          <w:rFonts w:hint="cs"/>
          <w:rtl/>
        </w:rPr>
        <w:t>ی</w:t>
      </w:r>
      <w:r w:rsidRPr="00DE4439">
        <w:rPr>
          <w:rFonts w:hint="cs"/>
          <w:rtl/>
        </w:rPr>
        <w:t>اء خد</w:t>
      </w:r>
      <w:r w:rsidR="00866782" w:rsidRPr="00DE4439">
        <w:rPr>
          <w:rFonts w:hint="cs"/>
          <w:rtl/>
        </w:rPr>
        <w:t>ا</w:t>
      </w:r>
      <w:r w:rsidRPr="00DE4439">
        <w:rPr>
          <w:rFonts w:hint="cs"/>
          <w:rtl/>
        </w:rPr>
        <w:t xml:space="preserve"> را م</w:t>
      </w:r>
      <w:r w:rsidR="00AE657A">
        <w:rPr>
          <w:rFonts w:hint="cs"/>
          <w:rtl/>
        </w:rPr>
        <w:t>ی</w:t>
      </w:r>
      <w:r w:rsidRPr="00DE4439">
        <w:rPr>
          <w:rFonts w:hint="cs"/>
          <w:rtl/>
        </w:rPr>
        <w:t>‌ر</w:t>
      </w:r>
      <w:r w:rsidR="00AE657A">
        <w:rPr>
          <w:rFonts w:hint="cs"/>
          <w:rtl/>
        </w:rPr>
        <w:t>ی</w:t>
      </w:r>
      <w:r w:rsidRPr="00DE4439">
        <w:rPr>
          <w:rFonts w:hint="cs"/>
          <w:rtl/>
        </w:rPr>
        <w:t>زد و سپس م</w:t>
      </w:r>
      <w:r w:rsidR="00AE657A">
        <w:rPr>
          <w:rFonts w:hint="cs"/>
          <w:rtl/>
        </w:rPr>
        <w:t>ی</w:t>
      </w:r>
      <w:r w:rsidRPr="00DE4439">
        <w:rPr>
          <w:rFonts w:hint="cs"/>
          <w:rtl/>
        </w:rPr>
        <w:t xml:space="preserve">‌ترسد </w:t>
      </w:r>
      <w:r w:rsidR="00AE657A">
        <w:rPr>
          <w:rFonts w:hint="cs"/>
          <w:rtl/>
        </w:rPr>
        <w:t>ک</w:t>
      </w:r>
      <w:r w:rsidRPr="00DE4439">
        <w:rPr>
          <w:rFonts w:hint="cs"/>
          <w:rtl/>
        </w:rPr>
        <w:t>ه لحظه را بدون ذ</w:t>
      </w:r>
      <w:r w:rsidR="00AE657A">
        <w:rPr>
          <w:rFonts w:hint="cs"/>
          <w:rtl/>
        </w:rPr>
        <w:t>ک</w:t>
      </w:r>
      <w:r w:rsidR="00A02FC9" w:rsidRPr="00DE4439">
        <w:rPr>
          <w:rFonts w:hint="cs"/>
          <w:rtl/>
        </w:rPr>
        <w:t>ر خدا بگذراند!</w:t>
      </w:r>
    </w:p>
    <w:p w:rsidR="00133D37" w:rsidRPr="00DE4439" w:rsidRDefault="00133D37" w:rsidP="002927C8">
      <w:pPr>
        <w:pStyle w:val="a"/>
        <w:rPr>
          <w:rtl/>
        </w:rPr>
      </w:pPr>
      <w:r w:rsidRPr="00DE4439">
        <w:rPr>
          <w:rFonts w:hint="cs"/>
          <w:rtl/>
        </w:rPr>
        <w:t xml:space="preserve">و </w:t>
      </w:r>
      <w:r w:rsidR="00465FE1" w:rsidRPr="00DE4439">
        <w:rPr>
          <w:rFonts w:hint="cs"/>
          <w:rtl/>
        </w:rPr>
        <w:t>ال</w:t>
      </w:r>
      <w:r w:rsidRPr="00DE4439">
        <w:rPr>
          <w:rFonts w:hint="cs"/>
          <w:rtl/>
        </w:rPr>
        <w:t>بر</w:t>
      </w:r>
      <w:r w:rsidR="00AE657A">
        <w:rPr>
          <w:rFonts w:hint="cs"/>
          <w:rtl/>
        </w:rPr>
        <w:t>ک</w:t>
      </w:r>
      <w:r w:rsidRPr="00DE4439">
        <w:rPr>
          <w:rFonts w:hint="cs"/>
          <w:rtl/>
        </w:rPr>
        <w:t xml:space="preserve"> ن</w:t>
      </w:r>
      <w:r w:rsidR="00AE657A">
        <w:rPr>
          <w:rFonts w:hint="cs"/>
          <w:rtl/>
        </w:rPr>
        <w:t>ی</w:t>
      </w:r>
      <w:r w:rsidRPr="00DE4439">
        <w:rPr>
          <w:rFonts w:hint="cs"/>
          <w:rtl/>
        </w:rPr>
        <w:t>ز در نماز صبح برا</w:t>
      </w:r>
      <w:r w:rsidR="00AE657A">
        <w:rPr>
          <w:rFonts w:hint="cs"/>
          <w:rtl/>
        </w:rPr>
        <w:t>ی</w:t>
      </w:r>
      <w:r w:rsidRPr="00DE4439">
        <w:rPr>
          <w:rFonts w:hint="cs"/>
          <w:rtl/>
        </w:rPr>
        <w:t xml:space="preserve"> </w:t>
      </w:r>
      <w:r w:rsidR="00AE657A">
        <w:rPr>
          <w:rFonts w:hint="cs"/>
          <w:rtl/>
        </w:rPr>
        <w:t>ک</w:t>
      </w:r>
      <w:r w:rsidRPr="00DE4439">
        <w:rPr>
          <w:rFonts w:hint="cs"/>
          <w:rtl/>
        </w:rPr>
        <w:t>شتن معاو</w:t>
      </w:r>
      <w:r w:rsidR="00AE657A">
        <w:rPr>
          <w:rFonts w:hint="cs"/>
          <w:rtl/>
        </w:rPr>
        <w:t>ی</w:t>
      </w:r>
      <w:r w:rsidRPr="00DE4439">
        <w:rPr>
          <w:rFonts w:hint="cs"/>
          <w:rtl/>
        </w:rPr>
        <w:t>ه رفت و به او ضربه زد</w:t>
      </w:r>
      <w:r w:rsidR="00465FE1" w:rsidRPr="00DE4439">
        <w:rPr>
          <w:rFonts w:hint="cs"/>
          <w:rtl/>
        </w:rPr>
        <w:t>،</w:t>
      </w:r>
      <w:r w:rsidRPr="00DE4439">
        <w:rPr>
          <w:rFonts w:hint="cs"/>
          <w:rtl/>
        </w:rPr>
        <w:t xml:space="preserve"> ضربه‌ا</w:t>
      </w:r>
      <w:r w:rsidR="00AE657A">
        <w:rPr>
          <w:rFonts w:hint="cs"/>
          <w:rtl/>
        </w:rPr>
        <w:t>ی</w:t>
      </w:r>
      <w:r w:rsidRPr="00DE4439">
        <w:rPr>
          <w:rFonts w:hint="cs"/>
          <w:rtl/>
        </w:rPr>
        <w:t xml:space="preserve"> اصابت </w:t>
      </w:r>
      <w:r w:rsidR="00AE657A">
        <w:rPr>
          <w:rFonts w:hint="cs"/>
          <w:rtl/>
        </w:rPr>
        <w:t>ک</w:t>
      </w:r>
      <w:r w:rsidRPr="00DE4439">
        <w:rPr>
          <w:rFonts w:hint="cs"/>
          <w:rtl/>
        </w:rPr>
        <w:t>رد اما معاو</w:t>
      </w:r>
      <w:r w:rsidR="00AE657A">
        <w:rPr>
          <w:rFonts w:hint="cs"/>
          <w:rtl/>
        </w:rPr>
        <w:t>ی</w:t>
      </w:r>
      <w:r w:rsidRPr="00DE4439">
        <w:rPr>
          <w:rFonts w:hint="cs"/>
          <w:rtl/>
        </w:rPr>
        <w:t>ه را ن</w:t>
      </w:r>
      <w:r w:rsidR="00AE657A">
        <w:rPr>
          <w:rFonts w:hint="cs"/>
          <w:rtl/>
        </w:rPr>
        <w:t>ک</w:t>
      </w:r>
      <w:r w:rsidRPr="00DE4439">
        <w:rPr>
          <w:rFonts w:hint="cs"/>
          <w:rtl/>
        </w:rPr>
        <w:t>شت و معالجه شد</w:t>
      </w:r>
      <w:r w:rsidR="00465FE1" w:rsidRPr="00DE4439">
        <w:rPr>
          <w:rFonts w:hint="cs"/>
          <w:rtl/>
        </w:rPr>
        <w:t>،</w:t>
      </w:r>
      <w:r w:rsidRPr="00DE4439">
        <w:rPr>
          <w:rFonts w:hint="cs"/>
          <w:rtl/>
        </w:rPr>
        <w:t xml:space="preserve"> ول</w:t>
      </w:r>
      <w:r w:rsidR="00AE657A">
        <w:rPr>
          <w:rFonts w:hint="cs"/>
          <w:rtl/>
        </w:rPr>
        <w:t>ی</w:t>
      </w:r>
      <w:r w:rsidRPr="00DE4439">
        <w:rPr>
          <w:rFonts w:hint="cs"/>
          <w:rtl/>
        </w:rPr>
        <w:t xml:space="preserve"> گفته‌اند </w:t>
      </w:r>
      <w:r w:rsidR="00AE657A">
        <w:rPr>
          <w:rFonts w:hint="cs"/>
          <w:rtl/>
        </w:rPr>
        <w:t>ک</w:t>
      </w:r>
      <w:r w:rsidRPr="00DE4439">
        <w:rPr>
          <w:rFonts w:hint="cs"/>
          <w:rtl/>
        </w:rPr>
        <w:t>ه هم</w:t>
      </w:r>
      <w:r w:rsidR="00AE657A">
        <w:rPr>
          <w:rFonts w:hint="cs"/>
          <w:rtl/>
        </w:rPr>
        <w:t>ی</w:t>
      </w:r>
      <w:r w:rsidRPr="00DE4439">
        <w:rPr>
          <w:rFonts w:hint="cs"/>
          <w:rtl/>
        </w:rPr>
        <w:t>ن ضربه سبب شد تا او د</w:t>
      </w:r>
      <w:r w:rsidR="00AE657A">
        <w:rPr>
          <w:rFonts w:hint="cs"/>
          <w:rtl/>
        </w:rPr>
        <w:t>ی</w:t>
      </w:r>
      <w:r w:rsidRPr="00DE4439">
        <w:rPr>
          <w:rFonts w:hint="cs"/>
          <w:rtl/>
        </w:rPr>
        <w:t xml:space="preserve">گر صاحب فرزند نشود. </w:t>
      </w:r>
    </w:p>
    <w:p w:rsidR="00DC46C8" w:rsidRPr="00DE4439" w:rsidRDefault="00133D37" w:rsidP="002927C8">
      <w:pPr>
        <w:pStyle w:val="a"/>
        <w:rPr>
          <w:rtl/>
        </w:rPr>
      </w:pPr>
      <w:r w:rsidRPr="00DE4439">
        <w:rPr>
          <w:rFonts w:hint="cs"/>
          <w:rtl/>
        </w:rPr>
        <w:t xml:space="preserve">و آن </w:t>
      </w:r>
      <w:r w:rsidR="00AE657A">
        <w:rPr>
          <w:rFonts w:hint="cs"/>
          <w:rtl/>
        </w:rPr>
        <w:t>ک</w:t>
      </w:r>
      <w:r w:rsidRPr="00DE4439">
        <w:rPr>
          <w:rFonts w:hint="cs"/>
          <w:rtl/>
        </w:rPr>
        <w:t>ه م</w:t>
      </w:r>
      <w:r w:rsidR="00AE657A">
        <w:rPr>
          <w:rFonts w:hint="cs"/>
          <w:rtl/>
        </w:rPr>
        <w:t>ی</w:t>
      </w:r>
      <w:r w:rsidRPr="00DE4439">
        <w:rPr>
          <w:rFonts w:hint="cs"/>
          <w:rtl/>
        </w:rPr>
        <w:t xml:space="preserve">‌خواست عمرو بن </w:t>
      </w:r>
      <w:r w:rsidR="00465FE1" w:rsidRPr="00DE4439">
        <w:rPr>
          <w:rFonts w:hint="cs"/>
          <w:rtl/>
        </w:rPr>
        <w:t>ال</w:t>
      </w:r>
      <w:r w:rsidRPr="00DE4439">
        <w:rPr>
          <w:rFonts w:hint="cs"/>
          <w:rtl/>
        </w:rPr>
        <w:t xml:space="preserve">عاص را به قتل برساند به نماز رفت اما عمرو بن </w:t>
      </w:r>
      <w:r w:rsidR="00465FE1" w:rsidRPr="00DE4439">
        <w:rPr>
          <w:rFonts w:hint="cs"/>
          <w:rtl/>
        </w:rPr>
        <w:t>ال</w:t>
      </w:r>
      <w:r w:rsidRPr="00DE4439">
        <w:rPr>
          <w:rFonts w:hint="cs"/>
          <w:rtl/>
        </w:rPr>
        <w:t>عاص اسم‌ها</w:t>
      </w:r>
      <w:r w:rsidR="00AE657A">
        <w:rPr>
          <w:rFonts w:hint="cs"/>
          <w:rtl/>
        </w:rPr>
        <w:t>ی</w:t>
      </w:r>
      <w:r w:rsidRPr="00DE4439">
        <w:rPr>
          <w:rFonts w:hint="cs"/>
          <w:rtl/>
        </w:rPr>
        <w:t xml:space="preserve"> بود و برا</w:t>
      </w:r>
      <w:r w:rsidR="00AE657A">
        <w:rPr>
          <w:rFonts w:hint="cs"/>
          <w:rtl/>
        </w:rPr>
        <w:t>ی</w:t>
      </w:r>
      <w:r w:rsidRPr="00DE4439">
        <w:rPr>
          <w:rFonts w:hint="cs"/>
          <w:rtl/>
        </w:rPr>
        <w:t xml:space="preserve"> نماز ن</w:t>
      </w:r>
      <w:r w:rsidR="00AE657A">
        <w:rPr>
          <w:rFonts w:hint="cs"/>
          <w:rtl/>
        </w:rPr>
        <w:t>ی</w:t>
      </w:r>
      <w:r w:rsidRPr="00DE4439">
        <w:rPr>
          <w:rFonts w:hint="cs"/>
          <w:rtl/>
        </w:rPr>
        <w:t>امده بود، بنابرا</w:t>
      </w:r>
      <w:r w:rsidR="00AE657A">
        <w:rPr>
          <w:rFonts w:hint="cs"/>
          <w:rtl/>
        </w:rPr>
        <w:t>ی</w:t>
      </w:r>
      <w:r w:rsidRPr="00DE4439">
        <w:rPr>
          <w:rFonts w:hint="cs"/>
          <w:rtl/>
        </w:rPr>
        <w:t>ن او پ</w:t>
      </w:r>
      <w:r w:rsidR="00AE657A">
        <w:rPr>
          <w:rFonts w:hint="cs"/>
          <w:rtl/>
        </w:rPr>
        <w:t>ی</w:t>
      </w:r>
      <w:r w:rsidRPr="00DE4439">
        <w:rPr>
          <w:rFonts w:hint="cs"/>
          <w:rtl/>
        </w:rPr>
        <w:t>ش‌نماز</w:t>
      </w:r>
      <w:r w:rsidR="00AE657A">
        <w:rPr>
          <w:rFonts w:hint="cs"/>
          <w:rtl/>
        </w:rPr>
        <w:t>ی</w:t>
      </w:r>
      <w:r w:rsidRPr="00DE4439">
        <w:rPr>
          <w:rFonts w:hint="cs"/>
          <w:rtl/>
        </w:rPr>
        <w:t xml:space="preserve"> را </w:t>
      </w:r>
      <w:r w:rsidR="00AE657A">
        <w:rPr>
          <w:rFonts w:hint="cs"/>
          <w:rtl/>
        </w:rPr>
        <w:t>ک</w:t>
      </w:r>
      <w:r w:rsidRPr="00DE4439">
        <w:rPr>
          <w:rFonts w:hint="cs"/>
          <w:rtl/>
        </w:rPr>
        <w:t>ه ف</w:t>
      </w:r>
      <w:r w:rsidR="00AE657A">
        <w:rPr>
          <w:rFonts w:hint="cs"/>
          <w:rtl/>
        </w:rPr>
        <w:t>ک</w:t>
      </w:r>
      <w:r w:rsidRPr="00DE4439">
        <w:rPr>
          <w:rFonts w:hint="cs"/>
          <w:rtl/>
        </w:rPr>
        <w:t>ر م</w:t>
      </w:r>
      <w:r w:rsidR="00AE657A">
        <w:rPr>
          <w:rFonts w:hint="cs"/>
          <w:rtl/>
        </w:rPr>
        <w:t>ی</w:t>
      </w:r>
      <w:r w:rsidRPr="00DE4439">
        <w:rPr>
          <w:rFonts w:hint="cs"/>
          <w:rtl/>
        </w:rPr>
        <w:t>‌</w:t>
      </w:r>
      <w:r w:rsidR="00AE657A">
        <w:rPr>
          <w:rFonts w:hint="cs"/>
          <w:rtl/>
        </w:rPr>
        <w:t>ک</w:t>
      </w:r>
      <w:r w:rsidRPr="00DE4439">
        <w:rPr>
          <w:rFonts w:hint="cs"/>
          <w:rtl/>
        </w:rPr>
        <w:t xml:space="preserve">رد عمرو بن </w:t>
      </w:r>
      <w:r w:rsidR="00465FE1" w:rsidRPr="00DE4439">
        <w:rPr>
          <w:rFonts w:hint="cs"/>
          <w:rtl/>
        </w:rPr>
        <w:t>ال</w:t>
      </w:r>
      <w:r w:rsidRPr="00DE4439">
        <w:rPr>
          <w:rFonts w:hint="cs"/>
          <w:rtl/>
        </w:rPr>
        <w:t>عاص است به قتل رساند، و پ</w:t>
      </w:r>
      <w:r w:rsidR="00AE657A">
        <w:rPr>
          <w:rFonts w:hint="cs"/>
          <w:rtl/>
        </w:rPr>
        <w:t>ی</w:t>
      </w:r>
      <w:r w:rsidRPr="00DE4439">
        <w:rPr>
          <w:rFonts w:hint="cs"/>
          <w:rtl/>
        </w:rPr>
        <w:t>ش‌نماز خارجه بن اب</w:t>
      </w:r>
      <w:r w:rsidR="00AE657A">
        <w:rPr>
          <w:rFonts w:hint="cs"/>
          <w:rtl/>
        </w:rPr>
        <w:t>ی</w:t>
      </w:r>
      <w:r w:rsidRPr="00DE4439">
        <w:rPr>
          <w:rFonts w:hint="cs"/>
          <w:rtl/>
        </w:rPr>
        <w:t xml:space="preserve"> حب</w:t>
      </w:r>
      <w:r w:rsidR="00AE657A">
        <w:rPr>
          <w:rFonts w:hint="cs"/>
          <w:rtl/>
        </w:rPr>
        <w:t>ی</w:t>
      </w:r>
      <w:r w:rsidRPr="00DE4439">
        <w:rPr>
          <w:rFonts w:hint="cs"/>
          <w:rtl/>
        </w:rPr>
        <w:t>ب بود</w:t>
      </w:r>
      <w:r w:rsidR="00465FE1" w:rsidRPr="00DE4439">
        <w:rPr>
          <w:rFonts w:hint="cs"/>
          <w:rtl/>
        </w:rPr>
        <w:t>،</w:t>
      </w:r>
      <w:r w:rsidRPr="00DE4439">
        <w:rPr>
          <w:rFonts w:hint="cs"/>
          <w:rtl/>
        </w:rPr>
        <w:t xml:space="preserve"> و او آمد و خارجه را در نماز ضربه زد و او را </w:t>
      </w:r>
      <w:r w:rsidR="00AE657A">
        <w:rPr>
          <w:rFonts w:hint="cs"/>
          <w:rtl/>
        </w:rPr>
        <w:t>ک</w:t>
      </w:r>
      <w:r w:rsidRPr="00DE4439">
        <w:rPr>
          <w:rFonts w:hint="cs"/>
          <w:rtl/>
        </w:rPr>
        <w:t>شت</w:t>
      </w:r>
      <w:r w:rsidR="00465FE1" w:rsidRPr="00DE4439">
        <w:rPr>
          <w:rFonts w:hint="cs"/>
          <w:rtl/>
        </w:rPr>
        <w:t>،</w:t>
      </w:r>
      <w:r w:rsidRPr="00DE4439">
        <w:rPr>
          <w:rFonts w:hint="cs"/>
          <w:rtl/>
        </w:rPr>
        <w:t xml:space="preserve"> مردم او را دستگ</w:t>
      </w:r>
      <w:r w:rsidR="00AE657A">
        <w:rPr>
          <w:rFonts w:hint="cs"/>
          <w:rtl/>
        </w:rPr>
        <w:t>ی</w:t>
      </w:r>
      <w:r w:rsidRPr="00DE4439">
        <w:rPr>
          <w:rFonts w:hint="cs"/>
          <w:rtl/>
        </w:rPr>
        <w:t xml:space="preserve">ر </w:t>
      </w:r>
      <w:r w:rsidR="00AE657A">
        <w:rPr>
          <w:rFonts w:hint="cs"/>
          <w:rtl/>
        </w:rPr>
        <w:t>ک</w:t>
      </w:r>
      <w:r w:rsidRPr="00DE4439">
        <w:rPr>
          <w:rFonts w:hint="cs"/>
          <w:rtl/>
        </w:rPr>
        <w:t xml:space="preserve">ردند و گفتند چه </w:t>
      </w:r>
      <w:r w:rsidR="00AE657A">
        <w:rPr>
          <w:rFonts w:hint="cs"/>
          <w:rtl/>
        </w:rPr>
        <w:t>ک</w:t>
      </w:r>
      <w:r w:rsidRPr="00DE4439">
        <w:rPr>
          <w:rFonts w:hint="cs"/>
          <w:rtl/>
        </w:rPr>
        <w:t xml:space="preserve">ار </w:t>
      </w:r>
      <w:r w:rsidR="00AE657A">
        <w:rPr>
          <w:rFonts w:hint="cs"/>
          <w:rtl/>
        </w:rPr>
        <w:t>ک</w:t>
      </w:r>
      <w:r w:rsidRPr="00DE4439">
        <w:rPr>
          <w:rFonts w:hint="cs"/>
          <w:rtl/>
        </w:rPr>
        <w:t>رد</w:t>
      </w:r>
      <w:r w:rsidR="00AE657A">
        <w:rPr>
          <w:rFonts w:hint="cs"/>
          <w:rtl/>
        </w:rPr>
        <w:t>ی</w:t>
      </w:r>
      <w:r w:rsidRPr="00DE4439">
        <w:rPr>
          <w:rFonts w:hint="cs"/>
          <w:rtl/>
        </w:rPr>
        <w:t>؟ گفت</w:t>
      </w:r>
      <w:r w:rsidR="00465FE1" w:rsidRPr="00DE4439">
        <w:rPr>
          <w:rFonts w:hint="cs"/>
          <w:rtl/>
        </w:rPr>
        <w:t>:</w:t>
      </w:r>
      <w:r w:rsidRPr="00DE4439">
        <w:rPr>
          <w:rFonts w:hint="cs"/>
          <w:rtl/>
        </w:rPr>
        <w:t xml:space="preserve"> مردم را از عمرو بن </w:t>
      </w:r>
      <w:r w:rsidR="00465FE1" w:rsidRPr="00DE4439">
        <w:rPr>
          <w:rFonts w:hint="cs"/>
          <w:rtl/>
        </w:rPr>
        <w:t>ال</w:t>
      </w:r>
      <w:r w:rsidRPr="00DE4439">
        <w:rPr>
          <w:rFonts w:hint="cs"/>
          <w:rtl/>
        </w:rPr>
        <w:t xml:space="preserve">عاص راحت </w:t>
      </w:r>
      <w:r w:rsidR="00AE657A">
        <w:rPr>
          <w:rFonts w:hint="cs"/>
          <w:rtl/>
        </w:rPr>
        <w:t>ک</w:t>
      </w:r>
      <w:r w:rsidRPr="00DE4439">
        <w:rPr>
          <w:rFonts w:hint="cs"/>
          <w:rtl/>
        </w:rPr>
        <w:t>ردم، گفتند تو عمرو را ن</w:t>
      </w:r>
      <w:r w:rsidR="00AE657A">
        <w:rPr>
          <w:rFonts w:hint="cs"/>
          <w:rtl/>
        </w:rPr>
        <w:t>ک</w:t>
      </w:r>
      <w:r w:rsidRPr="00DE4439">
        <w:rPr>
          <w:rFonts w:hint="cs"/>
          <w:rtl/>
        </w:rPr>
        <w:t>شته‌ا</w:t>
      </w:r>
      <w:r w:rsidR="00AE657A">
        <w:rPr>
          <w:rFonts w:hint="cs"/>
          <w:rtl/>
        </w:rPr>
        <w:t>ی</w:t>
      </w:r>
      <w:r w:rsidRPr="00DE4439">
        <w:rPr>
          <w:rFonts w:hint="cs"/>
          <w:rtl/>
        </w:rPr>
        <w:t xml:space="preserve"> و بل</w:t>
      </w:r>
      <w:r w:rsidR="00AE657A">
        <w:rPr>
          <w:rFonts w:hint="cs"/>
          <w:rtl/>
        </w:rPr>
        <w:t>ک</w:t>
      </w:r>
      <w:r w:rsidRPr="00DE4439">
        <w:rPr>
          <w:rFonts w:hint="cs"/>
          <w:rtl/>
        </w:rPr>
        <w:t xml:space="preserve">ه خارجه را </w:t>
      </w:r>
      <w:r w:rsidR="00AE657A">
        <w:rPr>
          <w:rFonts w:hint="cs"/>
          <w:rtl/>
        </w:rPr>
        <w:t>ک</w:t>
      </w:r>
      <w:r w:rsidRPr="00DE4439">
        <w:rPr>
          <w:rFonts w:hint="cs"/>
          <w:rtl/>
        </w:rPr>
        <w:t>شت</w:t>
      </w:r>
      <w:r w:rsidR="00AE657A">
        <w:rPr>
          <w:rFonts w:hint="cs"/>
          <w:rtl/>
        </w:rPr>
        <w:t>ی</w:t>
      </w:r>
      <w:r w:rsidRPr="00DE4439">
        <w:rPr>
          <w:rFonts w:hint="cs"/>
          <w:rtl/>
        </w:rPr>
        <w:t>. گفت</w:t>
      </w:r>
      <w:r w:rsidR="00784590" w:rsidRPr="00DE4439">
        <w:rPr>
          <w:rFonts w:hint="cs"/>
          <w:rtl/>
        </w:rPr>
        <w:t xml:space="preserve">: </w:t>
      </w:r>
      <w:r w:rsidRPr="00DE4439">
        <w:rPr>
          <w:rFonts w:hint="cs"/>
          <w:rtl/>
        </w:rPr>
        <w:t>م</w:t>
      </w:r>
      <w:r w:rsidR="00AE657A">
        <w:rPr>
          <w:rFonts w:hint="cs"/>
          <w:rtl/>
        </w:rPr>
        <w:t>ی</w:t>
      </w:r>
      <w:r w:rsidRPr="00DE4439">
        <w:rPr>
          <w:rFonts w:hint="cs"/>
          <w:rtl/>
        </w:rPr>
        <w:t>‌خواستم عمرو را ب</w:t>
      </w:r>
      <w:r w:rsidR="00AE657A">
        <w:rPr>
          <w:rFonts w:hint="cs"/>
          <w:rtl/>
        </w:rPr>
        <w:t>ک</w:t>
      </w:r>
      <w:r w:rsidRPr="00DE4439">
        <w:rPr>
          <w:rFonts w:hint="cs"/>
          <w:rtl/>
        </w:rPr>
        <w:t xml:space="preserve">شم اما خداوند خواست </w:t>
      </w:r>
      <w:r w:rsidR="00AE657A">
        <w:rPr>
          <w:rFonts w:hint="cs"/>
          <w:rtl/>
        </w:rPr>
        <w:t>ک</w:t>
      </w:r>
      <w:r w:rsidRPr="00DE4439">
        <w:rPr>
          <w:rFonts w:hint="cs"/>
          <w:rtl/>
        </w:rPr>
        <w:t xml:space="preserve">ه خارجه </w:t>
      </w:r>
      <w:r w:rsidR="00AE657A">
        <w:rPr>
          <w:rFonts w:hint="cs"/>
          <w:rtl/>
        </w:rPr>
        <w:t>ک</w:t>
      </w:r>
      <w:r w:rsidRPr="00DE4439">
        <w:rPr>
          <w:rFonts w:hint="cs"/>
          <w:rtl/>
        </w:rPr>
        <w:t>شته شود</w:t>
      </w:r>
      <w:r w:rsidRPr="00D139C3">
        <w:rPr>
          <w:rStyle w:val="Char0"/>
          <w:vertAlign w:val="superscript"/>
          <w:rtl/>
        </w:rPr>
        <w:footnoteReference w:id="175"/>
      </w:r>
      <w:r w:rsidRPr="00DE4439">
        <w:rPr>
          <w:rFonts w:hint="cs"/>
          <w:rtl/>
        </w:rPr>
        <w:t xml:space="preserve">، آنگاه مردم او را </w:t>
      </w:r>
      <w:r w:rsidR="00AE657A">
        <w:rPr>
          <w:rFonts w:hint="cs"/>
          <w:rtl/>
        </w:rPr>
        <w:t>ک</w:t>
      </w:r>
      <w:r w:rsidRPr="00DE4439">
        <w:rPr>
          <w:rFonts w:hint="cs"/>
          <w:rtl/>
        </w:rPr>
        <w:t xml:space="preserve">شتند و </w:t>
      </w:r>
      <w:r w:rsidR="00465FE1" w:rsidRPr="00DE4439">
        <w:rPr>
          <w:rFonts w:hint="cs"/>
          <w:rtl/>
        </w:rPr>
        <w:t>ال</w:t>
      </w:r>
      <w:r w:rsidRPr="00DE4439">
        <w:rPr>
          <w:rFonts w:hint="cs"/>
          <w:rtl/>
        </w:rPr>
        <w:t>بر</w:t>
      </w:r>
      <w:r w:rsidR="00AE657A">
        <w:rPr>
          <w:rFonts w:hint="cs"/>
          <w:rtl/>
        </w:rPr>
        <w:t>ک</w:t>
      </w:r>
      <w:r w:rsidR="00465FE1" w:rsidRPr="00DE4439">
        <w:rPr>
          <w:rFonts w:hint="cs"/>
          <w:rtl/>
        </w:rPr>
        <w:t xml:space="preserve"> و عبدالرحم</w:t>
      </w:r>
      <w:r w:rsidRPr="00DE4439">
        <w:rPr>
          <w:rFonts w:hint="cs"/>
          <w:rtl/>
        </w:rPr>
        <w:t>ن بن ملجم ن</w:t>
      </w:r>
      <w:r w:rsidR="00AE657A">
        <w:rPr>
          <w:rFonts w:hint="cs"/>
          <w:rtl/>
        </w:rPr>
        <w:t>ی</w:t>
      </w:r>
      <w:r w:rsidRPr="00DE4439">
        <w:rPr>
          <w:rFonts w:hint="cs"/>
          <w:rtl/>
        </w:rPr>
        <w:t xml:space="preserve">ز </w:t>
      </w:r>
      <w:r w:rsidR="00AE657A">
        <w:rPr>
          <w:rFonts w:hint="cs"/>
          <w:rtl/>
        </w:rPr>
        <w:t>ک</w:t>
      </w:r>
      <w:r w:rsidRPr="00DE4439">
        <w:rPr>
          <w:rFonts w:hint="cs"/>
          <w:rtl/>
        </w:rPr>
        <w:t>شته شدند</w:t>
      </w:r>
      <w:r w:rsidRPr="00D139C3">
        <w:rPr>
          <w:rStyle w:val="Char0"/>
          <w:vertAlign w:val="superscript"/>
          <w:rtl/>
        </w:rPr>
        <w:footnoteReference w:id="176"/>
      </w:r>
      <w:r w:rsidR="000111D0" w:rsidRPr="00DE4439">
        <w:rPr>
          <w:rFonts w:hint="cs"/>
          <w:rtl/>
        </w:rPr>
        <w:t>.</w:t>
      </w:r>
    </w:p>
    <w:p w:rsidR="00DC46C8" w:rsidRPr="00DE4439" w:rsidRDefault="002E5CCB" w:rsidP="002927C8">
      <w:pPr>
        <w:pStyle w:val="a4"/>
        <w:rPr>
          <w:rFonts w:ascii="Times New Roman" w:hAnsi="Times New Roman"/>
          <w:rtl/>
        </w:rPr>
      </w:pPr>
      <w:bookmarkStart w:id="155" w:name="_Toc142089932"/>
      <w:bookmarkStart w:id="156" w:name="_Toc430071325"/>
      <w:r w:rsidRPr="00DE4439">
        <w:rPr>
          <w:rFonts w:hint="cs"/>
          <w:rtl/>
        </w:rPr>
        <w:t>علت اختلاف م</w:t>
      </w:r>
      <w:r w:rsidR="00DF03ED">
        <w:rPr>
          <w:rFonts w:hint="cs"/>
          <w:rtl/>
        </w:rPr>
        <w:t>ی</w:t>
      </w:r>
      <w:r w:rsidRPr="00DE4439">
        <w:rPr>
          <w:rFonts w:hint="cs"/>
          <w:rtl/>
        </w:rPr>
        <w:t>ان اصحاب</w:t>
      </w:r>
      <w:bookmarkEnd w:id="155"/>
      <w:r w:rsidR="002927C8" w:rsidRPr="002927C8">
        <w:rPr>
          <w:rFonts w:ascii="Tahoma" w:hAnsi="Tahoma" w:cs="CTraditional Arabic" w:hint="cs"/>
          <w:b/>
          <w:bCs w:val="0"/>
          <w:color w:val="000000"/>
          <w:sz w:val="26"/>
          <w:szCs w:val="26"/>
          <w:rtl/>
        </w:rPr>
        <w:t>ش</w:t>
      </w:r>
      <w:r w:rsidR="001B5EE6" w:rsidRPr="00DE4439">
        <w:rPr>
          <w:rFonts w:ascii="Times New Roman" w:hAnsi="Times New Roman" w:hint="cs"/>
          <w:rtl/>
        </w:rPr>
        <w:t>:</w:t>
      </w:r>
      <w:bookmarkEnd w:id="156"/>
    </w:p>
    <w:p w:rsidR="00DC46C8" w:rsidRPr="00DE4439" w:rsidRDefault="009E29F4" w:rsidP="002927C8">
      <w:pPr>
        <w:pStyle w:val="a"/>
        <w:rPr>
          <w:rtl/>
        </w:rPr>
      </w:pPr>
      <w:r w:rsidRPr="00DE4439">
        <w:rPr>
          <w:rFonts w:hint="cs"/>
          <w:rtl/>
        </w:rPr>
        <w:t xml:space="preserve">معروف است </w:t>
      </w:r>
      <w:r w:rsidR="00AE657A">
        <w:rPr>
          <w:rFonts w:hint="cs"/>
          <w:rtl/>
        </w:rPr>
        <w:t>ک</w:t>
      </w:r>
      <w:r w:rsidRPr="00DE4439">
        <w:rPr>
          <w:rFonts w:hint="cs"/>
          <w:rtl/>
        </w:rPr>
        <w:t>ه طلحه و زب</w:t>
      </w:r>
      <w:r w:rsidR="00AE657A">
        <w:rPr>
          <w:rFonts w:hint="cs"/>
          <w:rtl/>
        </w:rPr>
        <w:t>ی</w:t>
      </w:r>
      <w:r w:rsidRPr="00DE4439">
        <w:rPr>
          <w:rFonts w:hint="cs"/>
          <w:rtl/>
        </w:rPr>
        <w:t>ر و عا</w:t>
      </w:r>
      <w:r w:rsidR="00AE657A">
        <w:rPr>
          <w:rFonts w:hint="cs"/>
          <w:rtl/>
        </w:rPr>
        <w:t>ی</w:t>
      </w:r>
      <w:r w:rsidRPr="00DE4439">
        <w:rPr>
          <w:rFonts w:hint="cs"/>
          <w:rtl/>
        </w:rPr>
        <w:t>شه برا</w:t>
      </w:r>
      <w:r w:rsidR="00AE657A">
        <w:rPr>
          <w:rFonts w:hint="cs"/>
          <w:rtl/>
        </w:rPr>
        <w:t>ی</w:t>
      </w:r>
      <w:r w:rsidRPr="00DE4439">
        <w:rPr>
          <w:rFonts w:hint="cs"/>
          <w:rtl/>
        </w:rPr>
        <w:t xml:space="preserve"> گرفتن انتقام عثمان</w:t>
      </w:r>
      <w:r w:rsidR="002927C8">
        <w:rPr>
          <w:rFonts w:ascii="Tahoma" w:hAnsi="Tahoma" w:cs="CTraditional Arabic" w:hint="cs"/>
          <w:color w:val="000000"/>
          <w:rtl/>
        </w:rPr>
        <w:t>ش</w:t>
      </w:r>
      <w:r w:rsidR="00E82B82" w:rsidRPr="00DE4439">
        <w:rPr>
          <w:rFonts w:hint="cs"/>
          <w:rtl/>
        </w:rPr>
        <w:t xml:space="preserve"> ب</w:t>
      </w:r>
      <w:r w:rsidR="00AE657A">
        <w:rPr>
          <w:rFonts w:hint="cs"/>
          <w:rtl/>
        </w:rPr>
        <w:t>ی</w:t>
      </w:r>
      <w:r w:rsidR="00E82B82" w:rsidRPr="00DE4439">
        <w:rPr>
          <w:rFonts w:hint="cs"/>
          <w:rtl/>
        </w:rPr>
        <w:t>رون آمدند، اما در مورد معاو</w:t>
      </w:r>
      <w:r w:rsidR="00AE657A">
        <w:rPr>
          <w:rFonts w:hint="cs"/>
          <w:rtl/>
        </w:rPr>
        <w:t>ی</w:t>
      </w:r>
      <w:r w:rsidR="00E82B82" w:rsidRPr="00DE4439">
        <w:rPr>
          <w:rFonts w:hint="cs"/>
          <w:rtl/>
        </w:rPr>
        <w:t>ه ا</w:t>
      </w:r>
      <w:r w:rsidR="00AE657A">
        <w:rPr>
          <w:rFonts w:hint="cs"/>
          <w:rtl/>
        </w:rPr>
        <w:t>ی</w:t>
      </w:r>
      <w:r w:rsidR="00E82B82" w:rsidRPr="00DE4439">
        <w:rPr>
          <w:rFonts w:hint="cs"/>
          <w:rtl/>
        </w:rPr>
        <w:t xml:space="preserve">ن گونه بود </w:t>
      </w:r>
      <w:r w:rsidR="00AE657A">
        <w:rPr>
          <w:rFonts w:hint="cs"/>
          <w:rtl/>
        </w:rPr>
        <w:t>ک</w:t>
      </w:r>
      <w:r w:rsidR="00E82B82" w:rsidRPr="00DE4439">
        <w:rPr>
          <w:rFonts w:hint="cs"/>
          <w:rtl/>
        </w:rPr>
        <w:t>ه عل</w:t>
      </w:r>
      <w:r w:rsidR="00AE657A">
        <w:rPr>
          <w:rFonts w:hint="cs"/>
          <w:rtl/>
        </w:rPr>
        <w:t>ی</w:t>
      </w:r>
      <w:r w:rsidR="00E82B82" w:rsidRPr="00DE4439">
        <w:rPr>
          <w:rFonts w:hint="cs"/>
          <w:rtl/>
        </w:rPr>
        <w:t xml:space="preserve"> وقت</w:t>
      </w:r>
      <w:r w:rsidR="00AE657A">
        <w:rPr>
          <w:rFonts w:hint="cs"/>
          <w:rtl/>
        </w:rPr>
        <w:t>ی</w:t>
      </w:r>
      <w:r w:rsidR="00E82B82" w:rsidRPr="00DE4439">
        <w:rPr>
          <w:rFonts w:hint="cs"/>
          <w:rtl/>
        </w:rPr>
        <w:t xml:space="preserve"> زمام خلافت را به دست گرفت بعض</w:t>
      </w:r>
      <w:r w:rsidR="00AE657A">
        <w:rPr>
          <w:rFonts w:hint="cs"/>
          <w:rtl/>
        </w:rPr>
        <w:t>ی</w:t>
      </w:r>
      <w:r w:rsidR="00E82B82" w:rsidRPr="00DE4439">
        <w:rPr>
          <w:rFonts w:hint="cs"/>
          <w:rtl/>
        </w:rPr>
        <w:t xml:space="preserve"> از وال</w:t>
      </w:r>
      <w:r w:rsidR="00AE657A">
        <w:rPr>
          <w:rFonts w:hint="cs"/>
          <w:rtl/>
        </w:rPr>
        <w:t>ی</w:t>
      </w:r>
      <w:r w:rsidR="00E82B82" w:rsidRPr="00DE4439">
        <w:rPr>
          <w:rFonts w:hint="cs"/>
          <w:rtl/>
        </w:rPr>
        <w:t xml:space="preserve">ان را </w:t>
      </w:r>
      <w:r w:rsidR="00AE657A">
        <w:rPr>
          <w:rFonts w:hint="cs"/>
          <w:rtl/>
        </w:rPr>
        <w:t>ک</w:t>
      </w:r>
      <w:r w:rsidR="00E82B82" w:rsidRPr="00DE4439">
        <w:rPr>
          <w:rFonts w:hint="cs"/>
          <w:rtl/>
        </w:rPr>
        <w:t xml:space="preserve">ه عثمان مقرر </w:t>
      </w:r>
      <w:r w:rsidR="00AE657A">
        <w:rPr>
          <w:rFonts w:hint="cs"/>
          <w:rtl/>
        </w:rPr>
        <w:t>ک</w:t>
      </w:r>
      <w:r w:rsidR="00E82B82" w:rsidRPr="00DE4439">
        <w:rPr>
          <w:rFonts w:hint="cs"/>
          <w:rtl/>
        </w:rPr>
        <w:t xml:space="preserve">رده بود عزل </w:t>
      </w:r>
      <w:r w:rsidR="00AE657A">
        <w:rPr>
          <w:rFonts w:hint="cs"/>
          <w:rtl/>
        </w:rPr>
        <w:t>ک</w:t>
      </w:r>
      <w:r w:rsidR="00E82B82" w:rsidRPr="00DE4439">
        <w:rPr>
          <w:rFonts w:hint="cs"/>
          <w:rtl/>
        </w:rPr>
        <w:t>رد و آنها خالد بن سع</w:t>
      </w:r>
      <w:r w:rsidR="00AE657A">
        <w:rPr>
          <w:rFonts w:hint="cs"/>
          <w:rtl/>
        </w:rPr>
        <w:t>ی</w:t>
      </w:r>
      <w:r w:rsidR="00E82B82" w:rsidRPr="00DE4439">
        <w:rPr>
          <w:rFonts w:hint="cs"/>
          <w:rtl/>
        </w:rPr>
        <w:t xml:space="preserve">د بن </w:t>
      </w:r>
      <w:r w:rsidR="00057F5B" w:rsidRPr="00DE4439">
        <w:rPr>
          <w:rFonts w:hint="cs"/>
          <w:rtl/>
        </w:rPr>
        <w:t>ال</w:t>
      </w:r>
      <w:r w:rsidR="00E82B82" w:rsidRPr="00DE4439">
        <w:rPr>
          <w:rFonts w:hint="cs"/>
          <w:rtl/>
        </w:rPr>
        <w:t>عاص و معاو</w:t>
      </w:r>
      <w:r w:rsidR="00AE657A">
        <w:rPr>
          <w:rFonts w:hint="cs"/>
          <w:rtl/>
        </w:rPr>
        <w:t>ی</w:t>
      </w:r>
      <w:r w:rsidR="00E82B82" w:rsidRPr="00DE4439">
        <w:rPr>
          <w:rFonts w:hint="cs"/>
          <w:rtl/>
        </w:rPr>
        <w:t>ه بن اب</w:t>
      </w:r>
      <w:r w:rsidR="00AE657A">
        <w:rPr>
          <w:rFonts w:hint="cs"/>
          <w:rtl/>
        </w:rPr>
        <w:t>ی</w:t>
      </w:r>
      <w:r w:rsidR="00E82B82" w:rsidRPr="00DE4439">
        <w:rPr>
          <w:rFonts w:hint="cs"/>
          <w:rtl/>
        </w:rPr>
        <w:t xml:space="preserve"> سف</w:t>
      </w:r>
      <w:r w:rsidR="00AE657A">
        <w:rPr>
          <w:rFonts w:hint="cs"/>
          <w:rtl/>
        </w:rPr>
        <w:t>ی</w:t>
      </w:r>
      <w:r w:rsidR="00E82B82" w:rsidRPr="00DE4439">
        <w:rPr>
          <w:rFonts w:hint="cs"/>
          <w:rtl/>
        </w:rPr>
        <w:t>ان بودند، وقت</w:t>
      </w:r>
      <w:r w:rsidR="00AE657A">
        <w:rPr>
          <w:rFonts w:hint="cs"/>
          <w:rtl/>
        </w:rPr>
        <w:t>ی</w:t>
      </w:r>
      <w:r w:rsidR="00E82B82" w:rsidRPr="00DE4439">
        <w:rPr>
          <w:rFonts w:hint="cs"/>
          <w:rtl/>
        </w:rPr>
        <w:t xml:space="preserve"> خبر به معاو</w:t>
      </w:r>
      <w:r w:rsidR="00AE657A">
        <w:rPr>
          <w:rFonts w:hint="cs"/>
          <w:rtl/>
        </w:rPr>
        <w:t>ی</w:t>
      </w:r>
      <w:r w:rsidR="00E82B82" w:rsidRPr="00DE4439">
        <w:rPr>
          <w:rFonts w:hint="cs"/>
          <w:rtl/>
        </w:rPr>
        <w:t>ه رس</w:t>
      </w:r>
      <w:r w:rsidR="00AE657A">
        <w:rPr>
          <w:rFonts w:hint="cs"/>
          <w:rtl/>
        </w:rPr>
        <w:t>ی</w:t>
      </w:r>
      <w:r w:rsidR="00E82B82" w:rsidRPr="00DE4439">
        <w:rPr>
          <w:rFonts w:hint="cs"/>
          <w:rtl/>
        </w:rPr>
        <w:t xml:space="preserve">د </w:t>
      </w:r>
      <w:r w:rsidR="00AE657A">
        <w:rPr>
          <w:rFonts w:hint="cs"/>
          <w:rtl/>
        </w:rPr>
        <w:t>ک</w:t>
      </w:r>
      <w:r w:rsidR="00E82B82" w:rsidRPr="00DE4439">
        <w:rPr>
          <w:rFonts w:hint="cs"/>
          <w:rtl/>
        </w:rPr>
        <w:t>ه عل</w:t>
      </w:r>
      <w:r w:rsidR="00AE657A">
        <w:rPr>
          <w:rFonts w:hint="cs"/>
          <w:rtl/>
        </w:rPr>
        <w:t>ی</w:t>
      </w:r>
      <w:r w:rsidR="00E82B82" w:rsidRPr="00DE4439">
        <w:rPr>
          <w:rFonts w:hint="cs"/>
          <w:rtl/>
        </w:rPr>
        <w:t xml:space="preserve"> او را عزل </w:t>
      </w:r>
      <w:r w:rsidR="00AE657A">
        <w:rPr>
          <w:rFonts w:hint="cs"/>
          <w:rtl/>
        </w:rPr>
        <w:t>ک</w:t>
      </w:r>
      <w:r w:rsidR="00E82B82" w:rsidRPr="00DE4439">
        <w:rPr>
          <w:rFonts w:hint="cs"/>
          <w:rtl/>
        </w:rPr>
        <w:t>رده است معاو</w:t>
      </w:r>
      <w:r w:rsidR="00AE657A">
        <w:rPr>
          <w:rFonts w:hint="cs"/>
          <w:rtl/>
        </w:rPr>
        <w:t>ی</w:t>
      </w:r>
      <w:r w:rsidR="00E82B82" w:rsidRPr="00DE4439">
        <w:rPr>
          <w:rFonts w:hint="cs"/>
          <w:rtl/>
        </w:rPr>
        <w:t>ه نپذ</w:t>
      </w:r>
      <w:r w:rsidR="00AE657A">
        <w:rPr>
          <w:rFonts w:hint="cs"/>
          <w:rtl/>
        </w:rPr>
        <w:t>ی</w:t>
      </w:r>
      <w:r w:rsidR="00E82B82" w:rsidRPr="00DE4439">
        <w:rPr>
          <w:rFonts w:hint="cs"/>
          <w:rtl/>
        </w:rPr>
        <w:t>رفت و گفت از سو</w:t>
      </w:r>
      <w:r w:rsidR="00AE657A">
        <w:rPr>
          <w:rFonts w:hint="cs"/>
          <w:rtl/>
        </w:rPr>
        <w:t>ی</w:t>
      </w:r>
      <w:r w:rsidR="00E82B82" w:rsidRPr="00DE4439">
        <w:rPr>
          <w:rFonts w:hint="cs"/>
          <w:rtl/>
        </w:rPr>
        <w:t xml:space="preserve"> چه </w:t>
      </w:r>
      <w:r w:rsidR="00AE657A">
        <w:rPr>
          <w:rFonts w:hint="cs"/>
          <w:rtl/>
        </w:rPr>
        <w:t>ک</w:t>
      </w:r>
      <w:r w:rsidR="00E82B82" w:rsidRPr="00DE4439">
        <w:rPr>
          <w:rFonts w:hint="cs"/>
          <w:rtl/>
        </w:rPr>
        <w:t>س</w:t>
      </w:r>
      <w:r w:rsidR="00AE657A">
        <w:rPr>
          <w:rFonts w:hint="cs"/>
          <w:rtl/>
        </w:rPr>
        <w:t>ی</w:t>
      </w:r>
      <w:r w:rsidR="00E82B82" w:rsidRPr="00DE4439">
        <w:rPr>
          <w:rFonts w:hint="cs"/>
          <w:rtl/>
        </w:rPr>
        <w:t xml:space="preserve"> عزل م</w:t>
      </w:r>
      <w:r w:rsidR="00AE657A">
        <w:rPr>
          <w:rFonts w:hint="cs"/>
          <w:rtl/>
        </w:rPr>
        <w:t>ی</w:t>
      </w:r>
      <w:r w:rsidR="00E82B82" w:rsidRPr="00DE4439">
        <w:rPr>
          <w:rFonts w:hint="cs"/>
          <w:rtl/>
        </w:rPr>
        <w:t xml:space="preserve">‌شوم؟ </w:t>
      </w:r>
    </w:p>
    <w:p w:rsidR="00734BC7" w:rsidRPr="00DE4439" w:rsidRDefault="00E82B82" w:rsidP="002927C8">
      <w:pPr>
        <w:pStyle w:val="a"/>
        <w:rPr>
          <w:rtl/>
        </w:rPr>
      </w:pPr>
      <w:r w:rsidRPr="00DE4439">
        <w:rPr>
          <w:rFonts w:hint="cs"/>
          <w:rtl/>
        </w:rPr>
        <w:t>گفتند از سو</w:t>
      </w:r>
      <w:r w:rsidR="00AE657A">
        <w:rPr>
          <w:rFonts w:hint="cs"/>
          <w:rtl/>
        </w:rPr>
        <w:t>ی</w:t>
      </w:r>
      <w:r w:rsidRPr="00DE4439">
        <w:rPr>
          <w:rFonts w:hint="cs"/>
          <w:rtl/>
        </w:rPr>
        <w:t xml:space="preserve"> عل</w:t>
      </w:r>
      <w:r w:rsidR="00AE657A">
        <w:rPr>
          <w:rFonts w:hint="cs"/>
          <w:rtl/>
        </w:rPr>
        <w:t>ی</w:t>
      </w:r>
      <w:r w:rsidRPr="00DE4439">
        <w:rPr>
          <w:rFonts w:hint="cs"/>
          <w:rtl/>
        </w:rPr>
        <w:t xml:space="preserve"> گفت</w:t>
      </w:r>
      <w:r w:rsidR="00784590" w:rsidRPr="00DE4439">
        <w:rPr>
          <w:rFonts w:hint="cs"/>
          <w:rtl/>
        </w:rPr>
        <w:t xml:space="preserve">: </w:t>
      </w:r>
      <w:r w:rsidRPr="00DE4439">
        <w:rPr>
          <w:rFonts w:hint="cs"/>
          <w:rtl/>
        </w:rPr>
        <w:t>قاتلان پسر عمو</w:t>
      </w:r>
      <w:r w:rsidR="00AE657A">
        <w:rPr>
          <w:rFonts w:hint="cs"/>
          <w:rtl/>
        </w:rPr>
        <w:t>ی</w:t>
      </w:r>
      <w:r w:rsidRPr="00DE4439">
        <w:rPr>
          <w:rFonts w:hint="cs"/>
          <w:rtl/>
        </w:rPr>
        <w:t xml:space="preserve">م </w:t>
      </w:r>
      <w:r w:rsidR="00AE657A">
        <w:rPr>
          <w:rFonts w:hint="cs"/>
          <w:rtl/>
        </w:rPr>
        <w:t>ک</w:t>
      </w:r>
      <w:r w:rsidRPr="00DE4439">
        <w:rPr>
          <w:rFonts w:hint="cs"/>
          <w:rtl/>
        </w:rPr>
        <w:t>جا هستند؟</w:t>
      </w:r>
      <w:r w:rsidR="00057F5B" w:rsidRPr="00DE4439">
        <w:rPr>
          <w:rFonts w:hint="cs"/>
          <w:rtl/>
        </w:rPr>
        <w:t xml:space="preserve"> </w:t>
      </w:r>
      <w:r w:rsidR="00057F5B" w:rsidRPr="00DE4439">
        <w:rPr>
          <w:rFonts w:hint="eastAsia"/>
          <w:rtl/>
        </w:rPr>
        <w:t>گفتند ب</w:t>
      </w:r>
      <w:r w:rsidR="00AE657A">
        <w:rPr>
          <w:rFonts w:hint="eastAsia"/>
          <w:rtl/>
        </w:rPr>
        <w:t>ی</w:t>
      </w:r>
      <w:r w:rsidR="00057F5B" w:rsidRPr="00DE4439">
        <w:rPr>
          <w:rFonts w:hint="eastAsia"/>
          <w:rtl/>
        </w:rPr>
        <w:t xml:space="preserve">عت </w:t>
      </w:r>
      <w:r w:rsidR="00AE657A">
        <w:rPr>
          <w:rFonts w:hint="eastAsia"/>
          <w:rtl/>
        </w:rPr>
        <w:t>ک</w:t>
      </w:r>
      <w:r w:rsidR="00057F5B" w:rsidRPr="00DE4439">
        <w:rPr>
          <w:rFonts w:hint="eastAsia"/>
          <w:rtl/>
        </w:rPr>
        <w:t>ن س</w:t>
      </w:r>
      <w:r w:rsidRPr="00DE4439">
        <w:rPr>
          <w:rFonts w:hint="cs"/>
          <w:rtl/>
        </w:rPr>
        <w:t>پس قاتلان عثمان را بخواه. گفت</w:t>
      </w:r>
      <w:r w:rsidR="00784590" w:rsidRPr="00DE4439">
        <w:rPr>
          <w:rFonts w:hint="cs"/>
          <w:rtl/>
        </w:rPr>
        <w:t xml:space="preserve">: </w:t>
      </w:r>
      <w:r w:rsidRPr="00DE4439">
        <w:rPr>
          <w:rFonts w:hint="cs"/>
          <w:rtl/>
        </w:rPr>
        <w:t>نه بل</w:t>
      </w:r>
      <w:r w:rsidR="00AE657A">
        <w:rPr>
          <w:rFonts w:hint="cs"/>
          <w:rtl/>
        </w:rPr>
        <w:t>ک</w:t>
      </w:r>
      <w:r w:rsidRPr="00DE4439">
        <w:rPr>
          <w:rFonts w:hint="cs"/>
          <w:rtl/>
        </w:rPr>
        <w:t>ه او با</w:t>
      </w:r>
      <w:r w:rsidR="00AE657A">
        <w:rPr>
          <w:rFonts w:hint="cs"/>
          <w:rtl/>
        </w:rPr>
        <w:t>ی</w:t>
      </w:r>
      <w:r w:rsidRPr="00DE4439">
        <w:rPr>
          <w:rFonts w:hint="cs"/>
          <w:rtl/>
        </w:rPr>
        <w:t>د ابتدا قاتلان عثمان را به من تحو</w:t>
      </w:r>
      <w:r w:rsidR="00AE657A">
        <w:rPr>
          <w:rFonts w:hint="cs"/>
          <w:rtl/>
        </w:rPr>
        <w:t>ی</w:t>
      </w:r>
      <w:r w:rsidRPr="00DE4439">
        <w:rPr>
          <w:rFonts w:hint="cs"/>
          <w:rtl/>
        </w:rPr>
        <w:t>ل بدهد سپس با او ب</w:t>
      </w:r>
      <w:r w:rsidR="00AE657A">
        <w:rPr>
          <w:rFonts w:hint="cs"/>
          <w:rtl/>
        </w:rPr>
        <w:t>ی</w:t>
      </w:r>
      <w:r w:rsidRPr="00DE4439">
        <w:rPr>
          <w:rFonts w:hint="cs"/>
          <w:rtl/>
        </w:rPr>
        <w:t>عت م</w:t>
      </w:r>
      <w:r w:rsidR="00AE657A">
        <w:rPr>
          <w:rFonts w:hint="cs"/>
          <w:rtl/>
        </w:rPr>
        <w:t>ی</w:t>
      </w:r>
      <w:r w:rsidRPr="00DE4439">
        <w:rPr>
          <w:rFonts w:hint="cs"/>
          <w:rtl/>
        </w:rPr>
        <w:t>‌</w:t>
      </w:r>
      <w:r w:rsidR="00AE657A">
        <w:rPr>
          <w:rFonts w:hint="cs"/>
          <w:rtl/>
        </w:rPr>
        <w:t>ک</w:t>
      </w:r>
      <w:r w:rsidRPr="00DE4439">
        <w:rPr>
          <w:rFonts w:hint="cs"/>
          <w:rtl/>
        </w:rPr>
        <w:t>نم. چون معاو</w:t>
      </w:r>
      <w:r w:rsidR="00AE657A">
        <w:rPr>
          <w:rFonts w:hint="cs"/>
          <w:rtl/>
        </w:rPr>
        <w:t>ی</w:t>
      </w:r>
      <w:r w:rsidRPr="00DE4439">
        <w:rPr>
          <w:rFonts w:hint="cs"/>
          <w:rtl/>
        </w:rPr>
        <w:t>ه م</w:t>
      </w:r>
      <w:r w:rsidR="00AE657A">
        <w:rPr>
          <w:rFonts w:hint="cs"/>
          <w:rtl/>
        </w:rPr>
        <w:t>ی</w:t>
      </w:r>
      <w:r w:rsidRPr="00DE4439">
        <w:rPr>
          <w:rFonts w:hint="cs"/>
          <w:rtl/>
        </w:rPr>
        <w:t>‌د</w:t>
      </w:r>
      <w:r w:rsidR="00AE657A">
        <w:rPr>
          <w:rFonts w:hint="cs"/>
          <w:rtl/>
        </w:rPr>
        <w:t>ی</w:t>
      </w:r>
      <w:r w:rsidRPr="00DE4439">
        <w:rPr>
          <w:rFonts w:hint="cs"/>
          <w:rtl/>
        </w:rPr>
        <w:t xml:space="preserve">د </w:t>
      </w:r>
      <w:r w:rsidR="00AE657A">
        <w:rPr>
          <w:rFonts w:hint="cs"/>
          <w:rtl/>
        </w:rPr>
        <w:t>ک</w:t>
      </w:r>
      <w:r w:rsidRPr="00DE4439">
        <w:rPr>
          <w:rFonts w:hint="cs"/>
          <w:rtl/>
        </w:rPr>
        <w:t xml:space="preserve">ه او در شام قدرت دارد و او حاضر نبود </w:t>
      </w:r>
      <w:r w:rsidR="00AE657A">
        <w:rPr>
          <w:rFonts w:hint="cs"/>
          <w:rtl/>
        </w:rPr>
        <w:t>ک</w:t>
      </w:r>
      <w:r w:rsidRPr="00DE4439">
        <w:rPr>
          <w:rFonts w:hint="cs"/>
          <w:rtl/>
        </w:rPr>
        <w:t>ه ا</w:t>
      </w:r>
      <w:r w:rsidR="00AE657A">
        <w:rPr>
          <w:rFonts w:hint="cs"/>
          <w:rtl/>
        </w:rPr>
        <w:t>ی</w:t>
      </w:r>
      <w:r w:rsidRPr="00DE4439">
        <w:rPr>
          <w:rFonts w:hint="cs"/>
          <w:rtl/>
        </w:rPr>
        <w:t xml:space="preserve">ن قدرت را </w:t>
      </w:r>
      <w:r w:rsidR="00AE657A">
        <w:rPr>
          <w:rFonts w:hint="cs"/>
          <w:rtl/>
        </w:rPr>
        <w:t>ک</w:t>
      </w:r>
      <w:r w:rsidRPr="00DE4439">
        <w:rPr>
          <w:rFonts w:hint="cs"/>
          <w:rtl/>
        </w:rPr>
        <w:t>ه به او توانا</w:t>
      </w:r>
      <w:r w:rsidR="00AE657A">
        <w:rPr>
          <w:rFonts w:hint="cs"/>
          <w:rtl/>
        </w:rPr>
        <w:t>یی</w:t>
      </w:r>
      <w:r w:rsidRPr="00DE4439">
        <w:rPr>
          <w:rFonts w:hint="cs"/>
          <w:rtl/>
        </w:rPr>
        <w:t xml:space="preserve"> گرفتن انتقام از قاتلان عثمان را م</w:t>
      </w:r>
      <w:r w:rsidR="00AE657A">
        <w:rPr>
          <w:rFonts w:hint="cs"/>
          <w:rtl/>
        </w:rPr>
        <w:t>ی</w:t>
      </w:r>
      <w:r w:rsidRPr="00DE4439">
        <w:rPr>
          <w:rFonts w:hint="cs"/>
          <w:rtl/>
        </w:rPr>
        <w:t>‌دهد از دست بدهد، بنابرا</w:t>
      </w:r>
      <w:r w:rsidR="00AE657A">
        <w:rPr>
          <w:rFonts w:hint="cs"/>
          <w:rtl/>
        </w:rPr>
        <w:t>ی</w:t>
      </w:r>
      <w:r w:rsidRPr="00DE4439">
        <w:rPr>
          <w:rFonts w:hint="cs"/>
          <w:rtl/>
        </w:rPr>
        <w:t xml:space="preserve">ن گفت تا قاتلان عثمان </w:t>
      </w:r>
      <w:r w:rsidR="00AE657A">
        <w:rPr>
          <w:rFonts w:hint="cs"/>
          <w:rtl/>
        </w:rPr>
        <w:t>ک</w:t>
      </w:r>
      <w:r w:rsidRPr="00DE4439">
        <w:rPr>
          <w:rFonts w:hint="cs"/>
          <w:rtl/>
        </w:rPr>
        <w:t>شته نشوند ب</w:t>
      </w:r>
      <w:r w:rsidR="00AE657A">
        <w:rPr>
          <w:rFonts w:hint="cs"/>
          <w:rtl/>
        </w:rPr>
        <w:t>ی</w:t>
      </w:r>
      <w:r w:rsidRPr="00DE4439">
        <w:rPr>
          <w:rFonts w:hint="cs"/>
          <w:rtl/>
        </w:rPr>
        <w:t>عت نم</w:t>
      </w:r>
      <w:r w:rsidR="00AE657A">
        <w:rPr>
          <w:rFonts w:hint="cs"/>
          <w:rtl/>
        </w:rPr>
        <w:t>ی</w:t>
      </w:r>
      <w:r w:rsidRPr="00DE4439">
        <w:rPr>
          <w:rFonts w:hint="cs"/>
          <w:rtl/>
        </w:rPr>
        <w:t>‌</w:t>
      </w:r>
      <w:r w:rsidR="00AE657A">
        <w:rPr>
          <w:rFonts w:hint="cs"/>
          <w:rtl/>
        </w:rPr>
        <w:t>ک</w:t>
      </w:r>
      <w:r w:rsidRPr="00DE4439">
        <w:rPr>
          <w:rFonts w:hint="cs"/>
          <w:rtl/>
        </w:rPr>
        <w:t>نم، و عل</w:t>
      </w:r>
      <w:r w:rsidR="00AE657A">
        <w:rPr>
          <w:rFonts w:hint="cs"/>
          <w:rtl/>
        </w:rPr>
        <w:t>ی</w:t>
      </w:r>
      <w:r w:rsidRPr="00DE4439">
        <w:rPr>
          <w:rFonts w:hint="cs"/>
          <w:rtl/>
        </w:rPr>
        <w:t xml:space="preserve"> م</w:t>
      </w:r>
      <w:r w:rsidR="00AE657A">
        <w:rPr>
          <w:rFonts w:hint="cs"/>
          <w:rtl/>
        </w:rPr>
        <w:t>ی</w:t>
      </w:r>
      <w:r w:rsidRPr="00DE4439">
        <w:rPr>
          <w:rFonts w:hint="cs"/>
          <w:rtl/>
        </w:rPr>
        <w:t>‌گفت تو ب</w:t>
      </w:r>
      <w:r w:rsidR="00AE657A">
        <w:rPr>
          <w:rFonts w:hint="cs"/>
          <w:rtl/>
        </w:rPr>
        <w:t>ی</w:t>
      </w:r>
      <w:r w:rsidRPr="00DE4439">
        <w:rPr>
          <w:rFonts w:hint="cs"/>
          <w:rtl/>
        </w:rPr>
        <w:t xml:space="preserve">عت </w:t>
      </w:r>
      <w:r w:rsidR="00AE657A">
        <w:rPr>
          <w:rFonts w:hint="cs"/>
          <w:rtl/>
        </w:rPr>
        <w:t>ک</w:t>
      </w:r>
      <w:r w:rsidR="00734BC7" w:rsidRPr="00DE4439">
        <w:rPr>
          <w:rFonts w:hint="cs"/>
          <w:rtl/>
        </w:rPr>
        <w:t>ن</w:t>
      </w:r>
      <w:r w:rsidRPr="00DE4439">
        <w:rPr>
          <w:rFonts w:hint="cs"/>
          <w:rtl/>
        </w:rPr>
        <w:t xml:space="preserve"> سپس در مورد قاتلان عثمان ف</w:t>
      </w:r>
      <w:r w:rsidR="00AE657A">
        <w:rPr>
          <w:rFonts w:hint="cs"/>
          <w:rtl/>
        </w:rPr>
        <w:t>ک</w:t>
      </w:r>
      <w:r w:rsidRPr="00DE4439">
        <w:rPr>
          <w:rFonts w:hint="cs"/>
          <w:rtl/>
        </w:rPr>
        <w:t>ر</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w:t>
      </w:r>
      <w:r w:rsidR="00734BC7" w:rsidRPr="00DE4439">
        <w:rPr>
          <w:rFonts w:hint="cs"/>
          <w:rtl/>
        </w:rPr>
        <w:t>.</w:t>
      </w:r>
      <w:r w:rsidRPr="00DE4439">
        <w:rPr>
          <w:rFonts w:hint="cs"/>
          <w:rtl/>
        </w:rPr>
        <w:t xml:space="preserve"> پس اختلاف عل</w:t>
      </w:r>
      <w:r w:rsidR="00AE657A">
        <w:rPr>
          <w:rFonts w:hint="cs"/>
          <w:rtl/>
        </w:rPr>
        <w:t>ی</w:t>
      </w:r>
      <w:r w:rsidRPr="00DE4439">
        <w:rPr>
          <w:rFonts w:hint="cs"/>
          <w:rtl/>
        </w:rPr>
        <w:t xml:space="preserve"> و معاو</w:t>
      </w:r>
      <w:r w:rsidR="00AE657A">
        <w:rPr>
          <w:rFonts w:hint="cs"/>
          <w:rtl/>
        </w:rPr>
        <w:t>ی</w:t>
      </w:r>
      <w:r w:rsidRPr="00DE4439">
        <w:rPr>
          <w:rFonts w:hint="cs"/>
          <w:rtl/>
        </w:rPr>
        <w:t>ه</w:t>
      </w:r>
      <w:r w:rsidR="002927C8">
        <w:rPr>
          <w:rFonts w:cs="CTraditional Arabic" w:hint="cs"/>
          <w:rtl/>
        </w:rPr>
        <w:t>ب</w:t>
      </w:r>
      <w:r w:rsidRPr="00DE4439">
        <w:rPr>
          <w:rFonts w:hint="cs"/>
          <w:rtl/>
        </w:rPr>
        <w:t xml:space="preserve"> در ا</w:t>
      </w:r>
      <w:r w:rsidR="00AE657A">
        <w:rPr>
          <w:rFonts w:hint="cs"/>
          <w:rtl/>
        </w:rPr>
        <w:t>ی</w:t>
      </w:r>
      <w:r w:rsidRPr="00DE4439">
        <w:rPr>
          <w:rFonts w:hint="cs"/>
          <w:rtl/>
        </w:rPr>
        <w:t xml:space="preserve">ن بود </w:t>
      </w:r>
      <w:r w:rsidR="00AE657A">
        <w:rPr>
          <w:rFonts w:hint="cs"/>
          <w:rtl/>
        </w:rPr>
        <w:t>ک</w:t>
      </w:r>
      <w:r w:rsidRPr="00DE4439">
        <w:rPr>
          <w:rFonts w:hint="cs"/>
          <w:rtl/>
        </w:rPr>
        <w:t>ه ب</w:t>
      </w:r>
      <w:r w:rsidR="00AE657A">
        <w:rPr>
          <w:rFonts w:hint="cs"/>
          <w:rtl/>
        </w:rPr>
        <w:t>ی</w:t>
      </w:r>
      <w:r w:rsidRPr="00DE4439">
        <w:rPr>
          <w:rFonts w:hint="cs"/>
          <w:rtl/>
        </w:rPr>
        <w:t>عت مقدم باشد</w:t>
      </w:r>
      <w:r w:rsidR="00734BC7" w:rsidRPr="00DE4439">
        <w:rPr>
          <w:rFonts w:hint="cs"/>
          <w:rtl/>
        </w:rPr>
        <w:t>،</w:t>
      </w:r>
      <w:r w:rsidRPr="00DE4439">
        <w:rPr>
          <w:rFonts w:hint="cs"/>
          <w:rtl/>
        </w:rPr>
        <w:t xml:space="preserve"> </w:t>
      </w:r>
      <w:r w:rsidR="00AE657A">
        <w:rPr>
          <w:rFonts w:hint="cs"/>
          <w:rtl/>
        </w:rPr>
        <w:t>ی</w:t>
      </w:r>
      <w:r w:rsidRPr="00DE4439">
        <w:rPr>
          <w:rFonts w:hint="cs"/>
          <w:rtl/>
        </w:rPr>
        <w:t>ا مجازات قاتلان عثمان. نظر عل</w:t>
      </w:r>
      <w:r w:rsidR="00AE657A">
        <w:rPr>
          <w:rFonts w:hint="cs"/>
          <w:rtl/>
        </w:rPr>
        <w:t>ی</w:t>
      </w:r>
      <w:r w:rsidRPr="00DE4439">
        <w:rPr>
          <w:rFonts w:hint="cs"/>
          <w:rtl/>
        </w:rPr>
        <w:t xml:space="preserve"> ا</w:t>
      </w:r>
      <w:r w:rsidR="00AE657A">
        <w:rPr>
          <w:rFonts w:hint="cs"/>
          <w:rtl/>
        </w:rPr>
        <w:t>ی</w:t>
      </w:r>
      <w:r w:rsidRPr="00DE4439">
        <w:rPr>
          <w:rFonts w:hint="cs"/>
          <w:rtl/>
        </w:rPr>
        <w:t xml:space="preserve">ن بود </w:t>
      </w:r>
      <w:r w:rsidR="00AE657A">
        <w:rPr>
          <w:rFonts w:hint="cs"/>
          <w:rtl/>
        </w:rPr>
        <w:t>ک</w:t>
      </w:r>
      <w:r w:rsidRPr="00DE4439">
        <w:rPr>
          <w:rFonts w:hint="cs"/>
          <w:rtl/>
        </w:rPr>
        <w:t>ه ابتدا با</w:t>
      </w:r>
      <w:r w:rsidR="00AE657A">
        <w:rPr>
          <w:rFonts w:hint="cs"/>
          <w:rtl/>
        </w:rPr>
        <w:t>ی</w:t>
      </w:r>
      <w:r w:rsidRPr="00DE4439">
        <w:rPr>
          <w:rFonts w:hint="cs"/>
          <w:rtl/>
        </w:rPr>
        <w:t>د او ب</w:t>
      </w:r>
      <w:r w:rsidR="00AE657A">
        <w:rPr>
          <w:rFonts w:hint="cs"/>
          <w:rtl/>
        </w:rPr>
        <w:t>ی</w:t>
      </w:r>
      <w:r w:rsidRPr="00DE4439">
        <w:rPr>
          <w:rFonts w:hint="cs"/>
          <w:rtl/>
        </w:rPr>
        <w:t xml:space="preserve">عت </w:t>
      </w:r>
      <w:r w:rsidR="00AE657A">
        <w:rPr>
          <w:rFonts w:hint="cs"/>
          <w:rtl/>
        </w:rPr>
        <w:t>ک</w:t>
      </w:r>
      <w:r w:rsidRPr="00DE4439">
        <w:rPr>
          <w:rFonts w:hint="cs"/>
          <w:rtl/>
        </w:rPr>
        <w:t>ند سپس وقت</w:t>
      </w:r>
      <w:r w:rsidR="00AE657A">
        <w:rPr>
          <w:rFonts w:hint="cs"/>
          <w:rtl/>
        </w:rPr>
        <w:t>ی</w:t>
      </w:r>
      <w:r w:rsidRPr="00DE4439">
        <w:rPr>
          <w:rFonts w:hint="cs"/>
          <w:rtl/>
        </w:rPr>
        <w:t xml:space="preserve"> وضع</w:t>
      </w:r>
      <w:r w:rsidR="00AE657A">
        <w:rPr>
          <w:rFonts w:hint="cs"/>
          <w:rtl/>
        </w:rPr>
        <w:t>ی</w:t>
      </w:r>
      <w:r w:rsidRPr="00DE4439">
        <w:rPr>
          <w:rFonts w:hint="cs"/>
          <w:rtl/>
        </w:rPr>
        <w:t xml:space="preserve">ت آرام </w:t>
      </w:r>
      <w:r w:rsidR="00AE657A">
        <w:rPr>
          <w:rFonts w:hint="cs"/>
          <w:rtl/>
        </w:rPr>
        <w:t>ی</w:t>
      </w:r>
      <w:r w:rsidRPr="00DE4439">
        <w:rPr>
          <w:rFonts w:hint="cs"/>
          <w:rtl/>
        </w:rPr>
        <w:t>افت و امن</w:t>
      </w:r>
      <w:r w:rsidR="00AE657A">
        <w:rPr>
          <w:rFonts w:hint="cs"/>
          <w:rtl/>
        </w:rPr>
        <w:t>ی</w:t>
      </w:r>
      <w:r w:rsidRPr="00DE4439">
        <w:rPr>
          <w:rFonts w:hint="cs"/>
          <w:rtl/>
        </w:rPr>
        <w:t xml:space="preserve">ت برقرار شد در مورد </w:t>
      </w:r>
      <w:r w:rsidR="00A6727C" w:rsidRPr="00DE4439">
        <w:rPr>
          <w:rFonts w:hint="cs"/>
          <w:rtl/>
        </w:rPr>
        <w:t>قاتلان عثمان اقدام م</w:t>
      </w:r>
      <w:r w:rsidR="00AE657A">
        <w:rPr>
          <w:rFonts w:hint="cs"/>
          <w:rtl/>
        </w:rPr>
        <w:t>ی</w:t>
      </w:r>
      <w:r w:rsidR="00A6727C" w:rsidRPr="00DE4439">
        <w:rPr>
          <w:rFonts w:hint="cs"/>
          <w:rtl/>
        </w:rPr>
        <w:t>‌</w:t>
      </w:r>
      <w:r w:rsidR="00AE657A">
        <w:rPr>
          <w:rFonts w:hint="cs"/>
          <w:rtl/>
        </w:rPr>
        <w:t>ک</w:t>
      </w:r>
      <w:r w:rsidR="00A6727C" w:rsidRPr="00DE4439">
        <w:rPr>
          <w:rFonts w:hint="cs"/>
          <w:rtl/>
        </w:rPr>
        <w:t>ن</w:t>
      </w:r>
      <w:r w:rsidR="00AE657A">
        <w:rPr>
          <w:rFonts w:hint="cs"/>
          <w:rtl/>
        </w:rPr>
        <w:t>ی</w:t>
      </w:r>
      <w:r w:rsidR="00A6727C" w:rsidRPr="00DE4439">
        <w:rPr>
          <w:rFonts w:hint="cs"/>
          <w:rtl/>
        </w:rPr>
        <w:t xml:space="preserve">م، و </w:t>
      </w:r>
      <w:r w:rsidR="00656FA7" w:rsidRPr="00DE4439">
        <w:rPr>
          <w:rFonts w:hint="cs"/>
          <w:rtl/>
        </w:rPr>
        <w:t>معاو</w:t>
      </w:r>
      <w:r w:rsidR="00AE657A">
        <w:rPr>
          <w:rFonts w:hint="cs"/>
          <w:rtl/>
        </w:rPr>
        <w:t>ی</w:t>
      </w:r>
      <w:r w:rsidR="00656FA7" w:rsidRPr="00DE4439">
        <w:rPr>
          <w:rFonts w:hint="cs"/>
          <w:rtl/>
        </w:rPr>
        <w:t>ه بر ع</w:t>
      </w:r>
      <w:r w:rsidR="00AE657A">
        <w:rPr>
          <w:rFonts w:hint="cs"/>
          <w:rtl/>
        </w:rPr>
        <w:t>ک</w:t>
      </w:r>
      <w:r w:rsidR="00656FA7" w:rsidRPr="00DE4439">
        <w:rPr>
          <w:rFonts w:hint="cs"/>
          <w:rtl/>
        </w:rPr>
        <w:t>س ا</w:t>
      </w:r>
      <w:r w:rsidR="00AE657A">
        <w:rPr>
          <w:rFonts w:hint="cs"/>
          <w:rtl/>
        </w:rPr>
        <w:t>ی</w:t>
      </w:r>
      <w:r w:rsidR="00656FA7" w:rsidRPr="00DE4439">
        <w:rPr>
          <w:rFonts w:hint="cs"/>
          <w:rtl/>
        </w:rPr>
        <w:t>ن م</w:t>
      </w:r>
      <w:r w:rsidR="00AE657A">
        <w:rPr>
          <w:rFonts w:hint="cs"/>
          <w:rtl/>
        </w:rPr>
        <w:t>ی</w:t>
      </w:r>
      <w:r w:rsidR="00656FA7" w:rsidRPr="00DE4439">
        <w:rPr>
          <w:rFonts w:hint="cs"/>
          <w:rtl/>
        </w:rPr>
        <w:t>‌گفت و نظرش ا</w:t>
      </w:r>
      <w:r w:rsidR="00AE657A">
        <w:rPr>
          <w:rFonts w:hint="cs"/>
          <w:rtl/>
        </w:rPr>
        <w:t>ی</w:t>
      </w:r>
      <w:r w:rsidR="00656FA7" w:rsidRPr="00DE4439">
        <w:rPr>
          <w:rFonts w:hint="cs"/>
          <w:rtl/>
        </w:rPr>
        <w:t xml:space="preserve">ن بود </w:t>
      </w:r>
      <w:r w:rsidR="00AE657A">
        <w:rPr>
          <w:rFonts w:hint="cs"/>
          <w:rtl/>
        </w:rPr>
        <w:t>ک</w:t>
      </w:r>
      <w:r w:rsidR="00656FA7" w:rsidRPr="00DE4439">
        <w:rPr>
          <w:rFonts w:hint="cs"/>
          <w:rtl/>
        </w:rPr>
        <w:t>ه اول</w:t>
      </w:r>
      <w:r w:rsidR="00AE657A">
        <w:rPr>
          <w:rFonts w:hint="cs"/>
          <w:rtl/>
        </w:rPr>
        <w:t>ی</w:t>
      </w:r>
      <w:r w:rsidR="00656FA7" w:rsidRPr="00DE4439">
        <w:rPr>
          <w:rFonts w:hint="cs"/>
          <w:rtl/>
        </w:rPr>
        <w:t xml:space="preserve">ه </w:t>
      </w:r>
      <w:r w:rsidR="00AE657A">
        <w:rPr>
          <w:rFonts w:hint="cs"/>
          <w:rtl/>
        </w:rPr>
        <w:t>ک</w:t>
      </w:r>
      <w:r w:rsidR="00656FA7" w:rsidRPr="00DE4439">
        <w:rPr>
          <w:rFonts w:hint="cs"/>
          <w:rtl/>
        </w:rPr>
        <w:t>ار</w:t>
      </w:r>
      <w:r w:rsidR="00AE657A">
        <w:rPr>
          <w:rFonts w:hint="cs"/>
          <w:rtl/>
        </w:rPr>
        <w:t>ی</w:t>
      </w:r>
      <w:r w:rsidR="00656FA7" w:rsidRPr="00DE4439">
        <w:rPr>
          <w:rFonts w:hint="cs"/>
          <w:rtl/>
        </w:rPr>
        <w:t xml:space="preserve"> </w:t>
      </w:r>
      <w:r w:rsidR="00AE657A">
        <w:rPr>
          <w:rFonts w:hint="cs"/>
          <w:rtl/>
        </w:rPr>
        <w:t>ک</w:t>
      </w:r>
      <w:r w:rsidR="00656FA7" w:rsidRPr="00DE4439">
        <w:rPr>
          <w:rFonts w:hint="cs"/>
          <w:rtl/>
        </w:rPr>
        <w:t>ه آنها با</w:t>
      </w:r>
      <w:r w:rsidR="00AE657A">
        <w:rPr>
          <w:rFonts w:hint="cs"/>
          <w:rtl/>
        </w:rPr>
        <w:t>ی</w:t>
      </w:r>
      <w:r w:rsidR="00656FA7" w:rsidRPr="00DE4439">
        <w:rPr>
          <w:rFonts w:hint="cs"/>
          <w:rtl/>
        </w:rPr>
        <w:t xml:space="preserve">د انجام دهند </w:t>
      </w:r>
      <w:r w:rsidR="00AE657A">
        <w:rPr>
          <w:rFonts w:hint="cs"/>
          <w:rtl/>
        </w:rPr>
        <w:t>ک</w:t>
      </w:r>
      <w:r w:rsidR="00656FA7" w:rsidRPr="00DE4439">
        <w:rPr>
          <w:rFonts w:hint="cs"/>
          <w:rtl/>
        </w:rPr>
        <w:t>شتن قاتلان عثمان است و بعد از آن در مورد موضوع خلافت تصم</w:t>
      </w:r>
      <w:r w:rsidR="00AE657A">
        <w:rPr>
          <w:rFonts w:hint="cs"/>
          <w:rtl/>
        </w:rPr>
        <w:t>ی</w:t>
      </w:r>
      <w:r w:rsidR="00656FA7" w:rsidRPr="00DE4439">
        <w:rPr>
          <w:rFonts w:hint="cs"/>
          <w:rtl/>
        </w:rPr>
        <w:t>م بگ</w:t>
      </w:r>
      <w:r w:rsidR="00AE657A">
        <w:rPr>
          <w:rFonts w:hint="cs"/>
          <w:rtl/>
        </w:rPr>
        <w:t>ی</w:t>
      </w:r>
      <w:r w:rsidR="00734BC7" w:rsidRPr="00DE4439">
        <w:rPr>
          <w:rFonts w:hint="cs"/>
          <w:rtl/>
        </w:rPr>
        <w:t>رند.</w:t>
      </w:r>
    </w:p>
    <w:p w:rsidR="00E82B82" w:rsidRPr="00DE4439" w:rsidRDefault="00656FA7" w:rsidP="002927C8">
      <w:pPr>
        <w:pStyle w:val="a"/>
        <w:rPr>
          <w:rtl/>
        </w:rPr>
      </w:pPr>
      <w:r w:rsidRPr="00DE4439">
        <w:rPr>
          <w:rFonts w:hint="cs"/>
          <w:rtl/>
        </w:rPr>
        <w:t>بنابرا</w:t>
      </w:r>
      <w:r w:rsidR="00AE657A">
        <w:rPr>
          <w:rFonts w:hint="cs"/>
          <w:rtl/>
        </w:rPr>
        <w:t>ی</w:t>
      </w:r>
      <w:r w:rsidRPr="00DE4439">
        <w:rPr>
          <w:rFonts w:hint="cs"/>
          <w:rtl/>
        </w:rPr>
        <w:t>ن معاو</w:t>
      </w:r>
      <w:r w:rsidR="00AE657A">
        <w:rPr>
          <w:rFonts w:hint="cs"/>
          <w:rtl/>
        </w:rPr>
        <w:t>ی</w:t>
      </w:r>
      <w:r w:rsidRPr="00DE4439">
        <w:rPr>
          <w:rFonts w:hint="cs"/>
          <w:rtl/>
        </w:rPr>
        <w:t>ه و عل</w:t>
      </w:r>
      <w:r w:rsidR="00AE657A">
        <w:rPr>
          <w:rFonts w:hint="cs"/>
          <w:rtl/>
        </w:rPr>
        <w:t>ی</w:t>
      </w:r>
      <w:r w:rsidRPr="00DE4439">
        <w:rPr>
          <w:rFonts w:hint="cs"/>
          <w:rtl/>
        </w:rPr>
        <w:t xml:space="preserve"> در اولو</w:t>
      </w:r>
      <w:r w:rsidR="00AE657A">
        <w:rPr>
          <w:rFonts w:hint="cs"/>
          <w:rtl/>
        </w:rPr>
        <w:t>ی</w:t>
      </w:r>
      <w:r w:rsidRPr="00DE4439">
        <w:rPr>
          <w:rFonts w:hint="cs"/>
          <w:rtl/>
        </w:rPr>
        <w:t xml:space="preserve">ت‌ها اختلاف داشتند، و نظر طلحه و </w:t>
      </w:r>
      <w:r w:rsidR="00734BC7" w:rsidRPr="00DE4439">
        <w:rPr>
          <w:rFonts w:hint="cs"/>
          <w:rtl/>
        </w:rPr>
        <w:t>ال</w:t>
      </w:r>
      <w:r w:rsidRPr="00DE4439">
        <w:rPr>
          <w:rFonts w:hint="cs"/>
          <w:rtl/>
        </w:rPr>
        <w:t>زب</w:t>
      </w:r>
      <w:r w:rsidR="00AE657A">
        <w:rPr>
          <w:rFonts w:hint="cs"/>
          <w:rtl/>
        </w:rPr>
        <w:t>ی</w:t>
      </w:r>
      <w:r w:rsidRPr="00DE4439">
        <w:rPr>
          <w:rFonts w:hint="cs"/>
          <w:rtl/>
        </w:rPr>
        <w:t>ر همان نظر معاو</w:t>
      </w:r>
      <w:r w:rsidR="00AE657A">
        <w:rPr>
          <w:rFonts w:hint="cs"/>
          <w:rtl/>
        </w:rPr>
        <w:t>ی</w:t>
      </w:r>
      <w:r w:rsidRPr="00DE4439">
        <w:rPr>
          <w:rFonts w:hint="cs"/>
          <w:rtl/>
        </w:rPr>
        <w:t xml:space="preserve">ه بود </w:t>
      </w:r>
      <w:r w:rsidR="00AE657A">
        <w:rPr>
          <w:rFonts w:hint="cs"/>
          <w:rtl/>
        </w:rPr>
        <w:t>ی</w:t>
      </w:r>
      <w:r w:rsidRPr="00DE4439">
        <w:rPr>
          <w:rFonts w:hint="cs"/>
          <w:rtl/>
        </w:rPr>
        <w:t>عن</w:t>
      </w:r>
      <w:r w:rsidR="00AE657A">
        <w:rPr>
          <w:rFonts w:hint="cs"/>
          <w:rtl/>
        </w:rPr>
        <w:t>ی</w:t>
      </w:r>
      <w:r w:rsidRPr="00DE4439">
        <w:rPr>
          <w:rFonts w:hint="cs"/>
          <w:rtl/>
        </w:rPr>
        <w:t xml:space="preserve"> هر چه زودتر با</w:t>
      </w:r>
      <w:r w:rsidR="00AE657A">
        <w:rPr>
          <w:rFonts w:hint="cs"/>
          <w:rtl/>
        </w:rPr>
        <w:t>ی</w:t>
      </w:r>
      <w:r w:rsidRPr="00DE4439">
        <w:rPr>
          <w:rFonts w:hint="cs"/>
          <w:rtl/>
        </w:rPr>
        <w:t xml:space="preserve">د قاتلان عثمان </w:t>
      </w:r>
      <w:r w:rsidR="00AE657A">
        <w:rPr>
          <w:rFonts w:hint="cs"/>
          <w:rtl/>
        </w:rPr>
        <w:t>ک</w:t>
      </w:r>
      <w:r w:rsidRPr="00DE4439">
        <w:rPr>
          <w:rFonts w:hint="cs"/>
          <w:rtl/>
        </w:rPr>
        <w:t xml:space="preserve">شته شوند، اما طلحه و </w:t>
      </w:r>
      <w:r w:rsidR="00734BC7" w:rsidRPr="00DE4439">
        <w:rPr>
          <w:rFonts w:hint="cs"/>
          <w:rtl/>
        </w:rPr>
        <w:t>ال</w:t>
      </w:r>
      <w:r w:rsidRPr="00DE4439">
        <w:rPr>
          <w:rFonts w:hint="cs"/>
          <w:rtl/>
        </w:rPr>
        <w:t>زب</w:t>
      </w:r>
      <w:r w:rsidR="00AE657A">
        <w:rPr>
          <w:rFonts w:hint="cs"/>
          <w:rtl/>
        </w:rPr>
        <w:t>ی</w:t>
      </w:r>
      <w:r w:rsidRPr="00DE4439">
        <w:rPr>
          <w:rFonts w:hint="cs"/>
          <w:rtl/>
        </w:rPr>
        <w:t>ر با عل</w:t>
      </w:r>
      <w:r w:rsidR="00AE657A">
        <w:rPr>
          <w:rFonts w:hint="cs"/>
          <w:rtl/>
        </w:rPr>
        <w:t>ی</w:t>
      </w:r>
      <w:r w:rsidRPr="00DE4439">
        <w:rPr>
          <w:rFonts w:hint="cs"/>
          <w:rtl/>
        </w:rPr>
        <w:t xml:space="preserve"> ب</w:t>
      </w:r>
      <w:r w:rsidR="00AE657A">
        <w:rPr>
          <w:rFonts w:hint="cs"/>
          <w:rtl/>
        </w:rPr>
        <w:t>ی</w:t>
      </w:r>
      <w:r w:rsidRPr="00DE4439">
        <w:rPr>
          <w:rFonts w:hint="cs"/>
          <w:rtl/>
        </w:rPr>
        <w:t xml:space="preserve">عت </w:t>
      </w:r>
      <w:r w:rsidR="00AE657A">
        <w:rPr>
          <w:rFonts w:hint="cs"/>
          <w:rtl/>
        </w:rPr>
        <w:t>ک</w:t>
      </w:r>
      <w:r w:rsidRPr="00DE4439">
        <w:rPr>
          <w:rFonts w:hint="cs"/>
          <w:rtl/>
        </w:rPr>
        <w:t>رده بودند و معاو</w:t>
      </w:r>
      <w:r w:rsidR="00AE657A">
        <w:rPr>
          <w:rFonts w:hint="cs"/>
          <w:rtl/>
        </w:rPr>
        <w:t>ی</w:t>
      </w:r>
      <w:r w:rsidRPr="00DE4439">
        <w:rPr>
          <w:rFonts w:hint="cs"/>
          <w:rtl/>
        </w:rPr>
        <w:t>ه هنوز ب</w:t>
      </w:r>
      <w:r w:rsidR="00AE657A">
        <w:rPr>
          <w:rFonts w:hint="cs"/>
          <w:rtl/>
        </w:rPr>
        <w:t>ی</w:t>
      </w:r>
      <w:r w:rsidRPr="00DE4439">
        <w:rPr>
          <w:rFonts w:hint="cs"/>
          <w:rtl/>
        </w:rPr>
        <w:t>عت ن</w:t>
      </w:r>
      <w:r w:rsidR="00AE657A">
        <w:rPr>
          <w:rFonts w:hint="cs"/>
          <w:rtl/>
        </w:rPr>
        <w:t>ک</w:t>
      </w:r>
      <w:r w:rsidRPr="00DE4439">
        <w:rPr>
          <w:rFonts w:hint="cs"/>
          <w:rtl/>
        </w:rPr>
        <w:t xml:space="preserve">رده بود. </w:t>
      </w:r>
    </w:p>
    <w:p w:rsidR="00DC46C8" w:rsidRPr="00DE4439" w:rsidRDefault="00C65C5F" w:rsidP="002927C8">
      <w:pPr>
        <w:pStyle w:val="a4"/>
        <w:rPr>
          <w:rtl/>
        </w:rPr>
      </w:pPr>
      <w:bookmarkStart w:id="157" w:name="_Toc142089933"/>
      <w:bookmarkStart w:id="158" w:name="_Toc430071326"/>
      <w:r w:rsidRPr="00DE4439">
        <w:rPr>
          <w:rFonts w:hint="cs"/>
          <w:rtl/>
        </w:rPr>
        <w:t>د</w:t>
      </w:r>
      <w:r w:rsidR="00DF03ED">
        <w:rPr>
          <w:rFonts w:hint="cs"/>
          <w:rtl/>
        </w:rPr>
        <w:t>ی</w:t>
      </w:r>
      <w:r w:rsidRPr="00DE4439">
        <w:rPr>
          <w:rFonts w:hint="cs"/>
          <w:rtl/>
        </w:rPr>
        <w:t>دگاه</w:t>
      </w:r>
      <w:r w:rsidR="00870459" w:rsidRPr="00DE4439">
        <w:rPr>
          <w:rFonts w:hint="cs"/>
          <w:rtl/>
        </w:rPr>
        <w:t xml:space="preserve"> اصحاب در برابر ا</w:t>
      </w:r>
      <w:r w:rsidR="00DF03ED">
        <w:rPr>
          <w:rFonts w:hint="cs"/>
          <w:rtl/>
        </w:rPr>
        <w:t>ی</w:t>
      </w:r>
      <w:r w:rsidR="00870459" w:rsidRPr="00DE4439">
        <w:rPr>
          <w:rFonts w:hint="cs"/>
          <w:rtl/>
        </w:rPr>
        <w:t>ن جنگ‌ها</w:t>
      </w:r>
      <w:bookmarkEnd w:id="157"/>
      <w:r w:rsidRPr="00DE4439">
        <w:rPr>
          <w:rFonts w:hint="cs"/>
          <w:rtl/>
        </w:rPr>
        <w:t>:</w:t>
      </w:r>
      <w:bookmarkEnd w:id="158"/>
    </w:p>
    <w:p w:rsidR="00DC46C8" w:rsidRPr="00DE4439" w:rsidRDefault="00870459" w:rsidP="002927C8">
      <w:pPr>
        <w:pStyle w:val="a"/>
        <w:rPr>
          <w:rtl/>
        </w:rPr>
      </w:pPr>
      <w:r w:rsidRPr="00DE4439">
        <w:rPr>
          <w:rFonts w:hint="cs"/>
          <w:rtl/>
        </w:rPr>
        <w:t>اصحاب به سه گروه تقس</w:t>
      </w:r>
      <w:r w:rsidR="00AE657A">
        <w:rPr>
          <w:rFonts w:hint="cs"/>
          <w:rtl/>
        </w:rPr>
        <w:t>ی</w:t>
      </w:r>
      <w:r w:rsidRPr="00DE4439">
        <w:rPr>
          <w:rFonts w:hint="cs"/>
          <w:rtl/>
        </w:rPr>
        <w:t>م شدند</w:t>
      </w:r>
      <w:r w:rsidR="00784590" w:rsidRPr="00DE4439">
        <w:rPr>
          <w:rFonts w:hint="cs"/>
          <w:rtl/>
        </w:rPr>
        <w:t xml:space="preserve">: </w:t>
      </w:r>
    </w:p>
    <w:p w:rsidR="00DC46C8" w:rsidRPr="00DE4439" w:rsidRDefault="0081614C" w:rsidP="002927C8">
      <w:pPr>
        <w:pStyle w:val="a"/>
        <w:rPr>
          <w:rtl/>
        </w:rPr>
      </w:pPr>
      <w:r w:rsidRPr="00DE4439">
        <w:rPr>
          <w:rFonts w:hint="cs"/>
          <w:rtl/>
        </w:rPr>
        <w:t>گروه اول</w:t>
      </w:r>
      <w:r w:rsidR="00784590" w:rsidRPr="00DE4439">
        <w:rPr>
          <w:rFonts w:hint="cs"/>
          <w:rtl/>
        </w:rPr>
        <w:t xml:space="preserve">: </w:t>
      </w:r>
      <w:r w:rsidRPr="00DE4439">
        <w:rPr>
          <w:rFonts w:hint="cs"/>
          <w:rtl/>
        </w:rPr>
        <w:t xml:space="preserve">طلحه و </w:t>
      </w:r>
      <w:r w:rsidR="00634EEC" w:rsidRPr="00DE4439">
        <w:rPr>
          <w:rFonts w:hint="cs"/>
          <w:rtl/>
        </w:rPr>
        <w:t>ال</w:t>
      </w:r>
      <w:r w:rsidRPr="00DE4439">
        <w:rPr>
          <w:rFonts w:hint="cs"/>
          <w:rtl/>
        </w:rPr>
        <w:t>زب</w:t>
      </w:r>
      <w:r w:rsidR="00AE657A">
        <w:rPr>
          <w:rFonts w:hint="cs"/>
          <w:rtl/>
        </w:rPr>
        <w:t>ی</w:t>
      </w:r>
      <w:r w:rsidRPr="00DE4439">
        <w:rPr>
          <w:rFonts w:hint="cs"/>
          <w:rtl/>
        </w:rPr>
        <w:t>ر و عا</w:t>
      </w:r>
      <w:r w:rsidR="00AE657A">
        <w:rPr>
          <w:rFonts w:hint="cs"/>
          <w:rtl/>
        </w:rPr>
        <w:t>ی</w:t>
      </w:r>
      <w:r w:rsidRPr="00DE4439">
        <w:rPr>
          <w:rFonts w:hint="cs"/>
          <w:rtl/>
        </w:rPr>
        <w:t>شه و معاو</w:t>
      </w:r>
      <w:r w:rsidR="00AE657A">
        <w:rPr>
          <w:rFonts w:hint="cs"/>
          <w:rtl/>
        </w:rPr>
        <w:t>ی</w:t>
      </w:r>
      <w:r w:rsidRPr="00DE4439">
        <w:rPr>
          <w:rFonts w:hint="cs"/>
          <w:rtl/>
        </w:rPr>
        <w:t>ه، نظر ا</w:t>
      </w:r>
      <w:r w:rsidR="00AE657A">
        <w:rPr>
          <w:rFonts w:hint="cs"/>
          <w:rtl/>
        </w:rPr>
        <w:t>ی</w:t>
      </w:r>
      <w:r w:rsidRPr="00DE4439">
        <w:rPr>
          <w:rFonts w:hint="cs"/>
          <w:rtl/>
        </w:rPr>
        <w:t>ن گروه ا</w:t>
      </w:r>
      <w:r w:rsidR="00AE657A">
        <w:rPr>
          <w:rFonts w:hint="cs"/>
          <w:rtl/>
        </w:rPr>
        <w:t>ی</w:t>
      </w:r>
      <w:r w:rsidRPr="00DE4439">
        <w:rPr>
          <w:rFonts w:hint="cs"/>
          <w:rtl/>
        </w:rPr>
        <w:t xml:space="preserve">ن بود </w:t>
      </w:r>
      <w:r w:rsidR="00AE657A">
        <w:rPr>
          <w:rFonts w:hint="cs"/>
          <w:rtl/>
        </w:rPr>
        <w:t>ک</w:t>
      </w:r>
      <w:r w:rsidRPr="00DE4439">
        <w:rPr>
          <w:rFonts w:hint="cs"/>
          <w:rtl/>
        </w:rPr>
        <w:t>ه با</w:t>
      </w:r>
      <w:r w:rsidR="00AE657A">
        <w:rPr>
          <w:rFonts w:hint="cs"/>
          <w:rtl/>
        </w:rPr>
        <w:t>ی</w:t>
      </w:r>
      <w:r w:rsidRPr="00DE4439">
        <w:rPr>
          <w:rFonts w:hint="cs"/>
          <w:rtl/>
        </w:rPr>
        <w:t xml:space="preserve">د هر چه زودتر قاتلان عثمان </w:t>
      </w:r>
      <w:r w:rsidR="00AE657A">
        <w:rPr>
          <w:rFonts w:hint="cs"/>
          <w:rtl/>
        </w:rPr>
        <w:t>ک</w:t>
      </w:r>
      <w:r w:rsidRPr="00DE4439">
        <w:rPr>
          <w:rFonts w:hint="cs"/>
          <w:rtl/>
        </w:rPr>
        <w:t>شته ش</w:t>
      </w:r>
      <w:r w:rsidR="0010636E" w:rsidRPr="00DE4439">
        <w:rPr>
          <w:rFonts w:hint="cs"/>
          <w:rtl/>
        </w:rPr>
        <w:t>و</w:t>
      </w:r>
      <w:r w:rsidRPr="00DE4439">
        <w:rPr>
          <w:rFonts w:hint="cs"/>
          <w:rtl/>
        </w:rPr>
        <w:t xml:space="preserve">ند. </w:t>
      </w:r>
    </w:p>
    <w:p w:rsidR="0081614C" w:rsidRPr="00DE4439" w:rsidRDefault="0081614C" w:rsidP="002927C8">
      <w:pPr>
        <w:pStyle w:val="a"/>
        <w:rPr>
          <w:rtl/>
        </w:rPr>
      </w:pPr>
      <w:r w:rsidRPr="00DE4439">
        <w:rPr>
          <w:rFonts w:hint="cs"/>
          <w:rtl/>
        </w:rPr>
        <w:t>گروه دوم</w:t>
      </w:r>
      <w:r w:rsidR="00784590" w:rsidRPr="00DE4439">
        <w:rPr>
          <w:rFonts w:hint="cs"/>
          <w:rtl/>
        </w:rPr>
        <w:t xml:space="preserve">: </w:t>
      </w:r>
      <w:r w:rsidRPr="00DE4439">
        <w:rPr>
          <w:rFonts w:hint="cs"/>
          <w:rtl/>
        </w:rPr>
        <w:t>عل</w:t>
      </w:r>
      <w:r w:rsidR="00AE657A">
        <w:rPr>
          <w:rFonts w:hint="cs"/>
          <w:rtl/>
        </w:rPr>
        <w:t>ی</w:t>
      </w:r>
      <w:r w:rsidRPr="00DE4439">
        <w:rPr>
          <w:rFonts w:hint="cs"/>
          <w:rtl/>
        </w:rPr>
        <w:t xml:space="preserve"> و همراهانش بودند نظر ا</w:t>
      </w:r>
      <w:r w:rsidR="00AE657A">
        <w:rPr>
          <w:rFonts w:hint="cs"/>
          <w:rtl/>
        </w:rPr>
        <w:t>ی</w:t>
      </w:r>
      <w:r w:rsidRPr="00DE4439">
        <w:rPr>
          <w:rFonts w:hint="cs"/>
          <w:rtl/>
        </w:rPr>
        <w:t>نها ا</w:t>
      </w:r>
      <w:r w:rsidR="00AE657A">
        <w:rPr>
          <w:rFonts w:hint="cs"/>
          <w:rtl/>
        </w:rPr>
        <w:t>ی</w:t>
      </w:r>
      <w:r w:rsidRPr="00DE4439">
        <w:rPr>
          <w:rFonts w:hint="cs"/>
          <w:rtl/>
        </w:rPr>
        <w:t xml:space="preserve">ن بود </w:t>
      </w:r>
      <w:r w:rsidR="00AE657A">
        <w:rPr>
          <w:rFonts w:hint="cs"/>
          <w:rtl/>
        </w:rPr>
        <w:t>ک</w:t>
      </w:r>
      <w:r w:rsidRPr="00DE4439">
        <w:rPr>
          <w:rFonts w:hint="cs"/>
          <w:rtl/>
        </w:rPr>
        <w:t>ه اول</w:t>
      </w:r>
      <w:r w:rsidR="00AE657A">
        <w:rPr>
          <w:rFonts w:hint="cs"/>
          <w:rtl/>
        </w:rPr>
        <w:t>ی</w:t>
      </w:r>
      <w:r w:rsidRPr="00DE4439">
        <w:rPr>
          <w:rFonts w:hint="cs"/>
          <w:rtl/>
        </w:rPr>
        <w:t xml:space="preserve">ن </w:t>
      </w:r>
      <w:r w:rsidR="00AE657A">
        <w:rPr>
          <w:rFonts w:hint="cs"/>
          <w:rtl/>
        </w:rPr>
        <w:t>ک</w:t>
      </w:r>
      <w:r w:rsidRPr="00DE4439">
        <w:rPr>
          <w:rFonts w:hint="cs"/>
          <w:rtl/>
        </w:rPr>
        <w:t>ار</w:t>
      </w:r>
      <w:r w:rsidR="00AE657A">
        <w:rPr>
          <w:rFonts w:hint="cs"/>
          <w:rtl/>
        </w:rPr>
        <w:t>ی</w:t>
      </w:r>
      <w:r w:rsidRPr="00DE4439">
        <w:rPr>
          <w:rFonts w:hint="cs"/>
          <w:rtl/>
        </w:rPr>
        <w:t xml:space="preserve"> </w:t>
      </w:r>
      <w:r w:rsidR="00AE657A">
        <w:rPr>
          <w:rFonts w:hint="cs"/>
          <w:rtl/>
        </w:rPr>
        <w:t>ک</w:t>
      </w:r>
      <w:r w:rsidRPr="00DE4439">
        <w:rPr>
          <w:rFonts w:hint="cs"/>
          <w:rtl/>
        </w:rPr>
        <w:t>ه با</w:t>
      </w:r>
      <w:r w:rsidR="00AE657A">
        <w:rPr>
          <w:rFonts w:hint="cs"/>
          <w:rtl/>
        </w:rPr>
        <w:t>ی</w:t>
      </w:r>
      <w:r w:rsidRPr="00DE4439">
        <w:rPr>
          <w:rFonts w:hint="cs"/>
          <w:rtl/>
        </w:rPr>
        <w:t>د انجام شود ا</w:t>
      </w:r>
      <w:r w:rsidR="00AE657A">
        <w:rPr>
          <w:rFonts w:hint="cs"/>
          <w:rtl/>
        </w:rPr>
        <w:t>ی</w:t>
      </w:r>
      <w:r w:rsidRPr="00DE4439">
        <w:rPr>
          <w:rFonts w:hint="cs"/>
          <w:rtl/>
        </w:rPr>
        <w:t>ن است امر خلافت سامان داده شود و بعداً</w:t>
      </w:r>
      <w:r w:rsidR="00C76A73" w:rsidRPr="00DE4439">
        <w:rPr>
          <w:rFonts w:hint="cs"/>
          <w:rtl/>
        </w:rPr>
        <w:t xml:space="preserve"> در مورد قاتلان عثمان ف</w:t>
      </w:r>
      <w:r w:rsidR="00AE657A">
        <w:rPr>
          <w:rFonts w:hint="cs"/>
          <w:rtl/>
        </w:rPr>
        <w:t>ک</w:t>
      </w:r>
      <w:r w:rsidR="00C76A73" w:rsidRPr="00DE4439">
        <w:rPr>
          <w:rFonts w:hint="cs"/>
          <w:rtl/>
        </w:rPr>
        <w:t xml:space="preserve">ر شود. </w:t>
      </w:r>
    </w:p>
    <w:p w:rsidR="00C76A73" w:rsidRPr="00DE4439" w:rsidRDefault="00C76A73" w:rsidP="002927C8">
      <w:pPr>
        <w:pStyle w:val="a"/>
        <w:rPr>
          <w:rtl/>
        </w:rPr>
      </w:pPr>
      <w:r w:rsidRPr="00DE4439">
        <w:rPr>
          <w:rFonts w:hint="cs"/>
          <w:rtl/>
        </w:rPr>
        <w:t>گروه سوم</w:t>
      </w:r>
      <w:r w:rsidR="00784590" w:rsidRPr="00DE4439">
        <w:rPr>
          <w:rFonts w:hint="cs"/>
          <w:rtl/>
        </w:rPr>
        <w:t xml:space="preserve">: </w:t>
      </w:r>
      <w:r w:rsidR="00AE657A">
        <w:rPr>
          <w:rFonts w:hint="cs"/>
          <w:rtl/>
        </w:rPr>
        <w:t>ک</w:t>
      </w:r>
      <w:r w:rsidRPr="00DE4439">
        <w:rPr>
          <w:rFonts w:hint="cs"/>
          <w:rtl/>
        </w:rPr>
        <w:t>ه سعد</w:t>
      </w:r>
      <w:r w:rsidR="00634EEC" w:rsidRPr="00DE4439">
        <w:rPr>
          <w:rFonts w:hint="cs"/>
          <w:rtl/>
        </w:rPr>
        <w:t>،</w:t>
      </w:r>
      <w:r w:rsidRPr="00DE4439">
        <w:rPr>
          <w:rFonts w:hint="cs"/>
          <w:rtl/>
        </w:rPr>
        <w:t xml:space="preserve"> ابن عمر</w:t>
      </w:r>
      <w:r w:rsidR="00634EEC" w:rsidRPr="00DE4439">
        <w:rPr>
          <w:rFonts w:hint="cs"/>
          <w:rtl/>
        </w:rPr>
        <w:t>،</w:t>
      </w:r>
      <w:r w:rsidRPr="00DE4439">
        <w:rPr>
          <w:rFonts w:hint="cs"/>
          <w:rtl/>
        </w:rPr>
        <w:t xml:space="preserve"> ا</w:t>
      </w:r>
      <w:r w:rsidR="00634EEC" w:rsidRPr="00DE4439">
        <w:rPr>
          <w:rFonts w:hint="cs"/>
          <w:rtl/>
        </w:rPr>
        <w:t>ب</w:t>
      </w:r>
      <w:r w:rsidRPr="00DE4439">
        <w:rPr>
          <w:rFonts w:hint="cs"/>
          <w:rtl/>
        </w:rPr>
        <w:t>وهر</w:t>
      </w:r>
      <w:r w:rsidR="00AE657A">
        <w:rPr>
          <w:rFonts w:hint="cs"/>
          <w:rtl/>
        </w:rPr>
        <w:t>ی</w:t>
      </w:r>
      <w:r w:rsidRPr="00DE4439">
        <w:rPr>
          <w:rFonts w:hint="cs"/>
          <w:rtl/>
        </w:rPr>
        <w:t>ره</w:t>
      </w:r>
      <w:r w:rsidR="00634EEC" w:rsidRPr="00DE4439">
        <w:rPr>
          <w:rFonts w:hint="cs"/>
          <w:rtl/>
        </w:rPr>
        <w:t>،</w:t>
      </w:r>
      <w:r w:rsidRPr="00DE4439">
        <w:rPr>
          <w:rFonts w:hint="cs"/>
          <w:rtl/>
        </w:rPr>
        <w:t xml:space="preserve"> محمد بن مسلمه</w:t>
      </w:r>
      <w:r w:rsidR="00634EEC" w:rsidRPr="00DE4439">
        <w:rPr>
          <w:rFonts w:hint="cs"/>
          <w:rtl/>
        </w:rPr>
        <w:t>،</w:t>
      </w:r>
      <w:r w:rsidRPr="00DE4439">
        <w:rPr>
          <w:rFonts w:hint="cs"/>
          <w:rtl/>
        </w:rPr>
        <w:t xml:space="preserve"> ا</w:t>
      </w:r>
      <w:r w:rsidR="00634EEC" w:rsidRPr="00DE4439">
        <w:rPr>
          <w:rFonts w:hint="cs"/>
          <w:rtl/>
        </w:rPr>
        <w:t>لأحنف،</w:t>
      </w:r>
      <w:r w:rsidRPr="00DE4439">
        <w:rPr>
          <w:rFonts w:hint="cs"/>
          <w:rtl/>
        </w:rPr>
        <w:t xml:space="preserve"> اسامه</w:t>
      </w:r>
      <w:r w:rsidR="00634EEC" w:rsidRPr="00DE4439">
        <w:rPr>
          <w:rFonts w:hint="cs"/>
          <w:rtl/>
        </w:rPr>
        <w:t>،</w:t>
      </w:r>
      <w:r w:rsidRPr="00DE4439">
        <w:rPr>
          <w:rFonts w:hint="cs"/>
          <w:rtl/>
        </w:rPr>
        <w:t xml:space="preserve"> ابوب</w:t>
      </w:r>
      <w:r w:rsidR="00AE657A">
        <w:rPr>
          <w:rFonts w:hint="cs"/>
          <w:rtl/>
        </w:rPr>
        <w:t>ک</w:t>
      </w:r>
      <w:r w:rsidRPr="00DE4439">
        <w:rPr>
          <w:rFonts w:hint="cs"/>
          <w:rtl/>
        </w:rPr>
        <w:t>ر</w:t>
      </w:r>
      <w:r w:rsidR="00634EEC" w:rsidRPr="00DE4439">
        <w:rPr>
          <w:rFonts w:hint="cs"/>
          <w:rtl/>
        </w:rPr>
        <w:t>ه</w:t>
      </w:r>
      <w:r w:rsidRPr="00DE4439">
        <w:rPr>
          <w:rFonts w:hint="cs"/>
          <w:rtl/>
        </w:rPr>
        <w:t xml:space="preserve"> </w:t>
      </w:r>
      <w:r w:rsidR="00634EEC" w:rsidRPr="00DE4439">
        <w:rPr>
          <w:rFonts w:hint="cs"/>
          <w:rtl/>
        </w:rPr>
        <w:t>ال</w:t>
      </w:r>
      <w:r w:rsidRPr="00DE4439">
        <w:rPr>
          <w:rFonts w:hint="cs"/>
          <w:rtl/>
        </w:rPr>
        <w:t>ثقف</w:t>
      </w:r>
      <w:r w:rsidR="00AE657A">
        <w:rPr>
          <w:rFonts w:hint="cs"/>
          <w:rtl/>
        </w:rPr>
        <w:t>ی</w:t>
      </w:r>
      <w:r w:rsidRPr="00DE4439">
        <w:rPr>
          <w:rFonts w:hint="cs"/>
          <w:rtl/>
        </w:rPr>
        <w:t xml:space="preserve"> و بزرگان اصحاب آن را نما</w:t>
      </w:r>
      <w:r w:rsidR="00AE657A">
        <w:rPr>
          <w:rFonts w:hint="cs"/>
          <w:rtl/>
        </w:rPr>
        <w:t>ی</w:t>
      </w:r>
      <w:r w:rsidRPr="00DE4439">
        <w:rPr>
          <w:rFonts w:hint="cs"/>
          <w:rtl/>
        </w:rPr>
        <w:t>ندگ</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ردند، نظر ا</w:t>
      </w:r>
      <w:r w:rsidR="00AE657A">
        <w:rPr>
          <w:rFonts w:hint="cs"/>
          <w:rtl/>
        </w:rPr>
        <w:t>ی</w:t>
      </w:r>
      <w:r w:rsidRPr="00DE4439">
        <w:rPr>
          <w:rFonts w:hint="cs"/>
          <w:rtl/>
        </w:rPr>
        <w:t>ن گروه ا</w:t>
      </w:r>
      <w:r w:rsidR="00AE657A">
        <w:rPr>
          <w:rFonts w:hint="cs"/>
          <w:rtl/>
        </w:rPr>
        <w:t>ی</w:t>
      </w:r>
      <w:r w:rsidRPr="00DE4439">
        <w:rPr>
          <w:rFonts w:hint="cs"/>
          <w:rtl/>
        </w:rPr>
        <w:t xml:space="preserve">ن بود </w:t>
      </w:r>
      <w:r w:rsidR="00AE657A">
        <w:rPr>
          <w:rFonts w:hint="cs"/>
          <w:rtl/>
        </w:rPr>
        <w:t>ک</w:t>
      </w:r>
      <w:r w:rsidRPr="00DE4439">
        <w:rPr>
          <w:rFonts w:hint="cs"/>
          <w:rtl/>
        </w:rPr>
        <w:t xml:space="preserve">ه از همه </w:t>
      </w:r>
      <w:r w:rsidR="00AE657A">
        <w:rPr>
          <w:rFonts w:hint="cs"/>
          <w:rtl/>
        </w:rPr>
        <w:t>ک</w:t>
      </w:r>
      <w:r w:rsidRPr="00DE4439">
        <w:rPr>
          <w:rFonts w:hint="cs"/>
          <w:rtl/>
        </w:rPr>
        <w:t>نار ب</w:t>
      </w:r>
      <w:r w:rsidR="00AE657A">
        <w:rPr>
          <w:rFonts w:hint="cs"/>
          <w:rtl/>
        </w:rPr>
        <w:t>ک</w:t>
      </w:r>
      <w:r w:rsidRPr="00DE4439">
        <w:rPr>
          <w:rFonts w:hint="cs"/>
          <w:rtl/>
        </w:rPr>
        <w:t>شند و گوشه‌گ</w:t>
      </w:r>
      <w:r w:rsidR="00AE657A">
        <w:rPr>
          <w:rFonts w:hint="cs"/>
          <w:rtl/>
        </w:rPr>
        <w:t>ی</w:t>
      </w:r>
      <w:r w:rsidRPr="00DE4439">
        <w:rPr>
          <w:rFonts w:hint="cs"/>
          <w:rtl/>
        </w:rPr>
        <w:t xml:space="preserve">ر انتخاب </w:t>
      </w:r>
      <w:r w:rsidR="00AE657A">
        <w:rPr>
          <w:rFonts w:hint="cs"/>
          <w:rtl/>
        </w:rPr>
        <w:t>ک</w:t>
      </w:r>
      <w:r w:rsidR="00634EEC" w:rsidRPr="00DE4439">
        <w:rPr>
          <w:rFonts w:hint="cs"/>
          <w:rtl/>
        </w:rPr>
        <w:t>نند.</w:t>
      </w:r>
    </w:p>
    <w:p w:rsidR="00DC46C8" w:rsidRPr="00DE4439" w:rsidRDefault="0010636E" w:rsidP="002927C8">
      <w:pPr>
        <w:pStyle w:val="a"/>
        <w:rPr>
          <w:rtl/>
        </w:rPr>
      </w:pPr>
      <w:r w:rsidRPr="00DE4439">
        <w:rPr>
          <w:rFonts w:hint="cs"/>
          <w:rtl/>
        </w:rPr>
        <w:t xml:space="preserve">علت اختلاف آن بود </w:t>
      </w:r>
      <w:r w:rsidR="00AE657A">
        <w:rPr>
          <w:rFonts w:hint="cs"/>
          <w:rtl/>
        </w:rPr>
        <w:t>ک</w:t>
      </w:r>
      <w:r w:rsidRPr="00DE4439">
        <w:rPr>
          <w:rFonts w:hint="cs"/>
          <w:rtl/>
        </w:rPr>
        <w:t>ه قضا</w:t>
      </w:r>
      <w:r w:rsidR="00AE657A">
        <w:rPr>
          <w:rFonts w:hint="cs"/>
          <w:rtl/>
        </w:rPr>
        <w:t>ی</w:t>
      </w:r>
      <w:r w:rsidRPr="00DE4439">
        <w:rPr>
          <w:rFonts w:hint="cs"/>
          <w:rtl/>
        </w:rPr>
        <w:t>ا قضا</w:t>
      </w:r>
      <w:r w:rsidR="00AE657A">
        <w:rPr>
          <w:rFonts w:hint="cs"/>
          <w:rtl/>
        </w:rPr>
        <w:t>ی</w:t>
      </w:r>
      <w:r w:rsidRPr="00DE4439">
        <w:rPr>
          <w:rFonts w:hint="cs"/>
          <w:rtl/>
        </w:rPr>
        <w:t>ا</w:t>
      </w:r>
      <w:r w:rsidR="00AE657A">
        <w:rPr>
          <w:rFonts w:hint="cs"/>
          <w:rtl/>
        </w:rPr>
        <w:t>ی</w:t>
      </w:r>
      <w:r w:rsidRPr="00DE4439">
        <w:rPr>
          <w:rFonts w:hint="cs"/>
          <w:rtl/>
        </w:rPr>
        <w:t xml:space="preserve"> مشتبه</w:t>
      </w:r>
      <w:r w:rsidR="00AE657A">
        <w:rPr>
          <w:rFonts w:hint="cs"/>
          <w:rtl/>
        </w:rPr>
        <w:t>ی</w:t>
      </w:r>
      <w:r w:rsidRPr="00DE4439">
        <w:rPr>
          <w:rFonts w:hint="cs"/>
          <w:rtl/>
        </w:rPr>
        <w:t xml:space="preserve"> بود و زمان هم زمان فتنه بود بنابرا</w:t>
      </w:r>
      <w:r w:rsidR="00AE657A">
        <w:rPr>
          <w:rFonts w:hint="cs"/>
          <w:rtl/>
        </w:rPr>
        <w:t>ی</w:t>
      </w:r>
      <w:r w:rsidRPr="00DE4439">
        <w:rPr>
          <w:rFonts w:hint="cs"/>
          <w:rtl/>
        </w:rPr>
        <w:t xml:space="preserve">ن </w:t>
      </w:r>
      <w:r w:rsidR="00AE657A">
        <w:rPr>
          <w:rFonts w:hint="cs"/>
          <w:rtl/>
        </w:rPr>
        <w:t>ک</w:t>
      </w:r>
      <w:r w:rsidRPr="00DE4439">
        <w:rPr>
          <w:rFonts w:hint="cs"/>
          <w:rtl/>
        </w:rPr>
        <w:t>س</w:t>
      </w:r>
      <w:r w:rsidR="00AE657A">
        <w:rPr>
          <w:rFonts w:hint="cs"/>
          <w:rtl/>
        </w:rPr>
        <w:t>ی</w:t>
      </w:r>
      <w:r w:rsidRPr="00DE4439">
        <w:rPr>
          <w:rFonts w:hint="cs"/>
          <w:rtl/>
        </w:rPr>
        <w:t xml:space="preserve"> نتوانست متوجه مسئله شود و به وضوح به حق</w:t>
      </w:r>
      <w:r w:rsidR="00AE657A">
        <w:rPr>
          <w:rFonts w:hint="cs"/>
          <w:rtl/>
        </w:rPr>
        <w:t>ی</w:t>
      </w:r>
      <w:r w:rsidRPr="00DE4439">
        <w:rPr>
          <w:rFonts w:hint="cs"/>
          <w:rtl/>
        </w:rPr>
        <w:t>قت امر پ</w:t>
      </w:r>
      <w:r w:rsidR="00AE657A">
        <w:rPr>
          <w:rFonts w:hint="cs"/>
          <w:rtl/>
        </w:rPr>
        <w:t>ی</w:t>
      </w:r>
      <w:r w:rsidRPr="00DE4439">
        <w:rPr>
          <w:rFonts w:hint="cs"/>
          <w:rtl/>
        </w:rPr>
        <w:t xml:space="preserve"> ببرد</w:t>
      </w:r>
      <w:r w:rsidRPr="00D139C3">
        <w:rPr>
          <w:rStyle w:val="Char0"/>
          <w:vertAlign w:val="superscript"/>
          <w:rtl/>
        </w:rPr>
        <w:footnoteReference w:id="177"/>
      </w:r>
      <w:r w:rsidR="002F5525" w:rsidRPr="00DE4439">
        <w:rPr>
          <w:rFonts w:hint="cs"/>
          <w:rtl/>
        </w:rPr>
        <w:t>.</w:t>
      </w:r>
    </w:p>
    <w:p w:rsidR="00DC46C8" w:rsidRPr="00DE4439" w:rsidRDefault="008A086C" w:rsidP="002927C8">
      <w:pPr>
        <w:pStyle w:val="a"/>
        <w:rPr>
          <w:rFonts w:cs="Times New Roman"/>
          <w:rtl/>
        </w:rPr>
      </w:pPr>
      <w:r w:rsidRPr="00DE4439">
        <w:rPr>
          <w:rFonts w:hint="cs"/>
          <w:rtl/>
        </w:rPr>
        <w:t xml:space="preserve">و حافظ </w:t>
      </w:r>
      <w:r w:rsidR="00F87B68" w:rsidRPr="00DE4439">
        <w:rPr>
          <w:rFonts w:hint="cs"/>
          <w:rtl/>
        </w:rPr>
        <w:t>ا</w:t>
      </w:r>
      <w:r w:rsidRPr="00DE4439">
        <w:rPr>
          <w:rFonts w:hint="cs"/>
          <w:rtl/>
        </w:rPr>
        <w:t>بن حجر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طبر</w:t>
      </w:r>
      <w:r w:rsidR="00AE657A">
        <w:rPr>
          <w:rFonts w:hint="cs"/>
          <w:rtl/>
        </w:rPr>
        <w:t>ی</w:t>
      </w:r>
      <w:r w:rsidRPr="00DE4439">
        <w:rPr>
          <w:rFonts w:hint="cs"/>
          <w:rtl/>
        </w:rPr>
        <w:t xml:space="preserve"> با سند صح</w:t>
      </w:r>
      <w:r w:rsidR="00AE657A">
        <w:rPr>
          <w:rFonts w:hint="cs"/>
          <w:rtl/>
        </w:rPr>
        <w:t>ی</w:t>
      </w:r>
      <w:r w:rsidRPr="00DE4439">
        <w:rPr>
          <w:rFonts w:hint="cs"/>
          <w:rtl/>
        </w:rPr>
        <w:t>ح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ا</w:t>
      </w:r>
      <w:r w:rsidR="00797618" w:rsidRPr="00DE4439">
        <w:rPr>
          <w:rFonts w:hint="cs"/>
          <w:rtl/>
        </w:rPr>
        <w:t>لأ</w:t>
      </w:r>
      <w:r w:rsidRPr="00DE4439">
        <w:rPr>
          <w:rFonts w:hint="cs"/>
          <w:rtl/>
        </w:rPr>
        <w:t>حنف بن ق</w:t>
      </w:r>
      <w:r w:rsidR="00AE657A">
        <w:rPr>
          <w:rFonts w:hint="cs"/>
          <w:rtl/>
        </w:rPr>
        <w:t>ی</w:t>
      </w:r>
      <w:r w:rsidRPr="00DE4439">
        <w:rPr>
          <w:rFonts w:hint="cs"/>
          <w:rtl/>
        </w:rPr>
        <w:t>س</w:t>
      </w:r>
      <w:r w:rsidR="00DF03ED" w:rsidRPr="00DF03ED">
        <w:rPr>
          <w:rFonts w:cs="CTraditional Arabic" w:hint="cs"/>
          <w:rtl/>
        </w:rPr>
        <w:t>س</w:t>
      </w:r>
      <w:r w:rsidR="001537C9" w:rsidRPr="00DE4439">
        <w:rPr>
          <w:rFonts w:hint="cs"/>
          <w:rtl/>
        </w:rPr>
        <w:t xml:space="preserve"> </w:t>
      </w:r>
      <w:r w:rsidR="009D28AA" w:rsidRPr="00DE4439">
        <w:rPr>
          <w:rFonts w:hint="cs"/>
          <w:rtl/>
        </w:rPr>
        <w:t>گفت</w:t>
      </w:r>
      <w:r w:rsidR="00784590" w:rsidRPr="00DE4439">
        <w:rPr>
          <w:rFonts w:hint="cs"/>
          <w:rtl/>
        </w:rPr>
        <w:t xml:space="preserve">: </w:t>
      </w:r>
      <w:r w:rsidR="009D28AA" w:rsidRPr="00DE4439">
        <w:rPr>
          <w:rFonts w:hint="cs"/>
          <w:rtl/>
        </w:rPr>
        <w:t>بعد از محاصره</w:t>
      </w:r>
      <w:r w:rsidR="00797618" w:rsidRPr="00DE4439">
        <w:rPr>
          <w:rFonts w:hint="cs"/>
          <w:rtl/>
        </w:rPr>
        <w:t xml:space="preserve"> شدن عثمان </w:t>
      </w:r>
      <w:r w:rsidR="009D28AA" w:rsidRPr="00DE4439">
        <w:rPr>
          <w:rFonts w:hint="cs"/>
          <w:rtl/>
        </w:rPr>
        <w:t>طلحه و زب</w:t>
      </w:r>
      <w:r w:rsidR="00AE657A">
        <w:rPr>
          <w:rFonts w:hint="cs"/>
          <w:rtl/>
        </w:rPr>
        <w:t>ی</w:t>
      </w:r>
      <w:r w:rsidR="009D28AA" w:rsidRPr="00DE4439">
        <w:rPr>
          <w:rFonts w:hint="cs"/>
          <w:rtl/>
        </w:rPr>
        <w:t xml:space="preserve">ر </w:t>
      </w:r>
      <w:r w:rsidR="00797618" w:rsidRPr="00DE4439">
        <w:rPr>
          <w:rFonts w:hint="cs"/>
          <w:rtl/>
        </w:rPr>
        <w:t>را د</w:t>
      </w:r>
      <w:r w:rsidR="00AE657A">
        <w:rPr>
          <w:rFonts w:hint="cs"/>
          <w:rtl/>
        </w:rPr>
        <w:t>ی</w:t>
      </w:r>
      <w:r w:rsidR="00797618" w:rsidRPr="00DE4439">
        <w:rPr>
          <w:rFonts w:hint="cs"/>
          <w:rtl/>
        </w:rPr>
        <w:t>دم</w:t>
      </w:r>
      <w:r w:rsidR="009D28AA" w:rsidRPr="00DE4439">
        <w:rPr>
          <w:rFonts w:hint="cs"/>
          <w:rtl/>
        </w:rPr>
        <w:t xml:space="preserve"> و گفتم شما به من چه دستور</w:t>
      </w:r>
      <w:r w:rsidR="00AE657A">
        <w:rPr>
          <w:rFonts w:hint="cs"/>
          <w:rtl/>
        </w:rPr>
        <w:t>ی</w:t>
      </w:r>
      <w:r w:rsidR="009D28AA" w:rsidRPr="00DE4439">
        <w:rPr>
          <w:rFonts w:hint="cs"/>
          <w:rtl/>
        </w:rPr>
        <w:t xml:space="preserve"> م</w:t>
      </w:r>
      <w:r w:rsidR="00AE657A">
        <w:rPr>
          <w:rFonts w:hint="cs"/>
          <w:rtl/>
        </w:rPr>
        <w:t>ی</w:t>
      </w:r>
      <w:r w:rsidR="009D28AA" w:rsidRPr="00DE4439">
        <w:rPr>
          <w:rFonts w:hint="cs"/>
          <w:rtl/>
        </w:rPr>
        <w:t>‌ده</w:t>
      </w:r>
      <w:r w:rsidR="00AE657A">
        <w:rPr>
          <w:rFonts w:hint="cs"/>
          <w:rtl/>
        </w:rPr>
        <w:t>ی</w:t>
      </w:r>
      <w:r w:rsidR="009D28AA" w:rsidRPr="00DE4439">
        <w:rPr>
          <w:rFonts w:hint="cs"/>
          <w:rtl/>
        </w:rPr>
        <w:t xml:space="preserve">د به نظر من او </w:t>
      </w:r>
      <w:r w:rsidR="00AE657A">
        <w:rPr>
          <w:rFonts w:hint="cs"/>
          <w:rtl/>
        </w:rPr>
        <w:t>ک</w:t>
      </w:r>
      <w:r w:rsidR="009D28AA" w:rsidRPr="00DE4439">
        <w:rPr>
          <w:rFonts w:hint="cs"/>
          <w:rtl/>
        </w:rPr>
        <w:t>شته م</w:t>
      </w:r>
      <w:r w:rsidR="00AE657A">
        <w:rPr>
          <w:rFonts w:hint="cs"/>
          <w:rtl/>
        </w:rPr>
        <w:t>ی</w:t>
      </w:r>
      <w:r w:rsidR="009D28AA" w:rsidRPr="00DE4439">
        <w:rPr>
          <w:rFonts w:hint="cs"/>
          <w:rtl/>
        </w:rPr>
        <w:t>‌شود؟ گفتند</w:t>
      </w:r>
      <w:r w:rsidR="00784590" w:rsidRPr="00DE4439">
        <w:rPr>
          <w:rFonts w:hint="cs"/>
          <w:rtl/>
        </w:rPr>
        <w:t xml:space="preserve">: </w:t>
      </w:r>
      <w:r w:rsidR="009D28AA" w:rsidRPr="00DE4439">
        <w:rPr>
          <w:rFonts w:hint="cs"/>
          <w:rtl/>
        </w:rPr>
        <w:t>پ</w:t>
      </w:r>
      <w:r w:rsidR="00AE657A">
        <w:rPr>
          <w:rFonts w:hint="cs"/>
          <w:rtl/>
        </w:rPr>
        <w:t>ی</w:t>
      </w:r>
      <w:r w:rsidR="009D28AA" w:rsidRPr="00DE4439">
        <w:rPr>
          <w:rFonts w:hint="cs"/>
          <w:rtl/>
        </w:rPr>
        <w:t>ش عل</w:t>
      </w:r>
      <w:r w:rsidR="00AE657A">
        <w:rPr>
          <w:rFonts w:hint="cs"/>
          <w:rtl/>
        </w:rPr>
        <w:t>ی</w:t>
      </w:r>
      <w:r w:rsidR="009D28AA" w:rsidRPr="00DE4439">
        <w:rPr>
          <w:rFonts w:hint="cs"/>
          <w:rtl/>
        </w:rPr>
        <w:t xml:space="preserve"> برو. و بعد از </w:t>
      </w:r>
      <w:r w:rsidR="00AE657A">
        <w:rPr>
          <w:rFonts w:hint="cs"/>
          <w:rtl/>
        </w:rPr>
        <w:t>ک</w:t>
      </w:r>
      <w:r w:rsidR="009D28AA" w:rsidRPr="00DE4439">
        <w:rPr>
          <w:rFonts w:hint="cs"/>
          <w:rtl/>
        </w:rPr>
        <w:t>شته شدن عثمان در م</w:t>
      </w:r>
      <w:r w:rsidR="00AE657A">
        <w:rPr>
          <w:rFonts w:hint="cs"/>
          <w:rtl/>
        </w:rPr>
        <w:t>ک</w:t>
      </w:r>
      <w:r w:rsidR="009D28AA" w:rsidRPr="00DE4439">
        <w:rPr>
          <w:rFonts w:hint="cs"/>
          <w:rtl/>
        </w:rPr>
        <w:t>ه با عا</w:t>
      </w:r>
      <w:r w:rsidR="00AE657A">
        <w:rPr>
          <w:rFonts w:hint="cs"/>
          <w:rtl/>
        </w:rPr>
        <w:t>ی</w:t>
      </w:r>
      <w:r w:rsidR="009D28AA" w:rsidRPr="00DE4439">
        <w:rPr>
          <w:rFonts w:hint="cs"/>
          <w:rtl/>
        </w:rPr>
        <w:t xml:space="preserve">شه ملاقات </w:t>
      </w:r>
      <w:r w:rsidR="00AE657A">
        <w:rPr>
          <w:rFonts w:hint="cs"/>
          <w:rtl/>
        </w:rPr>
        <w:t>ک</w:t>
      </w:r>
      <w:r w:rsidR="009D28AA" w:rsidRPr="00DE4439">
        <w:rPr>
          <w:rFonts w:hint="cs"/>
          <w:rtl/>
        </w:rPr>
        <w:t>ردم و گفتم</w:t>
      </w:r>
      <w:r w:rsidR="00784590" w:rsidRPr="00DE4439">
        <w:rPr>
          <w:rFonts w:hint="cs"/>
          <w:rtl/>
        </w:rPr>
        <w:t xml:space="preserve">: </w:t>
      </w:r>
      <w:r w:rsidR="009D28AA" w:rsidRPr="00DE4439">
        <w:rPr>
          <w:rFonts w:hint="cs"/>
          <w:rtl/>
        </w:rPr>
        <w:t>به من چه دستور</w:t>
      </w:r>
      <w:r w:rsidR="00AE657A">
        <w:rPr>
          <w:rFonts w:hint="cs"/>
          <w:rtl/>
        </w:rPr>
        <w:t>ی</w:t>
      </w:r>
      <w:r w:rsidR="009D28AA" w:rsidRPr="00DE4439">
        <w:rPr>
          <w:rFonts w:hint="cs"/>
          <w:rtl/>
        </w:rPr>
        <w:t xml:space="preserve"> م</w:t>
      </w:r>
      <w:r w:rsidR="00AE657A">
        <w:rPr>
          <w:rFonts w:hint="cs"/>
          <w:rtl/>
        </w:rPr>
        <w:t>ی</w:t>
      </w:r>
      <w:r w:rsidR="009D28AA" w:rsidRPr="00DE4439">
        <w:rPr>
          <w:rFonts w:hint="cs"/>
          <w:rtl/>
        </w:rPr>
        <w:t>‌ده</w:t>
      </w:r>
      <w:r w:rsidR="00AE657A">
        <w:rPr>
          <w:rFonts w:hint="cs"/>
          <w:rtl/>
        </w:rPr>
        <w:t>ی</w:t>
      </w:r>
      <w:r w:rsidR="009D28AA" w:rsidRPr="00DE4439">
        <w:rPr>
          <w:rFonts w:hint="cs"/>
          <w:rtl/>
        </w:rPr>
        <w:t>؟ گفت</w:t>
      </w:r>
      <w:r w:rsidR="00784590" w:rsidRPr="00DE4439">
        <w:rPr>
          <w:rFonts w:hint="cs"/>
          <w:rtl/>
        </w:rPr>
        <w:t xml:space="preserve">: </w:t>
      </w:r>
      <w:r w:rsidR="009D28AA" w:rsidRPr="00DE4439">
        <w:rPr>
          <w:rFonts w:hint="cs"/>
          <w:rtl/>
        </w:rPr>
        <w:t>پ</w:t>
      </w:r>
      <w:r w:rsidR="00AE657A">
        <w:rPr>
          <w:rFonts w:hint="cs"/>
          <w:rtl/>
        </w:rPr>
        <w:t>ی</w:t>
      </w:r>
      <w:r w:rsidR="009D28AA" w:rsidRPr="00DE4439">
        <w:rPr>
          <w:rFonts w:hint="cs"/>
          <w:rtl/>
        </w:rPr>
        <w:t>ش عل</w:t>
      </w:r>
      <w:r w:rsidR="00AE657A">
        <w:rPr>
          <w:rFonts w:hint="cs"/>
          <w:rtl/>
        </w:rPr>
        <w:t>ی</w:t>
      </w:r>
      <w:r w:rsidR="009D28AA" w:rsidRPr="00DE4439">
        <w:rPr>
          <w:rFonts w:hint="cs"/>
          <w:rtl/>
        </w:rPr>
        <w:t xml:space="preserve"> برو و با او همراه باش</w:t>
      </w:r>
      <w:r w:rsidR="009D28AA" w:rsidRPr="00D139C3">
        <w:rPr>
          <w:rStyle w:val="Char0"/>
          <w:vertAlign w:val="superscript"/>
          <w:rtl/>
        </w:rPr>
        <w:footnoteReference w:id="178"/>
      </w:r>
      <w:r w:rsidR="009F12F4" w:rsidRPr="00DE4439">
        <w:rPr>
          <w:rFonts w:hint="cs"/>
          <w:rtl/>
        </w:rPr>
        <w:t>.</w:t>
      </w:r>
    </w:p>
    <w:p w:rsidR="00DC46C8" w:rsidRPr="00DE4439" w:rsidRDefault="003C1B79" w:rsidP="002927C8">
      <w:pPr>
        <w:pStyle w:val="a"/>
        <w:rPr>
          <w:rtl/>
        </w:rPr>
      </w:pPr>
      <w:r w:rsidRPr="00DE4439">
        <w:rPr>
          <w:rFonts w:hint="cs"/>
          <w:rtl/>
        </w:rPr>
        <w:t>و وقت</w:t>
      </w:r>
      <w:r w:rsidR="00AE657A">
        <w:rPr>
          <w:rFonts w:hint="cs"/>
          <w:rtl/>
        </w:rPr>
        <w:t>ی</w:t>
      </w:r>
      <w:r w:rsidRPr="00DE4439">
        <w:rPr>
          <w:rFonts w:hint="cs"/>
          <w:rtl/>
        </w:rPr>
        <w:t xml:space="preserve"> ا</w:t>
      </w:r>
      <w:r w:rsidR="00AE657A">
        <w:rPr>
          <w:rFonts w:hint="cs"/>
          <w:rtl/>
        </w:rPr>
        <w:t>ی</w:t>
      </w:r>
      <w:r w:rsidRPr="00DE4439">
        <w:rPr>
          <w:rFonts w:hint="cs"/>
          <w:rtl/>
        </w:rPr>
        <w:t>ن اصحاب برا</w:t>
      </w:r>
      <w:r w:rsidR="00AE657A">
        <w:rPr>
          <w:rFonts w:hint="cs"/>
          <w:rtl/>
        </w:rPr>
        <w:t>ی</w:t>
      </w:r>
      <w:r w:rsidRPr="00DE4439">
        <w:rPr>
          <w:rFonts w:hint="cs"/>
          <w:rtl/>
        </w:rPr>
        <w:t xml:space="preserve"> جنگ جمل ب</w:t>
      </w:r>
      <w:r w:rsidR="00AE657A">
        <w:rPr>
          <w:rFonts w:hint="cs"/>
          <w:rtl/>
        </w:rPr>
        <w:t>ی</w:t>
      </w:r>
      <w:r w:rsidRPr="00DE4439">
        <w:rPr>
          <w:rFonts w:hint="cs"/>
          <w:rtl/>
        </w:rPr>
        <w:t>رون آمدند ا</w:t>
      </w:r>
      <w:r w:rsidR="00797618" w:rsidRPr="00DE4439">
        <w:rPr>
          <w:rFonts w:hint="cs"/>
          <w:rtl/>
        </w:rPr>
        <w:t>لأ</w:t>
      </w:r>
      <w:r w:rsidRPr="00DE4439">
        <w:rPr>
          <w:rFonts w:hint="cs"/>
          <w:rtl/>
        </w:rPr>
        <w:t>حنف به آنها گفت</w:t>
      </w:r>
      <w:r w:rsidR="00784590" w:rsidRPr="00DE4439">
        <w:rPr>
          <w:rFonts w:hint="cs"/>
          <w:rtl/>
        </w:rPr>
        <w:t xml:space="preserve">: </w:t>
      </w:r>
      <w:r w:rsidRPr="00DE4439">
        <w:rPr>
          <w:rFonts w:hint="cs"/>
          <w:rtl/>
        </w:rPr>
        <w:t>سوگند به خدا با شما نم</w:t>
      </w:r>
      <w:r w:rsidR="00AE657A">
        <w:rPr>
          <w:rFonts w:hint="cs"/>
          <w:rtl/>
        </w:rPr>
        <w:t>ی</w:t>
      </w:r>
      <w:r w:rsidRPr="00DE4439">
        <w:rPr>
          <w:rFonts w:hint="cs"/>
          <w:rtl/>
        </w:rPr>
        <w:t xml:space="preserve">‌جنگم </w:t>
      </w:r>
      <w:r w:rsidR="00AE657A">
        <w:rPr>
          <w:rFonts w:hint="cs"/>
          <w:rtl/>
        </w:rPr>
        <w:t>ک</w:t>
      </w:r>
      <w:r w:rsidRPr="00DE4439">
        <w:rPr>
          <w:rFonts w:hint="cs"/>
          <w:rtl/>
        </w:rPr>
        <w:t>ه ام المؤمن</w:t>
      </w:r>
      <w:r w:rsidR="00AE657A">
        <w:rPr>
          <w:rFonts w:hint="cs"/>
          <w:rtl/>
        </w:rPr>
        <w:t>ی</w:t>
      </w:r>
      <w:r w:rsidRPr="00DE4439">
        <w:rPr>
          <w:rFonts w:hint="cs"/>
          <w:rtl/>
        </w:rPr>
        <w:t>ن همراه شماست</w:t>
      </w:r>
      <w:r w:rsidR="00797618" w:rsidRPr="00DE4439">
        <w:rPr>
          <w:rFonts w:hint="cs"/>
          <w:rtl/>
        </w:rPr>
        <w:t>،</w:t>
      </w:r>
      <w:r w:rsidRPr="00DE4439">
        <w:rPr>
          <w:rFonts w:hint="cs"/>
          <w:rtl/>
        </w:rPr>
        <w:t xml:space="preserve"> و با مرد</w:t>
      </w:r>
      <w:r w:rsidR="00AE657A">
        <w:rPr>
          <w:rFonts w:hint="cs"/>
          <w:rtl/>
        </w:rPr>
        <w:t>ی</w:t>
      </w:r>
      <w:r w:rsidRPr="00DE4439">
        <w:rPr>
          <w:rFonts w:hint="cs"/>
          <w:rtl/>
        </w:rPr>
        <w:t xml:space="preserve"> نم</w:t>
      </w:r>
      <w:r w:rsidR="00AE657A">
        <w:rPr>
          <w:rFonts w:hint="cs"/>
          <w:rtl/>
        </w:rPr>
        <w:t>ی</w:t>
      </w:r>
      <w:r w:rsidRPr="00DE4439">
        <w:rPr>
          <w:rFonts w:hint="cs"/>
          <w:rtl/>
        </w:rPr>
        <w:t xml:space="preserve">‌جنگم </w:t>
      </w:r>
      <w:r w:rsidR="00AE657A">
        <w:rPr>
          <w:rFonts w:hint="cs"/>
          <w:rtl/>
        </w:rPr>
        <w:t>ک</w:t>
      </w:r>
      <w:r w:rsidRPr="00DE4439">
        <w:rPr>
          <w:rFonts w:hint="cs"/>
          <w:rtl/>
        </w:rPr>
        <w:t>ه شما مرا به ب</w:t>
      </w:r>
      <w:r w:rsidR="00AE657A">
        <w:rPr>
          <w:rFonts w:hint="cs"/>
          <w:rtl/>
        </w:rPr>
        <w:t>ی</w:t>
      </w:r>
      <w:r w:rsidRPr="00DE4439">
        <w:rPr>
          <w:rFonts w:hint="cs"/>
          <w:rtl/>
        </w:rPr>
        <w:t xml:space="preserve">عت </w:t>
      </w:r>
      <w:r w:rsidR="00AE657A">
        <w:rPr>
          <w:rFonts w:hint="cs"/>
          <w:rtl/>
        </w:rPr>
        <w:t>ک</w:t>
      </w:r>
      <w:r w:rsidRPr="00DE4439">
        <w:rPr>
          <w:rFonts w:hint="cs"/>
          <w:rtl/>
        </w:rPr>
        <w:t>ردن با او دستور داد</w:t>
      </w:r>
      <w:r w:rsidR="00AE657A">
        <w:rPr>
          <w:rFonts w:hint="cs"/>
          <w:rtl/>
        </w:rPr>
        <w:t>ی</w:t>
      </w:r>
      <w:r w:rsidRPr="00DE4439">
        <w:rPr>
          <w:rFonts w:hint="cs"/>
          <w:rtl/>
        </w:rPr>
        <w:t>د</w:t>
      </w:r>
      <w:r w:rsidRPr="00D139C3">
        <w:rPr>
          <w:rStyle w:val="Char0"/>
          <w:vertAlign w:val="superscript"/>
          <w:rtl/>
        </w:rPr>
        <w:footnoteReference w:id="179"/>
      </w:r>
      <w:r w:rsidR="00797618" w:rsidRPr="00DE4439">
        <w:rPr>
          <w:rFonts w:hint="cs"/>
          <w:rtl/>
        </w:rPr>
        <w:t>.</w:t>
      </w:r>
    </w:p>
    <w:p w:rsidR="003C1B79" w:rsidRPr="00DE4439" w:rsidRDefault="003C1B79" w:rsidP="002927C8">
      <w:pPr>
        <w:pStyle w:val="a"/>
        <w:rPr>
          <w:rtl/>
        </w:rPr>
      </w:pPr>
      <w:r w:rsidRPr="00DE4439">
        <w:rPr>
          <w:rFonts w:hint="cs"/>
          <w:rtl/>
        </w:rPr>
        <w:t>و پ</w:t>
      </w:r>
      <w:r w:rsidR="00AE657A">
        <w:rPr>
          <w:rFonts w:hint="cs"/>
          <w:rtl/>
        </w:rPr>
        <w:t>ی</w:t>
      </w:r>
      <w:r w:rsidRPr="00DE4439">
        <w:rPr>
          <w:rFonts w:hint="cs"/>
          <w:rtl/>
        </w:rPr>
        <w:t>ش‌تر گفت</w:t>
      </w:r>
      <w:r w:rsidR="00AE657A">
        <w:rPr>
          <w:rFonts w:hint="cs"/>
          <w:rtl/>
        </w:rPr>
        <w:t>ۀ</w:t>
      </w:r>
      <w:r w:rsidRPr="00DE4439">
        <w:rPr>
          <w:rFonts w:hint="cs"/>
          <w:rtl/>
        </w:rPr>
        <w:t xml:space="preserve"> پ</w:t>
      </w:r>
      <w:r w:rsidR="00AE657A">
        <w:rPr>
          <w:rFonts w:hint="cs"/>
          <w:rtl/>
        </w:rPr>
        <w:t>ی</w:t>
      </w:r>
      <w:r w:rsidRPr="00DE4439">
        <w:rPr>
          <w:rFonts w:hint="cs"/>
          <w:rtl/>
        </w:rPr>
        <w:t>امبر</w:t>
      </w:r>
      <w:r w:rsidR="00DD3AF5" w:rsidRPr="00DE4439">
        <w:rPr>
          <w:rFonts w:ascii="Tahoma" w:hAnsi="Tahoma" w:cs="CTraditional Arabic" w:hint="cs"/>
          <w:color w:val="000000"/>
          <w:rtl/>
        </w:rPr>
        <w:t>ص</w:t>
      </w:r>
      <w:r w:rsidR="004054C7" w:rsidRPr="00DE4439">
        <w:rPr>
          <w:rFonts w:hint="cs"/>
          <w:rtl/>
        </w:rPr>
        <w:t xml:space="preserve"> را ب</w:t>
      </w:r>
      <w:r w:rsidR="00AE657A">
        <w:rPr>
          <w:rFonts w:hint="cs"/>
          <w:rtl/>
        </w:rPr>
        <w:t>ی</w:t>
      </w:r>
      <w:r w:rsidR="004054C7" w:rsidRPr="00DE4439">
        <w:rPr>
          <w:rFonts w:hint="cs"/>
          <w:rtl/>
        </w:rPr>
        <w:t xml:space="preserve">ان </w:t>
      </w:r>
      <w:r w:rsidR="00AE657A">
        <w:rPr>
          <w:rFonts w:hint="cs"/>
          <w:rtl/>
        </w:rPr>
        <w:t>ک</w:t>
      </w:r>
      <w:r w:rsidR="004054C7" w:rsidRPr="00DE4439">
        <w:rPr>
          <w:rFonts w:hint="cs"/>
          <w:rtl/>
        </w:rPr>
        <w:t>رد</w:t>
      </w:r>
      <w:r w:rsidR="00AE657A">
        <w:rPr>
          <w:rFonts w:hint="cs"/>
          <w:rtl/>
        </w:rPr>
        <w:t>ی</w:t>
      </w:r>
      <w:r w:rsidR="004054C7" w:rsidRPr="00DE4439">
        <w:rPr>
          <w:rFonts w:hint="cs"/>
          <w:rtl/>
        </w:rPr>
        <w:t xml:space="preserve">م </w:t>
      </w:r>
      <w:r w:rsidR="00AE657A">
        <w:rPr>
          <w:rFonts w:hint="cs"/>
          <w:rtl/>
        </w:rPr>
        <w:t>ک</w:t>
      </w:r>
      <w:r w:rsidR="004054C7" w:rsidRPr="00DE4439">
        <w:rPr>
          <w:rFonts w:hint="cs"/>
          <w:rtl/>
        </w:rPr>
        <w:t>ه به عل</w:t>
      </w:r>
      <w:r w:rsidR="00AE657A">
        <w:rPr>
          <w:rFonts w:hint="cs"/>
          <w:rtl/>
        </w:rPr>
        <w:t>ی</w:t>
      </w:r>
      <w:r w:rsidR="004054C7" w:rsidRPr="00DE4439">
        <w:rPr>
          <w:rFonts w:hint="cs"/>
          <w:rtl/>
        </w:rPr>
        <w:t xml:space="preserve"> گفت</w:t>
      </w:r>
      <w:r w:rsidR="00784590" w:rsidRPr="00DE4439">
        <w:rPr>
          <w:rFonts w:hint="cs"/>
          <w:rtl/>
        </w:rPr>
        <w:t xml:space="preserve">: </w:t>
      </w:r>
      <w:r w:rsidR="004054C7" w:rsidRPr="00DE4439">
        <w:rPr>
          <w:rFonts w:hint="cs"/>
          <w:rtl/>
        </w:rPr>
        <w:t>ا</w:t>
      </w:r>
      <w:r w:rsidR="00AE657A">
        <w:rPr>
          <w:rFonts w:hint="cs"/>
          <w:rtl/>
        </w:rPr>
        <w:t>ی</w:t>
      </w:r>
      <w:r w:rsidR="004054C7" w:rsidRPr="00DE4439">
        <w:rPr>
          <w:rFonts w:hint="cs"/>
          <w:rtl/>
        </w:rPr>
        <w:t xml:space="preserve"> عل</w:t>
      </w:r>
      <w:r w:rsidR="00AE657A">
        <w:rPr>
          <w:rFonts w:hint="cs"/>
          <w:rtl/>
        </w:rPr>
        <w:t>ی</w:t>
      </w:r>
      <w:r w:rsidR="004054C7" w:rsidRPr="00DE4439">
        <w:rPr>
          <w:rFonts w:hint="cs"/>
          <w:rtl/>
        </w:rPr>
        <w:t xml:space="preserve"> ب</w:t>
      </w:r>
      <w:r w:rsidR="00AE657A">
        <w:rPr>
          <w:rFonts w:hint="cs"/>
          <w:rtl/>
        </w:rPr>
        <w:t>ی</w:t>
      </w:r>
      <w:r w:rsidR="004054C7" w:rsidRPr="00DE4439">
        <w:rPr>
          <w:rFonts w:hint="cs"/>
          <w:rtl/>
        </w:rPr>
        <w:t>ن تو و عا</w:t>
      </w:r>
      <w:r w:rsidR="00AE657A">
        <w:rPr>
          <w:rFonts w:hint="cs"/>
          <w:rtl/>
        </w:rPr>
        <w:t>ی</w:t>
      </w:r>
      <w:r w:rsidR="004054C7" w:rsidRPr="00DE4439">
        <w:rPr>
          <w:rFonts w:hint="cs"/>
          <w:rtl/>
        </w:rPr>
        <w:t>شه اختلاف</w:t>
      </w:r>
      <w:r w:rsidR="00AE657A">
        <w:rPr>
          <w:rFonts w:hint="cs"/>
          <w:rtl/>
        </w:rPr>
        <w:t>ی</w:t>
      </w:r>
      <w:r w:rsidR="004054C7" w:rsidRPr="00DE4439">
        <w:rPr>
          <w:rFonts w:hint="cs"/>
          <w:rtl/>
        </w:rPr>
        <w:t xml:space="preserve"> پ</w:t>
      </w:r>
      <w:r w:rsidR="00AE657A">
        <w:rPr>
          <w:rFonts w:hint="cs"/>
          <w:rtl/>
        </w:rPr>
        <w:t>ی</w:t>
      </w:r>
      <w:r w:rsidR="004054C7" w:rsidRPr="00DE4439">
        <w:rPr>
          <w:rFonts w:hint="cs"/>
          <w:rtl/>
        </w:rPr>
        <w:t>ش خواهد آمد با او به نرم</w:t>
      </w:r>
      <w:r w:rsidR="00AE657A">
        <w:rPr>
          <w:rFonts w:hint="cs"/>
          <w:rtl/>
        </w:rPr>
        <w:t>ی</w:t>
      </w:r>
      <w:r w:rsidR="004054C7" w:rsidRPr="00DE4439">
        <w:rPr>
          <w:rFonts w:hint="cs"/>
          <w:rtl/>
        </w:rPr>
        <w:t xml:space="preserve"> رفتار </w:t>
      </w:r>
      <w:r w:rsidR="00AE657A">
        <w:rPr>
          <w:rFonts w:hint="cs"/>
          <w:rtl/>
        </w:rPr>
        <w:t>ک</w:t>
      </w:r>
      <w:r w:rsidR="004054C7" w:rsidRPr="00DE4439">
        <w:rPr>
          <w:rFonts w:hint="cs"/>
          <w:rtl/>
        </w:rPr>
        <w:t>ن. عل</w:t>
      </w:r>
      <w:r w:rsidR="00AE657A">
        <w:rPr>
          <w:rFonts w:hint="cs"/>
          <w:rtl/>
        </w:rPr>
        <w:t>ی</w:t>
      </w:r>
      <w:r w:rsidR="004054C7" w:rsidRPr="00DE4439">
        <w:rPr>
          <w:rFonts w:hint="cs"/>
          <w:rtl/>
        </w:rPr>
        <w:t xml:space="preserve"> گفت</w:t>
      </w:r>
      <w:r w:rsidR="00784590" w:rsidRPr="00DE4439">
        <w:rPr>
          <w:rFonts w:hint="cs"/>
          <w:rtl/>
        </w:rPr>
        <w:t xml:space="preserve">: </w:t>
      </w:r>
      <w:r w:rsidR="004054C7" w:rsidRPr="00DE4439">
        <w:rPr>
          <w:rFonts w:hint="cs"/>
          <w:rtl/>
        </w:rPr>
        <w:t>پس من بدبخت‌تر</w:t>
      </w:r>
      <w:r w:rsidR="00AE657A">
        <w:rPr>
          <w:rFonts w:hint="cs"/>
          <w:rtl/>
        </w:rPr>
        <w:t>ی</w:t>
      </w:r>
      <w:r w:rsidR="004054C7" w:rsidRPr="00DE4439">
        <w:rPr>
          <w:rFonts w:hint="cs"/>
          <w:rtl/>
        </w:rPr>
        <w:t>ن فرد هستم</w:t>
      </w:r>
      <w:r w:rsidR="00DD3AF5" w:rsidRPr="00DE4439">
        <w:rPr>
          <w:rFonts w:hint="cs"/>
          <w:rtl/>
        </w:rPr>
        <w:t>؟</w:t>
      </w:r>
      <w:r w:rsidR="004054C7" w:rsidRPr="00DE4439">
        <w:rPr>
          <w:rFonts w:hint="cs"/>
          <w:rtl/>
        </w:rPr>
        <w:t xml:space="preserve"> پ</w:t>
      </w:r>
      <w:r w:rsidR="00AE657A">
        <w:rPr>
          <w:rFonts w:hint="cs"/>
          <w:rtl/>
        </w:rPr>
        <w:t>ی</w:t>
      </w:r>
      <w:r w:rsidR="004054C7" w:rsidRPr="00DE4439">
        <w:rPr>
          <w:rFonts w:hint="cs"/>
          <w:rtl/>
        </w:rPr>
        <w:t>امبر خدا</w:t>
      </w:r>
      <w:r w:rsidR="00DD3AF5" w:rsidRPr="00DE4439">
        <w:rPr>
          <w:rFonts w:ascii="Tahoma" w:hAnsi="Tahoma" w:cs="CTraditional Arabic" w:hint="cs"/>
          <w:color w:val="000000"/>
          <w:rtl/>
        </w:rPr>
        <w:t>ص</w:t>
      </w:r>
      <w:r w:rsidR="003D7714" w:rsidRPr="00DE4439">
        <w:rPr>
          <w:rFonts w:hint="cs"/>
          <w:rtl/>
        </w:rPr>
        <w:t xml:space="preserve"> گفت</w:t>
      </w:r>
      <w:r w:rsidR="00784590" w:rsidRPr="00DE4439">
        <w:rPr>
          <w:rFonts w:hint="cs"/>
          <w:rtl/>
        </w:rPr>
        <w:t xml:space="preserve">: </w:t>
      </w:r>
      <w:r w:rsidR="003D7714" w:rsidRPr="00DE4439">
        <w:rPr>
          <w:rFonts w:hint="cs"/>
          <w:rtl/>
        </w:rPr>
        <w:t>ول</w:t>
      </w:r>
      <w:r w:rsidR="00AE657A">
        <w:rPr>
          <w:rFonts w:hint="cs"/>
          <w:rtl/>
        </w:rPr>
        <w:t>ی</w:t>
      </w:r>
      <w:r w:rsidR="003D7714" w:rsidRPr="00DE4439">
        <w:rPr>
          <w:rFonts w:hint="cs"/>
          <w:rtl/>
        </w:rPr>
        <w:t xml:space="preserve"> اگر چن</w:t>
      </w:r>
      <w:r w:rsidR="00AE657A">
        <w:rPr>
          <w:rFonts w:hint="cs"/>
          <w:rtl/>
        </w:rPr>
        <w:t>ی</w:t>
      </w:r>
      <w:r w:rsidR="003D7714" w:rsidRPr="00DE4439">
        <w:rPr>
          <w:rFonts w:hint="cs"/>
          <w:rtl/>
        </w:rPr>
        <w:t>ن اتفاق</w:t>
      </w:r>
      <w:r w:rsidR="00AE657A">
        <w:rPr>
          <w:rFonts w:hint="cs"/>
          <w:rtl/>
        </w:rPr>
        <w:t>ی</w:t>
      </w:r>
      <w:r w:rsidR="003D7714" w:rsidRPr="00DE4439">
        <w:rPr>
          <w:rFonts w:hint="cs"/>
          <w:rtl/>
        </w:rPr>
        <w:t xml:space="preserve"> پ</w:t>
      </w:r>
      <w:r w:rsidR="00AE657A">
        <w:rPr>
          <w:rFonts w:hint="cs"/>
          <w:rtl/>
        </w:rPr>
        <w:t>ی</w:t>
      </w:r>
      <w:r w:rsidR="003D7714" w:rsidRPr="00DE4439">
        <w:rPr>
          <w:rFonts w:hint="cs"/>
          <w:rtl/>
        </w:rPr>
        <w:t>ش آمد او را به پناهگاهش برگردان</w:t>
      </w:r>
      <w:r w:rsidR="003D7714" w:rsidRPr="00D139C3">
        <w:rPr>
          <w:rStyle w:val="Char0"/>
          <w:vertAlign w:val="superscript"/>
          <w:rtl/>
        </w:rPr>
        <w:footnoteReference w:id="180"/>
      </w:r>
      <w:r w:rsidR="00DD3AF5" w:rsidRPr="00DE4439">
        <w:rPr>
          <w:rFonts w:hint="cs"/>
          <w:rtl/>
        </w:rPr>
        <w:t>.</w:t>
      </w:r>
    </w:p>
    <w:p w:rsidR="003D7714" w:rsidRPr="00DE4439" w:rsidRDefault="008D795B" w:rsidP="002927C8">
      <w:pPr>
        <w:pStyle w:val="a4"/>
        <w:rPr>
          <w:rtl/>
        </w:rPr>
      </w:pPr>
      <w:bookmarkStart w:id="159" w:name="_Toc430071327"/>
      <w:r w:rsidRPr="00DE4439">
        <w:rPr>
          <w:rFonts w:hint="cs"/>
          <w:rtl/>
        </w:rPr>
        <w:t>د</w:t>
      </w:r>
      <w:r w:rsidR="00DF03ED">
        <w:rPr>
          <w:rFonts w:hint="cs"/>
          <w:rtl/>
        </w:rPr>
        <w:t>ی</w:t>
      </w:r>
      <w:r w:rsidRPr="00DE4439">
        <w:rPr>
          <w:rFonts w:hint="cs"/>
          <w:rtl/>
        </w:rPr>
        <w:t>دگاه اهل سنت دربار</w:t>
      </w:r>
      <w:r w:rsidR="002927C8">
        <w:rPr>
          <w:rFonts w:hint="cs"/>
          <w:rtl/>
        </w:rPr>
        <w:t>ۀ</w:t>
      </w:r>
      <w:r w:rsidRPr="00DE4439">
        <w:rPr>
          <w:rFonts w:hint="cs"/>
          <w:rtl/>
        </w:rPr>
        <w:t xml:space="preserve"> عبدالرحمن بن ملجم و قاتلان عثمان و قاتلان </w:t>
      </w:r>
      <w:r w:rsidR="00F87B68" w:rsidRPr="00DE4439">
        <w:rPr>
          <w:rFonts w:hint="cs"/>
          <w:rtl/>
        </w:rPr>
        <w:t>ال</w:t>
      </w:r>
      <w:r w:rsidRPr="00DE4439">
        <w:rPr>
          <w:rFonts w:hint="cs"/>
          <w:rtl/>
        </w:rPr>
        <w:t>زب</w:t>
      </w:r>
      <w:r w:rsidR="00DF03ED">
        <w:rPr>
          <w:rFonts w:hint="cs"/>
          <w:rtl/>
        </w:rPr>
        <w:t>ی</w:t>
      </w:r>
      <w:r w:rsidRPr="00DE4439">
        <w:rPr>
          <w:rFonts w:hint="cs"/>
          <w:rtl/>
        </w:rPr>
        <w:t>ر و قاتلان حس</w:t>
      </w:r>
      <w:r w:rsidR="00DF03ED">
        <w:rPr>
          <w:rFonts w:hint="cs"/>
          <w:rtl/>
        </w:rPr>
        <w:t>ی</w:t>
      </w:r>
      <w:r w:rsidRPr="00DE4439">
        <w:rPr>
          <w:rFonts w:hint="cs"/>
          <w:rtl/>
        </w:rPr>
        <w:t>ن و امثالشان</w:t>
      </w:r>
      <w:bookmarkEnd w:id="159"/>
      <w:r w:rsidRPr="00DE4439">
        <w:rPr>
          <w:rFonts w:hint="cs"/>
          <w:rtl/>
        </w:rPr>
        <w:t xml:space="preserve"> </w:t>
      </w:r>
    </w:p>
    <w:p w:rsidR="00DC46C8" w:rsidRPr="00DE4439" w:rsidRDefault="008D795B" w:rsidP="002927C8">
      <w:pPr>
        <w:pStyle w:val="a"/>
        <w:rPr>
          <w:rtl/>
        </w:rPr>
      </w:pPr>
      <w:r w:rsidRPr="00DE4439">
        <w:rPr>
          <w:rFonts w:hint="cs"/>
          <w:rtl/>
        </w:rPr>
        <w:t>امام ذهب</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ابن ملجم از د</w:t>
      </w:r>
      <w:r w:rsidR="00AE657A">
        <w:rPr>
          <w:rFonts w:hint="cs"/>
          <w:rtl/>
        </w:rPr>
        <w:t>ی</w:t>
      </w:r>
      <w:r w:rsidRPr="00DE4439">
        <w:rPr>
          <w:rFonts w:hint="cs"/>
          <w:rtl/>
        </w:rPr>
        <w:t xml:space="preserve">دگاه ما </w:t>
      </w:r>
      <w:r w:rsidR="00AE657A">
        <w:rPr>
          <w:rFonts w:hint="cs"/>
          <w:rtl/>
        </w:rPr>
        <w:t>ک</w:t>
      </w:r>
      <w:r w:rsidRPr="00DE4439">
        <w:rPr>
          <w:rFonts w:hint="cs"/>
          <w:rtl/>
        </w:rPr>
        <w:t>س</w:t>
      </w:r>
      <w:r w:rsidR="00AE657A">
        <w:rPr>
          <w:rFonts w:hint="cs"/>
          <w:rtl/>
        </w:rPr>
        <w:t>ی</w:t>
      </w:r>
      <w:r w:rsidRPr="00DE4439">
        <w:rPr>
          <w:rFonts w:hint="cs"/>
          <w:rtl/>
        </w:rPr>
        <w:t xml:space="preserve"> است </w:t>
      </w:r>
      <w:r w:rsidR="00AE657A">
        <w:rPr>
          <w:rFonts w:hint="cs"/>
          <w:rtl/>
        </w:rPr>
        <w:t>ک</w:t>
      </w:r>
      <w:r w:rsidRPr="00DE4439">
        <w:rPr>
          <w:rFonts w:hint="cs"/>
          <w:rtl/>
        </w:rPr>
        <w:t>ه انتظار دار</w:t>
      </w:r>
      <w:r w:rsidR="00AE657A">
        <w:rPr>
          <w:rFonts w:hint="cs"/>
          <w:rtl/>
        </w:rPr>
        <w:t>ی</w:t>
      </w:r>
      <w:r w:rsidRPr="00DE4439">
        <w:rPr>
          <w:rFonts w:hint="cs"/>
          <w:rtl/>
        </w:rPr>
        <w:t>م به جهنم برود، اما ا</w:t>
      </w:r>
      <w:r w:rsidR="00AE657A">
        <w:rPr>
          <w:rFonts w:hint="cs"/>
          <w:rtl/>
        </w:rPr>
        <w:t>ی</w:t>
      </w:r>
      <w:r w:rsidRPr="00DE4439">
        <w:rPr>
          <w:rFonts w:hint="cs"/>
          <w:rtl/>
        </w:rPr>
        <w:t>ن هم مم</w:t>
      </w:r>
      <w:r w:rsidR="00AE657A">
        <w:rPr>
          <w:rFonts w:hint="cs"/>
          <w:rtl/>
        </w:rPr>
        <w:t>ک</w:t>
      </w:r>
      <w:r w:rsidRPr="00DE4439">
        <w:rPr>
          <w:rFonts w:hint="cs"/>
          <w:rtl/>
        </w:rPr>
        <w:t>ن م</w:t>
      </w:r>
      <w:r w:rsidR="00AE657A">
        <w:rPr>
          <w:rFonts w:hint="cs"/>
          <w:rtl/>
        </w:rPr>
        <w:t>ی</w:t>
      </w:r>
      <w:r w:rsidRPr="00DE4439">
        <w:rPr>
          <w:rFonts w:hint="cs"/>
          <w:rtl/>
        </w:rPr>
        <w:t>‌دان</w:t>
      </w:r>
      <w:r w:rsidR="00AE657A">
        <w:rPr>
          <w:rFonts w:hint="cs"/>
          <w:rtl/>
        </w:rPr>
        <w:t>ی</w:t>
      </w:r>
      <w:r w:rsidRPr="00DE4439">
        <w:rPr>
          <w:rFonts w:hint="cs"/>
          <w:rtl/>
        </w:rPr>
        <w:t xml:space="preserve">م </w:t>
      </w:r>
      <w:r w:rsidR="00AE657A">
        <w:rPr>
          <w:rFonts w:hint="cs"/>
          <w:rtl/>
        </w:rPr>
        <w:t>ک</w:t>
      </w:r>
      <w:r w:rsidRPr="00DE4439">
        <w:rPr>
          <w:rFonts w:hint="cs"/>
          <w:rtl/>
        </w:rPr>
        <w:t>ه خداوند او را ببخشد، و ح</w:t>
      </w:r>
      <w:r w:rsidR="00AE657A">
        <w:rPr>
          <w:rFonts w:hint="cs"/>
          <w:rtl/>
        </w:rPr>
        <w:t>ک</w:t>
      </w:r>
      <w:r w:rsidRPr="00DE4439">
        <w:rPr>
          <w:rFonts w:hint="cs"/>
          <w:rtl/>
        </w:rPr>
        <w:t>م او ح</w:t>
      </w:r>
      <w:r w:rsidR="00AE657A">
        <w:rPr>
          <w:rFonts w:hint="cs"/>
          <w:rtl/>
        </w:rPr>
        <w:t>ک</w:t>
      </w:r>
      <w:r w:rsidRPr="00DE4439">
        <w:rPr>
          <w:rFonts w:hint="cs"/>
          <w:rtl/>
        </w:rPr>
        <w:t>م قاتل عثمان و قاتل زب</w:t>
      </w:r>
      <w:r w:rsidR="00AE657A">
        <w:rPr>
          <w:rFonts w:hint="cs"/>
          <w:rtl/>
        </w:rPr>
        <w:t>ی</w:t>
      </w:r>
      <w:r w:rsidRPr="00DE4439">
        <w:rPr>
          <w:rFonts w:hint="cs"/>
          <w:rtl/>
        </w:rPr>
        <w:t>ر و قاتل طلحه و قاتل سع</w:t>
      </w:r>
      <w:r w:rsidR="00AE657A">
        <w:rPr>
          <w:rFonts w:hint="cs"/>
          <w:rtl/>
        </w:rPr>
        <w:t>ی</w:t>
      </w:r>
      <w:r w:rsidRPr="00DE4439">
        <w:rPr>
          <w:rFonts w:hint="cs"/>
          <w:rtl/>
        </w:rPr>
        <w:t xml:space="preserve">د بن </w:t>
      </w:r>
      <w:r w:rsidR="00F87B68" w:rsidRPr="00DE4439">
        <w:rPr>
          <w:rFonts w:hint="cs"/>
          <w:rtl/>
        </w:rPr>
        <w:t>جب</w:t>
      </w:r>
      <w:r w:rsidR="00AE657A">
        <w:rPr>
          <w:rFonts w:hint="cs"/>
          <w:rtl/>
        </w:rPr>
        <w:t>ی</w:t>
      </w:r>
      <w:r w:rsidR="00F87B68" w:rsidRPr="00DE4439">
        <w:rPr>
          <w:rFonts w:hint="cs"/>
          <w:rtl/>
        </w:rPr>
        <w:t>ر</w:t>
      </w:r>
      <w:r w:rsidRPr="00DE4439">
        <w:rPr>
          <w:rFonts w:hint="cs"/>
          <w:rtl/>
        </w:rPr>
        <w:t xml:space="preserve"> و قاتل عمّار و قاتل خارجه و قاتل حس</w:t>
      </w:r>
      <w:r w:rsidR="00AE657A">
        <w:rPr>
          <w:rFonts w:hint="cs"/>
          <w:rtl/>
        </w:rPr>
        <w:t>ی</w:t>
      </w:r>
      <w:r w:rsidRPr="00DE4439">
        <w:rPr>
          <w:rFonts w:hint="cs"/>
          <w:rtl/>
        </w:rPr>
        <w:t>ن</w:t>
      </w:r>
      <w:r w:rsidRPr="00D139C3">
        <w:rPr>
          <w:rStyle w:val="Char0"/>
          <w:vertAlign w:val="superscript"/>
          <w:rtl/>
        </w:rPr>
        <w:footnoteReference w:id="181"/>
      </w:r>
      <w:r w:rsidRPr="00DE4439">
        <w:rPr>
          <w:rFonts w:hint="cs"/>
          <w:rtl/>
        </w:rPr>
        <w:t xml:space="preserve"> است، ما از هم</w:t>
      </w:r>
      <w:r w:rsidR="00AE657A">
        <w:rPr>
          <w:rFonts w:hint="cs"/>
          <w:rtl/>
        </w:rPr>
        <w:t>ۀ</w:t>
      </w:r>
      <w:r w:rsidRPr="00DE4439">
        <w:rPr>
          <w:rFonts w:hint="cs"/>
          <w:rtl/>
        </w:rPr>
        <w:t xml:space="preserve"> قاتلان ا</w:t>
      </w:r>
      <w:r w:rsidR="00AE657A">
        <w:rPr>
          <w:rFonts w:hint="cs"/>
          <w:rtl/>
        </w:rPr>
        <w:t>ی</w:t>
      </w:r>
      <w:r w:rsidRPr="00DE4439">
        <w:rPr>
          <w:rFonts w:hint="cs"/>
          <w:rtl/>
        </w:rPr>
        <w:t>ن بزرگواران اظهار ب</w:t>
      </w:r>
      <w:r w:rsidR="00AE657A">
        <w:rPr>
          <w:rFonts w:hint="cs"/>
          <w:rtl/>
        </w:rPr>
        <w:t>ی</w:t>
      </w:r>
      <w:r w:rsidRPr="00DE4439">
        <w:rPr>
          <w:rFonts w:hint="cs"/>
          <w:rtl/>
        </w:rPr>
        <w:t>زار</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و به خاطر رضا</w:t>
      </w:r>
      <w:r w:rsidR="00AE657A">
        <w:rPr>
          <w:rFonts w:hint="cs"/>
          <w:rtl/>
        </w:rPr>
        <w:t>ی</w:t>
      </w:r>
      <w:r w:rsidRPr="00DE4439">
        <w:rPr>
          <w:rFonts w:hint="cs"/>
          <w:rtl/>
        </w:rPr>
        <w:t xml:space="preserve"> خدا نسبت به آنها </w:t>
      </w:r>
      <w:r w:rsidR="00AE657A">
        <w:rPr>
          <w:rFonts w:hint="cs"/>
          <w:rtl/>
        </w:rPr>
        <w:t>کی</w:t>
      </w:r>
      <w:r w:rsidRPr="00DE4439">
        <w:rPr>
          <w:rFonts w:hint="cs"/>
          <w:rtl/>
        </w:rPr>
        <w:t>نه م</w:t>
      </w:r>
      <w:r w:rsidR="00AE657A">
        <w:rPr>
          <w:rFonts w:hint="cs"/>
          <w:rtl/>
        </w:rPr>
        <w:t>ی</w:t>
      </w:r>
      <w:r w:rsidRPr="00DE4439">
        <w:rPr>
          <w:rFonts w:hint="cs"/>
          <w:rtl/>
        </w:rPr>
        <w:t>‌ورز</w:t>
      </w:r>
      <w:r w:rsidR="00AE657A">
        <w:rPr>
          <w:rFonts w:hint="cs"/>
          <w:rtl/>
        </w:rPr>
        <w:t>ی</w:t>
      </w:r>
      <w:r w:rsidRPr="00DE4439">
        <w:rPr>
          <w:rFonts w:hint="cs"/>
          <w:rtl/>
        </w:rPr>
        <w:t xml:space="preserve">م. و امرشان را </w:t>
      </w:r>
      <w:r w:rsidR="003454E2" w:rsidRPr="00DE4439">
        <w:rPr>
          <w:rFonts w:hint="cs"/>
          <w:rtl/>
        </w:rPr>
        <w:t xml:space="preserve">به خدا </w:t>
      </w:r>
      <w:r w:rsidRPr="00DE4439">
        <w:rPr>
          <w:rFonts w:hint="cs"/>
          <w:rtl/>
        </w:rPr>
        <w:t>م</w:t>
      </w:r>
      <w:r w:rsidR="00AE657A">
        <w:rPr>
          <w:rFonts w:hint="cs"/>
          <w:rtl/>
        </w:rPr>
        <w:t>ی</w:t>
      </w:r>
      <w:r w:rsidRPr="00DE4439">
        <w:rPr>
          <w:rFonts w:hint="cs"/>
          <w:rtl/>
        </w:rPr>
        <w:t>‌</w:t>
      </w:r>
      <w:r w:rsidR="003454E2" w:rsidRPr="00DE4439">
        <w:rPr>
          <w:rFonts w:hint="cs"/>
          <w:rtl/>
        </w:rPr>
        <w:t>سپار</w:t>
      </w:r>
      <w:r w:rsidR="00AE657A">
        <w:rPr>
          <w:rFonts w:hint="cs"/>
          <w:rtl/>
        </w:rPr>
        <w:t>ی</w:t>
      </w:r>
      <w:r w:rsidRPr="00DE4439">
        <w:rPr>
          <w:rFonts w:hint="cs"/>
          <w:rtl/>
        </w:rPr>
        <w:t>م</w:t>
      </w:r>
      <w:r w:rsidRPr="00D139C3">
        <w:rPr>
          <w:rStyle w:val="Char0"/>
          <w:vertAlign w:val="superscript"/>
          <w:rtl/>
        </w:rPr>
        <w:footnoteReference w:id="182"/>
      </w:r>
      <w:r w:rsidR="00F87B68" w:rsidRPr="00DE4439">
        <w:rPr>
          <w:rFonts w:hint="cs"/>
          <w:rtl/>
        </w:rPr>
        <w:t>.</w:t>
      </w:r>
    </w:p>
    <w:p w:rsidR="00F52F04" w:rsidRPr="00DE4439" w:rsidRDefault="00F52F04" w:rsidP="002927C8">
      <w:pPr>
        <w:pStyle w:val="a4"/>
        <w:rPr>
          <w:rtl/>
        </w:rPr>
      </w:pPr>
      <w:bookmarkStart w:id="160" w:name="_Toc142089934"/>
      <w:bookmarkStart w:id="161" w:name="_Toc430071328"/>
      <w:r w:rsidRPr="00DE4439">
        <w:rPr>
          <w:rFonts w:hint="cs"/>
          <w:rtl/>
        </w:rPr>
        <w:t xml:space="preserve">در اختلاف اصحاب حق </w:t>
      </w:r>
      <w:r w:rsidR="003122EA" w:rsidRPr="00DE4439">
        <w:rPr>
          <w:rFonts w:hint="cs"/>
          <w:rtl/>
        </w:rPr>
        <w:t>ك</w:t>
      </w:r>
      <w:r w:rsidRPr="00DE4439">
        <w:rPr>
          <w:rFonts w:hint="cs"/>
          <w:rtl/>
        </w:rPr>
        <w:t>جاست؟</w:t>
      </w:r>
      <w:bookmarkEnd w:id="160"/>
      <w:bookmarkEnd w:id="161"/>
      <w:r w:rsidRPr="00DE4439">
        <w:rPr>
          <w:rFonts w:hint="cs"/>
          <w:rtl/>
        </w:rPr>
        <w:t xml:space="preserve"> </w:t>
      </w:r>
    </w:p>
    <w:p w:rsidR="009570A5" w:rsidRPr="00DE4439" w:rsidRDefault="00A339BD" w:rsidP="002927C8">
      <w:pPr>
        <w:pStyle w:val="a"/>
        <w:rPr>
          <w:rtl/>
        </w:rPr>
      </w:pPr>
      <w:r w:rsidRPr="00DE4439">
        <w:rPr>
          <w:rFonts w:hint="cs"/>
          <w:rtl/>
        </w:rPr>
        <w:t>پ</w:t>
      </w:r>
      <w:r w:rsidR="00AE657A">
        <w:rPr>
          <w:rFonts w:hint="cs"/>
          <w:rtl/>
        </w:rPr>
        <w:t>ی</w:t>
      </w:r>
      <w:r w:rsidRPr="00DE4439">
        <w:rPr>
          <w:rFonts w:hint="cs"/>
          <w:rtl/>
        </w:rPr>
        <w:t>امبر</w:t>
      </w:r>
      <w:r w:rsidR="009570A5" w:rsidRPr="00DE4439">
        <w:rPr>
          <w:rFonts w:ascii="Tahoma" w:hAnsi="Tahoma" w:cs="CTraditional Arabic" w:hint="cs"/>
          <w:color w:val="000000"/>
          <w:rtl/>
        </w:rPr>
        <w:t>ص</w:t>
      </w:r>
      <w:r w:rsidR="00124403" w:rsidRPr="00DE4439">
        <w:rPr>
          <w:rFonts w:hint="cs"/>
          <w:rtl/>
        </w:rPr>
        <w:t xml:space="preserve"> در مورد عمّار فرمود </w:t>
      </w:r>
      <w:r w:rsidR="00AE657A">
        <w:rPr>
          <w:rFonts w:hint="cs"/>
          <w:rtl/>
        </w:rPr>
        <w:t>ک</w:t>
      </w:r>
      <w:r w:rsidR="00124403" w:rsidRPr="00DE4439">
        <w:rPr>
          <w:rFonts w:hint="cs"/>
          <w:rtl/>
        </w:rPr>
        <w:t>ه گروه شورش</w:t>
      </w:r>
      <w:r w:rsidR="00AE657A">
        <w:rPr>
          <w:rFonts w:hint="cs"/>
          <w:rtl/>
        </w:rPr>
        <w:t>ی</w:t>
      </w:r>
      <w:r w:rsidR="00124403" w:rsidRPr="00DE4439">
        <w:rPr>
          <w:rFonts w:hint="cs"/>
          <w:rtl/>
        </w:rPr>
        <w:t>ان او را م</w:t>
      </w:r>
      <w:r w:rsidR="00AE657A">
        <w:rPr>
          <w:rFonts w:hint="cs"/>
          <w:rtl/>
        </w:rPr>
        <w:t>ی</w:t>
      </w:r>
      <w:r w:rsidR="00124403" w:rsidRPr="00DE4439">
        <w:rPr>
          <w:rFonts w:hint="cs"/>
          <w:rtl/>
        </w:rPr>
        <w:t>‌</w:t>
      </w:r>
      <w:r w:rsidR="00AE657A">
        <w:rPr>
          <w:rFonts w:hint="cs"/>
          <w:rtl/>
        </w:rPr>
        <w:t>ک</w:t>
      </w:r>
      <w:r w:rsidR="00124403" w:rsidRPr="00DE4439">
        <w:rPr>
          <w:rFonts w:hint="cs"/>
          <w:rtl/>
        </w:rPr>
        <w:t>شند، و دربار</w:t>
      </w:r>
      <w:r w:rsidR="00AE657A">
        <w:rPr>
          <w:rFonts w:hint="cs"/>
          <w:rtl/>
        </w:rPr>
        <w:t>ۀ</w:t>
      </w:r>
      <w:r w:rsidR="00124403" w:rsidRPr="00DE4439">
        <w:rPr>
          <w:rFonts w:hint="cs"/>
          <w:rtl/>
        </w:rPr>
        <w:t xml:space="preserve"> خوارج گفت</w:t>
      </w:r>
      <w:r w:rsidR="00784590" w:rsidRPr="00DE4439">
        <w:rPr>
          <w:rFonts w:hint="cs"/>
          <w:rtl/>
        </w:rPr>
        <w:t xml:space="preserve">: </w:t>
      </w:r>
      <w:r w:rsidR="00AE657A">
        <w:rPr>
          <w:rFonts w:hint="cs"/>
          <w:rtl/>
        </w:rPr>
        <w:t>ک</w:t>
      </w:r>
      <w:r w:rsidR="00124403" w:rsidRPr="00DE4439">
        <w:rPr>
          <w:rFonts w:hint="cs"/>
          <w:rtl/>
        </w:rPr>
        <w:t>ه ا</w:t>
      </w:r>
      <w:r w:rsidR="00AE657A">
        <w:rPr>
          <w:rFonts w:hint="cs"/>
          <w:rtl/>
        </w:rPr>
        <w:t>ی</w:t>
      </w:r>
      <w:r w:rsidR="00124403" w:rsidRPr="00DE4439">
        <w:rPr>
          <w:rFonts w:hint="cs"/>
          <w:rtl/>
        </w:rPr>
        <w:t>نها در زمان</w:t>
      </w:r>
      <w:r w:rsidR="00AE657A">
        <w:rPr>
          <w:rFonts w:hint="cs"/>
          <w:rtl/>
        </w:rPr>
        <w:t>ی</w:t>
      </w:r>
      <w:r w:rsidR="00124403" w:rsidRPr="00DE4439">
        <w:rPr>
          <w:rFonts w:hint="cs"/>
          <w:rtl/>
        </w:rPr>
        <w:t xml:space="preserve"> ق</w:t>
      </w:r>
      <w:r w:rsidR="00AE657A">
        <w:rPr>
          <w:rFonts w:hint="cs"/>
          <w:rtl/>
        </w:rPr>
        <w:t>ی</w:t>
      </w:r>
      <w:r w:rsidR="00124403" w:rsidRPr="00DE4439">
        <w:rPr>
          <w:rFonts w:hint="cs"/>
          <w:rtl/>
        </w:rPr>
        <w:t>ام م</w:t>
      </w:r>
      <w:r w:rsidR="00AE657A">
        <w:rPr>
          <w:rFonts w:hint="cs"/>
          <w:rtl/>
        </w:rPr>
        <w:t>ی</w:t>
      </w:r>
      <w:r w:rsidR="00124403" w:rsidRPr="00DE4439">
        <w:rPr>
          <w:rFonts w:hint="cs"/>
          <w:rtl/>
        </w:rPr>
        <w:t>‌</w:t>
      </w:r>
      <w:r w:rsidR="00AE657A">
        <w:rPr>
          <w:rFonts w:hint="cs"/>
          <w:rtl/>
        </w:rPr>
        <w:t>ک</w:t>
      </w:r>
      <w:r w:rsidR="00124403" w:rsidRPr="00DE4439">
        <w:rPr>
          <w:rFonts w:hint="cs"/>
          <w:rtl/>
        </w:rPr>
        <w:t xml:space="preserve">نند </w:t>
      </w:r>
      <w:r w:rsidR="00AE657A">
        <w:rPr>
          <w:rFonts w:hint="cs"/>
          <w:rtl/>
        </w:rPr>
        <w:t>ک</w:t>
      </w:r>
      <w:r w:rsidR="00124403" w:rsidRPr="00DE4439">
        <w:rPr>
          <w:rFonts w:hint="cs"/>
          <w:rtl/>
        </w:rPr>
        <w:t>ه مسلمان‌ها با هم اختلاف دارند، و همان گروه</w:t>
      </w:r>
      <w:r w:rsidR="00AE657A">
        <w:rPr>
          <w:rFonts w:hint="cs"/>
          <w:rtl/>
        </w:rPr>
        <w:t>ی</w:t>
      </w:r>
      <w:r w:rsidR="00124403" w:rsidRPr="00DE4439">
        <w:rPr>
          <w:rFonts w:hint="cs"/>
          <w:rtl/>
        </w:rPr>
        <w:t xml:space="preserve"> </w:t>
      </w:r>
      <w:r w:rsidR="00AE657A">
        <w:rPr>
          <w:rFonts w:hint="cs"/>
          <w:rtl/>
        </w:rPr>
        <w:t>ک</w:t>
      </w:r>
      <w:r w:rsidR="00124403" w:rsidRPr="00DE4439">
        <w:rPr>
          <w:rFonts w:hint="cs"/>
          <w:rtl/>
        </w:rPr>
        <w:t>ه ا</w:t>
      </w:r>
      <w:r w:rsidR="00AE657A">
        <w:rPr>
          <w:rFonts w:hint="cs"/>
          <w:rtl/>
        </w:rPr>
        <w:t>ی</w:t>
      </w:r>
      <w:r w:rsidR="00124403" w:rsidRPr="00DE4439">
        <w:rPr>
          <w:rFonts w:hint="cs"/>
          <w:rtl/>
        </w:rPr>
        <w:t>نها را م</w:t>
      </w:r>
      <w:r w:rsidR="00AE657A">
        <w:rPr>
          <w:rFonts w:hint="cs"/>
          <w:rtl/>
        </w:rPr>
        <w:t>ی</w:t>
      </w:r>
      <w:r w:rsidR="00124403" w:rsidRPr="00DE4439">
        <w:rPr>
          <w:rFonts w:hint="cs"/>
          <w:rtl/>
        </w:rPr>
        <w:t>‌</w:t>
      </w:r>
      <w:r w:rsidR="00AE657A">
        <w:rPr>
          <w:rFonts w:hint="cs"/>
          <w:rtl/>
        </w:rPr>
        <w:t>ک</w:t>
      </w:r>
      <w:r w:rsidR="00124403" w:rsidRPr="00DE4439">
        <w:rPr>
          <w:rFonts w:hint="cs"/>
          <w:rtl/>
        </w:rPr>
        <w:t>شد به حق نزد</w:t>
      </w:r>
      <w:r w:rsidR="00AE657A">
        <w:rPr>
          <w:rFonts w:hint="cs"/>
          <w:rtl/>
        </w:rPr>
        <w:t>یک</w:t>
      </w:r>
      <w:r w:rsidR="00124403" w:rsidRPr="00DE4439">
        <w:rPr>
          <w:rFonts w:hint="cs"/>
          <w:rtl/>
        </w:rPr>
        <w:t>‌تر است. ا</w:t>
      </w:r>
      <w:r w:rsidR="00AE657A">
        <w:rPr>
          <w:rFonts w:hint="cs"/>
          <w:rtl/>
        </w:rPr>
        <w:t>ی</w:t>
      </w:r>
      <w:r w:rsidR="00124403" w:rsidRPr="00DE4439">
        <w:rPr>
          <w:rFonts w:hint="cs"/>
          <w:rtl/>
        </w:rPr>
        <w:t>ن دو حد</w:t>
      </w:r>
      <w:r w:rsidR="00AE657A">
        <w:rPr>
          <w:rFonts w:hint="cs"/>
          <w:rtl/>
        </w:rPr>
        <w:t>ی</w:t>
      </w:r>
      <w:r w:rsidR="00124403" w:rsidRPr="00DE4439">
        <w:rPr>
          <w:rFonts w:hint="cs"/>
          <w:rtl/>
        </w:rPr>
        <w:t>ث به صراحت م</w:t>
      </w:r>
      <w:r w:rsidR="00AE657A">
        <w:rPr>
          <w:rFonts w:hint="cs"/>
          <w:rtl/>
        </w:rPr>
        <w:t>ی</w:t>
      </w:r>
      <w:r w:rsidR="00124403" w:rsidRPr="00DE4439">
        <w:rPr>
          <w:rFonts w:hint="eastAsia"/>
          <w:rtl/>
        </w:rPr>
        <w:t>‌</w:t>
      </w:r>
      <w:r w:rsidR="00124403" w:rsidRPr="00DE4439">
        <w:rPr>
          <w:rFonts w:hint="cs"/>
          <w:rtl/>
        </w:rPr>
        <w:t>گو</w:t>
      </w:r>
      <w:r w:rsidR="00AE657A">
        <w:rPr>
          <w:rFonts w:hint="cs"/>
          <w:rtl/>
        </w:rPr>
        <w:t>ی</w:t>
      </w:r>
      <w:r w:rsidR="00124403" w:rsidRPr="00DE4439">
        <w:rPr>
          <w:rFonts w:hint="cs"/>
          <w:rtl/>
        </w:rPr>
        <w:t xml:space="preserve">ند </w:t>
      </w:r>
      <w:r w:rsidR="00AE657A">
        <w:rPr>
          <w:rFonts w:hint="cs"/>
          <w:rtl/>
        </w:rPr>
        <w:t>ک</w:t>
      </w:r>
      <w:r w:rsidR="00124403" w:rsidRPr="00DE4439">
        <w:rPr>
          <w:rFonts w:hint="cs"/>
          <w:rtl/>
        </w:rPr>
        <w:t>ه عل</w:t>
      </w:r>
      <w:r w:rsidR="00AE657A">
        <w:rPr>
          <w:rFonts w:hint="cs"/>
          <w:rtl/>
        </w:rPr>
        <w:t>ی</w:t>
      </w:r>
      <w:r w:rsidR="00124403" w:rsidRPr="00DE4439">
        <w:rPr>
          <w:rFonts w:hint="cs"/>
          <w:rtl/>
        </w:rPr>
        <w:t xml:space="preserve"> نسبت به مخالفتش در جنگ جمل و صف</w:t>
      </w:r>
      <w:r w:rsidR="00AE657A">
        <w:rPr>
          <w:rFonts w:hint="cs"/>
          <w:rtl/>
        </w:rPr>
        <w:t>ی</w:t>
      </w:r>
      <w:r w:rsidR="00124403" w:rsidRPr="00DE4439">
        <w:rPr>
          <w:rFonts w:hint="cs"/>
          <w:rtl/>
        </w:rPr>
        <w:t>ن به حق نزد</w:t>
      </w:r>
      <w:r w:rsidR="00AE657A">
        <w:rPr>
          <w:rFonts w:hint="cs"/>
          <w:rtl/>
        </w:rPr>
        <w:t>یک</w:t>
      </w:r>
      <w:r w:rsidR="00124403" w:rsidRPr="00DE4439">
        <w:rPr>
          <w:rFonts w:hint="cs"/>
          <w:rtl/>
        </w:rPr>
        <w:t>تر بوده است، ول</w:t>
      </w:r>
      <w:r w:rsidR="00AE657A">
        <w:rPr>
          <w:rFonts w:hint="cs"/>
          <w:rtl/>
        </w:rPr>
        <w:t>ی</w:t>
      </w:r>
      <w:r w:rsidR="00124403" w:rsidRPr="00DE4439">
        <w:rPr>
          <w:rFonts w:hint="cs"/>
          <w:rtl/>
        </w:rPr>
        <w:t xml:space="preserve"> </w:t>
      </w:r>
      <w:r w:rsidR="00AE657A">
        <w:rPr>
          <w:rFonts w:hint="cs"/>
          <w:rtl/>
        </w:rPr>
        <w:t>ک</w:t>
      </w:r>
      <w:r w:rsidR="00124403" w:rsidRPr="00DE4439">
        <w:rPr>
          <w:rFonts w:hint="cs"/>
          <w:rtl/>
        </w:rPr>
        <w:t xml:space="preserve">املاً بر حق نبوده چون </w:t>
      </w:r>
      <w:r w:rsidR="00AE657A">
        <w:rPr>
          <w:rFonts w:hint="cs"/>
          <w:rtl/>
        </w:rPr>
        <w:t>ک</w:t>
      </w:r>
      <w:r w:rsidR="00124403" w:rsidRPr="00DE4439">
        <w:rPr>
          <w:rFonts w:hint="cs"/>
          <w:rtl/>
        </w:rPr>
        <w:t>ه پ</w:t>
      </w:r>
      <w:r w:rsidR="00AE657A">
        <w:rPr>
          <w:rFonts w:hint="cs"/>
          <w:rtl/>
        </w:rPr>
        <w:t>ی</w:t>
      </w:r>
      <w:r w:rsidR="00124403" w:rsidRPr="00DE4439">
        <w:rPr>
          <w:rFonts w:hint="cs"/>
          <w:rtl/>
        </w:rPr>
        <w:t>امبر</w:t>
      </w:r>
      <w:r w:rsidR="009570A5" w:rsidRPr="00DE4439">
        <w:rPr>
          <w:rFonts w:ascii="Tahoma" w:hAnsi="Tahoma" w:cs="CTraditional Arabic" w:hint="cs"/>
          <w:color w:val="000000"/>
          <w:rtl/>
        </w:rPr>
        <w:t>ص</w:t>
      </w:r>
      <w:r w:rsidR="009570A5" w:rsidRPr="00DE4439">
        <w:rPr>
          <w:rFonts w:hint="cs"/>
          <w:rtl/>
        </w:rPr>
        <w:t xml:space="preserve"> </w:t>
      </w:r>
      <w:r w:rsidR="00124403" w:rsidRPr="00DE4439">
        <w:rPr>
          <w:rFonts w:hint="cs"/>
          <w:rtl/>
        </w:rPr>
        <w:t>فرمود به حق نزد</w:t>
      </w:r>
      <w:r w:rsidR="00AE657A">
        <w:rPr>
          <w:rFonts w:hint="cs"/>
          <w:rtl/>
        </w:rPr>
        <w:t>یک</w:t>
      </w:r>
      <w:r w:rsidR="00124403" w:rsidRPr="00DE4439">
        <w:rPr>
          <w:rFonts w:hint="cs"/>
          <w:rtl/>
        </w:rPr>
        <w:t>تر است</w:t>
      </w:r>
      <w:r w:rsidR="009570A5" w:rsidRPr="00DE4439">
        <w:rPr>
          <w:rFonts w:hint="cs"/>
          <w:rtl/>
        </w:rPr>
        <w:t>،</w:t>
      </w:r>
      <w:r w:rsidR="00124403" w:rsidRPr="00DE4439">
        <w:rPr>
          <w:rFonts w:hint="cs"/>
          <w:rtl/>
        </w:rPr>
        <w:t xml:space="preserve"> و نه گفت </w:t>
      </w:r>
      <w:r w:rsidR="00AE657A">
        <w:rPr>
          <w:rFonts w:hint="cs"/>
          <w:rtl/>
        </w:rPr>
        <w:t>ک</w:t>
      </w:r>
      <w:r w:rsidR="00124403" w:rsidRPr="00DE4439">
        <w:rPr>
          <w:rFonts w:hint="cs"/>
          <w:rtl/>
        </w:rPr>
        <w:t xml:space="preserve">ه </w:t>
      </w:r>
      <w:r w:rsidR="00AE657A">
        <w:rPr>
          <w:rFonts w:hint="cs"/>
          <w:rtl/>
        </w:rPr>
        <w:t>ک</w:t>
      </w:r>
      <w:r w:rsidR="009570A5" w:rsidRPr="00DE4439">
        <w:rPr>
          <w:rFonts w:hint="cs"/>
          <w:rtl/>
        </w:rPr>
        <w:t>املاً بر حق است.</w:t>
      </w:r>
    </w:p>
    <w:p w:rsidR="00ED57BF" w:rsidRDefault="00124403" w:rsidP="002927C8">
      <w:pPr>
        <w:pStyle w:val="a"/>
        <w:rPr>
          <w:rtl/>
        </w:rPr>
      </w:pPr>
      <w:r w:rsidRPr="00DE4439">
        <w:rPr>
          <w:rFonts w:hint="cs"/>
          <w:rtl/>
        </w:rPr>
        <w:t>و ا</w:t>
      </w:r>
      <w:r w:rsidR="00AE657A">
        <w:rPr>
          <w:rFonts w:hint="cs"/>
          <w:rtl/>
        </w:rPr>
        <w:t>ی</w:t>
      </w:r>
      <w:r w:rsidRPr="00DE4439">
        <w:rPr>
          <w:rFonts w:hint="cs"/>
          <w:rtl/>
        </w:rPr>
        <w:t>ن توه</w:t>
      </w:r>
      <w:r w:rsidR="00AE657A">
        <w:rPr>
          <w:rFonts w:hint="cs"/>
          <w:rtl/>
        </w:rPr>
        <w:t>ی</w:t>
      </w:r>
      <w:r w:rsidRPr="00DE4439">
        <w:rPr>
          <w:rFonts w:hint="cs"/>
          <w:rtl/>
        </w:rPr>
        <w:t>ن</w:t>
      </w:r>
      <w:r w:rsidR="00AE657A">
        <w:rPr>
          <w:rFonts w:hint="cs"/>
          <w:rtl/>
        </w:rPr>
        <w:t>ی</w:t>
      </w:r>
      <w:r w:rsidRPr="00DE4439">
        <w:rPr>
          <w:rFonts w:hint="cs"/>
          <w:rtl/>
        </w:rPr>
        <w:t xml:space="preserve"> به عل</w:t>
      </w:r>
      <w:r w:rsidR="00AE657A">
        <w:rPr>
          <w:rFonts w:hint="cs"/>
          <w:rtl/>
        </w:rPr>
        <w:t>ی</w:t>
      </w:r>
      <w:r w:rsidR="00DF03ED" w:rsidRPr="00DF03ED">
        <w:rPr>
          <w:rFonts w:cs="CTraditional Arabic" w:hint="cs"/>
          <w:rtl/>
        </w:rPr>
        <w:t>س</w:t>
      </w:r>
      <w:r w:rsidR="00331F6E" w:rsidRPr="00DE4439">
        <w:rPr>
          <w:rFonts w:hint="cs"/>
          <w:rtl/>
        </w:rPr>
        <w:t xml:space="preserve"> </w:t>
      </w:r>
      <w:r w:rsidR="00936F9A" w:rsidRPr="00DE4439">
        <w:rPr>
          <w:rFonts w:hint="cs"/>
          <w:rtl/>
        </w:rPr>
        <w:t>ن</w:t>
      </w:r>
      <w:r w:rsidR="00AE657A">
        <w:rPr>
          <w:rFonts w:hint="cs"/>
          <w:rtl/>
        </w:rPr>
        <w:t>ی</w:t>
      </w:r>
      <w:r w:rsidR="00936F9A" w:rsidRPr="00DE4439">
        <w:rPr>
          <w:rFonts w:hint="cs"/>
          <w:rtl/>
        </w:rPr>
        <w:t>ست و بل</w:t>
      </w:r>
      <w:r w:rsidR="00AE657A">
        <w:rPr>
          <w:rFonts w:hint="cs"/>
          <w:rtl/>
        </w:rPr>
        <w:t>ک</w:t>
      </w:r>
      <w:r w:rsidR="00936F9A" w:rsidRPr="00DE4439">
        <w:rPr>
          <w:rFonts w:hint="cs"/>
          <w:rtl/>
        </w:rPr>
        <w:t>ه ا</w:t>
      </w:r>
      <w:r w:rsidR="00AE657A">
        <w:rPr>
          <w:rFonts w:hint="cs"/>
          <w:rtl/>
        </w:rPr>
        <w:t>ی</w:t>
      </w:r>
      <w:r w:rsidR="00936F9A" w:rsidRPr="00DE4439">
        <w:rPr>
          <w:rFonts w:hint="cs"/>
          <w:rtl/>
        </w:rPr>
        <w:t>ن را برا</w:t>
      </w:r>
      <w:r w:rsidR="00AE657A">
        <w:rPr>
          <w:rFonts w:hint="cs"/>
          <w:rtl/>
        </w:rPr>
        <w:t>ی</w:t>
      </w:r>
      <w:r w:rsidR="00936F9A" w:rsidRPr="00DE4439">
        <w:rPr>
          <w:rFonts w:hint="cs"/>
          <w:rtl/>
        </w:rPr>
        <w:t xml:space="preserve"> آن م</w:t>
      </w:r>
      <w:r w:rsidR="00AE657A">
        <w:rPr>
          <w:rFonts w:hint="cs"/>
          <w:rtl/>
        </w:rPr>
        <w:t>ی</w:t>
      </w:r>
      <w:r w:rsidR="00936F9A" w:rsidRPr="00DE4439">
        <w:rPr>
          <w:rFonts w:hint="cs"/>
          <w:rtl/>
        </w:rPr>
        <w:t>‌گو</w:t>
      </w:r>
      <w:r w:rsidR="00AE657A">
        <w:rPr>
          <w:rFonts w:hint="cs"/>
          <w:rtl/>
        </w:rPr>
        <w:t>یی</w:t>
      </w:r>
      <w:r w:rsidR="00936F9A" w:rsidRPr="00DE4439">
        <w:rPr>
          <w:rFonts w:hint="cs"/>
          <w:rtl/>
        </w:rPr>
        <w:t xml:space="preserve">م </w:t>
      </w:r>
      <w:r w:rsidR="00AE657A">
        <w:rPr>
          <w:rFonts w:hint="cs"/>
          <w:rtl/>
        </w:rPr>
        <w:t>ک</w:t>
      </w:r>
      <w:r w:rsidR="00936F9A" w:rsidRPr="00DE4439">
        <w:rPr>
          <w:rFonts w:hint="cs"/>
          <w:rtl/>
        </w:rPr>
        <w:t>ه ب</w:t>
      </w:r>
      <w:r w:rsidR="00AE657A">
        <w:rPr>
          <w:rFonts w:hint="cs"/>
          <w:rtl/>
        </w:rPr>
        <w:t>ی</w:t>
      </w:r>
      <w:r w:rsidR="00936F9A" w:rsidRPr="00DE4439">
        <w:rPr>
          <w:rFonts w:hint="cs"/>
          <w:rtl/>
        </w:rPr>
        <w:t xml:space="preserve">ان </w:t>
      </w:r>
      <w:r w:rsidR="00AE657A">
        <w:rPr>
          <w:rFonts w:hint="cs"/>
          <w:rtl/>
        </w:rPr>
        <w:t>ک</w:t>
      </w:r>
      <w:r w:rsidR="00936F9A" w:rsidRPr="00DE4439">
        <w:rPr>
          <w:rFonts w:hint="cs"/>
          <w:rtl/>
        </w:rPr>
        <w:t>ن</w:t>
      </w:r>
      <w:r w:rsidR="00AE657A">
        <w:rPr>
          <w:rFonts w:hint="cs"/>
          <w:rtl/>
        </w:rPr>
        <w:t>ی</w:t>
      </w:r>
      <w:r w:rsidR="00936F9A" w:rsidRPr="00DE4439">
        <w:rPr>
          <w:rFonts w:hint="cs"/>
          <w:rtl/>
        </w:rPr>
        <w:t xml:space="preserve">م </w:t>
      </w:r>
      <w:r w:rsidR="00AE657A">
        <w:rPr>
          <w:rFonts w:hint="cs"/>
          <w:rtl/>
        </w:rPr>
        <w:t>ک</w:t>
      </w:r>
      <w:r w:rsidR="00936F9A" w:rsidRPr="00DE4439">
        <w:rPr>
          <w:rFonts w:hint="cs"/>
          <w:rtl/>
        </w:rPr>
        <w:t xml:space="preserve">ه آن </w:t>
      </w:r>
      <w:r w:rsidR="00AE657A">
        <w:rPr>
          <w:rFonts w:hint="cs"/>
          <w:rtl/>
        </w:rPr>
        <w:t>ک</w:t>
      </w:r>
      <w:r w:rsidR="00936F9A" w:rsidRPr="00DE4439">
        <w:rPr>
          <w:rFonts w:hint="cs"/>
          <w:rtl/>
        </w:rPr>
        <w:t>سان</w:t>
      </w:r>
      <w:r w:rsidR="00AE657A">
        <w:rPr>
          <w:rFonts w:hint="cs"/>
          <w:rtl/>
        </w:rPr>
        <w:t>ی</w:t>
      </w:r>
      <w:r w:rsidR="00936F9A" w:rsidRPr="00DE4439">
        <w:rPr>
          <w:rFonts w:hint="cs"/>
          <w:rtl/>
        </w:rPr>
        <w:t xml:space="preserve"> </w:t>
      </w:r>
      <w:r w:rsidR="00AE657A">
        <w:rPr>
          <w:rFonts w:hint="cs"/>
          <w:rtl/>
        </w:rPr>
        <w:t>ک</w:t>
      </w:r>
      <w:r w:rsidR="00936F9A" w:rsidRPr="00DE4439">
        <w:rPr>
          <w:rFonts w:hint="cs"/>
          <w:rtl/>
        </w:rPr>
        <w:t>ه در فتنه اصلاً شر</w:t>
      </w:r>
      <w:r w:rsidR="00AE657A">
        <w:rPr>
          <w:rFonts w:hint="cs"/>
          <w:rtl/>
        </w:rPr>
        <w:t>ک</w:t>
      </w:r>
      <w:r w:rsidR="00936F9A" w:rsidRPr="00DE4439">
        <w:rPr>
          <w:rFonts w:hint="cs"/>
          <w:rtl/>
        </w:rPr>
        <w:t>ت ن</w:t>
      </w:r>
      <w:r w:rsidR="00AE657A">
        <w:rPr>
          <w:rFonts w:hint="cs"/>
          <w:rtl/>
        </w:rPr>
        <w:t>ک</w:t>
      </w:r>
      <w:r w:rsidR="00936F9A" w:rsidRPr="00DE4439">
        <w:rPr>
          <w:rFonts w:hint="cs"/>
          <w:rtl/>
        </w:rPr>
        <w:t xml:space="preserve">ردند آنها </w:t>
      </w:r>
      <w:r w:rsidR="00AE657A">
        <w:rPr>
          <w:rFonts w:hint="cs"/>
          <w:rtl/>
        </w:rPr>
        <w:t>ک</w:t>
      </w:r>
      <w:r w:rsidR="00936F9A" w:rsidRPr="00DE4439">
        <w:rPr>
          <w:rFonts w:hint="cs"/>
          <w:rtl/>
        </w:rPr>
        <w:t>املاً بر حق بودند، بنابرا</w:t>
      </w:r>
      <w:r w:rsidR="00AE657A">
        <w:rPr>
          <w:rFonts w:hint="cs"/>
          <w:rtl/>
        </w:rPr>
        <w:t>ی</w:t>
      </w:r>
      <w:r w:rsidR="00936F9A" w:rsidRPr="00DE4439">
        <w:rPr>
          <w:rFonts w:hint="cs"/>
          <w:rtl/>
        </w:rPr>
        <w:t>ن اگر عل</w:t>
      </w:r>
      <w:r w:rsidR="00AE657A">
        <w:rPr>
          <w:rFonts w:hint="cs"/>
          <w:rtl/>
        </w:rPr>
        <w:t>ی</w:t>
      </w:r>
      <w:r w:rsidR="00936F9A" w:rsidRPr="00DE4439">
        <w:rPr>
          <w:rFonts w:hint="cs"/>
          <w:rtl/>
        </w:rPr>
        <w:t xml:space="preserve"> </w:t>
      </w:r>
      <w:r w:rsidR="000A6B7D" w:rsidRPr="00DE4439">
        <w:rPr>
          <w:rFonts w:hint="cs"/>
          <w:rtl/>
        </w:rPr>
        <w:t>جنگ و پ</w:t>
      </w:r>
      <w:r w:rsidR="00AE657A">
        <w:rPr>
          <w:rFonts w:hint="cs"/>
          <w:rtl/>
        </w:rPr>
        <w:t>یک</w:t>
      </w:r>
      <w:r w:rsidR="000A6B7D" w:rsidRPr="00DE4439">
        <w:rPr>
          <w:rFonts w:hint="cs"/>
          <w:rtl/>
        </w:rPr>
        <w:t>ار نم</w:t>
      </w:r>
      <w:r w:rsidR="00AE657A">
        <w:rPr>
          <w:rFonts w:hint="cs"/>
          <w:rtl/>
        </w:rPr>
        <w:t>ی</w:t>
      </w:r>
      <w:r w:rsidR="000A6B7D" w:rsidRPr="00DE4439">
        <w:rPr>
          <w:rFonts w:hint="cs"/>
          <w:rtl/>
        </w:rPr>
        <w:t>‌</w:t>
      </w:r>
      <w:r w:rsidR="00AE657A">
        <w:rPr>
          <w:rFonts w:hint="cs"/>
          <w:rtl/>
        </w:rPr>
        <w:t>ک</w:t>
      </w:r>
      <w:r w:rsidR="000A6B7D" w:rsidRPr="00DE4439">
        <w:rPr>
          <w:rFonts w:hint="cs"/>
          <w:rtl/>
        </w:rPr>
        <w:t>رد برا</w:t>
      </w:r>
      <w:r w:rsidR="00AE657A">
        <w:rPr>
          <w:rFonts w:hint="cs"/>
          <w:rtl/>
        </w:rPr>
        <w:t>ی</w:t>
      </w:r>
      <w:r w:rsidR="000A6B7D" w:rsidRPr="00DE4439">
        <w:rPr>
          <w:rFonts w:hint="cs"/>
          <w:rtl/>
        </w:rPr>
        <w:t>ش بهتر بود، و بنابرا</w:t>
      </w:r>
      <w:r w:rsidR="00AE657A">
        <w:rPr>
          <w:rFonts w:hint="cs"/>
          <w:rtl/>
        </w:rPr>
        <w:t>ی</w:t>
      </w:r>
      <w:r w:rsidR="000A6B7D" w:rsidRPr="00DE4439">
        <w:rPr>
          <w:rFonts w:hint="cs"/>
          <w:rtl/>
        </w:rPr>
        <w:t>ن عل</w:t>
      </w:r>
      <w:r w:rsidR="00AE657A">
        <w:rPr>
          <w:rFonts w:hint="cs"/>
          <w:rtl/>
        </w:rPr>
        <w:t>ی</w:t>
      </w:r>
      <w:r w:rsidR="000A6B7D" w:rsidRPr="00DE4439">
        <w:rPr>
          <w:rFonts w:hint="cs"/>
          <w:rtl/>
        </w:rPr>
        <w:t xml:space="preserve"> وقت</w:t>
      </w:r>
      <w:r w:rsidR="00AE657A">
        <w:rPr>
          <w:rFonts w:hint="cs"/>
          <w:rtl/>
        </w:rPr>
        <w:t>ی</w:t>
      </w:r>
      <w:r w:rsidR="000A6B7D" w:rsidRPr="00DE4439">
        <w:rPr>
          <w:rFonts w:hint="cs"/>
          <w:rtl/>
        </w:rPr>
        <w:t xml:space="preserve"> طلحه را د</w:t>
      </w:r>
      <w:r w:rsidR="00AE657A">
        <w:rPr>
          <w:rFonts w:hint="cs"/>
          <w:rtl/>
        </w:rPr>
        <w:t>ی</w:t>
      </w:r>
      <w:r w:rsidR="000A6B7D" w:rsidRPr="00DE4439">
        <w:rPr>
          <w:rFonts w:hint="cs"/>
          <w:rtl/>
        </w:rPr>
        <w:t xml:space="preserve">د </w:t>
      </w:r>
      <w:r w:rsidR="00AE657A">
        <w:rPr>
          <w:rFonts w:hint="cs"/>
          <w:rtl/>
        </w:rPr>
        <w:t>ک</w:t>
      </w:r>
      <w:r w:rsidR="000A6B7D" w:rsidRPr="00DE4439">
        <w:rPr>
          <w:rFonts w:hint="cs"/>
          <w:rtl/>
        </w:rPr>
        <w:t xml:space="preserve">ه </w:t>
      </w:r>
      <w:r w:rsidR="00AE657A">
        <w:rPr>
          <w:rFonts w:hint="cs"/>
          <w:rtl/>
        </w:rPr>
        <w:t>ک</w:t>
      </w:r>
      <w:r w:rsidR="000A6B7D" w:rsidRPr="00DE4439">
        <w:rPr>
          <w:rFonts w:hint="cs"/>
          <w:rtl/>
        </w:rPr>
        <w:t>شته شده بود</w:t>
      </w:r>
      <w:r w:rsidR="009570A5" w:rsidRPr="00DE4439">
        <w:rPr>
          <w:rFonts w:hint="cs"/>
          <w:rtl/>
        </w:rPr>
        <w:t>،</w:t>
      </w:r>
      <w:r w:rsidR="000A6B7D" w:rsidRPr="00DE4439">
        <w:rPr>
          <w:rFonts w:hint="cs"/>
          <w:rtl/>
        </w:rPr>
        <w:t xml:space="preserve"> گفت</w:t>
      </w:r>
      <w:r w:rsidR="00784590" w:rsidRPr="00DE4439">
        <w:rPr>
          <w:rFonts w:hint="cs"/>
          <w:rtl/>
        </w:rPr>
        <w:t xml:space="preserve">: </w:t>
      </w:r>
      <w:r w:rsidR="00AE657A">
        <w:rPr>
          <w:rFonts w:hint="cs"/>
          <w:rtl/>
        </w:rPr>
        <w:t>ک</w:t>
      </w:r>
      <w:r w:rsidR="000A6B7D" w:rsidRPr="00DE4439">
        <w:rPr>
          <w:rFonts w:hint="cs"/>
          <w:rtl/>
        </w:rPr>
        <w:t xml:space="preserve">اش </w:t>
      </w:r>
      <w:r w:rsidR="00AE657A">
        <w:rPr>
          <w:rFonts w:hint="cs"/>
          <w:rtl/>
        </w:rPr>
        <w:t>ک</w:t>
      </w:r>
      <w:r w:rsidR="000A6B7D" w:rsidRPr="00DE4439">
        <w:rPr>
          <w:rFonts w:hint="cs"/>
          <w:rtl/>
        </w:rPr>
        <w:t>ه ب</w:t>
      </w:r>
      <w:r w:rsidR="00AE657A">
        <w:rPr>
          <w:rFonts w:hint="cs"/>
          <w:rtl/>
        </w:rPr>
        <w:t>ی</w:t>
      </w:r>
      <w:r w:rsidR="000A6B7D" w:rsidRPr="00DE4439">
        <w:rPr>
          <w:rFonts w:hint="cs"/>
          <w:rtl/>
        </w:rPr>
        <w:t>ست سال پ</w:t>
      </w:r>
      <w:r w:rsidR="00AE657A">
        <w:rPr>
          <w:rFonts w:hint="cs"/>
          <w:rtl/>
        </w:rPr>
        <w:t>ی</w:t>
      </w:r>
      <w:r w:rsidR="000A6B7D" w:rsidRPr="00DE4439">
        <w:rPr>
          <w:rFonts w:hint="cs"/>
          <w:rtl/>
        </w:rPr>
        <w:t>ش مرده بودم، و بعد از جنگ صف</w:t>
      </w:r>
      <w:r w:rsidR="00AE657A">
        <w:rPr>
          <w:rFonts w:hint="cs"/>
          <w:rtl/>
        </w:rPr>
        <w:t>ی</w:t>
      </w:r>
      <w:r w:rsidR="000A6B7D" w:rsidRPr="00DE4439">
        <w:rPr>
          <w:rFonts w:hint="cs"/>
          <w:rtl/>
        </w:rPr>
        <w:t>ن وقت</w:t>
      </w:r>
      <w:r w:rsidR="00AE657A">
        <w:rPr>
          <w:rFonts w:hint="cs"/>
          <w:rtl/>
        </w:rPr>
        <w:t>ی</w:t>
      </w:r>
      <w:r w:rsidR="000A6B7D" w:rsidRPr="00DE4439">
        <w:rPr>
          <w:rFonts w:hint="cs"/>
          <w:rtl/>
        </w:rPr>
        <w:t xml:space="preserve"> </w:t>
      </w:r>
      <w:r w:rsidR="009570A5" w:rsidRPr="00DE4439">
        <w:rPr>
          <w:rFonts w:hint="cs"/>
          <w:rtl/>
        </w:rPr>
        <w:t>ال</w:t>
      </w:r>
      <w:r w:rsidR="000A6B7D" w:rsidRPr="00DE4439">
        <w:rPr>
          <w:rFonts w:hint="cs"/>
          <w:rtl/>
        </w:rPr>
        <w:t>حسن بن عل</w:t>
      </w:r>
      <w:r w:rsidR="00AE657A">
        <w:rPr>
          <w:rFonts w:hint="cs"/>
          <w:rtl/>
        </w:rPr>
        <w:t>ی</w:t>
      </w:r>
      <w:r w:rsidR="000A6B7D" w:rsidRPr="00DE4439">
        <w:rPr>
          <w:rFonts w:hint="cs"/>
          <w:rtl/>
        </w:rPr>
        <w:t xml:space="preserve"> نزد عل</w:t>
      </w:r>
      <w:r w:rsidR="00AE657A">
        <w:rPr>
          <w:rFonts w:hint="cs"/>
          <w:rtl/>
        </w:rPr>
        <w:t>ی</w:t>
      </w:r>
      <w:r w:rsidR="000A6B7D" w:rsidRPr="00DE4439">
        <w:rPr>
          <w:rFonts w:hint="cs"/>
          <w:rtl/>
        </w:rPr>
        <w:t xml:space="preserve"> آمد و با او از آنچه اتفاق افتاده بود سخن گفت</w:t>
      </w:r>
      <w:r w:rsidR="009570A5" w:rsidRPr="00DE4439">
        <w:rPr>
          <w:rFonts w:hint="cs"/>
          <w:rtl/>
        </w:rPr>
        <w:t>،</w:t>
      </w:r>
      <w:r w:rsidR="000A6B7D" w:rsidRPr="00DE4439">
        <w:rPr>
          <w:rFonts w:hint="cs"/>
          <w:rtl/>
        </w:rPr>
        <w:t xml:space="preserve"> عل</w:t>
      </w:r>
      <w:r w:rsidR="00AE657A">
        <w:rPr>
          <w:rFonts w:hint="cs"/>
          <w:rtl/>
        </w:rPr>
        <w:t>ی</w:t>
      </w:r>
      <w:r w:rsidR="000A6B7D" w:rsidRPr="00DE4439">
        <w:rPr>
          <w:rFonts w:hint="cs"/>
          <w:rtl/>
        </w:rPr>
        <w:t xml:space="preserve"> فرمود</w:t>
      </w:r>
      <w:r w:rsidR="00784590" w:rsidRPr="00DE4439">
        <w:rPr>
          <w:rFonts w:hint="cs"/>
          <w:rtl/>
        </w:rPr>
        <w:t xml:space="preserve">: </w:t>
      </w:r>
      <w:r w:rsidR="000A6B7D" w:rsidRPr="00DE4439">
        <w:rPr>
          <w:rFonts w:hint="cs"/>
          <w:rtl/>
        </w:rPr>
        <w:t>سوگند به خدا گمان نم</w:t>
      </w:r>
      <w:r w:rsidR="00AE657A">
        <w:rPr>
          <w:rFonts w:hint="cs"/>
          <w:rtl/>
        </w:rPr>
        <w:t>ی</w:t>
      </w:r>
      <w:r w:rsidR="000A6B7D" w:rsidRPr="00DE4439">
        <w:rPr>
          <w:rFonts w:hint="cs"/>
          <w:rtl/>
        </w:rPr>
        <w:t>‌</w:t>
      </w:r>
      <w:r w:rsidR="00AE657A">
        <w:rPr>
          <w:rFonts w:hint="cs"/>
          <w:rtl/>
        </w:rPr>
        <w:t>ک</w:t>
      </w:r>
      <w:r w:rsidR="000A6B7D" w:rsidRPr="00DE4439">
        <w:rPr>
          <w:rFonts w:hint="cs"/>
          <w:rtl/>
        </w:rPr>
        <w:t xml:space="preserve">ردم </w:t>
      </w:r>
      <w:r w:rsidR="00AE657A">
        <w:rPr>
          <w:rFonts w:hint="cs"/>
          <w:rtl/>
        </w:rPr>
        <w:t>ک</w:t>
      </w:r>
      <w:r w:rsidR="000A6B7D" w:rsidRPr="00DE4439">
        <w:rPr>
          <w:rFonts w:hint="cs"/>
          <w:rtl/>
        </w:rPr>
        <w:t xml:space="preserve">ه </w:t>
      </w:r>
      <w:r w:rsidR="00AE657A">
        <w:rPr>
          <w:rFonts w:hint="cs"/>
          <w:rtl/>
        </w:rPr>
        <w:t>ک</w:t>
      </w:r>
      <w:r w:rsidR="000A6B7D" w:rsidRPr="00DE4439">
        <w:rPr>
          <w:rFonts w:hint="cs"/>
          <w:rtl/>
        </w:rPr>
        <w:t>ار به ا</w:t>
      </w:r>
      <w:r w:rsidR="00AE657A">
        <w:rPr>
          <w:rFonts w:hint="cs"/>
          <w:rtl/>
        </w:rPr>
        <w:t>ی</w:t>
      </w:r>
      <w:r w:rsidR="000A6B7D" w:rsidRPr="00DE4439">
        <w:rPr>
          <w:rFonts w:hint="cs"/>
          <w:rtl/>
        </w:rPr>
        <w:t>نجا م</w:t>
      </w:r>
      <w:r w:rsidR="00AE657A">
        <w:rPr>
          <w:rFonts w:hint="cs"/>
          <w:rtl/>
        </w:rPr>
        <w:t>ی</w:t>
      </w:r>
      <w:r w:rsidR="000A6B7D" w:rsidRPr="00DE4439">
        <w:rPr>
          <w:rFonts w:hint="cs"/>
          <w:rtl/>
        </w:rPr>
        <w:t>‌رسد، و همه از مشار</w:t>
      </w:r>
      <w:r w:rsidR="00AE657A">
        <w:rPr>
          <w:rFonts w:hint="cs"/>
          <w:rtl/>
        </w:rPr>
        <w:t>ک</w:t>
      </w:r>
      <w:r w:rsidR="000A6B7D" w:rsidRPr="00DE4439">
        <w:rPr>
          <w:rFonts w:hint="cs"/>
          <w:rtl/>
        </w:rPr>
        <w:t>ت در ا</w:t>
      </w:r>
      <w:r w:rsidR="00AE657A">
        <w:rPr>
          <w:rFonts w:hint="cs"/>
          <w:rtl/>
        </w:rPr>
        <w:t>ی</w:t>
      </w:r>
      <w:r w:rsidR="000A6B7D" w:rsidRPr="00DE4439">
        <w:rPr>
          <w:rFonts w:hint="cs"/>
          <w:rtl/>
        </w:rPr>
        <w:t>ن جنگ‌ها پش</w:t>
      </w:r>
      <w:r w:rsidR="00AE657A">
        <w:rPr>
          <w:rFonts w:hint="cs"/>
          <w:rtl/>
        </w:rPr>
        <w:t>ی</w:t>
      </w:r>
      <w:r w:rsidR="000A6B7D" w:rsidRPr="00DE4439">
        <w:rPr>
          <w:rFonts w:hint="cs"/>
          <w:rtl/>
        </w:rPr>
        <w:t>مان شدند، و بنابرا</w:t>
      </w:r>
      <w:r w:rsidR="00AE657A">
        <w:rPr>
          <w:rFonts w:hint="cs"/>
          <w:rtl/>
        </w:rPr>
        <w:t>ی</w:t>
      </w:r>
      <w:r w:rsidR="000A6B7D" w:rsidRPr="00DE4439">
        <w:rPr>
          <w:rFonts w:hint="cs"/>
          <w:rtl/>
        </w:rPr>
        <w:t>ن پ</w:t>
      </w:r>
      <w:r w:rsidR="00AE657A">
        <w:rPr>
          <w:rFonts w:hint="cs"/>
          <w:rtl/>
        </w:rPr>
        <w:t>ی</w:t>
      </w:r>
      <w:r w:rsidR="000A6B7D" w:rsidRPr="00DE4439">
        <w:rPr>
          <w:rFonts w:hint="cs"/>
          <w:rtl/>
        </w:rPr>
        <w:t>امبر</w:t>
      </w:r>
      <w:r w:rsidR="009570A5" w:rsidRPr="00DE4439">
        <w:rPr>
          <w:rFonts w:ascii="Tahoma" w:hAnsi="Tahoma" w:cs="CTraditional Arabic" w:hint="cs"/>
          <w:color w:val="000000"/>
          <w:rtl/>
        </w:rPr>
        <w:t>ص</w:t>
      </w:r>
      <w:r w:rsidR="00303854" w:rsidRPr="00DE4439">
        <w:rPr>
          <w:rFonts w:hint="cs"/>
          <w:rtl/>
        </w:rPr>
        <w:t xml:space="preserve"> حسن را م</w:t>
      </w:r>
      <w:r w:rsidR="00AE657A">
        <w:rPr>
          <w:rFonts w:hint="cs"/>
          <w:rtl/>
        </w:rPr>
        <w:t>ی</w:t>
      </w:r>
      <w:r w:rsidR="00303854" w:rsidRPr="00DE4439">
        <w:rPr>
          <w:rFonts w:hint="cs"/>
          <w:rtl/>
        </w:rPr>
        <w:t>‌ستا</w:t>
      </w:r>
      <w:r w:rsidR="00AE657A">
        <w:rPr>
          <w:rFonts w:hint="cs"/>
          <w:rtl/>
        </w:rPr>
        <w:t>ی</w:t>
      </w:r>
      <w:r w:rsidR="00303854" w:rsidRPr="00DE4439">
        <w:rPr>
          <w:rFonts w:hint="cs"/>
          <w:rtl/>
        </w:rPr>
        <w:t>د و م</w:t>
      </w:r>
      <w:r w:rsidR="00AE657A">
        <w:rPr>
          <w:rFonts w:hint="cs"/>
          <w:rtl/>
        </w:rPr>
        <w:t>ی</w:t>
      </w:r>
      <w:r w:rsidR="00303854" w:rsidRPr="00DE4439">
        <w:rPr>
          <w:rFonts w:hint="cs"/>
          <w:rtl/>
        </w:rPr>
        <w:t>‌فرما</w:t>
      </w:r>
      <w:r w:rsidR="00AE657A">
        <w:rPr>
          <w:rFonts w:hint="cs"/>
          <w:rtl/>
        </w:rPr>
        <w:t>ی</w:t>
      </w:r>
      <w:r w:rsidR="00303854" w:rsidRPr="00DE4439">
        <w:rPr>
          <w:rFonts w:hint="cs"/>
          <w:rtl/>
        </w:rPr>
        <w:t>د</w:t>
      </w:r>
      <w:r w:rsidR="00784590" w:rsidRPr="00DE4439">
        <w:rPr>
          <w:rFonts w:hint="cs"/>
          <w:rtl/>
        </w:rPr>
        <w:t xml:space="preserve">: </w:t>
      </w:r>
      <w:r w:rsidR="00303854" w:rsidRPr="00DE4439">
        <w:rPr>
          <w:rFonts w:hint="cs"/>
          <w:rtl/>
        </w:rPr>
        <w:t>ا</w:t>
      </w:r>
      <w:r w:rsidR="00AE657A">
        <w:rPr>
          <w:rFonts w:hint="cs"/>
          <w:rtl/>
        </w:rPr>
        <w:t>ی</w:t>
      </w:r>
      <w:r w:rsidR="00303854" w:rsidRPr="00DE4439">
        <w:rPr>
          <w:rFonts w:hint="cs"/>
          <w:rtl/>
        </w:rPr>
        <w:t>ن پسرم سرور و سردار است و ام</w:t>
      </w:r>
      <w:r w:rsidR="00AE657A">
        <w:rPr>
          <w:rFonts w:hint="cs"/>
          <w:rtl/>
        </w:rPr>
        <w:t>ی</w:t>
      </w:r>
      <w:r w:rsidR="00303854" w:rsidRPr="00DE4439">
        <w:rPr>
          <w:rFonts w:hint="cs"/>
          <w:rtl/>
        </w:rPr>
        <w:t>د است خداوند بوس</w:t>
      </w:r>
      <w:r w:rsidR="00AE657A">
        <w:rPr>
          <w:rFonts w:hint="cs"/>
          <w:rtl/>
        </w:rPr>
        <w:t>ی</w:t>
      </w:r>
      <w:r w:rsidR="00303854" w:rsidRPr="00DE4439">
        <w:rPr>
          <w:rFonts w:hint="cs"/>
          <w:rtl/>
        </w:rPr>
        <w:t>له او م</w:t>
      </w:r>
      <w:r w:rsidR="00AE657A">
        <w:rPr>
          <w:rFonts w:hint="cs"/>
          <w:rtl/>
        </w:rPr>
        <w:t>ی</w:t>
      </w:r>
      <w:r w:rsidR="00303854" w:rsidRPr="00DE4439">
        <w:rPr>
          <w:rFonts w:hint="cs"/>
          <w:rtl/>
        </w:rPr>
        <w:t>ان دو گروه از مسلم</w:t>
      </w:r>
      <w:r w:rsidR="00AE657A">
        <w:rPr>
          <w:rFonts w:hint="cs"/>
          <w:rtl/>
        </w:rPr>
        <w:t>ی</w:t>
      </w:r>
      <w:r w:rsidR="00303854" w:rsidRPr="00DE4439">
        <w:rPr>
          <w:rFonts w:hint="cs"/>
          <w:rtl/>
        </w:rPr>
        <w:t xml:space="preserve">ن صلح برقرار </w:t>
      </w:r>
      <w:r w:rsidR="00AE657A">
        <w:rPr>
          <w:rFonts w:hint="cs"/>
          <w:rtl/>
        </w:rPr>
        <w:t>ک</w:t>
      </w:r>
      <w:r w:rsidR="00303854" w:rsidRPr="00DE4439">
        <w:rPr>
          <w:rFonts w:hint="cs"/>
          <w:rtl/>
        </w:rPr>
        <w:t>ند</w:t>
      </w:r>
      <w:r w:rsidR="00303854" w:rsidRPr="00D139C3">
        <w:rPr>
          <w:rStyle w:val="Char0"/>
          <w:vertAlign w:val="superscript"/>
          <w:rtl/>
        </w:rPr>
        <w:footnoteReference w:id="183"/>
      </w:r>
      <w:r w:rsidR="00303854" w:rsidRPr="00DE4439">
        <w:rPr>
          <w:rFonts w:hint="cs"/>
          <w:rtl/>
        </w:rPr>
        <w:t xml:space="preserve"> پس پ</w:t>
      </w:r>
      <w:r w:rsidR="00AE657A">
        <w:rPr>
          <w:rFonts w:hint="cs"/>
          <w:rtl/>
        </w:rPr>
        <w:t>ی</w:t>
      </w:r>
      <w:r w:rsidR="00303854" w:rsidRPr="00DE4439">
        <w:rPr>
          <w:rFonts w:hint="cs"/>
          <w:rtl/>
        </w:rPr>
        <w:t>امبر حسن را به خاطر صلح م</w:t>
      </w:r>
      <w:r w:rsidR="00AE657A">
        <w:rPr>
          <w:rFonts w:hint="cs"/>
          <w:rtl/>
        </w:rPr>
        <w:t>ی</w:t>
      </w:r>
      <w:r w:rsidR="00303854" w:rsidRPr="00DE4439">
        <w:rPr>
          <w:rFonts w:hint="cs"/>
          <w:rtl/>
        </w:rPr>
        <w:t>‌ستا</w:t>
      </w:r>
      <w:r w:rsidR="00AE657A">
        <w:rPr>
          <w:rFonts w:hint="cs"/>
          <w:rtl/>
        </w:rPr>
        <w:t>ی</w:t>
      </w:r>
      <w:r w:rsidR="00303854" w:rsidRPr="00DE4439">
        <w:rPr>
          <w:rFonts w:hint="cs"/>
          <w:rtl/>
        </w:rPr>
        <w:t>د و</w:t>
      </w:r>
      <w:r w:rsidR="009570A5" w:rsidRPr="00DE4439">
        <w:rPr>
          <w:rFonts w:hint="cs"/>
          <w:rtl/>
        </w:rPr>
        <w:t xml:space="preserve"> عل</w:t>
      </w:r>
      <w:r w:rsidR="00AE657A">
        <w:rPr>
          <w:rFonts w:hint="cs"/>
          <w:rtl/>
        </w:rPr>
        <w:t>ی</w:t>
      </w:r>
      <w:r w:rsidR="00303854" w:rsidRPr="00DE4439">
        <w:rPr>
          <w:rFonts w:hint="cs"/>
          <w:rtl/>
        </w:rPr>
        <w:t xml:space="preserve"> را به خاطر جنگ</w:t>
      </w:r>
      <w:r w:rsidR="00AE657A">
        <w:rPr>
          <w:rFonts w:hint="cs"/>
          <w:rtl/>
        </w:rPr>
        <w:t>ی</w:t>
      </w:r>
      <w:r w:rsidR="00303854" w:rsidRPr="00DE4439">
        <w:rPr>
          <w:rFonts w:hint="cs"/>
          <w:rtl/>
        </w:rPr>
        <w:t>دن با آنها ستا</w:t>
      </w:r>
      <w:r w:rsidR="00AE657A">
        <w:rPr>
          <w:rFonts w:hint="cs"/>
          <w:rtl/>
        </w:rPr>
        <w:t>ی</w:t>
      </w:r>
      <w:r w:rsidR="00303854" w:rsidRPr="00DE4439">
        <w:rPr>
          <w:rFonts w:hint="cs"/>
          <w:rtl/>
        </w:rPr>
        <w:t>ش نم</w:t>
      </w:r>
      <w:r w:rsidR="00AE657A">
        <w:rPr>
          <w:rFonts w:hint="cs"/>
          <w:rtl/>
        </w:rPr>
        <w:t>ی</w:t>
      </w:r>
      <w:r w:rsidR="00303854" w:rsidRPr="00DE4439">
        <w:rPr>
          <w:rFonts w:hint="cs"/>
          <w:rtl/>
        </w:rPr>
        <w:t>‌</w:t>
      </w:r>
      <w:r w:rsidR="00AE657A">
        <w:rPr>
          <w:rFonts w:hint="cs"/>
          <w:rtl/>
        </w:rPr>
        <w:t>ک</w:t>
      </w:r>
      <w:r w:rsidR="009570A5" w:rsidRPr="00DE4439">
        <w:rPr>
          <w:rFonts w:hint="cs"/>
          <w:rtl/>
        </w:rPr>
        <w:t>ند.</w:t>
      </w:r>
    </w:p>
    <w:p w:rsidR="002927C8" w:rsidRDefault="002927C8" w:rsidP="002927C8">
      <w:pPr>
        <w:pStyle w:val="a"/>
        <w:rPr>
          <w:rtl/>
        </w:rPr>
        <w:sectPr w:rsidR="002927C8" w:rsidSect="00DD1863">
          <w:headerReference w:type="default" r:id="rId24"/>
          <w:footnotePr>
            <w:numRestart w:val="eachPage"/>
          </w:footnotePr>
          <w:type w:val="oddPage"/>
          <w:pgSz w:w="9356" w:h="13608" w:code="9"/>
          <w:pgMar w:top="567" w:right="1134" w:bottom="851" w:left="1134" w:header="454" w:footer="0" w:gutter="0"/>
          <w:cols w:space="720"/>
          <w:titlePg/>
          <w:bidi/>
          <w:rtlGutter/>
        </w:sectPr>
      </w:pPr>
    </w:p>
    <w:p w:rsidR="00ED57BF" w:rsidRPr="00DE4439" w:rsidRDefault="009A6D35" w:rsidP="002927C8">
      <w:pPr>
        <w:pStyle w:val="a0"/>
        <w:rPr>
          <w:rtl/>
        </w:rPr>
      </w:pPr>
      <w:bookmarkStart w:id="162" w:name="_Toc142089935"/>
      <w:bookmarkStart w:id="163" w:name="_Toc430071329"/>
      <w:r w:rsidRPr="00DE4439">
        <w:rPr>
          <w:rFonts w:hint="cs"/>
          <w:rtl/>
        </w:rPr>
        <w:t>خلافت ام</w:t>
      </w:r>
      <w:r w:rsidR="00DF03ED">
        <w:rPr>
          <w:rFonts w:hint="cs"/>
          <w:rtl/>
        </w:rPr>
        <w:t>ی</w:t>
      </w:r>
      <w:r w:rsidRPr="00DE4439">
        <w:rPr>
          <w:rFonts w:hint="cs"/>
          <w:rtl/>
        </w:rPr>
        <w:t>ر المؤمن</w:t>
      </w:r>
      <w:r w:rsidR="00DF03ED">
        <w:rPr>
          <w:rFonts w:hint="cs"/>
          <w:rtl/>
        </w:rPr>
        <w:t>ی</w:t>
      </w:r>
      <w:r w:rsidRPr="00DE4439">
        <w:rPr>
          <w:rFonts w:hint="cs"/>
          <w:rtl/>
        </w:rPr>
        <w:t xml:space="preserve">ن </w:t>
      </w:r>
      <w:r w:rsidR="00CF5FB0" w:rsidRPr="00DE4439">
        <w:rPr>
          <w:rFonts w:hint="cs"/>
          <w:rtl/>
        </w:rPr>
        <w:t>ال</w:t>
      </w:r>
      <w:r w:rsidRPr="00DE4439">
        <w:rPr>
          <w:rFonts w:hint="cs"/>
          <w:rtl/>
        </w:rPr>
        <w:t>حسن بن عل</w:t>
      </w:r>
      <w:r w:rsidR="00DF03ED">
        <w:rPr>
          <w:rFonts w:hint="cs"/>
          <w:rtl/>
        </w:rPr>
        <w:t>ی</w:t>
      </w:r>
      <w:r w:rsidR="002927C8" w:rsidRPr="002927C8">
        <w:rPr>
          <w:rFonts w:ascii="Times New Roman" w:hAnsi="Times New Roman" w:cs="CTraditional Arabic" w:hint="cs"/>
          <w:b/>
          <w:bCs w:val="0"/>
          <w:rtl/>
        </w:rPr>
        <w:t>ب</w:t>
      </w:r>
      <w:r w:rsidRPr="00DE4439">
        <w:rPr>
          <w:rFonts w:hint="cs"/>
          <w:rtl/>
        </w:rPr>
        <w:t xml:space="preserve"> (سال 40)</w:t>
      </w:r>
      <w:bookmarkEnd w:id="162"/>
      <w:bookmarkEnd w:id="163"/>
    </w:p>
    <w:p w:rsidR="00ED57BF" w:rsidRPr="00DE4439" w:rsidRDefault="00A32294" w:rsidP="002927C8">
      <w:pPr>
        <w:pStyle w:val="a"/>
        <w:rPr>
          <w:rtl/>
        </w:rPr>
      </w:pPr>
      <w:r w:rsidRPr="00DE4439">
        <w:rPr>
          <w:rFonts w:hint="cs"/>
          <w:rtl/>
        </w:rPr>
        <w:t xml:space="preserve">بعد از </w:t>
      </w:r>
      <w:r w:rsidR="00AE657A">
        <w:rPr>
          <w:rFonts w:hint="cs"/>
          <w:rtl/>
        </w:rPr>
        <w:t>ک</w:t>
      </w:r>
      <w:r w:rsidRPr="00DE4439">
        <w:rPr>
          <w:rFonts w:hint="cs"/>
          <w:rtl/>
        </w:rPr>
        <w:t>شته شدن عل</w:t>
      </w:r>
      <w:r w:rsidR="00AE657A">
        <w:rPr>
          <w:rFonts w:hint="cs"/>
          <w:rtl/>
        </w:rPr>
        <w:t>ی</w:t>
      </w:r>
      <w:r w:rsidR="00DF03ED" w:rsidRPr="00DF03ED">
        <w:rPr>
          <w:rFonts w:cs="CTraditional Arabic" w:hint="cs"/>
          <w:rtl/>
        </w:rPr>
        <w:t>س</w:t>
      </w:r>
      <w:r w:rsidR="00AF5797" w:rsidRPr="00DE4439">
        <w:rPr>
          <w:rFonts w:hint="cs"/>
          <w:rtl/>
        </w:rPr>
        <w:t xml:space="preserve"> اهل </w:t>
      </w:r>
      <w:r w:rsidR="00AE657A">
        <w:rPr>
          <w:rFonts w:hint="cs"/>
          <w:rtl/>
        </w:rPr>
        <w:t>ک</w:t>
      </w:r>
      <w:r w:rsidR="00AF5797" w:rsidRPr="00DE4439">
        <w:rPr>
          <w:rFonts w:hint="cs"/>
          <w:rtl/>
        </w:rPr>
        <w:t>وفه با حسن بن عل</w:t>
      </w:r>
      <w:r w:rsidR="00AE657A">
        <w:rPr>
          <w:rFonts w:hint="cs"/>
          <w:rtl/>
        </w:rPr>
        <w:t>ی</w:t>
      </w:r>
      <w:r w:rsidR="00AF5797" w:rsidRPr="00DE4439">
        <w:rPr>
          <w:rFonts w:hint="cs"/>
          <w:rtl/>
        </w:rPr>
        <w:t xml:space="preserve"> ب</w:t>
      </w:r>
      <w:r w:rsidR="00AE657A">
        <w:rPr>
          <w:rFonts w:hint="cs"/>
          <w:rtl/>
        </w:rPr>
        <w:t>ی</w:t>
      </w:r>
      <w:r w:rsidR="00AF5797" w:rsidRPr="00DE4439">
        <w:rPr>
          <w:rFonts w:hint="cs"/>
          <w:rtl/>
        </w:rPr>
        <w:t xml:space="preserve">عت </w:t>
      </w:r>
      <w:r w:rsidR="00AE657A">
        <w:rPr>
          <w:rFonts w:hint="cs"/>
          <w:rtl/>
        </w:rPr>
        <w:t>ک</w:t>
      </w:r>
      <w:r w:rsidR="00AF5797" w:rsidRPr="00DE4439">
        <w:rPr>
          <w:rFonts w:hint="cs"/>
          <w:rtl/>
        </w:rPr>
        <w:t xml:space="preserve">ردند، و او بعد از آن </w:t>
      </w:r>
      <w:r w:rsidR="00AE657A">
        <w:rPr>
          <w:rFonts w:hint="cs"/>
          <w:rtl/>
        </w:rPr>
        <w:t>ک</w:t>
      </w:r>
      <w:r w:rsidR="00AF5797" w:rsidRPr="00DE4439">
        <w:rPr>
          <w:rFonts w:hint="cs"/>
          <w:rtl/>
        </w:rPr>
        <w:t>ه با او ب</w:t>
      </w:r>
      <w:r w:rsidR="00AE657A">
        <w:rPr>
          <w:rFonts w:hint="cs"/>
          <w:rtl/>
        </w:rPr>
        <w:t>ی</w:t>
      </w:r>
      <w:r w:rsidR="00AF5797" w:rsidRPr="00DE4439">
        <w:rPr>
          <w:rFonts w:hint="cs"/>
          <w:rtl/>
        </w:rPr>
        <w:t xml:space="preserve">عت شد </w:t>
      </w:r>
      <w:r w:rsidR="002F3775" w:rsidRPr="00DE4439">
        <w:rPr>
          <w:rFonts w:hint="cs"/>
          <w:rtl/>
        </w:rPr>
        <w:t xml:space="preserve">از </w:t>
      </w:r>
      <w:r w:rsidR="00AE657A">
        <w:rPr>
          <w:rFonts w:hint="cs"/>
          <w:rtl/>
        </w:rPr>
        <w:t>ک</w:t>
      </w:r>
      <w:r w:rsidR="002F3775" w:rsidRPr="00DE4439">
        <w:rPr>
          <w:rFonts w:hint="cs"/>
          <w:rtl/>
        </w:rPr>
        <w:t>وفه به سو</w:t>
      </w:r>
      <w:r w:rsidR="00AE657A">
        <w:rPr>
          <w:rFonts w:hint="cs"/>
          <w:rtl/>
        </w:rPr>
        <w:t>ی</w:t>
      </w:r>
      <w:r w:rsidR="002F3775" w:rsidRPr="00DE4439">
        <w:rPr>
          <w:rFonts w:hint="cs"/>
          <w:rtl/>
        </w:rPr>
        <w:t xml:space="preserve"> شام حر</w:t>
      </w:r>
      <w:r w:rsidR="00AE657A">
        <w:rPr>
          <w:rFonts w:hint="cs"/>
          <w:rtl/>
        </w:rPr>
        <w:t>ک</w:t>
      </w:r>
      <w:r w:rsidR="002F3775" w:rsidRPr="00DE4439">
        <w:rPr>
          <w:rFonts w:hint="cs"/>
          <w:rtl/>
        </w:rPr>
        <w:t xml:space="preserve">ت </w:t>
      </w:r>
      <w:r w:rsidR="00AE657A">
        <w:rPr>
          <w:rFonts w:hint="cs"/>
          <w:rtl/>
        </w:rPr>
        <w:t>ک</w:t>
      </w:r>
      <w:r w:rsidR="002F3775" w:rsidRPr="00DE4439">
        <w:rPr>
          <w:rFonts w:hint="cs"/>
          <w:rtl/>
        </w:rPr>
        <w:t>رد چون آنها تا</w:t>
      </w:r>
      <w:r w:rsidR="00AE657A">
        <w:rPr>
          <w:rFonts w:hint="cs"/>
          <w:rtl/>
        </w:rPr>
        <w:t>ک</w:t>
      </w:r>
      <w:r w:rsidR="002F3775" w:rsidRPr="00DE4439">
        <w:rPr>
          <w:rFonts w:hint="cs"/>
          <w:rtl/>
        </w:rPr>
        <w:t>نون اطاعت از ام</w:t>
      </w:r>
      <w:r w:rsidR="00AE657A">
        <w:rPr>
          <w:rFonts w:hint="cs"/>
          <w:rtl/>
        </w:rPr>
        <w:t>ی</w:t>
      </w:r>
      <w:r w:rsidR="002F3775" w:rsidRPr="00DE4439">
        <w:rPr>
          <w:rFonts w:hint="cs"/>
          <w:rtl/>
        </w:rPr>
        <w:t>ر المؤمن</w:t>
      </w:r>
      <w:r w:rsidR="00AE657A">
        <w:rPr>
          <w:rFonts w:hint="cs"/>
          <w:rtl/>
        </w:rPr>
        <w:t>ی</w:t>
      </w:r>
      <w:r w:rsidR="002F3775" w:rsidRPr="00DE4439">
        <w:rPr>
          <w:rFonts w:hint="cs"/>
          <w:rtl/>
        </w:rPr>
        <w:t>ن عل</w:t>
      </w:r>
      <w:r w:rsidR="00AE657A">
        <w:rPr>
          <w:rFonts w:hint="cs"/>
          <w:rtl/>
        </w:rPr>
        <w:t>ی</w:t>
      </w:r>
      <w:r w:rsidR="002F3775" w:rsidRPr="00DE4439">
        <w:rPr>
          <w:rFonts w:hint="cs"/>
          <w:rtl/>
        </w:rPr>
        <w:t xml:space="preserve"> بن اب</w:t>
      </w:r>
      <w:r w:rsidR="00AE657A">
        <w:rPr>
          <w:rFonts w:hint="cs"/>
          <w:rtl/>
        </w:rPr>
        <w:t>ی</w:t>
      </w:r>
      <w:r w:rsidR="002F3775" w:rsidRPr="00DE4439">
        <w:rPr>
          <w:rFonts w:hint="cs"/>
          <w:rtl/>
        </w:rPr>
        <w:t xml:space="preserve"> طالب</w:t>
      </w:r>
      <w:r w:rsidR="00DF03ED" w:rsidRPr="00DF03ED">
        <w:rPr>
          <w:rFonts w:cs="CTraditional Arabic" w:hint="cs"/>
          <w:rtl/>
        </w:rPr>
        <w:t>س</w:t>
      </w:r>
      <w:r w:rsidR="000B335F" w:rsidRPr="00DE4439">
        <w:rPr>
          <w:rFonts w:hint="cs"/>
          <w:rtl/>
        </w:rPr>
        <w:t xml:space="preserve"> را نپذ</w:t>
      </w:r>
      <w:r w:rsidR="00AE657A">
        <w:rPr>
          <w:rFonts w:hint="cs"/>
          <w:rtl/>
        </w:rPr>
        <w:t>ی</w:t>
      </w:r>
      <w:r w:rsidR="000B335F" w:rsidRPr="00DE4439">
        <w:rPr>
          <w:rFonts w:hint="cs"/>
          <w:rtl/>
        </w:rPr>
        <w:t>رفته بودند، حسن به عل</w:t>
      </w:r>
      <w:r w:rsidR="00AE657A">
        <w:rPr>
          <w:rFonts w:hint="cs"/>
          <w:rtl/>
        </w:rPr>
        <w:t>ی</w:t>
      </w:r>
      <w:r w:rsidR="000B335F" w:rsidRPr="00DE4439">
        <w:rPr>
          <w:rFonts w:hint="cs"/>
          <w:rtl/>
        </w:rPr>
        <w:t xml:space="preserve"> حر</w:t>
      </w:r>
      <w:r w:rsidR="00AE657A">
        <w:rPr>
          <w:rFonts w:hint="cs"/>
          <w:rtl/>
        </w:rPr>
        <w:t>ک</w:t>
      </w:r>
      <w:r w:rsidR="000B335F" w:rsidRPr="00DE4439">
        <w:rPr>
          <w:rFonts w:hint="cs"/>
          <w:rtl/>
        </w:rPr>
        <w:t xml:space="preserve">ت </w:t>
      </w:r>
      <w:r w:rsidR="00AE657A">
        <w:rPr>
          <w:rFonts w:hint="cs"/>
          <w:rtl/>
        </w:rPr>
        <w:t>ک</w:t>
      </w:r>
      <w:r w:rsidR="000B335F" w:rsidRPr="00DE4439">
        <w:rPr>
          <w:rFonts w:hint="cs"/>
          <w:rtl/>
        </w:rPr>
        <w:t>رد و در اصل ن</w:t>
      </w:r>
      <w:r w:rsidR="00AE657A">
        <w:rPr>
          <w:rFonts w:hint="cs"/>
          <w:rtl/>
        </w:rPr>
        <w:t>ی</w:t>
      </w:r>
      <w:r w:rsidR="000B335F" w:rsidRPr="00DE4439">
        <w:rPr>
          <w:rFonts w:hint="cs"/>
          <w:rtl/>
        </w:rPr>
        <w:t>ت و هدف او صلح بود، او جنگ</w:t>
      </w:r>
      <w:r w:rsidR="00AE657A">
        <w:rPr>
          <w:rFonts w:hint="cs"/>
          <w:rtl/>
        </w:rPr>
        <w:t>ی</w:t>
      </w:r>
      <w:r w:rsidR="000B335F" w:rsidRPr="00DE4439">
        <w:rPr>
          <w:rFonts w:hint="cs"/>
          <w:rtl/>
        </w:rPr>
        <w:t>دن را دوست نداشت و بل</w:t>
      </w:r>
      <w:r w:rsidR="00AE657A">
        <w:rPr>
          <w:rFonts w:hint="cs"/>
          <w:rtl/>
        </w:rPr>
        <w:t>ک</w:t>
      </w:r>
      <w:r w:rsidR="000B335F" w:rsidRPr="00DE4439">
        <w:rPr>
          <w:rFonts w:hint="cs"/>
          <w:rtl/>
        </w:rPr>
        <w:t>ه حسن با رفتن عل</w:t>
      </w:r>
      <w:r w:rsidR="00AE657A">
        <w:rPr>
          <w:rFonts w:hint="cs"/>
          <w:rtl/>
        </w:rPr>
        <w:t>ی</w:t>
      </w:r>
      <w:r w:rsidR="000B335F" w:rsidRPr="00DE4439">
        <w:rPr>
          <w:rFonts w:hint="cs"/>
          <w:rtl/>
        </w:rPr>
        <w:t xml:space="preserve"> برا</w:t>
      </w:r>
      <w:r w:rsidR="00AE657A">
        <w:rPr>
          <w:rFonts w:hint="cs"/>
          <w:rtl/>
        </w:rPr>
        <w:t>ی</w:t>
      </w:r>
      <w:r w:rsidR="000B335F" w:rsidRPr="00DE4439">
        <w:rPr>
          <w:rFonts w:hint="cs"/>
          <w:rtl/>
        </w:rPr>
        <w:t xml:space="preserve"> جنگ اهل شام مخالف بود</w:t>
      </w:r>
      <w:r w:rsidR="000B335F" w:rsidRPr="00D139C3">
        <w:rPr>
          <w:rStyle w:val="Char0"/>
          <w:vertAlign w:val="superscript"/>
          <w:rtl/>
        </w:rPr>
        <w:footnoteReference w:id="184"/>
      </w:r>
      <w:r w:rsidR="000B335F" w:rsidRPr="00DE4439">
        <w:rPr>
          <w:rFonts w:hint="cs"/>
          <w:rtl/>
        </w:rPr>
        <w:t>، و از نشانه‌ها</w:t>
      </w:r>
      <w:r w:rsidR="00AE657A">
        <w:rPr>
          <w:rFonts w:hint="cs"/>
          <w:rtl/>
        </w:rPr>
        <w:t>یی</w:t>
      </w:r>
      <w:r w:rsidR="000B335F" w:rsidRPr="00DE4439">
        <w:rPr>
          <w:rFonts w:hint="cs"/>
          <w:rtl/>
        </w:rPr>
        <w:t xml:space="preserve"> </w:t>
      </w:r>
      <w:r w:rsidR="00AE657A">
        <w:rPr>
          <w:rFonts w:hint="cs"/>
          <w:rtl/>
        </w:rPr>
        <w:t>ک</w:t>
      </w:r>
      <w:r w:rsidR="000B335F" w:rsidRPr="00DE4439">
        <w:rPr>
          <w:rFonts w:hint="cs"/>
          <w:rtl/>
        </w:rPr>
        <w:t>ه نشانگر ا</w:t>
      </w:r>
      <w:r w:rsidR="00AE657A">
        <w:rPr>
          <w:rFonts w:hint="cs"/>
          <w:rtl/>
        </w:rPr>
        <w:t>ی</w:t>
      </w:r>
      <w:r w:rsidR="000B335F" w:rsidRPr="00DE4439">
        <w:rPr>
          <w:rFonts w:hint="cs"/>
          <w:rtl/>
        </w:rPr>
        <w:t xml:space="preserve">ن است </w:t>
      </w:r>
      <w:r w:rsidR="00AE657A">
        <w:rPr>
          <w:rFonts w:hint="cs"/>
          <w:rtl/>
        </w:rPr>
        <w:t>ک</w:t>
      </w:r>
      <w:r w:rsidR="000B335F" w:rsidRPr="00DE4439">
        <w:rPr>
          <w:rFonts w:hint="cs"/>
          <w:rtl/>
        </w:rPr>
        <w:t>ه هدف او صلح بود ا</w:t>
      </w:r>
      <w:r w:rsidR="00AE657A">
        <w:rPr>
          <w:rFonts w:hint="cs"/>
          <w:rtl/>
        </w:rPr>
        <w:t>ی</w:t>
      </w:r>
      <w:r w:rsidR="000B335F" w:rsidRPr="00DE4439">
        <w:rPr>
          <w:rFonts w:hint="cs"/>
          <w:rtl/>
        </w:rPr>
        <w:t xml:space="preserve">ن است </w:t>
      </w:r>
      <w:r w:rsidR="00AE657A">
        <w:rPr>
          <w:rFonts w:hint="cs"/>
          <w:rtl/>
        </w:rPr>
        <w:t>ک</w:t>
      </w:r>
      <w:r w:rsidR="000B335F" w:rsidRPr="00DE4439">
        <w:rPr>
          <w:rFonts w:hint="cs"/>
          <w:rtl/>
        </w:rPr>
        <w:t>ه او ق</w:t>
      </w:r>
      <w:r w:rsidR="00AE657A">
        <w:rPr>
          <w:rFonts w:hint="cs"/>
          <w:rtl/>
        </w:rPr>
        <w:t>ی</w:t>
      </w:r>
      <w:r w:rsidR="000B335F" w:rsidRPr="00DE4439">
        <w:rPr>
          <w:rFonts w:hint="cs"/>
          <w:rtl/>
        </w:rPr>
        <w:t xml:space="preserve">س بن عباده </w:t>
      </w:r>
      <w:r w:rsidR="006E2B0B" w:rsidRPr="00DE4439">
        <w:rPr>
          <w:rFonts w:hint="cs"/>
          <w:rtl/>
        </w:rPr>
        <w:t>را از فرمانده</w:t>
      </w:r>
      <w:r w:rsidR="00AE657A">
        <w:rPr>
          <w:rFonts w:hint="cs"/>
          <w:rtl/>
        </w:rPr>
        <w:t>ی</w:t>
      </w:r>
      <w:r w:rsidR="006E2B0B" w:rsidRPr="00DE4439">
        <w:rPr>
          <w:rFonts w:hint="cs"/>
          <w:rtl/>
        </w:rPr>
        <w:t xml:space="preserve"> عزل </w:t>
      </w:r>
      <w:r w:rsidR="00AE657A">
        <w:rPr>
          <w:rFonts w:hint="cs"/>
          <w:rtl/>
        </w:rPr>
        <w:t>ک</w:t>
      </w:r>
      <w:r w:rsidR="006E2B0B" w:rsidRPr="00DE4439">
        <w:rPr>
          <w:rFonts w:hint="cs"/>
          <w:rtl/>
        </w:rPr>
        <w:t>رد و فرمانده</w:t>
      </w:r>
      <w:r w:rsidR="00AE657A">
        <w:rPr>
          <w:rFonts w:hint="cs"/>
          <w:rtl/>
        </w:rPr>
        <w:t>ی</w:t>
      </w:r>
      <w:r w:rsidR="006E2B0B" w:rsidRPr="00DE4439">
        <w:rPr>
          <w:rFonts w:hint="cs"/>
          <w:rtl/>
        </w:rPr>
        <w:t xml:space="preserve"> را به دست عبدالله بن عباس</w:t>
      </w:r>
      <w:r w:rsidR="002927C8">
        <w:rPr>
          <w:rFonts w:cs="CTraditional Arabic" w:hint="cs"/>
          <w:rtl/>
        </w:rPr>
        <w:t>ب</w:t>
      </w:r>
      <w:r w:rsidR="006E2B0B" w:rsidRPr="00DE4439">
        <w:rPr>
          <w:rFonts w:hint="cs"/>
          <w:rtl/>
        </w:rPr>
        <w:t xml:space="preserve"> سپرد</w:t>
      </w:r>
      <w:r w:rsidR="006E2B0B" w:rsidRPr="00D139C3">
        <w:rPr>
          <w:rStyle w:val="Char0"/>
          <w:vertAlign w:val="superscript"/>
          <w:rtl/>
        </w:rPr>
        <w:footnoteReference w:id="185"/>
      </w:r>
      <w:r w:rsidR="00A20B21" w:rsidRPr="00DE4439">
        <w:rPr>
          <w:rFonts w:hint="cs"/>
          <w:rtl/>
        </w:rPr>
        <w:t>.</w:t>
      </w:r>
    </w:p>
    <w:p w:rsidR="006E2B0B" w:rsidRPr="00DE4439" w:rsidRDefault="006E2B0B" w:rsidP="002927C8">
      <w:pPr>
        <w:pStyle w:val="a"/>
        <w:rPr>
          <w:rtl/>
        </w:rPr>
      </w:pPr>
      <w:r w:rsidRPr="00DE4439">
        <w:rPr>
          <w:rFonts w:hint="cs"/>
          <w:rtl/>
        </w:rPr>
        <w:t>حسن بصر</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حسن ب</w:t>
      </w:r>
      <w:r w:rsidR="00407B85" w:rsidRPr="00DE4439">
        <w:rPr>
          <w:rFonts w:hint="cs"/>
          <w:rtl/>
        </w:rPr>
        <w:t>ن</w:t>
      </w:r>
      <w:r w:rsidRPr="00DE4439">
        <w:rPr>
          <w:rFonts w:hint="cs"/>
          <w:rtl/>
        </w:rPr>
        <w:t xml:space="preserve"> عل</w:t>
      </w:r>
      <w:r w:rsidR="00AE657A">
        <w:rPr>
          <w:rFonts w:hint="cs"/>
          <w:rtl/>
        </w:rPr>
        <w:t>ی</w:t>
      </w:r>
      <w:r w:rsidRPr="00DE4439">
        <w:rPr>
          <w:rFonts w:hint="cs"/>
          <w:rtl/>
        </w:rPr>
        <w:t xml:space="preserve"> همراه با دسته‌ها به سو</w:t>
      </w:r>
      <w:r w:rsidR="00AE657A">
        <w:rPr>
          <w:rFonts w:hint="cs"/>
          <w:rtl/>
        </w:rPr>
        <w:t>ی</w:t>
      </w:r>
      <w:r w:rsidRPr="00DE4439">
        <w:rPr>
          <w:rFonts w:hint="cs"/>
          <w:rtl/>
        </w:rPr>
        <w:t xml:space="preserve"> معاو</w:t>
      </w:r>
      <w:r w:rsidR="00AE657A">
        <w:rPr>
          <w:rFonts w:hint="cs"/>
          <w:rtl/>
        </w:rPr>
        <w:t>ی</w:t>
      </w:r>
      <w:r w:rsidRPr="00DE4439">
        <w:rPr>
          <w:rFonts w:hint="cs"/>
          <w:rtl/>
        </w:rPr>
        <w:t>ه حر</w:t>
      </w:r>
      <w:r w:rsidR="00AE657A">
        <w:rPr>
          <w:rFonts w:hint="cs"/>
          <w:rtl/>
        </w:rPr>
        <w:t>ک</w:t>
      </w:r>
      <w:r w:rsidRPr="00DE4439">
        <w:rPr>
          <w:rFonts w:hint="cs"/>
          <w:rtl/>
        </w:rPr>
        <w:t xml:space="preserve">ت </w:t>
      </w:r>
      <w:r w:rsidR="00AE657A">
        <w:rPr>
          <w:rFonts w:hint="cs"/>
          <w:rtl/>
        </w:rPr>
        <w:t>ک</w:t>
      </w:r>
      <w:r w:rsidRPr="00DE4439">
        <w:rPr>
          <w:rFonts w:hint="cs"/>
          <w:rtl/>
        </w:rPr>
        <w:t xml:space="preserve">رد عمرو بن </w:t>
      </w:r>
      <w:r w:rsidR="00407B85" w:rsidRPr="00DE4439">
        <w:rPr>
          <w:rFonts w:hint="cs"/>
          <w:rtl/>
        </w:rPr>
        <w:t>ال</w:t>
      </w:r>
      <w:r w:rsidRPr="00DE4439">
        <w:rPr>
          <w:rFonts w:hint="cs"/>
          <w:rtl/>
        </w:rPr>
        <w:t xml:space="preserve">عاص </w:t>
      </w:r>
      <w:r w:rsidR="00ED6E65" w:rsidRPr="00DE4439">
        <w:rPr>
          <w:rFonts w:hint="cs"/>
          <w:rtl/>
        </w:rPr>
        <w:t>به معاو</w:t>
      </w:r>
      <w:r w:rsidR="00AE657A">
        <w:rPr>
          <w:rFonts w:hint="cs"/>
          <w:rtl/>
        </w:rPr>
        <w:t>ی</w:t>
      </w:r>
      <w:r w:rsidR="00ED6E65" w:rsidRPr="00DE4439">
        <w:rPr>
          <w:rFonts w:hint="cs"/>
          <w:rtl/>
        </w:rPr>
        <w:t xml:space="preserve">ه </w:t>
      </w:r>
      <w:r w:rsidRPr="00DE4439">
        <w:rPr>
          <w:rFonts w:hint="cs"/>
          <w:rtl/>
        </w:rPr>
        <w:t>گفت</w:t>
      </w:r>
      <w:r w:rsidR="00784590" w:rsidRPr="00DE4439">
        <w:rPr>
          <w:rFonts w:hint="cs"/>
          <w:rtl/>
        </w:rPr>
        <w:t xml:space="preserve">: </w:t>
      </w:r>
      <w:r w:rsidRPr="00DE4439">
        <w:rPr>
          <w:rFonts w:hint="cs"/>
          <w:rtl/>
        </w:rPr>
        <w:t>دسته‌ا</w:t>
      </w:r>
      <w:r w:rsidR="00AE657A">
        <w:rPr>
          <w:rFonts w:hint="cs"/>
          <w:rtl/>
        </w:rPr>
        <w:t>ی</w:t>
      </w:r>
      <w:r w:rsidRPr="00DE4439">
        <w:rPr>
          <w:rFonts w:hint="cs"/>
          <w:rtl/>
        </w:rPr>
        <w:t xml:space="preserve"> را م</w:t>
      </w:r>
      <w:r w:rsidR="00AE657A">
        <w:rPr>
          <w:rFonts w:hint="cs"/>
          <w:rtl/>
        </w:rPr>
        <w:t>ی</w:t>
      </w:r>
      <w:r w:rsidRPr="00DE4439">
        <w:rPr>
          <w:rFonts w:hint="cs"/>
          <w:rtl/>
        </w:rPr>
        <w:t>‌ب</w:t>
      </w:r>
      <w:r w:rsidR="00AE657A">
        <w:rPr>
          <w:rFonts w:hint="cs"/>
          <w:rtl/>
        </w:rPr>
        <w:t>ی</w:t>
      </w:r>
      <w:r w:rsidRPr="00DE4439">
        <w:rPr>
          <w:rFonts w:hint="cs"/>
          <w:rtl/>
        </w:rPr>
        <w:t xml:space="preserve">نم </w:t>
      </w:r>
      <w:r w:rsidR="00AE657A">
        <w:rPr>
          <w:rFonts w:hint="cs"/>
          <w:rtl/>
        </w:rPr>
        <w:t>ک</w:t>
      </w:r>
      <w:r w:rsidRPr="00DE4439">
        <w:rPr>
          <w:rFonts w:hint="cs"/>
          <w:rtl/>
        </w:rPr>
        <w:t xml:space="preserve">ه تا همه </w:t>
      </w:r>
      <w:r w:rsidR="00AE657A">
        <w:rPr>
          <w:rFonts w:hint="cs"/>
          <w:rtl/>
        </w:rPr>
        <w:t>ک</w:t>
      </w:r>
      <w:r w:rsidRPr="00DE4439">
        <w:rPr>
          <w:rFonts w:hint="cs"/>
          <w:rtl/>
        </w:rPr>
        <w:t>شته نشوند بر نم</w:t>
      </w:r>
      <w:r w:rsidR="00AE657A">
        <w:rPr>
          <w:rFonts w:hint="cs"/>
          <w:rtl/>
        </w:rPr>
        <w:t>ی</w:t>
      </w:r>
      <w:r w:rsidRPr="00DE4439">
        <w:rPr>
          <w:rFonts w:hint="cs"/>
          <w:rtl/>
        </w:rPr>
        <w:t xml:space="preserve">‌گردند. </w:t>
      </w:r>
    </w:p>
    <w:p w:rsidR="00ED57BF" w:rsidRPr="00DE4439" w:rsidRDefault="006E2B0B" w:rsidP="002927C8">
      <w:pPr>
        <w:pStyle w:val="a"/>
        <w:rPr>
          <w:rtl/>
        </w:rPr>
      </w:pPr>
      <w:r w:rsidRPr="00DE4439">
        <w:rPr>
          <w:rFonts w:hint="cs"/>
          <w:rtl/>
        </w:rPr>
        <w:t>و حسن بصر</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 از اباب</w:t>
      </w:r>
      <w:r w:rsidR="00AE657A">
        <w:rPr>
          <w:rFonts w:hint="cs"/>
          <w:rtl/>
        </w:rPr>
        <w:t>ک</w:t>
      </w:r>
      <w:r w:rsidRPr="00DE4439">
        <w:rPr>
          <w:rFonts w:hint="cs"/>
          <w:rtl/>
        </w:rPr>
        <w:t>ره شن</w:t>
      </w:r>
      <w:r w:rsidR="00AE657A">
        <w:rPr>
          <w:rFonts w:hint="cs"/>
          <w:rtl/>
        </w:rPr>
        <w:t>ی</w:t>
      </w:r>
      <w:r w:rsidRPr="00DE4439">
        <w:rPr>
          <w:rFonts w:hint="cs"/>
          <w:rtl/>
        </w:rPr>
        <w:t xml:space="preserve">دم </w:t>
      </w:r>
      <w:r w:rsidR="00AE657A">
        <w:rPr>
          <w:rFonts w:hint="cs"/>
          <w:rtl/>
        </w:rPr>
        <w:t>ک</w:t>
      </w:r>
      <w:r w:rsidRPr="00DE4439">
        <w:rPr>
          <w:rFonts w:hint="cs"/>
          <w:rtl/>
        </w:rPr>
        <w:t>ه م</w:t>
      </w:r>
      <w:r w:rsidR="00AE657A">
        <w:rPr>
          <w:rFonts w:hint="cs"/>
          <w:rtl/>
        </w:rPr>
        <w:t>ی</w:t>
      </w:r>
      <w:r w:rsidRPr="00DE4439">
        <w:rPr>
          <w:rFonts w:hint="cs"/>
          <w:rtl/>
        </w:rPr>
        <w:t>‌گفت</w:t>
      </w:r>
      <w:r w:rsidR="00784590" w:rsidRPr="00DE4439">
        <w:rPr>
          <w:rFonts w:hint="cs"/>
          <w:rtl/>
        </w:rPr>
        <w:t xml:space="preserve">: </w:t>
      </w:r>
      <w:r w:rsidRPr="00DE4439">
        <w:rPr>
          <w:rFonts w:hint="cs"/>
          <w:rtl/>
        </w:rPr>
        <w:t>در حال</w:t>
      </w:r>
      <w:r w:rsidR="00AE657A">
        <w:rPr>
          <w:rFonts w:hint="cs"/>
          <w:rtl/>
        </w:rPr>
        <w:t>ی</w:t>
      </w:r>
      <w:r w:rsidRPr="00DE4439">
        <w:rPr>
          <w:rFonts w:hint="cs"/>
          <w:rtl/>
        </w:rPr>
        <w:t xml:space="preserve"> </w:t>
      </w:r>
      <w:r w:rsidR="00AE657A">
        <w:rPr>
          <w:rFonts w:hint="cs"/>
          <w:rtl/>
        </w:rPr>
        <w:t>ک</w:t>
      </w:r>
      <w:r w:rsidRPr="00DE4439">
        <w:rPr>
          <w:rFonts w:hint="cs"/>
          <w:rtl/>
        </w:rPr>
        <w:t>ه پ</w:t>
      </w:r>
      <w:r w:rsidR="00AE657A">
        <w:rPr>
          <w:rFonts w:hint="cs"/>
          <w:rtl/>
        </w:rPr>
        <w:t>ی</w:t>
      </w:r>
      <w:r w:rsidRPr="00DE4439">
        <w:rPr>
          <w:rFonts w:hint="cs"/>
          <w:rtl/>
        </w:rPr>
        <w:t>امبر</w:t>
      </w:r>
      <w:r w:rsidR="00533E46" w:rsidRPr="00DE4439">
        <w:rPr>
          <w:rFonts w:ascii="Tahoma" w:hAnsi="Tahoma" w:cs="CTraditional Arabic" w:hint="cs"/>
          <w:color w:val="000000"/>
          <w:rtl/>
        </w:rPr>
        <w:t>ص</w:t>
      </w:r>
      <w:r w:rsidR="003810F1" w:rsidRPr="00DE4439">
        <w:rPr>
          <w:rFonts w:hint="cs"/>
          <w:rtl/>
        </w:rPr>
        <w:t xml:space="preserve"> سخنران</w:t>
      </w:r>
      <w:r w:rsidR="00AE657A">
        <w:rPr>
          <w:rFonts w:hint="cs"/>
          <w:rtl/>
        </w:rPr>
        <w:t>ی</w:t>
      </w:r>
      <w:r w:rsidR="003810F1" w:rsidRPr="00DE4439">
        <w:rPr>
          <w:rFonts w:hint="cs"/>
          <w:rtl/>
        </w:rPr>
        <w:t xml:space="preserve"> م</w:t>
      </w:r>
      <w:r w:rsidR="00AE657A">
        <w:rPr>
          <w:rFonts w:hint="cs"/>
          <w:rtl/>
        </w:rPr>
        <w:t>ی</w:t>
      </w:r>
      <w:r w:rsidR="003810F1" w:rsidRPr="00DE4439">
        <w:rPr>
          <w:rFonts w:hint="cs"/>
          <w:rtl/>
        </w:rPr>
        <w:t>‌</w:t>
      </w:r>
      <w:r w:rsidR="00AE657A">
        <w:rPr>
          <w:rFonts w:hint="cs"/>
          <w:rtl/>
        </w:rPr>
        <w:t>ک</w:t>
      </w:r>
      <w:r w:rsidR="003810F1" w:rsidRPr="00DE4439">
        <w:rPr>
          <w:rFonts w:hint="cs"/>
          <w:rtl/>
        </w:rPr>
        <w:t>رد حسن آمد، پ</w:t>
      </w:r>
      <w:r w:rsidR="00AE657A">
        <w:rPr>
          <w:rFonts w:hint="cs"/>
          <w:rtl/>
        </w:rPr>
        <w:t>ی</w:t>
      </w:r>
      <w:r w:rsidR="003810F1" w:rsidRPr="00DE4439">
        <w:rPr>
          <w:rFonts w:hint="cs"/>
          <w:rtl/>
        </w:rPr>
        <w:t>امبر</w:t>
      </w:r>
      <w:r w:rsidR="00533E46" w:rsidRPr="00DE4439">
        <w:rPr>
          <w:rFonts w:ascii="Tahoma" w:hAnsi="Tahoma" w:cs="CTraditional Arabic" w:hint="cs"/>
          <w:color w:val="000000"/>
          <w:rtl/>
        </w:rPr>
        <w:t>ص</w:t>
      </w:r>
      <w:r w:rsidR="00EB30EC" w:rsidRPr="00DE4439">
        <w:rPr>
          <w:rFonts w:hint="cs"/>
          <w:rtl/>
        </w:rPr>
        <w:t xml:space="preserve"> گفت</w:t>
      </w:r>
      <w:r w:rsidR="00784590" w:rsidRPr="00DE4439">
        <w:rPr>
          <w:rFonts w:hint="cs"/>
          <w:rtl/>
        </w:rPr>
        <w:t xml:space="preserve">: </w:t>
      </w:r>
      <w:r w:rsidR="00EB30EC" w:rsidRPr="00DE4439">
        <w:rPr>
          <w:rFonts w:hint="cs"/>
          <w:rtl/>
        </w:rPr>
        <w:t>«ا</w:t>
      </w:r>
      <w:r w:rsidR="00AE657A">
        <w:rPr>
          <w:rFonts w:hint="cs"/>
          <w:rtl/>
        </w:rPr>
        <w:t>ی</w:t>
      </w:r>
      <w:r w:rsidR="00EB30EC" w:rsidRPr="00DE4439">
        <w:rPr>
          <w:rFonts w:hint="cs"/>
          <w:rtl/>
        </w:rPr>
        <w:t>ن پسرم سردار است و ام</w:t>
      </w:r>
      <w:r w:rsidR="00AE657A">
        <w:rPr>
          <w:rFonts w:hint="cs"/>
          <w:rtl/>
        </w:rPr>
        <w:t>ی</w:t>
      </w:r>
      <w:r w:rsidR="00EB30EC" w:rsidRPr="00DE4439">
        <w:rPr>
          <w:rFonts w:hint="cs"/>
          <w:rtl/>
        </w:rPr>
        <w:t>د است خداوند بوس</w:t>
      </w:r>
      <w:r w:rsidR="00AE657A">
        <w:rPr>
          <w:rFonts w:hint="cs"/>
          <w:rtl/>
        </w:rPr>
        <w:t>ی</w:t>
      </w:r>
      <w:r w:rsidR="00EB30EC" w:rsidRPr="00DE4439">
        <w:rPr>
          <w:rFonts w:hint="cs"/>
          <w:rtl/>
        </w:rPr>
        <w:t>ل</w:t>
      </w:r>
      <w:r w:rsidR="00AE657A">
        <w:rPr>
          <w:rFonts w:hint="cs"/>
          <w:rtl/>
        </w:rPr>
        <w:t>ۀ</w:t>
      </w:r>
      <w:r w:rsidR="00EB30EC" w:rsidRPr="00DE4439">
        <w:rPr>
          <w:rFonts w:hint="cs"/>
          <w:rtl/>
        </w:rPr>
        <w:t xml:space="preserve"> او م</w:t>
      </w:r>
      <w:r w:rsidR="00AE657A">
        <w:rPr>
          <w:rFonts w:hint="cs"/>
          <w:rtl/>
        </w:rPr>
        <w:t>ی</w:t>
      </w:r>
      <w:r w:rsidR="00EB30EC" w:rsidRPr="00DE4439">
        <w:rPr>
          <w:rFonts w:hint="cs"/>
          <w:rtl/>
        </w:rPr>
        <w:t>ان دو گروه از مسلم</w:t>
      </w:r>
      <w:r w:rsidR="00AE657A">
        <w:rPr>
          <w:rFonts w:hint="cs"/>
          <w:rtl/>
        </w:rPr>
        <w:t>ی</w:t>
      </w:r>
      <w:r w:rsidR="00EB30EC" w:rsidRPr="00DE4439">
        <w:rPr>
          <w:rFonts w:hint="cs"/>
          <w:rtl/>
        </w:rPr>
        <w:t>ن صلح و آشت</w:t>
      </w:r>
      <w:r w:rsidR="00AE657A">
        <w:rPr>
          <w:rFonts w:hint="cs"/>
          <w:rtl/>
        </w:rPr>
        <w:t>ی</w:t>
      </w:r>
      <w:r w:rsidR="00EB30EC" w:rsidRPr="00DE4439">
        <w:rPr>
          <w:rFonts w:hint="cs"/>
          <w:rtl/>
        </w:rPr>
        <w:t xml:space="preserve"> برقرار نما</w:t>
      </w:r>
      <w:r w:rsidR="00AE657A">
        <w:rPr>
          <w:rFonts w:hint="cs"/>
          <w:rtl/>
        </w:rPr>
        <w:t>ی</w:t>
      </w:r>
      <w:r w:rsidR="00EB30EC" w:rsidRPr="00DE4439">
        <w:rPr>
          <w:rFonts w:hint="cs"/>
          <w:rtl/>
        </w:rPr>
        <w:t>د»</w:t>
      </w:r>
      <w:r w:rsidR="00EB30EC" w:rsidRPr="00D139C3">
        <w:rPr>
          <w:rStyle w:val="Char0"/>
          <w:vertAlign w:val="superscript"/>
          <w:rtl/>
        </w:rPr>
        <w:footnoteReference w:id="186"/>
      </w:r>
      <w:r w:rsidR="00533E46" w:rsidRPr="00DE4439">
        <w:rPr>
          <w:rFonts w:hint="cs"/>
          <w:rtl/>
        </w:rPr>
        <w:t>.</w:t>
      </w:r>
    </w:p>
    <w:p w:rsidR="00ED6E65" w:rsidRPr="00DE4439" w:rsidRDefault="00DC4C3C" w:rsidP="002927C8">
      <w:pPr>
        <w:pStyle w:val="a"/>
        <w:rPr>
          <w:rtl/>
        </w:rPr>
      </w:pPr>
      <w:r w:rsidRPr="00DE4439">
        <w:rPr>
          <w:rFonts w:hint="cs"/>
          <w:rtl/>
        </w:rPr>
        <w:t xml:space="preserve">و </w:t>
      </w:r>
      <w:r w:rsidR="00ED6E65" w:rsidRPr="00DE4439">
        <w:rPr>
          <w:rFonts w:hint="cs"/>
          <w:rtl/>
        </w:rPr>
        <w:t>ال</w:t>
      </w:r>
      <w:r w:rsidRPr="00DE4439">
        <w:rPr>
          <w:rFonts w:hint="cs"/>
          <w:rtl/>
        </w:rPr>
        <w:t>زهر</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معاو</w:t>
      </w:r>
      <w:r w:rsidR="00AE657A">
        <w:rPr>
          <w:rFonts w:hint="cs"/>
          <w:rtl/>
        </w:rPr>
        <w:t>ی</w:t>
      </w:r>
      <w:r w:rsidRPr="00DE4439">
        <w:rPr>
          <w:rFonts w:hint="cs"/>
          <w:rtl/>
        </w:rPr>
        <w:t>ه به حسن نامه‌ا</w:t>
      </w:r>
      <w:r w:rsidR="00AE657A">
        <w:rPr>
          <w:rFonts w:hint="cs"/>
          <w:rtl/>
        </w:rPr>
        <w:t>ی</w:t>
      </w:r>
      <w:r w:rsidRPr="00DE4439">
        <w:rPr>
          <w:rFonts w:hint="cs"/>
          <w:rtl/>
        </w:rPr>
        <w:t xml:space="preserve"> فرستاد و در آخر آن نوشته شده بود هر چه م</w:t>
      </w:r>
      <w:r w:rsidR="00AE657A">
        <w:rPr>
          <w:rFonts w:hint="cs"/>
          <w:rtl/>
        </w:rPr>
        <w:t>ی</w:t>
      </w:r>
      <w:r w:rsidRPr="00DE4439">
        <w:rPr>
          <w:rFonts w:hint="cs"/>
          <w:rtl/>
        </w:rPr>
        <w:t>‌خواه</w:t>
      </w:r>
      <w:r w:rsidR="00AE657A">
        <w:rPr>
          <w:rFonts w:hint="cs"/>
          <w:rtl/>
        </w:rPr>
        <w:t>ی</w:t>
      </w:r>
      <w:r w:rsidRPr="00DE4439">
        <w:rPr>
          <w:rFonts w:hint="cs"/>
          <w:rtl/>
        </w:rPr>
        <w:t xml:space="preserve"> در آن بنو</w:t>
      </w:r>
      <w:r w:rsidR="00AE657A">
        <w:rPr>
          <w:rFonts w:hint="cs"/>
          <w:rtl/>
        </w:rPr>
        <w:t>ی</w:t>
      </w:r>
      <w:r w:rsidRPr="00DE4439">
        <w:rPr>
          <w:rFonts w:hint="cs"/>
          <w:rtl/>
        </w:rPr>
        <w:t>س و هر چه بخواه</w:t>
      </w:r>
      <w:r w:rsidR="00AE657A">
        <w:rPr>
          <w:rFonts w:hint="cs"/>
          <w:rtl/>
        </w:rPr>
        <w:t>ی</w:t>
      </w:r>
      <w:r w:rsidRPr="00DE4439">
        <w:rPr>
          <w:rFonts w:hint="cs"/>
          <w:rtl/>
        </w:rPr>
        <w:t xml:space="preserve"> از آن تو است. عمرو بن </w:t>
      </w:r>
      <w:r w:rsidR="00ED6E65" w:rsidRPr="00DE4439">
        <w:rPr>
          <w:rFonts w:hint="cs"/>
          <w:rtl/>
        </w:rPr>
        <w:t>ال</w:t>
      </w:r>
      <w:r w:rsidRPr="00DE4439">
        <w:rPr>
          <w:rFonts w:hint="cs"/>
          <w:rtl/>
        </w:rPr>
        <w:t>عاص گفت</w:t>
      </w:r>
      <w:r w:rsidR="00784590" w:rsidRPr="00DE4439">
        <w:rPr>
          <w:rFonts w:hint="cs"/>
          <w:rtl/>
        </w:rPr>
        <w:t xml:space="preserve">: </w:t>
      </w:r>
      <w:r w:rsidRPr="00DE4439">
        <w:rPr>
          <w:rFonts w:hint="cs"/>
          <w:rtl/>
        </w:rPr>
        <w:t>با او م</w:t>
      </w:r>
      <w:r w:rsidR="00AE657A">
        <w:rPr>
          <w:rFonts w:hint="cs"/>
          <w:rtl/>
        </w:rPr>
        <w:t>ی</w:t>
      </w:r>
      <w:r w:rsidRPr="00DE4439">
        <w:rPr>
          <w:rFonts w:hint="cs"/>
          <w:rtl/>
        </w:rPr>
        <w:t>‌جنگ</w:t>
      </w:r>
      <w:r w:rsidR="00AE657A">
        <w:rPr>
          <w:rFonts w:hint="cs"/>
          <w:rtl/>
        </w:rPr>
        <w:t>ی</w:t>
      </w:r>
      <w:r w:rsidRPr="00DE4439">
        <w:rPr>
          <w:rFonts w:hint="cs"/>
          <w:rtl/>
        </w:rPr>
        <w:t>م، معاو</w:t>
      </w:r>
      <w:r w:rsidR="00AE657A">
        <w:rPr>
          <w:rFonts w:hint="cs"/>
          <w:rtl/>
        </w:rPr>
        <w:t>ی</w:t>
      </w:r>
      <w:r w:rsidRPr="00DE4439">
        <w:rPr>
          <w:rFonts w:hint="cs"/>
          <w:rtl/>
        </w:rPr>
        <w:t>ه (</w:t>
      </w:r>
      <w:r w:rsidR="00AE657A">
        <w:rPr>
          <w:rFonts w:hint="cs"/>
          <w:rtl/>
        </w:rPr>
        <w:t>ک</w:t>
      </w:r>
      <w:r w:rsidRPr="00DE4439">
        <w:rPr>
          <w:rFonts w:hint="cs"/>
          <w:rtl/>
        </w:rPr>
        <w:t>ه از عمرو مرد بهتر</w:t>
      </w:r>
      <w:r w:rsidR="00AE657A">
        <w:rPr>
          <w:rFonts w:hint="cs"/>
          <w:rtl/>
        </w:rPr>
        <w:t>ی</w:t>
      </w:r>
      <w:r w:rsidRPr="00DE4439">
        <w:rPr>
          <w:rFonts w:hint="cs"/>
          <w:rtl/>
        </w:rPr>
        <w:t xml:space="preserve"> بود) گفت</w:t>
      </w:r>
      <w:r w:rsidR="00784590" w:rsidRPr="00DE4439">
        <w:rPr>
          <w:rFonts w:hint="cs"/>
          <w:rtl/>
        </w:rPr>
        <w:t xml:space="preserve">: </w:t>
      </w:r>
      <w:r w:rsidRPr="00DE4439">
        <w:rPr>
          <w:rFonts w:hint="cs"/>
          <w:rtl/>
        </w:rPr>
        <w:t xml:space="preserve">صبر </w:t>
      </w:r>
      <w:r w:rsidR="00AE657A">
        <w:rPr>
          <w:rFonts w:hint="cs"/>
          <w:rtl/>
        </w:rPr>
        <w:t>ک</w:t>
      </w:r>
      <w:r w:rsidRPr="00DE4439">
        <w:rPr>
          <w:rFonts w:hint="cs"/>
          <w:rtl/>
        </w:rPr>
        <w:t>ن ا</w:t>
      </w:r>
      <w:r w:rsidR="00AE657A">
        <w:rPr>
          <w:rFonts w:hint="cs"/>
          <w:rtl/>
        </w:rPr>
        <w:t>ی</w:t>
      </w:r>
      <w:r w:rsidRPr="00DE4439">
        <w:rPr>
          <w:rFonts w:hint="cs"/>
          <w:rtl/>
        </w:rPr>
        <w:t xml:space="preserve"> ابا عبدالله آنها تا به اندازه افراد خود از شام</w:t>
      </w:r>
      <w:r w:rsidR="00AE657A">
        <w:rPr>
          <w:rFonts w:hint="cs"/>
          <w:rtl/>
        </w:rPr>
        <w:t>ی</w:t>
      </w:r>
      <w:r w:rsidRPr="00DE4439">
        <w:rPr>
          <w:rFonts w:hint="cs"/>
          <w:rtl/>
        </w:rPr>
        <w:t>‌ها ن</w:t>
      </w:r>
      <w:r w:rsidR="00AE657A">
        <w:rPr>
          <w:rFonts w:hint="cs"/>
          <w:rtl/>
        </w:rPr>
        <w:t>ک</w:t>
      </w:r>
      <w:r w:rsidRPr="00DE4439">
        <w:rPr>
          <w:rFonts w:hint="cs"/>
          <w:rtl/>
        </w:rPr>
        <w:t>شند تو از آنها رها</w:t>
      </w:r>
      <w:r w:rsidR="00AE657A">
        <w:rPr>
          <w:rFonts w:hint="cs"/>
          <w:rtl/>
        </w:rPr>
        <w:t>یی</w:t>
      </w:r>
      <w:r w:rsidRPr="00DE4439">
        <w:rPr>
          <w:rFonts w:hint="cs"/>
          <w:rtl/>
        </w:rPr>
        <w:t xml:space="preserve"> نم</w:t>
      </w:r>
      <w:r w:rsidR="00AE657A">
        <w:rPr>
          <w:rFonts w:hint="cs"/>
          <w:rtl/>
        </w:rPr>
        <w:t>ی</w:t>
      </w:r>
      <w:r w:rsidRPr="00DE4439">
        <w:rPr>
          <w:rFonts w:hint="cs"/>
          <w:rtl/>
        </w:rPr>
        <w:t>‌</w:t>
      </w:r>
      <w:r w:rsidR="00AE657A">
        <w:rPr>
          <w:rFonts w:hint="cs"/>
          <w:rtl/>
        </w:rPr>
        <w:t>ی</w:t>
      </w:r>
      <w:r w:rsidRPr="00DE4439">
        <w:rPr>
          <w:rFonts w:hint="cs"/>
          <w:rtl/>
        </w:rPr>
        <w:t>اب</w:t>
      </w:r>
      <w:r w:rsidR="00AE657A">
        <w:rPr>
          <w:rFonts w:hint="cs"/>
          <w:rtl/>
        </w:rPr>
        <w:t>ی</w:t>
      </w:r>
      <w:r w:rsidRPr="00DE4439">
        <w:rPr>
          <w:rFonts w:hint="cs"/>
          <w:rtl/>
        </w:rPr>
        <w:t>، و بعد از آن زندگ</w:t>
      </w:r>
      <w:r w:rsidR="00AE657A">
        <w:rPr>
          <w:rFonts w:hint="cs"/>
          <w:rtl/>
        </w:rPr>
        <w:t>ی</w:t>
      </w:r>
      <w:r w:rsidRPr="00DE4439">
        <w:rPr>
          <w:rFonts w:hint="cs"/>
          <w:rtl/>
        </w:rPr>
        <w:t xml:space="preserve"> چه فا</w:t>
      </w:r>
      <w:r w:rsidR="00AE657A">
        <w:rPr>
          <w:rFonts w:hint="cs"/>
          <w:rtl/>
        </w:rPr>
        <w:t>ی</w:t>
      </w:r>
      <w:r w:rsidRPr="00DE4439">
        <w:rPr>
          <w:rFonts w:hint="cs"/>
          <w:rtl/>
        </w:rPr>
        <w:t>ده‌ا</w:t>
      </w:r>
      <w:r w:rsidR="00AE657A">
        <w:rPr>
          <w:rFonts w:hint="cs"/>
          <w:rtl/>
        </w:rPr>
        <w:t>ی</w:t>
      </w:r>
      <w:r w:rsidRPr="00DE4439">
        <w:rPr>
          <w:rFonts w:hint="cs"/>
          <w:rtl/>
        </w:rPr>
        <w:t xml:space="preserve"> دارد، و سوگند به خدا من جنگ نم</w:t>
      </w:r>
      <w:r w:rsidR="00AE657A">
        <w:rPr>
          <w:rFonts w:hint="cs"/>
          <w:rtl/>
        </w:rPr>
        <w:t>ی</w:t>
      </w:r>
      <w:r w:rsidRPr="00DE4439">
        <w:rPr>
          <w:rFonts w:hint="cs"/>
          <w:rtl/>
        </w:rPr>
        <w:t>‌</w:t>
      </w:r>
      <w:r w:rsidR="00AE657A">
        <w:rPr>
          <w:rFonts w:hint="cs"/>
          <w:rtl/>
        </w:rPr>
        <w:t>ک</w:t>
      </w:r>
      <w:r w:rsidRPr="00DE4439">
        <w:rPr>
          <w:rFonts w:hint="cs"/>
          <w:rtl/>
        </w:rPr>
        <w:t xml:space="preserve">نم مگر آن </w:t>
      </w:r>
      <w:r w:rsidR="00AE657A">
        <w:rPr>
          <w:rFonts w:hint="cs"/>
          <w:rtl/>
        </w:rPr>
        <w:t>ک</w:t>
      </w:r>
      <w:r w:rsidRPr="00DE4439">
        <w:rPr>
          <w:rFonts w:hint="cs"/>
          <w:rtl/>
        </w:rPr>
        <w:t>ه بب</w:t>
      </w:r>
      <w:r w:rsidR="00AE657A">
        <w:rPr>
          <w:rFonts w:hint="cs"/>
          <w:rtl/>
        </w:rPr>
        <w:t>ی</w:t>
      </w:r>
      <w:r w:rsidRPr="00DE4439">
        <w:rPr>
          <w:rFonts w:hint="cs"/>
          <w:rtl/>
        </w:rPr>
        <w:t xml:space="preserve">نم </w:t>
      </w:r>
      <w:r w:rsidR="00AE657A">
        <w:rPr>
          <w:rFonts w:hint="cs"/>
          <w:rtl/>
        </w:rPr>
        <w:t>ک</w:t>
      </w:r>
      <w:r w:rsidRPr="00DE4439">
        <w:rPr>
          <w:rFonts w:hint="cs"/>
          <w:rtl/>
        </w:rPr>
        <w:t>ه ه</w:t>
      </w:r>
      <w:r w:rsidR="00AE657A">
        <w:rPr>
          <w:rFonts w:hint="cs"/>
          <w:rtl/>
        </w:rPr>
        <w:t>ی</w:t>
      </w:r>
      <w:r w:rsidRPr="00DE4439">
        <w:rPr>
          <w:rFonts w:hint="cs"/>
          <w:rtl/>
        </w:rPr>
        <w:t>چ چاره‌ا</w:t>
      </w:r>
      <w:r w:rsidR="00AE657A">
        <w:rPr>
          <w:rFonts w:hint="cs"/>
          <w:rtl/>
        </w:rPr>
        <w:t>ی</w:t>
      </w:r>
      <w:r w:rsidRPr="00DE4439">
        <w:rPr>
          <w:rFonts w:hint="cs"/>
          <w:rtl/>
        </w:rPr>
        <w:t xml:space="preserve"> جز جنگ</w:t>
      </w:r>
      <w:r w:rsidR="00AE657A">
        <w:rPr>
          <w:rFonts w:hint="cs"/>
          <w:rtl/>
        </w:rPr>
        <w:t>ی</w:t>
      </w:r>
      <w:r w:rsidRPr="00DE4439">
        <w:rPr>
          <w:rFonts w:hint="cs"/>
          <w:rtl/>
        </w:rPr>
        <w:t>دن ن</w:t>
      </w:r>
      <w:r w:rsidR="00AE657A">
        <w:rPr>
          <w:rFonts w:hint="cs"/>
          <w:rtl/>
        </w:rPr>
        <w:t>ی</w:t>
      </w:r>
      <w:r w:rsidRPr="00DE4439">
        <w:rPr>
          <w:rFonts w:hint="cs"/>
          <w:rtl/>
        </w:rPr>
        <w:t>ست</w:t>
      </w:r>
      <w:r w:rsidRPr="00D139C3">
        <w:rPr>
          <w:rStyle w:val="Char0"/>
          <w:vertAlign w:val="superscript"/>
          <w:rtl/>
        </w:rPr>
        <w:footnoteReference w:id="187"/>
      </w:r>
      <w:r w:rsidR="004E6914" w:rsidRPr="00DE4439">
        <w:rPr>
          <w:rFonts w:hint="cs"/>
          <w:rtl/>
        </w:rPr>
        <w:t>.</w:t>
      </w:r>
    </w:p>
    <w:p w:rsidR="00ED57BF" w:rsidRPr="00DE4439" w:rsidRDefault="004E6914" w:rsidP="002927C8">
      <w:pPr>
        <w:pStyle w:val="a"/>
        <w:rPr>
          <w:rtl/>
        </w:rPr>
      </w:pPr>
      <w:r w:rsidRPr="00DE4439">
        <w:rPr>
          <w:rFonts w:hint="cs"/>
          <w:rtl/>
        </w:rPr>
        <w:t>و بعد از آن معاو</w:t>
      </w:r>
      <w:r w:rsidR="00AE657A">
        <w:rPr>
          <w:rFonts w:hint="cs"/>
          <w:rtl/>
        </w:rPr>
        <w:t>ی</w:t>
      </w:r>
      <w:r w:rsidRPr="00DE4439">
        <w:rPr>
          <w:rFonts w:hint="cs"/>
          <w:rtl/>
        </w:rPr>
        <w:t>ه و حسن با هم د</w:t>
      </w:r>
      <w:r w:rsidR="00AE657A">
        <w:rPr>
          <w:rFonts w:hint="cs"/>
          <w:rtl/>
        </w:rPr>
        <w:t>ی</w:t>
      </w:r>
      <w:r w:rsidRPr="00DE4439">
        <w:rPr>
          <w:rFonts w:hint="cs"/>
          <w:rtl/>
        </w:rPr>
        <w:t xml:space="preserve">دار </w:t>
      </w:r>
      <w:r w:rsidR="00AE657A">
        <w:rPr>
          <w:rFonts w:hint="cs"/>
          <w:rtl/>
        </w:rPr>
        <w:t>ک</w:t>
      </w:r>
      <w:r w:rsidRPr="00DE4439">
        <w:rPr>
          <w:rFonts w:hint="cs"/>
          <w:rtl/>
        </w:rPr>
        <w:t>ردن</w:t>
      </w:r>
      <w:r w:rsidR="00ED6E65" w:rsidRPr="00DE4439">
        <w:rPr>
          <w:rFonts w:hint="cs"/>
          <w:rtl/>
        </w:rPr>
        <w:t>د</w:t>
      </w:r>
      <w:r w:rsidRPr="00DE4439">
        <w:rPr>
          <w:rFonts w:hint="cs"/>
          <w:rtl/>
        </w:rPr>
        <w:t xml:space="preserve"> و حسن بن عل</w:t>
      </w:r>
      <w:r w:rsidR="00AE657A">
        <w:rPr>
          <w:rFonts w:hint="cs"/>
          <w:rtl/>
        </w:rPr>
        <w:t>ی</w:t>
      </w:r>
      <w:r w:rsidR="00DF03ED" w:rsidRPr="00DF03ED">
        <w:rPr>
          <w:rFonts w:cs="CTraditional Arabic" w:hint="cs"/>
          <w:rtl/>
        </w:rPr>
        <w:t>س</w:t>
      </w:r>
      <w:r w:rsidR="00455D6A" w:rsidRPr="00DE4439">
        <w:rPr>
          <w:rFonts w:hint="cs"/>
          <w:rtl/>
        </w:rPr>
        <w:t xml:space="preserve"> به نفع معاو</w:t>
      </w:r>
      <w:r w:rsidR="00AE657A">
        <w:rPr>
          <w:rFonts w:hint="cs"/>
          <w:rtl/>
        </w:rPr>
        <w:t>ی</w:t>
      </w:r>
      <w:r w:rsidR="00455D6A" w:rsidRPr="00DE4439">
        <w:rPr>
          <w:rFonts w:hint="cs"/>
          <w:rtl/>
        </w:rPr>
        <w:t xml:space="preserve">ه از خلافت دست </w:t>
      </w:r>
      <w:r w:rsidR="00AE657A">
        <w:rPr>
          <w:rFonts w:hint="cs"/>
          <w:rtl/>
        </w:rPr>
        <w:t>ک</w:t>
      </w:r>
      <w:r w:rsidR="00455D6A" w:rsidRPr="00DE4439">
        <w:rPr>
          <w:rFonts w:hint="cs"/>
          <w:rtl/>
        </w:rPr>
        <w:t>ش</w:t>
      </w:r>
      <w:r w:rsidR="00AE657A">
        <w:rPr>
          <w:rFonts w:hint="cs"/>
          <w:rtl/>
        </w:rPr>
        <w:t>ی</w:t>
      </w:r>
      <w:r w:rsidR="00455D6A" w:rsidRPr="00DE4439">
        <w:rPr>
          <w:rFonts w:hint="cs"/>
          <w:rtl/>
        </w:rPr>
        <w:t>د و معاو</w:t>
      </w:r>
      <w:r w:rsidR="00AE657A">
        <w:rPr>
          <w:rFonts w:hint="cs"/>
          <w:rtl/>
        </w:rPr>
        <w:t>ی</w:t>
      </w:r>
      <w:r w:rsidR="00455D6A" w:rsidRPr="00DE4439">
        <w:rPr>
          <w:rFonts w:hint="cs"/>
          <w:rtl/>
        </w:rPr>
        <w:t xml:space="preserve">ه </w:t>
      </w:r>
      <w:r w:rsidR="00353F10" w:rsidRPr="00DE4439">
        <w:rPr>
          <w:rFonts w:hint="cs"/>
          <w:rtl/>
        </w:rPr>
        <w:t>ام</w:t>
      </w:r>
      <w:r w:rsidR="00AE657A">
        <w:rPr>
          <w:rFonts w:hint="cs"/>
          <w:rtl/>
        </w:rPr>
        <w:t>ی</w:t>
      </w:r>
      <w:r w:rsidR="00353F10" w:rsidRPr="00DE4439">
        <w:rPr>
          <w:rFonts w:hint="cs"/>
          <w:rtl/>
        </w:rPr>
        <w:t>ر المؤمن</w:t>
      </w:r>
      <w:r w:rsidR="00AE657A">
        <w:rPr>
          <w:rFonts w:hint="cs"/>
          <w:rtl/>
        </w:rPr>
        <w:t>ی</w:t>
      </w:r>
      <w:r w:rsidR="00353F10" w:rsidRPr="00DE4439">
        <w:rPr>
          <w:rFonts w:hint="cs"/>
          <w:rtl/>
        </w:rPr>
        <w:t>ن شد و ا</w:t>
      </w:r>
      <w:r w:rsidR="00AE657A">
        <w:rPr>
          <w:rFonts w:hint="cs"/>
          <w:rtl/>
        </w:rPr>
        <w:t>ی</w:t>
      </w:r>
      <w:r w:rsidR="00353F10" w:rsidRPr="00DE4439">
        <w:rPr>
          <w:rFonts w:hint="cs"/>
          <w:rtl/>
        </w:rPr>
        <w:t>ن سال را سال جماعت نام</w:t>
      </w:r>
      <w:r w:rsidR="00AE657A">
        <w:rPr>
          <w:rFonts w:hint="cs"/>
          <w:rtl/>
        </w:rPr>
        <w:t>ی</w:t>
      </w:r>
      <w:r w:rsidR="00353F10" w:rsidRPr="00DE4439">
        <w:rPr>
          <w:rFonts w:hint="cs"/>
          <w:rtl/>
        </w:rPr>
        <w:t>دند، و مدّت ح</w:t>
      </w:r>
      <w:r w:rsidR="00AE657A">
        <w:rPr>
          <w:rFonts w:hint="cs"/>
          <w:rtl/>
        </w:rPr>
        <w:t>ک</w:t>
      </w:r>
      <w:r w:rsidR="00ED6E65" w:rsidRPr="00DE4439">
        <w:rPr>
          <w:rFonts w:hint="cs"/>
          <w:rtl/>
        </w:rPr>
        <w:t>ومت حسن شش ماه بود.</w:t>
      </w:r>
    </w:p>
    <w:p w:rsidR="007D43C0" w:rsidRPr="00DE4439" w:rsidRDefault="00267770" w:rsidP="002927C8">
      <w:pPr>
        <w:pStyle w:val="a4"/>
        <w:rPr>
          <w:rtl/>
        </w:rPr>
      </w:pPr>
      <w:bookmarkStart w:id="164" w:name="_Toc142089936"/>
      <w:bookmarkStart w:id="165" w:name="_Toc430071330"/>
      <w:r w:rsidRPr="00DE4439">
        <w:rPr>
          <w:rFonts w:hint="cs"/>
          <w:rtl/>
        </w:rPr>
        <w:t>فضائل حسن</w:t>
      </w:r>
      <w:r w:rsidR="00DF03ED" w:rsidRPr="002927C8">
        <w:rPr>
          <w:rFonts w:cs="CTraditional Arabic" w:hint="cs"/>
          <w:b/>
          <w:bCs w:val="0"/>
          <w:sz w:val="26"/>
          <w:szCs w:val="26"/>
          <w:rtl/>
        </w:rPr>
        <w:t>س</w:t>
      </w:r>
      <w:bookmarkEnd w:id="164"/>
      <w:bookmarkEnd w:id="165"/>
      <w:r w:rsidR="000B295E" w:rsidRPr="00DE4439">
        <w:rPr>
          <w:rFonts w:hint="cs"/>
          <w:rtl/>
        </w:rPr>
        <w:t xml:space="preserve"> </w:t>
      </w:r>
    </w:p>
    <w:p w:rsidR="00ED57BF" w:rsidRPr="00DE4439" w:rsidRDefault="000731BE" w:rsidP="002927C8">
      <w:pPr>
        <w:pStyle w:val="a"/>
        <w:rPr>
          <w:rtl/>
        </w:rPr>
      </w:pPr>
      <w:r w:rsidRPr="00DE4439">
        <w:rPr>
          <w:rFonts w:hint="cs"/>
          <w:rtl/>
        </w:rPr>
        <w:t>اب</w:t>
      </w:r>
      <w:r w:rsidR="00AE657A">
        <w:rPr>
          <w:rFonts w:hint="cs"/>
          <w:rtl/>
        </w:rPr>
        <w:t>ی</w:t>
      </w:r>
      <w:r w:rsidRPr="00DE4439">
        <w:rPr>
          <w:rFonts w:hint="cs"/>
          <w:rtl/>
        </w:rPr>
        <w:t>‌ب</w:t>
      </w:r>
      <w:r w:rsidR="00AE657A">
        <w:rPr>
          <w:rFonts w:hint="cs"/>
          <w:rtl/>
        </w:rPr>
        <w:t>ک</w:t>
      </w:r>
      <w:r w:rsidRPr="00DE4439">
        <w:rPr>
          <w:rFonts w:hint="cs"/>
          <w:rtl/>
        </w:rPr>
        <w:t>ره م</w:t>
      </w:r>
      <w:r w:rsidR="00AE657A">
        <w:rPr>
          <w:rFonts w:hint="cs"/>
          <w:rtl/>
        </w:rPr>
        <w:t>ی</w:t>
      </w:r>
      <w:r w:rsidRPr="00DE4439">
        <w:rPr>
          <w:rFonts w:hint="cs"/>
          <w:rtl/>
        </w:rPr>
        <w:t>‌گو</w:t>
      </w:r>
      <w:r w:rsidR="00AE657A">
        <w:rPr>
          <w:rFonts w:hint="cs"/>
          <w:rtl/>
        </w:rPr>
        <w:t>ی</w:t>
      </w:r>
      <w:r w:rsidRPr="00DE4439">
        <w:rPr>
          <w:rFonts w:hint="cs"/>
          <w:rtl/>
        </w:rPr>
        <w:t>ند</w:t>
      </w:r>
      <w:r w:rsidR="00784590" w:rsidRPr="00DE4439">
        <w:rPr>
          <w:rFonts w:hint="cs"/>
          <w:rtl/>
        </w:rPr>
        <w:t xml:space="preserve">: </w:t>
      </w:r>
      <w:r w:rsidRPr="00DE4439">
        <w:rPr>
          <w:rFonts w:hint="cs"/>
          <w:rtl/>
        </w:rPr>
        <w:t>پ</w:t>
      </w:r>
      <w:r w:rsidR="00AE657A">
        <w:rPr>
          <w:rFonts w:hint="cs"/>
          <w:rtl/>
        </w:rPr>
        <w:t>ی</w:t>
      </w:r>
      <w:r w:rsidRPr="00DE4439">
        <w:rPr>
          <w:rFonts w:hint="cs"/>
          <w:rtl/>
        </w:rPr>
        <w:t>امبر خدا</w:t>
      </w:r>
      <w:r w:rsidR="00D56227" w:rsidRPr="00DE4439">
        <w:rPr>
          <w:rFonts w:ascii="Tahoma" w:hAnsi="Tahoma" w:cs="CTraditional Arabic" w:hint="cs"/>
          <w:color w:val="000000"/>
          <w:rtl/>
        </w:rPr>
        <w:t>ص</w:t>
      </w:r>
      <w:r w:rsidR="004A44CF" w:rsidRPr="00DE4439">
        <w:rPr>
          <w:rFonts w:hint="cs"/>
          <w:rtl/>
        </w:rPr>
        <w:t xml:space="preserve"> بالا</w:t>
      </w:r>
      <w:r w:rsidR="00AE657A">
        <w:rPr>
          <w:rFonts w:hint="cs"/>
          <w:rtl/>
        </w:rPr>
        <w:t>ی</w:t>
      </w:r>
      <w:r w:rsidR="004A44CF" w:rsidRPr="00DE4439">
        <w:rPr>
          <w:rFonts w:hint="cs"/>
          <w:rtl/>
        </w:rPr>
        <w:t xml:space="preserve"> منبر بود و حسن در </w:t>
      </w:r>
      <w:r w:rsidR="00AE657A">
        <w:rPr>
          <w:rFonts w:hint="cs"/>
          <w:rtl/>
        </w:rPr>
        <w:t>ک</w:t>
      </w:r>
      <w:r w:rsidR="004A44CF" w:rsidRPr="00DE4439">
        <w:rPr>
          <w:rFonts w:hint="cs"/>
          <w:rtl/>
        </w:rPr>
        <w:t>نارش بود و ا</w:t>
      </w:r>
      <w:r w:rsidR="00AE657A">
        <w:rPr>
          <w:rFonts w:hint="cs"/>
          <w:rtl/>
        </w:rPr>
        <w:t>ی</w:t>
      </w:r>
      <w:r w:rsidR="004A44CF" w:rsidRPr="00DE4439">
        <w:rPr>
          <w:rFonts w:hint="cs"/>
          <w:rtl/>
        </w:rPr>
        <w:t>شان</w:t>
      </w:r>
      <w:r w:rsidR="00D56227" w:rsidRPr="00DE4439">
        <w:rPr>
          <w:rFonts w:ascii="Tahoma" w:hAnsi="Tahoma" w:cs="CTraditional Arabic" w:hint="cs"/>
          <w:color w:val="000000"/>
          <w:rtl/>
        </w:rPr>
        <w:t>ص</w:t>
      </w:r>
      <w:r w:rsidR="00E272A1" w:rsidRPr="00DE4439">
        <w:rPr>
          <w:rFonts w:hint="cs"/>
          <w:rtl/>
        </w:rPr>
        <w:t xml:space="preserve"> </w:t>
      </w:r>
      <w:r w:rsidR="00AE657A">
        <w:rPr>
          <w:rFonts w:hint="cs"/>
          <w:rtl/>
        </w:rPr>
        <w:t>یک</w:t>
      </w:r>
      <w:r w:rsidR="00E272A1" w:rsidRPr="00DE4439">
        <w:rPr>
          <w:rFonts w:hint="cs"/>
          <w:rtl/>
        </w:rPr>
        <w:t xml:space="preserve"> بار به مردم نگاه </w:t>
      </w:r>
      <w:r w:rsidR="00BC0540" w:rsidRPr="00DE4439">
        <w:rPr>
          <w:rFonts w:hint="cs"/>
          <w:rtl/>
        </w:rPr>
        <w:t>م</w:t>
      </w:r>
      <w:r w:rsidR="00AE657A">
        <w:rPr>
          <w:rFonts w:hint="cs"/>
          <w:rtl/>
        </w:rPr>
        <w:t>ی</w:t>
      </w:r>
      <w:r w:rsidR="00BC0540" w:rsidRPr="00DE4439">
        <w:rPr>
          <w:rFonts w:hint="cs"/>
          <w:rtl/>
        </w:rPr>
        <w:t>‌</w:t>
      </w:r>
      <w:r w:rsidR="00AE657A">
        <w:rPr>
          <w:rFonts w:hint="cs"/>
          <w:rtl/>
        </w:rPr>
        <w:t>ک</w:t>
      </w:r>
      <w:r w:rsidR="00BC0540" w:rsidRPr="00DE4439">
        <w:rPr>
          <w:rFonts w:hint="cs"/>
          <w:rtl/>
        </w:rPr>
        <w:t xml:space="preserve">رد و </w:t>
      </w:r>
      <w:r w:rsidR="00AE657A">
        <w:rPr>
          <w:rFonts w:hint="cs"/>
          <w:rtl/>
        </w:rPr>
        <w:t>یک</w:t>
      </w:r>
      <w:r w:rsidR="00BC0540" w:rsidRPr="00DE4439">
        <w:rPr>
          <w:rFonts w:hint="cs"/>
          <w:rtl/>
        </w:rPr>
        <w:t xml:space="preserve"> بار به حسن م</w:t>
      </w:r>
      <w:r w:rsidR="00AE657A">
        <w:rPr>
          <w:rFonts w:hint="cs"/>
          <w:rtl/>
        </w:rPr>
        <w:t>ی</w:t>
      </w:r>
      <w:r w:rsidR="00BC0540" w:rsidRPr="00DE4439">
        <w:rPr>
          <w:rFonts w:hint="cs"/>
          <w:rtl/>
        </w:rPr>
        <w:t>‌نگر</w:t>
      </w:r>
      <w:r w:rsidR="00AE657A">
        <w:rPr>
          <w:rFonts w:hint="cs"/>
          <w:rtl/>
        </w:rPr>
        <w:t>ی</w:t>
      </w:r>
      <w:r w:rsidR="00BC0540" w:rsidRPr="00DE4439">
        <w:rPr>
          <w:rFonts w:hint="cs"/>
          <w:rtl/>
        </w:rPr>
        <w:t>ست و م</w:t>
      </w:r>
      <w:r w:rsidR="00AE657A">
        <w:rPr>
          <w:rFonts w:hint="cs"/>
          <w:rtl/>
        </w:rPr>
        <w:t>ی</w:t>
      </w:r>
      <w:r w:rsidR="00BC0540" w:rsidRPr="00DE4439">
        <w:rPr>
          <w:rFonts w:hint="cs"/>
          <w:rtl/>
        </w:rPr>
        <w:t>‌گفت</w:t>
      </w:r>
      <w:r w:rsidR="00784590" w:rsidRPr="00DE4439">
        <w:rPr>
          <w:rFonts w:hint="cs"/>
          <w:rtl/>
        </w:rPr>
        <w:t xml:space="preserve">: </w:t>
      </w:r>
      <w:r w:rsidR="00BC0540" w:rsidRPr="00DE4439">
        <w:rPr>
          <w:rFonts w:hint="cs"/>
          <w:rtl/>
        </w:rPr>
        <w:t>ا</w:t>
      </w:r>
      <w:r w:rsidR="00AE657A">
        <w:rPr>
          <w:rFonts w:hint="cs"/>
          <w:rtl/>
        </w:rPr>
        <w:t>ی</w:t>
      </w:r>
      <w:r w:rsidR="00BC0540" w:rsidRPr="00DE4439">
        <w:rPr>
          <w:rFonts w:hint="cs"/>
          <w:rtl/>
        </w:rPr>
        <w:t>ن پسرم سردار است و ام</w:t>
      </w:r>
      <w:r w:rsidR="00AE657A">
        <w:rPr>
          <w:rFonts w:hint="cs"/>
          <w:rtl/>
        </w:rPr>
        <w:t>ی</w:t>
      </w:r>
      <w:r w:rsidR="00BC0540" w:rsidRPr="00DE4439">
        <w:rPr>
          <w:rFonts w:hint="cs"/>
          <w:rtl/>
        </w:rPr>
        <w:t>د است خداوند بوس</w:t>
      </w:r>
      <w:r w:rsidR="00AE657A">
        <w:rPr>
          <w:rFonts w:hint="cs"/>
          <w:rtl/>
        </w:rPr>
        <w:t>ی</w:t>
      </w:r>
      <w:r w:rsidR="00BC0540" w:rsidRPr="00DE4439">
        <w:rPr>
          <w:rFonts w:hint="cs"/>
          <w:rtl/>
        </w:rPr>
        <w:t>ل</w:t>
      </w:r>
      <w:r w:rsidR="00AE657A">
        <w:rPr>
          <w:rFonts w:hint="cs"/>
          <w:rtl/>
        </w:rPr>
        <w:t>ۀ</w:t>
      </w:r>
      <w:r w:rsidR="00BC0540" w:rsidRPr="00DE4439">
        <w:rPr>
          <w:rFonts w:hint="cs"/>
          <w:rtl/>
        </w:rPr>
        <w:t xml:space="preserve"> او م</w:t>
      </w:r>
      <w:r w:rsidR="00AE657A">
        <w:rPr>
          <w:rFonts w:hint="cs"/>
          <w:rtl/>
        </w:rPr>
        <w:t>ی</w:t>
      </w:r>
      <w:r w:rsidR="00BC0540" w:rsidRPr="00DE4439">
        <w:rPr>
          <w:rFonts w:hint="cs"/>
          <w:rtl/>
        </w:rPr>
        <w:t>ان دو گروه از مسل</w:t>
      </w:r>
      <w:r w:rsidR="00AE657A">
        <w:rPr>
          <w:rFonts w:hint="cs"/>
          <w:rtl/>
        </w:rPr>
        <w:t>ی</w:t>
      </w:r>
      <w:r w:rsidR="00BC0540" w:rsidRPr="00DE4439">
        <w:rPr>
          <w:rFonts w:hint="cs"/>
          <w:rtl/>
        </w:rPr>
        <w:t>من صلح و آشت</w:t>
      </w:r>
      <w:r w:rsidR="00AE657A">
        <w:rPr>
          <w:rFonts w:hint="cs"/>
          <w:rtl/>
        </w:rPr>
        <w:t>ی</w:t>
      </w:r>
      <w:r w:rsidR="00BC0540" w:rsidRPr="00DE4439">
        <w:rPr>
          <w:rFonts w:hint="cs"/>
          <w:rtl/>
        </w:rPr>
        <w:t xml:space="preserve"> برقرار نما</w:t>
      </w:r>
      <w:r w:rsidR="00AE657A">
        <w:rPr>
          <w:rFonts w:hint="cs"/>
          <w:rtl/>
        </w:rPr>
        <w:t>ی</w:t>
      </w:r>
      <w:r w:rsidR="00BC0540" w:rsidRPr="00DE4439">
        <w:rPr>
          <w:rFonts w:hint="cs"/>
          <w:rtl/>
        </w:rPr>
        <w:t>د</w:t>
      </w:r>
      <w:r w:rsidR="00BC0540" w:rsidRPr="00D139C3">
        <w:rPr>
          <w:rStyle w:val="Char0"/>
          <w:vertAlign w:val="superscript"/>
          <w:rtl/>
        </w:rPr>
        <w:footnoteReference w:id="188"/>
      </w:r>
      <w:r w:rsidR="00F64CA1" w:rsidRPr="00DE4439">
        <w:rPr>
          <w:rFonts w:hint="cs"/>
          <w:rtl/>
        </w:rPr>
        <w:t>.</w:t>
      </w:r>
    </w:p>
    <w:p w:rsidR="00ED57BF" w:rsidRPr="00DE4439" w:rsidRDefault="00364BE6" w:rsidP="002927C8">
      <w:pPr>
        <w:pStyle w:val="a"/>
        <w:rPr>
          <w:rtl/>
        </w:rPr>
      </w:pPr>
      <w:r w:rsidRPr="00DE4439">
        <w:rPr>
          <w:rFonts w:hint="cs"/>
          <w:rtl/>
        </w:rPr>
        <w:t>و اسامه بن ز</w:t>
      </w:r>
      <w:r w:rsidR="00AE657A">
        <w:rPr>
          <w:rFonts w:hint="cs"/>
          <w:rtl/>
        </w:rPr>
        <w:t>ی</w:t>
      </w:r>
      <w:r w:rsidRPr="00DE4439">
        <w:rPr>
          <w:rFonts w:hint="cs"/>
          <w:rtl/>
        </w:rPr>
        <w:t>د م</w:t>
      </w:r>
      <w:r w:rsidR="00AE657A">
        <w:rPr>
          <w:rFonts w:hint="cs"/>
          <w:rtl/>
        </w:rPr>
        <w:t>ی</w:t>
      </w:r>
      <w:r w:rsidRPr="00DE4439">
        <w:rPr>
          <w:rFonts w:hint="cs"/>
          <w:rtl/>
        </w:rPr>
        <w:t>‌گو</w:t>
      </w:r>
      <w:r w:rsidR="00AE657A">
        <w:rPr>
          <w:rFonts w:hint="cs"/>
          <w:rtl/>
        </w:rPr>
        <w:t>ی</w:t>
      </w:r>
      <w:r w:rsidRPr="00DE4439">
        <w:rPr>
          <w:rFonts w:hint="cs"/>
          <w:rtl/>
        </w:rPr>
        <w:t xml:space="preserve">د </w:t>
      </w:r>
      <w:r w:rsidR="00AE657A">
        <w:rPr>
          <w:rFonts w:hint="cs"/>
          <w:rtl/>
        </w:rPr>
        <w:t>ک</w:t>
      </w:r>
      <w:r w:rsidRPr="00DE4439">
        <w:rPr>
          <w:rFonts w:hint="cs"/>
          <w:rtl/>
        </w:rPr>
        <w:t>ه پ</w:t>
      </w:r>
      <w:r w:rsidR="00AE657A">
        <w:rPr>
          <w:rFonts w:hint="cs"/>
          <w:rtl/>
        </w:rPr>
        <w:t>ی</w:t>
      </w:r>
      <w:r w:rsidRPr="00DE4439">
        <w:rPr>
          <w:rFonts w:hint="cs"/>
          <w:rtl/>
        </w:rPr>
        <w:t>امبر</w:t>
      </w:r>
      <w:r w:rsidR="00D56227" w:rsidRPr="00DE4439">
        <w:rPr>
          <w:rFonts w:ascii="Tahoma" w:hAnsi="Tahoma" w:cs="CTraditional Arabic" w:hint="cs"/>
          <w:color w:val="000000"/>
          <w:rtl/>
        </w:rPr>
        <w:t>ص</w:t>
      </w:r>
      <w:r w:rsidRPr="00DE4439">
        <w:rPr>
          <w:rFonts w:hint="cs"/>
          <w:rtl/>
        </w:rPr>
        <w:t xml:space="preserve"> او و حسن را به آغوش م</w:t>
      </w:r>
      <w:r w:rsidR="00AE657A">
        <w:rPr>
          <w:rFonts w:hint="cs"/>
          <w:rtl/>
        </w:rPr>
        <w:t>ی</w:t>
      </w:r>
      <w:r w:rsidRPr="00DE4439">
        <w:rPr>
          <w:rFonts w:hint="cs"/>
          <w:rtl/>
        </w:rPr>
        <w:t>‌گرفت و م</w:t>
      </w:r>
      <w:r w:rsidR="00AE657A">
        <w:rPr>
          <w:rFonts w:hint="cs"/>
          <w:rtl/>
        </w:rPr>
        <w:t>ی</w:t>
      </w:r>
      <w:r w:rsidRPr="00DE4439">
        <w:rPr>
          <w:rFonts w:hint="cs"/>
          <w:rtl/>
        </w:rPr>
        <w:t>‌گفت</w:t>
      </w:r>
      <w:r w:rsidR="00784590" w:rsidRPr="00DE4439">
        <w:rPr>
          <w:rFonts w:hint="cs"/>
          <w:rtl/>
        </w:rPr>
        <w:t xml:space="preserve">: </w:t>
      </w:r>
      <w:r w:rsidRPr="00DE4439">
        <w:rPr>
          <w:rFonts w:hint="cs"/>
          <w:rtl/>
        </w:rPr>
        <w:t>بار خدا</w:t>
      </w:r>
      <w:r w:rsidR="00AE657A">
        <w:rPr>
          <w:rFonts w:hint="cs"/>
          <w:rtl/>
        </w:rPr>
        <w:t>ی</w:t>
      </w:r>
      <w:r w:rsidR="00D56227" w:rsidRPr="00DE4439">
        <w:rPr>
          <w:rFonts w:hint="cs"/>
          <w:rtl/>
        </w:rPr>
        <w:t>ا</w:t>
      </w:r>
      <w:r w:rsidRPr="00DE4439">
        <w:rPr>
          <w:rFonts w:hint="cs"/>
          <w:rtl/>
        </w:rPr>
        <w:t xml:space="preserve"> من ا</w:t>
      </w:r>
      <w:r w:rsidR="00AE657A">
        <w:rPr>
          <w:rFonts w:hint="cs"/>
          <w:rtl/>
        </w:rPr>
        <w:t>ی</w:t>
      </w:r>
      <w:r w:rsidRPr="00DE4439">
        <w:rPr>
          <w:rFonts w:hint="cs"/>
          <w:rtl/>
        </w:rPr>
        <w:t>نها را دوست دارم</w:t>
      </w:r>
      <w:r w:rsidR="00D56227" w:rsidRPr="00DE4439">
        <w:rPr>
          <w:rFonts w:hint="cs"/>
          <w:rtl/>
        </w:rPr>
        <w:t>،</w:t>
      </w:r>
      <w:r w:rsidRPr="00DE4439">
        <w:rPr>
          <w:rFonts w:hint="cs"/>
          <w:rtl/>
        </w:rPr>
        <w:t xml:space="preserve"> تو آنها را ن</w:t>
      </w:r>
      <w:r w:rsidR="00AE657A">
        <w:rPr>
          <w:rFonts w:hint="cs"/>
          <w:rtl/>
        </w:rPr>
        <w:t>ی</w:t>
      </w:r>
      <w:r w:rsidRPr="00DE4439">
        <w:rPr>
          <w:rFonts w:hint="cs"/>
          <w:rtl/>
        </w:rPr>
        <w:t>ز دوست بدار</w:t>
      </w:r>
      <w:r w:rsidRPr="00D139C3">
        <w:rPr>
          <w:rStyle w:val="Char0"/>
          <w:vertAlign w:val="superscript"/>
          <w:rtl/>
        </w:rPr>
        <w:footnoteReference w:id="189"/>
      </w:r>
      <w:r w:rsidR="00D56227" w:rsidRPr="00DE4439">
        <w:rPr>
          <w:rFonts w:hint="cs"/>
          <w:rtl/>
        </w:rPr>
        <w:t>.</w:t>
      </w:r>
    </w:p>
    <w:p w:rsidR="00ED57BF" w:rsidRDefault="003E6581" w:rsidP="002927C8">
      <w:pPr>
        <w:pStyle w:val="a"/>
        <w:rPr>
          <w:rtl/>
        </w:rPr>
      </w:pPr>
      <w:r w:rsidRPr="00DE4439">
        <w:rPr>
          <w:rFonts w:hint="cs"/>
          <w:rtl/>
        </w:rPr>
        <w:t xml:space="preserve">و عقبه بن </w:t>
      </w:r>
      <w:r w:rsidR="000D126B" w:rsidRPr="00DE4439">
        <w:rPr>
          <w:rFonts w:hint="cs"/>
          <w:rtl/>
        </w:rPr>
        <w:t>ال</w:t>
      </w:r>
      <w:r w:rsidRPr="00DE4439">
        <w:rPr>
          <w:rFonts w:hint="cs"/>
          <w:rtl/>
        </w:rPr>
        <w:t>حارث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ابوب</w:t>
      </w:r>
      <w:r w:rsidR="00AE657A">
        <w:rPr>
          <w:rFonts w:hint="cs"/>
          <w:rtl/>
        </w:rPr>
        <w:t>ک</w:t>
      </w:r>
      <w:r w:rsidRPr="00DE4439">
        <w:rPr>
          <w:rFonts w:hint="cs"/>
          <w:rtl/>
        </w:rPr>
        <w:t>ر</w:t>
      </w:r>
      <w:r w:rsidR="00DF03ED" w:rsidRPr="00DF03ED">
        <w:rPr>
          <w:rFonts w:cs="CTraditional Arabic" w:hint="cs"/>
          <w:rtl/>
        </w:rPr>
        <w:t>س</w:t>
      </w:r>
      <w:r w:rsidR="00D55B1B" w:rsidRPr="00DE4439">
        <w:rPr>
          <w:rFonts w:hint="cs"/>
          <w:rtl/>
        </w:rPr>
        <w:t xml:space="preserve"> را د</w:t>
      </w:r>
      <w:r w:rsidR="00AE657A">
        <w:rPr>
          <w:rFonts w:hint="cs"/>
          <w:rtl/>
        </w:rPr>
        <w:t>ی</w:t>
      </w:r>
      <w:r w:rsidR="00D55B1B" w:rsidRPr="00DE4439">
        <w:rPr>
          <w:rFonts w:hint="cs"/>
          <w:rtl/>
        </w:rPr>
        <w:t xml:space="preserve">دم </w:t>
      </w:r>
      <w:r w:rsidR="00AE657A">
        <w:rPr>
          <w:rFonts w:hint="cs"/>
          <w:rtl/>
        </w:rPr>
        <w:t>ک</w:t>
      </w:r>
      <w:r w:rsidR="00D55B1B" w:rsidRPr="00DE4439">
        <w:rPr>
          <w:rFonts w:hint="cs"/>
          <w:rtl/>
        </w:rPr>
        <w:t>ه حسن را به آغوش گرفته بود و م</w:t>
      </w:r>
      <w:r w:rsidR="00AE657A">
        <w:rPr>
          <w:rFonts w:hint="cs"/>
          <w:rtl/>
        </w:rPr>
        <w:t>ی</w:t>
      </w:r>
      <w:r w:rsidR="00D55B1B" w:rsidRPr="00DE4439">
        <w:rPr>
          <w:rFonts w:hint="cs"/>
          <w:rtl/>
        </w:rPr>
        <w:t>‌گفت</w:t>
      </w:r>
      <w:r w:rsidR="00784590" w:rsidRPr="00DE4439">
        <w:rPr>
          <w:rFonts w:hint="cs"/>
          <w:rtl/>
        </w:rPr>
        <w:t xml:space="preserve">: </w:t>
      </w:r>
      <w:r w:rsidR="00D55B1B" w:rsidRPr="00DE4439">
        <w:rPr>
          <w:rFonts w:hint="cs"/>
          <w:rtl/>
        </w:rPr>
        <w:t>پدرم فدا</w:t>
      </w:r>
      <w:r w:rsidR="00AE657A">
        <w:rPr>
          <w:rFonts w:hint="cs"/>
          <w:rtl/>
        </w:rPr>
        <w:t>ی</w:t>
      </w:r>
      <w:r w:rsidR="00D55B1B" w:rsidRPr="00DE4439">
        <w:rPr>
          <w:rFonts w:hint="cs"/>
          <w:rtl/>
        </w:rPr>
        <w:t>ش باد شب</w:t>
      </w:r>
      <w:r w:rsidR="00AE657A">
        <w:rPr>
          <w:rFonts w:hint="cs"/>
          <w:rtl/>
        </w:rPr>
        <w:t>ی</w:t>
      </w:r>
      <w:r w:rsidR="00D55B1B" w:rsidRPr="00DE4439">
        <w:rPr>
          <w:rFonts w:hint="cs"/>
          <w:rtl/>
        </w:rPr>
        <w:t>ه پ</w:t>
      </w:r>
      <w:r w:rsidR="00AE657A">
        <w:rPr>
          <w:rFonts w:hint="cs"/>
          <w:rtl/>
        </w:rPr>
        <w:t>ی</w:t>
      </w:r>
      <w:r w:rsidR="00D55B1B" w:rsidRPr="00DE4439">
        <w:rPr>
          <w:rFonts w:hint="cs"/>
          <w:rtl/>
        </w:rPr>
        <w:t>امبر است و با عل</w:t>
      </w:r>
      <w:r w:rsidR="00AE657A">
        <w:rPr>
          <w:rFonts w:hint="cs"/>
          <w:rtl/>
        </w:rPr>
        <w:t>ی</w:t>
      </w:r>
      <w:r w:rsidR="00D55B1B" w:rsidRPr="00DE4439">
        <w:rPr>
          <w:rFonts w:hint="cs"/>
          <w:rtl/>
        </w:rPr>
        <w:t xml:space="preserve"> شباهت ندارد، و عل</w:t>
      </w:r>
      <w:r w:rsidR="00AE657A">
        <w:rPr>
          <w:rFonts w:hint="cs"/>
          <w:rtl/>
        </w:rPr>
        <w:t>ی</w:t>
      </w:r>
      <w:r w:rsidR="00D55B1B" w:rsidRPr="00DE4439">
        <w:rPr>
          <w:rFonts w:hint="cs"/>
          <w:rtl/>
        </w:rPr>
        <w:t xml:space="preserve"> م</w:t>
      </w:r>
      <w:r w:rsidR="00AE657A">
        <w:rPr>
          <w:rFonts w:hint="cs"/>
          <w:rtl/>
        </w:rPr>
        <w:t>ی</w:t>
      </w:r>
      <w:r w:rsidR="00D55B1B" w:rsidRPr="00DE4439">
        <w:rPr>
          <w:rFonts w:hint="cs"/>
          <w:rtl/>
        </w:rPr>
        <w:t>‌خند</w:t>
      </w:r>
      <w:r w:rsidR="00AE657A">
        <w:rPr>
          <w:rFonts w:hint="cs"/>
          <w:rtl/>
        </w:rPr>
        <w:t>ی</w:t>
      </w:r>
      <w:r w:rsidR="00D55B1B" w:rsidRPr="00DE4439">
        <w:rPr>
          <w:rFonts w:hint="cs"/>
          <w:rtl/>
        </w:rPr>
        <w:t>د</w:t>
      </w:r>
      <w:r w:rsidR="00D55B1B" w:rsidRPr="00D139C3">
        <w:rPr>
          <w:rStyle w:val="Char0"/>
          <w:vertAlign w:val="superscript"/>
          <w:rtl/>
        </w:rPr>
        <w:footnoteReference w:id="190"/>
      </w:r>
      <w:r w:rsidR="000D126B" w:rsidRPr="00DE4439">
        <w:rPr>
          <w:rFonts w:hint="cs"/>
          <w:rtl/>
        </w:rPr>
        <w:t>.</w:t>
      </w:r>
    </w:p>
    <w:p w:rsidR="002927C8" w:rsidRDefault="002927C8" w:rsidP="002927C8">
      <w:pPr>
        <w:pStyle w:val="a"/>
        <w:rPr>
          <w:rtl/>
        </w:rPr>
        <w:sectPr w:rsidR="002927C8" w:rsidSect="002927C8">
          <w:footnotePr>
            <w:numRestart w:val="eachPage"/>
          </w:footnotePr>
          <w:type w:val="oddPage"/>
          <w:pgSz w:w="9356" w:h="13608" w:code="9"/>
          <w:pgMar w:top="567" w:right="1134" w:bottom="851" w:left="1134" w:header="454" w:footer="0" w:gutter="0"/>
          <w:cols w:space="720"/>
          <w:titlePg/>
          <w:bidi/>
          <w:rtlGutter/>
        </w:sectPr>
      </w:pPr>
    </w:p>
    <w:p w:rsidR="002927C8" w:rsidRDefault="004E4137" w:rsidP="002927C8">
      <w:pPr>
        <w:pStyle w:val="a0"/>
        <w:rPr>
          <w:rFonts w:ascii="Times New Roman" w:hAnsi="Times New Roman" w:cs="CTraditional Arabic"/>
          <w:rtl/>
        </w:rPr>
      </w:pPr>
      <w:bookmarkStart w:id="166" w:name="_Toc430071331"/>
      <w:bookmarkStart w:id="167" w:name="_Toc142089937"/>
      <w:r w:rsidRPr="00DE4439">
        <w:rPr>
          <w:rFonts w:hint="cs"/>
          <w:rtl/>
        </w:rPr>
        <w:t>خلافت ام</w:t>
      </w:r>
      <w:r w:rsidR="00DF03ED">
        <w:rPr>
          <w:rFonts w:hint="cs"/>
          <w:rtl/>
        </w:rPr>
        <w:t>ی</w:t>
      </w:r>
      <w:r w:rsidRPr="00DE4439">
        <w:rPr>
          <w:rFonts w:hint="cs"/>
          <w:rtl/>
        </w:rPr>
        <w:t>ر المؤمن</w:t>
      </w:r>
      <w:r w:rsidR="00DF03ED">
        <w:rPr>
          <w:rFonts w:hint="cs"/>
          <w:rtl/>
        </w:rPr>
        <w:t>ی</w:t>
      </w:r>
      <w:r w:rsidRPr="00DE4439">
        <w:rPr>
          <w:rFonts w:hint="cs"/>
          <w:rtl/>
        </w:rPr>
        <w:t>ن معاو</w:t>
      </w:r>
      <w:r w:rsidR="00DF03ED">
        <w:rPr>
          <w:rFonts w:hint="cs"/>
          <w:rtl/>
        </w:rPr>
        <w:t>ی</w:t>
      </w:r>
      <w:r w:rsidR="000F3859" w:rsidRPr="00DE4439">
        <w:rPr>
          <w:rFonts w:hint="cs"/>
          <w:rtl/>
        </w:rPr>
        <w:t>ه بن أ</w:t>
      </w:r>
      <w:r w:rsidRPr="00DE4439">
        <w:rPr>
          <w:rFonts w:hint="cs"/>
          <w:rtl/>
        </w:rPr>
        <w:t>ب</w:t>
      </w:r>
      <w:r w:rsidR="00DF03ED">
        <w:rPr>
          <w:rFonts w:hint="cs"/>
          <w:rtl/>
        </w:rPr>
        <w:t>ی</w:t>
      </w:r>
      <w:r w:rsidRPr="00DE4439">
        <w:rPr>
          <w:rFonts w:hint="cs"/>
          <w:rtl/>
        </w:rPr>
        <w:t xml:space="preserve"> سف</w:t>
      </w:r>
      <w:r w:rsidR="00DF03ED">
        <w:rPr>
          <w:rFonts w:hint="cs"/>
          <w:rtl/>
        </w:rPr>
        <w:t>ی</w:t>
      </w:r>
      <w:r w:rsidRPr="00DE4439">
        <w:rPr>
          <w:rFonts w:hint="cs"/>
          <w:rtl/>
        </w:rPr>
        <w:t>ان</w:t>
      </w:r>
      <w:r w:rsidR="002927C8" w:rsidRPr="002927C8">
        <w:rPr>
          <w:rFonts w:ascii="Times New Roman" w:hAnsi="Times New Roman" w:cs="CTraditional Arabic" w:hint="cs"/>
          <w:b/>
          <w:bCs w:val="0"/>
          <w:rtl/>
        </w:rPr>
        <w:t>ب</w:t>
      </w:r>
      <w:bookmarkEnd w:id="166"/>
    </w:p>
    <w:p w:rsidR="00ED57BF" w:rsidRPr="00DE4439" w:rsidRDefault="00DC4FB3" w:rsidP="002927C8">
      <w:pPr>
        <w:pStyle w:val="a"/>
        <w:spacing w:after="240"/>
        <w:ind w:firstLine="0"/>
        <w:jc w:val="center"/>
        <w:rPr>
          <w:rtl/>
        </w:rPr>
      </w:pPr>
      <w:r w:rsidRPr="00DE4439">
        <w:rPr>
          <w:rFonts w:hint="cs"/>
          <w:rtl/>
        </w:rPr>
        <w:t>(از 41 تا 60 ه‍</w:t>
      </w:r>
      <w:bookmarkEnd w:id="167"/>
      <w:r w:rsidR="002927C8">
        <w:rPr>
          <w:rFonts w:hint="cs"/>
          <w:rtl/>
        </w:rPr>
        <w:t>)</w:t>
      </w:r>
    </w:p>
    <w:p w:rsidR="00ED57BF" w:rsidRPr="00DE4439" w:rsidRDefault="00360ECA" w:rsidP="002927C8">
      <w:pPr>
        <w:pStyle w:val="a"/>
        <w:rPr>
          <w:rtl/>
        </w:rPr>
      </w:pPr>
      <w:r w:rsidRPr="00DE4439">
        <w:rPr>
          <w:rFonts w:hint="cs"/>
          <w:rtl/>
        </w:rPr>
        <w:t>خلافت معاو</w:t>
      </w:r>
      <w:r w:rsidR="00AE657A">
        <w:rPr>
          <w:rFonts w:hint="cs"/>
          <w:rtl/>
        </w:rPr>
        <w:t>ی</w:t>
      </w:r>
      <w:r w:rsidRPr="00DE4439">
        <w:rPr>
          <w:rFonts w:hint="cs"/>
          <w:rtl/>
        </w:rPr>
        <w:t>ه ما</w:t>
      </w:r>
      <w:r w:rsidR="00AE657A">
        <w:rPr>
          <w:rFonts w:hint="cs"/>
          <w:rtl/>
        </w:rPr>
        <w:t>یۀ</w:t>
      </w:r>
      <w:r w:rsidRPr="00DE4439">
        <w:rPr>
          <w:rFonts w:hint="cs"/>
          <w:rtl/>
        </w:rPr>
        <w:t xml:space="preserve"> خ</w:t>
      </w:r>
      <w:r w:rsidR="00AE657A">
        <w:rPr>
          <w:rFonts w:hint="cs"/>
          <w:rtl/>
        </w:rPr>
        <w:t>ی</w:t>
      </w:r>
      <w:r w:rsidRPr="00DE4439">
        <w:rPr>
          <w:rFonts w:hint="cs"/>
          <w:rtl/>
        </w:rPr>
        <w:t>ر بر</w:t>
      </w:r>
      <w:r w:rsidR="00AE657A">
        <w:rPr>
          <w:rFonts w:hint="cs"/>
          <w:rtl/>
        </w:rPr>
        <w:t>ک</w:t>
      </w:r>
      <w:r w:rsidRPr="00DE4439">
        <w:rPr>
          <w:rFonts w:hint="cs"/>
          <w:rtl/>
        </w:rPr>
        <w:t>ت برا</w:t>
      </w:r>
      <w:r w:rsidR="00AE657A">
        <w:rPr>
          <w:rFonts w:hint="cs"/>
          <w:rtl/>
        </w:rPr>
        <w:t>ی</w:t>
      </w:r>
      <w:r w:rsidRPr="00DE4439">
        <w:rPr>
          <w:rFonts w:hint="cs"/>
          <w:rtl/>
        </w:rPr>
        <w:t xml:space="preserve"> مسلم</w:t>
      </w:r>
      <w:r w:rsidR="00AE657A">
        <w:rPr>
          <w:rFonts w:hint="cs"/>
          <w:rtl/>
        </w:rPr>
        <w:t>ی</w:t>
      </w:r>
      <w:r w:rsidRPr="00DE4439">
        <w:rPr>
          <w:rFonts w:hint="cs"/>
          <w:rtl/>
        </w:rPr>
        <w:t xml:space="preserve">ن بود، چون </w:t>
      </w:r>
      <w:r w:rsidR="00AE657A">
        <w:rPr>
          <w:rFonts w:hint="cs"/>
          <w:rtl/>
        </w:rPr>
        <w:t>ک</w:t>
      </w:r>
      <w:r w:rsidRPr="00DE4439">
        <w:rPr>
          <w:rFonts w:hint="cs"/>
          <w:rtl/>
        </w:rPr>
        <w:t>ه دوران هرج و مرج به پا</w:t>
      </w:r>
      <w:r w:rsidR="00AE657A">
        <w:rPr>
          <w:rFonts w:hint="cs"/>
          <w:rtl/>
        </w:rPr>
        <w:t>ی</w:t>
      </w:r>
      <w:r w:rsidRPr="00DE4439">
        <w:rPr>
          <w:rFonts w:hint="cs"/>
          <w:rtl/>
        </w:rPr>
        <w:t>ان رس</w:t>
      </w:r>
      <w:r w:rsidR="00AE657A">
        <w:rPr>
          <w:rFonts w:hint="cs"/>
          <w:rtl/>
        </w:rPr>
        <w:t>ی</w:t>
      </w:r>
      <w:r w:rsidRPr="00DE4439">
        <w:rPr>
          <w:rFonts w:hint="cs"/>
          <w:rtl/>
        </w:rPr>
        <w:t xml:space="preserve">د و مسلمان‌ها آنچه را </w:t>
      </w:r>
      <w:r w:rsidR="00AE657A">
        <w:rPr>
          <w:rFonts w:hint="cs"/>
          <w:rtl/>
        </w:rPr>
        <w:t>ک</w:t>
      </w:r>
      <w:r w:rsidRPr="00DE4439">
        <w:rPr>
          <w:rFonts w:hint="cs"/>
          <w:rtl/>
        </w:rPr>
        <w:t>ه دشم</w:t>
      </w:r>
      <w:r w:rsidR="000F3859" w:rsidRPr="00DE4439">
        <w:rPr>
          <w:rFonts w:hint="cs"/>
          <w:rtl/>
        </w:rPr>
        <w:t>نان از دست آنها گرفته بودند باز</w:t>
      </w:r>
      <w:r w:rsidRPr="00DE4439">
        <w:rPr>
          <w:rFonts w:hint="cs"/>
          <w:rtl/>
        </w:rPr>
        <w:t xml:space="preserve">پس گرفتند و طمع </w:t>
      </w:r>
      <w:r w:rsidR="00AE657A">
        <w:rPr>
          <w:rFonts w:hint="cs"/>
          <w:rtl/>
        </w:rPr>
        <w:t>ک</w:t>
      </w:r>
      <w:r w:rsidRPr="00DE4439">
        <w:rPr>
          <w:rFonts w:hint="cs"/>
          <w:rtl/>
        </w:rPr>
        <w:t>فار قطع گرد</w:t>
      </w:r>
      <w:r w:rsidR="00AE657A">
        <w:rPr>
          <w:rFonts w:hint="cs"/>
          <w:rtl/>
        </w:rPr>
        <w:t>ی</w:t>
      </w:r>
      <w:r w:rsidRPr="00DE4439">
        <w:rPr>
          <w:rFonts w:hint="cs"/>
          <w:rtl/>
        </w:rPr>
        <w:t>د، ز</w:t>
      </w:r>
      <w:r w:rsidR="00AE657A">
        <w:rPr>
          <w:rFonts w:hint="cs"/>
          <w:rtl/>
        </w:rPr>
        <w:t>ی</w:t>
      </w:r>
      <w:r w:rsidRPr="00DE4439">
        <w:rPr>
          <w:rFonts w:hint="cs"/>
          <w:rtl/>
        </w:rPr>
        <w:t>را مسلم</w:t>
      </w:r>
      <w:r w:rsidR="00AE657A">
        <w:rPr>
          <w:rFonts w:hint="cs"/>
          <w:rtl/>
        </w:rPr>
        <w:t>ی</w:t>
      </w:r>
      <w:r w:rsidRPr="00DE4439">
        <w:rPr>
          <w:rFonts w:hint="cs"/>
          <w:rtl/>
        </w:rPr>
        <w:t xml:space="preserve">ن همه بر </w:t>
      </w:r>
      <w:r w:rsidR="00AE657A">
        <w:rPr>
          <w:rFonts w:hint="cs"/>
          <w:rtl/>
        </w:rPr>
        <w:t>یک</w:t>
      </w:r>
      <w:r w:rsidRPr="00DE4439">
        <w:rPr>
          <w:rFonts w:hint="cs"/>
          <w:rtl/>
        </w:rPr>
        <w:t xml:space="preserve"> خل</w:t>
      </w:r>
      <w:r w:rsidR="00AE657A">
        <w:rPr>
          <w:rFonts w:hint="cs"/>
          <w:rtl/>
        </w:rPr>
        <w:t>ی</w:t>
      </w:r>
      <w:r w:rsidRPr="00DE4439">
        <w:rPr>
          <w:rFonts w:hint="cs"/>
          <w:rtl/>
        </w:rPr>
        <w:t xml:space="preserve">فه اتفاق </w:t>
      </w:r>
      <w:r w:rsidR="00AE657A">
        <w:rPr>
          <w:rFonts w:hint="cs"/>
          <w:rtl/>
        </w:rPr>
        <w:t>ک</w:t>
      </w:r>
      <w:r w:rsidRPr="00DE4439">
        <w:rPr>
          <w:rFonts w:hint="cs"/>
          <w:rtl/>
        </w:rPr>
        <w:t>ردند و قدرت خود را به ب</w:t>
      </w:r>
      <w:r w:rsidR="00AE657A">
        <w:rPr>
          <w:rFonts w:hint="cs"/>
          <w:rtl/>
        </w:rPr>
        <w:t>ی</w:t>
      </w:r>
      <w:r w:rsidRPr="00DE4439">
        <w:rPr>
          <w:rFonts w:hint="cs"/>
          <w:rtl/>
        </w:rPr>
        <w:t>رون معطوف داشتند</w:t>
      </w:r>
      <w:r w:rsidR="00414CBE" w:rsidRPr="00DE4439">
        <w:rPr>
          <w:rFonts w:hint="cs"/>
          <w:rtl/>
        </w:rPr>
        <w:t>،</w:t>
      </w:r>
      <w:r w:rsidRPr="00DE4439">
        <w:rPr>
          <w:rFonts w:hint="cs"/>
          <w:rtl/>
        </w:rPr>
        <w:t xml:space="preserve"> و پرچم جهاد دوباره بر افراشته شد</w:t>
      </w:r>
      <w:r w:rsidR="00414CBE" w:rsidRPr="00DE4439">
        <w:rPr>
          <w:rFonts w:hint="cs"/>
          <w:rtl/>
        </w:rPr>
        <w:t>،</w:t>
      </w:r>
      <w:r w:rsidRPr="00DE4439">
        <w:rPr>
          <w:rFonts w:hint="cs"/>
          <w:rtl/>
        </w:rPr>
        <w:t xml:space="preserve"> و فتوحات باز شروع شدند، و معاو</w:t>
      </w:r>
      <w:r w:rsidR="00AE657A">
        <w:rPr>
          <w:rFonts w:hint="cs"/>
          <w:rtl/>
        </w:rPr>
        <w:t>ی</w:t>
      </w:r>
      <w:r w:rsidRPr="00DE4439">
        <w:rPr>
          <w:rFonts w:hint="cs"/>
          <w:rtl/>
        </w:rPr>
        <w:t>ه با مردم رفتار</w:t>
      </w:r>
      <w:r w:rsidR="00AE657A">
        <w:rPr>
          <w:rFonts w:hint="cs"/>
          <w:rtl/>
        </w:rPr>
        <w:t>ی</w:t>
      </w:r>
      <w:r w:rsidRPr="00DE4439">
        <w:rPr>
          <w:rFonts w:hint="cs"/>
          <w:rtl/>
        </w:rPr>
        <w:t xml:space="preserve"> خوب</w:t>
      </w:r>
      <w:r w:rsidR="00AE657A">
        <w:rPr>
          <w:rFonts w:hint="cs"/>
          <w:rtl/>
        </w:rPr>
        <w:t>ی</w:t>
      </w:r>
      <w:r w:rsidRPr="00DE4439">
        <w:rPr>
          <w:rFonts w:hint="cs"/>
          <w:rtl/>
        </w:rPr>
        <w:t xml:space="preserve"> داشت</w:t>
      </w:r>
      <w:r w:rsidR="00414CBE" w:rsidRPr="00DE4439">
        <w:rPr>
          <w:rFonts w:hint="cs"/>
          <w:rtl/>
        </w:rPr>
        <w:t>،</w:t>
      </w:r>
      <w:r w:rsidRPr="00DE4439">
        <w:rPr>
          <w:rFonts w:hint="cs"/>
          <w:rtl/>
        </w:rPr>
        <w:t xml:space="preserve"> و در ا</w:t>
      </w:r>
      <w:r w:rsidR="00AE657A">
        <w:rPr>
          <w:rFonts w:hint="cs"/>
          <w:rtl/>
        </w:rPr>
        <w:t>ی</w:t>
      </w:r>
      <w:r w:rsidRPr="00DE4439">
        <w:rPr>
          <w:rFonts w:hint="cs"/>
          <w:rtl/>
        </w:rPr>
        <w:t xml:space="preserve">ام او </w:t>
      </w:r>
      <w:r w:rsidR="00AE657A">
        <w:rPr>
          <w:rFonts w:hint="cs"/>
          <w:rtl/>
        </w:rPr>
        <w:t>ک</w:t>
      </w:r>
      <w:r w:rsidRPr="00DE4439">
        <w:rPr>
          <w:rFonts w:hint="cs"/>
          <w:rtl/>
        </w:rPr>
        <w:t>س</w:t>
      </w:r>
      <w:r w:rsidR="00AE657A">
        <w:rPr>
          <w:rFonts w:hint="cs"/>
          <w:rtl/>
        </w:rPr>
        <w:t>ی</w:t>
      </w:r>
      <w:r w:rsidRPr="00DE4439">
        <w:rPr>
          <w:rFonts w:hint="cs"/>
          <w:rtl/>
        </w:rPr>
        <w:t xml:space="preserve"> با او مخالف نبود و بل</w:t>
      </w:r>
      <w:r w:rsidR="00AE657A">
        <w:rPr>
          <w:rFonts w:hint="cs"/>
          <w:rtl/>
        </w:rPr>
        <w:t>ک</w:t>
      </w:r>
      <w:r w:rsidRPr="00DE4439">
        <w:rPr>
          <w:rFonts w:hint="cs"/>
          <w:rtl/>
        </w:rPr>
        <w:t>ه همه اطاعت از او را پذ</w:t>
      </w:r>
      <w:r w:rsidR="00AE657A">
        <w:rPr>
          <w:rFonts w:hint="cs"/>
          <w:rtl/>
        </w:rPr>
        <w:t>ی</w:t>
      </w:r>
      <w:r w:rsidRPr="00DE4439">
        <w:rPr>
          <w:rFonts w:hint="cs"/>
          <w:rtl/>
        </w:rPr>
        <w:t>رفتند (به جز گروه اند</w:t>
      </w:r>
      <w:r w:rsidR="00AE657A">
        <w:rPr>
          <w:rFonts w:hint="cs"/>
          <w:rtl/>
        </w:rPr>
        <w:t>کی</w:t>
      </w:r>
      <w:r w:rsidRPr="00DE4439">
        <w:rPr>
          <w:rFonts w:hint="cs"/>
          <w:rtl/>
        </w:rPr>
        <w:t xml:space="preserve"> از خوارج) و جنگ‌ها</w:t>
      </w:r>
      <w:r w:rsidR="00AE657A">
        <w:rPr>
          <w:rFonts w:hint="cs"/>
          <w:rtl/>
        </w:rPr>
        <w:t>ی</w:t>
      </w:r>
      <w:r w:rsidRPr="00DE4439">
        <w:rPr>
          <w:rFonts w:hint="cs"/>
          <w:rtl/>
        </w:rPr>
        <w:t xml:space="preserve"> تابستان</w:t>
      </w:r>
      <w:r w:rsidR="00AE657A">
        <w:rPr>
          <w:rFonts w:hint="cs"/>
          <w:rtl/>
        </w:rPr>
        <w:t>ی</w:t>
      </w:r>
      <w:r w:rsidRPr="00DE4439">
        <w:rPr>
          <w:rFonts w:hint="cs"/>
          <w:rtl/>
        </w:rPr>
        <w:t xml:space="preserve"> و زمستان</w:t>
      </w:r>
      <w:r w:rsidR="00AE657A">
        <w:rPr>
          <w:rFonts w:hint="cs"/>
          <w:rtl/>
        </w:rPr>
        <w:t>ی</w:t>
      </w:r>
      <w:r w:rsidRPr="00DE4439">
        <w:rPr>
          <w:rFonts w:hint="cs"/>
          <w:rtl/>
        </w:rPr>
        <w:t xml:space="preserve"> در دوران او شهرت </w:t>
      </w:r>
      <w:r w:rsidR="00AE657A">
        <w:rPr>
          <w:rFonts w:hint="cs"/>
          <w:rtl/>
        </w:rPr>
        <w:t>ی</w:t>
      </w:r>
      <w:r w:rsidR="00414CBE" w:rsidRPr="00DE4439">
        <w:rPr>
          <w:rFonts w:hint="cs"/>
          <w:rtl/>
        </w:rPr>
        <w:t>افت.</w:t>
      </w:r>
    </w:p>
    <w:p w:rsidR="00360ECA" w:rsidRPr="00DE4439" w:rsidRDefault="00360ECA" w:rsidP="002927C8">
      <w:pPr>
        <w:pStyle w:val="a4"/>
        <w:rPr>
          <w:rtl/>
        </w:rPr>
      </w:pPr>
      <w:bookmarkStart w:id="168" w:name="_Toc142089938"/>
      <w:bookmarkStart w:id="169" w:name="_Toc430071332"/>
      <w:r w:rsidRPr="00DE4439">
        <w:rPr>
          <w:rFonts w:hint="cs"/>
          <w:rtl/>
        </w:rPr>
        <w:t>جا</w:t>
      </w:r>
      <w:r w:rsidR="00DF03ED">
        <w:rPr>
          <w:rFonts w:hint="cs"/>
          <w:rtl/>
        </w:rPr>
        <w:t>ی</w:t>
      </w:r>
      <w:r w:rsidRPr="00DE4439">
        <w:rPr>
          <w:rFonts w:hint="cs"/>
          <w:rtl/>
        </w:rPr>
        <w:t>گاه معاو</w:t>
      </w:r>
      <w:r w:rsidR="00DF03ED">
        <w:rPr>
          <w:rFonts w:hint="cs"/>
          <w:rtl/>
        </w:rPr>
        <w:t>ی</w:t>
      </w:r>
      <w:r w:rsidRPr="00DE4439">
        <w:rPr>
          <w:rFonts w:hint="cs"/>
          <w:rtl/>
        </w:rPr>
        <w:t>ه</w:t>
      </w:r>
      <w:bookmarkEnd w:id="168"/>
      <w:r w:rsidR="002927C8" w:rsidRPr="002927C8">
        <w:rPr>
          <w:rFonts w:cs="CTraditional Arabic" w:hint="cs"/>
          <w:b/>
          <w:bCs w:val="0"/>
          <w:sz w:val="26"/>
          <w:szCs w:val="26"/>
          <w:rtl/>
        </w:rPr>
        <w:t>س</w:t>
      </w:r>
      <w:r w:rsidR="00685EB9" w:rsidRPr="00DE4439">
        <w:rPr>
          <w:rFonts w:hint="cs"/>
          <w:rtl/>
        </w:rPr>
        <w:t>:</w:t>
      </w:r>
      <w:bookmarkEnd w:id="169"/>
    </w:p>
    <w:p w:rsidR="00ED57BF" w:rsidRPr="00DE4439" w:rsidRDefault="00EA6157" w:rsidP="002927C8">
      <w:pPr>
        <w:pStyle w:val="a"/>
        <w:rPr>
          <w:rtl/>
        </w:rPr>
      </w:pPr>
      <w:r w:rsidRPr="00DE4439">
        <w:rPr>
          <w:rFonts w:hint="cs"/>
          <w:rtl/>
        </w:rPr>
        <w:t xml:space="preserve">از </w:t>
      </w:r>
      <w:r w:rsidR="000A17AB" w:rsidRPr="00DE4439">
        <w:rPr>
          <w:rFonts w:hint="cs"/>
          <w:rtl/>
        </w:rPr>
        <w:t xml:space="preserve">ابن </w:t>
      </w:r>
      <w:r w:rsidRPr="00DE4439">
        <w:rPr>
          <w:rFonts w:hint="cs"/>
          <w:rtl/>
        </w:rPr>
        <w:t>ال</w:t>
      </w:r>
      <w:r w:rsidR="000A17AB" w:rsidRPr="00DE4439">
        <w:rPr>
          <w:rFonts w:hint="cs"/>
          <w:rtl/>
        </w:rPr>
        <w:t>مبار</w:t>
      </w:r>
      <w:r w:rsidR="00AE657A">
        <w:rPr>
          <w:rFonts w:hint="cs"/>
          <w:rtl/>
        </w:rPr>
        <w:t>ک</w:t>
      </w:r>
      <w:r w:rsidR="000A17AB" w:rsidRPr="00DE4439">
        <w:rPr>
          <w:rFonts w:hint="cs"/>
          <w:rtl/>
        </w:rPr>
        <w:t xml:space="preserve"> دربار</w:t>
      </w:r>
      <w:r w:rsidR="00AE657A">
        <w:rPr>
          <w:rFonts w:hint="cs"/>
          <w:rtl/>
        </w:rPr>
        <w:t>ۀ</w:t>
      </w:r>
      <w:r w:rsidR="000A17AB" w:rsidRPr="00DE4439">
        <w:rPr>
          <w:rFonts w:hint="cs"/>
          <w:rtl/>
        </w:rPr>
        <w:t xml:space="preserve"> معاو</w:t>
      </w:r>
      <w:r w:rsidR="00AE657A">
        <w:rPr>
          <w:rFonts w:hint="cs"/>
          <w:rtl/>
        </w:rPr>
        <w:t>ی</w:t>
      </w:r>
      <w:r w:rsidR="000A17AB" w:rsidRPr="00DE4439">
        <w:rPr>
          <w:rFonts w:hint="cs"/>
          <w:rtl/>
        </w:rPr>
        <w:t>ه پرس</w:t>
      </w:r>
      <w:r w:rsidR="00AE657A">
        <w:rPr>
          <w:rFonts w:hint="cs"/>
          <w:rtl/>
        </w:rPr>
        <w:t>ی</w:t>
      </w:r>
      <w:r w:rsidR="000A17AB" w:rsidRPr="00DE4439">
        <w:rPr>
          <w:rFonts w:hint="cs"/>
          <w:rtl/>
        </w:rPr>
        <w:t>دند او گفت</w:t>
      </w:r>
      <w:r w:rsidR="00784590" w:rsidRPr="00DE4439">
        <w:rPr>
          <w:rFonts w:hint="cs"/>
          <w:rtl/>
        </w:rPr>
        <w:t xml:space="preserve">: </w:t>
      </w:r>
      <w:r w:rsidR="000A17AB" w:rsidRPr="00DE4439">
        <w:rPr>
          <w:rFonts w:hint="cs"/>
          <w:rtl/>
        </w:rPr>
        <w:t>چه م</w:t>
      </w:r>
      <w:r w:rsidR="00AE657A">
        <w:rPr>
          <w:rFonts w:hint="cs"/>
          <w:rtl/>
        </w:rPr>
        <w:t>ی</w:t>
      </w:r>
      <w:r w:rsidR="000A17AB" w:rsidRPr="00DE4439">
        <w:rPr>
          <w:rFonts w:hint="cs"/>
          <w:rtl/>
        </w:rPr>
        <w:t>‌توانم دربار</w:t>
      </w:r>
      <w:r w:rsidR="00AE657A">
        <w:rPr>
          <w:rFonts w:hint="cs"/>
          <w:rtl/>
        </w:rPr>
        <w:t>ۀ</w:t>
      </w:r>
      <w:r w:rsidR="000A17AB" w:rsidRPr="00DE4439">
        <w:rPr>
          <w:rFonts w:hint="cs"/>
          <w:rtl/>
        </w:rPr>
        <w:t xml:space="preserve"> مرد</w:t>
      </w:r>
      <w:r w:rsidR="00AE657A">
        <w:rPr>
          <w:rFonts w:hint="cs"/>
          <w:rtl/>
        </w:rPr>
        <w:t>ی</w:t>
      </w:r>
      <w:r w:rsidR="000A17AB" w:rsidRPr="00DE4439">
        <w:rPr>
          <w:rFonts w:hint="cs"/>
          <w:rtl/>
        </w:rPr>
        <w:t xml:space="preserve"> بگو</w:t>
      </w:r>
      <w:r w:rsidR="00AE657A">
        <w:rPr>
          <w:rFonts w:hint="cs"/>
          <w:rtl/>
        </w:rPr>
        <w:t>ی</w:t>
      </w:r>
      <w:r w:rsidR="000A17AB" w:rsidRPr="00DE4439">
        <w:rPr>
          <w:rFonts w:hint="cs"/>
          <w:rtl/>
        </w:rPr>
        <w:t xml:space="preserve">م </w:t>
      </w:r>
      <w:r w:rsidR="00AE657A">
        <w:rPr>
          <w:rFonts w:hint="cs"/>
          <w:rtl/>
        </w:rPr>
        <w:t>ک</w:t>
      </w:r>
      <w:r w:rsidR="000A17AB" w:rsidRPr="00DE4439">
        <w:rPr>
          <w:rFonts w:hint="cs"/>
          <w:rtl/>
        </w:rPr>
        <w:t>ه پ</w:t>
      </w:r>
      <w:r w:rsidR="00AE657A">
        <w:rPr>
          <w:rFonts w:hint="cs"/>
          <w:rtl/>
        </w:rPr>
        <w:t>ی</w:t>
      </w:r>
      <w:r w:rsidR="000A17AB" w:rsidRPr="00DE4439">
        <w:rPr>
          <w:rFonts w:hint="cs"/>
          <w:rtl/>
        </w:rPr>
        <w:t>امبر خدا</w:t>
      </w:r>
      <w:r w:rsidRPr="00DE4439">
        <w:rPr>
          <w:rFonts w:ascii="Tahoma" w:hAnsi="Tahoma" w:cs="CTraditional Arabic" w:hint="cs"/>
          <w:color w:val="000000"/>
          <w:rtl/>
        </w:rPr>
        <w:t>ص</w:t>
      </w:r>
      <w:r w:rsidR="005E0186" w:rsidRPr="00DE4439">
        <w:rPr>
          <w:rFonts w:hint="cs"/>
          <w:rtl/>
        </w:rPr>
        <w:t xml:space="preserve"> گفت</w:t>
      </w:r>
      <w:r w:rsidR="002927C8">
        <w:rPr>
          <w:rFonts w:hint="cs"/>
          <w:rtl/>
        </w:rPr>
        <w:t>:</w:t>
      </w:r>
      <w:r w:rsidR="005E0186" w:rsidRPr="00DE4439">
        <w:rPr>
          <w:rFonts w:hint="cs"/>
          <w:rtl/>
        </w:rPr>
        <w:t xml:space="preserve"> </w:t>
      </w:r>
      <w:r w:rsidR="005E0186" w:rsidRPr="002927C8">
        <w:rPr>
          <w:rStyle w:val="Char2"/>
          <w:rFonts w:hint="cs"/>
          <w:rtl/>
        </w:rPr>
        <w:t>«سمع الله لمن حمده</w:t>
      </w:r>
      <w:r w:rsidR="002927C8" w:rsidRPr="002927C8">
        <w:rPr>
          <w:rStyle w:val="Char2"/>
          <w:rFonts w:hint="cs"/>
          <w:rtl/>
        </w:rPr>
        <w:t>»</w:t>
      </w:r>
      <w:r w:rsidR="005E0186" w:rsidRPr="00DE4439">
        <w:rPr>
          <w:rFonts w:hint="cs"/>
          <w:rtl/>
        </w:rPr>
        <w:t xml:space="preserve"> و او گفت</w:t>
      </w:r>
      <w:r w:rsidR="002927C8">
        <w:rPr>
          <w:rFonts w:hint="cs"/>
          <w:rtl/>
        </w:rPr>
        <w:t>:</w:t>
      </w:r>
      <w:r w:rsidR="005E0186" w:rsidRPr="00DE4439">
        <w:rPr>
          <w:rFonts w:hint="cs"/>
          <w:rtl/>
        </w:rPr>
        <w:t xml:space="preserve"> </w:t>
      </w:r>
      <w:r w:rsidR="002927C8" w:rsidRPr="002927C8">
        <w:rPr>
          <w:rStyle w:val="Char2"/>
          <w:rFonts w:hint="cs"/>
          <w:rtl/>
        </w:rPr>
        <w:t>«</w:t>
      </w:r>
      <w:r w:rsidR="005E0186" w:rsidRPr="002927C8">
        <w:rPr>
          <w:rStyle w:val="Char2"/>
          <w:rFonts w:hint="cs"/>
          <w:rtl/>
        </w:rPr>
        <w:t>ربنا ول</w:t>
      </w:r>
      <w:r w:rsidR="002927C8" w:rsidRPr="002927C8">
        <w:rPr>
          <w:rStyle w:val="Char2"/>
          <w:rFonts w:hint="cs"/>
          <w:rtl/>
        </w:rPr>
        <w:t>ك</w:t>
      </w:r>
      <w:r w:rsidR="005E0186" w:rsidRPr="002927C8">
        <w:rPr>
          <w:rStyle w:val="Char2"/>
          <w:rFonts w:hint="cs"/>
          <w:rtl/>
        </w:rPr>
        <w:t xml:space="preserve"> الحمد»</w:t>
      </w:r>
      <w:r w:rsidR="005E0186" w:rsidRPr="00D139C3">
        <w:rPr>
          <w:vertAlign w:val="superscript"/>
          <w:rtl/>
        </w:rPr>
        <w:footnoteReference w:id="191"/>
      </w:r>
      <w:r w:rsidRPr="002927C8">
        <w:rPr>
          <w:rFonts w:hint="cs"/>
          <w:rtl/>
        </w:rPr>
        <w:t>.</w:t>
      </w:r>
    </w:p>
    <w:p w:rsidR="003B73FF" w:rsidRPr="00DE4439" w:rsidRDefault="005E0186" w:rsidP="002927C8">
      <w:pPr>
        <w:pStyle w:val="a"/>
        <w:rPr>
          <w:rtl/>
        </w:rPr>
      </w:pPr>
      <w:r w:rsidRPr="00DE4439">
        <w:rPr>
          <w:rFonts w:hint="cs"/>
          <w:rtl/>
        </w:rPr>
        <w:t xml:space="preserve">و به ابن </w:t>
      </w:r>
      <w:r w:rsidR="00CC5DC4" w:rsidRPr="00DE4439">
        <w:rPr>
          <w:rFonts w:hint="cs"/>
          <w:rtl/>
        </w:rPr>
        <w:t>ال</w:t>
      </w:r>
      <w:r w:rsidRPr="00DE4439">
        <w:rPr>
          <w:rFonts w:hint="cs"/>
          <w:rtl/>
        </w:rPr>
        <w:t>مبار</w:t>
      </w:r>
      <w:r w:rsidR="00AE657A">
        <w:rPr>
          <w:rFonts w:hint="cs"/>
          <w:rtl/>
        </w:rPr>
        <w:t>ک</w:t>
      </w:r>
      <w:r w:rsidRPr="00DE4439">
        <w:rPr>
          <w:rFonts w:hint="cs"/>
          <w:rtl/>
        </w:rPr>
        <w:t xml:space="preserve"> گفتند عمر بن عبدالعز</w:t>
      </w:r>
      <w:r w:rsidR="00AE657A">
        <w:rPr>
          <w:rFonts w:hint="cs"/>
          <w:rtl/>
        </w:rPr>
        <w:t>ی</w:t>
      </w:r>
      <w:r w:rsidRPr="00DE4439">
        <w:rPr>
          <w:rFonts w:hint="cs"/>
          <w:rtl/>
        </w:rPr>
        <w:t xml:space="preserve">ز برتر است </w:t>
      </w:r>
      <w:r w:rsidR="00AE657A">
        <w:rPr>
          <w:rFonts w:hint="cs"/>
          <w:rtl/>
        </w:rPr>
        <w:t>ی</w:t>
      </w:r>
      <w:r w:rsidRPr="00DE4439">
        <w:rPr>
          <w:rFonts w:hint="cs"/>
          <w:rtl/>
        </w:rPr>
        <w:t>ا معاو</w:t>
      </w:r>
      <w:r w:rsidR="00AE657A">
        <w:rPr>
          <w:rFonts w:hint="cs"/>
          <w:rtl/>
        </w:rPr>
        <w:t>ی</w:t>
      </w:r>
      <w:r w:rsidRPr="00DE4439">
        <w:rPr>
          <w:rFonts w:hint="cs"/>
          <w:rtl/>
        </w:rPr>
        <w:t>ه؟ او گفت</w:t>
      </w:r>
      <w:r w:rsidR="00784590" w:rsidRPr="00DE4439">
        <w:rPr>
          <w:rFonts w:hint="cs"/>
          <w:rtl/>
        </w:rPr>
        <w:t xml:space="preserve">: </w:t>
      </w:r>
      <w:r w:rsidRPr="00DE4439">
        <w:rPr>
          <w:rFonts w:hint="cs"/>
          <w:rtl/>
        </w:rPr>
        <w:t>خا</w:t>
      </w:r>
      <w:r w:rsidR="00AE657A">
        <w:rPr>
          <w:rFonts w:hint="cs"/>
          <w:rtl/>
        </w:rPr>
        <w:t>ک</w:t>
      </w:r>
      <w:r w:rsidRPr="00DE4439">
        <w:rPr>
          <w:rFonts w:hint="cs"/>
          <w:rtl/>
        </w:rPr>
        <w:t>‌ها</w:t>
      </w:r>
      <w:r w:rsidR="00AE657A">
        <w:rPr>
          <w:rFonts w:hint="cs"/>
          <w:rtl/>
        </w:rPr>
        <w:t>یی</w:t>
      </w:r>
      <w:r w:rsidRPr="00DE4439">
        <w:rPr>
          <w:rFonts w:hint="cs"/>
          <w:rtl/>
        </w:rPr>
        <w:t xml:space="preserve"> </w:t>
      </w:r>
      <w:r w:rsidR="00AE657A">
        <w:rPr>
          <w:rFonts w:hint="cs"/>
          <w:rtl/>
        </w:rPr>
        <w:t>ک</w:t>
      </w:r>
      <w:r w:rsidRPr="00DE4439">
        <w:rPr>
          <w:rFonts w:hint="cs"/>
          <w:rtl/>
        </w:rPr>
        <w:t>ه در مع</w:t>
      </w:r>
      <w:r w:rsidR="00AE657A">
        <w:rPr>
          <w:rFonts w:hint="cs"/>
          <w:rtl/>
        </w:rPr>
        <w:t>ی</w:t>
      </w:r>
      <w:r w:rsidRPr="00DE4439">
        <w:rPr>
          <w:rFonts w:hint="cs"/>
          <w:rtl/>
        </w:rPr>
        <w:t>ت پ</w:t>
      </w:r>
      <w:r w:rsidR="00AE657A">
        <w:rPr>
          <w:rFonts w:hint="cs"/>
          <w:rtl/>
        </w:rPr>
        <w:t>ی</w:t>
      </w:r>
      <w:r w:rsidRPr="00DE4439">
        <w:rPr>
          <w:rFonts w:hint="cs"/>
          <w:rtl/>
        </w:rPr>
        <w:t>امبر خدا</w:t>
      </w:r>
      <w:r w:rsidR="00A80AA6" w:rsidRPr="00DE4439">
        <w:rPr>
          <w:rFonts w:ascii="Tahoma" w:hAnsi="Tahoma" w:cs="CTraditional Arabic" w:hint="cs"/>
          <w:color w:val="000000"/>
          <w:rtl/>
        </w:rPr>
        <w:t>ص</w:t>
      </w:r>
      <w:r w:rsidR="00063526" w:rsidRPr="00DE4439">
        <w:rPr>
          <w:rFonts w:hint="cs"/>
          <w:rtl/>
        </w:rPr>
        <w:t xml:space="preserve"> ب</w:t>
      </w:r>
      <w:r w:rsidR="003B73FF" w:rsidRPr="00DE4439">
        <w:rPr>
          <w:rFonts w:hint="cs"/>
          <w:rtl/>
        </w:rPr>
        <w:t xml:space="preserve">ه </w:t>
      </w:r>
      <w:r w:rsidR="00063526" w:rsidRPr="00DE4439">
        <w:rPr>
          <w:rFonts w:hint="cs"/>
          <w:rtl/>
        </w:rPr>
        <w:t>ب</w:t>
      </w:r>
      <w:r w:rsidR="00AE657A">
        <w:rPr>
          <w:rFonts w:hint="cs"/>
          <w:rtl/>
        </w:rPr>
        <w:t>ی</w:t>
      </w:r>
      <w:r w:rsidR="00063526" w:rsidRPr="00DE4439">
        <w:rPr>
          <w:rFonts w:hint="cs"/>
          <w:rtl/>
        </w:rPr>
        <w:t>ن</w:t>
      </w:r>
      <w:r w:rsidR="00AE657A">
        <w:rPr>
          <w:rFonts w:hint="cs"/>
          <w:rtl/>
        </w:rPr>
        <w:t>ی</w:t>
      </w:r>
      <w:r w:rsidR="00063526" w:rsidRPr="00DE4439">
        <w:rPr>
          <w:rFonts w:hint="cs"/>
          <w:rtl/>
        </w:rPr>
        <w:t xml:space="preserve"> معاو</w:t>
      </w:r>
      <w:r w:rsidR="00AE657A">
        <w:rPr>
          <w:rFonts w:hint="cs"/>
          <w:rtl/>
        </w:rPr>
        <w:t>ی</w:t>
      </w:r>
      <w:r w:rsidR="00063526" w:rsidRPr="00DE4439">
        <w:rPr>
          <w:rFonts w:hint="cs"/>
          <w:rtl/>
        </w:rPr>
        <w:t>ه رفته است از عمر بن عبدالعز</w:t>
      </w:r>
      <w:r w:rsidR="00AE657A">
        <w:rPr>
          <w:rFonts w:hint="cs"/>
          <w:rtl/>
        </w:rPr>
        <w:t>ی</w:t>
      </w:r>
      <w:r w:rsidR="00063526" w:rsidRPr="00DE4439">
        <w:rPr>
          <w:rFonts w:hint="cs"/>
          <w:rtl/>
        </w:rPr>
        <w:t>ز افضل و بهتر است</w:t>
      </w:r>
      <w:r w:rsidR="00063526" w:rsidRPr="00D139C3">
        <w:rPr>
          <w:rStyle w:val="Char0"/>
          <w:vertAlign w:val="superscript"/>
          <w:rtl/>
        </w:rPr>
        <w:footnoteReference w:id="192"/>
      </w:r>
      <w:r w:rsidR="009866E5" w:rsidRPr="00DE4439">
        <w:rPr>
          <w:rFonts w:hint="cs"/>
          <w:rtl/>
        </w:rPr>
        <w:t>.</w:t>
      </w:r>
    </w:p>
    <w:p w:rsidR="005E0186" w:rsidRPr="00DE4439" w:rsidRDefault="00F47C36" w:rsidP="002927C8">
      <w:pPr>
        <w:pStyle w:val="a"/>
        <w:rPr>
          <w:rtl/>
        </w:rPr>
      </w:pPr>
      <w:r w:rsidRPr="00DE4439">
        <w:rPr>
          <w:rFonts w:hint="cs"/>
          <w:rtl/>
        </w:rPr>
        <w:t xml:space="preserve">و از </w:t>
      </w:r>
      <w:r w:rsidR="003B73FF" w:rsidRPr="00DE4439">
        <w:rPr>
          <w:rFonts w:hint="cs"/>
          <w:rtl/>
        </w:rPr>
        <w:t>ال</w:t>
      </w:r>
      <w:r w:rsidRPr="00DE4439">
        <w:rPr>
          <w:rFonts w:hint="cs"/>
          <w:rtl/>
        </w:rPr>
        <w:t>معاف</w:t>
      </w:r>
      <w:r w:rsidR="00AE657A">
        <w:rPr>
          <w:rFonts w:hint="cs"/>
          <w:rtl/>
        </w:rPr>
        <w:t>ی</w:t>
      </w:r>
      <w:r w:rsidRPr="00DE4439">
        <w:rPr>
          <w:rFonts w:hint="cs"/>
          <w:rtl/>
        </w:rPr>
        <w:t xml:space="preserve"> بن عمران پرس</w:t>
      </w:r>
      <w:r w:rsidR="00AE657A">
        <w:rPr>
          <w:rFonts w:hint="cs"/>
          <w:rtl/>
        </w:rPr>
        <w:t>ی</w:t>
      </w:r>
      <w:r w:rsidRPr="00DE4439">
        <w:rPr>
          <w:rFonts w:hint="cs"/>
          <w:rtl/>
        </w:rPr>
        <w:t xml:space="preserve">دند </w:t>
      </w:r>
      <w:r w:rsidR="00AE657A">
        <w:rPr>
          <w:rFonts w:hint="cs"/>
          <w:rtl/>
        </w:rPr>
        <w:t>ک</w:t>
      </w:r>
      <w:r w:rsidRPr="00DE4439">
        <w:rPr>
          <w:rFonts w:hint="cs"/>
          <w:rtl/>
        </w:rPr>
        <w:t>ه معاو</w:t>
      </w:r>
      <w:r w:rsidR="00AE657A">
        <w:rPr>
          <w:rFonts w:hint="cs"/>
          <w:rtl/>
        </w:rPr>
        <w:t>ی</w:t>
      </w:r>
      <w:r w:rsidRPr="00DE4439">
        <w:rPr>
          <w:rFonts w:hint="cs"/>
          <w:rtl/>
        </w:rPr>
        <w:t xml:space="preserve">ه افضل و برتر است </w:t>
      </w:r>
      <w:r w:rsidR="00AE657A">
        <w:rPr>
          <w:rFonts w:hint="cs"/>
          <w:rtl/>
        </w:rPr>
        <w:t>ی</w:t>
      </w:r>
      <w:r w:rsidRPr="00DE4439">
        <w:rPr>
          <w:rFonts w:hint="cs"/>
          <w:rtl/>
        </w:rPr>
        <w:t>ا عمر بن عبدالعز</w:t>
      </w:r>
      <w:r w:rsidR="00AE657A">
        <w:rPr>
          <w:rFonts w:hint="cs"/>
          <w:rtl/>
        </w:rPr>
        <w:t>ی</w:t>
      </w:r>
      <w:r w:rsidRPr="00DE4439">
        <w:rPr>
          <w:rFonts w:hint="cs"/>
          <w:rtl/>
        </w:rPr>
        <w:t>ز؟ او خشمگ</w:t>
      </w:r>
      <w:r w:rsidR="00AE657A">
        <w:rPr>
          <w:rFonts w:hint="cs"/>
          <w:rtl/>
        </w:rPr>
        <w:t>ی</w:t>
      </w:r>
      <w:r w:rsidRPr="00DE4439">
        <w:rPr>
          <w:rFonts w:hint="cs"/>
          <w:rtl/>
        </w:rPr>
        <w:t>ن شد و به پرسشگر گفت</w:t>
      </w:r>
      <w:r w:rsidR="00784590" w:rsidRPr="00DE4439">
        <w:rPr>
          <w:rFonts w:hint="cs"/>
          <w:rtl/>
        </w:rPr>
        <w:t xml:space="preserve">: </w:t>
      </w:r>
      <w:r w:rsidRPr="00DE4439">
        <w:rPr>
          <w:rFonts w:hint="cs"/>
          <w:rtl/>
        </w:rPr>
        <w:t>آ</w:t>
      </w:r>
      <w:r w:rsidR="00AE657A">
        <w:rPr>
          <w:rFonts w:hint="cs"/>
          <w:rtl/>
        </w:rPr>
        <w:t>ی</w:t>
      </w:r>
      <w:r w:rsidRPr="00DE4439">
        <w:rPr>
          <w:rFonts w:hint="cs"/>
          <w:rtl/>
        </w:rPr>
        <w:t>ا مرد</w:t>
      </w:r>
      <w:r w:rsidR="00AE657A">
        <w:rPr>
          <w:rFonts w:hint="cs"/>
          <w:rtl/>
        </w:rPr>
        <w:t>ی</w:t>
      </w:r>
      <w:r w:rsidRPr="00DE4439">
        <w:rPr>
          <w:rFonts w:hint="cs"/>
          <w:rtl/>
        </w:rPr>
        <w:t xml:space="preserve"> از اصحاب را با مرد</w:t>
      </w:r>
      <w:r w:rsidR="00AE657A">
        <w:rPr>
          <w:rFonts w:hint="cs"/>
          <w:rtl/>
        </w:rPr>
        <w:t>ی</w:t>
      </w:r>
      <w:r w:rsidRPr="00DE4439">
        <w:rPr>
          <w:rFonts w:hint="cs"/>
          <w:rtl/>
        </w:rPr>
        <w:t xml:space="preserve"> از تابع</w:t>
      </w:r>
      <w:r w:rsidR="00AE657A">
        <w:rPr>
          <w:rFonts w:hint="cs"/>
          <w:rtl/>
        </w:rPr>
        <w:t>ی</w:t>
      </w:r>
      <w:r w:rsidRPr="00DE4439">
        <w:rPr>
          <w:rFonts w:hint="cs"/>
          <w:rtl/>
        </w:rPr>
        <w:t>ن قرار م</w:t>
      </w:r>
      <w:r w:rsidR="00AE657A">
        <w:rPr>
          <w:rFonts w:hint="cs"/>
          <w:rtl/>
        </w:rPr>
        <w:t>ی</w:t>
      </w:r>
      <w:r w:rsidRPr="00DE4439">
        <w:rPr>
          <w:rFonts w:hint="cs"/>
          <w:rtl/>
        </w:rPr>
        <w:t>‌ده</w:t>
      </w:r>
      <w:r w:rsidR="00AE657A">
        <w:rPr>
          <w:rFonts w:hint="cs"/>
          <w:rtl/>
        </w:rPr>
        <w:t>ی</w:t>
      </w:r>
      <w:r w:rsidRPr="00DE4439">
        <w:rPr>
          <w:rFonts w:hint="cs"/>
          <w:rtl/>
        </w:rPr>
        <w:t>، معاو</w:t>
      </w:r>
      <w:r w:rsidR="00AE657A">
        <w:rPr>
          <w:rFonts w:hint="cs"/>
          <w:rtl/>
        </w:rPr>
        <w:t>ی</w:t>
      </w:r>
      <w:r w:rsidRPr="00DE4439">
        <w:rPr>
          <w:rFonts w:hint="cs"/>
          <w:rtl/>
        </w:rPr>
        <w:t xml:space="preserve">ه همراه و </w:t>
      </w:r>
      <w:r w:rsidR="00AE657A">
        <w:rPr>
          <w:rFonts w:hint="cs"/>
          <w:rtl/>
        </w:rPr>
        <w:t>ی</w:t>
      </w:r>
      <w:r w:rsidRPr="00DE4439">
        <w:rPr>
          <w:rFonts w:hint="cs"/>
          <w:rtl/>
        </w:rPr>
        <w:t>ار پ</w:t>
      </w:r>
      <w:r w:rsidR="00AE657A">
        <w:rPr>
          <w:rFonts w:hint="cs"/>
          <w:rtl/>
        </w:rPr>
        <w:t>ی</w:t>
      </w:r>
      <w:r w:rsidRPr="00DE4439">
        <w:rPr>
          <w:rFonts w:hint="cs"/>
          <w:rtl/>
        </w:rPr>
        <w:t>امبر و برادر خانمش و نو</w:t>
      </w:r>
      <w:r w:rsidR="00AE657A">
        <w:rPr>
          <w:rFonts w:hint="cs"/>
          <w:rtl/>
        </w:rPr>
        <w:t>ی</w:t>
      </w:r>
      <w:r w:rsidRPr="00DE4439">
        <w:rPr>
          <w:rFonts w:hint="cs"/>
          <w:rtl/>
        </w:rPr>
        <w:t>سنده و ام</w:t>
      </w:r>
      <w:r w:rsidR="00AE657A">
        <w:rPr>
          <w:rFonts w:hint="cs"/>
          <w:rtl/>
        </w:rPr>
        <w:t>ی</w:t>
      </w:r>
      <w:r w:rsidRPr="00DE4439">
        <w:rPr>
          <w:rFonts w:hint="cs"/>
          <w:rtl/>
        </w:rPr>
        <w:t>ن پ</w:t>
      </w:r>
      <w:r w:rsidR="00AE657A">
        <w:rPr>
          <w:rFonts w:hint="cs"/>
          <w:rtl/>
        </w:rPr>
        <w:t>ی</w:t>
      </w:r>
      <w:r w:rsidRPr="00DE4439">
        <w:rPr>
          <w:rFonts w:hint="cs"/>
          <w:rtl/>
        </w:rPr>
        <w:t>امبر بر وح</w:t>
      </w:r>
      <w:r w:rsidR="00AE657A">
        <w:rPr>
          <w:rFonts w:hint="cs"/>
          <w:rtl/>
        </w:rPr>
        <w:t>ی</w:t>
      </w:r>
      <w:r w:rsidRPr="00DE4439">
        <w:rPr>
          <w:rFonts w:hint="cs"/>
          <w:rtl/>
        </w:rPr>
        <w:t xml:space="preserve"> بوده است</w:t>
      </w:r>
      <w:r w:rsidRPr="00D139C3">
        <w:rPr>
          <w:rStyle w:val="Char0"/>
          <w:vertAlign w:val="superscript"/>
          <w:rtl/>
        </w:rPr>
        <w:footnoteReference w:id="193"/>
      </w:r>
      <w:r w:rsidR="00677B31" w:rsidRPr="00DE4439">
        <w:rPr>
          <w:rFonts w:hint="cs"/>
          <w:rtl/>
        </w:rPr>
        <w:t>.</w:t>
      </w:r>
    </w:p>
    <w:p w:rsidR="00ED57BF" w:rsidRPr="00DE4439" w:rsidRDefault="00ED414E" w:rsidP="002927C8">
      <w:pPr>
        <w:pStyle w:val="a"/>
        <w:rPr>
          <w:rtl/>
        </w:rPr>
      </w:pPr>
      <w:r w:rsidRPr="00DE4439">
        <w:rPr>
          <w:rFonts w:hint="cs"/>
          <w:rtl/>
        </w:rPr>
        <w:t>و ابن اب</w:t>
      </w:r>
      <w:r w:rsidR="00AE657A">
        <w:rPr>
          <w:rFonts w:hint="cs"/>
          <w:rtl/>
        </w:rPr>
        <w:t>ی</w:t>
      </w:r>
      <w:r w:rsidRPr="00DE4439">
        <w:rPr>
          <w:rFonts w:hint="cs"/>
          <w:rtl/>
        </w:rPr>
        <w:t xml:space="preserve"> مل</w:t>
      </w:r>
      <w:r w:rsidR="00AE657A">
        <w:rPr>
          <w:rFonts w:hint="cs"/>
          <w:rtl/>
        </w:rPr>
        <w:t>یک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 به ابن عباس گفته شد</w:t>
      </w:r>
      <w:r w:rsidR="00784590" w:rsidRPr="00DE4439">
        <w:rPr>
          <w:rFonts w:hint="cs"/>
          <w:rtl/>
        </w:rPr>
        <w:t xml:space="preserve">: </w:t>
      </w:r>
      <w:r w:rsidR="00F012D9" w:rsidRPr="00DE4439">
        <w:rPr>
          <w:rFonts w:hint="cs"/>
          <w:rtl/>
        </w:rPr>
        <w:t>ام</w:t>
      </w:r>
      <w:r w:rsidR="00AE657A">
        <w:rPr>
          <w:rFonts w:hint="cs"/>
          <w:rtl/>
        </w:rPr>
        <w:t>ی</w:t>
      </w:r>
      <w:r w:rsidR="00F012D9" w:rsidRPr="00DE4439">
        <w:rPr>
          <w:rFonts w:hint="cs"/>
          <w:rtl/>
        </w:rPr>
        <w:t>ر</w:t>
      </w:r>
      <w:r w:rsidR="005C30D8" w:rsidRPr="00DE4439">
        <w:rPr>
          <w:rFonts w:hint="cs"/>
          <w:rtl/>
        </w:rPr>
        <w:t xml:space="preserve"> </w:t>
      </w:r>
      <w:r w:rsidR="00F012D9" w:rsidRPr="00DE4439">
        <w:rPr>
          <w:rFonts w:hint="cs"/>
          <w:rtl/>
        </w:rPr>
        <w:t>المؤمن</w:t>
      </w:r>
      <w:r w:rsidR="00AE657A">
        <w:rPr>
          <w:rFonts w:hint="cs"/>
          <w:rtl/>
        </w:rPr>
        <w:t>ی</w:t>
      </w:r>
      <w:r w:rsidR="00F012D9" w:rsidRPr="00DE4439">
        <w:rPr>
          <w:rFonts w:hint="cs"/>
          <w:rtl/>
        </w:rPr>
        <w:t>ن معاو</w:t>
      </w:r>
      <w:r w:rsidR="00AE657A">
        <w:rPr>
          <w:rFonts w:hint="cs"/>
          <w:rtl/>
        </w:rPr>
        <w:t>ی</w:t>
      </w:r>
      <w:r w:rsidR="00F012D9" w:rsidRPr="00DE4439">
        <w:rPr>
          <w:rFonts w:hint="cs"/>
          <w:rtl/>
        </w:rPr>
        <w:t xml:space="preserve">ه </w:t>
      </w:r>
      <w:r w:rsidR="00AE657A">
        <w:rPr>
          <w:rFonts w:hint="cs"/>
          <w:rtl/>
        </w:rPr>
        <w:t>یک</w:t>
      </w:r>
      <w:r w:rsidR="00F012D9" w:rsidRPr="00DE4439">
        <w:rPr>
          <w:rFonts w:hint="cs"/>
          <w:rtl/>
        </w:rPr>
        <w:t xml:space="preserve"> ر</w:t>
      </w:r>
      <w:r w:rsidR="00AE657A">
        <w:rPr>
          <w:rFonts w:hint="cs"/>
          <w:rtl/>
        </w:rPr>
        <w:t>ک</w:t>
      </w:r>
      <w:r w:rsidR="00F012D9" w:rsidRPr="00DE4439">
        <w:rPr>
          <w:rFonts w:hint="cs"/>
          <w:rtl/>
        </w:rPr>
        <w:t>عت نماز وتر م</w:t>
      </w:r>
      <w:r w:rsidR="00AE657A">
        <w:rPr>
          <w:rFonts w:hint="cs"/>
          <w:rtl/>
        </w:rPr>
        <w:t>ی</w:t>
      </w:r>
      <w:r w:rsidR="00F012D9" w:rsidRPr="00DE4439">
        <w:rPr>
          <w:rFonts w:hint="cs"/>
          <w:rtl/>
        </w:rPr>
        <w:t>‌خواند. ابن عباس گفت</w:t>
      </w:r>
      <w:r w:rsidR="00784590" w:rsidRPr="00DE4439">
        <w:rPr>
          <w:rFonts w:hint="cs"/>
          <w:rtl/>
        </w:rPr>
        <w:t xml:space="preserve">: </w:t>
      </w:r>
      <w:r w:rsidR="00F012D9" w:rsidRPr="00DE4439">
        <w:rPr>
          <w:rFonts w:hint="cs"/>
          <w:rtl/>
        </w:rPr>
        <w:t>او فق</w:t>
      </w:r>
      <w:r w:rsidR="00AE657A">
        <w:rPr>
          <w:rFonts w:hint="cs"/>
          <w:rtl/>
        </w:rPr>
        <w:t>ی</w:t>
      </w:r>
      <w:r w:rsidR="00F012D9" w:rsidRPr="00DE4439">
        <w:rPr>
          <w:rFonts w:hint="cs"/>
          <w:rtl/>
        </w:rPr>
        <w:t>ه است</w:t>
      </w:r>
      <w:r w:rsidR="00F012D9" w:rsidRPr="00D139C3">
        <w:rPr>
          <w:rStyle w:val="Char0"/>
          <w:vertAlign w:val="superscript"/>
          <w:rtl/>
        </w:rPr>
        <w:footnoteReference w:id="194"/>
      </w:r>
      <w:r w:rsidR="005C30D8" w:rsidRPr="00DE4439">
        <w:rPr>
          <w:rFonts w:hint="cs"/>
          <w:rtl/>
        </w:rPr>
        <w:t>.</w:t>
      </w:r>
    </w:p>
    <w:p w:rsidR="00ED57BF" w:rsidRPr="00DE4439" w:rsidRDefault="00401FA4" w:rsidP="002927C8">
      <w:pPr>
        <w:pStyle w:val="a4"/>
        <w:rPr>
          <w:rtl/>
        </w:rPr>
      </w:pPr>
      <w:bookmarkStart w:id="170" w:name="_Toc142089939"/>
      <w:bookmarkStart w:id="171" w:name="_Toc430071333"/>
      <w:r w:rsidRPr="00DE4439">
        <w:rPr>
          <w:rFonts w:hint="cs"/>
          <w:rtl/>
        </w:rPr>
        <w:t>مهمتر</w:t>
      </w:r>
      <w:r w:rsidR="00DF03ED">
        <w:rPr>
          <w:rFonts w:hint="cs"/>
          <w:rtl/>
        </w:rPr>
        <w:t>ی</w:t>
      </w:r>
      <w:r w:rsidRPr="00DE4439">
        <w:rPr>
          <w:rFonts w:hint="cs"/>
          <w:rtl/>
        </w:rPr>
        <w:t xml:space="preserve">ن </w:t>
      </w:r>
      <w:r w:rsidR="003122EA" w:rsidRPr="00DE4439">
        <w:rPr>
          <w:rFonts w:hint="cs"/>
          <w:rtl/>
        </w:rPr>
        <w:t>ك</w:t>
      </w:r>
      <w:r w:rsidRPr="00DE4439">
        <w:rPr>
          <w:rFonts w:hint="cs"/>
          <w:rtl/>
        </w:rPr>
        <w:t>ارها</w:t>
      </w:r>
      <w:r w:rsidR="00DF03ED">
        <w:rPr>
          <w:rFonts w:hint="cs"/>
          <w:rtl/>
        </w:rPr>
        <w:t>یی</w:t>
      </w:r>
      <w:r w:rsidRPr="00DE4439">
        <w:rPr>
          <w:rFonts w:hint="cs"/>
          <w:rtl/>
        </w:rPr>
        <w:t xml:space="preserve"> </w:t>
      </w:r>
      <w:r w:rsidR="003122EA" w:rsidRPr="00DE4439">
        <w:rPr>
          <w:rFonts w:hint="cs"/>
          <w:rtl/>
        </w:rPr>
        <w:t>ك</w:t>
      </w:r>
      <w:r w:rsidRPr="00DE4439">
        <w:rPr>
          <w:rFonts w:hint="cs"/>
          <w:rtl/>
        </w:rPr>
        <w:t>ه در زمان معاو</w:t>
      </w:r>
      <w:r w:rsidR="00DF03ED">
        <w:rPr>
          <w:rFonts w:hint="cs"/>
          <w:rtl/>
        </w:rPr>
        <w:t>ی</w:t>
      </w:r>
      <w:r w:rsidRPr="00DE4439">
        <w:rPr>
          <w:rFonts w:hint="cs"/>
          <w:rtl/>
        </w:rPr>
        <w:t>ه انجام شد</w:t>
      </w:r>
      <w:bookmarkEnd w:id="170"/>
      <w:bookmarkEnd w:id="171"/>
      <w:r w:rsidRPr="00DE4439">
        <w:rPr>
          <w:rFonts w:hint="cs"/>
          <w:rtl/>
        </w:rPr>
        <w:t xml:space="preserve"> </w:t>
      </w:r>
    </w:p>
    <w:p w:rsidR="00ED57BF" w:rsidRPr="00DE4439" w:rsidRDefault="00AE657A" w:rsidP="00A91EB0">
      <w:pPr>
        <w:pStyle w:val="a"/>
        <w:numPr>
          <w:ilvl w:val="0"/>
          <w:numId w:val="12"/>
        </w:numPr>
        <w:rPr>
          <w:rtl/>
        </w:rPr>
      </w:pPr>
      <w:r>
        <w:rPr>
          <w:rFonts w:hint="cs"/>
          <w:rtl/>
        </w:rPr>
        <w:t>ک</w:t>
      </w:r>
      <w:r w:rsidR="006534A1" w:rsidRPr="00DE4439">
        <w:rPr>
          <w:rFonts w:hint="cs"/>
          <w:rtl/>
        </w:rPr>
        <w:t xml:space="preserve">ارخانه </w:t>
      </w:r>
      <w:r>
        <w:rPr>
          <w:rFonts w:hint="cs"/>
          <w:rtl/>
        </w:rPr>
        <w:t>ک</w:t>
      </w:r>
      <w:r w:rsidR="006534A1" w:rsidRPr="00DE4439">
        <w:rPr>
          <w:rFonts w:hint="cs"/>
          <w:rtl/>
        </w:rPr>
        <w:t>شت</w:t>
      </w:r>
      <w:r>
        <w:rPr>
          <w:rFonts w:hint="cs"/>
          <w:rtl/>
        </w:rPr>
        <w:t>ی</w:t>
      </w:r>
      <w:r w:rsidR="006534A1" w:rsidRPr="00DE4439">
        <w:rPr>
          <w:rFonts w:hint="cs"/>
          <w:rtl/>
        </w:rPr>
        <w:t>‌ساز</w:t>
      </w:r>
      <w:r>
        <w:rPr>
          <w:rFonts w:hint="cs"/>
          <w:rtl/>
        </w:rPr>
        <w:t>ی</w:t>
      </w:r>
      <w:r w:rsidR="006534A1" w:rsidRPr="00DE4439">
        <w:rPr>
          <w:rFonts w:hint="cs"/>
          <w:rtl/>
        </w:rPr>
        <w:t xml:space="preserve"> در مصر در سال 54 ه‍ راه‌انداز</w:t>
      </w:r>
      <w:r>
        <w:rPr>
          <w:rFonts w:hint="cs"/>
          <w:rtl/>
        </w:rPr>
        <w:t>ی</w:t>
      </w:r>
      <w:r w:rsidR="006534A1" w:rsidRPr="00DE4439">
        <w:rPr>
          <w:rFonts w:hint="cs"/>
          <w:rtl/>
        </w:rPr>
        <w:t xml:space="preserve"> </w:t>
      </w:r>
      <w:r>
        <w:rPr>
          <w:rFonts w:hint="cs"/>
          <w:rtl/>
        </w:rPr>
        <w:t>ک</w:t>
      </w:r>
      <w:r w:rsidR="006534A1" w:rsidRPr="00DE4439">
        <w:rPr>
          <w:rFonts w:hint="cs"/>
          <w:rtl/>
        </w:rPr>
        <w:t xml:space="preserve">رد. </w:t>
      </w:r>
    </w:p>
    <w:p w:rsidR="00ED57BF" w:rsidRPr="00DE4439" w:rsidRDefault="006534A1" w:rsidP="00A91EB0">
      <w:pPr>
        <w:pStyle w:val="a"/>
        <w:numPr>
          <w:ilvl w:val="0"/>
          <w:numId w:val="12"/>
        </w:numPr>
        <w:rPr>
          <w:rFonts w:cs="Estrangelo Edessa"/>
          <w:rtl/>
        </w:rPr>
      </w:pPr>
      <w:r w:rsidRPr="00DE4439">
        <w:rPr>
          <w:rFonts w:hint="cs"/>
          <w:rtl/>
        </w:rPr>
        <w:t>جنگ قسطنطن</w:t>
      </w:r>
      <w:r w:rsidR="00AE657A">
        <w:rPr>
          <w:rFonts w:hint="cs"/>
          <w:rtl/>
        </w:rPr>
        <w:t>ی</w:t>
      </w:r>
      <w:r w:rsidRPr="00DE4439">
        <w:rPr>
          <w:rFonts w:hint="cs"/>
          <w:rtl/>
        </w:rPr>
        <w:t xml:space="preserve">ه سال 50 ه‍. </w:t>
      </w:r>
    </w:p>
    <w:p w:rsidR="009B7C25" w:rsidRPr="00DE4439" w:rsidRDefault="00B92EF4" w:rsidP="002927C8">
      <w:pPr>
        <w:pStyle w:val="a"/>
        <w:rPr>
          <w:rtl/>
        </w:rPr>
      </w:pPr>
      <w:r w:rsidRPr="00DE4439">
        <w:rPr>
          <w:rFonts w:hint="cs"/>
          <w:rtl/>
        </w:rPr>
        <w:t>پ</w:t>
      </w:r>
      <w:r w:rsidR="00AE657A">
        <w:rPr>
          <w:rFonts w:hint="cs"/>
          <w:rtl/>
        </w:rPr>
        <w:t>ی</w:t>
      </w:r>
      <w:r w:rsidRPr="00DE4439">
        <w:rPr>
          <w:rFonts w:hint="cs"/>
          <w:rtl/>
        </w:rPr>
        <w:t>امبر خدا</w:t>
      </w:r>
      <w:r w:rsidR="00D07389" w:rsidRPr="00DE4439">
        <w:rPr>
          <w:rFonts w:ascii="Tahoma" w:hAnsi="Tahoma" w:cs="CTraditional Arabic" w:hint="cs"/>
          <w:color w:val="000000"/>
          <w:rtl/>
        </w:rPr>
        <w:t>ص</w:t>
      </w:r>
      <w:r w:rsidRPr="00DE4439">
        <w:rPr>
          <w:rFonts w:hint="cs"/>
          <w:rtl/>
        </w:rPr>
        <w:t xml:space="preserve"> گفت</w:t>
      </w:r>
      <w:r w:rsidR="00784590" w:rsidRPr="00DE4439">
        <w:rPr>
          <w:rFonts w:hint="cs"/>
          <w:rtl/>
        </w:rPr>
        <w:t xml:space="preserve">: </w:t>
      </w:r>
      <w:r w:rsidRPr="00DE4439">
        <w:rPr>
          <w:rFonts w:hint="cs"/>
          <w:rtl/>
        </w:rPr>
        <w:t>اول</w:t>
      </w:r>
      <w:r w:rsidR="00AE657A">
        <w:rPr>
          <w:rFonts w:hint="cs"/>
          <w:rtl/>
        </w:rPr>
        <w:t>ی</w:t>
      </w:r>
      <w:r w:rsidRPr="00DE4439">
        <w:rPr>
          <w:rFonts w:hint="cs"/>
          <w:rtl/>
        </w:rPr>
        <w:t>ن لش</w:t>
      </w:r>
      <w:r w:rsidR="00AE657A">
        <w:rPr>
          <w:rFonts w:hint="cs"/>
          <w:rtl/>
        </w:rPr>
        <w:t>ک</w:t>
      </w:r>
      <w:r w:rsidRPr="00DE4439">
        <w:rPr>
          <w:rFonts w:hint="cs"/>
          <w:rtl/>
        </w:rPr>
        <w:t>ر ا</w:t>
      </w:r>
      <w:r w:rsidR="00D07389" w:rsidRPr="00DE4439">
        <w:rPr>
          <w:rFonts w:hint="cs"/>
          <w:rtl/>
        </w:rPr>
        <w:t>م</w:t>
      </w:r>
      <w:r w:rsidRPr="00DE4439">
        <w:rPr>
          <w:rFonts w:hint="cs"/>
          <w:rtl/>
        </w:rPr>
        <w:t xml:space="preserve">ت من </w:t>
      </w:r>
      <w:r w:rsidR="00AE657A">
        <w:rPr>
          <w:rFonts w:hint="cs"/>
          <w:rtl/>
        </w:rPr>
        <w:t>ک</w:t>
      </w:r>
      <w:r w:rsidRPr="00DE4439">
        <w:rPr>
          <w:rFonts w:hint="cs"/>
          <w:rtl/>
        </w:rPr>
        <w:t>ه برا</w:t>
      </w:r>
      <w:r w:rsidR="00AE657A">
        <w:rPr>
          <w:rFonts w:hint="cs"/>
          <w:rtl/>
        </w:rPr>
        <w:t>ی</w:t>
      </w:r>
      <w:r w:rsidRPr="00DE4439">
        <w:rPr>
          <w:rFonts w:hint="cs"/>
          <w:rtl/>
        </w:rPr>
        <w:t xml:space="preserve"> جهاد وارد در</w:t>
      </w:r>
      <w:r w:rsidR="00AE657A">
        <w:rPr>
          <w:rFonts w:hint="cs"/>
          <w:rtl/>
        </w:rPr>
        <w:t>ی</w:t>
      </w:r>
      <w:r w:rsidRPr="00DE4439">
        <w:rPr>
          <w:rFonts w:hint="cs"/>
          <w:rtl/>
        </w:rPr>
        <w:t>ا م</w:t>
      </w:r>
      <w:r w:rsidR="00AE657A">
        <w:rPr>
          <w:rFonts w:hint="cs"/>
          <w:rtl/>
        </w:rPr>
        <w:t>ی</w:t>
      </w:r>
      <w:r w:rsidRPr="00DE4439">
        <w:rPr>
          <w:rFonts w:hint="cs"/>
          <w:rtl/>
        </w:rPr>
        <w:t>‌شوند بهشت برا</w:t>
      </w:r>
      <w:r w:rsidR="00AE657A">
        <w:rPr>
          <w:rFonts w:hint="cs"/>
          <w:rtl/>
        </w:rPr>
        <w:t>ی</w:t>
      </w:r>
      <w:r w:rsidRPr="00DE4439">
        <w:rPr>
          <w:rFonts w:hint="cs"/>
          <w:rtl/>
        </w:rPr>
        <w:t xml:space="preserve"> آنان واجب گرد</w:t>
      </w:r>
      <w:r w:rsidR="00AE657A">
        <w:rPr>
          <w:rFonts w:hint="cs"/>
          <w:rtl/>
        </w:rPr>
        <w:t>ی</w:t>
      </w:r>
      <w:r w:rsidRPr="00DE4439">
        <w:rPr>
          <w:rFonts w:hint="cs"/>
          <w:rtl/>
        </w:rPr>
        <w:t>د</w:t>
      </w:r>
      <w:r w:rsidR="002927C8">
        <w:rPr>
          <w:rFonts w:hint="cs"/>
          <w:rtl/>
        </w:rPr>
        <w:t>ه</w:t>
      </w:r>
      <w:r w:rsidRPr="00DE4439">
        <w:rPr>
          <w:rFonts w:hint="cs"/>
          <w:rtl/>
        </w:rPr>
        <w:t xml:space="preserve"> است</w:t>
      </w:r>
      <w:r w:rsidR="00D07389" w:rsidRPr="00DE4439">
        <w:rPr>
          <w:rFonts w:hint="cs"/>
          <w:rtl/>
        </w:rPr>
        <w:t>،</w:t>
      </w:r>
      <w:r w:rsidRPr="00DE4439">
        <w:rPr>
          <w:rFonts w:hint="cs"/>
          <w:rtl/>
        </w:rPr>
        <w:t xml:space="preserve"> و اول</w:t>
      </w:r>
      <w:r w:rsidR="00AE657A">
        <w:rPr>
          <w:rFonts w:hint="cs"/>
          <w:rtl/>
        </w:rPr>
        <w:t>ی</w:t>
      </w:r>
      <w:r w:rsidRPr="00DE4439">
        <w:rPr>
          <w:rFonts w:hint="cs"/>
          <w:rtl/>
        </w:rPr>
        <w:t>ن لش</w:t>
      </w:r>
      <w:r w:rsidR="00AE657A">
        <w:rPr>
          <w:rFonts w:hint="cs"/>
          <w:rtl/>
        </w:rPr>
        <w:t>ک</w:t>
      </w:r>
      <w:r w:rsidRPr="00DE4439">
        <w:rPr>
          <w:rFonts w:hint="cs"/>
          <w:rtl/>
        </w:rPr>
        <w:t>ر امت</w:t>
      </w:r>
      <w:r w:rsidR="00D07389" w:rsidRPr="00DE4439">
        <w:rPr>
          <w:rFonts w:hint="cs"/>
          <w:rtl/>
        </w:rPr>
        <w:t>م</w:t>
      </w:r>
      <w:r w:rsidRPr="00DE4439">
        <w:rPr>
          <w:rFonts w:hint="cs"/>
          <w:rtl/>
        </w:rPr>
        <w:t xml:space="preserve"> </w:t>
      </w:r>
      <w:r w:rsidR="00AE657A">
        <w:rPr>
          <w:rFonts w:hint="cs"/>
          <w:rtl/>
        </w:rPr>
        <w:t>ک</w:t>
      </w:r>
      <w:r w:rsidRPr="00DE4439">
        <w:rPr>
          <w:rFonts w:hint="cs"/>
          <w:rtl/>
        </w:rPr>
        <w:t>ه به جنگ ق</w:t>
      </w:r>
      <w:r w:rsidR="00AE657A">
        <w:rPr>
          <w:rFonts w:hint="cs"/>
          <w:rtl/>
        </w:rPr>
        <w:t>ی</w:t>
      </w:r>
      <w:r w:rsidRPr="00DE4439">
        <w:rPr>
          <w:rFonts w:hint="cs"/>
          <w:rtl/>
        </w:rPr>
        <w:t>صر م</w:t>
      </w:r>
      <w:r w:rsidR="00AE657A">
        <w:rPr>
          <w:rFonts w:hint="cs"/>
          <w:rtl/>
        </w:rPr>
        <w:t>ی</w:t>
      </w:r>
      <w:r w:rsidRPr="00DE4439">
        <w:rPr>
          <w:rFonts w:hint="cs"/>
          <w:rtl/>
        </w:rPr>
        <w:t>‌رود خداوند آنا</w:t>
      </w:r>
      <w:r w:rsidR="002927C8">
        <w:rPr>
          <w:rFonts w:hint="cs"/>
          <w:rtl/>
        </w:rPr>
        <w:t>ن</w:t>
      </w:r>
      <w:r w:rsidRPr="00DE4439">
        <w:rPr>
          <w:rFonts w:hint="cs"/>
          <w:rtl/>
        </w:rPr>
        <w:t xml:space="preserve"> را بخش</w:t>
      </w:r>
      <w:r w:rsidR="00AE657A">
        <w:rPr>
          <w:rFonts w:hint="cs"/>
          <w:rtl/>
        </w:rPr>
        <w:t>ی</w:t>
      </w:r>
      <w:r w:rsidRPr="00DE4439">
        <w:rPr>
          <w:rFonts w:hint="cs"/>
          <w:rtl/>
        </w:rPr>
        <w:t>ده است. و بار د</w:t>
      </w:r>
      <w:r w:rsidR="00AE657A">
        <w:rPr>
          <w:rFonts w:hint="cs"/>
          <w:rtl/>
        </w:rPr>
        <w:t>ی</w:t>
      </w:r>
      <w:r w:rsidRPr="00DE4439">
        <w:rPr>
          <w:rFonts w:hint="cs"/>
          <w:rtl/>
        </w:rPr>
        <w:t>گر در سال 53 ه‍ معاو</w:t>
      </w:r>
      <w:r w:rsidR="00AE657A">
        <w:rPr>
          <w:rFonts w:hint="cs"/>
          <w:rtl/>
        </w:rPr>
        <w:t>ی</w:t>
      </w:r>
      <w:r w:rsidRPr="00DE4439">
        <w:rPr>
          <w:rFonts w:hint="cs"/>
          <w:rtl/>
        </w:rPr>
        <w:t>ه به جنگ شهر ق</w:t>
      </w:r>
      <w:r w:rsidR="00AE657A">
        <w:rPr>
          <w:rFonts w:hint="cs"/>
          <w:rtl/>
        </w:rPr>
        <w:t>ی</w:t>
      </w:r>
      <w:r w:rsidRPr="00DE4439">
        <w:rPr>
          <w:rFonts w:hint="cs"/>
          <w:rtl/>
        </w:rPr>
        <w:t xml:space="preserve">صر رفت و آن را محاصره </w:t>
      </w:r>
      <w:r w:rsidR="00AE657A">
        <w:rPr>
          <w:rFonts w:hint="cs"/>
          <w:rtl/>
        </w:rPr>
        <w:t>ک</w:t>
      </w:r>
      <w:r w:rsidRPr="00DE4439">
        <w:rPr>
          <w:rFonts w:hint="cs"/>
          <w:rtl/>
        </w:rPr>
        <w:t xml:space="preserve">رد و محاصره تا سال 57 ه‍ </w:t>
      </w:r>
      <w:r w:rsidR="005D0BA9" w:rsidRPr="00DE4439">
        <w:rPr>
          <w:rFonts w:hint="cs"/>
          <w:rtl/>
        </w:rPr>
        <w:t xml:space="preserve">ادامه </w:t>
      </w:r>
      <w:r w:rsidR="00AE657A">
        <w:rPr>
          <w:rFonts w:hint="cs"/>
          <w:rtl/>
        </w:rPr>
        <w:t>ی</w:t>
      </w:r>
      <w:r w:rsidR="005D0BA9" w:rsidRPr="00DE4439">
        <w:rPr>
          <w:rFonts w:hint="cs"/>
          <w:rtl/>
        </w:rPr>
        <w:t>افت. و ت</w:t>
      </w:r>
      <w:r w:rsidR="00AE657A">
        <w:rPr>
          <w:rFonts w:hint="cs"/>
          <w:rtl/>
        </w:rPr>
        <w:t>ک</w:t>
      </w:r>
      <w:r w:rsidR="005D0BA9" w:rsidRPr="00DE4439">
        <w:rPr>
          <w:rFonts w:hint="cs"/>
          <w:rtl/>
        </w:rPr>
        <w:t>ر</w:t>
      </w:r>
      <w:r w:rsidR="00AE657A">
        <w:rPr>
          <w:rFonts w:hint="cs"/>
          <w:rtl/>
        </w:rPr>
        <w:t>ی</w:t>
      </w:r>
      <w:r w:rsidR="005D0BA9" w:rsidRPr="00DE4439">
        <w:rPr>
          <w:rFonts w:hint="cs"/>
          <w:rtl/>
        </w:rPr>
        <w:t xml:space="preserve">ت، رودوس، </w:t>
      </w:r>
      <w:r w:rsidR="00D07389" w:rsidRPr="00DE4439">
        <w:rPr>
          <w:rFonts w:hint="cs"/>
          <w:rtl/>
        </w:rPr>
        <w:t>بن</w:t>
      </w:r>
      <w:r w:rsidR="005D0BA9" w:rsidRPr="00DE4439">
        <w:rPr>
          <w:rFonts w:hint="cs"/>
          <w:rtl/>
        </w:rPr>
        <w:t>زرت، سوسه، سجستان</w:t>
      </w:r>
      <w:r w:rsidR="00D07389" w:rsidRPr="00DE4439">
        <w:rPr>
          <w:rFonts w:hint="cs"/>
          <w:rtl/>
        </w:rPr>
        <w:t>،</w:t>
      </w:r>
      <w:r w:rsidR="005D0BA9" w:rsidRPr="00DE4439">
        <w:rPr>
          <w:rFonts w:hint="cs"/>
          <w:rtl/>
        </w:rPr>
        <w:t xml:space="preserve"> قهستان، سرزم</w:t>
      </w:r>
      <w:r w:rsidR="00AE657A">
        <w:rPr>
          <w:rFonts w:hint="cs"/>
          <w:rtl/>
        </w:rPr>
        <w:t>ی</w:t>
      </w:r>
      <w:r w:rsidR="005D0BA9" w:rsidRPr="00DE4439">
        <w:rPr>
          <w:rFonts w:hint="cs"/>
          <w:rtl/>
        </w:rPr>
        <w:t>ن سند در زمان او فتح شدند</w:t>
      </w:r>
      <w:r w:rsidR="00F20B32" w:rsidRPr="00DE4439">
        <w:rPr>
          <w:rFonts w:hint="cs"/>
          <w:rtl/>
        </w:rPr>
        <w:t>.</w:t>
      </w:r>
    </w:p>
    <w:p w:rsidR="009B0589" w:rsidRPr="00DE4439" w:rsidRDefault="005A7639" w:rsidP="00A91EB0">
      <w:pPr>
        <w:pStyle w:val="a"/>
        <w:numPr>
          <w:ilvl w:val="0"/>
          <w:numId w:val="12"/>
        </w:numPr>
        <w:rPr>
          <w:rtl/>
        </w:rPr>
      </w:pPr>
      <w:r w:rsidRPr="00DE4439">
        <w:rPr>
          <w:rFonts w:hint="cs"/>
          <w:rtl/>
        </w:rPr>
        <w:t>ساختن ق</w:t>
      </w:r>
      <w:r w:rsidR="00AE657A">
        <w:rPr>
          <w:rFonts w:hint="cs"/>
          <w:rtl/>
        </w:rPr>
        <w:t>ی</w:t>
      </w:r>
      <w:r w:rsidRPr="00DE4439">
        <w:rPr>
          <w:rFonts w:hint="cs"/>
          <w:rtl/>
        </w:rPr>
        <w:t>روان:</w:t>
      </w:r>
    </w:p>
    <w:p w:rsidR="00EC0BB9" w:rsidRPr="00DE4439" w:rsidRDefault="00982AE9" w:rsidP="002927C8">
      <w:pPr>
        <w:pStyle w:val="a4"/>
        <w:rPr>
          <w:rtl/>
        </w:rPr>
      </w:pPr>
      <w:bookmarkStart w:id="172" w:name="_Toc142089940"/>
      <w:bookmarkStart w:id="173" w:name="_Toc430071334"/>
      <w:r w:rsidRPr="00DE4439">
        <w:rPr>
          <w:rFonts w:hint="cs"/>
          <w:rtl/>
        </w:rPr>
        <w:t>از خلافت به ملو</w:t>
      </w:r>
      <w:r w:rsidR="003122EA" w:rsidRPr="00DE4439">
        <w:rPr>
          <w:rFonts w:hint="cs"/>
          <w:rtl/>
        </w:rPr>
        <w:t>ك</w:t>
      </w:r>
      <w:r w:rsidR="00DF03ED">
        <w:rPr>
          <w:rFonts w:hint="cs"/>
          <w:rtl/>
        </w:rPr>
        <w:t>ی</w:t>
      </w:r>
      <w:r w:rsidRPr="00DE4439">
        <w:rPr>
          <w:rFonts w:hint="cs"/>
          <w:rtl/>
        </w:rPr>
        <w:t>ت</w:t>
      </w:r>
      <w:bookmarkEnd w:id="172"/>
      <w:r w:rsidR="00F20B32" w:rsidRPr="00DE4439">
        <w:rPr>
          <w:rFonts w:hint="cs"/>
          <w:rtl/>
        </w:rPr>
        <w:t>:</w:t>
      </w:r>
      <w:bookmarkEnd w:id="173"/>
      <w:r w:rsidR="00F20B32" w:rsidRPr="00DE4439">
        <w:rPr>
          <w:rFonts w:hint="cs"/>
          <w:rtl/>
        </w:rPr>
        <w:t xml:space="preserve"> </w:t>
      </w:r>
    </w:p>
    <w:p w:rsidR="00EC0BB9" w:rsidRPr="00DE4439" w:rsidRDefault="00982AE9" w:rsidP="00D80B84">
      <w:pPr>
        <w:pStyle w:val="a"/>
        <w:rPr>
          <w:rtl/>
        </w:rPr>
      </w:pPr>
      <w:r w:rsidRPr="00DE4439">
        <w:rPr>
          <w:rFonts w:hint="cs"/>
          <w:rtl/>
        </w:rPr>
        <w:t>وقت</w:t>
      </w:r>
      <w:r w:rsidR="00AE657A">
        <w:rPr>
          <w:rFonts w:hint="cs"/>
          <w:rtl/>
        </w:rPr>
        <w:t>ی</w:t>
      </w:r>
      <w:r w:rsidRPr="00DE4439">
        <w:rPr>
          <w:rFonts w:hint="cs"/>
          <w:rtl/>
        </w:rPr>
        <w:t xml:space="preserve"> زمام امور را معاو</w:t>
      </w:r>
      <w:r w:rsidR="00AE657A">
        <w:rPr>
          <w:rFonts w:hint="cs"/>
          <w:rtl/>
        </w:rPr>
        <w:t>ی</w:t>
      </w:r>
      <w:r w:rsidRPr="00DE4439">
        <w:rPr>
          <w:rFonts w:hint="cs"/>
          <w:rtl/>
        </w:rPr>
        <w:t>ه به عهده گرفت خلاف به پادشاه</w:t>
      </w:r>
      <w:r w:rsidR="00AE657A">
        <w:rPr>
          <w:rFonts w:hint="cs"/>
          <w:rtl/>
        </w:rPr>
        <w:t>ی</w:t>
      </w:r>
      <w:r w:rsidRPr="00DE4439">
        <w:rPr>
          <w:rFonts w:hint="cs"/>
          <w:rtl/>
        </w:rPr>
        <w:t xml:space="preserve"> و ملو</w:t>
      </w:r>
      <w:r w:rsidR="00AE657A">
        <w:rPr>
          <w:rFonts w:hint="cs"/>
          <w:rtl/>
        </w:rPr>
        <w:t>کی</w:t>
      </w:r>
      <w:r w:rsidRPr="00DE4439">
        <w:rPr>
          <w:rFonts w:hint="cs"/>
          <w:rtl/>
        </w:rPr>
        <w:t>ت تبد</w:t>
      </w:r>
      <w:r w:rsidR="00AE657A">
        <w:rPr>
          <w:rFonts w:hint="cs"/>
          <w:rtl/>
        </w:rPr>
        <w:t>ی</w:t>
      </w:r>
      <w:r w:rsidRPr="00DE4439">
        <w:rPr>
          <w:rFonts w:hint="cs"/>
          <w:rtl/>
        </w:rPr>
        <w:t>ل شد، سف</w:t>
      </w:r>
      <w:r w:rsidR="00AE657A">
        <w:rPr>
          <w:rFonts w:hint="cs"/>
          <w:rtl/>
        </w:rPr>
        <w:t>ی</w:t>
      </w:r>
      <w:r w:rsidRPr="00DE4439">
        <w:rPr>
          <w:rFonts w:hint="cs"/>
          <w:rtl/>
        </w:rPr>
        <w:t>نه ابو عبدالرحمن غلام پ</w:t>
      </w:r>
      <w:r w:rsidR="00AE657A">
        <w:rPr>
          <w:rFonts w:hint="cs"/>
          <w:rtl/>
        </w:rPr>
        <w:t>ی</w:t>
      </w:r>
      <w:r w:rsidRPr="00DE4439">
        <w:rPr>
          <w:rFonts w:hint="cs"/>
          <w:rtl/>
        </w:rPr>
        <w:t>امبر خدا</w:t>
      </w:r>
      <w:r w:rsidR="00B963B9" w:rsidRPr="00DE4439">
        <w:rPr>
          <w:rFonts w:ascii="Tahoma" w:hAnsi="Tahoma" w:cs="CTraditional Arabic" w:hint="cs"/>
          <w:color w:val="000000"/>
          <w:rtl/>
        </w:rPr>
        <w:t>ص</w:t>
      </w:r>
      <w:r w:rsidR="00FF0DF6" w:rsidRPr="00DE4439">
        <w:rPr>
          <w:rFonts w:hint="cs"/>
          <w:rtl/>
        </w:rPr>
        <w:t xml:space="preserve"> م</w:t>
      </w:r>
      <w:r w:rsidR="00AE657A">
        <w:rPr>
          <w:rFonts w:hint="cs"/>
          <w:rtl/>
        </w:rPr>
        <w:t>ی</w:t>
      </w:r>
      <w:r w:rsidR="00FF0DF6" w:rsidRPr="00DE4439">
        <w:rPr>
          <w:rFonts w:hint="cs"/>
          <w:rtl/>
        </w:rPr>
        <w:t>‌گو</w:t>
      </w:r>
      <w:r w:rsidR="00AE657A">
        <w:rPr>
          <w:rFonts w:hint="cs"/>
          <w:rtl/>
        </w:rPr>
        <w:t>ی</w:t>
      </w:r>
      <w:r w:rsidR="00FF0DF6" w:rsidRPr="00DE4439">
        <w:rPr>
          <w:rFonts w:hint="cs"/>
          <w:rtl/>
        </w:rPr>
        <w:t xml:space="preserve">د </w:t>
      </w:r>
      <w:r w:rsidR="00AE657A">
        <w:rPr>
          <w:rFonts w:hint="cs"/>
          <w:rtl/>
        </w:rPr>
        <w:t>ک</w:t>
      </w:r>
      <w:r w:rsidR="00FF0DF6" w:rsidRPr="00DE4439">
        <w:rPr>
          <w:rFonts w:hint="cs"/>
          <w:rtl/>
        </w:rPr>
        <w:t>ه پ</w:t>
      </w:r>
      <w:r w:rsidR="00AE657A">
        <w:rPr>
          <w:rFonts w:hint="cs"/>
          <w:rtl/>
        </w:rPr>
        <w:t>ی</w:t>
      </w:r>
      <w:r w:rsidR="00FF0DF6" w:rsidRPr="00DE4439">
        <w:rPr>
          <w:rFonts w:hint="cs"/>
          <w:rtl/>
        </w:rPr>
        <w:t>امبر</w:t>
      </w:r>
      <w:r w:rsidR="00B963B9" w:rsidRPr="00DE4439">
        <w:rPr>
          <w:rFonts w:ascii="Tahoma" w:hAnsi="Tahoma" w:cs="CTraditional Arabic" w:hint="cs"/>
          <w:color w:val="000000"/>
          <w:rtl/>
        </w:rPr>
        <w:t>ص</w:t>
      </w:r>
      <w:r w:rsidR="00044DE1" w:rsidRPr="00DE4439">
        <w:rPr>
          <w:rFonts w:hint="cs"/>
          <w:rtl/>
        </w:rPr>
        <w:t xml:space="preserve"> فرمود</w:t>
      </w:r>
      <w:r w:rsidR="00784590" w:rsidRPr="00DE4439">
        <w:rPr>
          <w:rFonts w:hint="cs"/>
          <w:rtl/>
        </w:rPr>
        <w:t xml:space="preserve">: </w:t>
      </w:r>
      <w:r w:rsidR="00044DE1" w:rsidRPr="00DE4439">
        <w:rPr>
          <w:rFonts w:hint="cs"/>
          <w:rtl/>
        </w:rPr>
        <w:t>خلافت به ش</w:t>
      </w:r>
      <w:r w:rsidR="00AE657A">
        <w:rPr>
          <w:rFonts w:hint="cs"/>
          <w:rtl/>
        </w:rPr>
        <w:t>ی</w:t>
      </w:r>
      <w:r w:rsidR="00044DE1" w:rsidRPr="00DE4439">
        <w:rPr>
          <w:rFonts w:hint="cs"/>
          <w:rtl/>
        </w:rPr>
        <w:t>و</w:t>
      </w:r>
      <w:r w:rsidR="00AE657A">
        <w:rPr>
          <w:rFonts w:hint="cs"/>
          <w:rtl/>
        </w:rPr>
        <w:t>ۀ</w:t>
      </w:r>
      <w:r w:rsidR="00044DE1" w:rsidRPr="00DE4439">
        <w:rPr>
          <w:rFonts w:hint="cs"/>
          <w:rtl/>
        </w:rPr>
        <w:t xml:space="preserve"> نبوّت س</w:t>
      </w:r>
      <w:r w:rsidR="00AE657A">
        <w:rPr>
          <w:rFonts w:hint="cs"/>
          <w:rtl/>
        </w:rPr>
        <w:t>ی</w:t>
      </w:r>
      <w:r w:rsidR="00044DE1" w:rsidRPr="00DE4439">
        <w:rPr>
          <w:rFonts w:hint="cs"/>
          <w:rtl/>
        </w:rPr>
        <w:t xml:space="preserve"> سال خواهد بود</w:t>
      </w:r>
      <w:r w:rsidR="000158C9" w:rsidRPr="00DE4439">
        <w:rPr>
          <w:rFonts w:hint="cs"/>
          <w:rtl/>
        </w:rPr>
        <w:t>،</w:t>
      </w:r>
      <w:r w:rsidR="00044DE1" w:rsidRPr="00DE4439">
        <w:rPr>
          <w:rFonts w:hint="cs"/>
          <w:rtl/>
        </w:rPr>
        <w:t xml:space="preserve"> سپس خداوند پادشاه</w:t>
      </w:r>
      <w:r w:rsidR="00AE657A">
        <w:rPr>
          <w:rFonts w:hint="cs"/>
          <w:rtl/>
        </w:rPr>
        <w:t>ی</w:t>
      </w:r>
      <w:r w:rsidR="00044DE1" w:rsidRPr="00DE4439">
        <w:rPr>
          <w:rFonts w:hint="cs"/>
          <w:rtl/>
        </w:rPr>
        <w:t xml:space="preserve"> را به هر</w:t>
      </w:r>
      <w:r w:rsidR="00AE657A">
        <w:rPr>
          <w:rFonts w:hint="cs"/>
          <w:rtl/>
        </w:rPr>
        <w:t>ک</w:t>
      </w:r>
      <w:r w:rsidR="00044DE1" w:rsidRPr="00DE4439">
        <w:rPr>
          <w:rFonts w:hint="cs"/>
          <w:rtl/>
        </w:rPr>
        <w:t>س بخواهد م</w:t>
      </w:r>
      <w:r w:rsidR="00AE657A">
        <w:rPr>
          <w:rFonts w:hint="cs"/>
          <w:rtl/>
        </w:rPr>
        <w:t>ی</w:t>
      </w:r>
      <w:r w:rsidR="00044DE1" w:rsidRPr="00DE4439">
        <w:rPr>
          <w:rFonts w:hint="cs"/>
          <w:rtl/>
        </w:rPr>
        <w:t>‌دهد، سف</w:t>
      </w:r>
      <w:r w:rsidR="00AE657A">
        <w:rPr>
          <w:rFonts w:hint="cs"/>
          <w:rtl/>
        </w:rPr>
        <w:t>ی</w:t>
      </w:r>
      <w:r w:rsidR="00044DE1" w:rsidRPr="00DE4439">
        <w:rPr>
          <w:rFonts w:hint="cs"/>
          <w:rtl/>
        </w:rPr>
        <w:t>نه م</w:t>
      </w:r>
      <w:r w:rsidR="00AE657A">
        <w:rPr>
          <w:rFonts w:hint="cs"/>
          <w:rtl/>
        </w:rPr>
        <w:t>ی</w:t>
      </w:r>
      <w:r w:rsidR="00044DE1" w:rsidRPr="00DE4439">
        <w:rPr>
          <w:rFonts w:hint="cs"/>
          <w:rtl/>
        </w:rPr>
        <w:t>‌گو</w:t>
      </w:r>
      <w:r w:rsidR="00AE657A">
        <w:rPr>
          <w:rFonts w:hint="cs"/>
          <w:rtl/>
        </w:rPr>
        <w:t>ی</w:t>
      </w:r>
      <w:r w:rsidR="00044DE1" w:rsidRPr="00DE4439">
        <w:rPr>
          <w:rFonts w:hint="cs"/>
          <w:rtl/>
        </w:rPr>
        <w:t>د</w:t>
      </w:r>
      <w:r w:rsidR="002927C8">
        <w:rPr>
          <w:rFonts w:hint="cs"/>
          <w:rtl/>
        </w:rPr>
        <w:t>:</w:t>
      </w:r>
      <w:r w:rsidR="00044DE1" w:rsidRPr="00DE4439">
        <w:rPr>
          <w:rFonts w:hint="cs"/>
          <w:rtl/>
        </w:rPr>
        <w:t xml:space="preserve"> خلافت ابوب</w:t>
      </w:r>
      <w:r w:rsidR="00AE657A">
        <w:rPr>
          <w:rFonts w:hint="cs"/>
          <w:rtl/>
        </w:rPr>
        <w:t>ک</w:t>
      </w:r>
      <w:r w:rsidR="00044DE1" w:rsidRPr="00DE4439">
        <w:rPr>
          <w:rFonts w:hint="cs"/>
          <w:rtl/>
        </w:rPr>
        <w:t>ر دو سال</w:t>
      </w:r>
      <w:r w:rsidR="000158C9" w:rsidRPr="00DE4439">
        <w:rPr>
          <w:rFonts w:hint="cs"/>
          <w:rtl/>
        </w:rPr>
        <w:t>،</w:t>
      </w:r>
      <w:r w:rsidR="00044DE1" w:rsidRPr="00DE4439">
        <w:rPr>
          <w:rFonts w:hint="cs"/>
          <w:rtl/>
        </w:rPr>
        <w:t xml:space="preserve"> و خلافت عمر ده سال</w:t>
      </w:r>
      <w:r w:rsidR="000158C9" w:rsidRPr="00DE4439">
        <w:rPr>
          <w:rFonts w:hint="cs"/>
          <w:rtl/>
        </w:rPr>
        <w:t>،</w:t>
      </w:r>
      <w:r w:rsidR="00044DE1" w:rsidRPr="00DE4439">
        <w:rPr>
          <w:rFonts w:hint="cs"/>
          <w:rtl/>
        </w:rPr>
        <w:t xml:space="preserve"> و خلافت عثمان دوازده سال</w:t>
      </w:r>
      <w:r w:rsidR="000158C9" w:rsidRPr="00DE4439">
        <w:rPr>
          <w:rFonts w:hint="cs"/>
          <w:rtl/>
        </w:rPr>
        <w:t>،</w:t>
      </w:r>
      <w:r w:rsidR="00044DE1" w:rsidRPr="00DE4439">
        <w:rPr>
          <w:rFonts w:hint="cs"/>
          <w:rtl/>
        </w:rPr>
        <w:t xml:space="preserve"> و خلافت عل</w:t>
      </w:r>
      <w:r w:rsidR="00AE657A">
        <w:rPr>
          <w:rFonts w:hint="cs"/>
          <w:rtl/>
        </w:rPr>
        <w:t>ی</w:t>
      </w:r>
      <w:r w:rsidR="00044DE1" w:rsidRPr="00DE4439">
        <w:rPr>
          <w:rFonts w:hint="cs"/>
          <w:rtl/>
        </w:rPr>
        <w:t xml:space="preserve"> شش سال بود</w:t>
      </w:r>
      <w:r w:rsidR="00044DE1" w:rsidRPr="00D139C3">
        <w:rPr>
          <w:rStyle w:val="Char0"/>
          <w:vertAlign w:val="superscript"/>
          <w:rtl/>
        </w:rPr>
        <w:footnoteReference w:id="195"/>
      </w:r>
      <w:r w:rsidR="000158C9" w:rsidRPr="00DE4439">
        <w:rPr>
          <w:rFonts w:hint="cs"/>
          <w:rtl/>
        </w:rPr>
        <w:t>.</w:t>
      </w:r>
    </w:p>
    <w:p w:rsidR="00EC0BB9" w:rsidRPr="00DE4439" w:rsidRDefault="00455019" w:rsidP="002927C8">
      <w:pPr>
        <w:pStyle w:val="a"/>
        <w:rPr>
          <w:rtl/>
        </w:rPr>
      </w:pPr>
      <w:r w:rsidRPr="00DE4439">
        <w:rPr>
          <w:rFonts w:hint="cs"/>
          <w:rtl/>
        </w:rPr>
        <w:t>و وقت</w:t>
      </w:r>
      <w:r w:rsidR="00AE657A">
        <w:rPr>
          <w:rFonts w:hint="cs"/>
          <w:rtl/>
        </w:rPr>
        <w:t>ی</w:t>
      </w:r>
      <w:r w:rsidRPr="00DE4439">
        <w:rPr>
          <w:rFonts w:hint="cs"/>
          <w:rtl/>
        </w:rPr>
        <w:t xml:space="preserve"> به </w:t>
      </w:r>
      <w:r w:rsidR="00AE657A">
        <w:rPr>
          <w:rFonts w:hint="cs"/>
          <w:rtl/>
        </w:rPr>
        <w:t>ک</w:t>
      </w:r>
      <w:r w:rsidRPr="00DE4439">
        <w:rPr>
          <w:rFonts w:hint="cs"/>
          <w:rtl/>
        </w:rPr>
        <w:t>تاب‌ها</w:t>
      </w:r>
      <w:r w:rsidR="00AE657A">
        <w:rPr>
          <w:rFonts w:hint="cs"/>
          <w:rtl/>
        </w:rPr>
        <w:t>ی</w:t>
      </w:r>
      <w:r w:rsidRPr="00DE4439">
        <w:rPr>
          <w:rFonts w:hint="cs"/>
          <w:rtl/>
        </w:rPr>
        <w:t xml:space="preserve"> تار</w:t>
      </w:r>
      <w:r w:rsidR="00AE657A">
        <w:rPr>
          <w:rFonts w:hint="cs"/>
          <w:rtl/>
        </w:rPr>
        <w:t>ی</w:t>
      </w:r>
      <w:r w:rsidRPr="00DE4439">
        <w:rPr>
          <w:rFonts w:hint="cs"/>
          <w:rtl/>
        </w:rPr>
        <w:t>خ مراجعه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م</w:t>
      </w:r>
      <w:r w:rsidR="00AE657A">
        <w:rPr>
          <w:rFonts w:hint="cs"/>
          <w:rtl/>
        </w:rPr>
        <w:t>ی</w:t>
      </w:r>
      <w:r w:rsidRPr="00DE4439">
        <w:rPr>
          <w:rFonts w:hint="cs"/>
          <w:rtl/>
        </w:rPr>
        <w:t>‌ب</w:t>
      </w:r>
      <w:r w:rsidR="00AE657A">
        <w:rPr>
          <w:rFonts w:hint="cs"/>
          <w:rtl/>
        </w:rPr>
        <w:t>ی</w:t>
      </w:r>
      <w:r w:rsidRPr="00DE4439">
        <w:rPr>
          <w:rFonts w:hint="cs"/>
          <w:rtl/>
        </w:rPr>
        <w:t>ن</w:t>
      </w:r>
      <w:r w:rsidR="00AE657A">
        <w:rPr>
          <w:rFonts w:hint="cs"/>
          <w:rtl/>
        </w:rPr>
        <w:t>ی</w:t>
      </w:r>
      <w:r w:rsidRPr="00DE4439">
        <w:rPr>
          <w:rFonts w:hint="cs"/>
          <w:rtl/>
        </w:rPr>
        <w:t xml:space="preserve">م </w:t>
      </w:r>
      <w:r w:rsidR="00AE657A">
        <w:rPr>
          <w:rFonts w:hint="cs"/>
          <w:rtl/>
        </w:rPr>
        <w:t>ک</w:t>
      </w:r>
      <w:r w:rsidRPr="00DE4439">
        <w:rPr>
          <w:rFonts w:hint="cs"/>
          <w:rtl/>
        </w:rPr>
        <w:t xml:space="preserve">ه </w:t>
      </w:r>
      <w:r w:rsidR="00AE657A">
        <w:rPr>
          <w:rFonts w:hint="cs"/>
          <w:rtl/>
        </w:rPr>
        <w:t>ک</w:t>
      </w:r>
      <w:r w:rsidRPr="00DE4439">
        <w:rPr>
          <w:rFonts w:hint="cs"/>
          <w:rtl/>
        </w:rPr>
        <w:t>تاب‌ها</w:t>
      </w:r>
      <w:r w:rsidR="00AE657A">
        <w:rPr>
          <w:rFonts w:hint="cs"/>
          <w:rtl/>
        </w:rPr>
        <w:t>ی</w:t>
      </w:r>
      <w:r w:rsidRPr="00DE4439">
        <w:rPr>
          <w:rFonts w:hint="cs"/>
          <w:rtl/>
        </w:rPr>
        <w:t xml:space="preserve"> تار</w:t>
      </w:r>
      <w:r w:rsidR="00AE657A">
        <w:rPr>
          <w:rFonts w:hint="cs"/>
          <w:rtl/>
        </w:rPr>
        <w:t>ی</w:t>
      </w:r>
      <w:r w:rsidRPr="00DE4439">
        <w:rPr>
          <w:rFonts w:hint="cs"/>
          <w:rtl/>
        </w:rPr>
        <w:t>خ 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AE657A">
        <w:rPr>
          <w:rFonts w:hint="cs"/>
          <w:rtl/>
        </w:rPr>
        <w:t>ک</w:t>
      </w:r>
      <w:r w:rsidRPr="00DE4439">
        <w:rPr>
          <w:rFonts w:hint="cs"/>
          <w:rtl/>
        </w:rPr>
        <w:t>ه ابوب</w:t>
      </w:r>
      <w:r w:rsidR="00AE657A">
        <w:rPr>
          <w:rFonts w:hint="cs"/>
          <w:rtl/>
        </w:rPr>
        <w:t>ک</w:t>
      </w:r>
      <w:r w:rsidRPr="00DE4439">
        <w:rPr>
          <w:rFonts w:hint="cs"/>
          <w:rtl/>
        </w:rPr>
        <w:t>ر دو سال و سه ماه ح</w:t>
      </w:r>
      <w:r w:rsidR="00AE657A">
        <w:rPr>
          <w:rFonts w:hint="cs"/>
          <w:rtl/>
        </w:rPr>
        <w:t>ک</w:t>
      </w:r>
      <w:r w:rsidRPr="00DE4439">
        <w:rPr>
          <w:rFonts w:hint="cs"/>
          <w:rtl/>
        </w:rPr>
        <w:t xml:space="preserve">ومت </w:t>
      </w:r>
      <w:r w:rsidR="00AE657A">
        <w:rPr>
          <w:rFonts w:hint="cs"/>
          <w:rtl/>
        </w:rPr>
        <w:t>ک</w:t>
      </w:r>
      <w:r w:rsidRPr="00DE4439">
        <w:rPr>
          <w:rFonts w:hint="cs"/>
          <w:rtl/>
        </w:rPr>
        <w:t>رد</w:t>
      </w:r>
      <w:r w:rsidR="00F11410" w:rsidRPr="00DE4439">
        <w:rPr>
          <w:rFonts w:hint="cs"/>
          <w:rtl/>
        </w:rPr>
        <w:t>،</w:t>
      </w:r>
      <w:r w:rsidRPr="00DE4439">
        <w:rPr>
          <w:rFonts w:hint="cs"/>
          <w:rtl/>
        </w:rPr>
        <w:t xml:space="preserve"> و عمر ده سال و دو ماه</w:t>
      </w:r>
      <w:r w:rsidR="00F11410" w:rsidRPr="00DE4439">
        <w:rPr>
          <w:rFonts w:hint="cs"/>
          <w:rtl/>
        </w:rPr>
        <w:t>،</w:t>
      </w:r>
      <w:r w:rsidRPr="00DE4439">
        <w:rPr>
          <w:rFonts w:hint="cs"/>
          <w:rtl/>
        </w:rPr>
        <w:t xml:space="preserve"> و عثمان دوازده سال</w:t>
      </w:r>
      <w:r w:rsidR="00F11410" w:rsidRPr="00DE4439">
        <w:rPr>
          <w:rFonts w:hint="cs"/>
          <w:rtl/>
        </w:rPr>
        <w:t>،</w:t>
      </w:r>
      <w:r w:rsidRPr="00DE4439">
        <w:rPr>
          <w:rFonts w:hint="cs"/>
          <w:rtl/>
        </w:rPr>
        <w:t xml:space="preserve"> و عل</w:t>
      </w:r>
      <w:r w:rsidR="00AE657A">
        <w:rPr>
          <w:rFonts w:hint="cs"/>
          <w:rtl/>
        </w:rPr>
        <w:t>ی</w:t>
      </w:r>
      <w:r w:rsidRPr="00DE4439">
        <w:rPr>
          <w:rFonts w:hint="cs"/>
          <w:rtl/>
        </w:rPr>
        <w:t xml:space="preserve"> چهار سال و نه ماه</w:t>
      </w:r>
      <w:r w:rsidR="00F11410" w:rsidRPr="00DE4439">
        <w:rPr>
          <w:rFonts w:hint="cs"/>
          <w:rtl/>
        </w:rPr>
        <w:t>،</w:t>
      </w:r>
      <w:r w:rsidRPr="00DE4439">
        <w:rPr>
          <w:rFonts w:hint="cs"/>
          <w:rtl/>
        </w:rPr>
        <w:t xml:space="preserve"> و حسن شش ماه ح</w:t>
      </w:r>
      <w:r w:rsidR="00AE657A">
        <w:rPr>
          <w:rFonts w:hint="cs"/>
          <w:rtl/>
        </w:rPr>
        <w:t>ک</w:t>
      </w:r>
      <w:r w:rsidRPr="00DE4439">
        <w:rPr>
          <w:rFonts w:hint="cs"/>
          <w:rtl/>
        </w:rPr>
        <w:t xml:space="preserve">ومت </w:t>
      </w:r>
      <w:r w:rsidR="00AE657A">
        <w:rPr>
          <w:rFonts w:hint="cs"/>
          <w:rtl/>
        </w:rPr>
        <w:t>ک</w:t>
      </w:r>
      <w:r w:rsidRPr="00DE4439">
        <w:rPr>
          <w:rFonts w:hint="cs"/>
          <w:rtl/>
        </w:rPr>
        <w:t xml:space="preserve">رد </w:t>
      </w:r>
      <w:r w:rsidR="00AE657A">
        <w:rPr>
          <w:rFonts w:hint="cs"/>
          <w:rtl/>
        </w:rPr>
        <w:t>ک</w:t>
      </w:r>
      <w:r w:rsidRPr="00DE4439">
        <w:rPr>
          <w:rFonts w:hint="cs"/>
          <w:rtl/>
        </w:rPr>
        <w:t>ه مجموع آن س</w:t>
      </w:r>
      <w:r w:rsidR="00AE657A">
        <w:rPr>
          <w:rFonts w:hint="cs"/>
          <w:rtl/>
        </w:rPr>
        <w:t>ی</w:t>
      </w:r>
      <w:r w:rsidRPr="00DE4439">
        <w:rPr>
          <w:rFonts w:hint="cs"/>
          <w:rtl/>
        </w:rPr>
        <w:t xml:space="preserve"> سال م</w:t>
      </w:r>
      <w:r w:rsidR="00AE657A">
        <w:rPr>
          <w:rFonts w:hint="cs"/>
          <w:rtl/>
        </w:rPr>
        <w:t>ی</w:t>
      </w:r>
      <w:r w:rsidR="00F11410" w:rsidRPr="00DE4439">
        <w:rPr>
          <w:rFonts w:hint="cs"/>
          <w:rtl/>
        </w:rPr>
        <w:t>‌شود.</w:t>
      </w:r>
    </w:p>
    <w:p w:rsidR="00455019" w:rsidRPr="00DE4439" w:rsidRDefault="00455019" w:rsidP="00D80B84">
      <w:pPr>
        <w:pStyle w:val="a"/>
        <w:rPr>
          <w:rtl/>
        </w:rPr>
      </w:pPr>
      <w:r w:rsidRPr="00DE4439">
        <w:rPr>
          <w:rFonts w:hint="cs"/>
          <w:rtl/>
        </w:rPr>
        <w:t xml:space="preserve">ابن </w:t>
      </w:r>
      <w:r w:rsidR="00AE657A">
        <w:rPr>
          <w:rFonts w:hint="cs"/>
          <w:rtl/>
        </w:rPr>
        <w:t>ک</w:t>
      </w:r>
      <w:r w:rsidRPr="00DE4439">
        <w:rPr>
          <w:rFonts w:hint="cs"/>
          <w:rtl/>
        </w:rPr>
        <w:t>ث</w:t>
      </w:r>
      <w:r w:rsidR="00AE657A">
        <w:rPr>
          <w:rFonts w:hint="cs"/>
          <w:rtl/>
        </w:rPr>
        <w:t>ی</w:t>
      </w:r>
      <w:r w:rsidRPr="00DE4439">
        <w:rPr>
          <w:rFonts w:hint="cs"/>
          <w:rtl/>
        </w:rPr>
        <w:t>ر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حسن در رب</w:t>
      </w:r>
      <w:r w:rsidR="00AE657A">
        <w:rPr>
          <w:rFonts w:hint="cs"/>
          <w:rtl/>
        </w:rPr>
        <w:t>ی</w:t>
      </w:r>
      <w:r w:rsidRPr="00DE4439">
        <w:rPr>
          <w:rFonts w:hint="cs"/>
          <w:rtl/>
        </w:rPr>
        <w:t xml:space="preserve">ع الاول سال چهل و </w:t>
      </w:r>
      <w:r w:rsidR="00AE657A">
        <w:rPr>
          <w:rFonts w:hint="cs"/>
          <w:rtl/>
        </w:rPr>
        <w:t>یک</w:t>
      </w:r>
      <w:r w:rsidRPr="00DE4439">
        <w:rPr>
          <w:rFonts w:hint="cs"/>
          <w:rtl/>
        </w:rPr>
        <w:t xml:space="preserve">م </w:t>
      </w:r>
      <w:r w:rsidR="00AE657A">
        <w:rPr>
          <w:rFonts w:hint="cs"/>
          <w:rtl/>
        </w:rPr>
        <w:t>ک</w:t>
      </w:r>
      <w:r w:rsidRPr="00DE4439">
        <w:rPr>
          <w:rFonts w:hint="cs"/>
          <w:rtl/>
        </w:rPr>
        <w:t>ه س</w:t>
      </w:r>
      <w:r w:rsidR="00AE657A">
        <w:rPr>
          <w:rFonts w:hint="cs"/>
          <w:rtl/>
        </w:rPr>
        <w:t>ی</w:t>
      </w:r>
      <w:r w:rsidRPr="00DE4439">
        <w:rPr>
          <w:rFonts w:hint="cs"/>
          <w:rtl/>
        </w:rPr>
        <w:t xml:space="preserve"> سال بعد از وفات پ</w:t>
      </w:r>
      <w:r w:rsidR="00AE657A">
        <w:rPr>
          <w:rFonts w:hint="cs"/>
          <w:rtl/>
        </w:rPr>
        <w:t>ی</w:t>
      </w:r>
      <w:r w:rsidRPr="00DE4439">
        <w:rPr>
          <w:rFonts w:hint="cs"/>
          <w:rtl/>
        </w:rPr>
        <w:t>امبر</w:t>
      </w:r>
      <w:r w:rsidR="00303BE6" w:rsidRPr="00DE4439">
        <w:rPr>
          <w:rFonts w:ascii="Tahoma" w:hAnsi="Tahoma" w:cs="CTraditional Arabic" w:hint="cs"/>
          <w:color w:val="000000"/>
          <w:rtl/>
        </w:rPr>
        <w:t>ص</w:t>
      </w:r>
      <w:r w:rsidRPr="00DE4439">
        <w:rPr>
          <w:rFonts w:hint="cs"/>
          <w:rtl/>
        </w:rPr>
        <w:t xml:space="preserve"> ت</w:t>
      </w:r>
      <w:r w:rsidR="00AE657A">
        <w:rPr>
          <w:rFonts w:hint="cs"/>
          <w:rtl/>
        </w:rPr>
        <w:t>ک</w:t>
      </w:r>
      <w:r w:rsidRPr="00DE4439">
        <w:rPr>
          <w:rFonts w:hint="cs"/>
          <w:rtl/>
        </w:rPr>
        <w:t>م</w:t>
      </w:r>
      <w:r w:rsidR="00AE657A">
        <w:rPr>
          <w:rFonts w:hint="cs"/>
          <w:rtl/>
        </w:rPr>
        <w:t>ی</w:t>
      </w:r>
      <w:r w:rsidRPr="00DE4439">
        <w:rPr>
          <w:rFonts w:hint="cs"/>
          <w:rtl/>
        </w:rPr>
        <w:t xml:space="preserve">ل شد از خلافت دست </w:t>
      </w:r>
      <w:r w:rsidR="00AE657A">
        <w:rPr>
          <w:rFonts w:hint="cs"/>
          <w:rtl/>
        </w:rPr>
        <w:t>ک</w:t>
      </w:r>
      <w:r w:rsidRPr="00DE4439">
        <w:rPr>
          <w:rFonts w:hint="cs"/>
          <w:rtl/>
        </w:rPr>
        <w:t>ش</w:t>
      </w:r>
      <w:r w:rsidR="00AE657A">
        <w:rPr>
          <w:rFonts w:hint="cs"/>
          <w:rtl/>
        </w:rPr>
        <w:t>ی</w:t>
      </w:r>
      <w:r w:rsidRPr="00DE4439">
        <w:rPr>
          <w:rFonts w:hint="cs"/>
          <w:rtl/>
        </w:rPr>
        <w:t>د</w:t>
      </w:r>
      <w:r w:rsidRPr="00D139C3">
        <w:rPr>
          <w:rStyle w:val="Char0"/>
          <w:vertAlign w:val="superscript"/>
          <w:rtl/>
        </w:rPr>
        <w:footnoteReference w:id="196"/>
      </w:r>
      <w:r w:rsidR="00303BE6" w:rsidRPr="00DE4439">
        <w:rPr>
          <w:rFonts w:hint="cs"/>
          <w:rtl/>
        </w:rPr>
        <w:t>.</w:t>
      </w:r>
    </w:p>
    <w:p w:rsidR="00ED383D" w:rsidRPr="00DE4439" w:rsidRDefault="00455019" w:rsidP="00D80B84">
      <w:pPr>
        <w:pStyle w:val="a"/>
        <w:rPr>
          <w:rFonts w:cs="Times New Roman"/>
          <w:rtl/>
        </w:rPr>
      </w:pPr>
      <w:r w:rsidRPr="00DE4439">
        <w:rPr>
          <w:rFonts w:hint="cs"/>
          <w:rtl/>
        </w:rPr>
        <w:t>و اب</w:t>
      </w:r>
      <w:r w:rsidR="00AE657A">
        <w:rPr>
          <w:rFonts w:hint="cs"/>
          <w:rtl/>
        </w:rPr>
        <w:t>ی</w:t>
      </w:r>
      <w:r w:rsidRPr="00DE4439">
        <w:rPr>
          <w:rFonts w:hint="cs"/>
          <w:rtl/>
        </w:rPr>
        <w:t xml:space="preserve"> عب</w:t>
      </w:r>
      <w:r w:rsidR="00AE657A">
        <w:rPr>
          <w:rFonts w:hint="cs"/>
          <w:rtl/>
        </w:rPr>
        <w:t>ی</w:t>
      </w:r>
      <w:r w:rsidRPr="00DE4439">
        <w:rPr>
          <w:rFonts w:hint="cs"/>
          <w:rtl/>
        </w:rPr>
        <w:t xml:space="preserve">ده عامر بن </w:t>
      </w:r>
      <w:r w:rsidR="004D70EA" w:rsidRPr="00DE4439">
        <w:rPr>
          <w:rFonts w:hint="cs"/>
          <w:rtl/>
        </w:rPr>
        <w:t>ال</w:t>
      </w:r>
      <w:r w:rsidRPr="00DE4439">
        <w:rPr>
          <w:rFonts w:hint="cs"/>
          <w:rtl/>
        </w:rPr>
        <w:t>جراح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پ</w:t>
      </w:r>
      <w:r w:rsidR="00AE657A">
        <w:rPr>
          <w:rFonts w:hint="cs"/>
          <w:rtl/>
        </w:rPr>
        <w:t>ی</w:t>
      </w:r>
      <w:r w:rsidRPr="00DE4439">
        <w:rPr>
          <w:rFonts w:hint="cs"/>
          <w:rtl/>
        </w:rPr>
        <w:t>امبر</w:t>
      </w:r>
      <w:r w:rsidR="00D5740E" w:rsidRPr="00DE4439">
        <w:rPr>
          <w:rFonts w:ascii="Tahoma" w:hAnsi="Tahoma" w:cs="CTraditional Arabic" w:hint="cs"/>
          <w:color w:val="000000"/>
          <w:rtl/>
        </w:rPr>
        <w:t>ص</w:t>
      </w:r>
      <w:r w:rsidRPr="00DE4439">
        <w:rPr>
          <w:rFonts w:hint="cs"/>
          <w:rtl/>
        </w:rPr>
        <w:t xml:space="preserve"> فرمود</w:t>
      </w:r>
      <w:r w:rsidR="00784590" w:rsidRPr="00DE4439">
        <w:rPr>
          <w:rFonts w:hint="cs"/>
          <w:rtl/>
        </w:rPr>
        <w:t xml:space="preserve">: </w:t>
      </w:r>
      <w:r w:rsidRPr="00DE4439">
        <w:rPr>
          <w:rFonts w:hint="cs"/>
          <w:rtl/>
        </w:rPr>
        <w:t>اول د</w:t>
      </w:r>
      <w:r w:rsidR="00AE657A">
        <w:rPr>
          <w:rFonts w:hint="cs"/>
          <w:rtl/>
        </w:rPr>
        <w:t>ی</w:t>
      </w:r>
      <w:r w:rsidRPr="00DE4439">
        <w:rPr>
          <w:rFonts w:hint="cs"/>
          <w:rtl/>
        </w:rPr>
        <w:t>ن شما نبوت، و رحمت است، سپس پادشاه</w:t>
      </w:r>
      <w:r w:rsidR="00AE657A">
        <w:rPr>
          <w:rFonts w:hint="cs"/>
          <w:rtl/>
        </w:rPr>
        <w:t>ی</w:t>
      </w:r>
      <w:r w:rsidRPr="00DE4439">
        <w:rPr>
          <w:rFonts w:hint="cs"/>
          <w:rtl/>
        </w:rPr>
        <w:t xml:space="preserve"> و رحمت است، سپس پادشاه</w:t>
      </w:r>
      <w:r w:rsidR="00AE657A">
        <w:rPr>
          <w:rFonts w:hint="cs"/>
          <w:rtl/>
        </w:rPr>
        <w:t>ی</w:t>
      </w:r>
      <w:r w:rsidRPr="00DE4439">
        <w:rPr>
          <w:rFonts w:hint="cs"/>
          <w:rtl/>
        </w:rPr>
        <w:t xml:space="preserve"> غبارآلود</w:t>
      </w:r>
      <w:r w:rsidR="00AE657A">
        <w:rPr>
          <w:rFonts w:hint="cs"/>
          <w:rtl/>
        </w:rPr>
        <w:t>ی</w:t>
      </w:r>
      <w:r w:rsidRPr="00DE4439">
        <w:rPr>
          <w:rFonts w:hint="cs"/>
          <w:rtl/>
        </w:rPr>
        <w:t xml:space="preserve"> است،</w:t>
      </w:r>
      <w:r w:rsidR="00ED383D" w:rsidRPr="00DE4439">
        <w:rPr>
          <w:rFonts w:hint="cs"/>
          <w:rtl/>
        </w:rPr>
        <w:t xml:space="preserve"> و سپس پادشاه</w:t>
      </w:r>
      <w:r w:rsidR="00AE657A">
        <w:rPr>
          <w:rFonts w:hint="cs"/>
          <w:rtl/>
        </w:rPr>
        <w:t>ی</w:t>
      </w:r>
      <w:r w:rsidR="00ED383D" w:rsidRPr="00DE4439">
        <w:rPr>
          <w:rFonts w:hint="cs"/>
          <w:rtl/>
        </w:rPr>
        <w:t xml:space="preserve"> و سر</w:t>
      </w:r>
      <w:r w:rsidR="00AE657A">
        <w:rPr>
          <w:rFonts w:hint="cs"/>
          <w:rtl/>
        </w:rPr>
        <w:t>ک</w:t>
      </w:r>
      <w:r w:rsidR="00ED383D" w:rsidRPr="00DE4439">
        <w:rPr>
          <w:rFonts w:hint="cs"/>
          <w:rtl/>
        </w:rPr>
        <w:t>ش</w:t>
      </w:r>
      <w:r w:rsidR="00AE657A">
        <w:rPr>
          <w:rFonts w:hint="cs"/>
          <w:rtl/>
        </w:rPr>
        <w:t>ی</w:t>
      </w:r>
      <w:r w:rsidR="00ED383D" w:rsidRPr="00DE4439">
        <w:rPr>
          <w:rFonts w:hint="cs"/>
          <w:rtl/>
        </w:rPr>
        <w:t xml:space="preserve"> است</w:t>
      </w:r>
      <w:r w:rsidR="00ED383D" w:rsidRPr="00D139C3">
        <w:rPr>
          <w:rStyle w:val="Char0"/>
          <w:vertAlign w:val="superscript"/>
          <w:rtl/>
        </w:rPr>
        <w:footnoteReference w:id="197"/>
      </w:r>
      <w:r w:rsidR="00D5740E" w:rsidRPr="00DE4439">
        <w:rPr>
          <w:rFonts w:hint="cs"/>
          <w:rtl/>
        </w:rPr>
        <w:t>.</w:t>
      </w:r>
    </w:p>
    <w:p w:rsidR="00EC0BB9" w:rsidRPr="00DE4439" w:rsidRDefault="00ED383D" w:rsidP="00D80B84">
      <w:pPr>
        <w:pStyle w:val="a"/>
        <w:rPr>
          <w:rtl/>
        </w:rPr>
      </w:pPr>
      <w:r w:rsidRPr="00DE4439">
        <w:rPr>
          <w:rFonts w:hint="cs"/>
          <w:rtl/>
        </w:rPr>
        <w:t>و ا</w:t>
      </w:r>
      <w:r w:rsidR="00AE657A">
        <w:rPr>
          <w:rFonts w:hint="cs"/>
          <w:rtl/>
        </w:rPr>
        <w:t>ی</w:t>
      </w:r>
      <w:r w:rsidRPr="00DE4439">
        <w:rPr>
          <w:rFonts w:hint="cs"/>
          <w:rtl/>
        </w:rPr>
        <w:t>ن</w:t>
      </w:r>
      <w:r w:rsidR="00AE657A">
        <w:rPr>
          <w:rFonts w:hint="cs"/>
          <w:rtl/>
        </w:rPr>
        <w:t>ک</w:t>
      </w:r>
      <w:r w:rsidRPr="00DE4439">
        <w:rPr>
          <w:rFonts w:hint="cs"/>
          <w:rtl/>
        </w:rPr>
        <w:t>ه پ</w:t>
      </w:r>
      <w:r w:rsidR="00AE657A">
        <w:rPr>
          <w:rFonts w:hint="cs"/>
          <w:rtl/>
        </w:rPr>
        <w:t>ی</w:t>
      </w:r>
      <w:r w:rsidRPr="00DE4439">
        <w:rPr>
          <w:rFonts w:hint="cs"/>
          <w:rtl/>
        </w:rPr>
        <w:t>امبر فرمود</w:t>
      </w:r>
      <w:r w:rsidR="00784590" w:rsidRPr="00DE4439">
        <w:rPr>
          <w:rFonts w:hint="cs"/>
          <w:rtl/>
        </w:rPr>
        <w:t xml:space="preserve">: </w:t>
      </w:r>
      <w:r w:rsidRPr="00DE4439">
        <w:rPr>
          <w:rFonts w:hint="cs"/>
          <w:rtl/>
        </w:rPr>
        <w:t>اول د</w:t>
      </w:r>
      <w:r w:rsidR="00AE657A">
        <w:rPr>
          <w:rFonts w:hint="cs"/>
          <w:rtl/>
        </w:rPr>
        <w:t>ی</w:t>
      </w:r>
      <w:r w:rsidRPr="00DE4439">
        <w:rPr>
          <w:rFonts w:hint="cs"/>
          <w:rtl/>
        </w:rPr>
        <w:t xml:space="preserve">ن شما نبوت و رحمت است </w:t>
      </w:r>
      <w:r w:rsidR="00AE657A">
        <w:rPr>
          <w:rFonts w:hint="cs"/>
          <w:rtl/>
        </w:rPr>
        <w:t>ی</w:t>
      </w:r>
      <w:r w:rsidRPr="00DE4439">
        <w:rPr>
          <w:rFonts w:hint="cs"/>
          <w:rtl/>
        </w:rPr>
        <w:t>عن</w:t>
      </w:r>
      <w:r w:rsidR="00AE657A">
        <w:rPr>
          <w:rFonts w:hint="cs"/>
          <w:rtl/>
        </w:rPr>
        <w:t>ی</w:t>
      </w:r>
      <w:r w:rsidRPr="00DE4439">
        <w:rPr>
          <w:rFonts w:hint="cs"/>
          <w:rtl/>
        </w:rPr>
        <w:t xml:space="preserve"> در آغاز پ</w:t>
      </w:r>
      <w:r w:rsidR="00AE657A">
        <w:rPr>
          <w:rFonts w:hint="cs"/>
          <w:rtl/>
        </w:rPr>
        <w:t>ی</w:t>
      </w:r>
      <w:r w:rsidRPr="00DE4439">
        <w:rPr>
          <w:rFonts w:hint="cs"/>
          <w:rtl/>
        </w:rPr>
        <w:t>امبر</w:t>
      </w:r>
      <w:r w:rsidR="005E08A4" w:rsidRPr="00DE4439">
        <w:rPr>
          <w:rFonts w:ascii="Tahoma" w:hAnsi="Tahoma" w:cs="CTraditional Arabic" w:hint="cs"/>
          <w:color w:val="000000"/>
          <w:rtl/>
        </w:rPr>
        <w:t>ص</w:t>
      </w:r>
      <w:r w:rsidR="00194F87" w:rsidRPr="00DE4439">
        <w:rPr>
          <w:rFonts w:hint="cs"/>
          <w:rtl/>
        </w:rPr>
        <w:t xml:space="preserve"> پ</w:t>
      </w:r>
      <w:r w:rsidR="00AE657A">
        <w:rPr>
          <w:rFonts w:hint="cs"/>
          <w:rtl/>
        </w:rPr>
        <w:t>ی</w:t>
      </w:r>
      <w:r w:rsidR="00194F87" w:rsidRPr="00DE4439">
        <w:rPr>
          <w:rFonts w:hint="cs"/>
          <w:rtl/>
        </w:rPr>
        <w:t>شوا و رهبر مومنان است، و سپس ابوب</w:t>
      </w:r>
      <w:r w:rsidR="00AE657A">
        <w:rPr>
          <w:rFonts w:hint="cs"/>
          <w:rtl/>
        </w:rPr>
        <w:t>ک</w:t>
      </w:r>
      <w:r w:rsidR="00194F87" w:rsidRPr="00DE4439">
        <w:rPr>
          <w:rFonts w:hint="cs"/>
          <w:rtl/>
        </w:rPr>
        <w:t>ر و عمر و عثمان و عل</w:t>
      </w:r>
      <w:r w:rsidR="00AE657A">
        <w:rPr>
          <w:rFonts w:hint="cs"/>
          <w:rtl/>
        </w:rPr>
        <w:t>ی</w:t>
      </w:r>
      <w:r w:rsidR="00194F87" w:rsidRPr="00DE4439">
        <w:rPr>
          <w:rFonts w:hint="cs"/>
          <w:rtl/>
        </w:rPr>
        <w:t xml:space="preserve"> و </w:t>
      </w:r>
      <w:r w:rsidR="005E08A4" w:rsidRPr="00DE4439">
        <w:rPr>
          <w:rFonts w:hint="cs"/>
          <w:rtl/>
        </w:rPr>
        <w:t>ال</w:t>
      </w:r>
      <w:r w:rsidR="00194F87" w:rsidRPr="00DE4439">
        <w:rPr>
          <w:rFonts w:hint="cs"/>
          <w:rtl/>
        </w:rPr>
        <w:t>حسن پ</w:t>
      </w:r>
      <w:r w:rsidR="00AE657A">
        <w:rPr>
          <w:rFonts w:hint="cs"/>
          <w:rtl/>
        </w:rPr>
        <w:t>ی</w:t>
      </w:r>
      <w:r w:rsidR="00194F87" w:rsidRPr="00DE4439">
        <w:rPr>
          <w:rFonts w:hint="cs"/>
          <w:rtl/>
        </w:rPr>
        <w:t>شوا م</w:t>
      </w:r>
      <w:r w:rsidR="00AE657A">
        <w:rPr>
          <w:rFonts w:hint="cs"/>
          <w:rtl/>
        </w:rPr>
        <w:t>ی</w:t>
      </w:r>
      <w:r w:rsidR="00194F87" w:rsidRPr="00DE4439">
        <w:rPr>
          <w:rFonts w:hint="cs"/>
          <w:rtl/>
        </w:rPr>
        <w:t>‌باشند، و ا</w:t>
      </w:r>
      <w:r w:rsidR="00AE657A">
        <w:rPr>
          <w:rFonts w:hint="cs"/>
          <w:rtl/>
        </w:rPr>
        <w:t>ی</w:t>
      </w:r>
      <w:r w:rsidR="00194F87" w:rsidRPr="00DE4439">
        <w:rPr>
          <w:rFonts w:hint="cs"/>
          <w:rtl/>
        </w:rPr>
        <w:t>ن</w:t>
      </w:r>
      <w:r w:rsidR="00AE657A">
        <w:rPr>
          <w:rFonts w:hint="cs"/>
          <w:rtl/>
        </w:rPr>
        <w:t>ک</w:t>
      </w:r>
      <w:r w:rsidR="00194F87" w:rsidRPr="00DE4439">
        <w:rPr>
          <w:rFonts w:hint="cs"/>
          <w:rtl/>
        </w:rPr>
        <w:t>ه فرمود بعد از آن</w:t>
      </w:r>
      <w:r w:rsidR="005E08A4" w:rsidRPr="00DE4439">
        <w:rPr>
          <w:rFonts w:hint="cs"/>
          <w:rtl/>
        </w:rPr>
        <w:t xml:space="preserve"> پادشاه</w:t>
      </w:r>
      <w:r w:rsidR="00AE657A">
        <w:rPr>
          <w:rFonts w:hint="cs"/>
          <w:rtl/>
        </w:rPr>
        <w:t>ی</w:t>
      </w:r>
      <w:r w:rsidR="005E08A4" w:rsidRPr="00DE4439">
        <w:rPr>
          <w:rFonts w:hint="cs"/>
          <w:rtl/>
        </w:rPr>
        <w:t xml:space="preserve"> و رحمت است </w:t>
      </w:r>
      <w:r w:rsidR="00AE657A">
        <w:rPr>
          <w:rFonts w:hint="cs"/>
          <w:rtl/>
        </w:rPr>
        <w:t>ی</w:t>
      </w:r>
      <w:r w:rsidR="005E08A4" w:rsidRPr="00DE4439">
        <w:rPr>
          <w:rFonts w:hint="cs"/>
          <w:rtl/>
        </w:rPr>
        <w:t>عن</w:t>
      </w:r>
      <w:r w:rsidR="00AE657A">
        <w:rPr>
          <w:rFonts w:hint="cs"/>
          <w:rtl/>
        </w:rPr>
        <w:t>ی</w:t>
      </w:r>
      <w:r w:rsidR="005E08A4" w:rsidRPr="00DE4439">
        <w:rPr>
          <w:rFonts w:hint="cs"/>
          <w:rtl/>
        </w:rPr>
        <w:t xml:space="preserve"> زمان معاو</w:t>
      </w:r>
      <w:r w:rsidR="00AE657A">
        <w:rPr>
          <w:rFonts w:hint="cs"/>
          <w:rtl/>
        </w:rPr>
        <w:t>ی</w:t>
      </w:r>
      <w:r w:rsidR="005E08A4" w:rsidRPr="00DE4439">
        <w:rPr>
          <w:rFonts w:hint="cs"/>
          <w:rtl/>
        </w:rPr>
        <w:t xml:space="preserve">ه، و فرمود بعد از آن </w:t>
      </w:r>
      <w:r w:rsidR="00596E26" w:rsidRPr="00DE4439">
        <w:rPr>
          <w:rFonts w:hint="cs"/>
          <w:rtl/>
        </w:rPr>
        <w:t>پادشاه</w:t>
      </w:r>
      <w:r w:rsidR="00AE657A">
        <w:rPr>
          <w:rFonts w:hint="cs"/>
          <w:rtl/>
        </w:rPr>
        <w:t>ی</w:t>
      </w:r>
      <w:r w:rsidR="00596E26" w:rsidRPr="00DE4439">
        <w:rPr>
          <w:rFonts w:hint="cs"/>
          <w:rtl/>
        </w:rPr>
        <w:t xml:space="preserve"> غبارآلود </w:t>
      </w:r>
      <w:r w:rsidR="00AE657A">
        <w:rPr>
          <w:rFonts w:hint="cs"/>
          <w:rtl/>
        </w:rPr>
        <w:t>ی</w:t>
      </w:r>
      <w:r w:rsidR="00596E26" w:rsidRPr="00DE4439">
        <w:rPr>
          <w:rFonts w:hint="cs"/>
          <w:rtl/>
        </w:rPr>
        <w:t>عن</w:t>
      </w:r>
      <w:r w:rsidR="00AE657A">
        <w:rPr>
          <w:rFonts w:hint="cs"/>
          <w:rtl/>
        </w:rPr>
        <w:t>ی</w:t>
      </w:r>
      <w:r w:rsidR="00596E26" w:rsidRPr="00DE4439">
        <w:rPr>
          <w:rFonts w:hint="cs"/>
          <w:rtl/>
        </w:rPr>
        <w:t xml:space="preserve"> دوران</w:t>
      </w:r>
      <w:r w:rsidR="00AE657A">
        <w:rPr>
          <w:rFonts w:hint="cs"/>
          <w:rtl/>
        </w:rPr>
        <w:t>ی</w:t>
      </w:r>
      <w:r w:rsidR="00596E26" w:rsidRPr="00DE4439">
        <w:rPr>
          <w:rFonts w:hint="cs"/>
          <w:rtl/>
        </w:rPr>
        <w:t xml:space="preserve"> </w:t>
      </w:r>
      <w:r w:rsidR="00AE657A">
        <w:rPr>
          <w:rFonts w:hint="cs"/>
          <w:rtl/>
        </w:rPr>
        <w:t>ک</w:t>
      </w:r>
      <w:r w:rsidR="00596E26" w:rsidRPr="00DE4439">
        <w:rPr>
          <w:rFonts w:hint="cs"/>
          <w:rtl/>
        </w:rPr>
        <w:t>ه خوب ن</w:t>
      </w:r>
      <w:r w:rsidR="00AE657A">
        <w:rPr>
          <w:rFonts w:hint="cs"/>
          <w:rtl/>
        </w:rPr>
        <w:t>ی</w:t>
      </w:r>
      <w:r w:rsidR="00596E26" w:rsidRPr="00DE4439">
        <w:rPr>
          <w:rFonts w:hint="cs"/>
          <w:rtl/>
        </w:rPr>
        <w:t>ست و گو</w:t>
      </w:r>
      <w:r w:rsidR="00AE657A">
        <w:rPr>
          <w:rFonts w:hint="cs"/>
          <w:rtl/>
        </w:rPr>
        <w:t>ی</w:t>
      </w:r>
      <w:r w:rsidR="00596E26" w:rsidRPr="00DE4439">
        <w:rPr>
          <w:rFonts w:hint="cs"/>
          <w:rtl/>
        </w:rPr>
        <w:t>ا پ</w:t>
      </w:r>
      <w:r w:rsidR="00AE657A">
        <w:rPr>
          <w:rFonts w:hint="cs"/>
          <w:rtl/>
        </w:rPr>
        <w:t>ی</w:t>
      </w:r>
      <w:r w:rsidR="00596E26" w:rsidRPr="00DE4439">
        <w:rPr>
          <w:rFonts w:hint="cs"/>
          <w:rtl/>
        </w:rPr>
        <w:t>امبر ا</w:t>
      </w:r>
      <w:r w:rsidR="00AE657A">
        <w:rPr>
          <w:rFonts w:hint="cs"/>
          <w:rtl/>
        </w:rPr>
        <w:t>ی</w:t>
      </w:r>
      <w:r w:rsidR="00596E26" w:rsidRPr="00DE4439">
        <w:rPr>
          <w:rFonts w:hint="cs"/>
          <w:rtl/>
        </w:rPr>
        <w:t xml:space="preserve">ن دوران را مذمت </w:t>
      </w:r>
      <w:r w:rsidR="00AE657A">
        <w:rPr>
          <w:rFonts w:hint="cs"/>
          <w:rtl/>
        </w:rPr>
        <w:t>ک</w:t>
      </w:r>
      <w:r w:rsidR="00596E26" w:rsidRPr="00DE4439">
        <w:rPr>
          <w:rFonts w:hint="cs"/>
          <w:rtl/>
        </w:rPr>
        <w:t xml:space="preserve">رده است، </w:t>
      </w:r>
      <w:r w:rsidR="00CF0597" w:rsidRPr="00DE4439">
        <w:rPr>
          <w:rFonts w:hint="cs"/>
          <w:rtl/>
        </w:rPr>
        <w:t>و سپس پادشاه</w:t>
      </w:r>
      <w:r w:rsidR="00AE657A">
        <w:rPr>
          <w:rFonts w:hint="cs"/>
          <w:rtl/>
        </w:rPr>
        <w:t>ی</w:t>
      </w:r>
      <w:r w:rsidR="00CF0597" w:rsidRPr="00DE4439">
        <w:rPr>
          <w:rFonts w:hint="cs"/>
          <w:rtl/>
        </w:rPr>
        <w:t xml:space="preserve"> و سر</w:t>
      </w:r>
      <w:r w:rsidR="00AE657A">
        <w:rPr>
          <w:rFonts w:hint="cs"/>
          <w:rtl/>
        </w:rPr>
        <w:t>ک</w:t>
      </w:r>
      <w:r w:rsidR="00CF0597" w:rsidRPr="00DE4439">
        <w:rPr>
          <w:rFonts w:hint="cs"/>
          <w:rtl/>
        </w:rPr>
        <w:t>ش</w:t>
      </w:r>
      <w:r w:rsidR="00AE657A">
        <w:rPr>
          <w:rFonts w:hint="cs"/>
          <w:rtl/>
        </w:rPr>
        <w:t>ی</w:t>
      </w:r>
      <w:r w:rsidR="00CF0597" w:rsidRPr="00DE4439">
        <w:rPr>
          <w:rFonts w:hint="cs"/>
          <w:rtl/>
        </w:rPr>
        <w:t xml:space="preserve"> ا</w:t>
      </w:r>
      <w:r w:rsidR="00AE657A">
        <w:rPr>
          <w:rFonts w:hint="cs"/>
          <w:rtl/>
        </w:rPr>
        <w:t>ی</w:t>
      </w:r>
      <w:r w:rsidR="00CF0597" w:rsidRPr="00DE4439">
        <w:rPr>
          <w:rFonts w:hint="cs"/>
          <w:rtl/>
        </w:rPr>
        <w:t>نها بعد از ح</w:t>
      </w:r>
      <w:r w:rsidR="00AE657A">
        <w:rPr>
          <w:rFonts w:hint="cs"/>
          <w:rtl/>
        </w:rPr>
        <w:t>ک</w:t>
      </w:r>
      <w:r w:rsidR="00CF0597" w:rsidRPr="00DE4439">
        <w:rPr>
          <w:rFonts w:hint="cs"/>
          <w:rtl/>
        </w:rPr>
        <w:t>ومت معاو</w:t>
      </w:r>
      <w:r w:rsidR="00AE657A">
        <w:rPr>
          <w:rFonts w:hint="cs"/>
          <w:rtl/>
        </w:rPr>
        <w:t>ی</w:t>
      </w:r>
      <w:r w:rsidR="00CF0597" w:rsidRPr="00DE4439">
        <w:rPr>
          <w:rFonts w:hint="cs"/>
          <w:rtl/>
        </w:rPr>
        <w:t>ه در دوران پادشاه</w:t>
      </w:r>
      <w:r w:rsidR="00AE657A">
        <w:rPr>
          <w:rFonts w:hint="cs"/>
          <w:rtl/>
        </w:rPr>
        <w:t>ی</w:t>
      </w:r>
      <w:r w:rsidR="00CF0597" w:rsidRPr="00DE4439">
        <w:rPr>
          <w:rFonts w:hint="cs"/>
          <w:rtl/>
        </w:rPr>
        <w:t xml:space="preserve"> </w:t>
      </w:r>
      <w:r w:rsidR="00AE657A">
        <w:rPr>
          <w:rFonts w:hint="cs"/>
          <w:rtl/>
        </w:rPr>
        <w:t>ی</w:t>
      </w:r>
      <w:r w:rsidR="00CF0597" w:rsidRPr="00DE4439">
        <w:rPr>
          <w:rFonts w:hint="cs"/>
          <w:rtl/>
        </w:rPr>
        <w:t>ز</w:t>
      </w:r>
      <w:r w:rsidR="00AE657A">
        <w:rPr>
          <w:rFonts w:hint="cs"/>
          <w:rtl/>
        </w:rPr>
        <w:t>ی</w:t>
      </w:r>
      <w:r w:rsidR="00CF0597" w:rsidRPr="00DE4439">
        <w:rPr>
          <w:rFonts w:hint="cs"/>
          <w:rtl/>
        </w:rPr>
        <w:t xml:space="preserve">د و پادشاهان بعد از </w:t>
      </w:r>
      <w:r w:rsidR="00AE657A">
        <w:rPr>
          <w:rFonts w:hint="cs"/>
          <w:rtl/>
        </w:rPr>
        <w:t>ی</w:t>
      </w:r>
      <w:r w:rsidR="00CF0597" w:rsidRPr="00DE4439">
        <w:rPr>
          <w:rFonts w:hint="cs"/>
          <w:rtl/>
        </w:rPr>
        <w:t>ز</w:t>
      </w:r>
      <w:r w:rsidR="00AE657A">
        <w:rPr>
          <w:rFonts w:hint="cs"/>
          <w:rtl/>
        </w:rPr>
        <w:t>ی</w:t>
      </w:r>
      <w:r w:rsidR="00CF0597" w:rsidRPr="00DE4439">
        <w:rPr>
          <w:rFonts w:hint="cs"/>
          <w:rtl/>
        </w:rPr>
        <w:t>د به جز عمر بن عبدالعز</w:t>
      </w:r>
      <w:r w:rsidR="00AE657A">
        <w:rPr>
          <w:rFonts w:hint="cs"/>
          <w:rtl/>
        </w:rPr>
        <w:t>ی</w:t>
      </w:r>
      <w:r w:rsidR="00CF0597" w:rsidRPr="00DE4439">
        <w:rPr>
          <w:rFonts w:hint="cs"/>
          <w:rtl/>
        </w:rPr>
        <w:t>ز، مصداق پ</w:t>
      </w:r>
      <w:r w:rsidR="00AE657A">
        <w:rPr>
          <w:rFonts w:hint="cs"/>
          <w:rtl/>
        </w:rPr>
        <w:t>ی</w:t>
      </w:r>
      <w:r w:rsidR="00CF0597" w:rsidRPr="00DE4439">
        <w:rPr>
          <w:rFonts w:hint="cs"/>
          <w:rtl/>
        </w:rPr>
        <w:t>دا م</w:t>
      </w:r>
      <w:r w:rsidR="00AE657A">
        <w:rPr>
          <w:rFonts w:hint="cs"/>
          <w:rtl/>
        </w:rPr>
        <w:t>ی</w:t>
      </w:r>
      <w:r w:rsidR="00CF0597" w:rsidRPr="00DE4439">
        <w:rPr>
          <w:rFonts w:hint="cs"/>
          <w:rtl/>
        </w:rPr>
        <w:t>‌</w:t>
      </w:r>
      <w:r w:rsidR="00AE657A">
        <w:rPr>
          <w:rFonts w:hint="cs"/>
          <w:rtl/>
        </w:rPr>
        <w:t>ک</w:t>
      </w:r>
      <w:r w:rsidR="005E08A4" w:rsidRPr="00DE4439">
        <w:rPr>
          <w:rFonts w:hint="cs"/>
          <w:rtl/>
        </w:rPr>
        <w:t>نند.</w:t>
      </w:r>
    </w:p>
    <w:p w:rsidR="00CF0597" w:rsidRPr="00DE4439" w:rsidRDefault="00CF0597" w:rsidP="007047C9">
      <w:pPr>
        <w:pStyle w:val="a"/>
        <w:rPr>
          <w:rtl/>
        </w:rPr>
      </w:pPr>
      <w:r w:rsidRPr="00DE4439">
        <w:rPr>
          <w:rFonts w:hint="cs"/>
          <w:rtl/>
        </w:rPr>
        <w:t>معاو</w:t>
      </w:r>
      <w:r w:rsidR="00AE657A">
        <w:rPr>
          <w:rFonts w:hint="cs"/>
          <w:rtl/>
        </w:rPr>
        <w:t>ی</w:t>
      </w:r>
      <w:r w:rsidRPr="00DE4439">
        <w:rPr>
          <w:rFonts w:hint="cs"/>
          <w:rtl/>
        </w:rPr>
        <w:t>ه تقر</w:t>
      </w:r>
      <w:r w:rsidR="00AE657A">
        <w:rPr>
          <w:rFonts w:hint="cs"/>
          <w:rtl/>
        </w:rPr>
        <w:t>ی</w:t>
      </w:r>
      <w:r w:rsidRPr="00DE4439">
        <w:rPr>
          <w:rFonts w:hint="cs"/>
          <w:rtl/>
        </w:rPr>
        <w:t>باً ب</w:t>
      </w:r>
      <w:r w:rsidR="00AE657A">
        <w:rPr>
          <w:rFonts w:hint="cs"/>
          <w:rtl/>
        </w:rPr>
        <w:t>ی</w:t>
      </w:r>
      <w:r w:rsidRPr="00DE4439">
        <w:rPr>
          <w:rFonts w:hint="cs"/>
          <w:rtl/>
        </w:rPr>
        <w:t>ست سال تا سال شست هجر</w:t>
      </w:r>
      <w:r w:rsidR="00AE657A">
        <w:rPr>
          <w:rFonts w:hint="cs"/>
          <w:rtl/>
        </w:rPr>
        <w:t>ی</w:t>
      </w:r>
      <w:r w:rsidRPr="00DE4439">
        <w:rPr>
          <w:rFonts w:hint="cs"/>
          <w:rtl/>
        </w:rPr>
        <w:t xml:space="preserve"> بر مسلمانان ح</w:t>
      </w:r>
      <w:r w:rsidR="00AE657A">
        <w:rPr>
          <w:rFonts w:hint="cs"/>
          <w:rtl/>
        </w:rPr>
        <w:t>ک</w:t>
      </w:r>
      <w:r w:rsidRPr="00DE4439">
        <w:rPr>
          <w:rFonts w:hint="cs"/>
          <w:rtl/>
        </w:rPr>
        <w:t>مران</w:t>
      </w:r>
      <w:r w:rsidR="00AE657A">
        <w:rPr>
          <w:rFonts w:hint="cs"/>
          <w:rtl/>
        </w:rPr>
        <w:t>ی</w:t>
      </w:r>
      <w:r w:rsidRPr="00DE4439">
        <w:rPr>
          <w:rFonts w:hint="cs"/>
          <w:rtl/>
        </w:rPr>
        <w:t xml:space="preserve"> </w:t>
      </w:r>
      <w:r w:rsidR="00AE657A">
        <w:rPr>
          <w:rFonts w:hint="cs"/>
          <w:rtl/>
        </w:rPr>
        <w:t>ک</w:t>
      </w:r>
      <w:r w:rsidRPr="00DE4439">
        <w:rPr>
          <w:rFonts w:hint="cs"/>
          <w:rtl/>
        </w:rPr>
        <w:t>رد، و در ا</w:t>
      </w:r>
      <w:r w:rsidR="00AE657A">
        <w:rPr>
          <w:rFonts w:hint="cs"/>
          <w:rtl/>
        </w:rPr>
        <w:t>ی</w:t>
      </w:r>
      <w:r w:rsidRPr="00DE4439">
        <w:rPr>
          <w:rFonts w:hint="cs"/>
          <w:rtl/>
        </w:rPr>
        <w:t>ن دوران فتوحات و استقرار آرامش</w:t>
      </w:r>
      <w:r w:rsidR="00096D4B" w:rsidRPr="00DE4439">
        <w:rPr>
          <w:rFonts w:hint="cs"/>
          <w:rtl/>
        </w:rPr>
        <w:t xml:space="preserve"> بود، </w:t>
      </w:r>
      <w:r w:rsidR="00606B63" w:rsidRPr="00DE4439">
        <w:rPr>
          <w:rFonts w:hint="cs"/>
          <w:rtl/>
        </w:rPr>
        <w:t>و</w:t>
      </w:r>
      <w:r w:rsidR="00DB3376" w:rsidRPr="00DE4439">
        <w:rPr>
          <w:rFonts w:hint="cs"/>
          <w:rtl/>
        </w:rPr>
        <w:t xml:space="preserve"> در ا</w:t>
      </w:r>
      <w:r w:rsidR="00AE657A">
        <w:rPr>
          <w:rFonts w:hint="cs"/>
          <w:rtl/>
        </w:rPr>
        <w:t>ی</w:t>
      </w:r>
      <w:r w:rsidR="00DB3376" w:rsidRPr="00DE4439">
        <w:rPr>
          <w:rFonts w:hint="cs"/>
          <w:rtl/>
        </w:rPr>
        <w:t xml:space="preserve">ن دوران </w:t>
      </w:r>
      <w:r w:rsidR="00FB316B" w:rsidRPr="00DE4439">
        <w:rPr>
          <w:rFonts w:hint="cs"/>
          <w:rtl/>
        </w:rPr>
        <w:t>ال</w:t>
      </w:r>
      <w:r w:rsidR="00DB3376" w:rsidRPr="00DE4439">
        <w:rPr>
          <w:rFonts w:hint="cs"/>
          <w:rtl/>
        </w:rPr>
        <w:t>حسن بن عل</w:t>
      </w:r>
      <w:r w:rsidR="00AE657A">
        <w:rPr>
          <w:rFonts w:hint="cs"/>
          <w:rtl/>
        </w:rPr>
        <w:t>ی</w:t>
      </w:r>
      <w:r w:rsidR="007047C9">
        <w:rPr>
          <w:rFonts w:cs="CTraditional Arabic" w:hint="cs"/>
          <w:rtl/>
        </w:rPr>
        <w:t>ب</w:t>
      </w:r>
      <w:r w:rsidR="00847C6E" w:rsidRPr="00DE4439">
        <w:rPr>
          <w:rFonts w:hint="cs"/>
          <w:rtl/>
        </w:rPr>
        <w:t xml:space="preserve"> در سال 49 ه‍ وفات </w:t>
      </w:r>
      <w:r w:rsidR="00AE657A">
        <w:rPr>
          <w:rFonts w:hint="cs"/>
          <w:rtl/>
        </w:rPr>
        <w:t>ی</w:t>
      </w:r>
      <w:r w:rsidR="00FB316B" w:rsidRPr="00DE4439">
        <w:rPr>
          <w:rFonts w:hint="cs"/>
          <w:rtl/>
        </w:rPr>
        <w:t>افت.</w:t>
      </w:r>
    </w:p>
    <w:p w:rsidR="00847C6E" w:rsidRPr="00DE4439" w:rsidRDefault="00847C6E" w:rsidP="007047C9">
      <w:pPr>
        <w:pStyle w:val="a"/>
        <w:rPr>
          <w:rtl/>
        </w:rPr>
      </w:pPr>
      <w:r w:rsidRPr="00DE4439">
        <w:rPr>
          <w:rFonts w:hint="cs"/>
          <w:rtl/>
        </w:rPr>
        <w:t>عم</w:t>
      </w:r>
      <w:r w:rsidR="00AE657A">
        <w:rPr>
          <w:rFonts w:hint="cs"/>
          <w:rtl/>
        </w:rPr>
        <w:t>ی</w:t>
      </w:r>
      <w:r w:rsidRPr="00DE4439">
        <w:rPr>
          <w:rFonts w:hint="cs"/>
          <w:rtl/>
        </w:rPr>
        <w:t>ر بن اسحاق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من و </w:t>
      </w:r>
      <w:r w:rsidR="00AE657A">
        <w:rPr>
          <w:rFonts w:hint="cs"/>
          <w:rtl/>
        </w:rPr>
        <w:t>یکی</w:t>
      </w:r>
      <w:r w:rsidRPr="00DE4439">
        <w:rPr>
          <w:rFonts w:hint="cs"/>
          <w:rtl/>
        </w:rPr>
        <w:t xml:space="preserve"> از همراهانم برا</w:t>
      </w:r>
      <w:r w:rsidR="00AE657A">
        <w:rPr>
          <w:rFonts w:hint="cs"/>
          <w:rtl/>
        </w:rPr>
        <w:t>ی</w:t>
      </w:r>
      <w:r w:rsidRPr="00DE4439">
        <w:rPr>
          <w:rFonts w:hint="cs"/>
          <w:rtl/>
        </w:rPr>
        <w:t xml:space="preserve"> ع</w:t>
      </w:r>
      <w:r w:rsidR="00AE657A">
        <w:rPr>
          <w:rFonts w:hint="cs"/>
          <w:rtl/>
        </w:rPr>
        <w:t>ی</w:t>
      </w:r>
      <w:r w:rsidRPr="00DE4439">
        <w:rPr>
          <w:rFonts w:hint="cs"/>
          <w:rtl/>
        </w:rPr>
        <w:t xml:space="preserve">ادت </w:t>
      </w:r>
      <w:r w:rsidR="003B271D" w:rsidRPr="00DE4439">
        <w:rPr>
          <w:rFonts w:hint="cs"/>
          <w:rtl/>
        </w:rPr>
        <w:t>ال</w:t>
      </w:r>
      <w:r w:rsidRPr="00DE4439">
        <w:rPr>
          <w:rFonts w:hint="cs"/>
          <w:rtl/>
        </w:rPr>
        <w:t>حسن بن عل</w:t>
      </w:r>
      <w:r w:rsidR="00AE657A">
        <w:rPr>
          <w:rFonts w:hint="cs"/>
          <w:rtl/>
        </w:rPr>
        <w:t>ی</w:t>
      </w:r>
      <w:r w:rsidRPr="00DE4439">
        <w:rPr>
          <w:rFonts w:hint="cs"/>
          <w:rtl/>
        </w:rPr>
        <w:t xml:space="preserve"> پ</w:t>
      </w:r>
      <w:r w:rsidR="00AE657A">
        <w:rPr>
          <w:rFonts w:hint="cs"/>
          <w:rtl/>
        </w:rPr>
        <w:t>ی</w:t>
      </w:r>
      <w:r w:rsidRPr="00DE4439">
        <w:rPr>
          <w:rFonts w:hint="cs"/>
          <w:rtl/>
        </w:rPr>
        <w:t>ش او رفت</w:t>
      </w:r>
      <w:r w:rsidR="00AE657A">
        <w:rPr>
          <w:rFonts w:hint="cs"/>
          <w:rtl/>
        </w:rPr>
        <w:t>ی</w:t>
      </w:r>
      <w:r w:rsidRPr="00DE4439">
        <w:rPr>
          <w:rFonts w:hint="cs"/>
          <w:rtl/>
        </w:rPr>
        <w:t>م، او به دوستم گفت</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 فلان</w:t>
      </w:r>
      <w:r w:rsidR="00AE657A">
        <w:rPr>
          <w:rFonts w:hint="cs"/>
          <w:rtl/>
        </w:rPr>
        <w:t>ی</w:t>
      </w:r>
      <w:r w:rsidRPr="00DE4439">
        <w:rPr>
          <w:rFonts w:hint="cs"/>
          <w:rtl/>
        </w:rPr>
        <w:t xml:space="preserve"> از من بپرس؟ </w:t>
      </w:r>
    </w:p>
    <w:p w:rsidR="00847C6E" w:rsidRPr="00DE4439" w:rsidRDefault="00847C6E" w:rsidP="007047C9">
      <w:pPr>
        <w:pStyle w:val="a"/>
        <w:rPr>
          <w:rtl/>
        </w:rPr>
      </w:pPr>
      <w:r w:rsidRPr="00DE4439">
        <w:rPr>
          <w:rFonts w:hint="cs"/>
          <w:rtl/>
        </w:rPr>
        <w:t>گفت</w:t>
      </w:r>
      <w:r w:rsidR="00784590" w:rsidRPr="00DE4439">
        <w:rPr>
          <w:rFonts w:hint="cs"/>
          <w:rtl/>
        </w:rPr>
        <w:t xml:space="preserve">: </w:t>
      </w:r>
      <w:r w:rsidRPr="00DE4439">
        <w:rPr>
          <w:rFonts w:hint="cs"/>
          <w:rtl/>
        </w:rPr>
        <w:t>من تو را از چ</w:t>
      </w:r>
      <w:r w:rsidR="00AE657A">
        <w:rPr>
          <w:rFonts w:hint="cs"/>
          <w:rtl/>
        </w:rPr>
        <w:t>ی</w:t>
      </w:r>
      <w:r w:rsidRPr="00DE4439">
        <w:rPr>
          <w:rFonts w:hint="cs"/>
          <w:rtl/>
        </w:rPr>
        <w:t>ز</w:t>
      </w:r>
      <w:r w:rsidR="00AE657A">
        <w:rPr>
          <w:rFonts w:hint="cs"/>
          <w:rtl/>
        </w:rPr>
        <w:t>ی</w:t>
      </w:r>
      <w:r w:rsidRPr="00DE4439">
        <w:rPr>
          <w:rFonts w:hint="cs"/>
          <w:rtl/>
        </w:rPr>
        <w:t xml:space="preserve"> نم</w:t>
      </w:r>
      <w:r w:rsidR="00AE657A">
        <w:rPr>
          <w:rFonts w:hint="cs"/>
          <w:rtl/>
        </w:rPr>
        <w:t>ی</w:t>
      </w:r>
      <w:r w:rsidRPr="00DE4439">
        <w:rPr>
          <w:rFonts w:hint="cs"/>
          <w:rtl/>
        </w:rPr>
        <w:t>‌پرسم. سپس بلند شد و به دستشو</w:t>
      </w:r>
      <w:r w:rsidR="00AE657A">
        <w:rPr>
          <w:rFonts w:hint="cs"/>
          <w:rtl/>
        </w:rPr>
        <w:t>یی</w:t>
      </w:r>
      <w:r w:rsidRPr="00DE4439">
        <w:rPr>
          <w:rFonts w:hint="cs"/>
          <w:rtl/>
        </w:rPr>
        <w:t xml:space="preserve"> رفت و وقت</w:t>
      </w:r>
      <w:r w:rsidR="00AE657A">
        <w:rPr>
          <w:rFonts w:hint="cs"/>
          <w:rtl/>
        </w:rPr>
        <w:t>ی</w:t>
      </w:r>
      <w:r w:rsidRPr="00DE4439">
        <w:rPr>
          <w:rFonts w:hint="cs"/>
          <w:rtl/>
        </w:rPr>
        <w:t xml:space="preserve"> از آن ب</w:t>
      </w:r>
      <w:r w:rsidR="00AE657A">
        <w:rPr>
          <w:rFonts w:hint="cs"/>
          <w:rtl/>
        </w:rPr>
        <w:t>ی</w:t>
      </w:r>
      <w:r w:rsidRPr="00DE4439">
        <w:rPr>
          <w:rFonts w:hint="cs"/>
          <w:rtl/>
        </w:rPr>
        <w:t>رون آمد گفت</w:t>
      </w:r>
      <w:r w:rsidR="00784590" w:rsidRPr="00DE4439">
        <w:rPr>
          <w:rFonts w:hint="cs"/>
          <w:rtl/>
        </w:rPr>
        <w:t xml:space="preserve">: </w:t>
      </w:r>
      <w:r w:rsidRPr="00DE4439">
        <w:rPr>
          <w:rFonts w:hint="cs"/>
          <w:rtl/>
        </w:rPr>
        <w:t>گفت از من بپرس قبل از آن</w:t>
      </w:r>
      <w:r w:rsidR="003B271D" w:rsidRPr="00DE4439">
        <w:rPr>
          <w:rFonts w:hint="cs"/>
          <w:rtl/>
        </w:rPr>
        <w:t xml:space="preserve"> </w:t>
      </w:r>
      <w:r w:rsidR="00AE657A">
        <w:rPr>
          <w:rFonts w:hint="cs"/>
          <w:rtl/>
        </w:rPr>
        <w:t>ک</w:t>
      </w:r>
      <w:r w:rsidR="003B271D" w:rsidRPr="00DE4439">
        <w:rPr>
          <w:rFonts w:hint="cs"/>
          <w:rtl/>
        </w:rPr>
        <w:t>ه</w:t>
      </w:r>
      <w:r w:rsidRPr="00DE4439">
        <w:rPr>
          <w:rFonts w:hint="cs"/>
          <w:rtl/>
        </w:rPr>
        <w:t xml:space="preserve"> فرصت پرس</w:t>
      </w:r>
      <w:r w:rsidR="00AE657A">
        <w:rPr>
          <w:rFonts w:hint="cs"/>
          <w:rtl/>
        </w:rPr>
        <w:t>ی</w:t>
      </w:r>
      <w:r w:rsidRPr="00DE4439">
        <w:rPr>
          <w:rFonts w:hint="cs"/>
          <w:rtl/>
        </w:rPr>
        <w:t>دن از من را از دست بده</w:t>
      </w:r>
      <w:r w:rsidR="00AE657A">
        <w:rPr>
          <w:rFonts w:hint="cs"/>
          <w:rtl/>
        </w:rPr>
        <w:t>ی</w:t>
      </w:r>
      <w:r w:rsidRPr="00DE4439">
        <w:rPr>
          <w:rFonts w:hint="cs"/>
          <w:rtl/>
        </w:rPr>
        <w:t xml:space="preserve">، سوگند به خدا </w:t>
      </w:r>
      <w:r w:rsidR="00AE657A">
        <w:rPr>
          <w:rFonts w:hint="cs"/>
          <w:rtl/>
        </w:rPr>
        <w:t>ک</w:t>
      </w:r>
      <w:r w:rsidRPr="00DE4439">
        <w:rPr>
          <w:rFonts w:hint="cs"/>
          <w:rtl/>
        </w:rPr>
        <w:t>ه پ</w:t>
      </w:r>
      <w:r w:rsidR="00AE657A">
        <w:rPr>
          <w:rFonts w:hint="cs"/>
          <w:rtl/>
        </w:rPr>
        <w:t>ی</w:t>
      </w:r>
      <w:r w:rsidRPr="00DE4439">
        <w:rPr>
          <w:rFonts w:hint="cs"/>
          <w:rtl/>
        </w:rPr>
        <w:t>ش‌تر قسمت</w:t>
      </w:r>
      <w:r w:rsidR="00AE657A">
        <w:rPr>
          <w:rFonts w:hint="cs"/>
          <w:rtl/>
        </w:rPr>
        <w:t>ی</w:t>
      </w:r>
      <w:r w:rsidRPr="00DE4439">
        <w:rPr>
          <w:rFonts w:hint="cs"/>
          <w:rtl/>
        </w:rPr>
        <w:t xml:space="preserve"> از جگرم را استفراع </w:t>
      </w:r>
      <w:r w:rsidR="00AE657A">
        <w:rPr>
          <w:rFonts w:hint="cs"/>
          <w:rtl/>
        </w:rPr>
        <w:t>ک</w:t>
      </w:r>
      <w:r w:rsidRPr="00DE4439">
        <w:rPr>
          <w:rFonts w:hint="cs"/>
          <w:rtl/>
        </w:rPr>
        <w:t>ردم و آن را با ت</w:t>
      </w:r>
      <w:r w:rsidR="00AE657A">
        <w:rPr>
          <w:rFonts w:hint="cs"/>
          <w:rtl/>
        </w:rPr>
        <w:t>ک</w:t>
      </w:r>
      <w:r w:rsidRPr="00DE4439">
        <w:rPr>
          <w:rFonts w:hint="cs"/>
          <w:rtl/>
        </w:rPr>
        <w:t>ه چوب</w:t>
      </w:r>
      <w:r w:rsidR="00AE657A">
        <w:rPr>
          <w:rFonts w:hint="cs"/>
          <w:rtl/>
        </w:rPr>
        <w:t>ی</w:t>
      </w:r>
      <w:r w:rsidRPr="00DE4439">
        <w:rPr>
          <w:rFonts w:hint="cs"/>
          <w:rtl/>
        </w:rPr>
        <w:t xml:space="preserve"> </w:t>
      </w:r>
      <w:r w:rsidR="00AE657A">
        <w:rPr>
          <w:rFonts w:hint="cs"/>
          <w:rtl/>
        </w:rPr>
        <w:t>ک</w:t>
      </w:r>
      <w:r w:rsidRPr="00DE4439">
        <w:rPr>
          <w:rFonts w:hint="cs"/>
          <w:rtl/>
        </w:rPr>
        <w:t>ه همراه داشتم ز</w:t>
      </w:r>
      <w:r w:rsidR="00AE657A">
        <w:rPr>
          <w:rFonts w:hint="cs"/>
          <w:rtl/>
        </w:rPr>
        <w:t>ی</w:t>
      </w:r>
      <w:r w:rsidRPr="00DE4439">
        <w:rPr>
          <w:rFonts w:hint="cs"/>
          <w:rtl/>
        </w:rPr>
        <w:t>ر و رو نمودم، و بارها مسموم شده‌ام ول</w:t>
      </w:r>
      <w:r w:rsidR="00AE657A">
        <w:rPr>
          <w:rFonts w:hint="cs"/>
          <w:rtl/>
        </w:rPr>
        <w:t>ی</w:t>
      </w:r>
      <w:r w:rsidRPr="00DE4439">
        <w:rPr>
          <w:rFonts w:hint="cs"/>
          <w:rtl/>
        </w:rPr>
        <w:t xml:space="preserve"> تا</w:t>
      </w:r>
      <w:r w:rsidR="00AE657A">
        <w:rPr>
          <w:rFonts w:hint="cs"/>
          <w:rtl/>
        </w:rPr>
        <w:t>ک</w:t>
      </w:r>
      <w:r w:rsidRPr="00DE4439">
        <w:rPr>
          <w:rFonts w:hint="cs"/>
          <w:rtl/>
        </w:rPr>
        <w:t>نون به چن</w:t>
      </w:r>
      <w:r w:rsidR="00AE657A">
        <w:rPr>
          <w:rFonts w:hint="cs"/>
          <w:rtl/>
        </w:rPr>
        <w:t>ی</w:t>
      </w:r>
      <w:r w:rsidRPr="00DE4439">
        <w:rPr>
          <w:rFonts w:hint="cs"/>
          <w:rtl/>
        </w:rPr>
        <w:t>ن سمّ</w:t>
      </w:r>
      <w:r w:rsidR="00AE657A">
        <w:rPr>
          <w:rFonts w:hint="cs"/>
          <w:rtl/>
        </w:rPr>
        <w:t>ی</w:t>
      </w:r>
      <w:r w:rsidRPr="00DE4439">
        <w:rPr>
          <w:rFonts w:hint="cs"/>
          <w:rtl/>
        </w:rPr>
        <w:t xml:space="preserve"> مسموم نشده بودم.</w:t>
      </w:r>
    </w:p>
    <w:p w:rsidR="00717B32" w:rsidRPr="00DE4439" w:rsidRDefault="00847C6E" w:rsidP="007047C9">
      <w:pPr>
        <w:pStyle w:val="a"/>
        <w:rPr>
          <w:rtl/>
        </w:rPr>
      </w:pPr>
      <w:r w:rsidRPr="00DE4439">
        <w:rPr>
          <w:rFonts w:hint="cs"/>
          <w:rtl/>
        </w:rPr>
        <w:t>او گفت</w:t>
      </w:r>
      <w:r w:rsidR="00784590" w:rsidRPr="00DE4439">
        <w:rPr>
          <w:rFonts w:hint="cs"/>
          <w:rtl/>
        </w:rPr>
        <w:t xml:space="preserve">: </w:t>
      </w:r>
      <w:r w:rsidRPr="00DE4439">
        <w:rPr>
          <w:rFonts w:hint="cs"/>
          <w:rtl/>
        </w:rPr>
        <w:t>من از تو چ</w:t>
      </w:r>
      <w:r w:rsidR="00AE657A">
        <w:rPr>
          <w:rFonts w:hint="cs"/>
          <w:rtl/>
        </w:rPr>
        <w:t>ی</w:t>
      </w:r>
      <w:r w:rsidRPr="00DE4439">
        <w:rPr>
          <w:rFonts w:hint="cs"/>
          <w:rtl/>
        </w:rPr>
        <w:t>ز</w:t>
      </w:r>
      <w:r w:rsidR="00AE657A">
        <w:rPr>
          <w:rFonts w:hint="cs"/>
          <w:rtl/>
        </w:rPr>
        <w:t>ی</w:t>
      </w:r>
      <w:r w:rsidRPr="00DE4439">
        <w:rPr>
          <w:rFonts w:hint="cs"/>
          <w:rtl/>
        </w:rPr>
        <w:t xml:space="preserve"> نم</w:t>
      </w:r>
      <w:r w:rsidR="00AE657A">
        <w:rPr>
          <w:rFonts w:hint="cs"/>
          <w:rtl/>
        </w:rPr>
        <w:t>ی</w:t>
      </w:r>
      <w:r w:rsidRPr="00DE4439">
        <w:rPr>
          <w:rFonts w:hint="eastAsia"/>
          <w:rtl/>
        </w:rPr>
        <w:t>‌</w:t>
      </w:r>
      <w:r w:rsidRPr="00DE4439">
        <w:rPr>
          <w:rFonts w:hint="cs"/>
          <w:rtl/>
        </w:rPr>
        <w:t>پرسم، خداوند به تو تندرست</w:t>
      </w:r>
      <w:r w:rsidR="00AE657A">
        <w:rPr>
          <w:rFonts w:hint="cs"/>
          <w:rtl/>
        </w:rPr>
        <w:t>ی</w:t>
      </w:r>
      <w:r w:rsidRPr="00DE4439">
        <w:rPr>
          <w:rFonts w:hint="cs"/>
          <w:rtl/>
        </w:rPr>
        <w:t xml:space="preserve"> بدهد</w:t>
      </w:r>
      <w:r w:rsidR="00717B32" w:rsidRPr="00DE4439">
        <w:rPr>
          <w:rFonts w:hint="cs"/>
          <w:rtl/>
        </w:rPr>
        <w:t>،</w:t>
      </w:r>
      <w:r w:rsidRPr="00DE4439">
        <w:rPr>
          <w:rFonts w:hint="cs"/>
          <w:rtl/>
        </w:rPr>
        <w:t xml:space="preserve"> سپس ب</w:t>
      </w:r>
      <w:r w:rsidR="00AE657A">
        <w:rPr>
          <w:rFonts w:hint="cs"/>
          <w:rtl/>
        </w:rPr>
        <w:t>ی</w:t>
      </w:r>
      <w:r w:rsidRPr="00DE4439">
        <w:rPr>
          <w:rFonts w:hint="cs"/>
          <w:rtl/>
        </w:rPr>
        <w:t xml:space="preserve">رون </w:t>
      </w:r>
      <w:r w:rsidR="00F47FA1" w:rsidRPr="00DE4439">
        <w:rPr>
          <w:rFonts w:hint="cs"/>
          <w:rtl/>
        </w:rPr>
        <w:t>رفت</w:t>
      </w:r>
      <w:r w:rsidR="00AE657A">
        <w:rPr>
          <w:rFonts w:hint="cs"/>
          <w:rtl/>
        </w:rPr>
        <w:t>ی</w:t>
      </w:r>
      <w:r w:rsidR="00F47FA1" w:rsidRPr="00DE4439">
        <w:rPr>
          <w:rFonts w:hint="cs"/>
          <w:rtl/>
        </w:rPr>
        <w:t>م و فردا پ</w:t>
      </w:r>
      <w:r w:rsidR="00AE657A">
        <w:rPr>
          <w:rFonts w:hint="cs"/>
          <w:rtl/>
        </w:rPr>
        <w:t>ی</w:t>
      </w:r>
      <w:r w:rsidR="00F47FA1" w:rsidRPr="00DE4439">
        <w:rPr>
          <w:rFonts w:hint="cs"/>
          <w:rtl/>
        </w:rPr>
        <w:t>ش او آمدم و د</w:t>
      </w:r>
      <w:r w:rsidR="00AE657A">
        <w:rPr>
          <w:rFonts w:hint="cs"/>
          <w:rtl/>
        </w:rPr>
        <w:t>ی</w:t>
      </w:r>
      <w:r w:rsidR="00F47FA1" w:rsidRPr="00DE4439">
        <w:rPr>
          <w:rFonts w:hint="cs"/>
          <w:rtl/>
        </w:rPr>
        <w:t xml:space="preserve">دم </w:t>
      </w:r>
      <w:r w:rsidR="00AE657A">
        <w:rPr>
          <w:rFonts w:hint="cs"/>
          <w:rtl/>
        </w:rPr>
        <w:t>ک</w:t>
      </w:r>
      <w:r w:rsidR="00F47FA1" w:rsidRPr="00DE4439">
        <w:rPr>
          <w:rFonts w:hint="cs"/>
          <w:rtl/>
        </w:rPr>
        <w:t>ه او در حال جان دادن است، سپس حس</w:t>
      </w:r>
      <w:r w:rsidR="00AE657A">
        <w:rPr>
          <w:rFonts w:hint="cs"/>
          <w:rtl/>
        </w:rPr>
        <w:t>ی</w:t>
      </w:r>
      <w:r w:rsidR="00F47FA1" w:rsidRPr="00DE4439">
        <w:rPr>
          <w:rFonts w:hint="cs"/>
          <w:rtl/>
        </w:rPr>
        <w:t>ن آمد و بالا</w:t>
      </w:r>
      <w:r w:rsidR="00AE657A">
        <w:rPr>
          <w:rFonts w:hint="cs"/>
          <w:rtl/>
        </w:rPr>
        <w:t>ی</w:t>
      </w:r>
      <w:r w:rsidR="00F47FA1" w:rsidRPr="00DE4439">
        <w:rPr>
          <w:rFonts w:hint="cs"/>
          <w:rtl/>
        </w:rPr>
        <w:t xml:space="preserve"> سر او نشست و گفت</w:t>
      </w:r>
      <w:r w:rsidR="00784590" w:rsidRPr="00DE4439">
        <w:rPr>
          <w:rFonts w:hint="cs"/>
          <w:rtl/>
        </w:rPr>
        <w:t xml:space="preserve">: </w:t>
      </w:r>
      <w:r w:rsidR="00F47FA1" w:rsidRPr="00DE4439">
        <w:rPr>
          <w:rFonts w:hint="cs"/>
          <w:rtl/>
        </w:rPr>
        <w:t xml:space="preserve">برادرم به من بگو چه </w:t>
      </w:r>
      <w:r w:rsidR="00AE657A">
        <w:rPr>
          <w:rFonts w:hint="cs"/>
          <w:rtl/>
        </w:rPr>
        <w:t>ک</w:t>
      </w:r>
      <w:r w:rsidR="00F47FA1" w:rsidRPr="00DE4439">
        <w:rPr>
          <w:rFonts w:hint="cs"/>
          <w:rtl/>
        </w:rPr>
        <w:t>س</w:t>
      </w:r>
      <w:r w:rsidR="00AE657A">
        <w:rPr>
          <w:rFonts w:hint="cs"/>
          <w:rtl/>
        </w:rPr>
        <w:t>ی</w:t>
      </w:r>
      <w:r w:rsidR="00F47FA1" w:rsidRPr="00DE4439">
        <w:rPr>
          <w:rFonts w:hint="cs"/>
          <w:rtl/>
        </w:rPr>
        <w:t xml:space="preserve"> تو را مسموم </w:t>
      </w:r>
      <w:r w:rsidR="00AE657A">
        <w:rPr>
          <w:rFonts w:hint="cs"/>
          <w:rtl/>
        </w:rPr>
        <w:t>ک</w:t>
      </w:r>
      <w:r w:rsidR="00F47FA1" w:rsidRPr="00DE4439">
        <w:rPr>
          <w:rFonts w:hint="cs"/>
          <w:rtl/>
        </w:rPr>
        <w:t>رده است. گفت</w:t>
      </w:r>
      <w:r w:rsidR="00784590" w:rsidRPr="00DE4439">
        <w:rPr>
          <w:rFonts w:hint="cs"/>
          <w:rtl/>
        </w:rPr>
        <w:t xml:space="preserve">: </w:t>
      </w:r>
      <w:r w:rsidR="00717B32" w:rsidRPr="00DE4439">
        <w:rPr>
          <w:rFonts w:hint="cs"/>
          <w:rtl/>
        </w:rPr>
        <w:t>چرا؟</w:t>
      </w:r>
    </w:p>
    <w:p w:rsidR="00717B32" w:rsidRPr="00DE4439" w:rsidRDefault="00F47FA1" w:rsidP="002369C9">
      <w:pPr>
        <w:pStyle w:val="a"/>
        <w:rPr>
          <w:rtl/>
        </w:rPr>
      </w:pPr>
      <w:r w:rsidRPr="00DE4439">
        <w:rPr>
          <w:rFonts w:hint="cs"/>
          <w:rtl/>
        </w:rPr>
        <w:t>آ</w:t>
      </w:r>
      <w:r w:rsidR="00AE657A">
        <w:rPr>
          <w:rFonts w:hint="cs"/>
          <w:rtl/>
        </w:rPr>
        <w:t>ی</w:t>
      </w:r>
      <w:r w:rsidRPr="00DE4439">
        <w:rPr>
          <w:rFonts w:hint="cs"/>
          <w:rtl/>
        </w:rPr>
        <w:t>ا او را م</w:t>
      </w:r>
      <w:r w:rsidR="00AE657A">
        <w:rPr>
          <w:rFonts w:hint="cs"/>
          <w:rtl/>
        </w:rPr>
        <w:t>ی</w:t>
      </w:r>
      <w:r w:rsidRPr="00DE4439">
        <w:rPr>
          <w:rFonts w:hint="cs"/>
          <w:rtl/>
        </w:rPr>
        <w:t>‌</w:t>
      </w:r>
      <w:r w:rsidR="00AE657A">
        <w:rPr>
          <w:rFonts w:hint="cs"/>
          <w:rtl/>
        </w:rPr>
        <w:t>ک</w:t>
      </w:r>
      <w:r w:rsidRPr="00DE4439">
        <w:rPr>
          <w:rFonts w:hint="cs"/>
          <w:rtl/>
        </w:rPr>
        <w:t>ش</w:t>
      </w:r>
      <w:r w:rsidR="00AE657A">
        <w:rPr>
          <w:rFonts w:hint="cs"/>
          <w:rtl/>
        </w:rPr>
        <w:t>ی</w:t>
      </w:r>
      <w:r w:rsidRPr="00DE4439">
        <w:rPr>
          <w:rFonts w:hint="cs"/>
          <w:rtl/>
        </w:rPr>
        <w:t>؟ حس</w:t>
      </w:r>
      <w:r w:rsidR="00AE657A">
        <w:rPr>
          <w:rFonts w:hint="cs"/>
          <w:rtl/>
        </w:rPr>
        <w:t>ی</w:t>
      </w:r>
      <w:r w:rsidRPr="00DE4439">
        <w:rPr>
          <w:rFonts w:hint="cs"/>
          <w:rtl/>
        </w:rPr>
        <w:t>ن گفت</w:t>
      </w:r>
      <w:r w:rsidR="00784590" w:rsidRPr="00DE4439">
        <w:rPr>
          <w:rFonts w:hint="cs"/>
          <w:rtl/>
        </w:rPr>
        <w:t xml:space="preserve">: </w:t>
      </w:r>
      <w:r w:rsidRPr="00DE4439">
        <w:rPr>
          <w:rFonts w:hint="cs"/>
          <w:rtl/>
        </w:rPr>
        <w:t>بله</w:t>
      </w:r>
      <w:r w:rsidR="00717B32" w:rsidRPr="00DE4439">
        <w:rPr>
          <w:rFonts w:hint="cs"/>
          <w:rtl/>
        </w:rPr>
        <w:t>.</w:t>
      </w:r>
    </w:p>
    <w:p w:rsidR="00EC0BB9" w:rsidRPr="00DE4439" w:rsidRDefault="00F47FA1" w:rsidP="002369C9">
      <w:pPr>
        <w:pStyle w:val="a"/>
        <w:rPr>
          <w:rFonts w:cs="Times New Roman"/>
          <w:rtl/>
        </w:rPr>
      </w:pPr>
      <w:r w:rsidRPr="00DE4439">
        <w:rPr>
          <w:rFonts w:hint="cs"/>
          <w:rtl/>
        </w:rPr>
        <w:t>گفت به تو چ</w:t>
      </w:r>
      <w:r w:rsidR="00AE657A">
        <w:rPr>
          <w:rFonts w:hint="cs"/>
          <w:rtl/>
        </w:rPr>
        <w:t>ی</w:t>
      </w:r>
      <w:r w:rsidRPr="00DE4439">
        <w:rPr>
          <w:rFonts w:hint="cs"/>
          <w:rtl/>
        </w:rPr>
        <w:t>ز</w:t>
      </w:r>
      <w:r w:rsidR="00AE657A">
        <w:rPr>
          <w:rFonts w:hint="cs"/>
          <w:rtl/>
        </w:rPr>
        <w:t>ی</w:t>
      </w:r>
      <w:r w:rsidRPr="00DE4439">
        <w:rPr>
          <w:rFonts w:hint="cs"/>
          <w:rtl/>
        </w:rPr>
        <w:t xml:space="preserve"> نم</w:t>
      </w:r>
      <w:r w:rsidR="00AE657A">
        <w:rPr>
          <w:rFonts w:hint="cs"/>
          <w:rtl/>
        </w:rPr>
        <w:t>ی</w:t>
      </w:r>
      <w:r w:rsidRPr="00DE4439">
        <w:rPr>
          <w:rFonts w:hint="cs"/>
          <w:rtl/>
        </w:rPr>
        <w:t>‌گو</w:t>
      </w:r>
      <w:r w:rsidR="00AE657A">
        <w:rPr>
          <w:rFonts w:hint="cs"/>
          <w:rtl/>
        </w:rPr>
        <w:t>ی</w:t>
      </w:r>
      <w:r w:rsidRPr="00DE4439">
        <w:rPr>
          <w:rFonts w:hint="cs"/>
          <w:rtl/>
        </w:rPr>
        <w:t xml:space="preserve">م، اگر </w:t>
      </w:r>
      <w:r w:rsidR="00717B32" w:rsidRPr="00DE4439">
        <w:rPr>
          <w:rFonts w:hint="cs"/>
          <w:rtl/>
        </w:rPr>
        <w:t xml:space="preserve">آن </w:t>
      </w:r>
      <w:r w:rsidR="00AE657A">
        <w:rPr>
          <w:rFonts w:hint="cs"/>
          <w:rtl/>
        </w:rPr>
        <w:t>ک</w:t>
      </w:r>
      <w:r w:rsidRPr="00DE4439">
        <w:rPr>
          <w:rFonts w:hint="cs"/>
          <w:rtl/>
        </w:rPr>
        <w:t xml:space="preserve">س مرا مسموم </w:t>
      </w:r>
      <w:r w:rsidR="00AE657A">
        <w:rPr>
          <w:rFonts w:hint="cs"/>
          <w:rtl/>
        </w:rPr>
        <w:t>ک</w:t>
      </w:r>
      <w:r w:rsidRPr="00DE4439">
        <w:rPr>
          <w:rFonts w:hint="cs"/>
          <w:rtl/>
        </w:rPr>
        <w:t xml:space="preserve">رده </w:t>
      </w:r>
      <w:r w:rsidR="00AE657A">
        <w:rPr>
          <w:rFonts w:hint="cs"/>
          <w:rtl/>
        </w:rPr>
        <w:t>ک</w:t>
      </w:r>
      <w:r w:rsidRPr="00DE4439">
        <w:rPr>
          <w:rFonts w:hint="cs"/>
          <w:rtl/>
        </w:rPr>
        <w:t xml:space="preserve">ه به او مظنون هستم، خداوند سخت‌تر از تو او را مجازات خواهد </w:t>
      </w:r>
      <w:r w:rsidR="00AE657A">
        <w:rPr>
          <w:rFonts w:hint="cs"/>
          <w:rtl/>
        </w:rPr>
        <w:t>ک</w:t>
      </w:r>
      <w:r w:rsidRPr="00DE4439">
        <w:rPr>
          <w:rFonts w:hint="cs"/>
          <w:rtl/>
        </w:rPr>
        <w:t>رد، و اگر</w:t>
      </w:r>
      <w:r w:rsidR="00717B32" w:rsidRPr="00DE4439">
        <w:rPr>
          <w:rFonts w:hint="cs"/>
          <w:rtl/>
        </w:rPr>
        <w:t xml:space="preserve"> </w:t>
      </w:r>
      <w:r w:rsidRPr="00DE4439">
        <w:rPr>
          <w:rFonts w:hint="cs"/>
          <w:rtl/>
        </w:rPr>
        <w:t>او ن</w:t>
      </w:r>
      <w:r w:rsidR="00AE657A">
        <w:rPr>
          <w:rFonts w:hint="cs"/>
          <w:rtl/>
        </w:rPr>
        <w:t>ی</w:t>
      </w:r>
      <w:r w:rsidRPr="00DE4439">
        <w:rPr>
          <w:rFonts w:hint="cs"/>
          <w:rtl/>
        </w:rPr>
        <w:t>ست، پس سوگند به خدا اجازه نم</w:t>
      </w:r>
      <w:r w:rsidR="00AE657A">
        <w:rPr>
          <w:rFonts w:hint="cs"/>
          <w:rtl/>
        </w:rPr>
        <w:t>ی</w:t>
      </w:r>
      <w:r w:rsidRPr="00DE4439">
        <w:rPr>
          <w:rFonts w:hint="cs"/>
          <w:rtl/>
        </w:rPr>
        <w:t xml:space="preserve">‌دهم </w:t>
      </w:r>
      <w:r w:rsidR="00AE657A">
        <w:rPr>
          <w:rFonts w:hint="cs"/>
          <w:rtl/>
        </w:rPr>
        <w:t>ک</w:t>
      </w:r>
      <w:r w:rsidRPr="00DE4439">
        <w:rPr>
          <w:rFonts w:hint="cs"/>
          <w:rtl/>
        </w:rPr>
        <w:t>ه فرد ب</w:t>
      </w:r>
      <w:r w:rsidR="00AE657A">
        <w:rPr>
          <w:rFonts w:hint="cs"/>
          <w:rtl/>
        </w:rPr>
        <w:t>ی</w:t>
      </w:r>
      <w:r w:rsidRPr="00DE4439">
        <w:rPr>
          <w:rFonts w:hint="cs"/>
          <w:rtl/>
        </w:rPr>
        <w:t>‌گناه</w:t>
      </w:r>
      <w:r w:rsidR="00AE657A">
        <w:rPr>
          <w:rFonts w:hint="cs"/>
          <w:rtl/>
        </w:rPr>
        <w:t>ی</w:t>
      </w:r>
      <w:r w:rsidRPr="00DE4439">
        <w:rPr>
          <w:rFonts w:hint="cs"/>
          <w:rtl/>
        </w:rPr>
        <w:t xml:space="preserve"> در عوض من </w:t>
      </w:r>
      <w:r w:rsidR="00AE657A">
        <w:rPr>
          <w:rFonts w:hint="cs"/>
          <w:rtl/>
        </w:rPr>
        <w:t>ک</w:t>
      </w:r>
      <w:r w:rsidRPr="00DE4439">
        <w:rPr>
          <w:rFonts w:hint="cs"/>
          <w:rtl/>
        </w:rPr>
        <w:t>شته شود</w:t>
      </w:r>
      <w:r w:rsidRPr="00D139C3">
        <w:rPr>
          <w:rStyle w:val="Char0"/>
          <w:vertAlign w:val="superscript"/>
          <w:rtl/>
        </w:rPr>
        <w:footnoteReference w:id="198"/>
      </w:r>
      <w:r w:rsidR="00717B32" w:rsidRPr="00DE4439">
        <w:rPr>
          <w:rFonts w:hint="cs"/>
          <w:rtl/>
        </w:rPr>
        <w:t>.</w:t>
      </w:r>
    </w:p>
    <w:p w:rsidR="00EC0BB9" w:rsidRPr="00DE4439" w:rsidRDefault="00F47FA1" w:rsidP="002369C9">
      <w:pPr>
        <w:pStyle w:val="a"/>
        <w:rPr>
          <w:rtl/>
        </w:rPr>
      </w:pPr>
      <w:r w:rsidRPr="00DE4439">
        <w:rPr>
          <w:rFonts w:hint="cs"/>
          <w:rtl/>
        </w:rPr>
        <w:t xml:space="preserve">و گفته‌اند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 xml:space="preserve">ه او را مسموم </w:t>
      </w:r>
      <w:r w:rsidR="00AE657A">
        <w:rPr>
          <w:rFonts w:hint="cs"/>
          <w:rtl/>
        </w:rPr>
        <w:t>ک</w:t>
      </w:r>
      <w:r w:rsidRPr="00DE4439">
        <w:rPr>
          <w:rFonts w:hint="cs"/>
          <w:rtl/>
        </w:rPr>
        <w:t>رد همسرش جعده بنت ا</w:t>
      </w:r>
      <w:r w:rsidR="00C60188" w:rsidRPr="00DE4439">
        <w:rPr>
          <w:rFonts w:hint="cs"/>
          <w:rtl/>
        </w:rPr>
        <w:t>لأ</w:t>
      </w:r>
      <w:r w:rsidRPr="00DE4439">
        <w:rPr>
          <w:rFonts w:hint="cs"/>
          <w:rtl/>
        </w:rPr>
        <w:t>شعث بود</w:t>
      </w:r>
      <w:r w:rsidR="00C60188" w:rsidRPr="00DE4439">
        <w:rPr>
          <w:rFonts w:hint="cs"/>
          <w:rtl/>
        </w:rPr>
        <w:t>،</w:t>
      </w:r>
      <w:r w:rsidRPr="00DE4439">
        <w:rPr>
          <w:rFonts w:hint="cs"/>
          <w:rtl/>
        </w:rPr>
        <w:t xml:space="preserve"> اما ا</w:t>
      </w:r>
      <w:r w:rsidR="00AE657A">
        <w:rPr>
          <w:rFonts w:hint="cs"/>
          <w:rtl/>
        </w:rPr>
        <w:t>ی</w:t>
      </w:r>
      <w:r w:rsidRPr="00DE4439">
        <w:rPr>
          <w:rFonts w:hint="cs"/>
          <w:rtl/>
        </w:rPr>
        <w:t>ن ثابت ن</w:t>
      </w:r>
      <w:r w:rsidR="00AE657A">
        <w:rPr>
          <w:rFonts w:hint="cs"/>
          <w:rtl/>
        </w:rPr>
        <w:t>ی</w:t>
      </w:r>
      <w:r w:rsidRPr="00DE4439">
        <w:rPr>
          <w:rFonts w:hint="cs"/>
          <w:rtl/>
        </w:rPr>
        <w:t xml:space="preserve">ست. </w:t>
      </w:r>
    </w:p>
    <w:p w:rsidR="00C60188" w:rsidRPr="00DE4439" w:rsidRDefault="00F47FA1" w:rsidP="002369C9">
      <w:pPr>
        <w:pStyle w:val="a"/>
        <w:rPr>
          <w:rtl/>
        </w:rPr>
      </w:pPr>
      <w:r w:rsidRPr="00DE4439">
        <w:rPr>
          <w:rFonts w:hint="cs"/>
          <w:rtl/>
        </w:rPr>
        <w:t>ذهب</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w:t>
      </w:r>
      <w:r w:rsidR="00AE657A">
        <w:rPr>
          <w:rFonts w:hint="cs"/>
          <w:rtl/>
        </w:rPr>
        <w:t>ی</w:t>
      </w:r>
      <w:r w:rsidRPr="00DE4439">
        <w:rPr>
          <w:rFonts w:hint="cs"/>
          <w:rtl/>
        </w:rPr>
        <w:t>ن درست ن</w:t>
      </w:r>
      <w:r w:rsidR="00AE657A">
        <w:rPr>
          <w:rFonts w:hint="cs"/>
          <w:rtl/>
        </w:rPr>
        <w:t>ی</w:t>
      </w:r>
      <w:r w:rsidRPr="00DE4439">
        <w:rPr>
          <w:rFonts w:hint="cs"/>
          <w:rtl/>
        </w:rPr>
        <w:t>ست</w:t>
      </w:r>
      <w:r w:rsidR="00C60188" w:rsidRPr="00DE4439">
        <w:rPr>
          <w:rFonts w:hint="cs"/>
          <w:rtl/>
        </w:rPr>
        <w:t>،</w:t>
      </w:r>
      <w:r w:rsidRPr="00DE4439">
        <w:rPr>
          <w:rFonts w:hint="cs"/>
          <w:rtl/>
        </w:rPr>
        <w:t xml:space="preserve"> و چه </w:t>
      </w:r>
      <w:r w:rsidR="00AE657A">
        <w:rPr>
          <w:rFonts w:hint="cs"/>
          <w:rtl/>
        </w:rPr>
        <w:t>ک</w:t>
      </w:r>
      <w:r w:rsidRPr="00DE4439">
        <w:rPr>
          <w:rFonts w:hint="cs"/>
          <w:rtl/>
        </w:rPr>
        <w:t>س</w:t>
      </w:r>
      <w:r w:rsidR="00AE657A">
        <w:rPr>
          <w:rFonts w:hint="cs"/>
          <w:rtl/>
        </w:rPr>
        <w:t>ی</w:t>
      </w:r>
      <w:r w:rsidRPr="00DE4439">
        <w:rPr>
          <w:rFonts w:hint="cs"/>
          <w:rtl/>
        </w:rPr>
        <w:t xml:space="preserve"> از آن اطلاع داشته است</w:t>
      </w:r>
      <w:r w:rsidRPr="00D139C3">
        <w:rPr>
          <w:rStyle w:val="Char0"/>
          <w:vertAlign w:val="superscript"/>
          <w:rtl/>
        </w:rPr>
        <w:footnoteReference w:id="199"/>
      </w:r>
      <w:r w:rsidR="00C60188" w:rsidRPr="00DE4439">
        <w:rPr>
          <w:rFonts w:hint="cs"/>
          <w:rtl/>
        </w:rPr>
        <w:t>.</w:t>
      </w:r>
    </w:p>
    <w:p w:rsidR="00F47FA1" w:rsidRPr="00DE4439" w:rsidRDefault="00F47FA1" w:rsidP="002369C9">
      <w:pPr>
        <w:pStyle w:val="a"/>
        <w:rPr>
          <w:rtl/>
        </w:rPr>
      </w:pPr>
      <w:r w:rsidRPr="00DE4439">
        <w:rPr>
          <w:rFonts w:hint="cs"/>
          <w:rtl/>
        </w:rPr>
        <w:t xml:space="preserve">و ابن </w:t>
      </w:r>
      <w:r w:rsidR="00AE657A">
        <w:rPr>
          <w:rFonts w:hint="cs"/>
          <w:rtl/>
        </w:rPr>
        <w:t>ک</w:t>
      </w:r>
      <w:r w:rsidRPr="00DE4439">
        <w:rPr>
          <w:rFonts w:hint="cs"/>
          <w:rtl/>
        </w:rPr>
        <w:t>ث</w:t>
      </w:r>
      <w:r w:rsidR="00AE657A">
        <w:rPr>
          <w:rFonts w:hint="cs"/>
          <w:rtl/>
        </w:rPr>
        <w:t>ی</w:t>
      </w:r>
      <w:r w:rsidRPr="00DE4439">
        <w:rPr>
          <w:rFonts w:hint="cs"/>
          <w:rtl/>
        </w:rPr>
        <w:t>ر م</w:t>
      </w:r>
      <w:r w:rsidR="00AE657A">
        <w:rPr>
          <w:rFonts w:hint="cs"/>
          <w:rtl/>
        </w:rPr>
        <w:t>ی</w:t>
      </w:r>
      <w:r w:rsidRPr="00DE4439">
        <w:rPr>
          <w:rFonts w:hint="cs"/>
          <w:rtl/>
        </w:rPr>
        <w:t>‌گو</w:t>
      </w:r>
      <w:r w:rsidR="00AE657A">
        <w:rPr>
          <w:rFonts w:hint="cs"/>
          <w:rtl/>
        </w:rPr>
        <w:t>ی</w:t>
      </w:r>
      <w:r w:rsidRPr="00DE4439">
        <w:rPr>
          <w:rFonts w:hint="cs"/>
          <w:rtl/>
        </w:rPr>
        <w:t>د از د</w:t>
      </w:r>
      <w:r w:rsidR="00AE657A">
        <w:rPr>
          <w:rFonts w:hint="cs"/>
          <w:rtl/>
        </w:rPr>
        <w:t>ی</w:t>
      </w:r>
      <w:r w:rsidRPr="00DE4439">
        <w:rPr>
          <w:rFonts w:hint="cs"/>
          <w:rtl/>
        </w:rPr>
        <w:t>دگاه من چن</w:t>
      </w:r>
      <w:r w:rsidR="00AE657A">
        <w:rPr>
          <w:rFonts w:hint="cs"/>
          <w:rtl/>
        </w:rPr>
        <w:t>ی</w:t>
      </w:r>
      <w:r w:rsidRPr="00DE4439">
        <w:rPr>
          <w:rFonts w:hint="cs"/>
          <w:rtl/>
        </w:rPr>
        <w:t>ن چ</w:t>
      </w:r>
      <w:r w:rsidR="00AE657A">
        <w:rPr>
          <w:rFonts w:hint="cs"/>
          <w:rtl/>
        </w:rPr>
        <w:t>ی</w:t>
      </w:r>
      <w:r w:rsidRPr="00DE4439">
        <w:rPr>
          <w:rFonts w:hint="cs"/>
          <w:rtl/>
        </w:rPr>
        <w:t>ز</w:t>
      </w:r>
      <w:r w:rsidR="00AE657A">
        <w:rPr>
          <w:rFonts w:hint="cs"/>
          <w:rtl/>
        </w:rPr>
        <w:t>ی</w:t>
      </w:r>
      <w:r w:rsidRPr="00DE4439">
        <w:rPr>
          <w:rFonts w:hint="cs"/>
          <w:rtl/>
        </w:rPr>
        <w:t xml:space="preserve"> درست ن</w:t>
      </w:r>
      <w:r w:rsidR="00AE657A">
        <w:rPr>
          <w:rFonts w:hint="cs"/>
          <w:rtl/>
        </w:rPr>
        <w:t>ی</w:t>
      </w:r>
      <w:r w:rsidRPr="00DE4439">
        <w:rPr>
          <w:rFonts w:hint="cs"/>
          <w:rtl/>
        </w:rPr>
        <w:t>ست</w:t>
      </w:r>
      <w:r w:rsidRPr="00D139C3">
        <w:rPr>
          <w:rStyle w:val="Char0"/>
          <w:vertAlign w:val="superscript"/>
          <w:rtl/>
        </w:rPr>
        <w:footnoteReference w:id="200"/>
      </w:r>
      <w:r w:rsidR="00C60188" w:rsidRPr="00DE4439">
        <w:rPr>
          <w:rFonts w:hint="cs"/>
          <w:rtl/>
        </w:rPr>
        <w:t>.</w:t>
      </w:r>
    </w:p>
    <w:p w:rsidR="00EC0BB9" w:rsidRPr="00DE4439" w:rsidRDefault="00F47FA1" w:rsidP="002369C9">
      <w:pPr>
        <w:pStyle w:val="a4"/>
        <w:rPr>
          <w:rtl/>
        </w:rPr>
      </w:pPr>
      <w:bookmarkStart w:id="174" w:name="_Toc142089941"/>
      <w:bookmarkStart w:id="175" w:name="_Toc430071335"/>
      <w:r w:rsidRPr="00DE4439">
        <w:rPr>
          <w:rFonts w:hint="cs"/>
          <w:rtl/>
        </w:rPr>
        <w:t>ب</w:t>
      </w:r>
      <w:r w:rsidR="00DF03ED">
        <w:rPr>
          <w:rFonts w:hint="cs"/>
          <w:rtl/>
        </w:rPr>
        <w:t>ی</w:t>
      </w:r>
      <w:r w:rsidRPr="00DE4439">
        <w:rPr>
          <w:rFonts w:hint="cs"/>
          <w:rtl/>
        </w:rPr>
        <w:t>عت</w:t>
      </w:r>
      <w:r w:rsidR="002369C9">
        <w:rPr>
          <w:rFonts w:hint="eastAsia"/>
          <w:rtl/>
        </w:rPr>
        <w:t>‌</w:t>
      </w:r>
      <w:r w:rsidRPr="00DE4439">
        <w:rPr>
          <w:rFonts w:hint="cs"/>
          <w:rtl/>
        </w:rPr>
        <w:t>گرفتن معاو</w:t>
      </w:r>
      <w:r w:rsidR="00DF03ED">
        <w:rPr>
          <w:rFonts w:hint="cs"/>
          <w:rtl/>
        </w:rPr>
        <w:t>ی</w:t>
      </w:r>
      <w:r w:rsidRPr="00DE4439">
        <w:rPr>
          <w:rFonts w:hint="cs"/>
          <w:rtl/>
        </w:rPr>
        <w:t>ه برا</w:t>
      </w:r>
      <w:r w:rsidR="00DF03ED">
        <w:rPr>
          <w:rFonts w:hint="cs"/>
          <w:rtl/>
        </w:rPr>
        <w:t>ی</w:t>
      </w:r>
      <w:r w:rsidR="00456007" w:rsidRPr="00DE4439">
        <w:rPr>
          <w:rFonts w:hint="cs"/>
          <w:rtl/>
        </w:rPr>
        <w:t xml:space="preserve"> </w:t>
      </w:r>
      <w:r w:rsidR="00DF03ED">
        <w:rPr>
          <w:rFonts w:hint="cs"/>
          <w:rtl/>
        </w:rPr>
        <w:t>ی</w:t>
      </w:r>
      <w:r w:rsidR="00456007" w:rsidRPr="00DE4439">
        <w:rPr>
          <w:rFonts w:hint="cs"/>
          <w:rtl/>
        </w:rPr>
        <w:t>ز</w:t>
      </w:r>
      <w:r w:rsidR="00DF03ED">
        <w:rPr>
          <w:rFonts w:hint="cs"/>
          <w:rtl/>
        </w:rPr>
        <w:t>ی</w:t>
      </w:r>
      <w:r w:rsidRPr="00DE4439">
        <w:rPr>
          <w:rFonts w:hint="cs"/>
          <w:rtl/>
        </w:rPr>
        <w:t>د</w:t>
      </w:r>
      <w:bookmarkEnd w:id="174"/>
      <w:bookmarkEnd w:id="175"/>
      <w:r w:rsidRPr="00DE4439">
        <w:rPr>
          <w:rFonts w:hint="cs"/>
          <w:rtl/>
        </w:rPr>
        <w:t xml:space="preserve"> </w:t>
      </w:r>
    </w:p>
    <w:p w:rsidR="00EC0BB9" w:rsidRPr="00DE4439" w:rsidRDefault="00010C61" w:rsidP="002369C9">
      <w:pPr>
        <w:pStyle w:val="a"/>
        <w:rPr>
          <w:rtl/>
        </w:rPr>
      </w:pPr>
      <w:r w:rsidRPr="00DE4439">
        <w:rPr>
          <w:rFonts w:hint="cs"/>
          <w:rtl/>
        </w:rPr>
        <w:t>در سال پنجاه و شش هجر</w:t>
      </w:r>
      <w:r w:rsidR="00AE657A">
        <w:rPr>
          <w:rFonts w:hint="cs"/>
          <w:rtl/>
        </w:rPr>
        <w:t>ی</w:t>
      </w:r>
      <w:r w:rsidRPr="00DE4439">
        <w:rPr>
          <w:rFonts w:hint="cs"/>
          <w:rtl/>
        </w:rPr>
        <w:t xml:space="preserve"> معاو</w:t>
      </w:r>
      <w:r w:rsidR="00AE657A">
        <w:rPr>
          <w:rFonts w:hint="cs"/>
          <w:rtl/>
        </w:rPr>
        <w:t>ی</w:t>
      </w:r>
      <w:r w:rsidRPr="00DE4439">
        <w:rPr>
          <w:rFonts w:hint="cs"/>
          <w:rtl/>
        </w:rPr>
        <w:t>ه از مردم برا</w:t>
      </w:r>
      <w:r w:rsidR="00AE657A">
        <w:rPr>
          <w:rFonts w:hint="cs"/>
          <w:rtl/>
        </w:rPr>
        <w:t>ی</w:t>
      </w:r>
      <w:r w:rsidRPr="00DE4439">
        <w:rPr>
          <w:rFonts w:hint="cs"/>
          <w:rtl/>
        </w:rPr>
        <w:t xml:space="preserve"> </w:t>
      </w:r>
      <w:r w:rsidR="00AE657A">
        <w:rPr>
          <w:rFonts w:hint="cs"/>
          <w:rtl/>
        </w:rPr>
        <w:t>ی</w:t>
      </w:r>
      <w:r w:rsidRPr="00DE4439">
        <w:rPr>
          <w:rFonts w:hint="cs"/>
          <w:rtl/>
        </w:rPr>
        <w:t>ز</w:t>
      </w:r>
      <w:r w:rsidR="00AE657A">
        <w:rPr>
          <w:rFonts w:hint="cs"/>
          <w:rtl/>
        </w:rPr>
        <w:t>ی</w:t>
      </w:r>
      <w:r w:rsidRPr="00DE4439">
        <w:rPr>
          <w:rFonts w:hint="cs"/>
          <w:rtl/>
        </w:rPr>
        <w:t>د ب</w:t>
      </w:r>
      <w:r w:rsidR="00AE657A">
        <w:rPr>
          <w:rFonts w:hint="cs"/>
          <w:rtl/>
        </w:rPr>
        <w:t>ی</w:t>
      </w:r>
      <w:r w:rsidRPr="00DE4439">
        <w:rPr>
          <w:rFonts w:hint="cs"/>
          <w:rtl/>
        </w:rPr>
        <w:t>عت گر</w:t>
      </w:r>
      <w:r w:rsidR="00825962" w:rsidRPr="00DE4439">
        <w:rPr>
          <w:rFonts w:hint="cs"/>
          <w:rtl/>
        </w:rPr>
        <w:t xml:space="preserve">فت </w:t>
      </w:r>
      <w:r w:rsidR="00AE657A">
        <w:rPr>
          <w:rFonts w:hint="cs"/>
          <w:rtl/>
        </w:rPr>
        <w:t>ک</w:t>
      </w:r>
      <w:r w:rsidR="00825962" w:rsidRPr="00DE4439">
        <w:rPr>
          <w:rFonts w:hint="cs"/>
          <w:rtl/>
        </w:rPr>
        <w:t>ه بعد از او زمام ح</w:t>
      </w:r>
      <w:r w:rsidR="00AE657A">
        <w:rPr>
          <w:rFonts w:hint="cs"/>
          <w:rtl/>
        </w:rPr>
        <w:t>ک</w:t>
      </w:r>
      <w:r w:rsidR="00825962" w:rsidRPr="00DE4439">
        <w:rPr>
          <w:rFonts w:hint="cs"/>
          <w:rtl/>
        </w:rPr>
        <w:t>ومت را به دست بگ</w:t>
      </w:r>
      <w:r w:rsidR="00AE657A">
        <w:rPr>
          <w:rFonts w:hint="cs"/>
          <w:rtl/>
        </w:rPr>
        <w:t>ی</w:t>
      </w:r>
      <w:r w:rsidR="00825962" w:rsidRPr="00DE4439">
        <w:rPr>
          <w:rFonts w:hint="cs"/>
          <w:rtl/>
        </w:rPr>
        <w:t>رد، و معاو</w:t>
      </w:r>
      <w:r w:rsidR="00AE657A">
        <w:rPr>
          <w:rFonts w:hint="cs"/>
          <w:rtl/>
        </w:rPr>
        <w:t>ی</w:t>
      </w:r>
      <w:r w:rsidR="00825962" w:rsidRPr="00DE4439">
        <w:rPr>
          <w:rFonts w:hint="cs"/>
          <w:rtl/>
        </w:rPr>
        <w:t>ه با ا</w:t>
      </w:r>
      <w:r w:rsidR="00AE657A">
        <w:rPr>
          <w:rFonts w:hint="cs"/>
          <w:rtl/>
        </w:rPr>
        <w:t>ی</w:t>
      </w:r>
      <w:r w:rsidR="00825962" w:rsidRPr="00DE4439">
        <w:rPr>
          <w:rFonts w:hint="cs"/>
          <w:rtl/>
        </w:rPr>
        <w:t xml:space="preserve">ن </w:t>
      </w:r>
      <w:r w:rsidR="00AE657A">
        <w:rPr>
          <w:rFonts w:hint="cs"/>
          <w:rtl/>
        </w:rPr>
        <w:t>ک</w:t>
      </w:r>
      <w:r w:rsidR="00825962" w:rsidRPr="00DE4439">
        <w:rPr>
          <w:rFonts w:hint="cs"/>
          <w:rtl/>
        </w:rPr>
        <w:t>ار از</w:t>
      </w:r>
      <w:r w:rsidR="00A4194D" w:rsidRPr="00DE4439">
        <w:rPr>
          <w:rFonts w:hint="cs"/>
          <w:rtl/>
        </w:rPr>
        <w:t xml:space="preserve"> </w:t>
      </w:r>
      <w:r w:rsidR="00825962" w:rsidRPr="00DE4439">
        <w:rPr>
          <w:rFonts w:hint="cs"/>
          <w:rtl/>
        </w:rPr>
        <w:t xml:space="preserve">روش </w:t>
      </w:r>
      <w:r w:rsidR="00AE657A">
        <w:rPr>
          <w:rFonts w:hint="cs"/>
          <w:rtl/>
        </w:rPr>
        <w:t>ک</w:t>
      </w:r>
      <w:r w:rsidR="00825962" w:rsidRPr="00DE4439">
        <w:rPr>
          <w:rFonts w:hint="cs"/>
          <w:rtl/>
        </w:rPr>
        <w:t>سان</w:t>
      </w:r>
      <w:r w:rsidR="00AE657A">
        <w:rPr>
          <w:rFonts w:hint="cs"/>
          <w:rtl/>
        </w:rPr>
        <w:t>ی</w:t>
      </w:r>
      <w:r w:rsidR="00825962" w:rsidRPr="00DE4439">
        <w:rPr>
          <w:rFonts w:hint="cs"/>
          <w:rtl/>
        </w:rPr>
        <w:t xml:space="preserve"> </w:t>
      </w:r>
      <w:r w:rsidR="00AE657A">
        <w:rPr>
          <w:rFonts w:hint="cs"/>
          <w:rtl/>
        </w:rPr>
        <w:t>ک</w:t>
      </w:r>
      <w:r w:rsidR="00825962" w:rsidRPr="00DE4439">
        <w:rPr>
          <w:rFonts w:hint="cs"/>
          <w:rtl/>
        </w:rPr>
        <w:t>ه پ</w:t>
      </w:r>
      <w:r w:rsidR="00AE657A">
        <w:rPr>
          <w:rFonts w:hint="cs"/>
          <w:rtl/>
        </w:rPr>
        <w:t>ی</w:t>
      </w:r>
      <w:r w:rsidR="00825962" w:rsidRPr="00DE4439">
        <w:rPr>
          <w:rFonts w:hint="cs"/>
          <w:rtl/>
        </w:rPr>
        <w:t xml:space="preserve">ش از او بودند فراتر رفت، چون </w:t>
      </w:r>
      <w:r w:rsidR="00AE657A">
        <w:rPr>
          <w:rFonts w:hint="cs"/>
          <w:rtl/>
        </w:rPr>
        <w:t>ک</w:t>
      </w:r>
      <w:r w:rsidR="00825962" w:rsidRPr="00DE4439">
        <w:rPr>
          <w:rFonts w:hint="cs"/>
          <w:rtl/>
        </w:rPr>
        <w:t>ه پ</w:t>
      </w:r>
      <w:r w:rsidR="00AE657A">
        <w:rPr>
          <w:rFonts w:hint="cs"/>
          <w:rtl/>
        </w:rPr>
        <w:t>ی</w:t>
      </w:r>
      <w:r w:rsidR="00825962" w:rsidRPr="00DE4439">
        <w:rPr>
          <w:rFonts w:hint="cs"/>
          <w:rtl/>
        </w:rPr>
        <w:t>امبر</w:t>
      </w:r>
      <w:r w:rsidR="00456007" w:rsidRPr="00DE4439">
        <w:rPr>
          <w:rFonts w:ascii="Tahoma" w:hAnsi="Tahoma" w:cs="CTraditional Arabic" w:hint="cs"/>
          <w:color w:val="000000"/>
          <w:rtl/>
        </w:rPr>
        <w:t>ص</w:t>
      </w:r>
      <w:r w:rsidR="00A4194D" w:rsidRPr="00DE4439">
        <w:rPr>
          <w:rFonts w:hint="cs"/>
          <w:rtl/>
        </w:rPr>
        <w:t xml:space="preserve"> جانش</w:t>
      </w:r>
      <w:r w:rsidR="00AE657A">
        <w:rPr>
          <w:rFonts w:hint="cs"/>
          <w:rtl/>
        </w:rPr>
        <w:t>ی</w:t>
      </w:r>
      <w:r w:rsidR="00A4194D" w:rsidRPr="00DE4439">
        <w:rPr>
          <w:rFonts w:hint="cs"/>
          <w:rtl/>
        </w:rPr>
        <w:t>ن</w:t>
      </w:r>
      <w:r w:rsidR="00AE657A">
        <w:rPr>
          <w:rFonts w:hint="cs"/>
          <w:rtl/>
        </w:rPr>
        <w:t>ی</w:t>
      </w:r>
      <w:r w:rsidR="00A4194D" w:rsidRPr="00DE4439">
        <w:rPr>
          <w:rFonts w:hint="cs"/>
          <w:rtl/>
        </w:rPr>
        <w:t xml:space="preserve"> برا</w:t>
      </w:r>
      <w:r w:rsidR="00AE657A">
        <w:rPr>
          <w:rFonts w:hint="cs"/>
          <w:rtl/>
        </w:rPr>
        <w:t>ی</w:t>
      </w:r>
      <w:r w:rsidR="00A4194D" w:rsidRPr="00DE4439">
        <w:rPr>
          <w:rFonts w:hint="cs"/>
          <w:rtl/>
        </w:rPr>
        <w:t xml:space="preserve"> خود تع</w:t>
      </w:r>
      <w:r w:rsidR="00AE657A">
        <w:rPr>
          <w:rFonts w:hint="cs"/>
          <w:rtl/>
        </w:rPr>
        <w:t>یی</w:t>
      </w:r>
      <w:r w:rsidR="00A4194D" w:rsidRPr="00DE4439">
        <w:rPr>
          <w:rFonts w:hint="cs"/>
          <w:rtl/>
        </w:rPr>
        <w:t>ن ن</w:t>
      </w:r>
      <w:r w:rsidR="00AE657A">
        <w:rPr>
          <w:rFonts w:hint="cs"/>
          <w:rtl/>
        </w:rPr>
        <w:t>ک</w:t>
      </w:r>
      <w:r w:rsidR="00A4194D" w:rsidRPr="00DE4439">
        <w:rPr>
          <w:rFonts w:hint="cs"/>
          <w:rtl/>
        </w:rPr>
        <w:t xml:space="preserve">رد </w:t>
      </w:r>
      <w:r w:rsidR="00AE657A">
        <w:rPr>
          <w:rFonts w:hint="cs"/>
          <w:rtl/>
        </w:rPr>
        <w:t>ی</w:t>
      </w:r>
      <w:r w:rsidR="00A4194D" w:rsidRPr="00DE4439">
        <w:rPr>
          <w:rFonts w:hint="cs"/>
          <w:rtl/>
        </w:rPr>
        <w:t>ا ا</w:t>
      </w:r>
      <w:r w:rsidR="00AE657A">
        <w:rPr>
          <w:rFonts w:hint="cs"/>
          <w:rtl/>
        </w:rPr>
        <w:t>ی</w:t>
      </w:r>
      <w:r w:rsidR="00A4194D" w:rsidRPr="00DE4439">
        <w:rPr>
          <w:rFonts w:hint="cs"/>
          <w:rtl/>
        </w:rPr>
        <w:t>ن</w:t>
      </w:r>
      <w:r w:rsidR="00AE657A">
        <w:rPr>
          <w:rFonts w:hint="cs"/>
          <w:rtl/>
        </w:rPr>
        <w:t>ک</w:t>
      </w:r>
      <w:r w:rsidR="00A4194D" w:rsidRPr="00DE4439">
        <w:rPr>
          <w:rFonts w:hint="cs"/>
          <w:rtl/>
        </w:rPr>
        <w:t>ه ابوب</w:t>
      </w:r>
      <w:r w:rsidR="00AE657A">
        <w:rPr>
          <w:rFonts w:hint="cs"/>
          <w:rtl/>
        </w:rPr>
        <w:t>ک</w:t>
      </w:r>
      <w:r w:rsidR="00A4194D" w:rsidRPr="00DE4439">
        <w:rPr>
          <w:rFonts w:hint="cs"/>
          <w:rtl/>
        </w:rPr>
        <w:t>ر را تع</w:t>
      </w:r>
      <w:r w:rsidR="00AE657A">
        <w:rPr>
          <w:rFonts w:hint="cs"/>
          <w:rtl/>
        </w:rPr>
        <w:t>یی</w:t>
      </w:r>
      <w:r w:rsidR="00A4194D" w:rsidRPr="00DE4439">
        <w:rPr>
          <w:rFonts w:hint="cs"/>
          <w:rtl/>
        </w:rPr>
        <w:t xml:space="preserve">ن </w:t>
      </w:r>
      <w:r w:rsidR="00AE657A">
        <w:rPr>
          <w:rFonts w:hint="cs"/>
          <w:rtl/>
        </w:rPr>
        <w:t>ک</w:t>
      </w:r>
      <w:r w:rsidR="00A4194D" w:rsidRPr="00DE4439">
        <w:rPr>
          <w:rFonts w:hint="cs"/>
          <w:rtl/>
        </w:rPr>
        <w:t>رد، سپس ابوب</w:t>
      </w:r>
      <w:r w:rsidR="00AE657A">
        <w:rPr>
          <w:rFonts w:hint="cs"/>
          <w:rtl/>
        </w:rPr>
        <w:t>ک</w:t>
      </w:r>
      <w:r w:rsidR="00A4194D" w:rsidRPr="00DE4439">
        <w:rPr>
          <w:rFonts w:hint="cs"/>
          <w:rtl/>
        </w:rPr>
        <w:t>ر آمد و عمر را تع</w:t>
      </w:r>
      <w:r w:rsidR="00AE657A">
        <w:rPr>
          <w:rFonts w:hint="cs"/>
          <w:rtl/>
        </w:rPr>
        <w:t>یی</w:t>
      </w:r>
      <w:r w:rsidR="00A4194D" w:rsidRPr="00DE4439">
        <w:rPr>
          <w:rFonts w:hint="cs"/>
          <w:rtl/>
        </w:rPr>
        <w:t xml:space="preserve">ن </w:t>
      </w:r>
      <w:r w:rsidR="00AE657A">
        <w:rPr>
          <w:rFonts w:hint="cs"/>
          <w:rtl/>
        </w:rPr>
        <w:t>ک</w:t>
      </w:r>
      <w:r w:rsidR="00A4194D" w:rsidRPr="00DE4439">
        <w:rPr>
          <w:rFonts w:hint="cs"/>
          <w:rtl/>
        </w:rPr>
        <w:t>رد، و سپس عمر آمد و شش نفر را بعد از خودش تع</w:t>
      </w:r>
      <w:r w:rsidR="00AE657A">
        <w:rPr>
          <w:rFonts w:hint="cs"/>
          <w:rtl/>
        </w:rPr>
        <w:t>یی</w:t>
      </w:r>
      <w:r w:rsidR="00A4194D" w:rsidRPr="00DE4439">
        <w:rPr>
          <w:rFonts w:hint="cs"/>
          <w:rtl/>
        </w:rPr>
        <w:t xml:space="preserve">ن </w:t>
      </w:r>
      <w:r w:rsidR="00AE657A">
        <w:rPr>
          <w:rFonts w:hint="cs"/>
          <w:rtl/>
        </w:rPr>
        <w:t>ک</w:t>
      </w:r>
      <w:r w:rsidR="00A4194D" w:rsidRPr="00DE4439">
        <w:rPr>
          <w:rFonts w:hint="cs"/>
          <w:rtl/>
        </w:rPr>
        <w:t>رد و پسر عمو</w:t>
      </w:r>
      <w:r w:rsidR="00AE657A">
        <w:rPr>
          <w:rFonts w:hint="cs"/>
          <w:rtl/>
        </w:rPr>
        <w:t>ی</w:t>
      </w:r>
      <w:r w:rsidR="00A4194D" w:rsidRPr="00DE4439">
        <w:rPr>
          <w:rFonts w:hint="cs"/>
          <w:rtl/>
        </w:rPr>
        <w:t>ش سع</w:t>
      </w:r>
      <w:r w:rsidR="00AE657A">
        <w:rPr>
          <w:rFonts w:hint="cs"/>
          <w:rtl/>
        </w:rPr>
        <w:t>ی</w:t>
      </w:r>
      <w:r w:rsidR="00A4194D" w:rsidRPr="00DE4439">
        <w:rPr>
          <w:rFonts w:hint="cs"/>
          <w:rtl/>
        </w:rPr>
        <w:t>د بن ز</w:t>
      </w:r>
      <w:r w:rsidR="00AE657A">
        <w:rPr>
          <w:rFonts w:hint="cs"/>
          <w:rtl/>
        </w:rPr>
        <w:t>ی</w:t>
      </w:r>
      <w:r w:rsidR="00A4194D" w:rsidRPr="00DE4439">
        <w:rPr>
          <w:rFonts w:hint="cs"/>
          <w:rtl/>
        </w:rPr>
        <w:t>د و پسرش عبدالله را از ا</w:t>
      </w:r>
      <w:r w:rsidR="00AE657A">
        <w:rPr>
          <w:rFonts w:hint="cs"/>
          <w:rtl/>
        </w:rPr>
        <w:t>ی</w:t>
      </w:r>
      <w:r w:rsidR="00A4194D" w:rsidRPr="00DE4439">
        <w:rPr>
          <w:rFonts w:hint="cs"/>
          <w:rtl/>
        </w:rPr>
        <w:t>ن شش نفر ب</w:t>
      </w:r>
      <w:r w:rsidR="00AE657A">
        <w:rPr>
          <w:rFonts w:hint="cs"/>
          <w:rtl/>
        </w:rPr>
        <w:t>ی</w:t>
      </w:r>
      <w:r w:rsidR="00A4194D" w:rsidRPr="00DE4439">
        <w:rPr>
          <w:rFonts w:hint="cs"/>
          <w:rtl/>
        </w:rPr>
        <w:t xml:space="preserve">رون </w:t>
      </w:r>
      <w:r w:rsidR="00AE657A">
        <w:rPr>
          <w:rFonts w:hint="cs"/>
          <w:rtl/>
        </w:rPr>
        <w:t>ک</w:t>
      </w:r>
      <w:r w:rsidR="00A4194D" w:rsidRPr="00DE4439">
        <w:rPr>
          <w:rFonts w:hint="cs"/>
          <w:rtl/>
        </w:rPr>
        <w:t xml:space="preserve">رد و گفت </w:t>
      </w:r>
      <w:r w:rsidR="00AE657A">
        <w:rPr>
          <w:rFonts w:hint="cs"/>
          <w:rtl/>
        </w:rPr>
        <w:t>ک</w:t>
      </w:r>
      <w:r w:rsidR="00A4194D" w:rsidRPr="00DE4439">
        <w:rPr>
          <w:rFonts w:hint="cs"/>
          <w:rtl/>
        </w:rPr>
        <w:t>ه حق انتخاب شدن برا</w:t>
      </w:r>
      <w:r w:rsidR="00AE657A">
        <w:rPr>
          <w:rFonts w:hint="cs"/>
          <w:rtl/>
        </w:rPr>
        <w:t>ی</w:t>
      </w:r>
      <w:r w:rsidR="00A4194D" w:rsidRPr="00DE4439">
        <w:rPr>
          <w:rFonts w:hint="cs"/>
          <w:rtl/>
        </w:rPr>
        <w:t xml:space="preserve"> خلافت را ندارند، سپس عثمان آمد و </w:t>
      </w:r>
      <w:r w:rsidR="00AE657A">
        <w:rPr>
          <w:rFonts w:hint="cs"/>
          <w:rtl/>
        </w:rPr>
        <w:t>ک</w:t>
      </w:r>
      <w:r w:rsidR="00A4194D" w:rsidRPr="00DE4439">
        <w:rPr>
          <w:rFonts w:hint="cs"/>
          <w:rtl/>
        </w:rPr>
        <w:t>س</w:t>
      </w:r>
      <w:r w:rsidR="00AE657A">
        <w:rPr>
          <w:rFonts w:hint="cs"/>
          <w:rtl/>
        </w:rPr>
        <w:t>ی</w:t>
      </w:r>
      <w:r w:rsidR="00A4194D" w:rsidRPr="00DE4439">
        <w:rPr>
          <w:rFonts w:hint="cs"/>
          <w:rtl/>
        </w:rPr>
        <w:t xml:space="preserve"> را به عنوان جانش</w:t>
      </w:r>
      <w:r w:rsidR="00AE657A">
        <w:rPr>
          <w:rFonts w:hint="cs"/>
          <w:rtl/>
        </w:rPr>
        <w:t>ی</w:t>
      </w:r>
      <w:r w:rsidR="00A4194D" w:rsidRPr="00DE4439">
        <w:rPr>
          <w:rFonts w:hint="cs"/>
          <w:rtl/>
        </w:rPr>
        <w:t>ن خود تع</w:t>
      </w:r>
      <w:r w:rsidR="00AE657A">
        <w:rPr>
          <w:rFonts w:hint="cs"/>
          <w:rtl/>
        </w:rPr>
        <w:t>یی</w:t>
      </w:r>
      <w:r w:rsidR="00A4194D" w:rsidRPr="00DE4439">
        <w:rPr>
          <w:rFonts w:hint="cs"/>
          <w:rtl/>
        </w:rPr>
        <w:t>ن ن</w:t>
      </w:r>
      <w:r w:rsidR="00AE657A">
        <w:rPr>
          <w:rFonts w:hint="cs"/>
          <w:rtl/>
        </w:rPr>
        <w:t>ک</w:t>
      </w:r>
      <w:r w:rsidR="00A4194D" w:rsidRPr="00DE4439">
        <w:rPr>
          <w:rFonts w:hint="cs"/>
          <w:rtl/>
        </w:rPr>
        <w:t>رد، سپس عل</w:t>
      </w:r>
      <w:r w:rsidR="00AE657A">
        <w:rPr>
          <w:rFonts w:hint="cs"/>
          <w:rtl/>
        </w:rPr>
        <w:t>ی</w:t>
      </w:r>
      <w:r w:rsidR="00A4194D" w:rsidRPr="00DE4439">
        <w:rPr>
          <w:rFonts w:hint="cs"/>
          <w:rtl/>
        </w:rPr>
        <w:t xml:space="preserve"> آمد و </w:t>
      </w:r>
      <w:r w:rsidR="00AE657A">
        <w:rPr>
          <w:rFonts w:hint="cs"/>
          <w:rtl/>
        </w:rPr>
        <w:t>ک</w:t>
      </w:r>
      <w:r w:rsidR="00A4194D" w:rsidRPr="00DE4439">
        <w:rPr>
          <w:rFonts w:hint="cs"/>
          <w:rtl/>
        </w:rPr>
        <w:t>س</w:t>
      </w:r>
      <w:r w:rsidR="00AE657A">
        <w:rPr>
          <w:rFonts w:hint="cs"/>
          <w:rtl/>
        </w:rPr>
        <w:t>ی</w:t>
      </w:r>
      <w:r w:rsidR="00A4194D" w:rsidRPr="00DE4439">
        <w:rPr>
          <w:rFonts w:hint="cs"/>
          <w:rtl/>
        </w:rPr>
        <w:t xml:space="preserve"> را تع</w:t>
      </w:r>
      <w:r w:rsidR="00AE657A">
        <w:rPr>
          <w:rFonts w:hint="cs"/>
          <w:rtl/>
        </w:rPr>
        <w:t>یی</w:t>
      </w:r>
      <w:r w:rsidR="00A4194D" w:rsidRPr="00DE4439">
        <w:rPr>
          <w:rFonts w:hint="cs"/>
          <w:rtl/>
        </w:rPr>
        <w:t>ن ن</w:t>
      </w:r>
      <w:r w:rsidR="00AE657A">
        <w:rPr>
          <w:rFonts w:hint="cs"/>
          <w:rtl/>
        </w:rPr>
        <w:t>ک</w:t>
      </w:r>
      <w:r w:rsidR="00A4194D" w:rsidRPr="00DE4439">
        <w:rPr>
          <w:rFonts w:hint="cs"/>
          <w:rtl/>
        </w:rPr>
        <w:t>رد و حسن بن نفع معاو</w:t>
      </w:r>
      <w:r w:rsidR="00AE657A">
        <w:rPr>
          <w:rFonts w:hint="cs"/>
          <w:rtl/>
        </w:rPr>
        <w:t>ی</w:t>
      </w:r>
      <w:r w:rsidR="00A4194D" w:rsidRPr="00DE4439">
        <w:rPr>
          <w:rFonts w:hint="cs"/>
          <w:rtl/>
        </w:rPr>
        <w:t xml:space="preserve">ه از خلافت دست </w:t>
      </w:r>
      <w:r w:rsidR="00AE657A">
        <w:rPr>
          <w:rFonts w:hint="cs"/>
          <w:rtl/>
        </w:rPr>
        <w:t>ک</w:t>
      </w:r>
      <w:r w:rsidR="00A4194D" w:rsidRPr="00DE4439">
        <w:rPr>
          <w:rFonts w:hint="cs"/>
          <w:rtl/>
        </w:rPr>
        <w:t>ش</w:t>
      </w:r>
      <w:r w:rsidR="00AE657A">
        <w:rPr>
          <w:rFonts w:hint="cs"/>
          <w:rtl/>
        </w:rPr>
        <w:t>ی</w:t>
      </w:r>
      <w:r w:rsidR="00A4194D" w:rsidRPr="00DE4439">
        <w:rPr>
          <w:rFonts w:hint="cs"/>
          <w:rtl/>
        </w:rPr>
        <w:t xml:space="preserve">د. </w:t>
      </w:r>
    </w:p>
    <w:p w:rsidR="00A4194D" w:rsidRPr="00DE4439" w:rsidRDefault="00A4194D" w:rsidP="002369C9">
      <w:pPr>
        <w:pStyle w:val="a"/>
        <w:rPr>
          <w:rtl/>
        </w:rPr>
      </w:pPr>
      <w:r w:rsidRPr="00DE4439">
        <w:rPr>
          <w:rFonts w:hint="cs"/>
          <w:rtl/>
        </w:rPr>
        <w:t>بنابرا</w:t>
      </w:r>
      <w:r w:rsidR="00AE657A">
        <w:rPr>
          <w:rFonts w:hint="cs"/>
          <w:rtl/>
        </w:rPr>
        <w:t>ی</w:t>
      </w:r>
      <w:r w:rsidRPr="00DE4439">
        <w:rPr>
          <w:rFonts w:hint="cs"/>
          <w:rtl/>
        </w:rPr>
        <w:t>ن به معاو</w:t>
      </w:r>
      <w:r w:rsidR="00AE657A">
        <w:rPr>
          <w:rFonts w:hint="cs"/>
          <w:rtl/>
        </w:rPr>
        <w:t>ی</w:t>
      </w:r>
      <w:r w:rsidRPr="00DE4439">
        <w:rPr>
          <w:rFonts w:hint="cs"/>
          <w:rtl/>
        </w:rPr>
        <w:t xml:space="preserve">ه گفتند </w:t>
      </w:r>
      <w:r w:rsidR="00AE657A">
        <w:rPr>
          <w:rFonts w:hint="cs"/>
          <w:rtl/>
        </w:rPr>
        <w:t>ی</w:t>
      </w:r>
      <w:r w:rsidRPr="00DE4439">
        <w:rPr>
          <w:rFonts w:hint="cs"/>
          <w:rtl/>
        </w:rPr>
        <w:t>ا قض</w:t>
      </w:r>
      <w:r w:rsidR="00AE657A">
        <w:rPr>
          <w:rFonts w:hint="cs"/>
          <w:rtl/>
        </w:rPr>
        <w:t>ی</w:t>
      </w:r>
      <w:r w:rsidRPr="00DE4439">
        <w:rPr>
          <w:rFonts w:hint="cs"/>
          <w:rtl/>
        </w:rPr>
        <w:t xml:space="preserve">ه خلافت را بگذارد و </w:t>
      </w:r>
      <w:r w:rsidR="00AE657A">
        <w:rPr>
          <w:rFonts w:hint="cs"/>
          <w:rtl/>
        </w:rPr>
        <w:t>ک</w:t>
      </w:r>
      <w:r w:rsidRPr="00DE4439">
        <w:rPr>
          <w:rFonts w:hint="cs"/>
          <w:rtl/>
        </w:rPr>
        <w:t>س</w:t>
      </w:r>
      <w:r w:rsidR="00AE657A">
        <w:rPr>
          <w:rFonts w:hint="cs"/>
          <w:rtl/>
        </w:rPr>
        <w:t>ی</w:t>
      </w:r>
      <w:r w:rsidRPr="00DE4439">
        <w:rPr>
          <w:rFonts w:hint="cs"/>
          <w:rtl/>
        </w:rPr>
        <w:t xml:space="preserve"> را تع</w:t>
      </w:r>
      <w:r w:rsidR="00AE657A">
        <w:rPr>
          <w:rFonts w:hint="cs"/>
          <w:rtl/>
        </w:rPr>
        <w:t>یی</w:t>
      </w:r>
      <w:r w:rsidRPr="00DE4439">
        <w:rPr>
          <w:rFonts w:hint="cs"/>
          <w:rtl/>
        </w:rPr>
        <w:t>ن ن</w:t>
      </w:r>
      <w:r w:rsidR="00AE657A">
        <w:rPr>
          <w:rFonts w:hint="cs"/>
          <w:rtl/>
        </w:rPr>
        <w:t>ک</w:t>
      </w:r>
      <w:r w:rsidRPr="00DE4439">
        <w:rPr>
          <w:rFonts w:hint="cs"/>
          <w:rtl/>
        </w:rPr>
        <w:t xml:space="preserve">ن چنان </w:t>
      </w:r>
      <w:r w:rsidR="00AE657A">
        <w:rPr>
          <w:rFonts w:hint="cs"/>
          <w:rtl/>
        </w:rPr>
        <w:t>ک</w:t>
      </w:r>
      <w:r w:rsidRPr="00DE4439">
        <w:rPr>
          <w:rFonts w:hint="cs"/>
          <w:rtl/>
        </w:rPr>
        <w:t>ه پ</w:t>
      </w:r>
      <w:r w:rsidR="00AE657A">
        <w:rPr>
          <w:rFonts w:hint="cs"/>
          <w:rtl/>
        </w:rPr>
        <w:t>ی</w:t>
      </w:r>
      <w:r w:rsidRPr="00DE4439">
        <w:rPr>
          <w:rFonts w:hint="cs"/>
          <w:rtl/>
        </w:rPr>
        <w:t>امبر</w:t>
      </w:r>
      <w:r w:rsidR="003403DF" w:rsidRPr="00DE4439">
        <w:rPr>
          <w:rFonts w:ascii="Tahoma" w:hAnsi="Tahoma" w:cs="CTraditional Arabic" w:hint="cs"/>
          <w:color w:val="000000"/>
          <w:rtl/>
        </w:rPr>
        <w:t>ص</w:t>
      </w:r>
      <w:r w:rsidR="00704EE0" w:rsidRPr="00DE4439">
        <w:rPr>
          <w:rFonts w:hint="cs"/>
          <w:rtl/>
        </w:rPr>
        <w:t xml:space="preserve"> </w:t>
      </w:r>
      <w:r w:rsidR="00AE657A">
        <w:rPr>
          <w:rFonts w:hint="cs"/>
          <w:rtl/>
        </w:rPr>
        <w:t>ک</w:t>
      </w:r>
      <w:r w:rsidR="00704EE0" w:rsidRPr="00DE4439">
        <w:rPr>
          <w:rFonts w:hint="cs"/>
          <w:rtl/>
        </w:rPr>
        <w:t>س</w:t>
      </w:r>
      <w:r w:rsidR="00AE657A">
        <w:rPr>
          <w:rFonts w:hint="cs"/>
          <w:rtl/>
        </w:rPr>
        <w:t>ی</w:t>
      </w:r>
      <w:r w:rsidR="00704EE0" w:rsidRPr="00DE4439">
        <w:rPr>
          <w:rFonts w:hint="cs"/>
          <w:rtl/>
        </w:rPr>
        <w:t xml:space="preserve"> را تع</w:t>
      </w:r>
      <w:r w:rsidR="00AE657A">
        <w:rPr>
          <w:rFonts w:hint="cs"/>
          <w:rtl/>
        </w:rPr>
        <w:t>یی</w:t>
      </w:r>
      <w:r w:rsidR="00704EE0" w:rsidRPr="00DE4439">
        <w:rPr>
          <w:rFonts w:hint="cs"/>
          <w:rtl/>
        </w:rPr>
        <w:t>ن ن</w:t>
      </w:r>
      <w:r w:rsidR="00AE657A">
        <w:rPr>
          <w:rFonts w:hint="cs"/>
          <w:rtl/>
        </w:rPr>
        <w:t>ک</w:t>
      </w:r>
      <w:r w:rsidR="00704EE0" w:rsidRPr="00DE4439">
        <w:rPr>
          <w:rFonts w:hint="cs"/>
          <w:rtl/>
        </w:rPr>
        <w:t xml:space="preserve">رد، و </w:t>
      </w:r>
      <w:r w:rsidR="00AE657A">
        <w:rPr>
          <w:rFonts w:hint="cs"/>
          <w:rtl/>
        </w:rPr>
        <w:t>ی</w:t>
      </w:r>
      <w:r w:rsidR="00704EE0" w:rsidRPr="00DE4439">
        <w:rPr>
          <w:rFonts w:hint="cs"/>
          <w:rtl/>
        </w:rPr>
        <w:t>ا همانند ابوب</w:t>
      </w:r>
      <w:r w:rsidR="00AE657A">
        <w:rPr>
          <w:rFonts w:hint="cs"/>
          <w:rtl/>
        </w:rPr>
        <w:t>ک</w:t>
      </w:r>
      <w:r w:rsidR="00704EE0" w:rsidRPr="00DE4439">
        <w:rPr>
          <w:rFonts w:hint="cs"/>
          <w:rtl/>
        </w:rPr>
        <w:t xml:space="preserve">ر </w:t>
      </w:r>
      <w:r w:rsidR="003403DF" w:rsidRPr="00DE4439">
        <w:rPr>
          <w:rFonts w:hint="cs"/>
          <w:rtl/>
        </w:rPr>
        <w:t>ال</w:t>
      </w:r>
      <w:r w:rsidR="00704EE0" w:rsidRPr="00DE4439">
        <w:rPr>
          <w:rFonts w:hint="cs"/>
          <w:rtl/>
        </w:rPr>
        <w:t>صد</w:t>
      </w:r>
      <w:r w:rsidR="00AE657A">
        <w:rPr>
          <w:rFonts w:hint="cs"/>
          <w:rtl/>
        </w:rPr>
        <w:t>ی</w:t>
      </w:r>
      <w:r w:rsidR="00704EE0" w:rsidRPr="00DE4439">
        <w:rPr>
          <w:rFonts w:hint="cs"/>
          <w:rtl/>
        </w:rPr>
        <w:t xml:space="preserve">ق </w:t>
      </w:r>
      <w:r w:rsidR="00AE657A">
        <w:rPr>
          <w:rFonts w:hint="cs"/>
          <w:rtl/>
        </w:rPr>
        <w:t>ک</w:t>
      </w:r>
      <w:r w:rsidR="00704EE0" w:rsidRPr="00DE4439">
        <w:rPr>
          <w:rFonts w:hint="cs"/>
          <w:rtl/>
        </w:rPr>
        <w:t>س</w:t>
      </w:r>
      <w:r w:rsidR="00AE657A">
        <w:rPr>
          <w:rFonts w:hint="cs"/>
          <w:rtl/>
        </w:rPr>
        <w:t>ی</w:t>
      </w:r>
      <w:r w:rsidR="00704EE0" w:rsidRPr="00DE4439">
        <w:rPr>
          <w:rFonts w:hint="cs"/>
          <w:rtl/>
        </w:rPr>
        <w:t xml:space="preserve"> را </w:t>
      </w:r>
      <w:r w:rsidR="00AE657A">
        <w:rPr>
          <w:rFonts w:hint="cs"/>
          <w:rtl/>
        </w:rPr>
        <w:t>ک</w:t>
      </w:r>
      <w:r w:rsidR="00704EE0" w:rsidRPr="00DE4439">
        <w:rPr>
          <w:rFonts w:hint="cs"/>
          <w:rtl/>
        </w:rPr>
        <w:t>ه از خانواده‌ات نباشد به عنوان جانش</w:t>
      </w:r>
      <w:r w:rsidR="00AE657A">
        <w:rPr>
          <w:rFonts w:hint="cs"/>
          <w:rtl/>
        </w:rPr>
        <w:t>ی</w:t>
      </w:r>
      <w:r w:rsidR="00704EE0" w:rsidRPr="00DE4439">
        <w:rPr>
          <w:rFonts w:hint="cs"/>
          <w:rtl/>
        </w:rPr>
        <w:t>ن خود تع</w:t>
      </w:r>
      <w:r w:rsidR="00AE657A">
        <w:rPr>
          <w:rFonts w:hint="cs"/>
          <w:rtl/>
        </w:rPr>
        <w:t>یی</w:t>
      </w:r>
      <w:r w:rsidR="00704EE0" w:rsidRPr="00DE4439">
        <w:rPr>
          <w:rFonts w:hint="cs"/>
          <w:rtl/>
        </w:rPr>
        <w:t xml:space="preserve">ن </w:t>
      </w:r>
      <w:r w:rsidR="00AE657A">
        <w:rPr>
          <w:rFonts w:hint="cs"/>
          <w:rtl/>
        </w:rPr>
        <w:t>ک</w:t>
      </w:r>
      <w:r w:rsidR="00704EE0" w:rsidRPr="00DE4439">
        <w:rPr>
          <w:rFonts w:hint="cs"/>
          <w:rtl/>
        </w:rPr>
        <w:t xml:space="preserve">ن، و </w:t>
      </w:r>
      <w:r w:rsidR="00AE657A">
        <w:rPr>
          <w:rFonts w:hint="cs"/>
          <w:rtl/>
        </w:rPr>
        <w:t>ی</w:t>
      </w:r>
      <w:r w:rsidR="00704EE0" w:rsidRPr="00DE4439">
        <w:rPr>
          <w:rFonts w:hint="cs"/>
          <w:rtl/>
        </w:rPr>
        <w:t>ا به ش</w:t>
      </w:r>
      <w:r w:rsidR="00AE657A">
        <w:rPr>
          <w:rFonts w:hint="cs"/>
          <w:rtl/>
        </w:rPr>
        <w:t>ی</w:t>
      </w:r>
      <w:r w:rsidR="00704EE0" w:rsidRPr="00DE4439">
        <w:rPr>
          <w:rFonts w:hint="cs"/>
          <w:rtl/>
        </w:rPr>
        <w:t>و</w:t>
      </w:r>
      <w:r w:rsidR="00AE657A">
        <w:rPr>
          <w:rFonts w:hint="cs"/>
          <w:rtl/>
        </w:rPr>
        <w:t>ۀ</w:t>
      </w:r>
      <w:r w:rsidR="00704EE0" w:rsidRPr="00DE4439">
        <w:rPr>
          <w:rFonts w:hint="cs"/>
          <w:rtl/>
        </w:rPr>
        <w:t xml:space="preserve"> عمر شش نفر را </w:t>
      </w:r>
      <w:r w:rsidR="00AE657A">
        <w:rPr>
          <w:rFonts w:hint="cs"/>
          <w:rtl/>
        </w:rPr>
        <w:t>ک</w:t>
      </w:r>
      <w:r w:rsidR="00704EE0" w:rsidRPr="00DE4439">
        <w:rPr>
          <w:rFonts w:hint="cs"/>
          <w:rtl/>
        </w:rPr>
        <w:t>ه از خانواده‌ات نباشند برا</w:t>
      </w:r>
      <w:r w:rsidR="00AE657A">
        <w:rPr>
          <w:rFonts w:hint="cs"/>
          <w:rtl/>
        </w:rPr>
        <w:t>ی</w:t>
      </w:r>
      <w:r w:rsidR="00704EE0" w:rsidRPr="00DE4439">
        <w:rPr>
          <w:rFonts w:hint="cs"/>
          <w:rtl/>
        </w:rPr>
        <w:t xml:space="preserve"> خلافت نامزد </w:t>
      </w:r>
      <w:r w:rsidR="00AE657A">
        <w:rPr>
          <w:rFonts w:hint="cs"/>
          <w:rtl/>
        </w:rPr>
        <w:t>ک</w:t>
      </w:r>
      <w:r w:rsidR="00704EE0" w:rsidRPr="00DE4439">
        <w:rPr>
          <w:rFonts w:hint="cs"/>
          <w:rtl/>
        </w:rPr>
        <w:t>ن تا از م</w:t>
      </w:r>
      <w:r w:rsidR="00AE657A">
        <w:rPr>
          <w:rFonts w:hint="cs"/>
          <w:rtl/>
        </w:rPr>
        <w:t>ی</w:t>
      </w:r>
      <w:r w:rsidR="00704EE0" w:rsidRPr="00DE4439">
        <w:rPr>
          <w:rFonts w:hint="cs"/>
          <w:rtl/>
        </w:rPr>
        <w:t xml:space="preserve">ان خود </w:t>
      </w:r>
      <w:r w:rsidR="00AE657A">
        <w:rPr>
          <w:rFonts w:hint="cs"/>
          <w:rtl/>
        </w:rPr>
        <w:t>یکی</w:t>
      </w:r>
      <w:r w:rsidR="00704EE0" w:rsidRPr="00DE4439">
        <w:rPr>
          <w:rFonts w:hint="cs"/>
          <w:rtl/>
        </w:rPr>
        <w:t xml:space="preserve"> را برگز</w:t>
      </w:r>
      <w:r w:rsidR="00AE657A">
        <w:rPr>
          <w:rFonts w:hint="cs"/>
          <w:rtl/>
        </w:rPr>
        <w:t>ی</w:t>
      </w:r>
      <w:r w:rsidR="00704EE0" w:rsidRPr="00DE4439">
        <w:rPr>
          <w:rFonts w:hint="cs"/>
          <w:rtl/>
        </w:rPr>
        <w:t xml:space="preserve">نند، و </w:t>
      </w:r>
      <w:r w:rsidR="00AE657A">
        <w:rPr>
          <w:rFonts w:hint="cs"/>
          <w:rtl/>
        </w:rPr>
        <w:t>ی</w:t>
      </w:r>
      <w:r w:rsidR="00704EE0" w:rsidRPr="00DE4439">
        <w:rPr>
          <w:rFonts w:hint="cs"/>
          <w:rtl/>
        </w:rPr>
        <w:t>ا ا</w:t>
      </w:r>
      <w:r w:rsidR="00AE657A">
        <w:rPr>
          <w:rFonts w:hint="cs"/>
          <w:rtl/>
        </w:rPr>
        <w:t>ی</w:t>
      </w:r>
      <w:r w:rsidR="00704EE0" w:rsidRPr="00DE4439">
        <w:rPr>
          <w:rFonts w:hint="cs"/>
          <w:rtl/>
        </w:rPr>
        <w:t>ن</w:t>
      </w:r>
      <w:r w:rsidR="00AE657A">
        <w:rPr>
          <w:rFonts w:hint="cs"/>
          <w:rtl/>
        </w:rPr>
        <w:t>ک</w:t>
      </w:r>
      <w:r w:rsidR="00704EE0" w:rsidRPr="00DE4439">
        <w:rPr>
          <w:rFonts w:hint="cs"/>
          <w:rtl/>
        </w:rPr>
        <w:t xml:space="preserve">ه بگذار مسلمان‌ها خودشان </w:t>
      </w:r>
      <w:r w:rsidR="00AE657A">
        <w:rPr>
          <w:rFonts w:hint="cs"/>
          <w:rtl/>
        </w:rPr>
        <w:t>ک</w:t>
      </w:r>
      <w:r w:rsidR="00704EE0" w:rsidRPr="00DE4439">
        <w:rPr>
          <w:rFonts w:hint="cs"/>
          <w:rtl/>
        </w:rPr>
        <w:t>س</w:t>
      </w:r>
      <w:r w:rsidR="00AE657A">
        <w:rPr>
          <w:rFonts w:hint="cs"/>
          <w:rtl/>
        </w:rPr>
        <w:t>ی</w:t>
      </w:r>
      <w:r w:rsidR="00704EE0" w:rsidRPr="00DE4439">
        <w:rPr>
          <w:rFonts w:hint="cs"/>
          <w:rtl/>
        </w:rPr>
        <w:t xml:space="preserve"> را انتخاب </w:t>
      </w:r>
      <w:r w:rsidR="00AE657A">
        <w:rPr>
          <w:rFonts w:hint="cs"/>
          <w:rtl/>
        </w:rPr>
        <w:t>ک</w:t>
      </w:r>
      <w:r w:rsidR="00704EE0" w:rsidRPr="00DE4439">
        <w:rPr>
          <w:rFonts w:hint="cs"/>
          <w:rtl/>
        </w:rPr>
        <w:t>نند، اما معاو</w:t>
      </w:r>
      <w:r w:rsidR="00AE657A">
        <w:rPr>
          <w:rFonts w:hint="cs"/>
          <w:rtl/>
        </w:rPr>
        <w:t>ی</w:t>
      </w:r>
      <w:r w:rsidR="00704EE0" w:rsidRPr="00DE4439">
        <w:rPr>
          <w:rFonts w:hint="cs"/>
          <w:rtl/>
        </w:rPr>
        <w:t>ه نپذ</w:t>
      </w:r>
      <w:r w:rsidR="00AE657A">
        <w:rPr>
          <w:rFonts w:hint="cs"/>
          <w:rtl/>
        </w:rPr>
        <w:t>ی</w:t>
      </w:r>
      <w:r w:rsidR="00704EE0" w:rsidRPr="00DE4439">
        <w:rPr>
          <w:rFonts w:hint="cs"/>
          <w:rtl/>
        </w:rPr>
        <w:t xml:space="preserve">رفت و </w:t>
      </w:r>
      <w:r w:rsidR="00AE657A">
        <w:rPr>
          <w:rFonts w:hint="cs"/>
          <w:rtl/>
        </w:rPr>
        <w:t>ی</w:t>
      </w:r>
      <w:r w:rsidR="00704EE0" w:rsidRPr="00DE4439">
        <w:rPr>
          <w:rFonts w:hint="cs"/>
          <w:rtl/>
        </w:rPr>
        <w:t>ز</w:t>
      </w:r>
      <w:r w:rsidR="00AE657A">
        <w:rPr>
          <w:rFonts w:hint="cs"/>
          <w:rtl/>
        </w:rPr>
        <w:t>ی</w:t>
      </w:r>
      <w:r w:rsidR="00704EE0" w:rsidRPr="00DE4439">
        <w:rPr>
          <w:rFonts w:hint="cs"/>
          <w:rtl/>
        </w:rPr>
        <w:t>د را بعد از خودش خل</w:t>
      </w:r>
      <w:r w:rsidR="00AE657A">
        <w:rPr>
          <w:rFonts w:hint="cs"/>
          <w:rtl/>
        </w:rPr>
        <w:t>ی</w:t>
      </w:r>
      <w:r w:rsidR="00704EE0" w:rsidRPr="00DE4439">
        <w:rPr>
          <w:rFonts w:hint="cs"/>
          <w:rtl/>
        </w:rPr>
        <w:t xml:space="preserve">فه قرار داد. </w:t>
      </w:r>
    </w:p>
    <w:p w:rsidR="00704EE0" w:rsidRPr="00DE4439" w:rsidRDefault="00704EE0" w:rsidP="002369C9">
      <w:pPr>
        <w:pStyle w:val="a"/>
        <w:rPr>
          <w:rtl/>
        </w:rPr>
      </w:pPr>
      <w:r w:rsidRPr="00DE4439">
        <w:rPr>
          <w:rFonts w:hint="cs"/>
          <w:rtl/>
        </w:rPr>
        <w:t>و شا</w:t>
      </w:r>
      <w:r w:rsidR="00AE657A">
        <w:rPr>
          <w:rFonts w:hint="cs"/>
          <w:rtl/>
        </w:rPr>
        <w:t>ی</w:t>
      </w:r>
      <w:r w:rsidRPr="00DE4439">
        <w:rPr>
          <w:rFonts w:hint="cs"/>
          <w:rtl/>
        </w:rPr>
        <w:t>د به خاطر آن او از ش</w:t>
      </w:r>
      <w:r w:rsidR="00AE657A">
        <w:rPr>
          <w:rFonts w:hint="cs"/>
          <w:rtl/>
        </w:rPr>
        <w:t>ی</w:t>
      </w:r>
      <w:r w:rsidRPr="00DE4439">
        <w:rPr>
          <w:rFonts w:hint="cs"/>
          <w:rtl/>
        </w:rPr>
        <w:t>وه‌ا</w:t>
      </w:r>
      <w:r w:rsidR="00AE657A">
        <w:rPr>
          <w:rFonts w:hint="cs"/>
          <w:rtl/>
        </w:rPr>
        <w:t>ی</w:t>
      </w:r>
      <w:r w:rsidRPr="00DE4439">
        <w:rPr>
          <w:rFonts w:hint="cs"/>
          <w:rtl/>
        </w:rPr>
        <w:t xml:space="preserve"> </w:t>
      </w:r>
      <w:r w:rsidR="00AE657A">
        <w:rPr>
          <w:rFonts w:hint="cs"/>
          <w:rtl/>
        </w:rPr>
        <w:t>ک</w:t>
      </w:r>
      <w:r w:rsidRPr="00DE4439">
        <w:rPr>
          <w:rFonts w:hint="cs"/>
          <w:rtl/>
        </w:rPr>
        <w:t xml:space="preserve">ه بهتر و افضل بود عدول </w:t>
      </w:r>
      <w:r w:rsidR="00AE657A">
        <w:rPr>
          <w:rFonts w:hint="cs"/>
          <w:rtl/>
        </w:rPr>
        <w:t>ک</w:t>
      </w:r>
      <w:r w:rsidRPr="00DE4439">
        <w:rPr>
          <w:rFonts w:hint="cs"/>
          <w:rtl/>
        </w:rPr>
        <w:t>رد چون ف</w:t>
      </w:r>
      <w:r w:rsidR="00AE657A">
        <w:rPr>
          <w:rFonts w:hint="cs"/>
          <w:rtl/>
        </w:rPr>
        <w:t>ک</w:t>
      </w:r>
      <w:r w:rsidRPr="00DE4439">
        <w:rPr>
          <w:rFonts w:hint="cs"/>
          <w:rtl/>
        </w:rPr>
        <w:t>ر م</w:t>
      </w:r>
      <w:r w:rsidR="00AE657A">
        <w:rPr>
          <w:rFonts w:hint="cs"/>
          <w:rtl/>
        </w:rPr>
        <w:t>ی</w:t>
      </w:r>
      <w:r w:rsidRPr="00DE4439">
        <w:rPr>
          <w:rFonts w:hint="eastAsia"/>
          <w:rtl/>
        </w:rPr>
        <w:t>‌</w:t>
      </w:r>
      <w:r w:rsidR="00AE657A">
        <w:rPr>
          <w:rFonts w:hint="cs"/>
          <w:rtl/>
        </w:rPr>
        <w:t>ک</w:t>
      </w:r>
      <w:r w:rsidRPr="00DE4439">
        <w:rPr>
          <w:rFonts w:hint="cs"/>
          <w:rtl/>
        </w:rPr>
        <w:t xml:space="preserve">رد </w:t>
      </w:r>
      <w:r w:rsidR="00AE657A">
        <w:rPr>
          <w:rFonts w:hint="cs"/>
          <w:rtl/>
        </w:rPr>
        <w:t>ک</w:t>
      </w:r>
      <w:r w:rsidRPr="00DE4439">
        <w:rPr>
          <w:rFonts w:hint="cs"/>
          <w:rtl/>
        </w:rPr>
        <w:t>ه اگر بعد از خود خلافت را به شورا</w:t>
      </w:r>
      <w:r w:rsidR="00AE657A">
        <w:rPr>
          <w:rFonts w:hint="cs"/>
          <w:rtl/>
        </w:rPr>
        <w:t>یی</w:t>
      </w:r>
      <w:r w:rsidRPr="00DE4439">
        <w:rPr>
          <w:rFonts w:hint="cs"/>
          <w:rtl/>
        </w:rPr>
        <w:t xml:space="preserve"> محول </w:t>
      </w:r>
      <w:r w:rsidR="00AE657A">
        <w:rPr>
          <w:rFonts w:hint="cs"/>
          <w:rtl/>
        </w:rPr>
        <w:t>ک</w:t>
      </w:r>
      <w:r w:rsidRPr="00DE4439">
        <w:rPr>
          <w:rFonts w:hint="cs"/>
          <w:rtl/>
        </w:rPr>
        <w:t>ند ب</w:t>
      </w:r>
      <w:r w:rsidR="00AE657A">
        <w:rPr>
          <w:rFonts w:hint="cs"/>
          <w:rtl/>
        </w:rPr>
        <w:t>ی</w:t>
      </w:r>
      <w:r w:rsidRPr="00DE4439">
        <w:rPr>
          <w:rFonts w:hint="cs"/>
          <w:rtl/>
        </w:rPr>
        <w:t>م آن م</w:t>
      </w:r>
      <w:r w:rsidR="00AE657A">
        <w:rPr>
          <w:rFonts w:hint="cs"/>
          <w:rtl/>
        </w:rPr>
        <w:t>ی</w:t>
      </w:r>
      <w:r w:rsidRPr="00DE4439">
        <w:rPr>
          <w:rFonts w:hint="cs"/>
          <w:rtl/>
        </w:rPr>
        <w:t xml:space="preserve">‌رود </w:t>
      </w:r>
      <w:r w:rsidR="00AE657A">
        <w:rPr>
          <w:rFonts w:hint="cs"/>
          <w:rtl/>
        </w:rPr>
        <w:t>ک</w:t>
      </w:r>
      <w:r w:rsidRPr="00DE4439">
        <w:rPr>
          <w:rFonts w:hint="cs"/>
          <w:rtl/>
        </w:rPr>
        <w:t>ه فتنه و شرّ</w:t>
      </w:r>
      <w:r w:rsidR="00AE657A">
        <w:rPr>
          <w:rFonts w:hint="cs"/>
          <w:rtl/>
        </w:rPr>
        <w:t>ی</w:t>
      </w:r>
      <w:r w:rsidRPr="00DE4439">
        <w:rPr>
          <w:rFonts w:hint="cs"/>
          <w:rtl/>
        </w:rPr>
        <w:t xml:space="preserve"> به پا شود، و به نظرش چن</w:t>
      </w:r>
      <w:r w:rsidR="00AE657A">
        <w:rPr>
          <w:rFonts w:hint="cs"/>
          <w:rtl/>
        </w:rPr>
        <w:t>ی</w:t>
      </w:r>
      <w:r w:rsidRPr="00DE4439">
        <w:rPr>
          <w:rFonts w:hint="cs"/>
          <w:rtl/>
        </w:rPr>
        <w:t>ن م</w:t>
      </w:r>
      <w:r w:rsidR="00AE657A">
        <w:rPr>
          <w:rFonts w:hint="cs"/>
          <w:rtl/>
        </w:rPr>
        <w:t>ی</w:t>
      </w:r>
      <w:r w:rsidRPr="00DE4439">
        <w:rPr>
          <w:rFonts w:hint="cs"/>
          <w:rtl/>
        </w:rPr>
        <w:t xml:space="preserve">‌آمد </w:t>
      </w:r>
      <w:r w:rsidR="00AE657A">
        <w:rPr>
          <w:rFonts w:hint="cs"/>
          <w:rtl/>
        </w:rPr>
        <w:t>ک</w:t>
      </w:r>
      <w:r w:rsidRPr="00DE4439">
        <w:rPr>
          <w:rFonts w:hint="cs"/>
          <w:rtl/>
        </w:rPr>
        <w:t>ه اطاعت و قدرت و امن</w:t>
      </w:r>
      <w:r w:rsidR="00AE657A">
        <w:rPr>
          <w:rFonts w:hint="cs"/>
          <w:rtl/>
        </w:rPr>
        <w:t>ی</w:t>
      </w:r>
      <w:r w:rsidRPr="00DE4439">
        <w:rPr>
          <w:rFonts w:hint="cs"/>
          <w:rtl/>
        </w:rPr>
        <w:t xml:space="preserve">ت با انتخاب پسرش </w:t>
      </w:r>
      <w:r w:rsidR="00AE657A">
        <w:rPr>
          <w:rFonts w:hint="cs"/>
          <w:rtl/>
        </w:rPr>
        <w:t>ی</w:t>
      </w:r>
      <w:r w:rsidRPr="00DE4439">
        <w:rPr>
          <w:rFonts w:hint="cs"/>
          <w:rtl/>
        </w:rPr>
        <w:t>ز</w:t>
      </w:r>
      <w:r w:rsidR="00AE657A">
        <w:rPr>
          <w:rFonts w:hint="cs"/>
          <w:rtl/>
        </w:rPr>
        <w:t>ی</w:t>
      </w:r>
      <w:r w:rsidRPr="00DE4439">
        <w:rPr>
          <w:rFonts w:hint="cs"/>
          <w:rtl/>
        </w:rPr>
        <w:t>د بهتر تام</w:t>
      </w:r>
      <w:r w:rsidR="00AE657A">
        <w:rPr>
          <w:rFonts w:hint="cs"/>
          <w:rtl/>
        </w:rPr>
        <w:t>ی</w:t>
      </w:r>
      <w:r w:rsidRPr="00DE4439">
        <w:rPr>
          <w:rFonts w:hint="cs"/>
          <w:rtl/>
        </w:rPr>
        <w:t>ن م</w:t>
      </w:r>
      <w:r w:rsidR="00AE657A">
        <w:rPr>
          <w:rFonts w:hint="cs"/>
          <w:rtl/>
        </w:rPr>
        <w:t>ی</w:t>
      </w:r>
      <w:r w:rsidRPr="00DE4439">
        <w:rPr>
          <w:rFonts w:hint="cs"/>
          <w:rtl/>
        </w:rPr>
        <w:t>‌شود</w:t>
      </w:r>
      <w:r w:rsidRPr="00D139C3">
        <w:rPr>
          <w:rStyle w:val="Char0"/>
          <w:vertAlign w:val="superscript"/>
          <w:rtl/>
        </w:rPr>
        <w:footnoteReference w:id="201"/>
      </w:r>
      <w:r w:rsidR="003403DF" w:rsidRPr="00DE4439">
        <w:rPr>
          <w:rFonts w:hint="cs"/>
          <w:rtl/>
        </w:rPr>
        <w:t>.</w:t>
      </w:r>
    </w:p>
    <w:p w:rsidR="00704EE0" w:rsidRPr="00DE4439" w:rsidRDefault="007F3229" w:rsidP="002369C9">
      <w:pPr>
        <w:pStyle w:val="a4"/>
        <w:rPr>
          <w:rtl/>
        </w:rPr>
      </w:pPr>
      <w:bookmarkStart w:id="176" w:name="_Toc142089942"/>
      <w:bookmarkStart w:id="177" w:name="_Toc430071336"/>
      <w:r w:rsidRPr="00DE4439">
        <w:rPr>
          <w:rFonts w:hint="cs"/>
          <w:rtl/>
        </w:rPr>
        <w:t>د</w:t>
      </w:r>
      <w:r w:rsidR="00DF03ED">
        <w:rPr>
          <w:rFonts w:hint="cs"/>
          <w:rtl/>
        </w:rPr>
        <w:t>ی</w:t>
      </w:r>
      <w:r w:rsidRPr="00DE4439">
        <w:rPr>
          <w:rFonts w:hint="cs"/>
          <w:rtl/>
        </w:rPr>
        <w:t>دگاه</w:t>
      </w:r>
      <w:r w:rsidR="00704EE0" w:rsidRPr="00DE4439">
        <w:rPr>
          <w:rFonts w:hint="cs"/>
          <w:rtl/>
        </w:rPr>
        <w:t xml:space="preserve"> اهل و سنت و جماعت دربار</w:t>
      </w:r>
      <w:r w:rsidR="002369C9">
        <w:rPr>
          <w:rFonts w:hint="cs"/>
          <w:rtl/>
        </w:rPr>
        <w:t>ۀ</w:t>
      </w:r>
      <w:r w:rsidR="00704EE0" w:rsidRPr="00DE4439">
        <w:rPr>
          <w:rFonts w:hint="cs"/>
          <w:rtl/>
        </w:rPr>
        <w:t xml:space="preserve"> ب</w:t>
      </w:r>
      <w:r w:rsidR="00DF03ED">
        <w:rPr>
          <w:rFonts w:hint="cs"/>
          <w:rtl/>
        </w:rPr>
        <w:t>ی</w:t>
      </w:r>
      <w:r w:rsidR="00704EE0" w:rsidRPr="00DE4439">
        <w:rPr>
          <w:rFonts w:hint="cs"/>
          <w:rtl/>
        </w:rPr>
        <w:t>عت</w:t>
      </w:r>
      <w:r w:rsidR="002369C9">
        <w:rPr>
          <w:rFonts w:hint="eastAsia"/>
          <w:rtl/>
        </w:rPr>
        <w:t>‌</w:t>
      </w:r>
      <w:r w:rsidR="00704EE0" w:rsidRPr="00DE4439">
        <w:rPr>
          <w:rFonts w:hint="cs"/>
          <w:rtl/>
        </w:rPr>
        <w:t>گرفتن معاو</w:t>
      </w:r>
      <w:r w:rsidR="00DF03ED">
        <w:rPr>
          <w:rFonts w:hint="cs"/>
          <w:rtl/>
        </w:rPr>
        <w:t>ی</w:t>
      </w:r>
      <w:r w:rsidR="00704EE0" w:rsidRPr="00DE4439">
        <w:rPr>
          <w:rFonts w:hint="cs"/>
          <w:rtl/>
        </w:rPr>
        <w:t>ه برا</w:t>
      </w:r>
      <w:r w:rsidR="00DF03ED">
        <w:rPr>
          <w:rFonts w:hint="cs"/>
          <w:rtl/>
        </w:rPr>
        <w:t>ی</w:t>
      </w:r>
      <w:r w:rsidR="00704EE0" w:rsidRPr="00DE4439">
        <w:rPr>
          <w:rFonts w:hint="cs"/>
          <w:rtl/>
        </w:rPr>
        <w:t xml:space="preserve"> </w:t>
      </w:r>
      <w:r w:rsidR="00DF03ED">
        <w:rPr>
          <w:rFonts w:hint="cs"/>
          <w:rtl/>
        </w:rPr>
        <w:t>ی</w:t>
      </w:r>
      <w:r w:rsidR="00704EE0" w:rsidRPr="00DE4439">
        <w:rPr>
          <w:rFonts w:hint="cs"/>
          <w:rtl/>
        </w:rPr>
        <w:t>ز</w:t>
      </w:r>
      <w:r w:rsidR="00DF03ED">
        <w:rPr>
          <w:rFonts w:hint="cs"/>
          <w:rtl/>
        </w:rPr>
        <w:t>ی</w:t>
      </w:r>
      <w:r w:rsidR="00704EE0" w:rsidRPr="00DE4439">
        <w:rPr>
          <w:rFonts w:hint="cs"/>
          <w:rtl/>
        </w:rPr>
        <w:t>د</w:t>
      </w:r>
      <w:bookmarkEnd w:id="176"/>
      <w:bookmarkEnd w:id="177"/>
    </w:p>
    <w:p w:rsidR="004546A8" w:rsidRPr="00DE4439" w:rsidRDefault="00704EE0" w:rsidP="002369C9">
      <w:pPr>
        <w:pStyle w:val="a"/>
        <w:rPr>
          <w:rtl/>
        </w:rPr>
      </w:pPr>
      <w:r w:rsidRPr="00DE4439">
        <w:rPr>
          <w:rFonts w:hint="cs"/>
          <w:rtl/>
        </w:rPr>
        <w:t>اهل سنت 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AE657A">
        <w:rPr>
          <w:rFonts w:hint="cs"/>
          <w:rtl/>
        </w:rPr>
        <w:t>ک</w:t>
      </w:r>
      <w:r w:rsidRPr="00DE4439">
        <w:rPr>
          <w:rFonts w:hint="cs"/>
          <w:rtl/>
        </w:rPr>
        <w:t>ه ب</w:t>
      </w:r>
      <w:r w:rsidR="00AE657A">
        <w:rPr>
          <w:rFonts w:hint="cs"/>
          <w:rtl/>
        </w:rPr>
        <w:t>ی</w:t>
      </w:r>
      <w:r w:rsidRPr="00DE4439">
        <w:rPr>
          <w:rFonts w:hint="cs"/>
          <w:rtl/>
        </w:rPr>
        <w:t>عت درست است، اما به خاطر دو چ</w:t>
      </w:r>
      <w:r w:rsidR="00AE657A">
        <w:rPr>
          <w:rFonts w:hint="cs"/>
          <w:rtl/>
        </w:rPr>
        <w:t>ی</w:t>
      </w:r>
      <w:r w:rsidRPr="00DE4439">
        <w:rPr>
          <w:rFonts w:hint="cs"/>
          <w:rtl/>
        </w:rPr>
        <w:t>ز اهل سنت از ا</w:t>
      </w:r>
      <w:r w:rsidR="00AE657A">
        <w:rPr>
          <w:rFonts w:hint="cs"/>
          <w:rtl/>
        </w:rPr>
        <w:t>ی</w:t>
      </w:r>
      <w:r w:rsidRPr="00DE4439">
        <w:rPr>
          <w:rFonts w:hint="cs"/>
          <w:rtl/>
        </w:rPr>
        <w:t>ن ب</w:t>
      </w:r>
      <w:r w:rsidR="00AE657A">
        <w:rPr>
          <w:rFonts w:hint="cs"/>
          <w:rtl/>
        </w:rPr>
        <w:t>ی</w:t>
      </w:r>
      <w:r w:rsidRPr="00DE4439">
        <w:rPr>
          <w:rFonts w:hint="cs"/>
          <w:rtl/>
        </w:rPr>
        <w:t>عت خرده گرفته‌اند</w:t>
      </w:r>
      <w:r w:rsidR="00784590" w:rsidRPr="00DE4439">
        <w:rPr>
          <w:rFonts w:hint="cs"/>
          <w:rtl/>
        </w:rPr>
        <w:t xml:space="preserve">: </w:t>
      </w:r>
    </w:p>
    <w:p w:rsidR="00EC0BB9" w:rsidRPr="00DE4439" w:rsidRDefault="00704EE0" w:rsidP="002369C9">
      <w:pPr>
        <w:pStyle w:val="a"/>
        <w:rPr>
          <w:rtl/>
        </w:rPr>
      </w:pPr>
      <w:r w:rsidRPr="00DE4439">
        <w:rPr>
          <w:rFonts w:hint="cs"/>
          <w:rtl/>
        </w:rPr>
        <w:t>اوّل ا</w:t>
      </w:r>
      <w:r w:rsidR="00AE657A">
        <w:rPr>
          <w:rFonts w:hint="cs"/>
          <w:rtl/>
        </w:rPr>
        <w:t>ی</w:t>
      </w:r>
      <w:r w:rsidRPr="00DE4439">
        <w:rPr>
          <w:rFonts w:hint="cs"/>
          <w:rtl/>
        </w:rPr>
        <w:t>ن</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 ا</w:t>
      </w:r>
      <w:r w:rsidR="00AE657A">
        <w:rPr>
          <w:rFonts w:hint="cs"/>
          <w:rtl/>
        </w:rPr>
        <w:t>ی</w:t>
      </w:r>
      <w:r w:rsidRPr="00DE4439">
        <w:rPr>
          <w:rFonts w:hint="cs"/>
          <w:rtl/>
        </w:rPr>
        <w:t>ن بدعت</w:t>
      </w:r>
      <w:r w:rsidR="00AE657A">
        <w:rPr>
          <w:rFonts w:hint="cs"/>
          <w:rtl/>
        </w:rPr>
        <w:t>ی</w:t>
      </w:r>
      <w:r w:rsidRPr="00DE4439">
        <w:rPr>
          <w:rFonts w:hint="cs"/>
          <w:rtl/>
        </w:rPr>
        <w:t xml:space="preserve"> تازه بود </w:t>
      </w:r>
      <w:r w:rsidR="00AE657A">
        <w:rPr>
          <w:rFonts w:hint="cs"/>
          <w:rtl/>
        </w:rPr>
        <w:t>ک</w:t>
      </w:r>
      <w:r w:rsidRPr="00DE4439">
        <w:rPr>
          <w:rFonts w:hint="cs"/>
          <w:rtl/>
        </w:rPr>
        <w:t xml:space="preserve">ه </w:t>
      </w:r>
      <w:r w:rsidR="004546A8" w:rsidRPr="00DE4439">
        <w:rPr>
          <w:rFonts w:hint="cs"/>
          <w:rtl/>
        </w:rPr>
        <w:t>معاو</w:t>
      </w:r>
      <w:r w:rsidR="00AE657A">
        <w:rPr>
          <w:rFonts w:hint="cs"/>
          <w:rtl/>
        </w:rPr>
        <w:t>ی</w:t>
      </w:r>
      <w:r w:rsidR="004546A8" w:rsidRPr="00DE4439">
        <w:rPr>
          <w:rFonts w:hint="cs"/>
          <w:rtl/>
        </w:rPr>
        <w:t xml:space="preserve">ه پسرش </w:t>
      </w:r>
      <w:r w:rsidR="00AE657A">
        <w:rPr>
          <w:rFonts w:hint="cs"/>
          <w:rtl/>
        </w:rPr>
        <w:t>ی</w:t>
      </w:r>
      <w:r w:rsidR="004546A8" w:rsidRPr="00DE4439">
        <w:rPr>
          <w:rFonts w:hint="cs"/>
          <w:rtl/>
        </w:rPr>
        <w:t>ز</w:t>
      </w:r>
      <w:r w:rsidR="00AE657A">
        <w:rPr>
          <w:rFonts w:hint="cs"/>
          <w:rtl/>
        </w:rPr>
        <w:t>ی</w:t>
      </w:r>
      <w:r w:rsidR="004546A8" w:rsidRPr="00DE4439">
        <w:rPr>
          <w:rFonts w:hint="cs"/>
          <w:rtl/>
        </w:rPr>
        <w:t>د را بعد از خود خل</w:t>
      </w:r>
      <w:r w:rsidR="00AE657A">
        <w:rPr>
          <w:rFonts w:hint="cs"/>
          <w:rtl/>
        </w:rPr>
        <w:t>ی</w:t>
      </w:r>
      <w:r w:rsidR="004546A8" w:rsidRPr="00DE4439">
        <w:rPr>
          <w:rFonts w:hint="cs"/>
          <w:rtl/>
        </w:rPr>
        <w:t>فه گرداند</w:t>
      </w:r>
      <w:r w:rsidR="00C41290" w:rsidRPr="00DE4439">
        <w:rPr>
          <w:rFonts w:hint="cs"/>
          <w:rtl/>
        </w:rPr>
        <w:t>،</w:t>
      </w:r>
      <w:r w:rsidR="004546A8" w:rsidRPr="00DE4439">
        <w:rPr>
          <w:rFonts w:hint="cs"/>
          <w:rtl/>
        </w:rPr>
        <w:t xml:space="preserve"> پس گو</w:t>
      </w:r>
      <w:r w:rsidR="00AE657A">
        <w:rPr>
          <w:rFonts w:hint="cs"/>
          <w:rtl/>
        </w:rPr>
        <w:t>ی</w:t>
      </w:r>
      <w:r w:rsidR="004546A8" w:rsidRPr="00DE4439">
        <w:rPr>
          <w:rFonts w:hint="cs"/>
          <w:rtl/>
        </w:rPr>
        <w:t xml:space="preserve">ا امر خلافت را بعد از آن </w:t>
      </w:r>
      <w:r w:rsidR="00AE657A">
        <w:rPr>
          <w:rFonts w:hint="cs"/>
          <w:rtl/>
        </w:rPr>
        <w:t>ک</w:t>
      </w:r>
      <w:r w:rsidR="004546A8" w:rsidRPr="00DE4439">
        <w:rPr>
          <w:rFonts w:hint="cs"/>
          <w:rtl/>
        </w:rPr>
        <w:t>ه براساس شورا و تع</w:t>
      </w:r>
      <w:r w:rsidR="00AE657A">
        <w:rPr>
          <w:rFonts w:hint="cs"/>
          <w:rtl/>
        </w:rPr>
        <w:t>یی</w:t>
      </w:r>
      <w:r w:rsidR="004546A8" w:rsidRPr="00DE4439">
        <w:rPr>
          <w:rFonts w:hint="cs"/>
          <w:rtl/>
        </w:rPr>
        <w:t>ن فرد</w:t>
      </w:r>
      <w:r w:rsidR="00AE657A">
        <w:rPr>
          <w:rFonts w:hint="cs"/>
          <w:rtl/>
        </w:rPr>
        <w:t>ی</w:t>
      </w:r>
      <w:r w:rsidR="004546A8" w:rsidRPr="00DE4439">
        <w:rPr>
          <w:rFonts w:hint="cs"/>
          <w:rtl/>
        </w:rPr>
        <w:t xml:space="preserve"> غ</w:t>
      </w:r>
      <w:r w:rsidR="00AE657A">
        <w:rPr>
          <w:rFonts w:hint="cs"/>
          <w:rtl/>
        </w:rPr>
        <w:t>ی</w:t>
      </w:r>
      <w:r w:rsidR="004546A8" w:rsidRPr="00DE4439">
        <w:rPr>
          <w:rFonts w:hint="cs"/>
          <w:rtl/>
        </w:rPr>
        <w:t>ر از خانواده بود موروث</w:t>
      </w:r>
      <w:r w:rsidR="00AE657A">
        <w:rPr>
          <w:rFonts w:hint="cs"/>
          <w:rtl/>
        </w:rPr>
        <w:t>ی</w:t>
      </w:r>
      <w:r w:rsidR="004546A8" w:rsidRPr="00DE4439">
        <w:rPr>
          <w:rFonts w:hint="cs"/>
          <w:rtl/>
        </w:rPr>
        <w:t xml:space="preserve"> گرداند، بنابرا</w:t>
      </w:r>
      <w:r w:rsidR="00AE657A">
        <w:rPr>
          <w:rFonts w:hint="cs"/>
          <w:rtl/>
        </w:rPr>
        <w:t>ی</w:t>
      </w:r>
      <w:r w:rsidR="004546A8" w:rsidRPr="00DE4439">
        <w:rPr>
          <w:rFonts w:hint="cs"/>
          <w:rtl/>
        </w:rPr>
        <w:t xml:space="preserve">ن اصل </w:t>
      </w:r>
      <w:r w:rsidR="00AE657A">
        <w:rPr>
          <w:rFonts w:hint="cs"/>
          <w:rtl/>
        </w:rPr>
        <w:t>ک</w:t>
      </w:r>
      <w:r w:rsidR="004546A8" w:rsidRPr="00DE4439">
        <w:rPr>
          <w:rFonts w:hint="cs"/>
          <w:rtl/>
        </w:rPr>
        <w:t>ار قطع نظر از فرد</w:t>
      </w:r>
      <w:r w:rsidR="00AE657A">
        <w:rPr>
          <w:rFonts w:hint="cs"/>
          <w:rtl/>
        </w:rPr>
        <w:t>ی</w:t>
      </w:r>
      <w:r w:rsidR="004546A8" w:rsidRPr="00DE4439">
        <w:rPr>
          <w:rFonts w:hint="cs"/>
          <w:rtl/>
        </w:rPr>
        <w:t xml:space="preserve"> </w:t>
      </w:r>
      <w:r w:rsidR="00AE657A">
        <w:rPr>
          <w:rFonts w:hint="cs"/>
          <w:rtl/>
        </w:rPr>
        <w:t>ک</w:t>
      </w:r>
      <w:r w:rsidR="004546A8" w:rsidRPr="00DE4439">
        <w:rPr>
          <w:rFonts w:hint="cs"/>
          <w:rtl/>
        </w:rPr>
        <w:t>ه تع</w:t>
      </w:r>
      <w:r w:rsidR="00AE657A">
        <w:rPr>
          <w:rFonts w:hint="cs"/>
          <w:rtl/>
        </w:rPr>
        <w:t>یی</w:t>
      </w:r>
      <w:r w:rsidR="004546A8" w:rsidRPr="00DE4439">
        <w:rPr>
          <w:rFonts w:hint="cs"/>
          <w:rtl/>
        </w:rPr>
        <w:t>ن شده بود پذ</w:t>
      </w:r>
      <w:r w:rsidR="00AE657A">
        <w:rPr>
          <w:rFonts w:hint="cs"/>
          <w:rtl/>
        </w:rPr>
        <w:t>ی</w:t>
      </w:r>
      <w:r w:rsidR="004546A8" w:rsidRPr="00DE4439">
        <w:rPr>
          <w:rFonts w:hint="cs"/>
          <w:rtl/>
        </w:rPr>
        <w:t>رفته نشده است، و اهل سنت موروث</w:t>
      </w:r>
      <w:r w:rsidR="00AE657A">
        <w:rPr>
          <w:rFonts w:hint="cs"/>
          <w:rtl/>
        </w:rPr>
        <w:t>ی</w:t>
      </w:r>
      <w:r w:rsidR="00C41290" w:rsidRPr="00DE4439">
        <w:rPr>
          <w:rFonts w:hint="cs"/>
          <w:rtl/>
        </w:rPr>
        <w:t xml:space="preserve"> بودن امر خلافت را قبول ندارند.</w:t>
      </w:r>
    </w:p>
    <w:p w:rsidR="00DA3838" w:rsidRPr="00DE4439" w:rsidRDefault="004546A8" w:rsidP="002369C9">
      <w:pPr>
        <w:pStyle w:val="a"/>
        <w:rPr>
          <w:rtl/>
        </w:rPr>
      </w:pPr>
      <w:r w:rsidRPr="00DE4439">
        <w:rPr>
          <w:rFonts w:hint="cs"/>
          <w:rtl/>
        </w:rPr>
        <w:t>دوم ا</w:t>
      </w:r>
      <w:r w:rsidR="00AE657A">
        <w:rPr>
          <w:rFonts w:hint="cs"/>
          <w:rtl/>
        </w:rPr>
        <w:t>ی</w:t>
      </w:r>
      <w:r w:rsidRPr="00DE4439">
        <w:rPr>
          <w:rFonts w:hint="cs"/>
          <w:rtl/>
        </w:rPr>
        <w:t>ن</w:t>
      </w:r>
      <w:r w:rsidR="00AE657A">
        <w:rPr>
          <w:rFonts w:hint="cs"/>
          <w:rtl/>
        </w:rPr>
        <w:t>ک</w:t>
      </w:r>
      <w:r w:rsidRPr="00DE4439">
        <w:rPr>
          <w:rFonts w:hint="cs"/>
          <w:rtl/>
        </w:rPr>
        <w:t>ه افراد</w:t>
      </w:r>
      <w:r w:rsidR="00AE657A">
        <w:rPr>
          <w:rFonts w:hint="cs"/>
          <w:rtl/>
        </w:rPr>
        <w:t>ی</w:t>
      </w:r>
      <w:r w:rsidRPr="00DE4439">
        <w:rPr>
          <w:rFonts w:hint="cs"/>
          <w:rtl/>
        </w:rPr>
        <w:t xml:space="preserve"> بودند </w:t>
      </w:r>
      <w:r w:rsidR="00AE657A">
        <w:rPr>
          <w:rFonts w:hint="cs"/>
          <w:rtl/>
        </w:rPr>
        <w:t>ک</w:t>
      </w:r>
      <w:r w:rsidRPr="00DE4439">
        <w:rPr>
          <w:rFonts w:hint="cs"/>
          <w:rtl/>
        </w:rPr>
        <w:t>ه برا</w:t>
      </w:r>
      <w:r w:rsidR="00AE657A">
        <w:rPr>
          <w:rFonts w:hint="cs"/>
          <w:rtl/>
        </w:rPr>
        <w:t>ی</w:t>
      </w:r>
      <w:r w:rsidRPr="00DE4439">
        <w:rPr>
          <w:rFonts w:hint="cs"/>
          <w:rtl/>
        </w:rPr>
        <w:t xml:space="preserve"> خلافت از </w:t>
      </w:r>
      <w:r w:rsidR="00AE657A">
        <w:rPr>
          <w:rFonts w:hint="cs"/>
          <w:rtl/>
        </w:rPr>
        <w:t>ی</w:t>
      </w:r>
      <w:r w:rsidRPr="00DE4439">
        <w:rPr>
          <w:rFonts w:hint="cs"/>
          <w:rtl/>
        </w:rPr>
        <w:t>ز</w:t>
      </w:r>
      <w:r w:rsidR="00AE657A">
        <w:rPr>
          <w:rFonts w:hint="cs"/>
          <w:rtl/>
        </w:rPr>
        <w:t>ی</w:t>
      </w:r>
      <w:r w:rsidRPr="00DE4439">
        <w:rPr>
          <w:rFonts w:hint="cs"/>
          <w:rtl/>
        </w:rPr>
        <w:t>د شا</w:t>
      </w:r>
      <w:r w:rsidR="00AE657A">
        <w:rPr>
          <w:rFonts w:hint="cs"/>
          <w:rtl/>
        </w:rPr>
        <w:t>ی</w:t>
      </w:r>
      <w:r w:rsidRPr="00DE4439">
        <w:rPr>
          <w:rFonts w:hint="cs"/>
          <w:rtl/>
        </w:rPr>
        <w:t xml:space="preserve">سته‌تر بودند همانند ابن عمر و ابن </w:t>
      </w:r>
      <w:r w:rsidR="00DA3838" w:rsidRPr="00DE4439">
        <w:rPr>
          <w:rFonts w:hint="cs"/>
          <w:rtl/>
        </w:rPr>
        <w:t>ال</w:t>
      </w:r>
      <w:r w:rsidRPr="00DE4439">
        <w:rPr>
          <w:rFonts w:hint="cs"/>
          <w:rtl/>
        </w:rPr>
        <w:t>زب</w:t>
      </w:r>
      <w:r w:rsidR="00AE657A">
        <w:rPr>
          <w:rFonts w:hint="cs"/>
          <w:rtl/>
        </w:rPr>
        <w:t>ی</w:t>
      </w:r>
      <w:r w:rsidRPr="00DE4439">
        <w:rPr>
          <w:rFonts w:hint="cs"/>
          <w:rtl/>
        </w:rPr>
        <w:t>ر و ابن عباس و حس</w:t>
      </w:r>
      <w:r w:rsidR="00AE657A">
        <w:rPr>
          <w:rFonts w:hint="cs"/>
          <w:rtl/>
        </w:rPr>
        <w:t>ی</w:t>
      </w:r>
      <w:r w:rsidRPr="00DE4439">
        <w:rPr>
          <w:rFonts w:hint="cs"/>
          <w:rtl/>
        </w:rPr>
        <w:t>ن و افراد ز</w:t>
      </w:r>
      <w:r w:rsidR="00AE657A">
        <w:rPr>
          <w:rFonts w:hint="cs"/>
          <w:rtl/>
        </w:rPr>
        <w:t>ی</w:t>
      </w:r>
      <w:r w:rsidRPr="00DE4439">
        <w:rPr>
          <w:rFonts w:hint="cs"/>
          <w:rtl/>
        </w:rPr>
        <w:t>اد د</w:t>
      </w:r>
      <w:r w:rsidR="00AE657A">
        <w:rPr>
          <w:rFonts w:hint="cs"/>
          <w:rtl/>
        </w:rPr>
        <w:t>ی</w:t>
      </w:r>
      <w:r w:rsidRPr="00DE4439">
        <w:rPr>
          <w:rFonts w:hint="cs"/>
          <w:rtl/>
        </w:rPr>
        <w:t>گر</w:t>
      </w:r>
      <w:r w:rsidR="00AE657A">
        <w:rPr>
          <w:rFonts w:hint="cs"/>
          <w:rtl/>
        </w:rPr>
        <w:t>ی</w:t>
      </w:r>
      <w:r w:rsidR="00DA3838" w:rsidRPr="00DE4439">
        <w:rPr>
          <w:rFonts w:hint="cs"/>
          <w:rtl/>
        </w:rPr>
        <w:t>.</w:t>
      </w:r>
    </w:p>
    <w:p w:rsidR="004546A8" w:rsidRPr="00DE4439" w:rsidRDefault="004546A8" w:rsidP="002369C9">
      <w:pPr>
        <w:pStyle w:val="a"/>
        <w:rPr>
          <w:rtl/>
        </w:rPr>
      </w:pPr>
      <w:r w:rsidRPr="00DE4439">
        <w:rPr>
          <w:rFonts w:hint="cs"/>
          <w:rtl/>
        </w:rPr>
        <w:t xml:space="preserve">ابن </w:t>
      </w:r>
      <w:r w:rsidR="00DA3838" w:rsidRPr="00DE4439">
        <w:rPr>
          <w:rFonts w:hint="cs"/>
          <w:rtl/>
        </w:rPr>
        <w:t>ال</w:t>
      </w:r>
      <w:r w:rsidRPr="00DE4439">
        <w:rPr>
          <w:rFonts w:hint="cs"/>
          <w:rtl/>
        </w:rPr>
        <w:t>عرب</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افضل و بهتر ا</w:t>
      </w:r>
      <w:r w:rsidR="00AE657A">
        <w:rPr>
          <w:rFonts w:hint="cs"/>
          <w:rtl/>
        </w:rPr>
        <w:t>ی</w:t>
      </w:r>
      <w:r w:rsidRPr="00DE4439">
        <w:rPr>
          <w:rFonts w:hint="cs"/>
          <w:rtl/>
        </w:rPr>
        <w:t xml:space="preserve">ن بود </w:t>
      </w:r>
      <w:r w:rsidR="00AE657A">
        <w:rPr>
          <w:rFonts w:hint="cs"/>
          <w:rtl/>
        </w:rPr>
        <w:t>ک</w:t>
      </w:r>
      <w:r w:rsidRPr="00DE4439">
        <w:rPr>
          <w:rFonts w:hint="cs"/>
          <w:rtl/>
        </w:rPr>
        <w:t>ه معاو</w:t>
      </w:r>
      <w:r w:rsidR="00AE657A">
        <w:rPr>
          <w:rFonts w:hint="cs"/>
          <w:rtl/>
        </w:rPr>
        <w:t>ی</w:t>
      </w:r>
      <w:r w:rsidRPr="00DE4439">
        <w:rPr>
          <w:rFonts w:hint="cs"/>
          <w:rtl/>
        </w:rPr>
        <w:t>ه خلافت را بعد از خود به شور</w:t>
      </w:r>
      <w:r w:rsidR="00AE657A">
        <w:rPr>
          <w:rFonts w:hint="cs"/>
          <w:rtl/>
        </w:rPr>
        <w:t>ی</w:t>
      </w:r>
      <w:r w:rsidRPr="00DE4439">
        <w:rPr>
          <w:rFonts w:hint="cs"/>
          <w:rtl/>
        </w:rPr>
        <w:t xml:space="preserve"> واگذار </w:t>
      </w:r>
      <w:r w:rsidR="00AE657A">
        <w:rPr>
          <w:rFonts w:hint="cs"/>
          <w:rtl/>
        </w:rPr>
        <w:t>ک</w:t>
      </w:r>
      <w:r w:rsidRPr="00DE4439">
        <w:rPr>
          <w:rFonts w:hint="cs"/>
          <w:rtl/>
        </w:rPr>
        <w:t>ند و فرد</w:t>
      </w:r>
      <w:r w:rsidR="00AE657A">
        <w:rPr>
          <w:rFonts w:hint="cs"/>
          <w:rtl/>
        </w:rPr>
        <w:t>ی</w:t>
      </w:r>
      <w:r w:rsidRPr="00DE4439">
        <w:rPr>
          <w:rFonts w:hint="cs"/>
          <w:rtl/>
        </w:rPr>
        <w:t xml:space="preserve"> از خو</w:t>
      </w:r>
      <w:r w:rsidR="00AE657A">
        <w:rPr>
          <w:rFonts w:hint="cs"/>
          <w:rtl/>
        </w:rPr>
        <w:t>ی</w:t>
      </w:r>
      <w:r w:rsidRPr="00DE4439">
        <w:rPr>
          <w:rFonts w:hint="cs"/>
          <w:rtl/>
        </w:rPr>
        <w:t>شاوندانش را برا</w:t>
      </w:r>
      <w:r w:rsidR="00AE657A">
        <w:rPr>
          <w:rFonts w:hint="cs"/>
          <w:rtl/>
        </w:rPr>
        <w:t>ی</w:t>
      </w:r>
      <w:r w:rsidRPr="00DE4439">
        <w:rPr>
          <w:rFonts w:hint="cs"/>
          <w:rtl/>
        </w:rPr>
        <w:t xml:space="preserve"> آن تع</w:t>
      </w:r>
      <w:r w:rsidR="00AE657A">
        <w:rPr>
          <w:rFonts w:hint="cs"/>
          <w:rtl/>
        </w:rPr>
        <w:t>یی</w:t>
      </w:r>
      <w:r w:rsidRPr="00DE4439">
        <w:rPr>
          <w:rFonts w:hint="cs"/>
          <w:rtl/>
        </w:rPr>
        <w:t>ن ن</w:t>
      </w:r>
      <w:r w:rsidR="00AE657A">
        <w:rPr>
          <w:rFonts w:hint="cs"/>
          <w:rtl/>
        </w:rPr>
        <w:t>ک</w:t>
      </w:r>
      <w:r w:rsidRPr="00DE4439">
        <w:rPr>
          <w:rFonts w:hint="cs"/>
          <w:rtl/>
        </w:rPr>
        <w:t>ند</w:t>
      </w:r>
      <w:r w:rsidR="00DA3838" w:rsidRPr="00DE4439">
        <w:rPr>
          <w:rFonts w:hint="cs"/>
          <w:rtl/>
        </w:rPr>
        <w:t>،</w:t>
      </w:r>
      <w:r w:rsidRPr="00DE4439">
        <w:rPr>
          <w:rFonts w:hint="cs"/>
          <w:rtl/>
        </w:rPr>
        <w:t xml:space="preserve"> چه برسد به آن </w:t>
      </w:r>
      <w:r w:rsidR="00AE657A">
        <w:rPr>
          <w:rFonts w:hint="cs"/>
          <w:rtl/>
        </w:rPr>
        <w:t>ک</w:t>
      </w:r>
      <w:r w:rsidRPr="00DE4439">
        <w:rPr>
          <w:rFonts w:hint="cs"/>
          <w:rtl/>
        </w:rPr>
        <w:t>ه فرزندش را خل</w:t>
      </w:r>
      <w:r w:rsidR="00AE657A">
        <w:rPr>
          <w:rFonts w:hint="cs"/>
          <w:rtl/>
        </w:rPr>
        <w:t>ی</w:t>
      </w:r>
      <w:r w:rsidRPr="00DE4439">
        <w:rPr>
          <w:rFonts w:hint="cs"/>
          <w:rtl/>
        </w:rPr>
        <w:t xml:space="preserve">فه </w:t>
      </w:r>
      <w:r w:rsidR="00AE657A">
        <w:rPr>
          <w:rFonts w:hint="cs"/>
          <w:rtl/>
        </w:rPr>
        <w:t>ک</w:t>
      </w:r>
      <w:r w:rsidRPr="00DE4439">
        <w:rPr>
          <w:rFonts w:hint="cs"/>
          <w:rtl/>
        </w:rPr>
        <w:t>ند، و او برا</w:t>
      </w:r>
      <w:r w:rsidR="00AE657A">
        <w:rPr>
          <w:rFonts w:hint="cs"/>
          <w:rtl/>
        </w:rPr>
        <w:t>ی</w:t>
      </w:r>
      <w:r w:rsidRPr="00DE4439">
        <w:rPr>
          <w:rFonts w:hint="cs"/>
          <w:rtl/>
        </w:rPr>
        <w:t xml:space="preserve"> پسرش ب</w:t>
      </w:r>
      <w:r w:rsidR="00AE657A">
        <w:rPr>
          <w:rFonts w:hint="cs"/>
          <w:rtl/>
        </w:rPr>
        <w:t>ی</w:t>
      </w:r>
      <w:r w:rsidRPr="00DE4439">
        <w:rPr>
          <w:rFonts w:hint="cs"/>
          <w:rtl/>
        </w:rPr>
        <w:t>عت گرفت و مردم با پسرش ب</w:t>
      </w:r>
      <w:r w:rsidR="00AE657A">
        <w:rPr>
          <w:rFonts w:hint="cs"/>
          <w:rtl/>
        </w:rPr>
        <w:t>ی</w:t>
      </w:r>
      <w:r w:rsidRPr="00DE4439">
        <w:rPr>
          <w:rFonts w:hint="cs"/>
          <w:rtl/>
        </w:rPr>
        <w:t xml:space="preserve">عت </w:t>
      </w:r>
      <w:r w:rsidR="00AE657A">
        <w:rPr>
          <w:rFonts w:hint="cs"/>
          <w:rtl/>
        </w:rPr>
        <w:t>ک</w:t>
      </w:r>
      <w:r w:rsidRPr="00DE4439">
        <w:rPr>
          <w:rFonts w:hint="cs"/>
          <w:rtl/>
        </w:rPr>
        <w:t xml:space="preserve">ردند و خلافت پسرش </w:t>
      </w:r>
      <w:r w:rsidR="00904197" w:rsidRPr="00DE4439">
        <w:rPr>
          <w:rFonts w:hint="cs"/>
          <w:rtl/>
        </w:rPr>
        <w:t xml:space="preserve">شرعاً </w:t>
      </w:r>
      <w:r w:rsidRPr="00DE4439">
        <w:rPr>
          <w:rFonts w:hint="cs"/>
          <w:rtl/>
        </w:rPr>
        <w:t>شروع گرد</w:t>
      </w:r>
      <w:r w:rsidR="00AE657A">
        <w:rPr>
          <w:rFonts w:hint="cs"/>
          <w:rtl/>
        </w:rPr>
        <w:t>ی</w:t>
      </w:r>
      <w:r w:rsidRPr="00DE4439">
        <w:rPr>
          <w:rFonts w:hint="cs"/>
          <w:rtl/>
        </w:rPr>
        <w:t>د</w:t>
      </w:r>
      <w:r w:rsidRPr="00D139C3">
        <w:rPr>
          <w:rStyle w:val="Char0"/>
          <w:vertAlign w:val="superscript"/>
          <w:rtl/>
        </w:rPr>
        <w:footnoteReference w:id="202"/>
      </w:r>
      <w:r w:rsidR="00DA3838" w:rsidRPr="00DE4439">
        <w:rPr>
          <w:rFonts w:hint="cs"/>
          <w:rtl/>
        </w:rPr>
        <w:t>.</w:t>
      </w:r>
    </w:p>
    <w:p w:rsidR="004546A8" w:rsidRPr="00DE4439" w:rsidRDefault="004546A8" w:rsidP="002369C9">
      <w:pPr>
        <w:pStyle w:val="a"/>
        <w:rPr>
          <w:rtl/>
        </w:rPr>
      </w:pPr>
      <w:r w:rsidRPr="00DE4439">
        <w:rPr>
          <w:rFonts w:hint="cs"/>
          <w:rtl/>
        </w:rPr>
        <w:t xml:space="preserve">اما اهل بدعت معتقدند </w:t>
      </w:r>
      <w:r w:rsidR="00AE657A">
        <w:rPr>
          <w:rFonts w:hint="cs"/>
          <w:rtl/>
        </w:rPr>
        <w:t>ک</w:t>
      </w:r>
      <w:r w:rsidRPr="00DE4439">
        <w:rPr>
          <w:rFonts w:hint="cs"/>
          <w:rtl/>
        </w:rPr>
        <w:t>ه امامت و خلافت فقط در عل</w:t>
      </w:r>
      <w:r w:rsidR="00AE657A">
        <w:rPr>
          <w:rFonts w:hint="cs"/>
          <w:rtl/>
        </w:rPr>
        <w:t>ی</w:t>
      </w:r>
      <w:r w:rsidRPr="00DE4439">
        <w:rPr>
          <w:rFonts w:hint="cs"/>
          <w:rtl/>
        </w:rPr>
        <w:t xml:space="preserve"> و فرزندانش م</w:t>
      </w:r>
      <w:r w:rsidR="00AE657A">
        <w:rPr>
          <w:rFonts w:hint="cs"/>
          <w:rtl/>
        </w:rPr>
        <w:t>ی</w:t>
      </w:r>
      <w:r w:rsidRPr="00DE4439">
        <w:rPr>
          <w:rFonts w:hint="cs"/>
          <w:rtl/>
        </w:rPr>
        <w:t>‌باشد، بنابرا</w:t>
      </w:r>
      <w:r w:rsidR="00AE657A">
        <w:rPr>
          <w:rFonts w:hint="cs"/>
          <w:rtl/>
        </w:rPr>
        <w:t>ی</w:t>
      </w:r>
      <w:r w:rsidRPr="00DE4439">
        <w:rPr>
          <w:rFonts w:hint="cs"/>
          <w:rtl/>
        </w:rPr>
        <w:t>ن آنها تنها ب</w:t>
      </w:r>
      <w:r w:rsidR="00AE657A">
        <w:rPr>
          <w:rFonts w:hint="cs"/>
          <w:rtl/>
        </w:rPr>
        <w:t>ی</w:t>
      </w:r>
      <w:r w:rsidRPr="00DE4439">
        <w:rPr>
          <w:rFonts w:hint="cs"/>
          <w:rtl/>
        </w:rPr>
        <w:t xml:space="preserve">عت </w:t>
      </w:r>
      <w:r w:rsidR="00AE657A">
        <w:rPr>
          <w:rFonts w:hint="cs"/>
          <w:rtl/>
        </w:rPr>
        <w:t>ی</w:t>
      </w:r>
      <w:r w:rsidRPr="00DE4439">
        <w:rPr>
          <w:rFonts w:hint="cs"/>
          <w:rtl/>
        </w:rPr>
        <w:t>ز</w:t>
      </w:r>
      <w:r w:rsidR="00AE657A">
        <w:rPr>
          <w:rFonts w:hint="cs"/>
          <w:rtl/>
        </w:rPr>
        <w:t>ی</w:t>
      </w:r>
      <w:r w:rsidRPr="00DE4439">
        <w:rPr>
          <w:rFonts w:hint="cs"/>
          <w:rtl/>
        </w:rPr>
        <w:t>د را مورد طعن قرار نم</w:t>
      </w:r>
      <w:r w:rsidR="00AE657A">
        <w:rPr>
          <w:rFonts w:hint="cs"/>
          <w:rtl/>
        </w:rPr>
        <w:t>ی</w:t>
      </w:r>
      <w:r w:rsidRPr="00DE4439">
        <w:rPr>
          <w:rFonts w:hint="cs"/>
          <w:rtl/>
        </w:rPr>
        <w:t>‌دهند</w:t>
      </w:r>
      <w:r w:rsidR="00904197" w:rsidRPr="00DE4439">
        <w:rPr>
          <w:rFonts w:hint="cs"/>
          <w:rtl/>
        </w:rPr>
        <w:t>،</w:t>
      </w:r>
      <w:r w:rsidRPr="00DE4439">
        <w:rPr>
          <w:rFonts w:hint="cs"/>
          <w:rtl/>
        </w:rPr>
        <w:t xml:space="preserve"> بل</w:t>
      </w:r>
      <w:r w:rsidR="00AE657A">
        <w:rPr>
          <w:rFonts w:hint="cs"/>
          <w:rtl/>
        </w:rPr>
        <w:t>ک</w:t>
      </w:r>
      <w:r w:rsidRPr="00DE4439">
        <w:rPr>
          <w:rFonts w:hint="cs"/>
          <w:rtl/>
        </w:rPr>
        <w:t>ه هر ب</w:t>
      </w:r>
      <w:r w:rsidR="00AE657A">
        <w:rPr>
          <w:rFonts w:hint="cs"/>
          <w:rtl/>
        </w:rPr>
        <w:t>ی</w:t>
      </w:r>
      <w:r w:rsidRPr="00DE4439">
        <w:rPr>
          <w:rFonts w:hint="cs"/>
          <w:rtl/>
        </w:rPr>
        <w:t>عت</w:t>
      </w:r>
      <w:r w:rsidR="00AE657A">
        <w:rPr>
          <w:rFonts w:hint="cs"/>
          <w:rtl/>
        </w:rPr>
        <w:t>ی</w:t>
      </w:r>
      <w:r w:rsidRPr="00DE4439">
        <w:rPr>
          <w:rFonts w:hint="cs"/>
          <w:rtl/>
        </w:rPr>
        <w:t xml:space="preserve"> </w:t>
      </w:r>
      <w:r w:rsidR="00AE657A">
        <w:rPr>
          <w:rFonts w:hint="cs"/>
          <w:rtl/>
        </w:rPr>
        <w:t>ک</w:t>
      </w:r>
      <w:r w:rsidRPr="00DE4439">
        <w:rPr>
          <w:rFonts w:hint="cs"/>
          <w:rtl/>
        </w:rPr>
        <w:t>ه با غ</w:t>
      </w:r>
      <w:r w:rsidR="00AE657A">
        <w:rPr>
          <w:rFonts w:hint="cs"/>
          <w:rtl/>
        </w:rPr>
        <w:t>ی</w:t>
      </w:r>
      <w:r w:rsidRPr="00DE4439">
        <w:rPr>
          <w:rFonts w:hint="cs"/>
          <w:rtl/>
        </w:rPr>
        <w:t>ر از عل</w:t>
      </w:r>
      <w:r w:rsidR="00AE657A">
        <w:rPr>
          <w:rFonts w:hint="cs"/>
          <w:rtl/>
        </w:rPr>
        <w:t>ی</w:t>
      </w:r>
      <w:r w:rsidRPr="00DE4439">
        <w:rPr>
          <w:rFonts w:hint="cs"/>
          <w:rtl/>
        </w:rPr>
        <w:t xml:space="preserve"> و فرزندانش شده را مورد ع</w:t>
      </w:r>
      <w:r w:rsidR="00AE657A">
        <w:rPr>
          <w:rFonts w:hint="cs"/>
          <w:rtl/>
        </w:rPr>
        <w:t>ی</w:t>
      </w:r>
      <w:r w:rsidRPr="00DE4439">
        <w:rPr>
          <w:rFonts w:hint="cs"/>
          <w:rtl/>
        </w:rPr>
        <w:t>ب‌جو</w:t>
      </w:r>
      <w:r w:rsidR="00AE657A">
        <w:rPr>
          <w:rFonts w:hint="cs"/>
          <w:rtl/>
        </w:rPr>
        <w:t>یی</w:t>
      </w:r>
      <w:r w:rsidRPr="00DE4439">
        <w:rPr>
          <w:rFonts w:hint="cs"/>
          <w:rtl/>
        </w:rPr>
        <w:t xml:space="preserve"> قرار م</w:t>
      </w:r>
      <w:r w:rsidR="00AE657A">
        <w:rPr>
          <w:rFonts w:hint="cs"/>
          <w:rtl/>
        </w:rPr>
        <w:t>ی</w:t>
      </w:r>
      <w:r w:rsidRPr="00DE4439">
        <w:rPr>
          <w:rFonts w:hint="cs"/>
          <w:rtl/>
        </w:rPr>
        <w:t>‌دهند، بنابرا</w:t>
      </w:r>
      <w:r w:rsidR="00AE657A">
        <w:rPr>
          <w:rFonts w:hint="cs"/>
          <w:rtl/>
        </w:rPr>
        <w:t>ی</w:t>
      </w:r>
      <w:r w:rsidRPr="00DE4439">
        <w:rPr>
          <w:rFonts w:hint="cs"/>
          <w:rtl/>
        </w:rPr>
        <w:t>ن آنها ب</w:t>
      </w:r>
      <w:r w:rsidR="00AE657A">
        <w:rPr>
          <w:rFonts w:hint="cs"/>
          <w:rtl/>
        </w:rPr>
        <w:t>ی</w:t>
      </w:r>
      <w:r w:rsidRPr="00DE4439">
        <w:rPr>
          <w:rFonts w:hint="cs"/>
          <w:rtl/>
        </w:rPr>
        <w:t>عت با ابوب</w:t>
      </w:r>
      <w:r w:rsidR="00AE657A">
        <w:rPr>
          <w:rFonts w:hint="cs"/>
          <w:rtl/>
        </w:rPr>
        <w:t>ک</w:t>
      </w:r>
      <w:r w:rsidRPr="00DE4439">
        <w:rPr>
          <w:rFonts w:hint="cs"/>
          <w:rtl/>
        </w:rPr>
        <w:t>ر و عمر و عثمان و معاو</w:t>
      </w:r>
      <w:r w:rsidR="00AE657A">
        <w:rPr>
          <w:rFonts w:hint="cs"/>
          <w:rtl/>
        </w:rPr>
        <w:t>ی</w:t>
      </w:r>
      <w:r w:rsidRPr="00DE4439">
        <w:rPr>
          <w:rFonts w:hint="cs"/>
          <w:rtl/>
        </w:rPr>
        <w:t>ه</w:t>
      </w:r>
      <w:r w:rsidR="002369C9">
        <w:rPr>
          <w:rFonts w:ascii="Tahoma" w:hAnsi="Tahoma" w:cs="CTraditional Arabic" w:hint="cs"/>
          <w:color w:val="000000"/>
          <w:rtl/>
        </w:rPr>
        <w:t>ش</w:t>
      </w:r>
      <w:r w:rsidRPr="00DE4439">
        <w:rPr>
          <w:rFonts w:hint="cs"/>
          <w:rtl/>
        </w:rPr>
        <w:t xml:space="preserve"> را قطع نظر از ا</w:t>
      </w:r>
      <w:r w:rsidR="00AE657A">
        <w:rPr>
          <w:rFonts w:hint="cs"/>
          <w:rtl/>
        </w:rPr>
        <w:t>ی</w:t>
      </w:r>
      <w:r w:rsidRPr="00DE4439">
        <w:rPr>
          <w:rFonts w:hint="cs"/>
          <w:rtl/>
        </w:rPr>
        <w:t>ن</w:t>
      </w:r>
      <w:r w:rsidR="00AE657A">
        <w:rPr>
          <w:rFonts w:hint="cs"/>
          <w:rtl/>
        </w:rPr>
        <w:t>ک</w:t>
      </w:r>
      <w:r w:rsidRPr="00DE4439">
        <w:rPr>
          <w:rFonts w:hint="cs"/>
          <w:rtl/>
        </w:rPr>
        <w:t xml:space="preserve">ه با چه </w:t>
      </w:r>
      <w:r w:rsidR="00AE657A">
        <w:rPr>
          <w:rFonts w:hint="cs"/>
          <w:rtl/>
        </w:rPr>
        <w:t>ک</w:t>
      </w:r>
      <w:r w:rsidRPr="00DE4439">
        <w:rPr>
          <w:rFonts w:hint="cs"/>
          <w:rtl/>
        </w:rPr>
        <w:t>س</w:t>
      </w:r>
      <w:r w:rsidR="00AE657A">
        <w:rPr>
          <w:rFonts w:hint="cs"/>
          <w:rtl/>
        </w:rPr>
        <w:t>ی</w:t>
      </w:r>
      <w:r w:rsidRPr="00DE4439">
        <w:rPr>
          <w:rFonts w:hint="cs"/>
          <w:rtl/>
        </w:rPr>
        <w:t xml:space="preserve"> ب</w:t>
      </w:r>
      <w:r w:rsidR="00AE657A">
        <w:rPr>
          <w:rFonts w:hint="cs"/>
          <w:rtl/>
        </w:rPr>
        <w:t>ی</w:t>
      </w:r>
      <w:r w:rsidRPr="00DE4439">
        <w:rPr>
          <w:rFonts w:hint="cs"/>
          <w:rtl/>
        </w:rPr>
        <w:t>عت شده قبول ندارند، ز</w:t>
      </w:r>
      <w:r w:rsidR="00AE657A">
        <w:rPr>
          <w:rFonts w:hint="cs"/>
          <w:rtl/>
        </w:rPr>
        <w:t>ی</w:t>
      </w:r>
      <w:r w:rsidRPr="00DE4439">
        <w:rPr>
          <w:rFonts w:hint="cs"/>
          <w:rtl/>
        </w:rPr>
        <w:t>را آنها بر ا</w:t>
      </w:r>
      <w:r w:rsidR="00AE657A">
        <w:rPr>
          <w:rFonts w:hint="cs"/>
          <w:rtl/>
        </w:rPr>
        <w:t>ی</w:t>
      </w:r>
      <w:r w:rsidRPr="00DE4439">
        <w:rPr>
          <w:rFonts w:hint="cs"/>
          <w:rtl/>
        </w:rPr>
        <w:t xml:space="preserve">ن باورند </w:t>
      </w:r>
      <w:r w:rsidR="00AE657A">
        <w:rPr>
          <w:rFonts w:hint="cs"/>
          <w:rtl/>
        </w:rPr>
        <w:t>ک</w:t>
      </w:r>
      <w:r w:rsidRPr="00DE4439">
        <w:rPr>
          <w:rFonts w:hint="cs"/>
          <w:rtl/>
        </w:rPr>
        <w:t>ه تا ق</w:t>
      </w:r>
      <w:r w:rsidR="00AE657A">
        <w:rPr>
          <w:rFonts w:hint="cs"/>
          <w:rtl/>
        </w:rPr>
        <w:t>ی</w:t>
      </w:r>
      <w:r w:rsidRPr="00DE4439">
        <w:rPr>
          <w:rFonts w:hint="cs"/>
          <w:rtl/>
        </w:rPr>
        <w:t>ام ق</w:t>
      </w:r>
      <w:r w:rsidR="00AE657A">
        <w:rPr>
          <w:rFonts w:hint="cs"/>
          <w:rtl/>
        </w:rPr>
        <w:t>ی</w:t>
      </w:r>
      <w:r w:rsidRPr="00DE4439">
        <w:rPr>
          <w:rFonts w:hint="cs"/>
          <w:rtl/>
        </w:rPr>
        <w:t>امت ح</w:t>
      </w:r>
      <w:r w:rsidR="00AE657A">
        <w:rPr>
          <w:rFonts w:hint="cs"/>
          <w:rtl/>
        </w:rPr>
        <w:t>ک</w:t>
      </w:r>
      <w:r w:rsidRPr="00DE4439">
        <w:rPr>
          <w:rFonts w:hint="cs"/>
          <w:rtl/>
        </w:rPr>
        <w:t xml:space="preserve">ومت و امامت از </w:t>
      </w:r>
      <w:r w:rsidR="00A32C1F" w:rsidRPr="00DE4439">
        <w:rPr>
          <w:rFonts w:hint="cs"/>
          <w:rtl/>
        </w:rPr>
        <w:t>آ</w:t>
      </w:r>
      <w:r w:rsidRPr="00DE4439">
        <w:rPr>
          <w:rFonts w:hint="cs"/>
          <w:rtl/>
        </w:rPr>
        <w:t>ن عل</w:t>
      </w:r>
      <w:r w:rsidR="00AE657A">
        <w:rPr>
          <w:rFonts w:hint="cs"/>
          <w:rtl/>
        </w:rPr>
        <w:t>ی</w:t>
      </w:r>
      <w:r w:rsidRPr="00DE4439">
        <w:rPr>
          <w:rFonts w:hint="cs"/>
          <w:rtl/>
        </w:rPr>
        <w:t xml:space="preserve"> و فرزندان اوست و آنها از سو</w:t>
      </w:r>
      <w:r w:rsidR="00AE657A">
        <w:rPr>
          <w:rFonts w:hint="cs"/>
          <w:rtl/>
        </w:rPr>
        <w:t>ی</w:t>
      </w:r>
      <w:r w:rsidRPr="00DE4439">
        <w:rPr>
          <w:rFonts w:hint="cs"/>
          <w:rtl/>
        </w:rPr>
        <w:t xml:space="preserve"> خدا تع</w:t>
      </w:r>
      <w:r w:rsidR="00AE657A">
        <w:rPr>
          <w:rFonts w:hint="cs"/>
          <w:rtl/>
        </w:rPr>
        <w:t>یی</w:t>
      </w:r>
      <w:r w:rsidRPr="00DE4439">
        <w:rPr>
          <w:rFonts w:hint="cs"/>
          <w:rtl/>
        </w:rPr>
        <w:t xml:space="preserve">ن شده‌اند. </w:t>
      </w:r>
    </w:p>
    <w:p w:rsidR="00EC0BB9" w:rsidRPr="00DE4439" w:rsidRDefault="00A32C1F" w:rsidP="002369C9">
      <w:pPr>
        <w:pStyle w:val="a4"/>
        <w:rPr>
          <w:rtl/>
        </w:rPr>
      </w:pPr>
      <w:bookmarkStart w:id="178" w:name="_Toc142089943"/>
      <w:bookmarkStart w:id="179" w:name="_Toc430071337"/>
      <w:r w:rsidRPr="00DE4439">
        <w:rPr>
          <w:rFonts w:hint="cs"/>
          <w:rtl/>
        </w:rPr>
        <w:t>آ</w:t>
      </w:r>
      <w:r w:rsidR="00DF03ED">
        <w:rPr>
          <w:rFonts w:hint="cs"/>
          <w:rtl/>
        </w:rPr>
        <w:t>ی</w:t>
      </w:r>
      <w:r w:rsidRPr="00DE4439">
        <w:rPr>
          <w:rFonts w:hint="cs"/>
          <w:rtl/>
        </w:rPr>
        <w:t xml:space="preserve">ا </w:t>
      </w:r>
      <w:r w:rsidR="00DF03ED">
        <w:rPr>
          <w:rFonts w:hint="cs"/>
          <w:rtl/>
        </w:rPr>
        <w:t>ی</w:t>
      </w:r>
      <w:r w:rsidRPr="00DE4439">
        <w:rPr>
          <w:rFonts w:hint="cs"/>
          <w:rtl/>
        </w:rPr>
        <w:t>ز</w:t>
      </w:r>
      <w:r w:rsidR="00DF03ED">
        <w:rPr>
          <w:rFonts w:hint="cs"/>
          <w:rtl/>
        </w:rPr>
        <w:t>ی</w:t>
      </w:r>
      <w:r w:rsidRPr="00DE4439">
        <w:rPr>
          <w:rFonts w:hint="cs"/>
          <w:rtl/>
        </w:rPr>
        <w:t>د شا</w:t>
      </w:r>
      <w:r w:rsidR="00DF03ED">
        <w:rPr>
          <w:rFonts w:hint="cs"/>
          <w:rtl/>
        </w:rPr>
        <w:t>ی</w:t>
      </w:r>
      <w:r w:rsidRPr="00DE4439">
        <w:rPr>
          <w:rFonts w:hint="cs"/>
          <w:rtl/>
        </w:rPr>
        <w:t xml:space="preserve">سته خلافت بود </w:t>
      </w:r>
      <w:r w:rsidR="00DF03ED">
        <w:rPr>
          <w:rFonts w:hint="cs"/>
          <w:rtl/>
        </w:rPr>
        <w:t>ی</w:t>
      </w:r>
      <w:r w:rsidRPr="00DE4439">
        <w:rPr>
          <w:rFonts w:hint="cs"/>
          <w:rtl/>
        </w:rPr>
        <w:t>ا نه؟</w:t>
      </w:r>
      <w:bookmarkEnd w:id="178"/>
      <w:bookmarkEnd w:id="179"/>
      <w:r w:rsidRPr="00DE4439">
        <w:rPr>
          <w:rFonts w:hint="cs"/>
          <w:rtl/>
        </w:rPr>
        <w:t xml:space="preserve"> </w:t>
      </w:r>
    </w:p>
    <w:p w:rsidR="00EC0BB9" w:rsidRPr="00DE4439" w:rsidRDefault="00E36AA3" w:rsidP="002369C9">
      <w:pPr>
        <w:pStyle w:val="a"/>
        <w:rPr>
          <w:rtl/>
        </w:rPr>
      </w:pPr>
      <w:r w:rsidRPr="00DE4439">
        <w:rPr>
          <w:rFonts w:hint="cs"/>
          <w:rtl/>
        </w:rPr>
        <w:t xml:space="preserve">ابن </w:t>
      </w:r>
      <w:r w:rsidR="00AE657A">
        <w:rPr>
          <w:rFonts w:hint="cs"/>
          <w:rtl/>
        </w:rPr>
        <w:t>ک</w:t>
      </w:r>
      <w:r w:rsidRPr="00DE4439">
        <w:rPr>
          <w:rFonts w:hint="cs"/>
          <w:rtl/>
        </w:rPr>
        <w:t>ث</w:t>
      </w:r>
      <w:r w:rsidR="00AE657A">
        <w:rPr>
          <w:rFonts w:hint="cs"/>
          <w:rtl/>
        </w:rPr>
        <w:t>ی</w:t>
      </w:r>
      <w:r w:rsidRPr="00DE4439">
        <w:rPr>
          <w:rFonts w:hint="cs"/>
          <w:rtl/>
        </w:rPr>
        <w:t>ر</w:t>
      </w:r>
      <w:r w:rsidRPr="00D139C3">
        <w:rPr>
          <w:rStyle w:val="Char0"/>
          <w:vertAlign w:val="superscript"/>
          <w:rtl/>
        </w:rPr>
        <w:footnoteReference w:id="203"/>
      </w:r>
      <w:r w:rsidRPr="00DE4439">
        <w:rPr>
          <w:rFonts w:hint="cs"/>
          <w:rtl/>
        </w:rPr>
        <w:t xml:space="preserve"> داستان عبدالله بن مط</w:t>
      </w:r>
      <w:r w:rsidR="00AE657A">
        <w:rPr>
          <w:rFonts w:hint="cs"/>
          <w:rtl/>
        </w:rPr>
        <w:t>ی</w:t>
      </w:r>
      <w:r w:rsidRPr="00DE4439">
        <w:rPr>
          <w:rFonts w:hint="cs"/>
          <w:rtl/>
        </w:rPr>
        <w:t xml:space="preserve">ع و </w:t>
      </w:r>
      <w:r w:rsidR="00AE657A">
        <w:rPr>
          <w:rFonts w:hint="cs"/>
          <w:rtl/>
        </w:rPr>
        <w:t>ی</w:t>
      </w:r>
      <w:r w:rsidRPr="00DE4439">
        <w:rPr>
          <w:rFonts w:hint="cs"/>
          <w:rtl/>
        </w:rPr>
        <w:t>ارانش را ب</w:t>
      </w:r>
      <w:r w:rsidR="00AE657A">
        <w:rPr>
          <w:rFonts w:hint="cs"/>
          <w:rtl/>
        </w:rPr>
        <w:t>ی</w:t>
      </w:r>
      <w:r w:rsidRPr="00DE4439">
        <w:rPr>
          <w:rFonts w:hint="cs"/>
          <w:rtl/>
        </w:rPr>
        <w:t xml:space="preserve">ان </w:t>
      </w:r>
      <w:r w:rsidR="00AE657A">
        <w:rPr>
          <w:rFonts w:hint="cs"/>
          <w:rtl/>
        </w:rPr>
        <w:t>ک</w:t>
      </w:r>
      <w:r w:rsidRPr="00DE4439">
        <w:rPr>
          <w:rFonts w:hint="cs"/>
          <w:rtl/>
        </w:rPr>
        <w:t xml:space="preserve">رده </w:t>
      </w:r>
      <w:r w:rsidR="00AE657A">
        <w:rPr>
          <w:rFonts w:hint="cs"/>
          <w:rtl/>
        </w:rPr>
        <w:t>ک</w:t>
      </w:r>
      <w:r w:rsidRPr="00DE4439">
        <w:rPr>
          <w:rFonts w:hint="cs"/>
          <w:rtl/>
        </w:rPr>
        <w:t>ه پ</w:t>
      </w:r>
      <w:r w:rsidR="00AE657A">
        <w:rPr>
          <w:rFonts w:hint="cs"/>
          <w:rtl/>
        </w:rPr>
        <w:t>ی</w:t>
      </w:r>
      <w:r w:rsidRPr="00DE4439">
        <w:rPr>
          <w:rFonts w:hint="cs"/>
          <w:rtl/>
        </w:rPr>
        <w:t xml:space="preserve">ش محمد بن </w:t>
      </w:r>
      <w:r w:rsidR="00904197" w:rsidRPr="00DE4439">
        <w:rPr>
          <w:rFonts w:hint="cs"/>
          <w:rtl/>
        </w:rPr>
        <w:t>ال</w:t>
      </w:r>
      <w:r w:rsidRPr="00DE4439">
        <w:rPr>
          <w:rFonts w:hint="cs"/>
          <w:rtl/>
        </w:rPr>
        <w:t>حنف</w:t>
      </w:r>
      <w:r w:rsidR="00AE657A">
        <w:rPr>
          <w:rFonts w:hint="cs"/>
          <w:rtl/>
        </w:rPr>
        <w:t>ی</w:t>
      </w:r>
      <w:r w:rsidRPr="00DE4439">
        <w:rPr>
          <w:rFonts w:hint="cs"/>
          <w:rtl/>
        </w:rPr>
        <w:t>ه پسر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و برادر پدر</w:t>
      </w:r>
      <w:r w:rsidR="00AE657A">
        <w:rPr>
          <w:rFonts w:hint="cs"/>
          <w:rtl/>
        </w:rPr>
        <w:t>ی</w:t>
      </w:r>
      <w:r w:rsidRPr="00DE4439">
        <w:rPr>
          <w:rFonts w:hint="cs"/>
          <w:rtl/>
        </w:rPr>
        <w:t xml:space="preserve"> </w:t>
      </w:r>
      <w:r w:rsidR="00904197" w:rsidRPr="00DE4439">
        <w:rPr>
          <w:rFonts w:hint="cs"/>
          <w:rtl/>
        </w:rPr>
        <w:t>ال</w:t>
      </w:r>
      <w:r w:rsidRPr="00DE4439">
        <w:rPr>
          <w:rFonts w:hint="cs"/>
          <w:rtl/>
        </w:rPr>
        <w:t xml:space="preserve">حسن و </w:t>
      </w:r>
      <w:r w:rsidR="00904197" w:rsidRPr="00DE4439">
        <w:rPr>
          <w:rFonts w:hint="cs"/>
          <w:rtl/>
        </w:rPr>
        <w:t>ال</w:t>
      </w:r>
      <w:r w:rsidRPr="00DE4439">
        <w:rPr>
          <w:rFonts w:hint="cs"/>
          <w:rtl/>
        </w:rPr>
        <w:t>حس</w:t>
      </w:r>
      <w:r w:rsidR="00AE657A">
        <w:rPr>
          <w:rFonts w:hint="cs"/>
          <w:rtl/>
        </w:rPr>
        <w:t>ی</w:t>
      </w:r>
      <w:r w:rsidRPr="00DE4439">
        <w:rPr>
          <w:rFonts w:hint="cs"/>
          <w:rtl/>
        </w:rPr>
        <w:t>ن</w:t>
      </w:r>
      <w:r w:rsidR="002369C9">
        <w:rPr>
          <w:rFonts w:ascii="Tahoma" w:hAnsi="Tahoma" w:cs="CTraditional Arabic" w:hint="cs"/>
          <w:color w:val="000000"/>
          <w:rtl/>
        </w:rPr>
        <w:t>ش</w:t>
      </w:r>
      <w:r w:rsidRPr="00DE4439">
        <w:rPr>
          <w:rFonts w:hint="cs"/>
          <w:rtl/>
        </w:rPr>
        <w:t xml:space="preserve"> رفتند و از او خواستند </w:t>
      </w:r>
      <w:r w:rsidR="00AE657A">
        <w:rPr>
          <w:rFonts w:hint="cs"/>
          <w:rtl/>
        </w:rPr>
        <w:t>ک</w:t>
      </w:r>
      <w:r w:rsidRPr="00DE4439">
        <w:rPr>
          <w:rFonts w:hint="cs"/>
          <w:rtl/>
        </w:rPr>
        <w:t xml:space="preserve">ه </w:t>
      </w:r>
      <w:r w:rsidR="00AE657A">
        <w:rPr>
          <w:rFonts w:hint="cs"/>
          <w:rtl/>
        </w:rPr>
        <w:t>ی</w:t>
      </w:r>
      <w:r w:rsidRPr="00DE4439">
        <w:rPr>
          <w:rFonts w:hint="cs"/>
          <w:rtl/>
        </w:rPr>
        <w:t>ز</w:t>
      </w:r>
      <w:r w:rsidR="00AE657A">
        <w:rPr>
          <w:rFonts w:hint="cs"/>
          <w:rtl/>
        </w:rPr>
        <w:t>ی</w:t>
      </w:r>
      <w:r w:rsidRPr="00DE4439">
        <w:rPr>
          <w:rFonts w:hint="cs"/>
          <w:rtl/>
        </w:rPr>
        <w:t xml:space="preserve">د </w:t>
      </w:r>
      <w:r w:rsidR="00904197" w:rsidRPr="00DE4439">
        <w:rPr>
          <w:rFonts w:hint="cs"/>
          <w:rtl/>
        </w:rPr>
        <w:t>ر</w:t>
      </w:r>
      <w:r w:rsidRPr="00DE4439">
        <w:rPr>
          <w:rFonts w:hint="cs"/>
          <w:rtl/>
        </w:rPr>
        <w:t xml:space="preserve">ا خلع </w:t>
      </w:r>
      <w:r w:rsidR="00AE657A">
        <w:rPr>
          <w:rFonts w:hint="cs"/>
          <w:rtl/>
        </w:rPr>
        <w:t>ک</w:t>
      </w:r>
      <w:r w:rsidRPr="00DE4439">
        <w:rPr>
          <w:rFonts w:hint="cs"/>
          <w:rtl/>
        </w:rPr>
        <w:t>ند</w:t>
      </w:r>
      <w:r w:rsidR="00904197" w:rsidRPr="00DE4439">
        <w:rPr>
          <w:rFonts w:hint="cs"/>
          <w:rtl/>
        </w:rPr>
        <w:t>،</w:t>
      </w:r>
      <w:r w:rsidRPr="00DE4439">
        <w:rPr>
          <w:rFonts w:hint="cs"/>
          <w:rtl/>
        </w:rPr>
        <w:t xml:space="preserve"> اما محمد </w:t>
      </w:r>
      <w:r w:rsidR="00904197" w:rsidRPr="00DE4439">
        <w:rPr>
          <w:rFonts w:hint="cs"/>
          <w:rtl/>
        </w:rPr>
        <w:t>ال</w:t>
      </w:r>
      <w:r w:rsidRPr="00DE4439">
        <w:rPr>
          <w:rFonts w:hint="cs"/>
          <w:rtl/>
        </w:rPr>
        <w:t>حنف</w:t>
      </w:r>
      <w:r w:rsidR="00AE657A">
        <w:rPr>
          <w:rFonts w:hint="cs"/>
          <w:rtl/>
        </w:rPr>
        <w:t>ی</w:t>
      </w:r>
      <w:r w:rsidRPr="00DE4439">
        <w:rPr>
          <w:rFonts w:hint="cs"/>
          <w:rtl/>
        </w:rPr>
        <w:t>ه نپذ</w:t>
      </w:r>
      <w:r w:rsidR="00AE657A">
        <w:rPr>
          <w:rFonts w:hint="cs"/>
          <w:rtl/>
        </w:rPr>
        <w:t>ی</w:t>
      </w:r>
      <w:r w:rsidRPr="00DE4439">
        <w:rPr>
          <w:rFonts w:hint="cs"/>
          <w:rtl/>
        </w:rPr>
        <w:t>رفت، ابن مط</w:t>
      </w:r>
      <w:r w:rsidR="00AE657A">
        <w:rPr>
          <w:rFonts w:hint="cs"/>
          <w:rtl/>
        </w:rPr>
        <w:t>ی</w:t>
      </w:r>
      <w:r w:rsidRPr="00DE4439">
        <w:rPr>
          <w:rFonts w:hint="cs"/>
          <w:rtl/>
        </w:rPr>
        <w:t>ع گفت</w:t>
      </w:r>
      <w:r w:rsidR="00784590" w:rsidRPr="00DE4439">
        <w:rPr>
          <w:rFonts w:hint="cs"/>
          <w:rtl/>
        </w:rPr>
        <w:t xml:space="preserve">: </w:t>
      </w:r>
      <w:r w:rsidR="00AE657A">
        <w:rPr>
          <w:rFonts w:hint="cs"/>
          <w:rtl/>
        </w:rPr>
        <w:t>ی</w:t>
      </w:r>
      <w:r w:rsidRPr="00DE4439">
        <w:rPr>
          <w:rFonts w:hint="cs"/>
          <w:rtl/>
        </w:rPr>
        <w:t>ز</w:t>
      </w:r>
      <w:r w:rsidR="00AE657A">
        <w:rPr>
          <w:rFonts w:hint="cs"/>
          <w:rtl/>
        </w:rPr>
        <w:t>ی</w:t>
      </w:r>
      <w:r w:rsidRPr="00DE4439">
        <w:rPr>
          <w:rFonts w:hint="cs"/>
          <w:rtl/>
        </w:rPr>
        <w:t>د بن معاو</w:t>
      </w:r>
      <w:r w:rsidR="00AE657A">
        <w:rPr>
          <w:rFonts w:hint="cs"/>
          <w:rtl/>
        </w:rPr>
        <w:t>ی</w:t>
      </w:r>
      <w:r w:rsidRPr="00DE4439">
        <w:rPr>
          <w:rFonts w:hint="cs"/>
          <w:rtl/>
        </w:rPr>
        <w:t>ه شراب م</w:t>
      </w:r>
      <w:r w:rsidR="00AE657A">
        <w:rPr>
          <w:rFonts w:hint="cs"/>
          <w:rtl/>
        </w:rPr>
        <w:t>ی</w:t>
      </w:r>
      <w:r w:rsidRPr="00DE4439">
        <w:rPr>
          <w:rFonts w:hint="cs"/>
          <w:rtl/>
        </w:rPr>
        <w:t>‌نوشد و نماز نم</w:t>
      </w:r>
      <w:r w:rsidR="00AE657A">
        <w:rPr>
          <w:rFonts w:hint="cs"/>
          <w:rtl/>
        </w:rPr>
        <w:t>ی</w:t>
      </w:r>
      <w:r w:rsidRPr="00DE4439">
        <w:rPr>
          <w:rFonts w:hint="cs"/>
          <w:rtl/>
        </w:rPr>
        <w:t>‌خواند. محمد گفت</w:t>
      </w:r>
      <w:r w:rsidR="00784590" w:rsidRPr="00DE4439">
        <w:rPr>
          <w:rFonts w:hint="cs"/>
          <w:rtl/>
        </w:rPr>
        <w:t xml:space="preserve">: </w:t>
      </w:r>
      <w:r w:rsidRPr="00DE4439">
        <w:rPr>
          <w:rFonts w:hint="cs"/>
          <w:rtl/>
        </w:rPr>
        <w:t>من از او آنچه شما م</w:t>
      </w:r>
      <w:r w:rsidR="00AE657A">
        <w:rPr>
          <w:rFonts w:hint="cs"/>
          <w:rtl/>
        </w:rPr>
        <w:t>ی</w:t>
      </w:r>
      <w:r w:rsidRPr="00DE4439">
        <w:rPr>
          <w:rFonts w:hint="cs"/>
          <w:rtl/>
        </w:rPr>
        <w:t>‌گو</w:t>
      </w:r>
      <w:r w:rsidR="00AE657A">
        <w:rPr>
          <w:rFonts w:hint="cs"/>
          <w:rtl/>
        </w:rPr>
        <w:t>یی</w:t>
      </w:r>
      <w:r w:rsidRPr="00DE4439">
        <w:rPr>
          <w:rFonts w:hint="cs"/>
          <w:rtl/>
        </w:rPr>
        <w:t>د ند</w:t>
      </w:r>
      <w:r w:rsidR="00AE657A">
        <w:rPr>
          <w:rFonts w:hint="cs"/>
          <w:rtl/>
        </w:rPr>
        <w:t>ی</w:t>
      </w:r>
      <w:r w:rsidRPr="00DE4439">
        <w:rPr>
          <w:rFonts w:hint="cs"/>
          <w:rtl/>
        </w:rPr>
        <w:t>ده‌ام، و من پ</w:t>
      </w:r>
      <w:r w:rsidR="00AE657A">
        <w:rPr>
          <w:rFonts w:hint="cs"/>
          <w:rtl/>
        </w:rPr>
        <w:t>ی</w:t>
      </w:r>
      <w:r w:rsidRPr="00DE4439">
        <w:rPr>
          <w:rFonts w:hint="cs"/>
          <w:rtl/>
        </w:rPr>
        <w:t xml:space="preserve">ش او رفته و اقامت </w:t>
      </w:r>
      <w:r w:rsidR="00AE657A">
        <w:rPr>
          <w:rFonts w:hint="cs"/>
          <w:rtl/>
        </w:rPr>
        <w:t>ک</w:t>
      </w:r>
      <w:r w:rsidRPr="00DE4439">
        <w:rPr>
          <w:rFonts w:hint="cs"/>
          <w:rtl/>
        </w:rPr>
        <w:t>رده‌ام و د</w:t>
      </w:r>
      <w:r w:rsidR="00AE657A">
        <w:rPr>
          <w:rFonts w:hint="cs"/>
          <w:rtl/>
        </w:rPr>
        <w:t>ی</w:t>
      </w:r>
      <w:r w:rsidRPr="00DE4439">
        <w:rPr>
          <w:rFonts w:hint="cs"/>
          <w:rtl/>
        </w:rPr>
        <w:t xml:space="preserve">دم </w:t>
      </w:r>
      <w:r w:rsidR="00AE657A">
        <w:rPr>
          <w:rFonts w:hint="cs"/>
          <w:rtl/>
        </w:rPr>
        <w:t>ک</w:t>
      </w:r>
      <w:r w:rsidRPr="00DE4439">
        <w:rPr>
          <w:rFonts w:hint="cs"/>
          <w:rtl/>
        </w:rPr>
        <w:t>ه او به نماز پا</w:t>
      </w:r>
      <w:r w:rsidR="00AE657A">
        <w:rPr>
          <w:rFonts w:hint="cs"/>
          <w:rtl/>
        </w:rPr>
        <w:t>ی</w:t>
      </w:r>
      <w:r w:rsidRPr="00DE4439">
        <w:rPr>
          <w:rFonts w:hint="cs"/>
          <w:rtl/>
        </w:rPr>
        <w:t>بند است، و خ</w:t>
      </w:r>
      <w:r w:rsidR="00AE657A">
        <w:rPr>
          <w:rFonts w:hint="cs"/>
          <w:rtl/>
        </w:rPr>
        <w:t>ی</w:t>
      </w:r>
      <w:r w:rsidRPr="00DE4439">
        <w:rPr>
          <w:rFonts w:hint="cs"/>
          <w:rtl/>
        </w:rPr>
        <w:t>ر و خوب</w:t>
      </w:r>
      <w:r w:rsidR="00AE657A">
        <w:rPr>
          <w:rFonts w:hint="cs"/>
          <w:rtl/>
        </w:rPr>
        <w:t>ی</w:t>
      </w:r>
      <w:r w:rsidRPr="00DE4439">
        <w:rPr>
          <w:rFonts w:hint="cs"/>
          <w:rtl/>
        </w:rPr>
        <w:t xml:space="preserve"> را در نظر م</w:t>
      </w:r>
      <w:r w:rsidR="00AE657A">
        <w:rPr>
          <w:rFonts w:hint="cs"/>
          <w:rtl/>
        </w:rPr>
        <w:t>ی</w:t>
      </w:r>
      <w:r w:rsidRPr="00DE4439">
        <w:rPr>
          <w:rFonts w:hint="cs"/>
          <w:rtl/>
        </w:rPr>
        <w:t>‌گ</w:t>
      </w:r>
      <w:r w:rsidR="00AE657A">
        <w:rPr>
          <w:rFonts w:hint="cs"/>
          <w:rtl/>
        </w:rPr>
        <w:t>ی</w:t>
      </w:r>
      <w:r w:rsidRPr="00DE4439">
        <w:rPr>
          <w:rFonts w:hint="cs"/>
          <w:rtl/>
        </w:rPr>
        <w:t>رد، و از فقه م</w:t>
      </w:r>
      <w:r w:rsidR="00AE657A">
        <w:rPr>
          <w:rFonts w:hint="cs"/>
          <w:rtl/>
        </w:rPr>
        <w:t>ی</w:t>
      </w:r>
      <w:r w:rsidRPr="00DE4439">
        <w:rPr>
          <w:rFonts w:hint="cs"/>
          <w:rtl/>
        </w:rPr>
        <w:t>‌پرسد، و به سنت پا</w:t>
      </w:r>
      <w:r w:rsidR="00AE657A">
        <w:rPr>
          <w:rFonts w:hint="cs"/>
          <w:rtl/>
        </w:rPr>
        <w:t>ی</w:t>
      </w:r>
      <w:r w:rsidRPr="00DE4439">
        <w:rPr>
          <w:rFonts w:hint="cs"/>
          <w:rtl/>
        </w:rPr>
        <w:t xml:space="preserve">بند است. </w:t>
      </w:r>
    </w:p>
    <w:p w:rsidR="00904197" w:rsidRPr="00DE4439" w:rsidRDefault="00E36AA3" w:rsidP="002369C9">
      <w:pPr>
        <w:pStyle w:val="a"/>
        <w:rPr>
          <w:rtl/>
        </w:rPr>
      </w:pPr>
      <w:r w:rsidRPr="00DE4439">
        <w:rPr>
          <w:rFonts w:hint="cs"/>
          <w:rtl/>
        </w:rPr>
        <w:t>گفتند</w:t>
      </w:r>
      <w:r w:rsidR="00784590" w:rsidRPr="00DE4439">
        <w:rPr>
          <w:rFonts w:hint="cs"/>
          <w:rtl/>
        </w:rPr>
        <w:t xml:space="preserve">: </w:t>
      </w:r>
      <w:r w:rsidRPr="00DE4439">
        <w:rPr>
          <w:rFonts w:hint="cs"/>
          <w:rtl/>
        </w:rPr>
        <w:t>او پ</w:t>
      </w:r>
      <w:r w:rsidR="00AE657A">
        <w:rPr>
          <w:rFonts w:hint="cs"/>
          <w:rtl/>
        </w:rPr>
        <w:t>ی</w:t>
      </w:r>
      <w:r w:rsidRPr="00DE4439">
        <w:rPr>
          <w:rFonts w:hint="cs"/>
          <w:rtl/>
        </w:rPr>
        <w:t>ش تو تظاهر به چن</w:t>
      </w:r>
      <w:r w:rsidR="00AE657A">
        <w:rPr>
          <w:rFonts w:hint="cs"/>
          <w:rtl/>
        </w:rPr>
        <w:t>ی</w:t>
      </w:r>
      <w:r w:rsidRPr="00DE4439">
        <w:rPr>
          <w:rFonts w:hint="cs"/>
          <w:rtl/>
        </w:rPr>
        <w:t xml:space="preserve">ن </w:t>
      </w:r>
      <w:r w:rsidR="00AE657A">
        <w:rPr>
          <w:rFonts w:hint="cs"/>
          <w:rtl/>
        </w:rPr>
        <w:t>ک</w:t>
      </w:r>
      <w:r w:rsidRPr="00DE4439">
        <w:rPr>
          <w:rFonts w:hint="cs"/>
          <w:rtl/>
        </w:rPr>
        <w:t>ارها</w:t>
      </w:r>
      <w:r w:rsidR="00AE657A">
        <w:rPr>
          <w:rFonts w:hint="cs"/>
          <w:rtl/>
        </w:rPr>
        <w:t>یی</w:t>
      </w:r>
      <w:r w:rsidRPr="00DE4439">
        <w:rPr>
          <w:rFonts w:hint="cs"/>
          <w:rtl/>
        </w:rPr>
        <w:t xml:space="preserve"> م</w:t>
      </w:r>
      <w:r w:rsidR="00AE657A">
        <w:rPr>
          <w:rFonts w:hint="cs"/>
          <w:rtl/>
        </w:rPr>
        <w:t>ی</w:t>
      </w:r>
      <w:r w:rsidRPr="00DE4439">
        <w:rPr>
          <w:rFonts w:hint="cs"/>
          <w:rtl/>
        </w:rPr>
        <w:t>‌</w:t>
      </w:r>
      <w:r w:rsidR="00AE657A">
        <w:rPr>
          <w:rFonts w:hint="cs"/>
          <w:rtl/>
        </w:rPr>
        <w:t>ک</w:t>
      </w:r>
      <w:r w:rsidR="00904197" w:rsidRPr="00DE4439">
        <w:rPr>
          <w:rFonts w:hint="cs"/>
          <w:rtl/>
        </w:rPr>
        <w:t>رده است.</w:t>
      </w:r>
    </w:p>
    <w:p w:rsidR="009B7C25" w:rsidRPr="004169DA" w:rsidRDefault="00E36AA3" w:rsidP="000A4AC4">
      <w:pPr>
        <w:pStyle w:val="a"/>
        <w:rPr>
          <w:rStyle w:val="Char8"/>
          <w:rtl/>
        </w:rPr>
      </w:pPr>
      <w:r w:rsidRPr="00DE4439">
        <w:rPr>
          <w:rFonts w:hint="cs"/>
          <w:rtl/>
        </w:rPr>
        <w:t xml:space="preserve">محمد بن </w:t>
      </w:r>
      <w:r w:rsidR="00904197" w:rsidRPr="00DE4439">
        <w:rPr>
          <w:rFonts w:hint="cs"/>
          <w:rtl/>
        </w:rPr>
        <w:t>ال</w:t>
      </w:r>
      <w:r w:rsidRPr="00DE4439">
        <w:rPr>
          <w:rFonts w:hint="cs"/>
          <w:rtl/>
        </w:rPr>
        <w:t>حنف</w:t>
      </w:r>
      <w:r w:rsidR="00AE657A">
        <w:rPr>
          <w:rFonts w:hint="cs"/>
          <w:rtl/>
        </w:rPr>
        <w:t>ی</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او چه ترس</w:t>
      </w:r>
      <w:r w:rsidR="00AE657A">
        <w:rPr>
          <w:rFonts w:hint="cs"/>
          <w:rtl/>
        </w:rPr>
        <w:t>ی</w:t>
      </w:r>
      <w:r w:rsidRPr="00DE4439">
        <w:rPr>
          <w:rFonts w:hint="cs"/>
          <w:rtl/>
        </w:rPr>
        <w:t xml:space="preserve"> از من داشت</w:t>
      </w:r>
      <w:r w:rsidR="00904197" w:rsidRPr="00DE4439">
        <w:rPr>
          <w:rFonts w:hint="cs"/>
          <w:rtl/>
        </w:rPr>
        <w:t>؟</w:t>
      </w:r>
      <w:r w:rsidRPr="00DE4439">
        <w:rPr>
          <w:rFonts w:hint="cs"/>
          <w:rtl/>
        </w:rPr>
        <w:t xml:space="preserve"> </w:t>
      </w:r>
      <w:r w:rsidR="00AE657A">
        <w:rPr>
          <w:rFonts w:hint="cs"/>
          <w:rtl/>
        </w:rPr>
        <w:t>ی</w:t>
      </w:r>
      <w:r w:rsidRPr="00DE4439">
        <w:rPr>
          <w:rFonts w:hint="cs"/>
          <w:rtl/>
        </w:rPr>
        <w:t>ا چه ام</w:t>
      </w:r>
      <w:r w:rsidR="00AE657A">
        <w:rPr>
          <w:rFonts w:hint="cs"/>
          <w:rtl/>
        </w:rPr>
        <w:t>ی</w:t>
      </w:r>
      <w:r w:rsidRPr="00DE4439">
        <w:rPr>
          <w:rFonts w:hint="cs"/>
          <w:rtl/>
        </w:rPr>
        <w:t>د</w:t>
      </w:r>
      <w:r w:rsidR="00AE657A">
        <w:rPr>
          <w:rFonts w:hint="cs"/>
          <w:rtl/>
        </w:rPr>
        <w:t>ی</w:t>
      </w:r>
      <w:r w:rsidRPr="00DE4439">
        <w:rPr>
          <w:rFonts w:hint="cs"/>
          <w:rtl/>
        </w:rPr>
        <w:t xml:space="preserve"> داشت </w:t>
      </w:r>
      <w:r w:rsidR="00AE657A">
        <w:rPr>
          <w:rFonts w:hint="cs"/>
          <w:rtl/>
        </w:rPr>
        <w:t>ک</w:t>
      </w:r>
      <w:r w:rsidRPr="00DE4439">
        <w:rPr>
          <w:rFonts w:hint="cs"/>
          <w:rtl/>
        </w:rPr>
        <w:t>ه چن</w:t>
      </w:r>
      <w:r w:rsidR="00AE657A">
        <w:rPr>
          <w:rFonts w:hint="cs"/>
          <w:rtl/>
        </w:rPr>
        <w:t>ی</w:t>
      </w:r>
      <w:r w:rsidRPr="00DE4439">
        <w:rPr>
          <w:rFonts w:hint="cs"/>
          <w:rtl/>
        </w:rPr>
        <w:t xml:space="preserve">ن تصنّع </w:t>
      </w:r>
      <w:r w:rsidR="00AE657A">
        <w:rPr>
          <w:rFonts w:hint="cs"/>
          <w:rtl/>
        </w:rPr>
        <w:t>ک</w:t>
      </w:r>
      <w:r w:rsidRPr="00DE4439">
        <w:rPr>
          <w:rFonts w:hint="cs"/>
          <w:rtl/>
        </w:rPr>
        <w:t>ند؟ آ</w:t>
      </w:r>
      <w:r w:rsidR="00AE657A">
        <w:rPr>
          <w:rFonts w:hint="cs"/>
          <w:rtl/>
        </w:rPr>
        <w:t>ی</w:t>
      </w:r>
      <w:r w:rsidRPr="00DE4439">
        <w:rPr>
          <w:rFonts w:hint="cs"/>
          <w:rtl/>
        </w:rPr>
        <w:t>ا آنچه درباره او م</w:t>
      </w:r>
      <w:r w:rsidR="00AE657A">
        <w:rPr>
          <w:rFonts w:hint="cs"/>
          <w:rtl/>
        </w:rPr>
        <w:t>ی</w:t>
      </w:r>
      <w:r w:rsidRPr="00DE4439">
        <w:rPr>
          <w:rFonts w:hint="cs"/>
          <w:rtl/>
        </w:rPr>
        <w:t>‌گو</w:t>
      </w:r>
      <w:r w:rsidR="00AE657A">
        <w:rPr>
          <w:rFonts w:hint="cs"/>
          <w:rtl/>
        </w:rPr>
        <w:t>یی</w:t>
      </w:r>
      <w:r w:rsidRPr="00DE4439">
        <w:rPr>
          <w:rFonts w:hint="cs"/>
          <w:rtl/>
        </w:rPr>
        <w:t>د از او د</w:t>
      </w:r>
      <w:r w:rsidR="00AE657A">
        <w:rPr>
          <w:rFonts w:hint="cs"/>
          <w:rtl/>
        </w:rPr>
        <w:t>ی</w:t>
      </w:r>
      <w:r w:rsidRPr="00DE4439">
        <w:rPr>
          <w:rFonts w:hint="cs"/>
          <w:rtl/>
        </w:rPr>
        <w:t>ده‌ا</w:t>
      </w:r>
      <w:r w:rsidR="00AE657A">
        <w:rPr>
          <w:rFonts w:hint="cs"/>
          <w:rtl/>
        </w:rPr>
        <w:t>ی</w:t>
      </w:r>
      <w:r w:rsidRPr="00DE4439">
        <w:rPr>
          <w:rFonts w:hint="cs"/>
          <w:rtl/>
        </w:rPr>
        <w:t>د</w:t>
      </w:r>
      <w:r w:rsidR="00904197" w:rsidRPr="00DE4439">
        <w:rPr>
          <w:rFonts w:hint="cs"/>
          <w:rtl/>
        </w:rPr>
        <w:t>؟</w:t>
      </w:r>
      <w:r w:rsidRPr="00DE4439">
        <w:rPr>
          <w:rFonts w:hint="cs"/>
          <w:rtl/>
        </w:rPr>
        <w:t xml:space="preserve"> گفتند</w:t>
      </w:r>
      <w:r w:rsidR="00784590" w:rsidRPr="00DE4439">
        <w:rPr>
          <w:rFonts w:hint="cs"/>
          <w:rtl/>
        </w:rPr>
        <w:t xml:space="preserve">: </w:t>
      </w:r>
      <w:r w:rsidRPr="00DE4439">
        <w:rPr>
          <w:rFonts w:hint="cs"/>
          <w:rtl/>
        </w:rPr>
        <w:t>از د</w:t>
      </w:r>
      <w:r w:rsidR="00AE657A">
        <w:rPr>
          <w:rFonts w:hint="cs"/>
          <w:rtl/>
        </w:rPr>
        <w:t>ی</w:t>
      </w:r>
      <w:r w:rsidRPr="00DE4439">
        <w:rPr>
          <w:rFonts w:hint="cs"/>
          <w:rtl/>
        </w:rPr>
        <w:t>دگاه ما واقع</w:t>
      </w:r>
      <w:r w:rsidR="00AE657A">
        <w:rPr>
          <w:rFonts w:hint="cs"/>
          <w:rtl/>
        </w:rPr>
        <w:t>ی</w:t>
      </w:r>
      <w:r w:rsidRPr="00DE4439">
        <w:rPr>
          <w:rFonts w:hint="cs"/>
          <w:rtl/>
        </w:rPr>
        <w:t>ت است گرچه ما ند</w:t>
      </w:r>
      <w:r w:rsidR="00AE657A">
        <w:rPr>
          <w:rFonts w:hint="cs"/>
          <w:rtl/>
        </w:rPr>
        <w:t>ی</w:t>
      </w:r>
      <w:r w:rsidRPr="00DE4439">
        <w:rPr>
          <w:rFonts w:hint="cs"/>
          <w:rtl/>
        </w:rPr>
        <w:t>ده‌ا</w:t>
      </w:r>
      <w:r w:rsidR="00AE657A">
        <w:rPr>
          <w:rFonts w:hint="cs"/>
          <w:rtl/>
        </w:rPr>
        <w:t>ی</w:t>
      </w:r>
      <w:r w:rsidRPr="00DE4439">
        <w:rPr>
          <w:rFonts w:hint="cs"/>
          <w:rtl/>
        </w:rPr>
        <w:t xml:space="preserve">م، محمد بن </w:t>
      </w:r>
      <w:r w:rsidR="00904197" w:rsidRPr="00DE4439">
        <w:rPr>
          <w:rFonts w:hint="cs"/>
          <w:rtl/>
        </w:rPr>
        <w:t>ال</w:t>
      </w:r>
      <w:r w:rsidRPr="00DE4439">
        <w:rPr>
          <w:rFonts w:hint="cs"/>
          <w:rtl/>
        </w:rPr>
        <w:t>حنف</w:t>
      </w:r>
      <w:r w:rsidR="00AE657A">
        <w:rPr>
          <w:rFonts w:hint="cs"/>
          <w:rtl/>
        </w:rPr>
        <w:t>ی</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خداوند </w:t>
      </w:r>
      <w:r w:rsidR="00AE657A">
        <w:rPr>
          <w:rFonts w:hint="cs"/>
          <w:rtl/>
        </w:rPr>
        <w:t>ک</w:t>
      </w:r>
      <w:r w:rsidRPr="00DE4439">
        <w:rPr>
          <w:rFonts w:hint="cs"/>
          <w:rtl/>
        </w:rPr>
        <w:t>سان</w:t>
      </w:r>
      <w:r w:rsidR="00AE657A">
        <w:rPr>
          <w:rFonts w:hint="cs"/>
          <w:rtl/>
        </w:rPr>
        <w:t>ی</w:t>
      </w:r>
      <w:r w:rsidRPr="00DE4439">
        <w:rPr>
          <w:rFonts w:hint="cs"/>
          <w:rtl/>
        </w:rPr>
        <w:t xml:space="preserve"> را </w:t>
      </w:r>
      <w:r w:rsidR="00AE657A">
        <w:rPr>
          <w:rFonts w:hint="cs"/>
          <w:rtl/>
        </w:rPr>
        <w:t>ک</w:t>
      </w:r>
      <w:r w:rsidRPr="00DE4439">
        <w:rPr>
          <w:rFonts w:hint="cs"/>
          <w:rtl/>
        </w:rPr>
        <w:t>ه گواه</w:t>
      </w:r>
      <w:r w:rsidR="00AE657A">
        <w:rPr>
          <w:rFonts w:hint="cs"/>
          <w:rtl/>
        </w:rPr>
        <w:t>ی</w:t>
      </w:r>
      <w:r w:rsidRPr="00DE4439">
        <w:rPr>
          <w:rFonts w:hint="cs"/>
          <w:rtl/>
        </w:rPr>
        <w:t xml:space="preserve"> م</w:t>
      </w:r>
      <w:r w:rsidR="00AE657A">
        <w:rPr>
          <w:rFonts w:hint="cs"/>
          <w:rtl/>
        </w:rPr>
        <w:t>ی</w:t>
      </w:r>
      <w:r w:rsidRPr="00DE4439">
        <w:rPr>
          <w:rFonts w:hint="cs"/>
          <w:rtl/>
        </w:rPr>
        <w:t>‌دهند از چن</w:t>
      </w:r>
      <w:r w:rsidR="00AE657A">
        <w:rPr>
          <w:rFonts w:hint="cs"/>
          <w:rtl/>
        </w:rPr>
        <w:t>ی</w:t>
      </w:r>
      <w:r w:rsidRPr="00DE4439">
        <w:rPr>
          <w:rFonts w:hint="cs"/>
          <w:rtl/>
        </w:rPr>
        <w:t>ن شهادت</w:t>
      </w:r>
      <w:r w:rsidR="00AE657A">
        <w:rPr>
          <w:rFonts w:hint="cs"/>
          <w:rtl/>
        </w:rPr>
        <w:t>ی</w:t>
      </w:r>
      <w:r w:rsidRPr="00DE4439">
        <w:rPr>
          <w:rFonts w:hint="cs"/>
          <w:rtl/>
        </w:rPr>
        <w:t xml:space="preserve"> باز داشته است و سپس فرموده اله</w:t>
      </w:r>
      <w:r w:rsidR="00AE657A">
        <w:rPr>
          <w:rFonts w:hint="cs"/>
          <w:rtl/>
        </w:rPr>
        <w:t>ی</w:t>
      </w:r>
      <w:r w:rsidRPr="00DE4439">
        <w:rPr>
          <w:rFonts w:hint="cs"/>
          <w:rtl/>
        </w:rPr>
        <w:t xml:space="preserve"> را برا</w:t>
      </w:r>
      <w:r w:rsidR="00AE657A">
        <w:rPr>
          <w:rFonts w:hint="cs"/>
          <w:rtl/>
        </w:rPr>
        <w:t>ی</w:t>
      </w:r>
      <w:r w:rsidRPr="00DE4439">
        <w:rPr>
          <w:rFonts w:hint="cs"/>
          <w:rtl/>
        </w:rPr>
        <w:t xml:space="preserve"> آنها خواند </w:t>
      </w:r>
      <w:r w:rsidR="00AE657A">
        <w:rPr>
          <w:rFonts w:hint="cs"/>
          <w:rtl/>
        </w:rPr>
        <w:t>ک</w:t>
      </w:r>
      <w:r w:rsidRPr="00DE4439">
        <w:rPr>
          <w:rFonts w:hint="cs"/>
          <w:rtl/>
        </w:rPr>
        <w:t>ه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w:t>
      </w:r>
      <w:r w:rsidR="000A4AC4">
        <w:rPr>
          <w:rFonts w:hint="cs"/>
          <w:rtl/>
        </w:rPr>
        <w:t xml:space="preserve"> </w:t>
      </w:r>
      <w:r w:rsidR="000A4AC4">
        <w:rPr>
          <w:rFonts w:ascii="Traditional Arabic" w:hAnsi="Traditional Arabic" w:cs="Traditional Arabic"/>
          <w:rtl/>
        </w:rPr>
        <w:t>﴿</w:t>
      </w:r>
      <w:r w:rsidR="000A4AC4" w:rsidRPr="004169DA">
        <w:rPr>
          <w:rStyle w:val="Char8"/>
          <w:rFonts w:hint="eastAsia"/>
          <w:rtl/>
        </w:rPr>
        <w:t>وَلَا</w:t>
      </w:r>
      <w:r w:rsidR="000A4AC4" w:rsidRPr="004169DA">
        <w:rPr>
          <w:rStyle w:val="Char8"/>
          <w:rtl/>
        </w:rPr>
        <w:t xml:space="preserve"> يَمۡلِكُ </w:t>
      </w:r>
      <w:r w:rsidR="000A4AC4" w:rsidRPr="004169DA">
        <w:rPr>
          <w:rStyle w:val="Char8"/>
          <w:rFonts w:hint="cs"/>
          <w:rtl/>
        </w:rPr>
        <w:t>ٱ</w:t>
      </w:r>
      <w:r w:rsidR="000A4AC4" w:rsidRPr="004169DA">
        <w:rPr>
          <w:rStyle w:val="Char8"/>
          <w:rFonts w:hint="eastAsia"/>
          <w:rtl/>
        </w:rPr>
        <w:t>لَّذِينَ</w:t>
      </w:r>
      <w:r w:rsidR="000A4AC4" w:rsidRPr="004169DA">
        <w:rPr>
          <w:rStyle w:val="Char8"/>
          <w:rtl/>
        </w:rPr>
        <w:t xml:space="preserve"> يَدۡعُونَ مِن دُونِهِ </w:t>
      </w:r>
      <w:r w:rsidR="000A4AC4" w:rsidRPr="004169DA">
        <w:rPr>
          <w:rStyle w:val="Char8"/>
          <w:rFonts w:hint="cs"/>
          <w:rtl/>
        </w:rPr>
        <w:t>ٱ</w:t>
      </w:r>
      <w:r w:rsidR="000A4AC4" w:rsidRPr="004169DA">
        <w:rPr>
          <w:rStyle w:val="Char8"/>
          <w:rFonts w:hint="eastAsia"/>
          <w:rtl/>
        </w:rPr>
        <w:t>لشَّفَٰعَةَ</w:t>
      </w:r>
      <w:r w:rsidR="000A4AC4" w:rsidRPr="004169DA">
        <w:rPr>
          <w:rStyle w:val="Char8"/>
          <w:rtl/>
        </w:rPr>
        <w:t xml:space="preserve"> إِلَّا مَن شَهِدَ بِ</w:t>
      </w:r>
      <w:r w:rsidR="000A4AC4" w:rsidRPr="004169DA">
        <w:rPr>
          <w:rStyle w:val="Char8"/>
          <w:rFonts w:hint="cs"/>
          <w:rtl/>
        </w:rPr>
        <w:t>ٱ</w:t>
      </w:r>
      <w:r w:rsidR="000A4AC4" w:rsidRPr="004169DA">
        <w:rPr>
          <w:rStyle w:val="Char8"/>
          <w:rFonts w:hint="eastAsia"/>
          <w:rtl/>
        </w:rPr>
        <w:t>لۡحَقِّ</w:t>
      </w:r>
      <w:r w:rsidR="000A4AC4" w:rsidRPr="004169DA">
        <w:rPr>
          <w:rStyle w:val="Char8"/>
          <w:rtl/>
        </w:rPr>
        <w:t xml:space="preserve"> وَهُمۡ يَعۡلَمُونَ ٨٦</w:t>
      </w:r>
      <w:r w:rsidR="000A4AC4">
        <w:rPr>
          <w:rFonts w:ascii="Traditional Arabic" w:hAnsi="Traditional Arabic" w:cs="Traditional Arabic"/>
          <w:rtl/>
        </w:rPr>
        <w:t>﴾</w:t>
      </w:r>
      <w:r w:rsidR="00784590" w:rsidRPr="00DE4439">
        <w:rPr>
          <w:rFonts w:hint="cs"/>
          <w:rtl/>
        </w:rPr>
        <w:t xml:space="preserve"> </w:t>
      </w:r>
      <w:r w:rsidR="002369C9" w:rsidRPr="002369C9">
        <w:rPr>
          <w:rStyle w:val="Char4"/>
          <w:rFonts w:hint="cs"/>
          <w:rtl/>
        </w:rPr>
        <w:t>[</w:t>
      </w:r>
      <w:r w:rsidR="00BC0090" w:rsidRPr="002369C9">
        <w:rPr>
          <w:rStyle w:val="Char4"/>
          <w:rFonts w:hint="cs"/>
          <w:rtl/>
        </w:rPr>
        <w:t>الزخرف: 86</w:t>
      </w:r>
      <w:r w:rsidR="002369C9" w:rsidRPr="002369C9">
        <w:rPr>
          <w:rStyle w:val="Char4"/>
          <w:rFonts w:hint="cs"/>
          <w:rtl/>
        </w:rPr>
        <w:t>]</w:t>
      </w:r>
      <w:r w:rsidR="00BC0090" w:rsidRPr="00DE4439">
        <w:rPr>
          <w:rFonts w:hint="cs"/>
          <w:rtl/>
        </w:rPr>
        <w:t>.</w:t>
      </w:r>
    </w:p>
    <w:p w:rsidR="009B7C25" w:rsidRPr="00DE4439" w:rsidRDefault="009B7C25" w:rsidP="002369C9">
      <w:pPr>
        <w:pStyle w:val="a"/>
        <w:rPr>
          <w:rFonts w:ascii="Times New Roman" w:hAnsi="Times New Roman"/>
          <w:rtl/>
        </w:rPr>
      </w:pPr>
      <w:r w:rsidRPr="00DE4439">
        <w:rPr>
          <w:rFonts w:ascii="Times New Roman" w:hAnsi="Times New Roman" w:hint="cs"/>
          <w:rtl/>
        </w:rPr>
        <w:t>«</w:t>
      </w:r>
      <w:r w:rsidR="00AE657A">
        <w:rPr>
          <w:rtl/>
        </w:rPr>
        <w:t>ک</w:t>
      </w:r>
      <w:r w:rsidR="004F4456" w:rsidRPr="00DE4439">
        <w:rPr>
          <w:rtl/>
        </w:rPr>
        <w:t xml:space="preserve">سانى را </w:t>
      </w:r>
      <w:r w:rsidR="00AE657A">
        <w:rPr>
          <w:rtl/>
        </w:rPr>
        <w:t>ک</w:t>
      </w:r>
      <w:r w:rsidR="004F4456" w:rsidRPr="00DE4439">
        <w:rPr>
          <w:rtl/>
        </w:rPr>
        <w:t>ه غ</w:t>
      </w:r>
      <w:r w:rsidR="00AE657A">
        <w:rPr>
          <w:rtl/>
        </w:rPr>
        <w:t>ی</w:t>
      </w:r>
      <w:r w:rsidR="004F4456" w:rsidRPr="00DE4439">
        <w:rPr>
          <w:rtl/>
        </w:rPr>
        <w:t>ر از او مى‏خوانند قادر بر شفاعت ن</w:t>
      </w:r>
      <w:r w:rsidR="00AE657A">
        <w:rPr>
          <w:rtl/>
        </w:rPr>
        <w:t>ی</w:t>
      </w:r>
      <w:r w:rsidR="004F4456" w:rsidRPr="00DE4439">
        <w:rPr>
          <w:rtl/>
        </w:rPr>
        <w:t xml:space="preserve">ستند; مگر آنها </w:t>
      </w:r>
      <w:r w:rsidR="00AE657A">
        <w:rPr>
          <w:rtl/>
        </w:rPr>
        <w:t>ک</w:t>
      </w:r>
      <w:r w:rsidR="004F4456" w:rsidRPr="00DE4439">
        <w:rPr>
          <w:rtl/>
        </w:rPr>
        <w:t>ه شهادت به حق داده‏اند و بخوبى آگاهند</w:t>
      </w:r>
      <w:r w:rsidRPr="00DE4439">
        <w:rPr>
          <w:rFonts w:ascii="Times New Roman" w:hAnsi="Times New Roman" w:hint="cs"/>
          <w:rtl/>
        </w:rPr>
        <w:t>».</w:t>
      </w:r>
    </w:p>
    <w:p w:rsidR="00AD75C7" w:rsidRDefault="00AD75C7" w:rsidP="002369C9">
      <w:pPr>
        <w:pStyle w:val="a"/>
        <w:rPr>
          <w:rtl/>
        </w:rPr>
      </w:pPr>
      <w:r w:rsidRPr="00DE4439">
        <w:rPr>
          <w:rFonts w:hint="cs"/>
          <w:rtl/>
        </w:rPr>
        <w:t>اما ف</w:t>
      </w:r>
      <w:r w:rsidR="00A16D2A" w:rsidRPr="00DE4439">
        <w:rPr>
          <w:rFonts w:hint="cs"/>
          <w:rtl/>
        </w:rPr>
        <w:t>س</w:t>
      </w:r>
      <w:r w:rsidRPr="00DE4439">
        <w:rPr>
          <w:rFonts w:hint="cs"/>
          <w:rtl/>
        </w:rPr>
        <w:t>ق</w:t>
      </w:r>
      <w:r w:rsidR="00AE657A">
        <w:rPr>
          <w:rFonts w:hint="cs"/>
          <w:rtl/>
        </w:rPr>
        <w:t>ی</w:t>
      </w:r>
      <w:r w:rsidRPr="00DE4439">
        <w:rPr>
          <w:rFonts w:hint="cs"/>
          <w:rtl/>
        </w:rPr>
        <w:t xml:space="preserve"> </w:t>
      </w:r>
      <w:r w:rsidR="00AE657A">
        <w:rPr>
          <w:rFonts w:hint="cs"/>
          <w:rtl/>
        </w:rPr>
        <w:t>ک</w:t>
      </w:r>
      <w:r w:rsidRPr="00DE4439">
        <w:rPr>
          <w:rFonts w:hint="cs"/>
          <w:rtl/>
        </w:rPr>
        <w:t xml:space="preserve">ه به </w:t>
      </w:r>
      <w:r w:rsidR="00AE657A">
        <w:rPr>
          <w:rFonts w:hint="cs"/>
          <w:rtl/>
        </w:rPr>
        <w:t>ی</w:t>
      </w:r>
      <w:r w:rsidRPr="00DE4439">
        <w:rPr>
          <w:rFonts w:hint="cs"/>
          <w:rtl/>
        </w:rPr>
        <w:t>ز</w:t>
      </w:r>
      <w:r w:rsidR="00AE657A">
        <w:rPr>
          <w:rFonts w:hint="cs"/>
          <w:rtl/>
        </w:rPr>
        <w:t>ی</w:t>
      </w:r>
      <w:r w:rsidRPr="00DE4439">
        <w:rPr>
          <w:rFonts w:hint="cs"/>
          <w:rtl/>
        </w:rPr>
        <w:t xml:space="preserve">د نسبت داده شده </w:t>
      </w:r>
      <w:r w:rsidR="00AE657A">
        <w:rPr>
          <w:rFonts w:hint="cs"/>
          <w:rtl/>
        </w:rPr>
        <w:t>ک</w:t>
      </w:r>
      <w:r w:rsidRPr="00DE4439">
        <w:rPr>
          <w:rFonts w:hint="cs"/>
          <w:rtl/>
        </w:rPr>
        <w:t>ه او شراب م</w:t>
      </w:r>
      <w:r w:rsidR="00AE657A">
        <w:rPr>
          <w:rFonts w:hint="cs"/>
          <w:rtl/>
        </w:rPr>
        <w:t>ی</w:t>
      </w:r>
      <w:r w:rsidRPr="00DE4439">
        <w:rPr>
          <w:rFonts w:hint="cs"/>
          <w:rtl/>
        </w:rPr>
        <w:t>‌نوش</w:t>
      </w:r>
      <w:r w:rsidR="00AE657A">
        <w:rPr>
          <w:rFonts w:hint="cs"/>
          <w:rtl/>
        </w:rPr>
        <w:t>ی</w:t>
      </w:r>
      <w:r w:rsidRPr="00DE4439">
        <w:rPr>
          <w:rFonts w:hint="cs"/>
          <w:rtl/>
        </w:rPr>
        <w:t xml:space="preserve">د </w:t>
      </w:r>
      <w:r w:rsidR="00AE657A">
        <w:rPr>
          <w:rFonts w:hint="cs"/>
          <w:rtl/>
        </w:rPr>
        <w:t>ی</w:t>
      </w:r>
      <w:r w:rsidRPr="00DE4439">
        <w:rPr>
          <w:rFonts w:hint="cs"/>
          <w:rtl/>
        </w:rPr>
        <w:t>ا با م</w:t>
      </w:r>
      <w:r w:rsidR="00AE657A">
        <w:rPr>
          <w:rFonts w:hint="cs"/>
          <w:rtl/>
        </w:rPr>
        <w:t>ی</w:t>
      </w:r>
      <w:r w:rsidRPr="00DE4439">
        <w:rPr>
          <w:rFonts w:hint="cs"/>
          <w:rtl/>
        </w:rPr>
        <w:t>مون باز</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رده است</w:t>
      </w:r>
      <w:r w:rsidR="00A16D2A" w:rsidRPr="00DE4439">
        <w:rPr>
          <w:rFonts w:hint="cs"/>
          <w:rtl/>
        </w:rPr>
        <w:t>،</w:t>
      </w:r>
      <w:r w:rsidRPr="00DE4439">
        <w:rPr>
          <w:rFonts w:hint="cs"/>
          <w:rtl/>
        </w:rPr>
        <w:t xml:space="preserve"> </w:t>
      </w:r>
      <w:r w:rsidR="00AE657A">
        <w:rPr>
          <w:rFonts w:hint="cs"/>
          <w:rtl/>
        </w:rPr>
        <w:t>ی</w:t>
      </w:r>
      <w:r w:rsidRPr="00DE4439">
        <w:rPr>
          <w:rFonts w:hint="cs"/>
          <w:rtl/>
        </w:rPr>
        <w:t xml:space="preserve">ا </w:t>
      </w:r>
      <w:r w:rsidR="00AE657A">
        <w:rPr>
          <w:rFonts w:hint="cs"/>
          <w:rtl/>
        </w:rPr>
        <w:t>ک</w:t>
      </w:r>
      <w:r w:rsidRPr="00DE4439">
        <w:rPr>
          <w:rFonts w:hint="cs"/>
          <w:rtl/>
        </w:rPr>
        <w:t>ارها</w:t>
      </w:r>
      <w:r w:rsidR="00AE657A">
        <w:rPr>
          <w:rFonts w:hint="cs"/>
          <w:rtl/>
        </w:rPr>
        <w:t>ی</w:t>
      </w:r>
      <w:r w:rsidRPr="00DE4439">
        <w:rPr>
          <w:rFonts w:hint="cs"/>
          <w:rtl/>
        </w:rPr>
        <w:t xml:space="preserve"> زشت</w:t>
      </w:r>
      <w:r w:rsidR="00AE657A">
        <w:rPr>
          <w:rFonts w:hint="cs"/>
          <w:rtl/>
        </w:rPr>
        <w:t>ی</w:t>
      </w:r>
      <w:r w:rsidRPr="00DE4439">
        <w:rPr>
          <w:rFonts w:hint="cs"/>
          <w:rtl/>
        </w:rPr>
        <w:t xml:space="preserve"> </w:t>
      </w:r>
      <w:r w:rsidR="00AE657A">
        <w:rPr>
          <w:rFonts w:hint="cs"/>
          <w:rtl/>
        </w:rPr>
        <w:t>ک</w:t>
      </w:r>
      <w:r w:rsidRPr="00DE4439">
        <w:rPr>
          <w:rFonts w:hint="cs"/>
          <w:rtl/>
        </w:rPr>
        <w:t>ه به او نسبت داده‌اند با سند صح</w:t>
      </w:r>
      <w:r w:rsidR="00AE657A">
        <w:rPr>
          <w:rFonts w:hint="cs"/>
          <w:rtl/>
        </w:rPr>
        <w:t>ی</w:t>
      </w:r>
      <w:r w:rsidRPr="00DE4439">
        <w:rPr>
          <w:rFonts w:hint="cs"/>
          <w:rtl/>
        </w:rPr>
        <w:t>ح ثابت ن</w:t>
      </w:r>
      <w:r w:rsidR="00AE657A">
        <w:rPr>
          <w:rFonts w:hint="cs"/>
          <w:rtl/>
        </w:rPr>
        <w:t>ی</w:t>
      </w:r>
      <w:r w:rsidRPr="00DE4439">
        <w:rPr>
          <w:rFonts w:hint="cs"/>
          <w:rtl/>
        </w:rPr>
        <w:t>ست</w:t>
      </w:r>
      <w:r w:rsidR="00A16D2A" w:rsidRPr="00DE4439">
        <w:rPr>
          <w:rFonts w:hint="cs"/>
          <w:rtl/>
        </w:rPr>
        <w:t>،</w:t>
      </w:r>
      <w:r w:rsidRPr="00DE4439">
        <w:rPr>
          <w:rFonts w:hint="cs"/>
          <w:rtl/>
        </w:rPr>
        <w:t xml:space="preserve"> و ما آن را تصد</w:t>
      </w:r>
      <w:r w:rsidR="00AE657A">
        <w:rPr>
          <w:rFonts w:hint="cs"/>
          <w:rtl/>
        </w:rPr>
        <w:t>ی</w:t>
      </w:r>
      <w:r w:rsidRPr="00DE4439">
        <w:rPr>
          <w:rFonts w:hint="cs"/>
          <w:rtl/>
        </w:rPr>
        <w:t>ق نم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و اصل عدالت است</w:t>
      </w:r>
      <w:r w:rsidR="00A16D2A" w:rsidRPr="00DE4439">
        <w:rPr>
          <w:rFonts w:hint="cs"/>
          <w:rtl/>
        </w:rPr>
        <w:t>،</w:t>
      </w:r>
      <w:r w:rsidRPr="00DE4439">
        <w:rPr>
          <w:rFonts w:hint="cs"/>
          <w:rtl/>
        </w:rPr>
        <w:t xml:space="preserve"> و ما م</w:t>
      </w:r>
      <w:r w:rsidR="00AE657A">
        <w:rPr>
          <w:rFonts w:hint="cs"/>
          <w:rtl/>
        </w:rPr>
        <w:t>ی</w:t>
      </w:r>
      <w:r w:rsidRPr="00DE4439">
        <w:rPr>
          <w:rFonts w:hint="cs"/>
          <w:rtl/>
        </w:rPr>
        <w:t>‌گو</w:t>
      </w:r>
      <w:r w:rsidR="00AE657A">
        <w:rPr>
          <w:rFonts w:hint="cs"/>
          <w:rtl/>
        </w:rPr>
        <w:t>یی</w:t>
      </w:r>
      <w:r w:rsidRPr="00DE4439">
        <w:rPr>
          <w:rFonts w:hint="cs"/>
          <w:rtl/>
        </w:rPr>
        <w:t>م خدا آن را م</w:t>
      </w:r>
      <w:r w:rsidR="00AE657A">
        <w:rPr>
          <w:rFonts w:hint="cs"/>
          <w:rtl/>
        </w:rPr>
        <w:t>ی</w:t>
      </w:r>
      <w:r w:rsidRPr="00DE4439">
        <w:rPr>
          <w:rFonts w:hint="cs"/>
          <w:rtl/>
        </w:rPr>
        <w:t>‌داند، اما آنچه از روا</w:t>
      </w:r>
      <w:r w:rsidR="00AE657A">
        <w:rPr>
          <w:rFonts w:hint="cs"/>
          <w:rtl/>
        </w:rPr>
        <w:t>ی</w:t>
      </w:r>
      <w:r w:rsidRPr="00DE4439">
        <w:rPr>
          <w:rFonts w:hint="cs"/>
          <w:rtl/>
        </w:rPr>
        <w:t xml:space="preserve">ت محمد بن </w:t>
      </w:r>
      <w:r w:rsidR="00A16D2A" w:rsidRPr="00DE4439">
        <w:rPr>
          <w:rFonts w:hint="cs"/>
          <w:rtl/>
        </w:rPr>
        <w:t>ال</w:t>
      </w:r>
      <w:r w:rsidRPr="00DE4439">
        <w:rPr>
          <w:rFonts w:hint="cs"/>
          <w:rtl/>
        </w:rPr>
        <w:t>حنف</w:t>
      </w:r>
      <w:r w:rsidR="00AE657A">
        <w:rPr>
          <w:rFonts w:hint="cs"/>
          <w:rtl/>
        </w:rPr>
        <w:t>ی</w:t>
      </w:r>
      <w:r w:rsidRPr="00DE4439">
        <w:rPr>
          <w:rFonts w:hint="cs"/>
          <w:rtl/>
        </w:rPr>
        <w:t>ه بر م</w:t>
      </w:r>
      <w:r w:rsidR="00AE657A">
        <w:rPr>
          <w:rFonts w:hint="cs"/>
          <w:rtl/>
        </w:rPr>
        <w:t>ی</w:t>
      </w:r>
      <w:r w:rsidRPr="00DE4439">
        <w:rPr>
          <w:rFonts w:hint="cs"/>
          <w:rtl/>
        </w:rPr>
        <w:t>‌آ</w:t>
      </w:r>
      <w:r w:rsidR="00AE657A">
        <w:rPr>
          <w:rFonts w:hint="cs"/>
          <w:rtl/>
        </w:rPr>
        <w:t>ی</w:t>
      </w:r>
      <w:r w:rsidRPr="00DE4439">
        <w:rPr>
          <w:rFonts w:hint="cs"/>
          <w:rtl/>
        </w:rPr>
        <w:t>د ا</w:t>
      </w:r>
      <w:r w:rsidR="00AE657A">
        <w:rPr>
          <w:rFonts w:hint="cs"/>
          <w:rtl/>
        </w:rPr>
        <w:t>ی</w:t>
      </w:r>
      <w:r w:rsidRPr="00DE4439">
        <w:rPr>
          <w:rFonts w:hint="cs"/>
          <w:rtl/>
        </w:rPr>
        <w:t xml:space="preserve">ن است </w:t>
      </w:r>
      <w:r w:rsidR="00AE657A">
        <w:rPr>
          <w:rFonts w:hint="cs"/>
          <w:rtl/>
        </w:rPr>
        <w:t>ک</w:t>
      </w:r>
      <w:r w:rsidRPr="00DE4439">
        <w:rPr>
          <w:rFonts w:hint="cs"/>
          <w:rtl/>
        </w:rPr>
        <w:t>ه او چن</w:t>
      </w:r>
      <w:r w:rsidR="00AE657A">
        <w:rPr>
          <w:rFonts w:hint="cs"/>
          <w:rtl/>
        </w:rPr>
        <w:t>ی</w:t>
      </w:r>
      <w:r w:rsidRPr="00DE4439">
        <w:rPr>
          <w:rFonts w:hint="cs"/>
          <w:rtl/>
        </w:rPr>
        <w:t xml:space="preserve">ن </w:t>
      </w:r>
      <w:r w:rsidR="00AE657A">
        <w:rPr>
          <w:rFonts w:hint="cs"/>
          <w:rtl/>
        </w:rPr>
        <w:t>ک</w:t>
      </w:r>
      <w:r w:rsidRPr="00DE4439">
        <w:rPr>
          <w:rFonts w:hint="cs"/>
          <w:rtl/>
        </w:rPr>
        <w:t>ارها</w:t>
      </w:r>
      <w:r w:rsidR="00AE657A">
        <w:rPr>
          <w:rFonts w:hint="cs"/>
          <w:rtl/>
        </w:rPr>
        <w:t>یی</w:t>
      </w:r>
      <w:r w:rsidRPr="00DE4439">
        <w:rPr>
          <w:rFonts w:hint="cs"/>
          <w:rtl/>
        </w:rPr>
        <w:t xml:space="preserve"> را نم</w:t>
      </w:r>
      <w:r w:rsidR="00AE657A">
        <w:rPr>
          <w:rFonts w:hint="cs"/>
          <w:rtl/>
        </w:rPr>
        <w:t>ی</w:t>
      </w:r>
      <w:r w:rsidRPr="00DE4439">
        <w:rPr>
          <w:rFonts w:hint="cs"/>
          <w:rtl/>
        </w:rPr>
        <w:t>‌</w:t>
      </w:r>
      <w:r w:rsidR="00AE657A">
        <w:rPr>
          <w:rFonts w:hint="cs"/>
          <w:rtl/>
        </w:rPr>
        <w:t>ک</w:t>
      </w:r>
      <w:r w:rsidRPr="00DE4439">
        <w:rPr>
          <w:rFonts w:hint="cs"/>
          <w:rtl/>
        </w:rPr>
        <w:t xml:space="preserve">رده است، و خدا حالت </w:t>
      </w:r>
      <w:r w:rsidR="00AE657A">
        <w:rPr>
          <w:rFonts w:hint="cs"/>
          <w:rtl/>
        </w:rPr>
        <w:t>ی</w:t>
      </w:r>
      <w:r w:rsidRPr="00DE4439">
        <w:rPr>
          <w:rFonts w:hint="cs"/>
          <w:rtl/>
        </w:rPr>
        <w:t>ز</w:t>
      </w:r>
      <w:r w:rsidR="00AE657A">
        <w:rPr>
          <w:rFonts w:hint="cs"/>
          <w:rtl/>
        </w:rPr>
        <w:t>ی</w:t>
      </w:r>
      <w:r w:rsidRPr="00DE4439">
        <w:rPr>
          <w:rFonts w:hint="cs"/>
          <w:rtl/>
        </w:rPr>
        <w:t>د را بهتر م</w:t>
      </w:r>
      <w:r w:rsidR="00AE657A">
        <w:rPr>
          <w:rFonts w:hint="cs"/>
          <w:rtl/>
        </w:rPr>
        <w:t>ی</w:t>
      </w:r>
      <w:r w:rsidRPr="00DE4439">
        <w:rPr>
          <w:rFonts w:hint="cs"/>
          <w:rtl/>
        </w:rPr>
        <w:t>‌داند، و ا</w:t>
      </w:r>
      <w:r w:rsidR="00AE657A">
        <w:rPr>
          <w:rFonts w:hint="cs"/>
          <w:rtl/>
        </w:rPr>
        <w:t>ی</w:t>
      </w:r>
      <w:r w:rsidRPr="00DE4439">
        <w:rPr>
          <w:rFonts w:hint="cs"/>
          <w:rtl/>
        </w:rPr>
        <w:t>ن برا</w:t>
      </w:r>
      <w:r w:rsidR="00AE657A">
        <w:rPr>
          <w:rFonts w:hint="cs"/>
          <w:rtl/>
        </w:rPr>
        <w:t>ی</w:t>
      </w:r>
      <w:r w:rsidRPr="00DE4439">
        <w:rPr>
          <w:rFonts w:hint="cs"/>
          <w:rtl/>
        </w:rPr>
        <w:t xml:space="preserve"> </w:t>
      </w:r>
      <w:r w:rsidR="00856013" w:rsidRPr="00DE4439">
        <w:rPr>
          <w:rFonts w:hint="cs"/>
          <w:rtl/>
        </w:rPr>
        <w:t>ما مهم ن</w:t>
      </w:r>
      <w:r w:rsidR="00AE657A">
        <w:rPr>
          <w:rFonts w:hint="cs"/>
          <w:rtl/>
        </w:rPr>
        <w:t>ی</w:t>
      </w:r>
      <w:r w:rsidR="00856013" w:rsidRPr="00DE4439">
        <w:rPr>
          <w:rFonts w:hint="cs"/>
          <w:rtl/>
        </w:rPr>
        <w:t>ست</w:t>
      </w:r>
      <w:r w:rsidR="00A16D2A" w:rsidRPr="00DE4439">
        <w:rPr>
          <w:rFonts w:hint="cs"/>
          <w:rtl/>
        </w:rPr>
        <w:t>،</w:t>
      </w:r>
      <w:r w:rsidR="00856013" w:rsidRPr="00DE4439">
        <w:rPr>
          <w:rFonts w:hint="cs"/>
          <w:rtl/>
        </w:rPr>
        <w:t xml:space="preserve"> او هر چه م</w:t>
      </w:r>
      <w:r w:rsidR="00AE657A">
        <w:rPr>
          <w:rFonts w:hint="cs"/>
          <w:rtl/>
        </w:rPr>
        <w:t>ی</w:t>
      </w:r>
      <w:r w:rsidR="00856013" w:rsidRPr="00DE4439">
        <w:rPr>
          <w:rFonts w:hint="cs"/>
          <w:rtl/>
        </w:rPr>
        <w:t>‌</w:t>
      </w:r>
      <w:r w:rsidR="00AE657A">
        <w:rPr>
          <w:rFonts w:hint="cs"/>
          <w:rtl/>
        </w:rPr>
        <w:t>ک</w:t>
      </w:r>
      <w:r w:rsidR="00856013" w:rsidRPr="00DE4439">
        <w:rPr>
          <w:rFonts w:hint="cs"/>
          <w:rtl/>
        </w:rPr>
        <w:t xml:space="preserve">رده </w:t>
      </w:r>
      <w:r w:rsidR="00466B70" w:rsidRPr="00DE4439">
        <w:rPr>
          <w:rFonts w:hint="cs"/>
          <w:rtl/>
        </w:rPr>
        <w:t>حسابش با خداست، و به فرض ا</w:t>
      </w:r>
      <w:r w:rsidR="00AE657A">
        <w:rPr>
          <w:rFonts w:hint="cs"/>
          <w:rtl/>
        </w:rPr>
        <w:t>ی</w:t>
      </w:r>
      <w:r w:rsidR="00466B70" w:rsidRPr="00DE4439">
        <w:rPr>
          <w:rFonts w:hint="cs"/>
          <w:rtl/>
        </w:rPr>
        <w:t>ن</w:t>
      </w:r>
      <w:r w:rsidR="00AE657A">
        <w:rPr>
          <w:rFonts w:hint="cs"/>
          <w:rtl/>
        </w:rPr>
        <w:t>ک</w:t>
      </w:r>
      <w:r w:rsidR="00466B70" w:rsidRPr="00DE4439">
        <w:rPr>
          <w:rFonts w:hint="cs"/>
          <w:rtl/>
        </w:rPr>
        <w:t>ه او فاسق بوده باشد، فاسق بودن امام شورش عل</w:t>
      </w:r>
      <w:r w:rsidR="00AE657A">
        <w:rPr>
          <w:rFonts w:hint="cs"/>
          <w:rtl/>
        </w:rPr>
        <w:t>ی</w:t>
      </w:r>
      <w:r w:rsidR="00466B70" w:rsidRPr="00DE4439">
        <w:rPr>
          <w:rFonts w:hint="cs"/>
          <w:rtl/>
        </w:rPr>
        <w:t>ه او را توج</w:t>
      </w:r>
      <w:r w:rsidR="00AE657A">
        <w:rPr>
          <w:rFonts w:hint="cs"/>
          <w:rtl/>
        </w:rPr>
        <w:t>ی</w:t>
      </w:r>
      <w:r w:rsidR="00466B70" w:rsidRPr="00DE4439">
        <w:rPr>
          <w:rFonts w:hint="cs"/>
          <w:rtl/>
        </w:rPr>
        <w:t>ه نم</w:t>
      </w:r>
      <w:r w:rsidR="00AE657A">
        <w:rPr>
          <w:rFonts w:hint="cs"/>
          <w:rtl/>
        </w:rPr>
        <w:t>ی</w:t>
      </w:r>
      <w:r w:rsidR="00466B70" w:rsidRPr="00DE4439">
        <w:rPr>
          <w:rFonts w:hint="cs"/>
          <w:rtl/>
        </w:rPr>
        <w:t>‌</w:t>
      </w:r>
      <w:r w:rsidR="00AE657A">
        <w:rPr>
          <w:rFonts w:hint="cs"/>
          <w:rtl/>
        </w:rPr>
        <w:t>ک</w:t>
      </w:r>
      <w:r w:rsidR="00466B70" w:rsidRPr="00DE4439">
        <w:rPr>
          <w:rFonts w:hint="cs"/>
          <w:rtl/>
        </w:rPr>
        <w:t>ند</w:t>
      </w:r>
      <w:r w:rsidR="00A16D2A" w:rsidRPr="00DE4439">
        <w:rPr>
          <w:rFonts w:hint="cs"/>
          <w:rtl/>
        </w:rPr>
        <w:t>، چنانچه خواهد آمد.</w:t>
      </w:r>
    </w:p>
    <w:p w:rsidR="002369C9" w:rsidRDefault="002369C9" w:rsidP="002369C9">
      <w:pPr>
        <w:pStyle w:val="a"/>
        <w:rPr>
          <w:rtl/>
        </w:rPr>
        <w:sectPr w:rsidR="002369C9" w:rsidSect="002927C8">
          <w:headerReference w:type="default" r:id="rId25"/>
          <w:footnotePr>
            <w:numRestart w:val="eachPage"/>
          </w:footnotePr>
          <w:type w:val="oddPage"/>
          <w:pgSz w:w="9356" w:h="13608" w:code="9"/>
          <w:pgMar w:top="567" w:right="1134" w:bottom="851" w:left="1134" w:header="454" w:footer="0" w:gutter="0"/>
          <w:cols w:space="720"/>
          <w:titlePg/>
          <w:bidi/>
          <w:rtlGutter/>
        </w:sectPr>
      </w:pPr>
    </w:p>
    <w:p w:rsidR="002369C9" w:rsidRDefault="00466B70" w:rsidP="002369C9">
      <w:pPr>
        <w:pStyle w:val="a0"/>
        <w:rPr>
          <w:rtl/>
        </w:rPr>
      </w:pPr>
      <w:bookmarkStart w:id="180" w:name="_Toc430071338"/>
      <w:bookmarkStart w:id="181" w:name="_Toc142089944"/>
      <w:r w:rsidRPr="00DE4439">
        <w:rPr>
          <w:rFonts w:hint="cs"/>
          <w:rtl/>
        </w:rPr>
        <w:t xml:space="preserve">خلافت </w:t>
      </w:r>
      <w:r w:rsidR="00DF03ED">
        <w:rPr>
          <w:rFonts w:hint="cs"/>
          <w:rtl/>
        </w:rPr>
        <w:t>ی</w:t>
      </w:r>
      <w:r w:rsidRPr="00DE4439">
        <w:rPr>
          <w:rFonts w:hint="cs"/>
          <w:rtl/>
        </w:rPr>
        <w:t>ز</w:t>
      </w:r>
      <w:r w:rsidR="00DF03ED">
        <w:rPr>
          <w:rFonts w:hint="cs"/>
          <w:rtl/>
        </w:rPr>
        <w:t>ی</w:t>
      </w:r>
      <w:r w:rsidRPr="00DE4439">
        <w:rPr>
          <w:rFonts w:hint="cs"/>
          <w:rtl/>
        </w:rPr>
        <w:t>د بن معاو</w:t>
      </w:r>
      <w:r w:rsidR="00DF03ED">
        <w:rPr>
          <w:rFonts w:hint="cs"/>
          <w:rtl/>
        </w:rPr>
        <w:t>ی</w:t>
      </w:r>
      <w:r w:rsidRPr="00DE4439">
        <w:rPr>
          <w:rFonts w:hint="cs"/>
          <w:rtl/>
        </w:rPr>
        <w:t>ه</w:t>
      </w:r>
      <w:bookmarkEnd w:id="180"/>
    </w:p>
    <w:p w:rsidR="00AD75C7" w:rsidRPr="00DE4439" w:rsidRDefault="00466B70" w:rsidP="002369C9">
      <w:pPr>
        <w:pStyle w:val="a"/>
        <w:spacing w:after="240"/>
        <w:ind w:firstLine="0"/>
        <w:jc w:val="center"/>
        <w:rPr>
          <w:rtl/>
        </w:rPr>
      </w:pPr>
      <w:r w:rsidRPr="00DE4439">
        <w:rPr>
          <w:rFonts w:hint="cs"/>
          <w:rtl/>
        </w:rPr>
        <w:t>(از سال 60 تا سال 64 ه‍</w:t>
      </w:r>
      <w:bookmarkEnd w:id="181"/>
      <w:r w:rsidR="002369C9">
        <w:rPr>
          <w:rFonts w:hint="cs"/>
          <w:rtl/>
        </w:rPr>
        <w:t>)</w:t>
      </w:r>
    </w:p>
    <w:p w:rsidR="00AD75C7" w:rsidRPr="00DE4439" w:rsidRDefault="00466B70" w:rsidP="002369C9">
      <w:pPr>
        <w:pStyle w:val="a"/>
        <w:rPr>
          <w:rtl/>
        </w:rPr>
      </w:pPr>
      <w:r w:rsidRPr="00DE4439">
        <w:rPr>
          <w:rFonts w:hint="cs"/>
          <w:rtl/>
        </w:rPr>
        <w:t>در سال شصت هجر</w:t>
      </w:r>
      <w:r w:rsidR="00AE657A">
        <w:rPr>
          <w:rFonts w:hint="cs"/>
          <w:rtl/>
        </w:rPr>
        <w:t>ی</w:t>
      </w:r>
      <w:r w:rsidRPr="00DE4439">
        <w:rPr>
          <w:rFonts w:hint="cs"/>
          <w:rtl/>
        </w:rPr>
        <w:t xml:space="preserve"> با </w:t>
      </w:r>
      <w:r w:rsidR="00AE657A">
        <w:rPr>
          <w:rFonts w:hint="cs"/>
          <w:rtl/>
        </w:rPr>
        <w:t>ی</w:t>
      </w:r>
      <w:r w:rsidRPr="00DE4439">
        <w:rPr>
          <w:rFonts w:hint="cs"/>
          <w:rtl/>
        </w:rPr>
        <w:t>ز</w:t>
      </w:r>
      <w:r w:rsidR="00AE657A">
        <w:rPr>
          <w:rFonts w:hint="cs"/>
          <w:rtl/>
        </w:rPr>
        <w:t>ی</w:t>
      </w:r>
      <w:r w:rsidRPr="00DE4439">
        <w:rPr>
          <w:rFonts w:hint="cs"/>
          <w:rtl/>
        </w:rPr>
        <w:t>د ب</w:t>
      </w:r>
      <w:r w:rsidR="00AE657A">
        <w:rPr>
          <w:rFonts w:hint="cs"/>
          <w:rtl/>
        </w:rPr>
        <w:t>ی</w:t>
      </w:r>
      <w:r w:rsidRPr="00DE4439">
        <w:rPr>
          <w:rFonts w:hint="cs"/>
          <w:rtl/>
        </w:rPr>
        <w:t>عت شد، و در آن وقت سن او س</w:t>
      </w:r>
      <w:r w:rsidR="00AE657A">
        <w:rPr>
          <w:rFonts w:hint="cs"/>
          <w:rtl/>
        </w:rPr>
        <w:t>ی</w:t>
      </w:r>
      <w:r w:rsidRPr="00DE4439">
        <w:rPr>
          <w:rFonts w:hint="cs"/>
          <w:rtl/>
        </w:rPr>
        <w:t xml:space="preserve"> و چهار سال بود،</w:t>
      </w:r>
      <w:r w:rsidR="00F40D56" w:rsidRPr="00DE4439">
        <w:rPr>
          <w:rFonts w:hint="cs"/>
          <w:rtl/>
        </w:rPr>
        <w:t xml:space="preserve"> حس</w:t>
      </w:r>
      <w:r w:rsidR="00AE657A">
        <w:rPr>
          <w:rFonts w:hint="cs"/>
          <w:rtl/>
        </w:rPr>
        <w:t>ی</w:t>
      </w:r>
      <w:r w:rsidR="00F40D56" w:rsidRPr="00DE4439">
        <w:rPr>
          <w:rFonts w:hint="cs"/>
          <w:rtl/>
        </w:rPr>
        <w:t>ن بن عل</w:t>
      </w:r>
      <w:r w:rsidR="00AE657A">
        <w:rPr>
          <w:rFonts w:hint="cs"/>
          <w:rtl/>
        </w:rPr>
        <w:t>ی</w:t>
      </w:r>
      <w:r w:rsidR="00F40D56" w:rsidRPr="00DE4439">
        <w:rPr>
          <w:rFonts w:hint="cs"/>
          <w:rtl/>
        </w:rPr>
        <w:t xml:space="preserve"> و عبدالله بن زب</w:t>
      </w:r>
      <w:r w:rsidR="00AE657A">
        <w:rPr>
          <w:rFonts w:hint="cs"/>
          <w:rtl/>
        </w:rPr>
        <w:t>ی</w:t>
      </w:r>
      <w:r w:rsidR="00F40D56" w:rsidRPr="00DE4439">
        <w:rPr>
          <w:rFonts w:hint="cs"/>
          <w:rtl/>
        </w:rPr>
        <w:t>ر با او ب</w:t>
      </w:r>
      <w:r w:rsidR="00AE657A">
        <w:rPr>
          <w:rFonts w:hint="cs"/>
          <w:rtl/>
        </w:rPr>
        <w:t>ی</w:t>
      </w:r>
      <w:r w:rsidR="00F40D56" w:rsidRPr="00DE4439">
        <w:rPr>
          <w:rFonts w:hint="cs"/>
          <w:rtl/>
        </w:rPr>
        <w:t>عت ن</w:t>
      </w:r>
      <w:r w:rsidR="00AE657A">
        <w:rPr>
          <w:rFonts w:hint="cs"/>
          <w:rtl/>
        </w:rPr>
        <w:t>ک</w:t>
      </w:r>
      <w:r w:rsidR="00F40D56" w:rsidRPr="00DE4439">
        <w:rPr>
          <w:rFonts w:hint="cs"/>
          <w:rtl/>
        </w:rPr>
        <w:t>ردند و در مد</w:t>
      </w:r>
      <w:r w:rsidR="00AE657A">
        <w:rPr>
          <w:rFonts w:hint="cs"/>
          <w:rtl/>
        </w:rPr>
        <w:t>ی</w:t>
      </w:r>
      <w:r w:rsidR="00F40D56" w:rsidRPr="00DE4439">
        <w:rPr>
          <w:rFonts w:hint="cs"/>
          <w:rtl/>
        </w:rPr>
        <w:t xml:space="preserve">نه بودند، و وقتى از آن دو خواسته شد </w:t>
      </w:r>
      <w:r w:rsidR="00AE657A">
        <w:rPr>
          <w:rFonts w:hint="cs"/>
          <w:rtl/>
        </w:rPr>
        <w:t>ک</w:t>
      </w:r>
      <w:r w:rsidRPr="00DE4439">
        <w:rPr>
          <w:rFonts w:hint="cs"/>
          <w:rtl/>
        </w:rPr>
        <w:t xml:space="preserve">ه با </w:t>
      </w:r>
      <w:r w:rsidR="00AE657A">
        <w:rPr>
          <w:rFonts w:hint="cs"/>
          <w:rtl/>
        </w:rPr>
        <w:t>ی</w:t>
      </w:r>
      <w:r w:rsidRPr="00DE4439">
        <w:rPr>
          <w:rFonts w:hint="cs"/>
          <w:rtl/>
        </w:rPr>
        <w:t>ز</w:t>
      </w:r>
      <w:r w:rsidR="00AE657A">
        <w:rPr>
          <w:rFonts w:hint="cs"/>
          <w:rtl/>
        </w:rPr>
        <w:t>ی</w:t>
      </w:r>
      <w:r w:rsidRPr="00DE4439">
        <w:rPr>
          <w:rFonts w:hint="cs"/>
          <w:rtl/>
        </w:rPr>
        <w:t>د ب</w:t>
      </w:r>
      <w:r w:rsidR="00AE657A">
        <w:rPr>
          <w:rFonts w:hint="cs"/>
          <w:rtl/>
        </w:rPr>
        <w:t>ی</w:t>
      </w:r>
      <w:r w:rsidRPr="00DE4439">
        <w:rPr>
          <w:rFonts w:hint="cs"/>
          <w:rtl/>
        </w:rPr>
        <w:t xml:space="preserve">عت </w:t>
      </w:r>
      <w:r w:rsidR="00AE657A">
        <w:rPr>
          <w:rFonts w:hint="cs"/>
          <w:rtl/>
        </w:rPr>
        <w:t>ک</w:t>
      </w:r>
      <w:r w:rsidRPr="00DE4439">
        <w:rPr>
          <w:rFonts w:hint="cs"/>
          <w:rtl/>
        </w:rPr>
        <w:t>نند عبدالله بن زب</w:t>
      </w:r>
      <w:r w:rsidR="00AE657A">
        <w:rPr>
          <w:rFonts w:hint="cs"/>
          <w:rtl/>
        </w:rPr>
        <w:t>ی</w:t>
      </w:r>
      <w:r w:rsidRPr="00DE4439">
        <w:rPr>
          <w:rFonts w:hint="cs"/>
          <w:rtl/>
        </w:rPr>
        <w:t>ر گفت</w:t>
      </w:r>
      <w:r w:rsidR="00784590" w:rsidRPr="00DE4439">
        <w:rPr>
          <w:rFonts w:hint="cs"/>
          <w:rtl/>
        </w:rPr>
        <w:t xml:space="preserve">: </w:t>
      </w:r>
      <w:r w:rsidRPr="00DE4439">
        <w:rPr>
          <w:rFonts w:hint="cs"/>
          <w:rtl/>
        </w:rPr>
        <w:t>امشب ف</w:t>
      </w:r>
      <w:r w:rsidR="00AE657A">
        <w:rPr>
          <w:rFonts w:hint="cs"/>
          <w:rtl/>
        </w:rPr>
        <w:t>ک</w:t>
      </w:r>
      <w:r w:rsidRPr="00DE4439">
        <w:rPr>
          <w:rFonts w:hint="cs"/>
          <w:rtl/>
        </w:rPr>
        <w:t>ر م</w:t>
      </w:r>
      <w:r w:rsidR="00AE657A">
        <w:rPr>
          <w:rFonts w:hint="cs"/>
          <w:rtl/>
        </w:rPr>
        <w:t>ی</w:t>
      </w:r>
      <w:r w:rsidRPr="00DE4439">
        <w:rPr>
          <w:rFonts w:hint="cs"/>
          <w:rtl/>
        </w:rPr>
        <w:t>‌</w:t>
      </w:r>
      <w:r w:rsidR="00AE657A">
        <w:rPr>
          <w:rFonts w:hint="cs"/>
          <w:rtl/>
        </w:rPr>
        <w:t>ک</w:t>
      </w:r>
      <w:r w:rsidRPr="00DE4439">
        <w:rPr>
          <w:rFonts w:hint="cs"/>
          <w:rtl/>
        </w:rPr>
        <w:t>نم و شما را از نظر خودم آگاه م</w:t>
      </w:r>
      <w:r w:rsidR="00AE657A">
        <w:rPr>
          <w:rFonts w:hint="cs"/>
          <w:rtl/>
        </w:rPr>
        <w:t>ی</w:t>
      </w:r>
      <w:r w:rsidRPr="00DE4439">
        <w:rPr>
          <w:rFonts w:hint="cs"/>
          <w:rtl/>
        </w:rPr>
        <w:t>‌نما</w:t>
      </w:r>
      <w:r w:rsidR="00AE657A">
        <w:rPr>
          <w:rFonts w:hint="cs"/>
          <w:rtl/>
        </w:rPr>
        <w:t>ی</w:t>
      </w:r>
      <w:r w:rsidRPr="00DE4439">
        <w:rPr>
          <w:rFonts w:hint="cs"/>
          <w:rtl/>
        </w:rPr>
        <w:t>م، گفتند</w:t>
      </w:r>
      <w:r w:rsidR="00784590" w:rsidRPr="00DE4439">
        <w:rPr>
          <w:rFonts w:hint="cs"/>
          <w:rtl/>
        </w:rPr>
        <w:t xml:space="preserve">: </w:t>
      </w:r>
      <w:r w:rsidRPr="00DE4439">
        <w:rPr>
          <w:rFonts w:hint="cs"/>
          <w:rtl/>
        </w:rPr>
        <w:t>خوب است، وقت</w:t>
      </w:r>
      <w:r w:rsidR="00AE657A">
        <w:rPr>
          <w:rFonts w:hint="cs"/>
          <w:rtl/>
        </w:rPr>
        <w:t>ی</w:t>
      </w:r>
      <w:r w:rsidRPr="00DE4439">
        <w:rPr>
          <w:rFonts w:hint="cs"/>
          <w:rtl/>
        </w:rPr>
        <w:t xml:space="preserve"> شب شد او شبانه از مد</w:t>
      </w:r>
      <w:r w:rsidR="00AE657A">
        <w:rPr>
          <w:rFonts w:hint="cs"/>
          <w:rtl/>
        </w:rPr>
        <w:t>ی</w:t>
      </w:r>
      <w:r w:rsidRPr="00DE4439">
        <w:rPr>
          <w:rFonts w:hint="cs"/>
          <w:rtl/>
        </w:rPr>
        <w:t>نه به سو</w:t>
      </w:r>
      <w:r w:rsidR="00AE657A">
        <w:rPr>
          <w:rFonts w:hint="cs"/>
          <w:rtl/>
        </w:rPr>
        <w:t>ی</w:t>
      </w:r>
      <w:r w:rsidRPr="00DE4439">
        <w:rPr>
          <w:rFonts w:hint="cs"/>
          <w:rtl/>
        </w:rPr>
        <w:t xml:space="preserve"> م</w:t>
      </w:r>
      <w:r w:rsidR="00AE657A">
        <w:rPr>
          <w:rFonts w:hint="cs"/>
          <w:rtl/>
        </w:rPr>
        <w:t>ک</w:t>
      </w:r>
      <w:r w:rsidRPr="00DE4439">
        <w:rPr>
          <w:rFonts w:hint="cs"/>
          <w:rtl/>
        </w:rPr>
        <w:t xml:space="preserve">ه فرار </w:t>
      </w:r>
      <w:r w:rsidR="00AE657A">
        <w:rPr>
          <w:rFonts w:hint="cs"/>
          <w:rtl/>
        </w:rPr>
        <w:t>ک</w:t>
      </w:r>
      <w:r w:rsidRPr="00DE4439">
        <w:rPr>
          <w:rFonts w:hint="cs"/>
          <w:rtl/>
        </w:rPr>
        <w:t>رد و ب</w:t>
      </w:r>
      <w:r w:rsidR="00AE657A">
        <w:rPr>
          <w:rFonts w:hint="cs"/>
          <w:rtl/>
        </w:rPr>
        <w:t>ی</w:t>
      </w:r>
      <w:r w:rsidRPr="00DE4439">
        <w:rPr>
          <w:rFonts w:hint="cs"/>
          <w:rtl/>
        </w:rPr>
        <w:t>عت ن</w:t>
      </w:r>
      <w:r w:rsidR="00AE657A">
        <w:rPr>
          <w:rFonts w:hint="cs"/>
          <w:rtl/>
        </w:rPr>
        <w:t>ک</w:t>
      </w:r>
      <w:r w:rsidRPr="00DE4439">
        <w:rPr>
          <w:rFonts w:hint="cs"/>
          <w:rtl/>
        </w:rPr>
        <w:t xml:space="preserve">رد. </w:t>
      </w:r>
    </w:p>
    <w:p w:rsidR="00466B70" w:rsidRPr="00DE4439" w:rsidRDefault="00466B70" w:rsidP="002369C9">
      <w:pPr>
        <w:pStyle w:val="a"/>
        <w:rPr>
          <w:rtl/>
        </w:rPr>
      </w:pPr>
      <w:r w:rsidRPr="00DE4439">
        <w:rPr>
          <w:rFonts w:hint="cs"/>
          <w:rtl/>
        </w:rPr>
        <w:t>و وقت</w:t>
      </w:r>
      <w:r w:rsidR="00AE657A">
        <w:rPr>
          <w:rFonts w:hint="cs"/>
          <w:rtl/>
        </w:rPr>
        <w:t>ی</w:t>
      </w:r>
      <w:r w:rsidRPr="00DE4439">
        <w:rPr>
          <w:rFonts w:hint="cs"/>
          <w:rtl/>
        </w:rPr>
        <w:t xml:space="preserve"> حس</w:t>
      </w:r>
      <w:r w:rsidR="00AE657A">
        <w:rPr>
          <w:rFonts w:hint="cs"/>
          <w:rtl/>
        </w:rPr>
        <w:t>ی</w:t>
      </w:r>
      <w:r w:rsidRPr="00DE4439">
        <w:rPr>
          <w:rFonts w:hint="cs"/>
          <w:rtl/>
        </w:rPr>
        <w:t>ن بن عل</w:t>
      </w:r>
      <w:r w:rsidR="00AE657A">
        <w:rPr>
          <w:rFonts w:hint="cs"/>
          <w:rtl/>
        </w:rPr>
        <w:t>ی</w:t>
      </w:r>
      <w:r w:rsidRPr="00DE4439">
        <w:rPr>
          <w:rFonts w:hint="cs"/>
          <w:rtl/>
        </w:rPr>
        <w:t xml:space="preserve"> را آوردند و به او گفتند </w:t>
      </w:r>
      <w:r w:rsidR="00AE657A">
        <w:rPr>
          <w:rFonts w:hint="cs"/>
          <w:rtl/>
        </w:rPr>
        <w:t>ک</w:t>
      </w:r>
      <w:r w:rsidRPr="00DE4439">
        <w:rPr>
          <w:rFonts w:hint="cs"/>
          <w:rtl/>
        </w:rPr>
        <w:t>ه ب</w:t>
      </w:r>
      <w:r w:rsidR="00AE657A">
        <w:rPr>
          <w:rFonts w:hint="cs"/>
          <w:rtl/>
        </w:rPr>
        <w:t>ی</w:t>
      </w:r>
      <w:r w:rsidRPr="00DE4439">
        <w:rPr>
          <w:rFonts w:hint="cs"/>
          <w:rtl/>
        </w:rPr>
        <w:t xml:space="preserve">عت </w:t>
      </w:r>
      <w:r w:rsidR="00AE657A">
        <w:rPr>
          <w:rFonts w:hint="cs"/>
          <w:rtl/>
        </w:rPr>
        <w:t>ک</w:t>
      </w:r>
      <w:r w:rsidRPr="00DE4439">
        <w:rPr>
          <w:rFonts w:hint="cs"/>
          <w:rtl/>
        </w:rPr>
        <w:t>ن</w:t>
      </w:r>
      <w:r w:rsidR="00784590" w:rsidRPr="00DE4439">
        <w:rPr>
          <w:rFonts w:hint="cs"/>
          <w:rtl/>
        </w:rPr>
        <w:t xml:space="preserve">: </w:t>
      </w:r>
      <w:r w:rsidRPr="00DE4439">
        <w:rPr>
          <w:rFonts w:hint="cs"/>
          <w:rtl/>
        </w:rPr>
        <w:t>گفت</w:t>
      </w:r>
      <w:r w:rsidR="00784590" w:rsidRPr="00DE4439">
        <w:rPr>
          <w:rFonts w:hint="cs"/>
          <w:rtl/>
        </w:rPr>
        <w:t xml:space="preserve">: </w:t>
      </w:r>
      <w:r w:rsidRPr="00DE4439">
        <w:rPr>
          <w:rFonts w:hint="cs"/>
          <w:rtl/>
        </w:rPr>
        <w:t>من به صورت پنهان</w:t>
      </w:r>
      <w:r w:rsidR="00AE657A">
        <w:rPr>
          <w:rFonts w:hint="cs"/>
          <w:rtl/>
        </w:rPr>
        <w:t>ی</w:t>
      </w:r>
      <w:r w:rsidRPr="00DE4439">
        <w:rPr>
          <w:rFonts w:hint="cs"/>
          <w:rtl/>
        </w:rPr>
        <w:t xml:space="preserve"> ب</w:t>
      </w:r>
      <w:r w:rsidR="00AE657A">
        <w:rPr>
          <w:rFonts w:hint="cs"/>
          <w:rtl/>
        </w:rPr>
        <w:t>ی</w:t>
      </w:r>
      <w:r w:rsidRPr="00DE4439">
        <w:rPr>
          <w:rFonts w:hint="cs"/>
          <w:rtl/>
        </w:rPr>
        <w:t>عت نم</w:t>
      </w:r>
      <w:r w:rsidR="00AE657A">
        <w:rPr>
          <w:rFonts w:hint="cs"/>
          <w:rtl/>
        </w:rPr>
        <w:t>ی</w:t>
      </w:r>
      <w:r w:rsidRPr="00DE4439">
        <w:rPr>
          <w:rFonts w:hint="cs"/>
          <w:rtl/>
        </w:rPr>
        <w:t>‌</w:t>
      </w:r>
      <w:r w:rsidR="00AE657A">
        <w:rPr>
          <w:rFonts w:hint="cs"/>
          <w:rtl/>
        </w:rPr>
        <w:t>ک</w:t>
      </w:r>
      <w:r w:rsidRPr="00DE4439">
        <w:rPr>
          <w:rFonts w:hint="cs"/>
          <w:rtl/>
        </w:rPr>
        <w:t>نم بل</w:t>
      </w:r>
      <w:r w:rsidR="00AE657A">
        <w:rPr>
          <w:rFonts w:hint="cs"/>
          <w:rtl/>
        </w:rPr>
        <w:t>ک</w:t>
      </w:r>
      <w:r w:rsidRPr="00DE4439">
        <w:rPr>
          <w:rFonts w:hint="cs"/>
          <w:rtl/>
        </w:rPr>
        <w:t>ه آش</w:t>
      </w:r>
      <w:r w:rsidR="00AE657A">
        <w:rPr>
          <w:rFonts w:hint="cs"/>
          <w:rtl/>
        </w:rPr>
        <w:t>ک</w:t>
      </w:r>
      <w:r w:rsidRPr="00DE4439">
        <w:rPr>
          <w:rFonts w:hint="cs"/>
          <w:rtl/>
        </w:rPr>
        <w:t>ارا در م</w:t>
      </w:r>
      <w:r w:rsidR="00AE657A">
        <w:rPr>
          <w:rFonts w:hint="cs"/>
          <w:rtl/>
        </w:rPr>
        <w:t>ی</w:t>
      </w:r>
      <w:r w:rsidRPr="00DE4439">
        <w:rPr>
          <w:rFonts w:hint="cs"/>
          <w:rtl/>
        </w:rPr>
        <w:t>ان مردم ب</w:t>
      </w:r>
      <w:r w:rsidR="00AE657A">
        <w:rPr>
          <w:rFonts w:hint="cs"/>
          <w:rtl/>
        </w:rPr>
        <w:t>ی</w:t>
      </w:r>
      <w:r w:rsidRPr="00DE4439">
        <w:rPr>
          <w:rFonts w:hint="cs"/>
          <w:rtl/>
        </w:rPr>
        <w:t xml:space="preserve">عت خواهم </w:t>
      </w:r>
      <w:r w:rsidR="00AE657A">
        <w:rPr>
          <w:rFonts w:hint="cs"/>
          <w:rtl/>
        </w:rPr>
        <w:t>ک</w:t>
      </w:r>
      <w:r w:rsidRPr="00DE4439">
        <w:rPr>
          <w:rFonts w:hint="cs"/>
          <w:rtl/>
        </w:rPr>
        <w:t>رد. گفتند خوب است، و وقت</w:t>
      </w:r>
      <w:r w:rsidR="00AE657A">
        <w:rPr>
          <w:rFonts w:hint="cs"/>
          <w:rtl/>
        </w:rPr>
        <w:t>ی</w:t>
      </w:r>
      <w:r w:rsidRPr="00DE4439">
        <w:rPr>
          <w:rFonts w:hint="cs"/>
          <w:rtl/>
        </w:rPr>
        <w:t xml:space="preserve"> شب شد او به دنبال عبدالله بن </w:t>
      </w:r>
      <w:r w:rsidR="00F40D56" w:rsidRPr="00DE4439">
        <w:rPr>
          <w:rFonts w:hint="cs"/>
          <w:rtl/>
        </w:rPr>
        <w:t>ال</w:t>
      </w:r>
      <w:r w:rsidRPr="00DE4439">
        <w:rPr>
          <w:rFonts w:hint="cs"/>
          <w:rtl/>
        </w:rPr>
        <w:t>زب</w:t>
      </w:r>
      <w:r w:rsidR="00AE657A">
        <w:rPr>
          <w:rFonts w:hint="cs"/>
          <w:rtl/>
        </w:rPr>
        <w:t>ی</w:t>
      </w:r>
      <w:r w:rsidRPr="00DE4439">
        <w:rPr>
          <w:rFonts w:hint="cs"/>
          <w:rtl/>
        </w:rPr>
        <w:t>ر حر</w:t>
      </w:r>
      <w:r w:rsidR="00AE657A">
        <w:rPr>
          <w:rFonts w:hint="cs"/>
          <w:rtl/>
        </w:rPr>
        <w:t>ک</w:t>
      </w:r>
      <w:r w:rsidRPr="00DE4439">
        <w:rPr>
          <w:rFonts w:hint="cs"/>
          <w:rtl/>
        </w:rPr>
        <w:t xml:space="preserve">ت </w:t>
      </w:r>
      <w:r w:rsidR="00AE657A">
        <w:rPr>
          <w:rFonts w:hint="cs"/>
          <w:rtl/>
        </w:rPr>
        <w:t>ک</w:t>
      </w:r>
      <w:r w:rsidRPr="00DE4439">
        <w:rPr>
          <w:rFonts w:hint="cs"/>
          <w:rtl/>
        </w:rPr>
        <w:t xml:space="preserve">رد. </w:t>
      </w:r>
    </w:p>
    <w:p w:rsidR="00C57309" w:rsidRPr="00DE4439" w:rsidRDefault="00C57309" w:rsidP="002369C9">
      <w:pPr>
        <w:pStyle w:val="a4"/>
        <w:rPr>
          <w:rtl/>
        </w:rPr>
      </w:pPr>
      <w:bookmarkStart w:id="182" w:name="_Toc430071339"/>
      <w:r w:rsidRPr="00DE4439">
        <w:rPr>
          <w:rFonts w:hint="cs"/>
          <w:rtl/>
        </w:rPr>
        <w:t>اهل عراق به حس</w:t>
      </w:r>
      <w:r w:rsidR="00DF03ED">
        <w:rPr>
          <w:rFonts w:hint="cs"/>
          <w:rtl/>
        </w:rPr>
        <w:t>ی</w:t>
      </w:r>
      <w:r w:rsidRPr="00DE4439">
        <w:rPr>
          <w:rFonts w:hint="cs"/>
          <w:rtl/>
        </w:rPr>
        <w:t>ن نامه م</w:t>
      </w:r>
      <w:r w:rsidR="00DF03ED">
        <w:rPr>
          <w:rFonts w:hint="cs"/>
          <w:rtl/>
        </w:rPr>
        <w:t>ی</w:t>
      </w:r>
      <w:r w:rsidRPr="00DE4439">
        <w:rPr>
          <w:rFonts w:hint="cs"/>
          <w:rtl/>
        </w:rPr>
        <w:t>‌نو</w:t>
      </w:r>
      <w:r w:rsidR="00DF03ED">
        <w:rPr>
          <w:rFonts w:hint="cs"/>
          <w:rtl/>
        </w:rPr>
        <w:t>ی</w:t>
      </w:r>
      <w:r w:rsidRPr="00DE4439">
        <w:rPr>
          <w:rFonts w:hint="cs"/>
          <w:rtl/>
        </w:rPr>
        <w:t>سند</w:t>
      </w:r>
      <w:r w:rsidR="00784590" w:rsidRPr="00DE4439">
        <w:rPr>
          <w:rFonts w:hint="cs"/>
          <w:rtl/>
        </w:rPr>
        <w:t>:</w:t>
      </w:r>
      <w:bookmarkEnd w:id="182"/>
      <w:r w:rsidR="00784590" w:rsidRPr="00DE4439">
        <w:rPr>
          <w:rFonts w:hint="cs"/>
          <w:rtl/>
        </w:rPr>
        <w:t xml:space="preserve"> </w:t>
      </w:r>
    </w:p>
    <w:p w:rsidR="006F1BB9" w:rsidRPr="00DE4439" w:rsidRDefault="00C57309" w:rsidP="002369C9">
      <w:pPr>
        <w:pStyle w:val="a"/>
        <w:rPr>
          <w:rtl/>
        </w:rPr>
      </w:pPr>
      <w:r w:rsidRPr="00DE4439">
        <w:rPr>
          <w:rFonts w:hint="cs"/>
          <w:rtl/>
        </w:rPr>
        <w:t>به اهل عراق خبر رس</w:t>
      </w:r>
      <w:r w:rsidR="00AE657A">
        <w:rPr>
          <w:rFonts w:hint="cs"/>
          <w:rtl/>
        </w:rPr>
        <w:t>ی</w:t>
      </w:r>
      <w:r w:rsidRPr="00DE4439">
        <w:rPr>
          <w:rFonts w:hint="cs"/>
          <w:rtl/>
        </w:rPr>
        <w:t xml:space="preserve">د </w:t>
      </w:r>
      <w:r w:rsidR="00AE657A">
        <w:rPr>
          <w:rFonts w:hint="cs"/>
          <w:rtl/>
        </w:rPr>
        <w:t>ک</w:t>
      </w:r>
      <w:r w:rsidRPr="00DE4439">
        <w:rPr>
          <w:rFonts w:hint="cs"/>
          <w:rtl/>
        </w:rPr>
        <w:t>ه حس</w:t>
      </w:r>
      <w:r w:rsidR="00AE657A">
        <w:rPr>
          <w:rFonts w:hint="cs"/>
          <w:rtl/>
        </w:rPr>
        <w:t>ی</w:t>
      </w:r>
      <w:r w:rsidRPr="00DE4439">
        <w:rPr>
          <w:rFonts w:hint="cs"/>
          <w:rtl/>
        </w:rPr>
        <w:t xml:space="preserve">ن با </w:t>
      </w:r>
      <w:r w:rsidR="00AE657A">
        <w:rPr>
          <w:rFonts w:hint="cs"/>
          <w:rtl/>
        </w:rPr>
        <w:t>ی</w:t>
      </w:r>
      <w:r w:rsidRPr="00DE4439">
        <w:rPr>
          <w:rFonts w:hint="cs"/>
          <w:rtl/>
        </w:rPr>
        <w:t>ز</w:t>
      </w:r>
      <w:r w:rsidR="00AE657A">
        <w:rPr>
          <w:rFonts w:hint="cs"/>
          <w:rtl/>
        </w:rPr>
        <w:t>ی</w:t>
      </w:r>
      <w:r w:rsidRPr="00DE4439">
        <w:rPr>
          <w:rFonts w:hint="cs"/>
          <w:rtl/>
        </w:rPr>
        <w:t>د بن معاو</w:t>
      </w:r>
      <w:r w:rsidR="00AE657A">
        <w:rPr>
          <w:rFonts w:hint="cs"/>
          <w:rtl/>
        </w:rPr>
        <w:t>ی</w:t>
      </w:r>
      <w:r w:rsidRPr="00DE4439">
        <w:rPr>
          <w:rFonts w:hint="cs"/>
          <w:rtl/>
        </w:rPr>
        <w:t>ه ب</w:t>
      </w:r>
      <w:r w:rsidR="00AE657A">
        <w:rPr>
          <w:rFonts w:hint="cs"/>
          <w:rtl/>
        </w:rPr>
        <w:t>ی</w:t>
      </w:r>
      <w:r w:rsidRPr="00DE4439">
        <w:rPr>
          <w:rFonts w:hint="cs"/>
          <w:rtl/>
        </w:rPr>
        <w:t>عت ن</w:t>
      </w:r>
      <w:r w:rsidR="00AE657A">
        <w:rPr>
          <w:rFonts w:hint="cs"/>
          <w:rtl/>
        </w:rPr>
        <w:t>ک</w:t>
      </w:r>
      <w:r w:rsidRPr="00DE4439">
        <w:rPr>
          <w:rFonts w:hint="cs"/>
          <w:rtl/>
        </w:rPr>
        <w:t>رده است، عراق</w:t>
      </w:r>
      <w:r w:rsidR="00AE657A">
        <w:rPr>
          <w:rFonts w:hint="cs"/>
          <w:rtl/>
        </w:rPr>
        <w:t>ی</w:t>
      </w:r>
      <w:r w:rsidR="006009D4" w:rsidRPr="00DE4439">
        <w:rPr>
          <w:rFonts w:hint="cs"/>
          <w:rtl/>
        </w:rPr>
        <w:t>‌ها</w:t>
      </w:r>
      <w:r w:rsidRPr="00DE4439">
        <w:rPr>
          <w:rFonts w:hint="cs"/>
          <w:rtl/>
        </w:rPr>
        <w:t xml:space="preserve"> </w:t>
      </w:r>
      <w:r w:rsidR="00AE657A">
        <w:rPr>
          <w:rFonts w:hint="cs"/>
          <w:rtl/>
        </w:rPr>
        <w:t>ی</w:t>
      </w:r>
      <w:r w:rsidRPr="00DE4439">
        <w:rPr>
          <w:rFonts w:hint="cs"/>
          <w:rtl/>
        </w:rPr>
        <w:t>ز</w:t>
      </w:r>
      <w:r w:rsidR="00AE657A">
        <w:rPr>
          <w:rFonts w:hint="cs"/>
          <w:rtl/>
        </w:rPr>
        <w:t>ی</w:t>
      </w:r>
      <w:r w:rsidRPr="00DE4439">
        <w:rPr>
          <w:rFonts w:hint="cs"/>
          <w:rtl/>
        </w:rPr>
        <w:t>د بن معاو</w:t>
      </w:r>
      <w:r w:rsidR="00AE657A">
        <w:rPr>
          <w:rFonts w:hint="cs"/>
          <w:rtl/>
        </w:rPr>
        <w:t>ی</w:t>
      </w:r>
      <w:r w:rsidRPr="00DE4439">
        <w:rPr>
          <w:rFonts w:hint="cs"/>
          <w:rtl/>
        </w:rPr>
        <w:t>ه را نم</w:t>
      </w:r>
      <w:r w:rsidR="00AE657A">
        <w:rPr>
          <w:rFonts w:hint="cs"/>
          <w:rtl/>
        </w:rPr>
        <w:t>ی</w:t>
      </w:r>
      <w:r w:rsidRPr="00DE4439">
        <w:rPr>
          <w:rFonts w:hint="cs"/>
          <w:rtl/>
        </w:rPr>
        <w:t>‌خواستند و بل</w:t>
      </w:r>
      <w:r w:rsidR="00AE657A">
        <w:rPr>
          <w:rFonts w:hint="cs"/>
          <w:rtl/>
        </w:rPr>
        <w:t>ک</w:t>
      </w:r>
      <w:r w:rsidRPr="00DE4439">
        <w:rPr>
          <w:rFonts w:hint="cs"/>
          <w:rtl/>
        </w:rPr>
        <w:t>ه خود معاو</w:t>
      </w:r>
      <w:r w:rsidR="00AE657A">
        <w:rPr>
          <w:rFonts w:hint="cs"/>
          <w:rtl/>
        </w:rPr>
        <w:t>ی</w:t>
      </w:r>
      <w:r w:rsidRPr="00DE4439">
        <w:rPr>
          <w:rFonts w:hint="cs"/>
          <w:rtl/>
        </w:rPr>
        <w:t>ه را ن</w:t>
      </w:r>
      <w:r w:rsidR="00AE657A">
        <w:rPr>
          <w:rFonts w:hint="cs"/>
          <w:rtl/>
        </w:rPr>
        <w:t>ی</w:t>
      </w:r>
      <w:r w:rsidRPr="00DE4439">
        <w:rPr>
          <w:rFonts w:hint="cs"/>
          <w:rtl/>
        </w:rPr>
        <w:t>ز نم</w:t>
      </w:r>
      <w:r w:rsidR="00AE657A">
        <w:rPr>
          <w:rFonts w:hint="cs"/>
          <w:rtl/>
        </w:rPr>
        <w:t>ی</w:t>
      </w:r>
      <w:r w:rsidRPr="00DE4439">
        <w:rPr>
          <w:rFonts w:hint="cs"/>
          <w:rtl/>
        </w:rPr>
        <w:t>‌خواستند</w:t>
      </w:r>
      <w:r w:rsidR="006009D4" w:rsidRPr="00DE4439">
        <w:rPr>
          <w:rFonts w:hint="cs"/>
          <w:rtl/>
        </w:rPr>
        <w:t>،</w:t>
      </w:r>
      <w:r w:rsidRPr="00DE4439">
        <w:rPr>
          <w:rFonts w:hint="cs"/>
          <w:rtl/>
        </w:rPr>
        <w:t xml:space="preserve"> و آنها </w:t>
      </w:r>
      <w:r w:rsidR="00AE657A">
        <w:rPr>
          <w:rFonts w:hint="cs"/>
          <w:rtl/>
        </w:rPr>
        <w:t>ک</w:t>
      </w:r>
      <w:r w:rsidRPr="00DE4439">
        <w:rPr>
          <w:rFonts w:hint="cs"/>
          <w:rtl/>
        </w:rPr>
        <w:t>س</w:t>
      </w:r>
      <w:r w:rsidR="00AE657A">
        <w:rPr>
          <w:rFonts w:hint="cs"/>
          <w:rtl/>
        </w:rPr>
        <w:t>ی</w:t>
      </w:r>
      <w:r w:rsidRPr="00DE4439">
        <w:rPr>
          <w:rFonts w:hint="cs"/>
          <w:rtl/>
        </w:rPr>
        <w:t xml:space="preserve"> جز عل</w:t>
      </w:r>
      <w:r w:rsidR="00AE657A">
        <w:rPr>
          <w:rFonts w:hint="cs"/>
          <w:rtl/>
        </w:rPr>
        <w:t>ی</w:t>
      </w:r>
      <w:r w:rsidRPr="00DE4439">
        <w:rPr>
          <w:rFonts w:hint="cs"/>
          <w:rtl/>
        </w:rPr>
        <w:t xml:space="preserve"> و فرزندانش را قبول نداشتند، بنابرا</w:t>
      </w:r>
      <w:r w:rsidR="00AE657A">
        <w:rPr>
          <w:rFonts w:hint="cs"/>
          <w:rtl/>
        </w:rPr>
        <w:t>ی</w:t>
      </w:r>
      <w:r w:rsidRPr="00DE4439">
        <w:rPr>
          <w:rFonts w:hint="cs"/>
          <w:rtl/>
        </w:rPr>
        <w:t>ن به حس</w:t>
      </w:r>
      <w:r w:rsidR="00AE657A">
        <w:rPr>
          <w:rFonts w:hint="cs"/>
          <w:rtl/>
        </w:rPr>
        <w:t>ی</w:t>
      </w:r>
      <w:r w:rsidRPr="00DE4439">
        <w:rPr>
          <w:rFonts w:hint="cs"/>
          <w:rtl/>
        </w:rPr>
        <w:t>ن نامه‌ها</w:t>
      </w:r>
      <w:r w:rsidR="00AE657A">
        <w:rPr>
          <w:rFonts w:hint="cs"/>
          <w:rtl/>
        </w:rPr>
        <w:t>یی</w:t>
      </w:r>
      <w:r w:rsidRPr="00DE4439">
        <w:rPr>
          <w:rFonts w:hint="cs"/>
          <w:rtl/>
        </w:rPr>
        <w:t xml:space="preserve"> فرستادند و ه</w:t>
      </w:r>
      <w:r w:rsidR="006009D4" w:rsidRPr="00DE4439">
        <w:rPr>
          <w:rFonts w:hint="cs"/>
          <w:rtl/>
        </w:rPr>
        <w:t>م</w:t>
      </w:r>
      <w:r w:rsidRPr="00DE4439">
        <w:rPr>
          <w:rFonts w:hint="cs"/>
          <w:rtl/>
        </w:rPr>
        <w:t>ه در نامه‌ها</w:t>
      </w:r>
      <w:r w:rsidR="00AE657A">
        <w:rPr>
          <w:rFonts w:hint="cs"/>
          <w:rtl/>
        </w:rPr>
        <w:t>ی</w:t>
      </w:r>
      <w:r w:rsidRPr="00DE4439">
        <w:rPr>
          <w:rFonts w:hint="cs"/>
          <w:rtl/>
        </w:rPr>
        <w:t>شان م</w:t>
      </w:r>
      <w:r w:rsidR="00AE657A">
        <w:rPr>
          <w:rFonts w:hint="cs"/>
          <w:rtl/>
        </w:rPr>
        <w:t>ی</w:t>
      </w:r>
      <w:r w:rsidRPr="00DE4439">
        <w:rPr>
          <w:rFonts w:hint="cs"/>
          <w:rtl/>
        </w:rPr>
        <w:t>‌گفتند</w:t>
      </w:r>
      <w:r w:rsidR="00784590" w:rsidRPr="00DE4439">
        <w:rPr>
          <w:rFonts w:hint="cs"/>
          <w:rtl/>
        </w:rPr>
        <w:t xml:space="preserve">: </w:t>
      </w:r>
      <w:r w:rsidRPr="00DE4439">
        <w:rPr>
          <w:rFonts w:hint="cs"/>
          <w:rtl/>
        </w:rPr>
        <w:t>ما با تو ب</w:t>
      </w:r>
      <w:r w:rsidR="00AE657A">
        <w:rPr>
          <w:rFonts w:hint="cs"/>
          <w:rtl/>
        </w:rPr>
        <w:t>ی</w:t>
      </w:r>
      <w:r w:rsidRPr="00DE4439">
        <w:rPr>
          <w:rFonts w:hint="cs"/>
          <w:rtl/>
        </w:rPr>
        <w:t xml:space="preserve">عت </w:t>
      </w:r>
      <w:r w:rsidR="00AE657A">
        <w:rPr>
          <w:rFonts w:hint="cs"/>
          <w:rtl/>
        </w:rPr>
        <w:t>ک</w:t>
      </w:r>
      <w:r w:rsidRPr="00DE4439">
        <w:rPr>
          <w:rFonts w:hint="cs"/>
          <w:rtl/>
        </w:rPr>
        <w:t>رده‌ا</w:t>
      </w:r>
      <w:r w:rsidR="00AE657A">
        <w:rPr>
          <w:rFonts w:hint="cs"/>
          <w:rtl/>
        </w:rPr>
        <w:t>ی</w:t>
      </w:r>
      <w:r w:rsidRPr="00DE4439">
        <w:rPr>
          <w:rFonts w:hint="cs"/>
          <w:rtl/>
        </w:rPr>
        <w:t>م و فقط تو را م</w:t>
      </w:r>
      <w:r w:rsidR="00AE657A">
        <w:rPr>
          <w:rFonts w:hint="cs"/>
          <w:rtl/>
        </w:rPr>
        <w:t>ی</w:t>
      </w:r>
      <w:r w:rsidRPr="00DE4439">
        <w:rPr>
          <w:rFonts w:hint="cs"/>
          <w:rtl/>
        </w:rPr>
        <w:t>‌خواه</w:t>
      </w:r>
      <w:r w:rsidR="00AE657A">
        <w:rPr>
          <w:rFonts w:hint="cs"/>
          <w:rtl/>
        </w:rPr>
        <w:t>ی</w:t>
      </w:r>
      <w:r w:rsidRPr="00DE4439">
        <w:rPr>
          <w:rFonts w:hint="cs"/>
          <w:rtl/>
        </w:rPr>
        <w:t xml:space="preserve">م و </w:t>
      </w:r>
      <w:r w:rsidR="00AE657A">
        <w:rPr>
          <w:rFonts w:hint="cs"/>
          <w:rtl/>
        </w:rPr>
        <w:t>ی</w:t>
      </w:r>
      <w:r w:rsidRPr="00DE4439">
        <w:rPr>
          <w:rFonts w:hint="cs"/>
          <w:rtl/>
        </w:rPr>
        <w:t>ز</w:t>
      </w:r>
      <w:r w:rsidR="00AE657A">
        <w:rPr>
          <w:rFonts w:hint="cs"/>
          <w:rtl/>
        </w:rPr>
        <w:t>ی</w:t>
      </w:r>
      <w:r w:rsidRPr="00DE4439">
        <w:rPr>
          <w:rFonts w:hint="cs"/>
          <w:rtl/>
        </w:rPr>
        <w:t>د در گردن ما ب</w:t>
      </w:r>
      <w:r w:rsidR="00AE657A">
        <w:rPr>
          <w:rFonts w:hint="cs"/>
          <w:rtl/>
        </w:rPr>
        <w:t>ی</w:t>
      </w:r>
      <w:r w:rsidRPr="00DE4439">
        <w:rPr>
          <w:rFonts w:hint="cs"/>
          <w:rtl/>
        </w:rPr>
        <w:t>عت</w:t>
      </w:r>
      <w:r w:rsidR="00AE657A">
        <w:rPr>
          <w:rFonts w:hint="cs"/>
          <w:rtl/>
        </w:rPr>
        <w:t>ی</w:t>
      </w:r>
      <w:r w:rsidRPr="00DE4439">
        <w:rPr>
          <w:rFonts w:hint="cs"/>
          <w:rtl/>
        </w:rPr>
        <w:t xml:space="preserve"> ندارد</w:t>
      </w:r>
      <w:r w:rsidR="006009D4" w:rsidRPr="00DE4439">
        <w:rPr>
          <w:rFonts w:hint="cs"/>
          <w:rtl/>
        </w:rPr>
        <w:t>،</w:t>
      </w:r>
      <w:r w:rsidRPr="00DE4439">
        <w:rPr>
          <w:rFonts w:hint="cs"/>
          <w:rtl/>
        </w:rPr>
        <w:t xml:space="preserve"> بل</w:t>
      </w:r>
      <w:r w:rsidR="00AE657A">
        <w:rPr>
          <w:rFonts w:hint="cs"/>
          <w:rtl/>
        </w:rPr>
        <w:t>ک</w:t>
      </w:r>
      <w:r w:rsidRPr="00DE4439">
        <w:rPr>
          <w:rFonts w:hint="cs"/>
          <w:rtl/>
        </w:rPr>
        <w:t>ه ب</w:t>
      </w:r>
      <w:r w:rsidR="00AE657A">
        <w:rPr>
          <w:rFonts w:hint="cs"/>
          <w:rtl/>
        </w:rPr>
        <w:t>ی</w:t>
      </w:r>
      <w:r w:rsidRPr="00DE4439">
        <w:rPr>
          <w:rFonts w:hint="cs"/>
          <w:rtl/>
        </w:rPr>
        <w:t>عت ما با تو است، نامه‌ها</w:t>
      </w:r>
      <w:r w:rsidR="00AE657A">
        <w:rPr>
          <w:rFonts w:hint="cs"/>
          <w:rtl/>
        </w:rPr>
        <w:t>ی</w:t>
      </w:r>
      <w:r w:rsidRPr="00DE4439">
        <w:rPr>
          <w:rFonts w:hint="cs"/>
          <w:rtl/>
        </w:rPr>
        <w:t xml:space="preserve"> ز</w:t>
      </w:r>
      <w:r w:rsidR="00AE657A">
        <w:rPr>
          <w:rFonts w:hint="cs"/>
          <w:rtl/>
        </w:rPr>
        <w:t>ی</w:t>
      </w:r>
      <w:r w:rsidRPr="00DE4439">
        <w:rPr>
          <w:rFonts w:hint="cs"/>
          <w:rtl/>
        </w:rPr>
        <w:t>اد</w:t>
      </w:r>
      <w:r w:rsidR="00AE657A">
        <w:rPr>
          <w:rFonts w:hint="cs"/>
          <w:rtl/>
        </w:rPr>
        <w:t>ی</w:t>
      </w:r>
      <w:r w:rsidRPr="00DE4439">
        <w:rPr>
          <w:rFonts w:hint="cs"/>
          <w:rtl/>
        </w:rPr>
        <w:t xml:space="preserve"> به حس</w:t>
      </w:r>
      <w:r w:rsidR="00AE657A">
        <w:rPr>
          <w:rFonts w:hint="cs"/>
          <w:rtl/>
        </w:rPr>
        <w:t>ی</w:t>
      </w:r>
      <w:r w:rsidRPr="00DE4439">
        <w:rPr>
          <w:rFonts w:hint="cs"/>
          <w:rtl/>
        </w:rPr>
        <w:t>ن بن عل</w:t>
      </w:r>
      <w:r w:rsidR="00AE657A">
        <w:rPr>
          <w:rFonts w:hint="cs"/>
          <w:rtl/>
        </w:rPr>
        <w:t>ی</w:t>
      </w:r>
      <w:r w:rsidRPr="00DE4439">
        <w:rPr>
          <w:rFonts w:hint="cs"/>
          <w:rtl/>
        </w:rPr>
        <w:t xml:space="preserve"> رس</w:t>
      </w:r>
      <w:r w:rsidR="00AE657A">
        <w:rPr>
          <w:rFonts w:hint="cs"/>
          <w:rtl/>
        </w:rPr>
        <w:t>ی</w:t>
      </w:r>
      <w:r w:rsidRPr="00DE4439">
        <w:rPr>
          <w:rFonts w:hint="cs"/>
          <w:rtl/>
        </w:rPr>
        <w:t>د تا ا</w:t>
      </w:r>
      <w:r w:rsidR="00AE657A">
        <w:rPr>
          <w:rFonts w:hint="cs"/>
          <w:rtl/>
        </w:rPr>
        <w:t>ی</w:t>
      </w:r>
      <w:r w:rsidRPr="00DE4439">
        <w:rPr>
          <w:rFonts w:hint="cs"/>
          <w:rtl/>
        </w:rPr>
        <w:t>ن</w:t>
      </w:r>
      <w:r w:rsidR="00AE657A">
        <w:rPr>
          <w:rFonts w:hint="cs"/>
          <w:rtl/>
        </w:rPr>
        <w:t>ک</w:t>
      </w:r>
      <w:r w:rsidRPr="00DE4439">
        <w:rPr>
          <w:rFonts w:hint="cs"/>
          <w:rtl/>
        </w:rPr>
        <w:t>ه ب</w:t>
      </w:r>
      <w:r w:rsidR="00AE657A">
        <w:rPr>
          <w:rFonts w:hint="cs"/>
          <w:rtl/>
        </w:rPr>
        <w:t>ی</w:t>
      </w:r>
      <w:r w:rsidRPr="00DE4439">
        <w:rPr>
          <w:rFonts w:hint="cs"/>
          <w:rtl/>
        </w:rPr>
        <w:t>ش از پانصد نامه به او فرستادند</w:t>
      </w:r>
      <w:r w:rsidR="006009D4" w:rsidRPr="00DE4439">
        <w:rPr>
          <w:rFonts w:hint="cs"/>
          <w:rtl/>
        </w:rPr>
        <w:t>،</w:t>
      </w:r>
      <w:r w:rsidRPr="00DE4439">
        <w:rPr>
          <w:rFonts w:hint="cs"/>
          <w:rtl/>
        </w:rPr>
        <w:t xml:space="preserve"> و همه ا</w:t>
      </w:r>
      <w:r w:rsidR="00AE657A">
        <w:rPr>
          <w:rFonts w:hint="cs"/>
          <w:rtl/>
        </w:rPr>
        <w:t>ی</w:t>
      </w:r>
      <w:r w:rsidRPr="00DE4439">
        <w:rPr>
          <w:rFonts w:hint="cs"/>
          <w:rtl/>
        </w:rPr>
        <w:t xml:space="preserve">ن نامه‌ها را اهل </w:t>
      </w:r>
      <w:r w:rsidR="00AE657A">
        <w:rPr>
          <w:rFonts w:hint="cs"/>
          <w:rtl/>
        </w:rPr>
        <w:t>ک</w:t>
      </w:r>
      <w:r w:rsidRPr="00DE4439">
        <w:rPr>
          <w:rFonts w:hint="cs"/>
          <w:rtl/>
        </w:rPr>
        <w:t>وفه م</w:t>
      </w:r>
      <w:r w:rsidR="00AE657A">
        <w:rPr>
          <w:rFonts w:hint="cs"/>
          <w:rtl/>
        </w:rPr>
        <w:t>ی</w:t>
      </w:r>
      <w:r w:rsidRPr="00DE4439">
        <w:rPr>
          <w:rFonts w:hint="cs"/>
          <w:rtl/>
        </w:rPr>
        <w:t>‌فرستادند و او را به سو</w:t>
      </w:r>
      <w:r w:rsidR="00AE657A">
        <w:rPr>
          <w:rFonts w:hint="cs"/>
          <w:rtl/>
        </w:rPr>
        <w:t>ی</w:t>
      </w:r>
      <w:r w:rsidRPr="00DE4439">
        <w:rPr>
          <w:rFonts w:hint="cs"/>
          <w:rtl/>
        </w:rPr>
        <w:t xml:space="preserve"> خود فرا م</w:t>
      </w:r>
      <w:r w:rsidR="00AE657A">
        <w:rPr>
          <w:rFonts w:hint="cs"/>
          <w:rtl/>
        </w:rPr>
        <w:t>ی</w:t>
      </w:r>
      <w:r w:rsidRPr="00DE4439">
        <w:rPr>
          <w:rFonts w:hint="cs"/>
          <w:rtl/>
        </w:rPr>
        <w:t>‌خواند</w:t>
      </w:r>
      <w:r w:rsidR="006F1BB9" w:rsidRPr="00DE4439">
        <w:rPr>
          <w:rFonts w:hint="cs"/>
          <w:rtl/>
        </w:rPr>
        <w:t>ند.</w:t>
      </w:r>
    </w:p>
    <w:p w:rsidR="00B80CD4" w:rsidRPr="00DE4439" w:rsidRDefault="00B80CD4" w:rsidP="002369C9">
      <w:pPr>
        <w:pStyle w:val="a"/>
        <w:rPr>
          <w:rtl/>
        </w:rPr>
      </w:pPr>
      <w:r w:rsidRPr="00DE4439">
        <w:rPr>
          <w:rFonts w:hint="cs"/>
          <w:rtl/>
        </w:rPr>
        <w:t>آنگاه حس</w:t>
      </w:r>
      <w:r w:rsidR="00AE657A">
        <w:rPr>
          <w:rFonts w:hint="cs"/>
          <w:rtl/>
        </w:rPr>
        <w:t>ی</w:t>
      </w:r>
      <w:r w:rsidRPr="00DE4439">
        <w:rPr>
          <w:rFonts w:hint="cs"/>
          <w:rtl/>
        </w:rPr>
        <w:t>ن بن عل</w:t>
      </w:r>
      <w:r w:rsidR="00AE657A">
        <w:rPr>
          <w:rFonts w:hint="cs"/>
          <w:rtl/>
        </w:rPr>
        <w:t>ی</w:t>
      </w:r>
      <w:r w:rsidRPr="00DE4439">
        <w:rPr>
          <w:rFonts w:hint="cs"/>
          <w:rtl/>
        </w:rPr>
        <w:t xml:space="preserve"> پسر عمو</w:t>
      </w:r>
      <w:r w:rsidR="00AE657A">
        <w:rPr>
          <w:rFonts w:hint="cs"/>
          <w:rtl/>
        </w:rPr>
        <w:t>ی</w:t>
      </w:r>
      <w:r w:rsidRPr="00DE4439">
        <w:rPr>
          <w:rFonts w:hint="cs"/>
          <w:rtl/>
        </w:rPr>
        <w:t>ش مسلم بن عق</w:t>
      </w:r>
      <w:r w:rsidR="00AE657A">
        <w:rPr>
          <w:rFonts w:hint="cs"/>
          <w:rtl/>
        </w:rPr>
        <w:t>ی</w:t>
      </w:r>
      <w:r w:rsidRPr="00DE4439">
        <w:rPr>
          <w:rFonts w:hint="cs"/>
          <w:rtl/>
        </w:rPr>
        <w:t>ل بن اب</w:t>
      </w:r>
      <w:r w:rsidR="00AE657A">
        <w:rPr>
          <w:rFonts w:hint="cs"/>
          <w:rtl/>
        </w:rPr>
        <w:t>ی</w:t>
      </w:r>
      <w:r w:rsidRPr="00DE4439">
        <w:rPr>
          <w:rFonts w:hint="cs"/>
          <w:rtl/>
        </w:rPr>
        <w:t xml:space="preserve"> طالب را فرستاد تا امور را در آن جا بررس</w:t>
      </w:r>
      <w:r w:rsidR="00AE657A">
        <w:rPr>
          <w:rFonts w:hint="cs"/>
          <w:rtl/>
        </w:rPr>
        <w:t>ی</w:t>
      </w:r>
      <w:r w:rsidRPr="00DE4439">
        <w:rPr>
          <w:rFonts w:hint="cs"/>
          <w:rtl/>
        </w:rPr>
        <w:t xml:space="preserve"> </w:t>
      </w:r>
      <w:r w:rsidR="00AE657A">
        <w:rPr>
          <w:rFonts w:hint="cs"/>
          <w:rtl/>
        </w:rPr>
        <w:t>ک</w:t>
      </w:r>
      <w:r w:rsidRPr="00DE4439">
        <w:rPr>
          <w:rFonts w:hint="cs"/>
          <w:rtl/>
        </w:rPr>
        <w:t>ند و حق</w:t>
      </w:r>
      <w:r w:rsidR="00AE657A">
        <w:rPr>
          <w:rFonts w:hint="cs"/>
          <w:rtl/>
        </w:rPr>
        <w:t>ی</w:t>
      </w:r>
      <w:r w:rsidRPr="00DE4439">
        <w:rPr>
          <w:rFonts w:hint="cs"/>
          <w:rtl/>
        </w:rPr>
        <w:t>قت امر را بداند، وقت</w:t>
      </w:r>
      <w:r w:rsidR="00AE657A">
        <w:rPr>
          <w:rFonts w:hint="cs"/>
          <w:rtl/>
        </w:rPr>
        <w:t>ی</w:t>
      </w:r>
      <w:r w:rsidRPr="00DE4439">
        <w:rPr>
          <w:rFonts w:hint="cs"/>
          <w:rtl/>
        </w:rPr>
        <w:t xml:space="preserve"> مسلم بن عق</w:t>
      </w:r>
      <w:r w:rsidR="00AE657A">
        <w:rPr>
          <w:rFonts w:hint="cs"/>
          <w:rtl/>
        </w:rPr>
        <w:t>ی</w:t>
      </w:r>
      <w:r w:rsidRPr="00DE4439">
        <w:rPr>
          <w:rFonts w:hint="cs"/>
          <w:rtl/>
        </w:rPr>
        <w:t xml:space="preserve">ل به </w:t>
      </w:r>
      <w:r w:rsidR="00AE657A">
        <w:rPr>
          <w:rFonts w:hint="cs"/>
          <w:rtl/>
        </w:rPr>
        <w:t>ک</w:t>
      </w:r>
      <w:r w:rsidRPr="00DE4439">
        <w:rPr>
          <w:rFonts w:hint="cs"/>
          <w:rtl/>
        </w:rPr>
        <w:t>وفه رس</w:t>
      </w:r>
      <w:r w:rsidR="00AE657A">
        <w:rPr>
          <w:rFonts w:hint="cs"/>
          <w:rtl/>
        </w:rPr>
        <w:t>ی</w:t>
      </w:r>
      <w:r w:rsidRPr="00DE4439">
        <w:rPr>
          <w:rFonts w:hint="cs"/>
          <w:rtl/>
        </w:rPr>
        <w:t xml:space="preserve">د پرس‌وجو </w:t>
      </w:r>
      <w:r w:rsidR="00AE657A">
        <w:rPr>
          <w:rFonts w:hint="cs"/>
          <w:rtl/>
        </w:rPr>
        <w:t>ک</w:t>
      </w:r>
      <w:r w:rsidRPr="00DE4439">
        <w:rPr>
          <w:rFonts w:hint="cs"/>
          <w:rtl/>
        </w:rPr>
        <w:t xml:space="preserve">رد تا آن </w:t>
      </w:r>
      <w:r w:rsidR="00AE657A">
        <w:rPr>
          <w:rFonts w:hint="cs"/>
          <w:rtl/>
        </w:rPr>
        <w:t>ک</w:t>
      </w:r>
      <w:r w:rsidRPr="00DE4439">
        <w:rPr>
          <w:rFonts w:hint="cs"/>
          <w:rtl/>
        </w:rPr>
        <w:t xml:space="preserve">ه دانست </w:t>
      </w:r>
      <w:r w:rsidR="00AE657A">
        <w:rPr>
          <w:rFonts w:hint="cs"/>
          <w:rtl/>
        </w:rPr>
        <w:t>ک</w:t>
      </w:r>
      <w:r w:rsidRPr="00DE4439">
        <w:rPr>
          <w:rFonts w:hint="cs"/>
          <w:rtl/>
        </w:rPr>
        <w:t xml:space="preserve">ه مردم </w:t>
      </w:r>
      <w:r w:rsidR="00AE657A">
        <w:rPr>
          <w:rFonts w:hint="cs"/>
          <w:rtl/>
        </w:rPr>
        <w:t>ی</w:t>
      </w:r>
      <w:r w:rsidRPr="00DE4439">
        <w:rPr>
          <w:rFonts w:hint="cs"/>
          <w:rtl/>
        </w:rPr>
        <w:t>ز</w:t>
      </w:r>
      <w:r w:rsidR="00AE657A">
        <w:rPr>
          <w:rFonts w:hint="cs"/>
          <w:rtl/>
        </w:rPr>
        <w:t>ی</w:t>
      </w:r>
      <w:r w:rsidRPr="00DE4439">
        <w:rPr>
          <w:rFonts w:hint="cs"/>
          <w:rtl/>
        </w:rPr>
        <w:t>د را نم</w:t>
      </w:r>
      <w:r w:rsidR="00AE657A">
        <w:rPr>
          <w:rFonts w:hint="cs"/>
          <w:rtl/>
        </w:rPr>
        <w:t>ی</w:t>
      </w:r>
      <w:r w:rsidRPr="00DE4439">
        <w:rPr>
          <w:rFonts w:hint="cs"/>
          <w:rtl/>
        </w:rPr>
        <w:t>‌خواهند بل</w:t>
      </w:r>
      <w:r w:rsidR="00AE657A">
        <w:rPr>
          <w:rFonts w:hint="cs"/>
          <w:rtl/>
        </w:rPr>
        <w:t>ک</w:t>
      </w:r>
      <w:r w:rsidRPr="00DE4439">
        <w:rPr>
          <w:rFonts w:hint="cs"/>
          <w:rtl/>
        </w:rPr>
        <w:t>ه حس</w:t>
      </w:r>
      <w:r w:rsidR="00AE657A">
        <w:rPr>
          <w:rFonts w:hint="cs"/>
          <w:rtl/>
        </w:rPr>
        <w:t>ی</w:t>
      </w:r>
      <w:r w:rsidRPr="00DE4439">
        <w:rPr>
          <w:rFonts w:hint="cs"/>
          <w:rtl/>
        </w:rPr>
        <w:t>ن بن عل</w:t>
      </w:r>
      <w:r w:rsidR="00AE657A">
        <w:rPr>
          <w:rFonts w:hint="cs"/>
          <w:rtl/>
        </w:rPr>
        <w:t>ی</w:t>
      </w:r>
      <w:r w:rsidRPr="00DE4439">
        <w:rPr>
          <w:rFonts w:hint="cs"/>
          <w:rtl/>
        </w:rPr>
        <w:t xml:space="preserve"> را م</w:t>
      </w:r>
      <w:r w:rsidR="00AE657A">
        <w:rPr>
          <w:rFonts w:hint="cs"/>
          <w:rtl/>
        </w:rPr>
        <w:t>ی</w:t>
      </w:r>
      <w:r w:rsidRPr="00DE4439">
        <w:rPr>
          <w:rFonts w:hint="cs"/>
          <w:rtl/>
        </w:rPr>
        <w:t>‌خواهند، و مسلم پ</w:t>
      </w:r>
      <w:r w:rsidR="00AE657A">
        <w:rPr>
          <w:rFonts w:hint="cs"/>
          <w:rtl/>
        </w:rPr>
        <w:t>ی</w:t>
      </w:r>
      <w:r w:rsidR="006F1BB9" w:rsidRPr="00DE4439">
        <w:rPr>
          <w:rFonts w:hint="cs"/>
          <w:rtl/>
        </w:rPr>
        <w:t>ش هانئ</w:t>
      </w:r>
      <w:r w:rsidRPr="00DE4439">
        <w:rPr>
          <w:rFonts w:hint="cs"/>
          <w:rtl/>
        </w:rPr>
        <w:t xml:space="preserve"> بن عروه اقامت گز</w:t>
      </w:r>
      <w:r w:rsidR="00AE657A">
        <w:rPr>
          <w:rFonts w:hint="cs"/>
          <w:rtl/>
        </w:rPr>
        <w:t>ی</w:t>
      </w:r>
      <w:r w:rsidRPr="00DE4439">
        <w:rPr>
          <w:rFonts w:hint="cs"/>
          <w:rtl/>
        </w:rPr>
        <w:t>د و مردم گروه گروه و به تنها</w:t>
      </w:r>
      <w:r w:rsidR="00AE657A">
        <w:rPr>
          <w:rFonts w:hint="cs"/>
          <w:rtl/>
        </w:rPr>
        <w:t>یی</w:t>
      </w:r>
      <w:r w:rsidRPr="00DE4439">
        <w:rPr>
          <w:rFonts w:hint="cs"/>
          <w:rtl/>
        </w:rPr>
        <w:t xml:space="preserve"> م</w:t>
      </w:r>
      <w:r w:rsidR="00AE657A">
        <w:rPr>
          <w:rFonts w:hint="cs"/>
          <w:rtl/>
        </w:rPr>
        <w:t>ی</w:t>
      </w:r>
      <w:r w:rsidRPr="00DE4439">
        <w:rPr>
          <w:rFonts w:hint="cs"/>
          <w:rtl/>
        </w:rPr>
        <w:t>‌آمدند و با مسلم بن عق</w:t>
      </w:r>
      <w:r w:rsidR="00AE657A">
        <w:rPr>
          <w:rFonts w:hint="cs"/>
          <w:rtl/>
        </w:rPr>
        <w:t>ی</w:t>
      </w:r>
      <w:r w:rsidRPr="00DE4439">
        <w:rPr>
          <w:rFonts w:hint="cs"/>
          <w:rtl/>
        </w:rPr>
        <w:t>ل به نما</w:t>
      </w:r>
      <w:r w:rsidR="00AE657A">
        <w:rPr>
          <w:rFonts w:hint="cs"/>
          <w:rtl/>
        </w:rPr>
        <w:t>ی</w:t>
      </w:r>
      <w:r w:rsidRPr="00DE4439">
        <w:rPr>
          <w:rFonts w:hint="cs"/>
          <w:rtl/>
        </w:rPr>
        <w:t>ندگ</w:t>
      </w:r>
      <w:r w:rsidR="00AE657A">
        <w:rPr>
          <w:rFonts w:hint="cs"/>
          <w:rtl/>
        </w:rPr>
        <w:t>ی</w:t>
      </w:r>
      <w:r w:rsidRPr="00DE4439">
        <w:rPr>
          <w:rFonts w:hint="cs"/>
          <w:rtl/>
        </w:rPr>
        <w:t xml:space="preserve"> از حس</w:t>
      </w:r>
      <w:r w:rsidR="00AE657A">
        <w:rPr>
          <w:rFonts w:hint="cs"/>
          <w:rtl/>
        </w:rPr>
        <w:t>ی</w:t>
      </w:r>
      <w:r w:rsidRPr="00DE4439">
        <w:rPr>
          <w:rFonts w:hint="cs"/>
          <w:rtl/>
        </w:rPr>
        <w:t>ن ب</w:t>
      </w:r>
      <w:r w:rsidR="00AE657A">
        <w:rPr>
          <w:rFonts w:hint="cs"/>
          <w:rtl/>
        </w:rPr>
        <w:t>ی</w:t>
      </w:r>
      <w:r w:rsidRPr="00DE4439">
        <w:rPr>
          <w:rFonts w:hint="cs"/>
          <w:rtl/>
        </w:rPr>
        <w:t xml:space="preserve">عت </w:t>
      </w:r>
      <w:r w:rsidR="006F1BB9" w:rsidRPr="00DE4439">
        <w:rPr>
          <w:rFonts w:hint="cs"/>
          <w:rtl/>
        </w:rPr>
        <w:t>م</w:t>
      </w:r>
      <w:r w:rsidR="00AE657A">
        <w:rPr>
          <w:rFonts w:hint="cs"/>
          <w:rtl/>
        </w:rPr>
        <w:t>ی</w:t>
      </w:r>
      <w:r w:rsidR="006F1BB9" w:rsidRPr="00DE4439">
        <w:rPr>
          <w:rFonts w:hint="cs"/>
          <w:rtl/>
        </w:rPr>
        <w:t>‌</w:t>
      </w:r>
      <w:r w:rsidR="00AE657A">
        <w:rPr>
          <w:rFonts w:hint="cs"/>
          <w:rtl/>
        </w:rPr>
        <w:t>ک</w:t>
      </w:r>
      <w:r w:rsidRPr="00DE4439">
        <w:rPr>
          <w:rFonts w:hint="cs"/>
          <w:rtl/>
        </w:rPr>
        <w:t>ردند، و ب</w:t>
      </w:r>
      <w:r w:rsidR="00AE657A">
        <w:rPr>
          <w:rFonts w:hint="cs"/>
          <w:rtl/>
        </w:rPr>
        <w:t>ی</w:t>
      </w:r>
      <w:r w:rsidRPr="00DE4439">
        <w:rPr>
          <w:rFonts w:hint="cs"/>
          <w:rtl/>
        </w:rPr>
        <w:t xml:space="preserve">عت انجام شد. و </w:t>
      </w:r>
      <w:r w:rsidR="00AB42B0" w:rsidRPr="00DE4439">
        <w:rPr>
          <w:rFonts w:hint="cs"/>
          <w:rtl/>
        </w:rPr>
        <w:t>ال</w:t>
      </w:r>
      <w:r w:rsidRPr="00DE4439">
        <w:rPr>
          <w:rFonts w:hint="cs"/>
          <w:rtl/>
        </w:rPr>
        <w:t>نعمان ب</w:t>
      </w:r>
      <w:r w:rsidR="00AB42B0" w:rsidRPr="00DE4439">
        <w:rPr>
          <w:rFonts w:hint="cs"/>
          <w:rtl/>
        </w:rPr>
        <w:t>ن بش</w:t>
      </w:r>
      <w:r w:rsidR="00AE657A">
        <w:rPr>
          <w:rFonts w:hint="cs"/>
          <w:rtl/>
        </w:rPr>
        <w:t>ی</w:t>
      </w:r>
      <w:r w:rsidRPr="00DE4439">
        <w:rPr>
          <w:rFonts w:hint="cs"/>
          <w:rtl/>
        </w:rPr>
        <w:t>ر از سو</w:t>
      </w:r>
      <w:r w:rsidR="00AE657A">
        <w:rPr>
          <w:rFonts w:hint="cs"/>
          <w:rtl/>
        </w:rPr>
        <w:t>ی</w:t>
      </w:r>
      <w:r w:rsidRPr="00DE4439">
        <w:rPr>
          <w:rFonts w:hint="cs"/>
          <w:rtl/>
        </w:rPr>
        <w:t xml:space="preserve"> </w:t>
      </w:r>
      <w:r w:rsidR="00AE657A">
        <w:rPr>
          <w:rFonts w:hint="cs"/>
          <w:rtl/>
        </w:rPr>
        <w:t>ی</w:t>
      </w:r>
      <w:r w:rsidRPr="00DE4439">
        <w:rPr>
          <w:rFonts w:hint="cs"/>
          <w:rtl/>
        </w:rPr>
        <w:t>ز</w:t>
      </w:r>
      <w:r w:rsidR="00AE657A">
        <w:rPr>
          <w:rFonts w:hint="cs"/>
          <w:rtl/>
        </w:rPr>
        <w:t>ی</w:t>
      </w:r>
      <w:r w:rsidRPr="00DE4439">
        <w:rPr>
          <w:rFonts w:hint="cs"/>
          <w:rtl/>
        </w:rPr>
        <w:t>د ام</w:t>
      </w:r>
      <w:r w:rsidR="00AE657A">
        <w:rPr>
          <w:rFonts w:hint="cs"/>
          <w:rtl/>
        </w:rPr>
        <w:t>ی</w:t>
      </w:r>
      <w:r w:rsidRPr="00DE4439">
        <w:rPr>
          <w:rFonts w:hint="cs"/>
          <w:rtl/>
        </w:rPr>
        <w:t xml:space="preserve">ر </w:t>
      </w:r>
      <w:r w:rsidR="00AE657A">
        <w:rPr>
          <w:rFonts w:hint="cs"/>
          <w:rtl/>
        </w:rPr>
        <w:t>ک</w:t>
      </w:r>
      <w:r w:rsidRPr="00DE4439">
        <w:rPr>
          <w:rFonts w:hint="cs"/>
          <w:rtl/>
        </w:rPr>
        <w:t>وفه بود وقت</w:t>
      </w:r>
      <w:r w:rsidR="00AE657A">
        <w:rPr>
          <w:rFonts w:hint="cs"/>
          <w:rtl/>
        </w:rPr>
        <w:t>ی</w:t>
      </w:r>
      <w:r w:rsidRPr="00DE4439">
        <w:rPr>
          <w:rFonts w:hint="cs"/>
          <w:rtl/>
        </w:rPr>
        <w:t xml:space="preserve"> به او خبر رس</w:t>
      </w:r>
      <w:r w:rsidR="00AE657A">
        <w:rPr>
          <w:rFonts w:hint="cs"/>
          <w:rtl/>
        </w:rPr>
        <w:t>ی</w:t>
      </w:r>
      <w:r w:rsidRPr="00DE4439">
        <w:rPr>
          <w:rFonts w:hint="cs"/>
          <w:rtl/>
        </w:rPr>
        <w:t xml:space="preserve">د </w:t>
      </w:r>
      <w:r w:rsidR="00AE657A">
        <w:rPr>
          <w:rFonts w:hint="cs"/>
          <w:rtl/>
        </w:rPr>
        <w:t>ک</w:t>
      </w:r>
      <w:r w:rsidRPr="00DE4439">
        <w:rPr>
          <w:rFonts w:hint="cs"/>
          <w:rtl/>
        </w:rPr>
        <w:t>ه مسلم بن عق</w:t>
      </w:r>
      <w:r w:rsidR="00AE657A">
        <w:rPr>
          <w:rFonts w:hint="cs"/>
          <w:rtl/>
        </w:rPr>
        <w:t>ی</w:t>
      </w:r>
      <w:r w:rsidRPr="00DE4439">
        <w:rPr>
          <w:rFonts w:hint="cs"/>
          <w:rtl/>
        </w:rPr>
        <w:t>ل در م</w:t>
      </w:r>
      <w:r w:rsidR="00AE657A">
        <w:rPr>
          <w:rFonts w:hint="cs"/>
          <w:rtl/>
        </w:rPr>
        <w:t>ی</w:t>
      </w:r>
      <w:r w:rsidRPr="00DE4439">
        <w:rPr>
          <w:rFonts w:hint="cs"/>
          <w:rtl/>
        </w:rPr>
        <w:t>ان آنهاست و مردم پ</w:t>
      </w:r>
      <w:r w:rsidR="00AE657A">
        <w:rPr>
          <w:rFonts w:hint="cs"/>
          <w:rtl/>
        </w:rPr>
        <w:t>ی</w:t>
      </w:r>
      <w:r w:rsidRPr="00DE4439">
        <w:rPr>
          <w:rFonts w:hint="cs"/>
          <w:rtl/>
        </w:rPr>
        <w:t>ش او م</w:t>
      </w:r>
      <w:r w:rsidR="00AE657A">
        <w:rPr>
          <w:rFonts w:hint="cs"/>
          <w:rtl/>
        </w:rPr>
        <w:t>ی</w:t>
      </w:r>
      <w:r w:rsidRPr="00DE4439">
        <w:rPr>
          <w:rFonts w:hint="cs"/>
          <w:rtl/>
        </w:rPr>
        <w:t>‌آ</w:t>
      </w:r>
      <w:r w:rsidR="00AE657A">
        <w:rPr>
          <w:rFonts w:hint="cs"/>
          <w:rtl/>
        </w:rPr>
        <w:t>ی</w:t>
      </w:r>
      <w:r w:rsidRPr="00DE4439">
        <w:rPr>
          <w:rFonts w:hint="cs"/>
          <w:rtl/>
        </w:rPr>
        <w:t>ند و برا</w:t>
      </w:r>
      <w:r w:rsidR="00AE657A">
        <w:rPr>
          <w:rFonts w:hint="cs"/>
          <w:rtl/>
        </w:rPr>
        <w:t>ی</w:t>
      </w:r>
      <w:r w:rsidRPr="00DE4439">
        <w:rPr>
          <w:rFonts w:hint="cs"/>
          <w:rtl/>
        </w:rPr>
        <w:t xml:space="preserve"> حس</w:t>
      </w:r>
      <w:r w:rsidR="00AE657A">
        <w:rPr>
          <w:rFonts w:hint="cs"/>
          <w:rtl/>
        </w:rPr>
        <w:t>ی</w:t>
      </w:r>
      <w:r w:rsidRPr="00DE4439">
        <w:rPr>
          <w:rFonts w:hint="cs"/>
          <w:rtl/>
        </w:rPr>
        <w:t>ن با او ب</w:t>
      </w:r>
      <w:r w:rsidR="00AE657A">
        <w:rPr>
          <w:rFonts w:hint="cs"/>
          <w:rtl/>
        </w:rPr>
        <w:t>ی</w:t>
      </w:r>
      <w:r w:rsidRPr="00DE4439">
        <w:rPr>
          <w:rFonts w:hint="cs"/>
          <w:rtl/>
        </w:rPr>
        <w:t>عت م</w:t>
      </w:r>
      <w:r w:rsidR="00AE657A">
        <w:rPr>
          <w:rFonts w:hint="cs"/>
          <w:rtl/>
        </w:rPr>
        <w:t>ی</w:t>
      </w:r>
      <w:r w:rsidRPr="00DE4439">
        <w:rPr>
          <w:rFonts w:hint="cs"/>
          <w:rtl/>
        </w:rPr>
        <w:t>‌</w:t>
      </w:r>
      <w:r w:rsidR="00AE657A">
        <w:rPr>
          <w:rFonts w:hint="cs"/>
          <w:rtl/>
        </w:rPr>
        <w:t>ک</w:t>
      </w:r>
      <w:r w:rsidRPr="00DE4439">
        <w:rPr>
          <w:rFonts w:hint="cs"/>
          <w:rtl/>
        </w:rPr>
        <w:t>نند، اما نعمان آن را نشن</w:t>
      </w:r>
      <w:r w:rsidR="00AE657A">
        <w:rPr>
          <w:rFonts w:hint="cs"/>
          <w:rtl/>
        </w:rPr>
        <w:t>ی</w:t>
      </w:r>
      <w:r w:rsidRPr="00DE4439">
        <w:rPr>
          <w:rFonts w:hint="cs"/>
          <w:rtl/>
        </w:rPr>
        <w:t>ده م</w:t>
      </w:r>
      <w:r w:rsidR="00AE657A">
        <w:rPr>
          <w:rFonts w:hint="cs"/>
          <w:rtl/>
        </w:rPr>
        <w:t>ی</w:t>
      </w:r>
      <w:r w:rsidRPr="00DE4439">
        <w:rPr>
          <w:rFonts w:hint="cs"/>
          <w:rtl/>
        </w:rPr>
        <w:t xml:space="preserve">‌گرفت </w:t>
      </w:r>
      <w:r w:rsidR="00263009" w:rsidRPr="00DE4439">
        <w:rPr>
          <w:rFonts w:hint="cs"/>
          <w:rtl/>
        </w:rPr>
        <w:t>و به قض</w:t>
      </w:r>
      <w:r w:rsidR="00AE657A">
        <w:rPr>
          <w:rFonts w:hint="cs"/>
          <w:rtl/>
        </w:rPr>
        <w:t>ی</w:t>
      </w:r>
      <w:r w:rsidR="00263009" w:rsidRPr="00DE4439">
        <w:rPr>
          <w:rFonts w:hint="cs"/>
          <w:rtl/>
        </w:rPr>
        <w:t>ه توجه ن</w:t>
      </w:r>
      <w:r w:rsidR="00AE657A">
        <w:rPr>
          <w:rFonts w:hint="cs"/>
          <w:rtl/>
        </w:rPr>
        <w:t>ک</w:t>
      </w:r>
      <w:r w:rsidR="00263009" w:rsidRPr="00DE4439">
        <w:rPr>
          <w:rFonts w:hint="cs"/>
          <w:rtl/>
        </w:rPr>
        <w:t>رد، تا ا</w:t>
      </w:r>
      <w:r w:rsidR="00AE657A">
        <w:rPr>
          <w:rFonts w:hint="cs"/>
          <w:rtl/>
        </w:rPr>
        <w:t>ی</w:t>
      </w:r>
      <w:r w:rsidR="00263009" w:rsidRPr="00DE4439">
        <w:rPr>
          <w:rFonts w:hint="cs"/>
          <w:rtl/>
        </w:rPr>
        <w:t>ن</w:t>
      </w:r>
      <w:r w:rsidR="00AE657A">
        <w:rPr>
          <w:rFonts w:hint="cs"/>
          <w:rtl/>
        </w:rPr>
        <w:t>ک</w:t>
      </w:r>
      <w:r w:rsidR="00263009" w:rsidRPr="00DE4439">
        <w:rPr>
          <w:rFonts w:hint="cs"/>
          <w:rtl/>
        </w:rPr>
        <w:t>ه افراد</w:t>
      </w:r>
      <w:r w:rsidR="00AE657A">
        <w:rPr>
          <w:rFonts w:hint="cs"/>
          <w:rtl/>
        </w:rPr>
        <w:t>ی</w:t>
      </w:r>
      <w:r w:rsidR="00263009" w:rsidRPr="00DE4439">
        <w:rPr>
          <w:rFonts w:hint="cs"/>
          <w:rtl/>
        </w:rPr>
        <w:t xml:space="preserve"> به شام پ</w:t>
      </w:r>
      <w:r w:rsidR="00AE657A">
        <w:rPr>
          <w:rFonts w:hint="cs"/>
          <w:rtl/>
        </w:rPr>
        <w:t>ی</w:t>
      </w:r>
      <w:r w:rsidR="00263009" w:rsidRPr="00DE4439">
        <w:rPr>
          <w:rFonts w:hint="cs"/>
          <w:rtl/>
        </w:rPr>
        <w:t xml:space="preserve">ش </w:t>
      </w:r>
      <w:r w:rsidR="00AE657A">
        <w:rPr>
          <w:rFonts w:hint="cs"/>
          <w:rtl/>
        </w:rPr>
        <w:t>ی</w:t>
      </w:r>
      <w:r w:rsidR="00263009" w:rsidRPr="00DE4439">
        <w:rPr>
          <w:rFonts w:hint="cs"/>
          <w:rtl/>
        </w:rPr>
        <w:t>ز</w:t>
      </w:r>
      <w:r w:rsidR="00AE657A">
        <w:rPr>
          <w:rFonts w:hint="cs"/>
          <w:rtl/>
        </w:rPr>
        <w:t>ی</w:t>
      </w:r>
      <w:r w:rsidR="00263009" w:rsidRPr="00DE4439">
        <w:rPr>
          <w:rFonts w:hint="cs"/>
          <w:rtl/>
        </w:rPr>
        <w:t>د رفتند و قض</w:t>
      </w:r>
      <w:r w:rsidR="00AE657A">
        <w:rPr>
          <w:rFonts w:hint="cs"/>
          <w:rtl/>
        </w:rPr>
        <w:t>ی</w:t>
      </w:r>
      <w:r w:rsidR="00263009" w:rsidRPr="00DE4439">
        <w:rPr>
          <w:rFonts w:hint="cs"/>
          <w:rtl/>
        </w:rPr>
        <w:t xml:space="preserve">ه را به اطلاع او رساندند. و گفتند </w:t>
      </w:r>
      <w:r w:rsidR="00AE657A">
        <w:rPr>
          <w:rFonts w:hint="cs"/>
          <w:rtl/>
        </w:rPr>
        <w:t>ک</w:t>
      </w:r>
      <w:r w:rsidR="00263009" w:rsidRPr="00DE4439">
        <w:rPr>
          <w:rFonts w:hint="cs"/>
          <w:rtl/>
        </w:rPr>
        <w:t>ه مردم با مسلم ب</w:t>
      </w:r>
      <w:r w:rsidR="00AE657A">
        <w:rPr>
          <w:rFonts w:hint="cs"/>
          <w:rtl/>
        </w:rPr>
        <w:t>ی</w:t>
      </w:r>
      <w:r w:rsidR="00263009" w:rsidRPr="00DE4439">
        <w:rPr>
          <w:rFonts w:hint="cs"/>
          <w:rtl/>
        </w:rPr>
        <w:t>عت م</w:t>
      </w:r>
      <w:r w:rsidR="00AE657A">
        <w:rPr>
          <w:rFonts w:hint="cs"/>
          <w:rtl/>
        </w:rPr>
        <w:t>ی</w:t>
      </w:r>
      <w:r w:rsidR="00263009" w:rsidRPr="00DE4439">
        <w:rPr>
          <w:rFonts w:hint="cs"/>
          <w:rtl/>
        </w:rPr>
        <w:t>‌</w:t>
      </w:r>
      <w:r w:rsidR="00AE657A">
        <w:rPr>
          <w:rFonts w:hint="cs"/>
          <w:rtl/>
        </w:rPr>
        <w:t>ک</w:t>
      </w:r>
      <w:r w:rsidR="00263009" w:rsidRPr="00DE4439">
        <w:rPr>
          <w:rFonts w:hint="cs"/>
          <w:rtl/>
        </w:rPr>
        <w:t>نند و نعمان بن بش</w:t>
      </w:r>
      <w:r w:rsidR="00AE657A">
        <w:rPr>
          <w:rFonts w:hint="cs"/>
          <w:rtl/>
        </w:rPr>
        <w:t>ی</w:t>
      </w:r>
      <w:r w:rsidR="00263009" w:rsidRPr="00DE4439">
        <w:rPr>
          <w:rFonts w:hint="cs"/>
          <w:rtl/>
        </w:rPr>
        <w:t>ر به ا</w:t>
      </w:r>
      <w:r w:rsidR="00AE657A">
        <w:rPr>
          <w:rFonts w:hint="cs"/>
          <w:rtl/>
        </w:rPr>
        <w:t>ی</w:t>
      </w:r>
      <w:r w:rsidR="00263009" w:rsidRPr="00DE4439">
        <w:rPr>
          <w:rFonts w:hint="cs"/>
          <w:rtl/>
        </w:rPr>
        <w:t>ن امر توجه نم</w:t>
      </w:r>
      <w:r w:rsidR="00AE657A">
        <w:rPr>
          <w:rFonts w:hint="cs"/>
          <w:rtl/>
        </w:rPr>
        <w:t>ی</w:t>
      </w:r>
      <w:r w:rsidR="00263009" w:rsidRPr="00DE4439">
        <w:rPr>
          <w:rFonts w:hint="cs"/>
          <w:rtl/>
        </w:rPr>
        <w:t>‌</w:t>
      </w:r>
      <w:r w:rsidR="00AE657A">
        <w:rPr>
          <w:rFonts w:hint="cs"/>
          <w:rtl/>
        </w:rPr>
        <w:t>ک</w:t>
      </w:r>
      <w:r w:rsidR="00263009" w:rsidRPr="00DE4439">
        <w:rPr>
          <w:rFonts w:hint="cs"/>
          <w:rtl/>
        </w:rPr>
        <w:t xml:space="preserve">ند، آنگاه </w:t>
      </w:r>
      <w:r w:rsidR="00AE657A">
        <w:rPr>
          <w:rFonts w:hint="cs"/>
          <w:rtl/>
        </w:rPr>
        <w:t>ی</w:t>
      </w:r>
      <w:r w:rsidR="00263009" w:rsidRPr="00DE4439">
        <w:rPr>
          <w:rFonts w:hint="cs"/>
          <w:rtl/>
        </w:rPr>
        <w:t>ز</w:t>
      </w:r>
      <w:r w:rsidR="00AE657A">
        <w:rPr>
          <w:rFonts w:hint="cs"/>
          <w:rtl/>
        </w:rPr>
        <w:t>ی</w:t>
      </w:r>
      <w:r w:rsidR="00263009" w:rsidRPr="00DE4439">
        <w:rPr>
          <w:rFonts w:hint="cs"/>
          <w:rtl/>
        </w:rPr>
        <w:t>د دستور عزل نعمان بن بش</w:t>
      </w:r>
      <w:r w:rsidR="00AE657A">
        <w:rPr>
          <w:rFonts w:hint="cs"/>
          <w:rtl/>
        </w:rPr>
        <w:t>ی</w:t>
      </w:r>
      <w:r w:rsidR="00263009" w:rsidRPr="00DE4439">
        <w:rPr>
          <w:rFonts w:hint="cs"/>
          <w:rtl/>
        </w:rPr>
        <w:t xml:space="preserve">ر را صادر </w:t>
      </w:r>
      <w:r w:rsidR="00AE657A">
        <w:rPr>
          <w:rFonts w:hint="cs"/>
          <w:rtl/>
        </w:rPr>
        <w:t>ک</w:t>
      </w:r>
      <w:r w:rsidR="00263009" w:rsidRPr="00DE4439">
        <w:rPr>
          <w:rFonts w:hint="cs"/>
          <w:rtl/>
        </w:rPr>
        <w:t>رد و عب</w:t>
      </w:r>
      <w:r w:rsidR="00AE657A">
        <w:rPr>
          <w:rFonts w:hint="cs"/>
          <w:rtl/>
        </w:rPr>
        <w:t>ی</w:t>
      </w:r>
      <w:r w:rsidR="00263009" w:rsidRPr="00DE4439">
        <w:rPr>
          <w:rFonts w:hint="cs"/>
          <w:rtl/>
        </w:rPr>
        <w:t>دالله بن ز</w:t>
      </w:r>
      <w:r w:rsidR="00AE657A">
        <w:rPr>
          <w:rFonts w:hint="cs"/>
          <w:rtl/>
        </w:rPr>
        <w:t>ی</w:t>
      </w:r>
      <w:r w:rsidR="00263009" w:rsidRPr="00DE4439">
        <w:rPr>
          <w:rFonts w:hint="cs"/>
          <w:rtl/>
        </w:rPr>
        <w:t xml:space="preserve">اد را </w:t>
      </w:r>
      <w:r w:rsidR="00AE657A">
        <w:rPr>
          <w:rFonts w:hint="cs"/>
          <w:rtl/>
        </w:rPr>
        <w:t>ک</w:t>
      </w:r>
      <w:r w:rsidR="00263009" w:rsidRPr="00DE4439">
        <w:rPr>
          <w:rFonts w:hint="cs"/>
          <w:rtl/>
        </w:rPr>
        <w:t>ه ام</w:t>
      </w:r>
      <w:r w:rsidR="00AE657A">
        <w:rPr>
          <w:rFonts w:hint="cs"/>
          <w:rtl/>
        </w:rPr>
        <w:t>ی</w:t>
      </w:r>
      <w:r w:rsidR="00263009" w:rsidRPr="00DE4439">
        <w:rPr>
          <w:rFonts w:hint="cs"/>
          <w:rtl/>
        </w:rPr>
        <w:t>ر و فرمانروا</w:t>
      </w:r>
      <w:r w:rsidR="00AE657A">
        <w:rPr>
          <w:rFonts w:hint="cs"/>
          <w:rtl/>
        </w:rPr>
        <w:t>ی</w:t>
      </w:r>
      <w:r w:rsidR="00263009" w:rsidRPr="00DE4439">
        <w:rPr>
          <w:rFonts w:hint="cs"/>
          <w:rtl/>
        </w:rPr>
        <w:t xml:space="preserve"> بصره بود به عنوان ام</w:t>
      </w:r>
      <w:r w:rsidR="00AE657A">
        <w:rPr>
          <w:rFonts w:hint="cs"/>
          <w:rtl/>
        </w:rPr>
        <w:t>ی</w:t>
      </w:r>
      <w:r w:rsidR="00263009" w:rsidRPr="00DE4439">
        <w:rPr>
          <w:rFonts w:hint="cs"/>
          <w:rtl/>
        </w:rPr>
        <w:t xml:space="preserve">ر </w:t>
      </w:r>
      <w:r w:rsidR="00DE42DD" w:rsidRPr="00DE4439">
        <w:rPr>
          <w:rFonts w:hint="cs"/>
          <w:rtl/>
        </w:rPr>
        <w:t xml:space="preserve">بصره و </w:t>
      </w:r>
      <w:r w:rsidR="00AE657A">
        <w:rPr>
          <w:rFonts w:hint="cs"/>
          <w:rtl/>
        </w:rPr>
        <w:t>ک</w:t>
      </w:r>
      <w:r w:rsidR="00263009" w:rsidRPr="00DE4439">
        <w:rPr>
          <w:rFonts w:hint="cs"/>
          <w:rtl/>
        </w:rPr>
        <w:t>وفه</w:t>
      </w:r>
      <w:r w:rsidR="00DE42DD" w:rsidRPr="00DE4439">
        <w:rPr>
          <w:rFonts w:hint="cs"/>
          <w:rtl/>
        </w:rPr>
        <w:t>،</w:t>
      </w:r>
      <w:r w:rsidR="00263009" w:rsidRPr="00DE4439">
        <w:rPr>
          <w:rFonts w:hint="cs"/>
          <w:rtl/>
        </w:rPr>
        <w:t xml:space="preserve"> به </w:t>
      </w:r>
      <w:r w:rsidR="00AE657A">
        <w:rPr>
          <w:rFonts w:hint="cs"/>
          <w:rtl/>
        </w:rPr>
        <w:t>ک</w:t>
      </w:r>
      <w:r w:rsidR="00263009" w:rsidRPr="00DE4439">
        <w:rPr>
          <w:rFonts w:hint="cs"/>
          <w:rtl/>
        </w:rPr>
        <w:t>وفه فرستاد تا ا</w:t>
      </w:r>
      <w:r w:rsidR="00AE657A">
        <w:rPr>
          <w:rFonts w:hint="cs"/>
          <w:rtl/>
        </w:rPr>
        <w:t>ی</w:t>
      </w:r>
      <w:r w:rsidR="00263009" w:rsidRPr="00DE4439">
        <w:rPr>
          <w:rFonts w:hint="cs"/>
          <w:rtl/>
        </w:rPr>
        <w:t>ن قض</w:t>
      </w:r>
      <w:r w:rsidR="00AE657A">
        <w:rPr>
          <w:rFonts w:hint="cs"/>
          <w:rtl/>
        </w:rPr>
        <w:t>ی</w:t>
      </w:r>
      <w:r w:rsidR="00263009" w:rsidRPr="00DE4439">
        <w:rPr>
          <w:rFonts w:hint="cs"/>
          <w:rtl/>
        </w:rPr>
        <w:t xml:space="preserve">ه را حل </w:t>
      </w:r>
      <w:r w:rsidR="00AE657A">
        <w:rPr>
          <w:rFonts w:hint="cs"/>
          <w:rtl/>
        </w:rPr>
        <w:t>ک</w:t>
      </w:r>
      <w:r w:rsidR="00263009" w:rsidRPr="00DE4439">
        <w:rPr>
          <w:rFonts w:hint="cs"/>
          <w:rtl/>
        </w:rPr>
        <w:t>ند، عب</w:t>
      </w:r>
      <w:r w:rsidR="00AE657A">
        <w:rPr>
          <w:rFonts w:hint="cs"/>
          <w:rtl/>
        </w:rPr>
        <w:t>ی</w:t>
      </w:r>
      <w:r w:rsidR="00263009" w:rsidRPr="00DE4439">
        <w:rPr>
          <w:rFonts w:hint="cs"/>
          <w:rtl/>
        </w:rPr>
        <w:t>دالله بن ز</w:t>
      </w:r>
      <w:r w:rsidR="00AE657A">
        <w:rPr>
          <w:rFonts w:hint="cs"/>
          <w:rtl/>
        </w:rPr>
        <w:t>ی</w:t>
      </w:r>
      <w:r w:rsidR="00263009" w:rsidRPr="00DE4439">
        <w:rPr>
          <w:rFonts w:hint="cs"/>
          <w:rtl/>
        </w:rPr>
        <w:t>اد شبانه در حال</w:t>
      </w:r>
      <w:r w:rsidR="00AE657A">
        <w:rPr>
          <w:rFonts w:hint="cs"/>
          <w:rtl/>
        </w:rPr>
        <w:t>ی</w:t>
      </w:r>
      <w:r w:rsidR="00263009" w:rsidRPr="00DE4439">
        <w:rPr>
          <w:rFonts w:hint="cs"/>
          <w:rtl/>
        </w:rPr>
        <w:t xml:space="preserve"> </w:t>
      </w:r>
      <w:r w:rsidR="00AE657A">
        <w:rPr>
          <w:rFonts w:hint="cs"/>
          <w:rtl/>
        </w:rPr>
        <w:t>ک</w:t>
      </w:r>
      <w:r w:rsidR="00263009" w:rsidRPr="00DE4439">
        <w:rPr>
          <w:rFonts w:hint="cs"/>
          <w:rtl/>
        </w:rPr>
        <w:t xml:space="preserve">ه نقاب زده بود وارد </w:t>
      </w:r>
      <w:r w:rsidR="00AE657A">
        <w:rPr>
          <w:rFonts w:hint="cs"/>
          <w:rtl/>
        </w:rPr>
        <w:t>ک</w:t>
      </w:r>
      <w:r w:rsidR="00263009" w:rsidRPr="00DE4439">
        <w:rPr>
          <w:rFonts w:hint="cs"/>
          <w:rtl/>
        </w:rPr>
        <w:t>وفه شد او وقت</w:t>
      </w:r>
      <w:r w:rsidR="00AE657A">
        <w:rPr>
          <w:rFonts w:hint="cs"/>
          <w:rtl/>
        </w:rPr>
        <w:t>ی</w:t>
      </w:r>
      <w:r w:rsidR="00263009" w:rsidRPr="00DE4439">
        <w:rPr>
          <w:rFonts w:hint="cs"/>
          <w:rtl/>
        </w:rPr>
        <w:t xml:space="preserve"> از </w:t>
      </w:r>
      <w:r w:rsidR="00AE657A">
        <w:rPr>
          <w:rFonts w:hint="cs"/>
          <w:rtl/>
        </w:rPr>
        <w:t>ک</w:t>
      </w:r>
      <w:r w:rsidR="00263009" w:rsidRPr="00DE4439">
        <w:rPr>
          <w:rFonts w:hint="cs"/>
          <w:rtl/>
        </w:rPr>
        <w:t>نار مردم رد م</w:t>
      </w:r>
      <w:r w:rsidR="00AE657A">
        <w:rPr>
          <w:rFonts w:hint="cs"/>
          <w:rtl/>
        </w:rPr>
        <w:t>ی</w:t>
      </w:r>
      <w:r w:rsidR="00263009" w:rsidRPr="00DE4439">
        <w:rPr>
          <w:rFonts w:hint="cs"/>
          <w:rtl/>
        </w:rPr>
        <w:t>‌شد به آنها سلام م</w:t>
      </w:r>
      <w:r w:rsidR="00AE657A">
        <w:rPr>
          <w:rFonts w:hint="cs"/>
          <w:rtl/>
        </w:rPr>
        <w:t>ی</w:t>
      </w:r>
      <w:r w:rsidR="00263009" w:rsidRPr="00DE4439">
        <w:rPr>
          <w:rFonts w:hint="cs"/>
          <w:rtl/>
        </w:rPr>
        <w:t>‌</w:t>
      </w:r>
      <w:r w:rsidR="00AE657A">
        <w:rPr>
          <w:rFonts w:hint="cs"/>
          <w:rtl/>
        </w:rPr>
        <w:t>ک</w:t>
      </w:r>
      <w:r w:rsidR="00263009" w:rsidRPr="00DE4439">
        <w:rPr>
          <w:rFonts w:hint="cs"/>
          <w:rtl/>
        </w:rPr>
        <w:t>رد و آنها در جواب م</w:t>
      </w:r>
      <w:r w:rsidR="00AE657A">
        <w:rPr>
          <w:rFonts w:hint="cs"/>
          <w:rtl/>
        </w:rPr>
        <w:t>ی</w:t>
      </w:r>
      <w:r w:rsidR="00263009" w:rsidRPr="00DE4439">
        <w:rPr>
          <w:rFonts w:hint="cs"/>
          <w:rtl/>
        </w:rPr>
        <w:t>‌گفتند و عل</w:t>
      </w:r>
      <w:r w:rsidR="00AE657A">
        <w:rPr>
          <w:rFonts w:hint="cs"/>
          <w:rtl/>
        </w:rPr>
        <w:t>یک</w:t>
      </w:r>
      <w:r w:rsidR="00263009" w:rsidRPr="00DE4439">
        <w:rPr>
          <w:rFonts w:hint="cs"/>
          <w:rtl/>
        </w:rPr>
        <w:t xml:space="preserve"> السلام </w:t>
      </w:r>
      <w:r w:rsidR="00AE657A">
        <w:rPr>
          <w:rFonts w:hint="cs"/>
          <w:rtl/>
        </w:rPr>
        <w:t>ی</w:t>
      </w:r>
      <w:r w:rsidR="00263009" w:rsidRPr="00DE4439">
        <w:rPr>
          <w:rFonts w:hint="cs"/>
          <w:rtl/>
        </w:rPr>
        <w:t>ا ابن بنت رسول الله، مردم گمان م</w:t>
      </w:r>
      <w:r w:rsidR="00AE657A">
        <w:rPr>
          <w:rFonts w:hint="cs"/>
          <w:rtl/>
        </w:rPr>
        <w:t>ی</w:t>
      </w:r>
      <w:r w:rsidR="00263009" w:rsidRPr="00DE4439">
        <w:rPr>
          <w:rFonts w:hint="cs"/>
          <w:rtl/>
        </w:rPr>
        <w:t xml:space="preserve">‌بردند </w:t>
      </w:r>
      <w:r w:rsidR="00AE657A">
        <w:rPr>
          <w:rFonts w:hint="cs"/>
          <w:rtl/>
        </w:rPr>
        <w:t>ک</w:t>
      </w:r>
      <w:r w:rsidR="00263009" w:rsidRPr="00DE4439">
        <w:rPr>
          <w:rFonts w:hint="cs"/>
          <w:rtl/>
        </w:rPr>
        <w:t>ه او حس</w:t>
      </w:r>
      <w:r w:rsidR="00AE657A">
        <w:rPr>
          <w:rFonts w:hint="cs"/>
          <w:rtl/>
        </w:rPr>
        <w:t>ی</w:t>
      </w:r>
      <w:r w:rsidR="00263009" w:rsidRPr="00DE4439">
        <w:rPr>
          <w:rFonts w:hint="cs"/>
          <w:rtl/>
        </w:rPr>
        <w:t>ن است و او مخف</w:t>
      </w:r>
      <w:r w:rsidR="00AE657A">
        <w:rPr>
          <w:rFonts w:hint="cs"/>
          <w:rtl/>
        </w:rPr>
        <w:t>ی</w:t>
      </w:r>
      <w:r w:rsidR="00263009" w:rsidRPr="00DE4439">
        <w:rPr>
          <w:rFonts w:hint="cs"/>
          <w:rtl/>
        </w:rPr>
        <w:t xml:space="preserve">انه در شب نقاب زده وارد </w:t>
      </w:r>
      <w:r w:rsidR="00AE657A">
        <w:rPr>
          <w:rFonts w:hint="cs"/>
          <w:rtl/>
        </w:rPr>
        <w:t>ک</w:t>
      </w:r>
      <w:r w:rsidR="00263009" w:rsidRPr="00DE4439">
        <w:rPr>
          <w:rFonts w:hint="cs"/>
          <w:rtl/>
        </w:rPr>
        <w:t xml:space="preserve">وفه شده است. </w:t>
      </w:r>
    </w:p>
    <w:p w:rsidR="00263009" w:rsidRPr="00DE4439" w:rsidRDefault="00263009" w:rsidP="002369C9">
      <w:pPr>
        <w:pStyle w:val="a"/>
        <w:rPr>
          <w:rtl/>
        </w:rPr>
      </w:pPr>
      <w:r w:rsidRPr="00DE4439">
        <w:rPr>
          <w:rFonts w:hint="cs"/>
          <w:rtl/>
        </w:rPr>
        <w:t>عب</w:t>
      </w:r>
      <w:r w:rsidR="00AE657A">
        <w:rPr>
          <w:rFonts w:hint="cs"/>
          <w:rtl/>
        </w:rPr>
        <w:t>ی</w:t>
      </w:r>
      <w:r w:rsidRPr="00DE4439">
        <w:rPr>
          <w:rFonts w:hint="cs"/>
          <w:rtl/>
        </w:rPr>
        <w:t xml:space="preserve">دالله </w:t>
      </w:r>
      <w:r w:rsidR="00DC2336" w:rsidRPr="00DE4439">
        <w:rPr>
          <w:rFonts w:hint="cs"/>
          <w:rtl/>
        </w:rPr>
        <w:t>بن ز</w:t>
      </w:r>
      <w:r w:rsidR="00AE657A">
        <w:rPr>
          <w:rFonts w:hint="cs"/>
          <w:rtl/>
        </w:rPr>
        <w:t>ی</w:t>
      </w:r>
      <w:r w:rsidR="00DC2336" w:rsidRPr="00DE4439">
        <w:rPr>
          <w:rFonts w:hint="cs"/>
          <w:rtl/>
        </w:rPr>
        <w:t xml:space="preserve">اد دانست </w:t>
      </w:r>
      <w:r w:rsidR="00AE657A">
        <w:rPr>
          <w:rFonts w:hint="cs"/>
          <w:rtl/>
        </w:rPr>
        <w:t>ک</w:t>
      </w:r>
      <w:r w:rsidR="00DC2336" w:rsidRPr="00DE4439">
        <w:rPr>
          <w:rFonts w:hint="cs"/>
          <w:rtl/>
        </w:rPr>
        <w:t>ه قض</w:t>
      </w:r>
      <w:r w:rsidR="00AE657A">
        <w:rPr>
          <w:rFonts w:hint="cs"/>
          <w:rtl/>
        </w:rPr>
        <w:t>ی</w:t>
      </w:r>
      <w:r w:rsidR="00DC2336" w:rsidRPr="00DE4439">
        <w:rPr>
          <w:rFonts w:hint="cs"/>
          <w:rtl/>
        </w:rPr>
        <w:t>ه جد</w:t>
      </w:r>
      <w:r w:rsidR="00AE657A">
        <w:rPr>
          <w:rFonts w:hint="cs"/>
          <w:rtl/>
        </w:rPr>
        <w:t>ی</w:t>
      </w:r>
      <w:r w:rsidR="00DC2336" w:rsidRPr="00DE4439">
        <w:rPr>
          <w:rFonts w:hint="cs"/>
          <w:rtl/>
        </w:rPr>
        <w:t xml:space="preserve"> است و مردم منتظر حس</w:t>
      </w:r>
      <w:r w:rsidR="00AE657A">
        <w:rPr>
          <w:rFonts w:hint="cs"/>
          <w:rtl/>
        </w:rPr>
        <w:t>ی</w:t>
      </w:r>
      <w:r w:rsidR="00DC2336" w:rsidRPr="00DE4439">
        <w:rPr>
          <w:rFonts w:hint="cs"/>
          <w:rtl/>
        </w:rPr>
        <w:t>ن بن عل</w:t>
      </w:r>
      <w:r w:rsidR="00AE657A">
        <w:rPr>
          <w:rFonts w:hint="cs"/>
          <w:rtl/>
        </w:rPr>
        <w:t>ی</w:t>
      </w:r>
      <w:r w:rsidR="00DC2336" w:rsidRPr="00DE4439">
        <w:rPr>
          <w:rFonts w:hint="cs"/>
          <w:rtl/>
        </w:rPr>
        <w:t xml:space="preserve"> هستند، در ا</w:t>
      </w:r>
      <w:r w:rsidR="00AE657A">
        <w:rPr>
          <w:rFonts w:hint="cs"/>
          <w:rtl/>
        </w:rPr>
        <w:t>ی</w:t>
      </w:r>
      <w:r w:rsidR="00DC2336" w:rsidRPr="00DE4439">
        <w:rPr>
          <w:rFonts w:hint="cs"/>
          <w:rtl/>
        </w:rPr>
        <w:t xml:space="preserve">ن وقت او وارد قصر شد و سپس </w:t>
      </w:r>
      <w:r w:rsidR="00AE657A">
        <w:rPr>
          <w:rFonts w:hint="cs"/>
          <w:rtl/>
        </w:rPr>
        <w:t>یکی</w:t>
      </w:r>
      <w:r w:rsidR="00DC2336" w:rsidRPr="00DE4439">
        <w:rPr>
          <w:rFonts w:hint="cs"/>
          <w:rtl/>
        </w:rPr>
        <w:t xml:space="preserve"> از غلامها</w:t>
      </w:r>
      <w:r w:rsidR="00AE657A">
        <w:rPr>
          <w:rFonts w:hint="cs"/>
          <w:rtl/>
        </w:rPr>
        <w:t>ی</w:t>
      </w:r>
      <w:r w:rsidR="00DC2336" w:rsidRPr="00DE4439">
        <w:rPr>
          <w:rFonts w:hint="cs"/>
          <w:rtl/>
        </w:rPr>
        <w:t>ش را به نام معقل فرستاد تا بررس</w:t>
      </w:r>
      <w:r w:rsidR="00AE657A">
        <w:rPr>
          <w:rFonts w:hint="cs"/>
          <w:rtl/>
        </w:rPr>
        <w:t>ی</w:t>
      </w:r>
      <w:r w:rsidR="00DC2336" w:rsidRPr="00DE4439">
        <w:rPr>
          <w:rFonts w:hint="cs"/>
          <w:rtl/>
        </w:rPr>
        <w:t xml:space="preserve"> </w:t>
      </w:r>
      <w:r w:rsidR="00AE657A">
        <w:rPr>
          <w:rFonts w:hint="cs"/>
          <w:rtl/>
        </w:rPr>
        <w:t>ک</w:t>
      </w:r>
      <w:r w:rsidR="00DC2336" w:rsidRPr="00DE4439">
        <w:rPr>
          <w:rFonts w:hint="cs"/>
          <w:rtl/>
        </w:rPr>
        <w:t xml:space="preserve">ند و بداند </w:t>
      </w:r>
      <w:r w:rsidR="00AE657A">
        <w:rPr>
          <w:rFonts w:hint="cs"/>
          <w:rtl/>
        </w:rPr>
        <w:t>ک</w:t>
      </w:r>
      <w:r w:rsidR="00DC2336" w:rsidRPr="00DE4439">
        <w:rPr>
          <w:rFonts w:hint="cs"/>
          <w:rtl/>
        </w:rPr>
        <w:t xml:space="preserve">ه چه </w:t>
      </w:r>
      <w:r w:rsidR="00AE657A">
        <w:rPr>
          <w:rFonts w:hint="cs"/>
          <w:rtl/>
        </w:rPr>
        <w:t>ک</w:t>
      </w:r>
      <w:r w:rsidR="00DC2336" w:rsidRPr="00DE4439">
        <w:rPr>
          <w:rFonts w:hint="cs"/>
          <w:rtl/>
        </w:rPr>
        <w:t>س</w:t>
      </w:r>
      <w:r w:rsidR="00AE657A">
        <w:rPr>
          <w:rFonts w:hint="cs"/>
          <w:rtl/>
        </w:rPr>
        <w:t>ی</w:t>
      </w:r>
      <w:r w:rsidR="00DC2336" w:rsidRPr="00DE4439">
        <w:rPr>
          <w:rFonts w:hint="cs"/>
          <w:rtl/>
        </w:rPr>
        <w:t xml:space="preserve"> در رأس ا</w:t>
      </w:r>
      <w:r w:rsidR="00AE657A">
        <w:rPr>
          <w:rFonts w:hint="cs"/>
          <w:rtl/>
        </w:rPr>
        <w:t>ی</w:t>
      </w:r>
      <w:r w:rsidR="00DC2336" w:rsidRPr="00DE4439">
        <w:rPr>
          <w:rFonts w:hint="cs"/>
          <w:rtl/>
        </w:rPr>
        <w:t xml:space="preserve">ن </w:t>
      </w:r>
      <w:r w:rsidR="00AE657A">
        <w:rPr>
          <w:rFonts w:hint="cs"/>
          <w:rtl/>
        </w:rPr>
        <w:t>ک</w:t>
      </w:r>
      <w:r w:rsidR="00DC2336" w:rsidRPr="00DE4439">
        <w:rPr>
          <w:rFonts w:hint="cs"/>
          <w:rtl/>
        </w:rPr>
        <w:t>ار قرار دارد، او رفت و خودش را به دروغ چن</w:t>
      </w:r>
      <w:r w:rsidR="00AE657A">
        <w:rPr>
          <w:rFonts w:hint="cs"/>
          <w:rtl/>
        </w:rPr>
        <w:t>ی</w:t>
      </w:r>
      <w:r w:rsidR="00DC2336" w:rsidRPr="00DE4439">
        <w:rPr>
          <w:rFonts w:hint="cs"/>
          <w:rtl/>
        </w:rPr>
        <w:t>ن معرف</w:t>
      </w:r>
      <w:r w:rsidR="00AE657A">
        <w:rPr>
          <w:rFonts w:hint="cs"/>
          <w:rtl/>
        </w:rPr>
        <w:t>ی</w:t>
      </w:r>
      <w:r w:rsidR="00DC2336" w:rsidRPr="00DE4439">
        <w:rPr>
          <w:rFonts w:hint="cs"/>
          <w:rtl/>
        </w:rPr>
        <w:t xml:space="preserve"> </w:t>
      </w:r>
      <w:r w:rsidR="00AE657A">
        <w:rPr>
          <w:rFonts w:hint="cs"/>
          <w:rtl/>
        </w:rPr>
        <w:t>ک</w:t>
      </w:r>
      <w:r w:rsidR="00DC2336" w:rsidRPr="00DE4439">
        <w:rPr>
          <w:rFonts w:hint="cs"/>
          <w:rtl/>
        </w:rPr>
        <w:t xml:space="preserve">رد </w:t>
      </w:r>
      <w:r w:rsidR="00AE657A">
        <w:rPr>
          <w:rFonts w:hint="cs"/>
          <w:rtl/>
        </w:rPr>
        <w:t>ک</w:t>
      </w:r>
      <w:r w:rsidR="00DC2336" w:rsidRPr="00DE4439">
        <w:rPr>
          <w:rFonts w:hint="cs"/>
          <w:rtl/>
        </w:rPr>
        <w:t>ه فرد</w:t>
      </w:r>
      <w:r w:rsidR="00AE657A">
        <w:rPr>
          <w:rFonts w:hint="cs"/>
          <w:rtl/>
        </w:rPr>
        <w:t>ی</w:t>
      </w:r>
      <w:r w:rsidR="00DC2336" w:rsidRPr="00DE4439">
        <w:rPr>
          <w:rFonts w:hint="cs"/>
          <w:rtl/>
        </w:rPr>
        <w:t xml:space="preserve"> از اهال</w:t>
      </w:r>
      <w:r w:rsidR="00AE657A">
        <w:rPr>
          <w:rFonts w:hint="cs"/>
          <w:rtl/>
        </w:rPr>
        <w:t>ی</w:t>
      </w:r>
      <w:r w:rsidR="00DC2336" w:rsidRPr="00DE4439">
        <w:rPr>
          <w:rFonts w:hint="cs"/>
          <w:rtl/>
        </w:rPr>
        <w:t xml:space="preserve"> حمص است و سه هزار د</w:t>
      </w:r>
      <w:r w:rsidR="00AE657A">
        <w:rPr>
          <w:rFonts w:hint="cs"/>
          <w:rtl/>
        </w:rPr>
        <w:t>ی</w:t>
      </w:r>
      <w:r w:rsidR="00DC2336" w:rsidRPr="00DE4439">
        <w:rPr>
          <w:rFonts w:hint="cs"/>
          <w:rtl/>
        </w:rPr>
        <w:t xml:space="preserve">نار به همراه دارد </w:t>
      </w:r>
      <w:r w:rsidR="00AE657A">
        <w:rPr>
          <w:rFonts w:hint="cs"/>
          <w:rtl/>
        </w:rPr>
        <w:t>ک</w:t>
      </w:r>
      <w:r w:rsidR="00DC2336" w:rsidRPr="00DE4439">
        <w:rPr>
          <w:rFonts w:hint="cs"/>
          <w:rtl/>
        </w:rPr>
        <w:t>ه برا</w:t>
      </w:r>
      <w:r w:rsidR="00AE657A">
        <w:rPr>
          <w:rFonts w:hint="cs"/>
          <w:rtl/>
        </w:rPr>
        <w:t>ی</w:t>
      </w:r>
      <w:r w:rsidR="00DC2336" w:rsidRPr="00DE4439">
        <w:rPr>
          <w:rFonts w:hint="cs"/>
          <w:rtl/>
        </w:rPr>
        <w:t xml:space="preserve"> حس</w:t>
      </w:r>
      <w:r w:rsidR="00AE657A">
        <w:rPr>
          <w:rFonts w:hint="cs"/>
          <w:rtl/>
        </w:rPr>
        <w:t>ی</w:t>
      </w:r>
      <w:r w:rsidR="00DC2336" w:rsidRPr="00DE4439">
        <w:rPr>
          <w:rFonts w:hint="cs"/>
          <w:rtl/>
        </w:rPr>
        <w:t>ن آورده است، او همچنان م</w:t>
      </w:r>
      <w:r w:rsidR="00AE657A">
        <w:rPr>
          <w:rFonts w:hint="cs"/>
          <w:rtl/>
        </w:rPr>
        <w:t>ی</w:t>
      </w:r>
      <w:r w:rsidR="00DC2336" w:rsidRPr="00DE4439">
        <w:rPr>
          <w:rFonts w:hint="cs"/>
          <w:rtl/>
        </w:rPr>
        <w:t>‌پرس</w:t>
      </w:r>
      <w:r w:rsidR="00AE657A">
        <w:rPr>
          <w:rFonts w:hint="cs"/>
          <w:rtl/>
        </w:rPr>
        <w:t>ی</w:t>
      </w:r>
      <w:r w:rsidR="00DC2336" w:rsidRPr="00DE4439">
        <w:rPr>
          <w:rFonts w:hint="cs"/>
          <w:rtl/>
        </w:rPr>
        <w:t xml:space="preserve">د تا آن </w:t>
      </w:r>
      <w:r w:rsidR="00AE657A">
        <w:rPr>
          <w:rFonts w:hint="cs"/>
          <w:rtl/>
        </w:rPr>
        <w:t>ک</w:t>
      </w:r>
      <w:r w:rsidR="00DE42DD" w:rsidRPr="00DE4439">
        <w:rPr>
          <w:rFonts w:hint="cs"/>
          <w:rtl/>
        </w:rPr>
        <w:t>ه او را به خانه هانئ</w:t>
      </w:r>
      <w:r w:rsidR="00DC2336" w:rsidRPr="00DE4439">
        <w:rPr>
          <w:rFonts w:hint="cs"/>
          <w:rtl/>
        </w:rPr>
        <w:t xml:space="preserve"> بن عروه راهنما</w:t>
      </w:r>
      <w:r w:rsidR="00AE657A">
        <w:rPr>
          <w:rFonts w:hint="cs"/>
          <w:rtl/>
        </w:rPr>
        <w:t>یی</w:t>
      </w:r>
      <w:r w:rsidR="00DC2336" w:rsidRPr="00DE4439">
        <w:rPr>
          <w:rFonts w:hint="cs"/>
          <w:rtl/>
        </w:rPr>
        <w:t xml:space="preserve"> </w:t>
      </w:r>
      <w:r w:rsidR="00AE657A">
        <w:rPr>
          <w:rFonts w:hint="cs"/>
          <w:rtl/>
        </w:rPr>
        <w:t>ک</w:t>
      </w:r>
      <w:r w:rsidR="00DC2336" w:rsidRPr="00DE4439">
        <w:rPr>
          <w:rFonts w:hint="cs"/>
          <w:rtl/>
        </w:rPr>
        <w:t>ردند، او وارد خانه شد، مسلم بن عق</w:t>
      </w:r>
      <w:r w:rsidR="00AE657A">
        <w:rPr>
          <w:rFonts w:hint="cs"/>
          <w:rtl/>
        </w:rPr>
        <w:t>ی</w:t>
      </w:r>
      <w:r w:rsidR="00DC2336" w:rsidRPr="00DE4439">
        <w:rPr>
          <w:rFonts w:hint="cs"/>
          <w:rtl/>
        </w:rPr>
        <w:t>ل را د</w:t>
      </w:r>
      <w:r w:rsidR="00AE657A">
        <w:rPr>
          <w:rFonts w:hint="cs"/>
          <w:rtl/>
        </w:rPr>
        <w:t>ی</w:t>
      </w:r>
      <w:r w:rsidR="00DC2336" w:rsidRPr="00DE4439">
        <w:rPr>
          <w:rFonts w:hint="cs"/>
          <w:rtl/>
        </w:rPr>
        <w:t>د و با او ب</w:t>
      </w:r>
      <w:r w:rsidR="00AE657A">
        <w:rPr>
          <w:rFonts w:hint="cs"/>
          <w:rtl/>
        </w:rPr>
        <w:t>ی</w:t>
      </w:r>
      <w:r w:rsidR="00DC2336" w:rsidRPr="00DE4439">
        <w:rPr>
          <w:rFonts w:hint="cs"/>
          <w:rtl/>
        </w:rPr>
        <w:t xml:space="preserve">عت </w:t>
      </w:r>
      <w:r w:rsidR="00AE657A">
        <w:rPr>
          <w:rFonts w:hint="cs"/>
          <w:rtl/>
        </w:rPr>
        <w:t>ک</w:t>
      </w:r>
      <w:r w:rsidR="00DC2336" w:rsidRPr="00DE4439">
        <w:rPr>
          <w:rFonts w:hint="cs"/>
          <w:rtl/>
        </w:rPr>
        <w:t>رد و سه هزار د</w:t>
      </w:r>
      <w:r w:rsidR="00AE657A">
        <w:rPr>
          <w:rFonts w:hint="cs"/>
          <w:rtl/>
        </w:rPr>
        <w:t>ی</w:t>
      </w:r>
      <w:r w:rsidR="00DC2336" w:rsidRPr="00DE4439">
        <w:rPr>
          <w:rFonts w:hint="cs"/>
          <w:rtl/>
        </w:rPr>
        <w:t>نار را به او داد و او چند روز پ</w:t>
      </w:r>
      <w:r w:rsidR="00AE657A">
        <w:rPr>
          <w:rFonts w:hint="cs"/>
          <w:rtl/>
        </w:rPr>
        <w:t>ی</w:t>
      </w:r>
      <w:r w:rsidR="00DC2336" w:rsidRPr="00DE4439">
        <w:rPr>
          <w:rFonts w:hint="cs"/>
          <w:rtl/>
        </w:rPr>
        <w:t>ش مسلم</w:t>
      </w:r>
      <w:r w:rsidR="00DE42DD" w:rsidRPr="00DE4439">
        <w:rPr>
          <w:rFonts w:hint="cs"/>
          <w:rtl/>
        </w:rPr>
        <w:t xml:space="preserve"> بن عق</w:t>
      </w:r>
      <w:r w:rsidR="00AE657A">
        <w:rPr>
          <w:rFonts w:hint="cs"/>
          <w:rtl/>
        </w:rPr>
        <w:t>ی</w:t>
      </w:r>
      <w:r w:rsidR="00DE42DD" w:rsidRPr="00DE4439">
        <w:rPr>
          <w:rFonts w:hint="cs"/>
          <w:rtl/>
        </w:rPr>
        <w:t>ل</w:t>
      </w:r>
      <w:r w:rsidR="00DC2336" w:rsidRPr="00DE4439">
        <w:rPr>
          <w:rFonts w:hint="cs"/>
          <w:rtl/>
        </w:rPr>
        <w:t xml:space="preserve"> رفت و آمد </w:t>
      </w:r>
      <w:r w:rsidR="00221915" w:rsidRPr="00DE4439">
        <w:rPr>
          <w:rFonts w:hint="cs"/>
          <w:rtl/>
        </w:rPr>
        <w:t>م</w:t>
      </w:r>
      <w:r w:rsidR="00AE657A">
        <w:rPr>
          <w:rFonts w:hint="cs"/>
          <w:rtl/>
        </w:rPr>
        <w:t>ی</w:t>
      </w:r>
      <w:r w:rsidR="00221915" w:rsidRPr="00DE4439">
        <w:rPr>
          <w:rFonts w:hint="cs"/>
          <w:rtl/>
        </w:rPr>
        <w:t>‌</w:t>
      </w:r>
      <w:r w:rsidR="00AE657A">
        <w:rPr>
          <w:rFonts w:hint="cs"/>
          <w:rtl/>
        </w:rPr>
        <w:t>ک</w:t>
      </w:r>
      <w:r w:rsidR="00221915" w:rsidRPr="00DE4439">
        <w:rPr>
          <w:rFonts w:hint="cs"/>
          <w:rtl/>
        </w:rPr>
        <w:t xml:space="preserve">رد تا آن </w:t>
      </w:r>
      <w:r w:rsidR="00AE657A">
        <w:rPr>
          <w:rFonts w:hint="cs"/>
          <w:rtl/>
        </w:rPr>
        <w:t>ک</w:t>
      </w:r>
      <w:r w:rsidR="00221915" w:rsidRPr="00DE4439">
        <w:rPr>
          <w:rFonts w:hint="cs"/>
          <w:rtl/>
        </w:rPr>
        <w:t>ه از وضع</w:t>
      </w:r>
      <w:r w:rsidR="00AE657A">
        <w:rPr>
          <w:rFonts w:hint="cs"/>
          <w:rtl/>
        </w:rPr>
        <w:t>ی</w:t>
      </w:r>
      <w:r w:rsidR="00221915" w:rsidRPr="00DE4439">
        <w:rPr>
          <w:rFonts w:hint="cs"/>
          <w:rtl/>
        </w:rPr>
        <w:t xml:space="preserve">ت </w:t>
      </w:r>
      <w:r w:rsidR="00C76478" w:rsidRPr="00DE4439">
        <w:rPr>
          <w:rFonts w:hint="cs"/>
          <w:rtl/>
        </w:rPr>
        <w:t xml:space="preserve">آنها </w:t>
      </w:r>
      <w:r w:rsidR="00AE657A">
        <w:rPr>
          <w:rFonts w:hint="cs"/>
          <w:rtl/>
        </w:rPr>
        <w:t>ک</w:t>
      </w:r>
      <w:r w:rsidR="00C76478" w:rsidRPr="00DE4439">
        <w:rPr>
          <w:rFonts w:hint="cs"/>
          <w:rtl/>
        </w:rPr>
        <w:t xml:space="preserve">املاً اطلاع </w:t>
      </w:r>
      <w:r w:rsidR="00AE657A">
        <w:rPr>
          <w:rFonts w:hint="cs"/>
          <w:rtl/>
        </w:rPr>
        <w:t>ی</w:t>
      </w:r>
      <w:r w:rsidR="00C76478" w:rsidRPr="00DE4439">
        <w:rPr>
          <w:rFonts w:hint="cs"/>
          <w:rtl/>
        </w:rPr>
        <w:t>افت و بعد از آن پ</w:t>
      </w:r>
      <w:r w:rsidR="00AE657A">
        <w:rPr>
          <w:rFonts w:hint="cs"/>
          <w:rtl/>
        </w:rPr>
        <w:t>ی</w:t>
      </w:r>
      <w:r w:rsidR="00C76478" w:rsidRPr="00DE4439">
        <w:rPr>
          <w:rFonts w:hint="cs"/>
          <w:rtl/>
        </w:rPr>
        <w:t>ش عب</w:t>
      </w:r>
      <w:r w:rsidR="00AE657A">
        <w:rPr>
          <w:rFonts w:hint="cs"/>
          <w:rtl/>
        </w:rPr>
        <w:t>ی</w:t>
      </w:r>
      <w:r w:rsidR="00C76478" w:rsidRPr="00DE4439">
        <w:rPr>
          <w:rFonts w:hint="cs"/>
          <w:rtl/>
        </w:rPr>
        <w:t>دالله بن ز</w:t>
      </w:r>
      <w:r w:rsidR="00AE657A">
        <w:rPr>
          <w:rFonts w:hint="cs"/>
          <w:rtl/>
        </w:rPr>
        <w:t>ی</w:t>
      </w:r>
      <w:r w:rsidR="00C76478" w:rsidRPr="00DE4439">
        <w:rPr>
          <w:rFonts w:hint="cs"/>
          <w:rtl/>
        </w:rPr>
        <w:t>اد بازگشت و ماجرا را به اطلاع او رسان</w:t>
      </w:r>
      <w:r w:rsidR="00AE657A">
        <w:rPr>
          <w:rFonts w:hint="cs"/>
          <w:rtl/>
        </w:rPr>
        <w:t>ی</w:t>
      </w:r>
      <w:r w:rsidR="00C76478" w:rsidRPr="00DE4439">
        <w:rPr>
          <w:rFonts w:hint="cs"/>
          <w:rtl/>
        </w:rPr>
        <w:t xml:space="preserve">د. </w:t>
      </w:r>
    </w:p>
    <w:p w:rsidR="00AD75C7" w:rsidRPr="00DE4439" w:rsidRDefault="00C76478" w:rsidP="002369C9">
      <w:pPr>
        <w:pStyle w:val="a4"/>
        <w:rPr>
          <w:rtl/>
        </w:rPr>
      </w:pPr>
      <w:bookmarkStart w:id="183" w:name="_Toc142089945"/>
      <w:bookmarkStart w:id="184" w:name="_Toc430071340"/>
      <w:r w:rsidRPr="00DE4439">
        <w:rPr>
          <w:rFonts w:hint="cs"/>
          <w:rtl/>
        </w:rPr>
        <w:t>خروج حس</w:t>
      </w:r>
      <w:r w:rsidR="00DF03ED">
        <w:rPr>
          <w:rFonts w:hint="cs"/>
          <w:rtl/>
        </w:rPr>
        <w:t>ی</w:t>
      </w:r>
      <w:r w:rsidRPr="00DE4439">
        <w:rPr>
          <w:rFonts w:hint="cs"/>
          <w:rtl/>
        </w:rPr>
        <w:t>ن</w:t>
      </w:r>
      <w:r w:rsidR="00DF03ED" w:rsidRPr="002369C9">
        <w:rPr>
          <w:rFonts w:cs="CTraditional Arabic" w:hint="cs"/>
          <w:b/>
          <w:bCs w:val="0"/>
          <w:sz w:val="26"/>
          <w:szCs w:val="26"/>
          <w:rtl/>
        </w:rPr>
        <w:t>س</w:t>
      </w:r>
      <w:r w:rsidR="00403BD5" w:rsidRPr="00DE4439">
        <w:rPr>
          <w:rFonts w:hint="cs"/>
          <w:rtl/>
        </w:rPr>
        <w:t xml:space="preserve"> از م</w:t>
      </w:r>
      <w:r w:rsidR="003122EA" w:rsidRPr="00DE4439">
        <w:rPr>
          <w:rFonts w:hint="cs"/>
          <w:rtl/>
        </w:rPr>
        <w:t>ك</w:t>
      </w:r>
      <w:r w:rsidR="00403BD5" w:rsidRPr="00DE4439">
        <w:rPr>
          <w:rFonts w:hint="cs"/>
          <w:rtl/>
        </w:rPr>
        <w:t xml:space="preserve">ه به </w:t>
      </w:r>
      <w:r w:rsidR="003122EA" w:rsidRPr="00DE4439">
        <w:rPr>
          <w:rFonts w:hint="cs"/>
          <w:rtl/>
        </w:rPr>
        <w:t>ك</w:t>
      </w:r>
      <w:r w:rsidR="00403BD5" w:rsidRPr="00DE4439">
        <w:rPr>
          <w:rFonts w:hint="cs"/>
          <w:rtl/>
        </w:rPr>
        <w:t>وفه</w:t>
      </w:r>
      <w:bookmarkEnd w:id="183"/>
      <w:bookmarkEnd w:id="184"/>
      <w:r w:rsidR="00403BD5" w:rsidRPr="00DE4439">
        <w:rPr>
          <w:rFonts w:hint="cs"/>
          <w:rtl/>
        </w:rPr>
        <w:t xml:space="preserve"> </w:t>
      </w:r>
    </w:p>
    <w:p w:rsidR="00AD75C7" w:rsidRPr="00DE4439" w:rsidRDefault="00403BD5" w:rsidP="002369C9">
      <w:pPr>
        <w:pStyle w:val="a"/>
        <w:rPr>
          <w:rtl/>
        </w:rPr>
      </w:pPr>
      <w:r w:rsidRPr="00DE4439">
        <w:rPr>
          <w:rFonts w:hint="cs"/>
          <w:rtl/>
        </w:rPr>
        <w:t xml:space="preserve">بعد از آن </w:t>
      </w:r>
      <w:r w:rsidR="00AE657A">
        <w:rPr>
          <w:rFonts w:hint="cs"/>
          <w:rtl/>
        </w:rPr>
        <w:t>ک</w:t>
      </w:r>
      <w:r w:rsidRPr="00DE4439">
        <w:rPr>
          <w:rFonts w:hint="cs"/>
          <w:rtl/>
        </w:rPr>
        <w:t>ه بس</w:t>
      </w:r>
      <w:r w:rsidR="00AE657A">
        <w:rPr>
          <w:rFonts w:hint="cs"/>
          <w:rtl/>
        </w:rPr>
        <w:t>ی</w:t>
      </w:r>
      <w:r w:rsidRPr="00DE4439">
        <w:rPr>
          <w:rFonts w:hint="cs"/>
          <w:rtl/>
        </w:rPr>
        <w:t>ار</w:t>
      </w:r>
      <w:r w:rsidR="00AE657A">
        <w:rPr>
          <w:rFonts w:hint="cs"/>
          <w:rtl/>
        </w:rPr>
        <w:t>ی</w:t>
      </w:r>
      <w:r w:rsidRPr="00DE4439">
        <w:rPr>
          <w:rFonts w:hint="cs"/>
          <w:rtl/>
        </w:rPr>
        <w:t xml:space="preserve"> از مردم با مسلم بن عق</w:t>
      </w:r>
      <w:r w:rsidR="00AE657A">
        <w:rPr>
          <w:rFonts w:hint="cs"/>
          <w:rtl/>
        </w:rPr>
        <w:t>ی</w:t>
      </w:r>
      <w:r w:rsidRPr="00DE4439">
        <w:rPr>
          <w:rFonts w:hint="cs"/>
          <w:rtl/>
        </w:rPr>
        <w:t>ل ب</w:t>
      </w:r>
      <w:r w:rsidR="00AE657A">
        <w:rPr>
          <w:rFonts w:hint="cs"/>
          <w:rtl/>
        </w:rPr>
        <w:t>ی</w:t>
      </w:r>
      <w:r w:rsidRPr="00DE4439">
        <w:rPr>
          <w:rFonts w:hint="cs"/>
          <w:rtl/>
        </w:rPr>
        <w:t xml:space="preserve">عت </w:t>
      </w:r>
      <w:r w:rsidR="00AE657A">
        <w:rPr>
          <w:rFonts w:hint="cs"/>
          <w:rtl/>
        </w:rPr>
        <w:t>ک</w:t>
      </w:r>
      <w:r w:rsidRPr="00DE4439">
        <w:rPr>
          <w:rFonts w:hint="cs"/>
          <w:rtl/>
        </w:rPr>
        <w:t>ردند او به حس</w:t>
      </w:r>
      <w:r w:rsidR="00AE657A">
        <w:rPr>
          <w:rFonts w:hint="cs"/>
          <w:rtl/>
        </w:rPr>
        <w:t>ی</w:t>
      </w:r>
      <w:r w:rsidRPr="00DE4439">
        <w:rPr>
          <w:rFonts w:hint="cs"/>
          <w:rtl/>
        </w:rPr>
        <w:t>ن پ</w:t>
      </w:r>
      <w:r w:rsidR="00AE657A">
        <w:rPr>
          <w:rFonts w:hint="cs"/>
          <w:rtl/>
        </w:rPr>
        <w:t>ی</w:t>
      </w:r>
      <w:r w:rsidRPr="00DE4439">
        <w:rPr>
          <w:rFonts w:hint="cs"/>
          <w:rtl/>
        </w:rPr>
        <w:t>ام ف</w:t>
      </w:r>
      <w:r w:rsidR="00BB2BC7" w:rsidRPr="00DE4439">
        <w:rPr>
          <w:rFonts w:hint="cs"/>
          <w:rtl/>
        </w:rPr>
        <w:t xml:space="preserve">رستاد </w:t>
      </w:r>
      <w:r w:rsidR="00AE657A">
        <w:rPr>
          <w:rFonts w:hint="cs"/>
          <w:rtl/>
        </w:rPr>
        <w:t>ک</w:t>
      </w:r>
      <w:r w:rsidR="00BB2BC7" w:rsidRPr="00DE4439">
        <w:rPr>
          <w:rFonts w:hint="cs"/>
          <w:rtl/>
        </w:rPr>
        <w:t>ه ب</w:t>
      </w:r>
      <w:r w:rsidR="00AE657A">
        <w:rPr>
          <w:rFonts w:hint="cs"/>
          <w:rtl/>
        </w:rPr>
        <w:t>ی</w:t>
      </w:r>
      <w:r w:rsidR="00BB2BC7" w:rsidRPr="00DE4439">
        <w:rPr>
          <w:rFonts w:hint="cs"/>
          <w:rtl/>
        </w:rPr>
        <w:t>ا همه چ</w:t>
      </w:r>
      <w:r w:rsidR="00AE657A">
        <w:rPr>
          <w:rFonts w:hint="cs"/>
          <w:rtl/>
        </w:rPr>
        <w:t>ی</w:t>
      </w:r>
      <w:r w:rsidR="00BB2BC7" w:rsidRPr="00DE4439">
        <w:rPr>
          <w:rFonts w:hint="cs"/>
          <w:rtl/>
        </w:rPr>
        <w:t>ز آماده است</w:t>
      </w:r>
      <w:r w:rsidR="00BA71E5" w:rsidRPr="00DE4439">
        <w:rPr>
          <w:rFonts w:hint="cs"/>
          <w:rtl/>
        </w:rPr>
        <w:t>، آنگاه حس</w:t>
      </w:r>
      <w:r w:rsidR="00AE657A">
        <w:rPr>
          <w:rFonts w:hint="cs"/>
          <w:rtl/>
        </w:rPr>
        <w:t>ی</w:t>
      </w:r>
      <w:r w:rsidR="00BA71E5" w:rsidRPr="00DE4439">
        <w:rPr>
          <w:rFonts w:hint="cs"/>
          <w:rtl/>
        </w:rPr>
        <w:t>ن بن عل</w:t>
      </w:r>
      <w:r w:rsidR="00AE657A">
        <w:rPr>
          <w:rFonts w:hint="cs"/>
          <w:rtl/>
        </w:rPr>
        <w:t>ی</w:t>
      </w:r>
      <w:r w:rsidR="002369C9">
        <w:rPr>
          <w:rFonts w:cs="CTraditional Arabic" w:hint="cs"/>
          <w:color w:val="000000"/>
          <w:rtl/>
        </w:rPr>
        <w:t>ب</w:t>
      </w:r>
      <w:r w:rsidR="00BA71E5" w:rsidRPr="00DE4439">
        <w:rPr>
          <w:rFonts w:hint="cs"/>
          <w:rtl/>
        </w:rPr>
        <w:t xml:space="preserve"> در روز هشتم ذ</w:t>
      </w:r>
      <w:r w:rsidR="00AE657A">
        <w:rPr>
          <w:rFonts w:hint="cs"/>
          <w:rtl/>
        </w:rPr>
        <w:t>ی</w:t>
      </w:r>
      <w:r w:rsidR="00BA71E5" w:rsidRPr="00DE4439">
        <w:rPr>
          <w:rFonts w:hint="cs"/>
          <w:rtl/>
        </w:rPr>
        <w:t xml:space="preserve"> الحجه به </w:t>
      </w:r>
      <w:r w:rsidR="00CF2222" w:rsidRPr="00DE4439">
        <w:rPr>
          <w:rFonts w:hint="cs"/>
          <w:rtl/>
        </w:rPr>
        <w:t>سو</w:t>
      </w:r>
      <w:r w:rsidR="00AE657A">
        <w:rPr>
          <w:rFonts w:hint="cs"/>
          <w:rtl/>
        </w:rPr>
        <w:t>ی</w:t>
      </w:r>
      <w:r w:rsidR="00BA71E5" w:rsidRPr="00DE4439">
        <w:rPr>
          <w:rFonts w:hint="cs"/>
          <w:rtl/>
        </w:rPr>
        <w:t xml:space="preserve"> </w:t>
      </w:r>
      <w:r w:rsidR="00AE657A">
        <w:rPr>
          <w:rFonts w:hint="cs"/>
          <w:rtl/>
        </w:rPr>
        <w:t>ک</w:t>
      </w:r>
      <w:r w:rsidR="007E7F9C" w:rsidRPr="00DE4439">
        <w:rPr>
          <w:rFonts w:hint="cs"/>
          <w:rtl/>
        </w:rPr>
        <w:t>وفه حر</w:t>
      </w:r>
      <w:r w:rsidR="00AE657A">
        <w:rPr>
          <w:rFonts w:hint="cs"/>
          <w:rtl/>
        </w:rPr>
        <w:t>ک</w:t>
      </w:r>
      <w:r w:rsidR="007E7F9C" w:rsidRPr="00DE4439">
        <w:rPr>
          <w:rFonts w:hint="cs"/>
          <w:rtl/>
        </w:rPr>
        <w:t xml:space="preserve">ت </w:t>
      </w:r>
      <w:r w:rsidR="00AE657A">
        <w:rPr>
          <w:rFonts w:hint="cs"/>
          <w:rtl/>
        </w:rPr>
        <w:t>ک</w:t>
      </w:r>
      <w:r w:rsidR="007E7F9C" w:rsidRPr="00DE4439">
        <w:rPr>
          <w:rFonts w:hint="cs"/>
          <w:rtl/>
        </w:rPr>
        <w:t>رد، عب</w:t>
      </w:r>
      <w:r w:rsidR="00AE657A">
        <w:rPr>
          <w:rFonts w:hint="cs"/>
          <w:rtl/>
        </w:rPr>
        <w:t>ی</w:t>
      </w:r>
      <w:r w:rsidR="007E7F9C" w:rsidRPr="00DE4439">
        <w:rPr>
          <w:rFonts w:hint="cs"/>
          <w:rtl/>
        </w:rPr>
        <w:t xml:space="preserve">دالله از </w:t>
      </w:r>
      <w:r w:rsidR="00AE657A">
        <w:rPr>
          <w:rFonts w:hint="cs"/>
          <w:rtl/>
        </w:rPr>
        <w:t>ک</w:t>
      </w:r>
      <w:r w:rsidR="007E7F9C" w:rsidRPr="00DE4439">
        <w:rPr>
          <w:rFonts w:hint="cs"/>
          <w:rtl/>
        </w:rPr>
        <w:t>ارها</w:t>
      </w:r>
      <w:r w:rsidR="00AE657A">
        <w:rPr>
          <w:rFonts w:hint="cs"/>
          <w:rtl/>
        </w:rPr>
        <w:t>ی</w:t>
      </w:r>
      <w:r w:rsidR="007E7F9C" w:rsidRPr="00DE4439">
        <w:rPr>
          <w:rFonts w:hint="cs"/>
          <w:rtl/>
        </w:rPr>
        <w:t xml:space="preserve"> </w:t>
      </w:r>
      <w:r w:rsidR="0006493D" w:rsidRPr="00DE4439">
        <w:rPr>
          <w:rFonts w:hint="cs"/>
          <w:rtl/>
        </w:rPr>
        <w:t xml:space="preserve">مسلم </w:t>
      </w:r>
      <w:r w:rsidR="009F3FD1" w:rsidRPr="00DE4439">
        <w:rPr>
          <w:rFonts w:hint="cs"/>
          <w:rtl/>
        </w:rPr>
        <w:t>با خبر بود و گفت</w:t>
      </w:r>
      <w:r w:rsidR="00784590" w:rsidRPr="00DE4439">
        <w:rPr>
          <w:rFonts w:hint="cs"/>
          <w:rtl/>
        </w:rPr>
        <w:t xml:space="preserve">: </w:t>
      </w:r>
      <w:r w:rsidR="00CD712D" w:rsidRPr="00DE4439">
        <w:rPr>
          <w:rFonts w:hint="cs"/>
          <w:rtl/>
        </w:rPr>
        <w:t>هانئ</w:t>
      </w:r>
      <w:r w:rsidR="009F3FD1" w:rsidRPr="00DE4439">
        <w:rPr>
          <w:rFonts w:hint="cs"/>
          <w:rtl/>
        </w:rPr>
        <w:t xml:space="preserve"> بن عروه را پ</w:t>
      </w:r>
      <w:r w:rsidR="00AE657A">
        <w:rPr>
          <w:rFonts w:hint="cs"/>
          <w:rtl/>
        </w:rPr>
        <w:t>ی</w:t>
      </w:r>
      <w:r w:rsidR="009F3FD1" w:rsidRPr="00DE4439">
        <w:rPr>
          <w:rFonts w:hint="cs"/>
          <w:rtl/>
        </w:rPr>
        <w:t>ش من ب</w:t>
      </w:r>
      <w:r w:rsidR="00AE657A">
        <w:rPr>
          <w:rFonts w:hint="cs"/>
          <w:rtl/>
        </w:rPr>
        <w:t>ی</w:t>
      </w:r>
      <w:r w:rsidR="009F3FD1" w:rsidRPr="00DE4439">
        <w:rPr>
          <w:rFonts w:hint="cs"/>
          <w:rtl/>
        </w:rPr>
        <w:t>اور</w:t>
      </w:r>
      <w:r w:rsidR="00AE657A">
        <w:rPr>
          <w:rFonts w:hint="cs"/>
          <w:rtl/>
        </w:rPr>
        <w:t>ی</w:t>
      </w:r>
      <w:r w:rsidR="00CD712D" w:rsidRPr="00DE4439">
        <w:rPr>
          <w:rFonts w:hint="cs"/>
          <w:rtl/>
        </w:rPr>
        <w:t>د، هانئ</w:t>
      </w:r>
      <w:r w:rsidR="009F3FD1" w:rsidRPr="00DE4439">
        <w:rPr>
          <w:rFonts w:hint="cs"/>
          <w:rtl/>
        </w:rPr>
        <w:t xml:space="preserve"> را پ</w:t>
      </w:r>
      <w:r w:rsidR="00AE657A">
        <w:rPr>
          <w:rFonts w:hint="cs"/>
          <w:rtl/>
        </w:rPr>
        <w:t>ی</w:t>
      </w:r>
      <w:r w:rsidR="009F3FD1" w:rsidRPr="00DE4439">
        <w:rPr>
          <w:rFonts w:hint="cs"/>
          <w:rtl/>
        </w:rPr>
        <w:t>ش او آوردند، عب</w:t>
      </w:r>
      <w:r w:rsidR="00AE657A">
        <w:rPr>
          <w:rFonts w:hint="cs"/>
          <w:rtl/>
        </w:rPr>
        <w:t>ی</w:t>
      </w:r>
      <w:r w:rsidR="009F3FD1" w:rsidRPr="00DE4439">
        <w:rPr>
          <w:rFonts w:hint="cs"/>
          <w:rtl/>
        </w:rPr>
        <w:t>دالله از او پرس</w:t>
      </w:r>
      <w:r w:rsidR="00AE657A">
        <w:rPr>
          <w:rFonts w:hint="cs"/>
          <w:rtl/>
        </w:rPr>
        <w:t>ی</w:t>
      </w:r>
      <w:r w:rsidR="009F3FD1" w:rsidRPr="00DE4439">
        <w:rPr>
          <w:rFonts w:hint="cs"/>
          <w:rtl/>
        </w:rPr>
        <w:t>د، مسلم بن عق</w:t>
      </w:r>
      <w:r w:rsidR="00AE657A">
        <w:rPr>
          <w:rFonts w:hint="cs"/>
          <w:rtl/>
        </w:rPr>
        <w:t>ی</w:t>
      </w:r>
      <w:r w:rsidR="009F3FD1" w:rsidRPr="00DE4439">
        <w:rPr>
          <w:rFonts w:hint="cs"/>
          <w:rtl/>
        </w:rPr>
        <w:t xml:space="preserve">ل </w:t>
      </w:r>
      <w:r w:rsidR="00AE657A">
        <w:rPr>
          <w:rFonts w:hint="cs"/>
          <w:rtl/>
        </w:rPr>
        <w:t>ک</w:t>
      </w:r>
      <w:r w:rsidR="009F3FD1" w:rsidRPr="00DE4439">
        <w:rPr>
          <w:rFonts w:hint="cs"/>
          <w:rtl/>
        </w:rPr>
        <w:t>جاست؟ گفت</w:t>
      </w:r>
      <w:r w:rsidR="00784590" w:rsidRPr="00DE4439">
        <w:rPr>
          <w:rFonts w:hint="cs"/>
          <w:rtl/>
        </w:rPr>
        <w:t xml:space="preserve">: </w:t>
      </w:r>
      <w:r w:rsidR="009F3FD1" w:rsidRPr="00DE4439">
        <w:rPr>
          <w:rFonts w:hint="cs"/>
          <w:rtl/>
        </w:rPr>
        <w:t>نم</w:t>
      </w:r>
      <w:r w:rsidR="00AE657A">
        <w:rPr>
          <w:rFonts w:hint="cs"/>
          <w:rtl/>
        </w:rPr>
        <w:t>ی</w:t>
      </w:r>
      <w:r w:rsidR="009F3FD1" w:rsidRPr="00DE4439">
        <w:rPr>
          <w:rFonts w:hint="cs"/>
          <w:rtl/>
        </w:rPr>
        <w:t xml:space="preserve">‌دانم. </w:t>
      </w:r>
    </w:p>
    <w:p w:rsidR="00764A39" w:rsidRPr="00DE4439" w:rsidRDefault="00764A39" w:rsidP="002369C9">
      <w:pPr>
        <w:pStyle w:val="a"/>
        <w:rPr>
          <w:rtl/>
        </w:rPr>
      </w:pPr>
      <w:r w:rsidRPr="00DE4439">
        <w:rPr>
          <w:rFonts w:hint="cs"/>
          <w:rtl/>
        </w:rPr>
        <w:t>آنگاه عب</w:t>
      </w:r>
      <w:r w:rsidR="00AE657A">
        <w:rPr>
          <w:rFonts w:hint="cs"/>
          <w:rtl/>
        </w:rPr>
        <w:t>ی</w:t>
      </w:r>
      <w:r w:rsidRPr="00DE4439">
        <w:rPr>
          <w:rFonts w:hint="cs"/>
          <w:rtl/>
        </w:rPr>
        <w:t>دالله غلامش معقل را صدا زد</w:t>
      </w:r>
      <w:r w:rsidR="00CD712D" w:rsidRPr="00DE4439">
        <w:rPr>
          <w:rFonts w:hint="cs"/>
          <w:rtl/>
        </w:rPr>
        <w:t>،</w:t>
      </w:r>
      <w:r w:rsidRPr="00DE4439">
        <w:rPr>
          <w:rFonts w:hint="cs"/>
          <w:rtl/>
        </w:rPr>
        <w:t xml:space="preserve"> او وارد شد و گفت</w:t>
      </w:r>
      <w:r w:rsidR="00784590" w:rsidRPr="00DE4439">
        <w:rPr>
          <w:rFonts w:hint="cs"/>
          <w:rtl/>
        </w:rPr>
        <w:t xml:space="preserve">: </w:t>
      </w:r>
      <w:r w:rsidR="0009367A" w:rsidRPr="00DE4439">
        <w:rPr>
          <w:rFonts w:hint="cs"/>
          <w:rtl/>
        </w:rPr>
        <w:t>آ</w:t>
      </w:r>
      <w:r w:rsidR="00AE657A">
        <w:rPr>
          <w:rFonts w:hint="cs"/>
          <w:rtl/>
        </w:rPr>
        <w:t>ی</w:t>
      </w:r>
      <w:r w:rsidR="0009367A" w:rsidRPr="00DE4439">
        <w:rPr>
          <w:rFonts w:hint="cs"/>
          <w:rtl/>
        </w:rPr>
        <w:t>ا او را م</w:t>
      </w:r>
      <w:r w:rsidR="00AE657A">
        <w:rPr>
          <w:rFonts w:hint="cs"/>
          <w:rtl/>
        </w:rPr>
        <w:t>ی</w:t>
      </w:r>
      <w:r w:rsidR="0009367A" w:rsidRPr="00DE4439">
        <w:rPr>
          <w:rFonts w:hint="cs"/>
          <w:rtl/>
        </w:rPr>
        <w:t>‌شناس</w:t>
      </w:r>
      <w:r w:rsidR="00AE657A">
        <w:rPr>
          <w:rFonts w:hint="cs"/>
          <w:rtl/>
        </w:rPr>
        <w:t>ی</w:t>
      </w:r>
      <w:r w:rsidR="0009367A" w:rsidRPr="00DE4439">
        <w:rPr>
          <w:rFonts w:hint="cs"/>
          <w:rtl/>
        </w:rPr>
        <w:t>؟ گفت</w:t>
      </w:r>
      <w:r w:rsidR="00784590" w:rsidRPr="00DE4439">
        <w:rPr>
          <w:rFonts w:hint="cs"/>
          <w:rtl/>
        </w:rPr>
        <w:t xml:space="preserve">: </w:t>
      </w:r>
      <w:r w:rsidR="0009367A" w:rsidRPr="00DE4439">
        <w:rPr>
          <w:rFonts w:hint="cs"/>
          <w:rtl/>
        </w:rPr>
        <w:t xml:space="preserve">بله، پس او متوجه شد و دانست </w:t>
      </w:r>
      <w:r w:rsidR="00AE657A">
        <w:rPr>
          <w:rFonts w:hint="cs"/>
          <w:rtl/>
        </w:rPr>
        <w:t>ک</w:t>
      </w:r>
      <w:r w:rsidR="0009367A" w:rsidRPr="00DE4439">
        <w:rPr>
          <w:rFonts w:hint="cs"/>
          <w:rtl/>
        </w:rPr>
        <w:t>ه عب</w:t>
      </w:r>
      <w:r w:rsidR="00AE657A">
        <w:rPr>
          <w:rFonts w:hint="cs"/>
          <w:rtl/>
        </w:rPr>
        <w:t>ی</w:t>
      </w:r>
      <w:r w:rsidR="0009367A" w:rsidRPr="00DE4439">
        <w:rPr>
          <w:rFonts w:hint="cs"/>
          <w:rtl/>
        </w:rPr>
        <w:t>دالله بن ز</w:t>
      </w:r>
      <w:r w:rsidR="00AE657A">
        <w:rPr>
          <w:rFonts w:hint="cs"/>
          <w:rtl/>
        </w:rPr>
        <w:t>ی</w:t>
      </w:r>
      <w:r w:rsidR="0009367A" w:rsidRPr="00DE4439">
        <w:rPr>
          <w:rFonts w:hint="cs"/>
          <w:rtl/>
        </w:rPr>
        <w:t>اد آنها را فر</w:t>
      </w:r>
      <w:r w:rsidR="00AE657A">
        <w:rPr>
          <w:rFonts w:hint="cs"/>
          <w:rtl/>
        </w:rPr>
        <w:t>ی</w:t>
      </w:r>
      <w:r w:rsidR="0009367A" w:rsidRPr="00DE4439">
        <w:rPr>
          <w:rFonts w:hint="cs"/>
          <w:rtl/>
        </w:rPr>
        <w:t>ب داده است، و در ا</w:t>
      </w:r>
      <w:r w:rsidR="00AE657A">
        <w:rPr>
          <w:rFonts w:hint="cs"/>
          <w:rtl/>
        </w:rPr>
        <w:t>ی</w:t>
      </w:r>
      <w:r w:rsidR="0009367A" w:rsidRPr="00DE4439">
        <w:rPr>
          <w:rFonts w:hint="cs"/>
          <w:rtl/>
        </w:rPr>
        <w:t>ن وقت عب</w:t>
      </w:r>
      <w:r w:rsidR="00AE657A">
        <w:rPr>
          <w:rFonts w:hint="cs"/>
          <w:rtl/>
        </w:rPr>
        <w:t>ی</w:t>
      </w:r>
      <w:r w:rsidR="0009367A" w:rsidRPr="00DE4439">
        <w:rPr>
          <w:rFonts w:hint="cs"/>
          <w:rtl/>
        </w:rPr>
        <w:t>دالله بن ز</w:t>
      </w:r>
      <w:r w:rsidR="00AE657A">
        <w:rPr>
          <w:rFonts w:hint="cs"/>
          <w:rtl/>
        </w:rPr>
        <w:t>ی</w:t>
      </w:r>
      <w:r w:rsidR="0009367A" w:rsidRPr="00DE4439">
        <w:rPr>
          <w:rFonts w:hint="cs"/>
          <w:rtl/>
        </w:rPr>
        <w:t>اد گفت</w:t>
      </w:r>
      <w:r w:rsidR="00784590" w:rsidRPr="00DE4439">
        <w:rPr>
          <w:rFonts w:hint="cs"/>
          <w:rtl/>
        </w:rPr>
        <w:t xml:space="preserve">: </w:t>
      </w:r>
      <w:r w:rsidR="0009367A" w:rsidRPr="00DE4439">
        <w:rPr>
          <w:rFonts w:hint="cs"/>
          <w:rtl/>
        </w:rPr>
        <w:t>مسلم بن عق</w:t>
      </w:r>
      <w:r w:rsidR="00AE657A">
        <w:rPr>
          <w:rFonts w:hint="cs"/>
          <w:rtl/>
        </w:rPr>
        <w:t>ی</w:t>
      </w:r>
      <w:r w:rsidR="0009367A" w:rsidRPr="00DE4439">
        <w:rPr>
          <w:rFonts w:hint="cs"/>
          <w:rtl/>
        </w:rPr>
        <w:t xml:space="preserve">ل </w:t>
      </w:r>
      <w:r w:rsidR="00AE657A">
        <w:rPr>
          <w:rFonts w:hint="cs"/>
          <w:rtl/>
        </w:rPr>
        <w:t>ک</w:t>
      </w:r>
      <w:r w:rsidR="0009367A" w:rsidRPr="00DE4439">
        <w:rPr>
          <w:rFonts w:hint="cs"/>
          <w:rtl/>
        </w:rPr>
        <w:t>جاست؟ او گفت</w:t>
      </w:r>
      <w:r w:rsidR="00784590" w:rsidRPr="00DE4439">
        <w:rPr>
          <w:rFonts w:hint="cs"/>
          <w:rtl/>
        </w:rPr>
        <w:t xml:space="preserve">: </w:t>
      </w:r>
      <w:r w:rsidR="0009367A" w:rsidRPr="00DE4439">
        <w:rPr>
          <w:rFonts w:hint="cs"/>
          <w:rtl/>
        </w:rPr>
        <w:t>سوگند به خدا اگر ز</w:t>
      </w:r>
      <w:r w:rsidR="00AE657A">
        <w:rPr>
          <w:rFonts w:hint="cs"/>
          <w:rtl/>
        </w:rPr>
        <w:t>ی</w:t>
      </w:r>
      <w:r w:rsidR="0009367A" w:rsidRPr="00DE4439">
        <w:rPr>
          <w:rFonts w:hint="cs"/>
          <w:rtl/>
        </w:rPr>
        <w:t>ر پاها</w:t>
      </w:r>
      <w:r w:rsidR="00AE657A">
        <w:rPr>
          <w:rFonts w:hint="cs"/>
          <w:rtl/>
        </w:rPr>
        <w:t>ی</w:t>
      </w:r>
      <w:r w:rsidR="0009367A" w:rsidRPr="00DE4439">
        <w:rPr>
          <w:rFonts w:hint="cs"/>
          <w:rtl/>
        </w:rPr>
        <w:t>م باشد پاها</w:t>
      </w:r>
      <w:r w:rsidR="00AE657A">
        <w:rPr>
          <w:rFonts w:hint="cs"/>
          <w:rtl/>
        </w:rPr>
        <w:t>ی</w:t>
      </w:r>
      <w:r w:rsidR="0009367A" w:rsidRPr="00DE4439">
        <w:rPr>
          <w:rFonts w:hint="cs"/>
          <w:rtl/>
        </w:rPr>
        <w:t>م را بلند نم</w:t>
      </w:r>
      <w:r w:rsidR="00AE657A">
        <w:rPr>
          <w:rFonts w:hint="cs"/>
          <w:rtl/>
        </w:rPr>
        <w:t>ی</w:t>
      </w:r>
      <w:r w:rsidR="0009367A" w:rsidRPr="00DE4439">
        <w:rPr>
          <w:rFonts w:hint="cs"/>
          <w:rtl/>
        </w:rPr>
        <w:t>‌</w:t>
      </w:r>
      <w:r w:rsidR="00AE657A">
        <w:rPr>
          <w:rFonts w:hint="cs"/>
          <w:rtl/>
        </w:rPr>
        <w:t>ک</w:t>
      </w:r>
      <w:r w:rsidR="0009367A" w:rsidRPr="00DE4439">
        <w:rPr>
          <w:rFonts w:hint="cs"/>
          <w:rtl/>
        </w:rPr>
        <w:t>نم، آنگاه عب</w:t>
      </w:r>
      <w:r w:rsidR="00AE657A">
        <w:rPr>
          <w:rFonts w:hint="cs"/>
          <w:rtl/>
        </w:rPr>
        <w:t>ی</w:t>
      </w:r>
      <w:r w:rsidR="0009367A" w:rsidRPr="00DE4439">
        <w:rPr>
          <w:rFonts w:hint="cs"/>
          <w:rtl/>
        </w:rPr>
        <w:t>دالله بن ز</w:t>
      </w:r>
      <w:r w:rsidR="00AE657A">
        <w:rPr>
          <w:rFonts w:hint="cs"/>
          <w:rtl/>
        </w:rPr>
        <w:t>ی</w:t>
      </w:r>
      <w:r w:rsidR="0009367A" w:rsidRPr="00DE4439">
        <w:rPr>
          <w:rFonts w:hint="cs"/>
          <w:rtl/>
        </w:rPr>
        <w:t>اد او را زد و سپس دستور داد او را زندان</w:t>
      </w:r>
      <w:r w:rsidR="00AE657A">
        <w:rPr>
          <w:rFonts w:hint="cs"/>
          <w:rtl/>
        </w:rPr>
        <w:t>ی</w:t>
      </w:r>
      <w:r w:rsidR="0009367A" w:rsidRPr="00DE4439">
        <w:rPr>
          <w:rFonts w:hint="cs"/>
          <w:rtl/>
        </w:rPr>
        <w:t xml:space="preserve"> </w:t>
      </w:r>
      <w:r w:rsidR="00AE657A">
        <w:rPr>
          <w:rFonts w:hint="cs"/>
          <w:rtl/>
        </w:rPr>
        <w:t>ک</w:t>
      </w:r>
      <w:r w:rsidR="0009367A" w:rsidRPr="00DE4439">
        <w:rPr>
          <w:rFonts w:hint="cs"/>
          <w:rtl/>
        </w:rPr>
        <w:t xml:space="preserve">نند. </w:t>
      </w:r>
    </w:p>
    <w:p w:rsidR="0009367A" w:rsidRPr="00DE4439" w:rsidRDefault="0009367A" w:rsidP="002369C9">
      <w:pPr>
        <w:pStyle w:val="a"/>
        <w:rPr>
          <w:rtl/>
        </w:rPr>
      </w:pPr>
      <w:r w:rsidRPr="00DE4439">
        <w:rPr>
          <w:rFonts w:hint="cs"/>
          <w:rtl/>
        </w:rPr>
        <w:t>خبر به مسلم بن عق</w:t>
      </w:r>
      <w:r w:rsidR="00AE657A">
        <w:rPr>
          <w:rFonts w:hint="cs"/>
          <w:rtl/>
        </w:rPr>
        <w:t>ی</w:t>
      </w:r>
      <w:r w:rsidRPr="00DE4439">
        <w:rPr>
          <w:rFonts w:hint="cs"/>
          <w:rtl/>
        </w:rPr>
        <w:t>ل رس</w:t>
      </w:r>
      <w:r w:rsidR="00AE657A">
        <w:rPr>
          <w:rFonts w:hint="cs"/>
          <w:rtl/>
        </w:rPr>
        <w:t>ی</w:t>
      </w:r>
      <w:r w:rsidRPr="00DE4439">
        <w:rPr>
          <w:rFonts w:hint="cs"/>
          <w:rtl/>
        </w:rPr>
        <w:t>د او به همراه چهار هزار نفر ب</w:t>
      </w:r>
      <w:r w:rsidR="00AE657A">
        <w:rPr>
          <w:rFonts w:hint="cs"/>
          <w:rtl/>
        </w:rPr>
        <w:t>ی</w:t>
      </w:r>
      <w:r w:rsidRPr="00DE4439">
        <w:rPr>
          <w:rFonts w:hint="cs"/>
          <w:rtl/>
        </w:rPr>
        <w:t>رون آمد و قصر عب</w:t>
      </w:r>
      <w:r w:rsidR="00AE657A">
        <w:rPr>
          <w:rFonts w:hint="cs"/>
          <w:rtl/>
        </w:rPr>
        <w:t>ی</w:t>
      </w:r>
      <w:r w:rsidRPr="00DE4439">
        <w:rPr>
          <w:rFonts w:hint="cs"/>
          <w:rtl/>
        </w:rPr>
        <w:t>دالله بن ز</w:t>
      </w:r>
      <w:r w:rsidR="00AE657A">
        <w:rPr>
          <w:rFonts w:hint="cs"/>
          <w:rtl/>
        </w:rPr>
        <w:t>ی</w:t>
      </w:r>
      <w:r w:rsidRPr="00DE4439">
        <w:rPr>
          <w:rFonts w:hint="cs"/>
          <w:rtl/>
        </w:rPr>
        <w:t xml:space="preserve">اد را محاصره </w:t>
      </w:r>
      <w:r w:rsidR="00AE657A">
        <w:rPr>
          <w:rFonts w:hint="cs"/>
          <w:rtl/>
        </w:rPr>
        <w:t>ک</w:t>
      </w:r>
      <w:r w:rsidRPr="00DE4439">
        <w:rPr>
          <w:rFonts w:hint="cs"/>
          <w:rtl/>
        </w:rPr>
        <w:t xml:space="preserve">رد و اهل </w:t>
      </w:r>
      <w:r w:rsidR="00AE657A">
        <w:rPr>
          <w:rFonts w:hint="cs"/>
          <w:rtl/>
        </w:rPr>
        <w:t>ک</w:t>
      </w:r>
      <w:r w:rsidRPr="00DE4439">
        <w:rPr>
          <w:rFonts w:hint="cs"/>
          <w:rtl/>
        </w:rPr>
        <w:t>وفه همراه او ب</w:t>
      </w:r>
      <w:r w:rsidR="00AE657A">
        <w:rPr>
          <w:rFonts w:hint="cs"/>
          <w:rtl/>
        </w:rPr>
        <w:t>ی</w:t>
      </w:r>
      <w:r w:rsidRPr="00DE4439">
        <w:rPr>
          <w:rFonts w:hint="cs"/>
          <w:rtl/>
        </w:rPr>
        <w:t>رون آمدند، و در ا</w:t>
      </w:r>
      <w:r w:rsidR="00AE657A">
        <w:rPr>
          <w:rFonts w:hint="cs"/>
          <w:rtl/>
        </w:rPr>
        <w:t>ی</w:t>
      </w:r>
      <w:r w:rsidRPr="00DE4439">
        <w:rPr>
          <w:rFonts w:hint="cs"/>
          <w:rtl/>
        </w:rPr>
        <w:t>ن دقت</w:t>
      </w:r>
      <w:r w:rsidR="006609A8" w:rsidRPr="00DE4439">
        <w:rPr>
          <w:rFonts w:hint="cs"/>
          <w:rtl/>
        </w:rPr>
        <w:t xml:space="preserve"> اشراف و سران مردم پ</w:t>
      </w:r>
      <w:r w:rsidR="00AE657A">
        <w:rPr>
          <w:rFonts w:hint="cs"/>
          <w:rtl/>
        </w:rPr>
        <w:t>ی</w:t>
      </w:r>
      <w:r w:rsidR="006609A8" w:rsidRPr="00DE4439">
        <w:rPr>
          <w:rFonts w:hint="cs"/>
          <w:rtl/>
        </w:rPr>
        <w:t>ش عب</w:t>
      </w:r>
      <w:r w:rsidR="00AE657A">
        <w:rPr>
          <w:rFonts w:hint="cs"/>
          <w:rtl/>
        </w:rPr>
        <w:t>ی</w:t>
      </w:r>
      <w:r w:rsidR="006609A8" w:rsidRPr="00DE4439">
        <w:rPr>
          <w:rFonts w:hint="cs"/>
          <w:rtl/>
        </w:rPr>
        <w:t>دالله بودند، با تطم</w:t>
      </w:r>
      <w:r w:rsidR="00AE657A">
        <w:rPr>
          <w:rFonts w:hint="cs"/>
          <w:rtl/>
        </w:rPr>
        <w:t>ی</w:t>
      </w:r>
      <w:r w:rsidR="006609A8" w:rsidRPr="00DE4439">
        <w:rPr>
          <w:rFonts w:hint="cs"/>
          <w:rtl/>
        </w:rPr>
        <w:t>ع سران و اشراف و ترساندن آنها از لش</w:t>
      </w:r>
      <w:r w:rsidR="00AE657A">
        <w:rPr>
          <w:rFonts w:hint="cs"/>
          <w:rtl/>
        </w:rPr>
        <w:t>ک</w:t>
      </w:r>
      <w:r w:rsidR="006609A8" w:rsidRPr="00DE4439">
        <w:rPr>
          <w:rFonts w:hint="cs"/>
          <w:rtl/>
        </w:rPr>
        <w:t xml:space="preserve">ر شام به آنها گفت </w:t>
      </w:r>
      <w:r w:rsidR="00AE657A">
        <w:rPr>
          <w:rFonts w:hint="cs"/>
          <w:rtl/>
        </w:rPr>
        <w:t>ک</w:t>
      </w:r>
      <w:r w:rsidR="006609A8" w:rsidRPr="00DE4439">
        <w:rPr>
          <w:rFonts w:hint="cs"/>
          <w:rtl/>
        </w:rPr>
        <w:t>ه مردم را از حما</w:t>
      </w:r>
      <w:r w:rsidR="00AE657A">
        <w:rPr>
          <w:rFonts w:hint="cs"/>
          <w:rtl/>
        </w:rPr>
        <w:t>ی</w:t>
      </w:r>
      <w:r w:rsidR="006609A8" w:rsidRPr="00DE4439">
        <w:rPr>
          <w:rFonts w:hint="cs"/>
          <w:rtl/>
        </w:rPr>
        <w:t xml:space="preserve">ت </w:t>
      </w:r>
      <w:r w:rsidR="00AE657A">
        <w:rPr>
          <w:rFonts w:hint="cs"/>
          <w:rtl/>
        </w:rPr>
        <w:t>ک</w:t>
      </w:r>
      <w:r w:rsidR="006609A8" w:rsidRPr="00DE4439">
        <w:rPr>
          <w:rFonts w:hint="cs"/>
          <w:rtl/>
        </w:rPr>
        <w:t>ردن از مسلم باز دار</w:t>
      </w:r>
      <w:r w:rsidR="00AE657A">
        <w:rPr>
          <w:rFonts w:hint="cs"/>
          <w:rtl/>
        </w:rPr>
        <w:t>ی</w:t>
      </w:r>
      <w:r w:rsidR="006609A8" w:rsidRPr="00DE4439">
        <w:rPr>
          <w:rFonts w:hint="cs"/>
          <w:rtl/>
        </w:rPr>
        <w:t>د، بنابرا</w:t>
      </w:r>
      <w:r w:rsidR="00AE657A">
        <w:rPr>
          <w:rFonts w:hint="cs"/>
          <w:rtl/>
        </w:rPr>
        <w:t>ی</w:t>
      </w:r>
      <w:r w:rsidR="006609A8" w:rsidRPr="00DE4439">
        <w:rPr>
          <w:rFonts w:hint="cs"/>
          <w:rtl/>
        </w:rPr>
        <w:t>ن سران از مردم م</w:t>
      </w:r>
      <w:r w:rsidR="00AE657A">
        <w:rPr>
          <w:rFonts w:hint="cs"/>
          <w:rtl/>
        </w:rPr>
        <w:t>ی</w:t>
      </w:r>
      <w:r w:rsidR="006609A8" w:rsidRPr="00DE4439">
        <w:rPr>
          <w:rFonts w:hint="cs"/>
          <w:rtl/>
        </w:rPr>
        <w:t xml:space="preserve">‌خواستند </w:t>
      </w:r>
      <w:r w:rsidR="00AE657A">
        <w:rPr>
          <w:rFonts w:hint="cs"/>
          <w:rtl/>
        </w:rPr>
        <w:t>ک</w:t>
      </w:r>
      <w:r w:rsidR="006609A8" w:rsidRPr="00DE4439">
        <w:rPr>
          <w:rFonts w:hint="cs"/>
          <w:rtl/>
        </w:rPr>
        <w:t>ه از حما</w:t>
      </w:r>
      <w:r w:rsidR="00AE657A">
        <w:rPr>
          <w:rFonts w:hint="cs"/>
          <w:rtl/>
        </w:rPr>
        <w:t>ی</w:t>
      </w:r>
      <w:r w:rsidR="00CD712D" w:rsidRPr="00DE4439">
        <w:rPr>
          <w:rFonts w:hint="cs"/>
          <w:rtl/>
        </w:rPr>
        <w:t>ت از مسلم دست بر</w:t>
      </w:r>
      <w:r w:rsidR="006609A8" w:rsidRPr="00DE4439">
        <w:rPr>
          <w:rFonts w:hint="cs"/>
          <w:rtl/>
        </w:rPr>
        <w:t xml:space="preserve">دارند، مسلم چهار هزار نفر به همراه داشت و شعارشان </w:t>
      </w:r>
      <w:r w:rsidR="00AE657A">
        <w:rPr>
          <w:rFonts w:hint="cs"/>
          <w:rtl/>
        </w:rPr>
        <w:t>ی</w:t>
      </w:r>
      <w:r w:rsidR="006609A8" w:rsidRPr="00DE4439">
        <w:rPr>
          <w:rFonts w:hint="cs"/>
          <w:rtl/>
        </w:rPr>
        <w:t>ا منصور امت بود، سران قبا</w:t>
      </w:r>
      <w:r w:rsidR="00AE657A">
        <w:rPr>
          <w:rFonts w:hint="cs"/>
          <w:rtl/>
        </w:rPr>
        <w:t>ی</w:t>
      </w:r>
      <w:r w:rsidR="006609A8" w:rsidRPr="00DE4439">
        <w:rPr>
          <w:rFonts w:hint="cs"/>
          <w:rtl/>
        </w:rPr>
        <w:t>ل و اشراف همچنان مردم را از همراه</w:t>
      </w:r>
      <w:r w:rsidR="00AE657A">
        <w:rPr>
          <w:rFonts w:hint="cs"/>
          <w:rtl/>
        </w:rPr>
        <w:t>ی</w:t>
      </w:r>
      <w:r w:rsidR="006609A8" w:rsidRPr="00DE4439">
        <w:rPr>
          <w:rFonts w:hint="cs"/>
          <w:rtl/>
        </w:rPr>
        <w:t xml:space="preserve"> مسلم بر حذر داشتند </w:t>
      </w:r>
      <w:r w:rsidR="00AE657A">
        <w:rPr>
          <w:rFonts w:hint="cs"/>
          <w:rtl/>
        </w:rPr>
        <w:t>ک</w:t>
      </w:r>
      <w:r w:rsidR="006609A8" w:rsidRPr="00DE4439">
        <w:rPr>
          <w:rFonts w:hint="cs"/>
          <w:rtl/>
        </w:rPr>
        <w:t>ه اند</w:t>
      </w:r>
      <w:r w:rsidR="00AE657A">
        <w:rPr>
          <w:rFonts w:hint="cs"/>
          <w:rtl/>
        </w:rPr>
        <w:t>ک</w:t>
      </w:r>
      <w:r w:rsidR="006609A8" w:rsidRPr="00DE4439">
        <w:rPr>
          <w:rFonts w:hint="cs"/>
          <w:rtl/>
        </w:rPr>
        <w:t xml:space="preserve"> اند</w:t>
      </w:r>
      <w:r w:rsidR="00AE657A">
        <w:rPr>
          <w:rFonts w:hint="cs"/>
          <w:rtl/>
        </w:rPr>
        <w:t>ک</w:t>
      </w:r>
      <w:r w:rsidR="006609A8" w:rsidRPr="00DE4439">
        <w:rPr>
          <w:rFonts w:hint="cs"/>
          <w:rtl/>
        </w:rPr>
        <w:t xml:space="preserve"> مردم پرا</w:t>
      </w:r>
      <w:r w:rsidR="00AE657A">
        <w:rPr>
          <w:rFonts w:hint="cs"/>
          <w:rtl/>
        </w:rPr>
        <w:t>ک</w:t>
      </w:r>
      <w:r w:rsidR="006609A8" w:rsidRPr="00DE4439">
        <w:rPr>
          <w:rFonts w:hint="cs"/>
          <w:rtl/>
        </w:rPr>
        <w:t>نده شدند و زن</w:t>
      </w:r>
      <w:r w:rsidR="006609A8" w:rsidRPr="00DE4439">
        <w:rPr>
          <w:rFonts w:hint="eastAsia"/>
          <w:rtl/>
        </w:rPr>
        <w:t>‌</w:t>
      </w:r>
      <w:r w:rsidR="006609A8" w:rsidRPr="00DE4439">
        <w:rPr>
          <w:rFonts w:hint="cs"/>
          <w:rtl/>
        </w:rPr>
        <w:t>ها م</w:t>
      </w:r>
      <w:r w:rsidR="00AE657A">
        <w:rPr>
          <w:rFonts w:hint="cs"/>
          <w:rtl/>
        </w:rPr>
        <w:t>ی</w:t>
      </w:r>
      <w:r w:rsidR="00D420FC" w:rsidRPr="00DE4439">
        <w:rPr>
          <w:rFonts w:hint="cs"/>
          <w:rtl/>
        </w:rPr>
        <w:t xml:space="preserve">‌آمدند و </w:t>
      </w:r>
      <w:r w:rsidR="00CD712D" w:rsidRPr="00DE4439">
        <w:rPr>
          <w:rFonts w:hint="cs"/>
          <w:rtl/>
        </w:rPr>
        <w:t>فرزندانشان را با خود م</w:t>
      </w:r>
      <w:r w:rsidR="00AE657A">
        <w:rPr>
          <w:rFonts w:hint="cs"/>
          <w:rtl/>
        </w:rPr>
        <w:t>ی</w:t>
      </w:r>
      <w:r w:rsidR="00CD712D" w:rsidRPr="00DE4439">
        <w:rPr>
          <w:rFonts w:hint="cs"/>
          <w:rtl/>
        </w:rPr>
        <w:t>‌بردند، ومردها م</w:t>
      </w:r>
      <w:r w:rsidR="00AE657A">
        <w:rPr>
          <w:rFonts w:hint="cs"/>
          <w:rtl/>
        </w:rPr>
        <w:t>ی</w:t>
      </w:r>
      <w:r w:rsidR="00CD712D" w:rsidRPr="00DE4439">
        <w:rPr>
          <w:rFonts w:hint="cs"/>
          <w:rtl/>
        </w:rPr>
        <w:t xml:space="preserve">‌آمدند و </w:t>
      </w:r>
      <w:r w:rsidR="00D420FC" w:rsidRPr="00DE4439">
        <w:rPr>
          <w:rFonts w:hint="cs"/>
          <w:rtl/>
        </w:rPr>
        <w:t>برادرانشان را با خود م</w:t>
      </w:r>
      <w:r w:rsidR="00AE657A">
        <w:rPr>
          <w:rFonts w:hint="cs"/>
          <w:rtl/>
        </w:rPr>
        <w:t>ی</w:t>
      </w:r>
      <w:r w:rsidR="00D420FC" w:rsidRPr="00DE4439">
        <w:rPr>
          <w:rFonts w:hint="cs"/>
          <w:rtl/>
        </w:rPr>
        <w:t>‌بردند، و ام</w:t>
      </w:r>
      <w:r w:rsidR="00AE657A">
        <w:rPr>
          <w:rFonts w:hint="cs"/>
          <w:rtl/>
        </w:rPr>
        <w:t>ی</w:t>
      </w:r>
      <w:r w:rsidR="00D420FC" w:rsidRPr="00DE4439">
        <w:rPr>
          <w:rFonts w:hint="cs"/>
          <w:rtl/>
        </w:rPr>
        <w:t>ر قب</w:t>
      </w:r>
      <w:r w:rsidR="00AE657A">
        <w:rPr>
          <w:rFonts w:hint="cs"/>
          <w:rtl/>
        </w:rPr>
        <w:t>ی</w:t>
      </w:r>
      <w:r w:rsidR="00D420FC" w:rsidRPr="00DE4439">
        <w:rPr>
          <w:rFonts w:hint="cs"/>
          <w:rtl/>
        </w:rPr>
        <w:t>له م</w:t>
      </w:r>
      <w:r w:rsidR="00AE657A">
        <w:rPr>
          <w:rFonts w:hint="cs"/>
          <w:rtl/>
        </w:rPr>
        <w:t>ی</w:t>
      </w:r>
      <w:r w:rsidR="00D420FC" w:rsidRPr="00DE4439">
        <w:rPr>
          <w:rFonts w:hint="cs"/>
          <w:rtl/>
        </w:rPr>
        <w:t>‌آمد و مردم را نه</w:t>
      </w:r>
      <w:r w:rsidR="00AE657A">
        <w:rPr>
          <w:rFonts w:hint="cs"/>
          <w:rtl/>
        </w:rPr>
        <w:t>ی</w:t>
      </w:r>
      <w:r w:rsidR="00D420FC" w:rsidRPr="00DE4439">
        <w:rPr>
          <w:rFonts w:hint="cs"/>
          <w:rtl/>
        </w:rPr>
        <w:t xml:space="preserve"> م</w:t>
      </w:r>
      <w:r w:rsidR="00AE657A">
        <w:rPr>
          <w:rFonts w:hint="cs"/>
          <w:rtl/>
        </w:rPr>
        <w:t>ی</w:t>
      </w:r>
      <w:r w:rsidR="00D420FC" w:rsidRPr="00DE4439">
        <w:rPr>
          <w:rFonts w:hint="cs"/>
          <w:rtl/>
        </w:rPr>
        <w:t>‌</w:t>
      </w:r>
      <w:r w:rsidR="00AE657A">
        <w:rPr>
          <w:rFonts w:hint="cs"/>
          <w:rtl/>
        </w:rPr>
        <w:t>ک</w:t>
      </w:r>
      <w:r w:rsidR="00D420FC" w:rsidRPr="00DE4439">
        <w:rPr>
          <w:rFonts w:hint="cs"/>
          <w:rtl/>
        </w:rPr>
        <w:t xml:space="preserve">ردند، تا آن </w:t>
      </w:r>
      <w:r w:rsidR="00AE657A">
        <w:rPr>
          <w:rFonts w:hint="cs"/>
          <w:rtl/>
        </w:rPr>
        <w:t>ک</w:t>
      </w:r>
      <w:r w:rsidR="00D420FC" w:rsidRPr="00DE4439">
        <w:rPr>
          <w:rFonts w:hint="cs"/>
          <w:rtl/>
        </w:rPr>
        <w:t xml:space="preserve">ه </w:t>
      </w:r>
      <w:r w:rsidR="00451BE9" w:rsidRPr="00DE4439">
        <w:rPr>
          <w:rFonts w:hint="cs"/>
          <w:rtl/>
        </w:rPr>
        <w:t>از چهار هزار نفر فقط س</w:t>
      </w:r>
      <w:r w:rsidR="00AE657A">
        <w:rPr>
          <w:rFonts w:hint="cs"/>
          <w:rtl/>
        </w:rPr>
        <w:t>ی</w:t>
      </w:r>
      <w:r w:rsidR="00451BE9" w:rsidRPr="00DE4439">
        <w:rPr>
          <w:rFonts w:hint="cs"/>
          <w:rtl/>
        </w:rPr>
        <w:t xml:space="preserve"> نفر با مسلم باق</w:t>
      </w:r>
      <w:r w:rsidR="00AE657A">
        <w:rPr>
          <w:rFonts w:hint="cs"/>
          <w:rtl/>
        </w:rPr>
        <w:t>ی</w:t>
      </w:r>
      <w:r w:rsidR="00451BE9" w:rsidRPr="00DE4439">
        <w:rPr>
          <w:rFonts w:hint="cs"/>
          <w:rtl/>
        </w:rPr>
        <w:t xml:space="preserve"> ماند! و هنوز خور</w:t>
      </w:r>
      <w:r w:rsidR="00B2704D" w:rsidRPr="00DE4439">
        <w:rPr>
          <w:rFonts w:hint="cs"/>
          <w:rtl/>
        </w:rPr>
        <w:t>ش</w:t>
      </w:r>
      <w:r w:rsidR="00AE657A">
        <w:rPr>
          <w:rFonts w:hint="cs"/>
          <w:rtl/>
        </w:rPr>
        <w:t>ی</w:t>
      </w:r>
      <w:r w:rsidR="00451BE9" w:rsidRPr="00DE4439">
        <w:rPr>
          <w:rFonts w:hint="cs"/>
          <w:rtl/>
        </w:rPr>
        <w:t>د غروب ن</w:t>
      </w:r>
      <w:r w:rsidR="00AE657A">
        <w:rPr>
          <w:rFonts w:hint="cs"/>
          <w:rtl/>
        </w:rPr>
        <w:t>ک</w:t>
      </w:r>
      <w:r w:rsidR="00451BE9" w:rsidRPr="00DE4439">
        <w:rPr>
          <w:rFonts w:hint="cs"/>
          <w:rtl/>
        </w:rPr>
        <w:t xml:space="preserve">رده بود </w:t>
      </w:r>
      <w:r w:rsidR="00AE657A">
        <w:rPr>
          <w:rFonts w:hint="cs"/>
          <w:rtl/>
        </w:rPr>
        <w:t>ک</w:t>
      </w:r>
      <w:r w:rsidR="00451BE9" w:rsidRPr="00DE4439">
        <w:rPr>
          <w:rFonts w:hint="cs"/>
          <w:rtl/>
        </w:rPr>
        <w:t>ه مسلم بن عق</w:t>
      </w:r>
      <w:r w:rsidR="00AE657A">
        <w:rPr>
          <w:rFonts w:hint="cs"/>
          <w:rtl/>
        </w:rPr>
        <w:t>ی</w:t>
      </w:r>
      <w:r w:rsidR="00451BE9" w:rsidRPr="00DE4439">
        <w:rPr>
          <w:rFonts w:hint="cs"/>
          <w:rtl/>
        </w:rPr>
        <w:t>ل تنها باق</w:t>
      </w:r>
      <w:r w:rsidR="00AE657A">
        <w:rPr>
          <w:rFonts w:hint="cs"/>
          <w:rtl/>
        </w:rPr>
        <w:t>ی</w:t>
      </w:r>
      <w:r w:rsidR="00451BE9" w:rsidRPr="00DE4439">
        <w:rPr>
          <w:rFonts w:hint="cs"/>
          <w:rtl/>
        </w:rPr>
        <w:t xml:space="preserve"> ماند و همه مردم او را رها </w:t>
      </w:r>
      <w:r w:rsidR="00AE657A">
        <w:rPr>
          <w:rFonts w:hint="cs"/>
          <w:rtl/>
        </w:rPr>
        <w:t>ک</w:t>
      </w:r>
      <w:r w:rsidR="00451BE9" w:rsidRPr="00DE4439">
        <w:rPr>
          <w:rFonts w:hint="cs"/>
          <w:rtl/>
        </w:rPr>
        <w:t xml:space="preserve">ردند و او تنها در </w:t>
      </w:r>
      <w:r w:rsidR="00AE657A">
        <w:rPr>
          <w:rFonts w:hint="cs"/>
          <w:rtl/>
        </w:rPr>
        <w:t>ک</w:t>
      </w:r>
      <w:r w:rsidR="00451BE9" w:rsidRPr="00DE4439">
        <w:rPr>
          <w:rFonts w:hint="cs"/>
          <w:rtl/>
        </w:rPr>
        <w:t>وچه‌ها</w:t>
      </w:r>
      <w:r w:rsidR="00AE657A">
        <w:rPr>
          <w:rFonts w:hint="cs"/>
          <w:rtl/>
        </w:rPr>
        <w:t>ی</w:t>
      </w:r>
      <w:r w:rsidR="00451BE9" w:rsidRPr="00DE4439">
        <w:rPr>
          <w:rFonts w:hint="cs"/>
          <w:rtl/>
        </w:rPr>
        <w:t xml:space="preserve"> </w:t>
      </w:r>
      <w:r w:rsidR="00AE657A">
        <w:rPr>
          <w:rFonts w:hint="cs"/>
          <w:rtl/>
        </w:rPr>
        <w:t>ک</w:t>
      </w:r>
      <w:r w:rsidR="00451BE9" w:rsidRPr="00DE4439">
        <w:rPr>
          <w:rFonts w:hint="cs"/>
          <w:rtl/>
        </w:rPr>
        <w:t>وفه م</w:t>
      </w:r>
      <w:r w:rsidR="00AE657A">
        <w:rPr>
          <w:rFonts w:hint="cs"/>
          <w:rtl/>
        </w:rPr>
        <w:t>ی</w:t>
      </w:r>
      <w:r w:rsidR="00451BE9" w:rsidRPr="00DE4439">
        <w:rPr>
          <w:rFonts w:hint="cs"/>
          <w:rtl/>
        </w:rPr>
        <w:t>‌گشت و نم</w:t>
      </w:r>
      <w:r w:rsidR="00AE657A">
        <w:rPr>
          <w:rFonts w:hint="cs"/>
          <w:rtl/>
        </w:rPr>
        <w:t>ی</w:t>
      </w:r>
      <w:r w:rsidR="00451BE9" w:rsidRPr="00DE4439">
        <w:rPr>
          <w:rFonts w:hint="cs"/>
          <w:rtl/>
        </w:rPr>
        <w:t xml:space="preserve">‌دانست </w:t>
      </w:r>
      <w:r w:rsidR="00AE657A">
        <w:rPr>
          <w:rFonts w:hint="cs"/>
          <w:rtl/>
        </w:rPr>
        <w:t>ک</w:t>
      </w:r>
      <w:r w:rsidR="00451BE9" w:rsidRPr="00DE4439">
        <w:rPr>
          <w:rFonts w:hint="cs"/>
          <w:rtl/>
        </w:rPr>
        <w:t xml:space="preserve">ه به </w:t>
      </w:r>
      <w:r w:rsidR="00AE657A">
        <w:rPr>
          <w:rFonts w:hint="cs"/>
          <w:rtl/>
        </w:rPr>
        <w:t>ک</w:t>
      </w:r>
      <w:r w:rsidR="00451BE9" w:rsidRPr="00DE4439">
        <w:rPr>
          <w:rFonts w:hint="cs"/>
          <w:rtl/>
        </w:rPr>
        <w:t xml:space="preserve">جا </w:t>
      </w:r>
      <w:r w:rsidR="00C957C8" w:rsidRPr="00DE4439">
        <w:rPr>
          <w:rFonts w:hint="cs"/>
          <w:rtl/>
        </w:rPr>
        <w:t>برود، او در خانه‌ا</w:t>
      </w:r>
      <w:r w:rsidR="00AE657A">
        <w:rPr>
          <w:rFonts w:hint="cs"/>
          <w:rtl/>
        </w:rPr>
        <w:t>ی</w:t>
      </w:r>
      <w:r w:rsidR="00C957C8" w:rsidRPr="00DE4439">
        <w:rPr>
          <w:rFonts w:hint="cs"/>
          <w:rtl/>
        </w:rPr>
        <w:t xml:space="preserve"> را زد و زن</w:t>
      </w:r>
      <w:r w:rsidR="00AE657A">
        <w:rPr>
          <w:rFonts w:hint="cs"/>
          <w:rtl/>
        </w:rPr>
        <w:t>ی</w:t>
      </w:r>
      <w:r w:rsidR="00C957C8" w:rsidRPr="00DE4439">
        <w:rPr>
          <w:rFonts w:hint="cs"/>
          <w:rtl/>
        </w:rPr>
        <w:t xml:space="preserve"> از قب</w:t>
      </w:r>
      <w:r w:rsidR="00AE657A">
        <w:rPr>
          <w:rFonts w:hint="cs"/>
          <w:rtl/>
        </w:rPr>
        <w:t>ی</w:t>
      </w:r>
      <w:r w:rsidR="00C957C8" w:rsidRPr="00DE4439">
        <w:rPr>
          <w:rFonts w:hint="cs"/>
          <w:rtl/>
        </w:rPr>
        <w:t>ل</w:t>
      </w:r>
      <w:r w:rsidR="00AE657A">
        <w:rPr>
          <w:rFonts w:hint="cs"/>
          <w:rtl/>
        </w:rPr>
        <w:t>ۀ</w:t>
      </w:r>
      <w:r w:rsidR="00C957C8" w:rsidRPr="00DE4439">
        <w:rPr>
          <w:rFonts w:hint="cs"/>
          <w:rtl/>
        </w:rPr>
        <w:t xml:space="preserve"> </w:t>
      </w:r>
      <w:r w:rsidR="00AE657A">
        <w:rPr>
          <w:rFonts w:hint="cs"/>
          <w:rtl/>
        </w:rPr>
        <w:t>ک</w:t>
      </w:r>
      <w:r w:rsidR="00C957C8" w:rsidRPr="00DE4439">
        <w:rPr>
          <w:rFonts w:hint="cs"/>
          <w:rtl/>
        </w:rPr>
        <w:t xml:space="preserve">نده </w:t>
      </w:r>
      <w:r w:rsidR="00AE657A">
        <w:rPr>
          <w:rFonts w:hint="cs"/>
          <w:rtl/>
        </w:rPr>
        <w:t>ک</w:t>
      </w:r>
      <w:r w:rsidR="00C957C8" w:rsidRPr="00DE4439">
        <w:rPr>
          <w:rFonts w:hint="cs"/>
          <w:rtl/>
        </w:rPr>
        <w:t xml:space="preserve">ه صاحب خانه بود در را باز </w:t>
      </w:r>
      <w:r w:rsidR="00AE657A">
        <w:rPr>
          <w:rFonts w:hint="cs"/>
          <w:rtl/>
        </w:rPr>
        <w:t>ک</w:t>
      </w:r>
      <w:r w:rsidR="00C957C8" w:rsidRPr="00DE4439">
        <w:rPr>
          <w:rFonts w:hint="cs"/>
          <w:rtl/>
        </w:rPr>
        <w:t>رد</w:t>
      </w:r>
      <w:r w:rsidR="006C5773" w:rsidRPr="00DE4439">
        <w:rPr>
          <w:rFonts w:hint="cs"/>
          <w:rtl/>
        </w:rPr>
        <w:t>،</w:t>
      </w:r>
      <w:r w:rsidR="00053E2F" w:rsidRPr="00DE4439">
        <w:rPr>
          <w:rFonts w:hint="cs"/>
          <w:rtl/>
        </w:rPr>
        <w:t xml:space="preserve"> و آب خواست، </w:t>
      </w:r>
      <w:r w:rsidR="006C5773" w:rsidRPr="00DE4439">
        <w:rPr>
          <w:rFonts w:hint="cs"/>
          <w:rtl/>
        </w:rPr>
        <w:t xml:space="preserve">زن </w:t>
      </w:r>
      <w:r w:rsidR="00053E2F" w:rsidRPr="00DE4439">
        <w:rPr>
          <w:rFonts w:hint="cs"/>
          <w:rtl/>
        </w:rPr>
        <w:t xml:space="preserve">تعجب </w:t>
      </w:r>
      <w:r w:rsidR="00AE657A">
        <w:rPr>
          <w:rFonts w:hint="cs"/>
          <w:rtl/>
        </w:rPr>
        <w:t>ک</w:t>
      </w:r>
      <w:r w:rsidR="00053E2F" w:rsidRPr="00DE4439">
        <w:rPr>
          <w:rFonts w:hint="cs"/>
          <w:rtl/>
        </w:rPr>
        <w:t xml:space="preserve">رد و </w:t>
      </w:r>
      <w:r w:rsidR="00C957C8" w:rsidRPr="00DE4439">
        <w:rPr>
          <w:rFonts w:hint="cs"/>
          <w:rtl/>
        </w:rPr>
        <w:t>به او گفت</w:t>
      </w:r>
      <w:r w:rsidR="00784590" w:rsidRPr="00DE4439">
        <w:rPr>
          <w:rFonts w:hint="cs"/>
          <w:rtl/>
        </w:rPr>
        <w:t xml:space="preserve">: </w:t>
      </w:r>
      <w:r w:rsidR="00C957C8" w:rsidRPr="00DE4439">
        <w:rPr>
          <w:rFonts w:hint="cs"/>
          <w:rtl/>
        </w:rPr>
        <w:t xml:space="preserve">تو چه </w:t>
      </w:r>
      <w:r w:rsidR="00AE657A">
        <w:rPr>
          <w:rFonts w:hint="cs"/>
          <w:rtl/>
        </w:rPr>
        <w:t>ک</w:t>
      </w:r>
      <w:r w:rsidR="00C957C8" w:rsidRPr="00DE4439">
        <w:rPr>
          <w:rFonts w:hint="cs"/>
          <w:rtl/>
        </w:rPr>
        <w:t>س</w:t>
      </w:r>
      <w:r w:rsidR="00AE657A">
        <w:rPr>
          <w:rFonts w:hint="cs"/>
          <w:rtl/>
        </w:rPr>
        <w:t>ی</w:t>
      </w:r>
      <w:r w:rsidR="00C957C8" w:rsidRPr="00DE4439">
        <w:rPr>
          <w:rFonts w:hint="cs"/>
          <w:rtl/>
        </w:rPr>
        <w:t xml:space="preserve"> هست</w:t>
      </w:r>
      <w:r w:rsidR="00AE657A">
        <w:rPr>
          <w:rFonts w:hint="cs"/>
          <w:rtl/>
        </w:rPr>
        <w:t>ی</w:t>
      </w:r>
      <w:r w:rsidR="00C957C8" w:rsidRPr="00DE4439">
        <w:rPr>
          <w:rFonts w:hint="cs"/>
          <w:rtl/>
        </w:rPr>
        <w:t>؟ گفت</w:t>
      </w:r>
      <w:r w:rsidR="00784590" w:rsidRPr="00DE4439">
        <w:rPr>
          <w:rFonts w:hint="cs"/>
          <w:rtl/>
        </w:rPr>
        <w:t xml:space="preserve">: </w:t>
      </w:r>
      <w:r w:rsidR="00C957C8" w:rsidRPr="00DE4439">
        <w:rPr>
          <w:rFonts w:hint="cs"/>
          <w:rtl/>
        </w:rPr>
        <w:t>من مسلم بن عق</w:t>
      </w:r>
      <w:r w:rsidR="00AE657A">
        <w:rPr>
          <w:rFonts w:hint="cs"/>
          <w:rtl/>
        </w:rPr>
        <w:t>ی</w:t>
      </w:r>
      <w:r w:rsidR="00C957C8" w:rsidRPr="00DE4439">
        <w:rPr>
          <w:rFonts w:hint="cs"/>
          <w:rtl/>
        </w:rPr>
        <w:t>ل هستم و ماجرا را به اطلاع او رسان</w:t>
      </w:r>
      <w:r w:rsidR="00AE657A">
        <w:rPr>
          <w:rFonts w:hint="cs"/>
          <w:rtl/>
        </w:rPr>
        <w:t>ی</w:t>
      </w:r>
      <w:r w:rsidR="00C957C8" w:rsidRPr="00DE4439">
        <w:rPr>
          <w:rFonts w:hint="cs"/>
          <w:rtl/>
        </w:rPr>
        <w:t xml:space="preserve">د و گفت </w:t>
      </w:r>
      <w:r w:rsidR="00AE657A">
        <w:rPr>
          <w:rFonts w:hint="cs"/>
          <w:rtl/>
        </w:rPr>
        <w:t>ک</w:t>
      </w:r>
      <w:r w:rsidR="00C957C8" w:rsidRPr="00DE4439">
        <w:rPr>
          <w:rFonts w:hint="cs"/>
          <w:rtl/>
        </w:rPr>
        <w:t xml:space="preserve">ه مردم او را رها </w:t>
      </w:r>
      <w:r w:rsidR="00AE657A">
        <w:rPr>
          <w:rFonts w:hint="cs"/>
          <w:rtl/>
        </w:rPr>
        <w:t>ک</w:t>
      </w:r>
      <w:r w:rsidR="00C957C8" w:rsidRPr="00DE4439">
        <w:rPr>
          <w:rFonts w:hint="cs"/>
          <w:rtl/>
        </w:rPr>
        <w:t>رده‌اند، و حس</w:t>
      </w:r>
      <w:r w:rsidR="00AE657A">
        <w:rPr>
          <w:rFonts w:hint="cs"/>
          <w:rtl/>
        </w:rPr>
        <w:t>ی</w:t>
      </w:r>
      <w:r w:rsidR="00C957C8" w:rsidRPr="00DE4439">
        <w:rPr>
          <w:rFonts w:hint="cs"/>
          <w:rtl/>
        </w:rPr>
        <w:t>ن به زود م</w:t>
      </w:r>
      <w:r w:rsidR="00AE657A">
        <w:rPr>
          <w:rFonts w:hint="cs"/>
          <w:rtl/>
        </w:rPr>
        <w:t>ی</w:t>
      </w:r>
      <w:r w:rsidR="00C957C8" w:rsidRPr="00DE4439">
        <w:rPr>
          <w:rFonts w:hint="cs"/>
          <w:rtl/>
        </w:rPr>
        <w:t>‌آ</w:t>
      </w:r>
      <w:r w:rsidR="00AE657A">
        <w:rPr>
          <w:rFonts w:hint="cs"/>
          <w:rtl/>
        </w:rPr>
        <w:t>ی</w:t>
      </w:r>
      <w:r w:rsidR="00C957C8" w:rsidRPr="00DE4439">
        <w:rPr>
          <w:rFonts w:hint="cs"/>
          <w:rtl/>
        </w:rPr>
        <w:t>د چون او به حس</w:t>
      </w:r>
      <w:r w:rsidR="00AE657A">
        <w:rPr>
          <w:rFonts w:hint="cs"/>
          <w:rtl/>
        </w:rPr>
        <w:t>ی</w:t>
      </w:r>
      <w:r w:rsidR="00C957C8" w:rsidRPr="00DE4439">
        <w:rPr>
          <w:rFonts w:hint="cs"/>
          <w:rtl/>
        </w:rPr>
        <w:t>ن پ</w:t>
      </w:r>
      <w:r w:rsidR="00AE657A">
        <w:rPr>
          <w:rFonts w:hint="cs"/>
          <w:rtl/>
        </w:rPr>
        <w:t>ی</w:t>
      </w:r>
      <w:r w:rsidR="00C957C8" w:rsidRPr="00DE4439">
        <w:rPr>
          <w:rFonts w:hint="cs"/>
          <w:rtl/>
        </w:rPr>
        <w:t xml:space="preserve">ام فرستاده </w:t>
      </w:r>
      <w:r w:rsidR="00AE657A">
        <w:rPr>
          <w:rFonts w:hint="cs"/>
          <w:rtl/>
        </w:rPr>
        <w:t>ک</w:t>
      </w:r>
      <w:r w:rsidR="00C957C8" w:rsidRPr="00DE4439">
        <w:rPr>
          <w:rFonts w:hint="cs"/>
          <w:rtl/>
        </w:rPr>
        <w:t>ه ب</w:t>
      </w:r>
      <w:r w:rsidR="00AE657A">
        <w:rPr>
          <w:rFonts w:hint="cs"/>
          <w:rtl/>
        </w:rPr>
        <w:t>ی</w:t>
      </w:r>
      <w:r w:rsidR="00C957C8" w:rsidRPr="00DE4439">
        <w:rPr>
          <w:rFonts w:hint="cs"/>
          <w:rtl/>
        </w:rPr>
        <w:t>ا</w:t>
      </w:r>
      <w:r w:rsidR="00AE657A">
        <w:rPr>
          <w:rFonts w:hint="cs"/>
          <w:rtl/>
        </w:rPr>
        <w:t>ی</w:t>
      </w:r>
      <w:r w:rsidR="00C957C8" w:rsidRPr="00DE4439">
        <w:rPr>
          <w:rFonts w:hint="cs"/>
          <w:rtl/>
        </w:rPr>
        <w:t xml:space="preserve">د، آن زن مسلم را در اتاق مجاور وارد </w:t>
      </w:r>
      <w:r w:rsidR="00AE657A">
        <w:rPr>
          <w:rFonts w:hint="cs"/>
          <w:rtl/>
        </w:rPr>
        <w:t>ک</w:t>
      </w:r>
      <w:r w:rsidR="00C957C8" w:rsidRPr="00DE4439">
        <w:rPr>
          <w:rFonts w:hint="cs"/>
          <w:rtl/>
        </w:rPr>
        <w:t xml:space="preserve">رد و نشاند، </w:t>
      </w:r>
      <w:r w:rsidR="00C2520F" w:rsidRPr="00DE4439">
        <w:rPr>
          <w:rFonts w:hint="cs"/>
          <w:rtl/>
        </w:rPr>
        <w:t>و آب و غذا برا</w:t>
      </w:r>
      <w:r w:rsidR="00AE657A">
        <w:rPr>
          <w:rFonts w:hint="cs"/>
          <w:rtl/>
        </w:rPr>
        <w:t>ی</w:t>
      </w:r>
      <w:r w:rsidR="00C2520F" w:rsidRPr="00DE4439">
        <w:rPr>
          <w:rFonts w:hint="cs"/>
          <w:rtl/>
        </w:rPr>
        <w:t>ش آورد اما فرزند آن زن رفت و عب</w:t>
      </w:r>
      <w:r w:rsidR="00AE657A">
        <w:rPr>
          <w:rFonts w:hint="cs"/>
          <w:rtl/>
        </w:rPr>
        <w:t>ی</w:t>
      </w:r>
      <w:r w:rsidR="00C2520F" w:rsidRPr="00DE4439">
        <w:rPr>
          <w:rFonts w:hint="cs"/>
          <w:rtl/>
        </w:rPr>
        <w:t>دالله بن ز</w:t>
      </w:r>
      <w:r w:rsidR="00AE657A">
        <w:rPr>
          <w:rFonts w:hint="cs"/>
          <w:rtl/>
        </w:rPr>
        <w:t>ی</w:t>
      </w:r>
      <w:r w:rsidR="00C2520F" w:rsidRPr="00DE4439">
        <w:rPr>
          <w:rFonts w:hint="cs"/>
          <w:rtl/>
        </w:rPr>
        <w:t>اد را از محل اقامت مسلم بن عق</w:t>
      </w:r>
      <w:r w:rsidR="00AE657A">
        <w:rPr>
          <w:rFonts w:hint="cs"/>
          <w:rtl/>
        </w:rPr>
        <w:t>ی</w:t>
      </w:r>
      <w:r w:rsidR="00C2520F" w:rsidRPr="00DE4439">
        <w:rPr>
          <w:rFonts w:hint="cs"/>
          <w:rtl/>
        </w:rPr>
        <w:t xml:space="preserve">ل آگاه </w:t>
      </w:r>
      <w:r w:rsidR="00AE657A">
        <w:rPr>
          <w:rFonts w:hint="cs"/>
          <w:rtl/>
        </w:rPr>
        <w:t>ک</w:t>
      </w:r>
      <w:r w:rsidR="00C2520F" w:rsidRPr="00DE4439">
        <w:rPr>
          <w:rFonts w:hint="cs"/>
          <w:rtl/>
        </w:rPr>
        <w:t>رد، آنگاه عب</w:t>
      </w:r>
      <w:r w:rsidR="00AE657A">
        <w:rPr>
          <w:rFonts w:hint="cs"/>
          <w:rtl/>
        </w:rPr>
        <w:t>ی</w:t>
      </w:r>
      <w:r w:rsidR="00C2520F" w:rsidRPr="00DE4439">
        <w:rPr>
          <w:rFonts w:hint="cs"/>
          <w:rtl/>
        </w:rPr>
        <w:t>دالله هفتاد نفر را به سو</w:t>
      </w:r>
      <w:r w:rsidR="00AE657A">
        <w:rPr>
          <w:rFonts w:hint="cs"/>
          <w:rtl/>
        </w:rPr>
        <w:t>ی</w:t>
      </w:r>
      <w:r w:rsidR="00C2520F" w:rsidRPr="00DE4439">
        <w:rPr>
          <w:rFonts w:hint="cs"/>
          <w:rtl/>
        </w:rPr>
        <w:t xml:space="preserve"> او فرستاد و آنها او را محاصره </w:t>
      </w:r>
      <w:r w:rsidR="00AE657A">
        <w:rPr>
          <w:rFonts w:hint="cs"/>
          <w:rtl/>
        </w:rPr>
        <w:t>ک</w:t>
      </w:r>
      <w:r w:rsidR="00C2520F" w:rsidRPr="00DE4439">
        <w:rPr>
          <w:rFonts w:hint="cs"/>
          <w:rtl/>
        </w:rPr>
        <w:t>ردند و مسلم با آنها جنگ</w:t>
      </w:r>
      <w:r w:rsidR="00AE657A">
        <w:rPr>
          <w:rFonts w:hint="cs"/>
          <w:rtl/>
        </w:rPr>
        <w:t>ی</w:t>
      </w:r>
      <w:r w:rsidR="00C2520F" w:rsidRPr="00DE4439">
        <w:rPr>
          <w:rFonts w:hint="cs"/>
          <w:rtl/>
        </w:rPr>
        <w:t>د و در نها</w:t>
      </w:r>
      <w:r w:rsidR="00AE657A">
        <w:rPr>
          <w:rFonts w:hint="cs"/>
          <w:rtl/>
        </w:rPr>
        <w:t>ی</w:t>
      </w:r>
      <w:r w:rsidR="00C2520F" w:rsidRPr="00DE4439">
        <w:rPr>
          <w:rFonts w:hint="cs"/>
          <w:rtl/>
        </w:rPr>
        <w:t>ت وقت</w:t>
      </w:r>
      <w:r w:rsidR="00AE657A">
        <w:rPr>
          <w:rFonts w:hint="cs"/>
          <w:rtl/>
        </w:rPr>
        <w:t>ی</w:t>
      </w:r>
      <w:r w:rsidR="00C2520F" w:rsidRPr="00DE4439">
        <w:rPr>
          <w:rFonts w:hint="cs"/>
          <w:rtl/>
        </w:rPr>
        <w:t xml:space="preserve"> به او امان دادند تسل</w:t>
      </w:r>
      <w:r w:rsidR="00AE657A">
        <w:rPr>
          <w:rFonts w:hint="cs"/>
          <w:rtl/>
        </w:rPr>
        <w:t>ی</w:t>
      </w:r>
      <w:r w:rsidR="00C2520F" w:rsidRPr="00DE4439">
        <w:rPr>
          <w:rFonts w:hint="cs"/>
          <w:rtl/>
        </w:rPr>
        <w:t>م شد، او را دستگ</w:t>
      </w:r>
      <w:r w:rsidR="00AE657A">
        <w:rPr>
          <w:rFonts w:hint="cs"/>
          <w:rtl/>
        </w:rPr>
        <w:t>ی</w:t>
      </w:r>
      <w:r w:rsidR="00C2520F" w:rsidRPr="00DE4439">
        <w:rPr>
          <w:rFonts w:hint="cs"/>
          <w:rtl/>
        </w:rPr>
        <w:t xml:space="preserve">ر </w:t>
      </w:r>
      <w:r w:rsidR="00AE657A">
        <w:rPr>
          <w:rFonts w:hint="cs"/>
          <w:rtl/>
        </w:rPr>
        <w:t>ک</w:t>
      </w:r>
      <w:r w:rsidR="00C2520F" w:rsidRPr="00DE4439">
        <w:rPr>
          <w:rFonts w:hint="cs"/>
          <w:rtl/>
        </w:rPr>
        <w:t>ردند و به قصر فرماندار</w:t>
      </w:r>
      <w:r w:rsidR="00AE657A">
        <w:rPr>
          <w:rFonts w:hint="cs"/>
          <w:rtl/>
        </w:rPr>
        <w:t>ی</w:t>
      </w:r>
      <w:r w:rsidR="00C2520F" w:rsidRPr="00DE4439">
        <w:rPr>
          <w:rFonts w:hint="cs"/>
          <w:rtl/>
        </w:rPr>
        <w:t xml:space="preserve"> </w:t>
      </w:r>
      <w:r w:rsidR="00AE657A">
        <w:rPr>
          <w:rFonts w:hint="cs"/>
          <w:rtl/>
        </w:rPr>
        <w:t>ک</w:t>
      </w:r>
      <w:r w:rsidR="00C2520F" w:rsidRPr="00DE4439">
        <w:rPr>
          <w:rFonts w:hint="cs"/>
          <w:rtl/>
        </w:rPr>
        <w:t>ه عب</w:t>
      </w:r>
      <w:r w:rsidR="00AE657A">
        <w:rPr>
          <w:rFonts w:hint="cs"/>
          <w:rtl/>
        </w:rPr>
        <w:t>ی</w:t>
      </w:r>
      <w:r w:rsidR="00C2520F" w:rsidRPr="00DE4439">
        <w:rPr>
          <w:rFonts w:hint="cs"/>
          <w:rtl/>
        </w:rPr>
        <w:t>دالله بن ز</w:t>
      </w:r>
      <w:r w:rsidR="00AE657A">
        <w:rPr>
          <w:rFonts w:hint="cs"/>
          <w:rtl/>
        </w:rPr>
        <w:t>ی</w:t>
      </w:r>
      <w:r w:rsidR="00C2520F" w:rsidRPr="00DE4439">
        <w:rPr>
          <w:rFonts w:hint="cs"/>
          <w:rtl/>
        </w:rPr>
        <w:t>اد در آن بود بردند، وقت</w:t>
      </w:r>
      <w:r w:rsidR="00AE657A">
        <w:rPr>
          <w:rFonts w:hint="cs"/>
          <w:rtl/>
        </w:rPr>
        <w:t>ی</w:t>
      </w:r>
      <w:r w:rsidR="00C2520F" w:rsidRPr="00DE4439">
        <w:rPr>
          <w:rFonts w:hint="cs"/>
          <w:rtl/>
        </w:rPr>
        <w:t xml:space="preserve"> مسلم وارد شد عب</w:t>
      </w:r>
      <w:r w:rsidR="00AE657A">
        <w:rPr>
          <w:rFonts w:hint="cs"/>
          <w:rtl/>
        </w:rPr>
        <w:t>ی</w:t>
      </w:r>
      <w:r w:rsidR="00C2520F" w:rsidRPr="00DE4439">
        <w:rPr>
          <w:rFonts w:hint="cs"/>
          <w:rtl/>
        </w:rPr>
        <w:t>دالله بن ز</w:t>
      </w:r>
      <w:r w:rsidR="00AE657A">
        <w:rPr>
          <w:rFonts w:hint="cs"/>
          <w:rtl/>
        </w:rPr>
        <w:t>ی</w:t>
      </w:r>
      <w:r w:rsidR="00C2520F" w:rsidRPr="00DE4439">
        <w:rPr>
          <w:rFonts w:hint="cs"/>
          <w:rtl/>
        </w:rPr>
        <w:t>اد از او پرس</w:t>
      </w:r>
      <w:r w:rsidR="00AE657A">
        <w:rPr>
          <w:rFonts w:hint="cs"/>
          <w:rtl/>
        </w:rPr>
        <w:t>ی</w:t>
      </w:r>
      <w:r w:rsidR="00C2520F" w:rsidRPr="00DE4439">
        <w:rPr>
          <w:rFonts w:hint="cs"/>
          <w:rtl/>
        </w:rPr>
        <w:t xml:space="preserve">د </w:t>
      </w:r>
      <w:r w:rsidR="00AE657A">
        <w:rPr>
          <w:rFonts w:hint="cs"/>
          <w:rtl/>
        </w:rPr>
        <w:t>ک</w:t>
      </w:r>
      <w:r w:rsidR="00C2520F" w:rsidRPr="00DE4439">
        <w:rPr>
          <w:rFonts w:hint="cs"/>
          <w:rtl/>
        </w:rPr>
        <w:t>ه علت ق</w:t>
      </w:r>
      <w:r w:rsidR="00AE657A">
        <w:rPr>
          <w:rFonts w:hint="cs"/>
          <w:rtl/>
        </w:rPr>
        <w:t>ی</w:t>
      </w:r>
      <w:r w:rsidR="00C2520F" w:rsidRPr="00DE4439">
        <w:rPr>
          <w:rFonts w:hint="cs"/>
          <w:rtl/>
        </w:rPr>
        <w:t>ام او چ</w:t>
      </w:r>
      <w:r w:rsidR="00AE657A">
        <w:rPr>
          <w:rFonts w:hint="cs"/>
          <w:rtl/>
        </w:rPr>
        <w:t>یی</w:t>
      </w:r>
      <w:r w:rsidR="00C2520F" w:rsidRPr="00DE4439">
        <w:rPr>
          <w:rFonts w:hint="cs"/>
          <w:rtl/>
        </w:rPr>
        <w:t xml:space="preserve">ست. </w:t>
      </w:r>
    </w:p>
    <w:p w:rsidR="00C2520F" w:rsidRPr="00DE4439" w:rsidRDefault="00C2520F" w:rsidP="002369C9">
      <w:pPr>
        <w:pStyle w:val="a"/>
        <w:rPr>
          <w:rtl/>
        </w:rPr>
      </w:pPr>
      <w:r w:rsidRPr="00DE4439">
        <w:rPr>
          <w:rFonts w:hint="cs"/>
          <w:rtl/>
        </w:rPr>
        <w:t>گفت</w:t>
      </w:r>
      <w:r w:rsidR="00784590" w:rsidRPr="00DE4439">
        <w:rPr>
          <w:rFonts w:hint="cs"/>
          <w:rtl/>
        </w:rPr>
        <w:t xml:space="preserve">: </w:t>
      </w:r>
      <w:r w:rsidRPr="00DE4439">
        <w:rPr>
          <w:rFonts w:hint="cs"/>
          <w:rtl/>
        </w:rPr>
        <w:t>با حس</w:t>
      </w:r>
      <w:r w:rsidR="00AE657A">
        <w:rPr>
          <w:rFonts w:hint="cs"/>
          <w:rtl/>
        </w:rPr>
        <w:t>ی</w:t>
      </w:r>
      <w:r w:rsidRPr="00DE4439">
        <w:rPr>
          <w:rFonts w:hint="cs"/>
          <w:rtl/>
        </w:rPr>
        <w:t>ن بن عل</w:t>
      </w:r>
      <w:r w:rsidR="00AE657A">
        <w:rPr>
          <w:rFonts w:hint="cs"/>
          <w:rtl/>
        </w:rPr>
        <w:t>ی</w:t>
      </w:r>
      <w:r w:rsidRPr="00DE4439">
        <w:rPr>
          <w:rFonts w:hint="cs"/>
          <w:rtl/>
        </w:rPr>
        <w:t xml:space="preserve"> ب</w:t>
      </w:r>
      <w:r w:rsidR="00AE657A">
        <w:rPr>
          <w:rFonts w:hint="cs"/>
          <w:rtl/>
        </w:rPr>
        <w:t>ی</w:t>
      </w:r>
      <w:r w:rsidRPr="00DE4439">
        <w:rPr>
          <w:rFonts w:hint="cs"/>
          <w:rtl/>
        </w:rPr>
        <w:t xml:space="preserve">عت </w:t>
      </w:r>
      <w:r w:rsidR="00AE657A">
        <w:rPr>
          <w:rFonts w:hint="cs"/>
          <w:rtl/>
        </w:rPr>
        <w:t>ک</w:t>
      </w:r>
      <w:r w:rsidRPr="00DE4439">
        <w:rPr>
          <w:rFonts w:hint="cs"/>
          <w:rtl/>
        </w:rPr>
        <w:t>رده‌ا</w:t>
      </w:r>
      <w:r w:rsidR="00AE657A">
        <w:rPr>
          <w:rFonts w:hint="cs"/>
          <w:rtl/>
        </w:rPr>
        <w:t>ی</w:t>
      </w:r>
      <w:r w:rsidRPr="00DE4439">
        <w:rPr>
          <w:rFonts w:hint="cs"/>
          <w:rtl/>
        </w:rPr>
        <w:t xml:space="preserve">م. </w:t>
      </w:r>
    </w:p>
    <w:p w:rsidR="00B17580" w:rsidRPr="00DE4439" w:rsidRDefault="00C2520F" w:rsidP="002369C9">
      <w:pPr>
        <w:pStyle w:val="a"/>
        <w:rPr>
          <w:rtl/>
        </w:rPr>
      </w:pPr>
      <w:r w:rsidRPr="00DE4439">
        <w:rPr>
          <w:rFonts w:hint="cs"/>
          <w:rtl/>
        </w:rPr>
        <w:t>عب</w:t>
      </w:r>
      <w:r w:rsidR="00AE657A">
        <w:rPr>
          <w:rFonts w:hint="cs"/>
          <w:rtl/>
        </w:rPr>
        <w:t>ی</w:t>
      </w:r>
      <w:r w:rsidRPr="00DE4439">
        <w:rPr>
          <w:rFonts w:hint="cs"/>
          <w:rtl/>
        </w:rPr>
        <w:t>دالله گفت</w:t>
      </w:r>
      <w:r w:rsidR="00784590" w:rsidRPr="00DE4439">
        <w:rPr>
          <w:rFonts w:hint="cs"/>
          <w:rtl/>
        </w:rPr>
        <w:t xml:space="preserve">: </w:t>
      </w:r>
      <w:r w:rsidRPr="00DE4439">
        <w:rPr>
          <w:rFonts w:hint="cs"/>
          <w:rtl/>
        </w:rPr>
        <w:t>من تو را م</w:t>
      </w:r>
      <w:r w:rsidR="00AE657A">
        <w:rPr>
          <w:rFonts w:hint="cs"/>
          <w:rtl/>
        </w:rPr>
        <w:t>ی</w:t>
      </w:r>
      <w:r w:rsidRPr="00DE4439">
        <w:rPr>
          <w:rFonts w:hint="cs"/>
          <w:rtl/>
        </w:rPr>
        <w:t>‌</w:t>
      </w:r>
      <w:r w:rsidR="00AE657A">
        <w:rPr>
          <w:rFonts w:hint="cs"/>
          <w:rtl/>
        </w:rPr>
        <w:t>ک</w:t>
      </w:r>
      <w:r w:rsidRPr="00DE4439">
        <w:rPr>
          <w:rFonts w:hint="cs"/>
          <w:rtl/>
        </w:rPr>
        <w:t>شم</w:t>
      </w:r>
      <w:r w:rsidR="00B17580" w:rsidRPr="00DE4439">
        <w:rPr>
          <w:rFonts w:hint="cs"/>
          <w:rtl/>
        </w:rPr>
        <w:t>،</w:t>
      </w:r>
      <w:r w:rsidRPr="00DE4439">
        <w:rPr>
          <w:rFonts w:hint="cs"/>
          <w:rtl/>
        </w:rPr>
        <w:t xml:space="preserve"> مسلم گفت</w:t>
      </w:r>
      <w:r w:rsidR="00784590" w:rsidRPr="00DE4439">
        <w:rPr>
          <w:rFonts w:hint="cs"/>
          <w:rtl/>
        </w:rPr>
        <w:t xml:space="preserve">: </w:t>
      </w:r>
      <w:r w:rsidRPr="00DE4439">
        <w:rPr>
          <w:rFonts w:hint="cs"/>
          <w:rtl/>
        </w:rPr>
        <w:t xml:space="preserve">مرا بگذار </w:t>
      </w:r>
      <w:r w:rsidR="00AE657A">
        <w:rPr>
          <w:rFonts w:hint="cs"/>
          <w:rtl/>
        </w:rPr>
        <w:t>ک</w:t>
      </w:r>
      <w:r w:rsidRPr="00DE4439">
        <w:rPr>
          <w:rFonts w:hint="cs"/>
          <w:rtl/>
        </w:rPr>
        <w:t>ه وص</w:t>
      </w:r>
      <w:r w:rsidR="00AE657A">
        <w:rPr>
          <w:rFonts w:hint="cs"/>
          <w:rtl/>
        </w:rPr>
        <w:t>ی</w:t>
      </w:r>
      <w:r w:rsidRPr="00DE4439">
        <w:rPr>
          <w:rFonts w:hint="cs"/>
          <w:rtl/>
        </w:rPr>
        <w:t xml:space="preserve">ت </w:t>
      </w:r>
      <w:r w:rsidR="00AE657A">
        <w:rPr>
          <w:rFonts w:hint="cs"/>
          <w:rtl/>
        </w:rPr>
        <w:t>ک</w:t>
      </w:r>
      <w:r w:rsidRPr="00DE4439">
        <w:rPr>
          <w:rFonts w:hint="cs"/>
          <w:rtl/>
        </w:rPr>
        <w:t>نم</w:t>
      </w:r>
      <w:r w:rsidR="00B17580" w:rsidRPr="00DE4439">
        <w:rPr>
          <w:rFonts w:hint="cs"/>
          <w:rtl/>
        </w:rPr>
        <w:t>،</w:t>
      </w:r>
      <w:r w:rsidRPr="00DE4439">
        <w:rPr>
          <w:rFonts w:hint="cs"/>
          <w:rtl/>
        </w:rPr>
        <w:t xml:space="preserve"> گفت</w:t>
      </w:r>
      <w:r w:rsidR="00784590" w:rsidRPr="00DE4439">
        <w:rPr>
          <w:rFonts w:hint="cs"/>
          <w:rtl/>
        </w:rPr>
        <w:t xml:space="preserve">: </w:t>
      </w:r>
      <w:r w:rsidRPr="00DE4439">
        <w:rPr>
          <w:rFonts w:hint="cs"/>
          <w:rtl/>
        </w:rPr>
        <w:t>خوب است وص</w:t>
      </w:r>
      <w:r w:rsidR="00AE657A">
        <w:rPr>
          <w:rFonts w:hint="cs"/>
          <w:rtl/>
        </w:rPr>
        <w:t>ی</w:t>
      </w:r>
      <w:r w:rsidRPr="00DE4439">
        <w:rPr>
          <w:rFonts w:hint="cs"/>
          <w:rtl/>
        </w:rPr>
        <w:t xml:space="preserve">ت </w:t>
      </w:r>
      <w:r w:rsidR="00AE657A">
        <w:rPr>
          <w:rFonts w:hint="cs"/>
          <w:rtl/>
        </w:rPr>
        <w:t>ک</w:t>
      </w:r>
      <w:r w:rsidRPr="00DE4439">
        <w:rPr>
          <w:rFonts w:hint="cs"/>
          <w:rtl/>
        </w:rPr>
        <w:t>ن</w:t>
      </w:r>
      <w:r w:rsidR="00B17580" w:rsidRPr="00DE4439">
        <w:rPr>
          <w:rFonts w:hint="cs"/>
          <w:rtl/>
        </w:rPr>
        <w:t>،</w:t>
      </w:r>
      <w:r w:rsidRPr="00DE4439">
        <w:rPr>
          <w:rFonts w:hint="cs"/>
          <w:rtl/>
        </w:rPr>
        <w:t xml:space="preserve"> </w:t>
      </w:r>
      <w:r w:rsidR="00721D66" w:rsidRPr="00DE4439">
        <w:rPr>
          <w:rFonts w:hint="cs"/>
          <w:rtl/>
        </w:rPr>
        <w:t xml:space="preserve">مسلم به اطرافش نگاه </w:t>
      </w:r>
      <w:r w:rsidR="00AE657A">
        <w:rPr>
          <w:rFonts w:hint="cs"/>
          <w:rtl/>
        </w:rPr>
        <w:t>ک</w:t>
      </w:r>
      <w:r w:rsidR="00721D66" w:rsidRPr="00DE4439">
        <w:rPr>
          <w:rFonts w:hint="cs"/>
          <w:rtl/>
        </w:rPr>
        <w:t>رد و عمر بن سعد بن اب</w:t>
      </w:r>
      <w:r w:rsidR="00AE657A">
        <w:rPr>
          <w:rFonts w:hint="cs"/>
          <w:rtl/>
        </w:rPr>
        <w:t>ی</w:t>
      </w:r>
      <w:r w:rsidR="00721D66" w:rsidRPr="00DE4439">
        <w:rPr>
          <w:rFonts w:hint="cs"/>
          <w:rtl/>
        </w:rPr>
        <w:t xml:space="preserve"> وقاص را د</w:t>
      </w:r>
      <w:r w:rsidR="00AE657A">
        <w:rPr>
          <w:rFonts w:hint="cs"/>
          <w:rtl/>
        </w:rPr>
        <w:t>ی</w:t>
      </w:r>
      <w:r w:rsidR="00721D66" w:rsidRPr="00DE4439">
        <w:rPr>
          <w:rFonts w:hint="cs"/>
          <w:rtl/>
        </w:rPr>
        <w:t>د و به او گفت</w:t>
      </w:r>
      <w:r w:rsidR="00784590" w:rsidRPr="00DE4439">
        <w:rPr>
          <w:rFonts w:hint="cs"/>
          <w:rtl/>
        </w:rPr>
        <w:t xml:space="preserve">: </w:t>
      </w:r>
      <w:r w:rsidR="00721D66" w:rsidRPr="00DE4439">
        <w:rPr>
          <w:rFonts w:hint="cs"/>
          <w:rtl/>
        </w:rPr>
        <w:t>تو از همه مردم از نظر خو</w:t>
      </w:r>
      <w:r w:rsidR="00AE657A">
        <w:rPr>
          <w:rFonts w:hint="cs"/>
          <w:rtl/>
        </w:rPr>
        <w:t>ی</w:t>
      </w:r>
      <w:r w:rsidR="00721D66" w:rsidRPr="00DE4439">
        <w:rPr>
          <w:rFonts w:hint="cs"/>
          <w:rtl/>
        </w:rPr>
        <w:t>شاوند</w:t>
      </w:r>
      <w:r w:rsidR="00AE657A">
        <w:rPr>
          <w:rFonts w:hint="cs"/>
          <w:rtl/>
        </w:rPr>
        <w:t>ی</w:t>
      </w:r>
      <w:r w:rsidR="00721D66" w:rsidRPr="00DE4439">
        <w:rPr>
          <w:rFonts w:hint="cs"/>
          <w:rtl/>
        </w:rPr>
        <w:t xml:space="preserve"> به من نزد</w:t>
      </w:r>
      <w:r w:rsidR="00AE657A">
        <w:rPr>
          <w:rFonts w:hint="cs"/>
          <w:rtl/>
        </w:rPr>
        <w:t>یک</w:t>
      </w:r>
      <w:r w:rsidR="00721D66" w:rsidRPr="00DE4439">
        <w:rPr>
          <w:rFonts w:hint="cs"/>
          <w:rtl/>
        </w:rPr>
        <w:t>تر هست</w:t>
      </w:r>
      <w:r w:rsidR="00AE657A">
        <w:rPr>
          <w:rFonts w:hint="cs"/>
          <w:rtl/>
        </w:rPr>
        <w:t>ی</w:t>
      </w:r>
      <w:r w:rsidR="00721D66" w:rsidRPr="00DE4439">
        <w:rPr>
          <w:rFonts w:hint="cs"/>
          <w:rtl/>
        </w:rPr>
        <w:t xml:space="preserve"> ب</w:t>
      </w:r>
      <w:r w:rsidR="00AE657A">
        <w:rPr>
          <w:rFonts w:hint="cs"/>
          <w:rtl/>
        </w:rPr>
        <w:t>ی</w:t>
      </w:r>
      <w:r w:rsidR="00721D66" w:rsidRPr="00DE4439">
        <w:rPr>
          <w:rFonts w:hint="cs"/>
          <w:rtl/>
        </w:rPr>
        <w:t xml:space="preserve">ا تو را سفارش </w:t>
      </w:r>
      <w:r w:rsidR="00AE657A">
        <w:rPr>
          <w:rFonts w:hint="cs"/>
          <w:rtl/>
        </w:rPr>
        <w:t>ک</w:t>
      </w:r>
      <w:r w:rsidR="00721D66" w:rsidRPr="00DE4439">
        <w:rPr>
          <w:rFonts w:hint="cs"/>
          <w:rtl/>
        </w:rPr>
        <w:t>نم، و او را به گوشه‌ا</w:t>
      </w:r>
      <w:r w:rsidR="00AE657A">
        <w:rPr>
          <w:rFonts w:hint="cs"/>
          <w:rtl/>
        </w:rPr>
        <w:t>ی</w:t>
      </w:r>
      <w:r w:rsidR="00721D66" w:rsidRPr="00DE4439">
        <w:rPr>
          <w:rFonts w:hint="cs"/>
          <w:rtl/>
        </w:rPr>
        <w:t xml:space="preserve"> از خانه برد و به او سفارش </w:t>
      </w:r>
      <w:r w:rsidR="00AE657A">
        <w:rPr>
          <w:rFonts w:hint="cs"/>
          <w:rtl/>
        </w:rPr>
        <w:t>ک</w:t>
      </w:r>
      <w:r w:rsidR="00721D66" w:rsidRPr="00DE4439">
        <w:rPr>
          <w:rFonts w:hint="cs"/>
          <w:rtl/>
        </w:rPr>
        <w:t xml:space="preserve">رد </w:t>
      </w:r>
      <w:r w:rsidR="00AE657A">
        <w:rPr>
          <w:rFonts w:hint="cs"/>
          <w:rtl/>
        </w:rPr>
        <w:t>ک</w:t>
      </w:r>
      <w:r w:rsidR="00721D66" w:rsidRPr="00DE4439">
        <w:rPr>
          <w:rFonts w:hint="cs"/>
          <w:rtl/>
        </w:rPr>
        <w:t>ه به حس</w:t>
      </w:r>
      <w:r w:rsidR="00AE657A">
        <w:rPr>
          <w:rFonts w:hint="cs"/>
          <w:rtl/>
        </w:rPr>
        <w:t>ی</w:t>
      </w:r>
      <w:r w:rsidR="00721D66" w:rsidRPr="00DE4439">
        <w:rPr>
          <w:rFonts w:hint="cs"/>
          <w:rtl/>
        </w:rPr>
        <w:t>ن پ</w:t>
      </w:r>
      <w:r w:rsidR="00AE657A">
        <w:rPr>
          <w:rFonts w:hint="cs"/>
          <w:rtl/>
        </w:rPr>
        <w:t>ی</w:t>
      </w:r>
      <w:r w:rsidR="00721D66" w:rsidRPr="00DE4439">
        <w:rPr>
          <w:rFonts w:hint="cs"/>
          <w:rtl/>
        </w:rPr>
        <w:t>ام بفرستد تا برگردد، بنابرا</w:t>
      </w:r>
      <w:r w:rsidR="00AE657A">
        <w:rPr>
          <w:rFonts w:hint="cs"/>
          <w:rtl/>
        </w:rPr>
        <w:t>ی</w:t>
      </w:r>
      <w:r w:rsidR="00721D66" w:rsidRPr="00DE4439">
        <w:rPr>
          <w:rFonts w:hint="cs"/>
          <w:rtl/>
        </w:rPr>
        <w:t>ن عمر بن سعد بن اب</w:t>
      </w:r>
      <w:r w:rsidR="00AE657A">
        <w:rPr>
          <w:rFonts w:hint="cs"/>
          <w:rtl/>
        </w:rPr>
        <w:t>ی</w:t>
      </w:r>
      <w:r w:rsidR="00721D66" w:rsidRPr="00DE4439">
        <w:rPr>
          <w:rFonts w:hint="cs"/>
          <w:rtl/>
        </w:rPr>
        <w:t xml:space="preserve"> وقاص مرد</w:t>
      </w:r>
      <w:r w:rsidR="00AE657A">
        <w:rPr>
          <w:rFonts w:hint="cs"/>
          <w:rtl/>
        </w:rPr>
        <w:t>ی</w:t>
      </w:r>
      <w:r w:rsidR="00721D66" w:rsidRPr="00DE4439">
        <w:rPr>
          <w:rFonts w:hint="cs"/>
          <w:rtl/>
        </w:rPr>
        <w:t xml:space="preserve"> را به سو</w:t>
      </w:r>
      <w:r w:rsidR="00AE657A">
        <w:rPr>
          <w:rFonts w:hint="cs"/>
          <w:rtl/>
        </w:rPr>
        <w:t>ی</w:t>
      </w:r>
      <w:r w:rsidR="00721D66" w:rsidRPr="00DE4439">
        <w:rPr>
          <w:rFonts w:hint="cs"/>
          <w:rtl/>
        </w:rPr>
        <w:t xml:space="preserve"> حس</w:t>
      </w:r>
      <w:r w:rsidR="00AE657A">
        <w:rPr>
          <w:rFonts w:hint="cs"/>
          <w:rtl/>
        </w:rPr>
        <w:t>ی</w:t>
      </w:r>
      <w:r w:rsidR="00721D66" w:rsidRPr="00DE4439">
        <w:rPr>
          <w:rFonts w:hint="cs"/>
          <w:rtl/>
        </w:rPr>
        <w:t xml:space="preserve">ن فرستاد تا او را خبر </w:t>
      </w:r>
      <w:r w:rsidR="00AE657A">
        <w:rPr>
          <w:rFonts w:hint="cs"/>
          <w:rtl/>
        </w:rPr>
        <w:t>ک</w:t>
      </w:r>
      <w:r w:rsidR="00721D66" w:rsidRPr="00DE4439">
        <w:rPr>
          <w:rFonts w:hint="cs"/>
          <w:rtl/>
        </w:rPr>
        <w:t xml:space="preserve">ند </w:t>
      </w:r>
      <w:r w:rsidR="00AE657A">
        <w:rPr>
          <w:rFonts w:hint="cs"/>
          <w:rtl/>
        </w:rPr>
        <w:t>ک</w:t>
      </w:r>
      <w:r w:rsidR="00721D66" w:rsidRPr="00DE4439">
        <w:rPr>
          <w:rFonts w:hint="cs"/>
          <w:rtl/>
        </w:rPr>
        <w:t xml:space="preserve">ه </w:t>
      </w:r>
      <w:r w:rsidR="00AE657A">
        <w:rPr>
          <w:rFonts w:hint="cs"/>
          <w:rtl/>
        </w:rPr>
        <w:t>ک</w:t>
      </w:r>
      <w:r w:rsidR="00721D66" w:rsidRPr="00DE4439">
        <w:rPr>
          <w:rFonts w:hint="cs"/>
          <w:rtl/>
        </w:rPr>
        <w:t xml:space="preserve">ار تمام شد و اهل </w:t>
      </w:r>
      <w:r w:rsidR="00AE657A">
        <w:rPr>
          <w:rFonts w:hint="cs"/>
          <w:rtl/>
        </w:rPr>
        <w:t>ک</w:t>
      </w:r>
      <w:r w:rsidR="00721D66" w:rsidRPr="00DE4439">
        <w:rPr>
          <w:rFonts w:hint="cs"/>
          <w:rtl/>
        </w:rPr>
        <w:t>وفه او را فر</w:t>
      </w:r>
      <w:r w:rsidR="00AE657A">
        <w:rPr>
          <w:rFonts w:hint="cs"/>
          <w:rtl/>
        </w:rPr>
        <w:t>ی</w:t>
      </w:r>
      <w:r w:rsidR="00721D66" w:rsidRPr="00DE4439">
        <w:rPr>
          <w:rFonts w:hint="cs"/>
          <w:rtl/>
        </w:rPr>
        <w:t>ب داده‌ا</w:t>
      </w:r>
      <w:r w:rsidR="00B17580" w:rsidRPr="00DE4439">
        <w:rPr>
          <w:rFonts w:hint="cs"/>
          <w:rtl/>
        </w:rPr>
        <w:t>ند.</w:t>
      </w:r>
    </w:p>
    <w:p w:rsidR="00C2520F" w:rsidRPr="00DE4439" w:rsidRDefault="00721D66" w:rsidP="002369C9">
      <w:pPr>
        <w:pStyle w:val="a"/>
        <w:rPr>
          <w:rtl/>
        </w:rPr>
      </w:pPr>
      <w:r w:rsidRPr="00DE4439">
        <w:rPr>
          <w:rFonts w:hint="cs"/>
          <w:rtl/>
        </w:rPr>
        <w:t>و مسلم سخن معروفش را گفت</w:t>
      </w:r>
      <w:r w:rsidR="00784590" w:rsidRPr="00DE4439">
        <w:rPr>
          <w:rFonts w:hint="cs"/>
          <w:rtl/>
        </w:rPr>
        <w:t xml:space="preserve">: </w:t>
      </w:r>
      <w:r w:rsidRPr="00DE4439">
        <w:rPr>
          <w:rFonts w:hint="cs"/>
          <w:rtl/>
        </w:rPr>
        <w:t xml:space="preserve">به همراه خانواده‌ات برگرد و اهل </w:t>
      </w:r>
      <w:r w:rsidR="00AE657A">
        <w:rPr>
          <w:rFonts w:hint="cs"/>
          <w:rtl/>
        </w:rPr>
        <w:t>ک</w:t>
      </w:r>
      <w:r w:rsidRPr="00DE4439">
        <w:rPr>
          <w:rFonts w:hint="cs"/>
          <w:rtl/>
        </w:rPr>
        <w:t>وفه تو را فر</w:t>
      </w:r>
      <w:r w:rsidR="00AE657A">
        <w:rPr>
          <w:rFonts w:hint="cs"/>
          <w:rtl/>
        </w:rPr>
        <w:t>ی</w:t>
      </w:r>
      <w:r w:rsidRPr="00DE4439">
        <w:rPr>
          <w:rFonts w:hint="cs"/>
          <w:rtl/>
        </w:rPr>
        <w:t>ب ندهند</w:t>
      </w:r>
      <w:r w:rsidR="00B17580" w:rsidRPr="00DE4439">
        <w:rPr>
          <w:rFonts w:hint="cs"/>
          <w:rtl/>
        </w:rPr>
        <w:t>،</w:t>
      </w:r>
      <w:r w:rsidRPr="00DE4439">
        <w:rPr>
          <w:rFonts w:hint="cs"/>
          <w:rtl/>
        </w:rPr>
        <w:t xml:space="preserve"> اهل </w:t>
      </w:r>
      <w:r w:rsidR="00AE657A">
        <w:rPr>
          <w:rFonts w:hint="cs"/>
          <w:rtl/>
        </w:rPr>
        <w:t>ک</w:t>
      </w:r>
      <w:r w:rsidRPr="00DE4439">
        <w:rPr>
          <w:rFonts w:hint="cs"/>
          <w:rtl/>
        </w:rPr>
        <w:t>وفه به تو دروغ گفتند و به من هم دروغ گفتند و رأ</w:t>
      </w:r>
      <w:r w:rsidR="00AE657A">
        <w:rPr>
          <w:rFonts w:hint="cs"/>
          <w:rtl/>
        </w:rPr>
        <w:t>ی</w:t>
      </w:r>
      <w:r w:rsidRPr="00DE4439">
        <w:rPr>
          <w:rFonts w:hint="cs"/>
          <w:rtl/>
        </w:rPr>
        <w:t xml:space="preserve"> و نظر فرد دروغگو اعتبار</w:t>
      </w:r>
      <w:r w:rsidR="00AE657A">
        <w:rPr>
          <w:rFonts w:hint="cs"/>
          <w:rtl/>
        </w:rPr>
        <w:t>ی</w:t>
      </w:r>
      <w:r w:rsidRPr="00DE4439">
        <w:rPr>
          <w:rFonts w:hint="cs"/>
          <w:rtl/>
        </w:rPr>
        <w:t xml:space="preserve"> ندارد. </w:t>
      </w:r>
      <w:r w:rsidR="00E90414" w:rsidRPr="00DE4439">
        <w:rPr>
          <w:rFonts w:hint="cs"/>
          <w:rtl/>
        </w:rPr>
        <w:t>در ا</w:t>
      </w:r>
      <w:r w:rsidR="00AE657A">
        <w:rPr>
          <w:rFonts w:hint="cs"/>
          <w:rtl/>
        </w:rPr>
        <w:t>ی</w:t>
      </w:r>
      <w:r w:rsidR="00E90414" w:rsidRPr="00DE4439">
        <w:rPr>
          <w:rFonts w:hint="cs"/>
          <w:rtl/>
        </w:rPr>
        <w:t>ن وقت در روز عرفه مسلم بن عق</w:t>
      </w:r>
      <w:r w:rsidR="00AE657A">
        <w:rPr>
          <w:rFonts w:hint="cs"/>
          <w:rtl/>
        </w:rPr>
        <w:t>ی</w:t>
      </w:r>
      <w:r w:rsidR="00E90414" w:rsidRPr="00DE4439">
        <w:rPr>
          <w:rFonts w:hint="cs"/>
          <w:rtl/>
        </w:rPr>
        <w:t xml:space="preserve">ل </w:t>
      </w:r>
      <w:r w:rsidR="00AE657A">
        <w:rPr>
          <w:rFonts w:hint="cs"/>
          <w:rtl/>
        </w:rPr>
        <w:t>ک</w:t>
      </w:r>
      <w:r w:rsidR="00E90414" w:rsidRPr="00DE4439">
        <w:rPr>
          <w:rFonts w:hint="cs"/>
          <w:rtl/>
        </w:rPr>
        <w:t>شته شد</w:t>
      </w:r>
      <w:r w:rsidR="00B17580" w:rsidRPr="00DE4439">
        <w:rPr>
          <w:rFonts w:hint="cs"/>
          <w:rtl/>
        </w:rPr>
        <w:t>،</w:t>
      </w:r>
      <w:r w:rsidR="00E90414" w:rsidRPr="00DE4439">
        <w:rPr>
          <w:rFonts w:hint="cs"/>
          <w:rtl/>
        </w:rPr>
        <w:t xml:space="preserve"> و حس</w:t>
      </w:r>
      <w:r w:rsidR="00AE657A">
        <w:rPr>
          <w:rFonts w:hint="cs"/>
          <w:rtl/>
        </w:rPr>
        <w:t>ی</w:t>
      </w:r>
      <w:r w:rsidR="00E90414" w:rsidRPr="00DE4439">
        <w:rPr>
          <w:rFonts w:hint="cs"/>
          <w:rtl/>
        </w:rPr>
        <w:t>ن در روز تر</w:t>
      </w:r>
      <w:r w:rsidR="00B17580" w:rsidRPr="00DE4439">
        <w:rPr>
          <w:rFonts w:hint="cs"/>
          <w:rtl/>
        </w:rPr>
        <w:t>و</w:t>
      </w:r>
      <w:r w:rsidR="00AE657A">
        <w:rPr>
          <w:rFonts w:hint="cs"/>
          <w:rtl/>
        </w:rPr>
        <w:t>ی</w:t>
      </w:r>
      <w:r w:rsidR="00B17580" w:rsidRPr="00DE4439">
        <w:rPr>
          <w:rFonts w:hint="cs"/>
          <w:rtl/>
        </w:rPr>
        <w:t>ه</w:t>
      </w:r>
      <w:r w:rsidR="00E90414" w:rsidRPr="00DE4439">
        <w:rPr>
          <w:rFonts w:hint="cs"/>
          <w:rtl/>
        </w:rPr>
        <w:t xml:space="preserve"> (هشتم ذ</w:t>
      </w:r>
      <w:r w:rsidR="00AE657A">
        <w:rPr>
          <w:rFonts w:hint="cs"/>
          <w:rtl/>
        </w:rPr>
        <w:t>ی</w:t>
      </w:r>
      <w:r w:rsidR="00E90414" w:rsidRPr="00DE4439">
        <w:rPr>
          <w:rFonts w:hint="cs"/>
          <w:rtl/>
        </w:rPr>
        <w:t xml:space="preserve"> الحجه) </w:t>
      </w:r>
      <w:r w:rsidR="00AE657A">
        <w:rPr>
          <w:rFonts w:hint="cs"/>
          <w:rtl/>
        </w:rPr>
        <w:t>یک</w:t>
      </w:r>
      <w:r w:rsidR="00E90414" w:rsidRPr="00DE4439">
        <w:rPr>
          <w:rFonts w:hint="cs"/>
          <w:rtl/>
        </w:rPr>
        <w:t xml:space="preserve"> روز قبل از </w:t>
      </w:r>
      <w:r w:rsidR="00AE657A">
        <w:rPr>
          <w:rFonts w:hint="cs"/>
          <w:rtl/>
        </w:rPr>
        <w:t>ک</w:t>
      </w:r>
      <w:r w:rsidR="00E90414" w:rsidRPr="00DE4439">
        <w:rPr>
          <w:rFonts w:hint="cs"/>
          <w:rtl/>
        </w:rPr>
        <w:t>شته شدن مسلم بن عق</w:t>
      </w:r>
      <w:r w:rsidR="00AE657A">
        <w:rPr>
          <w:rFonts w:hint="cs"/>
          <w:rtl/>
        </w:rPr>
        <w:t>ی</w:t>
      </w:r>
      <w:r w:rsidR="00E90414" w:rsidRPr="00DE4439">
        <w:rPr>
          <w:rFonts w:hint="cs"/>
          <w:rtl/>
        </w:rPr>
        <w:t>ل از م</w:t>
      </w:r>
      <w:r w:rsidR="00AE657A">
        <w:rPr>
          <w:rFonts w:hint="cs"/>
          <w:rtl/>
        </w:rPr>
        <w:t>ک</w:t>
      </w:r>
      <w:r w:rsidR="00E90414" w:rsidRPr="00DE4439">
        <w:rPr>
          <w:rFonts w:hint="cs"/>
          <w:rtl/>
        </w:rPr>
        <w:t>ه حر</w:t>
      </w:r>
      <w:r w:rsidR="00AE657A">
        <w:rPr>
          <w:rFonts w:hint="cs"/>
          <w:rtl/>
        </w:rPr>
        <w:t>ک</w:t>
      </w:r>
      <w:r w:rsidR="00E90414" w:rsidRPr="00DE4439">
        <w:rPr>
          <w:rFonts w:hint="cs"/>
          <w:rtl/>
        </w:rPr>
        <w:t xml:space="preserve">ت </w:t>
      </w:r>
      <w:r w:rsidR="00AE657A">
        <w:rPr>
          <w:rFonts w:hint="cs"/>
          <w:rtl/>
        </w:rPr>
        <w:t>ک</w:t>
      </w:r>
      <w:r w:rsidR="00E90414" w:rsidRPr="00DE4439">
        <w:rPr>
          <w:rFonts w:hint="cs"/>
          <w:rtl/>
        </w:rPr>
        <w:t xml:space="preserve">رده بود. </w:t>
      </w:r>
    </w:p>
    <w:p w:rsidR="00B17580" w:rsidRPr="00DE4439" w:rsidRDefault="00E90414" w:rsidP="002369C9">
      <w:pPr>
        <w:pStyle w:val="a4"/>
        <w:rPr>
          <w:rtl/>
        </w:rPr>
      </w:pPr>
      <w:bookmarkStart w:id="185" w:name="_Toc430071341"/>
      <w:r w:rsidRPr="00DE4439">
        <w:rPr>
          <w:rFonts w:hint="cs"/>
          <w:rtl/>
        </w:rPr>
        <w:t>مخالف</w:t>
      </w:r>
      <w:r w:rsidR="00B17580" w:rsidRPr="00DE4439">
        <w:rPr>
          <w:rFonts w:hint="cs"/>
          <w:rtl/>
        </w:rPr>
        <w:t>ت</w:t>
      </w:r>
      <w:r w:rsidRPr="00DE4439">
        <w:rPr>
          <w:rFonts w:hint="cs"/>
          <w:rtl/>
        </w:rPr>
        <w:t xml:space="preserve"> اصحاب با خروج حس</w:t>
      </w:r>
      <w:r w:rsidR="00DF03ED">
        <w:rPr>
          <w:rFonts w:hint="cs"/>
          <w:rtl/>
        </w:rPr>
        <w:t>ی</w:t>
      </w:r>
      <w:r w:rsidRPr="00DE4439">
        <w:rPr>
          <w:rFonts w:hint="cs"/>
          <w:rtl/>
        </w:rPr>
        <w:t>ن</w:t>
      </w:r>
      <w:r w:rsidR="00B17580" w:rsidRPr="00DE4439">
        <w:rPr>
          <w:rFonts w:hint="cs"/>
          <w:rtl/>
        </w:rPr>
        <w:t>:</w:t>
      </w:r>
      <w:bookmarkEnd w:id="185"/>
    </w:p>
    <w:p w:rsidR="00E90414" w:rsidRPr="00DE4439" w:rsidRDefault="00E90414" w:rsidP="002369C9">
      <w:pPr>
        <w:pStyle w:val="a"/>
        <w:rPr>
          <w:rtl/>
        </w:rPr>
      </w:pPr>
      <w:r w:rsidRPr="00DE4439">
        <w:rPr>
          <w:rFonts w:hint="cs"/>
          <w:rtl/>
        </w:rPr>
        <w:t>بس</w:t>
      </w:r>
      <w:r w:rsidR="00AE657A">
        <w:rPr>
          <w:rFonts w:hint="cs"/>
          <w:rtl/>
        </w:rPr>
        <w:t>ی</w:t>
      </w:r>
      <w:r w:rsidRPr="00DE4439">
        <w:rPr>
          <w:rFonts w:hint="cs"/>
          <w:rtl/>
        </w:rPr>
        <w:t>ار</w:t>
      </w:r>
      <w:r w:rsidR="00AE657A">
        <w:rPr>
          <w:rFonts w:hint="cs"/>
          <w:rtl/>
        </w:rPr>
        <w:t>ی</w:t>
      </w:r>
      <w:r w:rsidRPr="00DE4439">
        <w:rPr>
          <w:rFonts w:hint="cs"/>
          <w:rtl/>
        </w:rPr>
        <w:t xml:space="preserve"> از اصحاب </w:t>
      </w:r>
      <w:r w:rsidR="00AE657A">
        <w:rPr>
          <w:rFonts w:hint="cs"/>
          <w:rtl/>
        </w:rPr>
        <w:t>ک</w:t>
      </w:r>
      <w:r w:rsidRPr="00DE4439">
        <w:rPr>
          <w:rFonts w:hint="cs"/>
          <w:rtl/>
        </w:rPr>
        <w:t>وش</w:t>
      </w:r>
      <w:r w:rsidR="00AE657A">
        <w:rPr>
          <w:rFonts w:hint="cs"/>
          <w:rtl/>
        </w:rPr>
        <w:t>ی</w:t>
      </w:r>
      <w:r w:rsidRPr="00DE4439">
        <w:rPr>
          <w:rFonts w:hint="cs"/>
          <w:rtl/>
        </w:rPr>
        <w:t>دند تا حس</w:t>
      </w:r>
      <w:r w:rsidR="00AE657A">
        <w:rPr>
          <w:rFonts w:hint="cs"/>
          <w:rtl/>
        </w:rPr>
        <w:t>ی</w:t>
      </w:r>
      <w:r w:rsidRPr="00DE4439">
        <w:rPr>
          <w:rFonts w:hint="cs"/>
          <w:rtl/>
        </w:rPr>
        <w:t xml:space="preserve">ن را از خروج و رفتن به </w:t>
      </w:r>
      <w:r w:rsidR="00AE657A">
        <w:rPr>
          <w:rFonts w:hint="cs"/>
          <w:rtl/>
        </w:rPr>
        <w:t>ک</w:t>
      </w:r>
      <w:r w:rsidRPr="00DE4439">
        <w:rPr>
          <w:rFonts w:hint="cs"/>
          <w:rtl/>
        </w:rPr>
        <w:t xml:space="preserve">وفه باز دارند، عبدالله بن عمر، عبدالله بن عباس، عبدالله بن عمرو بن </w:t>
      </w:r>
      <w:r w:rsidR="00B17580" w:rsidRPr="00DE4439">
        <w:rPr>
          <w:rFonts w:hint="cs"/>
          <w:rtl/>
        </w:rPr>
        <w:t>ال</w:t>
      </w:r>
      <w:r w:rsidRPr="00DE4439">
        <w:rPr>
          <w:rFonts w:hint="cs"/>
          <w:rtl/>
        </w:rPr>
        <w:t>عاص، ابو سع</w:t>
      </w:r>
      <w:r w:rsidR="00AE657A">
        <w:rPr>
          <w:rFonts w:hint="cs"/>
          <w:rtl/>
        </w:rPr>
        <w:t>ی</w:t>
      </w:r>
      <w:r w:rsidRPr="00DE4439">
        <w:rPr>
          <w:rFonts w:hint="cs"/>
          <w:rtl/>
        </w:rPr>
        <w:t xml:space="preserve">د </w:t>
      </w:r>
      <w:r w:rsidR="00B17580" w:rsidRPr="00DE4439">
        <w:rPr>
          <w:rFonts w:hint="cs"/>
          <w:rtl/>
        </w:rPr>
        <w:t>الخدر</w:t>
      </w:r>
      <w:r w:rsidR="00AE657A">
        <w:rPr>
          <w:rFonts w:hint="cs"/>
          <w:rtl/>
        </w:rPr>
        <w:t>ی</w:t>
      </w:r>
      <w:r w:rsidRPr="00DE4439">
        <w:rPr>
          <w:rFonts w:hint="cs"/>
          <w:rtl/>
        </w:rPr>
        <w:t xml:space="preserve">، عبدالله بن </w:t>
      </w:r>
      <w:r w:rsidR="00B17580" w:rsidRPr="00DE4439">
        <w:rPr>
          <w:rFonts w:hint="cs"/>
          <w:rtl/>
        </w:rPr>
        <w:t>ال</w:t>
      </w:r>
      <w:r w:rsidRPr="00DE4439">
        <w:rPr>
          <w:rFonts w:hint="cs"/>
          <w:rtl/>
        </w:rPr>
        <w:t>زب</w:t>
      </w:r>
      <w:r w:rsidR="00AE657A">
        <w:rPr>
          <w:rFonts w:hint="cs"/>
          <w:rtl/>
        </w:rPr>
        <w:t>ی</w:t>
      </w:r>
      <w:r w:rsidRPr="00DE4439">
        <w:rPr>
          <w:rFonts w:hint="cs"/>
          <w:rtl/>
        </w:rPr>
        <w:t>ر و برادر حس</w:t>
      </w:r>
      <w:r w:rsidR="00AE657A">
        <w:rPr>
          <w:rFonts w:hint="cs"/>
          <w:rtl/>
        </w:rPr>
        <w:t>ی</w:t>
      </w:r>
      <w:r w:rsidRPr="00DE4439">
        <w:rPr>
          <w:rFonts w:hint="cs"/>
          <w:rtl/>
        </w:rPr>
        <w:t xml:space="preserve">ن محمد </w:t>
      </w:r>
      <w:r w:rsidR="00B17580" w:rsidRPr="00DE4439">
        <w:rPr>
          <w:rFonts w:hint="cs"/>
          <w:rtl/>
        </w:rPr>
        <w:t>ال</w:t>
      </w:r>
      <w:r w:rsidRPr="00DE4439">
        <w:rPr>
          <w:rFonts w:hint="cs"/>
          <w:rtl/>
        </w:rPr>
        <w:t>حنف</w:t>
      </w:r>
      <w:r w:rsidR="00AE657A">
        <w:rPr>
          <w:rFonts w:hint="cs"/>
          <w:rtl/>
        </w:rPr>
        <w:t>ی</w:t>
      </w:r>
      <w:r w:rsidRPr="00DE4439">
        <w:rPr>
          <w:rFonts w:hint="cs"/>
          <w:rtl/>
        </w:rPr>
        <w:t>ه</w:t>
      </w:r>
      <w:r w:rsidR="00134BC6" w:rsidRPr="00DE4439">
        <w:rPr>
          <w:rFonts w:hint="cs"/>
          <w:rtl/>
        </w:rPr>
        <w:t>،</w:t>
      </w:r>
      <w:r w:rsidRPr="00DE4439">
        <w:rPr>
          <w:rFonts w:hint="cs"/>
          <w:rtl/>
        </w:rPr>
        <w:t xml:space="preserve"> همه ا</w:t>
      </w:r>
      <w:r w:rsidR="00AE657A">
        <w:rPr>
          <w:rFonts w:hint="cs"/>
          <w:rtl/>
        </w:rPr>
        <w:t>ی</w:t>
      </w:r>
      <w:r w:rsidRPr="00DE4439">
        <w:rPr>
          <w:rFonts w:hint="cs"/>
          <w:rtl/>
        </w:rPr>
        <w:t>نها وقت</w:t>
      </w:r>
      <w:r w:rsidR="00AE657A">
        <w:rPr>
          <w:rFonts w:hint="cs"/>
          <w:rtl/>
        </w:rPr>
        <w:t>ی</w:t>
      </w:r>
      <w:r w:rsidRPr="00DE4439">
        <w:rPr>
          <w:rFonts w:hint="cs"/>
          <w:rtl/>
        </w:rPr>
        <w:t xml:space="preserve"> دانستند </w:t>
      </w:r>
      <w:r w:rsidR="00AE657A">
        <w:rPr>
          <w:rFonts w:hint="cs"/>
          <w:rtl/>
        </w:rPr>
        <w:t>ک</w:t>
      </w:r>
      <w:r w:rsidRPr="00DE4439">
        <w:rPr>
          <w:rFonts w:hint="cs"/>
          <w:rtl/>
        </w:rPr>
        <w:t>ه او م</w:t>
      </w:r>
      <w:r w:rsidR="00AE657A">
        <w:rPr>
          <w:rFonts w:hint="cs"/>
          <w:rtl/>
        </w:rPr>
        <w:t>ی</w:t>
      </w:r>
      <w:r w:rsidRPr="00DE4439">
        <w:rPr>
          <w:rFonts w:hint="cs"/>
          <w:rtl/>
        </w:rPr>
        <w:t xml:space="preserve">‌خواهد به </w:t>
      </w:r>
      <w:r w:rsidR="00AE657A">
        <w:rPr>
          <w:rFonts w:hint="cs"/>
          <w:rtl/>
        </w:rPr>
        <w:t>ک</w:t>
      </w:r>
      <w:r w:rsidRPr="00DE4439">
        <w:rPr>
          <w:rFonts w:hint="cs"/>
          <w:rtl/>
        </w:rPr>
        <w:t xml:space="preserve">وفه برود او را منع </w:t>
      </w:r>
      <w:r w:rsidR="00AE657A">
        <w:rPr>
          <w:rFonts w:hint="cs"/>
          <w:rtl/>
        </w:rPr>
        <w:t>ک</w:t>
      </w:r>
      <w:r w:rsidRPr="00DE4439">
        <w:rPr>
          <w:rFonts w:hint="cs"/>
          <w:rtl/>
        </w:rPr>
        <w:t>ردند</w:t>
      </w:r>
      <w:r w:rsidR="00134BC6" w:rsidRPr="00DE4439">
        <w:rPr>
          <w:rFonts w:hint="cs"/>
          <w:rtl/>
        </w:rPr>
        <w:t>،</w:t>
      </w:r>
      <w:r w:rsidRPr="00DE4439">
        <w:rPr>
          <w:rFonts w:hint="cs"/>
          <w:rtl/>
        </w:rPr>
        <w:t xml:space="preserve"> و ا</w:t>
      </w:r>
      <w:r w:rsidR="00AE657A">
        <w:rPr>
          <w:rFonts w:hint="cs"/>
          <w:rtl/>
        </w:rPr>
        <w:t>ی</w:t>
      </w:r>
      <w:r w:rsidRPr="00DE4439">
        <w:rPr>
          <w:rFonts w:hint="cs"/>
          <w:rtl/>
        </w:rPr>
        <w:t>ن</w:t>
      </w:r>
      <w:r w:rsidR="00AE657A">
        <w:rPr>
          <w:rFonts w:hint="cs"/>
          <w:rtl/>
        </w:rPr>
        <w:t>ک</w:t>
      </w:r>
      <w:r w:rsidRPr="00DE4439">
        <w:rPr>
          <w:rFonts w:hint="cs"/>
          <w:rtl/>
        </w:rPr>
        <w:t xml:space="preserve"> گفته‌ها</w:t>
      </w:r>
      <w:r w:rsidR="00AE657A">
        <w:rPr>
          <w:rFonts w:hint="cs"/>
          <w:rtl/>
        </w:rPr>
        <w:t>ی</w:t>
      </w:r>
      <w:r w:rsidRPr="00DE4439">
        <w:rPr>
          <w:rFonts w:hint="cs"/>
          <w:rtl/>
        </w:rPr>
        <w:t xml:space="preserve"> بعض</w:t>
      </w:r>
      <w:r w:rsidR="00AE657A">
        <w:rPr>
          <w:rFonts w:hint="cs"/>
          <w:rtl/>
        </w:rPr>
        <w:t>ی</w:t>
      </w:r>
      <w:r w:rsidRPr="00DE4439">
        <w:rPr>
          <w:rFonts w:hint="cs"/>
          <w:rtl/>
        </w:rPr>
        <w:t xml:space="preserve"> از آنها ارائه م</w:t>
      </w:r>
      <w:r w:rsidR="00AE657A">
        <w:rPr>
          <w:rFonts w:hint="cs"/>
          <w:rtl/>
        </w:rPr>
        <w:t>ی</w:t>
      </w:r>
      <w:r w:rsidRPr="00DE4439">
        <w:rPr>
          <w:rFonts w:hint="cs"/>
          <w:rtl/>
        </w:rPr>
        <w:t xml:space="preserve">‌گردد: </w:t>
      </w:r>
    </w:p>
    <w:p w:rsidR="00AD75C7" w:rsidRPr="00DE4439" w:rsidRDefault="003A5C9D" w:rsidP="00A91EB0">
      <w:pPr>
        <w:pStyle w:val="a"/>
        <w:numPr>
          <w:ilvl w:val="0"/>
          <w:numId w:val="13"/>
        </w:numPr>
        <w:rPr>
          <w:rtl/>
        </w:rPr>
      </w:pPr>
      <w:r w:rsidRPr="00DE4439">
        <w:rPr>
          <w:rFonts w:hint="cs"/>
          <w:rtl/>
        </w:rPr>
        <w:t>وقت</w:t>
      </w:r>
      <w:r w:rsidR="00AE657A">
        <w:rPr>
          <w:rFonts w:hint="cs"/>
          <w:rtl/>
        </w:rPr>
        <w:t>ی</w:t>
      </w:r>
      <w:r w:rsidRPr="00DE4439">
        <w:rPr>
          <w:rFonts w:hint="cs"/>
          <w:rtl/>
        </w:rPr>
        <w:t xml:space="preserve"> حس</w:t>
      </w:r>
      <w:r w:rsidR="00AE657A">
        <w:rPr>
          <w:rFonts w:hint="cs"/>
          <w:rtl/>
        </w:rPr>
        <w:t>ی</w:t>
      </w:r>
      <w:r w:rsidRPr="00DE4439">
        <w:rPr>
          <w:rFonts w:hint="cs"/>
          <w:rtl/>
        </w:rPr>
        <w:t xml:space="preserve">ن خواست به </w:t>
      </w:r>
      <w:r w:rsidR="00AE657A">
        <w:rPr>
          <w:rFonts w:hint="cs"/>
          <w:rtl/>
        </w:rPr>
        <w:t>ک</w:t>
      </w:r>
      <w:r w:rsidRPr="00DE4439">
        <w:rPr>
          <w:rFonts w:hint="cs"/>
          <w:rtl/>
        </w:rPr>
        <w:t>وفه برود عبدالله بن عباس به او گفت. اگر مردم به من و تو طعنه نم</w:t>
      </w:r>
      <w:r w:rsidR="00AE657A">
        <w:rPr>
          <w:rFonts w:hint="cs"/>
          <w:rtl/>
        </w:rPr>
        <w:t>ی</w:t>
      </w:r>
      <w:r w:rsidRPr="00DE4439">
        <w:rPr>
          <w:rFonts w:hint="cs"/>
          <w:rtl/>
        </w:rPr>
        <w:t xml:space="preserve">‌زدند </w:t>
      </w:r>
      <w:r w:rsidR="00134BC6" w:rsidRPr="00DE4439">
        <w:rPr>
          <w:rFonts w:hint="cs"/>
          <w:rtl/>
        </w:rPr>
        <w:t xml:space="preserve">دستم را </w:t>
      </w:r>
      <w:r w:rsidRPr="00DE4439">
        <w:rPr>
          <w:rFonts w:hint="cs"/>
          <w:rtl/>
        </w:rPr>
        <w:t>به مو</w:t>
      </w:r>
      <w:r w:rsidR="00AE657A">
        <w:rPr>
          <w:rFonts w:hint="cs"/>
          <w:rtl/>
        </w:rPr>
        <w:t>ی</w:t>
      </w:r>
      <w:r w:rsidRPr="00DE4439">
        <w:rPr>
          <w:rFonts w:hint="cs"/>
          <w:rtl/>
        </w:rPr>
        <w:t xml:space="preserve"> سرت چنگ م</w:t>
      </w:r>
      <w:r w:rsidR="00AE657A">
        <w:rPr>
          <w:rFonts w:hint="cs"/>
          <w:rtl/>
        </w:rPr>
        <w:t>ی</w:t>
      </w:r>
      <w:r w:rsidRPr="00DE4439">
        <w:rPr>
          <w:rFonts w:hint="cs"/>
          <w:rtl/>
        </w:rPr>
        <w:t>‌زدم و نم</w:t>
      </w:r>
      <w:r w:rsidR="00AE657A">
        <w:rPr>
          <w:rFonts w:hint="cs"/>
          <w:rtl/>
        </w:rPr>
        <w:t>ی</w:t>
      </w:r>
      <w:r w:rsidRPr="00DE4439">
        <w:rPr>
          <w:rFonts w:hint="cs"/>
          <w:rtl/>
        </w:rPr>
        <w:t xml:space="preserve">‌گذاشتم </w:t>
      </w:r>
      <w:r w:rsidR="00AE657A">
        <w:rPr>
          <w:rFonts w:hint="cs"/>
          <w:rtl/>
        </w:rPr>
        <w:t>ک</w:t>
      </w:r>
      <w:r w:rsidRPr="00DE4439">
        <w:rPr>
          <w:rFonts w:hint="cs"/>
          <w:rtl/>
        </w:rPr>
        <w:t>ه برو</w:t>
      </w:r>
      <w:r w:rsidR="00AE657A">
        <w:rPr>
          <w:rFonts w:hint="cs"/>
          <w:rtl/>
        </w:rPr>
        <w:t>ی</w:t>
      </w:r>
      <w:r w:rsidRPr="00D139C3">
        <w:rPr>
          <w:rStyle w:val="Char0"/>
          <w:vertAlign w:val="superscript"/>
          <w:rtl/>
        </w:rPr>
        <w:footnoteReference w:id="204"/>
      </w:r>
      <w:r w:rsidR="00134BC6" w:rsidRPr="00DE4439">
        <w:rPr>
          <w:rFonts w:hint="cs"/>
          <w:rtl/>
        </w:rPr>
        <w:t>.</w:t>
      </w:r>
    </w:p>
    <w:p w:rsidR="003A5C9D" w:rsidRPr="00DE4439" w:rsidRDefault="00DD21BA" w:rsidP="00A91EB0">
      <w:pPr>
        <w:pStyle w:val="a"/>
        <w:numPr>
          <w:ilvl w:val="0"/>
          <w:numId w:val="13"/>
        </w:numPr>
        <w:rPr>
          <w:rtl/>
        </w:rPr>
      </w:pPr>
      <w:r w:rsidRPr="00DE4439">
        <w:rPr>
          <w:rFonts w:hint="cs"/>
          <w:rtl/>
        </w:rPr>
        <w:t>شعب</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 ابن عمر در م</w:t>
      </w:r>
      <w:r w:rsidR="00AE657A">
        <w:rPr>
          <w:rFonts w:hint="cs"/>
          <w:rtl/>
        </w:rPr>
        <w:t>ک</w:t>
      </w:r>
      <w:r w:rsidRPr="00DE4439">
        <w:rPr>
          <w:rFonts w:hint="cs"/>
          <w:rtl/>
        </w:rPr>
        <w:t xml:space="preserve">ه بود او را خبر </w:t>
      </w:r>
      <w:r w:rsidR="00AE657A">
        <w:rPr>
          <w:rFonts w:hint="cs"/>
          <w:rtl/>
        </w:rPr>
        <w:t>ک</w:t>
      </w:r>
      <w:r w:rsidRPr="00DE4439">
        <w:rPr>
          <w:rFonts w:hint="cs"/>
          <w:rtl/>
        </w:rPr>
        <w:t xml:space="preserve">ردند </w:t>
      </w:r>
      <w:r w:rsidR="00AE657A">
        <w:rPr>
          <w:rFonts w:hint="cs"/>
          <w:rtl/>
        </w:rPr>
        <w:t>ک</w:t>
      </w:r>
      <w:r w:rsidRPr="00DE4439">
        <w:rPr>
          <w:rFonts w:hint="cs"/>
          <w:rtl/>
        </w:rPr>
        <w:t>ه حس</w:t>
      </w:r>
      <w:r w:rsidR="00AE657A">
        <w:rPr>
          <w:rFonts w:hint="cs"/>
          <w:rtl/>
        </w:rPr>
        <w:t>ی</w:t>
      </w:r>
      <w:r w:rsidRPr="00DE4439">
        <w:rPr>
          <w:rFonts w:hint="cs"/>
          <w:rtl/>
        </w:rPr>
        <w:t>ن به سو</w:t>
      </w:r>
      <w:r w:rsidR="00AE657A">
        <w:rPr>
          <w:rFonts w:hint="cs"/>
          <w:rtl/>
        </w:rPr>
        <w:t>ی</w:t>
      </w:r>
      <w:r w:rsidRPr="00DE4439">
        <w:rPr>
          <w:rFonts w:hint="cs"/>
          <w:rtl/>
        </w:rPr>
        <w:t xml:space="preserve"> عراق رهسپار شده است، عبدالله بن عمر به دنبال او حر</w:t>
      </w:r>
      <w:r w:rsidR="00AE657A">
        <w:rPr>
          <w:rFonts w:hint="cs"/>
          <w:rtl/>
        </w:rPr>
        <w:t>ک</w:t>
      </w:r>
      <w:r w:rsidRPr="00DE4439">
        <w:rPr>
          <w:rFonts w:hint="cs"/>
          <w:rtl/>
        </w:rPr>
        <w:t xml:space="preserve">ت </w:t>
      </w:r>
      <w:r w:rsidR="00AE657A">
        <w:rPr>
          <w:rFonts w:hint="cs"/>
          <w:rtl/>
        </w:rPr>
        <w:t>ک</w:t>
      </w:r>
      <w:r w:rsidRPr="00DE4439">
        <w:rPr>
          <w:rFonts w:hint="cs"/>
          <w:rtl/>
        </w:rPr>
        <w:t>رد و به فاصله سه روز از م</w:t>
      </w:r>
      <w:r w:rsidR="00AE657A">
        <w:rPr>
          <w:rFonts w:hint="cs"/>
          <w:rtl/>
        </w:rPr>
        <w:t>ک</w:t>
      </w:r>
      <w:r w:rsidRPr="00DE4439">
        <w:rPr>
          <w:rFonts w:hint="cs"/>
          <w:rtl/>
        </w:rPr>
        <w:t>ه به او رس</w:t>
      </w:r>
      <w:r w:rsidR="00AE657A">
        <w:rPr>
          <w:rFonts w:hint="cs"/>
          <w:rtl/>
        </w:rPr>
        <w:t>ی</w:t>
      </w:r>
      <w:r w:rsidRPr="00DE4439">
        <w:rPr>
          <w:rFonts w:hint="cs"/>
          <w:rtl/>
        </w:rPr>
        <w:t>د و گفت</w:t>
      </w:r>
      <w:r w:rsidR="00784590" w:rsidRPr="00DE4439">
        <w:rPr>
          <w:rFonts w:hint="cs"/>
          <w:rtl/>
        </w:rPr>
        <w:t xml:space="preserve">: </w:t>
      </w:r>
      <w:r w:rsidR="00AE657A">
        <w:rPr>
          <w:rFonts w:hint="cs"/>
          <w:rtl/>
        </w:rPr>
        <w:t>ک</w:t>
      </w:r>
      <w:r w:rsidRPr="00DE4439">
        <w:rPr>
          <w:rFonts w:hint="cs"/>
          <w:rtl/>
        </w:rPr>
        <w:t>جا م</w:t>
      </w:r>
      <w:r w:rsidR="00AE657A">
        <w:rPr>
          <w:rFonts w:hint="cs"/>
          <w:rtl/>
        </w:rPr>
        <w:t>ی</w:t>
      </w:r>
      <w:r w:rsidRPr="00DE4439">
        <w:rPr>
          <w:rFonts w:hint="cs"/>
          <w:rtl/>
        </w:rPr>
        <w:t>‌خواه</w:t>
      </w:r>
      <w:r w:rsidR="00AE657A">
        <w:rPr>
          <w:rFonts w:hint="cs"/>
          <w:rtl/>
        </w:rPr>
        <w:t>ی</w:t>
      </w:r>
      <w:r w:rsidRPr="00DE4439">
        <w:rPr>
          <w:rFonts w:hint="cs"/>
          <w:rtl/>
        </w:rPr>
        <w:t xml:space="preserve"> برو</w:t>
      </w:r>
      <w:r w:rsidR="00AE657A">
        <w:rPr>
          <w:rFonts w:hint="cs"/>
          <w:rtl/>
        </w:rPr>
        <w:t>ی</w:t>
      </w:r>
      <w:r w:rsidRPr="00DE4439">
        <w:rPr>
          <w:rFonts w:hint="cs"/>
          <w:rtl/>
        </w:rPr>
        <w:t>؟ گفت</w:t>
      </w:r>
      <w:r w:rsidR="00784590" w:rsidRPr="00DE4439">
        <w:rPr>
          <w:rFonts w:hint="cs"/>
          <w:rtl/>
        </w:rPr>
        <w:t xml:space="preserve">: </w:t>
      </w:r>
      <w:r w:rsidRPr="00DE4439">
        <w:rPr>
          <w:rFonts w:hint="cs"/>
          <w:rtl/>
        </w:rPr>
        <w:t>به عراق، و نامه‌ها</w:t>
      </w:r>
      <w:r w:rsidR="00AE657A">
        <w:rPr>
          <w:rFonts w:hint="cs"/>
          <w:rtl/>
        </w:rPr>
        <w:t>یی</w:t>
      </w:r>
      <w:r w:rsidRPr="00DE4439">
        <w:rPr>
          <w:rFonts w:hint="cs"/>
          <w:rtl/>
        </w:rPr>
        <w:t xml:space="preserve"> از عراق برا</w:t>
      </w:r>
      <w:r w:rsidR="00AE657A">
        <w:rPr>
          <w:rFonts w:hint="cs"/>
          <w:rtl/>
        </w:rPr>
        <w:t>ی</w:t>
      </w:r>
      <w:r w:rsidRPr="00DE4439">
        <w:rPr>
          <w:rFonts w:hint="cs"/>
          <w:rtl/>
        </w:rPr>
        <w:t xml:space="preserve"> او فرستاده بودند و در آن اعلام </w:t>
      </w:r>
      <w:r w:rsidR="00AE657A">
        <w:rPr>
          <w:rFonts w:hint="cs"/>
          <w:rtl/>
        </w:rPr>
        <w:t>ک</w:t>
      </w:r>
      <w:r w:rsidRPr="00DE4439">
        <w:rPr>
          <w:rFonts w:hint="cs"/>
          <w:rtl/>
        </w:rPr>
        <w:t xml:space="preserve">رده بودند </w:t>
      </w:r>
      <w:r w:rsidR="00AE657A">
        <w:rPr>
          <w:rFonts w:hint="cs"/>
          <w:rtl/>
        </w:rPr>
        <w:t>ک</w:t>
      </w:r>
      <w:r w:rsidRPr="00DE4439">
        <w:rPr>
          <w:rFonts w:hint="cs"/>
          <w:rtl/>
        </w:rPr>
        <w:t>ه آنها با او هستند را ب</w:t>
      </w:r>
      <w:r w:rsidR="00AE657A">
        <w:rPr>
          <w:rFonts w:hint="cs"/>
          <w:rtl/>
        </w:rPr>
        <w:t>ی</w:t>
      </w:r>
      <w:r w:rsidRPr="00DE4439">
        <w:rPr>
          <w:rFonts w:hint="cs"/>
          <w:rtl/>
        </w:rPr>
        <w:t>رون آورد و گفت</w:t>
      </w:r>
      <w:r w:rsidR="00784590" w:rsidRPr="00DE4439">
        <w:rPr>
          <w:rFonts w:hint="cs"/>
          <w:rtl/>
        </w:rPr>
        <w:t xml:space="preserve">: </w:t>
      </w:r>
      <w:r w:rsidR="00BC4FC6" w:rsidRPr="00DE4439">
        <w:rPr>
          <w:rFonts w:hint="cs"/>
          <w:rtl/>
        </w:rPr>
        <w:t>ا</w:t>
      </w:r>
      <w:r w:rsidR="00AE657A">
        <w:rPr>
          <w:rFonts w:hint="cs"/>
          <w:rtl/>
        </w:rPr>
        <w:t>ی</w:t>
      </w:r>
      <w:r w:rsidR="00BC4FC6" w:rsidRPr="00DE4439">
        <w:rPr>
          <w:rFonts w:hint="cs"/>
          <w:rtl/>
        </w:rPr>
        <w:t>ن نامه‌ها</w:t>
      </w:r>
      <w:r w:rsidR="00AE657A">
        <w:rPr>
          <w:rFonts w:hint="cs"/>
          <w:rtl/>
        </w:rPr>
        <w:t>ی</w:t>
      </w:r>
      <w:r w:rsidR="00BC4FC6" w:rsidRPr="00DE4439">
        <w:rPr>
          <w:rFonts w:hint="cs"/>
          <w:rtl/>
        </w:rPr>
        <w:t>شان است و با من ب</w:t>
      </w:r>
      <w:r w:rsidR="00AE657A">
        <w:rPr>
          <w:rFonts w:hint="cs"/>
          <w:rtl/>
        </w:rPr>
        <w:t>ی</w:t>
      </w:r>
      <w:r w:rsidR="00BC4FC6" w:rsidRPr="00DE4439">
        <w:rPr>
          <w:rFonts w:hint="cs"/>
          <w:rtl/>
        </w:rPr>
        <w:t xml:space="preserve">عت </w:t>
      </w:r>
      <w:r w:rsidR="00AE657A">
        <w:rPr>
          <w:rFonts w:hint="cs"/>
          <w:rtl/>
        </w:rPr>
        <w:t>ک</w:t>
      </w:r>
      <w:r w:rsidR="00BC4FC6" w:rsidRPr="00DE4439">
        <w:rPr>
          <w:rFonts w:hint="cs"/>
          <w:rtl/>
        </w:rPr>
        <w:t>رده‌اند، (اهل عراق او</w:t>
      </w:r>
      <w:r w:rsidR="00DF03ED" w:rsidRPr="00DF03ED">
        <w:rPr>
          <w:rFonts w:cs="CTraditional Arabic" w:hint="cs"/>
          <w:rtl/>
        </w:rPr>
        <w:t>س</w:t>
      </w:r>
      <w:r w:rsidR="00CB2F85" w:rsidRPr="00DE4439">
        <w:rPr>
          <w:rFonts w:hint="cs"/>
          <w:rtl/>
        </w:rPr>
        <w:t xml:space="preserve"> را فر</w:t>
      </w:r>
      <w:r w:rsidR="00AE657A">
        <w:rPr>
          <w:rFonts w:hint="cs"/>
          <w:rtl/>
        </w:rPr>
        <w:t>ی</w:t>
      </w:r>
      <w:r w:rsidR="00134BC6" w:rsidRPr="00DE4439">
        <w:rPr>
          <w:rFonts w:hint="cs"/>
          <w:rtl/>
        </w:rPr>
        <w:t>ب داده بودند).</w:t>
      </w:r>
    </w:p>
    <w:p w:rsidR="00AD75C7" w:rsidRPr="00DE4439" w:rsidRDefault="00CB2F85" w:rsidP="002369C9">
      <w:pPr>
        <w:pStyle w:val="a"/>
        <w:rPr>
          <w:rtl/>
        </w:rPr>
      </w:pPr>
      <w:r w:rsidRPr="00DE4439">
        <w:rPr>
          <w:rFonts w:hint="cs"/>
          <w:rtl/>
        </w:rPr>
        <w:t>ابن عمر به او گفت</w:t>
      </w:r>
      <w:r w:rsidR="00784590" w:rsidRPr="00DE4439">
        <w:rPr>
          <w:rFonts w:hint="cs"/>
          <w:rtl/>
        </w:rPr>
        <w:t xml:space="preserve">: </w:t>
      </w:r>
      <w:r w:rsidRPr="00DE4439">
        <w:rPr>
          <w:rFonts w:hint="cs"/>
          <w:rtl/>
        </w:rPr>
        <w:t>پ</w:t>
      </w:r>
      <w:r w:rsidR="00AE657A">
        <w:rPr>
          <w:rFonts w:hint="cs"/>
          <w:rtl/>
        </w:rPr>
        <w:t>ی</w:t>
      </w:r>
      <w:r w:rsidRPr="00DE4439">
        <w:rPr>
          <w:rFonts w:hint="cs"/>
          <w:rtl/>
        </w:rPr>
        <w:t>ش آنها مرو، اما حس</w:t>
      </w:r>
      <w:r w:rsidR="00AE657A">
        <w:rPr>
          <w:rFonts w:hint="cs"/>
          <w:rtl/>
        </w:rPr>
        <w:t>ی</w:t>
      </w:r>
      <w:r w:rsidRPr="00DE4439">
        <w:rPr>
          <w:rFonts w:hint="cs"/>
          <w:rtl/>
        </w:rPr>
        <w:t>ن نپذ</w:t>
      </w:r>
      <w:r w:rsidR="00AE657A">
        <w:rPr>
          <w:rFonts w:hint="cs"/>
          <w:rtl/>
        </w:rPr>
        <w:t>ی</w:t>
      </w:r>
      <w:r w:rsidRPr="00DE4439">
        <w:rPr>
          <w:rFonts w:hint="cs"/>
          <w:rtl/>
        </w:rPr>
        <w:t>رفت. آنگاه ابن عمر گفت</w:t>
      </w:r>
      <w:r w:rsidR="00784590" w:rsidRPr="00DE4439">
        <w:rPr>
          <w:rFonts w:hint="cs"/>
          <w:rtl/>
        </w:rPr>
        <w:t xml:space="preserve">: </w:t>
      </w:r>
      <w:r w:rsidRPr="00DE4439">
        <w:rPr>
          <w:rFonts w:hint="cs"/>
          <w:rtl/>
        </w:rPr>
        <w:t>من حد</w:t>
      </w:r>
      <w:r w:rsidR="00AE657A">
        <w:rPr>
          <w:rFonts w:hint="cs"/>
          <w:rtl/>
        </w:rPr>
        <w:t>ی</w:t>
      </w:r>
      <w:r w:rsidRPr="00DE4439">
        <w:rPr>
          <w:rFonts w:hint="cs"/>
          <w:rtl/>
        </w:rPr>
        <w:t>ث</w:t>
      </w:r>
      <w:r w:rsidR="00AE657A">
        <w:rPr>
          <w:rFonts w:hint="cs"/>
          <w:rtl/>
        </w:rPr>
        <w:t>ی</w:t>
      </w:r>
      <w:r w:rsidRPr="00DE4439">
        <w:rPr>
          <w:rFonts w:hint="cs"/>
          <w:rtl/>
        </w:rPr>
        <w:t xml:space="preserve"> را برا</w:t>
      </w:r>
      <w:r w:rsidR="00AE657A">
        <w:rPr>
          <w:rFonts w:hint="cs"/>
          <w:rtl/>
        </w:rPr>
        <w:t>ی</w:t>
      </w:r>
      <w:r w:rsidRPr="00DE4439">
        <w:rPr>
          <w:rFonts w:hint="cs"/>
          <w:rtl/>
        </w:rPr>
        <w:t xml:space="preserve"> تو ب</w:t>
      </w:r>
      <w:r w:rsidR="00AE657A">
        <w:rPr>
          <w:rFonts w:hint="cs"/>
          <w:rtl/>
        </w:rPr>
        <w:t>ی</w:t>
      </w:r>
      <w:r w:rsidRPr="00DE4439">
        <w:rPr>
          <w:rFonts w:hint="cs"/>
          <w:rtl/>
        </w:rPr>
        <w:t>ان م</w:t>
      </w:r>
      <w:r w:rsidR="00AE657A">
        <w:rPr>
          <w:rFonts w:hint="cs"/>
          <w:rtl/>
        </w:rPr>
        <w:t>ی</w:t>
      </w:r>
      <w:r w:rsidRPr="00DE4439">
        <w:rPr>
          <w:rFonts w:hint="cs"/>
          <w:rtl/>
        </w:rPr>
        <w:t>‌</w:t>
      </w:r>
      <w:r w:rsidR="00AE657A">
        <w:rPr>
          <w:rFonts w:hint="cs"/>
          <w:rtl/>
        </w:rPr>
        <w:t>ک</w:t>
      </w:r>
      <w:r w:rsidRPr="00DE4439">
        <w:rPr>
          <w:rFonts w:hint="cs"/>
          <w:rtl/>
        </w:rPr>
        <w:t>نم، جبرئ</w:t>
      </w:r>
      <w:r w:rsidR="00AE657A">
        <w:rPr>
          <w:rFonts w:hint="cs"/>
          <w:rtl/>
        </w:rPr>
        <w:t>ی</w:t>
      </w:r>
      <w:r w:rsidRPr="00DE4439">
        <w:rPr>
          <w:rFonts w:hint="cs"/>
          <w:rtl/>
        </w:rPr>
        <w:t>ل پ</w:t>
      </w:r>
      <w:r w:rsidR="00AE657A">
        <w:rPr>
          <w:rFonts w:hint="cs"/>
          <w:rtl/>
        </w:rPr>
        <w:t>ی</w:t>
      </w:r>
      <w:r w:rsidRPr="00DE4439">
        <w:rPr>
          <w:rFonts w:hint="cs"/>
          <w:rtl/>
        </w:rPr>
        <w:t>ش پ</w:t>
      </w:r>
      <w:r w:rsidR="00AE657A">
        <w:rPr>
          <w:rFonts w:hint="cs"/>
          <w:rtl/>
        </w:rPr>
        <w:t>ی</w:t>
      </w:r>
      <w:r w:rsidRPr="00DE4439">
        <w:rPr>
          <w:rFonts w:hint="cs"/>
          <w:rtl/>
        </w:rPr>
        <w:t>امبر</w:t>
      </w:r>
      <w:r w:rsidR="005B0FB3" w:rsidRPr="00DE4439">
        <w:rPr>
          <w:rFonts w:ascii="Tahoma" w:hAnsi="Tahoma" w:cs="CTraditional Arabic" w:hint="cs"/>
          <w:color w:val="000000"/>
          <w:rtl/>
        </w:rPr>
        <w:t>ص</w:t>
      </w:r>
      <w:r w:rsidR="00232778" w:rsidRPr="00DE4439">
        <w:rPr>
          <w:rFonts w:hint="cs"/>
          <w:rtl/>
        </w:rPr>
        <w:t xml:space="preserve"> آمد و او را اخت</w:t>
      </w:r>
      <w:r w:rsidR="00AE657A">
        <w:rPr>
          <w:rFonts w:hint="cs"/>
          <w:rtl/>
        </w:rPr>
        <w:t>ی</w:t>
      </w:r>
      <w:r w:rsidR="00232778" w:rsidRPr="00DE4439">
        <w:rPr>
          <w:rFonts w:hint="cs"/>
          <w:rtl/>
        </w:rPr>
        <w:t>ار داد تا از دن</w:t>
      </w:r>
      <w:r w:rsidR="00AE657A">
        <w:rPr>
          <w:rFonts w:hint="cs"/>
          <w:rtl/>
        </w:rPr>
        <w:t>ی</w:t>
      </w:r>
      <w:r w:rsidR="00232778" w:rsidRPr="00DE4439">
        <w:rPr>
          <w:rFonts w:hint="cs"/>
          <w:rtl/>
        </w:rPr>
        <w:t xml:space="preserve">ا و آخرت </w:t>
      </w:r>
      <w:r w:rsidR="00AE657A">
        <w:rPr>
          <w:rFonts w:hint="cs"/>
          <w:rtl/>
        </w:rPr>
        <w:t>یکی</w:t>
      </w:r>
      <w:r w:rsidR="00232778" w:rsidRPr="00DE4439">
        <w:rPr>
          <w:rFonts w:hint="cs"/>
          <w:rtl/>
        </w:rPr>
        <w:t xml:space="preserve"> را انتخاب </w:t>
      </w:r>
      <w:r w:rsidR="00AE657A">
        <w:rPr>
          <w:rFonts w:hint="cs"/>
          <w:rtl/>
        </w:rPr>
        <w:t>ک</w:t>
      </w:r>
      <w:r w:rsidR="00232778" w:rsidRPr="00DE4439">
        <w:rPr>
          <w:rFonts w:hint="cs"/>
          <w:rtl/>
        </w:rPr>
        <w:t>ند، پ</w:t>
      </w:r>
      <w:r w:rsidR="00AE657A">
        <w:rPr>
          <w:rFonts w:hint="cs"/>
          <w:rtl/>
        </w:rPr>
        <w:t>ی</w:t>
      </w:r>
      <w:r w:rsidR="00232778" w:rsidRPr="00DE4439">
        <w:rPr>
          <w:rFonts w:hint="cs"/>
          <w:rtl/>
        </w:rPr>
        <w:t xml:space="preserve">امبر آخرت را انتخاب </w:t>
      </w:r>
      <w:r w:rsidR="00AE657A">
        <w:rPr>
          <w:rFonts w:hint="cs"/>
          <w:rtl/>
        </w:rPr>
        <w:t>ک</w:t>
      </w:r>
      <w:r w:rsidR="00232778" w:rsidRPr="00DE4439">
        <w:rPr>
          <w:rFonts w:hint="cs"/>
          <w:rtl/>
        </w:rPr>
        <w:t>رد و دن</w:t>
      </w:r>
      <w:r w:rsidR="00AE657A">
        <w:rPr>
          <w:rFonts w:hint="cs"/>
          <w:rtl/>
        </w:rPr>
        <w:t>ی</w:t>
      </w:r>
      <w:r w:rsidR="00232778" w:rsidRPr="00DE4439">
        <w:rPr>
          <w:rFonts w:hint="cs"/>
          <w:rtl/>
        </w:rPr>
        <w:t>ا را نخواست، و تو پاره تن پ</w:t>
      </w:r>
      <w:r w:rsidR="00AE657A">
        <w:rPr>
          <w:rFonts w:hint="cs"/>
          <w:rtl/>
        </w:rPr>
        <w:t>ی</w:t>
      </w:r>
      <w:r w:rsidR="00232778" w:rsidRPr="00DE4439">
        <w:rPr>
          <w:rFonts w:hint="cs"/>
          <w:rtl/>
        </w:rPr>
        <w:t>امبر هست</w:t>
      </w:r>
      <w:r w:rsidR="00AE657A">
        <w:rPr>
          <w:rFonts w:hint="cs"/>
          <w:rtl/>
        </w:rPr>
        <w:t>ی</w:t>
      </w:r>
      <w:r w:rsidR="00232778" w:rsidRPr="00DE4439">
        <w:rPr>
          <w:rFonts w:hint="cs"/>
          <w:rtl/>
        </w:rPr>
        <w:t xml:space="preserve">، سوگند به خدا </w:t>
      </w:r>
      <w:r w:rsidR="00AE657A">
        <w:rPr>
          <w:rFonts w:hint="cs"/>
          <w:rtl/>
        </w:rPr>
        <w:t>ک</w:t>
      </w:r>
      <w:r w:rsidR="00232778" w:rsidRPr="00DE4439">
        <w:rPr>
          <w:rFonts w:hint="cs"/>
          <w:rtl/>
        </w:rPr>
        <w:t>ه ه</w:t>
      </w:r>
      <w:r w:rsidR="00AE657A">
        <w:rPr>
          <w:rFonts w:hint="cs"/>
          <w:rtl/>
        </w:rPr>
        <w:t>ی</w:t>
      </w:r>
      <w:r w:rsidR="00232778" w:rsidRPr="00DE4439">
        <w:rPr>
          <w:rFonts w:hint="cs"/>
          <w:rtl/>
        </w:rPr>
        <w:t xml:space="preserve">چ </w:t>
      </w:r>
      <w:r w:rsidR="00AE657A">
        <w:rPr>
          <w:rFonts w:hint="cs"/>
          <w:rtl/>
        </w:rPr>
        <w:t>ک</w:t>
      </w:r>
      <w:r w:rsidR="00232778" w:rsidRPr="00DE4439">
        <w:rPr>
          <w:rFonts w:hint="cs"/>
          <w:rtl/>
        </w:rPr>
        <w:t>س</w:t>
      </w:r>
      <w:r w:rsidR="00AE657A">
        <w:rPr>
          <w:rFonts w:hint="cs"/>
          <w:rtl/>
        </w:rPr>
        <w:t>ی</w:t>
      </w:r>
      <w:r w:rsidR="00232778" w:rsidRPr="00DE4439">
        <w:rPr>
          <w:rFonts w:hint="cs"/>
          <w:rtl/>
        </w:rPr>
        <w:t xml:space="preserve"> از شما به ح</w:t>
      </w:r>
      <w:r w:rsidR="00AE657A">
        <w:rPr>
          <w:rFonts w:hint="cs"/>
          <w:rtl/>
        </w:rPr>
        <w:t>ک</w:t>
      </w:r>
      <w:r w:rsidR="00232778" w:rsidRPr="00DE4439">
        <w:rPr>
          <w:rFonts w:hint="cs"/>
          <w:rtl/>
        </w:rPr>
        <w:t>ومت دن</w:t>
      </w:r>
      <w:r w:rsidR="00AE657A">
        <w:rPr>
          <w:rFonts w:hint="cs"/>
          <w:rtl/>
        </w:rPr>
        <w:t>ی</w:t>
      </w:r>
      <w:r w:rsidR="00232778" w:rsidRPr="00DE4439">
        <w:rPr>
          <w:rFonts w:hint="cs"/>
          <w:rtl/>
        </w:rPr>
        <w:t>ا نم</w:t>
      </w:r>
      <w:r w:rsidR="00AE657A">
        <w:rPr>
          <w:rFonts w:hint="cs"/>
          <w:rtl/>
        </w:rPr>
        <w:t>ی</w:t>
      </w:r>
      <w:r w:rsidR="00232778" w:rsidRPr="00DE4439">
        <w:rPr>
          <w:rFonts w:hint="cs"/>
          <w:rtl/>
        </w:rPr>
        <w:t>‌رسد، و خداوند آن را از شما دور نداشته مگر به سبب آن چ</w:t>
      </w:r>
      <w:r w:rsidR="00AE657A">
        <w:rPr>
          <w:rFonts w:hint="cs"/>
          <w:rtl/>
        </w:rPr>
        <w:t>ی</w:t>
      </w:r>
      <w:r w:rsidR="00232778" w:rsidRPr="00DE4439">
        <w:rPr>
          <w:rFonts w:hint="cs"/>
          <w:rtl/>
        </w:rPr>
        <w:t>ز</w:t>
      </w:r>
      <w:r w:rsidR="00AE657A">
        <w:rPr>
          <w:rFonts w:hint="cs"/>
          <w:rtl/>
        </w:rPr>
        <w:t>ی</w:t>
      </w:r>
      <w:r w:rsidR="00232778" w:rsidRPr="00DE4439">
        <w:rPr>
          <w:rFonts w:hint="cs"/>
          <w:rtl/>
        </w:rPr>
        <w:t xml:space="preserve"> </w:t>
      </w:r>
      <w:r w:rsidR="00AE657A">
        <w:rPr>
          <w:rFonts w:hint="cs"/>
          <w:rtl/>
        </w:rPr>
        <w:t>ک</w:t>
      </w:r>
      <w:r w:rsidR="00232778" w:rsidRPr="00DE4439">
        <w:rPr>
          <w:rFonts w:hint="cs"/>
          <w:rtl/>
        </w:rPr>
        <w:t>ه برا</w:t>
      </w:r>
      <w:r w:rsidR="00AE657A">
        <w:rPr>
          <w:rFonts w:hint="cs"/>
          <w:rtl/>
        </w:rPr>
        <w:t>ی</w:t>
      </w:r>
      <w:r w:rsidR="00232778" w:rsidRPr="00DE4439">
        <w:rPr>
          <w:rFonts w:hint="cs"/>
          <w:rtl/>
        </w:rPr>
        <w:t xml:space="preserve"> شما بهتر است، حس</w:t>
      </w:r>
      <w:r w:rsidR="00AE657A">
        <w:rPr>
          <w:rFonts w:hint="cs"/>
          <w:rtl/>
        </w:rPr>
        <w:t>ی</w:t>
      </w:r>
      <w:r w:rsidR="00232778" w:rsidRPr="00DE4439">
        <w:rPr>
          <w:rFonts w:hint="cs"/>
          <w:rtl/>
        </w:rPr>
        <w:t>ن نپذ</w:t>
      </w:r>
      <w:r w:rsidR="00AE657A">
        <w:rPr>
          <w:rFonts w:hint="cs"/>
          <w:rtl/>
        </w:rPr>
        <w:t>ی</w:t>
      </w:r>
      <w:r w:rsidR="00232778" w:rsidRPr="00DE4439">
        <w:rPr>
          <w:rFonts w:hint="cs"/>
          <w:rtl/>
        </w:rPr>
        <w:t>رفت و برنگشت، آنگاه عبدالله بن عمر او را به آغوش گرفت و گر</w:t>
      </w:r>
      <w:r w:rsidR="00AE657A">
        <w:rPr>
          <w:rFonts w:hint="cs"/>
          <w:rtl/>
        </w:rPr>
        <w:t>ی</w:t>
      </w:r>
      <w:r w:rsidR="00232778" w:rsidRPr="00DE4439">
        <w:rPr>
          <w:rFonts w:hint="cs"/>
          <w:rtl/>
        </w:rPr>
        <w:t xml:space="preserve">ه </w:t>
      </w:r>
      <w:r w:rsidR="00AE657A">
        <w:rPr>
          <w:rFonts w:hint="cs"/>
          <w:rtl/>
        </w:rPr>
        <w:t>ک</w:t>
      </w:r>
      <w:r w:rsidR="00232778" w:rsidRPr="00DE4439">
        <w:rPr>
          <w:rFonts w:hint="cs"/>
          <w:rtl/>
        </w:rPr>
        <w:t>رد و گفت</w:t>
      </w:r>
      <w:r w:rsidR="00784590" w:rsidRPr="00DE4439">
        <w:rPr>
          <w:rFonts w:hint="cs"/>
          <w:rtl/>
        </w:rPr>
        <w:t xml:space="preserve">: </w:t>
      </w:r>
      <w:r w:rsidR="00232778" w:rsidRPr="00DE4439">
        <w:rPr>
          <w:rFonts w:hint="cs"/>
          <w:rtl/>
        </w:rPr>
        <w:t xml:space="preserve">تو را از آن </w:t>
      </w:r>
      <w:r w:rsidR="00AE657A">
        <w:rPr>
          <w:rFonts w:hint="cs"/>
          <w:rtl/>
        </w:rPr>
        <w:t>ک</w:t>
      </w:r>
      <w:r w:rsidR="00232778" w:rsidRPr="00DE4439">
        <w:rPr>
          <w:rFonts w:hint="cs"/>
          <w:rtl/>
        </w:rPr>
        <w:t xml:space="preserve">ه </w:t>
      </w:r>
      <w:r w:rsidR="00AE657A">
        <w:rPr>
          <w:rFonts w:hint="cs"/>
          <w:rtl/>
        </w:rPr>
        <w:t>ک</w:t>
      </w:r>
      <w:r w:rsidR="00232778" w:rsidRPr="00DE4439">
        <w:rPr>
          <w:rFonts w:hint="cs"/>
          <w:rtl/>
        </w:rPr>
        <w:t>شته شو</w:t>
      </w:r>
      <w:r w:rsidR="00AE657A">
        <w:rPr>
          <w:rFonts w:hint="cs"/>
          <w:rtl/>
        </w:rPr>
        <w:t>ی</w:t>
      </w:r>
      <w:r w:rsidR="00232778" w:rsidRPr="00DE4439">
        <w:rPr>
          <w:rFonts w:hint="cs"/>
          <w:rtl/>
        </w:rPr>
        <w:t xml:space="preserve"> به خدا م</w:t>
      </w:r>
      <w:r w:rsidR="00AE657A">
        <w:rPr>
          <w:rFonts w:hint="cs"/>
          <w:rtl/>
        </w:rPr>
        <w:t>ی</w:t>
      </w:r>
      <w:r w:rsidR="00232778" w:rsidRPr="00DE4439">
        <w:rPr>
          <w:rFonts w:hint="cs"/>
          <w:rtl/>
        </w:rPr>
        <w:t>‌سپارم</w:t>
      </w:r>
      <w:r w:rsidR="00232778" w:rsidRPr="00D139C3">
        <w:rPr>
          <w:rStyle w:val="Char0"/>
          <w:vertAlign w:val="superscript"/>
          <w:rtl/>
        </w:rPr>
        <w:footnoteReference w:id="205"/>
      </w:r>
      <w:r w:rsidR="005B0FB3" w:rsidRPr="00DE4439">
        <w:rPr>
          <w:rFonts w:hint="cs"/>
          <w:rtl/>
        </w:rPr>
        <w:t>.</w:t>
      </w:r>
    </w:p>
    <w:p w:rsidR="00232778" w:rsidRPr="00DE4439" w:rsidRDefault="00232778" w:rsidP="00A91EB0">
      <w:pPr>
        <w:pStyle w:val="a"/>
        <w:numPr>
          <w:ilvl w:val="0"/>
          <w:numId w:val="13"/>
        </w:numPr>
        <w:rPr>
          <w:rtl/>
        </w:rPr>
      </w:pPr>
      <w:r w:rsidRPr="00DE4439">
        <w:rPr>
          <w:rFonts w:hint="cs"/>
          <w:rtl/>
        </w:rPr>
        <w:t xml:space="preserve">عبدالله بن </w:t>
      </w:r>
      <w:r w:rsidR="00835ECA" w:rsidRPr="00DE4439">
        <w:rPr>
          <w:rFonts w:hint="cs"/>
          <w:rtl/>
        </w:rPr>
        <w:t>ال</w:t>
      </w:r>
      <w:r w:rsidRPr="00DE4439">
        <w:rPr>
          <w:rFonts w:hint="cs"/>
          <w:rtl/>
        </w:rPr>
        <w:t>زب</w:t>
      </w:r>
      <w:r w:rsidR="00AE657A">
        <w:rPr>
          <w:rFonts w:hint="cs"/>
          <w:rtl/>
        </w:rPr>
        <w:t>ی</w:t>
      </w:r>
      <w:r w:rsidRPr="00DE4439">
        <w:rPr>
          <w:rFonts w:hint="cs"/>
          <w:rtl/>
        </w:rPr>
        <w:t>ر به حس</w:t>
      </w:r>
      <w:r w:rsidR="00AE657A">
        <w:rPr>
          <w:rFonts w:hint="cs"/>
          <w:rtl/>
        </w:rPr>
        <w:t>ی</w:t>
      </w:r>
      <w:r w:rsidRPr="00DE4439">
        <w:rPr>
          <w:rFonts w:hint="cs"/>
          <w:rtl/>
        </w:rPr>
        <w:t>ن گفت</w:t>
      </w:r>
      <w:r w:rsidR="00784590" w:rsidRPr="00DE4439">
        <w:rPr>
          <w:rFonts w:hint="cs"/>
          <w:rtl/>
        </w:rPr>
        <w:t xml:space="preserve">: </w:t>
      </w:r>
      <w:r w:rsidR="00AE657A">
        <w:rPr>
          <w:rFonts w:hint="cs"/>
          <w:rtl/>
        </w:rPr>
        <w:t>ک</w:t>
      </w:r>
      <w:r w:rsidRPr="00DE4439">
        <w:rPr>
          <w:rFonts w:hint="cs"/>
          <w:rtl/>
        </w:rPr>
        <w:t>جا م</w:t>
      </w:r>
      <w:r w:rsidR="00AE657A">
        <w:rPr>
          <w:rFonts w:hint="cs"/>
          <w:rtl/>
        </w:rPr>
        <w:t>ی</w:t>
      </w:r>
      <w:r w:rsidRPr="00DE4439">
        <w:rPr>
          <w:rFonts w:hint="cs"/>
          <w:rtl/>
        </w:rPr>
        <w:t>‌رو</w:t>
      </w:r>
      <w:r w:rsidR="00AE657A">
        <w:rPr>
          <w:rFonts w:hint="cs"/>
          <w:rtl/>
        </w:rPr>
        <w:t>ی</w:t>
      </w:r>
      <w:r w:rsidRPr="00DE4439">
        <w:rPr>
          <w:rFonts w:hint="cs"/>
          <w:rtl/>
        </w:rPr>
        <w:t>؟! پ</w:t>
      </w:r>
      <w:r w:rsidR="00AE657A">
        <w:rPr>
          <w:rFonts w:hint="cs"/>
          <w:rtl/>
        </w:rPr>
        <w:t>ی</w:t>
      </w:r>
      <w:r w:rsidRPr="00DE4439">
        <w:rPr>
          <w:rFonts w:hint="cs"/>
          <w:rtl/>
        </w:rPr>
        <w:t>ش قوم</w:t>
      </w:r>
      <w:r w:rsidR="00AE657A">
        <w:rPr>
          <w:rFonts w:hint="cs"/>
          <w:rtl/>
        </w:rPr>
        <w:t>ی</w:t>
      </w:r>
      <w:r w:rsidRPr="00DE4439">
        <w:rPr>
          <w:rFonts w:hint="cs"/>
          <w:rtl/>
        </w:rPr>
        <w:t xml:space="preserve"> م</w:t>
      </w:r>
      <w:r w:rsidR="00AE657A">
        <w:rPr>
          <w:rFonts w:hint="cs"/>
          <w:rtl/>
        </w:rPr>
        <w:t>ی</w:t>
      </w:r>
      <w:r w:rsidRPr="00DE4439">
        <w:rPr>
          <w:rFonts w:hint="cs"/>
          <w:rtl/>
        </w:rPr>
        <w:t>‌رو</w:t>
      </w:r>
      <w:r w:rsidR="00AE657A">
        <w:rPr>
          <w:rFonts w:hint="cs"/>
          <w:rtl/>
        </w:rPr>
        <w:t>ی</w:t>
      </w:r>
      <w:r w:rsidRPr="00DE4439">
        <w:rPr>
          <w:rFonts w:hint="cs"/>
          <w:rtl/>
        </w:rPr>
        <w:t xml:space="preserve"> </w:t>
      </w:r>
      <w:r w:rsidR="00AE657A">
        <w:rPr>
          <w:rFonts w:hint="cs"/>
          <w:rtl/>
        </w:rPr>
        <w:t>ک</w:t>
      </w:r>
      <w:r w:rsidRPr="00DE4439">
        <w:rPr>
          <w:rFonts w:hint="cs"/>
          <w:rtl/>
        </w:rPr>
        <w:t xml:space="preserve">ه پدرت را </w:t>
      </w:r>
      <w:r w:rsidR="00AE657A">
        <w:rPr>
          <w:rFonts w:hint="cs"/>
          <w:rtl/>
        </w:rPr>
        <w:t>ک</w:t>
      </w:r>
      <w:r w:rsidRPr="00DE4439">
        <w:rPr>
          <w:rFonts w:hint="cs"/>
          <w:rtl/>
        </w:rPr>
        <w:t>شتند و برادرت را زخم</w:t>
      </w:r>
      <w:r w:rsidR="00AE657A">
        <w:rPr>
          <w:rFonts w:hint="cs"/>
          <w:rtl/>
        </w:rPr>
        <w:t>ی</w:t>
      </w:r>
      <w:r w:rsidRPr="00DE4439">
        <w:rPr>
          <w:rFonts w:hint="cs"/>
          <w:rtl/>
        </w:rPr>
        <w:t xml:space="preserve"> </w:t>
      </w:r>
      <w:r w:rsidR="00AE657A">
        <w:rPr>
          <w:rFonts w:hint="cs"/>
          <w:rtl/>
        </w:rPr>
        <w:t>ک</w:t>
      </w:r>
      <w:r w:rsidRPr="00DE4439">
        <w:rPr>
          <w:rFonts w:hint="cs"/>
          <w:rtl/>
        </w:rPr>
        <w:t>ردند. نرو</w:t>
      </w:r>
      <w:r w:rsidRPr="00D139C3">
        <w:rPr>
          <w:rStyle w:val="Char0"/>
          <w:vertAlign w:val="superscript"/>
          <w:rtl/>
        </w:rPr>
        <w:footnoteReference w:id="206"/>
      </w:r>
      <w:r w:rsidRPr="00DE4439">
        <w:rPr>
          <w:rFonts w:hint="cs"/>
          <w:rtl/>
        </w:rPr>
        <w:t>، اما حس</w:t>
      </w:r>
      <w:r w:rsidR="00AE657A">
        <w:rPr>
          <w:rFonts w:hint="cs"/>
          <w:rtl/>
        </w:rPr>
        <w:t>ی</w:t>
      </w:r>
      <w:r w:rsidRPr="00DE4439">
        <w:rPr>
          <w:rFonts w:hint="cs"/>
          <w:rtl/>
        </w:rPr>
        <w:t>ن نپذ</w:t>
      </w:r>
      <w:r w:rsidR="00AE657A">
        <w:rPr>
          <w:rFonts w:hint="cs"/>
          <w:rtl/>
        </w:rPr>
        <w:t>ی</w:t>
      </w:r>
      <w:r w:rsidR="00835ECA" w:rsidRPr="00DE4439">
        <w:rPr>
          <w:rFonts w:hint="cs"/>
          <w:rtl/>
        </w:rPr>
        <w:t>رفت و رفت.</w:t>
      </w:r>
    </w:p>
    <w:p w:rsidR="00232778" w:rsidRPr="00DE4439" w:rsidRDefault="00287F18" w:rsidP="00A91EB0">
      <w:pPr>
        <w:pStyle w:val="a"/>
        <w:numPr>
          <w:ilvl w:val="0"/>
          <w:numId w:val="13"/>
        </w:numPr>
        <w:rPr>
          <w:rtl/>
        </w:rPr>
      </w:pPr>
      <w:r w:rsidRPr="00DE4439">
        <w:rPr>
          <w:rFonts w:hint="cs"/>
          <w:rtl/>
        </w:rPr>
        <w:t>ابو سع</w:t>
      </w:r>
      <w:r w:rsidR="00AE657A">
        <w:rPr>
          <w:rFonts w:hint="cs"/>
          <w:rtl/>
        </w:rPr>
        <w:t>ی</w:t>
      </w:r>
      <w:r w:rsidRPr="00DE4439">
        <w:rPr>
          <w:rFonts w:hint="cs"/>
          <w:rtl/>
        </w:rPr>
        <w:t xml:space="preserve">د </w:t>
      </w:r>
      <w:r w:rsidR="004C6C28" w:rsidRPr="00DE4439">
        <w:rPr>
          <w:rFonts w:hint="cs"/>
          <w:rtl/>
        </w:rPr>
        <w:t>الخ</w:t>
      </w:r>
      <w:r w:rsidRPr="00DE4439">
        <w:rPr>
          <w:rFonts w:hint="cs"/>
          <w:rtl/>
        </w:rPr>
        <w:t>ذر</w:t>
      </w:r>
      <w:r w:rsidR="00AE657A">
        <w:rPr>
          <w:rFonts w:hint="cs"/>
          <w:rtl/>
        </w:rPr>
        <w:t>ی</w:t>
      </w:r>
      <w:r w:rsidRPr="00DE4439">
        <w:rPr>
          <w:rFonts w:hint="cs"/>
          <w:rtl/>
        </w:rPr>
        <w:t xml:space="preserve"> گفت</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 ابا عبدالله من خ</w:t>
      </w:r>
      <w:r w:rsidR="00AE657A">
        <w:rPr>
          <w:rFonts w:hint="cs"/>
          <w:rtl/>
        </w:rPr>
        <w:t>ی</w:t>
      </w:r>
      <w:r w:rsidRPr="00DE4439">
        <w:rPr>
          <w:rFonts w:hint="cs"/>
          <w:rtl/>
        </w:rPr>
        <w:t xml:space="preserve">رخواه و دلسوز تو هستم، خبر شده‌ام </w:t>
      </w:r>
      <w:r w:rsidR="00AE657A">
        <w:rPr>
          <w:rFonts w:hint="cs"/>
          <w:rtl/>
        </w:rPr>
        <w:t>ک</w:t>
      </w:r>
      <w:r w:rsidRPr="00DE4439">
        <w:rPr>
          <w:rFonts w:hint="cs"/>
          <w:rtl/>
        </w:rPr>
        <w:t>ه گروه</w:t>
      </w:r>
      <w:r w:rsidR="00AE657A">
        <w:rPr>
          <w:rFonts w:hint="cs"/>
          <w:rtl/>
        </w:rPr>
        <w:t>ی</w:t>
      </w:r>
      <w:r w:rsidRPr="00DE4439">
        <w:rPr>
          <w:rFonts w:hint="cs"/>
          <w:rtl/>
        </w:rPr>
        <w:t xml:space="preserve"> از ش</w:t>
      </w:r>
      <w:r w:rsidR="00AE657A">
        <w:rPr>
          <w:rFonts w:hint="cs"/>
          <w:rtl/>
        </w:rPr>
        <w:t>ی</w:t>
      </w:r>
      <w:r w:rsidRPr="00DE4439">
        <w:rPr>
          <w:rFonts w:hint="cs"/>
          <w:rtl/>
        </w:rPr>
        <w:t>ع</w:t>
      </w:r>
      <w:r w:rsidR="00AE657A">
        <w:rPr>
          <w:rFonts w:hint="cs"/>
          <w:rtl/>
        </w:rPr>
        <w:t>ی</w:t>
      </w:r>
      <w:r w:rsidR="00F77D18" w:rsidRPr="00DE4439">
        <w:rPr>
          <w:rFonts w:hint="cs"/>
          <w:rtl/>
        </w:rPr>
        <w:t>ا</w:t>
      </w:r>
      <w:r w:rsidR="004C6C28" w:rsidRPr="00DE4439">
        <w:rPr>
          <w:rFonts w:hint="cs"/>
          <w:rtl/>
        </w:rPr>
        <w:t>ن</w:t>
      </w:r>
      <w:r w:rsidRPr="00DE4439">
        <w:rPr>
          <w:rFonts w:hint="cs"/>
          <w:rtl/>
        </w:rPr>
        <w:t xml:space="preserve"> شما در </w:t>
      </w:r>
      <w:r w:rsidR="00AE657A">
        <w:rPr>
          <w:rFonts w:hint="cs"/>
          <w:rtl/>
        </w:rPr>
        <w:t>ک</w:t>
      </w:r>
      <w:r w:rsidRPr="00DE4439">
        <w:rPr>
          <w:rFonts w:hint="cs"/>
          <w:rtl/>
        </w:rPr>
        <w:t>وفه از تو خواسته</w:t>
      </w:r>
      <w:r w:rsidRPr="00DE4439">
        <w:rPr>
          <w:rFonts w:hint="eastAsia"/>
          <w:rtl/>
        </w:rPr>
        <w:t xml:space="preserve">‌اند </w:t>
      </w:r>
      <w:r w:rsidR="00AE657A">
        <w:rPr>
          <w:rFonts w:hint="eastAsia"/>
          <w:rtl/>
        </w:rPr>
        <w:t>ک</w:t>
      </w:r>
      <w:r w:rsidRPr="00DE4439">
        <w:rPr>
          <w:rFonts w:hint="eastAsia"/>
          <w:rtl/>
        </w:rPr>
        <w:t>ه پ</w:t>
      </w:r>
      <w:r w:rsidR="00AE657A">
        <w:rPr>
          <w:rFonts w:hint="eastAsia"/>
          <w:rtl/>
        </w:rPr>
        <w:t>ی</w:t>
      </w:r>
      <w:r w:rsidRPr="00DE4439">
        <w:rPr>
          <w:rFonts w:hint="eastAsia"/>
          <w:rtl/>
        </w:rPr>
        <w:t>ش آنها برو</w:t>
      </w:r>
      <w:r w:rsidR="00AE657A">
        <w:rPr>
          <w:rFonts w:hint="eastAsia"/>
          <w:rtl/>
        </w:rPr>
        <w:t>ی</w:t>
      </w:r>
      <w:r w:rsidRPr="00DE4439">
        <w:rPr>
          <w:rFonts w:hint="eastAsia"/>
          <w:rtl/>
        </w:rPr>
        <w:t>، پ</w:t>
      </w:r>
      <w:r w:rsidR="00AE657A">
        <w:rPr>
          <w:rFonts w:hint="eastAsia"/>
          <w:rtl/>
        </w:rPr>
        <w:t>ی</w:t>
      </w:r>
      <w:r w:rsidRPr="00DE4439">
        <w:rPr>
          <w:rFonts w:hint="eastAsia"/>
          <w:rtl/>
        </w:rPr>
        <w:t xml:space="preserve">ش </w:t>
      </w:r>
      <w:r w:rsidRPr="00DE4439">
        <w:rPr>
          <w:rFonts w:hint="cs"/>
          <w:rtl/>
        </w:rPr>
        <w:t>آنها مرو، من از پدرت شن</w:t>
      </w:r>
      <w:r w:rsidR="00AE657A">
        <w:rPr>
          <w:rFonts w:hint="cs"/>
          <w:rtl/>
        </w:rPr>
        <w:t>ی</w:t>
      </w:r>
      <w:r w:rsidRPr="00DE4439">
        <w:rPr>
          <w:rFonts w:hint="cs"/>
          <w:rtl/>
        </w:rPr>
        <w:t xml:space="preserve">دم </w:t>
      </w:r>
      <w:r w:rsidR="00AE657A">
        <w:rPr>
          <w:rFonts w:hint="cs"/>
          <w:rtl/>
        </w:rPr>
        <w:t>ک</w:t>
      </w:r>
      <w:r w:rsidRPr="00DE4439">
        <w:rPr>
          <w:rFonts w:hint="cs"/>
          <w:rtl/>
        </w:rPr>
        <w:t xml:space="preserve">ه در </w:t>
      </w:r>
      <w:r w:rsidR="00AE657A">
        <w:rPr>
          <w:rFonts w:hint="cs"/>
          <w:rtl/>
        </w:rPr>
        <w:t>ک</w:t>
      </w:r>
      <w:r w:rsidRPr="00DE4439">
        <w:rPr>
          <w:rFonts w:hint="cs"/>
          <w:rtl/>
        </w:rPr>
        <w:t xml:space="preserve">وفه </w:t>
      </w:r>
      <w:r w:rsidR="00AC4288" w:rsidRPr="00DE4439">
        <w:rPr>
          <w:rFonts w:hint="cs"/>
          <w:rtl/>
        </w:rPr>
        <w:t>م</w:t>
      </w:r>
      <w:r w:rsidR="00AE657A">
        <w:rPr>
          <w:rFonts w:hint="cs"/>
          <w:rtl/>
        </w:rPr>
        <w:t>ی</w:t>
      </w:r>
      <w:r w:rsidR="00AC4288" w:rsidRPr="00DE4439">
        <w:rPr>
          <w:rFonts w:hint="cs"/>
          <w:rtl/>
        </w:rPr>
        <w:t>‌گفت</w:t>
      </w:r>
      <w:r w:rsidR="00784590" w:rsidRPr="00DE4439">
        <w:rPr>
          <w:rFonts w:hint="cs"/>
          <w:rtl/>
        </w:rPr>
        <w:t xml:space="preserve">: </w:t>
      </w:r>
      <w:r w:rsidR="00AC4288" w:rsidRPr="00DE4439">
        <w:rPr>
          <w:rFonts w:hint="cs"/>
          <w:rtl/>
        </w:rPr>
        <w:t xml:space="preserve">سوگند به خدا </w:t>
      </w:r>
      <w:r w:rsidR="00AE657A">
        <w:rPr>
          <w:rFonts w:hint="cs"/>
          <w:rtl/>
        </w:rPr>
        <w:t>ک</w:t>
      </w:r>
      <w:r w:rsidR="00AC4288" w:rsidRPr="00DE4439">
        <w:rPr>
          <w:rFonts w:hint="cs"/>
          <w:rtl/>
        </w:rPr>
        <w:t>ه آنها را خسته و خشمگ</w:t>
      </w:r>
      <w:r w:rsidR="00AE657A">
        <w:rPr>
          <w:rFonts w:hint="cs"/>
          <w:rtl/>
        </w:rPr>
        <w:t>ی</w:t>
      </w:r>
      <w:r w:rsidR="00AC4288" w:rsidRPr="00DE4439">
        <w:rPr>
          <w:rFonts w:hint="cs"/>
          <w:rtl/>
        </w:rPr>
        <w:t xml:space="preserve">ن </w:t>
      </w:r>
      <w:r w:rsidR="00AE657A">
        <w:rPr>
          <w:rFonts w:hint="cs"/>
          <w:rtl/>
        </w:rPr>
        <w:t>ک</w:t>
      </w:r>
      <w:r w:rsidR="00AC4288" w:rsidRPr="00DE4439">
        <w:rPr>
          <w:rFonts w:hint="cs"/>
          <w:rtl/>
        </w:rPr>
        <w:t>رده‌ام و آنها مرا خسته و خشمگ</w:t>
      </w:r>
      <w:r w:rsidR="00AE657A">
        <w:rPr>
          <w:rFonts w:hint="cs"/>
          <w:rtl/>
        </w:rPr>
        <w:t>ی</w:t>
      </w:r>
      <w:r w:rsidR="00AC4288" w:rsidRPr="00DE4439">
        <w:rPr>
          <w:rFonts w:hint="cs"/>
          <w:rtl/>
        </w:rPr>
        <w:t xml:space="preserve">ن </w:t>
      </w:r>
      <w:r w:rsidR="00AE657A">
        <w:rPr>
          <w:rFonts w:hint="cs"/>
          <w:rtl/>
        </w:rPr>
        <w:t>ک</w:t>
      </w:r>
      <w:r w:rsidR="00AC4288" w:rsidRPr="00DE4439">
        <w:rPr>
          <w:rFonts w:hint="cs"/>
          <w:rtl/>
        </w:rPr>
        <w:t>رده‌اند، هرگز وفادار ن</w:t>
      </w:r>
      <w:r w:rsidR="00AE657A">
        <w:rPr>
          <w:rFonts w:hint="cs"/>
          <w:rtl/>
        </w:rPr>
        <w:t>ی</w:t>
      </w:r>
      <w:r w:rsidR="00AC4288" w:rsidRPr="00DE4439">
        <w:rPr>
          <w:rFonts w:hint="cs"/>
          <w:rtl/>
        </w:rPr>
        <w:t xml:space="preserve">ستند، و هر </w:t>
      </w:r>
      <w:r w:rsidR="00AE657A">
        <w:rPr>
          <w:rFonts w:hint="cs"/>
          <w:rtl/>
        </w:rPr>
        <w:t>ک</w:t>
      </w:r>
      <w:r w:rsidR="00AC4288" w:rsidRPr="00DE4439">
        <w:rPr>
          <w:rFonts w:hint="cs"/>
          <w:rtl/>
        </w:rPr>
        <w:t xml:space="preserve">س </w:t>
      </w:r>
      <w:r w:rsidR="00AE657A">
        <w:rPr>
          <w:rFonts w:hint="cs"/>
          <w:rtl/>
        </w:rPr>
        <w:t>ک</w:t>
      </w:r>
      <w:r w:rsidR="00AC4288" w:rsidRPr="00DE4439">
        <w:rPr>
          <w:rFonts w:hint="cs"/>
          <w:rtl/>
        </w:rPr>
        <w:t>ه آنها بهره او باشند ت</w:t>
      </w:r>
      <w:r w:rsidR="00AE657A">
        <w:rPr>
          <w:rFonts w:hint="cs"/>
          <w:rtl/>
        </w:rPr>
        <w:t>ی</w:t>
      </w:r>
      <w:r w:rsidR="00AC4288" w:rsidRPr="00DE4439">
        <w:rPr>
          <w:rFonts w:hint="cs"/>
          <w:rtl/>
        </w:rPr>
        <w:t>ر مع</w:t>
      </w:r>
      <w:r w:rsidR="00AE657A">
        <w:rPr>
          <w:rFonts w:hint="cs"/>
          <w:rtl/>
        </w:rPr>
        <w:t>ی</w:t>
      </w:r>
      <w:r w:rsidR="00AC4288" w:rsidRPr="00DE4439">
        <w:rPr>
          <w:rFonts w:hint="cs"/>
          <w:rtl/>
        </w:rPr>
        <w:t>وب</w:t>
      </w:r>
      <w:r w:rsidR="00AE657A">
        <w:rPr>
          <w:rFonts w:hint="cs"/>
          <w:rtl/>
        </w:rPr>
        <w:t>ی</w:t>
      </w:r>
      <w:r w:rsidR="00F77D18" w:rsidRPr="00DE4439">
        <w:rPr>
          <w:rFonts w:hint="cs"/>
          <w:rtl/>
        </w:rPr>
        <w:t xml:space="preserve"> بهره او شده است، سوگن</w:t>
      </w:r>
      <w:r w:rsidR="00AC4288" w:rsidRPr="00DE4439">
        <w:rPr>
          <w:rFonts w:hint="cs"/>
          <w:rtl/>
        </w:rPr>
        <w:t xml:space="preserve">د به خدا </w:t>
      </w:r>
      <w:r w:rsidR="00AE657A">
        <w:rPr>
          <w:rFonts w:hint="cs"/>
          <w:rtl/>
        </w:rPr>
        <w:t>ک</w:t>
      </w:r>
      <w:r w:rsidR="00AC4288" w:rsidRPr="00DE4439">
        <w:rPr>
          <w:rFonts w:hint="cs"/>
          <w:rtl/>
        </w:rPr>
        <w:t>ه تصم</w:t>
      </w:r>
      <w:r w:rsidR="00AE657A">
        <w:rPr>
          <w:rFonts w:hint="cs"/>
          <w:rtl/>
        </w:rPr>
        <w:t>ی</w:t>
      </w:r>
      <w:r w:rsidR="00AC4288" w:rsidRPr="00DE4439">
        <w:rPr>
          <w:rFonts w:hint="cs"/>
          <w:rtl/>
        </w:rPr>
        <w:t>م و اراده برا</w:t>
      </w:r>
      <w:r w:rsidR="00AE657A">
        <w:rPr>
          <w:rFonts w:hint="cs"/>
          <w:rtl/>
        </w:rPr>
        <w:t>ی</w:t>
      </w:r>
      <w:r w:rsidR="00AC4288" w:rsidRPr="00DE4439">
        <w:rPr>
          <w:rFonts w:hint="cs"/>
          <w:rtl/>
        </w:rPr>
        <w:t xml:space="preserve"> انجام </w:t>
      </w:r>
      <w:r w:rsidR="00AE657A">
        <w:rPr>
          <w:rFonts w:hint="cs"/>
          <w:rtl/>
        </w:rPr>
        <w:t>ک</w:t>
      </w:r>
      <w:r w:rsidR="00AC4288" w:rsidRPr="00DE4439">
        <w:rPr>
          <w:rFonts w:hint="cs"/>
          <w:rtl/>
        </w:rPr>
        <w:t>ار</w:t>
      </w:r>
      <w:r w:rsidR="00AE657A">
        <w:rPr>
          <w:rFonts w:hint="cs"/>
          <w:rtl/>
        </w:rPr>
        <w:t>ی</w:t>
      </w:r>
      <w:r w:rsidR="00AC4288" w:rsidRPr="00DE4439">
        <w:rPr>
          <w:rFonts w:hint="cs"/>
          <w:rtl/>
        </w:rPr>
        <w:t xml:space="preserve"> ندارند و در برابر شمش</w:t>
      </w:r>
      <w:r w:rsidR="00AE657A">
        <w:rPr>
          <w:rFonts w:hint="cs"/>
          <w:rtl/>
        </w:rPr>
        <w:t>ی</w:t>
      </w:r>
      <w:r w:rsidR="00AC4288" w:rsidRPr="00DE4439">
        <w:rPr>
          <w:rFonts w:hint="cs"/>
          <w:rtl/>
        </w:rPr>
        <w:t xml:space="preserve">ر </w:t>
      </w:r>
      <w:r w:rsidR="00AE657A">
        <w:rPr>
          <w:rFonts w:hint="cs"/>
          <w:rtl/>
        </w:rPr>
        <w:t>ک</w:t>
      </w:r>
      <w:r w:rsidR="00AC4288" w:rsidRPr="00DE4439">
        <w:rPr>
          <w:rFonts w:hint="cs"/>
          <w:rtl/>
        </w:rPr>
        <w:t>وچ</w:t>
      </w:r>
      <w:r w:rsidR="00AE657A">
        <w:rPr>
          <w:rFonts w:hint="cs"/>
          <w:rtl/>
        </w:rPr>
        <w:t>ک</w:t>
      </w:r>
      <w:r w:rsidR="00AC4288" w:rsidRPr="00DE4439">
        <w:rPr>
          <w:rFonts w:hint="cs"/>
          <w:rtl/>
        </w:rPr>
        <w:t>تر</w:t>
      </w:r>
      <w:r w:rsidR="00AE657A">
        <w:rPr>
          <w:rFonts w:hint="cs"/>
          <w:rtl/>
        </w:rPr>
        <w:t>ی</w:t>
      </w:r>
      <w:r w:rsidR="00AC4288" w:rsidRPr="00DE4439">
        <w:rPr>
          <w:rFonts w:hint="cs"/>
          <w:rtl/>
        </w:rPr>
        <w:t>ن صبر</w:t>
      </w:r>
      <w:r w:rsidR="00AE657A">
        <w:rPr>
          <w:rFonts w:hint="cs"/>
          <w:rtl/>
        </w:rPr>
        <w:t>ی</w:t>
      </w:r>
      <w:r w:rsidR="00AC4288" w:rsidRPr="00DE4439">
        <w:rPr>
          <w:rFonts w:hint="cs"/>
          <w:rtl/>
        </w:rPr>
        <w:t xml:space="preserve"> ندارند</w:t>
      </w:r>
      <w:r w:rsidR="00AC4288" w:rsidRPr="00D139C3">
        <w:rPr>
          <w:rStyle w:val="Char0"/>
          <w:vertAlign w:val="superscript"/>
          <w:rtl/>
        </w:rPr>
        <w:footnoteReference w:id="207"/>
      </w:r>
      <w:r w:rsidR="00F77D18" w:rsidRPr="00DE4439">
        <w:rPr>
          <w:rFonts w:hint="cs"/>
          <w:rtl/>
        </w:rPr>
        <w:t>.</w:t>
      </w:r>
    </w:p>
    <w:p w:rsidR="00AC4288" w:rsidRPr="00DE4439" w:rsidRDefault="00AC4288" w:rsidP="00A91EB0">
      <w:pPr>
        <w:pStyle w:val="a"/>
        <w:numPr>
          <w:ilvl w:val="0"/>
          <w:numId w:val="13"/>
        </w:numPr>
        <w:rPr>
          <w:rtl/>
        </w:rPr>
      </w:pPr>
      <w:r w:rsidRPr="00DE4439">
        <w:rPr>
          <w:rFonts w:hint="cs"/>
          <w:rtl/>
        </w:rPr>
        <w:t>حس</w:t>
      </w:r>
      <w:r w:rsidR="00AE657A">
        <w:rPr>
          <w:rFonts w:hint="cs"/>
          <w:rtl/>
        </w:rPr>
        <w:t>ی</w:t>
      </w:r>
      <w:r w:rsidRPr="00DE4439">
        <w:rPr>
          <w:rFonts w:hint="cs"/>
          <w:rtl/>
        </w:rPr>
        <w:t>ن پس از حر</w:t>
      </w:r>
      <w:r w:rsidR="00AE657A">
        <w:rPr>
          <w:rFonts w:hint="cs"/>
          <w:rtl/>
        </w:rPr>
        <w:t>ک</w:t>
      </w:r>
      <w:r w:rsidRPr="00DE4439">
        <w:rPr>
          <w:rFonts w:hint="cs"/>
          <w:rtl/>
        </w:rPr>
        <w:t>ت به سو</w:t>
      </w:r>
      <w:r w:rsidR="00AE657A">
        <w:rPr>
          <w:rFonts w:hint="cs"/>
          <w:rtl/>
        </w:rPr>
        <w:t>ی</w:t>
      </w:r>
      <w:r w:rsidRPr="00DE4439">
        <w:rPr>
          <w:rFonts w:hint="cs"/>
          <w:rtl/>
        </w:rPr>
        <w:t xml:space="preserve"> </w:t>
      </w:r>
      <w:r w:rsidR="00AE657A">
        <w:rPr>
          <w:rFonts w:hint="cs"/>
          <w:rtl/>
        </w:rPr>
        <w:t>ک</w:t>
      </w:r>
      <w:r w:rsidRPr="00DE4439">
        <w:rPr>
          <w:rFonts w:hint="cs"/>
          <w:rtl/>
        </w:rPr>
        <w:t>وفه در راه فرزدق شاعر را د</w:t>
      </w:r>
      <w:r w:rsidR="00AE657A">
        <w:rPr>
          <w:rFonts w:hint="cs"/>
          <w:rtl/>
        </w:rPr>
        <w:t>ی</w:t>
      </w:r>
      <w:r w:rsidRPr="00DE4439">
        <w:rPr>
          <w:rFonts w:hint="cs"/>
          <w:rtl/>
        </w:rPr>
        <w:t>د، و به او گفت</w:t>
      </w:r>
      <w:r w:rsidR="00784590" w:rsidRPr="00DE4439">
        <w:rPr>
          <w:rFonts w:hint="cs"/>
          <w:rtl/>
        </w:rPr>
        <w:t xml:space="preserve">: </w:t>
      </w:r>
      <w:r w:rsidRPr="00DE4439">
        <w:rPr>
          <w:rFonts w:hint="cs"/>
          <w:rtl/>
        </w:rPr>
        <w:t xml:space="preserve">از </w:t>
      </w:r>
      <w:r w:rsidR="00AE657A">
        <w:rPr>
          <w:rFonts w:hint="cs"/>
          <w:rtl/>
        </w:rPr>
        <w:t>ک</w:t>
      </w:r>
      <w:r w:rsidRPr="00DE4439">
        <w:rPr>
          <w:rFonts w:hint="cs"/>
          <w:rtl/>
        </w:rPr>
        <w:t>جا م</w:t>
      </w:r>
      <w:r w:rsidR="00AE657A">
        <w:rPr>
          <w:rFonts w:hint="cs"/>
          <w:rtl/>
        </w:rPr>
        <w:t>ی</w:t>
      </w:r>
      <w:r w:rsidRPr="00DE4439">
        <w:rPr>
          <w:rFonts w:hint="cs"/>
          <w:rtl/>
        </w:rPr>
        <w:t>‌آ</w:t>
      </w:r>
      <w:r w:rsidR="00AE657A">
        <w:rPr>
          <w:rFonts w:hint="cs"/>
          <w:rtl/>
        </w:rPr>
        <w:t>یی</w:t>
      </w:r>
      <w:r w:rsidRPr="00DE4439">
        <w:rPr>
          <w:rFonts w:hint="cs"/>
          <w:rtl/>
        </w:rPr>
        <w:t>، فرزدق گفت</w:t>
      </w:r>
      <w:r w:rsidR="00784590" w:rsidRPr="00DE4439">
        <w:rPr>
          <w:rFonts w:hint="cs"/>
          <w:rtl/>
        </w:rPr>
        <w:t xml:space="preserve">: </w:t>
      </w:r>
      <w:r w:rsidRPr="00DE4439">
        <w:rPr>
          <w:rFonts w:hint="cs"/>
          <w:rtl/>
        </w:rPr>
        <w:t>از عراق م</w:t>
      </w:r>
      <w:r w:rsidR="00AE657A">
        <w:rPr>
          <w:rFonts w:hint="cs"/>
          <w:rtl/>
        </w:rPr>
        <w:t>ی</w:t>
      </w:r>
      <w:r w:rsidRPr="00DE4439">
        <w:rPr>
          <w:rFonts w:hint="cs"/>
          <w:rtl/>
        </w:rPr>
        <w:t>‌آ</w:t>
      </w:r>
      <w:r w:rsidR="00AE657A">
        <w:rPr>
          <w:rFonts w:hint="cs"/>
          <w:rtl/>
        </w:rPr>
        <w:t>ی</w:t>
      </w:r>
      <w:r w:rsidRPr="00DE4439">
        <w:rPr>
          <w:rFonts w:hint="cs"/>
          <w:rtl/>
        </w:rPr>
        <w:t>م، حس</w:t>
      </w:r>
      <w:r w:rsidR="00AE657A">
        <w:rPr>
          <w:rFonts w:hint="cs"/>
          <w:rtl/>
        </w:rPr>
        <w:t>ی</w:t>
      </w:r>
      <w:r w:rsidRPr="00DE4439">
        <w:rPr>
          <w:rFonts w:hint="cs"/>
          <w:rtl/>
        </w:rPr>
        <w:t>ن گفت</w:t>
      </w:r>
      <w:r w:rsidR="00784590" w:rsidRPr="00DE4439">
        <w:rPr>
          <w:rFonts w:hint="cs"/>
          <w:rtl/>
        </w:rPr>
        <w:t xml:space="preserve">: </w:t>
      </w:r>
      <w:r w:rsidRPr="00DE4439">
        <w:rPr>
          <w:rFonts w:hint="cs"/>
          <w:rtl/>
        </w:rPr>
        <w:t>حالت اهل عراق چگونه بود؟ گفت</w:t>
      </w:r>
      <w:r w:rsidR="00784590" w:rsidRPr="00DE4439">
        <w:rPr>
          <w:rFonts w:hint="cs"/>
          <w:rtl/>
        </w:rPr>
        <w:t xml:space="preserve">: </w:t>
      </w:r>
      <w:r w:rsidRPr="00DE4439">
        <w:rPr>
          <w:rFonts w:hint="cs"/>
          <w:rtl/>
        </w:rPr>
        <w:t>دلها</w:t>
      </w:r>
      <w:r w:rsidR="00AE657A">
        <w:rPr>
          <w:rFonts w:hint="cs"/>
          <w:rtl/>
        </w:rPr>
        <w:t>ی</w:t>
      </w:r>
      <w:r w:rsidRPr="00DE4439">
        <w:rPr>
          <w:rFonts w:hint="cs"/>
          <w:rtl/>
        </w:rPr>
        <w:t>شان با تو است و شمش</w:t>
      </w:r>
      <w:r w:rsidR="00AE657A">
        <w:rPr>
          <w:rFonts w:hint="cs"/>
          <w:rtl/>
        </w:rPr>
        <w:t>ی</w:t>
      </w:r>
      <w:r w:rsidRPr="00DE4439">
        <w:rPr>
          <w:rFonts w:hint="cs"/>
          <w:rtl/>
        </w:rPr>
        <w:t>رها</w:t>
      </w:r>
      <w:r w:rsidR="00AE657A">
        <w:rPr>
          <w:rFonts w:hint="cs"/>
          <w:rtl/>
        </w:rPr>
        <w:t>ی</w:t>
      </w:r>
      <w:r w:rsidRPr="00DE4439">
        <w:rPr>
          <w:rFonts w:hint="cs"/>
          <w:rtl/>
        </w:rPr>
        <w:t>شان با بن</w:t>
      </w:r>
      <w:r w:rsidR="00AE657A">
        <w:rPr>
          <w:rFonts w:hint="cs"/>
          <w:rtl/>
        </w:rPr>
        <w:t>ی</w:t>
      </w:r>
      <w:r w:rsidRPr="00DE4439">
        <w:rPr>
          <w:rFonts w:hint="cs"/>
          <w:rtl/>
        </w:rPr>
        <w:t xml:space="preserve"> ام</w:t>
      </w:r>
      <w:r w:rsidR="00AE657A">
        <w:rPr>
          <w:rFonts w:hint="cs"/>
          <w:rtl/>
        </w:rPr>
        <w:t>ی</w:t>
      </w:r>
      <w:r w:rsidRPr="00DE4439">
        <w:rPr>
          <w:rFonts w:hint="cs"/>
          <w:rtl/>
        </w:rPr>
        <w:t>ه</w:t>
      </w:r>
      <w:r w:rsidR="004D3808" w:rsidRPr="00DE4439">
        <w:rPr>
          <w:rFonts w:hint="cs"/>
          <w:rtl/>
        </w:rPr>
        <w:t>،</w:t>
      </w:r>
      <w:r w:rsidRPr="00DE4439">
        <w:rPr>
          <w:rFonts w:hint="cs"/>
          <w:rtl/>
        </w:rPr>
        <w:t xml:space="preserve"> اما حس</w:t>
      </w:r>
      <w:r w:rsidR="00AE657A">
        <w:rPr>
          <w:rFonts w:hint="cs"/>
          <w:rtl/>
        </w:rPr>
        <w:t>ی</w:t>
      </w:r>
      <w:r w:rsidRPr="00DE4439">
        <w:rPr>
          <w:rFonts w:hint="cs"/>
          <w:rtl/>
        </w:rPr>
        <w:t>ن گفت م</w:t>
      </w:r>
      <w:r w:rsidR="00AE657A">
        <w:rPr>
          <w:rFonts w:hint="cs"/>
          <w:rtl/>
        </w:rPr>
        <w:t>ی</w:t>
      </w:r>
      <w:r w:rsidRPr="00DE4439">
        <w:rPr>
          <w:rFonts w:hint="cs"/>
          <w:rtl/>
        </w:rPr>
        <w:t>‌روم و ام</w:t>
      </w:r>
      <w:r w:rsidR="00AE657A">
        <w:rPr>
          <w:rFonts w:hint="cs"/>
          <w:rtl/>
        </w:rPr>
        <w:t>ی</w:t>
      </w:r>
      <w:r w:rsidRPr="00DE4439">
        <w:rPr>
          <w:rFonts w:hint="cs"/>
          <w:rtl/>
        </w:rPr>
        <w:t>د به خدا</w:t>
      </w:r>
      <w:r w:rsidRPr="00D139C3">
        <w:rPr>
          <w:rStyle w:val="Char0"/>
          <w:vertAlign w:val="superscript"/>
          <w:rtl/>
        </w:rPr>
        <w:footnoteReference w:id="208"/>
      </w:r>
      <w:r w:rsidR="004D3808" w:rsidRPr="00DE4439">
        <w:rPr>
          <w:rFonts w:hint="cs"/>
          <w:rtl/>
        </w:rPr>
        <w:t>.</w:t>
      </w:r>
    </w:p>
    <w:p w:rsidR="00AC4288" w:rsidRPr="00DE4439" w:rsidRDefault="008B64BA" w:rsidP="002369C9">
      <w:pPr>
        <w:pStyle w:val="a"/>
        <w:rPr>
          <w:rtl/>
        </w:rPr>
      </w:pPr>
      <w:r w:rsidRPr="00DE4439">
        <w:rPr>
          <w:rFonts w:hint="cs"/>
          <w:rtl/>
        </w:rPr>
        <w:t>حس</w:t>
      </w:r>
      <w:r w:rsidR="00AE657A">
        <w:rPr>
          <w:rFonts w:hint="cs"/>
          <w:rtl/>
        </w:rPr>
        <w:t>ی</w:t>
      </w:r>
      <w:r w:rsidRPr="00DE4439">
        <w:rPr>
          <w:rFonts w:hint="cs"/>
          <w:rtl/>
        </w:rPr>
        <w:t>ن بوس</w:t>
      </w:r>
      <w:r w:rsidR="00AE657A">
        <w:rPr>
          <w:rFonts w:hint="cs"/>
          <w:rtl/>
        </w:rPr>
        <w:t>ی</w:t>
      </w:r>
      <w:r w:rsidRPr="00DE4439">
        <w:rPr>
          <w:rFonts w:hint="cs"/>
          <w:rtl/>
        </w:rPr>
        <w:t>له قاصد</w:t>
      </w:r>
      <w:r w:rsidR="00AE657A">
        <w:rPr>
          <w:rFonts w:hint="cs"/>
          <w:rtl/>
        </w:rPr>
        <w:t>ی</w:t>
      </w:r>
      <w:r w:rsidRPr="00DE4439">
        <w:rPr>
          <w:rFonts w:hint="cs"/>
          <w:rtl/>
        </w:rPr>
        <w:t xml:space="preserve"> </w:t>
      </w:r>
      <w:r w:rsidR="00AE657A">
        <w:rPr>
          <w:rFonts w:hint="cs"/>
          <w:rtl/>
        </w:rPr>
        <w:t>ک</w:t>
      </w:r>
      <w:r w:rsidRPr="00DE4439">
        <w:rPr>
          <w:rFonts w:hint="cs"/>
          <w:rtl/>
        </w:rPr>
        <w:t>ه عمر بن سعد فرستاد از وضع</w:t>
      </w:r>
      <w:r w:rsidR="00AE657A">
        <w:rPr>
          <w:rFonts w:hint="cs"/>
          <w:rtl/>
        </w:rPr>
        <w:t>ی</w:t>
      </w:r>
      <w:r w:rsidRPr="00DE4439">
        <w:rPr>
          <w:rFonts w:hint="cs"/>
          <w:rtl/>
        </w:rPr>
        <w:t>ت مسلم خبر شد، بنابرا</w:t>
      </w:r>
      <w:r w:rsidR="00AE657A">
        <w:rPr>
          <w:rFonts w:hint="cs"/>
          <w:rtl/>
        </w:rPr>
        <w:t>ی</w:t>
      </w:r>
      <w:r w:rsidRPr="00DE4439">
        <w:rPr>
          <w:rFonts w:hint="cs"/>
          <w:rtl/>
        </w:rPr>
        <w:t xml:space="preserve">ن خواست </w:t>
      </w:r>
      <w:r w:rsidR="00AE657A">
        <w:rPr>
          <w:rFonts w:hint="cs"/>
          <w:rtl/>
        </w:rPr>
        <w:t>ک</w:t>
      </w:r>
      <w:r w:rsidRPr="00DE4439">
        <w:rPr>
          <w:rFonts w:hint="cs"/>
          <w:rtl/>
        </w:rPr>
        <w:t>ه باز گردد و با فرزندان مسلم بن عق</w:t>
      </w:r>
      <w:r w:rsidR="00AE657A">
        <w:rPr>
          <w:rFonts w:hint="cs"/>
          <w:rtl/>
        </w:rPr>
        <w:t>ی</w:t>
      </w:r>
      <w:r w:rsidRPr="00DE4439">
        <w:rPr>
          <w:rFonts w:hint="cs"/>
          <w:rtl/>
        </w:rPr>
        <w:t>ل سخن گفت، و آنها گفتند</w:t>
      </w:r>
      <w:r w:rsidR="00784590" w:rsidRPr="00DE4439">
        <w:rPr>
          <w:rFonts w:hint="cs"/>
          <w:rtl/>
        </w:rPr>
        <w:t xml:space="preserve">: </w:t>
      </w:r>
      <w:r w:rsidRPr="00DE4439">
        <w:rPr>
          <w:rFonts w:hint="cs"/>
          <w:rtl/>
        </w:rPr>
        <w:t>نه</w:t>
      </w:r>
      <w:r w:rsidR="00E70BCD" w:rsidRPr="00DE4439">
        <w:rPr>
          <w:rFonts w:hint="cs"/>
          <w:rtl/>
        </w:rPr>
        <w:t>،</w:t>
      </w:r>
      <w:r w:rsidRPr="00DE4439">
        <w:rPr>
          <w:rFonts w:hint="cs"/>
          <w:rtl/>
        </w:rPr>
        <w:t xml:space="preserve"> سوگند به خدا بر نم</w:t>
      </w:r>
      <w:r w:rsidR="00AE657A">
        <w:rPr>
          <w:rFonts w:hint="cs"/>
          <w:rtl/>
        </w:rPr>
        <w:t>ی</w:t>
      </w:r>
      <w:r w:rsidRPr="00DE4439">
        <w:rPr>
          <w:rFonts w:hint="cs"/>
          <w:rtl/>
        </w:rPr>
        <w:t>‌گرد</w:t>
      </w:r>
      <w:r w:rsidR="00AE657A">
        <w:rPr>
          <w:rFonts w:hint="cs"/>
          <w:rtl/>
        </w:rPr>
        <w:t>ی</w:t>
      </w:r>
      <w:r w:rsidRPr="00DE4439">
        <w:rPr>
          <w:rFonts w:hint="cs"/>
          <w:rtl/>
        </w:rPr>
        <w:t xml:space="preserve">م مگر آن </w:t>
      </w:r>
      <w:r w:rsidR="00AE657A">
        <w:rPr>
          <w:rFonts w:hint="cs"/>
          <w:rtl/>
        </w:rPr>
        <w:t>ک</w:t>
      </w:r>
      <w:r w:rsidRPr="00DE4439">
        <w:rPr>
          <w:rFonts w:hint="cs"/>
          <w:rtl/>
        </w:rPr>
        <w:t>ه انتقام خون پدرمان را بگ</w:t>
      </w:r>
      <w:r w:rsidR="00AE657A">
        <w:rPr>
          <w:rFonts w:hint="cs"/>
          <w:rtl/>
        </w:rPr>
        <w:t>ی</w:t>
      </w:r>
      <w:r w:rsidRPr="00DE4439">
        <w:rPr>
          <w:rFonts w:hint="cs"/>
          <w:rtl/>
        </w:rPr>
        <w:t>ر</w:t>
      </w:r>
      <w:r w:rsidR="00AE657A">
        <w:rPr>
          <w:rFonts w:hint="cs"/>
          <w:rtl/>
        </w:rPr>
        <w:t>ی</w:t>
      </w:r>
      <w:r w:rsidRPr="00DE4439">
        <w:rPr>
          <w:rFonts w:hint="cs"/>
          <w:rtl/>
        </w:rPr>
        <w:t>م، و آن گاه حس</w:t>
      </w:r>
      <w:r w:rsidR="00AE657A">
        <w:rPr>
          <w:rFonts w:hint="cs"/>
          <w:rtl/>
        </w:rPr>
        <w:t>ی</w:t>
      </w:r>
      <w:r w:rsidRPr="00DE4439">
        <w:rPr>
          <w:rFonts w:hint="cs"/>
          <w:rtl/>
        </w:rPr>
        <w:t xml:space="preserve">ن نظر آنها را قبول </w:t>
      </w:r>
      <w:r w:rsidR="00AE657A">
        <w:rPr>
          <w:rFonts w:hint="cs"/>
          <w:rtl/>
        </w:rPr>
        <w:t>ک</w:t>
      </w:r>
      <w:r w:rsidRPr="00DE4439">
        <w:rPr>
          <w:rFonts w:hint="cs"/>
          <w:rtl/>
        </w:rPr>
        <w:t>رد، عب</w:t>
      </w:r>
      <w:r w:rsidR="00AE657A">
        <w:rPr>
          <w:rFonts w:hint="cs"/>
          <w:rtl/>
        </w:rPr>
        <w:t>ی</w:t>
      </w:r>
      <w:r w:rsidRPr="00DE4439">
        <w:rPr>
          <w:rFonts w:hint="cs"/>
          <w:rtl/>
        </w:rPr>
        <w:t xml:space="preserve">دالله پس از آن </w:t>
      </w:r>
      <w:r w:rsidR="00AE657A">
        <w:rPr>
          <w:rFonts w:hint="cs"/>
          <w:rtl/>
        </w:rPr>
        <w:t>ک</w:t>
      </w:r>
      <w:r w:rsidRPr="00DE4439">
        <w:rPr>
          <w:rFonts w:hint="cs"/>
          <w:rtl/>
        </w:rPr>
        <w:t xml:space="preserve">ه خبر شد </w:t>
      </w:r>
      <w:r w:rsidR="00AE657A">
        <w:rPr>
          <w:rFonts w:hint="cs"/>
          <w:rtl/>
        </w:rPr>
        <w:t>ک</w:t>
      </w:r>
      <w:r w:rsidRPr="00DE4439">
        <w:rPr>
          <w:rFonts w:hint="cs"/>
          <w:rtl/>
        </w:rPr>
        <w:t>ه حس</w:t>
      </w:r>
      <w:r w:rsidR="00AE657A">
        <w:rPr>
          <w:rFonts w:hint="cs"/>
          <w:rtl/>
        </w:rPr>
        <w:t>ی</w:t>
      </w:r>
      <w:r w:rsidRPr="00DE4439">
        <w:rPr>
          <w:rFonts w:hint="cs"/>
          <w:rtl/>
        </w:rPr>
        <w:t>ن به سو</w:t>
      </w:r>
      <w:r w:rsidR="00AE657A">
        <w:rPr>
          <w:rFonts w:hint="cs"/>
          <w:rtl/>
        </w:rPr>
        <w:t>ی</w:t>
      </w:r>
      <w:r w:rsidRPr="00DE4439">
        <w:rPr>
          <w:rFonts w:hint="cs"/>
          <w:rtl/>
        </w:rPr>
        <w:t xml:space="preserve"> آنها م</w:t>
      </w:r>
      <w:r w:rsidR="00AE657A">
        <w:rPr>
          <w:rFonts w:hint="cs"/>
          <w:rtl/>
        </w:rPr>
        <w:t>ی</w:t>
      </w:r>
      <w:r w:rsidRPr="00DE4439">
        <w:rPr>
          <w:rFonts w:hint="cs"/>
          <w:rtl/>
        </w:rPr>
        <w:t>‌آ</w:t>
      </w:r>
      <w:r w:rsidR="00AE657A">
        <w:rPr>
          <w:rFonts w:hint="cs"/>
          <w:rtl/>
        </w:rPr>
        <w:t>ی</w:t>
      </w:r>
      <w:r w:rsidRPr="00DE4439">
        <w:rPr>
          <w:rFonts w:hint="cs"/>
          <w:rtl/>
        </w:rPr>
        <w:t xml:space="preserve">د به </w:t>
      </w:r>
      <w:r w:rsidR="00E62F95" w:rsidRPr="00DE4439">
        <w:rPr>
          <w:rFonts w:hint="cs"/>
          <w:rtl/>
        </w:rPr>
        <w:t>ال</w:t>
      </w:r>
      <w:r w:rsidRPr="00DE4439">
        <w:rPr>
          <w:rFonts w:hint="cs"/>
          <w:rtl/>
        </w:rPr>
        <w:t xml:space="preserve">حرّ بن </w:t>
      </w:r>
      <w:r w:rsidR="00AE657A">
        <w:rPr>
          <w:rFonts w:hint="cs"/>
          <w:rtl/>
        </w:rPr>
        <w:t>ی</w:t>
      </w:r>
      <w:r w:rsidRPr="00DE4439">
        <w:rPr>
          <w:rFonts w:hint="cs"/>
          <w:rtl/>
        </w:rPr>
        <w:t>ز</w:t>
      </w:r>
      <w:r w:rsidR="00AE657A">
        <w:rPr>
          <w:rFonts w:hint="cs"/>
          <w:rtl/>
        </w:rPr>
        <w:t>ی</w:t>
      </w:r>
      <w:r w:rsidRPr="00DE4439">
        <w:rPr>
          <w:rFonts w:hint="cs"/>
          <w:rtl/>
        </w:rPr>
        <w:t xml:space="preserve">د </w:t>
      </w:r>
      <w:r w:rsidR="00E62F95" w:rsidRPr="00DE4439">
        <w:rPr>
          <w:rFonts w:hint="cs"/>
          <w:rtl/>
        </w:rPr>
        <w:t>التم</w:t>
      </w:r>
      <w:r w:rsidR="00AE657A">
        <w:rPr>
          <w:rFonts w:hint="cs"/>
          <w:rtl/>
        </w:rPr>
        <w:t>ی</w:t>
      </w:r>
      <w:r w:rsidR="00E62F95" w:rsidRPr="00DE4439">
        <w:rPr>
          <w:rFonts w:hint="cs"/>
          <w:rtl/>
        </w:rPr>
        <w:t>م</w:t>
      </w:r>
      <w:r w:rsidR="00AE657A">
        <w:rPr>
          <w:rFonts w:hint="cs"/>
          <w:rtl/>
        </w:rPr>
        <w:t>ی</w:t>
      </w:r>
      <w:r w:rsidRPr="00DE4439">
        <w:rPr>
          <w:rFonts w:hint="cs"/>
          <w:rtl/>
        </w:rPr>
        <w:t xml:space="preserve"> دستور داد تا با لش</w:t>
      </w:r>
      <w:r w:rsidR="00AE657A">
        <w:rPr>
          <w:rFonts w:hint="cs"/>
          <w:rtl/>
        </w:rPr>
        <w:t>ک</w:t>
      </w:r>
      <w:r w:rsidRPr="00DE4439">
        <w:rPr>
          <w:rFonts w:hint="cs"/>
          <w:rtl/>
        </w:rPr>
        <w:t>ر</w:t>
      </w:r>
      <w:r w:rsidR="00AE657A">
        <w:rPr>
          <w:rFonts w:hint="cs"/>
          <w:rtl/>
        </w:rPr>
        <w:t>ی</w:t>
      </w:r>
      <w:r w:rsidRPr="00DE4439">
        <w:rPr>
          <w:rFonts w:hint="cs"/>
          <w:rtl/>
        </w:rPr>
        <w:t xml:space="preserve"> هزار نفر</w:t>
      </w:r>
      <w:r w:rsidR="00AE657A">
        <w:rPr>
          <w:rFonts w:hint="cs"/>
          <w:rtl/>
        </w:rPr>
        <w:t>ی</w:t>
      </w:r>
      <w:r w:rsidRPr="00DE4439">
        <w:rPr>
          <w:rFonts w:hint="cs"/>
          <w:rtl/>
        </w:rPr>
        <w:t xml:space="preserve"> برود تا در راه با حس</w:t>
      </w:r>
      <w:r w:rsidR="00AE657A">
        <w:rPr>
          <w:rFonts w:hint="cs"/>
          <w:rtl/>
        </w:rPr>
        <w:t>ی</w:t>
      </w:r>
      <w:r w:rsidRPr="00DE4439">
        <w:rPr>
          <w:rFonts w:hint="cs"/>
          <w:rtl/>
        </w:rPr>
        <w:t xml:space="preserve">ن ملاقات </w:t>
      </w:r>
      <w:r w:rsidR="00AE657A">
        <w:rPr>
          <w:rFonts w:hint="cs"/>
          <w:rtl/>
        </w:rPr>
        <w:t>ک</w:t>
      </w:r>
      <w:r w:rsidRPr="00DE4439">
        <w:rPr>
          <w:rFonts w:hint="cs"/>
          <w:rtl/>
        </w:rPr>
        <w:t>ند، او حر</w:t>
      </w:r>
      <w:r w:rsidR="00AE657A">
        <w:rPr>
          <w:rFonts w:hint="cs"/>
          <w:rtl/>
        </w:rPr>
        <w:t>ک</w:t>
      </w:r>
      <w:r w:rsidRPr="00DE4439">
        <w:rPr>
          <w:rFonts w:hint="cs"/>
          <w:rtl/>
        </w:rPr>
        <w:t xml:space="preserve">ت </w:t>
      </w:r>
      <w:r w:rsidR="00AE657A">
        <w:rPr>
          <w:rFonts w:hint="cs"/>
          <w:rtl/>
        </w:rPr>
        <w:t>ک</w:t>
      </w:r>
      <w:r w:rsidRPr="00DE4439">
        <w:rPr>
          <w:rFonts w:hint="cs"/>
          <w:rtl/>
        </w:rPr>
        <w:t>رد و نزد</w:t>
      </w:r>
      <w:r w:rsidR="00AE657A">
        <w:rPr>
          <w:rFonts w:hint="cs"/>
          <w:rtl/>
        </w:rPr>
        <w:t>یک</w:t>
      </w:r>
      <w:r w:rsidRPr="00DE4439">
        <w:rPr>
          <w:rFonts w:hint="cs"/>
          <w:rtl/>
        </w:rPr>
        <w:t xml:space="preserve"> قادس</w:t>
      </w:r>
      <w:r w:rsidR="00AE657A">
        <w:rPr>
          <w:rFonts w:hint="cs"/>
          <w:rtl/>
        </w:rPr>
        <w:t>ی</w:t>
      </w:r>
      <w:r w:rsidRPr="00DE4439">
        <w:rPr>
          <w:rFonts w:hint="cs"/>
          <w:rtl/>
        </w:rPr>
        <w:t>ه با حس</w:t>
      </w:r>
      <w:r w:rsidR="00AE657A">
        <w:rPr>
          <w:rFonts w:hint="cs"/>
          <w:rtl/>
        </w:rPr>
        <w:t>ی</w:t>
      </w:r>
      <w:r w:rsidRPr="00DE4439">
        <w:rPr>
          <w:rFonts w:hint="cs"/>
          <w:rtl/>
        </w:rPr>
        <w:t xml:space="preserve">ن روبرو شد. </w:t>
      </w:r>
    </w:p>
    <w:p w:rsidR="008B64BA" w:rsidRPr="00DE4439" w:rsidRDefault="00E62F95" w:rsidP="002369C9">
      <w:pPr>
        <w:pStyle w:val="a"/>
        <w:rPr>
          <w:rtl/>
        </w:rPr>
      </w:pPr>
      <w:r w:rsidRPr="00DE4439">
        <w:rPr>
          <w:rFonts w:hint="cs"/>
          <w:rtl/>
        </w:rPr>
        <w:t>ال</w:t>
      </w:r>
      <w:r w:rsidR="008B64BA" w:rsidRPr="00DE4439">
        <w:rPr>
          <w:rFonts w:hint="cs"/>
          <w:rtl/>
        </w:rPr>
        <w:t>حر به او گفت</w:t>
      </w:r>
      <w:r w:rsidR="00784590" w:rsidRPr="00DE4439">
        <w:rPr>
          <w:rFonts w:hint="cs"/>
          <w:rtl/>
        </w:rPr>
        <w:t xml:space="preserve">: </w:t>
      </w:r>
      <w:r w:rsidR="00AE657A">
        <w:rPr>
          <w:rFonts w:hint="cs"/>
          <w:rtl/>
        </w:rPr>
        <w:t>ک</w:t>
      </w:r>
      <w:r w:rsidR="008B64BA" w:rsidRPr="00DE4439">
        <w:rPr>
          <w:rFonts w:hint="cs"/>
          <w:rtl/>
        </w:rPr>
        <w:t>جا م</w:t>
      </w:r>
      <w:r w:rsidR="00AE657A">
        <w:rPr>
          <w:rFonts w:hint="cs"/>
          <w:rtl/>
        </w:rPr>
        <w:t>ی</w:t>
      </w:r>
      <w:r w:rsidR="008B64BA" w:rsidRPr="00DE4439">
        <w:rPr>
          <w:rFonts w:hint="cs"/>
          <w:rtl/>
        </w:rPr>
        <w:t>‌رو</w:t>
      </w:r>
      <w:r w:rsidR="00AE657A">
        <w:rPr>
          <w:rFonts w:hint="cs"/>
          <w:rtl/>
        </w:rPr>
        <w:t>ی</w:t>
      </w:r>
      <w:r w:rsidR="008B64BA" w:rsidRPr="00DE4439">
        <w:rPr>
          <w:rFonts w:hint="cs"/>
          <w:rtl/>
        </w:rPr>
        <w:t xml:space="preserve"> ا</w:t>
      </w:r>
      <w:r w:rsidR="00AE657A">
        <w:rPr>
          <w:rFonts w:hint="cs"/>
          <w:rtl/>
        </w:rPr>
        <w:t>ی</w:t>
      </w:r>
      <w:r w:rsidR="008B64BA" w:rsidRPr="00DE4439">
        <w:rPr>
          <w:rFonts w:hint="cs"/>
          <w:rtl/>
        </w:rPr>
        <w:t xml:space="preserve"> فرزند دختر پ</w:t>
      </w:r>
      <w:r w:rsidR="00AE657A">
        <w:rPr>
          <w:rFonts w:hint="cs"/>
          <w:rtl/>
        </w:rPr>
        <w:t>ی</w:t>
      </w:r>
      <w:r w:rsidR="008B64BA" w:rsidRPr="00DE4439">
        <w:rPr>
          <w:rFonts w:hint="cs"/>
          <w:rtl/>
        </w:rPr>
        <w:t>امبر خدا؟! گفت</w:t>
      </w:r>
      <w:r w:rsidR="00784590" w:rsidRPr="00DE4439">
        <w:rPr>
          <w:rFonts w:hint="cs"/>
          <w:rtl/>
        </w:rPr>
        <w:t xml:space="preserve">: </w:t>
      </w:r>
      <w:r w:rsidR="008B64BA" w:rsidRPr="00DE4439">
        <w:rPr>
          <w:rFonts w:hint="cs"/>
          <w:rtl/>
        </w:rPr>
        <w:t>به عراق م</w:t>
      </w:r>
      <w:r w:rsidR="00AE657A">
        <w:rPr>
          <w:rFonts w:hint="cs"/>
          <w:rtl/>
        </w:rPr>
        <w:t>ی</w:t>
      </w:r>
      <w:r w:rsidR="008B64BA" w:rsidRPr="00DE4439">
        <w:rPr>
          <w:rFonts w:hint="cs"/>
          <w:rtl/>
        </w:rPr>
        <w:t>‌روم. گفت</w:t>
      </w:r>
      <w:r w:rsidR="00784590" w:rsidRPr="00DE4439">
        <w:rPr>
          <w:rFonts w:hint="cs"/>
          <w:rtl/>
        </w:rPr>
        <w:t xml:space="preserve">: </w:t>
      </w:r>
      <w:r w:rsidR="008B64BA" w:rsidRPr="00DE4439">
        <w:rPr>
          <w:rFonts w:hint="cs"/>
          <w:rtl/>
        </w:rPr>
        <w:t>من به تو م</w:t>
      </w:r>
      <w:r w:rsidR="00AE657A">
        <w:rPr>
          <w:rFonts w:hint="cs"/>
          <w:rtl/>
        </w:rPr>
        <w:t>ی</w:t>
      </w:r>
      <w:r w:rsidR="008B64BA" w:rsidRPr="00DE4439">
        <w:rPr>
          <w:rFonts w:hint="cs"/>
          <w:rtl/>
        </w:rPr>
        <w:t>‌گو</w:t>
      </w:r>
      <w:r w:rsidR="00AE657A">
        <w:rPr>
          <w:rFonts w:hint="cs"/>
          <w:rtl/>
        </w:rPr>
        <w:t>ی</w:t>
      </w:r>
      <w:r w:rsidR="008B64BA" w:rsidRPr="00DE4439">
        <w:rPr>
          <w:rFonts w:hint="cs"/>
          <w:rtl/>
        </w:rPr>
        <w:t>م برگرد تا خداوند مرا به گناه جنگ با تو مبتلا ن</w:t>
      </w:r>
      <w:r w:rsidR="00AE657A">
        <w:rPr>
          <w:rFonts w:hint="cs"/>
          <w:rtl/>
        </w:rPr>
        <w:t>ک</w:t>
      </w:r>
      <w:r w:rsidR="008B64BA" w:rsidRPr="00DE4439">
        <w:rPr>
          <w:rFonts w:hint="cs"/>
          <w:rtl/>
        </w:rPr>
        <w:t xml:space="preserve">ند، به همان جا </w:t>
      </w:r>
      <w:r w:rsidR="00AE657A">
        <w:rPr>
          <w:rFonts w:hint="cs"/>
          <w:rtl/>
        </w:rPr>
        <w:t>ک</w:t>
      </w:r>
      <w:r w:rsidR="008B64BA" w:rsidRPr="00DE4439">
        <w:rPr>
          <w:rFonts w:hint="cs"/>
          <w:rtl/>
        </w:rPr>
        <w:t>ه آمده‌ا</w:t>
      </w:r>
      <w:r w:rsidR="00AE657A">
        <w:rPr>
          <w:rFonts w:hint="cs"/>
          <w:rtl/>
        </w:rPr>
        <w:t>ی</w:t>
      </w:r>
      <w:r w:rsidR="008B64BA" w:rsidRPr="00DE4439">
        <w:rPr>
          <w:rFonts w:hint="cs"/>
          <w:rtl/>
        </w:rPr>
        <w:t xml:space="preserve"> برگرد</w:t>
      </w:r>
      <w:r w:rsidRPr="00DE4439">
        <w:rPr>
          <w:rFonts w:hint="cs"/>
          <w:rtl/>
        </w:rPr>
        <w:t>،</w:t>
      </w:r>
      <w:r w:rsidR="008B64BA" w:rsidRPr="00DE4439">
        <w:rPr>
          <w:rFonts w:hint="cs"/>
          <w:rtl/>
        </w:rPr>
        <w:t xml:space="preserve"> </w:t>
      </w:r>
      <w:r w:rsidR="00AE657A">
        <w:rPr>
          <w:rFonts w:hint="cs"/>
          <w:rtl/>
        </w:rPr>
        <w:t>ی</w:t>
      </w:r>
      <w:r w:rsidR="008B64BA" w:rsidRPr="00DE4439">
        <w:rPr>
          <w:rFonts w:hint="cs"/>
          <w:rtl/>
        </w:rPr>
        <w:t xml:space="preserve">ا به شام برو </w:t>
      </w:r>
      <w:r w:rsidR="00AE657A">
        <w:rPr>
          <w:rFonts w:hint="cs"/>
          <w:rtl/>
        </w:rPr>
        <w:t>ک</w:t>
      </w:r>
      <w:r w:rsidR="008B64BA" w:rsidRPr="00DE4439">
        <w:rPr>
          <w:rFonts w:hint="cs"/>
          <w:rtl/>
        </w:rPr>
        <w:t xml:space="preserve">ه </w:t>
      </w:r>
      <w:r w:rsidR="00AE657A">
        <w:rPr>
          <w:rFonts w:hint="cs"/>
          <w:rtl/>
        </w:rPr>
        <w:t>ی</w:t>
      </w:r>
      <w:r w:rsidR="008B64BA" w:rsidRPr="00DE4439">
        <w:rPr>
          <w:rFonts w:hint="cs"/>
          <w:rtl/>
        </w:rPr>
        <w:t>ز</w:t>
      </w:r>
      <w:r w:rsidR="00AE657A">
        <w:rPr>
          <w:rFonts w:hint="cs"/>
          <w:rtl/>
        </w:rPr>
        <w:t>ی</w:t>
      </w:r>
      <w:r w:rsidR="008B64BA" w:rsidRPr="00DE4439">
        <w:rPr>
          <w:rFonts w:hint="cs"/>
          <w:rtl/>
        </w:rPr>
        <w:t xml:space="preserve">د آنجاست، به </w:t>
      </w:r>
      <w:r w:rsidR="00AE657A">
        <w:rPr>
          <w:rFonts w:hint="cs"/>
          <w:rtl/>
        </w:rPr>
        <w:t>ک</w:t>
      </w:r>
      <w:r w:rsidR="008B64BA" w:rsidRPr="00DE4439">
        <w:rPr>
          <w:rFonts w:hint="cs"/>
          <w:rtl/>
        </w:rPr>
        <w:t>وفه ن</w:t>
      </w:r>
      <w:r w:rsidR="00AE657A">
        <w:rPr>
          <w:rFonts w:hint="cs"/>
          <w:rtl/>
        </w:rPr>
        <w:t>ی</w:t>
      </w:r>
      <w:r w:rsidRPr="00DE4439">
        <w:rPr>
          <w:rFonts w:hint="cs"/>
          <w:rtl/>
        </w:rPr>
        <w:t>ا.</w:t>
      </w:r>
    </w:p>
    <w:p w:rsidR="008B64BA" w:rsidRPr="00DE4439" w:rsidRDefault="008B64BA" w:rsidP="002369C9">
      <w:pPr>
        <w:pStyle w:val="a"/>
        <w:rPr>
          <w:rtl/>
        </w:rPr>
      </w:pPr>
      <w:r w:rsidRPr="00DE4439">
        <w:rPr>
          <w:rFonts w:hint="cs"/>
          <w:rtl/>
        </w:rPr>
        <w:t>اما حس</w:t>
      </w:r>
      <w:r w:rsidR="00AE657A">
        <w:rPr>
          <w:rFonts w:hint="cs"/>
          <w:rtl/>
        </w:rPr>
        <w:t>ی</w:t>
      </w:r>
      <w:r w:rsidRPr="00DE4439">
        <w:rPr>
          <w:rFonts w:hint="cs"/>
          <w:rtl/>
        </w:rPr>
        <w:t>ن نپذ</w:t>
      </w:r>
      <w:r w:rsidR="00AE657A">
        <w:rPr>
          <w:rFonts w:hint="cs"/>
          <w:rtl/>
        </w:rPr>
        <w:t>ی</w:t>
      </w:r>
      <w:r w:rsidRPr="00DE4439">
        <w:rPr>
          <w:rFonts w:hint="cs"/>
          <w:rtl/>
        </w:rPr>
        <w:t>رفت</w:t>
      </w:r>
      <w:r w:rsidR="00E62F95" w:rsidRPr="00DE4439">
        <w:rPr>
          <w:rFonts w:hint="cs"/>
          <w:rtl/>
        </w:rPr>
        <w:t>،</w:t>
      </w:r>
      <w:r w:rsidRPr="00DE4439">
        <w:rPr>
          <w:rFonts w:hint="cs"/>
          <w:rtl/>
        </w:rPr>
        <w:t xml:space="preserve"> و حس</w:t>
      </w:r>
      <w:r w:rsidR="00AE657A">
        <w:rPr>
          <w:rFonts w:hint="cs"/>
          <w:rtl/>
        </w:rPr>
        <w:t>ی</w:t>
      </w:r>
      <w:r w:rsidRPr="00DE4439">
        <w:rPr>
          <w:rFonts w:hint="cs"/>
          <w:rtl/>
        </w:rPr>
        <w:t>ن به سو</w:t>
      </w:r>
      <w:r w:rsidR="00AE657A">
        <w:rPr>
          <w:rFonts w:hint="cs"/>
          <w:rtl/>
        </w:rPr>
        <w:t>ی</w:t>
      </w:r>
      <w:r w:rsidRPr="00DE4439">
        <w:rPr>
          <w:rFonts w:hint="cs"/>
          <w:rtl/>
        </w:rPr>
        <w:t xml:space="preserve"> عراق م</w:t>
      </w:r>
      <w:r w:rsidR="00AE657A">
        <w:rPr>
          <w:rFonts w:hint="cs"/>
          <w:rtl/>
        </w:rPr>
        <w:t>ی</w:t>
      </w:r>
      <w:r w:rsidRPr="00DE4439">
        <w:rPr>
          <w:rFonts w:hint="cs"/>
          <w:rtl/>
        </w:rPr>
        <w:t xml:space="preserve">‌آمد و </w:t>
      </w:r>
      <w:r w:rsidR="00E62F95" w:rsidRPr="00DE4439">
        <w:rPr>
          <w:rFonts w:hint="cs"/>
          <w:rtl/>
        </w:rPr>
        <w:t>ال</w:t>
      </w:r>
      <w:r w:rsidRPr="00DE4439">
        <w:rPr>
          <w:rFonts w:hint="cs"/>
          <w:rtl/>
        </w:rPr>
        <w:t xml:space="preserve">حر بن </w:t>
      </w:r>
      <w:r w:rsidR="00AE657A">
        <w:rPr>
          <w:rFonts w:hint="cs"/>
          <w:rtl/>
        </w:rPr>
        <w:t>ی</w:t>
      </w:r>
      <w:r w:rsidRPr="00DE4439">
        <w:rPr>
          <w:rFonts w:hint="cs"/>
          <w:rtl/>
        </w:rPr>
        <w:t>ز</w:t>
      </w:r>
      <w:r w:rsidR="00AE657A">
        <w:rPr>
          <w:rFonts w:hint="cs"/>
          <w:rtl/>
        </w:rPr>
        <w:t>ی</w:t>
      </w:r>
      <w:r w:rsidRPr="00DE4439">
        <w:rPr>
          <w:rFonts w:hint="cs"/>
          <w:rtl/>
        </w:rPr>
        <w:t>د برا</w:t>
      </w:r>
      <w:r w:rsidR="00AE657A">
        <w:rPr>
          <w:rFonts w:hint="cs"/>
          <w:rtl/>
        </w:rPr>
        <w:t>ی</w:t>
      </w:r>
      <w:r w:rsidRPr="00DE4439">
        <w:rPr>
          <w:rFonts w:hint="cs"/>
          <w:rtl/>
        </w:rPr>
        <w:t>ش مزاحمت ا</w:t>
      </w:r>
      <w:r w:rsidR="00AE657A">
        <w:rPr>
          <w:rFonts w:hint="cs"/>
          <w:rtl/>
        </w:rPr>
        <w:t>ی</w:t>
      </w:r>
      <w:r w:rsidRPr="00DE4439">
        <w:rPr>
          <w:rFonts w:hint="cs"/>
          <w:rtl/>
        </w:rPr>
        <w:t>جاد م</w:t>
      </w:r>
      <w:r w:rsidR="00AE657A">
        <w:rPr>
          <w:rFonts w:hint="cs"/>
          <w:rtl/>
        </w:rPr>
        <w:t>ی</w:t>
      </w:r>
      <w:r w:rsidRPr="00DE4439">
        <w:rPr>
          <w:rFonts w:hint="cs"/>
          <w:rtl/>
        </w:rPr>
        <w:t>‌</w:t>
      </w:r>
      <w:r w:rsidR="00AE657A">
        <w:rPr>
          <w:rFonts w:hint="cs"/>
          <w:rtl/>
        </w:rPr>
        <w:t>ک</w:t>
      </w:r>
      <w:r w:rsidRPr="00DE4439">
        <w:rPr>
          <w:rFonts w:hint="cs"/>
          <w:rtl/>
        </w:rPr>
        <w:t>رد و او را منع م</w:t>
      </w:r>
      <w:r w:rsidR="00AE657A">
        <w:rPr>
          <w:rFonts w:hint="cs"/>
          <w:rtl/>
        </w:rPr>
        <w:t>ی</w:t>
      </w:r>
      <w:r w:rsidRPr="00DE4439">
        <w:rPr>
          <w:rFonts w:hint="cs"/>
          <w:rtl/>
        </w:rPr>
        <w:t>‌</w:t>
      </w:r>
      <w:r w:rsidR="00AE657A">
        <w:rPr>
          <w:rFonts w:hint="cs"/>
          <w:rtl/>
        </w:rPr>
        <w:t>ک</w:t>
      </w:r>
      <w:r w:rsidRPr="00DE4439">
        <w:rPr>
          <w:rFonts w:hint="cs"/>
          <w:rtl/>
        </w:rPr>
        <w:t xml:space="preserve">رد. </w:t>
      </w:r>
    </w:p>
    <w:p w:rsidR="00AD75C7" w:rsidRPr="00DE4439" w:rsidRDefault="00E448B2" w:rsidP="002369C9">
      <w:pPr>
        <w:pStyle w:val="a"/>
        <w:rPr>
          <w:rtl/>
        </w:rPr>
      </w:pPr>
      <w:r w:rsidRPr="00DE4439">
        <w:rPr>
          <w:rFonts w:hint="cs"/>
          <w:rtl/>
        </w:rPr>
        <w:t>حس</w:t>
      </w:r>
      <w:r w:rsidR="00AE657A">
        <w:rPr>
          <w:rFonts w:hint="cs"/>
          <w:rtl/>
        </w:rPr>
        <w:t>ی</w:t>
      </w:r>
      <w:r w:rsidRPr="00DE4439">
        <w:rPr>
          <w:rFonts w:hint="cs"/>
          <w:rtl/>
        </w:rPr>
        <w:t>ن به او گفت</w:t>
      </w:r>
      <w:r w:rsidR="00784590" w:rsidRPr="00DE4439">
        <w:rPr>
          <w:rFonts w:hint="cs"/>
          <w:rtl/>
        </w:rPr>
        <w:t xml:space="preserve">: </w:t>
      </w:r>
      <w:r w:rsidRPr="00DE4439">
        <w:rPr>
          <w:rFonts w:hint="cs"/>
          <w:rtl/>
        </w:rPr>
        <w:t>از من دور شو مادرت به عزا</w:t>
      </w:r>
      <w:r w:rsidR="00AE657A">
        <w:rPr>
          <w:rFonts w:hint="cs"/>
          <w:rtl/>
        </w:rPr>
        <w:t>ی</w:t>
      </w:r>
      <w:r w:rsidRPr="00DE4439">
        <w:rPr>
          <w:rFonts w:hint="cs"/>
          <w:rtl/>
        </w:rPr>
        <w:t>ت بنش</w:t>
      </w:r>
      <w:r w:rsidR="00AE657A">
        <w:rPr>
          <w:rFonts w:hint="cs"/>
          <w:rtl/>
        </w:rPr>
        <w:t>ی</w:t>
      </w:r>
      <w:r w:rsidRPr="00DE4439">
        <w:rPr>
          <w:rFonts w:hint="cs"/>
          <w:rtl/>
        </w:rPr>
        <w:t xml:space="preserve">ند. </w:t>
      </w:r>
      <w:r w:rsidR="00E62F95" w:rsidRPr="00DE4439">
        <w:rPr>
          <w:rFonts w:hint="cs"/>
          <w:rtl/>
        </w:rPr>
        <w:t>ال</w:t>
      </w:r>
      <w:r w:rsidRPr="00DE4439">
        <w:rPr>
          <w:rFonts w:hint="cs"/>
          <w:rtl/>
        </w:rPr>
        <w:t xml:space="preserve">حر بن </w:t>
      </w:r>
      <w:r w:rsidR="00AE657A">
        <w:rPr>
          <w:rFonts w:hint="cs"/>
          <w:rtl/>
        </w:rPr>
        <w:t>ی</w:t>
      </w:r>
      <w:r w:rsidRPr="00DE4439">
        <w:rPr>
          <w:rFonts w:hint="cs"/>
          <w:rtl/>
        </w:rPr>
        <w:t>ز</w:t>
      </w:r>
      <w:r w:rsidR="00AE657A">
        <w:rPr>
          <w:rFonts w:hint="cs"/>
          <w:rtl/>
        </w:rPr>
        <w:t>ی</w:t>
      </w:r>
      <w:r w:rsidRPr="00DE4439">
        <w:rPr>
          <w:rFonts w:hint="cs"/>
          <w:rtl/>
        </w:rPr>
        <w:t>د گفت</w:t>
      </w:r>
      <w:r w:rsidR="00784590" w:rsidRPr="00DE4439">
        <w:rPr>
          <w:rFonts w:hint="cs"/>
          <w:rtl/>
        </w:rPr>
        <w:t xml:space="preserve">: </w:t>
      </w:r>
      <w:r w:rsidRPr="00DE4439">
        <w:rPr>
          <w:rFonts w:hint="cs"/>
          <w:rtl/>
        </w:rPr>
        <w:t>سوگند به خدا اگر غ</w:t>
      </w:r>
      <w:r w:rsidR="00AE657A">
        <w:rPr>
          <w:rFonts w:hint="cs"/>
          <w:rtl/>
        </w:rPr>
        <w:t>ی</w:t>
      </w:r>
      <w:r w:rsidRPr="00DE4439">
        <w:rPr>
          <w:rFonts w:hint="cs"/>
          <w:rtl/>
        </w:rPr>
        <w:t xml:space="preserve">ر از تو </w:t>
      </w:r>
      <w:r w:rsidR="00AE657A">
        <w:rPr>
          <w:rFonts w:hint="cs"/>
          <w:rtl/>
        </w:rPr>
        <w:t>ک</w:t>
      </w:r>
      <w:r w:rsidRPr="00DE4439">
        <w:rPr>
          <w:rFonts w:hint="cs"/>
          <w:rtl/>
        </w:rPr>
        <w:t>س</w:t>
      </w:r>
      <w:r w:rsidR="00AE657A">
        <w:rPr>
          <w:rFonts w:hint="cs"/>
          <w:rtl/>
        </w:rPr>
        <w:t>ی</w:t>
      </w:r>
      <w:r w:rsidRPr="00DE4439">
        <w:rPr>
          <w:rFonts w:hint="cs"/>
          <w:rtl/>
        </w:rPr>
        <w:t xml:space="preserve"> د</w:t>
      </w:r>
      <w:r w:rsidR="00AE657A">
        <w:rPr>
          <w:rFonts w:hint="cs"/>
          <w:rtl/>
        </w:rPr>
        <w:t>ی</w:t>
      </w:r>
      <w:r w:rsidRPr="00DE4439">
        <w:rPr>
          <w:rFonts w:hint="cs"/>
          <w:rtl/>
        </w:rPr>
        <w:t>گر از عرب‌ها ا</w:t>
      </w:r>
      <w:r w:rsidR="00AE657A">
        <w:rPr>
          <w:rFonts w:hint="cs"/>
          <w:rtl/>
        </w:rPr>
        <w:t>ی</w:t>
      </w:r>
      <w:r w:rsidRPr="00DE4439">
        <w:rPr>
          <w:rFonts w:hint="cs"/>
          <w:rtl/>
        </w:rPr>
        <w:t>ن را م</w:t>
      </w:r>
      <w:r w:rsidR="00AE657A">
        <w:rPr>
          <w:rFonts w:hint="cs"/>
          <w:rtl/>
        </w:rPr>
        <w:t>ی</w:t>
      </w:r>
      <w:r w:rsidRPr="00DE4439">
        <w:rPr>
          <w:rFonts w:hint="cs"/>
          <w:rtl/>
        </w:rPr>
        <w:t xml:space="preserve">‌گفت از او و مادرش قصاص </w:t>
      </w:r>
      <w:r w:rsidR="00E62F95" w:rsidRPr="00DE4439">
        <w:rPr>
          <w:rFonts w:hint="cs"/>
          <w:rtl/>
        </w:rPr>
        <w:t>م</w:t>
      </w:r>
      <w:r w:rsidR="00AE657A">
        <w:rPr>
          <w:rFonts w:hint="cs"/>
          <w:rtl/>
        </w:rPr>
        <w:t>ی</w:t>
      </w:r>
      <w:r w:rsidR="00E62F95" w:rsidRPr="00DE4439">
        <w:rPr>
          <w:rFonts w:hint="cs"/>
          <w:rtl/>
        </w:rPr>
        <w:t>‌</w:t>
      </w:r>
      <w:r w:rsidR="00AE657A">
        <w:rPr>
          <w:rFonts w:hint="cs"/>
          <w:rtl/>
        </w:rPr>
        <w:t>ک</w:t>
      </w:r>
      <w:r w:rsidRPr="00DE4439">
        <w:rPr>
          <w:rFonts w:hint="cs"/>
          <w:rtl/>
        </w:rPr>
        <w:t>ردم، ول</w:t>
      </w:r>
      <w:r w:rsidR="00AE657A">
        <w:rPr>
          <w:rFonts w:hint="cs"/>
          <w:rtl/>
        </w:rPr>
        <w:t>ی</w:t>
      </w:r>
      <w:r w:rsidRPr="00DE4439">
        <w:rPr>
          <w:rFonts w:hint="cs"/>
          <w:rtl/>
        </w:rPr>
        <w:t xml:space="preserve"> چه م</w:t>
      </w:r>
      <w:r w:rsidR="00AE657A">
        <w:rPr>
          <w:rFonts w:hint="cs"/>
          <w:rtl/>
        </w:rPr>
        <w:t>ی</w:t>
      </w:r>
      <w:r w:rsidRPr="00DE4439">
        <w:rPr>
          <w:rFonts w:hint="cs"/>
          <w:rtl/>
        </w:rPr>
        <w:t>‌توانم بگو</w:t>
      </w:r>
      <w:r w:rsidR="00AE657A">
        <w:rPr>
          <w:rFonts w:hint="cs"/>
          <w:rtl/>
        </w:rPr>
        <w:t>ی</w:t>
      </w:r>
      <w:r w:rsidRPr="00DE4439">
        <w:rPr>
          <w:rFonts w:hint="cs"/>
          <w:rtl/>
        </w:rPr>
        <w:t xml:space="preserve">م </w:t>
      </w:r>
      <w:r w:rsidR="00AE657A">
        <w:rPr>
          <w:rFonts w:hint="cs"/>
          <w:rtl/>
        </w:rPr>
        <w:t>ک</w:t>
      </w:r>
      <w:r w:rsidRPr="00DE4439">
        <w:rPr>
          <w:rFonts w:hint="cs"/>
          <w:rtl/>
        </w:rPr>
        <w:t>ه مادرت بانو</w:t>
      </w:r>
      <w:r w:rsidR="00AE657A">
        <w:rPr>
          <w:rFonts w:hint="cs"/>
          <w:rtl/>
        </w:rPr>
        <w:t>ی</w:t>
      </w:r>
      <w:r w:rsidRPr="00DE4439">
        <w:rPr>
          <w:rFonts w:hint="cs"/>
          <w:rtl/>
        </w:rPr>
        <w:t xml:space="preserve"> زنان جهان است. </w:t>
      </w:r>
    </w:p>
    <w:p w:rsidR="00AD75C7" w:rsidRPr="00DE4439" w:rsidRDefault="00E448B2" w:rsidP="002369C9">
      <w:pPr>
        <w:pStyle w:val="a4"/>
        <w:rPr>
          <w:rtl/>
        </w:rPr>
      </w:pPr>
      <w:bookmarkStart w:id="186" w:name="_Toc142089946"/>
      <w:bookmarkStart w:id="187" w:name="_Toc430071342"/>
      <w:r w:rsidRPr="00DE4439">
        <w:rPr>
          <w:rFonts w:hint="cs"/>
          <w:rtl/>
        </w:rPr>
        <w:t>رس</w:t>
      </w:r>
      <w:r w:rsidR="00DF03ED">
        <w:rPr>
          <w:rFonts w:hint="cs"/>
          <w:rtl/>
        </w:rPr>
        <w:t>ی</w:t>
      </w:r>
      <w:r w:rsidRPr="00DE4439">
        <w:rPr>
          <w:rFonts w:hint="cs"/>
          <w:rtl/>
        </w:rPr>
        <w:t>دن حس</w:t>
      </w:r>
      <w:r w:rsidR="00DF03ED">
        <w:rPr>
          <w:rFonts w:hint="cs"/>
          <w:rtl/>
        </w:rPr>
        <w:t>ی</w:t>
      </w:r>
      <w:r w:rsidRPr="00DE4439">
        <w:rPr>
          <w:rFonts w:hint="cs"/>
          <w:rtl/>
        </w:rPr>
        <w:t xml:space="preserve">ن به </w:t>
      </w:r>
      <w:r w:rsidR="003122EA" w:rsidRPr="00DE4439">
        <w:rPr>
          <w:rFonts w:hint="cs"/>
          <w:rtl/>
        </w:rPr>
        <w:t>ك</w:t>
      </w:r>
      <w:r w:rsidRPr="00DE4439">
        <w:rPr>
          <w:rFonts w:hint="cs"/>
          <w:rtl/>
        </w:rPr>
        <w:t>ربلا</w:t>
      </w:r>
      <w:bookmarkEnd w:id="186"/>
      <w:bookmarkEnd w:id="187"/>
      <w:r w:rsidRPr="00DE4439">
        <w:rPr>
          <w:rFonts w:hint="cs"/>
          <w:rtl/>
        </w:rPr>
        <w:t xml:space="preserve"> </w:t>
      </w:r>
    </w:p>
    <w:p w:rsidR="00AD75C7" w:rsidRPr="00DE4439" w:rsidRDefault="002E4213" w:rsidP="002369C9">
      <w:pPr>
        <w:pStyle w:val="a"/>
        <w:rPr>
          <w:rtl/>
        </w:rPr>
      </w:pPr>
      <w:r w:rsidRPr="00DE4439">
        <w:rPr>
          <w:rFonts w:hint="cs"/>
          <w:rtl/>
        </w:rPr>
        <w:t>در ا</w:t>
      </w:r>
      <w:r w:rsidR="00AE657A">
        <w:rPr>
          <w:rFonts w:hint="cs"/>
          <w:rtl/>
        </w:rPr>
        <w:t>ی</w:t>
      </w:r>
      <w:r w:rsidRPr="00DE4439">
        <w:rPr>
          <w:rFonts w:hint="cs"/>
          <w:rtl/>
        </w:rPr>
        <w:t>ن وقت حس</w:t>
      </w:r>
      <w:r w:rsidR="00AE657A">
        <w:rPr>
          <w:rFonts w:hint="cs"/>
          <w:rtl/>
        </w:rPr>
        <w:t>ی</w:t>
      </w:r>
      <w:r w:rsidRPr="00DE4439">
        <w:rPr>
          <w:rFonts w:hint="cs"/>
          <w:rtl/>
        </w:rPr>
        <w:t xml:space="preserve">ن توقف </w:t>
      </w:r>
      <w:r w:rsidR="00AE657A">
        <w:rPr>
          <w:rFonts w:hint="cs"/>
          <w:rtl/>
        </w:rPr>
        <w:t>ک</w:t>
      </w:r>
      <w:r w:rsidRPr="00DE4439">
        <w:rPr>
          <w:rFonts w:hint="cs"/>
          <w:rtl/>
        </w:rPr>
        <w:t>رد، سپس دنباله لش</w:t>
      </w:r>
      <w:r w:rsidR="00AE657A">
        <w:rPr>
          <w:rFonts w:hint="cs"/>
          <w:rtl/>
        </w:rPr>
        <w:t>ک</w:t>
      </w:r>
      <w:r w:rsidRPr="00DE4439">
        <w:rPr>
          <w:rFonts w:hint="cs"/>
          <w:rtl/>
        </w:rPr>
        <w:t xml:space="preserve">ر </w:t>
      </w:r>
      <w:r w:rsidR="00AE657A">
        <w:rPr>
          <w:rFonts w:hint="cs"/>
          <w:rtl/>
        </w:rPr>
        <w:t>ک</w:t>
      </w:r>
      <w:r w:rsidRPr="00DE4439">
        <w:rPr>
          <w:rFonts w:hint="cs"/>
          <w:rtl/>
        </w:rPr>
        <w:t>ه چهار هزار نفر بودند و عمر بن سعد آنها را فرمانده</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رد آمدند، و حس</w:t>
      </w:r>
      <w:r w:rsidR="00AE657A">
        <w:rPr>
          <w:rFonts w:hint="cs"/>
          <w:rtl/>
        </w:rPr>
        <w:t>ی</w:t>
      </w:r>
      <w:r w:rsidRPr="00DE4439">
        <w:rPr>
          <w:rFonts w:hint="cs"/>
          <w:rtl/>
        </w:rPr>
        <w:t>ن در جا</w:t>
      </w:r>
      <w:r w:rsidR="00AE657A">
        <w:rPr>
          <w:rFonts w:hint="cs"/>
          <w:rtl/>
        </w:rPr>
        <w:t>یی</w:t>
      </w:r>
      <w:r w:rsidRPr="00DE4439">
        <w:rPr>
          <w:rFonts w:hint="cs"/>
          <w:rtl/>
        </w:rPr>
        <w:t xml:space="preserve"> بود </w:t>
      </w:r>
      <w:r w:rsidR="00AE657A">
        <w:rPr>
          <w:rFonts w:hint="cs"/>
          <w:rtl/>
        </w:rPr>
        <w:t>ک</w:t>
      </w:r>
      <w:r w:rsidRPr="00DE4439">
        <w:rPr>
          <w:rFonts w:hint="cs"/>
          <w:rtl/>
        </w:rPr>
        <w:t xml:space="preserve">ه به آن </w:t>
      </w:r>
      <w:r w:rsidR="00AE657A">
        <w:rPr>
          <w:rFonts w:hint="cs"/>
          <w:rtl/>
        </w:rPr>
        <w:t>ک</w:t>
      </w:r>
      <w:r w:rsidRPr="00DE4439">
        <w:rPr>
          <w:rFonts w:hint="cs"/>
          <w:rtl/>
        </w:rPr>
        <w:t>ربلا گفته م</w:t>
      </w:r>
      <w:r w:rsidR="00AE657A">
        <w:rPr>
          <w:rFonts w:hint="cs"/>
          <w:rtl/>
        </w:rPr>
        <w:t>ی</w:t>
      </w:r>
      <w:r w:rsidRPr="00DE4439">
        <w:rPr>
          <w:rFonts w:hint="cs"/>
          <w:rtl/>
        </w:rPr>
        <w:t>‌شود</w:t>
      </w:r>
      <w:r w:rsidR="005778F5" w:rsidRPr="00DE4439">
        <w:rPr>
          <w:rFonts w:hint="cs"/>
          <w:rtl/>
        </w:rPr>
        <w:t>،</w:t>
      </w:r>
      <w:r w:rsidRPr="00DE4439">
        <w:rPr>
          <w:rFonts w:hint="cs"/>
          <w:rtl/>
        </w:rPr>
        <w:t xml:space="preserve"> او پرس</w:t>
      </w:r>
      <w:r w:rsidR="00AE657A">
        <w:rPr>
          <w:rFonts w:hint="cs"/>
          <w:rtl/>
        </w:rPr>
        <w:t>ی</w:t>
      </w:r>
      <w:r w:rsidRPr="00DE4439">
        <w:rPr>
          <w:rFonts w:hint="cs"/>
          <w:rtl/>
        </w:rPr>
        <w:t xml:space="preserve">د </w:t>
      </w:r>
      <w:r w:rsidR="00AE657A">
        <w:rPr>
          <w:rFonts w:hint="cs"/>
          <w:rtl/>
        </w:rPr>
        <w:t>ک</w:t>
      </w:r>
      <w:r w:rsidRPr="00DE4439">
        <w:rPr>
          <w:rFonts w:hint="cs"/>
          <w:rtl/>
        </w:rPr>
        <w:t>ه ا</w:t>
      </w:r>
      <w:r w:rsidR="00AE657A">
        <w:rPr>
          <w:rFonts w:hint="cs"/>
          <w:rtl/>
        </w:rPr>
        <w:t>ی</w:t>
      </w:r>
      <w:r w:rsidRPr="00DE4439">
        <w:rPr>
          <w:rFonts w:hint="cs"/>
          <w:rtl/>
        </w:rPr>
        <w:t xml:space="preserve">ن </w:t>
      </w:r>
      <w:r w:rsidR="00AE657A">
        <w:rPr>
          <w:rFonts w:hint="cs"/>
          <w:rtl/>
        </w:rPr>
        <w:t>ک</w:t>
      </w:r>
      <w:r w:rsidRPr="00DE4439">
        <w:rPr>
          <w:rFonts w:hint="cs"/>
          <w:rtl/>
        </w:rPr>
        <w:t>جاست؟ گفتند</w:t>
      </w:r>
      <w:r w:rsidR="00784590" w:rsidRPr="00DE4439">
        <w:rPr>
          <w:rFonts w:hint="cs"/>
          <w:rtl/>
        </w:rPr>
        <w:t xml:space="preserve">: </w:t>
      </w:r>
      <w:r w:rsidR="00AE657A">
        <w:rPr>
          <w:rFonts w:hint="cs"/>
          <w:rtl/>
        </w:rPr>
        <w:t>ک</w:t>
      </w:r>
      <w:r w:rsidRPr="00DE4439">
        <w:rPr>
          <w:rFonts w:hint="cs"/>
          <w:rtl/>
        </w:rPr>
        <w:t>ربلا است</w:t>
      </w:r>
      <w:r w:rsidR="005778F5" w:rsidRPr="00DE4439">
        <w:rPr>
          <w:rFonts w:hint="cs"/>
          <w:rtl/>
        </w:rPr>
        <w:t>،</w:t>
      </w:r>
      <w:r w:rsidRPr="00DE4439">
        <w:rPr>
          <w:rFonts w:hint="cs"/>
          <w:rtl/>
        </w:rPr>
        <w:t xml:space="preserve"> گفت </w:t>
      </w:r>
      <w:r w:rsidR="00AE657A">
        <w:rPr>
          <w:rFonts w:hint="cs"/>
          <w:rtl/>
        </w:rPr>
        <w:t>ک</w:t>
      </w:r>
      <w:r w:rsidRPr="00DE4439">
        <w:rPr>
          <w:rFonts w:hint="cs"/>
          <w:rtl/>
        </w:rPr>
        <w:t xml:space="preserve">رب و بلا است. </w:t>
      </w:r>
      <w:r w:rsidR="003B355D" w:rsidRPr="00DE4439">
        <w:rPr>
          <w:rFonts w:hint="cs"/>
          <w:rtl/>
        </w:rPr>
        <w:t>وقت</w:t>
      </w:r>
      <w:r w:rsidR="00AE657A">
        <w:rPr>
          <w:rFonts w:hint="cs"/>
          <w:rtl/>
        </w:rPr>
        <w:t>ی</w:t>
      </w:r>
      <w:r w:rsidR="003B355D" w:rsidRPr="00DE4439">
        <w:rPr>
          <w:rFonts w:hint="cs"/>
          <w:rtl/>
        </w:rPr>
        <w:t xml:space="preserve"> لش</w:t>
      </w:r>
      <w:r w:rsidR="00AE657A">
        <w:rPr>
          <w:rFonts w:hint="cs"/>
          <w:rtl/>
        </w:rPr>
        <w:t>ک</w:t>
      </w:r>
      <w:r w:rsidR="003B355D" w:rsidRPr="00DE4439">
        <w:rPr>
          <w:rFonts w:hint="cs"/>
          <w:rtl/>
        </w:rPr>
        <w:t>ر عمر بن سعد رس</w:t>
      </w:r>
      <w:r w:rsidR="00AE657A">
        <w:rPr>
          <w:rFonts w:hint="cs"/>
          <w:rtl/>
        </w:rPr>
        <w:t>ی</w:t>
      </w:r>
      <w:r w:rsidR="003B355D" w:rsidRPr="00DE4439">
        <w:rPr>
          <w:rFonts w:hint="cs"/>
          <w:rtl/>
        </w:rPr>
        <w:t>د او با حس</w:t>
      </w:r>
      <w:r w:rsidR="00AE657A">
        <w:rPr>
          <w:rFonts w:hint="cs"/>
          <w:rtl/>
        </w:rPr>
        <w:t>ی</w:t>
      </w:r>
      <w:r w:rsidR="003B355D" w:rsidRPr="00DE4439">
        <w:rPr>
          <w:rFonts w:hint="cs"/>
          <w:rtl/>
        </w:rPr>
        <w:t xml:space="preserve">ن سخن گفت و به او گفت </w:t>
      </w:r>
      <w:r w:rsidR="00AE657A">
        <w:rPr>
          <w:rFonts w:hint="cs"/>
          <w:rtl/>
        </w:rPr>
        <w:t>ک</w:t>
      </w:r>
      <w:r w:rsidR="003B355D" w:rsidRPr="00DE4439">
        <w:rPr>
          <w:rFonts w:hint="cs"/>
          <w:rtl/>
        </w:rPr>
        <w:t>ه با من به عراق ب</w:t>
      </w:r>
      <w:r w:rsidR="00AE657A">
        <w:rPr>
          <w:rFonts w:hint="cs"/>
          <w:rtl/>
        </w:rPr>
        <w:t>ی</w:t>
      </w:r>
      <w:r w:rsidR="003B355D" w:rsidRPr="00DE4439">
        <w:rPr>
          <w:rFonts w:hint="cs"/>
          <w:rtl/>
        </w:rPr>
        <w:t xml:space="preserve">ا </w:t>
      </w:r>
      <w:r w:rsidR="00AE657A">
        <w:rPr>
          <w:rFonts w:hint="cs"/>
          <w:rtl/>
        </w:rPr>
        <w:t>ک</w:t>
      </w:r>
      <w:r w:rsidR="003B355D" w:rsidRPr="00DE4439">
        <w:rPr>
          <w:rFonts w:hint="cs"/>
          <w:rtl/>
        </w:rPr>
        <w:t>ه عب</w:t>
      </w:r>
      <w:r w:rsidR="00AE657A">
        <w:rPr>
          <w:rFonts w:hint="cs"/>
          <w:rtl/>
        </w:rPr>
        <w:t>ی</w:t>
      </w:r>
      <w:r w:rsidR="003B355D" w:rsidRPr="00DE4439">
        <w:rPr>
          <w:rFonts w:hint="cs"/>
          <w:rtl/>
        </w:rPr>
        <w:t>دالله بن ز</w:t>
      </w:r>
      <w:r w:rsidR="00AE657A">
        <w:rPr>
          <w:rFonts w:hint="cs"/>
          <w:rtl/>
        </w:rPr>
        <w:t>ی</w:t>
      </w:r>
      <w:r w:rsidR="003B355D" w:rsidRPr="00DE4439">
        <w:rPr>
          <w:rFonts w:hint="cs"/>
          <w:rtl/>
        </w:rPr>
        <w:t>اد آنجاست</w:t>
      </w:r>
      <w:r w:rsidR="005778F5" w:rsidRPr="00DE4439">
        <w:rPr>
          <w:rFonts w:hint="cs"/>
          <w:rtl/>
        </w:rPr>
        <w:t>،</w:t>
      </w:r>
      <w:r w:rsidR="003B355D" w:rsidRPr="00DE4439">
        <w:rPr>
          <w:rFonts w:hint="cs"/>
          <w:rtl/>
        </w:rPr>
        <w:t xml:space="preserve"> اما حس</w:t>
      </w:r>
      <w:r w:rsidR="00AE657A">
        <w:rPr>
          <w:rFonts w:hint="cs"/>
          <w:rtl/>
        </w:rPr>
        <w:t>ی</w:t>
      </w:r>
      <w:r w:rsidR="003B355D" w:rsidRPr="00DE4439">
        <w:rPr>
          <w:rFonts w:hint="cs"/>
          <w:rtl/>
        </w:rPr>
        <w:t>ن نپذ</w:t>
      </w:r>
      <w:r w:rsidR="00AE657A">
        <w:rPr>
          <w:rFonts w:hint="cs"/>
          <w:rtl/>
        </w:rPr>
        <w:t>ی</w:t>
      </w:r>
      <w:r w:rsidR="003B355D" w:rsidRPr="00DE4439">
        <w:rPr>
          <w:rFonts w:hint="cs"/>
          <w:rtl/>
        </w:rPr>
        <w:t>رفت، و وقت</w:t>
      </w:r>
      <w:r w:rsidR="00AE657A">
        <w:rPr>
          <w:rFonts w:hint="cs"/>
          <w:rtl/>
        </w:rPr>
        <w:t>ی</w:t>
      </w:r>
      <w:r w:rsidR="003B355D" w:rsidRPr="00DE4439">
        <w:rPr>
          <w:rFonts w:hint="cs"/>
          <w:rtl/>
        </w:rPr>
        <w:t xml:space="preserve"> حس</w:t>
      </w:r>
      <w:r w:rsidR="00AE657A">
        <w:rPr>
          <w:rFonts w:hint="cs"/>
          <w:rtl/>
        </w:rPr>
        <w:t>ی</w:t>
      </w:r>
      <w:r w:rsidR="003B355D" w:rsidRPr="00DE4439">
        <w:rPr>
          <w:rFonts w:hint="cs"/>
          <w:rtl/>
        </w:rPr>
        <w:t>ن د</w:t>
      </w:r>
      <w:r w:rsidR="00AE657A">
        <w:rPr>
          <w:rFonts w:hint="cs"/>
          <w:rtl/>
        </w:rPr>
        <w:t>ی</w:t>
      </w:r>
      <w:r w:rsidR="003B355D" w:rsidRPr="00DE4439">
        <w:rPr>
          <w:rFonts w:hint="cs"/>
          <w:rtl/>
        </w:rPr>
        <w:t xml:space="preserve">د </w:t>
      </w:r>
      <w:r w:rsidR="00AE657A">
        <w:rPr>
          <w:rFonts w:hint="cs"/>
          <w:rtl/>
        </w:rPr>
        <w:t>ک</w:t>
      </w:r>
      <w:r w:rsidR="003B355D" w:rsidRPr="00DE4439">
        <w:rPr>
          <w:rFonts w:hint="cs"/>
          <w:rtl/>
        </w:rPr>
        <w:t xml:space="preserve">ه </w:t>
      </w:r>
      <w:r w:rsidR="00AE657A">
        <w:rPr>
          <w:rFonts w:hint="cs"/>
          <w:rtl/>
        </w:rPr>
        <w:t>ک</w:t>
      </w:r>
      <w:r w:rsidR="003B355D" w:rsidRPr="00DE4439">
        <w:rPr>
          <w:rFonts w:hint="cs"/>
          <w:rtl/>
        </w:rPr>
        <w:t>ار جد</w:t>
      </w:r>
      <w:r w:rsidR="00AE657A">
        <w:rPr>
          <w:rFonts w:hint="cs"/>
          <w:rtl/>
        </w:rPr>
        <w:t>ی</w:t>
      </w:r>
      <w:r w:rsidR="003B355D" w:rsidRPr="00DE4439">
        <w:rPr>
          <w:rFonts w:hint="cs"/>
          <w:rtl/>
        </w:rPr>
        <w:t xml:space="preserve"> است به عمر بن سعد گفت</w:t>
      </w:r>
      <w:r w:rsidR="00784590" w:rsidRPr="00DE4439">
        <w:rPr>
          <w:rFonts w:hint="cs"/>
          <w:rtl/>
        </w:rPr>
        <w:t xml:space="preserve">: </w:t>
      </w:r>
      <w:r w:rsidR="003B355D" w:rsidRPr="00DE4439">
        <w:rPr>
          <w:rFonts w:hint="cs"/>
          <w:rtl/>
        </w:rPr>
        <w:t>من شما را در سه چ</w:t>
      </w:r>
      <w:r w:rsidR="00AE657A">
        <w:rPr>
          <w:rFonts w:hint="cs"/>
          <w:rtl/>
        </w:rPr>
        <w:t>ی</w:t>
      </w:r>
      <w:r w:rsidR="003B355D" w:rsidRPr="00DE4439">
        <w:rPr>
          <w:rFonts w:hint="cs"/>
          <w:rtl/>
        </w:rPr>
        <w:t>ز مختار قرار م</w:t>
      </w:r>
      <w:r w:rsidR="00AE657A">
        <w:rPr>
          <w:rFonts w:hint="cs"/>
          <w:rtl/>
        </w:rPr>
        <w:t>ی</w:t>
      </w:r>
      <w:r w:rsidR="003B355D" w:rsidRPr="00DE4439">
        <w:rPr>
          <w:rFonts w:hint="cs"/>
          <w:rtl/>
        </w:rPr>
        <w:t xml:space="preserve">‌دهم </w:t>
      </w:r>
      <w:r w:rsidR="00AE657A">
        <w:rPr>
          <w:rFonts w:hint="cs"/>
          <w:rtl/>
        </w:rPr>
        <w:t>یکی</w:t>
      </w:r>
      <w:r w:rsidR="003B355D" w:rsidRPr="00DE4439">
        <w:rPr>
          <w:rFonts w:hint="cs"/>
          <w:rtl/>
        </w:rPr>
        <w:t xml:space="preserve"> از ا</w:t>
      </w:r>
      <w:r w:rsidR="00AE657A">
        <w:rPr>
          <w:rFonts w:hint="cs"/>
          <w:rtl/>
        </w:rPr>
        <w:t>ی</w:t>
      </w:r>
      <w:r w:rsidR="003B355D" w:rsidRPr="00DE4439">
        <w:rPr>
          <w:rFonts w:hint="cs"/>
          <w:rtl/>
        </w:rPr>
        <w:t>ن سه چ</w:t>
      </w:r>
      <w:r w:rsidR="00AE657A">
        <w:rPr>
          <w:rFonts w:hint="cs"/>
          <w:rtl/>
        </w:rPr>
        <w:t>ی</w:t>
      </w:r>
      <w:r w:rsidR="003B355D" w:rsidRPr="00DE4439">
        <w:rPr>
          <w:rFonts w:hint="cs"/>
          <w:rtl/>
        </w:rPr>
        <w:t xml:space="preserve">ز را انتخاب </w:t>
      </w:r>
      <w:r w:rsidR="00AE657A">
        <w:rPr>
          <w:rFonts w:hint="cs"/>
          <w:rtl/>
        </w:rPr>
        <w:t>ک</w:t>
      </w:r>
      <w:r w:rsidR="003B355D" w:rsidRPr="00DE4439">
        <w:rPr>
          <w:rFonts w:hint="cs"/>
          <w:rtl/>
        </w:rPr>
        <w:t>ن، او گفت</w:t>
      </w:r>
      <w:r w:rsidR="00784590" w:rsidRPr="00DE4439">
        <w:rPr>
          <w:rFonts w:hint="cs"/>
          <w:rtl/>
        </w:rPr>
        <w:t xml:space="preserve">: </w:t>
      </w:r>
      <w:r w:rsidR="003B355D" w:rsidRPr="00DE4439">
        <w:rPr>
          <w:rFonts w:hint="cs"/>
          <w:rtl/>
        </w:rPr>
        <w:t xml:space="preserve">آنها چه هستند؟ </w:t>
      </w:r>
      <w:r w:rsidR="00AE657A">
        <w:rPr>
          <w:rFonts w:hint="cs"/>
          <w:rtl/>
        </w:rPr>
        <w:t>یکی</w:t>
      </w:r>
      <w:r w:rsidR="003B355D" w:rsidRPr="00DE4439">
        <w:rPr>
          <w:rFonts w:hint="cs"/>
          <w:rtl/>
        </w:rPr>
        <w:t xml:space="preserve"> ا</w:t>
      </w:r>
      <w:r w:rsidR="00AE657A">
        <w:rPr>
          <w:rFonts w:hint="cs"/>
          <w:rtl/>
        </w:rPr>
        <w:t>ی</w:t>
      </w:r>
      <w:r w:rsidR="003B355D" w:rsidRPr="00DE4439">
        <w:rPr>
          <w:rFonts w:hint="cs"/>
          <w:rtl/>
        </w:rPr>
        <w:t>ن</w:t>
      </w:r>
      <w:r w:rsidR="00AE657A">
        <w:rPr>
          <w:rFonts w:hint="cs"/>
          <w:rtl/>
        </w:rPr>
        <w:t>ک</w:t>
      </w:r>
      <w:r w:rsidR="005778F5" w:rsidRPr="00DE4439">
        <w:rPr>
          <w:rFonts w:hint="cs"/>
          <w:rtl/>
        </w:rPr>
        <w:t>ه مرا</w:t>
      </w:r>
      <w:r w:rsidR="003B355D" w:rsidRPr="00DE4439">
        <w:rPr>
          <w:rFonts w:hint="cs"/>
          <w:rtl/>
        </w:rPr>
        <w:t xml:space="preserve"> بگذار</w:t>
      </w:r>
      <w:r w:rsidR="00AE657A">
        <w:rPr>
          <w:rFonts w:hint="cs"/>
          <w:rtl/>
        </w:rPr>
        <w:t>ی</w:t>
      </w:r>
      <w:r w:rsidR="003B355D" w:rsidRPr="00DE4439">
        <w:rPr>
          <w:rFonts w:hint="cs"/>
          <w:rtl/>
        </w:rPr>
        <w:t xml:space="preserve"> تا برگردم، </w:t>
      </w:r>
      <w:r w:rsidR="00AE657A">
        <w:rPr>
          <w:rFonts w:hint="cs"/>
          <w:rtl/>
        </w:rPr>
        <w:t>ی</w:t>
      </w:r>
      <w:r w:rsidR="003B355D" w:rsidRPr="00DE4439">
        <w:rPr>
          <w:rFonts w:hint="cs"/>
          <w:rtl/>
        </w:rPr>
        <w:t>ا به مرز</w:t>
      </w:r>
      <w:r w:rsidR="00AE657A">
        <w:rPr>
          <w:rFonts w:hint="cs"/>
          <w:rtl/>
        </w:rPr>
        <w:t>ی</w:t>
      </w:r>
      <w:r w:rsidR="003B355D" w:rsidRPr="00DE4439">
        <w:rPr>
          <w:rFonts w:hint="cs"/>
          <w:rtl/>
        </w:rPr>
        <w:t xml:space="preserve"> از مرزها</w:t>
      </w:r>
      <w:r w:rsidR="00AE657A">
        <w:rPr>
          <w:rFonts w:hint="cs"/>
          <w:rtl/>
        </w:rPr>
        <w:t>ی</w:t>
      </w:r>
      <w:r w:rsidR="003B355D" w:rsidRPr="00DE4439">
        <w:rPr>
          <w:rFonts w:hint="cs"/>
          <w:rtl/>
        </w:rPr>
        <w:t xml:space="preserve"> اسلام بروم، و </w:t>
      </w:r>
      <w:r w:rsidR="00AE657A">
        <w:rPr>
          <w:rFonts w:hint="cs"/>
          <w:rtl/>
        </w:rPr>
        <w:t>ی</w:t>
      </w:r>
      <w:r w:rsidR="003B355D" w:rsidRPr="00DE4439">
        <w:rPr>
          <w:rFonts w:hint="cs"/>
          <w:rtl/>
        </w:rPr>
        <w:t>ا ا</w:t>
      </w:r>
      <w:r w:rsidR="00AE657A">
        <w:rPr>
          <w:rFonts w:hint="cs"/>
          <w:rtl/>
        </w:rPr>
        <w:t>ی</w:t>
      </w:r>
      <w:r w:rsidR="003B355D" w:rsidRPr="00DE4439">
        <w:rPr>
          <w:rFonts w:hint="cs"/>
          <w:rtl/>
        </w:rPr>
        <w:t>ن</w:t>
      </w:r>
      <w:r w:rsidR="00AE657A">
        <w:rPr>
          <w:rFonts w:hint="cs"/>
          <w:rtl/>
        </w:rPr>
        <w:t>ک</w:t>
      </w:r>
      <w:r w:rsidR="003B355D" w:rsidRPr="00DE4439">
        <w:rPr>
          <w:rFonts w:hint="cs"/>
          <w:rtl/>
        </w:rPr>
        <w:t>ه به شام پ</w:t>
      </w:r>
      <w:r w:rsidR="00AE657A">
        <w:rPr>
          <w:rFonts w:hint="cs"/>
          <w:rtl/>
        </w:rPr>
        <w:t>ی</w:t>
      </w:r>
      <w:r w:rsidR="003B355D" w:rsidRPr="00DE4439">
        <w:rPr>
          <w:rFonts w:hint="cs"/>
          <w:rtl/>
        </w:rPr>
        <w:t xml:space="preserve">ش </w:t>
      </w:r>
      <w:r w:rsidR="00AE657A">
        <w:rPr>
          <w:rFonts w:hint="cs"/>
          <w:rtl/>
        </w:rPr>
        <w:t>ی</w:t>
      </w:r>
      <w:r w:rsidR="003B355D" w:rsidRPr="00DE4439">
        <w:rPr>
          <w:rFonts w:hint="cs"/>
          <w:rtl/>
        </w:rPr>
        <w:t>ز</w:t>
      </w:r>
      <w:r w:rsidR="00AE657A">
        <w:rPr>
          <w:rFonts w:hint="cs"/>
          <w:rtl/>
        </w:rPr>
        <w:t>ی</w:t>
      </w:r>
      <w:r w:rsidR="003B355D" w:rsidRPr="00DE4439">
        <w:rPr>
          <w:rFonts w:hint="cs"/>
          <w:rtl/>
        </w:rPr>
        <w:t>د بروم و دستم را در دست او بگذارم. عمر بن سعد گفت</w:t>
      </w:r>
      <w:r w:rsidR="00784590" w:rsidRPr="00DE4439">
        <w:rPr>
          <w:rFonts w:hint="cs"/>
          <w:rtl/>
        </w:rPr>
        <w:t xml:space="preserve">: </w:t>
      </w:r>
      <w:r w:rsidR="003B355D" w:rsidRPr="00DE4439">
        <w:rPr>
          <w:rFonts w:hint="cs"/>
          <w:rtl/>
        </w:rPr>
        <w:t xml:space="preserve">خوب است، تو به </w:t>
      </w:r>
      <w:r w:rsidR="00AE657A">
        <w:rPr>
          <w:rFonts w:hint="cs"/>
          <w:rtl/>
        </w:rPr>
        <w:t>ی</w:t>
      </w:r>
      <w:r w:rsidR="003B355D" w:rsidRPr="00DE4439">
        <w:rPr>
          <w:rFonts w:hint="cs"/>
          <w:rtl/>
        </w:rPr>
        <w:t>ز</w:t>
      </w:r>
      <w:r w:rsidR="00AE657A">
        <w:rPr>
          <w:rFonts w:hint="cs"/>
          <w:rtl/>
        </w:rPr>
        <w:t>ی</w:t>
      </w:r>
      <w:r w:rsidR="003B355D" w:rsidRPr="00DE4439">
        <w:rPr>
          <w:rFonts w:hint="cs"/>
          <w:rtl/>
        </w:rPr>
        <w:t>د پ</w:t>
      </w:r>
      <w:r w:rsidR="00AE657A">
        <w:rPr>
          <w:rFonts w:hint="cs"/>
          <w:rtl/>
        </w:rPr>
        <w:t>ی</w:t>
      </w:r>
      <w:r w:rsidR="003B355D" w:rsidRPr="00DE4439">
        <w:rPr>
          <w:rFonts w:hint="cs"/>
          <w:rtl/>
        </w:rPr>
        <w:t xml:space="preserve">ام بفرست و من </w:t>
      </w:r>
      <w:r w:rsidR="00AE657A">
        <w:rPr>
          <w:rFonts w:hint="cs"/>
          <w:rtl/>
        </w:rPr>
        <w:t>ک</w:t>
      </w:r>
      <w:r w:rsidR="003B355D" w:rsidRPr="00DE4439">
        <w:rPr>
          <w:rFonts w:hint="cs"/>
          <w:rtl/>
        </w:rPr>
        <w:t>س</w:t>
      </w:r>
      <w:r w:rsidR="00AE657A">
        <w:rPr>
          <w:rFonts w:hint="cs"/>
          <w:rtl/>
        </w:rPr>
        <w:t>ی</w:t>
      </w:r>
      <w:r w:rsidR="003B355D" w:rsidRPr="00DE4439">
        <w:rPr>
          <w:rFonts w:hint="cs"/>
          <w:rtl/>
        </w:rPr>
        <w:t xml:space="preserve"> را پ</w:t>
      </w:r>
      <w:r w:rsidR="00AE657A">
        <w:rPr>
          <w:rFonts w:hint="cs"/>
          <w:rtl/>
        </w:rPr>
        <w:t>ی</w:t>
      </w:r>
      <w:r w:rsidR="003B355D" w:rsidRPr="00DE4439">
        <w:rPr>
          <w:rFonts w:hint="cs"/>
          <w:rtl/>
        </w:rPr>
        <w:t>ش عب</w:t>
      </w:r>
      <w:r w:rsidR="00AE657A">
        <w:rPr>
          <w:rFonts w:hint="cs"/>
          <w:rtl/>
        </w:rPr>
        <w:t>ی</w:t>
      </w:r>
      <w:r w:rsidR="003B355D" w:rsidRPr="00DE4439">
        <w:rPr>
          <w:rFonts w:hint="cs"/>
          <w:rtl/>
        </w:rPr>
        <w:t>دالله بن ز</w:t>
      </w:r>
      <w:r w:rsidR="00AE657A">
        <w:rPr>
          <w:rFonts w:hint="cs"/>
          <w:rtl/>
        </w:rPr>
        <w:t>ی</w:t>
      </w:r>
      <w:r w:rsidR="003B355D" w:rsidRPr="00DE4439">
        <w:rPr>
          <w:rFonts w:hint="cs"/>
          <w:rtl/>
        </w:rPr>
        <w:t>اد م</w:t>
      </w:r>
      <w:r w:rsidR="00AE657A">
        <w:rPr>
          <w:rFonts w:hint="cs"/>
          <w:rtl/>
        </w:rPr>
        <w:t>ی</w:t>
      </w:r>
      <w:r w:rsidR="003B355D" w:rsidRPr="00DE4439">
        <w:rPr>
          <w:rFonts w:hint="cs"/>
          <w:rtl/>
        </w:rPr>
        <w:t>‌فرستم</w:t>
      </w:r>
      <w:r w:rsidR="005778F5" w:rsidRPr="00DE4439">
        <w:rPr>
          <w:rFonts w:hint="cs"/>
          <w:rtl/>
        </w:rPr>
        <w:t>،</w:t>
      </w:r>
      <w:r w:rsidR="003B355D" w:rsidRPr="00DE4439">
        <w:rPr>
          <w:rFonts w:hint="cs"/>
          <w:rtl/>
        </w:rPr>
        <w:t xml:space="preserve"> و نگاه م</w:t>
      </w:r>
      <w:r w:rsidR="00AE657A">
        <w:rPr>
          <w:rFonts w:hint="cs"/>
          <w:rtl/>
        </w:rPr>
        <w:t>ی</w:t>
      </w:r>
      <w:r w:rsidR="003B355D" w:rsidRPr="00DE4439">
        <w:rPr>
          <w:rFonts w:hint="cs"/>
          <w:rtl/>
        </w:rPr>
        <w:t>‌</w:t>
      </w:r>
      <w:r w:rsidR="00AE657A">
        <w:rPr>
          <w:rFonts w:hint="cs"/>
          <w:rtl/>
        </w:rPr>
        <w:t>ک</w:t>
      </w:r>
      <w:r w:rsidR="003B355D" w:rsidRPr="00DE4439">
        <w:rPr>
          <w:rFonts w:hint="cs"/>
          <w:rtl/>
        </w:rPr>
        <w:t>ن</w:t>
      </w:r>
      <w:r w:rsidR="00AE657A">
        <w:rPr>
          <w:rFonts w:hint="cs"/>
          <w:rtl/>
        </w:rPr>
        <w:t>ی</w:t>
      </w:r>
      <w:r w:rsidR="003B355D" w:rsidRPr="00DE4439">
        <w:rPr>
          <w:rFonts w:hint="cs"/>
          <w:rtl/>
        </w:rPr>
        <w:t xml:space="preserve">م </w:t>
      </w:r>
      <w:r w:rsidR="00AE657A">
        <w:rPr>
          <w:rFonts w:hint="cs"/>
          <w:rtl/>
        </w:rPr>
        <w:t>ک</w:t>
      </w:r>
      <w:r w:rsidR="003B355D" w:rsidRPr="00DE4439">
        <w:rPr>
          <w:rFonts w:hint="cs"/>
          <w:rtl/>
        </w:rPr>
        <w:t xml:space="preserve">ه چه خواهد شد، و آنگاه عمر بن سعد </w:t>
      </w:r>
      <w:r w:rsidR="00AE657A">
        <w:rPr>
          <w:rFonts w:hint="cs"/>
          <w:rtl/>
        </w:rPr>
        <w:t>ک</w:t>
      </w:r>
      <w:r w:rsidR="003B355D" w:rsidRPr="00DE4439">
        <w:rPr>
          <w:rFonts w:hint="cs"/>
          <w:rtl/>
        </w:rPr>
        <w:t>س</w:t>
      </w:r>
      <w:r w:rsidR="00AE657A">
        <w:rPr>
          <w:rFonts w:hint="cs"/>
          <w:rtl/>
        </w:rPr>
        <w:t>ی</w:t>
      </w:r>
      <w:r w:rsidR="003B355D" w:rsidRPr="00DE4439">
        <w:rPr>
          <w:rFonts w:hint="cs"/>
          <w:rtl/>
        </w:rPr>
        <w:t xml:space="preserve"> را پ</w:t>
      </w:r>
      <w:r w:rsidR="00AE657A">
        <w:rPr>
          <w:rFonts w:hint="cs"/>
          <w:rtl/>
        </w:rPr>
        <w:t>ی</w:t>
      </w:r>
      <w:r w:rsidR="003B355D" w:rsidRPr="00DE4439">
        <w:rPr>
          <w:rFonts w:hint="cs"/>
          <w:rtl/>
        </w:rPr>
        <w:t>ش عب</w:t>
      </w:r>
      <w:r w:rsidR="00AE657A">
        <w:rPr>
          <w:rFonts w:hint="cs"/>
          <w:rtl/>
        </w:rPr>
        <w:t>ی</w:t>
      </w:r>
      <w:r w:rsidR="003B355D" w:rsidRPr="00DE4439">
        <w:rPr>
          <w:rFonts w:hint="cs"/>
          <w:rtl/>
        </w:rPr>
        <w:t xml:space="preserve">دالله </w:t>
      </w:r>
      <w:r w:rsidR="00CE459E" w:rsidRPr="00DE4439">
        <w:rPr>
          <w:rFonts w:hint="cs"/>
          <w:rtl/>
        </w:rPr>
        <w:t>بن ز</w:t>
      </w:r>
      <w:r w:rsidR="00AE657A">
        <w:rPr>
          <w:rFonts w:hint="cs"/>
          <w:rtl/>
        </w:rPr>
        <w:t>ی</w:t>
      </w:r>
      <w:r w:rsidR="00CE459E" w:rsidRPr="00DE4439">
        <w:rPr>
          <w:rFonts w:hint="cs"/>
          <w:rtl/>
        </w:rPr>
        <w:t>اد فرستاد</w:t>
      </w:r>
      <w:r w:rsidR="005778F5" w:rsidRPr="00DE4439">
        <w:rPr>
          <w:rFonts w:hint="cs"/>
          <w:rtl/>
        </w:rPr>
        <w:t>،</w:t>
      </w:r>
      <w:r w:rsidR="00CE459E" w:rsidRPr="00DE4439">
        <w:rPr>
          <w:rFonts w:hint="cs"/>
          <w:rtl/>
        </w:rPr>
        <w:t xml:space="preserve"> ول</w:t>
      </w:r>
      <w:r w:rsidR="00AE657A">
        <w:rPr>
          <w:rFonts w:hint="cs"/>
          <w:rtl/>
        </w:rPr>
        <w:t>ی</w:t>
      </w:r>
      <w:r w:rsidR="00CE459E" w:rsidRPr="00DE4439">
        <w:rPr>
          <w:rFonts w:hint="cs"/>
          <w:rtl/>
        </w:rPr>
        <w:t xml:space="preserve"> حس</w:t>
      </w:r>
      <w:r w:rsidR="00AE657A">
        <w:rPr>
          <w:rFonts w:hint="cs"/>
          <w:rtl/>
        </w:rPr>
        <w:t>ی</w:t>
      </w:r>
      <w:r w:rsidR="00CE459E" w:rsidRPr="00DE4439">
        <w:rPr>
          <w:rFonts w:hint="cs"/>
          <w:rtl/>
        </w:rPr>
        <w:t xml:space="preserve">ن </w:t>
      </w:r>
      <w:r w:rsidR="00AE657A">
        <w:rPr>
          <w:rFonts w:hint="cs"/>
          <w:rtl/>
        </w:rPr>
        <w:t>ک</w:t>
      </w:r>
      <w:r w:rsidR="00CE459E" w:rsidRPr="00DE4439">
        <w:rPr>
          <w:rFonts w:hint="cs"/>
          <w:rtl/>
        </w:rPr>
        <w:t>س</w:t>
      </w:r>
      <w:r w:rsidR="00AE657A">
        <w:rPr>
          <w:rFonts w:hint="cs"/>
          <w:rtl/>
        </w:rPr>
        <w:t>ی</w:t>
      </w:r>
      <w:r w:rsidR="00CE459E" w:rsidRPr="00DE4439">
        <w:rPr>
          <w:rFonts w:hint="cs"/>
          <w:rtl/>
        </w:rPr>
        <w:t xml:space="preserve"> را پ</w:t>
      </w:r>
      <w:r w:rsidR="00AE657A">
        <w:rPr>
          <w:rFonts w:hint="cs"/>
          <w:rtl/>
        </w:rPr>
        <w:t>ی</w:t>
      </w:r>
      <w:r w:rsidR="00CE459E" w:rsidRPr="00DE4439">
        <w:rPr>
          <w:rFonts w:hint="cs"/>
          <w:rtl/>
        </w:rPr>
        <w:t xml:space="preserve">ش </w:t>
      </w:r>
      <w:r w:rsidR="00AE657A">
        <w:rPr>
          <w:rFonts w:hint="cs"/>
          <w:rtl/>
        </w:rPr>
        <w:t>ی</w:t>
      </w:r>
      <w:r w:rsidR="00CE459E" w:rsidRPr="00DE4439">
        <w:rPr>
          <w:rFonts w:hint="cs"/>
          <w:rtl/>
        </w:rPr>
        <w:t>ز</w:t>
      </w:r>
      <w:r w:rsidR="00AE657A">
        <w:rPr>
          <w:rFonts w:hint="cs"/>
          <w:rtl/>
        </w:rPr>
        <w:t>ی</w:t>
      </w:r>
      <w:r w:rsidR="00CE459E" w:rsidRPr="00DE4439">
        <w:rPr>
          <w:rFonts w:hint="cs"/>
          <w:rtl/>
        </w:rPr>
        <w:t>د نفرستاد، وقت</w:t>
      </w:r>
      <w:r w:rsidR="00AE657A">
        <w:rPr>
          <w:rFonts w:hint="cs"/>
          <w:rtl/>
        </w:rPr>
        <w:t>ی</w:t>
      </w:r>
      <w:r w:rsidR="00CE459E" w:rsidRPr="00DE4439">
        <w:rPr>
          <w:rFonts w:hint="cs"/>
          <w:rtl/>
        </w:rPr>
        <w:t xml:space="preserve"> قاصد پ</w:t>
      </w:r>
      <w:r w:rsidR="00AE657A">
        <w:rPr>
          <w:rFonts w:hint="cs"/>
          <w:rtl/>
        </w:rPr>
        <w:t>ی</w:t>
      </w:r>
      <w:r w:rsidR="00CE459E" w:rsidRPr="00DE4439">
        <w:rPr>
          <w:rFonts w:hint="cs"/>
          <w:rtl/>
        </w:rPr>
        <w:t>ش عب</w:t>
      </w:r>
      <w:r w:rsidR="00AE657A">
        <w:rPr>
          <w:rFonts w:hint="cs"/>
          <w:rtl/>
        </w:rPr>
        <w:t>ی</w:t>
      </w:r>
      <w:r w:rsidR="00CE459E" w:rsidRPr="00DE4439">
        <w:rPr>
          <w:rFonts w:hint="cs"/>
          <w:rtl/>
        </w:rPr>
        <w:t>دالله بن ز</w:t>
      </w:r>
      <w:r w:rsidR="00AE657A">
        <w:rPr>
          <w:rFonts w:hint="cs"/>
          <w:rtl/>
        </w:rPr>
        <w:t>ی</w:t>
      </w:r>
      <w:r w:rsidR="00CE459E" w:rsidRPr="00DE4439">
        <w:rPr>
          <w:rFonts w:hint="cs"/>
          <w:rtl/>
        </w:rPr>
        <w:t xml:space="preserve">اد آمد و او را خبر </w:t>
      </w:r>
      <w:r w:rsidR="00AE657A">
        <w:rPr>
          <w:rFonts w:hint="cs"/>
          <w:rtl/>
        </w:rPr>
        <w:t>ک</w:t>
      </w:r>
      <w:r w:rsidR="00CE459E" w:rsidRPr="00DE4439">
        <w:rPr>
          <w:rFonts w:hint="cs"/>
          <w:rtl/>
        </w:rPr>
        <w:t xml:space="preserve">رد </w:t>
      </w:r>
      <w:r w:rsidR="00AE657A">
        <w:rPr>
          <w:rFonts w:hint="cs"/>
          <w:rtl/>
        </w:rPr>
        <w:t>ک</w:t>
      </w:r>
      <w:r w:rsidR="00CE459E" w:rsidRPr="00DE4439">
        <w:rPr>
          <w:rFonts w:hint="cs"/>
          <w:rtl/>
        </w:rPr>
        <w:t>ه حس</w:t>
      </w:r>
      <w:r w:rsidR="00AE657A">
        <w:rPr>
          <w:rFonts w:hint="cs"/>
          <w:rtl/>
        </w:rPr>
        <w:t>ی</w:t>
      </w:r>
      <w:r w:rsidR="00CE459E" w:rsidRPr="00DE4439">
        <w:rPr>
          <w:rFonts w:hint="cs"/>
          <w:rtl/>
        </w:rPr>
        <w:t>ن م</w:t>
      </w:r>
      <w:r w:rsidR="00AE657A">
        <w:rPr>
          <w:rFonts w:hint="cs"/>
          <w:rtl/>
        </w:rPr>
        <w:t>ی</w:t>
      </w:r>
      <w:r w:rsidR="00CE459E" w:rsidRPr="00DE4439">
        <w:rPr>
          <w:rFonts w:hint="cs"/>
          <w:rtl/>
        </w:rPr>
        <w:t>‌گو</w:t>
      </w:r>
      <w:r w:rsidR="00AE657A">
        <w:rPr>
          <w:rFonts w:hint="cs"/>
          <w:rtl/>
        </w:rPr>
        <w:t>ی</w:t>
      </w:r>
      <w:r w:rsidR="00CE459E" w:rsidRPr="00DE4439">
        <w:rPr>
          <w:rFonts w:hint="cs"/>
          <w:rtl/>
        </w:rPr>
        <w:t>د من شما در سه چ</w:t>
      </w:r>
      <w:r w:rsidR="00AE657A">
        <w:rPr>
          <w:rFonts w:hint="cs"/>
          <w:rtl/>
        </w:rPr>
        <w:t>ی</w:t>
      </w:r>
      <w:r w:rsidR="00CE459E" w:rsidRPr="00DE4439">
        <w:rPr>
          <w:rFonts w:hint="cs"/>
          <w:rtl/>
        </w:rPr>
        <w:t>ز مختار م</w:t>
      </w:r>
      <w:r w:rsidR="00AE657A">
        <w:rPr>
          <w:rFonts w:hint="cs"/>
          <w:rtl/>
        </w:rPr>
        <w:t>ی</w:t>
      </w:r>
      <w:r w:rsidR="00CE459E" w:rsidRPr="00DE4439">
        <w:rPr>
          <w:rFonts w:hint="cs"/>
          <w:rtl/>
        </w:rPr>
        <w:t xml:space="preserve">‌گذارم </w:t>
      </w:r>
      <w:r w:rsidR="00AE657A">
        <w:rPr>
          <w:rFonts w:hint="cs"/>
          <w:rtl/>
        </w:rPr>
        <w:t>یکی</w:t>
      </w:r>
      <w:r w:rsidR="00CE459E" w:rsidRPr="00DE4439">
        <w:rPr>
          <w:rFonts w:hint="cs"/>
          <w:rtl/>
        </w:rPr>
        <w:t xml:space="preserve"> را انتخاب </w:t>
      </w:r>
      <w:r w:rsidR="00AE657A">
        <w:rPr>
          <w:rFonts w:hint="cs"/>
          <w:rtl/>
        </w:rPr>
        <w:t>ک</w:t>
      </w:r>
      <w:r w:rsidR="00CE459E" w:rsidRPr="00DE4439">
        <w:rPr>
          <w:rFonts w:hint="cs"/>
          <w:rtl/>
        </w:rPr>
        <w:t>ن</w:t>
      </w:r>
      <w:r w:rsidR="00AE657A">
        <w:rPr>
          <w:rFonts w:hint="cs"/>
          <w:rtl/>
        </w:rPr>
        <w:t>ی</w:t>
      </w:r>
      <w:r w:rsidR="00CE459E" w:rsidRPr="00DE4439">
        <w:rPr>
          <w:rFonts w:hint="cs"/>
          <w:rtl/>
        </w:rPr>
        <w:t>د، عب</w:t>
      </w:r>
      <w:r w:rsidR="00AE657A">
        <w:rPr>
          <w:rFonts w:hint="cs"/>
          <w:rtl/>
        </w:rPr>
        <w:t>ی</w:t>
      </w:r>
      <w:r w:rsidR="00CE459E" w:rsidRPr="00DE4439">
        <w:rPr>
          <w:rFonts w:hint="cs"/>
          <w:rtl/>
        </w:rPr>
        <w:t>دالله بن ز</w:t>
      </w:r>
      <w:r w:rsidR="00AE657A">
        <w:rPr>
          <w:rFonts w:hint="cs"/>
          <w:rtl/>
        </w:rPr>
        <w:t>ی</w:t>
      </w:r>
      <w:r w:rsidR="00CE459E" w:rsidRPr="00DE4439">
        <w:rPr>
          <w:rFonts w:hint="cs"/>
          <w:rtl/>
        </w:rPr>
        <w:t xml:space="preserve">اد گفت هر </w:t>
      </w:r>
      <w:r w:rsidR="00AE657A">
        <w:rPr>
          <w:rFonts w:hint="cs"/>
          <w:rtl/>
        </w:rPr>
        <w:t>ک</w:t>
      </w:r>
      <w:r w:rsidR="00CE459E" w:rsidRPr="00DE4439">
        <w:rPr>
          <w:rFonts w:hint="cs"/>
          <w:rtl/>
        </w:rPr>
        <w:t xml:space="preserve">دام را </w:t>
      </w:r>
      <w:r w:rsidR="00AE657A">
        <w:rPr>
          <w:rFonts w:hint="cs"/>
          <w:rtl/>
        </w:rPr>
        <w:t>ک</w:t>
      </w:r>
      <w:r w:rsidR="00CE459E" w:rsidRPr="00DE4439">
        <w:rPr>
          <w:rFonts w:hint="cs"/>
          <w:rtl/>
        </w:rPr>
        <w:t>ه حس</w:t>
      </w:r>
      <w:r w:rsidR="00AE657A">
        <w:rPr>
          <w:rFonts w:hint="cs"/>
          <w:rtl/>
        </w:rPr>
        <w:t>ی</w:t>
      </w:r>
      <w:r w:rsidR="00CE459E" w:rsidRPr="00DE4439">
        <w:rPr>
          <w:rFonts w:hint="cs"/>
          <w:rtl/>
        </w:rPr>
        <w:t xml:space="preserve">ن انتخاب </w:t>
      </w:r>
      <w:r w:rsidR="00AE657A">
        <w:rPr>
          <w:rFonts w:hint="cs"/>
          <w:rtl/>
        </w:rPr>
        <w:t>ک</w:t>
      </w:r>
      <w:r w:rsidR="00CE459E" w:rsidRPr="00DE4439">
        <w:rPr>
          <w:rFonts w:hint="cs"/>
          <w:rtl/>
        </w:rPr>
        <w:t>رد م</w:t>
      </w:r>
      <w:r w:rsidR="00AE657A">
        <w:rPr>
          <w:rFonts w:hint="cs"/>
          <w:rtl/>
        </w:rPr>
        <w:t>ی</w:t>
      </w:r>
      <w:r w:rsidR="00CE459E" w:rsidRPr="00DE4439">
        <w:rPr>
          <w:rFonts w:hint="cs"/>
          <w:rtl/>
        </w:rPr>
        <w:t>‌پذ</w:t>
      </w:r>
      <w:r w:rsidR="00AE657A">
        <w:rPr>
          <w:rFonts w:hint="cs"/>
          <w:rtl/>
        </w:rPr>
        <w:t>ی</w:t>
      </w:r>
      <w:r w:rsidR="00CE459E" w:rsidRPr="00DE4439">
        <w:rPr>
          <w:rFonts w:hint="cs"/>
          <w:rtl/>
        </w:rPr>
        <w:t>ر</w:t>
      </w:r>
      <w:r w:rsidR="00AE657A">
        <w:rPr>
          <w:rFonts w:hint="cs"/>
          <w:rtl/>
        </w:rPr>
        <w:t>ی</w:t>
      </w:r>
      <w:r w:rsidR="00CE459E" w:rsidRPr="00DE4439">
        <w:rPr>
          <w:rFonts w:hint="cs"/>
          <w:rtl/>
        </w:rPr>
        <w:t>م، مرد</w:t>
      </w:r>
      <w:r w:rsidR="00AE657A">
        <w:rPr>
          <w:rFonts w:hint="cs"/>
          <w:rtl/>
        </w:rPr>
        <w:t>ی</w:t>
      </w:r>
      <w:r w:rsidR="00CE459E" w:rsidRPr="00DE4439">
        <w:rPr>
          <w:rFonts w:hint="cs"/>
          <w:rtl/>
        </w:rPr>
        <w:t xml:space="preserve"> پ</w:t>
      </w:r>
      <w:r w:rsidR="00AE657A">
        <w:rPr>
          <w:rFonts w:hint="cs"/>
          <w:rtl/>
        </w:rPr>
        <w:t>ی</w:t>
      </w:r>
      <w:r w:rsidR="00CE459E" w:rsidRPr="00DE4439">
        <w:rPr>
          <w:rFonts w:hint="cs"/>
          <w:rtl/>
        </w:rPr>
        <w:t>ش عب</w:t>
      </w:r>
      <w:r w:rsidR="00AE657A">
        <w:rPr>
          <w:rFonts w:hint="cs"/>
          <w:rtl/>
        </w:rPr>
        <w:t>ی</w:t>
      </w:r>
      <w:r w:rsidR="00CE459E" w:rsidRPr="00DE4439">
        <w:rPr>
          <w:rFonts w:hint="cs"/>
          <w:rtl/>
        </w:rPr>
        <w:t xml:space="preserve">دالله </w:t>
      </w:r>
      <w:r w:rsidR="00F6329A" w:rsidRPr="00DE4439">
        <w:rPr>
          <w:rFonts w:hint="cs"/>
          <w:rtl/>
        </w:rPr>
        <w:t>بن ز</w:t>
      </w:r>
      <w:r w:rsidR="00AE657A">
        <w:rPr>
          <w:rFonts w:hint="cs"/>
          <w:rtl/>
        </w:rPr>
        <w:t>ی</w:t>
      </w:r>
      <w:r w:rsidR="00F6329A" w:rsidRPr="00DE4439">
        <w:rPr>
          <w:rFonts w:hint="cs"/>
          <w:rtl/>
        </w:rPr>
        <w:t xml:space="preserve">اد بود </w:t>
      </w:r>
      <w:r w:rsidR="00AE657A">
        <w:rPr>
          <w:rFonts w:hint="cs"/>
          <w:rtl/>
        </w:rPr>
        <w:t>ک</w:t>
      </w:r>
      <w:r w:rsidR="00F6329A" w:rsidRPr="00DE4439">
        <w:rPr>
          <w:rFonts w:hint="cs"/>
          <w:rtl/>
        </w:rPr>
        <w:t>ه به او شمر</w:t>
      </w:r>
      <w:r w:rsidR="005778F5" w:rsidRPr="00DE4439">
        <w:rPr>
          <w:rFonts w:hint="cs"/>
          <w:rtl/>
        </w:rPr>
        <w:t xml:space="preserve"> بن </w:t>
      </w:r>
      <w:r w:rsidR="00F6329A" w:rsidRPr="00DE4439">
        <w:rPr>
          <w:rFonts w:hint="cs"/>
          <w:rtl/>
        </w:rPr>
        <w:t>ذ</w:t>
      </w:r>
      <w:r w:rsidR="00AE657A">
        <w:rPr>
          <w:rFonts w:hint="cs"/>
          <w:rtl/>
        </w:rPr>
        <w:t>ی</w:t>
      </w:r>
      <w:r w:rsidR="00F6329A" w:rsidRPr="00DE4439">
        <w:rPr>
          <w:rFonts w:hint="cs"/>
          <w:rtl/>
        </w:rPr>
        <w:t xml:space="preserve"> الجوشن م</w:t>
      </w:r>
      <w:r w:rsidR="00AE657A">
        <w:rPr>
          <w:rFonts w:hint="cs"/>
          <w:rtl/>
        </w:rPr>
        <w:t>ی</w:t>
      </w:r>
      <w:r w:rsidR="00F6329A" w:rsidRPr="00DE4439">
        <w:rPr>
          <w:rFonts w:hint="cs"/>
          <w:rtl/>
        </w:rPr>
        <w:t>‌گفتند</w:t>
      </w:r>
      <w:r w:rsidR="005778F5" w:rsidRPr="00DE4439">
        <w:rPr>
          <w:rFonts w:hint="cs"/>
          <w:rtl/>
        </w:rPr>
        <w:t>،</w:t>
      </w:r>
      <w:r w:rsidR="00F6329A" w:rsidRPr="00DE4439">
        <w:rPr>
          <w:rFonts w:hint="cs"/>
          <w:rtl/>
        </w:rPr>
        <w:t xml:space="preserve"> او از م</w:t>
      </w:r>
      <w:r w:rsidR="005778F5" w:rsidRPr="00DE4439">
        <w:rPr>
          <w:rFonts w:hint="cs"/>
          <w:rtl/>
        </w:rPr>
        <w:t>ق</w:t>
      </w:r>
      <w:r w:rsidR="00F6329A" w:rsidRPr="00DE4439">
        <w:rPr>
          <w:rFonts w:hint="cs"/>
          <w:rtl/>
        </w:rPr>
        <w:t>رّبان و نزد</w:t>
      </w:r>
      <w:r w:rsidR="00AE657A">
        <w:rPr>
          <w:rFonts w:hint="cs"/>
          <w:rtl/>
        </w:rPr>
        <w:t>یک</w:t>
      </w:r>
      <w:r w:rsidR="00F6329A" w:rsidRPr="00DE4439">
        <w:rPr>
          <w:rFonts w:hint="cs"/>
          <w:rtl/>
        </w:rPr>
        <w:t>ان عب</w:t>
      </w:r>
      <w:r w:rsidR="00AE657A">
        <w:rPr>
          <w:rFonts w:hint="cs"/>
          <w:rtl/>
        </w:rPr>
        <w:t>ی</w:t>
      </w:r>
      <w:r w:rsidR="00F6329A" w:rsidRPr="00DE4439">
        <w:rPr>
          <w:rFonts w:hint="cs"/>
          <w:rtl/>
        </w:rPr>
        <w:t>دالله بن ز</w:t>
      </w:r>
      <w:r w:rsidR="00AE657A">
        <w:rPr>
          <w:rFonts w:hint="cs"/>
          <w:rtl/>
        </w:rPr>
        <w:t>ی</w:t>
      </w:r>
      <w:r w:rsidR="00F6329A" w:rsidRPr="00DE4439">
        <w:rPr>
          <w:rFonts w:hint="cs"/>
          <w:rtl/>
        </w:rPr>
        <w:t>اد بود</w:t>
      </w:r>
      <w:r w:rsidR="005778F5" w:rsidRPr="00DE4439">
        <w:rPr>
          <w:rFonts w:hint="cs"/>
          <w:rtl/>
        </w:rPr>
        <w:t>،</w:t>
      </w:r>
      <w:r w:rsidR="00F6329A" w:rsidRPr="00DE4439">
        <w:rPr>
          <w:rFonts w:hint="cs"/>
          <w:rtl/>
        </w:rPr>
        <w:t xml:space="preserve"> او گفت</w:t>
      </w:r>
      <w:r w:rsidR="00784590" w:rsidRPr="00DE4439">
        <w:rPr>
          <w:rFonts w:hint="cs"/>
          <w:rtl/>
        </w:rPr>
        <w:t xml:space="preserve">: </w:t>
      </w:r>
      <w:r w:rsidR="00F6329A" w:rsidRPr="00DE4439">
        <w:rPr>
          <w:rFonts w:hint="cs"/>
          <w:rtl/>
        </w:rPr>
        <w:t xml:space="preserve">نه، سوگند به خدا تا آن </w:t>
      </w:r>
      <w:r w:rsidR="00AE657A">
        <w:rPr>
          <w:rFonts w:hint="cs"/>
          <w:rtl/>
        </w:rPr>
        <w:t>ک</w:t>
      </w:r>
      <w:r w:rsidR="00F6329A" w:rsidRPr="00DE4439">
        <w:rPr>
          <w:rFonts w:hint="cs"/>
          <w:rtl/>
        </w:rPr>
        <w:t>ه ح</w:t>
      </w:r>
      <w:r w:rsidR="00AE657A">
        <w:rPr>
          <w:rFonts w:hint="cs"/>
          <w:rtl/>
        </w:rPr>
        <w:t>ک</w:t>
      </w:r>
      <w:r w:rsidR="00F6329A" w:rsidRPr="00DE4439">
        <w:rPr>
          <w:rFonts w:hint="cs"/>
          <w:rtl/>
        </w:rPr>
        <w:t>م تو را بپذ</w:t>
      </w:r>
      <w:r w:rsidR="00AE657A">
        <w:rPr>
          <w:rFonts w:hint="cs"/>
          <w:rtl/>
        </w:rPr>
        <w:t>ی</w:t>
      </w:r>
      <w:r w:rsidR="00F6329A" w:rsidRPr="00DE4439">
        <w:rPr>
          <w:rFonts w:hint="cs"/>
          <w:rtl/>
        </w:rPr>
        <w:t>رد، بنابرا</w:t>
      </w:r>
      <w:r w:rsidR="00AE657A">
        <w:rPr>
          <w:rFonts w:hint="cs"/>
          <w:rtl/>
        </w:rPr>
        <w:t>ی</w:t>
      </w:r>
      <w:r w:rsidR="00F6329A" w:rsidRPr="00DE4439">
        <w:rPr>
          <w:rFonts w:hint="cs"/>
          <w:rtl/>
        </w:rPr>
        <w:t>ن عب</w:t>
      </w:r>
      <w:r w:rsidR="00AE657A">
        <w:rPr>
          <w:rFonts w:hint="cs"/>
          <w:rtl/>
        </w:rPr>
        <w:t>ی</w:t>
      </w:r>
      <w:r w:rsidR="00F6329A" w:rsidRPr="00DE4439">
        <w:rPr>
          <w:rFonts w:hint="cs"/>
          <w:rtl/>
        </w:rPr>
        <w:t>دالله فر</w:t>
      </w:r>
      <w:r w:rsidR="00AE657A">
        <w:rPr>
          <w:rFonts w:hint="cs"/>
          <w:rtl/>
        </w:rPr>
        <w:t>ی</w:t>
      </w:r>
      <w:r w:rsidR="00F6329A" w:rsidRPr="00DE4439">
        <w:rPr>
          <w:rFonts w:hint="cs"/>
          <w:rtl/>
        </w:rPr>
        <w:t>ب سخن او را خورد و گفت</w:t>
      </w:r>
      <w:r w:rsidR="00784590" w:rsidRPr="00DE4439">
        <w:rPr>
          <w:rFonts w:hint="cs"/>
          <w:rtl/>
        </w:rPr>
        <w:t xml:space="preserve">: </w:t>
      </w:r>
      <w:r w:rsidR="00F6329A" w:rsidRPr="00DE4439">
        <w:rPr>
          <w:rFonts w:hint="cs"/>
          <w:rtl/>
        </w:rPr>
        <w:t>بله با</w:t>
      </w:r>
      <w:r w:rsidR="00AE657A">
        <w:rPr>
          <w:rFonts w:hint="cs"/>
          <w:rtl/>
        </w:rPr>
        <w:t>ی</w:t>
      </w:r>
      <w:r w:rsidR="00F6329A" w:rsidRPr="00DE4439">
        <w:rPr>
          <w:rFonts w:hint="cs"/>
          <w:rtl/>
        </w:rPr>
        <w:t>د ح</w:t>
      </w:r>
      <w:r w:rsidR="00AE657A">
        <w:rPr>
          <w:rFonts w:hint="cs"/>
          <w:rtl/>
        </w:rPr>
        <w:t>ک</w:t>
      </w:r>
      <w:r w:rsidR="00F6329A" w:rsidRPr="00DE4439">
        <w:rPr>
          <w:rFonts w:hint="cs"/>
          <w:rtl/>
        </w:rPr>
        <w:t>م مرا بپذ</w:t>
      </w:r>
      <w:r w:rsidR="00AE657A">
        <w:rPr>
          <w:rFonts w:hint="cs"/>
          <w:rtl/>
        </w:rPr>
        <w:t>ی</w:t>
      </w:r>
      <w:r w:rsidR="00F6329A" w:rsidRPr="00DE4439">
        <w:rPr>
          <w:rFonts w:hint="cs"/>
          <w:rtl/>
        </w:rPr>
        <w:t>رد (</w:t>
      </w:r>
      <w:r w:rsidR="00AE657A">
        <w:rPr>
          <w:rFonts w:hint="cs"/>
          <w:rtl/>
        </w:rPr>
        <w:t>ی</w:t>
      </w:r>
      <w:r w:rsidR="00F6329A" w:rsidRPr="00DE4439">
        <w:rPr>
          <w:rFonts w:hint="cs"/>
          <w:rtl/>
        </w:rPr>
        <w:t>عن</w:t>
      </w:r>
      <w:r w:rsidR="00AE657A">
        <w:rPr>
          <w:rFonts w:hint="cs"/>
          <w:rtl/>
        </w:rPr>
        <w:t>ی</w:t>
      </w:r>
      <w:r w:rsidR="00F6329A" w:rsidRPr="00DE4439">
        <w:rPr>
          <w:rFonts w:hint="cs"/>
          <w:rtl/>
        </w:rPr>
        <w:t xml:space="preserve"> به </w:t>
      </w:r>
      <w:r w:rsidR="00AE657A">
        <w:rPr>
          <w:rFonts w:hint="cs"/>
          <w:rtl/>
        </w:rPr>
        <w:t>ک</w:t>
      </w:r>
      <w:r w:rsidR="00F6329A" w:rsidRPr="00DE4439">
        <w:rPr>
          <w:rFonts w:hint="cs"/>
          <w:rtl/>
        </w:rPr>
        <w:t>وفه ب</w:t>
      </w:r>
      <w:r w:rsidR="00AE657A">
        <w:rPr>
          <w:rFonts w:hint="cs"/>
          <w:rtl/>
        </w:rPr>
        <w:t>ی</w:t>
      </w:r>
      <w:r w:rsidR="00F6329A" w:rsidRPr="00DE4439">
        <w:rPr>
          <w:rFonts w:hint="cs"/>
          <w:rtl/>
        </w:rPr>
        <w:t>ا</w:t>
      </w:r>
      <w:r w:rsidR="00AE657A">
        <w:rPr>
          <w:rFonts w:hint="cs"/>
          <w:rtl/>
        </w:rPr>
        <w:t>ی</w:t>
      </w:r>
      <w:r w:rsidR="00F6329A" w:rsidRPr="00DE4439">
        <w:rPr>
          <w:rFonts w:hint="cs"/>
          <w:rtl/>
        </w:rPr>
        <w:t xml:space="preserve">د و من خودم او را به شام </w:t>
      </w:r>
      <w:r w:rsidR="00AE657A">
        <w:rPr>
          <w:rFonts w:hint="cs"/>
          <w:rtl/>
        </w:rPr>
        <w:t>ی</w:t>
      </w:r>
      <w:r w:rsidR="00F6329A" w:rsidRPr="00DE4439">
        <w:rPr>
          <w:rFonts w:hint="cs"/>
          <w:rtl/>
        </w:rPr>
        <w:t xml:space="preserve">ا به </w:t>
      </w:r>
      <w:r w:rsidR="00AE657A">
        <w:rPr>
          <w:rFonts w:hint="cs"/>
          <w:rtl/>
        </w:rPr>
        <w:t>یکی</w:t>
      </w:r>
      <w:r w:rsidR="00F6329A" w:rsidRPr="00DE4439">
        <w:rPr>
          <w:rFonts w:hint="cs"/>
          <w:rtl/>
        </w:rPr>
        <w:t xml:space="preserve"> از مرزها م</w:t>
      </w:r>
      <w:r w:rsidR="00AE657A">
        <w:rPr>
          <w:rFonts w:hint="cs"/>
          <w:rtl/>
        </w:rPr>
        <w:t>ی</w:t>
      </w:r>
      <w:r w:rsidR="00F6329A" w:rsidRPr="00DE4439">
        <w:rPr>
          <w:rFonts w:hint="cs"/>
          <w:rtl/>
        </w:rPr>
        <w:t xml:space="preserve">‌فرستم </w:t>
      </w:r>
      <w:r w:rsidR="00AE657A">
        <w:rPr>
          <w:rFonts w:hint="cs"/>
          <w:rtl/>
        </w:rPr>
        <w:t>ی</w:t>
      </w:r>
      <w:r w:rsidR="00F6329A" w:rsidRPr="00DE4439">
        <w:rPr>
          <w:rFonts w:hint="cs"/>
          <w:rtl/>
        </w:rPr>
        <w:t>ا او را به مد</w:t>
      </w:r>
      <w:r w:rsidR="00AE657A">
        <w:rPr>
          <w:rFonts w:hint="cs"/>
          <w:rtl/>
        </w:rPr>
        <w:t>ی</w:t>
      </w:r>
      <w:r w:rsidR="00F6329A" w:rsidRPr="00DE4439">
        <w:rPr>
          <w:rFonts w:hint="cs"/>
          <w:rtl/>
        </w:rPr>
        <w:t>نه باز م</w:t>
      </w:r>
      <w:r w:rsidR="00AE657A">
        <w:rPr>
          <w:rFonts w:hint="cs"/>
          <w:rtl/>
        </w:rPr>
        <w:t>ی</w:t>
      </w:r>
      <w:r w:rsidR="00F6329A" w:rsidRPr="00DE4439">
        <w:rPr>
          <w:rFonts w:hint="cs"/>
          <w:rtl/>
        </w:rPr>
        <w:t xml:space="preserve">‌گردانم). </w:t>
      </w:r>
      <w:r w:rsidR="00B36E6B" w:rsidRPr="00DE4439">
        <w:rPr>
          <w:rFonts w:hint="cs"/>
          <w:rtl/>
        </w:rPr>
        <w:t>آنگاه عب</w:t>
      </w:r>
      <w:r w:rsidR="00AE657A">
        <w:rPr>
          <w:rFonts w:hint="cs"/>
          <w:rtl/>
        </w:rPr>
        <w:t>ی</w:t>
      </w:r>
      <w:r w:rsidR="00B36E6B" w:rsidRPr="00DE4439">
        <w:rPr>
          <w:rFonts w:hint="cs"/>
          <w:rtl/>
        </w:rPr>
        <w:t>دالله بن ز</w:t>
      </w:r>
      <w:r w:rsidR="00AE657A">
        <w:rPr>
          <w:rFonts w:hint="cs"/>
          <w:rtl/>
        </w:rPr>
        <w:t>ی</w:t>
      </w:r>
      <w:r w:rsidR="00B36E6B" w:rsidRPr="00DE4439">
        <w:rPr>
          <w:rFonts w:hint="cs"/>
          <w:rtl/>
        </w:rPr>
        <w:t>اد شمر</w:t>
      </w:r>
      <w:r w:rsidR="005778F5" w:rsidRPr="00DE4439">
        <w:rPr>
          <w:rFonts w:hint="cs"/>
          <w:rtl/>
        </w:rPr>
        <w:t xml:space="preserve"> بن </w:t>
      </w:r>
      <w:r w:rsidR="00B36E6B" w:rsidRPr="00DE4439">
        <w:rPr>
          <w:rFonts w:hint="cs"/>
          <w:rtl/>
        </w:rPr>
        <w:t>ذ</w:t>
      </w:r>
      <w:r w:rsidR="00AE657A">
        <w:rPr>
          <w:rFonts w:hint="cs"/>
          <w:rtl/>
        </w:rPr>
        <w:t>ی</w:t>
      </w:r>
      <w:r w:rsidR="00B36E6B" w:rsidRPr="00DE4439">
        <w:rPr>
          <w:rFonts w:hint="cs"/>
          <w:rtl/>
        </w:rPr>
        <w:t xml:space="preserve"> الجوشن را فرستاد و گفت برو تا او تسل</w:t>
      </w:r>
      <w:r w:rsidR="00AE657A">
        <w:rPr>
          <w:rFonts w:hint="cs"/>
          <w:rtl/>
        </w:rPr>
        <w:t>ی</w:t>
      </w:r>
      <w:r w:rsidR="00B36E6B" w:rsidRPr="00DE4439">
        <w:rPr>
          <w:rFonts w:hint="cs"/>
          <w:rtl/>
        </w:rPr>
        <w:t>م فرمان من شود، اگر عمر بن سعد پذ</w:t>
      </w:r>
      <w:r w:rsidR="00AE657A">
        <w:rPr>
          <w:rFonts w:hint="cs"/>
          <w:rtl/>
        </w:rPr>
        <w:t>ی</w:t>
      </w:r>
      <w:r w:rsidR="00B36E6B" w:rsidRPr="00DE4439">
        <w:rPr>
          <w:rFonts w:hint="cs"/>
          <w:rtl/>
        </w:rPr>
        <w:t xml:space="preserve">رفت </w:t>
      </w:r>
      <w:r w:rsidR="00AE657A">
        <w:rPr>
          <w:rFonts w:hint="cs"/>
          <w:rtl/>
        </w:rPr>
        <w:t>ک</w:t>
      </w:r>
      <w:r w:rsidR="00B36E6B" w:rsidRPr="00DE4439">
        <w:rPr>
          <w:rFonts w:hint="cs"/>
          <w:rtl/>
        </w:rPr>
        <w:t>ه خوب است</w:t>
      </w:r>
      <w:r w:rsidR="005778F5" w:rsidRPr="00DE4439">
        <w:rPr>
          <w:rFonts w:hint="cs"/>
          <w:rtl/>
        </w:rPr>
        <w:t>،</w:t>
      </w:r>
      <w:r w:rsidR="00B36E6B" w:rsidRPr="00DE4439">
        <w:rPr>
          <w:rFonts w:hint="cs"/>
          <w:rtl/>
        </w:rPr>
        <w:t xml:space="preserve"> و</w:t>
      </w:r>
      <w:r w:rsidR="005778F5" w:rsidRPr="00DE4439">
        <w:rPr>
          <w:rFonts w:hint="cs"/>
          <w:rtl/>
        </w:rPr>
        <w:t xml:space="preserve"> </w:t>
      </w:r>
      <w:r w:rsidR="00B36E6B" w:rsidRPr="00DE4439">
        <w:rPr>
          <w:rFonts w:hint="cs"/>
          <w:rtl/>
        </w:rPr>
        <w:t>اگر نپذ</w:t>
      </w:r>
      <w:r w:rsidR="00AE657A">
        <w:rPr>
          <w:rFonts w:hint="cs"/>
          <w:rtl/>
        </w:rPr>
        <w:t>ی</w:t>
      </w:r>
      <w:r w:rsidR="00B36E6B" w:rsidRPr="00DE4439">
        <w:rPr>
          <w:rFonts w:hint="cs"/>
          <w:rtl/>
        </w:rPr>
        <w:t>رفت پس به جا</w:t>
      </w:r>
      <w:r w:rsidR="00AE657A">
        <w:rPr>
          <w:rFonts w:hint="cs"/>
          <w:rtl/>
        </w:rPr>
        <w:t>ی</w:t>
      </w:r>
      <w:r w:rsidR="00B36E6B" w:rsidRPr="00DE4439">
        <w:rPr>
          <w:rFonts w:hint="cs"/>
          <w:rtl/>
        </w:rPr>
        <w:t xml:space="preserve"> او تو فرمانده هست</w:t>
      </w:r>
      <w:r w:rsidR="00AE657A">
        <w:rPr>
          <w:rFonts w:hint="cs"/>
          <w:rtl/>
        </w:rPr>
        <w:t>ی</w:t>
      </w:r>
      <w:r w:rsidR="00B36E6B" w:rsidRPr="00DE4439">
        <w:rPr>
          <w:rFonts w:hint="cs"/>
          <w:rtl/>
        </w:rPr>
        <w:t xml:space="preserve">. </w:t>
      </w:r>
    </w:p>
    <w:p w:rsidR="00B36E6B" w:rsidRPr="00DE4439" w:rsidRDefault="00B36E6B" w:rsidP="002369C9">
      <w:pPr>
        <w:pStyle w:val="a"/>
        <w:rPr>
          <w:rtl/>
        </w:rPr>
      </w:pPr>
      <w:r w:rsidRPr="00DE4439">
        <w:rPr>
          <w:rFonts w:hint="cs"/>
          <w:rtl/>
        </w:rPr>
        <w:t>و عب</w:t>
      </w:r>
      <w:r w:rsidR="00AE657A">
        <w:rPr>
          <w:rFonts w:hint="cs"/>
          <w:rtl/>
        </w:rPr>
        <w:t>ی</w:t>
      </w:r>
      <w:r w:rsidRPr="00DE4439">
        <w:rPr>
          <w:rFonts w:hint="cs"/>
          <w:rtl/>
        </w:rPr>
        <w:t>دالله بن ز</w:t>
      </w:r>
      <w:r w:rsidR="00AE657A">
        <w:rPr>
          <w:rFonts w:hint="cs"/>
          <w:rtl/>
        </w:rPr>
        <w:t>ی</w:t>
      </w:r>
      <w:r w:rsidRPr="00DE4439">
        <w:rPr>
          <w:rFonts w:hint="cs"/>
          <w:rtl/>
        </w:rPr>
        <w:t>اد عمر بن سعد را با لش</w:t>
      </w:r>
      <w:r w:rsidR="00AE657A">
        <w:rPr>
          <w:rFonts w:hint="cs"/>
          <w:rtl/>
        </w:rPr>
        <w:t>ک</w:t>
      </w:r>
      <w:r w:rsidRPr="00DE4439">
        <w:rPr>
          <w:rFonts w:hint="cs"/>
          <w:rtl/>
        </w:rPr>
        <w:t>ر</w:t>
      </w:r>
      <w:r w:rsidR="00AE657A">
        <w:rPr>
          <w:rFonts w:hint="cs"/>
          <w:rtl/>
        </w:rPr>
        <w:t>ی</w:t>
      </w:r>
      <w:r w:rsidRPr="00DE4439">
        <w:rPr>
          <w:rFonts w:hint="cs"/>
          <w:rtl/>
        </w:rPr>
        <w:t xml:space="preserve"> چهار هزار نفر</w:t>
      </w:r>
      <w:r w:rsidR="00AE657A">
        <w:rPr>
          <w:rFonts w:hint="cs"/>
          <w:rtl/>
        </w:rPr>
        <w:t>ی</w:t>
      </w:r>
      <w:r w:rsidRPr="00DE4439">
        <w:rPr>
          <w:rFonts w:hint="cs"/>
          <w:rtl/>
        </w:rPr>
        <w:t xml:space="preserve"> آماده‌ </w:t>
      </w:r>
      <w:r w:rsidR="00AE657A">
        <w:rPr>
          <w:rFonts w:hint="cs"/>
          <w:rtl/>
        </w:rPr>
        <w:t>ک</w:t>
      </w:r>
      <w:r w:rsidRPr="00DE4439">
        <w:rPr>
          <w:rFonts w:hint="cs"/>
          <w:rtl/>
        </w:rPr>
        <w:t>رده بود تا به ر</w:t>
      </w:r>
      <w:r w:rsidR="00AE657A">
        <w:rPr>
          <w:rFonts w:hint="cs"/>
          <w:rtl/>
        </w:rPr>
        <w:t>ی</w:t>
      </w:r>
      <w:r w:rsidRPr="00DE4439">
        <w:rPr>
          <w:rFonts w:hint="cs"/>
          <w:rtl/>
        </w:rPr>
        <w:t xml:space="preserve"> برود و به او گفت </w:t>
      </w:r>
      <w:r w:rsidR="00AE657A">
        <w:rPr>
          <w:rFonts w:hint="cs"/>
          <w:rtl/>
        </w:rPr>
        <w:t>ک</w:t>
      </w:r>
      <w:r w:rsidRPr="00DE4439">
        <w:rPr>
          <w:rFonts w:hint="cs"/>
          <w:rtl/>
        </w:rPr>
        <w:t>ار حس</w:t>
      </w:r>
      <w:r w:rsidR="00AE657A">
        <w:rPr>
          <w:rFonts w:hint="cs"/>
          <w:rtl/>
        </w:rPr>
        <w:t>ی</w:t>
      </w:r>
      <w:r w:rsidRPr="00DE4439">
        <w:rPr>
          <w:rFonts w:hint="cs"/>
          <w:rtl/>
        </w:rPr>
        <w:t xml:space="preserve">ن را تمام </w:t>
      </w:r>
      <w:r w:rsidR="00AE657A">
        <w:rPr>
          <w:rFonts w:hint="cs"/>
          <w:rtl/>
        </w:rPr>
        <w:t>ک</w:t>
      </w:r>
      <w:r w:rsidRPr="00DE4439">
        <w:rPr>
          <w:rFonts w:hint="cs"/>
          <w:rtl/>
        </w:rPr>
        <w:t>ن سپس به ر</w:t>
      </w:r>
      <w:r w:rsidR="00AE657A">
        <w:rPr>
          <w:rFonts w:hint="cs"/>
          <w:rtl/>
        </w:rPr>
        <w:t>ی</w:t>
      </w:r>
      <w:r w:rsidRPr="00DE4439">
        <w:rPr>
          <w:rFonts w:hint="cs"/>
          <w:rtl/>
        </w:rPr>
        <w:t xml:space="preserve"> برو، و عب</w:t>
      </w:r>
      <w:r w:rsidR="00AE657A">
        <w:rPr>
          <w:rFonts w:hint="cs"/>
          <w:rtl/>
        </w:rPr>
        <w:t>ی</w:t>
      </w:r>
      <w:r w:rsidRPr="00DE4439">
        <w:rPr>
          <w:rFonts w:hint="cs"/>
          <w:rtl/>
        </w:rPr>
        <w:t xml:space="preserve">دالله به او وعده داده بود </w:t>
      </w:r>
      <w:r w:rsidR="00AE657A">
        <w:rPr>
          <w:rFonts w:hint="cs"/>
          <w:rtl/>
        </w:rPr>
        <w:t>ک</w:t>
      </w:r>
      <w:r w:rsidRPr="00DE4439">
        <w:rPr>
          <w:rFonts w:hint="cs"/>
          <w:rtl/>
        </w:rPr>
        <w:t>ه فرماندار</w:t>
      </w:r>
      <w:r w:rsidR="00AE657A">
        <w:rPr>
          <w:rFonts w:hint="cs"/>
          <w:rtl/>
        </w:rPr>
        <w:t>ی</w:t>
      </w:r>
      <w:r w:rsidRPr="00DE4439">
        <w:rPr>
          <w:rFonts w:hint="cs"/>
          <w:rtl/>
        </w:rPr>
        <w:t xml:space="preserve"> ر</w:t>
      </w:r>
      <w:r w:rsidR="00AE657A">
        <w:rPr>
          <w:rFonts w:hint="cs"/>
          <w:rtl/>
        </w:rPr>
        <w:t>ی</w:t>
      </w:r>
      <w:r w:rsidRPr="00DE4439">
        <w:rPr>
          <w:rFonts w:hint="cs"/>
          <w:rtl/>
        </w:rPr>
        <w:t xml:space="preserve"> را به او واگذار </w:t>
      </w:r>
      <w:r w:rsidR="00AE657A">
        <w:rPr>
          <w:rFonts w:hint="cs"/>
          <w:rtl/>
        </w:rPr>
        <w:t>ک</w:t>
      </w:r>
      <w:r w:rsidRPr="00DE4439">
        <w:rPr>
          <w:rFonts w:hint="cs"/>
          <w:rtl/>
        </w:rPr>
        <w:t>ند، پس شمر</w:t>
      </w:r>
      <w:r w:rsidR="005778F5" w:rsidRPr="00DE4439">
        <w:rPr>
          <w:rFonts w:hint="cs"/>
          <w:rtl/>
        </w:rPr>
        <w:t xml:space="preserve"> بن </w:t>
      </w:r>
      <w:r w:rsidRPr="00DE4439">
        <w:rPr>
          <w:rFonts w:hint="cs"/>
          <w:rtl/>
        </w:rPr>
        <w:t>ذ</w:t>
      </w:r>
      <w:r w:rsidR="00AE657A">
        <w:rPr>
          <w:rFonts w:hint="cs"/>
          <w:rtl/>
        </w:rPr>
        <w:t>ی</w:t>
      </w:r>
      <w:r w:rsidRPr="00DE4439">
        <w:rPr>
          <w:rFonts w:hint="cs"/>
          <w:rtl/>
        </w:rPr>
        <w:t xml:space="preserve"> الجوشن به سو</w:t>
      </w:r>
      <w:r w:rsidR="00AE657A">
        <w:rPr>
          <w:rFonts w:hint="cs"/>
          <w:rtl/>
        </w:rPr>
        <w:t>یی</w:t>
      </w:r>
      <w:r w:rsidRPr="00DE4439">
        <w:rPr>
          <w:rFonts w:hint="cs"/>
          <w:rtl/>
        </w:rPr>
        <w:t xml:space="preserve"> </w:t>
      </w:r>
      <w:r w:rsidR="00AE657A">
        <w:rPr>
          <w:rFonts w:hint="cs"/>
          <w:rtl/>
        </w:rPr>
        <w:t>ک</w:t>
      </w:r>
      <w:r w:rsidRPr="00DE4439">
        <w:rPr>
          <w:rFonts w:hint="cs"/>
          <w:rtl/>
        </w:rPr>
        <w:t>ه حس</w:t>
      </w:r>
      <w:r w:rsidR="00AE657A">
        <w:rPr>
          <w:rFonts w:hint="cs"/>
          <w:rtl/>
        </w:rPr>
        <w:t>ی</w:t>
      </w:r>
      <w:r w:rsidRPr="00DE4439">
        <w:rPr>
          <w:rFonts w:hint="cs"/>
          <w:rtl/>
        </w:rPr>
        <w:t>ن بن عل</w:t>
      </w:r>
      <w:r w:rsidR="00AE657A">
        <w:rPr>
          <w:rFonts w:hint="cs"/>
          <w:rtl/>
        </w:rPr>
        <w:t>ی</w:t>
      </w:r>
      <w:r w:rsidRPr="00DE4439">
        <w:rPr>
          <w:rFonts w:hint="cs"/>
          <w:rtl/>
        </w:rPr>
        <w:t xml:space="preserve"> و </w:t>
      </w:r>
      <w:r w:rsidR="005778F5" w:rsidRPr="00DE4439">
        <w:rPr>
          <w:rFonts w:hint="cs"/>
          <w:rtl/>
        </w:rPr>
        <w:t>ال</w:t>
      </w:r>
      <w:r w:rsidRPr="00DE4439">
        <w:rPr>
          <w:rFonts w:hint="cs"/>
          <w:rtl/>
        </w:rPr>
        <w:t>حر</w:t>
      </w:r>
      <w:r w:rsidR="005778F5" w:rsidRPr="00DE4439">
        <w:rPr>
          <w:rFonts w:hint="cs"/>
          <w:rtl/>
        </w:rPr>
        <w:t xml:space="preserve"> </w:t>
      </w:r>
      <w:r w:rsidRPr="00DE4439">
        <w:rPr>
          <w:rFonts w:hint="cs"/>
          <w:rtl/>
        </w:rPr>
        <w:t xml:space="preserve">بن </w:t>
      </w:r>
      <w:r w:rsidR="00AE657A">
        <w:rPr>
          <w:rFonts w:hint="cs"/>
          <w:rtl/>
        </w:rPr>
        <w:t>ی</w:t>
      </w:r>
      <w:r w:rsidRPr="00DE4439">
        <w:rPr>
          <w:rFonts w:hint="cs"/>
          <w:rtl/>
        </w:rPr>
        <w:t>ز</w:t>
      </w:r>
      <w:r w:rsidR="00AE657A">
        <w:rPr>
          <w:rFonts w:hint="cs"/>
          <w:rtl/>
        </w:rPr>
        <w:t>ی</w:t>
      </w:r>
      <w:r w:rsidRPr="00DE4439">
        <w:rPr>
          <w:rFonts w:hint="cs"/>
          <w:rtl/>
        </w:rPr>
        <w:t>د و عمر بن سعد در آن جا بودند حر</w:t>
      </w:r>
      <w:r w:rsidR="00AE657A">
        <w:rPr>
          <w:rFonts w:hint="cs"/>
          <w:rtl/>
        </w:rPr>
        <w:t>ک</w:t>
      </w:r>
      <w:r w:rsidRPr="00DE4439">
        <w:rPr>
          <w:rFonts w:hint="cs"/>
          <w:rtl/>
        </w:rPr>
        <w:t xml:space="preserve">ت </w:t>
      </w:r>
      <w:r w:rsidR="00AE657A">
        <w:rPr>
          <w:rFonts w:hint="cs"/>
          <w:rtl/>
        </w:rPr>
        <w:t>ک</w:t>
      </w:r>
      <w:r w:rsidRPr="00DE4439">
        <w:rPr>
          <w:rFonts w:hint="cs"/>
          <w:rtl/>
        </w:rPr>
        <w:t>رد، وقت</w:t>
      </w:r>
      <w:r w:rsidR="00AE657A">
        <w:rPr>
          <w:rFonts w:hint="cs"/>
          <w:rtl/>
        </w:rPr>
        <w:t>ی</w:t>
      </w:r>
      <w:r w:rsidRPr="00DE4439">
        <w:rPr>
          <w:rFonts w:hint="cs"/>
          <w:rtl/>
        </w:rPr>
        <w:t xml:space="preserve"> به حس</w:t>
      </w:r>
      <w:r w:rsidR="00AE657A">
        <w:rPr>
          <w:rFonts w:hint="cs"/>
          <w:rtl/>
        </w:rPr>
        <w:t>ی</w:t>
      </w:r>
      <w:r w:rsidRPr="00DE4439">
        <w:rPr>
          <w:rFonts w:hint="cs"/>
          <w:rtl/>
        </w:rPr>
        <w:t xml:space="preserve">ن خبر دادند </w:t>
      </w:r>
      <w:r w:rsidR="00AE657A">
        <w:rPr>
          <w:rFonts w:hint="cs"/>
          <w:rtl/>
        </w:rPr>
        <w:t>ک</w:t>
      </w:r>
      <w:r w:rsidRPr="00DE4439">
        <w:rPr>
          <w:rFonts w:hint="cs"/>
          <w:rtl/>
        </w:rPr>
        <w:t>ه او با</w:t>
      </w:r>
      <w:r w:rsidR="00AE657A">
        <w:rPr>
          <w:rFonts w:hint="cs"/>
          <w:rtl/>
        </w:rPr>
        <w:t>ی</w:t>
      </w:r>
      <w:r w:rsidRPr="00DE4439">
        <w:rPr>
          <w:rFonts w:hint="cs"/>
          <w:rtl/>
        </w:rPr>
        <w:t>د تسل</w:t>
      </w:r>
      <w:r w:rsidR="00AE657A">
        <w:rPr>
          <w:rFonts w:hint="cs"/>
          <w:rtl/>
        </w:rPr>
        <w:t>ی</w:t>
      </w:r>
      <w:r w:rsidRPr="00DE4439">
        <w:rPr>
          <w:rFonts w:hint="cs"/>
          <w:rtl/>
        </w:rPr>
        <w:t>م ح</w:t>
      </w:r>
      <w:r w:rsidR="00AE657A">
        <w:rPr>
          <w:rFonts w:hint="cs"/>
          <w:rtl/>
        </w:rPr>
        <w:t>ک</w:t>
      </w:r>
      <w:r w:rsidRPr="00DE4439">
        <w:rPr>
          <w:rFonts w:hint="cs"/>
          <w:rtl/>
        </w:rPr>
        <w:t>م و دستور عب</w:t>
      </w:r>
      <w:r w:rsidR="00AE657A">
        <w:rPr>
          <w:rFonts w:hint="cs"/>
          <w:rtl/>
        </w:rPr>
        <w:t>ی</w:t>
      </w:r>
      <w:r w:rsidRPr="00DE4439">
        <w:rPr>
          <w:rFonts w:hint="cs"/>
          <w:rtl/>
        </w:rPr>
        <w:t>دالله بن ز</w:t>
      </w:r>
      <w:r w:rsidR="00AE657A">
        <w:rPr>
          <w:rFonts w:hint="cs"/>
          <w:rtl/>
        </w:rPr>
        <w:t>ی</w:t>
      </w:r>
      <w:r w:rsidRPr="00DE4439">
        <w:rPr>
          <w:rFonts w:hint="cs"/>
          <w:rtl/>
        </w:rPr>
        <w:t>اد شود نپذ</w:t>
      </w:r>
      <w:r w:rsidR="00AE657A">
        <w:rPr>
          <w:rFonts w:hint="cs"/>
          <w:rtl/>
        </w:rPr>
        <w:t>ی</w:t>
      </w:r>
      <w:r w:rsidRPr="00DE4439">
        <w:rPr>
          <w:rFonts w:hint="cs"/>
          <w:rtl/>
        </w:rPr>
        <w:t>رفت و گفت</w:t>
      </w:r>
      <w:r w:rsidR="00784590" w:rsidRPr="00DE4439">
        <w:rPr>
          <w:rFonts w:hint="cs"/>
          <w:rtl/>
        </w:rPr>
        <w:t xml:space="preserve">: </w:t>
      </w:r>
      <w:r w:rsidRPr="00DE4439">
        <w:rPr>
          <w:rFonts w:hint="cs"/>
          <w:rtl/>
        </w:rPr>
        <w:t>نه! سوگند به خدا هرگز تسل</w:t>
      </w:r>
      <w:r w:rsidR="00AE657A">
        <w:rPr>
          <w:rFonts w:hint="cs"/>
          <w:rtl/>
        </w:rPr>
        <w:t>ی</w:t>
      </w:r>
      <w:r w:rsidRPr="00DE4439">
        <w:rPr>
          <w:rFonts w:hint="cs"/>
          <w:rtl/>
        </w:rPr>
        <w:t>م ح</w:t>
      </w:r>
      <w:r w:rsidR="00AE657A">
        <w:rPr>
          <w:rFonts w:hint="cs"/>
          <w:rtl/>
        </w:rPr>
        <w:t>ک</w:t>
      </w:r>
      <w:r w:rsidRPr="00DE4439">
        <w:rPr>
          <w:rFonts w:hint="cs"/>
          <w:rtl/>
        </w:rPr>
        <w:t>م و فرمان عب</w:t>
      </w:r>
      <w:r w:rsidR="00AE657A">
        <w:rPr>
          <w:rFonts w:hint="cs"/>
          <w:rtl/>
        </w:rPr>
        <w:t>ی</w:t>
      </w:r>
      <w:r w:rsidRPr="00DE4439">
        <w:rPr>
          <w:rFonts w:hint="cs"/>
          <w:rtl/>
        </w:rPr>
        <w:t>دالله بن ز</w:t>
      </w:r>
      <w:r w:rsidR="00AE657A">
        <w:rPr>
          <w:rFonts w:hint="cs"/>
          <w:rtl/>
        </w:rPr>
        <w:t>ی</w:t>
      </w:r>
      <w:r w:rsidR="005778F5" w:rsidRPr="00DE4439">
        <w:rPr>
          <w:rFonts w:hint="cs"/>
          <w:rtl/>
        </w:rPr>
        <w:t>اد نخواهد شد.</w:t>
      </w:r>
    </w:p>
    <w:p w:rsidR="00265D19" w:rsidRPr="00DE4439" w:rsidRDefault="000A151C" w:rsidP="002369C9">
      <w:pPr>
        <w:pStyle w:val="a"/>
        <w:rPr>
          <w:rtl/>
        </w:rPr>
      </w:pPr>
      <w:r w:rsidRPr="00DE4439">
        <w:rPr>
          <w:rFonts w:hint="cs"/>
          <w:rtl/>
        </w:rPr>
        <w:t>همراهان حس</w:t>
      </w:r>
      <w:r w:rsidR="00AE657A">
        <w:rPr>
          <w:rFonts w:hint="cs"/>
          <w:rtl/>
        </w:rPr>
        <w:t>ی</w:t>
      </w:r>
      <w:r w:rsidRPr="00DE4439">
        <w:rPr>
          <w:rFonts w:hint="cs"/>
          <w:rtl/>
        </w:rPr>
        <w:t>ن هفتاد و دو اسب سوار بودند، و لش</w:t>
      </w:r>
      <w:r w:rsidR="00AE657A">
        <w:rPr>
          <w:rFonts w:hint="cs"/>
          <w:rtl/>
        </w:rPr>
        <w:t>ک</w:t>
      </w:r>
      <w:r w:rsidRPr="00DE4439">
        <w:rPr>
          <w:rFonts w:hint="cs"/>
          <w:rtl/>
        </w:rPr>
        <w:t xml:space="preserve">ر </w:t>
      </w:r>
      <w:r w:rsidR="00AE657A">
        <w:rPr>
          <w:rFonts w:hint="cs"/>
          <w:rtl/>
        </w:rPr>
        <w:t>ک</w:t>
      </w:r>
      <w:r w:rsidRPr="00DE4439">
        <w:rPr>
          <w:rFonts w:hint="cs"/>
          <w:rtl/>
        </w:rPr>
        <w:t>وفه پنج هزار نفر بودند و وقت</w:t>
      </w:r>
      <w:r w:rsidR="00AE657A">
        <w:rPr>
          <w:rFonts w:hint="cs"/>
          <w:rtl/>
        </w:rPr>
        <w:t>ی</w:t>
      </w:r>
      <w:r w:rsidRPr="00DE4439">
        <w:rPr>
          <w:rFonts w:hint="cs"/>
          <w:rtl/>
        </w:rPr>
        <w:t xml:space="preserve"> هر دو گروه رو در رو</w:t>
      </w:r>
      <w:r w:rsidR="00AE657A">
        <w:rPr>
          <w:rFonts w:hint="cs"/>
          <w:rtl/>
        </w:rPr>
        <w:t>ی</w:t>
      </w:r>
      <w:r w:rsidRPr="00DE4439">
        <w:rPr>
          <w:rFonts w:hint="cs"/>
          <w:rtl/>
        </w:rPr>
        <w:t xml:space="preserve"> هم قرار گرفتند حس</w:t>
      </w:r>
      <w:r w:rsidR="00AE657A">
        <w:rPr>
          <w:rFonts w:hint="cs"/>
          <w:rtl/>
        </w:rPr>
        <w:t>ی</w:t>
      </w:r>
      <w:r w:rsidRPr="00DE4439">
        <w:rPr>
          <w:rFonts w:hint="cs"/>
          <w:rtl/>
        </w:rPr>
        <w:t>ن به لش</w:t>
      </w:r>
      <w:r w:rsidR="00AE657A">
        <w:rPr>
          <w:rFonts w:hint="cs"/>
          <w:rtl/>
        </w:rPr>
        <w:t>ک</w:t>
      </w:r>
      <w:r w:rsidRPr="00DE4439">
        <w:rPr>
          <w:rFonts w:hint="cs"/>
          <w:rtl/>
        </w:rPr>
        <w:t>ر ابن ز</w:t>
      </w:r>
      <w:r w:rsidR="00AE657A">
        <w:rPr>
          <w:rFonts w:hint="cs"/>
          <w:rtl/>
        </w:rPr>
        <w:t>ی</w:t>
      </w:r>
      <w:r w:rsidRPr="00DE4439">
        <w:rPr>
          <w:rFonts w:hint="cs"/>
          <w:rtl/>
        </w:rPr>
        <w:t>اد گفت</w:t>
      </w:r>
      <w:r w:rsidR="00784590" w:rsidRPr="00DE4439">
        <w:rPr>
          <w:rFonts w:hint="cs"/>
          <w:rtl/>
        </w:rPr>
        <w:t xml:space="preserve">: </w:t>
      </w:r>
      <w:r w:rsidRPr="00DE4439">
        <w:rPr>
          <w:rFonts w:hint="cs"/>
          <w:rtl/>
        </w:rPr>
        <w:t>به خودتان بازگرد</w:t>
      </w:r>
      <w:r w:rsidR="00AE657A">
        <w:rPr>
          <w:rFonts w:hint="cs"/>
          <w:rtl/>
        </w:rPr>
        <w:t>ی</w:t>
      </w:r>
      <w:r w:rsidRPr="00DE4439">
        <w:rPr>
          <w:rFonts w:hint="cs"/>
          <w:rtl/>
        </w:rPr>
        <w:t>د و خو</w:t>
      </w:r>
      <w:r w:rsidR="00AE657A">
        <w:rPr>
          <w:rFonts w:hint="cs"/>
          <w:rtl/>
        </w:rPr>
        <w:t>ی</w:t>
      </w:r>
      <w:r w:rsidRPr="00DE4439">
        <w:rPr>
          <w:rFonts w:hint="cs"/>
          <w:rtl/>
        </w:rPr>
        <w:t>شتن را مورد بازخواست قرار ده</w:t>
      </w:r>
      <w:r w:rsidR="00AE657A">
        <w:rPr>
          <w:rFonts w:hint="cs"/>
          <w:rtl/>
        </w:rPr>
        <w:t>ی</w:t>
      </w:r>
      <w:r w:rsidRPr="00DE4439">
        <w:rPr>
          <w:rFonts w:hint="cs"/>
          <w:rtl/>
        </w:rPr>
        <w:t>د، آ</w:t>
      </w:r>
      <w:r w:rsidR="00AE657A">
        <w:rPr>
          <w:rFonts w:hint="cs"/>
          <w:rtl/>
        </w:rPr>
        <w:t>ی</w:t>
      </w:r>
      <w:r w:rsidRPr="00DE4439">
        <w:rPr>
          <w:rFonts w:hint="cs"/>
          <w:rtl/>
        </w:rPr>
        <w:t>ا برا</w:t>
      </w:r>
      <w:r w:rsidR="00AE657A">
        <w:rPr>
          <w:rFonts w:hint="cs"/>
          <w:rtl/>
        </w:rPr>
        <w:t>ی</w:t>
      </w:r>
      <w:r w:rsidRPr="00DE4439">
        <w:rPr>
          <w:rFonts w:hint="cs"/>
          <w:rtl/>
        </w:rPr>
        <w:t xml:space="preserve"> شما شا</w:t>
      </w:r>
      <w:r w:rsidR="00AE657A">
        <w:rPr>
          <w:rFonts w:hint="cs"/>
          <w:rtl/>
        </w:rPr>
        <w:t>ی</w:t>
      </w:r>
      <w:r w:rsidRPr="00DE4439">
        <w:rPr>
          <w:rFonts w:hint="cs"/>
          <w:rtl/>
        </w:rPr>
        <w:t xml:space="preserve">سته است </w:t>
      </w:r>
      <w:r w:rsidR="00AE657A">
        <w:rPr>
          <w:rFonts w:hint="cs"/>
          <w:rtl/>
        </w:rPr>
        <w:t>ک</w:t>
      </w:r>
      <w:r w:rsidRPr="00DE4439">
        <w:rPr>
          <w:rFonts w:hint="cs"/>
          <w:rtl/>
        </w:rPr>
        <w:t>ه با فرد</w:t>
      </w:r>
      <w:r w:rsidR="00AE657A">
        <w:rPr>
          <w:rFonts w:hint="cs"/>
          <w:rtl/>
        </w:rPr>
        <w:t>ی</w:t>
      </w:r>
      <w:r w:rsidRPr="00DE4439">
        <w:rPr>
          <w:rFonts w:hint="cs"/>
          <w:rtl/>
        </w:rPr>
        <w:t xml:space="preserve"> چون من بجنگ</w:t>
      </w:r>
      <w:r w:rsidR="00AE657A">
        <w:rPr>
          <w:rFonts w:hint="cs"/>
          <w:rtl/>
        </w:rPr>
        <w:t>ی</w:t>
      </w:r>
      <w:r w:rsidRPr="00DE4439">
        <w:rPr>
          <w:rFonts w:hint="cs"/>
          <w:rtl/>
        </w:rPr>
        <w:t xml:space="preserve">د؟ و حال آن </w:t>
      </w:r>
      <w:r w:rsidR="00AE657A">
        <w:rPr>
          <w:rFonts w:hint="cs"/>
          <w:rtl/>
        </w:rPr>
        <w:t>ک</w:t>
      </w:r>
      <w:r w:rsidRPr="00DE4439">
        <w:rPr>
          <w:rFonts w:hint="cs"/>
          <w:rtl/>
        </w:rPr>
        <w:t>ه من پسر دختر پ</w:t>
      </w:r>
      <w:r w:rsidR="00AE657A">
        <w:rPr>
          <w:rFonts w:hint="cs"/>
          <w:rtl/>
        </w:rPr>
        <w:t>ی</w:t>
      </w:r>
      <w:r w:rsidRPr="00DE4439">
        <w:rPr>
          <w:rFonts w:hint="cs"/>
          <w:rtl/>
        </w:rPr>
        <w:t>امبر شما هستم و غ</w:t>
      </w:r>
      <w:r w:rsidR="00AE657A">
        <w:rPr>
          <w:rFonts w:hint="cs"/>
          <w:rtl/>
        </w:rPr>
        <w:t>ی</w:t>
      </w:r>
      <w:r w:rsidRPr="00DE4439">
        <w:rPr>
          <w:rFonts w:hint="cs"/>
          <w:rtl/>
        </w:rPr>
        <w:t>ر از من رو</w:t>
      </w:r>
      <w:r w:rsidR="00AE657A">
        <w:rPr>
          <w:rFonts w:hint="cs"/>
          <w:rtl/>
        </w:rPr>
        <w:t>ی</w:t>
      </w:r>
      <w:r w:rsidRPr="00DE4439">
        <w:rPr>
          <w:rFonts w:hint="cs"/>
          <w:rtl/>
        </w:rPr>
        <w:t xml:space="preserve"> زم</w:t>
      </w:r>
      <w:r w:rsidR="00AE657A">
        <w:rPr>
          <w:rFonts w:hint="cs"/>
          <w:rtl/>
        </w:rPr>
        <w:t>ی</w:t>
      </w:r>
      <w:r w:rsidRPr="00DE4439">
        <w:rPr>
          <w:rFonts w:hint="cs"/>
          <w:rtl/>
        </w:rPr>
        <w:t>ن پسر دختر پ</w:t>
      </w:r>
      <w:r w:rsidR="00AE657A">
        <w:rPr>
          <w:rFonts w:hint="cs"/>
          <w:rtl/>
        </w:rPr>
        <w:t>ی</w:t>
      </w:r>
      <w:r w:rsidRPr="00DE4439">
        <w:rPr>
          <w:rFonts w:hint="cs"/>
          <w:rtl/>
        </w:rPr>
        <w:t>امبر د</w:t>
      </w:r>
      <w:r w:rsidR="00AE657A">
        <w:rPr>
          <w:rFonts w:hint="cs"/>
          <w:rtl/>
        </w:rPr>
        <w:t>ی</w:t>
      </w:r>
      <w:r w:rsidRPr="00DE4439">
        <w:rPr>
          <w:rFonts w:hint="cs"/>
          <w:rtl/>
        </w:rPr>
        <w:t>گر</w:t>
      </w:r>
      <w:r w:rsidR="00AE657A">
        <w:rPr>
          <w:rFonts w:hint="cs"/>
          <w:rtl/>
        </w:rPr>
        <w:t>ی</w:t>
      </w:r>
      <w:r w:rsidRPr="00DE4439">
        <w:rPr>
          <w:rFonts w:hint="cs"/>
          <w:rtl/>
        </w:rPr>
        <w:t xml:space="preserve"> ن</w:t>
      </w:r>
      <w:r w:rsidR="00AE657A">
        <w:rPr>
          <w:rFonts w:hint="cs"/>
          <w:rtl/>
        </w:rPr>
        <w:t>ی</w:t>
      </w:r>
      <w:r w:rsidRPr="00DE4439">
        <w:rPr>
          <w:rFonts w:hint="cs"/>
          <w:rtl/>
        </w:rPr>
        <w:t>ست، و پ</w:t>
      </w:r>
      <w:r w:rsidR="00AE657A">
        <w:rPr>
          <w:rFonts w:hint="cs"/>
          <w:rtl/>
        </w:rPr>
        <w:t>ی</w:t>
      </w:r>
      <w:r w:rsidRPr="00DE4439">
        <w:rPr>
          <w:rFonts w:hint="cs"/>
          <w:rtl/>
        </w:rPr>
        <w:t>امبر به من و برادرم گفته است</w:t>
      </w:r>
      <w:r w:rsidR="00784590" w:rsidRPr="00DE4439">
        <w:rPr>
          <w:rFonts w:hint="cs"/>
          <w:rtl/>
        </w:rPr>
        <w:t xml:space="preserve">: </w:t>
      </w:r>
      <w:r w:rsidRPr="00DE4439">
        <w:rPr>
          <w:rFonts w:hint="cs"/>
          <w:rtl/>
        </w:rPr>
        <w:t>«ا</w:t>
      </w:r>
      <w:r w:rsidR="00AE657A">
        <w:rPr>
          <w:rFonts w:hint="cs"/>
          <w:rtl/>
        </w:rPr>
        <w:t>ی</w:t>
      </w:r>
      <w:r w:rsidRPr="00DE4439">
        <w:rPr>
          <w:rFonts w:hint="cs"/>
          <w:rtl/>
        </w:rPr>
        <w:t>ن دو سرداران جوانان اهل بهشت هستند»</w:t>
      </w:r>
      <w:r w:rsidRPr="00D139C3">
        <w:rPr>
          <w:rStyle w:val="Char0"/>
          <w:vertAlign w:val="superscript"/>
          <w:rtl/>
        </w:rPr>
        <w:footnoteReference w:id="209"/>
      </w:r>
      <w:r w:rsidR="00D06797" w:rsidRPr="00DE4439">
        <w:rPr>
          <w:rFonts w:hint="cs"/>
          <w:rtl/>
        </w:rPr>
        <w:t>.</w:t>
      </w:r>
    </w:p>
    <w:p w:rsidR="00D06797" w:rsidRPr="00DE4439" w:rsidRDefault="00D06797" w:rsidP="002369C9">
      <w:pPr>
        <w:pStyle w:val="a"/>
        <w:rPr>
          <w:rtl/>
        </w:rPr>
      </w:pPr>
      <w:r w:rsidRPr="00DE4439">
        <w:rPr>
          <w:rFonts w:hint="cs"/>
          <w:rtl/>
        </w:rPr>
        <w:t>و حس</w:t>
      </w:r>
      <w:r w:rsidR="00AE657A">
        <w:rPr>
          <w:rFonts w:hint="cs"/>
          <w:rtl/>
        </w:rPr>
        <w:t>ی</w:t>
      </w:r>
      <w:r w:rsidRPr="00DE4439">
        <w:rPr>
          <w:rFonts w:hint="cs"/>
          <w:rtl/>
        </w:rPr>
        <w:t>ن همچنان آنها را تشو</w:t>
      </w:r>
      <w:r w:rsidR="00AE657A">
        <w:rPr>
          <w:rFonts w:hint="cs"/>
          <w:rtl/>
        </w:rPr>
        <w:t>ی</w:t>
      </w:r>
      <w:r w:rsidRPr="00DE4439">
        <w:rPr>
          <w:rFonts w:hint="cs"/>
          <w:rtl/>
        </w:rPr>
        <w:t>ق م</w:t>
      </w:r>
      <w:r w:rsidR="00AE657A">
        <w:rPr>
          <w:rFonts w:hint="cs"/>
          <w:rtl/>
        </w:rPr>
        <w:t>ی</w:t>
      </w:r>
      <w:r w:rsidRPr="00DE4439">
        <w:rPr>
          <w:rFonts w:hint="cs"/>
          <w:rtl/>
        </w:rPr>
        <w:t>‌</w:t>
      </w:r>
      <w:r w:rsidR="00AE657A">
        <w:rPr>
          <w:rFonts w:hint="cs"/>
          <w:rtl/>
        </w:rPr>
        <w:t>ک</w:t>
      </w:r>
      <w:r w:rsidRPr="00DE4439">
        <w:rPr>
          <w:rFonts w:hint="cs"/>
          <w:rtl/>
        </w:rPr>
        <w:t xml:space="preserve">رد </w:t>
      </w:r>
      <w:r w:rsidR="00AE657A">
        <w:rPr>
          <w:rFonts w:hint="cs"/>
          <w:rtl/>
        </w:rPr>
        <w:t>ک</w:t>
      </w:r>
      <w:r w:rsidRPr="00DE4439">
        <w:rPr>
          <w:rFonts w:hint="cs"/>
          <w:rtl/>
        </w:rPr>
        <w:t>ه عب</w:t>
      </w:r>
      <w:r w:rsidR="00AE657A">
        <w:rPr>
          <w:rFonts w:hint="cs"/>
          <w:rtl/>
        </w:rPr>
        <w:t>ی</w:t>
      </w:r>
      <w:r w:rsidRPr="00DE4439">
        <w:rPr>
          <w:rFonts w:hint="cs"/>
          <w:rtl/>
        </w:rPr>
        <w:t>دالله بن ز</w:t>
      </w:r>
      <w:r w:rsidR="00AE657A">
        <w:rPr>
          <w:rFonts w:hint="cs"/>
          <w:rtl/>
        </w:rPr>
        <w:t>ی</w:t>
      </w:r>
      <w:r w:rsidRPr="00DE4439">
        <w:rPr>
          <w:rFonts w:hint="cs"/>
          <w:rtl/>
        </w:rPr>
        <w:t>اد را تر</w:t>
      </w:r>
      <w:r w:rsidR="00AE657A">
        <w:rPr>
          <w:rFonts w:hint="cs"/>
          <w:rtl/>
        </w:rPr>
        <w:t>ک</w:t>
      </w:r>
      <w:r w:rsidRPr="00DE4439">
        <w:rPr>
          <w:rFonts w:hint="cs"/>
          <w:rtl/>
        </w:rPr>
        <w:t xml:space="preserve"> </w:t>
      </w:r>
      <w:r w:rsidR="00AE657A">
        <w:rPr>
          <w:rFonts w:hint="cs"/>
          <w:rtl/>
        </w:rPr>
        <w:t>ک</w:t>
      </w:r>
      <w:r w:rsidRPr="00DE4439">
        <w:rPr>
          <w:rFonts w:hint="cs"/>
          <w:rtl/>
        </w:rPr>
        <w:t>نند و به او بپ</w:t>
      </w:r>
      <w:r w:rsidR="00AE657A">
        <w:rPr>
          <w:rFonts w:hint="cs"/>
          <w:rtl/>
        </w:rPr>
        <w:t>ی</w:t>
      </w:r>
      <w:r w:rsidRPr="00DE4439">
        <w:rPr>
          <w:rFonts w:hint="cs"/>
          <w:rtl/>
        </w:rPr>
        <w:t>وندند بنابرا</w:t>
      </w:r>
      <w:r w:rsidR="00AE657A">
        <w:rPr>
          <w:rFonts w:hint="cs"/>
          <w:rtl/>
        </w:rPr>
        <w:t>ی</w:t>
      </w:r>
      <w:r w:rsidRPr="00DE4439">
        <w:rPr>
          <w:rFonts w:hint="cs"/>
          <w:rtl/>
        </w:rPr>
        <w:t>ن س</w:t>
      </w:r>
      <w:r w:rsidR="00AE657A">
        <w:rPr>
          <w:rFonts w:hint="cs"/>
          <w:rtl/>
        </w:rPr>
        <w:t>ی</w:t>
      </w:r>
      <w:r w:rsidRPr="00DE4439">
        <w:rPr>
          <w:rFonts w:hint="cs"/>
          <w:rtl/>
        </w:rPr>
        <w:t xml:space="preserve"> نفر از آنها به حس</w:t>
      </w:r>
      <w:r w:rsidR="00AE657A">
        <w:rPr>
          <w:rFonts w:hint="cs"/>
          <w:rtl/>
        </w:rPr>
        <w:t>ی</w:t>
      </w:r>
      <w:r w:rsidRPr="00DE4439">
        <w:rPr>
          <w:rFonts w:hint="cs"/>
          <w:rtl/>
        </w:rPr>
        <w:t>ن پ</w:t>
      </w:r>
      <w:r w:rsidR="00AE657A">
        <w:rPr>
          <w:rFonts w:hint="cs"/>
          <w:rtl/>
        </w:rPr>
        <w:t>ی</w:t>
      </w:r>
      <w:r w:rsidRPr="00DE4439">
        <w:rPr>
          <w:rFonts w:hint="cs"/>
          <w:rtl/>
        </w:rPr>
        <w:t xml:space="preserve">وست، </w:t>
      </w:r>
      <w:r w:rsidR="00AE657A">
        <w:rPr>
          <w:rFonts w:hint="cs"/>
          <w:rtl/>
        </w:rPr>
        <w:t>ک</w:t>
      </w:r>
      <w:r w:rsidRPr="00DE4439">
        <w:rPr>
          <w:rFonts w:hint="cs"/>
          <w:rtl/>
        </w:rPr>
        <w:t xml:space="preserve">ه </w:t>
      </w:r>
      <w:r w:rsidR="00AE657A">
        <w:rPr>
          <w:rFonts w:hint="cs"/>
          <w:rtl/>
        </w:rPr>
        <w:t>یکی</w:t>
      </w:r>
      <w:r w:rsidRPr="00DE4439">
        <w:rPr>
          <w:rFonts w:hint="cs"/>
          <w:rtl/>
        </w:rPr>
        <w:t xml:space="preserve"> از ا</w:t>
      </w:r>
      <w:r w:rsidR="00AE657A">
        <w:rPr>
          <w:rFonts w:hint="cs"/>
          <w:rtl/>
        </w:rPr>
        <w:t>ی</w:t>
      </w:r>
      <w:r w:rsidRPr="00DE4439">
        <w:rPr>
          <w:rFonts w:hint="cs"/>
          <w:rtl/>
        </w:rPr>
        <w:t>ن س</w:t>
      </w:r>
      <w:r w:rsidR="00AE657A">
        <w:rPr>
          <w:rFonts w:hint="cs"/>
          <w:rtl/>
        </w:rPr>
        <w:t>ی</w:t>
      </w:r>
      <w:r w:rsidRPr="00DE4439">
        <w:rPr>
          <w:rFonts w:hint="cs"/>
          <w:rtl/>
        </w:rPr>
        <w:t xml:space="preserve"> نفر </w:t>
      </w:r>
      <w:r w:rsidR="00265D19" w:rsidRPr="00DE4439">
        <w:rPr>
          <w:rFonts w:hint="cs"/>
          <w:rtl/>
        </w:rPr>
        <w:t>ال</w:t>
      </w:r>
      <w:r w:rsidRPr="00DE4439">
        <w:rPr>
          <w:rFonts w:hint="cs"/>
          <w:rtl/>
        </w:rPr>
        <w:t>حر</w:t>
      </w:r>
      <w:r w:rsidR="00265D19" w:rsidRPr="00DE4439">
        <w:rPr>
          <w:rFonts w:hint="cs"/>
          <w:rtl/>
        </w:rPr>
        <w:t xml:space="preserve"> </w:t>
      </w:r>
      <w:r w:rsidRPr="00DE4439">
        <w:rPr>
          <w:rFonts w:hint="cs"/>
          <w:rtl/>
        </w:rPr>
        <w:t xml:space="preserve">بن </w:t>
      </w:r>
      <w:r w:rsidR="00AE657A">
        <w:rPr>
          <w:rFonts w:hint="cs"/>
          <w:rtl/>
        </w:rPr>
        <w:t>ی</w:t>
      </w:r>
      <w:r w:rsidRPr="00DE4439">
        <w:rPr>
          <w:rFonts w:hint="cs"/>
          <w:rtl/>
        </w:rPr>
        <w:t>ز</w:t>
      </w:r>
      <w:r w:rsidR="00AE657A">
        <w:rPr>
          <w:rFonts w:hint="cs"/>
          <w:rtl/>
        </w:rPr>
        <w:t>ی</w:t>
      </w:r>
      <w:r w:rsidRPr="00DE4439">
        <w:rPr>
          <w:rFonts w:hint="cs"/>
          <w:rtl/>
        </w:rPr>
        <w:t xml:space="preserve">د </w:t>
      </w:r>
      <w:r w:rsidR="00265D19" w:rsidRPr="00DE4439">
        <w:rPr>
          <w:rFonts w:hint="cs"/>
          <w:rtl/>
        </w:rPr>
        <w:t>التم</w:t>
      </w:r>
      <w:r w:rsidR="00AE657A">
        <w:rPr>
          <w:rFonts w:hint="cs"/>
          <w:rtl/>
        </w:rPr>
        <w:t>ی</w:t>
      </w:r>
      <w:r w:rsidRPr="00DE4439">
        <w:rPr>
          <w:rFonts w:hint="cs"/>
          <w:rtl/>
        </w:rPr>
        <w:t>م</w:t>
      </w:r>
      <w:r w:rsidR="00AE657A">
        <w:rPr>
          <w:rFonts w:hint="cs"/>
          <w:rtl/>
        </w:rPr>
        <w:t>ی</w:t>
      </w:r>
      <w:r w:rsidRPr="00DE4439">
        <w:rPr>
          <w:rFonts w:hint="cs"/>
          <w:rtl/>
        </w:rPr>
        <w:t xml:space="preserve"> فرمانده پ</w:t>
      </w:r>
      <w:r w:rsidR="00AE657A">
        <w:rPr>
          <w:rFonts w:hint="cs"/>
          <w:rtl/>
        </w:rPr>
        <w:t>ی</w:t>
      </w:r>
      <w:r w:rsidRPr="00DE4439">
        <w:rPr>
          <w:rFonts w:hint="cs"/>
          <w:rtl/>
        </w:rPr>
        <w:t>شقراولان لش</w:t>
      </w:r>
      <w:r w:rsidR="00AE657A">
        <w:rPr>
          <w:rFonts w:hint="cs"/>
          <w:rtl/>
        </w:rPr>
        <w:t>ک</w:t>
      </w:r>
      <w:r w:rsidRPr="00DE4439">
        <w:rPr>
          <w:rFonts w:hint="cs"/>
          <w:rtl/>
        </w:rPr>
        <w:t>ر ابن ز</w:t>
      </w:r>
      <w:r w:rsidR="00AE657A">
        <w:rPr>
          <w:rFonts w:hint="cs"/>
          <w:rtl/>
        </w:rPr>
        <w:t>ی</w:t>
      </w:r>
      <w:r w:rsidRPr="00DE4439">
        <w:rPr>
          <w:rFonts w:hint="cs"/>
          <w:rtl/>
        </w:rPr>
        <w:t xml:space="preserve">اد بود. به </w:t>
      </w:r>
      <w:r w:rsidR="00265D19" w:rsidRPr="00DE4439">
        <w:rPr>
          <w:rFonts w:hint="cs"/>
          <w:rtl/>
        </w:rPr>
        <w:t>ال</w:t>
      </w:r>
      <w:r w:rsidRPr="00DE4439">
        <w:rPr>
          <w:rFonts w:hint="cs"/>
          <w:rtl/>
        </w:rPr>
        <w:t>حر</w:t>
      </w:r>
      <w:r w:rsidR="00265D19" w:rsidRPr="00DE4439">
        <w:rPr>
          <w:rFonts w:hint="cs"/>
          <w:rtl/>
        </w:rPr>
        <w:t xml:space="preserve"> </w:t>
      </w:r>
      <w:r w:rsidRPr="00DE4439">
        <w:rPr>
          <w:rFonts w:hint="cs"/>
          <w:rtl/>
        </w:rPr>
        <w:t xml:space="preserve">بن </w:t>
      </w:r>
      <w:r w:rsidR="00AE657A">
        <w:rPr>
          <w:rFonts w:hint="cs"/>
          <w:rtl/>
        </w:rPr>
        <w:t>ی</w:t>
      </w:r>
      <w:r w:rsidR="00265D19" w:rsidRPr="00DE4439">
        <w:rPr>
          <w:rFonts w:hint="cs"/>
          <w:rtl/>
        </w:rPr>
        <w:t>ز</w:t>
      </w:r>
      <w:r w:rsidR="00AE657A">
        <w:rPr>
          <w:rFonts w:hint="cs"/>
          <w:rtl/>
        </w:rPr>
        <w:t>ی</w:t>
      </w:r>
      <w:r w:rsidRPr="00DE4439">
        <w:rPr>
          <w:rFonts w:hint="cs"/>
          <w:rtl/>
        </w:rPr>
        <w:t>د گفتند تو با ما آمد</w:t>
      </w:r>
      <w:r w:rsidR="00AE657A">
        <w:rPr>
          <w:rFonts w:hint="cs"/>
          <w:rtl/>
        </w:rPr>
        <w:t>ی</w:t>
      </w:r>
      <w:r w:rsidRPr="00DE4439">
        <w:rPr>
          <w:rFonts w:hint="cs"/>
          <w:rtl/>
        </w:rPr>
        <w:t xml:space="preserve"> در حال</w:t>
      </w:r>
      <w:r w:rsidR="00AE657A">
        <w:rPr>
          <w:rFonts w:hint="cs"/>
          <w:rtl/>
        </w:rPr>
        <w:t>ی</w:t>
      </w:r>
      <w:r w:rsidRPr="00DE4439">
        <w:rPr>
          <w:rFonts w:hint="cs"/>
          <w:rtl/>
        </w:rPr>
        <w:t xml:space="preserve"> </w:t>
      </w:r>
      <w:r w:rsidR="00AE657A">
        <w:rPr>
          <w:rFonts w:hint="cs"/>
          <w:rtl/>
        </w:rPr>
        <w:t>ک</w:t>
      </w:r>
      <w:r w:rsidRPr="00DE4439">
        <w:rPr>
          <w:rFonts w:hint="cs"/>
          <w:rtl/>
        </w:rPr>
        <w:t>ه فرمانده پ</w:t>
      </w:r>
      <w:r w:rsidR="00AE657A">
        <w:rPr>
          <w:rFonts w:hint="cs"/>
          <w:rtl/>
        </w:rPr>
        <w:t>ی</w:t>
      </w:r>
      <w:r w:rsidRPr="00DE4439">
        <w:rPr>
          <w:rFonts w:hint="cs"/>
          <w:rtl/>
        </w:rPr>
        <w:t>شقراولان بود</w:t>
      </w:r>
      <w:r w:rsidR="00AE657A">
        <w:rPr>
          <w:rFonts w:hint="cs"/>
          <w:rtl/>
        </w:rPr>
        <w:t>ی</w:t>
      </w:r>
      <w:r w:rsidRPr="00DE4439">
        <w:rPr>
          <w:rFonts w:hint="cs"/>
          <w:rtl/>
        </w:rPr>
        <w:t xml:space="preserve"> و ا</w:t>
      </w:r>
      <w:r w:rsidR="00AE657A">
        <w:rPr>
          <w:rFonts w:hint="cs"/>
          <w:rtl/>
        </w:rPr>
        <w:t>ک</w:t>
      </w:r>
      <w:r w:rsidRPr="00DE4439">
        <w:rPr>
          <w:rFonts w:hint="cs"/>
          <w:rtl/>
        </w:rPr>
        <w:t>نون به سو</w:t>
      </w:r>
      <w:r w:rsidR="00AE657A">
        <w:rPr>
          <w:rFonts w:hint="cs"/>
          <w:rtl/>
        </w:rPr>
        <w:t>ی</w:t>
      </w:r>
      <w:r w:rsidRPr="00DE4439">
        <w:rPr>
          <w:rFonts w:hint="cs"/>
          <w:rtl/>
        </w:rPr>
        <w:t xml:space="preserve"> حس</w:t>
      </w:r>
      <w:r w:rsidR="00AE657A">
        <w:rPr>
          <w:rFonts w:hint="cs"/>
          <w:rtl/>
        </w:rPr>
        <w:t>ی</w:t>
      </w:r>
      <w:r w:rsidRPr="00DE4439">
        <w:rPr>
          <w:rFonts w:hint="cs"/>
          <w:rtl/>
        </w:rPr>
        <w:t>ن م</w:t>
      </w:r>
      <w:r w:rsidR="00AE657A">
        <w:rPr>
          <w:rFonts w:hint="cs"/>
          <w:rtl/>
        </w:rPr>
        <w:t>ی</w:t>
      </w:r>
      <w:r w:rsidRPr="00DE4439">
        <w:rPr>
          <w:rFonts w:hint="cs"/>
          <w:rtl/>
        </w:rPr>
        <w:t>‌رو</w:t>
      </w:r>
      <w:r w:rsidR="00AE657A">
        <w:rPr>
          <w:rFonts w:hint="cs"/>
          <w:rtl/>
        </w:rPr>
        <w:t>ی</w:t>
      </w:r>
      <w:r w:rsidRPr="00DE4439">
        <w:rPr>
          <w:rFonts w:hint="cs"/>
          <w:rtl/>
        </w:rPr>
        <w:t>؟! گفت</w:t>
      </w:r>
      <w:r w:rsidR="00784590" w:rsidRPr="00DE4439">
        <w:rPr>
          <w:rFonts w:hint="cs"/>
          <w:rtl/>
        </w:rPr>
        <w:t xml:space="preserve">: </w:t>
      </w:r>
      <w:r w:rsidRPr="00DE4439">
        <w:rPr>
          <w:rFonts w:hint="cs"/>
          <w:rtl/>
        </w:rPr>
        <w:t>وا</w:t>
      </w:r>
      <w:r w:rsidR="00AE657A">
        <w:rPr>
          <w:rFonts w:hint="cs"/>
          <w:rtl/>
        </w:rPr>
        <w:t>ی</w:t>
      </w:r>
      <w:r w:rsidRPr="00DE4439">
        <w:rPr>
          <w:rFonts w:hint="cs"/>
          <w:rtl/>
        </w:rPr>
        <w:t xml:space="preserve"> بر شما سوگند به خدا با</w:t>
      </w:r>
      <w:r w:rsidR="00AE657A">
        <w:rPr>
          <w:rFonts w:hint="cs"/>
          <w:rtl/>
        </w:rPr>
        <w:t>ی</w:t>
      </w:r>
      <w:r w:rsidRPr="00DE4439">
        <w:rPr>
          <w:rFonts w:hint="cs"/>
          <w:rtl/>
        </w:rPr>
        <w:t xml:space="preserve">د از جهنم و بهشت </w:t>
      </w:r>
      <w:r w:rsidR="00AE657A">
        <w:rPr>
          <w:rFonts w:hint="cs"/>
          <w:rtl/>
        </w:rPr>
        <w:t>یکی</w:t>
      </w:r>
      <w:r w:rsidRPr="00DE4439">
        <w:rPr>
          <w:rFonts w:hint="cs"/>
          <w:rtl/>
        </w:rPr>
        <w:t xml:space="preserve"> را انتخاب </w:t>
      </w:r>
      <w:r w:rsidR="00AE657A">
        <w:rPr>
          <w:rFonts w:hint="cs"/>
          <w:rtl/>
        </w:rPr>
        <w:t>ک</w:t>
      </w:r>
      <w:r w:rsidRPr="00DE4439">
        <w:rPr>
          <w:rFonts w:hint="cs"/>
          <w:rtl/>
        </w:rPr>
        <w:t xml:space="preserve">نم، و سوگند به خدا </w:t>
      </w:r>
      <w:r w:rsidR="00AE657A">
        <w:rPr>
          <w:rFonts w:hint="cs"/>
          <w:rtl/>
        </w:rPr>
        <w:t>ک</w:t>
      </w:r>
      <w:r w:rsidRPr="00DE4439">
        <w:rPr>
          <w:rFonts w:hint="cs"/>
          <w:rtl/>
        </w:rPr>
        <w:t>ه ه</w:t>
      </w:r>
      <w:r w:rsidR="00AE657A">
        <w:rPr>
          <w:rFonts w:hint="cs"/>
          <w:rtl/>
        </w:rPr>
        <w:t>ی</w:t>
      </w:r>
      <w:r w:rsidRPr="00DE4439">
        <w:rPr>
          <w:rFonts w:hint="cs"/>
          <w:rtl/>
        </w:rPr>
        <w:t>چ چ</w:t>
      </w:r>
      <w:r w:rsidR="00AE657A">
        <w:rPr>
          <w:rFonts w:hint="cs"/>
          <w:rtl/>
        </w:rPr>
        <w:t>ی</w:t>
      </w:r>
      <w:r w:rsidRPr="00DE4439">
        <w:rPr>
          <w:rFonts w:hint="cs"/>
          <w:rtl/>
        </w:rPr>
        <w:t>ز</w:t>
      </w:r>
      <w:r w:rsidR="00AE657A">
        <w:rPr>
          <w:rFonts w:hint="cs"/>
          <w:rtl/>
        </w:rPr>
        <w:t>ی</w:t>
      </w:r>
      <w:r w:rsidRPr="00DE4439">
        <w:rPr>
          <w:rFonts w:hint="cs"/>
          <w:rtl/>
        </w:rPr>
        <w:t xml:space="preserve"> را بر بهشت ترج</w:t>
      </w:r>
      <w:r w:rsidR="00AE657A">
        <w:rPr>
          <w:rFonts w:hint="cs"/>
          <w:rtl/>
        </w:rPr>
        <w:t>ی</w:t>
      </w:r>
      <w:r w:rsidRPr="00DE4439">
        <w:rPr>
          <w:rFonts w:hint="cs"/>
          <w:rtl/>
        </w:rPr>
        <w:t>ح نم</w:t>
      </w:r>
      <w:r w:rsidR="00AE657A">
        <w:rPr>
          <w:rFonts w:hint="cs"/>
          <w:rtl/>
        </w:rPr>
        <w:t>ی</w:t>
      </w:r>
      <w:r w:rsidRPr="00DE4439">
        <w:rPr>
          <w:rFonts w:hint="cs"/>
          <w:rtl/>
        </w:rPr>
        <w:t xml:space="preserve">‌دهم گرچه قطعه قطعه شوم </w:t>
      </w:r>
      <w:r w:rsidR="00AE657A">
        <w:rPr>
          <w:rFonts w:hint="cs"/>
          <w:rtl/>
        </w:rPr>
        <w:t>ی</w:t>
      </w:r>
      <w:r w:rsidRPr="00DE4439">
        <w:rPr>
          <w:rFonts w:hint="cs"/>
          <w:rtl/>
        </w:rPr>
        <w:t>ا سوزانده شوم. بعد از آن امام حس</w:t>
      </w:r>
      <w:r w:rsidR="00AE657A">
        <w:rPr>
          <w:rFonts w:hint="cs"/>
          <w:rtl/>
        </w:rPr>
        <w:t>ی</w:t>
      </w:r>
      <w:r w:rsidRPr="00DE4439">
        <w:rPr>
          <w:rFonts w:hint="cs"/>
          <w:rtl/>
        </w:rPr>
        <w:t>ن نماز ظهر و عصر روز پنجشنبه را خواند و هم لش</w:t>
      </w:r>
      <w:r w:rsidR="00AE657A">
        <w:rPr>
          <w:rFonts w:hint="cs"/>
          <w:rtl/>
        </w:rPr>
        <w:t>ک</w:t>
      </w:r>
      <w:r w:rsidRPr="00DE4439">
        <w:rPr>
          <w:rFonts w:hint="cs"/>
          <w:rtl/>
        </w:rPr>
        <w:t>ر بن ز</w:t>
      </w:r>
      <w:r w:rsidR="00AE657A">
        <w:rPr>
          <w:rFonts w:hint="cs"/>
          <w:rtl/>
        </w:rPr>
        <w:t>ی</w:t>
      </w:r>
      <w:r w:rsidRPr="00DE4439">
        <w:rPr>
          <w:rFonts w:hint="cs"/>
          <w:rtl/>
        </w:rPr>
        <w:t xml:space="preserve">اد پشت سر او نماز گذاردند. و هم </w:t>
      </w:r>
      <w:r w:rsidR="00AE657A">
        <w:rPr>
          <w:rFonts w:hint="cs"/>
          <w:rtl/>
        </w:rPr>
        <w:t>ی</w:t>
      </w:r>
      <w:r w:rsidRPr="00DE4439">
        <w:rPr>
          <w:rFonts w:hint="cs"/>
          <w:rtl/>
        </w:rPr>
        <w:t xml:space="preserve">اران خودش، و او به آنها گفته بود </w:t>
      </w:r>
      <w:r w:rsidR="00AE657A">
        <w:rPr>
          <w:rFonts w:hint="cs"/>
          <w:rtl/>
        </w:rPr>
        <w:t>ک</w:t>
      </w:r>
      <w:r w:rsidRPr="00DE4439">
        <w:rPr>
          <w:rFonts w:hint="cs"/>
          <w:rtl/>
        </w:rPr>
        <w:t xml:space="preserve">ه </w:t>
      </w:r>
      <w:r w:rsidR="00AE657A">
        <w:rPr>
          <w:rFonts w:hint="cs"/>
          <w:rtl/>
        </w:rPr>
        <w:t>یک</w:t>
      </w:r>
      <w:r w:rsidRPr="00DE4439">
        <w:rPr>
          <w:rFonts w:hint="cs"/>
          <w:rtl/>
        </w:rPr>
        <w:t xml:space="preserve"> امام از شما باشد و </w:t>
      </w:r>
      <w:r w:rsidR="00AE657A">
        <w:rPr>
          <w:rFonts w:hint="cs"/>
          <w:rtl/>
        </w:rPr>
        <w:t>یک</w:t>
      </w:r>
      <w:r w:rsidRPr="00DE4439">
        <w:rPr>
          <w:rFonts w:hint="cs"/>
          <w:rtl/>
        </w:rPr>
        <w:t xml:space="preserve"> امام از ما. گفتند نه، بل</w:t>
      </w:r>
      <w:r w:rsidR="00AE657A">
        <w:rPr>
          <w:rFonts w:hint="cs"/>
          <w:rtl/>
        </w:rPr>
        <w:t>ک</w:t>
      </w:r>
      <w:r w:rsidRPr="00DE4439">
        <w:rPr>
          <w:rFonts w:hint="cs"/>
          <w:rtl/>
        </w:rPr>
        <w:t>ه ما پشت سر تو نماز م</w:t>
      </w:r>
      <w:r w:rsidR="00AE657A">
        <w:rPr>
          <w:rFonts w:hint="cs"/>
          <w:rtl/>
        </w:rPr>
        <w:t>ی</w:t>
      </w:r>
      <w:r w:rsidRPr="00DE4439">
        <w:rPr>
          <w:rFonts w:hint="cs"/>
          <w:rtl/>
        </w:rPr>
        <w:t>‌خوان</w:t>
      </w:r>
      <w:r w:rsidR="00AE657A">
        <w:rPr>
          <w:rFonts w:hint="cs"/>
          <w:rtl/>
        </w:rPr>
        <w:t>ی</w:t>
      </w:r>
      <w:r w:rsidRPr="00DE4439">
        <w:rPr>
          <w:rFonts w:hint="cs"/>
          <w:rtl/>
        </w:rPr>
        <w:t>م، بنابرا</w:t>
      </w:r>
      <w:r w:rsidR="00AE657A">
        <w:rPr>
          <w:rFonts w:hint="cs"/>
          <w:rtl/>
        </w:rPr>
        <w:t>ی</w:t>
      </w:r>
      <w:r w:rsidRPr="00DE4439">
        <w:rPr>
          <w:rFonts w:hint="cs"/>
          <w:rtl/>
        </w:rPr>
        <w:t>ن نماز ظهر و عصر را پشت سر او خواندند، نزد</w:t>
      </w:r>
      <w:r w:rsidR="00AE657A">
        <w:rPr>
          <w:rFonts w:hint="cs"/>
          <w:rtl/>
        </w:rPr>
        <w:t>یک</w:t>
      </w:r>
      <w:r w:rsidRPr="00DE4439">
        <w:rPr>
          <w:rFonts w:hint="cs"/>
          <w:rtl/>
        </w:rPr>
        <w:t xml:space="preserve"> غروب آنها همراه با اسب‌ها</w:t>
      </w:r>
      <w:r w:rsidR="00AE657A">
        <w:rPr>
          <w:rFonts w:hint="cs"/>
          <w:rtl/>
        </w:rPr>
        <w:t>ی</w:t>
      </w:r>
      <w:r w:rsidRPr="00DE4439">
        <w:rPr>
          <w:rFonts w:hint="cs"/>
          <w:rtl/>
        </w:rPr>
        <w:t>شان به سو</w:t>
      </w:r>
      <w:r w:rsidR="00AE657A">
        <w:rPr>
          <w:rFonts w:hint="cs"/>
          <w:rtl/>
        </w:rPr>
        <w:t>ی</w:t>
      </w:r>
      <w:r w:rsidRPr="00DE4439">
        <w:rPr>
          <w:rFonts w:hint="cs"/>
          <w:rtl/>
        </w:rPr>
        <w:t xml:space="preserve"> حس</w:t>
      </w:r>
      <w:r w:rsidR="00AE657A">
        <w:rPr>
          <w:rFonts w:hint="cs"/>
          <w:rtl/>
        </w:rPr>
        <w:t>ی</w:t>
      </w:r>
      <w:r w:rsidRPr="00DE4439">
        <w:rPr>
          <w:rFonts w:hint="cs"/>
          <w:rtl/>
        </w:rPr>
        <w:t>ن پ</w:t>
      </w:r>
      <w:r w:rsidR="00AE657A">
        <w:rPr>
          <w:rFonts w:hint="cs"/>
          <w:rtl/>
        </w:rPr>
        <w:t>ی</w:t>
      </w:r>
      <w:r w:rsidRPr="00DE4439">
        <w:rPr>
          <w:rFonts w:hint="cs"/>
          <w:rtl/>
        </w:rPr>
        <w:t>ش آمدند</w:t>
      </w:r>
      <w:r w:rsidR="00C265A6" w:rsidRPr="00DE4439">
        <w:rPr>
          <w:rFonts w:hint="cs"/>
          <w:rtl/>
        </w:rPr>
        <w:t>،</w:t>
      </w:r>
      <w:r w:rsidRPr="00DE4439">
        <w:rPr>
          <w:rFonts w:hint="cs"/>
          <w:rtl/>
        </w:rPr>
        <w:t xml:space="preserve"> حس</w:t>
      </w:r>
      <w:r w:rsidR="00AE657A">
        <w:rPr>
          <w:rFonts w:hint="cs"/>
          <w:rtl/>
        </w:rPr>
        <w:t>ی</w:t>
      </w:r>
      <w:r w:rsidRPr="00DE4439">
        <w:rPr>
          <w:rFonts w:hint="cs"/>
          <w:rtl/>
        </w:rPr>
        <w:t>ن وقت</w:t>
      </w:r>
      <w:r w:rsidR="00AE657A">
        <w:rPr>
          <w:rFonts w:hint="cs"/>
          <w:rtl/>
        </w:rPr>
        <w:t>ی</w:t>
      </w:r>
      <w:r w:rsidRPr="00DE4439">
        <w:rPr>
          <w:rFonts w:hint="cs"/>
          <w:rtl/>
        </w:rPr>
        <w:t xml:space="preserve"> آنها را د</w:t>
      </w:r>
      <w:r w:rsidR="00AE657A">
        <w:rPr>
          <w:rFonts w:hint="cs"/>
          <w:rtl/>
        </w:rPr>
        <w:t>ی</w:t>
      </w:r>
      <w:r w:rsidRPr="00DE4439">
        <w:rPr>
          <w:rFonts w:hint="cs"/>
          <w:rtl/>
        </w:rPr>
        <w:t>د گفت</w:t>
      </w:r>
      <w:r w:rsidR="00784590" w:rsidRPr="00DE4439">
        <w:rPr>
          <w:rFonts w:hint="cs"/>
          <w:rtl/>
        </w:rPr>
        <w:t xml:space="preserve">: </w:t>
      </w:r>
      <w:r w:rsidRPr="00DE4439">
        <w:rPr>
          <w:rFonts w:hint="cs"/>
          <w:rtl/>
        </w:rPr>
        <w:t>ا</w:t>
      </w:r>
      <w:r w:rsidR="00AE657A">
        <w:rPr>
          <w:rFonts w:hint="cs"/>
          <w:rtl/>
        </w:rPr>
        <w:t>ی</w:t>
      </w:r>
      <w:r w:rsidRPr="00DE4439">
        <w:rPr>
          <w:rFonts w:hint="cs"/>
          <w:rtl/>
        </w:rPr>
        <w:t>ن چ</w:t>
      </w:r>
      <w:r w:rsidR="00AE657A">
        <w:rPr>
          <w:rFonts w:hint="cs"/>
          <w:rtl/>
        </w:rPr>
        <w:t>ی</w:t>
      </w:r>
      <w:r w:rsidR="00C265A6" w:rsidRPr="00DE4439">
        <w:rPr>
          <w:rFonts w:hint="cs"/>
          <w:rtl/>
        </w:rPr>
        <w:t>ست</w:t>
      </w:r>
      <w:r w:rsidRPr="00DE4439">
        <w:rPr>
          <w:rFonts w:hint="cs"/>
          <w:rtl/>
        </w:rPr>
        <w:t>؟! گفتند</w:t>
      </w:r>
      <w:r w:rsidR="00784590" w:rsidRPr="00DE4439">
        <w:rPr>
          <w:rFonts w:hint="cs"/>
          <w:rtl/>
        </w:rPr>
        <w:t xml:space="preserve">: </w:t>
      </w:r>
      <w:r w:rsidRPr="00DE4439">
        <w:rPr>
          <w:rFonts w:hint="cs"/>
          <w:rtl/>
        </w:rPr>
        <w:t>آنها جلو آمده‌اند</w:t>
      </w:r>
      <w:r w:rsidR="00C265A6" w:rsidRPr="00DE4439">
        <w:rPr>
          <w:rFonts w:hint="cs"/>
          <w:rtl/>
        </w:rPr>
        <w:t>،</w:t>
      </w:r>
      <w:r w:rsidRPr="00DE4439">
        <w:rPr>
          <w:rFonts w:hint="cs"/>
          <w:rtl/>
        </w:rPr>
        <w:t xml:space="preserve"> گفت</w:t>
      </w:r>
      <w:r w:rsidR="00784590" w:rsidRPr="00DE4439">
        <w:rPr>
          <w:rFonts w:hint="cs"/>
          <w:rtl/>
        </w:rPr>
        <w:t xml:space="preserve">: </w:t>
      </w:r>
      <w:r w:rsidRPr="00DE4439">
        <w:rPr>
          <w:rFonts w:hint="cs"/>
          <w:rtl/>
        </w:rPr>
        <w:t>نزد آنها برو</w:t>
      </w:r>
      <w:r w:rsidR="00AE657A">
        <w:rPr>
          <w:rFonts w:hint="cs"/>
          <w:rtl/>
        </w:rPr>
        <w:t>ی</w:t>
      </w:r>
      <w:r w:rsidRPr="00DE4439">
        <w:rPr>
          <w:rFonts w:hint="cs"/>
          <w:rtl/>
        </w:rPr>
        <w:t>د و به آنها بگو</w:t>
      </w:r>
      <w:r w:rsidR="00AE657A">
        <w:rPr>
          <w:rFonts w:hint="cs"/>
          <w:rtl/>
        </w:rPr>
        <w:t>یی</w:t>
      </w:r>
      <w:r w:rsidRPr="00DE4439">
        <w:rPr>
          <w:rFonts w:hint="cs"/>
          <w:rtl/>
        </w:rPr>
        <w:t xml:space="preserve">د </w:t>
      </w:r>
      <w:r w:rsidR="00AE657A">
        <w:rPr>
          <w:rFonts w:hint="cs"/>
          <w:rtl/>
        </w:rPr>
        <w:t>ک</w:t>
      </w:r>
      <w:r w:rsidRPr="00DE4439">
        <w:rPr>
          <w:rFonts w:hint="cs"/>
          <w:rtl/>
        </w:rPr>
        <w:t>ه چه م</w:t>
      </w:r>
      <w:r w:rsidR="00AE657A">
        <w:rPr>
          <w:rFonts w:hint="cs"/>
          <w:rtl/>
        </w:rPr>
        <w:t>ی</w:t>
      </w:r>
      <w:r w:rsidRPr="00DE4439">
        <w:rPr>
          <w:rFonts w:hint="cs"/>
          <w:rtl/>
        </w:rPr>
        <w:t>‌خواهند؟ پس ب</w:t>
      </w:r>
      <w:r w:rsidR="00AE657A">
        <w:rPr>
          <w:rFonts w:hint="cs"/>
          <w:rtl/>
        </w:rPr>
        <w:t>ی</w:t>
      </w:r>
      <w:r w:rsidRPr="00DE4439">
        <w:rPr>
          <w:rFonts w:hint="cs"/>
          <w:rtl/>
        </w:rPr>
        <w:t xml:space="preserve">ست اسب سوار </w:t>
      </w:r>
      <w:r w:rsidR="00AE657A">
        <w:rPr>
          <w:rFonts w:hint="cs"/>
          <w:rtl/>
        </w:rPr>
        <w:t>ک</w:t>
      </w:r>
      <w:r w:rsidRPr="00DE4439">
        <w:rPr>
          <w:rFonts w:hint="cs"/>
          <w:rtl/>
        </w:rPr>
        <w:t xml:space="preserve">ه </w:t>
      </w:r>
      <w:r w:rsidR="00AE657A">
        <w:rPr>
          <w:rFonts w:hint="cs"/>
          <w:rtl/>
        </w:rPr>
        <w:t>یکی</w:t>
      </w:r>
      <w:r w:rsidRPr="00DE4439">
        <w:rPr>
          <w:rFonts w:hint="cs"/>
          <w:rtl/>
        </w:rPr>
        <w:t xml:space="preserve"> از آنها برادر حس</w:t>
      </w:r>
      <w:r w:rsidR="00AE657A">
        <w:rPr>
          <w:rFonts w:hint="cs"/>
          <w:rtl/>
        </w:rPr>
        <w:t>ی</w:t>
      </w:r>
      <w:r w:rsidRPr="00DE4439">
        <w:rPr>
          <w:rFonts w:hint="cs"/>
          <w:rtl/>
        </w:rPr>
        <w:t xml:space="preserve">ن </w:t>
      </w:r>
      <w:r w:rsidR="00C265A6" w:rsidRPr="00DE4439">
        <w:rPr>
          <w:rFonts w:hint="cs"/>
          <w:rtl/>
        </w:rPr>
        <w:t>ال</w:t>
      </w:r>
      <w:r w:rsidRPr="00DE4439">
        <w:rPr>
          <w:rFonts w:hint="cs"/>
          <w:rtl/>
        </w:rPr>
        <w:t>عباس بن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بود به سو</w:t>
      </w:r>
      <w:r w:rsidR="00AE657A">
        <w:rPr>
          <w:rFonts w:hint="cs"/>
          <w:rtl/>
        </w:rPr>
        <w:t>ی</w:t>
      </w:r>
      <w:r w:rsidRPr="00DE4439">
        <w:rPr>
          <w:rFonts w:hint="cs"/>
          <w:rtl/>
        </w:rPr>
        <w:t xml:space="preserve"> آنها رفتند و با آنها حرف زدند و از آنها پرس</w:t>
      </w:r>
      <w:r w:rsidR="00AE657A">
        <w:rPr>
          <w:rFonts w:hint="cs"/>
          <w:rtl/>
        </w:rPr>
        <w:t>ی</w:t>
      </w:r>
      <w:r w:rsidRPr="00DE4439">
        <w:rPr>
          <w:rFonts w:hint="cs"/>
          <w:rtl/>
        </w:rPr>
        <w:t xml:space="preserve">دند </w:t>
      </w:r>
      <w:r w:rsidR="00AE657A">
        <w:rPr>
          <w:rFonts w:hint="cs"/>
          <w:rtl/>
        </w:rPr>
        <w:t>ک</w:t>
      </w:r>
      <w:r w:rsidRPr="00DE4439">
        <w:rPr>
          <w:rFonts w:hint="cs"/>
          <w:rtl/>
        </w:rPr>
        <w:t>ه چه م</w:t>
      </w:r>
      <w:r w:rsidR="00AE657A">
        <w:rPr>
          <w:rFonts w:hint="cs"/>
          <w:rtl/>
        </w:rPr>
        <w:t>ی</w:t>
      </w:r>
      <w:r w:rsidRPr="00DE4439">
        <w:rPr>
          <w:rFonts w:hint="cs"/>
          <w:rtl/>
        </w:rPr>
        <w:t xml:space="preserve">‌خواهند؟ گفتند </w:t>
      </w:r>
      <w:r w:rsidR="00AE657A">
        <w:rPr>
          <w:rFonts w:hint="cs"/>
          <w:rtl/>
        </w:rPr>
        <w:t>ی</w:t>
      </w:r>
      <w:r w:rsidRPr="00DE4439">
        <w:rPr>
          <w:rFonts w:hint="cs"/>
          <w:rtl/>
        </w:rPr>
        <w:t>ا تسل</w:t>
      </w:r>
      <w:r w:rsidR="00AE657A">
        <w:rPr>
          <w:rFonts w:hint="cs"/>
          <w:rtl/>
        </w:rPr>
        <w:t>ی</w:t>
      </w:r>
      <w:r w:rsidRPr="00DE4439">
        <w:rPr>
          <w:rFonts w:hint="cs"/>
          <w:rtl/>
        </w:rPr>
        <w:t>م شود و ح</w:t>
      </w:r>
      <w:r w:rsidR="00AE657A">
        <w:rPr>
          <w:rFonts w:hint="cs"/>
          <w:rtl/>
        </w:rPr>
        <w:t>ک</w:t>
      </w:r>
      <w:r w:rsidRPr="00DE4439">
        <w:rPr>
          <w:rFonts w:hint="cs"/>
          <w:rtl/>
        </w:rPr>
        <w:t>م عب</w:t>
      </w:r>
      <w:r w:rsidR="00AE657A">
        <w:rPr>
          <w:rFonts w:hint="cs"/>
          <w:rtl/>
        </w:rPr>
        <w:t>ی</w:t>
      </w:r>
      <w:r w:rsidRPr="00DE4439">
        <w:rPr>
          <w:rFonts w:hint="cs"/>
          <w:rtl/>
        </w:rPr>
        <w:t>دالله بن ز</w:t>
      </w:r>
      <w:r w:rsidR="00AE657A">
        <w:rPr>
          <w:rFonts w:hint="cs"/>
          <w:rtl/>
        </w:rPr>
        <w:t>ی</w:t>
      </w:r>
      <w:r w:rsidRPr="00DE4439">
        <w:rPr>
          <w:rFonts w:hint="cs"/>
          <w:rtl/>
        </w:rPr>
        <w:t>اد را بپذ</w:t>
      </w:r>
      <w:r w:rsidR="00AE657A">
        <w:rPr>
          <w:rFonts w:hint="cs"/>
          <w:rtl/>
        </w:rPr>
        <w:t>ی</w:t>
      </w:r>
      <w:r w:rsidRPr="00DE4439">
        <w:rPr>
          <w:rFonts w:hint="cs"/>
          <w:rtl/>
        </w:rPr>
        <w:t xml:space="preserve">رد و </w:t>
      </w:r>
      <w:r w:rsidR="00AE657A">
        <w:rPr>
          <w:rFonts w:hint="cs"/>
          <w:rtl/>
        </w:rPr>
        <w:t>ی</w:t>
      </w:r>
      <w:r w:rsidRPr="00DE4439">
        <w:rPr>
          <w:rFonts w:hint="cs"/>
          <w:rtl/>
        </w:rPr>
        <w:t>ا ا</w:t>
      </w:r>
      <w:r w:rsidR="00AE657A">
        <w:rPr>
          <w:rFonts w:hint="cs"/>
          <w:rtl/>
        </w:rPr>
        <w:t>ی</w:t>
      </w:r>
      <w:r w:rsidRPr="00DE4439">
        <w:rPr>
          <w:rFonts w:hint="cs"/>
          <w:rtl/>
        </w:rPr>
        <w:t>ن</w:t>
      </w:r>
      <w:r w:rsidR="00AE657A">
        <w:rPr>
          <w:rFonts w:hint="cs"/>
          <w:rtl/>
        </w:rPr>
        <w:t>ک</w:t>
      </w:r>
      <w:r w:rsidRPr="00DE4439">
        <w:rPr>
          <w:rFonts w:hint="cs"/>
          <w:rtl/>
        </w:rPr>
        <w:t>ه با او م</w:t>
      </w:r>
      <w:r w:rsidR="00AE657A">
        <w:rPr>
          <w:rFonts w:hint="cs"/>
          <w:rtl/>
        </w:rPr>
        <w:t>ی</w:t>
      </w:r>
      <w:r w:rsidRPr="00DE4439">
        <w:rPr>
          <w:rFonts w:hint="cs"/>
          <w:rtl/>
        </w:rPr>
        <w:t>‌جنگ</w:t>
      </w:r>
      <w:r w:rsidR="00AE657A">
        <w:rPr>
          <w:rFonts w:hint="cs"/>
          <w:rtl/>
        </w:rPr>
        <w:t>ی</w:t>
      </w:r>
      <w:r w:rsidRPr="00DE4439">
        <w:rPr>
          <w:rFonts w:hint="cs"/>
          <w:rtl/>
        </w:rPr>
        <w:t xml:space="preserve">م. </w:t>
      </w:r>
      <w:r w:rsidR="00AB6E94" w:rsidRPr="00DE4439">
        <w:rPr>
          <w:rFonts w:hint="cs"/>
          <w:rtl/>
        </w:rPr>
        <w:t>گفتند</w:t>
      </w:r>
      <w:r w:rsidR="00784590" w:rsidRPr="00DE4439">
        <w:rPr>
          <w:rFonts w:hint="cs"/>
          <w:rtl/>
        </w:rPr>
        <w:t xml:space="preserve">: </w:t>
      </w:r>
      <w:r w:rsidR="00AB6E94" w:rsidRPr="00DE4439">
        <w:rPr>
          <w:rFonts w:hint="cs"/>
          <w:rtl/>
        </w:rPr>
        <w:t>ما م</w:t>
      </w:r>
      <w:r w:rsidR="00AE657A">
        <w:rPr>
          <w:rFonts w:hint="cs"/>
          <w:rtl/>
        </w:rPr>
        <w:t>ی</w:t>
      </w:r>
      <w:r w:rsidR="00AB6E94" w:rsidRPr="00DE4439">
        <w:rPr>
          <w:rFonts w:hint="cs"/>
          <w:rtl/>
        </w:rPr>
        <w:t>‌رو</w:t>
      </w:r>
      <w:r w:rsidR="00AE657A">
        <w:rPr>
          <w:rFonts w:hint="cs"/>
          <w:rtl/>
        </w:rPr>
        <w:t>ی</w:t>
      </w:r>
      <w:r w:rsidR="00AB6E94" w:rsidRPr="00DE4439">
        <w:rPr>
          <w:rFonts w:hint="cs"/>
          <w:rtl/>
        </w:rPr>
        <w:t>م و ابا عبدالله را خبر م</w:t>
      </w:r>
      <w:r w:rsidR="00AE657A">
        <w:rPr>
          <w:rFonts w:hint="cs"/>
          <w:rtl/>
        </w:rPr>
        <w:t>ی</w:t>
      </w:r>
      <w:r w:rsidR="00AB6E94" w:rsidRPr="00DE4439">
        <w:rPr>
          <w:rFonts w:hint="cs"/>
          <w:rtl/>
        </w:rPr>
        <w:t>‌</w:t>
      </w:r>
      <w:r w:rsidR="00AE657A">
        <w:rPr>
          <w:rFonts w:hint="cs"/>
          <w:rtl/>
        </w:rPr>
        <w:t>ک</w:t>
      </w:r>
      <w:r w:rsidR="00AB6E94" w:rsidRPr="00DE4439">
        <w:rPr>
          <w:rFonts w:hint="cs"/>
          <w:rtl/>
        </w:rPr>
        <w:t>ن</w:t>
      </w:r>
      <w:r w:rsidR="00AE657A">
        <w:rPr>
          <w:rFonts w:hint="cs"/>
          <w:rtl/>
        </w:rPr>
        <w:t>ی</w:t>
      </w:r>
      <w:r w:rsidR="00AB6E94" w:rsidRPr="00DE4439">
        <w:rPr>
          <w:rFonts w:hint="cs"/>
          <w:rtl/>
        </w:rPr>
        <w:t>م، بنابرا</w:t>
      </w:r>
      <w:r w:rsidR="00AE657A">
        <w:rPr>
          <w:rFonts w:hint="cs"/>
          <w:rtl/>
        </w:rPr>
        <w:t>ی</w:t>
      </w:r>
      <w:r w:rsidR="00AB6E94" w:rsidRPr="00DE4439">
        <w:rPr>
          <w:rFonts w:hint="cs"/>
          <w:rtl/>
        </w:rPr>
        <w:t>ن به سو</w:t>
      </w:r>
      <w:r w:rsidR="00AE657A">
        <w:rPr>
          <w:rFonts w:hint="cs"/>
          <w:rtl/>
        </w:rPr>
        <w:t>ی</w:t>
      </w:r>
      <w:r w:rsidR="00AB6E94" w:rsidRPr="00DE4439">
        <w:rPr>
          <w:rFonts w:hint="cs"/>
          <w:rtl/>
        </w:rPr>
        <w:t xml:space="preserve"> حس</w:t>
      </w:r>
      <w:r w:rsidR="00AE657A">
        <w:rPr>
          <w:rFonts w:hint="cs"/>
          <w:rtl/>
        </w:rPr>
        <w:t>ی</w:t>
      </w:r>
      <w:r w:rsidR="00AB6E94" w:rsidRPr="00DE4439">
        <w:rPr>
          <w:rFonts w:hint="cs"/>
          <w:rtl/>
        </w:rPr>
        <w:t>ن</w:t>
      </w:r>
      <w:r w:rsidR="00DF03ED" w:rsidRPr="00DF03ED">
        <w:rPr>
          <w:rFonts w:cs="CTraditional Arabic" w:hint="cs"/>
          <w:rtl/>
        </w:rPr>
        <w:t>س</w:t>
      </w:r>
      <w:r w:rsidR="00F66938" w:rsidRPr="00DE4439">
        <w:rPr>
          <w:rFonts w:hint="cs"/>
          <w:rtl/>
        </w:rPr>
        <w:t xml:space="preserve"> برگشتند و او را خبر </w:t>
      </w:r>
      <w:r w:rsidR="00AE657A">
        <w:rPr>
          <w:rFonts w:hint="cs"/>
          <w:rtl/>
        </w:rPr>
        <w:t>ک</w:t>
      </w:r>
      <w:r w:rsidR="00F66938" w:rsidRPr="00DE4439">
        <w:rPr>
          <w:rFonts w:hint="cs"/>
          <w:rtl/>
        </w:rPr>
        <w:t>ردند، حس</w:t>
      </w:r>
      <w:r w:rsidR="00AE657A">
        <w:rPr>
          <w:rFonts w:hint="cs"/>
          <w:rtl/>
        </w:rPr>
        <w:t>ی</w:t>
      </w:r>
      <w:r w:rsidR="00F66938" w:rsidRPr="00DE4439">
        <w:rPr>
          <w:rFonts w:hint="cs"/>
          <w:rtl/>
        </w:rPr>
        <w:t>ن گفت</w:t>
      </w:r>
      <w:r w:rsidR="00784590" w:rsidRPr="00DE4439">
        <w:rPr>
          <w:rFonts w:hint="cs"/>
          <w:rtl/>
        </w:rPr>
        <w:t xml:space="preserve">: </w:t>
      </w:r>
      <w:r w:rsidR="00F66938" w:rsidRPr="00DE4439">
        <w:rPr>
          <w:rFonts w:hint="cs"/>
          <w:rtl/>
        </w:rPr>
        <w:t>به آنها بگو</w:t>
      </w:r>
      <w:r w:rsidR="00AE657A">
        <w:rPr>
          <w:rFonts w:hint="cs"/>
          <w:rtl/>
        </w:rPr>
        <w:t>یی</w:t>
      </w:r>
      <w:r w:rsidR="00F66938" w:rsidRPr="00DE4439">
        <w:rPr>
          <w:rFonts w:hint="cs"/>
          <w:rtl/>
        </w:rPr>
        <w:t>د امشب به ما فرصت ده</w:t>
      </w:r>
      <w:r w:rsidR="00AE657A">
        <w:rPr>
          <w:rFonts w:hint="cs"/>
          <w:rtl/>
        </w:rPr>
        <w:t>ی</w:t>
      </w:r>
      <w:r w:rsidR="00F66938" w:rsidRPr="00DE4439">
        <w:rPr>
          <w:rFonts w:hint="cs"/>
          <w:rtl/>
        </w:rPr>
        <w:t>د فردا شما را خبر م</w:t>
      </w:r>
      <w:r w:rsidR="00AE657A">
        <w:rPr>
          <w:rFonts w:hint="cs"/>
          <w:rtl/>
        </w:rPr>
        <w:t>ی</w:t>
      </w:r>
      <w:r w:rsidR="00F66938" w:rsidRPr="00DE4439">
        <w:rPr>
          <w:rFonts w:hint="cs"/>
          <w:rtl/>
        </w:rPr>
        <w:t>‌</w:t>
      </w:r>
      <w:r w:rsidR="00AE657A">
        <w:rPr>
          <w:rFonts w:hint="cs"/>
          <w:rtl/>
        </w:rPr>
        <w:t>ک</w:t>
      </w:r>
      <w:r w:rsidR="00F66938" w:rsidRPr="00DE4439">
        <w:rPr>
          <w:rFonts w:hint="cs"/>
          <w:rtl/>
        </w:rPr>
        <w:t>ن</w:t>
      </w:r>
      <w:r w:rsidR="00AE657A">
        <w:rPr>
          <w:rFonts w:hint="cs"/>
          <w:rtl/>
        </w:rPr>
        <w:t>ی</w:t>
      </w:r>
      <w:r w:rsidR="00F66938" w:rsidRPr="00DE4439">
        <w:rPr>
          <w:rFonts w:hint="cs"/>
          <w:rtl/>
        </w:rPr>
        <w:t xml:space="preserve">م تا من امشب با پروردگارم مناجات </w:t>
      </w:r>
      <w:r w:rsidR="00AE657A">
        <w:rPr>
          <w:rFonts w:hint="cs"/>
          <w:rtl/>
        </w:rPr>
        <w:t>ک</w:t>
      </w:r>
      <w:r w:rsidR="00F66938" w:rsidRPr="00DE4439">
        <w:rPr>
          <w:rFonts w:hint="cs"/>
          <w:rtl/>
        </w:rPr>
        <w:t>نم و نماز بخوانم ز</w:t>
      </w:r>
      <w:r w:rsidR="00AE657A">
        <w:rPr>
          <w:rFonts w:hint="cs"/>
          <w:rtl/>
        </w:rPr>
        <w:t>ی</w:t>
      </w:r>
      <w:r w:rsidR="00F66938" w:rsidRPr="00DE4439">
        <w:rPr>
          <w:rFonts w:hint="cs"/>
          <w:rtl/>
        </w:rPr>
        <w:t>را دوست دارم برا</w:t>
      </w:r>
      <w:r w:rsidR="00AE657A">
        <w:rPr>
          <w:rFonts w:hint="cs"/>
          <w:rtl/>
        </w:rPr>
        <w:t>ی</w:t>
      </w:r>
      <w:r w:rsidR="00F66938" w:rsidRPr="00DE4439">
        <w:rPr>
          <w:rFonts w:hint="cs"/>
          <w:rtl/>
        </w:rPr>
        <w:t xml:space="preserve"> پروردگارم نماز بخوانم، و حس</w:t>
      </w:r>
      <w:r w:rsidR="00AE657A">
        <w:rPr>
          <w:rFonts w:hint="cs"/>
          <w:rtl/>
        </w:rPr>
        <w:t>ی</w:t>
      </w:r>
      <w:r w:rsidR="00F66938" w:rsidRPr="00DE4439">
        <w:rPr>
          <w:rFonts w:hint="cs"/>
          <w:rtl/>
        </w:rPr>
        <w:t xml:space="preserve">ن و </w:t>
      </w:r>
      <w:r w:rsidR="00AE657A">
        <w:rPr>
          <w:rFonts w:hint="cs"/>
          <w:rtl/>
        </w:rPr>
        <w:t>ی</w:t>
      </w:r>
      <w:r w:rsidR="00F66938" w:rsidRPr="00DE4439">
        <w:rPr>
          <w:rFonts w:hint="cs"/>
          <w:rtl/>
        </w:rPr>
        <w:t>ارانش آن شب را با دعا و نماز استغفار سپر</w:t>
      </w:r>
      <w:r w:rsidR="00AE657A">
        <w:rPr>
          <w:rFonts w:hint="cs"/>
          <w:rtl/>
        </w:rPr>
        <w:t>ی</w:t>
      </w:r>
      <w:r w:rsidR="00F66938" w:rsidRPr="00DE4439">
        <w:rPr>
          <w:rFonts w:hint="cs"/>
          <w:rtl/>
        </w:rPr>
        <w:t xml:space="preserve"> </w:t>
      </w:r>
      <w:r w:rsidR="00AE657A">
        <w:rPr>
          <w:rFonts w:hint="cs"/>
          <w:rtl/>
        </w:rPr>
        <w:t>ک</w:t>
      </w:r>
      <w:r w:rsidR="00F66938" w:rsidRPr="00DE4439">
        <w:rPr>
          <w:rFonts w:hint="cs"/>
          <w:rtl/>
        </w:rPr>
        <w:t xml:space="preserve">ردند. </w:t>
      </w:r>
    </w:p>
    <w:p w:rsidR="00020083" w:rsidRPr="00DE4439" w:rsidRDefault="00020083" w:rsidP="002369C9">
      <w:pPr>
        <w:pStyle w:val="a4"/>
        <w:rPr>
          <w:rtl/>
        </w:rPr>
      </w:pPr>
      <w:bookmarkStart w:id="188" w:name="_Toc142089947"/>
      <w:bookmarkStart w:id="189" w:name="_Toc430071343"/>
      <w:r w:rsidRPr="00DE4439">
        <w:rPr>
          <w:rFonts w:hint="cs"/>
          <w:rtl/>
        </w:rPr>
        <w:t xml:space="preserve">واقعه </w:t>
      </w:r>
      <w:r w:rsidR="00C265A6" w:rsidRPr="00DE4439">
        <w:rPr>
          <w:rFonts w:hint="cs"/>
          <w:rtl/>
        </w:rPr>
        <w:t>ال</w:t>
      </w:r>
      <w:r w:rsidRPr="00DE4439">
        <w:rPr>
          <w:rFonts w:hint="cs"/>
          <w:rtl/>
        </w:rPr>
        <w:t>طف سال 61 ه‍</w:t>
      </w:r>
      <w:bookmarkEnd w:id="188"/>
      <w:bookmarkEnd w:id="189"/>
      <w:r w:rsidRPr="00DE4439">
        <w:rPr>
          <w:rFonts w:hint="cs"/>
          <w:rtl/>
        </w:rPr>
        <w:t xml:space="preserve"> </w:t>
      </w:r>
    </w:p>
    <w:p w:rsidR="00E448B2" w:rsidRPr="00DE4439" w:rsidRDefault="00B0237F" w:rsidP="002369C9">
      <w:pPr>
        <w:pStyle w:val="a"/>
        <w:rPr>
          <w:rtl/>
        </w:rPr>
      </w:pPr>
      <w:r w:rsidRPr="00DE4439">
        <w:rPr>
          <w:rFonts w:hint="cs"/>
          <w:rtl/>
        </w:rPr>
        <w:t>در صبح روز جمعه وقت</w:t>
      </w:r>
      <w:r w:rsidR="00AE657A">
        <w:rPr>
          <w:rFonts w:hint="cs"/>
          <w:rtl/>
        </w:rPr>
        <w:t>ی</w:t>
      </w:r>
      <w:r w:rsidRPr="00DE4439">
        <w:rPr>
          <w:rFonts w:hint="cs"/>
          <w:rtl/>
        </w:rPr>
        <w:t xml:space="preserve"> حس</w:t>
      </w:r>
      <w:r w:rsidR="00AE657A">
        <w:rPr>
          <w:rFonts w:hint="cs"/>
          <w:rtl/>
        </w:rPr>
        <w:t>ی</w:t>
      </w:r>
      <w:r w:rsidRPr="00DE4439">
        <w:rPr>
          <w:rFonts w:hint="cs"/>
          <w:rtl/>
        </w:rPr>
        <w:t xml:space="preserve">ن گفت </w:t>
      </w:r>
      <w:r w:rsidR="00AE657A">
        <w:rPr>
          <w:rFonts w:hint="cs"/>
          <w:rtl/>
        </w:rPr>
        <w:t>ک</w:t>
      </w:r>
      <w:r w:rsidRPr="00DE4439">
        <w:rPr>
          <w:rFonts w:hint="cs"/>
          <w:rtl/>
        </w:rPr>
        <w:t>ه تسل</w:t>
      </w:r>
      <w:r w:rsidR="00AE657A">
        <w:rPr>
          <w:rFonts w:hint="cs"/>
          <w:rtl/>
        </w:rPr>
        <w:t>ی</w:t>
      </w:r>
      <w:r w:rsidRPr="00DE4439">
        <w:rPr>
          <w:rFonts w:hint="cs"/>
          <w:rtl/>
        </w:rPr>
        <w:t>م ابن ز</w:t>
      </w:r>
      <w:r w:rsidR="00AE657A">
        <w:rPr>
          <w:rFonts w:hint="cs"/>
          <w:rtl/>
        </w:rPr>
        <w:t>ی</w:t>
      </w:r>
      <w:r w:rsidRPr="00DE4439">
        <w:rPr>
          <w:rFonts w:hint="cs"/>
          <w:rtl/>
        </w:rPr>
        <w:t>اد نم</w:t>
      </w:r>
      <w:r w:rsidR="00AE657A">
        <w:rPr>
          <w:rFonts w:hint="cs"/>
          <w:rtl/>
        </w:rPr>
        <w:t>ی</w:t>
      </w:r>
      <w:r w:rsidRPr="00DE4439">
        <w:rPr>
          <w:rFonts w:hint="cs"/>
          <w:rtl/>
        </w:rPr>
        <w:t>‌شوم جنگ م</w:t>
      </w:r>
      <w:r w:rsidR="00AE657A">
        <w:rPr>
          <w:rFonts w:hint="cs"/>
          <w:rtl/>
        </w:rPr>
        <w:t>ی</w:t>
      </w:r>
      <w:r w:rsidRPr="00DE4439">
        <w:rPr>
          <w:rFonts w:hint="cs"/>
          <w:rtl/>
        </w:rPr>
        <w:t>ان هر دو گروه در گرفت، جنگ، جنگ نابرابر</w:t>
      </w:r>
      <w:r w:rsidR="00AE657A">
        <w:rPr>
          <w:rFonts w:hint="cs"/>
          <w:rtl/>
        </w:rPr>
        <w:t>ی</w:t>
      </w:r>
      <w:r w:rsidRPr="00DE4439">
        <w:rPr>
          <w:rFonts w:hint="cs"/>
          <w:rtl/>
        </w:rPr>
        <w:t xml:space="preserve"> بود و </w:t>
      </w:r>
      <w:r w:rsidR="00AE657A">
        <w:rPr>
          <w:rFonts w:hint="cs"/>
          <w:rtl/>
        </w:rPr>
        <w:t>ی</w:t>
      </w:r>
      <w:r w:rsidRPr="00DE4439">
        <w:rPr>
          <w:rFonts w:hint="cs"/>
          <w:rtl/>
        </w:rPr>
        <w:t>اران حس</w:t>
      </w:r>
      <w:r w:rsidR="00AE657A">
        <w:rPr>
          <w:rFonts w:hint="cs"/>
          <w:rtl/>
        </w:rPr>
        <w:t>ی</w:t>
      </w:r>
      <w:r w:rsidRPr="00DE4439">
        <w:rPr>
          <w:rFonts w:hint="cs"/>
          <w:rtl/>
        </w:rPr>
        <w:t>ن د</w:t>
      </w:r>
      <w:r w:rsidR="00AE657A">
        <w:rPr>
          <w:rFonts w:hint="cs"/>
          <w:rtl/>
        </w:rPr>
        <w:t>ی</w:t>
      </w:r>
      <w:r w:rsidRPr="00DE4439">
        <w:rPr>
          <w:rFonts w:hint="cs"/>
          <w:rtl/>
        </w:rPr>
        <w:t xml:space="preserve">دند </w:t>
      </w:r>
      <w:r w:rsidR="00AE657A">
        <w:rPr>
          <w:rFonts w:hint="cs"/>
          <w:rtl/>
        </w:rPr>
        <w:t>ک</w:t>
      </w:r>
      <w:r w:rsidRPr="00DE4439">
        <w:rPr>
          <w:rFonts w:hint="cs"/>
          <w:rtl/>
        </w:rPr>
        <w:t>ه نم</w:t>
      </w:r>
      <w:r w:rsidR="00AE657A">
        <w:rPr>
          <w:rFonts w:hint="cs"/>
          <w:rtl/>
        </w:rPr>
        <w:t>ی</w:t>
      </w:r>
      <w:r w:rsidRPr="00DE4439">
        <w:rPr>
          <w:rFonts w:hint="cs"/>
          <w:rtl/>
        </w:rPr>
        <w:t>‌توانند با ا</w:t>
      </w:r>
      <w:r w:rsidR="00AE657A">
        <w:rPr>
          <w:rFonts w:hint="cs"/>
          <w:rtl/>
        </w:rPr>
        <w:t>ی</w:t>
      </w:r>
      <w:r w:rsidRPr="00DE4439">
        <w:rPr>
          <w:rFonts w:hint="cs"/>
          <w:rtl/>
        </w:rPr>
        <w:t>ن لش</w:t>
      </w:r>
      <w:r w:rsidR="00AE657A">
        <w:rPr>
          <w:rFonts w:hint="cs"/>
          <w:rtl/>
        </w:rPr>
        <w:t>ک</w:t>
      </w:r>
      <w:r w:rsidRPr="00DE4439">
        <w:rPr>
          <w:rFonts w:hint="cs"/>
          <w:rtl/>
        </w:rPr>
        <w:t>ر بزرگ بجنگند بنابرا</w:t>
      </w:r>
      <w:r w:rsidR="00AE657A">
        <w:rPr>
          <w:rFonts w:hint="cs"/>
          <w:rtl/>
        </w:rPr>
        <w:t>ی</w:t>
      </w:r>
      <w:r w:rsidRPr="00DE4439">
        <w:rPr>
          <w:rFonts w:hint="cs"/>
          <w:rtl/>
        </w:rPr>
        <w:t>ن ت</w:t>
      </w:r>
      <w:r w:rsidR="00800BC3" w:rsidRPr="00DE4439">
        <w:rPr>
          <w:rFonts w:hint="cs"/>
          <w:rtl/>
        </w:rPr>
        <w:t>ن</w:t>
      </w:r>
      <w:r w:rsidRPr="00DE4439">
        <w:rPr>
          <w:rFonts w:hint="cs"/>
          <w:rtl/>
        </w:rPr>
        <w:t>ها هدفشان ا</w:t>
      </w:r>
      <w:r w:rsidR="00AE657A">
        <w:rPr>
          <w:rFonts w:hint="cs"/>
          <w:rtl/>
        </w:rPr>
        <w:t>ی</w:t>
      </w:r>
      <w:r w:rsidRPr="00DE4439">
        <w:rPr>
          <w:rFonts w:hint="cs"/>
          <w:rtl/>
        </w:rPr>
        <w:t xml:space="preserve">ن بود </w:t>
      </w:r>
      <w:r w:rsidR="00AE657A">
        <w:rPr>
          <w:rFonts w:hint="cs"/>
          <w:rtl/>
        </w:rPr>
        <w:t>ک</w:t>
      </w:r>
      <w:r w:rsidRPr="00DE4439">
        <w:rPr>
          <w:rFonts w:hint="cs"/>
          <w:rtl/>
        </w:rPr>
        <w:t>ه مانع از رس</w:t>
      </w:r>
      <w:r w:rsidR="00AE657A">
        <w:rPr>
          <w:rFonts w:hint="cs"/>
          <w:rtl/>
        </w:rPr>
        <w:t>ی</w:t>
      </w:r>
      <w:r w:rsidRPr="00DE4439">
        <w:rPr>
          <w:rFonts w:hint="cs"/>
          <w:rtl/>
        </w:rPr>
        <w:t>دن دشمن به حس</w:t>
      </w:r>
      <w:r w:rsidR="00AE657A">
        <w:rPr>
          <w:rFonts w:hint="cs"/>
          <w:rtl/>
        </w:rPr>
        <w:t>ی</w:t>
      </w:r>
      <w:r w:rsidRPr="00DE4439">
        <w:rPr>
          <w:rFonts w:hint="cs"/>
          <w:rtl/>
        </w:rPr>
        <w:t xml:space="preserve">ن شوند و از او دفاع </w:t>
      </w:r>
      <w:r w:rsidR="00AE657A">
        <w:rPr>
          <w:rFonts w:hint="cs"/>
          <w:rtl/>
        </w:rPr>
        <w:t>ک</w:t>
      </w:r>
      <w:r w:rsidRPr="00DE4439">
        <w:rPr>
          <w:rFonts w:hint="cs"/>
          <w:rtl/>
        </w:rPr>
        <w:t xml:space="preserve">نند و </w:t>
      </w:r>
      <w:r w:rsidR="00AE657A">
        <w:rPr>
          <w:rFonts w:hint="cs"/>
          <w:rtl/>
        </w:rPr>
        <w:t>یکی</w:t>
      </w:r>
      <w:r w:rsidRPr="00DE4439">
        <w:rPr>
          <w:rFonts w:hint="cs"/>
          <w:rtl/>
        </w:rPr>
        <w:t xml:space="preserve"> پس از د</w:t>
      </w:r>
      <w:r w:rsidR="00AE657A">
        <w:rPr>
          <w:rFonts w:hint="cs"/>
          <w:rtl/>
        </w:rPr>
        <w:t>ی</w:t>
      </w:r>
      <w:r w:rsidRPr="00DE4439">
        <w:rPr>
          <w:rFonts w:hint="cs"/>
          <w:rtl/>
        </w:rPr>
        <w:t>گر</w:t>
      </w:r>
      <w:r w:rsidR="00AE657A">
        <w:rPr>
          <w:rFonts w:hint="cs"/>
          <w:rtl/>
        </w:rPr>
        <w:t>ی</w:t>
      </w:r>
      <w:r w:rsidRPr="00DE4439">
        <w:rPr>
          <w:rFonts w:hint="cs"/>
          <w:rtl/>
        </w:rPr>
        <w:t xml:space="preserve"> در دفاع از حس</w:t>
      </w:r>
      <w:r w:rsidR="00AE657A">
        <w:rPr>
          <w:rFonts w:hint="cs"/>
          <w:rtl/>
        </w:rPr>
        <w:t>ی</w:t>
      </w:r>
      <w:r w:rsidRPr="00DE4439">
        <w:rPr>
          <w:rFonts w:hint="cs"/>
          <w:rtl/>
        </w:rPr>
        <w:t xml:space="preserve">ن </w:t>
      </w:r>
      <w:r w:rsidR="00AE657A">
        <w:rPr>
          <w:rFonts w:hint="cs"/>
          <w:rtl/>
        </w:rPr>
        <w:t>ک</w:t>
      </w:r>
      <w:r w:rsidRPr="00DE4439">
        <w:rPr>
          <w:rFonts w:hint="cs"/>
          <w:rtl/>
        </w:rPr>
        <w:t>شته م</w:t>
      </w:r>
      <w:r w:rsidR="00AE657A">
        <w:rPr>
          <w:rFonts w:hint="cs"/>
          <w:rtl/>
        </w:rPr>
        <w:t>ی</w:t>
      </w:r>
      <w:r w:rsidRPr="00DE4439">
        <w:rPr>
          <w:rFonts w:hint="cs"/>
          <w:rtl/>
        </w:rPr>
        <w:t>‌شدند تا ا</w:t>
      </w:r>
      <w:r w:rsidR="00AE657A">
        <w:rPr>
          <w:rFonts w:hint="cs"/>
          <w:rtl/>
        </w:rPr>
        <w:t>ی</w:t>
      </w:r>
      <w:r w:rsidRPr="00DE4439">
        <w:rPr>
          <w:rFonts w:hint="cs"/>
          <w:rtl/>
        </w:rPr>
        <w:t>ن</w:t>
      </w:r>
      <w:r w:rsidR="00AE657A">
        <w:rPr>
          <w:rFonts w:hint="cs"/>
          <w:rtl/>
        </w:rPr>
        <w:t>ک</w:t>
      </w:r>
      <w:r w:rsidRPr="00DE4439">
        <w:rPr>
          <w:rFonts w:hint="cs"/>
          <w:rtl/>
        </w:rPr>
        <w:t xml:space="preserve">ه همه </w:t>
      </w:r>
      <w:r w:rsidR="00AE657A">
        <w:rPr>
          <w:rFonts w:hint="cs"/>
          <w:rtl/>
        </w:rPr>
        <w:t>ک</w:t>
      </w:r>
      <w:r w:rsidRPr="00DE4439">
        <w:rPr>
          <w:rFonts w:hint="cs"/>
          <w:rtl/>
        </w:rPr>
        <w:t xml:space="preserve">شته شدند و </w:t>
      </w:r>
      <w:r w:rsidR="00AE657A">
        <w:rPr>
          <w:rFonts w:hint="cs"/>
          <w:rtl/>
        </w:rPr>
        <w:t>ک</w:t>
      </w:r>
      <w:r w:rsidRPr="00DE4439">
        <w:rPr>
          <w:rFonts w:hint="cs"/>
          <w:rtl/>
        </w:rPr>
        <w:t>س</w:t>
      </w:r>
      <w:r w:rsidR="00AE657A">
        <w:rPr>
          <w:rFonts w:hint="cs"/>
          <w:rtl/>
        </w:rPr>
        <w:t>ی</w:t>
      </w:r>
      <w:r w:rsidRPr="00DE4439">
        <w:rPr>
          <w:rFonts w:hint="cs"/>
          <w:rtl/>
        </w:rPr>
        <w:t xml:space="preserve"> جز خود حس</w:t>
      </w:r>
      <w:r w:rsidR="00AE657A">
        <w:rPr>
          <w:rFonts w:hint="cs"/>
          <w:rtl/>
        </w:rPr>
        <w:t>ی</w:t>
      </w:r>
      <w:r w:rsidRPr="00DE4439">
        <w:rPr>
          <w:rFonts w:hint="cs"/>
          <w:rtl/>
        </w:rPr>
        <w:t>ن بن عل</w:t>
      </w:r>
      <w:r w:rsidR="00AE657A">
        <w:rPr>
          <w:rFonts w:hint="cs"/>
          <w:rtl/>
        </w:rPr>
        <w:t>ی</w:t>
      </w:r>
      <w:r w:rsidR="002369C9">
        <w:rPr>
          <w:rFonts w:cs="CTraditional Arabic" w:hint="cs"/>
          <w:rtl/>
        </w:rPr>
        <w:t>ب</w:t>
      </w:r>
      <w:r w:rsidR="00A77135" w:rsidRPr="00DE4439">
        <w:rPr>
          <w:rFonts w:hint="cs"/>
          <w:rtl/>
        </w:rPr>
        <w:t xml:space="preserve"> باق</w:t>
      </w:r>
      <w:r w:rsidR="00AE657A">
        <w:rPr>
          <w:rFonts w:hint="cs"/>
          <w:rtl/>
        </w:rPr>
        <w:t>ی</w:t>
      </w:r>
      <w:r w:rsidR="0098220D" w:rsidRPr="00DE4439">
        <w:rPr>
          <w:rFonts w:hint="cs"/>
          <w:rtl/>
        </w:rPr>
        <w:t xml:space="preserve"> نماند.</w:t>
      </w:r>
    </w:p>
    <w:p w:rsidR="00A77135" w:rsidRPr="00DE4439" w:rsidRDefault="00A77135" w:rsidP="002369C9">
      <w:pPr>
        <w:pStyle w:val="a"/>
        <w:rPr>
          <w:rtl/>
        </w:rPr>
      </w:pPr>
      <w:r w:rsidRPr="00DE4439">
        <w:rPr>
          <w:rFonts w:hint="cs"/>
          <w:rtl/>
        </w:rPr>
        <w:t>بعد از آن تا مدت</w:t>
      </w:r>
      <w:r w:rsidR="00AE657A">
        <w:rPr>
          <w:rFonts w:hint="cs"/>
          <w:rtl/>
        </w:rPr>
        <w:t>ی</w:t>
      </w:r>
      <w:r w:rsidRPr="00DE4439">
        <w:rPr>
          <w:rFonts w:hint="cs"/>
          <w:rtl/>
        </w:rPr>
        <w:t xml:space="preserve"> طولان</w:t>
      </w:r>
      <w:r w:rsidR="00AE657A">
        <w:rPr>
          <w:rFonts w:hint="cs"/>
          <w:rtl/>
        </w:rPr>
        <w:t>ی</w:t>
      </w:r>
      <w:r w:rsidRPr="00DE4439">
        <w:rPr>
          <w:rFonts w:hint="cs"/>
          <w:rtl/>
        </w:rPr>
        <w:t xml:space="preserve"> </w:t>
      </w:r>
      <w:r w:rsidR="00AE657A">
        <w:rPr>
          <w:rFonts w:hint="cs"/>
          <w:rtl/>
        </w:rPr>
        <w:t>ک</w:t>
      </w:r>
      <w:r w:rsidRPr="00DE4439">
        <w:rPr>
          <w:rFonts w:hint="cs"/>
          <w:rtl/>
        </w:rPr>
        <w:t>س</w:t>
      </w:r>
      <w:r w:rsidR="00AE657A">
        <w:rPr>
          <w:rFonts w:hint="cs"/>
          <w:rtl/>
        </w:rPr>
        <w:t>ی</w:t>
      </w:r>
      <w:r w:rsidRPr="00DE4439">
        <w:rPr>
          <w:rFonts w:hint="cs"/>
          <w:rtl/>
        </w:rPr>
        <w:t xml:space="preserve"> به حس</w:t>
      </w:r>
      <w:r w:rsidR="00AE657A">
        <w:rPr>
          <w:rFonts w:hint="cs"/>
          <w:rtl/>
        </w:rPr>
        <w:t>ی</w:t>
      </w:r>
      <w:r w:rsidRPr="00DE4439">
        <w:rPr>
          <w:rFonts w:hint="cs"/>
          <w:rtl/>
        </w:rPr>
        <w:t>ن نزد</w:t>
      </w:r>
      <w:r w:rsidR="00AE657A">
        <w:rPr>
          <w:rFonts w:hint="cs"/>
          <w:rtl/>
        </w:rPr>
        <w:t>یک</w:t>
      </w:r>
      <w:r w:rsidRPr="00DE4439">
        <w:rPr>
          <w:rFonts w:hint="cs"/>
          <w:rtl/>
        </w:rPr>
        <w:t xml:space="preserve"> نم</w:t>
      </w:r>
      <w:r w:rsidR="00AE657A">
        <w:rPr>
          <w:rFonts w:hint="cs"/>
          <w:rtl/>
        </w:rPr>
        <w:t>ی</w:t>
      </w:r>
      <w:r w:rsidRPr="00DE4439">
        <w:rPr>
          <w:rFonts w:hint="cs"/>
          <w:rtl/>
        </w:rPr>
        <w:t>‌شد تا او بر گردد و ه</w:t>
      </w:r>
      <w:r w:rsidR="00AE657A">
        <w:rPr>
          <w:rFonts w:hint="cs"/>
          <w:rtl/>
        </w:rPr>
        <w:t>ی</w:t>
      </w:r>
      <w:r w:rsidRPr="00DE4439">
        <w:rPr>
          <w:rFonts w:hint="cs"/>
          <w:rtl/>
        </w:rPr>
        <w:t xml:space="preserve">چ </w:t>
      </w:r>
      <w:r w:rsidR="00AE657A">
        <w:rPr>
          <w:rFonts w:hint="cs"/>
          <w:rtl/>
        </w:rPr>
        <w:t>ک</w:t>
      </w:r>
      <w:r w:rsidRPr="00DE4439">
        <w:rPr>
          <w:rFonts w:hint="cs"/>
          <w:rtl/>
        </w:rPr>
        <w:t>س نم</w:t>
      </w:r>
      <w:r w:rsidR="00AE657A">
        <w:rPr>
          <w:rFonts w:hint="cs"/>
          <w:rtl/>
        </w:rPr>
        <w:t>ی</w:t>
      </w:r>
      <w:r w:rsidRPr="00DE4439">
        <w:rPr>
          <w:rFonts w:hint="eastAsia"/>
          <w:rtl/>
        </w:rPr>
        <w:t>‌</w:t>
      </w:r>
      <w:r w:rsidRPr="00DE4439">
        <w:rPr>
          <w:rFonts w:hint="cs"/>
          <w:rtl/>
        </w:rPr>
        <w:t xml:space="preserve">خواست </w:t>
      </w:r>
      <w:r w:rsidR="00AE657A">
        <w:rPr>
          <w:rFonts w:hint="cs"/>
          <w:rtl/>
        </w:rPr>
        <w:t>ک</w:t>
      </w:r>
      <w:r w:rsidR="00800BC3" w:rsidRPr="00DE4439">
        <w:rPr>
          <w:rFonts w:hint="cs"/>
          <w:rtl/>
        </w:rPr>
        <w:t>ه دستش با خون حس</w:t>
      </w:r>
      <w:r w:rsidR="00AE657A">
        <w:rPr>
          <w:rFonts w:hint="cs"/>
          <w:rtl/>
        </w:rPr>
        <w:t>ی</w:t>
      </w:r>
      <w:r w:rsidR="00800BC3" w:rsidRPr="00DE4439">
        <w:rPr>
          <w:rFonts w:hint="cs"/>
          <w:rtl/>
        </w:rPr>
        <w:t>ن</w:t>
      </w:r>
      <w:r w:rsidR="00DF03ED" w:rsidRPr="00DF03ED">
        <w:rPr>
          <w:rFonts w:cs="CTraditional Arabic" w:hint="cs"/>
          <w:rtl/>
        </w:rPr>
        <w:t>س</w:t>
      </w:r>
      <w:r w:rsidR="00EF6B02" w:rsidRPr="00DE4439">
        <w:rPr>
          <w:rFonts w:hint="cs"/>
          <w:rtl/>
        </w:rPr>
        <w:t xml:space="preserve"> آلوده شود، و وضع</w:t>
      </w:r>
      <w:r w:rsidR="00AE657A">
        <w:rPr>
          <w:rFonts w:hint="cs"/>
          <w:rtl/>
        </w:rPr>
        <w:t>ی</w:t>
      </w:r>
      <w:r w:rsidR="00EF6B02" w:rsidRPr="00DE4439">
        <w:rPr>
          <w:rFonts w:hint="cs"/>
          <w:rtl/>
        </w:rPr>
        <w:t xml:space="preserve">ت چنان ادامه </w:t>
      </w:r>
      <w:r w:rsidR="00AE657A">
        <w:rPr>
          <w:rFonts w:hint="cs"/>
          <w:rtl/>
        </w:rPr>
        <w:t>ی</w:t>
      </w:r>
      <w:r w:rsidR="00EF6B02" w:rsidRPr="00DE4439">
        <w:rPr>
          <w:rFonts w:hint="cs"/>
          <w:rtl/>
        </w:rPr>
        <w:t xml:space="preserve">افت تا آن </w:t>
      </w:r>
      <w:r w:rsidR="00AE657A">
        <w:rPr>
          <w:rFonts w:hint="cs"/>
          <w:rtl/>
        </w:rPr>
        <w:t>ک</w:t>
      </w:r>
      <w:r w:rsidR="00EF6B02" w:rsidRPr="00DE4439">
        <w:rPr>
          <w:rFonts w:hint="cs"/>
          <w:rtl/>
        </w:rPr>
        <w:t>ه شمر بن ذ</w:t>
      </w:r>
      <w:r w:rsidR="00AE657A">
        <w:rPr>
          <w:rFonts w:hint="cs"/>
          <w:rtl/>
        </w:rPr>
        <w:t>ی</w:t>
      </w:r>
      <w:r w:rsidR="00EF6B02" w:rsidRPr="00DE4439">
        <w:rPr>
          <w:rFonts w:hint="cs"/>
          <w:rtl/>
        </w:rPr>
        <w:t xml:space="preserve"> الجوشن آمد و فر</w:t>
      </w:r>
      <w:r w:rsidR="00AE657A">
        <w:rPr>
          <w:rFonts w:hint="cs"/>
          <w:rtl/>
        </w:rPr>
        <w:t>ی</w:t>
      </w:r>
      <w:r w:rsidR="00EF6B02" w:rsidRPr="00DE4439">
        <w:rPr>
          <w:rFonts w:hint="cs"/>
          <w:rtl/>
        </w:rPr>
        <w:t>اد زد وا</w:t>
      </w:r>
      <w:r w:rsidR="00AE657A">
        <w:rPr>
          <w:rFonts w:hint="cs"/>
          <w:rtl/>
        </w:rPr>
        <w:t>ی</w:t>
      </w:r>
      <w:r w:rsidR="00EF6B02" w:rsidRPr="00DE4439">
        <w:rPr>
          <w:rFonts w:hint="cs"/>
          <w:rtl/>
        </w:rPr>
        <w:t xml:space="preserve"> بر شما مادرانتان به عزا</w:t>
      </w:r>
      <w:r w:rsidR="00AE657A">
        <w:rPr>
          <w:rFonts w:hint="cs"/>
          <w:rtl/>
        </w:rPr>
        <w:t>ی</w:t>
      </w:r>
      <w:r w:rsidR="00EF6B02" w:rsidRPr="00DE4439">
        <w:rPr>
          <w:rFonts w:hint="cs"/>
          <w:rtl/>
        </w:rPr>
        <w:t xml:space="preserve">تان </w:t>
      </w:r>
      <w:r w:rsidR="008D436B" w:rsidRPr="00DE4439">
        <w:rPr>
          <w:rFonts w:hint="cs"/>
          <w:rtl/>
        </w:rPr>
        <w:t>بنش</w:t>
      </w:r>
      <w:r w:rsidR="00AE657A">
        <w:rPr>
          <w:rFonts w:hint="cs"/>
          <w:rtl/>
        </w:rPr>
        <w:t>ی</w:t>
      </w:r>
      <w:r w:rsidR="008D436B" w:rsidRPr="00DE4439">
        <w:rPr>
          <w:rFonts w:hint="cs"/>
          <w:rtl/>
        </w:rPr>
        <w:t xml:space="preserve">نند او را محاصره </w:t>
      </w:r>
      <w:r w:rsidR="00AE657A">
        <w:rPr>
          <w:rFonts w:hint="cs"/>
          <w:rtl/>
        </w:rPr>
        <w:t>ک</w:t>
      </w:r>
      <w:r w:rsidR="008D436B" w:rsidRPr="00DE4439">
        <w:rPr>
          <w:rFonts w:hint="cs"/>
          <w:rtl/>
        </w:rPr>
        <w:t>ن</w:t>
      </w:r>
      <w:r w:rsidR="00AE657A">
        <w:rPr>
          <w:rFonts w:hint="cs"/>
          <w:rtl/>
        </w:rPr>
        <w:t>ی</w:t>
      </w:r>
      <w:r w:rsidR="008D436B" w:rsidRPr="00DE4439">
        <w:rPr>
          <w:rFonts w:hint="cs"/>
          <w:rtl/>
        </w:rPr>
        <w:t>د و او را ب</w:t>
      </w:r>
      <w:r w:rsidR="00AE657A">
        <w:rPr>
          <w:rFonts w:hint="cs"/>
          <w:rtl/>
        </w:rPr>
        <w:t>ک</w:t>
      </w:r>
      <w:r w:rsidR="008D436B" w:rsidRPr="00DE4439">
        <w:rPr>
          <w:rFonts w:hint="cs"/>
          <w:rtl/>
        </w:rPr>
        <w:t>ش</w:t>
      </w:r>
      <w:r w:rsidR="00AE657A">
        <w:rPr>
          <w:rFonts w:hint="cs"/>
          <w:rtl/>
        </w:rPr>
        <w:t>ی</w:t>
      </w:r>
      <w:r w:rsidR="008D436B" w:rsidRPr="00DE4439">
        <w:rPr>
          <w:rFonts w:hint="cs"/>
          <w:rtl/>
        </w:rPr>
        <w:t>د، آنگاه آمدند و حس</w:t>
      </w:r>
      <w:r w:rsidR="00AE657A">
        <w:rPr>
          <w:rFonts w:hint="cs"/>
          <w:rtl/>
        </w:rPr>
        <w:t>ی</w:t>
      </w:r>
      <w:r w:rsidR="008D436B" w:rsidRPr="00DE4439">
        <w:rPr>
          <w:rFonts w:hint="cs"/>
          <w:rtl/>
        </w:rPr>
        <w:t xml:space="preserve">ن را محاصره </w:t>
      </w:r>
      <w:r w:rsidR="00AE657A">
        <w:rPr>
          <w:rFonts w:hint="cs"/>
          <w:rtl/>
        </w:rPr>
        <w:t>ک</w:t>
      </w:r>
      <w:r w:rsidR="008D436B" w:rsidRPr="00DE4439">
        <w:rPr>
          <w:rFonts w:hint="cs"/>
          <w:rtl/>
        </w:rPr>
        <w:t>ردند او چون ش</w:t>
      </w:r>
      <w:r w:rsidR="00AE657A">
        <w:rPr>
          <w:rFonts w:hint="cs"/>
          <w:rtl/>
        </w:rPr>
        <w:t>ی</w:t>
      </w:r>
      <w:r w:rsidR="008D436B" w:rsidRPr="00DE4439">
        <w:rPr>
          <w:rFonts w:hint="cs"/>
          <w:rtl/>
        </w:rPr>
        <w:t>ر درنده در م</w:t>
      </w:r>
      <w:r w:rsidR="00AE657A">
        <w:rPr>
          <w:rFonts w:hint="cs"/>
          <w:rtl/>
        </w:rPr>
        <w:t>ی</w:t>
      </w:r>
      <w:r w:rsidR="008D436B" w:rsidRPr="00DE4439">
        <w:rPr>
          <w:rFonts w:hint="cs"/>
          <w:rtl/>
        </w:rPr>
        <w:t>ان آنها ا</w:t>
      </w:r>
      <w:r w:rsidR="00AE657A">
        <w:rPr>
          <w:rFonts w:hint="cs"/>
          <w:rtl/>
        </w:rPr>
        <w:t>ی</w:t>
      </w:r>
      <w:r w:rsidR="008D436B" w:rsidRPr="00DE4439">
        <w:rPr>
          <w:rFonts w:hint="cs"/>
          <w:rtl/>
        </w:rPr>
        <w:t>ن سو و آن سو شمش</w:t>
      </w:r>
      <w:r w:rsidR="00AE657A">
        <w:rPr>
          <w:rFonts w:hint="cs"/>
          <w:rtl/>
        </w:rPr>
        <w:t>ی</w:t>
      </w:r>
      <w:r w:rsidR="008D436B" w:rsidRPr="00DE4439">
        <w:rPr>
          <w:rFonts w:hint="cs"/>
          <w:rtl/>
        </w:rPr>
        <w:t>ر م</w:t>
      </w:r>
      <w:r w:rsidR="00AE657A">
        <w:rPr>
          <w:rFonts w:hint="cs"/>
          <w:rtl/>
        </w:rPr>
        <w:t>ی</w:t>
      </w:r>
      <w:r w:rsidR="008D436B" w:rsidRPr="00DE4439">
        <w:rPr>
          <w:rFonts w:hint="cs"/>
          <w:rtl/>
        </w:rPr>
        <w:t>‌زد تا ا</w:t>
      </w:r>
      <w:r w:rsidR="00AE657A">
        <w:rPr>
          <w:rFonts w:hint="cs"/>
          <w:rtl/>
        </w:rPr>
        <w:t>ی</w:t>
      </w:r>
      <w:r w:rsidR="008D436B" w:rsidRPr="00DE4439">
        <w:rPr>
          <w:rFonts w:hint="cs"/>
          <w:rtl/>
        </w:rPr>
        <w:t>ن</w:t>
      </w:r>
      <w:r w:rsidR="00AE657A">
        <w:rPr>
          <w:rFonts w:hint="cs"/>
          <w:rtl/>
        </w:rPr>
        <w:t>ک</w:t>
      </w:r>
      <w:r w:rsidR="008D436B" w:rsidRPr="00DE4439">
        <w:rPr>
          <w:rFonts w:hint="cs"/>
          <w:rtl/>
        </w:rPr>
        <w:t>ه افراد</w:t>
      </w:r>
      <w:r w:rsidR="00AE657A">
        <w:rPr>
          <w:rFonts w:hint="cs"/>
          <w:rtl/>
        </w:rPr>
        <w:t>ی</w:t>
      </w:r>
      <w:r w:rsidR="008D436B" w:rsidRPr="00DE4439">
        <w:rPr>
          <w:rFonts w:hint="cs"/>
          <w:rtl/>
        </w:rPr>
        <w:t xml:space="preserve"> از آنها را </w:t>
      </w:r>
      <w:r w:rsidR="00AE657A">
        <w:rPr>
          <w:rFonts w:hint="cs"/>
          <w:rtl/>
        </w:rPr>
        <w:t>ک</w:t>
      </w:r>
      <w:r w:rsidR="008D436B" w:rsidRPr="00DE4439">
        <w:rPr>
          <w:rFonts w:hint="cs"/>
          <w:rtl/>
        </w:rPr>
        <w:t>شت، اما تعداد ز</w:t>
      </w:r>
      <w:r w:rsidR="00AE657A">
        <w:rPr>
          <w:rFonts w:hint="cs"/>
          <w:rtl/>
        </w:rPr>
        <w:t>ی</w:t>
      </w:r>
      <w:r w:rsidR="008D436B" w:rsidRPr="00DE4439">
        <w:rPr>
          <w:rFonts w:hint="cs"/>
          <w:rtl/>
        </w:rPr>
        <w:t>اد بر شجاعت غالب م</w:t>
      </w:r>
      <w:r w:rsidR="00AE657A">
        <w:rPr>
          <w:rFonts w:hint="cs"/>
          <w:rtl/>
        </w:rPr>
        <w:t>ی</w:t>
      </w:r>
      <w:r w:rsidR="008D436B" w:rsidRPr="00DE4439">
        <w:rPr>
          <w:rFonts w:hint="cs"/>
          <w:rtl/>
        </w:rPr>
        <w:t>‌آ</w:t>
      </w:r>
      <w:r w:rsidR="00AE657A">
        <w:rPr>
          <w:rFonts w:hint="cs"/>
          <w:rtl/>
        </w:rPr>
        <w:t>ی</w:t>
      </w:r>
      <w:r w:rsidR="008D436B" w:rsidRPr="00DE4439">
        <w:rPr>
          <w:rFonts w:hint="cs"/>
          <w:rtl/>
        </w:rPr>
        <w:t>د. و شمر بن ذ</w:t>
      </w:r>
      <w:r w:rsidR="00AE657A">
        <w:rPr>
          <w:rFonts w:hint="cs"/>
          <w:rtl/>
        </w:rPr>
        <w:t>ی</w:t>
      </w:r>
      <w:r w:rsidR="008D436B" w:rsidRPr="00DE4439">
        <w:rPr>
          <w:rFonts w:hint="cs"/>
          <w:rtl/>
        </w:rPr>
        <w:t xml:space="preserve"> الجوشن فر</w:t>
      </w:r>
      <w:r w:rsidR="00AE657A">
        <w:rPr>
          <w:rFonts w:hint="cs"/>
          <w:rtl/>
        </w:rPr>
        <w:t>ی</w:t>
      </w:r>
      <w:r w:rsidR="008D436B" w:rsidRPr="00DE4439">
        <w:rPr>
          <w:rFonts w:hint="cs"/>
          <w:rtl/>
        </w:rPr>
        <w:t>اد زد وا</w:t>
      </w:r>
      <w:r w:rsidR="00AE657A">
        <w:rPr>
          <w:rFonts w:hint="cs"/>
          <w:rtl/>
        </w:rPr>
        <w:t>ی</w:t>
      </w:r>
      <w:r w:rsidR="008D436B" w:rsidRPr="00DE4439">
        <w:rPr>
          <w:rFonts w:hint="cs"/>
          <w:rtl/>
        </w:rPr>
        <w:t xml:space="preserve"> بر شما منتظر چه چ</w:t>
      </w:r>
      <w:r w:rsidR="00AE657A">
        <w:rPr>
          <w:rFonts w:hint="cs"/>
          <w:rtl/>
        </w:rPr>
        <w:t>ی</w:t>
      </w:r>
      <w:r w:rsidR="008D436B" w:rsidRPr="00DE4439">
        <w:rPr>
          <w:rFonts w:hint="cs"/>
          <w:rtl/>
        </w:rPr>
        <w:t>ز</w:t>
      </w:r>
      <w:r w:rsidR="00AE657A">
        <w:rPr>
          <w:rFonts w:hint="cs"/>
          <w:rtl/>
        </w:rPr>
        <w:t>ی</w:t>
      </w:r>
      <w:r w:rsidR="008D436B" w:rsidRPr="00DE4439">
        <w:rPr>
          <w:rFonts w:hint="cs"/>
          <w:rtl/>
        </w:rPr>
        <w:t xml:space="preserve"> هست</w:t>
      </w:r>
      <w:r w:rsidR="00AE657A">
        <w:rPr>
          <w:rFonts w:hint="cs"/>
          <w:rtl/>
        </w:rPr>
        <w:t>ی</w:t>
      </w:r>
      <w:r w:rsidR="008D436B" w:rsidRPr="00DE4439">
        <w:rPr>
          <w:rFonts w:hint="cs"/>
          <w:rtl/>
        </w:rPr>
        <w:t xml:space="preserve">د؟! </w:t>
      </w:r>
    </w:p>
    <w:p w:rsidR="00E448B2" w:rsidRPr="00DE4439" w:rsidRDefault="0035675A" w:rsidP="002369C9">
      <w:pPr>
        <w:pStyle w:val="a"/>
        <w:rPr>
          <w:rtl/>
        </w:rPr>
      </w:pPr>
      <w:r w:rsidRPr="00DE4439">
        <w:rPr>
          <w:rFonts w:hint="cs"/>
          <w:rtl/>
        </w:rPr>
        <w:t>جلو برو</w:t>
      </w:r>
      <w:r w:rsidR="00AE657A">
        <w:rPr>
          <w:rFonts w:hint="cs"/>
          <w:rtl/>
        </w:rPr>
        <w:t>ی</w:t>
      </w:r>
      <w:r w:rsidRPr="00DE4439">
        <w:rPr>
          <w:rFonts w:hint="cs"/>
          <w:rtl/>
        </w:rPr>
        <w:t>د. آنگاه آنها به سو</w:t>
      </w:r>
      <w:r w:rsidR="00AE657A">
        <w:rPr>
          <w:rFonts w:hint="cs"/>
          <w:rtl/>
        </w:rPr>
        <w:t>ی</w:t>
      </w:r>
      <w:r w:rsidRPr="00DE4439">
        <w:rPr>
          <w:rFonts w:hint="cs"/>
          <w:rtl/>
        </w:rPr>
        <w:t xml:space="preserve"> حس</w:t>
      </w:r>
      <w:r w:rsidR="00AE657A">
        <w:rPr>
          <w:rFonts w:hint="cs"/>
          <w:rtl/>
        </w:rPr>
        <w:t>ی</w:t>
      </w:r>
      <w:r w:rsidRPr="00DE4439">
        <w:rPr>
          <w:rFonts w:hint="cs"/>
          <w:rtl/>
        </w:rPr>
        <w:t>ن رفتند و او</w:t>
      </w:r>
      <w:r w:rsidR="00DF03ED" w:rsidRPr="00DF03ED">
        <w:rPr>
          <w:rFonts w:cs="CTraditional Arabic" w:hint="cs"/>
          <w:rtl/>
        </w:rPr>
        <w:t>س</w:t>
      </w:r>
      <w:r w:rsidR="002A517B" w:rsidRPr="00DE4439">
        <w:rPr>
          <w:rFonts w:hint="cs"/>
          <w:rtl/>
        </w:rPr>
        <w:t xml:space="preserve"> را </w:t>
      </w:r>
      <w:r w:rsidR="00AE657A">
        <w:rPr>
          <w:rFonts w:hint="cs"/>
          <w:rtl/>
        </w:rPr>
        <w:t>ک</w:t>
      </w:r>
      <w:r w:rsidR="002A517B" w:rsidRPr="00DE4439">
        <w:rPr>
          <w:rFonts w:hint="cs"/>
          <w:rtl/>
        </w:rPr>
        <w:t xml:space="preserve">شتند، و </w:t>
      </w:r>
      <w:r w:rsidR="00AE657A">
        <w:rPr>
          <w:rFonts w:hint="cs"/>
          <w:rtl/>
        </w:rPr>
        <w:t>ک</w:t>
      </w:r>
      <w:r w:rsidR="002A517B" w:rsidRPr="00DE4439">
        <w:rPr>
          <w:rFonts w:hint="cs"/>
          <w:rtl/>
        </w:rPr>
        <w:t>س</w:t>
      </w:r>
      <w:r w:rsidR="00AE657A">
        <w:rPr>
          <w:rFonts w:hint="cs"/>
          <w:rtl/>
        </w:rPr>
        <w:t>ی</w:t>
      </w:r>
      <w:r w:rsidR="002A517B" w:rsidRPr="00DE4439">
        <w:rPr>
          <w:rFonts w:hint="cs"/>
          <w:rtl/>
        </w:rPr>
        <w:t xml:space="preserve"> </w:t>
      </w:r>
      <w:r w:rsidR="00AE657A">
        <w:rPr>
          <w:rFonts w:hint="cs"/>
          <w:rtl/>
        </w:rPr>
        <w:t>ک</w:t>
      </w:r>
      <w:r w:rsidR="002A517B" w:rsidRPr="00DE4439">
        <w:rPr>
          <w:rFonts w:hint="cs"/>
          <w:rtl/>
        </w:rPr>
        <w:t>ه حس</w:t>
      </w:r>
      <w:r w:rsidR="00AE657A">
        <w:rPr>
          <w:rFonts w:hint="cs"/>
          <w:rtl/>
        </w:rPr>
        <w:t>ی</w:t>
      </w:r>
      <w:r w:rsidR="002A517B" w:rsidRPr="00DE4439">
        <w:rPr>
          <w:rFonts w:hint="cs"/>
          <w:rtl/>
        </w:rPr>
        <w:t xml:space="preserve">ن را </w:t>
      </w:r>
      <w:r w:rsidR="00AE657A">
        <w:rPr>
          <w:rFonts w:hint="cs"/>
          <w:rtl/>
        </w:rPr>
        <w:t>ک</w:t>
      </w:r>
      <w:r w:rsidR="002A517B" w:rsidRPr="00DE4439">
        <w:rPr>
          <w:rFonts w:hint="cs"/>
          <w:rtl/>
        </w:rPr>
        <w:t xml:space="preserve">شت و سرش را از تنش جدا </w:t>
      </w:r>
      <w:r w:rsidR="00AE657A">
        <w:rPr>
          <w:rFonts w:hint="cs"/>
          <w:rtl/>
        </w:rPr>
        <w:t>ک</w:t>
      </w:r>
      <w:r w:rsidR="002A517B" w:rsidRPr="00DE4439">
        <w:rPr>
          <w:rFonts w:hint="cs"/>
          <w:rtl/>
        </w:rPr>
        <w:t xml:space="preserve">رد سنان بن انس </w:t>
      </w:r>
      <w:r w:rsidR="0098220D" w:rsidRPr="00DE4439">
        <w:rPr>
          <w:rFonts w:hint="cs"/>
          <w:rtl/>
        </w:rPr>
        <w:t>ال</w:t>
      </w:r>
      <w:r w:rsidR="002A517B" w:rsidRPr="00DE4439">
        <w:rPr>
          <w:rFonts w:hint="cs"/>
          <w:rtl/>
        </w:rPr>
        <w:t>نخع</w:t>
      </w:r>
      <w:r w:rsidR="00AE657A">
        <w:rPr>
          <w:rFonts w:hint="cs"/>
          <w:rtl/>
        </w:rPr>
        <w:t>ی</w:t>
      </w:r>
      <w:r w:rsidR="002A517B" w:rsidRPr="00DE4439">
        <w:rPr>
          <w:rFonts w:hint="cs"/>
          <w:rtl/>
        </w:rPr>
        <w:t xml:space="preserve"> بود، و گفته‌اند </w:t>
      </w:r>
      <w:r w:rsidR="00AE657A">
        <w:rPr>
          <w:rFonts w:hint="cs"/>
          <w:rtl/>
        </w:rPr>
        <w:t>ک</w:t>
      </w:r>
      <w:r w:rsidR="002A517B" w:rsidRPr="00DE4439">
        <w:rPr>
          <w:rFonts w:hint="cs"/>
          <w:rtl/>
        </w:rPr>
        <w:t>ه شمر</w:t>
      </w:r>
      <w:r w:rsidR="0098220D" w:rsidRPr="00DE4439">
        <w:rPr>
          <w:rFonts w:hint="cs"/>
          <w:rtl/>
        </w:rPr>
        <w:t xml:space="preserve"> بن</w:t>
      </w:r>
      <w:r w:rsidR="002A517B" w:rsidRPr="00DE4439">
        <w:rPr>
          <w:rFonts w:hint="cs"/>
          <w:rtl/>
        </w:rPr>
        <w:t xml:space="preserve"> ذ</w:t>
      </w:r>
      <w:r w:rsidR="00AE657A">
        <w:rPr>
          <w:rFonts w:hint="cs"/>
          <w:rtl/>
        </w:rPr>
        <w:t>ی</w:t>
      </w:r>
      <w:r w:rsidR="002A517B" w:rsidRPr="00DE4439">
        <w:rPr>
          <w:rFonts w:hint="cs"/>
          <w:rtl/>
        </w:rPr>
        <w:t xml:space="preserve"> الجوشن</w:t>
      </w:r>
      <w:r w:rsidR="00194D2D" w:rsidRPr="00DE4439">
        <w:rPr>
          <w:rFonts w:hint="cs"/>
          <w:rtl/>
        </w:rPr>
        <w:t xml:space="preserve"> - </w:t>
      </w:r>
      <w:r w:rsidR="0098220D" w:rsidRPr="00DE4439">
        <w:rPr>
          <w:rFonts w:hint="cs"/>
          <w:rtl/>
        </w:rPr>
        <w:t>قبحه الله -</w:t>
      </w:r>
      <w:r w:rsidR="002A517B" w:rsidRPr="00DE4439">
        <w:rPr>
          <w:rFonts w:hint="cs"/>
          <w:rtl/>
        </w:rPr>
        <w:t xml:space="preserve"> او را </w:t>
      </w:r>
      <w:r w:rsidR="00AE657A">
        <w:rPr>
          <w:rFonts w:hint="cs"/>
          <w:rtl/>
        </w:rPr>
        <w:t>ک</w:t>
      </w:r>
      <w:r w:rsidR="002A517B" w:rsidRPr="00DE4439">
        <w:rPr>
          <w:rFonts w:hint="cs"/>
          <w:rtl/>
        </w:rPr>
        <w:t xml:space="preserve">شت. بعد از </w:t>
      </w:r>
      <w:r w:rsidR="00AE657A">
        <w:rPr>
          <w:rFonts w:hint="cs"/>
          <w:rtl/>
        </w:rPr>
        <w:t>ک</w:t>
      </w:r>
      <w:r w:rsidR="002A517B" w:rsidRPr="00DE4439">
        <w:rPr>
          <w:rFonts w:hint="cs"/>
          <w:rtl/>
        </w:rPr>
        <w:t>شته شدن حس</w:t>
      </w:r>
      <w:r w:rsidR="00AE657A">
        <w:rPr>
          <w:rFonts w:hint="cs"/>
          <w:rtl/>
        </w:rPr>
        <w:t>ی</w:t>
      </w:r>
      <w:r w:rsidR="002A517B" w:rsidRPr="00DE4439">
        <w:rPr>
          <w:rFonts w:hint="cs"/>
          <w:rtl/>
        </w:rPr>
        <w:t xml:space="preserve">ن سر او را به </w:t>
      </w:r>
      <w:r w:rsidR="00AE657A">
        <w:rPr>
          <w:rFonts w:hint="cs"/>
          <w:rtl/>
        </w:rPr>
        <w:t>ک</w:t>
      </w:r>
      <w:r w:rsidR="002A517B" w:rsidRPr="00DE4439">
        <w:rPr>
          <w:rFonts w:hint="cs"/>
          <w:rtl/>
        </w:rPr>
        <w:t>وفه پ</w:t>
      </w:r>
      <w:r w:rsidR="00AE657A">
        <w:rPr>
          <w:rFonts w:hint="cs"/>
          <w:rtl/>
        </w:rPr>
        <w:t>ی</w:t>
      </w:r>
      <w:r w:rsidR="002A517B" w:rsidRPr="00DE4439">
        <w:rPr>
          <w:rFonts w:hint="cs"/>
          <w:rtl/>
        </w:rPr>
        <w:t>ش عب</w:t>
      </w:r>
      <w:r w:rsidR="00AE657A">
        <w:rPr>
          <w:rFonts w:hint="cs"/>
          <w:rtl/>
        </w:rPr>
        <w:t>ی</w:t>
      </w:r>
      <w:r w:rsidR="002A517B" w:rsidRPr="00DE4439">
        <w:rPr>
          <w:rFonts w:hint="cs"/>
          <w:rtl/>
        </w:rPr>
        <w:t>دالله بن ز</w:t>
      </w:r>
      <w:r w:rsidR="00AE657A">
        <w:rPr>
          <w:rFonts w:hint="cs"/>
          <w:rtl/>
        </w:rPr>
        <w:t>ی</w:t>
      </w:r>
      <w:r w:rsidR="002A517B" w:rsidRPr="00DE4439">
        <w:rPr>
          <w:rFonts w:hint="cs"/>
          <w:rtl/>
        </w:rPr>
        <w:t>اد بردند، وقت</w:t>
      </w:r>
      <w:r w:rsidR="00AE657A">
        <w:rPr>
          <w:rFonts w:hint="cs"/>
          <w:rtl/>
        </w:rPr>
        <w:t>ی</w:t>
      </w:r>
      <w:r w:rsidR="002A517B" w:rsidRPr="00DE4439">
        <w:rPr>
          <w:rFonts w:hint="cs"/>
          <w:rtl/>
        </w:rPr>
        <w:t xml:space="preserve"> سرش را پ</w:t>
      </w:r>
      <w:r w:rsidR="00AE657A">
        <w:rPr>
          <w:rFonts w:hint="cs"/>
          <w:rtl/>
        </w:rPr>
        <w:t>ی</w:t>
      </w:r>
      <w:r w:rsidR="002A517B" w:rsidRPr="00DE4439">
        <w:rPr>
          <w:rFonts w:hint="cs"/>
          <w:rtl/>
        </w:rPr>
        <w:t>ش عب</w:t>
      </w:r>
      <w:r w:rsidR="00AE657A">
        <w:rPr>
          <w:rFonts w:hint="cs"/>
          <w:rtl/>
        </w:rPr>
        <w:t>ی</w:t>
      </w:r>
      <w:r w:rsidR="002A517B" w:rsidRPr="00DE4439">
        <w:rPr>
          <w:rFonts w:hint="cs"/>
          <w:rtl/>
        </w:rPr>
        <w:t>دالله بن ز</w:t>
      </w:r>
      <w:r w:rsidR="00AE657A">
        <w:rPr>
          <w:rFonts w:hint="cs"/>
          <w:rtl/>
        </w:rPr>
        <w:t>ی</w:t>
      </w:r>
      <w:r w:rsidR="002A517B" w:rsidRPr="00DE4439">
        <w:rPr>
          <w:rFonts w:hint="cs"/>
          <w:rtl/>
        </w:rPr>
        <w:t>اد آوردند او سرش را م</w:t>
      </w:r>
      <w:r w:rsidR="00AE657A">
        <w:rPr>
          <w:rFonts w:hint="cs"/>
          <w:rtl/>
        </w:rPr>
        <w:t>ی</w:t>
      </w:r>
      <w:r w:rsidR="002A517B" w:rsidRPr="00DE4439">
        <w:rPr>
          <w:rFonts w:hint="cs"/>
          <w:rtl/>
        </w:rPr>
        <w:t>‌زد و چوب</w:t>
      </w:r>
      <w:r w:rsidR="00AE657A">
        <w:rPr>
          <w:rFonts w:hint="cs"/>
          <w:rtl/>
        </w:rPr>
        <w:t>ی</w:t>
      </w:r>
      <w:r w:rsidR="002A517B" w:rsidRPr="00DE4439">
        <w:rPr>
          <w:rFonts w:hint="cs"/>
          <w:rtl/>
        </w:rPr>
        <w:t xml:space="preserve"> </w:t>
      </w:r>
      <w:r w:rsidR="00AE657A">
        <w:rPr>
          <w:rFonts w:hint="cs"/>
          <w:rtl/>
        </w:rPr>
        <w:t>ک</w:t>
      </w:r>
      <w:r w:rsidR="002A517B" w:rsidRPr="00DE4439">
        <w:rPr>
          <w:rFonts w:hint="cs"/>
          <w:rtl/>
        </w:rPr>
        <w:t>ه همراه داشت را به دهان حس</w:t>
      </w:r>
      <w:r w:rsidR="00AE657A">
        <w:rPr>
          <w:rFonts w:hint="cs"/>
          <w:rtl/>
        </w:rPr>
        <w:t>ی</w:t>
      </w:r>
      <w:r w:rsidR="002A517B" w:rsidRPr="00DE4439">
        <w:rPr>
          <w:rFonts w:hint="cs"/>
          <w:rtl/>
        </w:rPr>
        <w:t xml:space="preserve">ن </w:t>
      </w:r>
      <w:r w:rsidR="0098220D" w:rsidRPr="00DE4439">
        <w:rPr>
          <w:rFonts w:hint="cs"/>
          <w:rtl/>
        </w:rPr>
        <w:t xml:space="preserve">وارد </w:t>
      </w:r>
      <w:r w:rsidR="002A517B" w:rsidRPr="00DE4439">
        <w:rPr>
          <w:rFonts w:hint="cs"/>
          <w:rtl/>
        </w:rPr>
        <w:t>م</w:t>
      </w:r>
      <w:r w:rsidR="00AE657A">
        <w:rPr>
          <w:rFonts w:hint="cs"/>
          <w:rtl/>
        </w:rPr>
        <w:t>ی</w:t>
      </w:r>
      <w:r w:rsidR="002A517B" w:rsidRPr="00DE4439">
        <w:rPr>
          <w:rFonts w:hint="cs"/>
          <w:rtl/>
        </w:rPr>
        <w:t>‌</w:t>
      </w:r>
      <w:r w:rsidR="00AE657A">
        <w:rPr>
          <w:rFonts w:hint="cs"/>
          <w:rtl/>
        </w:rPr>
        <w:t>ک</w:t>
      </w:r>
      <w:r w:rsidR="002A517B" w:rsidRPr="00DE4439">
        <w:rPr>
          <w:rFonts w:hint="cs"/>
          <w:rtl/>
        </w:rPr>
        <w:t>رد و م</w:t>
      </w:r>
      <w:r w:rsidR="00AE657A">
        <w:rPr>
          <w:rFonts w:hint="cs"/>
          <w:rtl/>
        </w:rPr>
        <w:t>ی</w:t>
      </w:r>
      <w:r w:rsidR="002A517B" w:rsidRPr="00DE4439">
        <w:rPr>
          <w:rFonts w:hint="cs"/>
          <w:rtl/>
        </w:rPr>
        <w:t>‌گفت</w:t>
      </w:r>
      <w:r w:rsidR="00784590" w:rsidRPr="00DE4439">
        <w:rPr>
          <w:rFonts w:hint="cs"/>
          <w:rtl/>
        </w:rPr>
        <w:t xml:space="preserve">: </w:t>
      </w:r>
      <w:r w:rsidR="002A517B" w:rsidRPr="00DE4439">
        <w:rPr>
          <w:rFonts w:hint="cs"/>
          <w:rtl/>
        </w:rPr>
        <w:t>گر چه بهتر</w:t>
      </w:r>
      <w:r w:rsidR="00AE657A">
        <w:rPr>
          <w:rFonts w:hint="cs"/>
          <w:rtl/>
        </w:rPr>
        <w:t>ی</w:t>
      </w:r>
      <w:r w:rsidR="002A517B" w:rsidRPr="00DE4439">
        <w:rPr>
          <w:rFonts w:hint="cs"/>
          <w:rtl/>
        </w:rPr>
        <w:t>ن دهان است. انس بن مال</w:t>
      </w:r>
      <w:r w:rsidR="00AE657A">
        <w:rPr>
          <w:rFonts w:hint="cs"/>
          <w:rtl/>
        </w:rPr>
        <w:t>ک</w:t>
      </w:r>
      <w:r w:rsidR="002A517B" w:rsidRPr="00DE4439">
        <w:rPr>
          <w:rFonts w:hint="cs"/>
          <w:rtl/>
        </w:rPr>
        <w:t xml:space="preserve"> آن جا نشسته بود بلند شد و گفت</w:t>
      </w:r>
      <w:r w:rsidR="00784590" w:rsidRPr="00DE4439">
        <w:rPr>
          <w:rFonts w:hint="cs"/>
          <w:rtl/>
        </w:rPr>
        <w:t xml:space="preserve">: </w:t>
      </w:r>
      <w:r w:rsidR="002A517B" w:rsidRPr="00DE4439">
        <w:rPr>
          <w:rFonts w:hint="cs"/>
          <w:rtl/>
        </w:rPr>
        <w:t xml:space="preserve">سوگند به خدا </w:t>
      </w:r>
      <w:r w:rsidR="0098220D" w:rsidRPr="00DE4439">
        <w:rPr>
          <w:rFonts w:hint="cs"/>
          <w:rtl/>
        </w:rPr>
        <w:t>تو را رسوا م</w:t>
      </w:r>
      <w:r w:rsidR="00AE657A">
        <w:rPr>
          <w:rFonts w:hint="cs"/>
          <w:rtl/>
        </w:rPr>
        <w:t>ی</w:t>
      </w:r>
      <w:r w:rsidR="0098220D" w:rsidRPr="00DE4439">
        <w:rPr>
          <w:rFonts w:hint="cs"/>
          <w:rtl/>
        </w:rPr>
        <w:t>‌</w:t>
      </w:r>
      <w:r w:rsidR="00AE657A">
        <w:rPr>
          <w:rFonts w:hint="cs"/>
          <w:rtl/>
        </w:rPr>
        <w:t>ک</w:t>
      </w:r>
      <w:r w:rsidR="0098220D" w:rsidRPr="00DE4439">
        <w:rPr>
          <w:rFonts w:hint="cs"/>
          <w:rtl/>
        </w:rPr>
        <w:t xml:space="preserve">نم، </w:t>
      </w:r>
      <w:r w:rsidR="002A517B" w:rsidRPr="00DE4439">
        <w:rPr>
          <w:rFonts w:hint="cs"/>
          <w:rtl/>
        </w:rPr>
        <w:t>پ</w:t>
      </w:r>
      <w:r w:rsidR="00AE657A">
        <w:rPr>
          <w:rFonts w:hint="cs"/>
          <w:rtl/>
        </w:rPr>
        <w:t>ی</w:t>
      </w:r>
      <w:r w:rsidR="002A517B" w:rsidRPr="00DE4439">
        <w:rPr>
          <w:rFonts w:hint="cs"/>
          <w:rtl/>
        </w:rPr>
        <w:t>امبر خدا را د</w:t>
      </w:r>
      <w:r w:rsidR="00AE657A">
        <w:rPr>
          <w:rFonts w:hint="cs"/>
          <w:rtl/>
        </w:rPr>
        <w:t>ی</w:t>
      </w:r>
      <w:r w:rsidR="002A517B" w:rsidRPr="00DE4439">
        <w:rPr>
          <w:rFonts w:hint="cs"/>
          <w:rtl/>
        </w:rPr>
        <w:t xml:space="preserve">ده‌ام </w:t>
      </w:r>
      <w:r w:rsidR="00AE657A">
        <w:rPr>
          <w:rFonts w:hint="cs"/>
          <w:rtl/>
        </w:rPr>
        <w:t>ک</w:t>
      </w:r>
      <w:r w:rsidR="002A517B" w:rsidRPr="00DE4439">
        <w:rPr>
          <w:rFonts w:hint="cs"/>
          <w:rtl/>
        </w:rPr>
        <w:t>ه هم</w:t>
      </w:r>
      <w:r w:rsidR="00AE657A">
        <w:rPr>
          <w:rFonts w:hint="cs"/>
          <w:rtl/>
        </w:rPr>
        <w:t>ی</w:t>
      </w:r>
      <w:r w:rsidR="002A517B" w:rsidRPr="00DE4439">
        <w:rPr>
          <w:rFonts w:hint="cs"/>
          <w:rtl/>
        </w:rPr>
        <w:t>ن جا</w:t>
      </w:r>
      <w:r w:rsidR="00AE657A">
        <w:rPr>
          <w:rFonts w:hint="cs"/>
          <w:rtl/>
        </w:rPr>
        <w:t>یی</w:t>
      </w:r>
      <w:r w:rsidR="002A517B" w:rsidRPr="00DE4439">
        <w:rPr>
          <w:rFonts w:hint="cs"/>
          <w:rtl/>
        </w:rPr>
        <w:t xml:space="preserve"> از دهان حس</w:t>
      </w:r>
      <w:r w:rsidR="00AE657A">
        <w:rPr>
          <w:rFonts w:hint="cs"/>
          <w:rtl/>
        </w:rPr>
        <w:t>ی</w:t>
      </w:r>
      <w:r w:rsidR="002A517B" w:rsidRPr="00DE4439">
        <w:rPr>
          <w:rFonts w:hint="cs"/>
          <w:rtl/>
        </w:rPr>
        <w:t xml:space="preserve">ن </w:t>
      </w:r>
      <w:r w:rsidR="00AE657A">
        <w:rPr>
          <w:rFonts w:hint="cs"/>
          <w:rtl/>
        </w:rPr>
        <w:t>ک</w:t>
      </w:r>
      <w:r w:rsidR="002A517B" w:rsidRPr="00DE4439">
        <w:rPr>
          <w:rFonts w:hint="cs"/>
          <w:rtl/>
        </w:rPr>
        <w:t>ه تو چوب در آن داخل م</w:t>
      </w:r>
      <w:r w:rsidR="00AE657A">
        <w:rPr>
          <w:rFonts w:hint="cs"/>
          <w:rtl/>
        </w:rPr>
        <w:t>ی</w:t>
      </w:r>
      <w:r w:rsidR="002A517B" w:rsidRPr="00DE4439">
        <w:rPr>
          <w:rFonts w:hint="cs"/>
          <w:rtl/>
        </w:rPr>
        <w:t>‌</w:t>
      </w:r>
      <w:r w:rsidR="00AE657A">
        <w:rPr>
          <w:rFonts w:hint="cs"/>
          <w:rtl/>
        </w:rPr>
        <w:t>ک</w:t>
      </w:r>
      <w:r w:rsidR="002A517B" w:rsidRPr="00DE4439">
        <w:rPr>
          <w:rFonts w:hint="cs"/>
          <w:rtl/>
        </w:rPr>
        <w:t>ن</w:t>
      </w:r>
      <w:r w:rsidR="00AE657A">
        <w:rPr>
          <w:rFonts w:hint="cs"/>
          <w:rtl/>
        </w:rPr>
        <w:t>ی</w:t>
      </w:r>
      <w:r w:rsidR="002A517B" w:rsidRPr="00DE4439">
        <w:rPr>
          <w:rFonts w:hint="cs"/>
          <w:rtl/>
        </w:rPr>
        <w:t xml:space="preserve"> را بوس</w:t>
      </w:r>
      <w:r w:rsidR="00AE657A">
        <w:rPr>
          <w:rFonts w:hint="cs"/>
          <w:rtl/>
        </w:rPr>
        <w:t>ی</w:t>
      </w:r>
      <w:r w:rsidR="002A517B" w:rsidRPr="00DE4439">
        <w:rPr>
          <w:rFonts w:hint="cs"/>
          <w:rtl/>
        </w:rPr>
        <w:t>ده است</w:t>
      </w:r>
      <w:r w:rsidR="002A517B" w:rsidRPr="00D139C3">
        <w:rPr>
          <w:rStyle w:val="Char0"/>
          <w:vertAlign w:val="superscript"/>
          <w:rtl/>
        </w:rPr>
        <w:footnoteReference w:id="210"/>
      </w:r>
      <w:r w:rsidR="0098220D" w:rsidRPr="00DE4439">
        <w:rPr>
          <w:rFonts w:hint="cs"/>
          <w:rtl/>
        </w:rPr>
        <w:t>.</w:t>
      </w:r>
    </w:p>
    <w:p w:rsidR="002A517B" w:rsidRPr="00DE4439" w:rsidRDefault="00600503" w:rsidP="002369C9">
      <w:pPr>
        <w:pStyle w:val="a"/>
        <w:rPr>
          <w:rtl/>
        </w:rPr>
      </w:pPr>
      <w:r w:rsidRPr="00DE4439">
        <w:rPr>
          <w:rFonts w:hint="cs"/>
          <w:rtl/>
        </w:rPr>
        <w:t>ابراه</w:t>
      </w:r>
      <w:r w:rsidR="00AE657A">
        <w:rPr>
          <w:rFonts w:hint="cs"/>
          <w:rtl/>
        </w:rPr>
        <w:t>ی</w:t>
      </w:r>
      <w:r w:rsidRPr="00DE4439">
        <w:rPr>
          <w:rFonts w:hint="cs"/>
          <w:rtl/>
        </w:rPr>
        <w:t xml:space="preserve">م </w:t>
      </w:r>
      <w:r w:rsidR="00611200" w:rsidRPr="00DE4439">
        <w:rPr>
          <w:rFonts w:hint="cs"/>
          <w:rtl/>
        </w:rPr>
        <w:t>ال</w:t>
      </w:r>
      <w:r w:rsidRPr="00DE4439">
        <w:rPr>
          <w:rFonts w:hint="cs"/>
          <w:rtl/>
        </w:rPr>
        <w:t>نخع</w:t>
      </w:r>
      <w:r w:rsidR="00AE657A">
        <w:rPr>
          <w:rFonts w:hint="cs"/>
          <w:rtl/>
        </w:rPr>
        <w:t>ی</w:t>
      </w:r>
      <w:r w:rsidR="00DF03ED" w:rsidRPr="00DF03ED">
        <w:rPr>
          <w:rFonts w:cs="CTraditional Arabic" w:hint="cs"/>
          <w:rtl/>
        </w:rPr>
        <w:t>س</w:t>
      </w:r>
      <w:r w:rsidR="00821303" w:rsidRPr="00DE4439">
        <w:rPr>
          <w:rFonts w:hint="cs"/>
          <w:rtl/>
        </w:rPr>
        <w:t xml:space="preserve"> م</w:t>
      </w:r>
      <w:r w:rsidR="00AE657A">
        <w:rPr>
          <w:rFonts w:hint="cs"/>
          <w:rtl/>
        </w:rPr>
        <w:t>ی</w:t>
      </w:r>
      <w:r w:rsidR="00821303" w:rsidRPr="00DE4439">
        <w:rPr>
          <w:rFonts w:hint="cs"/>
          <w:rtl/>
        </w:rPr>
        <w:t>‌گو</w:t>
      </w:r>
      <w:r w:rsidR="00AE657A">
        <w:rPr>
          <w:rFonts w:hint="cs"/>
          <w:rtl/>
        </w:rPr>
        <w:t>ی</w:t>
      </w:r>
      <w:r w:rsidR="00821303" w:rsidRPr="00DE4439">
        <w:rPr>
          <w:rFonts w:hint="cs"/>
          <w:rtl/>
        </w:rPr>
        <w:t>د</w:t>
      </w:r>
      <w:r w:rsidR="00784590" w:rsidRPr="00DE4439">
        <w:rPr>
          <w:rFonts w:hint="cs"/>
          <w:rtl/>
        </w:rPr>
        <w:t xml:space="preserve">: </w:t>
      </w:r>
      <w:r w:rsidR="00821303" w:rsidRPr="00DE4439">
        <w:rPr>
          <w:rFonts w:hint="cs"/>
          <w:rtl/>
        </w:rPr>
        <w:t>اگر من از قاتلان حس</w:t>
      </w:r>
      <w:r w:rsidR="00AE657A">
        <w:rPr>
          <w:rFonts w:hint="cs"/>
          <w:rtl/>
        </w:rPr>
        <w:t>ی</w:t>
      </w:r>
      <w:r w:rsidR="00821303" w:rsidRPr="00DE4439">
        <w:rPr>
          <w:rFonts w:hint="cs"/>
          <w:rtl/>
        </w:rPr>
        <w:t>ن م</w:t>
      </w:r>
      <w:r w:rsidR="00AE657A">
        <w:rPr>
          <w:rFonts w:hint="cs"/>
          <w:rtl/>
        </w:rPr>
        <w:t>ی</w:t>
      </w:r>
      <w:r w:rsidR="00821303" w:rsidRPr="00DE4439">
        <w:rPr>
          <w:rFonts w:hint="cs"/>
          <w:rtl/>
        </w:rPr>
        <w:t>‌بودم و سپس به بهشت م</w:t>
      </w:r>
      <w:r w:rsidR="00AE657A">
        <w:rPr>
          <w:rFonts w:hint="cs"/>
          <w:rtl/>
        </w:rPr>
        <w:t>ی</w:t>
      </w:r>
      <w:r w:rsidR="00821303" w:rsidRPr="00DE4439">
        <w:rPr>
          <w:rFonts w:hint="cs"/>
          <w:rtl/>
        </w:rPr>
        <w:t xml:space="preserve">‌رفتم از نگاه </w:t>
      </w:r>
      <w:r w:rsidR="00AE657A">
        <w:rPr>
          <w:rFonts w:hint="cs"/>
          <w:rtl/>
        </w:rPr>
        <w:t>ک</w:t>
      </w:r>
      <w:r w:rsidR="00821303" w:rsidRPr="00DE4439">
        <w:rPr>
          <w:rFonts w:hint="cs"/>
          <w:rtl/>
        </w:rPr>
        <w:t>ردن به چهره پ</w:t>
      </w:r>
      <w:r w:rsidR="00AE657A">
        <w:rPr>
          <w:rFonts w:hint="cs"/>
          <w:rtl/>
        </w:rPr>
        <w:t>ی</w:t>
      </w:r>
      <w:r w:rsidR="00821303" w:rsidRPr="00DE4439">
        <w:rPr>
          <w:rFonts w:hint="cs"/>
          <w:rtl/>
        </w:rPr>
        <w:t>امبر خدا</w:t>
      </w:r>
      <w:r w:rsidR="00611200" w:rsidRPr="00DE4439">
        <w:rPr>
          <w:rFonts w:ascii="Tahoma" w:hAnsi="Tahoma" w:cs="CTraditional Arabic" w:hint="cs"/>
          <w:color w:val="000000"/>
          <w:rtl/>
        </w:rPr>
        <w:t>ص</w:t>
      </w:r>
      <w:r w:rsidR="00A03377" w:rsidRPr="00DE4439">
        <w:rPr>
          <w:rFonts w:hint="cs"/>
          <w:rtl/>
        </w:rPr>
        <w:t xml:space="preserve"> شرمم م</w:t>
      </w:r>
      <w:r w:rsidR="00AE657A">
        <w:rPr>
          <w:rFonts w:hint="cs"/>
          <w:rtl/>
        </w:rPr>
        <w:t>ی</w:t>
      </w:r>
      <w:r w:rsidR="00A03377" w:rsidRPr="00DE4439">
        <w:rPr>
          <w:rFonts w:hint="cs"/>
          <w:rtl/>
        </w:rPr>
        <w:t>‌آمد</w:t>
      </w:r>
      <w:r w:rsidR="00A03377" w:rsidRPr="00D139C3">
        <w:rPr>
          <w:rStyle w:val="Char0"/>
          <w:vertAlign w:val="superscript"/>
          <w:rtl/>
        </w:rPr>
        <w:footnoteReference w:id="211"/>
      </w:r>
      <w:r w:rsidR="00611200" w:rsidRPr="00DE4439">
        <w:rPr>
          <w:rFonts w:hint="cs"/>
          <w:rtl/>
        </w:rPr>
        <w:t>.</w:t>
      </w:r>
    </w:p>
    <w:p w:rsidR="00E448B2" w:rsidRPr="00DE4439" w:rsidRDefault="00982C50" w:rsidP="002369C9">
      <w:pPr>
        <w:pStyle w:val="a4"/>
        <w:rPr>
          <w:rtl/>
        </w:rPr>
      </w:pPr>
      <w:bookmarkStart w:id="190" w:name="_Toc142089948"/>
      <w:bookmarkStart w:id="191" w:name="_Toc430071344"/>
      <w:r w:rsidRPr="00DE4439">
        <w:rPr>
          <w:rFonts w:hint="cs"/>
          <w:rtl/>
        </w:rPr>
        <w:t xml:space="preserve">چه </w:t>
      </w:r>
      <w:r w:rsidR="003122EA" w:rsidRPr="00DE4439">
        <w:rPr>
          <w:rFonts w:hint="cs"/>
          <w:rtl/>
        </w:rPr>
        <w:t>ك</w:t>
      </w:r>
      <w:r w:rsidRPr="00DE4439">
        <w:rPr>
          <w:rFonts w:hint="cs"/>
          <w:rtl/>
        </w:rPr>
        <w:t>سان</w:t>
      </w:r>
      <w:r w:rsidR="00DF03ED">
        <w:rPr>
          <w:rFonts w:hint="cs"/>
          <w:rtl/>
        </w:rPr>
        <w:t>ی</w:t>
      </w:r>
      <w:r w:rsidRPr="00DE4439">
        <w:rPr>
          <w:rFonts w:hint="cs"/>
          <w:rtl/>
        </w:rPr>
        <w:t xml:space="preserve"> در آن جا با حس</w:t>
      </w:r>
      <w:r w:rsidR="00DF03ED">
        <w:rPr>
          <w:rFonts w:hint="cs"/>
          <w:rtl/>
        </w:rPr>
        <w:t>ی</w:t>
      </w:r>
      <w:r w:rsidRPr="00DE4439">
        <w:rPr>
          <w:rFonts w:hint="cs"/>
          <w:rtl/>
        </w:rPr>
        <w:t xml:space="preserve">ن </w:t>
      </w:r>
      <w:r w:rsidR="003122EA" w:rsidRPr="00DE4439">
        <w:rPr>
          <w:rFonts w:hint="cs"/>
          <w:rtl/>
        </w:rPr>
        <w:t>ك</w:t>
      </w:r>
      <w:r w:rsidRPr="00DE4439">
        <w:rPr>
          <w:rFonts w:hint="cs"/>
          <w:rtl/>
        </w:rPr>
        <w:t>شته شدند؟</w:t>
      </w:r>
      <w:bookmarkEnd w:id="190"/>
      <w:bookmarkEnd w:id="191"/>
      <w:r w:rsidRPr="00DE4439">
        <w:rPr>
          <w:rFonts w:hint="cs"/>
          <w:rtl/>
        </w:rPr>
        <w:t xml:space="preserve"> </w:t>
      </w:r>
    </w:p>
    <w:p w:rsidR="00692BB1" w:rsidRPr="00DE4439" w:rsidRDefault="00312EC2" w:rsidP="002369C9">
      <w:pPr>
        <w:pStyle w:val="a"/>
        <w:rPr>
          <w:rtl/>
        </w:rPr>
      </w:pPr>
      <w:r w:rsidRPr="00DE4439">
        <w:rPr>
          <w:rFonts w:hint="cs"/>
          <w:rtl/>
        </w:rPr>
        <w:t>بس</w:t>
      </w:r>
      <w:r w:rsidR="00AE657A">
        <w:rPr>
          <w:rFonts w:hint="cs"/>
          <w:rtl/>
        </w:rPr>
        <w:t>ی</w:t>
      </w:r>
      <w:r w:rsidRPr="00DE4439">
        <w:rPr>
          <w:rFonts w:hint="cs"/>
          <w:rtl/>
        </w:rPr>
        <w:t>ار</w:t>
      </w:r>
      <w:r w:rsidR="00AE657A">
        <w:rPr>
          <w:rFonts w:hint="cs"/>
          <w:rtl/>
        </w:rPr>
        <w:t>ی</w:t>
      </w:r>
      <w:r w:rsidRPr="00DE4439">
        <w:rPr>
          <w:rFonts w:hint="cs"/>
          <w:rtl/>
        </w:rPr>
        <w:t xml:space="preserve"> از اهل ب</w:t>
      </w:r>
      <w:r w:rsidR="00AE657A">
        <w:rPr>
          <w:rFonts w:hint="cs"/>
          <w:rtl/>
        </w:rPr>
        <w:t>ی</w:t>
      </w:r>
      <w:r w:rsidRPr="00DE4439">
        <w:rPr>
          <w:rFonts w:hint="cs"/>
          <w:rtl/>
        </w:rPr>
        <w:t>ت همراه حس</w:t>
      </w:r>
      <w:r w:rsidR="00AE657A">
        <w:rPr>
          <w:rFonts w:hint="cs"/>
          <w:rtl/>
        </w:rPr>
        <w:t>ی</w:t>
      </w:r>
      <w:r w:rsidRPr="00DE4439">
        <w:rPr>
          <w:rFonts w:hint="cs"/>
          <w:rtl/>
        </w:rPr>
        <w:t xml:space="preserve">ن </w:t>
      </w:r>
      <w:r w:rsidR="00AE657A">
        <w:rPr>
          <w:rFonts w:hint="cs"/>
          <w:rtl/>
        </w:rPr>
        <w:t>ک</w:t>
      </w:r>
      <w:r w:rsidRPr="00DE4439">
        <w:rPr>
          <w:rFonts w:hint="cs"/>
          <w:rtl/>
        </w:rPr>
        <w:t xml:space="preserve">شته شدند، از جمله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در ا</w:t>
      </w:r>
      <w:r w:rsidR="00AE657A">
        <w:rPr>
          <w:rFonts w:hint="cs"/>
          <w:rtl/>
        </w:rPr>
        <w:t>ی</w:t>
      </w:r>
      <w:r w:rsidRPr="00DE4439">
        <w:rPr>
          <w:rFonts w:hint="cs"/>
          <w:rtl/>
        </w:rPr>
        <w:t xml:space="preserve">ن جنگ در </w:t>
      </w:r>
      <w:r w:rsidR="00AE657A">
        <w:rPr>
          <w:rFonts w:hint="cs"/>
          <w:rtl/>
        </w:rPr>
        <w:t>ک</w:t>
      </w:r>
      <w:r w:rsidRPr="00DE4439">
        <w:rPr>
          <w:rFonts w:hint="cs"/>
          <w:rtl/>
        </w:rPr>
        <w:t>نار حس</w:t>
      </w:r>
      <w:r w:rsidR="00AE657A">
        <w:rPr>
          <w:rFonts w:hint="cs"/>
          <w:rtl/>
        </w:rPr>
        <w:t>ی</w:t>
      </w:r>
      <w:r w:rsidRPr="00DE4439">
        <w:rPr>
          <w:rFonts w:hint="cs"/>
          <w:rtl/>
        </w:rPr>
        <w:t xml:space="preserve">ن </w:t>
      </w:r>
      <w:r w:rsidR="00AE657A">
        <w:rPr>
          <w:rFonts w:hint="cs"/>
          <w:rtl/>
        </w:rPr>
        <w:t>ک</w:t>
      </w:r>
      <w:r w:rsidRPr="00DE4439">
        <w:rPr>
          <w:rFonts w:hint="cs"/>
          <w:rtl/>
        </w:rPr>
        <w:t>شته شدند، از فرزندان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خود حس</w:t>
      </w:r>
      <w:r w:rsidR="00AE657A">
        <w:rPr>
          <w:rFonts w:hint="cs"/>
          <w:rtl/>
        </w:rPr>
        <w:t>ی</w:t>
      </w:r>
      <w:r w:rsidRPr="00DE4439">
        <w:rPr>
          <w:rFonts w:hint="cs"/>
          <w:rtl/>
        </w:rPr>
        <w:t>ن و جعفر و عباس و ابوب</w:t>
      </w:r>
      <w:r w:rsidR="00AE657A">
        <w:rPr>
          <w:rFonts w:hint="cs"/>
          <w:rtl/>
        </w:rPr>
        <w:t>ک</w:t>
      </w:r>
      <w:r w:rsidRPr="00DE4439">
        <w:rPr>
          <w:rFonts w:hint="cs"/>
          <w:rtl/>
        </w:rPr>
        <w:t xml:space="preserve">ر و محمد و عثمان </w:t>
      </w:r>
      <w:r w:rsidR="00AE657A">
        <w:rPr>
          <w:rFonts w:hint="cs"/>
          <w:rtl/>
        </w:rPr>
        <w:t>ک</w:t>
      </w:r>
      <w:r w:rsidRPr="00DE4439">
        <w:rPr>
          <w:rFonts w:hint="cs"/>
          <w:rtl/>
        </w:rPr>
        <w:t>شته شدند</w:t>
      </w:r>
      <w:r w:rsidR="005F6263" w:rsidRPr="00DE4439">
        <w:rPr>
          <w:rFonts w:hint="cs"/>
          <w:rtl/>
        </w:rPr>
        <w:t>.</w:t>
      </w:r>
    </w:p>
    <w:p w:rsidR="00692BB1" w:rsidRPr="00DE4439" w:rsidRDefault="00592664" w:rsidP="002369C9">
      <w:pPr>
        <w:pStyle w:val="a"/>
        <w:rPr>
          <w:rtl/>
        </w:rPr>
      </w:pPr>
      <w:r w:rsidRPr="00DE4439">
        <w:rPr>
          <w:rFonts w:hint="cs"/>
          <w:rtl/>
        </w:rPr>
        <w:t>و از فرزندان حس</w:t>
      </w:r>
      <w:r w:rsidR="00AE657A">
        <w:rPr>
          <w:rFonts w:hint="cs"/>
          <w:rtl/>
        </w:rPr>
        <w:t>ی</w:t>
      </w:r>
      <w:r w:rsidRPr="00DE4439">
        <w:rPr>
          <w:rFonts w:hint="cs"/>
          <w:rtl/>
        </w:rPr>
        <w:t>ن</w:t>
      </w:r>
      <w:r w:rsidR="00692BB1" w:rsidRPr="00DE4439">
        <w:rPr>
          <w:rFonts w:hint="cs"/>
          <w:rtl/>
        </w:rPr>
        <w:t>،</w:t>
      </w:r>
      <w:r w:rsidRPr="00DE4439">
        <w:rPr>
          <w:rFonts w:hint="cs"/>
          <w:rtl/>
        </w:rPr>
        <w:t xml:space="preserve"> عبدالله و عل</w:t>
      </w:r>
      <w:r w:rsidR="00AE657A">
        <w:rPr>
          <w:rFonts w:hint="cs"/>
          <w:rtl/>
        </w:rPr>
        <w:t>ی</w:t>
      </w:r>
      <w:r w:rsidRPr="00DE4439">
        <w:rPr>
          <w:rFonts w:hint="cs"/>
          <w:rtl/>
        </w:rPr>
        <w:t xml:space="preserve"> ا</w:t>
      </w:r>
      <w:r w:rsidR="00692BB1" w:rsidRPr="00DE4439">
        <w:rPr>
          <w:rFonts w:hint="cs"/>
          <w:rtl/>
        </w:rPr>
        <w:t>لأ</w:t>
      </w:r>
      <w:r w:rsidR="00AE657A">
        <w:rPr>
          <w:rFonts w:hint="cs"/>
          <w:rtl/>
        </w:rPr>
        <w:t>ک</w:t>
      </w:r>
      <w:r w:rsidRPr="00DE4439">
        <w:rPr>
          <w:rFonts w:hint="cs"/>
          <w:rtl/>
        </w:rPr>
        <w:t>بر (او عل</w:t>
      </w:r>
      <w:r w:rsidR="00AE657A">
        <w:rPr>
          <w:rFonts w:hint="cs"/>
          <w:rtl/>
        </w:rPr>
        <w:t>ی</w:t>
      </w:r>
      <w:r w:rsidRPr="00DE4439">
        <w:rPr>
          <w:rFonts w:hint="cs"/>
          <w:rtl/>
        </w:rPr>
        <w:t xml:space="preserve"> ز</w:t>
      </w:r>
      <w:r w:rsidR="00AE657A">
        <w:rPr>
          <w:rFonts w:hint="cs"/>
          <w:rtl/>
        </w:rPr>
        <w:t>ی</w:t>
      </w:r>
      <w:r w:rsidRPr="00DE4439">
        <w:rPr>
          <w:rFonts w:hint="cs"/>
          <w:rtl/>
        </w:rPr>
        <w:t>ن العابد</w:t>
      </w:r>
      <w:r w:rsidR="00AE657A">
        <w:rPr>
          <w:rFonts w:hint="cs"/>
          <w:rtl/>
        </w:rPr>
        <w:t>ی</w:t>
      </w:r>
      <w:r w:rsidRPr="00DE4439">
        <w:rPr>
          <w:rFonts w:hint="cs"/>
          <w:rtl/>
        </w:rPr>
        <w:t>ن ن</w:t>
      </w:r>
      <w:r w:rsidR="00AE657A">
        <w:rPr>
          <w:rFonts w:hint="cs"/>
          <w:rtl/>
        </w:rPr>
        <w:t>ی</w:t>
      </w:r>
      <w:r w:rsidRPr="00DE4439">
        <w:rPr>
          <w:rFonts w:hint="cs"/>
          <w:rtl/>
        </w:rPr>
        <w:t>ست) چون او عل</w:t>
      </w:r>
      <w:r w:rsidR="00AE657A">
        <w:rPr>
          <w:rFonts w:hint="cs"/>
          <w:rtl/>
        </w:rPr>
        <w:t>ی</w:t>
      </w:r>
      <w:r w:rsidRPr="00DE4439">
        <w:rPr>
          <w:rFonts w:hint="cs"/>
          <w:rtl/>
        </w:rPr>
        <w:t xml:space="preserve"> ا</w:t>
      </w:r>
      <w:r w:rsidR="00692BB1" w:rsidRPr="00DE4439">
        <w:rPr>
          <w:rFonts w:hint="cs"/>
          <w:rtl/>
        </w:rPr>
        <w:t>لأ</w:t>
      </w:r>
      <w:r w:rsidR="00AE657A">
        <w:rPr>
          <w:rFonts w:hint="cs"/>
          <w:rtl/>
        </w:rPr>
        <w:t>ک</w:t>
      </w:r>
      <w:r w:rsidRPr="00DE4439">
        <w:rPr>
          <w:rFonts w:hint="cs"/>
          <w:rtl/>
        </w:rPr>
        <w:t>بر و عل</w:t>
      </w:r>
      <w:r w:rsidR="00AE657A">
        <w:rPr>
          <w:rFonts w:hint="cs"/>
          <w:rtl/>
        </w:rPr>
        <w:t>ی</w:t>
      </w:r>
      <w:r w:rsidRPr="00DE4439">
        <w:rPr>
          <w:rFonts w:hint="cs"/>
          <w:rtl/>
        </w:rPr>
        <w:t xml:space="preserve"> ا</w:t>
      </w:r>
      <w:r w:rsidR="00692BB1" w:rsidRPr="00DE4439">
        <w:rPr>
          <w:rFonts w:hint="cs"/>
          <w:rtl/>
        </w:rPr>
        <w:t>لأ</w:t>
      </w:r>
      <w:r w:rsidRPr="00DE4439">
        <w:rPr>
          <w:rFonts w:hint="cs"/>
          <w:rtl/>
        </w:rPr>
        <w:t>صغر داشت</w:t>
      </w:r>
      <w:r w:rsidR="00692BB1" w:rsidRPr="00DE4439">
        <w:rPr>
          <w:rFonts w:hint="cs"/>
          <w:rtl/>
        </w:rPr>
        <w:t>.</w:t>
      </w:r>
    </w:p>
    <w:p w:rsidR="00692BB1" w:rsidRPr="00DE4439" w:rsidRDefault="00592664" w:rsidP="002369C9">
      <w:pPr>
        <w:pStyle w:val="a"/>
        <w:rPr>
          <w:rtl/>
        </w:rPr>
      </w:pPr>
      <w:r w:rsidRPr="00DE4439">
        <w:rPr>
          <w:rFonts w:hint="cs"/>
          <w:rtl/>
        </w:rPr>
        <w:t>و از فرزندان حسن</w:t>
      </w:r>
      <w:r w:rsidR="00692BB1" w:rsidRPr="00DE4439">
        <w:rPr>
          <w:rFonts w:hint="cs"/>
          <w:rtl/>
        </w:rPr>
        <w:t>،</w:t>
      </w:r>
      <w:r w:rsidRPr="00DE4439">
        <w:rPr>
          <w:rFonts w:hint="cs"/>
          <w:rtl/>
        </w:rPr>
        <w:t xml:space="preserve"> عبدالله و قاسم و ابوب</w:t>
      </w:r>
      <w:r w:rsidR="00AE657A">
        <w:rPr>
          <w:rFonts w:hint="cs"/>
          <w:rtl/>
        </w:rPr>
        <w:t>ک</w:t>
      </w:r>
      <w:r w:rsidRPr="00DE4439">
        <w:rPr>
          <w:rFonts w:hint="cs"/>
          <w:rtl/>
        </w:rPr>
        <w:t xml:space="preserve">ر </w:t>
      </w:r>
      <w:r w:rsidR="00AE657A">
        <w:rPr>
          <w:rFonts w:hint="cs"/>
          <w:rtl/>
        </w:rPr>
        <w:t>ک</w:t>
      </w:r>
      <w:r w:rsidRPr="00DE4439">
        <w:rPr>
          <w:rFonts w:hint="cs"/>
          <w:rtl/>
        </w:rPr>
        <w:t>شته شدند.</w:t>
      </w:r>
    </w:p>
    <w:p w:rsidR="00E448B2" w:rsidRPr="00DE4439" w:rsidRDefault="00592664" w:rsidP="002369C9">
      <w:pPr>
        <w:pStyle w:val="a"/>
        <w:rPr>
          <w:rtl/>
        </w:rPr>
      </w:pPr>
      <w:r w:rsidRPr="00DE4439">
        <w:rPr>
          <w:rFonts w:hint="cs"/>
          <w:rtl/>
        </w:rPr>
        <w:t>و از فرزندان عق</w:t>
      </w:r>
      <w:r w:rsidR="00AE657A">
        <w:rPr>
          <w:rFonts w:hint="cs"/>
          <w:rtl/>
        </w:rPr>
        <w:t>ی</w:t>
      </w:r>
      <w:r w:rsidRPr="00DE4439">
        <w:rPr>
          <w:rFonts w:hint="cs"/>
          <w:rtl/>
        </w:rPr>
        <w:t>ل</w:t>
      </w:r>
      <w:r w:rsidR="00692BB1" w:rsidRPr="00DE4439">
        <w:rPr>
          <w:rFonts w:hint="cs"/>
          <w:rtl/>
        </w:rPr>
        <w:t>، جعفر و عبدالله و عبدالرحم</w:t>
      </w:r>
      <w:r w:rsidRPr="00DE4439">
        <w:rPr>
          <w:rFonts w:hint="cs"/>
          <w:rtl/>
        </w:rPr>
        <w:t>ن و عبدالله بن مسلم بن عق</w:t>
      </w:r>
      <w:r w:rsidR="00AE657A">
        <w:rPr>
          <w:rFonts w:hint="cs"/>
          <w:rtl/>
        </w:rPr>
        <w:t>ی</w:t>
      </w:r>
      <w:r w:rsidRPr="00DE4439">
        <w:rPr>
          <w:rFonts w:hint="cs"/>
          <w:rtl/>
        </w:rPr>
        <w:t xml:space="preserve">ل در </w:t>
      </w:r>
      <w:r w:rsidR="00AE657A">
        <w:rPr>
          <w:rFonts w:hint="cs"/>
          <w:rtl/>
        </w:rPr>
        <w:t>ک</w:t>
      </w:r>
      <w:r w:rsidRPr="00DE4439">
        <w:rPr>
          <w:rFonts w:hint="cs"/>
          <w:rtl/>
        </w:rPr>
        <w:t xml:space="preserve">ربلا </w:t>
      </w:r>
      <w:r w:rsidR="00AE657A">
        <w:rPr>
          <w:rFonts w:hint="cs"/>
          <w:rtl/>
        </w:rPr>
        <w:t>ک</w:t>
      </w:r>
      <w:r w:rsidRPr="00DE4439">
        <w:rPr>
          <w:rFonts w:hint="cs"/>
          <w:rtl/>
        </w:rPr>
        <w:t>شته شدند و مسلم بن عق</w:t>
      </w:r>
      <w:r w:rsidR="00AE657A">
        <w:rPr>
          <w:rFonts w:hint="cs"/>
          <w:rtl/>
        </w:rPr>
        <w:t>ی</w:t>
      </w:r>
      <w:r w:rsidRPr="00DE4439">
        <w:rPr>
          <w:rFonts w:hint="cs"/>
          <w:rtl/>
        </w:rPr>
        <w:t xml:space="preserve">ل خودش در </w:t>
      </w:r>
      <w:r w:rsidR="00AE657A">
        <w:rPr>
          <w:rFonts w:hint="cs"/>
          <w:rtl/>
        </w:rPr>
        <w:t>ک</w:t>
      </w:r>
      <w:r w:rsidRPr="00DE4439">
        <w:rPr>
          <w:rFonts w:hint="cs"/>
          <w:rtl/>
        </w:rPr>
        <w:t xml:space="preserve">وفه </w:t>
      </w:r>
      <w:r w:rsidR="00AE657A">
        <w:rPr>
          <w:rFonts w:hint="cs"/>
          <w:rtl/>
        </w:rPr>
        <w:t>ک</w:t>
      </w:r>
      <w:r w:rsidR="00692BB1" w:rsidRPr="00DE4439">
        <w:rPr>
          <w:rFonts w:hint="cs"/>
          <w:rtl/>
        </w:rPr>
        <w:t>شته شد.</w:t>
      </w:r>
    </w:p>
    <w:p w:rsidR="00176742" w:rsidRPr="00DE4439" w:rsidRDefault="00592664" w:rsidP="002369C9">
      <w:pPr>
        <w:pStyle w:val="a"/>
        <w:rPr>
          <w:rtl/>
        </w:rPr>
      </w:pPr>
      <w:r w:rsidRPr="00DE4439">
        <w:rPr>
          <w:rFonts w:hint="cs"/>
          <w:rtl/>
        </w:rPr>
        <w:t>و از فرزندان عبدالله بن جعفر</w:t>
      </w:r>
      <w:r w:rsidR="00176742" w:rsidRPr="00DE4439">
        <w:rPr>
          <w:rFonts w:hint="cs"/>
          <w:rtl/>
        </w:rPr>
        <w:t>،</w:t>
      </w:r>
      <w:r w:rsidRPr="00DE4439">
        <w:rPr>
          <w:rFonts w:hint="cs"/>
          <w:rtl/>
        </w:rPr>
        <w:t xml:space="preserve"> عون و محمد </w:t>
      </w:r>
      <w:r w:rsidR="00AE657A">
        <w:rPr>
          <w:rFonts w:hint="cs"/>
          <w:rtl/>
        </w:rPr>
        <w:t>ک</w:t>
      </w:r>
      <w:r w:rsidRPr="00DE4439">
        <w:rPr>
          <w:rFonts w:hint="cs"/>
          <w:rtl/>
        </w:rPr>
        <w:t>شته شدند</w:t>
      </w:r>
      <w:r w:rsidRPr="00D139C3">
        <w:rPr>
          <w:rStyle w:val="Char0"/>
          <w:vertAlign w:val="superscript"/>
          <w:rtl/>
        </w:rPr>
        <w:footnoteReference w:id="212"/>
      </w:r>
      <w:r w:rsidR="00176742" w:rsidRPr="00DE4439">
        <w:rPr>
          <w:rFonts w:hint="cs"/>
          <w:rtl/>
        </w:rPr>
        <w:t>.</w:t>
      </w:r>
    </w:p>
    <w:p w:rsidR="0069575A" w:rsidRPr="00DE4439" w:rsidRDefault="000770B4" w:rsidP="002369C9">
      <w:pPr>
        <w:pStyle w:val="a"/>
        <w:rPr>
          <w:rtl/>
        </w:rPr>
      </w:pPr>
      <w:r w:rsidRPr="00DE4439">
        <w:rPr>
          <w:rFonts w:hint="cs"/>
          <w:rtl/>
        </w:rPr>
        <w:t>ه</w:t>
      </w:r>
      <w:r w:rsidR="00AE657A">
        <w:rPr>
          <w:rFonts w:hint="cs"/>
          <w:rtl/>
        </w:rPr>
        <w:t>ی</w:t>
      </w:r>
      <w:r w:rsidRPr="00DE4439">
        <w:rPr>
          <w:rFonts w:hint="cs"/>
          <w:rtl/>
        </w:rPr>
        <w:t xml:space="preserve">جده نفر </w:t>
      </w:r>
      <w:r w:rsidR="00AE657A">
        <w:rPr>
          <w:rFonts w:hint="cs"/>
          <w:rtl/>
        </w:rPr>
        <w:t>ک</w:t>
      </w:r>
      <w:r w:rsidRPr="00DE4439">
        <w:rPr>
          <w:rFonts w:hint="cs"/>
          <w:rtl/>
        </w:rPr>
        <w:t>ه همه از اهل ب</w:t>
      </w:r>
      <w:r w:rsidR="00AE657A">
        <w:rPr>
          <w:rFonts w:hint="cs"/>
          <w:rtl/>
        </w:rPr>
        <w:t>ی</w:t>
      </w:r>
      <w:r w:rsidRPr="00DE4439">
        <w:rPr>
          <w:rFonts w:hint="cs"/>
          <w:rtl/>
        </w:rPr>
        <w:t>ت پ</w:t>
      </w:r>
      <w:r w:rsidR="00AE657A">
        <w:rPr>
          <w:rFonts w:hint="cs"/>
          <w:rtl/>
        </w:rPr>
        <w:t>ی</w:t>
      </w:r>
      <w:r w:rsidRPr="00DE4439">
        <w:rPr>
          <w:rFonts w:hint="cs"/>
          <w:rtl/>
        </w:rPr>
        <w:t>امبر خدا</w:t>
      </w:r>
      <w:r w:rsidR="00176742" w:rsidRPr="00DE4439">
        <w:rPr>
          <w:rFonts w:ascii="Tahoma" w:hAnsi="Tahoma" w:cs="CTraditional Arabic" w:hint="cs"/>
          <w:color w:val="000000"/>
          <w:rtl/>
        </w:rPr>
        <w:t>ص</w:t>
      </w:r>
      <w:r w:rsidR="00324BDF" w:rsidRPr="00DE4439">
        <w:rPr>
          <w:rFonts w:hint="cs"/>
          <w:rtl/>
        </w:rPr>
        <w:t xml:space="preserve"> بودند</w:t>
      </w:r>
      <w:r w:rsidR="001F0F1F" w:rsidRPr="00DE4439">
        <w:rPr>
          <w:rFonts w:hint="cs"/>
          <w:rtl/>
        </w:rPr>
        <w:t xml:space="preserve"> در ا</w:t>
      </w:r>
      <w:r w:rsidR="00AE657A">
        <w:rPr>
          <w:rFonts w:hint="cs"/>
          <w:rtl/>
        </w:rPr>
        <w:t>ی</w:t>
      </w:r>
      <w:r w:rsidR="001F0F1F" w:rsidRPr="00DE4439">
        <w:rPr>
          <w:rFonts w:hint="cs"/>
          <w:rtl/>
        </w:rPr>
        <w:t xml:space="preserve">ن جنگ نابرابر </w:t>
      </w:r>
      <w:r w:rsidR="00AE657A">
        <w:rPr>
          <w:rFonts w:hint="cs"/>
          <w:rtl/>
        </w:rPr>
        <w:t>ک</w:t>
      </w:r>
      <w:r w:rsidR="0069575A" w:rsidRPr="00DE4439">
        <w:rPr>
          <w:rFonts w:hint="cs"/>
          <w:rtl/>
        </w:rPr>
        <w:t>شته شدند.</w:t>
      </w:r>
    </w:p>
    <w:p w:rsidR="0069575A" w:rsidRPr="00DE4439" w:rsidRDefault="007E2400" w:rsidP="002369C9">
      <w:pPr>
        <w:pStyle w:val="a"/>
        <w:rPr>
          <w:rtl/>
        </w:rPr>
      </w:pPr>
      <w:r w:rsidRPr="00DE4439">
        <w:rPr>
          <w:rFonts w:hint="cs"/>
          <w:rtl/>
        </w:rPr>
        <w:t>و تعجب ا</w:t>
      </w:r>
      <w:r w:rsidR="00AE657A">
        <w:rPr>
          <w:rFonts w:hint="cs"/>
          <w:rtl/>
        </w:rPr>
        <w:t>ی</w:t>
      </w:r>
      <w:r w:rsidRPr="00DE4439">
        <w:rPr>
          <w:rFonts w:hint="cs"/>
          <w:rtl/>
        </w:rPr>
        <w:t xml:space="preserve">نجاست </w:t>
      </w:r>
      <w:r w:rsidR="00AE657A">
        <w:rPr>
          <w:rFonts w:hint="cs"/>
          <w:rtl/>
        </w:rPr>
        <w:t>ک</w:t>
      </w:r>
      <w:r w:rsidRPr="00DE4439">
        <w:rPr>
          <w:rFonts w:hint="cs"/>
          <w:rtl/>
        </w:rPr>
        <w:t>ه ابوب</w:t>
      </w:r>
      <w:r w:rsidR="00AE657A">
        <w:rPr>
          <w:rFonts w:hint="cs"/>
          <w:rtl/>
        </w:rPr>
        <w:t>ک</w:t>
      </w:r>
      <w:r w:rsidRPr="00DE4439">
        <w:rPr>
          <w:rFonts w:hint="cs"/>
          <w:rtl/>
        </w:rPr>
        <w:t>ر بن عل</w:t>
      </w:r>
      <w:r w:rsidR="00AE657A">
        <w:rPr>
          <w:rFonts w:hint="cs"/>
          <w:rtl/>
        </w:rPr>
        <w:t>ی</w:t>
      </w:r>
      <w:r w:rsidRPr="00DE4439">
        <w:rPr>
          <w:rFonts w:hint="cs"/>
          <w:rtl/>
        </w:rPr>
        <w:t xml:space="preserve"> و عثمان بن عل</w:t>
      </w:r>
      <w:r w:rsidR="00AE657A">
        <w:rPr>
          <w:rFonts w:hint="cs"/>
          <w:rtl/>
        </w:rPr>
        <w:t>ی</w:t>
      </w:r>
      <w:r w:rsidRPr="00DE4439">
        <w:rPr>
          <w:rFonts w:hint="cs"/>
          <w:rtl/>
        </w:rPr>
        <w:t xml:space="preserve"> و ابوب</w:t>
      </w:r>
      <w:r w:rsidR="00AE657A">
        <w:rPr>
          <w:rFonts w:hint="cs"/>
          <w:rtl/>
        </w:rPr>
        <w:t>ک</w:t>
      </w:r>
      <w:r w:rsidRPr="00DE4439">
        <w:rPr>
          <w:rFonts w:hint="cs"/>
          <w:rtl/>
        </w:rPr>
        <w:t>ر بن حسن در ا</w:t>
      </w:r>
      <w:r w:rsidR="00AE657A">
        <w:rPr>
          <w:rFonts w:hint="cs"/>
          <w:rtl/>
        </w:rPr>
        <w:t>ی</w:t>
      </w:r>
      <w:r w:rsidRPr="00DE4439">
        <w:rPr>
          <w:rFonts w:hint="cs"/>
          <w:rtl/>
        </w:rPr>
        <w:t>ن جنگ در دفاع از حس</w:t>
      </w:r>
      <w:r w:rsidR="00AE657A">
        <w:rPr>
          <w:rFonts w:hint="cs"/>
          <w:rtl/>
        </w:rPr>
        <w:t>ی</w:t>
      </w:r>
      <w:r w:rsidRPr="00DE4439">
        <w:rPr>
          <w:rFonts w:hint="cs"/>
          <w:rtl/>
        </w:rPr>
        <w:t xml:space="preserve">ن </w:t>
      </w:r>
      <w:r w:rsidR="00AE657A">
        <w:rPr>
          <w:rFonts w:hint="cs"/>
          <w:rtl/>
        </w:rPr>
        <w:t>ک</w:t>
      </w:r>
      <w:r w:rsidRPr="00DE4439">
        <w:rPr>
          <w:rFonts w:hint="cs"/>
          <w:rtl/>
        </w:rPr>
        <w:t>شته شده‌اند</w:t>
      </w:r>
      <w:r w:rsidR="0069575A" w:rsidRPr="00DE4439">
        <w:rPr>
          <w:rFonts w:hint="cs"/>
          <w:rtl/>
        </w:rPr>
        <w:t>،</w:t>
      </w:r>
      <w:r w:rsidRPr="00DE4439">
        <w:rPr>
          <w:rFonts w:hint="cs"/>
          <w:rtl/>
        </w:rPr>
        <w:t xml:space="preserve"> اما اهل بدعت از آنها </w:t>
      </w:r>
      <w:r w:rsidR="00AE657A">
        <w:rPr>
          <w:rFonts w:hint="cs"/>
          <w:rtl/>
        </w:rPr>
        <w:t>ی</w:t>
      </w:r>
      <w:r w:rsidRPr="00DE4439">
        <w:rPr>
          <w:rFonts w:hint="cs"/>
          <w:rtl/>
        </w:rPr>
        <w:t>اد</w:t>
      </w:r>
      <w:r w:rsidR="00AE657A">
        <w:rPr>
          <w:rFonts w:hint="cs"/>
          <w:rtl/>
        </w:rPr>
        <w:t>ی</w:t>
      </w:r>
      <w:r w:rsidRPr="00DE4439">
        <w:rPr>
          <w:rFonts w:hint="cs"/>
          <w:rtl/>
        </w:rPr>
        <w:t xml:space="preserve"> نم</w:t>
      </w:r>
      <w:r w:rsidR="00AE657A">
        <w:rPr>
          <w:rFonts w:hint="cs"/>
          <w:rtl/>
        </w:rPr>
        <w:t>ی</w:t>
      </w:r>
      <w:r w:rsidRPr="00DE4439">
        <w:rPr>
          <w:rFonts w:hint="cs"/>
          <w:rtl/>
        </w:rPr>
        <w:t>‌</w:t>
      </w:r>
      <w:r w:rsidR="00AE657A">
        <w:rPr>
          <w:rFonts w:hint="cs"/>
          <w:rtl/>
        </w:rPr>
        <w:t>ک</w:t>
      </w:r>
      <w:r w:rsidRPr="00DE4439">
        <w:rPr>
          <w:rFonts w:hint="cs"/>
          <w:rtl/>
        </w:rPr>
        <w:t>نند و وقت</w:t>
      </w:r>
      <w:r w:rsidR="00AE657A">
        <w:rPr>
          <w:rFonts w:hint="cs"/>
          <w:rtl/>
        </w:rPr>
        <w:t>ی</w:t>
      </w:r>
      <w:r w:rsidRPr="00DE4439">
        <w:rPr>
          <w:rFonts w:hint="cs"/>
          <w:rtl/>
        </w:rPr>
        <w:t xml:space="preserve"> به نوارها</w:t>
      </w:r>
      <w:r w:rsidR="00AE657A">
        <w:rPr>
          <w:rFonts w:hint="cs"/>
          <w:rtl/>
        </w:rPr>
        <w:t>ی</w:t>
      </w:r>
      <w:r w:rsidRPr="00DE4439">
        <w:rPr>
          <w:rFonts w:hint="cs"/>
          <w:rtl/>
        </w:rPr>
        <w:t>شان گوش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 xml:space="preserve">م و </w:t>
      </w:r>
      <w:r w:rsidR="00AE657A">
        <w:rPr>
          <w:rFonts w:hint="cs"/>
          <w:rtl/>
        </w:rPr>
        <w:t>ک</w:t>
      </w:r>
      <w:r w:rsidRPr="00DE4439">
        <w:rPr>
          <w:rFonts w:hint="cs"/>
          <w:rtl/>
        </w:rPr>
        <w:t>تابها</w:t>
      </w:r>
      <w:r w:rsidR="00AE657A">
        <w:rPr>
          <w:rFonts w:hint="cs"/>
          <w:rtl/>
        </w:rPr>
        <w:t>یی</w:t>
      </w:r>
      <w:r w:rsidRPr="00DE4439">
        <w:rPr>
          <w:rFonts w:hint="cs"/>
          <w:rtl/>
        </w:rPr>
        <w:t xml:space="preserve"> </w:t>
      </w:r>
      <w:r w:rsidR="00AE657A">
        <w:rPr>
          <w:rFonts w:hint="cs"/>
          <w:rtl/>
        </w:rPr>
        <w:t>ک</w:t>
      </w:r>
      <w:r w:rsidRPr="00DE4439">
        <w:rPr>
          <w:rFonts w:hint="cs"/>
          <w:rtl/>
        </w:rPr>
        <w:t xml:space="preserve">ه در مورد </w:t>
      </w:r>
      <w:r w:rsidR="00AE657A">
        <w:rPr>
          <w:rFonts w:hint="cs"/>
          <w:rtl/>
        </w:rPr>
        <w:t>ک</w:t>
      </w:r>
      <w:r w:rsidRPr="00DE4439">
        <w:rPr>
          <w:rFonts w:hint="cs"/>
          <w:rtl/>
        </w:rPr>
        <w:t>شته شدن حس</w:t>
      </w:r>
      <w:r w:rsidR="00AE657A">
        <w:rPr>
          <w:rFonts w:hint="cs"/>
          <w:rtl/>
        </w:rPr>
        <w:t>ی</w:t>
      </w:r>
      <w:r w:rsidRPr="00DE4439">
        <w:rPr>
          <w:rFonts w:hint="cs"/>
          <w:rtl/>
        </w:rPr>
        <w:t>ن</w:t>
      </w:r>
      <w:r w:rsidR="00DF03ED" w:rsidRPr="00DF03ED">
        <w:rPr>
          <w:rFonts w:cs="CTraditional Arabic" w:hint="cs"/>
          <w:rtl/>
        </w:rPr>
        <w:t>س</w:t>
      </w:r>
      <w:r w:rsidR="00770B71" w:rsidRPr="00DE4439">
        <w:rPr>
          <w:rFonts w:hint="cs"/>
          <w:rtl/>
        </w:rPr>
        <w:t xml:space="preserve"> تال</w:t>
      </w:r>
      <w:r w:rsidR="00AE657A">
        <w:rPr>
          <w:rFonts w:hint="cs"/>
          <w:rtl/>
        </w:rPr>
        <w:t>ی</w:t>
      </w:r>
      <w:r w:rsidR="00770B71" w:rsidRPr="00DE4439">
        <w:rPr>
          <w:rFonts w:hint="cs"/>
          <w:rtl/>
        </w:rPr>
        <w:t xml:space="preserve">ف </w:t>
      </w:r>
      <w:r w:rsidR="00AE657A">
        <w:rPr>
          <w:rFonts w:hint="cs"/>
          <w:rtl/>
        </w:rPr>
        <w:t>ک</w:t>
      </w:r>
      <w:r w:rsidR="00770B71" w:rsidRPr="00DE4439">
        <w:rPr>
          <w:rFonts w:hint="cs"/>
          <w:rtl/>
        </w:rPr>
        <w:t>رده‌اند را م</w:t>
      </w:r>
      <w:r w:rsidR="00AE657A">
        <w:rPr>
          <w:rFonts w:hint="cs"/>
          <w:rtl/>
        </w:rPr>
        <w:t>ی</w:t>
      </w:r>
      <w:r w:rsidR="00770B71" w:rsidRPr="00DE4439">
        <w:rPr>
          <w:rFonts w:hint="cs"/>
          <w:rtl/>
        </w:rPr>
        <w:t>‌خوان</w:t>
      </w:r>
      <w:r w:rsidR="00AE657A">
        <w:rPr>
          <w:rFonts w:hint="cs"/>
          <w:rtl/>
        </w:rPr>
        <w:t>ی</w:t>
      </w:r>
      <w:r w:rsidR="00770B71" w:rsidRPr="00DE4439">
        <w:rPr>
          <w:rFonts w:hint="cs"/>
          <w:rtl/>
        </w:rPr>
        <w:t xml:space="preserve">م </w:t>
      </w:r>
      <w:r w:rsidR="00AE657A">
        <w:rPr>
          <w:rFonts w:hint="cs"/>
          <w:rtl/>
        </w:rPr>
        <w:t>ی</w:t>
      </w:r>
      <w:r w:rsidR="00770B71" w:rsidRPr="00DE4439">
        <w:rPr>
          <w:rFonts w:hint="cs"/>
          <w:rtl/>
        </w:rPr>
        <w:t>اد</w:t>
      </w:r>
      <w:r w:rsidR="00AE657A">
        <w:rPr>
          <w:rFonts w:hint="cs"/>
          <w:rtl/>
        </w:rPr>
        <w:t>ی</w:t>
      </w:r>
      <w:r w:rsidR="00770B71" w:rsidRPr="00DE4439">
        <w:rPr>
          <w:rFonts w:hint="cs"/>
          <w:rtl/>
        </w:rPr>
        <w:t xml:space="preserve"> از ا</w:t>
      </w:r>
      <w:r w:rsidR="00AE657A">
        <w:rPr>
          <w:rFonts w:hint="cs"/>
          <w:rtl/>
        </w:rPr>
        <w:t>ی</w:t>
      </w:r>
      <w:r w:rsidR="00770B71" w:rsidRPr="00DE4439">
        <w:rPr>
          <w:rFonts w:hint="cs"/>
          <w:rtl/>
        </w:rPr>
        <w:t>ن شهدا نشده است و حت</w:t>
      </w:r>
      <w:r w:rsidR="00AE657A">
        <w:rPr>
          <w:rFonts w:hint="cs"/>
          <w:rtl/>
        </w:rPr>
        <w:t>ی</w:t>
      </w:r>
      <w:r w:rsidR="00770B71" w:rsidRPr="00DE4439">
        <w:rPr>
          <w:rFonts w:hint="cs"/>
          <w:rtl/>
        </w:rPr>
        <w:t xml:space="preserve"> آنها نم</w:t>
      </w:r>
      <w:r w:rsidR="00AE657A">
        <w:rPr>
          <w:rFonts w:hint="cs"/>
          <w:rtl/>
        </w:rPr>
        <w:t>ی</w:t>
      </w:r>
      <w:r w:rsidR="00770B71" w:rsidRPr="00DE4439">
        <w:rPr>
          <w:rFonts w:hint="cs"/>
          <w:rtl/>
        </w:rPr>
        <w:t>‌گو</w:t>
      </w:r>
      <w:r w:rsidR="00AE657A">
        <w:rPr>
          <w:rFonts w:hint="cs"/>
          <w:rtl/>
        </w:rPr>
        <w:t>ی</w:t>
      </w:r>
      <w:r w:rsidR="00770B71" w:rsidRPr="00DE4439">
        <w:rPr>
          <w:rFonts w:hint="cs"/>
          <w:rtl/>
        </w:rPr>
        <w:t xml:space="preserve">ند </w:t>
      </w:r>
      <w:r w:rsidR="00AE657A">
        <w:rPr>
          <w:rFonts w:hint="cs"/>
          <w:rtl/>
        </w:rPr>
        <w:t>ک</w:t>
      </w:r>
      <w:r w:rsidR="00770B71" w:rsidRPr="00DE4439">
        <w:rPr>
          <w:rFonts w:hint="cs"/>
          <w:rtl/>
        </w:rPr>
        <w:t>ه عل</w:t>
      </w:r>
      <w:r w:rsidR="00AE657A">
        <w:rPr>
          <w:rFonts w:hint="cs"/>
          <w:rtl/>
        </w:rPr>
        <w:t>ی</w:t>
      </w:r>
      <w:r w:rsidR="00770B71" w:rsidRPr="00DE4439">
        <w:rPr>
          <w:rFonts w:hint="cs"/>
          <w:rtl/>
        </w:rPr>
        <w:t xml:space="preserve"> بن </w:t>
      </w:r>
      <w:r w:rsidR="00AE378B" w:rsidRPr="00DE4439">
        <w:rPr>
          <w:rFonts w:hint="cs"/>
          <w:rtl/>
        </w:rPr>
        <w:t>اب</w:t>
      </w:r>
      <w:r w:rsidR="00AE657A">
        <w:rPr>
          <w:rFonts w:hint="cs"/>
          <w:rtl/>
        </w:rPr>
        <w:t>ی</w:t>
      </w:r>
      <w:r w:rsidR="00AE378B" w:rsidRPr="00DE4439">
        <w:rPr>
          <w:rFonts w:hint="cs"/>
          <w:rtl/>
        </w:rPr>
        <w:t xml:space="preserve"> طالب اسم فرزندانش را ابوب</w:t>
      </w:r>
      <w:r w:rsidR="00AE657A">
        <w:rPr>
          <w:rFonts w:hint="cs"/>
          <w:rtl/>
        </w:rPr>
        <w:t>ک</w:t>
      </w:r>
      <w:r w:rsidR="00AE378B" w:rsidRPr="00DE4439">
        <w:rPr>
          <w:rFonts w:hint="cs"/>
          <w:rtl/>
        </w:rPr>
        <w:t>ر و عمر و عثمان گذاشته است و ه</w:t>
      </w:r>
      <w:r w:rsidR="00AE657A">
        <w:rPr>
          <w:rFonts w:hint="cs"/>
          <w:rtl/>
        </w:rPr>
        <w:t>ی</w:t>
      </w:r>
      <w:r w:rsidR="00AE378B" w:rsidRPr="00DE4439">
        <w:rPr>
          <w:rFonts w:hint="cs"/>
          <w:rtl/>
        </w:rPr>
        <w:t>چ گاه حاضر ن</w:t>
      </w:r>
      <w:r w:rsidR="00AE657A">
        <w:rPr>
          <w:rFonts w:hint="cs"/>
          <w:rtl/>
        </w:rPr>
        <w:t>ی</w:t>
      </w:r>
      <w:r w:rsidR="00AE378B" w:rsidRPr="00DE4439">
        <w:rPr>
          <w:rFonts w:hint="cs"/>
          <w:rtl/>
        </w:rPr>
        <w:t xml:space="preserve">ستند </w:t>
      </w:r>
      <w:r w:rsidR="00AE657A">
        <w:rPr>
          <w:rFonts w:hint="cs"/>
          <w:rtl/>
        </w:rPr>
        <w:t>ک</w:t>
      </w:r>
      <w:r w:rsidR="00AE378B" w:rsidRPr="00DE4439">
        <w:rPr>
          <w:rFonts w:hint="cs"/>
          <w:rtl/>
        </w:rPr>
        <w:t>ه بگو</w:t>
      </w:r>
      <w:r w:rsidR="00AE657A">
        <w:rPr>
          <w:rFonts w:hint="cs"/>
          <w:rtl/>
        </w:rPr>
        <w:t>ی</w:t>
      </w:r>
      <w:r w:rsidR="00AE378B" w:rsidRPr="00DE4439">
        <w:rPr>
          <w:rFonts w:hint="cs"/>
          <w:rtl/>
        </w:rPr>
        <w:t xml:space="preserve">ند </w:t>
      </w:r>
      <w:r w:rsidR="00AE657A">
        <w:rPr>
          <w:rFonts w:hint="cs"/>
          <w:rtl/>
        </w:rPr>
        <w:t>ک</w:t>
      </w:r>
      <w:r w:rsidR="00AE378B" w:rsidRPr="00DE4439">
        <w:rPr>
          <w:rFonts w:hint="cs"/>
          <w:rtl/>
        </w:rPr>
        <w:t>ه حسن اسم فرزندش را ابوب</w:t>
      </w:r>
      <w:r w:rsidR="00AE657A">
        <w:rPr>
          <w:rFonts w:hint="cs"/>
          <w:rtl/>
        </w:rPr>
        <w:t>ک</w:t>
      </w:r>
      <w:r w:rsidR="00AE378B" w:rsidRPr="00DE4439">
        <w:rPr>
          <w:rFonts w:hint="cs"/>
          <w:rtl/>
        </w:rPr>
        <w:t>ر گذاشته است، و ا</w:t>
      </w:r>
      <w:r w:rsidR="00AE657A">
        <w:rPr>
          <w:rFonts w:hint="cs"/>
          <w:rtl/>
        </w:rPr>
        <w:t>ی</w:t>
      </w:r>
      <w:r w:rsidR="00AE378B" w:rsidRPr="00DE4439">
        <w:rPr>
          <w:rFonts w:hint="cs"/>
          <w:rtl/>
        </w:rPr>
        <w:t>ن چ</w:t>
      </w:r>
      <w:r w:rsidR="00AE657A">
        <w:rPr>
          <w:rFonts w:hint="cs"/>
          <w:rtl/>
        </w:rPr>
        <w:t>ی</w:t>
      </w:r>
      <w:r w:rsidR="00AE378B" w:rsidRPr="00DE4439">
        <w:rPr>
          <w:rFonts w:hint="cs"/>
          <w:rtl/>
        </w:rPr>
        <w:t>ز بس</w:t>
      </w:r>
      <w:r w:rsidR="00AE657A">
        <w:rPr>
          <w:rFonts w:hint="cs"/>
          <w:rtl/>
        </w:rPr>
        <w:t>ی</w:t>
      </w:r>
      <w:r w:rsidR="00AE378B" w:rsidRPr="00DE4439">
        <w:rPr>
          <w:rFonts w:hint="cs"/>
          <w:rtl/>
        </w:rPr>
        <w:t>ار عج</w:t>
      </w:r>
      <w:r w:rsidR="00AE657A">
        <w:rPr>
          <w:rFonts w:hint="cs"/>
          <w:rtl/>
        </w:rPr>
        <w:t>ی</w:t>
      </w:r>
      <w:r w:rsidR="00AE378B" w:rsidRPr="00DE4439">
        <w:rPr>
          <w:rFonts w:hint="cs"/>
          <w:rtl/>
        </w:rPr>
        <w:t>ب</w:t>
      </w:r>
      <w:r w:rsidR="00AE657A">
        <w:rPr>
          <w:rFonts w:hint="cs"/>
          <w:rtl/>
        </w:rPr>
        <w:t>ی</w:t>
      </w:r>
      <w:r w:rsidR="0069575A" w:rsidRPr="00DE4439">
        <w:rPr>
          <w:rFonts w:hint="cs"/>
          <w:rtl/>
        </w:rPr>
        <w:t xml:space="preserve"> است.</w:t>
      </w:r>
    </w:p>
    <w:p w:rsidR="00A66EC8" w:rsidRPr="00DE4439" w:rsidRDefault="00AE378B" w:rsidP="002369C9">
      <w:pPr>
        <w:pStyle w:val="a"/>
        <w:rPr>
          <w:rtl/>
        </w:rPr>
      </w:pPr>
      <w:r w:rsidRPr="00DE4439">
        <w:rPr>
          <w:rFonts w:hint="cs"/>
          <w:rtl/>
        </w:rPr>
        <w:t>ام سلمه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جبرئ</w:t>
      </w:r>
      <w:r w:rsidR="00AE657A">
        <w:rPr>
          <w:rFonts w:hint="cs"/>
          <w:rtl/>
        </w:rPr>
        <w:t>ی</w:t>
      </w:r>
      <w:r w:rsidRPr="00DE4439">
        <w:rPr>
          <w:rFonts w:hint="cs"/>
          <w:rtl/>
        </w:rPr>
        <w:t>ل پ</w:t>
      </w:r>
      <w:r w:rsidR="00AE657A">
        <w:rPr>
          <w:rFonts w:hint="cs"/>
          <w:rtl/>
        </w:rPr>
        <w:t>ی</w:t>
      </w:r>
      <w:r w:rsidRPr="00DE4439">
        <w:rPr>
          <w:rFonts w:hint="cs"/>
          <w:rtl/>
        </w:rPr>
        <w:t>ش پ</w:t>
      </w:r>
      <w:r w:rsidR="00AE657A">
        <w:rPr>
          <w:rFonts w:hint="cs"/>
          <w:rtl/>
        </w:rPr>
        <w:t>ی</w:t>
      </w:r>
      <w:r w:rsidRPr="00DE4439">
        <w:rPr>
          <w:rFonts w:hint="cs"/>
          <w:rtl/>
        </w:rPr>
        <w:t>امبر</w:t>
      </w:r>
      <w:r w:rsidR="0069575A" w:rsidRPr="00DE4439">
        <w:rPr>
          <w:rFonts w:ascii="Tahoma" w:hAnsi="Tahoma" w:cs="CTraditional Arabic" w:hint="cs"/>
          <w:color w:val="000000"/>
          <w:rtl/>
        </w:rPr>
        <w:t>ص</w:t>
      </w:r>
      <w:r w:rsidR="00F86D90" w:rsidRPr="00DE4439">
        <w:rPr>
          <w:rFonts w:hint="cs"/>
          <w:rtl/>
        </w:rPr>
        <w:t xml:space="preserve"> بود و حس</w:t>
      </w:r>
      <w:r w:rsidR="00AE657A">
        <w:rPr>
          <w:rFonts w:hint="cs"/>
          <w:rtl/>
        </w:rPr>
        <w:t>ی</w:t>
      </w:r>
      <w:r w:rsidR="00F86D90" w:rsidRPr="00DE4439">
        <w:rPr>
          <w:rFonts w:hint="cs"/>
          <w:rtl/>
        </w:rPr>
        <w:t>ن پ</w:t>
      </w:r>
      <w:r w:rsidR="00AE657A">
        <w:rPr>
          <w:rFonts w:hint="cs"/>
          <w:rtl/>
        </w:rPr>
        <w:t>ی</w:t>
      </w:r>
      <w:r w:rsidR="00F86D90" w:rsidRPr="00DE4439">
        <w:rPr>
          <w:rFonts w:hint="cs"/>
          <w:rtl/>
        </w:rPr>
        <w:t>ش من بود و گر</w:t>
      </w:r>
      <w:r w:rsidR="00AE657A">
        <w:rPr>
          <w:rFonts w:hint="cs"/>
          <w:rtl/>
        </w:rPr>
        <w:t>ی</w:t>
      </w:r>
      <w:r w:rsidR="00F86D90" w:rsidRPr="00DE4439">
        <w:rPr>
          <w:rFonts w:hint="cs"/>
          <w:rtl/>
        </w:rPr>
        <w:t xml:space="preserve">ه </w:t>
      </w:r>
      <w:r w:rsidR="00AE657A">
        <w:rPr>
          <w:rFonts w:hint="cs"/>
          <w:rtl/>
        </w:rPr>
        <w:t>ک</w:t>
      </w:r>
      <w:r w:rsidR="00F86D90" w:rsidRPr="00DE4439">
        <w:rPr>
          <w:rFonts w:hint="cs"/>
          <w:rtl/>
        </w:rPr>
        <w:t>رد من او را گذاشتم و او نزد پ</w:t>
      </w:r>
      <w:r w:rsidR="00AE657A">
        <w:rPr>
          <w:rFonts w:hint="cs"/>
          <w:rtl/>
        </w:rPr>
        <w:t>ی</w:t>
      </w:r>
      <w:r w:rsidR="00F86D90" w:rsidRPr="00DE4439">
        <w:rPr>
          <w:rFonts w:hint="cs"/>
          <w:rtl/>
        </w:rPr>
        <w:t>امبر رفت و به پ</w:t>
      </w:r>
      <w:r w:rsidR="00AE657A">
        <w:rPr>
          <w:rFonts w:hint="cs"/>
          <w:rtl/>
        </w:rPr>
        <w:t>ی</w:t>
      </w:r>
      <w:r w:rsidR="00F86D90" w:rsidRPr="00DE4439">
        <w:rPr>
          <w:rFonts w:hint="cs"/>
          <w:rtl/>
        </w:rPr>
        <w:t>امبر</w:t>
      </w:r>
      <w:r w:rsidR="00A66EC8" w:rsidRPr="00DE4439">
        <w:rPr>
          <w:rFonts w:ascii="Tahoma" w:hAnsi="Tahoma" w:cs="CTraditional Arabic" w:hint="cs"/>
          <w:color w:val="000000"/>
          <w:rtl/>
        </w:rPr>
        <w:t>ص</w:t>
      </w:r>
      <w:r w:rsidR="00570630" w:rsidRPr="00DE4439">
        <w:rPr>
          <w:rFonts w:hint="cs"/>
          <w:rtl/>
        </w:rPr>
        <w:t xml:space="preserve"> نزد</w:t>
      </w:r>
      <w:r w:rsidR="00AE657A">
        <w:rPr>
          <w:rFonts w:hint="cs"/>
          <w:rtl/>
        </w:rPr>
        <w:t>یک</w:t>
      </w:r>
      <w:r w:rsidR="00570630" w:rsidRPr="00DE4439">
        <w:rPr>
          <w:rFonts w:hint="cs"/>
          <w:rtl/>
        </w:rPr>
        <w:t xml:space="preserve"> شد جبرئ</w:t>
      </w:r>
      <w:r w:rsidR="00AE657A">
        <w:rPr>
          <w:rFonts w:hint="cs"/>
          <w:rtl/>
        </w:rPr>
        <w:t>ی</w:t>
      </w:r>
      <w:r w:rsidR="00570630" w:rsidRPr="00DE4439">
        <w:rPr>
          <w:rFonts w:hint="cs"/>
          <w:rtl/>
        </w:rPr>
        <w:t>ل گفت</w:t>
      </w:r>
      <w:r w:rsidR="00784590" w:rsidRPr="00DE4439">
        <w:rPr>
          <w:rFonts w:hint="cs"/>
          <w:rtl/>
        </w:rPr>
        <w:t xml:space="preserve">: </w:t>
      </w:r>
      <w:r w:rsidR="00570630" w:rsidRPr="00DE4439">
        <w:rPr>
          <w:rFonts w:hint="cs"/>
          <w:rtl/>
        </w:rPr>
        <w:t>ا</w:t>
      </w:r>
      <w:r w:rsidR="00AE657A">
        <w:rPr>
          <w:rFonts w:hint="cs"/>
          <w:rtl/>
        </w:rPr>
        <w:t>ی</w:t>
      </w:r>
      <w:r w:rsidR="00570630" w:rsidRPr="00DE4439">
        <w:rPr>
          <w:rFonts w:hint="cs"/>
          <w:rtl/>
        </w:rPr>
        <w:t xml:space="preserve"> محمد آ</w:t>
      </w:r>
      <w:r w:rsidR="00AE657A">
        <w:rPr>
          <w:rFonts w:hint="cs"/>
          <w:rtl/>
        </w:rPr>
        <w:t>ی</w:t>
      </w:r>
      <w:r w:rsidR="00570630" w:rsidRPr="00DE4439">
        <w:rPr>
          <w:rFonts w:hint="cs"/>
          <w:rtl/>
        </w:rPr>
        <w:t>ا او را دوست م</w:t>
      </w:r>
      <w:r w:rsidR="00AE657A">
        <w:rPr>
          <w:rFonts w:hint="cs"/>
          <w:rtl/>
        </w:rPr>
        <w:t>ی</w:t>
      </w:r>
      <w:r w:rsidR="00570630" w:rsidRPr="00DE4439">
        <w:rPr>
          <w:rFonts w:hint="cs"/>
          <w:rtl/>
        </w:rPr>
        <w:t>‌دار</w:t>
      </w:r>
      <w:r w:rsidR="00AE657A">
        <w:rPr>
          <w:rFonts w:hint="cs"/>
          <w:rtl/>
        </w:rPr>
        <w:t>ی</w:t>
      </w:r>
      <w:r w:rsidR="00570630" w:rsidRPr="00DE4439">
        <w:rPr>
          <w:rFonts w:hint="cs"/>
          <w:rtl/>
        </w:rPr>
        <w:t>؟ فرمود</w:t>
      </w:r>
      <w:r w:rsidR="00784590" w:rsidRPr="00DE4439">
        <w:rPr>
          <w:rFonts w:hint="cs"/>
          <w:rtl/>
        </w:rPr>
        <w:t xml:space="preserve">: </w:t>
      </w:r>
      <w:r w:rsidR="00570630" w:rsidRPr="00DE4439">
        <w:rPr>
          <w:rFonts w:hint="cs"/>
          <w:rtl/>
        </w:rPr>
        <w:t>بله گفت</w:t>
      </w:r>
      <w:r w:rsidR="00784590" w:rsidRPr="00DE4439">
        <w:rPr>
          <w:rFonts w:hint="cs"/>
          <w:rtl/>
        </w:rPr>
        <w:t xml:space="preserve">: </w:t>
      </w:r>
      <w:r w:rsidR="00570630" w:rsidRPr="00DE4439">
        <w:rPr>
          <w:rFonts w:hint="cs"/>
          <w:rtl/>
        </w:rPr>
        <w:t xml:space="preserve">امت تو او را خواهند </w:t>
      </w:r>
      <w:r w:rsidR="00AE657A">
        <w:rPr>
          <w:rFonts w:hint="cs"/>
          <w:rtl/>
        </w:rPr>
        <w:t>ک</w:t>
      </w:r>
      <w:r w:rsidR="00570630" w:rsidRPr="00DE4439">
        <w:rPr>
          <w:rFonts w:hint="cs"/>
          <w:rtl/>
        </w:rPr>
        <w:t>شت و اگر م</w:t>
      </w:r>
      <w:r w:rsidR="00AE657A">
        <w:rPr>
          <w:rFonts w:hint="cs"/>
          <w:rtl/>
        </w:rPr>
        <w:t>ی</w:t>
      </w:r>
      <w:r w:rsidR="00570630" w:rsidRPr="00DE4439">
        <w:rPr>
          <w:rFonts w:hint="cs"/>
          <w:rtl/>
        </w:rPr>
        <w:t>‌خواه</w:t>
      </w:r>
      <w:r w:rsidR="00AE657A">
        <w:rPr>
          <w:rFonts w:hint="cs"/>
          <w:rtl/>
        </w:rPr>
        <w:t>ی</w:t>
      </w:r>
      <w:r w:rsidR="00570630" w:rsidRPr="00DE4439">
        <w:rPr>
          <w:rFonts w:hint="cs"/>
          <w:rtl/>
        </w:rPr>
        <w:t xml:space="preserve"> خا</w:t>
      </w:r>
      <w:r w:rsidR="00AE657A">
        <w:rPr>
          <w:rFonts w:hint="cs"/>
          <w:rtl/>
        </w:rPr>
        <w:t>ک</w:t>
      </w:r>
      <w:r w:rsidR="00570630" w:rsidRPr="00DE4439">
        <w:rPr>
          <w:rFonts w:hint="cs"/>
          <w:rtl/>
        </w:rPr>
        <w:t xml:space="preserve"> زم</w:t>
      </w:r>
      <w:r w:rsidR="00AE657A">
        <w:rPr>
          <w:rFonts w:hint="cs"/>
          <w:rtl/>
        </w:rPr>
        <w:t>ی</w:t>
      </w:r>
      <w:r w:rsidR="00570630" w:rsidRPr="00DE4439">
        <w:rPr>
          <w:rFonts w:hint="cs"/>
          <w:rtl/>
        </w:rPr>
        <w:t>ن</w:t>
      </w:r>
      <w:r w:rsidR="00AE657A">
        <w:rPr>
          <w:rFonts w:hint="cs"/>
          <w:rtl/>
        </w:rPr>
        <w:t>ی</w:t>
      </w:r>
      <w:r w:rsidR="00570630" w:rsidRPr="00DE4439">
        <w:rPr>
          <w:rFonts w:hint="cs"/>
          <w:rtl/>
        </w:rPr>
        <w:t xml:space="preserve"> </w:t>
      </w:r>
      <w:r w:rsidR="00AE657A">
        <w:rPr>
          <w:rFonts w:hint="cs"/>
          <w:rtl/>
        </w:rPr>
        <w:t>ک</w:t>
      </w:r>
      <w:r w:rsidR="00570630" w:rsidRPr="00DE4439">
        <w:rPr>
          <w:rFonts w:hint="cs"/>
          <w:rtl/>
        </w:rPr>
        <w:t xml:space="preserve">ه او در آن </w:t>
      </w:r>
      <w:r w:rsidR="00AE657A">
        <w:rPr>
          <w:rFonts w:hint="cs"/>
          <w:rtl/>
        </w:rPr>
        <w:t>ک</w:t>
      </w:r>
      <w:r w:rsidR="00570630" w:rsidRPr="00DE4439">
        <w:rPr>
          <w:rFonts w:hint="cs"/>
          <w:rtl/>
        </w:rPr>
        <w:t>شته م</w:t>
      </w:r>
      <w:r w:rsidR="00AE657A">
        <w:rPr>
          <w:rFonts w:hint="cs"/>
          <w:rtl/>
        </w:rPr>
        <w:t>ی</w:t>
      </w:r>
      <w:r w:rsidR="00570630" w:rsidRPr="00DE4439">
        <w:rPr>
          <w:rFonts w:hint="cs"/>
          <w:rtl/>
        </w:rPr>
        <w:t>‌شود را به تو نشان م</w:t>
      </w:r>
      <w:r w:rsidR="00AE657A">
        <w:rPr>
          <w:rFonts w:hint="cs"/>
          <w:rtl/>
        </w:rPr>
        <w:t>ی</w:t>
      </w:r>
      <w:r w:rsidR="00570630" w:rsidRPr="00DE4439">
        <w:rPr>
          <w:rFonts w:hint="cs"/>
          <w:rtl/>
        </w:rPr>
        <w:t>‌ده</w:t>
      </w:r>
      <w:r w:rsidR="00A66EC8" w:rsidRPr="00DE4439">
        <w:rPr>
          <w:rFonts w:hint="cs"/>
          <w:rtl/>
        </w:rPr>
        <w:t>م</w:t>
      </w:r>
      <w:r w:rsidR="00570630" w:rsidRPr="00DE4439">
        <w:rPr>
          <w:rFonts w:hint="cs"/>
          <w:rtl/>
        </w:rPr>
        <w:t xml:space="preserve"> و آنگاه </w:t>
      </w:r>
      <w:r w:rsidR="005E7206" w:rsidRPr="00DE4439">
        <w:rPr>
          <w:rFonts w:hint="cs"/>
          <w:rtl/>
        </w:rPr>
        <w:t>جبرئ</w:t>
      </w:r>
      <w:r w:rsidR="00AE657A">
        <w:rPr>
          <w:rFonts w:hint="cs"/>
          <w:rtl/>
        </w:rPr>
        <w:t>ی</w:t>
      </w:r>
      <w:r w:rsidR="005E7206" w:rsidRPr="00DE4439">
        <w:rPr>
          <w:rFonts w:hint="cs"/>
          <w:rtl/>
        </w:rPr>
        <w:t>ل آن سرزم</w:t>
      </w:r>
      <w:r w:rsidR="00AE657A">
        <w:rPr>
          <w:rFonts w:hint="cs"/>
          <w:rtl/>
        </w:rPr>
        <w:t>ی</w:t>
      </w:r>
      <w:r w:rsidR="005E7206" w:rsidRPr="00DE4439">
        <w:rPr>
          <w:rFonts w:hint="cs"/>
          <w:rtl/>
        </w:rPr>
        <w:t xml:space="preserve">ن را به او نشان داد </w:t>
      </w:r>
      <w:r w:rsidR="00AE657A">
        <w:rPr>
          <w:rFonts w:hint="cs"/>
          <w:rtl/>
        </w:rPr>
        <w:t>ک</w:t>
      </w:r>
      <w:r w:rsidR="005E7206" w:rsidRPr="00DE4439">
        <w:rPr>
          <w:rFonts w:hint="cs"/>
          <w:rtl/>
        </w:rPr>
        <w:t>ه سرزم</w:t>
      </w:r>
      <w:r w:rsidR="00AE657A">
        <w:rPr>
          <w:rFonts w:hint="cs"/>
          <w:rtl/>
        </w:rPr>
        <w:t>ی</w:t>
      </w:r>
      <w:r w:rsidR="005E7206" w:rsidRPr="00DE4439">
        <w:rPr>
          <w:rFonts w:hint="cs"/>
          <w:rtl/>
        </w:rPr>
        <w:t>ن</w:t>
      </w:r>
      <w:r w:rsidR="00AE657A">
        <w:rPr>
          <w:rFonts w:hint="cs"/>
          <w:rtl/>
        </w:rPr>
        <w:t>ی</w:t>
      </w:r>
      <w:r w:rsidR="005E7206" w:rsidRPr="00DE4439">
        <w:rPr>
          <w:rFonts w:hint="cs"/>
          <w:rtl/>
        </w:rPr>
        <w:t xml:space="preserve"> به نام </w:t>
      </w:r>
      <w:r w:rsidR="00AE657A">
        <w:rPr>
          <w:rFonts w:hint="cs"/>
          <w:rtl/>
        </w:rPr>
        <w:t>ک</w:t>
      </w:r>
      <w:r w:rsidR="005E7206" w:rsidRPr="00DE4439">
        <w:rPr>
          <w:rFonts w:hint="cs"/>
          <w:rtl/>
        </w:rPr>
        <w:t>ربلا بود»</w:t>
      </w:r>
      <w:r w:rsidR="005E7206" w:rsidRPr="00D139C3">
        <w:rPr>
          <w:rStyle w:val="Char0"/>
          <w:vertAlign w:val="superscript"/>
          <w:rtl/>
        </w:rPr>
        <w:footnoteReference w:id="213"/>
      </w:r>
      <w:r w:rsidR="00DF7D7B" w:rsidRPr="00DE4439">
        <w:rPr>
          <w:rFonts w:hint="cs"/>
          <w:rtl/>
        </w:rPr>
        <w:t>.</w:t>
      </w:r>
    </w:p>
    <w:p w:rsidR="00E448B2" w:rsidRPr="00DE4439" w:rsidRDefault="00DF7D7B" w:rsidP="002369C9">
      <w:pPr>
        <w:pStyle w:val="a"/>
        <w:rPr>
          <w:rtl/>
        </w:rPr>
      </w:pPr>
      <w:r w:rsidRPr="00DE4439">
        <w:rPr>
          <w:rFonts w:hint="cs"/>
          <w:rtl/>
        </w:rPr>
        <w:t>و ام سلمه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حس</w:t>
      </w:r>
      <w:r w:rsidR="00AE657A">
        <w:rPr>
          <w:rFonts w:hint="cs"/>
          <w:rtl/>
        </w:rPr>
        <w:t>ی</w:t>
      </w:r>
      <w:r w:rsidRPr="00DE4439">
        <w:rPr>
          <w:rFonts w:hint="cs"/>
          <w:rtl/>
        </w:rPr>
        <w:t xml:space="preserve">ن </w:t>
      </w:r>
      <w:r w:rsidR="00AE657A">
        <w:rPr>
          <w:rFonts w:hint="cs"/>
          <w:rtl/>
        </w:rPr>
        <w:t>ک</w:t>
      </w:r>
      <w:r w:rsidRPr="00DE4439">
        <w:rPr>
          <w:rFonts w:hint="cs"/>
          <w:rtl/>
        </w:rPr>
        <w:t>شته شد صدا</w:t>
      </w:r>
      <w:r w:rsidR="00AE657A">
        <w:rPr>
          <w:rFonts w:hint="cs"/>
          <w:rtl/>
        </w:rPr>
        <w:t>ی</w:t>
      </w:r>
      <w:r w:rsidRPr="00DE4439">
        <w:rPr>
          <w:rFonts w:hint="cs"/>
          <w:rtl/>
        </w:rPr>
        <w:t xml:space="preserve"> جن‌ها را م</w:t>
      </w:r>
      <w:r w:rsidR="00AE657A">
        <w:rPr>
          <w:rFonts w:hint="cs"/>
          <w:rtl/>
        </w:rPr>
        <w:t>ی</w:t>
      </w:r>
      <w:r w:rsidRPr="00DE4439">
        <w:rPr>
          <w:rFonts w:hint="cs"/>
          <w:rtl/>
        </w:rPr>
        <w:t>‌شن</w:t>
      </w:r>
      <w:r w:rsidR="00AE657A">
        <w:rPr>
          <w:rFonts w:hint="cs"/>
          <w:rtl/>
        </w:rPr>
        <w:t>ی</w:t>
      </w:r>
      <w:r w:rsidRPr="00DE4439">
        <w:rPr>
          <w:rFonts w:hint="cs"/>
          <w:rtl/>
        </w:rPr>
        <w:t xml:space="preserve">دم </w:t>
      </w:r>
      <w:r w:rsidR="00AE657A">
        <w:rPr>
          <w:rFonts w:hint="cs"/>
          <w:rtl/>
        </w:rPr>
        <w:t>ک</w:t>
      </w:r>
      <w:r w:rsidRPr="00DE4439">
        <w:rPr>
          <w:rFonts w:hint="cs"/>
          <w:rtl/>
        </w:rPr>
        <w:t>ه برا</w:t>
      </w:r>
      <w:r w:rsidR="00AE657A">
        <w:rPr>
          <w:rFonts w:hint="cs"/>
          <w:rtl/>
        </w:rPr>
        <w:t>ی</w:t>
      </w:r>
      <w:r w:rsidRPr="00DE4439">
        <w:rPr>
          <w:rFonts w:hint="cs"/>
          <w:rtl/>
        </w:rPr>
        <w:t xml:space="preserve"> او گر</w:t>
      </w:r>
      <w:r w:rsidR="00AE657A">
        <w:rPr>
          <w:rFonts w:hint="cs"/>
          <w:rtl/>
        </w:rPr>
        <w:t>ی</w:t>
      </w:r>
      <w:r w:rsidRPr="00DE4439">
        <w:rPr>
          <w:rFonts w:hint="cs"/>
          <w:rtl/>
        </w:rPr>
        <w:t>ه م</w:t>
      </w:r>
      <w:r w:rsidR="00AE657A">
        <w:rPr>
          <w:rFonts w:hint="cs"/>
          <w:rtl/>
        </w:rPr>
        <w:t>ی</w:t>
      </w:r>
      <w:r w:rsidRPr="00DE4439">
        <w:rPr>
          <w:rFonts w:hint="cs"/>
          <w:rtl/>
        </w:rPr>
        <w:t>‌</w:t>
      </w:r>
      <w:r w:rsidR="00AE657A">
        <w:rPr>
          <w:rFonts w:hint="cs"/>
          <w:rtl/>
        </w:rPr>
        <w:t>ک</w:t>
      </w:r>
      <w:r w:rsidRPr="00DE4439">
        <w:rPr>
          <w:rFonts w:hint="cs"/>
          <w:rtl/>
        </w:rPr>
        <w:t>ردند</w:t>
      </w:r>
      <w:r w:rsidRPr="00D139C3">
        <w:rPr>
          <w:rStyle w:val="Char0"/>
          <w:vertAlign w:val="superscript"/>
          <w:rtl/>
        </w:rPr>
        <w:footnoteReference w:id="214"/>
      </w:r>
      <w:r w:rsidR="007057D4" w:rsidRPr="00DE4439">
        <w:rPr>
          <w:rFonts w:hint="cs"/>
          <w:rtl/>
        </w:rPr>
        <w:t>.</w:t>
      </w:r>
    </w:p>
    <w:p w:rsidR="008213A7" w:rsidRPr="00DE4439" w:rsidRDefault="00143BEE" w:rsidP="002369C9">
      <w:pPr>
        <w:pStyle w:val="a"/>
        <w:rPr>
          <w:rtl/>
        </w:rPr>
      </w:pPr>
      <w:r w:rsidRPr="00DE4439">
        <w:rPr>
          <w:rFonts w:hint="cs"/>
          <w:rtl/>
        </w:rPr>
        <w:t>اما آنچه روا</w:t>
      </w:r>
      <w:r w:rsidR="00AE657A">
        <w:rPr>
          <w:rFonts w:hint="cs"/>
          <w:rtl/>
        </w:rPr>
        <w:t>ی</w:t>
      </w:r>
      <w:r w:rsidRPr="00DE4439">
        <w:rPr>
          <w:rFonts w:hint="cs"/>
          <w:rtl/>
        </w:rPr>
        <w:t xml:space="preserve">ت شد </w:t>
      </w:r>
      <w:r w:rsidR="00AE657A">
        <w:rPr>
          <w:rFonts w:hint="cs"/>
          <w:rtl/>
        </w:rPr>
        <w:t>ک</w:t>
      </w:r>
      <w:r w:rsidRPr="00DE4439">
        <w:rPr>
          <w:rFonts w:hint="cs"/>
          <w:rtl/>
        </w:rPr>
        <w:t>ه از آسمان خون م</w:t>
      </w:r>
      <w:r w:rsidR="00AE657A">
        <w:rPr>
          <w:rFonts w:hint="cs"/>
          <w:rtl/>
        </w:rPr>
        <w:t>ی</w:t>
      </w:r>
      <w:r w:rsidRPr="00DE4439">
        <w:rPr>
          <w:rFonts w:hint="cs"/>
          <w:rtl/>
        </w:rPr>
        <w:t>‌بار</w:t>
      </w:r>
      <w:r w:rsidR="00AE657A">
        <w:rPr>
          <w:rFonts w:hint="cs"/>
          <w:rtl/>
        </w:rPr>
        <w:t>ی</w:t>
      </w:r>
      <w:r w:rsidRPr="00DE4439">
        <w:rPr>
          <w:rFonts w:hint="cs"/>
          <w:rtl/>
        </w:rPr>
        <w:t>د، و رو</w:t>
      </w:r>
      <w:r w:rsidR="00AE657A">
        <w:rPr>
          <w:rFonts w:hint="cs"/>
          <w:rtl/>
        </w:rPr>
        <w:t>ی</w:t>
      </w:r>
      <w:r w:rsidRPr="00DE4439">
        <w:rPr>
          <w:rFonts w:hint="cs"/>
          <w:rtl/>
        </w:rPr>
        <w:t xml:space="preserve"> د</w:t>
      </w:r>
      <w:r w:rsidR="00AE657A">
        <w:rPr>
          <w:rFonts w:hint="cs"/>
          <w:rtl/>
        </w:rPr>
        <w:t>ی</w:t>
      </w:r>
      <w:r w:rsidRPr="00DE4439">
        <w:rPr>
          <w:rFonts w:hint="cs"/>
          <w:rtl/>
        </w:rPr>
        <w:t>وارها خون بود، و هر سنگ</w:t>
      </w:r>
      <w:r w:rsidR="00AE657A">
        <w:rPr>
          <w:rFonts w:hint="cs"/>
          <w:rtl/>
        </w:rPr>
        <w:t>ی</w:t>
      </w:r>
      <w:r w:rsidRPr="00DE4439">
        <w:rPr>
          <w:rFonts w:hint="cs"/>
          <w:rtl/>
        </w:rPr>
        <w:t xml:space="preserve"> را </w:t>
      </w:r>
      <w:r w:rsidR="00AE657A">
        <w:rPr>
          <w:rFonts w:hint="cs"/>
          <w:rtl/>
        </w:rPr>
        <w:t>ک</w:t>
      </w:r>
      <w:r w:rsidRPr="00DE4439">
        <w:rPr>
          <w:rFonts w:hint="cs"/>
          <w:rtl/>
        </w:rPr>
        <w:t>ه بلند م</w:t>
      </w:r>
      <w:r w:rsidR="00AE657A">
        <w:rPr>
          <w:rFonts w:hint="cs"/>
          <w:rtl/>
        </w:rPr>
        <w:t>ی</w:t>
      </w:r>
      <w:r w:rsidRPr="00DE4439">
        <w:rPr>
          <w:rFonts w:hint="cs"/>
          <w:rtl/>
        </w:rPr>
        <w:t>‌</w:t>
      </w:r>
      <w:r w:rsidR="00AE657A">
        <w:rPr>
          <w:rFonts w:hint="cs"/>
          <w:rtl/>
        </w:rPr>
        <w:t>ک</w:t>
      </w:r>
      <w:r w:rsidRPr="00DE4439">
        <w:rPr>
          <w:rFonts w:hint="cs"/>
          <w:rtl/>
        </w:rPr>
        <w:t>ردند ز</w:t>
      </w:r>
      <w:r w:rsidR="00AE657A">
        <w:rPr>
          <w:rFonts w:hint="cs"/>
          <w:rtl/>
        </w:rPr>
        <w:t>ی</w:t>
      </w:r>
      <w:r w:rsidRPr="00DE4439">
        <w:rPr>
          <w:rFonts w:hint="cs"/>
          <w:rtl/>
        </w:rPr>
        <w:t>ر آن خون بود، و هر گوسفند</w:t>
      </w:r>
      <w:r w:rsidR="00AE657A">
        <w:rPr>
          <w:rFonts w:hint="cs"/>
          <w:rtl/>
        </w:rPr>
        <w:t>ی</w:t>
      </w:r>
      <w:r w:rsidRPr="00DE4439">
        <w:rPr>
          <w:rFonts w:hint="cs"/>
          <w:rtl/>
        </w:rPr>
        <w:t xml:space="preserve"> را </w:t>
      </w:r>
      <w:r w:rsidR="00AE657A">
        <w:rPr>
          <w:rFonts w:hint="cs"/>
          <w:rtl/>
        </w:rPr>
        <w:t>ک</w:t>
      </w:r>
      <w:r w:rsidRPr="00DE4439">
        <w:rPr>
          <w:rFonts w:hint="cs"/>
          <w:rtl/>
        </w:rPr>
        <w:t>ه سر م</w:t>
      </w:r>
      <w:r w:rsidR="00AE657A">
        <w:rPr>
          <w:rFonts w:hint="cs"/>
          <w:rtl/>
        </w:rPr>
        <w:t>ی</w:t>
      </w:r>
      <w:r w:rsidRPr="00DE4439">
        <w:rPr>
          <w:rFonts w:hint="cs"/>
          <w:rtl/>
        </w:rPr>
        <w:t>‌بر</w:t>
      </w:r>
      <w:r w:rsidR="00AE657A">
        <w:rPr>
          <w:rFonts w:hint="cs"/>
          <w:rtl/>
        </w:rPr>
        <w:t>ی</w:t>
      </w:r>
      <w:r w:rsidRPr="00DE4439">
        <w:rPr>
          <w:rFonts w:hint="cs"/>
          <w:rtl/>
        </w:rPr>
        <w:t>دند همه آن خون م</w:t>
      </w:r>
      <w:r w:rsidR="00AE657A">
        <w:rPr>
          <w:rFonts w:hint="cs"/>
          <w:rtl/>
        </w:rPr>
        <w:t>ی</w:t>
      </w:r>
      <w:r w:rsidRPr="00DE4439">
        <w:rPr>
          <w:rFonts w:hint="cs"/>
          <w:rtl/>
        </w:rPr>
        <w:t>‌شد، ا</w:t>
      </w:r>
      <w:r w:rsidR="00AE657A">
        <w:rPr>
          <w:rFonts w:hint="cs"/>
          <w:rtl/>
        </w:rPr>
        <w:t>ی</w:t>
      </w:r>
      <w:r w:rsidRPr="00DE4439">
        <w:rPr>
          <w:rFonts w:hint="cs"/>
          <w:rtl/>
        </w:rPr>
        <w:t>نها همه دروغ و خرافات هستند و سند صح</w:t>
      </w:r>
      <w:r w:rsidR="00AE657A">
        <w:rPr>
          <w:rFonts w:hint="cs"/>
          <w:rtl/>
        </w:rPr>
        <w:t>ی</w:t>
      </w:r>
      <w:r w:rsidRPr="00DE4439">
        <w:rPr>
          <w:rFonts w:hint="cs"/>
          <w:rtl/>
        </w:rPr>
        <w:t>ح</w:t>
      </w:r>
      <w:r w:rsidR="00AE657A">
        <w:rPr>
          <w:rFonts w:hint="cs"/>
          <w:rtl/>
        </w:rPr>
        <w:t>ی</w:t>
      </w:r>
      <w:r w:rsidRPr="00DE4439">
        <w:rPr>
          <w:rFonts w:hint="cs"/>
          <w:rtl/>
        </w:rPr>
        <w:t xml:space="preserve"> ندارند </w:t>
      </w:r>
      <w:r w:rsidR="00AE657A">
        <w:rPr>
          <w:rFonts w:hint="cs"/>
          <w:rtl/>
        </w:rPr>
        <w:t>ک</w:t>
      </w:r>
      <w:r w:rsidRPr="00DE4439">
        <w:rPr>
          <w:rFonts w:hint="cs"/>
          <w:rtl/>
        </w:rPr>
        <w:t>ه به پ</w:t>
      </w:r>
      <w:r w:rsidR="00AE657A">
        <w:rPr>
          <w:rFonts w:hint="cs"/>
          <w:rtl/>
        </w:rPr>
        <w:t>ی</w:t>
      </w:r>
      <w:r w:rsidRPr="00DE4439">
        <w:rPr>
          <w:rFonts w:hint="cs"/>
          <w:rtl/>
        </w:rPr>
        <w:t xml:space="preserve">امبر </w:t>
      </w:r>
      <w:r w:rsidR="00AE657A">
        <w:rPr>
          <w:rFonts w:hint="cs"/>
          <w:rtl/>
        </w:rPr>
        <w:t>ی</w:t>
      </w:r>
      <w:r w:rsidRPr="00DE4439">
        <w:rPr>
          <w:rFonts w:hint="cs"/>
          <w:rtl/>
        </w:rPr>
        <w:t xml:space="preserve">ا به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 xml:space="preserve">ه در دوران واقعه </w:t>
      </w:r>
      <w:r w:rsidR="00AE657A">
        <w:rPr>
          <w:rFonts w:hint="cs"/>
          <w:rtl/>
        </w:rPr>
        <w:t>ک</w:t>
      </w:r>
      <w:r w:rsidRPr="00DE4439">
        <w:rPr>
          <w:rFonts w:hint="cs"/>
          <w:rtl/>
        </w:rPr>
        <w:t>ربلا</w:t>
      </w:r>
      <w:r w:rsidR="00AE657A">
        <w:rPr>
          <w:rFonts w:hint="cs"/>
          <w:rtl/>
        </w:rPr>
        <w:t>ی</w:t>
      </w:r>
      <w:r w:rsidRPr="00DE4439">
        <w:rPr>
          <w:rFonts w:hint="cs"/>
          <w:rtl/>
        </w:rPr>
        <w:t xml:space="preserve"> ز</w:t>
      </w:r>
      <w:r w:rsidR="00AE657A">
        <w:rPr>
          <w:rFonts w:hint="cs"/>
          <w:rtl/>
        </w:rPr>
        <w:t>ی</w:t>
      </w:r>
      <w:r w:rsidRPr="00DE4439">
        <w:rPr>
          <w:rFonts w:hint="cs"/>
          <w:rtl/>
        </w:rPr>
        <w:t>سته‌اند برسد</w:t>
      </w:r>
      <w:r w:rsidR="0052492E" w:rsidRPr="00DE4439">
        <w:rPr>
          <w:rFonts w:hint="cs"/>
          <w:rtl/>
        </w:rPr>
        <w:t>،</w:t>
      </w:r>
      <w:r w:rsidRPr="00DE4439">
        <w:rPr>
          <w:rFonts w:hint="cs"/>
          <w:rtl/>
        </w:rPr>
        <w:t xml:space="preserve"> و حت</w:t>
      </w:r>
      <w:r w:rsidR="00AE657A">
        <w:rPr>
          <w:rFonts w:hint="cs"/>
          <w:rtl/>
        </w:rPr>
        <w:t>ی</w:t>
      </w:r>
      <w:r w:rsidRPr="00DE4439">
        <w:rPr>
          <w:rFonts w:hint="cs"/>
          <w:rtl/>
        </w:rPr>
        <w:t xml:space="preserve"> سند ضع</w:t>
      </w:r>
      <w:r w:rsidR="00AE657A">
        <w:rPr>
          <w:rFonts w:hint="cs"/>
          <w:rtl/>
        </w:rPr>
        <w:t>ی</w:t>
      </w:r>
      <w:r w:rsidRPr="00DE4439">
        <w:rPr>
          <w:rFonts w:hint="cs"/>
          <w:rtl/>
        </w:rPr>
        <w:t>ف</w:t>
      </w:r>
      <w:r w:rsidR="00AE657A">
        <w:rPr>
          <w:rFonts w:hint="cs"/>
          <w:rtl/>
        </w:rPr>
        <w:t>ی</w:t>
      </w:r>
      <w:r w:rsidRPr="00DE4439">
        <w:rPr>
          <w:rFonts w:hint="cs"/>
          <w:rtl/>
        </w:rPr>
        <w:t xml:space="preserve"> هم ندارند، بل</w:t>
      </w:r>
      <w:r w:rsidR="00AE657A">
        <w:rPr>
          <w:rFonts w:hint="cs"/>
          <w:rtl/>
        </w:rPr>
        <w:t>ک</w:t>
      </w:r>
      <w:r w:rsidRPr="00DE4439">
        <w:rPr>
          <w:rFonts w:hint="cs"/>
          <w:rtl/>
        </w:rPr>
        <w:t>ه دروغ‌ها</w:t>
      </w:r>
      <w:r w:rsidR="00AE657A">
        <w:rPr>
          <w:rFonts w:hint="cs"/>
          <w:rtl/>
        </w:rPr>
        <w:t>یی</w:t>
      </w:r>
      <w:r w:rsidRPr="00DE4439">
        <w:rPr>
          <w:rFonts w:hint="cs"/>
          <w:rtl/>
        </w:rPr>
        <w:t xml:space="preserve"> هستند </w:t>
      </w:r>
      <w:r w:rsidR="00AE657A">
        <w:rPr>
          <w:rFonts w:hint="cs"/>
          <w:rtl/>
        </w:rPr>
        <w:t>ک</w:t>
      </w:r>
      <w:r w:rsidRPr="00DE4439">
        <w:rPr>
          <w:rFonts w:hint="cs"/>
          <w:rtl/>
        </w:rPr>
        <w:t>ه برا</w:t>
      </w:r>
      <w:r w:rsidR="00AE657A">
        <w:rPr>
          <w:rFonts w:hint="cs"/>
          <w:rtl/>
        </w:rPr>
        <w:t>ی</w:t>
      </w:r>
      <w:r w:rsidRPr="00DE4439">
        <w:rPr>
          <w:rFonts w:hint="cs"/>
          <w:rtl/>
        </w:rPr>
        <w:t xml:space="preserve"> تحر</w:t>
      </w:r>
      <w:r w:rsidR="00AE657A">
        <w:rPr>
          <w:rFonts w:hint="cs"/>
          <w:rtl/>
        </w:rPr>
        <w:t>یک</w:t>
      </w:r>
      <w:r w:rsidRPr="00DE4439">
        <w:rPr>
          <w:rFonts w:hint="cs"/>
          <w:rtl/>
        </w:rPr>
        <w:t xml:space="preserve"> عواطف و احساسات گفته م</w:t>
      </w:r>
      <w:r w:rsidR="00AE657A">
        <w:rPr>
          <w:rFonts w:hint="cs"/>
          <w:rtl/>
        </w:rPr>
        <w:t>ی</w:t>
      </w:r>
      <w:r w:rsidR="0052492E" w:rsidRPr="00DE4439">
        <w:rPr>
          <w:rFonts w:hint="cs"/>
          <w:rtl/>
        </w:rPr>
        <w:t>‌شوند.</w:t>
      </w:r>
      <w:r w:rsidR="008213A7" w:rsidRPr="00DE4439">
        <w:rPr>
          <w:rFonts w:hint="cs"/>
          <w:rtl/>
        </w:rPr>
        <w:t xml:space="preserve"> </w:t>
      </w:r>
      <w:r w:rsidRPr="00DE4439">
        <w:rPr>
          <w:rFonts w:hint="cs"/>
          <w:rtl/>
        </w:rPr>
        <w:t xml:space="preserve">و </w:t>
      </w:r>
      <w:r w:rsidR="00AE657A">
        <w:rPr>
          <w:rFonts w:hint="cs"/>
          <w:rtl/>
        </w:rPr>
        <w:t>ی</w:t>
      </w:r>
      <w:r w:rsidRPr="00DE4439">
        <w:rPr>
          <w:rFonts w:hint="cs"/>
          <w:rtl/>
        </w:rPr>
        <w:t>ا با سندها</w:t>
      </w:r>
      <w:r w:rsidR="00AE657A">
        <w:rPr>
          <w:rFonts w:hint="cs"/>
          <w:rtl/>
        </w:rPr>
        <w:t>ی</w:t>
      </w:r>
      <w:r w:rsidRPr="00DE4439">
        <w:rPr>
          <w:rFonts w:hint="cs"/>
          <w:rtl/>
        </w:rPr>
        <w:t xml:space="preserve"> منقطع</w:t>
      </w:r>
      <w:r w:rsidR="00AE657A">
        <w:rPr>
          <w:rFonts w:hint="cs"/>
          <w:rtl/>
        </w:rPr>
        <w:t>ی</w:t>
      </w:r>
      <w:r w:rsidRPr="00DE4439">
        <w:rPr>
          <w:rFonts w:hint="cs"/>
          <w:rtl/>
        </w:rPr>
        <w:t xml:space="preserve"> از </w:t>
      </w:r>
      <w:r w:rsidR="00AE657A">
        <w:rPr>
          <w:rFonts w:hint="cs"/>
          <w:rtl/>
        </w:rPr>
        <w:t>ک</w:t>
      </w:r>
      <w:r w:rsidRPr="00DE4439">
        <w:rPr>
          <w:rFonts w:hint="cs"/>
          <w:rtl/>
        </w:rPr>
        <w:t>سان</w:t>
      </w:r>
      <w:r w:rsidR="00AE657A">
        <w:rPr>
          <w:rFonts w:hint="cs"/>
          <w:rtl/>
        </w:rPr>
        <w:t>ی</w:t>
      </w:r>
      <w:r w:rsidRPr="00DE4439">
        <w:rPr>
          <w:rFonts w:hint="cs"/>
          <w:rtl/>
        </w:rPr>
        <w:t xml:space="preserve"> روا</w:t>
      </w:r>
      <w:r w:rsidR="00AE657A">
        <w:rPr>
          <w:rFonts w:hint="cs"/>
          <w:rtl/>
        </w:rPr>
        <w:t>ی</w:t>
      </w:r>
      <w:r w:rsidRPr="00DE4439">
        <w:rPr>
          <w:rFonts w:hint="cs"/>
          <w:rtl/>
        </w:rPr>
        <w:t xml:space="preserve">ت شده‌اند </w:t>
      </w:r>
      <w:r w:rsidR="00AE657A">
        <w:rPr>
          <w:rFonts w:hint="cs"/>
          <w:rtl/>
        </w:rPr>
        <w:t>ک</w:t>
      </w:r>
      <w:r w:rsidR="008213A7" w:rsidRPr="00DE4439">
        <w:rPr>
          <w:rFonts w:hint="cs"/>
          <w:rtl/>
        </w:rPr>
        <w:t>ه در زمان آن واقعه نبوده‌اند.</w:t>
      </w:r>
    </w:p>
    <w:p w:rsidR="00377112" w:rsidRPr="00DE4439" w:rsidRDefault="00143BEE" w:rsidP="002369C9">
      <w:pPr>
        <w:pStyle w:val="a"/>
        <w:rPr>
          <w:rtl/>
        </w:rPr>
      </w:pPr>
      <w:r w:rsidRPr="00DE4439">
        <w:rPr>
          <w:rFonts w:hint="cs"/>
          <w:rtl/>
        </w:rPr>
        <w:t>اب</w:t>
      </w:r>
      <w:r w:rsidR="00AE657A">
        <w:rPr>
          <w:rFonts w:hint="cs"/>
          <w:rtl/>
        </w:rPr>
        <w:t>ی</w:t>
      </w:r>
      <w:r w:rsidRPr="00DE4439">
        <w:rPr>
          <w:rFonts w:hint="cs"/>
          <w:rtl/>
        </w:rPr>
        <w:t xml:space="preserve"> رجاء </w:t>
      </w:r>
      <w:r w:rsidR="008213A7" w:rsidRPr="00DE4439">
        <w:rPr>
          <w:rFonts w:hint="cs"/>
          <w:rtl/>
        </w:rPr>
        <w:t>ال</w:t>
      </w:r>
      <w:r w:rsidRPr="00DE4439">
        <w:rPr>
          <w:rFonts w:hint="cs"/>
          <w:rtl/>
        </w:rPr>
        <w:t>عطارد</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همسا</w:t>
      </w:r>
      <w:r w:rsidR="00AE657A">
        <w:rPr>
          <w:rFonts w:hint="cs"/>
          <w:rtl/>
        </w:rPr>
        <w:t>ی</w:t>
      </w:r>
      <w:r w:rsidRPr="00DE4439">
        <w:rPr>
          <w:rFonts w:hint="cs"/>
          <w:rtl/>
        </w:rPr>
        <w:t>ه‌ا</w:t>
      </w:r>
      <w:r w:rsidR="00AE657A">
        <w:rPr>
          <w:rFonts w:hint="cs"/>
          <w:rtl/>
        </w:rPr>
        <w:t>ی</w:t>
      </w:r>
      <w:r w:rsidRPr="00DE4439">
        <w:rPr>
          <w:rFonts w:hint="cs"/>
          <w:rtl/>
        </w:rPr>
        <w:t xml:space="preserve"> از قب</w:t>
      </w:r>
      <w:r w:rsidR="00AE657A">
        <w:rPr>
          <w:rFonts w:hint="cs"/>
          <w:rtl/>
        </w:rPr>
        <w:t>ی</w:t>
      </w:r>
      <w:r w:rsidRPr="00DE4439">
        <w:rPr>
          <w:rFonts w:hint="cs"/>
          <w:rtl/>
        </w:rPr>
        <w:t>ل</w:t>
      </w:r>
      <w:r w:rsidR="00AE657A">
        <w:rPr>
          <w:rFonts w:hint="cs"/>
          <w:rtl/>
        </w:rPr>
        <w:t>ۀ</w:t>
      </w:r>
      <w:r w:rsidRPr="00DE4439">
        <w:rPr>
          <w:rFonts w:hint="cs"/>
          <w:rtl/>
        </w:rPr>
        <w:t xml:space="preserve"> بلهج</w:t>
      </w:r>
      <w:r w:rsidR="00AE657A">
        <w:rPr>
          <w:rFonts w:hint="cs"/>
          <w:rtl/>
        </w:rPr>
        <w:t>ی</w:t>
      </w:r>
      <w:r w:rsidRPr="00DE4439">
        <w:rPr>
          <w:rFonts w:hint="cs"/>
          <w:rtl/>
        </w:rPr>
        <w:t>ن داشت</w:t>
      </w:r>
      <w:r w:rsidR="00AE657A">
        <w:rPr>
          <w:rFonts w:hint="cs"/>
          <w:rtl/>
        </w:rPr>
        <w:t>ی</w:t>
      </w:r>
      <w:r w:rsidRPr="00DE4439">
        <w:rPr>
          <w:rFonts w:hint="cs"/>
          <w:rtl/>
        </w:rPr>
        <w:t xml:space="preserve">م او به </w:t>
      </w:r>
      <w:r w:rsidR="00AE657A">
        <w:rPr>
          <w:rFonts w:hint="cs"/>
          <w:rtl/>
        </w:rPr>
        <w:t>ک</w:t>
      </w:r>
      <w:r w:rsidRPr="00DE4439">
        <w:rPr>
          <w:rFonts w:hint="cs"/>
          <w:rtl/>
        </w:rPr>
        <w:t>وفه آمد و گفت</w:t>
      </w:r>
      <w:r w:rsidR="00784590" w:rsidRPr="00DE4439">
        <w:rPr>
          <w:rFonts w:hint="cs"/>
          <w:rtl/>
        </w:rPr>
        <w:t xml:space="preserve">: </w:t>
      </w:r>
      <w:r w:rsidRPr="00DE4439">
        <w:rPr>
          <w:rFonts w:hint="cs"/>
          <w:rtl/>
        </w:rPr>
        <w:t>درباره ا</w:t>
      </w:r>
      <w:r w:rsidR="00AE657A">
        <w:rPr>
          <w:rFonts w:hint="cs"/>
          <w:rtl/>
        </w:rPr>
        <w:t>ی</w:t>
      </w:r>
      <w:r w:rsidRPr="00DE4439">
        <w:rPr>
          <w:rFonts w:hint="cs"/>
          <w:rtl/>
        </w:rPr>
        <w:t>ن فاسق، و فرزند فاسق چه م</w:t>
      </w:r>
      <w:r w:rsidR="00AE657A">
        <w:rPr>
          <w:rFonts w:hint="cs"/>
          <w:rtl/>
        </w:rPr>
        <w:t>ی</w:t>
      </w:r>
      <w:r w:rsidRPr="00DE4439">
        <w:rPr>
          <w:rFonts w:hint="cs"/>
          <w:rtl/>
        </w:rPr>
        <w:t>‌گو</w:t>
      </w:r>
      <w:r w:rsidR="00AE657A">
        <w:rPr>
          <w:rFonts w:hint="cs"/>
          <w:rtl/>
        </w:rPr>
        <w:t>یی</w:t>
      </w:r>
      <w:r w:rsidRPr="00DE4439">
        <w:rPr>
          <w:rFonts w:hint="cs"/>
          <w:rtl/>
        </w:rPr>
        <w:t>د (منظورش حس</w:t>
      </w:r>
      <w:r w:rsidR="00AE657A">
        <w:rPr>
          <w:rFonts w:hint="cs"/>
          <w:rtl/>
        </w:rPr>
        <w:t>ی</w:t>
      </w:r>
      <w:r w:rsidRPr="00DE4439">
        <w:rPr>
          <w:rFonts w:hint="cs"/>
          <w:rtl/>
        </w:rPr>
        <w:t>ن بن عل</w:t>
      </w:r>
      <w:r w:rsidR="00AE657A">
        <w:rPr>
          <w:rFonts w:hint="cs"/>
          <w:rtl/>
        </w:rPr>
        <w:t>ی</w:t>
      </w:r>
      <w:r w:rsidRPr="00DE4439">
        <w:rPr>
          <w:rFonts w:hint="cs"/>
          <w:rtl/>
        </w:rPr>
        <w:t xml:space="preserve"> بود </w:t>
      </w:r>
      <w:r w:rsidR="00AE657A">
        <w:rPr>
          <w:rFonts w:hint="cs"/>
          <w:rtl/>
        </w:rPr>
        <w:t>ک</w:t>
      </w:r>
      <w:r w:rsidRPr="00DE4439">
        <w:rPr>
          <w:rFonts w:hint="cs"/>
          <w:rtl/>
        </w:rPr>
        <w:t>ه او را فاسق فرزند فاسق م</w:t>
      </w:r>
      <w:r w:rsidR="00AE657A">
        <w:rPr>
          <w:rFonts w:hint="cs"/>
          <w:rtl/>
        </w:rPr>
        <w:t>ی</w:t>
      </w:r>
      <w:r w:rsidRPr="00DE4439">
        <w:rPr>
          <w:rFonts w:hint="cs"/>
          <w:rtl/>
        </w:rPr>
        <w:t xml:space="preserve">‌خواند) </w:t>
      </w:r>
      <w:r w:rsidR="008C2569" w:rsidRPr="00DE4439">
        <w:rPr>
          <w:rFonts w:hint="cs"/>
          <w:rtl/>
        </w:rPr>
        <w:t>ال</w:t>
      </w:r>
      <w:r w:rsidRPr="00DE4439">
        <w:rPr>
          <w:rFonts w:hint="cs"/>
          <w:rtl/>
        </w:rPr>
        <w:t>عطارد</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 آنگاه خداوند دو ستاره از آسمان بر او زد و چشمها</w:t>
      </w:r>
      <w:r w:rsidR="00AE657A">
        <w:rPr>
          <w:rFonts w:hint="cs"/>
          <w:rtl/>
        </w:rPr>
        <w:t>ی</w:t>
      </w:r>
      <w:r w:rsidRPr="00DE4439">
        <w:rPr>
          <w:rFonts w:hint="cs"/>
          <w:rtl/>
        </w:rPr>
        <w:t xml:space="preserve">ش </w:t>
      </w:r>
      <w:r w:rsidR="00AE657A">
        <w:rPr>
          <w:rFonts w:hint="cs"/>
          <w:rtl/>
        </w:rPr>
        <w:t>ک</w:t>
      </w:r>
      <w:r w:rsidRPr="00DE4439">
        <w:rPr>
          <w:rFonts w:hint="cs"/>
          <w:rtl/>
        </w:rPr>
        <w:t>ور شدند</w:t>
      </w:r>
      <w:r w:rsidRPr="00D139C3">
        <w:rPr>
          <w:rStyle w:val="Char0"/>
          <w:vertAlign w:val="superscript"/>
          <w:rtl/>
        </w:rPr>
        <w:footnoteReference w:id="215"/>
      </w:r>
      <w:r w:rsidR="00583052" w:rsidRPr="00DE4439">
        <w:rPr>
          <w:rFonts w:hint="cs"/>
          <w:rtl/>
        </w:rPr>
        <w:t>.</w:t>
      </w:r>
    </w:p>
    <w:p w:rsidR="00E448B2" w:rsidRPr="00DE4439" w:rsidRDefault="00583052" w:rsidP="002369C9">
      <w:pPr>
        <w:pStyle w:val="a"/>
        <w:rPr>
          <w:rtl/>
        </w:rPr>
      </w:pPr>
      <w:r w:rsidRPr="00DE4439">
        <w:rPr>
          <w:rFonts w:hint="cs"/>
          <w:rtl/>
        </w:rPr>
        <w:t>و ابن عباس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پ</w:t>
      </w:r>
      <w:r w:rsidR="00AE657A">
        <w:rPr>
          <w:rFonts w:hint="cs"/>
          <w:rtl/>
        </w:rPr>
        <w:t>ی</w:t>
      </w:r>
      <w:r w:rsidRPr="00DE4439">
        <w:rPr>
          <w:rFonts w:hint="cs"/>
          <w:rtl/>
        </w:rPr>
        <w:t>امبر</w:t>
      </w:r>
      <w:r w:rsidR="00DD3B07" w:rsidRPr="00DE4439">
        <w:rPr>
          <w:rFonts w:ascii="Tahoma" w:hAnsi="Tahoma" w:cs="CTraditional Arabic" w:hint="cs"/>
          <w:color w:val="000000"/>
          <w:rtl/>
        </w:rPr>
        <w:t>ص</w:t>
      </w:r>
      <w:r w:rsidR="001B0E0D" w:rsidRPr="00DE4439">
        <w:rPr>
          <w:rFonts w:hint="cs"/>
          <w:rtl/>
        </w:rPr>
        <w:t xml:space="preserve"> را در خواب د</w:t>
      </w:r>
      <w:r w:rsidR="00AE657A">
        <w:rPr>
          <w:rFonts w:hint="cs"/>
          <w:rtl/>
        </w:rPr>
        <w:t>ی</w:t>
      </w:r>
      <w:r w:rsidR="001B0E0D" w:rsidRPr="00DE4439">
        <w:rPr>
          <w:rFonts w:hint="cs"/>
          <w:rtl/>
        </w:rPr>
        <w:t xml:space="preserve">دم </w:t>
      </w:r>
      <w:r w:rsidR="00AE657A">
        <w:rPr>
          <w:rFonts w:hint="cs"/>
          <w:rtl/>
        </w:rPr>
        <w:t>ک</w:t>
      </w:r>
      <w:r w:rsidR="001B0E0D" w:rsidRPr="00DE4439">
        <w:rPr>
          <w:rFonts w:hint="cs"/>
          <w:rtl/>
        </w:rPr>
        <w:t>ه به هنگام ظهر موها</w:t>
      </w:r>
      <w:r w:rsidR="00AE657A">
        <w:rPr>
          <w:rFonts w:hint="cs"/>
          <w:rtl/>
        </w:rPr>
        <w:t>ی</w:t>
      </w:r>
      <w:r w:rsidR="001B0E0D" w:rsidRPr="00DE4439">
        <w:rPr>
          <w:rFonts w:hint="cs"/>
          <w:rtl/>
        </w:rPr>
        <w:t>ش ژول</w:t>
      </w:r>
      <w:r w:rsidR="00AE657A">
        <w:rPr>
          <w:rFonts w:hint="cs"/>
          <w:rtl/>
        </w:rPr>
        <w:t>ی</w:t>
      </w:r>
      <w:r w:rsidR="001B0E0D" w:rsidRPr="00DE4439">
        <w:rPr>
          <w:rFonts w:hint="cs"/>
          <w:rtl/>
        </w:rPr>
        <w:t>ده و غبار آلود بود و ش</w:t>
      </w:r>
      <w:r w:rsidR="00AE657A">
        <w:rPr>
          <w:rFonts w:hint="cs"/>
          <w:rtl/>
        </w:rPr>
        <w:t>ی</w:t>
      </w:r>
      <w:r w:rsidR="001B0E0D" w:rsidRPr="00DE4439">
        <w:rPr>
          <w:rFonts w:hint="cs"/>
          <w:rtl/>
        </w:rPr>
        <w:t>شه‌ا</w:t>
      </w:r>
      <w:r w:rsidR="00AE657A">
        <w:rPr>
          <w:rFonts w:hint="cs"/>
          <w:rtl/>
        </w:rPr>
        <w:t>ی</w:t>
      </w:r>
      <w:r w:rsidR="001B0E0D" w:rsidRPr="00DE4439">
        <w:rPr>
          <w:rFonts w:hint="cs"/>
          <w:rtl/>
        </w:rPr>
        <w:t xml:space="preserve"> به همراه داشت </w:t>
      </w:r>
      <w:r w:rsidR="00AE657A">
        <w:rPr>
          <w:rFonts w:hint="cs"/>
          <w:rtl/>
        </w:rPr>
        <w:t>ک</w:t>
      </w:r>
      <w:r w:rsidR="001B0E0D" w:rsidRPr="00DE4439">
        <w:rPr>
          <w:rFonts w:hint="cs"/>
          <w:rtl/>
        </w:rPr>
        <w:t xml:space="preserve">ه در آن خون بود </w:t>
      </w:r>
      <w:r w:rsidR="00AE657A">
        <w:rPr>
          <w:rFonts w:hint="cs"/>
          <w:rtl/>
        </w:rPr>
        <w:t>ک</w:t>
      </w:r>
      <w:r w:rsidR="001B0E0D" w:rsidRPr="00DE4439">
        <w:rPr>
          <w:rFonts w:hint="cs"/>
          <w:rtl/>
        </w:rPr>
        <w:t>ه او آن را جمع‌آور</w:t>
      </w:r>
      <w:r w:rsidR="00AE657A">
        <w:rPr>
          <w:rFonts w:hint="cs"/>
          <w:rtl/>
        </w:rPr>
        <w:t>ی</w:t>
      </w:r>
      <w:r w:rsidR="001B0E0D" w:rsidRPr="00DE4439">
        <w:rPr>
          <w:rFonts w:hint="cs"/>
          <w:rtl/>
        </w:rPr>
        <w:t xml:space="preserve"> م</w:t>
      </w:r>
      <w:r w:rsidR="00AE657A">
        <w:rPr>
          <w:rFonts w:hint="cs"/>
          <w:rtl/>
        </w:rPr>
        <w:t>ی</w:t>
      </w:r>
      <w:r w:rsidR="001B0E0D" w:rsidRPr="00DE4439">
        <w:rPr>
          <w:rFonts w:hint="cs"/>
          <w:rtl/>
        </w:rPr>
        <w:t>‌</w:t>
      </w:r>
      <w:r w:rsidR="00AE657A">
        <w:rPr>
          <w:rFonts w:hint="cs"/>
          <w:rtl/>
        </w:rPr>
        <w:t>ک</w:t>
      </w:r>
      <w:r w:rsidR="001B0E0D" w:rsidRPr="00DE4439">
        <w:rPr>
          <w:rFonts w:hint="cs"/>
          <w:rtl/>
        </w:rPr>
        <w:t>رد، گفتم ا</w:t>
      </w:r>
      <w:r w:rsidR="00AE657A">
        <w:rPr>
          <w:rFonts w:hint="cs"/>
          <w:rtl/>
        </w:rPr>
        <w:t>ی</w:t>
      </w:r>
      <w:r w:rsidR="001B0E0D" w:rsidRPr="00DE4439">
        <w:rPr>
          <w:rFonts w:hint="cs"/>
          <w:rtl/>
        </w:rPr>
        <w:t xml:space="preserve"> پ</w:t>
      </w:r>
      <w:r w:rsidR="00AE657A">
        <w:rPr>
          <w:rFonts w:hint="cs"/>
          <w:rtl/>
        </w:rPr>
        <w:t>ی</w:t>
      </w:r>
      <w:r w:rsidR="001B0E0D" w:rsidRPr="00DE4439">
        <w:rPr>
          <w:rFonts w:hint="cs"/>
          <w:rtl/>
        </w:rPr>
        <w:t>امبر خدا ا</w:t>
      </w:r>
      <w:r w:rsidR="00AE657A">
        <w:rPr>
          <w:rFonts w:hint="cs"/>
          <w:rtl/>
        </w:rPr>
        <w:t>ی</w:t>
      </w:r>
      <w:r w:rsidR="001B0E0D" w:rsidRPr="00DE4439">
        <w:rPr>
          <w:rFonts w:hint="cs"/>
          <w:rtl/>
        </w:rPr>
        <w:t>ن چ</w:t>
      </w:r>
      <w:r w:rsidR="00AE657A">
        <w:rPr>
          <w:rFonts w:hint="cs"/>
          <w:rtl/>
        </w:rPr>
        <w:t>ی</w:t>
      </w:r>
      <w:r w:rsidR="001B0E0D" w:rsidRPr="00DE4439">
        <w:rPr>
          <w:rFonts w:hint="cs"/>
          <w:rtl/>
        </w:rPr>
        <w:t>ست؟ گفت</w:t>
      </w:r>
      <w:r w:rsidR="00784590" w:rsidRPr="00DE4439">
        <w:rPr>
          <w:rFonts w:hint="cs"/>
          <w:rtl/>
        </w:rPr>
        <w:t xml:space="preserve">: </w:t>
      </w:r>
      <w:r w:rsidR="001B0E0D" w:rsidRPr="00DE4439">
        <w:rPr>
          <w:rFonts w:hint="cs"/>
          <w:rtl/>
        </w:rPr>
        <w:t>خون حس</w:t>
      </w:r>
      <w:r w:rsidR="00AE657A">
        <w:rPr>
          <w:rFonts w:hint="cs"/>
          <w:rtl/>
        </w:rPr>
        <w:t>ی</w:t>
      </w:r>
      <w:r w:rsidR="001B0E0D" w:rsidRPr="00DE4439">
        <w:rPr>
          <w:rFonts w:hint="cs"/>
          <w:rtl/>
        </w:rPr>
        <w:t xml:space="preserve">ن و </w:t>
      </w:r>
      <w:r w:rsidR="00AE657A">
        <w:rPr>
          <w:rFonts w:hint="cs"/>
          <w:rtl/>
        </w:rPr>
        <w:t>ی</w:t>
      </w:r>
      <w:r w:rsidR="001B0E0D" w:rsidRPr="00DE4439">
        <w:rPr>
          <w:rFonts w:hint="cs"/>
          <w:rtl/>
        </w:rPr>
        <w:t xml:space="preserve">ارانش است از اول روز به دنبال </w:t>
      </w:r>
      <w:r w:rsidR="00DD3B07" w:rsidRPr="00DE4439">
        <w:rPr>
          <w:rFonts w:hint="cs"/>
          <w:rtl/>
        </w:rPr>
        <w:t xml:space="preserve">آن </w:t>
      </w:r>
      <w:r w:rsidR="001B0E0D" w:rsidRPr="00DE4439">
        <w:rPr>
          <w:rFonts w:hint="cs"/>
          <w:rtl/>
        </w:rPr>
        <w:t>هستم. عمار راو</w:t>
      </w:r>
      <w:r w:rsidR="00AE657A">
        <w:rPr>
          <w:rFonts w:hint="cs"/>
          <w:rtl/>
        </w:rPr>
        <w:t>ی</w:t>
      </w:r>
      <w:r w:rsidR="001B0E0D" w:rsidRPr="00DE4439">
        <w:rPr>
          <w:rFonts w:hint="cs"/>
          <w:rtl/>
        </w:rPr>
        <w:t xml:space="preserve"> حد</w:t>
      </w:r>
      <w:r w:rsidR="00AE657A">
        <w:rPr>
          <w:rFonts w:hint="cs"/>
          <w:rtl/>
        </w:rPr>
        <w:t>ی</w:t>
      </w:r>
      <w:r w:rsidR="001B0E0D" w:rsidRPr="00DE4439">
        <w:rPr>
          <w:rFonts w:hint="cs"/>
          <w:rtl/>
        </w:rPr>
        <w:t>ث م</w:t>
      </w:r>
      <w:r w:rsidR="00AE657A">
        <w:rPr>
          <w:rFonts w:hint="cs"/>
          <w:rtl/>
        </w:rPr>
        <w:t>ی</w:t>
      </w:r>
      <w:r w:rsidR="001B0E0D" w:rsidRPr="00DE4439">
        <w:rPr>
          <w:rFonts w:hint="cs"/>
          <w:rtl/>
        </w:rPr>
        <w:t>‌گو</w:t>
      </w:r>
      <w:r w:rsidR="00AE657A">
        <w:rPr>
          <w:rFonts w:hint="cs"/>
          <w:rtl/>
        </w:rPr>
        <w:t>ی</w:t>
      </w:r>
      <w:r w:rsidR="001B0E0D" w:rsidRPr="00DE4439">
        <w:rPr>
          <w:rFonts w:hint="cs"/>
          <w:rtl/>
        </w:rPr>
        <w:t>د</w:t>
      </w:r>
      <w:r w:rsidR="00784590" w:rsidRPr="00DE4439">
        <w:rPr>
          <w:rFonts w:hint="cs"/>
          <w:rtl/>
        </w:rPr>
        <w:t xml:space="preserve">: </w:t>
      </w:r>
      <w:r w:rsidR="001B0E0D" w:rsidRPr="00DE4439">
        <w:rPr>
          <w:rFonts w:hint="cs"/>
          <w:rtl/>
        </w:rPr>
        <w:t>ما آن را به خاطر داشت</w:t>
      </w:r>
      <w:r w:rsidR="00AE657A">
        <w:rPr>
          <w:rFonts w:hint="cs"/>
          <w:rtl/>
        </w:rPr>
        <w:t>ی</w:t>
      </w:r>
      <w:r w:rsidR="001B0E0D" w:rsidRPr="00DE4439">
        <w:rPr>
          <w:rFonts w:hint="cs"/>
          <w:rtl/>
        </w:rPr>
        <w:t>م و د</w:t>
      </w:r>
      <w:r w:rsidR="00AE657A">
        <w:rPr>
          <w:rFonts w:hint="cs"/>
          <w:rtl/>
        </w:rPr>
        <w:t>ی</w:t>
      </w:r>
      <w:r w:rsidR="001B0E0D" w:rsidRPr="00DE4439">
        <w:rPr>
          <w:rFonts w:hint="cs"/>
          <w:rtl/>
        </w:rPr>
        <w:t>د</w:t>
      </w:r>
      <w:r w:rsidR="00AE657A">
        <w:rPr>
          <w:rFonts w:hint="cs"/>
          <w:rtl/>
        </w:rPr>
        <w:t>ی</w:t>
      </w:r>
      <w:r w:rsidR="001B0E0D" w:rsidRPr="00DE4439">
        <w:rPr>
          <w:rFonts w:hint="cs"/>
          <w:rtl/>
        </w:rPr>
        <w:t xml:space="preserve">م </w:t>
      </w:r>
      <w:r w:rsidR="00AE657A">
        <w:rPr>
          <w:rFonts w:hint="cs"/>
          <w:rtl/>
        </w:rPr>
        <w:t>ک</w:t>
      </w:r>
      <w:r w:rsidR="001B0E0D" w:rsidRPr="00DE4439">
        <w:rPr>
          <w:rFonts w:hint="cs"/>
          <w:rtl/>
        </w:rPr>
        <w:t xml:space="preserve">ه او در همان روز </w:t>
      </w:r>
      <w:r w:rsidR="00AE657A">
        <w:rPr>
          <w:rFonts w:hint="cs"/>
          <w:rtl/>
        </w:rPr>
        <w:t>ک</w:t>
      </w:r>
      <w:r w:rsidR="001B0E0D" w:rsidRPr="00DE4439">
        <w:rPr>
          <w:rFonts w:hint="cs"/>
          <w:rtl/>
        </w:rPr>
        <w:t>شته شد...</w:t>
      </w:r>
      <w:r w:rsidR="001B0E0D" w:rsidRPr="00D139C3">
        <w:rPr>
          <w:rStyle w:val="Char0"/>
          <w:vertAlign w:val="superscript"/>
          <w:rtl/>
        </w:rPr>
        <w:footnoteReference w:id="216"/>
      </w:r>
      <w:r w:rsidR="00050AB7" w:rsidRPr="00DE4439">
        <w:rPr>
          <w:rFonts w:hint="cs"/>
          <w:rtl/>
        </w:rPr>
        <w:t>.</w:t>
      </w:r>
    </w:p>
    <w:p w:rsidR="00143BEE" w:rsidRPr="00DE4439" w:rsidRDefault="004E7357" w:rsidP="002369C9">
      <w:pPr>
        <w:pStyle w:val="a"/>
        <w:rPr>
          <w:rtl/>
        </w:rPr>
      </w:pPr>
      <w:r w:rsidRPr="00DE4439">
        <w:rPr>
          <w:rFonts w:hint="cs"/>
          <w:rtl/>
        </w:rPr>
        <w:t>و پ</w:t>
      </w:r>
      <w:r w:rsidR="00AE657A">
        <w:rPr>
          <w:rFonts w:hint="cs"/>
          <w:rtl/>
        </w:rPr>
        <w:t>ی</w:t>
      </w:r>
      <w:r w:rsidRPr="00DE4439">
        <w:rPr>
          <w:rFonts w:hint="cs"/>
          <w:rtl/>
        </w:rPr>
        <w:t>امبر</w:t>
      </w:r>
      <w:r w:rsidR="00050AB7" w:rsidRPr="00DE4439">
        <w:rPr>
          <w:rFonts w:ascii="Tahoma" w:hAnsi="Tahoma" w:cs="CTraditional Arabic" w:hint="cs"/>
          <w:color w:val="000000"/>
          <w:rtl/>
        </w:rPr>
        <w:t>ص</w:t>
      </w:r>
      <w:r w:rsidR="00AF6BA3" w:rsidRPr="00DE4439">
        <w:rPr>
          <w:rFonts w:hint="cs"/>
          <w:rtl/>
        </w:rPr>
        <w:t xml:space="preserve"> م</w:t>
      </w:r>
      <w:r w:rsidR="00AE657A">
        <w:rPr>
          <w:rFonts w:hint="cs"/>
          <w:rtl/>
        </w:rPr>
        <w:t>ی</w:t>
      </w:r>
      <w:r w:rsidR="00AF6BA3" w:rsidRPr="00DE4439">
        <w:rPr>
          <w:rFonts w:hint="cs"/>
          <w:rtl/>
        </w:rPr>
        <w:t>‌گو</w:t>
      </w:r>
      <w:r w:rsidR="00AE657A">
        <w:rPr>
          <w:rFonts w:hint="cs"/>
          <w:rtl/>
        </w:rPr>
        <w:t>ی</w:t>
      </w:r>
      <w:r w:rsidR="00AF6BA3" w:rsidRPr="00DE4439">
        <w:rPr>
          <w:rFonts w:hint="cs"/>
          <w:rtl/>
        </w:rPr>
        <w:t>د</w:t>
      </w:r>
      <w:r w:rsidR="00784590" w:rsidRPr="00DE4439">
        <w:rPr>
          <w:rFonts w:hint="cs"/>
          <w:rtl/>
        </w:rPr>
        <w:t xml:space="preserve">: </w:t>
      </w:r>
      <w:r w:rsidR="00AF6BA3" w:rsidRPr="00DE4439">
        <w:rPr>
          <w:rFonts w:hint="cs"/>
          <w:rtl/>
        </w:rPr>
        <w:t xml:space="preserve">هر </w:t>
      </w:r>
      <w:r w:rsidR="00AE657A">
        <w:rPr>
          <w:rFonts w:hint="cs"/>
          <w:rtl/>
        </w:rPr>
        <w:t>ک</w:t>
      </w:r>
      <w:r w:rsidR="00AF6BA3" w:rsidRPr="00DE4439">
        <w:rPr>
          <w:rFonts w:hint="cs"/>
          <w:rtl/>
        </w:rPr>
        <w:t>س مرا در خواب بب</w:t>
      </w:r>
      <w:r w:rsidR="00AE657A">
        <w:rPr>
          <w:rFonts w:hint="cs"/>
          <w:rtl/>
        </w:rPr>
        <w:t>ی</w:t>
      </w:r>
      <w:r w:rsidR="00AF6BA3" w:rsidRPr="00DE4439">
        <w:rPr>
          <w:rFonts w:hint="cs"/>
          <w:rtl/>
        </w:rPr>
        <w:t>ند به راست</w:t>
      </w:r>
      <w:r w:rsidR="00AE657A">
        <w:rPr>
          <w:rFonts w:hint="cs"/>
          <w:rtl/>
        </w:rPr>
        <w:t>ی</w:t>
      </w:r>
      <w:r w:rsidR="00AF6BA3" w:rsidRPr="00DE4439">
        <w:rPr>
          <w:rFonts w:hint="cs"/>
          <w:rtl/>
        </w:rPr>
        <w:t xml:space="preserve"> </w:t>
      </w:r>
      <w:r w:rsidR="00AE657A">
        <w:rPr>
          <w:rFonts w:hint="cs"/>
          <w:rtl/>
        </w:rPr>
        <w:t>ک</w:t>
      </w:r>
      <w:r w:rsidR="00AF6BA3" w:rsidRPr="00DE4439">
        <w:rPr>
          <w:rFonts w:hint="cs"/>
          <w:rtl/>
        </w:rPr>
        <w:t>ه مرا د</w:t>
      </w:r>
      <w:r w:rsidR="00AE657A">
        <w:rPr>
          <w:rFonts w:hint="cs"/>
          <w:rtl/>
        </w:rPr>
        <w:t>ی</w:t>
      </w:r>
      <w:r w:rsidR="00AF6BA3" w:rsidRPr="00DE4439">
        <w:rPr>
          <w:rFonts w:hint="cs"/>
          <w:rtl/>
        </w:rPr>
        <w:t>ده است</w:t>
      </w:r>
      <w:r w:rsidR="00AF6BA3" w:rsidRPr="00D139C3">
        <w:rPr>
          <w:rStyle w:val="Char0"/>
          <w:vertAlign w:val="superscript"/>
          <w:rtl/>
        </w:rPr>
        <w:footnoteReference w:id="217"/>
      </w:r>
      <w:r w:rsidR="00AF6BA3" w:rsidRPr="00DE4439">
        <w:rPr>
          <w:rFonts w:hint="cs"/>
          <w:rtl/>
        </w:rPr>
        <w:t>. و ابن عباس از همه مردم بهتر پ</w:t>
      </w:r>
      <w:r w:rsidR="00AE657A">
        <w:rPr>
          <w:rFonts w:hint="cs"/>
          <w:rtl/>
        </w:rPr>
        <w:t>ی</w:t>
      </w:r>
      <w:r w:rsidR="00AF6BA3" w:rsidRPr="00DE4439">
        <w:rPr>
          <w:rFonts w:hint="cs"/>
          <w:rtl/>
        </w:rPr>
        <w:t>امبر</w:t>
      </w:r>
      <w:r w:rsidR="00DD3B07" w:rsidRPr="00DE4439">
        <w:rPr>
          <w:rFonts w:ascii="Tahoma" w:hAnsi="Tahoma" w:cs="CTraditional Arabic" w:hint="cs"/>
          <w:color w:val="000000"/>
          <w:rtl/>
        </w:rPr>
        <w:t>ص</w:t>
      </w:r>
      <w:r w:rsidR="00AF6BA3" w:rsidRPr="00DE4439">
        <w:rPr>
          <w:rFonts w:hint="cs"/>
          <w:rtl/>
        </w:rPr>
        <w:t xml:space="preserve"> را م</w:t>
      </w:r>
      <w:r w:rsidR="00AE657A">
        <w:rPr>
          <w:rFonts w:hint="cs"/>
          <w:rtl/>
        </w:rPr>
        <w:t>ی</w:t>
      </w:r>
      <w:r w:rsidR="00FB2F20" w:rsidRPr="00DE4439">
        <w:rPr>
          <w:rFonts w:hint="cs"/>
          <w:rtl/>
        </w:rPr>
        <w:t>‌شناخت.</w:t>
      </w:r>
    </w:p>
    <w:p w:rsidR="00AF6BA3" w:rsidRPr="00DE4439" w:rsidRDefault="00AF6BA3" w:rsidP="002369C9">
      <w:pPr>
        <w:pStyle w:val="a"/>
        <w:rPr>
          <w:rtl/>
        </w:rPr>
      </w:pPr>
      <w:r w:rsidRPr="00DE4439">
        <w:rPr>
          <w:rFonts w:hint="cs"/>
          <w:rtl/>
        </w:rPr>
        <w:t>و ا</w:t>
      </w:r>
      <w:r w:rsidR="00AE657A">
        <w:rPr>
          <w:rFonts w:hint="cs"/>
          <w:rtl/>
        </w:rPr>
        <w:t>ی</w:t>
      </w:r>
      <w:r w:rsidRPr="00DE4439">
        <w:rPr>
          <w:rFonts w:hint="cs"/>
          <w:rtl/>
        </w:rPr>
        <w:t xml:space="preserve">نگونه </w:t>
      </w:r>
      <w:r w:rsidR="00DD3B07" w:rsidRPr="00DE4439">
        <w:rPr>
          <w:rFonts w:hint="cs"/>
          <w:rtl/>
        </w:rPr>
        <w:t>ال</w:t>
      </w:r>
      <w:r w:rsidRPr="00DE4439">
        <w:rPr>
          <w:rFonts w:hint="cs"/>
          <w:rtl/>
        </w:rPr>
        <w:t>حس</w:t>
      </w:r>
      <w:r w:rsidR="00AE657A">
        <w:rPr>
          <w:rFonts w:hint="cs"/>
          <w:rtl/>
        </w:rPr>
        <w:t>ی</w:t>
      </w:r>
      <w:r w:rsidRPr="00DE4439">
        <w:rPr>
          <w:rFonts w:hint="cs"/>
          <w:rtl/>
        </w:rPr>
        <w:t>ن بن عل</w:t>
      </w:r>
      <w:r w:rsidR="00AE657A">
        <w:rPr>
          <w:rFonts w:hint="cs"/>
          <w:rtl/>
        </w:rPr>
        <w:t>ی</w:t>
      </w:r>
      <w:r w:rsidR="002369C9">
        <w:rPr>
          <w:rFonts w:cs="CTraditional Arabic" w:hint="cs"/>
          <w:rtl/>
        </w:rPr>
        <w:t>ب</w:t>
      </w:r>
      <w:r w:rsidR="00F74794" w:rsidRPr="00DE4439">
        <w:rPr>
          <w:rFonts w:hint="cs"/>
          <w:rtl/>
        </w:rPr>
        <w:t xml:space="preserve"> </w:t>
      </w:r>
      <w:r w:rsidR="00AE657A">
        <w:rPr>
          <w:rFonts w:hint="cs"/>
          <w:rtl/>
        </w:rPr>
        <w:t>ک</w:t>
      </w:r>
      <w:r w:rsidR="00F74794" w:rsidRPr="00DE4439">
        <w:rPr>
          <w:rFonts w:hint="cs"/>
          <w:rtl/>
        </w:rPr>
        <w:t xml:space="preserve">شته شد، و </w:t>
      </w:r>
      <w:r w:rsidR="00AE657A">
        <w:rPr>
          <w:rFonts w:hint="cs"/>
          <w:rtl/>
        </w:rPr>
        <w:t>ک</w:t>
      </w:r>
      <w:r w:rsidR="00F74794" w:rsidRPr="00DE4439">
        <w:rPr>
          <w:rFonts w:hint="cs"/>
          <w:rtl/>
        </w:rPr>
        <w:t>س</w:t>
      </w:r>
      <w:r w:rsidR="00AE657A">
        <w:rPr>
          <w:rFonts w:hint="cs"/>
          <w:rtl/>
        </w:rPr>
        <w:t>ی</w:t>
      </w:r>
      <w:r w:rsidR="00F74794" w:rsidRPr="00DE4439">
        <w:rPr>
          <w:rFonts w:hint="cs"/>
          <w:rtl/>
        </w:rPr>
        <w:t xml:space="preserve"> </w:t>
      </w:r>
      <w:r w:rsidR="00AE657A">
        <w:rPr>
          <w:rFonts w:hint="cs"/>
          <w:rtl/>
        </w:rPr>
        <w:t>ک</w:t>
      </w:r>
      <w:r w:rsidR="00F74794" w:rsidRPr="00DE4439">
        <w:rPr>
          <w:rFonts w:hint="cs"/>
          <w:rtl/>
        </w:rPr>
        <w:t>ه فرمان قتل او را داد عب</w:t>
      </w:r>
      <w:r w:rsidR="00AE657A">
        <w:rPr>
          <w:rFonts w:hint="cs"/>
          <w:rtl/>
        </w:rPr>
        <w:t>ی</w:t>
      </w:r>
      <w:r w:rsidR="00F74794" w:rsidRPr="00DE4439">
        <w:rPr>
          <w:rFonts w:hint="cs"/>
          <w:rtl/>
        </w:rPr>
        <w:t>دالله بن ز</w:t>
      </w:r>
      <w:r w:rsidR="00AE657A">
        <w:rPr>
          <w:rFonts w:hint="cs"/>
          <w:rtl/>
        </w:rPr>
        <w:t>ی</w:t>
      </w:r>
      <w:r w:rsidR="00F74794" w:rsidRPr="00DE4439">
        <w:rPr>
          <w:rFonts w:hint="cs"/>
          <w:rtl/>
        </w:rPr>
        <w:t xml:space="preserve">اد بود اما بعد از مدت </w:t>
      </w:r>
      <w:r w:rsidR="00AE657A">
        <w:rPr>
          <w:rFonts w:hint="cs"/>
          <w:rtl/>
        </w:rPr>
        <w:t>ک</w:t>
      </w:r>
      <w:r w:rsidR="00F74794" w:rsidRPr="00DE4439">
        <w:rPr>
          <w:rFonts w:hint="cs"/>
          <w:rtl/>
        </w:rPr>
        <w:t>وتاه</w:t>
      </w:r>
      <w:r w:rsidR="00AE657A">
        <w:rPr>
          <w:rFonts w:hint="cs"/>
          <w:rtl/>
        </w:rPr>
        <w:t>ی</w:t>
      </w:r>
      <w:r w:rsidR="00F74794" w:rsidRPr="00DE4439">
        <w:rPr>
          <w:rFonts w:hint="cs"/>
          <w:rtl/>
        </w:rPr>
        <w:t xml:space="preserve"> </w:t>
      </w:r>
      <w:r w:rsidR="00AE657A">
        <w:rPr>
          <w:rFonts w:hint="cs"/>
          <w:rtl/>
        </w:rPr>
        <w:t>ک</w:t>
      </w:r>
      <w:r w:rsidR="00F74794" w:rsidRPr="00DE4439">
        <w:rPr>
          <w:rFonts w:hint="cs"/>
          <w:rtl/>
        </w:rPr>
        <w:t xml:space="preserve">شته شد، او را </w:t>
      </w:r>
      <w:r w:rsidR="00DD3B07" w:rsidRPr="00DE4439">
        <w:rPr>
          <w:rFonts w:hint="cs"/>
          <w:rtl/>
        </w:rPr>
        <w:t>ال</w:t>
      </w:r>
      <w:r w:rsidR="00F74794" w:rsidRPr="00DE4439">
        <w:rPr>
          <w:rFonts w:hint="cs"/>
          <w:rtl/>
        </w:rPr>
        <w:t>مختار بن اب</w:t>
      </w:r>
      <w:r w:rsidR="00AE657A">
        <w:rPr>
          <w:rFonts w:hint="cs"/>
          <w:rtl/>
        </w:rPr>
        <w:t>ی</w:t>
      </w:r>
      <w:r w:rsidR="00F74794" w:rsidRPr="00DE4439">
        <w:rPr>
          <w:rFonts w:hint="cs"/>
          <w:rtl/>
        </w:rPr>
        <w:t xml:space="preserve"> عب</w:t>
      </w:r>
      <w:r w:rsidR="00AE657A">
        <w:rPr>
          <w:rFonts w:hint="cs"/>
          <w:rtl/>
        </w:rPr>
        <w:t>ی</w:t>
      </w:r>
      <w:r w:rsidR="00F74794" w:rsidRPr="00DE4439">
        <w:rPr>
          <w:rFonts w:hint="cs"/>
          <w:rtl/>
        </w:rPr>
        <w:t>د به انتقام حس</w:t>
      </w:r>
      <w:r w:rsidR="00AE657A">
        <w:rPr>
          <w:rFonts w:hint="cs"/>
          <w:rtl/>
        </w:rPr>
        <w:t>ی</w:t>
      </w:r>
      <w:r w:rsidR="00F74794" w:rsidRPr="00DE4439">
        <w:rPr>
          <w:rFonts w:hint="cs"/>
          <w:rtl/>
        </w:rPr>
        <w:t xml:space="preserve">ن </w:t>
      </w:r>
      <w:r w:rsidR="00AE657A">
        <w:rPr>
          <w:rFonts w:hint="cs"/>
          <w:rtl/>
        </w:rPr>
        <w:t>ک</w:t>
      </w:r>
      <w:r w:rsidR="00F74794" w:rsidRPr="00DE4439">
        <w:rPr>
          <w:rFonts w:hint="cs"/>
          <w:rtl/>
        </w:rPr>
        <w:t xml:space="preserve">شت، مختار از </w:t>
      </w:r>
      <w:r w:rsidR="00AE657A">
        <w:rPr>
          <w:rFonts w:hint="cs"/>
          <w:rtl/>
        </w:rPr>
        <w:t>ک</w:t>
      </w:r>
      <w:r w:rsidR="00F74794" w:rsidRPr="00DE4439">
        <w:rPr>
          <w:rFonts w:hint="cs"/>
          <w:rtl/>
        </w:rPr>
        <w:t>سان</w:t>
      </w:r>
      <w:r w:rsidR="00AE657A">
        <w:rPr>
          <w:rFonts w:hint="cs"/>
          <w:rtl/>
        </w:rPr>
        <w:t>ی</w:t>
      </w:r>
      <w:r w:rsidR="00F74794" w:rsidRPr="00DE4439">
        <w:rPr>
          <w:rFonts w:hint="cs"/>
          <w:rtl/>
        </w:rPr>
        <w:t xml:space="preserve"> بود </w:t>
      </w:r>
      <w:r w:rsidR="00AE657A">
        <w:rPr>
          <w:rFonts w:hint="cs"/>
          <w:rtl/>
        </w:rPr>
        <w:t>ک</w:t>
      </w:r>
      <w:r w:rsidR="00F74794" w:rsidRPr="00DE4439">
        <w:rPr>
          <w:rFonts w:hint="cs"/>
          <w:rtl/>
        </w:rPr>
        <w:t>ه از حما</w:t>
      </w:r>
      <w:r w:rsidR="00AE657A">
        <w:rPr>
          <w:rFonts w:hint="cs"/>
          <w:rtl/>
        </w:rPr>
        <w:t>ی</w:t>
      </w:r>
      <w:r w:rsidR="00F74794" w:rsidRPr="00DE4439">
        <w:rPr>
          <w:rFonts w:hint="cs"/>
          <w:rtl/>
        </w:rPr>
        <w:t xml:space="preserve">ت </w:t>
      </w:r>
      <w:r w:rsidR="00AE657A">
        <w:rPr>
          <w:rFonts w:hint="cs"/>
          <w:rtl/>
        </w:rPr>
        <w:t>ک</w:t>
      </w:r>
      <w:r w:rsidR="00F74794" w:rsidRPr="00DE4439">
        <w:rPr>
          <w:rFonts w:hint="cs"/>
          <w:rtl/>
        </w:rPr>
        <w:t>ردن مسلم بن عق</w:t>
      </w:r>
      <w:r w:rsidR="00AE657A">
        <w:rPr>
          <w:rFonts w:hint="cs"/>
          <w:rtl/>
        </w:rPr>
        <w:t>ی</w:t>
      </w:r>
      <w:r w:rsidR="00F74794" w:rsidRPr="00DE4439">
        <w:rPr>
          <w:rFonts w:hint="cs"/>
          <w:rtl/>
        </w:rPr>
        <w:t>ل دست بر داشتند، بنابرا</w:t>
      </w:r>
      <w:r w:rsidR="00AE657A">
        <w:rPr>
          <w:rFonts w:hint="cs"/>
          <w:rtl/>
        </w:rPr>
        <w:t>ی</w:t>
      </w:r>
      <w:r w:rsidR="00F74794" w:rsidRPr="00DE4439">
        <w:rPr>
          <w:rFonts w:hint="cs"/>
          <w:rtl/>
        </w:rPr>
        <w:t xml:space="preserve">ن اهل </w:t>
      </w:r>
      <w:r w:rsidR="00AE657A">
        <w:rPr>
          <w:rFonts w:hint="cs"/>
          <w:rtl/>
        </w:rPr>
        <w:t>ک</w:t>
      </w:r>
      <w:r w:rsidR="00F74794" w:rsidRPr="00DE4439">
        <w:rPr>
          <w:rFonts w:hint="cs"/>
          <w:rtl/>
        </w:rPr>
        <w:t>وفه م</w:t>
      </w:r>
      <w:r w:rsidR="00AE657A">
        <w:rPr>
          <w:rFonts w:hint="cs"/>
          <w:rtl/>
        </w:rPr>
        <w:t>ی</w:t>
      </w:r>
      <w:r w:rsidR="00F74794" w:rsidRPr="00DE4439">
        <w:rPr>
          <w:rFonts w:hint="cs"/>
          <w:rtl/>
        </w:rPr>
        <w:t>‌خواستند ابتدا از خودشان انتقام بگ</w:t>
      </w:r>
      <w:r w:rsidR="00AE657A">
        <w:rPr>
          <w:rFonts w:hint="cs"/>
          <w:rtl/>
        </w:rPr>
        <w:t>ی</w:t>
      </w:r>
      <w:r w:rsidR="00F74794" w:rsidRPr="00DE4439">
        <w:rPr>
          <w:rFonts w:hint="cs"/>
          <w:rtl/>
        </w:rPr>
        <w:t>رند چون آنها مسلم بن عق</w:t>
      </w:r>
      <w:r w:rsidR="00AE657A">
        <w:rPr>
          <w:rFonts w:hint="cs"/>
          <w:rtl/>
        </w:rPr>
        <w:t>ی</w:t>
      </w:r>
      <w:r w:rsidR="00F74794" w:rsidRPr="00DE4439">
        <w:rPr>
          <w:rFonts w:hint="cs"/>
          <w:rtl/>
        </w:rPr>
        <w:t xml:space="preserve">ل را تنها گذاشتند تا آن </w:t>
      </w:r>
      <w:r w:rsidR="00AE657A">
        <w:rPr>
          <w:rFonts w:hint="cs"/>
          <w:rtl/>
        </w:rPr>
        <w:t>ک</w:t>
      </w:r>
      <w:r w:rsidR="00F74794" w:rsidRPr="00DE4439">
        <w:rPr>
          <w:rFonts w:hint="cs"/>
          <w:rtl/>
        </w:rPr>
        <w:t xml:space="preserve">ه او </w:t>
      </w:r>
      <w:r w:rsidR="00AE657A">
        <w:rPr>
          <w:rFonts w:hint="cs"/>
          <w:rtl/>
        </w:rPr>
        <w:t>ک</w:t>
      </w:r>
      <w:r w:rsidR="00F74794" w:rsidRPr="00DE4439">
        <w:rPr>
          <w:rFonts w:hint="cs"/>
          <w:rtl/>
        </w:rPr>
        <w:t>شته شد و ه</w:t>
      </w:r>
      <w:r w:rsidR="00AE657A">
        <w:rPr>
          <w:rFonts w:hint="cs"/>
          <w:rtl/>
        </w:rPr>
        <w:t>ی</w:t>
      </w:r>
      <w:r w:rsidR="00F74794" w:rsidRPr="00DE4439">
        <w:rPr>
          <w:rFonts w:hint="cs"/>
          <w:rtl/>
        </w:rPr>
        <w:t xml:space="preserve">چ </w:t>
      </w:r>
      <w:r w:rsidR="00AE657A">
        <w:rPr>
          <w:rFonts w:hint="cs"/>
          <w:rtl/>
        </w:rPr>
        <w:t>ک</w:t>
      </w:r>
      <w:r w:rsidR="00F74794" w:rsidRPr="00DE4439">
        <w:rPr>
          <w:rFonts w:hint="cs"/>
          <w:rtl/>
        </w:rPr>
        <w:t xml:space="preserve">س از آنها </w:t>
      </w:r>
      <w:r w:rsidR="00AE657A">
        <w:rPr>
          <w:rFonts w:hint="cs"/>
          <w:rtl/>
        </w:rPr>
        <w:t>ک</w:t>
      </w:r>
      <w:r w:rsidR="00F74794" w:rsidRPr="00DE4439">
        <w:rPr>
          <w:rFonts w:hint="cs"/>
          <w:rtl/>
        </w:rPr>
        <w:t>ار</w:t>
      </w:r>
      <w:r w:rsidR="00AE657A">
        <w:rPr>
          <w:rFonts w:hint="cs"/>
          <w:rtl/>
        </w:rPr>
        <w:t>ی</w:t>
      </w:r>
      <w:r w:rsidR="00F74794" w:rsidRPr="00DE4439">
        <w:rPr>
          <w:rFonts w:hint="cs"/>
          <w:rtl/>
        </w:rPr>
        <w:t xml:space="preserve"> ن</w:t>
      </w:r>
      <w:r w:rsidR="00AE657A">
        <w:rPr>
          <w:rFonts w:hint="cs"/>
          <w:rtl/>
        </w:rPr>
        <w:t>ک</w:t>
      </w:r>
      <w:r w:rsidR="00F74794" w:rsidRPr="00DE4439">
        <w:rPr>
          <w:rFonts w:hint="cs"/>
          <w:rtl/>
        </w:rPr>
        <w:t>رد و بعد وقت</w:t>
      </w:r>
      <w:r w:rsidR="00AE657A">
        <w:rPr>
          <w:rFonts w:hint="cs"/>
          <w:rtl/>
        </w:rPr>
        <w:t>ی</w:t>
      </w:r>
      <w:r w:rsidR="00F74794" w:rsidRPr="00DE4439">
        <w:rPr>
          <w:rFonts w:hint="cs"/>
          <w:rtl/>
        </w:rPr>
        <w:t xml:space="preserve"> حس</w:t>
      </w:r>
      <w:r w:rsidR="00AE657A">
        <w:rPr>
          <w:rFonts w:hint="cs"/>
          <w:rtl/>
        </w:rPr>
        <w:t>ی</w:t>
      </w:r>
      <w:r w:rsidR="00F74794" w:rsidRPr="00DE4439">
        <w:rPr>
          <w:rFonts w:hint="cs"/>
          <w:rtl/>
        </w:rPr>
        <w:t>ن آمد ه</w:t>
      </w:r>
      <w:r w:rsidR="00AE657A">
        <w:rPr>
          <w:rFonts w:hint="cs"/>
          <w:rtl/>
        </w:rPr>
        <w:t>ی</w:t>
      </w:r>
      <w:r w:rsidR="00F74794" w:rsidRPr="00DE4439">
        <w:rPr>
          <w:rFonts w:hint="cs"/>
          <w:rtl/>
        </w:rPr>
        <w:t xml:space="preserve">چ </w:t>
      </w:r>
      <w:r w:rsidR="00AE657A">
        <w:rPr>
          <w:rFonts w:hint="cs"/>
          <w:rtl/>
        </w:rPr>
        <w:t>ک</w:t>
      </w:r>
      <w:r w:rsidR="00F74794" w:rsidRPr="00DE4439">
        <w:rPr>
          <w:rFonts w:hint="cs"/>
          <w:rtl/>
        </w:rPr>
        <w:t xml:space="preserve">س از اهل </w:t>
      </w:r>
      <w:r w:rsidR="00AE657A">
        <w:rPr>
          <w:rFonts w:hint="cs"/>
          <w:rtl/>
        </w:rPr>
        <w:t>ک</w:t>
      </w:r>
      <w:r w:rsidR="00F74794" w:rsidRPr="00DE4439">
        <w:rPr>
          <w:rFonts w:hint="cs"/>
          <w:rtl/>
        </w:rPr>
        <w:t xml:space="preserve">وفه </w:t>
      </w:r>
      <w:r w:rsidR="00A21E8E" w:rsidRPr="00DE4439">
        <w:rPr>
          <w:rFonts w:hint="cs"/>
          <w:rtl/>
        </w:rPr>
        <w:t>از او دفاع ن</w:t>
      </w:r>
      <w:r w:rsidR="00AE657A">
        <w:rPr>
          <w:rFonts w:hint="cs"/>
          <w:rtl/>
        </w:rPr>
        <w:t>ک</w:t>
      </w:r>
      <w:r w:rsidR="00A21E8E" w:rsidRPr="00DE4439">
        <w:rPr>
          <w:rFonts w:hint="cs"/>
          <w:rtl/>
        </w:rPr>
        <w:t xml:space="preserve">رد به جز </w:t>
      </w:r>
      <w:r w:rsidR="007C51B8" w:rsidRPr="00DE4439">
        <w:rPr>
          <w:rFonts w:hint="cs"/>
          <w:rtl/>
        </w:rPr>
        <w:t>ال</w:t>
      </w:r>
      <w:r w:rsidR="00A21E8E" w:rsidRPr="00DE4439">
        <w:rPr>
          <w:rFonts w:hint="cs"/>
          <w:rtl/>
        </w:rPr>
        <w:t xml:space="preserve">حر بن </w:t>
      </w:r>
      <w:r w:rsidR="00AE657A">
        <w:rPr>
          <w:rFonts w:hint="cs"/>
          <w:rtl/>
        </w:rPr>
        <w:t>ی</w:t>
      </w:r>
      <w:r w:rsidR="00A21E8E" w:rsidRPr="00DE4439">
        <w:rPr>
          <w:rFonts w:hint="cs"/>
          <w:rtl/>
        </w:rPr>
        <w:t>ز</w:t>
      </w:r>
      <w:r w:rsidR="00AE657A">
        <w:rPr>
          <w:rFonts w:hint="cs"/>
          <w:rtl/>
        </w:rPr>
        <w:t>ی</w:t>
      </w:r>
      <w:r w:rsidR="00A21E8E" w:rsidRPr="00DE4439">
        <w:rPr>
          <w:rFonts w:hint="cs"/>
          <w:rtl/>
        </w:rPr>
        <w:t xml:space="preserve">د و </w:t>
      </w:r>
      <w:r w:rsidR="00AE657A">
        <w:rPr>
          <w:rFonts w:hint="cs"/>
          <w:rtl/>
        </w:rPr>
        <w:t>ک</w:t>
      </w:r>
      <w:r w:rsidR="00A21E8E" w:rsidRPr="00DE4439">
        <w:rPr>
          <w:rFonts w:hint="cs"/>
          <w:rtl/>
        </w:rPr>
        <w:t>سان</w:t>
      </w:r>
      <w:r w:rsidR="00AE657A">
        <w:rPr>
          <w:rFonts w:hint="cs"/>
          <w:rtl/>
        </w:rPr>
        <w:t>ی</w:t>
      </w:r>
      <w:r w:rsidR="00A21E8E" w:rsidRPr="00DE4439">
        <w:rPr>
          <w:rFonts w:hint="cs"/>
          <w:rtl/>
        </w:rPr>
        <w:t xml:space="preserve"> </w:t>
      </w:r>
      <w:r w:rsidR="00AE657A">
        <w:rPr>
          <w:rFonts w:hint="cs"/>
          <w:rtl/>
        </w:rPr>
        <w:t>ک</w:t>
      </w:r>
      <w:r w:rsidR="00A21E8E" w:rsidRPr="00DE4439">
        <w:rPr>
          <w:rFonts w:hint="cs"/>
          <w:rtl/>
        </w:rPr>
        <w:t xml:space="preserve">ه با او بودند، </w:t>
      </w:r>
      <w:r w:rsidR="003E1E03" w:rsidRPr="00DE4439">
        <w:rPr>
          <w:rFonts w:hint="cs"/>
          <w:rtl/>
        </w:rPr>
        <w:t xml:space="preserve">اما اهل </w:t>
      </w:r>
      <w:r w:rsidR="00AE657A">
        <w:rPr>
          <w:rFonts w:hint="cs"/>
          <w:rtl/>
        </w:rPr>
        <w:t>ک</w:t>
      </w:r>
      <w:r w:rsidR="003E1E03" w:rsidRPr="00DE4439">
        <w:rPr>
          <w:rFonts w:hint="cs"/>
          <w:rtl/>
        </w:rPr>
        <w:t>وفه حس</w:t>
      </w:r>
      <w:r w:rsidR="00AE657A">
        <w:rPr>
          <w:rFonts w:hint="cs"/>
          <w:rtl/>
        </w:rPr>
        <w:t>ی</w:t>
      </w:r>
      <w:r w:rsidR="003E1E03" w:rsidRPr="00DE4439">
        <w:rPr>
          <w:rFonts w:hint="cs"/>
          <w:rtl/>
        </w:rPr>
        <w:t>ن را تنها گذاشتند و بنابرا</w:t>
      </w:r>
      <w:r w:rsidR="00AE657A">
        <w:rPr>
          <w:rFonts w:hint="cs"/>
          <w:rtl/>
        </w:rPr>
        <w:t>ی</w:t>
      </w:r>
      <w:r w:rsidR="003E1E03" w:rsidRPr="00DE4439">
        <w:rPr>
          <w:rFonts w:hint="cs"/>
          <w:rtl/>
        </w:rPr>
        <w:t>ن آنها را م</w:t>
      </w:r>
      <w:r w:rsidR="00AE657A">
        <w:rPr>
          <w:rFonts w:hint="cs"/>
          <w:rtl/>
        </w:rPr>
        <w:t>ی</w:t>
      </w:r>
      <w:r w:rsidR="003E1E03" w:rsidRPr="00DE4439">
        <w:rPr>
          <w:rFonts w:hint="cs"/>
          <w:rtl/>
        </w:rPr>
        <w:t>‌ب</w:t>
      </w:r>
      <w:r w:rsidR="00AE657A">
        <w:rPr>
          <w:rFonts w:hint="cs"/>
          <w:rtl/>
        </w:rPr>
        <w:t>ی</w:t>
      </w:r>
      <w:r w:rsidR="003E1E03" w:rsidRPr="00DE4439">
        <w:rPr>
          <w:rFonts w:hint="cs"/>
          <w:rtl/>
        </w:rPr>
        <w:t>ن</w:t>
      </w:r>
      <w:r w:rsidR="00AE657A">
        <w:rPr>
          <w:rFonts w:hint="cs"/>
          <w:rtl/>
        </w:rPr>
        <w:t>ی</w:t>
      </w:r>
      <w:r w:rsidR="003E1E03" w:rsidRPr="00DE4439">
        <w:rPr>
          <w:rFonts w:hint="cs"/>
          <w:rtl/>
        </w:rPr>
        <w:t xml:space="preserve"> </w:t>
      </w:r>
      <w:r w:rsidR="00AE657A">
        <w:rPr>
          <w:rFonts w:hint="cs"/>
          <w:rtl/>
        </w:rPr>
        <w:t>ک</w:t>
      </w:r>
      <w:r w:rsidR="003E1E03" w:rsidRPr="00DE4439">
        <w:rPr>
          <w:rFonts w:hint="cs"/>
          <w:rtl/>
        </w:rPr>
        <w:t>ه بر سر و س</w:t>
      </w:r>
      <w:r w:rsidR="00AE657A">
        <w:rPr>
          <w:rFonts w:hint="cs"/>
          <w:rtl/>
        </w:rPr>
        <w:t>ی</w:t>
      </w:r>
      <w:r w:rsidR="003E1E03" w:rsidRPr="00DE4439">
        <w:rPr>
          <w:rFonts w:hint="cs"/>
          <w:rtl/>
        </w:rPr>
        <w:t>نه خود م</w:t>
      </w:r>
      <w:r w:rsidR="00AE657A">
        <w:rPr>
          <w:rFonts w:hint="cs"/>
          <w:rtl/>
        </w:rPr>
        <w:t>ی</w:t>
      </w:r>
      <w:r w:rsidR="003E1E03" w:rsidRPr="00DE4439">
        <w:rPr>
          <w:rFonts w:hint="cs"/>
          <w:rtl/>
        </w:rPr>
        <w:t>‌زنند تا گناه</w:t>
      </w:r>
      <w:r w:rsidR="00AE657A">
        <w:rPr>
          <w:rFonts w:hint="cs"/>
          <w:rtl/>
        </w:rPr>
        <w:t>ی</w:t>
      </w:r>
      <w:r w:rsidR="003E1E03" w:rsidRPr="00DE4439">
        <w:rPr>
          <w:rFonts w:hint="cs"/>
          <w:rtl/>
        </w:rPr>
        <w:t xml:space="preserve"> را </w:t>
      </w:r>
      <w:r w:rsidR="00AE657A">
        <w:rPr>
          <w:rFonts w:hint="cs"/>
          <w:rtl/>
        </w:rPr>
        <w:t>ک</w:t>
      </w:r>
      <w:r w:rsidR="003E1E03" w:rsidRPr="00DE4439">
        <w:rPr>
          <w:rFonts w:hint="cs"/>
          <w:rtl/>
        </w:rPr>
        <w:t>ه پدرانشان مرت</w:t>
      </w:r>
      <w:r w:rsidR="00AE657A">
        <w:rPr>
          <w:rFonts w:hint="cs"/>
          <w:rtl/>
        </w:rPr>
        <w:t>ک</w:t>
      </w:r>
      <w:r w:rsidR="003E1E03" w:rsidRPr="00DE4439">
        <w:rPr>
          <w:rFonts w:hint="cs"/>
          <w:rtl/>
        </w:rPr>
        <w:t>ب شده‌اند به گمان خود پا</w:t>
      </w:r>
      <w:r w:rsidR="00AE657A">
        <w:rPr>
          <w:rFonts w:hint="cs"/>
          <w:rtl/>
        </w:rPr>
        <w:t>ک</w:t>
      </w:r>
      <w:r w:rsidR="003E1E03" w:rsidRPr="00DE4439">
        <w:rPr>
          <w:rFonts w:hint="cs"/>
          <w:rtl/>
        </w:rPr>
        <w:t xml:space="preserve"> </w:t>
      </w:r>
      <w:r w:rsidR="00AE657A">
        <w:rPr>
          <w:rFonts w:hint="cs"/>
          <w:rtl/>
        </w:rPr>
        <w:t>ک</w:t>
      </w:r>
      <w:r w:rsidR="003E1E03" w:rsidRPr="00DE4439">
        <w:rPr>
          <w:rFonts w:hint="cs"/>
          <w:rtl/>
        </w:rPr>
        <w:t>نند</w:t>
      </w:r>
      <w:r w:rsidR="003E1E03" w:rsidRPr="00D139C3">
        <w:rPr>
          <w:rStyle w:val="Char0"/>
          <w:vertAlign w:val="superscript"/>
          <w:rtl/>
        </w:rPr>
        <w:footnoteReference w:id="218"/>
      </w:r>
      <w:r w:rsidR="007C51B8" w:rsidRPr="00DE4439">
        <w:rPr>
          <w:rFonts w:hint="cs"/>
          <w:rtl/>
        </w:rPr>
        <w:t>.</w:t>
      </w:r>
    </w:p>
    <w:p w:rsidR="003E1E03" w:rsidRPr="00DE4439" w:rsidRDefault="003E1E03" w:rsidP="002369C9">
      <w:pPr>
        <w:pStyle w:val="a"/>
        <w:rPr>
          <w:rtl/>
        </w:rPr>
      </w:pPr>
      <w:r w:rsidRPr="00DE4439">
        <w:rPr>
          <w:rFonts w:hint="cs"/>
          <w:rtl/>
        </w:rPr>
        <w:t>عماره بن عم</w:t>
      </w:r>
      <w:r w:rsidR="00AE657A">
        <w:rPr>
          <w:rFonts w:hint="cs"/>
          <w:rtl/>
        </w:rPr>
        <w:t>ی</w:t>
      </w:r>
      <w:r w:rsidRPr="00DE4439">
        <w:rPr>
          <w:rFonts w:hint="cs"/>
          <w:rtl/>
        </w:rPr>
        <w:t>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سر عب</w:t>
      </w:r>
      <w:r w:rsidR="00AE657A">
        <w:rPr>
          <w:rFonts w:hint="cs"/>
          <w:rtl/>
        </w:rPr>
        <w:t>ی</w:t>
      </w:r>
      <w:r w:rsidRPr="00DE4439">
        <w:rPr>
          <w:rFonts w:hint="cs"/>
          <w:rtl/>
        </w:rPr>
        <w:t>دالله بن ز</w:t>
      </w:r>
      <w:r w:rsidR="00AE657A">
        <w:rPr>
          <w:rFonts w:hint="cs"/>
          <w:rtl/>
        </w:rPr>
        <w:t>ی</w:t>
      </w:r>
      <w:r w:rsidRPr="00DE4439">
        <w:rPr>
          <w:rFonts w:hint="cs"/>
          <w:rtl/>
        </w:rPr>
        <w:t xml:space="preserve">اد و </w:t>
      </w:r>
      <w:r w:rsidR="00AE657A">
        <w:rPr>
          <w:rFonts w:hint="cs"/>
          <w:rtl/>
        </w:rPr>
        <w:t>ی</w:t>
      </w:r>
      <w:r w:rsidRPr="00DE4439">
        <w:rPr>
          <w:rFonts w:hint="cs"/>
          <w:rtl/>
        </w:rPr>
        <w:t>ارانش را آوردند</w:t>
      </w:r>
      <w:r w:rsidR="00476AB6" w:rsidRPr="00DE4439">
        <w:rPr>
          <w:rFonts w:hint="cs"/>
          <w:rtl/>
        </w:rPr>
        <w:t>،</w:t>
      </w:r>
      <w:r w:rsidRPr="00DE4439">
        <w:rPr>
          <w:rFonts w:hint="cs"/>
          <w:rtl/>
        </w:rPr>
        <w:t xml:space="preserve"> سرها را در مسجد رد</w:t>
      </w:r>
      <w:r w:rsidR="00AE657A">
        <w:rPr>
          <w:rFonts w:hint="cs"/>
          <w:rtl/>
        </w:rPr>
        <w:t>ی</w:t>
      </w:r>
      <w:r w:rsidRPr="00DE4439">
        <w:rPr>
          <w:rFonts w:hint="cs"/>
          <w:rtl/>
        </w:rPr>
        <w:t>ف گذاشتند، م</w:t>
      </w:r>
      <w:r w:rsidR="00AE657A">
        <w:rPr>
          <w:rFonts w:hint="cs"/>
          <w:rtl/>
        </w:rPr>
        <w:t>ی</w:t>
      </w:r>
      <w:r w:rsidRPr="00DE4439">
        <w:rPr>
          <w:rFonts w:hint="cs"/>
          <w:rtl/>
        </w:rPr>
        <w:t>‌گو</w:t>
      </w:r>
      <w:r w:rsidR="00AE657A">
        <w:rPr>
          <w:rFonts w:hint="cs"/>
          <w:rtl/>
        </w:rPr>
        <w:t>ی</w:t>
      </w:r>
      <w:r w:rsidRPr="00DE4439">
        <w:rPr>
          <w:rFonts w:hint="cs"/>
          <w:rtl/>
        </w:rPr>
        <w:t>د من به سو</w:t>
      </w:r>
      <w:r w:rsidR="00AE657A">
        <w:rPr>
          <w:rFonts w:hint="cs"/>
          <w:rtl/>
        </w:rPr>
        <w:t>ی</w:t>
      </w:r>
      <w:r w:rsidRPr="00DE4439">
        <w:rPr>
          <w:rFonts w:hint="cs"/>
          <w:rtl/>
        </w:rPr>
        <w:t xml:space="preserve"> آنها رفتم د</w:t>
      </w:r>
      <w:r w:rsidR="00AE657A">
        <w:rPr>
          <w:rFonts w:hint="cs"/>
          <w:rtl/>
        </w:rPr>
        <w:t>ی</w:t>
      </w:r>
      <w:r w:rsidRPr="00DE4439">
        <w:rPr>
          <w:rFonts w:hint="cs"/>
          <w:rtl/>
        </w:rPr>
        <w:t xml:space="preserve">دم </w:t>
      </w:r>
      <w:r w:rsidR="00AE657A">
        <w:rPr>
          <w:rFonts w:hint="cs"/>
          <w:rtl/>
        </w:rPr>
        <w:t>ک</w:t>
      </w:r>
      <w:r w:rsidRPr="00DE4439">
        <w:rPr>
          <w:rFonts w:hint="cs"/>
          <w:rtl/>
        </w:rPr>
        <w:t xml:space="preserve">ه </w:t>
      </w:r>
      <w:r w:rsidR="005932CE" w:rsidRPr="00DE4439">
        <w:rPr>
          <w:rFonts w:hint="cs"/>
          <w:rtl/>
        </w:rPr>
        <w:t>م</w:t>
      </w:r>
      <w:r w:rsidR="00AE657A">
        <w:rPr>
          <w:rFonts w:hint="cs"/>
          <w:rtl/>
        </w:rPr>
        <w:t>ی</w:t>
      </w:r>
      <w:r w:rsidR="005932CE" w:rsidRPr="00DE4439">
        <w:rPr>
          <w:rFonts w:hint="cs"/>
          <w:rtl/>
        </w:rPr>
        <w:t>‌گو</w:t>
      </w:r>
      <w:r w:rsidR="00AE657A">
        <w:rPr>
          <w:rFonts w:hint="cs"/>
          <w:rtl/>
        </w:rPr>
        <w:t>ی</w:t>
      </w:r>
      <w:r w:rsidR="005932CE" w:rsidRPr="00DE4439">
        <w:rPr>
          <w:rFonts w:hint="cs"/>
          <w:rtl/>
        </w:rPr>
        <w:t>ند</w:t>
      </w:r>
      <w:r w:rsidR="00784590" w:rsidRPr="00DE4439">
        <w:rPr>
          <w:rFonts w:hint="cs"/>
          <w:rtl/>
        </w:rPr>
        <w:t xml:space="preserve">: </w:t>
      </w:r>
      <w:r w:rsidR="005932CE" w:rsidRPr="00DE4439">
        <w:rPr>
          <w:rFonts w:hint="cs"/>
          <w:rtl/>
        </w:rPr>
        <w:t>آمد، آمد، ناگهان د</w:t>
      </w:r>
      <w:r w:rsidR="00AE657A">
        <w:rPr>
          <w:rFonts w:hint="cs"/>
          <w:rtl/>
        </w:rPr>
        <w:t>ی</w:t>
      </w:r>
      <w:r w:rsidR="005932CE" w:rsidRPr="00DE4439">
        <w:rPr>
          <w:rFonts w:hint="cs"/>
          <w:rtl/>
        </w:rPr>
        <w:t xml:space="preserve">دم </w:t>
      </w:r>
      <w:r w:rsidR="00AE657A">
        <w:rPr>
          <w:rFonts w:hint="cs"/>
          <w:rtl/>
        </w:rPr>
        <w:t>ک</w:t>
      </w:r>
      <w:r w:rsidR="005932CE" w:rsidRPr="00DE4439">
        <w:rPr>
          <w:rFonts w:hint="cs"/>
          <w:rtl/>
        </w:rPr>
        <w:t>ه مار</w:t>
      </w:r>
      <w:r w:rsidR="00AE657A">
        <w:rPr>
          <w:rFonts w:hint="cs"/>
          <w:rtl/>
        </w:rPr>
        <w:t>ی</w:t>
      </w:r>
      <w:r w:rsidR="005932CE" w:rsidRPr="00DE4439">
        <w:rPr>
          <w:rFonts w:hint="cs"/>
          <w:rtl/>
        </w:rPr>
        <w:t xml:space="preserve"> در م</w:t>
      </w:r>
      <w:r w:rsidR="00AE657A">
        <w:rPr>
          <w:rFonts w:hint="cs"/>
          <w:rtl/>
        </w:rPr>
        <w:t>ی</w:t>
      </w:r>
      <w:r w:rsidR="005932CE" w:rsidRPr="00DE4439">
        <w:rPr>
          <w:rFonts w:hint="cs"/>
          <w:rtl/>
        </w:rPr>
        <w:t xml:space="preserve">ان سرها رفت تا آن </w:t>
      </w:r>
      <w:r w:rsidR="00AE657A">
        <w:rPr>
          <w:rFonts w:hint="cs"/>
          <w:rtl/>
        </w:rPr>
        <w:t>ک</w:t>
      </w:r>
      <w:r w:rsidR="005932CE" w:rsidRPr="00DE4439">
        <w:rPr>
          <w:rFonts w:hint="cs"/>
          <w:rtl/>
        </w:rPr>
        <w:t>ه وارد ب</w:t>
      </w:r>
      <w:r w:rsidR="00AE657A">
        <w:rPr>
          <w:rFonts w:hint="cs"/>
          <w:rtl/>
        </w:rPr>
        <w:t>ی</w:t>
      </w:r>
      <w:r w:rsidR="005932CE" w:rsidRPr="00DE4439">
        <w:rPr>
          <w:rFonts w:hint="cs"/>
          <w:rtl/>
        </w:rPr>
        <w:t>ن</w:t>
      </w:r>
      <w:r w:rsidR="00AE657A">
        <w:rPr>
          <w:rFonts w:hint="cs"/>
          <w:rtl/>
        </w:rPr>
        <w:t>ی</w:t>
      </w:r>
      <w:r w:rsidR="005932CE" w:rsidRPr="00DE4439">
        <w:rPr>
          <w:rFonts w:hint="cs"/>
          <w:rtl/>
        </w:rPr>
        <w:t xml:space="preserve"> عب</w:t>
      </w:r>
      <w:r w:rsidR="00AE657A">
        <w:rPr>
          <w:rFonts w:hint="cs"/>
          <w:rtl/>
        </w:rPr>
        <w:t>ی</w:t>
      </w:r>
      <w:r w:rsidR="005932CE" w:rsidRPr="00DE4439">
        <w:rPr>
          <w:rFonts w:hint="cs"/>
          <w:rtl/>
        </w:rPr>
        <w:t>دالله بن ز</w:t>
      </w:r>
      <w:r w:rsidR="00AE657A">
        <w:rPr>
          <w:rFonts w:hint="cs"/>
          <w:rtl/>
        </w:rPr>
        <w:t>ی</w:t>
      </w:r>
      <w:r w:rsidR="005932CE" w:rsidRPr="00DE4439">
        <w:rPr>
          <w:rFonts w:hint="cs"/>
          <w:rtl/>
        </w:rPr>
        <w:t>اد شد و اند</w:t>
      </w:r>
      <w:r w:rsidR="00AE657A">
        <w:rPr>
          <w:rFonts w:hint="cs"/>
          <w:rtl/>
        </w:rPr>
        <w:t>کی</w:t>
      </w:r>
      <w:r w:rsidR="005932CE" w:rsidRPr="00DE4439">
        <w:rPr>
          <w:rFonts w:hint="cs"/>
          <w:rtl/>
        </w:rPr>
        <w:t xml:space="preserve"> آن جا ماند سپس ب</w:t>
      </w:r>
      <w:r w:rsidR="00AE657A">
        <w:rPr>
          <w:rFonts w:hint="cs"/>
          <w:rtl/>
        </w:rPr>
        <w:t>ی</w:t>
      </w:r>
      <w:r w:rsidR="005932CE" w:rsidRPr="00DE4439">
        <w:rPr>
          <w:rFonts w:hint="cs"/>
          <w:rtl/>
        </w:rPr>
        <w:t xml:space="preserve">رون رفت و پنهان شد، سپس دوباره گفتند آمد آمد و آن مار آمد و همان </w:t>
      </w:r>
      <w:r w:rsidR="00AE657A">
        <w:rPr>
          <w:rFonts w:hint="cs"/>
          <w:rtl/>
        </w:rPr>
        <w:t>ک</w:t>
      </w:r>
      <w:r w:rsidR="005932CE" w:rsidRPr="00DE4439">
        <w:rPr>
          <w:rFonts w:hint="cs"/>
          <w:rtl/>
        </w:rPr>
        <w:t xml:space="preserve">ار را دوباره </w:t>
      </w:r>
      <w:r w:rsidR="00AE657A">
        <w:rPr>
          <w:rFonts w:hint="cs"/>
          <w:rtl/>
        </w:rPr>
        <w:t>ی</w:t>
      </w:r>
      <w:r w:rsidR="005932CE" w:rsidRPr="00DE4439">
        <w:rPr>
          <w:rFonts w:hint="cs"/>
          <w:rtl/>
        </w:rPr>
        <w:t>ا سه بار انجام داد</w:t>
      </w:r>
      <w:r w:rsidR="005932CE" w:rsidRPr="00D139C3">
        <w:rPr>
          <w:rStyle w:val="Char0"/>
          <w:vertAlign w:val="superscript"/>
          <w:rtl/>
        </w:rPr>
        <w:footnoteReference w:id="219"/>
      </w:r>
      <w:r w:rsidR="001E5431" w:rsidRPr="00DE4439">
        <w:rPr>
          <w:rFonts w:hint="cs"/>
          <w:rtl/>
        </w:rPr>
        <w:t>.</w:t>
      </w:r>
    </w:p>
    <w:p w:rsidR="00E448B2" w:rsidRPr="00DE4439" w:rsidRDefault="00DE099A" w:rsidP="002369C9">
      <w:pPr>
        <w:pStyle w:val="a"/>
        <w:rPr>
          <w:rtl/>
        </w:rPr>
      </w:pPr>
      <w:r w:rsidRPr="00DE4439">
        <w:rPr>
          <w:rFonts w:hint="cs"/>
          <w:rtl/>
        </w:rPr>
        <w:t>و ا</w:t>
      </w:r>
      <w:r w:rsidR="00AE657A">
        <w:rPr>
          <w:rFonts w:hint="cs"/>
          <w:rtl/>
        </w:rPr>
        <w:t>ی</w:t>
      </w:r>
      <w:r w:rsidRPr="00DE4439">
        <w:rPr>
          <w:rFonts w:hint="cs"/>
          <w:rtl/>
        </w:rPr>
        <w:t>ن انتقام خدا از مرد</w:t>
      </w:r>
      <w:r w:rsidR="00AE657A">
        <w:rPr>
          <w:rFonts w:hint="cs"/>
          <w:rtl/>
        </w:rPr>
        <w:t>ی</w:t>
      </w:r>
      <w:r w:rsidRPr="00DE4439">
        <w:rPr>
          <w:rFonts w:hint="cs"/>
          <w:rtl/>
        </w:rPr>
        <w:t xml:space="preserve"> بود </w:t>
      </w:r>
      <w:r w:rsidR="00AE657A">
        <w:rPr>
          <w:rFonts w:hint="cs"/>
          <w:rtl/>
        </w:rPr>
        <w:t>ک</w:t>
      </w:r>
      <w:r w:rsidRPr="00DE4439">
        <w:rPr>
          <w:rFonts w:hint="cs"/>
          <w:rtl/>
        </w:rPr>
        <w:t>ه نقش بزرگ</w:t>
      </w:r>
      <w:r w:rsidR="00AE657A">
        <w:rPr>
          <w:rFonts w:hint="cs"/>
          <w:rtl/>
        </w:rPr>
        <w:t>ی</w:t>
      </w:r>
      <w:r w:rsidRPr="00DE4439">
        <w:rPr>
          <w:rFonts w:hint="cs"/>
          <w:rtl/>
        </w:rPr>
        <w:t xml:space="preserve"> در </w:t>
      </w:r>
      <w:r w:rsidR="00AE657A">
        <w:rPr>
          <w:rFonts w:hint="cs"/>
          <w:rtl/>
        </w:rPr>
        <w:t>ک</w:t>
      </w:r>
      <w:r w:rsidRPr="00DE4439">
        <w:rPr>
          <w:rFonts w:hint="cs"/>
          <w:rtl/>
        </w:rPr>
        <w:t>شتن حس</w:t>
      </w:r>
      <w:r w:rsidR="00AE657A">
        <w:rPr>
          <w:rFonts w:hint="cs"/>
          <w:rtl/>
        </w:rPr>
        <w:t>ی</w:t>
      </w:r>
      <w:r w:rsidRPr="00DE4439">
        <w:rPr>
          <w:rFonts w:hint="cs"/>
          <w:rtl/>
        </w:rPr>
        <w:t>ن بن عل</w:t>
      </w:r>
      <w:r w:rsidR="00AE657A">
        <w:rPr>
          <w:rFonts w:hint="cs"/>
          <w:rtl/>
        </w:rPr>
        <w:t>ی</w:t>
      </w:r>
      <w:r w:rsidR="002369C9">
        <w:rPr>
          <w:rFonts w:cs="CTraditional Arabic" w:hint="cs"/>
          <w:rtl/>
        </w:rPr>
        <w:t>ب</w:t>
      </w:r>
      <w:r w:rsidR="00C879BA" w:rsidRPr="00DE4439">
        <w:rPr>
          <w:rFonts w:hint="cs"/>
          <w:rtl/>
        </w:rPr>
        <w:t xml:space="preserve"> داشت.</w:t>
      </w:r>
    </w:p>
    <w:p w:rsidR="00E448B2" w:rsidRPr="00DE4439" w:rsidRDefault="00856891" w:rsidP="002369C9">
      <w:pPr>
        <w:pStyle w:val="a4"/>
        <w:rPr>
          <w:rtl/>
        </w:rPr>
      </w:pPr>
      <w:bookmarkStart w:id="192" w:name="_Toc142089949"/>
      <w:bookmarkStart w:id="193" w:name="_Toc430071345"/>
      <w:r w:rsidRPr="00DE4439">
        <w:rPr>
          <w:rFonts w:hint="cs"/>
          <w:rtl/>
        </w:rPr>
        <w:t>ح</w:t>
      </w:r>
      <w:r w:rsidR="003122EA" w:rsidRPr="00DE4439">
        <w:rPr>
          <w:rFonts w:hint="cs"/>
          <w:rtl/>
        </w:rPr>
        <w:t>ك</w:t>
      </w:r>
      <w:r w:rsidRPr="00DE4439">
        <w:rPr>
          <w:rFonts w:hint="cs"/>
          <w:rtl/>
        </w:rPr>
        <w:t>م خروج حس</w:t>
      </w:r>
      <w:r w:rsidR="00DF03ED">
        <w:rPr>
          <w:rFonts w:hint="cs"/>
          <w:rtl/>
        </w:rPr>
        <w:t>ی</w:t>
      </w:r>
      <w:r w:rsidRPr="00DE4439">
        <w:rPr>
          <w:rFonts w:hint="cs"/>
          <w:rtl/>
        </w:rPr>
        <w:t>ن</w:t>
      </w:r>
      <w:bookmarkEnd w:id="192"/>
      <w:r w:rsidR="00476AB6" w:rsidRPr="00DE4439">
        <w:rPr>
          <w:rFonts w:hint="cs"/>
          <w:rtl/>
        </w:rPr>
        <w:t>؟</w:t>
      </w:r>
      <w:bookmarkEnd w:id="193"/>
    </w:p>
    <w:p w:rsidR="00FD25DE" w:rsidRPr="00DE4439" w:rsidRDefault="001774DB" w:rsidP="002369C9">
      <w:pPr>
        <w:pStyle w:val="a"/>
        <w:rPr>
          <w:rtl/>
        </w:rPr>
      </w:pPr>
      <w:r w:rsidRPr="00DE4439">
        <w:rPr>
          <w:rFonts w:hint="cs"/>
          <w:rtl/>
        </w:rPr>
        <w:t>خروج حس</w:t>
      </w:r>
      <w:r w:rsidR="00AE657A">
        <w:rPr>
          <w:rFonts w:hint="cs"/>
          <w:rtl/>
        </w:rPr>
        <w:t>ی</w:t>
      </w:r>
      <w:r w:rsidRPr="00DE4439">
        <w:rPr>
          <w:rFonts w:hint="cs"/>
          <w:rtl/>
        </w:rPr>
        <w:t>ن</w:t>
      </w:r>
      <w:r w:rsidR="00DF03ED" w:rsidRPr="00DF03ED">
        <w:rPr>
          <w:rFonts w:cs="CTraditional Arabic" w:hint="cs"/>
          <w:rtl/>
        </w:rPr>
        <w:t>س</w:t>
      </w:r>
      <w:r w:rsidR="00FE7DA3" w:rsidRPr="00DE4439">
        <w:rPr>
          <w:rFonts w:hint="cs"/>
          <w:rtl/>
        </w:rPr>
        <w:t xml:space="preserve"> ه</w:t>
      </w:r>
      <w:r w:rsidR="00AE657A">
        <w:rPr>
          <w:rFonts w:hint="cs"/>
          <w:rtl/>
        </w:rPr>
        <w:t>ی</w:t>
      </w:r>
      <w:r w:rsidR="00FE7DA3" w:rsidRPr="00DE4439">
        <w:rPr>
          <w:rFonts w:hint="cs"/>
          <w:rtl/>
        </w:rPr>
        <w:t>چ منفعت د</w:t>
      </w:r>
      <w:r w:rsidR="00AE657A">
        <w:rPr>
          <w:rFonts w:hint="cs"/>
          <w:rtl/>
        </w:rPr>
        <w:t>ی</w:t>
      </w:r>
      <w:r w:rsidR="00FE7DA3" w:rsidRPr="00DE4439">
        <w:rPr>
          <w:rFonts w:hint="cs"/>
          <w:rtl/>
        </w:rPr>
        <w:t>ن</w:t>
      </w:r>
      <w:r w:rsidR="00AE657A">
        <w:rPr>
          <w:rFonts w:hint="cs"/>
          <w:rtl/>
        </w:rPr>
        <w:t>ی</w:t>
      </w:r>
      <w:r w:rsidR="00FE7DA3" w:rsidRPr="00DE4439">
        <w:rPr>
          <w:rFonts w:hint="cs"/>
          <w:rtl/>
        </w:rPr>
        <w:t xml:space="preserve"> و دن</w:t>
      </w:r>
      <w:r w:rsidR="00AE657A">
        <w:rPr>
          <w:rFonts w:hint="cs"/>
          <w:rtl/>
        </w:rPr>
        <w:t>ی</w:t>
      </w:r>
      <w:r w:rsidR="00FE7DA3" w:rsidRPr="00DE4439">
        <w:rPr>
          <w:rFonts w:hint="cs"/>
          <w:rtl/>
        </w:rPr>
        <w:t>و</w:t>
      </w:r>
      <w:r w:rsidR="00AE657A">
        <w:rPr>
          <w:rFonts w:hint="cs"/>
          <w:rtl/>
        </w:rPr>
        <w:t>ی</w:t>
      </w:r>
      <w:r w:rsidR="00FE7DA3" w:rsidRPr="00DE4439">
        <w:rPr>
          <w:rFonts w:hint="cs"/>
          <w:rtl/>
        </w:rPr>
        <w:t xml:space="preserve"> نداشت، به خاطر ا</w:t>
      </w:r>
      <w:r w:rsidR="00AE657A">
        <w:rPr>
          <w:rFonts w:hint="cs"/>
          <w:rtl/>
        </w:rPr>
        <w:t>ی</w:t>
      </w:r>
      <w:r w:rsidR="00FE7DA3" w:rsidRPr="00DE4439">
        <w:rPr>
          <w:rFonts w:hint="cs"/>
          <w:rtl/>
        </w:rPr>
        <w:t xml:space="preserve">ن بزرگان اصحاب در آن وقت او را از </w:t>
      </w:r>
      <w:r w:rsidR="00980D1F" w:rsidRPr="00DE4439">
        <w:rPr>
          <w:rFonts w:hint="cs"/>
          <w:rtl/>
        </w:rPr>
        <w:t>ر</w:t>
      </w:r>
      <w:r w:rsidR="00FE7DA3" w:rsidRPr="00DE4439">
        <w:rPr>
          <w:rFonts w:hint="cs"/>
          <w:rtl/>
        </w:rPr>
        <w:t xml:space="preserve">فتن به </w:t>
      </w:r>
      <w:r w:rsidR="00AE657A">
        <w:rPr>
          <w:rFonts w:hint="cs"/>
          <w:rtl/>
        </w:rPr>
        <w:t>ک</w:t>
      </w:r>
      <w:r w:rsidR="00FE7DA3" w:rsidRPr="00DE4439">
        <w:rPr>
          <w:rFonts w:hint="cs"/>
          <w:rtl/>
        </w:rPr>
        <w:t>و</w:t>
      </w:r>
      <w:r w:rsidR="00951A56" w:rsidRPr="00DE4439">
        <w:rPr>
          <w:rFonts w:hint="cs"/>
          <w:rtl/>
        </w:rPr>
        <w:t>ف</w:t>
      </w:r>
      <w:r w:rsidR="00FE7DA3" w:rsidRPr="00DE4439">
        <w:rPr>
          <w:rFonts w:hint="cs"/>
          <w:rtl/>
        </w:rPr>
        <w:t>ه نه</w:t>
      </w:r>
      <w:r w:rsidR="00AE657A">
        <w:rPr>
          <w:rFonts w:hint="cs"/>
          <w:rtl/>
        </w:rPr>
        <w:t>ی</w:t>
      </w:r>
      <w:r w:rsidR="00FE7DA3" w:rsidRPr="00DE4439">
        <w:rPr>
          <w:rFonts w:hint="cs"/>
          <w:rtl/>
        </w:rPr>
        <w:t xml:space="preserve"> </w:t>
      </w:r>
      <w:r w:rsidR="00AE657A">
        <w:rPr>
          <w:rFonts w:hint="cs"/>
          <w:rtl/>
        </w:rPr>
        <w:t>ک</w:t>
      </w:r>
      <w:r w:rsidR="00FE7DA3" w:rsidRPr="00DE4439">
        <w:rPr>
          <w:rFonts w:hint="cs"/>
          <w:rtl/>
        </w:rPr>
        <w:t>ردند، و ا</w:t>
      </w:r>
      <w:r w:rsidR="00AE657A">
        <w:rPr>
          <w:rFonts w:hint="cs"/>
          <w:rtl/>
        </w:rPr>
        <w:t>ی</w:t>
      </w:r>
      <w:r w:rsidR="00FE7DA3" w:rsidRPr="00DE4439">
        <w:rPr>
          <w:rFonts w:hint="cs"/>
          <w:rtl/>
        </w:rPr>
        <w:t>ن رفتن سبب شد تا آن ستمگران و سر</w:t>
      </w:r>
      <w:r w:rsidR="00AE657A">
        <w:rPr>
          <w:rFonts w:hint="cs"/>
          <w:rtl/>
        </w:rPr>
        <w:t>ک</w:t>
      </w:r>
      <w:r w:rsidR="00FE7DA3" w:rsidRPr="00DE4439">
        <w:rPr>
          <w:rFonts w:hint="cs"/>
          <w:rtl/>
        </w:rPr>
        <w:t>شان به نوه پ</w:t>
      </w:r>
      <w:r w:rsidR="00AE657A">
        <w:rPr>
          <w:rFonts w:hint="cs"/>
          <w:rtl/>
        </w:rPr>
        <w:t>ی</w:t>
      </w:r>
      <w:r w:rsidR="00FE7DA3" w:rsidRPr="00DE4439">
        <w:rPr>
          <w:rFonts w:hint="cs"/>
          <w:rtl/>
        </w:rPr>
        <w:t>امبر</w:t>
      </w:r>
      <w:r w:rsidR="00980D1F" w:rsidRPr="00DE4439">
        <w:rPr>
          <w:rFonts w:ascii="Tahoma" w:hAnsi="Tahoma" w:cs="CTraditional Arabic" w:hint="cs"/>
          <w:color w:val="000000"/>
          <w:rtl/>
        </w:rPr>
        <w:t>ص</w:t>
      </w:r>
      <w:r w:rsidR="00951A56" w:rsidRPr="00DE4439">
        <w:rPr>
          <w:rFonts w:hint="cs"/>
          <w:rtl/>
        </w:rPr>
        <w:t xml:space="preserve"> </w:t>
      </w:r>
      <w:r w:rsidR="00DB2821" w:rsidRPr="00DE4439">
        <w:rPr>
          <w:rFonts w:hint="cs"/>
          <w:rtl/>
        </w:rPr>
        <w:t xml:space="preserve">حمله </w:t>
      </w:r>
      <w:r w:rsidR="00AE657A">
        <w:rPr>
          <w:rFonts w:hint="cs"/>
          <w:rtl/>
        </w:rPr>
        <w:t>ک</w:t>
      </w:r>
      <w:r w:rsidR="00DB2821" w:rsidRPr="00DE4439">
        <w:rPr>
          <w:rFonts w:hint="cs"/>
          <w:rtl/>
        </w:rPr>
        <w:t>نند و او را مظلومانه به شهادت رساندند، و اگر او در شهر خودش م</w:t>
      </w:r>
      <w:r w:rsidR="00AE657A">
        <w:rPr>
          <w:rFonts w:hint="cs"/>
          <w:rtl/>
        </w:rPr>
        <w:t>ی</w:t>
      </w:r>
      <w:r w:rsidR="00DB2821" w:rsidRPr="00DE4439">
        <w:rPr>
          <w:rFonts w:hint="cs"/>
          <w:rtl/>
        </w:rPr>
        <w:t>‌نشست و ب</w:t>
      </w:r>
      <w:r w:rsidR="00AE657A">
        <w:rPr>
          <w:rFonts w:hint="cs"/>
          <w:rtl/>
        </w:rPr>
        <w:t>ی</w:t>
      </w:r>
      <w:r w:rsidR="00DB2821" w:rsidRPr="00DE4439">
        <w:rPr>
          <w:rFonts w:hint="cs"/>
          <w:rtl/>
        </w:rPr>
        <w:t>رون نم</w:t>
      </w:r>
      <w:r w:rsidR="00AE657A">
        <w:rPr>
          <w:rFonts w:hint="cs"/>
          <w:rtl/>
        </w:rPr>
        <w:t>ی</w:t>
      </w:r>
      <w:r w:rsidR="00DB2821" w:rsidRPr="00DE4439">
        <w:rPr>
          <w:rFonts w:hint="cs"/>
          <w:rtl/>
        </w:rPr>
        <w:t>‌رفت چنان فساد</w:t>
      </w:r>
      <w:r w:rsidR="00AE657A">
        <w:rPr>
          <w:rFonts w:hint="cs"/>
          <w:rtl/>
        </w:rPr>
        <w:t>ی</w:t>
      </w:r>
      <w:r w:rsidR="00DB2821" w:rsidRPr="00DE4439">
        <w:rPr>
          <w:rFonts w:hint="cs"/>
          <w:rtl/>
        </w:rPr>
        <w:t xml:space="preserve"> رخ نم</w:t>
      </w:r>
      <w:r w:rsidR="00AE657A">
        <w:rPr>
          <w:rFonts w:hint="cs"/>
          <w:rtl/>
        </w:rPr>
        <w:t>ی</w:t>
      </w:r>
      <w:r w:rsidR="00DB2821" w:rsidRPr="00DE4439">
        <w:rPr>
          <w:rFonts w:hint="cs"/>
          <w:rtl/>
        </w:rPr>
        <w:t xml:space="preserve">‌داد و او </w:t>
      </w:r>
      <w:r w:rsidR="00AE657A">
        <w:rPr>
          <w:rFonts w:hint="cs"/>
          <w:rtl/>
        </w:rPr>
        <w:t>ک</w:t>
      </w:r>
      <w:r w:rsidR="00DB2821" w:rsidRPr="00DE4439">
        <w:rPr>
          <w:rFonts w:hint="cs"/>
          <w:rtl/>
        </w:rPr>
        <w:t>شته نم</w:t>
      </w:r>
      <w:r w:rsidR="00AE657A">
        <w:rPr>
          <w:rFonts w:hint="cs"/>
          <w:rtl/>
        </w:rPr>
        <w:t>ی</w:t>
      </w:r>
      <w:r w:rsidR="00DB2821" w:rsidRPr="00DE4439">
        <w:rPr>
          <w:rFonts w:hint="cs"/>
          <w:rtl/>
        </w:rPr>
        <w:t xml:space="preserve">‌شد. اما آنچه خداوند مقدّر </w:t>
      </w:r>
      <w:r w:rsidR="00AE657A">
        <w:rPr>
          <w:rFonts w:hint="cs"/>
          <w:rtl/>
        </w:rPr>
        <w:t>ک</w:t>
      </w:r>
      <w:r w:rsidR="00DB2821" w:rsidRPr="00DE4439">
        <w:rPr>
          <w:rFonts w:hint="cs"/>
          <w:rtl/>
        </w:rPr>
        <w:t>رده باشد رخ م</w:t>
      </w:r>
      <w:r w:rsidR="00AE657A">
        <w:rPr>
          <w:rFonts w:hint="cs"/>
          <w:rtl/>
        </w:rPr>
        <w:t>ی</w:t>
      </w:r>
      <w:r w:rsidR="00DB2821" w:rsidRPr="00DE4439">
        <w:rPr>
          <w:rFonts w:hint="cs"/>
          <w:rtl/>
        </w:rPr>
        <w:t xml:space="preserve">‌دهد گرچه مردم نخواهند. و </w:t>
      </w:r>
      <w:r w:rsidR="00AE657A">
        <w:rPr>
          <w:rFonts w:hint="cs"/>
          <w:rtl/>
        </w:rPr>
        <w:t>ک</w:t>
      </w:r>
      <w:r w:rsidR="00DB2821" w:rsidRPr="00DE4439">
        <w:rPr>
          <w:rFonts w:hint="cs"/>
          <w:rtl/>
        </w:rPr>
        <w:t>شته شدن حس</w:t>
      </w:r>
      <w:r w:rsidR="00AE657A">
        <w:rPr>
          <w:rFonts w:hint="cs"/>
          <w:rtl/>
        </w:rPr>
        <w:t>ی</w:t>
      </w:r>
      <w:r w:rsidR="00DB2821" w:rsidRPr="00DE4439">
        <w:rPr>
          <w:rFonts w:hint="cs"/>
          <w:rtl/>
        </w:rPr>
        <w:t>ن</w:t>
      </w:r>
      <w:r w:rsidR="00E94185" w:rsidRPr="00DE4439">
        <w:rPr>
          <w:rFonts w:hint="cs"/>
          <w:rtl/>
        </w:rPr>
        <w:t xml:space="preserve">، از </w:t>
      </w:r>
      <w:r w:rsidR="00AE657A">
        <w:rPr>
          <w:rFonts w:hint="cs"/>
          <w:rtl/>
        </w:rPr>
        <w:t>ک</w:t>
      </w:r>
      <w:r w:rsidR="00DB2821" w:rsidRPr="00DE4439">
        <w:rPr>
          <w:rFonts w:hint="cs"/>
          <w:rtl/>
        </w:rPr>
        <w:t>شته شدن پ</w:t>
      </w:r>
      <w:r w:rsidR="00AE657A">
        <w:rPr>
          <w:rFonts w:hint="cs"/>
          <w:rtl/>
        </w:rPr>
        <w:t>ی</w:t>
      </w:r>
      <w:r w:rsidR="00DB2821" w:rsidRPr="00DE4439">
        <w:rPr>
          <w:rFonts w:hint="cs"/>
          <w:rtl/>
        </w:rPr>
        <w:t>امبران چ</w:t>
      </w:r>
      <w:r w:rsidR="00AE657A">
        <w:rPr>
          <w:rFonts w:hint="cs"/>
          <w:rtl/>
        </w:rPr>
        <w:t>ی</w:t>
      </w:r>
      <w:r w:rsidR="00DB2821" w:rsidRPr="00DE4439">
        <w:rPr>
          <w:rFonts w:hint="cs"/>
          <w:rtl/>
        </w:rPr>
        <w:t>ز بزرگتر و بالاتر</w:t>
      </w:r>
      <w:r w:rsidR="00AE657A">
        <w:rPr>
          <w:rFonts w:hint="cs"/>
          <w:rtl/>
        </w:rPr>
        <w:t>ی</w:t>
      </w:r>
      <w:r w:rsidR="00DB2821" w:rsidRPr="00DE4439">
        <w:rPr>
          <w:rFonts w:hint="cs"/>
          <w:rtl/>
        </w:rPr>
        <w:t xml:space="preserve"> ن</w:t>
      </w:r>
      <w:r w:rsidR="00AE657A">
        <w:rPr>
          <w:rFonts w:hint="cs"/>
          <w:rtl/>
        </w:rPr>
        <w:t>ی</w:t>
      </w:r>
      <w:r w:rsidR="00DB2821" w:rsidRPr="00DE4439">
        <w:rPr>
          <w:rFonts w:hint="cs"/>
          <w:rtl/>
        </w:rPr>
        <w:t xml:space="preserve">ست، سر </w:t>
      </w:r>
      <w:r w:rsidR="00AE657A">
        <w:rPr>
          <w:rFonts w:hint="cs"/>
          <w:rtl/>
        </w:rPr>
        <w:t>ی</w:t>
      </w:r>
      <w:r w:rsidR="00DB2821" w:rsidRPr="00DE4439">
        <w:rPr>
          <w:rFonts w:hint="cs"/>
          <w:rtl/>
        </w:rPr>
        <w:t>ح</w:t>
      </w:r>
      <w:r w:rsidR="00AE657A">
        <w:rPr>
          <w:rFonts w:hint="cs"/>
          <w:rtl/>
        </w:rPr>
        <w:t>یی</w:t>
      </w:r>
      <w:r w:rsidR="00DB2821" w:rsidRPr="00DE4439">
        <w:rPr>
          <w:rFonts w:hint="cs"/>
          <w:rtl/>
        </w:rPr>
        <w:t xml:space="preserve"> بن ز</w:t>
      </w:r>
      <w:r w:rsidR="00AE657A">
        <w:rPr>
          <w:rFonts w:hint="cs"/>
          <w:rtl/>
        </w:rPr>
        <w:t>ک</w:t>
      </w:r>
      <w:r w:rsidR="00DB2821" w:rsidRPr="00DE4439">
        <w:rPr>
          <w:rFonts w:hint="cs"/>
          <w:rtl/>
        </w:rPr>
        <w:t>ر</w:t>
      </w:r>
      <w:r w:rsidR="00AE657A">
        <w:rPr>
          <w:rFonts w:hint="cs"/>
          <w:rtl/>
        </w:rPr>
        <w:t>ی</w:t>
      </w:r>
      <w:r w:rsidR="00DB2821" w:rsidRPr="00DE4439">
        <w:rPr>
          <w:rFonts w:hint="cs"/>
          <w:rtl/>
        </w:rPr>
        <w:t>ا صلوات الله و سلام عل</w:t>
      </w:r>
      <w:r w:rsidR="00AE657A">
        <w:rPr>
          <w:rFonts w:hint="cs"/>
          <w:rtl/>
        </w:rPr>
        <w:t>ی</w:t>
      </w:r>
      <w:r w:rsidR="00DB2821" w:rsidRPr="00DE4439">
        <w:rPr>
          <w:rFonts w:hint="cs"/>
          <w:rtl/>
        </w:rPr>
        <w:t>ه به عنوان مهر</w:t>
      </w:r>
      <w:r w:rsidR="00AE657A">
        <w:rPr>
          <w:rFonts w:hint="cs"/>
          <w:rtl/>
        </w:rPr>
        <w:t>ی</w:t>
      </w:r>
      <w:r w:rsidR="00DB2821" w:rsidRPr="00DE4439">
        <w:rPr>
          <w:rFonts w:hint="cs"/>
          <w:rtl/>
        </w:rPr>
        <w:t>ه و پ</w:t>
      </w:r>
      <w:r w:rsidR="00AE657A">
        <w:rPr>
          <w:rFonts w:hint="cs"/>
          <w:rtl/>
        </w:rPr>
        <w:t>ی</w:t>
      </w:r>
      <w:r w:rsidR="00DB2821" w:rsidRPr="00DE4439">
        <w:rPr>
          <w:rFonts w:hint="cs"/>
          <w:rtl/>
        </w:rPr>
        <w:t>ش</w:t>
      </w:r>
      <w:r w:rsidR="00AE657A">
        <w:rPr>
          <w:rFonts w:hint="cs"/>
          <w:rtl/>
        </w:rPr>
        <w:t>ک</w:t>
      </w:r>
      <w:r w:rsidR="00DB2821" w:rsidRPr="00DE4439">
        <w:rPr>
          <w:rFonts w:hint="cs"/>
          <w:rtl/>
        </w:rPr>
        <w:t>ش زن زنا</w:t>
      </w:r>
      <w:r w:rsidR="00AE657A">
        <w:rPr>
          <w:rFonts w:hint="cs"/>
          <w:rtl/>
        </w:rPr>
        <w:t>ک</w:t>
      </w:r>
      <w:r w:rsidR="00DB2821" w:rsidRPr="00DE4439">
        <w:rPr>
          <w:rFonts w:hint="cs"/>
          <w:rtl/>
        </w:rPr>
        <w:t>ار</w:t>
      </w:r>
      <w:r w:rsidR="00AE657A">
        <w:rPr>
          <w:rFonts w:hint="cs"/>
          <w:rtl/>
        </w:rPr>
        <w:t>ی</w:t>
      </w:r>
      <w:r w:rsidR="00DB2821" w:rsidRPr="00DE4439">
        <w:rPr>
          <w:rFonts w:hint="cs"/>
          <w:rtl/>
        </w:rPr>
        <w:t xml:space="preserve"> تقد</w:t>
      </w:r>
      <w:r w:rsidR="00AE657A">
        <w:rPr>
          <w:rFonts w:hint="cs"/>
          <w:rtl/>
        </w:rPr>
        <w:t>ی</w:t>
      </w:r>
      <w:r w:rsidR="00DB2821" w:rsidRPr="00DE4439">
        <w:rPr>
          <w:rFonts w:hint="cs"/>
          <w:rtl/>
        </w:rPr>
        <w:t>م شد، و ز</w:t>
      </w:r>
      <w:r w:rsidR="00AE657A">
        <w:rPr>
          <w:rFonts w:hint="cs"/>
          <w:rtl/>
        </w:rPr>
        <w:t>ک</w:t>
      </w:r>
      <w:r w:rsidR="00DB2821" w:rsidRPr="00DE4439">
        <w:rPr>
          <w:rFonts w:hint="cs"/>
          <w:rtl/>
        </w:rPr>
        <w:t>ر</w:t>
      </w:r>
      <w:r w:rsidR="00AE657A">
        <w:rPr>
          <w:rFonts w:hint="cs"/>
          <w:rtl/>
        </w:rPr>
        <w:t>ی</w:t>
      </w:r>
      <w:r w:rsidR="00DB2821" w:rsidRPr="00DE4439">
        <w:rPr>
          <w:rFonts w:hint="cs"/>
          <w:rtl/>
        </w:rPr>
        <w:t xml:space="preserve">ا را </w:t>
      </w:r>
      <w:r w:rsidR="00AE657A">
        <w:rPr>
          <w:rFonts w:hint="cs"/>
          <w:rtl/>
        </w:rPr>
        <w:t>ک</w:t>
      </w:r>
      <w:r w:rsidR="00DB2821" w:rsidRPr="00DE4439">
        <w:rPr>
          <w:rFonts w:hint="cs"/>
          <w:rtl/>
        </w:rPr>
        <w:t>شتند، و خواستند موس</w:t>
      </w:r>
      <w:r w:rsidR="00AE657A">
        <w:rPr>
          <w:rFonts w:hint="cs"/>
          <w:rtl/>
        </w:rPr>
        <w:t>ی</w:t>
      </w:r>
      <w:r w:rsidR="00DB2821" w:rsidRPr="00DE4439">
        <w:rPr>
          <w:rFonts w:hint="cs"/>
          <w:rtl/>
        </w:rPr>
        <w:t xml:space="preserve"> را به قتل برسانند، و خواستند ع</w:t>
      </w:r>
      <w:r w:rsidR="00AE657A">
        <w:rPr>
          <w:rFonts w:hint="cs"/>
          <w:rtl/>
        </w:rPr>
        <w:t>ی</w:t>
      </w:r>
      <w:r w:rsidR="00DB2821" w:rsidRPr="00DE4439">
        <w:rPr>
          <w:rFonts w:hint="cs"/>
          <w:rtl/>
        </w:rPr>
        <w:t>س</w:t>
      </w:r>
      <w:r w:rsidR="00AE657A">
        <w:rPr>
          <w:rFonts w:hint="cs"/>
          <w:rtl/>
        </w:rPr>
        <w:t>ی</w:t>
      </w:r>
      <w:r w:rsidR="00DB2821" w:rsidRPr="00DE4439">
        <w:rPr>
          <w:rFonts w:hint="cs"/>
          <w:rtl/>
        </w:rPr>
        <w:t xml:space="preserve"> را ب</w:t>
      </w:r>
      <w:r w:rsidR="00AE657A">
        <w:rPr>
          <w:rFonts w:hint="cs"/>
          <w:rtl/>
        </w:rPr>
        <w:t>ک</w:t>
      </w:r>
      <w:r w:rsidR="00DB2821" w:rsidRPr="00DE4439">
        <w:rPr>
          <w:rFonts w:hint="cs"/>
          <w:rtl/>
        </w:rPr>
        <w:t>شند و پ</w:t>
      </w:r>
      <w:r w:rsidR="00AE657A">
        <w:rPr>
          <w:rFonts w:hint="cs"/>
          <w:rtl/>
        </w:rPr>
        <w:t>ی</w:t>
      </w:r>
      <w:r w:rsidR="00DB2821" w:rsidRPr="00DE4439">
        <w:rPr>
          <w:rFonts w:hint="cs"/>
          <w:rtl/>
        </w:rPr>
        <w:t>امبران</w:t>
      </w:r>
      <w:r w:rsidR="00AE657A">
        <w:rPr>
          <w:rFonts w:hint="cs"/>
          <w:rtl/>
        </w:rPr>
        <w:t>ی</w:t>
      </w:r>
      <w:r w:rsidR="00DB2821" w:rsidRPr="00DE4439">
        <w:rPr>
          <w:rFonts w:hint="cs"/>
          <w:rtl/>
        </w:rPr>
        <w:t xml:space="preserve"> د</w:t>
      </w:r>
      <w:r w:rsidR="00AE657A">
        <w:rPr>
          <w:rFonts w:hint="cs"/>
          <w:rtl/>
        </w:rPr>
        <w:t>ی</w:t>
      </w:r>
      <w:r w:rsidR="00DB2821" w:rsidRPr="00DE4439">
        <w:rPr>
          <w:rFonts w:hint="cs"/>
          <w:rtl/>
        </w:rPr>
        <w:t xml:space="preserve">گر </w:t>
      </w:r>
      <w:r w:rsidR="00AE657A">
        <w:rPr>
          <w:rFonts w:hint="cs"/>
          <w:rtl/>
        </w:rPr>
        <w:t>ک</w:t>
      </w:r>
      <w:r w:rsidR="00DB2821" w:rsidRPr="00DE4439">
        <w:rPr>
          <w:rFonts w:hint="cs"/>
          <w:rtl/>
        </w:rPr>
        <w:t>شته شده‌اند، و همچن</w:t>
      </w:r>
      <w:r w:rsidR="00AE657A">
        <w:rPr>
          <w:rFonts w:hint="cs"/>
          <w:rtl/>
        </w:rPr>
        <w:t>ی</w:t>
      </w:r>
      <w:r w:rsidR="00DB2821" w:rsidRPr="00DE4439">
        <w:rPr>
          <w:rFonts w:hint="cs"/>
          <w:rtl/>
        </w:rPr>
        <w:t>ن عمر و عثمان و عل</w:t>
      </w:r>
      <w:r w:rsidR="00AE657A">
        <w:rPr>
          <w:rFonts w:hint="cs"/>
          <w:rtl/>
        </w:rPr>
        <w:t>ی</w:t>
      </w:r>
      <w:r w:rsidR="00DB2821" w:rsidRPr="00DE4439">
        <w:rPr>
          <w:rFonts w:hint="cs"/>
          <w:rtl/>
        </w:rPr>
        <w:t xml:space="preserve"> </w:t>
      </w:r>
      <w:r w:rsidR="00AE657A">
        <w:rPr>
          <w:rFonts w:hint="cs"/>
          <w:rtl/>
        </w:rPr>
        <w:t>ک</w:t>
      </w:r>
      <w:r w:rsidR="00DB2821" w:rsidRPr="00DE4439">
        <w:rPr>
          <w:rFonts w:hint="cs"/>
          <w:rtl/>
        </w:rPr>
        <w:t>شته شده‌اند و ا</w:t>
      </w:r>
      <w:r w:rsidR="00AE657A">
        <w:rPr>
          <w:rFonts w:hint="cs"/>
          <w:rtl/>
        </w:rPr>
        <w:t>ی</w:t>
      </w:r>
      <w:r w:rsidR="00DB2821" w:rsidRPr="00DE4439">
        <w:rPr>
          <w:rFonts w:hint="cs"/>
          <w:rtl/>
        </w:rPr>
        <w:t>نها همه از حس</w:t>
      </w:r>
      <w:r w:rsidR="00AE657A">
        <w:rPr>
          <w:rFonts w:hint="cs"/>
          <w:rtl/>
        </w:rPr>
        <w:t>ی</w:t>
      </w:r>
      <w:r w:rsidR="00DB2821" w:rsidRPr="00DE4439">
        <w:rPr>
          <w:rFonts w:hint="cs"/>
          <w:rtl/>
        </w:rPr>
        <w:t>ن</w:t>
      </w:r>
      <w:r w:rsidR="00DF03ED" w:rsidRPr="00DF03ED">
        <w:rPr>
          <w:rFonts w:cs="CTraditional Arabic" w:hint="cs"/>
          <w:rtl/>
        </w:rPr>
        <w:t>س</w:t>
      </w:r>
      <w:r w:rsidR="004E6D8D" w:rsidRPr="00DE4439">
        <w:rPr>
          <w:rFonts w:hint="cs"/>
          <w:rtl/>
        </w:rPr>
        <w:t xml:space="preserve"> افضل و برتر بوده‌اند، بنابرا</w:t>
      </w:r>
      <w:r w:rsidR="00AE657A">
        <w:rPr>
          <w:rFonts w:hint="cs"/>
          <w:rtl/>
        </w:rPr>
        <w:t>ی</w:t>
      </w:r>
      <w:r w:rsidR="004E6D8D" w:rsidRPr="00DE4439">
        <w:rPr>
          <w:rFonts w:hint="cs"/>
          <w:rtl/>
        </w:rPr>
        <w:t>ن جا</w:t>
      </w:r>
      <w:r w:rsidR="00AE657A">
        <w:rPr>
          <w:rFonts w:hint="cs"/>
          <w:rtl/>
        </w:rPr>
        <w:t>ی</w:t>
      </w:r>
      <w:r w:rsidR="004E6D8D" w:rsidRPr="00DE4439">
        <w:rPr>
          <w:rFonts w:hint="cs"/>
          <w:rtl/>
        </w:rPr>
        <w:t>ز ن</w:t>
      </w:r>
      <w:r w:rsidR="00AE657A">
        <w:rPr>
          <w:rFonts w:hint="cs"/>
          <w:rtl/>
        </w:rPr>
        <w:t>ی</w:t>
      </w:r>
      <w:r w:rsidR="004E6D8D" w:rsidRPr="00DE4439">
        <w:rPr>
          <w:rFonts w:hint="cs"/>
          <w:rtl/>
        </w:rPr>
        <w:t xml:space="preserve">ست </w:t>
      </w:r>
      <w:r w:rsidR="00AE657A">
        <w:rPr>
          <w:rFonts w:hint="cs"/>
          <w:rtl/>
        </w:rPr>
        <w:t>ک</w:t>
      </w:r>
      <w:r w:rsidR="004E6D8D" w:rsidRPr="00DE4439">
        <w:rPr>
          <w:rFonts w:hint="cs"/>
          <w:rtl/>
        </w:rPr>
        <w:t>ه انسان وقت</w:t>
      </w:r>
      <w:r w:rsidR="00AE657A">
        <w:rPr>
          <w:rFonts w:hint="cs"/>
          <w:rtl/>
        </w:rPr>
        <w:t>ی</w:t>
      </w:r>
      <w:r w:rsidR="004E6D8D" w:rsidRPr="00DE4439">
        <w:rPr>
          <w:rFonts w:hint="cs"/>
          <w:rtl/>
        </w:rPr>
        <w:t xml:space="preserve"> </w:t>
      </w:r>
      <w:r w:rsidR="00AE657A">
        <w:rPr>
          <w:rFonts w:hint="cs"/>
          <w:rtl/>
        </w:rPr>
        <w:t>ک</w:t>
      </w:r>
      <w:r w:rsidR="004E6D8D" w:rsidRPr="00DE4439">
        <w:rPr>
          <w:rFonts w:hint="cs"/>
          <w:rtl/>
        </w:rPr>
        <w:t>شته شدن حس</w:t>
      </w:r>
      <w:r w:rsidR="00AE657A">
        <w:rPr>
          <w:rFonts w:hint="cs"/>
          <w:rtl/>
        </w:rPr>
        <w:t>ی</w:t>
      </w:r>
      <w:r w:rsidR="004E6D8D" w:rsidRPr="00DE4439">
        <w:rPr>
          <w:rFonts w:hint="cs"/>
          <w:rtl/>
        </w:rPr>
        <w:t xml:space="preserve">ن را </w:t>
      </w:r>
      <w:r w:rsidR="00AE657A">
        <w:rPr>
          <w:rFonts w:hint="cs"/>
          <w:rtl/>
        </w:rPr>
        <w:t>ی</w:t>
      </w:r>
      <w:r w:rsidR="004E6D8D" w:rsidRPr="00DE4439">
        <w:rPr>
          <w:rFonts w:hint="cs"/>
          <w:rtl/>
        </w:rPr>
        <w:t>ادآور</w:t>
      </w:r>
      <w:r w:rsidR="00AE657A">
        <w:rPr>
          <w:rFonts w:hint="cs"/>
          <w:rtl/>
        </w:rPr>
        <w:t>ی</w:t>
      </w:r>
      <w:r w:rsidR="004E6D8D" w:rsidRPr="00DE4439">
        <w:rPr>
          <w:rFonts w:hint="cs"/>
          <w:rtl/>
        </w:rPr>
        <w:t xml:space="preserve"> م</w:t>
      </w:r>
      <w:r w:rsidR="00AE657A">
        <w:rPr>
          <w:rFonts w:hint="cs"/>
          <w:rtl/>
        </w:rPr>
        <w:t>ی</w:t>
      </w:r>
      <w:r w:rsidR="004E6D8D" w:rsidRPr="00DE4439">
        <w:rPr>
          <w:rFonts w:hint="cs"/>
          <w:rtl/>
        </w:rPr>
        <w:t>‌</w:t>
      </w:r>
      <w:r w:rsidR="00AE657A">
        <w:rPr>
          <w:rFonts w:hint="cs"/>
          <w:rtl/>
        </w:rPr>
        <w:t>ک</w:t>
      </w:r>
      <w:r w:rsidR="004E6D8D" w:rsidRPr="00DE4439">
        <w:rPr>
          <w:rFonts w:hint="cs"/>
          <w:rtl/>
        </w:rPr>
        <w:t>ند به سر و صورت خود بزند و گر</w:t>
      </w:r>
      <w:r w:rsidR="00AE657A">
        <w:rPr>
          <w:rFonts w:hint="cs"/>
          <w:rtl/>
        </w:rPr>
        <w:t>ی</w:t>
      </w:r>
      <w:r w:rsidR="004E6D8D" w:rsidRPr="00DE4439">
        <w:rPr>
          <w:rFonts w:hint="cs"/>
          <w:rtl/>
        </w:rPr>
        <w:t xml:space="preserve">بانش را پاره </w:t>
      </w:r>
      <w:r w:rsidR="00AE657A">
        <w:rPr>
          <w:rFonts w:hint="cs"/>
          <w:rtl/>
        </w:rPr>
        <w:t>ک</w:t>
      </w:r>
      <w:r w:rsidR="004E6D8D" w:rsidRPr="00DE4439">
        <w:rPr>
          <w:rFonts w:hint="cs"/>
          <w:rtl/>
        </w:rPr>
        <w:t>ند، بل</w:t>
      </w:r>
      <w:r w:rsidR="00AE657A">
        <w:rPr>
          <w:rFonts w:hint="cs"/>
          <w:rtl/>
        </w:rPr>
        <w:t>ک</w:t>
      </w:r>
      <w:r w:rsidR="004E6D8D" w:rsidRPr="00DE4439">
        <w:rPr>
          <w:rFonts w:hint="cs"/>
          <w:rtl/>
        </w:rPr>
        <w:t>ه از همه ا</w:t>
      </w:r>
      <w:r w:rsidR="00AE657A">
        <w:rPr>
          <w:rFonts w:hint="cs"/>
          <w:rtl/>
        </w:rPr>
        <w:t>ی</w:t>
      </w:r>
      <w:r w:rsidR="004E6D8D" w:rsidRPr="00DE4439">
        <w:rPr>
          <w:rFonts w:hint="cs"/>
          <w:rtl/>
        </w:rPr>
        <w:t>ن چ</w:t>
      </w:r>
      <w:r w:rsidR="00AE657A">
        <w:rPr>
          <w:rFonts w:hint="cs"/>
          <w:rtl/>
        </w:rPr>
        <w:t>ی</w:t>
      </w:r>
      <w:r w:rsidR="004E6D8D" w:rsidRPr="00DE4439">
        <w:rPr>
          <w:rFonts w:hint="cs"/>
          <w:rtl/>
        </w:rPr>
        <w:t>زها نه</w:t>
      </w:r>
      <w:r w:rsidR="00AE657A">
        <w:rPr>
          <w:rFonts w:hint="cs"/>
          <w:rtl/>
        </w:rPr>
        <w:t>ی</w:t>
      </w:r>
      <w:r w:rsidR="004E6D8D" w:rsidRPr="00DE4439">
        <w:rPr>
          <w:rFonts w:hint="cs"/>
          <w:rtl/>
        </w:rPr>
        <w:t xml:space="preserve"> شده است و پ</w:t>
      </w:r>
      <w:r w:rsidR="00AE657A">
        <w:rPr>
          <w:rFonts w:hint="cs"/>
          <w:rtl/>
        </w:rPr>
        <w:t>ی</w:t>
      </w:r>
      <w:r w:rsidR="004E6D8D" w:rsidRPr="00DE4439">
        <w:rPr>
          <w:rFonts w:hint="cs"/>
          <w:rtl/>
        </w:rPr>
        <w:t>امبر</w:t>
      </w:r>
      <w:r w:rsidR="00E94185" w:rsidRPr="00DE4439">
        <w:rPr>
          <w:rFonts w:ascii="Tahoma" w:hAnsi="Tahoma" w:cs="CTraditional Arabic" w:hint="cs"/>
          <w:color w:val="000000"/>
          <w:rtl/>
        </w:rPr>
        <w:t>ص</w:t>
      </w:r>
      <w:r w:rsidR="001F3BCB" w:rsidRPr="00DE4439">
        <w:rPr>
          <w:rFonts w:hint="cs"/>
          <w:rtl/>
        </w:rPr>
        <w:t xml:space="preserve"> م</w:t>
      </w:r>
      <w:r w:rsidR="00AE657A">
        <w:rPr>
          <w:rFonts w:hint="cs"/>
          <w:rtl/>
        </w:rPr>
        <w:t>ی</w:t>
      </w:r>
      <w:r w:rsidR="001F3BCB" w:rsidRPr="00DE4439">
        <w:rPr>
          <w:rFonts w:hint="cs"/>
          <w:rtl/>
        </w:rPr>
        <w:t>‌فرما</w:t>
      </w:r>
      <w:r w:rsidR="00AE657A">
        <w:rPr>
          <w:rFonts w:hint="cs"/>
          <w:rtl/>
        </w:rPr>
        <w:t>ی</w:t>
      </w:r>
      <w:r w:rsidR="001F3BCB" w:rsidRPr="00DE4439">
        <w:rPr>
          <w:rFonts w:hint="cs"/>
          <w:rtl/>
        </w:rPr>
        <w:t>د</w:t>
      </w:r>
      <w:r w:rsidR="00784590" w:rsidRPr="00DE4439">
        <w:rPr>
          <w:rFonts w:hint="cs"/>
          <w:rtl/>
        </w:rPr>
        <w:t xml:space="preserve">: </w:t>
      </w:r>
      <w:r w:rsidR="001F3BCB" w:rsidRPr="00DE4439">
        <w:rPr>
          <w:rFonts w:hint="cs"/>
          <w:rtl/>
        </w:rPr>
        <w:t>«هر</w:t>
      </w:r>
      <w:r w:rsidR="00AE657A">
        <w:rPr>
          <w:rFonts w:hint="cs"/>
          <w:rtl/>
        </w:rPr>
        <w:t>ک</w:t>
      </w:r>
      <w:r w:rsidR="001F3BCB" w:rsidRPr="00DE4439">
        <w:rPr>
          <w:rFonts w:hint="cs"/>
          <w:rtl/>
        </w:rPr>
        <w:t>س به صورت بزند و گر</w:t>
      </w:r>
      <w:r w:rsidR="00AE657A">
        <w:rPr>
          <w:rFonts w:hint="cs"/>
          <w:rtl/>
        </w:rPr>
        <w:t>ی</w:t>
      </w:r>
      <w:r w:rsidR="001F3BCB" w:rsidRPr="00DE4439">
        <w:rPr>
          <w:rFonts w:hint="cs"/>
          <w:rtl/>
        </w:rPr>
        <w:t xml:space="preserve">بانش را پاره </w:t>
      </w:r>
      <w:r w:rsidR="00AE657A">
        <w:rPr>
          <w:rFonts w:hint="cs"/>
          <w:rtl/>
        </w:rPr>
        <w:t>ک</w:t>
      </w:r>
      <w:r w:rsidR="001F3BCB" w:rsidRPr="00DE4439">
        <w:rPr>
          <w:rFonts w:hint="cs"/>
          <w:rtl/>
        </w:rPr>
        <w:t>ند از ما ن</w:t>
      </w:r>
      <w:r w:rsidR="00AE657A">
        <w:rPr>
          <w:rFonts w:hint="cs"/>
          <w:rtl/>
        </w:rPr>
        <w:t>ی</w:t>
      </w:r>
      <w:r w:rsidR="001F3BCB" w:rsidRPr="00DE4439">
        <w:rPr>
          <w:rFonts w:hint="cs"/>
          <w:rtl/>
        </w:rPr>
        <w:t>ست»</w:t>
      </w:r>
      <w:r w:rsidR="001F3BCB" w:rsidRPr="00D139C3">
        <w:rPr>
          <w:rStyle w:val="Char0"/>
          <w:vertAlign w:val="superscript"/>
          <w:rtl/>
        </w:rPr>
        <w:footnoteReference w:id="220"/>
      </w:r>
      <w:r w:rsidR="000B4073" w:rsidRPr="00DE4439">
        <w:rPr>
          <w:rFonts w:hint="cs"/>
          <w:rtl/>
        </w:rPr>
        <w:t>.</w:t>
      </w:r>
    </w:p>
    <w:p w:rsidR="00E448B2" w:rsidRPr="00DE4439" w:rsidRDefault="000B4073" w:rsidP="002369C9">
      <w:pPr>
        <w:pStyle w:val="a"/>
        <w:rPr>
          <w:rtl/>
        </w:rPr>
      </w:pPr>
      <w:r w:rsidRPr="00DE4439">
        <w:rPr>
          <w:rFonts w:hint="cs"/>
          <w:rtl/>
        </w:rPr>
        <w:t>و ا</w:t>
      </w:r>
      <w:r w:rsidR="00AE657A">
        <w:rPr>
          <w:rFonts w:hint="cs"/>
          <w:rtl/>
        </w:rPr>
        <w:t>ی</w:t>
      </w:r>
      <w:r w:rsidRPr="00DE4439">
        <w:rPr>
          <w:rFonts w:hint="cs"/>
          <w:rtl/>
        </w:rPr>
        <w:t>شان</w:t>
      </w:r>
      <w:r w:rsidR="00FD25DE" w:rsidRPr="00DE4439">
        <w:rPr>
          <w:rFonts w:ascii="Tahoma" w:hAnsi="Tahoma" w:cs="CTraditional Arabic" w:hint="cs"/>
          <w:color w:val="000000"/>
          <w:rtl/>
        </w:rPr>
        <w:t>ص</w:t>
      </w:r>
      <w:r w:rsidR="0014586C" w:rsidRPr="00DE4439">
        <w:rPr>
          <w:rFonts w:hint="cs"/>
          <w:rtl/>
        </w:rPr>
        <w:t xml:space="preserve"> فرمود</w:t>
      </w:r>
      <w:r w:rsidR="00784590" w:rsidRPr="00DE4439">
        <w:rPr>
          <w:rFonts w:hint="cs"/>
          <w:rtl/>
        </w:rPr>
        <w:t xml:space="preserve">: </w:t>
      </w:r>
      <w:r w:rsidR="0014586C" w:rsidRPr="00DE4439">
        <w:rPr>
          <w:rFonts w:hint="cs"/>
          <w:rtl/>
        </w:rPr>
        <w:t>«من از زن</w:t>
      </w:r>
      <w:r w:rsidR="00AE657A">
        <w:rPr>
          <w:rFonts w:hint="cs"/>
          <w:rtl/>
        </w:rPr>
        <w:t>ی</w:t>
      </w:r>
      <w:r w:rsidR="0014586C" w:rsidRPr="00DE4439">
        <w:rPr>
          <w:rFonts w:hint="cs"/>
          <w:rtl/>
        </w:rPr>
        <w:t xml:space="preserve"> </w:t>
      </w:r>
      <w:r w:rsidR="00AE657A">
        <w:rPr>
          <w:rFonts w:hint="cs"/>
          <w:rtl/>
        </w:rPr>
        <w:t>ک</w:t>
      </w:r>
      <w:r w:rsidR="0014586C" w:rsidRPr="00DE4439">
        <w:rPr>
          <w:rFonts w:hint="cs"/>
          <w:rtl/>
        </w:rPr>
        <w:t>ه فر</w:t>
      </w:r>
      <w:r w:rsidR="00AE657A">
        <w:rPr>
          <w:rFonts w:hint="cs"/>
          <w:rtl/>
        </w:rPr>
        <w:t>ی</w:t>
      </w:r>
      <w:r w:rsidR="0014586C" w:rsidRPr="00DE4439">
        <w:rPr>
          <w:rFonts w:hint="cs"/>
          <w:rtl/>
        </w:rPr>
        <w:t>اد م</w:t>
      </w:r>
      <w:r w:rsidR="00AE657A">
        <w:rPr>
          <w:rFonts w:hint="cs"/>
          <w:rtl/>
        </w:rPr>
        <w:t>ی</w:t>
      </w:r>
      <w:r w:rsidR="0014586C" w:rsidRPr="00DE4439">
        <w:rPr>
          <w:rFonts w:hint="cs"/>
          <w:rtl/>
        </w:rPr>
        <w:t xml:space="preserve">‌زند و آن </w:t>
      </w:r>
      <w:r w:rsidR="00AE657A">
        <w:rPr>
          <w:rFonts w:hint="cs"/>
          <w:rtl/>
        </w:rPr>
        <w:t>ک</w:t>
      </w:r>
      <w:r w:rsidR="0014586C" w:rsidRPr="00DE4439">
        <w:rPr>
          <w:rFonts w:hint="cs"/>
          <w:rtl/>
        </w:rPr>
        <w:t>ه مو</w:t>
      </w:r>
      <w:r w:rsidR="00AE657A">
        <w:rPr>
          <w:rFonts w:hint="cs"/>
          <w:rtl/>
        </w:rPr>
        <w:t>ی</w:t>
      </w:r>
      <w:r w:rsidR="0014586C" w:rsidRPr="00DE4439">
        <w:rPr>
          <w:rFonts w:hint="cs"/>
          <w:rtl/>
        </w:rPr>
        <w:t>ش را م</w:t>
      </w:r>
      <w:r w:rsidR="00AE657A">
        <w:rPr>
          <w:rFonts w:hint="cs"/>
          <w:rtl/>
        </w:rPr>
        <w:t>ی</w:t>
      </w:r>
      <w:r w:rsidR="0014586C" w:rsidRPr="00DE4439">
        <w:rPr>
          <w:rFonts w:hint="cs"/>
          <w:rtl/>
        </w:rPr>
        <w:t xml:space="preserve">‌تراشد و آن </w:t>
      </w:r>
      <w:r w:rsidR="00AE657A">
        <w:rPr>
          <w:rFonts w:hint="cs"/>
          <w:rtl/>
        </w:rPr>
        <w:t>ک</w:t>
      </w:r>
      <w:r w:rsidR="0014586C" w:rsidRPr="00DE4439">
        <w:rPr>
          <w:rFonts w:hint="cs"/>
          <w:rtl/>
        </w:rPr>
        <w:t>ه گر</w:t>
      </w:r>
      <w:r w:rsidR="00AE657A">
        <w:rPr>
          <w:rFonts w:hint="cs"/>
          <w:rtl/>
        </w:rPr>
        <w:t>ی</w:t>
      </w:r>
      <w:r w:rsidR="0014586C" w:rsidRPr="00DE4439">
        <w:rPr>
          <w:rFonts w:hint="cs"/>
          <w:rtl/>
        </w:rPr>
        <w:t>بانش را چا</w:t>
      </w:r>
      <w:r w:rsidR="00AE657A">
        <w:rPr>
          <w:rFonts w:hint="cs"/>
          <w:rtl/>
        </w:rPr>
        <w:t>ک</w:t>
      </w:r>
      <w:r w:rsidR="0014586C" w:rsidRPr="00DE4439">
        <w:rPr>
          <w:rFonts w:hint="cs"/>
          <w:rtl/>
        </w:rPr>
        <w:t xml:space="preserve"> م</w:t>
      </w:r>
      <w:r w:rsidR="00AE657A">
        <w:rPr>
          <w:rFonts w:hint="cs"/>
          <w:rtl/>
        </w:rPr>
        <w:t>ی</w:t>
      </w:r>
      <w:r w:rsidR="0014586C" w:rsidRPr="00DE4439">
        <w:rPr>
          <w:rFonts w:hint="cs"/>
          <w:rtl/>
        </w:rPr>
        <w:t>‌</w:t>
      </w:r>
      <w:r w:rsidR="00AE657A">
        <w:rPr>
          <w:rFonts w:hint="cs"/>
          <w:rtl/>
        </w:rPr>
        <w:t>ک</w:t>
      </w:r>
      <w:r w:rsidR="0014586C" w:rsidRPr="00DE4439">
        <w:rPr>
          <w:rFonts w:hint="cs"/>
          <w:rtl/>
        </w:rPr>
        <w:t>ند ب</w:t>
      </w:r>
      <w:r w:rsidR="00AE657A">
        <w:rPr>
          <w:rFonts w:hint="cs"/>
          <w:rtl/>
        </w:rPr>
        <w:t>ی</w:t>
      </w:r>
      <w:r w:rsidR="0014586C" w:rsidRPr="00DE4439">
        <w:rPr>
          <w:rFonts w:hint="cs"/>
          <w:rtl/>
        </w:rPr>
        <w:t>زار هستم»</w:t>
      </w:r>
      <w:r w:rsidR="0014586C" w:rsidRPr="00D139C3">
        <w:rPr>
          <w:rStyle w:val="Char0"/>
          <w:vertAlign w:val="superscript"/>
          <w:rtl/>
        </w:rPr>
        <w:footnoteReference w:id="221"/>
      </w:r>
      <w:r w:rsidR="00FD25DE" w:rsidRPr="00DE4439">
        <w:rPr>
          <w:rFonts w:hint="cs"/>
          <w:rtl/>
        </w:rPr>
        <w:t>.</w:t>
      </w:r>
    </w:p>
    <w:p w:rsidR="00E448B2" w:rsidRPr="00DE4439" w:rsidRDefault="0014586C" w:rsidP="002369C9">
      <w:pPr>
        <w:pStyle w:val="a"/>
        <w:rPr>
          <w:rtl/>
        </w:rPr>
      </w:pPr>
      <w:r w:rsidRPr="00DE4439">
        <w:rPr>
          <w:rFonts w:hint="cs"/>
          <w:rtl/>
        </w:rPr>
        <w:t>و فرمود</w:t>
      </w:r>
      <w:r w:rsidR="00784590" w:rsidRPr="00DE4439">
        <w:rPr>
          <w:rFonts w:hint="cs"/>
          <w:rtl/>
        </w:rPr>
        <w:t xml:space="preserve">: </w:t>
      </w:r>
      <w:r w:rsidRPr="00DE4439">
        <w:rPr>
          <w:rFonts w:hint="cs"/>
          <w:rtl/>
        </w:rPr>
        <w:t>«نوحه‌خوان اگر توبه ن</w:t>
      </w:r>
      <w:r w:rsidR="00AE657A">
        <w:rPr>
          <w:rFonts w:hint="cs"/>
          <w:rtl/>
        </w:rPr>
        <w:t>ک</w:t>
      </w:r>
      <w:r w:rsidRPr="00DE4439">
        <w:rPr>
          <w:rFonts w:hint="cs"/>
          <w:rtl/>
        </w:rPr>
        <w:t>ند روز ق</w:t>
      </w:r>
      <w:r w:rsidR="00AE657A">
        <w:rPr>
          <w:rFonts w:hint="cs"/>
          <w:rtl/>
        </w:rPr>
        <w:t>ی</w:t>
      </w:r>
      <w:r w:rsidRPr="00DE4439">
        <w:rPr>
          <w:rFonts w:hint="cs"/>
          <w:rtl/>
        </w:rPr>
        <w:t>امت در حال</w:t>
      </w:r>
      <w:r w:rsidR="00AE657A">
        <w:rPr>
          <w:rFonts w:hint="cs"/>
          <w:rtl/>
        </w:rPr>
        <w:t>ی</w:t>
      </w:r>
      <w:r w:rsidRPr="00DE4439">
        <w:rPr>
          <w:rFonts w:hint="cs"/>
          <w:rtl/>
        </w:rPr>
        <w:t xml:space="preserve"> حشر م</w:t>
      </w:r>
      <w:r w:rsidR="00AE657A">
        <w:rPr>
          <w:rFonts w:hint="cs"/>
          <w:rtl/>
        </w:rPr>
        <w:t>ی</w:t>
      </w:r>
      <w:r w:rsidRPr="00DE4439">
        <w:rPr>
          <w:rFonts w:hint="cs"/>
          <w:rtl/>
        </w:rPr>
        <w:t xml:space="preserve">‌شود </w:t>
      </w:r>
      <w:r w:rsidR="00AE657A">
        <w:rPr>
          <w:rFonts w:hint="cs"/>
          <w:rtl/>
        </w:rPr>
        <w:t>ک</w:t>
      </w:r>
      <w:r w:rsidRPr="00DE4439">
        <w:rPr>
          <w:rFonts w:hint="cs"/>
          <w:rtl/>
        </w:rPr>
        <w:t>ه جامعه و شلوار</w:t>
      </w:r>
      <w:r w:rsidR="00AE657A">
        <w:rPr>
          <w:rFonts w:hint="cs"/>
          <w:rtl/>
        </w:rPr>
        <w:t>ی</w:t>
      </w:r>
      <w:r w:rsidRPr="00DE4439">
        <w:rPr>
          <w:rFonts w:hint="cs"/>
          <w:rtl/>
        </w:rPr>
        <w:t xml:space="preserve"> از ق</w:t>
      </w:r>
      <w:r w:rsidR="00AE657A">
        <w:rPr>
          <w:rFonts w:hint="cs"/>
          <w:rtl/>
        </w:rPr>
        <w:t>ی</w:t>
      </w:r>
      <w:r w:rsidRPr="00DE4439">
        <w:rPr>
          <w:rFonts w:hint="cs"/>
          <w:rtl/>
        </w:rPr>
        <w:t>ر بر تن خواهد داشت»</w:t>
      </w:r>
      <w:r w:rsidRPr="00D139C3">
        <w:rPr>
          <w:rStyle w:val="Char0"/>
          <w:vertAlign w:val="superscript"/>
          <w:rtl/>
        </w:rPr>
        <w:footnoteReference w:id="222"/>
      </w:r>
      <w:r w:rsidR="00BC0F8F" w:rsidRPr="00DE4439">
        <w:rPr>
          <w:rFonts w:hint="cs"/>
          <w:rtl/>
        </w:rPr>
        <w:t>.</w:t>
      </w:r>
    </w:p>
    <w:p w:rsidR="009B7C25" w:rsidRPr="004169DA" w:rsidRDefault="0014586C" w:rsidP="000A4AC4">
      <w:pPr>
        <w:pStyle w:val="a"/>
        <w:rPr>
          <w:rStyle w:val="Char8"/>
          <w:rtl/>
        </w:rPr>
      </w:pPr>
      <w:r w:rsidRPr="00DE4439">
        <w:rPr>
          <w:rFonts w:ascii="Times New Roman" w:hAnsi="Times New Roman" w:hint="cs"/>
          <w:sz w:val="30"/>
          <w:szCs w:val="30"/>
          <w:rtl/>
        </w:rPr>
        <w:t>بنابرا</w:t>
      </w:r>
      <w:r w:rsidR="00AE657A">
        <w:rPr>
          <w:rFonts w:ascii="Times New Roman" w:hAnsi="Times New Roman" w:hint="cs"/>
          <w:sz w:val="30"/>
          <w:szCs w:val="30"/>
          <w:rtl/>
        </w:rPr>
        <w:t>ی</w:t>
      </w:r>
      <w:r w:rsidRPr="00DE4439">
        <w:rPr>
          <w:rFonts w:ascii="Times New Roman" w:hAnsi="Times New Roman" w:hint="cs"/>
          <w:sz w:val="30"/>
          <w:szCs w:val="30"/>
          <w:rtl/>
        </w:rPr>
        <w:t>ن هرگاه چن</w:t>
      </w:r>
      <w:r w:rsidR="00AE657A">
        <w:rPr>
          <w:rFonts w:ascii="Times New Roman" w:hAnsi="Times New Roman" w:hint="cs"/>
          <w:sz w:val="30"/>
          <w:szCs w:val="30"/>
          <w:rtl/>
        </w:rPr>
        <w:t>ی</w:t>
      </w:r>
      <w:r w:rsidRPr="00DE4439">
        <w:rPr>
          <w:rFonts w:ascii="Times New Roman" w:hAnsi="Times New Roman" w:hint="cs"/>
          <w:sz w:val="30"/>
          <w:szCs w:val="30"/>
          <w:rtl/>
        </w:rPr>
        <w:t>ن مص</w:t>
      </w:r>
      <w:r w:rsidR="00AE657A">
        <w:rPr>
          <w:rFonts w:ascii="Times New Roman" w:hAnsi="Times New Roman" w:hint="cs"/>
          <w:sz w:val="30"/>
          <w:szCs w:val="30"/>
          <w:rtl/>
        </w:rPr>
        <w:t>ی</w:t>
      </w:r>
      <w:r w:rsidRPr="00DE4439">
        <w:rPr>
          <w:rFonts w:ascii="Times New Roman" w:hAnsi="Times New Roman" w:hint="cs"/>
          <w:sz w:val="30"/>
          <w:szCs w:val="30"/>
          <w:rtl/>
        </w:rPr>
        <w:t>بت‌ها</w:t>
      </w:r>
      <w:r w:rsidR="00AE657A">
        <w:rPr>
          <w:rFonts w:ascii="Times New Roman" w:hAnsi="Times New Roman" w:hint="cs"/>
          <w:sz w:val="30"/>
          <w:szCs w:val="30"/>
          <w:rtl/>
        </w:rPr>
        <w:t>یی</w:t>
      </w:r>
      <w:r w:rsidRPr="00DE4439">
        <w:rPr>
          <w:rFonts w:ascii="Times New Roman" w:hAnsi="Times New Roman" w:hint="cs"/>
          <w:sz w:val="30"/>
          <w:szCs w:val="30"/>
          <w:rtl/>
        </w:rPr>
        <w:t xml:space="preserve"> پ</w:t>
      </w:r>
      <w:r w:rsidR="00AE657A">
        <w:rPr>
          <w:rFonts w:ascii="Times New Roman" w:hAnsi="Times New Roman" w:hint="cs"/>
          <w:sz w:val="30"/>
          <w:szCs w:val="30"/>
          <w:rtl/>
        </w:rPr>
        <w:t>ی</w:t>
      </w:r>
      <w:r w:rsidRPr="00DE4439">
        <w:rPr>
          <w:rFonts w:ascii="Times New Roman" w:hAnsi="Times New Roman" w:hint="cs"/>
          <w:sz w:val="30"/>
          <w:szCs w:val="30"/>
          <w:rtl/>
        </w:rPr>
        <w:t>ش م</w:t>
      </w:r>
      <w:r w:rsidR="00AE657A">
        <w:rPr>
          <w:rFonts w:ascii="Times New Roman" w:hAnsi="Times New Roman" w:hint="cs"/>
          <w:sz w:val="30"/>
          <w:szCs w:val="30"/>
          <w:rtl/>
        </w:rPr>
        <w:t>ی</w:t>
      </w:r>
      <w:r w:rsidRPr="00DE4439">
        <w:rPr>
          <w:rFonts w:ascii="Times New Roman" w:hAnsi="Times New Roman" w:hint="cs"/>
          <w:sz w:val="30"/>
          <w:szCs w:val="30"/>
          <w:rtl/>
        </w:rPr>
        <w:t>‌آ</w:t>
      </w:r>
      <w:r w:rsidR="00AE657A">
        <w:rPr>
          <w:rFonts w:ascii="Times New Roman" w:hAnsi="Times New Roman" w:hint="cs"/>
          <w:sz w:val="30"/>
          <w:szCs w:val="30"/>
          <w:rtl/>
        </w:rPr>
        <w:t>ی</w:t>
      </w:r>
      <w:r w:rsidRPr="00DE4439">
        <w:rPr>
          <w:rFonts w:ascii="Times New Roman" w:hAnsi="Times New Roman" w:hint="cs"/>
          <w:sz w:val="30"/>
          <w:szCs w:val="30"/>
          <w:rtl/>
        </w:rPr>
        <w:t>د مسلمان همان چ</w:t>
      </w:r>
      <w:r w:rsidR="00AE657A">
        <w:rPr>
          <w:rFonts w:ascii="Times New Roman" w:hAnsi="Times New Roman" w:hint="cs"/>
          <w:sz w:val="30"/>
          <w:szCs w:val="30"/>
          <w:rtl/>
        </w:rPr>
        <w:t>ی</w:t>
      </w:r>
      <w:r w:rsidRPr="00DE4439">
        <w:rPr>
          <w:rFonts w:ascii="Times New Roman" w:hAnsi="Times New Roman" w:hint="cs"/>
          <w:sz w:val="30"/>
          <w:szCs w:val="30"/>
          <w:rtl/>
        </w:rPr>
        <w:t>ز</w:t>
      </w:r>
      <w:r w:rsidR="00AE657A">
        <w:rPr>
          <w:rFonts w:ascii="Times New Roman" w:hAnsi="Times New Roman" w:hint="cs"/>
          <w:sz w:val="30"/>
          <w:szCs w:val="30"/>
          <w:rtl/>
        </w:rPr>
        <w:t>ی</w:t>
      </w:r>
      <w:r w:rsidRPr="00DE4439">
        <w:rPr>
          <w:rFonts w:ascii="Times New Roman" w:hAnsi="Times New Roman" w:hint="cs"/>
          <w:sz w:val="30"/>
          <w:szCs w:val="30"/>
          <w:rtl/>
        </w:rPr>
        <w:t xml:space="preserve"> را بگو</w:t>
      </w:r>
      <w:r w:rsidR="00AE657A">
        <w:rPr>
          <w:rFonts w:ascii="Times New Roman" w:hAnsi="Times New Roman" w:hint="cs"/>
          <w:sz w:val="30"/>
          <w:szCs w:val="30"/>
          <w:rtl/>
        </w:rPr>
        <w:t>ی</w:t>
      </w:r>
      <w:r w:rsidRPr="00DE4439">
        <w:rPr>
          <w:rFonts w:ascii="Times New Roman" w:hAnsi="Times New Roman" w:hint="cs"/>
          <w:sz w:val="30"/>
          <w:szCs w:val="30"/>
          <w:rtl/>
        </w:rPr>
        <w:t xml:space="preserve">د </w:t>
      </w:r>
      <w:r w:rsidR="00AE657A">
        <w:rPr>
          <w:rFonts w:ascii="Times New Roman" w:hAnsi="Times New Roman" w:hint="cs"/>
          <w:sz w:val="30"/>
          <w:szCs w:val="30"/>
          <w:rtl/>
        </w:rPr>
        <w:t>ک</w:t>
      </w:r>
      <w:r w:rsidRPr="00DE4439">
        <w:rPr>
          <w:rFonts w:ascii="Times New Roman" w:hAnsi="Times New Roman" w:hint="cs"/>
          <w:sz w:val="30"/>
          <w:szCs w:val="30"/>
          <w:rtl/>
        </w:rPr>
        <w:t>ه خداوند متعال فرموده</w:t>
      </w:r>
      <w:r w:rsidR="00784590" w:rsidRPr="00DE4439">
        <w:rPr>
          <w:rFonts w:ascii="Times New Roman" w:hAnsi="Times New Roman" w:hint="cs"/>
          <w:sz w:val="30"/>
          <w:szCs w:val="30"/>
          <w:rtl/>
        </w:rPr>
        <w:t>:</w:t>
      </w:r>
      <w:r w:rsidR="000A4AC4">
        <w:rPr>
          <w:rFonts w:ascii="Times New Roman" w:hAnsi="Times New Roman" w:hint="cs"/>
          <w:sz w:val="30"/>
          <w:szCs w:val="30"/>
          <w:rtl/>
        </w:rPr>
        <w:t xml:space="preserve"> </w:t>
      </w:r>
      <w:r w:rsidR="000A4AC4">
        <w:rPr>
          <w:rFonts w:ascii="Traditional Arabic" w:hAnsi="Traditional Arabic" w:cs="Traditional Arabic"/>
          <w:sz w:val="30"/>
          <w:szCs w:val="30"/>
          <w:rtl/>
        </w:rPr>
        <w:t>﴿</w:t>
      </w:r>
      <w:r w:rsidR="000A4AC4" w:rsidRPr="004169DA">
        <w:rPr>
          <w:rStyle w:val="Char8"/>
          <w:rFonts w:hint="cs"/>
          <w:rtl/>
        </w:rPr>
        <w:t>ٱ</w:t>
      </w:r>
      <w:r w:rsidR="000A4AC4" w:rsidRPr="004169DA">
        <w:rPr>
          <w:rStyle w:val="Char8"/>
          <w:rFonts w:hint="eastAsia"/>
          <w:rtl/>
        </w:rPr>
        <w:t>لَّذِينَ</w:t>
      </w:r>
      <w:r w:rsidR="000A4AC4" w:rsidRPr="004169DA">
        <w:rPr>
          <w:rStyle w:val="Char8"/>
          <w:rtl/>
        </w:rPr>
        <w:t xml:space="preserve"> إِذَآ أَصَٰبَتۡهُم مُّصِيبَةٞ قَالُوٓاْ إِنَّا لِلَّهِ وَإِنَّآ إِلَيۡهِ رَٰجِعُونَ ١٥٦</w:t>
      </w:r>
      <w:r w:rsidR="000A4AC4">
        <w:rPr>
          <w:rFonts w:ascii="Traditional Arabic" w:hAnsi="Traditional Arabic" w:cs="Traditional Arabic"/>
          <w:sz w:val="30"/>
          <w:szCs w:val="30"/>
          <w:rtl/>
        </w:rPr>
        <w:t>﴾</w:t>
      </w:r>
      <w:r w:rsidR="00784590" w:rsidRPr="00DE4439">
        <w:rPr>
          <w:rFonts w:ascii="Times New Roman" w:hAnsi="Times New Roman" w:hint="cs"/>
          <w:sz w:val="30"/>
          <w:szCs w:val="30"/>
          <w:rtl/>
        </w:rPr>
        <w:t xml:space="preserve"> </w:t>
      </w:r>
      <w:r w:rsidR="002369C9" w:rsidRPr="002369C9">
        <w:rPr>
          <w:rStyle w:val="Char4"/>
          <w:rFonts w:hint="cs"/>
          <w:rtl/>
        </w:rPr>
        <w:t>[</w:t>
      </w:r>
      <w:r w:rsidR="00CD3814" w:rsidRPr="002369C9">
        <w:rPr>
          <w:rStyle w:val="Char4"/>
          <w:rFonts w:hint="cs"/>
          <w:rtl/>
        </w:rPr>
        <w:t>البقره: 156</w:t>
      </w:r>
      <w:r w:rsidR="002369C9" w:rsidRPr="002369C9">
        <w:rPr>
          <w:rStyle w:val="Char4"/>
          <w:rFonts w:hint="cs"/>
          <w:rtl/>
        </w:rPr>
        <w:t>]</w:t>
      </w:r>
      <w:r w:rsidR="00CD3814" w:rsidRPr="00DE4439">
        <w:rPr>
          <w:rFonts w:hint="cs"/>
          <w:rtl/>
        </w:rPr>
        <w:t>.</w:t>
      </w:r>
    </w:p>
    <w:p w:rsidR="009B7C25" w:rsidRPr="00DE4439" w:rsidRDefault="009B7C25" w:rsidP="002369C9">
      <w:pPr>
        <w:pStyle w:val="a"/>
        <w:rPr>
          <w:rFonts w:ascii="Times New Roman" w:hAnsi="Times New Roman"/>
          <w:rtl/>
        </w:rPr>
      </w:pPr>
      <w:r w:rsidRPr="00DE4439">
        <w:rPr>
          <w:rFonts w:ascii="Times New Roman" w:hAnsi="Times New Roman" w:hint="cs"/>
          <w:rtl/>
        </w:rPr>
        <w:t>«</w:t>
      </w:r>
      <w:r w:rsidR="00993BEA" w:rsidRPr="00DE4439">
        <w:rPr>
          <w:rtl/>
        </w:rPr>
        <w:t xml:space="preserve">آنها </w:t>
      </w:r>
      <w:r w:rsidR="00AE657A">
        <w:rPr>
          <w:rtl/>
        </w:rPr>
        <w:t>ک</w:t>
      </w:r>
      <w:r w:rsidR="007B3A09">
        <w:rPr>
          <w:rtl/>
        </w:rPr>
        <w:t>ه هر</w:t>
      </w:r>
      <w:r w:rsidR="00993BEA" w:rsidRPr="00DE4439">
        <w:rPr>
          <w:rtl/>
        </w:rPr>
        <w:t>گاه مص</w:t>
      </w:r>
      <w:r w:rsidR="00AE657A">
        <w:rPr>
          <w:rtl/>
        </w:rPr>
        <w:t>ی</w:t>
      </w:r>
      <w:r w:rsidR="00993BEA" w:rsidRPr="00DE4439">
        <w:rPr>
          <w:rtl/>
        </w:rPr>
        <w:t>بتى به ا</w:t>
      </w:r>
      <w:r w:rsidR="00AE657A">
        <w:rPr>
          <w:rtl/>
        </w:rPr>
        <w:t>ی</w:t>
      </w:r>
      <w:r w:rsidR="00993BEA" w:rsidRPr="00DE4439">
        <w:rPr>
          <w:rtl/>
        </w:rPr>
        <w:t>شان مى‏رسد، مى‏گو</w:t>
      </w:r>
      <w:r w:rsidR="00AE657A">
        <w:rPr>
          <w:rtl/>
        </w:rPr>
        <w:t>ی</w:t>
      </w:r>
      <w:r w:rsidR="00993BEA" w:rsidRPr="00DE4439">
        <w:rPr>
          <w:rtl/>
        </w:rPr>
        <w:t>ند: ما از آن خدائ</w:t>
      </w:r>
      <w:r w:rsidR="00AE657A">
        <w:rPr>
          <w:rtl/>
        </w:rPr>
        <w:t>ی</w:t>
      </w:r>
      <w:r w:rsidR="00993BEA" w:rsidRPr="00DE4439">
        <w:rPr>
          <w:rtl/>
        </w:rPr>
        <w:t>م; و به سوى او بازمى‏گرد</w:t>
      </w:r>
      <w:r w:rsidR="00AE657A">
        <w:rPr>
          <w:rtl/>
        </w:rPr>
        <w:t>ی</w:t>
      </w:r>
      <w:r w:rsidR="00993BEA" w:rsidRPr="00DE4439">
        <w:rPr>
          <w:rtl/>
        </w:rPr>
        <w:t>م!»</w:t>
      </w:r>
      <w:r w:rsidR="00993BEA" w:rsidRPr="00DE4439">
        <w:rPr>
          <w:rFonts w:ascii="Times New Roman" w:hAnsi="Times New Roman" w:hint="cs"/>
          <w:rtl/>
        </w:rPr>
        <w:t>.</w:t>
      </w:r>
    </w:p>
    <w:p w:rsidR="00567C96" w:rsidRPr="00DE4439" w:rsidRDefault="005C78ED" w:rsidP="002369C9">
      <w:pPr>
        <w:pStyle w:val="a4"/>
        <w:rPr>
          <w:rtl/>
        </w:rPr>
      </w:pPr>
      <w:bookmarkStart w:id="194" w:name="_Toc142089950"/>
      <w:bookmarkStart w:id="195" w:name="_Toc430071346"/>
      <w:r w:rsidRPr="00DE4439">
        <w:rPr>
          <w:rFonts w:hint="cs"/>
          <w:rtl/>
        </w:rPr>
        <w:t>موضع مردم دربارة قتل حس</w:t>
      </w:r>
      <w:r w:rsidR="00DF03ED">
        <w:rPr>
          <w:rFonts w:hint="cs"/>
          <w:rtl/>
        </w:rPr>
        <w:t>ی</w:t>
      </w:r>
      <w:r w:rsidRPr="00DE4439">
        <w:rPr>
          <w:rFonts w:hint="cs"/>
          <w:rtl/>
        </w:rPr>
        <w:t>ن</w:t>
      </w:r>
      <w:bookmarkEnd w:id="194"/>
      <w:bookmarkEnd w:id="195"/>
      <w:r w:rsidRPr="00DE4439">
        <w:rPr>
          <w:rFonts w:hint="cs"/>
          <w:rtl/>
        </w:rPr>
        <w:t xml:space="preserve"> </w:t>
      </w:r>
    </w:p>
    <w:p w:rsidR="00BC4393" w:rsidRPr="00DE4439" w:rsidRDefault="00B818D5" w:rsidP="002369C9">
      <w:pPr>
        <w:pStyle w:val="a"/>
        <w:rPr>
          <w:rtl/>
        </w:rPr>
      </w:pPr>
      <w:r w:rsidRPr="00DE4439">
        <w:rPr>
          <w:rFonts w:hint="cs"/>
          <w:rtl/>
        </w:rPr>
        <w:t>مردم درباره قتل حس</w:t>
      </w:r>
      <w:r w:rsidR="00AE657A">
        <w:rPr>
          <w:rFonts w:hint="cs"/>
          <w:rtl/>
        </w:rPr>
        <w:t>ی</w:t>
      </w:r>
      <w:r w:rsidRPr="00DE4439">
        <w:rPr>
          <w:rFonts w:hint="cs"/>
          <w:rtl/>
        </w:rPr>
        <w:t>ن سه گروه هستند گروه</w:t>
      </w:r>
      <w:r w:rsidR="00BC4393" w:rsidRPr="00DE4439">
        <w:rPr>
          <w:rFonts w:hint="cs"/>
          <w:rtl/>
        </w:rPr>
        <w:t>:</w:t>
      </w:r>
    </w:p>
    <w:p w:rsidR="00567C96" w:rsidRPr="00DE4439" w:rsidRDefault="00BC4393" w:rsidP="002369C9">
      <w:pPr>
        <w:pStyle w:val="a"/>
        <w:rPr>
          <w:rtl/>
        </w:rPr>
      </w:pPr>
      <w:r w:rsidRPr="002369C9">
        <w:rPr>
          <w:rStyle w:val="Char3"/>
          <w:rFonts w:hint="cs"/>
          <w:rtl/>
        </w:rPr>
        <w:t xml:space="preserve">گروه </w:t>
      </w:r>
      <w:r w:rsidR="00B818D5" w:rsidRPr="002369C9">
        <w:rPr>
          <w:rStyle w:val="Char3"/>
          <w:rFonts w:hint="cs"/>
          <w:rtl/>
        </w:rPr>
        <w:t>اول</w:t>
      </w:r>
      <w:r w:rsidRPr="002369C9">
        <w:rPr>
          <w:rStyle w:val="Char3"/>
          <w:rFonts w:hint="cs"/>
          <w:rtl/>
        </w:rPr>
        <w:t>:</w:t>
      </w:r>
      <w:r w:rsidR="00B818D5" w:rsidRPr="00DE4439">
        <w:rPr>
          <w:rFonts w:hint="cs"/>
          <w:rtl/>
        </w:rPr>
        <w:t xml:space="preserve"> نظرشان ا</w:t>
      </w:r>
      <w:r w:rsidR="00AE657A">
        <w:rPr>
          <w:rFonts w:hint="cs"/>
          <w:rtl/>
        </w:rPr>
        <w:t>ی</w:t>
      </w:r>
      <w:r w:rsidR="00B818D5" w:rsidRPr="00DE4439">
        <w:rPr>
          <w:rFonts w:hint="cs"/>
          <w:rtl/>
        </w:rPr>
        <w:t xml:space="preserve">ن است </w:t>
      </w:r>
      <w:r w:rsidR="00AE657A">
        <w:rPr>
          <w:rFonts w:hint="cs"/>
          <w:rtl/>
        </w:rPr>
        <w:t>ک</w:t>
      </w:r>
      <w:r w:rsidR="00B818D5" w:rsidRPr="00DE4439">
        <w:rPr>
          <w:rFonts w:hint="cs"/>
          <w:rtl/>
        </w:rPr>
        <w:t>ه حس</w:t>
      </w:r>
      <w:r w:rsidR="00AE657A">
        <w:rPr>
          <w:rFonts w:hint="cs"/>
          <w:rtl/>
        </w:rPr>
        <w:t>ی</w:t>
      </w:r>
      <w:r w:rsidR="00B818D5" w:rsidRPr="00DE4439">
        <w:rPr>
          <w:rFonts w:hint="cs"/>
          <w:rtl/>
        </w:rPr>
        <w:t>ن عل</w:t>
      </w:r>
      <w:r w:rsidR="00AE657A">
        <w:rPr>
          <w:rFonts w:hint="cs"/>
          <w:rtl/>
        </w:rPr>
        <w:t>ی</w:t>
      </w:r>
      <w:r w:rsidR="00B818D5" w:rsidRPr="00DE4439">
        <w:rPr>
          <w:rFonts w:hint="cs"/>
          <w:rtl/>
        </w:rPr>
        <w:t xml:space="preserve">ه امام شورش </w:t>
      </w:r>
      <w:r w:rsidR="00AE657A">
        <w:rPr>
          <w:rFonts w:hint="cs"/>
          <w:rtl/>
        </w:rPr>
        <w:t>ک</w:t>
      </w:r>
      <w:r w:rsidR="00B818D5" w:rsidRPr="00DE4439">
        <w:rPr>
          <w:rFonts w:hint="cs"/>
          <w:rtl/>
        </w:rPr>
        <w:t>رد و م</w:t>
      </w:r>
      <w:r w:rsidR="00AE657A">
        <w:rPr>
          <w:rFonts w:hint="cs"/>
          <w:rtl/>
        </w:rPr>
        <w:t>ی</w:t>
      </w:r>
      <w:r w:rsidR="00B818D5" w:rsidRPr="00DE4439">
        <w:rPr>
          <w:rFonts w:hint="cs"/>
          <w:rtl/>
        </w:rPr>
        <w:t>‌خواست مسلم</w:t>
      </w:r>
      <w:r w:rsidR="00AE657A">
        <w:rPr>
          <w:rFonts w:hint="cs"/>
          <w:rtl/>
        </w:rPr>
        <w:t>ی</w:t>
      </w:r>
      <w:r w:rsidR="00B818D5" w:rsidRPr="00DE4439">
        <w:rPr>
          <w:rFonts w:hint="cs"/>
          <w:rtl/>
        </w:rPr>
        <w:t xml:space="preserve">ن را متفرق </w:t>
      </w:r>
      <w:r w:rsidR="00AE657A">
        <w:rPr>
          <w:rFonts w:hint="cs"/>
          <w:rtl/>
        </w:rPr>
        <w:t>ک</w:t>
      </w:r>
      <w:r w:rsidR="00B818D5" w:rsidRPr="00DE4439">
        <w:rPr>
          <w:rFonts w:hint="cs"/>
          <w:rtl/>
        </w:rPr>
        <w:t>ند</w:t>
      </w:r>
      <w:r w:rsidRPr="00DE4439">
        <w:rPr>
          <w:rFonts w:hint="cs"/>
          <w:rtl/>
        </w:rPr>
        <w:t>،</w:t>
      </w:r>
      <w:r w:rsidR="00B818D5" w:rsidRPr="00DE4439">
        <w:rPr>
          <w:rFonts w:hint="cs"/>
          <w:rtl/>
        </w:rPr>
        <w:t xml:space="preserve"> بنابرا</w:t>
      </w:r>
      <w:r w:rsidR="00AE657A">
        <w:rPr>
          <w:rFonts w:hint="cs"/>
          <w:rtl/>
        </w:rPr>
        <w:t>ی</w:t>
      </w:r>
      <w:r w:rsidR="00B818D5" w:rsidRPr="00DE4439">
        <w:rPr>
          <w:rFonts w:hint="cs"/>
          <w:rtl/>
        </w:rPr>
        <w:t xml:space="preserve">ن حق او بوده </w:t>
      </w:r>
      <w:r w:rsidR="00AE657A">
        <w:rPr>
          <w:rFonts w:hint="cs"/>
          <w:rtl/>
        </w:rPr>
        <w:t>ک</w:t>
      </w:r>
      <w:r w:rsidR="00B818D5" w:rsidRPr="00DE4439">
        <w:rPr>
          <w:rFonts w:hint="cs"/>
          <w:rtl/>
        </w:rPr>
        <w:t xml:space="preserve">ه </w:t>
      </w:r>
      <w:r w:rsidR="00AE657A">
        <w:rPr>
          <w:rFonts w:hint="cs"/>
          <w:rtl/>
        </w:rPr>
        <w:t>ک</w:t>
      </w:r>
      <w:r w:rsidR="00B818D5" w:rsidRPr="00DE4439">
        <w:rPr>
          <w:rFonts w:hint="cs"/>
          <w:rtl/>
        </w:rPr>
        <w:t>شته شود، و م</w:t>
      </w:r>
      <w:r w:rsidR="00AE657A">
        <w:rPr>
          <w:rFonts w:hint="cs"/>
          <w:rtl/>
        </w:rPr>
        <w:t>ی</w:t>
      </w:r>
      <w:r w:rsidR="00B818D5" w:rsidRPr="00DE4439">
        <w:rPr>
          <w:rFonts w:hint="cs"/>
          <w:rtl/>
        </w:rPr>
        <w:t>‌گو</w:t>
      </w:r>
      <w:r w:rsidR="00AE657A">
        <w:rPr>
          <w:rFonts w:hint="cs"/>
          <w:rtl/>
        </w:rPr>
        <w:t>ی</w:t>
      </w:r>
      <w:r w:rsidR="00B818D5" w:rsidRPr="00DE4439">
        <w:rPr>
          <w:rFonts w:hint="cs"/>
          <w:rtl/>
        </w:rPr>
        <w:t>ند پ</w:t>
      </w:r>
      <w:r w:rsidR="00AE657A">
        <w:rPr>
          <w:rFonts w:hint="cs"/>
          <w:rtl/>
        </w:rPr>
        <w:t>ی</w:t>
      </w:r>
      <w:r w:rsidR="00B818D5" w:rsidRPr="00DE4439">
        <w:rPr>
          <w:rFonts w:hint="cs"/>
          <w:rtl/>
        </w:rPr>
        <w:t>امبر خدا</w:t>
      </w:r>
      <w:r w:rsidRPr="00DE4439">
        <w:rPr>
          <w:rFonts w:ascii="Tahoma" w:hAnsi="Tahoma" w:cs="CTraditional Arabic" w:hint="cs"/>
          <w:color w:val="000000"/>
          <w:rtl/>
        </w:rPr>
        <w:t>ص</w:t>
      </w:r>
      <w:r w:rsidR="00D30242" w:rsidRPr="00DE4439">
        <w:rPr>
          <w:rFonts w:hint="cs"/>
          <w:rtl/>
        </w:rPr>
        <w:t xml:space="preserve"> فرموده است</w:t>
      </w:r>
      <w:r w:rsidR="00784590" w:rsidRPr="00DE4439">
        <w:rPr>
          <w:rFonts w:hint="cs"/>
          <w:rtl/>
        </w:rPr>
        <w:t xml:space="preserve">: </w:t>
      </w:r>
      <w:r w:rsidR="00D30242" w:rsidRPr="00DE4439">
        <w:rPr>
          <w:rFonts w:hint="cs"/>
          <w:rtl/>
        </w:rPr>
        <w:t>«وقت</w:t>
      </w:r>
      <w:r w:rsidR="00AE657A">
        <w:rPr>
          <w:rFonts w:hint="cs"/>
          <w:rtl/>
        </w:rPr>
        <w:t>ی</w:t>
      </w:r>
      <w:r w:rsidR="00D30242" w:rsidRPr="00DE4439">
        <w:rPr>
          <w:rFonts w:hint="cs"/>
          <w:rtl/>
        </w:rPr>
        <w:t xml:space="preserve"> شما همه بر </w:t>
      </w:r>
      <w:r w:rsidR="00AE657A">
        <w:rPr>
          <w:rFonts w:hint="cs"/>
          <w:rtl/>
        </w:rPr>
        <w:t>یک</w:t>
      </w:r>
      <w:r w:rsidR="00D30242" w:rsidRPr="00DE4439">
        <w:rPr>
          <w:rFonts w:hint="cs"/>
          <w:rtl/>
        </w:rPr>
        <w:t xml:space="preserve"> نفر اتفاق </w:t>
      </w:r>
      <w:r w:rsidR="00AE657A">
        <w:rPr>
          <w:rFonts w:hint="cs"/>
          <w:rtl/>
        </w:rPr>
        <w:t>ک</w:t>
      </w:r>
      <w:r w:rsidR="00D30242" w:rsidRPr="00DE4439">
        <w:rPr>
          <w:rFonts w:hint="cs"/>
          <w:rtl/>
        </w:rPr>
        <w:t>رده بود</w:t>
      </w:r>
      <w:r w:rsidR="00AE657A">
        <w:rPr>
          <w:rFonts w:hint="cs"/>
          <w:rtl/>
        </w:rPr>
        <w:t>ی</w:t>
      </w:r>
      <w:r w:rsidR="00D30242" w:rsidRPr="00DE4439">
        <w:rPr>
          <w:rFonts w:hint="cs"/>
          <w:rtl/>
        </w:rPr>
        <w:t xml:space="preserve">د و </w:t>
      </w:r>
      <w:r w:rsidR="00AE657A">
        <w:rPr>
          <w:rFonts w:hint="cs"/>
          <w:rtl/>
        </w:rPr>
        <w:t>ک</w:t>
      </w:r>
      <w:r w:rsidR="00D30242" w:rsidRPr="00DE4439">
        <w:rPr>
          <w:rFonts w:hint="cs"/>
          <w:rtl/>
        </w:rPr>
        <w:t>س</w:t>
      </w:r>
      <w:r w:rsidRPr="00DE4439">
        <w:rPr>
          <w:rFonts w:hint="cs"/>
          <w:rtl/>
        </w:rPr>
        <w:t>ى</w:t>
      </w:r>
      <w:r w:rsidR="00D30242" w:rsidRPr="00DE4439">
        <w:rPr>
          <w:rFonts w:hint="cs"/>
          <w:rtl/>
        </w:rPr>
        <w:t xml:space="preserve"> پ</w:t>
      </w:r>
      <w:r w:rsidR="00AE657A">
        <w:rPr>
          <w:rFonts w:hint="cs"/>
          <w:rtl/>
        </w:rPr>
        <w:t>ی</w:t>
      </w:r>
      <w:r w:rsidR="00D30242" w:rsidRPr="00DE4439">
        <w:rPr>
          <w:rFonts w:hint="cs"/>
          <w:rtl/>
        </w:rPr>
        <w:t xml:space="preserve">ش شما آمد و خواست جماعت شما را متفرق </w:t>
      </w:r>
      <w:r w:rsidR="00AE657A">
        <w:rPr>
          <w:rFonts w:hint="cs"/>
          <w:rtl/>
        </w:rPr>
        <w:t>ک</w:t>
      </w:r>
      <w:r w:rsidR="00D30242" w:rsidRPr="00DE4439">
        <w:rPr>
          <w:rFonts w:hint="cs"/>
          <w:rtl/>
        </w:rPr>
        <w:t>ند او را ب</w:t>
      </w:r>
      <w:r w:rsidR="00AE657A">
        <w:rPr>
          <w:rFonts w:hint="cs"/>
          <w:rtl/>
        </w:rPr>
        <w:t>ک</w:t>
      </w:r>
      <w:r w:rsidR="00D30242" w:rsidRPr="00DE4439">
        <w:rPr>
          <w:rFonts w:hint="cs"/>
          <w:rtl/>
        </w:rPr>
        <w:t>ش</w:t>
      </w:r>
      <w:r w:rsidR="00AE657A">
        <w:rPr>
          <w:rFonts w:hint="cs"/>
          <w:rtl/>
        </w:rPr>
        <w:t>ی</w:t>
      </w:r>
      <w:r w:rsidR="00D30242" w:rsidRPr="00DE4439">
        <w:rPr>
          <w:rFonts w:hint="cs"/>
          <w:rtl/>
        </w:rPr>
        <w:t>د هر</w:t>
      </w:r>
      <w:r w:rsidR="00AE657A">
        <w:rPr>
          <w:rFonts w:hint="cs"/>
          <w:rtl/>
        </w:rPr>
        <w:t>ک</w:t>
      </w:r>
      <w:r w:rsidR="00D30242" w:rsidRPr="00DE4439">
        <w:rPr>
          <w:rFonts w:hint="cs"/>
          <w:rtl/>
        </w:rPr>
        <w:t xml:space="preserve">س </w:t>
      </w:r>
      <w:r w:rsidR="00AE657A">
        <w:rPr>
          <w:rFonts w:hint="cs"/>
          <w:rtl/>
        </w:rPr>
        <w:t>ک</w:t>
      </w:r>
      <w:r w:rsidR="00D30242" w:rsidRPr="00DE4439">
        <w:rPr>
          <w:rFonts w:hint="cs"/>
          <w:rtl/>
        </w:rPr>
        <w:t>ه باشد»</w:t>
      </w:r>
      <w:r w:rsidR="00D30242" w:rsidRPr="00D139C3">
        <w:rPr>
          <w:rStyle w:val="Char0"/>
          <w:vertAlign w:val="superscript"/>
          <w:rtl/>
        </w:rPr>
        <w:footnoteReference w:id="223"/>
      </w:r>
      <w:r w:rsidR="00D30242" w:rsidRPr="00DE4439">
        <w:rPr>
          <w:rFonts w:hint="cs"/>
          <w:rtl/>
        </w:rPr>
        <w:t>. و حس</w:t>
      </w:r>
      <w:r w:rsidR="00AE657A">
        <w:rPr>
          <w:rFonts w:hint="cs"/>
          <w:rtl/>
        </w:rPr>
        <w:t>ی</w:t>
      </w:r>
      <w:r w:rsidR="00D30242" w:rsidRPr="00DE4439">
        <w:rPr>
          <w:rFonts w:hint="cs"/>
          <w:rtl/>
        </w:rPr>
        <w:t>ن م</w:t>
      </w:r>
      <w:r w:rsidR="00AE657A">
        <w:rPr>
          <w:rFonts w:hint="cs"/>
          <w:rtl/>
        </w:rPr>
        <w:t>ی</w:t>
      </w:r>
      <w:r w:rsidR="00D30242" w:rsidRPr="00DE4439">
        <w:rPr>
          <w:rFonts w:hint="cs"/>
          <w:rtl/>
        </w:rPr>
        <w:t>‌خواست جماعت مسلم</w:t>
      </w:r>
      <w:r w:rsidR="00AE657A">
        <w:rPr>
          <w:rFonts w:hint="cs"/>
          <w:rtl/>
        </w:rPr>
        <w:t>ی</w:t>
      </w:r>
      <w:r w:rsidR="00D30242" w:rsidRPr="00DE4439">
        <w:rPr>
          <w:rFonts w:hint="cs"/>
          <w:rtl/>
        </w:rPr>
        <w:t xml:space="preserve">ن را متفرق </w:t>
      </w:r>
      <w:r w:rsidR="00AE657A">
        <w:rPr>
          <w:rFonts w:hint="cs"/>
          <w:rtl/>
        </w:rPr>
        <w:t>ک</w:t>
      </w:r>
      <w:r w:rsidR="00D30242" w:rsidRPr="00DE4439">
        <w:rPr>
          <w:rFonts w:hint="cs"/>
          <w:rtl/>
        </w:rPr>
        <w:t>ند و پ</w:t>
      </w:r>
      <w:r w:rsidR="00AE657A">
        <w:rPr>
          <w:rFonts w:hint="cs"/>
          <w:rtl/>
        </w:rPr>
        <w:t>ی</w:t>
      </w:r>
      <w:r w:rsidR="00D30242" w:rsidRPr="00DE4439">
        <w:rPr>
          <w:rFonts w:hint="cs"/>
          <w:rtl/>
        </w:rPr>
        <w:t>امبر فرموده چن</w:t>
      </w:r>
      <w:r w:rsidR="00AE657A">
        <w:rPr>
          <w:rFonts w:hint="cs"/>
          <w:rtl/>
        </w:rPr>
        <w:t>ی</w:t>
      </w:r>
      <w:r w:rsidR="00D30242" w:rsidRPr="00DE4439">
        <w:rPr>
          <w:rFonts w:hint="cs"/>
          <w:rtl/>
        </w:rPr>
        <w:t xml:space="preserve">ن </w:t>
      </w:r>
      <w:r w:rsidR="00AE657A">
        <w:rPr>
          <w:rFonts w:hint="cs"/>
          <w:rtl/>
        </w:rPr>
        <w:t>ک</w:t>
      </w:r>
      <w:r w:rsidR="00D30242" w:rsidRPr="00DE4439">
        <w:rPr>
          <w:rFonts w:hint="cs"/>
          <w:rtl/>
        </w:rPr>
        <w:t>س</w:t>
      </w:r>
      <w:r w:rsidR="00AE657A">
        <w:rPr>
          <w:rFonts w:hint="cs"/>
          <w:rtl/>
        </w:rPr>
        <w:t>ی</w:t>
      </w:r>
      <w:r w:rsidR="00D30242" w:rsidRPr="00DE4439">
        <w:rPr>
          <w:rFonts w:hint="cs"/>
          <w:rtl/>
        </w:rPr>
        <w:t xml:space="preserve"> هر</w:t>
      </w:r>
      <w:r w:rsidR="00AE657A">
        <w:rPr>
          <w:rFonts w:hint="cs"/>
          <w:rtl/>
        </w:rPr>
        <w:t>ک</w:t>
      </w:r>
      <w:r w:rsidR="00D30242" w:rsidRPr="00DE4439">
        <w:rPr>
          <w:rFonts w:hint="cs"/>
          <w:rtl/>
        </w:rPr>
        <w:t xml:space="preserve">س </w:t>
      </w:r>
      <w:r w:rsidR="00AE657A">
        <w:rPr>
          <w:rFonts w:hint="cs"/>
          <w:rtl/>
        </w:rPr>
        <w:t>ک</w:t>
      </w:r>
      <w:r w:rsidRPr="00DE4439">
        <w:rPr>
          <w:rFonts w:hint="cs"/>
          <w:rtl/>
        </w:rPr>
        <w:t xml:space="preserve">ه بود </w:t>
      </w:r>
      <w:r w:rsidR="00E719A0" w:rsidRPr="00DE4439">
        <w:rPr>
          <w:rFonts w:hint="cs"/>
          <w:rtl/>
        </w:rPr>
        <w:t>او را ب</w:t>
      </w:r>
      <w:r w:rsidR="00AE657A">
        <w:rPr>
          <w:rFonts w:hint="cs"/>
          <w:rtl/>
        </w:rPr>
        <w:t>ک</w:t>
      </w:r>
      <w:r w:rsidR="00E719A0" w:rsidRPr="00DE4439">
        <w:rPr>
          <w:rFonts w:hint="cs"/>
          <w:rtl/>
        </w:rPr>
        <w:t>ش</w:t>
      </w:r>
      <w:r w:rsidR="00AE657A">
        <w:rPr>
          <w:rFonts w:hint="cs"/>
          <w:rtl/>
        </w:rPr>
        <w:t>ی</w:t>
      </w:r>
      <w:r w:rsidR="00E719A0" w:rsidRPr="00DE4439">
        <w:rPr>
          <w:rFonts w:hint="cs"/>
          <w:rtl/>
        </w:rPr>
        <w:t>د</w:t>
      </w:r>
      <w:r w:rsidRPr="00DE4439">
        <w:rPr>
          <w:rFonts w:hint="cs"/>
          <w:rtl/>
        </w:rPr>
        <w:t>،</w:t>
      </w:r>
      <w:r w:rsidR="00E719A0" w:rsidRPr="00DE4439">
        <w:rPr>
          <w:rFonts w:hint="cs"/>
          <w:rtl/>
        </w:rPr>
        <w:t xml:space="preserve"> بنابرا</w:t>
      </w:r>
      <w:r w:rsidR="00AE657A">
        <w:rPr>
          <w:rFonts w:hint="cs"/>
          <w:rtl/>
        </w:rPr>
        <w:t>ی</w:t>
      </w:r>
      <w:r w:rsidR="00E719A0" w:rsidRPr="00DE4439">
        <w:rPr>
          <w:rFonts w:hint="cs"/>
          <w:rtl/>
        </w:rPr>
        <w:t xml:space="preserve">ن </w:t>
      </w:r>
      <w:r w:rsidR="00AE657A">
        <w:rPr>
          <w:rFonts w:hint="cs"/>
          <w:rtl/>
        </w:rPr>
        <w:t>ک</w:t>
      </w:r>
      <w:r w:rsidR="00E719A0" w:rsidRPr="00DE4439">
        <w:rPr>
          <w:rFonts w:hint="cs"/>
          <w:rtl/>
        </w:rPr>
        <w:t xml:space="preserve">شتن او </w:t>
      </w:r>
      <w:r w:rsidR="00AE657A">
        <w:rPr>
          <w:rFonts w:hint="cs"/>
          <w:rtl/>
        </w:rPr>
        <w:t>ک</w:t>
      </w:r>
      <w:r w:rsidR="00E719A0" w:rsidRPr="00DE4439">
        <w:rPr>
          <w:rFonts w:hint="cs"/>
          <w:rtl/>
        </w:rPr>
        <w:t>ار درست</w:t>
      </w:r>
      <w:r w:rsidR="00AE657A">
        <w:rPr>
          <w:rFonts w:hint="cs"/>
          <w:rtl/>
        </w:rPr>
        <w:t>ی</w:t>
      </w:r>
      <w:r w:rsidR="00E719A0" w:rsidRPr="00DE4439">
        <w:rPr>
          <w:rFonts w:hint="cs"/>
          <w:rtl/>
        </w:rPr>
        <w:t xml:space="preserve"> بوده است، ا</w:t>
      </w:r>
      <w:r w:rsidR="00AE657A">
        <w:rPr>
          <w:rFonts w:hint="cs"/>
          <w:rtl/>
        </w:rPr>
        <w:t>ی</w:t>
      </w:r>
      <w:r w:rsidR="00E719A0" w:rsidRPr="00DE4439">
        <w:rPr>
          <w:rFonts w:hint="cs"/>
          <w:rtl/>
        </w:rPr>
        <w:t>ن قول و د</w:t>
      </w:r>
      <w:r w:rsidR="00AE657A">
        <w:rPr>
          <w:rFonts w:hint="cs"/>
          <w:rtl/>
        </w:rPr>
        <w:t>ی</w:t>
      </w:r>
      <w:r w:rsidR="00E719A0" w:rsidRPr="00DE4439">
        <w:rPr>
          <w:rFonts w:hint="cs"/>
          <w:rtl/>
        </w:rPr>
        <w:t>دگاه ناصب</w:t>
      </w:r>
      <w:r w:rsidR="00AE657A">
        <w:rPr>
          <w:rFonts w:hint="cs"/>
          <w:rtl/>
        </w:rPr>
        <w:t>ی</w:t>
      </w:r>
      <w:r w:rsidR="00E719A0" w:rsidRPr="00DE4439">
        <w:rPr>
          <w:rFonts w:hint="cs"/>
          <w:rtl/>
        </w:rPr>
        <w:t>‌ها است</w:t>
      </w:r>
      <w:r w:rsidRPr="00DE4439">
        <w:rPr>
          <w:rFonts w:hint="cs"/>
          <w:rtl/>
        </w:rPr>
        <w:t>،</w:t>
      </w:r>
      <w:r w:rsidR="00E719A0" w:rsidRPr="00DE4439">
        <w:rPr>
          <w:rFonts w:hint="cs"/>
          <w:rtl/>
        </w:rPr>
        <w:t xml:space="preserve"> آنها</w:t>
      </w:r>
      <w:r w:rsidR="00AE657A">
        <w:rPr>
          <w:rFonts w:hint="cs"/>
          <w:rtl/>
        </w:rPr>
        <w:t>یی</w:t>
      </w:r>
      <w:r w:rsidR="00E719A0" w:rsidRPr="00DE4439">
        <w:rPr>
          <w:rFonts w:hint="cs"/>
          <w:rtl/>
        </w:rPr>
        <w:t xml:space="preserve"> </w:t>
      </w:r>
      <w:r w:rsidR="00AE657A">
        <w:rPr>
          <w:rFonts w:hint="cs"/>
          <w:rtl/>
        </w:rPr>
        <w:t>ک</w:t>
      </w:r>
      <w:r w:rsidR="00E719A0" w:rsidRPr="00DE4439">
        <w:rPr>
          <w:rFonts w:hint="cs"/>
          <w:rtl/>
        </w:rPr>
        <w:t>ه نسبت به حس</w:t>
      </w:r>
      <w:r w:rsidR="00AE657A">
        <w:rPr>
          <w:rFonts w:hint="cs"/>
          <w:rtl/>
        </w:rPr>
        <w:t>ی</w:t>
      </w:r>
      <w:r w:rsidR="00E719A0" w:rsidRPr="00DE4439">
        <w:rPr>
          <w:rFonts w:hint="cs"/>
          <w:rtl/>
        </w:rPr>
        <w:t>ن بن عل</w:t>
      </w:r>
      <w:r w:rsidR="00AE657A">
        <w:rPr>
          <w:rFonts w:hint="cs"/>
          <w:rtl/>
        </w:rPr>
        <w:t>ی</w:t>
      </w:r>
      <w:r w:rsidR="00DF03ED" w:rsidRPr="00DF03ED">
        <w:rPr>
          <w:rFonts w:cs="CTraditional Arabic" w:hint="cs"/>
          <w:rtl/>
        </w:rPr>
        <w:t>س</w:t>
      </w:r>
      <w:r w:rsidR="00563759" w:rsidRPr="00DE4439">
        <w:rPr>
          <w:rFonts w:hint="cs"/>
          <w:rtl/>
        </w:rPr>
        <w:t xml:space="preserve"> و عن اب</w:t>
      </w:r>
      <w:r w:rsidR="00AE657A">
        <w:rPr>
          <w:rFonts w:hint="cs"/>
          <w:rtl/>
        </w:rPr>
        <w:t>ی</w:t>
      </w:r>
      <w:r w:rsidR="00563759" w:rsidRPr="00DE4439">
        <w:rPr>
          <w:rFonts w:hint="cs"/>
          <w:rtl/>
        </w:rPr>
        <w:t>ه دشمن</w:t>
      </w:r>
      <w:r w:rsidR="00AE657A">
        <w:rPr>
          <w:rFonts w:hint="cs"/>
          <w:rtl/>
        </w:rPr>
        <w:t>ی</w:t>
      </w:r>
      <w:r w:rsidR="00563759" w:rsidRPr="00DE4439">
        <w:rPr>
          <w:rFonts w:hint="cs"/>
          <w:rtl/>
        </w:rPr>
        <w:t xml:space="preserve"> م</w:t>
      </w:r>
      <w:r w:rsidR="00AE657A">
        <w:rPr>
          <w:rFonts w:hint="cs"/>
          <w:rtl/>
        </w:rPr>
        <w:t>ی</w:t>
      </w:r>
      <w:r w:rsidR="00563759" w:rsidRPr="00DE4439">
        <w:rPr>
          <w:rFonts w:hint="cs"/>
          <w:rtl/>
        </w:rPr>
        <w:t xml:space="preserve">‌ورزند. </w:t>
      </w:r>
    </w:p>
    <w:p w:rsidR="00563759" w:rsidRPr="00DE4439" w:rsidRDefault="00563759" w:rsidP="002369C9">
      <w:pPr>
        <w:pStyle w:val="a"/>
        <w:rPr>
          <w:rtl/>
        </w:rPr>
      </w:pPr>
      <w:r w:rsidRPr="002369C9">
        <w:rPr>
          <w:rStyle w:val="Char3"/>
          <w:rFonts w:hint="cs"/>
          <w:rtl/>
        </w:rPr>
        <w:t>گروه دوم</w:t>
      </w:r>
      <w:r w:rsidR="00BC4393" w:rsidRPr="002369C9">
        <w:rPr>
          <w:rStyle w:val="Char3"/>
          <w:rFonts w:hint="cs"/>
          <w:rtl/>
        </w:rPr>
        <w:t>:</w:t>
      </w:r>
      <w:r w:rsidRPr="00DE4439">
        <w:rPr>
          <w:rFonts w:hint="cs"/>
          <w:rtl/>
        </w:rPr>
        <w:t xml:space="preserve">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 xml:space="preserve">ند </w:t>
      </w:r>
      <w:r w:rsidR="001C435C" w:rsidRPr="00DE4439">
        <w:rPr>
          <w:rFonts w:hint="cs"/>
          <w:rtl/>
        </w:rPr>
        <w:t>حس</w:t>
      </w:r>
      <w:r w:rsidR="00AE657A">
        <w:rPr>
          <w:rFonts w:hint="cs"/>
          <w:rtl/>
        </w:rPr>
        <w:t>ی</w:t>
      </w:r>
      <w:r w:rsidR="001C435C" w:rsidRPr="00DE4439">
        <w:rPr>
          <w:rFonts w:hint="cs"/>
          <w:rtl/>
        </w:rPr>
        <w:t>ن امام بود و اطاعت از او واجب بود بنابرا</w:t>
      </w:r>
      <w:r w:rsidR="00AE657A">
        <w:rPr>
          <w:rFonts w:hint="cs"/>
          <w:rtl/>
        </w:rPr>
        <w:t>ی</w:t>
      </w:r>
      <w:r w:rsidR="001C435C" w:rsidRPr="00DE4439">
        <w:rPr>
          <w:rFonts w:hint="cs"/>
          <w:rtl/>
        </w:rPr>
        <w:t>ن با</w:t>
      </w:r>
      <w:r w:rsidR="00AE657A">
        <w:rPr>
          <w:rFonts w:hint="cs"/>
          <w:rtl/>
        </w:rPr>
        <w:t>ی</w:t>
      </w:r>
      <w:r w:rsidR="001C435C" w:rsidRPr="00DE4439">
        <w:rPr>
          <w:rFonts w:hint="cs"/>
          <w:rtl/>
        </w:rPr>
        <w:t xml:space="preserve">د زمام امور به او سپرده شد. </w:t>
      </w:r>
    </w:p>
    <w:p w:rsidR="001C435C" w:rsidRPr="00DE4439" w:rsidRDefault="001C435C" w:rsidP="002369C9">
      <w:pPr>
        <w:pStyle w:val="a"/>
        <w:rPr>
          <w:rtl/>
        </w:rPr>
      </w:pPr>
      <w:r w:rsidRPr="002369C9">
        <w:rPr>
          <w:rStyle w:val="Char3"/>
          <w:rFonts w:hint="cs"/>
          <w:rtl/>
        </w:rPr>
        <w:t>گروه سوم</w:t>
      </w:r>
      <w:r w:rsidR="00784590" w:rsidRPr="002369C9">
        <w:rPr>
          <w:rStyle w:val="Char3"/>
          <w:rFonts w:hint="cs"/>
          <w:rtl/>
        </w:rPr>
        <w:t>:</w:t>
      </w:r>
      <w:r w:rsidR="00784590" w:rsidRPr="00DE4439">
        <w:rPr>
          <w:rFonts w:hint="cs"/>
          <w:rtl/>
        </w:rPr>
        <w:t xml:space="preserve"> </w:t>
      </w:r>
      <w:r w:rsidRPr="00DE4439">
        <w:rPr>
          <w:rFonts w:hint="cs"/>
          <w:rtl/>
        </w:rPr>
        <w:t>ا</w:t>
      </w:r>
      <w:r w:rsidR="00AE657A">
        <w:rPr>
          <w:rFonts w:hint="cs"/>
          <w:rtl/>
        </w:rPr>
        <w:t>ی</w:t>
      </w:r>
      <w:r w:rsidR="00B4452D" w:rsidRPr="00DE4439">
        <w:rPr>
          <w:rFonts w:hint="cs"/>
          <w:rtl/>
        </w:rPr>
        <w:t xml:space="preserve">ن گروه اهل سنت و </w:t>
      </w:r>
      <w:r w:rsidRPr="00DE4439">
        <w:rPr>
          <w:rFonts w:hint="cs"/>
          <w:rtl/>
        </w:rPr>
        <w:t>جماعت هستند ا</w:t>
      </w:r>
      <w:r w:rsidR="00AE657A">
        <w:rPr>
          <w:rFonts w:hint="cs"/>
          <w:rtl/>
        </w:rPr>
        <w:t>ی</w:t>
      </w:r>
      <w:r w:rsidRPr="00DE4439">
        <w:rPr>
          <w:rFonts w:hint="cs"/>
          <w:rtl/>
        </w:rPr>
        <w:t xml:space="preserve">نها معتقدند </w:t>
      </w:r>
      <w:r w:rsidR="00AE657A">
        <w:rPr>
          <w:rFonts w:hint="cs"/>
          <w:rtl/>
        </w:rPr>
        <w:t>ک</w:t>
      </w:r>
      <w:r w:rsidRPr="00DE4439">
        <w:rPr>
          <w:rFonts w:hint="cs"/>
          <w:rtl/>
        </w:rPr>
        <w:t>ه حس</w:t>
      </w:r>
      <w:r w:rsidR="00AE657A">
        <w:rPr>
          <w:rFonts w:hint="cs"/>
          <w:rtl/>
        </w:rPr>
        <w:t>ی</w:t>
      </w:r>
      <w:r w:rsidRPr="00DE4439">
        <w:rPr>
          <w:rFonts w:hint="cs"/>
          <w:rtl/>
        </w:rPr>
        <w:t>ن مظلومانه به شهادت رس</w:t>
      </w:r>
      <w:r w:rsidR="00AE657A">
        <w:rPr>
          <w:rFonts w:hint="cs"/>
          <w:rtl/>
        </w:rPr>
        <w:t>ی</w:t>
      </w:r>
      <w:r w:rsidRPr="00DE4439">
        <w:rPr>
          <w:rFonts w:hint="cs"/>
          <w:rtl/>
        </w:rPr>
        <w:t>ده است</w:t>
      </w:r>
      <w:r w:rsidR="00B4452D" w:rsidRPr="00DE4439">
        <w:rPr>
          <w:rFonts w:hint="cs"/>
          <w:rtl/>
        </w:rPr>
        <w:t>،</w:t>
      </w:r>
      <w:r w:rsidRPr="00DE4439">
        <w:rPr>
          <w:rFonts w:hint="cs"/>
          <w:rtl/>
        </w:rPr>
        <w:t xml:space="preserve"> و او حا</w:t>
      </w:r>
      <w:r w:rsidR="00AE657A">
        <w:rPr>
          <w:rFonts w:hint="cs"/>
          <w:rtl/>
        </w:rPr>
        <w:t>ک</w:t>
      </w:r>
      <w:r w:rsidRPr="00DE4439">
        <w:rPr>
          <w:rFonts w:hint="cs"/>
          <w:rtl/>
        </w:rPr>
        <w:t>م و امام نبود، و او شورش</w:t>
      </w:r>
      <w:r w:rsidR="00AE657A">
        <w:rPr>
          <w:rFonts w:hint="cs"/>
          <w:rtl/>
        </w:rPr>
        <w:t>ی</w:t>
      </w:r>
      <w:r w:rsidRPr="00DE4439">
        <w:rPr>
          <w:rFonts w:hint="cs"/>
          <w:rtl/>
        </w:rPr>
        <w:t xml:space="preserve"> نبود</w:t>
      </w:r>
      <w:r w:rsidR="00B4452D" w:rsidRPr="00DE4439">
        <w:rPr>
          <w:rFonts w:hint="cs"/>
          <w:rtl/>
        </w:rPr>
        <w:t>،</w:t>
      </w:r>
      <w:r w:rsidRPr="00DE4439">
        <w:rPr>
          <w:rFonts w:hint="cs"/>
          <w:rtl/>
        </w:rPr>
        <w:t xml:space="preserve"> بل</w:t>
      </w:r>
      <w:r w:rsidR="00AE657A">
        <w:rPr>
          <w:rFonts w:hint="cs"/>
          <w:rtl/>
        </w:rPr>
        <w:t>ک</w:t>
      </w:r>
      <w:r w:rsidRPr="00DE4439">
        <w:rPr>
          <w:rFonts w:hint="cs"/>
          <w:rtl/>
        </w:rPr>
        <w:t>ه او مظلومانه به شهادت رس</w:t>
      </w:r>
      <w:r w:rsidR="00AE657A">
        <w:rPr>
          <w:rFonts w:hint="cs"/>
          <w:rtl/>
        </w:rPr>
        <w:t>ی</w:t>
      </w:r>
      <w:r w:rsidRPr="00DE4439">
        <w:rPr>
          <w:rFonts w:hint="cs"/>
          <w:rtl/>
        </w:rPr>
        <w:t xml:space="preserve">د چنان </w:t>
      </w:r>
      <w:r w:rsidR="00AE657A">
        <w:rPr>
          <w:rFonts w:hint="cs"/>
          <w:rtl/>
        </w:rPr>
        <w:t>ک</w:t>
      </w:r>
      <w:r w:rsidRPr="00DE4439">
        <w:rPr>
          <w:rFonts w:hint="cs"/>
          <w:rtl/>
        </w:rPr>
        <w:t>ه پ</w:t>
      </w:r>
      <w:r w:rsidR="00AE657A">
        <w:rPr>
          <w:rFonts w:hint="cs"/>
          <w:rtl/>
        </w:rPr>
        <w:t>ی</w:t>
      </w:r>
      <w:r w:rsidRPr="00DE4439">
        <w:rPr>
          <w:rFonts w:hint="cs"/>
          <w:rtl/>
        </w:rPr>
        <w:t>امبر</w:t>
      </w:r>
      <w:r w:rsidR="00B4452D" w:rsidRPr="00DE4439">
        <w:rPr>
          <w:rFonts w:ascii="Tahoma" w:hAnsi="Tahoma" w:cs="CTraditional Arabic" w:hint="cs"/>
          <w:color w:val="000000"/>
          <w:rtl/>
        </w:rPr>
        <w:t>ص</w:t>
      </w:r>
      <w:r w:rsidR="00313268" w:rsidRPr="00DE4439">
        <w:rPr>
          <w:rFonts w:hint="cs"/>
          <w:rtl/>
        </w:rPr>
        <w:t xml:space="preserve"> فرمود</w:t>
      </w:r>
      <w:r w:rsidR="00784590" w:rsidRPr="00DE4439">
        <w:rPr>
          <w:rFonts w:hint="cs"/>
          <w:rtl/>
        </w:rPr>
        <w:t xml:space="preserve">: </w:t>
      </w:r>
      <w:r w:rsidR="00313268" w:rsidRPr="00DE4439">
        <w:rPr>
          <w:rFonts w:hint="cs"/>
          <w:rtl/>
        </w:rPr>
        <w:t>حسن و حس</w:t>
      </w:r>
      <w:r w:rsidR="00AE657A">
        <w:rPr>
          <w:rFonts w:hint="cs"/>
          <w:rtl/>
        </w:rPr>
        <w:t>ی</w:t>
      </w:r>
      <w:r w:rsidR="00313268" w:rsidRPr="00DE4439">
        <w:rPr>
          <w:rFonts w:hint="cs"/>
          <w:rtl/>
        </w:rPr>
        <w:t>ن سرداران جوانان بهشت هستند</w:t>
      </w:r>
      <w:r w:rsidR="00313268" w:rsidRPr="00D139C3">
        <w:rPr>
          <w:rStyle w:val="Char0"/>
          <w:vertAlign w:val="superscript"/>
          <w:rtl/>
        </w:rPr>
        <w:footnoteReference w:id="224"/>
      </w:r>
      <w:r w:rsidR="00313268" w:rsidRPr="00DE4439">
        <w:rPr>
          <w:rFonts w:hint="cs"/>
          <w:rtl/>
        </w:rPr>
        <w:t>. ز</w:t>
      </w:r>
      <w:r w:rsidR="00AE657A">
        <w:rPr>
          <w:rFonts w:hint="cs"/>
          <w:rtl/>
        </w:rPr>
        <w:t>ی</w:t>
      </w:r>
      <w:r w:rsidR="00313268" w:rsidRPr="00DE4439">
        <w:rPr>
          <w:rFonts w:hint="cs"/>
          <w:rtl/>
        </w:rPr>
        <w:t>را حس</w:t>
      </w:r>
      <w:r w:rsidR="00AE657A">
        <w:rPr>
          <w:rFonts w:hint="cs"/>
          <w:rtl/>
        </w:rPr>
        <w:t>ی</w:t>
      </w:r>
      <w:r w:rsidR="00313268" w:rsidRPr="00DE4439">
        <w:rPr>
          <w:rFonts w:hint="cs"/>
          <w:rtl/>
        </w:rPr>
        <w:t>ن م</w:t>
      </w:r>
      <w:r w:rsidR="00AE657A">
        <w:rPr>
          <w:rFonts w:hint="cs"/>
          <w:rtl/>
        </w:rPr>
        <w:t>ی</w:t>
      </w:r>
      <w:r w:rsidR="00313268" w:rsidRPr="00DE4439">
        <w:rPr>
          <w:rFonts w:hint="cs"/>
          <w:rtl/>
        </w:rPr>
        <w:t xml:space="preserve">‌خواست برگردد </w:t>
      </w:r>
      <w:r w:rsidR="00AE657A">
        <w:rPr>
          <w:rFonts w:hint="cs"/>
          <w:rtl/>
        </w:rPr>
        <w:t>ی</w:t>
      </w:r>
      <w:r w:rsidR="00313268" w:rsidRPr="00DE4439">
        <w:rPr>
          <w:rFonts w:hint="cs"/>
          <w:rtl/>
        </w:rPr>
        <w:t>ا به شام پ</w:t>
      </w:r>
      <w:r w:rsidR="00AE657A">
        <w:rPr>
          <w:rFonts w:hint="cs"/>
          <w:rtl/>
        </w:rPr>
        <w:t>ی</w:t>
      </w:r>
      <w:r w:rsidR="00313268" w:rsidRPr="00DE4439">
        <w:rPr>
          <w:rFonts w:hint="cs"/>
          <w:rtl/>
        </w:rPr>
        <w:t xml:space="preserve">ش </w:t>
      </w:r>
      <w:r w:rsidR="00AE657A">
        <w:rPr>
          <w:rFonts w:hint="cs"/>
          <w:rtl/>
        </w:rPr>
        <w:t>ی</w:t>
      </w:r>
      <w:r w:rsidR="00313268" w:rsidRPr="00DE4439">
        <w:rPr>
          <w:rFonts w:hint="cs"/>
          <w:rtl/>
        </w:rPr>
        <w:t>ز</w:t>
      </w:r>
      <w:r w:rsidR="00AE657A">
        <w:rPr>
          <w:rFonts w:hint="cs"/>
          <w:rtl/>
        </w:rPr>
        <w:t>ی</w:t>
      </w:r>
      <w:r w:rsidR="00313268" w:rsidRPr="00DE4439">
        <w:rPr>
          <w:rFonts w:hint="cs"/>
          <w:rtl/>
        </w:rPr>
        <w:t>د برود اما آنها به او اجازه ندادند و گفتند با</w:t>
      </w:r>
      <w:r w:rsidR="00AE657A">
        <w:rPr>
          <w:rFonts w:hint="cs"/>
          <w:rtl/>
        </w:rPr>
        <w:t>ی</w:t>
      </w:r>
      <w:r w:rsidR="00313268" w:rsidRPr="00DE4439">
        <w:rPr>
          <w:rFonts w:hint="cs"/>
          <w:rtl/>
        </w:rPr>
        <w:t>د او را اس</w:t>
      </w:r>
      <w:r w:rsidR="00AE657A">
        <w:rPr>
          <w:rFonts w:hint="cs"/>
          <w:rtl/>
        </w:rPr>
        <w:t>ی</w:t>
      </w:r>
      <w:r w:rsidR="00313268" w:rsidRPr="00DE4439">
        <w:rPr>
          <w:rFonts w:hint="cs"/>
          <w:rtl/>
        </w:rPr>
        <w:t xml:space="preserve">ر </w:t>
      </w:r>
      <w:r w:rsidR="00AE657A">
        <w:rPr>
          <w:rFonts w:hint="cs"/>
          <w:rtl/>
        </w:rPr>
        <w:t>ک</w:t>
      </w:r>
      <w:r w:rsidR="00313268" w:rsidRPr="00DE4439">
        <w:rPr>
          <w:rFonts w:hint="cs"/>
          <w:rtl/>
        </w:rPr>
        <w:t>نند و پ</w:t>
      </w:r>
      <w:r w:rsidR="00AE657A">
        <w:rPr>
          <w:rFonts w:hint="cs"/>
          <w:rtl/>
        </w:rPr>
        <w:t>ی</w:t>
      </w:r>
      <w:r w:rsidR="00313268" w:rsidRPr="00DE4439">
        <w:rPr>
          <w:rFonts w:hint="cs"/>
          <w:rtl/>
        </w:rPr>
        <w:t>ش ابن ز</w:t>
      </w:r>
      <w:r w:rsidR="00AE657A">
        <w:rPr>
          <w:rFonts w:hint="cs"/>
          <w:rtl/>
        </w:rPr>
        <w:t>ی</w:t>
      </w:r>
      <w:r w:rsidR="00B4452D" w:rsidRPr="00DE4439">
        <w:rPr>
          <w:rFonts w:hint="cs"/>
          <w:rtl/>
        </w:rPr>
        <w:t>اد ببرند.</w:t>
      </w:r>
    </w:p>
    <w:p w:rsidR="00313268" w:rsidRPr="00DE4439" w:rsidRDefault="00DF03ED" w:rsidP="002369C9">
      <w:pPr>
        <w:pStyle w:val="a4"/>
        <w:rPr>
          <w:rtl/>
        </w:rPr>
      </w:pPr>
      <w:bookmarkStart w:id="196" w:name="_Toc142089951"/>
      <w:bookmarkStart w:id="197" w:name="_Toc430071347"/>
      <w:r>
        <w:rPr>
          <w:rFonts w:hint="cs"/>
          <w:rtl/>
        </w:rPr>
        <w:t>ی</w:t>
      </w:r>
      <w:r w:rsidR="00313268" w:rsidRPr="00DE4439">
        <w:rPr>
          <w:rFonts w:hint="cs"/>
          <w:rtl/>
        </w:rPr>
        <w:t>ز</w:t>
      </w:r>
      <w:r>
        <w:rPr>
          <w:rFonts w:hint="cs"/>
          <w:rtl/>
        </w:rPr>
        <w:t>ی</w:t>
      </w:r>
      <w:r w:rsidR="00313268" w:rsidRPr="00DE4439">
        <w:rPr>
          <w:rFonts w:hint="cs"/>
          <w:rtl/>
        </w:rPr>
        <w:t>د و قتل حس</w:t>
      </w:r>
      <w:r>
        <w:rPr>
          <w:rFonts w:hint="cs"/>
          <w:rtl/>
        </w:rPr>
        <w:t>ی</w:t>
      </w:r>
      <w:r w:rsidR="00313268" w:rsidRPr="00DE4439">
        <w:rPr>
          <w:rFonts w:hint="cs"/>
          <w:rtl/>
        </w:rPr>
        <w:t>ن</w:t>
      </w:r>
      <w:bookmarkEnd w:id="196"/>
      <w:r w:rsidR="0045415D" w:rsidRPr="00DE4439">
        <w:rPr>
          <w:rFonts w:hint="cs"/>
          <w:rtl/>
        </w:rPr>
        <w:t>:</w:t>
      </w:r>
      <w:bookmarkEnd w:id="197"/>
    </w:p>
    <w:p w:rsidR="00567C96" w:rsidRPr="00DE4439" w:rsidRDefault="00AE657A" w:rsidP="002369C9">
      <w:pPr>
        <w:pStyle w:val="a"/>
        <w:rPr>
          <w:rtl/>
        </w:rPr>
      </w:pPr>
      <w:r>
        <w:rPr>
          <w:rFonts w:hint="cs"/>
          <w:rtl/>
        </w:rPr>
        <w:t>ی</w:t>
      </w:r>
      <w:r w:rsidR="00313268" w:rsidRPr="00DE4439">
        <w:rPr>
          <w:rFonts w:hint="cs"/>
          <w:rtl/>
        </w:rPr>
        <w:t>ز</w:t>
      </w:r>
      <w:r>
        <w:rPr>
          <w:rFonts w:hint="cs"/>
          <w:rtl/>
        </w:rPr>
        <w:t>ی</w:t>
      </w:r>
      <w:r w:rsidR="00313268" w:rsidRPr="00DE4439">
        <w:rPr>
          <w:rFonts w:hint="cs"/>
          <w:rtl/>
        </w:rPr>
        <w:t>د دست</w:t>
      </w:r>
      <w:r>
        <w:rPr>
          <w:rFonts w:hint="cs"/>
          <w:rtl/>
        </w:rPr>
        <w:t>ی</w:t>
      </w:r>
      <w:r w:rsidR="00313268" w:rsidRPr="00DE4439">
        <w:rPr>
          <w:rFonts w:hint="cs"/>
          <w:rtl/>
        </w:rPr>
        <w:t xml:space="preserve"> در </w:t>
      </w:r>
      <w:r>
        <w:rPr>
          <w:rFonts w:hint="cs"/>
          <w:rtl/>
        </w:rPr>
        <w:t>ک</w:t>
      </w:r>
      <w:r w:rsidR="00313268" w:rsidRPr="00DE4439">
        <w:rPr>
          <w:rFonts w:hint="cs"/>
          <w:rtl/>
        </w:rPr>
        <w:t>شتن حس</w:t>
      </w:r>
      <w:r>
        <w:rPr>
          <w:rFonts w:hint="cs"/>
          <w:rtl/>
        </w:rPr>
        <w:t>ی</w:t>
      </w:r>
      <w:r w:rsidR="00313268" w:rsidRPr="00DE4439">
        <w:rPr>
          <w:rFonts w:hint="cs"/>
          <w:rtl/>
        </w:rPr>
        <w:t>ن نداشت، نم</w:t>
      </w:r>
      <w:r>
        <w:rPr>
          <w:rFonts w:hint="cs"/>
          <w:rtl/>
        </w:rPr>
        <w:t>ی</w:t>
      </w:r>
      <w:r w:rsidR="00313268" w:rsidRPr="00DE4439">
        <w:rPr>
          <w:rFonts w:hint="eastAsia"/>
          <w:rtl/>
        </w:rPr>
        <w:t>‌</w:t>
      </w:r>
      <w:r w:rsidR="00313268" w:rsidRPr="00DE4439">
        <w:rPr>
          <w:rFonts w:hint="cs"/>
          <w:rtl/>
        </w:rPr>
        <w:t xml:space="preserve">خواهم </w:t>
      </w:r>
      <w:r w:rsidR="00A331F9" w:rsidRPr="00DE4439">
        <w:rPr>
          <w:rFonts w:hint="cs"/>
          <w:rtl/>
        </w:rPr>
        <w:t xml:space="preserve">از </w:t>
      </w:r>
      <w:r>
        <w:rPr>
          <w:rFonts w:hint="cs"/>
          <w:rtl/>
        </w:rPr>
        <w:t>ی</w:t>
      </w:r>
      <w:r w:rsidR="00A331F9" w:rsidRPr="00DE4439">
        <w:rPr>
          <w:rFonts w:hint="cs"/>
          <w:rtl/>
        </w:rPr>
        <w:t>ز</w:t>
      </w:r>
      <w:r>
        <w:rPr>
          <w:rFonts w:hint="cs"/>
          <w:rtl/>
        </w:rPr>
        <w:t>ی</w:t>
      </w:r>
      <w:r w:rsidR="00A331F9" w:rsidRPr="00DE4439">
        <w:rPr>
          <w:rFonts w:hint="cs"/>
          <w:rtl/>
        </w:rPr>
        <w:t xml:space="preserve">د دفاع </w:t>
      </w:r>
      <w:r>
        <w:rPr>
          <w:rFonts w:hint="cs"/>
          <w:rtl/>
        </w:rPr>
        <w:t>ک</w:t>
      </w:r>
      <w:r w:rsidR="00A331F9" w:rsidRPr="00DE4439">
        <w:rPr>
          <w:rFonts w:hint="cs"/>
          <w:rtl/>
        </w:rPr>
        <w:t>نم و بل</w:t>
      </w:r>
      <w:r>
        <w:rPr>
          <w:rFonts w:hint="cs"/>
          <w:rtl/>
        </w:rPr>
        <w:t>ک</w:t>
      </w:r>
      <w:r w:rsidR="00A331F9" w:rsidRPr="00DE4439">
        <w:rPr>
          <w:rFonts w:hint="cs"/>
          <w:rtl/>
        </w:rPr>
        <w:t>ه حق</w:t>
      </w:r>
      <w:r>
        <w:rPr>
          <w:rFonts w:hint="cs"/>
          <w:rtl/>
        </w:rPr>
        <w:t>ی</w:t>
      </w:r>
      <w:r w:rsidR="00A331F9" w:rsidRPr="00DE4439">
        <w:rPr>
          <w:rFonts w:hint="cs"/>
          <w:rtl/>
        </w:rPr>
        <w:t>قت را م</w:t>
      </w:r>
      <w:r>
        <w:rPr>
          <w:rFonts w:hint="cs"/>
          <w:rtl/>
        </w:rPr>
        <w:t>ی</w:t>
      </w:r>
      <w:r w:rsidR="00A331F9" w:rsidRPr="00DE4439">
        <w:rPr>
          <w:rFonts w:hint="cs"/>
          <w:rtl/>
        </w:rPr>
        <w:t>‌گو</w:t>
      </w:r>
      <w:r>
        <w:rPr>
          <w:rFonts w:hint="cs"/>
          <w:rtl/>
        </w:rPr>
        <w:t>ی</w:t>
      </w:r>
      <w:r w:rsidR="00A331F9" w:rsidRPr="00DE4439">
        <w:rPr>
          <w:rFonts w:hint="cs"/>
          <w:rtl/>
        </w:rPr>
        <w:t>م و از آن دفاع م</w:t>
      </w:r>
      <w:r>
        <w:rPr>
          <w:rFonts w:hint="cs"/>
          <w:rtl/>
        </w:rPr>
        <w:t>ی</w:t>
      </w:r>
      <w:r w:rsidR="00A331F9" w:rsidRPr="00DE4439">
        <w:rPr>
          <w:rFonts w:hint="cs"/>
          <w:rtl/>
        </w:rPr>
        <w:t>‌</w:t>
      </w:r>
      <w:r>
        <w:rPr>
          <w:rFonts w:hint="cs"/>
          <w:rtl/>
        </w:rPr>
        <w:t>ک</w:t>
      </w:r>
      <w:r w:rsidR="00A331F9" w:rsidRPr="00DE4439">
        <w:rPr>
          <w:rFonts w:hint="cs"/>
          <w:rtl/>
        </w:rPr>
        <w:t xml:space="preserve">نم. </w:t>
      </w:r>
      <w:r>
        <w:rPr>
          <w:rFonts w:hint="cs"/>
          <w:rtl/>
        </w:rPr>
        <w:t>ی</w:t>
      </w:r>
      <w:r w:rsidR="00A331F9" w:rsidRPr="00DE4439">
        <w:rPr>
          <w:rFonts w:hint="cs"/>
          <w:rtl/>
        </w:rPr>
        <w:t>ز</w:t>
      </w:r>
      <w:r>
        <w:rPr>
          <w:rFonts w:hint="cs"/>
          <w:rtl/>
        </w:rPr>
        <w:t>ی</w:t>
      </w:r>
      <w:r w:rsidR="00A331F9" w:rsidRPr="00DE4439">
        <w:rPr>
          <w:rFonts w:hint="cs"/>
          <w:rtl/>
        </w:rPr>
        <w:t>د عب</w:t>
      </w:r>
      <w:r>
        <w:rPr>
          <w:rFonts w:hint="cs"/>
          <w:rtl/>
        </w:rPr>
        <w:t>ی</w:t>
      </w:r>
      <w:r w:rsidR="00A331F9" w:rsidRPr="00DE4439">
        <w:rPr>
          <w:rFonts w:hint="cs"/>
          <w:rtl/>
        </w:rPr>
        <w:t>دالله بن ز</w:t>
      </w:r>
      <w:r>
        <w:rPr>
          <w:rFonts w:hint="cs"/>
          <w:rtl/>
        </w:rPr>
        <w:t>ی</w:t>
      </w:r>
      <w:r w:rsidR="00A331F9" w:rsidRPr="00DE4439">
        <w:rPr>
          <w:rFonts w:hint="cs"/>
          <w:rtl/>
        </w:rPr>
        <w:t xml:space="preserve">اد را فرستاد تا نگذارد </w:t>
      </w:r>
      <w:r>
        <w:rPr>
          <w:rFonts w:hint="cs"/>
          <w:rtl/>
        </w:rPr>
        <w:t>ک</w:t>
      </w:r>
      <w:r w:rsidR="00A331F9" w:rsidRPr="00DE4439">
        <w:rPr>
          <w:rFonts w:hint="cs"/>
          <w:rtl/>
        </w:rPr>
        <w:t>ه حس</w:t>
      </w:r>
      <w:r>
        <w:rPr>
          <w:rFonts w:hint="cs"/>
          <w:rtl/>
        </w:rPr>
        <w:t>ی</w:t>
      </w:r>
      <w:r w:rsidR="00A331F9" w:rsidRPr="00DE4439">
        <w:rPr>
          <w:rFonts w:hint="cs"/>
          <w:rtl/>
        </w:rPr>
        <w:t xml:space="preserve">ن به </w:t>
      </w:r>
      <w:r>
        <w:rPr>
          <w:rFonts w:hint="cs"/>
          <w:rtl/>
        </w:rPr>
        <w:t>ک</w:t>
      </w:r>
      <w:r w:rsidR="00A331F9" w:rsidRPr="00DE4439">
        <w:rPr>
          <w:rFonts w:hint="cs"/>
          <w:rtl/>
        </w:rPr>
        <w:t xml:space="preserve">وفه برسد و او را به </w:t>
      </w:r>
      <w:r>
        <w:rPr>
          <w:rFonts w:hint="cs"/>
          <w:rtl/>
        </w:rPr>
        <w:t>ک</w:t>
      </w:r>
      <w:r w:rsidR="00A331F9" w:rsidRPr="00DE4439">
        <w:rPr>
          <w:rFonts w:hint="cs"/>
          <w:rtl/>
        </w:rPr>
        <w:t>شتن حس</w:t>
      </w:r>
      <w:r>
        <w:rPr>
          <w:rFonts w:hint="cs"/>
          <w:rtl/>
        </w:rPr>
        <w:t>ی</w:t>
      </w:r>
      <w:r w:rsidR="00A331F9" w:rsidRPr="00DE4439">
        <w:rPr>
          <w:rFonts w:hint="cs"/>
          <w:rtl/>
        </w:rPr>
        <w:t>ن دستور نداد، بل</w:t>
      </w:r>
      <w:r>
        <w:rPr>
          <w:rFonts w:hint="cs"/>
          <w:rtl/>
        </w:rPr>
        <w:t>ک</w:t>
      </w:r>
      <w:r w:rsidR="00A331F9" w:rsidRPr="00DE4439">
        <w:rPr>
          <w:rFonts w:hint="cs"/>
          <w:rtl/>
        </w:rPr>
        <w:t>ه خود حس</w:t>
      </w:r>
      <w:r>
        <w:rPr>
          <w:rFonts w:hint="cs"/>
          <w:rtl/>
        </w:rPr>
        <w:t>ی</w:t>
      </w:r>
      <w:r w:rsidR="00A331F9" w:rsidRPr="00DE4439">
        <w:rPr>
          <w:rFonts w:hint="cs"/>
          <w:rtl/>
        </w:rPr>
        <w:t xml:space="preserve">ن نسبت به </w:t>
      </w:r>
      <w:r>
        <w:rPr>
          <w:rFonts w:hint="cs"/>
          <w:rtl/>
        </w:rPr>
        <w:t>ی</w:t>
      </w:r>
      <w:r w:rsidR="00A331F9" w:rsidRPr="00DE4439">
        <w:rPr>
          <w:rFonts w:hint="cs"/>
          <w:rtl/>
        </w:rPr>
        <w:t>ز</w:t>
      </w:r>
      <w:r>
        <w:rPr>
          <w:rFonts w:hint="cs"/>
          <w:rtl/>
        </w:rPr>
        <w:t>ی</w:t>
      </w:r>
      <w:r w:rsidR="00A331F9" w:rsidRPr="00DE4439">
        <w:rPr>
          <w:rFonts w:hint="cs"/>
          <w:rtl/>
        </w:rPr>
        <w:t>د گمان ن</w:t>
      </w:r>
      <w:r>
        <w:rPr>
          <w:rFonts w:hint="cs"/>
          <w:rtl/>
        </w:rPr>
        <w:t>یک</w:t>
      </w:r>
      <w:r w:rsidR="00A331F9" w:rsidRPr="00DE4439">
        <w:rPr>
          <w:rFonts w:hint="cs"/>
          <w:rtl/>
        </w:rPr>
        <w:t xml:space="preserve"> داشت و گفت مرا بگذار</w:t>
      </w:r>
      <w:r>
        <w:rPr>
          <w:rFonts w:hint="cs"/>
          <w:rtl/>
        </w:rPr>
        <w:t>ی</w:t>
      </w:r>
      <w:r w:rsidR="00A331F9" w:rsidRPr="00DE4439">
        <w:rPr>
          <w:rFonts w:hint="cs"/>
          <w:rtl/>
        </w:rPr>
        <w:t xml:space="preserve">د </w:t>
      </w:r>
      <w:r>
        <w:rPr>
          <w:rFonts w:hint="cs"/>
          <w:rtl/>
        </w:rPr>
        <w:t>ک</w:t>
      </w:r>
      <w:r w:rsidR="00A331F9" w:rsidRPr="00DE4439">
        <w:rPr>
          <w:rFonts w:hint="cs"/>
          <w:rtl/>
        </w:rPr>
        <w:t>ه پ</w:t>
      </w:r>
      <w:r>
        <w:rPr>
          <w:rFonts w:hint="cs"/>
          <w:rtl/>
        </w:rPr>
        <w:t>ی</w:t>
      </w:r>
      <w:r w:rsidR="00A331F9" w:rsidRPr="00DE4439">
        <w:rPr>
          <w:rFonts w:hint="cs"/>
          <w:rtl/>
        </w:rPr>
        <w:t xml:space="preserve">ش </w:t>
      </w:r>
      <w:r>
        <w:rPr>
          <w:rFonts w:hint="cs"/>
          <w:rtl/>
        </w:rPr>
        <w:t>ی</w:t>
      </w:r>
      <w:r w:rsidR="00A331F9" w:rsidRPr="00DE4439">
        <w:rPr>
          <w:rFonts w:hint="cs"/>
          <w:rtl/>
        </w:rPr>
        <w:t>ز</w:t>
      </w:r>
      <w:r>
        <w:rPr>
          <w:rFonts w:hint="cs"/>
          <w:rtl/>
        </w:rPr>
        <w:t>ی</w:t>
      </w:r>
      <w:r w:rsidR="00A331F9" w:rsidRPr="00DE4439">
        <w:rPr>
          <w:rFonts w:hint="cs"/>
          <w:rtl/>
        </w:rPr>
        <w:t>د م</w:t>
      </w:r>
      <w:r>
        <w:rPr>
          <w:rFonts w:hint="cs"/>
          <w:rtl/>
        </w:rPr>
        <w:t>ی</w:t>
      </w:r>
      <w:r w:rsidR="00A331F9" w:rsidRPr="00DE4439">
        <w:rPr>
          <w:rFonts w:hint="cs"/>
          <w:rtl/>
        </w:rPr>
        <w:t>‌روم و دستم را در دست او م</w:t>
      </w:r>
      <w:r>
        <w:rPr>
          <w:rFonts w:hint="cs"/>
          <w:rtl/>
        </w:rPr>
        <w:t>ی</w:t>
      </w:r>
      <w:r w:rsidR="00A331F9" w:rsidRPr="00DE4439">
        <w:rPr>
          <w:rFonts w:hint="cs"/>
          <w:rtl/>
        </w:rPr>
        <w:t>‌</w:t>
      </w:r>
      <w:r w:rsidR="00A91609" w:rsidRPr="00DE4439">
        <w:rPr>
          <w:rFonts w:hint="cs"/>
          <w:rtl/>
        </w:rPr>
        <w:t xml:space="preserve">گذارم. </w:t>
      </w:r>
    </w:p>
    <w:p w:rsidR="00567C96" w:rsidRPr="00DE4439" w:rsidRDefault="001E63C7" w:rsidP="002369C9">
      <w:pPr>
        <w:pStyle w:val="a"/>
        <w:rPr>
          <w:rtl/>
        </w:rPr>
      </w:pPr>
      <w:r w:rsidRPr="00DE4439">
        <w:rPr>
          <w:rFonts w:hint="cs"/>
          <w:rtl/>
        </w:rPr>
        <w:t>ش</w:t>
      </w:r>
      <w:r w:rsidR="00AE657A">
        <w:rPr>
          <w:rFonts w:hint="cs"/>
          <w:rtl/>
        </w:rPr>
        <w:t>ی</w:t>
      </w:r>
      <w:r w:rsidRPr="00DE4439">
        <w:rPr>
          <w:rFonts w:hint="cs"/>
          <w:rtl/>
        </w:rPr>
        <w:t>خ الاسلام ابن ت</w:t>
      </w:r>
      <w:r w:rsidR="00AE657A">
        <w:rPr>
          <w:rFonts w:hint="cs"/>
          <w:rtl/>
        </w:rPr>
        <w:t>ی</w:t>
      </w:r>
      <w:r w:rsidRPr="00DE4439">
        <w:rPr>
          <w:rFonts w:hint="cs"/>
          <w:rtl/>
        </w:rPr>
        <w:t>م</w:t>
      </w:r>
      <w:r w:rsidR="00AE657A">
        <w:rPr>
          <w:rFonts w:hint="cs"/>
          <w:rtl/>
        </w:rPr>
        <w:t>ی</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به اتفاق اهل نقل </w:t>
      </w:r>
      <w:r w:rsidR="00AE657A">
        <w:rPr>
          <w:rFonts w:hint="cs"/>
          <w:rtl/>
        </w:rPr>
        <w:t>ی</w:t>
      </w:r>
      <w:r w:rsidRPr="00DE4439">
        <w:rPr>
          <w:rFonts w:hint="cs"/>
          <w:rtl/>
        </w:rPr>
        <w:t>ز</w:t>
      </w:r>
      <w:r w:rsidR="00AE657A">
        <w:rPr>
          <w:rFonts w:hint="cs"/>
          <w:rtl/>
        </w:rPr>
        <w:t>ی</w:t>
      </w:r>
      <w:r w:rsidRPr="00DE4439">
        <w:rPr>
          <w:rFonts w:hint="cs"/>
          <w:rtl/>
        </w:rPr>
        <w:t xml:space="preserve">د به </w:t>
      </w:r>
      <w:r w:rsidR="00AE657A">
        <w:rPr>
          <w:rFonts w:hint="cs"/>
          <w:rtl/>
        </w:rPr>
        <w:t>ک</w:t>
      </w:r>
      <w:r w:rsidRPr="00DE4439">
        <w:rPr>
          <w:rFonts w:hint="cs"/>
          <w:rtl/>
        </w:rPr>
        <w:t>شتن حس</w:t>
      </w:r>
      <w:r w:rsidR="00AE657A">
        <w:rPr>
          <w:rFonts w:hint="cs"/>
          <w:rtl/>
        </w:rPr>
        <w:t>ی</w:t>
      </w:r>
      <w:r w:rsidRPr="00DE4439">
        <w:rPr>
          <w:rFonts w:hint="cs"/>
          <w:rtl/>
        </w:rPr>
        <w:t>ن دستور نداد و بل</w:t>
      </w:r>
      <w:r w:rsidR="00AE657A">
        <w:rPr>
          <w:rFonts w:hint="cs"/>
          <w:rtl/>
        </w:rPr>
        <w:t>ک</w:t>
      </w:r>
      <w:r w:rsidRPr="00DE4439">
        <w:rPr>
          <w:rFonts w:hint="cs"/>
          <w:rtl/>
        </w:rPr>
        <w:t>ه به ابن ز</w:t>
      </w:r>
      <w:r w:rsidR="00AE657A">
        <w:rPr>
          <w:rFonts w:hint="cs"/>
          <w:rtl/>
        </w:rPr>
        <w:t>ی</w:t>
      </w:r>
      <w:r w:rsidRPr="00DE4439">
        <w:rPr>
          <w:rFonts w:hint="cs"/>
          <w:rtl/>
        </w:rPr>
        <w:t xml:space="preserve">اد نوشت </w:t>
      </w:r>
      <w:r w:rsidR="00AE657A">
        <w:rPr>
          <w:rFonts w:hint="cs"/>
          <w:rtl/>
        </w:rPr>
        <w:t>ک</w:t>
      </w:r>
      <w:r w:rsidRPr="00DE4439">
        <w:rPr>
          <w:rFonts w:hint="cs"/>
          <w:rtl/>
        </w:rPr>
        <w:t>ه به حس</w:t>
      </w:r>
      <w:r w:rsidR="00AE657A">
        <w:rPr>
          <w:rFonts w:hint="cs"/>
          <w:rtl/>
        </w:rPr>
        <w:t>ی</w:t>
      </w:r>
      <w:r w:rsidRPr="00DE4439">
        <w:rPr>
          <w:rFonts w:hint="cs"/>
          <w:rtl/>
        </w:rPr>
        <w:t xml:space="preserve">ن اجازه ندهد </w:t>
      </w:r>
      <w:r w:rsidR="00AE657A">
        <w:rPr>
          <w:rFonts w:hint="cs"/>
          <w:rtl/>
        </w:rPr>
        <w:t>ک</w:t>
      </w:r>
      <w:r w:rsidRPr="00DE4439">
        <w:rPr>
          <w:rFonts w:hint="cs"/>
          <w:rtl/>
        </w:rPr>
        <w:t>ه بر عراق فرمانروا</w:t>
      </w:r>
      <w:r w:rsidR="00AE657A">
        <w:rPr>
          <w:rFonts w:hint="cs"/>
          <w:rtl/>
        </w:rPr>
        <w:t>یی</w:t>
      </w:r>
      <w:r w:rsidRPr="00DE4439">
        <w:rPr>
          <w:rFonts w:hint="cs"/>
          <w:rtl/>
        </w:rPr>
        <w:t xml:space="preserve"> </w:t>
      </w:r>
      <w:r w:rsidR="00AE657A">
        <w:rPr>
          <w:rFonts w:hint="cs"/>
          <w:rtl/>
        </w:rPr>
        <w:t>ک</w:t>
      </w:r>
      <w:r w:rsidRPr="00DE4439">
        <w:rPr>
          <w:rFonts w:hint="cs"/>
          <w:rtl/>
        </w:rPr>
        <w:t>ند</w:t>
      </w:r>
      <w:r w:rsidR="0045415D" w:rsidRPr="00DE4439">
        <w:rPr>
          <w:rFonts w:hint="cs"/>
          <w:rtl/>
        </w:rPr>
        <w:t>،</w:t>
      </w:r>
      <w:r w:rsidRPr="00DE4439">
        <w:rPr>
          <w:rFonts w:hint="cs"/>
          <w:rtl/>
        </w:rPr>
        <w:t xml:space="preserve"> و وقت</w:t>
      </w:r>
      <w:r w:rsidR="00AE657A">
        <w:rPr>
          <w:rFonts w:hint="cs"/>
          <w:rtl/>
        </w:rPr>
        <w:t>ی</w:t>
      </w:r>
      <w:r w:rsidRPr="00DE4439">
        <w:rPr>
          <w:rFonts w:hint="cs"/>
          <w:rtl/>
        </w:rPr>
        <w:t xml:space="preserve"> </w:t>
      </w:r>
      <w:r w:rsidR="00AE657A">
        <w:rPr>
          <w:rFonts w:hint="cs"/>
          <w:rtl/>
        </w:rPr>
        <w:t>ی</w:t>
      </w:r>
      <w:r w:rsidRPr="00DE4439">
        <w:rPr>
          <w:rFonts w:hint="cs"/>
          <w:rtl/>
        </w:rPr>
        <w:t>ز</w:t>
      </w:r>
      <w:r w:rsidR="00AE657A">
        <w:rPr>
          <w:rFonts w:hint="cs"/>
          <w:rtl/>
        </w:rPr>
        <w:t>ی</w:t>
      </w:r>
      <w:r w:rsidRPr="00DE4439">
        <w:rPr>
          <w:rFonts w:hint="cs"/>
          <w:rtl/>
        </w:rPr>
        <w:t xml:space="preserve">د از </w:t>
      </w:r>
      <w:r w:rsidR="00AE657A">
        <w:rPr>
          <w:rFonts w:hint="cs"/>
          <w:rtl/>
        </w:rPr>
        <w:t>ک</w:t>
      </w:r>
      <w:r w:rsidRPr="00DE4439">
        <w:rPr>
          <w:rFonts w:hint="cs"/>
          <w:rtl/>
        </w:rPr>
        <w:t>شته شدن حس</w:t>
      </w:r>
      <w:r w:rsidR="00AE657A">
        <w:rPr>
          <w:rFonts w:hint="cs"/>
          <w:rtl/>
        </w:rPr>
        <w:t>ی</w:t>
      </w:r>
      <w:r w:rsidRPr="00DE4439">
        <w:rPr>
          <w:rFonts w:hint="cs"/>
          <w:rtl/>
        </w:rPr>
        <w:t>ن خبر شد از ا</w:t>
      </w:r>
      <w:r w:rsidR="00AE657A">
        <w:rPr>
          <w:rFonts w:hint="cs"/>
          <w:rtl/>
        </w:rPr>
        <w:t>ی</w:t>
      </w:r>
      <w:r w:rsidRPr="00DE4439">
        <w:rPr>
          <w:rFonts w:hint="cs"/>
          <w:rtl/>
        </w:rPr>
        <w:t>ن چ</w:t>
      </w:r>
      <w:r w:rsidR="00AE657A">
        <w:rPr>
          <w:rFonts w:hint="cs"/>
          <w:rtl/>
        </w:rPr>
        <w:t>ی</w:t>
      </w:r>
      <w:r w:rsidRPr="00DE4439">
        <w:rPr>
          <w:rFonts w:hint="cs"/>
          <w:rtl/>
        </w:rPr>
        <w:t>ز دردمند و ناراحت شد و در خانه</w:t>
      </w:r>
      <w:r w:rsidR="0045415D" w:rsidRPr="00DE4439">
        <w:rPr>
          <w:rFonts w:hint="cs"/>
          <w:rtl/>
        </w:rPr>
        <w:t>‌</w:t>
      </w:r>
      <w:r w:rsidRPr="00DE4439">
        <w:rPr>
          <w:rFonts w:hint="cs"/>
          <w:rtl/>
        </w:rPr>
        <w:t>اش گر</w:t>
      </w:r>
      <w:r w:rsidR="00AE657A">
        <w:rPr>
          <w:rFonts w:hint="cs"/>
          <w:rtl/>
        </w:rPr>
        <w:t>ی</w:t>
      </w:r>
      <w:r w:rsidRPr="00DE4439">
        <w:rPr>
          <w:rFonts w:hint="cs"/>
          <w:rtl/>
        </w:rPr>
        <w:t xml:space="preserve">ه </w:t>
      </w:r>
      <w:r w:rsidR="00AE657A">
        <w:rPr>
          <w:rFonts w:hint="cs"/>
          <w:rtl/>
        </w:rPr>
        <w:t>ک</w:t>
      </w:r>
      <w:r w:rsidRPr="00DE4439">
        <w:rPr>
          <w:rFonts w:hint="cs"/>
          <w:rtl/>
        </w:rPr>
        <w:t>رد و زنان آنها را اس</w:t>
      </w:r>
      <w:r w:rsidR="00AE657A">
        <w:rPr>
          <w:rFonts w:hint="cs"/>
          <w:rtl/>
        </w:rPr>
        <w:t>ی</w:t>
      </w:r>
      <w:r w:rsidRPr="00DE4439">
        <w:rPr>
          <w:rFonts w:hint="cs"/>
          <w:rtl/>
        </w:rPr>
        <w:t>ر ن</w:t>
      </w:r>
      <w:r w:rsidR="00AE657A">
        <w:rPr>
          <w:rFonts w:hint="cs"/>
          <w:rtl/>
        </w:rPr>
        <w:t>ک</w:t>
      </w:r>
      <w:r w:rsidRPr="00DE4439">
        <w:rPr>
          <w:rFonts w:hint="cs"/>
          <w:rtl/>
        </w:rPr>
        <w:t>رد بل</w:t>
      </w:r>
      <w:r w:rsidR="00AE657A">
        <w:rPr>
          <w:rFonts w:hint="cs"/>
          <w:rtl/>
        </w:rPr>
        <w:t>ک</w:t>
      </w:r>
      <w:r w:rsidRPr="00DE4439">
        <w:rPr>
          <w:rFonts w:hint="cs"/>
          <w:rtl/>
        </w:rPr>
        <w:t>ه اهل ب</w:t>
      </w:r>
      <w:r w:rsidR="00AE657A">
        <w:rPr>
          <w:rFonts w:hint="cs"/>
          <w:rtl/>
        </w:rPr>
        <w:t>ی</w:t>
      </w:r>
      <w:r w:rsidRPr="00DE4439">
        <w:rPr>
          <w:rFonts w:hint="cs"/>
          <w:rtl/>
        </w:rPr>
        <w:t>ت حس</w:t>
      </w:r>
      <w:r w:rsidR="00AE657A">
        <w:rPr>
          <w:rFonts w:hint="cs"/>
          <w:rtl/>
        </w:rPr>
        <w:t>ی</w:t>
      </w:r>
      <w:r w:rsidRPr="00DE4439">
        <w:rPr>
          <w:rFonts w:hint="cs"/>
          <w:rtl/>
        </w:rPr>
        <w:t>ن را گرام</w:t>
      </w:r>
      <w:r w:rsidR="00AE657A">
        <w:rPr>
          <w:rFonts w:hint="cs"/>
          <w:rtl/>
        </w:rPr>
        <w:t>ی</w:t>
      </w:r>
      <w:r w:rsidR="0045415D" w:rsidRPr="00DE4439">
        <w:rPr>
          <w:rFonts w:hint="cs"/>
          <w:rtl/>
        </w:rPr>
        <w:t xml:space="preserve"> داشت و آنها را به شهرش</w:t>
      </w:r>
      <w:r w:rsidRPr="00DE4439">
        <w:rPr>
          <w:rFonts w:hint="cs"/>
          <w:rtl/>
        </w:rPr>
        <w:t>ان باز گرداند</w:t>
      </w:r>
      <w:r w:rsidR="0045415D" w:rsidRPr="00DE4439">
        <w:rPr>
          <w:rFonts w:hint="cs"/>
          <w:rtl/>
        </w:rPr>
        <w:t>،</w:t>
      </w:r>
      <w:r w:rsidRPr="00DE4439">
        <w:rPr>
          <w:rFonts w:hint="cs"/>
          <w:rtl/>
        </w:rPr>
        <w:t xml:space="preserve"> اما روا</w:t>
      </w:r>
      <w:r w:rsidR="00AE657A">
        <w:rPr>
          <w:rFonts w:hint="cs"/>
          <w:rtl/>
        </w:rPr>
        <w:t>ی</w:t>
      </w:r>
      <w:r w:rsidRPr="00DE4439">
        <w:rPr>
          <w:rFonts w:hint="cs"/>
          <w:rtl/>
        </w:rPr>
        <w:t>ات</w:t>
      </w:r>
      <w:r w:rsidR="00AE657A">
        <w:rPr>
          <w:rFonts w:hint="cs"/>
          <w:rtl/>
        </w:rPr>
        <w:t>ی</w:t>
      </w:r>
      <w:r w:rsidRPr="00DE4439">
        <w:rPr>
          <w:rFonts w:hint="cs"/>
          <w:rtl/>
        </w:rPr>
        <w:t xml:space="preserve"> </w:t>
      </w:r>
      <w:r w:rsidR="00AE657A">
        <w:rPr>
          <w:rFonts w:hint="cs"/>
          <w:rtl/>
        </w:rPr>
        <w:t>ک</w:t>
      </w:r>
      <w:r w:rsidRPr="00DE4439">
        <w:rPr>
          <w:rFonts w:hint="cs"/>
          <w:rtl/>
        </w:rPr>
        <w:t xml:space="preserve">ه در </w:t>
      </w:r>
      <w:r w:rsidR="00AE657A">
        <w:rPr>
          <w:rFonts w:hint="cs"/>
          <w:rtl/>
        </w:rPr>
        <w:t>ک</w:t>
      </w:r>
      <w:r w:rsidRPr="00DE4439">
        <w:rPr>
          <w:rFonts w:hint="cs"/>
          <w:rtl/>
        </w:rPr>
        <w:t>تاب‌ها</w:t>
      </w:r>
      <w:r w:rsidR="00AE657A">
        <w:rPr>
          <w:rFonts w:hint="cs"/>
          <w:rtl/>
        </w:rPr>
        <w:t>ی</w:t>
      </w:r>
      <w:r w:rsidRPr="00DE4439">
        <w:rPr>
          <w:rFonts w:hint="cs"/>
          <w:rtl/>
        </w:rPr>
        <w:t xml:space="preserve"> اهل بدعت آمد </w:t>
      </w:r>
      <w:r w:rsidR="00AE657A">
        <w:rPr>
          <w:rFonts w:hint="cs"/>
          <w:rtl/>
        </w:rPr>
        <w:t>ک</w:t>
      </w:r>
      <w:r w:rsidRPr="00DE4439">
        <w:rPr>
          <w:rFonts w:hint="cs"/>
          <w:rtl/>
        </w:rPr>
        <w:t>ه زنان اهل ب</w:t>
      </w:r>
      <w:r w:rsidR="00AE657A">
        <w:rPr>
          <w:rFonts w:hint="cs"/>
          <w:rtl/>
        </w:rPr>
        <w:t>ی</w:t>
      </w:r>
      <w:r w:rsidRPr="00DE4439">
        <w:rPr>
          <w:rFonts w:hint="cs"/>
          <w:rtl/>
        </w:rPr>
        <w:t>ت پ</w:t>
      </w:r>
      <w:r w:rsidR="00AE657A">
        <w:rPr>
          <w:rFonts w:hint="cs"/>
          <w:rtl/>
        </w:rPr>
        <w:t>ی</w:t>
      </w:r>
      <w:r w:rsidRPr="00DE4439">
        <w:rPr>
          <w:rFonts w:hint="cs"/>
          <w:rtl/>
        </w:rPr>
        <w:t>امبر خدا</w:t>
      </w:r>
      <w:r w:rsidR="008D198B" w:rsidRPr="00DE4439">
        <w:rPr>
          <w:rFonts w:ascii="Tahoma" w:hAnsi="Tahoma" w:cs="CTraditional Arabic" w:hint="cs"/>
          <w:color w:val="000000"/>
          <w:rtl/>
        </w:rPr>
        <w:t>ص</w:t>
      </w:r>
      <w:r w:rsidR="00BF7D0F" w:rsidRPr="00DE4439">
        <w:rPr>
          <w:rFonts w:hint="cs"/>
          <w:rtl/>
        </w:rPr>
        <w:t xml:space="preserve"> توه</w:t>
      </w:r>
      <w:r w:rsidR="00AE657A">
        <w:rPr>
          <w:rFonts w:hint="cs"/>
          <w:rtl/>
        </w:rPr>
        <w:t>ی</w:t>
      </w:r>
      <w:r w:rsidR="00BF7D0F" w:rsidRPr="00DE4439">
        <w:rPr>
          <w:rFonts w:hint="cs"/>
          <w:rtl/>
        </w:rPr>
        <w:t>ن شدند و به اسارت گرفته شده و به شام برده شدند و آنها مورد توه</w:t>
      </w:r>
      <w:r w:rsidR="00AE657A">
        <w:rPr>
          <w:rFonts w:hint="cs"/>
          <w:rtl/>
        </w:rPr>
        <w:t>ی</w:t>
      </w:r>
      <w:r w:rsidR="00BF7D0F" w:rsidRPr="00DE4439">
        <w:rPr>
          <w:rFonts w:hint="cs"/>
          <w:rtl/>
        </w:rPr>
        <w:t>ن قرار گرفتند همه ا</w:t>
      </w:r>
      <w:r w:rsidR="00AE657A">
        <w:rPr>
          <w:rFonts w:hint="cs"/>
          <w:rtl/>
        </w:rPr>
        <w:t>ی</w:t>
      </w:r>
      <w:r w:rsidR="00BF7D0F" w:rsidRPr="00DE4439">
        <w:rPr>
          <w:rFonts w:hint="cs"/>
          <w:rtl/>
        </w:rPr>
        <w:t>نها دروغ و سخنان پوچ</w:t>
      </w:r>
      <w:r w:rsidR="00AE657A">
        <w:rPr>
          <w:rFonts w:hint="cs"/>
          <w:rtl/>
        </w:rPr>
        <w:t>ی</w:t>
      </w:r>
      <w:r w:rsidR="00BF7D0F" w:rsidRPr="00DE4439">
        <w:rPr>
          <w:rFonts w:hint="cs"/>
          <w:rtl/>
        </w:rPr>
        <w:t xml:space="preserve"> هستند، بل</w:t>
      </w:r>
      <w:r w:rsidR="00AE657A">
        <w:rPr>
          <w:rFonts w:hint="cs"/>
          <w:rtl/>
        </w:rPr>
        <w:t>ک</w:t>
      </w:r>
      <w:r w:rsidR="00BF7D0F" w:rsidRPr="00DE4439">
        <w:rPr>
          <w:rFonts w:hint="cs"/>
          <w:rtl/>
        </w:rPr>
        <w:t>ه بن</w:t>
      </w:r>
      <w:r w:rsidR="00AE657A">
        <w:rPr>
          <w:rFonts w:hint="cs"/>
          <w:rtl/>
        </w:rPr>
        <w:t>ی</w:t>
      </w:r>
      <w:r w:rsidR="00BF7D0F" w:rsidRPr="00DE4439">
        <w:rPr>
          <w:rFonts w:hint="cs"/>
          <w:rtl/>
        </w:rPr>
        <w:t xml:space="preserve"> ام</w:t>
      </w:r>
      <w:r w:rsidR="00AE657A">
        <w:rPr>
          <w:rFonts w:hint="cs"/>
          <w:rtl/>
        </w:rPr>
        <w:t>ی</w:t>
      </w:r>
      <w:r w:rsidR="00BF7D0F" w:rsidRPr="00DE4439">
        <w:rPr>
          <w:rFonts w:hint="cs"/>
          <w:rtl/>
        </w:rPr>
        <w:t>ه بن</w:t>
      </w:r>
      <w:r w:rsidR="00AE657A">
        <w:rPr>
          <w:rFonts w:hint="cs"/>
          <w:rtl/>
        </w:rPr>
        <w:t>ی</w:t>
      </w:r>
      <w:r w:rsidR="00BF7D0F" w:rsidRPr="00DE4439">
        <w:rPr>
          <w:rFonts w:hint="cs"/>
          <w:rtl/>
        </w:rPr>
        <w:t xml:space="preserve"> هاشم را گرام</w:t>
      </w:r>
      <w:r w:rsidR="00AE657A">
        <w:rPr>
          <w:rFonts w:hint="cs"/>
          <w:rtl/>
        </w:rPr>
        <w:t>ی</w:t>
      </w:r>
      <w:r w:rsidR="00BF7D0F" w:rsidRPr="00DE4439">
        <w:rPr>
          <w:rFonts w:hint="cs"/>
          <w:rtl/>
        </w:rPr>
        <w:t xml:space="preserve"> م</w:t>
      </w:r>
      <w:r w:rsidR="00AE657A">
        <w:rPr>
          <w:rFonts w:hint="cs"/>
          <w:rtl/>
        </w:rPr>
        <w:t>ی</w:t>
      </w:r>
      <w:r w:rsidR="00BF7D0F" w:rsidRPr="00DE4439">
        <w:rPr>
          <w:rFonts w:hint="cs"/>
          <w:rtl/>
        </w:rPr>
        <w:t>‌داشتند، بنابرا</w:t>
      </w:r>
      <w:r w:rsidR="00AE657A">
        <w:rPr>
          <w:rFonts w:hint="cs"/>
          <w:rtl/>
        </w:rPr>
        <w:t>ی</w:t>
      </w:r>
      <w:r w:rsidR="00BF7D0F" w:rsidRPr="00DE4439">
        <w:rPr>
          <w:rFonts w:hint="cs"/>
          <w:rtl/>
        </w:rPr>
        <w:t>ن وقت</w:t>
      </w:r>
      <w:r w:rsidR="00AE657A">
        <w:rPr>
          <w:rFonts w:hint="cs"/>
          <w:rtl/>
        </w:rPr>
        <w:t>ی</w:t>
      </w:r>
      <w:r w:rsidR="00BF7D0F" w:rsidRPr="00DE4439">
        <w:rPr>
          <w:rFonts w:hint="cs"/>
          <w:rtl/>
        </w:rPr>
        <w:t xml:space="preserve"> </w:t>
      </w:r>
      <w:r w:rsidR="008D198B" w:rsidRPr="00DE4439">
        <w:rPr>
          <w:rFonts w:hint="cs"/>
          <w:rtl/>
        </w:rPr>
        <w:t>ال</w:t>
      </w:r>
      <w:r w:rsidR="00BF7D0F" w:rsidRPr="00DE4439">
        <w:rPr>
          <w:rFonts w:hint="cs"/>
          <w:rtl/>
        </w:rPr>
        <w:t xml:space="preserve">حجاج بن </w:t>
      </w:r>
      <w:r w:rsidR="00AE657A">
        <w:rPr>
          <w:rFonts w:hint="cs"/>
          <w:rtl/>
        </w:rPr>
        <w:t>ی</w:t>
      </w:r>
      <w:r w:rsidR="00BF7D0F" w:rsidRPr="00DE4439">
        <w:rPr>
          <w:rFonts w:hint="cs"/>
          <w:rtl/>
        </w:rPr>
        <w:t xml:space="preserve">وسف با فاطمه بنت عبدالله بن جعفر ازدواج </w:t>
      </w:r>
      <w:r w:rsidR="00AE657A">
        <w:rPr>
          <w:rFonts w:hint="cs"/>
          <w:rtl/>
        </w:rPr>
        <w:t>ک</w:t>
      </w:r>
      <w:r w:rsidR="00BF7D0F" w:rsidRPr="00DE4439">
        <w:rPr>
          <w:rFonts w:hint="cs"/>
          <w:rtl/>
        </w:rPr>
        <w:t>رد، عبدالمل</w:t>
      </w:r>
      <w:r w:rsidR="00AE657A">
        <w:rPr>
          <w:rFonts w:hint="cs"/>
          <w:rtl/>
        </w:rPr>
        <w:t>ک</w:t>
      </w:r>
      <w:r w:rsidR="00BF7D0F" w:rsidRPr="00DE4439">
        <w:rPr>
          <w:rFonts w:hint="cs"/>
          <w:rtl/>
        </w:rPr>
        <w:t xml:space="preserve"> بن مروان ا</w:t>
      </w:r>
      <w:r w:rsidR="00AE657A">
        <w:rPr>
          <w:rFonts w:hint="cs"/>
          <w:rtl/>
        </w:rPr>
        <w:t>ی</w:t>
      </w:r>
      <w:r w:rsidR="00BF7D0F" w:rsidRPr="00DE4439">
        <w:rPr>
          <w:rFonts w:hint="cs"/>
          <w:rtl/>
        </w:rPr>
        <w:t>ن را نپذ</w:t>
      </w:r>
      <w:r w:rsidR="00AE657A">
        <w:rPr>
          <w:rFonts w:hint="cs"/>
          <w:rtl/>
        </w:rPr>
        <w:t>ی</w:t>
      </w:r>
      <w:r w:rsidR="00BF7D0F" w:rsidRPr="00DE4439">
        <w:rPr>
          <w:rFonts w:hint="cs"/>
          <w:rtl/>
        </w:rPr>
        <w:t>رفت و به حجاج دستور داد تا او را طلاق دهد، سپس بن</w:t>
      </w:r>
      <w:r w:rsidR="00AE657A">
        <w:rPr>
          <w:rFonts w:hint="cs"/>
          <w:rtl/>
        </w:rPr>
        <w:t>ی</w:t>
      </w:r>
      <w:r w:rsidR="00BF7D0F" w:rsidRPr="00DE4439">
        <w:rPr>
          <w:rFonts w:hint="cs"/>
          <w:rtl/>
        </w:rPr>
        <w:t xml:space="preserve"> ام</w:t>
      </w:r>
      <w:r w:rsidR="00AE657A">
        <w:rPr>
          <w:rFonts w:hint="cs"/>
          <w:rtl/>
        </w:rPr>
        <w:t>ی</w:t>
      </w:r>
      <w:r w:rsidR="00BF7D0F" w:rsidRPr="00DE4439">
        <w:rPr>
          <w:rFonts w:hint="cs"/>
          <w:rtl/>
        </w:rPr>
        <w:t>ه بن</w:t>
      </w:r>
      <w:r w:rsidR="00AE657A">
        <w:rPr>
          <w:rFonts w:hint="cs"/>
          <w:rtl/>
        </w:rPr>
        <w:t>ی</w:t>
      </w:r>
      <w:r w:rsidR="00BF7D0F" w:rsidRPr="00DE4439">
        <w:rPr>
          <w:rFonts w:hint="cs"/>
          <w:rtl/>
        </w:rPr>
        <w:t xml:space="preserve"> هاشم را بزرگ و گرام</w:t>
      </w:r>
      <w:r w:rsidR="00AE657A">
        <w:rPr>
          <w:rFonts w:hint="cs"/>
          <w:rtl/>
        </w:rPr>
        <w:t>ی</w:t>
      </w:r>
      <w:r w:rsidR="00BF7D0F" w:rsidRPr="00DE4439">
        <w:rPr>
          <w:rFonts w:hint="cs"/>
          <w:rtl/>
        </w:rPr>
        <w:t xml:space="preserve"> م</w:t>
      </w:r>
      <w:r w:rsidR="00AE657A">
        <w:rPr>
          <w:rFonts w:hint="cs"/>
          <w:rtl/>
        </w:rPr>
        <w:t>ی</w:t>
      </w:r>
      <w:r w:rsidR="00BF7D0F" w:rsidRPr="00DE4439">
        <w:rPr>
          <w:rFonts w:hint="cs"/>
          <w:rtl/>
        </w:rPr>
        <w:t>‌داشتند و هرگز زن</w:t>
      </w:r>
      <w:r w:rsidR="00AE657A">
        <w:rPr>
          <w:rFonts w:hint="cs"/>
          <w:rtl/>
        </w:rPr>
        <w:t>ی</w:t>
      </w:r>
      <w:r w:rsidR="00BF7D0F" w:rsidRPr="00DE4439">
        <w:rPr>
          <w:rFonts w:hint="cs"/>
          <w:rtl/>
        </w:rPr>
        <w:t xml:space="preserve"> هاشم</w:t>
      </w:r>
      <w:r w:rsidR="00AE657A">
        <w:rPr>
          <w:rFonts w:hint="cs"/>
          <w:rtl/>
        </w:rPr>
        <w:t>ی</w:t>
      </w:r>
      <w:r w:rsidR="008D198B" w:rsidRPr="00DE4439">
        <w:rPr>
          <w:rFonts w:hint="cs"/>
          <w:rtl/>
        </w:rPr>
        <w:t xml:space="preserve"> به اس</w:t>
      </w:r>
      <w:r w:rsidR="00BF7D0F" w:rsidRPr="00DE4439">
        <w:rPr>
          <w:rFonts w:hint="cs"/>
          <w:rtl/>
        </w:rPr>
        <w:t>ارت گرفته نشده است</w:t>
      </w:r>
      <w:r w:rsidR="00BF7D0F" w:rsidRPr="00D139C3">
        <w:rPr>
          <w:rStyle w:val="Char0"/>
          <w:vertAlign w:val="superscript"/>
          <w:rtl/>
        </w:rPr>
        <w:footnoteReference w:id="225"/>
      </w:r>
      <w:r w:rsidR="008D198B" w:rsidRPr="00DE4439">
        <w:rPr>
          <w:rFonts w:hint="cs"/>
          <w:rtl/>
        </w:rPr>
        <w:t>.</w:t>
      </w:r>
    </w:p>
    <w:p w:rsidR="00567C96" w:rsidRPr="00DE4439" w:rsidRDefault="00BF7D0F" w:rsidP="002369C9">
      <w:pPr>
        <w:pStyle w:val="a"/>
        <w:rPr>
          <w:rtl/>
        </w:rPr>
      </w:pPr>
      <w:r w:rsidRPr="00DE4439">
        <w:rPr>
          <w:rFonts w:hint="cs"/>
          <w:rtl/>
        </w:rPr>
        <w:t>بنابرا</w:t>
      </w:r>
      <w:r w:rsidR="00AE657A">
        <w:rPr>
          <w:rFonts w:hint="cs"/>
          <w:rtl/>
        </w:rPr>
        <w:t>ی</w:t>
      </w:r>
      <w:r w:rsidRPr="00DE4439">
        <w:rPr>
          <w:rFonts w:hint="cs"/>
          <w:rtl/>
        </w:rPr>
        <w:t>ن زنان هاشم</w:t>
      </w:r>
      <w:r w:rsidR="00AE657A">
        <w:rPr>
          <w:rFonts w:hint="cs"/>
          <w:rtl/>
        </w:rPr>
        <w:t>ی</w:t>
      </w:r>
      <w:r w:rsidRPr="00DE4439">
        <w:rPr>
          <w:rFonts w:hint="cs"/>
          <w:rtl/>
        </w:rPr>
        <w:t xml:space="preserve"> در آن زمان محترم و</w:t>
      </w:r>
      <w:r w:rsidR="00FC49A1" w:rsidRPr="00DE4439">
        <w:rPr>
          <w:rFonts w:hint="cs"/>
          <w:rtl/>
        </w:rPr>
        <w:t xml:space="preserve"> </w:t>
      </w:r>
      <w:r w:rsidRPr="00DE4439">
        <w:rPr>
          <w:rFonts w:hint="cs"/>
          <w:rtl/>
        </w:rPr>
        <w:t>گرام</w:t>
      </w:r>
      <w:r w:rsidR="00AE657A">
        <w:rPr>
          <w:rFonts w:hint="cs"/>
          <w:rtl/>
        </w:rPr>
        <w:t>ی</w:t>
      </w:r>
      <w:r w:rsidRPr="00DE4439">
        <w:rPr>
          <w:rFonts w:hint="cs"/>
          <w:rtl/>
        </w:rPr>
        <w:t xml:space="preserve"> بودند، و آنچه 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AE657A">
        <w:rPr>
          <w:rFonts w:hint="cs"/>
          <w:rtl/>
        </w:rPr>
        <w:t>ک</w:t>
      </w:r>
      <w:r w:rsidRPr="00DE4439">
        <w:rPr>
          <w:rFonts w:hint="cs"/>
          <w:rtl/>
        </w:rPr>
        <w:t xml:space="preserve">ه </w:t>
      </w:r>
      <w:r w:rsidR="00AE657A">
        <w:rPr>
          <w:rFonts w:hint="cs"/>
          <w:rtl/>
        </w:rPr>
        <w:t>ی</w:t>
      </w:r>
      <w:r w:rsidRPr="00DE4439">
        <w:rPr>
          <w:rFonts w:hint="cs"/>
          <w:rtl/>
        </w:rPr>
        <w:t>ز</w:t>
      </w:r>
      <w:r w:rsidR="00AE657A">
        <w:rPr>
          <w:rFonts w:hint="cs"/>
          <w:rtl/>
        </w:rPr>
        <w:t>ی</w:t>
      </w:r>
      <w:r w:rsidRPr="00DE4439">
        <w:rPr>
          <w:rFonts w:hint="cs"/>
          <w:rtl/>
        </w:rPr>
        <w:t>د زنان اهل ب</w:t>
      </w:r>
      <w:r w:rsidR="00AE657A">
        <w:rPr>
          <w:rFonts w:hint="cs"/>
          <w:rtl/>
        </w:rPr>
        <w:t>ی</w:t>
      </w:r>
      <w:r w:rsidRPr="00DE4439">
        <w:rPr>
          <w:rFonts w:hint="cs"/>
          <w:rtl/>
        </w:rPr>
        <w:t>ت را به اسارت گرفت و به عنوان اس</w:t>
      </w:r>
      <w:r w:rsidR="00AE657A">
        <w:rPr>
          <w:rFonts w:hint="cs"/>
          <w:rtl/>
        </w:rPr>
        <w:t>ی</w:t>
      </w:r>
      <w:r w:rsidRPr="00DE4439">
        <w:rPr>
          <w:rFonts w:hint="cs"/>
          <w:rtl/>
        </w:rPr>
        <w:t>ر جنگ</w:t>
      </w:r>
      <w:r w:rsidR="00AE657A">
        <w:rPr>
          <w:rFonts w:hint="cs"/>
          <w:rtl/>
        </w:rPr>
        <w:t>ی</w:t>
      </w:r>
      <w:r w:rsidRPr="00DE4439">
        <w:rPr>
          <w:rFonts w:hint="cs"/>
          <w:rtl/>
        </w:rPr>
        <w:t xml:space="preserve"> آنها را </w:t>
      </w:r>
      <w:r w:rsidR="00AE657A">
        <w:rPr>
          <w:rFonts w:hint="cs"/>
          <w:rtl/>
        </w:rPr>
        <w:t>ک</w:t>
      </w:r>
      <w:r w:rsidRPr="00DE4439">
        <w:rPr>
          <w:rFonts w:hint="cs"/>
          <w:rtl/>
        </w:rPr>
        <w:t>ن</w:t>
      </w:r>
      <w:r w:rsidR="00AE657A">
        <w:rPr>
          <w:rFonts w:hint="cs"/>
          <w:rtl/>
        </w:rPr>
        <w:t>ی</w:t>
      </w:r>
      <w:r w:rsidRPr="00DE4439">
        <w:rPr>
          <w:rFonts w:hint="cs"/>
          <w:rtl/>
        </w:rPr>
        <w:t xml:space="preserve">ز قرار داد باطل و دروغ است. </w:t>
      </w:r>
      <w:r w:rsidR="00DB46A1" w:rsidRPr="00DE4439">
        <w:rPr>
          <w:rFonts w:hint="cs"/>
          <w:rtl/>
        </w:rPr>
        <w:t xml:space="preserve">و آنچه گفتند </w:t>
      </w:r>
      <w:r w:rsidR="00AE657A">
        <w:rPr>
          <w:rFonts w:hint="cs"/>
          <w:rtl/>
        </w:rPr>
        <w:t>ک</w:t>
      </w:r>
      <w:r w:rsidR="00DB46A1" w:rsidRPr="00DE4439">
        <w:rPr>
          <w:rFonts w:hint="cs"/>
          <w:rtl/>
        </w:rPr>
        <w:t>ه سر حس</w:t>
      </w:r>
      <w:r w:rsidR="00AE657A">
        <w:rPr>
          <w:rFonts w:hint="cs"/>
          <w:rtl/>
        </w:rPr>
        <w:t>ی</w:t>
      </w:r>
      <w:r w:rsidR="00DB46A1" w:rsidRPr="00DE4439">
        <w:rPr>
          <w:rFonts w:hint="cs"/>
          <w:rtl/>
        </w:rPr>
        <w:t>ن پ</w:t>
      </w:r>
      <w:r w:rsidR="00AE657A">
        <w:rPr>
          <w:rFonts w:hint="cs"/>
          <w:rtl/>
        </w:rPr>
        <w:t>ی</w:t>
      </w:r>
      <w:r w:rsidR="00DB46A1" w:rsidRPr="00DE4439">
        <w:rPr>
          <w:rFonts w:hint="cs"/>
          <w:rtl/>
        </w:rPr>
        <w:t xml:space="preserve">ش </w:t>
      </w:r>
      <w:r w:rsidR="00AE657A">
        <w:rPr>
          <w:rFonts w:hint="cs"/>
          <w:rtl/>
        </w:rPr>
        <w:t>ی</w:t>
      </w:r>
      <w:r w:rsidR="00DB46A1" w:rsidRPr="00DE4439">
        <w:rPr>
          <w:rFonts w:hint="cs"/>
          <w:rtl/>
        </w:rPr>
        <w:t>ز</w:t>
      </w:r>
      <w:r w:rsidR="00AE657A">
        <w:rPr>
          <w:rFonts w:hint="cs"/>
          <w:rtl/>
        </w:rPr>
        <w:t>ی</w:t>
      </w:r>
      <w:r w:rsidR="00DB46A1" w:rsidRPr="00DE4439">
        <w:rPr>
          <w:rFonts w:hint="cs"/>
          <w:rtl/>
        </w:rPr>
        <w:t>د فرستاده شد ن</w:t>
      </w:r>
      <w:r w:rsidR="00AE657A">
        <w:rPr>
          <w:rFonts w:hint="cs"/>
          <w:rtl/>
        </w:rPr>
        <w:t>ی</w:t>
      </w:r>
      <w:r w:rsidR="00DB46A1" w:rsidRPr="00DE4439">
        <w:rPr>
          <w:rFonts w:hint="cs"/>
          <w:rtl/>
        </w:rPr>
        <w:t>ز واقع</w:t>
      </w:r>
      <w:r w:rsidR="00AE657A">
        <w:rPr>
          <w:rFonts w:hint="cs"/>
          <w:rtl/>
        </w:rPr>
        <w:t>ی</w:t>
      </w:r>
      <w:r w:rsidR="00DB46A1" w:rsidRPr="00DE4439">
        <w:rPr>
          <w:rFonts w:hint="cs"/>
          <w:rtl/>
        </w:rPr>
        <w:t>ت ندارد بل</w:t>
      </w:r>
      <w:r w:rsidR="00AE657A">
        <w:rPr>
          <w:rFonts w:hint="cs"/>
          <w:rtl/>
        </w:rPr>
        <w:t>ک</w:t>
      </w:r>
      <w:r w:rsidR="00DB46A1" w:rsidRPr="00DE4439">
        <w:rPr>
          <w:rFonts w:hint="cs"/>
          <w:rtl/>
        </w:rPr>
        <w:t>ه سر حس</w:t>
      </w:r>
      <w:r w:rsidR="00AE657A">
        <w:rPr>
          <w:rFonts w:hint="cs"/>
          <w:rtl/>
        </w:rPr>
        <w:t>ی</w:t>
      </w:r>
      <w:r w:rsidR="00DB46A1" w:rsidRPr="00DE4439">
        <w:rPr>
          <w:rFonts w:hint="cs"/>
          <w:rtl/>
        </w:rPr>
        <w:t>ن نزد عب</w:t>
      </w:r>
      <w:r w:rsidR="00AE657A">
        <w:rPr>
          <w:rFonts w:hint="cs"/>
          <w:rtl/>
        </w:rPr>
        <w:t>ی</w:t>
      </w:r>
      <w:r w:rsidR="00DB46A1" w:rsidRPr="00DE4439">
        <w:rPr>
          <w:rFonts w:hint="cs"/>
          <w:rtl/>
        </w:rPr>
        <w:t xml:space="preserve">دالله در </w:t>
      </w:r>
      <w:r w:rsidR="00AE657A">
        <w:rPr>
          <w:rFonts w:hint="cs"/>
          <w:rtl/>
        </w:rPr>
        <w:t>ک</w:t>
      </w:r>
      <w:r w:rsidR="00DB46A1" w:rsidRPr="00DE4439">
        <w:rPr>
          <w:rFonts w:hint="cs"/>
          <w:rtl/>
        </w:rPr>
        <w:t>وفه ماند، و حس</w:t>
      </w:r>
      <w:r w:rsidR="00AE657A">
        <w:rPr>
          <w:rFonts w:hint="cs"/>
          <w:rtl/>
        </w:rPr>
        <w:t>ی</w:t>
      </w:r>
      <w:r w:rsidR="00DB46A1" w:rsidRPr="00DE4439">
        <w:rPr>
          <w:rFonts w:hint="cs"/>
          <w:rtl/>
        </w:rPr>
        <w:t xml:space="preserve">ن دفن شد </w:t>
      </w:r>
      <w:r w:rsidR="00FC49A1" w:rsidRPr="00DE4439">
        <w:rPr>
          <w:rFonts w:hint="cs"/>
          <w:rtl/>
        </w:rPr>
        <w:t>و قبر او معل</w:t>
      </w:r>
      <w:r w:rsidR="0010553D" w:rsidRPr="00DE4439">
        <w:rPr>
          <w:rFonts w:hint="cs"/>
          <w:rtl/>
        </w:rPr>
        <w:t>وم ن</w:t>
      </w:r>
      <w:r w:rsidR="00AE657A">
        <w:rPr>
          <w:rFonts w:hint="cs"/>
          <w:rtl/>
        </w:rPr>
        <w:t>ی</w:t>
      </w:r>
      <w:r w:rsidR="0010553D" w:rsidRPr="00DE4439">
        <w:rPr>
          <w:rFonts w:hint="cs"/>
          <w:rtl/>
        </w:rPr>
        <w:t>ست</w:t>
      </w:r>
      <w:r w:rsidR="00FC49A1" w:rsidRPr="00DE4439">
        <w:rPr>
          <w:rFonts w:hint="cs"/>
          <w:rtl/>
        </w:rPr>
        <w:t>،</w:t>
      </w:r>
      <w:r w:rsidR="0010553D" w:rsidRPr="00DE4439">
        <w:rPr>
          <w:rFonts w:hint="cs"/>
          <w:rtl/>
        </w:rPr>
        <w:t xml:space="preserve"> ول</w:t>
      </w:r>
      <w:r w:rsidR="00AE657A">
        <w:rPr>
          <w:rFonts w:hint="cs"/>
          <w:rtl/>
        </w:rPr>
        <w:t>ی</w:t>
      </w:r>
      <w:r w:rsidR="0010553D" w:rsidRPr="00DE4439">
        <w:rPr>
          <w:rFonts w:hint="cs"/>
          <w:rtl/>
        </w:rPr>
        <w:t xml:space="preserve"> مشهور است </w:t>
      </w:r>
      <w:r w:rsidR="00AE657A">
        <w:rPr>
          <w:rFonts w:hint="cs"/>
          <w:rtl/>
        </w:rPr>
        <w:t>ک</w:t>
      </w:r>
      <w:r w:rsidR="0010553D" w:rsidRPr="00DE4439">
        <w:rPr>
          <w:rFonts w:hint="cs"/>
          <w:rtl/>
        </w:rPr>
        <w:t xml:space="preserve">ه او در </w:t>
      </w:r>
      <w:r w:rsidR="00AE657A">
        <w:rPr>
          <w:rFonts w:hint="cs"/>
          <w:rtl/>
        </w:rPr>
        <w:t>ک</w:t>
      </w:r>
      <w:r w:rsidR="0010553D" w:rsidRPr="00DE4439">
        <w:rPr>
          <w:rFonts w:hint="cs"/>
          <w:rtl/>
        </w:rPr>
        <w:t xml:space="preserve">ربلا در همان جا </w:t>
      </w:r>
      <w:r w:rsidR="00AE657A">
        <w:rPr>
          <w:rFonts w:hint="cs"/>
          <w:rtl/>
        </w:rPr>
        <w:t>ک</w:t>
      </w:r>
      <w:r w:rsidR="00FC49A1" w:rsidRPr="00DE4439">
        <w:rPr>
          <w:rFonts w:hint="cs"/>
          <w:rtl/>
        </w:rPr>
        <w:t xml:space="preserve">شته </w:t>
      </w:r>
      <w:r w:rsidR="00237157" w:rsidRPr="00DE4439">
        <w:rPr>
          <w:rFonts w:hint="cs"/>
          <w:rtl/>
        </w:rPr>
        <w:t xml:space="preserve">و دفن </w:t>
      </w:r>
      <w:r w:rsidR="00FC49A1" w:rsidRPr="00DE4439">
        <w:rPr>
          <w:rFonts w:hint="cs"/>
          <w:rtl/>
        </w:rPr>
        <w:t>شد.</w:t>
      </w:r>
    </w:p>
    <w:p w:rsidR="0010553D" w:rsidRPr="00DE4439" w:rsidRDefault="0010553D" w:rsidP="002369C9">
      <w:pPr>
        <w:pStyle w:val="a4"/>
        <w:rPr>
          <w:rtl/>
        </w:rPr>
      </w:pPr>
      <w:bookmarkStart w:id="198" w:name="_Toc142089952"/>
      <w:bookmarkStart w:id="199" w:name="_Toc430071348"/>
      <w:r w:rsidRPr="00DE4439">
        <w:rPr>
          <w:rFonts w:hint="cs"/>
          <w:rtl/>
        </w:rPr>
        <w:t xml:space="preserve">موضع اهل سنت درباره </w:t>
      </w:r>
      <w:r w:rsidR="00DF03ED">
        <w:rPr>
          <w:rFonts w:hint="cs"/>
          <w:rtl/>
        </w:rPr>
        <w:t>ی</w:t>
      </w:r>
      <w:r w:rsidRPr="00DE4439">
        <w:rPr>
          <w:rFonts w:hint="cs"/>
          <w:rtl/>
        </w:rPr>
        <w:t>ز</w:t>
      </w:r>
      <w:r w:rsidR="00DF03ED">
        <w:rPr>
          <w:rFonts w:hint="cs"/>
          <w:rtl/>
        </w:rPr>
        <w:t>ی</w:t>
      </w:r>
      <w:r w:rsidRPr="00DE4439">
        <w:rPr>
          <w:rFonts w:hint="cs"/>
          <w:rtl/>
        </w:rPr>
        <w:t>د بن م</w:t>
      </w:r>
      <w:r w:rsidR="005D0795" w:rsidRPr="00DE4439">
        <w:rPr>
          <w:rFonts w:hint="cs"/>
          <w:rtl/>
        </w:rPr>
        <w:t>ع</w:t>
      </w:r>
      <w:r w:rsidRPr="00DE4439">
        <w:rPr>
          <w:rFonts w:hint="cs"/>
          <w:rtl/>
        </w:rPr>
        <w:t>او</w:t>
      </w:r>
      <w:r w:rsidR="00DF03ED">
        <w:rPr>
          <w:rFonts w:hint="cs"/>
          <w:rtl/>
        </w:rPr>
        <w:t>ی</w:t>
      </w:r>
      <w:r w:rsidRPr="00DE4439">
        <w:rPr>
          <w:rFonts w:hint="cs"/>
          <w:rtl/>
        </w:rPr>
        <w:t>ه</w:t>
      </w:r>
      <w:bookmarkEnd w:id="198"/>
      <w:r w:rsidR="005D0795" w:rsidRPr="00DE4439">
        <w:rPr>
          <w:rFonts w:hint="cs"/>
          <w:rtl/>
        </w:rPr>
        <w:t>:</w:t>
      </w:r>
      <w:bookmarkEnd w:id="199"/>
    </w:p>
    <w:p w:rsidR="00567C96" w:rsidRPr="00DE4439" w:rsidRDefault="0010553D" w:rsidP="002369C9">
      <w:pPr>
        <w:pStyle w:val="a"/>
        <w:rPr>
          <w:rtl/>
        </w:rPr>
      </w:pPr>
      <w:r w:rsidRPr="00DE4439">
        <w:rPr>
          <w:rFonts w:hint="cs"/>
          <w:rtl/>
        </w:rPr>
        <w:t>مهمتر</w:t>
      </w:r>
      <w:r w:rsidR="00AE657A">
        <w:rPr>
          <w:rFonts w:hint="cs"/>
          <w:rtl/>
        </w:rPr>
        <w:t>ی</w:t>
      </w:r>
      <w:r w:rsidRPr="00DE4439">
        <w:rPr>
          <w:rFonts w:hint="cs"/>
          <w:rtl/>
        </w:rPr>
        <w:t>ن رخدادها</w:t>
      </w:r>
      <w:r w:rsidR="00AE657A">
        <w:rPr>
          <w:rFonts w:hint="cs"/>
          <w:rtl/>
        </w:rPr>
        <w:t>ی</w:t>
      </w:r>
      <w:r w:rsidRPr="00DE4439">
        <w:rPr>
          <w:rFonts w:hint="cs"/>
          <w:rtl/>
        </w:rPr>
        <w:t xml:space="preserve"> دوران </w:t>
      </w:r>
      <w:r w:rsidR="00AE657A">
        <w:rPr>
          <w:rFonts w:hint="cs"/>
          <w:rtl/>
        </w:rPr>
        <w:t>ی</w:t>
      </w:r>
      <w:r w:rsidRPr="00DE4439">
        <w:rPr>
          <w:rFonts w:hint="cs"/>
          <w:rtl/>
        </w:rPr>
        <w:t>ز</w:t>
      </w:r>
      <w:r w:rsidR="00AE657A">
        <w:rPr>
          <w:rFonts w:hint="cs"/>
          <w:rtl/>
        </w:rPr>
        <w:t>ی</w:t>
      </w:r>
      <w:r w:rsidRPr="00DE4439">
        <w:rPr>
          <w:rFonts w:hint="cs"/>
          <w:rtl/>
        </w:rPr>
        <w:t xml:space="preserve">د واقعه حره و جنگ با عبدالله بن </w:t>
      </w:r>
      <w:r w:rsidR="005D0795" w:rsidRPr="00DE4439">
        <w:rPr>
          <w:rFonts w:hint="cs"/>
          <w:rtl/>
        </w:rPr>
        <w:t>ال</w:t>
      </w:r>
      <w:r w:rsidRPr="00DE4439">
        <w:rPr>
          <w:rFonts w:hint="cs"/>
          <w:rtl/>
        </w:rPr>
        <w:t>زب</w:t>
      </w:r>
      <w:r w:rsidR="00AE657A">
        <w:rPr>
          <w:rFonts w:hint="cs"/>
          <w:rtl/>
        </w:rPr>
        <w:t>ی</w:t>
      </w:r>
      <w:r w:rsidRPr="00DE4439">
        <w:rPr>
          <w:rFonts w:hint="cs"/>
          <w:rtl/>
        </w:rPr>
        <w:t xml:space="preserve">ر و </w:t>
      </w:r>
      <w:r w:rsidR="00AE657A">
        <w:rPr>
          <w:rFonts w:hint="cs"/>
          <w:rtl/>
        </w:rPr>
        <w:t>ک</w:t>
      </w:r>
      <w:r w:rsidRPr="00DE4439">
        <w:rPr>
          <w:rFonts w:hint="cs"/>
          <w:rtl/>
        </w:rPr>
        <w:t xml:space="preserve">شتن </w:t>
      </w:r>
      <w:r w:rsidR="005D0795" w:rsidRPr="00DE4439">
        <w:rPr>
          <w:rFonts w:hint="cs"/>
          <w:rtl/>
        </w:rPr>
        <w:t>ال</w:t>
      </w:r>
      <w:r w:rsidRPr="00DE4439">
        <w:rPr>
          <w:rFonts w:hint="cs"/>
          <w:rtl/>
        </w:rPr>
        <w:t>حس</w:t>
      </w:r>
      <w:r w:rsidR="00AE657A">
        <w:rPr>
          <w:rFonts w:hint="cs"/>
          <w:rtl/>
        </w:rPr>
        <w:t>ی</w:t>
      </w:r>
      <w:r w:rsidRPr="00DE4439">
        <w:rPr>
          <w:rFonts w:hint="cs"/>
          <w:rtl/>
        </w:rPr>
        <w:t>ن بن عل</w:t>
      </w:r>
      <w:r w:rsidR="00AE657A">
        <w:rPr>
          <w:rFonts w:hint="cs"/>
          <w:rtl/>
        </w:rPr>
        <w:t>ی</w:t>
      </w:r>
      <w:r w:rsidR="008B42F9" w:rsidRPr="00DE4439">
        <w:rPr>
          <w:rFonts w:hint="cs"/>
          <w:rtl/>
        </w:rPr>
        <w:t xml:space="preserve"> بود.</w:t>
      </w:r>
    </w:p>
    <w:p w:rsidR="00567C96" w:rsidRPr="00DE4439" w:rsidRDefault="0010553D" w:rsidP="002369C9">
      <w:pPr>
        <w:pStyle w:val="a"/>
        <w:rPr>
          <w:rtl/>
        </w:rPr>
      </w:pPr>
      <w:r w:rsidRPr="00DE4439">
        <w:rPr>
          <w:rFonts w:hint="cs"/>
          <w:rtl/>
        </w:rPr>
        <w:t>و به خاطر ا</w:t>
      </w:r>
      <w:r w:rsidR="00AE657A">
        <w:rPr>
          <w:rFonts w:hint="cs"/>
          <w:rtl/>
        </w:rPr>
        <w:t>ی</w:t>
      </w:r>
      <w:r w:rsidRPr="00DE4439">
        <w:rPr>
          <w:rFonts w:hint="cs"/>
          <w:rtl/>
        </w:rPr>
        <w:t xml:space="preserve">ن </w:t>
      </w:r>
      <w:r w:rsidR="009A3395" w:rsidRPr="00DE4439">
        <w:rPr>
          <w:rFonts w:hint="cs"/>
          <w:rtl/>
        </w:rPr>
        <w:t>امور بعض</w:t>
      </w:r>
      <w:r w:rsidR="00AE657A">
        <w:rPr>
          <w:rFonts w:hint="cs"/>
          <w:rtl/>
        </w:rPr>
        <w:t>ی</w:t>
      </w:r>
      <w:r w:rsidR="009A3395" w:rsidRPr="00DE4439">
        <w:rPr>
          <w:rFonts w:hint="cs"/>
          <w:rtl/>
        </w:rPr>
        <w:t xml:space="preserve"> لعنت فرستادن بر </w:t>
      </w:r>
      <w:r w:rsidR="00AE657A">
        <w:rPr>
          <w:rFonts w:hint="cs"/>
          <w:rtl/>
        </w:rPr>
        <w:t>ی</w:t>
      </w:r>
      <w:r w:rsidR="009A3395" w:rsidRPr="00DE4439">
        <w:rPr>
          <w:rFonts w:hint="cs"/>
          <w:rtl/>
        </w:rPr>
        <w:t>ز</w:t>
      </w:r>
      <w:r w:rsidR="00AE657A">
        <w:rPr>
          <w:rFonts w:hint="cs"/>
          <w:rtl/>
        </w:rPr>
        <w:t>ی</w:t>
      </w:r>
      <w:r w:rsidR="009A3395" w:rsidRPr="00DE4439">
        <w:rPr>
          <w:rFonts w:hint="cs"/>
          <w:rtl/>
        </w:rPr>
        <w:t>د بن معاو</w:t>
      </w:r>
      <w:r w:rsidR="00AE657A">
        <w:rPr>
          <w:rFonts w:hint="cs"/>
          <w:rtl/>
        </w:rPr>
        <w:t>ی</w:t>
      </w:r>
      <w:r w:rsidR="009A3395" w:rsidRPr="00DE4439">
        <w:rPr>
          <w:rFonts w:hint="cs"/>
          <w:rtl/>
        </w:rPr>
        <w:t>ه را جا</w:t>
      </w:r>
      <w:r w:rsidR="00AE657A">
        <w:rPr>
          <w:rFonts w:hint="cs"/>
          <w:rtl/>
        </w:rPr>
        <w:t>ی</w:t>
      </w:r>
      <w:r w:rsidR="009A3395" w:rsidRPr="00DE4439">
        <w:rPr>
          <w:rFonts w:hint="cs"/>
          <w:rtl/>
        </w:rPr>
        <w:t>ز قرار م</w:t>
      </w:r>
      <w:r w:rsidR="00AE657A">
        <w:rPr>
          <w:rFonts w:hint="cs"/>
          <w:rtl/>
        </w:rPr>
        <w:t>ی</w:t>
      </w:r>
      <w:r w:rsidR="009A3395" w:rsidRPr="00DE4439">
        <w:rPr>
          <w:rFonts w:hint="cs"/>
          <w:rtl/>
        </w:rPr>
        <w:t xml:space="preserve">‌دهند </w:t>
      </w:r>
      <w:r w:rsidR="00960EC4" w:rsidRPr="00DE4439">
        <w:rPr>
          <w:rFonts w:hint="cs"/>
          <w:rtl/>
        </w:rPr>
        <w:t>و بعض</w:t>
      </w:r>
      <w:r w:rsidR="00AE657A">
        <w:rPr>
          <w:rFonts w:hint="cs"/>
          <w:rtl/>
        </w:rPr>
        <w:t>ی</w:t>
      </w:r>
      <w:r w:rsidR="00960EC4" w:rsidRPr="00DE4439">
        <w:rPr>
          <w:rFonts w:hint="cs"/>
          <w:rtl/>
        </w:rPr>
        <w:t xml:space="preserve"> آن را جا</w:t>
      </w:r>
      <w:r w:rsidR="00AE657A">
        <w:rPr>
          <w:rFonts w:hint="cs"/>
          <w:rtl/>
        </w:rPr>
        <w:t>ی</w:t>
      </w:r>
      <w:r w:rsidR="00960EC4" w:rsidRPr="00DE4439">
        <w:rPr>
          <w:rFonts w:hint="cs"/>
          <w:rtl/>
        </w:rPr>
        <w:t>ز نم</w:t>
      </w:r>
      <w:r w:rsidR="00AE657A">
        <w:rPr>
          <w:rFonts w:hint="cs"/>
          <w:rtl/>
        </w:rPr>
        <w:t>ی</w:t>
      </w:r>
      <w:r w:rsidR="00960EC4" w:rsidRPr="00DE4439">
        <w:rPr>
          <w:rFonts w:hint="cs"/>
          <w:rtl/>
        </w:rPr>
        <w:t xml:space="preserve">‌دانند، و </w:t>
      </w:r>
      <w:r w:rsidR="00AE657A">
        <w:rPr>
          <w:rFonts w:hint="cs"/>
          <w:rtl/>
        </w:rPr>
        <w:t>ک</w:t>
      </w:r>
      <w:r w:rsidR="00960EC4" w:rsidRPr="00DE4439">
        <w:rPr>
          <w:rFonts w:hint="cs"/>
          <w:rtl/>
        </w:rPr>
        <w:t>سان</w:t>
      </w:r>
      <w:r w:rsidR="00AE657A">
        <w:rPr>
          <w:rFonts w:hint="cs"/>
          <w:rtl/>
        </w:rPr>
        <w:t>ی</w:t>
      </w:r>
      <w:r w:rsidR="00960EC4" w:rsidRPr="00DE4439">
        <w:rPr>
          <w:rFonts w:hint="cs"/>
          <w:rtl/>
        </w:rPr>
        <w:t xml:space="preserve"> </w:t>
      </w:r>
      <w:r w:rsidR="00AE657A">
        <w:rPr>
          <w:rFonts w:hint="cs"/>
          <w:rtl/>
        </w:rPr>
        <w:t>ک</w:t>
      </w:r>
      <w:r w:rsidR="00960EC4" w:rsidRPr="00DE4439">
        <w:rPr>
          <w:rFonts w:hint="cs"/>
          <w:rtl/>
        </w:rPr>
        <w:t xml:space="preserve">ه لعنت فرستادن بر </w:t>
      </w:r>
      <w:r w:rsidR="00AE657A">
        <w:rPr>
          <w:rFonts w:hint="cs"/>
          <w:rtl/>
        </w:rPr>
        <w:t>ی</w:t>
      </w:r>
      <w:r w:rsidR="00960EC4" w:rsidRPr="00DE4439">
        <w:rPr>
          <w:rFonts w:hint="cs"/>
          <w:rtl/>
        </w:rPr>
        <w:t>ز</w:t>
      </w:r>
      <w:r w:rsidR="00AE657A">
        <w:rPr>
          <w:rFonts w:hint="cs"/>
          <w:rtl/>
        </w:rPr>
        <w:t>ی</w:t>
      </w:r>
      <w:r w:rsidR="00960EC4" w:rsidRPr="00DE4439">
        <w:rPr>
          <w:rFonts w:hint="cs"/>
          <w:rtl/>
        </w:rPr>
        <w:t>د بن معاو</w:t>
      </w:r>
      <w:r w:rsidR="00AE657A">
        <w:rPr>
          <w:rFonts w:hint="cs"/>
          <w:rtl/>
        </w:rPr>
        <w:t>ی</w:t>
      </w:r>
      <w:r w:rsidR="00960EC4" w:rsidRPr="00DE4439">
        <w:rPr>
          <w:rFonts w:hint="cs"/>
          <w:rtl/>
        </w:rPr>
        <w:t>ه را جا</w:t>
      </w:r>
      <w:r w:rsidR="00AE657A">
        <w:rPr>
          <w:rFonts w:hint="cs"/>
          <w:rtl/>
        </w:rPr>
        <w:t>ی</w:t>
      </w:r>
      <w:r w:rsidR="00960EC4" w:rsidRPr="00DE4439">
        <w:rPr>
          <w:rFonts w:hint="cs"/>
          <w:rtl/>
        </w:rPr>
        <w:t>ز م</w:t>
      </w:r>
      <w:r w:rsidR="00AE657A">
        <w:rPr>
          <w:rFonts w:hint="cs"/>
          <w:rtl/>
        </w:rPr>
        <w:t>ی</w:t>
      </w:r>
      <w:r w:rsidR="00960EC4" w:rsidRPr="00DE4439">
        <w:rPr>
          <w:rFonts w:hint="cs"/>
          <w:rtl/>
        </w:rPr>
        <w:t xml:space="preserve">‌دانند </w:t>
      </w:r>
      <w:r w:rsidR="00C565F3" w:rsidRPr="00DE4439">
        <w:rPr>
          <w:rFonts w:hint="cs"/>
          <w:rtl/>
        </w:rPr>
        <w:t>با</w:t>
      </w:r>
      <w:r w:rsidR="00AE657A">
        <w:rPr>
          <w:rFonts w:hint="cs"/>
          <w:rtl/>
        </w:rPr>
        <w:t>ی</w:t>
      </w:r>
      <w:r w:rsidR="00C565F3" w:rsidRPr="00DE4439">
        <w:rPr>
          <w:rFonts w:hint="cs"/>
          <w:rtl/>
        </w:rPr>
        <w:t>د سه چ</w:t>
      </w:r>
      <w:r w:rsidR="00AE657A">
        <w:rPr>
          <w:rFonts w:hint="cs"/>
          <w:rtl/>
        </w:rPr>
        <w:t>ی</w:t>
      </w:r>
      <w:r w:rsidR="00C565F3" w:rsidRPr="00DE4439">
        <w:rPr>
          <w:rFonts w:hint="cs"/>
          <w:rtl/>
        </w:rPr>
        <w:t xml:space="preserve">ز را ثابت </w:t>
      </w:r>
      <w:r w:rsidR="00AE657A">
        <w:rPr>
          <w:rFonts w:hint="cs"/>
          <w:rtl/>
        </w:rPr>
        <w:t>ک</w:t>
      </w:r>
      <w:r w:rsidR="00C565F3" w:rsidRPr="00DE4439">
        <w:rPr>
          <w:rFonts w:hint="cs"/>
          <w:rtl/>
        </w:rPr>
        <w:t xml:space="preserve">نند. </w:t>
      </w:r>
    </w:p>
    <w:p w:rsidR="00C565F3" w:rsidRPr="00DE4439" w:rsidRDefault="00C565F3" w:rsidP="002369C9">
      <w:pPr>
        <w:pStyle w:val="a"/>
        <w:rPr>
          <w:rtl/>
        </w:rPr>
      </w:pPr>
      <w:r w:rsidRPr="00DE4439">
        <w:rPr>
          <w:rFonts w:hint="cs"/>
          <w:rtl/>
        </w:rPr>
        <w:t>اول</w:t>
      </w:r>
      <w:r w:rsidR="008B42F9" w:rsidRPr="00DE4439">
        <w:rPr>
          <w:rFonts w:hint="cs"/>
          <w:rtl/>
        </w:rPr>
        <w:t>:</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 با</w:t>
      </w:r>
      <w:r w:rsidR="00AE657A">
        <w:rPr>
          <w:rFonts w:hint="cs"/>
          <w:rtl/>
        </w:rPr>
        <w:t>ی</w:t>
      </w:r>
      <w:r w:rsidRPr="00DE4439">
        <w:rPr>
          <w:rFonts w:hint="cs"/>
          <w:rtl/>
        </w:rPr>
        <w:t xml:space="preserve">د ثابت </w:t>
      </w:r>
      <w:r w:rsidR="00AE657A">
        <w:rPr>
          <w:rFonts w:hint="cs"/>
          <w:rtl/>
        </w:rPr>
        <w:t>ک</w:t>
      </w:r>
      <w:r w:rsidRPr="00DE4439">
        <w:rPr>
          <w:rFonts w:hint="cs"/>
          <w:rtl/>
        </w:rPr>
        <w:t xml:space="preserve">نند </w:t>
      </w:r>
      <w:r w:rsidR="00AE657A">
        <w:rPr>
          <w:rFonts w:hint="cs"/>
          <w:rtl/>
        </w:rPr>
        <w:t>ک</w:t>
      </w:r>
      <w:r w:rsidRPr="00DE4439">
        <w:rPr>
          <w:rFonts w:hint="cs"/>
          <w:rtl/>
        </w:rPr>
        <w:t xml:space="preserve">ه </w:t>
      </w:r>
      <w:r w:rsidR="00AE657A">
        <w:rPr>
          <w:rFonts w:hint="cs"/>
          <w:rtl/>
        </w:rPr>
        <w:t>ی</w:t>
      </w:r>
      <w:r w:rsidRPr="00DE4439">
        <w:rPr>
          <w:rFonts w:hint="cs"/>
          <w:rtl/>
        </w:rPr>
        <w:t>ز</w:t>
      </w:r>
      <w:r w:rsidR="00AE657A">
        <w:rPr>
          <w:rFonts w:hint="cs"/>
          <w:rtl/>
        </w:rPr>
        <w:t>ی</w:t>
      </w:r>
      <w:r w:rsidR="008B42F9" w:rsidRPr="00DE4439">
        <w:rPr>
          <w:rFonts w:hint="cs"/>
          <w:rtl/>
        </w:rPr>
        <w:t>د فاسق بوده است.</w:t>
      </w:r>
    </w:p>
    <w:p w:rsidR="00C565F3" w:rsidRPr="00DE4439" w:rsidRDefault="00C565F3" w:rsidP="002369C9">
      <w:pPr>
        <w:pStyle w:val="a"/>
        <w:rPr>
          <w:rtl/>
        </w:rPr>
      </w:pPr>
      <w:r w:rsidRPr="00DE4439">
        <w:rPr>
          <w:rFonts w:hint="cs"/>
          <w:rtl/>
        </w:rPr>
        <w:t>دوم</w:t>
      </w:r>
      <w:r w:rsidR="008B42F9" w:rsidRPr="00DE4439">
        <w:rPr>
          <w:rFonts w:hint="cs"/>
          <w:rtl/>
        </w:rPr>
        <w:t>:</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 با</w:t>
      </w:r>
      <w:r w:rsidR="00AE657A">
        <w:rPr>
          <w:rFonts w:hint="cs"/>
          <w:rtl/>
        </w:rPr>
        <w:t>ی</w:t>
      </w:r>
      <w:r w:rsidRPr="00DE4439">
        <w:rPr>
          <w:rFonts w:hint="cs"/>
          <w:rtl/>
        </w:rPr>
        <w:t xml:space="preserve">د ثابت شود </w:t>
      </w:r>
      <w:r w:rsidR="00AE657A">
        <w:rPr>
          <w:rFonts w:hint="cs"/>
          <w:rtl/>
        </w:rPr>
        <w:t>ک</w:t>
      </w:r>
      <w:r w:rsidRPr="00DE4439">
        <w:rPr>
          <w:rFonts w:hint="cs"/>
          <w:rtl/>
        </w:rPr>
        <w:t>ه او از آن فسق توبه ن</w:t>
      </w:r>
      <w:r w:rsidR="00AE657A">
        <w:rPr>
          <w:rFonts w:hint="cs"/>
          <w:rtl/>
        </w:rPr>
        <w:t>ک</w:t>
      </w:r>
      <w:r w:rsidRPr="00DE4439">
        <w:rPr>
          <w:rFonts w:hint="cs"/>
          <w:rtl/>
        </w:rPr>
        <w:t xml:space="preserve">رده است، چون </w:t>
      </w:r>
      <w:r w:rsidR="00AE657A">
        <w:rPr>
          <w:rFonts w:hint="cs"/>
          <w:rtl/>
        </w:rPr>
        <w:t>ک</w:t>
      </w:r>
      <w:r w:rsidRPr="00DE4439">
        <w:rPr>
          <w:rFonts w:hint="cs"/>
          <w:rtl/>
        </w:rPr>
        <w:t>افر وقت</w:t>
      </w:r>
      <w:r w:rsidR="00AE657A">
        <w:rPr>
          <w:rFonts w:hint="cs"/>
          <w:rtl/>
        </w:rPr>
        <w:t>ی</w:t>
      </w:r>
      <w:r w:rsidRPr="00DE4439">
        <w:rPr>
          <w:rFonts w:hint="cs"/>
          <w:rtl/>
        </w:rPr>
        <w:t xml:space="preserve"> توبه </w:t>
      </w:r>
      <w:r w:rsidR="00AE657A">
        <w:rPr>
          <w:rFonts w:hint="cs"/>
          <w:rtl/>
        </w:rPr>
        <w:t>ک</w:t>
      </w:r>
      <w:r w:rsidRPr="00DE4439">
        <w:rPr>
          <w:rFonts w:hint="cs"/>
          <w:rtl/>
        </w:rPr>
        <w:t>ند خداوند توبه او را م</w:t>
      </w:r>
      <w:r w:rsidR="00AE657A">
        <w:rPr>
          <w:rFonts w:hint="cs"/>
          <w:rtl/>
        </w:rPr>
        <w:t>ی</w:t>
      </w:r>
      <w:r w:rsidRPr="00DE4439">
        <w:rPr>
          <w:rFonts w:hint="cs"/>
          <w:rtl/>
        </w:rPr>
        <w:t>‌پذ</w:t>
      </w:r>
      <w:r w:rsidR="00AE657A">
        <w:rPr>
          <w:rFonts w:hint="cs"/>
          <w:rtl/>
        </w:rPr>
        <w:t>ی</w:t>
      </w:r>
      <w:r w:rsidRPr="00DE4439">
        <w:rPr>
          <w:rFonts w:hint="cs"/>
          <w:rtl/>
        </w:rPr>
        <w:t>رد</w:t>
      </w:r>
      <w:r w:rsidR="008B42F9" w:rsidRPr="00DE4439">
        <w:rPr>
          <w:rFonts w:hint="cs"/>
          <w:rtl/>
        </w:rPr>
        <w:t>، پس چه برسد به فاسق.</w:t>
      </w:r>
    </w:p>
    <w:p w:rsidR="008B42F9" w:rsidRPr="00DE4439" w:rsidRDefault="00C565F3" w:rsidP="003332F9">
      <w:pPr>
        <w:pStyle w:val="a"/>
        <w:rPr>
          <w:rtl/>
        </w:rPr>
      </w:pPr>
      <w:r w:rsidRPr="00DE4439">
        <w:rPr>
          <w:rFonts w:hint="cs"/>
          <w:rtl/>
        </w:rPr>
        <w:t>سوم</w:t>
      </w:r>
      <w:r w:rsidR="008B42F9" w:rsidRPr="00DE4439">
        <w:rPr>
          <w:rFonts w:hint="cs"/>
          <w:rtl/>
        </w:rPr>
        <w:t>:</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 با</w:t>
      </w:r>
      <w:r w:rsidR="00AE657A">
        <w:rPr>
          <w:rFonts w:hint="cs"/>
          <w:rtl/>
        </w:rPr>
        <w:t>ی</w:t>
      </w:r>
      <w:r w:rsidRPr="00DE4439">
        <w:rPr>
          <w:rFonts w:hint="cs"/>
          <w:rtl/>
        </w:rPr>
        <w:t xml:space="preserve">د ثابت </w:t>
      </w:r>
      <w:r w:rsidR="00AE657A">
        <w:rPr>
          <w:rFonts w:hint="cs"/>
          <w:rtl/>
        </w:rPr>
        <w:t>ک</w:t>
      </w:r>
      <w:r w:rsidRPr="00DE4439">
        <w:rPr>
          <w:rFonts w:hint="cs"/>
          <w:rtl/>
        </w:rPr>
        <w:t xml:space="preserve">نند </w:t>
      </w:r>
      <w:r w:rsidR="00AE657A">
        <w:rPr>
          <w:rFonts w:hint="cs"/>
          <w:rtl/>
        </w:rPr>
        <w:t>ک</w:t>
      </w:r>
      <w:r w:rsidRPr="00DE4439">
        <w:rPr>
          <w:rFonts w:hint="cs"/>
          <w:rtl/>
        </w:rPr>
        <w:t>ه لعنت فرستادن بر فرد مع</w:t>
      </w:r>
      <w:r w:rsidR="00AE657A">
        <w:rPr>
          <w:rFonts w:hint="cs"/>
          <w:rtl/>
        </w:rPr>
        <w:t>ی</w:t>
      </w:r>
      <w:r w:rsidRPr="00DE4439">
        <w:rPr>
          <w:rFonts w:hint="cs"/>
          <w:rtl/>
        </w:rPr>
        <w:t>ن جا</w:t>
      </w:r>
      <w:r w:rsidR="00AE657A">
        <w:rPr>
          <w:rFonts w:hint="cs"/>
          <w:rtl/>
        </w:rPr>
        <w:t>ی</w:t>
      </w:r>
      <w:r w:rsidR="008B42F9" w:rsidRPr="00DE4439">
        <w:rPr>
          <w:rFonts w:hint="cs"/>
          <w:rtl/>
        </w:rPr>
        <w:t>ز است.</w:t>
      </w:r>
    </w:p>
    <w:p w:rsidR="008B42F9" w:rsidRPr="00DE4439" w:rsidRDefault="00C565F3" w:rsidP="003332F9">
      <w:pPr>
        <w:pStyle w:val="a"/>
        <w:rPr>
          <w:rtl/>
        </w:rPr>
      </w:pPr>
      <w:r w:rsidRPr="00DE4439">
        <w:rPr>
          <w:rFonts w:hint="cs"/>
          <w:rtl/>
        </w:rPr>
        <w:t>و لعنت فرستادن بر مرده‌ا</w:t>
      </w:r>
      <w:r w:rsidR="00AE657A">
        <w:rPr>
          <w:rFonts w:hint="cs"/>
          <w:rtl/>
        </w:rPr>
        <w:t>ی</w:t>
      </w:r>
      <w:r w:rsidRPr="00DE4439">
        <w:rPr>
          <w:rFonts w:hint="cs"/>
          <w:rtl/>
        </w:rPr>
        <w:t xml:space="preserve"> </w:t>
      </w:r>
      <w:r w:rsidR="00AE657A">
        <w:rPr>
          <w:rFonts w:hint="cs"/>
          <w:rtl/>
        </w:rPr>
        <w:t>ک</w:t>
      </w:r>
      <w:r w:rsidRPr="00DE4439">
        <w:rPr>
          <w:rFonts w:hint="cs"/>
          <w:rtl/>
        </w:rPr>
        <w:t>ه خدا و پ</w:t>
      </w:r>
      <w:r w:rsidR="00AE657A">
        <w:rPr>
          <w:rFonts w:hint="cs"/>
          <w:rtl/>
        </w:rPr>
        <w:t>ی</w:t>
      </w:r>
      <w:r w:rsidRPr="00DE4439">
        <w:rPr>
          <w:rFonts w:hint="cs"/>
          <w:rtl/>
        </w:rPr>
        <w:t>امبرش او را لعنت ن</w:t>
      </w:r>
      <w:r w:rsidR="00AE657A">
        <w:rPr>
          <w:rFonts w:hint="cs"/>
          <w:rtl/>
        </w:rPr>
        <w:t>ک</w:t>
      </w:r>
      <w:r w:rsidRPr="00DE4439">
        <w:rPr>
          <w:rFonts w:hint="cs"/>
          <w:rtl/>
        </w:rPr>
        <w:t>رده‌اند جا</w:t>
      </w:r>
      <w:r w:rsidR="00AE657A">
        <w:rPr>
          <w:rFonts w:hint="cs"/>
          <w:rtl/>
        </w:rPr>
        <w:t>ی</w:t>
      </w:r>
      <w:r w:rsidRPr="00DE4439">
        <w:rPr>
          <w:rFonts w:hint="cs"/>
          <w:rtl/>
        </w:rPr>
        <w:t>ز ن</w:t>
      </w:r>
      <w:r w:rsidR="00AE657A">
        <w:rPr>
          <w:rFonts w:hint="cs"/>
          <w:rtl/>
        </w:rPr>
        <w:t>ی</w:t>
      </w:r>
      <w:r w:rsidRPr="00DE4439">
        <w:rPr>
          <w:rFonts w:hint="cs"/>
          <w:rtl/>
        </w:rPr>
        <w:t>ست، چون وقت</w:t>
      </w:r>
      <w:r w:rsidR="00AE657A">
        <w:rPr>
          <w:rFonts w:hint="cs"/>
          <w:rtl/>
        </w:rPr>
        <w:t>ی</w:t>
      </w:r>
      <w:r w:rsidRPr="00DE4439">
        <w:rPr>
          <w:rFonts w:hint="cs"/>
          <w:rtl/>
        </w:rPr>
        <w:t xml:space="preserve"> ابوجهل را ناسزا گفتند پ</w:t>
      </w:r>
      <w:r w:rsidR="00AE657A">
        <w:rPr>
          <w:rFonts w:hint="cs"/>
          <w:rtl/>
        </w:rPr>
        <w:t>ی</w:t>
      </w:r>
      <w:r w:rsidRPr="00DE4439">
        <w:rPr>
          <w:rFonts w:hint="cs"/>
          <w:rtl/>
        </w:rPr>
        <w:t>امبر</w:t>
      </w:r>
      <w:r w:rsidR="008B42F9" w:rsidRPr="00DE4439">
        <w:rPr>
          <w:rFonts w:ascii="Tahoma" w:hAnsi="Tahoma" w:cs="CTraditional Arabic" w:hint="cs"/>
          <w:color w:val="000000"/>
          <w:rtl/>
        </w:rPr>
        <w:t>ص</w:t>
      </w:r>
      <w:r w:rsidR="00875F0E" w:rsidRPr="00DE4439">
        <w:rPr>
          <w:rFonts w:hint="cs"/>
          <w:rtl/>
        </w:rPr>
        <w:t xml:space="preserve"> فرمود</w:t>
      </w:r>
      <w:r w:rsidR="00784590" w:rsidRPr="00DE4439">
        <w:rPr>
          <w:rFonts w:hint="cs"/>
          <w:rtl/>
        </w:rPr>
        <w:t xml:space="preserve">: </w:t>
      </w:r>
      <w:r w:rsidR="00875F0E" w:rsidRPr="00DE4439">
        <w:rPr>
          <w:rFonts w:hint="cs"/>
          <w:rtl/>
        </w:rPr>
        <w:t>«مرده‌ها را ناسزا نگو</w:t>
      </w:r>
      <w:r w:rsidR="00AE657A">
        <w:rPr>
          <w:rFonts w:hint="cs"/>
          <w:rtl/>
        </w:rPr>
        <w:t>یی</w:t>
      </w:r>
      <w:r w:rsidR="00875F0E" w:rsidRPr="00DE4439">
        <w:rPr>
          <w:rFonts w:hint="cs"/>
          <w:rtl/>
        </w:rPr>
        <w:t>د</w:t>
      </w:r>
      <w:r w:rsidR="008B42F9" w:rsidRPr="00DE4439">
        <w:rPr>
          <w:rFonts w:hint="cs"/>
          <w:rtl/>
        </w:rPr>
        <w:t>،</w:t>
      </w:r>
      <w:r w:rsidR="00875F0E" w:rsidRPr="00DE4439">
        <w:rPr>
          <w:rFonts w:hint="cs"/>
          <w:rtl/>
        </w:rPr>
        <w:t xml:space="preserve"> آنها به آنچه </w:t>
      </w:r>
      <w:r w:rsidR="00AE657A">
        <w:rPr>
          <w:rFonts w:hint="cs"/>
          <w:rtl/>
        </w:rPr>
        <w:t>ک</w:t>
      </w:r>
      <w:r w:rsidR="00875F0E" w:rsidRPr="00DE4439">
        <w:rPr>
          <w:rFonts w:hint="cs"/>
          <w:rtl/>
        </w:rPr>
        <w:t>رده‌اند رس</w:t>
      </w:r>
      <w:r w:rsidR="00AE657A">
        <w:rPr>
          <w:rFonts w:hint="cs"/>
          <w:rtl/>
        </w:rPr>
        <w:t>ی</w:t>
      </w:r>
      <w:r w:rsidR="00875F0E" w:rsidRPr="00DE4439">
        <w:rPr>
          <w:rFonts w:hint="cs"/>
          <w:rtl/>
        </w:rPr>
        <w:t>ده‌اند»</w:t>
      </w:r>
      <w:r w:rsidR="00875F0E" w:rsidRPr="00D139C3">
        <w:rPr>
          <w:rStyle w:val="Char0"/>
          <w:vertAlign w:val="superscript"/>
          <w:rtl/>
        </w:rPr>
        <w:footnoteReference w:id="226"/>
      </w:r>
      <w:r w:rsidR="008B42F9" w:rsidRPr="00DE4439">
        <w:rPr>
          <w:rFonts w:hint="cs"/>
          <w:rtl/>
        </w:rPr>
        <w:t>.</w:t>
      </w:r>
    </w:p>
    <w:p w:rsidR="00C565F3" w:rsidRPr="00DE4439" w:rsidRDefault="00EF65DD" w:rsidP="003332F9">
      <w:pPr>
        <w:pStyle w:val="a"/>
        <w:rPr>
          <w:rtl/>
        </w:rPr>
      </w:pPr>
      <w:r w:rsidRPr="00DE4439">
        <w:rPr>
          <w:rFonts w:hint="cs"/>
          <w:rtl/>
        </w:rPr>
        <w:t>و اساس د</w:t>
      </w:r>
      <w:r w:rsidR="00AE657A">
        <w:rPr>
          <w:rFonts w:hint="cs"/>
          <w:rtl/>
        </w:rPr>
        <w:t>ی</w:t>
      </w:r>
      <w:r w:rsidRPr="00DE4439">
        <w:rPr>
          <w:rFonts w:hint="cs"/>
          <w:rtl/>
        </w:rPr>
        <w:t>ن اله</w:t>
      </w:r>
      <w:r w:rsidR="00AE657A">
        <w:rPr>
          <w:rFonts w:hint="cs"/>
          <w:rtl/>
        </w:rPr>
        <w:t>ی</w:t>
      </w:r>
      <w:r w:rsidRPr="00DE4439">
        <w:rPr>
          <w:rFonts w:hint="cs"/>
          <w:rtl/>
        </w:rPr>
        <w:t xml:space="preserve"> بر پا</w:t>
      </w:r>
      <w:r w:rsidR="00AE657A">
        <w:rPr>
          <w:rFonts w:hint="cs"/>
          <w:rtl/>
        </w:rPr>
        <w:t>ی</w:t>
      </w:r>
      <w:r w:rsidRPr="00DE4439">
        <w:rPr>
          <w:rFonts w:hint="cs"/>
          <w:rtl/>
        </w:rPr>
        <w:t>ه دشنام و ناسزا ن</w:t>
      </w:r>
      <w:r w:rsidR="00AE657A">
        <w:rPr>
          <w:rFonts w:hint="cs"/>
          <w:rtl/>
        </w:rPr>
        <w:t>ی</w:t>
      </w:r>
      <w:r w:rsidRPr="00DE4439">
        <w:rPr>
          <w:rFonts w:hint="cs"/>
          <w:rtl/>
        </w:rPr>
        <w:t>ست</w:t>
      </w:r>
      <w:r w:rsidR="00682C61" w:rsidRPr="00DE4439">
        <w:rPr>
          <w:rFonts w:hint="cs"/>
          <w:rtl/>
        </w:rPr>
        <w:t>،</w:t>
      </w:r>
      <w:r w:rsidRPr="00DE4439">
        <w:rPr>
          <w:rFonts w:hint="cs"/>
          <w:rtl/>
        </w:rPr>
        <w:t xml:space="preserve"> و بل</w:t>
      </w:r>
      <w:r w:rsidR="00AE657A">
        <w:rPr>
          <w:rFonts w:hint="cs"/>
          <w:rtl/>
        </w:rPr>
        <w:t>ک</w:t>
      </w:r>
      <w:r w:rsidRPr="00DE4439">
        <w:rPr>
          <w:rFonts w:hint="cs"/>
          <w:rtl/>
        </w:rPr>
        <w:t>ه اسلام بر خوب</w:t>
      </w:r>
      <w:r w:rsidR="00AE657A">
        <w:rPr>
          <w:rFonts w:hint="cs"/>
          <w:rtl/>
        </w:rPr>
        <w:t>ی</w:t>
      </w:r>
      <w:r w:rsidRPr="00DE4439">
        <w:rPr>
          <w:rFonts w:hint="cs"/>
          <w:rtl/>
        </w:rPr>
        <w:t>‌ها</w:t>
      </w:r>
      <w:r w:rsidR="00AE657A">
        <w:rPr>
          <w:rFonts w:hint="cs"/>
          <w:rtl/>
        </w:rPr>
        <w:t>ی</w:t>
      </w:r>
      <w:r w:rsidRPr="00DE4439">
        <w:rPr>
          <w:rFonts w:hint="cs"/>
          <w:rtl/>
        </w:rPr>
        <w:t xml:space="preserve"> اخلاق</w:t>
      </w:r>
      <w:r w:rsidR="00AE657A">
        <w:rPr>
          <w:rFonts w:hint="cs"/>
          <w:rtl/>
        </w:rPr>
        <w:t>ی</w:t>
      </w:r>
      <w:r w:rsidRPr="00DE4439">
        <w:rPr>
          <w:rFonts w:hint="cs"/>
          <w:rtl/>
        </w:rPr>
        <w:t xml:space="preserve"> استوار است، بنابرا</w:t>
      </w:r>
      <w:r w:rsidR="00AE657A">
        <w:rPr>
          <w:rFonts w:hint="cs"/>
          <w:rtl/>
        </w:rPr>
        <w:t>ی</w:t>
      </w:r>
      <w:r w:rsidRPr="00DE4439">
        <w:rPr>
          <w:rFonts w:hint="cs"/>
          <w:rtl/>
        </w:rPr>
        <w:t>ن دشنام و ناسزا گفتن از د</w:t>
      </w:r>
      <w:r w:rsidR="00AE657A">
        <w:rPr>
          <w:rFonts w:hint="cs"/>
          <w:rtl/>
        </w:rPr>
        <w:t>ی</w:t>
      </w:r>
      <w:r w:rsidRPr="00DE4439">
        <w:rPr>
          <w:rFonts w:hint="cs"/>
          <w:rtl/>
        </w:rPr>
        <w:t>ن ن</w:t>
      </w:r>
      <w:r w:rsidR="00AE657A">
        <w:rPr>
          <w:rFonts w:hint="cs"/>
          <w:rtl/>
        </w:rPr>
        <w:t>ی</w:t>
      </w:r>
      <w:r w:rsidRPr="00DE4439">
        <w:rPr>
          <w:rFonts w:hint="cs"/>
          <w:rtl/>
        </w:rPr>
        <w:t>ست، بل</w:t>
      </w:r>
      <w:r w:rsidR="00AE657A">
        <w:rPr>
          <w:rFonts w:hint="cs"/>
          <w:rtl/>
        </w:rPr>
        <w:t>ک</w:t>
      </w:r>
      <w:r w:rsidRPr="00DE4439">
        <w:rPr>
          <w:rFonts w:hint="cs"/>
          <w:rtl/>
        </w:rPr>
        <w:t>ه پ</w:t>
      </w:r>
      <w:r w:rsidR="00AE657A">
        <w:rPr>
          <w:rFonts w:hint="cs"/>
          <w:rtl/>
        </w:rPr>
        <w:t>ی</w:t>
      </w:r>
      <w:r w:rsidRPr="00DE4439">
        <w:rPr>
          <w:rFonts w:hint="cs"/>
          <w:rtl/>
        </w:rPr>
        <w:t>امبر خدا</w:t>
      </w:r>
      <w:r w:rsidR="00682C61" w:rsidRPr="00DE4439">
        <w:rPr>
          <w:rFonts w:ascii="Tahoma" w:hAnsi="Tahoma" w:cs="CTraditional Arabic" w:hint="cs"/>
          <w:color w:val="000000"/>
          <w:rtl/>
        </w:rPr>
        <w:t>ص</w:t>
      </w:r>
      <w:r w:rsidR="00A422B6" w:rsidRPr="00DE4439">
        <w:rPr>
          <w:rFonts w:hint="cs"/>
          <w:rtl/>
        </w:rPr>
        <w:t xml:space="preserve"> م</w:t>
      </w:r>
      <w:r w:rsidR="00AE657A">
        <w:rPr>
          <w:rFonts w:hint="cs"/>
          <w:rtl/>
        </w:rPr>
        <w:t>ی</w:t>
      </w:r>
      <w:r w:rsidR="00A422B6" w:rsidRPr="00DE4439">
        <w:rPr>
          <w:rFonts w:hint="cs"/>
          <w:rtl/>
        </w:rPr>
        <w:t>‌فرما</w:t>
      </w:r>
      <w:r w:rsidR="00AE657A">
        <w:rPr>
          <w:rFonts w:hint="cs"/>
          <w:rtl/>
        </w:rPr>
        <w:t>ی</w:t>
      </w:r>
      <w:r w:rsidR="00A422B6" w:rsidRPr="00DE4439">
        <w:rPr>
          <w:rFonts w:hint="cs"/>
          <w:rtl/>
        </w:rPr>
        <w:t>د</w:t>
      </w:r>
      <w:r w:rsidR="00784590" w:rsidRPr="00DE4439">
        <w:rPr>
          <w:rFonts w:hint="cs"/>
          <w:rtl/>
        </w:rPr>
        <w:t xml:space="preserve">: </w:t>
      </w:r>
      <w:r w:rsidR="00A422B6" w:rsidRPr="00DE4439">
        <w:rPr>
          <w:rFonts w:hint="cs"/>
          <w:rtl/>
        </w:rPr>
        <w:t>ناسزا گفتن به مسلمان فسق است و جنگ</w:t>
      </w:r>
      <w:r w:rsidR="00AE657A">
        <w:rPr>
          <w:rFonts w:hint="cs"/>
          <w:rtl/>
        </w:rPr>
        <w:t>ی</w:t>
      </w:r>
      <w:r w:rsidR="00A422B6" w:rsidRPr="00DE4439">
        <w:rPr>
          <w:rFonts w:hint="cs"/>
          <w:rtl/>
        </w:rPr>
        <w:t xml:space="preserve">دن با او </w:t>
      </w:r>
      <w:r w:rsidR="00AE657A">
        <w:rPr>
          <w:rFonts w:hint="cs"/>
          <w:rtl/>
        </w:rPr>
        <w:t>ک</w:t>
      </w:r>
      <w:r w:rsidR="00A422B6" w:rsidRPr="00DE4439">
        <w:rPr>
          <w:rFonts w:hint="cs"/>
          <w:rtl/>
        </w:rPr>
        <w:t>فر است</w:t>
      </w:r>
      <w:r w:rsidR="00A422B6" w:rsidRPr="00D139C3">
        <w:rPr>
          <w:rStyle w:val="Char0"/>
          <w:vertAlign w:val="superscript"/>
          <w:rtl/>
        </w:rPr>
        <w:footnoteReference w:id="227"/>
      </w:r>
      <w:r w:rsidR="00682C61" w:rsidRPr="00DE4439">
        <w:rPr>
          <w:rFonts w:hint="cs"/>
          <w:rtl/>
        </w:rPr>
        <w:t>.</w:t>
      </w:r>
    </w:p>
    <w:p w:rsidR="00A422B6" w:rsidRPr="00DE4439" w:rsidRDefault="00636D7C" w:rsidP="003332F9">
      <w:pPr>
        <w:pStyle w:val="a"/>
        <w:rPr>
          <w:rtl/>
        </w:rPr>
      </w:pPr>
      <w:r w:rsidRPr="00DE4439">
        <w:rPr>
          <w:rFonts w:hint="cs"/>
          <w:rtl/>
        </w:rPr>
        <w:t>پس ناسزا گفتن به مسلمان فسق و گناه است، و ه</w:t>
      </w:r>
      <w:r w:rsidR="00AE657A">
        <w:rPr>
          <w:rFonts w:hint="cs"/>
          <w:rtl/>
        </w:rPr>
        <w:t>ی</w:t>
      </w:r>
      <w:r w:rsidRPr="00DE4439">
        <w:rPr>
          <w:rFonts w:hint="cs"/>
          <w:rtl/>
        </w:rPr>
        <w:t xml:space="preserve">چ </w:t>
      </w:r>
      <w:r w:rsidR="00AE657A">
        <w:rPr>
          <w:rFonts w:hint="cs"/>
          <w:rtl/>
        </w:rPr>
        <w:t>ک</w:t>
      </w:r>
      <w:r w:rsidRPr="00DE4439">
        <w:rPr>
          <w:rFonts w:hint="cs"/>
          <w:rtl/>
        </w:rPr>
        <w:t>س</w:t>
      </w:r>
      <w:r w:rsidR="00AE657A">
        <w:rPr>
          <w:rFonts w:hint="cs"/>
          <w:rtl/>
        </w:rPr>
        <w:t>ی</w:t>
      </w:r>
      <w:r w:rsidRPr="00DE4439">
        <w:rPr>
          <w:rFonts w:hint="cs"/>
          <w:rtl/>
        </w:rPr>
        <w:t xml:space="preserve"> نگفته </w:t>
      </w:r>
      <w:r w:rsidR="00AE657A">
        <w:rPr>
          <w:rFonts w:hint="cs"/>
          <w:rtl/>
        </w:rPr>
        <w:t>ک</w:t>
      </w:r>
      <w:r w:rsidRPr="00DE4439">
        <w:rPr>
          <w:rFonts w:hint="cs"/>
          <w:rtl/>
        </w:rPr>
        <w:t xml:space="preserve">ه </w:t>
      </w:r>
      <w:r w:rsidR="00AE657A">
        <w:rPr>
          <w:rFonts w:hint="cs"/>
          <w:rtl/>
        </w:rPr>
        <w:t>ی</w:t>
      </w:r>
      <w:r w:rsidRPr="00DE4439">
        <w:rPr>
          <w:rFonts w:hint="cs"/>
          <w:rtl/>
        </w:rPr>
        <w:t>ز</w:t>
      </w:r>
      <w:r w:rsidR="00AE657A">
        <w:rPr>
          <w:rFonts w:hint="cs"/>
          <w:rtl/>
        </w:rPr>
        <w:t>ی</w:t>
      </w:r>
      <w:r w:rsidRPr="00DE4439">
        <w:rPr>
          <w:rFonts w:hint="cs"/>
          <w:rtl/>
        </w:rPr>
        <w:t>د از د</w:t>
      </w:r>
      <w:r w:rsidR="00AE657A">
        <w:rPr>
          <w:rFonts w:hint="cs"/>
          <w:rtl/>
        </w:rPr>
        <w:t>ی</w:t>
      </w:r>
      <w:r w:rsidRPr="00DE4439">
        <w:rPr>
          <w:rFonts w:hint="cs"/>
          <w:rtl/>
        </w:rPr>
        <w:t>ن اسلام خارج است، بل</w:t>
      </w:r>
      <w:r w:rsidR="00AE657A">
        <w:rPr>
          <w:rFonts w:hint="cs"/>
          <w:rtl/>
        </w:rPr>
        <w:t>ک</w:t>
      </w:r>
      <w:r w:rsidRPr="00DE4439">
        <w:rPr>
          <w:rFonts w:hint="cs"/>
          <w:rtl/>
        </w:rPr>
        <w:t>ه نها</w:t>
      </w:r>
      <w:r w:rsidR="00AE657A">
        <w:rPr>
          <w:rFonts w:hint="cs"/>
          <w:rtl/>
        </w:rPr>
        <w:t>ی</w:t>
      </w:r>
      <w:r w:rsidRPr="00DE4439">
        <w:rPr>
          <w:rFonts w:hint="cs"/>
          <w:rtl/>
        </w:rPr>
        <w:t>ت آنچه در مورد او گفته‌اند ا</w:t>
      </w:r>
      <w:r w:rsidR="00AE657A">
        <w:rPr>
          <w:rFonts w:hint="cs"/>
          <w:rtl/>
        </w:rPr>
        <w:t>ی</w:t>
      </w:r>
      <w:r w:rsidRPr="00DE4439">
        <w:rPr>
          <w:rFonts w:hint="cs"/>
          <w:rtl/>
        </w:rPr>
        <w:t xml:space="preserve">ن است </w:t>
      </w:r>
      <w:r w:rsidR="00AE657A">
        <w:rPr>
          <w:rFonts w:hint="cs"/>
          <w:rtl/>
        </w:rPr>
        <w:t>ک</w:t>
      </w:r>
      <w:r w:rsidRPr="00DE4439">
        <w:rPr>
          <w:rFonts w:hint="cs"/>
          <w:rtl/>
        </w:rPr>
        <w:t xml:space="preserve">ه او فاسق است، و فسق او چنان </w:t>
      </w:r>
      <w:r w:rsidR="00AE657A">
        <w:rPr>
          <w:rFonts w:hint="cs"/>
          <w:rtl/>
        </w:rPr>
        <w:t>ک</w:t>
      </w:r>
      <w:r w:rsidRPr="00DE4439">
        <w:rPr>
          <w:rFonts w:hint="cs"/>
          <w:rtl/>
        </w:rPr>
        <w:t>ه گفت</w:t>
      </w:r>
      <w:r w:rsidR="00AE657A">
        <w:rPr>
          <w:rFonts w:hint="cs"/>
          <w:rtl/>
        </w:rPr>
        <w:t>ی</w:t>
      </w:r>
      <w:r w:rsidRPr="00DE4439">
        <w:rPr>
          <w:rFonts w:hint="cs"/>
          <w:rtl/>
        </w:rPr>
        <w:t>م با</w:t>
      </w:r>
      <w:r w:rsidR="00AE657A">
        <w:rPr>
          <w:rFonts w:hint="cs"/>
          <w:rtl/>
        </w:rPr>
        <w:t>ی</w:t>
      </w:r>
      <w:r w:rsidRPr="00DE4439">
        <w:rPr>
          <w:rFonts w:hint="cs"/>
          <w:rtl/>
        </w:rPr>
        <w:t>د ثابت شود، و خداوند آن را م</w:t>
      </w:r>
      <w:r w:rsidR="00AE657A">
        <w:rPr>
          <w:rFonts w:hint="cs"/>
          <w:rtl/>
        </w:rPr>
        <w:t>ی</w:t>
      </w:r>
      <w:r w:rsidRPr="00DE4439">
        <w:rPr>
          <w:rFonts w:hint="cs"/>
          <w:rtl/>
        </w:rPr>
        <w:t>‌داند، بل</w:t>
      </w:r>
      <w:r w:rsidR="00AE657A">
        <w:rPr>
          <w:rFonts w:hint="cs"/>
          <w:rtl/>
        </w:rPr>
        <w:t>ک</w:t>
      </w:r>
      <w:r w:rsidRPr="00DE4439">
        <w:rPr>
          <w:rFonts w:hint="cs"/>
          <w:rtl/>
        </w:rPr>
        <w:t>ه پ</w:t>
      </w:r>
      <w:r w:rsidR="00AE657A">
        <w:rPr>
          <w:rFonts w:hint="cs"/>
          <w:rtl/>
        </w:rPr>
        <w:t>ی</w:t>
      </w:r>
      <w:r w:rsidRPr="00DE4439">
        <w:rPr>
          <w:rFonts w:hint="cs"/>
          <w:rtl/>
        </w:rPr>
        <w:t>امبر</w:t>
      </w:r>
      <w:r w:rsidR="00236C38" w:rsidRPr="00DE4439">
        <w:rPr>
          <w:rFonts w:ascii="Tahoma" w:hAnsi="Tahoma" w:cs="CTraditional Arabic" w:hint="cs"/>
          <w:color w:val="000000"/>
          <w:rtl/>
        </w:rPr>
        <w:t>ص</w:t>
      </w:r>
      <w:r w:rsidR="004314E7" w:rsidRPr="00DE4439">
        <w:rPr>
          <w:rFonts w:hint="cs"/>
          <w:rtl/>
        </w:rPr>
        <w:t xml:space="preserve"> فرمود</w:t>
      </w:r>
      <w:r w:rsidR="00784590" w:rsidRPr="00DE4439">
        <w:rPr>
          <w:rFonts w:hint="cs"/>
          <w:rtl/>
        </w:rPr>
        <w:t xml:space="preserve">: </w:t>
      </w:r>
      <w:r w:rsidR="00214DEE" w:rsidRPr="00DE4439">
        <w:rPr>
          <w:rFonts w:hint="cs"/>
          <w:rtl/>
        </w:rPr>
        <w:t>اول</w:t>
      </w:r>
      <w:r w:rsidR="00AE657A">
        <w:rPr>
          <w:rFonts w:hint="cs"/>
          <w:rtl/>
        </w:rPr>
        <w:t>ی</w:t>
      </w:r>
      <w:r w:rsidR="00214DEE" w:rsidRPr="00DE4439">
        <w:rPr>
          <w:rFonts w:hint="cs"/>
          <w:rtl/>
        </w:rPr>
        <w:t>ن لش</w:t>
      </w:r>
      <w:r w:rsidR="00AE657A">
        <w:rPr>
          <w:rFonts w:hint="cs"/>
          <w:rtl/>
        </w:rPr>
        <w:t>ک</w:t>
      </w:r>
      <w:r w:rsidR="00214DEE" w:rsidRPr="00DE4439">
        <w:rPr>
          <w:rFonts w:hint="cs"/>
          <w:rtl/>
        </w:rPr>
        <w:t>ر</w:t>
      </w:r>
      <w:r w:rsidR="00AE657A">
        <w:rPr>
          <w:rFonts w:hint="cs"/>
          <w:rtl/>
        </w:rPr>
        <w:t>ی</w:t>
      </w:r>
      <w:r w:rsidR="00214DEE" w:rsidRPr="00DE4439">
        <w:rPr>
          <w:rFonts w:hint="cs"/>
          <w:rtl/>
        </w:rPr>
        <w:t xml:space="preserve"> </w:t>
      </w:r>
      <w:r w:rsidR="00AE657A">
        <w:rPr>
          <w:rFonts w:hint="cs"/>
          <w:rtl/>
        </w:rPr>
        <w:t>ک</w:t>
      </w:r>
      <w:r w:rsidR="00214DEE" w:rsidRPr="00DE4439">
        <w:rPr>
          <w:rFonts w:hint="cs"/>
          <w:rtl/>
        </w:rPr>
        <w:t>ه با شهر ق</w:t>
      </w:r>
      <w:r w:rsidR="00AE657A">
        <w:rPr>
          <w:rFonts w:hint="cs"/>
          <w:rtl/>
        </w:rPr>
        <w:t>ی</w:t>
      </w:r>
      <w:r w:rsidR="00214DEE" w:rsidRPr="00DE4439">
        <w:rPr>
          <w:rFonts w:hint="cs"/>
          <w:rtl/>
        </w:rPr>
        <w:t>صر م</w:t>
      </w:r>
      <w:r w:rsidR="00AE657A">
        <w:rPr>
          <w:rFonts w:hint="cs"/>
          <w:rtl/>
        </w:rPr>
        <w:t>ی</w:t>
      </w:r>
      <w:r w:rsidR="00214DEE" w:rsidRPr="00DE4439">
        <w:rPr>
          <w:rFonts w:hint="cs"/>
          <w:rtl/>
        </w:rPr>
        <w:t>‌جنگند بخش</w:t>
      </w:r>
      <w:r w:rsidR="00AE657A">
        <w:rPr>
          <w:rFonts w:hint="cs"/>
          <w:rtl/>
        </w:rPr>
        <w:t>ی</w:t>
      </w:r>
      <w:r w:rsidR="00214DEE" w:rsidRPr="00DE4439">
        <w:rPr>
          <w:rFonts w:hint="cs"/>
          <w:rtl/>
        </w:rPr>
        <w:t>ده شده‌اند»</w:t>
      </w:r>
      <w:r w:rsidR="00214DEE" w:rsidRPr="00D139C3">
        <w:rPr>
          <w:rStyle w:val="Char0"/>
          <w:vertAlign w:val="superscript"/>
          <w:rtl/>
        </w:rPr>
        <w:footnoteReference w:id="228"/>
      </w:r>
      <w:r w:rsidR="00214DEE" w:rsidRPr="00DE4439">
        <w:rPr>
          <w:rFonts w:hint="cs"/>
          <w:rtl/>
        </w:rPr>
        <w:t xml:space="preserve">. </w:t>
      </w:r>
      <w:r w:rsidR="004D0446" w:rsidRPr="00DE4439">
        <w:rPr>
          <w:rFonts w:hint="cs"/>
          <w:rtl/>
        </w:rPr>
        <w:t>و ا</w:t>
      </w:r>
      <w:r w:rsidR="00AE657A">
        <w:rPr>
          <w:rFonts w:hint="cs"/>
          <w:rtl/>
        </w:rPr>
        <w:t>ی</w:t>
      </w:r>
      <w:r w:rsidR="004D0446" w:rsidRPr="00DE4439">
        <w:rPr>
          <w:rFonts w:hint="cs"/>
          <w:rtl/>
        </w:rPr>
        <w:t>ن لش</w:t>
      </w:r>
      <w:r w:rsidR="00AE657A">
        <w:rPr>
          <w:rFonts w:hint="cs"/>
          <w:rtl/>
        </w:rPr>
        <w:t>ک</w:t>
      </w:r>
      <w:r w:rsidR="004D0446" w:rsidRPr="00DE4439">
        <w:rPr>
          <w:rFonts w:hint="cs"/>
          <w:rtl/>
        </w:rPr>
        <w:t xml:space="preserve">ر را </w:t>
      </w:r>
      <w:r w:rsidR="00AE657A">
        <w:rPr>
          <w:rFonts w:hint="cs"/>
          <w:rtl/>
        </w:rPr>
        <w:t>ی</w:t>
      </w:r>
      <w:r w:rsidR="004D0446" w:rsidRPr="00DE4439">
        <w:rPr>
          <w:rFonts w:hint="cs"/>
          <w:rtl/>
        </w:rPr>
        <w:t>ز</w:t>
      </w:r>
      <w:r w:rsidR="00AE657A">
        <w:rPr>
          <w:rFonts w:hint="cs"/>
          <w:rtl/>
        </w:rPr>
        <w:t>ی</w:t>
      </w:r>
      <w:r w:rsidR="004D0446" w:rsidRPr="00DE4439">
        <w:rPr>
          <w:rFonts w:hint="cs"/>
          <w:rtl/>
        </w:rPr>
        <w:t>د بن معاو</w:t>
      </w:r>
      <w:r w:rsidR="00AE657A">
        <w:rPr>
          <w:rFonts w:hint="cs"/>
          <w:rtl/>
        </w:rPr>
        <w:t>ی</w:t>
      </w:r>
      <w:r w:rsidR="004D0446" w:rsidRPr="00DE4439">
        <w:rPr>
          <w:rFonts w:hint="cs"/>
          <w:rtl/>
        </w:rPr>
        <w:t>ه فرمانده</w:t>
      </w:r>
      <w:r w:rsidR="00AE657A">
        <w:rPr>
          <w:rFonts w:hint="cs"/>
          <w:rtl/>
        </w:rPr>
        <w:t>ی</w:t>
      </w:r>
      <w:r w:rsidR="004D0446" w:rsidRPr="00DE4439">
        <w:rPr>
          <w:rFonts w:hint="cs"/>
          <w:rtl/>
        </w:rPr>
        <w:t xml:space="preserve"> م</w:t>
      </w:r>
      <w:r w:rsidR="00AE657A">
        <w:rPr>
          <w:rFonts w:hint="cs"/>
          <w:rtl/>
        </w:rPr>
        <w:t>ی</w:t>
      </w:r>
      <w:r w:rsidR="004D0446" w:rsidRPr="00DE4439">
        <w:rPr>
          <w:rFonts w:hint="cs"/>
          <w:rtl/>
        </w:rPr>
        <w:t>‌</w:t>
      </w:r>
      <w:r w:rsidR="00AE657A">
        <w:rPr>
          <w:rFonts w:hint="cs"/>
          <w:rtl/>
        </w:rPr>
        <w:t>ک</w:t>
      </w:r>
      <w:r w:rsidR="004D0446" w:rsidRPr="00DE4439">
        <w:rPr>
          <w:rFonts w:hint="cs"/>
          <w:rtl/>
        </w:rPr>
        <w:t>رد و گفته م</w:t>
      </w:r>
      <w:r w:rsidR="00AE657A">
        <w:rPr>
          <w:rFonts w:hint="cs"/>
          <w:rtl/>
        </w:rPr>
        <w:t>ی</w:t>
      </w:r>
      <w:r w:rsidR="004D0446" w:rsidRPr="00DE4439">
        <w:rPr>
          <w:rFonts w:hint="cs"/>
          <w:rtl/>
        </w:rPr>
        <w:t xml:space="preserve">‌شود </w:t>
      </w:r>
      <w:r w:rsidR="00AE657A">
        <w:rPr>
          <w:rFonts w:hint="cs"/>
          <w:rtl/>
        </w:rPr>
        <w:t>ک</w:t>
      </w:r>
      <w:r w:rsidR="004D0446" w:rsidRPr="00DE4439">
        <w:rPr>
          <w:rFonts w:hint="cs"/>
          <w:rtl/>
        </w:rPr>
        <w:t xml:space="preserve">ه بزرگان اصحاب چون ابن عمر و ابن </w:t>
      </w:r>
      <w:r w:rsidR="00236C38" w:rsidRPr="00DE4439">
        <w:rPr>
          <w:rFonts w:hint="cs"/>
          <w:rtl/>
        </w:rPr>
        <w:t>ال</w:t>
      </w:r>
      <w:r w:rsidR="004D0446" w:rsidRPr="00DE4439">
        <w:rPr>
          <w:rFonts w:hint="cs"/>
          <w:rtl/>
        </w:rPr>
        <w:t>زب</w:t>
      </w:r>
      <w:r w:rsidR="00AE657A">
        <w:rPr>
          <w:rFonts w:hint="cs"/>
          <w:rtl/>
        </w:rPr>
        <w:t>ی</w:t>
      </w:r>
      <w:r w:rsidR="004D0446" w:rsidRPr="00DE4439">
        <w:rPr>
          <w:rFonts w:hint="cs"/>
          <w:rtl/>
        </w:rPr>
        <w:t>ر و ابن عباس و ابو ا</w:t>
      </w:r>
      <w:r w:rsidR="00AE657A">
        <w:rPr>
          <w:rFonts w:hint="cs"/>
          <w:rtl/>
        </w:rPr>
        <w:t>ی</w:t>
      </w:r>
      <w:r w:rsidR="004D0446" w:rsidRPr="00DE4439">
        <w:rPr>
          <w:rFonts w:hint="cs"/>
          <w:rtl/>
        </w:rPr>
        <w:t>وب در ا</w:t>
      </w:r>
      <w:r w:rsidR="00AE657A">
        <w:rPr>
          <w:rFonts w:hint="cs"/>
          <w:rtl/>
        </w:rPr>
        <w:t>ی</w:t>
      </w:r>
      <w:r w:rsidR="004D0446" w:rsidRPr="00DE4439">
        <w:rPr>
          <w:rFonts w:hint="cs"/>
          <w:rtl/>
        </w:rPr>
        <w:t>ن جنگ همراه او بودند</w:t>
      </w:r>
      <w:r w:rsidR="00236C38" w:rsidRPr="00DE4439">
        <w:rPr>
          <w:rFonts w:hint="cs"/>
          <w:rtl/>
        </w:rPr>
        <w:t>،</w:t>
      </w:r>
      <w:r w:rsidR="004D0446" w:rsidRPr="00DE4439">
        <w:rPr>
          <w:rFonts w:hint="cs"/>
          <w:rtl/>
        </w:rPr>
        <w:t xml:space="preserve"> و ا</w:t>
      </w:r>
      <w:r w:rsidR="00AE657A">
        <w:rPr>
          <w:rFonts w:hint="cs"/>
          <w:rtl/>
        </w:rPr>
        <w:t>ی</w:t>
      </w:r>
      <w:r w:rsidR="00236C38" w:rsidRPr="00DE4439">
        <w:rPr>
          <w:rFonts w:hint="cs"/>
          <w:rtl/>
        </w:rPr>
        <w:t>ن جنگ در سال 49 ه‍ اتفاق افتاد.</w:t>
      </w:r>
    </w:p>
    <w:p w:rsidR="00632E14" w:rsidRPr="00DE4439" w:rsidRDefault="00567821" w:rsidP="003332F9">
      <w:pPr>
        <w:pStyle w:val="a"/>
        <w:rPr>
          <w:rtl/>
        </w:rPr>
      </w:pPr>
      <w:r w:rsidRPr="00DE4439">
        <w:rPr>
          <w:rFonts w:hint="cs"/>
          <w:rtl/>
        </w:rPr>
        <w:t xml:space="preserve">ابن </w:t>
      </w:r>
      <w:r w:rsidR="00AE657A">
        <w:rPr>
          <w:rFonts w:hint="cs"/>
          <w:rtl/>
        </w:rPr>
        <w:t>ک</w:t>
      </w:r>
      <w:r w:rsidRPr="00DE4439">
        <w:rPr>
          <w:rFonts w:hint="cs"/>
          <w:rtl/>
        </w:rPr>
        <w:t>ث</w:t>
      </w:r>
      <w:r w:rsidR="00AE657A">
        <w:rPr>
          <w:rFonts w:hint="cs"/>
          <w:rtl/>
        </w:rPr>
        <w:t>ی</w:t>
      </w:r>
      <w:r w:rsidRPr="00DE4439">
        <w:rPr>
          <w:rFonts w:hint="cs"/>
          <w:rtl/>
        </w:rPr>
        <w:t>ر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00AE657A">
        <w:rPr>
          <w:rFonts w:hint="cs"/>
          <w:rtl/>
        </w:rPr>
        <w:t>ی</w:t>
      </w:r>
      <w:r w:rsidR="00560E63" w:rsidRPr="00DE4439">
        <w:rPr>
          <w:rFonts w:hint="cs"/>
          <w:rtl/>
        </w:rPr>
        <w:t>ز</w:t>
      </w:r>
      <w:r w:rsidR="00AE657A">
        <w:rPr>
          <w:rFonts w:hint="cs"/>
          <w:rtl/>
        </w:rPr>
        <w:t>ی</w:t>
      </w:r>
      <w:r w:rsidR="00560E63" w:rsidRPr="00DE4439">
        <w:rPr>
          <w:rFonts w:hint="cs"/>
          <w:rtl/>
        </w:rPr>
        <w:t>د در ا</w:t>
      </w:r>
      <w:r w:rsidR="00AE657A">
        <w:rPr>
          <w:rFonts w:hint="cs"/>
          <w:rtl/>
        </w:rPr>
        <w:t>ی</w:t>
      </w:r>
      <w:r w:rsidR="00560E63" w:rsidRPr="00DE4439">
        <w:rPr>
          <w:rFonts w:hint="cs"/>
          <w:rtl/>
        </w:rPr>
        <w:t>ن</w:t>
      </w:r>
      <w:r w:rsidR="00AE657A">
        <w:rPr>
          <w:rFonts w:hint="cs"/>
          <w:rtl/>
        </w:rPr>
        <w:t>ک</w:t>
      </w:r>
      <w:r w:rsidR="00560E63" w:rsidRPr="00DE4439">
        <w:rPr>
          <w:rFonts w:hint="cs"/>
          <w:rtl/>
        </w:rPr>
        <w:t xml:space="preserve">ه به فرمانده خود مسلم بن عقبه دستور داد </w:t>
      </w:r>
      <w:r w:rsidR="00AE657A">
        <w:rPr>
          <w:rFonts w:hint="cs"/>
          <w:rtl/>
        </w:rPr>
        <w:t>ک</w:t>
      </w:r>
      <w:r w:rsidR="00560E63" w:rsidRPr="00DE4439">
        <w:rPr>
          <w:rFonts w:hint="cs"/>
          <w:rtl/>
        </w:rPr>
        <w:t>ه تا سه روز حرمت مد</w:t>
      </w:r>
      <w:r w:rsidR="00AE657A">
        <w:rPr>
          <w:rFonts w:hint="cs"/>
          <w:rtl/>
        </w:rPr>
        <w:t>ی</w:t>
      </w:r>
      <w:r w:rsidR="00560E63" w:rsidRPr="00DE4439">
        <w:rPr>
          <w:rFonts w:hint="cs"/>
          <w:rtl/>
        </w:rPr>
        <w:t>نه را بش</w:t>
      </w:r>
      <w:r w:rsidR="00AE657A">
        <w:rPr>
          <w:rFonts w:hint="cs"/>
          <w:rtl/>
        </w:rPr>
        <w:t>ک</w:t>
      </w:r>
      <w:r w:rsidR="00560E63" w:rsidRPr="00DE4439">
        <w:rPr>
          <w:rFonts w:hint="cs"/>
          <w:rtl/>
        </w:rPr>
        <w:t xml:space="preserve">ند </w:t>
      </w:r>
      <w:r w:rsidR="00AE657A">
        <w:rPr>
          <w:rFonts w:hint="cs"/>
          <w:rtl/>
        </w:rPr>
        <w:t>ک</w:t>
      </w:r>
      <w:r w:rsidR="00560E63" w:rsidRPr="00DE4439">
        <w:rPr>
          <w:rFonts w:hint="cs"/>
          <w:rtl/>
        </w:rPr>
        <w:t>ه افراد ز</w:t>
      </w:r>
      <w:r w:rsidR="00AE657A">
        <w:rPr>
          <w:rFonts w:hint="cs"/>
          <w:rtl/>
        </w:rPr>
        <w:t>ی</w:t>
      </w:r>
      <w:r w:rsidR="00560E63" w:rsidRPr="00DE4439">
        <w:rPr>
          <w:rFonts w:hint="cs"/>
          <w:rtl/>
        </w:rPr>
        <w:t>اد</w:t>
      </w:r>
      <w:r w:rsidR="00AE657A">
        <w:rPr>
          <w:rFonts w:hint="cs"/>
          <w:rtl/>
        </w:rPr>
        <w:t>ی</w:t>
      </w:r>
      <w:r w:rsidR="00560E63" w:rsidRPr="00DE4439">
        <w:rPr>
          <w:rFonts w:hint="cs"/>
          <w:rtl/>
        </w:rPr>
        <w:t xml:space="preserve"> از اصحاب و فرزندانشان در ا</w:t>
      </w:r>
      <w:r w:rsidR="00AE657A">
        <w:rPr>
          <w:rFonts w:hint="cs"/>
          <w:rtl/>
        </w:rPr>
        <w:t>ی</w:t>
      </w:r>
      <w:r w:rsidR="00560E63" w:rsidRPr="00DE4439">
        <w:rPr>
          <w:rFonts w:hint="cs"/>
          <w:rtl/>
        </w:rPr>
        <w:t xml:space="preserve">ن واقعه </w:t>
      </w:r>
      <w:r w:rsidR="00AE657A">
        <w:rPr>
          <w:rFonts w:hint="cs"/>
          <w:rtl/>
        </w:rPr>
        <w:t>ک</w:t>
      </w:r>
      <w:r w:rsidR="00560E63" w:rsidRPr="00DE4439">
        <w:rPr>
          <w:rFonts w:hint="cs"/>
          <w:rtl/>
        </w:rPr>
        <w:t xml:space="preserve">ه به حرّه معروف است </w:t>
      </w:r>
      <w:r w:rsidR="00AE657A">
        <w:rPr>
          <w:rFonts w:hint="cs"/>
          <w:rtl/>
        </w:rPr>
        <w:t>ک</w:t>
      </w:r>
      <w:r w:rsidR="00560E63" w:rsidRPr="00DE4439">
        <w:rPr>
          <w:rFonts w:hint="cs"/>
          <w:rtl/>
        </w:rPr>
        <w:t>شته شدند، اشتباه بس</w:t>
      </w:r>
      <w:r w:rsidR="00AE657A">
        <w:rPr>
          <w:rFonts w:hint="cs"/>
          <w:rtl/>
        </w:rPr>
        <w:t>ی</w:t>
      </w:r>
      <w:r w:rsidR="00560E63" w:rsidRPr="00DE4439">
        <w:rPr>
          <w:rFonts w:hint="cs"/>
          <w:rtl/>
        </w:rPr>
        <w:t>ار بزرگ</w:t>
      </w:r>
      <w:r w:rsidR="00AE657A">
        <w:rPr>
          <w:rFonts w:hint="cs"/>
          <w:rtl/>
        </w:rPr>
        <w:t>ی</w:t>
      </w:r>
      <w:r w:rsidR="00560E63" w:rsidRPr="00DE4439">
        <w:rPr>
          <w:rFonts w:hint="cs"/>
          <w:rtl/>
        </w:rPr>
        <w:t xml:space="preserve"> </w:t>
      </w:r>
      <w:r w:rsidR="00AE657A">
        <w:rPr>
          <w:rFonts w:hint="cs"/>
          <w:rtl/>
        </w:rPr>
        <w:t>ک</w:t>
      </w:r>
      <w:r w:rsidR="00560E63" w:rsidRPr="00DE4439">
        <w:rPr>
          <w:rFonts w:hint="cs"/>
          <w:rtl/>
        </w:rPr>
        <w:t>رد</w:t>
      </w:r>
      <w:r w:rsidR="00560E63" w:rsidRPr="00D139C3">
        <w:rPr>
          <w:rStyle w:val="Char0"/>
          <w:vertAlign w:val="superscript"/>
          <w:rtl/>
        </w:rPr>
        <w:footnoteReference w:id="229"/>
      </w:r>
      <w:r w:rsidR="0062734F" w:rsidRPr="00DE4439">
        <w:rPr>
          <w:rFonts w:hint="cs"/>
          <w:rtl/>
        </w:rPr>
        <w:t>.</w:t>
      </w:r>
    </w:p>
    <w:p w:rsidR="00567821" w:rsidRDefault="0062734F" w:rsidP="003332F9">
      <w:pPr>
        <w:pStyle w:val="a"/>
        <w:rPr>
          <w:rtl/>
        </w:rPr>
      </w:pPr>
      <w:r w:rsidRPr="00DE4439">
        <w:rPr>
          <w:rFonts w:hint="cs"/>
          <w:rtl/>
        </w:rPr>
        <w:t>و خلاصه سخن ا</w:t>
      </w:r>
      <w:r w:rsidR="00AE657A">
        <w:rPr>
          <w:rFonts w:hint="cs"/>
          <w:rtl/>
        </w:rPr>
        <w:t>ی</w:t>
      </w:r>
      <w:r w:rsidRPr="00DE4439">
        <w:rPr>
          <w:rFonts w:hint="cs"/>
          <w:rtl/>
        </w:rPr>
        <w:t>ن</w:t>
      </w:r>
      <w:r w:rsidR="00AE657A">
        <w:rPr>
          <w:rFonts w:hint="cs"/>
          <w:rtl/>
        </w:rPr>
        <w:t>ک</w:t>
      </w:r>
      <w:r w:rsidRPr="00DE4439">
        <w:rPr>
          <w:rFonts w:hint="cs"/>
          <w:rtl/>
        </w:rPr>
        <w:t xml:space="preserve">ه </w:t>
      </w:r>
      <w:r w:rsidR="00AE657A">
        <w:rPr>
          <w:rFonts w:hint="cs"/>
          <w:rtl/>
        </w:rPr>
        <w:t>ک</w:t>
      </w:r>
      <w:r w:rsidRPr="00DE4439">
        <w:rPr>
          <w:rFonts w:hint="cs"/>
          <w:rtl/>
        </w:rPr>
        <w:t>ار و قض</w:t>
      </w:r>
      <w:r w:rsidR="00AE657A">
        <w:rPr>
          <w:rFonts w:hint="cs"/>
          <w:rtl/>
        </w:rPr>
        <w:t>ی</w:t>
      </w:r>
      <w:r w:rsidRPr="00DE4439">
        <w:rPr>
          <w:rFonts w:hint="cs"/>
          <w:rtl/>
        </w:rPr>
        <w:t xml:space="preserve">ه </w:t>
      </w:r>
      <w:r w:rsidR="00AE657A">
        <w:rPr>
          <w:rFonts w:hint="cs"/>
          <w:rtl/>
        </w:rPr>
        <w:t>ی</w:t>
      </w:r>
      <w:r w:rsidRPr="00DE4439">
        <w:rPr>
          <w:rFonts w:hint="cs"/>
          <w:rtl/>
        </w:rPr>
        <w:t>ز</w:t>
      </w:r>
      <w:r w:rsidR="00AE657A">
        <w:rPr>
          <w:rFonts w:hint="cs"/>
          <w:rtl/>
        </w:rPr>
        <w:t>ی</w:t>
      </w:r>
      <w:r w:rsidRPr="00DE4439">
        <w:rPr>
          <w:rFonts w:hint="cs"/>
          <w:rtl/>
        </w:rPr>
        <w:t>د با خداست و ا</w:t>
      </w:r>
      <w:r w:rsidR="00632E14" w:rsidRPr="00DE4439">
        <w:rPr>
          <w:rFonts w:hint="cs"/>
          <w:rtl/>
        </w:rPr>
        <w:t xml:space="preserve">و </w:t>
      </w:r>
      <w:r w:rsidRPr="00DE4439">
        <w:rPr>
          <w:rFonts w:hint="cs"/>
          <w:rtl/>
        </w:rPr>
        <w:t>تعال</w:t>
      </w:r>
      <w:r w:rsidR="00AE657A">
        <w:rPr>
          <w:rFonts w:hint="cs"/>
          <w:rtl/>
        </w:rPr>
        <w:t>ی</w:t>
      </w:r>
      <w:r w:rsidRPr="00DE4439">
        <w:rPr>
          <w:rFonts w:hint="cs"/>
          <w:rtl/>
        </w:rPr>
        <w:t xml:space="preserve"> بهتر م</w:t>
      </w:r>
      <w:r w:rsidR="00AE657A">
        <w:rPr>
          <w:rFonts w:hint="cs"/>
          <w:rtl/>
        </w:rPr>
        <w:t>ی</w:t>
      </w:r>
      <w:r w:rsidRPr="00DE4439">
        <w:rPr>
          <w:rFonts w:hint="cs"/>
          <w:rtl/>
        </w:rPr>
        <w:t xml:space="preserve">‌داند، و همان طور </w:t>
      </w:r>
      <w:r w:rsidR="00AE657A">
        <w:rPr>
          <w:rFonts w:hint="cs"/>
          <w:rtl/>
        </w:rPr>
        <w:t>ک</w:t>
      </w:r>
      <w:r w:rsidRPr="00DE4439">
        <w:rPr>
          <w:rFonts w:hint="cs"/>
          <w:rtl/>
        </w:rPr>
        <w:t>ه ذهب</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او را ناسزا نم</w:t>
      </w:r>
      <w:r w:rsidR="00AE657A">
        <w:rPr>
          <w:rFonts w:hint="cs"/>
          <w:rtl/>
        </w:rPr>
        <w:t>ی</w:t>
      </w:r>
      <w:r w:rsidRPr="00DE4439">
        <w:rPr>
          <w:rFonts w:hint="cs"/>
          <w:rtl/>
        </w:rPr>
        <w:t>‌گو</w:t>
      </w:r>
      <w:r w:rsidR="00AE657A">
        <w:rPr>
          <w:rFonts w:hint="cs"/>
          <w:rtl/>
        </w:rPr>
        <w:t>یی</w:t>
      </w:r>
      <w:r w:rsidRPr="00DE4439">
        <w:rPr>
          <w:rFonts w:hint="cs"/>
          <w:rtl/>
        </w:rPr>
        <w:t>م و او را دوست هم ندار</w:t>
      </w:r>
      <w:r w:rsidR="00AE657A">
        <w:rPr>
          <w:rFonts w:hint="cs"/>
          <w:rtl/>
        </w:rPr>
        <w:t>ی</w:t>
      </w:r>
      <w:r w:rsidRPr="00DE4439">
        <w:rPr>
          <w:rFonts w:hint="cs"/>
          <w:rtl/>
        </w:rPr>
        <w:t>م</w:t>
      </w:r>
      <w:r w:rsidRPr="00D139C3">
        <w:rPr>
          <w:rStyle w:val="Char0"/>
          <w:vertAlign w:val="superscript"/>
          <w:rtl/>
        </w:rPr>
        <w:footnoteReference w:id="230"/>
      </w:r>
      <w:r w:rsidR="00632E14" w:rsidRPr="00DE4439">
        <w:rPr>
          <w:rFonts w:hint="cs"/>
          <w:rtl/>
        </w:rPr>
        <w:t>.</w:t>
      </w:r>
    </w:p>
    <w:p w:rsidR="003332F9" w:rsidRDefault="003332F9" w:rsidP="003332F9">
      <w:pPr>
        <w:pStyle w:val="a"/>
        <w:rPr>
          <w:rtl/>
        </w:rPr>
        <w:sectPr w:rsidR="003332F9" w:rsidSect="002369C9">
          <w:headerReference w:type="default" r:id="rId26"/>
          <w:footnotePr>
            <w:numRestart w:val="eachPage"/>
          </w:footnotePr>
          <w:pgSz w:w="9356" w:h="13608" w:code="9"/>
          <w:pgMar w:top="567" w:right="1134" w:bottom="851" w:left="1134" w:header="454" w:footer="0" w:gutter="0"/>
          <w:cols w:space="720"/>
          <w:titlePg/>
          <w:bidi/>
          <w:rtlGutter/>
        </w:sectPr>
      </w:pPr>
    </w:p>
    <w:p w:rsidR="00DF6FF9" w:rsidRPr="00DE4439" w:rsidRDefault="00E71DD1" w:rsidP="003332F9">
      <w:pPr>
        <w:pStyle w:val="a0"/>
        <w:rPr>
          <w:rtl/>
        </w:rPr>
      </w:pPr>
      <w:bookmarkStart w:id="200" w:name="_Toc142089953"/>
      <w:bookmarkStart w:id="201" w:name="_Toc430071349"/>
      <w:r w:rsidRPr="00DE4439">
        <w:rPr>
          <w:rFonts w:hint="cs"/>
          <w:rtl/>
        </w:rPr>
        <w:t>عدالت اصحاب</w:t>
      </w:r>
      <w:r w:rsidR="003332F9" w:rsidRPr="003332F9">
        <w:rPr>
          <w:rFonts w:cs="CTraditional Arabic" w:hint="cs"/>
          <w:b/>
          <w:bCs w:val="0"/>
          <w:rtl/>
        </w:rPr>
        <w:t>ش</w:t>
      </w:r>
      <w:bookmarkEnd w:id="200"/>
      <w:bookmarkEnd w:id="201"/>
    </w:p>
    <w:p w:rsidR="00F21CE9" w:rsidRPr="00DE4439" w:rsidRDefault="00F20136" w:rsidP="003332F9">
      <w:pPr>
        <w:pStyle w:val="a"/>
        <w:rPr>
          <w:rtl/>
        </w:rPr>
      </w:pPr>
      <w:r w:rsidRPr="003332F9">
        <w:rPr>
          <w:rStyle w:val="Char3"/>
          <w:rFonts w:hint="cs"/>
          <w:rtl/>
        </w:rPr>
        <w:t>تعر</w:t>
      </w:r>
      <w:r w:rsidR="00AE657A" w:rsidRPr="003332F9">
        <w:rPr>
          <w:rStyle w:val="Char3"/>
          <w:rFonts w:hint="cs"/>
          <w:rtl/>
        </w:rPr>
        <w:t>ی</w:t>
      </w:r>
      <w:r w:rsidRPr="003332F9">
        <w:rPr>
          <w:rStyle w:val="Char3"/>
          <w:rFonts w:hint="cs"/>
          <w:rtl/>
        </w:rPr>
        <w:t>ف صحابه در لغت</w:t>
      </w:r>
      <w:r w:rsidR="00784590" w:rsidRPr="003332F9">
        <w:rPr>
          <w:rStyle w:val="Char3"/>
          <w:rFonts w:hint="cs"/>
          <w:rtl/>
        </w:rPr>
        <w:t>:</w:t>
      </w:r>
      <w:r w:rsidR="00784590" w:rsidRPr="00DE4439">
        <w:rPr>
          <w:rFonts w:hint="cs"/>
          <w:rtl/>
        </w:rPr>
        <w:t xml:space="preserve"> </w:t>
      </w:r>
      <w:r w:rsidRPr="00DE4439">
        <w:rPr>
          <w:rFonts w:hint="cs"/>
          <w:rtl/>
        </w:rPr>
        <w:t>صحاب</w:t>
      </w:r>
      <w:r w:rsidR="00AE657A">
        <w:rPr>
          <w:rFonts w:hint="cs"/>
          <w:rtl/>
        </w:rPr>
        <w:t>ی</w:t>
      </w:r>
      <w:r w:rsidRPr="00DE4439">
        <w:rPr>
          <w:rFonts w:hint="cs"/>
          <w:rtl/>
        </w:rPr>
        <w:t xml:space="preserve"> در لغت معان</w:t>
      </w:r>
      <w:r w:rsidR="00AE657A">
        <w:rPr>
          <w:rFonts w:hint="cs"/>
          <w:rtl/>
        </w:rPr>
        <w:t>ی</w:t>
      </w:r>
      <w:r w:rsidRPr="00DE4439">
        <w:rPr>
          <w:rFonts w:hint="cs"/>
          <w:rtl/>
        </w:rPr>
        <w:t xml:space="preserve"> دارد </w:t>
      </w:r>
      <w:r w:rsidR="00AE657A">
        <w:rPr>
          <w:rFonts w:hint="cs"/>
          <w:rtl/>
        </w:rPr>
        <w:t>ک</w:t>
      </w:r>
      <w:r w:rsidRPr="00DE4439">
        <w:rPr>
          <w:rFonts w:hint="cs"/>
          <w:rtl/>
        </w:rPr>
        <w:t>ه همه بر محور همراه</w:t>
      </w:r>
      <w:r w:rsidR="00AE657A">
        <w:rPr>
          <w:rFonts w:hint="cs"/>
          <w:rtl/>
        </w:rPr>
        <w:t>ی</w:t>
      </w:r>
      <w:r w:rsidRPr="00DE4439">
        <w:rPr>
          <w:rFonts w:hint="cs"/>
          <w:rtl/>
        </w:rPr>
        <w:t xml:space="preserve"> و اطاعت دور م</w:t>
      </w:r>
      <w:r w:rsidR="00AE657A">
        <w:rPr>
          <w:rFonts w:hint="cs"/>
          <w:rtl/>
        </w:rPr>
        <w:t>ی</w:t>
      </w:r>
      <w:r w:rsidRPr="00DE4439">
        <w:rPr>
          <w:rFonts w:hint="cs"/>
          <w:rtl/>
        </w:rPr>
        <w:t>‌زنند</w:t>
      </w:r>
      <w:r w:rsidRPr="00D139C3">
        <w:rPr>
          <w:rStyle w:val="Char0"/>
          <w:vertAlign w:val="superscript"/>
          <w:rtl/>
        </w:rPr>
        <w:footnoteReference w:id="231"/>
      </w:r>
      <w:r w:rsidR="000F1824" w:rsidRPr="00DE4439">
        <w:rPr>
          <w:rFonts w:hint="cs"/>
          <w:rtl/>
        </w:rPr>
        <w:t>.</w:t>
      </w:r>
    </w:p>
    <w:p w:rsidR="00F21CE9" w:rsidRPr="00DE4439" w:rsidRDefault="000F1824" w:rsidP="003332F9">
      <w:pPr>
        <w:pStyle w:val="a"/>
        <w:rPr>
          <w:rtl/>
        </w:rPr>
      </w:pPr>
      <w:r w:rsidRPr="00DE4439">
        <w:rPr>
          <w:rFonts w:hint="cs"/>
          <w:rtl/>
        </w:rPr>
        <w:t>و صحاب</w:t>
      </w:r>
      <w:r w:rsidR="00AE657A">
        <w:rPr>
          <w:rFonts w:hint="cs"/>
          <w:rtl/>
        </w:rPr>
        <w:t>ی</w:t>
      </w:r>
      <w:r w:rsidRPr="00DE4439">
        <w:rPr>
          <w:rFonts w:hint="cs"/>
          <w:rtl/>
        </w:rPr>
        <w:t xml:space="preserve"> در اصطلاح </w:t>
      </w:r>
      <w:r w:rsidR="00AE657A">
        <w:rPr>
          <w:rFonts w:hint="cs"/>
          <w:rtl/>
        </w:rPr>
        <w:t>ی</w:t>
      </w:r>
      <w:r w:rsidRPr="00DE4439">
        <w:rPr>
          <w:rFonts w:hint="cs"/>
          <w:rtl/>
        </w:rPr>
        <w:t>عن</w:t>
      </w:r>
      <w:r w:rsidR="00AE657A">
        <w:rPr>
          <w:rFonts w:hint="cs"/>
          <w:rtl/>
        </w:rPr>
        <w:t>ی</w:t>
      </w:r>
      <w:r w:rsidRPr="00DE4439">
        <w:rPr>
          <w:rFonts w:hint="cs"/>
          <w:rtl/>
        </w:rPr>
        <w:t xml:space="preserve">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Pr="00DE4439">
        <w:rPr>
          <w:rFonts w:hint="cs"/>
          <w:rtl/>
        </w:rPr>
        <w:t>ه پ</w:t>
      </w:r>
      <w:r w:rsidR="00AE657A">
        <w:rPr>
          <w:rFonts w:hint="cs"/>
          <w:rtl/>
        </w:rPr>
        <w:t>ی</w:t>
      </w:r>
      <w:r w:rsidRPr="00DE4439">
        <w:rPr>
          <w:rFonts w:hint="cs"/>
          <w:rtl/>
        </w:rPr>
        <w:t>امبر را د</w:t>
      </w:r>
      <w:r w:rsidR="00AE657A">
        <w:rPr>
          <w:rFonts w:hint="cs"/>
          <w:rtl/>
        </w:rPr>
        <w:t>ی</w:t>
      </w:r>
      <w:r w:rsidRPr="00DE4439">
        <w:rPr>
          <w:rFonts w:hint="cs"/>
          <w:rtl/>
        </w:rPr>
        <w:t>ده و به او ا</w:t>
      </w:r>
      <w:r w:rsidR="00AE657A">
        <w:rPr>
          <w:rFonts w:hint="cs"/>
          <w:rtl/>
        </w:rPr>
        <w:t>ی</w:t>
      </w:r>
      <w:r w:rsidRPr="00DE4439">
        <w:rPr>
          <w:rFonts w:hint="cs"/>
          <w:rtl/>
        </w:rPr>
        <w:t xml:space="preserve">مان داشته است و بر اسلام وفات </w:t>
      </w:r>
      <w:r w:rsidR="00AE657A">
        <w:rPr>
          <w:rFonts w:hint="cs"/>
          <w:rtl/>
        </w:rPr>
        <w:t>ی</w:t>
      </w:r>
      <w:r w:rsidRPr="00DE4439">
        <w:rPr>
          <w:rFonts w:hint="cs"/>
          <w:rtl/>
        </w:rPr>
        <w:t>افته است</w:t>
      </w:r>
      <w:r w:rsidRPr="00D139C3">
        <w:rPr>
          <w:rStyle w:val="Char0"/>
          <w:vertAlign w:val="superscript"/>
          <w:rtl/>
        </w:rPr>
        <w:footnoteReference w:id="232"/>
      </w:r>
      <w:r w:rsidR="00F25070" w:rsidRPr="00DE4439">
        <w:rPr>
          <w:rFonts w:hint="cs"/>
          <w:rtl/>
        </w:rPr>
        <w:t>.</w:t>
      </w:r>
    </w:p>
    <w:p w:rsidR="00F21CE9" w:rsidRPr="00DE4439" w:rsidRDefault="00F25070" w:rsidP="003332F9">
      <w:pPr>
        <w:pStyle w:val="a"/>
        <w:rPr>
          <w:rtl/>
        </w:rPr>
      </w:pPr>
      <w:r w:rsidRPr="00DE4439">
        <w:rPr>
          <w:rFonts w:hint="cs"/>
          <w:rtl/>
        </w:rPr>
        <w:t>و تعر</w:t>
      </w:r>
      <w:r w:rsidR="00AE657A">
        <w:rPr>
          <w:rFonts w:hint="cs"/>
          <w:rtl/>
        </w:rPr>
        <w:t>ی</w:t>
      </w:r>
      <w:r w:rsidRPr="00DE4439">
        <w:rPr>
          <w:rFonts w:hint="cs"/>
          <w:rtl/>
        </w:rPr>
        <w:t>ف</w:t>
      </w:r>
      <w:r w:rsidR="00847139" w:rsidRPr="00DE4439">
        <w:rPr>
          <w:rFonts w:hint="cs"/>
          <w:rtl/>
        </w:rPr>
        <w:t>‌ها</w:t>
      </w:r>
      <w:r w:rsidR="00AE657A">
        <w:rPr>
          <w:rFonts w:hint="cs"/>
          <w:rtl/>
        </w:rPr>
        <w:t>ی</w:t>
      </w:r>
      <w:r w:rsidR="00847139" w:rsidRPr="00DE4439">
        <w:rPr>
          <w:rFonts w:hint="cs"/>
          <w:rtl/>
        </w:rPr>
        <w:t xml:space="preserve"> د</w:t>
      </w:r>
      <w:r w:rsidR="00AE657A">
        <w:rPr>
          <w:rFonts w:hint="cs"/>
          <w:rtl/>
        </w:rPr>
        <w:t>ی</w:t>
      </w:r>
      <w:r w:rsidR="00847139" w:rsidRPr="00DE4439">
        <w:rPr>
          <w:rFonts w:hint="cs"/>
          <w:rtl/>
        </w:rPr>
        <w:t>گر</w:t>
      </w:r>
      <w:r w:rsidR="00AE657A">
        <w:rPr>
          <w:rFonts w:hint="cs"/>
          <w:rtl/>
        </w:rPr>
        <w:t>ی</w:t>
      </w:r>
      <w:r w:rsidR="00847139" w:rsidRPr="00DE4439">
        <w:rPr>
          <w:rFonts w:hint="cs"/>
          <w:rtl/>
        </w:rPr>
        <w:t xml:space="preserve"> برا</w:t>
      </w:r>
      <w:r w:rsidR="00AE657A">
        <w:rPr>
          <w:rFonts w:hint="cs"/>
          <w:rtl/>
        </w:rPr>
        <w:t>ی</w:t>
      </w:r>
      <w:r w:rsidR="00F21CE9" w:rsidRPr="00DE4439">
        <w:rPr>
          <w:rFonts w:hint="cs"/>
          <w:rtl/>
        </w:rPr>
        <w:t xml:space="preserve"> واژه صحابه ارائه داده‌اند.</w:t>
      </w:r>
    </w:p>
    <w:p w:rsidR="000F1824" w:rsidRPr="00DE4439" w:rsidRDefault="00847139" w:rsidP="003332F9">
      <w:pPr>
        <w:pStyle w:val="a"/>
        <w:rPr>
          <w:rtl/>
        </w:rPr>
      </w:pPr>
      <w:r w:rsidRPr="00DE4439">
        <w:rPr>
          <w:rFonts w:hint="cs"/>
          <w:rtl/>
        </w:rPr>
        <w:t>و اصحاب در همراه</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F21CE9" w:rsidRPr="00DE4439">
        <w:rPr>
          <w:rFonts w:ascii="Tahoma" w:hAnsi="Tahoma" w:cs="CTraditional Arabic" w:hint="cs"/>
          <w:color w:val="000000"/>
          <w:rtl/>
        </w:rPr>
        <w:t>ص</w:t>
      </w:r>
      <w:r w:rsidRPr="00DE4439">
        <w:rPr>
          <w:rFonts w:hint="cs"/>
          <w:rtl/>
        </w:rPr>
        <w:t xml:space="preserve"> و در مقام و فضل با </w:t>
      </w:r>
      <w:r w:rsidR="00AE657A">
        <w:rPr>
          <w:rFonts w:hint="cs"/>
          <w:rtl/>
        </w:rPr>
        <w:t>یک</w:t>
      </w:r>
      <w:r w:rsidRPr="00DE4439">
        <w:rPr>
          <w:rFonts w:hint="cs"/>
          <w:rtl/>
        </w:rPr>
        <w:t>د</w:t>
      </w:r>
      <w:r w:rsidR="00AE657A">
        <w:rPr>
          <w:rFonts w:hint="cs"/>
          <w:rtl/>
        </w:rPr>
        <w:t>ی</w:t>
      </w:r>
      <w:r w:rsidR="0084038D" w:rsidRPr="00DE4439">
        <w:rPr>
          <w:rFonts w:hint="cs"/>
          <w:rtl/>
        </w:rPr>
        <w:t>گر متفاوت هستند.</w:t>
      </w:r>
    </w:p>
    <w:p w:rsidR="00847139" w:rsidRPr="00DE4439" w:rsidRDefault="00B26A2B" w:rsidP="003332F9">
      <w:pPr>
        <w:pStyle w:val="a"/>
        <w:rPr>
          <w:rtl/>
        </w:rPr>
      </w:pPr>
      <w:r w:rsidRPr="00DE4439">
        <w:rPr>
          <w:rFonts w:hint="cs"/>
          <w:rtl/>
        </w:rPr>
        <w:t>و عدالت و درست</w:t>
      </w:r>
      <w:r w:rsidR="00AE657A">
        <w:rPr>
          <w:rFonts w:hint="cs"/>
          <w:rtl/>
        </w:rPr>
        <w:t>ک</w:t>
      </w:r>
      <w:r w:rsidRPr="00DE4439">
        <w:rPr>
          <w:rFonts w:hint="cs"/>
          <w:rtl/>
        </w:rPr>
        <w:t>ار</w:t>
      </w:r>
      <w:r w:rsidR="00AE657A">
        <w:rPr>
          <w:rFonts w:hint="cs"/>
          <w:rtl/>
        </w:rPr>
        <w:t>ی</w:t>
      </w:r>
      <w:r w:rsidRPr="00DE4439">
        <w:rPr>
          <w:rFonts w:hint="cs"/>
          <w:rtl/>
        </w:rPr>
        <w:t xml:space="preserve"> بودن اصحاب امر</w:t>
      </w:r>
      <w:r w:rsidR="00AE657A">
        <w:rPr>
          <w:rFonts w:hint="cs"/>
          <w:rtl/>
        </w:rPr>
        <w:t>ی</w:t>
      </w:r>
      <w:r w:rsidRPr="00DE4439">
        <w:rPr>
          <w:rFonts w:hint="cs"/>
          <w:rtl/>
        </w:rPr>
        <w:t xml:space="preserve"> بد</w:t>
      </w:r>
      <w:r w:rsidR="00AE657A">
        <w:rPr>
          <w:rFonts w:hint="cs"/>
          <w:rtl/>
        </w:rPr>
        <w:t>ی</w:t>
      </w:r>
      <w:r w:rsidRPr="00DE4439">
        <w:rPr>
          <w:rFonts w:hint="cs"/>
          <w:rtl/>
        </w:rPr>
        <w:t>ه</w:t>
      </w:r>
      <w:r w:rsidR="00AE657A">
        <w:rPr>
          <w:rFonts w:hint="cs"/>
          <w:rtl/>
        </w:rPr>
        <w:t>ی</w:t>
      </w:r>
      <w:r w:rsidRPr="00DE4439">
        <w:rPr>
          <w:rFonts w:hint="cs"/>
          <w:rtl/>
        </w:rPr>
        <w:t xml:space="preserve"> و پذ</w:t>
      </w:r>
      <w:r w:rsidR="00AE657A">
        <w:rPr>
          <w:rFonts w:hint="cs"/>
          <w:rtl/>
        </w:rPr>
        <w:t>ی</w:t>
      </w:r>
      <w:r w:rsidR="005D20A0" w:rsidRPr="00DE4439">
        <w:rPr>
          <w:rFonts w:hint="cs"/>
          <w:rtl/>
        </w:rPr>
        <w:t xml:space="preserve">رفته شده نزد اهل سنت و </w:t>
      </w:r>
      <w:r w:rsidRPr="00DE4439">
        <w:rPr>
          <w:rFonts w:hint="cs"/>
          <w:rtl/>
        </w:rPr>
        <w:t>جماعت است، و اقوال علما</w:t>
      </w:r>
      <w:r w:rsidR="00AE657A">
        <w:rPr>
          <w:rFonts w:hint="cs"/>
          <w:rtl/>
        </w:rPr>
        <w:t>ی</w:t>
      </w:r>
      <w:r w:rsidRPr="00DE4439">
        <w:rPr>
          <w:rFonts w:hint="cs"/>
          <w:rtl/>
        </w:rPr>
        <w:t xml:space="preserve"> اهل سنت در مورد عدالت اصحاب محمد</w:t>
      </w:r>
      <w:r w:rsidR="0084038D" w:rsidRPr="00DE4439">
        <w:rPr>
          <w:rFonts w:ascii="Tahoma" w:hAnsi="Tahoma" w:cs="CTraditional Arabic" w:hint="cs"/>
          <w:color w:val="000000"/>
          <w:rtl/>
        </w:rPr>
        <w:t>ص</w:t>
      </w:r>
      <w:r w:rsidR="008B2E4C" w:rsidRPr="00DE4439">
        <w:rPr>
          <w:rFonts w:hint="cs"/>
          <w:rtl/>
        </w:rPr>
        <w:t xml:space="preserve"> ب</w:t>
      </w:r>
      <w:r w:rsidR="00AE657A">
        <w:rPr>
          <w:rFonts w:hint="cs"/>
          <w:rtl/>
        </w:rPr>
        <w:t>ی</w:t>
      </w:r>
      <w:r w:rsidR="008B2E4C" w:rsidRPr="00DE4439">
        <w:rPr>
          <w:rFonts w:hint="cs"/>
          <w:rtl/>
        </w:rPr>
        <w:t xml:space="preserve">ان خواهد شد. </w:t>
      </w:r>
    </w:p>
    <w:p w:rsidR="009B7C25" w:rsidRPr="004169DA" w:rsidRDefault="00710135" w:rsidP="000452B3">
      <w:pPr>
        <w:pStyle w:val="a"/>
        <w:rPr>
          <w:rStyle w:val="Char8"/>
          <w:rtl/>
        </w:rPr>
      </w:pPr>
      <w:r w:rsidRPr="00D139C3">
        <w:rPr>
          <w:rStyle w:val="Char0"/>
          <w:rFonts w:hint="cs"/>
          <w:rtl/>
        </w:rPr>
        <w:t>خداوند متعال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tl/>
        </w:rPr>
        <w:t xml:space="preserve">۞لَّقَدۡ رَضِيَ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عَنِ </w:t>
      </w:r>
      <w:r w:rsidR="000452B3" w:rsidRPr="004169DA">
        <w:rPr>
          <w:rStyle w:val="Char8"/>
          <w:rFonts w:hint="cs"/>
          <w:rtl/>
        </w:rPr>
        <w:t>ٱ</w:t>
      </w:r>
      <w:r w:rsidR="000452B3" w:rsidRPr="004169DA">
        <w:rPr>
          <w:rStyle w:val="Char8"/>
          <w:rFonts w:hint="eastAsia"/>
          <w:rtl/>
        </w:rPr>
        <w:t>لۡمُؤۡمِنِينَ</w:t>
      </w:r>
      <w:r w:rsidR="000452B3" w:rsidRPr="004169DA">
        <w:rPr>
          <w:rStyle w:val="Char8"/>
          <w:rtl/>
        </w:rPr>
        <w:t xml:space="preserve"> إِذۡ يُبَايِعُونَكَ تَحۡتَ </w:t>
      </w:r>
      <w:r w:rsidR="000452B3" w:rsidRPr="004169DA">
        <w:rPr>
          <w:rStyle w:val="Char8"/>
          <w:rFonts w:hint="cs"/>
          <w:rtl/>
        </w:rPr>
        <w:t>ٱ</w:t>
      </w:r>
      <w:r w:rsidR="000452B3" w:rsidRPr="004169DA">
        <w:rPr>
          <w:rStyle w:val="Char8"/>
          <w:rFonts w:hint="eastAsia"/>
          <w:rtl/>
        </w:rPr>
        <w:t>لشَّجَرَةِ</w:t>
      </w:r>
      <w:r w:rsidR="000452B3" w:rsidRPr="004169DA">
        <w:rPr>
          <w:rStyle w:val="Char8"/>
          <w:rtl/>
        </w:rPr>
        <w:t xml:space="preserve"> فَعَلِمَ مَا فِي قُلُوبِهِمۡ فَأَنزَلَ </w:t>
      </w:r>
      <w:r w:rsidR="000452B3" w:rsidRPr="004169DA">
        <w:rPr>
          <w:rStyle w:val="Char8"/>
          <w:rFonts w:hint="cs"/>
          <w:rtl/>
        </w:rPr>
        <w:t>ٱ</w:t>
      </w:r>
      <w:r w:rsidR="000452B3" w:rsidRPr="004169DA">
        <w:rPr>
          <w:rStyle w:val="Char8"/>
          <w:rFonts w:hint="eastAsia"/>
          <w:rtl/>
        </w:rPr>
        <w:t>لسَّكِينَةَ</w:t>
      </w:r>
      <w:r w:rsidR="000452B3" w:rsidRPr="004169DA">
        <w:rPr>
          <w:rStyle w:val="Char8"/>
          <w:rtl/>
        </w:rPr>
        <w:t xml:space="preserve"> عَلَيۡهِمۡ وَأَثَٰبَهُمۡ فَتۡحٗا قَرِيبٗا ١٨</w:t>
      </w:r>
      <w:r w:rsidR="000452B3">
        <w:rPr>
          <w:rStyle w:val="Char0"/>
          <w:rFonts w:ascii="Traditional Arabic" w:hAnsi="Traditional Arabic" w:cs="Traditional Arabic"/>
          <w:rtl/>
        </w:rPr>
        <w:t>﴾</w:t>
      </w:r>
      <w:r w:rsidR="00784590" w:rsidRPr="00D139C3">
        <w:rPr>
          <w:rStyle w:val="Char0"/>
          <w:rFonts w:hint="cs"/>
          <w:rtl/>
        </w:rPr>
        <w:t xml:space="preserve"> </w:t>
      </w:r>
      <w:r w:rsidR="003332F9" w:rsidRPr="003332F9">
        <w:rPr>
          <w:rStyle w:val="Char4"/>
          <w:rFonts w:hint="cs"/>
          <w:rtl/>
        </w:rPr>
        <w:t>[</w:t>
      </w:r>
      <w:r w:rsidR="005D20A0" w:rsidRPr="003332F9">
        <w:rPr>
          <w:rStyle w:val="Char4"/>
          <w:rFonts w:hint="cs"/>
          <w:rtl/>
        </w:rPr>
        <w:t>الفتح: 18</w:t>
      </w:r>
      <w:r w:rsidR="003332F9" w:rsidRPr="003332F9">
        <w:rPr>
          <w:rStyle w:val="Char4"/>
          <w:rFonts w:hint="cs"/>
          <w:rtl/>
        </w:rPr>
        <w:t>]</w:t>
      </w:r>
      <w:r w:rsidR="005D20A0" w:rsidRPr="00D139C3">
        <w:rPr>
          <w:rStyle w:val="Char0"/>
          <w:rFonts w:hint="cs"/>
          <w:rtl/>
        </w:rPr>
        <w:t>.</w:t>
      </w:r>
    </w:p>
    <w:p w:rsidR="00AB6A79" w:rsidRPr="00DE4439" w:rsidRDefault="009B7C25" w:rsidP="003332F9">
      <w:pPr>
        <w:pStyle w:val="a"/>
        <w:rPr>
          <w:rFonts w:ascii="Times New Roman" w:hAnsi="Times New Roman"/>
          <w:rtl/>
        </w:rPr>
      </w:pPr>
      <w:r w:rsidRPr="00DE4439">
        <w:rPr>
          <w:rFonts w:ascii="Times New Roman" w:hAnsi="Times New Roman" w:hint="cs"/>
          <w:rtl/>
        </w:rPr>
        <w:t>«</w:t>
      </w:r>
      <w:r w:rsidR="00AB6A79" w:rsidRPr="00DE4439">
        <w:rPr>
          <w:rtl/>
        </w:rPr>
        <w:t xml:space="preserve">خداوند از مؤمنان </w:t>
      </w:r>
      <w:r w:rsidR="00AB6A79" w:rsidRPr="00DE4439">
        <w:rPr>
          <w:rFonts w:hint="cs"/>
          <w:rtl/>
        </w:rPr>
        <w:t xml:space="preserve">ـ </w:t>
      </w:r>
      <w:r w:rsidR="00AB6A79" w:rsidRPr="00DE4439">
        <w:rPr>
          <w:rtl/>
        </w:rPr>
        <w:t xml:space="preserve">هنگامى </w:t>
      </w:r>
      <w:r w:rsidR="00AE657A">
        <w:rPr>
          <w:rtl/>
        </w:rPr>
        <w:t>ک</w:t>
      </w:r>
      <w:r w:rsidR="00AB6A79" w:rsidRPr="00DE4439">
        <w:rPr>
          <w:rtl/>
        </w:rPr>
        <w:t>ه در ز</w:t>
      </w:r>
      <w:r w:rsidR="00AE657A">
        <w:rPr>
          <w:rtl/>
        </w:rPr>
        <w:t>ی</w:t>
      </w:r>
      <w:r w:rsidR="00AB6A79" w:rsidRPr="00DE4439">
        <w:rPr>
          <w:rtl/>
        </w:rPr>
        <w:t>ر آن درخت</w:t>
      </w:r>
      <w:r w:rsidR="00AB6A79" w:rsidRPr="00DE4439">
        <w:rPr>
          <w:rFonts w:hint="cs"/>
          <w:rtl/>
        </w:rPr>
        <w:t xml:space="preserve"> (</w:t>
      </w:r>
      <w:r w:rsidR="00AB6A79" w:rsidRPr="00DE4439">
        <w:rPr>
          <w:rtl/>
        </w:rPr>
        <w:t>ب</w:t>
      </w:r>
      <w:r w:rsidR="00AE657A">
        <w:rPr>
          <w:rtl/>
        </w:rPr>
        <w:t>ی</w:t>
      </w:r>
      <w:r w:rsidR="00AB6A79" w:rsidRPr="00DE4439">
        <w:rPr>
          <w:rtl/>
        </w:rPr>
        <w:t xml:space="preserve">عه‌الرضوان‌ </w:t>
      </w:r>
      <w:r w:rsidR="00AE657A">
        <w:rPr>
          <w:rtl/>
        </w:rPr>
        <w:t>ک</w:t>
      </w:r>
      <w:r w:rsidR="00AB6A79" w:rsidRPr="00DE4439">
        <w:rPr>
          <w:rtl/>
        </w:rPr>
        <w:t>ه‌ در حد</w:t>
      </w:r>
      <w:r w:rsidR="00AE657A">
        <w:rPr>
          <w:rtl/>
        </w:rPr>
        <w:t>ی</w:t>
      </w:r>
      <w:r w:rsidR="00AB6A79" w:rsidRPr="00DE4439">
        <w:rPr>
          <w:rtl/>
        </w:rPr>
        <w:t>ب</w:t>
      </w:r>
      <w:r w:rsidR="00AE657A">
        <w:rPr>
          <w:rtl/>
        </w:rPr>
        <w:t>ی</w:t>
      </w:r>
      <w:r w:rsidR="00AB6A79" w:rsidRPr="00DE4439">
        <w:rPr>
          <w:rtl/>
        </w:rPr>
        <w:t>ه‌ انجام‌</w:t>
      </w:r>
      <w:r w:rsidR="00AB6A79" w:rsidRPr="00DE4439">
        <w:rPr>
          <w:rFonts w:hint="cs"/>
          <w:rtl/>
        </w:rPr>
        <w:t xml:space="preserve"> </w:t>
      </w:r>
      <w:r w:rsidR="00AB6A79" w:rsidRPr="00DE4439">
        <w:rPr>
          <w:rtl/>
        </w:rPr>
        <w:t>گرفت</w:t>
      </w:r>
      <w:r w:rsidR="00AB6A79" w:rsidRPr="00DE4439">
        <w:rPr>
          <w:rFonts w:hint="cs"/>
          <w:rtl/>
        </w:rPr>
        <w:t>)</w:t>
      </w:r>
      <w:r w:rsidR="00AB6A79" w:rsidRPr="00DE4439">
        <w:rPr>
          <w:rtl/>
        </w:rPr>
        <w:t xml:space="preserve"> با تو ب</w:t>
      </w:r>
      <w:r w:rsidR="00AE657A">
        <w:rPr>
          <w:rtl/>
        </w:rPr>
        <w:t>ی</w:t>
      </w:r>
      <w:r w:rsidR="00AB6A79" w:rsidRPr="00DE4439">
        <w:rPr>
          <w:rtl/>
        </w:rPr>
        <w:t xml:space="preserve">عت </w:t>
      </w:r>
      <w:r w:rsidR="00AE657A">
        <w:rPr>
          <w:rtl/>
        </w:rPr>
        <w:t>ک</w:t>
      </w:r>
      <w:r w:rsidR="00AB6A79" w:rsidRPr="00DE4439">
        <w:rPr>
          <w:rtl/>
        </w:rPr>
        <w:t>ردند</w:t>
      </w:r>
      <w:r w:rsidR="00AB6A79" w:rsidRPr="00DE4439">
        <w:rPr>
          <w:rFonts w:hint="cs"/>
          <w:rtl/>
        </w:rPr>
        <w:t xml:space="preserve"> ـ</w:t>
      </w:r>
      <w:r w:rsidR="00AB6A79" w:rsidRPr="00DE4439">
        <w:rPr>
          <w:rtl/>
        </w:rPr>
        <w:t xml:space="preserve"> راضى و خشنود شد; خدا آنچه را در درون دلها</w:t>
      </w:r>
      <w:r w:rsidR="00AE657A">
        <w:rPr>
          <w:rtl/>
        </w:rPr>
        <w:t>ی</w:t>
      </w:r>
      <w:r w:rsidR="00AB6A79" w:rsidRPr="00DE4439">
        <w:rPr>
          <w:rtl/>
        </w:rPr>
        <w:t>شان (از ا</w:t>
      </w:r>
      <w:r w:rsidR="00AE657A">
        <w:rPr>
          <w:rtl/>
        </w:rPr>
        <w:t>ی</w:t>
      </w:r>
      <w:r w:rsidR="00AB6A79" w:rsidRPr="00DE4439">
        <w:rPr>
          <w:rtl/>
        </w:rPr>
        <w:t>مان و صداقت) نهفته بود مى‏دانست; از ا</w:t>
      </w:r>
      <w:r w:rsidR="00AE657A">
        <w:rPr>
          <w:rtl/>
        </w:rPr>
        <w:t>ی</w:t>
      </w:r>
      <w:r w:rsidR="00AB6A79" w:rsidRPr="00DE4439">
        <w:rPr>
          <w:rtl/>
        </w:rPr>
        <w:t>ن رو آرامش را بر دلها</w:t>
      </w:r>
      <w:r w:rsidR="00AE657A">
        <w:rPr>
          <w:rtl/>
        </w:rPr>
        <w:t>ی</w:t>
      </w:r>
      <w:r w:rsidR="00AB6A79" w:rsidRPr="00DE4439">
        <w:rPr>
          <w:rtl/>
        </w:rPr>
        <w:t xml:space="preserve">شان نازل </w:t>
      </w:r>
      <w:r w:rsidR="00AE657A">
        <w:rPr>
          <w:rtl/>
        </w:rPr>
        <w:t>ک</w:t>
      </w:r>
      <w:r w:rsidR="00AB6A79" w:rsidRPr="00DE4439">
        <w:rPr>
          <w:rtl/>
        </w:rPr>
        <w:t>رد و پ</w:t>
      </w:r>
      <w:r w:rsidR="00AE657A">
        <w:rPr>
          <w:rtl/>
        </w:rPr>
        <w:t>ی</w:t>
      </w:r>
      <w:r w:rsidR="00AB6A79" w:rsidRPr="00DE4439">
        <w:rPr>
          <w:rtl/>
        </w:rPr>
        <w:t>روزى نزد</w:t>
      </w:r>
      <w:r w:rsidR="00AE657A">
        <w:rPr>
          <w:rtl/>
        </w:rPr>
        <w:t>یک</w:t>
      </w:r>
      <w:r w:rsidR="00AB6A79" w:rsidRPr="00DE4439">
        <w:rPr>
          <w:rtl/>
        </w:rPr>
        <w:t xml:space="preserve">ى </w:t>
      </w:r>
      <w:r w:rsidR="00AB6A79" w:rsidRPr="00DE4439">
        <w:rPr>
          <w:rFonts w:hint="cs"/>
          <w:rtl/>
        </w:rPr>
        <w:t>(</w:t>
      </w:r>
      <w:r w:rsidR="00AE657A">
        <w:rPr>
          <w:rFonts w:hint="cs"/>
          <w:rtl/>
        </w:rPr>
        <w:t>ی</w:t>
      </w:r>
      <w:r w:rsidR="00AB6A79" w:rsidRPr="00DE4439">
        <w:rPr>
          <w:rFonts w:hint="cs"/>
          <w:rtl/>
        </w:rPr>
        <w:t>عنى</w:t>
      </w:r>
      <w:r w:rsidR="00AB6A79" w:rsidRPr="00DE4439">
        <w:rPr>
          <w:rtl/>
        </w:rPr>
        <w:t xml:space="preserve"> فتح‌ خ</w:t>
      </w:r>
      <w:r w:rsidR="00AE657A">
        <w:rPr>
          <w:rtl/>
        </w:rPr>
        <w:t>ی</w:t>
      </w:r>
      <w:r w:rsidR="00AB6A79" w:rsidRPr="00DE4439">
        <w:rPr>
          <w:rtl/>
        </w:rPr>
        <w:t>بر</w:t>
      </w:r>
      <w:r w:rsidR="00AB6A79" w:rsidRPr="00DE4439">
        <w:rPr>
          <w:rFonts w:hint="cs"/>
          <w:rtl/>
        </w:rPr>
        <w:t xml:space="preserve">) </w:t>
      </w:r>
      <w:r w:rsidR="00AB6A79" w:rsidRPr="00DE4439">
        <w:rPr>
          <w:rtl/>
        </w:rPr>
        <w:t>بعنوان پاداش نص</w:t>
      </w:r>
      <w:r w:rsidR="00AE657A">
        <w:rPr>
          <w:rtl/>
        </w:rPr>
        <w:t>ی</w:t>
      </w:r>
      <w:r w:rsidR="00AB6A79" w:rsidRPr="00DE4439">
        <w:rPr>
          <w:rtl/>
        </w:rPr>
        <w:t>ب آنها فرمود</w:t>
      </w:r>
      <w:r w:rsidR="00AB6A79" w:rsidRPr="00DE4439">
        <w:rPr>
          <w:rFonts w:ascii="Times New Roman" w:hAnsi="Times New Roman" w:hint="cs"/>
          <w:rtl/>
        </w:rPr>
        <w:t>».</w:t>
      </w:r>
    </w:p>
    <w:p w:rsidR="009B7C25" w:rsidRPr="00DE4439" w:rsidRDefault="00E62D0A" w:rsidP="003332F9">
      <w:pPr>
        <w:pStyle w:val="a"/>
        <w:rPr>
          <w:rtl/>
        </w:rPr>
      </w:pPr>
      <w:r w:rsidRPr="00DE4439">
        <w:rPr>
          <w:rFonts w:hint="cs"/>
          <w:rtl/>
        </w:rPr>
        <w:t>خداوند در ا</w:t>
      </w:r>
      <w:r w:rsidR="00AE657A">
        <w:rPr>
          <w:rFonts w:hint="cs"/>
          <w:rtl/>
        </w:rPr>
        <w:t>ی</w:t>
      </w:r>
      <w:r w:rsidRPr="00DE4439">
        <w:rPr>
          <w:rFonts w:hint="cs"/>
          <w:rtl/>
        </w:rPr>
        <w:t>ن آ</w:t>
      </w:r>
      <w:r w:rsidR="00AE657A">
        <w:rPr>
          <w:rFonts w:hint="cs"/>
          <w:rtl/>
        </w:rPr>
        <w:t>ی</w:t>
      </w:r>
      <w:r w:rsidRPr="00DE4439">
        <w:rPr>
          <w:rFonts w:hint="cs"/>
          <w:rtl/>
        </w:rPr>
        <w:t>ه ب</w:t>
      </w:r>
      <w:r w:rsidR="00AE657A">
        <w:rPr>
          <w:rFonts w:hint="cs"/>
          <w:rtl/>
        </w:rPr>
        <w:t>ی</w:t>
      </w:r>
      <w:r w:rsidRPr="00DE4439">
        <w:rPr>
          <w:rFonts w:hint="cs"/>
          <w:rtl/>
        </w:rPr>
        <w:t xml:space="preserve">ان نموده است </w:t>
      </w:r>
      <w:r w:rsidR="00AE657A">
        <w:rPr>
          <w:rFonts w:hint="cs"/>
          <w:rtl/>
        </w:rPr>
        <w:t>ک</w:t>
      </w:r>
      <w:r w:rsidRPr="00DE4439">
        <w:rPr>
          <w:rFonts w:hint="cs"/>
          <w:rtl/>
        </w:rPr>
        <w:t>ه او تعال</w:t>
      </w:r>
      <w:r w:rsidR="00AE657A">
        <w:rPr>
          <w:rFonts w:hint="cs"/>
          <w:rtl/>
        </w:rPr>
        <w:t>ی</w:t>
      </w:r>
      <w:r w:rsidRPr="00DE4439">
        <w:rPr>
          <w:rFonts w:hint="cs"/>
          <w:rtl/>
        </w:rPr>
        <w:t xml:space="preserve"> از مؤمنان</w:t>
      </w:r>
      <w:r w:rsidR="00AE657A">
        <w:rPr>
          <w:rFonts w:hint="cs"/>
          <w:rtl/>
        </w:rPr>
        <w:t>ی</w:t>
      </w:r>
      <w:r w:rsidRPr="00DE4439">
        <w:rPr>
          <w:rFonts w:hint="cs"/>
          <w:rtl/>
        </w:rPr>
        <w:t xml:space="preserve"> </w:t>
      </w:r>
      <w:r w:rsidR="00AE657A">
        <w:rPr>
          <w:rFonts w:hint="cs"/>
          <w:rtl/>
        </w:rPr>
        <w:t>ک</w:t>
      </w:r>
      <w:r w:rsidRPr="00DE4439">
        <w:rPr>
          <w:rFonts w:hint="cs"/>
          <w:rtl/>
        </w:rPr>
        <w:t>ه ز</w:t>
      </w:r>
      <w:r w:rsidR="00AE657A">
        <w:rPr>
          <w:rFonts w:hint="cs"/>
          <w:rtl/>
        </w:rPr>
        <w:t>ی</w:t>
      </w:r>
      <w:r w:rsidRPr="00DE4439">
        <w:rPr>
          <w:rFonts w:hint="cs"/>
          <w:rtl/>
        </w:rPr>
        <w:t>ر درخت با پ</w:t>
      </w:r>
      <w:r w:rsidR="00AE657A">
        <w:rPr>
          <w:rFonts w:hint="cs"/>
          <w:rtl/>
        </w:rPr>
        <w:t>ی</w:t>
      </w:r>
      <w:r w:rsidRPr="00DE4439">
        <w:rPr>
          <w:rFonts w:hint="cs"/>
          <w:rtl/>
        </w:rPr>
        <w:t>امبر</w:t>
      </w:r>
      <w:r w:rsidR="00E25628" w:rsidRPr="00DE4439">
        <w:rPr>
          <w:rFonts w:ascii="Tahoma" w:hAnsi="Tahoma" w:cs="CTraditional Arabic" w:hint="cs"/>
          <w:color w:val="000000"/>
          <w:rtl/>
        </w:rPr>
        <w:t>ص</w:t>
      </w:r>
      <w:r w:rsidRPr="00DE4439">
        <w:rPr>
          <w:rFonts w:hint="cs"/>
          <w:rtl/>
        </w:rPr>
        <w:t xml:space="preserve"> ب</w:t>
      </w:r>
      <w:r w:rsidR="00AE657A">
        <w:rPr>
          <w:rFonts w:hint="cs"/>
          <w:rtl/>
        </w:rPr>
        <w:t>ی</w:t>
      </w:r>
      <w:r w:rsidRPr="00DE4439">
        <w:rPr>
          <w:rFonts w:hint="cs"/>
          <w:rtl/>
        </w:rPr>
        <w:t xml:space="preserve">عت </w:t>
      </w:r>
      <w:r w:rsidR="00AE657A">
        <w:rPr>
          <w:rFonts w:hint="cs"/>
          <w:rtl/>
        </w:rPr>
        <w:t>ک</w:t>
      </w:r>
      <w:r w:rsidRPr="00DE4439">
        <w:rPr>
          <w:rFonts w:hint="cs"/>
          <w:rtl/>
        </w:rPr>
        <w:t>ردند راض</w:t>
      </w:r>
      <w:r w:rsidR="00AE657A">
        <w:rPr>
          <w:rFonts w:hint="cs"/>
          <w:rtl/>
        </w:rPr>
        <w:t>ی</w:t>
      </w:r>
      <w:r w:rsidRPr="00DE4439">
        <w:rPr>
          <w:rFonts w:hint="cs"/>
          <w:rtl/>
        </w:rPr>
        <w:t xml:space="preserve"> و خوشنود است. </w:t>
      </w:r>
    </w:p>
    <w:p w:rsidR="009B7C25" w:rsidRPr="00DE4439" w:rsidRDefault="00F7493C" w:rsidP="003332F9">
      <w:pPr>
        <w:pStyle w:val="a"/>
        <w:rPr>
          <w:rtl/>
        </w:rPr>
      </w:pPr>
      <w:r w:rsidRPr="00DE4439">
        <w:rPr>
          <w:rFonts w:hint="cs"/>
          <w:rtl/>
        </w:rPr>
        <w:t>چون خداوند ا</w:t>
      </w:r>
      <w:r w:rsidR="00AE657A">
        <w:rPr>
          <w:rFonts w:hint="cs"/>
          <w:rtl/>
        </w:rPr>
        <w:t>ی</w:t>
      </w:r>
      <w:r w:rsidRPr="00DE4439">
        <w:rPr>
          <w:rFonts w:hint="cs"/>
          <w:rtl/>
        </w:rPr>
        <w:t>مان و صداقت</w:t>
      </w:r>
      <w:r w:rsidR="00AE657A">
        <w:rPr>
          <w:rFonts w:hint="cs"/>
          <w:rtl/>
        </w:rPr>
        <w:t>ی</w:t>
      </w:r>
      <w:r w:rsidRPr="00DE4439">
        <w:rPr>
          <w:rFonts w:hint="cs"/>
          <w:rtl/>
        </w:rPr>
        <w:t xml:space="preserve"> </w:t>
      </w:r>
      <w:r w:rsidR="00AE657A">
        <w:rPr>
          <w:rFonts w:hint="cs"/>
          <w:rtl/>
        </w:rPr>
        <w:t>ک</w:t>
      </w:r>
      <w:r w:rsidRPr="00DE4439">
        <w:rPr>
          <w:rFonts w:hint="cs"/>
          <w:rtl/>
        </w:rPr>
        <w:t>ه در دلها</w:t>
      </w:r>
      <w:r w:rsidR="00AE657A">
        <w:rPr>
          <w:rFonts w:hint="cs"/>
          <w:rtl/>
        </w:rPr>
        <w:t>ی</w:t>
      </w:r>
      <w:r w:rsidRPr="00DE4439">
        <w:rPr>
          <w:rFonts w:hint="cs"/>
          <w:rtl/>
        </w:rPr>
        <w:t>شان نهفته بود را م</w:t>
      </w:r>
      <w:r w:rsidR="00AE657A">
        <w:rPr>
          <w:rFonts w:hint="cs"/>
          <w:rtl/>
        </w:rPr>
        <w:t>ی</w:t>
      </w:r>
      <w:r w:rsidRPr="00DE4439">
        <w:rPr>
          <w:rFonts w:hint="cs"/>
          <w:rtl/>
        </w:rPr>
        <w:t>‌دانست بنابرا</w:t>
      </w:r>
      <w:r w:rsidR="00AE657A">
        <w:rPr>
          <w:rFonts w:hint="cs"/>
          <w:rtl/>
        </w:rPr>
        <w:t>ی</w:t>
      </w:r>
      <w:r w:rsidRPr="00DE4439">
        <w:rPr>
          <w:rFonts w:hint="cs"/>
          <w:rtl/>
        </w:rPr>
        <w:t>ن آرامش را بر آنها فرود آورد، پس در ا</w:t>
      </w:r>
      <w:r w:rsidR="00AE657A">
        <w:rPr>
          <w:rFonts w:hint="cs"/>
          <w:rtl/>
        </w:rPr>
        <w:t>ی</w:t>
      </w:r>
      <w:r w:rsidRPr="00DE4439">
        <w:rPr>
          <w:rFonts w:hint="cs"/>
          <w:rtl/>
        </w:rPr>
        <w:t xml:space="preserve">نجا </w:t>
      </w:r>
      <w:r w:rsidR="00E25628" w:rsidRPr="00DE4439">
        <w:rPr>
          <w:rFonts w:hint="cs"/>
          <w:rtl/>
        </w:rPr>
        <w:t>خ</w:t>
      </w:r>
      <w:r w:rsidRPr="00DE4439">
        <w:rPr>
          <w:rFonts w:hint="cs"/>
          <w:rtl/>
        </w:rPr>
        <w:t>داوند به صداقت و راست</w:t>
      </w:r>
      <w:r w:rsidR="00AE657A">
        <w:rPr>
          <w:rFonts w:hint="cs"/>
          <w:rtl/>
        </w:rPr>
        <w:t>ی</w:t>
      </w:r>
      <w:r w:rsidRPr="00DE4439">
        <w:rPr>
          <w:rFonts w:hint="cs"/>
          <w:rtl/>
        </w:rPr>
        <w:t xml:space="preserve"> ا</w:t>
      </w:r>
      <w:r w:rsidR="00AE657A">
        <w:rPr>
          <w:rFonts w:hint="cs"/>
          <w:rtl/>
        </w:rPr>
        <w:t>ی</w:t>
      </w:r>
      <w:r w:rsidRPr="00DE4439">
        <w:rPr>
          <w:rFonts w:hint="cs"/>
          <w:rtl/>
        </w:rPr>
        <w:t>مان ا</w:t>
      </w:r>
      <w:r w:rsidR="00AE657A">
        <w:rPr>
          <w:rFonts w:hint="cs"/>
          <w:rtl/>
        </w:rPr>
        <w:t>ی</w:t>
      </w:r>
      <w:r w:rsidRPr="00DE4439">
        <w:rPr>
          <w:rFonts w:hint="cs"/>
          <w:rtl/>
        </w:rPr>
        <w:t>ن قوم</w:t>
      </w:r>
      <w:r w:rsidR="00AE657A">
        <w:rPr>
          <w:rFonts w:hint="cs"/>
          <w:rtl/>
        </w:rPr>
        <w:t>ی</w:t>
      </w:r>
      <w:r w:rsidRPr="00DE4439">
        <w:rPr>
          <w:rFonts w:hint="cs"/>
          <w:rtl/>
        </w:rPr>
        <w:t xml:space="preserve"> </w:t>
      </w:r>
      <w:r w:rsidR="00AE657A">
        <w:rPr>
          <w:rFonts w:hint="cs"/>
          <w:rtl/>
        </w:rPr>
        <w:t>ک</w:t>
      </w:r>
      <w:r w:rsidRPr="00DE4439">
        <w:rPr>
          <w:rFonts w:hint="cs"/>
          <w:rtl/>
        </w:rPr>
        <w:t>ه ز</w:t>
      </w:r>
      <w:r w:rsidR="00AE657A">
        <w:rPr>
          <w:rFonts w:hint="cs"/>
          <w:rtl/>
        </w:rPr>
        <w:t>ی</w:t>
      </w:r>
      <w:r w:rsidRPr="00DE4439">
        <w:rPr>
          <w:rFonts w:hint="cs"/>
          <w:rtl/>
        </w:rPr>
        <w:t>ر درخت با پ</w:t>
      </w:r>
      <w:r w:rsidR="00AE657A">
        <w:rPr>
          <w:rFonts w:hint="cs"/>
          <w:rtl/>
        </w:rPr>
        <w:t>ی</w:t>
      </w:r>
      <w:r w:rsidRPr="00DE4439">
        <w:rPr>
          <w:rFonts w:hint="cs"/>
          <w:rtl/>
        </w:rPr>
        <w:t>امبر</w:t>
      </w:r>
      <w:r w:rsidR="00E25628" w:rsidRPr="00DE4439">
        <w:rPr>
          <w:rFonts w:ascii="Tahoma" w:hAnsi="Tahoma" w:cs="CTraditional Arabic" w:hint="cs"/>
          <w:color w:val="000000"/>
          <w:rtl/>
        </w:rPr>
        <w:t>ص</w:t>
      </w:r>
      <w:r w:rsidR="00AF58E3" w:rsidRPr="00DE4439">
        <w:rPr>
          <w:rFonts w:hint="cs"/>
          <w:rtl/>
        </w:rPr>
        <w:t xml:space="preserve"> ب</w:t>
      </w:r>
      <w:r w:rsidR="00AE657A">
        <w:rPr>
          <w:rFonts w:hint="cs"/>
          <w:rtl/>
        </w:rPr>
        <w:t>ی</w:t>
      </w:r>
      <w:r w:rsidR="00AF58E3" w:rsidRPr="00DE4439">
        <w:rPr>
          <w:rFonts w:hint="cs"/>
          <w:rtl/>
        </w:rPr>
        <w:t xml:space="preserve">عت </w:t>
      </w:r>
      <w:r w:rsidR="00AE657A">
        <w:rPr>
          <w:rFonts w:hint="cs"/>
          <w:rtl/>
        </w:rPr>
        <w:t>ک</w:t>
      </w:r>
      <w:r w:rsidR="00AF58E3" w:rsidRPr="00DE4439">
        <w:rPr>
          <w:rFonts w:hint="cs"/>
          <w:rtl/>
        </w:rPr>
        <w:t>رده‌اند گواه</w:t>
      </w:r>
      <w:r w:rsidR="00AE657A">
        <w:rPr>
          <w:rFonts w:hint="cs"/>
          <w:rtl/>
        </w:rPr>
        <w:t>ی</w:t>
      </w:r>
      <w:r w:rsidR="00AF58E3" w:rsidRPr="00DE4439">
        <w:rPr>
          <w:rFonts w:hint="cs"/>
          <w:rtl/>
        </w:rPr>
        <w:t xml:space="preserve"> م</w:t>
      </w:r>
      <w:r w:rsidR="00AE657A">
        <w:rPr>
          <w:rFonts w:hint="cs"/>
          <w:rtl/>
        </w:rPr>
        <w:t>ی</w:t>
      </w:r>
      <w:r w:rsidR="00AF58E3" w:rsidRPr="00DE4439">
        <w:rPr>
          <w:rFonts w:hint="cs"/>
          <w:rtl/>
        </w:rPr>
        <w:t xml:space="preserve">‌دهد. </w:t>
      </w:r>
    </w:p>
    <w:p w:rsidR="00A933A9" w:rsidRPr="00DE4439" w:rsidRDefault="00AF58E3" w:rsidP="003332F9">
      <w:pPr>
        <w:pStyle w:val="a"/>
        <w:rPr>
          <w:rtl/>
        </w:rPr>
      </w:pPr>
      <w:r w:rsidRPr="00DE4439">
        <w:rPr>
          <w:rFonts w:hint="cs"/>
          <w:rtl/>
        </w:rPr>
        <w:t>و پ</w:t>
      </w:r>
      <w:r w:rsidR="00AE657A">
        <w:rPr>
          <w:rFonts w:hint="cs"/>
          <w:rtl/>
        </w:rPr>
        <w:t>ی</w:t>
      </w:r>
      <w:r w:rsidRPr="00DE4439">
        <w:rPr>
          <w:rFonts w:hint="cs"/>
          <w:rtl/>
        </w:rPr>
        <w:t>امبر</w:t>
      </w:r>
      <w:r w:rsidR="00A933A9" w:rsidRPr="00DE4439">
        <w:rPr>
          <w:rFonts w:ascii="Tahoma" w:hAnsi="Tahoma" w:cs="CTraditional Arabic" w:hint="cs"/>
          <w:color w:val="000000"/>
          <w:rtl/>
        </w:rPr>
        <w:t>ص</w:t>
      </w:r>
      <w:r w:rsidR="00560AC3" w:rsidRPr="00DE4439">
        <w:rPr>
          <w:rFonts w:hint="cs"/>
          <w:rtl/>
        </w:rPr>
        <w:t xml:space="preserve"> فرمود</w:t>
      </w:r>
      <w:r w:rsidR="00784590" w:rsidRPr="00DE4439">
        <w:rPr>
          <w:rFonts w:hint="cs"/>
          <w:rtl/>
        </w:rPr>
        <w:t xml:space="preserve">: </w:t>
      </w:r>
      <w:r w:rsidR="00560AC3" w:rsidRPr="00DE4439">
        <w:rPr>
          <w:rFonts w:hint="cs"/>
          <w:rtl/>
        </w:rPr>
        <w:t xml:space="preserve">«از </w:t>
      </w:r>
      <w:r w:rsidR="00AE657A">
        <w:rPr>
          <w:rFonts w:hint="cs"/>
          <w:rtl/>
        </w:rPr>
        <w:t>ک</w:t>
      </w:r>
      <w:r w:rsidR="00560AC3" w:rsidRPr="00DE4439">
        <w:rPr>
          <w:rFonts w:hint="cs"/>
          <w:rtl/>
        </w:rPr>
        <w:t>سان</w:t>
      </w:r>
      <w:r w:rsidR="00AE657A">
        <w:rPr>
          <w:rFonts w:hint="cs"/>
          <w:rtl/>
        </w:rPr>
        <w:t>ی</w:t>
      </w:r>
      <w:r w:rsidR="00560AC3" w:rsidRPr="00DE4439">
        <w:rPr>
          <w:rFonts w:hint="cs"/>
          <w:rtl/>
        </w:rPr>
        <w:t xml:space="preserve"> </w:t>
      </w:r>
      <w:r w:rsidR="00AE657A">
        <w:rPr>
          <w:rFonts w:hint="cs"/>
          <w:rtl/>
        </w:rPr>
        <w:t>ک</w:t>
      </w:r>
      <w:r w:rsidR="00560AC3" w:rsidRPr="00DE4439">
        <w:rPr>
          <w:rFonts w:hint="cs"/>
          <w:rtl/>
        </w:rPr>
        <w:t>ه ز</w:t>
      </w:r>
      <w:r w:rsidR="00AE657A">
        <w:rPr>
          <w:rFonts w:hint="cs"/>
          <w:rtl/>
        </w:rPr>
        <w:t>ی</w:t>
      </w:r>
      <w:r w:rsidR="00560AC3" w:rsidRPr="00DE4439">
        <w:rPr>
          <w:rFonts w:hint="cs"/>
          <w:rtl/>
        </w:rPr>
        <w:t>ر درخت ب</w:t>
      </w:r>
      <w:r w:rsidR="00AE657A">
        <w:rPr>
          <w:rFonts w:hint="cs"/>
          <w:rtl/>
        </w:rPr>
        <w:t>ی</w:t>
      </w:r>
      <w:r w:rsidR="00560AC3" w:rsidRPr="00DE4439">
        <w:rPr>
          <w:rFonts w:hint="cs"/>
          <w:rtl/>
        </w:rPr>
        <w:t xml:space="preserve">عت </w:t>
      </w:r>
      <w:r w:rsidR="00AE657A">
        <w:rPr>
          <w:rFonts w:hint="cs"/>
          <w:rtl/>
        </w:rPr>
        <w:t>ک</w:t>
      </w:r>
      <w:r w:rsidR="00560AC3" w:rsidRPr="00DE4439">
        <w:rPr>
          <w:rFonts w:hint="cs"/>
          <w:rtl/>
        </w:rPr>
        <w:t>رده‌اند ه</w:t>
      </w:r>
      <w:r w:rsidR="00AE657A">
        <w:rPr>
          <w:rFonts w:hint="cs"/>
          <w:rtl/>
        </w:rPr>
        <w:t>ی</w:t>
      </w:r>
      <w:r w:rsidR="00560AC3" w:rsidRPr="00DE4439">
        <w:rPr>
          <w:rFonts w:hint="cs"/>
          <w:rtl/>
        </w:rPr>
        <w:t xml:space="preserve">چ </w:t>
      </w:r>
      <w:r w:rsidR="00AE657A">
        <w:rPr>
          <w:rFonts w:hint="cs"/>
          <w:rtl/>
        </w:rPr>
        <w:t>ک</w:t>
      </w:r>
      <w:r w:rsidR="00560AC3" w:rsidRPr="00DE4439">
        <w:rPr>
          <w:rFonts w:hint="cs"/>
          <w:rtl/>
        </w:rPr>
        <w:t>س به جهنم نم</w:t>
      </w:r>
      <w:r w:rsidR="00AE657A">
        <w:rPr>
          <w:rFonts w:hint="cs"/>
          <w:rtl/>
        </w:rPr>
        <w:t>ی</w:t>
      </w:r>
      <w:r w:rsidR="00560AC3" w:rsidRPr="00DE4439">
        <w:rPr>
          <w:rFonts w:hint="cs"/>
          <w:rtl/>
        </w:rPr>
        <w:t>‌رود مگر صاحب شتر سرخ»</w:t>
      </w:r>
      <w:r w:rsidR="00E23BB7" w:rsidRPr="00D139C3">
        <w:rPr>
          <w:rStyle w:val="Char0"/>
          <w:vertAlign w:val="superscript"/>
          <w:rtl/>
        </w:rPr>
        <w:footnoteReference w:id="233"/>
      </w:r>
      <w:r w:rsidR="00A933A9" w:rsidRPr="00DE4439">
        <w:rPr>
          <w:rFonts w:hint="cs"/>
          <w:rtl/>
        </w:rPr>
        <w:t>.</w:t>
      </w:r>
    </w:p>
    <w:p w:rsidR="009B7C25" w:rsidRPr="004169DA" w:rsidRDefault="00F8200F" w:rsidP="000452B3">
      <w:pPr>
        <w:pStyle w:val="a"/>
        <w:rPr>
          <w:rStyle w:val="Char8"/>
          <w:rtl/>
        </w:rPr>
      </w:pPr>
      <w:r w:rsidRPr="00DE4439">
        <w:rPr>
          <w:rFonts w:hint="cs"/>
          <w:rtl/>
        </w:rPr>
        <w:t>و صاحب آن شتر فرد</w:t>
      </w:r>
      <w:r w:rsidR="00AE657A">
        <w:rPr>
          <w:rFonts w:hint="cs"/>
          <w:rtl/>
        </w:rPr>
        <w:t>ی</w:t>
      </w:r>
      <w:r w:rsidRPr="00DE4439">
        <w:rPr>
          <w:rFonts w:hint="cs"/>
          <w:rtl/>
        </w:rPr>
        <w:t xml:space="preserve"> از منافقان به نام </w:t>
      </w:r>
      <w:r w:rsidR="00A933A9" w:rsidRPr="00DE4439">
        <w:rPr>
          <w:rFonts w:hint="cs"/>
          <w:rtl/>
        </w:rPr>
        <w:t>ال</w:t>
      </w:r>
      <w:r w:rsidRPr="00DE4439">
        <w:rPr>
          <w:rFonts w:hint="cs"/>
          <w:rtl/>
        </w:rPr>
        <w:t>جد بن ق</w:t>
      </w:r>
      <w:r w:rsidR="00AE657A">
        <w:rPr>
          <w:rFonts w:hint="cs"/>
          <w:rtl/>
        </w:rPr>
        <w:t>ی</w:t>
      </w:r>
      <w:r w:rsidRPr="00DE4439">
        <w:rPr>
          <w:rFonts w:hint="cs"/>
          <w:rtl/>
        </w:rPr>
        <w:t xml:space="preserve">س </w:t>
      </w:r>
      <w:r w:rsidR="00443E10" w:rsidRPr="00DE4439">
        <w:rPr>
          <w:rFonts w:hint="cs"/>
          <w:rtl/>
        </w:rPr>
        <w:t xml:space="preserve">بود </w:t>
      </w:r>
      <w:r w:rsidR="00AE657A">
        <w:rPr>
          <w:rFonts w:hint="cs"/>
          <w:rtl/>
        </w:rPr>
        <w:t>ک</w:t>
      </w:r>
      <w:r w:rsidR="00443E10" w:rsidRPr="00DE4439">
        <w:rPr>
          <w:rFonts w:hint="cs"/>
          <w:rtl/>
        </w:rPr>
        <w:t>ه همراه پ</w:t>
      </w:r>
      <w:r w:rsidR="00AE657A">
        <w:rPr>
          <w:rFonts w:hint="cs"/>
          <w:rtl/>
        </w:rPr>
        <w:t>ی</w:t>
      </w:r>
      <w:r w:rsidR="00443E10" w:rsidRPr="00DE4439">
        <w:rPr>
          <w:rFonts w:hint="cs"/>
          <w:rtl/>
        </w:rPr>
        <w:t>امبر ب</w:t>
      </w:r>
      <w:r w:rsidR="00AE657A">
        <w:rPr>
          <w:rFonts w:hint="cs"/>
          <w:rtl/>
        </w:rPr>
        <w:t>ی</w:t>
      </w:r>
      <w:r w:rsidR="00443E10" w:rsidRPr="00DE4439">
        <w:rPr>
          <w:rFonts w:hint="cs"/>
          <w:rtl/>
        </w:rPr>
        <w:t xml:space="preserve">رون آمده بود، و تعداد </w:t>
      </w:r>
      <w:r w:rsidR="00AE657A">
        <w:rPr>
          <w:rFonts w:hint="cs"/>
          <w:rtl/>
        </w:rPr>
        <w:t>ک</w:t>
      </w:r>
      <w:r w:rsidR="00443E10" w:rsidRPr="00DE4439">
        <w:rPr>
          <w:rFonts w:hint="cs"/>
          <w:rtl/>
        </w:rPr>
        <w:t>سان</w:t>
      </w:r>
      <w:r w:rsidR="00AE657A">
        <w:rPr>
          <w:rFonts w:hint="cs"/>
          <w:rtl/>
        </w:rPr>
        <w:t>ی</w:t>
      </w:r>
      <w:r w:rsidR="00443E10" w:rsidRPr="00DE4439">
        <w:rPr>
          <w:rFonts w:hint="cs"/>
          <w:rtl/>
        </w:rPr>
        <w:t xml:space="preserve"> </w:t>
      </w:r>
      <w:r w:rsidR="00AE657A">
        <w:rPr>
          <w:rFonts w:hint="cs"/>
          <w:rtl/>
        </w:rPr>
        <w:t>ک</w:t>
      </w:r>
      <w:r w:rsidR="00443E10" w:rsidRPr="00DE4439">
        <w:rPr>
          <w:rFonts w:hint="cs"/>
          <w:rtl/>
        </w:rPr>
        <w:t>ه ز</w:t>
      </w:r>
      <w:r w:rsidR="00AE657A">
        <w:rPr>
          <w:rFonts w:hint="cs"/>
          <w:rtl/>
        </w:rPr>
        <w:t>ی</w:t>
      </w:r>
      <w:r w:rsidR="00443E10" w:rsidRPr="00DE4439">
        <w:rPr>
          <w:rFonts w:hint="cs"/>
          <w:rtl/>
        </w:rPr>
        <w:t>ر درخت با پ</w:t>
      </w:r>
      <w:r w:rsidR="00AE657A">
        <w:rPr>
          <w:rFonts w:hint="cs"/>
          <w:rtl/>
        </w:rPr>
        <w:t>ی</w:t>
      </w:r>
      <w:r w:rsidR="00443E10" w:rsidRPr="00DE4439">
        <w:rPr>
          <w:rFonts w:hint="cs"/>
          <w:rtl/>
        </w:rPr>
        <w:t>امبر</w:t>
      </w:r>
      <w:r w:rsidR="00A933A9" w:rsidRPr="00DE4439">
        <w:rPr>
          <w:rFonts w:ascii="Tahoma" w:hAnsi="Tahoma" w:cs="CTraditional Arabic" w:hint="cs"/>
          <w:color w:val="000000"/>
          <w:rtl/>
        </w:rPr>
        <w:t>ص</w:t>
      </w:r>
      <w:r w:rsidR="00443E10" w:rsidRPr="00DE4439">
        <w:rPr>
          <w:rFonts w:hint="cs"/>
          <w:rtl/>
        </w:rPr>
        <w:t xml:space="preserve"> ب</w:t>
      </w:r>
      <w:r w:rsidR="00AE657A">
        <w:rPr>
          <w:rFonts w:hint="cs"/>
          <w:rtl/>
        </w:rPr>
        <w:t>ی</w:t>
      </w:r>
      <w:r w:rsidR="00443E10" w:rsidRPr="00DE4439">
        <w:rPr>
          <w:rFonts w:hint="cs"/>
          <w:rtl/>
        </w:rPr>
        <w:t xml:space="preserve">عت </w:t>
      </w:r>
      <w:r w:rsidR="00AE657A">
        <w:rPr>
          <w:rFonts w:hint="cs"/>
          <w:rtl/>
        </w:rPr>
        <w:t>ک</w:t>
      </w:r>
      <w:r w:rsidR="00443E10" w:rsidRPr="00DE4439">
        <w:rPr>
          <w:rFonts w:hint="cs"/>
          <w:rtl/>
        </w:rPr>
        <w:t xml:space="preserve">ردند هزار و چهار صد نفر بود و گفته‌اند </w:t>
      </w:r>
      <w:r w:rsidR="00AE657A">
        <w:rPr>
          <w:rFonts w:hint="cs"/>
          <w:rtl/>
        </w:rPr>
        <w:t>ک</w:t>
      </w:r>
      <w:r w:rsidR="00443E10" w:rsidRPr="00DE4439">
        <w:rPr>
          <w:rFonts w:hint="cs"/>
          <w:rtl/>
        </w:rPr>
        <w:t xml:space="preserve">ه هزار </w:t>
      </w:r>
      <w:r w:rsidR="00A933A9" w:rsidRPr="00DE4439">
        <w:rPr>
          <w:rFonts w:hint="cs"/>
          <w:rtl/>
        </w:rPr>
        <w:t xml:space="preserve">و </w:t>
      </w:r>
      <w:r w:rsidR="00443E10" w:rsidRPr="00DE4439">
        <w:rPr>
          <w:rFonts w:hint="cs"/>
          <w:rtl/>
        </w:rPr>
        <w:t>پانصد نفر بودند، خداوند به ا</w:t>
      </w:r>
      <w:r w:rsidR="00AE657A">
        <w:rPr>
          <w:rFonts w:hint="cs"/>
          <w:rtl/>
        </w:rPr>
        <w:t>ی</w:t>
      </w:r>
      <w:r w:rsidR="00443E10" w:rsidRPr="00DE4439">
        <w:rPr>
          <w:rFonts w:hint="cs"/>
          <w:rtl/>
        </w:rPr>
        <w:t>مان ا</w:t>
      </w:r>
      <w:r w:rsidR="00AE657A">
        <w:rPr>
          <w:rFonts w:hint="cs"/>
          <w:rtl/>
        </w:rPr>
        <w:t>ی</w:t>
      </w:r>
      <w:r w:rsidR="00443E10" w:rsidRPr="00DE4439">
        <w:rPr>
          <w:rFonts w:hint="cs"/>
          <w:rtl/>
        </w:rPr>
        <w:t>نها گواه</w:t>
      </w:r>
      <w:r w:rsidR="00AE657A">
        <w:rPr>
          <w:rFonts w:hint="cs"/>
          <w:rtl/>
        </w:rPr>
        <w:t>ی</w:t>
      </w:r>
      <w:r w:rsidR="00443E10" w:rsidRPr="00DE4439">
        <w:rPr>
          <w:rFonts w:hint="cs"/>
          <w:rtl/>
        </w:rPr>
        <w:t xml:space="preserve"> داد و ثابت </w:t>
      </w:r>
      <w:r w:rsidR="00AE657A">
        <w:rPr>
          <w:rFonts w:hint="cs"/>
          <w:rtl/>
        </w:rPr>
        <w:t>ک</w:t>
      </w:r>
      <w:r w:rsidR="00443E10" w:rsidRPr="00DE4439">
        <w:rPr>
          <w:rFonts w:hint="cs"/>
          <w:rtl/>
        </w:rPr>
        <w:t xml:space="preserve">رد </w:t>
      </w:r>
      <w:r w:rsidR="00AE657A">
        <w:rPr>
          <w:rFonts w:hint="cs"/>
          <w:rtl/>
        </w:rPr>
        <w:t>ک</w:t>
      </w:r>
      <w:r w:rsidR="00443E10" w:rsidRPr="00DE4439">
        <w:rPr>
          <w:rFonts w:hint="cs"/>
          <w:rtl/>
        </w:rPr>
        <w:t>ه دلها</w:t>
      </w:r>
      <w:r w:rsidR="00AE657A">
        <w:rPr>
          <w:rFonts w:hint="cs"/>
          <w:rtl/>
        </w:rPr>
        <w:t>ی</w:t>
      </w:r>
      <w:r w:rsidR="00443E10" w:rsidRPr="00DE4439">
        <w:rPr>
          <w:rFonts w:hint="cs"/>
          <w:rtl/>
        </w:rPr>
        <w:t xml:space="preserve"> ا</w:t>
      </w:r>
      <w:r w:rsidR="00AE657A">
        <w:rPr>
          <w:rFonts w:hint="cs"/>
          <w:rtl/>
        </w:rPr>
        <w:t>ی</w:t>
      </w:r>
      <w:r w:rsidR="00443E10" w:rsidRPr="00DE4439">
        <w:rPr>
          <w:rFonts w:hint="cs"/>
          <w:rtl/>
        </w:rPr>
        <w:t>نان همانند ظاهرشان است، و ه</w:t>
      </w:r>
      <w:r w:rsidR="00AE657A">
        <w:rPr>
          <w:rFonts w:hint="cs"/>
          <w:rtl/>
        </w:rPr>
        <w:t>ی</w:t>
      </w:r>
      <w:r w:rsidR="00443E10" w:rsidRPr="00DE4439">
        <w:rPr>
          <w:rFonts w:hint="cs"/>
          <w:rtl/>
        </w:rPr>
        <w:t>چ منافق</w:t>
      </w:r>
      <w:r w:rsidR="00AE657A">
        <w:rPr>
          <w:rFonts w:hint="cs"/>
          <w:rtl/>
        </w:rPr>
        <w:t>ی</w:t>
      </w:r>
      <w:r w:rsidR="00443E10" w:rsidRPr="00DE4439">
        <w:rPr>
          <w:rFonts w:hint="cs"/>
          <w:rtl/>
        </w:rPr>
        <w:t xml:space="preserve"> در م</w:t>
      </w:r>
      <w:r w:rsidR="00AE657A">
        <w:rPr>
          <w:rFonts w:hint="cs"/>
          <w:rtl/>
        </w:rPr>
        <w:t>ی</w:t>
      </w:r>
      <w:r w:rsidR="00443E10" w:rsidRPr="00DE4439">
        <w:rPr>
          <w:rFonts w:hint="cs"/>
          <w:rtl/>
        </w:rPr>
        <w:t>ان آنها ن</w:t>
      </w:r>
      <w:r w:rsidR="00AE657A">
        <w:rPr>
          <w:rFonts w:hint="cs"/>
          <w:rtl/>
        </w:rPr>
        <w:t>ی</w:t>
      </w:r>
      <w:r w:rsidR="00443E10" w:rsidRPr="00DE4439">
        <w:rPr>
          <w:rFonts w:hint="cs"/>
          <w:rtl/>
        </w:rPr>
        <w:t xml:space="preserve">ست به جز </w:t>
      </w:r>
      <w:r w:rsidR="00AE657A">
        <w:rPr>
          <w:rFonts w:hint="cs"/>
          <w:rtl/>
        </w:rPr>
        <w:t>یک</w:t>
      </w:r>
      <w:r w:rsidR="00443E10" w:rsidRPr="00DE4439">
        <w:rPr>
          <w:rFonts w:hint="cs"/>
          <w:rtl/>
        </w:rPr>
        <w:t xml:space="preserve"> نفر </w:t>
      </w:r>
      <w:r w:rsidR="00AE657A">
        <w:rPr>
          <w:rFonts w:hint="cs"/>
          <w:rtl/>
        </w:rPr>
        <w:t>ک</w:t>
      </w:r>
      <w:r w:rsidR="00443E10" w:rsidRPr="00DE4439">
        <w:rPr>
          <w:rFonts w:hint="cs"/>
          <w:rtl/>
        </w:rPr>
        <w:t>ه پ</w:t>
      </w:r>
      <w:r w:rsidR="00AE657A">
        <w:rPr>
          <w:rFonts w:hint="cs"/>
          <w:rtl/>
        </w:rPr>
        <w:t>ی</w:t>
      </w:r>
      <w:r w:rsidR="00443E10" w:rsidRPr="00DE4439">
        <w:rPr>
          <w:rFonts w:hint="cs"/>
          <w:rtl/>
        </w:rPr>
        <w:t>امبر</w:t>
      </w:r>
      <w:r w:rsidR="006570BF" w:rsidRPr="00DE4439">
        <w:rPr>
          <w:rFonts w:ascii="Tahoma" w:hAnsi="Tahoma" w:cs="CTraditional Arabic" w:hint="cs"/>
          <w:color w:val="000000"/>
          <w:rtl/>
        </w:rPr>
        <w:t>ص</w:t>
      </w:r>
      <w:r w:rsidR="000034BC" w:rsidRPr="00DE4439">
        <w:rPr>
          <w:rFonts w:hint="cs"/>
          <w:rtl/>
        </w:rPr>
        <w:t xml:space="preserve"> او را معرّف</w:t>
      </w:r>
      <w:r w:rsidR="00AE657A">
        <w:rPr>
          <w:rFonts w:hint="cs"/>
          <w:rtl/>
        </w:rPr>
        <w:t>ی</w:t>
      </w:r>
      <w:r w:rsidR="000034BC" w:rsidRPr="00DE4439">
        <w:rPr>
          <w:rFonts w:hint="cs"/>
          <w:rtl/>
        </w:rPr>
        <w:t xml:space="preserve"> </w:t>
      </w:r>
      <w:r w:rsidR="00AE657A">
        <w:rPr>
          <w:rFonts w:hint="cs"/>
          <w:rtl/>
        </w:rPr>
        <w:t>ک</w:t>
      </w:r>
      <w:r w:rsidR="000034BC" w:rsidRPr="00DE4439">
        <w:rPr>
          <w:rFonts w:hint="cs"/>
          <w:rtl/>
        </w:rPr>
        <w:t>رده است و آن منافق با پ</w:t>
      </w:r>
      <w:r w:rsidR="00AE657A">
        <w:rPr>
          <w:rFonts w:hint="cs"/>
          <w:rtl/>
        </w:rPr>
        <w:t>ی</w:t>
      </w:r>
      <w:r w:rsidR="000034BC" w:rsidRPr="00DE4439">
        <w:rPr>
          <w:rFonts w:hint="cs"/>
          <w:rtl/>
        </w:rPr>
        <w:t>امبر همراه بود اما در ب</w:t>
      </w:r>
      <w:r w:rsidR="00AE657A">
        <w:rPr>
          <w:rFonts w:hint="cs"/>
          <w:rtl/>
        </w:rPr>
        <w:t>ی</w:t>
      </w:r>
      <w:r w:rsidR="000034BC" w:rsidRPr="00DE4439">
        <w:rPr>
          <w:rFonts w:hint="cs"/>
          <w:rtl/>
        </w:rPr>
        <w:t>عت حضور نداشت و با پ</w:t>
      </w:r>
      <w:r w:rsidR="00AE657A">
        <w:rPr>
          <w:rFonts w:hint="cs"/>
          <w:rtl/>
        </w:rPr>
        <w:t>ی</w:t>
      </w:r>
      <w:r w:rsidR="000034BC" w:rsidRPr="00DE4439">
        <w:rPr>
          <w:rFonts w:hint="cs"/>
          <w:rtl/>
        </w:rPr>
        <w:t>امبر ب</w:t>
      </w:r>
      <w:r w:rsidR="00AE657A">
        <w:rPr>
          <w:rFonts w:hint="cs"/>
          <w:rtl/>
        </w:rPr>
        <w:t>ی</w:t>
      </w:r>
      <w:r w:rsidR="000034BC" w:rsidRPr="00DE4439">
        <w:rPr>
          <w:rFonts w:hint="cs"/>
          <w:rtl/>
        </w:rPr>
        <w:t>عت ن</w:t>
      </w:r>
      <w:r w:rsidR="00AE657A">
        <w:rPr>
          <w:rFonts w:hint="cs"/>
          <w:rtl/>
        </w:rPr>
        <w:t>ک</w:t>
      </w:r>
      <w:r w:rsidR="000034BC" w:rsidRPr="00DE4439">
        <w:rPr>
          <w:rFonts w:hint="cs"/>
          <w:rtl/>
        </w:rPr>
        <w:t>رد و خداوند متعال م</w:t>
      </w:r>
      <w:r w:rsidR="00AE657A">
        <w:rPr>
          <w:rFonts w:hint="cs"/>
          <w:rtl/>
        </w:rPr>
        <w:t>ی</w:t>
      </w:r>
      <w:r w:rsidR="000034BC" w:rsidRPr="00DE4439">
        <w:rPr>
          <w:rFonts w:hint="cs"/>
          <w:rtl/>
        </w:rPr>
        <w:t>‌فرما</w:t>
      </w:r>
      <w:r w:rsidR="00AE657A">
        <w:rPr>
          <w:rFonts w:hint="cs"/>
          <w:rtl/>
        </w:rPr>
        <w:t>ی</w:t>
      </w:r>
      <w:r w:rsidR="000034BC" w:rsidRPr="00DE4439">
        <w:rPr>
          <w:rFonts w:hint="cs"/>
          <w:rtl/>
        </w:rPr>
        <w:t>د:</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وَمَا</w:t>
      </w:r>
      <w:r w:rsidR="000452B3" w:rsidRPr="004169DA">
        <w:rPr>
          <w:rStyle w:val="Char8"/>
          <w:rtl/>
        </w:rPr>
        <w:t xml:space="preserve"> لَكُمۡ أَلَّا تُنفِقُواْ فِي سَبِيلِ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وَلِلَّهِ مِيرَٰثُ </w:t>
      </w:r>
      <w:r w:rsidR="000452B3" w:rsidRPr="004169DA">
        <w:rPr>
          <w:rStyle w:val="Char8"/>
          <w:rFonts w:hint="cs"/>
          <w:rtl/>
        </w:rPr>
        <w:t>ٱ</w:t>
      </w:r>
      <w:r w:rsidR="000452B3" w:rsidRPr="004169DA">
        <w:rPr>
          <w:rStyle w:val="Char8"/>
          <w:rFonts w:hint="eastAsia"/>
          <w:rtl/>
        </w:rPr>
        <w:t>لسَّمَٰوَٰتِ</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لۡأَرۡضِۚ</w:t>
      </w:r>
      <w:r w:rsidR="000452B3" w:rsidRPr="004169DA">
        <w:rPr>
          <w:rStyle w:val="Char8"/>
          <w:rtl/>
        </w:rPr>
        <w:t xml:space="preserve"> لَا يَسۡتَوِي مِنكُم مَّنۡ أَنفَقَ مِن قَبۡلِ </w:t>
      </w:r>
      <w:r w:rsidR="000452B3" w:rsidRPr="004169DA">
        <w:rPr>
          <w:rStyle w:val="Char8"/>
          <w:rFonts w:hint="cs"/>
          <w:rtl/>
        </w:rPr>
        <w:t>ٱ</w:t>
      </w:r>
      <w:r w:rsidR="000452B3" w:rsidRPr="004169DA">
        <w:rPr>
          <w:rStyle w:val="Char8"/>
          <w:rFonts w:hint="eastAsia"/>
          <w:rtl/>
        </w:rPr>
        <w:t>لۡفَتۡحِ</w:t>
      </w:r>
      <w:r w:rsidR="000452B3" w:rsidRPr="004169DA">
        <w:rPr>
          <w:rStyle w:val="Char8"/>
          <w:rtl/>
        </w:rPr>
        <w:t xml:space="preserve"> وَقَٰتَلَۚ أُوْلَٰٓئِكَ أَعۡظَمُ دَرَجَةٗ مِّنَ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أَنفَقُواْ مِنۢ بَعۡدُ وَقَٰتَلُواْۚ وَكُلّٗ</w:t>
      </w:r>
      <w:r w:rsidR="000452B3" w:rsidRPr="004169DA">
        <w:rPr>
          <w:rStyle w:val="Char8"/>
          <w:rFonts w:hint="eastAsia"/>
          <w:rtl/>
        </w:rPr>
        <w:t>ا</w:t>
      </w:r>
      <w:r w:rsidR="000452B3" w:rsidRPr="004169DA">
        <w:rPr>
          <w:rStyle w:val="Char8"/>
          <w:rtl/>
        </w:rPr>
        <w:t xml:space="preserve"> وَعَدَ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لۡحُسۡنَىٰۚ</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بِمَا تَعۡمَلُونَ خَبِيرٞ ١٠</w:t>
      </w:r>
      <w:r w:rsidR="000452B3">
        <w:rPr>
          <w:rFonts w:ascii="Traditional Arabic" w:hAnsi="Traditional Arabic" w:cs="Traditional Arabic"/>
          <w:rtl/>
        </w:rPr>
        <w:t>﴾</w:t>
      </w:r>
      <w:r w:rsidR="000034BC" w:rsidRPr="00DE4439">
        <w:rPr>
          <w:rFonts w:hint="cs"/>
          <w:sz w:val="26"/>
          <w:szCs w:val="26"/>
          <w:rtl/>
        </w:rPr>
        <w:t xml:space="preserve"> </w:t>
      </w:r>
      <w:r w:rsidR="003332F9" w:rsidRPr="003332F9">
        <w:rPr>
          <w:rStyle w:val="Char4"/>
          <w:rFonts w:hint="cs"/>
          <w:rtl/>
        </w:rPr>
        <w:t>[</w:t>
      </w:r>
      <w:r w:rsidR="00914A25" w:rsidRPr="003332F9">
        <w:rPr>
          <w:rStyle w:val="Char4"/>
          <w:rFonts w:hint="cs"/>
          <w:rtl/>
        </w:rPr>
        <w:t>الحد</w:t>
      </w:r>
      <w:r w:rsidR="00AE657A" w:rsidRPr="003332F9">
        <w:rPr>
          <w:rStyle w:val="Char4"/>
          <w:rFonts w:hint="cs"/>
          <w:rtl/>
        </w:rPr>
        <w:t>ی</w:t>
      </w:r>
      <w:r w:rsidR="00914A25" w:rsidRPr="003332F9">
        <w:rPr>
          <w:rStyle w:val="Char4"/>
          <w:rFonts w:hint="cs"/>
          <w:rtl/>
        </w:rPr>
        <w:t>د: 10</w:t>
      </w:r>
      <w:r w:rsidR="003332F9" w:rsidRPr="003332F9">
        <w:rPr>
          <w:rStyle w:val="Char4"/>
          <w:rFonts w:hint="cs"/>
          <w:rtl/>
        </w:rPr>
        <w:t>]</w:t>
      </w:r>
      <w:r w:rsidR="00914A25" w:rsidRPr="00DE4439">
        <w:rPr>
          <w:rFonts w:hint="cs"/>
          <w:rtl/>
        </w:rPr>
        <w:t>.</w:t>
      </w:r>
    </w:p>
    <w:p w:rsidR="009B7C25" w:rsidRPr="00DE4439" w:rsidRDefault="009B7C25" w:rsidP="003332F9">
      <w:pPr>
        <w:pStyle w:val="a"/>
        <w:rPr>
          <w:rFonts w:ascii="Times New Roman" w:hAnsi="Times New Roman"/>
          <w:rtl/>
        </w:rPr>
      </w:pPr>
      <w:r w:rsidRPr="00DE4439">
        <w:rPr>
          <w:rFonts w:ascii="Times New Roman" w:hAnsi="Times New Roman" w:hint="cs"/>
          <w:rtl/>
        </w:rPr>
        <w:t>«</w:t>
      </w:r>
      <w:r w:rsidR="002B18F4" w:rsidRPr="00DE4439">
        <w:rPr>
          <w:rtl/>
        </w:rPr>
        <w:t>چ</w:t>
      </w:r>
      <w:r w:rsidR="002B18F4" w:rsidRPr="00DE4439">
        <w:rPr>
          <w:rFonts w:hint="cs"/>
          <w:rtl/>
        </w:rPr>
        <w:t xml:space="preserve">ه عذرى براى شماست </w:t>
      </w:r>
      <w:r w:rsidR="00AE657A">
        <w:rPr>
          <w:rFonts w:hint="cs"/>
          <w:rtl/>
        </w:rPr>
        <w:t>ک</w:t>
      </w:r>
      <w:r w:rsidR="002B18F4" w:rsidRPr="00DE4439">
        <w:rPr>
          <w:rFonts w:hint="cs"/>
          <w:rtl/>
        </w:rPr>
        <w:t xml:space="preserve">ه </w:t>
      </w:r>
      <w:r w:rsidR="002B18F4" w:rsidRPr="00DE4439">
        <w:rPr>
          <w:rtl/>
        </w:rPr>
        <w:t>در راه خدا انفاق نمى‏</w:t>
      </w:r>
      <w:r w:rsidR="00AE657A">
        <w:rPr>
          <w:rtl/>
        </w:rPr>
        <w:t>ک</w:t>
      </w:r>
      <w:r w:rsidR="002B18F4" w:rsidRPr="00DE4439">
        <w:rPr>
          <w:rtl/>
        </w:rPr>
        <w:t>ن</w:t>
      </w:r>
      <w:r w:rsidR="00AE657A">
        <w:rPr>
          <w:rtl/>
        </w:rPr>
        <w:t>ی</w:t>
      </w:r>
      <w:r w:rsidR="002B18F4" w:rsidRPr="00DE4439">
        <w:rPr>
          <w:rtl/>
        </w:rPr>
        <w:t xml:space="preserve">د در حالى </w:t>
      </w:r>
      <w:r w:rsidR="00AE657A">
        <w:rPr>
          <w:rtl/>
        </w:rPr>
        <w:t>ک</w:t>
      </w:r>
      <w:r w:rsidR="002B18F4" w:rsidRPr="00DE4439">
        <w:rPr>
          <w:rtl/>
        </w:rPr>
        <w:t>ه م</w:t>
      </w:r>
      <w:r w:rsidR="00AE657A">
        <w:rPr>
          <w:rtl/>
        </w:rPr>
        <w:t>ی</w:t>
      </w:r>
      <w:r w:rsidR="002B18F4" w:rsidRPr="00DE4439">
        <w:rPr>
          <w:rtl/>
        </w:rPr>
        <w:t>راث آسمانها و زم</w:t>
      </w:r>
      <w:r w:rsidR="00AE657A">
        <w:rPr>
          <w:rtl/>
        </w:rPr>
        <w:t>ی</w:t>
      </w:r>
      <w:r w:rsidR="002B18F4" w:rsidRPr="00DE4439">
        <w:rPr>
          <w:rtl/>
        </w:rPr>
        <w:t xml:space="preserve">ن همه از آن خداست (و </w:t>
      </w:r>
      <w:r w:rsidR="00AE657A">
        <w:rPr>
          <w:rtl/>
        </w:rPr>
        <w:t>ک</w:t>
      </w:r>
      <w:r w:rsidR="002B18F4" w:rsidRPr="00DE4439">
        <w:rPr>
          <w:rtl/>
        </w:rPr>
        <w:t>سى چ</w:t>
      </w:r>
      <w:r w:rsidR="00AE657A">
        <w:rPr>
          <w:rtl/>
        </w:rPr>
        <w:t>ی</w:t>
      </w:r>
      <w:r w:rsidR="002B18F4" w:rsidRPr="00DE4439">
        <w:rPr>
          <w:rtl/>
        </w:rPr>
        <w:t xml:space="preserve">زى را با خود نمى‏برد)! </w:t>
      </w:r>
      <w:r w:rsidR="00AE657A">
        <w:rPr>
          <w:rtl/>
        </w:rPr>
        <w:t>ک</w:t>
      </w:r>
      <w:r w:rsidR="002B18F4" w:rsidRPr="00DE4439">
        <w:rPr>
          <w:rtl/>
        </w:rPr>
        <w:t xml:space="preserve">سانى </w:t>
      </w:r>
      <w:r w:rsidR="00AE657A">
        <w:rPr>
          <w:rtl/>
        </w:rPr>
        <w:t>ک</w:t>
      </w:r>
      <w:r w:rsidR="002B18F4" w:rsidRPr="00DE4439">
        <w:rPr>
          <w:rtl/>
        </w:rPr>
        <w:t>ه قبل از پ</w:t>
      </w:r>
      <w:r w:rsidR="00AE657A">
        <w:rPr>
          <w:rtl/>
        </w:rPr>
        <w:t>ی</w:t>
      </w:r>
      <w:r w:rsidR="002B18F4" w:rsidRPr="00DE4439">
        <w:rPr>
          <w:rtl/>
        </w:rPr>
        <w:t>روزى</w:t>
      </w:r>
      <w:r w:rsidR="002B18F4" w:rsidRPr="00DE4439">
        <w:rPr>
          <w:rFonts w:hint="cs"/>
          <w:rtl/>
        </w:rPr>
        <w:t xml:space="preserve"> فتح م</w:t>
      </w:r>
      <w:r w:rsidR="00AE657A">
        <w:rPr>
          <w:rFonts w:hint="cs"/>
          <w:rtl/>
        </w:rPr>
        <w:t>ک</w:t>
      </w:r>
      <w:r w:rsidR="002B18F4" w:rsidRPr="00DE4439">
        <w:rPr>
          <w:rFonts w:hint="cs"/>
          <w:rtl/>
        </w:rPr>
        <w:t>ه</w:t>
      </w:r>
      <w:r w:rsidR="002B18F4" w:rsidRPr="00DE4439">
        <w:rPr>
          <w:rtl/>
        </w:rPr>
        <w:t xml:space="preserve"> انفاق </w:t>
      </w:r>
      <w:r w:rsidR="00AE657A">
        <w:rPr>
          <w:rtl/>
        </w:rPr>
        <w:t>ک</w:t>
      </w:r>
      <w:r w:rsidR="002B18F4" w:rsidRPr="00DE4439">
        <w:rPr>
          <w:rtl/>
        </w:rPr>
        <w:t>ردند و جنگ</w:t>
      </w:r>
      <w:r w:rsidR="00AE657A">
        <w:rPr>
          <w:rtl/>
        </w:rPr>
        <w:t>ی</w:t>
      </w:r>
      <w:r w:rsidR="002B18F4" w:rsidRPr="00DE4439">
        <w:rPr>
          <w:rtl/>
        </w:rPr>
        <w:t xml:space="preserve">دند (با </w:t>
      </w:r>
      <w:r w:rsidR="00AE657A">
        <w:rPr>
          <w:rtl/>
        </w:rPr>
        <w:t>ک</w:t>
      </w:r>
      <w:r w:rsidR="002B18F4" w:rsidRPr="00DE4439">
        <w:rPr>
          <w:rtl/>
        </w:rPr>
        <w:t xml:space="preserve">سانى </w:t>
      </w:r>
      <w:r w:rsidR="00AE657A">
        <w:rPr>
          <w:rtl/>
        </w:rPr>
        <w:t>ک</w:t>
      </w:r>
      <w:r w:rsidR="002B18F4" w:rsidRPr="00DE4439">
        <w:rPr>
          <w:rtl/>
        </w:rPr>
        <w:t>ه پس از پ</w:t>
      </w:r>
      <w:r w:rsidR="00AE657A">
        <w:rPr>
          <w:rtl/>
        </w:rPr>
        <w:t>ی</w:t>
      </w:r>
      <w:r w:rsidR="002B18F4" w:rsidRPr="00DE4439">
        <w:rPr>
          <w:rtl/>
        </w:rPr>
        <w:t xml:space="preserve">روزى انفاق </w:t>
      </w:r>
      <w:r w:rsidR="00AE657A">
        <w:rPr>
          <w:rtl/>
        </w:rPr>
        <w:t>ک</w:t>
      </w:r>
      <w:r w:rsidR="002B18F4" w:rsidRPr="00DE4439">
        <w:rPr>
          <w:rtl/>
        </w:rPr>
        <w:t xml:space="preserve">ردند) </w:t>
      </w:r>
      <w:r w:rsidR="00AE657A">
        <w:rPr>
          <w:rtl/>
        </w:rPr>
        <w:t>یک</w:t>
      </w:r>
      <w:r w:rsidR="002B18F4" w:rsidRPr="00DE4439">
        <w:rPr>
          <w:rtl/>
        </w:rPr>
        <w:t>سان ن</w:t>
      </w:r>
      <w:r w:rsidR="00AE657A">
        <w:rPr>
          <w:rtl/>
        </w:rPr>
        <w:t>ی</w:t>
      </w:r>
      <w:r w:rsidR="002B18F4" w:rsidRPr="00DE4439">
        <w:rPr>
          <w:rtl/>
        </w:rPr>
        <w:t xml:space="preserve">ستند; آنها بلندمقامتر از </w:t>
      </w:r>
      <w:r w:rsidR="00AE657A">
        <w:rPr>
          <w:rtl/>
        </w:rPr>
        <w:t>ک</w:t>
      </w:r>
      <w:r w:rsidR="002B18F4" w:rsidRPr="00DE4439">
        <w:rPr>
          <w:rtl/>
        </w:rPr>
        <w:t xml:space="preserve">سانى هستند </w:t>
      </w:r>
      <w:r w:rsidR="00AE657A">
        <w:rPr>
          <w:rtl/>
        </w:rPr>
        <w:t>ک</w:t>
      </w:r>
      <w:r w:rsidR="002B18F4" w:rsidRPr="00DE4439">
        <w:rPr>
          <w:rtl/>
        </w:rPr>
        <w:t>ه بعد از فتح</w:t>
      </w:r>
      <w:r w:rsidR="002B18F4" w:rsidRPr="00DE4439">
        <w:rPr>
          <w:rFonts w:hint="cs"/>
          <w:rtl/>
        </w:rPr>
        <w:t xml:space="preserve"> م</w:t>
      </w:r>
      <w:r w:rsidR="00AE657A">
        <w:rPr>
          <w:rFonts w:hint="cs"/>
          <w:rtl/>
        </w:rPr>
        <w:t>ک</w:t>
      </w:r>
      <w:r w:rsidR="002B18F4" w:rsidRPr="00DE4439">
        <w:rPr>
          <w:rFonts w:hint="cs"/>
          <w:rtl/>
        </w:rPr>
        <w:t>ه</w:t>
      </w:r>
      <w:r w:rsidR="002B18F4" w:rsidRPr="00DE4439">
        <w:rPr>
          <w:rtl/>
        </w:rPr>
        <w:t xml:space="preserve"> انفاق نمودند و جهاد </w:t>
      </w:r>
      <w:r w:rsidR="00AE657A">
        <w:rPr>
          <w:rtl/>
        </w:rPr>
        <w:t>ک</w:t>
      </w:r>
      <w:r w:rsidR="002B18F4" w:rsidRPr="00DE4439">
        <w:rPr>
          <w:rtl/>
        </w:rPr>
        <w:t>ردند; و خداوند به هر دو وعده ن</w:t>
      </w:r>
      <w:r w:rsidR="00AE657A">
        <w:rPr>
          <w:rtl/>
        </w:rPr>
        <w:t>یک</w:t>
      </w:r>
      <w:r w:rsidR="002B18F4" w:rsidRPr="00DE4439">
        <w:rPr>
          <w:rtl/>
        </w:rPr>
        <w:t xml:space="preserve"> داده; و خدا به آنچه انجام مى‏ده</w:t>
      </w:r>
      <w:r w:rsidR="00AE657A">
        <w:rPr>
          <w:rtl/>
        </w:rPr>
        <w:t>ی</w:t>
      </w:r>
      <w:r w:rsidR="002B18F4" w:rsidRPr="00DE4439">
        <w:rPr>
          <w:rtl/>
        </w:rPr>
        <w:t>د آگاه است</w:t>
      </w:r>
      <w:r w:rsidR="002B18F4" w:rsidRPr="00DE4439">
        <w:rPr>
          <w:rFonts w:hint="cs"/>
          <w:rtl/>
        </w:rPr>
        <w:t xml:space="preserve"> و پاداش آن را به شما خواهد داد</w:t>
      </w:r>
      <w:r w:rsidRPr="00DE4439">
        <w:rPr>
          <w:rFonts w:ascii="Times New Roman" w:hAnsi="Times New Roman" w:hint="cs"/>
          <w:rtl/>
        </w:rPr>
        <w:t>».</w:t>
      </w:r>
    </w:p>
    <w:p w:rsidR="009B7C25" w:rsidRPr="004169DA" w:rsidRDefault="00AE657A" w:rsidP="000452B3">
      <w:pPr>
        <w:pStyle w:val="a"/>
        <w:rPr>
          <w:rStyle w:val="Char8"/>
          <w:rtl/>
        </w:rPr>
      </w:pPr>
      <w:r>
        <w:rPr>
          <w:rFonts w:hint="cs"/>
          <w:rtl/>
        </w:rPr>
        <w:t>ی</w:t>
      </w:r>
      <w:r w:rsidR="00EE6DAE" w:rsidRPr="00DE4439">
        <w:rPr>
          <w:rFonts w:hint="cs"/>
          <w:rtl/>
        </w:rPr>
        <w:t>عن</w:t>
      </w:r>
      <w:r>
        <w:rPr>
          <w:rFonts w:hint="cs"/>
          <w:rtl/>
        </w:rPr>
        <w:t>ی</w:t>
      </w:r>
      <w:r w:rsidR="00EE6DAE" w:rsidRPr="00DE4439">
        <w:rPr>
          <w:rFonts w:hint="cs"/>
          <w:rtl/>
        </w:rPr>
        <w:t xml:space="preserve"> به </w:t>
      </w:r>
      <w:r>
        <w:rPr>
          <w:rFonts w:hint="cs"/>
          <w:rtl/>
        </w:rPr>
        <w:t>ک</w:t>
      </w:r>
      <w:r w:rsidR="00EE6DAE" w:rsidRPr="00DE4439">
        <w:rPr>
          <w:rFonts w:hint="cs"/>
          <w:rtl/>
        </w:rPr>
        <w:t>سان</w:t>
      </w:r>
      <w:r>
        <w:rPr>
          <w:rFonts w:hint="cs"/>
          <w:rtl/>
        </w:rPr>
        <w:t>ی</w:t>
      </w:r>
      <w:r w:rsidR="00EE6DAE" w:rsidRPr="00DE4439">
        <w:rPr>
          <w:rFonts w:hint="cs"/>
          <w:rtl/>
        </w:rPr>
        <w:t xml:space="preserve"> </w:t>
      </w:r>
      <w:r>
        <w:rPr>
          <w:rFonts w:hint="cs"/>
          <w:rtl/>
        </w:rPr>
        <w:t>ک</w:t>
      </w:r>
      <w:r w:rsidR="00EE6DAE" w:rsidRPr="00DE4439">
        <w:rPr>
          <w:rFonts w:hint="cs"/>
          <w:rtl/>
        </w:rPr>
        <w:t xml:space="preserve">ه قبل از فتح انفاق </w:t>
      </w:r>
      <w:r>
        <w:rPr>
          <w:rFonts w:hint="cs"/>
          <w:rtl/>
        </w:rPr>
        <w:t>ک</w:t>
      </w:r>
      <w:r w:rsidR="00EE6DAE" w:rsidRPr="00DE4439">
        <w:rPr>
          <w:rFonts w:hint="cs"/>
          <w:rtl/>
        </w:rPr>
        <w:t>رده و در راه خدا جنگ</w:t>
      </w:r>
      <w:r>
        <w:rPr>
          <w:rFonts w:hint="cs"/>
          <w:rtl/>
        </w:rPr>
        <w:t>ی</w:t>
      </w:r>
      <w:r w:rsidR="00EE6DAE" w:rsidRPr="00DE4439">
        <w:rPr>
          <w:rFonts w:hint="cs"/>
          <w:rtl/>
        </w:rPr>
        <w:t>ده‌اند وعده ن</w:t>
      </w:r>
      <w:r>
        <w:rPr>
          <w:rFonts w:hint="cs"/>
          <w:rtl/>
        </w:rPr>
        <w:t>یک</w:t>
      </w:r>
      <w:r w:rsidR="00EE6DAE" w:rsidRPr="00DE4439">
        <w:rPr>
          <w:rFonts w:hint="cs"/>
          <w:rtl/>
        </w:rPr>
        <w:t xml:space="preserve"> داده است و همچن</w:t>
      </w:r>
      <w:r>
        <w:rPr>
          <w:rFonts w:hint="cs"/>
          <w:rtl/>
        </w:rPr>
        <w:t>ی</w:t>
      </w:r>
      <w:r w:rsidR="00EE6DAE" w:rsidRPr="00DE4439">
        <w:rPr>
          <w:rFonts w:hint="cs"/>
          <w:rtl/>
        </w:rPr>
        <w:t xml:space="preserve">ن </w:t>
      </w:r>
      <w:r>
        <w:rPr>
          <w:rFonts w:hint="cs"/>
          <w:rtl/>
        </w:rPr>
        <w:t>ک</w:t>
      </w:r>
      <w:r w:rsidR="00EE6DAE" w:rsidRPr="00DE4439">
        <w:rPr>
          <w:rFonts w:hint="cs"/>
          <w:rtl/>
        </w:rPr>
        <w:t>سان</w:t>
      </w:r>
      <w:r>
        <w:rPr>
          <w:rFonts w:hint="cs"/>
          <w:rtl/>
        </w:rPr>
        <w:t>ی</w:t>
      </w:r>
      <w:r w:rsidR="00EE6DAE" w:rsidRPr="00DE4439">
        <w:rPr>
          <w:rFonts w:hint="cs"/>
          <w:rtl/>
        </w:rPr>
        <w:t xml:space="preserve"> را </w:t>
      </w:r>
      <w:r>
        <w:rPr>
          <w:rFonts w:hint="cs"/>
          <w:rtl/>
        </w:rPr>
        <w:t>ک</w:t>
      </w:r>
      <w:r w:rsidR="00EE6DAE" w:rsidRPr="00DE4439">
        <w:rPr>
          <w:rFonts w:hint="cs"/>
          <w:rtl/>
        </w:rPr>
        <w:t>ه بعد از فتح م</w:t>
      </w:r>
      <w:r>
        <w:rPr>
          <w:rFonts w:hint="cs"/>
          <w:rtl/>
        </w:rPr>
        <w:t>ک</w:t>
      </w:r>
      <w:r w:rsidR="00EE6DAE" w:rsidRPr="00DE4439">
        <w:rPr>
          <w:rFonts w:hint="cs"/>
          <w:rtl/>
        </w:rPr>
        <w:t>ه اموال خود را بخش</w:t>
      </w:r>
      <w:r>
        <w:rPr>
          <w:rFonts w:hint="cs"/>
          <w:rtl/>
        </w:rPr>
        <w:t>ی</w:t>
      </w:r>
      <w:r w:rsidR="00EE6DAE" w:rsidRPr="00DE4439">
        <w:rPr>
          <w:rFonts w:hint="cs"/>
          <w:rtl/>
        </w:rPr>
        <w:t>ده و در راه خدا جنگ</w:t>
      </w:r>
      <w:r>
        <w:rPr>
          <w:rFonts w:hint="cs"/>
          <w:rtl/>
        </w:rPr>
        <w:t>ی</w:t>
      </w:r>
      <w:r w:rsidR="00EE6DAE" w:rsidRPr="00DE4439">
        <w:rPr>
          <w:rFonts w:hint="cs"/>
          <w:rtl/>
        </w:rPr>
        <w:t>ده‌اند وعده ن</w:t>
      </w:r>
      <w:r>
        <w:rPr>
          <w:rFonts w:hint="cs"/>
          <w:rtl/>
        </w:rPr>
        <w:t>یک</w:t>
      </w:r>
      <w:r w:rsidR="00EE6DAE" w:rsidRPr="00DE4439">
        <w:rPr>
          <w:rFonts w:hint="cs"/>
          <w:rtl/>
        </w:rPr>
        <w:t xml:space="preserve"> داده است، و مصداق </w:t>
      </w:r>
      <w:r w:rsidR="007F66E3" w:rsidRPr="00DE4439">
        <w:rPr>
          <w:rFonts w:hint="cs"/>
          <w:rtl/>
        </w:rPr>
        <w:t>ا</w:t>
      </w:r>
      <w:r>
        <w:rPr>
          <w:rFonts w:hint="cs"/>
          <w:rtl/>
        </w:rPr>
        <w:t>ی</w:t>
      </w:r>
      <w:r w:rsidR="007F66E3" w:rsidRPr="00DE4439">
        <w:rPr>
          <w:rFonts w:hint="cs"/>
          <w:rtl/>
        </w:rPr>
        <w:t>ن گفت</w:t>
      </w:r>
      <w:r>
        <w:rPr>
          <w:rFonts w:hint="cs"/>
          <w:rtl/>
        </w:rPr>
        <w:t>ۀ</w:t>
      </w:r>
      <w:r w:rsidR="007F66E3" w:rsidRPr="00DE4439">
        <w:rPr>
          <w:rFonts w:hint="cs"/>
          <w:rtl/>
        </w:rPr>
        <w:t xml:space="preserve"> اله</w:t>
      </w:r>
      <w:r>
        <w:rPr>
          <w:rFonts w:hint="cs"/>
          <w:rtl/>
        </w:rPr>
        <w:t>ی</w:t>
      </w:r>
      <w:r w:rsidR="007F66E3" w:rsidRPr="00DE4439">
        <w:rPr>
          <w:rFonts w:hint="cs"/>
          <w:rtl/>
        </w:rPr>
        <w:t xml:space="preserve"> است </w:t>
      </w:r>
      <w:r>
        <w:rPr>
          <w:rFonts w:hint="cs"/>
          <w:rtl/>
        </w:rPr>
        <w:t>ک</w:t>
      </w:r>
      <w:r w:rsidR="007F66E3" w:rsidRPr="00DE4439">
        <w:rPr>
          <w:rFonts w:hint="cs"/>
          <w:rtl/>
        </w:rPr>
        <w:t>ه م</w:t>
      </w:r>
      <w:r>
        <w:rPr>
          <w:rFonts w:hint="cs"/>
          <w:rtl/>
        </w:rPr>
        <w:t>ی</w:t>
      </w:r>
      <w:r w:rsidR="007F66E3" w:rsidRPr="00DE4439">
        <w:rPr>
          <w:rFonts w:hint="cs"/>
          <w:rtl/>
        </w:rPr>
        <w:t>‌فرما</w:t>
      </w:r>
      <w:r>
        <w:rPr>
          <w:rFonts w:hint="cs"/>
          <w:rtl/>
        </w:rPr>
        <w:t>ی</w:t>
      </w:r>
      <w:r w:rsidR="007F66E3"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إِنَّ</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سَبَقَتۡ لَهُم مِّنَّا </w:t>
      </w:r>
      <w:r w:rsidR="000452B3" w:rsidRPr="004169DA">
        <w:rPr>
          <w:rStyle w:val="Char8"/>
          <w:rFonts w:hint="cs"/>
          <w:rtl/>
        </w:rPr>
        <w:t>ٱ</w:t>
      </w:r>
      <w:r w:rsidR="000452B3" w:rsidRPr="004169DA">
        <w:rPr>
          <w:rStyle w:val="Char8"/>
          <w:rFonts w:hint="eastAsia"/>
          <w:rtl/>
        </w:rPr>
        <w:t>لۡحُسۡنَىٰٓ</w:t>
      </w:r>
      <w:r w:rsidR="000452B3" w:rsidRPr="004169DA">
        <w:rPr>
          <w:rStyle w:val="Char8"/>
          <w:rtl/>
        </w:rPr>
        <w:t xml:space="preserve"> أُوْلَٰٓئِكَ عَنۡهَا مُبۡعَدُونَ ١٠١ </w:t>
      </w:r>
      <w:r w:rsidR="000452B3" w:rsidRPr="004169DA">
        <w:rPr>
          <w:rStyle w:val="Char8"/>
          <w:rFonts w:hint="eastAsia"/>
          <w:rtl/>
        </w:rPr>
        <w:t>لَا</w:t>
      </w:r>
      <w:r w:rsidR="000452B3" w:rsidRPr="004169DA">
        <w:rPr>
          <w:rStyle w:val="Char8"/>
          <w:rtl/>
        </w:rPr>
        <w:t xml:space="preserve"> يَسۡمَعُونَ حَسِيسَهَاۖ وَهُمۡ فِي مَا </w:t>
      </w:r>
      <w:r w:rsidR="000452B3" w:rsidRPr="004169DA">
        <w:rPr>
          <w:rStyle w:val="Char8"/>
          <w:rFonts w:hint="cs"/>
          <w:rtl/>
        </w:rPr>
        <w:t>ٱ</w:t>
      </w:r>
      <w:r w:rsidR="000452B3" w:rsidRPr="004169DA">
        <w:rPr>
          <w:rStyle w:val="Char8"/>
          <w:rFonts w:hint="eastAsia"/>
          <w:rtl/>
        </w:rPr>
        <w:t>شۡتَهَتۡ</w:t>
      </w:r>
      <w:r w:rsidR="000452B3" w:rsidRPr="004169DA">
        <w:rPr>
          <w:rStyle w:val="Char8"/>
          <w:rtl/>
        </w:rPr>
        <w:t xml:space="preserve"> أَنفُسُهُمۡ خَٰلِدُونَ ١٠٢ </w:t>
      </w:r>
      <w:r w:rsidR="000452B3" w:rsidRPr="004169DA">
        <w:rPr>
          <w:rStyle w:val="Char8"/>
          <w:rFonts w:hint="eastAsia"/>
          <w:rtl/>
        </w:rPr>
        <w:t>لَا</w:t>
      </w:r>
      <w:r w:rsidR="000452B3" w:rsidRPr="004169DA">
        <w:rPr>
          <w:rStyle w:val="Char8"/>
          <w:rtl/>
        </w:rPr>
        <w:t xml:space="preserve"> يَحۡزُنُهُمُ </w:t>
      </w:r>
      <w:r w:rsidR="000452B3" w:rsidRPr="004169DA">
        <w:rPr>
          <w:rStyle w:val="Char8"/>
          <w:rFonts w:hint="cs"/>
          <w:rtl/>
        </w:rPr>
        <w:t>ٱ</w:t>
      </w:r>
      <w:r w:rsidR="000452B3" w:rsidRPr="004169DA">
        <w:rPr>
          <w:rStyle w:val="Char8"/>
          <w:rFonts w:hint="eastAsia"/>
          <w:rtl/>
        </w:rPr>
        <w:t>لۡفَزَعُ</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لۡأَكۡبَرُ</w:t>
      </w:r>
      <w:r w:rsidR="000452B3" w:rsidRPr="004169DA">
        <w:rPr>
          <w:rStyle w:val="Char8"/>
          <w:rtl/>
        </w:rPr>
        <w:t xml:space="preserve"> وَتَتَلَقَّىٰهُمُ </w:t>
      </w:r>
      <w:r w:rsidR="000452B3" w:rsidRPr="004169DA">
        <w:rPr>
          <w:rStyle w:val="Char8"/>
          <w:rFonts w:hint="cs"/>
          <w:rtl/>
        </w:rPr>
        <w:t>ٱ</w:t>
      </w:r>
      <w:r w:rsidR="000452B3" w:rsidRPr="004169DA">
        <w:rPr>
          <w:rStyle w:val="Char8"/>
          <w:rFonts w:hint="eastAsia"/>
          <w:rtl/>
        </w:rPr>
        <w:t>لۡمَلَٰٓئِكَةُ</w:t>
      </w:r>
      <w:r w:rsidR="000452B3" w:rsidRPr="004169DA">
        <w:rPr>
          <w:rStyle w:val="Char8"/>
          <w:rtl/>
        </w:rPr>
        <w:t xml:space="preserve"> هَٰذَا يَوۡمُكُمُ </w:t>
      </w:r>
      <w:r w:rsidR="000452B3" w:rsidRPr="004169DA">
        <w:rPr>
          <w:rStyle w:val="Char8"/>
          <w:rFonts w:hint="cs"/>
          <w:rtl/>
        </w:rPr>
        <w:t>ٱ</w:t>
      </w:r>
      <w:r w:rsidR="000452B3" w:rsidRPr="004169DA">
        <w:rPr>
          <w:rStyle w:val="Char8"/>
          <w:rFonts w:hint="eastAsia"/>
          <w:rtl/>
        </w:rPr>
        <w:t>لَّذِي</w:t>
      </w:r>
      <w:r w:rsidR="000452B3" w:rsidRPr="004169DA">
        <w:rPr>
          <w:rStyle w:val="Char8"/>
          <w:rtl/>
        </w:rPr>
        <w:t xml:space="preserve"> كُنتُمۡ تُوعَدُونَ ١٠٣</w:t>
      </w:r>
      <w:r w:rsidR="000452B3">
        <w:rPr>
          <w:rFonts w:ascii="Traditional Arabic" w:hAnsi="Traditional Arabic" w:cs="Traditional Arabic"/>
          <w:rtl/>
        </w:rPr>
        <w:t>﴾</w:t>
      </w:r>
      <w:r w:rsidR="00784590" w:rsidRPr="00DE4439">
        <w:rPr>
          <w:rFonts w:hint="cs"/>
          <w:rtl/>
        </w:rPr>
        <w:t xml:space="preserve"> </w:t>
      </w:r>
      <w:r w:rsidR="003332F9" w:rsidRPr="003332F9">
        <w:rPr>
          <w:rStyle w:val="Char4"/>
          <w:rFonts w:hint="cs"/>
          <w:rtl/>
        </w:rPr>
        <w:t>[</w:t>
      </w:r>
      <w:r w:rsidR="00914A25" w:rsidRPr="003332F9">
        <w:rPr>
          <w:rStyle w:val="Char4"/>
          <w:rFonts w:hint="cs"/>
          <w:rtl/>
        </w:rPr>
        <w:t>الأنب</w:t>
      </w:r>
      <w:r w:rsidRPr="003332F9">
        <w:rPr>
          <w:rStyle w:val="Char4"/>
          <w:rFonts w:hint="cs"/>
          <w:rtl/>
        </w:rPr>
        <w:t>ی</w:t>
      </w:r>
      <w:r w:rsidR="00914A25" w:rsidRPr="003332F9">
        <w:rPr>
          <w:rStyle w:val="Char4"/>
          <w:rFonts w:hint="cs"/>
          <w:rtl/>
        </w:rPr>
        <w:t xml:space="preserve">اء: </w:t>
      </w:r>
      <w:r w:rsidR="002B39AD" w:rsidRPr="003332F9">
        <w:rPr>
          <w:rStyle w:val="Char4"/>
          <w:rFonts w:hint="cs"/>
          <w:rtl/>
        </w:rPr>
        <w:t>101</w:t>
      </w:r>
      <w:r w:rsidR="003332F9" w:rsidRPr="003332F9">
        <w:rPr>
          <w:rStyle w:val="Char4"/>
          <w:rFonts w:hint="cs"/>
          <w:rtl/>
        </w:rPr>
        <w:t>-</w:t>
      </w:r>
      <w:r w:rsidR="00914A25" w:rsidRPr="003332F9">
        <w:rPr>
          <w:rStyle w:val="Char4"/>
          <w:rFonts w:hint="cs"/>
          <w:rtl/>
        </w:rPr>
        <w:t>103</w:t>
      </w:r>
      <w:r w:rsidR="003332F9" w:rsidRPr="003332F9">
        <w:rPr>
          <w:rStyle w:val="Char4"/>
          <w:rFonts w:hint="cs"/>
          <w:rtl/>
        </w:rPr>
        <w:t>]</w:t>
      </w:r>
      <w:r w:rsidR="00914A25" w:rsidRPr="00DE4439">
        <w:rPr>
          <w:rFonts w:hint="cs"/>
          <w:rtl/>
        </w:rPr>
        <w:t>.</w:t>
      </w:r>
    </w:p>
    <w:p w:rsidR="009A564D" w:rsidRPr="00DE4439" w:rsidRDefault="009A564D" w:rsidP="003332F9">
      <w:pPr>
        <w:pStyle w:val="a"/>
        <w:rPr>
          <w:rFonts w:ascii="Times New Roman" w:hAnsi="Times New Roman"/>
          <w:rtl/>
        </w:rPr>
      </w:pPr>
      <w:r w:rsidRPr="00DE4439">
        <w:rPr>
          <w:rFonts w:ascii="Times New Roman" w:hAnsi="Times New Roman" w:hint="cs"/>
          <w:rtl/>
        </w:rPr>
        <w:t>«</w:t>
      </w:r>
      <w:r w:rsidRPr="00DE4439">
        <w:rPr>
          <w:rtl/>
        </w:rPr>
        <w:t xml:space="preserve">(اما) </w:t>
      </w:r>
      <w:r w:rsidR="00AE657A">
        <w:rPr>
          <w:rtl/>
        </w:rPr>
        <w:t>ک</w:t>
      </w:r>
      <w:r w:rsidRPr="00DE4439">
        <w:rPr>
          <w:rtl/>
        </w:rPr>
        <w:t xml:space="preserve">سانى </w:t>
      </w:r>
      <w:r w:rsidR="00AE657A">
        <w:rPr>
          <w:rtl/>
        </w:rPr>
        <w:t>ک</w:t>
      </w:r>
      <w:r w:rsidRPr="00DE4439">
        <w:rPr>
          <w:rtl/>
        </w:rPr>
        <w:t>ه از قبل، وعده ن</w:t>
      </w:r>
      <w:r w:rsidR="00AE657A">
        <w:rPr>
          <w:rtl/>
        </w:rPr>
        <w:t>یک</w:t>
      </w:r>
      <w:r w:rsidRPr="00DE4439">
        <w:rPr>
          <w:rtl/>
        </w:rPr>
        <w:t xml:space="preserve"> از سوى ما به آنها داده شده ( مؤمنان صالح) از آن دور نگاهداشته مى‏شوند. آنها صداى آتش دوزخ را نمى‏شوند; و در آنچه دلشان بخواهد، جاودانه متنعم هستند</w:t>
      </w:r>
      <w:r w:rsidRPr="00DE4439">
        <w:rPr>
          <w:rFonts w:hint="cs"/>
          <w:rtl/>
        </w:rPr>
        <w:t>،</w:t>
      </w:r>
      <w:r w:rsidRPr="00DE4439">
        <w:rPr>
          <w:rtl/>
        </w:rPr>
        <w:t xml:space="preserve"> وحشت بزرگ، آنها را اندوهگ</w:t>
      </w:r>
      <w:r w:rsidR="00AE657A">
        <w:rPr>
          <w:rtl/>
        </w:rPr>
        <w:t>ی</w:t>
      </w:r>
      <w:r w:rsidRPr="00DE4439">
        <w:rPr>
          <w:rtl/>
        </w:rPr>
        <w:t>ن نمى‏</w:t>
      </w:r>
      <w:r w:rsidR="00AE657A">
        <w:rPr>
          <w:rtl/>
        </w:rPr>
        <w:t>ک</w:t>
      </w:r>
      <w:r w:rsidRPr="00DE4439">
        <w:rPr>
          <w:rtl/>
        </w:rPr>
        <w:t>ند; و فرشتگان به استقبالشان مى‏آ</w:t>
      </w:r>
      <w:r w:rsidR="00AE657A">
        <w:rPr>
          <w:rtl/>
        </w:rPr>
        <w:t>ی</w:t>
      </w:r>
      <w:r w:rsidRPr="00DE4439">
        <w:rPr>
          <w:rtl/>
        </w:rPr>
        <w:t>ند، (و مى‏گو</w:t>
      </w:r>
      <w:r w:rsidR="00AE657A">
        <w:rPr>
          <w:rtl/>
        </w:rPr>
        <w:t>ی</w:t>
      </w:r>
      <w:r w:rsidRPr="00DE4439">
        <w:rPr>
          <w:rtl/>
        </w:rPr>
        <w:t>ند:) ا</w:t>
      </w:r>
      <w:r w:rsidR="00AE657A">
        <w:rPr>
          <w:rtl/>
        </w:rPr>
        <w:t>ی</w:t>
      </w:r>
      <w:r w:rsidRPr="00DE4439">
        <w:rPr>
          <w:rtl/>
        </w:rPr>
        <w:t xml:space="preserve">ن همان روزى است </w:t>
      </w:r>
      <w:r w:rsidR="00AE657A">
        <w:rPr>
          <w:rtl/>
        </w:rPr>
        <w:t>ک</w:t>
      </w:r>
      <w:r w:rsidRPr="00DE4439">
        <w:rPr>
          <w:rtl/>
        </w:rPr>
        <w:t>ه به شما وعده داده مى‏شد</w:t>
      </w:r>
      <w:r w:rsidRPr="00DE4439">
        <w:rPr>
          <w:rFonts w:ascii="Times New Roman" w:hAnsi="Times New Roman" w:hint="cs"/>
          <w:rtl/>
        </w:rPr>
        <w:t>».</w:t>
      </w:r>
    </w:p>
    <w:p w:rsidR="009B7C25" w:rsidRPr="00DE4439" w:rsidRDefault="00091460" w:rsidP="003332F9">
      <w:pPr>
        <w:pStyle w:val="a"/>
        <w:rPr>
          <w:rtl/>
        </w:rPr>
      </w:pPr>
      <w:r w:rsidRPr="00DE4439">
        <w:rPr>
          <w:rFonts w:hint="cs"/>
          <w:rtl/>
        </w:rPr>
        <w:t>ا</w:t>
      </w:r>
      <w:r w:rsidR="00AE657A">
        <w:rPr>
          <w:rFonts w:hint="cs"/>
          <w:rtl/>
        </w:rPr>
        <w:t>ی</w:t>
      </w:r>
      <w:r w:rsidRPr="00DE4439">
        <w:rPr>
          <w:rFonts w:hint="cs"/>
          <w:rtl/>
        </w:rPr>
        <w:t>ن هم شهادت و گواه</w:t>
      </w:r>
      <w:r w:rsidR="00AE657A">
        <w:rPr>
          <w:rFonts w:hint="cs"/>
          <w:rtl/>
        </w:rPr>
        <w:t>ی</w:t>
      </w:r>
      <w:r w:rsidRPr="00DE4439">
        <w:rPr>
          <w:rFonts w:hint="cs"/>
          <w:rtl/>
        </w:rPr>
        <w:t xml:space="preserve"> اله</w:t>
      </w:r>
      <w:r w:rsidR="00AE657A">
        <w:rPr>
          <w:rFonts w:hint="cs"/>
          <w:rtl/>
        </w:rPr>
        <w:t>ی</w:t>
      </w:r>
      <w:r w:rsidRPr="00DE4439">
        <w:rPr>
          <w:rFonts w:hint="cs"/>
          <w:rtl/>
        </w:rPr>
        <w:t xml:space="preserve"> برا</w:t>
      </w:r>
      <w:r w:rsidR="00AE657A">
        <w:rPr>
          <w:rFonts w:hint="cs"/>
          <w:rtl/>
        </w:rPr>
        <w:t>ی</w:t>
      </w:r>
      <w:r w:rsidRPr="00DE4439">
        <w:rPr>
          <w:rFonts w:hint="cs"/>
          <w:rtl/>
        </w:rPr>
        <w:t xml:space="preserve"> همه اصحاب است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قبل از فتح ا</w:t>
      </w:r>
      <w:r w:rsidR="00AE657A">
        <w:rPr>
          <w:rFonts w:hint="cs"/>
          <w:rtl/>
        </w:rPr>
        <w:t>ی</w:t>
      </w:r>
      <w:r w:rsidRPr="00DE4439">
        <w:rPr>
          <w:rFonts w:hint="cs"/>
          <w:rtl/>
        </w:rPr>
        <w:t xml:space="preserve">مان آورده و انفاق </w:t>
      </w:r>
      <w:r w:rsidR="00AE657A">
        <w:rPr>
          <w:rFonts w:hint="cs"/>
          <w:rtl/>
        </w:rPr>
        <w:t>ک</w:t>
      </w:r>
      <w:r w:rsidRPr="00DE4439">
        <w:rPr>
          <w:rFonts w:hint="cs"/>
          <w:rtl/>
        </w:rPr>
        <w:t>رده‌اند</w:t>
      </w:r>
      <w:r w:rsidR="009A564D" w:rsidRPr="00DE4439">
        <w:rPr>
          <w:rFonts w:hint="cs"/>
          <w:rtl/>
        </w:rPr>
        <w:t>،</w:t>
      </w:r>
      <w:r w:rsidRPr="00DE4439">
        <w:rPr>
          <w:rFonts w:hint="cs"/>
          <w:rtl/>
        </w:rPr>
        <w:t xml:space="preserve"> و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بعد از فتح م</w:t>
      </w:r>
      <w:r w:rsidR="00AE657A">
        <w:rPr>
          <w:rFonts w:hint="cs"/>
          <w:rtl/>
        </w:rPr>
        <w:t>ک</w:t>
      </w:r>
      <w:r w:rsidRPr="00DE4439">
        <w:rPr>
          <w:rFonts w:hint="cs"/>
          <w:rtl/>
        </w:rPr>
        <w:t>ه ا</w:t>
      </w:r>
      <w:r w:rsidR="00AE657A">
        <w:rPr>
          <w:rFonts w:hint="cs"/>
          <w:rtl/>
        </w:rPr>
        <w:t>ی</w:t>
      </w:r>
      <w:r w:rsidRPr="00DE4439">
        <w:rPr>
          <w:rFonts w:hint="cs"/>
          <w:rtl/>
        </w:rPr>
        <w:t xml:space="preserve">مان آورده و انفاق </w:t>
      </w:r>
      <w:r w:rsidR="00AE657A">
        <w:rPr>
          <w:rFonts w:hint="cs"/>
          <w:rtl/>
        </w:rPr>
        <w:t>ک</w:t>
      </w:r>
      <w:r w:rsidRPr="00DE4439">
        <w:rPr>
          <w:rFonts w:hint="cs"/>
          <w:rtl/>
        </w:rPr>
        <w:t>رده‌اند</w:t>
      </w:r>
      <w:r w:rsidR="009B7C25" w:rsidRPr="00DE4439">
        <w:rPr>
          <w:rFonts w:hint="cs"/>
          <w:rtl/>
        </w:rPr>
        <w:t>.</w:t>
      </w:r>
    </w:p>
    <w:p w:rsidR="009B7C25" w:rsidRPr="004169DA" w:rsidRDefault="001E3538" w:rsidP="000452B3">
      <w:pPr>
        <w:pStyle w:val="a"/>
        <w:rPr>
          <w:rStyle w:val="Char8"/>
          <w:rtl/>
        </w:rPr>
      </w:pPr>
      <w:r w:rsidRPr="003332F9">
        <w:rPr>
          <w:rFonts w:hint="cs"/>
          <w:rtl/>
        </w:rPr>
        <w:t>و خداوند متعال در ب</w:t>
      </w:r>
      <w:r w:rsidR="00AE657A" w:rsidRPr="003332F9">
        <w:rPr>
          <w:rFonts w:hint="cs"/>
          <w:rtl/>
        </w:rPr>
        <w:t>ی</w:t>
      </w:r>
      <w:r w:rsidRPr="003332F9">
        <w:rPr>
          <w:rFonts w:hint="cs"/>
          <w:rtl/>
        </w:rPr>
        <w:t>ان محل مصرف مال غن</w:t>
      </w:r>
      <w:r w:rsidR="00AE657A" w:rsidRPr="003332F9">
        <w:rPr>
          <w:rFonts w:hint="cs"/>
          <w:rtl/>
        </w:rPr>
        <w:t>ی</w:t>
      </w:r>
      <w:r w:rsidRPr="003332F9">
        <w:rPr>
          <w:rFonts w:hint="cs"/>
          <w:rtl/>
        </w:rPr>
        <w:t>مت م</w:t>
      </w:r>
      <w:r w:rsidR="00AE657A" w:rsidRPr="003332F9">
        <w:rPr>
          <w:rFonts w:hint="cs"/>
          <w:rtl/>
        </w:rPr>
        <w:t>ی</w:t>
      </w:r>
      <w:r w:rsidRPr="003332F9">
        <w:rPr>
          <w:rFonts w:hint="cs"/>
          <w:rtl/>
        </w:rPr>
        <w:t>‌گو</w:t>
      </w:r>
      <w:r w:rsidR="00AE657A" w:rsidRPr="003332F9">
        <w:rPr>
          <w:rFonts w:hint="cs"/>
          <w:rtl/>
        </w:rPr>
        <w:t>ی</w:t>
      </w:r>
      <w:r w:rsidRPr="003332F9">
        <w:rPr>
          <w:rFonts w:hint="cs"/>
          <w:rtl/>
        </w:rPr>
        <w:t>د</w:t>
      </w:r>
      <w:r w:rsidR="00784590" w:rsidRPr="003332F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لِلۡفُقَرَآءِ</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لۡمُهَٰجِرِينَ</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أُخۡرِجُواْ مِن دِيَٰرِهِمۡ وَأَمۡوَٰلِهِمۡ يَبۡتَغُونَ فَضۡلٗا مِّنَ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وَرِضۡوَٰنٗا وَيَنصُرُونَ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وَرَسُولَهُ</w:t>
      </w:r>
      <w:r w:rsidR="000452B3" w:rsidRPr="004169DA">
        <w:rPr>
          <w:rStyle w:val="Char8"/>
          <w:rFonts w:hint="cs"/>
          <w:rtl/>
        </w:rPr>
        <w:t>ۥٓۚ</w:t>
      </w:r>
      <w:r w:rsidR="000452B3" w:rsidRPr="004169DA">
        <w:rPr>
          <w:rStyle w:val="Char8"/>
          <w:rtl/>
        </w:rPr>
        <w:t xml:space="preserve"> أُوْلَٰٓئِكَ هُمُ </w:t>
      </w:r>
      <w:r w:rsidR="000452B3" w:rsidRPr="004169DA">
        <w:rPr>
          <w:rStyle w:val="Char8"/>
          <w:rFonts w:hint="cs"/>
          <w:rtl/>
        </w:rPr>
        <w:t>ٱ</w:t>
      </w:r>
      <w:r w:rsidR="000452B3" w:rsidRPr="004169DA">
        <w:rPr>
          <w:rStyle w:val="Char8"/>
          <w:rFonts w:hint="eastAsia"/>
          <w:rtl/>
        </w:rPr>
        <w:t>لصَّٰدِقُونَ</w:t>
      </w:r>
      <w:r w:rsidR="000452B3" w:rsidRPr="004169DA">
        <w:rPr>
          <w:rStyle w:val="Char8"/>
          <w:rtl/>
        </w:rPr>
        <w:t xml:space="preserve"> ٨</w:t>
      </w:r>
      <w:r w:rsidR="000452B3">
        <w:rPr>
          <w:rFonts w:ascii="Traditional Arabic" w:hAnsi="Traditional Arabic" w:cs="Traditional Arabic"/>
          <w:rtl/>
        </w:rPr>
        <w:t>﴾</w:t>
      </w:r>
      <w:r w:rsidR="003332F9" w:rsidRPr="00D139C3">
        <w:rPr>
          <w:rStyle w:val="Char0"/>
          <w:rFonts w:hint="cs"/>
          <w:rtl/>
        </w:rPr>
        <w:t xml:space="preserve"> </w:t>
      </w:r>
      <w:r w:rsidR="003332F9">
        <w:rPr>
          <w:rStyle w:val="Char4"/>
          <w:rFonts w:hint="cs"/>
          <w:rtl/>
        </w:rPr>
        <w:t>[</w:t>
      </w:r>
      <w:r w:rsidR="00914A25" w:rsidRPr="003332F9">
        <w:rPr>
          <w:rStyle w:val="Char4"/>
          <w:rFonts w:hint="cs"/>
          <w:rtl/>
        </w:rPr>
        <w:t>الحشر: 8</w:t>
      </w:r>
      <w:r w:rsidR="003332F9">
        <w:rPr>
          <w:rStyle w:val="Char4"/>
          <w:rFonts w:hint="cs"/>
          <w:rtl/>
        </w:rPr>
        <w:t>]</w:t>
      </w:r>
      <w:r w:rsidR="00914A25" w:rsidRPr="00D139C3">
        <w:rPr>
          <w:rStyle w:val="Char0"/>
          <w:rFonts w:hint="cs"/>
          <w:rtl/>
        </w:rPr>
        <w:t>.</w:t>
      </w:r>
    </w:p>
    <w:p w:rsidR="002C7A61" w:rsidRPr="00DE4439" w:rsidRDefault="002C7A61" w:rsidP="003332F9">
      <w:pPr>
        <w:pStyle w:val="a"/>
        <w:rPr>
          <w:rFonts w:ascii="Times New Roman" w:hAnsi="Times New Roman"/>
          <w:rtl/>
        </w:rPr>
      </w:pPr>
      <w:r w:rsidRPr="00DE4439">
        <w:rPr>
          <w:rFonts w:ascii="Times New Roman" w:hAnsi="Times New Roman" w:hint="cs"/>
          <w:rtl/>
        </w:rPr>
        <w:t>«</w:t>
      </w:r>
      <w:r w:rsidRPr="00DE4439">
        <w:rPr>
          <w:rFonts w:hint="cs"/>
          <w:rtl/>
        </w:rPr>
        <w:t>ا</w:t>
      </w:r>
      <w:r w:rsidR="00AE657A">
        <w:rPr>
          <w:rFonts w:hint="cs"/>
          <w:rtl/>
        </w:rPr>
        <w:t>ی</w:t>
      </w:r>
      <w:r w:rsidRPr="00DE4439">
        <w:rPr>
          <w:rFonts w:hint="cs"/>
          <w:rtl/>
        </w:rPr>
        <w:t>ن اموال برا</w:t>
      </w:r>
      <w:r w:rsidR="00AE657A">
        <w:rPr>
          <w:rFonts w:hint="cs"/>
          <w:rtl/>
        </w:rPr>
        <w:t>ی</w:t>
      </w:r>
      <w:r w:rsidRPr="00DE4439">
        <w:rPr>
          <w:rFonts w:hint="cs"/>
          <w:rtl/>
        </w:rPr>
        <w:t xml:space="preserve"> فق</w:t>
      </w:r>
      <w:r w:rsidR="00AE657A">
        <w:rPr>
          <w:rFonts w:hint="cs"/>
          <w:rtl/>
        </w:rPr>
        <w:t>ی</w:t>
      </w:r>
      <w:r w:rsidRPr="00DE4439">
        <w:rPr>
          <w:rFonts w:hint="cs"/>
          <w:rtl/>
        </w:rPr>
        <w:t>ران مهاجران</w:t>
      </w:r>
      <w:r w:rsidR="00AE657A">
        <w:rPr>
          <w:rFonts w:hint="cs"/>
          <w:rtl/>
        </w:rPr>
        <w:t>ی</w:t>
      </w:r>
      <w:r w:rsidRPr="00DE4439">
        <w:rPr>
          <w:rFonts w:hint="cs"/>
          <w:rtl/>
        </w:rPr>
        <w:t xml:space="preserve"> است </w:t>
      </w:r>
      <w:r w:rsidR="00AE657A">
        <w:rPr>
          <w:rFonts w:hint="cs"/>
          <w:rtl/>
        </w:rPr>
        <w:t>ک</w:t>
      </w:r>
      <w:r w:rsidRPr="00DE4439">
        <w:rPr>
          <w:rFonts w:hint="cs"/>
          <w:rtl/>
        </w:rPr>
        <w:t xml:space="preserve">ه از خانه و </w:t>
      </w:r>
      <w:r w:rsidR="00AE657A">
        <w:rPr>
          <w:rFonts w:hint="cs"/>
          <w:rtl/>
        </w:rPr>
        <w:t>ک</w:t>
      </w:r>
      <w:r w:rsidRPr="00DE4439">
        <w:rPr>
          <w:rFonts w:hint="cs"/>
          <w:rtl/>
        </w:rPr>
        <w:t>اشانه و اموال خود ب</w:t>
      </w:r>
      <w:r w:rsidR="00AE657A">
        <w:rPr>
          <w:rFonts w:hint="cs"/>
          <w:rtl/>
        </w:rPr>
        <w:t>ی</w:t>
      </w:r>
      <w:r w:rsidRPr="00DE4439">
        <w:rPr>
          <w:rFonts w:hint="cs"/>
          <w:rtl/>
        </w:rPr>
        <w:t>رون رانده شدند، آنها فضل خداوند و رضا</w:t>
      </w:r>
      <w:r w:rsidR="00AE657A">
        <w:rPr>
          <w:rFonts w:hint="cs"/>
          <w:rtl/>
        </w:rPr>
        <w:t>ی</w:t>
      </w:r>
      <w:r w:rsidRPr="00DE4439">
        <w:rPr>
          <w:rFonts w:hint="cs"/>
          <w:rtl/>
        </w:rPr>
        <w:t xml:space="preserve"> او را م</w:t>
      </w:r>
      <w:r w:rsidR="00AE657A">
        <w:rPr>
          <w:rFonts w:hint="cs"/>
          <w:rtl/>
        </w:rPr>
        <w:t>ی</w:t>
      </w:r>
      <w:r w:rsidRPr="00DE4439">
        <w:rPr>
          <w:rFonts w:hint="cs"/>
          <w:rtl/>
        </w:rPr>
        <w:t xml:space="preserve">‌طلبند و خدا و رسولش را </w:t>
      </w:r>
      <w:r w:rsidR="00AE657A">
        <w:rPr>
          <w:rFonts w:hint="cs"/>
          <w:rtl/>
        </w:rPr>
        <w:t>ی</w:t>
      </w:r>
      <w:r w:rsidRPr="00DE4439">
        <w:rPr>
          <w:rFonts w:hint="cs"/>
          <w:rtl/>
        </w:rPr>
        <w:t>ار</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نند، آنها راستگو</w:t>
      </w:r>
      <w:r w:rsidR="00AE657A">
        <w:rPr>
          <w:rFonts w:hint="cs"/>
          <w:rtl/>
        </w:rPr>
        <w:t>ی</w:t>
      </w:r>
      <w:r w:rsidRPr="00DE4439">
        <w:rPr>
          <w:rFonts w:hint="cs"/>
          <w:rtl/>
        </w:rPr>
        <w:t>انند</w:t>
      </w:r>
      <w:r w:rsidRPr="00DE4439">
        <w:rPr>
          <w:rFonts w:ascii="Times New Roman" w:hAnsi="Times New Roman" w:hint="cs"/>
          <w:rtl/>
        </w:rPr>
        <w:t>».</w:t>
      </w:r>
    </w:p>
    <w:p w:rsidR="009B7C25" w:rsidRPr="004169DA" w:rsidRDefault="0003105F" w:rsidP="000452B3">
      <w:pPr>
        <w:pStyle w:val="a"/>
        <w:rPr>
          <w:rStyle w:val="Char8"/>
          <w:rtl/>
        </w:rPr>
      </w:pPr>
      <w:r w:rsidRPr="00D139C3">
        <w:rPr>
          <w:rStyle w:val="Char0"/>
          <w:rFonts w:hint="cs"/>
          <w:rtl/>
        </w:rPr>
        <w:t>خداوند حالت دل‌ها</w:t>
      </w:r>
      <w:r w:rsidR="00AE657A" w:rsidRPr="00D139C3">
        <w:rPr>
          <w:rStyle w:val="Char0"/>
          <w:rFonts w:hint="cs"/>
          <w:rtl/>
        </w:rPr>
        <w:t>ی</w:t>
      </w:r>
      <w:r w:rsidRPr="00D139C3">
        <w:rPr>
          <w:rStyle w:val="Char0"/>
          <w:rFonts w:hint="cs"/>
          <w:rtl/>
        </w:rPr>
        <w:t xml:space="preserve"> آنان را ب</w:t>
      </w:r>
      <w:r w:rsidR="00AE657A" w:rsidRPr="00D139C3">
        <w:rPr>
          <w:rStyle w:val="Char0"/>
          <w:rFonts w:hint="cs"/>
          <w:rtl/>
        </w:rPr>
        <w:t>ی</w:t>
      </w:r>
      <w:r w:rsidRPr="00D139C3">
        <w:rPr>
          <w:rStyle w:val="Char0"/>
          <w:rFonts w:hint="cs"/>
          <w:rtl/>
        </w:rPr>
        <w:t>ان م</w:t>
      </w:r>
      <w:r w:rsidR="00AE657A" w:rsidRPr="00D139C3">
        <w:rPr>
          <w:rStyle w:val="Char0"/>
          <w:rFonts w:hint="cs"/>
          <w:rtl/>
        </w:rPr>
        <w:t>ی</w:t>
      </w:r>
      <w:r w:rsidRPr="00D139C3">
        <w:rPr>
          <w:rStyle w:val="Char0"/>
          <w:rFonts w:hint="cs"/>
          <w:rtl/>
        </w:rPr>
        <w:t>‌دارد و م</w:t>
      </w:r>
      <w:r w:rsidR="00AE657A" w:rsidRPr="00D139C3">
        <w:rPr>
          <w:rStyle w:val="Char0"/>
          <w:rFonts w:hint="cs"/>
          <w:rtl/>
        </w:rPr>
        <w:t>ی</w:t>
      </w:r>
      <w:r w:rsidRPr="00D139C3">
        <w:rPr>
          <w:rStyle w:val="Char0"/>
          <w:rFonts w:hint="cs"/>
          <w:rtl/>
        </w:rPr>
        <w:t>‌گو</w:t>
      </w:r>
      <w:r w:rsidR="00AE657A" w:rsidRPr="00D139C3">
        <w:rPr>
          <w:rStyle w:val="Char0"/>
          <w:rFonts w:hint="cs"/>
          <w:rtl/>
        </w:rPr>
        <w:t>ی</w:t>
      </w:r>
      <w:r w:rsidRPr="00D139C3">
        <w:rPr>
          <w:rStyle w:val="Char0"/>
          <w:rFonts w:hint="cs"/>
          <w:rtl/>
        </w:rPr>
        <w:t xml:space="preserve">د </w:t>
      </w:r>
      <w:r w:rsidR="00AE657A" w:rsidRPr="00D139C3">
        <w:rPr>
          <w:rStyle w:val="Char0"/>
          <w:rFonts w:hint="cs"/>
          <w:rtl/>
        </w:rPr>
        <w:t>ک</w:t>
      </w:r>
      <w:r w:rsidRPr="00D139C3">
        <w:rPr>
          <w:rStyle w:val="Char0"/>
          <w:rFonts w:hint="cs"/>
          <w:rtl/>
        </w:rPr>
        <w:t>ه آنها خوشنود و فضل خدا را م</w:t>
      </w:r>
      <w:r w:rsidR="00AE657A" w:rsidRPr="00D139C3">
        <w:rPr>
          <w:rStyle w:val="Char0"/>
          <w:rFonts w:hint="cs"/>
          <w:rtl/>
        </w:rPr>
        <w:t>ی</w:t>
      </w:r>
      <w:r w:rsidRPr="00D139C3">
        <w:rPr>
          <w:rStyle w:val="Char0"/>
          <w:rFonts w:hint="cs"/>
          <w:rtl/>
        </w:rPr>
        <w:t>‌خواهند. و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وَ</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تَبَوَّءُو </w:t>
      </w:r>
      <w:r w:rsidR="000452B3" w:rsidRPr="004169DA">
        <w:rPr>
          <w:rStyle w:val="Char8"/>
          <w:rFonts w:hint="cs"/>
          <w:rtl/>
        </w:rPr>
        <w:t>ٱ</w:t>
      </w:r>
      <w:r w:rsidR="000452B3" w:rsidRPr="004169DA">
        <w:rPr>
          <w:rStyle w:val="Char8"/>
          <w:rFonts w:hint="eastAsia"/>
          <w:rtl/>
        </w:rPr>
        <w:t>لدَّارَ</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لۡإِيمَٰنَ</w:t>
      </w:r>
      <w:r w:rsidR="000452B3" w:rsidRPr="004169DA">
        <w:rPr>
          <w:rStyle w:val="Char8"/>
          <w:rtl/>
        </w:rPr>
        <w:t xml:space="preserve"> مِن قَبۡلِهِمۡ يُحِبُّونَ مَنۡ هَاجَرَ إِلَيۡهِمۡ وَلَا يَجِدُونَ فِي صُدُورِهِمۡ حَاجَةٗ مِّمَّآ أُوتُواْ وَيُؤۡثِرُونَ عَلَىٰٓ أَنفُسِهِمۡ وَلَوۡ كَانَ بِهِمۡ خَصَاصَةٞۚ وَمَن يُوقَ شُحَّ نَفۡسِهِ</w:t>
      </w:r>
      <w:r w:rsidR="000452B3" w:rsidRPr="004169DA">
        <w:rPr>
          <w:rStyle w:val="Char8"/>
          <w:rFonts w:hint="cs"/>
          <w:rtl/>
        </w:rPr>
        <w:t>ۦ</w:t>
      </w:r>
      <w:r w:rsidR="000452B3" w:rsidRPr="004169DA">
        <w:rPr>
          <w:rStyle w:val="Char8"/>
          <w:rtl/>
        </w:rPr>
        <w:t xml:space="preserve"> فَأُوْلَٰٓئِكَ هُمُ </w:t>
      </w:r>
      <w:r w:rsidR="000452B3" w:rsidRPr="004169DA">
        <w:rPr>
          <w:rStyle w:val="Char8"/>
          <w:rFonts w:hint="cs"/>
          <w:rtl/>
        </w:rPr>
        <w:t>ٱ</w:t>
      </w:r>
      <w:r w:rsidR="000452B3" w:rsidRPr="004169DA">
        <w:rPr>
          <w:rStyle w:val="Char8"/>
          <w:rFonts w:hint="eastAsia"/>
          <w:rtl/>
        </w:rPr>
        <w:t>لۡمُفۡلِحُونَ</w:t>
      </w:r>
      <w:r w:rsidR="000452B3" w:rsidRPr="004169DA">
        <w:rPr>
          <w:rStyle w:val="Char8"/>
          <w:rtl/>
        </w:rPr>
        <w:t xml:space="preserve"> ٩</w:t>
      </w:r>
      <w:r w:rsidR="000452B3">
        <w:rPr>
          <w:rStyle w:val="Char0"/>
          <w:rFonts w:ascii="Traditional Arabic" w:hAnsi="Traditional Arabic" w:cs="Traditional Arabic"/>
          <w:rtl/>
        </w:rPr>
        <w:t>﴾</w:t>
      </w:r>
      <w:r w:rsidR="00784590" w:rsidRPr="00D139C3">
        <w:rPr>
          <w:rStyle w:val="Char0"/>
          <w:rFonts w:hint="cs"/>
          <w:rtl/>
        </w:rPr>
        <w:t xml:space="preserve"> </w:t>
      </w:r>
      <w:r w:rsidR="003332F9" w:rsidRPr="003332F9">
        <w:rPr>
          <w:rStyle w:val="Char4"/>
          <w:rFonts w:hint="cs"/>
          <w:rtl/>
        </w:rPr>
        <w:t>[</w:t>
      </w:r>
      <w:r w:rsidR="00914A25" w:rsidRPr="003332F9">
        <w:rPr>
          <w:rStyle w:val="Char4"/>
          <w:rFonts w:hint="cs"/>
          <w:rtl/>
        </w:rPr>
        <w:t>الحشر: 9</w:t>
      </w:r>
      <w:r w:rsidR="003332F9" w:rsidRPr="003332F9">
        <w:rPr>
          <w:rStyle w:val="Char4"/>
          <w:rFonts w:hint="cs"/>
          <w:rtl/>
        </w:rPr>
        <w:t>]</w:t>
      </w:r>
      <w:r w:rsidR="00914A25" w:rsidRPr="00D139C3">
        <w:rPr>
          <w:rStyle w:val="Char0"/>
          <w:rFonts w:hint="cs"/>
          <w:rtl/>
        </w:rPr>
        <w:t>.</w:t>
      </w:r>
    </w:p>
    <w:p w:rsidR="00530BFF" w:rsidRPr="00DE4439" w:rsidRDefault="009B7C25" w:rsidP="003332F9">
      <w:pPr>
        <w:pStyle w:val="a"/>
        <w:rPr>
          <w:rtl/>
        </w:rPr>
      </w:pPr>
      <w:r w:rsidRPr="00DE4439">
        <w:rPr>
          <w:rFonts w:ascii="Times New Roman" w:hAnsi="Times New Roman" w:hint="cs"/>
          <w:rtl/>
        </w:rPr>
        <w:t>«</w:t>
      </w:r>
      <w:r w:rsidR="00530BFF" w:rsidRPr="00DE4439">
        <w:rPr>
          <w:rFonts w:hint="cs"/>
          <w:rtl/>
        </w:rPr>
        <w:t>و برا</w:t>
      </w:r>
      <w:r w:rsidR="00AE657A">
        <w:rPr>
          <w:rFonts w:hint="cs"/>
          <w:rtl/>
        </w:rPr>
        <w:t>ی</w:t>
      </w:r>
      <w:r w:rsidR="00530BFF" w:rsidRPr="00DE4439">
        <w:rPr>
          <w:rFonts w:hint="cs"/>
          <w:rtl/>
        </w:rPr>
        <w:t xml:space="preserve"> </w:t>
      </w:r>
      <w:r w:rsidR="00AE657A">
        <w:rPr>
          <w:rFonts w:hint="cs"/>
          <w:rtl/>
        </w:rPr>
        <w:t>ک</w:t>
      </w:r>
      <w:r w:rsidR="00530BFF" w:rsidRPr="00DE4439">
        <w:rPr>
          <w:rFonts w:hint="cs"/>
          <w:rtl/>
        </w:rPr>
        <w:t>سان</w:t>
      </w:r>
      <w:r w:rsidR="00AE657A">
        <w:rPr>
          <w:rFonts w:hint="cs"/>
          <w:rtl/>
        </w:rPr>
        <w:t>ی</w:t>
      </w:r>
      <w:r w:rsidR="00530BFF" w:rsidRPr="00DE4439">
        <w:rPr>
          <w:rFonts w:hint="cs"/>
          <w:rtl/>
        </w:rPr>
        <w:t xml:space="preserve"> است </w:t>
      </w:r>
      <w:r w:rsidR="00AE657A">
        <w:rPr>
          <w:rFonts w:hint="cs"/>
          <w:rtl/>
        </w:rPr>
        <w:t>ک</w:t>
      </w:r>
      <w:r w:rsidR="00530BFF" w:rsidRPr="00DE4439">
        <w:rPr>
          <w:rFonts w:hint="cs"/>
          <w:rtl/>
        </w:rPr>
        <w:t>ه در ا</w:t>
      </w:r>
      <w:r w:rsidR="00AE657A">
        <w:rPr>
          <w:rFonts w:hint="cs"/>
          <w:rtl/>
        </w:rPr>
        <w:t>ی</w:t>
      </w:r>
      <w:r w:rsidR="00530BFF" w:rsidRPr="00DE4439">
        <w:rPr>
          <w:rFonts w:hint="cs"/>
          <w:rtl/>
        </w:rPr>
        <w:t>ن سرا (سرزم</w:t>
      </w:r>
      <w:r w:rsidR="00AE657A">
        <w:rPr>
          <w:rFonts w:hint="cs"/>
          <w:rtl/>
        </w:rPr>
        <w:t>ی</w:t>
      </w:r>
      <w:r w:rsidR="00530BFF" w:rsidRPr="00DE4439">
        <w:rPr>
          <w:rFonts w:hint="cs"/>
          <w:rtl/>
        </w:rPr>
        <w:t>ن مد</w:t>
      </w:r>
      <w:r w:rsidR="00AE657A">
        <w:rPr>
          <w:rFonts w:hint="cs"/>
          <w:rtl/>
        </w:rPr>
        <w:t>ی</w:t>
      </w:r>
      <w:r w:rsidR="00530BFF" w:rsidRPr="00DE4439">
        <w:rPr>
          <w:rFonts w:hint="cs"/>
          <w:rtl/>
        </w:rPr>
        <w:t>نه) و در سرا</w:t>
      </w:r>
      <w:r w:rsidR="00AE657A">
        <w:rPr>
          <w:rFonts w:hint="cs"/>
          <w:rtl/>
        </w:rPr>
        <w:t>ی</w:t>
      </w:r>
      <w:r w:rsidR="00530BFF" w:rsidRPr="00DE4439">
        <w:rPr>
          <w:rFonts w:hint="cs"/>
          <w:rtl/>
        </w:rPr>
        <w:t xml:space="preserve"> ا</w:t>
      </w:r>
      <w:r w:rsidR="00AE657A">
        <w:rPr>
          <w:rFonts w:hint="cs"/>
          <w:rtl/>
        </w:rPr>
        <w:t>ی</w:t>
      </w:r>
      <w:r w:rsidR="00530BFF" w:rsidRPr="00DE4439">
        <w:rPr>
          <w:rFonts w:hint="cs"/>
          <w:rtl/>
        </w:rPr>
        <w:t>مان پ</w:t>
      </w:r>
      <w:r w:rsidR="00AE657A">
        <w:rPr>
          <w:rFonts w:hint="cs"/>
          <w:rtl/>
        </w:rPr>
        <w:t>ی</w:t>
      </w:r>
      <w:r w:rsidR="00530BFF" w:rsidRPr="00DE4439">
        <w:rPr>
          <w:rFonts w:hint="cs"/>
          <w:rtl/>
        </w:rPr>
        <w:t>ش از مهاجران مس</w:t>
      </w:r>
      <w:r w:rsidR="00AE657A">
        <w:rPr>
          <w:rFonts w:hint="cs"/>
          <w:rtl/>
        </w:rPr>
        <w:t>ک</w:t>
      </w:r>
      <w:r w:rsidR="00530BFF" w:rsidRPr="00DE4439">
        <w:rPr>
          <w:rFonts w:hint="cs"/>
          <w:rtl/>
        </w:rPr>
        <w:t>ن گز</w:t>
      </w:r>
      <w:r w:rsidR="00AE657A">
        <w:rPr>
          <w:rFonts w:hint="cs"/>
          <w:rtl/>
        </w:rPr>
        <w:t>ی</w:t>
      </w:r>
      <w:r w:rsidR="00530BFF" w:rsidRPr="00DE4439">
        <w:rPr>
          <w:rFonts w:hint="cs"/>
          <w:rtl/>
        </w:rPr>
        <w:t>دند، هر مسلمان</w:t>
      </w:r>
      <w:r w:rsidR="00AE657A">
        <w:rPr>
          <w:rFonts w:hint="cs"/>
          <w:rtl/>
        </w:rPr>
        <w:t>ی</w:t>
      </w:r>
      <w:r w:rsidR="00530BFF" w:rsidRPr="00DE4439">
        <w:rPr>
          <w:rFonts w:hint="cs"/>
          <w:rtl/>
        </w:rPr>
        <w:t xml:space="preserve"> را به سو</w:t>
      </w:r>
      <w:r w:rsidR="00AE657A">
        <w:rPr>
          <w:rFonts w:hint="cs"/>
          <w:rtl/>
        </w:rPr>
        <w:t>ی</w:t>
      </w:r>
      <w:r w:rsidR="00530BFF" w:rsidRPr="00DE4439">
        <w:rPr>
          <w:rFonts w:hint="cs"/>
          <w:rtl/>
        </w:rPr>
        <w:t xml:space="preserve">شان هجرت </w:t>
      </w:r>
      <w:r w:rsidR="00AE657A">
        <w:rPr>
          <w:rFonts w:hint="cs"/>
          <w:rtl/>
        </w:rPr>
        <w:t>ک</w:t>
      </w:r>
      <w:r w:rsidR="00530BFF" w:rsidRPr="00DE4439">
        <w:rPr>
          <w:rFonts w:hint="cs"/>
          <w:rtl/>
        </w:rPr>
        <w:t>ند دوست دارند، و در دل خود ن</w:t>
      </w:r>
      <w:r w:rsidR="00AE657A">
        <w:rPr>
          <w:rFonts w:hint="cs"/>
          <w:rtl/>
        </w:rPr>
        <w:t>ی</w:t>
      </w:r>
      <w:r w:rsidR="00530BFF" w:rsidRPr="00DE4439">
        <w:rPr>
          <w:rFonts w:hint="cs"/>
          <w:rtl/>
        </w:rPr>
        <w:t>از</w:t>
      </w:r>
      <w:r w:rsidR="00AE657A">
        <w:rPr>
          <w:rFonts w:hint="cs"/>
          <w:rtl/>
        </w:rPr>
        <w:t>ی</w:t>
      </w:r>
      <w:r w:rsidR="00530BFF" w:rsidRPr="00DE4439">
        <w:rPr>
          <w:rFonts w:hint="cs"/>
          <w:rtl/>
        </w:rPr>
        <w:t xml:space="preserve"> به آنچه به مهاجران داده شده احساس نم</w:t>
      </w:r>
      <w:r w:rsidR="00AE657A">
        <w:rPr>
          <w:rFonts w:hint="cs"/>
          <w:rtl/>
        </w:rPr>
        <w:t>ی</w:t>
      </w:r>
      <w:r w:rsidR="00530BFF" w:rsidRPr="00DE4439">
        <w:rPr>
          <w:rFonts w:hint="cs"/>
          <w:rtl/>
        </w:rPr>
        <w:t>‌</w:t>
      </w:r>
      <w:r w:rsidR="00AE657A">
        <w:rPr>
          <w:rFonts w:hint="cs"/>
          <w:rtl/>
        </w:rPr>
        <w:t>ک</w:t>
      </w:r>
      <w:r w:rsidR="00530BFF" w:rsidRPr="00DE4439">
        <w:rPr>
          <w:rFonts w:hint="cs"/>
          <w:rtl/>
        </w:rPr>
        <w:t>نند، و آنها را بر خود مقدم م</w:t>
      </w:r>
      <w:r w:rsidR="00AE657A">
        <w:rPr>
          <w:rFonts w:hint="cs"/>
          <w:rtl/>
        </w:rPr>
        <w:t>ی</w:t>
      </w:r>
      <w:r w:rsidR="00530BFF" w:rsidRPr="00DE4439">
        <w:rPr>
          <w:rFonts w:hint="cs"/>
          <w:rtl/>
        </w:rPr>
        <w:t>‌دارند هرچند خودشان بس</w:t>
      </w:r>
      <w:r w:rsidR="00AE657A">
        <w:rPr>
          <w:rFonts w:hint="cs"/>
          <w:rtl/>
        </w:rPr>
        <w:t>ی</w:t>
      </w:r>
      <w:r w:rsidR="00530BFF" w:rsidRPr="00DE4439">
        <w:rPr>
          <w:rFonts w:hint="cs"/>
          <w:rtl/>
        </w:rPr>
        <w:t>ار ن</w:t>
      </w:r>
      <w:r w:rsidR="00AE657A">
        <w:rPr>
          <w:rFonts w:hint="cs"/>
          <w:rtl/>
        </w:rPr>
        <w:t>ی</w:t>
      </w:r>
      <w:r w:rsidR="00530BFF" w:rsidRPr="00DE4439">
        <w:rPr>
          <w:rFonts w:hint="cs"/>
          <w:rtl/>
        </w:rPr>
        <w:t xml:space="preserve">ازمند باشند، و </w:t>
      </w:r>
      <w:r w:rsidR="00AE657A">
        <w:rPr>
          <w:rFonts w:hint="cs"/>
          <w:rtl/>
        </w:rPr>
        <w:t>ک</w:t>
      </w:r>
      <w:r w:rsidR="00530BFF" w:rsidRPr="00DE4439">
        <w:rPr>
          <w:rFonts w:hint="cs"/>
          <w:rtl/>
        </w:rPr>
        <w:t>سان</w:t>
      </w:r>
      <w:r w:rsidR="00AE657A">
        <w:rPr>
          <w:rFonts w:hint="cs"/>
          <w:rtl/>
        </w:rPr>
        <w:t>ی</w:t>
      </w:r>
      <w:r w:rsidR="00530BFF" w:rsidRPr="00DE4439">
        <w:rPr>
          <w:rFonts w:hint="cs"/>
          <w:rtl/>
        </w:rPr>
        <w:t xml:space="preserve"> </w:t>
      </w:r>
      <w:r w:rsidR="00AE657A">
        <w:rPr>
          <w:rFonts w:hint="cs"/>
          <w:rtl/>
        </w:rPr>
        <w:t>ک</w:t>
      </w:r>
      <w:r w:rsidR="00530BFF" w:rsidRPr="00DE4439">
        <w:rPr>
          <w:rFonts w:hint="cs"/>
          <w:rtl/>
        </w:rPr>
        <w:t>ه از بخل و حرص نفس خو</w:t>
      </w:r>
      <w:r w:rsidR="00AE657A">
        <w:rPr>
          <w:rFonts w:hint="cs"/>
          <w:rtl/>
        </w:rPr>
        <w:t>ی</w:t>
      </w:r>
      <w:r w:rsidR="00530BFF" w:rsidRPr="00DE4439">
        <w:rPr>
          <w:rFonts w:hint="cs"/>
          <w:rtl/>
        </w:rPr>
        <w:t>ش بازداشته شده‌اند، رستگارانند</w:t>
      </w:r>
      <w:r w:rsidR="00530BFF" w:rsidRPr="00DE4439">
        <w:rPr>
          <w:rFonts w:ascii="Times New Roman" w:hAnsi="Times New Roman" w:hint="cs"/>
          <w:rtl/>
        </w:rPr>
        <w:t>».</w:t>
      </w:r>
    </w:p>
    <w:p w:rsidR="009B7C25" w:rsidRPr="004169DA" w:rsidRDefault="00AF5B28" w:rsidP="000452B3">
      <w:pPr>
        <w:pStyle w:val="a"/>
        <w:rPr>
          <w:rStyle w:val="Char8"/>
          <w:rtl/>
        </w:rPr>
      </w:pPr>
      <w:r w:rsidRPr="00D139C3">
        <w:rPr>
          <w:rStyle w:val="Char0"/>
          <w:rFonts w:hint="cs"/>
          <w:rtl/>
        </w:rPr>
        <w:t>و خداوند دربار</w:t>
      </w:r>
      <w:r w:rsidR="00AE657A" w:rsidRPr="00D139C3">
        <w:rPr>
          <w:rStyle w:val="Char0"/>
          <w:rFonts w:hint="cs"/>
          <w:rtl/>
        </w:rPr>
        <w:t>ۀ</w:t>
      </w:r>
      <w:r w:rsidRPr="00D139C3">
        <w:rPr>
          <w:rStyle w:val="Char0"/>
          <w:rFonts w:hint="cs"/>
          <w:rtl/>
        </w:rPr>
        <w:t xml:space="preserve"> امت محمد</w:t>
      </w:r>
      <w:r w:rsidR="00E17FFA" w:rsidRPr="00DE4439">
        <w:rPr>
          <w:rFonts w:ascii="Tahoma" w:hAnsi="Tahoma" w:cs="CTraditional Arabic" w:hint="cs"/>
          <w:sz w:val="30"/>
          <w:szCs w:val="30"/>
          <w:rtl/>
        </w:rPr>
        <w:t>ص</w:t>
      </w:r>
      <w:r w:rsidR="00A56F5A" w:rsidRPr="00D139C3">
        <w:rPr>
          <w:rStyle w:val="Char0"/>
          <w:rFonts w:hint="cs"/>
          <w:rtl/>
        </w:rPr>
        <w:t xml:space="preserve"> م</w:t>
      </w:r>
      <w:r w:rsidR="00AE657A" w:rsidRPr="00D139C3">
        <w:rPr>
          <w:rStyle w:val="Char0"/>
          <w:rFonts w:hint="cs"/>
          <w:rtl/>
        </w:rPr>
        <w:t>ی</w:t>
      </w:r>
      <w:r w:rsidR="00A56F5A" w:rsidRPr="00D139C3">
        <w:rPr>
          <w:rStyle w:val="Char0"/>
          <w:rFonts w:hint="cs"/>
          <w:rtl/>
        </w:rPr>
        <w:t>‌گو</w:t>
      </w:r>
      <w:r w:rsidR="00AE657A" w:rsidRPr="00D139C3">
        <w:rPr>
          <w:rStyle w:val="Char0"/>
          <w:rFonts w:hint="cs"/>
          <w:rtl/>
        </w:rPr>
        <w:t>ی</w:t>
      </w:r>
      <w:r w:rsidR="00A56F5A" w:rsidRPr="00D139C3">
        <w:rPr>
          <w:rStyle w:val="Char0"/>
          <w:rFonts w:hint="cs"/>
          <w:rtl/>
        </w:rPr>
        <w:t>د</w:t>
      </w:r>
      <w:r w:rsidR="00784590"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كُنتُمۡ</w:t>
      </w:r>
      <w:r w:rsidR="000452B3" w:rsidRPr="004169DA">
        <w:rPr>
          <w:rStyle w:val="Char8"/>
          <w:rtl/>
        </w:rPr>
        <w:t xml:space="preserve"> خَيۡرَ أُمَّةٍ أُخۡرِجَتۡ لِلنَّاسِ تَأۡمُرُونَ بِ</w:t>
      </w:r>
      <w:r w:rsidR="000452B3" w:rsidRPr="004169DA">
        <w:rPr>
          <w:rStyle w:val="Char8"/>
          <w:rFonts w:hint="cs"/>
          <w:rtl/>
        </w:rPr>
        <w:t>ٱ</w:t>
      </w:r>
      <w:r w:rsidR="000452B3" w:rsidRPr="004169DA">
        <w:rPr>
          <w:rStyle w:val="Char8"/>
          <w:rFonts w:hint="eastAsia"/>
          <w:rtl/>
        </w:rPr>
        <w:t>لۡمَعۡرُوفِ</w:t>
      </w:r>
      <w:r w:rsidR="000452B3" w:rsidRPr="004169DA">
        <w:rPr>
          <w:rStyle w:val="Char8"/>
          <w:rtl/>
        </w:rPr>
        <w:t xml:space="preserve"> وَتَنۡهَوۡنَ عَنِ </w:t>
      </w:r>
      <w:r w:rsidR="000452B3" w:rsidRPr="004169DA">
        <w:rPr>
          <w:rStyle w:val="Char8"/>
          <w:rFonts w:hint="cs"/>
          <w:rtl/>
        </w:rPr>
        <w:t>ٱ</w:t>
      </w:r>
      <w:r w:rsidR="000452B3" w:rsidRPr="004169DA">
        <w:rPr>
          <w:rStyle w:val="Char8"/>
          <w:rFonts w:hint="eastAsia"/>
          <w:rtl/>
        </w:rPr>
        <w:t>لۡمُنكَرِ</w:t>
      </w:r>
      <w:r w:rsidR="000452B3" w:rsidRPr="004169DA">
        <w:rPr>
          <w:rStyle w:val="Char8"/>
          <w:rtl/>
        </w:rPr>
        <w:t xml:space="preserve"> وَتُؤۡمِنُونَ بِ</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وَلَوۡ ءَامَنَ أَهۡلُ </w:t>
      </w:r>
      <w:r w:rsidR="000452B3" w:rsidRPr="004169DA">
        <w:rPr>
          <w:rStyle w:val="Char8"/>
          <w:rFonts w:hint="cs"/>
          <w:rtl/>
        </w:rPr>
        <w:t>ٱ</w:t>
      </w:r>
      <w:r w:rsidR="000452B3" w:rsidRPr="004169DA">
        <w:rPr>
          <w:rStyle w:val="Char8"/>
          <w:rFonts w:hint="eastAsia"/>
          <w:rtl/>
        </w:rPr>
        <w:t>لۡكِتَٰبِ</w:t>
      </w:r>
      <w:r w:rsidR="000452B3" w:rsidRPr="004169DA">
        <w:rPr>
          <w:rStyle w:val="Char8"/>
          <w:rtl/>
        </w:rPr>
        <w:t xml:space="preserve"> لَكَانَ خَيۡرٗا لَّهُمۚ مِّنۡهُمُ </w:t>
      </w:r>
      <w:r w:rsidR="000452B3" w:rsidRPr="004169DA">
        <w:rPr>
          <w:rStyle w:val="Char8"/>
          <w:rFonts w:hint="cs"/>
          <w:rtl/>
        </w:rPr>
        <w:t>ٱ</w:t>
      </w:r>
      <w:r w:rsidR="000452B3" w:rsidRPr="004169DA">
        <w:rPr>
          <w:rStyle w:val="Char8"/>
          <w:rFonts w:hint="eastAsia"/>
          <w:rtl/>
        </w:rPr>
        <w:t>لۡمُؤۡمِنُونَ</w:t>
      </w:r>
      <w:r w:rsidR="000452B3" w:rsidRPr="004169DA">
        <w:rPr>
          <w:rStyle w:val="Char8"/>
          <w:rtl/>
        </w:rPr>
        <w:t xml:space="preserve"> وَأَكۡثَرُهُمُ </w:t>
      </w:r>
      <w:r w:rsidR="000452B3" w:rsidRPr="004169DA">
        <w:rPr>
          <w:rStyle w:val="Char8"/>
          <w:rFonts w:hint="cs"/>
          <w:rtl/>
        </w:rPr>
        <w:t>ٱ</w:t>
      </w:r>
      <w:r w:rsidR="000452B3" w:rsidRPr="004169DA">
        <w:rPr>
          <w:rStyle w:val="Char8"/>
          <w:rFonts w:hint="eastAsia"/>
          <w:rtl/>
        </w:rPr>
        <w:t>لۡفَٰسِقُونَ</w:t>
      </w:r>
      <w:r w:rsidR="000452B3" w:rsidRPr="004169DA">
        <w:rPr>
          <w:rStyle w:val="Char8"/>
          <w:rtl/>
        </w:rPr>
        <w:t xml:space="preserve"> ١١٠</w:t>
      </w:r>
      <w:r w:rsidR="000452B3">
        <w:rPr>
          <w:rStyle w:val="Char0"/>
          <w:rFonts w:ascii="Traditional Arabic" w:hAnsi="Traditional Arabic" w:cs="Traditional Arabic"/>
          <w:rtl/>
        </w:rPr>
        <w:t>﴾</w:t>
      </w:r>
      <w:r w:rsidR="00784590" w:rsidRPr="00D139C3">
        <w:rPr>
          <w:rStyle w:val="Char0"/>
          <w:rFonts w:hint="cs"/>
          <w:rtl/>
        </w:rPr>
        <w:t xml:space="preserve"> </w:t>
      </w:r>
      <w:r w:rsidR="003332F9" w:rsidRPr="003332F9">
        <w:rPr>
          <w:rStyle w:val="Char4"/>
          <w:rFonts w:hint="cs"/>
          <w:rtl/>
        </w:rPr>
        <w:t>[</w:t>
      </w:r>
      <w:r w:rsidR="00914A25" w:rsidRPr="003332F9">
        <w:rPr>
          <w:rStyle w:val="Char4"/>
          <w:rFonts w:hint="cs"/>
          <w:rtl/>
        </w:rPr>
        <w:t>آل عمران: 110</w:t>
      </w:r>
      <w:r w:rsidR="003332F9" w:rsidRPr="003332F9">
        <w:rPr>
          <w:rStyle w:val="Char4"/>
          <w:rFonts w:hint="cs"/>
          <w:rtl/>
        </w:rPr>
        <w:t>]</w:t>
      </w:r>
      <w:r w:rsidR="00914A25" w:rsidRPr="00D139C3">
        <w:rPr>
          <w:rStyle w:val="Char0"/>
          <w:rFonts w:hint="cs"/>
          <w:rtl/>
        </w:rPr>
        <w:t>.</w:t>
      </w:r>
    </w:p>
    <w:p w:rsidR="009B7C25" w:rsidRPr="00DE4439" w:rsidRDefault="005C19FC" w:rsidP="003332F9">
      <w:pPr>
        <w:pStyle w:val="a"/>
        <w:rPr>
          <w:rFonts w:ascii="Times New Roman" w:hAnsi="Times New Roman"/>
          <w:rtl/>
        </w:rPr>
      </w:pPr>
      <w:r w:rsidRPr="00DE4439">
        <w:rPr>
          <w:rFonts w:ascii="Times New Roman" w:hAnsi="Times New Roman" w:hint="cs"/>
          <w:rtl/>
        </w:rPr>
        <w:t>«</w:t>
      </w:r>
      <w:r w:rsidR="004C6EFC" w:rsidRPr="00DE4439">
        <w:rPr>
          <w:rtl/>
        </w:rPr>
        <w:t>شما بهتر</w:t>
      </w:r>
      <w:r w:rsidR="00AE657A">
        <w:rPr>
          <w:rtl/>
        </w:rPr>
        <w:t>ی</w:t>
      </w:r>
      <w:r w:rsidR="004C6EFC" w:rsidRPr="00DE4439">
        <w:rPr>
          <w:rtl/>
        </w:rPr>
        <w:t>ن امتى بود</w:t>
      </w:r>
      <w:r w:rsidR="00AE657A">
        <w:rPr>
          <w:rtl/>
        </w:rPr>
        <w:t>ی</w:t>
      </w:r>
      <w:r w:rsidR="004C6EFC" w:rsidRPr="00DE4439">
        <w:rPr>
          <w:rtl/>
        </w:rPr>
        <w:t xml:space="preserve">د </w:t>
      </w:r>
      <w:r w:rsidR="00AE657A">
        <w:rPr>
          <w:rtl/>
        </w:rPr>
        <w:t>ک</w:t>
      </w:r>
      <w:r w:rsidR="004C6EFC" w:rsidRPr="00DE4439">
        <w:rPr>
          <w:rtl/>
        </w:rPr>
        <w:t>ه به سود انسانها آفر</w:t>
      </w:r>
      <w:r w:rsidR="00AE657A">
        <w:rPr>
          <w:rtl/>
        </w:rPr>
        <w:t>ی</w:t>
      </w:r>
      <w:r w:rsidR="004C6EFC" w:rsidRPr="00DE4439">
        <w:rPr>
          <w:rtl/>
        </w:rPr>
        <w:t>ده شده‏اند; (چه ا</w:t>
      </w:r>
      <w:r w:rsidR="00AE657A">
        <w:rPr>
          <w:rtl/>
        </w:rPr>
        <w:t>ی</w:t>
      </w:r>
      <w:r w:rsidR="004C6EFC" w:rsidRPr="00DE4439">
        <w:rPr>
          <w:rtl/>
        </w:rPr>
        <w:t>ن</w:t>
      </w:r>
      <w:r w:rsidR="00AE657A">
        <w:rPr>
          <w:rtl/>
        </w:rPr>
        <w:t>ک</w:t>
      </w:r>
      <w:r w:rsidR="004C6EFC" w:rsidRPr="00DE4439">
        <w:rPr>
          <w:rtl/>
        </w:rPr>
        <w:t>ه) امر به معروف و نهى از من</w:t>
      </w:r>
      <w:r w:rsidR="00AE657A">
        <w:rPr>
          <w:rtl/>
        </w:rPr>
        <w:t>ک</w:t>
      </w:r>
      <w:r w:rsidR="004C6EFC" w:rsidRPr="00DE4439">
        <w:rPr>
          <w:rtl/>
        </w:rPr>
        <w:t>ر مى‏</w:t>
      </w:r>
      <w:r w:rsidR="00AE657A">
        <w:rPr>
          <w:rtl/>
        </w:rPr>
        <w:t>ک</w:t>
      </w:r>
      <w:r w:rsidR="004C6EFC" w:rsidRPr="00DE4439">
        <w:rPr>
          <w:rtl/>
        </w:rPr>
        <w:t>ن</w:t>
      </w:r>
      <w:r w:rsidR="00AE657A">
        <w:rPr>
          <w:rtl/>
        </w:rPr>
        <w:t>ی</w:t>
      </w:r>
      <w:r w:rsidR="004C6EFC" w:rsidRPr="00DE4439">
        <w:rPr>
          <w:rtl/>
        </w:rPr>
        <w:t>د و به خدا ا</w:t>
      </w:r>
      <w:r w:rsidR="00AE657A">
        <w:rPr>
          <w:rtl/>
        </w:rPr>
        <w:t>ی</w:t>
      </w:r>
      <w:r w:rsidR="004C6EFC" w:rsidRPr="00DE4439">
        <w:rPr>
          <w:rtl/>
        </w:rPr>
        <w:t>مان دار</w:t>
      </w:r>
      <w:r w:rsidR="00AE657A">
        <w:rPr>
          <w:rtl/>
        </w:rPr>
        <w:t>ی</w:t>
      </w:r>
      <w:r w:rsidR="004C6EFC" w:rsidRPr="00DE4439">
        <w:rPr>
          <w:rtl/>
        </w:rPr>
        <w:t xml:space="preserve">د. و اگر اهل </w:t>
      </w:r>
      <w:r w:rsidR="00AE657A">
        <w:rPr>
          <w:rtl/>
        </w:rPr>
        <w:t>ک</w:t>
      </w:r>
      <w:r w:rsidR="004C6EFC" w:rsidRPr="00DE4439">
        <w:rPr>
          <w:rtl/>
        </w:rPr>
        <w:t>تاب، (به چن</w:t>
      </w:r>
      <w:r w:rsidR="00AE657A">
        <w:rPr>
          <w:rtl/>
        </w:rPr>
        <w:t>ی</w:t>
      </w:r>
      <w:r w:rsidR="004C6EFC" w:rsidRPr="00DE4439">
        <w:rPr>
          <w:rtl/>
        </w:rPr>
        <w:t>ن برنامه و آ</w:t>
      </w:r>
      <w:r w:rsidR="00AE657A">
        <w:rPr>
          <w:rtl/>
        </w:rPr>
        <w:t>یی</w:t>
      </w:r>
      <w:r w:rsidR="004C6EFC" w:rsidRPr="00DE4439">
        <w:rPr>
          <w:rtl/>
        </w:rPr>
        <w:t>ن درخشانى،) ا</w:t>
      </w:r>
      <w:r w:rsidR="00AE657A">
        <w:rPr>
          <w:rtl/>
        </w:rPr>
        <w:t>ی</w:t>
      </w:r>
      <w:r w:rsidR="004C6EFC" w:rsidRPr="00DE4439">
        <w:rPr>
          <w:rtl/>
        </w:rPr>
        <w:t xml:space="preserve">مان آورند، براى آنها بهتر است! (ولى تنها) عده </w:t>
      </w:r>
      <w:r w:rsidR="00AE657A">
        <w:rPr>
          <w:rtl/>
        </w:rPr>
        <w:t>ک</w:t>
      </w:r>
      <w:r w:rsidR="004C6EFC" w:rsidRPr="00DE4439">
        <w:rPr>
          <w:rtl/>
        </w:rPr>
        <w:t>مى از آنها با ا</w:t>
      </w:r>
      <w:r w:rsidR="00AE657A">
        <w:rPr>
          <w:rtl/>
        </w:rPr>
        <w:t>ی</w:t>
      </w:r>
      <w:r w:rsidR="004C6EFC" w:rsidRPr="00DE4439">
        <w:rPr>
          <w:rtl/>
        </w:rPr>
        <w:t>مانند، و ب</w:t>
      </w:r>
      <w:r w:rsidR="00AE657A">
        <w:rPr>
          <w:rtl/>
        </w:rPr>
        <w:t>ی</w:t>
      </w:r>
      <w:r w:rsidR="004C6EFC" w:rsidRPr="00DE4439">
        <w:rPr>
          <w:rtl/>
        </w:rPr>
        <w:t>شتر آنها فاسقند، (و خارج از اطاعت پروردگار)</w:t>
      </w:r>
      <w:r w:rsidR="00A033B5" w:rsidRPr="00DE4439">
        <w:rPr>
          <w:rFonts w:ascii="Times New Roman" w:hAnsi="Times New Roman" w:hint="cs"/>
          <w:rtl/>
        </w:rPr>
        <w:t>».</w:t>
      </w:r>
    </w:p>
    <w:p w:rsidR="00F444FB" w:rsidRPr="00DE4439" w:rsidRDefault="00B328F2" w:rsidP="003332F9">
      <w:pPr>
        <w:pStyle w:val="a"/>
        <w:rPr>
          <w:rtl/>
        </w:rPr>
      </w:pPr>
      <w:r w:rsidRPr="00DE4439">
        <w:rPr>
          <w:rFonts w:hint="cs"/>
          <w:rtl/>
        </w:rPr>
        <w:t>ام</w:t>
      </w:r>
      <w:r w:rsidR="00AE657A">
        <w:rPr>
          <w:rFonts w:hint="cs"/>
          <w:rtl/>
        </w:rPr>
        <w:t>ک</w:t>
      </w:r>
      <w:r w:rsidRPr="00DE4439">
        <w:rPr>
          <w:rFonts w:hint="cs"/>
          <w:rtl/>
        </w:rPr>
        <w:t xml:space="preserve">ان ندارد </w:t>
      </w:r>
      <w:r w:rsidR="00AE657A">
        <w:rPr>
          <w:rFonts w:hint="cs"/>
          <w:rtl/>
        </w:rPr>
        <w:t>ک</w:t>
      </w:r>
      <w:r w:rsidRPr="00DE4439">
        <w:rPr>
          <w:rFonts w:hint="cs"/>
          <w:rtl/>
        </w:rPr>
        <w:t>ه ا</w:t>
      </w:r>
      <w:r w:rsidR="00AE657A">
        <w:rPr>
          <w:rFonts w:hint="cs"/>
          <w:rtl/>
        </w:rPr>
        <w:t>ی</w:t>
      </w:r>
      <w:r w:rsidRPr="00DE4439">
        <w:rPr>
          <w:rFonts w:hint="cs"/>
          <w:rtl/>
        </w:rPr>
        <w:t>ن امت</w:t>
      </w:r>
      <w:r w:rsidR="00AE657A">
        <w:rPr>
          <w:rFonts w:hint="cs"/>
          <w:rtl/>
        </w:rPr>
        <w:t>ی</w:t>
      </w:r>
      <w:r w:rsidRPr="00DE4439">
        <w:rPr>
          <w:rFonts w:hint="cs"/>
          <w:rtl/>
        </w:rPr>
        <w:t xml:space="preserve"> </w:t>
      </w:r>
      <w:r w:rsidR="00AE657A">
        <w:rPr>
          <w:rFonts w:hint="cs"/>
          <w:rtl/>
        </w:rPr>
        <w:t>ک</w:t>
      </w:r>
      <w:r w:rsidRPr="00DE4439">
        <w:rPr>
          <w:rFonts w:hint="cs"/>
          <w:rtl/>
        </w:rPr>
        <w:t>ه خداوند م</w:t>
      </w:r>
      <w:r w:rsidR="00AE657A">
        <w:rPr>
          <w:rFonts w:hint="cs"/>
          <w:rtl/>
        </w:rPr>
        <w:t>ی</w:t>
      </w:r>
      <w:r w:rsidRPr="00DE4439">
        <w:rPr>
          <w:rFonts w:hint="cs"/>
          <w:rtl/>
        </w:rPr>
        <w:t>‌گو</w:t>
      </w:r>
      <w:r w:rsidR="00AE657A">
        <w:rPr>
          <w:rFonts w:hint="cs"/>
          <w:rtl/>
        </w:rPr>
        <w:t>ی</w:t>
      </w:r>
      <w:r w:rsidRPr="00DE4439">
        <w:rPr>
          <w:rFonts w:hint="cs"/>
          <w:rtl/>
        </w:rPr>
        <w:t>د بهتر</w:t>
      </w:r>
      <w:r w:rsidR="00AE657A">
        <w:rPr>
          <w:rFonts w:hint="cs"/>
          <w:rtl/>
        </w:rPr>
        <w:t>ی</w:t>
      </w:r>
      <w:r w:rsidRPr="00DE4439">
        <w:rPr>
          <w:rFonts w:hint="cs"/>
          <w:rtl/>
        </w:rPr>
        <w:t>ن امت است به گونه</w:t>
      </w:r>
      <w:r w:rsidRPr="00DE4439">
        <w:rPr>
          <w:rFonts w:hint="eastAsia"/>
          <w:rtl/>
        </w:rPr>
        <w:t>‌</w:t>
      </w:r>
      <w:r w:rsidRPr="00DE4439">
        <w:rPr>
          <w:rFonts w:hint="cs"/>
          <w:rtl/>
        </w:rPr>
        <w:t>ا</w:t>
      </w:r>
      <w:r w:rsidR="00AE657A">
        <w:rPr>
          <w:rFonts w:hint="cs"/>
          <w:rtl/>
        </w:rPr>
        <w:t>ی</w:t>
      </w:r>
      <w:r w:rsidRPr="00DE4439">
        <w:rPr>
          <w:rFonts w:hint="cs"/>
          <w:rtl/>
        </w:rPr>
        <w:t xml:space="preserve"> باشد </w:t>
      </w:r>
      <w:r w:rsidR="00AE657A">
        <w:rPr>
          <w:rFonts w:hint="cs"/>
          <w:rtl/>
        </w:rPr>
        <w:t>ک</w:t>
      </w:r>
      <w:r w:rsidRPr="00DE4439">
        <w:rPr>
          <w:rFonts w:hint="cs"/>
          <w:rtl/>
        </w:rPr>
        <w:t>ه بعض</w:t>
      </w:r>
      <w:r w:rsidR="00AE657A">
        <w:rPr>
          <w:rFonts w:hint="cs"/>
          <w:rtl/>
        </w:rPr>
        <w:t>ی</w:t>
      </w:r>
      <w:r w:rsidRPr="00DE4439">
        <w:rPr>
          <w:rFonts w:hint="cs"/>
          <w:rtl/>
        </w:rPr>
        <w:t xml:space="preserve"> از فرقه‌ها</w:t>
      </w:r>
      <w:r w:rsidR="00AE657A">
        <w:rPr>
          <w:rFonts w:hint="cs"/>
          <w:rtl/>
        </w:rPr>
        <w:t>ی</w:t>
      </w:r>
      <w:r w:rsidRPr="00DE4439">
        <w:rPr>
          <w:rFonts w:hint="cs"/>
          <w:rtl/>
        </w:rPr>
        <w:t xml:space="preserve"> گمراه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 xml:space="preserve">ند </w:t>
      </w:r>
      <w:r w:rsidR="00AE657A">
        <w:rPr>
          <w:rFonts w:hint="cs"/>
          <w:rtl/>
        </w:rPr>
        <w:t>ک</w:t>
      </w:r>
      <w:r w:rsidRPr="00DE4439">
        <w:rPr>
          <w:rFonts w:hint="cs"/>
          <w:rtl/>
        </w:rPr>
        <w:t xml:space="preserve">ه </w:t>
      </w:r>
      <w:r w:rsidR="00F743D1" w:rsidRPr="00DE4439">
        <w:rPr>
          <w:rFonts w:hint="cs"/>
          <w:rtl/>
        </w:rPr>
        <w:t>مهاجر</w:t>
      </w:r>
      <w:r w:rsidR="00AE657A">
        <w:rPr>
          <w:rFonts w:hint="cs"/>
          <w:rtl/>
        </w:rPr>
        <w:t>ی</w:t>
      </w:r>
      <w:r w:rsidR="00F743D1" w:rsidRPr="00DE4439">
        <w:rPr>
          <w:rFonts w:hint="cs"/>
          <w:rtl/>
        </w:rPr>
        <w:t>ن و انصار همه مرتد شده‌اند به جز سه نفر</w:t>
      </w:r>
      <w:r w:rsidR="00F743D1" w:rsidRPr="00D139C3">
        <w:rPr>
          <w:rStyle w:val="Char0"/>
          <w:vertAlign w:val="superscript"/>
          <w:rtl/>
        </w:rPr>
        <w:footnoteReference w:id="234"/>
      </w:r>
      <w:r w:rsidR="00F743D1" w:rsidRPr="00DE4439">
        <w:rPr>
          <w:rFonts w:hint="cs"/>
          <w:rtl/>
        </w:rPr>
        <w:t xml:space="preserve">، </w:t>
      </w:r>
      <w:r w:rsidR="00AE657A">
        <w:rPr>
          <w:rFonts w:hint="cs"/>
          <w:rtl/>
        </w:rPr>
        <w:t>ک</w:t>
      </w:r>
      <w:r w:rsidR="00F743D1" w:rsidRPr="00DE4439">
        <w:rPr>
          <w:rFonts w:hint="cs"/>
          <w:rtl/>
        </w:rPr>
        <w:t>سان</w:t>
      </w:r>
      <w:r w:rsidR="00AE657A">
        <w:rPr>
          <w:rFonts w:hint="cs"/>
          <w:rtl/>
        </w:rPr>
        <w:t>ی</w:t>
      </w:r>
      <w:r w:rsidR="00F743D1" w:rsidRPr="00DE4439">
        <w:rPr>
          <w:rFonts w:hint="cs"/>
          <w:rtl/>
        </w:rPr>
        <w:t xml:space="preserve"> </w:t>
      </w:r>
      <w:r w:rsidR="00AE657A">
        <w:rPr>
          <w:rFonts w:hint="cs"/>
          <w:rtl/>
        </w:rPr>
        <w:t>ک</w:t>
      </w:r>
      <w:r w:rsidR="00F743D1" w:rsidRPr="00DE4439">
        <w:rPr>
          <w:rFonts w:hint="cs"/>
          <w:rtl/>
        </w:rPr>
        <w:t>ه همه مرتد م</w:t>
      </w:r>
      <w:r w:rsidR="00AE657A">
        <w:rPr>
          <w:rFonts w:hint="cs"/>
          <w:rtl/>
        </w:rPr>
        <w:t>ی</w:t>
      </w:r>
      <w:r w:rsidR="00F743D1" w:rsidRPr="00DE4439">
        <w:rPr>
          <w:rFonts w:hint="cs"/>
          <w:rtl/>
        </w:rPr>
        <w:t>‌شوند و فقط سه نفر باق</w:t>
      </w:r>
      <w:r w:rsidR="00AE657A">
        <w:rPr>
          <w:rFonts w:hint="cs"/>
          <w:rtl/>
        </w:rPr>
        <w:t>ی</w:t>
      </w:r>
      <w:r w:rsidR="00F743D1" w:rsidRPr="00DE4439">
        <w:rPr>
          <w:rFonts w:hint="cs"/>
          <w:rtl/>
        </w:rPr>
        <w:t xml:space="preserve"> م</w:t>
      </w:r>
      <w:r w:rsidR="00AE657A">
        <w:rPr>
          <w:rFonts w:hint="cs"/>
          <w:rtl/>
        </w:rPr>
        <w:t>ی</w:t>
      </w:r>
      <w:r w:rsidR="00F743D1" w:rsidRPr="00DE4439">
        <w:rPr>
          <w:rFonts w:hint="cs"/>
          <w:rtl/>
        </w:rPr>
        <w:t>‌ماند خداوند دربار</w:t>
      </w:r>
      <w:r w:rsidR="00AE657A">
        <w:rPr>
          <w:rFonts w:hint="cs"/>
          <w:rtl/>
        </w:rPr>
        <w:t>ۀ</w:t>
      </w:r>
      <w:r w:rsidR="00F743D1" w:rsidRPr="00DE4439">
        <w:rPr>
          <w:rFonts w:hint="cs"/>
          <w:rtl/>
        </w:rPr>
        <w:t xml:space="preserve"> آنها نم</w:t>
      </w:r>
      <w:r w:rsidR="00AE657A">
        <w:rPr>
          <w:rFonts w:hint="cs"/>
          <w:rtl/>
        </w:rPr>
        <w:t>ی</w:t>
      </w:r>
      <w:r w:rsidR="00F743D1" w:rsidRPr="00DE4439">
        <w:rPr>
          <w:rFonts w:hint="cs"/>
          <w:rtl/>
        </w:rPr>
        <w:t>‌گو</w:t>
      </w:r>
      <w:r w:rsidR="00AE657A">
        <w:rPr>
          <w:rFonts w:hint="cs"/>
          <w:rtl/>
        </w:rPr>
        <w:t>ی</w:t>
      </w:r>
      <w:r w:rsidR="00F743D1" w:rsidRPr="00DE4439">
        <w:rPr>
          <w:rFonts w:hint="cs"/>
          <w:rtl/>
        </w:rPr>
        <w:t xml:space="preserve">د </w:t>
      </w:r>
      <w:r w:rsidR="00AE657A">
        <w:rPr>
          <w:rFonts w:hint="cs"/>
          <w:rtl/>
        </w:rPr>
        <w:t>ک</w:t>
      </w:r>
      <w:r w:rsidR="00F743D1" w:rsidRPr="00DE4439">
        <w:rPr>
          <w:rFonts w:hint="cs"/>
          <w:rtl/>
        </w:rPr>
        <w:t>ه آنها بهتر</w:t>
      </w:r>
      <w:r w:rsidR="00AE657A">
        <w:rPr>
          <w:rFonts w:hint="cs"/>
          <w:rtl/>
        </w:rPr>
        <w:t>ی</w:t>
      </w:r>
      <w:r w:rsidR="00F743D1" w:rsidRPr="00DE4439">
        <w:rPr>
          <w:rFonts w:hint="cs"/>
          <w:rtl/>
        </w:rPr>
        <w:t>ن امت</w:t>
      </w:r>
      <w:r w:rsidR="00AE657A">
        <w:rPr>
          <w:rFonts w:hint="cs"/>
          <w:rtl/>
        </w:rPr>
        <w:t>ی</w:t>
      </w:r>
      <w:r w:rsidR="00F743D1" w:rsidRPr="00DE4439">
        <w:rPr>
          <w:rFonts w:hint="cs"/>
          <w:rtl/>
        </w:rPr>
        <w:t xml:space="preserve"> هستند </w:t>
      </w:r>
      <w:r w:rsidR="00AE657A">
        <w:rPr>
          <w:rFonts w:hint="cs"/>
          <w:rtl/>
        </w:rPr>
        <w:t>ک</w:t>
      </w:r>
      <w:r w:rsidR="00F743D1" w:rsidRPr="00DE4439">
        <w:rPr>
          <w:rFonts w:hint="cs"/>
          <w:rtl/>
        </w:rPr>
        <w:t>ه به سود انسان‌ها آفر</w:t>
      </w:r>
      <w:r w:rsidR="00AE657A">
        <w:rPr>
          <w:rFonts w:hint="cs"/>
          <w:rtl/>
        </w:rPr>
        <w:t>ی</w:t>
      </w:r>
      <w:r w:rsidR="004B418F" w:rsidRPr="00DE4439">
        <w:rPr>
          <w:rFonts w:hint="cs"/>
          <w:rtl/>
        </w:rPr>
        <w:t>ده شده‌اند.</w:t>
      </w:r>
    </w:p>
    <w:p w:rsidR="00F444FB" w:rsidRPr="00DE4439" w:rsidRDefault="00555E01" w:rsidP="003332F9">
      <w:pPr>
        <w:pStyle w:val="a"/>
        <w:rPr>
          <w:rtl/>
        </w:rPr>
      </w:pPr>
      <w:r w:rsidRPr="00DE4439">
        <w:rPr>
          <w:rFonts w:hint="cs"/>
          <w:rtl/>
        </w:rPr>
        <w:t>و پ</w:t>
      </w:r>
      <w:r w:rsidR="00AE657A">
        <w:rPr>
          <w:rFonts w:hint="cs"/>
          <w:rtl/>
        </w:rPr>
        <w:t>ی</w:t>
      </w:r>
      <w:r w:rsidRPr="00DE4439">
        <w:rPr>
          <w:rFonts w:hint="cs"/>
          <w:rtl/>
        </w:rPr>
        <w:t>امبر</w:t>
      </w:r>
      <w:r w:rsidR="000A4224" w:rsidRPr="00DE4439">
        <w:rPr>
          <w:rFonts w:ascii="Tahoma" w:hAnsi="Tahoma" w:cs="CTraditional Arabic" w:hint="cs"/>
          <w:color w:val="000000"/>
          <w:rtl/>
        </w:rPr>
        <w:t>ص</w:t>
      </w:r>
      <w:r w:rsidR="007F479F" w:rsidRPr="00DE4439">
        <w:rPr>
          <w:rFonts w:hint="cs"/>
          <w:rtl/>
        </w:rPr>
        <w:t xml:space="preserve"> م</w:t>
      </w:r>
      <w:r w:rsidR="00AE657A">
        <w:rPr>
          <w:rFonts w:hint="cs"/>
          <w:rtl/>
        </w:rPr>
        <w:t>ی</w:t>
      </w:r>
      <w:r w:rsidR="007F479F" w:rsidRPr="00DE4439">
        <w:rPr>
          <w:rFonts w:hint="cs"/>
          <w:rtl/>
        </w:rPr>
        <w:t>‌فرما</w:t>
      </w:r>
      <w:r w:rsidR="00AE657A">
        <w:rPr>
          <w:rFonts w:hint="cs"/>
          <w:rtl/>
        </w:rPr>
        <w:t>ی</w:t>
      </w:r>
      <w:r w:rsidR="007F479F" w:rsidRPr="00DE4439">
        <w:rPr>
          <w:rFonts w:hint="cs"/>
          <w:rtl/>
        </w:rPr>
        <w:t>د</w:t>
      </w:r>
      <w:r w:rsidR="00784590" w:rsidRPr="00DE4439">
        <w:rPr>
          <w:rFonts w:hint="cs"/>
          <w:rtl/>
        </w:rPr>
        <w:t xml:space="preserve">: </w:t>
      </w:r>
      <w:r w:rsidR="007F479F" w:rsidRPr="00DE4439">
        <w:rPr>
          <w:rFonts w:hint="cs"/>
          <w:rtl/>
        </w:rPr>
        <w:t>«اصحاب مرا ناسزا نگوئ</w:t>
      </w:r>
      <w:r w:rsidR="00AE657A">
        <w:rPr>
          <w:rFonts w:hint="cs"/>
          <w:rtl/>
        </w:rPr>
        <w:t>ی</w:t>
      </w:r>
      <w:r w:rsidR="007F479F" w:rsidRPr="00DE4439">
        <w:rPr>
          <w:rFonts w:hint="cs"/>
          <w:rtl/>
        </w:rPr>
        <w:t xml:space="preserve">د، سوگند به </w:t>
      </w:r>
      <w:r w:rsidR="00AE657A">
        <w:rPr>
          <w:rFonts w:hint="cs"/>
          <w:rtl/>
        </w:rPr>
        <w:t>ک</w:t>
      </w:r>
      <w:r w:rsidR="007F479F" w:rsidRPr="00DE4439">
        <w:rPr>
          <w:rFonts w:hint="cs"/>
          <w:rtl/>
        </w:rPr>
        <w:t>س</w:t>
      </w:r>
      <w:r w:rsidR="00AE657A">
        <w:rPr>
          <w:rFonts w:hint="cs"/>
          <w:rtl/>
        </w:rPr>
        <w:t>ی</w:t>
      </w:r>
      <w:r w:rsidR="007F479F" w:rsidRPr="00DE4439">
        <w:rPr>
          <w:rFonts w:hint="cs"/>
          <w:rtl/>
        </w:rPr>
        <w:t xml:space="preserve"> </w:t>
      </w:r>
      <w:r w:rsidR="00AE657A">
        <w:rPr>
          <w:rFonts w:hint="cs"/>
          <w:rtl/>
        </w:rPr>
        <w:t>ک</w:t>
      </w:r>
      <w:r w:rsidR="007F479F" w:rsidRPr="00DE4439">
        <w:rPr>
          <w:rFonts w:hint="cs"/>
          <w:rtl/>
        </w:rPr>
        <w:t>ه جانم در دست ا</w:t>
      </w:r>
      <w:r w:rsidR="000A4224" w:rsidRPr="00DE4439">
        <w:rPr>
          <w:rFonts w:hint="cs"/>
          <w:rtl/>
        </w:rPr>
        <w:t>و</w:t>
      </w:r>
      <w:r w:rsidR="007F479F" w:rsidRPr="00DE4439">
        <w:rPr>
          <w:rFonts w:hint="cs"/>
          <w:rtl/>
        </w:rPr>
        <w:t xml:space="preserve">ست اگر </w:t>
      </w:r>
      <w:r w:rsidR="00AE657A">
        <w:rPr>
          <w:rFonts w:hint="cs"/>
          <w:rtl/>
        </w:rPr>
        <w:t>ک</w:t>
      </w:r>
      <w:r w:rsidR="007F479F" w:rsidRPr="00DE4439">
        <w:rPr>
          <w:rFonts w:hint="cs"/>
          <w:rtl/>
        </w:rPr>
        <w:t>س</w:t>
      </w:r>
      <w:r w:rsidR="00AE657A">
        <w:rPr>
          <w:rFonts w:hint="cs"/>
          <w:rtl/>
        </w:rPr>
        <w:t>ی</w:t>
      </w:r>
      <w:r w:rsidR="007F479F" w:rsidRPr="00DE4439">
        <w:rPr>
          <w:rFonts w:hint="cs"/>
          <w:rtl/>
        </w:rPr>
        <w:t xml:space="preserve"> از شما به انداز</w:t>
      </w:r>
      <w:r w:rsidR="00AE657A">
        <w:rPr>
          <w:rFonts w:hint="cs"/>
          <w:rtl/>
        </w:rPr>
        <w:t>ۀ</w:t>
      </w:r>
      <w:r w:rsidR="007F479F" w:rsidRPr="00DE4439">
        <w:rPr>
          <w:rFonts w:hint="cs"/>
          <w:rtl/>
        </w:rPr>
        <w:t xml:space="preserve"> </w:t>
      </w:r>
      <w:r w:rsidR="00AE657A">
        <w:rPr>
          <w:rFonts w:hint="cs"/>
          <w:rtl/>
        </w:rPr>
        <w:t>ک</w:t>
      </w:r>
      <w:r w:rsidR="007F479F" w:rsidRPr="00DE4439">
        <w:rPr>
          <w:rFonts w:hint="cs"/>
          <w:rtl/>
        </w:rPr>
        <w:t xml:space="preserve">وه احد طلا انفاق </w:t>
      </w:r>
      <w:r w:rsidR="00AE657A">
        <w:rPr>
          <w:rFonts w:hint="cs"/>
          <w:rtl/>
        </w:rPr>
        <w:t>ک</w:t>
      </w:r>
      <w:r w:rsidR="007F479F" w:rsidRPr="00DE4439">
        <w:rPr>
          <w:rFonts w:hint="cs"/>
          <w:rtl/>
        </w:rPr>
        <w:t xml:space="preserve">ند به اندازه مشت </w:t>
      </w:r>
      <w:r w:rsidR="00AE657A">
        <w:rPr>
          <w:rFonts w:hint="cs"/>
          <w:rtl/>
        </w:rPr>
        <w:t>ی</w:t>
      </w:r>
      <w:r w:rsidR="007F479F" w:rsidRPr="00DE4439">
        <w:rPr>
          <w:rFonts w:hint="cs"/>
          <w:rtl/>
        </w:rPr>
        <w:t>ا ن</w:t>
      </w:r>
      <w:r w:rsidR="00AE657A">
        <w:rPr>
          <w:rFonts w:hint="cs"/>
          <w:rtl/>
        </w:rPr>
        <w:t>ی</w:t>
      </w:r>
      <w:r w:rsidR="007F479F" w:rsidRPr="00DE4439">
        <w:rPr>
          <w:rFonts w:hint="cs"/>
          <w:rtl/>
        </w:rPr>
        <w:t>م مشت آنها نخواهد رس</w:t>
      </w:r>
      <w:r w:rsidR="00AE657A">
        <w:rPr>
          <w:rFonts w:hint="cs"/>
          <w:rtl/>
        </w:rPr>
        <w:t>ی</w:t>
      </w:r>
      <w:r w:rsidR="007F479F" w:rsidRPr="00DE4439">
        <w:rPr>
          <w:rFonts w:hint="cs"/>
          <w:rtl/>
        </w:rPr>
        <w:t>د»</w:t>
      </w:r>
      <w:r w:rsidR="007F479F" w:rsidRPr="00D139C3">
        <w:rPr>
          <w:rStyle w:val="Char0"/>
          <w:vertAlign w:val="superscript"/>
          <w:rtl/>
        </w:rPr>
        <w:footnoteReference w:id="235"/>
      </w:r>
      <w:r w:rsidR="000A4224" w:rsidRPr="00DE4439">
        <w:rPr>
          <w:rFonts w:hint="cs"/>
          <w:rtl/>
        </w:rPr>
        <w:t>.</w:t>
      </w:r>
    </w:p>
    <w:p w:rsidR="009B7C25" w:rsidRPr="004169DA" w:rsidRDefault="006A3535" w:rsidP="000452B3">
      <w:pPr>
        <w:pStyle w:val="a"/>
        <w:rPr>
          <w:rStyle w:val="Char8"/>
          <w:rtl/>
        </w:rPr>
      </w:pPr>
      <w:r w:rsidRPr="00DE4439">
        <w:rPr>
          <w:rFonts w:hint="cs"/>
          <w:rtl/>
        </w:rPr>
        <w:t>و پ</w:t>
      </w:r>
      <w:r w:rsidR="00AE657A">
        <w:rPr>
          <w:rFonts w:hint="cs"/>
          <w:rtl/>
        </w:rPr>
        <w:t>ی</w:t>
      </w:r>
      <w:r w:rsidRPr="00DE4439">
        <w:rPr>
          <w:rFonts w:hint="cs"/>
          <w:rtl/>
        </w:rPr>
        <w:t>امبر</w:t>
      </w:r>
      <w:r w:rsidR="0084730F" w:rsidRPr="00DE4439">
        <w:rPr>
          <w:rFonts w:ascii="Tahoma" w:hAnsi="Tahoma" w:cs="CTraditional Arabic" w:hint="cs"/>
          <w:color w:val="000000"/>
          <w:rtl/>
        </w:rPr>
        <w:t>ص</w:t>
      </w:r>
      <w:r w:rsidR="00DB289F" w:rsidRPr="00DE4439">
        <w:rPr>
          <w:rFonts w:hint="cs"/>
          <w:rtl/>
        </w:rPr>
        <w:t xml:space="preserve"> فرمود</w:t>
      </w:r>
      <w:r w:rsidR="00784590" w:rsidRPr="00DE4439">
        <w:rPr>
          <w:rFonts w:hint="cs"/>
          <w:rtl/>
        </w:rPr>
        <w:t xml:space="preserve">: </w:t>
      </w:r>
      <w:r w:rsidR="00DB289F" w:rsidRPr="00DE4439">
        <w:rPr>
          <w:rFonts w:hint="cs"/>
          <w:rtl/>
        </w:rPr>
        <w:t>«روز ق</w:t>
      </w:r>
      <w:r w:rsidR="00AE657A">
        <w:rPr>
          <w:rFonts w:hint="cs"/>
          <w:rtl/>
        </w:rPr>
        <w:t>ی</w:t>
      </w:r>
      <w:r w:rsidR="00DB289F" w:rsidRPr="00DE4439">
        <w:rPr>
          <w:rFonts w:hint="cs"/>
          <w:rtl/>
        </w:rPr>
        <w:t>امت نوح فراخوانده م</w:t>
      </w:r>
      <w:r w:rsidR="00AE657A">
        <w:rPr>
          <w:rFonts w:hint="cs"/>
          <w:rtl/>
        </w:rPr>
        <w:t>ی</w:t>
      </w:r>
      <w:r w:rsidR="00DB289F" w:rsidRPr="00DE4439">
        <w:rPr>
          <w:rFonts w:hint="cs"/>
          <w:rtl/>
        </w:rPr>
        <w:t>‌شود او م</w:t>
      </w:r>
      <w:r w:rsidR="00AE657A">
        <w:rPr>
          <w:rFonts w:hint="cs"/>
          <w:rtl/>
        </w:rPr>
        <w:t>ی</w:t>
      </w:r>
      <w:r w:rsidR="00DB289F" w:rsidRPr="00DE4439">
        <w:rPr>
          <w:rFonts w:hint="cs"/>
          <w:rtl/>
        </w:rPr>
        <w:t>‌گو</w:t>
      </w:r>
      <w:r w:rsidR="00AE657A">
        <w:rPr>
          <w:rFonts w:hint="cs"/>
          <w:rtl/>
        </w:rPr>
        <w:t>ی</w:t>
      </w:r>
      <w:r w:rsidR="00DB289F" w:rsidRPr="00DE4439">
        <w:rPr>
          <w:rFonts w:hint="cs"/>
          <w:rtl/>
        </w:rPr>
        <w:t>د</w:t>
      </w:r>
      <w:r w:rsidR="00784590" w:rsidRPr="00DE4439">
        <w:rPr>
          <w:rFonts w:hint="cs"/>
          <w:rtl/>
        </w:rPr>
        <w:t xml:space="preserve">: </w:t>
      </w:r>
      <w:r w:rsidR="00DB289F" w:rsidRPr="00DE4439">
        <w:rPr>
          <w:rFonts w:hint="cs"/>
          <w:rtl/>
        </w:rPr>
        <w:t>پروردگارا حاضرم، خداوند متعال به او م</w:t>
      </w:r>
      <w:r w:rsidR="00AE657A">
        <w:rPr>
          <w:rFonts w:hint="cs"/>
          <w:rtl/>
        </w:rPr>
        <w:t>ی</w:t>
      </w:r>
      <w:r w:rsidR="00DB289F" w:rsidRPr="00DE4439">
        <w:rPr>
          <w:rFonts w:hint="cs"/>
          <w:rtl/>
        </w:rPr>
        <w:t>‌گو</w:t>
      </w:r>
      <w:r w:rsidR="00AE657A">
        <w:rPr>
          <w:rFonts w:hint="cs"/>
          <w:rtl/>
        </w:rPr>
        <w:t>ی</w:t>
      </w:r>
      <w:r w:rsidR="00DB289F" w:rsidRPr="00DE4439">
        <w:rPr>
          <w:rFonts w:hint="cs"/>
          <w:rtl/>
        </w:rPr>
        <w:t>د آ</w:t>
      </w:r>
      <w:r w:rsidR="00AE657A">
        <w:rPr>
          <w:rFonts w:hint="cs"/>
          <w:rtl/>
        </w:rPr>
        <w:t>ی</w:t>
      </w:r>
      <w:r w:rsidR="00DB289F" w:rsidRPr="00DE4439">
        <w:rPr>
          <w:rFonts w:hint="cs"/>
          <w:rtl/>
        </w:rPr>
        <w:t>ا پ</w:t>
      </w:r>
      <w:r w:rsidR="00AE657A">
        <w:rPr>
          <w:rFonts w:hint="cs"/>
          <w:rtl/>
        </w:rPr>
        <w:t>ی</w:t>
      </w:r>
      <w:r w:rsidR="00DB289F" w:rsidRPr="00DE4439">
        <w:rPr>
          <w:rFonts w:hint="cs"/>
          <w:rtl/>
        </w:rPr>
        <w:t>ام مرا رساند</w:t>
      </w:r>
      <w:r w:rsidR="00AE657A">
        <w:rPr>
          <w:rFonts w:hint="cs"/>
          <w:rtl/>
        </w:rPr>
        <w:t>ی</w:t>
      </w:r>
      <w:r w:rsidR="00DB289F" w:rsidRPr="00DE4439">
        <w:rPr>
          <w:rFonts w:hint="cs"/>
          <w:rtl/>
        </w:rPr>
        <w:t>؟ م</w:t>
      </w:r>
      <w:r w:rsidR="00AE657A">
        <w:rPr>
          <w:rFonts w:hint="cs"/>
          <w:rtl/>
        </w:rPr>
        <w:t>ی</w:t>
      </w:r>
      <w:r w:rsidR="00DB289F" w:rsidRPr="00DE4439">
        <w:rPr>
          <w:rFonts w:hint="eastAsia"/>
          <w:rtl/>
        </w:rPr>
        <w:t>‌</w:t>
      </w:r>
      <w:r w:rsidR="00DB289F" w:rsidRPr="00DE4439">
        <w:rPr>
          <w:rFonts w:hint="cs"/>
          <w:rtl/>
        </w:rPr>
        <w:t>گو</w:t>
      </w:r>
      <w:r w:rsidR="00AE657A">
        <w:rPr>
          <w:rFonts w:hint="cs"/>
          <w:rtl/>
        </w:rPr>
        <w:t>ی</w:t>
      </w:r>
      <w:r w:rsidR="00DB289F" w:rsidRPr="00DE4439">
        <w:rPr>
          <w:rFonts w:hint="cs"/>
          <w:rtl/>
        </w:rPr>
        <w:t>د</w:t>
      </w:r>
      <w:r w:rsidR="00784590" w:rsidRPr="00DE4439">
        <w:rPr>
          <w:rFonts w:hint="cs"/>
          <w:rtl/>
        </w:rPr>
        <w:t xml:space="preserve">: </w:t>
      </w:r>
      <w:r w:rsidR="0083124D" w:rsidRPr="00DE4439">
        <w:rPr>
          <w:rFonts w:hint="cs"/>
          <w:rtl/>
        </w:rPr>
        <w:t>بله. آنگاه به امّت نوح گفته م</w:t>
      </w:r>
      <w:r w:rsidR="00AE657A">
        <w:rPr>
          <w:rFonts w:hint="cs"/>
          <w:rtl/>
        </w:rPr>
        <w:t>ی</w:t>
      </w:r>
      <w:r w:rsidR="0083124D" w:rsidRPr="00DE4439">
        <w:rPr>
          <w:rFonts w:hint="cs"/>
          <w:rtl/>
        </w:rPr>
        <w:t>‌شود، آ</w:t>
      </w:r>
      <w:r w:rsidR="00AE657A">
        <w:rPr>
          <w:rFonts w:hint="cs"/>
          <w:rtl/>
        </w:rPr>
        <w:t>ی</w:t>
      </w:r>
      <w:r w:rsidR="0083124D" w:rsidRPr="00DE4439">
        <w:rPr>
          <w:rFonts w:hint="cs"/>
          <w:rtl/>
        </w:rPr>
        <w:t>ا نوح پ</w:t>
      </w:r>
      <w:r w:rsidR="00AE657A">
        <w:rPr>
          <w:rFonts w:hint="cs"/>
          <w:rtl/>
        </w:rPr>
        <w:t>ی</w:t>
      </w:r>
      <w:r w:rsidR="0083124D" w:rsidRPr="00DE4439">
        <w:rPr>
          <w:rFonts w:hint="cs"/>
          <w:rtl/>
        </w:rPr>
        <w:t>ام اله</w:t>
      </w:r>
      <w:r w:rsidR="00AE657A">
        <w:rPr>
          <w:rFonts w:hint="cs"/>
          <w:rtl/>
        </w:rPr>
        <w:t>ی</w:t>
      </w:r>
      <w:r w:rsidR="0083124D" w:rsidRPr="00DE4439">
        <w:rPr>
          <w:rFonts w:hint="cs"/>
          <w:rtl/>
        </w:rPr>
        <w:t xml:space="preserve"> را به شما رساند؟ م</w:t>
      </w:r>
      <w:r w:rsidR="00AE657A">
        <w:rPr>
          <w:rFonts w:hint="cs"/>
          <w:rtl/>
        </w:rPr>
        <w:t>ی</w:t>
      </w:r>
      <w:r w:rsidR="0083124D" w:rsidRPr="00DE4439">
        <w:rPr>
          <w:rFonts w:hint="cs"/>
          <w:rtl/>
        </w:rPr>
        <w:t>‌گو</w:t>
      </w:r>
      <w:r w:rsidR="00AE657A">
        <w:rPr>
          <w:rFonts w:hint="cs"/>
          <w:rtl/>
        </w:rPr>
        <w:t>ی</w:t>
      </w:r>
      <w:r w:rsidR="0083124D" w:rsidRPr="00DE4439">
        <w:rPr>
          <w:rFonts w:hint="cs"/>
          <w:rtl/>
        </w:rPr>
        <w:t>ند</w:t>
      </w:r>
      <w:r w:rsidR="00784590" w:rsidRPr="00DE4439">
        <w:rPr>
          <w:rFonts w:hint="cs"/>
          <w:rtl/>
        </w:rPr>
        <w:t xml:space="preserve">: </w:t>
      </w:r>
      <w:r w:rsidR="0083124D" w:rsidRPr="00DE4439">
        <w:rPr>
          <w:rFonts w:hint="cs"/>
          <w:rtl/>
        </w:rPr>
        <w:t>ب</w:t>
      </w:r>
      <w:r w:rsidR="00AE657A">
        <w:rPr>
          <w:rFonts w:hint="cs"/>
          <w:rtl/>
        </w:rPr>
        <w:t>ی</w:t>
      </w:r>
      <w:r w:rsidR="0083124D" w:rsidRPr="00DE4439">
        <w:rPr>
          <w:rFonts w:hint="cs"/>
          <w:rtl/>
        </w:rPr>
        <w:t>م</w:t>
      </w:r>
      <w:r w:rsidR="0083124D" w:rsidRPr="00DE4439">
        <w:rPr>
          <w:rFonts w:hint="eastAsia"/>
          <w:rtl/>
        </w:rPr>
        <w:t>‌</w:t>
      </w:r>
      <w:r w:rsidR="0083124D" w:rsidRPr="00DE4439">
        <w:rPr>
          <w:rFonts w:hint="cs"/>
          <w:rtl/>
        </w:rPr>
        <w:t>دهنده‌ا</w:t>
      </w:r>
      <w:r w:rsidR="00AE657A">
        <w:rPr>
          <w:rFonts w:hint="cs"/>
          <w:rtl/>
        </w:rPr>
        <w:t>ی</w:t>
      </w:r>
      <w:r w:rsidR="0083124D" w:rsidRPr="00DE4439">
        <w:rPr>
          <w:rFonts w:hint="cs"/>
          <w:rtl/>
        </w:rPr>
        <w:t xml:space="preserve"> </w:t>
      </w:r>
      <w:r w:rsidR="002A2460" w:rsidRPr="00DE4439">
        <w:rPr>
          <w:rFonts w:hint="cs"/>
          <w:rtl/>
        </w:rPr>
        <w:t>نزد ما ن</w:t>
      </w:r>
      <w:r w:rsidR="00AE657A">
        <w:rPr>
          <w:rFonts w:hint="cs"/>
          <w:rtl/>
        </w:rPr>
        <w:t>ی</w:t>
      </w:r>
      <w:r w:rsidR="002A2460" w:rsidRPr="00DE4439">
        <w:rPr>
          <w:rFonts w:hint="cs"/>
          <w:rtl/>
        </w:rPr>
        <w:t>امده است، خداوند به نوح م</w:t>
      </w:r>
      <w:r w:rsidR="00AE657A">
        <w:rPr>
          <w:rFonts w:hint="cs"/>
          <w:rtl/>
        </w:rPr>
        <w:t>ی</w:t>
      </w:r>
      <w:r w:rsidR="002A2460" w:rsidRPr="00DE4439">
        <w:rPr>
          <w:rFonts w:hint="cs"/>
          <w:rtl/>
        </w:rPr>
        <w:t>‌گو</w:t>
      </w:r>
      <w:r w:rsidR="00AE657A">
        <w:rPr>
          <w:rFonts w:hint="cs"/>
          <w:rtl/>
        </w:rPr>
        <w:t>ی</w:t>
      </w:r>
      <w:r w:rsidR="002A2460" w:rsidRPr="00DE4439">
        <w:rPr>
          <w:rFonts w:hint="cs"/>
          <w:rtl/>
        </w:rPr>
        <w:t>د</w:t>
      </w:r>
      <w:r w:rsidR="00784590" w:rsidRPr="00DE4439">
        <w:rPr>
          <w:rFonts w:hint="cs"/>
          <w:rtl/>
        </w:rPr>
        <w:t xml:space="preserve">: </w:t>
      </w:r>
      <w:r w:rsidR="002A2460" w:rsidRPr="00DE4439">
        <w:rPr>
          <w:rFonts w:hint="cs"/>
          <w:rtl/>
        </w:rPr>
        <w:t xml:space="preserve">چه </w:t>
      </w:r>
      <w:r w:rsidR="00AE657A">
        <w:rPr>
          <w:rFonts w:hint="cs"/>
          <w:rtl/>
        </w:rPr>
        <w:t>ک</w:t>
      </w:r>
      <w:r w:rsidR="002A2460" w:rsidRPr="00DE4439">
        <w:rPr>
          <w:rFonts w:hint="cs"/>
          <w:rtl/>
        </w:rPr>
        <w:t>س</w:t>
      </w:r>
      <w:r w:rsidR="00AE657A">
        <w:rPr>
          <w:rFonts w:hint="cs"/>
          <w:rtl/>
        </w:rPr>
        <w:t>ی</w:t>
      </w:r>
      <w:r w:rsidR="002A2460" w:rsidRPr="00DE4439">
        <w:rPr>
          <w:rFonts w:hint="cs"/>
          <w:rtl/>
        </w:rPr>
        <w:t xml:space="preserve"> برا</w:t>
      </w:r>
      <w:r w:rsidR="00AE657A">
        <w:rPr>
          <w:rFonts w:hint="cs"/>
          <w:rtl/>
        </w:rPr>
        <w:t>ی</w:t>
      </w:r>
      <w:r w:rsidR="002A2460" w:rsidRPr="00DE4439">
        <w:rPr>
          <w:rFonts w:hint="cs"/>
          <w:rtl/>
        </w:rPr>
        <w:t xml:space="preserve"> تو گواه</w:t>
      </w:r>
      <w:r w:rsidR="00AE657A">
        <w:rPr>
          <w:rFonts w:hint="cs"/>
          <w:rtl/>
        </w:rPr>
        <w:t>ی</w:t>
      </w:r>
      <w:r w:rsidR="002A2460" w:rsidRPr="00DE4439">
        <w:rPr>
          <w:rFonts w:hint="cs"/>
          <w:rtl/>
        </w:rPr>
        <w:t xml:space="preserve"> م</w:t>
      </w:r>
      <w:r w:rsidR="00AE657A">
        <w:rPr>
          <w:rFonts w:hint="cs"/>
          <w:rtl/>
        </w:rPr>
        <w:t>ی</w:t>
      </w:r>
      <w:r w:rsidR="002A2460" w:rsidRPr="00DE4439">
        <w:rPr>
          <w:rFonts w:hint="cs"/>
          <w:rtl/>
        </w:rPr>
        <w:t xml:space="preserve">‌دهد </w:t>
      </w:r>
      <w:r w:rsidR="00AE657A">
        <w:rPr>
          <w:rFonts w:hint="cs"/>
          <w:rtl/>
        </w:rPr>
        <w:t>ک</w:t>
      </w:r>
      <w:r w:rsidR="002A2460" w:rsidRPr="00DE4439">
        <w:rPr>
          <w:rFonts w:hint="cs"/>
          <w:rtl/>
        </w:rPr>
        <w:t>ه پ</w:t>
      </w:r>
      <w:r w:rsidR="00AE657A">
        <w:rPr>
          <w:rFonts w:hint="cs"/>
          <w:rtl/>
        </w:rPr>
        <w:t>ی</w:t>
      </w:r>
      <w:r w:rsidR="002A2460" w:rsidRPr="00DE4439">
        <w:rPr>
          <w:rFonts w:hint="cs"/>
          <w:rtl/>
        </w:rPr>
        <w:t>ام اله</w:t>
      </w:r>
      <w:r w:rsidR="00AE657A">
        <w:rPr>
          <w:rFonts w:hint="cs"/>
          <w:rtl/>
        </w:rPr>
        <w:t>ی</w:t>
      </w:r>
      <w:r w:rsidR="002A2460" w:rsidRPr="00DE4439">
        <w:rPr>
          <w:rFonts w:hint="cs"/>
          <w:rtl/>
        </w:rPr>
        <w:t xml:space="preserve"> را به آنها رسانده‌ا</w:t>
      </w:r>
      <w:r w:rsidR="00AE657A">
        <w:rPr>
          <w:rFonts w:hint="cs"/>
          <w:rtl/>
        </w:rPr>
        <w:t>ی</w:t>
      </w:r>
      <w:r w:rsidR="002A2460" w:rsidRPr="00DE4439">
        <w:rPr>
          <w:rFonts w:hint="cs"/>
          <w:rtl/>
        </w:rPr>
        <w:t>؟ نوح م</w:t>
      </w:r>
      <w:r w:rsidR="00AE657A">
        <w:rPr>
          <w:rFonts w:hint="cs"/>
          <w:rtl/>
        </w:rPr>
        <w:t>ی</w:t>
      </w:r>
      <w:r w:rsidR="002A2460" w:rsidRPr="00DE4439">
        <w:rPr>
          <w:rFonts w:hint="cs"/>
          <w:rtl/>
        </w:rPr>
        <w:t>‌گو</w:t>
      </w:r>
      <w:r w:rsidR="00AE657A">
        <w:rPr>
          <w:rFonts w:hint="cs"/>
          <w:rtl/>
        </w:rPr>
        <w:t>ی</w:t>
      </w:r>
      <w:r w:rsidR="002A2460" w:rsidRPr="00DE4439">
        <w:rPr>
          <w:rFonts w:hint="cs"/>
          <w:rtl/>
        </w:rPr>
        <w:t>د محمد و امت او، و آنگاه پ</w:t>
      </w:r>
      <w:r w:rsidR="00AE657A">
        <w:rPr>
          <w:rFonts w:hint="cs"/>
          <w:rtl/>
        </w:rPr>
        <w:t>ی</w:t>
      </w:r>
      <w:r w:rsidR="002A2460" w:rsidRPr="00DE4439">
        <w:rPr>
          <w:rFonts w:hint="cs"/>
          <w:rtl/>
        </w:rPr>
        <w:t>امبر و امت برا</w:t>
      </w:r>
      <w:r w:rsidR="00AE657A">
        <w:rPr>
          <w:rFonts w:hint="cs"/>
          <w:rtl/>
        </w:rPr>
        <w:t>ی</w:t>
      </w:r>
      <w:r w:rsidR="002A2460" w:rsidRPr="00DE4439">
        <w:rPr>
          <w:rFonts w:hint="cs"/>
          <w:rtl/>
        </w:rPr>
        <w:t xml:space="preserve"> نوح گواه</w:t>
      </w:r>
      <w:r w:rsidR="00AE657A">
        <w:rPr>
          <w:rFonts w:hint="cs"/>
          <w:rtl/>
        </w:rPr>
        <w:t>ی</w:t>
      </w:r>
      <w:r w:rsidR="002A2460" w:rsidRPr="00DE4439">
        <w:rPr>
          <w:rFonts w:hint="cs"/>
          <w:rtl/>
        </w:rPr>
        <w:t xml:space="preserve"> م</w:t>
      </w:r>
      <w:r w:rsidR="00AE657A">
        <w:rPr>
          <w:rFonts w:hint="cs"/>
          <w:rtl/>
        </w:rPr>
        <w:t>ی</w:t>
      </w:r>
      <w:r w:rsidR="002A2460" w:rsidRPr="00DE4439">
        <w:rPr>
          <w:rFonts w:hint="cs"/>
          <w:rtl/>
        </w:rPr>
        <w:t>‌دهند، و پ</w:t>
      </w:r>
      <w:r w:rsidR="00AE657A">
        <w:rPr>
          <w:rFonts w:hint="cs"/>
          <w:rtl/>
        </w:rPr>
        <w:t>ی</w:t>
      </w:r>
      <w:r w:rsidR="002A2460" w:rsidRPr="00DE4439">
        <w:rPr>
          <w:rFonts w:hint="cs"/>
          <w:rtl/>
        </w:rPr>
        <w:t>امبر</w:t>
      </w:r>
      <w:r w:rsidR="0084730F" w:rsidRPr="00DE4439">
        <w:rPr>
          <w:rFonts w:ascii="Tahoma" w:hAnsi="Tahoma" w:cs="CTraditional Arabic" w:hint="cs"/>
          <w:color w:val="000000"/>
          <w:rtl/>
        </w:rPr>
        <w:t>ص</w:t>
      </w:r>
      <w:r w:rsidR="00471A86" w:rsidRPr="00DE4439">
        <w:rPr>
          <w:rFonts w:hint="cs"/>
          <w:rtl/>
        </w:rPr>
        <w:t xml:space="preserve"> </w:t>
      </w:r>
      <w:r w:rsidR="00294B4E" w:rsidRPr="00DE4439">
        <w:rPr>
          <w:rFonts w:hint="cs"/>
          <w:rtl/>
        </w:rPr>
        <w:t>فرمود</w:t>
      </w:r>
      <w:r w:rsidR="00784590" w:rsidRPr="00DE4439">
        <w:rPr>
          <w:rFonts w:hint="cs"/>
          <w:rtl/>
        </w:rPr>
        <w:t xml:space="preserve">: </w:t>
      </w:r>
      <w:r w:rsidR="00294B4E" w:rsidRPr="00DE4439">
        <w:rPr>
          <w:rFonts w:hint="cs"/>
          <w:rtl/>
        </w:rPr>
        <w:t>در ا</w:t>
      </w:r>
      <w:r w:rsidR="00AE657A">
        <w:rPr>
          <w:rFonts w:hint="cs"/>
          <w:rtl/>
        </w:rPr>
        <w:t>ی</w:t>
      </w:r>
      <w:r w:rsidR="00294B4E" w:rsidRPr="00DE4439">
        <w:rPr>
          <w:rFonts w:hint="cs"/>
          <w:rtl/>
        </w:rPr>
        <w:t>ن آ</w:t>
      </w:r>
      <w:r w:rsidR="00AE657A">
        <w:rPr>
          <w:rFonts w:hint="cs"/>
          <w:rtl/>
        </w:rPr>
        <w:t>ی</w:t>
      </w:r>
      <w:r w:rsidR="00294B4E" w:rsidRPr="00DE4439">
        <w:rPr>
          <w:rFonts w:hint="cs"/>
          <w:rtl/>
        </w:rPr>
        <w:t>ه هم</w:t>
      </w:r>
      <w:r w:rsidR="00AE657A">
        <w:rPr>
          <w:rFonts w:hint="cs"/>
          <w:rtl/>
        </w:rPr>
        <w:t>ی</w:t>
      </w:r>
      <w:r w:rsidR="00294B4E" w:rsidRPr="00DE4439">
        <w:rPr>
          <w:rFonts w:hint="cs"/>
          <w:rtl/>
        </w:rPr>
        <w:t>ن ب</w:t>
      </w:r>
      <w:r w:rsidR="00AE657A">
        <w:rPr>
          <w:rFonts w:hint="cs"/>
          <w:rtl/>
        </w:rPr>
        <w:t>ی</w:t>
      </w:r>
      <w:r w:rsidR="00294B4E" w:rsidRPr="00DE4439">
        <w:rPr>
          <w:rFonts w:hint="cs"/>
          <w:rtl/>
        </w:rPr>
        <w:t>ان شده است</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وَكَذَٰلِكَ</w:t>
      </w:r>
      <w:r w:rsidR="000452B3" w:rsidRPr="004169DA">
        <w:rPr>
          <w:rStyle w:val="Char8"/>
          <w:rtl/>
        </w:rPr>
        <w:t xml:space="preserve"> جَعَلۡنَٰكُمۡ أُمَّةٗ وَسَطٗا لِّتَكُونُواْ شُهَدَآءَ عَلَى </w:t>
      </w:r>
      <w:r w:rsidR="000452B3" w:rsidRPr="004169DA">
        <w:rPr>
          <w:rStyle w:val="Char8"/>
          <w:rFonts w:hint="cs"/>
          <w:rtl/>
        </w:rPr>
        <w:t>ٱ</w:t>
      </w:r>
      <w:r w:rsidR="000452B3" w:rsidRPr="004169DA">
        <w:rPr>
          <w:rStyle w:val="Char8"/>
          <w:rFonts w:hint="eastAsia"/>
          <w:rtl/>
        </w:rPr>
        <w:t>لنَّاسِ</w:t>
      </w:r>
      <w:r w:rsidR="000452B3" w:rsidRPr="004169DA">
        <w:rPr>
          <w:rStyle w:val="Char8"/>
          <w:rtl/>
        </w:rPr>
        <w:t xml:space="preserve"> وَيَكُونَ </w:t>
      </w:r>
      <w:r w:rsidR="000452B3" w:rsidRPr="004169DA">
        <w:rPr>
          <w:rStyle w:val="Char8"/>
          <w:rFonts w:hint="cs"/>
          <w:rtl/>
        </w:rPr>
        <w:t>ٱ</w:t>
      </w:r>
      <w:r w:rsidR="000452B3" w:rsidRPr="004169DA">
        <w:rPr>
          <w:rStyle w:val="Char8"/>
          <w:rFonts w:hint="eastAsia"/>
          <w:rtl/>
        </w:rPr>
        <w:t>لرَّسُولُ</w:t>
      </w:r>
      <w:r w:rsidR="000452B3" w:rsidRPr="004169DA">
        <w:rPr>
          <w:rStyle w:val="Char8"/>
          <w:rtl/>
        </w:rPr>
        <w:t xml:space="preserve"> عَلَيۡكُمۡ شَهِيدٗاۗ</w:t>
      </w:r>
      <w:r w:rsidR="000452B3">
        <w:rPr>
          <w:rFonts w:ascii="Traditional Arabic" w:hAnsi="Traditional Arabic" w:cs="Traditional Arabic"/>
          <w:rtl/>
        </w:rPr>
        <w:t>﴾</w:t>
      </w:r>
      <w:r w:rsidR="00784590" w:rsidRPr="00DE4439">
        <w:rPr>
          <w:rFonts w:hint="cs"/>
          <w:rtl/>
        </w:rPr>
        <w:t xml:space="preserve"> </w:t>
      </w:r>
      <w:r w:rsidR="003332F9" w:rsidRPr="003332F9">
        <w:rPr>
          <w:rStyle w:val="Char4"/>
          <w:rFonts w:hint="cs"/>
          <w:rtl/>
        </w:rPr>
        <w:t>[</w:t>
      </w:r>
      <w:r w:rsidR="00914A25" w:rsidRPr="003332F9">
        <w:rPr>
          <w:rStyle w:val="Char4"/>
          <w:rFonts w:hint="cs"/>
          <w:rtl/>
        </w:rPr>
        <w:t>البقر</w:t>
      </w:r>
      <w:r w:rsidR="003332F9" w:rsidRPr="003332F9">
        <w:rPr>
          <w:rStyle w:val="Char4"/>
          <w:rFonts w:hint="cs"/>
          <w:rtl/>
        </w:rPr>
        <w:t>ة</w:t>
      </w:r>
      <w:r w:rsidR="00914A25" w:rsidRPr="003332F9">
        <w:rPr>
          <w:rStyle w:val="Char4"/>
          <w:rFonts w:hint="cs"/>
          <w:rtl/>
        </w:rPr>
        <w:t>: 143</w:t>
      </w:r>
      <w:r w:rsidR="003332F9" w:rsidRPr="003332F9">
        <w:rPr>
          <w:rStyle w:val="Char4"/>
          <w:rFonts w:hint="cs"/>
          <w:rtl/>
        </w:rPr>
        <w:t>]</w:t>
      </w:r>
      <w:r w:rsidR="00914A25" w:rsidRPr="00DE4439">
        <w:rPr>
          <w:rFonts w:hint="cs"/>
          <w:rtl/>
        </w:rPr>
        <w:t>.</w:t>
      </w:r>
    </w:p>
    <w:p w:rsidR="009B7C25" w:rsidRPr="00DE4439" w:rsidRDefault="00AE1C06" w:rsidP="003332F9">
      <w:pPr>
        <w:pStyle w:val="a"/>
        <w:rPr>
          <w:rFonts w:ascii="Times New Roman" w:hAnsi="Times New Roman"/>
          <w:rtl/>
        </w:rPr>
      </w:pPr>
      <w:r w:rsidRPr="00DE4439">
        <w:rPr>
          <w:rFonts w:ascii="Times New Roman" w:hAnsi="Times New Roman" w:hint="cs"/>
          <w:rtl/>
        </w:rPr>
        <w:t>«</w:t>
      </w:r>
      <w:r w:rsidR="00010314" w:rsidRPr="00DE4439">
        <w:rPr>
          <w:rtl/>
        </w:rPr>
        <w:t>شما را امت</w:t>
      </w:r>
      <w:r w:rsidR="00010314" w:rsidRPr="00DE4439">
        <w:rPr>
          <w:rFonts w:hint="cs"/>
          <w:rtl/>
        </w:rPr>
        <w:t>ى</w:t>
      </w:r>
      <w:r w:rsidR="00010314" w:rsidRPr="00DE4439">
        <w:rPr>
          <w:rtl/>
        </w:rPr>
        <w:t xml:space="preserve"> م</w:t>
      </w:r>
      <w:r w:rsidR="00AE657A">
        <w:rPr>
          <w:rtl/>
        </w:rPr>
        <w:t>ی</w:t>
      </w:r>
      <w:r w:rsidR="00010314" w:rsidRPr="00DE4439">
        <w:rPr>
          <w:rtl/>
        </w:rPr>
        <w:t>انه‏اى قرار داد</w:t>
      </w:r>
      <w:r w:rsidR="00AE657A">
        <w:rPr>
          <w:rtl/>
        </w:rPr>
        <w:t>ی</w:t>
      </w:r>
      <w:r w:rsidR="00010314" w:rsidRPr="00DE4439">
        <w:rPr>
          <w:rtl/>
        </w:rPr>
        <w:t>م (در حد اعتدال، م</w:t>
      </w:r>
      <w:r w:rsidR="00AE657A">
        <w:rPr>
          <w:rtl/>
        </w:rPr>
        <w:t>ی</w:t>
      </w:r>
      <w:r w:rsidR="00010314" w:rsidRPr="00DE4439">
        <w:rPr>
          <w:rtl/>
        </w:rPr>
        <w:t>ان افراط و تفر</w:t>
      </w:r>
      <w:r w:rsidR="00AE657A">
        <w:rPr>
          <w:rtl/>
        </w:rPr>
        <w:t>ی</w:t>
      </w:r>
      <w:r w:rsidR="00010314" w:rsidRPr="00DE4439">
        <w:rPr>
          <w:rtl/>
        </w:rPr>
        <w:t>ط;) تا بر مردم گواه باش</w:t>
      </w:r>
      <w:r w:rsidR="00AE657A">
        <w:rPr>
          <w:rtl/>
        </w:rPr>
        <w:t>ی</w:t>
      </w:r>
      <w:r w:rsidR="00010314" w:rsidRPr="00DE4439">
        <w:rPr>
          <w:rtl/>
        </w:rPr>
        <w:t>د; و پ</w:t>
      </w:r>
      <w:r w:rsidR="00AE657A">
        <w:rPr>
          <w:rtl/>
        </w:rPr>
        <w:t>ی</w:t>
      </w:r>
      <w:r w:rsidR="00010314" w:rsidRPr="00DE4439">
        <w:rPr>
          <w:rtl/>
        </w:rPr>
        <w:t>امبر هم بر شما گواه است</w:t>
      </w:r>
      <w:r w:rsidRPr="00DE4439">
        <w:rPr>
          <w:rFonts w:ascii="Times New Roman" w:hAnsi="Times New Roman" w:hint="cs"/>
          <w:rtl/>
        </w:rPr>
        <w:t>».</w:t>
      </w:r>
    </w:p>
    <w:p w:rsidR="009B7C25" w:rsidRPr="00DE4439" w:rsidRDefault="007B3841" w:rsidP="003332F9">
      <w:pPr>
        <w:pStyle w:val="a"/>
        <w:rPr>
          <w:rtl/>
        </w:rPr>
      </w:pPr>
      <w:r w:rsidRPr="00DE4439">
        <w:rPr>
          <w:rFonts w:hint="cs"/>
          <w:rtl/>
        </w:rPr>
        <w:t>سپس پ</w:t>
      </w:r>
      <w:r w:rsidR="00AE657A">
        <w:rPr>
          <w:rFonts w:hint="cs"/>
          <w:rtl/>
        </w:rPr>
        <w:t>ی</w:t>
      </w:r>
      <w:r w:rsidRPr="00DE4439">
        <w:rPr>
          <w:rFonts w:hint="cs"/>
          <w:rtl/>
        </w:rPr>
        <w:t>امبر</w:t>
      </w:r>
      <w:r w:rsidR="00441E46" w:rsidRPr="00DE4439">
        <w:rPr>
          <w:rFonts w:ascii="Tahoma" w:hAnsi="Tahoma" w:cs="CTraditional Arabic" w:hint="cs"/>
          <w:color w:val="000000"/>
          <w:rtl/>
        </w:rPr>
        <w:t>ص</w:t>
      </w:r>
      <w:r w:rsidR="005471EE" w:rsidRPr="00DE4439">
        <w:rPr>
          <w:rFonts w:hint="cs"/>
          <w:rtl/>
        </w:rPr>
        <w:t xml:space="preserve"> در تفس</w:t>
      </w:r>
      <w:r w:rsidR="00AE657A">
        <w:rPr>
          <w:rFonts w:hint="cs"/>
          <w:rtl/>
        </w:rPr>
        <w:t>ی</w:t>
      </w:r>
      <w:r w:rsidR="005471EE" w:rsidRPr="00DE4439">
        <w:rPr>
          <w:rFonts w:hint="cs"/>
          <w:rtl/>
        </w:rPr>
        <w:t>ر ا</w:t>
      </w:r>
      <w:r w:rsidR="00AE657A">
        <w:rPr>
          <w:rFonts w:hint="cs"/>
          <w:rtl/>
        </w:rPr>
        <w:t>ی</w:t>
      </w:r>
      <w:r w:rsidR="005471EE" w:rsidRPr="00DE4439">
        <w:rPr>
          <w:rFonts w:hint="cs"/>
          <w:rtl/>
        </w:rPr>
        <w:t>ن آ</w:t>
      </w:r>
      <w:r w:rsidR="00AE657A">
        <w:rPr>
          <w:rFonts w:hint="cs"/>
          <w:rtl/>
        </w:rPr>
        <w:t>ی</w:t>
      </w:r>
      <w:r w:rsidR="005471EE" w:rsidRPr="00DE4439">
        <w:rPr>
          <w:rFonts w:hint="cs"/>
          <w:rtl/>
        </w:rPr>
        <w:t>ه فرمود</w:t>
      </w:r>
      <w:r w:rsidR="00784590" w:rsidRPr="00DE4439">
        <w:rPr>
          <w:rFonts w:hint="cs"/>
          <w:rtl/>
        </w:rPr>
        <w:t xml:space="preserve">: </w:t>
      </w:r>
      <w:r w:rsidR="005471EE" w:rsidRPr="00DE4439">
        <w:rPr>
          <w:rFonts w:hint="cs"/>
          <w:rtl/>
        </w:rPr>
        <w:t>«وسط و م</w:t>
      </w:r>
      <w:r w:rsidR="00AE657A">
        <w:rPr>
          <w:rFonts w:hint="cs"/>
          <w:rtl/>
        </w:rPr>
        <w:t>ی</w:t>
      </w:r>
      <w:r w:rsidR="005471EE" w:rsidRPr="00DE4439">
        <w:rPr>
          <w:rFonts w:hint="cs"/>
          <w:rtl/>
        </w:rPr>
        <w:t>انه‌رو</w:t>
      </w:r>
      <w:r w:rsidR="00AE657A">
        <w:rPr>
          <w:rFonts w:hint="cs"/>
          <w:rtl/>
        </w:rPr>
        <w:t>ی</w:t>
      </w:r>
      <w:r w:rsidR="005471EE" w:rsidRPr="00DE4439">
        <w:rPr>
          <w:rFonts w:hint="cs"/>
          <w:rtl/>
        </w:rPr>
        <w:t xml:space="preserve"> </w:t>
      </w:r>
      <w:r w:rsidR="00AE657A">
        <w:rPr>
          <w:rFonts w:hint="cs"/>
          <w:rtl/>
        </w:rPr>
        <w:t>ی</w:t>
      </w:r>
      <w:r w:rsidR="005471EE" w:rsidRPr="00DE4439">
        <w:rPr>
          <w:rFonts w:hint="cs"/>
          <w:rtl/>
        </w:rPr>
        <w:t>عن</w:t>
      </w:r>
      <w:r w:rsidR="00AE657A">
        <w:rPr>
          <w:rFonts w:hint="cs"/>
          <w:rtl/>
        </w:rPr>
        <w:t>ی</w:t>
      </w:r>
      <w:r w:rsidR="005471EE" w:rsidRPr="00DE4439">
        <w:rPr>
          <w:rFonts w:hint="cs"/>
          <w:rtl/>
        </w:rPr>
        <w:t xml:space="preserve"> عدالت و درست</w:t>
      </w:r>
      <w:r w:rsidR="00AE657A">
        <w:rPr>
          <w:rFonts w:hint="cs"/>
          <w:rtl/>
        </w:rPr>
        <w:t>ک</w:t>
      </w:r>
      <w:r w:rsidR="005471EE" w:rsidRPr="00DE4439">
        <w:rPr>
          <w:rFonts w:hint="cs"/>
          <w:rtl/>
        </w:rPr>
        <w:t>ار</w:t>
      </w:r>
      <w:r w:rsidR="00AE657A">
        <w:rPr>
          <w:rFonts w:hint="cs"/>
          <w:rtl/>
        </w:rPr>
        <w:t>ی</w:t>
      </w:r>
      <w:r w:rsidR="005471EE" w:rsidRPr="00DE4439">
        <w:rPr>
          <w:rFonts w:hint="cs"/>
          <w:rtl/>
        </w:rPr>
        <w:t>»</w:t>
      </w:r>
      <w:r w:rsidR="005471EE" w:rsidRPr="00D139C3">
        <w:rPr>
          <w:rStyle w:val="Char0"/>
          <w:vertAlign w:val="superscript"/>
          <w:rtl/>
        </w:rPr>
        <w:footnoteReference w:id="236"/>
      </w:r>
      <w:r w:rsidR="00441E46" w:rsidRPr="00DE4439">
        <w:rPr>
          <w:rFonts w:hint="cs"/>
          <w:rtl/>
        </w:rPr>
        <w:t>،</w:t>
      </w:r>
      <w:r w:rsidR="005471EE" w:rsidRPr="00DE4439">
        <w:rPr>
          <w:rFonts w:hint="cs"/>
          <w:rtl/>
        </w:rPr>
        <w:t xml:space="preserve"> پس پ</w:t>
      </w:r>
      <w:r w:rsidR="00AE657A">
        <w:rPr>
          <w:rFonts w:hint="cs"/>
          <w:rtl/>
        </w:rPr>
        <w:t>ی</w:t>
      </w:r>
      <w:r w:rsidR="005471EE" w:rsidRPr="00DE4439">
        <w:rPr>
          <w:rFonts w:hint="cs"/>
          <w:rtl/>
        </w:rPr>
        <w:t>امبر خودش وسط و م</w:t>
      </w:r>
      <w:r w:rsidR="00AE657A">
        <w:rPr>
          <w:rFonts w:hint="cs"/>
          <w:rtl/>
        </w:rPr>
        <w:t>ی</w:t>
      </w:r>
      <w:r w:rsidR="005471EE" w:rsidRPr="00DE4439">
        <w:rPr>
          <w:rFonts w:hint="cs"/>
          <w:rtl/>
        </w:rPr>
        <w:t>انه‌رو</w:t>
      </w:r>
      <w:r w:rsidR="00AE657A">
        <w:rPr>
          <w:rFonts w:hint="cs"/>
          <w:rtl/>
        </w:rPr>
        <w:t>ی</w:t>
      </w:r>
      <w:r w:rsidR="005471EE" w:rsidRPr="00DE4439">
        <w:rPr>
          <w:rFonts w:hint="cs"/>
          <w:rtl/>
        </w:rPr>
        <w:t xml:space="preserve"> را به درست</w:t>
      </w:r>
      <w:r w:rsidR="00AE657A">
        <w:rPr>
          <w:rFonts w:hint="cs"/>
          <w:rtl/>
        </w:rPr>
        <w:t>ک</w:t>
      </w:r>
      <w:r w:rsidR="005471EE" w:rsidRPr="00DE4439">
        <w:rPr>
          <w:rFonts w:hint="cs"/>
          <w:rtl/>
        </w:rPr>
        <w:t>ار</w:t>
      </w:r>
      <w:r w:rsidR="00AE657A">
        <w:rPr>
          <w:rFonts w:hint="cs"/>
          <w:rtl/>
        </w:rPr>
        <w:t>ی</w:t>
      </w:r>
      <w:r w:rsidR="005471EE" w:rsidRPr="00DE4439">
        <w:rPr>
          <w:rFonts w:hint="cs"/>
          <w:rtl/>
        </w:rPr>
        <w:t xml:space="preserve"> و عدالت تفس</w:t>
      </w:r>
      <w:r w:rsidR="00AE657A">
        <w:rPr>
          <w:rFonts w:hint="cs"/>
          <w:rtl/>
        </w:rPr>
        <w:t>ی</w:t>
      </w:r>
      <w:r w:rsidR="005471EE" w:rsidRPr="00DE4439">
        <w:rPr>
          <w:rFonts w:hint="cs"/>
          <w:rtl/>
        </w:rPr>
        <w:t>ر م</w:t>
      </w:r>
      <w:r w:rsidR="00AE657A">
        <w:rPr>
          <w:rFonts w:hint="cs"/>
          <w:rtl/>
        </w:rPr>
        <w:t>ی</w:t>
      </w:r>
      <w:r w:rsidR="005471EE" w:rsidRPr="00DE4439">
        <w:rPr>
          <w:rFonts w:hint="cs"/>
          <w:rtl/>
        </w:rPr>
        <w:t>‌نما</w:t>
      </w:r>
      <w:r w:rsidR="00AE657A">
        <w:rPr>
          <w:rFonts w:hint="cs"/>
          <w:rtl/>
        </w:rPr>
        <w:t>ی</w:t>
      </w:r>
      <w:r w:rsidR="005471EE" w:rsidRPr="00DE4439">
        <w:rPr>
          <w:rFonts w:hint="cs"/>
          <w:rtl/>
        </w:rPr>
        <w:t>د، بنابرا</w:t>
      </w:r>
      <w:r w:rsidR="00AE657A">
        <w:rPr>
          <w:rFonts w:hint="cs"/>
          <w:rtl/>
        </w:rPr>
        <w:t>ی</w:t>
      </w:r>
      <w:r w:rsidR="005471EE" w:rsidRPr="00DE4439">
        <w:rPr>
          <w:rFonts w:hint="cs"/>
          <w:rtl/>
        </w:rPr>
        <w:t>ن خداوند خودش تا</w:t>
      </w:r>
      <w:r w:rsidR="00AE657A">
        <w:rPr>
          <w:rFonts w:hint="cs"/>
          <w:rtl/>
        </w:rPr>
        <w:t>یی</w:t>
      </w:r>
      <w:r w:rsidR="00243ACE" w:rsidRPr="00DE4439">
        <w:rPr>
          <w:rFonts w:hint="cs"/>
          <w:rtl/>
        </w:rPr>
        <w:t>د</w:t>
      </w:r>
      <w:r w:rsidR="005471EE" w:rsidRPr="00DE4439">
        <w:rPr>
          <w:rFonts w:hint="cs"/>
          <w:rtl/>
        </w:rPr>
        <w:t xml:space="preserve"> م</w:t>
      </w:r>
      <w:r w:rsidR="00AE657A">
        <w:rPr>
          <w:rFonts w:hint="cs"/>
          <w:rtl/>
        </w:rPr>
        <w:t>ی</w:t>
      </w:r>
      <w:r w:rsidR="005471EE" w:rsidRPr="00DE4439">
        <w:rPr>
          <w:rFonts w:hint="cs"/>
          <w:rtl/>
        </w:rPr>
        <w:t>‌</w:t>
      </w:r>
      <w:r w:rsidR="00AE657A">
        <w:rPr>
          <w:rFonts w:hint="cs"/>
          <w:rtl/>
        </w:rPr>
        <w:t>ک</w:t>
      </w:r>
      <w:r w:rsidR="005471EE" w:rsidRPr="00DE4439">
        <w:rPr>
          <w:rFonts w:hint="cs"/>
          <w:rtl/>
        </w:rPr>
        <w:t xml:space="preserve">ند </w:t>
      </w:r>
      <w:r w:rsidR="00AE657A">
        <w:rPr>
          <w:rFonts w:hint="cs"/>
          <w:rtl/>
        </w:rPr>
        <w:t>ک</w:t>
      </w:r>
      <w:r w:rsidR="005471EE" w:rsidRPr="00DE4439">
        <w:rPr>
          <w:rFonts w:hint="cs"/>
          <w:rtl/>
        </w:rPr>
        <w:t>ه ا</w:t>
      </w:r>
      <w:r w:rsidR="00AE657A">
        <w:rPr>
          <w:rFonts w:hint="cs"/>
          <w:rtl/>
        </w:rPr>
        <w:t>ی</w:t>
      </w:r>
      <w:r w:rsidR="005471EE" w:rsidRPr="00DE4439">
        <w:rPr>
          <w:rFonts w:hint="cs"/>
          <w:rtl/>
        </w:rPr>
        <w:t>ن امت</w:t>
      </w:r>
      <w:r w:rsidR="00441E46" w:rsidRPr="00DE4439">
        <w:rPr>
          <w:rFonts w:hint="cs"/>
          <w:rtl/>
        </w:rPr>
        <w:t>،</w:t>
      </w:r>
      <w:r w:rsidR="005471EE" w:rsidRPr="00DE4439">
        <w:rPr>
          <w:rFonts w:hint="cs"/>
          <w:rtl/>
        </w:rPr>
        <w:t xml:space="preserve"> امت عاد</w:t>
      </w:r>
      <w:r w:rsidR="00441E46" w:rsidRPr="00DE4439">
        <w:rPr>
          <w:rFonts w:hint="cs"/>
          <w:rtl/>
        </w:rPr>
        <w:t>ل</w:t>
      </w:r>
      <w:r w:rsidR="00AE657A">
        <w:rPr>
          <w:rFonts w:hint="cs"/>
          <w:rtl/>
        </w:rPr>
        <w:t>ی</w:t>
      </w:r>
      <w:r w:rsidR="005471EE" w:rsidRPr="00DE4439">
        <w:rPr>
          <w:rFonts w:hint="cs"/>
          <w:rtl/>
        </w:rPr>
        <w:t xml:space="preserve"> است </w:t>
      </w:r>
      <w:r w:rsidR="00243ACE" w:rsidRPr="00DE4439">
        <w:rPr>
          <w:rFonts w:hint="cs"/>
          <w:rtl/>
        </w:rPr>
        <w:t>و خداو</w:t>
      </w:r>
      <w:r w:rsidR="00441E46" w:rsidRPr="00DE4439">
        <w:rPr>
          <w:rFonts w:hint="cs"/>
          <w:rtl/>
        </w:rPr>
        <w:t>ند آن را درست و راست نموده است.</w:t>
      </w:r>
    </w:p>
    <w:p w:rsidR="007B3841" w:rsidRPr="00DE4439" w:rsidRDefault="005F567D" w:rsidP="003332F9">
      <w:pPr>
        <w:pStyle w:val="a"/>
        <w:rPr>
          <w:rtl/>
        </w:rPr>
      </w:pPr>
      <w:r w:rsidRPr="00DE4439">
        <w:rPr>
          <w:rFonts w:hint="cs"/>
          <w:rtl/>
        </w:rPr>
        <w:t>و همچن</w:t>
      </w:r>
      <w:r w:rsidR="00AE657A">
        <w:rPr>
          <w:rFonts w:hint="cs"/>
          <w:rtl/>
        </w:rPr>
        <w:t>ی</w:t>
      </w:r>
      <w:r w:rsidRPr="00DE4439">
        <w:rPr>
          <w:rFonts w:hint="cs"/>
          <w:rtl/>
        </w:rPr>
        <w:t>ن از امور</w:t>
      </w:r>
      <w:r w:rsidR="00AE657A">
        <w:rPr>
          <w:rFonts w:hint="cs"/>
          <w:rtl/>
        </w:rPr>
        <w:t>ی</w:t>
      </w:r>
      <w:r w:rsidRPr="00DE4439">
        <w:rPr>
          <w:rFonts w:hint="cs"/>
          <w:rtl/>
        </w:rPr>
        <w:t xml:space="preserve"> </w:t>
      </w:r>
      <w:r w:rsidR="00AE657A">
        <w:rPr>
          <w:rFonts w:hint="cs"/>
          <w:rtl/>
        </w:rPr>
        <w:t>ک</w:t>
      </w:r>
      <w:r w:rsidRPr="00DE4439">
        <w:rPr>
          <w:rFonts w:hint="cs"/>
          <w:rtl/>
        </w:rPr>
        <w:t>ه به صورت اجمال</w:t>
      </w:r>
      <w:r w:rsidR="00AE657A">
        <w:rPr>
          <w:rFonts w:hint="cs"/>
          <w:rtl/>
        </w:rPr>
        <w:t>ی</w:t>
      </w:r>
      <w:r w:rsidRPr="00DE4439">
        <w:rPr>
          <w:rFonts w:hint="cs"/>
          <w:rtl/>
        </w:rPr>
        <w:t xml:space="preserve"> و </w:t>
      </w:r>
      <w:r w:rsidR="00AE657A">
        <w:rPr>
          <w:rFonts w:hint="cs"/>
          <w:rtl/>
        </w:rPr>
        <w:t>ک</w:t>
      </w:r>
      <w:r w:rsidRPr="00DE4439">
        <w:rPr>
          <w:rFonts w:hint="cs"/>
          <w:rtl/>
        </w:rPr>
        <w:t>ل</w:t>
      </w:r>
      <w:r w:rsidR="00AE657A">
        <w:rPr>
          <w:rFonts w:hint="cs"/>
          <w:rtl/>
        </w:rPr>
        <w:t>ی</w:t>
      </w:r>
      <w:r w:rsidRPr="00DE4439">
        <w:rPr>
          <w:rFonts w:hint="cs"/>
          <w:rtl/>
        </w:rPr>
        <w:t xml:space="preserve"> بر عدالت اصحاب دلالت م</w:t>
      </w:r>
      <w:r w:rsidR="00AE657A">
        <w:rPr>
          <w:rFonts w:hint="cs"/>
          <w:rtl/>
        </w:rPr>
        <w:t>ی</w:t>
      </w:r>
      <w:r w:rsidRPr="00DE4439">
        <w:rPr>
          <w:rFonts w:hint="cs"/>
          <w:rtl/>
        </w:rPr>
        <w:t>‌</w:t>
      </w:r>
      <w:r w:rsidR="00AE657A">
        <w:rPr>
          <w:rFonts w:hint="cs"/>
          <w:rtl/>
        </w:rPr>
        <w:t>ک</w:t>
      </w:r>
      <w:r w:rsidRPr="00DE4439">
        <w:rPr>
          <w:rFonts w:hint="cs"/>
          <w:rtl/>
        </w:rPr>
        <w:t>ند ا</w:t>
      </w:r>
      <w:r w:rsidR="00AE657A">
        <w:rPr>
          <w:rFonts w:hint="cs"/>
          <w:rtl/>
        </w:rPr>
        <w:t>ی</w:t>
      </w:r>
      <w:r w:rsidRPr="00DE4439">
        <w:rPr>
          <w:rFonts w:hint="cs"/>
          <w:rtl/>
        </w:rPr>
        <w:t xml:space="preserve">ن است </w:t>
      </w:r>
      <w:r w:rsidR="00AE657A">
        <w:rPr>
          <w:rFonts w:hint="cs"/>
          <w:rtl/>
        </w:rPr>
        <w:t>ک</w:t>
      </w:r>
      <w:r w:rsidRPr="00DE4439">
        <w:rPr>
          <w:rFonts w:hint="cs"/>
          <w:rtl/>
        </w:rPr>
        <w:t>ه علما روا</w:t>
      </w:r>
      <w:r w:rsidR="00AE657A">
        <w:rPr>
          <w:rFonts w:hint="cs"/>
          <w:rtl/>
        </w:rPr>
        <w:t>ی</w:t>
      </w:r>
      <w:r w:rsidRPr="00DE4439">
        <w:rPr>
          <w:rFonts w:hint="cs"/>
          <w:rtl/>
        </w:rPr>
        <w:t>ت‌ها</w:t>
      </w:r>
      <w:r w:rsidR="00AE657A">
        <w:rPr>
          <w:rFonts w:hint="cs"/>
          <w:rtl/>
        </w:rPr>
        <w:t>یی</w:t>
      </w:r>
      <w:r w:rsidRPr="00DE4439">
        <w:rPr>
          <w:rFonts w:hint="cs"/>
          <w:rtl/>
        </w:rPr>
        <w:t xml:space="preserve"> را </w:t>
      </w:r>
      <w:r w:rsidR="00AE657A">
        <w:rPr>
          <w:rFonts w:hint="cs"/>
          <w:rtl/>
        </w:rPr>
        <w:t>ک</w:t>
      </w:r>
      <w:r w:rsidRPr="00DE4439">
        <w:rPr>
          <w:rFonts w:hint="cs"/>
          <w:rtl/>
        </w:rPr>
        <w:t>ه اصحاب پ</w:t>
      </w:r>
      <w:r w:rsidR="00AE657A">
        <w:rPr>
          <w:rFonts w:hint="cs"/>
          <w:rtl/>
        </w:rPr>
        <w:t>ی</w:t>
      </w:r>
      <w:r w:rsidRPr="00DE4439">
        <w:rPr>
          <w:rFonts w:hint="cs"/>
          <w:rtl/>
        </w:rPr>
        <w:t>امبر</w:t>
      </w:r>
      <w:r w:rsidR="00552E90" w:rsidRPr="00DE4439">
        <w:rPr>
          <w:rFonts w:ascii="Tahoma" w:hAnsi="Tahoma" w:cs="CTraditional Arabic" w:hint="cs"/>
          <w:color w:val="000000"/>
          <w:rtl/>
        </w:rPr>
        <w:t>ص</w:t>
      </w:r>
      <w:r w:rsidR="00687F1C" w:rsidRPr="00DE4439">
        <w:rPr>
          <w:rFonts w:hint="cs"/>
          <w:rtl/>
        </w:rPr>
        <w:t xml:space="preserve"> روا</w:t>
      </w:r>
      <w:r w:rsidR="00AE657A">
        <w:rPr>
          <w:rFonts w:hint="cs"/>
          <w:rtl/>
        </w:rPr>
        <w:t>ی</w:t>
      </w:r>
      <w:r w:rsidR="00687F1C" w:rsidRPr="00DE4439">
        <w:rPr>
          <w:rFonts w:hint="cs"/>
          <w:rtl/>
        </w:rPr>
        <w:t xml:space="preserve">ت </w:t>
      </w:r>
      <w:r w:rsidR="00AE657A">
        <w:rPr>
          <w:rFonts w:hint="cs"/>
          <w:rtl/>
        </w:rPr>
        <w:t>ک</w:t>
      </w:r>
      <w:r w:rsidR="00687F1C" w:rsidRPr="00DE4439">
        <w:rPr>
          <w:rFonts w:hint="cs"/>
          <w:rtl/>
        </w:rPr>
        <w:t>رده‌اند بررس</w:t>
      </w:r>
      <w:r w:rsidR="00AE657A">
        <w:rPr>
          <w:rFonts w:hint="cs"/>
          <w:rtl/>
        </w:rPr>
        <w:t>ی</w:t>
      </w:r>
      <w:r w:rsidR="00687F1C" w:rsidRPr="00DE4439">
        <w:rPr>
          <w:rFonts w:hint="cs"/>
          <w:rtl/>
        </w:rPr>
        <w:t xml:space="preserve"> نموده‌اند و حت</w:t>
      </w:r>
      <w:r w:rsidR="00AE657A">
        <w:rPr>
          <w:rFonts w:hint="cs"/>
          <w:rtl/>
        </w:rPr>
        <w:t>ی</w:t>
      </w:r>
      <w:r w:rsidR="00687F1C" w:rsidRPr="00DE4439">
        <w:rPr>
          <w:rFonts w:hint="cs"/>
          <w:rtl/>
        </w:rPr>
        <w:t xml:space="preserve"> </w:t>
      </w:r>
      <w:r w:rsidR="00AE657A">
        <w:rPr>
          <w:rFonts w:hint="cs"/>
          <w:rtl/>
        </w:rPr>
        <w:t>یک</w:t>
      </w:r>
      <w:r w:rsidR="00687F1C" w:rsidRPr="00DE4439">
        <w:rPr>
          <w:rFonts w:hint="cs"/>
          <w:rtl/>
        </w:rPr>
        <w:t xml:space="preserve"> صحاب</w:t>
      </w:r>
      <w:r w:rsidR="00AE657A">
        <w:rPr>
          <w:rFonts w:hint="cs"/>
          <w:rtl/>
        </w:rPr>
        <w:t>ی</w:t>
      </w:r>
      <w:r w:rsidR="00687F1C" w:rsidRPr="00DE4439">
        <w:rPr>
          <w:rFonts w:hint="cs"/>
          <w:rtl/>
        </w:rPr>
        <w:t xml:space="preserve"> را ن</w:t>
      </w:r>
      <w:r w:rsidR="00AE657A">
        <w:rPr>
          <w:rFonts w:hint="cs"/>
          <w:rtl/>
        </w:rPr>
        <w:t>ی</w:t>
      </w:r>
      <w:r w:rsidR="00687F1C" w:rsidRPr="00DE4439">
        <w:rPr>
          <w:rFonts w:hint="cs"/>
          <w:rtl/>
        </w:rPr>
        <w:t>افته‌</w:t>
      </w:r>
      <w:r w:rsidR="00D82713" w:rsidRPr="00DE4439">
        <w:rPr>
          <w:rFonts w:hint="cs"/>
          <w:rtl/>
        </w:rPr>
        <w:t xml:space="preserve">اند </w:t>
      </w:r>
      <w:r w:rsidR="00AE657A">
        <w:rPr>
          <w:rFonts w:hint="cs"/>
          <w:rtl/>
        </w:rPr>
        <w:t>ک</w:t>
      </w:r>
      <w:r w:rsidR="00D82713" w:rsidRPr="00DE4439">
        <w:rPr>
          <w:rFonts w:hint="cs"/>
          <w:rtl/>
        </w:rPr>
        <w:t>ه دروغ</w:t>
      </w:r>
      <w:r w:rsidR="00AE657A">
        <w:rPr>
          <w:rFonts w:hint="cs"/>
          <w:rtl/>
        </w:rPr>
        <w:t>ی</w:t>
      </w:r>
      <w:r w:rsidR="00D82713" w:rsidRPr="00DE4439">
        <w:rPr>
          <w:rFonts w:hint="cs"/>
          <w:rtl/>
        </w:rPr>
        <w:t xml:space="preserve"> به پ</w:t>
      </w:r>
      <w:r w:rsidR="00AE657A">
        <w:rPr>
          <w:rFonts w:hint="cs"/>
          <w:rtl/>
        </w:rPr>
        <w:t>ی</w:t>
      </w:r>
      <w:r w:rsidR="00D82713" w:rsidRPr="00DE4439">
        <w:rPr>
          <w:rFonts w:hint="cs"/>
          <w:rtl/>
        </w:rPr>
        <w:t>امبر</w:t>
      </w:r>
      <w:r w:rsidR="00552E90" w:rsidRPr="00DE4439">
        <w:rPr>
          <w:rFonts w:ascii="Tahoma" w:hAnsi="Tahoma" w:cs="CTraditional Arabic" w:hint="cs"/>
          <w:color w:val="000000"/>
          <w:rtl/>
        </w:rPr>
        <w:t>ص</w:t>
      </w:r>
      <w:r w:rsidR="004645B4" w:rsidRPr="00DE4439">
        <w:rPr>
          <w:rFonts w:hint="cs"/>
          <w:rtl/>
        </w:rPr>
        <w:t xml:space="preserve"> نسبت داده باشد، و با وجود آن </w:t>
      </w:r>
      <w:r w:rsidR="00AE657A">
        <w:rPr>
          <w:rFonts w:hint="cs"/>
          <w:rtl/>
        </w:rPr>
        <w:t>ک</w:t>
      </w:r>
      <w:r w:rsidR="004645B4" w:rsidRPr="00DE4439">
        <w:rPr>
          <w:rFonts w:hint="cs"/>
          <w:rtl/>
        </w:rPr>
        <w:t>ه در آخر دوران اصحاب</w:t>
      </w:r>
      <w:r w:rsidR="003332F9">
        <w:rPr>
          <w:rFonts w:ascii="Tahoma" w:hAnsi="Tahoma" w:cs="CTraditional Arabic" w:hint="cs"/>
          <w:color w:val="000000"/>
          <w:rtl/>
        </w:rPr>
        <w:t>ش</w:t>
      </w:r>
      <w:r w:rsidR="0097512F" w:rsidRPr="00DE4439">
        <w:rPr>
          <w:rFonts w:hint="cs"/>
          <w:rtl/>
        </w:rPr>
        <w:t xml:space="preserve"> بدعت‌ها</w:t>
      </w:r>
      <w:r w:rsidR="00AE657A">
        <w:rPr>
          <w:rFonts w:hint="cs"/>
          <w:rtl/>
        </w:rPr>
        <w:t>ی</w:t>
      </w:r>
      <w:r w:rsidR="0097512F" w:rsidRPr="00DE4439">
        <w:rPr>
          <w:rFonts w:hint="cs"/>
          <w:rtl/>
        </w:rPr>
        <w:t xml:space="preserve"> قدر</w:t>
      </w:r>
      <w:r w:rsidR="00AE657A">
        <w:rPr>
          <w:rFonts w:hint="cs"/>
          <w:rtl/>
        </w:rPr>
        <w:t>ی</w:t>
      </w:r>
      <w:r w:rsidR="0097512F" w:rsidRPr="00DE4439">
        <w:rPr>
          <w:rFonts w:hint="cs"/>
          <w:rtl/>
        </w:rPr>
        <w:t>ه و ش</w:t>
      </w:r>
      <w:r w:rsidR="00AE657A">
        <w:rPr>
          <w:rFonts w:hint="cs"/>
          <w:rtl/>
        </w:rPr>
        <w:t>ی</w:t>
      </w:r>
      <w:r w:rsidR="0097512F" w:rsidRPr="00DE4439">
        <w:rPr>
          <w:rFonts w:hint="cs"/>
          <w:rtl/>
        </w:rPr>
        <w:t xml:space="preserve">عه و خوارج رواج </w:t>
      </w:r>
      <w:r w:rsidR="00AE657A">
        <w:rPr>
          <w:rFonts w:hint="cs"/>
          <w:rtl/>
        </w:rPr>
        <w:t>ی</w:t>
      </w:r>
      <w:r w:rsidR="0097512F" w:rsidRPr="00DE4439">
        <w:rPr>
          <w:rFonts w:hint="cs"/>
          <w:rtl/>
        </w:rPr>
        <w:t>افت اما ه</w:t>
      </w:r>
      <w:r w:rsidR="00AE657A">
        <w:rPr>
          <w:rFonts w:hint="cs"/>
          <w:rtl/>
        </w:rPr>
        <w:t>ی</w:t>
      </w:r>
      <w:r w:rsidR="0097512F" w:rsidRPr="00DE4439">
        <w:rPr>
          <w:rFonts w:hint="cs"/>
          <w:rtl/>
        </w:rPr>
        <w:t xml:space="preserve">چ </w:t>
      </w:r>
      <w:r w:rsidR="00AE657A">
        <w:rPr>
          <w:rFonts w:hint="cs"/>
          <w:rtl/>
        </w:rPr>
        <w:t>ک</w:t>
      </w:r>
      <w:r w:rsidR="0097512F" w:rsidRPr="00DE4439">
        <w:rPr>
          <w:rFonts w:hint="cs"/>
          <w:rtl/>
        </w:rPr>
        <w:t>س</w:t>
      </w:r>
      <w:r w:rsidR="00AE657A">
        <w:rPr>
          <w:rFonts w:hint="cs"/>
          <w:rtl/>
        </w:rPr>
        <w:t>ی</w:t>
      </w:r>
      <w:r w:rsidR="0097512F" w:rsidRPr="00DE4439">
        <w:rPr>
          <w:rFonts w:hint="cs"/>
          <w:rtl/>
        </w:rPr>
        <w:t xml:space="preserve"> از اصحاب به ا</w:t>
      </w:r>
      <w:r w:rsidR="00AE657A">
        <w:rPr>
          <w:rFonts w:hint="cs"/>
          <w:rtl/>
        </w:rPr>
        <w:t>ی</w:t>
      </w:r>
      <w:r w:rsidR="0097512F" w:rsidRPr="00DE4439">
        <w:rPr>
          <w:rFonts w:hint="cs"/>
          <w:rtl/>
        </w:rPr>
        <w:t>ن فرقه‌ها گرا</w:t>
      </w:r>
      <w:r w:rsidR="00AE657A">
        <w:rPr>
          <w:rFonts w:hint="cs"/>
          <w:rtl/>
        </w:rPr>
        <w:t>ی</w:t>
      </w:r>
      <w:r w:rsidR="0097512F" w:rsidRPr="00DE4439">
        <w:rPr>
          <w:rFonts w:hint="cs"/>
          <w:rtl/>
        </w:rPr>
        <w:t>ش نداشتند و از آنها نبودند</w:t>
      </w:r>
      <w:r w:rsidR="00552E90" w:rsidRPr="00DE4439">
        <w:rPr>
          <w:rFonts w:hint="cs"/>
          <w:rtl/>
        </w:rPr>
        <w:t>،</w:t>
      </w:r>
      <w:r w:rsidR="0097512F" w:rsidRPr="00DE4439">
        <w:rPr>
          <w:rFonts w:hint="cs"/>
          <w:rtl/>
        </w:rPr>
        <w:t xml:space="preserve"> و ا</w:t>
      </w:r>
      <w:r w:rsidR="00AE657A">
        <w:rPr>
          <w:rFonts w:hint="cs"/>
          <w:rtl/>
        </w:rPr>
        <w:t>ی</w:t>
      </w:r>
      <w:r w:rsidR="0097512F" w:rsidRPr="00DE4439">
        <w:rPr>
          <w:rFonts w:hint="cs"/>
          <w:rtl/>
        </w:rPr>
        <w:t>ن دل</w:t>
      </w:r>
      <w:r w:rsidR="00AE657A">
        <w:rPr>
          <w:rFonts w:hint="cs"/>
          <w:rtl/>
        </w:rPr>
        <w:t>ی</w:t>
      </w:r>
      <w:r w:rsidR="0097512F" w:rsidRPr="00DE4439">
        <w:rPr>
          <w:rFonts w:hint="cs"/>
          <w:rtl/>
        </w:rPr>
        <w:t>ل</w:t>
      </w:r>
      <w:r w:rsidR="00AE657A">
        <w:rPr>
          <w:rFonts w:hint="cs"/>
          <w:rtl/>
        </w:rPr>
        <w:t>ی</w:t>
      </w:r>
      <w:r w:rsidR="0097512F" w:rsidRPr="00DE4439">
        <w:rPr>
          <w:rFonts w:hint="cs"/>
          <w:rtl/>
        </w:rPr>
        <w:t xml:space="preserve"> است بر آن </w:t>
      </w:r>
      <w:r w:rsidR="00AE657A">
        <w:rPr>
          <w:rFonts w:hint="cs"/>
          <w:rtl/>
        </w:rPr>
        <w:t>ک</w:t>
      </w:r>
      <w:r w:rsidR="0097512F" w:rsidRPr="00DE4439">
        <w:rPr>
          <w:rFonts w:hint="cs"/>
          <w:rtl/>
        </w:rPr>
        <w:t>ه خداوند آنها را برگز</w:t>
      </w:r>
      <w:r w:rsidR="00AE657A">
        <w:rPr>
          <w:rFonts w:hint="cs"/>
          <w:rtl/>
        </w:rPr>
        <w:t>ی</w:t>
      </w:r>
      <w:r w:rsidR="0097512F" w:rsidRPr="00DE4439">
        <w:rPr>
          <w:rFonts w:hint="cs"/>
          <w:rtl/>
        </w:rPr>
        <w:t>ده و برا</w:t>
      </w:r>
      <w:r w:rsidR="00AE657A">
        <w:rPr>
          <w:rFonts w:hint="cs"/>
          <w:rtl/>
        </w:rPr>
        <w:t>ی</w:t>
      </w:r>
      <w:r w:rsidR="0097512F" w:rsidRPr="00DE4439">
        <w:rPr>
          <w:rFonts w:hint="cs"/>
          <w:rtl/>
        </w:rPr>
        <w:t xml:space="preserve"> همراه</w:t>
      </w:r>
      <w:r w:rsidR="00AE657A">
        <w:rPr>
          <w:rFonts w:hint="cs"/>
          <w:rtl/>
        </w:rPr>
        <w:t>ی</w:t>
      </w:r>
      <w:r w:rsidR="0097512F" w:rsidRPr="00DE4439">
        <w:rPr>
          <w:rFonts w:hint="cs"/>
          <w:rtl/>
        </w:rPr>
        <w:t xml:space="preserve"> پ</w:t>
      </w:r>
      <w:r w:rsidR="00AE657A">
        <w:rPr>
          <w:rFonts w:hint="cs"/>
          <w:rtl/>
        </w:rPr>
        <w:t>ی</w:t>
      </w:r>
      <w:r w:rsidR="0097512F" w:rsidRPr="00DE4439">
        <w:rPr>
          <w:rFonts w:hint="cs"/>
          <w:rtl/>
        </w:rPr>
        <w:t xml:space="preserve">امبرش انتخاب </w:t>
      </w:r>
      <w:r w:rsidR="00AE657A">
        <w:rPr>
          <w:rFonts w:hint="cs"/>
          <w:rtl/>
        </w:rPr>
        <w:t>ک</w:t>
      </w:r>
      <w:r w:rsidR="0097512F" w:rsidRPr="00DE4439">
        <w:rPr>
          <w:rFonts w:hint="cs"/>
          <w:rtl/>
        </w:rPr>
        <w:t>رده‌ است</w:t>
      </w:r>
      <w:r w:rsidR="0097512F" w:rsidRPr="00D139C3">
        <w:rPr>
          <w:rStyle w:val="Char0"/>
          <w:vertAlign w:val="superscript"/>
          <w:rtl/>
        </w:rPr>
        <w:footnoteReference w:id="237"/>
      </w:r>
      <w:r w:rsidR="00552E90" w:rsidRPr="00DE4439">
        <w:rPr>
          <w:rFonts w:hint="cs"/>
          <w:rtl/>
        </w:rPr>
        <w:t>.</w:t>
      </w:r>
    </w:p>
    <w:p w:rsidR="008036FD" w:rsidRPr="00DE4439" w:rsidRDefault="00902F96" w:rsidP="003332F9">
      <w:pPr>
        <w:pStyle w:val="a"/>
        <w:rPr>
          <w:rtl/>
        </w:rPr>
      </w:pPr>
      <w:r w:rsidRPr="00DE4439">
        <w:rPr>
          <w:rFonts w:hint="cs"/>
          <w:rtl/>
        </w:rPr>
        <w:t>و سپس با</w:t>
      </w:r>
      <w:r w:rsidR="00AE657A">
        <w:rPr>
          <w:rFonts w:hint="cs"/>
          <w:rtl/>
        </w:rPr>
        <w:t>ی</w:t>
      </w:r>
      <w:r w:rsidRPr="00DE4439">
        <w:rPr>
          <w:rFonts w:hint="cs"/>
          <w:rtl/>
        </w:rPr>
        <w:t>د به امر مهمّ</w:t>
      </w:r>
      <w:r w:rsidR="00AE657A">
        <w:rPr>
          <w:rFonts w:hint="cs"/>
          <w:rtl/>
        </w:rPr>
        <w:t>ی</w:t>
      </w:r>
      <w:r w:rsidRPr="00DE4439">
        <w:rPr>
          <w:rFonts w:hint="cs"/>
          <w:rtl/>
        </w:rPr>
        <w:t xml:space="preserve"> گوشزد </w:t>
      </w:r>
      <w:r w:rsidR="00AE657A">
        <w:rPr>
          <w:rFonts w:hint="cs"/>
          <w:rtl/>
        </w:rPr>
        <w:t>ک</w:t>
      </w:r>
      <w:r w:rsidRPr="00DE4439">
        <w:rPr>
          <w:rFonts w:hint="cs"/>
          <w:rtl/>
        </w:rPr>
        <w:t>رد و آن ا</w:t>
      </w:r>
      <w:r w:rsidR="00AE657A">
        <w:rPr>
          <w:rFonts w:hint="cs"/>
          <w:rtl/>
        </w:rPr>
        <w:t>ی</w:t>
      </w:r>
      <w:r w:rsidRPr="00DE4439">
        <w:rPr>
          <w:rFonts w:hint="cs"/>
          <w:rtl/>
        </w:rPr>
        <w:t>ن</w:t>
      </w:r>
      <w:r w:rsidR="00AE657A">
        <w:rPr>
          <w:rFonts w:hint="cs"/>
          <w:rtl/>
        </w:rPr>
        <w:t>ک</w:t>
      </w:r>
      <w:r w:rsidRPr="00DE4439">
        <w:rPr>
          <w:rFonts w:hint="cs"/>
          <w:rtl/>
        </w:rPr>
        <w:t>ه عدالت به معنا</w:t>
      </w:r>
      <w:r w:rsidR="00AE657A">
        <w:rPr>
          <w:rFonts w:hint="cs"/>
          <w:rtl/>
        </w:rPr>
        <w:t>ی</w:t>
      </w:r>
      <w:r w:rsidRPr="00DE4439">
        <w:rPr>
          <w:rFonts w:hint="cs"/>
          <w:rtl/>
        </w:rPr>
        <w:t xml:space="preserve"> عصمت ن</w:t>
      </w:r>
      <w:r w:rsidR="00AE657A">
        <w:rPr>
          <w:rFonts w:hint="cs"/>
          <w:rtl/>
        </w:rPr>
        <w:t>ی</w:t>
      </w:r>
      <w:r w:rsidRPr="00DE4439">
        <w:rPr>
          <w:rFonts w:hint="cs"/>
          <w:rtl/>
        </w:rPr>
        <w:t>ست، و ما گرچه معتقد به عدالت اصحاب پ</w:t>
      </w:r>
      <w:r w:rsidR="00AE657A">
        <w:rPr>
          <w:rFonts w:hint="cs"/>
          <w:rtl/>
        </w:rPr>
        <w:t>ی</w:t>
      </w:r>
      <w:r w:rsidRPr="00DE4439">
        <w:rPr>
          <w:rFonts w:hint="cs"/>
          <w:rtl/>
        </w:rPr>
        <w:t>امبر</w:t>
      </w:r>
      <w:r w:rsidR="008036FD" w:rsidRPr="00DE4439">
        <w:rPr>
          <w:rFonts w:ascii="Tahoma" w:hAnsi="Tahoma" w:cs="CTraditional Arabic" w:hint="cs"/>
          <w:color w:val="000000"/>
          <w:rtl/>
        </w:rPr>
        <w:t>ص</w:t>
      </w:r>
      <w:r w:rsidR="00003401" w:rsidRPr="00DE4439">
        <w:rPr>
          <w:rFonts w:hint="cs"/>
          <w:rtl/>
        </w:rPr>
        <w:t xml:space="preserve"> هست</w:t>
      </w:r>
      <w:r w:rsidR="00AE657A">
        <w:rPr>
          <w:rFonts w:hint="cs"/>
          <w:rtl/>
        </w:rPr>
        <w:t>ی</w:t>
      </w:r>
      <w:r w:rsidR="00003401" w:rsidRPr="00DE4439">
        <w:rPr>
          <w:rFonts w:hint="cs"/>
          <w:rtl/>
        </w:rPr>
        <w:t>م ول</w:t>
      </w:r>
      <w:r w:rsidR="00AE657A">
        <w:rPr>
          <w:rFonts w:hint="cs"/>
          <w:rtl/>
        </w:rPr>
        <w:t>ی</w:t>
      </w:r>
      <w:r w:rsidR="00003401" w:rsidRPr="00DE4439">
        <w:rPr>
          <w:rFonts w:hint="cs"/>
          <w:rtl/>
        </w:rPr>
        <w:t xml:space="preserve"> نم</w:t>
      </w:r>
      <w:r w:rsidR="00AE657A">
        <w:rPr>
          <w:rFonts w:hint="cs"/>
          <w:rtl/>
        </w:rPr>
        <w:t>ی</w:t>
      </w:r>
      <w:r w:rsidR="00003401" w:rsidRPr="00DE4439">
        <w:rPr>
          <w:rFonts w:hint="cs"/>
          <w:rtl/>
        </w:rPr>
        <w:t>‌گو</w:t>
      </w:r>
      <w:r w:rsidR="00AE657A">
        <w:rPr>
          <w:rFonts w:hint="cs"/>
          <w:rtl/>
        </w:rPr>
        <w:t>یی</w:t>
      </w:r>
      <w:r w:rsidR="00003401" w:rsidRPr="00DE4439">
        <w:rPr>
          <w:rFonts w:hint="cs"/>
          <w:rtl/>
        </w:rPr>
        <w:t xml:space="preserve">م </w:t>
      </w:r>
      <w:r w:rsidR="00AE657A">
        <w:rPr>
          <w:rFonts w:hint="cs"/>
          <w:rtl/>
        </w:rPr>
        <w:t>ک</w:t>
      </w:r>
      <w:r w:rsidR="00003401" w:rsidRPr="00DE4439">
        <w:rPr>
          <w:rFonts w:hint="cs"/>
          <w:rtl/>
        </w:rPr>
        <w:t>ه آنها معصومند</w:t>
      </w:r>
      <w:r w:rsidR="008036FD" w:rsidRPr="00DE4439">
        <w:rPr>
          <w:rFonts w:hint="cs"/>
          <w:rtl/>
        </w:rPr>
        <w:t>،</w:t>
      </w:r>
      <w:r w:rsidR="00003401" w:rsidRPr="00DE4439">
        <w:rPr>
          <w:rFonts w:hint="cs"/>
          <w:rtl/>
        </w:rPr>
        <w:t xml:space="preserve"> ز</w:t>
      </w:r>
      <w:r w:rsidR="00AE657A">
        <w:rPr>
          <w:rFonts w:hint="cs"/>
          <w:rtl/>
        </w:rPr>
        <w:t>ی</w:t>
      </w:r>
      <w:r w:rsidR="00003401" w:rsidRPr="00DE4439">
        <w:rPr>
          <w:rFonts w:hint="cs"/>
          <w:rtl/>
        </w:rPr>
        <w:t>را آنها انسان بوده‌اند، و پ</w:t>
      </w:r>
      <w:r w:rsidR="00AE657A">
        <w:rPr>
          <w:rFonts w:hint="cs"/>
          <w:rtl/>
        </w:rPr>
        <w:t>ی</w:t>
      </w:r>
      <w:r w:rsidR="00003401" w:rsidRPr="00DE4439">
        <w:rPr>
          <w:rFonts w:hint="cs"/>
          <w:rtl/>
        </w:rPr>
        <w:t>امبر</w:t>
      </w:r>
      <w:r w:rsidR="008036FD" w:rsidRPr="00DE4439">
        <w:rPr>
          <w:rFonts w:ascii="Tahoma" w:hAnsi="Tahoma" w:cs="CTraditional Arabic" w:hint="cs"/>
          <w:color w:val="000000"/>
          <w:rtl/>
        </w:rPr>
        <w:t>ص</w:t>
      </w:r>
      <w:r w:rsidR="003C3B3E" w:rsidRPr="00DE4439">
        <w:rPr>
          <w:rFonts w:hint="cs"/>
          <w:rtl/>
        </w:rPr>
        <w:t xml:space="preserve"> م</w:t>
      </w:r>
      <w:r w:rsidR="00AE657A">
        <w:rPr>
          <w:rFonts w:hint="cs"/>
          <w:rtl/>
        </w:rPr>
        <w:t>ی</w:t>
      </w:r>
      <w:r w:rsidR="003C3B3E" w:rsidRPr="00DE4439">
        <w:rPr>
          <w:rFonts w:hint="cs"/>
          <w:rtl/>
        </w:rPr>
        <w:t>‌فرما</w:t>
      </w:r>
      <w:r w:rsidR="00AE657A">
        <w:rPr>
          <w:rFonts w:hint="cs"/>
          <w:rtl/>
        </w:rPr>
        <w:t>ی</w:t>
      </w:r>
      <w:r w:rsidR="003C3B3E" w:rsidRPr="00DE4439">
        <w:rPr>
          <w:rFonts w:hint="cs"/>
          <w:rtl/>
        </w:rPr>
        <w:t>د</w:t>
      </w:r>
      <w:r w:rsidR="00784590" w:rsidRPr="00DE4439">
        <w:rPr>
          <w:rFonts w:hint="cs"/>
          <w:rtl/>
        </w:rPr>
        <w:t xml:space="preserve">: </w:t>
      </w:r>
      <w:r w:rsidR="003C3B3E" w:rsidRPr="00DE4439">
        <w:rPr>
          <w:rFonts w:hint="cs"/>
          <w:rtl/>
        </w:rPr>
        <w:t>«همه فرزندان آدم خطا</w:t>
      </w:r>
      <w:r w:rsidR="00AE657A">
        <w:rPr>
          <w:rFonts w:hint="cs"/>
          <w:rtl/>
        </w:rPr>
        <w:t>ک</w:t>
      </w:r>
      <w:r w:rsidR="003C3B3E" w:rsidRPr="00DE4439">
        <w:rPr>
          <w:rFonts w:hint="cs"/>
          <w:rtl/>
        </w:rPr>
        <w:t>ارند»</w:t>
      </w:r>
      <w:r w:rsidR="003C3B3E" w:rsidRPr="00D139C3">
        <w:rPr>
          <w:rStyle w:val="Char0"/>
          <w:vertAlign w:val="superscript"/>
          <w:rtl/>
        </w:rPr>
        <w:footnoteReference w:id="238"/>
      </w:r>
      <w:r w:rsidR="003C3B3E" w:rsidRPr="00DE4439">
        <w:rPr>
          <w:rFonts w:hint="cs"/>
          <w:rtl/>
        </w:rPr>
        <w:t>. بنابرا</w:t>
      </w:r>
      <w:r w:rsidR="00AE657A">
        <w:rPr>
          <w:rFonts w:hint="cs"/>
          <w:rtl/>
        </w:rPr>
        <w:t>ی</w:t>
      </w:r>
      <w:r w:rsidR="003C3B3E" w:rsidRPr="00DE4439">
        <w:rPr>
          <w:rFonts w:hint="cs"/>
          <w:rtl/>
        </w:rPr>
        <w:t>ن اصحاب از فرزندان آدم هستند و مم</w:t>
      </w:r>
      <w:r w:rsidR="00AE657A">
        <w:rPr>
          <w:rFonts w:hint="cs"/>
          <w:rtl/>
        </w:rPr>
        <w:t>ک</w:t>
      </w:r>
      <w:r w:rsidR="003C3B3E" w:rsidRPr="00DE4439">
        <w:rPr>
          <w:rFonts w:hint="cs"/>
          <w:rtl/>
        </w:rPr>
        <w:t>ن است خطا از آنها سر زده باشد، گرچه اشتباهات و خطاها</w:t>
      </w:r>
      <w:r w:rsidR="00AE657A">
        <w:rPr>
          <w:rFonts w:hint="cs"/>
          <w:rtl/>
        </w:rPr>
        <w:t>ی</w:t>
      </w:r>
      <w:r w:rsidR="003C3B3E" w:rsidRPr="00DE4439">
        <w:rPr>
          <w:rFonts w:hint="cs"/>
          <w:rtl/>
        </w:rPr>
        <w:t xml:space="preserve"> آنان در در</w:t>
      </w:r>
      <w:r w:rsidR="00AE657A">
        <w:rPr>
          <w:rFonts w:hint="cs"/>
          <w:rtl/>
        </w:rPr>
        <w:t>ی</w:t>
      </w:r>
      <w:r w:rsidR="003C3B3E" w:rsidRPr="00DE4439">
        <w:rPr>
          <w:rFonts w:hint="cs"/>
          <w:rtl/>
        </w:rPr>
        <w:t>ا</w:t>
      </w:r>
      <w:r w:rsidR="00AE657A">
        <w:rPr>
          <w:rFonts w:hint="cs"/>
          <w:rtl/>
        </w:rPr>
        <w:t>ی</w:t>
      </w:r>
      <w:r w:rsidR="003C3B3E" w:rsidRPr="00DE4439">
        <w:rPr>
          <w:rFonts w:hint="cs"/>
          <w:rtl/>
        </w:rPr>
        <w:t xml:space="preserve"> ن</w:t>
      </w:r>
      <w:r w:rsidR="00AE657A">
        <w:rPr>
          <w:rFonts w:hint="cs"/>
          <w:rtl/>
        </w:rPr>
        <w:t>یکی</w:t>
      </w:r>
      <w:r w:rsidR="003C3B3E" w:rsidRPr="00DE4439">
        <w:rPr>
          <w:rFonts w:hint="cs"/>
          <w:rtl/>
        </w:rPr>
        <w:t>‌ها</w:t>
      </w:r>
      <w:r w:rsidR="00AE657A">
        <w:rPr>
          <w:rFonts w:hint="cs"/>
          <w:rtl/>
        </w:rPr>
        <w:t>ی</w:t>
      </w:r>
      <w:r w:rsidR="003C3B3E" w:rsidRPr="00DE4439">
        <w:rPr>
          <w:rFonts w:hint="cs"/>
          <w:rtl/>
        </w:rPr>
        <w:t>شان پوش</w:t>
      </w:r>
      <w:r w:rsidR="00AE657A">
        <w:rPr>
          <w:rFonts w:hint="cs"/>
          <w:rtl/>
        </w:rPr>
        <w:t>ی</w:t>
      </w:r>
      <w:r w:rsidR="003C3B3E" w:rsidRPr="00DE4439">
        <w:rPr>
          <w:rFonts w:hint="cs"/>
          <w:rtl/>
        </w:rPr>
        <w:t>ده و پنهان م</w:t>
      </w:r>
      <w:r w:rsidR="00AE657A">
        <w:rPr>
          <w:rFonts w:hint="cs"/>
          <w:rtl/>
        </w:rPr>
        <w:t>ی</w:t>
      </w:r>
      <w:r w:rsidR="008036FD" w:rsidRPr="00DE4439">
        <w:rPr>
          <w:rFonts w:hint="cs"/>
          <w:rtl/>
        </w:rPr>
        <w:t>‌ماند.</w:t>
      </w:r>
    </w:p>
    <w:p w:rsidR="007B3841" w:rsidRPr="00DE4439" w:rsidRDefault="003C3B3E" w:rsidP="003332F9">
      <w:pPr>
        <w:pStyle w:val="a"/>
        <w:rPr>
          <w:rtl/>
        </w:rPr>
      </w:pPr>
      <w:r w:rsidRPr="00DE4439">
        <w:rPr>
          <w:rFonts w:hint="cs"/>
          <w:rtl/>
        </w:rPr>
        <w:t>ابن عبدالبر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 xml:space="preserve">اهل حق </w:t>
      </w:r>
      <w:r w:rsidR="00AE657A">
        <w:rPr>
          <w:rFonts w:hint="cs"/>
          <w:rtl/>
        </w:rPr>
        <w:t>ی</w:t>
      </w:r>
      <w:r w:rsidRPr="00DE4439">
        <w:rPr>
          <w:rFonts w:hint="cs"/>
          <w:rtl/>
        </w:rPr>
        <w:t>عن</w:t>
      </w:r>
      <w:r w:rsidR="00AE657A">
        <w:rPr>
          <w:rFonts w:hint="cs"/>
          <w:rtl/>
        </w:rPr>
        <w:t>ی</w:t>
      </w:r>
      <w:r w:rsidRPr="00DE4439">
        <w:rPr>
          <w:rFonts w:hint="cs"/>
          <w:rtl/>
        </w:rPr>
        <w:t xml:space="preserve"> اهل سنت و جماعت اجماع </w:t>
      </w:r>
      <w:r w:rsidR="00AE657A">
        <w:rPr>
          <w:rFonts w:hint="cs"/>
          <w:rtl/>
        </w:rPr>
        <w:t>ک</w:t>
      </w:r>
      <w:r w:rsidRPr="00DE4439">
        <w:rPr>
          <w:rFonts w:hint="cs"/>
          <w:rtl/>
        </w:rPr>
        <w:t xml:space="preserve">رده‌اند </w:t>
      </w:r>
      <w:r w:rsidR="00AE657A">
        <w:rPr>
          <w:rFonts w:hint="cs"/>
          <w:rtl/>
        </w:rPr>
        <w:t>ک</w:t>
      </w:r>
      <w:r w:rsidRPr="00DE4439">
        <w:rPr>
          <w:rFonts w:hint="cs"/>
          <w:rtl/>
        </w:rPr>
        <w:t>ه همه اصحاب عادل و درست</w:t>
      </w:r>
      <w:r w:rsidR="00AE657A">
        <w:rPr>
          <w:rFonts w:hint="cs"/>
          <w:rtl/>
        </w:rPr>
        <w:t>ک</w:t>
      </w:r>
      <w:r w:rsidRPr="00DE4439">
        <w:rPr>
          <w:rFonts w:hint="cs"/>
          <w:rtl/>
        </w:rPr>
        <w:t>ارند</w:t>
      </w:r>
      <w:r w:rsidRPr="00D139C3">
        <w:rPr>
          <w:rStyle w:val="Char0"/>
          <w:vertAlign w:val="superscript"/>
          <w:rtl/>
        </w:rPr>
        <w:footnoteReference w:id="239"/>
      </w:r>
      <w:r w:rsidR="008036FD" w:rsidRPr="00DE4439">
        <w:rPr>
          <w:rFonts w:hint="cs"/>
          <w:rtl/>
        </w:rPr>
        <w:t>.</w:t>
      </w:r>
    </w:p>
    <w:p w:rsidR="003C3B3E" w:rsidRPr="00DE4439" w:rsidRDefault="003C3B3E" w:rsidP="003332F9">
      <w:pPr>
        <w:pStyle w:val="a"/>
        <w:rPr>
          <w:rtl/>
        </w:rPr>
      </w:pPr>
      <w:r w:rsidRPr="00DE4439">
        <w:rPr>
          <w:rFonts w:hint="cs"/>
          <w:rtl/>
        </w:rPr>
        <w:t xml:space="preserve">و ابن حجر </w:t>
      </w:r>
      <w:r w:rsidR="00100354" w:rsidRPr="00DE4439">
        <w:rPr>
          <w:rFonts w:hint="cs"/>
          <w:rtl/>
        </w:rPr>
        <w:t>الس</w:t>
      </w:r>
      <w:r w:rsidRPr="00DE4439">
        <w:rPr>
          <w:rFonts w:hint="cs"/>
          <w:rtl/>
        </w:rPr>
        <w:t>عقلان</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اهل سنت همه بر ا</w:t>
      </w:r>
      <w:r w:rsidR="00AE657A">
        <w:rPr>
          <w:rFonts w:hint="cs"/>
          <w:rtl/>
        </w:rPr>
        <w:t>ی</w:t>
      </w:r>
      <w:r w:rsidRPr="00DE4439">
        <w:rPr>
          <w:rFonts w:hint="cs"/>
          <w:rtl/>
        </w:rPr>
        <w:t xml:space="preserve">ن اتفاق دارند </w:t>
      </w:r>
      <w:r w:rsidR="00AE657A">
        <w:rPr>
          <w:rFonts w:hint="cs"/>
          <w:rtl/>
        </w:rPr>
        <w:t>ک</w:t>
      </w:r>
      <w:r w:rsidRPr="00DE4439">
        <w:rPr>
          <w:rFonts w:hint="cs"/>
          <w:rtl/>
        </w:rPr>
        <w:t>ه هم</w:t>
      </w:r>
      <w:r w:rsidR="00AE657A">
        <w:rPr>
          <w:rFonts w:hint="cs"/>
          <w:rtl/>
        </w:rPr>
        <w:t>ۀ</w:t>
      </w:r>
      <w:r w:rsidRPr="00DE4439">
        <w:rPr>
          <w:rFonts w:hint="cs"/>
          <w:rtl/>
        </w:rPr>
        <w:t xml:space="preserve"> اصحاب عادل و درست</w:t>
      </w:r>
      <w:r w:rsidR="00AE657A">
        <w:rPr>
          <w:rFonts w:hint="cs"/>
          <w:rtl/>
        </w:rPr>
        <w:t>ک</w:t>
      </w:r>
      <w:r w:rsidRPr="00DE4439">
        <w:rPr>
          <w:rFonts w:hint="cs"/>
          <w:rtl/>
        </w:rPr>
        <w:t>ارند، و در ا</w:t>
      </w:r>
      <w:r w:rsidR="00AE657A">
        <w:rPr>
          <w:rFonts w:hint="cs"/>
          <w:rtl/>
        </w:rPr>
        <w:t>ی</w:t>
      </w:r>
      <w:r w:rsidRPr="00DE4439">
        <w:rPr>
          <w:rFonts w:hint="cs"/>
          <w:rtl/>
        </w:rPr>
        <w:t>ن مورد جز افراد</w:t>
      </w:r>
      <w:r w:rsidR="00AE657A">
        <w:rPr>
          <w:rFonts w:hint="cs"/>
          <w:rtl/>
        </w:rPr>
        <w:t>ی</w:t>
      </w:r>
      <w:r w:rsidRPr="00DE4439">
        <w:rPr>
          <w:rFonts w:hint="cs"/>
          <w:rtl/>
        </w:rPr>
        <w:t xml:space="preserve"> از اهل بدعت </w:t>
      </w:r>
      <w:r w:rsidR="00AE657A">
        <w:rPr>
          <w:rFonts w:hint="cs"/>
          <w:rtl/>
        </w:rPr>
        <w:t>ک</w:t>
      </w:r>
      <w:r w:rsidRPr="00DE4439">
        <w:rPr>
          <w:rFonts w:hint="cs"/>
          <w:rtl/>
        </w:rPr>
        <w:t>س</w:t>
      </w:r>
      <w:r w:rsidR="00AE657A">
        <w:rPr>
          <w:rFonts w:hint="cs"/>
          <w:rtl/>
        </w:rPr>
        <w:t>ی</w:t>
      </w:r>
      <w:r w:rsidRPr="00DE4439">
        <w:rPr>
          <w:rFonts w:hint="cs"/>
          <w:rtl/>
        </w:rPr>
        <w:t xml:space="preserve"> مخالفت ن</w:t>
      </w:r>
      <w:r w:rsidR="00AE657A">
        <w:rPr>
          <w:rFonts w:hint="cs"/>
          <w:rtl/>
        </w:rPr>
        <w:t>ک</w:t>
      </w:r>
      <w:r w:rsidRPr="00DE4439">
        <w:rPr>
          <w:rFonts w:hint="cs"/>
          <w:rtl/>
        </w:rPr>
        <w:t>رده است</w:t>
      </w:r>
      <w:r w:rsidRPr="00D139C3">
        <w:rPr>
          <w:rStyle w:val="Char0"/>
          <w:vertAlign w:val="superscript"/>
          <w:rtl/>
        </w:rPr>
        <w:footnoteReference w:id="240"/>
      </w:r>
      <w:r w:rsidR="00100354" w:rsidRPr="00DE4439">
        <w:rPr>
          <w:rFonts w:hint="cs"/>
          <w:rtl/>
        </w:rPr>
        <w:t>.</w:t>
      </w:r>
    </w:p>
    <w:p w:rsidR="00BD59A0" w:rsidRPr="00DE4439" w:rsidRDefault="001B7186" w:rsidP="003332F9">
      <w:pPr>
        <w:pStyle w:val="a"/>
        <w:rPr>
          <w:rtl/>
        </w:rPr>
      </w:pPr>
      <w:r w:rsidRPr="00DE4439">
        <w:rPr>
          <w:rFonts w:hint="cs"/>
          <w:rtl/>
        </w:rPr>
        <w:t>و همچن</w:t>
      </w:r>
      <w:r w:rsidR="00AE657A">
        <w:rPr>
          <w:rFonts w:hint="cs"/>
          <w:rtl/>
        </w:rPr>
        <w:t>ی</w:t>
      </w:r>
      <w:r w:rsidRPr="00DE4439">
        <w:rPr>
          <w:rFonts w:hint="cs"/>
          <w:rtl/>
        </w:rPr>
        <w:t xml:space="preserve">ن </w:t>
      </w:r>
      <w:r w:rsidR="00886969" w:rsidRPr="00DE4439">
        <w:rPr>
          <w:rFonts w:hint="cs"/>
          <w:rtl/>
        </w:rPr>
        <w:t>تا</w:t>
      </w:r>
      <w:r w:rsidRPr="00DE4439">
        <w:rPr>
          <w:rFonts w:hint="cs"/>
          <w:rtl/>
        </w:rPr>
        <w:t>عراق</w:t>
      </w:r>
      <w:r w:rsidR="00AE657A">
        <w:rPr>
          <w:rFonts w:hint="cs"/>
          <w:rtl/>
        </w:rPr>
        <w:t>ی</w:t>
      </w:r>
      <w:r w:rsidRPr="00DE4439">
        <w:rPr>
          <w:rFonts w:hint="cs"/>
          <w:rtl/>
        </w:rPr>
        <w:t xml:space="preserve"> و</w:t>
      </w:r>
      <w:r w:rsidR="00886969" w:rsidRPr="00DE4439">
        <w:rPr>
          <w:rFonts w:hint="cs"/>
          <w:rtl/>
        </w:rPr>
        <w:t xml:space="preserve"> ال</w:t>
      </w:r>
      <w:r w:rsidRPr="00DE4439">
        <w:rPr>
          <w:rFonts w:hint="cs"/>
          <w:rtl/>
        </w:rPr>
        <w:t>جو</w:t>
      </w:r>
      <w:r w:rsidR="00AE657A">
        <w:rPr>
          <w:rFonts w:hint="cs"/>
          <w:rtl/>
        </w:rPr>
        <w:t>ی</w:t>
      </w:r>
      <w:r w:rsidRPr="00DE4439">
        <w:rPr>
          <w:rFonts w:hint="cs"/>
          <w:rtl/>
        </w:rPr>
        <w:t>ن</w:t>
      </w:r>
      <w:r w:rsidR="00AE657A">
        <w:rPr>
          <w:rFonts w:hint="cs"/>
          <w:rtl/>
        </w:rPr>
        <w:t>ی</w:t>
      </w:r>
      <w:r w:rsidRPr="00DE4439">
        <w:rPr>
          <w:rFonts w:hint="cs"/>
          <w:rtl/>
        </w:rPr>
        <w:t xml:space="preserve"> و ابن </w:t>
      </w:r>
      <w:r w:rsidR="00886969" w:rsidRPr="00DE4439">
        <w:rPr>
          <w:rFonts w:hint="cs"/>
          <w:rtl/>
        </w:rPr>
        <w:t>ال</w:t>
      </w:r>
      <w:r w:rsidRPr="00DE4439">
        <w:rPr>
          <w:rFonts w:hint="cs"/>
          <w:rtl/>
        </w:rPr>
        <w:t xml:space="preserve">صلاح و ابن </w:t>
      </w:r>
      <w:r w:rsidR="00AE657A">
        <w:rPr>
          <w:rFonts w:hint="cs"/>
          <w:rtl/>
        </w:rPr>
        <w:t>ک</w:t>
      </w:r>
      <w:r w:rsidRPr="00DE4439">
        <w:rPr>
          <w:rFonts w:hint="cs"/>
          <w:rtl/>
        </w:rPr>
        <w:t>ث</w:t>
      </w:r>
      <w:r w:rsidR="00AE657A">
        <w:rPr>
          <w:rFonts w:hint="cs"/>
          <w:rtl/>
        </w:rPr>
        <w:t>ی</w:t>
      </w:r>
      <w:r w:rsidRPr="00DE4439">
        <w:rPr>
          <w:rFonts w:hint="cs"/>
          <w:rtl/>
        </w:rPr>
        <w:t xml:space="preserve">ر و </w:t>
      </w:r>
      <w:r w:rsidR="00AE657A">
        <w:rPr>
          <w:rFonts w:hint="cs"/>
          <w:rtl/>
        </w:rPr>
        <w:t>ک</w:t>
      </w:r>
      <w:r w:rsidRPr="00DE4439">
        <w:rPr>
          <w:rFonts w:hint="cs"/>
          <w:rtl/>
        </w:rPr>
        <w:t>سان</w:t>
      </w:r>
      <w:r w:rsidR="00AE657A">
        <w:rPr>
          <w:rFonts w:hint="cs"/>
          <w:rtl/>
        </w:rPr>
        <w:t>ی</w:t>
      </w:r>
      <w:r w:rsidRPr="00DE4439">
        <w:rPr>
          <w:rFonts w:hint="cs"/>
          <w:rtl/>
        </w:rPr>
        <w:t xml:space="preserve"> د</w:t>
      </w:r>
      <w:r w:rsidR="00AE657A">
        <w:rPr>
          <w:rFonts w:hint="cs"/>
          <w:rtl/>
        </w:rPr>
        <w:t>ی</w:t>
      </w:r>
      <w:r w:rsidRPr="00DE4439">
        <w:rPr>
          <w:rFonts w:hint="cs"/>
          <w:rtl/>
        </w:rPr>
        <w:t xml:space="preserve">گر نقل </w:t>
      </w:r>
      <w:r w:rsidR="00AE657A">
        <w:rPr>
          <w:rFonts w:hint="cs"/>
          <w:rtl/>
        </w:rPr>
        <w:t>ک</w:t>
      </w:r>
      <w:r w:rsidRPr="00DE4439">
        <w:rPr>
          <w:rFonts w:hint="cs"/>
          <w:rtl/>
        </w:rPr>
        <w:t xml:space="preserve">رده‌اند </w:t>
      </w:r>
      <w:r w:rsidR="00AE657A">
        <w:rPr>
          <w:rFonts w:hint="cs"/>
          <w:rtl/>
        </w:rPr>
        <w:t>ک</w:t>
      </w:r>
      <w:r w:rsidRPr="00DE4439">
        <w:rPr>
          <w:rFonts w:hint="cs"/>
          <w:rtl/>
        </w:rPr>
        <w:t>ه مسلم</w:t>
      </w:r>
      <w:r w:rsidR="00AE657A">
        <w:rPr>
          <w:rFonts w:hint="cs"/>
          <w:rtl/>
        </w:rPr>
        <w:t>ی</w:t>
      </w:r>
      <w:r w:rsidRPr="00DE4439">
        <w:rPr>
          <w:rFonts w:hint="cs"/>
          <w:rtl/>
        </w:rPr>
        <w:t>ن بر ا</w:t>
      </w:r>
      <w:r w:rsidR="00AE657A">
        <w:rPr>
          <w:rFonts w:hint="cs"/>
          <w:rtl/>
        </w:rPr>
        <w:t>ی</w:t>
      </w:r>
      <w:r w:rsidRPr="00DE4439">
        <w:rPr>
          <w:rFonts w:hint="cs"/>
          <w:rtl/>
        </w:rPr>
        <w:t xml:space="preserve">ن اجماع دارند </w:t>
      </w:r>
      <w:r w:rsidR="00AE657A">
        <w:rPr>
          <w:rFonts w:hint="cs"/>
          <w:rtl/>
        </w:rPr>
        <w:t>ک</w:t>
      </w:r>
      <w:r w:rsidRPr="00DE4439">
        <w:rPr>
          <w:rFonts w:hint="cs"/>
          <w:rtl/>
        </w:rPr>
        <w:t>ه همه اصحاب عادل و درست</w:t>
      </w:r>
      <w:r w:rsidR="00AE657A">
        <w:rPr>
          <w:rFonts w:hint="cs"/>
          <w:rtl/>
        </w:rPr>
        <w:t>ک</w:t>
      </w:r>
      <w:r w:rsidRPr="00DE4439">
        <w:rPr>
          <w:rFonts w:hint="cs"/>
          <w:rtl/>
        </w:rPr>
        <w:t>ارند</w:t>
      </w:r>
      <w:r w:rsidRPr="00D139C3">
        <w:rPr>
          <w:rStyle w:val="Char0"/>
          <w:vertAlign w:val="superscript"/>
          <w:rtl/>
        </w:rPr>
        <w:footnoteReference w:id="241"/>
      </w:r>
      <w:r w:rsidRPr="00DE4439">
        <w:rPr>
          <w:rFonts w:hint="cs"/>
          <w:rtl/>
        </w:rPr>
        <w:t>.</w:t>
      </w:r>
    </w:p>
    <w:p w:rsidR="003C3B3E" w:rsidRPr="00DE4439" w:rsidRDefault="00886969" w:rsidP="003332F9">
      <w:pPr>
        <w:pStyle w:val="a"/>
        <w:rPr>
          <w:rtl/>
        </w:rPr>
      </w:pPr>
      <w:r w:rsidRPr="00DE4439">
        <w:rPr>
          <w:rFonts w:hint="cs"/>
          <w:rtl/>
        </w:rPr>
        <w:t>ال</w:t>
      </w:r>
      <w:r w:rsidR="001B7186" w:rsidRPr="00DE4439">
        <w:rPr>
          <w:rFonts w:hint="cs"/>
          <w:rtl/>
        </w:rPr>
        <w:t>خط</w:t>
      </w:r>
      <w:r w:rsidR="00AE657A">
        <w:rPr>
          <w:rFonts w:hint="cs"/>
          <w:rtl/>
        </w:rPr>
        <w:t>ی</w:t>
      </w:r>
      <w:r w:rsidR="001B7186" w:rsidRPr="00DE4439">
        <w:rPr>
          <w:rFonts w:hint="cs"/>
          <w:rtl/>
        </w:rPr>
        <w:t xml:space="preserve">ب </w:t>
      </w:r>
      <w:r w:rsidRPr="00DE4439">
        <w:rPr>
          <w:rFonts w:hint="cs"/>
          <w:rtl/>
        </w:rPr>
        <w:t>ال</w:t>
      </w:r>
      <w:r w:rsidR="001B7186" w:rsidRPr="00DE4439">
        <w:rPr>
          <w:rFonts w:hint="cs"/>
          <w:rtl/>
        </w:rPr>
        <w:t>بغداد</w:t>
      </w:r>
      <w:r w:rsidR="00AE657A">
        <w:rPr>
          <w:rFonts w:hint="cs"/>
          <w:rtl/>
        </w:rPr>
        <w:t>ی</w:t>
      </w:r>
      <w:r w:rsidR="001B7186" w:rsidRPr="00DE4439">
        <w:rPr>
          <w:rFonts w:hint="cs"/>
          <w:rtl/>
        </w:rPr>
        <w:t xml:space="preserve"> م</w:t>
      </w:r>
      <w:r w:rsidR="00AE657A">
        <w:rPr>
          <w:rFonts w:hint="cs"/>
          <w:rtl/>
        </w:rPr>
        <w:t>ی</w:t>
      </w:r>
      <w:r w:rsidR="001B7186" w:rsidRPr="00DE4439">
        <w:rPr>
          <w:rFonts w:hint="cs"/>
          <w:rtl/>
        </w:rPr>
        <w:t>‌گو</w:t>
      </w:r>
      <w:r w:rsidR="00AE657A">
        <w:rPr>
          <w:rFonts w:hint="cs"/>
          <w:rtl/>
        </w:rPr>
        <w:t>ی</w:t>
      </w:r>
      <w:r w:rsidR="001B7186" w:rsidRPr="00DE4439">
        <w:rPr>
          <w:rFonts w:hint="cs"/>
          <w:rtl/>
        </w:rPr>
        <w:t>د</w:t>
      </w:r>
      <w:r w:rsidR="00784590" w:rsidRPr="00DE4439">
        <w:rPr>
          <w:rFonts w:hint="cs"/>
          <w:rtl/>
        </w:rPr>
        <w:t xml:space="preserve">: </w:t>
      </w:r>
      <w:r w:rsidR="001B7186" w:rsidRPr="00DE4439">
        <w:rPr>
          <w:rFonts w:hint="cs"/>
          <w:rtl/>
        </w:rPr>
        <w:t>اگر خداوند چ</w:t>
      </w:r>
      <w:r w:rsidR="00AE657A">
        <w:rPr>
          <w:rFonts w:hint="cs"/>
          <w:rtl/>
        </w:rPr>
        <w:t>ی</w:t>
      </w:r>
      <w:r w:rsidR="001B7186" w:rsidRPr="00DE4439">
        <w:rPr>
          <w:rFonts w:hint="cs"/>
          <w:rtl/>
        </w:rPr>
        <w:t>ز</w:t>
      </w:r>
      <w:r w:rsidR="00AE657A">
        <w:rPr>
          <w:rFonts w:hint="cs"/>
          <w:rtl/>
        </w:rPr>
        <w:t>ی</w:t>
      </w:r>
      <w:r w:rsidR="001B7186" w:rsidRPr="00DE4439">
        <w:rPr>
          <w:rFonts w:hint="cs"/>
          <w:rtl/>
        </w:rPr>
        <w:t xml:space="preserve"> در مورد آنها نم</w:t>
      </w:r>
      <w:r w:rsidR="00AE657A">
        <w:rPr>
          <w:rFonts w:hint="cs"/>
          <w:rtl/>
        </w:rPr>
        <w:t>ی</w:t>
      </w:r>
      <w:r w:rsidR="001B7186" w:rsidRPr="00DE4439">
        <w:rPr>
          <w:rFonts w:hint="cs"/>
          <w:rtl/>
        </w:rPr>
        <w:t>‌گفت باز هم هجرت و جهاد و جانفدا</w:t>
      </w:r>
      <w:r w:rsidR="00AE657A">
        <w:rPr>
          <w:rFonts w:hint="cs"/>
          <w:rtl/>
        </w:rPr>
        <w:t>یی</w:t>
      </w:r>
      <w:r w:rsidR="001B7186" w:rsidRPr="00DE4439">
        <w:rPr>
          <w:rFonts w:hint="cs"/>
          <w:rtl/>
        </w:rPr>
        <w:t xml:space="preserve"> آنها برا</w:t>
      </w:r>
      <w:r w:rsidR="00AE657A">
        <w:rPr>
          <w:rFonts w:hint="cs"/>
          <w:rtl/>
        </w:rPr>
        <w:t>ی</w:t>
      </w:r>
      <w:r w:rsidR="001B7186" w:rsidRPr="00DE4439">
        <w:rPr>
          <w:rFonts w:hint="cs"/>
          <w:rtl/>
        </w:rPr>
        <w:t xml:space="preserve"> اسلام و بذل اموال در راه خدا و جنگ</w:t>
      </w:r>
      <w:r w:rsidR="00AE657A">
        <w:rPr>
          <w:rFonts w:hint="cs"/>
          <w:rtl/>
        </w:rPr>
        <w:t>ی</w:t>
      </w:r>
      <w:r w:rsidR="001B7186" w:rsidRPr="00DE4439">
        <w:rPr>
          <w:rFonts w:hint="cs"/>
          <w:rtl/>
        </w:rPr>
        <w:t>دن با پدران و برادران و خ</w:t>
      </w:r>
      <w:r w:rsidR="00AE657A">
        <w:rPr>
          <w:rFonts w:hint="cs"/>
          <w:rtl/>
        </w:rPr>
        <w:t>ی</w:t>
      </w:r>
      <w:r w:rsidR="001B7186" w:rsidRPr="00DE4439">
        <w:rPr>
          <w:rFonts w:hint="cs"/>
          <w:rtl/>
        </w:rPr>
        <w:t>رخواه</w:t>
      </w:r>
      <w:r w:rsidR="00AE657A">
        <w:rPr>
          <w:rFonts w:hint="cs"/>
          <w:rtl/>
        </w:rPr>
        <w:t>ی</w:t>
      </w:r>
      <w:r w:rsidR="001B7186" w:rsidRPr="00DE4439">
        <w:rPr>
          <w:rFonts w:hint="cs"/>
          <w:rtl/>
        </w:rPr>
        <w:t xml:space="preserve"> در راه د</w:t>
      </w:r>
      <w:r w:rsidR="00AE657A">
        <w:rPr>
          <w:rFonts w:hint="cs"/>
          <w:rtl/>
        </w:rPr>
        <w:t>ی</w:t>
      </w:r>
      <w:r w:rsidR="001B7186" w:rsidRPr="00DE4439">
        <w:rPr>
          <w:rFonts w:hint="cs"/>
          <w:rtl/>
        </w:rPr>
        <w:t>ن و قو</w:t>
      </w:r>
      <w:r w:rsidR="00CB679D" w:rsidRPr="00DE4439">
        <w:rPr>
          <w:rFonts w:hint="cs"/>
          <w:rtl/>
        </w:rPr>
        <w:t>ّ</w:t>
      </w:r>
      <w:r w:rsidR="001B7186" w:rsidRPr="00DE4439">
        <w:rPr>
          <w:rFonts w:hint="cs"/>
          <w:rtl/>
        </w:rPr>
        <w:t>ت ا</w:t>
      </w:r>
      <w:r w:rsidR="00AE657A">
        <w:rPr>
          <w:rFonts w:hint="cs"/>
          <w:rtl/>
        </w:rPr>
        <w:t>ی</w:t>
      </w:r>
      <w:r w:rsidR="001B7186" w:rsidRPr="00DE4439">
        <w:rPr>
          <w:rFonts w:hint="cs"/>
          <w:rtl/>
        </w:rPr>
        <w:t xml:space="preserve">مان و </w:t>
      </w:r>
      <w:r w:rsidR="00AE657A">
        <w:rPr>
          <w:rFonts w:hint="cs"/>
          <w:rtl/>
        </w:rPr>
        <w:t>ی</w:t>
      </w:r>
      <w:r w:rsidR="001B7186" w:rsidRPr="00DE4439">
        <w:rPr>
          <w:rFonts w:hint="cs"/>
          <w:rtl/>
        </w:rPr>
        <w:t>ق</w:t>
      </w:r>
      <w:r w:rsidR="00AE657A">
        <w:rPr>
          <w:rFonts w:hint="cs"/>
          <w:rtl/>
        </w:rPr>
        <w:t>ی</w:t>
      </w:r>
      <w:r w:rsidR="001B7186" w:rsidRPr="00DE4439">
        <w:rPr>
          <w:rFonts w:hint="cs"/>
          <w:rtl/>
        </w:rPr>
        <w:t>ن دل</w:t>
      </w:r>
      <w:r w:rsidR="00AE657A">
        <w:rPr>
          <w:rFonts w:hint="cs"/>
          <w:rtl/>
        </w:rPr>
        <w:t>ی</w:t>
      </w:r>
      <w:r w:rsidR="001B7186" w:rsidRPr="00DE4439">
        <w:rPr>
          <w:rFonts w:hint="cs"/>
          <w:rtl/>
        </w:rPr>
        <w:t>ل</w:t>
      </w:r>
      <w:r w:rsidR="00AE657A">
        <w:rPr>
          <w:rFonts w:hint="cs"/>
          <w:rtl/>
        </w:rPr>
        <w:t>ی</w:t>
      </w:r>
      <w:r w:rsidR="001B7186" w:rsidRPr="00DE4439">
        <w:rPr>
          <w:rFonts w:hint="cs"/>
          <w:rtl/>
        </w:rPr>
        <w:t xml:space="preserve"> قطع</w:t>
      </w:r>
      <w:r w:rsidR="00AE657A">
        <w:rPr>
          <w:rFonts w:hint="cs"/>
          <w:rtl/>
        </w:rPr>
        <w:t>ی</w:t>
      </w:r>
      <w:r w:rsidR="001B7186" w:rsidRPr="00DE4439">
        <w:rPr>
          <w:rFonts w:hint="cs"/>
          <w:rtl/>
        </w:rPr>
        <w:t xml:space="preserve"> برا</w:t>
      </w:r>
      <w:r w:rsidR="00AE657A">
        <w:rPr>
          <w:rFonts w:hint="cs"/>
          <w:rtl/>
        </w:rPr>
        <w:t>ی</w:t>
      </w:r>
      <w:r w:rsidR="001B7186" w:rsidRPr="00DE4439">
        <w:rPr>
          <w:rFonts w:hint="cs"/>
          <w:rtl/>
        </w:rPr>
        <w:t xml:space="preserve"> عدالت آنهاست و با</w:t>
      </w:r>
      <w:r w:rsidR="00AE657A">
        <w:rPr>
          <w:rFonts w:hint="cs"/>
          <w:rtl/>
        </w:rPr>
        <w:t>ی</w:t>
      </w:r>
      <w:r w:rsidR="001B7186" w:rsidRPr="00DE4439">
        <w:rPr>
          <w:rFonts w:hint="cs"/>
          <w:rtl/>
        </w:rPr>
        <w:t xml:space="preserve">د در پرتو </w:t>
      </w:r>
      <w:r w:rsidR="00600F6B" w:rsidRPr="00DE4439">
        <w:rPr>
          <w:rFonts w:hint="cs"/>
          <w:rtl/>
        </w:rPr>
        <w:t>به پا</w:t>
      </w:r>
      <w:r w:rsidR="00AE657A">
        <w:rPr>
          <w:rFonts w:hint="cs"/>
          <w:rtl/>
        </w:rPr>
        <w:t>کی</w:t>
      </w:r>
      <w:r w:rsidR="00600F6B" w:rsidRPr="00DE4439">
        <w:rPr>
          <w:rFonts w:hint="cs"/>
          <w:rtl/>
        </w:rPr>
        <w:t xml:space="preserve"> و ا</w:t>
      </w:r>
      <w:r w:rsidR="00AE657A">
        <w:rPr>
          <w:rFonts w:hint="cs"/>
          <w:rtl/>
        </w:rPr>
        <w:t>ی</w:t>
      </w:r>
      <w:r w:rsidR="00600F6B" w:rsidRPr="00DE4439">
        <w:rPr>
          <w:rFonts w:hint="cs"/>
          <w:rtl/>
        </w:rPr>
        <w:t>ن</w:t>
      </w:r>
      <w:r w:rsidR="00AE657A">
        <w:rPr>
          <w:rFonts w:hint="cs"/>
          <w:rtl/>
        </w:rPr>
        <w:t>ک</w:t>
      </w:r>
      <w:r w:rsidR="00600F6B" w:rsidRPr="00DE4439">
        <w:rPr>
          <w:rFonts w:hint="cs"/>
          <w:rtl/>
        </w:rPr>
        <w:t>ه آنها از همه پا</w:t>
      </w:r>
      <w:r w:rsidR="00AE657A">
        <w:rPr>
          <w:rFonts w:hint="cs"/>
          <w:rtl/>
        </w:rPr>
        <w:t>ک</w:t>
      </w:r>
      <w:r w:rsidR="00600F6B" w:rsidRPr="00DE4439">
        <w:rPr>
          <w:rFonts w:hint="cs"/>
          <w:rtl/>
        </w:rPr>
        <w:t>ان و درست</w:t>
      </w:r>
      <w:r w:rsidR="00AE657A">
        <w:rPr>
          <w:rFonts w:hint="cs"/>
          <w:rtl/>
        </w:rPr>
        <w:t>ک</w:t>
      </w:r>
      <w:r w:rsidR="00600F6B" w:rsidRPr="00DE4439">
        <w:rPr>
          <w:rFonts w:hint="cs"/>
          <w:rtl/>
        </w:rPr>
        <w:t>اران</w:t>
      </w:r>
      <w:r w:rsidR="00AE657A">
        <w:rPr>
          <w:rFonts w:hint="cs"/>
          <w:rtl/>
        </w:rPr>
        <w:t>ی</w:t>
      </w:r>
      <w:r w:rsidR="00600F6B" w:rsidRPr="00DE4439">
        <w:rPr>
          <w:rFonts w:hint="cs"/>
          <w:rtl/>
        </w:rPr>
        <w:t xml:space="preserve"> </w:t>
      </w:r>
      <w:r w:rsidR="00AE657A">
        <w:rPr>
          <w:rFonts w:hint="cs"/>
          <w:rtl/>
        </w:rPr>
        <w:t>ک</w:t>
      </w:r>
      <w:r w:rsidR="00600F6B" w:rsidRPr="00DE4439">
        <w:rPr>
          <w:rFonts w:hint="cs"/>
          <w:rtl/>
        </w:rPr>
        <w:t xml:space="preserve">ه بعد از آنها </w:t>
      </w:r>
      <w:r w:rsidR="006C5B03" w:rsidRPr="00DE4439">
        <w:rPr>
          <w:rFonts w:hint="cs"/>
          <w:rtl/>
        </w:rPr>
        <w:t xml:space="preserve">تا ابد </w:t>
      </w:r>
      <w:r w:rsidR="00600F6B" w:rsidRPr="00DE4439">
        <w:rPr>
          <w:rFonts w:hint="cs"/>
          <w:rtl/>
        </w:rPr>
        <w:t>خواهند آمد افضل و بهتر است با</w:t>
      </w:r>
      <w:r w:rsidR="00AE657A">
        <w:rPr>
          <w:rFonts w:hint="cs"/>
          <w:rtl/>
        </w:rPr>
        <w:t>ی</w:t>
      </w:r>
      <w:r w:rsidR="00600F6B" w:rsidRPr="00DE4439">
        <w:rPr>
          <w:rFonts w:hint="cs"/>
          <w:rtl/>
        </w:rPr>
        <w:t>د معتقد بود</w:t>
      </w:r>
      <w:r w:rsidR="00600F6B" w:rsidRPr="00D139C3">
        <w:rPr>
          <w:rStyle w:val="Char0"/>
          <w:vertAlign w:val="superscript"/>
          <w:rtl/>
        </w:rPr>
        <w:footnoteReference w:id="242"/>
      </w:r>
      <w:r w:rsidR="00CB679D" w:rsidRPr="00DE4439">
        <w:rPr>
          <w:rFonts w:hint="cs"/>
          <w:rtl/>
        </w:rPr>
        <w:t>.</w:t>
      </w:r>
    </w:p>
    <w:p w:rsidR="00600F6B" w:rsidRPr="00DE4439" w:rsidRDefault="00600F6B" w:rsidP="003332F9">
      <w:pPr>
        <w:pStyle w:val="a4"/>
        <w:rPr>
          <w:rtl/>
        </w:rPr>
      </w:pPr>
      <w:bookmarkStart w:id="202" w:name="_Toc142089954"/>
      <w:bookmarkStart w:id="203" w:name="_Toc430071350"/>
      <w:r w:rsidRPr="00DE4439">
        <w:rPr>
          <w:rFonts w:hint="cs"/>
          <w:rtl/>
        </w:rPr>
        <w:t xml:space="preserve">چه </w:t>
      </w:r>
      <w:r w:rsidR="003122EA" w:rsidRPr="00DE4439">
        <w:rPr>
          <w:rFonts w:hint="cs"/>
          <w:rtl/>
        </w:rPr>
        <w:t>ك</w:t>
      </w:r>
      <w:r w:rsidRPr="00DE4439">
        <w:rPr>
          <w:rFonts w:hint="cs"/>
          <w:rtl/>
        </w:rPr>
        <w:t>سان</w:t>
      </w:r>
      <w:r w:rsidR="00DF03ED">
        <w:rPr>
          <w:rFonts w:hint="cs"/>
          <w:rtl/>
        </w:rPr>
        <w:t>ی</w:t>
      </w:r>
      <w:r w:rsidRPr="00DE4439">
        <w:rPr>
          <w:rFonts w:hint="cs"/>
          <w:rtl/>
        </w:rPr>
        <w:t xml:space="preserve"> عدالت اصحاب را خرده م</w:t>
      </w:r>
      <w:r w:rsidR="00DF03ED">
        <w:rPr>
          <w:rFonts w:hint="cs"/>
          <w:rtl/>
        </w:rPr>
        <w:t>ی</w:t>
      </w:r>
      <w:r w:rsidRPr="00DE4439">
        <w:rPr>
          <w:rFonts w:hint="cs"/>
          <w:rtl/>
        </w:rPr>
        <w:t>‌گ</w:t>
      </w:r>
      <w:r w:rsidR="00DF03ED">
        <w:rPr>
          <w:rFonts w:hint="cs"/>
          <w:rtl/>
        </w:rPr>
        <w:t>ی</w:t>
      </w:r>
      <w:r w:rsidRPr="00DE4439">
        <w:rPr>
          <w:rFonts w:hint="cs"/>
          <w:rtl/>
        </w:rPr>
        <w:t>رند؟</w:t>
      </w:r>
      <w:bookmarkEnd w:id="202"/>
      <w:bookmarkEnd w:id="203"/>
      <w:r w:rsidRPr="00DE4439">
        <w:rPr>
          <w:rFonts w:hint="cs"/>
          <w:rtl/>
        </w:rPr>
        <w:t xml:space="preserve"> </w:t>
      </w:r>
    </w:p>
    <w:p w:rsidR="001B7186" w:rsidRPr="00DE4439" w:rsidRDefault="003F62CB" w:rsidP="003332F9">
      <w:pPr>
        <w:pStyle w:val="a"/>
        <w:rPr>
          <w:rtl/>
        </w:rPr>
      </w:pPr>
      <w:r w:rsidRPr="00DE4439">
        <w:rPr>
          <w:rFonts w:hint="cs"/>
          <w:rtl/>
        </w:rPr>
        <w:t>چهار گروه عدالت اصحاب را مورد ع</w:t>
      </w:r>
      <w:r w:rsidR="00AE657A">
        <w:rPr>
          <w:rFonts w:hint="cs"/>
          <w:rtl/>
        </w:rPr>
        <w:t>ی</w:t>
      </w:r>
      <w:r w:rsidRPr="00DE4439">
        <w:rPr>
          <w:rFonts w:hint="cs"/>
          <w:rtl/>
        </w:rPr>
        <w:t>ب‌جو</w:t>
      </w:r>
      <w:r w:rsidR="00AE657A">
        <w:rPr>
          <w:rFonts w:hint="cs"/>
          <w:rtl/>
        </w:rPr>
        <w:t>یی</w:t>
      </w:r>
      <w:r w:rsidRPr="00DE4439">
        <w:rPr>
          <w:rFonts w:hint="cs"/>
          <w:rtl/>
        </w:rPr>
        <w:t xml:space="preserve"> قرار م</w:t>
      </w:r>
      <w:r w:rsidR="00AE657A">
        <w:rPr>
          <w:rFonts w:hint="cs"/>
          <w:rtl/>
        </w:rPr>
        <w:t>ی</w:t>
      </w:r>
      <w:r w:rsidRPr="00DE4439">
        <w:rPr>
          <w:rFonts w:hint="cs"/>
          <w:rtl/>
        </w:rPr>
        <w:t>‌دهند، گروه اول ش</w:t>
      </w:r>
      <w:r w:rsidR="00AE657A">
        <w:rPr>
          <w:rFonts w:hint="cs"/>
          <w:rtl/>
        </w:rPr>
        <w:t>ی</w:t>
      </w:r>
      <w:r w:rsidRPr="00DE4439">
        <w:rPr>
          <w:rFonts w:hint="cs"/>
          <w:rtl/>
        </w:rPr>
        <w:t>عه، و گروه دوم خوارج، و گروه سوم نواصب و گروه چهارم معتزله هستند، و مخالفت همه ا</w:t>
      </w:r>
      <w:r w:rsidR="00AE657A">
        <w:rPr>
          <w:rFonts w:hint="cs"/>
          <w:rtl/>
        </w:rPr>
        <w:t>ی</w:t>
      </w:r>
      <w:r w:rsidRPr="00DE4439">
        <w:rPr>
          <w:rFonts w:hint="cs"/>
          <w:rtl/>
        </w:rPr>
        <w:t>نها در اجماع مسلم</w:t>
      </w:r>
      <w:r w:rsidR="00AE657A">
        <w:rPr>
          <w:rFonts w:hint="cs"/>
          <w:rtl/>
        </w:rPr>
        <w:t>ی</w:t>
      </w:r>
      <w:r w:rsidRPr="00DE4439">
        <w:rPr>
          <w:rFonts w:hint="cs"/>
          <w:rtl/>
        </w:rPr>
        <w:t>ن تاث</w:t>
      </w:r>
      <w:r w:rsidR="00AE657A">
        <w:rPr>
          <w:rFonts w:hint="cs"/>
          <w:rtl/>
        </w:rPr>
        <w:t>ی</w:t>
      </w:r>
      <w:r w:rsidRPr="00DE4439">
        <w:rPr>
          <w:rFonts w:hint="cs"/>
          <w:rtl/>
        </w:rPr>
        <w:t>ر ندارد</w:t>
      </w:r>
      <w:r w:rsidR="006C5B03" w:rsidRPr="00DE4439">
        <w:rPr>
          <w:rFonts w:hint="cs"/>
          <w:rtl/>
        </w:rPr>
        <w:t>،</w:t>
      </w:r>
      <w:r w:rsidRPr="00DE4439">
        <w:rPr>
          <w:rFonts w:hint="cs"/>
          <w:rtl/>
        </w:rPr>
        <w:t xml:space="preserve"> چون نظر ا</w:t>
      </w:r>
      <w:r w:rsidR="00AE657A">
        <w:rPr>
          <w:rFonts w:hint="cs"/>
          <w:rtl/>
        </w:rPr>
        <w:t>ی</w:t>
      </w:r>
      <w:r w:rsidRPr="00DE4439">
        <w:rPr>
          <w:rFonts w:hint="cs"/>
          <w:rtl/>
        </w:rPr>
        <w:t>نها اعتبار</w:t>
      </w:r>
      <w:r w:rsidR="00AE657A">
        <w:rPr>
          <w:rFonts w:hint="cs"/>
          <w:rtl/>
        </w:rPr>
        <w:t>ی</w:t>
      </w:r>
      <w:r w:rsidRPr="00DE4439">
        <w:rPr>
          <w:rFonts w:hint="cs"/>
          <w:rtl/>
        </w:rPr>
        <w:t xml:space="preserve"> ندارد. </w:t>
      </w:r>
      <w:r w:rsidR="005E7A1E" w:rsidRPr="00DE4439">
        <w:rPr>
          <w:rFonts w:hint="cs"/>
          <w:rtl/>
        </w:rPr>
        <w:t>و آنها به دلا</w:t>
      </w:r>
      <w:r w:rsidR="00AE657A">
        <w:rPr>
          <w:rFonts w:hint="cs"/>
          <w:rtl/>
        </w:rPr>
        <w:t>ی</w:t>
      </w:r>
      <w:r w:rsidR="005E7A1E" w:rsidRPr="00DE4439">
        <w:rPr>
          <w:rFonts w:hint="cs"/>
          <w:rtl/>
        </w:rPr>
        <w:t>ل ز</w:t>
      </w:r>
      <w:r w:rsidR="00AE657A">
        <w:rPr>
          <w:rFonts w:hint="cs"/>
          <w:rtl/>
        </w:rPr>
        <w:t>ی</w:t>
      </w:r>
      <w:r w:rsidR="005E7A1E" w:rsidRPr="00DE4439">
        <w:rPr>
          <w:rFonts w:hint="cs"/>
          <w:rtl/>
        </w:rPr>
        <w:t>ر به اصحاب طعنه م</w:t>
      </w:r>
      <w:r w:rsidR="00AE657A">
        <w:rPr>
          <w:rFonts w:hint="cs"/>
          <w:rtl/>
        </w:rPr>
        <w:t>ی</w:t>
      </w:r>
      <w:r w:rsidR="005E7A1E" w:rsidRPr="00DE4439">
        <w:rPr>
          <w:rFonts w:hint="cs"/>
          <w:rtl/>
        </w:rPr>
        <w:t xml:space="preserve">‌زنند. </w:t>
      </w:r>
    </w:p>
    <w:p w:rsidR="005E7A1E" w:rsidRPr="00DE4439" w:rsidRDefault="005E7A1E" w:rsidP="003332F9">
      <w:pPr>
        <w:pStyle w:val="a"/>
        <w:rPr>
          <w:rtl/>
        </w:rPr>
      </w:pPr>
      <w:r w:rsidRPr="00DE4439">
        <w:rPr>
          <w:rFonts w:hint="cs"/>
          <w:rtl/>
        </w:rPr>
        <w:t>اول</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بعض</w:t>
      </w:r>
      <w:r w:rsidR="00AE657A">
        <w:rPr>
          <w:rFonts w:hint="cs"/>
          <w:rtl/>
        </w:rPr>
        <w:t>ی</w:t>
      </w:r>
      <w:r w:rsidRPr="00DE4439">
        <w:rPr>
          <w:rFonts w:hint="cs"/>
          <w:rtl/>
        </w:rPr>
        <w:t xml:space="preserve"> از اصحاب پ</w:t>
      </w:r>
      <w:r w:rsidR="00AE657A">
        <w:rPr>
          <w:rFonts w:hint="cs"/>
          <w:rtl/>
        </w:rPr>
        <w:t>ی</w:t>
      </w:r>
      <w:r w:rsidRPr="00DE4439">
        <w:rPr>
          <w:rFonts w:hint="cs"/>
          <w:rtl/>
        </w:rPr>
        <w:t>امبر</w:t>
      </w:r>
      <w:r w:rsidR="006C5B03" w:rsidRPr="00DE4439">
        <w:rPr>
          <w:rFonts w:ascii="Tahoma" w:hAnsi="Tahoma" w:cs="CTraditional Arabic" w:hint="cs"/>
          <w:color w:val="000000"/>
          <w:rtl/>
        </w:rPr>
        <w:t>ص</w:t>
      </w:r>
      <w:r w:rsidR="00162990" w:rsidRPr="00DE4439">
        <w:rPr>
          <w:rFonts w:hint="cs"/>
          <w:rtl/>
        </w:rPr>
        <w:t xml:space="preserve"> مرت</w:t>
      </w:r>
      <w:r w:rsidR="00AE657A">
        <w:rPr>
          <w:rFonts w:hint="cs"/>
          <w:rtl/>
        </w:rPr>
        <w:t>ک</w:t>
      </w:r>
      <w:r w:rsidR="006C5B03" w:rsidRPr="00DE4439">
        <w:rPr>
          <w:rFonts w:hint="cs"/>
          <w:rtl/>
        </w:rPr>
        <w:t>ب گناه شده‌اند.</w:t>
      </w:r>
    </w:p>
    <w:p w:rsidR="00162990" w:rsidRPr="00DE4439" w:rsidRDefault="00162990" w:rsidP="003332F9">
      <w:pPr>
        <w:pStyle w:val="a"/>
        <w:rPr>
          <w:rtl/>
        </w:rPr>
      </w:pPr>
      <w:r w:rsidRPr="00DE4439">
        <w:rPr>
          <w:rFonts w:hint="cs"/>
          <w:rtl/>
        </w:rPr>
        <w:t>دوم</w:t>
      </w:r>
      <w:r w:rsidR="00784590" w:rsidRPr="00DE4439">
        <w:rPr>
          <w:rFonts w:hint="cs"/>
          <w:rtl/>
        </w:rPr>
        <w:t xml:space="preserve">: </w:t>
      </w:r>
      <w:r w:rsidR="00A3388E" w:rsidRPr="00DE4439">
        <w:rPr>
          <w:rFonts w:hint="cs"/>
          <w:rtl/>
        </w:rPr>
        <w:t>ا</w:t>
      </w:r>
      <w:r w:rsidR="00AE657A">
        <w:rPr>
          <w:rFonts w:hint="cs"/>
          <w:rtl/>
        </w:rPr>
        <w:t>ی</w:t>
      </w:r>
      <w:r w:rsidR="00A3388E" w:rsidRPr="00DE4439">
        <w:rPr>
          <w:rFonts w:hint="cs"/>
          <w:rtl/>
        </w:rPr>
        <w:t>ن</w:t>
      </w:r>
      <w:r w:rsidR="00AE657A">
        <w:rPr>
          <w:rFonts w:hint="cs"/>
          <w:rtl/>
        </w:rPr>
        <w:t>ک</w:t>
      </w:r>
      <w:r w:rsidR="00A3388E" w:rsidRPr="00DE4439">
        <w:rPr>
          <w:rFonts w:hint="cs"/>
          <w:rtl/>
        </w:rPr>
        <w:t>ه بعض</w:t>
      </w:r>
      <w:r w:rsidR="00AE657A">
        <w:rPr>
          <w:rFonts w:hint="cs"/>
          <w:rtl/>
        </w:rPr>
        <w:t>ی</w:t>
      </w:r>
      <w:r w:rsidR="00A3388E" w:rsidRPr="00DE4439">
        <w:rPr>
          <w:rFonts w:hint="cs"/>
          <w:rtl/>
        </w:rPr>
        <w:t xml:space="preserve"> از اصحاب طبق تصر</w:t>
      </w:r>
      <w:r w:rsidR="00AE657A">
        <w:rPr>
          <w:rFonts w:hint="cs"/>
          <w:rtl/>
        </w:rPr>
        <w:t>ی</w:t>
      </w:r>
      <w:r w:rsidR="00A3388E" w:rsidRPr="00DE4439">
        <w:rPr>
          <w:rFonts w:hint="cs"/>
          <w:rtl/>
        </w:rPr>
        <w:t>ح قرآن و سنت مناف</w:t>
      </w:r>
      <w:r w:rsidR="006C5B03" w:rsidRPr="00DE4439">
        <w:rPr>
          <w:rFonts w:hint="cs"/>
          <w:rtl/>
        </w:rPr>
        <w:t>ق بوده‌اند.</w:t>
      </w:r>
    </w:p>
    <w:p w:rsidR="00FA5B34" w:rsidRPr="00DE4439" w:rsidRDefault="00A472F2" w:rsidP="003332F9">
      <w:pPr>
        <w:pStyle w:val="a"/>
        <w:rPr>
          <w:rtl/>
        </w:rPr>
      </w:pPr>
      <w:r w:rsidRPr="00DE4439">
        <w:rPr>
          <w:rFonts w:hint="cs"/>
          <w:rtl/>
        </w:rPr>
        <w:t>سوم ا</w:t>
      </w:r>
      <w:r w:rsidR="00AE657A">
        <w:rPr>
          <w:rFonts w:hint="cs"/>
          <w:rtl/>
        </w:rPr>
        <w:t>ی</w:t>
      </w:r>
      <w:r w:rsidRPr="00DE4439">
        <w:rPr>
          <w:rFonts w:hint="cs"/>
          <w:rtl/>
        </w:rPr>
        <w:t>ن</w:t>
      </w:r>
      <w:r w:rsidR="00AE657A">
        <w:rPr>
          <w:rFonts w:hint="cs"/>
          <w:rtl/>
        </w:rPr>
        <w:t>ک</w:t>
      </w:r>
      <w:r w:rsidRPr="00DE4439">
        <w:rPr>
          <w:rFonts w:hint="cs"/>
          <w:rtl/>
        </w:rPr>
        <w:t>ه</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ند اگر همه اصحاب عادل شمرده شوند پس با</w:t>
      </w:r>
      <w:r w:rsidR="00AE657A">
        <w:rPr>
          <w:rFonts w:hint="cs"/>
          <w:rtl/>
        </w:rPr>
        <w:t>ی</w:t>
      </w:r>
      <w:r w:rsidRPr="00DE4439">
        <w:rPr>
          <w:rFonts w:hint="cs"/>
          <w:rtl/>
        </w:rPr>
        <w:t>د همه آنها برابر باشند و وقت</w:t>
      </w:r>
      <w:r w:rsidR="00AE657A">
        <w:rPr>
          <w:rFonts w:hint="cs"/>
          <w:rtl/>
        </w:rPr>
        <w:t>ی</w:t>
      </w:r>
      <w:r w:rsidRPr="00DE4439">
        <w:rPr>
          <w:rFonts w:hint="cs"/>
          <w:rtl/>
        </w:rPr>
        <w:t xml:space="preserve"> </w:t>
      </w:r>
      <w:r w:rsidR="00AE657A">
        <w:rPr>
          <w:rFonts w:hint="cs"/>
          <w:rtl/>
        </w:rPr>
        <w:t>ک</w:t>
      </w:r>
      <w:r w:rsidRPr="00DE4439">
        <w:rPr>
          <w:rFonts w:hint="cs"/>
          <w:rtl/>
        </w:rPr>
        <w:t>ه مقام همه برابر ن</w:t>
      </w:r>
      <w:r w:rsidR="00AE657A">
        <w:rPr>
          <w:rFonts w:hint="cs"/>
          <w:rtl/>
        </w:rPr>
        <w:t>ی</w:t>
      </w:r>
      <w:r w:rsidRPr="00DE4439">
        <w:rPr>
          <w:rFonts w:hint="cs"/>
          <w:rtl/>
        </w:rPr>
        <w:t>ست پس همه عادل ن</w:t>
      </w:r>
      <w:r w:rsidR="00AE657A">
        <w:rPr>
          <w:rFonts w:hint="cs"/>
          <w:rtl/>
        </w:rPr>
        <w:t>ی</w:t>
      </w:r>
      <w:r w:rsidR="005451A5" w:rsidRPr="00DE4439">
        <w:rPr>
          <w:rFonts w:hint="cs"/>
          <w:rtl/>
        </w:rPr>
        <w:t>ستند.</w:t>
      </w:r>
    </w:p>
    <w:p w:rsidR="00A472F2" w:rsidRPr="00DE4439" w:rsidRDefault="00A472F2" w:rsidP="003332F9">
      <w:pPr>
        <w:pStyle w:val="a"/>
        <w:rPr>
          <w:rtl/>
        </w:rPr>
      </w:pPr>
      <w:r w:rsidRPr="00DE4439">
        <w:rPr>
          <w:rFonts w:hint="cs"/>
          <w:rtl/>
        </w:rPr>
        <w:t>چهارم</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ند دل</w:t>
      </w:r>
      <w:r w:rsidR="00AE657A">
        <w:rPr>
          <w:rFonts w:hint="cs"/>
          <w:rtl/>
        </w:rPr>
        <w:t>ی</w:t>
      </w:r>
      <w:r w:rsidRPr="00DE4439">
        <w:rPr>
          <w:rFonts w:hint="cs"/>
          <w:rtl/>
        </w:rPr>
        <w:t>ل</w:t>
      </w:r>
      <w:r w:rsidR="00AE657A">
        <w:rPr>
          <w:rFonts w:hint="cs"/>
          <w:rtl/>
        </w:rPr>
        <w:t>ی</w:t>
      </w:r>
      <w:r w:rsidRPr="00DE4439">
        <w:rPr>
          <w:rFonts w:hint="cs"/>
          <w:rtl/>
        </w:rPr>
        <w:t xml:space="preserve"> بر عدالت همه اصحاب پ</w:t>
      </w:r>
      <w:r w:rsidR="00AE657A">
        <w:rPr>
          <w:rFonts w:hint="cs"/>
          <w:rtl/>
        </w:rPr>
        <w:t>ی</w:t>
      </w:r>
      <w:r w:rsidRPr="00DE4439">
        <w:rPr>
          <w:rFonts w:hint="cs"/>
          <w:rtl/>
        </w:rPr>
        <w:t>امبر</w:t>
      </w:r>
      <w:r w:rsidR="005451A5" w:rsidRPr="00DE4439">
        <w:rPr>
          <w:rFonts w:ascii="Tahoma" w:hAnsi="Tahoma" w:cs="CTraditional Arabic" w:hint="cs"/>
          <w:color w:val="000000"/>
          <w:rtl/>
        </w:rPr>
        <w:t>ص</w:t>
      </w:r>
      <w:r w:rsidR="0070600A" w:rsidRPr="00DE4439">
        <w:rPr>
          <w:rFonts w:hint="cs"/>
          <w:rtl/>
        </w:rPr>
        <w:t xml:space="preserve"> وجود ندارد. </w:t>
      </w:r>
    </w:p>
    <w:p w:rsidR="0099194C" w:rsidRPr="00DE4439" w:rsidRDefault="0070600A" w:rsidP="003332F9">
      <w:pPr>
        <w:pStyle w:val="a"/>
        <w:rPr>
          <w:rtl/>
        </w:rPr>
      </w:pPr>
      <w:r w:rsidRPr="00DE4439">
        <w:rPr>
          <w:rFonts w:hint="cs"/>
          <w:rtl/>
        </w:rPr>
        <w:t>پاسخ</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بعض</w:t>
      </w:r>
      <w:r w:rsidR="00AE657A">
        <w:rPr>
          <w:rFonts w:hint="cs"/>
          <w:rtl/>
        </w:rPr>
        <w:t>ی</w:t>
      </w:r>
      <w:r w:rsidRPr="00DE4439">
        <w:rPr>
          <w:rFonts w:hint="cs"/>
          <w:rtl/>
        </w:rPr>
        <w:t xml:space="preserve"> از آنها مرت</w:t>
      </w:r>
      <w:r w:rsidR="00AE657A">
        <w:rPr>
          <w:rFonts w:hint="cs"/>
          <w:rtl/>
        </w:rPr>
        <w:t>ک</w:t>
      </w:r>
      <w:r w:rsidRPr="00DE4439">
        <w:rPr>
          <w:rFonts w:hint="cs"/>
          <w:rtl/>
        </w:rPr>
        <w:t>ب</w:t>
      </w:r>
      <w:r w:rsidR="0099194C" w:rsidRPr="00DE4439">
        <w:rPr>
          <w:rFonts w:hint="cs"/>
          <w:rtl/>
        </w:rPr>
        <w:t xml:space="preserve"> گناه</w:t>
      </w:r>
      <w:r w:rsidRPr="00DE4439">
        <w:rPr>
          <w:rFonts w:hint="cs"/>
          <w:rtl/>
        </w:rPr>
        <w:t xml:space="preserve"> شده‌اند، به عدالت آنها ز</w:t>
      </w:r>
      <w:r w:rsidR="00AE657A">
        <w:rPr>
          <w:rFonts w:hint="cs"/>
          <w:rtl/>
        </w:rPr>
        <w:t>ی</w:t>
      </w:r>
      <w:r w:rsidRPr="00DE4439">
        <w:rPr>
          <w:rFonts w:hint="cs"/>
          <w:rtl/>
        </w:rPr>
        <w:t>ان</w:t>
      </w:r>
      <w:r w:rsidR="00AE657A">
        <w:rPr>
          <w:rFonts w:hint="cs"/>
          <w:rtl/>
        </w:rPr>
        <w:t>ی</w:t>
      </w:r>
      <w:r w:rsidRPr="00DE4439">
        <w:rPr>
          <w:rFonts w:hint="cs"/>
          <w:rtl/>
        </w:rPr>
        <w:t xml:space="preserve"> وارد نم</w:t>
      </w:r>
      <w:r w:rsidR="00AE657A">
        <w:rPr>
          <w:rFonts w:hint="cs"/>
          <w:rtl/>
        </w:rPr>
        <w:t>ی</w:t>
      </w:r>
      <w:r w:rsidRPr="00DE4439">
        <w:rPr>
          <w:rFonts w:hint="cs"/>
          <w:rtl/>
        </w:rPr>
        <w:t>‌</w:t>
      </w:r>
      <w:r w:rsidR="00AE657A">
        <w:rPr>
          <w:rFonts w:hint="cs"/>
          <w:rtl/>
        </w:rPr>
        <w:t>ک</w:t>
      </w:r>
      <w:r w:rsidRPr="00DE4439">
        <w:rPr>
          <w:rFonts w:hint="cs"/>
          <w:rtl/>
        </w:rPr>
        <w:t>ند</w:t>
      </w:r>
      <w:r w:rsidR="0099194C" w:rsidRPr="00DE4439">
        <w:rPr>
          <w:rFonts w:hint="cs"/>
          <w:rtl/>
        </w:rPr>
        <w:t>،</w:t>
      </w:r>
      <w:r w:rsidRPr="00DE4439">
        <w:rPr>
          <w:rFonts w:hint="cs"/>
          <w:rtl/>
        </w:rPr>
        <w:t xml:space="preserve"> چنان </w:t>
      </w:r>
      <w:r w:rsidR="00AE657A">
        <w:rPr>
          <w:rFonts w:hint="cs"/>
          <w:rtl/>
        </w:rPr>
        <w:t>ک</w:t>
      </w:r>
      <w:r w:rsidRPr="00DE4439">
        <w:rPr>
          <w:rFonts w:hint="cs"/>
          <w:rtl/>
        </w:rPr>
        <w:t>ه ب</w:t>
      </w:r>
      <w:r w:rsidR="00AE657A">
        <w:rPr>
          <w:rFonts w:hint="cs"/>
          <w:rtl/>
        </w:rPr>
        <w:t>ی</w:t>
      </w:r>
      <w:r w:rsidRPr="00DE4439">
        <w:rPr>
          <w:rFonts w:hint="cs"/>
          <w:rtl/>
        </w:rPr>
        <w:t xml:space="preserve">ان </w:t>
      </w:r>
      <w:r w:rsidR="00AE657A">
        <w:rPr>
          <w:rFonts w:hint="cs"/>
          <w:rtl/>
        </w:rPr>
        <w:t>ک</w:t>
      </w:r>
      <w:r w:rsidRPr="00DE4439">
        <w:rPr>
          <w:rFonts w:hint="cs"/>
          <w:rtl/>
        </w:rPr>
        <w:t>رد</w:t>
      </w:r>
      <w:r w:rsidR="00AE657A">
        <w:rPr>
          <w:rFonts w:hint="cs"/>
          <w:rtl/>
        </w:rPr>
        <w:t>ی</w:t>
      </w:r>
      <w:r w:rsidRPr="00DE4439">
        <w:rPr>
          <w:rFonts w:hint="cs"/>
          <w:rtl/>
        </w:rPr>
        <w:t>م. و ما م</w:t>
      </w:r>
      <w:r w:rsidR="00AE657A">
        <w:rPr>
          <w:rFonts w:hint="cs"/>
          <w:rtl/>
        </w:rPr>
        <w:t>ی</w:t>
      </w:r>
      <w:r w:rsidRPr="00DE4439">
        <w:rPr>
          <w:rFonts w:hint="cs"/>
          <w:rtl/>
        </w:rPr>
        <w:t>‌گو</w:t>
      </w:r>
      <w:r w:rsidR="00AE657A">
        <w:rPr>
          <w:rFonts w:hint="cs"/>
          <w:rtl/>
        </w:rPr>
        <w:t>یی</w:t>
      </w:r>
      <w:r w:rsidRPr="00DE4439">
        <w:rPr>
          <w:rFonts w:hint="cs"/>
          <w:rtl/>
        </w:rPr>
        <w:t>م آنها عادل هستند و معصوم ن</w:t>
      </w:r>
      <w:r w:rsidR="00AE657A">
        <w:rPr>
          <w:rFonts w:hint="cs"/>
          <w:rtl/>
        </w:rPr>
        <w:t>ی</w:t>
      </w:r>
      <w:r w:rsidR="0099194C" w:rsidRPr="00DE4439">
        <w:rPr>
          <w:rFonts w:hint="cs"/>
          <w:rtl/>
        </w:rPr>
        <w:t>ستند.</w:t>
      </w:r>
    </w:p>
    <w:p w:rsidR="0099194C" w:rsidRPr="00DE4439" w:rsidRDefault="0070600A" w:rsidP="003332F9">
      <w:pPr>
        <w:pStyle w:val="a"/>
        <w:rPr>
          <w:rtl/>
        </w:rPr>
      </w:pPr>
      <w:r w:rsidRPr="00DE4439">
        <w:rPr>
          <w:rFonts w:hint="cs"/>
          <w:rtl/>
        </w:rPr>
        <w:t>و اما ا</w:t>
      </w:r>
      <w:r w:rsidR="00AE657A">
        <w:rPr>
          <w:rFonts w:hint="cs"/>
          <w:rtl/>
        </w:rPr>
        <w:t>ی</w:t>
      </w:r>
      <w:r w:rsidRPr="00DE4439">
        <w:rPr>
          <w:rFonts w:hint="cs"/>
          <w:rtl/>
        </w:rPr>
        <w:t>ن</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 بعض</w:t>
      </w:r>
      <w:r w:rsidR="00AE657A">
        <w:rPr>
          <w:rFonts w:hint="cs"/>
          <w:rtl/>
        </w:rPr>
        <w:t>ی</w:t>
      </w:r>
      <w:r w:rsidRPr="00DE4439">
        <w:rPr>
          <w:rFonts w:hint="cs"/>
          <w:rtl/>
        </w:rPr>
        <w:t xml:space="preserve"> از اصحاب منافق بوده‌اند ا</w:t>
      </w:r>
      <w:r w:rsidR="00AE657A">
        <w:rPr>
          <w:rFonts w:hint="cs"/>
          <w:rtl/>
        </w:rPr>
        <w:t>ی</w:t>
      </w:r>
      <w:r w:rsidRPr="00DE4439">
        <w:rPr>
          <w:rFonts w:hint="cs"/>
          <w:rtl/>
        </w:rPr>
        <w:t>ن دروغ است. و منافقان از اصحاب ن</w:t>
      </w:r>
      <w:r w:rsidR="00AE657A">
        <w:rPr>
          <w:rFonts w:hint="cs"/>
          <w:rtl/>
        </w:rPr>
        <w:t>ی</w:t>
      </w:r>
      <w:r w:rsidRPr="00DE4439">
        <w:rPr>
          <w:rFonts w:hint="cs"/>
          <w:rtl/>
        </w:rPr>
        <w:t>ستند، چون صحاب</w:t>
      </w:r>
      <w:r w:rsidR="00AE657A">
        <w:rPr>
          <w:rFonts w:hint="cs"/>
          <w:rtl/>
        </w:rPr>
        <w:t>ی</w:t>
      </w:r>
      <w:r w:rsidRPr="00DE4439">
        <w:rPr>
          <w:rFonts w:hint="cs"/>
          <w:rtl/>
        </w:rPr>
        <w:t xml:space="preserve"> به </w:t>
      </w:r>
      <w:r w:rsidR="00AE657A">
        <w:rPr>
          <w:rFonts w:hint="cs"/>
          <w:rtl/>
        </w:rPr>
        <w:t>ک</w:t>
      </w:r>
      <w:r w:rsidRPr="00DE4439">
        <w:rPr>
          <w:rFonts w:hint="cs"/>
          <w:rtl/>
        </w:rPr>
        <w:t>س</w:t>
      </w:r>
      <w:r w:rsidR="00AE657A">
        <w:rPr>
          <w:rFonts w:hint="cs"/>
          <w:rtl/>
        </w:rPr>
        <w:t>ی</w:t>
      </w:r>
      <w:r w:rsidRPr="00DE4439">
        <w:rPr>
          <w:rFonts w:hint="cs"/>
          <w:rtl/>
        </w:rPr>
        <w:t xml:space="preserve"> گفته م</w:t>
      </w:r>
      <w:r w:rsidR="00AE657A">
        <w:rPr>
          <w:rFonts w:hint="cs"/>
          <w:rtl/>
        </w:rPr>
        <w:t>ی</w:t>
      </w:r>
      <w:r w:rsidRPr="00DE4439">
        <w:rPr>
          <w:rFonts w:hint="cs"/>
          <w:rtl/>
        </w:rPr>
        <w:t xml:space="preserve">‌شود </w:t>
      </w:r>
      <w:r w:rsidR="00AE657A">
        <w:rPr>
          <w:rFonts w:hint="cs"/>
          <w:rtl/>
        </w:rPr>
        <w:t>ک</w:t>
      </w:r>
      <w:r w:rsidRPr="00DE4439">
        <w:rPr>
          <w:rFonts w:hint="cs"/>
          <w:rtl/>
        </w:rPr>
        <w:t>ه در حال</w:t>
      </w:r>
      <w:r w:rsidR="00AE657A">
        <w:rPr>
          <w:rFonts w:hint="cs"/>
          <w:rtl/>
        </w:rPr>
        <w:t>ی</w:t>
      </w:r>
      <w:r w:rsidRPr="00DE4439">
        <w:rPr>
          <w:rFonts w:hint="cs"/>
          <w:rtl/>
        </w:rPr>
        <w:t xml:space="preserve"> </w:t>
      </w:r>
      <w:r w:rsidR="00AE657A">
        <w:rPr>
          <w:rFonts w:hint="cs"/>
          <w:rtl/>
        </w:rPr>
        <w:t>ک</w:t>
      </w:r>
      <w:r w:rsidRPr="00DE4439">
        <w:rPr>
          <w:rFonts w:hint="cs"/>
          <w:rtl/>
        </w:rPr>
        <w:t>ه ا</w:t>
      </w:r>
      <w:r w:rsidR="00AE657A">
        <w:rPr>
          <w:rFonts w:hint="cs"/>
          <w:rtl/>
        </w:rPr>
        <w:t>ی</w:t>
      </w:r>
      <w:r w:rsidRPr="00DE4439">
        <w:rPr>
          <w:rFonts w:hint="cs"/>
          <w:rtl/>
        </w:rPr>
        <w:t>مان داشته پ</w:t>
      </w:r>
      <w:r w:rsidR="00AE657A">
        <w:rPr>
          <w:rFonts w:hint="cs"/>
          <w:rtl/>
        </w:rPr>
        <w:t>ی</w:t>
      </w:r>
      <w:r w:rsidRPr="00DE4439">
        <w:rPr>
          <w:rFonts w:hint="cs"/>
          <w:rtl/>
        </w:rPr>
        <w:t>امبر را د</w:t>
      </w:r>
      <w:r w:rsidR="00AE657A">
        <w:rPr>
          <w:rFonts w:hint="cs"/>
          <w:rtl/>
        </w:rPr>
        <w:t>ی</w:t>
      </w:r>
      <w:r w:rsidRPr="00DE4439">
        <w:rPr>
          <w:rFonts w:hint="cs"/>
          <w:rtl/>
        </w:rPr>
        <w:t>ده است و بر ا</w:t>
      </w:r>
      <w:r w:rsidR="00AE657A">
        <w:rPr>
          <w:rFonts w:hint="cs"/>
          <w:rtl/>
        </w:rPr>
        <w:t>ی</w:t>
      </w:r>
      <w:r w:rsidRPr="00DE4439">
        <w:rPr>
          <w:rFonts w:hint="cs"/>
          <w:rtl/>
        </w:rPr>
        <w:t xml:space="preserve">مان وفات </w:t>
      </w:r>
      <w:r w:rsidR="00AE657A">
        <w:rPr>
          <w:rFonts w:hint="cs"/>
          <w:rtl/>
        </w:rPr>
        <w:t>ی</w:t>
      </w:r>
      <w:r w:rsidRPr="00DE4439">
        <w:rPr>
          <w:rFonts w:hint="cs"/>
          <w:rtl/>
        </w:rPr>
        <w:t>افته است، و منافقان در حال ا</w:t>
      </w:r>
      <w:r w:rsidR="00AE657A">
        <w:rPr>
          <w:rFonts w:hint="cs"/>
          <w:rtl/>
        </w:rPr>
        <w:t>ی</w:t>
      </w:r>
      <w:r w:rsidRPr="00DE4439">
        <w:rPr>
          <w:rFonts w:hint="cs"/>
          <w:rtl/>
        </w:rPr>
        <w:t>مان پ</w:t>
      </w:r>
      <w:r w:rsidR="00AE657A">
        <w:rPr>
          <w:rFonts w:hint="cs"/>
          <w:rtl/>
        </w:rPr>
        <w:t>ی</w:t>
      </w:r>
      <w:r w:rsidRPr="00DE4439">
        <w:rPr>
          <w:rFonts w:hint="cs"/>
          <w:rtl/>
        </w:rPr>
        <w:t>امبر را ند</w:t>
      </w:r>
      <w:r w:rsidR="00AE657A">
        <w:rPr>
          <w:rFonts w:hint="cs"/>
          <w:rtl/>
        </w:rPr>
        <w:t>ی</w:t>
      </w:r>
      <w:r w:rsidRPr="00DE4439">
        <w:rPr>
          <w:rFonts w:hint="cs"/>
          <w:rtl/>
        </w:rPr>
        <w:t>ده‌اند و ن</w:t>
      </w:r>
      <w:r w:rsidR="00AE657A">
        <w:rPr>
          <w:rFonts w:hint="cs"/>
          <w:rtl/>
        </w:rPr>
        <w:t>ی</w:t>
      </w:r>
      <w:r w:rsidRPr="00DE4439">
        <w:rPr>
          <w:rFonts w:hint="cs"/>
          <w:rtl/>
        </w:rPr>
        <w:t>ز بر ا</w:t>
      </w:r>
      <w:r w:rsidR="00AE657A">
        <w:rPr>
          <w:rFonts w:hint="cs"/>
          <w:rtl/>
        </w:rPr>
        <w:t>ی</w:t>
      </w:r>
      <w:r w:rsidRPr="00DE4439">
        <w:rPr>
          <w:rFonts w:hint="cs"/>
          <w:rtl/>
        </w:rPr>
        <w:t>مان نمرده‌اند، بنابرا</w:t>
      </w:r>
      <w:r w:rsidR="00AE657A">
        <w:rPr>
          <w:rFonts w:hint="cs"/>
          <w:rtl/>
        </w:rPr>
        <w:t>ی</w:t>
      </w:r>
      <w:r w:rsidRPr="00DE4439">
        <w:rPr>
          <w:rFonts w:hint="cs"/>
          <w:rtl/>
        </w:rPr>
        <w:t>ن تعر</w:t>
      </w:r>
      <w:r w:rsidR="00AE657A">
        <w:rPr>
          <w:rFonts w:hint="cs"/>
          <w:rtl/>
        </w:rPr>
        <w:t>ی</w:t>
      </w:r>
      <w:r w:rsidRPr="00DE4439">
        <w:rPr>
          <w:rFonts w:hint="cs"/>
          <w:rtl/>
        </w:rPr>
        <w:t>ف صحاب</w:t>
      </w:r>
      <w:r w:rsidR="00AE657A">
        <w:rPr>
          <w:rFonts w:hint="cs"/>
          <w:rtl/>
        </w:rPr>
        <w:t>ی</w:t>
      </w:r>
      <w:r w:rsidRPr="00DE4439">
        <w:rPr>
          <w:rFonts w:hint="cs"/>
          <w:rtl/>
        </w:rPr>
        <w:t xml:space="preserve"> آنها را شامل نم</w:t>
      </w:r>
      <w:r w:rsidR="00AE657A">
        <w:rPr>
          <w:rFonts w:hint="cs"/>
          <w:rtl/>
        </w:rPr>
        <w:t>ی</w:t>
      </w:r>
      <w:r w:rsidR="0099194C" w:rsidRPr="00DE4439">
        <w:rPr>
          <w:rFonts w:hint="cs"/>
          <w:rtl/>
        </w:rPr>
        <w:t>‌شود.</w:t>
      </w:r>
    </w:p>
    <w:p w:rsidR="00F93F18" w:rsidRPr="004169DA" w:rsidRDefault="0070600A" w:rsidP="000452B3">
      <w:pPr>
        <w:pStyle w:val="a"/>
        <w:rPr>
          <w:rStyle w:val="Char8"/>
          <w:rtl/>
        </w:rPr>
      </w:pPr>
      <w:r w:rsidRPr="00DE4439">
        <w:rPr>
          <w:rFonts w:hint="cs"/>
          <w:rtl/>
        </w:rPr>
        <w:t>اما ا</w:t>
      </w:r>
      <w:r w:rsidR="00AE657A">
        <w:rPr>
          <w:rFonts w:hint="cs"/>
          <w:rtl/>
        </w:rPr>
        <w:t>ی</w:t>
      </w:r>
      <w:r w:rsidRPr="00DE4439">
        <w:rPr>
          <w:rFonts w:hint="cs"/>
          <w:rtl/>
        </w:rPr>
        <w:t>ن</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 اگر بگو</w:t>
      </w:r>
      <w:r w:rsidR="00AE657A">
        <w:rPr>
          <w:rFonts w:hint="cs"/>
          <w:rtl/>
        </w:rPr>
        <w:t>یی</w:t>
      </w:r>
      <w:r w:rsidRPr="00DE4439">
        <w:rPr>
          <w:rFonts w:hint="cs"/>
          <w:rtl/>
        </w:rPr>
        <w:t>م اصحاب همه عادل هستند از ا</w:t>
      </w:r>
      <w:r w:rsidR="00AE657A">
        <w:rPr>
          <w:rFonts w:hint="cs"/>
          <w:rtl/>
        </w:rPr>
        <w:t>ی</w:t>
      </w:r>
      <w:r w:rsidRPr="00DE4439">
        <w:rPr>
          <w:rFonts w:hint="cs"/>
          <w:rtl/>
        </w:rPr>
        <w:t>ن لازم م</w:t>
      </w:r>
      <w:r w:rsidR="00AE657A">
        <w:rPr>
          <w:rFonts w:hint="cs"/>
          <w:rtl/>
        </w:rPr>
        <w:t>ی</w:t>
      </w:r>
      <w:r w:rsidRPr="00DE4439">
        <w:rPr>
          <w:rFonts w:hint="cs"/>
          <w:rtl/>
        </w:rPr>
        <w:t xml:space="preserve">‌شود </w:t>
      </w:r>
      <w:r w:rsidR="00AE657A">
        <w:rPr>
          <w:rFonts w:hint="cs"/>
          <w:rtl/>
        </w:rPr>
        <w:t>ک</w:t>
      </w:r>
      <w:r w:rsidRPr="00DE4439">
        <w:rPr>
          <w:rFonts w:hint="cs"/>
          <w:rtl/>
        </w:rPr>
        <w:t>ه همه را برابر قرار ده</w:t>
      </w:r>
      <w:r w:rsidR="00AE657A">
        <w:rPr>
          <w:rFonts w:hint="cs"/>
          <w:rtl/>
        </w:rPr>
        <w:t>ی</w:t>
      </w:r>
      <w:r w:rsidRPr="00DE4439">
        <w:rPr>
          <w:rFonts w:hint="cs"/>
          <w:rtl/>
        </w:rPr>
        <w:t>م، با</w:t>
      </w:r>
      <w:r w:rsidR="00AE657A">
        <w:rPr>
          <w:rFonts w:hint="cs"/>
          <w:rtl/>
        </w:rPr>
        <w:t>ی</w:t>
      </w:r>
      <w:r w:rsidRPr="00DE4439">
        <w:rPr>
          <w:rFonts w:hint="cs"/>
          <w:rtl/>
        </w:rPr>
        <w:t xml:space="preserve">د گفت </w:t>
      </w:r>
      <w:r w:rsidR="00AE657A">
        <w:rPr>
          <w:rFonts w:hint="cs"/>
          <w:rtl/>
        </w:rPr>
        <w:t>ک</w:t>
      </w:r>
      <w:r w:rsidRPr="00DE4439">
        <w:rPr>
          <w:rFonts w:hint="cs"/>
          <w:rtl/>
        </w:rPr>
        <w:t>ه ا</w:t>
      </w:r>
      <w:r w:rsidR="00AE657A">
        <w:rPr>
          <w:rFonts w:hint="cs"/>
          <w:rtl/>
        </w:rPr>
        <w:t>ی</w:t>
      </w:r>
      <w:r w:rsidRPr="00DE4439">
        <w:rPr>
          <w:rFonts w:hint="cs"/>
          <w:rtl/>
        </w:rPr>
        <w:t>ن درست ن</w:t>
      </w:r>
      <w:r w:rsidR="00AE657A">
        <w:rPr>
          <w:rFonts w:hint="cs"/>
          <w:rtl/>
        </w:rPr>
        <w:t>ی</w:t>
      </w:r>
      <w:r w:rsidRPr="00DE4439">
        <w:rPr>
          <w:rFonts w:hint="cs"/>
          <w:rtl/>
        </w:rPr>
        <w:t>ست و لازم نم</w:t>
      </w:r>
      <w:r w:rsidR="00AE657A">
        <w:rPr>
          <w:rFonts w:hint="cs"/>
          <w:rtl/>
        </w:rPr>
        <w:t>ی</w:t>
      </w:r>
      <w:r w:rsidRPr="00DE4439">
        <w:rPr>
          <w:rFonts w:hint="cs"/>
          <w:rtl/>
        </w:rPr>
        <w:t xml:space="preserve">‌شود </w:t>
      </w:r>
      <w:r w:rsidR="00AE657A">
        <w:rPr>
          <w:rFonts w:hint="cs"/>
          <w:rtl/>
        </w:rPr>
        <w:t>ک</w:t>
      </w:r>
      <w:r w:rsidRPr="00DE4439">
        <w:rPr>
          <w:rFonts w:hint="cs"/>
          <w:rtl/>
        </w:rPr>
        <w:t>ه همه را برابر قرار ده</w:t>
      </w:r>
      <w:r w:rsidR="00AE657A">
        <w:rPr>
          <w:rFonts w:hint="cs"/>
          <w:rtl/>
        </w:rPr>
        <w:t>ی</w:t>
      </w:r>
      <w:r w:rsidRPr="00DE4439">
        <w:rPr>
          <w:rFonts w:hint="cs"/>
          <w:rtl/>
        </w:rPr>
        <w:t>م، ابوب</w:t>
      </w:r>
      <w:r w:rsidR="00AE657A">
        <w:rPr>
          <w:rFonts w:hint="cs"/>
          <w:rtl/>
        </w:rPr>
        <w:t>ک</w:t>
      </w:r>
      <w:r w:rsidRPr="00DE4439">
        <w:rPr>
          <w:rFonts w:hint="cs"/>
          <w:rtl/>
        </w:rPr>
        <w:t>ر از همه اصحاب پ</w:t>
      </w:r>
      <w:r w:rsidR="00AE657A">
        <w:rPr>
          <w:rFonts w:hint="cs"/>
          <w:rtl/>
        </w:rPr>
        <w:t>ی</w:t>
      </w:r>
      <w:r w:rsidRPr="00DE4439">
        <w:rPr>
          <w:rFonts w:hint="cs"/>
          <w:rtl/>
        </w:rPr>
        <w:t>امبر</w:t>
      </w:r>
      <w:r w:rsidR="0099194C" w:rsidRPr="00DE4439">
        <w:rPr>
          <w:rFonts w:ascii="Tahoma" w:hAnsi="Tahoma" w:cs="CTraditional Arabic" w:hint="cs"/>
          <w:color w:val="000000"/>
          <w:rtl/>
        </w:rPr>
        <w:t>ص</w:t>
      </w:r>
      <w:r w:rsidR="00F93F18" w:rsidRPr="00DE4439">
        <w:rPr>
          <w:rFonts w:hint="cs"/>
          <w:rtl/>
        </w:rPr>
        <w:t xml:space="preserve"> افضل و برتر است و بعد از او عمر و بعد از او عثمان و بعد از او عل</w:t>
      </w:r>
      <w:r w:rsidR="00AE657A">
        <w:rPr>
          <w:rFonts w:hint="cs"/>
          <w:rtl/>
        </w:rPr>
        <w:t>ی</w:t>
      </w:r>
      <w:r w:rsidR="00F93F18" w:rsidRPr="00DE4439">
        <w:rPr>
          <w:rFonts w:hint="cs"/>
          <w:rtl/>
        </w:rPr>
        <w:t xml:space="preserve"> و بعد از او د</w:t>
      </w:r>
      <w:r w:rsidR="00AE657A">
        <w:rPr>
          <w:rFonts w:hint="cs"/>
          <w:rtl/>
        </w:rPr>
        <w:t>ی</w:t>
      </w:r>
      <w:r w:rsidR="00F93F18" w:rsidRPr="00DE4439">
        <w:rPr>
          <w:rFonts w:hint="cs"/>
          <w:rtl/>
        </w:rPr>
        <w:t>گر ده نفر</w:t>
      </w:r>
      <w:r w:rsidR="00AE657A">
        <w:rPr>
          <w:rFonts w:hint="cs"/>
          <w:rtl/>
        </w:rPr>
        <w:t>ی</w:t>
      </w:r>
      <w:r w:rsidR="00F93F18" w:rsidRPr="00DE4439">
        <w:rPr>
          <w:rFonts w:hint="cs"/>
          <w:rtl/>
        </w:rPr>
        <w:t xml:space="preserve"> </w:t>
      </w:r>
      <w:r w:rsidR="00AE657A">
        <w:rPr>
          <w:rFonts w:hint="cs"/>
          <w:rtl/>
        </w:rPr>
        <w:t>ک</w:t>
      </w:r>
      <w:r w:rsidR="00F93F18" w:rsidRPr="00DE4439">
        <w:rPr>
          <w:rFonts w:hint="cs"/>
          <w:rtl/>
        </w:rPr>
        <w:t>ه به بهشت مژده داده شده‌اند افضل و برترند</w:t>
      </w:r>
      <w:r w:rsidR="0099194C" w:rsidRPr="00DE4439">
        <w:rPr>
          <w:rFonts w:hint="cs"/>
          <w:rtl/>
        </w:rPr>
        <w:t>،</w:t>
      </w:r>
      <w:r w:rsidR="00F93F18" w:rsidRPr="00DE4439">
        <w:rPr>
          <w:rFonts w:hint="cs"/>
          <w:rtl/>
        </w:rPr>
        <w:t xml:space="preserve"> و بعد از آنها اهل بدر و بعد از آنها اهل ب</w:t>
      </w:r>
      <w:r w:rsidR="00AE657A">
        <w:rPr>
          <w:rFonts w:hint="cs"/>
          <w:rtl/>
        </w:rPr>
        <w:t>ی</w:t>
      </w:r>
      <w:r w:rsidR="00F93F18" w:rsidRPr="00DE4439">
        <w:rPr>
          <w:rFonts w:hint="cs"/>
          <w:rtl/>
        </w:rPr>
        <w:t xml:space="preserve">عت </w:t>
      </w:r>
      <w:r w:rsidR="0099194C" w:rsidRPr="00DE4439">
        <w:rPr>
          <w:rFonts w:hint="cs"/>
          <w:rtl/>
        </w:rPr>
        <w:t>ال</w:t>
      </w:r>
      <w:r w:rsidR="00F93F18" w:rsidRPr="00DE4439">
        <w:rPr>
          <w:rFonts w:hint="cs"/>
          <w:rtl/>
        </w:rPr>
        <w:t>رضوان افضل و برترند، پس اصحاب در فض</w:t>
      </w:r>
      <w:r w:rsidR="00AE657A">
        <w:rPr>
          <w:rFonts w:hint="cs"/>
          <w:rtl/>
        </w:rPr>
        <w:t>ی</w:t>
      </w:r>
      <w:r w:rsidR="00F93F18" w:rsidRPr="00DE4439">
        <w:rPr>
          <w:rFonts w:hint="cs"/>
          <w:rtl/>
        </w:rPr>
        <w:t>لت و برتر</w:t>
      </w:r>
      <w:r w:rsidR="00AE657A">
        <w:rPr>
          <w:rFonts w:hint="cs"/>
          <w:rtl/>
        </w:rPr>
        <w:t>ی</w:t>
      </w:r>
      <w:r w:rsidR="00F93F18" w:rsidRPr="00DE4439">
        <w:rPr>
          <w:rFonts w:hint="cs"/>
          <w:rtl/>
        </w:rPr>
        <w:t xml:space="preserve"> برابر ن</w:t>
      </w:r>
      <w:r w:rsidR="00AE657A">
        <w:rPr>
          <w:rFonts w:hint="cs"/>
          <w:rtl/>
        </w:rPr>
        <w:t>ی</w:t>
      </w:r>
      <w:r w:rsidR="00F93F18" w:rsidRPr="00DE4439">
        <w:rPr>
          <w:rFonts w:hint="cs"/>
          <w:rtl/>
        </w:rPr>
        <w:t xml:space="preserve">ستند، چنان </w:t>
      </w:r>
      <w:r w:rsidR="00AE657A">
        <w:rPr>
          <w:rFonts w:hint="cs"/>
          <w:rtl/>
        </w:rPr>
        <w:t>ک</w:t>
      </w:r>
      <w:r w:rsidR="00F93F18" w:rsidRPr="00DE4439">
        <w:rPr>
          <w:rFonts w:hint="cs"/>
          <w:rtl/>
        </w:rPr>
        <w:t>ه خداوند متعال م</w:t>
      </w:r>
      <w:r w:rsidR="00AE657A">
        <w:rPr>
          <w:rFonts w:hint="cs"/>
          <w:rtl/>
        </w:rPr>
        <w:t>ی</w:t>
      </w:r>
      <w:r w:rsidR="00F93F18" w:rsidRPr="00DE4439">
        <w:rPr>
          <w:rFonts w:hint="cs"/>
          <w:rtl/>
        </w:rPr>
        <w:t>‌فرما</w:t>
      </w:r>
      <w:r w:rsidR="00AE657A">
        <w:rPr>
          <w:rFonts w:hint="cs"/>
          <w:rtl/>
        </w:rPr>
        <w:t>ی</w:t>
      </w:r>
      <w:r w:rsidR="00F93F18"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وَمَا</w:t>
      </w:r>
      <w:r w:rsidR="000452B3" w:rsidRPr="004169DA">
        <w:rPr>
          <w:rStyle w:val="Char8"/>
          <w:rtl/>
        </w:rPr>
        <w:t xml:space="preserve"> لَكُمۡ أَلَّا تُنفِقُواْ فِي سَبِيلِ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وَلِلَّهِ مِيرَٰثُ </w:t>
      </w:r>
      <w:r w:rsidR="000452B3" w:rsidRPr="004169DA">
        <w:rPr>
          <w:rStyle w:val="Char8"/>
          <w:rFonts w:hint="cs"/>
          <w:rtl/>
        </w:rPr>
        <w:t>ٱ</w:t>
      </w:r>
      <w:r w:rsidR="000452B3" w:rsidRPr="004169DA">
        <w:rPr>
          <w:rStyle w:val="Char8"/>
          <w:rFonts w:hint="eastAsia"/>
          <w:rtl/>
        </w:rPr>
        <w:t>لسَّمَٰوَٰتِ</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لۡأَرۡضِۚ</w:t>
      </w:r>
      <w:r w:rsidR="000452B3" w:rsidRPr="004169DA">
        <w:rPr>
          <w:rStyle w:val="Char8"/>
          <w:rtl/>
        </w:rPr>
        <w:t xml:space="preserve"> لَا يَسۡتَوِي مِنكُم مَّنۡ أَنفَقَ مِن قَبۡلِ </w:t>
      </w:r>
      <w:r w:rsidR="000452B3" w:rsidRPr="004169DA">
        <w:rPr>
          <w:rStyle w:val="Char8"/>
          <w:rFonts w:hint="cs"/>
          <w:rtl/>
        </w:rPr>
        <w:t>ٱ</w:t>
      </w:r>
      <w:r w:rsidR="000452B3" w:rsidRPr="004169DA">
        <w:rPr>
          <w:rStyle w:val="Char8"/>
          <w:rFonts w:hint="eastAsia"/>
          <w:rtl/>
        </w:rPr>
        <w:t>لۡفَتۡحِ</w:t>
      </w:r>
      <w:r w:rsidR="000452B3" w:rsidRPr="004169DA">
        <w:rPr>
          <w:rStyle w:val="Char8"/>
          <w:rtl/>
        </w:rPr>
        <w:t xml:space="preserve"> وَقَٰتَلَۚ أُوْلَٰٓئِكَ أَعۡظَمُ دَرَجَةٗ مِّنَ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أَنفَقُواْ مِنۢ بَعۡدُ وَقَٰتَلُواْۚ وَكُلّٗ</w:t>
      </w:r>
      <w:r w:rsidR="000452B3" w:rsidRPr="004169DA">
        <w:rPr>
          <w:rStyle w:val="Char8"/>
          <w:rFonts w:hint="eastAsia"/>
          <w:rtl/>
        </w:rPr>
        <w:t>ا</w:t>
      </w:r>
      <w:r w:rsidR="000452B3" w:rsidRPr="004169DA">
        <w:rPr>
          <w:rStyle w:val="Char8"/>
          <w:rtl/>
        </w:rPr>
        <w:t xml:space="preserve"> وَعَدَ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لۡحُسۡنَىٰۚ</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بِمَا تَعۡمَلُونَ خَبِيرٞ ١٠</w:t>
      </w:r>
      <w:r w:rsidR="000452B3">
        <w:rPr>
          <w:rFonts w:ascii="Traditional Arabic" w:hAnsi="Traditional Arabic" w:cs="Traditional Arabic"/>
          <w:rtl/>
        </w:rPr>
        <w:t>﴾</w:t>
      </w:r>
      <w:r w:rsidR="00784590" w:rsidRPr="00DE4439">
        <w:rPr>
          <w:rFonts w:hint="cs"/>
          <w:rtl/>
        </w:rPr>
        <w:t xml:space="preserve"> </w:t>
      </w:r>
      <w:r w:rsidR="003332F9" w:rsidRPr="003332F9">
        <w:rPr>
          <w:rStyle w:val="Char4"/>
          <w:rFonts w:hint="cs"/>
          <w:rtl/>
        </w:rPr>
        <w:t>[</w:t>
      </w:r>
      <w:r w:rsidR="00934CAD" w:rsidRPr="003332F9">
        <w:rPr>
          <w:rStyle w:val="Char4"/>
          <w:rFonts w:hint="cs"/>
          <w:rtl/>
        </w:rPr>
        <w:t>الحد</w:t>
      </w:r>
      <w:r w:rsidR="00AE657A" w:rsidRPr="003332F9">
        <w:rPr>
          <w:rStyle w:val="Char4"/>
          <w:rFonts w:hint="cs"/>
          <w:rtl/>
        </w:rPr>
        <w:t>ی</w:t>
      </w:r>
      <w:r w:rsidR="00934CAD" w:rsidRPr="003332F9">
        <w:rPr>
          <w:rStyle w:val="Char4"/>
          <w:rFonts w:hint="cs"/>
          <w:rtl/>
        </w:rPr>
        <w:t>د: 10</w:t>
      </w:r>
      <w:r w:rsidR="003332F9" w:rsidRPr="003332F9">
        <w:rPr>
          <w:rStyle w:val="Char4"/>
          <w:rFonts w:hint="cs"/>
          <w:rtl/>
        </w:rPr>
        <w:t>]</w:t>
      </w:r>
      <w:r w:rsidR="00934CAD" w:rsidRPr="00DE4439">
        <w:rPr>
          <w:rFonts w:hint="cs"/>
          <w:rtl/>
        </w:rPr>
        <w:t>.</w:t>
      </w:r>
    </w:p>
    <w:p w:rsidR="00F93F18" w:rsidRPr="00DE4439" w:rsidRDefault="00F93F18" w:rsidP="003332F9">
      <w:pPr>
        <w:pStyle w:val="a"/>
        <w:rPr>
          <w:rFonts w:ascii="Times New Roman" w:hAnsi="Times New Roman"/>
          <w:rtl/>
        </w:rPr>
      </w:pPr>
      <w:r w:rsidRPr="00DE4439">
        <w:rPr>
          <w:rFonts w:ascii="Times New Roman" w:hAnsi="Times New Roman" w:hint="cs"/>
          <w:rtl/>
        </w:rPr>
        <w:t>«</w:t>
      </w:r>
      <w:r w:rsidR="0099194C" w:rsidRPr="00DE4439">
        <w:rPr>
          <w:rtl/>
        </w:rPr>
        <w:t>چ</w:t>
      </w:r>
      <w:r w:rsidR="0099194C" w:rsidRPr="00DE4439">
        <w:rPr>
          <w:rFonts w:hint="cs"/>
          <w:rtl/>
        </w:rPr>
        <w:t xml:space="preserve">ه عذرى براى شماست </w:t>
      </w:r>
      <w:r w:rsidR="00AE657A">
        <w:rPr>
          <w:rFonts w:hint="cs"/>
          <w:rtl/>
        </w:rPr>
        <w:t>ک</w:t>
      </w:r>
      <w:r w:rsidR="0099194C" w:rsidRPr="00DE4439">
        <w:rPr>
          <w:rFonts w:hint="cs"/>
          <w:rtl/>
        </w:rPr>
        <w:t xml:space="preserve">ه </w:t>
      </w:r>
      <w:r w:rsidR="0099194C" w:rsidRPr="00DE4439">
        <w:rPr>
          <w:rtl/>
        </w:rPr>
        <w:t>در راه خدا انفاق نمى‏</w:t>
      </w:r>
      <w:r w:rsidR="00AE657A">
        <w:rPr>
          <w:rtl/>
        </w:rPr>
        <w:t>ک</w:t>
      </w:r>
      <w:r w:rsidR="0099194C" w:rsidRPr="00DE4439">
        <w:rPr>
          <w:rtl/>
        </w:rPr>
        <w:t>ن</w:t>
      </w:r>
      <w:r w:rsidR="00AE657A">
        <w:rPr>
          <w:rtl/>
        </w:rPr>
        <w:t>ی</w:t>
      </w:r>
      <w:r w:rsidR="0099194C" w:rsidRPr="00DE4439">
        <w:rPr>
          <w:rtl/>
        </w:rPr>
        <w:t xml:space="preserve">د در حالى </w:t>
      </w:r>
      <w:r w:rsidR="00AE657A">
        <w:rPr>
          <w:rtl/>
        </w:rPr>
        <w:t>ک</w:t>
      </w:r>
      <w:r w:rsidR="0099194C" w:rsidRPr="00DE4439">
        <w:rPr>
          <w:rtl/>
        </w:rPr>
        <w:t>ه م</w:t>
      </w:r>
      <w:r w:rsidR="00AE657A">
        <w:rPr>
          <w:rtl/>
        </w:rPr>
        <w:t>ی</w:t>
      </w:r>
      <w:r w:rsidR="0099194C" w:rsidRPr="00DE4439">
        <w:rPr>
          <w:rtl/>
        </w:rPr>
        <w:t>راث آسمانها و زم</w:t>
      </w:r>
      <w:r w:rsidR="00AE657A">
        <w:rPr>
          <w:rtl/>
        </w:rPr>
        <w:t>ی</w:t>
      </w:r>
      <w:r w:rsidR="0099194C" w:rsidRPr="00DE4439">
        <w:rPr>
          <w:rtl/>
        </w:rPr>
        <w:t xml:space="preserve">ن همه از آن خداست (و </w:t>
      </w:r>
      <w:r w:rsidR="00AE657A">
        <w:rPr>
          <w:rtl/>
        </w:rPr>
        <w:t>ک</w:t>
      </w:r>
      <w:r w:rsidR="0099194C" w:rsidRPr="00DE4439">
        <w:rPr>
          <w:rtl/>
        </w:rPr>
        <w:t>سى چ</w:t>
      </w:r>
      <w:r w:rsidR="00AE657A">
        <w:rPr>
          <w:rtl/>
        </w:rPr>
        <w:t>ی</w:t>
      </w:r>
      <w:r w:rsidR="0099194C" w:rsidRPr="00DE4439">
        <w:rPr>
          <w:rtl/>
        </w:rPr>
        <w:t xml:space="preserve">زى را با خود نمى‏برد)! </w:t>
      </w:r>
      <w:r w:rsidR="00AE657A">
        <w:rPr>
          <w:rtl/>
        </w:rPr>
        <w:t>ک</w:t>
      </w:r>
      <w:r w:rsidR="0099194C" w:rsidRPr="00DE4439">
        <w:rPr>
          <w:rtl/>
        </w:rPr>
        <w:t xml:space="preserve">سانى </w:t>
      </w:r>
      <w:r w:rsidR="00AE657A">
        <w:rPr>
          <w:rtl/>
        </w:rPr>
        <w:t>ک</w:t>
      </w:r>
      <w:r w:rsidR="0099194C" w:rsidRPr="00DE4439">
        <w:rPr>
          <w:rtl/>
        </w:rPr>
        <w:t>ه قبل از پ</w:t>
      </w:r>
      <w:r w:rsidR="00AE657A">
        <w:rPr>
          <w:rtl/>
        </w:rPr>
        <w:t>ی</w:t>
      </w:r>
      <w:r w:rsidR="0099194C" w:rsidRPr="00DE4439">
        <w:rPr>
          <w:rtl/>
        </w:rPr>
        <w:t>روزى</w:t>
      </w:r>
      <w:r w:rsidR="0099194C" w:rsidRPr="00DE4439">
        <w:rPr>
          <w:rFonts w:hint="cs"/>
          <w:rtl/>
        </w:rPr>
        <w:t xml:space="preserve"> فتح م</w:t>
      </w:r>
      <w:r w:rsidR="00AE657A">
        <w:rPr>
          <w:rFonts w:hint="cs"/>
          <w:rtl/>
        </w:rPr>
        <w:t>ک</w:t>
      </w:r>
      <w:r w:rsidR="0099194C" w:rsidRPr="00DE4439">
        <w:rPr>
          <w:rFonts w:hint="cs"/>
          <w:rtl/>
        </w:rPr>
        <w:t>ه</w:t>
      </w:r>
      <w:r w:rsidR="0099194C" w:rsidRPr="00DE4439">
        <w:rPr>
          <w:rtl/>
        </w:rPr>
        <w:t xml:space="preserve"> انفاق </w:t>
      </w:r>
      <w:r w:rsidR="00AE657A">
        <w:rPr>
          <w:rtl/>
        </w:rPr>
        <w:t>ک</w:t>
      </w:r>
      <w:r w:rsidR="0099194C" w:rsidRPr="00DE4439">
        <w:rPr>
          <w:rtl/>
        </w:rPr>
        <w:t>ردند و جنگ</w:t>
      </w:r>
      <w:r w:rsidR="00AE657A">
        <w:rPr>
          <w:rtl/>
        </w:rPr>
        <w:t>ی</w:t>
      </w:r>
      <w:r w:rsidR="0099194C" w:rsidRPr="00DE4439">
        <w:rPr>
          <w:rtl/>
        </w:rPr>
        <w:t xml:space="preserve">دند (با </w:t>
      </w:r>
      <w:r w:rsidR="00AE657A">
        <w:rPr>
          <w:rtl/>
        </w:rPr>
        <w:t>ک</w:t>
      </w:r>
      <w:r w:rsidR="0099194C" w:rsidRPr="00DE4439">
        <w:rPr>
          <w:rtl/>
        </w:rPr>
        <w:t xml:space="preserve">سانى </w:t>
      </w:r>
      <w:r w:rsidR="00AE657A">
        <w:rPr>
          <w:rtl/>
        </w:rPr>
        <w:t>ک</w:t>
      </w:r>
      <w:r w:rsidR="0099194C" w:rsidRPr="00DE4439">
        <w:rPr>
          <w:rtl/>
        </w:rPr>
        <w:t>ه پس از پ</w:t>
      </w:r>
      <w:r w:rsidR="00AE657A">
        <w:rPr>
          <w:rtl/>
        </w:rPr>
        <w:t>ی</w:t>
      </w:r>
      <w:r w:rsidR="0099194C" w:rsidRPr="00DE4439">
        <w:rPr>
          <w:rtl/>
        </w:rPr>
        <w:t xml:space="preserve">روزى انفاق </w:t>
      </w:r>
      <w:r w:rsidR="00AE657A">
        <w:rPr>
          <w:rtl/>
        </w:rPr>
        <w:t>ک</w:t>
      </w:r>
      <w:r w:rsidR="0099194C" w:rsidRPr="00DE4439">
        <w:rPr>
          <w:rtl/>
        </w:rPr>
        <w:t xml:space="preserve">ردند) </w:t>
      </w:r>
      <w:r w:rsidR="00AE657A">
        <w:rPr>
          <w:rtl/>
        </w:rPr>
        <w:t>یک</w:t>
      </w:r>
      <w:r w:rsidR="0099194C" w:rsidRPr="00DE4439">
        <w:rPr>
          <w:rtl/>
        </w:rPr>
        <w:t>سان ن</w:t>
      </w:r>
      <w:r w:rsidR="00AE657A">
        <w:rPr>
          <w:rtl/>
        </w:rPr>
        <w:t>ی</w:t>
      </w:r>
      <w:r w:rsidR="0099194C" w:rsidRPr="00DE4439">
        <w:rPr>
          <w:rtl/>
        </w:rPr>
        <w:t xml:space="preserve">ستند; آنها بلندمقامتر از </w:t>
      </w:r>
      <w:r w:rsidR="00AE657A">
        <w:rPr>
          <w:rtl/>
        </w:rPr>
        <w:t>ک</w:t>
      </w:r>
      <w:r w:rsidR="0099194C" w:rsidRPr="00DE4439">
        <w:rPr>
          <w:rtl/>
        </w:rPr>
        <w:t xml:space="preserve">سانى هستند </w:t>
      </w:r>
      <w:r w:rsidR="00AE657A">
        <w:rPr>
          <w:rtl/>
        </w:rPr>
        <w:t>ک</w:t>
      </w:r>
      <w:r w:rsidR="0099194C" w:rsidRPr="00DE4439">
        <w:rPr>
          <w:rtl/>
        </w:rPr>
        <w:t>ه بعد از فتح</w:t>
      </w:r>
      <w:r w:rsidR="0099194C" w:rsidRPr="00DE4439">
        <w:rPr>
          <w:rFonts w:hint="cs"/>
          <w:rtl/>
        </w:rPr>
        <w:t xml:space="preserve"> م</w:t>
      </w:r>
      <w:r w:rsidR="00AE657A">
        <w:rPr>
          <w:rFonts w:hint="cs"/>
          <w:rtl/>
        </w:rPr>
        <w:t>ک</w:t>
      </w:r>
      <w:r w:rsidR="0099194C" w:rsidRPr="00DE4439">
        <w:rPr>
          <w:rFonts w:hint="cs"/>
          <w:rtl/>
        </w:rPr>
        <w:t>ه</w:t>
      </w:r>
      <w:r w:rsidR="0099194C" w:rsidRPr="00DE4439">
        <w:rPr>
          <w:rtl/>
        </w:rPr>
        <w:t xml:space="preserve"> انفاق نمودند و جهاد </w:t>
      </w:r>
      <w:r w:rsidR="00AE657A">
        <w:rPr>
          <w:rtl/>
        </w:rPr>
        <w:t>ک</w:t>
      </w:r>
      <w:r w:rsidR="0099194C" w:rsidRPr="00DE4439">
        <w:rPr>
          <w:rtl/>
        </w:rPr>
        <w:t>ردند; و خداوند به هر دو وعده ن</w:t>
      </w:r>
      <w:r w:rsidR="00AE657A">
        <w:rPr>
          <w:rtl/>
        </w:rPr>
        <w:t>یک</w:t>
      </w:r>
      <w:r w:rsidR="0099194C" w:rsidRPr="00DE4439">
        <w:rPr>
          <w:rtl/>
        </w:rPr>
        <w:t xml:space="preserve"> داده; و خدا به آنچه انجام مى‏ده</w:t>
      </w:r>
      <w:r w:rsidR="00AE657A">
        <w:rPr>
          <w:rtl/>
        </w:rPr>
        <w:t>ی</w:t>
      </w:r>
      <w:r w:rsidR="0099194C" w:rsidRPr="00DE4439">
        <w:rPr>
          <w:rtl/>
        </w:rPr>
        <w:t>د آگاه است</w:t>
      </w:r>
      <w:r w:rsidR="0099194C" w:rsidRPr="00DE4439">
        <w:rPr>
          <w:rFonts w:hint="cs"/>
          <w:rtl/>
        </w:rPr>
        <w:t xml:space="preserve"> و پاداش آن را به شما خواهد داد</w:t>
      </w:r>
      <w:r w:rsidRPr="00DE4439">
        <w:rPr>
          <w:rFonts w:ascii="Times New Roman" w:hAnsi="Times New Roman" w:hint="cs"/>
          <w:rtl/>
        </w:rPr>
        <w:t>».</w:t>
      </w:r>
    </w:p>
    <w:p w:rsidR="006334BE" w:rsidRPr="004169DA" w:rsidRDefault="00692790" w:rsidP="000452B3">
      <w:pPr>
        <w:pStyle w:val="a"/>
        <w:rPr>
          <w:rStyle w:val="Char8"/>
          <w:rtl/>
        </w:rPr>
      </w:pPr>
      <w:r w:rsidRPr="00DE4439">
        <w:rPr>
          <w:rFonts w:hint="cs"/>
          <w:rtl/>
        </w:rPr>
        <w:t>و وقت</w:t>
      </w:r>
      <w:r w:rsidR="00AE657A">
        <w:rPr>
          <w:rFonts w:hint="cs"/>
          <w:rtl/>
        </w:rPr>
        <w:t>ی</w:t>
      </w:r>
      <w:r w:rsidRPr="00DE4439">
        <w:rPr>
          <w:rFonts w:hint="cs"/>
          <w:rtl/>
        </w:rPr>
        <w:t xml:space="preserve"> پ</w:t>
      </w:r>
      <w:r w:rsidR="00AE657A">
        <w:rPr>
          <w:rFonts w:hint="cs"/>
          <w:rtl/>
        </w:rPr>
        <w:t>ی</w:t>
      </w:r>
      <w:r w:rsidRPr="00DE4439">
        <w:rPr>
          <w:rFonts w:hint="cs"/>
          <w:rtl/>
        </w:rPr>
        <w:t>امبران در فضل و برتر</w:t>
      </w:r>
      <w:r w:rsidR="00AE657A">
        <w:rPr>
          <w:rFonts w:hint="cs"/>
          <w:rtl/>
        </w:rPr>
        <w:t>ی</w:t>
      </w:r>
      <w:r w:rsidRPr="00DE4439">
        <w:rPr>
          <w:rFonts w:hint="cs"/>
          <w:rtl/>
        </w:rPr>
        <w:t xml:space="preserve"> برابر ن</w:t>
      </w:r>
      <w:r w:rsidR="00AE657A">
        <w:rPr>
          <w:rFonts w:hint="cs"/>
          <w:rtl/>
        </w:rPr>
        <w:t>ی</w:t>
      </w:r>
      <w:r w:rsidRPr="00DE4439">
        <w:rPr>
          <w:rFonts w:hint="cs"/>
          <w:rtl/>
        </w:rPr>
        <w:t xml:space="preserve">ستند چنان </w:t>
      </w:r>
      <w:r w:rsidR="00AE657A">
        <w:rPr>
          <w:rFonts w:hint="cs"/>
          <w:rtl/>
        </w:rPr>
        <w:t>ک</w:t>
      </w:r>
      <w:r w:rsidRPr="00DE4439">
        <w:rPr>
          <w:rFonts w:hint="cs"/>
          <w:rtl/>
        </w:rPr>
        <w:t>ه خداوند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tl/>
        </w:rPr>
        <w:t xml:space="preserve">۞تِلۡكَ </w:t>
      </w:r>
      <w:r w:rsidR="000452B3" w:rsidRPr="004169DA">
        <w:rPr>
          <w:rStyle w:val="Char8"/>
          <w:rFonts w:hint="cs"/>
          <w:rtl/>
        </w:rPr>
        <w:t>ٱ</w:t>
      </w:r>
      <w:r w:rsidR="000452B3" w:rsidRPr="004169DA">
        <w:rPr>
          <w:rStyle w:val="Char8"/>
          <w:rFonts w:hint="eastAsia"/>
          <w:rtl/>
        </w:rPr>
        <w:t>لرُّسُلُ</w:t>
      </w:r>
      <w:r w:rsidR="000452B3" w:rsidRPr="004169DA">
        <w:rPr>
          <w:rStyle w:val="Char8"/>
          <w:rtl/>
        </w:rPr>
        <w:t xml:space="preserve"> فَضَّلۡنَا بَعۡضَهُمۡ عَلَىٰ بَعۡضٖۘ</w:t>
      </w:r>
      <w:r w:rsidR="000452B3">
        <w:rPr>
          <w:rFonts w:ascii="Traditional Arabic" w:hAnsi="Traditional Arabic" w:cs="Traditional Arabic"/>
          <w:rtl/>
        </w:rPr>
        <w:t>﴾</w:t>
      </w:r>
      <w:r w:rsidR="005C61FD" w:rsidRPr="00DE4439">
        <w:rPr>
          <w:rFonts w:hint="cs"/>
          <w:rtl/>
        </w:rPr>
        <w:t xml:space="preserve"> </w:t>
      </w:r>
      <w:r w:rsidR="003332F9" w:rsidRPr="003332F9">
        <w:rPr>
          <w:rStyle w:val="Char4"/>
          <w:rFonts w:hint="cs"/>
          <w:rtl/>
        </w:rPr>
        <w:t>[</w:t>
      </w:r>
      <w:r w:rsidR="00A81D38" w:rsidRPr="003332F9">
        <w:rPr>
          <w:rStyle w:val="Char4"/>
          <w:rFonts w:hint="cs"/>
          <w:rtl/>
        </w:rPr>
        <w:t>البقره</w:t>
      </w:r>
      <w:r w:rsidR="005C61FD" w:rsidRPr="003332F9">
        <w:rPr>
          <w:rStyle w:val="Char4"/>
          <w:rFonts w:hint="cs"/>
          <w:rtl/>
        </w:rPr>
        <w:t xml:space="preserve">: </w:t>
      </w:r>
      <w:r w:rsidR="00A81D38" w:rsidRPr="003332F9">
        <w:rPr>
          <w:rStyle w:val="Char4"/>
          <w:rFonts w:hint="cs"/>
          <w:rtl/>
        </w:rPr>
        <w:t>253</w:t>
      </w:r>
      <w:r w:rsidR="003332F9" w:rsidRPr="003332F9">
        <w:rPr>
          <w:rStyle w:val="Char4"/>
          <w:rFonts w:hint="cs"/>
          <w:rtl/>
        </w:rPr>
        <w:t>]</w:t>
      </w:r>
      <w:r w:rsidR="005C61FD" w:rsidRPr="00DE4439">
        <w:rPr>
          <w:rFonts w:hint="cs"/>
          <w:rtl/>
        </w:rPr>
        <w:t xml:space="preserve">. </w:t>
      </w:r>
      <w:r w:rsidRPr="00DE4439">
        <w:rPr>
          <w:rFonts w:hint="cs"/>
          <w:rtl/>
        </w:rPr>
        <w:t>«</w:t>
      </w:r>
      <w:r w:rsidR="00A81D38" w:rsidRPr="00DE4439">
        <w:rPr>
          <w:rFonts w:ascii="Tahoma" w:hAnsi="Tahoma"/>
          <w:rtl/>
        </w:rPr>
        <w:t>بعضى از آن رسولان را بر بعضى د</w:t>
      </w:r>
      <w:r w:rsidR="00AE657A">
        <w:rPr>
          <w:rFonts w:ascii="Tahoma" w:hAnsi="Tahoma"/>
          <w:rtl/>
        </w:rPr>
        <w:t>ی</w:t>
      </w:r>
      <w:r w:rsidR="00A81D38" w:rsidRPr="00DE4439">
        <w:rPr>
          <w:rFonts w:ascii="Tahoma" w:hAnsi="Tahoma"/>
          <w:rtl/>
        </w:rPr>
        <w:t>گر برترى داد</w:t>
      </w:r>
      <w:r w:rsidR="00AE657A">
        <w:rPr>
          <w:rFonts w:ascii="Tahoma" w:hAnsi="Tahoma"/>
          <w:rtl/>
        </w:rPr>
        <w:t>ی</w:t>
      </w:r>
      <w:r w:rsidR="00A81D38" w:rsidRPr="00DE4439">
        <w:rPr>
          <w:rFonts w:ascii="Tahoma" w:hAnsi="Tahoma"/>
          <w:rtl/>
        </w:rPr>
        <w:t>م</w:t>
      </w:r>
      <w:r w:rsidRPr="00DE4439">
        <w:rPr>
          <w:rFonts w:hint="cs"/>
          <w:rtl/>
        </w:rPr>
        <w:t>» ا</w:t>
      </w:r>
      <w:r w:rsidR="00AE657A">
        <w:rPr>
          <w:rFonts w:hint="cs"/>
          <w:rtl/>
        </w:rPr>
        <w:t>ی</w:t>
      </w:r>
      <w:r w:rsidRPr="00DE4439">
        <w:rPr>
          <w:rFonts w:hint="cs"/>
          <w:rtl/>
        </w:rPr>
        <w:t>ن پ</w:t>
      </w:r>
      <w:r w:rsidR="00AE657A">
        <w:rPr>
          <w:rFonts w:hint="cs"/>
          <w:rtl/>
        </w:rPr>
        <w:t>ی</w:t>
      </w:r>
      <w:r w:rsidRPr="00DE4439">
        <w:rPr>
          <w:rFonts w:hint="cs"/>
          <w:rtl/>
        </w:rPr>
        <w:t>غمبران بعض</w:t>
      </w:r>
      <w:r w:rsidR="00AE657A">
        <w:rPr>
          <w:rFonts w:hint="cs"/>
          <w:rtl/>
        </w:rPr>
        <w:t>ی</w:t>
      </w:r>
      <w:r w:rsidRPr="00DE4439">
        <w:rPr>
          <w:rFonts w:hint="cs"/>
          <w:rtl/>
        </w:rPr>
        <w:t xml:space="preserve"> از </w:t>
      </w:r>
      <w:r w:rsidR="000D7405" w:rsidRPr="00DE4439">
        <w:rPr>
          <w:rFonts w:hint="cs"/>
          <w:rtl/>
        </w:rPr>
        <w:t>ا</w:t>
      </w:r>
      <w:r w:rsidR="00AE657A">
        <w:rPr>
          <w:rFonts w:hint="cs"/>
          <w:rtl/>
        </w:rPr>
        <w:t>ی</w:t>
      </w:r>
      <w:r w:rsidR="000D7405" w:rsidRPr="00DE4439">
        <w:rPr>
          <w:rFonts w:hint="cs"/>
          <w:rtl/>
        </w:rPr>
        <w:t>شان را بر بعض</w:t>
      </w:r>
      <w:r w:rsidR="00AE657A">
        <w:rPr>
          <w:rFonts w:hint="cs"/>
          <w:rtl/>
        </w:rPr>
        <w:t>ی</w:t>
      </w:r>
      <w:r w:rsidR="000D7405" w:rsidRPr="00DE4439">
        <w:rPr>
          <w:rFonts w:hint="cs"/>
          <w:rtl/>
        </w:rPr>
        <w:t xml:space="preserve"> د</w:t>
      </w:r>
      <w:r w:rsidR="00AE657A">
        <w:rPr>
          <w:rFonts w:hint="cs"/>
          <w:rtl/>
        </w:rPr>
        <w:t>ی</w:t>
      </w:r>
      <w:r w:rsidR="000D7405" w:rsidRPr="00DE4439">
        <w:rPr>
          <w:rFonts w:hint="cs"/>
          <w:rtl/>
        </w:rPr>
        <w:t>گر برتر</w:t>
      </w:r>
      <w:r w:rsidR="00AE657A">
        <w:rPr>
          <w:rFonts w:hint="cs"/>
          <w:rtl/>
        </w:rPr>
        <w:t>ی</w:t>
      </w:r>
      <w:r w:rsidR="000D7405" w:rsidRPr="00DE4439">
        <w:rPr>
          <w:rFonts w:hint="cs"/>
          <w:rtl/>
        </w:rPr>
        <w:t xml:space="preserve"> داده</w:t>
      </w:r>
      <w:r w:rsidR="000D7405" w:rsidRPr="00DE4439">
        <w:rPr>
          <w:rFonts w:hint="eastAsia"/>
          <w:rtl/>
        </w:rPr>
        <w:t>‌</w:t>
      </w:r>
      <w:r w:rsidR="000D7405" w:rsidRPr="00DE4439">
        <w:rPr>
          <w:rFonts w:hint="cs"/>
          <w:rtl/>
        </w:rPr>
        <w:t>ا</w:t>
      </w:r>
      <w:r w:rsidR="00AE657A">
        <w:rPr>
          <w:rFonts w:hint="cs"/>
          <w:rtl/>
        </w:rPr>
        <w:t>ی</w:t>
      </w:r>
      <w:r w:rsidR="000D7405" w:rsidRPr="00DE4439">
        <w:rPr>
          <w:rFonts w:hint="cs"/>
          <w:rtl/>
        </w:rPr>
        <w:t xml:space="preserve">م </w:t>
      </w:r>
      <w:r w:rsidR="000C4C59" w:rsidRPr="00DE4439">
        <w:rPr>
          <w:rFonts w:hint="cs"/>
          <w:rtl/>
        </w:rPr>
        <w:t>پس اصحاب هم ا</w:t>
      </w:r>
      <w:r w:rsidR="00AE657A">
        <w:rPr>
          <w:rFonts w:hint="cs"/>
          <w:rtl/>
        </w:rPr>
        <w:t>ی</w:t>
      </w:r>
      <w:r w:rsidR="006334BE" w:rsidRPr="00DE4439">
        <w:rPr>
          <w:rFonts w:hint="cs"/>
          <w:rtl/>
        </w:rPr>
        <w:t>نگونه هستند.</w:t>
      </w:r>
    </w:p>
    <w:p w:rsidR="009B7C25" w:rsidRPr="004169DA" w:rsidRDefault="000C4C59" w:rsidP="000452B3">
      <w:pPr>
        <w:pStyle w:val="a"/>
        <w:rPr>
          <w:rStyle w:val="Char8"/>
          <w:rtl/>
        </w:rPr>
      </w:pPr>
      <w:r w:rsidRPr="00DE4439">
        <w:rPr>
          <w:rFonts w:hint="cs"/>
          <w:rtl/>
        </w:rPr>
        <w:t>اما ا</w:t>
      </w:r>
      <w:r w:rsidR="00AE657A">
        <w:rPr>
          <w:rFonts w:hint="cs"/>
          <w:rtl/>
        </w:rPr>
        <w:t>ی</w:t>
      </w:r>
      <w:r w:rsidRPr="00DE4439">
        <w:rPr>
          <w:rFonts w:hint="cs"/>
          <w:rtl/>
        </w:rPr>
        <w:t>ن</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 دل</w:t>
      </w:r>
      <w:r w:rsidR="00AE657A">
        <w:rPr>
          <w:rFonts w:hint="cs"/>
          <w:rtl/>
        </w:rPr>
        <w:t>ی</w:t>
      </w:r>
      <w:r w:rsidRPr="00DE4439">
        <w:rPr>
          <w:rFonts w:hint="cs"/>
          <w:rtl/>
        </w:rPr>
        <w:t>ل</w:t>
      </w:r>
      <w:r w:rsidR="00AE657A">
        <w:rPr>
          <w:rFonts w:hint="cs"/>
          <w:rtl/>
        </w:rPr>
        <w:t>ی</w:t>
      </w:r>
      <w:r w:rsidRPr="00DE4439">
        <w:rPr>
          <w:rFonts w:hint="cs"/>
          <w:rtl/>
        </w:rPr>
        <w:t xml:space="preserve"> بر عدالت همه اصحاب وجود ندارد، پ</w:t>
      </w:r>
      <w:r w:rsidR="00AE657A">
        <w:rPr>
          <w:rFonts w:hint="cs"/>
          <w:rtl/>
        </w:rPr>
        <w:t>ی</w:t>
      </w:r>
      <w:r w:rsidRPr="00DE4439">
        <w:rPr>
          <w:rFonts w:hint="cs"/>
          <w:rtl/>
        </w:rPr>
        <w:t>ش‌تر دلا</w:t>
      </w:r>
      <w:r w:rsidR="00AE657A">
        <w:rPr>
          <w:rFonts w:hint="cs"/>
          <w:rtl/>
        </w:rPr>
        <w:t>ی</w:t>
      </w:r>
      <w:r w:rsidRPr="00DE4439">
        <w:rPr>
          <w:rFonts w:hint="cs"/>
          <w:rtl/>
        </w:rPr>
        <w:t>ل</w:t>
      </w:r>
      <w:r w:rsidR="00AE657A">
        <w:rPr>
          <w:rFonts w:hint="cs"/>
          <w:rtl/>
        </w:rPr>
        <w:t>ی</w:t>
      </w:r>
      <w:r w:rsidRPr="00DE4439">
        <w:rPr>
          <w:rFonts w:hint="cs"/>
          <w:rtl/>
        </w:rPr>
        <w:t xml:space="preserve"> از قرآن و سنت در ا</w:t>
      </w:r>
      <w:r w:rsidR="00AE657A">
        <w:rPr>
          <w:rFonts w:hint="cs"/>
          <w:rtl/>
        </w:rPr>
        <w:t>ی</w:t>
      </w:r>
      <w:r w:rsidRPr="00DE4439">
        <w:rPr>
          <w:rFonts w:hint="cs"/>
          <w:rtl/>
        </w:rPr>
        <w:t>ن مورد ب</w:t>
      </w:r>
      <w:r w:rsidR="00AE657A">
        <w:rPr>
          <w:rFonts w:hint="cs"/>
          <w:rtl/>
        </w:rPr>
        <w:t>ی</w:t>
      </w:r>
      <w:r w:rsidRPr="00DE4439">
        <w:rPr>
          <w:rFonts w:hint="cs"/>
          <w:rtl/>
        </w:rPr>
        <w:t>ان شد، و ترد</w:t>
      </w:r>
      <w:r w:rsidR="00AE657A">
        <w:rPr>
          <w:rFonts w:hint="cs"/>
          <w:rtl/>
        </w:rPr>
        <w:t>ی</w:t>
      </w:r>
      <w:r w:rsidRPr="00DE4439">
        <w:rPr>
          <w:rFonts w:hint="cs"/>
          <w:rtl/>
        </w:rPr>
        <w:t>د</w:t>
      </w:r>
      <w:r w:rsidR="00AE657A">
        <w:rPr>
          <w:rFonts w:hint="cs"/>
          <w:rtl/>
        </w:rPr>
        <w:t>ی</w:t>
      </w:r>
      <w:r w:rsidRPr="00DE4439">
        <w:rPr>
          <w:rFonts w:hint="cs"/>
          <w:rtl/>
        </w:rPr>
        <w:t xml:space="preserve"> ن</w:t>
      </w:r>
      <w:r w:rsidR="00AE657A">
        <w:rPr>
          <w:rFonts w:hint="cs"/>
          <w:rtl/>
        </w:rPr>
        <w:t>ی</w:t>
      </w:r>
      <w:r w:rsidRPr="00DE4439">
        <w:rPr>
          <w:rFonts w:hint="cs"/>
          <w:rtl/>
        </w:rPr>
        <w:t xml:space="preserve">ست </w:t>
      </w:r>
      <w:r w:rsidR="00AE657A">
        <w:rPr>
          <w:rFonts w:hint="cs"/>
          <w:rtl/>
        </w:rPr>
        <w:t>ک</w:t>
      </w:r>
      <w:r w:rsidRPr="00DE4439">
        <w:rPr>
          <w:rFonts w:hint="cs"/>
          <w:rtl/>
        </w:rPr>
        <w:t>ه بدعت‌گذاران از دلا</w:t>
      </w:r>
      <w:r w:rsidR="00AE657A">
        <w:rPr>
          <w:rFonts w:hint="cs"/>
          <w:rtl/>
        </w:rPr>
        <w:t>ی</w:t>
      </w:r>
      <w:r w:rsidRPr="00DE4439">
        <w:rPr>
          <w:rFonts w:hint="cs"/>
          <w:rtl/>
        </w:rPr>
        <w:t>ل</w:t>
      </w:r>
      <w:r w:rsidR="00AE657A">
        <w:rPr>
          <w:rFonts w:hint="cs"/>
          <w:rtl/>
        </w:rPr>
        <w:t>ی</w:t>
      </w:r>
      <w:r w:rsidRPr="00DE4439">
        <w:rPr>
          <w:rFonts w:hint="cs"/>
          <w:rtl/>
        </w:rPr>
        <w:t xml:space="preserve"> استدلال </w:t>
      </w:r>
      <w:r w:rsidR="00AE657A">
        <w:rPr>
          <w:rFonts w:hint="cs"/>
          <w:rtl/>
        </w:rPr>
        <w:t>ک</w:t>
      </w:r>
      <w:r w:rsidRPr="00DE4439">
        <w:rPr>
          <w:rFonts w:hint="cs"/>
          <w:rtl/>
        </w:rPr>
        <w:t>رده‌اند ول</w:t>
      </w:r>
      <w:r w:rsidR="00AE657A">
        <w:rPr>
          <w:rFonts w:hint="cs"/>
          <w:rtl/>
        </w:rPr>
        <w:t>ی</w:t>
      </w:r>
      <w:r w:rsidRPr="00DE4439">
        <w:rPr>
          <w:rFonts w:hint="cs"/>
          <w:rtl/>
        </w:rPr>
        <w:t xml:space="preserve"> ما قبل از ب</w:t>
      </w:r>
      <w:r w:rsidR="00AE657A">
        <w:rPr>
          <w:rFonts w:hint="cs"/>
          <w:rtl/>
        </w:rPr>
        <w:t>ی</w:t>
      </w:r>
      <w:r w:rsidRPr="00DE4439">
        <w:rPr>
          <w:rFonts w:hint="cs"/>
          <w:rtl/>
        </w:rPr>
        <w:t>ان دلا</w:t>
      </w:r>
      <w:r w:rsidR="00AE657A">
        <w:rPr>
          <w:rFonts w:hint="cs"/>
          <w:rtl/>
        </w:rPr>
        <w:t>ی</w:t>
      </w:r>
      <w:r w:rsidRPr="00DE4439">
        <w:rPr>
          <w:rFonts w:hint="cs"/>
          <w:rtl/>
        </w:rPr>
        <w:t>ل آنها گفت</w:t>
      </w:r>
      <w:r w:rsidR="00AE657A">
        <w:rPr>
          <w:rFonts w:hint="cs"/>
          <w:rtl/>
        </w:rPr>
        <w:t>ۀ</w:t>
      </w:r>
      <w:r w:rsidRPr="00DE4439">
        <w:rPr>
          <w:rFonts w:hint="cs"/>
          <w:rtl/>
        </w:rPr>
        <w:t xml:space="preserve"> اله</w:t>
      </w:r>
      <w:r w:rsidR="00AE657A">
        <w:rPr>
          <w:rFonts w:hint="cs"/>
          <w:rtl/>
        </w:rPr>
        <w:t>ی</w:t>
      </w:r>
      <w:r w:rsidRPr="00DE4439">
        <w:rPr>
          <w:rFonts w:hint="cs"/>
          <w:rtl/>
        </w:rPr>
        <w:t xml:space="preserve"> را ذ</w:t>
      </w:r>
      <w:r w:rsidR="00AE657A">
        <w:rPr>
          <w:rFonts w:hint="cs"/>
          <w:rtl/>
        </w:rPr>
        <w:t>ک</w:t>
      </w:r>
      <w:r w:rsidRPr="00DE4439">
        <w:rPr>
          <w:rFonts w:hint="cs"/>
          <w:rtl/>
        </w:rPr>
        <w:t>ر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 xml:space="preserve">م </w:t>
      </w:r>
      <w:r w:rsidR="00AE657A">
        <w:rPr>
          <w:rFonts w:hint="cs"/>
          <w:rtl/>
        </w:rPr>
        <w:t>ک</w:t>
      </w:r>
      <w:r w:rsidRPr="00DE4439">
        <w:rPr>
          <w:rFonts w:hint="cs"/>
          <w:rtl/>
        </w:rPr>
        <w:t>ه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هُوَ</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لَّذِيٓ</w:t>
      </w:r>
      <w:r w:rsidR="000452B3" w:rsidRPr="004169DA">
        <w:rPr>
          <w:rStyle w:val="Char8"/>
          <w:rtl/>
        </w:rPr>
        <w:t xml:space="preserve"> أَنزَلَ عَلَيۡكَ </w:t>
      </w:r>
      <w:r w:rsidR="000452B3" w:rsidRPr="004169DA">
        <w:rPr>
          <w:rStyle w:val="Char8"/>
          <w:rFonts w:hint="cs"/>
          <w:rtl/>
        </w:rPr>
        <w:t>ٱ</w:t>
      </w:r>
      <w:r w:rsidR="000452B3" w:rsidRPr="004169DA">
        <w:rPr>
          <w:rStyle w:val="Char8"/>
          <w:rFonts w:hint="eastAsia"/>
          <w:rtl/>
        </w:rPr>
        <w:t>لۡكِتَٰبَ</w:t>
      </w:r>
      <w:r w:rsidR="000452B3" w:rsidRPr="004169DA">
        <w:rPr>
          <w:rStyle w:val="Char8"/>
          <w:rtl/>
        </w:rPr>
        <w:t xml:space="preserve"> مِنۡهُ ءَايَٰتٞ مُّحۡكَمَٰتٌ هُنَّ أُمُّ </w:t>
      </w:r>
      <w:r w:rsidR="000452B3" w:rsidRPr="004169DA">
        <w:rPr>
          <w:rStyle w:val="Char8"/>
          <w:rFonts w:hint="cs"/>
          <w:rtl/>
        </w:rPr>
        <w:t>ٱ</w:t>
      </w:r>
      <w:r w:rsidR="000452B3" w:rsidRPr="004169DA">
        <w:rPr>
          <w:rStyle w:val="Char8"/>
          <w:rFonts w:hint="eastAsia"/>
          <w:rtl/>
        </w:rPr>
        <w:t>لۡكِتَٰبِ</w:t>
      </w:r>
      <w:r w:rsidR="000452B3" w:rsidRPr="004169DA">
        <w:rPr>
          <w:rStyle w:val="Char8"/>
          <w:rtl/>
        </w:rPr>
        <w:t xml:space="preserve"> وَأُخَرُ مُتَشَٰبِهَٰتٞۖ فَأَمَّا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فِي قُلُوبِهِمۡ زَيۡغٞ فَيَتَّبِعُونَ مَا تَشَٰبَهَ مِنۡهُ </w:t>
      </w:r>
      <w:r w:rsidR="000452B3" w:rsidRPr="004169DA">
        <w:rPr>
          <w:rStyle w:val="Char8"/>
          <w:rFonts w:hint="cs"/>
          <w:rtl/>
        </w:rPr>
        <w:t>ٱ</w:t>
      </w:r>
      <w:r w:rsidR="000452B3" w:rsidRPr="004169DA">
        <w:rPr>
          <w:rStyle w:val="Char8"/>
          <w:rFonts w:hint="eastAsia"/>
          <w:rtl/>
        </w:rPr>
        <w:t>بۡتِغَآءَ</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لۡفِتۡنَةِ</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بۡتِغَآءَ</w:t>
      </w:r>
      <w:r w:rsidR="000452B3" w:rsidRPr="004169DA">
        <w:rPr>
          <w:rStyle w:val="Char8"/>
          <w:rtl/>
        </w:rPr>
        <w:t xml:space="preserve"> تَأۡوِيلِهِ</w:t>
      </w:r>
      <w:r w:rsidR="000452B3" w:rsidRPr="004169DA">
        <w:rPr>
          <w:rStyle w:val="Char8"/>
          <w:rFonts w:hint="cs"/>
          <w:rtl/>
        </w:rPr>
        <w:t>ۦۖ</w:t>
      </w:r>
      <w:r w:rsidR="000452B3" w:rsidRPr="004169DA">
        <w:rPr>
          <w:rStyle w:val="Char8"/>
          <w:rtl/>
        </w:rPr>
        <w:t xml:space="preserve"> وَمَا </w:t>
      </w:r>
      <w:r w:rsidR="000452B3" w:rsidRPr="004169DA">
        <w:rPr>
          <w:rStyle w:val="Char8"/>
          <w:rFonts w:hint="eastAsia"/>
          <w:rtl/>
        </w:rPr>
        <w:t>يَعۡلَمُ</w:t>
      </w:r>
      <w:r w:rsidR="000452B3" w:rsidRPr="004169DA">
        <w:rPr>
          <w:rStyle w:val="Char8"/>
          <w:rtl/>
        </w:rPr>
        <w:t xml:space="preserve"> تَأۡوِيلَهُ</w:t>
      </w:r>
      <w:r w:rsidR="000452B3" w:rsidRPr="004169DA">
        <w:rPr>
          <w:rStyle w:val="Char8"/>
          <w:rFonts w:hint="cs"/>
          <w:rtl/>
        </w:rPr>
        <w:t>ۥٓ</w:t>
      </w:r>
      <w:r w:rsidR="000452B3" w:rsidRPr="004169DA">
        <w:rPr>
          <w:rStyle w:val="Char8"/>
          <w:rtl/>
        </w:rPr>
        <w:t xml:space="preserve"> إِلَّا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لرَّٰسِخُونَ</w:t>
      </w:r>
      <w:r w:rsidR="000452B3" w:rsidRPr="004169DA">
        <w:rPr>
          <w:rStyle w:val="Char8"/>
          <w:rtl/>
        </w:rPr>
        <w:t xml:space="preserve"> فِي </w:t>
      </w:r>
      <w:r w:rsidR="000452B3" w:rsidRPr="004169DA">
        <w:rPr>
          <w:rStyle w:val="Char8"/>
          <w:rFonts w:hint="cs"/>
          <w:rtl/>
        </w:rPr>
        <w:t>ٱ</w:t>
      </w:r>
      <w:r w:rsidR="000452B3" w:rsidRPr="004169DA">
        <w:rPr>
          <w:rStyle w:val="Char8"/>
          <w:rFonts w:hint="eastAsia"/>
          <w:rtl/>
        </w:rPr>
        <w:t>لۡعِلۡمِ</w:t>
      </w:r>
      <w:r w:rsidR="000452B3" w:rsidRPr="004169DA">
        <w:rPr>
          <w:rStyle w:val="Char8"/>
          <w:rtl/>
        </w:rPr>
        <w:t xml:space="preserve"> يَقُولُونَ ءَامَنَّا بِهِ</w:t>
      </w:r>
      <w:r w:rsidR="000452B3" w:rsidRPr="004169DA">
        <w:rPr>
          <w:rStyle w:val="Char8"/>
          <w:rFonts w:hint="cs"/>
          <w:rtl/>
        </w:rPr>
        <w:t>ۦ</w:t>
      </w:r>
      <w:r w:rsidR="000452B3" w:rsidRPr="004169DA">
        <w:rPr>
          <w:rStyle w:val="Char8"/>
          <w:rtl/>
        </w:rPr>
        <w:t xml:space="preserve"> كُلّٞ مِّنۡ عِندِ رَبِّنَاۗ وَمَا يَذَّكَّرُ إِلَّآ أُوْلُواْ </w:t>
      </w:r>
      <w:r w:rsidR="000452B3" w:rsidRPr="004169DA">
        <w:rPr>
          <w:rStyle w:val="Char8"/>
          <w:rFonts w:hint="cs"/>
          <w:rtl/>
        </w:rPr>
        <w:t>ٱ</w:t>
      </w:r>
      <w:r w:rsidR="000452B3" w:rsidRPr="004169DA">
        <w:rPr>
          <w:rStyle w:val="Char8"/>
          <w:rFonts w:hint="eastAsia"/>
          <w:rtl/>
        </w:rPr>
        <w:t>لۡأَلۡبَٰبِ</w:t>
      </w:r>
      <w:r w:rsidR="000452B3" w:rsidRPr="004169DA">
        <w:rPr>
          <w:rStyle w:val="Char8"/>
          <w:rtl/>
        </w:rPr>
        <w:t xml:space="preserve"> ٧</w:t>
      </w:r>
      <w:r w:rsidR="000452B3">
        <w:rPr>
          <w:rFonts w:ascii="Traditional Arabic" w:hAnsi="Traditional Arabic" w:cs="Traditional Arabic"/>
          <w:rtl/>
        </w:rPr>
        <w:t>﴾</w:t>
      </w:r>
      <w:r w:rsidR="00784590" w:rsidRPr="00DE4439">
        <w:rPr>
          <w:rFonts w:hint="cs"/>
          <w:rtl/>
        </w:rPr>
        <w:t xml:space="preserve"> </w:t>
      </w:r>
      <w:r w:rsidR="003332F9" w:rsidRPr="003332F9">
        <w:rPr>
          <w:rStyle w:val="Char4"/>
          <w:rFonts w:hint="cs"/>
          <w:rtl/>
        </w:rPr>
        <w:t>[</w:t>
      </w:r>
      <w:r w:rsidR="00934CAD" w:rsidRPr="003332F9">
        <w:rPr>
          <w:rStyle w:val="Char4"/>
          <w:rFonts w:hint="cs"/>
          <w:rtl/>
        </w:rPr>
        <w:t>آل عمران: 7</w:t>
      </w:r>
      <w:r w:rsidR="003332F9" w:rsidRPr="003332F9">
        <w:rPr>
          <w:rStyle w:val="Char4"/>
          <w:rFonts w:hint="cs"/>
          <w:rtl/>
        </w:rPr>
        <w:t>]</w:t>
      </w:r>
      <w:r w:rsidR="00934CAD" w:rsidRPr="00DE4439">
        <w:rPr>
          <w:rFonts w:hint="cs"/>
          <w:rtl/>
        </w:rPr>
        <w:t>.</w:t>
      </w:r>
    </w:p>
    <w:p w:rsidR="009B7C25" w:rsidRPr="00DE4439" w:rsidRDefault="009B7C25" w:rsidP="003332F9">
      <w:pPr>
        <w:pStyle w:val="a"/>
        <w:rPr>
          <w:rFonts w:ascii="Times New Roman" w:hAnsi="Times New Roman"/>
          <w:rtl/>
        </w:rPr>
      </w:pPr>
      <w:r w:rsidRPr="00DE4439">
        <w:rPr>
          <w:rFonts w:ascii="Times New Roman" w:hAnsi="Times New Roman" w:hint="cs"/>
          <w:rtl/>
        </w:rPr>
        <w:t>«</w:t>
      </w:r>
      <w:r w:rsidR="00382EE1" w:rsidRPr="00DE4439">
        <w:rPr>
          <w:rtl/>
        </w:rPr>
        <w:t xml:space="preserve">او </w:t>
      </w:r>
      <w:r w:rsidR="00AE657A">
        <w:rPr>
          <w:rtl/>
        </w:rPr>
        <w:t>ک</w:t>
      </w:r>
      <w:r w:rsidR="00382EE1" w:rsidRPr="00DE4439">
        <w:rPr>
          <w:rtl/>
        </w:rPr>
        <w:t xml:space="preserve">سى است </w:t>
      </w:r>
      <w:r w:rsidR="00AE657A">
        <w:rPr>
          <w:rtl/>
        </w:rPr>
        <w:t>ک</w:t>
      </w:r>
      <w:r w:rsidR="00382EE1" w:rsidRPr="00DE4439">
        <w:rPr>
          <w:rtl/>
        </w:rPr>
        <w:t>ه ا</w:t>
      </w:r>
      <w:r w:rsidR="00AE657A">
        <w:rPr>
          <w:rtl/>
        </w:rPr>
        <w:t>ی</w:t>
      </w:r>
      <w:r w:rsidR="00382EE1" w:rsidRPr="00DE4439">
        <w:rPr>
          <w:rtl/>
        </w:rPr>
        <w:t xml:space="preserve">ن </w:t>
      </w:r>
      <w:r w:rsidR="00AE657A">
        <w:rPr>
          <w:rtl/>
        </w:rPr>
        <w:t>ک</w:t>
      </w:r>
      <w:r w:rsidR="00382EE1" w:rsidRPr="00DE4439">
        <w:rPr>
          <w:rtl/>
        </w:rPr>
        <w:t xml:space="preserve">تاب (آسمانى) را بر تو نازل </w:t>
      </w:r>
      <w:r w:rsidR="00AE657A">
        <w:rPr>
          <w:rtl/>
        </w:rPr>
        <w:t>ک</w:t>
      </w:r>
      <w:r w:rsidR="00382EE1" w:rsidRPr="00DE4439">
        <w:rPr>
          <w:rtl/>
        </w:rPr>
        <w:t xml:space="preserve">رد، </w:t>
      </w:r>
      <w:r w:rsidR="00AE657A">
        <w:rPr>
          <w:rtl/>
        </w:rPr>
        <w:t>ک</w:t>
      </w:r>
      <w:r w:rsidR="00382EE1" w:rsidRPr="00DE4439">
        <w:rPr>
          <w:rtl/>
        </w:rPr>
        <w:t>ه قسمتى از آن، آ</w:t>
      </w:r>
      <w:r w:rsidR="00AE657A">
        <w:rPr>
          <w:rtl/>
        </w:rPr>
        <w:t>ی</w:t>
      </w:r>
      <w:r w:rsidR="00382EE1" w:rsidRPr="00DE4439">
        <w:rPr>
          <w:rtl/>
        </w:rPr>
        <w:t>ات «مح</w:t>
      </w:r>
      <w:r w:rsidR="00AE657A">
        <w:rPr>
          <w:rtl/>
        </w:rPr>
        <w:t>ک</w:t>
      </w:r>
      <w:r w:rsidR="00382EE1" w:rsidRPr="00DE4439">
        <w:rPr>
          <w:rtl/>
        </w:rPr>
        <w:t>م‏» ( صر</w:t>
      </w:r>
      <w:r w:rsidR="00AE657A">
        <w:rPr>
          <w:rtl/>
        </w:rPr>
        <w:t>ی</w:t>
      </w:r>
      <w:r w:rsidR="00382EE1" w:rsidRPr="00DE4439">
        <w:rPr>
          <w:rtl/>
        </w:rPr>
        <w:t xml:space="preserve">ح و روشن) است; </w:t>
      </w:r>
      <w:r w:rsidR="00AE657A">
        <w:rPr>
          <w:rtl/>
        </w:rPr>
        <w:t>ک</w:t>
      </w:r>
      <w:r w:rsidR="00382EE1" w:rsidRPr="00DE4439">
        <w:rPr>
          <w:rtl/>
        </w:rPr>
        <w:t>ه اساس ا</w:t>
      </w:r>
      <w:r w:rsidR="00AE657A">
        <w:rPr>
          <w:rtl/>
        </w:rPr>
        <w:t>ی</w:t>
      </w:r>
      <w:r w:rsidR="00382EE1" w:rsidRPr="00DE4439">
        <w:rPr>
          <w:rtl/>
        </w:rPr>
        <w:t xml:space="preserve">ن </w:t>
      </w:r>
      <w:r w:rsidR="00AE657A">
        <w:rPr>
          <w:rtl/>
        </w:rPr>
        <w:t>ک</w:t>
      </w:r>
      <w:r w:rsidR="00382EE1" w:rsidRPr="00DE4439">
        <w:rPr>
          <w:rtl/>
        </w:rPr>
        <w:t>تاب مى‏باشد; (و هر گونه پ</w:t>
      </w:r>
      <w:r w:rsidR="00AE657A">
        <w:rPr>
          <w:rtl/>
        </w:rPr>
        <w:t>ی</w:t>
      </w:r>
      <w:r w:rsidR="00382EE1" w:rsidRPr="00DE4439">
        <w:rPr>
          <w:rtl/>
        </w:rPr>
        <w:t>چ</w:t>
      </w:r>
      <w:r w:rsidR="00AE657A">
        <w:rPr>
          <w:rtl/>
        </w:rPr>
        <w:t>ی</w:t>
      </w:r>
      <w:r w:rsidR="00382EE1" w:rsidRPr="00DE4439">
        <w:rPr>
          <w:rtl/>
        </w:rPr>
        <w:t>دگى در آ</w:t>
      </w:r>
      <w:r w:rsidR="00AE657A">
        <w:rPr>
          <w:rtl/>
        </w:rPr>
        <w:t>ی</w:t>
      </w:r>
      <w:r w:rsidR="00382EE1" w:rsidRPr="00DE4439">
        <w:rPr>
          <w:rtl/>
        </w:rPr>
        <w:t>ات د</w:t>
      </w:r>
      <w:r w:rsidR="00AE657A">
        <w:rPr>
          <w:rtl/>
        </w:rPr>
        <w:t>ی</w:t>
      </w:r>
      <w:r w:rsidR="00382EE1" w:rsidRPr="00DE4439">
        <w:rPr>
          <w:rtl/>
        </w:rPr>
        <w:t>گر، با مراجعه به ا</w:t>
      </w:r>
      <w:r w:rsidR="00AE657A">
        <w:rPr>
          <w:rtl/>
        </w:rPr>
        <w:t>ی</w:t>
      </w:r>
      <w:r w:rsidR="00382EE1" w:rsidRPr="00DE4439">
        <w:rPr>
          <w:rtl/>
        </w:rPr>
        <w:t>نها، برطرف مى‏گردد.) و قسمتى از آن، «متشابه‏» است ( آ</w:t>
      </w:r>
      <w:r w:rsidR="00AE657A">
        <w:rPr>
          <w:rtl/>
        </w:rPr>
        <w:t>ی</w:t>
      </w:r>
      <w:r w:rsidR="00382EE1" w:rsidRPr="00DE4439">
        <w:rPr>
          <w:rtl/>
        </w:rPr>
        <w:t xml:space="preserve">اتى </w:t>
      </w:r>
      <w:r w:rsidR="00AE657A">
        <w:rPr>
          <w:rtl/>
        </w:rPr>
        <w:t>ک</w:t>
      </w:r>
      <w:r w:rsidR="00382EE1" w:rsidRPr="00DE4439">
        <w:rPr>
          <w:rtl/>
        </w:rPr>
        <w:t>ه به خاطر بالا بودن سطح مطلب و جهات د</w:t>
      </w:r>
      <w:r w:rsidR="00AE657A">
        <w:rPr>
          <w:rtl/>
        </w:rPr>
        <w:t>ی</w:t>
      </w:r>
      <w:r w:rsidR="00382EE1" w:rsidRPr="00DE4439">
        <w:rPr>
          <w:rtl/>
        </w:rPr>
        <w:t>گر، در نگاه اول، احتمالات مختلفى در آن مى‏رود; ولى با توجه به آ</w:t>
      </w:r>
      <w:r w:rsidR="00AE657A">
        <w:rPr>
          <w:rtl/>
        </w:rPr>
        <w:t>ی</w:t>
      </w:r>
      <w:r w:rsidR="00382EE1" w:rsidRPr="00DE4439">
        <w:rPr>
          <w:rtl/>
        </w:rPr>
        <w:t>ات مح</w:t>
      </w:r>
      <w:r w:rsidR="00AE657A">
        <w:rPr>
          <w:rtl/>
        </w:rPr>
        <w:t>ک</w:t>
      </w:r>
      <w:r w:rsidR="00382EE1" w:rsidRPr="00DE4439">
        <w:rPr>
          <w:rtl/>
        </w:rPr>
        <w:t>م، تفس</w:t>
      </w:r>
      <w:r w:rsidR="00AE657A">
        <w:rPr>
          <w:rtl/>
        </w:rPr>
        <w:t>ی</w:t>
      </w:r>
      <w:r w:rsidR="00382EE1" w:rsidRPr="00DE4439">
        <w:rPr>
          <w:rtl/>
        </w:rPr>
        <w:t>ر آنها آش</w:t>
      </w:r>
      <w:r w:rsidR="00AE657A">
        <w:rPr>
          <w:rtl/>
        </w:rPr>
        <w:t>ک</w:t>
      </w:r>
      <w:r w:rsidR="00382EE1" w:rsidRPr="00DE4439">
        <w:rPr>
          <w:rtl/>
        </w:rPr>
        <w:t xml:space="preserve">ار مى‏گردد.) اما آنها </w:t>
      </w:r>
      <w:r w:rsidR="00AE657A">
        <w:rPr>
          <w:rtl/>
        </w:rPr>
        <w:t>ک</w:t>
      </w:r>
      <w:r w:rsidR="00382EE1" w:rsidRPr="00DE4439">
        <w:rPr>
          <w:rtl/>
        </w:rPr>
        <w:t>ه در قلوبشان انحراف است، به دنبال متشابهاتند، تا فتنه‏انگ</w:t>
      </w:r>
      <w:r w:rsidR="00AE657A">
        <w:rPr>
          <w:rtl/>
        </w:rPr>
        <w:t>ی</w:t>
      </w:r>
      <w:r w:rsidR="00382EE1" w:rsidRPr="00DE4439">
        <w:rPr>
          <w:rtl/>
        </w:rPr>
        <w:t xml:space="preserve">زى </w:t>
      </w:r>
      <w:r w:rsidR="00AE657A">
        <w:rPr>
          <w:rtl/>
        </w:rPr>
        <w:t>ک</w:t>
      </w:r>
      <w:r w:rsidR="00382EE1" w:rsidRPr="00DE4439">
        <w:rPr>
          <w:rtl/>
        </w:rPr>
        <w:t>نند (و مردم را گمراه سازند); و تفس</w:t>
      </w:r>
      <w:r w:rsidR="00AE657A">
        <w:rPr>
          <w:rtl/>
        </w:rPr>
        <w:t>ی</w:t>
      </w:r>
      <w:r w:rsidR="00382EE1" w:rsidRPr="00DE4439">
        <w:rPr>
          <w:rtl/>
        </w:rPr>
        <w:t xml:space="preserve">ر (نادرستى) براى آن مى‏طلبند; در حالى </w:t>
      </w:r>
      <w:r w:rsidR="00AE657A">
        <w:rPr>
          <w:rtl/>
        </w:rPr>
        <w:t>ک</w:t>
      </w:r>
      <w:r w:rsidR="00382EE1" w:rsidRPr="00DE4439">
        <w:rPr>
          <w:rtl/>
        </w:rPr>
        <w:t>ه تفس</w:t>
      </w:r>
      <w:r w:rsidR="00AE657A">
        <w:rPr>
          <w:rtl/>
        </w:rPr>
        <w:t>ی</w:t>
      </w:r>
      <w:r w:rsidR="00382EE1" w:rsidRPr="00DE4439">
        <w:rPr>
          <w:rtl/>
        </w:rPr>
        <w:t xml:space="preserve">ر آنها را، جز خدا و راسخان در علم، نمى‏دانند. (آنها </w:t>
      </w:r>
      <w:r w:rsidR="00AE657A">
        <w:rPr>
          <w:rtl/>
        </w:rPr>
        <w:t>ک</w:t>
      </w:r>
      <w:r w:rsidR="00382EE1" w:rsidRPr="00DE4439">
        <w:rPr>
          <w:rtl/>
        </w:rPr>
        <w:t>ه به دنبال فهم و در</w:t>
      </w:r>
      <w:r w:rsidR="00AE657A">
        <w:rPr>
          <w:rtl/>
        </w:rPr>
        <w:t>ک</w:t>
      </w:r>
      <w:r w:rsidR="00382EE1" w:rsidRPr="00DE4439">
        <w:rPr>
          <w:rtl/>
        </w:rPr>
        <w:t xml:space="preserve"> اسرار همه آ</w:t>
      </w:r>
      <w:r w:rsidR="00AE657A">
        <w:rPr>
          <w:rtl/>
        </w:rPr>
        <w:t>ی</w:t>
      </w:r>
      <w:r w:rsidR="00382EE1" w:rsidRPr="00DE4439">
        <w:rPr>
          <w:rtl/>
        </w:rPr>
        <w:t>ات قرآن در پرتو علم و دانش الهى) مى‏گو</w:t>
      </w:r>
      <w:r w:rsidR="00AE657A">
        <w:rPr>
          <w:rtl/>
        </w:rPr>
        <w:t>ی</w:t>
      </w:r>
      <w:r w:rsidR="00382EE1" w:rsidRPr="00DE4439">
        <w:rPr>
          <w:rtl/>
        </w:rPr>
        <w:t>ند: «ما به همه آن ا</w:t>
      </w:r>
      <w:r w:rsidR="00AE657A">
        <w:rPr>
          <w:rtl/>
        </w:rPr>
        <w:t>ی</w:t>
      </w:r>
      <w:r w:rsidR="00382EE1" w:rsidRPr="00DE4439">
        <w:rPr>
          <w:rtl/>
        </w:rPr>
        <w:t>مان آورد</w:t>
      </w:r>
      <w:r w:rsidR="00AE657A">
        <w:rPr>
          <w:rtl/>
        </w:rPr>
        <w:t>ی</w:t>
      </w:r>
      <w:r w:rsidR="00382EE1" w:rsidRPr="00DE4439">
        <w:rPr>
          <w:rtl/>
        </w:rPr>
        <w:t>م; همه از طرف پروردگار ماست.» و جز صاحبان عقل، متذ</w:t>
      </w:r>
      <w:r w:rsidR="00AE657A">
        <w:rPr>
          <w:rtl/>
        </w:rPr>
        <w:t>ک</w:t>
      </w:r>
      <w:r w:rsidR="00382EE1" w:rsidRPr="00DE4439">
        <w:rPr>
          <w:rtl/>
        </w:rPr>
        <w:t>ر نمى‏شوند (و ا</w:t>
      </w:r>
      <w:r w:rsidR="00AE657A">
        <w:rPr>
          <w:rtl/>
        </w:rPr>
        <w:t>ی</w:t>
      </w:r>
      <w:r w:rsidR="00382EE1" w:rsidRPr="00DE4439">
        <w:rPr>
          <w:rtl/>
        </w:rPr>
        <w:t>ن حق</w:t>
      </w:r>
      <w:r w:rsidR="00AE657A">
        <w:rPr>
          <w:rtl/>
        </w:rPr>
        <w:t>ی</w:t>
      </w:r>
      <w:r w:rsidR="00382EE1" w:rsidRPr="00DE4439">
        <w:rPr>
          <w:rtl/>
        </w:rPr>
        <w:t>قت را در</w:t>
      </w:r>
      <w:r w:rsidR="00AE657A">
        <w:rPr>
          <w:rtl/>
        </w:rPr>
        <w:t>ک</w:t>
      </w:r>
      <w:r w:rsidR="00382EE1" w:rsidRPr="00DE4439">
        <w:rPr>
          <w:rtl/>
        </w:rPr>
        <w:t xml:space="preserve"> نمى‏</w:t>
      </w:r>
      <w:r w:rsidR="00AE657A">
        <w:rPr>
          <w:rtl/>
        </w:rPr>
        <w:t>ک</w:t>
      </w:r>
      <w:r w:rsidR="00382EE1" w:rsidRPr="00DE4439">
        <w:rPr>
          <w:rtl/>
        </w:rPr>
        <w:t>نند)</w:t>
      </w:r>
      <w:r w:rsidRPr="00DE4439">
        <w:rPr>
          <w:rFonts w:ascii="Times New Roman" w:hAnsi="Times New Roman" w:hint="cs"/>
          <w:rtl/>
        </w:rPr>
        <w:t>».</w:t>
      </w:r>
    </w:p>
    <w:p w:rsidR="003332F9" w:rsidRDefault="00D94117" w:rsidP="003332F9">
      <w:pPr>
        <w:pStyle w:val="a"/>
        <w:rPr>
          <w:rtl/>
        </w:rPr>
      </w:pPr>
      <w:r w:rsidRPr="00DE4439">
        <w:rPr>
          <w:rFonts w:hint="cs"/>
          <w:rtl/>
        </w:rPr>
        <w:t xml:space="preserve">پس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 xml:space="preserve">ند </w:t>
      </w:r>
      <w:r w:rsidR="0016492D" w:rsidRPr="00DE4439">
        <w:rPr>
          <w:rFonts w:hint="cs"/>
          <w:rtl/>
        </w:rPr>
        <w:t>اصحاب عادل ن</w:t>
      </w:r>
      <w:r w:rsidR="00AE657A">
        <w:rPr>
          <w:rFonts w:hint="cs"/>
          <w:rtl/>
        </w:rPr>
        <w:t>ی</w:t>
      </w:r>
      <w:r w:rsidR="0016492D" w:rsidRPr="00DE4439">
        <w:rPr>
          <w:rFonts w:hint="cs"/>
          <w:rtl/>
        </w:rPr>
        <w:t>ستند شبهات</w:t>
      </w:r>
      <w:r w:rsidR="00AE657A">
        <w:rPr>
          <w:rFonts w:hint="cs"/>
          <w:rtl/>
        </w:rPr>
        <w:t>ی</w:t>
      </w:r>
      <w:r w:rsidR="0016492D" w:rsidRPr="00DE4439">
        <w:rPr>
          <w:rFonts w:hint="cs"/>
          <w:rtl/>
        </w:rPr>
        <w:t xml:space="preserve"> از </w:t>
      </w:r>
      <w:r w:rsidR="00AE657A">
        <w:rPr>
          <w:rFonts w:hint="cs"/>
          <w:rtl/>
        </w:rPr>
        <w:t>ک</w:t>
      </w:r>
      <w:r w:rsidR="0016492D" w:rsidRPr="00DE4439">
        <w:rPr>
          <w:rFonts w:hint="cs"/>
          <w:rtl/>
        </w:rPr>
        <w:t>تاب خدا و از سنت پ</w:t>
      </w:r>
      <w:r w:rsidR="00AE657A">
        <w:rPr>
          <w:rFonts w:hint="cs"/>
          <w:rtl/>
        </w:rPr>
        <w:t>ی</w:t>
      </w:r>
      <w:r w:rsidR="0016492D" w:rsidRPr="00DE4439">
        <w:rPr>
          <w:rFonts w:hint="cs"/>
          <w:rtl/>
        </w:rPr>
        <w:t>امبر</w:t>
      </w:r>
      <w:r w:rsidR="00D22D4E" w:rsidRPr="00DE4439">
        <w:rPr>
          <w:rFonts w:ascii="Tahoma" w:hAnsi="Tahoma" w:cs="CTraditional Arabic" w:hint="cs"/>
          <w:color w:val="000000"/>
          <w:rtl/>
        </w:rPr>
        <w:t>ص</w:t>
      </w:r>
      <w:r w:rsidR="009E57A6" w:rsidRPr="00DE4439">
        <w:rPr>
          <w:rFonts w:hint="cs"/>
          <w:rtl/>
        </w:rPr>
        <w:t xml:space="preserve"> دارند. و ا</w:t>
      </w:r>
      <w:r w:rsidR="00AE657A">
        <w:rPr>
          <w:rFonts w:hint="cs"/>
          <w:rtl/>
        </w:rPr>
        <w:t>ی</w:t>
      </w:r>
      <w:r w:rsidR="009E57A6" w:rsidRPr="00DE4439">
        <w:rPr>
          <w:rFonts w:hint="cs"/>
          <w:rtl/>
        </w:rPr>
        <w:t>ن</w:t>
      </w:r>
      <w:r w:rsidR="00AE657A">
        <w:rPr>
          <w:rFonts w:hint="cs"/>
          <w:rtl/>
        </w:rPr>
        <w:t>ک</w:t>
      </w:r>
      <w:r w:rsidR="009E57A6" w:rsidRPr="00DE4439">
        <w:rPr>
          <w:rFonts w:hint="cs"/>
          <w:rtl/>
        </w:rPr>
        <w:t xml:space="preserve"> ا</w:t>
      </w:r>
      <w:r w:rsidR="00AE657A">
        <w:rPr>
          <w:rFonts w:hint="cs"/>
          <w:rtl/>
        </w:rPr>
        <w:t>ی</w:t>
      </w:r>
      <w:r w:rsidR="009E57A6" w:rsidRPr="00DE4439">
        <w:rPr>
          <w:rFonts w:hint="cs"/>
          <w:rtl/>
        </w:rPr>
        <w:t>ن شبهات را ب</w:t>
      </w:r>
      <w:r w:rsidR="00AE657A">
        <w:rPr>
          <w:rFonts w:hint="cs"/>
          <w:rtl/>
        </w:rPr>
        <w:t>ی</w:t>
      </w:r>
      <w:r w:rsidR="009E57A6" w:rsidRPr="00DE4439">
        <w:rPr>
          <w:rFonts w:hint="cs"/>
          <w:rtl/>
        </w:rPr>
        <w:t>ان م</w:t>
      </w:r>
      <w:r w:rsidR="00AE657A">
        <w:rPr>
          <w:rFonts w:hint="cs"/>
          <w:rtl/>
        </w:rPr>
        <w:t>ی</w:t>
      </w:r>
      <w:r w:rsidR="009E57A6" w:rsidRPr="00DE4439">
        <w:rPr>
          <w:rFonts w:hint="cs"/>
          <w:rtl/>
        </w:rPr>
        <w:t>‌</w:t>
      </w:r>
      <w:r w:rsidR="00AE657A">
        <w:rPr>
          <w:rFonts w:hint="cs"/>
          <w:rtl/>
        </w:rPr>
        <w:t>ک</w:t>
      </w:r>
      <w:r w:rsidR="009E57A6" w:rsidRPr="00DE4439">
        <w:rPr>
          <w:rFonts w:hint="cs"/>
          <w:rtl/>
        </w:rPr>
        <w:t>ن</w:t>
      </w:r>
      <w:r w:rsidR="00AE657A">
        <w:rPr>
          <w:rFonts w:hint="cs"/>
          <w:rtl/>
        </w:rPr>
        <w:t>ی</w:t>
      </w:r>
      <w:r w:rsidR="009E57A6" w:rsidRPr="00DE4439">
        <w:rPr>
          <w:rFonts w:hint="cs"/>
          <w:rtl/>
        </w:rPr>
        <w:t>م و به آن پاسخ م</w:t>
      </w:r>
      <w:r w:rsidR="00AE657A">
        <w:rPr>
          <w:rFonts w:hint="cs"/>
          <w:rtl/>
        </w:rPr>
        <w:t>ی</w:t>
      </w:r>
      <w:r w:rsidR="009E57A6" w:rsidRPr="00DE4439">
        <w:rPr>
          <w:rFonts w:hint="cs"/>
          <w:rtl/>
        </w:rPr>
        <w:t>‌ده</w:t>
      </w:r>
      <w:r w:rsidR="00AE657A">
        <w:rPr>
          <w:rFonts w:hint="cs"/>
          <w:rtl/>
        </w:rPr>
        <w:t>ی</w:t>
      </w:r>
      <w:r w:rsidR="009E57A6" w:rsidRPr="00DE4439">
        <w:rPr>
          <w:rFonts w:hint="cs"/>
          <w:rtl/>
        </w:rPr>
        <w:t>م.</w:t>
      </w:r>
    </w:p>
    <w:p w:rsidR="003332F9" w:rsidRDefault="003332F9" w:rsidP="003332F9">
      <w:pPr>
        <w:pStyle w:val="a"/>
        <w:rPr>
          <w:rtl/>
        </w:rPr>
        <w:sectPr w:rsidR="003332F9" w:rsidSect="003332F9">
          <w:headerReference w:type="default" r:id="rId27"/>
          <w:footnotePr>
            <w:numRestart w:val="eachPage"/>
          </w:footnotePr>
          <w:type w:val="oddPage"/>
          <w:pgSz w:w="9356" w:h="13608" w:code="9"/>
          <w:pgMar w:top="567" w:right="1134" w:bottom="851" w:left="1134" w:header="454" w:footer="0" w:gutter="0"/>
          <w:cols w:space="720"/>
          <w:titlePg/>
          <w:bidi/>
          <w:rtlGutter/>
        </w:sectPr>
      </w:pPr>
    </w:p>
    <w:p w:rsidR="009E57A6" w:rsidRPr="00DE4439" w:rsidRDefault="009E57A6" w:rsidP="003332F9">
      <w:pPr>
        <w:pStyle w:val="a0"/>
        <w:rPr>
          <w:rtl/>
        </w:rPr>
      </w:pPr>
      <w:bookmarkStart w:id="204" w:name="_Toc142089955"/>
      <w:bookmarkStart w:id="205" w:name="_Toc430071351"/>
      <w:r w:rsidRPr="00DE4439">
        <w:rPr>
          <w:rFonts w:hint="cs"/>
          <w:rtl/>
        </w:rPr>
        <w:t>شبهات</w:t>
      </w:r>
      <w:r w:rsidR="00DF03ED">
        <w:rPr>
          <w:rFonts w:hint="cs"/>
          <w:rtl/>
        </w:rPr>
        <w:t>ی</w:t>
      </w:r>
      <w:r w:rsidRPr="00DE4439">
        <w:rPr>
          <w:rFonts w:hint="cs"/>
          <w:rtl/>
        </w:rPr>
        <w:t xml:space="preserve"> پ</w:t>
      </w:r>
      <w:r w:rsidR="00DF03ED">
        <w:rPr>
          <w:rFonts w:hint="cs"/>
          <w:rtl/>
        </w:rPr>
        <w:t>ی</w:t>
      </w:r>
      <w:r w:rsidRPr="00DE4439">
        <w:rPr>
          <w:rFonts w:hint="cs"/>
          <w:rtl/>
        </w:rPr>
        <w:t>رامون اصحاب و رد آن</w:t>
      </w:r>
      <w:bookmarkEnd w:id="204"/>
      <w:bookmarkEnd w:id="205"/>
      <w:r w:rsidRPr="00DE4439">
        <w:rPr>
          <w:rFonts w:hint="cs"/>
          <w:rtl/>
        </w:rPr>
        <w:t xml:space="preserve"> </w:t>
      </w:r>
    </w:p>
    <w:p w:rsidR="009B7C25" w:rsidRPr="00DE4439" w:rsidRDefault="00EC2CB3" w:rsidP="003332F9">
      <w:pPr>
        <w:pStyle w:val="a"/>
        <w:rPr>
          <w:rtl/>
        </w:rPr>
      </w:pPr>
      <w:r w:rsidRPr="00DE4439">
        <w:rPr>
          <w:rFonts w:hint="cs"/>
          <w:rtl/>
        </w:rPr>
        <w:t>شبهه اول</w:t>
      </w:r>
      <w:r w:rsidR="00784590" w:rsidRPr="00DE4439">
        <w:rPr>
          <w:rFonts w:hint="cs"/>
          <w:rtl/>
        </w:rPr>
        <w:t xml:space="preserve">: </w:t>
      </w:r>
      <w:r w:rsidRPr="00DE4439">
        <w:rPr>
          <w:rFonts w:hint="cs"/>
          <w:rtl/>
        </w:rPr>
        <w:t>اهل بدعت ا</w:t>
      </w:r>
      <w:r w:rsidR="00AE657A">
        <w:rPr>
          <w:rFonts w:hint="cs"/>
          <w:rtl/>
        </w:rPr>
        <w:t>ی</w:t>
      </w:r>
      <w:r w:rsidRPr="00DE4439">
        <w:rPr>
          <w:rFonts w:hint="cs"/>
          <w:rtl/>
        </w:rPr>
        <w:t>ن حد</w:t>
      </w:r>
      <w:r w:rsidR="00AE657A">
        <w:rPr>
          <w:rFonts w:hint="cs"/>
          <w:rtl/>
        </w:rPr>
        <w:t>ی</w:t>
      </w:r>
      <w:r w:rsidRPr="00DE4439">
        <w:rPr>
          <w:rFonts w:hint="cs"/>
          <w:rtl/>
        </w:rPr>
        <w:t>ث را به عنوان شبه‌ا</w:t>
      </w:r>
      <w:r w:rsidR="00AE657A">
        <w:rPr>
          <w:rFonts w:hint="cs"/>
          <w:rtl/>
        </w:rPr>
        <w:t>ی</w:t>
      </w:r>
      <w:r w:rsidRPr="00DE4439">
        <w:rPr>
          <w:rFonts w:hint="cs"/>
          <w:rtl/>
        </w:rPr>
        <w:t xml:space="preserve"> در عدالت اصحاب ارائه م</w:t>
      </w:r>
      <w:r w:rsidR="00AE657A">
        <w:rPr>
          <w:rFonts w:hint="cs"/>
          <w:rtl/>
        </w:rPr>
        <w:t>ی</w:t>
      </w:r>
      <w:r w:rsidRPr="00DE4439">
        <w:rPr>
          <w:rFonts w:hint="cs"/>
          <w:rtl/>
        </w:rPr>
        <w:t>‌دهند، پ</w:t>
      </w:r>
      <w:r w:rsidR="00AE657A">
        <w:rPr>
          <w:rFonts w:hint="cs"/>
          <w:rtl/>
        </w:rPr>
        <w:t>ی</w:t>
      </w:r>
      <w:r w:rsidRPr="00DE4439">
        <w:rPr>
          <w:rFonts w:hint="cs"/>
          <w:rtl/>
        </w:rPr>
        <w:t>امبر</w:t>
      </w:r>
      <w:r w:rsidR="00703EE3" w:rsidRPr="00DE4439">
        <w:rPr>
          <w:rFonts w:ascii="Tahoma" w:hAnsi="Tahoma" w:cs="CTraditional Arabic" w:hint="cs"/>
          <w:color w:val="000000"/>
          <w:rtl/>
        </w:rPr>
        <w:t>ص</w:t>
      </w:r>
      <w:r w:rsidR="00816519" w:rsidRPr="00DE4439">
        <w:rPr>
          <w:rFonts w:hint="cs"/>
          <w:rtl/>
        </w:rPr>
        <w:t xml:space="preserve"> در مورد حوض م</w:t>
      </w:r>
      <w:r w:rsidR="00AE657A">
        <w:rPr>
          <w:rFonts w:hint="cs"/>
          <w:rtl/>
        </w:rPr>
        <w:t>ی</w:t>
      </w:r>
      <w:r w:rsidR="00816519" w:rsidRPr="00DE4439">
        <w:rPr>
          <w:rFonts w:hint="cs"/>
          <w:rtl/>
        </w:rPr>
        <w:t>‌گو</w:t>
      </w:r>
      <w:r w:rsidR="00AE657A">
        <w:rPr>
          <w:rFonts w:hint="cs"/>
          <w:rtl/>
        </w:rPr>
        <w:t>ی</w:t>
      </w:r>
      <w:r w:rsidR="00816519" w:rsidRPr="00DE4439">
        <w:rPr>
          <w:rFonts w:hint="cs"/>
          <w:rtl/>
        </w:rPr>
        <w:t>د</w:t>
      </w:r>
      <w:r w:rsidR="00784590" w:rsidRPr="00DE4439">
        <w:rPr>
          <w:rFonts w:hint="cs"/>
          <w:rtl/>
        </w:rPr>
        <w:t xml:space="preserve">: </w:t>
      </w:r>
      <w:r w:rsidR="00816519" w:rsidRPr="00DE4439">
        <w:rPr>
          <w:rFonts w:hint="cs"/>
          <w:rtl/>
        </w:rPr>
        <w:t>مردان</w:t>
      </w:r>
      <w:r w:rsidR="00AE657A">
        <w:rPr>
          <w:rFonts w:hint="cs"/>
          <w:rtl/>
        </w:rPr>
        <w:t>ی</w:t>
      </w:r>
      <w:r w:rsidR="00816519" w:rsidRPr="00DE4439">
        <w:rPr>
          <w:rFonts w:hint="cs"/>
          <w:rtl/>
        </w:rPr>
        <w:t xml:space="preserve"> بر من وارد م</w:t>
      </w:r>
      <w:r w:rsidR="00AE657A">
        <w:rPr>
          <w:rFonts w:hint="cs"/>
          <w:rtl/>
        </w:rPr>
        <w:t>ی</w:t>
      </w:r>
      <w:r w:rsidR="00816519" w:rsidRPr="00DE4439">
        <w:rPr>
          <w:rFonts w:hint="cs"/>
          <w:rtl/>
        </w:rPr>
        <w:t xml:space="preserve">‌شوند </w:t>
      </w:r>
      <w:r w:rsidR="00AE657A">
        <w:rPr>
          <w:rFonts w:hint="cs"/>
          <w:rtl/>
        </w:rPr>
        <w:t>ک</w:t>
      </w:r>
      <w:r w:rsidR="00816519" w:rsidRPr="00DE4439">
        <w:rPr>
          <w:rFonts w:hint="cs"/>
          <w:rtl/>
        </w:rPr>
        <w:t>ه من آنها را م</w:t>
      </w:r>
      <w:r w:rsidR="00AE657A">
        <w:rPr>
          <w:rFonts w:hint="cs"/>
          <w:rtl/>
        </w:rPr>
        <w:t>ی</w:t>
      </w:r>
      <w:r w:rsidR="00816519" w:rsidRPr="00DE4439">
        <w:rPr>
          <w:rFonts w:hint="cs"/>
          <w:rtl/>
        </w:rPr>
        <w:t>‌شناسم و آنها مرا م</w:t>
      </w:r>
      <w:r w:rsidR="00AE657A">
        <w:rPr>
          <w:rFonts w:hint="cs"/>
          <w:rtl/>
        </w:rPr>
        <w:t>ی</w:t>
      </w:r>
      <w:r w:rsidR="00816519" w:rsidRPr="00DE4439">
        <w:rPr>
          <w:rFonts w:hint="cs"/>
          <w:rtl/>
        </w:rPr>
        <w:t xml:space="preserve">‌شناسند، و از حوض دور </w:t>
      </w:r>
      <w:r w:rsidR="00AE657A">
        <w:rPr>
          <w:rFonts w:hint="cs"/>
          <w:rtl/>
        </w:rPr>
        <w:t>ک</w:t>
      </w:r>
      <w:r w:rsidR="00816519" w:rsidRPr="00DE4439">
        <w:rPr>
          <w:rFonts w:hint="cs"/>
          <w:rtl/>
        </w:rPr>
        <w:t>رده م</w:t>
      </w:r>
      <w:r w:rsidR="00AE657A">
        <w:rPr>
          <w:rFonts w:hint="cs"/>
          <w:rtl/>
        </w:rPr>
        <w:t>ی</w:t>
      </w:r>
      <w:r w:rsidR="00816519" w:rsidRPr="00DE4439">
        <w:rPr>
          <w:rFonts w:hint="cs"/>
          <w:rtl/>
        </w:rPr>
        <w:t>‌شوند آنگاه م</w:t>
      </w:r>
      <w:r w:rsidR="00AE657A">
        <w:rPr>
          <w:rFonts w:hint="cs"/>
          <w:rtl/>
        </w:rPr>
        <w:t>ی</w:t>
      </w:r>
      <w:r w:rsidR="00816519" w:rsidRPr="00DE4439">
        <w:rPr>
          <w:rFonts w:hint="cs"/>
          <w:rtl/>
        </w:rPr>
        <w:t>‌گو</w:t>
      </w:r>
      <w:r w:rsidR="00AE657A">
        <w:rPr>
          <w:rFonts w:hint="cs"/>
          <w:rtl/>
        </w:rPr>
        <w:t>ی</w:t>
      </w:r>
      <w:r w:rsidR="00816519" w:rsidRPr="00DE4439">
        <w:rPr>
          <w:rFonts w:hint="cs"/>
          <w:rtl/>
        </w:rPr>
        <w:t>م، اصحاب من هستند</w:t>
      </w:r>
      <w:r w:rsidR="00187116" w:rsidRPr="00DE4439">
        <w:rPr>
          <w:rFonts w:hint="cs"/>
          <w:rtl/>
        </w:rPr>
        <w:t>،</w:t>
      </w:r>
      <w:r w:rsidR="00816519" w:rsidRPr="00DE4439">
        <w:rPr>
          <w:rFonts w:hint="cs"/>
          <w:rtl/>
        </w:rPr>
        <w:t xml:space="preserve"> اصحاب من هستند، گفته م</w:t>
      </w:r>
      <w:r w:rsidR="00AE657A">
        <w:rPr>
          <w:rFonts w:hint="cs"/>
          <w:rtl/>
        </w:rPr>
        <w:t>ی</w:t>
      </w:r>
      <w:r w:rsidR="00816519" w:rsidRPr="00DE4439">
        <w:rPr>
          <w:rFonts w:hint="cs"/>
          <w:rtl/>
        </w:rPr>
        <w:t>‌شود تو نم</w:t>
      </w:r>
      <w:r w:rsidR="00AE657A">
        <w:rPr>
          <w:rFonts w:hint="cs"/>
          <w:rtl/>
        </w:rPr>
        <w:t>ی</w:t>
      </w:r>
      <w:r w:rsidR="00816519" w:rsidRPr="00DE4439">
        <w:rPr>
          <w:rFonts w:hint="cs"/>
          <w:rtl/>
        </w:rPr>
        <w:t>‌دان</w:t>
      </w:r>
      <w:r w:rsidR="00AE657A">
        <w:rPr>
          <w:rFonts w:hint="cs"/>
          <w:rtl/>
        </w:rPr>
        <w:t>ی</w:t>
      </w:r>
      <w:r w:rsidR="00816519" w:rsidRPr="00DE4439">
        <w:rPr>
          <w:rFonts w:hint="cs"/>
          <w:rtl/>
        </w:rPr>
        <w:t xml:space="preserve"> </w:t>
      </w:r>
      <w:r w:rsidR="00AE657A">
        <w:rPr>
          <w:rFonts w:hint="cs"/>
          <w:rtl/>
        </w:rPr>
        <w:t>ک</w:t>
      </w:r>
      <w:r w:rsidR="00816519" w:rsidRPr="00DE4439">
        <w:rPr>
          <w:rFonts w:hint="cs"/>
          <w:rtl/>
        </w:rPr>
        <w:t>ه بعد</w:t>
      </w:r>
      <w:r w:rsidR="00187116" w:rsidRPr="00DE4439">
        <w:rPr>
          <w:rFonts w:hint="cs"/>
          <w:rtl/>
        </w:rPr>
        <w:t xml:space="preserve"> از</w:t>
      </w:r>
      <w:r w:rsidR="00816519" w:rsidRPr="00DE4439">
        <w:rPr>
          <w:rFonts w:hint="cs"/>
          <w:rtl/>
        </w:rPr>
        <w:t xml:space="preserve"> تو چه چ</w:t>
      </w:r>
      <w:r w:rsidR="00AE657A">
        <w:rPr>
          <w:rFonts w:hint="cs"/>
          <w:rtl/>
        </w:rPr>
        <w:t>ی</w:t>
      </w:r>
      <w:r w:rsidR="00816519" w:rsidRPr="00DE4439">
        <w:rPr>
          <w:rFonts w:hint="cs"/>
          <w:rtl/>
        </w:rPr>
        <w:t>زهائ</w:t>
      </w:r>
      <w:r w:rsidR="00AE657A">
        <w:rPr>
          <w:rFonts w:hint="cs"/>
          <w:rtl/>
        </w:rPr>
        <w:t>ی</w:t>
      </w:r>
      <w:r w:rsidR="00816519" w:rsidRPr="00DE4439">
        <w:rPr>
          <w:rFonts w:hint="cs"/>
          <w:rtl/>
        </w:rPr>
        <w:t xml:space="preserve"> پد</w:t>
      </w:r>
      <w:r w:rsidR="00AE657A">
        <w:rPr>
          <w:rFonts w:hint="cs"/>
          <w:rtl/>
        </w:rPr>
        <w:t>ی</w:t>
      </w:r>
      <w:r w:rsidR="00816519" w:rsidRPr="00DE4439">
        <w:rPr>
          <w:rFonts w:hint="cs"/>
          <w:rtl/>
        </w:rPr>
        <w:t>د آورده‌اند</w:t>
      </w:r>
      <w:r w:rsidR="00816519" w:rsidRPr="00D139C3">
        <w:rPr>
          <w:rStyle w:val="Char0"/>
          <w:vertAlign w:val="superscript"/>
          <w:rtl/>
        </w:rPr>
        <w:footnoteReference w:id="243"/>
      </w:r>
      <w:r w:rsidR="00703EE3" w:rsidRPr="00DE4439">
        <w:rPr>
          <w:rFonts w:hint="cs"/>
          <w:rtl/>
        </w:rPr>
        <w:t>.</w:t>
      </w:r>
    </w:p>
    <w:p w:rsidR="00232C6E" w:rsidRPr="00DE4439" w:rsidRDefault="007E7B06" w:rsidP="003332F9">
      <w:pPr>
        <w:pStyle w:val="a"/>
        <w:rPr>
          <w:rtl/>
        </w:rPr>
      </w:pPr>
      <w:r w:rsidRPr="00DE4439">
        <w:rPr>
          <w:rFonts w:hint="cs"/>
          <w:rtl/>
        </w:rPr>
        <w:t>ا</w:t>
      </w:r>
      <w:r w:rsidR="00AE657A">
        <w:rPr>
          <w:rFonts w:hint="cs"/>
          <w:rtl/>
        </w:rPr>
        <w:t>ی</w:t>
      </w:r>
      <w:r w:rsidRPr="00DE4439">
        <w:rPr>
          <w:rFonts w:hint="cs"/>
          <w:rtl/>
        </w:rPr>
        <w:t>ن حد</w:t>
      </w:r>
      <w:r w:rsidR="00AE657A">
        <w:rPr>
          <w:rFonts w:hint="cs"/>
          <w:rtl/>
        </w:rPr>
        <w:t>ی</w:t>
      </w:r>
      <w:r w:rsidRPr="00DE4439">
        <w:rPr>
          <w:rFonts w:hint="cs"/>
          <w:rtl/>
        </w:rPr>
        <w:t>ث طرق و روا</w:t>
      </w:r>
      <w:r w:rsidR="00AE657A">
        <w:rPr>
          <w:rFonts w:hint="cs"/>
          <w:rtl/>
        </w:rPr>
        <w:t>ی</w:t>
      </w:r>
      <w:r w:rsidRPr="00DE4439">
        <w:rPr>
          <w:rFonts w:hint="cs"/>
          <w:rtl/>
        </w:rPr>
        <w:t>ت‌ها</w:t>
      </w:r>
      <w:r w:rsidR="00AE657A">
        <w:rPr>
          <w:rFonts w:hint="cs"/>
          <w:rtl/>
        </w:rPr>
        <w:t>ی</w:t>
      </w:r>
      <w:r w:rsidRPr="00DE4439">
        <w:rPr>
          <w:rFonts w:hint="cs"/>
          <w:rtl/>
        </w:rPr>
        <w:t xml:space="preserve"> ز</w:t>
      </w:r>
      <w:r w:rsidR="00AE657A">
        <w:rPr>
          <w:rFonts w:hint="cs"/>
          <w:rtl/>
        </w:rPr>
        <w:t>ی</w:t>
      </w:r>
      <w:r w:rsidRPr="00DE4439">
        <w:rPr>
          <w:rFonts w:hint="cs"/>
          <w:rtl/>
        </w:rPr>
        <w:t>اد</w:t>
      </w:r>
      <w:r w:rsidR="00AE657A">
        <w:rPr>
          <w:rFonts w:hint="cs"/>
          <w:rtl/>
        </w:rPr>
        <w:t>ی</w:t>
      </w:r>
      <w:r w:rsidRPr="00DE4439">
        <w:rPr>
          <w:rFonts w:hint="cs"/>
          <w:rtl/>
        </w:rPr>
        <w:t xml:space="preserve"> دارد، از آن جمله در روا</w:t>
      </w:r>
      <w:r w:rsidR="00AE657A">
        <w:rPr>
          <w:rFonts w:hint="cs"/>
          <w:rtl/>
        </w:rPr>
        <w:t>ی</w:t>
      </w:r>
      <w:r w:rsidRPr="00DE4439">
        <w:rPr>
          <w:rFonts w:hint="cs"/>
          <w:rtl/>
        </w:rPr>
        <w:t>ت</w:t>
      </w:r>
      <w:r w:rsidR="00AE657A">
        <w:rPr>
          <w:rFonts w:hint="cs"/>
          <w:rtl/>
        </w:rPr>
        <w:t>ی</w:t>
      </w:r>
      <w:r w:rsidRPr="00DE4439">
        <w:rPr>
          <w:rFonts w:hint="cs"/>
          <w:rtl/>
        </w:rPr>
        <w:t xml:space="preserve"> آمده است</w:t>
      </w:r>
      <w:r w:rsidR="00232C6E" w:rsidRPr="00DE4439">
        <w:rPr>
          <w:rFonts w:hint="cs"/>
          <w:rtl/>
        </w:rPr>
        <w:t>:</w:t>
      </w:r>
      <w:r w:rsidRPr="00DE4439">
        <w:rPr>
          <w:rFonts w:hint="cs"/>
          <w:rtl/>
        </w:rPr>
        <w:t xml:space="preserve"> من در </w:t>
      </w:r>
      <w:r w:rsidR="00AE657A">
        <w:rPr>
          <w:rFonts w:hint="cs"/>
          <w:rtl/>
        </w:rPr>
        <w:t>ک</w:t>
      </w:r>
      <w:r w:rsidRPr="00DE4439">
        <w:rPr>
          <w:rFonts w:hint="cs"/>
          <w:rtl/>
        </w:rPr>
        <w:t>نار</w:t>
      </w:r>
      <w:r w:rsidR="00DF41CA" w:rsidRPr="00DE4439">
        <w:rPr>
          <w:rFonts w:hint="cs"/>
          <w:rtl/>
        </w:rPr>
        <w:t xml:space="preserve"> </w:t>
      </w:r>
      <w:r w:rsidRPr="00DE4439">
        <w:rPr>
          <w:rFonts w:hint="cs"/>
          <w:rtl/>
        </w:rPr>
        <w:t>حوض قرار م</w:t>
      </w:r>
      <w:r w:rsidR="00AE657A">
        <w:rPr>
          <w:rFonts w:hint="cs"/>
          <w:rtl/>
        </w:rPr>
        <w:t>ی</w:t>
      </w:r>
      <w:r w:rsidRPr="00DE4439">
        <w:rPr>
          <w:rFonts w:hint="eastAsia"/>
          <w:rtl/>
        </w:rPr>
        <w:t>‌</w:t>
      </w:r>
      <w:r w:rsidRPr="00DE4439">
        <w:rPr>
          <w:rFonts w:hint="cs"/>
          <w:rtl/>
        </w:rPr>
        <w:t>گ</w:t>
      </w:r>
      <w:r w:rsidR="00AE657A">
        <w:rPr>
          <w:rFonts w:hint="cs"/>
          <w:rtl/>
        </w:rPr>
        <w:t>ی</w:t>
      </w:r>
      <w:r w:rsidRPr="00DE4439">
        <w:rPr>
          <w:rFonts w:hint="cs"/>
          <w:rtl/>
        </w:rPr>
        <w:t xml:space="preserve">رم </w:t>
      </w:r>
      <w:r w:rsidR="00DF41CA" w:rsidRPr="00DE4439">
        <w:rPr>
          <w:rFonts w:hint="cs"/>
          <w:rtl/>
        </w:rPr>
        <w:t>تا بب</w:t>
      </w:r>
      <w:r w:rsidR="00AE657A">
        <w:rPr>
          <w:rFonts w:hint="cs"/>
          <w:rtl/>
        </w:rPr>
        <w:t>ی</w:t>
      </w:r>
      <w:r w:rsidR="00DF41CA" w:rsidRPr="00DE4439">
        <w:rPr>
          <w:rFonts w:hint="cs"/>
          <w:rtl/>
        </w:rPr>
        <w:t xml:space="preserve">نم </w:t>
      </w:r>
      <w:r w:rsidR="00AE657A">
        <w:rPr>
          <w:rFonts w:hint="cs"/>
          <w:rtl/>
        </w:rPr>
        <w:t>ک</w:t>
      </w:r>
      <w:r w:rsidR="00DF41CA" w:rsidRPr="00DE4439">
        <w:rPr>
          <w:rFonts w:hint="cs"/>
          <w:rtl/>
        </w:rPr>
        <w:t xml:space="preserve">ه چه </w:t>
      </w:r>
      <w:r w:rsidR="00AE657A">
        <w:rPr>
          <w:rFonts w:hint="cs"/>
          <w:rtl/>
        </w:rPr>
        <w:t>ک</w:t>
      </w:r>
      <w:r w:rsidR="00DF41CA" w:rsidRPr="00DE4439">
        <w:rPr>
          <w:rFonts w:hint="cs"/>
          <w:rtl/>
        </w:rPr>
        <w:t>سان</w:t>
      </w:r>
      <w:r w:rsidR="00AE657A">
        <w:rPr>
          <w:rFonts w:hint="cs"/>
          <w:rtl/>
        </w:rPr>
        <w:t>ی</w:t>
      </w:r>
      <w:r w:rsidR="00DF41CA" w:rsidRPr="00DE4439">
        <w:rPr>
          <w:rFonts w:hint="cs"/>
          <w:rtl/>
        </w:rPr>
        <w:t xml:space="preserve"> از شما پ</w:t>
      </w:r>
      <w:r w:rsidR="00AE657A">
        <w:rPr>
          <w:rFonts w:hint="cs"/>
          <w:rtl/>
        </w:rPr>
        <w:t>ی</w:t>
      </w:r>
      <w:r w:rsidR="00DF41CA" w:rsidRPr="00DE4439">
        <w:rPr>
          <w:rFonts w:hint="cs"/>
          <w:rtl/>
        </w:rPr>
        <w:t>ش من م</w:t>
      </w:r>
      <w:r w:rsidR="00AE657A">
        <w:rPr>
          <w:rFonts w:hint="cs"/>
          <w:rtl/>
        </w:rPr>
        <w:t>ی</w:t>
      </w:r>
      <w:r w:rsidR="00DF41CA" w:rsidRPr="00DE4439">
        <w:rPr>
          <w:rFonts w:hint="cs"/>
          <w:rtl/>
        </w:rPr>
        <w:t>‌آ</w:t>
      </w:r>
      <w:r w:rsidR="00AE657A">
        <w:rPr>
          <w:rFonts w:hint="cs"/>
          <w:rtl/>
        </w:rPr>
        <w:t>ی</w:t>
      </w:r>
      <w:r w:rsidR="00DF41CA" w:rsidRPr="00DE4439">
        <w:rPr>
          <w:rFonts w:hint="cs"/>
          <w:rtl/>
        </w:rPr>
        <w:t>ند و افراد</w:t>
      </w:r>
      <w:r w:rsidR="00AE657A">
        <w:rPr>
          <w:rFonts w:hint="cs"/>
          <w:rtl/>
        </w:rPr>
        <w:t>ی</w:t>
      </w:r>
      <w:r w:rsidR="00DF41CA" w:rsidRPr="00DE4439">
        <w:rPr>
          <w:rFonts w:hint="cs"/>
          <w:rtl/>
        </w:rPr>
        <w:t xml:space="preserve"> از رس</w:t>
      </w:r>
      <w:r w:rsidR="00AE657A">
        <w:rPr>
          <w:rFonts w:hint="cs"/>
          <w:rtl/>
        </w:rPr>
        <w:t>ی</w:t>
      </w:r>
      <w:r w:rsidR="00DF41CA" w:rsidRPr="00DE4439">
        <w:rPr>
          <w:rFonts w:hint="cs"/>
          <w:rtl/>
        </w:rPr>
        <w:t>دن به من جلوگ</w:t>
      </w:r>
      <w:r w:rsidR="00AE657A">
        <w:rPr>
          <w:rFonts w:hint="cs"/>
          <w:rtl/>
        </w:rPr>
        <w:t>ی</w:t>
      </w:r>
      <w:r w:rsidR="00DF41CA" w:rsidRPr="00DE4439">
        <w:rPr>
          <w:rFonts w:hint="cs"/>
          <w:rtl/>
        </w:rPr>
        <w:t>ر</w:t>
      </w:r>
      <w:r w:rsidR="00AE657A">
        <w:rPr>
          <w:rFonts w:hint="cs"/>
          <w:rtl/>
        </w:rPr>
        <w:t>ی</w:t>
      </w:r>
      <w:r w:rsidR="00DF41CA" w:rsidRPr="00DE4439">
        <w:rPr>
          <w:rFonts w:hint="cs"/>
          <w:rtl/>
        </w:rPr>
        <w:t xml:space="preserve"> م</w:t>
      </w:r>
      <w:r w:rsidR="00AE657A">
        <w:rPr>
          <w:rFonts w:hint="cs"/>
          <w:rtl/>
        </w:rPr>
        <w:t>ی</w:t>
      </w:r>
      <w:r w:rsidR="00DF41CA" w:rsidRPr="00DE4439">
        <w:rPr>
          <w:rFonts w:hint="cs"/>
          <w:rtl/>
        </w:rPr>
        <w:t>‌ش</w:t>
      </w:r>
      <w:r w:rsidR="00232C6E" w:rsidRPr="00DE4439">
        <w:rPr>
          <w:rFonts w:hint="cs"/>
          <w:rtl/>
        </w:rPr>
        <w:t>و</w:t>
      </w:r>
      <w:r w:rsidR="00DF41CA" w:rsidRPr="00DE4439">
        <w:rPr>
          <w:rFonts w:hint="cs"/>
          <w:rtl/>
        </w:rPr>
        <w:t>ند، آنگاه م</w:t>
      </w:r>
      <w:r w:rsidR="00AE657A">
        <w:rPr>
          <w:rFonts w:hint="cs"/>
          <w:rtl/>
        </w:rPr>
        <w:t>ی</w:t>
      </w:r>
      <w:r w:rsidR="00DF41CA" w:rsidRPr="00DE4439">
        <w:rPr>
          <w:rFonts w:hint="cs"/>
          <w:rtl/>
        </w:rPr>
        <w:t>‌گو</w:t>
      </w:r>
      <w:r w:rsidR="00AE657A">
        <w:rPr>
          <w:rFonts w:hint="cs"/>
          <w:rtl/>
        </w:rPr>
        <w:t>ی</w:t>
      </w:r>
      <w:r w:rsidR="00DF41CA" w:rsidRPr="00DE4439">
        <w:rPr>
          <w:rFonts w:hint="cs"/>
          <w:rtl/>
        </w:rPr>
        <w:t>م پروردگارا از من و از امت من هستند، گفته م</w:t>
      </w:r>
      <w:r w:rsidR="00AE657A">
        <w:rPr>
          <w:rFonts w:hint="cs"/>
          <w:rtl/>
        </w:rPr>
        <w:t>ی</w:t>
      </w:r>
      <w:r w:rsidR="00DF41CA" w:rsidRPr="00DE4439">
        <w:rPr>
          <w:rFonts w:hint="cs"/>
          <w:rtl/>
        </w:rPr>
        <w:t>‌شود آ</w:t>
      </w:r>
      <w:r w:rsidR="00AE657A">
        <w:rPr>
          <w:rFonts w:hint="cs"/>
          <w:rtl/>
        </w:rPr>
        <w:t>ی</w:t>
      </w:r>
      <w:r w:rsidR="00DF41CA" w:rsidRPr="00DE4439">
        <w:rPr>
          <w:rFonts w:hint="cs"/>
          <w:rtl/>
        </w:rPr>
        <w:t>ا نم</w:t>
      </w:r>
      <w:r w:rsidR="00AE657A">
        <w:rPr>
          <w:rFonts w:hint="cs"/>
          <w:rtl/>
        </w:rPr>
        <w:t>ی</w:t>
      </w:r>
      <w:r w:rsidR="00DF41CA" w:rsidRPr="00DE4439">
        <w:rPr>
          <w:rFonts w:hint="cs"/>
          <w:rtl/>
        </w:rPr>
        <w:t>‌دان</w:t>
      </w:r>
      <w:r w:rsidR="00AE657A">
        <w:rPr>
          <w:rFonts w:hint="cs"/>
          <w:rtl/>
        </w:rPr>
        <w:t>ی</w:t>
      </w:r>
      <w:r w:rsidR="00DF41CA" w:rsidRPr="00DE4439">
        <w:rPr>
          <w:rFonts w:hint="cs"/>
          <w:rtl/>
        </w:rPr>
        <w:t xml:space="preserve"> </w:t>
      </w:r>
      <w:r w:rsidR="00AE657A">
        <w:rPr>
          <w:rFonts w:hint="cs"/>
          <w:rtl/>
        </w:rPr>
        <w:t>ک</w:t>
      </w:r>
      <w:r w:rsidR="00DF41CA" w:rsidRPr="00DE4439">
        <w:rPr>
          <w:rFonts w:hint="cs"/>
          <w:rtl/>
        </w:rPr>
        <w:t xml:space="preserve">ه آنها بعد از تو چه </w:t>
      </w:r>
      <w:r w:rsidR="00AE657A">
        <w:rPr>
          <w:rFonts w:hint="cs"/>
          <w:rtl/>
        </w:rPr>
        <w:t>ک</w:t>
      </w:r>
      <w:r w:rsidR="00DF41CA" w:rsidRPr="00DE4439">
        <w:rPr>
          <w:rFonts w:hint="cs"/>
          <w:rtl/>
        </w:rPr>
        <w:t>رده‌اند</w:t>
      </w:r>
      <w:r w:rsidR="00232C6E" w:rsidRPr="00DE4439">
        <w:rPr>
          <w:rFonts w:hint="cs"/>
          <w:rtl/>
        </w:rPr>
        <w:t>؟</w:t>
      </w:r>
      <w:r w:rsidR="00DF41CA" w:rsidRPr="00DE4439">
        <w:rPr>
          <w:rFonts w:hint="cs"/>
          <w:rtl/>
        </w:rPr>
        <w:t xml:space="preserve"> سوگند به خدا </w:t>
      </w:r>
      <w:r w:rsidR="00AE657A">
        <w:rPr>
          <w:rFonts w:hint="cs"/>
          <w:rtl/>
        </w:rPr>
        <w:t>ک</w:t>
      </w:r>
      <w:r w:rsidR="00DF41CA" w:rsidRPr="00DE4439">
        <w:rPr>
          <w:rFonts w:hint="cs"/>
          <w:rtl/>
        </w:rPr>
        <w:t>ه آنها بعد از تو به عقب چرخ زدند. ابن اب</w:t>
      </w:r>
      <w:r w:rsidR="00AE657A">
        <w:rPr>
          <w:rFonts w:hint="cs"/>
          <w:rtl/>
        </w:rPr>
        <w:t>ی</w:t>
      </w:r>
      <w:r w:rsidR="00DF41CA" w:rsidRPr="00DE4439">
        <w:rPr>
          <w:rFonts w:hint="cs"/>
          <w:rtl/>
        </w:rPr>
        <w:t xml:space="preserve"> مل</w:t>
      </w:r>
      <w:r w:rsidR="00AE657A">
        <w:rPr>
          <w:rFonts w:hint="cs"/>
          <w:rtl/>
        </w:rPr>
        <w:t>یک</w:t>
      </w:r>
      <w:r w:rsidR="00DF41CA" w:rsidRPr="00DE4439">
        <w:rPr>
          <w:rFonts w:hint="cs"/>
          <w:rtl/>
        </w:rPr>
        <w:t xml:space="preserve">ه </w:t>
      </w:r>
      <w:r w:rsidR="00AE657A">
        <w:rPr>
          <w:rFonts w:hint="cs"/>
          <w:rtl/>
        </w:rPr>
        <w:t>یکی</w:t>
      </w:r>
      <w:r w:rsidR="00DF41CA" w:rsidRPr="00DE4439">
        <w:rPr>
          <w:rFonts w:hint="cs"/>
          <w:rtl/>
        </w:rPr>
        <w:t xml:space="preserve"> از راو</w:t>
      </w:r>
      <w:r w:rsidR="00AE657A">
        <w:rPr>
          <w:rFonts w:hint="cs"/>
          <w:rtl/>
        </w:rPr>
        <w:t>ی</w:t>
      </w:r>
      <w:r w:rsidR="00DF41CA" w:rsidRPr="00DE4439">
        <w:rPr>
          <w:rFonts w:hint="cs"/>
          <w:rtl/>
        </w:rPr>
        <w:t>ان ا</w:t>
      </w:r>
      <w:r w:rsidR="00AE657A">
        <w:rPr>
          <w:rFonts w:hint="cs"/>
          <w:rtl/>
        </w:rPr>
        <w:t>ی</w:t>
      </w:r>
      <w:r w:rsidR="00DF41CA" w:rsidRPr="00DE4439">
        <w:rPr>
          <w:rFonts w:hint="cs"/>
          <w:rtl/>
        </w:rPr>
        <w:t>ن حد</w:t>
      </w:r>
      <w:r w:rsidR="00AE657A">
        <w:rPr>
          <w:rFonts w:hint="cs"/>
          <w:rtl/>
        </w:rPr>
        <w:t>ی</w:t>
      </w:r>
      <w:r w:rsidR="00DF41CA" w:rsidRPr="00DE4439">
        <w:rPr>
          <w:rFonts w:hint="cs"/>
          <w:rtl/>
        </w:rPr>
        <w:t>ث م</w:t>
      </w:r>
      <w:r w:rsidR="00AE657A">
        <w:rPr>
          <w:rFonts w:hint="cs"/>
          <w:rtl/>
        </w:rPr>
        <w:t>ی</w:t>
      </w:r>
      <w:r w:rsidR="00DF41CA" w:rsidRPr="00DE4439">
        <w:rPr>
          <w:rFonts w:hint="cs"/>
          <w:rtl/>
        </w:rPr>
        <w:t>‌گو</w:t>
      </w:r>
      <w:r w:rsidR="00AE657A">
        <w:rPr>
          <w:rFonts w:hint="cs"/>
          <w:rtl/>
        </w:rPr>
        <w:t>ی</w:t>
      </w:r>
      <w:r w:rsidR="00DF41CA" w:rsidRPr="00DE4439">
        <w:rPr>
          <w:rFonts w:hint="cs"/>
          <w:rtl/>
        </w:rPr>
        <w:t>د</w:t>
      </w:r>
      <w:r w:rsidR="00784590" w:rsidRPr="00DE4439">
        <w:rPr>
          <w:rFonts w:hint="cs"/>
          <w:rtl/>
        </w:rPr>
        <w:t xml:space="preserve">: </w:t>
      </w:r>
      <w:r w:rsidR="00DF41CA" w:rsidRPr="00DE4439">
        <w:rPr>
          <w:rFonts w:hint="cs"/>
          <w:rtl/>
        </w:rPr>
        <w:t>بار خدا</w:t>
      </w:r>
      <w:r w:rsidR="00AE657A">
        <w:rPr>
          <w:rFonts w:hint="cs"/>
          <w:rtl/>
        </w:rPr>
        <w:t>ی</w:t>
      </w:r>
      <w:r w:rsidR="00DF41CA" w:rsidRPr="00DE4439">
        <w:rPr>
          <w:rFonts w:hint="cs"/>
          <w:rtl/>
        </w:rPr>
        <w:t>ا از ا</w:t>
      </w:r>
      <w:r w:rsidR="00AE657A">
        <w:rPr>
          <w:rFonts w:hint="cs"/>
          <w:rtl/>
        </w:rPr>
        <w:t>ی</w:t>
      </w:r>
      <w:r w:rsidR="00DF41CA" w:rsidRPr="00DE4439">
        <w:rPr>
          <w:rFonts w:hint="cs"/>
          <w:rtl/>
        </w:rPr>
        <w:t>ن</w:t>
      </w:r>
      <w:r w:rsidR="00AE657A">
        <w:rPr>
          <w:rFonts w:hint="cs"/>
          <w:rtl/>
        </w:rPr>
        <w:t>ک</w:t>
      </w:r>
      <w:r w:rsidR="00DF41CA" w:rsidRPr="00DE4439">
        <w:rPr>
          <w:rFonts w:hint="cs"/>
          <w:rtl/>
        </w:rPr>
        <w:t>ه به عقب چرخ بزن</w:t>
      </w:r>
      <w:r w:rsidR="00AE657A">
        <w:rPr>
          <w:rFonts w:hint="cs"/>
          <w:rtl/>
        </w:rPr>
        <w:t>ی</w:t>
      </w:r>
      <w:r w:rsidR="00DF41CA" w:rsidRPr="00DE4439">
        <w:rPr>
          <w:rFonts w:hint="cs"/>
          <w:rtl/>
        </w:rPr>
        <w:t>م به تو پناه م</w:t>
      </w:r>
      <w:r w:rsidR="00AE657A">
        <w:rPr>
          <w:rFonts w:hint="cs"/>
          <w:rtl/>
        </w:rPr>
        <w:t>ی</w:t>
      </w:r>
      <w:r w:rsidR="00DF41CA" w:rsidRPr="00DE4439">
        <w:rPr>
          <w:rFonts w:hint="cs"/>
          <w:rtl/>
        </w:rPr>
        <w:t>‌بر</w:t>
      </w:r>
      <w:r w:rsidR="00AE657A">
        <w:rPr>
          <w:rFonts w:hint="cs"/>
          <w:rtl/>
        </w:rPr>
        <w:t>ی</w:t>
      </w:r>
      <w:r w:rsidR="00232C6E" w:rsidRPr="00DE4439">
        <w:rPr>
          <w:rFonts w:hint="cs"/>
          <w:rtl/>
        </w:rPr>
        <w:t>م.</w:t>
      </w:r>
    </w:p>
    <w:p w:rsidR="00232C6E" w:rsidRPr="00DE4439" w:rsidRDefault="00DF41CA" w:rsidP="003332F9">
      <w:pPr>
        <w:pStyle w:val="a"/>
        <w:rPr>
          <w:rtl/>
        </w:rPr>
      </w:pPr>
      <w:r w:rsidRPr="00DE4439">
        <w:rPr>
          <w:rFonts w:hint="cs"/>
          <w:rtl/>
        </w:rPr>
        <w:t>و روا</w:t>
      </w:r>
      <w:r w:rsidR="00AE657A">
        <w:rPr>
          <w:rFonts w:hint="cs"/>
          <w:rtl/>
        </w:rPr>
        <w:t>ی</w:t>
      </w:r>
      <w:r w:rsidRPr="00DE4439">
        <w:rPr>
          <w:rFonts w:hint="cs"/>
          <w:rtl/>
        </w:rPr>
        <w:t>ت دوم ا</w:t>
      </w:r>
      <w:r w:rsidR="00AE657A">
        <w:rPr>
          <w:rFonts w:hint="cs"/>
          <w:rtl/>
        </w:rPr>
        <w:t>ی</w:t>
      </w:r>
      <w:r w:rsidRPr="00DE4439">
        <w:rPr>
          <w:rFonts w:hint="cs"/>
          <w:rtl/>
        </w:rPr>
        <w:t xml:space="preserve">ن است </w:t>
      </w:r>
      <w:r w:rsidR="00AE657A">
        <w:rPr>
          <w:rFonts w:hint="cs"/>
          <w:rtl/>
        </w:rPr>
        <w:t>ک</w:t>
      </w:r>
      <w:r w:rsidRPr="00DE4439">
        <w:rPr>
          <w:rFonts w:hint="cs"/>
          <w:rtl/>
        </w:rPr>
        <w:t>ه فرمود من پ</w:t>
      </w:r>
      <w:r w:rsidR="00AE657A">
        <w:rPr>
          <w:rFonts w:hint="cs"/>
          <w:rtl/>
        </w:rPr>
        <w:t>ی</w:t>
      </w:r>
      <w:r w:rsidRPr="00DE4439">
        <w:rPr>
          <w:rFonts w:hint="cs"/>
          <w:rtl/>
        </w:rPr>
        <w:t>ش از شما به حوض م</w:t>
      </w:r>
      <w:r w:rsidR="00AE657A">
        <w:rPr>
          <w:rFonts w:hint="cs"/>
          <w:rtl/>
        </w:rPr>
        <w:t>ی</w:t>
      </w:r>
      <w:r w:rsidRPr="00DE4439">
        <w:rPr>
          <w:rFonts w:hint="cs"/>
          <w:rtl/>
        </w:rPr>
        <w:t>‌روم، و در مورد افراد</w:t>
      </w:r>
      <w:r w:rsidR="00AE657A">
        <w:rPr>
          <w:rFonts w:hint="cs"/>
          <w:rtl/>
        </w:rPr>
        <w:t>ی</w:t>
      </w:r>
      <w:r w:rsidRPr="00DE4439">
        <w:rPr>
          <w:rFonts w:hint="cs"/>
          <w:rtl/>
        </w:rPr>
        <w:t xml:space="preserve"> به </w:t>
      </w:r>
      <w:r w:rsidR="00AE657A">
        <w:rPr>
          <w:rFonts w:hint="cs"/>
          <w:rtl/>
        </w:rPr>
        <w:t>ک</w:t>
      </w:r>
      <w:r w:rsidRPr="00DE4439">
        <w:rPr>
          <w:rFonts w:hint="cs"/>
          <w:rtl/>
        </w:rPr>
        <w:t>شم</w:t>
      </w:r>
      <w:r w:rsidR="00AE657A">
        <w:rPr>
          <w:rFonts w:hint="cs"/>
          <w:rtl/>
        </w:rPr>
        <w:t>ک</w:t>
      </w:r>
      <w:r w:rsidRPr="00DE4439">
        <w:rPr>
          <w:rFonts w:hint="cs"/>
          <w:rtl/>
        </w:rPr>
        <w:t>ش م</w:t>
      </w:r>
      <w:r w:rsidR="00AE657A">
        <w:rPr>
          <w:rFonts w:hint="cs"/>
          <w:rtl/>
        </w:rPr>
        <w:t>ی</w:t>
      </w:r>
      <w:r w:rsidRPr="00DE4439">
        <w:rPr>
          <w:rFonts w:hint="cs"/>
          <w:rtl/>
        </w:rPr>
        <w:t>‌پردازم و سپس مغلوب م</w:t>
      </w:r>
      <w:r w:rsidR="00AE657A">
        <w:rPr>
          <w:rFonts w:hint="cs"/>
          <w:rtl/>
        </w:rPr>
        <w:t>ی</w:t>
      </w:r>
      <w:r w:rsidRPr="00DE4439">
        <w:rPr>
          <w:rFonts w:hint="cs"/>
          <w:rtl/>
        </w:rPr>
        <w:t>‌شوم، و م</w:t>
      </w:r>
      <w:r w:rsidR="00AE657A">
        <w:rPr>
          <w:rFonts w:hint="cs"/>
          <w:rtl/>
        </w:rPr>
        <w:t>ی</w:t>
      </w:r>
      <w:r w:rsidRPr="00DE4439">
        <w:rPr>
          <w:rFonts w:hint="cs"/>
          <w:rtl/>
        </w:rPr>
        <w:t>‌گو</w:t>
      </w:r>
      <w:r w:rsidR="00AE657A">
        <w:rPr>
          <w:rFonts w:hint="cs"/>
          <w:rtl/>
        </w:rPr>
        <w:t>ی</w:t>
      </w:r>
      <w:r w:rsidRPr="00DE4439">
        <w:rPr>
          <w:rFonts w:hint="cs"/>
          <w:rtl/>
        </w:rPr>
        <w:t xml:space="preserve">م پروردگارا </w:t>
      </w:r>
      <w:r w:rsidR="00066496" w:rsidRPr="00DE4439">
        <w:rPr>
          <w:rFonts w:hint="cs"/>
          <w:rtl/>
        </w:rPr>
        <w:t>اصحاب من هستند</w:t>
      </w:r>
      <w:r w:rsidR="00232C6E" w:rsidRPr="00DE4439">
        <w:rPr>
          <w:rFonts w:hint="cs"/>
          <w:rtl/>
        </w:rPr>
        <w:t>،</w:t>
      </w:r>
      <w:r w:rsidR="00066496" w:rsidRPr="00DE4439">
        <w:rPr>
          <w:rFonts w:hint="cs"/>
          <w:rtl/>
        </w:rPr>
        <w:t xml:space="preserve"> اصحاب من هستند، گفته م</w:t>
      </w:r>
      <w:r w:rsidR="00AE657A">
        <w:rPr>
          <w:rFonts w:hint="cs"/>
          <w:rtl/>
        </w:rPr>
        <w:t>ی</w:t>
      </w:r>
      <w:r w:rsidR="00066496" w:rsidRPr="00DE4439">
        <w:rPr>
          <w:rFonts w:hint="cs"/>
          <w:rtl/>
        </w:rPr>
        <w:t xml:space="preserve">‌شود </w:t>
      </w:r>
      <w:r w:rsidR="00AE657A">
        <w:rPr>
          <w:rFonts w:hint="cs"/>
          <w:rtl/>
        </w:rPr>
        <w:t>ک</w:t>
      </w:r>
      <w:r w:rsidR="00066496" w:rsidRPr="00DE4439">
        <w:rPr>
          <w:rFonts w:hint="cs"/>
          <w:rtl/>
        </w:rPr>
        <w:t>ه تو نم</w:t>
      </w:r>
      <w:r w:rsidR="00AE657A">
        <w:rPr>
          <w:rFonts w:hint="cs"/>
          <w:rtl/>
        </w:rPr>
        <w:t>ی</w:t>
      </w:r>
      <w:r w:rsidR="00066496" w:rsidRPr="00DE4439">
        <w:rPr>
          <w:rFonts w:hint="cs"/>
          <w:rtl/>
        </w:rPr>
        <w:t>‌دان</w:t>
      </w:r>
      <w:r w:rsidR="00AE657A">
        <w:rPr>
          <w:rFonts w:hint="cs"/>
          <w:rtl/>
        </w:rPr>
        <w:t>ی</w:t>
      </w:r>
      <w:r w:rsidR="00066496" w:rsidRPr="00DE4439">
        <w:rPr>
          <w:rFonts w:hint="cs"/>
          <w:rtl/>
        </w:rPr>
        <w:t xml:space="preserve"> بعد از تو چه چ</w:t>
      </w:r>
      <w:r w:rsidR="00AE657A">
        <w:rPr>
          <w:rFonts w:hint="cs"/>
          <w:rtl/>
        </w:rPr>
        <w:t>ی</w:t>
      </w:r>
      <w:r w:rsidR="00066496" w:rsidRPr="00DE4439">
        <w:rPr>
          <w:rFonts w:hint="cs"/>
          <w:rtl/>
        </w:rPr>
        <w:t>زها</w:t>
      </w:r>
      <w:r w:rsidR="00AE657A">
        <w:rPr>
          <w:rFonts w:hint="cs"/>
          <w:rtl/>
        </w:rPr>
        <w:t>یی</w:t>
      </w:r>
      <w:r w:rsidR="00066496" w:rsidRPr="00DE4439">
        <w:rPr>
          <w:rFonts w:hint="cs"/>
          <w:rtl/>
        </w:rPr>
        <w:t xml:space="preserve"> پد</w:t>
      </w:r>
      <w:r w:rsidR="00AE657A">
        <w:rPr>
          <w:rFonts w:hint="cs"/>
          <w:rtl/>
        </w:rPr>
        <w:t>ی</w:t>
      </w:r>
      <w:r w:rsidR="00232C6E" w:rsidRPr="00DE4439">
        <w:rPr>
          <w:rFonts w:hint="cs"/>
          <w:rtl/>
        </w:rPr>
        <w:t>د آورده‌اند.</w:t>
      </w:r>
    </w:p>
    <w:p w:rsidR="00816519" w:rsidRPr="00DE4439" w:rsidRDefault="00066496" w:rsidP="003332F9">
      <w:pPr>
        <w:pStyle w:val="a"/>
        <w:rPr>
          <w:rtl/>
        </w:rPr>
      </w:pPr>
      <w:r w:rsidRPr="00DE4439">
        <w:rPr>
          <w:rFonts w:hint="cs"/>
          <w:rtl/>
        </w:rPr>
        <w:t>ا</w:t>
      </w:r>
      <w:r w:rsidR="00AE657A">
        <w:rPr>
          <w:rFonts w:hint="cs"/>
          <w:rtl/>
        </w:rPr>
        <w:t>ی</w:t>
      </w:r>
      <w:r w:rsidRPr="00DE4439">
        <w:rPr>
          <w:rFonts w:hint="cs"/>
          <w:rtl/>
        </w:rPr>
        <w:t>ن دو حد</w:t>
      </w:r>
      <w:r w:rsidR="00AE657A">
        <w:rPr>
          <w:rFonts w:hint="cs"/>
          <w:rtl/>
        </w:rPr>
        <w:t>ی</w:t>
      </w:r>
      <w:r w:rsidRPr="00DE4439">
        <w:rPr>
          <w:rFonts w:hint="cs"/>
          <w:rtl/>
        </w:rPr>
        <w:t>ث را مسلم در صح</w:t>
      </w:r>
      <w:r w:rsidR="00AE657A">
        <w:rPr>
          <w:rFonts w:hint="cs"/>
          <w:rtl/>
        </w:rPr>
        <w:t>ی</w:t>
      </w:r>
      <w:r w:rsidRPr="00DE4439">
        <w:rPr>
          <w:rFonts w:hint="cs"/>
          <w:rtl/>
        </w:rPr>
        <w:t>ح خود</w:t>
      </w:r>
      <w:r w:rsidRPr="00D139C3">
        <w:rPr>
          <w:rStyle w:val="Char0"/>
          <w:vertAlign w:val="superscript"/>
          <w:rtl/>
        </w:rPr>
        <w:footnoteReference w:id="244"/>
      </w:r>
      <w:r w:rsidRPr="00DE4439">
        <w:rPr>
          <w:rFonts w:hint="cs"/>
          <w:rtl/>
        </w:rPr>
        <w:t xml:space="preserve"> روا</w:t>
      </w:r>
      <w:r w:rsidR="00AE657A">
        <w:rPr>
          <w:rFonts w:hint="cs"/>
          <w:rtl/>
        </w:rPr>
        <w:t>ی</w:t>
      </w:r>
      <w:r w:rsidRPr="00DE4439">
        <w:rPr>
          <w:rFonts w:hint="cs"/>
          <w:rtl/>
        </w:rPr>
        <w:t xml:space="preserve">ت </w:t>
      </w:r>
      <w:r w:rsidR="00AE657A">
        <w:rPr>
          <w:rFonts w:hint="cs"/>
          <w:rtl/>
        </w:rPr>
        <w:t>ک</w:t>
      </w:r>
      <w:r w:rsidRPr="00DE4439">
        <w:rPr>
          <w:rFonts w:hint="cs"/>
          <w:rtl/>
        </w:rPr>
        <w:t>رده است. و ا</w:t>
      </w:r>
      <w:r w:rsidR="00AE657A">
        <w:rPr>
          <w:rFonts w:hint="cs"/>
          <w:rtl/>
        </w:rPr>
        <w:t>ی</w:t>
      </w:r>
      <w:r w:rsidRPr="00DE4439">
        <w:rPr>
          <w:rFonts w:hint="cs"/>
          <w:rtl/>
        </w:rPr>
        <w:t>ن</w:t>
      </w:r>
      <w:r w:rsidR="00AE657A">
        <w:rPr>
          <w:rFonts w:hint="cs"/>
          <w:rtl/>
        </w:rPr>
        <w:t>ک</w:t>
      </w:r>
      <w:r w:rsidRPr="00DE4439">
        <w:rPr>
          <w:rFonts w:hint="cs"/>
          <w:rtl/>
        </w:rPr>
        <w:t xml:space="preserve"> پاسخ به ا</w:t>
      </w:r>
      <w:r w:rsidR="00AE657A">
        <w:rPr>
          <w:rFonts w:hint="cs"/>
          <w:rtl/>
        </w:rPr>
        <w:t>ی</w:t>
      </w:r>
      <w:r w:rsidRPr="00DE4439">
        <w:rPr>
          <w:rFonts w:hint="cs"/>
          <w:rtl/>
        </w:rPr>
        <w:t>ن شبهه</w:t>
      </w:r>
      <w:r w:rsidR="00784590" w:rsidRPr="00DE4439">
        <w:rPr>
          <w:rFonts w:hint="cs"/>
          <w:rtl/>
        </w:rPr>
        <w:t xml:space="preserve">: </w:t>
      </w:r>
    </w:p>
    <w:p w:rsidR="009B7C25" w:rsidRPr="004169DA" w:rsidRDefault="00A25BD3" w:rsidP="000452B3">
      <w:pPr>
        <w:pStyle w:val="a"/>
        <w:rPr>
          <w:rStyle w:val="Char8"/>
          <w:rtl/>
        </w:rPr>
      </w:pPr>
      <w:r w:rsidRPr="003332F9">
        <w:rPr>
          <w:rFonts w:hint="cs"/>
          <w:rtl/>
        </w:rPr>
        <w:t>اول ا</w:t>
      </w:r>
      <w:r w:rsidR="00AE657A" w:rsidRPr="003332F9">
        <w:rPr>
          <w:rFonts w:hint="cs"/>
          <w:rtl/>
        </w:rPr>
        <w:t>ی</w:t>
      </w:r>
      <w:r w:rsidRPr="003332F9">
        <w:rPr>
          <w:rFonts w:hint="cs"/>
          <w:rtl/>
        </w:rPr>
        <w:t>ن</w:t>
      </w:r>
      <w:r w:rsidR="00AE657A" w:rsidRPr="003332F9">
        <w:rPr>
          <w:rFonts w:hint="cs"/>
          <w:rtl/>
        </w:rPr>
        <w:t>ک</w:t>
      </w:r>
      <w:r w:rsidRPr="003332F9">
        <w:rPr>
          <w:rFonts w:hint="cs"/>
          <w:rtl/>
        </w:rPr>
        <w:t>ه منظور از اصحاب منافقان هستند</w:t>
      </w:r>
      <w:r w:rsidR="00A01336" w:rsidRPr="003332F9">
        <w:rPr>
          <w:rFonts w:hint="cs"/>
          <w:rtl/>
        </w:rPr>
        <w:t>،</w:t>
      </w:r>
      <w:r w:rsidRPr="003332F9">
        <w:rPr>
          <w:rFonts w:hint="cs"/>
          <w:rtl/>
        </w:rPr>
        <w:t xml:space="preserve"> آنها</w:t>
      </w:r>
      <w:r w:rsidR="00AE657A" w:rsidRPr="003332F9">
        <w:rPr>
          <w:rFonts w:hint="cs"/>
          <w:rtl/>
        </w:rPr>
        <w:t>یی</w:t>
      </w:r>
      <w:r w:rsidRPr="003332F9">
        <w:rPr>
          <w:rFonts w:hint="cs"/>
          <w:rtl/>
        </w:rPr>
        <w:t xml:space="preserve"> </w:t>
      </w:r>
      <w:r w:rsidR="00AE657A" w:rsidRPr="003332F9">
        <w:rPr>
          <w:rFonts w:hint="cs"/>
          <w:rtl/>
        </w:rPr>
        <w:t>ک</w:t>
      </w:r>
      <w:r w:rsidRPr="003332F9">
        <w:rPr>
          <w:rFonts w:hint="cs"/>
          <w:rtl/>
        </w:rPr>
        <w:t>ه در دوران پ</w:t>
      </w:r>
      <w:r w:rsidR="00AE657A" w:rsidRPr="003332F9">
        <w:rPr>
          <w:rFonts w:hint="cs"/>
          <w:rtl/>
        </w:rPr>
        <w:t>ی</w:t>
      </w:r>
      <w:r w:rsidRPr="003332F9">
        <w:rPr>
          <w:rFonts w:hint="cs"/>
          <w:rtl/>
        </w:rPr>
        <w:t>امبر</w:t>
      </w:r>
      <w:r w:rsidR="00232C6E" w:rsidRPr="00DE4439">
        <w:rPr>
          <w:rFonts w:ascii="Tahoma" w:hAnsi="Tahoma" w:cs="CTraditional Arabic" w:hint="cs"/>
          <w:sz w:val="30"/>
          <w:szCs w:val="30"/>
          <w:rtl/>
        </w:rPr>
        <w:t>ص</w:t>
      </w:r>
      <w:r w:rsidR="00C7669E" w:rsidRPr="00D139C3">
        <w:rPr>
          <w:rStyle w:val="Char0"/>
          <w:rFonts w:hint="cs"/>
          <w:rtl/>
        </w:rPr>
        <w:t xml:space="preserve"> </w:t>
      </w:r>
      <w:r w:rsidR="00C7669E" w:rsidRPr="003332F9">
        <w:rPr>
          <w:rFonts w:hint="cs"/>
          <w:rtl/>
        </w:rPr>
        <w:t>تظاهر به اسلام م</w:t>
      </w:r>
      <w:r w:rsidR="00AE657A" w:rsidRPr="003332F9">
        <w:rPr>
          <w:rFonts w:hint="cs"/>
          <w:rtl/>
        </w:rPr>
        <w:t>ی</w:t>
      </w:r>
      <w:r w:rsidR="00C7669E" w:rsidRPr="003332F9">
        <w:rPr>
          <w:rFonts w:hint="cs"/>
          <w:rtl/>
        </w:rPr>
        <w:t>‌</w:t>
      </w:r>
      <w:r w:rsidR="00AE657A" w:rsidRPr="003332F9">
        <w:rPr>
          <w:rFonts w:hint="cs"/>
          <w:rtl/>
        </w:rPr>
        <w:t>ک</w:t>
      </w:r>
      <w:r w:rsidR="00C7669E" w:rsidRPr="003332F9">
        <w:rPr>
          <w:rFonts w:hint="cs"/>
          <w:rtl/>
        </w:rPr>
        <w:t xml:space="preserve">ردند، چنان </w:t>
      </w:r>
      <w:r w:rsidR="00AE657A" w:rsidRPr="003332F9">
        <w:rPr>
          <w:rFonts w:hint="cs"/>
          <w:rtl/>
        </w:rPr>
        <w:t>ک</w:t>
      </w:r>
      <w:r w:rsidR="00C7669E" w:rsidRPr="003332F9">
        <w:rPr>
          <w:rFonts w:hint="cs"/>
          <w:rtl/>
        </w:rPr>
        <w:t>ه خداوند متعال م</w:t>
      </w:r>
      <w:r w:rsidR="00AE657A" w:rsidRPr="003332F9">
        <w:rPr>
          <w:rFonts w:hint="cs"/>
          <w:rtl/>
        </w:rPr>
        <w:t>ی</w:t>
      </w:r>
      <w:r w:rsidR="00C7669E" w:rsidRPr="003332F9">
        <w:rPr>
          <w:rFonts w:hint="cs"/>
          <w:rtl/>
        </w:rPr>
        <w:t>‌فرما</w:t>
      </w:r>
      <w:r w:rsidR="00AE657A" w:rsidRPr="003332F9">
        <w:rPr>
          <w:rFonts w:hint="cs"/>
          <w:rtl/>
        </w:rPr>
        <w:t>ی</w:t>
      </w:r>
      <w:r w:rsidR="00C7669E" w:rsidRPr="003332F9">
        <w:rPr>
          <w:rFonts w:hint="cs"/>
          <w:rtl/>
        </w:rPr>
        <w:t>د</w:t>
      </w:r>
      <w:r w:rsidR="00784590" w:rsidRPr="003332F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إِذَا</w:t>
      </w:r>
      <w:r w:rsidR="000452B3" w:rsidRPr="004169DA">
        <w:rPr>
          <w:rStyle w:val="Char8"/>
          <w:rtl/>
        </w:rPr>
        <w:t xml:space="preserve"> جَآءَكَ </w:t>
      </w:r>
      <w:r w:rsidR="000452B3" w:rsidRPr="004169DA">
        <w:rPr>
          <w:rStyle w:val="Char8"/>
          <w:rFonts w:hint="cs"/>
          <w:rtl/>
        </w:rPr>
        <w:t>ٱ</w:t>
      </w:r>
      <w:r w:rsidR="000452B3" w:rsidRPr="004169DA">
        <w:rPr>
          <w:rStyle w:val="Char8"/>
          <w:rFonts w:hint="eastAsia"/>
          <w:rtl/>
        </w:rPr>
        <w:t>لۡمُنَٰفِقُونَ</w:t>
      </w:r>
      <w:r w:rsidR="000452B3" w:rsidRPr="004169DA">
        <w:rPr>
          <w:rStyle w:val="Char8"/>
          <w:rtl/>
        </w:rPr>
        <w:t xml:space="preserve"> قَالُواْ نَشۡهَدُ إِنَّكَ لَرَسُولُ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يَعۡلَمُ إِنَّكَ لَرَسُولُهُ</w:t>
      </w:r>
      <w:r w:rsidR="000452B3" w:rsidRPr="004169DA">
        <w:rPr>
          <w:rStyle w:val="Char8"/>
          <w:rFonts w:hint="cs"/>
          <w:rtl/>
        </w:rPr>
        <w:t>ۥ</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يَشۡهَدُ إِنَّ </w:t>
      </w:r>
      <w:r w:rsidR="000452B3" w:rsidRPr="004169DA">
        <w:rPr>
          <w:rStyle w:val="Char8"/>
          <w:rFonts w:hint="cs"/>
          <w:rtl/>
        </w:rPr>
        <w:t>ٱ</w:t>
      </w:r>
      <w:r w:rsidR="000452B3" w:rsidRPr="004169DA">
        <w:rPr>
          <w:rStyle w:val="Char8"/>
          <w:rFonts w:hint="eastAsia"/>
          <w:rtl/>
        </w:rPr>
        <w:t>لۡمُنَٰفِقِينَ</w:t>
      </w:r>
      <w:r w:rsidR="000452B3" w:rsidRPr="004169DA">
        <w:rPr>
          <w:rStyle w:val="Char8"/>
          <w:rtl/>
        </w:rPr>
        <w:t xml:space="preserve"> لَكَٰذِبُونَ ١</w:t>
      </w:r>
      <w:r w:rsidR="000452B3">
        <w:rPr>
          <w:rFonts w:ascii="Traditional Arabic" w:hAnsi="Traditional Arabic" w:cs="Traditional Arabic"/>
          <w:rtl/>
        </w:rPr>
        <w:t>﴾</w:t>
      </w:r>
      <w:r w:rsidR="00784590" w:rsidRPr="003332F9">
        <w:rPr>
          <w:rFonts w:hint="cs"/>
          <w:rtl/>
        </w:rPr>
        <w:t xml:space="preserve"> </w:t>
      </w:r>
      <w:r w:rsidR="003332F9" w:rsidRPr="003332F9">
        <w:rPr>
          <w:rStyle w:val="Char4"/>
          <w:rFonts w:hint="cs"/>
          <w:rtl/>
        </w:rPr>
        <w:t>[</w:t>
      </w:r>
      <w:r w:rsidR="005F6529" w:rsidRPr="003332F9">
        <w:rPr>
          <w:rStyle w:val="Char4"/>
          <w:rFonts w:hint="cs"/>
          <w:rtl/>
        </w:rPr>
        <w:t>المنافقون: 1</w:t>
      </w:r>
      <w:r w:rsidR="003332F9" w:rsidRPr="003332F9">
        <w:rPr>
          <w:rStyle w:val="Char4"/>
          <w:rFonts w:hint="cs"/>
          <w:rtl/>
        </w:rPr>
        <w:t>]</w:t>
      </w:r>
      <w:r w:rsidR="005F6529" w:rsidRPr="003332F9">
        <w:rPr>
          <w:rFonts w:hint="cs"/>
          <w:rtl/>
        </w:rPr>
        <w:t>.</w:t>
      </w:r>
    </w:p>
    <w:p w:rsidR="009B7C25" w:rsidRPr="00DE4439" w:rsidRDefault="009B7C25" w:rsidP="003332F9">
      <w:pPr>
        <w:pStyle w:val="a"/>
        <w:rPr>
          <w:rFonts w:ascii="Times New Roman" w:hAnsi="Times New Roman"/>
          <w:rtl/>
        </w:rPr>
      </w:pPr>
      <w:r w:rsidRPr="00DE4439">
        <w:rPr>
          <w:rFonts w:ascii="Times New Roman" w:hAnsi="Times New Roman" w:hint="cs"/>
          <w:rtl/>
        </w:rPr>
        <w:t>«</w:t>
      </w:r>
      <w:r w:rsidR="00873573" w:rsidRPr="00DE4439">
        <w:rPr>
          <w:rFonts w:hint="cs"/>
          <w:rtl/>
        </w:rPr>
        <w:t>هنگام</w:t>
      </w:r>
      <w:r w:rsidR="00AE657A">
        <w:rPr>
          <w:rFonts w:hint="cs"/>
          <w:rtl/>
        </w:rPr>
        <w:t>ی</w:t>
      </w:r>
      <w:r w:rsidR="00873573" w:rsidRPr="00DE4439">
        <w:rPr>
          <w:rFonts w:hint="cs"/>
          <w:rtl/>
        </w:rPr>
        <w:t xml:space="preserve"> </w:t>
      </w:r>
      <w:r w:rsidR="00AE657A">
        <w:rPr>
          <w:rFonts w:hint="cs"/>
          <w:rtl/>
        </w:rPr>
        <w:t>ک</w:t>
      </w:r>
      <w:r w:rsidR="00873573" w:rsidRPr="00DE4439">
        <w:rPr>
          <w:rFonts w:hint="cs"/>
          <w:rtl/>
        </w:rPr>
        <w:t>ه منافقان نزد تو آ</w:t>
      </w:r>
      <w:r w:rsidR="00AE657A">
        <w:rPr>
          <w:rFonts w:hint="cs"/>
          <w:rtl/>
        </w:rPr>
        <w:t>ی</w:t>
      </w:r>
      <w:r w:rsidR="00873573" w:rsidRPr="00DE4439">
        <w:rPr>
          <w:rFonts w:hint="cs"/>
          <w:rtl/>
        </w:rPr>
        <w:t>ند م</w:t>
      </w:r>
      <w:r w:rsidR="00AE657A">
        <w:rPr>
          <w:rFonts w:hint="cs"/>
          <w:rtl/>
        </w:rPr>
        <w:t>ی</w:t>
      </w:r>
      <w:r w:rsidR="00873573" w:rsidRPr="00DE4439">
        <w:rPr>
          <w:rFonts w:hint="cs"/>
          <w:rtl/>
        </w:rPr>
        <w:t>‌گو</w:t>
      </w:r>
      <w:r w:rsidR="00AE657A">
        <w:rPr>
          <w:rFonts w:hint="cs"/>
          <w:rtl/>
        </w:rPr>
        <w:t>ی</w:t>
      </w:r>
      <w:r w:rsidR="00873573" w:rsidRPr="00DE4439">
        <w:rPr>
          <w:rFonts w:hint="cs"/>
          <w:rtl/>
        </w:rPr>
        <w:t>ند، ما شهادت م</w:t>
      </w:r>
      <w:r w:rsidR="00AE657A">
        <w:rPr>
          <w:rFonts w:hint="cs"/>
          <w:rtl/>
        </w:rPr>
        <w:t>ی</w:t>
      </w:r>
      <w:r w:rsidR="00873573" w:rsidRPr="00DE4439">
        <w:rPr>
          <w:rFonts w:hint="cs"/>
          <w:rtl/>
        </w:rPr>
        <w:t>‌ده</w:t>
      </w:r>
      <w:r w:rsidR="00AE657A">
        <w:rPr>
          <w:rFonts w:hint="cs"/>
          <w:rtl/>
        </w:rPr>
        <w:t>ی</w:t>
      </w:r>
      <w:r w:rsidR="00873573" w:rsidRPr="00DE4439">
        <w:rPr>
          <w:rFonts w:hint="cs"/>
          <w:rtl/>
        </w:rPr>
        <w:t xml:space="preserve">م </w:t>
      </w:r>
      <w:r w:rsidR="00AE657A">
        <w:rPr>
          <w:rFonts w:hint="cs"/>
          <w:rtl/>
        </w:rPr>
        <w:t>ک</w:t>
      </w:r>
      <w:r w:rsidR="00873573" w:rsidRPr="00DE4439">
        <w:rPr>
          <w:rFonts w:hint="cs"/>
          <w:rtl/>
        </w:rPr>
        <w:t>ه حتماً تو رسول خدائ</w:t>
      </w:r>
      <w:r w:rsidR="00AE657A">
        <w:rPr>
          <w:rFonts w:hint="cs"/>
          <w:rtl/>
        </w:rPr>
        <w:t>ی</w:t>
      </w:r>
      <w:r w:rsidR="00873573" w:rsidRPr="00DE4439">
        <w:rPr>
          <w:rFonts w:hint="cs"/>
          <w:rtl/>
        </w:rPr>
        <w:t>، خداوند م</w:t>
      </w:r>
      <w:r w:rsidR="00AE657A">
        <w:rPr>
          <w:rFonts w:hint="cs"/>
          <w:rtl/>
        </w:rPr>
        <w:t>ی</w:t>
      </w:r>
      <w:r w:rsidR="00873573" w:rsidRPr="00DE4439">
        <w:rPr>
          <w:rFonts w:hint="cs"/>
          <w:rtl/>
        </w:rPr>
        <w:t xml:space="preserve">‌داند </w:t>
      </w:r>
      <w:r w:rsidR="00AE657A">
        <w:rPr>
          <w:rFonts w:hint="cs"/>
          <w:rtl/>
        </w:rPr>
        <w:t>ک</w:t>
      </w:r>
      <w:r w:rsidR="00873573" w:rsidRPr="00DE4439">
        <w:rPr>
          <w:rFonts w:hint="cs"/>
          <w:rtl/>
        </w:rPr>
        <w:t>ه تو فرستاده</w:t>
      </w:r>
      <w:r w:rsidR="00873573" w:rsidRPr="00DE4439">
        <w:rPr>
          <w:rFonts w:hint="cs"/>
          <w:vertAlign w:val="superscript"/>
          <w:rtl/>
        </w:rPr>
        <w:t>ء</w:t>
      </w:r>
      <w:r w:rsidR="00873573" w:rsidRPr="00DE4439">
        <w:rPr>
          <w:rFonts w:hint="cs"/>
          <w:rtl/>
        </w:rPr>
        <w:t xml:space="preserve"> او هست</w:t>
      </w:r>
      <w:r w:rsidR="00AE657A">
        <w:rPr>
          <w:rFonts w:hint="cs"/>
          <w:rtl/>
        </w:rPr>
        <w:t>ی</w:t>
      </w:r>
      <w:r w:rsidR="00873573" w:rsidRPr="00DE4439">
        <w:rPr>
          <w:rFonts w:hint="cs"/>
          <w:rtl/>
        </w:rPr>
        <w:t>، ول</w:t>
      </w:r>
      <w:r w:rsidR="00AE657A">
        <w:rPr>
          <w:rFonts w:hint="cs"/>
          <w:rtl/>
        </w:rPr>
        <w:t>ی</w:t>
      </w:r>
      <w:r w:rsidR="00873573" w:rsidRPr="00DE4439">
        <w:rPr>
          <w:rFonts w:hint="cs"/>
          <w:rtl/>
        </w:rPr>
        <w:t xml:space="preserve"> خداوند شهادت م</w:t>
      </w:r>
      <w:r w:rsidR="00AE657A">
        <w:rPr>
          <w:rFonts w:hint="cs"/>
          <w:rtl/>
        </w:rPr>
        <w:t>ی</w:t>
      </w:r>
      <w:r w:rsidR="00873573" w:rsidRPr="00DE4439">
        <w:rPr>
          <w:rFonts w:hint="cs"/>
          <w:rtl/>
        </w:rPr>
        <w:t xml:space="preserve">‌دهد </w:t>
      </w:r>
      <w:r w:rsidR="00AE657A">
        <w:rPr>
          <w:rFonts w:hint="cs"/>
          <w:rtl/>
        </w:rPr>
        <w:t>ک</w:t>
      </w:r>
      <w:r w:rsidR="00873573" w:rsidRPr="00DE4439">
        <w:rPr>
          <w:rFonts w:hint="cs"/>
          <w:rtl/>
        </w:rPr>
        <w:t>ه منافقان دروغگو هستند</w:t>
      </w:r>
      <w:r w:rsidRPr="00DE4439">
        <w:rPr>
          <w:rFonts w:ascii="Times New Roman" w:hAnsi="Times New Roman" w:hint="cs"/>
          <w:rtl/>
        </w:rPr>
        <w:t>».</w:t>
      </w:r>
    </w:p>
    <w:p w:rsidR="00A01336" w:rsidRPr="004169DA" w:rsidRDefault="00A01336" w:rsidP="000452B3">
      <w:pPr>
        <w:pStyle w:val="a"/>
        <w:rPr>
          <w:rStyle w:val="Char8"/>
          <w:rtl/>
        </w:rPr>
      </w:pPr>
      <w:r w:rsidRPr="00D139C3">
        <w:rPr>
          <w:rStyle w:val="Char0"/>
          <w:rFonts w:hint="cs"/>
          <w:rtl/>
        </w:rPr>
        <w:t>و منافقان</w:t>
      </w:r>
      <w:r w:rsidR="00AE657A" w:rsidRPr="00D139C3">
        <w:rPr>
          <w:rStyle w:val="Char0"/>
          <w:rFonts w:hint="cs"/>
          <w:rtl/>
        </w:rPr>
        <w:t>ی</w:t>
      </w:r>
      <w:r w:rsidRPr="00D139C3">
        <w:rPr>
          <w:rStyle w:val="Char0"/>
          <w:rFonts w:hint="cs"/>
          <w:rtl/>
        </w:rPr>
        <w:t xml:space="preserve"> بودند </w:t>
      </w:r>
      <w:r w:rsidR="00AE657A" w:rsidRPr="00D139C3">
        <w:rPr>
          <w:rStyle w:val="Char0"/>
          <w:rFonts w:hint="cs"/>
          <w:rtl/>
        </w:rPr>
        <w:t>ک</w:t>
      </w:r>
      <w:r w:rsidRPr="00D139C3">
        <w:rPr>
          <w:rStyle w:val="Char0"/>
          <w:rFonts w:hint="cs"/>
          <w:rtl/>
        </w:rPr>
        <w:t>ه پ</w:t>
      </w:r>
      <w:r w:rsidR="00AE657A" w:rsidRPr="00D139C3">
        <w:rPr>
          <w:rStyle w:val="Char0"/>
          <w:rFonts w:hint="cs"/>
          <w:rtl/>
        </w:rPr>
        <w:t>ی</w:t>
      </w:r>
      <w:r w:rsidRPr="00D139C3">
        <w:rPr>
          <w:rStyle w:val="Char0"/>
          <w:rFonts w:hint="cs"/>
          <w:rtl/>
        </w:rPr>
        <w:t>امبر</w:t>
      </w:r>
      <w:r w:rsidRPr="00DE4439">
        <w:rPr>
          <w:rFonts w:ascii="Tahoma" w:hAnsi="Tahoma" w:cs="CTraditional Arabic" w:hint="cs"/>
          <w:color w:val="000000"/>
          <w:sz w:val="30"/>
          <w:szCs w:val="30"/>
          <w:rtl/>
        </w:rPr>
        <w:t>ص</w:t>
      </w:r>
      <w:r w:rsidRPr="00D139C3">
        <w:rPr>
          <w:rStyle w:val="Char0"/>
          <w:rFonts w:hint="cs"/>
          <w:rtl/>
        </w:rPr>
        <w:t xml:space="preserve"> آنها را ن</w:t>
      </w:r>
      <w:r w:rsidR="002C0626" w:rsidRPr="00D139C3">
        <w:rPr>
          <w:rStyle w:val="Char0"/>
          <w:rFonts w:hint="cs"/>
          <w:rtl/>
        </w:rPr>
        <w:t>م</w:t>
      </w:r>
      <w:r w:rsidR="00AE657A" w:rsidRPr="00D139C3">
        <w:rPr>
          <w:rStyle w:val="Char0"/>
          <w:rFonts w:hint="cs"/>
          <w:rtl/>
        </w:rPr>
        <w:t>ی</w:t>
      </w:r>
      <w:r w:rsidR="002C0626" w:rsidRPr="00D139C3">
        <w:rPr>
          <w:rStyle w:val="Char0"/>
          <w:rFonts w:hint="cs"/>
          <w:rtl/>
        </w:rPr>
        <w:t>‌</w:t>
      </w:r>
      <w:r w:rsidRPr="00D139C3">
        <w:rPr>
          <w:rStyle w:val="Char0"/>
          <w:rFonts w:hint="cs"/>
          <w:rtl/>
        </w:rPr>
        <w:t>شناخت چنان</w:t>
      </w:r>
      <w:r w:rsidR="00AE657A" w:rsidRPr="00D139C3">
        <w:rPr>
          <w:rStyle w:val="Char0"/>
          <w:rFonts w:hint="cs"/>
          <w:rtl/>
        </w:rPr>
        <w:t>ک</w:t>
      </w:r>
      <w:r w:rsidRPr="00D139C3">
        <w:rPr>
          <w:rStyle w:val="Char0"/>
          <w:rFonts w:hint="cs"/>
          <w:rtl/>
        </w:rPr>
        <w:t xml:space="preserve">ه خداوند </w:t>
      </w:r>
      <w:r w:rsidR="002C0626" w:rsidRPr="00D139C3">
        <w:rPr>
          <w:rStyle w:val="Char0"/>
          <w:rFonts w:hint="cs"/>
          <w:rtl/>
        </w:rPr>
        <w:t>م</w:t>
      </w:r>
      <w:r w:rsidR="00AE657A" w:rsidRPr="00D139C3">
        <w:rPr>
          <w:rStyle w:val="Char0"/>
          <w:rFonts w:hint="cs"/>
          <w:rtl/>
        </w:rPr>
        <w:t>ی</w:t>
      </w:r>
      <w:r w:rsidR="002C0626" w:rsidRPr="00D139C3">
        <w:rPr>
          <w:rStyle w:val="Char0"/>
          <w:rFonts w:hint="cs"/>
          <w:rtl/>
        </w:rPr>
        <w:t>‌</w:t>
      </w:r>
      <w:r w:rsidRPr="00D139C3">
        <w:rPr>
          <w:rStyle w:val="Char0"/>
          <w:rFonts w:hint="cs"/>
          <w:rtl/>
        </w:rPr>
        <w:t>فرما</w:t>
      </w:r>
      <w:r w:rsidR="00AE657A" w:rsidRPr="00D139C3">
        <w:rPr>
          <w:rStyle w:val="Char0"/>
          <w:rFonts w:hint="cs"/>
          <w:rtl/>
        </w:rPr>
        <w:t>ی</w:t>
      </w:r>
      <w:r w:rsidRPr="00D139C3">
        <w:rPr>
          <w:rStyle w:val="Char0"/>
          <w:rFonts w:hint="cs"/>
          <w:rtl/>
        </w:rPr>
        <w:t>د:</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وَمِمَّنۡ</w:t>
      </w:r>
      <w:r w:rsidR="000452B3" w:rsidRPr="004169DA">
        <w:rPr>
          <w:rStyle w:val="Char8"/>
          <w:rtl/>
        </w:rPr>
        <w:t xml:space="preserve"> حَوۡلَكُم مِّنَ </w:t>
      </w:r>
      <w:r w:rsidR="000452B3" w:rsidRPr="004169DA">
        <w:rPr>
          <w:rStyle w:val="Char8"/>
          <w:rFonts w:hint="cs"/>
          <w:rtl/>
        </w:rPr>
        <w:t>ٱ</w:t>
      </w:r>
      <w:r w:rsidR="000452B3" w:rsidRPr="004169DA">
        <w:rPr>
          <w:rStyle w:val="Char8"/>
          <w:rFonts w:hint="eastAsia"/>
          <w:rtl/>
        </w:rPr>
        <w:t>لۡأَعۡرَابِ</w:t>
      </w:r>
      <w:r w:rsidR="000452B3" w:rsidRPr="004169DA">
        <w:rPr>
          <w:rStyle w:val="Char8"/>
          <w:rtl/>
        </w:rPr>
        <w:t xml:space="preserve"> مُنَٰفِقُونَۖ وَمِنۡ أَهۡلِ </w:t>
      </w:r>
      <w:r w:rsidR="000452B3" w:rsidRPr="004169DA">
        <w:rPr>
          <w:rStyle w:val="Char8"/>
          <w:rFonts w:hint="cs"/>
          <w:rtl/>
        </w:rPr>
        <w:t>ٱ</w:t>
      </w:r>
      <w:r w:rsidR="000452B3" w:rsidRPr="004169DA">
        <w:rPr>
          <w:rStyle w:val="Char8"/>
          <w:rFonts w:hint="eastAsia"/>
          <w:rtl/>
        </w:rPr>
        <w:t>لۡمَدِينَةِ</w:t>
      </w:r>
      <w:r w:rsidR="000452B3" w:rsidRPr="004169DA">
        <w:rPr>
          <w:rStyle w:val="Char8"/>
          <w:rtl/>
        </w:rPr>
        <w:t xml:space="preserve"> مَرَدُواْ عَلَى </w:t>
      </w:r>
      <w:r w:rsidR="000452B3" w:rsidRPr="004169DA">
        <w:rPr>
          <w:rStyle w:val="Char8"/>
          <w:rFonts w:hint="cs"/>
          <w:rtl/>
        </w:rPr>
        <w:t>ٱ</w:t>
      </w:r>
      <w:r w:rsidR="000452B3" w:rsidRPr="004169DA">
        <w:rPr>
          <w:rStyle w:val="Char8"/>
          <w:rFonts w:hint="eastAsia"/>
          <w:rtl/>
        </w:rPr>
        <w:t>لنِّفَاقِ</w:t>
      </w:r>
      <w:r w:rsidR="000452B3" w:rsidRPr="004169DA">
        <w:rPr>
          <w:rStyle w:val="Char8"/>
          <w:rtl/>
        </w:rPr>
        <w:t xml:space="preserve"> لَا تَعۡلَمُهُمۡۖ نَحۡنُ نَعۡلَمُهُمۡۚ سَنُعَذِّبُهُم مَّرَّتَيۡنِ ثُمَّ يُرَدُّونَ إِلَىٰ عَذَابٍ عَظِيمٖ ١٠١</w:t>
      </w:r>
      <w:r w:rsidR="000452B3">
        <w:rPr>
          <w:rStyle w:val="Char0"/>
          <w:rFonts w:ascii="Traditional Arabic" w:hAnsi="Traditional Arabic" w:cs="Traditional Arabic"/>
          <w:rtl/>
        </w:rPr>
        <w:t>﴾</w:t>
      </w:r>
      <w:r w:rsidR="009774EE" w:rsidRPr="00D139C3">
        <w:rPr>
          <w:rStyle w:val="Char0"/>
          <w:rFonts w:hint="cs"/>
          <w:rtl/>
        </w:rPr>
        <w:t xml:space="preserve"> </w:t>
      </w:r>
      <w:r w:rsidR="003332F9" w:rsidRPr="003332F9">
        <w:rPr>
          <w:rStyle w:val="Char4"/>
          <w:rFonts w:hint="cs"/>
          <w:rtl/>
        </w:rPr>
        <w:t>[</w:t>
      </w:r>
      <w:r w:rsidR="009774EE" w:rsidRPr="003332F9">
        <w:rPr>
          <w:rStyle w:val="Char4"/>
          <w:rFonts w:hint="cs"/>
          <w:rtl/>
        </w:rPr>
        <w:t>التوب</w:t>
      </w:r>
      <w:r w:rsidR="003332F9" w:rsidRPr="003332F9">
        <w:rPr>
          <w:rStyle w:val="Char4"/>
          <w:rFonts w:hint="cs"/>
          <w:rtl/>
        </w:rPr>
        <w:t>ة</w:t>
      </w:r>
      <w:r w:rsidR="009774EE" w:rsidRPr="003332F9">
        <w:rPr>
          <w:rStyle w:val="Char4"/>
          <w:rFonts w:hint="cs"/>
          <w:rtl/>
        </w:rPr>
        <w:t>: 101</w:t>
      </w:r>
      <w:r w:rsidR="003332F9" w:rsidRPr="003332F9">
        <w:rPr>
          <w:rStyle w:val="Char4"/>
          <w:rFonts w:hint="cs"/>
          <w:rtl/>
        </w:rPr>
        <w:t>]</w:t>
      </w:r>
      <w:r w:rsidR="009774EE" w:rsidRPr="00D139C3">
        <w:rPr>
          <w:rStyle w:val="Char0"/>
          <w:rFonts w:hint="cs"/>
          <w:rtl/>
        </w:rPr>
        <w:t>.</w:t>
      </w:r>
    </w:p>
    <w:p w:rsidR="006B44F6" w:rsidRPr="00DE4439" w:rsidRDefault="006B44F6" w:rsidP="003332F9">
      <w:pPr>
        <w:pStyle w:val="a"/>
        <w:rPr>
          <w:rFonts w:ascii="Times New Roman" w:hAnsi="Times New Roman"/>
          <w:rtl/>
        </w:rPr>
      </w:pPr>
      <w:r w:rsidRPr="00DE4439">
        <w:rPr>
          <w:rFonts w:ascii="Times New Roman" w:hAnsi="Times New Roman" w:hint="cs"/>
          <w:rtl/>
        </w:rPr>
        <w:t>«</w:t>
      </w:r>
      <w:r w:rsidR="005D0F07" w:rsidRPr="00DE4439">
        <w:rPr>
          <w:rtl/>
        </w:rPr>
        <w:t>و از (م</w:t>
      </w:r>
      <w:r w:rsidR="00AE657A">
        <w:rPr>
          <w:rtl/>
        </w:rPr>
        <w:t>ی</w:t>
      </w:r>
      <w:r w:rsidR="005D0F07" w:rsidRPr="00DE4439">
        <w:rPr>
          <w:rtl/>
        </w:rPr>
        <w:t>ان) اعراب باد</w:t>
      </w:r>
      <w:r w:rsidR="00AE657A">
        <w:rPr>
          <w:rtl/>
        </w:rPr>
        <w:t>ی</w:t>
      </w:r>
      <w:r w:rsidR="005D0F07" w:rsidRPr="00DE4439">
        <w:rPr>
          <w:rtl/>
        </w:rPr>
        <w:t>ه‏نش</w:t>
      </w:r>
      <w:r w:rsidR="00AE657A">
        <w:rPr>
          <w:rtl/>
        </w:rPr>
        <w:t>ی</w:t>
      </w:r>
      <w:r w:rsidR="005D0F07" w:rsidRPr="00DE4439">
        <w:rPr>
          <w:rtl/>
        </w:rPr>
        <w:t xml:space="preserve">ن </w:t>
      </w:r>
      <w:r w:rsidR="00AE657A">
        <w:rPr>
          <w:rtl/>
        </w:rPr>
        <w:t>ک</w:t>
      </w:r>
      <w:r w:rsidR="005D0F07" w:rsidRPr="00DE4439">
        <w:rPr>
          <w:rtl/>
        </w:rPr>
        <w:t>ه اطراف شما هستند، جمعى منافقند; و از اهل مد</w:t>
      </w:r>
      <w:r w:rsidR="00AE657A">
        <w:rPr>
          <w:rtl/>
        </w:rPr>
        <w:t>ی</w:t>
      </w:r>
      <w:r w:rsidR="005D0F07" w:rsidRPr="00DE4439">
        <w:rPr>
          <w:rtl/>
        </w:rPr>
        <w:t>نه (ن</w:t>
      </w:r>
      <w:r w:rsidR="00AE657A">
        <w:rPr>
          <w:rtl/>
        </w:rPr>
        <w:t>ی</w:t>
      </w:r>
      <w:r w:rsidR="005D0F07" w:rsidRPr="00DE4439">
        <w:rPr>
          <w:rtl/>
        </w:rPr>
        <w:t>ز)، گروهى سخت به نفاق پاى بندند. تو آنها را نمى‏شناسى، ولى ما آنها را مى شناس</w:t>
      </w:r>
      <w:r w:rsidR="00AE657A">
        <w:rPr>
          <w:rtl/>
        </w:rPr>
        <w:t>ی</w:t>
      </w:r>
      <w:r w:rsidR="005D0F07" w:rsidRPr="00DE4439">
        <w:rPr>
          <w:rtl/>
        </w:rPr>
        <w:t>م. بزودى آنها را دو بار مجازات مى‏</w:t>
      </w:r>
      <w:r w:rsidR="00AE657A">
        <w:rPr>
          <w:rtl/>
        </w:rPr>
        <w:t>ک</w:t>
      </w:r>
      <w:r w:rsidR="005D0F07" w:rsidRPr="00DE4439">
        <w:rPr>
          <w:rtl/>
        </w:rPr>
        <w:t>ن</w:t>
      </w:r>
      <w:r w:rsidR="00AE657A">
        <w:rPr>
          <w:rtl/>
        </w:rPr>
        <w:t>ی</w:t>
      </w:r>
      <w:r w:rsidR="005D0F07" w:rsidRPr="00DE4439">
        <w:rPr>
          <w:rtl/>
        </w:rPr>
        <w:t>م (مجازاتى با رسوا</w:t>
      </w:r>
      <w:r w:rsidR="00AE657A">
        <w:rPr>
          <w:rtl/>
        </w:rPr>
        <w:t>ی</w:t>
      </w:r>
      <w:r w:rsidR="005D0F07" w:rsidRPr="00DE4439">
        <w:rPr>
          <w:rtl/>
        </w:rPr>
        <w:t>ى در دن</w:t>
      </w:r>
      <w:r w:rsidR="00AE657A">
        <w:rPr>
          <w:rtl/>
        </w:rPr>
        <w:t>ی</w:t>
      </w:r>
      <w:r w:rsidR="005D0F07" w:rsidRPr="00DE4439">
        <w:rPr>
          <w:rtl/>
        </w:rPr>
        <w:t>ا، و مجازاتى به هنگام مرگ); سپس بسوى مجازات بزرگى (در ق</w:t>
      </w:r>
      <w:r w:rsidR="00AE657A">
        <w:rPr>
          <w:rtl/>
        </w:rPr>
        <w:t>ی</w:t>
      </w:r>
      <w:r w:rsidR="005D0F07" w:rsidRPr="00DE4439">
        <w:rPr>
          <w:rtl/>
        </w:rPr>
        <w:t>امت)</w:t>
      </w:r>
      <w:r w:rsidR="00A9724C" w:rsidRPr="00DE4439">
        <w:rPr>
          <w:rFonts w:hint="cs"/>
          <w:rtl/>
        </w:rPr>
        <w:t xml:space="preserve"> </w:t>
      </w:r>
      <w:r w:rsidR="005D0F07" w:rsidRPr="00DE4439">
        <w:rPr>
          <w:rtl/>
        </w:rPr>
        <w:t>فرستاده مى‏شوند</w:t>
      </w:r>
      <w:r w:rsidRPr="00DE4439">
        <w:rPr>
          <w:rFonts w:ascii="Times New Roman" w:hAnsi="Times New Roman" w:hint="cs"/>
          <w:rtl/>
        </w:rPr>
        <w:t>».</w:t>
      </w:r>
    </w:p>
    <w:p w:rsidR="009B7C25" w:rsidRPr="00DE4439" w:rsidRDefault="00FE169B" w:rsidP="003332F9">
      <w:pPr>
        <w:pStyle w:val="a"/>
        <w:rPr>
          <w:rtl/>
        </w:rPr>
      </w:pPr>
      <w:r w:rsidRPr="00DE4439">
        <w:rPr>
          <w:rFonts w:hint="cs"/>
          <w:rtl/>
        </w:rPr>
        <w:t>پس ا</w:t>
      </w:r>
      <w:r w:rsidR="00AE657A">
        <w:rPr>
          <w:rFonts w:hint="cs"/>
          <w:rtl/>
        </w:rPr>
        <w:t>ی</w:t>
      </w:r>
      <w:r w:rsidRPr="00DE4439">
        <w:rPr>
          <w:rFonts w:hint="cs"/>
          <w:rtl/>
        </w:rPr>
        <w:t>نها منافقان</w:t>
      </w:r>
      <w:r w:rsidR="00AE657A">
        <w:rPr>
          <w:rFonts w:hint="cs"/>
          <w:rtl/>
        </w:rPr>
        <w:t>ی</w:t>
      </w:r>
      <w:r w:rsidRPr="00DE4439">
        <w:rPr>
          <w:rFonts w:hint="cs"/>
          <w:rtl/>
        </w:rPr>
        <w:t xml:space="preserve"> هستند </w:t>
      </w:r>
      <w:r w:rsidR="00AE657A">
        <w:rPr>
          <w:rFonts w:hint="cs"/>
          <w:rtl/>
        </w:rPr>
        <w:t>ک</w:t>
      </w:r>
      <w:r w:rsidRPr="00DE4439">
        <w:rPr>
          <w:rFonts w:hint="cs"/>
          <w:rtl/>
        </w:rPr>
        <w:t>ه پ</w:t>
      </w:r>
      <w:r w:rsidR="00AE657A">
        <w:rPr>
          <w:rFonts w:hint="cs"/>
          <w:rtl/>
        </w:rPr>
        <w:t>ی</w:t>
      </w:r>
      <w:r w:rsidRPr="00DE4439">
        <w:rPr>
          <w:rFonts w:hint="cs"/>
          <w:rtl/>
        </w:rPr>
        <w:t>امبر</w:t>
      </w:r>
      <w:r w:rsidR="00E83DF4" w:rsidRPr="00DE4439">
        <w:rPr>
          <w:rFonts w:ascii="Tahoma" w:hAnsi="Tahoma" w:cs="CTraditional Arabic" w:hint="cs"/>
          <w:color w:val="000000"/>
          <w:rtl/>
        </w:rPr>
        <w:t>ص</w:t>
      </w:r>
      <w:r w:rsidR="00082C49" w:rsidRPr="00DE4439">
        <w:rPr>
          <w:rFonts w:hint="cs"/>
          <w:rtl/>
        </w:rPr>
        <w:t xml:space="preserve"> آنها را از اصحاب گمان م</w:t>
      </w:r>
      <w:r w:rsidR="00AE657A">
        <w:rPr>
          <w:rFonts w:hint="cs"/>
          <w:rtl/>
        </w:rPr>
        <w:t>ی</w:t>
      </w:r>
      <w:r w:rsidR="00082C49" w:rsidRPr="00DE4439">
        <w:rPr>
          <w:rFonts w:hint="cs"/>
          <w:rtl/>
        </w:rPr>
        <w:t>‌برد ول</w:t>
      </w:r>
      <w:r w:rsidR="00AE657A">
        <w:rPr>
          <w:rFonts w:hint="cs"/>
          <w:rtl/>
        </w:rPr>
        <w:t>ی</w:t>
      </w:r>
      <w:r w:rsidR="00082C49" w:rsidRPr="00DE4439">
        <w:rPr>
          <w:rFonts w:hint="cs"/>
          <w:rtl/>
        </w:rPr>
        <w:t xml:space="preserve"> آنها چنان نبودند، دوم ا</w:t>
      </w:r>
      <w:r w:rsidR="00AE657A">
        <w:rPr>
          <w:rFonts w:hint="cs"/>
          <w:rtl/>
        </w:rPr>
        <w:t>ی</w:t>
      </w:r>
      <w:r w:rsidR="00082C49" w:rsidRPr="00DE4439">
        <w:rPr>
          <w:rFonts w:hint="cs"/>
          <w:rtl/>
        </w:rPr>
        <w:t>ن</w:t>
      </w:r>
      <w:r w:rsidR="00AE657A">
        <w:rPr>
          <w:rFonts w:hint="cs"/>
          <w:rtl/>
        </w:rPr>
        <w:t>ک</w:t>
      </w:r>
      <w:r w:rsidR="00082C49" w:rsidRPr="00DE4439">
        <w:rPr>
          <w:rFonts w:hint="cs"/>
          <w:rtl/>
        </w:rPr>
        <w:t xml:space="preserve">ه منظور از آنها </w:t>
      </w:r>
      <w:r w:rsidR="00AE657A">
        <w:rPr>
          <w:rFonts w:hint="cs"/>
          <w:rtl/>
        </w:rPr>
        <w:t>ک</w:t>
      </w:r>
      <w:r w:rsidR="00082C49" w:rsidRPr="00DE4439">
        <w:rPr>
          <w:rFonts w:hint="cs"/>
          <w:rtl/>
        </w:rPr>
        <w:t>سان</w:t>
      </w:r>
      <w:r w:rsidR="00AE657A">
        <w:rPr>
          <w:rFonts w:hint="cs"/>
          <w:rtl/>
        </w:rPr>
        <w:t>ی</w:t>
      </w:r>
      <w:r w:rsidR="00082C49" w:rsidRPr="00DE4439">
        <w:rPr>
          <w:rFonts w:hint="cs"/>
          <w:rtl/>
        </w:rPr>
        <w:t xml:space="preserve"> هستند </w:t>
      </w:r>
      <w:r w:rsidR="00AE657A">
        <w:rPr>
          <w:rFonts w:hint="cs"/>
          <w:rtl/>
        </w:rPr>
        <w:t>ک</w:t>
      </w:r>
      <w:r w:rsidR="00082C49" w:rsidRPr="00DE4439">
        <w:rPr>
          <w:rFonts w:hint="cs"/>
          <w:rtl/>
        </w:rPr>
        <w:t>ه بعد از وفات پ</w:t>
      </w:r>
      <w:r w:rsidR="00AE657A">
        <w:rPr>
          <w:rFonts w:hint="cs"/>
          <w:rtl/>
        </w:rPr>
        <w:t>ی</w:t>
      </w:r>
      <w:r w:rsidR="00082C49" w:rsidRPr="00DE4439">
        <w:rPr>
          <w:rFonts w:hint="cs"/>
          <w:rtl/>
        </w:rPr>
        <w:t>امبر</w:t>
      </w:r>
      <w:r w:rsidR="00E83DF4" w:rsidRPr="00DE4439">
        <w:rPr>
          <w:rFonts w:ascii="Tahoma" w:hAnsi="Tahoma" w:cs="CTraditional Arabic" w:hint="cs"/>
          <w:color w:val="000000"/>
          <w:rtl/>
        </w:rPr>
        <w:t>ص</w:t>
      </w:r>
      <w:r w:rsidR="002E7275" w:rsidRPr="00DE4439">
        <w:rPr>
          <w:rFonts w:hint="cs"/>
          <w:rtl/>
        </w:rPr>
        <w:t xml:space="preserve"> مرتد شدند، و افراد ز</w:t>
      </w:r>
      <w:r w:rsidR="00AE657A">
        <w:rPr>
          <w:rFonts w:hint="cs"/>
          <w:rtl/>
        </w:rPr>
        <w:t>ی</w:t>
      </w:r>
      <w:r w:rsidR="002E7275" w:rsidRPr="00DE4439">
        <w:rPr>
          <w:rFonts w:hint="cs"/>
          <w:rtl/>
        </w:rPr>
        <w:t>اد</w:t>
      </w:r>
      <w:r w:rsidR="00AE657A">
        <w:rPr>
          <w:rFonts w:hint="cs"/>
          <w:rtl/>
        </w:rPr>
        <w:t>ی</w:t>
      </w:r>
      <w:r w:rsidR="002E7275" w:rsidRPr="00DE4439">
        <w:rPr>
          <w:rFonts w:hint="cs"/>
          <w:rtl/>
        </w:rPr>
        <w:t xml:space="preserve"> از عرب‌ها بعد از وفات پ</w:t>
      </w:r>
      <w:r w:rsidR="00AE657A">
        <w:rPr>
          <w:rFonts w:hint="cs"/>
          <w:rtl/>
        </w:rPr>
        <w:t>ی</w:t>
      </w:r>
      <w:r w:rsidR="002E7275" w:rsidRPr="00DE4439">
        <w:rPr>
          <w:rFonts w:hint="cs"/>
          <w:rtl/>
        </w:rPr>
        <w:t>امبر</w:t>
      </w:r>
      <w:r w:rsidR="00E83DF4" w:rsidRPr="00DE4439">
        <w:rPr>
          <w:rFonts w:ascii="Tahoma" w:hAnsi="Tahoma" w:cs="CTraditional Arabic" w:hint="cs"/>
          <w:color w:val="000000"/>
          <w:rtl/>
        </w:rPr>
        <w:t>ص</w:t>
      </w:r>
      <w:r w:rsidR="002E7275" w:rsidRPr="00DE4439">
        <w:rPr>
          <w:rFonts w:hint="cs"/>
          <w:rtl/>
        </w:rPr>
        <w:t xml:space="preserve"> </w:t>
      </w:r>
      <w:r w:rsidR="002F277D" w:rsidRPr="00DE4439">
        <w:rPr>
          <w:rFonts w:hint="cs"/>
          <w:rtl/>
        </w:rPr>
        <w:t>مرتد شدند، پس ا</w:t>
      </w:r>
      <w:r w:rsidR="00AE657A">
        <w:rPr>
          <w:rFonts w:hint="cs"/>
          <w:rtl/>
        </w:rPr>
        <w:t>ی</w:t>
      </w:r>
      <w:r w:rsidR="002F277D" w:rsidRPr="00DE4439">
        <w:rPr>
          <w:rFonts w:hint="cs"/>
          <w:rtl/>
        </w:rPr>
        <w:t>ن</w:t>
      </w:r>
      <w:r w:rsidR="003332F9">
        <w:rPr>
          <w:rFonts w:hint="eastAsia"/>
          <w:rtl/>
        </w:rPr>
        <w:t>‌</w:t>
      </w:r>
      <w:r w:rsidR="002F277D" w:rsidRPr="00DE4439">
        <w:rPr>
          <w:rFonts w:hint="cs"/>
          <w:rtl/>
        </w:rPr>
        <w:t xml:space="preserve">ها </w:t>
      </w:r>
      <w:r w:rsidR="00AE657A">
        <w:rPr>
          <w:rFonts w:hint="cs"/>
          <w:rtl/>
        </w:rPr>
        <w:t>ک</w:t>
      </w:r>
      <w:r w:rsidR="002F277D" w:rsidRPr="00DE4439">
        <w:rPr>
          <w:rFonts w:hint="cs"/>
          <w:rtl/>
        </w:rPr>
        <w:t>سان</w:t>
      </w:r>
      <w:r w:rsidR="00AE657A">
        <w:rPr>
          <w:rFonts w:hint="cs"/>
          <w:rtl/>
        </w:rPr>
        <w:t>ی</w:t>
      </w:r>
      <w:r w:rsidR="002F277D" w:rsidRPr="00DE4439">
        <w:rPr>
          <w:rFonts w:hint="cs"/>
          <w:rtl/>
        </w:rPr>
        <w:t xml:space="preserve"> هستند </w:t>
      </w:r>
      <w:r w:rsidR="00AE657A">
        <w:rPr>
          <w:rFonts w:hint="cs"/>
          <w:rtl/>
        </w:rPr>
        <w:t>ک</w:t>
      </w:r>
      <w:r w:rsidR="002F277D" w:rsidRPr="00DE4439">
        <w:rPr>
          <w:rFonts w:hint="cs"/>
          <w:rtl/>
        </w:rPr>
        <w:t>ه پ</w:t>
      </w:r>
      <w:r w:rsidR="00AE657A">
        <w:rPr>
          <w:rFonts w:hint="cs"/>
          <w:rtl/>
        </w:rPr>
        <w:t>ی</w:t>
      </w:r>
      <w:r w:rsidR="002F277D" w:rsidRPr="00DE4439">
        <w:rPr>
          <w:rFonts w:hint="cs"/>
          <w:rtl/>
        </w:rPr>
        <w:t>امبر</w:t>
      </w:r>
      <w:r w:rsidR="00E83DF4" w:rsidRPr="00DE4439">
        <w:rPr>
          <w:rFonts w:ascii="Tahoma" w:hAnsi="Tahoma" w:cs="CTraditional Arabic" w:hint="cs"/>
          <w:color w:val="000000"/>
          <w:rtl/>
        </w:rPr>
        <w:t>ص</w:t>
      </w:r>
      <w:r w:rsidR="00C4119E" w:rsidRPr="00DE4439">
        <w:rPr>
          <w:rFonts w:hint="cs"/>
          <w:rtl/>
        </w:rPr>
        <w:t xml:space="preserve"> م</w:t>
      </w:r>
      <w:r w:rsidR="00AE657A">
        <w:rPr>
          <w:rFonts w:hint="cs"/>
          <w:rtl/>
        </w:rPr>
        <w:t>ی</w:t>
      </w:r>
      <w:r w:rsidR="00C4119E" w:rsidRPr="00DE4439">
        <w:rPr>
          <w:rFonts w:hint="cs"/>
          <w:rtl/>
        </w:rPr>
        <w:t>‌گو</w:t>
      </w:r>
      <w:r w:rsidR="00AE657A">
        <w:rPr>
          <w:rFonts w:hint="cs"/>
          <w:rtl/>
        </w:rPr>
        <w:t>ی</w:t>
      </w:r>
      <w:r w:rsidR="00C4119E" w:rsidRPr="00DE4439">
        <w:rPr>
          <w:rFonts w:hint="cs"/>
          <w:rtl/>
        </w:rPr>
        <w:t>د</w:t>
      </w:r>
      <w:r w:rsidR="00784590" w:rsidRPr="00DE4439">
        <w:rPr>
          <w:rFonts w:hint="cs"/>
          <w:rtl/>
        </w:rPr>
        <w:t xml:space="preserve">: </w:t>
      </w:r>
      <w:r w:rsidR="00C4119E" w:rsidRPr="00DE4439">
        <w:rPr>
          <w:rFonts w:hint="cs"/>
          <w:rtl/>
        </w:rPr>
        <w:t>اصحاب من هستند و آنگاه به او گفته م</w:t>
      </w:r>
      <w:r w:rsidR="00AE657A">
        <w:rPr>
          <w:rFonts w:hint="cs"/>
          <w:rtl/>
        </w:rPr>
        <w:t>ی</w:t>
      </w:r>
      <w:r w:rsidR="00C4119E" w:rsidRPr="00DE4439">
        <w:rPr>
          <w:rFonts w:hint="cs"/>
          <w:rtl/>
        </w:rPr>
        <w:t>‌شود</w:t>
      </w:r>
      <w:r w:rsidR="00784590" w:rsidRPr="00DE4439">
        <w:rPr>
          <w:rFonts w:hint="cs"/>
          <w:rtl/>
        </w:rPr>
        <w:t xml:space="preserve">: </w:t>
      </w:r>
      <w:r w:rsidR="00C4119E" w:rsidRPr="00DE4439">
        <w:rPr>
          <w:rFonts w:hint="cs"/>
          <w:rtl/>
        </w:rPr>
        <w:t>تو نم</w:t>
      </w:r>
      <w:r w:rsidR="00AE657A">
        <w:rPr>
          <w:rFonts w:hint="cs"/>
          <w:rtl/>
        </w:rPr>
        <w:t>ی</w:t>
      </w:r>
      <w:r w:rsidR="00C4119E" w:rsidRPr="00DE4439">
        <w:rPr>
          <w:rFonts w:hint="cs"/>
          <w:rtl/>
        </w:rPr>
        <w:t>‌دان</w:t>
      </w:r>
      <w:r w:rsidR="00AE657A">
        <w:rPr>
          <w:rFonts w:hint="cs"/>
          <w:rtl/>
        </w:rPr>
        <w:t>ی</w:t>
      </w:r>
      <w:r w:rsidR="00C4119E" w:rsidRPr="00DE4439">
        <w:rPr>
          <w:rFonts w:hint="cs"/>
          <w:rtl/>
        </w:rPr>
        <w:t xml:space="preserve"> </w:t>
      </w:r>
      <w:r w:rsidR="00AE657A">
        <w:rPr>
          <w:rFonts w:hint="cs"/>
          <w:rtl/>
        </w:rPr>
        <w:t>ک</w:t>
      </w:r>
      <w:r w:rsidR="001503F1" w:rsidRPr="00DE4439">
        <w:rPr>
          <w:rFonts w:hint="cs"/>
          <w:rtl/>
        </w:rPr>
        <w:t xml:space="preserve">ه بعد از تو چه </w:t>
      </w:r>
      <w:r w:rsidR="00AE657A">
        <w:rPr>
          <w:rFonts w:hint="cs"/>
          <w:rtl/>
        </w:rPr>
        <w:t>ک</w:t>
      </w:r>
      <w:r w:rsidR="001503F1" w:rsidRPr="00DE4439">
        <w:rPr>
          <w:rFonts w:hint="cs"/>
          <w:rtl/>
        </w:rPr>
        <w:t>رده</w:t>
      </w:r>
      <w:r w:rsidR="001503F1" w:rsidRPr="00DE4439">
        <w:rPr>
          <w:rFonts w:hint="eastAsia"/>
          <w:rtl/>
        </w:rPr>
        <w:t>‌</w:t>
      </w:r>
      <w:r w:rsidR="001503F1" w:rsidRPr="00DE4439">
        <w:rPr>
          <w:rFonts w:hint="cs"/>
          <w:rtl/>
        </w:rPr>
        <w:t xml:space="preserve">اند </w:t>
      </w:r>
      <w:r w:rsidR="002C322E" w:rsidRPr="00DE4439">
        <w:rPr>
          <w:rFonts w:hint="cs"/>
          <w:rtl/>
        </w:rPr>
        <w:t>و آنها از وقت</w:t>
      </w:r>
      <w:r w:rsidR="00AE657A">
        <w:rPr>
          <w:rFonts w:hint="cs"/>
          <w:rtl/>
        </w:rPr>
        <w:t>ی</w:t>
      </w:r>
      <w:r w:rsidR="002C322E" w:rsidRPr="00DE4439">
        <w:rPr>
          <w:rFonts w:hint="cs"/>
          <w:rtl/>
        </w:rPr>
        <w:t xml:space="preserve"> از آنها جدا شد</w:t>
      </w:r>
      <w:r w:rsidR="00AE657A">
        <w:rPr>
          <w:rFonts w:hint="cs"/>
          <w:rtl/>
        </w:rPr>
        <w:t>ی</w:t>
      </w:r>
      <w:r w:rsidR="002C322E" w:rsidRPr="00DE4439">
        <w:rPr>
          <w:rFonts w:hint="cs"/>
          <w:rtl/>
        </w:rPr>
        <w:t xml:space="preserve"> به عقب برگشتند و مرتد شدند. </w:t>
      </w:r>
    </w:p>
    <w:p w:rsidR="002C322E" w:rsidRPr="00DE4439" w:rsidRDefault="002C322E" w:rsidP="003332F9">
      <w:pPr>
        <w:pStyle w:val="a"/>
        <w:rPr>
          <w:rtl/>
        </w:rPr>
      </w:pPr>
      <w:r w:rsidRPr="00DE4439">
        <w:rPr>
          <w:rFonts w:hint="cs"/>
          <w:rtl/>
        </w:rPr>
        <w:t>سوم منظور معنا</w:t>
      </w:r>
      <w:r w:rsidR="00AE657A">
        <w:rPr>
          <w:rFonts w:hint="cs"/>
          <w:rtl/>
        </w:rPr>
        <w:t>ی</w:t>
      </w:r>
      <w:r w:rsidRPr="00DE4439">
        <w:rPr>
          <w:rFonts w:hint="cs"/>
          <w:rtl/>
        </w:rPr>
        <w:t xml:space="preserve"> </w:t>
      </w:r>
      <w:r w:rsidR="00AE657A">
        <w:rPr>
          <w:rFonts w:hint="cs"/>
          <w:rtl/>
        </w:rPr>
        <w:t>ک</w:t>
      </w:r>
      <w:r w:rsidRPr="00DE4439">
        <w:rPr>
          <w:rFonts w:hint="cs"/>
          <w:rtl/>
        </w:rPr>
        <w:t>ل</w:t>
      </w:r>
      <w:r w:rsidR="00AE657A">
        <w:rPr>
          <w:rFonts w:hint="cs"/>
          <w:rtl/>
        </w:rPr>
        <w:t>ی</w:t>
      </w:r>
      <w:r w:rsidRPr="00DE4439">
        <w:rPr>
          <w:rFonts w:hint="cs"/>
          <w:rtl/>
        </w:rPr>
        <w:t xml:space="preserve"> است </w:t>
      </w:r>
      <w:r w:rsidR="00AE657A">
        <w:rPr>
          <w:rFonts w:hint="cs"/>
          <w:rtl/>
        </w:rPr>
        <w:t>ی</w:t>
      </w:r>
      <w:r w:rsidRPr="00DE4439">
        <w:rPr>
          <w:rFonts w:hint="cs"/>
          <w:rtl/>
        </w:rPr>
        <w:t>عن</w:t>
      </w:r>
      <w:r w:rsidR="00AE657A">
        <w:rPr>
          <w:rFonts w:hint="cs"/>
          <w:rtl/>
        </w:rPr>
        <w:t>ی</w:t>
      </w:r>
      <w:r w:rsidRPr="00DE4439">
        <w:rPr>
          <w:rFonts w:hint="cs"/>
          <w:rtl/>
        </w:rPr>
        <w:t xml:space="preserve"> همه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با پ</w:t>
      </w:r>
      <w:r w:rsidR="00AE657A">
        <w:rPr>
          <w:rFonts w:hint="cs"/>
          <w:rtl/>
        </w:rPr>
        <w:t>ی</w:t>
      </w:r>
      <w:r w:rsidRPr="00DE4439">
        <w:rPr>
          <w:rFonts w:hint="cs"/>
          <w:rtl/>
        </w:rPr>
        <w:t>امبر</w:t>
      </w:r>
      <w:r w:rsidR="00E83DF4" w:rsidRPr="00DE4439">
        <w:rPr>
          <w:rFonts w:ascii="Tahoma" w:hAnsi="Tahoma" w:cs="CTraditional Arabic" w:hint="cs"/>
          <w:color w:val="000000"/>
          <w:rtl/>
        </w:rPr>
        <w:t>ص</w:t>
      </w:r>
      <w:r w:rsidR="00F03EA3" w:rsidRPr="00DE4439">
        <w:rPr>
          <w:rFonts w:hint="cs"/>
          <w:rtl/>
        </w:rPr>
        <w:t xml:space="preserve"> همراه بودند گر چه از او پ</w:t>
      </w:r>
      <w:r w:rsidR="00AE657A">
        <w:rPr>
          <w:rFonts w:hint="cs"/>
          <w:rtl/>
        </w:rPr>
        <w:t>ی</w:t>
      </w:r>
      <w:r w:rsidR="00F03EA3" w:rsidRPr="00DE4439">
        <w:rPr>
          <w:rFonts w:hint="cs"/>
          <w:rtl/>
        </w:rPr>
        <w:t>رو</w:t>
      </w:r>
      <w:r w:rsidR="00AE657A">
        <w:rPr>
          <w:rFonts w:hint="cs"/>
          <w:rtl/>
        </w:rPr>
        <w:t>ی</w:t>
      </w:r>
      <w:r w:rsidR="00F03EA3" w:rsidRPr="00DE4439">
        <w:rPr>
          <w:rFonts w:hint="cs"/>
          <w:rtl/>
        </w:rPr>
        <w:t xml:space="preserve"> ن</w:t>
      </w:r>
      <w:r w:rsidR="00AE657A">
        <w:rPr>
          <w:rFonts w:hint="cs"/>
          <w:rtl/>
        </w:rPr>
        <w:t>ک</w:t>
      </w:r>
      <w:r w:rsidR="00F03EA3" w:rsidRPr="00DE4439">
        <w:rPr>
          <w:rFonts w:hint="cs"/>
          <w:rtl/>
        </w:rPr>
        <w:t>رده</w:t>
      </w:r>
      <w:r w:rsidR="00F03EA3" w:rsidRPr="00DE4439">
        <w:rPr>
          <w:rFonts w:hint="eastAsia"/>
          <w:rtl/>
        </w:rPr>
        <w:t>‌</w:t>
      </w:r>
      <w:r w:rsidR="00F03EA3" w:rsidRPr="00DE4439">
        <w:rPr>
          <w:rFonts w:hint="cs"/>
          <w:rtl/>
        </w:rPr>
        <w:t xml:space="preserve">اند، </w:t>
      </w:r>
      <w:r w:rsidR="005F36B8" w:rsidRPr="00DE4439">
        <w:rPr>
          <w:rFonts w:hint="cs"/>
          <w:rtl/>
        </w:rPr>
        <w:t>بنابرا</w:t>
      </w:r>
      <w:r w:rsidR="00AE657A">
        <w:rPr>
          <w:rFonts w:hint="cs"/>
          <w:rtl/>
        </w:rPr>
        <w:t>ی</w:t>
      </w:r>
      <w:r w:rsidR="005F36B8" w:rsidRPr="00DE4439">
        <w:rPr>
          <w:rFonts w:hint="cs"/>
          <w:rtl/>
        </w:rPr>
        <w:t>ن چن</w:t>
      </w:r>
      <w:r w:rsidR="00AE657A">
        <w:rPr>
          <w:rFonts w:hint="cs"/>
          <w:rtl/>
        </w:rPr>
        <w:t>ی</w:t>
      </w:r>
      <w:r w:rsidR="005F36B8" w:rsidRPr="00DE4439">
        <w:rPr>
          <w:rFonts w:hint="cs"/>
          <w:rtl/>
        </w:rPr>
        <w:t xml:space="preserve">ن </w:t>
      </w:r>
      <w:r w:rsidR="00AE657A">
        <w:rPr>
          <w:rFonts w:hint="cs"/>
          <w:rtl/>
        </w:rPr>
        <w:t>ک</w:t>
      </w:r>
      <w:r w:rsidR="005F36B8" w:rsidRPr="00DE4439">
        <w:rPr>
          <w:rFonts w:hint="cs"/>
          <w:rtl/>
        </w:rPr>
        <w:t>سان</w:t>
      </w:r>
      <w:r w:rsidR="00AE657A">
        <w:rPr>
          <w:rFonts w:hint="cs"/>
          <w:rtl/>
        </w:rPr>
        <w:t>ی</w:t>
      </w:r>
      <w:r w:rsidR="005F36B8" w:rsidRPr="00DE4439">
        <w:rPr>
          <w:rFonts w:hint="cs"/>
          <w:rtl/>
        </w:rPr>
        <w:t xml:space="preserve"> تحت مفهوم اصطلاح</w:t>
      </w:r>
      <w:r w:rsidR="00AE657A">
        <w:rPr>
          <w:rFonts w:hint="cs"/>
          <w:rtl/>
        </w:rPr>
        <w:t>ی</w:t>
      </w:r>
      <w:r w:rsidR="005F36B8" w:rsidRPr="00DE4439">
        <w:rPr>
          <w:rFonts w:hint="cs"/>
          <w:rtl/>
        </w:rPr>
        <w:t xml:space="preserve"> </w:t>
      </w:r>
      <w:r w:rsidR="00AE657A">
        <w:rPr>
          <w:rFonts w:hint="cs"/>
          <w:rtl/>
        </w:rPr>
        <w:t>ک</w:t>
      </w:r>
      <w:r w:rsidR="005F36B8" w:rsidRPr="00DE4439">
        <w:rPr>
          <w:rFonts w:hint="cs"/>
          <w:rtl/>
        </w:rPr>
        <w:t>لمه صحاب</w:t>
      </w:r>
      <w:r w:rsidR="00AE657A">
        <w:rPr>
          <w:rFonts w:hint="cs"/>
          <w:rtl/>
        </w:rPr>
        <w:t>ی</w:t>
      </w:r>
      <w:r w:rsidR="005F36B8" w:rsidRPr="00DE4439">
        <w:rPr>
          <w:rFonts w:hint="cs"/>
          <w:rtl/>
        </w:rPr>
        <w:t xml:space="preserve"> قرار نم</w:t>
      </w:r>
      <w:r w:rsidR="00AE657A">
        <w:rPr>
          <w:rFonts w:hint="cs"/>
          <w:rtl/>
        </w:rPr>
        <w:t>ی</w:t>
      </w:r>
      <w:r w:rsidR="005F36B8" w:rsidRPr="00DE4439">
        <w:rPr>
          <w:rFonts w:hint="cs"/>
          <w:rtl/>
        </w:rPr>
        <w:t>‌گ</w:t>
      </w:r>
      <w:r w:rsidR="00AE657A">
        <w:rPr>
          <w:rFonts w:hint="cs"/>
          <w:rtl/>
        </w:rPr>
        <w:t>ی</w:t>
      </w:r>
      <w:r w:rsidR="005F36B8" w:rsidRPr="00DE4439">
        <w:rPr>
          <w:rFonts w:hint="cs"/>
          <w:rtl/>
        </w:rPr>
        <w:t>رند، و آنچه بر ا</w:t>
      </w:r>
      <w:r w:rsidR="00AE657A">
        <w:rPr>
          <w:rFonts w:hint="cs"/>
          <w:rtl/>
        </w:rPr>
        <w:t>ی</w:t>
      </w:r>
      <w:r w:rsidR="005F36B8" w:rsidRPr="00DE4439">
        <w:rPr>
          <w:rFonts w:hint="cs"/>
          <w:rtl/>
        </w:rPr>
        <w:t>ن دلالت م</w:t>
      </w:r>
      <w:r w:rsidR="00AE657A">
        <w:rPr>
          <w:rFonts w:hint="cs"/>
          <w:rtl/>
        </w:rPr>
        <w:t>ی</w:t>
      </w:r>
      <w:r w:rsidR="005F36B8" w:rsidRPr="00DE4439">
        <w:rPr>
          <w:rFonts w:hint="cs"/>
          <w:rtl/>
        </w:rPr>
        <w:t>‌</w:t>
      </w:r>
      <w:r w:rsidR="00AE657A">
        <w:rPr>
          <w:rFonts w:hint="cs"/>
          <w:rtl/>
        </w:rPr>
        <w:t>ک</w:t>
      </w:r>
      <w:r w:rsidR="005F36B8" w:rsidRPr="00DE4439">
        <w:rPr>
          <w:rFonts w:hint="cs"/>
          <w:rtl/>
        </w:rPr>
        <w:t>ند ا</w:t>
      </w:r>
      <w:r w:rsidR="00AE657A">
        <w:rPr>
          <w:rFonts w:hint="cs"/>
          <w:rtl/>
        </w:rPr>
        <w:t>ی</w:t>
      </w:r>
      <w:r w:rsidR="005F36B8" w:rsidRPr="00DE4439">
        <w:rPr>
          <w:rFonts w:hint="cs"/>
          <w:rtl/>
        </w:rPr>
        <w:t xml:space="preserve">ن است </w:t>
      </w:r>
      <w:r w:rsidR="00AE657A">
        <w:rPr>
          <w:rFonts w:hint="cs"/>
          <w:rtl/>
        </w:rPr>
        <w:t>ک</w:t>
      </w:r>
      <w:r w:rsidR="005F36B8" w:rsidRPr="00DE4439">
        <w:rPr>
          <w:rFonts w:hint="cs"/>
          <w:rtl/>
        </w:rPr>
        <w:t>ه وقت</w:t>
      </w:r>
      <w:r w:rsidR="00AE657A">
        <w:rPr>
          <w:rFonts w:hint="cs"/>
          <w:rtl/>
        </w:rPr>
        <w:t>ی</w:t>
      </w:r>
      <w:r w:rsidR="005F36B8" w:rsidRPr="00DE4439">
        <w:rPr>
          <w:rFonts w:hint="cs"/>
          <w:rtl/>
        </w:rPr>
        <w:t xml:space="preserve"> عبدالله بن اب</w:t>
      </w:r>
      <w:r w:rsidR="00AE657A">
        <w:rPr>
          <w:rFonts w:hint="cs"/>
          <w:rtl/>
        </w:rPr>
        <w:t>ی</w:t>
      </w:r>
      <w:r w:rsidR="005F36B8" w:rsidRPr="00DE4439">
        <w:rPr>
          <w:rFonts w:hint="cs"/>
          <w:rtl/>
        </w:rPr>
        <w:t xml:space="preserve"> بن سلول گفت</w:t>
      </w:r>
      <w:r w:rsidR="00784590" w:rsidRPr="00DE4439">
        <w:rPr>
          <w:rFonts w:hint="cs"/>
          <w:rtl/>
        </w:rPr>
        <w:t xml:space="preserve">: </w:t>
      </w:r>
      <w:r w:rsidR="005F36B8" w:rsidRPr="00DE4439">
        <w:rPr>
          <w:rFonts w:hint="cs"/>
          <w:rtl/>
        </w:rPr>
        <w:t>اگر به مد</w:t>
      </w:r>
      <w:r w:rsidR="00AE657A">
        <w:rPr>
          <w:rFonts w:hint="cs"/>
          <w:rtl/>
        </w:rPr>
        <w:t>ی</w:t>
      </w:r>
      <w:r w:rsidR="005F36B8" w:rsidRPr="00DE4439">
        <w:rPr>
          <w:rFonts w:hint="cs"/>
          <w:rtl/>
        </w:rPr>
        <w:t>نه باز گرد</w:t>
      </w:r>
      <w:r w:rsidR="00AE657A">
        <w:rPr>
          <w:rFonts w:hint="cs"/>
          <w:rtl/>
        </w:rPr>
        <w:t>ی</w:t>
      </w:r>
      <w:r w:rsidR="005F36B8" w:rsidRPr="00DE4439">
        <w:rPr>
          <w:rFonts w:hint="cs"/>
          <w:rtl/>
        </w:rPr>
        <w:t xml:space="preserve">م آن </w:t>
      </w:r>
      <w:r w:rsidR="00AE657A">
        <w:rPr>
          <w:rFonts w:hint="cs"/>
          <w:rtl/>
        </w:rPr>
        <w:t>ک</w:t>
      </w:r>
      <w:r w:rsidR="005F36B8" w:rsidRPr="00DE4439">
        <w:rPr>
          <w:rFonts w:hint="cs"/>
          <w:rtl/>
        </w:rPr>
        <w:t>ه عز</w:t>
      </w:r>
      <w:r w:rsidR="00AE657A">
        <w:rPr>
          <w:rFonts w:hint="cs"/>
          <w:rtl/>
        </w:rPr>
        <w:t>ی</w:t>
      </w:r>
      <w:r w:rsidR="005F36B8" w:rsidRPr="00DE4439">
        <w:rPr>
          <w:rFonts w:hint="cs"/>
          <w:rtl/>
        </w:rPr>
        <w:t>زتر و گرام</w:t>
      </w:r>
      <w:r w:rsidR="00AE657A">
        <w:rPr>
          <w:rFonts w:hint="cs"/>
          <w:rtl/>
        </w:rPr>
        <w:t>ی</w:t>
      </w:r>
      <w:r w:rsidR="005F36B8" w:rsidRPr="00DE4439">
        <w:rPr>
          <w:rFonts w:hint="cs"/>
          <w:rtl/>
        </w:rPr>
        <w:t>‌تر است</w:t>
      </w:r>
      <w:r w:rsidR="00E83DF4" w:rsidRPr="00DE4439">
        <w:rPr>
          <w:rFonts w:hint="cs"/>
          <w:rtl/>
        </w:rPr>
        <w:t>،</w:t>
      </w:r>
      <w:r w:rsidR="005F36B8" w:rsidRPr="00DE4439">
        <w:rPr>
          <w:rFonts w:hint="cs"/>
          <w:rtl/>
        </w:rPr>
        <w:t xml:space="preserve"> آن </w:t>
      </w:r>
      <w:r w:rsidR="00AE657A">
        <w:rPr>
          <w:rFonts w:hint="cs"/>
          <w:rtl/>
        </w:rPr>
        <w:t>ک</w:t>
      </w:r>
      <w:r w:rsidR="005F36B8" w:rsidRPr="00DE4439">
        <w:rPr>
          <w:rFonts w:hint="cs"/>
          <w:rtl/>
        </w:rPr>
        <w:t>ه خوارتر است ب</w:t>
      </w:r>
      <w:r w:rsidR="00AE657A">
        <w:rPr>
          <w:rFonts w:hint="cs"/>
          <w:rtl/>
        </w:rPr>
        <w:t>ی</w:t>
      </w:r>
      <w:r w:rsidR="005F36B8" w:rsidRPr="00DE4439">
        <w:rPr>
          <w:rFonts w:hint="cs"/>
          <w:rtl/>
        </w:rPr>
        <w:t xml:space="preserve">رون خواهد </w:t>
      </w:r>
      <w:r w:rsidR="00AE657A">
        <w:rPr>
          <w:rFonts w:hint="cs"/>
          <w:rtl/>
        </w:rPr>
        <w:t>ک</w:t>
      </w:r>
      <w:r w:rsidR="005F36B8" w:rsidRPr="00DE4439">
        <w:rPr>
          <w:rFonts w:hint="cs"/>
          <w:rtl/>
        </w:rPr>
        <w:t xml:space="preserve">رد </w:t>
      </w:r>
      <w:r w:rsidR="005F36B8" w:rsidRPr="00DE4439">
        <w:rPr>
          <w:rFonts w:cs="Times New Roman" w:hint="cs"/>
          <w:rtl/>
        </w:rPr>
        <w:t>–</w:t>
      </w:r>
      <w:r w:rsidR="005F36B8" w:rsidRPr="00DE4439">
        <w:rPr>
          <w:rFonts w:hint="cs"/>
          <w:rtl/>
        </w:rPr>
        <w:t xml:space="preserve"> عبدالله بن اب</w:t>
      </w:r>
      <w:r w:rsidR="00AE657A">
        <w:rPr>
          <w:rFonts w:hint="cs"/>
          <w:rtl/>
        </w:rPr>
        <w:t>ی</w:t>
      </w:r>
      <w:r w:rsidR="005F36B8" w:rsidRPr="00DE4439">
        <w:rPr>
          <w:rFonts w:hint="cs"/>
          <w:rtl/>
        </w:rPr>
        <w:t xml:space="preserve"> بن سلول رئ</w:t>
      </w:r>
      <w:r w:rsidR="00AE657A">
        <w:rPr>
          <w:rFonts w:hint="cs"/>
          <w:rtl/>
        </w:rPr>
        <w:t>ی</w:t>
      </w:r>
      <w:r w:rsidR="005F36B8" w:rsidRPr="00DE4439">
        <w:rPr>
          <w:rFonts w:hint="cs"/>
          <w:rtl/>
        </w:rPr>
        <w:t>س منافق</w:t>
      </w:r>
      <w:r w:rsidR="00AE657A">
        <w:rPr>
          <w:rFonts w:hint="cs"/>
          <w:rtl/>
        </w:rPr>
        <w:t>ی</w:t>
      </w:r>
      <w:r w:rsidR="005F36B8" w:rsidRPr="00DE4439">
        <w:rPr>
          <w:rFonts w:hint="cs"/>
          <w:rtl/>
        </w:rPr>
        <w:t>ن در مد</w:t>
      </w:r>
      <w:r w:rsidR="00AE657A">
        <w:rPr>
          <w:rFonts w:hint="cs"/>
          <w:rtl/>
        </w:rPr>
        <w:t>ی</w:t>
      </w:r>
      <w:r w:rsidR="005F36B8" w:rsidRPr="00DE4439">
        <w:rPr>
          <w:rFonts w:hint="cs"/>
          <w:rtl/>
        </w:rPr>
        <w:t xml:space="preserve">نه بود </w:t>
      </w:r>
      <w:r w:rsidR="005F36B8" w:rsidRPr="00DE4439">
        <w:rPr>
          <w:rFonts w:cs="Times New Roman" w:hint="cs"/>
          <w:rtl/>
        </w:rPr>
        <w:t>–</w:t>
      </w:r>
      <w:r w:rsidR="005F36B8" w:rsidRPr="00DE4439">
        <w:rPr>
          <w:rFonts w:hint="cs"/>
          <w:rtl/>
        </w:rPr>
        <w:t xml:space="preserve"> وقت</w:t>
      </w:r>
      <w:r w:rsidR="00AE657A">
        <w:rPr>
          <w:rFonts w:hint="cs"/>
          <w:rtl/>
        </w:rPr>
        <w:t>ی</w:t>
      </w:r>
      <w:r w:rsidR="005F36B8" w:rsidRPr="00DE4439">
        <w:rPr>
          <w:rFonts w:hint="cs"/>
          <w:rtl/>
        </w:rPr>
        <w:t xml:space="preserve"> ا</w:t>
      </w:r>
      <w:r w:rsidR="00AE657A">
        <w:rPr>
          <w:rFonts w:hint="cs"/>
          <w:rtl/>
        </w:rPr>
        <w:t>ی</w:t>
      </w:r>
      <w:r w:rsidR="005F36B8" w:rsidRPr="00DE4439">
        <w:rPr>
          <w:rFonts w:hint="cs"/>
          <w:rtl/>
        </w:rPr>
        <w:t>ن سخن به عمر رس</w:t>
      </w:r>
      <w:r w:rsidR="00AE657A">
        <w:rPr>
          <w:rFonts w:hint="cs"/>
          <w:rtl/>
        </w:rPr>
        <w:t>ی</w:t>
      </w:r>
      <w:r w:rsidR="005F36B8" w:rsidRPr="00DE4439">
        <w:rPr>
          <w:rFonts w:hint="cs"/>
          <w:rtl/>
        </w:rPr>
        <w:t>د گفت</w:t>
      </w:r>
      <w:r w:rsidR="00784590" w:rsidRPr="00DE4439">
        <w:rPr>
          <w:rFonts w:hint="cs"/>
          <w:rtl/>
        </w:rPr>
        <w:t xml:space="preserve">: </w:t>
      </w:r>
      <w:r w:rsidR="005F36B8" w:rsidRPr="00DE4439">
        <w:rPr>
          <w:rFonts w:hint="cs"/>
          <w:rtl/>
        </w:rPr>
        <w:t>ا</w:t>
      </w:r>
      <w:r w:rsidR="00AE657A">
        <w:rPr>
          <w:rFonts w:hint="cs"/>
          <w:rtl/>
        </w:rPr>
        <w:t>ی</w:t>
      </w:r>
      <w:r w:rsidR="005F36B8" w:rsidRPr="00DE4439">
        <w:rPr>
          <w:rFonts w:hint="cs"/>
          <w:rtl/>
        </w:rPr>
        <w:t xml:space="preserve"> پ</w:t>
      </w:r>
      <w:r w:rsidR="00AE657A">
        <w:rPr>
          <w:rFonts w:hint="cs"/>
          <w:rtl/>
        </w:rPr>
        <w:t>ی</w:t>
      </w:r>
      <w:r w:rsidR="005F36B8" w:rsidRPr="00DE4439">
        <w:rPr>
          <w:rFonts w:hint="cs"/>
          <w:rtl/>
        </w:rPr>
        <w:t>امبر خدا بگذار گردن ا</w:t>
      </w:r>
      <w:r w:rsidR="00AE657A">
        <w:rPr>
          <w:rFonts w:hint="cs"/>
          <w:rtl/>
        </w:rPr>
        <w:t>ی</w:t>
      </w:r>
      <w:r w:rsidR="005F36B8" w:rsidRPr="00DE4439">
        <w:rPr>
          <w:rFonts w:hint="cs"/>
          <w:rtl/>
        </w:rPr>
        <w:t>ن منافق را بزنم، پ</w:t>
      </w:r>
      <w:r w:rsidR="00AE657A">
        <w:rPr>
          <w:rFonts w:hint="cs"/>
          <w:rtl/>
        </w:rPr>
        <w:t>ی</w:t>
      </w:r>
      <w:r w:rsidR="005F36B8" w:rsidRPr="00DE4439">
        <w:rPr>
          <w:rFonts w:hint="cs"/>
          <w:rtl/>
        </w:rPr>
        <w:t>امبر</w:t>
      </w:r>
      <w:r w:rsidR="00E83DF4" w:rsidRPr="00DE4439">
        <w:rPr>
          <w:rFonts w:ascii="Tahoma" w:hAnsi="Tahoma" w:cs="CTraditional Arabic" w:hint="cs"/>
          <w:color w:val="000000"/>
          <w:rtl/>
        </w:rPr>
        <w:t>ص</w:t>
      </w:r>
      <w:r w:rsidR="00E52B25" w:rsidRPr="00DE4439">
        <w:rPr>
          <w:rFonts w:hint="cs"/>
          <w:rtl/>
        </w:rPr>
        <w:t xml:space="preserve"> گفت</w:t>
      </w:r>
      <w:r w:rsidR="00784590" w:rsidRPr="00DE4439">
        <w:rPr>
          <w:rFonts w:hint="cs"/>
          <w:rtl/>
        </w:rPr>
        <w:t xml:space="preserve">: </w:t>
      </w:r>
      <w:r w:rsidR="00E52B25" w:rsidRPr="00DE4439">
        <w:rPr>
          <w:rFonts w:hint="cs"/>
          <w:rtl/>
        </w:rPr>
        <w:t xml:space="preserve">با او </w:t>
      </w:r>
      <w:r w:rsidR="00AE657A">
        <w:rPr>
          <w:rFonts w:hint="cs"/>
          <w:rtl/>
        </w:rPr>
        <w:t>ک</w:t>
      </w:r>
      <w:r w:rsidR="00E52B25" w:rsidRPr="00DE4439">
        <w:rPr>
          <w:rFonts w:hint="cs"/>
          <w:rtl/>
        </w:rPr>
        <w:t>ار</w:t>
      </w:r>
      <w:r w:rsidR="00AE657A">
        <w:rPr>
          <w:rFonts w:hint="cs"/>
          <w:rtl/>
        </w:rPr>
        <w:t>ی</w:t>
      </w:r>
      <w:r w:rsidR="00E52B25" w:rsidRPr="00DE4439">
        <w:rPr>
          <w:rFonts w:hint="cs"/>
          <w:rtl/>
        </w:rPr>
        <w:t xml:space="preserve"> داشته نباش چون اگر او را ب</w:t>
      </w:r>
      <w:r w:rsidR="00AE657A">
        <w:rPr>
          <w:rFonts w:hint="cs"/>
          <w:rtl/>
        </w:rPr>
        <w:t>ک</w:t>
      </w:r>
      <w:r w:rsidR="00E52B25" w:rsidRPr="00DE4439">
        <w:rPr>
          <w:rFonts w:hint="cs"/>
          <w:rtl/>
        </w:rPr>
        <w:t>ش</w:t>
      </w:r>
      <w:r w:rsidR="00AE657A">
        <w:rPr>
          <w:rFonts w:hint="cs"/>
          <w:rtl/>
        </w:rPr>
        <w:t>ی</w:t>
      </w:r>
      <w:r w:rsidR="00E52B25" w:rsidRPr="00DE4439">
        <w:rPr>
          <w:rFonts w:hint="cs"/>
          <w:rtl/>
        </w:rPr>
        <w:t xml:space="preserve"> مردم خواهند گفت </w:t>
      </w:r>
      <w:r w:rsidR="00AE657A">
        <w:rPr>
          <w:rFonts w:hint="cs"/>
          <w:rtl/>
        </w:rPr>
        <w:t>ک</w:t>
      </w:r>
      <w:r w:rsidR="00E52B25" w:rsidRPr="00DE4439">
        <w:rPr>
          <w:rFonts w:hint="cs"/>
          <w:rtl/>
        </w:rPr>
        <w:t>ه محمد اصحاب خود را م</w:t>
      </w:r>
      <w:r w:rsidR="00AE657A">
        <w:rPr>
          <w:rFonts w:hint="cs"/>
          <w:rtl/>
        </w:rPr>
        <w:t>ی</w:t>
      </w:r>
      <w:r w:rsidR="00E52B25" w:rsidRPr="00DE4439">
        <w:rPr>
          <w:rFonts w:hint="cs"/>
          <w:rtl/>
        </w:rPr>
        <w:t>‌</w:t>
      </w:r>
      <w:r w:rsidR="00AE657A">
        <w:rPr>
          <w:rFonts w:hint="cs"/>
          <w:rtl/>
        </w:rPr>
        <w:t>ک</w:t>
      </w:r>
      <w:r w:rsidR="00E52B25" w:rsidRPr="00DE4439">
        <w:rPr>
          <w:rFonts w:hint="cs"/>
          <w:rtl/>
        </w:rPr>
        <w:t>شد</w:t>
      </w:r>
      <w:r w:rsidR="00E52B25" w:rsidRPr="00D139C3">
        <w:rPr>
          <w:rStyle w:val="Char0"/>
          <w:vertAlign w:val="superscript"/>
          <w:rtl/>
        </w:rPr>
        <w:footnoteReference w:id="245"/>
      </w:r>
      <w:r w:rsidR="00E52B25" w:rsidRPr="00DE4439">
        <w:rPr>
          <w:rFonts w:hint="cs"/>
          <w:rtl/>
        </w:rPr>
        <w:t xml:space="preserve">. </w:t>
      </w:r>
      <w:r w:rsidR="00713B08" w:rsidRPr="00DE4439">
        <w:rPr>
          <w:rFonts w:hint="cs"/>
          <w:rtl/>
        </w:rPr>
        <w:t>پ</w:t>
      </w:r>
      <w:r w:rsidR="00AE657A">
        <w:rPr>
          <w:rFonts w:hint="cs"/>
          <w:rtl/>
        </w:rPr>
        <w:t>ی</w:t>
      </w:r>
      <w:r w:rsidR="00713B08" w:rsidRPr="00DE4439">
        <w:rPr>
          <w:rFonts w:hint="cs"/>
          <w:rtl/>
        </w:rPr>
        <w:t>امبر</w:t>
      </w:r>
      <w:r w:rsidR="00E83DF4" w:rsidRPr="00DE4439">
        <w:rPr>
          <w:rFonts w:ascii="Tahoma" w:hAnsi="Tahoma" w:cs="CTraditional Arabic" w:hint="cs"/>
          <w:color w:val="000000"/>
          <w:rtl/>
        </w:rPr>
        <w:t>ص</w:t>
      </w:r>
      <w:r w:rsidR="00277C51" w:rsidRPr="00DE4439">
        <w:rPr>
          <w:rFonts w:hint="cs"/>
          <w:rtl/>
        </w:rPr>
        <w:t xml:space="preserve"> او را از اصحاب خود قرار داد</w:t>
      </w:r>
      <w:r w:rsidR="00E83DF4" w:rsidRPr="00DE4439">
        <w:rPr>
          <w:rFonts w:hint="cs"/>
          <w:rtl/>
        </w:rPr>
        <w:t>،</w:t>
      </w:r>
      <w:r w:rsidR="00277C51" w:rsidRPr="00DE4439">
        <w:rPr>
          <w:rFonts w:hint="cs"/>
          <w:rtl/>
        </w:rPr>
        <w:t xml:space="preserve"> اما بنابر معن</w:t>
      </w:r>
      <w:r w:rsidR="00AE657A">
        <w:rPr>
          <w:rFonts w:hint="cs"/>
          <w:rtl/>
        </w:rPr>
        <w:t>ی</w:t>
      </w:r>
      <w:r w:rsidR="00277C51" w:rsidRPr="00DE4439">
        <w:rPr>
          <w:rFonts w:hint="cs"/>
          <w:rtl/>
        </w:rPr>
        <w:t xml:space="preserve"> لغو</w:t>
      </w:r>
      <w:r w:rsidR="00AE657A">
        <w:rPr>
          <w:rFonts w:hint="cs"/>
          <w:rtl/>
        </w:rPr>
        <w:t>ی</w:t>
      </w:r>
      <w:r w:rsidR="00277C51" w:rsidRPr="00DE4439">
        <w:rPr>
          <w:rFonts w:hint="cs"/>
          <w:rtl/>
        </w:rPr>
        <w:t xml:space="preserve"> </w:t>
      </w:r>
      <w:r w:rsidR="00AE657A">
        <w:rPr>
          <w:rFonts w:hint="cs"/>
          <w:rtl/>
        </w:rPr>
        <w:t>ک</w:t>
      </w:r>
      <w:r w:rsidR="00277C51" w:rsidRPr="00DE4439">
        <w:rPr>
          <w:rFonts w:hint="cs"/>
          <w:rtl/>
        </w:rPr>
        <w:t>لمه</w:t>
      </w:r>
      <w:r w:rsidR="00E83DF4" w:rsidRPr="00DE4439">
        <w:rPr>
          <w:rFonts w:hint="cs"/>
          <w:rtl/>
        </w:rPr>
        <w:t>،</w:t>
      </w:r>
      <w:r w:rsidR="00277C51" w:rsidRPr="00DE4439">
        <w:rPr>
          <w:rFonts w:hint="cs"/>
          <w:rtl/>
        </w:rPr>
        <w:t xml:space="preserve"> نه به معنا</w:t>
      </w:r>
      <w:r w:rsidR="00AE657A">
        <w:rPr>
          <w:rFonts w:hint="cs"/>
          <w:rtl/>
        </w:rPr>
        <w:t>ی</w:t>
      </w:r>
      <w:r w:rsidR="00277C51" w:rsidRPr="00DE4439">
        <w:rPr>
          <w:rFonts w:hint="cs"/>
          <w:rtl/>
        </w:rPr>
        <w:t xml:space="preserve"> اصطلاح آن، چون عبدالله بن اب</w:t>
      </w:r>
      <w:r w:rsidR="00AE657A">
        <w:rPr>
          <w:rFonts w:hint="cs"/>
          <w:rtl/>
        </w:rPr>
        <w:t>ی</w:t>
      </w:r>
      <w:r w:rsidR="00277C51" w:rsidRPr="00DE4439">
        <w:rPr>
          <w:rFonts w:hint="cs"/>
          <w:rtl/>
        </w:rPr>
        <w:t xml:space="preserve"> بن سلول رئ</w:t>
      </w:r>
      <w:r w:rsidR="00AE657A">
        <w:rPr>
          <w:rFonts w:hint="cs"/>
          <w:rtl/>
        </w:rPr>
        <w:t>ی</w:t>
      </w:r>
      <w:r w:rsidR="00277C51" w:rsidRPr="00DE4439">
        <w:rPr>
          <w:rFonts w:hint="cs"/>
          <w:rtl/>
        </w:rPr>
        <w:t xml:space="preserve">س منافقان بود و از </w:t>
      </w:r>
      <w:r w:rsidR="00AE657A">
        <w:rPr>
          <w:rFonts w:hint="cs"/>
          <w:rtl/>
        </w:rPr>
        <w:t>ک</w:t>
      </w:r>
      <w:r w:rsidR="00277C51" w:rsidRPr="00DE4439">
        <w:rPr>
          <w:rFonts w:hint="cs"/>
          <w:rtl/>
        </w:rPr>
        <w:t>سان</w:t>
      </w:r>
      <w:r w:rsidR="00AE657A">
        <w:rPr>
          <w:rFonts w:hint="cs"/>
          <w:rtl/>
        </w:rPr>
        <w:t>ی</w:t>
      </w:r>
      <w:r w:rsidR="00277C51" w:rsidRPr="00DE4439">
        <w:rPr>
          <w:rFonts w:hint="cs"/>
          <w:rtl/>
        </w:rPr>
        <w:t xml:space="preserve"> بود </w:t>
      </w:r>
      <w:r w:rsidR="00AE657A">
        <w:rPr>
          <w:rFonts w:hint="cs"/>
          <w:rtl/>
        </w:rPr>
        <w:t>ک</w:t>
      </w:r>
      <w:r w:rsidR="00277C51" w:rsidRPr="00DE4439">
        <w:rPr>
          <w:rFonts w:hint="cs"/>
          <w:rtl/>
        </w:rPr>
        <w:t xml:space="preserve">ه خدا او را رسوا </w:t>
      </w:r>
      <w:r w:rsidR="00AE657A">
        <w:rPr>
          <w:rFonts w:hint="cs"/>
          <w:rtl/>
        </w:rPr>
        <w:t>ک</w:t>
      </w:r>
      <w:r w:rsidR="00277C51" w:rsidRPr="00DE4439">
        <w:rPr>
          <w:rFonts w:hint="cs"/>
          <w:rtl/>
        </w:rPr>
        <w:t>رده بود و او نفاق خود را آش</w:t>
      </w:r>
      <w:r w:rsidR="00AE657A">
        <w:rPr>
          <w:rFonts w:hint="cs"/>
          <w:rtl/>
        </w:rPr>
        <w:t>ک</w:t>
      </w:r>
      <w:r w:rsidR="00277C51" w:rsidRPr="00DE4439">
        <w:rPr>
          <w:rFonts w:hint="cs"/>
          <w:rtl/>
        </w:rPr>
        <w:t>ارا اعلام م</w:t>
      </w:r>
      <w:r w:rsidR="00AE657A">
        <w:rPr>
          <w:rFonts w:hint="cs"/>
          <w:rtl/>
        </w:rPr>
        <w:t>ی</w:t>
      </w:r>
      <w:r w:rsidR="00E83DF4" w:rsidRPr="00DE4439">
        <w:rPr>
          <w:rFonts w:hint="cs"/>
          <w:rtl/>
        </w:rPr>
        <w:t>‌داشت.</w:t>
      </w:r>
    </w:p>
    <w:p w:rsidR="00506D83" w:rsidRPr="00DE4439" w:rsidRDefault="00277C51" w:rsidP="003332F9">
      <w:pPr>
        <w:pStyle w:val="a"/>
        <w:rPr>
          <w:rtl/>
        </w:rPr>
      </w:pPr>
      <w:r w:rsidRPr="00DE4439">
        <w:rPr>
          <w:rFonts w:hint="cs"/>
          <w:rtl/>
        </w:rPr>
        <w:t>چهارم</w:t>
      </w:r>
      <w:r w:rsidR="00784590" w:rsidRPr="00DE4439">
        <w:rPr>
          <w:rFonts w:hint="cs"/>
          <w:rtl/>
        </w:rPr>
        <w:t xml:space="preserve">: </w:t>
      </w:r>
      <w:r w:rsidRPr="00DE4439">
        <w:rPr>
          <w:rFonts w:hint="cs"/>
          <w:rtl/>
        </w:rPr>
        <w:t>گاه</w:t>
      </w:r>
      <w:r w:rsidR="00AE657A">
        <w:rPr>
          <w:rFonts w:hint="cs"/>
          <w:rtl/>
        </w:rPr>
        <w:t>ی</w:t>
      </w:r>
      <w:r w:rsidRPr="00DE4439">
        <w:rPr>
          <w:rFonts w:hint="cs"/>
          <w:rtl/>
        </w:rPr>
        <w:t xml:space="preserve"> از </w:t>
      </w:r>
      <w:r w:rsidR="00AE657A">
        <w:rPr>
          <w:rFonts w:hint="cs"/>
          <w:rtl/>
        </w:rPr>
        <w:t>ک</w:t>
      </w:r>
      <w:r w:rsidRPr="00DE4439">
        <w:rPr>
          <w:rFonts w:hint="cs"/>
          <w:rtl/>
        </w:rPr>
        <w:t>لمه صحاب</w:t>
      </w:r>
      <w:r w:rsidR="00AE657A">
        <w:rPr>
          <w:rFonts w:hint="cs"/>
          <w:rtl/>
        </w:rPr>
        <w:t>ی</w:t>
      </w:r>
      <w:r w:rsidRPr="00DE4439">
        <w:rPr>
          <w:rFonts w:hint="cs"/>
          <w:rtl/>
        </w:rPr>
        <w:t xml:space="preserve"> همه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در ا</w:t>
      </w:r>
      <w:r w:rsidR="00AE657A">
        <w:rPr>
          <w:rFonts w:hint="cs"/>
          <w:rtl/>
        </w:rPr>
        <w:t>ی</w:t>
      </w:r>
      <w:r w:rsidRPr="00DE4439">
        <w:rPr>
          <w:rFonts w:hint="cs"/>
          <w:rtl/>
        </w:rPr>
        <w:t>ن راه پ</w:t>
      </w:r>
      <w:r w:rsidR="00AE657A">
        <w:rPr>
          <w:rFonts w:hint="cs"/>
          <w:rtl/>
        </w:rPr>
        <w:t>ی</w:t>
      </w:r>
      <w:r w:rsidRPr="00DE4439">
        <w:rPr>
          <w:rFonts w:hint="cs"/>
          <w:rtl/>
        </w:rPr>
        <w:t>امبر</w:t>
      </w:r>
      <w:r w:rsidR="003D4A3C" w:rsidRPr="00DE4439">
        <w:rPr>
          <w:rFonts w:ascii="Tahoma" w:hAnsi="Tahoma" w:cs="CTraditional Arabic" w:hint="cs"/>
          <w:color w:val="000000"/>
          <w:rtl/>
        </w:rPr>
        <w:t>ص</w:t>
      </w:r>
      <w:r w:rsidR="009E3E29" w:rsidRPr="00DE4439">
        <w:rPr>
          <w:rFonts w:hint="cs"/>
          <w:rtl/>
        </w:rPr>
        <w:t xml:space="preserve"> را همراه</w:t>
      </w:r>
      <w:r w:rsidR="00AE657A">
        <w:rPr>
          <w:rFonts w:hint="cs"/>
          <w:rtl/>
        </w:rPr>
        <w:t>ی</w:t>
      </w:r>
      <w:r w:rsidR="009E3E29" w:rsidRPr="00DE4439">
        <w:rPr>
          <w:rFonts w:hint="cs"/>
          <w:rtl/>
        </w:rPr>
        <w:t xml:space="preserve"> م</w:t>
      </w:r>
      <w:r w:rsidR="00AE657A">
        <w:rPr>
          <w:rFonts w:hint="cs"/>
          <w:rtl/>
        </w:rPr>
        <w:t>ی</w:t>
      </w:r>
      <w:r w:rsidR="009E3E29" w:rsidRPr="00DE4439">
        <w:rPr>
          <w:rFonts w:hint="cs"/>
          <w:rtl/>
        </w:rPr>
        <w:t>‌</w:t>
      </w:r>
      <w:r w:rsidR="00AE657A">
        <w:rPr>
          <w:rFonts w:hint="cs"/>
          <w:rtl/>
        </w:rPr>
        <w:t>ک</w:t>
      </w:r>
      <w:r w:rsidR="009E3E29" w:rsidRPr="00DE4439">
        <w:rPr>
          <w:rFonts w:hint="cs"/>
          <w:rtl/>
        </w:rPr>
        <w:t>نند مراد گرفته م</w:t>
      </w:r>
      <w:r w:rsidR="00AE657A">
        <w:rPr>
          <w:rFonts w:hint="cs"/>
          <w:rtl/>
        </w:rPr>
        <w:t>ی</w:t>
      </w:r>
      <w:r w:rsidR="009E3E29" w:rsidRPr="00DE4439">
        <w:rPr>
          <w:rFonts w:hint="cs"/>
          <w:rtl/>
        </w:rPr>
        <w:t>‌شود</w:t>
      </w:r>
      <w:r w:rsidR="007930B6" w:rsidRPr="00DE4439">
        <w:rPr>
          <w:rFonts w:hint="cs"/>
          <w:rtl/>
        </w:rPr>
        <w:t>،</w:t>
      </w:r>
      <w:r w:rsidR="009E3E29" w:rsidRPr="00DE4439">
        <w:rPr>
          <w:rFonts w:hint="cs"/>
          <w:rtl/>
        </w:rPr>
        <w:t xml:space="preserve"> گرچه پ</w:t>
      </w:r>
      <w:r w:rsidR="00AE657A">
        <w:rPr>
          <w:rFonts w:hint="cs"/>
          <w:rtl/>
        </w:rPr>
        <w:t>ی</w:t>
      </w:r>
      <w:r w:rsidR="009E3E29" w:rsidRPr="00DE4439">
        <w:rPr>
          <w:rFonts w:hint="cs"/>
          <w:rtl/>
        </w:rPr>
        <w:t>امبر را ند</w:t>
      </w:r>
      <w:r w:rsidR="00AE657A">
        <w:rPr>
          <w:rFonts w:hint="cs"/>
          <w:rtl/>
        </w:rPr>
        <w:t>ی</w:t>
      </w:r>
      <w:r w:rsidR="009E3E29" w:rsidRPr="00DE4439">
        <w:rPr>
          <w:rFonts w:hint="cs"/>
          <w:rtl/>
        </w:rPr>
        <w:t>ده باشند، و روا</w:t>
      </w:r>
      <w:r w:rsidR="00AE657A">
        <w:rPr>
          <w:rFonts w:hint="cs"/>
          <w:rtl/>
        </w:rPr>
        <w:t>ی</w:t>
      </w:r>
      <w:r w:rsidR="009E3E29" w:rsidRPr="00DE4439">
        <w:rPr>
          <w:rFonts w:hint="cs"/>
          <w:rtl/>
        </w:rPr>
        <w:t>ت</w:t>
      </w:r>
      <w:r w:rsidR="00AE657A">
        <w:rPr>
          <w:rFonts w:hint="cs"/>
          <w:rtl/>
        </w:rPr>
        <w:t>ی</w:t>
      </w:r>
      <w:r w:rsidR="009E3E29" w:rsidRPr="00DE4439">
        <w:rPr>
          <w:rFonts w:hint="cs"/>
          <w:rtl/>
        </w:rPr>
        <w:t xml:space="preserve"> </w:t>
      </w:r>
      <w:r w:rsidR="00AE657A">
        <w:rPr>
          <w:rFonts w:hint="cs"/>
          <w:rtl/>
        </w:rPr>
        <w:t>ک</w:t>
      </w:r>
      <w:r w:rsidR="009E3E29" w:rsidRPr="00DE4439">
        <w:rPr>
          <w:rFonts w:hint="cs"/>
          <w:rtl/>
        </w:rPr>
        <w:t xml:space="preserve">ه در آن آمده است </w:t>
      </w:r>
      <w:r w:rsidR="00AE657A">
        <w:rPr>
          <w:rFonts w:hint="cs"/>
          <w:rtl/>
        </w:rPr>
        <w:t>ک</w:t>
      </w:r>
      <w:r w:rsidR="009E3E29" w:rsidRPr="00DE4439">
        <w:rPr>
          <w:rFonts w:hint="cs"/>
          <w:rtl/>
        </w:rPr>
        <w:t xml:space="preserve">ه امت من هستند </w:t>
      </w:r>
      <w:r w:rsidR="00AE657A">
        <w:rPr>
          <w:rFonts w:hint="cs"/>
          <w:rtl/>
        </w:rPr>
        <w:t>ی</w:t>
      </w:r>
      <w:r w:rsidR="009E3E29" w:rsidRPr="00DE4439">
        <w:rPr>
          <w:rFonts w:hint="cs"/>
          <w:rtl/>
        </w:rPr>
        <w:t>ا آنها امت من م</w:t>
      </w:r>
      <w:r w:rsidR="00AE657A">
        <w:rPr>
          <w:rFonts w:hint="cs"/>
          <w:rtl/>
        </w:rPr>
        <w:t>ی</w:t>
      </w:r>
      <w:r w:rsidR="009E3E29" w:rsidRPr="00DE4439">
        <w:rPr>
          <w:rFonts w:hint="cs"/>
          <w:rtl/>
        </w:rPr>
        <w:t>‌باشند بر ا</w:t>
      </w:r>
      <w:r w:rsidR="00AE657A">
        <w:rPr>
          <w:rFonts w:hint="cs"/>
          <w:rtl/>
        </w:rPr>
        <w:t>ی</w:t>
      </w:r>
      <w:r w:rsidR="009E3E29" w:rsidRPr="00DE4439">
        <w:rPr>
          <w:rFonts w:hint="cs"/>
          <w:rtl/>
        </w:rPr>
        <w:t>ن دلالت م</w:t>
      </w:r>
      <w:r w:rsidR="00AE657A">
        <w:rPr>
          <w:rFonts w:hint="cs"/>
          <w:rtl/>
        </w:rPr>
        <w:t>ی</w:t>
      </w:r>
      <w:r w:rsidR="009E3E29" w:rsidRPr="00DE4439">
        <w:rPr>
          <w:rFonts w:hint="cs"/>
          <w:rtl/>
        </w:rPr>
        <w:t>‌</w:t>
      </w:r>
      <w:r w:rsidR="00AE657A">
        <w:rPr>
          <w:rFonts w:hint="cs"/>
          <w:rtl/>
        </w:rPr>
        <w:t>ک</w:t>
      </w:r>
      <w:r w:rsidR="009E3E29" w:rsidRPr="00DE4439">
        <w:rPr>
          <w:rFonts w:hint="cs"/>
          <w:rtl/>
        </w:rPr>
        <w:t>ند</w:t>
      </w:r>
      <w:r w:rsidR="007930B6" w:rsidRPr="00DE4439">
        <w:rPr>
          <w:rFonts w:hint="cs"/>
          <w:rtl/>
        </w:rPr>
        <w:t>،</w:t>
      </w:r>
      <w:r w:rsidR="009E3E29" w:rsidRPr="00DE4439">
        <w:rPr>
          <w:rFonts w:hint="cs"/>
          <w:rtl/>
        </w:rPr>
        <w:t xml:space="preserve"> اما ا</w:t>
      </w:r>
      <w:r w:rsidR="00AE657A">
        <w:rPr>
          <w:rFonts w:hint="cs"/>
          <w:rtl/>
        </w:rPr>
        <w:t>ی</w:t>
      </w:r>
      <w:r w:rsidR="009E3E29" w:rsidRPr="00DE4439">
        <w:rPr>
          <w:rFonts w:hint="cs"/>
          <w:rtl/>
        </w:rPr>
        <w:t>ن</w:t>
      </w:r>
      <w:r w:rsidR="00AE657A">
        <w:rPr>
          <w:rFonts w:hint="cs"/>
          <w:rtl/>
        </w:rPr>
        <w:t>ک</w:t>
      </w:r>
      <w:r w:rsidR="009E3E29" w:rsidRPr="00DE4439">
        <w:rPr>
          <w:rFonts w:hint="cs"/>
          <w:rtl/>
        </w:rPr>
        <w:t>ه پ</w:t>
      </w:r>
      <w:r w:rsidR="00AE657A">
        <w:rPr>
          <w:rFonts w:hint="cs"/>
          <w:rtl/>
        </w:rPr>
        <w:t>ی</w:t>
      </w:r>
      <w:r w:rsidR="009E3E29" w:rsidRPr="00DE4439">
        <w:rPr>
          <w:rFonts w:hint="cs"/>
          <w:rtl/>
        </w:rPr>
        <w:t>امبر</w:t>
      </w:r>
      <w:r w:rsidR="007930B6" w:rsidRPr="00DE4439">
        <w:rPr>
          <w:rFonts w:ascii="Tahoma" w:hAnsi="Tahoma" w:cs="CTraditional Arabic" w:hint="cs"/>
          <w:color w:val="000000"/>
          <w:rtl/>
        </w:rPr>
        <w:t>ص</w:t>
      </w:r>
      <w:r w:rsidR="000B07C2" w:rsidRPr="00DE4439">
        <w:rPr>
          <w:rFonts w:hint="cs"/>
          <w:rtl/>
        </w:rPr>
        <w:t xml:space="preserve"> </w:t>
      </w:r>
      <w:r w:rsidR="00CE7C58" w:rsidRPr="00DE4439">
        <w:rPr>
          <w:rFonts w:hint="cs"/>
          <w:rtl/>
        </w:rPr>
        <w:t>فرمود من آنها را م</w:t>
      </w:r>
      <w:r w:rsidR="00AE657A">
        <w:rPr>
          <w:rFonts w:hint="cs"/>
          <w:rtl/>
        </w:rPr>
        <w:t>ی</w:t>
      </w:r>
      <w:r w:rsidR="00CE7C58" w:rsidRPr="00DE4439">
        <w:rPr>
          <w:rFonts w:hint="cs"/>
          <w:rtl/>
        </w:rPr>
        <w:t>‌شناسم، پ</w:t>
      </w:r>
      <w:r w:rsidR="00AE657A">
        <w:rPr>
          <w:rFonts w:hint="cs"/>
          <w:rtl/>
        </w:rPr>
        <w:t>ی</w:t>
      </w:r>
      <w:r w:rsidR="00CE7C58" w:rsidRPr="00DE4439">
        <w:rPr>
          <w:rFonts w:hint="cs"/>
          <w:rtl/>
        </w:rPr>
        <w:t>امبر</w:t>
      </w:r>
      <w:r w:rsidR="007930B6" w:rsidRPr="00DE4439">
        <w:rPr>
          <w:rFonts w:ascii="Tahoma" w:hAnsi="Tahoma" w:cs="CTraditional Arabic" w:hint="cs"/>
          <w:color w:val="000000"/>
          <w:rtl/>
        </w:rPr>
        <w:t>ص</w:t>
      </w:r>
      <w:r w:rsidR="00C17BC3" w:rsidRPr="00DE4439">
        <w:rPr>
          <w:rFonts w:hint="cs"/>
          <w:rtl/>
        </w:rPr>
        <w:t xml:space="preserve"> </w:t>
      </w:r>
      <w:r w:rsidR="00A02F2F" w:rsidRPr="00DE4439">
        <w:rPr>
          <w:rFonts w:hint="cs"/>
          <w:rtl/>
        </w:rPr>
        <w:t>ب</w:t>
      </w:r>
      <w:r w:rsidR="00AE657A">
        <w:rPr>
          <w:rFonts w:hint="cs"/>
          <w:rtl/>
        </w:rPr>
        <w:t>ی</w:t>
      </w:r>
      <w:r w:rsidR="00A02F2F" w:rsidRPr="00DE4439">
        <w:rPr>
          <w:rFonts w:hint="cs"/>
          <w:rtl/>
        </w:rPr>
        <w:t xml:space="preserve">ان </w:t>
      </w:r>
      <w:r w:rsidR="00AE657A">
        <w:rPr>
          <w:rFonts w:hint="cs"/>
          <w:rtl/>
        </w:rPr>
        <w:t>ک</w:t>
      </w:r>
      <w:r w:rsidR="00A02F2F" w:rsidRPr="00DE4439">
        <w:rPr>
          <w:rFonts w:hint="cs"/>
          <w:rtl/>
        </w:rPr>
        <w:t xml:space="preserve">رده </w:t>
      </w:r>
      <w:r w:rsidR="00AE657A">
        <w:rPr>
          <w:rFonts w:hint="cs"/>
          <w:rtl/>
        </w:rPr>
        <w:t>ک</w:t>
      </w:r>
      <w:r w:rsidR="00A02F2F" w:rsidRPr="00DE4439">
        <w:rPr>
          <w:rFonts w:hint="cs"/>
          <w:rtl/>
        </w:rPr>
        <w:t>ه او ا</w:t>
      </w:r>
      <w:r w:rsidR="00AE657A">
        <w:rPr>
          <w:rFonts w:hint="cs"/>
          <w:rtl/>
        </w:rPr>
        <w:t>ی</w:t>
      </w:r>
      <w:r w:rsidR="00A02F2F" w:rsidRPr="00DE4439">
        <w:rPr>
          <w:rFonts w:hint="cs"/>
          <w:rtl/>
        </w:rPr>
        <w:t>ن امت را م</w:t>
      </w:r>
      <w:r w:rsidR="00AE657A">
        <w:rPr>
          <w:rFonts w:hint="cs"/>
          <w:rtl/>
        </w:rPr>
        <w:t>ی</w:t>
      </w:r>
      <w:r w:rsidR="00A02F2F" w:rsidRPr="00DE4439">
        <w:rPr>
          <w:rFonts w:hint="cs"/>
          <w:rtl/>
        </w:rPr>
        <w:t>‌شناسد، به او گفتند ا</w:t>
      </w:r>
      <w:r w:rsidR="00AE657A">
        <w:rPr>
          <w:rFonts w:hint="cs"/>
          <w:rtl/>
        </w:rPr>
        <w:t>ی</w:t>
      </w:r>
      <w:r w:rsidR="00A02F2F" w:rsidRPr="00DE4439">
        <w:rPr>
          <w:rFonts w:hint="cs"/>
          <w:rtl/>
        </w:rPr>
        <w:t xml:space="preserve"> پ</w:t>
      </w:r>
      <w:r w:rsidR="00AE657A">
        <w:rPr>
          <w:rFonts w:hint="cs"/>
          <w:rtl/>
        </w:rPr>
        <w:t>ی</w:t>
      </w:r>
      <w:r w:rsidR="00A02F2F" w:rsidRPr="00DE4439">
        <w:rPr>
          <w:rFonts w:hint="cs"/>
          <w:rtl/>
        </w:rPr>
        <w:t>امبر خدا چگونه آنها را م</w:t>
      </w:r>
      <w:r w:rsidR="00AE657A">
        <w:rPr>
          <w:rFonts w:hint="cs"/>
          <w:rtl/>
        </w:rPr>
        <w:t>ی</w:t>
      </w:r>
      <w:r w:rsidR="00A02F2F" w:rsidRPr="00DE4439">
        <w:rPr>
          <w:rFonts w:hint="cs"/>
          <w:rtl/>
        </w:rPr>
        <w:t>‌شناس</w:t>
      </w:r>
      <w:r w:rsidR="00AE657A">
        <w:rPr>
          <w:rFonts w:hint="cs"/>
          <w:rtl/>
        </w:rPr>
        <w:t>ی</w:t>
      </w:r>
      <w:r w:rsidR="00A02F2F" w:rsidRPr="00DE4439">
        <w:rPr>
          <w:rFonts w:hint="cs"/>
          <w:rtl/>
        </w:rPr>
        <w:t xml:space="preserve"> و حال آن </w:t>
      </w:r>
      <w:r w:rsidR="00AE657A">
        <w:rPr>
          <w:rFonts w:hint="cs"/>
          <w:rtl/>
        </w:rPr>
        <w:t>ک</w:t>
      </w:r>
      <w:r w:rsidR="00A02F2F" w:rsidRPr="00DE4439">
        <w:rPr>
          <w:rFonts w:hint="cs"/>
          <w:rtl/>
        </w:rPr>
        <w:t>ه آنان را ند</w:t>
      </w:r>
      <w:r w:rsidR="00AE657A">
        <w:rPr>
          <w:rFonts w:hint="cs"/>
          <w:rtl/>
        </w:rPr>
        <w:t>ی</w:t>
      </w:r>
      <w:r w:rsidR="00A02F2F" w:rsidRPr="00DE4439">
        <w:rPr>
          <w:rFonts w:hint="cs"/>
          <w:rtl/>
        </w:rPr>
        <w:t>ده‌ا</w:t>
      </w:r>
      <w:r w:rsidR="00AE657A">
        <w:rPr>
          <w:rFonts w:hint="cs"/>
          <w:rtl/>
        </w:rPr>
        <w:t>ی</w:t>
      </w:r>
      <w:r w:rsidR="00A02F2F" w:rsidRPr="00DE4439">
        <w:rPr>
          <w:rFonts w:hint="cs"/>
          <w:rtl/>
        </w:rPr>
        <w:t>؟ فرمود</w:t>
      </w:r>
      <w:r w:rsidR="00784590" w:rsidRPr="00DE4439">
        <w:rPr>
          <w:rFonts w:hint="cs"/>
          <w:rtl/>
        </w:rPr>
        <w:t xml:space="preserve">: </w:t>
      </w:r>
      <w:r w:rsidR="00A02F2F" w:rsidRPr="00DE4439">
        <w:rPr>
          <w:rFonts w:hint="cs"/>
          <w:rtl/>
        </w:rPr>
        <w:t>من آنها را از آثار وضوء</w:t>
      </w:r>
      <w:r w:rsidR="00A02F2F" w:rsidRPr="00D139C3">
        <w:rPr>
          <w:rStyle w:val="Char0"/>
          <w:vertAlign w:val="superscript"/>
          <w:rtl/>
        </w:rPr>
        <w:footnoteReference w:id="246"/>
      </w:r>
      <w:r w:rsidR="00A02F2F" w:rsidRPr="00DE4439">
        <w:rPr>
          <w:rFonts w:hint="cs"/>
          <w:rtl/>
        </w:rPr>
        <w:t xml:space="preserve"> م</w:t>
      </w:r>
      <w:r w:rsidR="00AE657A">
        <w:rPr>
          <w:rFonts w:hint="cs"/>
          <w:rtl/>
        </w:rPr>
        <w:t>ی</w:t>
      </w:r>
      <w:r w:rsidR="00A02F2F" w:rsidRPr="00DE4439">
        <w:rPr>
          <w:rFonts w:hint="cs"/>
          <w:rtl/>
        </w:rPr>
        <w:t xml:space="preserve">‌شناسم </w:t>
      </w:r>
      <w:r w:rsidR="00F23626" w:rsidRPr="00DE4439">
        <w:rPr>
          <w:rFonts w:hint="cs"/>
          <w:rtl/>
        </w:rPr>
        <w:t>و ابن اب</w:t>
      </w:r>
      <w:r w:rsidR="00AE657A">
        <w:rPr>
          <w:rFonts w:hint="cs"/>
          <w:rtl/>
        </w:rPr>
        <w:t>ی</w:t>
      </w:r>
      <w:r w:rsidR="00F23626" w:rsidRPr="00DE4439">
        <w:rPr>
          <w:rFonts w:hint="cs"/>
          <w:rtl/>
        </w:rPr>
        <w:t xml:space="preserve"> مل</w:t>
      </w:r>
      <w:r w:rsidR="00AE657A">
        <w:rPr>
          <w:rFonts w:hint="cs"/>
          <w:rtl/>
        </w:rPr>
        <w:t>یک</w:t>
      </w:r>
      <w:r w:rsidR="00F23626" w:rsidRPr="00DE4439">
        <w:rPr>
          <w:rFonts w:hint="cs"/>
          <w:rtl/>
        </w:rPr>
        <w:t>ه راو</w:t>
      </w:r>
      <w:r w:rsidR="00AE657A">
        <w:rPr>
          <w:rFonts w:hint="cs"/>
          <w:rtl/>
        </w:rPr>
        <w:t>ی</w:t>
      </w:r>
      <w:r w:rsidR="00F23626" w:rsidRPr="00DE4439">
        <w:rPr>
          <w:rFonts w:hint="cs"/>
          <w:rtl/>
        </w:rPr>
        <w:t xml:space="preserve"> حد</w:t>
      </w:r>
      <w:r w:rsidR="00AE657A">
        <w:rPr>
          <w:rFonts w:hint="cs"/>
          <w:rtl/>
        </w:rPr>
        <w:t>ی</w:t>
      </w:r>
      <w:r w:rsidR="00F23626" w:rsidRPr="00DE4439">
        <w:rPr>
          <w:rFonts w:hint="cs"/>
          <w:rtl/>
        </w:rPr>
        <w:t>ث هم</w:t>
      </w:r>
      <w:r w:rsidR="00AE657A">
        <w:rPr>
          <w:rFonts w:hint="cs"/>
          <w:rtl/>
        </w:rPr>
        <w:t>ی</w:t>
      </w:r>
      <w:r w:rsidR="00F23626" w:rsidRPr="00DE4439">
        <w:rPr>
          <w:rFonts w:hint="cs"/>
          <w:rtl/>
        </w:rPr>
        <w:t>ن مفهوم را از آن در</w:t>
      </w:r>
      <w:r w:rsidR="00AE657A">
        <w:rPr>
          <w:rFonts w:hint="cs"/>
          <w:rtl/>
        </w:rPr>
        <w:t>ک</w:t>
      </w:r>
      <w:r w:rsidR="00F23626" w:rsidRPr="00DE4439">
        <w:rPr>
          <w:rFonts w:hint="cs"/>
          <w:rtl/>
        </w:rPr>
        <w:t xml:space="preserve"> </w:t>
      </w:r>
      <w:r w:rsidR="00AE657A">
        <w:rPr>
          <w:rFonts w:hint="cs"/>
          <w:rtl/>
        </w:rPr>
        <w:t>ک</w:t>
      </w:r>
      <w:r w:rsidR="00F23626" w:rsidRPr="00DE4439">
        <w:rPr>
          <w:rFonts w:hint="cs"/>
          <w:rtl/>
        </w:rPr>
        <w:t>رده بود و گفت</w:t>
      </w:r>
      <w:r w:rsidR="00784590" w:rsidRPr="00DE4439">
        <w:rPr>
          <w:rFonts w:hint="cs"/>
          <w:rtl/>
        </w:rPr>
        <w:t xml:space="preserve">: </w:t>
      </w:r>
      <w:r w:rsidR="00F23626" w:rsidRPr="00DE4439">
        <w:rPr>
          <w:rFonts w:hint="cs"/>
          <w:rtl/>
        </w:rPr>
        <w:t>بار خدا</w:t>
      </w:r>
      <w:r w:rsidR="00AE657A">
        <w:rPr>
          <w:rFonts w:hint="cs"/>
          <w:rtl/>
        </w:rPr>
        <w:t>ی</w:t>
      </w:r>
      <w:r w:rsidR="00F23626" w:rsidRPr="00DE4439">
        <w:rPr>
          <w:rFonts w:hint="cs"/>
          <w:rtl/>
        </w:rPr>
        <w:t>ا از</w:t>
      </w:r>
      <w:r w:rsidR="007930B6" w:rsidRPr="00DE4439">
        <w:rPr>
          <w:rFonts w:hint="cs"/>
          <w:rtl/>
        </w:rPr>
        <w:t xml:space="preserve"> </w:t>
      </w:r>
      <w:r w:rsidR="00F23626" w:rsidRPr="00DE4439">
        <w:rPr>
          <w:rFonts w:hint="cs"/>
          <w:rtl/>
        </w:rPr>
        <w:t>چرخ زدن به عقب به تو پناه م</w:t>
      </w:r>
      <w:r w:rsidR="00AE657A">
        <w:rPr>
          <w:rFonts w:hint="cs"/>
          <w:rtl/>
        </w:rPr>
        <w:t>ی</w:t>
      </w:r>
      <w:r w:rsidR="00F23626" w:rsidRPr="00DE4439">
        <w:rPr>
          <w:rFonts w:hint="cs"/>
          <w:rtl/>
        </w:rPr>
        <w:t>‌بر</w:t>
      </w:r>
      <w:r w:rsidR="00AE657A">
        <w:rPr>
          <w:rFonts w:hint="cs"/>
          <w:rtl/>
        </w:rPr>
        <w:t>ی</w:t>
      </w:r>
      <w:r w:rsidR="00F23626" w:rsidRPr="00DE4439">
        <w:rPr>
          <w:rFonts w:hint="cs"/>
          <w:rtl/>
        </w:rPr>
        <w:t xml:space="preserve">م. </w:t>
      </w:r>
      <w:r w:rsidR="00C47684" w:rsidRPr="00DE4439">
        <w:rPr>
          <w:rFonts w:hint="cs"/>
          <w:rtl/>
        </w:rPr>
        <w:t>و او از تابع</w:t>
      </w:r>
      <w:r w:rsidR="00AE657A">
        <w:rPr>
          <w:rFonts w:hint="cs"/>
          <w:rtl/>
        </w:rPr>
        <w:t>ی</w:t>
      </w:r>
      <w:r w:rsidR="00C47684" w:rsidRPr="00DE4439">
        <w:rPr>
          <w:rFonts w:hint="cs"/>
          <w:rtl/>
        </w:rPr>
        <w:t>ن بود. و از ا</w:t>
      </w:r>
      <w:r w:rsidR="00AE657A">
        <w:rPr>
          <w:rFonts w:hint="cs"/>
          <w:rtl/>
        </w:rPr>
        <w:t>ی</w:t>
      </w:r>
      <w:r w:rsidR="00C47684" w:rsidRPr="00DE4439">
        <w:rPr>
          <w:rFonts w:hint="cs"/>
          <w:rtl/>
        </w:rPr>
        <w:t>ن حد</w:t>
      </w:r>
      <w:r w:rsidR="00AE657A">
        <w:rPr>
          <w:rFonts w:hint="cs"/>
          <w:rtl/>
        </w:rPr>
        <w:t>ی</w:t>
      </w:r>
      <w:r w:rsidR="00C47684" w:rsidRPr="00DE4439">
        <w:rPr>
          <w:rFonts w:hint="cs"/>
          <w:rtl/>
        </w:rPr>
        <w:t>ث خوارج و نواصب و معتزله استدلال نم</w:t>
      </w:r>
      <w:r w:rsidR="00AE657A">
        <w:rPr>
          <w:rFonts w:hint="cs"/>
          <w:rtl/>
        </w:rPr>
        <w:t>ی</w:t>
      </w:r>
      <w:r w:rsidR="00C47684" w:rsidRPr="00DE4439">
        <w:rPr>
          <w:rFonts w:hint="cs"/>
          <w:rtl/>
        </w:rPr>
        <w:t>‌</w:t>
      </w:r>
      <w:r w:rsidR="00AE657A">
        <w:rPr>
          <w:rFonts w:hint="cs"/>
          <w:rtl/>
        </w:rPr>
        <w:t>ک</w:t>
      </w:r>
      <w:r w:rsidR="00C47684" w:rsidRPr="00DE4439">
        <w:rPr>
          <w:rFonts w:hint="cs"/>
          <w:rtl/>
        </w:rPr>
        <w:t>نند و فقط ش</w:t>
      </w:r>
      <w:r w:rsidR="00AE657A">
        <w:rPr>
          <w:rFonts w:hint="cs"/>
          <w:rtl/>
        </w:rPr>
        <w:t>ی</w:t>
      </w:r>
      <w:r w:rsidR="00C47684" w:rsidRPr="00DE4439">
        <w:rPr>
          <w:rFonts w:hint="cs"/>
          <w:rtl/>
        </w:rPr>
        <w:t>عه از آن بر مرتدشدن اصحاب پ</w:t>
      </w:r>
      <w:r w:rsidR="00AE657A">
        <w:rPr>
          <w:rFonts w:hint="cs"/>
          <w:rtl/>
        </w:rPr>
        <w:t>ی</w:t>
      </w:r>
      <w:r w:rsidR="00C47684" w:rsidRPr="00DE4439">
        <w:rPr>
          <w:rFonts w:hint="cs"/>
          <w:rtl/>
        </w:rPr>
        <w:t>امبر</w:t>
      </w:r>
      <w:r w:rsidR="007930B6" w:rsidRPr="00DE4439">
        <w:rPr>
          <w:rFonts w:ascii="Tahoma" w:hAnsi="Tahoma" w:cs="CTraditional Arabic" w:hint="cs"/>
          <w:color w:val="000000"/>
          <w:rtl/>
        </w:rPr>
        <w:t>ص</w:t>
      </w:r>
      <w:r w:rsidR="00B977DA" w:rsidRPr="00DE4439">
        <w:rPr>
          <w:rFonts w:hint="cs"/>
          <w:rtl/>
        </w:rPr>
        <w:t xml:space="preserve"> استدلال م</w:t>
      </w:r>
      <w:r w:rsidR="00AE657A">
        <w:rPr>
          <w:rFonts w:hint="cs"/>
          <w:rtl/>
        </w:rPr>
        <w:t>ی</w:t>
      </w:r>
      <w:r w:rsidR="00B977DA" w:rsidRPr="00DE4439">
        <w:rPr>
          <w:rFonts w:hint="cs"/>
          <w:rtl/>
        </w:rPr>
        <w:t>‌</w:t>
      </w:r>
      <w:r w:rsidR="00AE657A">
        <w:rPr>
          <w:rFonts w:hint="cs"/>
          <w:rtl/>
        </w:rPr>
        <w:t>ک</w:t>
      </w:r>
      <w:r w:rsidR="00B977DA" w:rsidRPr="00DE4439">
        <w:rPr>
          <w:rFonts w:hint="cs"/>
          <w:rtl/>
        </w:rPr>
        <w:t>نند، و به آنها گفته م</w:t>
      </w:r>
      <w:r w:rsidR="00AE657A">
        <w:rPr>
          <w:rFonts w:hint="cs"/>
          <w:rtl/>
        </w:rPr>
        <w:t>ی</w:t>
      </w:r>
      <w:r w:rsidR="00B977DA" w:rsidRPr="00DE4439">
        <w:rPr>
          <w:rFonts w:hint="eastAsia"/>
          <w:rtl/>
        </w:rPr>
        <w:t>‌</w:t>
      </w:r>
      <w:r w:rsidR="00B977DA" w:rsidRPr="00DE4439">
        <w:rPr>
          <w:rFonts w:hint="cs"/>
          <w:rtl/>
        </w:rPr>
        <w:t xml:space="preserve">شود </w:t>
      </w:r>
      <w:r w:rsidR="00462349" w:rsidRPr="00DE4439">
        <w:rPr>
          <w:rFonts w:hint="cs"/>
          <w:rtl/>
        </w:rPr>
        <w:t>چه چ</w:t>
      </w:r>
      <w:r w:rsidR="00AE657A">
        <w:rPr>
          <w:rFonts w:hint="cs"/>
          <w:rtl/>
        </w:rPr>
        <w:t>ی</w:t>
      </w:r>
      <w:r w:rsidR="00462349" w:rsidRPr="00DE4439">
        <w:rPr>
          <w:rFonts w:hint="cs"/>
          <w:rtl/>
        </w:rPr>
        <w:t>ز</w:t>
      </w:r>
      <w:r w:rsidR="00AE657A">
        <w:rPr>
          <w:rFonts w:hint="cs"/>
          <w:rtl/>
        </w:rPr>
        <w:t>ی</w:t>
      </w:r>
      <w:r w:rsidR="00462349" w:rsidRPr="00DE4439">
        <w:rPr>
          <w:rFonts w:hint="cs"/>
          <w:rtl/>
        </w:rPr>
        <w:t xml:space="preserve"> عل</w:t>
      </w:r>
      <w:r w:rsidR="00AE657A">
        <w:rPr>
          <w:rFonts w:hint="cs"/>
          <w:rtl/>
        </w:rPr>
        <w:t>ی</w:t>
      </w:r>
      <w:r w:rsidR="00462349" w:rsidRPr="00DE4439">
        <w:rPr>
          <w:rFonts w:hint="cs"/>
          <w:rtl/>
        </w:rPr>
        <w:t xml:space="preserve"> و </w:t>
      </w:r>
      <w:r w:rsidR="00526BE0" w:rsidRPr="00DE4439">
        <w:rPr>
          <w:rFonts w:hint="cs"/>
          <w:rtl/>
        </w:rPr>
        <w:t>ال</w:t>
      </w:r>
      <w:r w:rsidR="00462349" w:rsidRPr="00DE4439">
        <w:rPr>
          <w:rFonts w:hint="cs"/>
          <w:rtl/>
        </w:rPr>
        <w:t xml:space="preserve">حسن و </w:t>
      </w:r>
      <w:r w:rsidR="00526BE0" w:rsidRPr="00DE4439">
        <w:rPr>
          <w:rFonts w:hint="cs"/>
          <w:rtl/>
        </w:rPr>
        <w:t>ال</w:t>
      </w:r>
      <w:r w:rsidR="00462349" w:rsidRPr="00DE4439">
        <w:rPr>
          <w:rFonts w:hint="cs"/>
          <w:rtl/>
        </w:rPr>
        <w:t>حس</w:t>
      </w:r>
      <w:r w:rsidR="00AE657A">
        <w:rPr>
          <w:rFonts w:hint="cs"/>
          <w:rtl/>
        </w:rPr>
        <w:t>ی</w:t>
      </w:r>
      <w:r w:rsidR="00462349" w:rsidRPr="00DE4439">
        <w:rPr>
          <w:rFonts w:hint="cs"/>
          <w:rtl/>
        </w:rPr>
        <w:t>ن و د</w:t>
      </w:r>
      <w:r w:rsidR="00AE657A">
        <w:rPr>
          <w:rFonts w:hint="cs"/>
          <w:rtl/>
        </w:rPr>
        <w:t>ی</w:t>
      </w:r>
      <w:r w:rsidR="00462349" w:rsidRPr="00DE4439">
        <w:rPr>
          <w:rFonts w:hint="cs"/>
          <w:rtl/>
        </w:rPr>
        <w:t>گر اهل ب</w:t>
      </w:r>
      <w:r w:rsidR="00AE657A">
        <w:rPr>
          <w:rFonts w:hint="cs"/>
          <w:rtl/>
        </w:rPr>
        <w:t>ی</w:t>
      </w:r>
      <w:r w:rsidR="00462349" w:rsidRPr="00DE4439">
        <w:rPr>
          <w:rFonts w:hint="cs"/>
          <w:rtl/>
        </w:rPr>
        <w:t>ت پ</w:t>
      </w:r>
      <w:r w:rsidR="00AE657A">
        <w:rPr>
          <w:rFonts w:hint="cs"/>
          <w:rtl/>
        </w:rPr>
        <w:t>ی</w:t>
      </w:r>
      <w:r w:rsidR="00462349" w:rsidRPr="00DE4439">
        <w:rPr>
          <w:rFonts w:hint="cs"/>
          <w:rtl/>
        </w:rPr>
        <w:t>امبر را از بق</w:t>
      </w:r>
      <w:r w:rsidR="00AE657A">
        <w:rPr>
          <w:rFonts w:hint="cs"/>
          <w:rtl/>
        </w:rPr>
        <w:t>ی</w:t>
      </w:r>
      <w:r w:rsidR="00462349" w:rsidRPr="00DE4439">
        <w:rPr>
          <w:rFonts w:hint="cs"/>
          <w:rtl/>
        </w:rPr>
        <w:t>ه اصحاب جدا م</w:t>
      </w:r>
      <w:r w:rsidR="00AE657A">
        <w:rPr>
          <w:rFonts w:hint="cs"/>
          <w:rtl/>
        </w:rPr>
        <w:t>ی</w:t>
      </w:r>
      <w:r w:rsidR="00462349" w:rsidRPr="00DE4439">
        <w:rPr>
          <w:rFonts w:hint="cs"/>
          <w:rtl/>
        </w:rPr>
        <w:t>‌</w:t>
      </w:r>
      <w:r w:rsidR="00AE657A">
        <w:rPr>
          <w:rFonts w:hint="cs"/>
          <w:rtl/>
        </w:rPr>
        <w:t>ک</w:t>
      </w:r>
      <w:r w:rsidR="00462349" w:rsidRPr="00DE4439">
        <w:rPr>
          <w:rFonts w:hint="cs"/>
          <w:rtl/>
        </w:rPr>
        <w:t>ند؟ و چه چ</w:t>
      </w:r>
      <w:r w:rsidR="00AE657A">
        <w:rPr>
          <w:rFonts w:hint="cs"/>
          <w:rtl/>
        </w:rPr>
        <w:t>ی</w:t>
      </w:r>
      <w:r w:rsidR="00462349" w:rsidRPr="00DE4439">
        <w:rPr>
          <w:rFonts w:hint="cs"/>
          <w:rtl/>
        </w:rPr>
        <w:t>ز</w:t>
      </w:r>
      <w:r w:rsidR="00AE657A">
        <w:rPr>
          <w:rFonts w:hint="cs"/>
          <w:rtl/>
        </w:rPr>
        <w:t>ی</w:t>
      </w:r>
      <w:r w:rsidR="00462349" w:rsidRPr="00DE4439">
        <w:rPr>
          <w:rFonts w:hint="cs"/>
          <w:rtl/>
        </w:rPr>
        <w:t xml:space="preserve"> مانع از آن م</w:t>
      </w:r>
      <w:r w:rsidR="00AE657A">
        <w:rPr>
          <w:rFonts w:hint="cs"/>
          <w:rtl/>
        </w:rPr>
        <w:t>ی</w:t>
      </w:r>
      <w:r w:rsidR="00462349" w:rsidRPr="00DE4439">
        <w:rPr>
          <w:rFonts w:hint="cs"/>
          <w:rtl/>
        </w:rPr>
        <w:t xml:space="preserve">‌شود </w:t>
      </w:r>
      <w:r w:rsidR="00AE657A">
        <w:rPr>
          <w:rFonts w:hint="cs"/>
          <w:rtl/>
        </w:rPr>
        <w:t>ک</w:t>
      </w:r>
      <w:r w:rsidR="007930B6" w:rsidRPr="00DE4439">
        <w:rPr>
          <w:rFonts w:hint="cs"/>
          <w:rtl/>
        </w:rPr>
        <w:t>ه آنها از مرتدان نباشند؟</w:t>
      </w:r>
    </w:p>
    <w:p w:rsidR="00462349" w:rsidRPr="00DE4439" w:rsidRDefault="00462349" w:rsidP="003332F9">
      <w:pPr>
        <w:pStyle w:val="a"/>
        <w:rPr>
          <w:rtl/>
        </w:rPr>
      </w:pPr>
      <w:r w:rsidRPr="00DE4439">
        <w:rPr>
          <w:rFonts w:hint="cs"/>
          <w:rtl/>
        </w:rPr>
        <w:t>ما نم</w:t>
      </w:r>
      <w:r w:rsidR="00AE657A">
        <w:rPr>
          <w:rFonts w:hint="cs"/>
          <w:rtl/>
        </w:rPr>
        <w:t>ی</w:t>
      </w:r>
      <w:r w:rsidRPr="00DE4439">
        <w:rPr>
          <w:rFonts w:hint="cs"/>
          <w:rtl/>
        </w:rPr>
        <w:t>‌گو</w:t>
      </w:r>
      <w:r w:rsidR="00AE657A">
        <w:rPr>
          <w:rFonts w:hint="cs"/>
          <w:rtl/>
        </w:rPr>
        <w:t>یی</w:t>
      </w:r>
      <w:r w:rsidRPr="00DE4439">
        <w:rPr>
          <w:rFonts w:hint="cs"/>
          <w:rtl/>
        </w:rPr>
        <w:t>م آنها مرتد شده‌اند، آنها از ارتداد پا</w:t>
      </w:r>
      <w:r w:rsidR="00AE657A">
        <w:rPr>
          <w:rFonts w:hint="cs"/>
          <w:rtl/>
        </w:rPr>
        <w:t>ک</w:t>
      </w:r>
      <w:r w:rsidRPr="00DE4439">
        <w:rPr>
          <w:rFonts w:hint="cs"/>
          <w:rtl/>
        </w:rPr>
        <w:t xml:space="preserve"> هستند، بل</w:t>
      </w:r>
      <w:r w:rsidR="00AE657A">
        <w:rPr>
          <w:rFonts w:hint="cs"/>
          <w:rtl/>
        </w:rPr>
        <w:t>ک</w:t>
      </w:r>
      <w:r w:rsidRPr="00DE4439">
        <w:rPr>
          <w:rFonts w:hint="cs"/>
          <w:rtl/>
        </w:rPr>
        <w:t>ه ما م</w:t>
      </w:r>
      <w:r w:rsidR="00AE657A">
        <w:rPr>
          <w:rFonts w:hint="cs"/>
          <w:rtl/>
        </w:rPr>
        <w:t>ی</w:t>
      </w:r>
      <w:r w:rsidRPr="00DE4439">
        <w:rPr>
          <w:rFonts w:hint="cs"/>
          <w:rtl/>
        </w:rPr>
        <w:t>‌گو</w:t>
      </w:r>
      <w:r w:rsidR="00AE657A">
        <w:rPr>
          <w:rFonts w:hint="cs"/>
          <w:rtl/>
        </w:rPr>
        <w:t>یی</w:t>
      </w:r>
      <w:r w:rsidRPr="00DE4439">
        <w:rPr>
          <w:rFonts w:hint="cs"/>
          <w:rtl/>
        </w:rPr>
        <w:t>م آنان امام و پ</w:t>
      </w:r>
      <w:r w:rsidR="00AE657A">
        <w:rPr>
          <w:rFonts w:hint="cs"/>
          <w:rtl/>
        </w:rPr>
        <w:t>ی</w:t>
      </w:r>
      <w:r w:rsidRPr="00DE4439">
        <w:rPr>
          <w:rFonts w:hint="cs"/>
          <w:rtl/>
        </w:rPr>
        <w:t>شوا</w:t>
      </w:r>
      <w:r w:rsidR="00AE657A">
        <w:rPr>
          <w:rFonts w:hint="cs"/>
          <w:rtl/>
        </w:rPr>
        <w:t>ی</w:t>
      </w:r>
      <w:r w:rsidRPr="00DE4439">
        <w:rPr>
          <w:rFonts w:hint="cs"/>
          <w:rtl/>
        </w:rPr>
        <w:t xml:space="preserve"> ما هستند و م</w:t>
      </w:r>
      <w:r w:rsidR="00AE657A">
        <w:rPr>
          <w:rFonts w:hint="cs"/>
          <w:rtl/>
        </w:rPr>
        <w:t>ی</w:t>
      </w:r>
      <w:r w:rsidRPr="00DE4439">
        <w:rPr>
          <w:rFonts w:hint="cs"/>
          <w:rtl/>
        </w:rPr>
        <w:t>‌گو</w:t>
      </w:r>
      <w:r w:rsidR="00AE657A">
        <w:rPr>
          <w:rFonts w:hint="cs"/>
          <w:rtl/>
        </w:rPr>
        <w:t>یی</w:t>
      </w:r>
      <w:r w:rsidRPr="00DE4439">
        <w:rPr>
          <w:rFonts w:hint="cs"/>
          <w:rtl/>
        </w:rPr>
        <w:t xml:space="preserve">م </w:t>
      </w:r>
      <w:r w:rsidR="00AE657A">
        <w:rPr>
          <w:rFonts w:hint="cs"/>
          <w:rtl/>
        </w:rPr>
        <w:t>ک</w:t>
      </w:r>
      <w:r w:rsidRPr="00DE4439">
        <w:rPr>
          <w:rFonts w:hint="cs"/>
          <w:rtl/>
        </w:rPr>
        <w:t xml:space="preserve">ه آنها از اهل بهشت هستند چنان </w:t>
      </w:r>
      <w:r w:rsidR="00AE657A">
        <w:rPr>
          <w:rFonts w:hint="cs"/>
          <w:rtl/>
        </w:rPr>
        <w:t>ک</w:t>
      </w:r>
      <w:r w:rsidRPr="00DE4439">
        <w:rPr>
          <w:rFonts w:hint="cs"/>
          <w:rtl/>
        </w:rPr>
        <w:t>ه پ</w:t>
      </w:r>
      <w:r w:rsidR="00AE657A">
        <w:rPr>
          <w:rFonts w:hint="cs"/>
          <w:rtl/>
        </w:rPr>
        <w:t>ی</w:t>
      </w:r>
      <w:r w:rsidRPr="00DE4439">
        <w:rPr>
          <w:rFonts w:hint="cs"/>
          <w:rtl/>
        </w:rPr>
        <w:t>امبر</w:t>
      </w:r>
      <w:r w:rsidR="00B07E37" w:rsidRPr="00DE4439">
        <w:rPr>
          <w:rFonts w:ascii="Tahoma" w:hAnsi="Tahoma" w:cs="CTraditional Arabic" w:hint="cs"/>
          <w:color w:val="000000"/>
          <w:rtl/>
        </w:rPr>
        <w:t>ص</w:t>
      </w:r>
      <w:r w:rsidR="00C41B54" w:rsidRPr="00DE4439">
        <w:rPr>
          <w:rFonts w:hint="cs"/>
          <w:rtl/>
        </w:rPr>
        <w:t xml:space="preserve"> وقت</w:t>
      </w:r>
      <w:r w:rsidR="00AE657A">
        <w:rPr>
          <w:rFonts w:hint="cs"/>
          <w:rtl/>
        </w:rPr>
        <w:t>ی</w:t>
      </w:r>
      <w:r w:rsidR="00C41B54" w:rsidRPr="00DE4439">
        <w:rPr>
          <w:rFonts w:hint="cs"/>
          <w:rtl/>
        </w:rPr>
        <w:t xml:space="preserve"> بالا</w:t>
      </w:r>
      <w:r w:rsidR="00AE657A">
        <w:rPr>
          <w:rFonts w:hint="cs"/>
          <w:rtl/>
        </w:rPr>
        <w:t>ی</w:t>
      </w:r>
      <w:r w:rsidR="00C41B54" w:rsidRPr="00DE4439">
        <w:rPr>
          <w:rFonts w:hint="cs"/>
          <w:rtl/>
        </w:rPr>
        <w:t xml:space="preserve"> </w:t>
      </w:r>
      <w:r w:rsidR="00AE657A">
        <w:rPr>
          <w:rFonts w:hint="cs"/>
          <w:rtl/>
        </w:rPr>
        <w:t>ک</w:t>
      </w:r>
      <w:r w:rsidR="00C41B54" w:rsidRPr="00DE4439">
        <w:rPr>
          <w:rFonts w:hint="cs"/>
          <w:rtl/>
        </w:rPr>
        <w:t xml:space="preserve">وه </w:t>
      </w:r>
      <w:r w:rsidR="00B07E37" w:rsidRPr="00DE4439">
        <w:rPr>
          <w:rFonts w:hint="cs"/>
          <w:rtl/>
        </w:rPr>
        <w:t>اُحد</w:t>
      </w:r>
      <w:r w:rsidR="00C41B54" w:rsidRPr="00DE4439">
        <w:rPr>
          <w:rFonts w:hint="cs"/>
          <w:rtl/>
        </w:rPr>
        <w:t xml:space="preserve"> بودند گفت</w:t>
      </w:r>
      <w:r w:rsidR="00784590" w:rsidRPr="00DE4439">
        <w:rPr>
          <w:rFonts w:hint="cs"/>
          <w:rtl/>
        </w:rPr>
        <w:t xml:space="preserve">: </w:t>
      </w:r>
      <w:r w:rsidR="00C41B54" w:rsidRPr="00DE4439">
        <w:rPr>
          <w:rFonts w:hint="cs"/>
          <w:rtl/>
        </w:rPr>
        <w:t>ا</w:t>
      </w:r>
      <w:r w:rsidR="00AE657A">
        <w:rPr>
          <w:rFonts w:hint="cs"/>
          <w:rtl/>
        </w:rPr>
        <w:t>ی</w:t>
      </w:r>
      <w:r w:rsidR="00C41B54" w:rsidRPr="00DE4439">
        <w:rPr>
          <w:rFonts w:hint="cs"/>
          <w:rtl/>
        </w:rPr>
        <w:t xml:space="preserve"> </w:t>
      </w:r>
      <w:r w:rsidR="00AE657A">
        <w:rPr>
          <w:rFonts w:hint="cs"/>
          <w:rtl/>
        </w:rPr>
        <w:t>ک</w:t>
      </w:r>
      <w:r w:rsidR="00C41B54" w:rsidRPr="00DE4439">
        <w:rPr>
          <w:rFonts w:hint="cs"/>
          <w:rtl/>
        </w:rPr>
        <w:t xml:space="preserve">وه </w:t>
      </w:r>
      <w:r w:rsidR="00B07E37" w:rsidRPr="00DE4439">
        <w:rPr>
          <w:rFonts w:hint="cs"/>
          <w:rtl/>
        </w:rPr>
        <w:t>اُحد</w:t>
      </w:r>
      <w:r w:rsidR="00C41B54" w:rsidRPr="00DE4439">
        <w:rPr>
          <w:rFonts w:hint="cs"/>
          <w:rtl/>
        </w:rPr>
        <w:t xml:space="preserve"> استوار باش همانا بالا</w:t>
      </w:r>
      <w:r w:rsidR="00AE657A">
        <w:rPr>
          <w:rFonts w:hint="cs"/>
          <w:rtl/>
        </w:rPr>
        <w:t>ی</w:t>
      </w:r>
      <w:r w:rsidR="00C41B54" w:rsidRPr="00DE4439">
        <w:rPr>
          <w:rFonts w:hint="cs"/>
          <w:rtl/>
        </w:rPr>
        <w:t xml:space="preserve"> تو پ</w:t>
      </w:r>
      <w:r w:rsidR="00AE657A">
        <w:rPr>
          <w:rFonts w:hint="cs"/>
          <w:rtl/>
        </w:rPr>
        <w:t>ی</w:t>
      </w:r>
      <w:r w:rsidR="00C41B54" w:rsidRPr="00DE4439">
        <w:rPr>
          <w:rFonts w:hint="cs"/>
          <w:rtl/>
        </w:rPr>
        <w:t>امبر</w:t>
      </w:r>
      <w:r w:rsidR="00AE657A">
        <w:rPr>
          <w:rFonts w:hint="cs"/>
          <w:rtl/>
        </w:rPr>
        <w:t>ی</w:t>
      </w:r>
      <w:r w:rsidR="00C41B54" w:rsidRPr="00DE4439">
        <w:rPr>
          <w:rFonts w:hint="cs"/>
          <w:rtl/>
        </w:rPr>
        <w:t xml:space="preserve"> و </w:t>
      </w:r>
      <w:r w:rsidR="00AE657A">
        <w:rPr>
          <w:rFonts w:hint="cs"/>
          <w:rtl/>
        </w:rPr>
        <w:t>ی</w:t>
      </w:r>
      <w:r w:rsidR="00C41B54" w:rsidRPr="00DE4439">
        <w:rPr>
          <w:rFonts w:hint="cs"/>
          <w:rtl/>
        </w:rPr>
        <w:t>ا صد</w:t>
      </w:r>
      <w:r w:rsidR="00AE657A">
        <w:rPr>
          <w:rFonts w:hint="cs"/>
          <w:rtl/>
        </w:rPr>
        <w:t>ی</w:t>
      </w:r>
      <w:r w:rsidR="00C41B54" w:rsidRPr="00DE4439">
        <w:rPr>
          <w:rFonts w:hint="cs"/>
          <w:rtl/>
        </w:rPr>
        <w:t>ق</w:t>
      </w:r>
      <w:r w:rsidR="00AE657A">
        <w:rPr>
          <w:rFonts w:hint="cs"/>
          <w:rtl/>
        </w:rPr>
        <w:t>ی</w:t>
      </w:r>
      <w:r w:rsidR="00C41B54" w:rsidRPr="00DE4439">
        <w:rPr>
          <w:rFonts w:hint="cs"/>
          <w:rtl/>
        </w:rPr>
        <w:t xml:space="preserve"> و </w:t>
      </w:r>
      <w:r w:rsidR="00AE657A">
        <w:rPr>
          <w:rFonts w:hint="cs"/>
          <w:rtl/>
        </w:rPr>
        <w:t>ی</w:t>
      </w:r>
      <w:r w:rsidR="00C41B54" w:rsidRPr="00DE4439">
        <w:rPr>
          <w:rFonts w:hint="cs"/>
          <w:rtl/>
        </w:rPr>
        <w:t>ا شه</w:t>
      </w:r>
      <w:r w:rsidR="00AE657A">
        <w:rPr>
          <w:rFonts w:hint="cs"/>
          <w:rtl/>
        </w:rPr>
        <w:t>ی</w:t>
      </w:r>
      <w:r w:rsidR="00C41B54" w:rsidRPr="00DE4439">
        <w:rPr>
          <w:rFonts w:hint="cs"/>
          <w:rtl/>
        </w:rPr>
        <w:t>د</w:t>
      </w:r>
      <w:r w:rsidR="00AE657A">
        <w:rPr>
          <w:rFonts w:hint="cs"/>
          <w:rtl/>
        </w:rPr>
        <w:t>ی</w:t>
      </w:r>
      <w:r w:rsidR="00C41B54" w:rsidRPr="00DE4439">
        <w:rPr>
          <w:rFonts w:hint="cs"/>
          <w:rtl/>
        </w:rPr>
        <w:t xml:space="preserve"> هست</w:t>
      </w:r>
      <w:r w:rsidR="00C41B54" w:rsidRPr="00D139C3">
        <w:rPr>
          <w:rStyle w:val="Char0"/>
          <w:vertAlign w:val="superscript"/>
          <w:rtl/>
        </w:rPr>
        <w:footnoteReference w:id="247"/>
      </w:r>
      <w:r w:rsidR="00C41B54" w:rsidRPr="00DE4439">
        <w:rPr>
          <w:rFonts w:hint="cs"/>
          <w:rtl/>
        </w:rPr>
        <w:t>، و عل</w:t>
      </w:r>
      <w:r w:rsidR="00AE657A">
        <w:rPr>
          <w:rFonts w:hint="cs"/>
          <w:rtl/>
        </w:rPr>
        <w:t>ی</w:t>
      </w:r>
      <w:r w:rsidR="00C41B54" w:rsidRPr="00DE4439">
        <w:rPr>
          <w:rFonts w:hint="cs"/>
          <w:rtl/>
        </w:rPr>
        <w:t xml:space="preserve"> با پ</w:t>
      </w:r>
      <w:r w:rsidR="00AE657A">
        <w:rPr>
          <w:rFonts w:hint="cs"/>
          <w:rtl/>
        </w:rPr>
        <w:t>ی</w:t>
      </w:r>
      <w:r w:rsidR="00C41B54" w:rsidRPr="00DE4439">
        <w:rPr>
          <w:rFonts w:hint="cs"/>
          <w:rtl/>
        </w:rPr>
        <w:t>امبر</w:t>
      </w:r>
      <w:r w:rsidR="00526BE0" w:rsidRPr="00DE4439">
        <w:rPr>
          <w:rFonts w:ascii="Tahoma" w:hAnsi="Tahoma" w:cs="CTraditional Arabic" w:hint="cs"/>
          <w:color w:val="000000"/>
          <w:rtl/>
        </w:rPr>
        <w:t>ص</w:t>
      </w:r>
      <w:r w:rsidR="008D61DC" w:rsidRPr="00DE4439">
        <w:rPr>
          <w:rFonts w:hint="cs"/>
          <w:rtl/>
        </w:rPr>
        <w:t xml:space="preserve"> همراه بود و او از اهل بهشت است. </w:t>
      </w:r>
    </w:p>
    <w:p w:rsidR="007F4B27" w:rsidRPr="00DE4439" w:rsidRDefault="008D61DC" w:rsidP="003332F9">
      <w:pPr>
        <w:pStyle w:val="a"/>
        <w:rPr>
          <w:rtl/>
        </w:rPr>
      </w:pPr>
      <w:r w:rsidRPr="00DE4439">
        <w:rPr>
          <w:rFonts w:hint="cs"/>
          <w:rtl/>
        </w:rPr>
        <w:t>و پ</w:t>
      </w:r>
      <w:r w:rsidR="00AE657A">
        <w:rPr>
          <w:rFonts w:hint="cs"/>
          <w:rtl/>
        </w:rPr>
        <w:t>ی</w:t>
      </w:r>
      <w:r w:rsidRPr="00DE4439">
        <w:rPr>
          <w:rFonts w:hint="cs"/>
          <w:rtl/>
        </w:rPr>
        <w:t>امبر</w:t>
      </w:r>
      <w:r w:rsidR="00526BE0" w:rsidRPr="00DE4439">
        <w:rPr>
          <w:rFonts w:ascii="Tahoma" w:hAnsi="Tahoma" w:cs="CTraditional Arabic" w:hint="cs"/>
          <w:color w:val="000000"/>
          <w:rtl/>
        </w:rPr>
        <w:t>ص</w:t>
      </w:r>
      <w:r w:rsidR="008F1737" w:rsidRPr="00DE4439">
        <w:rPr>
          <w:rFonts w:hint="cs"/>
          <w:rtl/>
        </w:rPr>
        <w:t xml:space="preserve"> در مورد </w:t>
      </w:r>
      <w:r w:rsidR="00526BE0" w:rsidRPr="00DE4439">
        <w:rPr>
          <w:rFonts w:hint="cs"/>
          <w:rtl/>
        </w:rPr>
        <w:t>ال</w:t>
      </w:r>
      <w:r w:rsidR="008F1737" w:rsidRPr="00DE4439">
        <w:rPr>
          <w:rFonts w:hint="cs"/>
          <w:rtl/>
        </w:rPr>
        <w:t xml:space="preserve">حسن و </w:t>
      </w:r>
      <w:r w:rsidR="00526BE0" w:rsidRPr="00DE4439">
        <w:rPr>
          <w:rFonts w:hint="cs"/>
          <w:rtl/>
        </w:rPr>
        <w:t>ال</w:t>
      </w:r>
      <w:r w:rsidR="008F1737" w:rsidRPr="00DE4439">
        <w:rPr>
          <w:rFonts w:hint="cs"/>
          <w:rtl/>
        </w:rPr>
        <w:t>حس</w:t>
      </w:r>
      <w:r w:rsidR="00AE657A">
        <w:rPr>
          <w:rFonts w:hint="cs"/>
          <w:rtl/>
        </w:rPr>
        <w:t>ی</w:t>
      </w:r>
      <w:r w:rsidR="008F1737" w:rsidRPr="00DE4439">
        <w:rPr>
          <w:rFonts w:hint="cs"/>
          <w:rtl/>
        </w:rPr>
        <w:t>ن فرمود</w:t>
      </w:r>
      <w:r w:rsidR="00784590" w:rsidRPr="00DE4439">
        <w:rPr>
          <w:rFonts w:hint="cs"/>
          <w:rtl/>
        </w:rPr>
        <w:t xml:space="preserve">: </w:t>
      </w:r>
      <w:r w:rsidR="008F1737" w:rsidRPr="00DE4439">
        <w:rPr>
          <w:rFonts w:hint="cs"/>
          <w:rtl/>
        </w:rPr>
        <w:t>آنها مردان جوانان اهل بهشت هستند</w:t>
      </w:r>
      <w:r w:rsidR="008F1737" w:rsidRPr="00D139C3">
        <w:rPr>
          <w:rStyle w:val="Char0"/>
          <w:vertAlign w:val="superscript"/>
          <w:rtl/>
        </w:rPr>
        <w:footnoteReference w:id="248"/>
      </w:r>
      <w:r w:rsidR="007F4B27" w:rsidRPr="00DE4439">
        <w:rPr>
          <w:rFonts w:hint="cs"/>
          <w:rtl/>
        </w:rPr>
        <w:t>.</w:t>
      </w:r>
    </w:p>
    <w:p w:rsidR="00506D83" w:rsidRPr="00DE4439" w:rsidRDefault="008F1737" w:rsidP="00721F2F">
      <w:pPr>
        <w:pStyle w:val="a"/>
        <w:rPr>
          <w:rtl/>
        </w:rPr>
      </w:pPr>
      <w:r w:rsidRPr="00DE4439">
        <w:rPr>
          <w:rFonts w:hint="cs"/>
          <w:rtl/>
        </w:rPr>
        <w:t xml:space="preserve">اگر گفته شود </w:t>
      </w:r>
      <w:r w:rsidR="00AE657A">
        <w:rPr>
          <w:rFonts w:hint="cs"/>
          <w:rtl/>
        </w:rPr>
        <w:t>ک</w:t>
      </w:r>
      <w:r w:rsidRPr="00DE4439">
        <w:rPr>
          <w:rFonts w:hint="cs"/>
          <w:rtl/>
        </w:rPr>
        <w:t>ه ابوب</w:t>
      </w:r>
      <w:r w:rsidR="00AE657A">
        <w:rPr>
          <w:rFonts w:hint="cs"/>
          <w:rtl/>
        </w:rPr>
        <w:t>ک</w:t>
      </w:r>
      <w:r w:rsidRPr="00DE4439">
        <w:rPr>
          <w:rFonts w:hint="cs"/>
          <w:rtl/>
        </w:rPr>
        <w:t>ر و عمر و ابو عب</w:t>
      </w:r>
      <w:r w:rsidR="00AE657A">
        <w:rPr>
          <w:rFonts w:hint="cs"/>
          <w:rtl/>
        </w:rPr>
        <w:t>ی</w:t>
      </w:r>
      <w:r w:rsidRPr="00DE4439">
        <w:rPr>
          <w:rFonts w:hint="cs"/>
          <w:rtl/>
        </w:rPr>
        <w:t>ده و د</w:t>
      </w:r>
      <w:r w:rsidR="00AE657A">
        <w:rPr>
          <w:rFonts w:hint="cs"/>
          <w:rtl/>
        </w:rPr>
        <w:t>ی</w:t>
      </w:r>
      <w:r w:rsidRPr="00DE4439">
        <w:rPr>
          <w:rFonts w:hint="cs"/>
          <w:rtl/>
        </w:rPr>
        <w:t>گر اصحاب پ</w:t>
      </w:r>
      <w:r w:rsidR="00AE657A">
        <w:rPr>
          <w:rFonts w:hint="cs"/>
          <w:rtl/>
        </w:rPr>
        <w:t>ی</w:t>
      </w:r>
      <w:r w:rsidRPr="00DE4439">
        <w:rPr>
          <w:rFonts w:hint="cs"/>
          <w:rtl/>
        </w:rPr>
        <w:t>امبر</w:t>
      </w:r>
      <w:r w:rsidR="007F4B27" w:rsidRPr="00DE4439">
        <w:rPr>
          <w:rFonts w:ascii="Tahoma" w:hAnsi="Tahoma" w:cs="CTraditional Arabic" w:hint="cs"/>
          <w:color w:val="000000"/>
          <w:rtl/>
        </w:rPr>
        <w:t>ص</w:t>
      </w:r>
      <w:r w:rsidR="001B7B99" w:rsidRPr="00DE4439">
        <w:rPr>
          <w:rFonts w:hint="cs"/>
          <w:rtl/>
        </w:rPr>
        <w:t xml:space="preserve"> از زمر</w:t>
      </w:r>
      <w:r w:rsidR="00AE657A">
        <w:rPr>
          <w:rFonts w:hint="cs"/>
          <w:rtl/>
        </w:rPr>
        <w:t>ۀ</w:t>
      </w:r>
      <w:r w:rsidR="001B7B99" w:rsidRPr="00DE4439">
        <w:rPr>
          <w:rFonts w:hint="cs"/>
          <w:rtl/>
        </w:rPr>
        <w:t xml:space="preserve"> </w:t>
      </w:r>
      <w:r w:rsidR="00AE657A">
        <w:rPr>
          <w:rFonts w:hint="cs"/>
          <w:rtl/>
        </w:rPr>
        <w:t>ک</w:t>
      </w:r>
      <w:r w:rsidR="001B7B99" w:rsidRPr="00DE4439">
        <w:rPr>
          <w:rFonts w:hint="cs"/>
          <w:rtl/>
        </w:rPr>
        <w:t>سان</w:t>
      </w:r>
      <w:r w:rsidR="00AE657A">
        <w:rPr>
          <w:rFonts w:hint="cs"/>
          <w:rtl/>
        </w:rPr>
        <w:t>ی</w:t>
      </w:r>
      <w:r w:rsidR="001B7B99" w:rsidRPr="00DE4439">
        <w:rPr>
          <w:rFonts w:hint="cs"/>
          <w:rtl/>
        </w:rPr>
        <w:t xml:space="preserve"> هستند </w:t>
      </w:r>
      <w:r w:rsidR="00AE657A">
        <w:rPr>
          <w:rFonts w:hint="cs"/>
          <w:rtl/>
        </w:rPr>
        <w:t>ک</w:t>
      </w:r>
      <w:r w:rsidR="001B7B99" w:rsidRPr="00DE4439">
        <w:rPr>
          <w:rFonts w:hint="cs"/>
          <w:rtl/>
        </w:rPr>
        <w:t xml:space="preserve">ه </w:t>
      </w:r>
      <w:r w:rsidR="006839E4" w:rsidRPr="00DE4439">
        <w:rPr>
          <w:rFonts w:hint="cs"/>
          <w:rtl/>
        </w:rPr>
        <w:t xml:space="preserve">از حوض دور </w:t>
      </w:r>
      <w:r w:rsidR="00AE657A">
        <w:rPr>
          <w:rFonts w:hint="cs"/>
          <w:rtl/>
        </w:rPr>
        <w:t>ک</w:t>
      </w:r>
      <w:r w:rsidR="006839E4" w:rsidRPr="00DE4439">
        <w:rPr>
          <w:rFonts w:hint="cs"/>
          <w:rtl/>
        </w:rPr>
        <w:t>رده م</w:t>
      </w:r>
      <w:r w:rsidR="00AE657A">
        <w:rPr>
          <w:rFonts w:hint="cs"/>
          <w:rtl/>
        </w:rPr>
        <w:t>ی</w:t>
      </w:r>
      <w:r w:rsidR="006839E4" w:rsidRPr="00DE4439">
        <w:rPr>
          <w:rFonts w:hint="cs"/>
          <w:rtl/>
        </w:rPr>
        <w:t>‌شوند، نواصب هم م</w:t>
      </w:r>
      <w:r w:rsidR="00AE657A">
        <w:rPr>
          <w:rFonts w:hint="cs"/>
          <w:rtl/>
        </w:rPr>
        <w:t>ی</w:t>
      </w:r>
      <w:r w:rsidR="006839E4" w:rsidRPr="00DE4439">
        <w:rPr>
          <w:rFonts w:hint="eastAsia"/>
          <w:rtl/>
        </w:rPr>
        <w:t>‌توانند بگو</w:t>
      </w:r>
      <w:r w:rsidR="00AE657A">
        <w:rPr>
          <w:rFonts w:hint="eastAsia"/>
          <w:rtl/>
        </w:rPr>
        <w:t>ی</w:t>
      </w:r>
      <w:r w:rsidR="006839E4" w:rsidRPr="00DE4439">
        <w:rPr>
          <w:rFonts w:hint="eastAsia"/>
          <w:rtl/>
        </w:rPr>
        <w:t xml:space="preserve">ند </w:t>
      </w:r>
      <w:r w:rsidR="00AE657A">
        <w:rPr>
          <w:rFonts w:hint="eastAsia"/>
          <w:rtl/>
        </w:rPr>
        <w:t>ک</w:t>
      </w:r>
      <w:r w:rsidR="006839E4" w:rsidRPr="00DE4439">
        <w:rPr>
          <w:rFonts w:hint="eastAsia"/>
          <w:rtl/>
        </w:rPr>
        <w:t>ه عل</w:t>
      </w:r>
      <w:r w:rsidR="00AE657A">
        <w:rPr>
          <w:rFonts w:hint="eastAsia"/>
          <w:rtl/>
        </w:rPr>
        <w:t>ی</w:t>
      </w:r>
      <w:r w:rsidR="006839E4" w:rsidRPr="00DE4439">
        <w:rPr>
          <w:rFonts w:hint="eastAsia"/>
          <w:rtl/>
        </w:rPr>
        <w:t xml:space="preserve"> از </w:t>
      </w:r>
      <w:r w:rsidR="00AE657A">
        <w:rPr>
          <w:rFonts w:hint="eastAsia"/>
          <w:rtl/>
        </w:rPr>
        <w:t>ک</w:t>
      </w:r>
      <w:r w:rsidR="006839E4" w:rsidRPr="00DE4439">
        <w:rPr>
          <w:rFonts w:hint="eastAsia"/>
          <w:rtl/>
        </w:rPr>
        <w:t>سان</w:t>
      </w:r>
      <w:r w:rsidR="00AE657A">
        <w:rPr>
          <w:rFonts w:hint="eastAsia"/>
          <w:rtl/>
        </w:rPr>
        <w:t>ی</w:t>
      </w:r>
      <w:r w:rsidR="006839E4" w:rsidRPr="00DE4439">
        <w:rPr>
          <w:rFonts w:hint="eastAsia"/>
          <w:rtl/>
        </w:rPr>
        <w:t xml:space="preserve"> است </w:t>
      </w:r>
      <w:r w:rsidR="00AE657A">
        <w:rPr>
          <w:rFonts w:hint="eastAsia"/>
          <w:rtl/>
        </w:rPr>
        <w:t>ک</w:t>
      </w:r>
      <w:r w:rsidR="006839E4" w:rsidRPr="00DE4439">
        <w:rPr>
          <w:rFonts w:hint="eastAsia"/>
          <w:rtl/>
        </w:rPr>
        <w:t xml:space="preserve">ه از حوض دور </w:t>
      </w:r>
      <w:r w:rsidR="00AE657A">
        <w:rPr>
          <w:rFonts w:hint="eastAsia"/>
          <w:rtl/>
        </w:rPr>
        <w:t>ک</w:t>
      </w:r>
      <w:r w:rsidR="006839E4" w:rsidRPr="00DE4439">
        <w:rPr>
          <w:rFonts w:hint="eastAsia"/>
          <w:rtl/>
        </w:rPr>
        <w:t>رده م</w:t>
      </w:r>
      <w:r w:rsidR="00AE657A">
        <w:rPr>
          <w:rFonts w:hint="eastAsia"/>
          <w:rtl/>
        </w:rPr>
        <w:t>ی</w:t>
      </w:r>
      <w:r w:rsidR="006839E4" w:rsidRPr="00DE4439">
        <w:rPr>
          <w:rFonts w:hint="eastAsia"/>
          <w:rtl/>
        </w:rPr>
        <w:t xml:space="preserve">‌شود، اگر گفته شود </w:t>
      </w:r>
      <w:r w:rsidR="00AE657A">
        <w:rPr>
          <w:rFonts w:hint="eastAsia"/>
          <w:rtl/>
        </w:rPr>
        <w:t>ک</w:t>
      </w:r>
      <w:r w:rsidR="006839E4" w:rsidRPr="00DE4439">
        <w:rPr>
          <w:rFonts w:hint="eastAsia"/>
          <w:rtl/>
        </w:rPr>
        <w:t>ه فضائل</w:t>
      </w:r>
      <w:r w:rsidR="00AE657A">
        <w:rPr>
          <w:rFonts w:hint="eastAsia"/>
          <w:rtl/>
        </w:rPr>
        <w:t>ی</w:t>
      </w:r>
      <w:r w:rsidR="006839E4" w:rsidRPr="00DE4439">
        <w:rPr>
          <w:rFonts w:hint="eastAsia"/>
          <w:rtl/>
        </w:rPr>
        <w:t xml:space="preserve"> برا</w:t>
      </w:r>
      <w:r w:rsidR="00AE657A">
        <w:rPr>
          <w:rFonts w:hint="eastAsia"/>
          <w:rtl/>
        </w:rPr>
        <w:t>ی</w:t>
      </w:r>
      <w:r w:rsidR="006839E4" w:rsidRPr="00DE4439">
        <w:rPr>
          <w:rFonts w:hint="eastAsia"/>
          <w:rtl/>
        </w:rPr>
        <w:t xml:space="preserve"> عل</w:t>
      </w:r>
      <w:r w:rsidR="00AE657A">
        <w:rPr>
          <w:rFonts w:hint="eastAsia"/>
          <w:rtl/>
        </w:rPr>
        <w:t>ی</w:t>
      </w:r>
      <w:r w:rsidR="006839E4" w:rsidRPr="00DE4439">
        <w:rPr>
          <w:rFonts w:hint="eastAsia"/>
          <w:rtl/>
        </w:rPr>
        <w:t xml:space="preserve"> ثابت است، در جواب گفته م</w:t>
      </w:r>
      <w:r w:rsidR="00AE657A">
        <w:rPr>
          <w:rFonts w:hint="eastAsia"/>
          <w:rtl/>
        </w:rPr>
        <w:t>ی</w:t>
      </w:r>
      <w:r w:rsidR="006839E4" w:rsidRPr="00DE4439">
        <w:rPr>
          <w:rFonts w:hint="eastAsia"/>
          <w:rtl/>
        </w:rPr>
        <w:t>‌شود برا</w:t>
      </w:r>
      <w:r w:rsidR="00AE657A">
        <w:rPr>
          <w:rFonts w:hint="eastAsia"/>
          <w:rtl/>
        </w:rPr>
        <w:t>ی</w:t>
      </w:r>
      <w:r w:rsidR="006839E4" w:rsidRPr="00DE4439">
        <w:rPr>
          <w:rFonts w:hint="eastAsia"/>
          <w:rtl/>
        </w:rPr>
        <w:t xml:space="preserve"> ابوب</w:t>
      </w:r>
      <w:r w:rsidR="00AE657A">
        <w:rPr>
          <w:rFonts w:hint="eastAsia"/>
          <w:rtl/>
        </w:rPr>
        <w:t>ک</w:t>
      </w:r>
      <w:r w:rsidR="006839E4" w:rsidRPr="00DE4439">
        <w:rPr>
          <w:rFonts w:hint="eastAsia"/>
          <w:rtl/>
        </w:rPr>
        <w:t>ر و عمر فضائل ب</w:t>
      </w:r>
      <w:r w:rsidR="00AE657A">
        <w:rPr>
          <w:rFonts w:hint="eastAsia"/>
          <w:rtl/>
        </w:rPr>
        <w:t>ی</w:t>
      </w:r>
      <w:r w:rsidR="006839E4" w:rsidRPr="00DE4439">
        <w:rPr>
          <w:rFonts w:hint="eastAsia"/>
          <w:rtl/>
        </w:rPr>
        <w:t>شتر</w:t>
      </w:r>
      <w:r w:rsidR="00AE657A">
        <w:rPr>
          <w:rFonts w:hint="eastAsia"/>
          <w:rtl/>
        </w:rPr>
        <w:t>ی</w:t>
      </w:r>
      <w:r w:rsidR="006839E4" w:rsidRPr="00DE4439">
        <w:rPr>
          <w:rFonts w:hint="eastAsia"/>
          <w:rtl/>
        </w:rPr>
        <w:t xml:space="preserve"> ذ</w:t>
      </w:r>
      <w:r w:rsidR="00AE657A">
        <w:rPr>
          <w:rFonts w:hint="eastAsia"/>
          <w:rtl/>
        </w:rPr>
        <w:t>ک</w:t>
      </w:r>
      <w:r w:rsidR="007F4B27" w:rsidRPr="00DE4439">
        <w:rPr>
          <w:rFonts w:hint="eastAsia"/>
          <w:rtl/>
        </w:rPr>
        <w:t>ر شده است.</w:t>
      </w:r>
    </w:p>
    <w:p w:rsidR="009B7C25" w:rsidRPr="004169DA" w:rsidRDefault="006839E4" w:rsidP="000452B3">
      <w:pPr>
        <w:pStyle w:val="a"/>
        <w:rPr>
          <w:rStyle w:val="Char8"/>
          <w:rtl/>
        </w:rPr>
      </w:pPr>
      <w:r w:rsidRPr="00D139C3">
        <w:rPr>
          <w:rStyle w:val="Char0"/>
          <w:rFonts w:hint="cs"/>
          <w:rtl/>
        </w:rPr>
        <w:t>شبهه دوم در ا</w:t>
      </w:r>
      <w:r w:rsidR="00AE657A" w:rsidRPr="00D139C3">
        <w:rPr>
          <w:rStyle w:val="Char0"/>
          <w:rFonts w:hint="cs"/>
          <w:rtl/>
        </w:rPr>
        <w:t>ی</w:t>
      </w:r>
      <w:r w:rsidRPr="00D139C3">
        <w:rPr>
          <w:rStyle w:val="Char0"/>
          <w:rFonts w:hint="cs"/>
          <w:rtl/>
        </w:rPr>
        <w:t>ن آ</w:t>
      </w:r>
      <w:r w:rsidR="00AE657A" w:rsidRPr="00D139C3">
        <w:rPr>
          <w:rStyle w:val="Char0"/>
          <w:rFonts w:hint="cs"/>
          <w:rtl/>
        </w:rPr>
        <w:t>ی</w:t>
      </w:r>
      <w:r w:rsidRPr="00D139C3">
        <w:rPr>
          <w:rStyle w:val="Char0"/>
          <w:rFonts w:hint="cs"/>
          <w:rtl/>
        </w:rPr>
        <w:t>ه است</w:t>
      </w:r>
      <w:r w:rsidR="00784590"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مُّحَمَّدٞ</w:t>
      </w:r>
      <w:r w:rsidR="000452B3" w:rsidRPr="004169DA">
        <w:rPr>
          <w:rStyle w:val="Char8"/>
          <w:rtl/>
        </w:rPr>
        <w:t xml:space="preserve"> رَّسُولُ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مَعَهُ</w:t>
      </w:r>
      <w:r w:rsidR="000452B3" w:rsidRPr="004169DA">
        <w:rPr>
          <w:rStyle w:val="Char8"/>
          <w:rFonts w:hint="cs"/>
          <w:rtl/>
        </w:rPr>
        <w:t>ۥٓ</w:t>
      </w:r>
      <w:r w:rsidR="000452B3" w:rsidRPr="004169DA">
        <w:rPr>
          <w:rStyle w:val="Char8"/>
          <w:rtl/>
        </w:rPr>
        <w:t xml:space="preserve"> أَشِدَّآءُ عَلَى </w:t>
      </w:r>
      <w:r w:rsidR="000452B3" w:rsidRPr="004169DA">
        <w:rPr>
          <w:rStyle w:val="Char8"/>
          <w:rFonts w:hint="cs"/>
          <w:rtl/>
        </w:rPr>
        <w:t>ٱ</w:t>
      </w:r>
      <w:r w:rsidR="000452B3" w:rsidRPr="004169DA">
        <w:rPr>
          <w:rStyle w:val="Char8"/>
          <w:rFonts w:hint="eastAsia"/>
          <w:rtl/>
        </w:rPr>
        <w:t>لۡكُفَّارِ</w:t>
      </w:r>
      <w:r w:rsidR="000452B3" w:rsidRPr="004169DA">
        <w:rPr>
          <w:rStyle w:val="Char8"/>
          <w:rtl/>
        </w:rPr>
        <w:t xml:space="preserve"> رُحَمَآءُ بَيۡنَهُمۡۖ تَرَىٰهُمۡ رُكَّعٗا سُجَّدٗا يَبۡتَغُونَ فَضۡلٗا مِّنَ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وَرِضۡوَٰنٗاۖ سِيمَاهُمۡ فِي وُجُوهِهِم مِّنۡ أَثَرِ </w:t>
      </w:r>
      <w:r w:rsidR="000452B3" w:rsidRPr="004169DA">
        <w:rPr>
          <w:rStyle w:val="Char8"/>
          <w:rFonts w:hint="cs"/>
          <w:rtl/>
        </w:rPr>
        <w:t>ٱ</w:t>
      </w:r>
      <w:r w:rsidR="000452B3" w:rsidRPr="004169DA">
        <w:rPr>
          <w:rStyle w:val="Char8"/>
          <w:rFonts w:hint="eastAsia"/>
          <w:rtl/>
        </w:rPr>
        <w:t>لسُّجُودِۚ</w:t>
      </w:r>
      <w:r w:rsidR="000452B3" w:rsidRPr="004169DA">
        <w:rPr>
          <w:rStyle w:val="Char8"/>
          <w:rtl/>
        </w:rPr>
        <w:t xml:space="preserve"> ذَٰلِكَ مَثَلُهُمۡ فِي </w:t>
      </w:r>
      <w:r w:rsidR="000452B3" w:rsidRPr="004169DA">
        <w:rPr>
          <w:rStyle w:val="Char8"/>
          <w:rFonts w:hint="cs"/>
          <w:rtl/>
        </w:rPr>
        <w:t>ٱ</w:t>
      </w:r>
      <w:r w:rsidR="000452B3" w:rsidRPr="004169DA">
        <w:rPr>
          <w:rStyle w:val="Char8"/>
          <w:rtl/>
        </w:rPr>
        <w:t xml:space="preserve">لتَّوۡرَىٰةِۚ وَمَثَلُهُمۡ فِي </w:t>
      </w:r>
      <w:r w:rsidR="000452B3" w:rsidRPr="004169DA">
        <w:rPr>
          <w:rStyle w:val="Char8"/>
          <w:rFonts w:hint="cs"/>
          <w:rtl/>
        </w:rPr>
        <w:t>ٱ</w:t>
      </w:r>
      <w:r w:rsidR="000452B3" w:rsidRPr="004169DA">
        <w:rPr>
          <w:rStyle w:val="Char8"/>
          <w:rFonts w:hint="eastAsia"/>
          <w:rtl/>
        </w:rPr>
        <w:t>لۡإِنجِيلِ</w:t>
      </w:r>
      <w:r w:rsidR="000452B3" w:rsidRPr="004169DA">
        <w:rPr>
          <w:rStyle w:val="Char8"/>
          <w:rtl/>
        </w:rPr>
        <w:t xml:space="preserve"> كَزَرۡعٍ أَخۡرَجَ شَطۡ‍َٔهُ</w:t>
      </w:r>
      <w:r w:rsidR="000452B3" w:rsidRPr="004169DA">
        <w:rPr>
          <w:rStyle w:val="Char8"/>
          <w:rFonts w:hint="cs"/>
          <w:rtl/>
        </w:rPr>
        <w:t>ۥ</w:t>
      </w:r>
      <w:r w:rsidR="000452B3" w:rsidRPr="004169DA">
        <w:rPr>
          <w:rStyle w:val="Char8"/>
          <w:rtl/>
        </w:rPr>
        <w:t xml:space="preserve"> فَ‍َٔازَرَهُ</w:t>
      </w:r>
      <w:r w:rsidR="000452B3" w:rsidRPr="004169DA">
        <w:rPr>
          <w:rStyle w:val="Char8"/>
          <w:rFonts w:hint="cs"/>
          <w:rtl/>
        </w:rPr>
        <w:t>ۥ</w:t>
      </w:r>
      <w:r w:rsidR="000452B3" w:rsidRPr="004169DA">
        <w:rPr>
          <w:rStyle w:val="Char8"/>
          <w:rtl/>
        </w:rPr>
        <w:t xml:space="preserve"> فَ</w:t>
      </w:r>
      <w:r w:rsidR="000452B3" w:rsidRPr="004169DA">
        <w:rPr>
          <w:rStyle w:val="Char8"/>
          <w:rFonts w:hint="cs"/>
          <w:rtl/>
        </w:rPr>
        <w:t>ٱ</w:t>
      </w:r>
      <w:r w:rsidR="000452B3" w:rsidRPr="004169DA">
        <w:rPr>
          <w:rStyle w:val="Char8"/>
          <w:rFonts w:hint="eastAsia"/>
          <w:rtl/>
        </w:rPr>
        <w:t>سۡتَغۡلَظَ</w:t>
      </w:r>
      <w:r w:rsidR="000452B3" w:rsidRPr="004169DA">
        <w:rPr>
          <w:rStyle w:val="Char8"/>
          <w:rtl/>
        </w:rPr>
        <w:t xml:space="preserve"> فَ</w:t>
      </w:r>
      <w:r w:rsidR="000452B3" w:rsidRPr="004169DA">
        <w:rPr>
          <w:rStyle w:val="Char8"/>
          <w:rFonts w:hint="cs"/>
          <w:rtl/>
        </w:rPr>
        <w:t>ٱ</w:t>
      </w:r>
      <w:r w:rsidR="000452B3" w:rsidRPr="004169DA">
        <w:rPr>
          <w:rStyle w:val="Char8"/>
          <w:rFonts w:hint="eastAsia"/>
          <w:rtl/>
        </w:rPr>
        <w:t>سۡتَوَىٰ</w:t>
      </w:r>
      <w:r w:rsidR="000452B3" w:rsidRPr="004169DA">
        <w:rPr>
          <w:rStyle w:val="Char8"/>
          <w:rtl/>
        </w:rPr>
        <w:t xml:space="preserve"> عَلَىٰ سُوقِهِ</w:t>
      </w:r>
      <w:r w:rsidR="000452B3" w:rsidRPr="004169DA">
        <w:rPr>
          <w:rStyle w:val="Char8"/>
          <w:rFonts w:hint="cs"/>
          <w:rtl/>
        </w:rPr>
        <w:t>ۦ</w:t>
      </w:r>
      <w:r w:rsidR="000452B3" w:rsidRPr="004169DA">
        <w:rPr>
          <w:rStyle w:val="Char8"/>
          <w:rtl/>
        </w:rPr>
        <w:t xml:space="preserve"> يُعۡجِبُ </w:t>
      </w:r>
      <w:r w:rsidR="000452B3" w:rsidRPr="004169DA">
        <w:rPr>
          <w:rStyle w:val="Char8"/>
          <w:rFonts w:hint="cs"/>
          <w:rtl/>
        </w:rPr>
        <w:t>ٱ</w:t>
      </w:r>
      <w:r w:rsidR="000452B3" w:rsidRPr="004169DA">
        <w:rPr>
          <w:rStyle w:val="Char8"/>
          <w:rFonts w:hint="eastAsia"/>
          <w:rtl/>
        </w:rPr>
        <w:t>لزُّرَّاعَ</w:t>
      </w:r>
      <w:r w:rsidR="000452B3" w:rsidRPr="004169DA">
        <w:rPr>
          <w:rStyle w:val="Char8"/>
          <w:rtl/>
        </w:rPr>
        <w:t xml:space="preserve"> لِيَغِيظَ بِهِمُ </w:t>
      </w:r>
      <w:r w:rsidR="000452B3" w:rsidRPr="004169DA">
        <w:rPr>
          <w:rStyle w:val="Char8"/>
          <w:rFonts w:hint="cs"/>
          <w:rtl/>
        </w:rPr>
        <w:t>ٱ</w:t>
      </w:r>
      <w:r w:rsidR="000452B3" w:rsidRPr="004169DA">
        <w:rPr>
          <w:rStyle w:val="Char8"/>
          <w:rFonts w:hint="eastAsia"/>
          <w:rtl/>
        </w:rPr>
        <w:t>لۡكُفَّارَۗ</w:t>
      </w:r>
      <w:r w:rsidR="000452B3" w:rsidRPr="004169DA">
        <w:rPr>
          <w:rStyle w:val="Char8"/>
          <w:rtl/>
        </w:rPr>
        <w:t xml:space="preserve"> وَعَدَ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ءَامَنُواْ وَعَمِلُواْ </w:t>
      </w:r>
      <w:r w:rsidR="000452B3" w:rsidRPr="004169DA">
        <w:rPr>
          <w:rStyle w:val="Char8"/>
          <w:rFonts w:hint="cs"/>
          <w:rtl/>
        </w:rPr>
        <w:t>ٱ</w:t>
      </w:r>
      <w:r w:rsidR="000452B3" w:rsidRPr="004169DA">
        <w:rPr>
          <w:rStyle w:val="Char8"/>
          <w:rFonts w:hint="eastAsia"/>
          <w:rtl/>
        </w:rPr>
        <w:t>لصَّٰلِحَٰتِ</w:t>
      </w:r>
      <w:r w:rsidR="000452B3" w:rsidRPr="004169DA">
        <w:rPr>
          <w:rStyle w:val="Char8"/>
          <w:rtl/>
        </w:rPr>
        <w:t xml:space="preserve"> مِنۡهُم مَّغۡف</w:t>
      </w:r>
      <w:r w:rsidR="000452B3" w:rsidRPr="004169DA">
        <w:rPr>
          <w:rStyle w:val="Char8"/>
          <w:rFonts w:hint="eastAsia"/>
          <w:rtl/>
        </w:rPr>
        <w:t>ِرَةٗ</w:t>
      </w:r>
      <w:r w:rsidR="000452B3" w:rsidRPr="004169DA">
        <w:rPr>
          <w:rStyle w:val="Char8"/>
          <w:rtl/>
        </w:rPr>
        <w:t xml:space="preserve"> وَأَجۡرًا عَظِيمَۢا ٢٩</w:t>
      </w:r>
      <w:r w:rsidR="000452B3">
        <w:rPr>
          <w:rStyle w:val="Char0"/>
          <w:rFonts w:ascii="Traditional Arabic" w:hAnsi="Traditional Arabic" w:cs="Traditional Arabic"/>
          <w:rtl/>
        </w:rPr>
        <w:t>﴾</w:t>
      </w:r>
      <w:r w:rsidR="00784590" w:rsidRPr="00D139C3">
        <w:rPr>
          <w:rStyle w:val="Char0"/>
          <w:rFonts w:hint="cs"/>
          <w:rtl/>
        </w:rPr>
        <w:t xml:space="preserve"> </w:t>
      </w:r>
      <w:r w:rsidR="00721F2F" w:rsidRPr="00721F2F">
        <w:rPr>
          <w:rStyle w:val="Char4"/>
          <w:rFonts w:hint="cs"/>
          <w:rtl/>
        </w:rPr>
        <w:t>[</w:t>
      </w:r>
      <w:r w:rsidR="008D2EFF" w:rsidRPr="00721F2F">
        <w:rPr>
          <w:rStyle w:val="Char4"/>
          <w:rFonts w:hint="cs"/>
          <w:rtl/>
        </w:rPr>
        <w:t>الفتح: 29</w:t>
      </w:r>
      <w:r w:rsidR="00721F2F" w:rsidRPr="00721F2F">
        <w:rPr>
          <w:rStyle w:val="Char4"/>
          <w:rFonts w:hint="cs"/>
          <w:rtl/>
        </w:rPr>
        <w:t>]</w:t>
      </w:r>
      <w:r w:rsidR="008D2EFF" w:rsidRPr="00D139C3">
        <w:rPr>
          <w:rStyle w:val="Char0"/>
          <w:rFonts w:hint="cs"/>
          <w:rtl/>
        </w:rPr>
        <w:t>.</w:t>
      </w:r>
    </w:p>
    <w:p w:rsidR="00FA4B07" w:rsidRPr="00DE4439" w:rsidRDefault="009B7C25" w:rsidP="00721F2F">
      <w:pPr>
        <w:pStyle w:val="a"/>
        <w:rPr>
          <w:rFonts w:ascii="Times New Roman" w:hAnsi="Times New Roman"/>
          <w:rtl/>
        </w:rPr>
      </w:pPr>
      <w:r w:rsidRPr="00DE4439">
        <w:rPr>
          <w:rFonts w:ascii="Times New Roman" w:hAnsi="Times New Roman" w:hint="cs"/>
          <w:rtl/>
        </w:rPr>
        <w:t>«</w:t>
      </w:r>
      <w:r w:rsidR="00FA4B07" w:rsidRPr="00DE4439">
        <w:rPr>
          <w:rtl/>
        </w:rPr>
        <w:t>محمد</w:t>
      </w:r>
      <w:r w:rsidR="00FA4B07" w:rsidRPr="00DE4439">
        <w:rPr>
          <w:rFonts w:ascii="Lotus Linotype" w:hAnsi="Lotus Linotype" w:cs="CTraditional Arabic" w:hint="cs"/>
          <w:rtl/>
        </w:rPr>
        <w:t>ص</w:t>
      </w:r>
      <w:r w:rsidR="00FA4B07" w:rsidRPr="00DE4439">
        <w:rPr>
          <w:rtl/>
        </w:rPr>
        <w:t xml:space="preserve"> فرستاده خداست; و </w:t>
      </w:r>
      <w:r w:rsidR="00AE657A">
        <w:rPr>
          <w:rtl/>
        </w:rPr>
        <w:t>ک</w:t>
      </w:r>
      <w:r w:rsidR="00FA4B07" w:rsidRPr="00DE4439">
        <w:rPr>
          <w:rtl/>
        </w:rPr>
        <w:t xml:space="preserve">سانى </w:t>
      </w:r>
      <w:r w:rsidR="00AE657A">
        <w:rPr>
          <w:rtl/>
        </w:rPr>
        <w:t>ک</w:t>
      </w:r>
      <w:r w:rsidR="00FA4B07" w:rsidRPr="00DE4439">
        <w:rPr>
          <w:rtl/>
        </w:rPr>
        <w:t xml:space="preserve">ه با او هستند در برابر </w:t>
      </w:r>
      <w:r w:rsidR="00AE657A">
        <w:rPr>
          <w:rtl/>
        </w:rPr>
        <w:t>ک</w:t>
      </w:r>
      <w:r w:rsidR="00FA4B07" w:rsidRPr="00DE4439">
        <w:rPr>
          <w:rtl/>
        </w:rPr>
        <w:t>فار سرسخت و شد</w:t>
      </w:r>
      <w:r w:rsidR="00AE657A">
        <w:rPr>
          <w:rtl/>
        </w:rPr>
        <w:t>ی</w:t>
      </w:r>
      <w:r w:rsidR="00FA4B07" w:rsidRPr="00DE4439">
        <w:rPr>
          <w:rtl/>
        </w:rPr>
        <w:t>د، و در م</w:t>
      </w:r>
      <w:r w:rsidR="00AE657A">
        <w:rPr>
          <w:rtl/>
        </w:rPr>
        <w:t>ی</w:t>
      </w:r>
      <w:r w:rsidR="00FA4B07" w:rsidRPr="00DE4439">
        <w:rPr>
          <w:rtl/>
        </w:rPr>
        <w:t>ان خود مهربانند; پ</w:t>
      </w:r>
      <w:r w:rsidR="00AE657A">
        <w:rPr>
          <w:rtl/>
        </w:rPr>
        <w:t>ی</w:t>
      </w:r>
      <w:r w:rsidR="00FA4B07" w:rsidRPr="00DE4439">
        <w:rPr>
          <w:rtl/>
        </w:rPr>
        <w:t>وسته آنها را در حال ر</w:t>
      </w:r>
      <w:r w:rsidR="00AE657A">
        <w:rPr>
          <w:rtl/>
        </w:rPr>
        <w:t>ک</w:t>
      </w:r>
      <w:r w:rsidR="00FA4B07" w:rsidRPr="00DE4439">
        <w:rPr>
          <w:rtl/>
        </w:rPr>
        <w:t>وع و سجود مى‏ب</w:t>
      </w:r>
      <w:r w:rsidR="00AE657A">
        <w:rPr>
          <w:rtl/>
        </w:rPr>
        <w:t>ی</w:t>
      </w:r>
      <w:r w:rsidR="00FA4B07" w:rsidRPr="00DE4439">
        <w:rPr>
          <w:rtl/>
        </w:rPr>
        <w:t xml:space="preserve">نى در حالى </w:t>
      </w:r>
      <w:r w:rsidR="00AE657A">
        <w:rPr>
          <w:rtl/>
        </w:rPr>
        <w:t>ک</w:t>
      </w:r>
      <w:r w:rsidR="00FA4B07" w:rsidRPr="00DE4439">
        <w:rPr>
          <w:rtl/>
        </w:rPr>
        <w:t>ه همواره فضل خدا و رضاى او را مى‏طلبند</w:t>
      </w:r>
      <w:r w:rsidR="00FA4B07" w:rsidRPr="00DE4439">
        <w:rPr>
          <w:rFonts w:hint="cs"/>
          <w:rtl/>
        </w:rPr>
        <w:t xml:space="preserve"> (تا آنان را به بهشت وارد نما</w:t>
      </w:r>
      <w:r w:rsidR="00AE657A">
        <w:rPr>
          <w:rFonts w:hint="cs"/>
          <w:rtl/>
        </w:rPr>
        <w:t>ی</w:t>
      </w:r>
      <w:r w:rsidR="00FA4B07" w:rsidRPr="00DE4439">
        <w:rPr>
          <w:rFonts w:hint="cs"/>
          <w:rtl/>
        </w:rPr>
        <w:t>د)</w:t>
      </w:r>
      <w:r w:rsidR="00FA4B07" w:rsidRPr="00DE4439">
        <w:rPr>
          <w:rtl/>
        </w:rPr>
        <w:t xml:space="preserve">; نشانه </w:t>
      </w:r>
      <w:r w:rsidR="00FA4B07" w:rsidRPr="00DE4439">
        <w:rPr>
          <w:rFonts w:hint="cs"/>
          <w:rtl/>
        </w:rPr>
        <w:t xml:space="preserve">(اطاعت) </w:t>
      </w:r>
      <w:r w:rsidR="00FA4B07" w:rsidRPr="00DE4439">
        <w:rPr>
          <w:rtl/>
        </w:rPr>
        <w:t xml:space="preserve">آنها </w:t>
      </w:r>
      <w:r w:rsidR="00FA4B07" w:rsidRPr="00DE4439">
        <w:rPr>
          <w:rFonts w:hint="cs"/>
          <w:rtl/>
        </w:rPr>
        <w:t xml:space="preserve">(از خداوند) </w:t>
      </w:r>
      <w:r w:rsidR="00FA4B07" w:rsidRPr="00DE4439">
        <w:rPr>
          <w:rtl/>
        </w:rPr>
        <w:t xml:space="preserve">در صورتشان از اثر سجده </w:t>
      </w:r>
      <w:r w:rsidR="00FA4B07" w:rsidRPr="00DE4439">
        <w:rPr>
          <w:rFonts w:hint="cs"/>
          <w:rtl/>
        </w:rPr>
        <w:t xml:space="preserve">(و عبادت) </w:t>
      </w:r>
      <w:r w:rsidR="00FA4B07" w:rsidRPr="00DE4439">
        <w:rPr>
          <w:rtl/>
        </w:rPr>
        <w:t>نما</w:t>
      </w:r>
      <w:r w:rsidR="00AE657A">
        <w:rPr>
          <w:rtl/>
        </w:rPr>
        <w:t>ی</w:t>
      </w:r>
      <w:r w:rsidR="00FA4B07" w:rsidRPr="00DE4439">
        <w:rPr>
          <w:rtl/>
        </w:rPr>
        <w:t>ان است مراد ا</w:t>
      </w:r>
      <w:r w:rsidR="00AE657A">
        <w:rPr>
          <w:rtl/>
        </w:rPr>
        <w:t>ی</w:t>
      </w:r>
      <w:r w:rsidR="00FA4B07" w:rsidRPr="00DE4439">
        <w:rPr>
          <w:rtl/>
        </w:rPr>
        <w:t xml:space="preserve">ن‌ است‌ </w:t>
      </w:r>
      <w:r w:rsidR="00AE657A">
        <w:rPr>
          <w:rtl/>
        </w:rPr>
        <w:t>ک</w:t>
      </w:r>
      <w:r w:rsidR="00FA4B07" w:rsidRPr="00DE4439">
        <w:rPr>
          <w:rtl/>
        </w:rPr>
        <w:t>ه‌ اثر عبادت‌ و صلاح‌ و اخلاص‌ برا</w:t>
      </w:r>
      <w:r w:rsidR="00AE657A">
        <w:rPr>
          <w:rtl/>
        </w:rPr>
        <w:t>ی</w:t>
      </w:r>
      <w:r w:rsidR="00FA4B07" w:rsidRPr="00DE4439">
        <w:rPr>
          <w:rFonts w:hint="cs"/>
          <w:rtl/>
        </w:rPr>
        <w:t xml:space="preserve"> </w:t>
      </w:r>
      <w:r w:rsidR="00FA4B07" w:rsidRPr="00DE4439">
        <w:rPr>
          <w:rtl/>
        </w:rPr>
        <w:t>‌خداوند متعال‌، بر چهره‌ مؤمن‌ آش</w:t>
      </w:r>
      <w:r w:rsidR="00AE657A">
        <w:rPr>
          <w:rtl/>
        </w:rPr>
        <w:t>ک</w:t>
      </w:r>
      <w:r w:rsidR="00FA4B07" w:rsidRPr="00DE4439">
        <w:rPr>
          <w:rtl/>
        </w:rPr>
        <w:t>ار م</w:t>
      </w:r>
      <w:r w:rsidR="00AE657A">
        <w:rPr>
          <w:rtl/>
        </w:rPr>
        <w:t>ی</w:t>
      </w:r>
      <w:r w:rsidR="00FA4B07" w:rsidRPr="00DE4439">
        <w:rPr>
          <w:rtl/>
        </w:rPr>
        <w:t>‌شود; ا</w:t>
      </w:r>
      <w:r w:rsidR="00AE657A">
        <w:rPr>
          <w:rtl/>
        </w:rPr>
        <w:t>ی</w:t>
      </w:r>
      <w:r w:rsidR="00FA4B07" w:rsidRPr="00DE4439">
        <w:rPr>
          <w:rtl/>
        </w:rPr>
        <w:t>ن توص</w:t>
      </w:r>
      <w:r w:rsidR="00AE657A">
        <w:rPr>
          <w:rtl/>
        </w:rPr>
        <w:t>ی</w:t>
      </w:r>
      <w:r w:rsidR="00FA4B07" w:rsidRPr="00DE4439">
        <w:rPr>
          <w:rtl/>
        </w:rPr>
        <w:t>ف آنان در تورات و توص</w:t>
      </w:r>
      <w:r w:rsidR="00AE657A">
        <w:rPr>
          <w:rtl/>
        </w:rPr>
        <w:t>ی</w:t>
      </w:r>
      <w:r w:rsidR="00FA4B07" w:rsidRPr="00DE4439">
        <w:rPr>
          <w:rtl/>
        </w:rPr>
        <w:t>ف آنان در انج</w:t>
      </w:r>
      <w:r w:rsidR="00AE657A">
        <w:rPr>
          <w:rtl/>
        </w:rPr>
        <w:t>ی</w:t>
      </w:r>
      <w:r w:rsidR="00FA4B07" w:rsidRPr="00DE4439">
        <w:rPr>
          <w:rtl/>
        </w:rPr>
        <w:t xml:space="preserve">ل است، همانند زراعتى </w:t>
      </w:r>
      <w:r w:rsidR="00AE657A">
        <w:rPr>
          <w:rtl/>
        </w:rPr>
        <w:t>ک</w:t>
      </w:r>
      <w:r w:rsidR="00FA4B07" w:rsidRPr="00DE4439">
        <w:rPr>
          <w:rtl/>
        </w:rPr>
        <w:t>ه جوانه‏هاى خود را خارج ساخته، سپس به تقو</w:t>
      </w:r>
      <w:r w:rsidR="00AE657A">
        <w:rPr>
          <w:rtl/>
        </w:rPr>
        <w:t>ی</w:t>
      </w:r>
      <w:r w:rsidR="00FA4B07" w:rsidRPr="00DE4439">
        <w:rPr>
          <w:rtl/>
        </w:rPr>
        <w:t>ت آن پرداخته تا مح</w:t>
      </w:r>
      <w:r w:rsidR="00AE657A">
        <w:rPr>
          <w:rtl/>
        </w:rPr>
        <w:t>ک</w:t>
      </w:r>
      <w:r w:rsidR="00FA4B07" w:rsidRPr="00DE4439">
        <w:rPr>
          <w:rtl/>
        </w:rPr>
        <w:t>م شده و بر پاى خود ا</w:t>
      </w:r>
      <w:r w:rsidR="00AE657A">
        <w:rPr>
          <w:rtl/>
        </w:rPr>
        <w:t>ی</w:t>
      </w:r>
      <w:r w:rsidR="00FA4B07" w:rsidRPr="00DE4439">
        <w:rPr>
          <w:rtl/>
        </w:rPr>
        <w:t xml:space="preserve">ستاده است و بقدرى نمو و رشد </w:t>
      </w:r>
      <w:r w:rsidR="00AE657A">
        <w:rPr>
          <w:rtl/>
        </w:rPr>
        <w:t>ک</w:t>
      </w:r>
      <w:r w:rsidR="00FA4B07" w:rsidRPr="00DE4439">
        <w:rPr>
          <w:rtl/>
        </w:rPr>
        <w:t xml:space="preserve">رده </w:t>
      </w:r>
      <w:r w:rsidR="00AE657A">
        <w:rPr>
          <w:rtl/>
        </w:rPr>
        <w:t>ک</w:t>
      </w:r>
      <w:r w:rsidR="00FA4B07" w:rsidRPr="00DE4439">
        <w:rPr>
          <w:rtl/>
        </w:rPr>
        <w:t>ه زارعان را به شگفتى وامى‏دارد; ا</w:t>
      </w:r>
      <w:r w:rsidR="00AE657A">
        <w:rPr>
          <w:rtl/>
        </w:rPr>
        <w:t>ی</w:t>
      </w:r>
      <w:r w:rsidR="00FA4B07" w:rsidRPr="00DE4439">
        <w:rPr>
          <w:rtl/>
        </w:rPr>
        <w:t xml:space="preserve">ن براى آن است </w:t>
      </w:r>
      <w:r w:rsidR="00AE657A">
        <w:rPr>
          <w:rtl/>
        </w:rPr>
        <w:t>ک</w:t>
      </w:r>
      <w:r w:rsidR="00FA4B07" w:rsidRPr="00DE4439">
        <w:rPr>
          <w:rtl/>
        </w:rPr>
        <w:t xml:space="preserve">ه </w:t>
      </w:r>
      <w:r w:rsidR="00AE657A">
        <w:rPr>
          <w:rtl/>
        </w:rPr>
        <w:t>ک</w:t>
      </w:r>
      <w:r w:rsidR="00FA4B07" w:rsidRPr="00DE4439">
        <w:rPr>
          <w:rtl/>
        </w:rPr>
        <w:t>افران را به خشم آورد</w:t>
      </w:r>
      <w:r w:rsidR="00FA4B07" w:rsidRPr="00DE4439">
        <w:rPr>
          <w:rFonts w:hint="cs"/>
          <w:rtl/>
        </w:rPr>
        <w:t>، (</w:t>
      </w:r>
      <w:r w:rsidR="00AE657A">
        <w:rPr>
          <w:rtl/>
        </w:rPr>
        <w:t>ی</w:t>
      </w:r>
      <w:r w:rsidR="00FA4B07" w:rsidRPr="00DE4439">
        <w:rPr>
          <w:rtl/>
        </w:rPr>
        <w:t>عن</w:t>
      </w:r>
      <w:r w:rsidR="00AE657A">
        <w:rPr>
          <w:rtl/>
        </w:rPr>
        <w:t>ی</w:t>
      </w:r>
      <w:r w:rsidR="00FA4B07" w:rsidRPr="00DE4439">
        <w:rPr>
          <w:rtl/>
        </w:rPr>
        <w:t>: حق‌ تعال</w:t>
      </w:r>
      <w:r w:rsidR="00AE657A">
        <w:rPr>
          <w:rtl/>
        </w:rPr>
        <w:t>ی</w:t>
      </w:r>
      <w:r w:rsidR="00FA4B07" w:rsidRPr="00DE4439">
        <w:rPr>
          <w:rtl/>
        </w:rPr>
        <w:t>‌ مسلمانان‌ را</w:t>
      </w:r>
      <w:r w:rsidR="00FA4B07" w:rsidRPr="00DE4439">
        <w:rPr>
          <w:rFonts w:hint="cs"/>
          <w:rtl/>
        </w:rPr>
        <w:t xml:space="preserve"> </w:t>
      </w:r>
      <w:r w:rsidR="00FA4B07" w:rsidRPr="00DE4439">
        <w:rPr>
          <w:rtl/>
        </w:rPr>
        <w:t>بس</w:t>
      </w:r>
      <w:r w:rsidR="00AE657A">
        <w:rPr>
          <w:rtl/>
        </w:rPr>
        <w:t>ی</w:t>
      </w:r>
      <w:r w:rsidR="00FA4B07" w:rsidRPr="00DE4439">
        <w:rPr>
          <w:rtl/>
        </w:rPr>
        <w:t>ار ن</w:t>
      </w:r>
      <w:r w:rsidR="00AE657A">
        <w:rPr>
          <w:rtl/>
        </w:rPr>
        <w:t>ی</w:t>
      </w:r>
      <w:r w:rsidR="00FA4B07" w:rsidRPr="00DE4439">
        <w:rPr>
          <w:rtl/>
        </w:rPr>
        <w:t>رومند م</w:t>
      </w:r>
      <w:r w:rsidR="00AE657A">
        <w:rPr>
          <w:rtl/>
        </w:rPr>
        <w:t>ی</w:t>
      </w:r>
      <w:r w:rsidR="00FA4B07" w:rsidRPr="00DE4439">
        <w:rPr>
          <w:rtl/>
        </w:rPr>
        <w:t>‌گرداند تا ما</w:t>
      </w:r>
      <w:r w:rsidR="00AE657A">
        <w:rPr>
          <w:rtl/>
        </w:rPr>
        <w:t>ی</w:t>
      </w:r>
      <w:r w:rsidR="00FA4B07" w:rsidRPr="00DE4439">
        <w:rPr>
          <w:rtl/>
        </w:rPr>
        <w:t>ه‌ خشم‌ و غ</w:t>
      </w:r>
      <w:r w:rsidR="00AE657A">
        <w:rPr>
          <w:rtl/>
        </w:rPr>
        <w:t>ی</w:t>
      </w:r>
      <w:r w:rsidR="00FA4B07" w:rsidRPr="00DE4439">
        <w:rPr>
          <w:rtl/>
        </w:rPr>
        <w:t xml:space="preserve">ظ </w:t>
      </w:r>
      <w:r w:rsidR="00AE657A">
        <w:rPr>
          <w:rtl/>
        </w:rPr>
        <w:t>ک</w:t>
      </w:r>
      <w:r w:rsidR="00FA4B07" w:rsidRPr="00DE4439">
        <w:rPr>
          <w:rtl/>
        </w:rPr>
        <w:t>افران‌ گردند</w:t>
      </w:r>
      <w:r w:rsidR="00FA4B07" w:rsidRPr="00DE4439">
        <w:rPr>
          <w:rFonts w:hint="cs"/>
          <w:rtl/>
        </w:rPr>
        <w:t xml:space="preserve">، </w:t>
      </w:r>
      <w:r w:rsidR="00FA4B07" w:rsidRPr="00DE4439">
        <w:rPr>
          <w:rtl/>
        </w:rPr>
        <w:t xml:space="preserve">ولى) </w:t>
      </w:r>
      <w:r w:rsidR="00AE657A">
        <w:rPr>
          <w:rtl/>
        </w:rPr>
        <w:t>ک</w:t>
      </w:r>
      <w:r w:rsidR="00FA4B07" w:rsidRPr="00DE4439">
        <w:rPr>
          <w:rtl/>
        </w:rPr>
        <w:t xml:space="preserve">سانى از آنها را </w:t>
      </w:r>
      <w:r w:rsidR="00AE657A">
        <w:rPr>
          <w:rtl/>
        </w:rPr>
        <w:t>ک</w:t>
      </w:r>
      <w:r w:rsidR="00FA4B07" w:rsidRPr="00DE4439">
        <w:rPr>
          <w:rtl/>
        </w:rPr>
        <w:t>ه ا</w:t>
      </w:r>
      <w:r w:rsidR="00AE657A">
        <w:rPr>
          <w:rtl/>
        </w:rPr>
        <w:t>ی</w:t>
      </w:r>
      <w:r w:rsidR="00FA4B07" w:rsidRPr="00DE4439">
        <w:rPr>
          <w:rtl/>
        </w:rPr>
        <w:t xml:space="preserve">مان آورده و </w:t>
      </w:r>
      <w:r w:rsidR="00AE657A">
        <w:rPr>
          <w:rtl/>
        </w:rPr>
        <w:t>ک</w:t>
      </w:r>
      <w:r w:rsidR="00FA4B07" w:rsidRPr="00DE4439">
        <w:rPr>
          <w:rtl/>
        </w:rPr>
        <w:t>ارهاى شا</w:t>
      </w:r>
      <w:r w:rsidR="00AE657A">
        <w:rPr>
          <w:rtl/>
        </w:rPr>
        <w:t>ی</w:t>
      </w:r>
      <w:r w:rsidR="00FA4B07" w:rsidRPr="00DE4439">
        <w:rPr>
          <w:rtl/>
        </w:rPr>
        <w:t>سته‏</w:t>
      </w:r>
      <w:r w:rsidR="00FA4B07" w:rsidRPr="00DE4439">
        <w:rPr>
          <w:rFonts w:hint="cs"/>
          <w:rtl/>
        </w:rPr>
        <w:t xml:space="preserve"> </w:t>
      </w:r>
      <w:r w:rsidR="00FA4B07" w:rsidRPr="00DE4439">
        <w:rPr>
          <w:rtl/>
        </w:rPr>
        <w:t>انجام داده‏اند، خداوند وعده آمرزش و اجر عظ</w:t>
      </w:r>
      <w:r w:rsidR="00AE657A">
        <w:rPr>
          <w:rtl/>
        </w:rPr>
        <w:t>ی</w:t>
      </w:r>
      <w:r w:rsidR="00FA4B07" w:rsidRPr="00DE4439">
        <w:rPr>
          <w:rtl/>
        </w:rPr>
        <w:t xml:space="preserve">مى </w:t>
      </w:r>
      <w:r w:rsidR="00FA4B07" w:rsidRPr="00DE4439">
        <w:rPr>
          <w:rFonts w:hint="cs"/>
          <w:rtl/>
        </w:rPr>
        <w:t>(</w:t>
      </w:r>
      <w:r w:rsidR="00AE657A">
        <w:rPr>
          <w:rFonts w:hint="cs"/>
          <w:rtl/>
        </w:rPr>
        <w:t>ک</w:t>
      </w:r>
      <w:r w:rsidR="00FA4B07" w:rsidRPr="00DE4439">
        <w:rPr>
          <w:rFonts w:hint="cs"/>
          <w:rtl/>
        </w:rPr>
        <w:t xml:space="preserve">ه بهشت است) </w:t>
      </w:r>
      <w:r w:rsidR="00FA4B07" w:rsidRPr="00DE4439">
        <w:rPr>
          <w:rtl/>
        </w:rPr>
        <w:t>داده است.</w:t>
      </w:r>
      <w:r w:rsidR="00FA4B07" w:rsidRPr="00DE4439">
        <w:rPr>
          <w:rFonts w:hint="cs"/>
          <w:rtl/>
        </w:rPr>
        <w:t xml:space="preserve"> (</w:t>
      </w:r>
      <w:r w:rsidR="00FA4B07" w:rsidRPr="00DE4439">
        <w:rPr>
          <w:rtl/>
        </w:rPr>
        <w:t>البته‌ ا</w:t>
      </w:r>
      <w:r w:rsidR="00AE657A">
        <w:rPr>
          <w:rtl/>
        </w:rPr>
        <w:t>ی</w:t>
      </w:r>
      <w:r w:rsidR="00FA4B07" w:rsidRPr="00DE4439">
        <w:rPr>
          <w:rtl/>
        </w:rPr>
        <w:t>ن‌ مثل‌، شامل‌ صحابه‌ رسول‌ ا</w:t>
      </w:r>
      <w:r w:rsidR="00FA4B07" w:rsidRPr="00DE4439">
        <w:rPr>
          <w:rFonts w:hint="cs"/>
          <w:rtl/>
        </w:rPr>
        <w:t>لله</w:t>
      </w:r>
      <w:r w:rsidR="00FA4B07" w:rsidRPr="00DE4439">
        <w:rPr>
          <w:rFonts w:ascii="Lotus Linotype" w:hAnsi="Lotus Linotype" w:cs="CTraditional Arabic" w:hint="cs"/>
          <w:rtl/>
        </w:rPr>
        <w:t>ص</w:t>
      </w:r>
      <w:r w:rsidR="00FA4B07" w:rsidRPr="00DE4439">
        <w:rPr>
          <w:rFonts w:hint="cs"/>
          <w:rtl/>
        </w:rPr>
        <w:t xml:space="preserve"> و</w:t>
      </w:r>
      <w:r w:rsidR="00721F2F">
        <w:rPr>
          <w:rFonts w:cs="CTraditional Arabic" w:hint="cs"/>
          <w:rtl/>
        </w:rPr>
        <w:t>ش</w:t>
      </w:r>
      <w:r w:rsidR="00FA4B07" w:rsidRPr="00DE4439">
        <w:rPr>
          <w:rtl/>
        </w:rPr>
        <w:t xml:space="preserve"> و همه‌ </w:t>
      </w:r>
      <w:r w:rsidR="00AE657A">
        <w:rPr>
          <w:rtl/>
        </w:rPr>
        <w:t>ک</w:t>
      </w:r>
      <w:r w:rsidR="00FA4B07" w:rsidRPr="00DE4439">
        <w:rPr>
          <w:rtl/>
        </w:rPr>
        <w:t>سان</w:t>
      </w:r>
      <w:r w:rsidR="00AE657A">
        <w:rPr>
          <w:rtl/>
        </w:rPr>
        <w:t>ی</w:t>
      </w:r>
      <w:r w:rsidR="00FA4B07" w:rsidRPr="00DE4439">
        <w:rPr>
          <w:rtl/>
        </w:rPr>
        <w:t>‌ از افواج</w:t>
      </w:r>
      <w:r w:rsidR="00FA4B07" w:rsidRPr="00DE4439">
        <w:rPr>
          <w:rFonts w:hint="cs"/>
          <w:rtl/>
        </w:rPr>
        <w:t xml:space="preserve"> </w:t>
      </w:r>
      <w:r w:rsidR="00FA4B07" w:rsidRPr="00DE4439">
        <w:rPr>
          <w:rtl/>
        </w:rPr>
        <w:t>‌ا</w:t>
      </w:r>
      <w:r w:rsidR="00AE657A">
        <w:rPr>
          <w:rtl/>
        </w:rPr>
        <w:t>ی</w:t>
      </w:r>
      <w:r w:rsidR="00FA4B07" w:rsidRPr="00DE4439">
        <w:rPr>
          <w:rtl/>
        </w:rPr>
        <w:t>مان‌ و لش</w:t>
      </w:r>
      <w:r w:rsidR="00AE657A">
        <w:rPr>
          <w:rtl/>
        </w:rPr>
        <w:t>ک</w:t>
      </w:r>
      <w:r w:rsidR="00FA4B07" w:rsidRPr="00DE4439">
        <w:rPr>
          <w:rtl/>
        </w:rPr>
        <w:t>ر</w:t>
      </w:r>
      <w:r w:rsidR="00AE657A">
        <w:rPr>
          <w:rtl/>
        </w:rPr>
        <w:t>ی</w:t>
      </w:r>
      <w:r w:rsidR="00FA4B07" w:rsidRPr="00DE4439">
        <w:rPr>
          <w:rtl/>
        </w:rPr>
        <w:t>ان‌ اسلام‌ در</w:t>
      </w:r>
      <w:r w:rsidR="00FA4B07" w:rsidRPr="00DE4439">
        <w:rPr>
          <w:rFonts w:hint="cs"/>
          <w:rtl/>
        </w:rPr>
        <w:t xml:space="preserve"> </w:t>
      </w:r>
      <w:r w:rsidR="00FA4B07" w:rsidRPr="00DE4439">
        <w:rPr>
          <w:rtl/>
        </w:rPr>
        <w:t>گذار عصرها و نسلها م</w:t>
      </w:r>
      <w:r w:rsidR="00AE657A">
        <w:rPr>
          <w:rtl/>
        </w:rPr>
        <w:t>ی</w:t>
      </w:r>
      <w:r w:rsidR="00FA4B07" w:rsidRPr="00DE4439">
        <w:rPr>
          <w:rtl/>
        </w:rPr>
        <w:t xml:space="preserve">‌شود </w:t>
      </w:r>
      <w:r w:rsidR="00AE657A">
        <w:rPr>
          <w:rtl/>
        </w:rPr>
        <w:t>ک</w:t>
      </w:r>
      <w:r w:rsidR="00FA4B07" w:rsidRPr="00DE4439">
        <w:rPr>
          <w:rtl/>
        </w:rPr>
        <w:t>ه‌ نقش‌ قدمشان‌ را دنبال</w:t>
      </w:r>
      <w:r w:rsidR="00FA4B07" w:rsidRPr="00DE4439">
        <w:rPr>
          <w:rFonts w:hint="cs"/>
          <w:rtl/>
        </w:rPr>
        <w:t>،</w:t>
      </w:r>
      <w:r w:rsidR="00FA4B07" w:rsidRPr="00DE4439">
        <w:rPr>
          <w:rtl/>
        </w:rPr>
        <w:t>‌ و</w:t>
      </w:r>
      <w:r w:rsidR="00FA4B07" w:rsidRPr="00DE4439">
        <w:rPr>
          <w:rFonts w:hint="cs"/>
          <w:rtl/>
        </w:rPr>
        <w:t xml:space="preserve"> </w:t>
      </w:r>
      <w:r w:rsidR="00FA4B07" w:rsidRPr="00DE4439">
        <w:rPr>
          <w:rtl/>
        </w:rPr>
        <w:t>بر راه‌ و روش‌ ا</w:t>
      </w:r>
      <w:r w:rsidR="00AE657A">
        <w:rPr>
          <w:rtl/>
        </w:rPr>
        <w:t>ی</w:t>
      </w:r>
      <w:r w:rsidR="00FA4B07" w:rsidRPr="00DE4439">
        <w:rPr>
          <w:rtl/>
        </w:rPr>
        <w:t>شان‌ رهرو باشند</w:t>
      </w:r>
      <w:r w:rsidR="00FA4B07" w:rsidRPr="00DE4439">
        <w:rPr>
          <w:rFonts w:hint="cs"/>
          <w:rtl/>
        </w:rPr>
        <w:t>)</w:t>
      </w:r>
      <w:r w:rsidR="00FA4B07" w:rsidRPr="00DE4439">
        <w:rPr>
          <w:rFonts w:ascii="Times New Roman" w:hAnsi="Times New Roman" w:hint="cs"/>
          <w:rtl/>
        </w:rPr>
        <w:t>».</w:t>
      </w:r>
    </w:p>
    <w:p w:rsidR="00CE2E38" w:rsidRPr="004169DA" w:rsidRDefault="00CE2E38" w:rsidP="000452B3">
      <w:pPr>
        <w:pStyle w:val="a"/>
        <w:rPr>
          <w:rStyle w:val="Char8"/>
          <w:rtl/>
        </w:rPr>
      </w:pPr>
      <w:r w:rsidRPr="00D139C3">
        <w:rPr>
          <w:rStyle w:val="Char0"/>
          <w:rFonts w:hint="cs"/>
          <w:rtl/>
        </w:rPr>
        <w:t>ظاهر ا</w:t>
      </w:r>
      <w:r w:rsidR="00AE657A" w:rsidRPr="00D139C3">
        <w:rPr>
          <w:rStyle w:val="Char0"/>
          <w:rFonts w:hint="cs"/>
          <w:rtl/>
        </w:rPr>
        <w:t>ی</w:t>
      </w:r>
      <w:r w:rsidRPr="00D139C3">
        <w:rPr>
          <w:rStyle w:val="Char0"/>
          <w:rFonts w:hint="cs"/>
          <w:rtl/>
        </w:rPr>
        <w:t>ن آ</w:t>
      </w:r>
      <w:r w:rsidR="00AE657A" w:rsidRPr="00D139C3">
        <w:rPr>
          <w:rStyle w:val="Char0"/>
          <w:rFonts w:hint="cs"/>
          <w:rtl/>
        </w:rPr>
        <w:t>ی</w:t>
      </w:r>
      <w:r w:rsidRPr="00D139C3">
        <w:rPr>
          <w:rStyle w:val="Char0"/>
          <w:rFonts w:hint="cs"/>
          <w:rtl/>
        </w:rPr>
        <w:t>ه اصحاب پ</w:t>
      </w:r>
      <w:r w:rsidR="00AE657A" w:rsidRPr="00D139C3">
        <w:rPr>
          <w:rStyle w:val="Char0"/>
          <w:rFonts w:hint="cs"/>
          <w:rtl/>
        </w:rPr>
        <w:t>ی</w:t>
      </w:r>
      <w:r w:rsidRPr="00D139C3">
        <w:rPr>
          <w:rStyle w:val="Char0"/>
          <w:rFonts w:hint="cs"/>
          <w:rtl/>
        </w:rPr>
        <w:t>امبر</w:t>
      </w:r>
      <w:r w:rsidR="009205F8" w:rsidRPr="00DE4439">
        <w:rPr>
          <w:rFonts w:ascii="Tahoma" w:hAnsi="Tahoma" w:cs="CTraditional Arabic" w:hint="cs"/>
          <w:sz w:val="30"/>
          <w:szCs w:val="30"/>
          <w:rtl/>
        </w:rPr>
        <w:t>ص</w:t>
      </w:r>
      <w:r w:rsidRPr="00D139C3">
        <w:rPr>
          <w:rStyle w:val="Char0"/>
          <w:rFonts w:hint="cs"/>
          <w:rtl/>
        </w:rPr>
        <w:t xml:space="preserve"> را م</w:t>
      </w:r>
      <w:r w:rsidR="00AE657A" w:rsidRPr="00D139C3">
        <w:rPr>
          <w:rStyle w:val="Char0"/>
          <w:rFonts w:hint="cs"/>
          <w:rtl/>
        </w:rPr>
        <w:t>ی</w:t>
      </w:r>
      <w:r w:rsidRPr="00D139C3">
        <w:rPr>
          <w:rStyle w:val="Char0"/>
          <w:rFonts w:hint="cs"/>
          <w:rtl/>
        </w:rPr>
        <w:t>‌ستا</w:t>
      </w:r>
      <w:r w:rsidR="00AE657A" w:rsidRPr="00D139C3">
        <w:rPr>
          <w:rStyle w:val="Char0"/>
          <w:rFonts w:hint="cs"/>
          <w:rtl/>
        </w:rPr>
        <w:t>ی</w:t>
      </w:r>
      <w:r w:rsidRPr="00D139C3">
        <w:rPr>
          <w:rStyle w:val="Char0"/>
          <w:rFonts w:hint="cs"/>
          <w:rtl/>
        </w:rPr>
        <w:t>د، ول</w:t>
      </w:r>
      <w:r w:rsidR="00AE657A" w:rsidRPr="00D139C3">
        <w:rPr>
          <w:rStyle w:val="Char0"/>
          <w:rFonts w:hint="cs"/>
          <w:rtl/>
        </w:rPr>
        <w:t>ی</w:t>
      </w:r>
      <w:r w:rsidRPr="00D139C3">
        <w:rPr>
          <w:rStyle w:val="Char0"/>
          <w:rFonts w:hint="cs"/>
          <w:rtl/>
        </w:rPr>
        <w:t xml:space="preserve"> چنان </w:t>
      </w:r>
      <w:r w:rsidR="00AE657A" w:rsidRPr="00D139C3">
        <w:rPr>
          <w:rStyle w:val="Char0"/>
          <w:rFonts w:hint="cs"/>
          <w:rtl/>
        </w:rPr>
        <w:t>ک</w:t>
      </w:r>
      <w:r w:rsidRPr="00D139C3">
        <w:rPr>
          <w:rStyle w:val="Char0"/>
          <w:rFonts w:hint="cs"/>
          <w:rtl/>
        </w:rPr>
        <w:t>ه خداوند در آ</w:t>
      </w:r>
      <w:r w:rsidR="00AE657A" w:rsidRPr="00D139C3">
        <w:rPr>
          <w:rStyle w:val="Char0"/>
          <w:rFonts w:hint="cs"/>
          <w:rtl/>
        </w:rPr>
        <w:t>ی</w:t>
      </w:r>
      <w:r w:rsidRPr="00D139C3">
        <w:rPr>
          <w:rStyle w:val="Char0"/>
          <w:rFonts w:hint="cs"/>
          <w:rtl/>
        </w:rPr>
        <w:t>ه‌ا</w:t>
      </w:r>
      <w:r w:rsidR="00AE657A" w:rsidRPr="00D139C3">
        <w:rPr>
          <w:rStyle w:val="Char0"/>
          <w:rFonts w:hint="cs"/>
          <w:rtl/>
        </w:rPr>
        <w:t>ی</w:t>
      </w:r>
      <w:r w:rsidRPr="00D139C3">
        <w:rPr>
          <w:rStyle w:val="Char0"/>
          <w:rFonts w:hint="cs"/>
          <w:rtl/>
        </w:rPr>
        <w:t xml:space="preserve"> </w:t>
      </w:r>
      <w:r w:rsidR="00AE657A" w:rsidRPr="00D139C3">
        <w:rPr>
          <w:rStyle w:val="Char0"/>
          <w:rFonts w:hint="cs"/>
          <w:rtl/>
        </w:rPr>
        <w:t>ک</w:t>
      </w:r>
      <w:r w:rsidRPr="00D139C3">
        <w:rPr>
          <w:rStyle w:val="Char0"/>
          <w:rFonts w:hint="cs"/>
          <w:rtl/>
        </w:rPr>
        <w:t xml:space="preserve">ه </w:t>
      </w:r>
      <w:r w:rsidR="00AE657A" w:rsidRPr="00D139C3">
        <w:rPr>
          <w:rStyle w:val="Char0"/>
          <w:rFonts w:hint="cs"/>
          <w:rtl/>
        </w:rPr>
        <w:t>ک</w:t>
      </w:r>
      <w:r w:rsidRPr="00D139C3">
        <w:rPr>
          <w:rStyle w:val="Char0"/>
          <w:rFonts w:hint="cs"/>
          <w:rtl/>
        </w:rPr>
        <w:t>م</w:t>
      </w:r>
      <w:r w:rsidR="00AE657A" w:rsidRPr="00D139C3">
        <w:rPr>
          <w:rStyle w:val="Char0"/>
          <w:rFonts w:hint="cs"/>
          <w:rtl/>
        </w:rPr>
        <w:t>ی</w:t>
      </w:r>
      <w:r w:rsidRPr="00D139C3">
        <w:rPr>
          <w:rStyle w:val="Char0"/>
          <w:rFonts w:hint="cs"/>
          <w:rtl/>
        </w:rPr>
        <w:t xml:space="preserve"> پ</w:t>
      </w:r>
      <w:r w:rsidR="00AE657A" w:rsidRPr="00D139C3">
        <w:rPr>
          <w:rStyle w:val="Char0"/>
          <w:rFonts w:hint="cs"/>
          <w:rtl/>
        </w:rPr>
        <w:t>ی</w:t>
      </w:r>
      <w:r w:rsidRPr="00D139C3">
        <w:rPr>
          <w:rStyle w:val="Char0"/>
          <w:rFonts w:hint="cs"/>
          <w:rtl/>
        </w:rPr>
        <w:t>شتر ب</w:t>
      </w:r>
      <w:r w:rsidR="00AE657A" w:rsidRPr="00D139C3">
        <w:rPr>
          <w:rStyle w:val="Char0"/>
          <w:rFonts w:hint="cs"/>
          <w:rtl/>
        </w:rPr>
        <w:t>ی</w:t>
      </w:r>
      <w:r w:rsidRPr="00D139C3">
        <w:rPr>
          <w:rStyle w:val="Char0"/>
          <w:rFonts w:hint="cs"/>
          <w:rtl/>
        </w:rPr>
        <w:t xml:space="preserve">ان </w:t>
      </w:r>
      <w:r w:rsidR="00AE657A" w:rsidRPr="00D139C3">
        <w:rPr>
          <w:rStyle w:val="Char0"/>
          <w:rFonts w:hint="cs"/>
          <w:rtl/>
        </w:rPr>
        <w:t>ک</w:t>
      </w:r>
      <w:r w:rsidRPr="00D139C3">
        <w:rPr>
          <w:rStyle w:val="Char0"/>
          <w:rFonts w:hint="cs"/>
          <w:rtl/>
        </w:rPr>
        <w:t>رد</w:t>
      </w:r>
      <w:r w:rsidR="00AE657A" w:rsidRPr="00D139C3">
        <w:rPr>
          <w:rStyle w:val="Char0"/>
          <w:rFonts w:hint="cs"/>
          <w:rtl/>
        </w:rPr>
        <w:t>ی</w:t>
      </w:r>
      <w:r w:rsidRPr="00D139C3">
        <w:rPr>
          <w:rStyle w:val="Char0"/>
          <w:rFonts w:hint="cs"/>
          <w:rtl/>
        </w:rPr>
        <w:t>م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هُوَ</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لَّذِيٓ</w:t>
      </w:r>
      <w:r w:rsidR="000452B3" w:rsidRPr="004169DA">
        <w:rPr>
          <w:rStyle w:val="Char8"/>
          <w:rtl/>
        </w:rPr>
        <w:t xml:space="preserve"> أَنزَلَ عَلَيۡكَ </w:t>
      </w:r>
      <w:r w:rsidR="000452B3" w:rsidRPr="004169DA">
        <w:rPr>
          <w:rStyle w:val="Char8"/>
          <w:rFonts w:hint="cs"/>
          <w:rtl/>
        </w:rPr>
        <w:t>ٱ</w:t>
      </w:r>
      <w:r w:rsidR="000452B3" w:rsidRPr="004169DA">
        <w:rPr>
          <w:rStyle w:val="Char8"/>
          <w:rFonts w:hint="eastAsia"/>
          <w:rtl/>
        </w:rPr>
        <w:t>لۡكِتَٰبَ</w:t>
      </w:r>
      <w:r w:rsidR="000452B3" w:rsidRPr="004169DA">
        <w:rPr>
          <w:rStyle w:val="Char8"/>
          <w:rtl/>
        </w:rPr>
        <w:t xml:space="preserve"> مِنۡهُ ءَايَٰتٞ مُّحۡكَمَٰتٌ هُنَّ أُمُّ </w:t>
      </w:r>
      <w:r w:rsidR="000452B3" w:rsidRPr="004169DA">
        <w:rPr>
          <w:rStyle w:val="Char8"/>
          <w:rFonts w:hint="cs"/>
          <w:rtl/>
        </w:rPr>
        <w:t>ٱ</w:t>
      </w:r>
      <w:r w:rsidR="000452B3" w:rsidRPr="004169DA">
        <w:rPr>
          <w:rStyle w:val="Char8"/>
          <w:rFonts w:hint="eastAsia"/>
          <w:rtl/>
        </w:rPr>
        <w:t>لۡكِتَٰبِ</w:t>
      </w:r>
      <w:r w:rsidR="000452B3" w:rsidRPr="004169DA">
        <w:rPr>
          <w:rStyle w:val="Char8"/>
          <w:rtl/>
        </w:rPr>
        <w:t xml:space="preserve"> وَأُخَرُ مُتَشَٰبِهَٰتٞۖ فَأَمَّا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فِي قُلُوبِهِمۡ زَيۡغٞ فَيَتَّبِعُونَ مَا تَشَٰبَهَ مِنۡهُ </w:t>
      </w:r>
      <w:r w:rsidR="000452B3" w:rsidRPr="004169DA">
        <w:rPr>
          <w:rStyle w:val="Char8"/>
          <w:rFonts w:hint="cs"/>
          <w:rtl/>
        </w:rPr>
        <w:t>ٱ</w:t>
      </w:r>
      <w:r w:rsidR="000452B3" w:rsidRPr="004169DA">
        <w:rPr>
          <w:rStyle w:val="Char8"/>
          <w:rFonts w:hint="eastAsia"/>
          <w:rtl/>
        </w:rPr>
        <w:t>بۡتِغَآءَ</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لۡفِتۡنَةِ</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بۡتِغَآءَ</w:t>
      </w:r>
      <w:r w:rsidR="000452B3" w:rsidRPr="004169DA">
        <w:rPr>
          <w:rStyle w:val="Char8"/>
          <w:rtl/>
        </w:rPr>
        <w:t xml:space="preserve"> تَأۡوِيلِهِ</w:t>
      </w:r>
      <w:r w:rsidR="000452B3" w:rsidRPr="004169DA">
        <w:rPr>
          <w:rStyle w:val="Char8"/>
          <w:rFonts w:hint="cs"/>
          <w:rtl/>
        </w:rPr>
        <w:t>ۦۖ</w:t>
      </w:r>
      <w:r w:rsidR="000452B3" w:rsidRPr="004169DA">
        <w:rPr>
          <w:rStyle w:val="Char8"/>
          <w:rtl/>
        </w:rPr>
        <w:t xml:space="preserve"> وَمَا </w:t>
      </w:r>
      <w:r w:rsidR="000452B3" w:rsidRPr="004169DA">
        <w:rPr>
          <w:rStyle w:val="Char8"/>
          <w:rFonts w:hint="eastAsia"/>
          <w:rtl/>
        </w:rPr>
        <w:t>يَعۡلَمُ</w:t>
      </w:r>
      <w:r w:rsidR="000452B3" w:rsidRPr="004169DA">
        <w:rPr>
          <w:rStyle w:val="Char8"/>
          <w:rtl/>
        </w:rPr>
        <w:t xml:space="preserve"> تَأۡوِيلَهُ</w:t>
      </w:r>
      <w:r w:rsidR="000452B3" w:rsidRPr="004169DA">
        <w:rPr>
          <w:rStyle w:val="Char8"/>
          <w:rFonts w:hint="cs"/>
          <w:rtl/>
        </w:rPr>
        <w:t>ۥٓ</w:t>
      </w:r>
      <w:r w:rsidR="000452B3" w:rsidRPr="004169DA">
        <w:rPr>
          <w:rStyle w:val="Char8"/>
          <w:rtl/>
        </w:rPr>
        <w:t xml:space="preserve"> إِلَّا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لرَّٰسِخُونَ</w:t>
      </w:r>
      <w:r w:rsidR="000452B3" w:rsidRPr="004169DA">
        <w:rPr>
          <w:rStyle w:val="Char8"/>
          <w:rtl/>
        </w:rPr>
        <w:t xml:space="preserve"> فِي </w:t>
      </w:r>
      <w:r w:rsidR="000452B3" w:rsidRPr="004169DA">
        <w:rPr>
          <w:rStyle w:val="Char8"/>
          <w:rFonts w:hint="cs"/>
          <w:rtl/>
        </w:rPr>
        <w:t>ٱ</w:t>
      </w:r>
      <w:r w:rsidR="000452B3" w:rsidRPr="004169DA">
        <w:rPr>
          <w:rStyle w:val="Char8"/>
          <w:rFonts w:hint="eastAsia"/>
          <w:rtl/>
        </w:rPr>
        <w:t>لۡعِلۡمِ</w:t>
      </w:r>
      <w:r w:rsidR="000452B3" w:rsidRPr="004169DA">
        <w:rPr>
          <w:rStyle w:val="Char8"/>
          <w:rtl/>
        </w:rPr>
        <w:t xml:space="preserve"> يَقُولُونَ ءَامَنَّا بِهِ</w:t>
      </w:r>
      <w:r w:rsidR="000452B3" w:rsidRPr="004169DA">
        <w:rPr>
          <w:rStyle w:val="Char8"/>
          <w:rFonts w:hint="cs"/>
          <w:rtl/>
        </w:rPr>
        <w:t>ۦ</w:t>
      </w:r>
      <w:r w:rsidR="000452B3" w:rsidRPr="004169DA">
        <w:rPr>
          <w:rStyle w:val="Char8"/>
          <w:rtl/>
        </w:rPr>
        <w:t xml:space="preserve"> كُلّٞ مِّنۡ عِندِ رَبِّنَاۗ وَمَا يَذَّكَّرُ إِلَّآ أُوْلُواْ </w:t>
      </w:r>
      <w:r w:rsidR="000452B3" w:rsidRPr="004169DA">
        <w:rPr>
          <w:rStyle w:val="Char8"/>
          <w:rFonts w:hint="cs"/>
          <w:rtl/>
        </w:rPr>
        <w:t>ٱ</w:t>
      </w:r>
      <w:r w:rsidR="000452B3" w:rsidRPr="004169DA">
        <w:rPr>
          <w:rStyle w:val="Char8"/>
          <w:rFonts w:hint="eastAsia"/>
          <w:rtl/>
        </w:rPr>
        <w:t>لۡأَلۡبَٰبِ</w:t>
      </w:r>
      <w:r w:rsidR="000452B3" w:rsidRPr="004169DA">
        <w:rPr>
          <w:rStyle w:val="Char8"/>
          <w:rtl/>
        </w:rPr>
        <w:t xml:space="preserve"> ٧</w:t>
      </w:r>
      <w:r w:rsidR="000452B3">
        <w:rPr>
          <w:rStyle w:val="Char0"/>
          <w:rFonts w:ascii="Traditional Arabic" w:hAnsi="Traditional Arabic" w:cs="Traditional Arabic"/>
          <w:rtl/>
        </w:rPr>
        <w:t>﴾</w:t>
      </w:r>
      <w:r w:rsidR="00784590" w:rsidRPr="00D139C3">
        <w:rPr>
          <w:rStyle w:val="Char0"/>
          <w:rFonts w:hint="cs"/>
          <w:rtl/>
        </w:rPr>
        <w:t xml:space="preserve"> </w:t>
      </w:r>
      <w:r w:rsidR="004D6BFD" w:rsidRPr="004D6BFD">
        <w:rPr>
          <w:rStyle w:val="Char4"/>
          <w:rFonts w:hint="cs"/>
          <w:rtl/>
        </w:rPr>
        <w:t>[</w:t>
      </w:r>
      <w:r w:rsidR="008D2EFF" w:rsidRPr="004D6BFD">
        <w:rPr>
          <w:rStyle w:val="Char4"/>
          <w:rFonts w:hint="cs"/>
          <w:rtl/>
        </w:rPr>
        <w:t>آل عمران: 7</w:t>
      </w:r>
      <w:r w:rsidR="004D6BFD" w:rsidRPr="004D6BFD">
        <w:rPr>
          <w:rStyle w:val="Char4"/>
          <w:rFonts w:hint="cs"/>
          <w:rtl/>
        </w:rPr>
        <w:t>]</w:t>
      </w:r>
      <w:r w:rsidR="008D2EFF" w:rsidRPr="00D139C3">
        <w:rPr>
          <w:rStyle w:val="Char0"/>
          <w:rFonts w:hint="cs"/>
          <w:rtl/>
        </w:rPr>
        <w:t>.</w:t>
      </w:r>
    </w:p>
    <w:p w:rsidR="00480703" w:rsidRPr="00DE4439" w:rsidRDefault="00480703" w:rsidP="004D6BFD">
      <w:pPr>
        <w:pStyle w:val="a"/>
        <w:rPr>
          <w:rFonts w:ascii="Times New Roman" w:hAnsi="Times New Roman"/>
          <w:rtl/>
        </w:rPr>
      </w:pPr>
      <w:r w:rsidRPr="00DE4439">
        <w:rPr>
          <w:rFonts w:ascii="Times New Roman" w:hAnsi="Times New Roman" w:hint="cs"/>
          <w:rtl/>
        </w:rPr>
        <w:t>«</w:t>
      </w:r>
      <w:r w:rsidRPr="00DE4439">
        <w:rPr>
          <w:rtl/>
        </w:rPr>
        <w:t xml:space="preserve">او </w:t>
      </w:r>
      <w:r w:rsidR="00AE657A">
        <w:rPr>
          <w:rtl/>
        </w:rPr>
        <w:t>ک</w:t>
      </w:r>
      <w:r w:rsidRPr="00DE4439">
        <w:rPr>
          <w:rtl/>
        </w:rPr>
        <w:t xml:space="preserve">سى است </w:t>
      </w:r>
      <w:r w:rsidR="00AE657A">
        <w:rPr>
          <w:rtl/>
        </w:rPr>
        <w:t>ک</w:t>
      </w:r>
      <w:r w:rsidRPr="00DE4439">
        <w:rPr>
          <w:rtl/>
        </w:rPr>
        <w:t>ه ا</w:t>
      </w:r>
      <w:r w:rsidR="00AE657A">
        <w:rPr>
          <w:rtl/>
        </w:rPr>
        <w:t>ی</w:t>
      </w:r>
      <w:r w:rsidRPr="00DE4439">
        <w:rPr>
          <w:rtl/>
        </w:rPr>
        <w:t xml:space="preserve">ن </w:t>
      </w:r>
      <w:r w:rsidR="00AE657A">
        <w:rPr>
          <w:rtl/>
        </w:rPr>
        <w:t>ک</w:t>
      </w:r>
      <w:r w:rsidRPr="00DE4439">
        <w:rPr>
          <w:rtl/>
        </w:rPr>
        <w:t xml:space="preserve">تاب (آسمانى) را بر تو نازل </w:t>
      </w:r>
      <w:r w:rsidR="00AE657A">
        <w:rPr>
          <w:rtl/>
        </w:rPr>
        <w:t>ک</w:t>
      </w:r>
      <w:r w:rsidRPr="00DE4439">
        <w:rPr>
          <w:rtl/>
        </w:rPr>
        <w:t xml:space="preserve">رد، </w:t>
      </w:r>
      <w:r w:rsidR="00AE657A">
        <w:rPr>
          <w:rtl/>
        </w:rPr>
        <w:t>ک</w:t>
      </w:r>
      <w:r w:rsidRPr="00DE4439">
        <w:rPr>
          <w:rtl/>
        </w:rPr>
        <w:t>ه قسمتى از آن، آ</w:t>
      </w:r>
      <w:r w:rsidR="00AE657A">
        <w:rPr>
          <w:rtl/>
        </w:rPr>
        <w:t>ی</w:t>
      </w:r>
      <w:r w:rsidRPr="00DE4439">
        <w:rPr>
          <w:rtl/>
        </w:rPr>
        <w:t>ات «مح</w:t>
      </w:r>
      <w:r w:rsidR="00AE657A">
        <w:rPr>
          <w:rtl/>
        </w:rPr>
        <w:t>ک</w:t>
      </w:r>
      <w:r w:rsidRPr="00DE4439">
        <w:rPr>
          <w:rtl/>
        </w:rPr>
        <w:t>م‏» ( صر</w:t>
      </w:r>
      <w:r w:rsidR="00AE657A">
        <w:rPr>
          <w:rtl/>
        </w:rPr>
        <w:t>ی</w:t>
      </w:r>
      <w:r w:rsidRPr="00DE4439">
        <w:rPr>
          <w:rtl/>
        </w:rPr>
        <w:t xml:space="preserve">ح و روشن) است; </w:t>
      </w:r>
      <w:r w:rsidR="00AE657A">
        <w:rPr>
          <w:rtl/>
        </w:rPr>
        <w:t>ک</w:t>
      </w:r>
      <w:r w:rsidRPr="00DE4439">
        <w:rPr>
          <w:rtl/>
        </w:rPr>
        <w:t>ه اساس ا</w:t>
      </w:r>
      <w:r w:rsidR="00AE657A">
        <w:rPr>
          <w:rtl/>
        </w:rPr>
        <w:t>ی</w:t>
      </w:r>
      <w:r w:rsidRPr="00DE4439">
        <w:rPr>
          <w:rtl/>
        </w:rPr>
        <w:t xml:space="preserve">ن </w:t>
      </w:r>
      <w:r w:rsidR="00AE657A">
        <w:rPr>
          <w:rtl/>
        </w:rPr>
        <w:t>ک</w:t>
      </w:r>
      <w:r w:rsidRPr="00DE4439">
        <w:rPr>
          <w:rtl/>
        </w:rPr>
        <w:t>تاب مى‏باشد; (و هر گونه پ</w:t>
      </w:r>
      <w:r w:rsidR="00AE657A">
        <w:rPr>
          <w:rtl/>
        </w:rPr>
        <w:t>ی</w:t>
      </w:r>
      <w:r w:rsidRPr="00DE4439">
        <w:rPr>
          <w:rtl/>
        </w:rPr>
        <w:t>چ</w:t>
      </w:r>
      <w:r w:rsidR="00AE657A">
        <w:rPr>
          <w:rtl/>
        </w:rPr>
        <w:t>ی</w:t>
      </w:r>
      <w:r w:rsidRPr="00DE4439">
        <w:rPr>
          <w:rtl/>
        </w:rPr>
        <w:t>دگى در آ</w:t>
      </w:r>
      <w:r w:rsidR="00AE657A">
        <w:rPr>
          <w:rtl/>
        </w:rPr>
        <w:t>ی</w:t>
      </w:r>
      <w:r w:rsidRPr="00DE4439">
        <w:rPr>
          <w:rtl/>
        </w:rPr>
        <w:t>ات د</w:t>
      </w:r>
      <w:r w:rsidR="00AE657A">
        <w:rPr>
          <w:rtl/>
        </w:rPr>
        <w:t>ی</w:t>
      </w:r>
      <w:r w:rsidRPr="00DE4439">
        <w:rPr>
          <w:rtl/>
        </w:rPr>
        <w:t>گر، با مراجعه به ا</w:t>
      </w:r>
      <w:r w:rsidR="00AE657A">
        <w:rPr>
          <w:rtl/>
        </w:rPr>
        <w:t>ی</w:t>
      </w:r>
      <w:r w:rsidRPr="00DE4439">
        <w:rPr>
          <w:rtl/>
        </w:rPr>
        <w:t>نها، برطرف مى‏گردد.) و قسمتى از آن، «متشابه‏» است ( آ</w:t>
      </w:r>
      <w:r w:rsidR="00AE657A">
        <w:rPr>
          <w:rtl/>
        </w:rPr>
        <w:t>ی</w:t>
      </w:r>
      <w:r w:rsidRPr="00DE4439">
        <w:rPr>
          <w:rtl/>
        </w:rPr>
        <w:t xml:space="preserve">اتى </w:t>
      </w:r>
      <w:r w:rsidR="00AE657A">
        <w:rPr>
          <w:rtl/>
        </w:rPr>
        <w:t>ک</w:t>
      </w:r>
      <w:r w:rsidRPr="00DE4439">
        <w:rPr>
          <w:rtl/>
        </w:rPr>
        <w:t>ه به خاطر بالا بودن سطح مطلب و جهات د</w:t>
      </w:r>
      <w:r w:rsidR="00AE657A">
        <w:rPr>
          <w:rtl/>
        </w:rPr>
        <w:t>ی</w:t>
      </w:r>
      <w:r w:rsidRPr="00DE4439">
        <w:rPr>
          <w:rtl/>
        </w:rPr>
        <w:t>گر، در نگاه اول، احتمالات مختلفى در آن مى‏رود; ولى با توجه به آ</w:t>
      </w:r>
      <w:r w:rsidR="00AE657A">
        <w:rPr>
          <w:rtl/>
        </w:rPr>
        <w:t>ی</w:t>
      </w:r>
      <w:r w:rsidRPr="00DE4439">
        <w:rPr>
          <w:rtl/>
        </w:rPr>
        <w:t>ات مح</w:t>
      </w:r>
      <w:r w:rsidR="00AE657A">
        <w:rPr>
          <w:rtl/>
        </w:rPr>
        <w:t>ک</w:t>
      </w:r>
      <w:r w:rsidRPr="00DE4439">
        <w:rPr>
          <w:rtl/>
        </w:rPr>
        <w:t>م، تفس</w:t>
      </w:r>
      <w:r w:rsidR="00AE657A">
        <w:rPr>
          <w:rtl/>
        </w:rPr>
        <w:t>ی</w:t>
      </w:r>
      <w:r w:rsidRPr="00DE4439">
        <w:rPr>
          <w:rtl/>
        </w:rPr>
        <w:t>ر آنها آش</w:t>
      </w:r>
      <w:r w:rsidR="00AE657A">
        <w:rPr>
          <w:rtl/>
        </w:rPr>
        <w:t>ک</w:t>
      </w:r>
      <w:r w:rsidRPr="00DE4439">
        <w:rPr>
          <w:rtl/>
        </w:rPr>
        <w:t xml:space="preserve">ار مى‏گردد.) اما آنها </w:t>
      </w:r>
      <w:r w:rsidR="00AE657A">
        <w:rPr>
          <w:rtl/>
        </w:rPr>
        <w:t>ک</w:t>
      </w:r>
      <w:r w:rsidRPr="00DE4439">
        <w:rPr>
          <w:rtl/>
        </w:rPr>
        <w:t>ه در قلوبشان انحراف است، به دنبال متشابهاتند، تا فتنه‏انگ</w:t>
      </w:r>
      <w:r w:rsidR="00AE657A">
        <w:rPr>
          <w:rtl/>
        </w:rPr>
        <w:t>ی</w:t>
      </w:r>
      <w:r w:rsidRPr="00DE4439">
        <w:rPr>
          <w:rtl/>
        </w:rPr>
        <w:t xml:space="preserve">زى </w:t>
      </w:r>
      <w:r w:rsidR="00AE657A">
        <w:rPr>
          <w:rtl/>
        </w:rPr>
        <w:t>ک</w:t>
      </w:r>
      <w:r w:rsidRPr="00DE4439">
        <w:rPr>
          <w:rtl/>
        </w:rPr>
        <w:t>نند (و مردم را گمراه سازند); و تفس</w:t>
      </w:r>
      <w:r w:rsidR="00AE657A">
        <w:rPr>
          <w:rtl/>
        </w:rPr>
        <w:t>ی</w:t>
      </w:r>
      <w:r w:rsidRPr="00DE4439">
        <w:rPr>
          <w:rtl/>
        </w:rPr>
        <w:t xml:space="preserve">ر (نادرستى) براى آن مى‏طلبند; در حالى </w:t>
      </w:r>
      <w:r w:rsidR="00AE657A">
        <w:rPr>
          <w:rtl/>
        </w:rPr>
        <w:t>ک</w:t>
      </w:r>
      <w:r w:rsidRPr="00DE4439">
        <w:rPr>
          <w:rtl/>
        </w:rPr>
        <w:t>ه تفس</w:t>
      </w:r>
      <w:r w:rsidR="00AE657A">
        <w:rPr>
          <w:rtl/>
        </w:rPr>
        <w:t>ی</w:t>
      </w:r>
      <w:r w:rsidRPr="00DE4439">
        <w:rPr>
          <w:rtl/>
        </w:rPr>
        <w:t xml:space="preserve">ر آنها را، جز خدا و راسخان در علم، نمى‏دانند. (آنها </w:t>
      </w:r>
      <w:r w:rsidR="00AE657A">
        <w:rPr>
          <w:rtl/>
        </w:rPr>
        <w:t>ک</w:t>
      </w:r>
      <w:r w:rsidRPr="00DE4439">
        <w:rPr>
          <w:rtl/>
        </w:rPr>
        <w:t>ه به دنبال فهم و در</w:t>
      </w:r>
      <w:r w:rsidR="00AE657A">
        <w:rPr>
          <w:rtl/>
        </w:rPr>
        <w:t>ک</w:t>
      </w:r>
      <w:r w:rsidRPr="00DE4439">
        <w:rPr>
          <w:rtl/>
        </w:rPr>
        <w:t xml:space="preserve"> اسرار همه آ</w:t>
      </w:r>
      <w:r w:rsidR="00AE657A">
        <w:rPr>
          <w:rtl/>
        </w:rPr>
        <w:t>ی</w:t>
      </w:r>
      <w:r w:rsidRPr="00DE4439">
        <w:rPr>
          <w:rtl/>
        </w:rPr>
        <w:t>ات قرآن در پرتو علم و دانش الهى) مى‏گو</w:t>
      </w:r>
      <w:r w:rsidR="00AE657A">
        <w:rPr>
          <w:rtl/>
        </w:rPr>
        <w:t>ی</w:t>
      </w:r>
      <w:r w:rsidRPr="00DE4439">
        <w:rPr>
          <w:rtl/>
        </w:rPr>
        <w:t>ند: «ما به همه آن ا</w:t>
      </w:r>
      <w:r w:rsidR="00AE657A">
        <w:rPr>
          <w:rtl/>
        </w:rPr>
        <w:t>ی</w:t>
      </w:r>
      <w:r w:rsidRPr="00DE4439">
        <w:rPr>
          <w:rtl/>
        </w:rPr>
        <w:t>مان آورد</w:t>
      </w:r>
      <w:r w:rsidR="00AE657A">
        <w:rPr>
          <w:rtl/>
        </w:rPr>
        <w:t>ی</w:t>
      </w:r>
      <w:r w:rsidRPr="00DE4439">
        <w:rPr>
          <w:rtl/>
        </w:rPr>
        <w:t>م; همه از طرف پروردگار ماست»</w:t>
      </w:r>
      <w:r w:rsidR="004D6BFD">
        <w:rPr>
          <w:rFonts w:hint="cs"/>
          <w:rtl/>
        </w:rPr>
        <w:t>.</w:t>
      </w:r>
      <w:r w:rsidRPr="00DE4439">
        <w:rPr>
          <w:rtl/>
        </w:rPr>
        <w:t xml:space="preserve"> و جز صاحبان عقل، متذ</w:t>
      </w:r>
      <w:r w:rsidR="00AE657A">
        <w:rPr>
          <w:rtl/>
        </w:rPr>
        <w:t>ک</w:t>
      </w:r>
      <w:r w:rsidRPr="00DE4439">
        <w:rPr>
          <w:rtl/>
        </w:rPr>
        <w:t>ر نمى‏شوند (و ا</w:t>
      </w:r>
      <w:r w:rsidR="00AE657A">
        <w:rPr>
          <w:rtl/>
        </w:rPr>
        <w:t>ی</w:t>
      </w:r>
      <w:r w:rsidRPr="00DE4439">
        <w:rPr>
          <w:rtl/>
        </w:rPr>
        <w:t>ن حق</w:t>
      </w:r>
      <w:r w:rsidR="00AE657A">
        <w:rPr>
          <w:rtl/>
        </w:rPr>
        <w:t>ی</w:t>
      </w:r>
      <w:r w:rsidRPr="00DE4439">
        <w:rPr>
          <w:rtl/>
        </w:rPr>
        <w:t>قت را در</w:t>
      </w:r>
      <w:r w:rsidR="00AE657A">
        <w:rPr>
          <w:rtl/>
        </w:rPr>
        <w:t>ک</w:t>
      </w:r>
      <w:r w:rsidRPr="00DE4439">
        <w:rPr>
          <w:rtl/>
        </w:rPr>
        <w:t xml:space="preserve"> نمى‏</w:t>
      </w:r>
      <w:r w:rsidR="00AE657A">
        <w:rPr>
          <w:rtl/>
        </w:rPr>
        <w:t>ک</w:t>
      </w:r>
      <w:r w:rsidRPr="00DE4439">
        <w:rPr>
          <w:rtl/>
        </w:rPr>
        <w:t>نند)</w:t>
      </w:r>
      <w:r w:rsidRPr="00DE4439">
        <w:rPr>
          <w:rFonts w:ascii="Times New Roman" w:hAnsi="Times New Roman" w:hint="cs"/>
          <w:rtl/>
        </w:rPr>
        <w:t>».</w:t>
      </w:r>
    </w:p>
    <w:p w:rsidR="00CF7B81" w:rsidRPr="004169DA" w:rsidRDefault="00ED021C" w:rsidP="000452B3">
      <w:pPr>
        <w:pStyle w:val="a"/>
        <w:rPr>
          <w:rStyle w:val="Char8"/>
          <w:rtl/>
        </w:rPr>
      </w:pPr>
      <w:r w:rsidRPr="00DE4439">
        <w:rPr>
          <w:rFonts w:ascii="Times New Roman" w:hAnsi="Times New Roman" w:hint="cs"/>
          <w:sz w:val="30"/>
          <w:szCs w:val="30"/>
          <w:rtl/>
        </w:rPr>
        <w:t>بنابرا</w:t>
      </w:r>
      <w:r w:rsidR="00AE657A">
        <w:rPr>
          <w:rFonts w:ascii="Times New Roman" w:hAnsi="Times New Roman" w:hint="cs"/>
          <w:sz w:val="30"/>
          <w:szCs w:val="30"/>
          <w:rtl/>
        </w:rPr>
        <w:t>ی</w:t>
      </w:r>
      <w:r w:rsidRPr="00DE4439">
        <w:rPr>
          <w:rFonts w:ascii="Times New Roman" w:hAnsi="Times New Roman" w:hint="cs"/>
          <w:sz w:val="30"/>
          <w:szCs w:val="30"/>
          <w:rtl/>
        </w:rPr>
        <w:t xml:space="preserve">ن آنان </w:t>
      </w:r>
      <w:r w:rsidR="00AE657A">
        <w:rPr>
          <w:rFonts w:ascii="Times New Roman" w:hAnsi="Times New Roman" w:hint="cs"/>
          <w:sz w:val="30"/>
          <w:szCs w:val="30"/>
          <w:rtl/>
        </w:rPr>
        <w:t>ک</w:t>
      </w:r>
      <w:r w:rsidRPr="00DE4439">
        <w:rPr>
          <w:rFonts w:ascii="Times New Roman" w:hAnsi="Times New Roman" w:hint="cs"/>
          <w:sz w:val="30"/>
          <w:szCs w:val="30"/>
          <w:rtl/>
        </w:rPr>
        <w:t>ه به دنبال تاو</w:t>
      </w:r>
      <w:r w:rsidR="00AE657A">
        <w:rPr>
          <w:rFonts w:ascii="Times New Roman" w:hAnsi="Times New Roman" w:hint="cs"/>
          <w:sz w:val="30"/>
          <w:szCs w:val="30"/>
          <w:rtl/>
        </w:rPr>
        <w:t>ی</w:t>
      </w:r>
      <w:r w:rsidRPr="00DE4439">
        <w:rPr>
          <w:rFonts w:ascii="Times New Roman" w:hAnsi="Times New Roman" w:hint="cs"/>
          <w:sz w:val="30"/>
          <w:szCs w:val="30"/>
          <w:rtl/>
        </w:rPr>
        <w:t>ل نادرست و فتنه‌انگ</w:t>
      </w:r>
      <w:r w:rsidR="00AE657A">
        <w:rPr>
          <w:rFonts w:ascii="Times New Roman" w:hAnsi="Times New Roman" w:hint="cs"/>
          <w:sz w:val="30"/>
          <w:szCs w:val="30"/>
          <w:rtl/>
        </w:rPr>
        <w:t>ی</w:t>
      </w:r>
      <w:r w:rsidRPr="00DE4439">
        <w:rPr>
          <w:rFonts w:ascii="Times New Roman" w:hAnsi="Times New Roman" w:hint="cs"/>
          <w:sz w:val="30"/>
          <w:szCs w:val="30"/>
          <w:rtl/>
        </w:rPr>
        <w:t>ز</w:t>
      </w:r>
      <w:r w:rsidR="00AE657A">
        <w:rPr>
          <w:rFonts w:ascii="Times New Roman" w:hAnsi="Times New Roman" w:hint="cs"/>
          <w:sz w:val="30"/>
          <w:szCs w:val="30"/>
          <w:rtl/>
        </w:rPr>
        <w:t>ی</w:t>
      </w:r>
      <w:r w:rsidRPr="00DE4439">
        <w:rPr>
          <w:rFonts w:ascii="Times New Roman" w:hAnsi="Times New Roman" w:hint="cs"/>
          <w:sz w:val="30"/>
          <w:szCs w:val="30"/>
          <w:rtl/>
        </w:rPr>
        <w:t xml:space="preserve"> هستند </w:t>
      </w:r>
      <w:r w:rsidR="00AE657A">
        <w:rPr>
          <w:rFonts w:ascii="Times New Roman" w:hAnsi="Times New Roman" w:hint="cs"/>
          <w:sz w:val="30"/>
          <w:szCs w:val="30"/>
          <w:rtl/>
        </w:rPr>
        <w:t>ک</w:t>
      </w:r>
      <w:r w:rsidRPr="00DE4439">
        <w:rPr>
          <w:rFonts w:ascii="Times New Roman" w:hAnsi="Times New Roman" w:hint="cs"/>
          <w:sz w:val="30"/>
          <w:szCs w:val="30"/>
          <w:rtl/>
        </w:rPr>
        <w:t>لمات آخر ا</w:t>
      </w:r>
      <w:r w:rsidR="00AE657A">
        <w:rPr>
          <w:rFonts w:ascii="Times New Roman" w:hAnsi="Times New Roman" w:hint="cs"/>
          <w:sz w:val="30"/>
          <w:szCs w:val="30"/>
          <w:rtl/>
        </w:rPr>
        <w:t>ی</w:t>
      </w:r>
      <w:r w:rsidRPr="00DE4439">
        <w:rPr>
          <w:rFonts w:ascii="Times New Roman" w:hAnsi="Times New Roman" w:hint="cs"/>
          <w:sz w:val="30"/>
          <w:szCs w:val="30"/>
          <w:rtl/>
        </w:rPr>
        <w:t>ن آ</w:t>
      </w:r>
      <w:r w:rsidR="00AE657A">
        <w:rPr>
          <w:rFonts w:ascii="Times New Roman" w:hAnsi="Times New Roman" w:hint="cs"/>
          <w:sz w:val="30"/>
          <w:szCs w:val="30"/>
          <w:rtl/>
        </w:rPr>
        <w:t>ی</w:t>
      </w:r>
      <w:r w:rsidRPr="00DE4439">
        <w:rPr>
          <w:rFonts w:ascii="Times New Roman" w:hAnsi="Times New Roman" w:hint="cs"/>
          <w:sz w:val="30"/>
          <w:szCs w:val="30"/>
          <w:rtl/>
        </w:rPr>
        <w:t>ه را</w:t>
      </w:r>
      <w:r w:rsidR="000452B3">
        <w:rPr>
          <w:rFonts w:ascii="Times New Roman" w:hAnsi="Times New Roman" w:hint="cs"/>
          <w:sz w:val="30"/>
          <w:szCs w:val="30"/>
          <w:rtl/>
        </w:rPr>
        <w:t xml:space="preserve"> </w:t>
      </w:r>
      <w:r w:rsidR="000452B3">
        <w:rPr>
          <w:rFonts w:ascii="Traditional Arabic" w:hAnsi="Traditional Arabic" w:cs="Traditional Arabic"/>
          <w:sz w:val="30"/>
          <w:szCs w:val="30"/>
          <w:rtl/>
        </w:rPr>
        <w:t>﴿</w:t>
      </w:r>
      <w:r w:rsidR="000452B3" w:rsidRPr="004169DA">
        <w:rPr>
          <w:rStyle w:val="Char8"/>
          <w:rtl/>
        </w:rPr>
        <w:t xml:space="preserve">وَعَدَ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ءَامَنُواْ وَعَمِلُواْ </w:t>
      </w:r>
      <w:r w:rsidR="000452B3" w:rsidRPr="004169DA">
        <w:rPr>
          <w:rStyle w:val="Char8"/>
          <w:rFonts w:hint="cs"/>
          <w:rtl/>
        </w:rPr>
        <w:t>ٱ</w:t>
      </w:r>
      <w:r w:rsidR="000452B3" w:rsidRPr="004169DA">
        <w:rPr>
          <w:rStyle w:val="Char8"/>
          <w:rFonts w:hint="eastAsia"/>
          <w:rtl/>
        </w:rPr>
        <w:t>لصَّٰلِحَٰتِ</w:t>
      </w:r>
      <w:r w:rsidR="000452B3" w:rsidRPr="004169DA">
        <w:rPr>
          <w:rStyle w:val="Char8"/>
          <w:rtl/>
        </w:rPr>
        <w:t xml:space="preserve"> مِنۡهُم</w:t>
      </w:r>
      <w:r w:rsidR="000452B3">
        <w:rPr>
          <w:rFonts w:ascii="Traditional Arabic" w:hAnsi="Traditional Arabic" w:cs="Traditional Arabic"/>
          <w:sz w:val="30"/>
          <w:szCs w:val="30"/>
          <w:rtl/>
        </w:rPr>
        <w:t>﴾</w:t>
      </w:r>
      <w:r w:rsidRPr="00DE4439">
        <w:rPr>
          <w:rFonts w:ascii="Times New Roman" w:hAnsi="Times New Roman" w:hint="cs"/>
          <w:sz w:val="30"/>
          <w:szCs w:val="30"/>
          <w:rtl/>
        </w:rPr>
        <w:t xml:space="preserve"> </w:t>
      </w:r>
      <w:r w:rsidR="004D6BFD" w:rsidRPr="004D6BFD">
        <w:rPr>
          <w:rStyle w:val="Char4"/>
          <w:rFonts w:hint="cs"/>
          <w:rtl/>
        </w:rPr>
        <w:t>[</w:t>
      </w:r>
      <w:r w:rsidR="00CF7B81" w:rsidRPr="004D6BFD">
        <w:rPr>
          <w:rStyle w:val="Char4"/>
          <w:rFonts w:hint="cs"/>
          <w:rtl/>
        </w:rPr>
        <w:t>الفتح: 29</w:t>
      </w:r>
      <w:r w:rsidR="004D6BFD" w:rsidRPr="004D6BFD">
        <w:rPr>
          <w:rStyle w:val="Char4"/>
          <w:rFonts w:hint="cs"/>
          <w:rtl/>
        </w:rPr>
        <w:t>]</w:t>
      </w:r>
      <w:r w:rsidR="00CF7B81" w:rsidRPr="00DE4439">
        <w:rPr>
          <w:rFonts w:hint="cs"/>
          <w:rtl/>
        </w:rPr>
        <w:t>.</w:t>
      </w:r>
    </w:p>
    <w:p w:rsidR="00C83AC0" w:rsidRPr="00DE4439" w:rsidRDefault="00C717DD" w:rsidP="004D6BFD">
      <w:pPr>
        <w:pStyle w:val="a"/>
        <w:rPr>
          <w:rFonts w:ascii="Times New Roman" w:hAnsi="Times New Roman"/>
          <w:rtl/>
        </w:rPr>
      </w:pPr>
      <w:r w:rsidRPr="00DE4439">
        <w:rPr>
          <w:rtl/>
        </w:rPr>
        <w:t>«</w:t>
      </w:r>
      <w:r w:rsidR="00AE657A">
        <w:rPr>
          <w:rtl/>
        </w:rPr>
        <w:t>ک</w:t>
      </w:r>
      <w:r w:rsidRPr="00DE4439">
        <w:rPr>
          <w:rtl/>
        </w:rPr>
        <w:t xml:space="preserve">سانى از آنها را </w:t>
      </w:r>
      <w:r w:rsidR="00AE657A">
        <w:rPr>
          <w:rtl/>
        </w:rPr>
        <w:t>ک</w:t>
      </w:r>
      <w:r w:rsidRPr="00DE4439">
        <w:rPr>
          <w:rtl/>
        </w:rPr>
        <w:t>ه ا</w:t>
      </w:r>
      <w:r w:rsidR="00AE657A">
        <w:rPr>
          <w:rtl/>
        </w:rPr>
        <w:t>ی</w:t>
      </w:r>
      <w:r w:rsidRPr="00DE4439">
        <w:rPr>
          <w:rtl/>
        </w:rPr>
        <w:t xml:space="preserve">مان آورده و </w:t>
      </w:r>
      <w:r w:rsidR="00AE657A">
        <w:rPr>
          <w:rtl/>
        </w:rPr>
        <w:t>ک</w:t>
      </w:r>
      <w:r w:rsidRPr="00DE4439">
        <w:rPr>
          <w:rtl/>
        </w:rPr>
        <w:t>ارهاى شا</w:t>
      </w:r>
      <w:r w:rsidR="00AE657A">
        <w:rPr>
          <w:rtl/>
        </w:rPr>
        <w:t>ی</w:t>
      </w:r>
      <w:r w:rsidRPr="00DE4439">
        <w:rPr>
          <w:rtl/>
        </w:rPr>
        <w:t>سته‏</w:t>
      </w:r>
      <w:r w:rsidRPr="00DE4439">
        <w:rPr>
          <w:rFonts w:hint="cs"/>
          <w:rtl/>
        </w:rPr>
        <w:t xml:space="preserve"> </w:t>
      </w:r>
      <w:r w:rsidRPr="00DE4439">
        <w:rPr>
          <w:rtl/>
        </w:rPr>
        <w:t>انجام داده‏اند</w:t>
      </w:r>
      <w:r w:rsidRPr="00DE4439">
        <w:rPr>
          <w:rFonts w:ascii="Times New Roman" w:hAnsi="Times New Roman" w:hint="cs"/>
          <w:rtl/>
        </w:rPr>
        <w:t xml:space="preserve"> </w:t>
      </w:r>
      <w:r w:rsidRPr="00DE4439">
        <w:rPr>
          <w:rtl/>
        </w:rPr>
        <w:t>وعده آمرزش و اجر عظ</w:t>
      </w:r>
      <w:r w:rsidR="00AE657A">
        <w:rPr>
          <w:rtl/>
        </w:rPr>
        <w:t>ی</w:t>
      </w:r>
      <w:r w:rsidRPr="00DE4439">
        <w:rPr>
          <w:rtl/>
        </w:rPr>
        <w:t xml:space="preserve">مى </w:t>
      </w:r>
      <w:r w:rsidRPr="00DE4439">
        <w:rPr>
          <w:rFonts w:hint="cs"/>
          <w:rtl/>
        </w:rPr>
        <w:t>(</w:t>
      </w:r>
      <w:r w:rsidR="00AE657A">
        <w:rPr>
          <w:rFonts w:hint="cs"/>
          <w:rtl/>
        </w:rPr>
        <w:t>ک</w:t>
      </w:r>
      <w:r w:rsidRPr="00DE4439">
        <w:rPr>
          <w:rFonts w:hint="cs"/>
          <w:rtl/>
        </w:rPr>
        <w:t xml:space="preserve">ه بهشت است) </w:t>
      </w:r>
      <w:r w:rsidRPr="00DE4439">
        <w:rPr>
          <w:rtl/>
        </w:rPr>
        <w:t>داده است</w:t>
      </w:r>
      <w:r w:rsidRPr="00DE4439">
        <w:rPr>
          <w:rFonts w:ascii="Times New Roman" w:hAnsi="Times New Roman" w:hint="cs"/>
          <w:rtl/>
        </w:rPr>
        <w:t>».</w:t>
      </w:r>
    </w:p>
    <w:p w:rsidR="00CD2E09" w:rsidRPr="00DE4439" w:rsidRDefault="00F11A02" w:rsidP="004D6BFD">
      <w:pPr>
        <w:pStyle w:val="a"/>
        <w:rPr>
          <w:rtl/>
        </w:rPr>
      </w:pPr>
      <w:r w:rsidRPr="00DE4439">
        <w:rPr>
          <w:rFonts w:hint="cs"/>
          <w:rtl/>
        </w:rPr>
        <w:t xml:space="preserve">گرفته‌اند و گفته‌اند (منهم) </w:t>
      </w:r>
      <w:r w:rsidR="00AE657A">
        <w:rPr>
          <w:rFonts w:hint="cs"/>
          <w:rtl/>
        </w:rPr>
        <w:t>ی</w:t>
      </w:r>
      <w:r w:rsidR="001875B5" w:rsidRPr="00DE4439">
        <w:rPr>
          <w:rFonts w:hint="cs"/>
          <w:rtl/>
        </w:rPr>
        <w:t>عن</w:t>
      </w:r>
      <w:r w:rsidR="00AE657A">
        <w:rPr>
          <w:rFonts w:hint="cs"/>
          <w:rtl/>
        </w:rPr>
        <w:t>ی</w:t>
      </w:r>
      <w:r w:rsidR="001875B5" w:rsidRPr="00DE4439">
        <w:rPr>
          <w:rFonts w:hint="cs"/>
          <w:rtl/>
        </w:rPr>
        <w:t xml:space="preserve"> بعض</w:t>
      </w:r>
      <w:r w:rsidR="00AE657A">
        <w:rPr>
          <w:rFonts w:hint="cs"/>
          <w:rtl/>
        </w:rPr>
        <w:t>ی</w:t>
      </w:r>
      <w:r w:rsidR="001875B5" w:rsidRPr="00DE4439">
        <w:rPr>
          <w:rFonts w:hint="cs"/>
          <w:rtl/>
        </w:rPr>
        <w:t xml:space="preserve"> از آنها</w:t>
      </w:r>
      <w:r w:rsidR="0042663D" w:rsidRPr="00DE4439">
        <w:rPr>
          <w:rFonts w:hint="cs"/>
          <w:rtl/>
        </w:rPr>
        <w:t>،</w:t>
      </w:r>
      <w:r w:rsidR="001875B5" w:rsidRPr="00DE4439">
        <w:rPr>
          <w:rFonts w:hint="cs"/>
          <w:rtl/>
        </w:rPr>
        <w:t xml:space="preserve"> و م</w:t>
      </w:r>
      <w:r w:rsidR="0042663D" w:rsidRPr="00DE4439">
        <w:rPr>
          <w:rFonts w:hint="cs"/>
          <w:rtl/>
        </w:rPr>
        <w:t>ِ</w:t>
      </w:r>
      <w:r w:rsidR="001875B5" w:rsidRPr="00DE4439">
        <w:rPr>
          <w:rFonts w:hint="cs"/>
          <w:rtl/>
        </w:rPr>
        <w:t>ن در ا</w:t>
      </w:r>
      <w:r w:rsidR="00AE657A">
        <w:rPr>
          <w:rFonts w:hint="cs"/>
          <w:rtl/>
        </w:rPr>
        <w:t>ی</w:t>
      </w:r>
      <w:r w:rsidR="001875B5" w:rsidRPr="00DE4439">
        <w:rPr>
          <w:rFonts w:hint="cs"/>
          <w:rtl/>
        </w:rPr>
        <w:t>نجا برا</w:t>
      </w:r>
      <w:r w:rsidR="00AE657A">
        <w:rPr>
          <w:rFonts w:hint="cs"/>
          <w:rtl/>
        </w:rPr>
        <w:t>ی</w:t>
      </w:r>
      <w:r w:rsidR="001875B5" w:rsidRPr="00DE4439">
        <w:rPr>
          <w:rFonts w:hint="cs"/>
          <w:rtl/>
        </w:rPr>
        <w:t xml:space="preserve"> تبع</w:t>
      </w:r>
      <w:r w:rsidR="00AE657A">
        <w:rPr>
          <w:rFonts w:hint="cs"/>
          <w:rtl/>
        </w:rPr>
        <w:t>ی</w:t>
      </w:r>
      <w:r w:rsidR="001875B5" w:rsidRPr="00DE4439">
        <w:rPr>
          <w:rFonts w:hint="cs"/>
          <w:rtl/>
        </w:rPr>
        <w:t>ض است، پس بنابرا</w:t>
      </w:r>
      <w:r w:rsidR="00AE657A">
        <w:rPr>
          <w:rFonts w:hint="cs"/>
          <w:rtl/>
        </w:rPr>
        <w:t>ی</w:t>
      </w:r>
      <w:r w:rsidR="001875B5" w:rsidRPr="00DE4439">
        <w:rPr>
          <w:rFonts w:hint="cs"/>
          <w:rtl/>
        </w:rPr>
        <w:t xml:space="preserve">ن خداوند به </w:t>
      </w:r>
      <w:r w:rsidR="00AE657A">
        <w:rPr>
          <w:rFonts w:hint="cs"/>
          <w:rtl/>
        </w:rPr>
        <w:t>ک</w:t>
      </w:r>
      <w:r w:rsidR="001875B5" w:rsidRPr="00DE4439">
        <w:rPr>
          <w:rFonts w:hint="cs"/>
          <w:rtl/>
        </w:rPr>
        <w:t>سان</w:t>
      </w:r>
      <w:r w:rsidR="00AE657A">
        <w:rPr>
          <w:rFonts w:hint="cs"/>
          <w:rtl/>
        </w:rPr>
        <w:t>ی</w:t>
      </w:r>
      <w:r w:rsidR="001875B5" w:rsidRPr="00DE4439">
        <w:rPr>
          <w:rFonts w:hint="cs"/>
          <w:rtl/>
        </w:rPr>
        <w:t xml:space="preserve"> از آنها وعده بهشت داده </w:t>
      </w:r>
      <w:r w:rsidR="00AE657A">
        <w:rPr>
          <w:rFonts w:hint="cs"/>
          <w:rtl/>
        </w:rPr>
        <w:t>ک</w:t>
      </w:r>
      <w:r w:rsidR="001875B5" w:rsidRPr="00DE4439">
        <w:rPr>
          <w:rFonts w:hint="cs"/>
          <w:rtl/>
        </w:rPr>
        <w:t>ه ا</w:t>
      </w:r>
      <w:r w:rsidR="00AE657A">
        <w:rPr>
          <w:rFonts w:hint="cs"/>
          <w:rtl/>
        </w:rPr>
        <w:t>ی</w:t>
      </w:r>
      <w:r w:rsidR="001875B5" w:rsidRPr="00DE4439">
        <w:rPr>
          <w:rFonts w:hint="cs"/>
          <w:rtl/>
        </w:rPr>
        <w:t xml:space="preserve">مان داشته و عمل صالح </w:t>
      </w:r>
      <w:r w:rsidR="00AE657A">
        <w:rPr>
          <w:rFonts w:hint="cs"/>
          <w:rtl/>
        </w:rPr>
        <w:t>ک</w:t>
      </w:r>
      <w:r w:rsidR="001875B5" w:rsidRPr="00DE4439">
        <w:rPr>
          <w:rFonts w:hint="cs"/>
          <w:rtl/>
        </w:rPr>
        <w:t>رده‌اند</w:t>
      </w:r>
      <w:r w:rsidR="0042663D" w:rsidRPr="00DE4439">
        <w:rPr>
          <w:rFonts w:hint="cs"/>
          <w:rtl/>
        </w:rPr>
        <w:t>،</w:t>
      </w:r>
      <w:r w:rsidR="001875B5" w:rsidRPr="00DE4439">
        <w:rPr>
          <w:rFonts w:hint="cs"/>
          <w:rtl/>
        </w:rPr>
        <w:t xml:space="preserve"> از ا</w:t>
      </w:r>
      <w:r w:rsidR="00AE657A">
        <w:rPr>
          <w:rFonts w:hint="cs"/>
          <w:rtl/>
        </w:rPr>
        <w:t>ی</w:t>
      </w:r>
      <w:r w:rsidR="001875B5" w:rsidRPr="00DE4439">
        <w:rPr>
          <w:rFonts w:hint="cs"/>
          <w:rtl/>
        </w:rPr>
        <w:t>ن‌رو بعض</w:t>
      </w:r>
      <w:r w:rsidR="00AE657A">
        <w:rPr>
          <w:rFonts w:hint="cs"/>
          <w:rtl/>
        </w:rPr>
        <w:t>ی</w:t>
      </w:r>
      <w:r w:rsidR="001875B5" w:rsidRPr="00DE4439">
        <w:rPr>
          <w:rFonts w:hint="cs"/>
          <w:rtl/>
        </w:rPr>
        <w:t xml:space="preserve"> در ا</w:t>
      </w:r>
      <w:r w:rsidR="00AE657A">
        <w:rPr>
          <w:rFonts w:hint="cs"/>
          <w:rtl/>
        </w:rPr>
        <w:t>ی</w:t>
      </w:r>
      <w:r w:rsidR="001875B5" w:rsidRPr="00DE4439">
        <w:rPr>
          <w:rFonts w:hint="cs"/>
          <w:rtl/>
        </w:rPr>
        <w:t>ن آ</w:t>
      </w:r>
      <w:r w:rsidR="00AE657A">
        <w:rPr>
          <w:rFonts w:hint="cs"/>
          <w:rtl/>
        </w:rPr>
        <w:t>ی</w:t>
      </w:r>
      <w:r w:rsidR="001875B5" w:rsidRPr="00DE4439">
        <w:rPr>
          <w:rFonts w:hint="cs"/>
          <w:rtl/>
        </w:rPr>
        <w:t>ه شامل</w:t>
      </w:r>
      <w:r w:rsidR="0042663D" w:rsidRPr="00DE4439">
        <w:rPr>
          <w:rFonts w:hint="cs"/>
          <w:rtl/>
        </w:rPr>
        <w:t>،</w:t>
      </w:r>
      <w:r w:rsidR="001875B5" w:rsidRPr="00DE4439">
        <w:rPr>
          <w:rFonts w:hint="cs"/>
          <w:rtl/>
        </w:rPr>
        <w:t xml:space="preserve"> و بعض</w:t>
      </w:r>
      <w:r w:rsidR="00AE657A">
        <w:rPr>
          <w:rFonts w:hint="cs"/>
          <w:rtl/>
        </w:rPr>
        <w:t>ی</w:t>
      </w:r>
      <w:r w:rsidR="001875B5" w:rsidRPr="00DE4439">
        <w:rPr>
          <w:rFonts w:hint="cs"/>
          <w:rtl/>
        </w:rPr>
        <w:t xml:space="preserve"> از اصحاب در ا</w:t>
      </w:r>
      <w:r w:rsidR="00AE657A">
        <w:rPr>
          <w:rFonts w:hint="cs"/>
          <w:rtl/>
        </w:rPr>
        <w:t>ی</w:t>
      </w:r>
      <w:r w:rsidR="001875B5" w:rsidRPr="00DE4439">
        <w:rPr>
          <w:rFonts w:hint="cs"/>
          <w:rtl/>
        </w:rPr>
        <w:t>ن آ</w:t>
      </w:r>
      <w:r w:rsidR="00AE657A">
        <w:rPr>
          <w:rFonts w:hint="cs"/>
          <w:rtl/>
        </w:rPr>
        <w:t>ی</w:t>
      </w:r>
      <w:r w:rsidR="001875B5" w:rsidRPr="00DE4439">
        <w:rPr>
          <w:rFonts w:hint="cs"/>
          <w:rtl/>
        </w:rPr>
        <w:t>ه شامل نم</w:t>
      </w:r>
      <w:r w:rsidR="00AE657A">
        <w:rPr>
          <w:rFonts w:hint="cs"/>
          <w:rtl/>
        </w:rPr>
        <w:t>ی</w:t>
      </w:r>
      <w:r w:rsidR="001875B5" w:rsidRPr="00DE4439">
        <w:rPr>
          <w:rFonts w:hint="cs"/>
          <w:rtl/>
        </w:rPr>
        <w:t>‌</w:t>
      </w:r>
      <w:r w:rsidR="0042663D" w:rsidRPr="00DE4439">
        <w:rPr>
          <w:rFonts w:hint="eastAsia"/>
          <w:rtl/>
        </w:rPr>
        <w:t>گ</w:t>
      </w:r>
      <w:r w:rsidR="00CD2E09" w:rsidRPr="00DE4439">
        <w:rPr>
          <w:rFonts w:hint="cs"/>
          <w:rtl/>
        </w:rPr>
        <w:t>ردند.</w:t>
      </w:r>
    </w:p>
    <w:p w:rsidR="009B7C25" w:rsidRPr="00DE4439" w:rsidRDefault="001875B5" w:rsidP="004D6BFD">
      <w:pPr>
        <w:pStyle w:val="a"/>
        <w:rPr>
          <w:rtl/>
        </w:rPr>
      </w:pPr>
      <w:r w:rsidRPr="00DE4439">
        <w:rPr>
          <w:rFonts w:hint="cs"/>
          <w:rtl/>
        </w:rPr>
        <w:t>ا</w:t>
      </w:r>
      <w:r w:rsidR="00AE657A">
        <w:rPr>
          <w:rFonts w:hint="cs"/>
          <w:rtl/>
        </w:rPr>
        <w:t>ی</w:t>
      </w:r>
      <w:r w:rsidRPr="00DE4439">
        <w:rPr>
          <w:rFonts w:hint="cs"/>
          <w:rtl/>
        </w:rPr>
        <w:t>ن فر</w:t>
      </w:r>
      <w:r w:rsidR="00AE657A">
        <w:rPr>
          <w:rFonts w:hint="cs"/>
          <w:rtl/>
        </w:rPr>
        <w:t>ی</w:t>
      </w:r>
      <w:r w:rsidRPr="00DE4439">
        <w:rPr>
          <w:rFonts w:hint="cs"/>
          <w:rtl/>
        </w:rPr>
        <w:t>ب دادن و دروغ است، و بعض</w:t>
      </w:r>
      <w:r w:rsidR="00AE657A">
        <w:rPr>
          <w:rFonts w:hint="cs"/>
          <w:rtl/>
        </w:rPr>
        <w:t>ی</w:t>
      </w:r>
      <w:r w:rsidRPr="00DE4439">
        <w:rPr>
          <w:rFonts w:hint="cs"/>
          <w:rtl/>
        </w:rPr>
        <w:t xml:space="preserve"> پا را فراتر از ا</w:t>
      </w:r>
      <w:r w:rsidR="00AE657A">
        <w:rPr>
          <w:rFonts w:hint="cs"/>
          <w:rtl/>
        </w:rPr>
        <w:t>ی</w:t>
      </w:r>
      <w:r w:rsidRPr="00DE4439">
        <w:rPr>
          <w:rFonts w:hint="cs"/>
          <w:rtl/>
        </w:rPr>
        <w:t xml:space="preserve">ن گذاشته و ادعا </w:t>
      </w:r>
      <w:r w:rsidR="00AE657A">
        <w:rPr>
          <w:rFonts w:hint="cs"/>
          <w:rtl/>
        </w:rPr>
        <w:t>ک</w:t>
      </w:r>
      <w:r w:rsidRPr="00DE4439">
        <w:rPr>
          <w:rFonts w:hint="cs"/>
          <w:rtl/>
        </w:rPr>
        <w:t xml:space="preserve">رده‌اند </w:t>
      </w:r>
      <w:r w:rsidR="00AE657A">
        <w:rPr>
          <w:rFonts w:hint="cs"/>
          <w:rtl/>
        </w:rPr>
        <w:t>ک</w:t>
      </w:r>
      <w:r w:rsidRPr="00DE4439">
        <w:rPr>
          <w:rFonts w:hint="cs"/>
          <w:rtl/>
        </w:rPr>
        <w:t>ه همه مفسر</w:t>
      </w:r>
      <w:r w:rsidR="00AE657A">
        <w:rPr>
          <w:rFonts w:hint="cs"/>
          <w:rtl/>
        </w:rPr>
        <w:t>ی</w:t>
      </w:r>
      <w:r w:rsidRPr="00DE4439">
        <w:rPr>
          <w:rFonts w:hint="cs"/>
          <w:rtl/>
        </w:rPr>
        <w:t xml:space="preserve">ن </w:t>
      </w:r>
      <w:r w:rsidR="001D51DF" w:rsidRPr="00DE4439">
        <w:rPr>
          <w:rFonts w:hint="cs"/>
          <w:rtl/>
        </w:rPr>
        <w:t xml:space="preserve">اجماع </w:t>
      </w:r>
      <w:r w:rsidR="00AE657A">
        <w:rPr>
          <w:rFonts w:hint="cs"/>
          <w:rtl/>
        </w:rPr>
        <w:t>ک</w:t>
      </w:r>
      <w:r w:rsidR="001D51DF" w:rsidRPr="00DE4439">
        <w:rPr>
          <w:rFonts w:hint="cs"/>
          <w:rtl/>
        </w:rPr>
        <w:t xml:space="preserve">رده‌اند </w:t>
      </w:r>
      <w:r w:rsidR="00AE657A">
        <w:rPr>
          <w:rFonts w:hint="cs"/>
          <w:rtl/>
        </w:rPr>
        <w:t>ک</w:t>
      </w:r>
      <w:r w:rsidR="001D51DF" w:rsidRPr="00DE4439">
        <w:rPr>
          <w:rFonts w:hint="cs"/>
          <w:rtl/>
        </w:rPr>
        <w:t>ه «من» در ا</w:t>
      </w:r>
      <w:r w:rsidR="00AE657A">
        <w:rPr>
          <w:rFonts w:hint="cs"/>
          <w:rtl/>
        </w:rPr>
        <w:t>ی</w:t>
      </w:r>
      <w:r w:rsidR="001D51DF" w:rsidRPr="00DE4439">
        <w:rPr>
          <w:rFonts w:hint="cs"/>
          <w:rtl/>
        </w:rPr>
        <w:t>نجا برا</w:t>
      </w:r>
      <w:r w:rsidR="00AE657A">
        <w:rPr>
          <w:rFonts w:hint="cs"/>
          <w:rtl/>
        </w:rPr>
        <w:t>ی</w:t>
      </w:r>
      <w:r w:rsidR="001D51DF" w:rsidRPr="00DE4439">
        <w:rPr>
          <w:rFonts w:hint="cs"/>
          <w:rtl/>
        </w:rPr>
        <w:t xml:space="preserve"> تبع</w:t>
      </w:r>
      <w:r w:rsidR="00AE657A">
        <w:rPr>
          <w:rFonts w:hint="cs"/>
          <w:rtl/>
        </w:rPr>
        <w:t>ی</w:t>
      </w:r>
      <w:r w:rsidR="001D51DF" w:rsidRPr="00DE4439">
        <w:rPr>
          <w:rFonts w:hint="cs"/>
          <w:rtl/>
        </w:rPr>
        <w:t>ض است</w:t>
      </w:r>
      <w:r w:rsidR="00C059C1" w:rsidRPr="00D139C3">
        <w:rPr>
          <w:rStyle w:val="Char0"/>
          <w:vertAlign w:val="superscript"/>
          <w:rtl/>
        </w:rPr>
        <w:footnoteReference w:id="249"/>
      </w:r>
      <w:r w:rsidR="001D51DF" w:rsidRPr="00DE4439">
        <w:rPr>
          <w:rFonts w:hint="cs"/>
          <w:rtl/>
        </w:rPr>
        <w:t xml:space="preserve"> </w:t>
      </w:r>
      <w:r w:rsidR="00AE657A">
        <w:rPr>
          <w:rFonts w:hint="cs"/>
          <w:rtl/>
        </w:rPr>
        <w:t>ی</w:t>
      </w:r>
      <w:r w:rsidR="001D51DF" w:rsidRPr="00DE4439">
        <w:rPr>
          <w:rFonts w:hint="cs"/>
          <w:rtl/>
        </w:rPr>
        <w:t>عن</w:t>
      </w:r>
      <w:r w:rsidR="00AE657A">
        <w:rPr>
          <w:rFonts w:hint="cs"/>
          <w:rtl/>
        </w:rPr>
        <w:t>ی</w:t>
      </w:r>
      <w:r w:rsidR="001D51DF" w:rsidRPr="00DE4439">
        <w:rPr>
          <w:rFonts w:hint="cs"/>
          <w:rtl/>
        </w:rPr>
        <w:t xml:space="preserve"> بعض</w:t>
      </w:r>
      <w:r w:rsidR="00AE657A">
        <w:rPr>
          <w:rFonts w:hint="cs"/>
          <w:rtl/>
        </w:rPr>
        <w:t>ی</w:t>
      </w:r>
      <w:r w:rsidR="001D51DF" w:rsidRPr="00DE4439">
        <w:rPr>
          <w:rFonts w:hint="cs"/>
          <w:rtl/>
        </w:rPr>
        <w:t xml:space="preserve"> از آنها، اما چن</w:t>
      </w:r>
      <w:r w:rsidR="00AE657A">
        <w:rPr>
          <w:rFonts w:hint="cs"/>
          <w:rtl/>
        </w:rPr>
        <w:t>ی</w:t>
      </w:r>
      <w:r w:rsidR="001D51DF" w:rsidRPr="00DE4439">
        <w:rPr>
          <w:rFonts w:hint="cs"/>
          <w:rtl/>
        </w:rPr>
        <w:t>ن ادعا</w:t>
      </w:r>
      <w:r w:rsidR="00AE657A">
        <w:rPr>
          <w:rFonts w:hint="cs"/>
          <w:rtl/>
        </w:rPr>
        <w:t>یی</w:t>
      </w:r>
      <w:r w:rsidR="001D51DF" w:rsidRPr="00DE4439">
        <w:rPr>
          <w:rFonts w:hint="cs"/>
          <w:rtl/>
        </w:rPr>
        <w:t xml:space="preserve"> به دلا</w:t>
      </w:r>
      <w:r w:rsidR="00AE657A">
        <w:rPr>
          <w:rFonts w:hint="cs"/>
          <w:rtl/>
        </w:rPr>
        <w:t>ی</w:t>
      </w:r>
      <w:r w:rsidR="001D51DF" w:rsidRPr="00DE4439">
        <w:rPr>
          <w:rFonts w:hint="cs"/>
          <w:rtl/>
        </w:rPr>
        <w:t>ل ز</w:t>
      </w:r>
      <w:r w:rsidR="00AE657A">
        <w:rPr>
          <w:rFonts w:hint="cs"/>
          <w:rtl/>
        </w:rPr>
        <w:t>ی</w:t>
      </w:r>
      <w:r w:rsidR="001D51DF" w:rsidRPr="00DE4439">
        <w:rPr>
          <w:rFonts w:hint="cs"/>
          <w:rtl/>
        </w:rPr>
        <w:t>اد</w:t>
      </w:r>
      <w:r w:rsidR="00AE657A">
        <w:rPr>
          <w:rFonts w:hint="cs"/>
          <w:rtl/>
        </w:rPr>
        <w:t>ی</w:t>
      </w:r>
      <w:r w:rsidR="001D51DF" w:rsidRPr="00DE4439">
        <w:rPr>
          <w:rFonts w:hint="cs"/>
          <w:rtl/>
        </w:rPr>
        <w:t xml:space="preserve"> دروغ است </w:t>
      </w:r>
      <w:r w:rsidR="00AE657A">
        <w:rPr>
          <w:rFonts w:hint="cs"/>
          <w:rtl/>
        </w:rPr>
        <w:t>ک</w:t>
      </w:r>
      <w:r w:rsidR="001D51DF" w:rsidRPr="00DE4439">
        <w:rPr>
          <w:rFonts w:hint="cs"/>
          <w:rtl/>
        </w:rPr>
        <w:t>ه برخ</w:t>
      </w:r>
      <w:r w:rsidR="00AE657A">
        <w:rPr>
          <w:rFonts w:hint="cs"/>
          <w:rtl/>
        </w:rPr>
        <w:t>ی</w:t>
      </w:r>
      <w:r w:rsidR="001D51DF" w:rsidRPr="00DE4439">
        <w:rPr>
          <w:rFonts w:hint="cs"/>
          <w:rtl/>
        </w:rPr>
        <w:t xml:space="preserve"> عبارتند از</w:t>
      </w:r>
      <w:r w:rsidR="00784590" w:rsidRPr="00DE4439">
        <w:rPr>
          <w:rFonts w:hint="cs"/>
          <w:rtl/>
        </w:rPr>
        <w:t xml:space="preserve">: </w:t>
      </w:r>
    </w:p>
    <w:p w:rsidR="009B7C25" w:rsidRPr="004169DA" w:rsidRDefault="001D51DF" w:rsidP="000452B3">
      <w:pPr>
        <w:pStyle w:val="a"/>
        <w:rPr>
          <w:rStyle w:val="Char8"/>
          <w:rtl/>
        </w:rPr>
      </w:pPr>
      <w:r w:rsidRPr="00DE4439">
        <w:rPr>
          <w:rFonts w:hint="cs"/>
          <w:rtl/>
        </w:rPr>
        <w:t>اول ا</w:t>
      </w:r>
      <w:r w:rsidR="00AE657A">
        <w:rPr>
          <w:rFonts w:hint="cs"/>
          <w:rtl/>
        </w:rPr>
        <w:t>ی</w:t>
      </w:r>
      <w:r w:rsidRPr="00DE4439">
        <w:rPr>
          <w:rFonts w:hint="cs"/>
          <w:rtl/>
        </w:rPr>
        <w:t>ن</w:t>
      </w:r>
      <w:r w:rsidR="00AE657A">
        <w:rPr>
          <w:rFonts w:hint="cs"/>
          <w:rtl/>
        </w:rPr>
        <w:t>ک</w:t>
      </w:r>
      <w:r w:rsidRPr="00DE4439">
        <w:rPr>
          <w:rFonts w:hint="cs"/>
          <w:rtl/>
        </w:rPr>
        <w:t xml:space="preserve">ه </w:t>
      </w:r>
      <w:r w:rsidR="00AE657A">
        <w:rPr>
          <w:rFonts w:hint="cs"/>
          <w:rtl/>
        </w:rPr>
        <w:t>ک</w:t>
      </w:r>
      <w:r w:rsidRPr="00DE4439">
        <w:rPr>
          <w:rFonts w:hint="cs"/>
          <w:rtl/>
        </w:rPr>
        <w:t>لم</w:t>
      </w:r>
      <w:r w:rsidR="00AE657A">
        <w:rPr>
          <w:rFonts w:hint="cs"/>
          <w:rtl/>
        </w:rPr>
        <w:t>ۀ</w:t>
      </w:r>
      <w:r w:rsidRPr="00DE4439">
        <w:rPr>
          <w:rFonts w:hint="cs"/>
          <w:rtl/>
        </w:rPr>
        <w:t xml:space="preserve"> «من» در ا</w:t>
      </w:r>
      <w:r w:rsidR="00AE657A">
        <w:rPr>
          <w:rFonts w:hint="cs"/>
          <w:rtl/>
        </w:rPr>
        <w:t>ی</w:t>
      </w:r>
      <w:r w:rsidRPr="00DE4439">
        <w:rPr>
          <w:rFonts w:hint="cs"/>
          <w:rtl/>
        </w:rPr>
        <w:t>نجا طبق گفت</w:t>
      </w:r>
      <w:r w:rsidR="00AE657A">
        <w:rPr>
          <w:rFonts w:hint="cs"/>
          <w:rtl/>
        </w:rPr>
        <w:t>ۀ</w:t>
      </w:r>
      <w:r w:rsidRPr="00DE4439">
        <w:rPr>
          <w:rFonts w:hint="cs"/>
          <w:rtl/>
        </w:rPr>
        <w:t xml:space="preserve"> علما</w:t>
      </w:r>
      <w:r w:rsidR="00AE657A">
        <w:rPr>
          <w:rFonts w:hint="cs"/>
          <w:rtl/>
        </w:rPr>
        <w:t>ی</w:t>
      </w:r>
      <w:r w:rsidRPr="00DE4439">
        <w:rPr>
          <w:rFonts w:hint="cs"/>
          <w:rtl/>
        </w:rPr>
        <w:t xml:space="preserve"> تفس</w:t>
      </w:r>
      <w:r w:rsidR="00AE657A">
        <w:rPr>
          <w:rFonts w:hint="cs"/>
          <w:rtl/>
        </w:rPr>
        <w:t>ی</w:t>
      </w:r>
      <w:r w:rsidRPr="00DE4439">
        <w:rPr>
          <w:rFonts w:hint="cs"/>
          <w:rtl/>
        </w:rPr>
        <w:t>ر برا</w:t>
      </w:r>
      <w:r w:rsidR="00AE657A">
        <w:rPr>
          <w:rFonts w:hint="cs"/>
          <w:rtl/>
        </w:rPr>
        <w:t>ی</w:t>
      </w:r>
      <w:r w:rsidRPr="00DE4439">
        <w:rPr>
          <w:rFonts w:hint="cs"/>
          <w:rtl/>
        </w:rPr>
        <w:t xml:space="preserve"> تبعض</w:t>
      </w:r>
      <w:r w:rsidR="00AE657A">
        <w:rPr>
          <w:rFonts w:hint="cs"/>
          <w:rtl/>
        </w:rPr>
        <w:t>ی</w:t>
      </w:r>
      <w:r w:rsidRPr="00DE4439">
        <w:rPr>
          <w:rFonts w:hint="cs"/>
          <w:rtl/>
        </w:rPr>
        <w:t xml:space="preserve"> ن</w:t>
      </w:r>
      <w:r w:rsidR="00AE657A">
        <w:rPr>
          <w:rFonts w:hint="cs"/>
          <w:rtl/>
        </w:rPr>
        <w:t>ی</w:t>
      </w:r>
      <w:r w:rsidRPr="00DE4439">
        <w:rPr>
          <w:rFonts w:hint="cs"/>
          <w:rtl/>
        </w:rPr>
        <w:t>ست و «منهم» به ا</w:t>
      </w:r>
      <w:r w:rsidR="00AE657A">
        <w:rPr>
          <w:rFonts w:hint="cs"/>
          <w:rtl/>
        </w:rPr>
        <w:t>ی</w:t>
      </w:r>
      <w:r w:rsidRPr="00DE4439">
        <w:rPr>
          <w:rFonts w:hint="cs"/>
          <w:rtl/>
        </w:rPr>
        <w:t>ن معن</w:t>
      </w:r>
      <w:r w:rsidR="00AE657A">
        <w:rPr>
          <w:rFonts w:hint="cs"/>
          <w:rtl/>
        </w:rPr>
        <w:t>ی</w:t>
      </w:r>
      <w:r w:rsidRPr="00DE4439">
        <w:rPr>
          <w:rFonts w:hint="cs"/>
          <w:rtl/>
        </w:rPr>
        <w:t xml:space="preserve"> ن</w:t>
      </w:r>
      <w:r w:rsidR="00AE657A">
        <w:rPr>
          <w:rFonts w:hint="cs"/>
          <w:rtl/>
        </w:rPr>
        <w:t>ی</w:t>
      </w:r>
      <w:r w:rsidRPr="00DE4439">
        <w:rPr>
          <w:rFonts w:hint="cs"/>
          <w:rtl/>
        </w:rPr>
        <w:t xml:space="preserve">ست </w:t>
      </w:r>
      <w:r w:rsidR="00AE657A">
        <w:rPr>
          <w:rFonts w:hint="cs"/>
          <w:rtl/>
        </w:rPr>
        <w:t>ک</w:t>
      </w:r>
      <w:r w:rsidRPr="00DE4439">
        <w:rPr>
          <w:rFonts w:hint="cs"/>
          <w:rtl/>
        </w:rPr>
        <w:t>ه بعض</w:t>
      </w:r>
      <w:r w:rsidR="00AE657A">
        <w:rPr>
          <w:rFonts w:hint="cs"/>
          <w:rtl/>
        </w:rPr>
        <w:t>ی</w:t>
      </w:r>
      <w:r w:rsidRPr="00DE4439">
        <w:rPr>
          <w:rFonts w:hint="cs"/>
          <w:rtl/>
        </w:rPr>
        <w:t xml:space="preserve"> از آن</w:t>
      </w:r>
      <w:r w:rsidR="00C92915" w:rsidRPr="00DE4439">
        <w:rPr>
          <w:rFonts w:hint="cs"/>
          <w:rtl/>
        </w:rPr>
        <w:t>ها، و «منهم» به دو معن</w:t>
      </w:r>
      <w:r w:rsidR="00AE657A">
        <w:rPr>
          <w:rFonts w:hint="cs"/>
          <w:rtl/>
        </w:rPr>
        <w:t>ی</w:t>
      </w:r>
      <w:r w:rsidR="00C92915" w:rsidRPr="00DE4439">
        <w:rPr>
          <w:rFonts w:hint="cs"/>
          <w:rtl/>
        </w:rPr>
        <w:t xml:space="preserve"> م</w:t>
      </w:r>
      <w:r w:rsidR="00AE657A">
        <w:rPr>
          <w:rFonts w:hint="cs"/>
          <w:rtl/>
        </w:rPr>
        <w:t>ی</w:t>
      </w:r>
      <w:r w:rsidR="00C92915" w:rsidRPr="00DE4439">
        <w:rPr>
          <w:rFonts w:hint="cs"/>
          <w:rtl/>
        </w:rPr>
        <w:t>‌آ</w:t>
      </w:r>
      <w:r w:rsidR="00AE657A">
        <w:rPr>
          <w:rFonts w:hint="cs"/>
          <w:rtl/>
        </w:rPr>
        <w:t>ی</w:t>
      </w:r>
      <w:r w:rsidR="00C92915" w:rsidRPr="00DE4439">
        <w:rPr>
          <w:rFonts w:hint="cs"/>
          <w:rtl/>
        </w:rPr>
        <w:t>د معن</w:t>
      </w:r>
      <w:r w:rsidR="00AE657A">
        <w:rPr>
          <w:rFonts w:hint="cs"/>
          <w:rtl/>
        </w:rPr>
        <w:t>ی</w:t>
      </w:r>
      <w:r w:rsidR="00C92915" w:rsidRPr="00DE4439">
        <w:rPr>
          <w:rFonts w:hint="cs"/>
          <w:rtl/>
        </w:rPr>
        <w:t xml:space="preserve"> اول </w:t>
      </w:r>
      <w:r w:rsidR="00AE657A">
        <w:rPr>
          <w:rFonts w:hint="cs"/>
          <w:rtl/>
        </w:rPr>
        <w:t>ی</w:t>
      </w:r>
      <w:r w:rsidR="00C92915" w:rsidRPr="00DE4439">
        <w:rPr>
          <w:rFonts w:hint="cs"/>
          <w:rtl/>
        </w:rPr>
        <w:t>عن</w:t>
      </w:r>
      <w:r w:rsidR="00AE657A">
        <w:rPr>
          <w:rFonts w:hint="cs"/>
          <w:rtl/>
        </w:rPr>
        <w:t>ی</w:t>
      </w:r>
      <w:r w:rsidR="00C92915" w:rsidRPr="00DE4439">
        <w:rPr>
          <w:rFonts w:hint="cs"/>
          <w:rtl/>
        </w:rPr>
        <w:t xml:space="preserve"> از جنس آنها و امثال آنها چنان </w:t>
      </w:r>
      <w:r w:rsidR="00AE657A">
        <w:rPr>
          <w:rFonts w:hint="cs"/>
          <w:rtl/>
        </w:rPr>
        <w:t>ک</w:t>
      </w:r>
      <w:r w:rsidR="00C92915" w:rsidRPr="00DE4439">
        <w:rPr>
          <w:rFonts w:hint="cs"/>
          <w:rtl/>
        </w:rPr>
        <w:t>ه خداوند متعال م</w:t>
      </w:r>
      <w:r w:rsidR="00AE657A">
        <w:rPr>
          <w:rFonts w:hint="cs"/>
          <w:rtl/>
        </w:rPr>
        <w:t>ی</w:t>
      </w:r>
      <w:r w:rsidR="00C92915" w:rsidRPr="00DE4439">
        <w:rPr>
          <w:rFonts w:hint="cs"/>
          <w:rtl/>
        </w:rPr>
        <w:t>‌فرما</w:t>
      </w:r>
      <w:r w:rsidR="00AE657A">
        <w:rPr>
          <w:rFonts w:hint="cs"/>
          <w:rtl/>
        </w:rPr>
        <w:t>ی</w:t>
      </w:r>
      <w:r w:rsidR="00C92915"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ذَٰلِكَۖ</w:t>
      </w:r>
      <w:r w:rsidR="000452B3" w:rsidRPr="004169DA">
        <w:rPr>
          <w:rStyle w:val="Char8"/>
          <w:rtl/>
        </w:rPr>
        <w:t xml:space="preserve"> وَمَن يُعَظِّمۡ حُرُمَٰتِ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فَهُوَ خَيۡرٞ لَّهُ</w:t>
      </w:r>
      <w:r w:rsidR="000452B3" w:rsidRPr="004169DA">
        <w:rPr>
          <w:rStyle w:val="Char8"/>
          <w:rFonts w:hint="cs"/>
          <w:rtl/>
        </w:rPr>
        <w:t>ۥ</w:t>
      </w:r>
      <w:r w:rsidR="000452B3" w:rsidRPr="004169DA">
        <w:rPr>
          <w:rStyle w:val="Char8"/>
          <w:rtl/>
        </w:rPr>
        <w:t xml:space="preserve"> عِندَ رَبِّهِ</w:t>
      </w:r>
      <w:r w:rsidR="000452B3" w:rsidRPr="004169DA">
        <w:rPr>
          <w:rStyle w:val="Char8"/>
          <w:rFonts w:hint="cs"/>
          <w:rtl/>
        </w:rPr>
        <w:t>ۦۗ</w:t>
      </w:r>
      <w:r w:rsidR="000452B3" w:rsidRPr="004169DA">
        <w:rPr>
          <w:rStyle w:val="Char8"/>
          <w:rtl/>
        </w:rPr>
        <w:t xml:space="preserve"> وَأُحِلَّتۡ لَكُمُ </w:t>
      </w:r>
      <w:r w:rsidR="000452B3" w:rsidRPr="004169DA">
        <w:rPr>
          <w:rStyle w:val="Char8"/>
          <w:rFonts w:hint="cs"/>
          <w:rtl/>
        </w:rPr>
        <w:t>ٱ</w:t>
      </w:r>
      <w:r w:rsidR="000452B3" w:rsidRPr="004169DA">
        <w:rPr>
          <w:rStyle w:val="Char8"/>
          <w:rFonts w:hint="eastAsia"/>
          <w:rtl/>
        </w:rPr>
        <w:t>لۡأَنۡعَٰمُ</w:t>
      </w:r>
      <w:r w:rsidR="000452B3" w:rsidRPr="004169DA">
        <w:rPr>
          <w:rStyle w:val="Char8"/>
          <w:rtl/>
        </w:rPr>
        <w:t xml:space="preserve"> إِلَّا مَا يُتۡلَىٰ عَلَيۡكُمۡۖ فَ</w:t>
      </w:r>
      <w:r w:rsidR="000452B3" w:rsidRPr="004169DA">
        <w:rPr>
          <w:rStyle w:val="Char8"/>
          <w:rFonts w:hint="cs"/>
          <w:rtl/>
        </w:rPr>
        <w:t>ٱ</w:t>
      </w:r>
      <w:r w:rsidR="000452B3" w:rsidRPr="004169DA">
        <w:rPr>
          <w:rStyle w:val="Char8"/>
          <w:rFonts w:hint="eastAsia"/>
          <w:rtl/>
        </w:rPr>
        <w:t>جۡتَنِبُواْ</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لرِّجۡسَ</w:t>
      </w:r>
      <w:r w:rsidR="000452B3" w:rsidRPr="004169DA">
        <w:rPr>
          <w:rStyle w:val="Char8"/>
          <w:rtl/>
        </w:rPr>
        <w:t xml:space="preserve"> مِنَ </w:t>
      </w:r>
      <w:r w:rsidR="000452B3" w:rsidRPr="004169DA">
        <w:rPr>
          <w:rStyle w:val="Char8"/>
          <w:rFonts w:hint="cs"/>
          <w:rtl/>
        </w:rPr>
        <w:t>ٱ</w:t>
      </w:r>
      <w:r w:rsidR="000452B3" w:rsidRPr="004169DA">
        <w:rPr>
          <w:rStyle w:val="Char8"/>
          <w:rFonts w:hint="eastAsia"/>
          <w:rtl/>
        </w:rPr>
        <w:t>لۡأَوۡثَٰنِ</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جۡتَنِبُواْ</w:t>
      </w:r>
      <w:r w:rsidR="000452B3" w:rsidRPr="004169DA">
        <w:rPr>
          <w:rStyle w:val="Char8"/>
          <w:rtl/>
        </w:rPr>
        <w:t xml:space="preserve"> قَوۡلَ </w:t>
      </w:r>
      <w:r w:rsidR="000452B3" w:rsidRPr="004169DA">
        <w:rPr>
          <w:rStyle w:val="Char8"/>
          <w:rFonts w:hint="cs"/>
          <w:rtl/>
        </w:rPr>
        <w:t>ٱ</w:t>
      </w:r>
      <w:r w:rsidR="000452B3" w:rsidRPr="004169DA">
        <w:rPr>
          <w:rStyle w:val="Char8"/>
          <w:rFonts w:hint="eastAsia"/>
          <w:rtl/>
        </w:rPr>
        <w:t>لزُّورِ</w:t>
      </w:r>
      <w:r w:rsidR="000452B3" w:rsidRPr="004169DA">
        <w:rPr>
          <w:rStyle w:val="Char8"/>
          <w:rtl/>
        </w:rPr>
        <w:t xml:space="preserve"> ٣٠</w:t>
      </w:r>
      <w:r w:rsidR="000452B3">
        <w:rPr>
          <w:rFonts w:ascii="Traditional Arabic" w:hAnsi="Traditional Arabic" w:cs="Traditional Arabic"/>
          <w:rtl/>
        </w:rPr>
        <w:t>﴾</w:t>
      </w:r>
      <w:r w:rsidR="00784590" w:rsidRPr="00DE4439">
        <w:rPr>
          <w:rFonts w:hint="cs"/>
          <w:rtl/>
        </w:rPr>
        <w:t xml:space="preserve"> </w:t>
      </w:r>
      <w:r w:rsidR="004D6BFD" w:rsidRPr="004D6BFD">
        <w:rPr>
          <w:rStyle w:val="Char4"/>
          <w:rFonts w:hint="cs"/>
          <w:rtl/>
        </w:rPr>
        <w:t>[</w:t>
      </w:r>
      <w:r w:rsidR="008D2EFF" w:rsidRPr="004D6BFD">
        <w:rPr>
          <w:rStyle w:val="Char4"/>
          <w:rFonts w:hint="cs"/>
          <w:rtl/>
        </w:rPr>
        <w:t>الحج: 30</w:t>
      </w:r>
      <w:r w:rsidR="004D6BFD" w:rsidRPr="004D6BFD">
        <w:rPr>
          <w:rStyle w:val="Char4"/>
          <w:rFonts w:hint="cs"/>
          <w:rtl/>
        </w:rPr>
        <w:t>]</w:t>
      </w:r>
      <w:r w:rsidR="008D2EFF" w:rsidRPr="00DE4439">
        <w:rPr>
          <w:rFonts w:hint="cs"/>
          <w:rtl/>
        </w:rPr>
        <w:t>.</w:t>
      </w:r>
    </w:p>
    <w:p w:rsidR="009B7C25" w:rsidRPr="00DE4439" w:rsidRDefault="009B7C25" w:rsidP="004D6BFD">
      <w:pPr>
        <w:pStyle w:val="a"/>
        <w:rPr>
          <w:rtl/>
        </w:rPr>
      </w:pPr>
      <w:r w:rsidRPr="00DE4439">
        <w:rPr>
          <w:rFonts w:hint="cs"/>
          <w:rtl/>
        </w:rPr>
        <w:t>«</w:t>
      </w:r>
      <w:r w:rsidR="002645DE" w:rsidRPr="00DE4439">
        <w:rPr>
          <w:rFonts w:hint="cs"/>
          <w:rtl/>
        </w:rPr>
        <w:t>و هر</w:t>
      </w:r>
      <w:r w:rsidR="00AE657A">
        <w:rPr>
          <w:rFonts w:hint="cs"/>
          <w:rtl/>
        </w:rPr>
        <w:t>ک</w:t>
      </w:r>
      <w:r w:rsidR="002645DE" w:rsidRPr="00DE4439">
        <w:rPr>
          <w:rFonts w:hint="cs"/>
          <w:rtl/>
        </w:rPr>
        <w:t>س اوامر و نواه</w:t>
      </w:r>
      <w:r w:rsidR="00AE657A">
        <w:rPr>
          <w:rFonts w:hint="cs"/>
          <w:rtl/>
        </w:rPr>
        <w:t>ی</w:t>
      </w:r>
      <w:r w:rsidR="002645DE" w:rsidRPr="00DE4439">
        <w:rPr>
          <w:rFonts w:hint="cs"/>
          <w:rtl/>
        </w:rPr>
        <w:t xml:space="preserve"> خدا را بزرگ و محترم دارد از نظر خدا چن</w:t>
      </w:r>
      <w:r w:rsidR="00AE657A">
        <w:rPr>
          <w:rFonts w:hint="cs"/>
          <w:rtl/>
        </w:rPr>
        <w:t>ی</w:t>
      </w:r>
      <w:r w:rsidR="002645DE" w:rsidRPr="00DE4439">
        <w:rPr>
          <w:rFonts w:hint="cs"/>
          <w:rtl/>
        </w:rPr>
        <w:t xml:space="preserve">ن </w:t>
      </w:r>
      <w:r w:rsidR="00AE657A">
        <w:rPr>
          <w:rFonts w:hint="cs"/>
          <w:rtl/>
        </w:rPr>
        <w:t>ک</w:t>
      </w:r>
      <w:r w:rsidR="002645DE" w:rsidRPr="00DE4439">
        <w:rPr>
          <w:rFonts w:hint="cs"/>
          <w:rtl/>
        </w:rPr>
        <w:t>ار</w:t>
      </w:r>
      <w:r w:rsidR="00AE657A">
        <w:rPr>
          <w:rFonts w:hint="cs"/>
          <w:rtl/>
        </w:rPr>
        <w:t>ی</w:t>
      </w:r>
      <w:r w:rsidR="002645DE" w:rsidRPr="00DE4439">
        <w:rPr>
          <w:rFonts w:hint="cs"/>
          <w:rtl/>
        </w:rPr>
        <w:t xml:space="preserve"> برا</w:t>
      </w:r>
      <w:r w:rsidR="00AE657A">
        <w:rPr>
          <w:rFonts w:hint="cs"/>
          <w:rtl/>
        </w:rPr>
        <w:t>ی</w:t>
      </w:r>
      <w:r w:rsidR="002645DE" w:rsidRPr="00DE4439">
        <w:rPr>
          <w:rFonts w:hint="cs"/>
          <w:rtl/>
        </w:rPr>
        <w:t xml:space="preserve"> او بهتر است. چهار پا</w:t>
      </w:r>
      <w:r w:rsidR="00AE657A">
        <w:rPr>
          <w:rFonts w:hint="cs"/>
          <w:rtl/>
        </w:rPr>
        <w:t>ی</w:t>
      </w:r>
      <w:r w:rsidR="002645DE" w:rsidRPr="00DE4439">
        <w:rPr>
          <w:rFonts w:hint="cs"/>
          <w:rtl/>
        </w:rPr>
        <w:t>ان برا</w:t>
      </w:r>
      <w:r w:rsidR="00AE657A">
        <w:rPr>
          <w:rFonts w:hint="cs"/>
          <w:rtl/>
        </w:rPr>
        <w:t>ی</w:t>
      </w:r>
      <w:r w:rsidR="002645DE" w:rsidRPr="00DE4439">
        <w:rPr>
          <w:rFonts w:hint="cs"/>
          <w:rtl/>
        </w:rPr>
        <w:t xml:space="preserve"> شما حلال گشته است مگر آن چهار پا</w:t>
      </w:r>
      <w:r w:rsidR="00AE657A">
        <w:rPr>
          <w:rFonts w:hint="cs"/>
          <w:rtl/>
        </w:rPr>
        <w:t>ی</w:t>
      </w:r>
      <w:r w:rsidR="002645DE" w:rsidRPr="00DE4439">
        <w:rPr>
          <w:rFonts w:hint="cs"/>
          <w:rtl/>
        </w:rPr>
        <w:t>ان</w:t>
      </w:r>
      <w:r w:rsidR="00AE657A">
        <w:rPr>
          <w:rFonts w:hint="cs"/>
          <w:rtl/>
        </w:rPr>
        <w:t>ی</w:t>
      </w:r>
      <w:r w:rsidR="002645DE" w:rsidRPr="00DE4439">
        <w:rPr>
          <w:rFonts w:hint="cs"/>
          <w:rtl/>
        </w:rPr>
        <w:t xml:space="preserve"> </w:t>
      </w:r>
      <w:r w:rsidR="00AE657A">
        <w:rPr>
          <w:rFonts w:hint="cs"/>
          <w:rtl/>
        </w:rPr>
        <w:t>ک</w:t>
      </w:r>
      <w:r w:rsidR="002645DE" w:rsidRPr="00DE4439">
        <w:rPr>
          <w:rFonts w:hint="cs"/>
          <w:rtl/>
        </w:rPr>
        <w:t>ه برا</w:t>
      </w:r>
      <w:r w:rsidR="00AE657A">
        <w:rPr>
          <w:rFonts w:hint="cs"/>
          <w:rtl/>
        </w:rPr>
        <w:t>ی</w:t>
      </w:r>
      <w:r w:rsidR="002645DE" w:rsidRPr="00DE4439">
        <w:rPr>
          <w:rFonts w:hint="cs"/>
          <w:rtl/>
        </w:rPr>
        <w:t>تان ب</w:t>
      </w:r>
      <w:r w:rsidR="00AE657A">
        <w:rPr>
          <w:rFonts w:hint="cs"/>
          <w:rtl/>
        </w:rPr>
        <w:t>ی</w:t>
      </w:r>
      <w:r w:rsidR="002645DE" w:rsidRPr="00DE4439">
        <w:rPr>
          <w:rFonts w:hint="cs"/>
          <w:rtl/>
        </w:rPr>
        <w:t>ان م</w:t>
      </w:r>
      <w:r w:rsidR="00AE657A">
        <w:rPr>
          <w:rFonts w:hint="cs"/>
          <w:rtl/>
        </w:rPr>
        <w:t>ی</w:t>
      </w:r>
      <w:r w:rsidR="002645DE" w:rsidRPr="00DE4439">
        <w:rPr>
          <w:rFonts w:hint="cs"/>
          <w:rtl/>
        </w:rPr>
        <w:t>‌شود و از پل</w:t>
      </w:r>
      <w:r w:rsidR="00AE657A">
        <w:rPr>
          <w:rFonts w:hint="cs"/>
          <w:rtl/>
        </w:rPr>
        <w:t>ی</w:t>
      </w:r>
      <w:r w:rsidR="002645DE" w:rsidRPr="00DE4439">
        <w:rPr>
          <w:rFonts w:hint="cs"/>
          <w:rtl/>
        </w:rPr>
        <w:t xml:space="preserve">دها </w:t>
      </w:r>
      <w:r w:rsidR="00AE657A">
        <w:rPr>
          <w:rFonts w:hint="cs"/>
          <w:rtl/>
        </w:rPr>
        <w:t>ی</w:t>
      </w:r>
      <w:r w:rsidR="002645DE" w:rsidRPr="00DE4439">
        <w:rPr>
          <w:rFonts w:hint="cs"/>
          <w:rtl/>
        </w:rPr>
        <w:t>عن</w:t>
      </w:r>
      <w:r w:rsidR="00AE657A">
        <w:rPr>
          <w:rFonts w:hint="cs"/>
          <w:rtl/>
        </w:rPr>
        <w:t>ی</w:t>
      </w:r>
      <w:r w:rsidR="002645DE" w:rsidRPr="00DE4439">
        <w:rPr>
          <w:rFonts w:hint="cs"/>
          <w:rtl/>
        </w:rPr>
        <w:t xml:space="preserve"> بت</w:t>
      </w:r>
      <w:r w:rsidR="002645DE" w:rsidRPr="00DE4439">
        <w:rPr>
          <w:rFonts w:hint="eastAsia"/>
          <w:rtl/>
        </w:rPr>
        <w:t>‌</w:t>
      </w:r>
      <w:r w:rsidR="002645DE" w:rsidRPr="00DE4439">
        <w:rPr>
          <w:rFonts w:hint="cs"/>
          <w:rtl/>
        </w:rPr>
        <w:t>ها دور</w:t>
      </w:r>
      <w:r w:rsidR="00AE657A">
        <w:rPr>
          <w:rFonts w:hint="cs"/>
          <w:rtl/>
        </w:rPr>
        <w:t>ی</w:t>
      </w:r>
      <w:r w:rsidR="00B84F7E" w:rsidRPr="00DE4439">
        <w:rPr>
          <w:rFonts w:hint="cs"/>
          <w:rtl/>
        </w:rPr>
        <w:t xml:space="preserve"> </w:t>
      </w:r>
      <w:r w:rsidR="00AE657A">
        <w:rPr>
          <w:rFonts w:hint="cs"/>
          <w:rtl/>
        </w:rPr>
        <w:t>ک</w:t>
      </w:r>
      <w:r w:rsidR="00B84F7E" w:rsidRPr="00DE4439">
        <w:rPr>
          <w:rFonts w:hint="cs"/>
          <w:rtl/>
        </w:rPr>
        <w:t>ن</w:t>
      </w:r>
      <w:r w:rsidR="00AE657A">
        <w:rPr>
          <w:rFonts w:hint="cs"/>
          <w:rtl/>
        </w:rPr>
        <w:t>ی</w:t>
      </w:r>
      <w:r w:rsidR="00B84F7E" w:rsidRPr="00DE4439">
        <w:rPr>
          <w:rFonts w:hint="cs"/>
          <w:rtl/>
        </w:rPr>
        <w:t>د و از گفتن افتراء بپره</w:t>
      </w:r>
      <w:r w:rsidR="00AE657A">
        <w:rPr>
          <w:rFonts w:hint="cs"/>
          <w:rtl/>
        </w:rPr>
        <w:t>ی</w:t>
      </w:r>
      <w:r w:rsidR="00B84F7E" w:rsidRPr="00DE4439">
        <w:rPr>
          <w:rFonts w:hint="cs"/>
          <w:rtl/>
        </w:rPr>
        <w:t>ز</w:t>
      </w:r>
      <w:r w:rsidR="00AE657A">
        <w:rPr>
          <w:rFonts w:hint="cs"/>
          <w:rtl/>
        </w:rPr>
        <w:t>ی</w:t>
      </w:r>
      <w:r w:rsidR="00B84F7E" w:rsidRPr="00DE4439">
        <w:rPr>
          <w:rFonts w:hint="cs"/>
          <w:rtl/>
        </w:rPr>
        <w:t>د</w:t>
      </w:r>
      <w:r w:rsidRPr="00DE4439">
        <w:rPr>
          <w:rFonts w:hint="cs"/>
          <w:rtl/>
        </w:rPr>
        <w:t>».</w:t>
      </w:r>
    </w:p>
    <w:p w:rsidR="009B7C25" w:rsidRPr="00DE4439" w:rsidRDefault="003817A6" w:rsidP="000452B3">
      <w:pPr>
        <w:pStyle w:val="a"/>
        <w:rPr>
          <w:rtl/>
        </w:rPr>
      </w:pPr>
      <w:r w:rsidRPr="00DE4439">
        <w:rPr>
          <w:rFonts w:hint="cs"/>
          <w:rtl/>
        </w:rPr>
        <w:t>پس مراد خداوند ا</w:t>
      </w:r>
      <w:r w:rsidR="00AE657A">
        <w:rPr>
          <w:rFonts w:hint="cs"/>
          <w:rtl/>
        </w:rPr>
        <w:t>ی</w:t>
      </w:r>
      <w:r w:rsidRPr="00DE4439">
        <w:rPr>
          <w:rFonts w:hint="cs"/>
          <w:rtl/>
        </w:rPr>
        <w:t>ن ن</w:t>
      </w:r>
      <w:r w:rsidR="00AE657A">
        <w:rPr>
          <w:rFonts w:hint="cs"/>
          <w:rtl/>
        </w:rPr>
        <w:t>ی</w:t>
      </w:r>
      <w:r w:rsidRPr="00DE4439">
        <w:rPr>
          <w:rFonts w:hint="cs"/>
          <w:rtl/>
        </w:rPr>
        <w:t xml:space="preserve">ست </w:t>
      </w:r>
      <w:r w:rsidR="00AE657A">
        <w:rPr>
          <w:rFonts w:hint="cs"/>
          <w:rtl/>
        </w:rPr>
        <w:t>ک</w:t>
      </w:r>
      <w:r w:rsidRPr="00DE4439">
        <w:rPr>
          <w:rFonts w:hint="cs"/>
          <w:rtl/>
        </w:rPr>
        <w:t>ه ما فقط از بعض</w:t>
      </w:r>
      <w:r w:rsidR="00AE657A">
        <w:rPr>
          <w:rFonts w:hint="cs"/>
          <w:rtl/>
        </w:rPr>
        <w:t>ی</w:t>
      </w:r>
      <w:r w:rsidRPr="00DE4439">
        <w:rPr>
          <w:rFonts w:hint="cs"/>
          <w:rtl/>
        </w:rPr>
        <w:t xml:space="preserve"> بت‌ها پره</w:t>
      </w:r>
      <w:r w:rsidR="00AE657A">
        <w:rPr>
          <w:rFonts w:hint="cs"/>
          <w:rtl/>
        </w:rPr>
        <w:t>ی</w:t>
      </w:r>
      <w:r w:rsidRPr="00DE4439">
        <w:rPr>
          <w:rFonts w:hint="cs"/>
          <w:rtl/>
        </w:rPr>
        <w:t xml:space="preserve">ز </w:t>
      </w:r>
      <w:r w:rsidR="00AE657A">
        <w:rPr>
          <w:rFonts w:hint="cs"/>
          <w:rtl/>
        </w:rPr>
        <w:t>ک</w:t>
      </w:r>
      <w:r w:rsidRPr="00DE4439">
        <w:rPr>
          <w:rFonts w:hint="cs"/>
          <w:rtl/>
        </w:rPr>
        <w:t>ن</w:t>
      </w:r>
      <w:r w:rsidR="00AE657A">
        <w:rPr>
          <w:rFonts w:hint="cs"/>
          <w:rtl/>
        </w:rPr>
        <w:t>ی</w:t>
      </w:r>
      <w:r w:rsidRPr="00DE4439">
        <w:rPr>
          <w:rFonts w:hint="cs"/>
          <w:rtl/>
        </w:rPr>
        <w:t>م و از بعض</w:t>
      </w:r>
      <w:r w:rsidR="00AE657A">
        <w:rPr>
          <w:rFonts w:hint="cs"/>
          <w:rtl/>
        </w:rPr>
        <w:t>ی</w:t>
      </w:r>
      <w:r w:rsidRPr="00DE4439">
        <w:rPr>
          <w:rFonts w:hint="cs"/>
          <w:rtl/>
        </w:rPr>
        <w:t xml:space="preserve"> د</w:t>
      </w:r>
      <w:r w:rsidR="00AE657A">
        <w:rPr>
          <w:rFonts w:hint="cs"/>
          <w:rtl/>
        </w:rPr>
        <w:t>ی</w:t>
      </w:r>
      <w:r w:rsidRPr="00DE4439">
        <w:rPr>
          <w:rFonts w:hint="cs"/>
          <w:rtl/>
        </w:rPr>
        <w:t>گر دور</w:t>
      </w:r>
      <w:r w:rsidR="00AE657A">
        <w:rPr>
          <w:rFonts w:hint="cs"/>
          <w:rtl/>
        </w:rPr>
        <w:t>ی</w:t>
      </w:r>
      <w:r w:rsidRPr="00DE4439">
        <w:rPr>
          <w:rFonts w:hint="cs"/>
          <w:rtl/>
        </w:rPr>
        <w:t xml:space="preserve"> ن</w:t>
      </w:r>
      <w:r w:rsidR="00AE657A">
        <w:rPr>
          <w:rFonts w:hint="cs"/>
          <w:rtl/>
        </w:rPr>
        <w:t>ک</w:t>
      </w:r>
      <w:r w:rsidRPr="00DE4439">
        <w:rPr>
          <w:rFonts w:hint="cs"/>
          <w:rtl/>
        </w:rPr>
        <w:t>ن</w:t>
      </w:r>
      <w:r w:rsidR="00AE657A">
        <w:rPr>
          <w:rFonts w:hint="cs"/>
          <w:rtl/>
        </w:rPr>
        <w:t>ی</w:t>
      </w:r>
      <w:r w:rsidRPr="00DE4439">
        <w:rPr>
          <w:rFonts w:hint="cs"/>
          <w:rtl/>
        </w:rPr>
        <w:t>م، بل</w:t>
      </w:r>
      <w:r w:rsidR="00AE657A">
        <w:rPr>
          <w:rFonts w:hint="cs"/>
          <w:rtl/>
        </w:rPr>
        <w:t>ک</w:t>
      </w:r>
      <w:r w:rsidRPr="00DE4439">
        <w:rPr>
          <w:rFonts w:hint="cs"/>
          <w:rtl/>
        </w:rPr>
        <w:t>ه با</w:t>
      </w:r>
      <w:r w:rsidR="00AE657A">
        <w:rPr>
          <w:rFonts w:hint="cs"/>
          <w:rtl/>
        </w:rPr>
        <w:t>ی</w:t>
      </w:r>
      <w:r w:rsidRPr="00DE4439">
        <w:rPr>
          <w:rFonts w:hint="cs"/>
          <w:rtl/>
        </w:rPr>
        <w:t>د از هم</w:t>
      </w:r>
      <w:r w:rsidR="00AE657A">
        <w:rPr>
          <w:rFonts w:hint="cs"/>
          <w:rtl/>
        </w:rPr>
        <w:t>ۀ</w:t>
      </w:r>
      <w:r w:rsidRPr="00DE4439">
        <w:rPr>
          <w:rFonts w:hint="cs"/>
          <w:rtl/>
        </w:rPr>
        <w:t xml:space="preserve"> بت‌ها دور</w:t>
      </w:r>
      <w:r w:rsidR="00AE657A">
        <w:rPr>
          <w:rFonts w:hint="cs"/>
          <w:rtl/>
        </w:rPr>
        <w:t>ی</w:t>
      </w:r>
      <w:r w:rsidRPr="00DE4439">
        <w:rPr>
          <w:rFonts w:hint="cs"/>
          <w:rtl/>
        </w:rPr>
        <w:t xml:space="preserve"> </w:t>
      </w:r>
      <w:r w:rsidR="00AE657A">
        <w:rPr>
          <w:rFonts w:hint="cs"/>
          <w:rtl/>
        </w:rPr>
        <w:t>ک</w:t>
      </w:r>
      <w:r w:rsidRPr="00DE4439">
        <w:rPr>
          <w:rFonts w:hint="cs"/>
          <w:rtl/>
        </w:rPr>
        <w:t>ن</w:t>
      </w:r>
      <w:r w:rsidR="00AE657A">
        <w:rPr>
          <w:rFonts w:hint="cs"/>
          <w:rtl/>
        </w:rPr>
        <w:t>ی</w:t>
      </w:r>
      <w:r w:rsidRPr="00DE4439">
        <w:rPr>
          <w:rFonts w:hint="cs"/>
          <w:rtl/>
        </w:rPr>
        <w:t>م</w:t>
      </w:r>
      <w:r w:rsidR="00A4754C" w:rsidRPr="00DE4439">
        <w:rPr>
          <w:rFonts w:hint="cs"/>
          <w:rtl/>
        </w:rPr>
        <w:t>،</w:t>
      </w:r>
      <w:r w:rsidRPr="00DE4439">
        <w:rPr>
          <w:rFonts w:hint="cs"/>
          <w:rtl/>
        </w:rPr>
        <w:t xml:space="preserve"> پس گفته اله</w:t>
      </w:r>
      <w:r w:rsidR="00AE657A">
        <w:rPr>
          <w:rFonts w:hint="cs"/>
          <w:rtl/>
        </w:rPr>
        <w:t>ی</w:t>
      </w:r>
      <w:r w:rsidRPr="00DE4439">
        <w:rPr>
          <w:rFonts w:hint="cs"/>
          <w:rtl/>
        </w:rPr>
        <w:t xml:space="preserve"> </w:t>
      </w:r>
      <w:r w:rsidR="00AE657A">
        <w:rPr>
          <w:rFonts w:hint="cs"/>
          <w:rtl/>
        </w:rPr>
        <w:t>ک</w:t>
      </w:r>
      <w:r w:rsidRPr="00DE4439">
        <w:rPr>
          <w:rFonts w:hint="cs"/>
          <w:rtl/>
        </w:rPr>
        <w:t>ه</w:t>
      </w:r>
      <w:r w:rsidR="000452B3">
        <w:rPr>
          <w:rFonts w:hint="cs"/>
          <w:rtl/>
        </w:rPr>
        <w:t xml:space="preserve"> </w:t>
      </w:r>
      <w:r w:rsidR="000452B3">
        <w:rPr>
          <w:rFonts w:ascii="Traditional Arabic" w:hAnsi="Traditional Arabic" w:cs="Traditional Arabic"/>
          <w:rtl/>
        </w:rPr>
        <w:t>﴿</w:t>
      </w:r>
      <w:r w:rsidR="000452B3" w:rsidRPr="004169DA">
        <w:rPr>
          <w:rStyle w:val="Char8"/>
          <w:rtl/>
        </w:rPr>
        <w:t>فَ</w:t>
      </w:r>
      <w:r w:rsidR="000452B3" w:rsidRPr="004169DA">
        <w:rPr>
          <w:rStyle w:val="Char8"/>
          <w:rFonts w:hint="cs"/>
          <w:rtl/>
        </w:rPr>
        <w:t>ٱ</w:t>
      </w:r>
      <w:r w:rsidR="000452B3" w:rsidRPr="004169DA">
        <w:rPr>
          <w:rStyle w:val="Char8"/>
          <w:rFonts w:hint="eastAsia"/>
          <w:rtl/>
        </w:rPr>
        <w:t>جۡتَنِبُواْ</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لرِّجۡسَ</w:t>
      </w:r>
      <w:r w:rsidR="000452B3" w:rsidRPr="004169DA">
        <w:rPr>
          <w:rStyle w:val="Char8"/>
          <w:rtl/>
        </w:rPr>
        <w:t xml:space="preserve"> مِنَ </w:t>
      </w:r>
      <w:r w:rsidR="000452B3" w:rsidRPr="004169DA">
        <w:rPr>
          <w:rStyle w:val="Char8"/>
          <w:rFonts w:hint="cs"/>
          <w:rtl/>
        </w:rPr>
        <w:t>ٱ</w:t>
      </w:r>
      <w:r w:rsidR="000452B3" w:rsidRPr="004169DA">
        <w:rPr>
          <w:rStyle w:val="Char8"/>
          <w:rFonts w:hint="eastAsia"/>
          <w:rtl/>
        </w:rPr>
        <w:t>لۡأَوۡثَٰنِ</w:t>
      </w:r>
      <w:r w:rsidR="000452B3">
        <w:rPr>
          <w:rFonts w:ascii="Traditional Arabic" w:hAnsi="Traditional Arabic" w:cs="Traditional Arabic"/>
          <w:rtl/>
        </w:rPr>
        <w:t>﴾</w:t>
      </w:r>
      <w:r w:rsidR="003D70BD" w:rsidRPr="00DE4439">
        <w:rPr>
          <w:rFonts w:cs="Rateb lotusb22" w:hint="cs"/>
          <w:rtl/>
        </w:rPr>
        <w:t>.</w:t>
      </w:r>
      <w:r w:rsidR="003D70BD" w:rsidRPr="00DE4439">
        <w:rPr>
          <w:rFonts w:cs="CTraditional Arabic" w:hint="cs"/>
          <w:rtl/>
        </w:rPr>
        <w:t xml:space="preserve"> </w:t>
      </w:r>
      <w:r w:rsidR="00AE657A">
        <w:rPr>
          <w:rFonts w:hint="cs"/>
          <w:rtl/>
        </w:rPr>
        <w:t>ی</w:t>
      </w:r>
      <w:r w:rsidRPr="00DE4439">
        <w:rPr>
          <w:rFonts w:hint="cs"/>
          <w:rtl/>
        </w:rPr>
        <w:t>عن</w:t>
      </w:r>
      <w:r w:rsidR="00AE657A">
        <w:rPr>
          <w:rFonts w:hint="cs"/>
          <w:rtl/>
        </w:rPr>
        <w:t>ی</w:t>
      </w:r>
      <w:r w:rsidRPr="00DE4439">
        <w:rPr>
          <w:rFonts w:hint="cs"/>
          <w:rtl/>
        </w:rPr>
        <w:t xml:space="preserve"> از پل</w:t>
      </w:r>
      <w:r w:rsidR="00AE657A">
        <w:rPr>
          <w:rFonts w:hint="cs"/>
          <w:rtl/>
        </w:rPr>
        <w:t>ی</w:t>
      </w:r>
      <w:r w:rsidRPr="00DE4439">
        <w:rPr>
          <w:rFonts w:hint="cs"/>
          <w:rtl/>
        </w:rPr>
        <w:t>د</w:t>
      </w:r>
      <w:r w:rsidR="00AE657A">
        <w:rPr>
          <w:rFonts w:hint="cs"/>
          <w:rtl/>
        </w:rPr>
        <w:t>ی</w:t>
      </w:r>
      <w:r w:rsidRPr="00DE4439">
        <w:rPr>
          <w:rFonts w:hint="cs"/>
          <w:rtl/>
        </w:rPr>
        <w:t xml:space="preserve"> امثال ا</w:t>
      </w:r>
      <w:r w:rsidR="00AE657A">
        <w:rPr>
          <w:rFonts w:hint="cs"/>
          <w:rtl/>
        </w:rPr>
        <w:t>ی</w:t>
      </w:r>
      <w:r w:rsidRPr="00DE4439">
        <w:rPr>
          <w:rFonts w:hint="cs"/>
          <w:rtl/>
        </w:rPr>
        <w:t>ن بت‌ها دور</w:t>
      </w:r>
      <w:r w:rsidR="00AE657A">
        <w:rPr>
          <w:rFonts w:hint="cs"/>
          <w:rtl/>
        </w:rPr>
        <w:t>ی</w:t>
      </w:r>
      <w:r w:rsidRPr="00DE4439">
        <w:rPr>
          <w:rFonts w:hint="cs"/>
          <w:rtl/>
        </w:rPr>
        <w:t xml:space="preserve"> </w:t>
      </w:r>
      <w:r w:rsidR="00AE657A">
        <w:rPr>
          <w:rFonts w:hint="cs"/>
          <w:rtl/>
        </w:rPr>
        <w:t>ک</w:t>
      </w:r>
      <w:r w:rsidRPr="00DE4439">
        <w:rPr>
          <w:rFonts w:hint="cs"/>
          <w:rtl/>
        </w:rPr>
        <w:t>ن</w:t>
      </w:r>
      <w:r w:rsidR="00AE657A">
        <w:rPr>
          <w:rFonts w:hint="cs"/>
          <w:rtl/>
        </w:rPr>
        <w:t>ی</w:t>
      </w:r>
      <w:r w:rsidRPr="00DE4439">
        <w:rPr>
          <w:rFonts w:hint="cs"/>
          <w:rtl/>
        </w:rPr>
        <w:t xml:space="preserve">د. </w:t>
      </w:r>
    </w:p>
    <w:p w:rsidR="009B7C25" w:rsidRPr="004169DA" w:rsidRDefault="003817A6" w:rsidP="000452B3">
      <w:pPr>
        <w:pStyle w:val="a"/>
        <w:rPr>
          <w:rStyle w:val="Char8"/>
          <w:rtl/>
        </w:rPr>
      </w:pPr>
      <w:r w:rsidRPr="00DE4439">
        <w:rPr>
          <w:rFonts w:ascii="Times New Roman" w:hAnsi="Times New Roman" w:hint="cs"/>
          <w:sz w:val="30"/>
          <w:szCs w:val="30"/>
          <w:rtl/>
        </w:rPr>
        <w:t xml:space="preserve">و </w:t>
      </w:r>
      <w:r w:rsidR="00AE657A">
        <w:rPr>
          <w:rFonts w:ascii="Times New Roman" w:hAnsi="Times New Roman" w:hint="cs"/>
          <w:sz w:val="30"/>
          <w:szCs w:val="30"/>
          <w:rtl/>
        </w:rPr>
        <w:t>ی</w:t>
      </w:r>
      <w:r w:rsidRPr="00DE4439">
        <w:rPr>
          <w:rFonts w:ascii="Times New Roman" w:hAnsi="Times New Roman" w:hint="cs"/>
          <w:sz w:val="30"/>
          <w:szCs w:val="30"/>
          <w:rtl/>
        </w:rPr>
        <w:t>ا ا</w:t>
      </w:r>
      <w:r w:rsidR="00AE657A">
        <w:rPr>
          <w:rFonts w:ascii="Times New Roman" w:hAnsi="Times New Roman" w:hint="cs"/>
          <w:sz w:val="30"/>
          <w:szCs w:val="30"/>
          <w:rtl/>
        </w:rPr>
        <w:t>ی</w:t>
      </w:r>
      <w:r w:rsidRPr="00DE4439">
        <w:rPr>
          <w:rFonts w:ascii="Times New Roman" w:hAnsi="Times New Roman" w:hint="cs"/>
          <w:sz w:val="30"/>
          <w:szCs w:val="30"/>
          <w:rtl/>
        </w:rPr>
        <w:t>ن</w:t>
      </w:r>
      <w:r w:rsidR="00AE657A">
        <w:rPr>
          <w:rFonts w:ascii="Times New Roman" w:hAnsi="Times New Roman" w:hint="cs"/>
          <w:sz w:val="30"/>
          <w:szCs w:val="30"/>
          <w:rtl/>
        </w:rPr>
        <w:t>ک</w:t>
      </w:r>
      <w:r w:rsidRPr="00DE4439">
        <w:rPr>
          <w:rFonts w:ascii="Times New Roman" w:hAnsi="Times New Roman" w:hint="cs"/>
          <w:sz w:val="30"/>
          <w:szCs w:val="30"/>
          <w:rtl/>
        </w:rPr>
        <w:t>ه «من» در ا</w:t>
      </w:r>
      <w:r w:rsidR="00AE657A">
        <w:rPr>
          <w:rFonts w:ascii="Times New Roman" w:hAnsi="Times New Roman" w:hint="cs"/>
          <w:sz w:val="30"/>
          <w:szCs w:val="30"/>
          <w:rtl/>
        </w:rPr>
        <w:t>ی</w:t>
      </w:r>
      <w:r w:rsidRPr="00DE4439">
        <w:rPr>
          <w:rFonts w:ascii="Times New Roman" w:hAnsi="Times New Roman" w:hint="cs"/>
          <w:sz w:val="30"/>
          <w:szCs w:val="30"/>
          <w:rtl/>
        </w:rPr>
        <w:t>نجا مو</w:t>
      </w:r>
      <w:r w:rsidR="00AE657A">
        <w:rPr>
          <w:rFonts w:ascii="Times New Roman" w:hAnsi="Times New Roman" w:hint="cs"/>
          <w:sz w:val="30"/>
          <w:szCs w:val="30"/>
          <w:rtl/>
        </w:rPr>
        <w:t>ک</w:t>
      </w:r>
      <w:r w:rsidRPr="00DE4439">
        <w:rPr>
          <w:rFonts w:ascii="Times New Roman" w:hAnsi="Times New Roman" w:hint="cs"/>
          <w:sz w:val="30"/>
          <w:szCs w:val="30"/>
          <w:rtl/>
        </w:rPr>
        <w:t xml:space="preserve">ده است چنان </w:t>
      </w:r>
      <w:r w:rsidR="00AE657A">
        <w:rPr>
          <w:rFonts w:ascii="Times New Roman" w:hAnsi="Times New Roman" w:hint="cs"/>
          <w:sz w:val="30"/>
          <w:szCs w:val="30"/>
          <w:rtl/>
        </w:rPr>
        <w:t>ک</w:t>
      </w:r>
      <w:r w:rsidRPr="00DE4439">
        <w:rPr>
          <w:rFonts w:ascii="Times New Roman" w:hAnsi="Times New Roman" w:hint="cs"/>
          <w:sz w:val="30"/>
          <w:szCs w:val="30"/>
          <w:rtl/>
        </w:rPr>
        <w:t>ه خداوند متعال م</w:t>
      </w:r>
      <w:r w:rsidR="00AE657A">
        <w:rPr>
          <w:rFonts w:ascii="Times New Roman" w:hAnsi="Times New Roman" w:hint="cs"/>
          <w:sz w:val="30"/>
          <w:szCs w:val="30"/>
          <w:rtl/>
        </w:rPr>
        <w:t>ی</w:t>
      </w:r>
      <w:r w:rsidRPr="00DE4439">
        <w:rPr>
          <w:rFonts w:ascii="Times New Roman" w:hAnsi="Times New Roman" w:hint="eastAsia"/>
          <w:sz w:val="30"/>
          <w:szCs w:val="30"/>
          <w:rtl/>
        </w:rPr>
        <w:t>‌</w:t>
      </w:r>
      <w:r w:rsidRPr="00DE4439">
        <w:rPr>
          <w:rFonts w:ascii="Times New Roman" w:hAnsi="Times New Roman" w:hint="cs"/>
          <w:sz w:val="30"/>
          <w:szCs w:val="30"/>
          <w:rtl/>
        </w:rPr>
        <w:t>فر</w:t>
      </w:r>
      <w:r w:rsidR="00D478B3" w:rsidRPr="00DE4439">
        <w:rPr>
          <w:rFonts w:ascii="Times New Roman" w:hAnsi="Times New Roman" w:hint="cs"/>
          <w:sz w:val="30"/>
          <w:szCs w:val="30"/>
          <w:rtl/>
        </w:rPr>
        <w:t>ما</w:t>
      </w:r>
      <w:r w:rsidR="00AE657A">
        <w:rPr>
          <w:rFonts w:ascii="Times New Roman" w:hAnsi="Times New Roman" w:hint="cs"/>
          <w:sz w:val="30"/>
          <w:szCs w:val="30"/>
          <w:rtl/>
        </w:rPr>
        <w:t>ی</w:t>
      </w:r>
      <w:r w:rsidR="00D478B3" w:rsidRPr="00DE4439">
        <w:rPr>
          <w:rFonts w:ascii="Times New Roman" w:hAnsi="Times New Roman" w:hint="cs"/>
          <w:sz w:val="30"/>
          <w:szCs w:val="30"/>
          <w:rtl/>
        </w:rPr>
        <w:t>د</w:t>
      </w:r>
      <w:r w:rsidR="00784590" w:rsidRPr="00DE4439">
        <w:rPr>
          <w:rFonts w:ascii="Times New Roman" w:hAnsi="Times New Roman" w:hint="cs"/>
          <w:sz w:val="30"/>
          <w:szCs w:val="30"/>
          <w:rtl/>
        </w:rPr>
        <w:t>:</w:t>
      </w:r>
      <w:r w:rsidR="000452B3">
        <w:rPr>
          <w:rFonts w:ascii="Times New Roman" w:hAnsi="Times New Roman" w:hint="cs"/>
          <w:sz w:val="30"/>
          <w:szCs w:val="30"/>
          <w:rtl/>
        </w:rPr>
        <w:t xml:space="preserve"> </w:t>
      </w:r>
      <w:r w:rsidR="000452B3">
        <w:rPr>
          <w:rFonts w:ascii="Traditional Arabic" w:hAnsi="Traditional Arabic" w:cs="Traditional Arabic"/>
          <w:sz w:val="30"/>
          <w:szCs w:val="30"/>
          <w:rtl/>
        </w:rPr>
        <w:t>﴿</w:t>
      </w:r>
      <w:r w:rsidR="000452B3" w:rsidRPr="004169DA">
        <w:rPr>
          <w:rStyle w:val="Char8"/>
          <w:rtl/>
        </w:rPr>
        <w:t xml:space="preserve">وَنُنَزِّلُ مِنَ </w:t>
      </w:r>
      <w:r w:rsidR="000452B3" w:rsidRPr="004169DA">
        <w:rPr>
          <w:rStyle w:val="Char8"/>
          <w:rFonts w:hint="cs"/>
          <w:rtl/>
        </w:rPr>
        <w:t>ٱ</w:t>
      </w:r>
      <w:r w:rsidR="000452B3" w:rsidRPr="004169DA">
        <w:rPr>
          <w:rStyle w:val="Char8"/>
          <w:rFonts w:hint="eastAsia"/>
          <w:rtl/>
        </w:rPr>
        <w:t>لۡقُرۡءَانِ</w:t>
      </w:r>
      <w:r w:rsidR="000452B3" w:rsidRPr="004169DA">
        <w:rPr>
          <w:rStyle w:val="Char8"/>
          <w:rtl/>
        </w:rPr>
        <w:t xml:space="preserve"> مَا هُوَ شِفَآءٞ وَرَحۡمَةٞ لِّلۡمُؤۡمِنِينَ</w:t>
      </w:r>
      <w:r w:rsidR="000452B3">
        <w:rPr>
          <w:rFonts w:ascii="Traditional Arabic" w:hAnsi="Traditional Arabic" w:cs="Traditional Arabic"/>
          <w:sz w:val="30"/>
          <w:szCs w:val="30"/>
          <w:rtl/>
        </w:rPr>
        <w:t>﴾</w:t>
      </w:r>
      <w:r w:rsidR="00784590" w:rsidRPr="00DE4439">
        <w:rPr>
          <w:rFonts w:ascii="Times New Roman" w:hAnsi="Times New Roman" w:hint="cs"/>
          <w:sz w:val="30"/>
          <w:szCs w:val="30"/>
          <w:rtl/>
        </w:rPr>
        <w:t xml:space="preserve"> </w:t>
      </w:r>
      <w:r w:rsidR="004D6BFD" w:rsidRPr="004D6BFD">
        <w:rPr>
          <w:rStyle w:val="Char4"/>
          <w:rFonts w:hint="cs"/>
          <w:rtl/>
        </w:rPr>
        <w:t>[</w:t>
      </w:r>
      <w:r w:rsidR="008D2EFF" w:rsidRPr="004D6BFD">
        <w:rPr>
          <w:rStyle w:val="Char4"/>
          <w:rFonts w:hint="cs"/>
          <w:rtl/>
        </w:rPr>
        <w:t>الإسراء: 82</w:t>
      </w:r>
      <w:r w:rsidR="004D6BFD" w:rsidRPr="004D6BFD">
        <w:rPr>
          <w:rStyle w:val="Char4"/>
          <w:rFonts w:hint="cs"/>
          <w:rtl/>
        </w:rPr>
        <w:t>]</w:t>
      </w:r>
      <w:r w:rsidR="008D2EFF" w:rsidRPr="00DE4439">
        <w:rPr>
          <w:rFonts w:hint="cs"/>
          <w:rtl/>
        </w:rPr>
        <w:t>.</w:t>
      </w:r>
    </w:p>
    <w:p w:rsidR="009B7C25" w:rsidRPr="00DE4439" w:rsidRDefault="009B7C25" w:rsidP="004D6BFD">
      <w:pPr>
        <w:pStyle w:val="a"/>
        <w:rPr>
          <w:rtl/>
        </w:rPr>
      </w:pPr>
      <w:r w:rsidRPr="00DE4439">
        <w:rPr>
          <w:rFonts w:hint="cs"/>
          <w:rtl/>
        </w:rPr>
        <w:t>«</w:t>
      </w:r>
      <w:r w:rsidR="00CC786B" w:rsidRPr="00DE4439">
        <w:rPr>
          <w:rFonts w:hint="cs"/>
          <w:rtl/>
        </w:rPr>
        <w:t>ما آ</w:t>
      </w:r>
      <w:r w:rsidR="00AE657A">
        <w:rPr>
          <w:rFonts w:hint="cs"/>
          <w:rtl/>
        </w:rPr>
        <w:t>ی</w:t>
      </w:r>
      <w:r w:rsidR="00CC786B" w:rsidRPr="00DE4439">
        <w:rPr>
          <w:rFonts w:hint="cs"/>
          <w:rtl/>
        </w:rPr>
        <w:t>ات قرآن را فرو م</w:t>
      </w:r>
      <w:r w:rsidR="00AE657A">
        <w:rPr>
          <w:rFonts w:hint="cs"/>
          <w:rtl/>
        </w:rPr>
        <w:t>ی</w:t>
      </w:r>
      <w:r w:rsidR="00CC786B" w:rsidRPr="00DE4439">
        <w:rPr>
          <w:rFonts w:hint="cs"/>
          <w:rtl/>
        </w:rPr>
        <w:t>‌فرست</w:t>
      </w:r>
      <w:r w:rsidR="00AE657A">
        <w:rPr>
          <w:rFonts w:hint="cs"/>
          <w:rtl/>
        </w:rPr>
        <w:t>ی</w:t>
      </w:r>
      <w:r w:rsidR="00CC786B" w:rsidRPr="00DE4439">
        <w:rPr>
          <w:rFonts w:hint="cs"/>
          <w:rtl/>
        </w:rPr>
        <w:t xml:space="preserve">م </w:t>
      </w:r>
      <w:r w:rsidR="00AE657A">
        <w:rPr>
          <w:rFonts w:hint="cs"/>
          <w:rtl/>
        </w:rPr>
        <w:t>ک</w:t>
      </w:r>
      <w:r w:rsidR="00CC786B" w:rsidRPr="00DE4439">
        <w:rPr>
          <w:rFonts w:hint="cs"/>
          <w:rtl/>
        </w:rPr>
        <w:t>ه ما</w:t>
      </w:r>
      <w:r w:rsidR="00AE657A">
        <w:rPr>
          <w:rFonts w:hint="cs"/>
          <w:rtl/>
        </w:rPr>
        <w:t>ی</w:t>
      </w:r>
      <w:r w:rsidR="00CC786B" w:rsidRPr="00DE4439">
        <w:rPr>
          <w:rFonts w:hint="cs"/>
          <w:rtl/>
        </w:rPr>
        <w:t>ه بهبود</w:t>
      </w:r>
      <w:r w:rsidR="00AE657A">
        <w:rPr>
          <w:rFonts w:hint="cs"/>
          <w:rtl/>
        </w:rPr>
        <w:t>ی</w:t>
      </w:r>
      <w:r w:rsidR="00CC786B" w:rsidRPr="00DE4439">
        <w:rPr>
          <w:rFonts w:hint="cs"/>
          <w:rtl/>
        </w:rPr>
        <w:t xml:space="preserve"> </w:t>
      </w:r>
      <w:r w:rsidR="007A40FF" w:rsidRPr="00DE4439">
        <w:rPr>
          <w:rFonts w:hint="cs"/>
          <w:rtl/>
        </w:rPr>
        <w:t>و رحمت مومنان است</w:t>
      </w:r>
      <w:r w:rsidRPr="00DE4439">
        <w:rPr>
          <w:rFonts w:hint="cs"/>
          <w:rtl/>
        </w:rPr>
        <w:t>».</w:t>
      </w:r>
    </w:p>
    <w:p w:rsidR="009B7C25" w:rsidRPr="004169DA" w:rsidRDefault="00A477AC" w:rsidP="000452B3">
      <w:pPr>
        <w:pStyle w:val="a"/>
        <w:rPr>
          <w:rStyle w:val="Char8"/>
          <w:rtl/>
        </w:rPr>
      </w:pPr>
      <w:r w:rsidRPr="00DE4439">
        <w:rPr>
          <w:rFonts w:hint="cs"/>
          <w:rtl/>
        </w:rPr>
        <w:t>معن</w:t>
      </w:r>
      <w:r w:rsidR="00AE657A">
        <w:rPr>
          <w:rFonts w:hint="cs"/>
          <w:rtl/>
        </w:rPr>
        <w:t>ی</w:t>
      </w:r>
      <w:r w:rsidRPr="00DE4439">
        <w:rPr>
          <w:rFonts w:hint="cs"/>
          <w:rtl/>
        </w:rPr>
        <w:t xml:space="preserve"> آ</w:t>
      </w:r>
      <w:r w:rsidR="00AE657A">
        <w:rPr>
          <w:rFonts w:hint="cs"/>
          <w:rtl/>
        </w:rPr>
        <w:t>ی</w:t>
      </w:r>
      <w:r w:rsidRPr="00DE4439">
        <w:rPr>
          <w:rFonts w:hint="cs"/>
          <w:rtl/>
        </w:rPr>
        <w:t>ه ا</w:t>
      </w:r>
      <w:r w:rsidR="00AE657A">
        <w:rPr>
          <w:rFonts w:hint="cs"/>
          <w:rtl/>
        </w:rPr>
        <w:t>ی</w:t>
      </w:r>
      <w:r w:rsidRPr="00DE4439">
        <w:rPr>
          <w:rFonts w:hint="cs"/>
          <w:rtl/>
        </w:rPr>
        <w:t>ن ن</w:t>
      </w:r>
      <w:r w:rsidR="00AE657A">
        <w:rPr>
          <w:rFonts w:hint="cs"/>
          <w:rtl/>
        </w:rPr>
        <w:t>ی</w:t>
      </w:r>
      <w:r w:rsidRPr="00DE4439">
        <w:rPr>
          <w:rFonts w:hint="cs"/>
          <w:rtl/>
        </w:rPr>
        <w:t xml:space="preserve">ست </w:t>
      </w:r>
      <w:r w:rsidR="00AE657A">
        <w:rPr>
          <w:rFonts w:hint="cs"/>
          <w:rtl/>
        </w:rPr>
        <w:t>ک</w:t>
      </w:r>
      <w:r w:rsidRPr="00DE4439">
        <w:rPr>
          <w:rFonts w:hint="cs"/>
          <w:rtl/>
        </w:rPr>
        <w:t>ه بعض</w:t>
      </w:r>
      <w:r w:rsidR="00AE657A">
        <w:rPr>
          <w:rFonts w:hint="cs"/>
          <w:rtl/>
        </w:rPr>
        <w:t>ی</w:t>
      </w:r>
      <w:r w:rsidRPr="00DE4439">
        <w:rPr>
          <w:rFonts w:hint="cs"/>
          <w:rtl/>
        </w:rPr>
        <w:t xml:space="preserve"> از آ</w:t>
      </w:r>
      <w:r w:rsidR="00AE657A">
        <w:rPr>
          <w:rFonts w:hint="cs"/>
          <w:rtl/>
        </w:rPr>
        <w:t>ی</w:t>
      </w:r>
      <w:r w:rsidRPr="00DE4439">
        <w:rPr>
          <w:rFonts w:hint="cs"/>
          <w:rtl/>
        </w:rPr>
        <w:t>ات قرآن ما</w:t>
      </w:r>
      <w:r w:rsidR="00AE657A">
        <w:rPr>
          <w:rFonts w:hint="cs"/>
          <w:rtl/>
        </w:rPr>
        <w:t>ی</w:t>
      </w:r>
      <w:r w:rsidRPr="00DE4439">
        <w:rPr>
          <w:rFonts w:hint="cs"/>
          <w:rtl/>
        </w:rPr>
        <w:t>ه شفا است و بعض</w:t>
      </w:r>
      <w:r w:rsidR="00AE657A">
        <w:rPr>
          <w:rFonts w:hint="cs"/>
          <w:rtl/>
        </w:rPr>
        <w:t>ی</w:t>
      </w:r>
      <w:r w:rsidRPr="00DE4439">
        <w:rPr>
          <w:rFonts w:hint="cs"/>
          <w:rtl/>
        </w:rPr>
        <w:t xml:space="preserve"> چن</w:t>
      </w:r>
      <w:r w:rsidR="00AE657A">
        <w:rPr>
          <w:rFonts w:hint="cs"/>
          <w:rtl/>
        </w:rPr>
        <w:t>ی</w:t>
      </w:r>
      <w:r w:rsidRPr="00DE4439">
        <w:rPr>
          <w:rFonts w:hint="cs"/>
          <w:rtl/>
        </w:rPr>
        <w:t>ن ن</w:t>
      </w:r>
      <w:r w:rsidR="00AE657A">
        <w:rPr>
          <w:rFonts w:hint="cs"/>
          <w:rtl/>
        </w:rPr>
        <w:t>ی</w:t>
      </w:r>
      <w:r w:rsidRPr="00DE4439">
        <w:rPr>
          <w:rFonts w:hint="cs"/>
          <w:rtl/>
        </w:rPr>
        <w:t>ستند، بل</w:t>
      </w:r>
      <w:r w:rsidR="00AE657A">
        <w:rPr>
          <w:rFonts w:hint="cs"/>
          <w:rtl/>
        </w:rPr>
        <w:t>ک</w:t>
      </w:r>
      <w:r w:rsidRPr="00DE4439">
        <w:rPr>
          <w:rFonts w:hint="cs"/>
          <w:rtl/>
        </w:rPr>
        <w:t>ه هم</w:t>
      </w:r>
      <w:r w:rsidR="00AE657A">
        <w:rPr>
          <w:rFonts w:hint="cs"/>
          <w:rtl/>
        </w:rPr>
        <w:t>ۀ</w:t>
      </w:r>
      <w:r w:rsidRPr="00DE4439">
        <w:rPr>
          <w:rFonts w:hint="cs"/>
          <w:rtl/>
        </w:rPr>
        <w:t xml:space="preserve"> قرآن ما</w:t>
      </w:r>
      <w:r w:rsidR="00AE657A">
        <w:rPr>
          <w:rFonts w:hint="cs"/>
          <w:rtl/>
        </w:rPr>
        <w:t>ی</w:t>
      </w:r>
      <w:r w:rsidRPr="00DE4439">
        <w:rPr>
          <w:rFonts w:hint="cs"/>
          <w:rtl/>
        </w:rPr>
        <w:t xml:space="preserve">ه شفا و رحمت است، پس </w:t>
      </w:r>
      <w:r w:rsidR="00AE657A">
        <w:rPr>
          <w:rFonts w:hint="cs"/>
          <w:rtl/>
        </w:rPr>
        <w:t>ک</w:t>
      </w:r>
      <w:r w:rsidRPr="00DE4439">
        <w:rPr>
          <w:rFonts w:hint="cs"/>
          <w:rtl/>
        </w:rPr>
        <w:t>لم</w:t>
      </w:r>
      <w:r w:rsidR="00AE657A">
        <w:rPr>
          <w:rFonts w:hint="cs"/>
          <w:rtl/>
        </w:rPr>
        <w:t>ۀ</w:t>
      </w:r>
      <w:r w:rsidRPr="00DE4439">
        <w:rPr>
          <w:rFonts w:hint="cs"/>
          <w:rtl/>
        </w:rPr>
        <w:t xml:space="preserve"> «من» در ا</w:t>
      </w:r>
      <w:r w:rsidR="00AE657A">
        <w:rPr>
          <w:rFonts w:hint="cs"/>
          <w:rtl/>
        </w:rPr>
        <w:t>ی</w:t>
      </w:r>
      <w:r w:rsidRPr="00DE4439">
        <w:rPr>
          <w:rFonts w:hint="cs"/>
          <w:rtl/>
        </w:rPr>
        <w:t>نجا مو</w:t>
      </w:r>
      <w:r w:rsidR="00AE657A">
        <w:rPr>
          <w:rFonts w:hint="cs"/>
          <w:rtl/>
        </w:rPr>
        <w:t>ک</w:t>
      </w:r>
      <w:r w:rsidRPr="00DE4439">
        <w:rPr>
          <w:rFonts w:hint="cs"/>
          <w:rtl/>
        </w:rPr>
        <w:t>ده است</w:t>
      </w:r>
      <w:r w:rsidR="00A4754C" w:rsidRPr="00DE4439">
        <w:rPr>
          <w:rFonts w:hint="cs"/>
          <w:rtl/>
        </w:rPr>
        <w:t>،</w:t>
      </w:r>
      <w:r w:rsidRPr="00DE4439">
        <w:rPr>
          <w:rFonts w:hint="cs"/>
          <w:rtl/>
        </w:rPr>
        <w:t xml:space="preserve"> </w:t>
      </w:r>
      <w:r w:rsidR="00AE657A">
        <w:rPr>
          <w:rFonts w:hint="cs"/>
          <w:rtl/>
        </w:rPr>
        <w:t>ی</w:t>
      </w:r>
      <w:r w:rsidRPr="00DE4439">
        <w:rPr>
          <w:rFonts w:hint="cs"/>
          <w:rtl/>
        </w:rPr>
        <w:t>عن</w:t>
      </w:r>
      <w:r w:rsidR="00AE657A">
        <w:rPr>
          <w:rFonts w:hint="cs"/>
          <w:rtl/>
        </w:rPr>
        <w:t>ی</w:t>
      </w:r>
      <w:r w:rsidRPr="00DE4439">
        <w:rPr>
          <w:rFonts w:hint="cs"/>
          <w:rtl/>
        </w:rPr>
        <w:t xml:space="preserve"> همه قرآن شفا و رحمت است، پس همچن</w:t>
      </w:r>
      <w:r w:rsidR="00AE657A">
        <w:rPr>
          <w:rFonts w:hint="cs"/>
          <w:rtl/>
        </w:rPr>
        <w:t>ی</w:t>
      </w:r>
      <w:r w:rsidRPr="00DE4439">
        <w:rPr>
          <w:rFonts w:hint="cs"/>
          <w:rtl/>
        </w:rPr>
        <w:t>ن آ</w:t>
      </w:r>
      <w:r w:rsidR="00AE657A">
        <w:rPr>
          <w:rFonts w:hint="cs"/>
          <w:rtl/>
        </w:rPr>
        <w:t>ی</w:t>
      </w:r>
      <w:r w:rsidRPr="00DE4439">
        <w:rPr>
          <w:rFonts w:hint="cs"/>
          <w:rtl/>
        </w:rPr>
        <w:t>ه‌ا</w:t>
      </w:r>
      <w:r w:rsidR="00AE657A">
        <w:rPr>
          <w:rFonts w:hint="cs"/>
          <w:rtl/>
        </w:rPr>
        <w:t>ی</w:t>
      </w:r>
      <w:r w:rsidRPr="00DE4439">
        <w:rPr>
          <w:rFonts w:hint="cs"/>
          <w:rtl/>
        </w:rPr>
        <w:t xml:space="preserve"> </w:t>
      </w:r>
      <w:r w:rsidR="00AE657A">
        <w:rPr>
          <w:rFonts w:hint="cs"/>
          <w:rtl/>
        </w:rPr>
        <w:t>ک</w:t>
      </w:r>
      <w:r w:rsidRPr="00DE4439">
        <w:rPr>
          <w:rFonts w:hint="cs"/>
          <w:rtl/>
        </w:rPr>
        <w:t>ه اصحاب را م</w:t>
      </w:r>
      <w:r w:rsidR="00AE657A">
        <w:rPr>
          <w:rFonts w:hint="cs"/>
          <w:rtl/>
        </w:rPr>
        <w:t>ی</w:t>
      </w:r>
      <w:r w:rsidRPr="00DE4439">
        <w:rPr>
          <w:rFonts w:hint="cs"/>
          <w:rtl/>
        </w:rPr>
        <w:t>‌ستا</w:t>
      </w:r>
      <w:r w:rsidR="00AE657A">
        <w:rPr>
          <w:rFonts w:hint="cs"/>
          <w:rtl/>
        </w:rPr>
        <w:t>ی</w:t>
      </w:r>
      <w:r w:rsidRPr="00DE4439">
        <w:rPr>
          <w:rFonts w:hint="cs"/>
          <w:rtl/>
        </w:rPr>
        <w:t>د چن</w:t>
      </w:r>
      <w:r w:rsidR="00AE657A">
        <w:rPr>
          <w:rFonts w:hint="cs"/>
          <w:rtl/>
        </w:rPr>
        <w:t>ی</w:t>
      </w:r>
      <w:r w:rsidRPr="00DE4439">
        <w:rPr>
          <w:rFonts w:hint="cs"/>
          <w:rtl/>
        </w:rPr>
        <w:t>ن است و ا</w:t>
      </w:r>
      <w:r w:rsidR="00AE657A">
        <w:rPr>
          <w:rFonts w:hint="cs"/>
          <w:rtl/>
        </w:rPr>
        <w:t>ی</w:t>
      </w:r>
      <w:r w:rsidRPr="00DE4439">
        <w:rPr>
          <w:rFonts w:hint="cs"/>
          <w:rtl/>
        </w:rPr>
        <w:t>ن</w:t>
      </w:r>
      <w:r w:rsidR="00AE657A">
        <w:rPr>
          <w:rFonts w:hint="cs"/>
          <w:rtl/>
        </w:rPr>
        <w:t>ک</w:t>
      </w:r>
      <w:r w:rsidRPr="00DE4439">
        <w:rPr>
          <w:rFonts w:hint="cs"/>
          <w:rtl/>
        </w:rPr>
        <w:t>ه خداوند م</w:t>
      </w:r>
      <w:r w:rsidR="00AE657A">
        <w:rPr>
          <w:rFonts w:hint="cs"/>
          <w:rtl/>
        </w:rPr>
        <w:t>ی</w:t>
      </w:r>
      <w:r w:rsidRPr="00DE4439">
        <w:rPr>
          <w:rFonts w:hint="cs"/>
          <w:rtl/>
        </w:rPr>
        <w:t>‌گو</w:t>
      </w:r>
      <w:r w:rsidR="00AE657A">
        <w:rPr>
          <w:rFonts w:hint="cs"/>
          <w:rtl/>
        </w:rPr>
        <w:t>ی</w:t>
      </w:r>
      <w:r w:rsidRPr="00DE4439">
        <w:rPr>
          <w:rFonts w:hint="cs"/>
          <w:rtl/>
        </w:rPr>
        <w:t xml:space="preserve">ند «منهم» </w:t>
      </w:r>
      <w:r w:rsidR="00AE657A">
        <w:rPr>
          <w:rFonts w:hint="cs"/>
          <w:rtl/>
        </w:rPr>
        <w:t>ی</w:t>
      </w:r>
      <w:r w:rsidRPr="00DE4439">
        <w:rPr>
          <w:rFonts w:hint="cs"/>
          <w:rtl/>
        </w:rPr>
        <w:t>عن</w:t>
      </w:r>
      <w:r w:rsidR="00AE657A">
        <w:rPr>
          <w:rFonts w:hint="cs"/>
          <w:rtl/>
        </w:rPr>
        <w:t>ی</w:t>
      </w:r>
      <w:r w:rsidRPr="00DE4439">
        <w:rPr>
          <w:rFonts w:hint="cs"/>
          <w:rtl/>
        </w:rPr>
        <w:t xml:space="preserve"> امثال آنها</w:t>
      </w:r>
      <w:r w:rsidR="00A4754C" w:rsidRPr="00DE4439">
        <w:rPr>
          <w:rFonts w:hint="cs"/>
          <w:rtl/>
        </w:rPr>
        <w:t>،</w:t>
      </w:r>
      <w:r w:rsidRPr="00DE4439">
        <w:rPr>
          <w:rFonts w:hint="cs"/>
          <w:rtl/>
        </w:rPr>
        <w:t xml:space="preserve"> </w:t>
      </w:r>
      <w:r w:rsidR="00AE657A">
        <w:rPr>
          <w:rFonts w:hint="cs"/>
          <w:rtl/>
        </w:rPr>
        <w:t>ی</w:t>
      </w:r>
      <w:r w:rsidRPr="00DE4439">
        <w:rPr>
          <w:rFonts w:hint="cs"/>
          <w:rtl/>
        </w:rPr>
        <w:t>ا برا</w:t>
      </w:r>
      <w:r w:rsidR="00AE657A">
        <w:rPr>
          <w:rFonts w:hint="cs"/>
          <w:rtl/>
        </w:rPr>
        <w:t>ی</w:t>
      </w:r>
      <w:r w:rsidRPr="00DE4439">
        <w:rPr>
          <w:rFonts w:hint="cs"/>
          <w:rtl/>
        </w:rPr>
        <w:t xml:space="preserve"> تا</w:t>
      </w:r>
      <w:r w:rsidR="00AE657A">
        <w:rPr>
          <w:rFonts w:hint="cs"/>
          <w:rtl/>
        </w:rPr>
        <w:t>کی</w:t>
      </w:r>
      <w:r w:rsidRPr="00DE4439">
        <w:rPr>
          <w:rFonts w:hint="cs"/>
          <w:rtl/>
        </w:rPr>
        <w:t>د است. و بعد شما س</w:t>
      </w:r>
      <w:r w:rsidR="00AE657A">
        <w:rPr>
          <w:rFonts w:hint="cs"/>
          <w:rtl/>
        </w:rPr>
        <w:t>ی</w:t>
      </w:r>
      <w:r w:rsidRPr="00DE4439">
        <w:rPr>
          <w:rFonts w:hint="cs"/>
          <w:rtl/>
        </w:rPr>
        <w:t>اق آ</w:t>
      </w:r>
      <w:r w:rsidR="00AE657A">
        <w:rPr>
          <w:rFonts w:hint="cs"/>
          <w:rtl/>
        </w:rPr>
        <w:t>ی</w:t>
      </w:r>
      <w:r w:rsidRPr="00DE4439">
        <w:rPr>
          <w:rFonts w:hint="cs"/>
          <w:rtl/>
        </w:rPr>
        <w:t xml:space="preserve">ه را نگاه </w:t>
      </w:r>
      <w:r w:rsidR="00AE657A">
        <w:rPr>
          <w:rFonts w:hint="cs"/>
          <w:rtl/>
        </w:rPr>
        <w:t>ک</w:t>
      </w:r>
      <w:r w:rsidRPr="00DE4439">
        <w:rPr>
          <w:rFonts w:hint="cs"/>
          <w:rtl/>
        </w:rPr>
        <w:t>ن</w:t>
      </w:r>
      <w:r w:rsidR="00AE657A">
        <w:rPr>
          <w:rFonts w:hint="cs"/>
          <w:rtl/>
        </w:rPr>
        <w:t>ی</w:t>
      </w:r>
      <w:r w:rsidRPr="00DE4439">
        <w:rPr>
          <w:rFonts w:hint="cs"/>
          <w:rtl/>
        </w:rPr>
        <w:t xml:space="preserve">د </w:t>
      </w:r>
      <w:r w:rsidR="00AE657A">
        <w:rPr>
          <w:rFonts w:hint="cs"/>
          <w:rtl/>
        </w:rPr>
        <w:t>ک</w:t>
      </w:r>
      <w:r w:rsidRPr="00DE4439">
        <w:rPr>
          <w:rFonts w:hint="cs"/>
          <w:rtl/>
        </w:rPr>
        <w:t>ه از اوّل همه‌اش ستا</w:t>
      </w:r>
      <w:r w:rsidR="00AE657A">
        <w:rPr>
          <w:rFonts w:hint="cs"/>
          <w:rtl/>
        </w:rPr>
        <w:t>ی</w:t>
      </w:r>
      <w:r w:rsidRPr="00DE4439">
        <w:rPr>
          <w:rFonts w:hint="cs"/>
          <w:rtl/>
        </w:rPr>
        <w:t>ش است و ه</w:t>
      </w:r>
      <w:r w:rsidR="00AE657A">
        <w:rPr>
          <w:rFonts w:hint="cs"/>
          <w:rtl/>
        </w:rPr>
        <w:t>ی</w:t>
      </w:r>
      <w:r w:rsidRPr="00DE4439">
        <w:rPr>
          <w:rFonts w:hint="cs"/>
          <w:rtl/>
        </w:rPr>
        <w:t>چ مذمت</w:t>
      </w:r>
      <w:r w:rsidR="00AE657A">
        <w:rPr>
          <w:rFonts w:hint="cs"/>
          <w:rtl/>
        </w:rPr>
        <w:t>ی</w:t>
      </w:r>
      <w:r w:rsidRPr="00DE4439">
        <w:rPr>
          <w:rFonts w:hint="cs"/>
          <w:rtl/>
        </w:rPr>
        <w:t xml:space="preserve"> در </w:t>
      </w:r>
      <w:r w:rsidR="00893ECE" w:rsidRPr="00DE4439">
        <w:rPr>
          <w:rFonts w:hint="cs"/>
          <w:rtl/>
        </w:rPr>
        <w:t>آن ب</w:t>
      </w:r>
      <w:r w:rsidR="00AE657A">
        <w:rPr>
          <w:rFonts w:hint="cs"/>
          <w:rtl/>
        </w:rPr>
        <w:t>ی</w:t>
      </w:r>
      <w:r w:rsidR="00893ECE" w:rsidRPr="00DE4439">
        <w:rPr>
          <w:rFonts w:hint="cs"/>
          <w:rtl/>
        </w:rPr>
        <w:t xml:space="preserve">ان نشده است چنان </w:t>
      </w:r>
      <w:r w:rsidR="00AE657A">
        <w:rPr>
          <w:rFonts w:hint="cs"/>
          <w:rtl/>
        </w:rPr>
        <w:t>ک</w:t>
      </w:r>
      <w:r w:rsidR="00893ECE" w:rsidRPr="00DE4439">
        <w:rPr>
          <w:rFonts w:hint="cs"/>
          <w:rtl/>
        </w:rPr>
        <w:t>ه خداوند متعال م</w:t>
      </w:r>
      <w:r w:rsidR="00AE657A">
        <w:rPr>
          <w:rFonts w:hint="cs"/>
          <w:rtl/>
        </w:rPr>
        <w:t>ی</w:t>
      </w:r>
      <w:r w:rsidR="00893ECE" w:rsidRPr="00DE4439">
        <w:rPr>
          <w:rFonts w:hint="cs"/>
          <w:rtl/>
        </w:rPr>
        <w:t>‌فرما</w:t>
      </w:r>
      <w:r w:rsidR="00AE657A">
        <w:rPr>
          <w:rFonts w:hint="cs"/>
          <w:rtl/>
        </w:rPr>
        <w:t>ی</w:t>
      </w:r>
      <w:r w:rsidR="00893ECE"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tl/>
        </w:rPr>
        <w:t xml:space="preserve">مُّحَمَّدٞ رَّسُولُ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مَعَهُ</w:t>
      </w:r>
      <w:r w:rsidR="000452B3" w:rsidRPr="004169DA">
        <w:rPr>
          <w:rStyle w:val="Char8"/>
          <w:rFonts w:hint="cs"/>
          <w:rtl/>
        </w:rPr>
        <w:t>ۥٓ</w:t>
      </w:r>
      <w:r w:rsidR="000452B3" w:rsidRPr="004169DA">
        <w:rPr>
          <w:rStyle w:val="Char8"/>
          <w:rtl/>
        </w:rPr>
        <w:t xml:space="preserve"> أَشِدَّآءُ عَلَى </w:t>
      </w:r>
      <w:r w:rsidR="000452B3" w:rsidRPr="004169DA">
        <w:rPr>
          <w:rStyle w:val="Char8"/>
          <w:rFonts w:hint="cs"/>
          <w:rtl/>
        </w:rPr>
        <w:t>ٱ</w:t>
      </w:r>
      <w:r w:rsidR="000452B3" w:rsidRPr="004169DA">
        <w:rPr>
          <w:rStyle w:val="Char8"/>
          <w:rFonts w:hint="eastAsia"/>
          <w:rtl/>
        </w:rPr>
        <w:t>لۡكُفَّارِ</w:t>
      </w:r>
      <w:r w:rsidR="000452B3" w:rsidRPr="004169DA">
        <w:rPr>
          <w:rStyle w:val="Char8"/>
          <w:rtl/>
        </w:rPr>
        <w:t xml:space="preserve"> رُحَمَآءُ بَيۡنَهُمۡۖ تَرَىٰهُمۡ رُكَّعٗا سُجَّدٗا</w:t>
      </w:r>
      <w:r w:rsidR="000452B3">
        <w:rPr>
          <w:rFonts w:ascii="Traditional Arabic" w:hAnsi="Traditional Arabic" w:cs="Traditional Arabic"/>
          <w:rtl/>
        </w:rPr>
        <w:t>﴾</w:t>
      </w:r>
      <w:r w:rsidR="009A7A4B" w:rsidRPr="00DE4439">
        <w:rPr>
          <w:rFonts w:hint="cs"/>
          <w:rtl/>
        </w:rPr>
        <w:t>.</w:t>
      </w:r>
      <w:r w:rsidR="009A7A4B" w:rsidRPr="00DE4439">
        <w:rPr>
          <w:rFonts w:cs="CTraditional Arabic" w:hint="cs"/>
          <w:rtl/>
        </w:rPr>
        <w:t xml:space="preserve"> </w:t>
      </w:r>
      <w:r w:rsidR="00C46FE3" w:rsidRPr="00DE4439">
        <w:rPr>
          <w:rFonts w:hint="cs"/>
          <w:rtl/>
        </w:rPr>
        <w:t>تا آخر آ</w:t>
      </w:r>
      <w:r w:rsidR="00AE657A">
        <w:rPr>
          <w:rFonts w:hint="cs"/>
          <w:rtl/>
        </w:rPr>
        <w:t>ی</w:t>
      </w:r>
      <w:r w:rsidR="00C46FE3" w:rsidRPr="00DE4439">
        <w:rPr>
          <w:rFonts w:hint="cs"/>
          <w:rtl/>
        </w:rPr>
        <w:t xml:space="preserve">ات، </w:t>
      </w:r>
      <w:r w:rsidR="003536FC" w:rsidRPr="00DE4439">
        <w:rPr>
          <w:rFonts w:hint="cs"/>
          <w:rtl/>
        </w:rPr>
        <w:t>خداوند حالت ظاهر</w:t>
      </w:r>
      <w:r w:rsidR="00AE657A">
        <w:rPr>
          <w:rFonts w:hint="cs"/>
          <w:rtl/>
        </w:rPr>
        <w:t>ی</w:t>
      </w:r>
      <w:r w:rsidR="003536FC" w:rsidRPr="00DE4439">
        <w:rPr>
          <w:rFonts w:hint="cs"/>
          <w:rtl/>
        </w:rPr>
        <w:t xml:space="preserve"> آنها را ا</w:t>
      </w:r>
      <w:r w:rsidR="00AE657A">
        <w:rPr>
          <w:rFonts w:hint="cs"/>
          <w:rtl/>
        </w:rPr>
        <w:t>ی</w:t>
      </w:r>
      <w:r w:rsidR="003536FC" w:rsidRPr="00DE4439">
        <w:rPr>
          <w:rFonts w:hint="cs"/>
          <w:rtl/>
        </w:rPr>
        <w:t>نگونه ب</w:t>
      </w:r>
      <w:r w:rsidR="00AE657A">
        <w:rPr>
          <w:rFonts w:hint="cs"/>
          <w:rtl/>
        </w:rPr>
        <w:t>ی</w:t>
      </w:r>
      <w:r w:rsidR="003536FC" w:rsidRPr="00DE4439">
        <w:rPr>
          <w:rFonts w:hint="cs"/>
          <w:rtl/>
        </w:rPr>
        <w:t>ان نموده و مورد تا</w:t>
      </w:r>
      <w:r w:rsidR="00AE657A">
        <w:rPr>
          <w:rFonts w:hint="cs"/>
          <w:rtl/>
        </w:rPr>
        <w:t>یی</w:t>
      </w:r>
      <w:r w:rsidR="003536FC" w:rsidRPr="00DE4439">
        <w:rPr>
          <w:rFonts w:hint="cs"/>
          <w:rtl/>
        </w:rPr>
        <w:t>د قرار داده است</w:t>
      </w:r>
      <w:r w:rsidR="00A4754C" w:rsidRPr="00DE4439">
        <w:rPr>
          <w:rFonts w:hint="cs"/>
          <w:rtl/>
        </w:rPr>
        <w:t>،</w:t>
      </w:r>
      <w:r w:rsidR="003536FC" w:rsidRPr="00DE4439">
        <w:rPr>
          <w:rFonts w:hint="cs"/>
          <w:rtl/>
        </w:rPr>
        <w:t xml:space="preserve"> و بعد حالت درون</w:t>
      </w:r>
      <w:r w:rsidR="00AE657A">
        <w:rPr>
          <w:rFonts w:hint="cs"/>
          <w:rtl/>
        </w:rPr>
        <w:t>ی</w:t>
      </w:r>
      <w:r w:rsidR="003536FC" w:rsidRPr="00DE4439">
        <w:rPr>
          <w:rFonts w:hint="cs"/>
          <w:rtl/>
        </w:rPr>
        <w:t xml:space="preserve"> و باطن</w:t>
      </w:r>
      <w:r w:rsidR="00AE657A">
        <w:rPr>
          <w:rFonts w:hint="cs"/>
          <w:rtl/>
        </w:rPr>
        <w:t>ی</w:t>
      </w:r>
      <w:r w:rsidR="003536FC" w:rsidRPr="00DE4439">
        <w:rPr>
          <w:rFonts w:hint="cs"/>
          <w:rtl/>
        </w:rPr>
        <w:t xml:space="preserve"> آنها را تا</w:t>
      </w:r>
      <w:r w:rsidR="00AE657A">
        <w:rPr>
          <w:rFonts w:hint="cs"/>
          <w:rtl/>
        </w:rPr>
        <w:t>یی</w:t>
      </w:r>
      <w:r w:rsidR="003536FC" w:rsidRPr="00DE4439">
        <w:rPr>
          <w:rFonts w:hint="cs"/>
          <w:rtl/>
        </w:rPr>
        <w:t>د نمود و فرموده</w:t>
      </w:r>
      <w:r w:rsidR="000452B3">
        <w:rPr>
          <w:rFonts w:hint="cs"/>
          <w:rtl/>
        </w:rPr>
        <w:t xml:space="preserve"> </w:t>
      </w:r>
      <w:r w:rsidR="000452B3">
        <w:rPr>
          <w:rFonts w:ascii="Traditional Arabic" w:hAnsi="Traditional Arabic" w:cs="Traditional Arabic"/>
          <w:rtl/>
        </w:rPr>
        <w:t>﴿</w:t>
      </w:r>
      <w:r w:rsidR="000452B3" w:rsidRPr="004169DA">
        <w:rPr>
          <w:rStyle w:val="Char8"/>
          <w:rtl/>
        </w:rPr>
        <w:t xml:space="preserve">يَبۡتَغُونَ فَضۡلٗا مِّنَ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وَرِضۡوَٰنٗاۖ</w:t>
      </w:r>
      <w:r w:rsidR="000452B3">
        <w:rPr>
          <w:rFonts w:ascii="Traditional Arabic" w:hAnsi="Traditional Arabic" w:cs="Traditional Arabic"/>
          <w:rtl/>
        </w:rPr>
        <w:t>﴾</w:t>
      </w:r>
      <w:r w:rsidR="00530290" w:rsidRPr="00DE4439">
        <w:rPr>
          <w:rFonts w:cs="Rateb lotusb22" w:hint="cs"/>
          <w:rtl/>
        </w:rPr>
        <w:t>.</w:t>
      </w:r>
      <w:r w:rsidR="003536FC" w:rsidRPr="00DE4439">
        <w:rPr>
          <w:rFonts w:hint="cs"/>
          <w:rtl/>
        </w:rPr>
        <w:t xml:space="preserve"> فضل و خوشنود</w:t>
      </w:r>
      <w:r w:rsidR="00AE657A">
        <w:rPr>
          <w:rFonts w:hint="cs"/>
          <w:rtl/>
        </w:rPr>
        <w:t>ی</w:t>
      </w:r>
      <w:r w:rsidR="003536FC" w:rsidRPr="00DE4439">
        <w:rPr>
          <w:rFonts w:hint="cs"/>
          <w:rtl/>
        </w:rPr>
        <w:t xml:space="preserve"> خدا را م</w:t>
      </w:r>
      <w:r w:rsidR="00AE657A">
        <w:rPr>
          <w:rFonts w:hint="cs"/>
          <w:rtl/>
        </w:rPr>
        <w:t>ی</w:t>
      </w:r>
      <w:r w:rsidR="003536FC" w:rsidRPr="00DE4439">
        <w:rPr>
          <w:rFonts w:hint="cs"/>
          <w:rtl/>
        </w:rPr>
        <w:t>‌جو</w:t>
      </w:r>
      <w:r w:rsidR="00AE657A">
        <w:rPr>
          <w:rFonts w:hint="cs"/>
          <w:rtl/>
        </w:rPr>
        <w:t>ی</w:t>
      </w:r>
      <w:r w:rsidR="003536FC" w:rsidRPr="00DE4439">
        <w:rPr>
          <w:rFonts w:hint="cs"/>
          <w:rtl/>
        </w:rPr>
        <w:t xml:space="preserve">ند. نه چنان </w:t>
      </w:r>
      <w:r w:rsidR="00AE657A">
        <w:rPr>
          <w:rFonts w:hint="cs"/>
          <w:rtl/>
        </w:rPr>
        <w:t>ک</w:t>
      </w:r>
      <w:r w:rsidR="003536FC" w:rsidRPr="00DE4439">
        <w:rPr>
          <w:rFonts w:hint="cs"/>
          <w:rtl/>
        </w:rPr>
        <w:t>ه در مورد منافقان م</w:t>
      </w:r>
      <w:r w:rsidR="00AE657A">
        <w:rPr>
          <w:rFonts w:hint="cs"/>
          <w:rtl/>
        </w:rPr>
        <w:t>ی</w:t>
      </w:r>
      <w:r w:rsidR="003536FC" w:rsidRPr="00DE4439">
        <w:rPr>
          <w:rFonts w:hint="cs"/>
          <w:rtl/>
        </w:rPr>
        <w:t>‌فرما</w:t>
      </w:r>
      <w:r w:rsidR="00AE657A">
        <w:rPr>
          <w:rFonts w:hint="cs"/>
          <w:rtl/>
        </w:rPr>
        <w:t>ی</w:t>
      </w:r>
      <w:r w:rsidR="003536FC"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إِنَّ</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لۡمُنَٰفِقِينَ</w:t>
      </w:r>
      <w:r w:rsidR="000452B3" w:rsidRPr="004169DA">
        <w:rPr>
          <w:rStyle w:val="Char8"/>
          <w:rtl/>
        </w:rPr>
        <w:t xml:space="preserve"> يُخَٰدِعُونَ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وَهُوَ خَٰدِعُهُمۡ وَإِذَا قَامُوٓاْ إِلَى </w:t>
      </w:r>
      <w:r w:rsidR="000452B3" w:rsidRPr="004169DA">
        <w:rPr>
          <w:rStyle w:val="Char8"/>
          <w:rFonts w:hint="cs"/>
          <w:rtl/>
        </w:rPr>
        <w:t>ٱ</w:t>
      </w:r>
      <w:r w:rsidR="000452B3" w:rsidRPr="004169DA">
        <w:rPr>
          <w:rStyle w:val="Char8"/>
          <w:rFonts w:hint="eastAsia"/>
          <w:rtl/>
        </w:rPr>
        <w:t>لصَّلَوٰةِ</w:t>
      </w:r>
      <w:r w:rsidR="000452B3" w:rsidRPr="004169DA">
        <w:rPr>
          <w:rStyle w:val="Char8"/>
          <w:rtl/>
        </w:rPr>
        <w:t xml:space="preserve"> قَامُواْ كُسَالَىٰ يُرَآءُونَ </w:t>
      </w:r>
      <w:r w:rsidR="000452B3" w:rsidRPr="004169DA">
        <w:rPr>
          <w:rStyle w:val="Char8"/>
          <w:rFonts w:hint="cs"/>
          <w:rtl/>
        </w:rPr>
        <w:t>ٱ</w:t>
      </w:r>
      <w:r w:rsidR="000452B3" w:rsidRPr="004169DA">
        <w:rPr>
          <w:rStyle w:val="Char8"/>
          <w:rFonts w:hint="eastAsia"/>
          <w:rtl/>
        </w:rPr>
        <w:t>لنَّاسَ</w:t>
      </w:r>
      <w:r w:rsidR="000452B3" w:rsidRPr="004169DA">
        <w:rPr>
          <w:rStyle w:val="Char8"/>
          <w:rtl/>
        </w:rPr>
        <w:t xml:space="preserve"> وَلَا يَذۡكُرُونَ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إِلَّا قَلِيلٗا ١٤٢</w:t>
      </w:r>
      <w:r w:rsidR="000452B3">
        <w:rPr>
          <w:rFonts w:ascii="Traditional Arabic" w:hAnsi="Traditional Arabic" w:cs="Traditional Arabic"/>
          <w:rtl/>
        </w:rPr>
        <w:t>﴾</w:t>
      </w:r>
      <w:r w:rsidR="00784590" w:rsidRPr="00DE4439">
        <w:rPr>
          <w:rFonts w:hint="cs"/>
          <w:rtl/>
        </w:rPr>
        <w:t xml:space="preserve"> </w:t>
      </w:r>
      <w:r w:rsidR="00C14053" w:rsidRPr="004D6BFD">
        <w:rPr>
          <w:rStyle w:val="Char4"/>
          <w:rFonts w:hint="cs"/>
          <w:rtl/>
        </w:rPr>
        <w:t xml:space="preserve"> </w:t>
      </w:r>
      <w:r w:rsidR="004D6BFD" w:rsidRPr="004D6BFD">
        <w:rPr>
          <w:rStyle w:val="Char4"/>
          <w:rFonts w:hint="cs"/>
          <w:rtl/>
        </w:rPr>
        <w:t>[</w:t>
      </w:r>
      <w:r w:rsidR="00C14053" w:rsidRPr="004D6BFD">
        <w:rPr>
          <w:rStyle w:val="Char4"/>
          <w:rFonts w:hint="cs"/>
          <w:rtl/>
        </w:rPr>
        <w:t xml:space="preserve">النساء: </w:t>
      </w:r>
      <w:r w:rsidR="00B03D09" w:rsidRPr="004D6BFD">
        <w:rPr>
          <w:rStyle w:val="Char4"/>
          <w:rFonts w:hint="cs"/>
          <w:rtl/>
        </w:rPr>
        <w:t>14</w:t>
      </w:r>
      <w:r w:rsidR="000452B3">
        <w:rPr>
          <w:rStyle w:val="Char4"/>
          <w:rFonts w:hint="cs"/>
          <w:rtl/>
        </w:rPr>
        <w:t>2</w:t>
      </w:r>
      <w:r w:rsidR="004D6BFD" w:rsidRPr="004D6BFD">
        <w:rPr>
          <w:rStyle w:val="Char4"/>
          <w:rFonts w:hint="cs"/>
          <w:rtl/>
        </w:rPr>
        <w:t>]</w:t>
      </w:r>
      <w:r w:rsidR="00C14053" w:rsidRPr="00DE4439">
        <w:rPr>
          <w:rFonts w:hint="cs"/>
          <w:rtl/>
        </w:rPr>
        <w:t>.</w:t>
      </w:r>
    </w:p>
    <w:p w:rsidR="009B7C25" w:rsidRPr="00DE4439" w:rsidRDefault="009B7C25" w:rsidP="004D6BFD">
      <w:pPr>
        <w:pStyle w:val="a"/>
        <w:rPr>
          <w:rtl/>
        </w:rPr>
      </w:pPr>
      <w:r w:rsidRPr="00DE4439">
        <w:rPr>
          <w:rFonts w:hint="cs"/>
          <w:rtl/>
        </w:rPr>
        <w:t>«</w:t>
      </w:r>
      <w:r w:rsidR="00B45929" w:rsidRPr="00DE4439">
        <w:rPr>
          <w:rFonts w:hint="cs"/>
          <w:rtl/>
        </w:rPr>
        <w:t>ب</w:t>
      </w:r>
      <w:r w:rsidR="00AE657A">
        <w:rPr>
          <w:rFonts w:hint="cs"/>
          <w:rtl/>
        </w:rPr>
        <w:t>ی</w:t>
      </w:r>
      <w:r w:rsidR="00B45929" w:rsidRPr="00DE4439">
        <w:rPr>
          <w:rFonts w:hint="cs"/>
          <w:rtl/>
        </w:rPr>
        <w:t>‌گمان منافقان خدا را گول م</w:t>
      </w:r>
      <w:r w:rsidR="00AE657A">
        <w:rPr>
          <w:rFonts w:hint="cs"/>
          <w:rtl/>
        </w:rPr>
        <w:t>ی</w:t>
      </w:r>
      <w:r w:rsidR="00B45929" w:rsidRPr="00DE4439">
        <w:rPr>
          <w:rFonts w:hint="cs"/>
          <w:rtl/>
        </w:rPr>
        <w:t>‌زنند! در حال</w:t>
      </w:r>
      <w:r w:rsidR="00AE657A">
        <w:rPr>
          <w:rFonts w:hint="cs"/>
          <w:rtl/>
        </w:rPr>
        <w:t>ی</w:t>
      </w:r>
      <w:r w:rsidR="00B45929" w:rsidRPr="00DE4439">
        <w:rPr>
          <w:rFonts w:hint="cs"/>
          <w:rtl/>
        </w:rPr>
        <w:t xml:space="preserve"> </w:t>
      </w:r>
      <w:r w:rsidR="00AE657A">
        <w:rPr>
          <w:rFonts w:hint="cs"/>
          <w:rtl/>
        </w:rPr>
        <w:t>ک</w:t>
      </w:r>
      <w:r w:rsidR="00B45929" w:rsidRPr="00DE4439">
        <w:rPr>
          <w:rFonts w:hint="cs"/>
          <w:rtl/>
        </w:rPr>
        <w:t>ه خداوند ا</w:t>
      </w:r>
      <w:r w:rsidR="00AE657A">
        <w:rPr>
          <w:rFonts w:hint="cs"/>
          <w:rtl/>
        </w:rPr>
        <w:t>ی</w:t>
      </w:r>
      <w:r w:rsidR="00B45929" w:rsidRPr="00DE4439">
        <w:rPr>
          <w:rFonts w:hint="cs"/>
          <w:rtl/>
        </w:rPr>
        <w:t>شان را گول م</w:t>
      </w:r>
      <w:r w:rsidR="00AE657A">
        <w:rPr>
          <w:rFonts w:hint="cs"/>
          <w:rtl/>
        </w:rPr>
        <w:t>ی</w:t>
      </w:r>
      <w:r w:rsidR="00B45929" w:rsidRPr="00DE4439">
        <w:rPr>
          <w:rFonts w:hint="cs"/>
          <w:rtl/>
        </w:rPr>
        <w:t>‌زند منافقان هنگام</w:t>
      </w:r>
      <w:r w:rsidR="00AE657A">
        <w:rPr>
          <w:rFonts w:hint="cs"/>
          <w:rtl/>
        </w:rPr>
        <w:t>ی</w:t>
      </w:r>
      <w:r w:rsidR="00B45929" w:rsidRPr="00DE4439">
        <w:rPr>
          <w:rFonts w:hint="cs"/>
          <w:rtl/>
        </w:rPr>
        <w:t xml:space="preserve"> </w:t>
      </w:r>
      <w:r w:rsidR="00AE657A">
        <w:rPr>
          <w:rFonts w:hint="cs"/>
          <w:rtl/>
        </w:rPr>
        <w:t>ک</w:t>
      </w:r>
      <w:r w:rsidR="00B45929" w:rsidRPr="00DE4439">
        <w:rPr>
          <w:rFonts w:hint="cs"/>
          <w:rtl/>
        </w:rPr>
        <w:t>ه برا</w:t>
      </w:r>
      <w:r w:rsidR="00AE657A">
        <w:rPr>
          <w:rFonts w:hint="cs"/>
          <w:rtl/>
        </w:rPr>
        <w:t>ی</w:t>
      </w:r>
      <w:r w:rsidR="00B45929" w:rsidRPr="00DE4439">
        <w:rPr>
          <w:rFonts w:hint="cs"/>
          <w:rtl/>
        </w:rPr>
        <w:t xml:space="preserve"> نماز برم</w:t>
      </w:r>
      <w:r w:rsidR="00AE657A">
        <w:rPr>
          <w:rFonts w:hint="cs"/>
          <w:rtl/>
        </w:rPr>
        <w:t>ی</w:t>
      </w:r>
      <w:r w:rsidR="00B45929" w:rsidRPr="00DE4439">
        <w:rPr>
          <w:rFonts w:hint="cs"/>
          <w:rtl/>
        </w:rPr>
        <w:t>‌خ</w:t>
      </w:r>
      <w:r w:rsidR="00AE657A">
        <w:rPr>
          <w:rFonts w:hint="cs"/>
          <w:rtl/>
        </w:rPr>
        <w:t>ی</w:t>
      </w:r>
      <w:r w:rsidR="00B45929" w:rsidRPr="00DE4439">
        <w:rPr>
          <w:rFonts w:hint="cs"/>
          <w:rtl/>
        </w:rPr>
        <w:t>زند، سست و ب</w:t>
      </w:r>
      <w:r w:rsidR="00AE657A">
        <w:rPr>
          <w:rFonts w:hint="cs"/>
          <w:rtl/>
        </w:rPr>
        <w:t>ی</w:t>
      </w:r>
      <w:r w:rsidR="00B45929" w:rsidRPr="00DE4439">
        <w:rPr>
          <w:rFonts w:hint="cs"/>
          <w:rtl/>
        </w:rPr>
        <w:t>‌حال به نماز م</w:t>
      </w:r>
      <w:r w:rsidR="00AE657A">
        <w:rPr>
          <w:rFonts w:hint="cs"/>
          <w:rtl/>
        </w:rPr>
        <w:t>ی</w:t>
      </w:r>
      <w:r w:rsidR="00B45929" w:rsidRPr="00DE4439">
        <w:rPr>
          <w:rFonts w:hint="cs"/>
          <w:rtl/>
        </w:rPr>
        <w:t>‌ا</w:t>
      </w:r>
      <w:r w:rsidR="00AE657A">
        <w:rPr>
          <w:rFonts w:hint="cs"/>
          <w:rtl/>
        </w:rPr>
        <w:t>ی</w:t>
      </w:r>
      <w:r w:rsidR="00B45929" w:rsidRPr="00DE4439">
        <w:rPr>
          <w:rFonts w:hint="cs"/>
          <w:rtl/>
        </w:rPr>
        <w:t>ستند و مردم ر</w:t>
      </w:r>
      <w:r w:rsidR="00AE657A">
        <w:rPr>
          <w:rFonts w:hint="cs"/>
          <w:rtl/>
        </w:rPr>
        <w:t>ی</w:t>
      </w:r>
      <w:r w:rsidR="00B45929" w:rsidRPr="00DE4439">
        <w:rPr>
          <w:rFonts w:hint="cs"/>
          <w:rtl/>
        </w:rPr>
        <w:t>ا م</w:t>
      </w:r>
      <w:r w:rsidR="00AE657A">
        <w:rPr>
          <w:rFonts w:hint="cs"/>
          <w:rtl/>
        </w:rPr>
        <w:t>ی</w:t>
      </w:r>
      <w:r w:rsidR="00B45929" w:rsidRPr="00DE4439">
        <w:rPr>
          <w:rFonts w:hint="eastAsia"/>
          <w:rtl/>
        </w:rPr>
        <w:t>‌</w:t>
      </w:r>
      <w:r w:rsidR="00AE657A">
        <w:rPr>
          <w:rFonts w:hint="cs"/>
          <w:rtl/>
        </w:rPr>
        <w:t>ک</w:t>
      </w:r>
      <w:r w:rsidR="00B45929" w:rsidRPr="00DE4439">
        <w:rPr>
          <w:rFonts w:hint="cs"/>
          <w:rtl/>
        </w:rPr>
        <w:t>نن</w:t>
      </w:r>
      <w:r w:rsidR="00431185" w:rsidRPr="00DE4439">
        <w:rPr>
          <w:rFonts w:hint="cs"/>
          <w:rtl/>
        </w:rPr>
        <w:t>د و خدا</w:t>
      </w:r>
      <w:r w:rsidR="00AE657A">
        <w:rPr>
          <w:rFonts w:hint="cs"/>
          <w:rtl/>
        </w:rPr>
        <w:t>ی</w:t>
      </w:r>
      <w:r w:rsidR="00431185" w:rsidRPr="00DE4439">
        <w:rPr>
          <w:rFonts w:hint="cs"/>
          <w:rtl/>
        </w:rPr>
        <w:t xml:space="preserve"> را </w:t>
      </w:r>
      <w:r w:rsidR="00AE657A">
        <w:rPr>
          <w:rFonts w:hint="cs"/>
          <w:rtl/>
        </w:rPr>
        <w:t>ک</w:t>
      </w:r>
      <w:r w:rsidR="00431185" w:rsidRPr="00DE4439">
        <w:rPr>
          <w:rFonts w:hint="cs"/>
          <w:rtl/>
        </w:rPr>
        <w:t xml:space="preserve">متر </w:t>
      </w:r>
      <w:r w:rsidR="00AE657A">
        <w:rPr>
          <w:rFonts w:hint="cs"/>
          <w:rtl/>
        </w:rPr>
        <w:t>ی</w:t>
      </w:r>
      <w:r w:rsidR="00431185" w:rsidRPr="00DE4439">
        <w:rPr>
          <w:rFonts w:hint="cs"/>
          <w:rtl/>
        </w:rPr>
        <w:t>اد م</w:t>
      </w:r>
      <w:r w:rsidR="00AE657A">
        <w:rPr>
          <w:rFonts w:hint="cs"/>
          <w:rtl/>
        </w:rPr>
        <w:t>ی</w:t>
      </w:r>
      <w:r w:rsidR="00431185" w:rsidRPr="00DE4439">
        <w:rPr>
          <w:rFonts w:hint="cs"/>
          <w:rtl/>
        </w:rPr>
        <w:t>‌</w:t>
      </w:r>
      <w:r w:rsidR="00AE657A">
        <w:rPr>
          <w:rFonts w:hint="cs"/>
          <w:rtl/>
        </w:rPr>
        <w:t>ک</w:t>
      </w:r>
      <w:r w:rsidR="00431185" w:rsidRPr="00DE4439">
        <w:rPr>
          <w:rFonts w:hint="cs"/>
          <w:rtl/>
        </w:rPr>
        <w:t>نند و جز اند</w:t>
      </w:r>
      <w:r w:rsidR="00AE657A">
        <w:rPr>
          <w:rFonts w:hint="cs"/>
          <w:rtl/>
        </w:rPr>
        <w:t>کی</w:t>
      </w:r>
      <w:r w:rsidR="00431185" w:rsidRPr="00DE4439">
        <w:rPr>
          <w:rFonts w:hint="cs"/>
          <w:rtl/>
        </w:rPr>
        <w:t xml:space="preserve"> به عبادت نم</w:t>
      </w:r>
      <w:r w:rsidR="00AE657A">
        <w:rPr>
          <w:rFonts w:hint="cs"/>
          <w:rtl/>
        </w:rPr>
        <w:t>ی</w:t>
      </w:r>
      <w:r w:rsidR="00431185" w:rsidRPr="00DE4439">
        <w:rPr>
          <w:rFonts w:hint="cs"/>
          <w:rtl/>
        </w:rPr>
        <w:t>‌پردازند</w:t>
      </w:r>
      <w:r w:rsidRPr="00DE4439">
        <w:rPr>
          <w:rFonts w:hint="cs"/>
          <w:rtl/>
        </w:rPr>
        <w:t>».</w:t>
      </w:r>
    </w:p>
    <w:p w:rsidR="009B7C25" w:rsidRPr="00DE4439" w:rsidRDefault="001C0A50" w:rsidP="000452B3">
      <w:pPr>
        <w:pStyle w:val="a"/>
        <w:rPr>
          <w:rtl/>
        </w:rPr>
      </w:pPr>
      <w:r w:rsidRPr="00DE4439">
        <w:rPr>
          <w:rFonts w:hint="cs"/>
          <w:rtl/>
        </w:rPr>
        <w:t xml:space="preserve">نگاه </w:t>
      </w:r>
      <w:r w:rsidR="00AE657A">
        <w:rPr>
          <w:rFonts w:hint="cs"/>
          <w:rtl/>
        </w:rPr>
        <w:t>ک</w:t>
      </w:r>
      <w:r w:rsidRPr="00DE4439">
        <w:rPr>
          <w:rFonts w:hint="cs"/>
          <w:rtl/>
        </w:rPr>
        <w:t>ن</w:t>
      </w:r>
      <w:r w:rsidR="00AE657A">
        <w:rPr>
          <w:rFonts w:hint="cs"/>
          <w:rtl/>
        </w:rPr>
        <w:t>ی</w:t>
      </w:r>
      <w:r w:rsidRPr="00DE4439">
        <w:rPr>
          <w:rFonts w:hint="cs"/>
          <w:rtl/>
        </w:rPr>
        <w:t xml:space="preserve">د </w:t>
      </w:r>
      <w:r w:rsidR="00AE657A">
        <w:rPr>
          <w:rFonts w:hint="cs"/>
          <w:rtl/>
        </w:rPr>
        <w:t>ک</w:t>
      </w:r>
      <w:r w:rsidRPr="00DE4439">
        <w:rPr>
          <w:rFonts w:hint="cs"/>
          <w:rtl/>
        </w:rPr>
        <w:t>ه چگونه خداوند حالت درون</w:t>
      </w:r>
      <w:r w:rsidR="00AE657A">
        <w:rPr>
          <w:rFonts w:hint="cs"/>
          <w:rtl/>
        </w:rPr>
        <w:t>ی</w:t>
      </w:r>
      <w:r w:rsidRPr="00DE4439">
        <w:rPr>
          <w:rFonts w:hint="cs"/>
          <w:rtl/>
        </w:rPr>
        <w:t xml:space="preserve"> منافقان را تا</w:t>
      </w:r>
      <w:r w:rsidR="00AE657A">
        <w:rPr>
          <w:rFonts w:hint="cs"/>
          <w:rtl/>
        </w:rPr>
        <w:t>یی</w:t>
      </w:r>
      <w:r w:rsidRPr="00DE4439">
        <w:rPr>
          <w:rFonts w:hint="cs"/>
          <w:rtl/>
        </w:rPr>
        <w:t>د نم</w:t>
      </w:r>
      <w:r w:rsidR="00AE657A">
        <w:rPr>
          <w:rFonts w:hint="cs"/>
          <w:rtl/>
        </w:rPr>
        <w:t>ی</w:t>
      </w:r>
      <w:r w:rsidRPr="00DE4439">
        <w:rPr>
          <w:rFonts w:hint="cs"/>
          <w:rtl/>
        </w:rPr>
        <w:t>‌</w:t>
      </w:r>
      <w:r w:rsidR="00AE657A">
        <w:rPr>
          <w:rFonts w:hint="cs"/>
          <w:rtl/>
        </w:rPr>
        <w:t>ک</w:t>
      </w:r>
      <w:r w:rsidRPr="00DE4439">
        <w:rPr>
          <w:rFonts w:hint="cs"/>
          <w:rtl/>
        </w:rPr>
        <w:t>ند بل</w:t>
      </w:r>
      <w:r w:rsidR="00AE657A">
        <w:rPr>
          <w:rFonts w:hint="cs"/>
          <w:rtl/>
        </w:rPr>
        <w:t>ک</w:t>
      </w:r>
      <w:r w:rsidRPr="00DE4439">
        <w:rPr>
          <w:rFonts w:hint="cs"/>
          <w:rtl/>
        </w:rPr>
        <w:t>ه ب</w:t>
      </w:r>
      <w:r w:rsidR="00AE657A">
        <w:rPr>
          <w:rFonts w:hint="cs"/>
          <w:rtl/>
        </w:rPr>
        <w:t>ی</w:t>
      </w:r>
      <w:r w:rsidRPr="00DE4439">
        <w:rPr>
          <w:rFonts w:hint="cs"/>
          <w:rtl/>
        </w:rPr>
        <w:t>ان م</w:t>
      </w:r>
      <w:r w:rsidR="00AE657A">
        <w:rPr>
          <w:rFonts w:hint="cs"/>
          <w:rtl/>
        </w:rPr>
        <w:t>ی</w:t>
      </w:r>
      <w:r w:rsidRPr="00DE4439">
        <w:rPr>
          <w:rFonts w:hint="cs"/>
          <w:rtl/>
        </w:rPr>
        <w:t xml:space="preserve">‌دارد </w:t>
      </w:r>
      <w:r w:rsidR="00AE657A">
        <w:rPr>
          <w:rFonts w:hint="cs"/>
          <w:rtl/>
        </w:rPr>
        <w:t>ک</w:t>
      </w:r>
      <w:r w:rsidRPr="00DE4439">
        <w:rPr>
          <w:rFonts w:hint="cs"/>
          <w:rtl/>
        </w:rPr>
        <w:t xml:space="preserve">ه آنها با آن </w:t>
      </w:r>
      <w:r w:rsidR="00AE657A">
        <w:rPr>
          <w:rFonts w:hint="cs"/>
          <w:rtl/>
        </w:rPr>
        <w:t>ک</w:t>
      </w:r>
      <w:r w:rsidRPr="00DE4439">
        <w:rPr>
          <w:rFonts w:hint="cs"/>
          <w:rtl/>
        </w:rPr>
        <w:t>ه در ظاهر همراه مؤمنان نماز م</w:t>
      </w:r>
      <w:r w:rsidR="00AE657A">
        <w:rPr>
          <w:rFonts w:hint="cs"/>
          <w:rtl/>
        </w:rPr>
        <w:t>ی</w:t>
      </w:r>
      <w:r w:rsidRPr="00DE4439">
        <w:rPr>
          <w:rFonts w:hint="eastAsia"/>
          <w:rtl/>
        </w:rPr>
        <w:t>‌خوانند ول</w:t>
      </w:r>
      <w:r w:rsidR="00AE657A">
        <w:rPr>
          <w:rFonts w:hint="eastAsia"/>
          <w:rtl/>
        </w:rPr>
        <w:t>ی</w:t>
      </w:r>
      <w:r w:rsidRPr="00DE4439">
        <w:rPr>
          <w:rFonts w:hint="eastAsia"/>
          <w:rtl/>
        </w:rPr>
        <w:t xml:space="preserve"> دروغ م</w:t>
      </w:r>
      <w:r w:rsidR="00AE657A">
        <w:rPr>
          <w:rFonts w:hint="eastAsia"/>
          <w:rtl/>
        </w:rPr>
        <w:t>ی</w:t>
      </w:r>
      <w:r w:rsidRPr="00DE4439">
        <w:rPr>
          <w:rFonts w:hint="eastAsia"/>
          <w:rtl/>
        </w:rPr>
        <w:t>‌گو</w:t>
      </w:r>
      <w:r w:rsidR="00AE657A">
        <w:rPr>
          <w:rFonts w:hint="eastAsia"/>
          <w:rtl/>
        </w:rPr>
        <w:t>ی</w:t>
      </w:r>
      <w:r w:rsidRPr="00DE4439">
        <w:rPr>
          <w:rFonts w:hint="eastAsia"/>
          <w:rtl/>
        </w:rPr>
        <w:t xml:space="preserve">ند، </w:t>
      </w:r>
      <w:r w:rsidRPr="00DE4439">
        <w:rPr>
          <w:rFonts w:hint="cs"/>
          <w:rtl/>
        </w:rPr>
        <w:t>اما در مورد اصحاب پ</w:t>
      </w:r>
      <w:r w:rsidR="00AE657A">
        <w:rPr>
          <w:rFonts w:hint="cs"/>
          <w:rtl/>
        </w:rPr>
        <w:t>ی</w:t>
      </w:r>
      <w:r w:rsidRPr="00DE4439">
        <w:rPr>
          <w:rFonts w:hint="cs"/>
          <w:rtl/>
        </w:rPr>
        <w:t>امبر</w:t>
      </w:r>
      <w:r w:rsidR="009455D3" w:rsidRPr="00DE4439">
        <w:rPr>
          <w:rFonts w:ascii="Tahoma" w:hAnsi="Tahoma" w:cs="CTraditional Arabic" w:hint="cs"/>
          <w:color w:val="000000"/>
          <w:rtl/>
        </w:rPr>
        <w:t>ص</w:t>
      </w:r>
      <w:r w:rsidR="001418F9" w:rsidRPr="00DE4439">
        <w:rPr>
          <w:rFonts w:hint="cs"/>
          <w:rtl/>
        </w:rPr>
        <w:t xml:space="preserve"> م</w:t>
      </w:r>
      <w:r w:rsidR="00AE657A">
        <w:rPr>
          <w:rFonts w:hint="cs"/>
          <w:rtl/>
        </w:rPr>
        <w:t>ی</w:t>
      </w:r>
      <w:r w:rsidR="001418F9" w:rsidRPr="00DE4439">
        <w:rPr>
          <w:rFonts w:hint="cs"/>
          <w:rtl/>
        </w:rPr>
        <w:t>‌فرما</w:t>
      </w:r>
      <w:r w:rsidR="00AE657A">
        <w:rPr>
          <w:rFonts w:hint="cs"/>
          <w:rtl/>
        </w:rPr>
        <w:t>ی</w:t>
      </w:r>
      <w:r w:rsidR="001418F9"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tl/>
        </w:rPr>
        <w:t xml:space="preserve">يَبۡتَغُونَ فَضۡلٗا مِّنَ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وَرِضۡوَٰنٗاۖ</w:t>
      </w:r>
      <w:r w:rsidR="000452B3">
        <w:rPr>
          <w:rFonts w:ascii="Traditional Arabic" w:hAnsi="Traditional Arabic" w:cs="Traditional Arabic"/>
          <w:rtl/>
        </w:rPr>
        <w:t>﴾</w:t>
      </w:r>
      <w:r w:rsidR="000C2917" w:rsidRPr="004D6BFD">
        <w:rPr>
          <w:rFonts w:hint="cs"/>
          <w:rtl/>
        </w:rPr>
        <w:t xml:space="preserve">. </w:t>
      </w:r>
      <w:r w:rsidR="001418F9" w:rsidRPr="004D6BFD">
        <w:rPr>
          <w:rFonts w:hint="cs"/>
          <w:rtl/>
        </w:rPr>
        <w:t>آنان فضل و</w:t>
      </w:r>
      <w:r w:rsidR="001418F9" w:rsidRPr="00DE4439">
        <w:rPr>
          <w:rFonts w:hint="cs"/>
          <w:rtl/>
        </w:rPr>
        <w:t xml:space="preserve"> خوشنود</w:t>
      </w:r>
      <w:r w:rsidR="00AE657A">
        <w:rPr>
          <w:rFonts w:hint="cs"/>
          <w:rtl/>
        </w:rPr>
        <w:t>ی</w:t>
      </w:r>
      <w:r w:rsidR="001418F9" w:rsidRPr="00DE4439">
        <w:rPr>
          <w:rFonts w:hint="cs"/>
          <w:rtl/>
        </w:rPr>
        <w:t xml:space="preserve"> خدا را م</w:t>
      </w:r>
      <w:r w:rsidR="00AE657A">
        <w:rPr>
          <w:rFonts w:hint="cs"/>
          <w:rtl/>
        </w:rPr>
        <w:t>ی</w:t>
      </w:r>
      <w:r w:rsidR="001418F9" w:rsidRPr="00DE4439">
        <w:rPr>
          <w:rFonts w:hint="cs"/>
          <w:rtl/>
        </w:rPr>
        <w:t>‌جو</w:t>
      </w:r>
      <w:r w:rsidR="00AE657A">
        <w:rPr>
          <w:rFonts w:hint="cs"/>
          <w:rtl/>
        </w:rPr>
        <w:t>ی</w:t>
      </w:r>
      <w:r w:rsidR="001418F9" w:rsidRPr="00DE4439">
        <w:rPr>
          <w:rFonts w:hint="cs"/>
          <w:rtl/>
        </w:rPr>
        <w:t>ند. و ا</w:t>
      </w:r>
      <w:r w:rsidR="00AE657A">
        <w:rPr>
          <w:rFonts w:hint="cs"/>
          <w:rtl/>
        </w:rPr>
        <w:t>ی</w:t>
      </w:r>
      <w:r w:rsidR="001418F9" w:rsidRPr="00DE4439">
        <w:rPr>
          <w:rFonts w:hint="cs"/>
          <w:rtl/>
        </w:rPr>
        <w:t>ن</w:t>
      </w:r>
      <w:r w:rsidR="00AE657A">
        <w:rPr>
          <w:rFonts w:hint="cs"/>
          <w:rtl/>
        </w:rPr>
        <w:t>ک</w:t>
      </w:r>
      <w:r w:rsidR="001418F9" w:rsidRPr="00DE4439">
        <w:rPr>
          <w:rFonts w:hint="cs"/>
          <w:rtl/>
        </w:rPr>
        <w:t xml:space="preserve">ه منهم </w:t>
      </w:r>
      <w:r w:rsidR="00AE657A">
        <w:rPr>
          <w:rFonts w:hint="cs"/>
          <w:rtl/>
        </w:rPr>
        <w:t>ی</w:t>
      </w:r>
      <w:r w:rsidR="001418F9" w:rsidRPr="00DE4439">
        <w:rPr>
          <w:rFonts w:hint="cs"/>
          <w:rtl/>
        </w:rPr>
        <w:t>عن</w:t>
      </w:r>
      <w:r w:rsidR="00AE657A">
        <w:rPr>
          <w:rFonts w:hint="cs"/>
          <w:rtl/>
        </w:rPr>
        <w:t>ی</w:t>
      </w:r>
      <w:r w:rsidR="001418F9" w:rsidRPr="00DE4439">
        <w:rPr>
          <w:rFonts w:hint="cs"/>
          <w:rtl/>
        </w:rPr>
        <w:t xml:space="preserve"> از جنس و امثال آنها، و </w:t>
      </w:r>
      <w:r w:rsidR="00AE657A">
        <w:rPr>
          <w:rFonts w:hint="cs"/>
          <w:rtl/>
        </w:rPr>
        <w:t>ی</w:t>
      </w:r>
      <w:r w:rsidR="001418F9" w:rsidRPr="00DE4439">
        <w:rPr>
          <w:rFonts w:hint="cs"/>
          <w:rtl/>
        </w:rPr>
        <w:t>ا ا</w:t>
      </w:r>
      <w:r w:rsidR="00AE657A">
        <w:rPr>
          <w:rFonts w:hint="cs"/>
          <w:rtl/>
        </w:rPr>
        <w:t>ی</w:t>
      </w:r>
      <w:r w:rsidR="001418F9" w:rsidRPr="00DE4439">
        <w:rPr>
          <w:rFonts w:hint="cs"/>
          <w:rtl/>
        </w:rPr>
        <w:t>ن</w:t>
      </w:r>
      <w:r w:rsidR="00AE657A">
        <w:rPr>
          <w:rFonts w:hint="cs"/>
          <w:rtl/>
        </w:rPr>
        <w:t>ک</w:t>
      </w:r>
      <w:r w:rsidR="001418F9" w:rsidRPr="00DE4439">
        <w:rPr>
          <w:rFonts w:hint="cs"/>
          <w:rtl/>
        </w:rPr>
        <w:t>ه برا</w:t>
      </w:r>
      <w:r w:rsidR="00AE657A">
        <w:rPr>
          <w:rFonts w:hint="cs"/>
          <w:rtl/>
        </w:rPr>
        <w:t>ی</w:t>
      </w:r>
      <w:r w:rsidR="001418F9" w:rsidRPr="00DE4439">
        <w:rPr>
          <w:rFonts w:hint="cs"/>
          <w:rtl/>
        </w:rPr>
        <w:t xml:space="preserve"> تا</w:t>
      </w:r>
      <w:r w:rsidR="00AE657A">
        <w:rPr>
          <w:rFonts w:hint="cs"/>
          <w:rtl/>
        </w:rPr>
        <w:t>کی</w:t>
      </w:r>
      <w:r w:rsidR="001418F9" w:rsidRPr="00DE4439">
        <w:rPr>
          <w:rFonts w:hint="cs"/>
          <w:rtl/>
        </w:rPr>
        <w:t>د است، قول جمهور مفسر</w:t>
      </w:r>
      <w:r w:rsidR="00AE657A">
        <w:rPr>
          <w:rFonts w:hint="cs"/>
          <w:rtl/>
        </w:rPr>
        <w:t>ی</w:t>
      </w:r>
      <w:r w:rsidR="001418F9" w:rsidRPr="00DE4439">
        <w:rPr>
          <w:rFonts w:hint="cs"/>
          <w:rtl/>
        </w:rPr>
        <w:t>ن بل</w:t>
      </w:r>
      <w:r w:rsidR="00AE657A">
        <w:rPr>
          <w:rFonts w:hint="cs"/>
          <w:rtl/>
        </w:rPr>
        <w:t>ک</w:t>
      </w:r>
      <w:r w:rsidR="001418F9" w:rsidRPr="00DE4439">
        <w:rPr>
          <w:rFonts w:hint="cs"/>
          <w:rtl/>
        </w:rPr>
        <w:t>ه نظر هم</w:t>
      </w:r>
      <w:r w:rsidR="00AE657A">
        <w:rPr>
          <w:rFonts w:hint="cs"/>
          <w:rtl/>
        </w:rPr>
        <w:t>ۀ</w:t>
      </w:r>
      <w:r w:rsidR="001418F9" w:rsidRPr="00DE4439">
        <w:rPr>
          <w:rFonts w:hint="cs"/>
          <w:rtl/>
        </w:rPr>
        <w:t xml:space="preserve"> مفسر</w:t>
      </w:r>
      <w:r w:rsidR="00AE657A">
        <w:rPr>
          <w:rFonts w:hint="cs"/>
          <w:rtl/>
        </w:rPr>
        <w:t>ی</w:t>
      </w:r>
      <w:r w:rsidR="001418F9" w:rsidRPr="00DE4439">
        <w:rPr>
          <w:rFonts w:hint="cs"/>
          <w:rtl/>
        </w:rPr>
        <w:t>ن اهل سنت است</w:t>
      </w:r>
      <w:r w:rsidR="009455D3" w:rsidRPr="00DE4439">
        <w:rPr>
          <w:rFonts w:hint="cs"/>
          <w:rtl/>
        </w:rPr>
        <w:t>، مانند:</w:t>
      </w:r>
      <w:r w:rsidR="001418F9" w:rsidRPr="00DE4439">
        <w:rPr>
          <w:rFonts w:hint="cs"/>
          <w:rtl/>
        </w:rPr>
        <w:t xml:space="preserve"> </w:t>
      </w:r>
      <w:r w:rsidR="009455D3" w:rsidRPr="00DE4439">
        <w:rPr>
          <w:rFonts w:hint="cs"/>
          <w:rtl/>
        </w:rPr>
        <w:t>ال</w:t>
      </w:r>
      <w:r w:rsidR="001418F9" w:rsidRPr="00DE4439">
        <w:rPr>
          <w:rFonts w:hint="cs"/>
          <w:rtl/>
        </w:rPr>
        <w:t>نسف</w:t>
      </w:r>
      <w:r w:rsidR="00AE657A">
        <w:rPr>
          <w:rFonts w:hint="cs"/>
          <w:rtl/>
        </w:rPr>
        <w:t>ی</w:t>
      </w:r>
      <w:r w:rsidR="00D41786" w:rsidRPr="00DE4439">
        <w:rPr>
          <w:rFonts w:hint="cs"/>
          <w:rtl/>
        </w:rPr>
        <w:t xml:space="preserve">، </w:t>
      </w:r>
      <w:r w:rsidR="001418F9" w:rsidRPr="00DE4439">
        <w:rPr>
          <w:rFonts w:hint="cs"/>
          <w:rtl/>
        </w:rPr>
        <w:t xml:space="preserve">ابن </w:t>
      </w:r>
      <w:r w:rsidR="009455D3" w:rsidRPr="00DE4439">
        <w:rPr>
          <w:rFonts w:hint="cs"/>
          <w:rtl/>
        </w:rPr>
        <w:t>ال</w:t>
      </w:r>
      <w:r w:rsidR="001418F9" w:rsidRPr="00DE4439">
        <w:rPr>
          <w:rFonts w:hint="cs"/>
          <w:rtl/>
        </w:rPr>
        <w:t>جوز</w:t>
      </w:r>
      <w:r w:rsidR="00AE657A">
        <w:rPr>
          <w:rFonts w:hint="cs"/>
          <w:rtl/>
        </w:rPr>
        <w:t>ی</w:t>
      </w:r>
      <w:r w:rsidR="00D41786" w:rsidRPr="00DE4439">
        <w:rPr>
          <w:rFonts w:hint="cs"/>
          <w:rtl/>
        </w:rPr>
        <w:t>،</w:t>
      </w:r>
      <w:r w:rsidR="001418F9" w:rsidRPr="00DE4439">
        <w:rPr>
          <w:rFonts w:hint="cs"/>
          <w:rtl/>
        </w:rPr>
        <w:t xml:space="preserve"> ابن ا</w:t>
      </w:r>
      <w:r w:rsidR="009455D3" w:rsidRPr="00DE4439">
        <w:rPr>
          <w:rFonts w:hint="cs"/>
          <w:rtl/>
        </w:rPr>
        <w:t>لأ</w:t>
      </w:r>
      <w:r w:rsidR="001418F9" w:rsidRPr="00DE4439">
        <w:rPr>
          <w:rFonts w:hint="cs"/>
          <w:rtl/>
        </w:rPr>
        <w:t>نباز</w:t>
      </w:r>
      <w:r w:rsidR="00AE657A">
        <w:rPr>
          <w:rFonts w:hint="cs"/>
          <w:rtl/>
        </w:rPr>
        <w:t>ی</w:t>
      </w:r>
      <w:r w:rsidR="00D41786" w:rsidRPr="00DE4439">
        <w:rPr>
          <w:rFonts w:hint="cs"/>
          <w:rtl/>
        </w:rPr>
        <w:t>،</w:t>
      </w:r>
      <w:r w:rsidR="001418F9" w:rsidRPr="00DE4439">
        <w:rPr>
          <w:rFonts w:hint="cs"/>
          <w:rtl/>
        </w:rPr>
        <w:t xml:space="preserve"> </w:t>
      </w:r>
      <w:r w:rsidR="009455D3" w:rsidRPr="00DE4439">
        <w:rPr>
          <w:rFonts w:hint="cs"/>
          <w:rtl/>
        </w:rPr>
        <w:t>ال</w:t>
      </w:r>
      <w:r w:rsidR="001418F9" w:rsidRPr="00DE4439">
        <w:rPr>
          <w:rFonts w:hint="cs"/>
          <w:rtl/>
        </w:rPr>
        <w:t>زمخشر</w:t>
      </w:r>
      <w:r w:rsidR="00AE657A">
        <w:rPr>
          <w:rFonts w:hint="cs"/>
          <w:rtl/>
        </w:rPr>
        <w:t>ی</w:t>
      </w:r>
      <w:r w:rsidR="00D41786" w:rsidRPr="00DE4439">
        <w:rPr>
          <w:rFonts w:hint="cs"/>
          <w:rtl/>
        </w:rPr>
        <w:t>،</w:t>
      </w:r>
      <w:r w:rsidR="001418F9" w:rsidRPr="00DE4439">
        <w:rPr>
          <w:rFonts w:hint="cs"/>
          <w:rtl/>
        </w:rPr>
        <w:t xml:space="preserve"> </w:t>
      </w:r>
      <w:r w:rsidR="009455D3" w:rsidRPr="00DE4439">
        <w:rPr>
          <w:rFonts w:hint="cs"/>
          <w:rtl/>
        </w:rPr>
        <w:t>ال</w:t>
      </w:r>
      <w:r w:rsidR="001418F9" w:rsidRPr="00DE4439">
        <w:rPr>
          <w:rFonts w:hint="cs"/>
          <w:rtl/>
        </w:rPr>
        <w:t>زجاج</w:t>
      </w:r>
      <w:r w:rsidR="00D41786" w:rsidRPr="00DE4439">
        <w:rPr>
          <w:rFonts w:hint="cs"/>
          <w:rtl/>
        </w:rPr>
        <w:t>،</w:t>
      </w:r>
      <w:r w:rsidR="001418F9" w:rsidRPr="00DE4439">
        <w:rPr>
          <w:rFonts w:hint="cs"/>
          <w:rtl/>
        </w:rPr>
        <w:t xml:space="preserve"> </w:t>
      </w:r>
      <w:r w:rsidR="009455D3" w:rsidRPr="00DE4439">
        <w:rPr>
          <w:rFonts w:hint="cs"/>
          <w:rtl/>
        </w:rPr>
        <w:t>ال</w:t>
      </w:r>
      <w:r w:rsidR="001418F9" w:rsidRPr="00DE4439">
        <w:rPr>
          <w:rFonts w:hint="cs"/>
          <w:rtl/>
        </w:rPr>
        <w:t>ع</w:t>
      </w:r>
      <w:r w:rsidR="00AE657A">
        <w:rPr>
          <w:rFonts w:hint="cs"/>
          <w:rtl/>
        </w:rPr>
        <w:t>ک</w:t>
      </w:r>
      <w:r w:rsidR="001418F9" w:rsidRPr="00DE4439">
        <w:rPr>
          <w:rFonts w:hint="cs"/>
          <w:rtl/>
        </w:rPr>
        <w:t>بر</w:t>
      </w:r>
      <w:r w:rsidR="00AE657A">
        <w:rPr>
          <w:rFonts w:hint="cs"/>
          <w:rtl/>
        </w:rPr>
        <w:t>ی</w:t>
      </w:r>
      <w:r w:rsidR="00D41786" w:rsidRPr="00DE4439">
        <w:rPr>
          <w:rFonts w:hint="cs"/>
          <w:rtl/>
        </w:rPr>
        <w:t>،</w:t>
      </w:r>
      <w:r w:rsidR="001418F9" w:rsidRPr="00DE4439">
        <w:rPr>
          <w:rFonts w:hint="cs"/>
          <w:rtl/>
        </w:rPr>
        <w:t xml:space="preserve"> </w:t>
      </w:r>
      <w:r w:rsidR="009455D3" w:rsidRPr="00DE4439">
        <w:rPr>
          <w:rFonts w:hint="cs"/>
          <w:rtl/>
        </w:rPr>
        <w:t>ال</w:t>
      </w:r>
      <w:r w:rsidR="001418F9" w:rsidRPr="00DE4439">
        <w:rPr>
          <w:rFonts w:hint="cs"/>
          <w:rtl/>
        </w:rPr>
        <w:t>ن</w:t>
      </w:r>
      <w:r w:rsidR="00AE657A">
        <w:rPr>
          <w:rFonts w:hint="cs"/>
          <w:rtl/>
        </w:rPr>
        <w:t>ی</w:t>
      </w:r>
      <w:r w:rsidR="001418F9" w:rsidRPr="00DE4439">
        <w:rPr>
          <w:rFonts w:hint="cs"/>
          <w:rtl/>
        </w:rPr>
        <w:t>سابور</w:t>
      </w:r>
      <w:r w:rsidR="00AE657A">
        <w:rPr>
          <w:rFonts w:hint="cs"/>
          <w:rtl/>
        </w:rPr>
        <w:t>ی</w:t>
      </w:r>
      <w:r w:rsidR="00D41786" w:rsidRPr="00DE4439">
        <w:rPr>
          <w:rFonts w:hint="cs"/>
          <w:rtl/>
        </w:rPr>
        <w:t xml:space="preserve">، </w:t>
      </w:r>
      <w:r w:rsidR="00A00258" w:rsidRPr="00DE4439">
        <w:rPr>
          <w:rFonts w:hint="cs"/>
          <w:rtl/>
        </w:rPr>
        <w:t xml:space="preserve">ابن </w:t>
      </w:r>
      <w:r w:rsidR="00AE657A">
        <w:rPr>
          <w:rFonts w:hint="cs"/>
          <w:rtl/>
        </w:rPr>
        <w:t>ک</w:t>
      </w:r>
      <w:r w:rsidR="00A00258" w:rsidRPr="00DE4439">
        <w:rPr>
          <w:rFonts w:hint="cs"/>
          <w:rtl/>
        </w:rPr>
        <w:t>ث</w:t>
      </w:r>
      <w:r w:rsidR="00AE657A">
        <w:rPr>
          <w:rFonts w:hint="cs"/>
          <w:rtl/>
        </w:rPr>
        <w:t>ی</w:t>
      </w:r>
      <w:r w:rsidR="00A00258" w:rsidRPr="00DE4439">
        <w:rPr>
          <w:rFonts w:hint="cs"/>
          <w:rtl/>
        </w:rPr>
        <w:t>ر</w:t>
      </w:r>
      <w:r w:rsidR="00D41786" w:rsidRPr="00DE4439">
        <w:rPr>
          <w:rFonts w:hint="cs"/>
          <w:rtl/>
        </w:rPr>
        <w:t>،</w:t>
      </w:r>
      <w:r w:rsidR="00A00258" w:rsidRPr="00DE4439">
        <w:rPr>
          <w:rFonts w:hint="cs"/>
          <w:rtl/>
        </w:rPr>
        <w:t xml:space="preserve"> </w:t>
      </w:r>
      <w:r w:rsidR="009455D3" w:rsidRPr="00DE4439">
        <w:rPr>
          <w:rFonts w:hint="cs"/>
          <w:rtl/>
        </w:rPr>
        <w:t>ال</w:t>
      </w:r>
      <w:r w:rsidR="00A00258" w:rsidRPr="00DE4439">
        <w:rPr>
          <w:rFonts w:hint="cs"/>
          <w:rtl/>
        </w:rPr>
        <w:t>طبر</w:t>
      </w:r>
      <w:r w:rsidR="00AE657A">
        <w:rPr>
          <w:rFonts w:hint="cs"/>
          <w:rtl/>
        </w:rPr>
        <w:t>ی</w:t>
      </w:r>
      <w:r w:rsidR="00A00258" w:rsidRPr="00DE4439">
        <w:rPr>
          <w:rFonts w:hint="cs"/>
          <w:rtl/>
        </w:rPr>
        <w:t xml:space="preserve"> و غ</w:t>
      </w:r>
      <w:r w:rsidR="00AE657A">
        <w:rPr>
          <w:rFonts w:hint="cs"/>
          <w:rtl/>
        </w:rPr>
        <w:t>ی</w:t>
      </w:r>
      <w:r w:rsidR="00A00258" w:rsidRPr="00DE4439">
        <w:rPr>
          <w:rFonts w:hint="cs"/>
          <w:rtl/>
        </w:rPr>
        <w:t>ره همه ا</w:t>
      </w:r>
      <w:r w:rsidR="00AE657A">
        <w:rPr>
          <w:rFonts w:hint="cs"/>
          <w:rtl/>
        </w:rPr>
        <w:t>ی</w:t>
      </w:r>
      <w:r w:rsidR="00A00258" w:rsidRPr="00DE4439">
        <w:rPr>
          <w:rFonts w:hint="cs"/>
          <w:rtl/>
        </w:rPr>
        <w:t>نها وقت</w:t>
      </w:r>
      <w:r w:rsidR="00AE657A">
        <w:rPr>
          <w:rFonts w:hint="cs"/>
          <w:rtl/>
        </w:rPr>
        <w:t>ی</w:t>
      </w:r>
      <w:r w:rsidR="00A00258" w:rsidRPr="00DE4439">
        <w:rPr>
          <w:rFonts w:hint="cs"/>
          <w:rtl/>
        </w:rPr>
        <w:t xml:space="preserve"> از ا</w:t>
      </w:r>
      <w:r w:rsidR="00AE657A">
        <w:rPr>
          <w:rFonts w:hint="cs"/>
          <w:rtl/>
        </w:rPr>
        <w:t>ی</w:t>
      </w:r>
      <w:r w:rsidR="00A00258" w:rsidRPr="00DE4439">
        <w:rPr>
          <w:rFonts w:hint="cs"/>
          <w:rtl/>
        </w:rPr>
        <w:t>ن آ</w:t>
      </w:r>
      <w:r w:rsidR="00AE657A">
        <w:rPr>
          <w:rFonts w:hint="cs"/>
          <w:rtl/>
        </w:rPr>
        <w:t>ی</w:t>
      </w:r>
      <w:r w:rsidR="00A00258" w:rsidRPr="00DE4439">
        <w:rPr>
          <w:rFonts w:hint="cs"/>
          <w:rtl/>
        </w:rPr>
        <w:t>ه سخن گفته‌اند ب</w:t>
      </w:r>
      <w:r w:rsidR="00AE657A">
        <w:rPr>
          <w:rFonts w:hint="cs"/>
          <w:rtl/>
        </w:rPr>
        <w:t>ی</w:t>
      </w:r>
      <w:r w:rsidR="00A00258" w:rsidRPr="00DE4439">
        <w:rPr>
          <w:rFonts w:hint="cs"/>
          <w:rtl/>
        </w:rPr>
        <w:t xml:space="preserve">ان داشته‌اند </w:t>
      </w:r>
      <w:r w:rsidR="00AE657A">
        <w:rPr>
          <w:rFonts w:hint="cs"/>
          <w:rtl/>
        </w:rPr>
        <w:t>ک</w:t>
      </w:r>
      <w:r w:rsidR="00A00258" w:rsidRPr="00DE4439">
        <w:rPr>
          <w:rFonts w:hint="cs"/>
          <w:rtl/>
        </w:rPr>
        <w:t>ه «من» در ا</w:t>
      </w:r>
      <w:r w:rsidR="00AE657A">
        <w:rPr>
          <w:rFonts w:hint="cs"/>
          <w:rtl/>
        </w:rPr>
        <w:t>ی</w:t>
      </w:r>
      <w:r w:rsidR="00A00258" w:rsidRPr="00DE4439">
        <w:rPr>
          <w:rFonts w:hint="cs"/>
          <w:rtl/>
        </w:rPr>
        <w:t>نجا مو</w:t>
      </w:r>
      <w:r w:rsidR="00AE657A">
        <w:rPr>
          <w:rFonts w:hint="cs"/>
          <w:rtl/>
        </w:rPr>
        <w:t>ک</w:t>
      </w:r>
      <w:r w:rsidR="00A00258" w:rsidRPr="00DE4439">
        <w:rPr>
          <w:rFonts w:hint="cs"/>
          <w:rtl/>
        </w:rPr>
        <w:t xml:space="preserve">ده است </w:t>
      </w:r>
      <w:r w:rsidR="00AE657A">
        <w:rPr>
          <w:rFonts w:hint="cs"/>
          <w:rtl/>
        </w:rPr>
        <w:t>ی</w:t>
      </w:r>
      <w:r w:rsidR="00A00258" w:rsidRPr="00DE4439">
        <w:rPr>
          <w:rFonts w:hint="cs"/>
          <w:rtl/>
        </w:rPr>
        <w:t>ا برا</w:t>
      </w:r>
      <w:r w:rsidR="00AE657A">
        <w:rPr>
          <w:rFonts w:hint="cs"/>
          <w:rtl/>
        </w:rPr>
        <w:t>ی</w:t>
      </w:r>
      <w:r w:rsidR="00A00258" w:rsidRPr="00DE4439">
        <w:rPr>
          <w:rFonts w:hint="cs"/>
          <w:rtl/>
        </w:rPr>
        <w:t xml:space="preserve"> ب</w:t>
      </w:r>
      <w:r w:rsidR="00AE657A">
        <w:rPr>
          <w:rFonts w:hint="cs"/>
          <w:rtl/>
        </w:rPr>
        <w:t>ی</w:t>
      </w:r>
      <w:r w:rsidR="00A00258" w:rsidRPr="00DE4439">
        <w:rPr>
          <w:rFonts w:hint="cs"/>
          <w:rtl/>
        </w:rPr>
        <w:t xml:space="preserve">ان جنس است و چنان </w:t>
      </w:r>
      <w:r w:rsidR="00AE657A">
        <w:rPr>
          <w:rFonts w:hint="cs"/>
          <w:rtl/>
        </w:rPr>
        <w:t>ک</w:t>
      </w:r>
      <w:r w:rsidR="00A00258" w:rsidRPr="00DE4439">
        <w:rPr>
          <w:rFonts w:hint="cs"/>
          <w:rtl/>
        </w:rPr>
        <w:t>ه بعض</w:t>
      </w:r>
      <w:r w:rsidR="00AE657A">
        <w:rPr>
          <w:rFonts w:hint="cs"/>
          <w:rtl/>
        </w:rPr>
        <w:t>ی</w:t>
      </w:r>
      <w:r w:rsidR="00A00258" w:rsidRPr="00DE4439">
        <w:rPr>
          <w:rFonts w:hint="cs"/>
          <w:rtl/>
        </w:rPr>
        <w:t xml:space="preserve"> ادعا م</w:t>
      </w:r>
      <w:r w:rsidR="00AE657A">
        <w:rPr>
          <w:rFonts w:hint="cs"/>
          <w:rtl/>
        </w:rPr>
        <w:t>ی</w:t>
      </w:r>
      <w:r w:rsidR="00A00258" w:rsidRPr="00DE4439">
        <w:rPr>
          <w:rFonts w:hint="eastAsia"/>
          <w:rtl/>
        </w:rPr>
        <w:t>‌</w:t>
      </w:r>
      <w:r w:rsidR="00AE657A">
        <w:rPr>
          <w:rFonts w:hint="cs"/>
          <w:rtl/>
        </w:rPr>
        <w:t>ک</w:t>
      </w:r>
      <w:r w:rsidR="00A00258" w:rsidRPr="00DE4439">
        <w:rPr>
          <w:rFonts w:hint="cs"/>
          <w:rtl/>
        </w:rPr>
        <w:t>نند برا</w:t>
      </w:r>
      <w:r w:rsidR="00AE657A">
        <w:rPr>
          <w:rFonts w:hint="cs"/>
          <w:rtl/>
        </w:rPr>
        <w:t>ی</w:t>
      </w:r>
      <w:r w:rsidR="00A00258" w:rsidRPr="00DE4439">
        <w:rPr>
          <w:rFonts w:hint="cs"/>
          <w:rtl/>
        </w:rPr>
        <w:t xml:space="preserve"> تبع</w:t>
      </w:r>
      <w:r w:rsidR="00AE657A">
        <w:rPr>
          <w:rFonts w:hint="cs"/>
          <w:rtl/>
        </w:rPr>
        <w:t>ی</w:t>
      </w:r>
      <w:r w:rsidR="00A00258" w:rsidRPr="00DE4439">
        <w:rPr>
          <w:rFonts w:hint="cs"/>
          <w:rtl/>
        </w:rPr>
        <w:t>ض ن</w:t>
      </w:r>
      <w:r w:rsidR="00AE657A">
        <w:rPr>
          <w:rFonts w:hint="cs"/>
          <w:rtl/>
        </w:rPr>
        <w:t>ی</w:t>
      </w:r>
      <w:r w:rsidR="00A00258" w:rsidRPr="00DE4439">
        <w:rPr>
          <w:rFonts w:hint="cs"/>
          <w:rtl/>
        </w:rPr>
        <w:t>ست</w:t>
      </w:r>
      <w:r w:rsidR="00A00258" w:rsidRPr="00D139C3">
        <w:rPr>
          <w:rStyle w:val="Char0"/>
          <w:vertAlign w:val="superscript"/>
          <w:rtl/>
        </w:rPr>
        <w:footnoteReference w:id="250"/>
      </w:r>
      <w:r w:rsidR="009455D3" w:rsidRPr="00DE4439">
        <w:rPr>
          <w:rFonts w:hint="cs"/>
          <w:rtl/>
        </w:rPr>
        <w:t>.</w:t>
      </w:r>
    </w:p>
    <w:p w:rsidR="00A00258" w:rsidRPr="00DE4439" w:rsidRDefault="00A00258" w:rsidP="004D6BFD">
      <w:pPr>
        <w:pStyle w:val="a"/>
        <w:rPr>
          <w:rtl/>
        </w:rPr>
      </w:pPr>
      <w:r w:rsidRPr="00DE4439">
        <w:rPr>
          <w:rFonts w:hint="cs"/>
          <w:rtl/>
        </w:rPr>
        <w:t xml:space="preserve">شبهه </w:t>
      </w:r>
      <w:r w:rsidR="007E345B" w:rsidRPr="00DE4439">
        <w:rPr>
          <w:rFonts w:hint="cs"/>
          <w:rtl/>
        </w:rPr>
        <w:t>س</w:t>
      </w:r>
      <w:r w:rsidRPr="00DE4439">
        <w:rPr>
          <w:rFonts w:hint="cs"/>
          <w:rtl/>
        </w:rPr>
        <w:t>وم</w:t>
      </w:r>
      <w:r w:rsidR="00784590" w:rsidRPr="00DE4439">
        <w:rPr>
          <w:rFonts w:hint="cs"/>
          <w:rtl/>
        </w:rPr>
        <w:t xml:space="preserve">: </w:t>
      </w:r>
      <w:r w:rsidRPr="00DE4439">
        <w:rPr>
          <w:rFonts w:hint="cs"/>
          <w:rtl/>
        </w:rPr>
        <w:t>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 xml:space="preserve">ند </w:t>
      </w:r>
      <w:r w:rsidR="00F02F31" w:rsidRPr="00DE4439">
        <w:rPr>
          <w:rFonts w:hint="cs"/>
          <w:rtl/>
        </w:rPr>
        <w:t>وقت</w:t>
      </w:r>
      <w:r w:rsidR="00AE657A">
        <w:rPr>
          <w:rFonts w:hint="cs"/>
          <w:rtl/>
        </w:rPr>
        <w:t>ی</w:t>
      </w:r>
      <w:r w:rsidR="00F02F31" w:rsidRPr="00DE4439">
        <w:rPr>
          <w:rFonts w:hint="cs"/>
          <w:rtl/>
        </w:rPr>
        <w:t xml:space="preserve"> پ</w:t>
      </w:r>
      <w:r w:rsidR="00AE657A">
        <w:rPr>
          <w:rFonts w:hint="cs"/>
          <w:rtl/>
        </w:rPr>
        <w:t>ی</w:t>
      </w:r>
      <w:r w:rsidR="00F02F31" w:rsidRPr="00DE4439">
        <w:rPr>
          <w:rFonts w:hint="cs"/>
          <w:rtl/>
        </w:rPr>
        <w:t>امبر</w:t>
      </w:r>
      <w:r w:rsidR="00277133" w:rsidRPr="00DE4439">
        <w:rPr>
          <w:rFonts w:ascii="Tahoma" w:hAnsi="Tahoma" w:cs="CTraditional Arabic" w:hint="cs"/>
          <w:color w:val="000000"/>
          <w:rtl/>
        </w:rPr>
        <w:t>ص</w:t>
      </w:r>
      <w:r w:rsidR="0052081E" w:rsidRPr="00DE4439">
        <w:rPr>
          <w:rFonts w:hint="cs"/>
          <w:rtl/>
        </w:rPr>
        <w:t xml:space="preserve"> </w:t>
      </w:r>
      <w:r w:rsidR="00563D3B" w:rsidRPr="00DE4439">
        <w:rPr>
          <w:rFonts w:hint="cs"/>
          <w:rtl/>
        </w:rPr>
        <w:t xml:space="preserve">به </w:t>
      </w:r>
      <w:r w:rsidR="0052081E" w:rsidRPr="00DE4439">
        <w:rPr>
          <w:rFonts w:hint="cs"/>
          <w:rtl/>
        </w:rPr>
        <w:t>قصد عمره رفت و در حد</w:t>
      </w:r>
      <w:r w:rsidR="00AE657A">
        <w:rPr>
          <w:rFonts w:hint="cs"/>
          <w:rtl/>
        </w:rPr>
        <w:t>ی</w:t>
      </w:r>
      <w:r w:rsidR="0052081E" w:rsidRPr="00DE4439">
        <w:rPr>
          <w:rFonts w:hint="cs"/>
          <w:rtl/>
        </w:rPr>
        <w:t>ب</w:t>
      </w:r>
      <w:r w:rsidR="00AE657A">
        <w:rPr>
          <w:rFonts w:hint="cs"/>
          <w:rtl/>
        </w:rPr>
        <w:t>ی</w:t>
      </w:r>
      <w:r w:rsidR="0052081E" w:rsidRPr="00DE4439">
        <w:rPr>
          <w:rFonts w:hint="cs"/>
          <w:rtl/>
        </w:rPr>
        <w:t>ه بعد از قرارداد صلح با قر</w:t>
      </w:r>
      <w:r w:rsidR="00AE657A">
        <w:rPr>
          <w:rFonts w:hint="cs"/>
          <w:rtl/>
        </w:rPr>
        <w:t>ی</w:t>
      </w:r>
      <w:r w:rsidR="0052081E" w:rsidRPr="00DE4439">
        <w:rPr>
          <w:rFonts w:hint="cs"/>
          <w:rtl/>
        </w:rPr>
        <w:t xml:space="preserve">ش دستور داد </w:t>
      </w:r>
      <w:r w:rsidR="00AE657A">
        <w:rPr>
          <w:rFonts w:hint="cs"/>
          <w:rtl/>
        </w:rPr>
        <w:t>ک</w:t>
      </w:r>
      <w:r w:rsidR="0052081E" w:rsidRPr="00DE4439">
        <w:rPr>
          <w:rFonts w:hint="cs"/>
          <w:rtl/>
        </w:rPr>
        <w:t>ه موها</w:t>
      </w:r>
      <w:r w:rsidR="00AE657A">
        <w:rPr>
          <w:rFonts w:hint="cs"/>
          <w:rtl/>
        </w:rPr>
        <w:t>ی</w:t>
      </w:r>
      <w:r w:rsidR="0052081E" w:rsidRPr="00DE4439">
        <w:rPr>
          <w:rFonts w:hint="cs"/>
          <w:rtl/>
        </w:rPr>
        <w:t xml:space="preserve"> سر خود را بتراشند و قربان</w:t>
      </w:r>
      <w:r w:rsidR="00AE657A">
        <w:rPr>
          <w:rFonts w:hint="cs"/>
          <w:rtl/>
        </w:rPr>
        <w:t>ی</w:t>
      </w:r>
      <w:r w:rsidR="0052081E" w:rsidRPr="00DE4439">
        <w:rPr>
          <w:rFonts w:hint="cs"/>
          <w:rtl/>
        </w:rPr>
        <w:t>‌ها</w:t>
      </w:r>
      <w:r w:rsidR="00AE657A">
        <w:rPr>
          <w:rFonts w:hint="cs"/>
          <w:rtl/>
        </w:rPr>
        <w:t>ی</w:t>
      </w:r>
      <w:r w:rsidR="0052081E" w:rsidRPr="00DE4439">
        <w:rPr>
          <w:rFonts w:hint="cs"/>
          <w:rtl/>
        </w:rPr>
        <w:t xml:space="preserve">شان را ذبح </w:t>
      </w:r>
      <w:r w:rsidR="00AE657A">
        <w:rPr>
          <w:rFonts w:hint="cs"/>
          <w:rtl/>
        </w:rPr>
        <w:t>ک</w:t>
      </w:r>
      <w:r w:rsidR="0052081E" w:rsidRPr="00DE4439">
        <w:rPr>
          <w:rFonts w:hint="cs"/>
          <w:rtl/>
        </w:rPr>
        <w:t>نند، اما اصحاب فرمان او را نپذ</w:t>
      </w:r>
      <w:r w:rsidR="00AE657A">
        <w:rPr>
          <w:rFonts w:hint="cs"/>
          <w:rtl/>
        </w:rPr>
        <w:t>ی</w:t>
      </w:r>
      <w:r w:rsidR="0052081E" w:rsidRPr="00DE4439">
        <w:rPr>
          <w:rFonts w:hint="cs"/>
          <w:rtl/>
        </w:rPr>
        <w:t>رفتند و آن گاه پ</w:t>
      </w:r>
      <w:r w:rsidR="00AE657A">
        <w:rPr>
          <w:rFonts w:hint="cs"/>
          <w:rtl/>
        </w:rPr>
        <w:t>ی</w:t>
      </w:r>
      <w:r w:rsidR="0052081E" w:rsidRPr="00DE4439">
        <w:rPr>
          <w:rFonts w:hint="cs"/>
          <w:rtl/>
        </w:rPr>
        <w:t>امبر خشمگ</w:t>
      </w:r>
      <w:r w:rsidR="00AE657A">
        <w:rPr>
          <w:rFonts w:hint="cs"/>
          <w:rtl/>
        </w:rPr>
        <w:t>ی</w:t>
      </w:r>
      <w:r w:rsidR="0052081E" w:rsidRPr="00DE4439">
        <w:rPr>
          <w:rFonts w:hint="cs"/>
          <w:rtl/>
        </w:rPr>
        <w:t>ن شد و در حال</w:t>
      </w:r>
      <w:r w:rsidR="00AE657A">
        <w:rPr>
          <w:rFonts w:hint="cs"/>
          <w:rtl/>
        </w:rPr>
        <w:t>ی</w:t>
      </w:r>
      <w:r w:rsidR="0052081E" w:rsidRPr="00DE4439">
        <w:rPr>
          <w:rFonts w:hint="cs"/>
          <w:rtl/>
        </w:rPr>
        <w:t xml:space="preserve"> </w:t>
      </w:r>
      <w:r w:rsidR="00AE657A">
        <w:rPr>
          <w:rFonts w:hint="cs"/>
          <w:rtl/>
        </w:rPr>
        <w:t>ک</w:t>
      </w:r>
      <w:r w:rsidR="0052081E" w:rsidRPr="00DE4439">
        <w:rPr>
          <w:rFonts w:hint="cs"/>
          <w:rtl/>
        </w:rPr>
        <w:t>ه ناراحت بود پ</w:t>
      </w:r>
      <w:r w:rsidR="00AE657A">
        <w:rPr>
          <w:rFonts w:hint="cs"/>
          <w:rtl/>
        </w:rPr>
        <w:t>ی</w:t>
      </w:r>
      <w:r w:rsidR="0052081E" w:rsidRPr="00DE4439">
        <w:rPr>
          <w:rFonts w:hint="cs"/>
          <w:rtl/>
        </w:rPr>
        <w:t>ش ام سلمه رفت، ام سلمه آثار خشم و ناراحت</w:t>
      </w:r>
      <w:r w:rsidR="00AE657A">
        <w:rPr>
          <w:rFonts w:hint="cs"/>
          <w:rtl/>
        </w:rPr>
        <w:t>ی</w:t>
      </w:r>
      <w:r w:rsidR="0052081E" w:rsidRPr="00DE4439">
        <w:rPr>
          <w:rFonts w:hint="cs"/>
          <w:rtl/>
        </w:rPr>
        <w:t xml:space="preserve"> را در چهر</w:t>
      </w:r>
      <w:r w:rsidR="00AE657A">
        <w:rPr>
          <w:rFonts w:hint="cs"/>
          <w:rtl/>
        </w:rPr>
        <w:t>ۀ</w:t>
      </w:r>
      <w:r w:rsidR="0052081E" w:rsidRPr="00DE4439">
        <w:rPr>
          <w:rFonts w:hint="cs"/>
          <w:rtl/>
        </w:rPr>
        <w:t xml:space="preserve"> او مشاهده </w:t>
      </w:r>
      <w:r w:rsidR="00AE657A">
        <w:rPr>
          <w:rFonts w:hint="cs"/>
          <w:rtl/>
        </w:rPr>
        <w:t>ک</w:t>
      </w:r>
      <w:r w:rsidR="0052081E" w:rsidRPr="00DE4439">
        <w:rPr>
          <w:rFonts w:hint="cs"/>
          <w:rtl/>
        </w:rPr>
        <w:t>رد، بنابرا</w:t>
      </w:r>
      <w:r w:rsidR="00AE657A">
        <w:rPr>
          <w:rFonts w:hint="cs"/>
          <w:rtl/>
        </w:rPr>
        <w:t>ی</w:t>
      </w:r>
      <w:r w:rsidR="0052081E" w:rsidRPr="00DE4439">
        <w:rPr>
          <w:rFonts w:hint="cs"/>
          <w:rtl/>
        </w:rPr>
        <w:t>ن گفت</w:t>
      </w:r>
      <w:r w:rsidR="00784590" w:rsidRPr="00DE4439">
        <w:rPr>
          <w:rFonts w:hint="cs"/>
          <w:rtl/>
        </w:rPr>
        <w:t xml:space="preserve">: </w:t>
      </w:r>
      <w:r w:rsidR="0052081E" w:rsidRPr="00DE4439">
        <w:rPr>
          <w:rFonts w:hint="cs"/>
          <w:rtl/>
        </w:rPr>
        <w:t xml:space="preserve">چه </w:t>
      </w:r>
      <w:r w:rsidR="00AE657A">
        <w:rPr>
          <w:rFonts w:hint="cs"/>
          <w:rtl/>
        </w:rPr>
        <w:t>ک</w:t>
      </w:r>
      <w:r w:rsidR="0052081E" w:rsidRPr="00DE4439">
        <w:rPr>
          <w:rFonts w:hint="cs"/>
          <w:rtl/>
        </w:rPr>
        <w:t>س</w:t>
      </w:r>
      <w:r w:rsidR="00AE657A">
        <w:rPr>
          <w:rFonts w:hint="cs"/>
          <w:rtl/>
        </w:rPr>
        <w:t>ی</w:t>
      </w:r>
      <w:r w:rsidR="0052081E" w:rsidRPr="00DE4439">
        <w:rPr>
          <w:rFonts w:hint="cs"/>
          <w:rtl/>
        </w:rPr>
        <w:t xml:space="preserve"> تو را ناراحت </w:t>
      </w:r>
      <w:r w:rsidR="00AE657A">
        <w:rPr>
          <w:rFonts w:hint="cs"/>
          <w:rtl/>
        </w:rPr>
        <w:t>ک</w:t>
      </w:r>
      <w:r w:rsidR="0052081E" w:rsidRPr="00DE4439">
        <w:rPr>
          <w:rFonts w:hint="cs"/>
          <w:rtl/>
        </w:rPr>
        <w:t>رده</w:t>
      </w:r>
      <w:r w:rsidR="00563D3B" w:rsidRPr="00DE4439">
        <w:rPr>
          <w:rFonts w:hint="cs"/>
          <w:rtl/>
        </w:rPr>
        <w:t>،</w:t>
      </w:r>
      <w:r w:rsidR="0052081E" w:rsidRPr="00DE4439">
        <w:rPr>
          <w:rFonts w:hint="cs"/>
          <w:rtl/>
        </w:rPr>
        <w:t xml:space="preserve"> خدا او را ناراحت </w:t>
      </w:r>
      <w:r w:rsidR="00AE657A">
        <w:rPr>
          <w:rFonts w:hint="cs"/>
          <w:rtl/>
        </w:rPr>
        <w:t>ک</w:t>
      </w:r>
      <w:r w:rsidR="0052081E" w:rsidRPr="00DE4439">
        <w:rPr>
          <w:rFonts w:hint="cs"/>
          <w:rtl/>
        </w:rPr>
        <w:t>ند؟ گفت چرا خشمگ</w:t>
      </w:r>
      <w:r w:rsidR="00AE657A">
        <w:rPr>
          <w:rFonts w:hint="cs"/>
          <w:rtl/>
        </w:rPr>
        <w:t>ی</w:t>
      </w:r>
      <w:r w:rsidR="0052081E" w:rsidRPr="00DE4439">
        <w:rPr>
          <w:rFonts w:hint="cs"/>
          <w:rtl/>
        </w:rPr>
        <w:t>ن و ناراحت نشوم، فرمان م</w:t>
      </w:r>
      <w:r w:rsidR="00AE657A">
        <w:rPr>
          <w:rFonts w:hint="cs"/>
          <w:rtl/>
        </w:rPr>
        <w:t>ی</w:t>
      </w:r>
      <w:r w:rsidR="0052081E" w:rsidRPr="00DE4439">
        <w:rPr>
          <w:rFonts w:hint="cs"/>
          <w:rtl/>
        </w:rPr>
        <w:t>‌دهم و از فرمانم اطاعت نم</w:t>
      </w:r>
      <w:r w:rsidR="00AE657A">
        <w:rPr>
          <w:rFonts w:hint="cs"/>
          <w:rtl/>
        </w:rPr>
        <w:t>ی</w:t>
      </w:r>
      <w:r w:rsidR="0052081E" w:rsidRPr="00DE4439">
        <w:rPr>
          <w:rFonts w:hint="cs"/>
          <w:rtl/>
        </w:rPr>
        <w:t>‌شود</w:t>
      </w:r>
      <w:r w:rsidR="0052081E" w:rsidRPr="00D139C3">
        <w:rPr>
          <w:rStyle w:val="Char0"/>
          <w:vertAlign w:val="superscript"/>
          <w:rtl/>
        </w:rPr>
        <w:footnoteReference w:id="251"/>
      </w:r>
      <w:r w:rsidR="00563D3B" w:rsidRPr="00DE4439">
        <w:rPr>
          <w:rFonts w:hint="cs"/>
          <w:rtl/>
        </w:rPr>
        <w:t>.</w:t>
      </w:r>
    </w:p>
    <w:p w:rsidR="00ED4C37" w:rsidRPr="00DE4439" w:rsidRDefault="0052081E" w:rsidP="004D6BFD">
      <w:pPr>
        <w:pStyle w:val="a"/>
        <w:rPr>
          <w:rtl/>
        </w:rPr>
      </w:pPr>
      <w:r w:rsidRPr="00DE4439">
        <w:rPr>
          <w:rFonts w:hint="cs"/>
          <w:rtl/>
        </w:rPr>
        <w:t>بنابرا</w:t>
      </w:r>
      <w:r w:rsidR="00AE657A">
        <w:rPr>
          <w:rFonts w:hint="cs"/>
          <w:rtl/>
        </w:rPr>
        <w:t>ی</w:t>
      </w:r>
      <w:r w:rsidRPr="00DE4439">
        <w:rPr>
          <w:rFonts w:hint="cs"/>
          <w:rtl/>
        </w:rPr>
        <w:t>ن اهل بدعت م</w:t>
      </w:r>
      <w:r w:rsidR="00AE657A">
        <w:rPr>
          <w:rFonts w:hint="cs"/>
          <w:rtl/>
        </w:rPr>
        <w:t>ی</w:t>
      </w:r>
      <w:r w:rsidRPr="00DE4439">
        <w:rPr>
          <w:rFonts w:hint="cs"/>
          <w:rtl/>
        </w:rPr>
        <w:t>‌گو</w:t>
      </w:r>
      <w:r w:rsidR="00AE657A">
        <w:rPr>
          <w:rFonts w:hint="cs"/>
          <w:rtl/>
        </w:rPr>
        <w:t>ی</w:t>
      </w:r>
      <w:r w:rsidRPr="00DE4439">
        <w:rPr>
          <w:rFonts w:hint="cs"/>
          <w:rtl/>
        </w:rPr>
        <w:t>ند اصحاب پ</w:t>
      </w:r>
      <w:r w:rsidR="00AE657A">
        <w:rPr>
          <w:rFonts w:hint="cs"/>
          <w:rtl/>
        </w:rPr>
        <w:t>ی</w:t>
      </w:r>
      <w:r w:rsidRPr="00DE4439">
        <w:rPr>
          <w:rFonts w:hint="cs"/>
          <w:rtl/>
        </w:rPr>
        <w:t>امبر</w:t>
      </w:r>
      <w:r w:rsidR="000C5CC6" w:rsidRPr="00DE4439">
        <w:rPr>
          <w:rFonts w:ascii="Tahoma" w:hAnsi="Tahoma" w:cs="CTraditional Arabic" w:hint="cs"/>
          <w:color w:val="000000"/>
          <w:rtl/>
        </w:rPr>
        <w:t>ص</w:t>
      </w:r>
      <w:r w:rsidR="00646CFA" w:rsidRPr="00DE4439">
        <w:rPr>
          <w:rFonts w:hint="cs"/>
          <w:rtl/>
        </w:rPr>
        <w:t xml:space="preserve"> </w:t>
      </w:r>
      <w:r w:rsidR="00B44ABC" w:rsidRPr="00DE4439">
        <w:rPr>
          <w:rFonts w:hint="cs"/>
          <w:rtl/>
        </w:rPr>
        <w:t>ا</w:t>
      </w:r>
      <w:r w:rsidR="00AE657A">
        <w:rPr>
          <w:rFonts w:hint="cs"/>
          <w:rtl/>
        </w:rPr>
        <w:t>ی</w:t>
      </w:r>
      <w:r w:rsidR="00B44ABC" w:rsidRPr="00DE4439">
        <w:rPr>
          <w:rFonts w:hint="cs"/>
          <w:rtl/>
        </w:rPr>
        <w:t>شان را ناراحت و خشمگ</w:t>
      </w:r>
      <w:r w:rsidR="00AE657A">
        <w:rPr>
          <w:rFonts w:hint="cs"/>
          <w:rtl/>
        </w:rPr>
        <w:t>ی</w:t>
      </w:r>
      <w:r w:rsidR="00B44ABC" w:rsidRPr="00DE4439">
        <w:rPr>
          <w:rFonts w:hint="cs"/>
          <w:rtl/>
        </w:rPr>
        <w:t xml:space="preserve">ن </w:t>
      </w:r>
      <w:r w:rsidR="00AE657A">
        <w:rPr>
          <w:rFonts w:hint="cs"/>
          <w:rtl/>
        </w:rPr>
        <w:t>ک</w:t>
      </w:r>
      <w:r w:rsidR="00B44ABC" w:rsidRPr="00DE4439">
        <w:rPr>
          <w:rFonts w:hint="cs"/>
          <w:rtl/>
        </w:rPr>
        <w:t>ردند و ام</w:t>
      </w:r>
      <w:r w:rsidR="00AE657A">
        <w:rPr>
          <w:rFonts w:hint="cs"/>
          <w:rtl/>
        </w:rPr>
        <w:t>ک</w:t>
      </w:r>
      <w:r w:rsidR="00B44ABC" w:rsidRPr="00DE4439">
        <w:rPr>
          <w:rFonts w:hint="cs"/>
          <w:rtl/>
        </w:rPr>
        <w:t xml:space="preserve">ان ندارد </w:t>
      </w:r>
      <w:r w:rsidR="00AE657A">
        <w:rPr>
          <w:rFonts w:hint="cs"/>
          <w:rtl/>
        </w:rPr>
        <w:t>ک</w:t>
      </w:r>
      <w:r w:rsidR="00B44ABC" w:rsidRPr="00DE4439">
        <w:rPr>
          <w:rFonts w:hint="cs"/>
          <w:rtl/>
        </w:rPr>
        <w:t>ه چن</w:t>
      </w:r>
      <w:r w:rsidR="00AE657A">
        <w:rPr>
          <w:rFonts w:hint="cs"/>
          <w:rtl/>
        </w:rPr>
        <w:t>ی</w:t>
      </w:r>
      <w:r w:rsidR="00B44ABC" w:rsidRPr="00DE4439">
        <w:rPr>
          <w:rFonts w:hint="cs"/>
          <w:rtl/>
        </w:rPr>
        <w:t xml:space="preserve">ن </w:t>
      </w:r>
      <w:r w:rsidR="00AE657A">
        <w:rPr>
          <w:rFonts w:hint="cs"/>
          <w:rtl/>
        </w:rPr>
        <w:t>ک</w:t>
      </w:r>
      <w:r w:rsidR="00B44ABC" w:rsidRPr="00DE4439">
        <w:rPr>
          <w:rFonts w:hint="cs"/>
          <w:rtl/>
        </w:rPr>
        <w:t>سان</w:t>
      </w:r>
      <w:r w:rsidR="00AE657A">
        <w:rPr>
          <w:rFonts w:hint="cs"/>
          <w:rtl/>
        </w:rPr>
        <w:t>ی</w:t>
      </w:r>
      <w:r w:rsidR="00B44ABC" w:rsidRPr="00DE4439">
        <w:rPr>
          <w:rFonts w:hint="cs"/>
          <w:rtl/>
        </w:rPr>
        <w:t xml:space="preserve"> عادل و درست</w:t>
      </w:r>
      <w:r w:rsidR="00AE657A">
        <w:rPr>
          <w:rFonts w:hint="cs"/>
          <w:rtl/>
        </w:rPr>
        <w:t>ک</w:t>
      </w:r>
      <w:r w:rsidR="00ED4C37" w:rsidRPr="00DE4439">
        <w:rPr>
          <w:rFonts w:hint="cs"/>
          <w:rtl/>
        </w:rPr>
        <w:t>ار باشند.</w:t>
      </w:r>
    </w:p>
    <w:p w:rsidR="001C0A50" w:rsidRPr="00DE4439" w:rsidRDefault="00B44ABC" w:rsidP="004D6BFD">
      <w:pPr>
        <w:pStyle w:val="a"/>
        <w:rPr>
          <w:rtl/>
        </w:rPr>
      </w:pPr>
      <w:r w:rsidRPr="00DE4439">
        <w:rPr>
          <w:rFonts w:hint="cs"/>
          <w:rtl/>
        </w:rPr>
        <w:t>در پاسخ م</w:t>
      </w:r>
      <w:r w:rsidR="00AE657A">
        <w:rPr>
          <w:rFonts w:hint="cs"/>
          <w:rtl/>
        </w:rPr>
        <w:t>ی</w:t>
      </w:r>
      <w:r w:rsidRPr="00DE4439">
        <w:rPr>
          <w:rFonts w:hint="cs"/>
          <w:rtl/>
        </w:rPr>
        <w:t>‌گو</w:t>
      </w:r>
      <w:r w:rsidR="00AE657A">
        <w:rPr>
          <w:rFonts w:hint="cs"/>
          <w:rtl/>
        </w:rPr>
        <w:t>یی</w:t>
      </w:r>
      <w:r w:rsidRPr="00DE4439">
        <w:rPr>
          <w:rFonts w:hint="cs"/>
          <w:rtl/>
        </w:rPr>
        <w:t>م</w:t>
      </w:r>
      <w:r w:rsidR="00784590" w:rsidRPr="00DE4439">
        <w:rPr>
          <w:rFonts w:hint="cs"/>
          <w:rtl/>
        </w:rPr>
        <w:t xml:space="preserve">: </w:t>
      </w:r>
      <w:r w:rsidRPr="00DE4439">
        <w:rPr>
          <w:rFonts w:hint="cs"/>
          <w:rtl/>
        </w:rPr>
        <w:t>در هم</w:t>
      </w:r>
      <w:r w:rsidR="00AE657A">
        <w:rPr>
          <w:rFonts w:hint="cs"/>
          <w:rtl/>
        </w:rPr>
        <w:t>ی</w:t>
      </w:r>
      <w:r w:rsidRPr="00DE4439">
        <w:rPr>
          <w:rFonts w:hint="cs"/>
          <w:rtl/>
        </w:rPr>
        <w:t xml:space="preserve">ن واقعه </w:t>
      </w:r>
      <w:r w:rsidRPr="00DE4439">
        <w:rPr>
          <w:rFonts w:cs="Times New Roman" w:hint="cs"/>
          <w:rtl/>
        </w:rPr>
        <w:t>–</w:t>
      </w:r>
      <w:r w:rsidRPr="00DE4439">
        <w:rPr>
          <w:rFonts w:hint="cs"/>
          <w:rtl/>
        </w:rPr>
        <w:t xml:space="preserve"> چنان </w:t>
      </w:r>
      <w:r w:rsidR="00AE657A">
        <w:rPr>
          <w:rFonts w:hint="cs"/>
          <w:rtl/>
        </w:rPr>
        <w:t>ک</w:t>
      </w:r>
      <w:r w:rsidRPr="00DE4439">
        <w:rPr>
          <w:rFonts w:hint="cs"/>
          <w:rtl/>
        </w:rPr>
        <w:t xml:space="preserve">ه عروه بن مسعود در </w:t>
      </w:r>
      <w:r w:rsidR="00861EC5" w:rsidRPr="00DE4439">
        <w:rPr>
          <w:rFonts w:hint="cs"/>
          <w:rtl/>
        </w:rPr>
        <w:t>مورد آنها م</w:t>
      </w:r>
      <w:r w:rsidR="00AE657A">
        <w:rPr>
          <w:rFonts w:hint="cs"/>
          <w:rtl/>
        </w:rPr>
        <w:t>ی</w:t>
      </w:r>
      <w:r w:rsidR="00861EC5" w:rsidRPr="00DE4439">
        <w:rPr>
          <w:rFonts w:hint="cs"/>
          <w:rtl/>
        </w:rPr>
        <w:t>‌گو</w:t>
      </w:r>
      <w:r w:rsidR="00AE657A">
        <w:rPr>
          <w:rFonts w:hint="cs"/>
          <w:rtl/>
        </w:rPr>
        <w:t>ی</w:t>
      </w:r>
      <w:r w:rsidR="00861EC5" w:rsidRPr="00DE4439">
        <w:rPr>
          <w:rFonts w:hint="cs"/>
          <w:rtl/>
        </w:rPr>
        <w:t xml:space="preserve">د </w:t>
      </w:r>
      <w:r w:rsidR="00FE34C8" w:rsidRPr="00DE4439">
        <w:rPr>
          <w:rFonts w:cs="Times New Roman" w:hint="cs"/>
          <w:rtl/>
        </w:rPr>
        <w:t>–</w:t>
      </w:r>
      <w:r w:rsidR="00861EC5" w:rsidRPr="00DE4439">
        <w:rPr>
          <w:rFonts w:hint="cs"/>
          <w:rtl/>
        </w:rPr>
        <w:t xml:space="preserve"> پ</w:t>
      </w:r>
      <w:r w:rsidR="00AE657A">
        <w:rPr>
          <w:rFonts w:hint="cs"/>
          <w:rtl/>
        </w:rPr>
        <w:t>ی</w:t>
      </w:r>
      <w:r w:rsidR="00861EC5" w:rsidRPr="00DE4439">
        <w:rPr>
          <w:rFonts w:hint="cs"/>
          <w:rtl/>
        </w:rPr>
        <w:t>امبر</w:t>
      </w:r>
      <w:r w:rsidR="00FE34C8" w:rsidRPr="00DE4439">
        <w:rPr>
          <w:rFonts w:ascii="Tahoma" w:hAnsi="Tahoma" w:cs="CTraditional Arabic" w:hint="cs"/>
          <w:color w:val="000000"/>
          <w:rtl/>
        </w:rPr>
        <w:t>ص</w:t>
      </w:r>
      <w:r w:rsidR="00B05D09" w:rsidRPr="00DE4439">
        <w:rPr>
          <w:rFonts w:hint="cs"/>
          <w:rtl/>
        </w:rPr>
        <w:t xml:space="preserve"> اگر آب دهانش را م</w:t>
      </w:r>
      <w:r w:rsidR="00AE657A">
        <w:rPr>
          <w:rFonts w:hint="cs"/>
          <w:rtl/>
        </w:rPr>
        <w:t>ی</w:t>
      </w:r>
      <w:r w:rsidR="00B05D09" w:rsidRPr="00DE4439">
        <w:rPr>
          <w:rFonts w:hint="eastAsia"/>
          <w:rtl/>
        </w:rPr>
        <w:t>‌</w:t>
      </w:r>
      <w:r w:rsidR="00B05D09" w:rsidRPr="00DE4439">
        <w:rPr>
          <w:rFonts w:hint="cs"/>
          <w:rtl/>
        </w:rPr>
        <w:t xml:space="preserve">انداخت </w:t>
      </w:r>
      <w:r w:rsidR="00314F3E" w:rsidRPr="00DE4439">
        <w:rPr>
          <w:rFonts w:hint="cs"/>
          <w:rtl/>
        </w:rPr>
        <w:t>اصحاب آن را نم</w:t>
      </w:r>
      <w:r w:rsidR="00AE657A">
        <w:rPr>
          <w:rFonts w:hint="cs"/>
          <w:rtl/>
        </w:rPr>
        <w:t>ی</w:t>
      </w:r>
      <w:r w:rsidR="00314F3E" w:rsidRPr="00DE4439">
        <w:rPr>
          <w:rFonts w:hint="cs"/>
          <w:rtl/>
        </w:rPr>
        <w:t>‌گذاشتند به زم</w:t>
      </w:r>
      <w:r w:rsidR="00AE657A">
        <w:rPr>
          <w:rFonts w:hint="cs"/>
          <w:rtl/>
        </w:rPr>
        <w:t>ی</w:t>
      </w:r>
      <w:r w:rsidR="00314F3E" w:rsidRPr="00DE4439">
        <w:rPr>
          <w:rFonts w:hint="cs"/>
          <w:rtl/>
        </w:rPr>
        <w:t>ن ب</w:t>
      </w:r>
      <w:r w:rsidR="00AE657A">
        <w:rPr>
          <w:rFonts w:hint="cs"/>
          <w:rtl/>
        </w:rPr>
        <w:t>ی</w:t>
      </w:r>
      <w:r w:rsidR="00314F3E" w:rsidRPr="00DE4439">
        <w:rPr>
          <w:rFonts w:hint="cs"/>
          <w:rtl/>
        </w:rPr>
        <w:t>افتد و آن را م</w:t>
      </w:r>
      <w:r w:rsidR="00AE657A">
        <w:rPr>
          <w:rFonts w:hint="cs"/>
          <w:rtl/>
        </w:rPr>
        <w:t>ی</w:t>
      </w:r>
      <w:r w:rsidR="00314F3E" w:rsidRPr="00DE4439">
        <w:rPr>
          <w:rFonts w:hint="cs"/>
          <w:rtl/>
        </w:rPr>
        <w:t>‌گرفتند، و عروه م</w:t>
      </w:r>
      <w:r w:rsidR="00AE657A">
        <w:rPr>
          <w:rFonts w:hint="cs"/>
          <w:rtl/>
        </w:rPr>
        <w:t>ی</w:t>
      </w:r>
      <w:r w:rsidR="00314F3E" w:rsidRPr="00DE4439">
        <w:rPr>
          <w:rFonts w:hint="cs"/>
          <w:rtl/>
        </w:rPr>
        <w:t>‌گو</w:t>
      </w:r>
      <w:r w:rsidR="00AE657A">
        <w:rPr>
          <w:rFonts w:hint="cs"/>
          <w:rtl/>
        </w:rPr>
        <w:t>ی</w:t>
      </w:r>
      <w:r w:rsidR="00314F3E" w:rsidRPr="00DE4439">
        <w:rPr>
          <w:rFonts w:hint="cs"/>
          <w:rtl/>
        </w:rPr>
        <w:t>د</w:t>
      </w:r>
      <w:r w:rsidR="00784590" w:rsidRPr="00DE4439">
        <w:rPr>
          <w:rFonts w:hint="cs"/>
          <w:rtl/>
        </w:rPr>
        <w:t xml:space="preserve">: </w:t>
      </w:r>
      <w:r w:rsidR="00314F3E" w:rsidRPr="00DE4439">
        <w:rPr>
          <w:rFonts w:hint="cs"/>
          <w:rtl/>
        </w:rPr>
        <w:t>به دربار پادشاه</w:t>
      </w:r>
      <w:r w:rsidR="00AE657A">
        <w:rPr>
          <w:rFonts w:hint="cs"/>
          <w:rtl/>
        </w:rPr>
        <w:t>ی</w:t>
      </w:r>
      <w:r w:rsidR="00314F3E" w:rsidRPr="00DE4439">
        <w:rPr>
          <w:rFonts w:hint="cs"/>
          <w:rtl/>
        </w:rPr>
        <w:t xml:space="preserve"> ق</w:t>
      </w:r>
      <w:r w:rsidR="00AE657A">
        <w:rPr>
          <w:rFonts w:hint="cs"/>
          <w:rtl/>
        </w:rPr>
        <w:t>ی</w:t>
      </w:r>
      <w:r w:rsidR="00314F3E" w:rsidRPr="00DE4439">
        <w:rPr>
          <w:rFonts w:hint="cs"/>
          <w:rtl/>
        </w:rPr>
        <w:t>صر و نجاش</w:t>
      </w:r>
      <w:r w:rsidR="00AE657A">
        <w:rPr>
          <w:rFonts w:hint="cs"/>
          <w:rtl/>
        </w:rPr>
        <w:t>ی</w:t>
      </w:r>
      <w:r w:rsidR="00314F3E" w:rsidRPr="00DE4439">
        <w:rPr>
          <w:rFonts w:hint="cs"/>
          <w:rtl/>
        </w:rPr>
        <w:t xml:space="preserve"> و </w:t>
      </w:r>
      <w:r w:rsidR="00AE657A">
        <w:rPr>
          <w:rFonts w:hint="cs"/>
          <w:rtl/>
        </w:rPr>
        <w:t>ک</w:t>
      </w:r>
      <w:r w:rsidR="00314F3E" w:rsidRPr="00DE4439">
        <w:rPr>
          <w:rFonts w:hint="cs"/>
          <w:rtl/>
        </w:rPr>
        <w:t>سر</w:t>
      </w:r>
      <w:r w:rsidR="00AE657A">
        <w:rPr>
          <w:rFonts w:hint="cs"/>
          <w:rtl/>
        </w:rPr>
        <w:t>ی</w:t>
      </w:r>
      <w:r w:rsidR="00314F3E" w:rsidRPr="00DE4439">
        <w:rPr>
          <w:rFonts w:hint="cs"/>
          <w:rtl/>
        </w:rPr>
        <w:t xml:space="preserve"> رفته‌ام اما ه</w:t>
      </w:r>
      <w:r w:rsidR="00AE657A">
        <w:rPr>
          <w:rFonts w:hint="cs"/>
          <w:rtl/>
        </w:rPr>
        <w:t>ی</w:t>
      </w:r>
      <w:r w:rsidR="00314F3E" w:rsidRPr="00DE4439">
        <w:rPr>
          <w:rFonts w:hint="cs"/>
          <w:rtl/>
        </w:rPr>
        <w:t xml:space="preserve">چ </w:t>
      </w:r>
      <w:r w:rsidR="00AE657A">
        <w:rPr>
          <w:rFonts w:hint="cs"/>
          <w:rtl/>
        </w:rPr>
        <w:t>ک</w:t>
      </w:r>
      <w:r w:rsidR="00314F3E" w:rsidRPr="00DE4439">
        <w:rPr>
          <w:rFonts w:hint="cs"/>
          <w:rtl/>
        </w:rPr>
        <w:t>س را ند</w:t>
      </w:r>
      <w:r w:rsidR="00AE657A">
        <w:rPr>
          <w:rFonts w:hint="cs"/>
          <w:rtl/>
        </w:rPr>
        <w:t>ی</w:t>
      </w:r>
      <w:r w:rsidR="00314F3E" w:rsidRPr="00DE4439">
        <w:rPr>
          <w:rFonts w:hint="cs"/>
          <w:rtl/>
        </w:rPr>
        <w:t xml:space="preserve">ده‌ام </w:t>
      </w:r>
      <w:r w:rsidR="00AE657A">
        <w:rPr>
          <w:rFonts w:hint="cs"/>
          <w:rtl/>
        </w:rPr>
        <w:t>ک</w:t>
      </w:r>
      <w:r w:rsidR="00314F3E" w:rsidRPr="00DE4439">
        <w:rPr>
          <w:rFonts w:hint="cs"/>
          <w:rtl/>
        </w:rPr>
        <w:t>ه چنان تعظ</w:t>
      </w:r>
      <w:r w:rsidR="00AE657A">
        <w:rPr>
          <w:rFonts w:hint="cs"/>
          <w:rtl/>
        </w:rPr>
        <w:t>ی</w:t>
      </w:r>
      <w:r w:rsidR="00314F3E" w:rsidRPr="00DE4439">
        <w:rPr>
          <w:rFonts w:hint="cs"/>
          <w:rtl/>
        </w:rPr>
        <w:t xml:space="preserve">م شود </w:t>
      </w:r>
      <w:r w:rsidR="00AE657A">
        <w:rPr>
          <w:rFonts w:hint="cs"/>
          <w:rtl/>
        </w:rPr>
        <w:t>ک</w:t>
      </w:r>
      <w:r w:rsidR="00314F3E" w:rsidRPr="00DE4439">
        <w:rPr>
          <w:rFonts w:hint="cs"/>
          <w:rtl/>
        </w:rPr>
        <w:t>ه اصحاب محمد</w:t>
      </w:r>
      <w:r w:rsidR="001C7335" w:rsidRPr="00DE4439">
        <w:rPr>
          <w:rFonts w:ascii="Tahoma" w:hAnsi="Tahoma" w:cs="CTraditional Arabic" w:hint="cs"/>
          <w:color w:val="000000"/>
          <w:rtl/>
        </w:rPr>
        <w:t>ص</w:t>
      </w:r>
      <w:r w:rsidR="00F83192" w:rsidRPr="00DE4439">
        <w:rPr>
          <w:rFonts w:hint="cs"/>
          <w:rtl/>
        </w:rPr>
        <w:t xml:space="preserve"> محمد را تعظ</w:t>
      </w:r>
      <w:r w:rsidR="00AE657A">
        <w:rPr>
          <w:rFonts w:hint="cs"/>
          <w:rtl/>
        </w:rPr>
        <w:t>ی</w:t>
      </w:r>
      <w:r w:rsidR="00F83192" w:rsidRPr="00DE4439">
        <w:rPr>
          <w:rFonts w:hint="cs"/>
          <w:rtl/>
        </w:rPr>
        <w:t>م م</w:t>
      </w:r>
      <w:r w:rsidR="00AE657A">
        <w:rPr>
          <w:rFonts w:hint="cs"/>
          <w:rtl/>
        </w:rPr>
        <w:t>ی</w:t>
      </w:r>
      <w:r w:rsidR="00F83192" w:rsidRPr="00DE4439">
        <w:rPr>
          <w:rFonts w:hint="cs"/>
          <w:rtl/>
        </w:rPr>
        <w:t>‌</w:t>
      </w:r>
      <w:r w:rsidR="00AE657A">
        <w:rPr>
          <w:rFonts w:hint="cs"/>
          <w:rtl/>
        </w:rPr>
        <w:t>ک</w:t>
      </w:r>
      <w:r w:rsidR="00F83192" w:rsidRPr="00DE4439">
        <w:rPr>
          <w:rFonts w:hint="cs"/>
          <w:rtl/>
        </w:rPr>
        <w:t>نند</w:t>
      </w:r>
      <w:r w:rsidR="00F83192" w:rsidRPr="00D139C3">
        <w:rPr>
          <w:rStyle w:val="Char0"/>
          <w:vertAlign w:val="superscript"/>
          <w:rtl/>
        </w:rPr>
        <w:footnoteReference w:id="252"/>
      </w:r>
      <w:r w:rsidR="00FE34C8" w:rsidRPr="00DE4439">
        <w:rPr>
          <w:rFonts w:hint="cs"/>
          <w:rtl/>
        </w:rPr>
        <w:t>.</w:t>
      </w:r>
    </w:p>
    <w:p w:rsidR="009B7C25" w:rsidRPr="004169DA" w:rsidRDefault="00F83192" w:rsidP="000452B3">
      <w:pPr>
        <w:pStyle w:val="a"/>
        <w:rPr>
          <w:rStyle w:val="Char8"/>
          <w:rtl/>
        </w:rPr>
      </w:pPr>
      <w:r w:rsidRPr="00DE4439">
        <w:rPr>
          <w:rFonts w:hint="cs"/>
          <w:rtl/>
        </w:rPr>
        <w:t>بنابرا</w:t>
      </w:r>
      <w:r w:rsidR="00AE657A">
        <w:rPr>
          <w:rFonts w:hint="cs"/>
          <w:rtl/>
        </w:rPr>
        <w:t>ی</w:t>
      </w:r>
      <w:r w:rsidRPr="00DE4439">
        <w:rPr>
          <w:rFonts w:hint="cs"/>
          <w:rtl/>
        </w:rPr>
        <w:t>ن اقدام</w:t>
      </w:r>
      <w:r w:rsidR="004D6BFD">
        <w:rPr>
          <w:rFonts w:hint="eastAsia"/>
          <w:rtl/>
        </w:rPr>
        <w:t>‌</w:t>
      </w:r>
      <w:r w:rsidRPr="00DE4439">
        <w:rPr>
          <w:rFonts w:hint="cs"/>
          <w:rtl/>
        </w:rPr>
        <w:t>ن</w:t>
      </w:r>
      <w:r w:rsidR="00AE657A">
        <w:rPr>
          <w:rFonts w:hint="cs"/>
          <w:rtl/>
        </w:rPr>
        <w:t>ک</w:t>
      </w:r>
      <w:r w:rsidRPr="00DE4439">
        <w:rPr>
          <w:rFonts w:hint="cs"/>
          <w:rtl/>
        </w:rPr>
        <w:t>ردن اصحاب برا</w:t>
      </w:r>
      <w:r w:rsidR="00AE657A">
        <w:rPr>
          <w:rFonts w:hint="cs"/>
          <w:rtl/>
        </w:rPr>
        <w:t>ی</w:t>
      </w:r>
      <w:r w:rsidRPr="00DE4439">
        <w:rPr>
          <w:rFonts w:hint="cs"/>
          <w:rtl/>
        </w:rPr>
        <w:t xml:space="preserve"> تراش</w:t>
      </w:r>
      <w:r w:rsidR="00AE657A">
        <w:rPr>
          <w:rFonts w:hint="cs"/>
          <w:rtl/>
        </w:rPr>
        <w:t>ی</w:t>
      </w:r>
      <w:r w:rsidRPr="00DE4439">
        <w:rPr>
          <w:rFonts w:hint="cs"/>
          <w:rtl/>
        </w:rPr>
        <w:t>دن مو</w:t>
      </w:r>
      <w:r w:rsidR="00AE657A">
        <w:rPr>
          <w:rFonts w:hint="cs"/>
          <w:rtl/>
        </w:rPr>
        <w:t>ی</w:t>
      </w:r>
      <w:r w:rsidRPr="00DE4439">
        <w:rPr>
          <w:rFonts w:hint="cs"/>
          <w:rtl/>
        </w:rPr>
        <w:t xml:space="preserve"> </w:t>
      </w:r>
      <w:r w:rsidR="004A1C2E" w:rsidRPr="00DE4439">
        <w:rPr>
          <w:rFonts w:hint="cs"/>
          <w:rtl/>
        </w:rPr>
        <w:t xml:space="preserve">سر </w:t>
      </w:r>
      <w:r w:rsidRPr="00DE4439">
        <w:rPr>
          <w:rFonts w:hint="cs"/>
          <w:rtl/>
        </w:rPr>
        <w:t>و ذبح قربان</w:t>
      </w:r>
      <w:r w:rsidR="00AE657A">
        <w:rPr>
          <w:rFonts w:hint="cs"/>
          <w:rtl/>
        </w:rPr>
        <w:t>ی</w:t>
      </w:r>
      <w:r w:rsidRPr="00DE4439">
        <w:rPr>
          <w:rFonts w:hint="cs"/>
          <w:rtl/>
        </w:rPr>
        <w:t xml:space="preserve"> به دل</w:t>
      </w:r>
      <w:r w:rsidR="00AE657A">
        <w:rPr>
          <w:rFonts w:hint="cs"/>
          <w:rtl/>
        </w:rPr>
        <w:t>ی</w:t>
      </w:r>
      <w:r w:rsidRPr="00DE4439">
        <w:rPr>
          <w:rFonts w:hint="cs"/>
          <w:rtl/>
        </w:rPr>
        <w:t>ل نافرمان</w:t>
      </w:r>
      <w:r w:rsidR="00AE657A">
        <w:rPr>
          <w:rFonts w:hint="cs"/>
          <w:rtl/>
        </w:rPr>
        <w:t>ی</w:t>
      </w:r>
      <w:r w:rsidRPr="00DE4439">
        <w:rPr>
          <w:rFonts w:hint="cs"/>
          <w:rtl/>
        </w:rPr>
        <w:t xml:space="preserve"> نبود</w:t>
      </w:r>
      <w:r w:rsidR="0018642A" w:rsidRPr="00DE4439">
        <w:rPr>
          <w:rFonts w:hint="cs"/>
          <w:rtl/>
        </w:rPr>
        <w:t>،</w:t>
      </w:r>
      <w:r w:rsidRPr="00DE4439">
        <w:rPr>
          <w:rFonts w:hint="cs"/>
          <w:rtl/>
        </w:rPr>
        <w:t xml:space="preserve"> بل</w:t>
      </w:r>
      <w:r w:rsidR="00AE657A">
        <w:rPr>
          <w:rFonts w:hint="cs"/>
          <w:rtl/>
        </w:rPr>
        <w:t>ک</w:t>
      </w:r>
      <w:r w:rsidRPr="00DE4439">
        <w:rPr>
          <w:rFonts w:hint="cs"/>
          <w:rtl/>
        </w:rPr>
        <w:t>ه آنها از شوق و علاقه‌ا</w:t>
      </w:r>
      <w:r w:rsidR="00AE657A">
        <w:rPr>
          <w:rFonts w:hint="cs"/>
          <w:rtl/>
        </w:rPr>
        <w:t>ی</w:t>
      </w:r>
      <w:r w:rsidRPr="00DE4439">
        <w:rPr>
          <w:rFonts w:hint="cs"/>
          <w:rtl/>
        </w:rPr>
        <w:t xml:space="preserve"> </w:t>
      </w:r>
      <w:r w:rsidR="00AE657A">
        <w:rPr>
          <w:rFonts w:hint="cs"/>
          <w:rtl/>
        </w:rPr>
        <w:t>ک</w:t>
      </w:r>
      <w:r w:rsidRPr="00DE4439">
        <w:rPr>
          <w:rFonts w:hint="cs"/>
          <w:rtl/>
        </w:rPr>
        <w:t>ه به ب</w:t>
      </w:r>
      <w:r w:rsidR="00AE657A">
        <w:rPr>
          <w:rFonts w:hint="cs"/>
          <w:rtl/>
        </w:rPr>
        <w:t>ی</w:t>
      </w:r>
      <w:r w:rsidRPr="00DE4439">
        <w:rPr>
          <w:rFonts w:hint="cs"/>
          <w:rtl/>
        </w:rPr>
        <w:t>ت‌الحرام داشتند ا</w:t>
      </w:r>
      <w:r w:rsidR="00AE657A">
        <w:rPr>
          <w:rFonts w:hint="cs"/>
          <w:rtl/>
        </w:rPr>
        <w:t>ی</w:t>
      </w:r>
      <w:r w:rsidRPr="00DE4439">
        <w:rPr>
          <w:rFonts w:hint="cs"/>
          <w:rtl/>
        </w:rPr>
        <w:t xml:space="preserve">ن </w:t>
      </w:r>
      <w:r w:rsidR="00AE657A">
        <w:rPr>
          <w:rFonts w:hint="cs"/>
          <w:rtl/>
        </w:rPr>
        <w:t>ک</w:t>
      </w:r>
      <w:r w:rsidRPr="00DE4439">
        <w:rPr>
          <w:rFonts w:hint="cs"/>
          <w:rtl/>
        </w:rPr>
        <w:t xml:space="preserve">ار را انجام ندادند </w:t>
      </w:r>
      <w:r w:rsidR="002B5BAA" w:rsidRPr="00DE4439">
        <w:rPr>
          <w:rFonts w:hint="cs"/>
          <w:rtl/>
        </w:rPr>
        <w:t>و آرزو م</w:t>
      </w:r>
      <w:r w:rsidR="00AE657A">
        <w:rPr>
          <w:rFonts w:hint="cs"/>
          <w:rtl/>
        </w:rPr>
        <w:t>ی</w:t>
      </w:r>
      <w:r w:rsidR="002B5BAA" w:rsidRPr="00DE4439">
        <w:rPr>
          <w:rFonts w:hint="cs"/>
          <w:rtl/>
        </w:rPr>
        <w:t>‌</w:t>
      </w:r>
      <w:r w:rsidR="00AE657A">
        <w:rPr>
          <w:rFonts w:hint="cs"/>
          <w:rtl/>
        </w:rPr>
        <w:t>ک</w:t>
      </w:r>
      <w:r w:rsidR="002B5BAA" w:rsidRPr="00DE4439">
        <w:rPr>
          <w:rFonts w:hint="cs"/>
          <w:rtl/>
        </w:rPr>
        <w:t xml:space="preserve">ردند </w:t>
      </w:r>
      <w:r w:rsidR="00AE657A">
        <w:rPr>
          <w:rFonts w:hint="cs"/>
          <w:rtl/>
        </w:rPr>
        <w:t>ک</w:t>
      </w:r>
      <w:r w:rsidR="002B5BAA" w:rsidRPr="00DE4439">
        <w:rPr>
          <w:rFonts w:hint="cs"/>
          <w:rtl/>
        </w:rPr>
        <w:t>ه پ</w:t>
      </w:r>
      <w:r w:rsidR="00AE657A">
        <w:rPr>
          <w:rFonts w:hint="cs"/>
          <w:rtl/>
        </w:rPr>
        <w:t>ی</w:t>
      </w:r>
      <w:r w:rsidR="002B5BAA" w:rsidRPr="00DE4439">
        <w:rPr>
          <w:rFonts w:hint="cs"/>
          <w:rtl/>
        </w:rPr>
        <w:t xml:space="preserve">امبر نظرش را عوض </w:t>
      </w:r>
      <w:r w:rsidR="00AE657A">
        <w:rPr>
          <w:rFonts w:hint="cs"/>
          <w:rtl/>
        </w:rPr>
        <w:t>ک</w:t>
      </w:r>
      <w:r w:rsidR="002B5BAA" w:rsidRPr="00DE4439">
        <w:rPr>
          <w:rFonts w:hint="cs"/>
          <w:rtl/>
        </w:rPr>
        <w:t xml:space="preserve">ند و </w:t>
      </w:r>
      <w:r w:rsidR="00AE657A">
        <w:rPr>
          <w:rFonts w:hint="cs"/>
          <w:rtl/>
        </w:rPr>
        <w:t>ی</w:t>
      </w:r>
      <w:r w:rsidR="002B5BAA" w:rsidRPr="00DE4439">
        <w:rPr>
          <w:rFonts w:hint="cs"/>
          <w:rtl/>
        </w:rPr>
        <w:t>ا خداوند وح</w:t>
      </w:r>
      <w:r w:rsidR="00AE657A">
        <w:rPr>
          <w:rFonts w:hint="cs"/>
          <w:rtl/>
        </w:rPr>
        <w:t>ی</w:t>
      </w:r>
      <w:r w:rsidR="002B5BAA" w:rsidRPr="00DE4439">
        <w:rPr>
          <w:rFonts w:hint="cs"/>
          <w:rtl/>
        </w:rPr>
        <w:t xml:space="preserve"> نازل نما</w:t>
      </w:r>
      <w:r w:rsidR="00AE657A">
        <w:rPr>
          <w:rFonts w:hint="cs"/>
          <w:rtl/>
        </w:rPr>
        <w:t>ی</w:t>
      </w:r>
      <w:r w:rsidR="002B5BAA" w:rsidRPr="00DE4439">
        <w:rPr>
          <w:rFonts w:hint="cs"/>
          <w:rtl/>
        </w:rPr>
        <w:t>د و به پ</w:t>
      </w:r>
      <w:r w:rsidR="00AE657A">
        <w:rPr>
          <w:rFonts w:hint="cs"/>
          <w:rtl/>
        </w:rPr>
        <w:t>ی</w:t>
      </w:r>
      <w:r w:rsidR="002B5BAA" w:rsidRPr="00DE4439">
        <w:rPr>
          <w:rFonts w:hint="cs"/>
          <w:rtl/>
        </w:rPr>
        <w:t xml:space="preserve">امبرش دستور دهد </w:t>
      </w:r>
      <w:r w:rsidR="00AE657A">
        <w:rPr>
          <w:rFonts w:hint="cs"/>
          <w:rtl/>
        </w:rPr>
        <w:t>ک</w:t>
      </w:r>
      <w:r w:rsidR="002B5BAA" w:rsidRPr="00DE4439">
        <w:rPr>
          <w:rFonts w:hint="cs"/>
          <w:rtl/>
        </w:rPr>
        <w:t>ه وارد م</w:t>
      </w:r>
      <w:r w:rsidR="00AE657A">
        <w:rPr>
          <w:rFonts w:hint="cs"/>
          <w:rtl/>
        </w:rPr>
        <w:t>ک</w:t>
      </w:r>
      <w:r w:rsidR="002B5BAA" w:rsidRPr="00DE4439">
        <w:rPr>
          <w:rFonts w:hint="cs"/>
          <w:rtl/>
        </w:rPr>
        <w:t>ه شود</w:t>
      </w:r>
      <w:r w:rsidR="004A1C2E" w:rsidRPr="00DE4439">
        <w:rPr>
          <w:rFonts w:hint="cs"/>
          <w:rtl/>
        </w:rPr>
        <w:t>،</w:t>
      </w:r>
      <w:r w:rsidR="002B5BAA" w:rsidRPr="00DE4439">
        <w:rPr>
          <w:rFonts w:hint="cs"/>
          <w:rtl/>
        </w:rPr>
        <w:t xml:space="preserve"> بنابرا</w:t>
      </w:r>
      <w:r w:rsidR="00AE657A">
        <w:rPr>
          <w:rFonts w:hint="cs"/>
          <w:rtl/>
        </w:rPr>
        <w:t>ی</w:t>
      </w:r>
      <w:r w:rsidR="002B5BAA" w:rsidRPr="00DE4439">
        <w:rPr>
          <w:rFonts w:hint="cs"/>
          <w:rtl/>
        </w:rPr>
        <w:t>ن در اجرا</w:t>
      </w:r>
      <w:r w:rsidR="00AE657A">
        <w:rPr>
          <w:rFonts w:hint="cs"/>
          <w:rtl/>
        </w:rPr>
        <w:t>ی</w:t>
      </w:r>
      <w:r w:rsidR="002B5BAA" w:rsidRPr="00DE4439">
        <w:rPr>
          <w:rFonts w:hint="cs"/>
          <w:rtl/>
        </w:rPr>
        <w:t xml:space="preserve"> فرمان پ</w:t>
      </w:r>
      <w:r w:rsidR="00AE657A">
        <w:rPr>
          <w:rFonts w:hint="cs"/>
          <w:rtl/>
        </w:rPr>
        <w:t>ی</w:t>
      </w:r>
      <w:r w:rsidR="002B5BAA" w:rsidRPr="00DE4439">
        <w:rPr>
          <w:rFonts w:hint="cs"/>
          <w:rtl/>
        </w:rPr>
        <w:t>امبر</w:t>
      </w:r>
      <w:r w:rsidR="004A1C2E" w:rsidRPr="00DE4439">
        <w:rPr>
          <w:rFonts w:ascii="Tahoma" w:hAnsi="Tahoma" w:cs="CTraditional Arabic" w:hint="cs"/>
          <w:color w:val="000000"/>
          <w:rtl/>
        </w:rPr>
        <w:t>ص</w:t>
      </w:r>
      <w:r w:rsidR="00384D12" w:rsidRPr="00DE4439">
        <w:rPr>
          <w:rFonts w:hint="cs"/>
          <w:rtl/>
        </w:rPr>
        <w:t xml:space="preserve"> تأخ</w:t>
      </w:r>
      <w:r w:rsidR="00AE657A">
        <w:rPr>
          <w:rFonts w:hint="cs"/>
          <w:rtl/>
        </w:rPr>
        <w:t>ی</w:t>
      </w:r>
      <w:r w:rsidR="00384D12" w:rsidRPr="00DE4439">
        <w:rPr>
          <w:rFonts w:hint="cs"/>
          <w:rtl/>
        </w:rPr>
        <w:t xml:space="preserve">ر </w:t>
      </w:r>
      <w:r w:rsidR="00AE657A">
        <w:rPr>
          <w:rFonts w:hint="cs"/>
          <w:rtl/>
        </w:rPr>
        <w:t>ک</w:t>
      </w:r>
      <w:r w:rsidR="00384D12" w:rsidRPr="00DE4439">
        <w:rPr>
          <w:rFonts w:hint="cs"/>
          <w:rtl/>
        </w:rPr>
        <w:t xml:space="preserve">ردند، چنان </w:t>
      </w:r>
      <w:r w:rsidR="00AE657A">
        <w:rPr>
          <w:rFonts w:hint="cs"/>
          <w:rtl/>
        </w:rPr>
        <w:t>ک</w:t>
      </w:r>
      <w:r w:rsidR="00384D12" w:rsidRPr="00DE4439">
        <w:rPr>
          <w:rFonts w:hint="cs"/>
          <w:rtl/>
        </w:rPr>
        <w:t>ه ام سلمه</w:t>
      </w:r>
      <w:r w:rsidR="004D6BFD">
        <w:rPr>
          <w:rFonts w:ascii="Tahoma" w:hAnsi="Tahoma" w:cs="CTraditional Arabic" w:hint="cs"/>
          <w:color w:val="000000"/>
          <w:rtl/>
        </w:rPr>
        <w:t>ل</w:t>
      </w:r>
      <w:r w:rsidR="00384D12" w:rsidRPr="00DE4439">
        <w:rPr>
          <w:rFonts w:hint="cs"/>
          <w:rtl/>
        </w:rPr>
        <w:t xml:space="preserve"> وقت</w:t>
      </w:r>
      <w:r w:rsidR="00AE657A">
        <w:rPr>
          <w:rFonts w:hint="cs"/>
          <w:rtl/>
        </w:rPr>
        <w:t>ی</w:t>
      </w:r>
      <w:r w:rsidR="00384D12" w:rsidRPr="00DE4439">
        <w:rPr>
          <w:rFonts w:hint="cs"/>
          <w:rtl/>
        </w:rPr>
        <w:t xml:space="preserve"> ا</w:t>
      </w:r>
      <w:r w:rsidR="00AE657A">
        <w:rPr>
          <w:rFonts w:hint="cs"/>
          <w:rtl/>
        </w:rPr>
        <w:t>ی</w:t>
      </w:r>
      <w:r w:rsidR="00384D12" w:rsidRPr="00DE4439">
        <w:rPr>
          <w:rFonts w:hint="cs"/>
          <w:rtl/>
        </w:rPr>
        <w:t xml:space="preserve">ن را مشاهده </w:t>
      </w:r>
      <w:r w:rsidR="00AE657A">
        <w:rPr>
          <w:rFonts w:hint="cs"/>
          <w:rtl/>
        </w:rPr>
        <w:t>ک</w:t>
      </w:r>
      <w:r w:rsidR="00384D12" w:rsidRPr="00DE4439">
        <w:rPr>
          <w:rFonts w:hint="cs"/>
          <w:rtl/>
        </w:rPr>
        <w:t>رد به پ</w:t>
      </w:r>
      <w:r w:rsidR="00AE657A">
        <w:rPr>
          <w:rFonts w:hint="cs"/>
          <w:rtl/>
        </w:rPr>
        <w:t>ی</w:t>
      </w:r>
      <w:r w:rsidR="00384D12" w:rsidRPr="00DE4439">
        <w:rPr>
          <w:rFonts w:hint="cs"/>
          <w:rtl/>
        </w:rPr>
        <w:t>امبر</w:t>
      </w:r>
      <w:r w:rsidR="002A2E1A" w:rsidRPr="00DE4439">
        <w:rPr>
          <w:rFonts w:ascii="Tahoma" w:hAnsi="Tahoma" w:cs="CTraditional Arabic" w:hint="cs"/>
          <w:color w:val="000000"/>
          <w:rtl/>
        </w:rPr>
        <w:t>ص</w:t>
      </w:r>
      <w:r w:rsidR="00E84E38" w:rsidRPr="00DE4439">
        <w:rPr>
          <w:rFonts w:hint="cs"/>
          <w:rtl/>
        </w:rPr>
        <w:t xml:space="preserve"> گفت تو مو</w:t>
      </w:r>
      <w:r w:rsidR="00AE657A">
        <w:rPr>
          <w:rFonts w:hint="cs"/>
          <w:rtl/>
        </w:rPr>
        <w:t>ی</w:t>
      </w:r>
      <w:r w:rsidR="00E84E38" w:rsidRPr="00DE4439">
        <w:rPr>
          <w:rFonts w:hint="cs"/>
          <w:rtl/>
        </w:rPr>
        <w:t xml:space="preserve"> سرت را بتراش و قربان</w:t>
      </w:r>
      <w:r w:rsidR="00AE657A">
        <w:rPr>
          <w:rFonts w:hint="cs"/>
          <w:rtl/>
        </w:rPr>
        <w:t>ی</w:t>
      </w:r>
      <w:r w:rsidR="00E84E38" w:rsidRPr="00DE4439">
        <w:rPr>
          <w:rFonts w:hint="cs"/>
          <w:rtl/>
        </w:rPr>
        <w:t xml:space="preserve">‌ات را ذبح </w:t>
      </w:r>
      <w:r w:rsidR="00AE657A">
        <w:rPr>
          <w:rFonts w:hint="cs"/>
          <w:rtl/>
        </w:rPr>
        <w:t>ک</w:t>
      </w:r>
      <w:r w:rsidR="00E84E38" w:rsidRPr="00DE4439">
        <w:rPr>
          <w:rFonts w:hint="cs"/>
          <w:rtl/>
        </w:rPr>
        <w:t>ن. آنگاه پ</w:t>
      </w:r>
      <w:r w:rsidR="00AE657A">
        <w:rPr>
          <w:rFonts w:hint="cs"/>
          <w:rtl/>
        </w:rPr>
        <w:t>ی</w:t>
      </w:r>
      <w:r w:rsidR="00E84E38" w:rsidRPr="00DE4439">
        <w:rPr>
          <w:rFonts w:hint="cs"/>
          <w:rtl/>
        </w:rPr>
        <w:t>امبر</w:t>
      </w:r>
      <w:r w:rsidR="002A2E1A" w:rsidRPr="00DE4439">
        <w:rPr>
          <w:rFonts w:ascii="Tahoma" w:hAnsi="Tahoma" w:cs="CTraditional Arabic" w:hint="cs"/>
          <w:color w:val="000000"/>
          <w:rtl/>
        </w:rPr>
        <w:t>ص</w:t>
      </w:r>
      <w:r w:rsidR="00016F1C" w:rsidRPr="00DE4439">
        <w:rPr>
          <w:rFonts w:hint="cs"/>
          <w:rtl/>
        </w:rPr>
        <w:t xml:space="preserve"> موها</w:t>
      </w:r>
      <w:r w:rsidR="00AE657A">
        <w:rPr>
          <w:rFonts w:hint="cs"/>
          <w:rtl/>
        </w:rPr>
        <w:t>ی</w:t>
      </w:r>
      <w:r w:rsidR="00016F1C" w:rsidRPr="00DE4439">
        <w:rPr>
          <w:rFonts w:hint="cs"/>
          <w:rtl/>
        </w:rPr>
        <w:t>ش را تراش</w:t>
      </w:r>
      <w:r w:rsidR="00AE657A">
        <w:rPr>
          <w:rFonts w:hint="cs"/>
          <w:rtl/>
        </w:rPr>
        <w:t>ی</w:t>
      </w:r>
      <w:r w:rsidR="00016F1C" w:rsidRPr="00DE4439">
        <w:rPr>
          <w:rFonts w:hint="cs"/>
          <w:rtl/>
        </w:rPr>
        <w:t>د و قربان</w:t>
      </w:r>
      <w:r w:rsidR="00AE657A">
        <w:rPr>
          <w:rFonts w:hint="cs"/>
          <w:rtl/>
        </w:rPr>
        <w:t>ی</w:t>
      </w:r>
      <w:r w:rsidR="00016F1C" w:rsidRPr="00DE4439">
        <w:rPr>
          <w:rFonts w:hint="eastAsia"/>
          <w:rtl/>
        </w:rPr>
        <w:t>‌</w:t>
      </w:r>
      <w:r w:rsidR="00016F1C" w:rsidRPr="00DE4439">
        <w:rPr>
          <w:rFonts w:hint="cs"/>
          <w:rtl/>
        </w:rPr>
        <w:t xml:space="preserve">اش </w:t>
      </w:r>
      <w:r w:rsidR="001C4F5D" w:rsidRPr="00DE4439">
        <w:rPr>
          <w:rFonts w:hint="cs"/>
          <w:rtl/>
        </w:rPr>
        <w:t>را سر بر</w:t>
      </w:r>
      <w:r w:rsidR="00AE657A">
        <w:rPr>
          <w:rFonts w:hint="cs"/>
          <w:rtl/>
        </w:rPr>
        <w:t>ی</w:t>
      </w:r>
      <w:r w:rsidR="001C4F5D" w:rsidRPr="00DE4439">
        <w:rPr>
          <w:rFonts w:hint="cs"/>
          <w:rtl/>
        </w:rPr>
        <w:t>د و در ا</w:t>
      </w:r>
      <w:r w:rsidR="00AE657A">
        <w:rPr>
          <w:rFonts w:hint="cs"/>
          <w:rtl/>
        </w:rPr>
        <w:t>ی</w:t>
      </w:r>
      <w:r w:rsidR="001C4F5D" w:rsidRPr="00DE4439">
        <w:rPr>
          <w:rFonts w:hint="cs"/>
          <w:rtl/>
        </w:rPr>
        <w:t xml:space="preserve">ن هنگام همه اصحاب بدون آن </w:t>
      </w:r>
      <w:r w:rsidR="00AE657A">
        <w:rPr>
          <w:rFonts w:hint="cs"/>
          <w:rtl/>
        </w:rPr>
        <w:t>ک</w:t>
      </w:r>
      <w:r w:rsidR="001C4F5D" w:rsidRPr="00DE4439">
        <w:rPr>
          <w:rFonts w:hint="cs"/>
          <w:rtl/>
        </w:rPr>
        <w:t>ه پ</w:t>
      </w:r>
      <w:r w:rsidR="00AE657A">
        <w:rPr>
          <w:rFonts w:hint="cs"/>
          <w:rtl/>
        </w:rPr>
        <w:t>ی</w:t>
      </w:r>
      <w:r w:rsidR="001C4F5D" w:rsidRPr="00DE4439">
        <w:rPr>
          <w:rFonts w:hint="cs"/>
          <w:rtl/>
        </w:rPr>
        <w:t>امبر مجدداً به آنها دستور دهد موها</w:t>
      </w:r>
      <w:r w:rsidR="00AE657A">
        <w:rPr>
          <w:rFonts w:hint="cs"/>
          <w:rtl/>
        </w:rPr>
        <w:t>ی</w:t>
      </w:r>
      <w:r w:rsidR="001C4F5D" w:rsidRPr="00DE4439">
        <w:rPr>
          <w:rFonts w:hint="cs"/>
          <w:rtl/>
        </w:rPr>
        <w:t xml:space="preserve"> سرها</w:t>
      </w:r>
      <w:r w:rsidR="00AE657A">
        <w:rPr>
          <w:rFonts w:hint="cs"/>
          <w:rtl/>
        </w:rPr>
        <w:t>ی</w:t>
      </w:r>
      <w:r w:rsidR="001C4F5D" w:rsidRPr="00DE4439">
        <w:rPr>
          <w:rFonts w:hint="cs"/>
          <w:rtl/>
        </w:rPr>
        <w:t>شان را تراش</w:t>
      </w:r>
      <w:r w:rsidR="00AE657A">
        <w:rPr>
          <w:rFonts w:hint="cs"/>
          <w:rtl/>
        </w:rPr>
        <w:t>ی</w:t>
      </w:r>
      <w:r w:rsidR="001C4F5D" w:rsidRPr="00DE4439">
        <w:rPr>
          <w:rFonts w:hint="cs"/>
          <w:rtl/>
        </w:rPr>
        <w:t>دند و قربان</w:t>
      </w:r>
      <w:r w:rsidR="00AE657A">
        <w:rPr>
          <w:rFonts w:hint="cs"/>
          <w:rtl/>
        </w:rPr>
        <w:t>ی</w:t>
      </w:r>
      <w:r w:rsidR="001C4F5D" w:rsidRPr="00DE4439">
        <w:rPr>
          <w:rFonts w:hint="cs"/>
          <w:rtl/>
        </w:rPr>
        <w:t>‌ها</w:t>
      </w:r>
      <w:r w:rsidR="00AE657A">
        <w:rPr>
          <w:rFonts w:hint="cs"/>
          <w:rtl/>
        </w:rPr>
        <w:t>ی</w:t>
      </w:r>
      <w:r w:rsidR="001C4F5D" w:rsidRPr="00DE4439">
        <w:rPr>
          <w:rFonts w:hint="cs"/>
          <w:rtl/>
        </w:rPr>
        <w:t xml:space="preserve"> خود را سر بر</w:t>
      </w:r>
      <w:r w:rsidR="00AE657A">
        <w:rPr>
          <w:rFonts w:hint="cs"/>
          <w:rtl/>
        </w:rPr>
        <w:t>ی</w:t>
      </w:r>
      <w:r w:rsidR="001C4F5D" w:rsidRPr="00DE4439">
        <w:rPr>
          <w:rFonts w:hint="cs"/>
          <w:rtl/>
        </w:rPr>
        <w:t>دند، بنابرا</w:t>
      </w:r>
      <w:r w:rsidR="00AE657A">
        <w:rPr>
          <w:rFonts w:hint="cs"/>
          <w:rtl/>
        </w:rPr>
        <w:t>ی</w:t>
      </w:r>
      <w:r w:rsidR="001C4F5D" w:rsidRPr="00DE4439">
        <w:rPr>
          <w:rFonts w:hint="cs"/>
          <w:rtl/>
        </w:rPr>
        <w:t>ن آنها قصد سرپ</w:t>
      </w:r>
      <w:r w:rsidR="00AE657A">
        <w:rPr>
          <w:rFonts w:hint="cs"/>
          <w:rtl/>
        </w:rPr>
        <w:t>ی</w:t>
      </w:r>
      <w:r w:rsidR="001C4F5D" w:rsidRPr="00DE4439">
        <w:rPr>
          <w:rFonts w:hint="cs"/>
          <w:rtl/>
        </w:rPr>
        <w:t>چ</w:t>
      </w:r>
      <w:r w:rsidR="00AE657A">
        <w:rPr>
          <w:rFonts w:hint="cs"/>
          <w:rtl/>
        </w:rPr>
        <w:t>ی</w:t>
      </w:r>
      <w:r w:rsidR="001C4F5D" w:rsidRPr="00DE4439">
        <w:rPr>
          <w:rFonts w:hint="cs"/>
          <w:rtl/>
        </w:rPr>
        <w:t xml:space="preserve"> از فرمان پ</w:t>
      </w:r>
      <w:r w:rsidR="00AE657A">
        <w:rPr>
          <w:rFonts w:hint="cs"/>
          <w:rtl/>
        </w:rPr>
        <w:t>ی</w:t>
      </w:r>
      <w:r w:rsidR="001C4F5D" w:rsidRPr="00DE4439">
        <w:rPr>
          <w:rFonts w:hint="cs"/>
          <w:rtl/>
        </w:rPr>
        <w:t xml:space="preserve">امبر را نداشتند و به محض آن </w:t>
      </w:r>
      <w:r w:rsidR="00AE657A">
        <w:rPr>
          <w:rFonts w:hint="cs"/>
          <w:rtl/>
        </w:rPr>
        <w:t>ک</w:t>
      </w:r>
      <w:r w:rsidR="001C4F5D" w:rsidRPr="00DE4439">
        <w:rPr>
          <w:rFonts w:hint="cs"/>
          <w:rtl/>
        </w:rPr>
        <w:t xml:space="preserve">ه </w:t>
      </w:r>
      <w:r w:rsidR="00A55786" w:rsidRPr="00DE4439">
        <w:rPr>
          <w:rFonts w:hint="cs"/>
          <w:rtl/>
        </w:rPr>
        <w:t>د</w:t>
      </w:r>
      <w:r w:rsidR="00AE657A">
        <w:rPr>
          <w:rFonts w:hint="cs"/>
          <w:rtl/>
        </w:rPr>
        <w:t>ی</w:t>
      </w:r>
      <w:r w:rsidR="00A55786" w:rsidRPr="00DE4439">
        <w:rPr>
          <w:rFonts w:hint="cs"/>
          <w:rtl/>
        </w:rPr>
        <w:t xml:space="preserve">دند </w:t>
      </w:r>
      <w:r w:rsidR="00AE657A">
        <w:rPr>
          <w:rFonts w:hint="cs"/>
          <w:rtl/>
        </w:rPr>
        <w:t>ک</w:t>
      </w:r>
      <w:r w:rsidR="00A55786" w:rsidRPr="00DE4439">
        <w:rPr>
          <w:rFonts w:hint="cs"/>
          <w:rtl/>
        </w:rPr>
        <w:t>ه پ</w:t>
      </w:r>
      <w:r w:rsidR="00AE657A">
        <w:rPr>
          <w:rFonts w:hint="cs"/>
          <w:rtl/>
        </w:rPr>
        <w:t>ی</w:t>
      </w:r>
      <w:r w:rsidR="00A55786" w:rsidRPr="00DE4439">
        <w:rPr>
          <w:rFonts w:hint="cs"/>
          <w:rtl/>
        </w:rPr>
        <w:t>امبر</w:t>
      </w:r>
      <w:r w:rsidR="002A2E1A" w:rsidRPr="00DE4439">
        <w:rPr>
          <w:rFonts w:ascii="Tahoma" w:hAnsi="Tahoma" w:cs="CTraditional Arabic" w:hint="cs"/>
          <w:color w:val="000000"/>
          <w:rtl/>
        </w:rPr>
        <w:t>ص</w:t>
      </w:r>
      <w:r w:rsidR="004C43F9" w:rsidRPr="00DE4439">
        <w:rPr>
          <w:rFonts w:hint="cs"/>
          <w:rtl/>
        </w:rPr>
        <w:t xml:space="preserve"> مو</w:t>
      </w:r>
      <w:r w:rsidR="00AE657A">
        <w:rPr>
          <w:rFonts w:hint="cs"/>
          <w:rtl/>
        </w:rPr>
        <w:t>ی</w:t>
      </w:r>
      <w:r w:rsidR="004C43F9" w:rsidRPr="00DE4439">
        <w:rPr>
          <w:rFonts w:hint="cs"/>
          <w:rtl/>
        </w:rPr>
        <w:t xml:space="preserve"> سرش را تراش</w:t>
      </w:r>
      <w:r w:rsidR="00AE657A">
        <w:rPr>
          <w:rFonts w:hint="cs"/>
          <w:rtl/>
        </w:rPr>
        <w:t>ی</w:t>
      </w:r>
      <w:r w:rsidR="004C43F9" w:rsidRPr="00DE4439">
        <w:rPr>
          <w:rFonts w:hint="cs"/>
          <w:rtl/>
        </w:rPr>
        <w:t>د و قربان</w:t>
      </w:r>
      <w:r w:rsidR="00AE657A">
        <w:rPr>
          <w:rFonts w:hint="cs"/>
          <w:rtl/>
        </w:rPr>
        <w:t>ی</w:t>
      </w:r>
      <w:r w:rsidR="004C43F9" w:rsidRPr="00DE4439">
        <w:rPr>
          <w:rFonts w:hint="cs"/>
          <w:rtl/>
        </w:rPr>
        <w:t xml:space="preserve">‌اش را ذبح </w:t>
      </w:r>
      <w:r w:rsidR="00AE657A">
        <w:rPr>
          <w:rFonts w:hint="cs"/>
          <w:rtl/>
        </w:rPr>
        <w:t>ک</w:t>
      </w:r>
      <w:r w:rsidR="004C43F9" w:rsidRPr="00DE4439">
        <w:rPr>
          <w:rFonts w:hint="cs"/>
          <w:rtl/>
        </w:rPr>
        <w:t xml:space="preserve">رد دانستند </w:t>
      </w:r>
      <w:r w:rsidR="00AE657A">
        <w:rPr>
          <w:rFonts w:hint="cs"/>
          <w:rtl/>
        </w:rPr>
        <w:t>ک</w:t>
      </w:r>
      <w:r w:rsidR="004C43F9" w:rsidRPr="00DE4439">
        <w:rPr>
          <w:rFonts w:hint="cs"/>
          <w:rtl/>
        </w:rPr>
        <w:t xml:space="preserve">ه </w:t>
      </w:r>
      <w:r w:rsidR="00AE657A">
        <w:rPr>
          <w:rFonts w:hint="cs"/>
          <w:rtl/>
        </w:rPr>
        <w:t>ک</w:t>
      </w:r>
      <w:r w:rsidR="004C43F9" w:rsidRPr="00DE4439">
        <w:rPr>
          <w:rFonts w:hint="cs"/>
          <w:rtl/>
        </w:rPr>
        <w:t>ار تمام شد</w:t>
      </w:r>
      <w:r w:rsidR="0018642A" w:rsidRPr="00DE4439">
        <w:rPr>
          <w:rFonts w:hint="cs"/>
          <w:rtl/>
        </w:rPr>
        <w:t>ه</w:t>
      </w:r>
      <w:r w:rsidR="004C43F9" w:rsidRPr="00DE4439">
        <w:rPr>
          <w:rFonts w:hint="cs"/>
          <w:rtl/>
        </w:rPr>
        <w:t xml:space="preserve"> و جا</w:t>
      </w:r>
      <w:r w:rsidR="00AE657A">
        <w:rPr>
          <w:rFonts w:hint="cs"/>
          <w:rtl/>
        </w:rPr>
        <w:t>یی</w:t>
      </w:r>
      <w:r w:rsidR="004C43F9" w:rsidRPr="00DE4439">
        <w:rPr>
          <w:rFonts w:hint="cs"/>
          <w:rtl/>
        </w:rPr>
        <w:t xml:space="preserve"> برا</w:t>
      </w:r>
      <w:r w:rsidR="00AE657A">
        <w:rPr>
          <w:rFonts w:hint="cs"/>
          <w:rtl/>
        </w:rPr>
        <w:t>ی</w:t>
      </w:r>
      <w:r w:rsidR="004C43F9" w:rsidRPr="00DE4439">
        <w:rPr>
          <w:rFonts w:hint="cs"/>
          <w:rtl/>
        </w:rPr>
        <w:t xml:space="preserve"> تغ</w:t>
      </w:r>
      <w:r w:rsidR="00AE657A">
        <w:rPr>
          <w:rFonts w:hint="cs"/>
          <w:rtl/>
        </w:rPr>
        <w:t>یی</w:t>
      </w:r>
      <w:r w:rsidR="004C43F9" w:rsidRPr="00DE4439">
        <w:rPr>
          <w:rFonts w:hint="cs"/>
          <w:rtl/>
        </w:rPr>
        <w:t>ر نظر ن</w:t>
      </w:r>
      <w:r w:rsidR="00AE657A">
        <w:rPr>
          <w:rFonts w:hint="cs"/>
          <w:rtl/>
        </w:rPr>
        <w:t>ی</w:t>
      </w:r>
      <w:r w:rsidR="004C43F9" w:rsidRPr="00DE4439">
        <w:rPr>
          <w:rFonts w:hint="cs"/>
          <w:rtl/>
        </w:rPr>
        <w:t>ست، از ا</w:t>
      </w:r>
      <w:r w:rsidR="00AE657A">
        <w:rPr>
          <w:rFonts w:hint="cs"/>
          <w:rtl/>
        </w:rPr>
        <w:t>ی</w:t>
      </w:r>
      <w:r w:rsidR="004C43F9" w:rsidRPr="00DE4439">
        <w:rPr>
          <w:rFonts w:hint="cs"/>
          <w:rtl/>
        </w:rPr>
        <w:t>ن‌رو موها</w:t>
      </w:r>
      <w:r w:rsidR="00AE657A">
        <w:rPr>
          <w:rFonts w:hint="cs"/>
          <w:rtl/>
        </w:rPr>
        <w:t>ی</w:t>
      </w:r>
      <w:r w:rsidR="004C43F9" w:rsidRPr="00DE4439">
        <w:rPr>
          <w:rFonts w:hint="cs"/>
          <w:rtl/>
        </w:rPr>
        <w:t xml:space="preserve"> خود را زدند و قربان</w:t>
      </w:r>
      <w:r w:rsidR="00AE657A">
        <w:rPr>
          <w:rFonts w:hint="cs"/>
          <w:rtl/>
        </w:rPr>
        <w:t>ی</w:t>
      </w:r>
      <w:r w:rsidR="004C43F9" w:rsidRPr="00DE4439">
        <w:rPr>
          <w:rFonts w:hint="cs"/>
          <w:rtl/>
        </w:rPr>
        <w:t xml:space="preserve">‌ها را ذبح </w:t>
      </w:r>
      <w:r w:rsidR="00AE657A">
        <w:rPr>
          <w:rFonts w:hint="cs"/>
          <w:rtl/>
        </w:rPr>
        <w:t>ک</w:t>
      </w:r>
      <w:r w:rsidR="004C43F9" w:rsidRPr="00DE4439">
        <w:rPr>
          <w:rFonts w:hint="cs"/>
          <w:rtl/>
        </w:rPr>
        <w:t>ردند و فرمان اله</w:t>
      </w:r>
      <w:r w:rsidR="00AE657A">
        <w:rPr>
          <w:rFonts w:hint="cs"/>
          <w:rtl/>
        </w:rPr>
        <w:t>ی</w:t>
      </w:r>
      <w:r w:rsidR="004C43F9" w:rsidRPr="00DE4439">
        <w:rPr>
          <w:rFonts w:hint="cs"/>
          <w:rtl/>
        </w:rPr>
        <w:t xml:space="preserve"> را اطاعت </w:t>
      </w:r>
      <w:r w:rsidR="00AE657A">
        <w:rPr>
          <w:rFonts w:hint="cs"/>
          <w:rtl/>
        </w:rPr>
        <w:t>ک</w:t>
      </w:r>
      <w:r w:rsidR="004C43F9" w:rsidRPr="00DE4439">
        <w:rPr>
          <w:rFonts w:hint="cs"/>
          <w:rtl/>
        </w:rPr>
        <w:t>ردند و خداوند در مورد آنها آ</w:t>
      </w:r>
      <w:r w:rsidR="00AE657A">
        <w:rPr>
          <w:rFonts w:hint="cs"/>
          <w:rtl/>
        </w:rPr>
        <w:t>ی</w:t>
      </w:r>
      <w:r w:rsidR="004C43F9" w:rsidRPr="00DE4439">
        <w:rPr>
          <w:rFonts w:hint="cs"/>
          <w:rtl/>
        </w:rPr>
        <w:t xml:space="preserve">ه نازل </w:t>
      </w:r>
      <w:r w:rsidR="00AE657A">
        <w:rPr>
          <w:rFonts w:hint="cs"/>
          <w:rtl/>
        </w:rPr>
        <w:t>ک</w:t>
      </w:r>
      <w:r w:rsidR="004C43F9" w:rsidRPr="00DE4439">
        <w:rPr>
          <w:rFonts w:hint="cs"/>
          <w:rtl/>
        </w:rPr>
        <w:t>رد و فرمود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tl/>
        </w:rPr>
        <w:t xml:space="preserve">۞لَّقَدۡ رَضِيَ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عَنِ </w:t>
      </w:r>
      <w:r w:rsidR="000452B3" w:rsidRPr="004169DA">
        <w:rPr>
          <w:rStyle w:val="Char8"/>
          <w:rFonts w:hint="cs"/>
          <w:rtl/>
        </w:rPr>
        <w:t>ٱ</w:t>
      </w:r>
      <w:r w:rsidR="000452B3" w:rsidRPr="004169DA">
        <w:rPr>
          <w:rStyle w:val="Char8"/>
          <w:rFonts w:hint="eastAsia"/>
          <w:rtl/>
        </w:rPr>
        <w:t>لۡمُؤۡمِنِينَ</w:t>
      </w:r>
      <w:r w:rsidR="000452B3" w:rsidRPr="004169DA">
        <w:rPr>
          <w:rStyle w:val="Char8"/>
          <w:rtl/>
        </w:rPr>
        <w:t xml:space="preserve"> إِذۡ يُبَايِعُونَكَ تَحۡتَ </w:t>
      </w:r>
      <w:r w:rsidR="000452B3" w:rsidRPr="004169DA">
        <w:rPr>
          <w:rStyle w:val="Char8"/>
          <w:rFonts w:hint="cs"/>
          <w:rtl/>
        </w:rPr>
        <w:t>ٱ</w:t>
      </w:r>
      <w:r w:rsidR="000452B3" w:rsidRPr="004169DA">
        <w:rPr>
          <w:rStyle w:val="Char8"/>
          <w:rFonts w:hint="eastAsia"/>
          <w:rtl/>
        </w:rPr>
        <w:t>لشَّجَرَةِ</w:t>
      </w:r>
      <w:r w:rsidR="000452B3" w:rsidRPr="004169DA">
        <w:rPr>
          <w:rStyle w:val="Char8"/>
          <w:rtl/>
        </w:rPr>
        <w:t xml:space="preserve"> فَعَلِمَ مَا فِي قُلُوبِهِمۡ فَأَنزَلَ </w:t>
      </w:r>
      <w:r w:rsidR="000452B3" w:rsidRPr="004169DA">
        <w:rPr>
          <w:rStyle w:val="Char8"/>
          <w:rFonts w:hint="cs"/>
          <w:rtl/>
        </w:rPr>
        <w:t>ٱ</w:t>
      </w:r>
      <w:r w:rsidR="000452B3" w:rsidRPr="004169DA">
        <w:rPr>
          <w:rStyle w:val="Char8"/>
          <w:rFonts w:hint="eastAsia"/>
          <w:rtl/>
        </w:rPr>
        <w:t>لسَّكِينَةَ</w:t>
      </w:r>
      <w:r w:rsidR="000452B3" w:rsidRPr="004169DA">
        <w:rPr>
          <w:rStyle w:val="Char8"/>
          <w:rtl/>
        </w:rPr>
        <w:t xml:space="preserve"> عَلَيۡهِمۡ وَأَثَٰبَهُمۡ فَتۡحٗا قَرِيبٗا ١٨</w:t>
      </w:r>
      <w:r w:rsidR="000452B3">
        <w:rPr>
          <w:rFonts w:ascii="Traditional Arabic" w:hAnsi="Traditional Arabic" w:cs="Traditional Arabic"/>
          <w:rtl/>
        </w:rPr>
        <w:t>﴾</w:t>
      </w:r>
      <w:r w:rsidR="00784590" w:rsidRPr="00DE4439">
        <w:rPr>
          <w:rFonts w:hint="cs"/>
          <w:rtl/>
        </w:rPr>
        <w:t xml:space="preserve"> </w:t>
      </w:r>
      <w:r w:rsidR="008F6105" w:rsidRPr="008F6105">
        <w:rPr>
          <w:rStyle w:val="Char4"/>
          <w:rFonts w:hint="cs"/>
          <w:rtl/>
        </w:rPr>
        <w:t>[</w:t>
      </w:r>
      <w:r w:rsidR="00F02A3D" w:rsidRPr="008F6105">
        <w:rPr>
          <w:rStyle w:val="Char4"/>
          <w:rFonts w:hint="cs"/>
          <w:rtl/>
        </w:rPr>
        <w:t>الفتح: 18</w:t>
      </w:r>
      <w:r w:rsidR="008F6105" w:rsidRPr="008F6105">
        <w:rPr>
          <w:rStyle w:val="Char4"/>
          <w:rFonts w:hint="cs"/>
          <w:rtl/>
        </w:rPr>
        <w:t>]</w:t>
      </w:r>
      <w:r w:rsidR="00F02A3D" w:rsidRPr="00DE4439">
        <w:rPr>
          <w:rFonts w:hint="cs"/>
          <w:rtl/>
        </w:rPr>
        <w:t>.</w:t>
      </w:r>
    </w:p>
    <w:p w:rsidR="00A4347D" w:rsidRPr="00DE4439" w:rsidRDefault="00A4347D" w:rsidP="008F6105">
      <w:pPr>
        <w:pStyle w:val="a"/>
        <w:rPr>
          <w:rFonts w:ascii="Times New Roman" w:hAnsi="Times New Roman"/>
          <w:rtl/>
        </w:rPr>
      </w:pPr>
      <w:r w:rsidRPr="00DE4439">
        <w:rPr>
          <w:rFonts w:ascii="Times New Roman" w:hAnsi="Times New Roman" w:hint="cs"/>
          <w:rtl/>
        </w:rPr>
        <w:t>«</w:t>
      </w:r>
      <w:r w:rsidRPr="00DE4439">
        <w:rPr>
          <w:rtl/>
        </w:rPr>
        <w:t xml:space="preserve">خداوند از مؤمنان </w:t>
      </w:r>
      <w:r w:rsidRPr="00DE4439">
        <w:rPr>
          <w:rFonts w:hint="cs"/>
          <w:rtl/>
        </w:rPr>
        <w:t xml:space="preserve">ـ </w:t>
      </w:r>
      <w:r w:rsidRPr="00DE4439">
        <w:rPr>
          <w:rtl/>
        </w:rPr>
        <w:t xml:space="preserve">هنگامى </w:t>
      </w:r>
      <w:r w:rsidR="00AE657A">
        <w:rPr>
          <w:rtl/>
        </w:rPr>
        <w:t>ک</w:t>
      </w:r>
      <w:r w:rsidRPr="00DE4439">
        <w:rPr>
          <w:rtl/>
        </w:rPr>
        <w:t>ه در ز</w:t>
      </w:r>
      <w:r w:rsidR="00AE657A">
        <w:rPr>
          <w:rtl/>
        </w:rPr>
        <w:t>ی</w:t>
      </w:r>
      <w:r w:rsidRPr="00DE4439">
        <w:rPr>
          <w:rtl/>
        </w:rPr>
        <w:t>ر آن درخت</w:t>
      </w:r>
      <w:r w:rsidRPr="00DE4439">
        <w:rPr>
          <w:rFonts w:hint="cs"/>
          <w:rtl/>
        </w:rPr>
        <w:t xml:space="preserve"> (</w:t>
      </w:r>
      <w:r w:rsidRPr="00DE4439">
        <w:rPr>
          <w:rtl/>
        </w:rPr>
        <w:t>ب</w:t>
      </w:r>
      <w:r w:rsidR="00AE657A">
        <w:rPr>
          <w:rtl/>
        </w:rPr>
        <w:t>ی</w:t>
      </w:r>
      <w:r w:rsidRPr="00DE4439">
        <w:rPr>
          <w:rtl/>
        </w:rPr>
        <w:t xml:space="preserve">عه‌الرضوان‌ </w:t>
      </w:r>
      <w:r w:rsidR="00AE657A">
        <w:rPr>
          <w:rtl/>
        </w:rPr>
        <w:t>ک</w:t>
      </w:r>
      <w:r w:rsidRPr="00DE4439">
        <w:rPr>
          <w:rtl/>
        </w:rPr>
        <w:t>ه‌ در حد</w:t>
      </w:r>
      <w:r w:rsidR="00AE657A">
        <w:rPr>
          <w:rtl/>
        </w:rPr>
        <w:t>ی</w:t>
      </w:r>
      <w:r w:rsidRPr="00DE4439">
        <w:rPr>
          <w:rtl/>
        </w:rPr>
        <w:t>ب</w:t>
      </w:r>
      <w:r w:rsidR="00AE657A">
        <w:rPr>
          <w:rtl/>
        </w:rPr>
        <w:t>ی</w:t>
      </w:r>
      <w:r w:rsidRPr="00DE4439">
        <w:rPr>
          <w:rtl/>
        </w:rPr>
        <w:t>ه‌ انجام‌</w:t>
      </w:r>
      <w:r w:rsidRPr="00DE4439">
        <w:rPr>
          <w:rFonts w:hint="cs"/>
          <w:rtl/>
        </w:rPr>
        <w:t xml:space="preserve"> </w:t>
      </w:r>
      <w:r w:rsidRPr="00DE4439">
        <w:rPr>
          <w:rtl/>
        </w:rPr>
        <w:t>گرفت</w:t>
      </w:r>
      <w:r w:rsidRPr="00DE4439">
        <w:rPr>
          <w:rFonts w:hint="cs"/>
          <w:rtl/>
        </w:rPr>
        <w:t>)</w:t>
      </w:r>
      <w:r w:rsidRPr="00DE4439">
        <w:rPr>
          <w:rtl/>
        </w:rPr>
        <w:t xml:space="preserve"> با تو ب</w:t>
      </w:r>
      <w:r w:rsidR="00AE657A">
        <w:rPr>
          <w:rtl/>
        </w:rPr>
        <w:t>ی</w:t>
      </w:r>
      <w:r w:rsidRPr="00DE4439">
        <w:rPr>
          <w:rtl/>
        </w:rPr>
        <w:t xml:space="preserve">عت </w:t>
      </w:r>
      <w:r w:rsidR="00AE657A">
        <w:rPr>
          <w:rtl/>
        </w:rPr>
        <w:t>ک</w:t>
      </w:r>
      <w:r w:rsidRPr="00DE4439">
        <w:rPr>
          <w:rtl/>
        </w:rPr>
        <w:t>ردند</w:t>
      </w:r>
      <w:r w:rsidRPr="00DE4439">
        <w:rPr>
          <w:rFonts w:hint="cs"/>
          <w:rtl/>
        </w:rPr>
        <w:t xml:space="preserve"> ـ</w:t>
      </w:r>
      <w:r w:rsidRPr="00DE4439">
        <w:rPr>
          <w:rtl/>
        </w:rPr>
        <w:t xml:space="preserve"> راضى و خشنود شد; خدا آنچه را در درون دلها</w:t>
      </w:r>
      <w:r w:rsidR="00AE657A">
        <w:rPr>
          <w:rtl/>
        </w:rPr>
        <w:t>ی</w:t>
      </w:r>
      <w:r w:rsidRPr="00DE4439">
        <w:rPr>
          <w:rtl/>
        </w:rPr>
        <w:t>شان (از ا</w:t>
      </w:r>
      <w:r w:rsidR="00AE657A">
        <w:rPr>
          <w:rtl/>
        </w:rPr>
        <w:t>ی</w:t>
      </w:r>
      <w:r w:rsidRPr="00DE4439">
        <w:rPr>
          <w:rtl/>
        </w:rPr>
        <w:t>مان و صداقت) نهفته بود مى‏دانست; از ا</w:t>
      </w:r>
      <w:r w:rsidR="00AE657A">
        <w:rPr>
          <w:rtl/>
        </w:rPr>
        <w:t>ی</w:t>
      </w:r>
      <w:r w:rsidRPr="00DE4439">
        <w:rPr>
          <w:rtl/>
        </w:rPr>
        <w:t>ن رو آرامش را بر دلها</w:t>
      </w:r>
      <w:r w:rsidR="00AE657A">
        <w:rPr>
          <w:rtl/>
        </w:rPr>
        <w:t>ی</w:t>
      </w:r>
      <w:r w:rsidRPr="00DE4439">
        <w:rPr>
          <w:rtl/>
        </w:rPr>
        <w:t xml:space="preserve">شان نازل </w:t>
      </w:r>
      <w:r w:rsidR="00AE657A">
        <w:rPr>
          <w:rtl/>
        </w:rPr>
        <w:t>ک</w:t>
      </w:r>
      <w:r w:rsidRPr="00DE4439">
        <w:rPr>
          <w:rtl/>
        </w:rPr>
        <w:t>رد و پ</w:t>
      </w:r>
      <w:r w:rsidR="00AE657A">
        <w:rPr>
          <w:rtl/>
        </w:rPr>
        <w:t>ی</w:t>
      </w:r>
      <w:r w:rsidRPr="00DE4439">
        <w:rPr>
          <w:rtl/>
        </w:rPr>
        <w:t>روزى نزد</w:t>
      </w:r>
      <w:r w:rsidR="00AE657A">
        <w:rPr>
          <w:rtl/>
        </w:rPr>
        <w:t>یک</w:t>
      </w:r>
      <w:r w:rsidRPr="00DE4439">
        <w:rPr>
          <w:rtl/>
        </w:rPr>
        <w:t xml:space="preserve">ى </w:t>
      </w:r>
      <w:r w:rsidRPr="00DE4439">
        <w:rPr>
          <w:rFonts w:hint="cs"/>
          <w:rtl/>
        </w:rPr>
        <w:t>(</w:t>
      </w:r>
      <w:r w:rsidR="00AE657A">
        <w:rPr>
          <w:rFonts w:hint="cs"/>
          <w:rtl/>
        </w:rPr>
        <w:t>ی</w:t>
      </w:r>
      <w:r w:rsidRPr="00DE4439">
        <w:rPr>
          <w:rFonts w:hint="cs"/>
          <w:rtl/>
        </w:rPr>
        <w:t>عنى</w:t>
      </w:r>
      <w:r w:rsidRPr="00DE4439">
        <w:rPr>
          <w:rtl/>
        </w:rPr>
        <w:t xml:space="preserve"> فتح‌ خ</w:t>
      </w:r>
      <w:r w:rsidR="00AE657A">
        <w:rPr>
          <w:rtl/>
        </w:rPr>
        <w:t>ی</w:t>
      </w:r>
      <w:r w:rsidRPr="00DE4439">
        <w:rPr>
          <w:rtl/>
        </w:rPr>
        <w:t>بر</w:t>
      </w:r>
      <w:r w:rsidRPr="00DE4439">
        <w:rPr>
          <w:rFonts w:hint="cs"/>
          <w:rtl/>
        </w:rPr>
        <w:t xml:space="preserve">) </w:t>
      </w:r>
      <w:r w:rsidRPr="00DE4439">
        <w:rPr>
          <w:rtl/>
        </w:rPr>
        <w:t>بعنوان پاداش نص</w:t>
      </w:r>
      <w:r w:rsidR="00AE657A">
        <w:rPr>
          <w:rtl/>
        </w:rPr>
        <w:t>ی</w:t>
      </w:r>
      <w:r w:rsidRPr="00DE4439">
        <w:rPr>
          <w:rtl/>
        </w:rPr>
        <w:t>ب آنها فرمود</w:t>
      </w:r>
      <w:r w:rsidRPr="00DE4439">
        <w:rPr>
          <w:rFonts w:ascii="Times New Roman" w:hAnsi="Times New Roman" w:hint="cs"/>
          <w:rtl/>
        </w:rPr>
        <w:t>».</w:t>
      </w:r>
    </w:p>
    <w:p w:rsidR="009B7C25" w:rsidRPr="004169DA" w:rsidRDefault="00682F63" w:rsidP="000452B3">
      <w:pPr>
        <w:pStyle w:val="a"/>
        <w:rPr>
          <w:rStyle w:val="Char8"/>
          <w:rtl/>
        </w:rPr>
      </w:pPr>
      <w:r w:rsidRPr="00D139C3">
        <w:rPr>
          <w:rStyle w:val="Char0"/>
          <w:rFonts w:hint="cs"/>
          <w:rtl/>
        </w:rPr>
        <w:t>و خداوند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مُّحَمَّدٞ</w:t>
      </w:r>
      <w:r w:rsidR="000452B3" w:rsidRPr="004169DA">
        <w:rPr>
          <w:rStyle w:val="Char8"/>
          <w:rtl/>
        </w:rPr>
        <w:t xml:space="preserve"> رَّسُولُ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مَعَهُ</w:t>
      </w:r>
      <w:r w:rsidR="000452B3" w:rsidRPr="004169DA">
        <w:rPr>
          <w:rStyle w:val="Char8"/>
          <w:rFonts w:hint="cs"/>
          <w:rtl/>
        </w:rPr>
        <w:t>ۥٓ</w:t>
      </w:r>
      <w:r w:rsidR="000452B3" w:rsidRPr="004169DA">
        <w:rPr>
          <w:rStyle w:val="Char8"/>
          <w:rtl/>
        </w:rPr>
        <w:t xml:space="preserve"> أَشِدَّآءُ عَلَى </w:t>
      </w:r>
      <w:r w:rsidR="000452B3" w:rsidRPr="004169DA">
        <w:rPr>
          <w:rStyle w:val="Char8"/>
          <w:rFonts w:hint="cs"/>
          <w:rtl/>
        </w:rPr>
        <w:t>ٱ</w:t>
      </w:r>
      <w:r w:rsidR="000452B3" w:rsidRPr="004169DA">
        <w:rPr>
          <w:rStyle w:val="Char8"/>
          <w:rFonts w:hint="eastAsia"/>
          <w:rtl/>
        </w:rPr>
        <w:t>لۡكُفَّارِ</w:t>
      </w:r>
      <w:r w:rsidR="000452B3" w:rsidRPr="004169DA">
        <w:rPr>
          <w:rStyle w:val="Char8"/>
          <w:rtl/>
        </w:rPr>
        <w:t xml:space="preserve"> رُحَمَآءُ بَيۡنَهُمۡۖ تَرَىٰهُمۡ رُكَّعٗا سُجَّدٗا يَبۡتَغُونَ فَضۡلٗا مِّنَ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وَرِضۡوَٰنٗاۖ سِيمَاهُمۡ فِي وُجُوهِهِم مِّنۡ أَثَرِ </w:t>
      </w:r>
      <w:r w:rsidR="000452B3" w:rsidRPr="004169DA">
        <w:rPr>
          <w:rStyle w:val="Char8"/>
          <w:rFonts w:hint="cs"/>
          <w:rtl/>
        </w:rPr>
        <w:t>ٱ</w:t>
      </w:r>
      <w:r w:rsidR="000452B3" w:rsidRPr="004169DA">
        <w:rPr>
          <w:rStyle w:val="Char8"/>
          <w:rFonts w:hint="eastAsia"/>
          <w:rtl/>
        </w:rPr>
        <w:t>لسُّجُودِۚ</w:t>
      </w:r>
      <w:r w:rsidR="000452B3" w:rsidRPr="004169DA">
        <w:rPr>
          <w:rStyle w:val="Char8"/>
          <w:rtl/>
        </w:rPr>
        <w:t xml:space="preserve"> ذَٰلِكَ مَثَلُهُمۡ فِي </w:t>
      </w:r>
      <w:r w:rsidR="000452B3" w:rsidRPr="004169DA">
        <w:rPr>
          <w:rStyle w:val="Char8"/>
          <w:rFonts w:hint="cs"/>
          <w:rtl/>
        </w:rPr>
        <w:t>ٱ</w:t>
      </w:r>
      <w:r w:rsidR="000452B3" w:rsidRPr="004169DA">
        <w:rPr>
          <w:rStyle w:val="Char8"/>
          <w:rtl/>
        </w:rPr>
        <w:t xml:space="preserve">لتَّوۡرَىٰةِۚ وَمَثَلُهُمۡ فِي </w:t>
      </w:r>
      <w:r w:rsidR="000452B3" w:rsidRPr="004169DA">
        <w:rPr>
          <w:rStyle w:val="Char8"/>
          <w:rFonts w:hint="cs"/>
          <w:rtl/>
        </w:rPr>
        <w:t>ٱ</w:t>
      </w:r>
      <w:r w:rsidR="000452B3" w:rsidRPr="004169DA">
        <w:rPr>
          <w:rStyle w:val="Char8"/>
          <w:rFonts w:hint="eastAsia"/>
          <w:rtl/>
        </w:rPr>
        <w:t>لۡإِنجِيلِ</w:t>
      </w:r>
      <w:r w:rsidR="000452B3" w:rsidRPr="004169DA">
        <w:rPr>
          <w:rStyle w:val="Char8"/>
          <w:rtl/>
        </w:rPr>
        <w:t xml:space="preserve"> كَزَرۡعٍ أَخۡرَجَ شَطۡ‍َٔهُ</w:t>
      </w:r>
      <w:r w:rsidR="000452B3" w:rsidRPr="004169DA">
        <w:rPr>
          <w:rStyle w:val="Char8"/>
          <w:rFonts w:hint="cs"/>
          <w:rtl/>
        </w:rPr>
        <w:t>ۥ</w:t>
      </w:r>
      <w:r w:rsidR="000452B3" w:rsidRPr="004169DA">
        <w:rPr>
          <w:rStyle w:val="Char8"/>
          <w:rtl/>
        </w:rPr>
        <w:t xml:space="preserve"> فَ‍َٔازَرَهُ</w:t>
      </w:r>
      <w:r w:rsidR="000452B3" w:rsidRPr="004169DA">
        <w:rPr>
          <w:rStyle w:val="Char8"/>
          <w:rFonts w:hint="cs"/>
          <w:rtl/>
        </w:rPr>
        <w:t>ۥ</w:t>
      </w:r>
      <w:r w:rsidR="000452B3" w:rsidRPr="004169DA">
        <w:rPr>
          <w:rStyle w:val="Char8"/>
          <w:rtl/>
        </w:rPr>
        <w:t xml:space="preserve"> فَ</w:t>
      </w:r>
      <w:r w:rsidR="000452B3" w:rsidRPr="004169DA">
        <w:rPr>
          <w:rStyle w:val="Char8"/>
          <w:rFonts w:hint="cs"/>
          <w:rtl/>
        </w:rPr>
        <w:t>ٱ</w:t>
      </w:r>
      <w:r w:rsidR="000452B3" w:rsidRPr="004169DA">
        <w:rPr>
          <w:rStyle w:val="Char8"/>
          <w:rFonts w:hint="eastAsia"/>
          <w:rtl/>
        </w:rPr>
        <w:t>سۡتَغۡلَظَ</w:t>
      </w:r>
      <w:r w:rsidR="000452B3" w:rsidRPr="004169DA">
        <w:rPr>
          <w:rStyle w:val="Char8"/>
          <w:rtl/>
        </w:rPr>
        <w:t xml:space="preserve"> فَ</w:t>
      </w:r>
      <w:r w:rsidR="000452B3" w:rsidRPr="004169DA">
        <w:rPr>
          <w:rStyle w:val="Char8"/>
          <w:rFonts w:hint="cs"/>
          <w:rtl/>
        </w:rPr>
        <w:t>ٱ</w:t>
      </w:r>
      <w:r w:rsidR="000452B3" w:rsidRPr="004169DA">
        <w:rPr>
          <w:rStyle w:val="Char8"/>
          <w:rFonts w:hint="eastAsia"/>
          <w:rtl/>
        </w:rPr>
        <w:t>سۡتَوَىٰ</w:t>
      </w:r>
      <w:r w:rsidR="000452B3" w:rsidRPr="004169DA">
        <w:rPr>
          <w:rStyle w:val="Char8"/>
          <w:rtl/>
        </w:rPr>
        <w:t xml:space="preserve"> عَلَىٰ سُوقِهِ</w:t>
      </w:r>
      <w:r w:rsidR="000452B3" w:rsidRPr="004169DA">
        <w:rPr>
          <w:rStyle w:val="Char8"/>
          <w:rFonts w:hint="cs"/>
          <w:rtl/>
        </w:rPr>
        <w:t>ۦ</w:t>
      </w:r>
      <w:r w:rsidR="000452B3" w:rsidRPr="004169DA">
        <w:rPr>
          <w:rStyle w:val="Char8"/>
          <w:rtl/>
        </w:rPr>
        <w:t xml:space="preserve"> يُعۡجِبُ </w:t>
      </w:r>
      <w:r w:rsidR="000452B3" w:rsidRPr="004169DA">
        <w:rPr>
          <w:rStyle w:val="Char8"/>
          <w:rFonts w:hint="cs"/>
          <w:rtl/>
        </w:rPr>
        <w:t>ٱ</w:t>
      </w:r>
      <w:r w:rsidR="000452B3" w:rsidRPr="004169DA">
        <w:rPr>
          <w:rStyle w:val="Char8"/>
          <w:rFonts w:hint="eastAsia"/>
          <w:rtl/>
        </w:rPr>
        <w:t>لزُّرَّاعَ</w:t>
      </w:r>
      <w:r w:rsidR="000452B3" w:rsidRPr="004169DA">
        <w:rPr>
          <w:rStyle w:val="Char8"/>
          <w:rtl/>
        </w:rPr>
        <w:t xml:space="preserve"> لِيَغِيظَ بِهِمُ </w:t>
      </w:r>
      <w:r w:rsidR="000452B3" w:rsidRPr="004169DA">
        <w:rPr>
          <w:rStyle w:val="Char8"/>
          <w:rFonts w:hint="cs"/>
          <w:rtl/>
        </w:rPr>
        <w:t>ٱ</w:t>
      </w:r>
      <w:r w:rsidR="000452B3" w:rsidRPr="004169DA">
        <w:rPr>
          <w:rStyle w:val="Char8"/>
          <w:rFonts w:hint="eastAsia"/>
          <w:rtl/>
        </w:rPr>
        <w:t>لۡكُفَّارَۗ</w:t>
      </w:r>
      <w:r w:rsidR="000452B3" w:rsidRPr="004169DA">
        <w:rPr>
          <w:rStyle w:val="Char8"/>
          <w:rtl/>
        </w:rPr>
        <w:t xml:space="preserve"> وَعَدَ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لَّذِينَ</w:t>
      </w:r>
      <w:r w:rsidR="000452B3" w:rsidRPr="004169DA">
        <w:rPr>
          <w:rStyle w:val="Char8"/>
          <w:rtl/>
        </w:rPr>
        <w:t xml:space="preserve"> ءَامَنُواْ وَعَمِلُواْ </w:t>
      </w:r>
      <w:r w:rsidR="000452B3" w:rsidRPr="004169DA">
        <w:rPr>
          <w:rStyle w:val="Char8"/>
          <w:rFonts w:hint="cs"/>
          <w:rtl/>
        </w:rPr>
        <w:t>ٱ</w:t>
      </w:r>
      <w:r w:rsidR="000452B3" w:rsidRPr="004169DA">
        <w:rPr>
          <w:rStyle w:val="Char8"/>
          <w:rFonts w:hint="eastAsia"/>
          <w:rtl/>
        </w:rPr>
        <w:t>لصَّٰلِحَٰتِ</w:t>
      </w:r>
      <w:r w:rsidR="000452B3" w:rsidRPr="004169DA">
        <w:rPr>
          <w:rStyle w:val="Char8"/>
          <w:rtl/>
        </w:rPr>
        <w:t xml:space="preserve"> مِنۡهُم مَّغۡف</w:t>
      </w:r>
      <w:r w:rsidR="000452B3" w:rsidRPr="004169DA">
        <w:rPr>
          <w:rStyle w:val="Char8"/>
          <w:rFonts w:hint="eastAsia"/>
          <w:rtl/>
        </w:rPr>
        <w:t>ِرَةٗ</w:t>
      </w:r>
      <w:r w:rsidR="000452B3" w:rsidRPr="004169DA">
        <w:rPr>
          <w:rStyle w:val="Char8"/>
          <w:rtl/>
        </w:rPr>
        <w:t xml:space="preserve"> وَأَجۡرًا عَظِيمَۢا ٢٩</w:t>
      </w:r>
      <w:r w:rsidR="000452B3">
        <w:rPr>
          <w:rStyle w:val="Char0"/>
          <w:rFonts w:ascii="Traditional Arabic" w:hAnsi="Traditional Arabic" w:cs="Traditional Arabic"/>
          <w:rtl/>
        </w:rPr>
        <w:t>﴾</w:t>
      </w:r>
      <w:r w:rsidR="00784590" w:rsidRPr="00D139C3">
        <w:rPr>
          <w:rStyle w:val="Char0"/>
          <w:rFonts w:hint="cs"/>
          <w:rtl/>
        </w:rPr>
        <w:t xml:space="preserve"> </w:t>
      </w:r>
      <w:r w:rsidR="008F6105" w:rsidRPr="008F6105">
        <w:rPr>
          <w:rStyle w:val="Char4"/>
          <w:rFonts w:hint="cs"/>
          <w:rtl/>
        </w:rPr>
        <w:t>[</w:t>
      </w:r>
      <w:r w:rsidR="00F02A3D" w:rsidRPr="008F6105">
        <w:rPr>
          <w:rStyle w:val="Char4"/>
          <w:rFonts w:hint="cs"/>
          <w:rtl/>
        </w:rPr>
        <w:t>الفتح: 29</w:t>
      </w:r>
      <w:r w:rsidR="008F6105" w:rsidRPr="008F6105">
        <w:rPr>
          <w:rStyle w:val="Char4"/>
          <w:rFonts w:hint="cs"/>
          <w:rtl/>
        </w:rPr>
        <w:t>]</w:t>
      </w:r>
      <w:r w:rsidR="00F02A3D" w:rsidRPr="00D139C3">
        <w:rPr>
          <w:rStyle w:val="Char0"/>
          <w:rFonts w:hint="cs"/>
          <w:rtl/>
        </w:rPr>
        <w:t>.</w:t>
      </w:r>
    </w:p>
    <w:p w:rsidR="003863E0" w:rsidRPr="00DE4439" w:rsidRDefault="003863E0" w:rsidP="008F6105">
      <w:pPr>
        <w:pStyle w:val="a"/>
        <w:rPr>
          <w:rFonts w:ascii="Times New Roman" w:hAnsi="Times New Roman"/>
          <w:rtl/>
        </w:rPr>
      </w:pPr>
      <w:r w:rsidRPr="00DE4439">
        <w:rPr>
          <w:rFonts w:ascii="Times New Roman" w:hAnsi="Times New Roman" w:hint="cs"/>
          <w:rtl/>
        </w:rPr>
        <w:t>«</w:t>
      </w:r>
      <w:r w:rsidRPr="00DE4439">
        <w:rPr>
          <w:rtl/>
        </w:rPr>
        <w:t>محمد</w:t>
      </w:r>
      <w:r w:rsidRPr="00DE4439">
        <w:rPr>
          <w:rFonts w:ascii="Lotus Linotype" w:hAnsi="Lotus Linotype" w:cs="CTraditional Arabic" w:hint="cs"/>
          <w:rtl/>
        </w:rPr>
        <w:t>ص</w:t>
      </w:r>
      <w:r w:rsidRPr="00DE4439">
        <w:rPr>
          <w:rtl/>
        </w:rPr>
        <w:t xml:space="preserve"> فرستاده خداست; و </w:t>
      </w:r>
      <w:r w:rsidR="00AE657A">
        <w:rPr>
          <w:rtl/>
        </w:rPr>
        <w:t>ک</w:t>
      </w:r>
      <w:r w:rsidRPr="00DE4439">
        <w:rPr>
          <w:rtl/>
        </w:rPr>
        <w:t xml:space="preserve">سانى </w:t>
      </w:r>
      <w:r w:rsidR="00AE657A">
        <w:rPr>
          <w:rtl/>
        </w:rPr>
        <w:t>ک</w:t>
      </w:r>
      <w:r w:rsidRPr="00DE4439">
        <w:rPr>
          <w:rtl/>
        </w:rPr>
        <w:t xml:space="preserve">ه با او هستند در برابر </w:t>
      </w:r>
      <w:r w:rsidR="00AE657A">
        <w:rPr>
          <w:rtl/>
        </w:rPr>
        <w:t>ک</w:t>
      </w:r>
      <w:r w:rsidRPr="00DE4439">
        <w:rPr>
          <w:rtl/>
        </w:rPr>
        <w:t>فار سرسخت و شد</w:t>
      </w:r>
      <w:r w:rsidR="00AE657A">
        <w:rPr>
          <w:rtl/>
        </w:rPr>
        <w:t>ی</w:t>
      </w:r>
      <w:r w:rsidRPr="00DE4439">
        <w:rPr>
          <w:rtl/>
        </w:rPr>
        <w:t>د، و در م</w:t>
      </w:r>
      <w:r w:rsidR="00AE657A">
        <w:rPr>
          <w:rtl/>
        </w:rPr>
        <w:t>ی</w:t>
      </w:r>
      <w:r w:rsidRPr="00DE4439">
        <w:rPr>
          <w:rtl/>
        </w:rPr>
        <w:t>ان خود مهربانند; پ</w:t>
      </w:r>
      <w:r w:rsidR="00AE657A">
        <w:rPr>
          <w:rtl/>
        </w:rPr>
        <w:t>ی</w:t>
      </w:r>
      <w:r w:rsidRPr="00DE4439">
        <w:rPr>
          <w:rtl/>
        </w:rPr>
        <w:t>وسته آنها را در حال ر</w:t>
      </w:r>
      <w:r w:rsidR="00AE657A">
        <w:rPr>
          <w:rtl/>
        </w:rPr>
        <w:t>ک</w:t>
      </w:r>
      <w:r w:rsidRPr="00DE4439">
        <w:rPr>
          <w:rtl/>
        </w:rPr>
        <w:t>وع و سجود مى‏ب</w:t>
      </w:r>
      <w:r w:rsidR="00AE657A">
        <w:rPr>
          <w:rtl/>
        </w:rPr>
        <w:t>ی</w:t>
      </w:r>
      <w:r w:rsidRPr="00DE4439">
        <w:rPr>
          <w:rtl/>
        </w:rPr>
        <w:t xml:space="preserve">نى در حالى </w:t>
      </w:r>
      <w:r w:rsidR="00AE657A">
        <w:rPr>
          <w:rtl/>
        </w:rPr>
        <w:t>ک</w:t>
      </w:r>
      <w:r w:rsidRPr="00DE4439">
        <w:rPr>
          <w:rtl/>
        </w:rPr>
        <w:t>ه همواره فضل خدا و رضاى او را مى‏طلبند</w:t>
      </w:r>
      <w:r w:rsidRPr="00DE4439">
        <w:rPr>
          <w:rFonts w:hint="cs"/>
          <w:rtl/>
        </w:rPr>
        <w:t xml:space="preserve"> (تا آنان را به بهشت وارد نما</w:t>
      </w:r>
      <w:r w:rsidR="00AE657A">
        <w:rPr>
          <w:rFonts w:hint="cs"/>
          <w:rtl/>
        </w:rPr>
        <w:t>ی</w:t>
      </w:r>
      <w:r w:rsidRPr="00DE4439">
        <w:rPr>
          <w:rFonts w:hint="cs"/>
          <w:rtl/>
        </w:rPr>
        <w:t>د)</w:t>
      </w:r>
      <w:r w:rsidRPr="00DE4439">
        <w:rPr>
          <w:rtl/>
        </w:rPr>
        <w:t xml:space="preserve">; نشانه </w:t>
      </w:r>
      <w:r w:rsidRPr="00DE4439">
        <w:rPr>
          <w:rFonts w:hint="cs"/>
          <w:rtl/>
        </w:rPr>
        <w:t xml:space="preserve">(اطاعت) </w:t>
      </w:r>
      <w:r w:rsidRPr="00DE4439">
        <w:rPr>
          <w:rtl/>
        </w:rPr>
        <w:t xml:space="preserve">آنها </w:t>
      </w:r>
      <w:r w:rsidRPr="00DE4439">
        <w:rPr>
          <w:rFonts w:hint="cs"/>
          <w:rtl/>
        </w:rPr>
        <w:t xml:space="preserve">(از خداوند) </w:t>
      </w:r>
      <w:r w:rsidRPr="00DE4439">
        <w:rPr>
          <w:rtl/>
        </w:rPr>
        <w:t xml:space="preserve">در صورتشان از اثر سجده </w:t>
      </w:r>
      <w:r w:rsidRPr="00DE4439">
        <w:rPr>
          <w:rFonts w:hint="cs"/>
          <w:rtl/>
        </w:rPr>
        <w:t xml:space="preserve">(و عبادت) </w:t>
      </w:r>
      <w:r w:rsidRPr="00DE4439">
        <w:rPr>
          <w:rtl/>
        </w:rPr>
        <w:t>نما</w:t>
      </w:r>
      <w:r w:rsidR="00AE657A">
        <w:rPr>
          <w:rtl/>
        </w:rPr>
        <w:t>ی</w:t>
      </w:r>
      <w:r w:rsidRPr="00DE4439">
        <w:rPr>
          <w:rtl/>
        </w:rPr>
        <w:t>ان است مراد ا</w:t>
      </w:r>
      <w:r w:rsidR="00AE657A">
        <w:rPr>
          <w:rtl/>
        </w:rPr>
        <w:t>ی</w:t>
      </w:r>
      <w:r w:rsidRPr="00DE4439">
        <w:rPr>
          <w:rtl/>
        </w:rPr>
        <w:t xml:space="preserve">ن‌ است‌ </w:t>
      </w:r>
      <w:r w:rsidR="00AE657A">
        <w:rPr>
          <w:rtl/>
        </w:rPr>
        <w:t>ک</w:t>
      </w:r>
      <w:r w:rsidRPr="00DE4439">
        <w:rPr>
          <w:rtl/>
        </w:rPr>
        <w:t>ه‌ اثر عبادت‌ و صلاح‌ و اخلاص‌ برا</w:t>
      </w:r>
      <w:r w:rsidR="00AE657A">
        <w:rPr>
          <w:rtl/>
        </w:rPr>
        <w:t>ی</w:t>
      </w:r>
      <w:r w:rsidRPr="00DE4439">
        <w:rPr>
          <w:rFonts w:hint="cs"/>
          <w:rtl/>
        </w:rPr>
        <w:t xml:space="preserve"> </w:t>
      </w:r>
      <w:r w:rsidRPr="00DE4439">
        <w:rPr>
          <w:rtl/>
        </w:rPr>
        <w:t>‌خداوند متعال‌، بر چهره‌ مؤمن‌ آش</w:t>
      </w:r>
      <w:r w:rsidR="00AE657A">
        <w:rPr>
          <w:rtl/>
        </w:rPr>
        <w:t>ک</w:t>
      </w:r>
      <w:r w:rsidRPr="00DE4439">
        <w:rPr>
          <w:rtl/>
        </w:rPr>
        <w:t>ار م</w:t>
      </w:r>
      <w:r w:rsidR="00AE657A">
        <w:rPr>
          <w:rtl/>
        </w:rPr>
        <w:t>ی</w:t>
      </w:r>
      <w:r w:rsidRPr="00DE4439">
        <w:rPr>
          <w:rtl/>
        </w:rPr>
        <w:t>‌شود; ا</w:t>
      </w:r>
      <w:r w:rsidR="00AE657A">
        <w:rPr>
          <w:rtl/>
        </w:rPr>
        <w:t>ی</w:t>
      </w:r>
      <w:r w:rsidRPr="00DE4439">
        <w:rPr>
          <w:rtl/>
        </w:rPr>
        <w:t>ن توص</w:t>
      </w:r>
      <w:r w:rsidR="00AE657A">
        <w:rPr>
          <w:rtl/>
        </w:rPr>
        <w:t>ی</w:t>
      </w:r>
      <w:r w:rsidRPr="00DE4439">
        <w:rPr>
          <w:rtl/>
        </w:rPr>
        <w:t>ف آنان در تورات و توص</w:t>
      </w:r>
      <w:r w:rsidR="00AE657A">
        <w:rPr>
          <w:rtl/>
        </w:rPr>
        <w:t>ی</w:t>
      </w:r>
      <w:r w:rsidRPr="00DE4439">
        <w:rPr>
          <w:rtl/>
        </w:rPr>
        <w:t>ف آنان در انج</w:t>
      </w:r>
      <w:r w:rsidR="00AE657A">
        <w:rPr>
          <w:rtl/>
        </w:rPr>
        <w:t>ی</w:t>
      </w:r>
      <w:r w:rsidRPr="00DE4439">
        <w:rPr>
          <w:rtl/>
        </w:rPr>
        <w:t xml:space="preserve">ل است، همانند زراعتى </w:t>
      </w:r>
      <w:r w:rsidR="00AE657A">
        <w:rPr>
          <w:rtl/>
        </w:rPr>
        <w:t>ک</w:t>
      </w:r>
      <w:r w:rsidRPr="00DE4439">
        <w:rPr>
          <w:rtl/>
        </w:rPr>
        <w:t>ه جوانه‏هاى خود را خارج ساخته، سپس به تقو</w:t>
      </w:r>
      <w:r w:rsidR="00AE657A">
        <w:rPr>
          <w:rtl/>
        </w:rPr>
        <w:t>ی</w:t>
      </w:r>
      <w:r w:rsidRPr="00DE4439">
        <w:rPr>
          <w:rtl/>
        </w:rPr>
        <w:t>ت آن پرداخته تا مح</w:t>
      </w:r>
      <w:r w:rsidR="00AE657A">
        <w:rPr>
          <w:rtl/>
        </w:rPr>
        <w:t>ک</w:t>
      </w:r>
      <w:r w:rsidRPr="00DE4439">
        <w:rPr>
          <w:rtl/>
        </w:rPr>
        <w:t>م شده و بر پاى خود ا</w:t>
      </w:r>
      <w:r w:rsidR="00AE657A">
        <w:rPr>
          <w:rtl/>
        </w:rPr>
        <w:t>ی</w:t>
      </w:r>
      <w:r w:rsidRPr="00DE4439">
        <w:rPr>
          <w:rtl/>
        </w:rPr>
        <w:t xml:space="preserve">ستاده است و بقدرى نمو و رشد </w:t>
      </w:r>
      <w:r w:rsidR="00AE657A">
        <w:rPr>
          <w:rtl/>
        </w:rPr>
        <w:t>ک</w:t>
      </w:r>
      <w:r w:rsidRPr="00DE4439">
        <w:rPr>
          <w:rtl/>
        </w:rPr>
        <w:t xml:space="preserve">رده </w:t>
      </w:r>
      <w:r w:rsidR="00AE657A">
        <w:rPr>
          <w:rtl/>
        </w:rPr>
        <w:t>ک</w:t>
      </w:r>
      <w:r w:rsidRPr="00DE4439">
        <w:rPr>
          <w:rtl/>
        </w:rPr>
        <w:t>ه زارعان را به شگفتى وامى‏دارد; ا</w:t>
      </w:r>
      <w:r w:rsidR="00AE657A">
        <w:rPr>
          <w:rtl/>
        </w:rPr>
        <w:t>ی</w:t>
      </w:r>
      <w:r w:rsidRPr="00DE4439">
        <w:rPr>
          <w:rtl/>
        </w:rPr>
        <w:t xml:space="preserve">ن براى آن است </w:t>
      </w:r>
      <w:r w:rsidR="00AE657A">
        <w:rPr>
          <w:rtl/>
        </w:rPr>
        <w:t>ک</w:t>
      </w:r>
      <w:r w:rsidRPr="00DE4439">
        <w:rPr>
          <w:rtl/>
        </w:rPr>
        <w:t xml:space="preserve">ه </w:t>
      </w:r>
      <w:r w:rsidR="00AE657A">
        <w:rPr>
          <w:rtl/>
        </w:rPr>
        <w:t>ک</w:t>
      </w:r>
      <w:r w:rsidRPr="00DE4439">
        <w:rPr>
          <w:rtl/>
        </w:rPr>
        <w:t>افران را به خشم آورد</w:t>
      </w:r>
      <w:r w:rsidRPr="00DE4439">
        <w:rPr>
          <w:rFonts w:hint="cs"/>
          <w:rtl/>
        </w:rPr>
        <w:t>، (</w:t>
      </w:r>
      <w:r w:rsidR="00AE657A">
        <w:rPr>
          <w:rtl/>
        </w:rPr>
        <w:t>ی</w:t>
      </w:r>
      <w:r w:rsidRPr="00DE4439">
        <w:rPr>
          <w:rtl/>
        </w:rPr>
        <w:t>عن</w:t>
      </w:r>
      <w:r w:rsidR="00AE657A">
        <w:rPr>
          <w:rtl/>
        </w:rPr>
        <w:t>ی</w:t>
      </w:r>
      <w:r w:rsidRPr="00DE4439">
        <w:rPr>
          <w:rtl/>
        </w:rPr>
        <w:t>: حق‌ تعال</w:t>
      </w:r>
      <w:r w:rsidR="00AE657A">
        <w:rPr>
          <w:rtl/>
        </w:rPr>
        <w:t>ی</w:t>
      </w:r>
      <w:r w:rsidRPr="00DE4439">
        <w:rPr>
          <w:rtl/>
        </w:rPr>
        <w:t>‌ مسلمانان‌ را</w:t>
      </w:r>
      <w:r w:rsidRPr="00DE4439">
        <w:rPr>
          <w:rFonts w:hint="cs"/>
          <w:rtl/>
        </w:rPr>
        <w:t xml:space="preserve"> </w:t>
      </w:r>
      <w:r w:rsidRPr="00DE4439">
        <w:rPr>
          <w:rtl/>
        </w:rPr>
        <w:t>بس</w:t>
      </w:r>
      <w:r w:rsidR="00AE657A">
        <w:rPr>
          <w:rtl/>
        </w:rPr>
        <w:t>ی</w:t>
      </w:r>
      <w:r w:rsidRPr="00DE4439">
        <w:rPr>
          <w:rtl/>
        </w:rPr>
        <w:t>ار ن</w:t>
      </w:r>
      <w:r w:rsidR="00AE657A">
        <w:rPr>
          <w:rtl/>
        </w:rPr>
        <w:t>ی</w:t>
      </w:r>
      <w:r w:rsidRPr="00DE4439">
        <w:rPr>
          <w:rtl/>
        </w:rPr>
        <w:t>رومند م</w:t>
      </w:r>
      <w:r w:rsidR="00AE657A">
        <w:rPr>
          <w:rtl/>
        </w:rPr>
        <w:t>ی</w:t>
      </w:r>
      <w:r w:rsidRPr="00DE4439">
        <w:rPr>
          <w:rtl/>
        </w:rPr>
        <w:t>‌گرداند تا ما</w:t>
      </w:r>
      <w:r w:rsidR="00AE657A">
        <w:rPr>
          <w:rtl/>
        </w:rPr>
        <w:t>ی</w:t>
      </w:r>
      <w:r w:rsidRPr="00DE4439">
        <w:rPr>
          <w:rtl/>
        </w:rPr>
        <w:t>ه‌ خشم‌ و غ</w:t>
      </w:r>
      <w:r w:rsidR="00AE657A">
        <w:rPr>
          <w:rtl/>
        </w:rPr>
        <w:t>ی</w:t>
      </w:r>
      <w:r w:rsidRPr="00DE4439">
        <w:rPr>
          <w:rtl/>
        </w:rPr>
        <w:t xml:space="preserve">ظ </w:t>
      </w:r>
      <w:r w:rsidR="00AE657A">
        <w:rPr>
          <w:rtl/>
        </w:rPr>
        <w:t>ک</w:t>
      </w:r>
      <w:r w:rsidRPr="00DE4439">
        <w:rPr>
          <w:rtl/>
        </w:rPr>
        <w:t>افران‌ گردند</w:t>
      </w:r>
      <w:r w:rsidRPr="00DE4439">
        <w:rPr>
          <w:rFonts w:hint="cs"/>
          <w:rtl/>
        </w:rPr>
        <w:t xml:space="preserve">، </w:t>
      </w:r>
      <w:r w:rsidRPr="00DE4439">
        <w:rPr>
          <w:rtl/>
        </w:rPr>
        <w:t xml:space="preserve">ولى) </w:t>
      </w:r>
      <w:r w:rsidR="00AE657A">
        <w:rPr>
          <w:rtl/>
        </w:rPr>
        <w:t>ک</w:t>
      </w:r>
      <w:r w:rsidRPr="00DE4439">
        <w:rPr>
          <w:rtl/>
        </w:rPr>
        <w:t xml:space="preserve">سانى از آنها را </w:t>
      </w:r>
      <w:r w:rsidR="00AE657A">
        <w:rPr>
          <w:rtl/>
        </w:rPr>
        <w:t>ک</w:t>
      </w:r>
      <w:r w:rsidRPr="00DE4439">
        <w:rPr>
          <w:rtl/>
        </w:rPr>
        <w:t>ه ا</w:t>
      </w:r>
      <w:r w:rsidR="00AE657A">
        <w:rPr>
          <w:rtl/>
        </w:rPr>
        <w:t>ی</w:t>
      </w:r>
      <w:r w:rsidRPr="00DE4439">
        <w:rPr>
          <w:rtl/>
        </w:rPr>
        <w:t xml:space="preserve">مان آورده و </w:t>
      </w:r>
      <w:r w:rsidR="00AE657A">
        <w:rPr>
          <w:rtl/>
        </w:rPr>
        <w:t>ک</w:t>
      </w:r>
      <w:r w:rsidRPr="00DE4439">
        <w:rPr>
          <w:rtl/>
        </w:rPr>
        <w:t>ارهاى شا</w:t>
      </w:r>
      <w:r w:rsidR="00AE657A">
        <w:rPr>
          <w:rtl/>
        </w:rPr>
        <w:t>ی</w:t>
      </w:r>
      <w:r w:rsidRPr="00DE4439">
        <w:rPr>
          <w:rtl/>
        </w:rPr>
        <w:t>سته‏</w:t>
      </w:r>
      <w:r w:rsidRPr="00DE4439">
        <w:rPr>
          <w:rFonts w:hint="cs"/>
          <w:rtl/>
        </w:rPr>
        <w:t xml:space="preserve"> </w:t>
      </w:r>
      <w:r w:rsidRPr="00DE4439">
        <w:rPr>
          <w:rtl/>
        </w:rPr>
        <w:t>انجام داده‏اند، خداوند وعده آمرزش و اجر عظ</w:t>
      </w:r>
      <w:r w:rsidR="00AE657A">
        <w:rPr>
          <w:rtl/>
        </w:rPr>
        <w:t>ی</w:t>
      </w:r>
      <w:r w:rsidRPr="00DE4439">
        <w:rPr>
          <w:rtl/>
        </w:rPr>
        <w:t xml:space="preserve">مى </w:t>
      </w:r>
      <w:r w:rsidRPr="00DE4439">
        <w:rPr>
          <w:rFonts w:hint="cs"/>
          <w:rtl/>
        </w:rPr>
        <w:t>(</w:t>
      </w:r>
      <w:r w:rsidR="00AE657A">
        <w:rPr>
          <w:rFonts w:hint="cs"/>
          <w:rtl/>
        </w:rPr>
        <w:t>ک</w:t>
      </w:r>
      <w:r w:rsidRPr="00DE4439">
        <w:rPr>
          <w:rFonts w:hint="cs"/>
          <w:rtl/>
        </w:rPr>
        <w:t xml:space="preserve">ه بهشت است) </w:t>
      </w:r>
      <w:r w:rsidRPr="00DE4439">
        <w:rPr>
          <w:rtl/>
        </w:rPr>
        <w:t>داده است.</w:t>
      </w:r>
      <w:r w:rsidRPr="00DE4439">
        <w:rPr>
          <w:rFonts w:hint="cs"/>
          <w:rtl/>
        </w:rPr>
        <w:t xml:space="preserve"> (</w:t>
      </w:r>
      <w:r w:rsidRPr="00DE4439">
        <w:rPr>
          <w:rtl/>
        </w:rPr>
        <w:t>البته‌ ا</w:t>
      </w:r>
      <w:r w:rsidR="00AE657A">
        <w:rPr>
          <w:rtl/>
        </w:rPr>
        <w:t>ی</w:t>
      </w:r>
      <w:r w:rsidRPr="00DE4439">
        <w:rPr>
          <w:rtl/>
        </w:rPr>
        <w:t>ن‌ مثل‌، شامل‌ صحابه‌ رسول‌ ا</w:t>
      </w:r>
      <w:r w:rsidRPr="00DE4439">
        <w:rPr>
          <w:rFonts w:hint="cs"/>
          <w:rtl/>
        </w:rPr>
        <w:t>لله</w:t>
      </w:r>
      <w:r w:rsidRPr="00DE4439">
        <w:rPr>
          <w:rFonts w:ascii="Lotus Linotype" w:hAnsi="Lotus Linotype" w:cs="CTraditional Arabic" w:hint="cs"/>
          <w:rtl/>
        </w:rPr>
        <w:t>ص</w:t>
      </w:r>
      <w:r w:rsidRPr="00DE4439">
        <w:rPr>
          <w:rFonts w:hint="cs"/>
          <w:rtl/>
        </w:rPr>
        <w:t xml:space="preserve"> و</w:t>
      </w:r>
      <w:r w:rsidR="008F6105">
        <w:rPr>
          <w:rFonts w:cs="CTraditional Arabic" w:hint="cs"/>
          <w:rtl/>
        </w:rPr>
        <w:t>ش</w:t>
      </w:r>
      <w:r w:rsidRPr="00DE4439">
        <w:rPr>
          <w:rFonts w:hint="cs"/>
          <w:rtl/>
        </w:rPr>
        <w:t xml:space="preserve"> </w:t>
      </w:r>
      <w:r w:rsidRPr="00DE4439">
        <w:rPr>
          <w:rtl/>
        </w:rPr>
        <w:t xml:space="preserve">و همه‌ </w:t>
      </w:r>
      <w:r w:rsidR="00AE657A">
        <w:rPr>
          <w:rtl/>
        </w:rPr>
        <w:t>ک</w:t>
      </w:r>
      <w:r w:rsidRPr="00DE4439">
        <w:rPr>
          <w:rtl/>
        </w:rPr>
        <w:t>سان</w:t>
      </w:r>
      <w:r w:rsidR="00AE657A">
        <w:rPr>
          <w:rtl/>
        </w:rPr>
        <w:t>ی</w:t>
      </w:r>
      <w:r w:rsidRPr="00DE4439">
        <w:rPr>
          <w:rtl/>
        </w:rPr>
        <w:t>‌ از افواج</w:t>
      </w:r>
      <w:r w:rsidRPr="00DE4439">
        <w:rPr>
          <w:rFonts w:hint="cs"/>
          <w:rtl/>
        </w:rPr>
        <w:t xml:space="preserve"> </w:t>
      </w:r>
      <w:r w:rsidRPr="00DE4439">
        <w:rPr>
          <w:rtl/>
        </w:rPr>
        <w:t>‌ا</w:t>
      </w:r>
      <w:r w:rsidR="00AE657A">
        <w:rPr>
          <w:rtl/>
        </w:rPr>
        <w:t>ی</w:t>
      </w:r>
      <w:r w:rsidRPr="00DE4439">
        <w:rPr>
          <w:rtl/>
        </w:rPr>
        <w:t>مان‌ و لش</w:t>
      </w:r>
      <w:r w:rsidR="00AE657A">
        <w:rPr>
          <w:rtl/>
        </w:rPr>
        <w:t>ک</w:t>
      </w:r>
      <w:r w:rsidRPr="00DE4439">
        <w:rPr>
          <w:rtl/>
        </w:rPr>
        <w:t>ر</w:t>
      </w:r>
      <w:r w:rsidR="00AE657A">
        <w:rPr>
          <w:rtl/>
        </w:rPr>
        <w:t>ی</w:t>
      </w:r>
      <w:r w:rsidRPr="00DE4439">
        <w:rPr>
          <w:rtl/>
        </w:rPr>
        <w:t>ان‌ اسلام‌ در</w:t>
      </w:r>
      <w:r w:rsidRPr="00DE4439">
        <w:rPr>
          <w:rFonts w:hint="cs"/>
          <w:rtl/>
        </w:rPr>
        <w:t xml:space="preserve"> </w:t>
      </w:r>
      <w:r w:rsidRPr="00DE4439">
        <w:rPr>
          <w:rtl/>
        </w:rPr>
        <w:t>گذار عصرها و نسلها م</w:t>
      </w:r>
      <w:r w:rsidR="00AE657A">
        <w:rPr>
          <w:rtl/>
        </w:rPr>
        <w:t>ی</w:t>
      </w:r>
      <w:r w:rsidRPr="00DE4439">
        <w:rPr>
          <w:rtl/>
        </w:rPr>
        <w:t xml:space="preserve">‌شود </w:t>
      </w:r>
      <w:r w:rsidR="00AE657A">
        <w:rPr>
          <w:rtl/>
        </w:rPr>
        <w:t>ک</w:t>
      </w:r>
      <w:r w:rsidRPr="00DE4439">
        <w:rPr>
          <w:rtl/>
        </w:rPr>
        <w:t>ه‌ نقش‌ قدمشان‌ را دنبال</w:t>
      </w:r>
      <w:r w:rsidRPr="00DE4439">
        <w:rPr>
          <w:rFonts w:hint="cs"/>
          <w:rtl/>
        </w:rPr>
        <w:t>،</w:t>
      </w:r>
      <w:r w:rsidRPr="00DE4439">
        <w:rPr>
          <w:rtl/>
        </w:rPr>
        <w:t>‌ و</w:t>
      </w:r>
      <w:r w:rsidRPr="00DE4439">
        <w:rPr>
          <w:rFonts w:hint="cs"/>
          <w:rtl/>
        </w:rPr>
        <w:t xml:space="preserve"> </w:t>
      </w:r>
      <w:r w:rsidRPr="00DE4439">
        <w:rPr>
          <w:rtl/>
        </w:rPr>
        <w:t>بر راه‌ و روش‌ ا</w:t>
      </w:r>
      <w:r w:rsidR="00AE657A">
        <w:rPr>
          <w:rtl/>
        </w:rPr>
        <w:t>ی</w:t>
      </w:r>
      <w:r w:rsidRPr="00DE4439">
        <w:rPr>
          <w:rtl/>
        </w:rPr>
        <w:t>شان‌ رهرو باشند</w:t>
      </w:r>
      <w:r w:rsidRPr="00DE4439">
        <w:rPr>
          <w:rFonts w:hint="cs"/>
          <w:rtl/>
        </w:rPr>
        <w:t>)</w:t>
      </w:r>
      <w:r w:rsidRPr="00DE4439">
        <w:rPr>
          <w:rFonts w:ascii="Times New Roman" w:hAnsi="Times New Roman" w:hint="cs"/>
          <w:rtl/>
        </w:rPr>
        <w:t>».</w:t>
      </w:r>
    </w:p>
    <w:p w:rsidR="00CE32EF" w:rsidRPr="00DE4439" w:rsidRDefault="00520FD4" w:rsidP="008F6105">
      <w:pPr>
        <w:pStyle w:val="a"/>
        <w:rPr>
          <w:rtl/>
        </w:rPr>
      </w:pPr>
      <w:r w:rsidRPr="00DE4439">
        <w:rPr>
          <w:rFonts w:hint="cs"/>
          <w:rtl/>
        </w:rPr>
        <w:t>و بعد از صلح حد</w:t>
      </w:r>
      <w:r w:rsidR="00AE657A">
        <w:rPr>
          <w:rFonts w:hint="cs"/>
          <w:rtl/>
        </w:rPr>
        <w:t>ی</w:t>
      </w:r>
      <w:r w:rsidRPr="00DE4439">
        <w:rPr>
          <w:rFonts w:hint="cs"/>
          <w:rtl/>
        </w:rPr>
        <w:t>ب</w:t>
      </w:r>
      <w:r w:rsidR="00AE657A">
        <w:rPr>
          <w:rFonts w:hint="cs"/>
          <w:rtl/>
        </w:rPr>
        <w:t>ی</w:t>
      </w:r>
      <w:r w:rsidRPr="00DE4439">
        <w:rPr>
          <w:rFonts w:hint="cs"/>
          <w:rtl/>
        </w:rPr>
        <w:t>ه خداوند سور</w:t>
      </w:r>
      <w:r w:rsidR="00AE657A">
        <w:rPr>
          <w:rFonts w:hint="cs"/>
          <w:rtl/>
        </w:rPr>
        <w:t>ۀ</w:t>
      </w:r>
      <w:r w:rsidRPr="00DE4439">
        <w:rPr>
          <w:rFonts w:hint="cs"/>
          <w:rtl/>
        </w:rPr>
        <w:t xml:space="preserve"> فتح را به طور </w:t>
      </w:r>
      <w:r w:rsidR="00AE657A">
        <w:rPr>
          <w:rFonts w:hint="cs"/>
          <w:rtl/>
        </w:rPr>
        <w:t>ک</w:t>
      </w:r>
      <w:r w:rsidRPr="00DE4439">
        <w:rPr>
          <w:rFonts w:hint="cs"/>
          <w:rtl/>
        </w:rPr>
        <w:t xml:space="preserve">امل نازل </w:t>
      </w:r>
      <w:r w:rsidR="00AE657A">
        <w:rPr>
          <w:rFonts w:hint="cs"/>
          <w:rtl/>
        </w:rPr>
        <w:t>ک</w:t>
      </w:r>
      <w:r w:rsidRPr="00DE4439">
        <w:rPr>
          <w:rFonts w:hint="cs"/>
          <w:rtl/>
        </w:rPr>
        <w:t>رد، و آن را فتح و پ</w:t>
      </w:r>
      <w:r w:rsidR="00AE657A">
        <w:rPr>
          <w:rFonts w:hint="cs"/>
          <w:rtl/>
        </w:rPr>
        <w:t>ی</w:t>
      </w:r>
      <w:r w:rsidRPr="00DE4439">
        <w:rPr>
          <w:rFonts w:hint="cs"/>
          <w:rtl/>
        </w:rPr>
        <w:t>روز</w:t>
      </w:r>
      <w:r w:rsidR="00AE657A">
        <w:rPr>
          <w:rFonts w:hint="cs"/>
          <w:rtl/>
        </w:rPr>
        <w:t>ی</w:t>
      </w:r>
      <w:r w:rsidRPr="00DE4439">
        <w:rPr>
          <w:rFonts w:hint="cs"/>
          <w:rtl/>
        </w:rPr>
        <w:t xml:space="preserve"> نام</w:t>
      </w:r>
      <w:r w:rsidR="00AE657A">
        <w:rPr>
          <w:rFonts w:hint="cs"/>
          <w:rtl/>
        </w:rPr>
        <w:t>ی</w:t>
      </w:r>
      <w:r w:rsidRPr="00DE4439">
        <w:rPr>
          <w:rFonts w:hint="cs"/>
          <w:rtl/>
        </w:rPr>
        <w:t>د و آن پ</w:t>
      </w:r>
      <w:r w:rsidR="00AE657A">
        <w:rPr>
          <w:rFonts w:hint="cs"/>
          <w:rtl/>
        </w:rPr>
        <w:t>ی</w:t>
      </w:r>
      <w:r w:rsidRPr="00DE4439">
        <w:rPr>
          <w:rFonts w:hint="cs"/>
          <w:rtl/>
        </w:rPr>
        <w:t>روز</w:t>
      </w:r>
      <w:r w:rsidR="00AE657A">
        <w:rPr>
          <w:rFonts w:hint="cs"/>
          <w:rtl/>
        </w:rPr>
        <w:t>ی</w:t>
      </w:r>
      <w:r w:rsidRPr="00DE4439">
        <w:rPr>
          <w:rFonts w:hint="cs"/>
          <w:rtl/>
        </w:rPr>
        <w:t xml:space="preserve"> حق</w:t>
      </w:r>
      <w:r w:rsidR="00AE657A">
        <w:rPr>
          <w:rFonts w:hint="cs"/>
          <w:rtl/>
        </w:rPr>
        <w:t>ی</w:t>
      </w:r>
      <w:r w:rsidRPr="00DE4439">
        <w:rPr>
          <w:rFonts w:hint="cs"/>
          <w:rtl/>
        </w:rPr>
        <w:t>ق</w:t>
      </w:r>
      <w:r w:rsidR="00AE657A">
        <w:rPr>
          <w:rFonts w:hint="cs"/>
          <w:rtl/>
        </w:rPr>
        <w:t>ی</w:t>
      </w:r>
      <w:r w:rsidRPr="00DE4439">
        <w:rPr>
          <w:rFonts w:hint="cs"/>
          <w:rtl/>
        </w:rPr>
        <w:t xml:space="preserve"> بود </w:t>
      </w:r>
      <w:r w:rsidR="00AE657A">
        <w:rPr>
          <w:rFonts w:hint="cs"/>
          <w:rtl/>
        </w:rPr>
        <w:t>ک</w:t>
      </w:r>
      <w:r w:rsidRPr="00DE4439">
        <w:rPr>
          <w:rFonts w:hint="cs"/>
          <w:rtl/>
        </w:rPr>
        <w:t>ه خداوند به پ</w:t>
      </w:r>
      <w:r w:rsidR="00AE657A">
        <w:rPr>
          <w:rFonts w:hint="cs"/>
          <w:rtl/>
        </w:rPr>
        <w:t>ی</w:t>
      </w:r>
      <w:r w:rsidRPr="00DE4439">
        <w:rPr>
          <w:rFonts w:hint="cs"/>
          <w:rtl/>
        </w:rPr>
        <w:t>امبرش</w:t>
      </w:r>
      <w:r w:rsidR="003D4557" w:rsidRPr="00DE4439">
        <w:rPr>
          <w:rFonts w:ascii="Tahoma" w:hAnsi="Tahoma" w:cs="CTraditional Arabic" w:hint="cs"/>
          <w:color w:val="000000"/>
          <w:rtl/>
        </w:rPr>
        <w:t>ص</w:t>
      </w:r>
      <w:r w:rsidR="00A33A0F" w:rsidRPr="00DE4439">
        <w:rPr>
          <w:rFonts w:hint="cs"/>
          <w:rtl/>
        </w:rPr>
        <w:t xml:space="preserve"> عطا </w:t>
      </w:r>
      <w:r w:rsidR="00AE657A">
        <w:rPr>
          <w:rFonts w:hint="cs"/>
          <w:rtl/>
        </w:rPr>
        <w:t>ک</w:t>
      </w:r>
      <w:r w:rsidR="00CE32EF" w:rsidRPr="00DE4439">
        <w:rPr>
          <w:rFonts w:hint="cs"/>
          <w:rtl/>
        </w:rPr>
        <w:t>رد.</w:t>
      </w:r>
    </w:p>
    <w:p w:rsidR="009B7C25" w:rsidRPr="00DE4439" w:rsidRDefault="00A33A0F" w:rsidP="008F6105">
      <w:pPr>
        <w:pStyle w:val="a"/>
        <w:rPr>
          <w:rtl/>
        </w:rPr>
      </w:pPr>
      <w:r w:rsidRPr="00DE4439">
        <w:rPr>
          <w:rFonts w:hint="cs"/>
          <w:rtl/>
        </w:rPr>
        <w:t>و سپس همچن</w:t>
      </w:r>
      <w:r w:rsidR="00AE657A">
        <w:rPr>
          <w:rFonts w:hint="cs"/>
          <w:rtl/>
        </w:rPr>
        <w:t>ی</w:t>
      </w:r>
      <w:r w:rsidRPr="00DE4439">
        <w:rPr>
          <w:rFonts w:hint="cs"/>
          <w:rtl/>
        </w:rPr>
        <w:t>ن م</w:t>
      </w:r>
      <w:r w:rsidR="00AE657A">
        <w:rPr>
          <w:rFonts w:hint="cs"/>
          <w:rtl/>
        </w:rPr>
        <w:t>ی</w:t>
      </w:r>
      <w:r w:rsidRPr="00DE4439">
        <w:rPr>
          <w:rFonts w:hint="eastAsia"/>
          <w:rtl/>
        </w:rPr>
        <w:t>‌</w:t>
      </w:r>
      <w:r w:rsidRPr="00DE4439">
        <w:rPr>
          <w:rFonts w:hint="cs"/>
          <w:rtl/>
        </w:rPr>
        <w:t>گو</w:t>
      </w:r>
      <w:r w:rsidR="00AE657A">
        <w:rPr>
          <w:rFonts w:hint="cs"/>
          <w:rtl/>
        </w:rPr>
        <w:t>یی</w:t>
      </w:r>
      <w:r w:rsidRPr="00DE4439">
        <w:rPr>
          <w:rFonts w:hint="cs"/>
          <w:rtl/>
        </w:rPr>
        <w:t xml:space="preserve">م </w:t>
      </w:r>
      <w:r w:rsidR="004F36F4" w:rsidRPr="00DE4439">
        <w:rPr>
          <w:rFonts w:hint="cs"/>
          <w:rtl/>
        </w:rPr>
        <w:t>از ا</w:t>
      </w:r>
      <w:r w:rsidR="00AE657A">
        <w:rPr>
          <w:rFonts w:hint="cs"/>
          <w:rtl/>
        </w:rPr>
        <w:t>ی</w:t>
      </w:r>
      <w:r w:rsidR="004F36F4" w:rsidRPr="00DE4439">
        <w:rPr>
          <w:rFonts w:hint="cs"/>
          <w:rtl/>
        </w:rPr>
        <w:t>ن فقط ش</w:t>
      </w:r>
      <w:r w:rsidR="00AE657A">
        <w:rPr>
          <w:rFonts w:hint="cs"/>
          <w:rtl/>
        </w:rPr>
        <w:t>ی</w:t>
      </w:r>
      <w:r w:rsidR="004F36F4" w:rsidRPr="00DE4439">
        <w:rPr>
          <w:rFonts w:hint="cs"/>
          <w:rtl/>
        </w:rPr>
        <w:t>عه استدلال م</w:t>
      </w:r>
      <w:r w:rsidR="00AE657A">
        <w:rPr>
          <w:rFonts w:hint="cs"/>
          <w:rtl/>
        </w:rPr>
        <w:t>ی</w:t>
      </w:r>
      <w:r w:rsidR="004F36F4" w:rsidRPr="00DE4439">
        <w:rPr>
          <w:rFonts w:hint="eastAsia"/>
          <w:rtl/>
        </w:rPr>
        <w:t>‌</w:t>
      </w:r>
      <w:r w:rsidR="00AE657A">
        <w:rPr>
          <w:rFonts w:hint="eastAsia"/>
          <w:rtl/>
        </w:rPr>
        <w:t>ک</w:t>
      </w:r>
      <w:r w:rsidR="004F36F4" w:rsidRPr="00DE4439">
        <w:rPr>
          <w:rFonts w:hint="cs"/>
          <w:rtl/>
        </w:rPr>
        <w:t>ند و نواصب و خوارج و معتزله از آن استدلال ن</w:t>
      </w:r>
      <w:r w:rsidR="00AE657A">
        <w:rPr>
          <w:rFonts w:hint="cs"/>
          <w:rtl/>
        </w:rPr>
        <w:t>ک</w:t>
      </w:r>
      <w:r w:rsidR="004F36F4" w:rsidRPr="00DE4439">
        <w:rPr>
          <w:rFonts w:hint="cs"/>
          <w:rtl/>
        </w:rPr>
        <w:t>رده‌اند، و همچن</w:t>
      </w:r>
      <w:r w:rsidR="00AE657A">
        <w:rPr>
          <w:rFonts w:hint="cs"/>
          <w:rtl/>
        </w:rPr>
        <w:t>ی</w:t>
      </w:r>
      <w:r w:rsidR="004F36F4" w:rsidRPr="00DE4439">
        <w:rPr>
          <w:rFonts w:hint="cs"/>
          <w:rtl/>
        </w:rPr>
        <w:t>ن خوارج بعض</w:t>
      </w:r>
      <w:r w:rsidR="00AE657A">
        <w:rPr>
          <w:rFonts w:hint="cs"/>
          <w:rtl/>
        </w:rPr>
        <w:t>ی</w:t>
      </w:r>
      <w:r w:rsidR="004F36F4" w:rsidRPr="00DE4439">
        <w:rPr>
          <w:rFonts w:hint="cs"/>
          <w:rtl/>
        </w:rPr>
        <w:t xml:space="preserve"> از اصحاب پ</w:t>
      </w:r>
      <w:r w:rsidR="00AE657A">
        <w:rPr>
          <w:rFonts w:hint="cs"/>
          <w:rtl/>
        </w:rPr>
        <w:t>ی</w:t>
      </w:r>
      <w:r w:rsidR="004F36F4" w:rsidRPr="00DE4439">
        <w:rPr>
          <w:rFonts w:hint="cs"/>
          <w:rtl/>
        </w:rPr>
        <w:t>امبر</w:t>
      </w:r>
      <w:r w:rsidR="003D4557" w:rsidRPr="00DE4439">
        <w:rPr>
          <w:rFonts w:ascii="Tahoma" w:hAnsi="Tahoma" w:cs="CTraditional Arabic" w:hint="cs"/>
          <w:color w:val="000000"/>
          <w:rtl/>
        </w:rPr>
        <w:t>ص</w:t>
      </w:r>
      <w:r w:rsidR="00E16BFB" w:rsidRPr="00DE4439">
        <w:rPr>
          <w:rFonts w:hint="cs"/>
          <w:rtl/>
        </w:rPr>
        <w:t xml:space="preserve"> را </w:t>
      </w:r>
      <w:r w:rsidR="00AE657A">
        <w:rPr>
          <w:rFonts w:hint="cs"/>
          <w:rtl/>
        </w:rPr>
        <w:t>ک</w:t>
      </w:r>
      <w:r w:rsidR="00E16BFB" w:rsidRPr="00DE4439">
        <w:rPr>
          <w:rFonts w:hint="cs"/>
          <w:rtl/>
        </w:rPr>
        <w:t>ه م</w:t>
      </w:r>
      <w:r w:rsidR="00AE657A">
        <w:rPr>
          <w:rFonts w:hint="cs"/>
          <w:rtl/>
        </w:rPr>
        <w:t>ی</w:t>
      </w:r>
      <w:r w:rsidR="00E16BFB" w:rsidRPr="00DE4439">
        <w:rPr>
          <w:rFonts w:hint="cs"/>
          <w:rtl/>
        </w:rPr>
        <w:t>ان آنها جنگ و درگ</w:t>
      </w:r>
      <w:r w:rsidR="00AE657A">
        <w:rPr>
          <w:rFonts w:hint="cs"/>
          <w:rtl/>
        </w:rPr>
        <w:t>ی</w:t>
      </w:r>
      <w:r w:rsidR="00E16BFB" w:rsidRPr="00DE4439">
        <w:rPr>
          <w:rFonts w:hint="cs"/>
          <w:rtl/>
        </w:rPr>
        <w:t>ر</w:t>
      </w:r>
      <w:r w:rsidR="00AE657A">
        <w:rPr>
          <w:rFonts w:hint="cs"/>
          <w:rtl/>
        </w:rPr>
        <w:t>ی</w:t>
      </w:r>
      <w:r w:rsidR="00E16BFB" w:rsidRPr="00DE4439">
        <w:rPr>
          <w:rFonts w:hint="cs"/>
          <w:rtl/>
        </w:rPr>
        <w:t xml:space="preserve"> صورت گرفته </w:t>
      </w:r>
      <w:r w:rsidR="00AE657A">
        <w:rPr>
          <w:rFonts w:hint="cs"/>
          <w:rtl/>
        </w:rPr>
        <w:t>ک</w:t>
      </w:r>
      <w:r w:rsidR="00E16BFB" w:rsidRPr="00DE4439">
        <w:rPr>
          <w:rFonts w:hint="cs"/>
          <w:rtl/>
        </w:rPr>
        <w:t>افر قرار م</w:t>
      </w:r>
      <w:r w:rsidR="00AE657A">
        <w:rPr>
          <w:rFonts w:hint="cs"/>
          <w:rtl/>
        </w:rPr>
        <w:t>ی</w:t>
      </w:r>
      <w:r w:rsidR="00E16BFB" w:rsidRPr="00DE4439">
        <w:rPr>
          <w:rFonts w:hint="cs"/>
          <w:rtl/>
        </w:rPr>
        <w:t xml:space="preserve">‌دهند، و معتزله در عدالت آن دسته از اصحاب </w:t>
      </w:r>
      <w:r w:rsidR="00AE657A">
        <w:rPr>
          <w:rFonts w:hint="cs"/>
          <w:rtl/>
        </w:rPr>
        <w:t>ک</w:t>
      </w:r>
      <w:r w:rsidR="00E16BFB" w:rsidRPr="00DE4439">
        <w:rPr>
          <w:rFonts w:hint="cs"/>
          <w:rtl/>
        </w:rPr>
        <w:t xml:space="preserve">ه در فتنه‌ها </w:t>
      </w:r>
      <w:r w:rsidR="00AE657A">
        <w:rPr>
          <w:rFonts w:hint="cs"/>
          <w:rtl/>
        </w:rPr>
        <w:t>ی</w:t>
      </w:r>
      <w:r w:rsidR="00E16BFB" w:rsidRPr="00DE4439">
        <w:rPr>
          <w:rFonts w:hint="cs"/>
          <w:rtl/>
        </w:rPr>
        <w:t>عن</w:t>
      </w:r>
      <w:r w:rsidR="00AE657A">
        <w:rPr>
          <w:rFonts w:hint="cs"/>
          <w:rtl/>
        </w:rPr>
        <w:t>ی</w:t>
      </w:r>
      <w:r w:rsidR="00E16BFB" w:rsidRPr="00DE4439">
        <w:rPr>
          <w:rFonts w:hint="cs"/>
          <w:rtl/>
        </w:rPr>
        <w:t xml:space="preserve"> در جنگ جمل و صف</w:t>
      </w:r>
      <w:r w:rsidR="00AE657A">
        <w:rPr>
          <w:rFonts w:hint="cs"/>
          <w:rtl/>
        </w:rPr>
        <w:t>ی</w:t>
      </w:r>
      <w:r w:rsidR="00E16BFB" w:rsidRPr="00DE4439">
        <w:rPr>
          <w:rFonts w:hint="cs"/>
          <w:rtl/>
        </w:rPr>
        <w:t>ن مشار</w:t>
      </w:r>
      <w:r w:rsidR="00AE657A">
        <w:rPr>
          <w:rFonts w:hint="cs"/>
          <w:rtl/>
        </w:rPr>
        <w:t>ک</w:t>
      </w:r>
      <w:r w:rsidR="00E16BFB" w:rsidRPr="00DE4439">
        <w:rPr>
          <w:rFonts w:hint="cs"/>
          <w:rtl/>
        </w:rPr>
        <w:t>ت داشته‌اند اعتراض م</w:t>
      </w:r>
      <w:r w:rsidR="00AE657A">
        <w:rPr>
          <w:rFonts w:hint="cs"/>
          <w:rtl/>
        </w:rPr>
        <w:t>ی</w:t>
      </w:r>
      <w:r w:rsidR="00E16BFB" w:rsidRPr="00DE4439">
        <w:rPr>
          <w:rFonts w:hint="cs"/>
          <w:rtl/>
        </w:rPr>
        <w:t>‌</w:t>
      </w:r>
      <w:r w:rsidR="00AE657A">
        <w:rPr>
          <w:rFonts w:hint="cs"/>
          <w:rtl/>
        </w:rPr>
        <w:t>ک</w:t>
      </w:r>
      <w:r w:rsidR="00E16BFB" w:rsidRPr="00DE4439">
        <w:rPr>
          <w:rFonts w:hint="cs"/>
          <w:rtl/>
        </w:rPr>
        <w:t>نند و به عدالت آنها طعنه م</w:t>
      </w:r>
      <w:r w:rsidR="00AE657A">
        <w:rPr>
          <w:rFonts w:hint="cs"/>
          <w:rtl/>
        </w:rPr>
        <w:t>ی</w:t>
      </w:r>
      <w:r w:rsidR="00E16BFB" w:rsidRPr="00DE4439">
        <w:rPr>
          <w:rFonts w:hint="cs"/>
          <w:rtl/>
        </w:rPr>
        <w:t xml:space="preserve">‌زنند. </w:t>
      </w:r>
    </w:p>
    <w:p w:rsidR="0017490D" w:rsidRPr="00DE4439" w:rsidRDefault="00E16BFB" w:rsidP="008F6105">
      <w:pPr>
        <w:pStyle w:val="a"/>
        <w:rPr>
          <w:rtl/>
        </w:rPr>
      </w:pPr>
      <w:r w:rsidRPr="00DE4439">
        <w:rPr>
          <w:rFonts w:hint="cs"/>
          <w:rtl/>
        </w:rPr>
        <w:t>ما به ش</w:t>
      </w:r>
      <w:r w:rsidR="00AE657A">
        <w:rPr>
          <w:rFonts w:hint="cs"/>
          <w:rtl/>
        </w:rPr>
        <w:t>ی</w:t>
      </w:r>
      <w:r w:rsidRPr="00DE4439">
        <w:rPr>
          <w:rFonts w:hint="cs"/>
          <w:rtl/>
        </w:rPr>
        <w:t>عه</w:t>
      </w:r>
      <w:r w:rsidR="00DA33E2" w:rsidRPr="00DE4439">
        <w:rPr>
          <w:rFonts w:hint="eastAsia"/>
          <w:rtl/>
        </w:rPr>
        <w:t>‌</w:t>
      </w:r>
      <w:r w:rsidRPr="00DE4439">
        <w:rPr>
          <w:rFonts w:hint="cs"/>
          <w:rtl/>
        </w:rPr>
        <w:t>ها م</w:t>
      </w:r>
      <w:r w:rsidR="00AE657A">
        <w:rPr>
          <w:rFonts w:hint="cs"/>
          <w:rtl/>
        </w:rPr>
        <w:t>ی</w:t>
      </w:r>
      <w:r w:rsidRPr="00DE4439">
        <w:rPr>
          <w:rFonts w:hint="eastAsia"/>
          <w:rtl/>
        </w:rPr>
        <w:t>‌گو</w:t>
      </w:r>
      <w:r w:rsidR="00AE657A">
        <w:rPr>
          <w:rFonts w:hint="eastAsia"/>
          <w:rtl/>
        </w:rPr>
        <w:t>یی</w:t>
      </w:r>
      <w:r w:rsidRPr="00DE4439">
        <w:rPr>
          <w:rFonts w:hint="eastAsia"/>
          <w:rtl/>
        </w:rPr>
        <w:t>م آ</w:t>
      </w:r>
      <w:r w:rsidR="00AE657A">
        <w:rPr>
          <w:rFonts w:hint="eastAsia"/>
          <w:rtl/>
        </w:rPr>
        <w:t>ی</w:t>
      </w:r>
      <w:r w:rsidRPr="00DE4439">
        <w:rPr>
          <w:rFonts w:hint="eastAsia"/>
          <w:rtl/>
        </w:rPr>
        <w:t>ا عل</w:t>
      </w:r>
      <w:r w:rsidR="00AE657A">
        <w:rPr>
          <w:rFonts w:hint="eastAsia"/>
          <w:rtl/>
        </w:rPr>
        <w:t>ی</w:t>
      </w:r>
      <w:r w:rsidRPr="00DE4439">
        <w:rPr>
          <w:rFonts w:hint="eastAsia"/>
          <w:rtl/>
        </w:rPr>
        <w:t xml:space="preserve"> با اصحاب در ح</w:t>
      </w:r>
      <w:r w:rsidRPr="00DE4439">
        <w:rPr>
          <w:rFonts w:hint="cs"/>
          <w:rtl/>
        </w:rPr>
        <w:t>د</w:t>
      </w:r>
      <w:r w:rsidR="00AE657A">
        <w:rPr>
          <w:rFonts w:hint="eastAsia"/>
          <w:rtl/>
        </w:rPr>
        <w:t>ی</w:t>
      </w:r>
      <w:r w:rsidRPr="00DE4439">
        <w:rPr>
          <w:rFonts w:hint="eastAsia"/>
          <w:rtl/>
        </w:rPr>
        <w:t>ب</w:t>
      </w:r>
      <w:r w:rsidR="00AE657A">
        <w:rPr>
          <w:rFonts w:hint="eastAsia"/>
          <w:rtl/>
        </w:rPr>
        <w:t>ی</w:t>
      </w:r>
      <w:r w:rsidRPr="00DE4439">
        <w:rPr>
          <w:rFonts w:hint="cs"/>
          <w:rtl/>
        </w:rPr>
        <w:t xml:space="preserve">ه همراه بود </w:t>
      </w:r>
      <w:r w:rsidR="00AE657A">
        <w:rPr>
          <w:rFonts w:hint="cs"/>
          <w:rtl/>
        </w:rPr>
        <w:t>ی</w:t>
      </w:r>
      <w:r w:rsidR="0017490D" w:rsidRPr="00DE4439">
        <w:rPr>
          <w:rFonts w:hint="cs"/>
          <w:rtl/>
        </w:rPr>
        <w:t>ا نه؟</w:t>
      </w:r>
    </w:p>
    <w:p w:rsidR="00E16BFB" w:rsidRPr="00DE4439" w:rsidRDefault="00847E1C" w:rsidP="008F6105">
      <w:pPr>
        <w:pStyle w:val="a"/>
        <w:rPr>
          <w:rtl/>
        </w:rPr>
      </w:pPr>
      <w:r w:rsidRPr="00DE4439">
        <w:rPr>
          <w:rFonts w:hint="cs"/>
          <w:rtl/>
        </w:rPr>
        <w:t>اهل سنت و ش</w:t>
      </w:r>
      <w:r w:rsidR="00AE657A">
        <w:rPr>
          <w:rFonts w:hint="cs"/>
          <w:rtl/>
        </w:rPr>
        <w:t>ی</w:t>
      </w:r>
      <w:r w:rsidRPr="00DE4439">
        <w:rPr>
          <w:rFonts w:hint="cs"/>
          <w:rtl/>
        </w:rPr>
        <w:t>عه همه بر ا</w:t>
      </w:r>
      <w:r w:rsidR="00AE657A">
        <w:rPr>
          <w:rFonts w:hint="cs"/>
          <w:rtl/>
        </w:rPr>
        <w:t>ی</w:t>
      </w:r>
      <w:r w:rsidRPr="00DE4439">
        <w:rPr>
          <w:rFonts w:hint="cs"/>
          <w:rtl/>
        </w:rPr>
        <w:t xml:space="preserve">ن اتفاق دارند </w:t>
      </w:r>
      <w:r w:rsidR="00AE657A">
        <w:rPr>
          <w:rFonts w:hint="cs"/>
          <w:rtl/>
        </w:rPr>
        <w:t>ک</w:t>
      </w:r>
      <w:r w:rsidRPr="00DE4439">
        <w:rPr>
          <w:rFonts w:hint="cs"/>
          <w:rtl/>
        </w:rPr>
        <w:t>ه عل</w:t>
      </w:r>
      <w:r w:rsidR="00AE657A">
        <w:rPr>
          <w:rFonts w:hint="cs"/>
          <w:rtl/>
        </w:rPr>
        <w:t>ی</w:t>
      </w:r>
      <w:r w:rsidR="00DF03ED" w:rsidRPr="00DF03ED">
        <w:rPr>
          <w:rFonts w:cs="CTraditional Arabic" w:hint="cs"/>
          <w:rtl/>
        </w:rPr>
        <w:t>س</w:t>
      </w:r>
      <w:r w:rsidR="004E034C" w:rsidRPr="00DE4439">
        <w:rPr>
          <w:rFonts w:hint="cs"/>
          <w:rtl/>
        </w:rPr>
        <w:t xml:space="preserve"> با اصحاب همراه بود، بل</w:t>
      </w:r>
      <w:r w:rsidR="00AE657A">
        <w:rPr>
          <w:rFonts w:hint="cs"/>
          <w:rtl/>
        </w:rPr>
        <w:t>ک</w:t>
      </w:r>
      <w:r w:rsidR="004E034C" w:rsidRPr="00DE4439">
        <w:rPr>
          <w:rFonts w:hint="cs"/>
          <w:rtl/>
        </w:rPr>
        <w:t>ه او صلح‌نامه ب</w:t>
      </w:r>
      <w:r w:rsidR="00AE657A">
        <w:rPr>
          <w:rFonts w:hint="cs"/>
          <w:rtl/>
        </w:rPr>
        <w:t>ی</w:t>
      </w:r>
      <w:r w:rsidR="004E034C" w:rsidRPr="00DE4439">
        <w:rPr>
          <w:rFonts w:hint="cs"/>
          <w:rtl/>
        </w:rPr>
        <w:t>ن پ</w:t>
      </w:r>
      <w:r w:rsidR="00AE657A">
        <w:rPr>
          <w:rFonts w:hint="cs"/>
          <w:rtl/>
        </w:rPr>
        <w:t>ی</w:t>
      </w:r>
      <w:r w:rsidR="004E034C" w:rsidRPr="00DE4439">
        <w:rPr>
          <w:rFonts w:hint="cs"/>
          <w:rtl/>
        </w:rPr>
        <w:t xml:space="preserve">امبر و </w:t>
      </w:r>
      <w:r w:rsidR="000E05A9" w:rsidRPr="00DE4439">
        <w:rPr>
          <w:rFonts w:hint="cs"/>
          <w:rtl/>
        </w:rPr>
        <w:t>سه</w:t>
      </w:r>
      <w:r w:rsidR="00AE657A">
        <w:rPr>
          <w:rFonts w:hint="cs"/>
          <w:rtl/>
        </w:rPr>
        <w:t>ی</w:t>
      </w:r>
      <w:r w:rsidR="000E05A9" w:rsidRPr="00DE4439">
        <w:rPr>
          <w:rFonts w:hint="cs"/>
          <w:rtl/>
        </w:rPr>
        <w:t>ل بن عمرو را نوشت، و عل</w:t>
      </w:r>
      <w:r w:rsidR="00AE657A">
        <w:rPr>
          <w:rFonts w:hint="cs"/>
          <w:rtl/>
        </w:rPr>
        <w:t>ی</w:t>
      </w:r>
      <w:r w:rsidR="000E05A9" w:rsidRPr="00DE4439">
        <w:rPr>
          <w:rFonts w:hint="cs"/>
          <w:rtl/>
        </w:rPr>
        <w:t xml:space="preserve"> ن</w:t>
      </w:r>
      <w:r w:rsidR="00AE657A">
        <w:rPr>
          <w:rFonts w:hint="cs"/>
          <w:rtl/>
        </w:rPr>
        <w:t>ی</w:t>
      </w:r>
      <w:r w:rsidR="000E05A9" w:rsidRPr="00DE4439">
        <w:rPr>
          <w:rFonts w:hint="cs"/>
          <w:rtl/>
        </w:rPr>
        <w:t>ز مو</w:t>
      </w:r>
      <w:r w:rsidR="00AE657A">
        <w:rPr>
          <w:rFonts w:hint="cs"/>
          <w:rtl/>
        </w:rPr>
        <w:t>ی</w:t>
      </w:r>
      <w:r w:rsidR="000E05A9" w:rsidRPr="00DE4439">
        <w:rPr>
          <w:rFonts w:hint="cs"/>
          <w:rtl/>
        </w:rPr>
        <w:t xml:space="preserve"> سرش را نتراش</w:t>
      </w:r>
      <w:r w:rsidR="00AE657A">
        <w:rPr>
          <w:rFonts w:hint="cs"/>
          <w:rtl/>
        </w:rPr>
        <w:t>ی</w:t>
      </w:r>
      <w:r w:rsidR="000E05A9" w:rsidRPr="00DE4439">
        <w:rPr>
          <w:rFonts w:hint="cs"/>
          <w:rtl/>
        </w:rPr>
        <w:t>د و قربان</w:t>
      </w:r>
      <w:r w:rsidR="00AE657A">
        <w:rPr>
          <w:rFonts w:hint="cs"/>
          <w:rtl/>
        </w:rPr>
        <w:t>ی</w:t>
      </w:r>
      <w:r w:rsidR="000E05A9" w:rsidRPr="00DE4439">
        <w:rPr>
          <w:rFonts w:hint="cs"/>
          <w:rtl/>
        </w:rPr>
        <w:t xml:space="preserve"> را ذبح ن</w:t>
      </w:r>
      <w:r w:rsidR="00AE657A">
        <w:rPr>
          <w:rFonts w:hint="cs"/>
          <w:rtl/>
        </w:rPr>
        <w:t>ک</w:t>
      </w:r>
      <w:r w:rsidR="000E05A9" w:rsidRPr="00DE4439">
        <w:rPr>
          <w:rFonts w:hint="cs"/>
          <w:rtl/>
        </w:rPr>
        <w:t xml:space="preserve">رد، پس آنچه </w:t>
      </w:r>
      <w:r w:rsidR="00AE657A">
        <w:rPr>
          <w:rFonts w:hint="cs"/>
          <w:rtl/>
        </w:rPr>
        <w:t>ک</w:t>
      </w:r>
      <w:r w:rsidR="000E05A9" w:rsidRPr="00DE4439">
        <w:rPr>
          <w:rFonts w:hint="cs"/>
          <w:rtl/>
        </w:rPr>
        <w:t xml:space="preserve">ه </w:t>
      </w:r>
      <w:r w:rsidR="0017490D" w:rsidRPr="00DE4439">
        <w:rPr>
          <w:rFonts w:hint="cs"/>
          <w:rtl/>
        </w:rPr>
        <w:t>ش</w:t>
      </w:r>
      <w:r w:rsidR="000E05A9" w:rsidRPr="00DE4439">
        <w:rPr>
          <w:rFonts w:hint="cs"/>
          <w:rtl/>
        </w:rPr>
        <w:t>ما به بهان</w:t>
      </w:r>
      <w:r w:rsidR="00AE657A">
        <w:rPr>
          <w:rFonts w:hint="cs"/>
          <w:rtl/>
        </w:rPr>
        <w:t>ۀ</w:t>
      </w:r>
      <w:r w:rsidR="0017490D" w:rsidRPr="00DE4439">
        <w:rPr>
          <w:rFonts w:hint="cs"/>
          <w:rtl/>
        </w:rPr>
        <w:t>،</w:t>
      </w:r>
      <w:r w:rsidR="000E05A9" w:rsidRPr="00DE4439">
        <w:rPr>
          <w:rFonts w:hint="cs"/>
          <w:rtl/>
        </w:rPr>
        <w:t xml:space="preserve"> آن اصحاب را مذمّت م</w:t>
      </w:r>
      <w:r w:rsidR="00AE657A">
        <w:rPr>
          <w:rFonts w:hint="cs"/>
          <w:rtl/>
        </w:rPr>
        <w:t>ی</w:t>
      </w:r>
      <w:r w:rsidR="000E05A9" w:rsidRPr="00DE4439">
        <w:rPr>
          <w:rFonts w:hint="cs"/>
          <w:rtl/>
        </w:rPr>
        <w:t>‌</w:t>
      </w:r>
      <w:r w:rsidR="00AE657A">
        <w:rPr>
          <w:rFonts w:hint="cs"/>
          <w:rtl/>
        </w:rPr>
        <w:t>ک</w:t>
      </w:r>
      <w:r w:rsidR="000E05A9" w:rsidRPr="00DE4439">
        <w:rPr>
          <w:rFonts w:hint="cs"/>
          <w:rtl/>
        </w:rPr>
        <w:t>ن</w:t>
      </w:r>
      <w:r w:rsidR="00AE657A">
        <w:rPr>
          <w:rFonts w:hint="cs"/>
          <w:rtl/>
        </w:rPr>
        <w:t>ی</w:t>
      </w:r>
      <w:r w:rsidR="000E05A9" w:rsidRPr="00DE4439">
        <w:rPr>
          <w:rFonts w:hint="cs"/>
          <w:rtl/>
        </w:rPr>
        <w:t>د</w:t>
      </w:r>
      <w:r w:rsidR="0017490D" w:rsidRPr="00DE4439">
        <w:rPr>
          <w:rFonts w:hint="cs"/>
          <w:rtl/>
        </w:rPr>
        <w:t>،</w:t>
      </w:r>
      <w:r w:rsidR="000E05A9" w:rsidRPr="00DE4439">
        <w:rPr>
          <w:rFonts w:hint="cs"/>
          <w:rtl/>
        </w:rPr>
        <w:t xml:space="preserve"> عل</w:t>
      </w:r>
      <w:r w:rsidR="00AE657A">
        <w:rPr>
          <w:rFonts w:hint="cs"/>
          <w:rtl/>
        </w:rPr>
        <w:t>ی</w:t>
      </w:r>
      <w:r w:rsidR="000E05A9" w:rsidRPr="00DE4439">
        <w:rPr>
          <w:rFonts w:hint="cs"/>
          <w:rtl/>
        </w:rPr>
        <w:t xml:space="preserve"> ن</w:t>
      </w:r>
      <w:r w:rsidR="00AE657A">
        <w:rPr>
          <w:rFonts w:hint="cs"/>
          <w:rtl/>
        </w:rPr>
        <w:t>ی</w:t>
      </w:r>
      <w:r w:rsidR="000E05A9" w:rsidRPr="00DE4439">
        <w:rPr>
          <w:rFonts w:hint="cs"/>
          <w:rtl/>
        </w:rPr>
        <w:t>ز به سبب آن مورد مذمت قرار م</w:t>
      </w:r>
      <w:r w:rsidR="00AE657A">
        <w:rPr>
          <w:rFonts w:hint="cs"/>
          <w:rtl/>
        </w:rPr>
        <w:t>ی</w:t>
      </w:r>
      <w:r w:rsidR="000E05A9" w:rsidRPr="00DE4439">
        <w:rPr>
          <w:rFonts w:hint="cs"/>
          <w:rtl/>
        </w:rPr>
        <w:t>‌گ</w:t>
      </w:r>
      <w:r w:rsidR="00AE657A">
        <w:rPr>
          <w:rFonts w:hint="cs"/>
          <w:rtl/>
        </w:rPr>
        <w:t>ی</w:t>
      </w:r>
      <w:r w:rsidR="000E05A9" w:rsidRPr="00DE4439">
        <w:rPr>
          <w:rFonts w:hint="cs"/>
          <w:rtl/>
        </w:rPr>
        <w:t>رد، و</w:t>
      </w:r>
      <w:r w:rsidR="000524B8" w:rsidRPr="00DE4439">
        <w:rPr>
          <w:rFonts w:hint="cs"/>
          <w:rtl/>
        </w:rPr>
        <w:t xml:space="preserve"> </w:t>
      </w:r>
      <w:r w:rsidR="000E05A9" w:rsidRPr="00DE4439">
        <w:rPr>
          <w:rFonts w:hint="cs"/>
          <w:rtl/>
        </w:rPr>
        <w:t>ما نه عل</w:t>
      </w:r>
      <w:r w:rsidR="00AE657A">
        <w:rPr>
          <w:rFonts w:hint="cs"/>
          <w:rtl/>
        </w:rPr>
        <w:t>ی</w:t>
      </w:r>
      <w:r w:rsidR="000E05A9" w:rsidRPr="00DE4439">
        <w:rPr>
          <w:rFonts w:hint="cs"/>
          <w:rtl/>
        </w:rPr>
        <w:t xml:space="preserve"> را مذمت م</w:t>
      </w:r>
      <w:r w:rsidR="00AE657A">
        <w:rPr>
          <w:rFonts w:hint="cs"/>
          <w:rtl/>
        </w:rPr>
        <w:t>ی</w:t>
      </w:r>
      <w:r w:rsidR="000E05A9" w:rsidRPr="00DE4439">
        <w:rPr>
          <w:rFonts w:hint="cs"/>
          <w:rtl/>
        </w:rPr>
        <w:t>‌</w:t>
      </w:r>
      <w:r w:rsidR="00AE657A">
        <w:rPr>
          <w:rFonts w:hint="cs"/>
          <w:rtl/>
        </w:rPr>
        <w:t>ک</w:t>
      </w:r>
      <w:r w:rsidR="000E05A9" w:rsidRPr="00DE4439">
        <w:rPr>
          <w:rFonts w:hint="cs"/>
          <w:rtl/>
        </w:rPr>
        <w:t>ن</w:t>
      </w:r>
      <w:r w:rsidR="00AE657A">
        <w:rPr>
          <w:rFonts w:hint="cs"/>
          <w:rtl/>
        </w:rPr>
        <w:t>ی</w:t>
      </w:r>
      <w:r w:rsidR="000E05A9" w:rsidRPr="00DE4439">
        <w:rPr>
          <w:rFonts w:hint="cs"/>
          <w:rtl/>
        </w:rPr>
        <w:t>م</w:t>
      </w:r>
      <w:r w:rsidR="0017490D" w:rsidRPr="00DE4439">
        <w:rPr>
          <w:rFonts w:hint="cs"/>
          <w:rtl/>
        </w:rPr>
        <w:t>،</w:t>
      </w:r>
      <w:r w:rsidR="000E05A9" w:rsidRPr="00DE4439">
        <w:rPr>
          <w:rFonts w:hint="cs"/>
          <w:rtl/>
        </w:rPr>
        <w:t xml:space="preserve"> و نه د</w:t>
      </w:r>
      <w:r w:rsidR="00AE657A">
        <w:rPr>
          <w:rFonts w:hint="cs"/>
          <w:rtl/>
        </w:rPr>
        <w:t>ی</w:t>
      </w:r>
      <w:r w:rsidR="000E05A9" w:rsidRPr="00DE4439">
        <w:rPr>
          <w:rFonts w:hint="cs"/>
          <w:rtl/>
        </w:rPr>
        <w:t>گر اصحاب پ</w:t>
      </w:r>
      <w:r w:rsidR="00AE657A">
        <w:rPr>
          <w:rFonts w:hint="cs"/>
          <w:rtl/>
        </w:rPr>
        <w:t>ی</w:t>
      </w:r>
      <w:r w:rsidR="000E05A9" w:rsidRPr="00DE4439">
        <w:rPr>
          <w:rFonts w:hint="cs"/>
          <w:rtl/>
        </w:rPr>
        <w:t>امبر</w:t>
      </w:r>
      <w:r w:rsidR="003D4557" w:rsidRPr="00DE4439">
        <w:rPr>
          <w:rFonts w:ascii="Tahoma" w:hAnsi="Tahoma" w:cs="CTraditional Arabic" w:hint="cs"/>
          <w:color w:val="000000"/>
          <w:rtl/>
        </w:rPr>
        <w:t>ص</w:t>
      </w:r>
      <w:r w:rsidR="000524B8" w:rsidRPr="00DE4439">
        <w:rPr>
          <w:rFonts w:hint="cs"/>
          <w:rtl/>
        </w:rPr>
        <w:t xml:space="preserve"> را. و همچن</w:t>
      </w:r>
      <w:r w:rsidR="00AE657A">
        <w:rPr>
          <w:rFonts w:hint="cs"/>
          <w:rtl/>
        </w:rPr>
        <w:t>ی</w:t>
      </w:r>
      <w:r w:rsidR="000524B8" w:rsidRPr="00DE4439">
        <w:rPr>
          <w:rFonts w:hint="cs"/>
          <w:rtl/>
        </w:rPr>
        <w:t>ن وقت</w:t>
      </w:r>
      <w:r w:rsidR="00AE657A">
        <w:rPr>
          <w:rFonts w:hint="cs"/>
          <w:rtl/>
        </w:rPr>
        <w:t>ی</w:t>
      </w:r>
      <w:r w:rsidR="000524B8" w:rsidRPr="00DE4439">
        <w:rPr>
          <w:rFonts w:hint="cs"/>
          <w:rtl/>
        </w:rPr>
        <w:t xml:space="preserve"> پ</w:t>
      </w:r>
      <w:r w:rsidR="00AE657A">
        <w:rPr>
          <w:rFonts w:hint="cs"/>
          <w:rtl/>
        </w:rPr>
        <w:t>ی</w:t>
      </w:r>
      <w:r w:rsidR="000524B8" w:rsidRPr="00DE4439">
        <w:rPr>
          <w:rFonts w:hint="cs"/>
          <w:rtl/>
        </w:rPr>
        <w:t>امبر</w:t>
      </w:r>
      <w:r w:rsidR="003D4557" w:rsidRPr="00DE4439">
        <w:rPr>
          <w:rFonts w:ascii="Tahoma" w:hAnsi="Tahoma" w:cs="CTraditional Arabic" w:hint="cs"/>
          <w:color w:val="000000"/>
          <w:rtl/>
        </w:rPr>
        <w:t>ص</w:t>
      </w:r>
      <w:r w:rsidR="00300156" w:rsidRPr="00DE4439">
        <w:rPr>
          <w:rFonts w:hint="cs"/>
          <w:rtl/>
        </w:rPr>
        <w:t xml:space="preserve"> از عل</w:t>
      </w:r>
      <w:r w:rsidR="00AE657A">
        <w:rPr>
          <w:rFonts w:hint="cs"/>
          <w:rtl/>
        </w:rPr>
        <w:t>ی</w:t>
      </w:r>
      <w:r w:rsidR="00300156" w:rsidRPr="00DE4439">
        <w:rPr>
          <w:rFonts w:hint="cs"/>
          <w:rtl/>
        </w:rPr>
        <w:t xml:space="preserve"> خواست </w:t>
      </w:r>
      <w:r w:rsidR="00AE657A">
        <w:rPr>
          <w:rFonts w:hint="cs"/>
          <w:rtl/>
        </w:rPr>
        <w:t>ک</w:t>
      </w:r>
      <w:r w:rsidR="00300156" w:rsidRPr="00DE4439">
        <w:rPr>
          <w:rFonts w:hint="cs"/>
          <w:rtl/>
        </w:rPr>
        <w:t>ه اسم او را پا</w:t>
      </w:r>
      <w:r w:rsidR="00AE657A">
        <w:rPr>
          <w:rFonts w:hint="cs"/>
          <w:rtl/>
        </w:rPr>
        <w:t>ک</w:t>
      </w:r>
      <w:r w:rsidR="00300156" w:rsidRPr="00DE4439">
        <w:rPr>
          <w:rFonts w:hint="cs"/>
          <w:rtl/>
        </w:rPr>
        <w:t xml:space="preserve"> </w:t>
      </w:r>
      <w:r w:rsidR="00AE657A">
        <w:rPr>
          <w:rFonts w:hint="cs"/>
          <w:rtl/>
        </w:rPr>
        <w:t>ک</w:t>
      </w:r>
      <w:r w:rsidR="00300156" w:rsidRPr="00DE4439">
        <w:rPr>
          <w:rFonts w:hint="cs"/>
          <w:rtl/>
        </w:rPr>
        <w:t>ند عل</w:t>
      </w:r>
      <w:r w:rsidR="00AE657A">
        <w:rPr>
          <w:rFonts w:hint="cs"/>
          <w:rtl/>
        </w:rPr>
        <w:t>ی</w:t>
      </w:r>
      <w:r w:rsidR="00300156" w:rsidRPr="00DE4439">
        <w:rPr>
          <w:rFonts w:hint="cs"/>
          <w:rtl/>
        </w:rPr>
        <w:t xml:space="preserve"> نپذ</w:t>
      </w:r>
      <w:r w:rsidR="00AE657A">
        <w:rPr>
          <w:rFonts w:hint="cs"/>
          <w:rtl/>
        </w:rPr>
        <w:t>ی</w:t>
      </w:r>
      <w:r w:rsidR="00300156" w:rsidRPr="00DE4439">
        <w:rPr>
          <w:rFonts w:hint="cs"/>
          <w:rtl/>
        </w:rPr>
        <w:t>رفت</w:t>
      </w:r>
      <w:r w:rsidR="0017490D" w:rsidRPr="00DE4439">
        <w:rPr>
          <w:rFonts w:hint="cs"/>
          <w:rtl/>
        </w:rPr>
        <w:t>،</w:t>
      </w:r>
      <w:r w:rsidR="00300156" w:rsidRPr="00DE4439">
        <w:rPr>
          <w:rFonts w:hint="cs"/>
          <w:rtl/>
        </w:rPr>
        <w:t xml:space="preserve"> آ</w:t>
      </w:r>
      <w:r w:rsidR="00AE657A">
        <w:rPr>
          <w:rFonts w:hint="cs"/>
          <w:rtl/>
        </w:rPr>
        <w:t>ی</w:t>
      </w:r>
      <w:r w:rsidR="00300156" w:rsidRPr="00DE4439">
        <w:rPr>
          <w:rFonts w:hint="cs"/>
          <w:rtl/>
        </w:rPr>
        <w:t>ا عل</w:t>
      </w:r>
      <w:r w:rsidR="00AE657A">
        <w:rPr>
          <w:rFonts w:hint="cs"/>
          <w:rtl/>
        </w:rPr>
        <w:t>ی</w:t>
      </w:r>
      <w:r w:rsidR="00300156" w:rsidRPr="00DE4439">
        <w:rPr>
          <w:rFonts w:hint="cs"/>
          <w:rtl/>
        </w:rPr>
        <w:t xml:space="preserve"> با</w:t>
      </w:r>
      <w:r w:rsidR="00AE657A">
        <w:rPr>
          <w:rFonts w:hint="cs"/>
          <w:rtl/>
        </w:rPr>
        <w:t>ی</w:t>
      </w:r>
      <w:r w:rsidR="0017490D" w:rsidRPr="00DE4439">
        <w:rPr>
          <w:rFonts w:hint="cs"/>
          <w:rtl/>
        </w:rPr>
        <w:t>د مذمت شود؟!</w:t>
      </w:r>
    </w:p>
    <w:p w:rsidR="009A29D0" w:rsidRPr="00DE4439" w:rsidRDefault="00300156" w:rsidP="008F6105">
      <w:pPr>
        <w:pStyle w:val="a"/>
        <w:rPr>
          <w:rtl/>
        </w:rPr>
      </w:pPr>
      <w:r w:rsidRPr="00DE4439">
        <w:rPr>
          <w:rFonts w:hint="cs"/>
          <w:rtl/>
        </w:rPr>
        <w:t>شبهه چهارم</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د پ</w:t>
      </w:r>
      <w:r w:rsidR="00AE657A">
        <w:rPr>
          <w:rFonts w:hint="cs"/>
          <w:rtl/>
        </w:rPr>
        <w:t>ی</w:t>
      </w:r>
      <w:r w:rsidRPr="00DE4439">
        <w:rPr>
          <w:rFonts w:hint="cs"/>
          <w:rtl/>
        </w:rPr>
        <w:t>امبر</w:t>
      </w:r>
      <w:r w:rsidR="003D4557" w:rsidRPr="00DE4439">
        <w:rPr>
          <w:rFonts w:ascii="Tahoma" w:hAnsi="Tahoma" w:cs="CTraditional Arabic" w:hint="cs"/>
          <w:color w:val="000000"/>
          <w:rtl/>
        </w:rPr>
        <w:t>ص</w:t>
      </w:r>
      <w:r w:rsidR="00603F61" w:rsidRPr="00DE4439">
        <w:rPr>
          <w:rFonts w:hint="cs"/>
          <w:rtl/>
        </w:rPr>
        <w:t xml:space="preserve"> لش</w:t>
      </w:r>
      <w:r w:rsidR="00AE657A">
        <w:rPr>
          <w:rFonts w:hint="cs"/>
          <w:rtl/>
        </w:rPr>
        <w:t>ک</w:t>
      </w:r>
      <w:r w:rsidR="00603F61" w:rsidRPr="00DE4439">
        <w:rPr>
          <w:rFonts w:hint="cs"/>
          <w:rtl/>
        </w:rPr>
        <w:t xml:space="preserve">ر اسامه را آماده </w:t>
      </w:r>
      <w:r w:rsidR="00AE657A">
        <w:rPr>
          <w:rFonts w:hint="cs"/>
          <w:rtl/>
        </w:rPr>
        <w:t>ک</w:t>
      </w:r>
      <w:r w:rsidR="00603F61" w:rsidRPr="00DE4439">
        <w:rPr>
          <w:rFonts w:hint="cs"/>
          <w:rtl/>
        </w:rPr>
        <w:t>رد و ابوب</w:t>
      </w:r>
      <w:r w:rsidR="00AE657A">
        <w:rPr>
          <w:rFonts w:hint="cs"/>
          <w:rtl/>
        </w:rPr>
        <w:t>ک</w:t>
      </w:r>
      <w:r w:rsidR="00603F61" w:rsidRPr="00DE4439">
        <w:rPr>
          <w:rFonts w:hint="cs"/>
          <w:rtl/>
        </w:rPr>
        <w:t>ر و عمر</w:t>
      </w:r>
      <w:r w:rsidR="009A29D0" w:rsidRPr="00DE4439">
        <w:rPr>
          <w:rFonts w:hint="cs"/>
          <w:rtl/>
        </w:rPr>
        <w:t xml:space="preserve"> </w:t>
      </w:r>
      <w:r w:rsidR="00603F61" w:rsidRPr="00DE4439">
        <w:rPr>
          <w:rFonts w:hint="cs"/>
          <w:rtl/>
        </w:rPr>
        <w:t>و ابو عب</w:t>
      </w:r>
      <w:r w:rsidR="00AE657A">
        <w:rPr>
          <w:rFonts w:hint="cs"/>
          <w:rtl/>
        </w:rPr>
        <w:t>ی</w:t>
      </w:r>
      <w:r w:rsidR="00603F61" w:rsidRPr="00DE4439">
        <w:rPr>
          <w:rFonts w:hint="cs"/>
          <w:rtl/>
        </w:rPr>
        <w:t>ده و بزرگان اصحاب در ا</w:t>
      </w:r>
      <w:r w:rsidR="00AE657A">
        <w:rPr>
          <w:rFonts w:hint="cs"/>
          <w:rtl/>
        </w:rPr>
        <w:t>ی</w:t>
      </w:r>
      <w:r w:rsidR="00603F61" w:rsidRPr="00DE4439">
        <w:rPr>
          <w:rFonts w:hint="cs"/>
          <w:rtl/>
        </w:rPr>
        <w:t>ن لش</w:t>
      </w:r>
      <w:r w:rsidR="00AE657A">
        <w:rPr>
          <w:rFonts w:hint="cs"/>
          <w:rtl/>
        </w:rPr>
        <w:t>ک</w:t>
      </w:r>
      <w:r w:rsidR="00603F61" w:rsidRPr="00DE4439">
        <w:rPr>
          <w:rFonts w:hint="cs"/>
          <w:rtl/>
        </w:rPr>
        <w:t>ر بودند و پ</w:t>
      </w:r>
      <w:r w:rsidR="00AE657A">
        <w:rPr>
          <w:rFonts w:hint="cs"/>
          <w:rtl/>
        </w:rPr>
        <w:t>ی</w:t>
      </w:r>
      <w:r w:rsidR="00603F61" w:rsidRPr="00DE4439">
        <w:rPr>
          <w:rFonts w:hint="cs"/>
          <w:rtl/>
        </w:rPr>
        <w:t>امبر فرمود</w:t>
      </w:r>
      <w:r w:rsidR="00784590" w:rsidRPr="00DE4439">
        <w:rPr>
          <w:rFonts w:hint="cs"/>
          <w:rtl/>
        </w:rPr>
        <w:t xml:space="preserve">: </w:t>
      </w:r>
      <w:r w:rsidR="00603F61" w:rsidRPr="00DE4439">
        <w:rPr>
          <w:rFonts w:hint="cs"/>
          <w:rtl/>
        </w:rPr>
        <w:t xml:space="preserve">لعنت خدا بر </w:t>
      </w:r>
      <w:r w:rsidR="00AE657A">
        <w:rPr>
          <w:rFonts w:hint="cs"/>
          <w:rtl/>
        </w:rPr>
        <w:t>ک</w:t>
      </w:r>
      <w:r w:rsidR="00603F61" w:rsidRPr="00DE4439">
        <w:rPr>
          <w:rFonts w:hint="cs"/>
          <w:rtl/>
        </w:rPr>
        <w:t>س</w:t>
      </w:r>
      <w:r w:rsidR="00AE657A">
        <w:rPr>
          <w:rFonts w:hint="cs"/>
          <w:rtl/>
        </w:rPr>
        <w:t>ی</w:t>
      </w:r>
      <w:r w:rsidR="00603F61" w:rsidRPr="00DE4439">
        <w:rPr>
          <w:rFonts w:hint="cs"/>
          <w:rtl/>
        </w:rPr>
        <w:t xml:space="preserve"> باد </w:t>
      </w:r>
      <w:r w:rsidR="00AE657A">
        <w:rPr>
          <w:rFonts w:hint="cs"/>
          <w:rtl/>
        </w:rPr>
        <w:t>ک</w:t>
      </w:r>
      <w:r w:rsidR="00603F61" w:rsidRPr="00DE4439">
        <w:rPr>
          <w:rFonts w:hint="cs"/>
          <w:rtl/>
        </w:rPr>
        <w:t>ه از لش</w:t>
      </w:r>
      <w:r w:rsidR="00AE657A">
        <w:rPr>
          <w:rFonts w:hint="cs"/>
          <w:rtl/>
        </w:rPr>
        <w:t>ک</w:t>
      </w:r>
      <w:r w:rsidR="00603F61" w:rsidRPr="00DE4439">
        <w:rPr>
          <w:rFonts w:hint="cs"/>
          <w:rtl/>
        </w:rPr>
        <w:t>ر اسامه باز ماند. وقت</w:t>
      </w:r>
      <w:r w:rsidR="00AE657A">
        <w:rPr>
          <w:rFonts w:hint="cs"/>
          <w:rtl/>
        </w:rPr>
        <w:t>ی</w:t>
      </w:r>
      <w:r w:rsidR="00603F61" w:rsidRPr="00DE4439">
        <w:rPr>
          <w:rFonts w:hint="cs"/>
          <w:rtl/>
        </w:rPr>
        <w:t xml:space="preserve"> پ</w:t>
      </w:r>
      <w:r w:rsidR="00AE657A">
        <w:rPr>
          <w:rFonts w:hint="cs"/>
          <w:rtl/>
        </w:rPr>
        <w:t>ی</w:t>
      </w:r>
      <w:r w:rsidR="00603F61" w:rsidRPr="00DE4439">
        <w:rPr>
          <w:rFonts w:hint="cs"/>
          <w:rtl/>
        </w:rPr>
        <w:t>امبر</w:t>
      </w:r>
      <w:r w:rsidR="003D4557" w:rsidRPr="00DE4439">
        <w:rPr>
          <w:rFonts w:ascii="Tahoma" w:hAnsi="Tahoma" w:cs="CTraditional Arabic" w:hint="cs"/>
          <w:color w:val="000000"/>
          <w:rtl/>
        </w:rPr>
        <w:t>ص</w:t>
      </w:r>
      <w:r w:rsidR="0027109A" w:rsidRPr="00DE4439">
        <w:rPr>
          <w:rFonts w:hint="cs"/>
          <w:rtl/>
        </w:rPr>
        <w:t xml:space="preserve"> وفات </w:t>
      </w:r>
      <w:r w:rsidR="00AE657A">
        <w:rPr>
          <w:rFonts w:hint="cs"/>
          <w:rtl/>
        </w:rPr>
        <w:t>ی</w:t>
      </w:r>
      <w:r w:rsidR="0027109A" w:rsidRPr="00DE4439">
        <w:rPr>
          <w:rFonts w:hint="cs"/>
          <w:rtl/>
        </w:rPr>
        <w:t>افت لش</w:t>
      </w:r>
      <w:r w:rsidR="00AE657A">
        <w:rPr>
          <w:rFonts w:hint="cs"/>
          <w:rtl/>
        </w:rPr>
        <w:t>ک</w:t>
      </w:r>
      <w:r w:rsidR="0027109A" w:rsidRPr="00DE4439">
        <w:rPr>
          <w:rFonts w:hint="cs"/>
          <w:rtl/>
        </w:rPr>
        <w:t>ر اسامه حر</w:t>
      </w:r>
      <w:r w:rsidR="00AE657A">
        <w:rPr>
          <w:rFonts w:hint="cs"/>
          <w:rtl/>
        </w:rPr>
        <w:t>ک</w:t>
      </w:r>
      <w:r w:rsidR="0027109A" w:rsidRPr="00DE4439">
        <w:rPr>
          <w:rFonts w:hint="cs"/>
          <w:rtl/>
        </w:rPr>
        <w:t xml:space="preserve">ت </w:t>
      </w:r>
      <w:r w:rsidR="00AE657A">
        <w:rPr>
          <w:rFonts w:hint="cs"/>
          <w:rtl/>
        </w:rPr>
        <w:t>ک</w:t>
      </w:r>
      <w:r w:rsidR="0027109A" w:rsidRPr="00DE4439">
        <w:rPr>
          <w:rFonts w:hint="cs"/>
          <w:rtl/>
        </w:rPr>
        <w:t>رد و ابوب</w:t>
      </w:r>
      <w:r w:rsidR="00AE657A">
        <w:rPr>
          <w:rFonts w:hint="cs"/>
          <w:rtl/>
        </w:rPr>
        <w:t>ک</w:t>
      </w:r>
      <w:r w:rsidR="0027109A" w:rsidRPr="00DE4439">
        <w:rPr>
          <w:rFonts w:hint="cs"/>
          <w:rtl/>
        </w:rPr>
        <w:t>ر و عمر با آن نرفتند، پس آنها با زبان پ</w:t>
      </w:r>
      <w:r w:rsidR="00AE657A">
        <w:rPr>
          <w:rFonts w:hint="cs"/>
          <w:rtl/>
        </w:rPr>
        <w:t>ی</w:t>
      </w:r>
      <w:r w:rsidR="0027109A" w:rsidRPr="00DE4439">
        <w:rPr>
          <w:rFonts w:hint="cs"/>
          <w:rtl/>
        </w:rPr>
        <w:t>امبر خدا</w:t>
      </w:r>
      <w:r w:rsidR="00904DDB" w:rsidRPr="00DE4439">
        <w:rPr>
          <w:rFonts w:ascii="Tahoma" w:hAnsi="Tahoma" w:cs="CTraditional Arabic" w:hint="cs"/>
          <w:color w:val="000000"/>
          <w:rtl/>
        </w:rPr>
        <w:t>ص</w:t>
      </w:r>
      <w:r w:rsidR="009A29D0" w:rsidRPr="00DE4439">
        <w:rPr>
          <w:rFonts w:hint="cs"/>
          <w:rtl/>
        </w:rPr>
        <w:t xml:space="preserve"> لعنت شده‌اند.</w:t>
      </w:r>
    </w:p>
    <w:p w:rsidR="009D5F49" w:rsidRPr="00DE4439" w:rsidRDefault="00371DB7" w:rsidP="008F6105">
      <w:pPr>
        <w:pStyle w:val="a"/>
        <w:rPr>
          <w:rtl/>
        </w:rPr>
      </w:pPr>
      <w:r w:rsidRPr="00DE4439">
        <w:rPr>
          <w:rFonts w:hint="cs"/>
          <w:rtl/>
        </w:rPr>
        <w:t>در پاسخ به ا</w:t>
      </w:r>
      <w:r w:rsidR="00AE657A">
        <w:rPr>
          <w:rFonts w:hint="cs"/>
          <w:rtl/>
        </w:rPr>
        <w:t>ی</w:t>
      </w:r>
      <w:r w:rsidRPr="00DE4439">
        <w:rPr>
          <w:rFonts w:hint="cs"/>
          <w:rtl/>
        </w:rPr>
        <w:t>ن شبهه م</w:t>
      </w:r>
      <w:r w:rsidR="00AE657A">
        <w:rPr>
          <w:rFonts w:hint="cs"/>
          <w:rtl/>
        </w:rPr>
        <w:t>ی</w:t>
      </w:r>
      <w:r w:rsidRPr="00DE4439">
        <w:rPr>
          <w:rFonts w:hint="cs"/>
          <w:rtl/>
        </w:rPr>
        <w:t>‌گو</w:t>
      </w:r>
      <w:r w:rsidR="00AE657A">
        <w:rPr>
          <w:rFonts w:hint="cs"/>
          <w:rtl/>
        </w:rPr>
        <w:t>یی</w:t>
      </w:r>
      <w:r w:rsidRPr="00DE4439">
        <w:rPr>
          <w:rFonts w:hint="cs"/>
          <w:rtl/>
        </w:rPr>
        <w:t>م اولاً ا</w:t>
      </w:r>
      <w:r w:rsidR="00AE657A">
        <w:rPr>
          <w:rFonts w:hint="cs"/>
          <w:rtl/>
        </w:rPr>
        <w:t>ی</w:t>
      </w:r>
      <w:r w:rsidRPr="00DE4439">
        <w:rPr>
          <w:rFonts w:hint="cs"/>
          <w:rtl/>
        </w:rPr>
        <w:t>ن دروغ است، و از پ</w:t>
      </w:r>
      <w:r w:rsidR="00AE657A">
        <w:rPr>
          <w:rFonts w:hint="cs"/>
          <w:rtl/>
        </w:rPr>
        <w:t>ی</w:t>
      </w:r>
      <w:r w:rsidRPr="00DE4439">
        <w:rPr>
          <w:rFonts w:hint="cs"/>
          <w:rtl/>
        </w:rPr>
        <w:t>امبر ثابت ن</w:t>
      </w:r>
      <w:r w:rsidR="00AE657A">
        <w:rPr>
          <w:rFonts w:hint="cs"/>
          <w:rtl/>
        </w:rPr>
        <w:t>ی</w:t>
      </w:r>
      <w:r w:rsidRPr="00DE4439">
        <w:rPr>
          <w:rFonts w:hint="cs"/>
          <w:rtl/>
        </w:rPr>
        <w:t xml:space="preserve">ست </w:t>
      </w:r>
      <w:r w:rsidR="00AE657A">
        <w:rPr>
          <w:rFonts w:hint="cs"/>
          <w:rtl/>
        </w:rPr>
        <w:t>ک</w:t>
      </w:r>
      <w:r w:rsidRPr="00DE4439">
        <w:rPr>
          <w:rFonts w:hint="cs"/>
          <w:rtl/>
        </w:rPr>
        <w:t>ه گفته باشد</w:t>
      </w:r>
      <w:r w:rsidR="00784590" w:rsidRPr="00DE4439">
        <w:rPr>
          <w:rFonts w:hint="cs"/>
          <w:rtl/>
        </w:rPr>
        <w:t xml:space="preserve">: </w:t>
      </w:r>
      <w:r w:rsidRPr="00DE4439">
        <w:rPr>
          <w:rFonts w:hint="cs"/>
          <w:rtl/>
        </w:rPr>
        <w:t xml:space="preserve">لعنت خدا بر </w:t>
      </w:r>
      <w:r w:rsidR="00AE657A">
        <w:rPr>
          <w:rFonts w:hint="cs"/>
          <w:rtl/>
        </w:rPr>
        <w:t>ک</w:t>
      </w:r>
      <w:r w:rsidRPr="00DE4439">
        <w:rPr>
          <w:rFonts w:hint="cs"/>
          <w:rtl/>
        </w:rPr>
        <w:t>س</w:t>
      </w:r>
      <w:r w:rsidR="00AE657A">
        <w:rPr>
          <w:rFonts w:hint="cs"/>
          <w:rtl/>
        </w:rPr>
        <w:t>ی</w:t>
      </w:r>
      <w:r w:rsidRPr="00DE4439">
        <w:rPr>
          <w:rFonts w:hint="cs"/>
          <w:rtl/>
        </w:rPr>
        <w:t xml:space="preserve"> با</w:t>
      </w:r>
      <w:r w:rsidR="002956C5" w:rsidRPr="00DE4439">
        <w:rPr>
          <w:rFonts w:hint="cs"/>
          <w:rtl/>
        </w:rPr>
        <w:t>د</w:t>
      </w:r>
      <w:r w:rsidRPr="00DE4439">
        <w:rPr>
          <w:rFonts w:hint="cs"/>
          <w:rtl/>
        </w:rPr>
        <w:t xml:space="preserve"> </w:t>
      </w:r>
      <w:r w:rsidR="00AE657A">
        <w:rPr>
          <w:rFonts w:hint="cs"/>
          <w:rtl/>
        </w:rPr>
        <w:t>ک</w:t>
      </w:r>
      <w:r w:rsidRPr="00DE4439">
        <w:rPr>
          <w:rFonts w:hint="cs"/>
          <w:rtl/>
        </w:rPr>
        <w:t>ه از لش</w:t>
      </w:r>
      <w:r w:rsidR="00AE657A">
        <w:rPr>
          <w:rFonts w:hint="cs"/>
          <w:rtl/>
        </w:rPr>
        <w:t>ک</w:t>
      </w:r>
      <w:r w:rsidR="000001A5" w:rsidRPr="00DE4439">
        <w:rPr>
          <w:rFonts w:hint="cs"/>
          <w:rtl/>
        </w:rPr>
        <w:t>ر اسامه باز ماند.</w:t>
      </w:r>
    </w:p>
    <w:p w:rsidR="002956C5" w:rsidRPr="00DE4439" w:rsidRDefault="00371DB7" w:rsidP="008F6105">
      <w:pPr>
        <w:pStyle w:val="a"/>
        <w:rPr>
          <w:rtl/>
        </w:rPr>
      </w:pPr>
      <w:r w:rsidRPr="00DE4439">
        <w:rPr>
          <w:rFonts w:hint="cs"/>
          <w:rtl/>
        </w:rPr>
        <w:t>بله پ</w:t>
      </w:r>
      <w:r w:rsidR="00AE657A">
        <w:rPr>
          <w:rFonts w:hint="cs"/>
          <w:rtl/>
        </w:rPr>
        <w:t>ی</w:t>
      </w:r>
      <w:r w:rsidRPr="00DE4439">
        <w:rPr>
          <w:rFonts w:hint="cs"/>
          <w:rtl/>
        </w:rPr>
        <w:t>امبر لش</w:t>
      </w:r>
      <w:r w:rsidR="00AE657A">
        <w:rPr>
          <w:rFonts w:hint="cs"/>
          <w:rtl/>
        </w:rPr>
        <w:t>ک</w:t>
      </w:r>
      <w:r w:rsidRPr="00DE4439">
        <w:rPr>
          <w:rFonts w:hint="cs"/>
          <w:rtl/>
        </w:rPr>
        <w:t xml:space="preserve">ر اسامه را آماده </w:t>
      </w:r>
      <w:r w:rsidR="00AE657A">
        <w:rPr>
          <w:rFonts w:hint="cs"/>
          <w:rtl/>
        </w:rPr>
        <w:t>ک</w:t>
      </w:r>
      <w:r w:rsidRPr="00DE4439">
        <w:rPr>
          <w:rFonts w:hint="cs"/>
          <w:rtl/>
        </w:rPr>
        <w:t>رد ول</w:t>
      </w:r>
      <w:r w:rsidR="00AE657A">
        <w:rPr>
          <w:rFonts w:hint="cs"/>
          <w:rtl/>
        </w:rPr>
        <w:t>ی</w:t>
      </w:r>
      <w:r w:rsidRPr="00DE4439">
        <w:rPr>
          <w:rFonts w:hint="cs"/>
          <w:rtl/>
        </w:rPr>
        <w:t xml:space="preserve"> او </w:t>
      </w:r>
      <w:r w:rsidR="00AE657A">
        <w:rPr>
          <w:rFonts w:hint="cs"/>
          <w:rtl/>
        </w:rPr>
        <w:t>ک</w:t>
      </w:r>
      <w:r w:rsidRPr="00DE4439">
        <w:rPr>
          <w:rFonts w:hint="cs"/>
          <w:rtl/>
        </w:rPr>
        <w:t>س</w:t>
      </w:r>
      <w:r w:rsidR="00AE657A">
        <w:rPr>
          <w:rFonts w:hint="cs"/>
          <w:rtl/>
        </w:rPr>
        <w:t>ی</w:t>
      </w:r>
      <w:r w:rsidRPr="00DE4439">
        <w:rPr>
          <w:rFonts w:hint="cs"/>
          <w:rtl/>
        </w:rPr>
        <w:t xml:space="preserve"> را </w:t>
      </w:r>
      <w:r w:rsidR="00AE657A">
        <w:rPr>
          <w:rFonts w:hint="cs"/>
          <w:rtl/>
        </w:rPr>
        <w:t>ک</w:t>
      </w:r>
      <w:r w:rsidRPr="00DE4439">
        <w:rPr>
          <w:rFonts w:hint="cs"/>
          <w:rtl/>
        </w:rPr>
        <w:t>ه در آن شر</w:t>
      </w:r>
      <w:r w:rsidR="00AE657A">
        <w:rPr>
          <w:rFonts w:hint="cs"/>
          <w:rtl/>
        </w:rPr>
        <w:t>ک</w:t>
      </w:r>
      <w:r w:rsidRPr="00DE4439">
        <w:rPr>
          <w:rFonts w:hint="cs"/>
          <w:rtl/>
        </w:rPr>
        <w:t>ت ن</w:t>
      </w:r>
      <w:r w:rsidR="00AE657A">
        <w:rPr>
          <w:rFonts w:hint="cs"/>
          <w:rtl/>
        </w:rPr>
        <w:t>ک</w:t>
      </w:r>
      <w:r w:rsidRPr="00DE4439">
        <w:rPr>
          <w:rFonts w:hint="cs"/>
          <w:rtl/>
        </w:rPr>
        <w:t>رده لعنت ن</w:t>
      </w:r>
      <w:r w:rsidR="00AE657A">
        <w:rPr>
          <w:rFonts w:hint="cs"/>
          <w:rtl/>
        </w:rPr>
        <w:t>ک</w:t>
      </w:r>
      <w:r w:rsidR="002956C5" w:rsidRPr="00DE4439">
        <w:rPr>
          <w:rFonts w:hint="cs"/>
          <w:rtl/>
        </w:rPr>
        <w:t>رد.</w:t>
      </w:r>
    </w:p>
    <w:p w:rsidR="00371DB7" w:rsidRPr="00DE4439" w:rsidRDefault="00544C40" w:rsidP="008F6105">
      <w:pPr>
        <w:pStyle w:val="a"/>
        <w:rPr>
          <w:rtl/>
        </w:rPr>
      </w:pPr>
      <w:r w:rsidRPr="00DE4439">
        <w:rPr>
          <w:rFonts w:hint="cs"/>
          <w:rtl/>
        </w:rPr>
        <w:t>دوم ا</w:t>
      </w:r>
      <w:r w:rsidR="00AE657A">
        <w:rPr>
          <w:rFonts w:hint="cs"/>
          <w:rtl/>
        </w:rPr>
        <w:t>ی</w:t>
      </w:r>
      <w:r w:rsidRPr="00DE4439">
        <w:rPr>
          <w:rFonts w:hint="cs"/>
          <w:rtl/>
        </w:rPr>
        <w:t>ن</w:t>
      </w:r>
      <w:r w:rsidR="00AE657A">
        <w:rPr>
          <w:rFonts w:hint="cs"/>
          <w:rtl/>
        </w:rPr>
        <w:t>ک</w:t>
      </w:r>
      <w:r w:rsidRPr="00DE4439">
        <w:rPr>
          <w:rFonts w:hint="cs"/>
          <w:rtl/>
        </w:rPr>
        <w:t>ه</w:t>
      </w:r>
      <w:r w:rsidR="00784590" w:rsidRPr="00DE4439">
        <w:rPr>
          <w:rFonts w:hint="cs"/>
          <w:rtl/>
        </w:rPr>
        <w:t xml:space="preserve">: </w:t>
      </w:r>
      <w:r w:rsidRPr="00DE4439">
        <w:rPr>
          <w:rFonts w:hint="cs"/>
          <w:rtl/>
        </w:rPr>
        <w:t>ابوب</w:t>
      </w:r>
      <w:r w:rsidR="00AE657A">
        <w:rPr>
          <w:rFonts w:hint="cs"/>
          <w:rtl/>
        </w:rPr>
        <w:t>ک</w:t>
      </w:r>
      <w:r w:rsidRPr="00DE4439">
        <w:rPr>
          <w:rFonts w:hint="cs"/>
          <w:rtl/>
        </w:rPr>
        <w:t>ر از افراد لش</w:t>
      </w:r>
      <w:r w:rsidR="00AE657A">
        <w:rPr>
          <w:rFonts w:hint="cs"/>
          <w:rtl/>
        </w:rPr>
        <w:t>ک</w:t>
      </w:r>
      <w:r w:rsidRPr="00DE4439">
        <w:rPr>
          <w:rFonts w:hint="cs"/>
          <w:rtl/>
        </w:rPr>
        <w:t xml:space="preserve">ر </w:t>
      </w:r>
      <w:r w:rsidR="0059552F" w:rsidRPr="00DE4439">
        <w:rPr>
          <w:rFonts w:hint="cs"/>
          <w:rtl/>
        </w:rPr>
        <w:t>اسامه نبود، ز</w:t>
      </w:r>
      <w:r w:rsidR="00AE657A">
        <w:rPr>
          <w:rFonts w:hint="cs"/>
          <w:rtl/>
        </w:rPr>
        <w:t>ی</w:t>
      </w:r>
      <w:r w:rsidR="0059552F" w:rsidRPr="00DE4439">
        <w:rPr>
          <w:rFonts w:hint="cs"/>
          <w:rtl/>
        </w:rPr>
        <w:t>را چطور م</w:t>
      </w:r>
      <w:r w:rsidR="00AE657A">
        <w:rPr>
          <w:rFonts w:hint="cs"/>
          <w:rtl/>
        </w:rPr>
        <w:t>ی</w:t>
      </w:r>
      <w:r w:rsidR="0059552F" w:rsidRPr="00DE4439">
        <w:rPr>
          <w:rFonts w:hint="cs"/>
          <w:rtl/>
        </w:rPr>
        <w:t xml:space="preserve">‌توان گفت </w:t>
      </w:r>
      <w:r w:rsidR="00AE657A">
        <w:rPr>
          <w:rFonts w:hint="cs"/>
          <w:rtl/>
        </w:rPr>
        <w:t>ک</w:t>
      </w:r>
      <w:r w:rsidR="0059552F" w:rsidRPr="00DE4439">
        <w:rPr>
          <w:rFonts w:hint="cs"/>
          <w:rtl/>
        </w:rPr>
        <w:t>ه او از افراد لش</w:t>
      </w:r>
      <w:r w:rsidR="00AE657A">
        <w:rPr>
          <w:rFonts w:hint="cs"/>
          <w:rtl/>
        </w:rPr>
        <w:t>ک</w:t>
      </w:r>
      <w:r w:rsidR="0059552F" w:rsidRPr="00DE4439">
        <w:rPr>
          <w:rFonts w:hint="cs"/>
          <w:rtl/>
        </w:rPr>
        <w:t xml:space="preserve">ر اسامه بود و حال آن </w:t>
      </w:r>
      <w:r w:rsidR="00AE657A">
        <w:rPr>
          <w:rFonts w:hint="cs"/>
          <w:rtl/>
        </w:rPr>
        <w:t>ک</w:t>
      </w:r>
      <w:r w:rsidR="0059552F" w:rsidRPr="00DE4439">
        <w:rPr>
          <w:rFonts w:hint="cs"/>
          <w:rtl/>
        </w:rPr>
        <w:t>ه در زمان</w:t>
      </w:r>
      <w:r w:rsidR="00AE657A">
        <w:rPr>
          <w:rFonts w:hint="cs"/>
          <w:rtl/>
        </w:rPr>
        <w:t>ی</w:t>
      </w:r>
      <w:r w:rsidR="0059552F" w:rsidRPr="00DE4439">
        <w:rPr>
          <w:rFonts w:hint="cs"/>
          <w:rtl/>
        </w:rPr>
        <w:t xml:space="preserve"> </w:t>
      </w:r>
      <w:r w:rsidR="00AE657A">
        <w:rPr>
          <w:rFonts w:hint="cs"/>
          <w:rtl/>
        </w:rPr>
        <w:t>ک</w:t>
      </w:r>
      <w:r w:rsidR="0059552F" w:rsidRPr="00DE4439">
        <w:rPr>
          <w:rFonts w:hint="cs"/>
          <w:rtl/>
        </w:rPr>
        <w:t>ه پ</w:t>
      </w:r>
      <w:r w:rsidR="00AE657A">
        <w:rPr>
          <w:rFonts w:hint="cs"/>
          <w:rtl/>
        </w:rPr>
        <w:t>ی</w:t>
      </w:r>
      <w:r w:rsidR="0059552F" w:rsidRPr="00DE4439">
        <w:rPr>
          <w:rFonts w:hint="cs"/>
          <w:rtl/>
        </w:rPr>
        <w:t>امبر</w:t>
      </w:r>
      <w:r w:rsidR="003D4557" w:rsidRPr="00DE4439">
        <w:rPr>
          <w:rFonts w:ascii="Tahoma" w:hAnsi="Tahoma" w:cs="CTraditional Arabic" w:hint="cs"/>
          <w:color w:val="000000"/>
          <w:rtl/>
        </w:rPr>
        <w:t>ص</w:t>
      </w:r>
      <w:r w:rsidR="00E47135" w:rsidRPr="00DE4439">
        <w:rPr>
          <w:rFonts w:hint="cs"/>
          <w:rtl/>
        </w:rPr>
        <w:t xml:space="preserve"> مر</w:t>
      </w:r>
      <w:r w:rsidR="00AE657A">
        <w:rPr>
          <w:rFonts w:hint="cs"/>
          <w:rtl/>
        </w:rPr>
        <w:t>ی</w:t>
      </w:r>
      <w:r w:rsidR="00E47135" w:rsidRPr="00DE4439">
        <w:rPr>
          <w:rFonts w:hint="cs"/>
          <w:rtl/>
        </w:rPr>
        <w:t>ض بود به مدت دوازده روز ابوب</w:t>
      </w:r>
      <w:r w:rsidR="00AE657A">
        <w:rPr>
          <w:rFonts w:hint="cs"/>
          <w:rtl/>
        </w:rPr>
        <w:t>ک</w:t>
      </w:r>
      <w:r w:rsidR="00E47135" w:rsidRPr="00DE4439">
        <w:rPr>
          <w:rFonts w:hint="cs"/>
          <w:rtl/>
        </w:rPr>
        <w:t>ر پ</w:t>
      </w:r>
      <w:r w:rsidR="00AE657A">
        <w:rPr>
          <w:rFonts w:hint="cs"/>
          <w:rtl/>
        </w:rPr>
        <w:t>ی</w:t>
      </w:r>
      <w:r w:rsidR="00E47135" w:rsidRPr="00DE4439">
        <w:rPr>
          <w:rFonts w:hint="cs"/>
          <w:rtl/>
        </w:rPr>
        <w:t xml:space="preserve">ش‌نماز مردم بود، پس </w:t>
      </w:r>
      <w:r w:rsidR="002956C5" w:rsidRPr="00DE4439">
        <w:rPr>
          <w:rFonts w:hint="eastAsia"/>
          <w:rtl/>
        </w:rPr>
        <w:t>چ</w:t>
      </w:r>
      <w:r w:rsidR="00E47135" w:rsidRPr="00DE4439">
        <w:rPr>
          <w:rFonts w:hint="cs"/>
          <w:rtl/>
        </w:rPr>
        <w:t>گونه پ</w:t>
      </w:r>
      <w:r w:rsidR="00AE657A">
        <w:rPr>
          <w:rFonts w:hint="cs"/>
          <w:rtl/>
        </w:rPr>
        <w:t>ی</w:t>
      </w:r>
      <w:r w:rsidR="00E47135" w:rsidRPr="00DE4439">
        <w:rPr>
          <w:rFonts w:hint="cs"/>
          <w:rtl/>
        </w:rPr>
        <w:t xml:space="preserve">امبر او را </w:t>
      </w:r>
      <w:r w:rsidR="007235B2" w:rsidRPr="00DE4439">
        <w:rPr>
          <w:rFonts w:hint="cs"/>
          <w:rtl/>
        </w:rPr>
        <w:t>همراه لش</w:t>
      </w:r>
      <w:r w:rsidR="00AE657A">
        <w:rPr>
          <w:rFonts w:hint="cs"/>
          <w:rtl/>
        </w:rPr>
        <w:t>ک</w:t>
      </w:r>
      <w:r w:rsidR="007235B2" w:rsidRPr="00DE4439">
        <w:rPr>
          <w:rFonts w:hint="cs"/>
          <w:rtl/>
        </w:rPr>
        <w:t>ر م</w:t>
      </w:r>
      <w:r w:rsidR="00AE657A">
        <w:rPr>
          <w:rFonts w:hint="cs"/>
          <w:rtl/>
        </w:rPr>
        <w:t>ی</w:t>
      </w:r>
      <w:r w:rsidR="007235B2" w:rsidRPr="00DE4439">
        <w:rPr>
          <w:rFonts w:hint="cs"/>
          <w:rtl/>
        </w:rPr>
        <w:t>‌فرستد و از طرف</w:t>
      </w:r>
      <w:r w:rsidR="00AE657A">
        <w:rPr>
          <w:rFonts w:hint="cs"/>
          <w:rtl/>
        </w:rPr>
        <w:t>ی</w:t>
      </w:r>
      <w:r w:rsidR="007235B2" w:rsidRPr="00DE4439">
        <w:rPr>
          <w:rFonts w:hint="cs"/>
          <w:rtl/>
        </w:rPr>
        <w:t xml:space="preserve"> ن</w:t>
      </w:r>
      <w:r w:rsidR="00AE657A">
        <w:rPr>
          <w:rFonts w:hint="cs"/>
          <w:rtl/>
        </w:rPr>
        <w:t>ی</w:t>
      </w:r>
      <w:r w:rsidR="007235B2" w:rsidRPr="00DE4439">
        <w:rPr>
          <w:rFonts w:hint="cs"/>
          <w:rtl/>
        </w:rPr>
        <w:t>ز به او دستور م</w:t>
      </w:r>
      <w:r w:rsidR="00AE657A">
        <w:rPr>
          <w:rFonts w:hint="cs"/>
          <w:rtl/>
        </w:rPr>
        <w:t>ی</w:t>
      </w:r>
      <w:r w:rsidR="007235B2" w:rsidRPr="00DE4439">
        <w:rPr>
          <w:rFonts w:hint="cs"/>
          <w:rtl/>
        </w:rPr>
        <w:t xml:space="preserve">‌دهد </w:t>
      </w:r>
      <w:r w:rsidR="00AE657A">
        <w:rPr>
          <w:rFonts w:hint="cs"/>
          <w:rtl/>
        </w:rPr>
        <w:t>ک</w:t>
      </w:r>
      <w:r w:rsidR="007235B2" w:rsidRPr="00DE4439">
        <w:rPr>
          <w:rFonts w:hint="cs"/>
          <w:rtl/>
        </w:rPr>
        <w:t>ه پ</w:t>
      </w:r>
      <w:r w:rsidR="00AE657A">
        <w:rPr>
          <w:rFonts w:hint="cs"/>
          <w:rtl/>
        </w:rPr>
        <w:t>ی</w:t>
      </w:r>
      <w:r w:rsidR="007235B2" w:rsidRPr="00DE4439">
        <w:rPr>
          <w:rFonts w:hint="cs"/>
          <w:rtl/>
        </w:rPr>
        <w:t>ش</w:t>
      </w:r>
      <w:r w:rsidR="007235B2" w:rsidRPr="00DE4439">
        <w:rPr>
          <w:rFonts w:hint="eastAsia"/>
          <w:rtl/>
        </w:rPr>
        <w:t>‌</w:t>
      </w:r>
      <w:r w:rsidR="002956C5" w:rsidRPr="00DE4439">
        <w:rPr>
          <w:rFonts w:hint="cs"/>
          <w:rtl/>
        </w:rPr>
        <w:t>نماز مردم باشد؟</w:t>
      </w:r>
    </w:p>
    <w:p w:rsidR="007235B2" w:rsidRPr="00DE4439" w:rsidRDefault="006E0FED" w:rsidP="008F6105">
      <w:pPr>
        <w:pStyle w:val="a"/>
        <w:rPr>
          <w:rtl/>
        </w:rPr>
      </w:pPr>
      <w:r w:rsidRPr="00DE4439">
        <w:rPr>
          <w:rFonts w:hint="cs"/>
          <w:rtl/>
        </w:rPr>
        <w:t>اما عمر با لش</w:t>
      </w:r>
      <w:r w:rsidR="00AE657A">
        <w:rPr>
          <w:rFonts w:hint="cs"/>
          <w:rtl/>
        </w:rPr>
        <w:t>ک</w:t>
      </w:r>
      <w:r w:rsidRPr="00DE4439">
        <w:rPr>
          <w:rFonts w:hint="cs"/>
          <w:rtl/>
        </w:rPr>
        <w:t>ر اسامه همراه بود، و وقت</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3D4557" w:rsidRPr="00DE4439">
        <w:rPr>
          <w:rFonts w:ascii="Tahoma" w:hAnsi="Tahoma" w:cs="CTraditional Arabic" w:hint="cs"/>
          <w:color w:val="000000"/>
          <w:rtl/>
        </w:rPr>
        <w:t>ص</w:t>
      </w:r>
      <w:r w:rsidR="001F7898" w:rsidRPr="00DE4439">
        <w:rPr>
          <w:rFonts w:hint="cs"/>
          <w:rtl/>
        </w:rPr>
        <w:t xml:space="preserve"> وفات </w:t>
      </w:r>
      <w:r w:rsidR="00AE657A">
        <w:rPr>
          <w:rFonts w:hint="cs"/>
          <w:rtl/>
        </w:rPr>
        <w:t>ی</w:t>
      </w:r>
      <w:r w:rsidR="001F7898" w:rsidRPr="00DE4439">
        <w:rPr>
          <w:rFonts w:hint="cs"/>
          <w:rtl/>
        </w:rPr>
        <w:t>افت هنوز لش</w:t>
      </w:r>
      <w:r w:rsidR="00AE657A">
        <w:rPr>
          <w:rFonts w:hint="cs"/>
          <w:rtl/>
        </w:rPr>
        <w:t>ک</w:t>
      </w:r>
      <w:r w:rsidR="001F7898" w:rsidRPr="00DE4439">
        <w:rPr>
          <w:rFonts w:hint="cs"/>
          <w:rtl/>
        </w:rPr>
        <w:t>ر اسامه حر</w:t>
      </w:r>
      <w:r w:rsidR="00AE657A">
        <w:rPr>
          <w:rFonts w:hint="cs"/>
          <w:rtl/>
        </w:rPr>
        <w:t>ک</w:t>
      </w:r>
      <w:r w:rsidR="001F7898" w:rsidRPr="00DE4439">
        <w:rPr>
          <w:rFonts w:hint="cs"/>
          <w:rtl/>
        </w:rPr>
        <w:t>ت ن</w:t>
      </w:r>
      <w:r w:rsidR="00AE657A">
        <w:rPr>
          <w:rFonts w:hint="cs"/>
          <w:rtl/>
        </w:rPr>
        <w:t>ک</w:t>
      </w:r>
      <w:r w:rsidR="001F7898" w:rsidRPr="00DE4439">
        <w:rPr>
          <w:rFonts w:hint="cs"/>
          <w:rtl/>
        </w:rPr>
        <w:t>رده بود و ابوب</w:t>
      </w:r>
      <w:r w:rsidR="00AE657A">
        <w:rPr>
          <w:rFonts w:hint="cs"/>
          <w:rtl/>
        </w:rPr>
        <w:t>ک</w:t>
      </w:r>
      <w:r w:rsidR="001F7898" w:rsidRPr="00DE4439">
        <w:rPr>
          <w:rFonts w:hint="cs"/>
          <w:rtl/>
        </w:rPr>
        <w:t>ر پ</w:t>
      </w:r>
      <w:r w:rsidR="00AE657A">
        <w:rPr>
          <w:rFonts w:hint="cs"/>
          <w:rtl/>
        </w:rPr>
        <w:t>ی</w:t>
      </w:r>
      <w:r w:rsidR="001F7898" w:rsidRPr="00DE4439">
        <w:rPr>
          <w:rFonts w:hint="cs"/>
          <w:rtl/>
        </w:rPr>
        <w:t xml:space="preserve">ش اسامه رفت و از او درخواست </w:t>
      </w:r>
      <w:r w:rsidR="00AE657A">
        <w:rPr>
          <w:rFonts w:hint="cs"/>
          <w:rtl/>
        </w:rPr>
        <w:t>ک</w:t>
      </w:r>
      <w:r w:rsidR="001F7898" w:rsidRPr="00DE4439">
        <w:rPr>
          <w:rFonts w:hint="cs"/>
          <w:rtl/>
        </w:rPr>
        <w:t xml:space="preserve">رد </w:t>
      </w:r>
      <w:r w:rsidR="00AE657A">
        <w:rPr>
          <w:rFonts w:hint="cs"/>
          <w:rtl/>
        </w:rPr>
        <w:t>ک</w:t>
      </w:r>
      <w:r w:rsidR="001F7898" w:rsidRPr="00DE4439">
        <w:rPr>
          <w:rFonts w:hint="cs"/>
          <w:rtl/>
        </w:rPr>
        <w:t>ه عمر را در مد</w:t>
      </w:r>
      <w:r w:rsidR="00AE657A">
        <w:rPr>
          <w:rFonts w:hint="cs"/>
          <w:rtl/>
        </w:rPr>
        <w:t>ی</w:t>
      </w:r>
      <w:r w:rsidR="001F7898" w:rsidRPr="00DE4439">
        <w:rPr>
          <w:rFonts w:hint="cs"/>
          <w:rtl/>
        </w:rPr>
        <w:t xml:space="preserve">نه بگذارد تا با او در </w:t>
      </w:r>
      <w:r w:rsidR="00AE657A">
        <w:rPr>
          <w:rFonts w:hint="cs"/>
          <w:rtl/>
        </w:rPr>
        <w:t>ک</w:t>
      </w:r>
      <w:r w:rsidR="001F7898" w:rsidRPr="00DE4439">
        <w:rPr>
          <w:rFonts w:hint="cs"/>
          <w:rtl/>
        </w:rPr>
        <w:t>ارها</w:t>
      </w:r>
      <w:r w:rsidR="00AE657A">
        <w:rPr>
          <w:rFonts w:hint="cs"/>
          <w:rtl/>
        </w:rPr>
        <w:t>ی</w:t>
      </w:r>
      <w:r w:rsidR="001F7898" w:rsidRPr="00DE4439">
        <w:rPr>
          <w:rFonts w:hint="cs"/>
          <w:rtl/>
        </w:rPr>
        <w:t xml:space="preserve">ش مشوره </w:t>
      </w:r>
      <w:r w:rsidR="00AE657A">
        <w:rPr>
          <w:rFonts w:hint="cs"/>
          <w:rtl/>
        </w:rPr>
        <w:t>ک</w:t>
      </w:r>
      <w:r w:rsidR="001F7898" w:rsidRPr="00DE4439">
        <w:rPr>
          <w:rFonts w:hint="cs"/>
          <w:rtl/>
        </w:rPr>
        <w:t>ند، و ا</w:t>
      </w:r>
      <w:r w:rsidR="00AE657A">
        <w:rPr>
          <w:rFonts w:hint="cs"/>
          <w:rtl/>
        </w:rPr>
        <w:t>ی</w:t>
      </w:r>
      <w:r w:rsidR="001F7898" w:rsidRPr="00DE4439">
        <w:rPr>
          <w:rFonts w:hint="cs"/>
          <w:rtl/>
        </w:rPr>
        <w:t>ن نشانه اخلاق والا</w:t>
      </w:r>
      <w:r w:rsidR="00AE657A">
        <w:rPr>
          <w:rFonts w:hint="cs"/>
          <w:rtl/>
        </w:rPr>
        <w:t>ی</w:t>
      </w:r>
      <w:r w:rsidR="001F7898" w:rsidRPr="00DE4439">
        <w:rPr>
          <w:rFonts w:hint="cs"/>
          <w:rtl/>
        </w:rPr>
        <w:t xml:space="preserve"> ابوب</w:t>
      </w:r>
      <w:r w:rsidR="00AE657A">
        <w:rPr>
          <w:rFonts w:hint="cs"/>
          <w:rtl/>
        </w:rPr>
        <w:t>ک</w:t>
      </w:r>
      <w:r w:rsidR="001F7898" w:rsidRPr="00DE4439">
        <w:rPr>
          <w:rFonts w:hint="cs"/>
          <w:rtl/>
        </w:rPr>
        <w:t>ر صد</w:t>
      </w:r>
      <w:r w:rsidR="00AE657A">
        <w:rPr>
          <w:rFonts w:hint="cs"/>
          <w:rtl/>
        </w:rPr>
        <w:t>ی</w:t>
      </w:r>
      <w:r w:rsidR="001F7898" w:rsidRPr="00DE4439">
        <w:rPr>
          <w:rFonts w:hint="cs"/>
          <w:rtl/>
        </w:rPr>
        <w:t>ق است و اگرنه او م</w:t>
      </w:r>
      <w:r w:rsidR="00AE657A">
        <w:rPr>
          <w:rFonts w:hint="cs"/>
          <w:rtl/>
        </w:rPr>
        <w:t>ی</w:t>
      </w:r>
      <w:r w:rsidR="001F7898" w:rsidRPr="00DE4439">
        <w:rPr>
          <w:rFonts w:hint="cs"/>
          <w:rtl/>
        </w:rPr>
        <w:t>‌توانست بدون اجازه اسامه</w:t>
      </w:r>
      <w:r w:rsidR="008F6105">
        <w:rPr>
          <w:rFonts w:hint="cs"/>
          <w:rtl/>
        </w:rPr>
        <w:t xml:space="preserve"> رضي الله عنه</w:t>
      </w:r>
      <w:r w:rsidR="003D4557" w:rsidRPr="00DE4439">
        <w:rPr>
          <w:rFonts w:hint="cs"/>
          <w:rtl/>
        </w:rPr>
        <w:t xml:space="preserve"> </w:t>
      </w:r>
      <w:r w:rsidR="008F6105">
        <w:rPr>
          <w:rFonts w:hint="cs"/>
          <w:rtl/>
        </w:rPr>
        <w:t>أ</w:t>
      </w:r>
      <w:r w:rsidR="00EE07B6" w:rsidRPr="00DE4439">
        <w:rPr>
          <w:rFonts w:hint="cs"/>
          <w:rtl/>
        </w:rPr>
        <w:t>جمع</w:t>
      </w:r>
      <w:r w:rsidR="00AE657A">
        <w:rPr>
          <w:rFonts w:hint="cs"/>
          <w:rtl/>
        </w:rPr>
        <w:t>ی</w:t>
      </w:r>
      <w:r w:rsidR="00EE07B6" w:rsidRPr="00DE4439">
        <w:rPr>
          <w:rFonts w:hint="cs"/>
          <w:rtl/>
        </w:rPr>
        <w:t>ن</w:t>
      </w:r>
      <w:r w:rsidR="00AA7AAE" w:rsidRPr="00DE4439">
        <w:rPr>
          <w:rFonts w:hint="cs"/>
          <w:rtl/>
        </w:rPr>
        <w:t>،</w:t>
      </w:r>
      <w:r w:rsidR="00EE07B6" w:rsidRPr="00DE4439">
        <w:rPr>
          <w:rFonts w:hint="cs"/>
          <w:rtl/>
        </w:rPr>
        <w:t xml:space="preserve"> عمر را پ</w:t>
      </w:r>
      <w:r w:rsidR="00AE657A">
        <w:rPr>
          <w:rFonts w:hint="cs"/>
          <w:rtl/>
        </w:rPr>
        <w:t>ی</w:t>
      </w:r>
      <w:r w:rsidR="00EE07B6" w:rsidRPr="00DE4439">
        <w:rPr>
          <w:rFonts w:hint="cs"/>
          <w:rtl/>
        </w:rPr>
        <w:t>ش خود نگاه دارد، و اسامه به عمر اجازه داد و عمر با ابوب</w:t>
      </w:r>
      <w:r w:rsidR="00AE657A">
        <w:rPr>
          <w:rFonts w:hint="cs"/>
          <w:rtl/>
        </w:rPr>
        <w:t>ک</w:t>
      </w:r>
      <w:r w:rsidR="00EE07B6" w:rsidRPr="00DE4439">
        <w:rPr>
          <w:rFonts w:hint="cs"/>
          <w:rtl/>
        </w:rPr>
        <w:t>ر ماند،</w:t>
      </w:r>
      <w:r w:rsidR="006865DB" w:rsidRPr="00DE4439">
        <w:rPr>
          <w:rFonts w:hint="cs"/>
          <w:rtl/>
        </w:rPr>
        <w:t xml:space="preserve"> پس ا</w:t>
      </w:r>
      <w:r w:rsidR="00AE657A">
        <w:rPr>
          <w:rFonts w:hint="cs"/>
          <w:rtl/>
        </w:rPr>
        <w:t>ی</w:t>
      </w:r>
      <w:r w:rsidR="006865DB" w:rsidRPr="00DE4439">
        <w:rPr>
          <w:rFonts w:hint="cs"/>
          <w:rtl/>
        </w:rPr>
        <w:t xml:space="preserve">ن است داستان اسامه و آن طور </w:t>
      </w:r>
      <w:r w:rsidR="00AE657A">
        <w:rPr>
          <w:rFonts w:hint="cs"/>
          <w:rtl/>
        </w:rPr>
        <w:t>ک</w:t>
      </w:r>
      <w:r w:rsidR="006865DB" w:rsidRPr="00DE4439">
        <w:rPr>
          <w:rFonts w:hint="cs"/>
          <w:rtl/>
        </w:rPr>
        <w:t>ه آنها ادعا م</w:t>
      </w:r>
      <w:r w:rsidR="00AE657A">
        <w:rPr>
          <w:rFonts w:hint="cs"/>
          <w:rtl/>
        </w:rPr>
        <w:t>ی</w:t>
      </w:r>
      <w:r w:rsidR="006865DB" w:rsidRPr="00DE4439">
        <w:rPr>
          <w:rFonts w:hint="cs"/>
          <w:rtl/>
        </w:rPr>
        <w:t>‌</w:t>
      </w:r>
      <w:r w:rsidR="00AE657A">
        <w:rPr>
          <w:rFonts w:hint="cs"/>
          <w:rtl/>
        </w:rPr>
        <w:t>ک</w:t>
      </w:r>
      <w:r w:rsidR="006865DB" w:rsidRPr="00DE4439">
        <w:rPr>
          <w:rFonts w:hint="cs"/>
          <w:rtl/>
        </w:rPr>
        <w:t>نند ن</w:t>
      </w:r>
      <w:r w:rsidR="00AE657A">
        <w:rPr>
          <w:rFonts w:hint="cs"/>
          <w:rtl/>
        </w:rPr>
        <w:t>ی</w:t>
      </w:r>
      <w:r w:rsidR="006865DB" w:rsidRPr="00DE4439">
        <w:rPr>
          <w:rFonts w:hint="cs"/>
          <w:rtl/>
        </w:rPr>
        <w:t>ست</w:t>
      </w:r>
      <w:r w:rsidR="006865DB" w:rsidRPr="00D139C3">
        <w:rPr>
          <w:rStyle w:val="Char0"/>
          <w:vertAlign w:val="superscript"/>
          <w:rtl/>
        </w:rPr>
        <w:footnoteReference w:id="253"/>
      </w:r>
      <w:r w:rsidR="002022B1" w:rsidRPr="00DE4439">
        <w:rPr>
          <w:rFonts w:hint="cs"/>
          <w:rtl/>
        </w:rPr>
        <w:t>.</w:t>
      </w:r>
    </w:p>
    <w:p w:rsidR="0045039E" w:rsidRPr="00DE4439" w:rsidRDefault="006F0996" w:rsidP="008F6105">
      <w:pPr>
        <w:pStyle w:val="a"/>
        <w:rPr>
          <w:rtl/>
        </w:rPr>
      </w:pPr>
      <w:r w:rsidRPr="00DE4439">
        <w:rPr>
          <w:rFonts w:hint="cs"/>
          <w:rtl/>
        </w:rPr>
        <w:t>شبهه پنجم</w:t>
      </w:r>
      <w:r w:rsidR="00784590" w:rsidRPr="00DE4439">
        <w:rPr>
          <w:rFonts w:hint="cs"/>
          <w:rtl/>
        </w:rPr>
        <w:t xml:space="preserve">: </w:t>
      </w:r>
      <w:r w:rsidR="004D1D09" w:rsidRPr="00DE4439">
        <w:rPr>
          <w:rFonts w:hint="cs"/>
          <w:rtl/>
        </w:rPr>
        <w:t>وقت</w:t>
      </w:r>
      <w:r w:rsidR="00AE657A">
        <w:rPr>
          <w:rFonts w:hint="cs"/>
          <w:rtl/>
        </w:rPr>
        <w:t>ی</w:t>
      </w:r>
      <w:r w:rsidR="004D1D09" w:rsidRPr="00DE4439">
        <w:rPr>
          <w:rFonts w:hint="cs"/>
          <w:rtl/>
        </w:rPr>
        <w:t xml:space="preserve"> پ</w:t>
      </w:r>
      <w:r w:rsidR="00AE657A">
        <w:rPr>
          <w:rFonts w:hint="cs"/>
          <w:rtl/>
        </w:rPr>
        <w:t>ی</w:t>
      </w:r>
      <w:r w:rsidR="004D1D09" w:rsidRPr="00DE4439">
        <w:rPr>
          <w:rFonts w:hint="cs"/>
          <w:rtl/>
        </w:rPr>
        <w:t>امبر</w:t>
      </w:r>
      <w:r w:rsidR="003D4557" w:rsidRPr="00DE4439">
        <w:rPr>
          <w:rFonts w:ascii="Tahoma" w:hAnsi="Tahoma" w:cs="CTraditional Arabic" w:hint="cs"/>
          <w:color w:val="000000"/>
          <w:rtl/>
        </w:rPr>
        <w:t>ص</w:t>
      </w:r>
      <w:r w:rsidR="00D35E55" w:rsidRPr="00DE4439">
        <w:rPr>
          <w:rFonts w:hint="cs"/>
          <w:rtl/>
        </w:rPr>
        <w:t xml:space="preserve"> وفات </w:t>
      </w:r>
      <w:r w:rsidR="00AE657A">
        <w:rPr>
          <w:rFonts w:hint="cs"/>
          <w:rtl/>
        </w:rPr>
        <w:t>ی</w:t>
      </w:r>
      <w:r w:rsidR="00D35E55" w:rsidRPr="00DE4439">
        <w:rPr>
          <w:rFonts w:hint="cs"/>
          <w:rtl/>
        </w:rPr>
        <w:t>افت بس</w:t>
      </w:r>
      <w:r w:rsidR="00AE657A">
        <w:rPr>
          <w:rFonts w:hint="cs"/>
          <w:rtl/>
        </w:rPr>
        <w:t>ی</w:t>
      </w:r>
      <w:r w:rsidR="00D35E55" w:rsidRPr="00DE4439">
        <w:rPr>
          <w:rFonts w:hint="cs"/>
          <w:rtl/>
        </w:rPr>
        <w:t>ار</w:t>
      </w:r>
      <w:r w:rsidR="00AE657A">
        <w:rPr>
          <w:rFonts w:hint="cs"/>
          <w:rtl/>
        </w:rPr>
        <w:t>ی</w:t>
      </w:r>
      <w:r w:rsidR="00D35E55" w:rsidRPr="00DE4439">
        <w:rPr>
          <w:rFonts w:hint="cs"/>
          <w:rtl/>
        </w:rPr>
        <w:t xml:space="preserve"> از عرب‌ها از د</w:t>
      </w:r>
      <w:r w:rsidR="00AE657A">
        <w:rPr>
          <w:rFonts w:hint="cs"/>
          <w:rtl/>
        </w:rPr>
        <w:t>ی</w:t>
      </w:r>
      <w:r w:rsidR="00D35E55" w:rsidRPr="00DE4439">
        <w:rPr>
          <w:rFonts w:hint="cs"/>
          <w:rtl/>
        </w:rPr>
        <w:t>ن خدا مرتد شدند، ابوب</w:t>
      </w:r>
      <w:r w:rsidR="00AE657A">
        <w:rPr>
          <w:rFonts w:hint="cs"/>
          <w:rtl/>
        </w:rPr>
        <w:t>ک</w:t>
      </w:r>
      <w:r w:rsidR="00D35E55" w:rsidRPr="00DE4439">
        <w:rPr>
          <w:rFonts w:hint="cs"/>
          <w:rtl/>
        </w:rPr>
        <w:t>ر لش</w:t>
      </w:r>
      <w:r w:rsidR="00AE657A">
        <w:rPr>
          <w:rFonts w:hint="cs"/>
          <w:rtl/>
        </w:rPr>
        <w:t>ک</w:t>
      </w:r>
      <w:r w:rsidR="00D35E55" w:rsidRPr="00DE4439">
        <w:rPr>
          <w:rFonts w:hint="cs"/>
          <w:rtl/>
        </w:rPr>
        <w:t>رها را برا</w:t>
      </w:r>
      <w:r w:rsidR="00AE657A">
        <w:rPr>
          <w:rFonts w:hint="cs"/>
          <w:rtl/>
        </w:rPr>
        <w:t>ی</w:t>
      </w:r>
      <w:r w:rsidR="00D35E55" w:rsidRPr="00DE4439">
        <w:rPr>
          <w:rFonts w:hint="cs"/>
          <w:rtl/>
        </w:rPr>
        <w:t xml:space="preserve"> جنگ</w:t>
      </w:r>
      <w:r w:rsidR="00AE657A">
        <w:rPr>
          <w:rFonts w:hint="cs"/>
          <w:rtl/>
        </w:rPr>
        <w:t>ی</w:t>
      </w:r>
      <w:r w:rsidR="00D35E55" w:rsidRPr="00DE4439">
        <w:rPr>
          <w:rFonts w:hint="cs"/>
          <w:rtl/>
        </w:rPr>
        <w:t>دن با مرتد</w:t>
      </w:r>
      <w:r w:rsidR="00AE657A">
        <w:rPr>
          <w:rFonts w:hint="cs"/>
          <w:rtl/>
        </w:rPr>
        <w:t>ی</w:t>
      </w:r>
      <w:r w:rsidR="00D35E55" w:rsidRPr="00DE4439">
        <w:rPr>
          <w:rFonts w:hint="cs"/>
          <w:rtl/>
        </w:rPr>
        <w:t>ن فرستاد، و از جمله ا</w:t>
      </w:r>
      <w:r w:rsidR="00AE657A">
        <w:rPr>
          <w:rFonts w:hint="cs"/>
          <w:rtl/>
        </w:rPr>
        <w:t>ی</w:t>
      </w:r>
      <w:r w:rsidR="00D35E55" w:rsidRPr="00DE4439">
        <w:rPr>
          <w:rFonts w:hint="cs"/>
          <w:rtl/>
        </w:rPr>
        <w:t xml:space="preserve">ن فرماندهان بزرگ خالد بن </w:t>
      </w:r>
      <w:r w:rsidR="003D4557" w:rsidRPr="00DE4439">
        <w:rPr>
          <w:rFonts w:hint="cs"/>
          <w:rtl/>
        </w:rPr>
        <w:t>ال</w:t>
      </w:r>
      <w:r w:rsidR="00D35E55" w:rsidRPr="00DE4439">
        <w:rPr>
          <w:rFonts w:hint="cs"/>
          <w:rtl/>
        </w:rPr>
        <w:t>ول</w:t>
      </w:r>
      <w:r w:rsidR="00AE657A">
        <w:rPr>
          <w:rFonts w:hint="cs"/>
          <w:rtl/>
        </w:rPr>
        <w:t>ی</w:t>
      </w:r>
      <w:r w:rsidR="00D35E55" w:rsidRPr="00DE4439">
        <w:rPr>
          <w:rFonts w:hint="cs"/>
          <w:rtl/>
        </w:rPr>
        <w:t>د</w:t>
      </w:r>
      <w:r w:rsidR="00DF03ED" w:rsidRPr="00DF03ED">
        <w:rPr>
          <w:rFonts w:cs="CTraditional Arabic" w:hint="cs"/>
          <w:rtl/>
        </w:rPr>
        <w:t>س</w:t>
      </w:r>
      <w:r w:rsidR="006B1299" w:rsidRPr="00DE4439">
        <w:rPr>
          <w:rFonts w:hint="cs"/>
          <w:rtl/>
        </w:rPr>
        <w:t xml:space="preserve"> بود </w:t>
      </w:r>
      <w:r w:rsidR="00AE657A">
        <w:rPr>
          <w:rFonts w:hint="cs"/>
          <w:rtl/>
        </w:rPr>
        <w:t>ک</w:t>
      </w:r>
      <w:r w:rsidR="006B1299" w:rsidRPr="00DE4439">
        <w:rPr>
          <w:rFonts w:hint="cs"/>
          <w:rtl/>
        </w:rPr>
        <w:t>ه ابوب</w:t>
      </w:r>
      <w:r w:rsidR="00AE657A">
        <w:rPr>
          <w:rFonts w:hint="cs"/>
          <w:rtl/>
        </w:rPr>
        <w:t>ک</w:t>
      </w:r>
      <w:r w:rsidR="006B1299" w:rsidRPr="00DE4439">
        <w:rPr>
          <w:rFonts w:hint="cs"/>
          <w:rtl/>
        </w:rPr>
        <w:t>ر او را برا</w:t>
      </w:r>
      <w:r w:rsidR="00AE657A">
        <w:rPr>
          <w:rFonts w:hint="cs"/>
          <w:rtl/>
        </w:rPr>
        <w:t>ی</w:t>
      </w:r>
      <w:r w:rsidR="006B1299" w:rsidRPr="00DE4439">
        <w:rPr>
          <w:rFonts w:hint="cs"/>
          <w:rtl/>
        </w:rPr>
        <w:t xml:space="preserve"> جنگ</w:t>
      </w:r>
      <w:r w:rsidR="00AE657A">
        <w:rPr>
          <w:rFonts w:hint="cs"/>
          <w:rtl/>
        </w:rPr>
        <w:t>ی</w:t>
      </w:r>
      <w:r w:rsidR="006B1299" w:rsidRPr="00DE4439">
        <w:rPr>
          <w:rFonts w:hint="cs"/>
          <w:rtl/>
        </w:rPr>
        <w:t>دن با مس</w:t>
      </w:r>
      <w:r w:rsidR="00AE657A">
        <w:rPr>
          <w:rFonts w:hint="cs"/>
          <w:rtl/>
        </w:rPr>
        <w:t>ی</w:t>
      </w:r>
      <w:r w:rsidR="006B1299" w:rsidRPr="00DE4439">
        <w:rPr>
          <w:rFonts w:hint="cs"/>
          <w:rtl/>
        </w:rPr>
        <w:t xml:space="preserve">لمه </w:t>
      </w:r>
      <w:r w:rsidR="00AE657A">
        <w:rPr>
          <w:rFonts w:hint="cs"/>
          <w:rtl/>
        </w:rPr>
        <w:t>ک</w:t>
      </w:r>
      <w:r w:rsidR="006B1299" w:rsidRPr="00DE4439">
        <w:rPr>
          <w:rFonts w:hint="cs"/>
          <w:rtl/>
        </w:rPr>
        <w:t xml:space="preserve">ذاب </w:t>
      </w:r>
      <w:r w:rsidR="00AE657A">
        <w:rPr>
          <w:rFonts w:hint="cs"/>
          <w:rtl/>
        </w:rPr>
        <w:t>ک</w:t>
      </w:r>
      <w:r w:rsidR="006B1299" w:rsidRPr="00DE4439">
        <w:rPr>
          <w:rFonts w:hint="cs"/>
          <w:rtl/>
        </w:rPr>
        <w:t>ه مدع</w:t>
      </w:r>
      <w:r w:rsidR="00AE657A">
        <w:rPr>
          <w:rFonts w:hint="cs"/>
          <w:rtl/>
        </w:rPr>
        <w:t>ی</w:t>
      </w:r>
      <w:r w:rsidR="006B1299" w:rsidRPr="00DE4439">
        <w:rPr>
          <w:rFonts w:hint="cs"/>
          <w:rtl/>
        </w:rPr>
        <w:t xml:space="preserve"> نبوت بود فرستاد، خالد بن </w:t>
      </w:r>
      <w:r w:rsidR="003D4557" w:rsidRPr="00DE4439">
        <w:rPr>
          <w:rFonts w:hint="cs"/>
          <w:rtl/>
        </w:rPr>
        <w:t>ال</w:t>
      </w:r>
      <w:r w:rsidR="006B1299" w:rsidRPr="00DE4439">
        <w:rPr>
          <w:rFonts w:hint="cs"/>
          <w:rtl/>
        </w:rPr>
        <w:t>ول</w:t>
      </w:r>
      <w:r w:rsidR="00AE657A">
        <w:rPr>
          <w:rFonts w:hint="cs"/>
          <w:rtl/>
        </w:rPr>
        <w:t>ی</w:t>
      </w:r>
      <w:r w:rsidR="00E667F2" w:rsidRPr="00DE4439">
        <w:rPr>
          <w:rFonts w:hint="cs"/>
          <w:rtl/>
        </w:rPr>
        <w:t>د</w:t>
      </w:r>
      <w:r w:rsidR="00DF03ED" w:rsidRPr="00DF03ED">
        <w:rPr>
          <w:rFonts w:cs="CTraditional Arabic" w:hint="cs"/>
          <w:rtl/>
        </w:rPr>
        <w:t>س</w:t>
      </w:r>
      <w:r w:rsidR="00E667F2" w:rsidRPr="00DE4439">
        <w:rPr>
          <w:rFonts w:hint="cs"/>
          <w:rtl/>
        </w:rPr>
        <w:t xml:space="preserve"> در جنگ بزرگ</w:t>
      </w:r>
      <w:r w:rsidR="00AE657A">
        <w:rPr>
          <w:rFonts w:hint="cs"/>
          <w:rtl/>
        </w:rPr>
        <w:t>ی</w:t>
      </w:r>
      <w:r w:rsidR="00E667F2" w:rsidRPr="00DE4439">
        <w:rPr>
          <w:rFonts w:hint="cs"/>
          <w:rtl/>
        </w:rPr>
        <w:t xml:space="preserve"> </w:t>
      </w:r>
      <w:r w:rsidR="00AE657A">
        <w:rPr>
          <w:rFonts w:hint="cs"/>
          <w:rtl/>
        </w:rPr>
        <w:t>ک</w:t>
      </w:r>
      <w:r w:rsidR="00E667F2" w:rsidRPr="00DE4439">
        <w:rPr>
          <w:rFonts w:hint="cs"/>
          <w:rtl/>
        </w:rPr>
        <w:t>ه به آن معر</w:t>
      </w:r>
      <w:r w:rsidR="00AE657A">
        <w:rPr>
          <w:rFonts w:hint="cs"/>
          <w:rtl/>
        </w:rPr>
        <w:t>ک</w:t>
      </w:r>
      <w:r w:rsidR="00E667F2" w:rsidRPr="00DE4439">
        <w:rPr>
          <w:rFonts w:hint="cs"/>
          <w:rtl/>
        </w:rPr>
        <w:t>ه الحد</w:t>
      </w:r>
      <w:r w:rsidR="00AE657A">
        <w:rPr>
          <w:rFonts w:hint="cs"/>
          <w:rtl/>
        </w:rPr>
        <w:t>ی</w:t>
      </w:r>
      <w:r w:rsidR="00E667F2" w:rsidRPr="00DE4439">
        <w:rPr>
          <w:rFonts w:hint="cs"/>
          <w:rtl/>
        </w:rPr>
        <w:t>قه م</w:t>
      </w:r>
      <w:r w:rsidR="00AE657A">
        <w:rPr>
          <w:rFonts w:hint="cs"/>
          <w:rtl/>
        </w:rPr>
        <w:t>ی</w:t>
      </w:r>
      <w:r w:rsidR="00E667F2" w:rsidRPr="00DE4439">
        <w:rPr>
          <w:rFonts w:hint="cs"/>
          <w:rtl/>
        </w:rPr>
        <w:t>‌گو</w:t>
      </w:r>
      <w:r w:rsidR="00AE657A">
        <w:rPr>
          <w:rFonts w:hint="cs"/>
          <w:rtl/>
        </w:rPr>
        <w:t>ی</w:t>
      </w:r>
      <w:r w:rsidR="00E667F2" w:rsidRPr="00DE4439">
        <w:rPr>
          <w:rFonts w:hint="cs"/>
          <w:rtl/>
        </w:rPr>
        <w:t>ند پ</w:t>
      </w:r>
      <w:r w:rsidR="00AE657A">
        <w:rPr>
          <w:rFonts w:hint="cs"/>
          <w:rtl/>
        </w:rPr>
        <w:t>ی</w:t>
      </w:r>
      <w:r w:rsidR="00E667F2" w:rsidRPr="00DE4439">
        <w:rPr>
          <w:rFonts w:hint="cs"/>
          <w:rtl/>
        </w:rPr>
        <w:t>روز شد. و بعد از آن خالد به قبا</w:t>
      </w:r>
      <w:r w:rsidR="00AE657A">
        <w:rPr>
          <w:rFonts w:hint="cs"/>
          <w:rtl/>
        </w:rPr>
        <w:t>ی</w:t>
      </w:r>
      <w:r w:rsidR="00E667F2" w:rsidRPr="00DE4439">
        <w:rPr>
          <w:rFonts w:hint="cs"/>
          <w:rtl/>
        </w:rPr>
        <w:t>ل عرب</w:t>
      </w:r>
      <w:r w:rsidR="00AE657A">
        <w:rPr>
          <w:rFonts w:hint="cs"/>
          <w:rtl/>
        </w:rPr>
        <w:t>ی</w:t>
      </w:r>
      <w:r w:rsidR="00E667F2" w:rsidRPr="00DE4439">
        <w:rPr>
          <w:rFonts w:hint="cs"/>
          <w:rtl/>
        </w:rPr>
        <w:t xml:space="preserve"> </w:t>
      </w:r>
      <w:r w:rsidR="00AE657A">
        <w:rPr>
          <w:rFonts w:hint="cs"/>
          <w:rtl/>
        </w:rPr>
        <w:t>ک</w:t>
      </w:r>
      <w:r w:rsidR="00E667F2" w:rsidRPr="00DE4439">
        <w:rPr>
          <w:rFonts w:hint="cs"/>
          <w:rtl/>
        </w:rPr>
        <w:t>ه مرتد شده بودند حمله‌ور شد، و آنها</w:t>
      </w:r>
      <w:r w:rsidR="00AE657A">
        <w:rPr>
          <w:rFonts w:hint="cs"/>
          <w:rtl/>
        </w:rPr>
        <w:t>یی</w:t>
      </w:r>
      <w:r w:rsidR="00E667F2" w:rsidRPr="00DE4439">
        <w:rPr>
          <w:rFonts w:hint="cs"/>
          <w:rtl/>
        </w:rPr>
        <w:t xml:space="preserve"> </w:t>
      </w:r>
      <w:r w:rsidR="00AE657A">
        <w:rPr>
          <w:rFonts w:hint="cs"/>
          <w:rtl/>
        </w:rPr>
        <w:t>ک</w:t>
      </w:r>
      <w:r w:rsidR="00E667F2" w:rsidRPr="00DE4439">
        <w:rPr>
          <w:rFonts w:hint="cs"/>
          <w:rtl/>
        </w:rPr>
        <w:t>ه به د</w:t>
      </w:r>
      <w:r w:rsidR="00AE657A">
        <w:rPr>
          <w:rFonts w:hint="cs"/>
          <w:rtl/>
        </w:rPr>
        <w:t>ی</w:t>
      </w:r>
      <w:r w:rsidR="00E667F2" w:rsidRPr="00DE4439">
        <w:rPr>
          <w:rFonts w:hint="cs"/>
          <w:rtl/>
        </w:rPr>
        <w:t>ن باز م</w:t>
      </w:r>
      <w:r w:rsidR="00AE657A">
        <w:rPr>
          <w:rFonts w:hint="cs"/>
          <w:rtl/>
        </w:rPr>
        <w:t>ی</w:t>
      </w:r>
      <w:r w:rsidR="00E667F2" w:rsidRPr="00DE4439">
        <w:rPr>
          <w:rFonts w:hint="cs"/>
          <w:rtl/>
        </w:rPr>
        <w:t xml:space="preserve">‌گشتند با آنان </w:t>
      </w:r>
      <w:r w:rsidR="00AE657A">
        <w:rPr>
          <w:rFonts w:hint="cs"/>
          <w:rtl/>
        </w:rPr>
        <w:t>ک</w:t>
      </w:r>
      <w:r w:rsidR="00E667F2" w:rsidRPr="00DE4439">
        <w:rPr>
          <w:rFonts w:hint="cs"/>
          <w:rtl/>
        </w:rPr>
        <w:t>ار</w:t>
      </w:r>
      <w:r w:rsidR="00AE657A">
        <w:rPr>
          <w:rFonts w:hint="cs"/>
          <w:rtl/>
        </w:rPr>
        <w:t>ی</w:t>
      </w:r>
      <w:r w:rsidR="00E667F2" w:rsidRPr="00DE4439">
        <w:rPr>
          <w:rFonts w:hint="cs"/>
          <w:rtl/>
        </w:rPr>
        <w:t xml:space="preserve"> نم</w:t>
      </w:r>
      <w:r w:rsidR="00AE657A">
        <w:rPr>
          <w:rFonts w:hint="cs"/>
          <w:rtl/>
        </w:rPr>
        <w:t>ی</w:t>
      </w:r>
      <w:r w:rsidR="00E667F2" w:rsidRPr="00DE4439">
        <w:rPr>
          <w:rFonts w:hint="cs"/>
          <w:rtl/>
        </w:rPr>
        <w:t>‌داشت</w:t>
      </w:r>
      <w:r w:rsidR="0045039E" w:rsidRPr="00DE4439">
        <w:rPr>
          <w:rFonts w:hint="cs"/>
          <w:rtl/>
        </w:rPr>
        <w:t>،</w:t>
      </w:r>
      <w:r w:rsidR="00E667F2" w:rsidRPr="00DE4439">
        <w:rPr>
          <w:rFonts w:hint="cs"/>
          <w:rtl/>
        </w:rPr>
        <w:t xml:space="preserve"> و آنان </w:t>
      </w:r>
      <w:r w:rsidR="00AE657A">
        <w:rPr>
          <w:rFonts w:hint="cs"/>
          <w:rtl/>
        </w:rPr>
        <w:t>ک</w:t>
      </w:r>
      <w:r w:rsidR="00E667F2" w:rsidRPr="00DE4439">
        <w:rPr>
          <w:rFonts w:hint="cs"/>
          <w:rtl/>
        </w:rPr>
        <w:t>ه از بازگشتن به د</w:t>
      </w:r>
      <w:r w:rsidR="00AE657A">
        <w:rPr>
          <w:rFonts w:hint="cs"/>
          <w:rtl/>
        </w:rPr>
        <w:t>ی</w:t>
      </w:r>
      <w:r w:rsidR="00E667F2" w:rsidRPr="00DE4439">
        <w:rPr>
          <w:rFonts w:hint="cs"/>
          <w:rtl/>
        </w:rPr>
        <w:t>ن اباء م</w:t>
      </w:r>
      <w:r w:rsidR="00AE657A">
        <w:rPr>
          <w:rFonts w:hint="cs"/>
          <w:rtl/>
        </w:rPr>
        <w:t>ی</w:t>
      </w:r>
      <w:r w:rsidR="00E667F2" w:rsidRPr="00DE4439">
        <w:rPr>
          <w:rFonts w:hint="eastAsia"/>
          <w:rtl/>
        </w:rPr>
        <w:t>‌</w:t>
      </w:r>
      <w:r w:rsidR="00E667F2" w:rsidRPr="00DE4439">
        <w:rPr>
          <w:rFonts w:hint="cs"/>
          <w:rtl/>
        </w:rPr>
        <w:t>ور</w:t>
      </w:r>
      <w:r w:rsidR="00320646" w:rsidRPr="00DE4439">
        <w:rPr>
          <w:rFonts w:hint="cs"/>
          <w:rtl/>
        </w:rPr>
        <w:t>ز</w:t>
      </w:r>
      <w:r w:rsidR="00AE657A">
        <w:rPr>
          <w:rFonts w:hint="cs"/>
          <w:rtl/>
        </w:rPr>
        <w:t>ی</w:t>
      </w:r>
      <w:r w:rsidR="00320646" w:rsidRPr="00DE4439">
        <w:rPr>
          <w:rFonts w:hint="cs"/>
          <w:rtl/>
        </w:rPr>
        <w:t>دند</w:t>
      </w:r>
      <w:r w:rsidR="0045039E" w:rsidRPr="00DE4439">
        <w:rPr>
          <w:rFonts w:hint="cs"/>
          <w:rtl/>
        </w:rPr>
        <w:t>،</w:t>
      </w:r>
      <w:r w:rsidR="00320646" w:rsidRPr="00DE4439">
        <w:rPr>
          <w:rFonts w:hint="cs"/>
          <w:rtl/>
        </w:rPr>
        <w:t xml:space="preserve"> با آنها م</w:t>
      </w:r>
      <w:r w:rsidR="00AE657A">
        <w:rPr>
          <w:rFonts w:hint="cs"/>
          <w:rtl/>
        </w:rPr>
        <w:t>ی</w:t>
      </w:r>
      <w:r w:rsidR="00320646" w:rsidRPr="00DE4439">
        <w:rPr>
          <w:rFonts w:hint="cs"/>
          <w:rtl/>
        </w:rPr>
        <w:t>‌جنگ</w:t>
      </w:r>
      <w:r w:rsidR="00AE657A">
        <w:rPr>
          <w:rFonts w:hint="cs"/>
          <w:rtl/>
        </w:rPr>
        <w:t>ی</w:t>
      </w:r>
      <w:r w:rsidR="00320646" w:rsidRPr="00DE4439">
        <w:rPr>
          <w:rFonts w:hint="cs"/>
          <w:rtl/>
        </w:rPr>
        <w:t>د،</w:t>
      </w:r>
      <w:r w:rsidR="005B13F4" w:rsidRPr="00DE4439">
        <w:rPr>
          <w:rFonts w:hint="cs"/>
          <w:rtl/>
        </w:rPr>
        <w:t xml:space="preserve"> و از جمله </w:t>
      </w:r>
      <w:r w:rsidR="00AE657A">
        <w:rPr>
          <w:rFonts w:hint="cs"/>
          <w:rtl/>
        </w:rPr>
        <w:t>ک</w:t>
      </w:r>
      <w:r w:rsidR="005B13F4" w:rsidRPr="00DE4439">
        <w:rPr>
          <w:rFonts w:hint="cs"/>
          <w:rtl/>
        </w:rPr>
        <w:t>سان</w:t>
      </w:r>
      <w:r w:rsidR="00AE657A">
        <w:rPr>
          <w:rFonts w:hint="cs"/>
          <w:rtl/>
        </w:rPr>
        <w:t>ی</w:t>
      </w:r>
      <w:r w:rsidR="005B13F4" w:rsidRPr="00DE4439">
        <w:rPr>
          <w:rFonts w:hint="cs"/>
          <w:rtl/>
        </w:rPr>
        <w:t xml:space="preserve"> </w:t>
      </w:r>
      <w:r w:rsidR="00AE657A">
        <w:rPr>
          <w:rFonts w:hint="cs"/>
          <w:rtl/>
        </w:rPr>
        <w:t>ک</w:t>
      </w:r>
      <w:r w:rsidR="005B13F4" w:rsidRPr="00DE4439">
        <w:rPr>
          <w:rFonts w:hint="cs"/>
          <w:rtl/>
        </w:rPr>
        <w:t>ه خالد پ</w:t>
      </w:r>
      <w:r w:rsidR="00AE657A">
        <w:rPr>
          <w:rFonts w:hint="cs"/>
          <w:rtl/>
        </w:rPr>
        <w:t>ی</w:t>
      </w:r>
      <w:r w:rsidR="005B13F4" w:rsidRPr="00DE4439">
        <w:rPr>
          <w:rFonts w:hint="cs"/>
          <w:rtl/>
        </w:rPr>
        <w:t>ش آنها آمد قوم مال</w:t>
      </w:r>
      <w:r w:rsidR="00AE657A">
        <w:rPr>
          <w:rFonts w:hint="cs"/>
          <w:rtl/>
        </w:rPr>
        <w:t>ک</w:t>
      </w:r>
      <w:r w:rsidR="0045039E" w:rsidRPr="00DE4439">
        <w:rPr>
          <w:rFonts w:hint="cs"/>
          <w:rtl/>
        </w:rPr>
        <w:t xml:space="preserve"> </w:t>
      </w:r>
      <w:r w:rsidR="005B13F4" w:rsidRPr="00DE4439">
        <w:rPr>
          <w:rFonts w:hint="cs"/>
          <w:rtl/>
        </w:rPr>
        <w:t>بن نو</w:t>
      </w:r>
      <w:r w:rsidR="00AE657A">
        <w:rPr>
          <w:rFonts w:hint="cs"/>
          <w:rtl/>
        </w:rPr>
        <w:t>ی</w:t>
      </w:r>
      <w:r w:rsidR="005B13F4" w:rsidRPr="00DE4439">
        <w:rPr>
          <w:rFonts w:hint="cs"/>
          <w:rtl/>
        </w:rPr>
        <w:t xml:space="preserve">ره </w:t>
      </w:r>
      <w:r w:rsidR="003273FD" w:rsidRPr="00DE4439">
        <w:rPr>
          <w:rFonts w:hint="cs"/>
          <w:rtl/>
        </w:rPr>
        <w:t>بود، آنها از دادن ز</w:t>
      </w:r>
      <w:r w:rsidR="00AE657A">
        <w:rPr>
          <w:rFonts w:hint="cs"/>
          <w:rtl/>
        </w:rPr>
        <w:t>ک</w:t>
      </w:r>
      <w:r w:rsidR="003273FD" w:rsidRPr="00DE4439">
        <w:rPr>
          <w:rFonts w:hint="cs"/>
          <w:rtl/>
        </w:rPr>
        <w:t>ات اموالشان اباء ورز</w:t>
      </w:r>
      <w:r w:rsidR="00AE657A">
        <w:rPr>
          <w:rFonts w:hint="cs"/>
          <w:rtl/>
        </w:rPr>
        <w:t>ی</w:t>
      </w:r>
      <w:r w:rsidR="003273FD" w:rsidRPr="00DE4439">
        <w:rPr>
          <w:rFonts w:hint="cs"/>
          <w:rtl/>
        </w:rPr>
        <w:t>ده بودند</w:t>
      </w:r>
      <w:r w:rsidR="0045039E" w:rsidRPr="00DE4439">
        <w:rPr>
          <w:rFonts w:hint="cs"/>
          <w:rtl/>
        </w:rPr>
        <w:t>،</w:t>
      </w:r>
      <w:r w:rsidR="003273FD" w:rsidRPr="00DE4439">
        <w:rPr>
          <w:rFonts w:hint="cs"/>
          <w:rtl/>
        </w:rPr>
        <w:t xml:space="preserve"> خالد پ</w:t>
      </w:r>
      <w:r w:rsidR="00AE657A">
        <w:rPr>
          <w:rFonts w:hint="cs"/>
          <w:rtl/>
        </w:rPr>
        <w:t>ی</w:t>
      </w:r>
      <w:r w:rsidR="003273FD" w:rsidRPr="00DE4439">
        <w:rPr>
          <w:rFonts w:hint="cs"/>
          <w:rtl/>
        </w:rPr>
        <w:t>ش آنها آمد و به آنها گفت</w:t>
      </w:r>
      <w:r w:rsidR="00784590" w:rsidRPr="00DE4439">
        <w:rPr>
          <w:rFonts w:hint="cs"/>
          <w:rtl/>
        </w:rPr>
        <w:t xml:space="preserve">: </w:t>
      </w:r>
      <w:r w:rsidR="003273FD" w:rsidRPr="00DE4439">
        <w:rPr>
          <w:rFonts w:hint="cs"/>
          <w:rtl/>
        </w:rPr>
        <w:t>ز</w:t>
      </w:r>
      <w:r w:rsidR="00AE657A">
        <w:rPr>
          <w:rFonts w:hint="cs"/>
          <w:rtl/>
        </w:rPr>
        <w:t>ک</w:t>
      </w:r>
      <w:r w:rsidR="003273FD" w:rsidRPr="00DE4439">
        <w:rPr>
          <w:rFonts w:hint="cs"/>
          <w:rtl/>
        </w:rPr>
        <w:t xml:space="preserve">ات اموال </w:t>
      </w:r>
      <w:r w:rsidR="00AE657A">
        <w:rPr>
          <w:rFonts w:hint="cs"/>
          <w:rtl/>
        </w:rPr>
        <w:t>ک</w:t>
      </w:r>
      <w:r w:rsidR="003273FD" w:rsidRPr="00DE4439">
        <w:rPr>
          <w:rFonts w:hint="cs"/>
          <w:rtl/>
        </w:rPr>
        <w:t>جاست؟ چرا م</w:t>
      </w:r>
      <w:r w:rsidR="00AE657A">
        <w:rPr>
          <w:rFonts w:hint="cs"/>
          <w:rtl/>
        </w:rPr>
        <w:t>ی</w:t>
      </w:r>
      <w:r w:rsidR="003273FD" w:rsidRPr="00DE4439">
        <w:rPr>
          <w:rFonts w:hint="cs"/>
          <w:rtl/>
        </w:rPr>
        <w:t>ان ز</w:t>
      </w:r>
      <w:r w:rsidR="00AE657A">
        <w:rPr>
          <w:rFonts w:hint="cs"/>
          <w:rtl/>
        </w:rPr>
        <w:t>ک</w:t>
      </w:r>
      <w:r w:rsidR="003273FD" w:rsidRPr="00DE4439">
        <w:rPr>
          <w:rFonts w:hint="cs"/>
          <w:rtl/>
        </w:rPr>
        <w:t>ات و نماز فرق گذاشته</w:t>
      </w:r>
      <w:r w:rsidR="003273FD" w:rsidRPr="00DE4439">
        <w:rPr>
          <w:rFonts w:hint="eastAsia"/>
          <w:rtl/>
        </w:rPr>
        <w:t>‌ا</w:t>
      </w:r>
      <w:r w:rsidR="00AE657A">
        <w:rPr>
          <w:rFonts w:hint="eastAsia"/>
          <w:rtl/>
        </w:rPr>
        <w:t>ی</w:t>
      </w:r>
      <w:r w:rsidR="003273FD" w:rsidRPr="00DE4439">
        <w:rPr>
          <w:rFonts w:hint="eastAsia"/>
          <w:rtl/>
        </w:rPr>
        <w:t xml:space="preserve">د؟ </w:t>
      </w:r>
    </w:p>
    <w:p w:rsidR="009D5F49" w:rsidRPr="00DE4439" w:rsidRDefault="003273FD" w:rsidP="008F6105">
      <w:pPr>
        <w:pStyle w:val="a"/>
        <w:rPr>
          <w:rtl/>
        </w:rPr>
      </w:pPr>
      <w:r w:rsidRPr="00DE4439">
        <w:rPr>
          <w:rFonts w:hint="eastAsia"/>
          <w:rtl/>
        </w:rPr>
        <w:t>مال</w:t>
      </w:r>
      <w:r w:rsidR="00AE657A">
        <w:rPr>
          <w:rFonts w:hint="eastAsia"/>
          <w:rtl/>
        </w:rPr>
        <w:t>ک</w:t>
      </w:r>
      <w:r w:rsidRPr="00DE4439">
        <w:rPr>
          <w:rFonts w:hint="eastAsia"/>
          <w:rtl/>
        </w:rPr>
        <w:t xml:space="preserve"> بن نو</w:t>
      </w:r>
      <w:r w:rsidR="00AE657A">
        <w:rPr>
          <w:rFonts w:hint="eastAsia"/>
          <w:rtl/>
        </w:rPr>
        <w:t>ی</w:t>
      </w:r>
      <w:r w:rsidRPr="00DE4439">
        <w:rPr>
          <w:rFonts w:hint="eastAsia"/>
          <w:rtl/>
        </w:rPr>
        <w:t>ره گفت</w:t>
      </w:r>
      <w:r w:rsidR="00784590" w:rsidRPr="00DE4439">
        <w:rPr>
          <w:rFonts w:hint="eastAsia"/>
          <w:rtl/>
        </w:rPr>
        <w:t xml:space="preserve">: </w:t>
      </w:r>
      <w:r w:rsidRPr="00DE4439">
        <w:rPr>
          <w:rFonts w:hint="eastAsia"/>
          <w:rtl/>
        </w:rPr>
        <w:t>ما ا</w:t>
      </w:r>
      <w:r w:rsidR="00AE657A">
        <w:rPr>
          <w:rFonts w:hint="eastAsia"/>
          <w:rtl/>
        </w:rPr>
        <w:t>ی</w:t>
      </w:r>
      <w:r w:rsidRPr="00DE4439">
        <w:rPr>
          <w:rFonts w:hint="eastAsia"/>
          <w:rtl/>
        </w:rPr>
        <w:t>ن مال را به دوست شما در دوران ح</w:t>
      </w:r>
      <w:r w:rsidR="00AE657A">
        <w:rPr>
          <w:rFonts w:hint="eastAsia"/>
          <w:rtl/>
        </w:rPr>
        <w:t>ی</w:t>
      </w:r>
      <w:r w:rsidRPr="00DE4439">
        <w:rPr>
          <w:rFonts w:hint="eastAsia"/>
          <w:rtl/>
        </w:rPr>
        <w:t>اتش م</w:t>
      </w:r>
      <w:r w:rsidR="00AE657A">
        <w:rPr>
          <w:rFonts w:hint="eastAsia"/>
          <w:rtl/>
        </w:rPr>
        <w:t>ی</w:t>
      </w:r>
      <w:r w:rsidRPr="00DE4439">
        <w:rPr>
          <w:rFonts w:hint="eastAsia"/>
          <w:rtl/>
        </w:rPr>
        <w:t>‌داد</w:t>
      </w:r>
      <w:r w:rsidR="00AE657A">
        <w:rPr>
          <w:rFonts w:hint="eastAsia"/>
          <w:rtl/>
        </w:rPr>
        <w:t>ی</w:t>
      </w:r>
      <w:r w:rsidRPr="00DE4439">
        <w:rPr>
          <w:rFonts w:hint="eastAsia"/>
          <w:rtl/>
        </w:rPr>
        <w:t>م</w:t>
      </w:r>
      <w:r w:rsidR="0045039E" w:rsidRPr="00DE4439">
        <w:rPr>
          <w:rFonts w:hint="cs"/>
          <w:rtl/>
        </w:rPr>
        <w:t>،</w:t>
      </w:r>
      <w:r w:rsidRPr="00DE4439">
        <w:rPr>
          <w:rFonts w:hint="eastAsia"/>
          <w:rtl/>
        </w:rPr>
        <w:t xml:space="preserve"> ابوب</w:t>
      </w:r>
      <w:r w:rsidR="00AE657A">
        <w:rPr>
          <w:rFonts w:hint="eastAsia"/>
          <w:rtl/>
        </w:rPr>
        <w:t>ک</w:t>
      </w:r>
      <w:r w:rsidRPr="00DE4439">
        <w:rPr>
          <w:rFonts w:hint="eastAsia"/>
          <w:rtl/>
        </w:rPr>
        <w:t>ر چه م</w:t>
      </w:r>
      <w:r w:rsidR="00AE657A">
        <w:rPr>
          <w:rFonts w:hint="eastAsia"/>
          <w:rtl/>
        </w:rPr>
        <w:t>ی</w:t>
      </w:r>
      <w:r w:rsidRPr="00DE4439">
        <w:rPr>
          <w:rFonts w:hint="eastAsia"/>
          <w:rtl/>
        </w:rPr>
        <w:t>‌خواهد</w:t>
      </w:r>
      <w:r w:rsidR="0045039E" w:rsidRPr="00DE4439">
        <w:rPr>
          <w:rFonts w:hint="cs"/>
          <w:rtl/>
        </w:rPr>
        <w:t>،</w:t>
      </w:r>
      <w:r w:rsidRPr="00DE4439">
        <w:rPr>
          <w:rFonts w:hint="eastAsia"/>
          <w:rtl/>
        </w:rPr>
        <w:t xml:space="preserve"> خالد خشمگ</w:t>
      </w:r>
      <w:r w:rsidR="00AE657A">
        <w:rPr>
          <w:rFonts w:hint="eastAsia"/>
          <w:rtl/>
        </w:rPr>
        <w:t>ی</w:t>
      </w:r>
      <w:r w:rsidRPr="00DE4439">
        <w:rPr>
          <w:rFonts w:hint="eastAsia"/>
          <w:rtl/>
        </w:rPr>
        <w:t>ن شد و گفت</w:t>
      </w:r>
      <w:r w:rsidR="00784590" w:rsidRPr="00DE4439">
        <w:rPr>
          <w:rFonts w:hint="eastAsia"/>
          <w:rtl/>
        </w:rPr>
        <w:t xml:space="preserve">: </w:t>
      </w:r>
      <w:r w:rsidRPr="00DE4439">
        <w:rPr>
          <w:rFonts w:hint="eastAsia"/>
          <w:rtl/>
        </w:rPr>
        <w:t>او صاحب و</w:t>
      </w:r>
      <w:r w:rsidRPr="00DE4439">
        <w:rPr>
          <w:rFonts w:hint="cs"/>
          <w:rtl/>
        </w:rPr>
        <w:t xml:space="preserve"> </w:t>
      </w:r>
      <w:r w:rsidRPr="00DE4439">
        <w:rPr>
          <w:rFonts w:hint="eastAsia"/>
          <w:rtl/>
        </w:rPr>
        <w:t xml:space="preserve">دوست </w:t>
      </w:r>
      <w:r w:rsidRPr="00DE4439">
        <w:rPr>
          <w:rFonts w:hint="cs"/>
          <w:rtl/>
        </w:rPr>
        <w:t>ماست</w:t>
      </w:r>
      <w:r w:rsidR="0045039E" w:rsidRPr="00DE4439">
        <w:rPr>
          <w:rFonts w:hint="cs"/>
          <w:rtl/>
        </w:rPr>
        <w:t>،</w:t>
      </w:r>
      <w:r w:rsidRPr="00DE4439">
        <w:rPr>
          <w:rFonts w:hint="cs"/>
          <w:rtl/>
        </w:rPr>
        <w:t xml:space="preserve"> و دوست تو ن</w:t>
      </w:r>
      <w:r w:rsidR="00AE657A">
        <w:rPr>
          <w:rFonts w:hint="cs"/>
          <w:rtl/>
        </w:rPr>
        <w:t>ی</w:t>
      </w:r>
      <w:r w:rsidRPr="00DE4439">
        <w:rPr>
          <w:rFonts w:hint="cs"/>
          <w:rtl/>
        </w:rPr>
        <w:t>ست</w:t>
      </w:r>
      <w:r w:rsidR="0045039E" w:rsidRPr="00DE4439">
        <w:rPr>
          <w:rFonts w:hint="cs"/>
          <w:rtl/>
        </w:rPr>
        <w:t>؟</w:t>
      </w:r>
      <w:r w:rsidRPr="00DE4439">
        <w:rPr>
          <w:rFonts w:hint="cs"/>
          <w:rtl/>
        </w:rPr>
        <w:t xml:space="preserve"> بنابرا</w:t>
      </w:r>
      <w:r w:rsidR="00AE657A">
        <w:rPr>
          <w:rFonts w:hint="cs"/>
          <w:rtl/>
        </w:rPr>
        <w:t>ی</w:t>
      </w:r>
      <w:r w:rsidRPr="00DE4439">
        <w:rPr>
          <w:rFonts w:hint="cs"/>
          <w:rtl/>
        </w:rPr>
        <w:t>ن به ضرار بن ا</w:t>
      </w:r>
      <w:r w:rsidR="0045039E" w:rsidRPr="00DE4439">
        <w:rPr>
          <w:rFonts w:hint="cs"/>
          <w:rtl/>
        </w:rPr>
        <w:t>لأ</w:t>
      </w:r>
      <w:r w:rsidRPr="00DE4439">
        <w:rPr>
          <w:rFonts w:hint="cs"/>
          <w:rtl/>
        </w:rPr>
        <w:t>زور دستور داد تا گردن مال</w:t>
      </w:r>
      <w:r w:rsidR="00AE657A">
        <w:rPr>
          <w:rFonts w:hint="cs"/>
          <w:rtl/>
        </w:rPr>
        <w:t>ک</w:t>
      </w:r>
      <w:r w:rsidRPr="00DE4439">
        <w:rPr>
          <w:rFonts w:hint="cs"/>
          <w:rtl/>
        </w:rPr>
        <w:t xml:space="preserve"> را بزند</w:t>
      </w:r>
      <w:r w:rsidR="0045039E" w:rsidRPr="00DE4439">
        <w:rPr>
          <w:rFonts w:hint="cs"/>
          <w:rtl/>
        </w:rPr>
        <w:t>،</w:t>
      </w:r>
      <w:r w:rsidRPr="00DE4439">
        <w:rPr>
          <w:rFonts w:hint="cs"/>
          <w:rtl/>
        </w:rPr>
        <w:t xml:space="preserve"> و گفته شده </w:t>
      </w:r>
      <w:r w:rsidR="00AE657A">
        <w:rPr>
          <w:rFonts w:hint="cs"/>
          <w:rtl/>
        </w:rPr>
        <w:t>ک</w:t>
      </w:r>
      <w:r w:rsidRPr="00DE4439">
        <w:rPr>
          <w:rFonts w:hint="cs"/>
          <w:rtl/>
        </w:rPr>
        <w:t>ه مال</w:t>
      </w:r>
      <w:r w:rsidR="00AE657A">
        <w:rPr>
          <w:rFonts w:hint="cs"/>
          <w:rtl/>
        </w:rPr>
        <w:t>ک</w:t>
      </w:r>
      <w:r w:rsidRPr="00DE4439">
        <w:rPr>
          <w:rFonts w:hint="cs"/>
          <w:rtl/>
        </w:rPr>
        <w:t xml:space="preserve"> بن نو</w:t>
      </w:r>
      <w:r w:rsidR="00AE657A">
        <w:rPr>
          <w:rFonts w:hint="cs"/>
          <w:rtl/>
        </w:rPr>
        <w:t>ی</w:t>
      </w:r>
      <w:r w:rsidRPr="00DE4439">
        <w:rPr>
          <w:rFonts w:hint="cs"/>
          <w:rtl/>
        </w:rPr>
        <w:t>ره از سجا</w:t>
      </w:r>
      <w:r w:rsidR="0045039E" w:rsidRPr="00DE4439">
        <w:rPr>
          <w:rFonts w:hint="cs"/>
          <w:rtl/>
        </w:rPr>
        <w:t>ح</w:t>
      </w:r>
      <w:r w:rsidRPr="00DE4439">
        <w:rPr>
          <w:rFonts w:hint="cs"/>
          <w:rtl/>
        </w:rPr>
        <w:t xml:space="preserve"> </w:t>
      </w:r>
      <w:r w:rsidR="00AE657A">
        <w:rPr>
          <w:rFonts w:hint="cs"/>
          <w:rtl/>
        </w:rPr>
        <w:t>ک</w:t>
      </w:r>
      <w:r w:rsidRPr="00DE4439">
        <w:rPr>
          <w:rFonts w:hint="cs"/>
          <w:rtl/>
        </w:rPr>
        <w:t>ه مدع</w:t>
      </w:r>
      <w:r w:rsidR="00AE657A">
        <w:rPr>
          <w:rFonts w:hint="cs"/>
          <w:rtl/>
        </w:rPr>
        <w:t>ی</w:t>
      </w:r>
      <w:r w:rsidRPr="00DE4439">
        <w:rPr>
          <w:rFonts w:hint="cs"/>
          <w:rtl/>
        </w:rPr>
        <w:t xml:space="preserve"> نبود بود پ</w:t>
      </w:r>
      <w:r w:rsidR="00AE657A">
        <w:rPr>
          <w:rFonts w:hint="cs"/>
          <w:rtl/>
        </w:rPr>
        <w:t>ی</w:t>
      </w:r>
      <w:r w:rsidRPr="00DE4439">
        <w:rPr>
          <w:rFonts w:hint="cs"/>
          <w:rtl/>
        </w:rPr>
        <w:t>رو</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رد</w:t>
      </w:r>
      <w:r w:rsidRPr="00D139C3">
        <w:rPr>
          <w:rStyle w:val="Char0"/>
          <w:vertAlign w:val="superscript"/>
          <w:rtl/>
        </w:rPr>
        <w:footnoteReference w:id="254"/>
      </w:r>
      <w:r w:rsidR="003D4557" w:rsidRPr="00DE4439">
        <w:rPr>
          <w:rFonts w:hint="cs"/>
          <w:rtl/>
        </w:rPr>
        <w:t>.</w:t>
      </w:r>
    </w:p>
    <w:p w:rsidR="005E7FDC" w:rsidRPr="00DE4439" w:rsidRDefault="00B309F4" w:rsidP="008F6105">
      <w:pPr>
        <w:pStyle w:val="a"/>
        <w:rPr>
          <w:rFonts w:cs="Times New Roman"/>
          <w:rtl/>
        </w:rPr>
      </w:pPr>
      <w:r w:rsidRPr="00DE4439">
        <w:rPr>
          <w:rFonts w:hint="cs"/>
          <w:rtl/>
        </w:rPr>
        <w:t>و روا</w:t>
      </w:r>
      <w:r w:rsidR="00AE657A">
        <w:rPr>
          <w:rFonts w:hint="cs"/>
          <w:rtl/>
        </w:rPr>
        <w:t>ی</w:t>
      </w:r>
      <w:r w:rsidRPr="00DE4439">
        <w:rPr>
          <w:rFonts w:hint="cs"/>
          <w:rtl/>
        </w:rPr>
        <w:t>ت سوم</w:t>
      </w:r>
      <w:r w:rsidR="00AE657A">
        <w:rPr>
          <w:rFonts w:hint="cs"/>
          <w:rtl/>
        </w:rPr>
        <w:t>ی</w:t>
      </w:r>
      <w:r w:rsidRPr="00DE4439">
        <w:rPr>
          <w:rFonts w:hint="cs"/>
          <w:rtl/>
        </w:rPr>
        <w:t xml:space="preserve"> هست و آن ا</w:t>
      </w:r>
      <w:r w:rsidR="00AE657A">
        <w:rPr>
          <w:rFonts w:hint="cs"/>
          <w:rtl/>
        </w:rPr>
        <w:t>ی</w:t>
      </w:r>
      <w:r w:rsidRPr="00DE4439">
        <w:rPr>
          <w:rFonts w:hint="cs"/>
          <w:rtl/>
        </w:rPr>
        <w:t>ن</w:t>
      </w:r>
      <w:r w:rsidR="00AE657A">
        <w:rPr>
          <w:rFonts w:hint="cs"/>
          <w:rtl/>
        </w:rPr>
        <w:t>ک</w:t>
      </w:r>
      <w:r w:rsidRPr="00DE4439">
        <w:rPr>
          <w:rFonts w:hint="cs"/>
          <w:rtl/>
        </w:rPr>
        <w:t>ه خالد وقت</w:t>
      </w:r>
      <w:r w:rsidR="00AE657A">
        <w:rPr>
          <w:rFonts w:hint="cs"/>
          <w:rtl/>
        </w:rPr>
        <w:t>ی</w:t>
      </w:r>
      <w:r w:rsidRPr="00DE4439">
        <w:rPr>
          <w:rFonts w:hint="cs"/>
          <w:rtl/>
        </w:rPr>
        <w:t xml:space="preserve"> با آنها سخن گفت و آنها را از ا</w:t>
      </w:r>
      <w:r w:rsidR="00AE657A">
        <w:rPr>
          <w:rFonts w:hint="cs"/>
          <w:rtl/>
        </w:rPr>
        <w:t>ی</w:t>
      </w:r>
      <w:r w:rsidRPr="00DE4439">
        <w:rPr>
          <w:rFonts w:hint="cs"/>
          <w:rtl/>
        </w:rPr>
        <w:t>ن امر باز داشت و افراد</w:t>
      </w:r>
      <w:r w:rsidR="00AE657A">
        <w:rPr>
          <w:rFonts w:hint="cs"/>
          <w:rtl/>
        </w:rPr>
        <w:t>ی</w:t>
      </w:r>
      <w:r w:rsidRPr="00DE4439">
        <w:rPr>
          <w:rFonts w:hint="cs"/>
          <w:rtl/>
        </w:rPr>
        <w:t xml:space="preserve"> از آنها را به اسارت گرفت به </w:t>
      </w:r>
      <w:r w:rsidR="00AE657A">
        <w:rPr>
          <w:rFonts w:hint="cs"/>
          <w:rtl/>
        </w:rPr>
        <w:t>ی</w:t>
      </w:r>
      <w:r w:rsidRPr="00DE4439">
        <w:rPr>
          <w:rFonts w:hint="cs"/>
          <w:rtl/>
        </w:rPr>
        <w:t>ارانش گفت</w:t>
      </w:r>
      <w:r w:rsidR="00784590" w:rsidRPr="00DE4439">
        <w:rPr>
          <w:rFonts w:hint="cs"/>
          <w:rtl/>
        </w:rPr>
        <w:t xml:space="preserve">: </w:t>
      </w:r>
      <w:r w:rsidRPr="00DE4439">
        <w:rPr>
          <w:rFonts w:hint="cs"/>
          <w:rtl/>
        </w:rPr>
        <w:t>اس</w:t>
      </w:r>
      <w:r w:rsidR="00AE657A">
        <w:rPr>
          <w:rFonts w:hint="cs"/>
          <w:rtl/>
        </w:rPr>
        <w:t>ی</w:t>
      </w:r>
      <w:r w:rsidRPr="00DE4439">
        <w:rPr>
          <w:rFonts w:hint="cs"/>
          <w:rtl/>
        </w:rPr>
        <w:t xml:space="preserve">رانتان را گرم </w:t>
      </w:r>
      <w:r w:rsidR="00AE657A">
        <w:rPr>
          <w:rFonts w:hint="cs"/>
          <w:rtl/>
        </w:rPr>
        <w:t>ک</w:t>
      </w:r>
      <w:r w:rsidRPr="00DE4439">
        <w:rPr>
          <w:rFonts w:hint="cs"/>
          <w:rtl/>
        </w:rPr>
        <w:t>ن</w:t>
      </w:r>
      <w:r w:rsidR="00AE657A">
        <w:rPr>
          <w:rFonts w:hint="cs"/>
          <w:rtl/>
        </w:rPr>
        <w:t>ی</w:t>
      </w:r>
      <w:r w:rsidRPr="00DE4439">
        <w:rPr>
          <w:rFonts w:hint="cs"/>
          <w:rtl/>
        </w:rPr>
        <w:t xml:space="preserve">د، چون </w:t>
      </w:r>
      <w:r w:rsidR="00AE657A">
        <w:rPr>
          <w:rFonts w:hint="cs"/>
          <w:rtl/>
        </w:rPr>
        <w:t>ک</w:t>
      </w:r>
      <w:r w:rsidRPr="00DE4439">
        <w:rPr>
          <w:rFonts w:hint="cs"/>
          <w:rtl/>
        </w:rPr>
        <w:t>ه شب سرد</w:t>
      </w:r>
      <w:r w:rsidR="00AE657A">
        <w:rPr>
          <w:rFonts w:hint="cs"/>
          <w:rtl/>
        </w:rPr>
        <w:t>ی</w:t>
      </w:r>
      <w:r w:rsidRPr="00DE4439">
        <w:rPr>
          <w:rFonts w:hint="cs"/>
          <w:rtl/>
        </w:rPr>
        <w:t xml:space="preserve"> بود، و در زبان ثق</w:t>
      </w:r>
      <w:r w:rsidR="00AE657A">
        <w:rPr>
          <w:rFonts w:hint="cs"/>
          <w:rtl/>
        </w:rPr>
        <w:t>ی</w:t>
      </w:r>
      <w:r w:rsidRPr="00DE4439">
        <w:rPr>
          <w:rFonts w:hint="cs"/>
          <w:rtl/>
        </w:rPr>
        <w:t>ف اگر م</w:t>
      </w:r>
      <w:r w:rsidR="00AE657A">
        <w:rPr>
          <w:rFonts w:hint="cs"/>
          <w:rtl/>
        </w:rPr>
        <w:t>ی</w:t>
      </w:r>
      <w:r w:rsidRPr="00DE4439">
        <w:rPr>
          <w:rFonts w:hint="cs"/>
          <w:rtl/>
        </w:rPr>
        <w:t xml:space="preserve">‌گفتند </w:t>
      </w:r>
      <w:r w:rsidR="00AE657A">
        <w:rPr>
          <w:rFonts w:hint="cs"/>
          <w:rtl/>
        </w:rPr>
        <w:t>ک</w:t>
      </w:r>
      <w:r w:rsidRPr="00DE4439">
        <w:rPr>
          <w:rFonts w:hint="cs"/>
          <w:rtl/>
        </w:rPr>
        <w:t>س</w:t>
      </w:r>
      <w:r w:rsidR="00AE657A">
        <w:rPr>
          <w:rFonts w:hint="cs"/>
          <w:rtl/>
        </w:rPr>
        <w:t>ی</w:t>
      </w:r>
      <w:r w:rsidRPr="00DE4439">
        <w:rPr>
          <w:rFonts w:hint="cs"/>
          <w:rtl/>
        </w:rPr>
        <w:t xml:space="preserve"> را گرم </w:t>
      </w:r>
      <w:r w:rsidR="00AE657A">
        <w:rPr>
          <w:rFonts w:hint="cs"/>
          <w:rtl/>
        </w:rPr>
        <w:t>ک</w:t>
      </w:r>
      <w:r w:rsidRPr="00DE4439">
        <w:rPr>
          <w:rFonts w:hint="cs"/>
          <w:rtl/>
        </w:rPr>
        <w:t>ن</w:t>
      </w:r>
      <w:r w:rsidR="00AE657A">
        <w:rPr>
          <w:rFonts w:hint="cs"/>
          <w:rtl/>
        </w:rPr>
        <w:t>ی</w:t>
      </w:r>
      <w:r w:rsidRPr="00DE4439">
        <w:rPr>
          <w:rFonts w:hint="cs"/>
          <w:rtl/>
        </w:rPr>
        <w:t xml:space="preserve">د </w:t>
      </w:r>
      <w:r w:rsidR="00AE657A">
        <w:rPr>
          <w:rFonts w:hint="cs"/>
          <w:rtl/>
        </w:rPr>
        <w:t>ی</w:t>
      </w:r>
      <w:r w:rsidRPr="00DE4439">
        <w:rPr>
          <w:rFonts w:hint="cs"/>
          <w:rtl/>
        </w:rPr>
        <w:t>عن</w:t>
      </w:r>
      <w:r w:rsidR="00AE657A">
        <w:rPr>
          <w:rFonts w:hint="cs"/>
          <w:rtl/>
        </w:rPr>
        <w:t>ی</w:t>
      </w:r>
      <w:r w:rsidRPr="00DE4439">
        <w:rPr>
          <w:rFonts w:hint="cs"/>
          <w:rtl/>
        </w:rPr>
        <w:t xml:space="preserve"> او را ب</w:t>
      </w:r>
      <w:r w:rsidR="00AE657A">
        <w:rPr>
          <w:rFonts w:hint="cs"/>
          <w:rtl/>
        </w:rPr>
        <w:t>ک</w:t>
      </w:r>
      <w:r w:rsidRPr="00DE4439">
        <w:rPr>
          <w:rFonts w:hint="cs"/>
          <w:rtl/>
        </w:rPr>
        <w:t>ش</w:t>
      </w:r>
      <w:r w:rsidR="00AE657A">
        <w:rPr>
          <w:rFonts w:hint="cs"/>
          <w:rtl/>
        </w:rPr>
        <w:t>ی</w:t>
      </w:r>
      <w:r w:rsidRPr="00DE4439">
        <w:rPr>
          <w:rFonts w:hint="cs"/>
          <w:rtl/>
        </w:rPr>
        <w:t>د، بنابرا</w:t>
      </w:r>
      <w:r w:rsidR="00AE657A">
        <w:rPr>
          <w:rFonts w:hint="cs"/>
          <w:rtl/>
        </w:rPr>
        <w:t>ی</w:t>
      </w:r>
      <w:r w:rsidRPr="00DE4439">
        <w:rPr>
          <w:rFonts w:hint="cs"/>
          <w:rtl/>
        </w:rPr>
        <w:t xml:space="preserve">ن آنها </w:t>
      </w:r>
      <w:r w:rsidR="00BE678F" w:rsidRPr="00DE4439">
        <w:rPr>
          <w:rFonts w:hint="cs"/>
          <w:rtl/>
        </w:rPr>
        <w:t xml:space="preserve">گمان بردند </w:t>
      </w:r>
      <w:r w:rsidR="00AE657A">
        <w:rPr>
          <w:rFonts w:hint="cs"/>
          <w:rtl/>
        </w:rPr>
        <w:t>ک</w:t>
      </w:r>
      <w:r w:rsidR="00BE678F" w:rsidRPr="00DE4439">
        <w:rPr>
          <w:rFonts w:hint="cs"/>
          <w:rtl/>
        </w:rPr>
        <w:t>ه خالد م</w:t>
      </w:r>
      <w:r w:rsidR="00AE657A">
        <w:rPr>
          <w:rFonts w:hint="cs"/>
          <w:rtl/>
        </w:rPr>
        <w:t>ی</w:t>
      </w:r>
      <w:r w:rsidR="00BE678F" w:rsidRPr="00DE4439">
        <w:rPr>
          <w:rFonts w:hint="cs"/>
          <w:rtl/>
        </w:rPr>
        <w:t>‌</w:t>
      </w:r>
      <w:r w:rsidR="00BE678F" w:rsidRPr="00DE4439">
        <w:rPr>
          <w:rFonts w:hint="eastAsia"/>
          <w:rtl/>
        </w:rPr>
        <w:t xml:space="preserve">‌خواهد </w:t>
      </w:r>
      <w:r w:rsidR="00AE657A">
        <w:rPr>
          <w:rFonts w:hint="eastAsia"/>
          <w:rtl/>
        </w:rPr>
        <w:t>ک</w:t>
      </w:r>
      <w:r w:rsidR="00BE678F" w:rsidRPr="00DE4439">
        <w:rPr>
          <w:rFonts w:hint="eastAsia"/>
          <w:rtl/>
        </w:rPr>
        <w:t>ه آنها را ب</w:t>
      </w:r>
      <w:r w:rsidR="00AE657A">
        <w:rPr>
          <w:rFonts w:hint="eastAsia"/>
          <w:rtl/>
        </w:rPr>
        <w:t>ک</w:t>
      </w:r>
      <w:r w:rsidR="00BE678F" w:rsidRPr="00DE4439">
        <w:rPr>
          <w:rFonts w:hint="eastAsia"/>
          <w:rtl/>
        </w:rPr>
        <w:t>شند</w:t>
      </w:r>
      <w:r w:rsidR="002C7E70" w:rsidRPr="00DE4439">
        <w:rPr>
          <w:rFonts w:hint="cs"/>
          <w:rtl/>
        </w:rPr>
        <w:t>،</w:t>
      </w:r>
      <w:r w:rsidR="00BE678F" w:rsidRPr="00DE4439">
        <w:rPr>
          <w:rFonts w:hint="eastAsia"/>
          <w:rtl/>
        </w:rPr>
        <w:t xml:space="preserve"> بنابرا</w:t>
      </w:r>
      <w:r w:rsidR="00AE657A">
        <w:rPr>
          <w:rFonts w:hint="eastAsia"/>
          <w:rtl/>
        </w:rPr>
        <w:t>ی</w:t>
      </w:r>
      <w:r w:rsidR="00BE678F" w:rsidRPr="00DE4439">
        <w:rPr>
          <w:rFonts w:hint="eastAsia"/>
          <w:rtl/>
        </w:rPr>
        <w:t xml:space="preserve">ن بدون دستور خالد بن </w:t>
      </w:r>
      <w:r w:rsidR="00D454B6" w:rsidRPr="00DE4439">
        <w:rPr>
          <w:rFonts w:hint="cs"/>
          <w:rtl/>
        </w:rPr>
        <w:t>ال</w:t>
      </w:r>
      <w:r w:rsidR="00BE678F" w:rsidRPr="00DE4439">
        <w:rPr>
          <w:rFonts w:hint="eastAsia"/>
          <w:rtl/>
        </w:rPr>
        <w:t>ول</w:t>
      </w:r>
      <w:r w:rsidR="00AE657A">
        <w:rPr>
          <w:rFonts w:hint="eastAsia"/>
          <w:rtl/>
        </w:rPr>
        <w:t>ی</w:t>
      </w:r>
      <w:r w:rsidR="00BE678F" w:rsidRPr="00DE4439">
        <w:rPr>
          <w:rFonts w:hint="eastAsia"/>
          <w:rtl/>
        </w:rPr>
        <w:t>د</w:t>
      </w:r>
      <w:r w:rsidR="00DF03ED" w:rsidRPr="00DF03ED">
        <w:rPr>
          <w:rFonts w:cs="CTraditional Arabic" w:hint="cs"/>
          <w:rtl/>
        </w:rPr>
        <w:t>س</w:t>
      </w:r>
      <w:r w:rsidR="00D17F62" w:rsidRPr="00DE4439">
        <w:rPr>
          <w:rFonts w:hint="cs"/>
          <w:rtl/>
        </w:rPr>
        <w:t xml:space="preserve"> آنها را </w:t>
      </w:r>
      <w:r w:rsidR="00AE657A">
        <w:rPr>
          <w:rFonts w:hint="cs"/>
          <w:rtl/>
        </w:rPr>
        <w:t>ک</w:t>
      </w:r>
      <w:r w:rsidR="00D17F62" w:rsidRPr="00DE4439">
        <w:rPr>
          <w:rFonts w:hint="cs"/>
          <w:rtl/>
        </w:rPr>
        <w:t xml:space="preserve">شتند. </w:t>
      </w:r>
    </w:p>
    <w:p w:rsidR="004D58BC" w:rsidRPr="00DE4439" w:rsidRDefault="00D17F62" w:rsidP="008F6105">
      <w:pPr>
        <w:pStyle w:val="a"/>
        <w:rPr>
          <w:rtl/>
        </w:rPr>
      </w:pPr>
      <w:r w:rsidRPr="00DE4439">
        <w:rPr>
          <w:rFonts w:hint="cs"/>
          <w:rtl/>
        </w:rPr>
        <w:t>هر مورد</w:t>
      </w:r>
      <w:r w:rsidR="00AE657A">
        <w:rPr>
          <w:rFonts w:hint="cs"/>
          <w:rtl/>
        </w:rPr>
        <w:t>ی</w:t>
      </w:r>
      <w:r w:rsidRPr="00DE4439">
        <w:rPr>
          <w:rFonts w:hint="cs"/>
          <w:rtl/>
        </w:rPr>
        <w:t xml:space="preserve"> از ا</w:t>
      </w:r>
      <w:r w:rsidR="00AE657A">
        <w:rPr>
          <w:rFonts w:hint="cs"/>
          <w:rtl/>
        </w:rPr>
        <w:t>ی</w:t>
      </w:r>
      <w:r w:rsidRPr="00DE4439">
        <w:rPr>
          <w:rFonts w:hint="cs"/>
          <w:rtl/>
        </w:rPr>
        <w:t xml:space="preserve">ن سه مورد اتفاق افتاده باشد، خالد </w:t>
      </w:r>
      <w:r w:rsidR="00AE657A">
        <w:rPr>
          <w:rFonts w:hint="cs"/>
          <w:rtl/>
        </w:rPr>
        <w:t>ک</w:t>
      </w:r>
      <w:r w:rsidRPr="00DE4439">
        <w:rPr>
          <w:rFonts w:hint="cs"/>
          <w:rtl/>
        </w:rPr>
        <w:t>شتن آنها را مجاز م</w:t>
      </w:r>
      <w:r w:rsidR="00AE657A">
        <w:rPr>
          <w:rFonts w:hint="cs"/>
          <w:rtl/>
        </w:rPr>
        <w:t>ی</w:t>
      </w:r>
      <w:r w:rsidRPr="00DE4439">
        <w:rPr>
          <w:rFonts w:hint="cs"/>
          <w:rtl/>
        </w:rPr>
        <w:t>‌دانسته بود و توج</w:t>
      </w:r>
      <w:r w:rsidR="00AE657A">
        <w:rPr>
          <w:rFonts w:hint="cs"/>
          <w:rtl/>
        </w:rPr>
        <w:t>ی</w:t>
      </w:r>
      <w:r w:rsidRPr="00DE4439">
        <w:rPr>
          <w:rFonts w:hint="cs"/>
          <w:rtl/>
        </w:rPr>
        <w:t>ه م</w:t>
      </w:r>
      <w:r w:rsidR="00AE657A">
        <w:rPr>
          <w:rFonts w:hint="cs"/>
          <w:rtl/>
        </w:rPr>
        <w:t>ی</w:t>
      </w:r>
      <w:r w:rsidRPr="00DE4439">
        <w:rPr>
          <w:rFonts w:hint="cs"/>
          <w:rtl/>
        </w:rPr>
        <w:t>‌</w:t>
      </w:r>
      <w:r w:rsidR="00AE657A">
        <w:rPr>
          <w:rFonts w:hint="cs"/>
          <w:rtl/>
        </w:rPr>
        <w:t>ک</w:t>
      </w:r>
      <w:r w:rsidRPr="00DE4439">
        <w:rPr>
          <w:rFonts w:hint="cs"/>
          <w:rtl/>
        </w:rPr>
        <w:t>رد، بنابرا</w:t>
      </w:r>
      <w:r w:rsidR="00AE657A">
        <w:rPr>
          <w:rFonts w:hint="cs"/>
          <w:rtl/>
        </w:rPr>
        <w:t>ی</w:t>
      </w:r>
      <w:r w:rsidRPr="00DE4439">
        <w:rPr>
          <w:rFonts w:hint="cs"/>
          <w:rtl/>
        </w:rPr>
        <w:t>ن نبا</w:t>
      </w:r>
      <w:r w:rsidR="00AE657A">
        <w:rPr>
          <w:rFonts w:hint="cs"/>
          <w:rtl/>
        </w:rPr>
        <w:t>ی</w:t>
      </w:r>
      <w:r w:rsidRPr="00DE4439">
        <w:rPr>
          <w:rFonts w:hint="cs"/>
          <w:rtl/>
        </w:rPr>
        <w:t xml:space="preserve">د از او خرده گرفت. </w:t>
      </w:r>
      <w:r w:rsidR="00624A43" w:rsidRPr="00DE4439">
        <w:rPr>
          <w:rFonts w:hint="cs"/>
          <w:rtl/>
        </w:rPr>
        <w:t>اما ا</w:t>
      </w:r>
      <w:r w:rsidR="00AE657A">
        <w:rPr>
          <w:rFonts w:hint="cs"/>
          <w:rtl/>
        </w:rPr>
        <w:t>ی</w:t>
      </w:r>
      <w:r w:rsidR="00624A43" w:rsidRPr="00DE4439">
        <w:rPr>
          <w:rFonts w:hint="cs"/>
          <w:rtl/>
        </w:rPr>
        <w:t>ن</w:t>
      </w:r>
      <w:r w:rsidR="00AE657A">
        <w:rPr>
          <w:rFonts w:hint="cs"/>
          <w:rtl/>
        </w:rPr>
        <w:t>ک</w:t>
      </w:r>
      <w:r w:rsidR="00624A43" w:rsidRPr="00DE4439">
        <w:rPr>
          <w:rFonts w:hint="cs"/>
          <w:rtl/>
        </w:rPr>
        <w:t>ه م</w:t>
      </w:r>
      <w:r w:rsidR="00AE657A">
        <w:rPr>
          <w:rFonts w:hint="cs"/>
          <w:rtl/>
        </w:rPr>
        <w:t>ی</w:t>
      </w:r>
      <w:r w:rsidR="00624A43" w:rsidRPr="00DE4439">
        <w:rPr>
          <w:rFonts w:hint="cs"/>
          <w:rtl/>
        </w:rPr>
        <w:t>‌گو</w:t>
      </w:r>
      <w:r w:rsidR="00AE657A">
        <w:rPr>
          <w:rFonts w:hint="cs"/>
          <w:rtl/>
        </w:rPr>
        <w:t>ی</w:t>
      </w:r>
      <w:r w:rsidR="00624A43" w:rsidRPr="00DE4439">
        <w:rPr>
          <w:rFonts w:hint="cs"/>
          <w:rtl/>
        </w:rPr>
        <w:t xml:space="preserve">ند، خالد بعد از </w:t>
      </w:r>
      <w:r w:rsidR="00AE657A">
        <w:rPr>
          <w:rFonts w:hint="cs"/>
          <w:rtl/>
        </w:rPr>
        <w:t>ک</w:t>
      </w:r>
      <w:r w:rsidR="00624A43" w:rsidRPr="00DE4439">
        <w:rPr>
          <w:rFonts w:hint="cs"/>
          <w:rtl/>
        </w:rPr>
        <w:t>شتن مال</w:t>
      </w:r>
      <w:r w:rsidR="00AE657A">
        <w:rPr>
          <w:rFonts w:hint="cs"/>
          <w:rtl/>
        </w:rPr>
        <w:t>ک</w:t>
      </w:r>
      <w:r w:rsidR="00624A43" w:rsidRPr="00DE4439">
        <w:rPr>
          <w:rFonts w:hint="cs"/>
          <w:rtl/>
        </w:rPr>
        <w:t xml:space="preserve"> بن نو</w:t>
      </w:r>
      <w:r w:rsidR="00AE657A">
        <w:rPr>
          <w:rFonts w:hint="cs"/>
          <w:rtl/>
        </w:rPr>
        <w:t>ی</w:t>
      </w:r>
      <w:r w:rsidR="00624A43" w:rsidRPr="00DE4439">
        <w:rPr>
          <w:rFonts w:hint="cs"/>
          <w:rtl/>
        </w:rPr>
        <w:t>ره در همان شب با زن او همبستر شد، ا</w:t>
      </w:r>
      <w:r w:rsidR="00AE657A">
        <w:rPr>
          <w:rFonts w:hint="cs"/>
          <w:rtl/>
        </w:rPr>
        <w:t>ی</w:t>
      </w:r>
      <w:r w:rsidR="00624A43" w:rsidRPr="00DE4439">
        <w:rPr>
          <w:rFonts w:hint="cs"/>
          <w:rtl/>
        </w:rPr>
        <w:t xml:space="preserve">ن دروغ است، خالد بن </w:t>
      </w:r>
      <w:r w:rsidR="002C7E70" w:rsidRPr="00DE4439">
        <w:rPr>
          <w:rFonts w:hint="cs"/>
          <w:rtl/>
        </w:rPr>
        <w:t>ال</w:t>
      </w:r>
      <w:r w:rsidR="00624A43" w:rsidRPr="00DE4439">
        <w:rPr>
          <w:rFonts w:hint="cs"/>
          <w:rtl/>
        </w:rPr>
        <w:t>ول</w:t>
      </w:r>
      <w:r w:rsidR="00AE657A">
        <w:rPr>
          <w:rFonts w:hint="cs"/>
          <w:rtl/>
        </w:rPr>
        <w:t>ی</w:t>
      </w:r>
      <w:r w:rsidR="00624A43" w:rsidRPr="00DE4439">
        <w:rPr>
          <w:rFonts w:hint="cs"/>
          <w:rtl/>
        </w:rPr>
        <w:t>د</w:t>
      </w:r>
      <w:r w:rsidR="00245CD8" w:rsidRPr="00DE4439">
        <w:rPr>
          <w:rFonts w:hint="cs"/>
          <w:rtl/>
        </w:rPr>
        <w:t xml:space="preserve"> بعد از آن </w:t>
      </w:r>
      <w:r w:rsidR="00AE657A">
        <w:rPr>
          <w:rFonts w:hint="cs"/>
          <w:rtl/>
        </w:rPr>
        <w:t>ک</w:t>
      </w:r>
      <w:r w:rsidR="00245CD8" w:rsidRPr="00DE4439">
        <w:rPr>
          <w:rFonts w:hint="cs"/>
          <w:rtl/>
        </w:rPr>
        <w:t>ه تعداد</w:t>
      </w:r>
      <w:r w:rsidR="00AE657A">
        <w:rPr>
          <w:rFonts w:hint="cs"/>
          <w:rtl/>
        </w:rPr>
        <w:t>ی</w:t>
      </w:r>
      <w:r w:rsidR="00245CD8" w:rsidRPr="00DE4439">
        <w:rPr>
          <w:rFonts w:hint="cs"/>
          <w:rtl/>
        </w:rPr>
        <w:t xml:space="preserve"> از آنها را </w:t>
      </w:r>
      <w:r w:rsidR="00AE657A">
        <w:rPr>
          <w:rFonts w:hint="cs"/>
          <w:rtl/>
        </w:rPr>
        <w:t>ک</w:t>
      </w:r>
      <w:r w:rsidR="00245CD8" w:rsidRPr="00DE4439">
        <w:rPr>
          <w:rFonts w:hint="cs"/>
          <w:rtl/>
        </w:rPr>
        <w:t>شت و تعداد</w:t>
      </w:r>
      <w:r w:rsidR="00AE657A">
        <w:rPr>
          <w:rFonts w:hint="cs"/>
          <w:rtl/>
        </w:rPr>
        <w:t>ی</w:t>
      </w:r>
      <w:r w:rsidR="00245CD8" w:rsidRPr="00DE4439">
        <w:rPr>
          <w:rFonts w:hint="cs"/>
          <w:rtl/>
        </w:rPr>
        <w:t xml:space="preserve"> را اس</w:t>
      </w:r>
      <w:r w:rsidR="00AE657A">
        <w:rPr>
          <w:rFonts w:hint="cs"/>
          <w:rtl/>
        </w:rPr>
        <w:t>ی</w:t>
      </w:r>
      <w:r w:rsidR="00245CD8" w:rsidRPr="00DE4439">
        <w:rPr>
          <w:rFonts w:hint="cs"/>
          <w:rtl/>
        </w:rPr>
        <w:t xml:space="preserve">ر </w:t>
      </w:r>
      <w:r w:rsidR="00AE657A">
        <w:rPr>
          <w:rFonts w:hint="cs"/>
          <w:rtl/>
        </w:rPr>
        <w:t>ک</w:t>
      </w:r>
      <w:r w:rsidR="00245CD8" w:rsidRPr="00DE4439">
        <w:rPr>
          <w:rFonts w:hint="cs"/>
          <w:rtl/>
        </w:rPr>
        <w:t>رد زن مال</w:t>
      </w:r>
      <w:r w:rsidR="00AE657A">
        <w:rPr>
          <w:rFonts w:hint="cs"/>
          <w:rtl/>
        </w:rPr>
        <w:t>ک</w:t>
      </w:r>
      <w:r w:rsidR="00245CD8" w:rsidRPr="00DE4439">
        <w:rPr>
          <w:rFonts w:hint="cs"/>
          <w:rtl/>
        </w:rPr>
        <w:t xml:space="preserve"> </w:t>
      </w:r>
      <w:r w:rsidR="00AE657A">
        <w:rPr>
          <w:rFonts w:hint="cs"/>
          <w:rtl/>
        </w:rPr>
        <w:t>ک</w:t>
      </w:r>
      <w:r w:rsidR="00245CD8" w:rsidRPr="00DE4439">
        <w:rPr>
          <w:rFonts w:hint="cs"/>
          <w:rtl/>
        </w:rPr>
        <w:t xml:space="preserve">ه </w:t>
      </w:r>
      <w:r w:rsidR="004F17A8" w:rsidRPr="00DE4439">
        <w:rPr>
          <w:rFonts w:hint="cs"/>
          <w:rtl/>
        </w:rPr>
        <w:t>در م</w:t>
      </w:r>
      <w:r w:rsidR="00AE657A">
        <w:rPr>
          <w:rFonts w:hint="cs"/>
          <w:rtl/>
        </w:rPr>
        <w:t>ی</w:t>
      </w:r>
      <w:r w:rsidR="004F17A8" w:rsidRPr="00DE4439">
        <w:rPr>
          <w:rFonts w:hint="cs"/>
          <w:rtl/>
        </w:rPr>
        <w:t>ان اسرا بود را برا</w:t>
      </w:r>
      <w:r w:rsidR="00AE657A">
        <w:rPr>
          <w:rFonts w:hint="cs"/>
          <w:rtl/>
        </w:rPr>
        <w:t>ی</w:t>
      </w:r>
      <w:r w:rsidR="004F17A8" w:rsidRPr="00DE4439">
        <w:rPr>
          <w:rFonts w:hint="cs"/>
          <w:rtl/>
        </w:rPr>
        <w:t xml:space="preserve"> خود گرفت، ول</w:t>
      </w:r>
      <w:r w:rsidR="00AE657A">
        <w:rPr>
          <w:rFonts w:hint="cs"/>
          <w:rtl/>
        </w:rPr>
        <w:t>ی</w:t>
      </w:r>
      <w:r w:rsidR="004F17A8" w:rsidRPr="00DE4439">
        <w:rPr>
          <w:rFonts w:hint="cs"/>
          <w:rtl/>
        </w:rPr>
        <w:t xml:space="preserve"> ا</w:t>
      </w:r>
      <w:r w:rsidR="00AE657A">
        <w:rPr>
          <w:rFonts w:hint="cs"/>
          <w:rtl/>
        </w:rPr>
        <w:t>ی</w:t>
      </w:r>
      <w:r w:rsidR="004F17A8" w:rsidRPr="00DE4439">
        <w:rPr>
          <w:rFonts w:hint="cs"/>
          <w:rtl/>
        </w:rPr>
        <w:t>ن</w:t>
      </w:r>
      <w:r w:rsidR="00AE657A">
        <w:rPr>
          <w:rFonts w:hint="cs"/>
          <w:rtl/>
        </w:rPr>
        <w:t>ک</w:t>
      </w:r>
      <w:r w:rsidR="004F17A8" w:rsidRPr="00DE4439">
        <w:rPr>
          <w:rFonts w:hint="cs"/>
          <w:rtl/>
        </w:rPr>
        <w:t>ه در همان شب اوّل با او همبستر شد</w:t>
      </w:r>
      <w:r w:rsidR="002C7E70" w:rsidRPr="00DE4439">
        <w:rPr>
          <w:rFonts w:hint="cs"/>
          <w:rtl/>
        </w:rPr>
        <w:t>،</w:t>
      </w:r>
      <w:r w:rsidR="004F17A8" w:rsidRPr="00DE4439">
        <w:rPr>
          <w:rFonts w:hint="cs"/>
          <w:rtl/>
        </w:rPr>
        <w:t xml:space="preserve"> </w:t>
      </w:r>
      <w:r w:rsidR="00AE657A">
        <w:rPr>
          <w:rFonts w:hint="cs"/>
          <w:rtl/>
        </w:rPr>
        <w:t>ی</w:t>
      </w:r>
      <w:r w:rsidR="003253F5" w:rsidRPr="00DE4439">
        <w:rPr>
          <w:rFonts w:hint="cs"/>
          <w:rtl/>
        </w:rPr>
        <w:t>ا ا</w:t>
      </w:r>
      <w:r w:rsidR="00AE657A">
        <w:rPr>
          <w:rFonts w:hint="cs"/>
          <w:rtl/>
        </w:rPr>
        <w:t>ی</w:t>
      </w:r>
      <w:r w:rsidR="003253F5" w:rsidRPr="00DE4439">
        <w:rPr>
          <w:rFonts w:hint="cs"/>
          <w:rtl/>
        </w:rPr>
        <w:t>ن</w:t>
      </w:r>
      <w:r w:rsidR="00AE657A">
        <w:rPr>
          <w:rFonts w:hint="cs"/>
          <w:rtl/>
        </w:rPr>
        <w:t>ک</w:t>
      </w:r>
      <w:r w:rsidR="003253F5" w:rsidRPr="00DE4439">
        <w:rPr>
          <w:rFonts w:hint="cs"/>
          <w:rtl/>
        </w:rPr>
        <w:t xml:space="preserve">ه او را به خاطر زنش </w:t>
      </w:r>
      <w:r w:rsidR="00AE657A">
        <w:rPr>
          <w:rFonts w:hint="cs"/>
          <w:rtl/>
        </w:rPr>
        <w:t>ک</w:t>
      </w:r>
      <w:r w:rsidR="003253F5" w:rsidRPr="00DE4439">
        <w:rPr>
          <w:rFonts w:hint="cs"/>
          <w:rtl/>
        </w:rPr>
        <w:t>شت</w:t>
      </w:r>
      <w:r w:rsidR="002C7E70" w:rsidRPr="00DE4439">
        <w:rPr>
          <w:rFonts w:hint="cs"/>
          <w:rtl/>
        </w:rPr>
        <w:t>،</w:t>
      </w:r>
      <w:r w:rsidR="003253F5" w:rsidRPr="00DE4439">
        <w:rPr>
          <w:rFonts w:hint="cs"/>
          <w:rtl/>
        </w:rPr>
        <w:t xml:space="preserve"> ا</w:t>
      </w:r>
      <w:r w:rsidR="00AE657A">
        <w:rPr>
          <w:rFonts w:hint="cs"/>
          <w:rtl/>
        </w:rPr>
        <w:t>ی</w:t>
      </w:r>
      <w:r w:rsidR="003253F5" w:rsidRPr="00DE4439">
        <w:rPr>
          <w:rFonts w:hint="cs"/>
          <w:rtl/>
        </w:rPr>
        <w:t>نها همه دروغ هستند</w:t>
      </w:r>
      <w:r w:rsidR="003253F5" w:rsidRPr="00D139C3">
        <w:rPr>
          <w:rStyle w:val="Char0"/>
          <w:vertAlign w:val="superscript"/>
          <w:rtl/>
        </w:rPr>
        <w:footnoteReference w:id="255"/>
      </w:r>
      <w:r w:rsidR="002C7E70" w:rsidRPr="00DE4439">
        <w:rPr>
          <w:rFonts w:hint="cs"/>
          <w:rtl/>
        </w:rPr>
        <w:t>.</w:t>
      </w:r>
    </w:p>
    <w:p w:rsidR="005E7FDC" w:rsidRPr="00DE4439" w:rsidRDefault="005E1D78" w:rsidP="008F6105">
      <w:pPr>
        <w:pStyle w:val="a"/>
        <w:rPr>
          <w:rtl/>
        </w:rPr>
      </w:pPr>
      <w:r w:rsidRPr="00DE4439">
        <w:rPr>
          <w:rFonts w:hint="cs"/>
          <w:rtl/>
        </w:rPr>
        <w:t xml:space="preserve">خالد بن </w:t>
      </w:r>
      <w:r w:rsidR="00D454B6" w:rsidRPr="00DE4439">
        <w:rPr>
          <w:rFonts w:hint="cs"/>
          <w:rtl/>
        </w:rPr>
        <w:t>ال</w:t>
      </w:r>
      <w:r w:rsidRPr="00DE4439">
        <w:rPr>
          <w:rFonts w:hint="cs"/>
          <w:rtl/>
        </w:rPr>
        <w:t>ول</w:t>
      </w:r>
      <w:r w:rsidR="00AE657A">
        <w:rPr>
          <w:rFonts w:hint="cs"/>
          <w:rtl/>
        </w:rPr>
        <w:t>ی</w:t>
      </w:r>
      <w:r w:rsidRPr="00DE4439">
        <w:rPr>
          <w:rFonts w:hint="cs"/>
          <w:rtl/>
        </w:rPr>
        <w:t>د</w:t>
      </w:r>
      <w:r w:rsidR="00DF03ED" w:rsidRPr="00DF03ED">
        <w:rPr>
          <w:rFonts w:cs="CTraditional Arabic" w:hint="cs"/>
          <w:rtl/>
        </w:rPr>
        <w:t>س</w:t>
      </w:r>
      <w:r w:rsidR="0091516F" w:rsidRPr="00DE4439">
        <w:rPr>
          <w:rFonts w:hint="cs"/>
          <w:rtl/>
        </w:rPr>
        <w:t xml:space="preserve"> آن مجاهد راه خدا م</w:t>
      </w:r>
      <w:r w:rsidR="00AE657A">
        <w:rPr>
          <w:rFonts w:hint="cs"/>
          <w:rtl/>
        </w:rPr>
        <w:t>ی</w:t>
      </w:r>
      <w:r w:rsidR="0091516F" w:rsidRPr="00DE4439">
        <w:rPr>
          <w:rFonts w:hint="cs"/>
          <w:rtl/>
        </w:rPr>
        <w:t>‌گو</w:t>
      </w:r>
      <w:r w:rsidR="00AE657A">
        <w:rPr>
          <w:rFonts w:hint="cs"/>
          <w:rtl/>
        </w:rPr>
        <w:t>ی</w:t>
      </w:r>
      <w:r w:rsidR="0091516F" w:rsidRPr="00DE4439">
        <w:rPr>
          <w:rFonts w:hint="cs"/>
          <w:rtl/>
        </w:rPr>
        <w:t>د</w:t>
      </w:r>
      <w:r w:rsidR="00784590" w:rsidRPr="00DE4439">
        <w:rPr>
          <w:rFonts w:hint="cs"/>
          <w:rtl/>
        </w:rPr>
        <w:t xml:space="preserve">: </w:t>
      </w:r>
      <w:r w:rsidR="0091516F" w:rsidRPr="00DE4439">
        <w:rPr>
          <w:rFonts w:hint="cs"/>
          <w:rtl/>
        </w:rPr>
        <w:t>اگر در شب</w:t>
      </w:r>
      <w:r w:rsidR="00AE657A">
        <w:rPr>
          <w:rFonts w:hint="cs"/>
          <w:rtl/>
        </w:rPr>
        <w:t>ی</w:t>
      </w:r>
      <w:r w:rsidR="0091516F" w:rsidRPr="00DE4439">
        <w:rPr>
          <w:rFonts w:hint="cs"/>
          <w:rtl/>
        </w:rPr>
        <w:t xml:space="preserve"> سرد و زمستان</w:t>
      </w:r>
      <w:r w:rsidR="00AE657A">
        <w:rPr>
          <w:rFonts w:hint="cs"/>
          <w:rtl/>
        </w:rPr>
        <w:t>ی</w:t>
      </w:r>
      <w:r w:rsidR="0091516F" w:rsidRPr="00DE4439">
        <w:rPr>
          <w:rFonts w:hint="cs"/>
          <w:rtl/>
        </w:rPr>
        <w:t xml:space="preserve"> با دشمن روبرو شوم برا</w:t>
      </w:r>
      <w:r w:rsidR="00AE657A">
        <w:rPr>
          <w:rFonts w:hint="cs"/>
          <w:rtl/>
        </w:rPr>
        <w:t>ی</w:t>
      </w:r>
      <w:r w:rsidR="0091516F" w:rsidRPr="00DE4439">
        <w:rPr>
          <w:rFonts w:hint="cs"/>
          <w:rtl/>
        </w:rPr>
        <w:t xml:space="preserve">م بهتر است </w:t>
      </w:r>
      <w:r w:rsidR="00AE657A">
        <w:rPr>
          <w:rFonts w:hint="cs"/>
          <w:rtl/>
        </w:rPr>
        <w:t>ک</w:t>
      </w:r>
      <w:r w:rsidR="0091516F" w:rsidRPr="00DE4439">
        <w:rPr>
          <w:rFonts w:hint="cs"/>
          <w:rtl/>
        </w:rPr>
        <w:t>ه چنان شب</w:t>
      </w:r>
      <w:r w:rsidR="00AE657A">
        <w:rPr>
          <w:rFonts w:hint="cs"/>
          <w:rtl/>
        </w:rPr>
        <w:t>ی</w:t>
      </w:r>
      <w:r w:rsidR="0091516F" w:rsidRPr="00DE4439">
        <w:rPr>
          <w:rFonts w:hint="cs"/>
          <w:rtl/>
        </w:rPr>
        <w:t xml:space="preserve"> با دختر</w:t>
      </w:r>
      <w:r w:rsidR="00AE657A">
        <w:rPr>
          <w:rFonts w:hint="cs"/>
          <w:rtl/>
        </w:rPr>
        <w:t>ی</w:t>
      </w:r>
      <w:r w:rsidR="0091516F" w:rsidRPr="00DE4439">
        <w:rPr>
          <w:rFonts w:hint="cs"/>
          <w:rtl/>
        </w:rPr>
        <w:t xml:space="preserve"> عروس</w:t>
      </w:r>
      <w:r w:rsidR="00AE657A">
        <w:rPr>
          <w:rFonts w:hint="cs"/>
          <w:rtl/>
        </w:rPr>
        <w:t>ی</w:t>
      </w:r>
      <w:r w:rsidR="0091516F" w:rsidRPr="00DE4439">
        <w:rPr>
          <w:rFonts w:hint="cs"/>
          <w:rtl/>
        </w:rPr>
        <w:t xml:space="preserve"> </w:t>
      </w:r>
      <w:r w:rsidR="00AE657A">
        <w:rPr>
          <w:rFonts w:hint="cs"/>
          <w:rtl/>
        </w:rPr>
        <w:t>ک</w:t>
      </w:r>
      <w:r w:rsidR="0091516F" w:rsidRPr="00DE4439">
        <w:rPr>
          <w:rFonts w:hint="cs"/>
          <w:rtl/>
        </w:rPr>
        <w:t xml:space="preserve">رده باشم </w:t>
      </w:r>
      <w:r w:rsidR="00AE657A">
        <w:rPr>
          <w:rFonts w:hint="cs"/>
          <w:rtl/>
        </w:rPr>
        <w:t>ی</w:t>
      </w:r>
      <w:r w:rsidR="0091516F" w:rsidRPr="00DE4439">
        <w:rPr>
          <w:rFonts w:hint="cs"/>
          <w:rtl/>
        </w:rPr>
        <w:t>ا به من مژده فرزند</w:t>
      </w:r>
      <w:r w:rsidR="00AE657A">
        <w:rPr>
          <w:rFonts w:hint="cs"/>
          <w:rtl/>
        </w:rPr>
        <w:t>ی</w:t>
      </w:r>
      <w:r w:rsidR="0091516F" w:rsidRPr="00DE4439">
        <w:rPr>
          <w:rFonts w:hint="cs"/>
          <w:rtl/>
        </w:rPr>
        <w:t xml:space="preserve"> بدهند</w:t>
      </w:r>
      <w:r w:rsidR="0091516F" w:rsidRPr="00D139C3">
        <w:rPr>
          <w:rStyle w:val="Char0"/>
          <w:vertAlign w:val="superscript"/>
          <w:rtl/>
        </w:rPr>
        <w:footnoteReference w:id="256"/>
      </w:r>
      <w:r w:rsidR="00D454B6" w:rsidRPr="00DE4439">
        <w:rPr>
          <w:rFonts w:hint="cs"/>
          <w:rtl/>
        </w:rPr>
        <w:t>.</w:t>
      </w:r>
    </w:p>
    <w:p w:rsidR="00145DC1" w:rsidRPr="00DE4439" w:rsidRDefault="00422F3D" w:rsidP="008F6105">
      <w:pPr>
        <w:pStyle w:val="a"/>
        <w:rPr>
          <w:rtl/>
        </w:rPr>
      </w:pPr>
      <w:r w:rsidRPr="00DE4439">
        <w:rPr>
          <w:rFonts w:hint="cs"/>
          <w:rtl/>
        </w:rPr>
        <w:t xml:space="preserve">و او </w:t>
      </w:r>
      <w:r w:rsidR="00AE657A">
        <w:rPr>
          <w:rFonts w:hint="cs"/>
          <w:rtl/>
        </w:rPr>
        <w:t>یکی</w:t>
      </w:r>
      <w:r w:rsidRPr="00DE4439">
        <w:rPr>
          <w:rFonts w:hint="cs"/>
          <w:rtl/>
        </w:rPr>
        <w:t xml:space="preserve"> از فرماندهان بزرگ بود </w:t>
      </w:r>
      <w:r w:rsidR="00AE657A">
        <w:rPr>
          <w:rFonts w:hint="cs"/>
          <w:rtl/>
        </w:rPr>
        <w:t>ک</w:t>
      </w:r>
      <w:r w:rsidRPr="00DE4439">
        <w:rPr>
          <w:rFonts w:hint="cs"/>
          <w:rtl/>
        </w:rPr>
        <w:t>ه پ</w:t>
      </w:r>
      <w:r w:rsidR="00AE657A">
        <w:rPr>
          <w:rFonts w:hint="cs"/>
          <w:rtl/>
        </w:rPr>
        <w:t>ی</w:t>
      </w:r>
      <w:r w:rsidRPr="00DE4439">
        <w:rPr>
          <w:rFonts w:hint="cs"/>
          <w:rtl/>
        </w:rPr>
        <w:t>امبر</w:t>
      </w:r>
      <w:r w:rsidR="00D454B6" w:rsidRPr="00DE4439">
        <w:rPr>
          <w:rFonts w:ascii="Tahoma" w:hAnsi="Tahoma" w:cs="CTraditional Arabic" w:hint="cs"/>
          <w:color w:val="000000"/>
          <w:rtl/>
        </w:rPr>
        <w:t>ص</w:t>
      </w:r>
      <w:r w:rsidR="00841CAD" w:rsidRPr="00DE4439">
        <w:rPr>
          <w:rFonts w:hint="cs"/>
          <w:rtl/>
        </w:rPr>
        <w:t xml:space="preserve"> دربار</w:t>
      </w:r>
      <w:r w:rsidR="00AE657A">
        <w:rPr>
          <w:rFonts w:hint="cs"/>
          <w:rtl/>
        </w:rPr>
        <w:t>ۀ</w:t>
      </w:r>
      <w:r w:rsidR="00841CAD" w:rsidRPr="00DE4439">
        <w:rPr>
          <w:rFonts w:hint="cs"/>
          <w:rtl/>
        </w:rPr>
        <w:t xml:space="preserve"> او فرمود</w:t>
      </w:r>
      <w:r w:rsidR="00784590" w:rsidRPr="00DE4439">
        <w:rPr>
          <w:rFonts w:hint="cs"/>
          <w:rtl/>
        </w:rPr>
        <w:t xml:space="preserve">: </w:t>
      </w:r>
      <w:r w:rsidR="00841CAD" w:rsidRPr="00DE4439">
        <w:rPr>
          <w:rFonts w:hint="cs"/>
          <w:rtl/>
        </w:rPr>
        <w:t>خالد شمش</w:t>
      </w:r>
      <w:r w:rsidR="00AE657A">
        <w:rPr>
          <w:rFonts w:hint="cs"/>
          <w:rtl/>
        </w:rPr>
        <w:t>ی</w:t>
      </w:r>
      <w:r w:rsidR="00841CAD" w:rsidRPr="00DE4439">
        <w:rPr>
          <w:rFonts w:hint="cs"/>
          <w:rtl/>
        </w:rPr>
        <w:t>ر</w:t>
      </w:r>
      <w:r w:rsidR="00AE657A">
        <w:rPr>
          <w:rFonts w:hint="cs"/>
          <w:rtl/>
        </w:rPr>
        <w:t>ی</w:t>
      </w:r>
      <w:r w:rsidR="00841CAD" w:rsidRPr="00DE4439">
        <w:rPr>
          <w:rFonts w:hint="cs"/>
          <w:rtl/>
        </w:rPr>
        <w:t xml:space="preserve"> از شمش</w:t>
      </w:r>
      <w:r w:rsidR="00AE657A">
        <w:rPr>
          <w:rFonts w:hint="cs"/>
          <w:rtl/>
        </w:rPr>
        <w:t>ی</w:t>
      </w:r>
      <w:r w:rsidR="00841CAD" w:rsidRPr="00DE4439">
        <w:rPr>
          <w:rFonts w:hint="cs"/>
          <w:rtl/>
        </w:rPr>
        <w:t>رها</w:t>
      </w:r>
      <w:r w:rsidR="00AE657A">
        <w:rPr>
          <w:rFonts w:hint="cs"/>
          <w:rtl/>
        </w:rPr>
        <w:t>ی</w:t>
      </w:r>
      <w:r w:rsidR="00841CAD" w:rsidRPr="00DE4439">
        <w:rPr>
          <w:rFonts w:hint="cs"/>
          <w:rtl/>
        </w:rPr>
        <w:t xml:space="preserve"> خدا است </w:t>
      </w:r>
      <w:r w:rsidR="00AE657A">
        <w:rPr>
          <w:rFonts w:hint="cs"/>
          <w:rtl/>
        </w:rPr>
        <w:t>ک</w:t>
      </w:r>
      <w:r w:rsidR="00841CAD" w:rsidRPr="00DE4439">
        <w:rPr>
          <w:rFonts w:hint="cs"/>
          <w:rtl/>
        </w:rPr>
        <w:t>ه آن را بر مشر</w:t>
      </w:r>
      <w:r w:rsidR="00AE657A">
        <w:rPr>
          <w:rFonts w:hint="cs"/>
          <w:rtl/>
        </w:rPr>
        <w:t>ک</w:t>
      </w:r>
      <w:r w:rsidR="00841CAD" w:rsidRPr="00DE4439">
        <w:rPr>
          <w:rFonts w:hint="cs"/>
          <w:rtl/>
        </w:rPr>
        <w:t>ان از ن</w:t>
      </w:r>
      <w:r w:rsidR="00AE657A">
        <w:rPr>
          <w:rFonts w:hint="cs"/>
          <w:rtl/>
        </w:rPr>
        <w:t>ی</w:t>
      </w:r>
      <w:r w:rsidR="00841CAD" w:rsidRPr="00DE4439">
        <w:rPr>
          <w:rFonts w:hint="cs"/>
          <w:rtl/>
        </w:rPr>
        <w:t xml:space="preserve">ام بر </w:t>
      </w:r>
      <w:r w:rsidR="00AE657A">
        <w:rPr>
          <w:rFonts w:hint="cs"/>
          <w:rtl/>
        </w:rPr>
        <w:t>ک</w:t>
      </w:r>
      <w:r w:rsidR="00841CAD" w:rsidRPr="00DE4439">
        <w:rPr>
          <w:rFonts w:hint="cs"/>
          <w:rtl/>
        </w:rPr>
        <w:t>ش</w:t>
      </w:r>
      <w:r w:rsidR="00AE657A">
        <w:rPr>
          <w:rFonts w:hint="cs"/>
          <w:rtl/>
        </w:rPr>
        <w:t>ی</w:t>
      </w:r>
      <w:r w:rsidR="00841CAD" w:rsidRPr="00DE4439">
        <w:rPr>
          <w:rFonts w:hint="cs"/>
          <w:rtl/>
        </w:rPr>
        <w:t>ده است</w:t>
      </w:r>
      <w:r w:rsidR="00841CAD" w:rsidRPr="00D139C3">
        <w:rPr>
          <w:rStyle w:val="Char0"/>
          <w:vertAlign w:val="superscript"/>
          <w:rtl/>
        </w:rPr>
        <w:footnoteReference w:id="257"/>
      </w:r>
      <w:r w:rsidR="00145DC1" w:rsidRPr="00DE4439">
        <w:rPr>
          <w:rFonts w:hint="cs"/>
          <w:rtl/>
        </w:rPr>
        <w:t>.</w:t>
      </w:r>
    </w:p>
    <w:p w:rsidR="005E7FDC" w:rsidRPr="00DE4439" w:rsidRDefault="00841CAD" w:rsidP="008F6105">
      <w:pPr>
        <w:pStyle w:val="a"/>
        <w:rPr>
          <w:rtl/>
        </w:rPr>
      </w:pPr>
      <w:r w:rsidRPr="00DE4439">
        <w:rPr>
          <w:rFonts w:hint="cs"/>
          <w:rtl/>
        </w:rPr>
        <w:t>بنابرا</w:t>
      </w:r>
      <w:r w:rsidR="00AE657A">
        <w:rPr>
          <w:rFonts w:hint="cs"/>
          <w:rtl/>
        </w:rPr>
        <w:t>ی</w:t>
      </w:r>
      <w:r w:rsidRPr="00DE4439">
        <w:rPr>
          <w:rFonts w:hint="cs"/>
          <w:rtl/>
        </w:rPr>
        <w:t>ن وقت</w:t>
      </w:r>
      <w:r w:rsidR="00AE657A">
        <w:rPr>
          <w:rFonts w:hint="cs"/>
          <w:rtl/>
        </w:rPr>
        <w:t>ی</w:t>
      </w:r>
      <w:r w:rsidRPr="00DE4439">
        <w:rPr>
          <w:rFonts w:hint="cs"/>
          <w:rtl/>
        </w:rPr>
        <w:t xml:space="preserve"> خالد مال</w:t>
      </w:r>
      <w:r w:rsidR="00AE657A">
        <w:rPr>
          <w:rFonts w:hint="cs"/>
          <w:rtl/>
        </w:rPr>
        <w:t>ک</w:t>
      </w:r>
      <w:r w:rsidRPr="00DE4439">
        <w:rPr>
          <w:rFonts w:hint="cs"/>
          <w:rtl/>
        </w:rPr>
        <w:t xml:space="preserve"> بن نو</w:t>
      </w:r>
      <w:r w:rsidR="00AE657A">
        <w:rPr>
          <w:rFonts w:hint="cs"/>
          <w:rtl/>
        </w:rPr>
        <w:t>ی</w:t>
      </w:r>
      <w:r w:rsidRPr="00DE4439">
        <w:rPr>
          <w:rFonts w:hint="cs"/>
          <w:rtl/>
        </w:rPr>
        <w:t xml:space="preserve">ره و همراهانش را به قتل رساند عمر بن </w:t>
      </w:r>
      <w:r w:rsidR="00145DC1" w:rsidRPr="00DE4439">
        <w:rPr>
          <w:rFonts w:hint="cs"/>
          <w:rtl/>
        </w:rPr>
        <w:t>الخطاب به ابوب</w:t>
      </w:r>
      <w:r w:rsidR="00AE657A">
        <w:rPr>
          <w:rFonts w:hint="cs"/>
          <w:rtl/>
        </w:rPr>
        <w:t>ک</w:t>
      </w:r>
      <w:r w:rsidR="00145DC1" w:rsidRPr="00DE4439">
        <w:rPr>
          <w:rFonts w:hint="cs"/>
          <w:rtl/>
        </w:rPr>
        <w:t>ر</w:t>
      </w:r>
      <w:r w:rsidRPr="00DE4439">
        <w:rPr>
          <w:rFonts w:hint="cs"/>
          <w:rtl/>
        </w:rPr>
        <w:t xml:space="preserve"> گفت</w:t>
      </w:r>
      <w:r w:rsidR="00784590" w:rsidRPr="00DE4439">
        <w:rPr>
          <w:rFonts w:hint="cs"/>
          <w:rtl/>
        </w:rPr>
        <w:t xml:space="preserve">: </w:t>
      </w:r>
      <w:r w:rsidRPr="00DE4439">
        <w:rPr>
          <w:rFonts w:hint="cs"/>
          <w:rtl/>
        </w:rPr>
        <w:t xml:space="preserve">خالد را عزل </w:t>
      </w:r>
      <w:r w:rsidR="00AE657A">
        <w:rPr>
          <w:rFonts w:hint="cs"/>
          <w:rtl/>
        </w:rPr>
        <w:t>ک</w:t>
      </w:r>
      <w:r w:rsidRPr="00DE4439">
        <w:rPr>
          <w:rFonts w:hint="cs"/>
          <w:rtl/>
        </w:rPr>
        <w:t>ن چون در شمش</w:t>
      </w:r>
      <w:r w:rsidR="00AE657A">
        <w:rPr>
          <w:rFonts w:hint="cs"/>
          <w:rtl/>
        </w:rPr>
        <w:t>ی</w:t>
      </w:r>
      <w:r w:rsidRPr="00DE4439">
        <w:rPr>
          <w:rFonts w:hint="cs"/>
          <w:rtl/>
        </w:rPr>
        <w:t>ر او سخت</w:t>
      </w:r>
      <w:r w:rsidR="00AE657A">
        <w:rPr>
          <w:rFonts w:hint="cs"/>
          <w:rtl/>
        </w:rPr>
        <w:t>ی</w:t>
      </w:r>
      <w:r w:rsidRPr="00DE4439">
        <w:rPr>
          <w:rFonts w:hint="cs"/>
          <w:rtl/>
        </w:rPr>
        <w:t xml:space="preserve"> است. ابوب</w:t>
      </w:r>
      <w:r w:rsidR="00AE657A">
        <w:rPr>
          <w:rFonts w:hint="cs"/>
          <w:rtl/>
        </w:rPr>
        <w:t>ک</w:t>
      </w:r>
      <w:r w:rsidRPr="00DE4439">
        <w:rPr>
          <w:rFonts w:hint="cs"/>
          <w:rtl/>
        </w:rPr>
        <w:t>ر گفت</w:t>
      </w:r>
      <w:r w:rsidR="00784590" w:rsidRPr="00DE4439">
        <w:rPr>
          <w:rFonts w:hint="cs"/>
          <w:rtl/>
        </w:rPr>
        <w:t xml:space="preserve">: </w:t>
      </w:r>
      <w:r w:rsidRPr="00DE4439">
        <w:rPr>
          <w:rFonts w:hint="cs"/>
          <w:rtl/>
        </w:rPr>
        <w:t>نه سوگند به خدا!! او شمش</w:t>
      </w:r>
      <w:r w:rsidR="00AE657A">
        <w:rPr>
          <w:rFonts w:hint="cs"/>
          <w:rtl/>
        </w:rPr>
        <w:t>ی</w:t>
      </w:r>
      <w:r w:rsidRPr="00DE4439">
        <w:rPr>
          <w:rFonts w:hint="cs"/>
          <w:rtl/>
        </w:rPr>
        <w:t>ر</w:t>
      </w:r>
      <w:r w:rsidR="00AE657A">
        <w:rPr>
          <w:rFonts w:hint="cs"/>
          <w:rtl/>
        </w:rPr>
        <w:t>ی</w:t>
      </w:r>
      <w:r w:rsidRPr="00DE4439">
        <w:rPr>
          <w:rFonts w:hint="cs"/>
          <w:rtl/>
        </w:rPr>
        <w:t xml:space="preserve"> است </w:t>
      </w:r>
      <w:r w:rsidR="00AE657A">
        <w:rPr>
          <w:rFonts w:hint="cs"/>
          <w:rtl/>
        </w:rPr>
        <w:t>ک</w:t>
      </w:r>
      <w:r w:rsidRPr="00DE4439">
        <w:rPr>
          <w:rFonts w:hint="cs"/>
          <w:rtl/>
        </w:rPr>
        <w:t>ه خداوند عل</w:t>
      </w:r>
      <w:r w:rsidR="00AE657A">
        <w:rPr>
          <w:rFonts w:hint="cs"/>
          <w:rtl/>
        </w:rPr>
        <w:t>ی</w:t>
      </w:r>
      <w:r w:rsidRPr="00DE4439">
        <w:rPr>
          <w:rFonts w:hint="cs"/>
          <w:rtl/>
        </w:rPr>
        <w:t>ه مشر</w:t>
      </w:r>
      <w:r w:rsidR="00AE657A">
        <w:rPr>
          <w:rFonts w:hint="cs"/>
          <w:rtl/>
        </w:rPr>
        <w:t>ک</w:t>
      </w:r>
      <w:r w:rsidRPr="00DE4439">
        <w:rPr>
          <w:rFonts w:hint="cs"/>
          <w:rtl/>
        </w:rPr>
        <w:t>ان آن را از ن</w:t>
      </w:r>
      <w:r w:rsidR="00AE657A">
        <w:rPr>
          <w:rFonts w:hint="cs"/>
          <w:rtl/>
        </w:rPr>
        <w:t>ی</w:t>
      </w:r>
      <w:r w:rsidRPr="00DE4439">
        <w:rPr>
          <w:rFonts w:hint="cs"/>
          <w:rtl/>
        </w:rPr>
        <w:t xml:space="preserve">ام بر </w:t>
      </w:r>
      <w:r w:rsidR="00AE657A">
        <w:rPr>
          <w:rFonts w:hint="cs"/>
          <w:rtl/>
        </w:rPr>
        <w:t>ک</w:t>
      </w:r>
      <w:r w:rsidRPr="00DE4439">
        <w:rPr>
          <w:rFonts w:hint="cs"/>
          <w:rtl/>
        </w:rPr>
        <w:t>ش</w:t>
      </w:r>
      <w:r w:rsidR="00AE657A">
        <w:rPr>
          <w:rFonts w:hint="cs"/>
          <w:rtl/>
        </w:rPr>
        <w:t>ی</w:t>
      </w:r>
      <w:r w:rsidRPr="00DE4439">
        <w:rPr>
          <w:rFonts w:hint="cs"/>
          <w:rtl/>
        </w:rPr>
        <w:t>ده است</w:t>
      </w:r>
      <w:r w:rsidRPr="00D139C3">
        <w:rPr>
          <w:rStyle w:val="Char0"/>
          <w:vertAlign w:val="superscript"/>
          <w:rtl/>
        </w:rPr>
        <w:footnoteReference w:id="258"/>
      </w:r>
      <w:r w:rsidR="00D454B6" w:rsidRPr="00DE4439">
        <w:rPr>
          <w:rFonts w:hint="cs"/>
          <w:rtl/>
        </w:rPr>
        <w:t>.</w:t>
      </w:r>
    </w:p>
    <w:p w:rsidR="00841CAD" w:rsidRDefault="00580C5E" w:rsidP="008F6105">
      <w:pPr>
        <w:pStyle w:val="a"/>
        <w:rPr>
          <w:rtl/>
        </w:rPr>
      </w:pPr>
      <w:r w:rsidRPr="00DE4439">
        <w:rPr>
          <w:rFonts w:hint="cs"/>
          <w:rtl/>
        </w:rPr>
        <w:t>شبهه ششم</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ند معاو</w:t>
      </w:r>
      <w:r w:rsidR="00AE657A">
        <w:rPr>
          <w:rFonts w:hint="cs"/>
          <w:rtl/>
        </w:rPr>
        <w:t>ی</w:t>
      </w:r>
      <w:r w:rsidRPr="00DE4439">
        <w:rPr>
          <w:rFonts w:hint="cs"/>
          <w:rtl/>
        </w:rPr>
        <w:t>ه حجر بن عد</w:t>
      </w:r>
      <w:r w:rsidR="00AE657A">
        <w:rPr>
          <w:rFonts w:hint="cs"/>
          <w:rtl/>
        </w:rPr>
        <w:t>ی</w:t>
      </w:r>
      <w:r w:rsidRPr="00DE4439">
        <w:rPr>
          <w:rFonts w:hint="cs"/>
          <w:rtl/>
        </w:rPr>
        <w:t xml:space="preserve"> را </w:t>
      </w:r>
      <w:r w:rsidR="00AE657A">
        <w:rPr>
          <w:rFonts w:hint="cs"/>
          <w:rtl/>
        </w:rPr>
        <w:t>ک</w:t>
      </w:r>
      <w:r w:rsidRPr="00DE4439">
        <w:rPr>
          <w:rFonts w:hint="cs"/>
          <w:rtl/>
        </w:rPr>
        <w:t>ه صحاب</w:t>
      </w:r>
      <w:r w:rsidR="00AE657A">
        <w:rPr>
          <w:rFonts w:hint="cs"/>
          <w:rtl/>
        </w:rPr>
        <w:t>ی</w:t>
      </w:r>
      <w:r w:rsidRPr="00DE4439">
        <w:rPr>
          <w:rFonts w:hint="cs"/>
          <w:rtl/>
        </w:rPr>
        <w:t xml:space="preserve"> بود ظالمانه </w:t>
      </w:r>
      <w:r w:rsidR="00AE657A">
        <w:rPr>
          <w:rFonts w:hint="cs"/>
          <w:rtl/>
        </w:rPr>
        <w:t>ک</w:t>
      </w:r>
      <w:r w:rsidRPr="00DE4439">
        <w:rPr>
          <w:rFonts w:hint="cs"/>
          <w:rtl/>
        </w:rPr>
        <w:t>شت، قبل از پاسخ به ا</w:t>
      </w:r>
      <w:r w:rsidR="00AE657A">
        <w:rPr>
          <w:rFonts w:hint="cs"/>
          <w:rtl/>
        </w:rPr>
        <w:t>ی</w:t>
      </w:r>
      <w:r w:rsidRPr="00DE4439">
        <w:rPr>
          <w:rFonts w:hint="cs"/>
          <w:rtl/>
        </w:rPr>
        <w:t>ن شبهه با</w:t>
      </w:r>
      <w:r w:rsidR="00AE657A">
        <w:rPr>
          <w:rFonts w:hint="cs"/>
          <w:rtl/>
        </w:rPr>
        <w:t>ی</w:t>
      </w:r>
      <w:r w:rsidRPr="00DE4439">
        <w:rPr>
          <w:rFonts w:hint="cs"/>
          <w:rtl/>
        </w:rPr>
        <w:t xml:space="preserve">د گفت </w:t>
      </w:r>
      <w:r w:rsidR="00AE657A">
        <w:rPr>
          <w:rFonts w:hint="cs"/>
          <w:rtl/>
        </w:rPr>
        <w:t>ک</w:t>
      </w:r>
      <w:r w:rsidRPr="00DE4439">
        <w:rPr>
          <w:rFonts w:hint="cs"/>
          <w:rtl/>
        </w:rPr>
        <w:t>ه در ا</w:t>
      </w:r>
      <w:r w:rsidR="00AE657A">
        <w:rPr>
          <w:rFonts w:hint="cs"/>
          <w:rtl/>
        </w:rPr>
        <w:t>ی</w:t>
      </w:r>
      <w:r w:rsidRPr="00DE4439">
        <w:rPr>
          <w:rFonts w:hint="cs"/>
          <w:rtl/>
        </w:rPr>
        <w:t xml:space="preserve">ن اختلاف شده </w:t>
      </w:r>
      <w:r w:rsidR="00AE657A">
        <w:rPr>
          <w:rFonts w:hint="cs"/>
          <w:rtl/>
        </w:rPr>
        <w:t>ک</w:t>
      </w:r>
      <w:r w:rsidRPr="00DE4439">
        <w:rPr>
          <w:rFonts w:hint="cs"/>
          <w:rtl/>
        </w:rPr>
        <w:t>ه آ</w:t>
      </w:r>
      <w:r w:rsidR="00AE657A">
        <w:rPr>
          <w:rFonts w:hint="cs"/>
          <w:rtl/>
        </w:rPr>
        <w:t>ی</w:t>
      </w:r>
      <w:r w:rsidRPr="00DE4439">
        <w:rPr>
          <w:rFonts w:hint="cs"/>
          <w:rtl/>
        </w:rPr>
        <w:t>ا حجر صحاب</w:t>
      </w:r>
      <w:r w:rsidR="00AE657A">
        <w:rPr>
          <w:rFonts w:hint="cs"/>
          <w:rtl/>
        </w:rPr>
        <w:t>ی</w:t>
      </w:r>
      <w:r w:rsidRPr="00DE4439">
        <w:rPr>
          <w:rFonts w:hint="cs"/>
          <w:rtl/>
        </w:rPr>
        <w:t xml:space="preserve"> است </w:t>
      </w:r>
      <w:r w:rsidR="00AE657A">
        <w:rPr>
          <w:rFonts w:hint="cs"/>
          <w:rtl/>
        </w:rPr>
        <w:t>ی</w:t>
      </w:r>
      <w:r w:rsidRPr="00DE4439">
        <w:rPr>
          <w:rFonts w:hint="cs"/>
          <w:rtl/>
        </w:rPr>
        <w:t>ا تابع</w:t>
      </w:r>
      <w:r w:rsidR="00AE657A">
        <w:rPr>
          <w:rFonts w:hint="cs"/>
          <w:rtl/>
        </w:rPr>
        <w:t>ی</w:t>
      </w:r>
      <w:r w:rsidR="005740B8" w:rsidRPr="00DE4439">
        <w:rPr>
          <w:rFonts w:hint="cs"/>
          <w:rtl/>
        </w:rPr>
        <w:t>،</w:t>
      </w:r>
      <w:r w:rsidRPr="00DE4439">
        <w:rPr>
          <w:rFonts w:hint="cs"/>
          <w:rtl/>
        </w:rPr>
        <w:t xml:space="preserve"> و جمهور علما بر ا</w:t>
      </w:r>
      <w:r w:rsidR="00AE657A">
        <w:rPr>
          <w:rFonts w:hint="cs"/>
          <w:rtl/>
        </w:rPr>
        <w:t>ی</w:t>
      </w:r>
      <w:r w:rsidRPr="00DE4439">
        <w:rPr>
          <w:rFonts w:hint="cs"/>
          <w:rtl/>
        </w:rPr>
        <w:t xml:space="preserve">ن هستند </w:t>
      </w:r>
      <w:r w:rsidR="00AE657A">
        <w:rPr>
          <w:rFonts w:hint="cs"/>
          <w:rtl/>
        </w:rPr>
        <w:t>ک</w:t>
      </w:r>
      <w:r w:rsidRPr="00DE4439">
        <w:rPr>
          <w:rFonts w:hint="cs"/>
          <w:rtl/>
        </w:rPr>
        <w:t>ه حجر تابع</w:t>
      </w:r>
      <w:r w:rsidR="00AE657A">
        <w:rPr>
          <w:rFonts w:hint="cs"/>
          <w:rtl/>
        </w:rPr>
        <w:t>ی</w:t>
      </w:r>
      <w:r w:rsidRPr="00DE4439">
        <w:rPr>
          <w:rFonts w:hint="cs"/>
          <w:rtl/>
        </w:rPr>
        <w:t xml:space="preserve"> است و صحاب</w:t>
      </w:r>
      <w:r w:rsidR="00AE657A">
        <w:rPr>
          <w:rFonts w:hint="cs"/>
          <w:rtl/>
        </w:rPr>
        <w:t>ی</w:t>
      </w:r>
      <w:r w:rsidRPr="00DE4439">
        <w:rPr>
          <w:rFonts w:hint="cs"/>
          <w:rtl/>
        </w:rPr>
        <w:t xml:space="preserve"> ن</w:t>
      </w:r>
      <w:r w:rsidR="00AE657A">
        <w:rPr>
          <w:rFonts w:hint="cs"/>
          <w:rtl/>
        </w:rPr>
        <w:t>ی</w:t>
      </w:r>
      <w:r w:rsidRPr="00DE4439">
        <w:rPr>
          <w:rFonts w:hint="cs"/>
          <w:rtl/>
        </w:rPr>
        <w:t>ست، و ا</w:t>
      </w:r>
      <w:r w:rsidR="00AE657A">
        <w:rPr>
          <w:rFonts w:hint="cs"/>
          <w:rtl/>
        </w:rPr>
        <w:t>ی</w:t>
      </w:r>
      <w:r w:rsidRPr="00DE4439">
        <w:rPr>
          <w:rFonts w:hint="cs"/>
          <w:rtl/>
        </w:rPr>
        <w:t>ن قول بخار</w:t>
      </w:r>
      <w:r w:rsidR="00AE657A">
        <w:rPr>
          <w:rFonts w:hint="cs"/>
          <w:rtl/>
        </w:rPr>
        <w:t>ی</w:t>
      </w:r>
      <w:r w:rsidRPr="00DE4439">
        <w:rPr>
          <w:rFonts w:hint="cs"/>
          <w:rtl/>
        </w:rPr>
        <w:t xml:space="preserve"> و اب</w:t>
      </w:r>
      <w:r w:rsidR="00AE657A">
        <w:rPr>
          <w:rFonts w:hint="cs"/>
          <w:rtl/>
        </w:rPr>
        <w:t>ی</w:t>
      </w:r>
      <w:r w:rsidRPr="00DE4439">
        <w:rPr>
          <w:rFonts w:hint="cs"/>
          <w:rtl/>
        </w:rPr>
        <w:t xml:space="preserve"> حاتم راز</w:t>
      </w:r>
      <w:r w:rsidR="00AE657A">
        <w:rPr>
          <w:rFonts w:hint="cs"/>
          <w:rtl/>
        </w:rPr>
        <w:t>ی</w:t>
      </w:r>
      <w:r w:rsidRPr="00DE4439">
        <w:rPr>
          <w:rFonts w:hint="cs"/>
          <w:rtl/>
        </w:rPr>
        <w:t xml:space="preserve"> و ابن حبان وابن سعد و خل</w:t>
      </w:r>
      <w:r w:rsidR="00AE657A">
        <w:rPr>
          <w:rFonts w:hint="cs"/>
          <w:rtl/>
        </w:rPr>
        <w:t>ی</w:t>
      </w:r>
      <w:r w:rsidRPr="00DE4439">
        <w:rPr>
          <w:rFonts w:hint="cs"/>
          <w:rtl/>
        </w:rPr>
        <w:t>فه بن خ</w:t>
      </w:r>
      <w:r w:rsidR="00AE657A">
        <w:rPr>
          <w:rFonts w:hint="cs"/>
          <w:rtl/>
        </w:rPr>
        <w:t>ی</w:t>
      </w:r>
      <w:r w:rsidRPr="00DE4439">
        <w:rPr>
          <w:rFonts w:hint="cs"/>
          <w:rtl/>
        </w:rPr>
        <w:t>اط و د</w:t>
      </w:r>
      <w:r w:rsidR="00AE657A">
        <w:rPr>
          <w:rFonts w:hint="cs"/>
          <w:rtl/>
        </w:rPr>
        <w:t>ی</w:t>
      </w:r>
      <w:r w:rsidRPr="00DE4439">
        <w:rPr>
          <w:rFonts w:hint="cs"/>
          <w:rtl/>
        </w:rPr>
        <w:t xml:space="preserve">گران است </w:t>
      </w:r>
      <w:r w:rsidR="00AE657A">
        <w:rPr>
          <w:rFonts w:hint="cs"/>
          <w:rtl/>
        </w:rPr>
        <w:t>ک</w:t>
      </w:r>
      <w:r w:rsidRPr="00DE4439">
        <w:rPr>
          <w:rFonts w:hint="cs"/>
          <w:rtl/>
        </w:rPr>
        <w:t>ه گفته‌اند</w:t>
      </w:r>
      <w:r w:rsidR="00784590" w:rsidRPr="00DE4439">
        <w:rPr>
          <w:rFonts w:hint="cs"/>
          <w:rtl/>
        </w:rPr>
        <w:t xml:space="preserve">: </w:t>
      </w:r>
      <w:r w:rsidRPr="00DE4439">
        <w:rPr>
          <w:rFonts w:hint="cs"/>
          <w:rtl/>
        </w:rPr>
        <w:t>حجر بن عد</w:t>
      </w:r>
      <w:r w:rsidR="00AE657A">
        <w:rPr>
          <w:rFonts w:hint="cs"/>
          <w:rtl/>
        </w:rPr>
        <w:t>ی</w:t>
      </w:r>
      <w:r w:rsidRPr="00DE4439">
        <w:rPr>
          <w:rFonts w:hint="cs"/>
          <w:rtl/>
        </w:rPr>
        <w:t xml:space="preserve"> تابع</w:t>
      </w:r>
      <w:r w:rsidR="00AE657A">
        <w:rPr>
          <w:rFonts w:hint="cs"/>
          <w:rtl/>
        </w:rPr>
        <w:t>ی</w:t>
      </w:r>
      <w:r w:rsidRPr="00DE4439">
        <w:rPr>
          <w:rFonts w:hint="cs"/>
          <w:rtl/>
        </w:rPr>
        <w:t xml:space="preserve"> بود و از صحابه ن</w:t>
      </w:r>
      <w:r w:rsidR="00AE657A">
        <w:rPr>
          <w:rFonts w:hint="cs"/>
          <w:rtl/>
        </w:rPr>
        <w:t>ی</w:t>
      </w:r>
      <w:r w:rsidRPr="00DE4439">
        <w:rPr>
          <w:rFonts w:hint="cs"/>
          <w:rtl/>
        </w:rPr>
        <w:t>ست</w:t>
      </w:r>
      <w:r w:rsidRPr="00D139C3">
        <w:rPr>
          <w:rStyle w:val="Char0"/>
          <w:vertAlign w:val="superscript"/>
          <w:rtl/>
        </w:rPr>
        <w:footnoteReference w:id="259"/>
      </w:r>
      <w:r w:rsidR="001B68D9" w:rsidRPr="00DE4439">
        <w:rPr>
          <w:rFonts w:hint="cs"/>
          <w:rtl/>
        </w:rPr>
        <w:t>.</w:t>
      </w:r>
    </w:p>
    <w:p w:rsidR="00874EE2" w:rsidRPr="00DE4439" w:rsidRDefault="00874EE2" w:rsidP="008F6105">
      <w:pPr>
        <w:pStyle w:val="a4"/>
        <w:rPr>
          <w:rtl/>
        </w:rPr>
      </w:pPr>
      <w:bookmarkStart w:id="206" w:name="_Toc142089956"/>
      <w:bookmarkStart w:id="207" w:name="_Toc430071352"/>
      <w:r w:rsidRPr="00DE4439">
        <w:rPr>
          <w:rFonts w:hint="cs"/>
          <w:rtl/>
        </w:rPr>
        <w:t>چرا معاو</w:t>
      </w:r>
      <w:r w:rsidR="00DF03ED">
        <w:rPr>
          <w:rFonts w:hint="cs"/>
          <w:rtl/>
        </w:rPr>
        <w:t>ی</w:t>
      </w:r>
      <w:r w:rsidRPr="00DE4439">
        <w:rPr>
          <w:rFonts w:hint="cs"/>
          <w:rtl/>
        </w:rPr>
        <w:t>ه حجر بن عد</w:t>
      </w:r>
      <w:r w:rsidR="00DF03ED">
        <w:rPr>
          <w:rFonts w:hint="cs"/>
          <w:rtl/>
        </w:rPr>
        <w:t>ی</w:t>
      </w:r>
      <w:r w:rsidRPr="00DE4439">
        <w:rPr>
          <w:rFonts w:hint="cs"/>
          <w:rtl/>
        </w:rPr>
        <w:t xml:space="preserve"> را </w:t>
      </w:r>
      <w:r w:rsidR="003122EA" w:rsidRPr="00DE4439">
        <w:rPr>
          <w:rFonts w:hint="cs"/>
          <w:rtl/>
        </w:rPr>
        <w:t>ك</w:t>
      </w:r>
      <w:r w:rsidRPr="00DE4439">
        <w:rPr>
          <w:rFonts w:hint="cs"/>
          <w:rtl/>
        </w:rPr>
        <w:t>شت؟</w:t>
      </w:r>
      <w:bookmarkEnd w:id="206"/>
      <w:bookmarkEnd w:id="207"/>
      <w:r w:rsidRPr="00DE4439">
        <w:rPr>
          <w:rFonts w:hint="cs"/>
          <w:rtl/>
        </w:rPr>
        <w:t xml:space="preserve"> </w:t>
      </w:r>
    </w:p>
    <w:p w:rsidR="005740B8" w:rsidRPr="00DE4439" w:rsidRDefault="00874EE2" w:rsidP="008F6105">
      <w:pPr>
        <w:pStyle w:val="a"/>
        <w:rPr>
          <w:rtl/>
        </w:rPr>
      </w:pPr>
      <w:r w:rsidRPr="00DE4439">
        <w:rPr>
          <w:rFonts w:hint="cs"/>
          <w:rtl/>
        </w:rPr>
        <w:t>حجر بن عد</w:t>
      </w:r>
      <w:r w:rsidR="00AE657A">
        <w:rPr>
          <w:rFonts w:hint="cs"/>
          <w:rtl/>
        </w:rPr>
        <w:t>ی</w:t>
      </w:r>
      <w:r w:rsidRPr="00DE4439">
        <w:rPr>
          <w:rFonts w:hint="cs"/>
          <w:rtl/>
        </w:rPr>
        <w:t xml:space="preserve"> از پ</w:t>
      </w:r>
      <w:r w:rsidR="00AE657A">
        <w:rPr>
          <w:rFonts w:hint="cs"/>
          <w:rtl/>
        </w:rPr>
        <w:t>ی</w:t>
      </w:r>
      <w:r w:rsidRPr="00DE4439">
        <w:rPr>
          <w:rFonts w:hint="cs"/>
          <w:rtl/>
        </w:rPr>
        <w:t>روان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بود و از </w:t>
      </w:r>
      <w:r w:rsidR="00AE657A">
        <w:rPr>
          <w:rFonts w:hint="cs"/>
          <w:rtl/>
        </w:rPr>
        <w:t>ک</w:t>
      </w:r>
      <w:r w:rsidRPr="00DE4439">
        <w:rPr>
          <w:rFonts w:hint="cs"/>
          <w:rtl/>
        </w:rPr>
        <w:t>سان</w:t>
      </w:r>
      <w:r w:rsidR="00AE657A">
        <w:rPr>
          <w:rFonts w:hint="cs"/>
          <w:rtl/>
        </w:rPr>
        <w:t>ی</w:t>
      </w:r>
      <w:r w:rsidRPr="00DE4439">
        <w:rPr>
          <w:rFonts w:hint="cs"/>
          <w:rtl/>
        </w:rPr>
        <w:t xml:space="preserve"> بود </w:t>
      </w:r>
      <w:r w:rsidR="00AE657A">
        <w:rPr>
          <w:rFonts w:hint="cs"/>
          <w:rtl/>
        </w:rPr>
        <w:t>ک</w:t>
      </w:r>
      <w:r w:rsidRPr="00DE4439">
        <w:rPr>
          <w:rFonts w:hint="cs"/>
          <w:rtl/>
        </w:rPr>
        <w:t>ه در جنگ صف</w:t>
      </w:r>
      <w:r w:rsidR="00AE657A">
        <w:rPr>
          <w:rFonts w:hint="cs"/>
          <w:rtl/>
        </w:rPr>
        <w:t>ی</w:t>
      </w:r>
      <w:r w:rsidRPr="00DE4439">
        <w:rPr>
          <w:rFonts w:hint="cs"/>
          <w:rtl/>
        </w:rPr>
        <w:t xml:space="preserve">ن در </w:t>
      </w:r>
      <w:r w:rsidR="00AE657A">
        <w:rPr>
          <w:rFonts w:hint="cs"/>
          <w:rtl/>
        </w:rPr>
        <w:t>ک</w:t>
      </w:r>
      <w:r w:rsidRPr="00DE4439">
        <w:rPr>
          <w:rFonts w:hint="cs"/>
          <w:rtl/>
        </w:rPr>
        <w:t>نار او م</w:t>
      </w:r>
      <w:r w:rsidR="00AE657A">
        <w:rPr>
          <w:rFonts w:hint="cs"/>
          <w:rtl/>
        </w:rPr>
        <w:t>ی</w:t>
      </w:r>
      <w:r w:rsidRPr="00DE4439">
        <w:rPr>
          <w:rFonts w:hint="cs"/>
          <w:rtl/>
        </w:rPr>
        <w:t>‌جنگ</w:t>
      </w:r>
      <w:r w:rsidR="00AE657A">
        <w:rPr>
          <w:rFonts w:hint="cs"/>
          <w:rtl/>
        </w:rPr>
        <w:t>ی</w:t>
      </w:r>
      <w:r w:rsidRPr="00DE4439">
        <w:rPr>
          <w:rFonts w:hint="cs"/>
          <w:rtl/>
        </w:rPr>
        <w:t xml:space="preserve">د، و بعد از آن </w:t>
      </w:r>
      <w:r w:rsidR="00AE657A">
        <w:rPr>
          <w:rFonts w:hint="cs"/>
          <w:rtl/>
        </w:rPr>
        <w:t>ک</w:t>
      </w:r>
      <w:r w:rsidRPr="00DE4439">
        <w:rPr>
          <w:rFonts w:hint="cs"/>
          <w:rtl/>
        </w:rPr>
        <w:t>ه حسن به نفع معاو</w:t>
      </w:r>
      <w:r w:rsidR="00AE657A">
        <w:rPr>
          <w:rFonts w:hint="cs"/>
          <w:rtl/>
        </w:rPr>
        <w:t>ی</w:t>
      </w:r>
      <w:r w:rsidRPr="00DE4439">
        <w:rPr>
          <w:rFonts w:hint="cs"/>
          <w:rtl/>
        </w:rPr>
        <w:t xml:space="preserve">ه از خلافت دست </w:t>
      </w:r>
      <w:r w:rsidR="00AE657A">
        <w:rPr>
          <w:rFonts w:hint="cs"/>
          <w:rtl/>
        </w:rPr>
        <w:t>ک</w:t>
      </w:r>
      <w:r w:rsidRPr="00DE4439">
        <w:rPr>
          <w:rFonts w:hint="cs"/>
          <w:rtl/>
        </w:rPr>
        <w:t>ش</w:t>
      </w:r>
      <w:r w:rsidR="00AE657A">
        <w:rPr>
          <w:rFonts w:hint="cs"/>
          <w:rtl/>
        </w:rPr>
        <w:t>ی</w:t>
      </w:r>
      <w:r w:rsidRPr="00DE4439">
        <w:rPr>
          <w:rFonts w:hint="cs"/>
          <w:rtl/>
        </w:rPr>
        <w:t>د و معاو</w:t>
      </w:r>
      <w:r w:rsidR="00AE657A">
        <w:rPr>
          <w:rFonts w:hint="cs"/>
          <w:rtl/>
        </w:rPr>
        <w:t>ی</w:t>
      </w:r>
      <w:r w:rsidRPr="00DE4439">
        <w:rPr>
          <w:rFonts w:hint="cs"/>
          <w:rtl/>
        </w:rPr>
        <w:t>ه خل</w:t>
      </w:r>
      <w:r w:rsidR="00AE657A">
        <w:rPr>
          <w:rFonts w:hint="cs"/>
          <w:rtl/>
        </w:rPr>
        <w:t>ی</w:t>
      </w:r>
      <w:r w:rsidRPr="00DE4439">
        <w:rPr>
          <w:rFonts w:hint="cs"/>
          <w:rtl/>
        </w:rPr>
        <w:t>فه شد و آن سال، سال جماعت نام</w:t>
      </w:r>
      <w:r w:rsidR="00AE657A">
        <w:rPr>
          <w:rFonts w:hint="cs"/>
          <w:rtl/>
        </w:rPr>
        <w:t>ی</w:t>
      </w:r>
      <w:r w:rsidRPr="00DE4439">
        <w:rPr>
          <w:rFonts w:hint="cs"/>
          <w:rtl/>
        </w:rPr>
        <w:t>ده شد، معاو</w:t>
      </w:r>
      <w:r w:rsidR="00AE657A">
        <w:rPr>
          <w:rFonts w:hint="cs"/>
          <w:rtl/>
        </w:rPr>
        <w:t>ی</w:t>
      </w:r>
      <w:r w:rsidRPr="00DE4439">
        <w:rPr>
          <w:rFonts w:hint="cs"/>
          <w:rtl/>
        </w:rPr>
        <w:t>ه ز</w:t>
      </w:r>
      <w:r w:rsidR="00AE657A">
        <w:rPr>
          <w:rFonts w:hint="cs"/>
          <w:rtl/>
        </w:rPr>
        <w:t>ی</w:t>
      </w:r>
      <w:r w:rsidRPr="00DE4439">
        <w:rPr>
          <w:rFonts w:hint="cs"/>
          <w:rtl/>
        </w:rPr>
        <w:t>اد بن اب</w:t>
      </w:r>
      <w:r w:rsidR="00AE657A">
        <w:rPr>
          <w:rFonts w:hint="cs"/>
          <w:rtl/>
        </w:rPr>
        <w:t>ی</w:t>
      </w:r>
      <w:r w:rsidRPr="00DE4439">
        <w:rPr>
          <w:rFonts w:hint="cs"/>
          <w:rtl/>
        </w:rPr>
        <w:t xml:space="preserve">ه </w:t>
      </w:r>
      <w:r w:rsidR="00AE657A">
        <w:rPr>
          <w:rFonts w:hint="cs"/>
          <w:rtl/>
        </w:rPr>
        <w:t>ی</w:t>
      </w:r>
      <w:r w:rsidRPr="00DE4439">
        <w:rPr>
          <w:rFonts w:hint="cs"/>
          <w:rtl/>
        </w:rPr>
        <w:t>ا ز</w:t>
      </w:r>
      <w:r w:rsidR="00AE657A">
        <w:rPr>
          <w:rFonts w:hint="cs"/>
          <w:rtl/>
        </w:rPr>
        <w:t>ی</w:t>
      </w:r>
      <w:r w:rsidRPr="00DE4439">
        <w:rPr>
          <w:rFonts w:hint="cs"/>
          <w:rtl/>
        </w:rPr>
        <w:t>اد بن اب</w:t>
      </w:r>
      <w:r w:rsidR="00AE657A">
        <w:rPr>
          <w:rFonts w:hint="cs"/>
          <w:rtl/>
        </w:rPr>
        <w:t>ی</w:t>
      </w:r>
      <w:r w:rsidRPr="00DE4439">
        <w:rPr>
          <w:rFonts w:hint="cs"/>
          <w:rtl/>
        </w:rPr>
        <w:t xml:space="preserve"> سف</w:t>
      </w:r>
      <w:r w:rsidR="00AE657A">
        <w:rPr>
          <w:rFonts w:hint="cs"/>
          <w:rtl/>
        </w:rPr>
        <w:t>ی</w:t>
      </w:r>
      <w:r w:rsidRPr="00DE4439">
        <w:rPr>
          <w:rFonts w:hint="cs"/>
          <w:rtl/>
        </w:rPr>
        <w:t>ان را به عنوان وال</w:t>
      </w:r>
      <w:r w:rsidR="00AE657A">
        <w:rPr>
          <w:rFonts w:hint="cs"/>
          <w:rtl/>
        </w:rPr>
        <w:t>ی</w:t>
      </w:r>
      <w:r w:rsidRPr="00DE4439">
        <w:rPr>
          <w:rFonts w:hint="cs"/>
          <w:rtl/>
        </w:rPr>
        <w:t xml:space="preserve"> و فرماندار </w:t>
      </w:r>
      <w:r w:rsidR="00AE657A">
        <w:rPr>
          <w:rFonts w:hint="cs"/>
          <w:rtl/>
        </w:rPr>
        <w:t>ک</w:t>
      </w:r>
      <w:r w:rsidRPr="00DE4439">
        <w:rPr>
          <w:rFonts w:hint="cs"/>
          <w:rtl/>
        </w:rPr>
        <w:t xml:space="preserve">وفه مقرر </w:t>
      </w:r>
      <w:r w:rsidR="00AE657A">
        <w:rPr>
          <w:rFonts w:hint="cs"/>
          <w:rtl/>
        </w:rPr>
        <w:t>ک</w:t>
      </w:r>
      <w:r w:rsidRPr="00DE4439">
        <w:rPr>
          <w:rFonts w:hint="cs"/>
          <w:rtl/>
        </w:rPr>
        <w:t xml:space="preserve">رد، </w:t>
      </w:r>
      <w:r w:rsidR="00AE657A">
        <w:rPr>
          <w:rFonts w:hint="cs"/>
          <w:rtl/>
        </w:rPr>
        <w:t>ک</w:t>
      </w:r>
      <w:r w:rsidRPr="00DE4439">
        <w:rPr>
          <w:rFonts w:hint="cs"/>
          <w:rtl/>
        </w:rPr>
        <w:t>وف</w:t>
      </w:r>
      <w:r w:rsidR="00AE657A">
        <w:rPr>
          <w:rFonts w:hint="cs"/>
          <w:rtl/>
        </w:rPr>
        <w:t>ی</w:t>
      </w:r>
      <w:r w:rsidRPr="00DE4439">
        <w:rPr>
          <w:rFonts w:hint="cs"/>
          <w:rtl/>
        </w:rPr>
        <w:t>‌ها مشخص بودند</w:t>
      </w:r>
      <w:r w:rsidR="005740B8" w:rsidRPr="00DE4439">
        <w:rPr>
          <w:rFonts w:hint="cs"/>
          <w:rtl/>
        </w:rPr>
        <w:t>،</w:t>
      </w:r>
      <w:r w:rsidRPr="00DE4439">
        <w:rPr>
          <w:rFonts w:hint="cs"/>
          <w:rtl/>
        </w:rPr>
        <w:t xml:space="preserve"> آنها عل</w:t>
      </w:r>
      <w:r w:rsidR="00AE657A">
        <w:rPr>
          <w:rFonts w:hint="cs"/>
          <w:rtl/>
        </w:rPr>
        <w:t>ی</w:t>
      </w:r>
      <w:r w:rsidRPr="00DE4439">
        <w:rPr>
          <w:rFonts w:hint="cs"/>
          <w:rtl/>
        </w:rPr>
        <w:t xml:space="preserve"> را </w:t>
      </w:r>
      <w:r w:rsidR="00AE657A">
        <w:rPr>
          <w:rFonts w:hint="cs"/>
          <w:rtl/>
        </w:rPr>
        <w:t>ک</w:t>
      </w:r>
      <w:r w:rsidRPr="00DE4439">
        <w:rPr>
          <w:rFonts w:hint="cs"/>
          <w:rtl/>
        </w:rPr>
        <w:t>شتند و به فرزندش حسن خ</w:t>
      </w:r>
      <w:r w:rsidR="00AE657A">
        <w:rPr>
          <w:rFonts w:hint="cs"/>
          <w:rtl/>
        </w:rPr>
        <w:t>ی</w:t>
      </w:r>
      <w:r w:rsidRPr="00DE4439">
        <w:rPr>
          <w:rFonts w:hint="cs"/>
          <w:rtl/>
        </w:rPr>
        <w:t xml:space="preserve">انت </w:t>
      </w:r>
      <w:r w:rsidR="00AE657A">
        <w:rPr>
          <w:rFonts w:hint="cs"/>
          <w:rtl/>
        </w:rPr>
        <w:t>ک</w:t>
      </w:r>
      <w:r w:rsidRPr="00DE4439">
        <w:rPr>
          <w:rFonts w:hint="cs"/>
          <w:rtl/>
        </w:rPr>
        <w:t>ردند و به حس</w:t>
      </w:r>
      <w:r w:rsidR="00AE657A">
        <w:rPr>
          <w:rFonts w:hint="cs"/>
          <w:rtl/>
        </w:rPr>
        <w:t>ی</w:t>
      </w:r>
      <w:r w:rsidRPr="00DE4439">
        <w:rPr>
          <w:rFonts w:hint="cs"/>
          <w:rtl/>
        </w:rPr>
        <w:t>ن خ</w:t>
      </w:r>
      <w:r w:rsidR="00AE657A">
        <w:rPr>
          <w:rFonts w:hint="cs"/>
          <w:rtl/>
        </w:rPr>
        <w:t>ی</w:t>
      </w:r>
      <w:r w:rsidRPr="00DE4439">
        <w:rPr>
          <w:rFonts w:hint="cs"/>
          <w:rtl/>
        </w:rPr>
        <w:t xml:space="preserve">انت </w:t>
      </w:r>
      <w:r w:rsidR="00AE657A">
        <w:rPr>
          <w:rFonts w:hint="cs"/>
          <w:rtl/>
        </w:rPr>
        <w:t>ک</w:t>
      </w:r>
      <w:r w:rsidRPr="00DE4439">
        <w:rPr>
          <w:rFonts w:hint="cs"/>
          <w:rtl/>
        </w:rPr>
        <w:t>ردند، و در زمان عمر به امارت و فرماندار</w:t>
      </w:r>
      <w:r w:rsidR="00AE657A">
        <w:rPr>
          <w:rFonts w:hint="cs"/>
          <w:rtl/>
        </w:rPr>
        <w:t>ی</w:t>
      </w:r>
      <w:r w:rsidRPr="00DE4439">
        <w:rPr>
          <w:rFonts w:hint="cs"/>
          <w:rtl/>
        </w:rPr>
        <w:t xml:space="preserve"> سع</w:t>
      </w:r>
      <w:r w:rsidR="00891AB6" w:rsidRPr="00DE4439">
        <w:rPr>
          <w:rFonts w:hint="cs"/>
          <w:rtl/>
        </w:rPr>
        <w:t>د</w:t>
      </w:r>
      <w:r w:rsidR="00DF03ED" w:rsidRPr="00DF03ED">
        <w:rPr>
          <w:rFonts w:cs="CTraditional Arabic" w:hint="cs"/>
          <w:rtl/>
        </w:rPr>
        <w:t>س</w:t>
      </w:r>
      <w:r w:rsidR="00891AB6" w:rsidRPr="00DE4439">
        <w:rPr>
          <w:rFonts w:hint="cs"/>
          <w:rtl/>
        </w:rPr>
        <w:t xml:space="preserve"> اعتراض </w:t>
      </w:r>
      <w:r w:rsidR="00AE657A">
        <w:rPr>
          <w:rFonts w:hint="cs"/>
          <w:rtl/>
        </w:rPr>
        <w:t>ک</w:t>
      </w:r>
      <w:r w:rsidR="00891AB6" w:rsidRPr="00DE4439">
        <w:rPr>
          <w:rFonts w:hint="cs"/>
          <w:rtl/>
        </w:rPr>
        <w:t>ردند، و فرماندار</w:t>
      </w:r>
      <w:r w:rsidR="00AE657A">
        <w:rPr>
          <w:rFonts w:hint="cs"/>
          <w:rtl/>
        </w:rPr>
        <w:t>ی</w:t>
      </w:r>
      <w:r w:rsidR="00891AB6" w:rsidRPr="00DE4439">
        <w:rPr>
          <w:rFonts w:hint="cs"/>
          <w:rtl/>
        </w:rPr>
        <w:t xml:space="preserve"> </w:t>
      </w:r>
      <w:r w:rsidR="005740B8" w:rsidRPr="00DE4439">
        <w:rPr>
          <w:rFonts w:hint="cs"/>
          <w:rtl/>
        </w:rPr>
        <w:t>ال</w:t>
      </w:r>
      <w:r w:rsidR="00891AB6" w:rsidRPr="00DE4439">
        <w:rPr>
          <w:rFonts w:hint="cs"/>
          <w:rtl/>
        </w:rPr>
        <w:t>ول</w:t>
      </w:r>
      <w:r w:rsidR="00AE657A">
        <w:rPr>
          <w:rFonts w:hint="cs"/>
          <w:rtl/>
        </w:rPr>
        <w:t>ی</w:t>
      </w:r>
      <w:r w:rsidR="00891AB6" w:rsidRPr="00DE4439">
        <w:rPr>
          <w:rFonts w:hint="cs"/>
          <w:rtl/>
        </w:rPr>
        <w:t>د بن عقبه و ابو موس</w:t>
      </w:r>
      <w:r w:rsidR="00AE657A">
        <w:rPr>
          <w:rFonts w:hint="cs"/>
          <w:rtl/>
        </w:rPr>
        <w:t>ی</w:t>
      </w:r>
      <w:r w:rsidR="00891AB6" w:rsidRPr="00DE4439">
        <w:rPr>
          <w:rFonts w:hint="cs"/>
          <w:rtl/>
        </w:rPr>
        <w:t xml:space="preserve"> ا</w:t>
      </w:r>
      <w:r w:rsidR="005740B8" w:rsidRPr="00DE4439">
        <w:rPr>
          <w:rFonts w:hint="cs"/>
          <w:rtl/>
        </w:rPr>
        <w:t>لأ</w:t>
      </w:r>
      <w:r w:rsidR="00891AB6" w:rsidRPr="00DE4439">
        <w:rPr>
          <w:rFonts w:hint="cs"/>
          <w:rtl/>
        </w:rPr>
        <w:t>شعر</w:t>
      </w:r>
      <w:r w:rsidR="00AE657A">
        <w:rPr>
          <w:rFonts w:hint="cs"/>
          <w:rtl/>
        </w:rPr>
        <w:t>ی</w:t>
      </w:r>
      <w:r w:rsidR="00891AB6" w:rsidRPr="00DE4439">
        <w:rPr>
          <w:rFonts w:hint="cs"/>
          <w:rtl/>
        </w:rPr>
        <w:t xml:space="preserve"> را مورد ع</w:t>
      </w:r>
      <w:r w:rsidR="00AE657A">
        <w:rPr>
          <w:rFonts w:hint="cs"/>
          <w:rtl/>
        </w:rPr>
        <w:t>ی</w:t>
      </w:r>
      <w:r w:rsidR="00891AB6" w:rsidRPr="00DE4439">
        <w:rPr>
          <w:rFonts w:hint="cs"/>
          <w:rtl/>
        </w:rPr>
        <w:t>ب‌جو</w:t>
      </w:r>
      <w:r w:rsidR="00AE657A">
        <w:rPr>
          <w:rFonts w:hint="cs"/>
          <w:rtl/>
        </w:rPr>
        <w:t>یی</w:t>
      </w:r>
      <w:r w:rsidR="00891AB6" w:rsidRPr="00DE4439">
        <w:rPr>
          <w:rFonts w:hint="cs"/>
          <w:rtl/>
        </w:rPr>
        <w:t xml:space="preserve"> قرار دادند، بل</w:t>
      </w:r>
      <w:r w:rsidR="00AE657A">
        <w:rPr>
          <w:rFonts w:hint="cs"/>
          <w:rtl/>
        </w:rPr>
        <w:t>ک</w:t>
      </w:r>
      <w:r w:rsidR="00891AB6" w:rsidRPr="00DE4439">
        <w:rPr>
          <w:rFonts w:hint="cs"/>
          <w:rtl/>
        </w:rPr>
        <w:t>ه ه</w:t>
      </w:r>
      <w:r w:rsidR="00AE657A">
        <w:rPr>
          <w:rFonts w:hint="cs"/>
          <w:rtl/>
        </w:rPr>
        <w:t>ی</w:t>
      </w:r>
      <w:r w:rsidR="00891AB6" w:rsidRPr="00DE4439">
        <w:rPr>
          <w:rFonts w:hint="cs"/>
          <w:rtl/>
        </w:rPr>
        <w:t xml:space="preserve">چ </w:t>
      </w:r>
      <w:r w:rsidR="00AE657A">
        <w:rPr>
          <w:rFonts w:hint="cs"/>
          <w:rtl/>
        </w:rPr>
        <w:t>ک</w:t>
      </w:r>
      <w:r w:rsidR="00891AB6" w:rsidRPr="00DE4439">
        <w:rPr>
          <w:rFonts w:hint="cs"/>
          <w:rtl/>
        </w:rPr>
        <w:t>س آنها را نتوانسته بود راض</w:t>
      </w:r>
      <w:r w:rsidR="00AE657A">
        <w:rPr>
          <w:rFonts w:hint="cs"/>
          <w:rtl/>
        </w:rPr>
        <w:t>ی</w:t>
      </w:r>
      <w:r w:rsidR="00E0196E" w:rsidRPr="00DE4439">
        <w:rPr>
          <w:rFonts w:hint="cs"/>
          <w:rtl/>
        </w:rPr>
        <w:t xml:space="preserve"> </w:t>
      </w:r>
      <w:r w:rsidR="00AE657A">
        <w:rPr>
          <w:rFonts w:hint="cs"/>
          <w:rtl/>
        </w:rPr>
        <w:t>ک</w:t>
      </w:r>
      <w:r w:rsidR="00891AB6" w:rsidRPr="00DE4439">
        <w:rPr>
          <w:rFonts w:hint="cs"/>
          <w:rtl/>
        </w:rPr>
        <w:t>ند مگر با</w:t>
      </w:r>
      <w:r w:rsidR="00491CF1" w:rsidRPr="00DE4439">
        <w:rPr>
          <w:rFonts w:hint="cs"/>
          <w:rtl/>
        </w:rPr>
        <w:t xml:space="preserve"> </w:t>
      </w:r>
      <w:r w:rsidR="00891AB6" w:rsidRPr="00DE4439">
        <w:rPr>
          <w:rFonts w:hint="cs"/>
          <w:rtl/>
        </w:rPr>
        <w:t>زور شمش</w:t>
      </w:r>
      <w:r w:rsidR="00AE657A">
        <w:rPr>
          <w:rFonts w:hint="cs"/>
          <w:rtl/>
        </w:rPr>
        <w:t>ی</w:t>
      </w:r>
      <w:r w:rsidR="00891AB6" w:rsidRPr="00DE4439">
        <w:rPr>
          <w:rFonts w:hint="cs"/>
          <w:rtl/>
        </w:rPr>
        <w:t>ر</w:t>
      </w:r>
      <w:r w:rsidR="005740B8" w:rsidRPr="00DE4439">
        <w:rPr>
          <w:rFonts w:hint="cs"/>
          <w:rtl/>
        </w:rPr>
        <w:t>،</w:t>
      </w:r>
      <w:r w:rsidR="00891AB6" w:rsidRPr="00DE4439">
        <w:rPr>
          <w:rFonts w:hint="cs"/>
          <w:rtl/>
        </w:rPr>
        <w:t xml:space="preserve"> </w:t>
      </w:r>
      <w:r w:rsidR="00064F91" w:rsidRPr="00DE4439">
        <w:rPr>
          <w:rFonts w:hint="cs"/>
          <w:rtl/>
        </w:rPr>
        <w:t>ز</w:t>
      </w:r>
      <w:r w:rsidR="00AE657A">
        <w:rPr>
          <w:rFonts w:hint="cs"/>
          <w:rtl/>
        </w:rPr>
        <w:t>ی</w:t>
      </w:r>
      <w:r w:rsidR="00064F91" w:rsidRPr="00DE4439">
        <w:rPr>
          <w:rFonts w:hint="cs"/>
          <w:rtl/>
        </w:rPr>
        <w:t>اد از سو</w:t>
      </w:r>
      <w:r w:rsidR="00AE657A">
        <w:rPr>
          <w:rFonts w:hint="cs"/>
          <w:rtl/>
        </w:rPr>
        <w:t>ی</w:t>
      </w:r>
      <w:r w:rsidR="00064F91" w:rsidRPr="00DE4439">
        <w:rPr>
          <w:rFonts w:hint="cs"/>
          <w:rtl/>
        </w:rPr>
        <w:t xml:space="preserve"> عل</w:t>
      </w:r>
      <w:r w:rsidR="00AE657A">
        <w:rPr>
          <w:rFonts w:hint="cs"/>
          <w:rtl/>
        </w:rPr>
        <w:t>ی</w:t>
      </w:r>
      <w:r w:rsidR="00DF03ED" w:rsidRPr="00DF03ED">
        <w:rPr>
          <w:rFonts w:cs="CTraditional Arabic" w:hint="cs"/>
          <w:rtl/>
        </w:rPr>
        <w:t>س</w:t>
      </w:r>
      <w:r w:rsidR="00491CF1" w:rsidRPr="00DE4439">
        <w:rPr>
          <w:rFonts w:hint="cs"/>
          <w:rtl/>
        </w:rPr>
        <w:t xml:space="preserve"> وال</w:t>
      </w:r>
      <w:r w:rsidR="00AE657A">
        <w:rPr>
          <w:rFonts w:hint="cs"/>
          <w:rtl/>
        </w:rPr>
        <w:t>ی</w:t>
      </w:r>
      <w:r w:rsidR="00491CF1" w:rsidRPr="00DE4439">
        <w:rPr>
          <w:rFonts w:hint="cs"/>
          <w:rtl/>
        </w:rPr>
        <w:t xml:space="preserve"> و فرماندار </w:t>
      </w:r>
      <w:r w:rsidR="005740B8" w:rsidRPr="00DE4439">
        <w:rPr>
          <w:rFonts w:hint="cs"/>
          <w:rtl/>
        </w:rPr>
        <w:t>بصره</w:t>
      </w:r>
      <w:r w:rsidR="00491CF1" w:rsidRPr="00DE4439">
        <w:rPr>
          <w:rFonts w:hint="cs"/>
          <w:rtl/>
        </w:rPr>
        <w:t xml:space="preserve"> بود</w:t>
      </w:r>
      <w:r w:rsidR="005740B8" w:rsidRPr="00DE4439">
        <w:rPr>
          <w:rFonts w:hint="cs"/>
          <w:rtl/>
        </w:rPr>
        <w:t>،</w:t>
      </w:r>
      <w:r w:rsidR="00491CF1" w:rsidRPr="00DE4439">
        <w:rPr>
          <w:rFonts w:hint="cs"/>
          <w:rtl/>
        </w:rPr>
        <w:t xml:space="preserve"> پس او از وال</w:t>
      </w:r>
      <w:r w:rsidR="00AE657A">
        <w:rPr>
          <w:rFonts w:hint="cs"/>
          <w:rtl/>
        </w:rPr>
        <w:t>ی</w:t>
      </w:r>
      <w:r w:rsidR="00491CF1" w:rsidRPr="00DE4439">
        <w:rPr>
          <w:rFonts w:hint="cs"/>
          <w:rtl/>
        </w:rPr>
        <w:t>ان و فرمانداران عل</w:t>
      </w:r>
      <w:r w:rsidR="00AE657A">
        <w:rPr>
          <w:rFonts w:hint="cs"/>
          <w:rtl/>
        </w:rPr>
        <w:t>ی</w:t>
      </w:r>
      <w:r w:rsidR="00491CF1" w:rsidRPr="00DE4439">
        <w:rPr>
          <w:rFonts w:hint="cs"/>
          <w:rtl/>
        </w:rPr>
        <w:t xml:space="preserve"> بن اب</w:t>
      </w:r>
      <w:r w:rsidR="00AE657A">
        <w:rPr>
          <w:rFonts w:hint="cs"/>
          <w:rtl/>
        </w:rPr>
        <w:t>ی</w:t>
      </w:r>
      <w:r w:rsidR="00491CF1" w:rsidRPr="00DE4439">
        <w:rPr>
          <w:rFonts w:hint="cs"/>
          <w:rtl/>
        </w:rPr>
        <w:t xml:space="preserve"> طالب بود</w:t>
      </w:r>
      <w:r w:rsidR="00491CF1" w:rsidRPr="00D139C3">
        <w:rPr>
          <w:rStyle w:val="Char0"/>
          <w:vertAlign w:val="superscript"/>
          <w:rtl/>
        </w:rPr>
        <w:footnoteReference w:id="260"/>
      </w:r>
      <w:r w:rsidR="00491CF1" w:rsidRPr="00DE4439">
        <w:rPr>
          <w:rFonts w:hint="cs"/>
          <w:rtl/>
        </w:rPr>
        <w:t>، وقت</w:t>
      </w:r>
      <w:r w:rsidR="00AE657A">
        <w:rPr>
          <w:rFonts w:hint="cs"/>
          <w:rtl/>
        </w:rPr>
        <w:t>ی</w:t>
      </w:r>
      <w:r w:rsidR="00491CF1" w:rsidRPr="00DE4439">
        <w:rPr>
          <w:rFonts w:hint="cs"/>
          <w:rtl/>
        </w:rPr>
        <w:t xml:space="preserve"> معاو</w:t>
      </w:r>
      <w:r w:rsidR="00AE657A">
        <w:rPr>
          <w:rFonts w:hint="cs"/>
          <w:rtl/>
        </w:rPr>
        <w:t>ی</w:t>
      </w:r>
      <w:r w:rsidR="00491CF1" w:rsidRPr="00DE4439">
        <w:rPr>
          <w:rFonts w:hint="cs"/>
          <w:rtl/>
        </w:rPr>
        <w:t>ه زمام ح</w:t>
      </w:r>
      <w:r w:rsidR="00AE657A">
        <w:rPr>
          <w:rFonts w:hint="cs"/>
          <w:rtl/>
        </w:rPr>
        <w:t>ک</w:t>
      </w:r>
      <w:r w:rsidR="00491CF1" w:rsidRPr="00DE4439">
        <w:rPr>
          <w:rFonts w:hint="cs"/>
          <w:rtl/>
        </w:rPr>
        <w:t>ومت را به دست گرفت او را همچنان به عنوان وال</w:t>
      </w:r>
      <w:r w:rsidR="00AE657A">
        <w:rPr>
          <w:rFonts w:hint="cs"/>
          <w:rtl/>
        </w:rPr>
        <w:t>ی</w:t>
      </w:r>
      <w:r w:rsidR="00491CF1" w:rsidRPr="00DE4439">
        <w:rPr>
          <w:rFonts w:hint="cs"/>
          <w:rtl/>
        </w:rPr>
        <w:t xml:space="preserve"> </w:t>
      </w:r>
      <w:r w:rsidR="005740B8" w:rsidRPr="00DE4439">
        <w:rPr>
          <w:rFonts w:hint="cs"/>
          <w:rtl/>
        </w:rPr>
        <w:t>بصر</w:t>
      </w:r>
      <w:r w:rsidR="00491CF1" w:rsidRPr="00DE4439">
        <w:rPr>
          <w:rFonts w:hint="cs"/>
          <w:rtl/>
        </w:rPr>
        <w:t>ه مقرر داشت و ن</w:t>
      </w:r>
      <w:r w:rsidR="00AE657A">
        <w:rPr>
          <w:rFonts w:hint="cs"/>
          <w:rtl/>
        </w:rPr>
        <w:t>ی</w:t>
      </w:r>
      <w:r w:rsidR="00491CF1" w:rsidRPr="00DE4439">
        <w:rPr>
          <w:rFonts w:hint="cs"/>
          <w:rtl/>
        </w:rPr>
        <w:t>ز فرماندار</w:t>
      </w:r>
      <w:r w:rsidR="00AE657A">
        <w:rPr>
          <w:rFonts w:hint="cs"/>
          <w:rtl/>
        </w:rPr>
        <w:t>ی</w:t>
      </w:r>
      <w:r w:rsidR="005740B8" w:rsidRPr="00DE4439">
        <w:rPr>
          <w:rFonts w:hint="cs"/>
          <w:rtl/>
        </w:rPr>
        <w:t xml:space="preserve"> </w:t>
      </w:r>
      <w:r w:rsidR="00AE657A">
        <w:rPr>
          <w:rFonts w:hint="cs"/>
          <w:rtl/>
        </w:rPr>
        <w:t>ک</w:t>
      </w:r>
      <w:r w:rsidR="005740B8" w:rsidRPr="00DE4439">
        <w:rPr>
          <w:rFonts w:hint="cs"/>
          <w:rtl/>
        </w:rPr>
        <w:t>وف</w:t>
      </w:r>
      <w:r w:rsidR="00491CF1" w:rsidRPr="00DE4439">
        <w:rPr>
          <w:rFonts w:hint="cs"/>
          <w:rtl/>
        </w:rPr>
        <w:t>ه را به او سپرد</w:t>
      </w:r>
      <w:r w:rsidR="005740B8" w:rsidRPr="00DE4439">
        <w:rPr>
          <w:rFonts w:hint="cs"/>
          <w:rtl/>
        </w:rPr>
        <w:t>.</w:t>
      </w:r>
    </w:p>
    <w:p w:rsidR="00C436CC" w:rsidRPr="00DE4439" w:rsidRDefault="00491CF1" w:rsidP="008F6105">
      <w:pPr>
        <w:pStyle w:val="a"/>
        <w:rPr>
          <w:rtl/>
        </w:rPr>
      </w:pPr>
      <w:r w:rsidRPr="00DE4439">
        <w:rPr>
          <w:rFonts w:hint="cs"/>
          <w:rtl/>
        </w:rPr>
        <w:t xml:space="preserve">و چنان شد </w:t>
      </w:r>
      <w:r w:rsidR="00AE657A">
        <w:rPr>
          <w:rFonts w:hint="cs"/>
          <w:rtl/>
        </w:rPr>
        <w:t>ک</w:t>
      </w:r>
      <w:r w:rsidRPr="00DE4439">
        <w:rPr>
          <w:rFonts w:hint="cs"/>
          <w:rtl/>
        </w:rPr>
        <w:t>ه روز جمعه ز</w:t>
      </w:r>
      <w:r w:rsidR="00AE657A">
        <w:rPr>
          <w:rFonts w:hint="cs"/>
          <w:rtl/>
        </w:rPr>
        <w:t>ی</w:t>
      </w:r>
      <w:r w:rsidRPr="00DE4439">
        <w:rPr>
          <w:rFonts w:hint="cs"/>
          <w:rtl/>
        </w:rPr>
        <w:t>اد بلند شد و برا</w:t>
      </w:r>
      <w:r w:rsidR="00AE657A">
        <w:rPr>
          <w:rFonts w:hint="cs"/>
          <w:rtl/>
        </w:rPr>
        <w:t>ی</w:t>
      </w:r>
      <w:r w:rsidRPr="00DE4439">
        <w:rPr>
          <w:rFonts w:hint="cs"/>
          <w:rtl/>
        </w:rPr>
        <w:t xml:space="preserve"> مردم </w:t>
      </w:r>
      <w:r w:rsidR="005740B8" w:rsidRPr="00DE4439">
        <w:rPr>
          <w:rFonts w:hint="cs"/>
          <w:rtl/>
        </w:rPr>
        <w:t>خطب</w:t>
      </w:r>
      <w:r w:rsidR="00AE657A">
        <w:rPr>
          <w:rFonts w:hint="cs"/>
          <w:rtl/>
        </w:rPr>
        <w:t>ۀ</w:t>
      </w:r>
      <w:r w:rsidR="005740B8" w:rsidRPr="00DE4439">
        <w:rPr>
          <w:rFonts w:hint="cs"/>
          <w:rtl/>
        </w:rPr>
        <w:t xml:space="preserve"> جمعه م</w:t>
      </w:r>
      <w:r w:rsidR="00AE657A">
        <w:rPr>
          <w:rFonts w:hint="cs"/>
          <w:rtl/>
        </w:rPr>
        <w:t>ی</w:t>
      </w:r>
      <w:r w:rsidR="005740B8" w:rsidRPr="00DE4439">
        <w:rPr>
          <w:rFonts w:hint="cs"/>
          <w:rtl/>
        </w:rPr>
        <w:t>‌خواند،</w:t>
      </w:r>
      <w:r w:rsidRPr="00DE4439">
        <w:rPr>
          <w:rFonts w:hint="cs"/>
          <w:rtl/>
        </w:rPr>
        <w:t xml:space="preserve"> گفته م</w:t>
      </w:r>
      <w:r w:rsidR="00AE657A">
        <w:rPr>
          <w:rFonts w:hint="cs"/>
          <w:rtl/>
        </w:rPr>
        <w:t>ی</w:t>
      </w:r>
      <w:r w:rsidRPr="00DE4439">
        <w:rPr>
          <w:rFonts w:hint="cs"/>
          <w:rtl/>
        </w:rPr>
        <w:t xml:space="preserve">‌شود </w:t>
      </w:r>
      <w:r w:rsidR="00AE657A">
        <w:rPr>
          <w:rFonts w:hint="cs"/>
          <w:rtl/>
        </w:rPr>
        <w:t>ک</w:t>
      </w:r>
      <w:r w:rsidRPr="00DE4439">
        <w:rPr>
          <w:rFonts w:hint="cs"/>
          <w:rtl/>
        </w:rPr>
        <w:t xml:space="preserve">ه او </w:t>
      </w:r>
      <w:r w:rsidR="005740B8" w:rsidRPr="00DE4439">
        <w:rPr>
          <w:rFonts w:hint="cs"/>
          <w:rtl/>
        </w:rPr>
        <w:t>خطبه</w:t>
      </w:r>
      <w:r w:rsidRPr="00DE4439">
        <w:rPr>
          <w:rFonts w:hint="cs"/>
          <w:rtl/>
        </w:rPr>
        <w:t xml:space="preserve"> را طولان</w:t>
      </w:r>
      <w:r w:rsidR="00AE657A">
        <w:rPr>
          <w:rFonts w:hint="cs"/>
          <w:rtl/>
        </w:rPr>
        <w:t>ی</w:t>
      </w:r>
      <w:r w:rsidRPr="00DE4439">
        <w:rPr>
          <w:rFonts w:hint="cs"/>
          <w:rtl/>
        </w:rPr>
        <w:t xml:space="preserve"> </w:t>
      </w:r>
      <w:r w:rsidR="00AE657A">
        <w:rPr>
          <w:rFonts w:hint="cs"/>
          <w:rtl/>
        </w:rPr>
        <w:t>ک</w:t>
      </w:r>
      <w:r w:rsidRPr="00DE4439">
        <w:rPr>
          <w:rFonts w:hint="cs"/>
          <w:rtl/>
        </w:rPr>
        <w:t>رد، آنگاه حجر بن عد</w:t>
      </w:r>
      <w:r w:rsidR="00AE657A">
        <w:rPr>
          <w:rFonts w:hint="cs"/>
          <w:rtl/>
        </w:rPr>
        <w:t>ی</w:t>
      </w:r>
      <w:r w:rsidRPr="00DE4439">
        <w:rPr>
          <w:rFonts w:hint="cs"/>
          <w:rtl/>
        </w:rPr>
        <w:t xml:space="preserve"> بلند شد. و گفت</w:t>
      </w:r>
      <w:r w:rsidR="00784590" w:rsidRPr="00DE4439">
        <w:rPr>
          <w:rFonts w:hint="cs"/>
          <w:rtl/>
        </w:rPr>
        <w:t xml:space="preserve">: </w:t>
      </w:r>
      <w:r w:rsidRPr="00DE4439">
        <w:rPr>
          <w:rFonts w:hint="cs"/>
          <w:rtl/>
        </w:rPr>
        <w:t xml:space="preserve">نماز، نماز. </w:t>
      </w:r>
    </w:p>
    <w:p w:rsidR="00AF554C" w:rsidRPr="00DE4439" w:rsidRDefault="00491CF1" w:rsidP="008F6105">
      <w:pPr>
        <w:pStyle w:val="a"/>
        <w:rPr>
          <w:rtl/>
        </w:rPr>
      </w:pPr>
      <w:r w:rsidRPr="00DE4439">
        <w:rPr>
          <w:rFonts w:hint="cs"/>
          <w:rtl/>
        </w:rPr>
        <w:t>و ز</w:t>
      </w:r>
      <w:r w:rsidR="00AE657A">
        <w:rPr>
          <w:rFonts w:hint="cs"/>
          <w:rtl/>
        </w:rPr>
        <w:t>ی</w:t>
      </w:r>
      <w:r w:rsidRPr="00DE4439">
        <w:rPr>
          <w:rFonts w:hint="cs"/>
          <w:rtl/>
        </w:rPr>
        <w:t xml:space="preserve">اد به </w:t>
      </w:r>
      <w:r w:rsidR="004C460A" w:rsidRPr="00DE4439">
        <w:rPr>
          <w:rFonts w:hint="cs"/>
          <w:rtl/>
        </w:rPr>
        <w:t>خطبه</w:t>
      </w:r>
      <w:r w:rsidRPr="00DE4439">
        <w:rPr>
          <w:rFonts w:hint="cs"/>
          <w:rtl/>
        </w:rPr>
        <w:t>‌اش ادامه داد، آنگاه حجر بلند شد و سنگ</w:t>
      </w:r>
      <w:r w:rsidR="00AE657A">
        <w:rPr>
          <w:rFonts w:hint="cs"/>
          <w:rtl/>
        </w:rPr>
        <w:t>ی</w:t>
      </w:r>
      <w:r w:rsidRPr="00DE4439">
        <w:rPr>
          <w:rFonts w:hint="cs"/>
          <w:rtl/>
        </w:rPr>
        <w:t xml:space="preserve"> </w:t>
      </w:r>
      <w:r w:rsidR="00AE657A">
        <w:rPr>
          <w:rFonts w:hint="cs"/>
          <w:rtl/>
        </w:rPr>
        <w:t>ک</w:t>
      </w:r>
      <w:r w:rsidRPr="00DE4439">
        <w:rPr>
          <w:rFonts w:hint="cs"/>
          <w:rtl/>
        </w:rPr>
        <w:t>وچ</w:t>
      </w:r>
      <w:r w:rsidR="00AE657A">
        <w:rPr>
          <w:rFonts w:hint="cs"/>
          <w:rtl/>
        </w:rPr>
        <w:t>ک</w:t>
      </w:r>
      <w:r w:rsidRPr="00DE4439">
        <w:rPr>
          <w:rFonts w:hint="cs"/>
          <w:rtl/>
        </w:rPr>
        <w:t xml:space="preserve"> به سو</w:t>
      </w:r>
      <w:r w:rsidR="00AE657A">
        <w:rPr>
          <w:rFonts w:hint="cs"/>
          <w:rtl/>
        </w:rPr>
        <w:t>ی</w:t>
      </w:r>
      <w:r w:rsidRPr="00DE4439">
        <w:rPr>
          <w:rFonts w:hint="cs"/>
          <w:rtl/>
        </w:rPr>
        <w:t xml:space="preserve"> او پرتاب </w:t>
      </w:r>
      <w:r w:rsidR="00AE657A">
        <w:rPr>
          <w:rFonts w:hint="cs"/>
          <w:rtl/>
        </w:rPr>
        <w:t>ک</w:t>
      </w:r>
      <w:r w:rsidRPr="00DE4439">
        <w:rPr>
          <w:rFonts w:hint="cs"/>
          <w:rtl/>
        </w:rPr>
        <w:t>رد، و پ</w:t>
      </w:r>
      <w:r w:rsidR="00AE657A">
        <w:rPr>
          <w:rFonts w:hint="cs"/>
          <w:rtl/>
        </w:rPr>
        <w:t>ی</w:t>
      </w:r>
      <w:r w:rsidRPr="00DE4439">
        <w:rPr>
          <w:rFonts w:hint="cs"/>
          <w:rtl/>
        </w:rPr>
        <w:t>روان حجر بلند شدند و ن</w:t>
      </w:r>
      <w:r w:rsidR="00AE657A">
        <w:rPr>
          <w:rFonts w:hint="cs"/>
          <w:rtl/>
        </w:rPr>
        <w:t>ی</w:t>
      </w:r>
      <w:r w:rsidRPr="00DE4439">
        <w:rPr>
          <w:rFonts w:hint="cs"/>
          <w:rtl/>
        </w:rPr>
        <w:t>ز به سو</w:t>
      </w:r>
      <w:r w:rsidR="00AE657A">
        <w:rPr>
          <w:rFonts w:hint="cs"/>
          <w:rtl/>
        </w:rPr>
        <w:t>ی</w:t>
      </w:r>
      <w:r w:rsidRPr="00DE4439">
        <w:rPr>
          <w:rFonts w:hint="cs"/>
          <w:rtl/>
        </w:rPr>
        <w:t xml:space="preserve"> او سنگ انداختند و او داشت در روز ج</w:t>
      </w:r>
      <w:r w:rsidR="004C460A" w:rsidRPr="00DE4439">
        <w:rPr>
          <w:rFonts w:hint="cs"/>
          <w:rtl/>
        </w:rPr>
        <w:t>م</w:t>
      </w:r>
      <w:r w:rsidRPr="00DE4439">
        <w:rPr>
          <w:rFonts w:hint="cs"/>
          <w:rtl/>
        </w:rPr>
        <w:t>عه برا</w:t>
      </w:r>
      <w:r w:rsidR="00AE657A">
        <w:rPr>
          <w:rFonts w:hint="cs"/>
          <w:rtl/>
        </w:rPr>
        <w:t>ی</w:t>
      </w:r>
      <w:r w:rsidRPr="00DE4439">
        <w:rPr>
          <w:rFonts w:hint="cs"/>
          <w:rtl/>
        </w:rPr>
        <w:t xml:space="preserve"> مردم </w:t>
      </w:r>
      <w:r w:rsidR="004C460A" w:rsidRPr="00DE4439">
        <w:rPr>
          <w:rFonts w:hint="cs"/>
          <w:rtl/>
        </w:rPr>
        <w:t>خطبه</w:t>
      </w:r>
      <w:r w:rsidRPr="00DE4439">
        <w:rPr>
          <w:rFonts w:hint="cs"/>
          <w:rtl/>
        </w:rPr>
        <w:t xml:space="preserve"> م</w:t>
      </w:r>
      <w:r w:rsidR="00AE657A">
        <w:rPr>
          <w:rFonts w:hint="cs"/>
          <w:rtl/>
        </w:rPr>
        <w:t>ی</w:t>
      </w:r>
      <w:r w:rsidRPr="00DE4439">
        <w:rPr>
          <w:rFonts w:hint="cs"/>
          <w:rtl/>
        </w:rPr>
        <w:t>‌</w:t>
      </w:r>
      <w:r w:rsidR="004C460A" w:rsidRPr="00DE4439">
        <w:rPr>
          <w:rFonts w:hint="cs"/>
          <w:rtl/>
        </w:rPr>
        <w:t>خوان</w:t>
      </w:r>
      <w:r w:rsidRPr="00DE4439">
        <w:rPr>
          <w:rFonts w:hint="cs"/>
          <w:rtl/>
        </w:rPr>
        <w:t>د، بنابرا</w:t>
      </w:r>
      <w:r w:rsidR="00AE657A">
        <w:rPr>
          <w:rFonts w:hint="cs"/>
          <w:rtl/>
        </w:rPr>
        <w:t>ی</w:t>
      </w:r>
      <w:r w:rsidRPr="00DE4439">
        <w:rPr>
          <w:rFonts w:hint="cs"/>
          <w:rtl/>
        </w:rPr>
        <w:t>ن ز</w:t>
      </w:r>
      <w:r w:rsidR="00AE657A">
        <w:rPr>
          <w:rFonts w:hint="cs"/>
          <w:rtl/>
        </w:rPr>
        <w:t>ی</w:t>
      </w:r>
      <w:r w:rsidRPr="00DE4439">
        <w:rPr>
          <w:rFonts w:hint="cs"/>
          <w:rtl/>
        </w:rPr>
        <w:t>اد به معاو</w:t>
      </w:r>
      <w:r w:rsidR="00AE657A">
        <w:rPr>
          <w:rFonts w:hint="cs"/>
          <w:rtl/>
        </w:rPr>
        <w:t>ی</w:t>
      </w:r>
      <w:r w:rsidRPr="00DE4439">
        <w:rPr>
          <w:rFonts w:hint="cs"/>
          <w:rtl/>
        </w:rPr>
        <w:t>ه پ</w:t>
      </w:r>
      <w:r w:rsidR="00AE657A">
        <w:rPr>
          <w:rFonts w:hint="cs"/>
          <w:rtl/>
        </w:rPr>
        <w:t>ی</w:t>
      </w:r>
      <w:r w:rsidRPr="00DE4439">
        <w:rPr>
          <w:rFonts w:hint="cs"/>
          <w:rtl/>
        </w:rPr>
        <w:t xml:space="preserve">ام فرستاد و او را از ماجرا آگاه </w:t>
      </w:r>
      <w:r w:rsidR="00AE657A">
        <w:rPr>
          <w:rFonts w:hint="cs"/>
          <w:rtl/>
        </w:rPr>
        <w:t>ک</w:t>
      </w:r>
      <w:r w:rsidRPr="00DE4439">
        <w:rPr>
          <w:rFonts w:hint="cs"/>
          <w:rtl/>
        </w:rPr>
        <w:t>رد، آنگاه معاو</w:t>
      </w:r>
      <w:r w:rsidR="00AE657A">
        <w:rPr>
          <w:rFonts w:hint="cs"/>
          <w:rtl/>
        </w:rPr>
        <w:t>ی</w:t>
      </w:r>
      <w:r w:rsidRPr="00DE4439">
        <w:rPr>
          <w:rFonts w:hint="cs"/>
          <w:rtl/>
        </w:rPr>
        <w:t xml:space="preserve">ه فرمان داد </w:t>
      </w:r>
      <w:r w:rsidR="00AE657A">
        <w:rPr>
          <w:rFonts w:hint="cs"/>
          <w:rtl/>
        </w:rPr>
        <w:t>ک</w:t>
      </w:r>
      <w:r w:rsidRPr="00DE4439">
        <w:rPr>
          <w:rFonts w:hint="cs"/>
          <w:rtl/>
        </w:rPr>
        <w:t>ه حجر را پ</w:t>
      </w:r>
      <w:r w:rsidR="00AE657A">
        <w:rPr>
          <w:rFonts w:hint="cs"/>
          <w:rtl/>
        </w:rPr>
        <w:t>ی</w:t>
      </w:r>
      <w:r w:rsidRPr="00DE4439">
        <w:rPr>
          <w:rFonts w:hint="cs"/>
          <w:rtl/>
        </w:rPr>
        <w:t>ش او ب</w:t>
      </w:r>
      <w:r w:rsidR="00AE657A">
        <w:rPr>
          <w:rFonts w:hint="cs"/>
          <w:rtl/>
        </w:rPr>
        <w:t>ی</w:t>
      </w:r>
      <w:r w:rsidRPr="00DE4439">
        <w:rPr>
          <w:rFonts w:hint="cs"/>
          <w:rtl/>
        </w:rPr>
        <w:t>اورند و وقت</w:t>
      </w:r>
      <w:r w:rsidR="00AE657A">
        <w:rPr>
          <w:rFonts w:hint="cs"/>
          <w:rtl/>
        </w:rPr>
        <w:t>ی</w:t>
      </w:r>
      <w:r w:rsidRPr="00DE4439">
        <w:rPr>
          <w:rFonts w:hint="cs"/>
          <w:rtl/>
        </w:rPr>
        <w:t xml:space="preserve"> حجر را نزد او آوردند دستور داد او را ب</w:t>
      </w:r>
      <w:r w:rsidR="00AE657A">
        <w:rPr>
          <w:rFonts w:hint="cs"/>
          <w:rtl/>
        </w:rPr>
        <w:t>ک</w:t>
      </w:r>
      <w:r w:rsidRPr="00DE4439">
        <w:rPr>
          <w:rFonts w:hint="cs"/>
          <w:rtl/>
        </w:rPr>
        <w:t xml:space="preserve">شند چون او خواست </w:t>
      </w:r>
      <w:r w:rsidR="00AE657A">
        <w:rPr>
          <w:rFonts w:hint="cs"/>
          <w:rtl/>
        </w:rPr>
        <w:t>ک</w:t>
      </w:r>
      <w:r w:rsidRPr="00DE4439">
        <w:rPr>
          <w:rFonts w:hint="cs"/>
          <w:rtl/>
        </w:rPr>
        <w:t xml:space="preserve">ه فتنه به پا </w:t>
      </w:r>
      <w:r w:rsidR="00AE657A">
        <w:rPr>
          <w:rFonts w:hint="cs"/>
          <w:rtl/>
        </w:rPr>
        <w:t>ک</w:t>
      </w:r>
      <w:r w:rsidRPr="00DE4439">
        <w:rPr>
          <w:rFonts w:hint="cs"/>
          <w:rtl/>
        </w:rPr>
        <w:t>ند</w:t>
      </w:r>
      <w:r w:rsidRPr="00D139C3">
        <w:rPr>
          <w:rStyle w:val="Char0"/>
          <w:vertAlign w:val="superscript"/>
          <w:rtl/>
        </w:rPr>
        <w:footnoteReference w:id="261"/>
      </w:r>
      <w:r w:rsidRPr="00DE4439">
        <w:rPr>
          <w:rFonts w:hint="cs"/>
          <w:rtl/>
        </w:rPr>
        <w:t>. و معاو</w:t>
      </w:r>
      <w:r w:rsidR="00AE657A">
        <w:rPr>
          <w:rFonts w:hint="cs"/>
          <w:rtl/>
        </w:rPr>
        <w:t>ی</w:t>
      </w:r>
      <w:r w:rsidRPr="00DE4439">
        <w:rPr>
          <w:rFonts w:hint="cs"/>
          <w:rtl/>
        </w:rPr>
        <w:t xml:space="preserve">ه خواست </w:t>
      </w:r>
      <w:r w:rsidR="00AE657A">
        <w:rPr>
          <w:rFonts w:hint="cs"/>
          <w:rtl/>
        </w:rPr>
        <w:t>ک</w:t>
      </w:r>
      <w:r w:rsidRPr="00DE4439">
        <w:rPr>
          <w:rFonts w:hint="cs"/>
          <w:rtl/>
        </w:rPr>
        <w:t xml:space="preserve">ه فتنه را در نطفه خفه </w:t>
      </w:r>
      <w:r w:rsidR="00AE657A">
        <w:rPr>
          <w:rFonts w:hint="cs"/>
          <w:rtl/>
        </w:rPr>
        <w:t>ک</w:t>
      </w:r>
      <w:r w:rsidRPr="00DE4439">
        <w:rPr>
          <w:rFonts w:hint="cs"/>
          <w:rtl/>
        </w:rPr>
        <w:t>ند</w:t>
      </w:r>
      <w:r w:rsidR="003C74E3" w:rsidRPr="00DE4439">
        <w:rPr>
          <w:rFonts w:hint="cs"/>
          <w:rtl/>
        </w:rPr>
        <w:t>،</w:t>
      </w:r>
      <w:r w:rsidRPr="00DE4439">
        <w:rPr>
          <w:rFonts w:hint="cs"/>
          <w:rtl/>
        </w:rPr>
        <w:t xml:space="preserve"> بنابرا</w:t>
      </w:r>
      <w:r w:rsidR="00AE657A">
        <w:rPr>
          <w:rFonts w:hint="cs"/>
          <w:rtl/>
        </w:rPr>
        <w:t>ی</w:t>
      </w:r>
      <w:r w:rsidRPr="00DE4439">
        <w:rPr>
          <w:rFonts w:hint="cs"/>
          <w:rtl/>
        </w:rPr>
        <w:t>ن او را به قتل رساند، و به خاطر ا</w:t>
      </w:r>
      <w:r w:rsidR="00AE657A">
        <w:rPr>
          <w:rFonts w:hint="cs"/>
          <w:rtl/>
        </w:rPr>
        <w:t>ی</w:t>
      </w:r>
      <w:r w:rsidRPr="00DE4439">
        <w:rPr>
          <w:rFonts w:hint="cs"/>
          <w:rtl/>
        </w:rPr>
        <w:t>ن وقت</w:t>
      </w:r>
      <w:r w:rsidR="00AE657A">
        <w:rPr>
          <w:rFonts w:hint="cs"/>
          <w:rtl/>
        </w:rPr>
        <w:t>ی</w:t>
      </w:r>
      <w:r w:rsidRPr="00DE4439">
        <w:rPr>
          <w:rFonts w:hint="cs"/>
          <w:rtl/>
        </w:rPr>
        <w:t xml:space="preserve"> عا</w:t>
      </w:r>
      <w:r w:rsidR="00AE657A">
        <w:rPr>
          <w:rFonts w:hint="cs"/>
          <w:rtl/>
        </w:rPr>
        <w:t>ی</w:t>
      </w:r>
      <w:r w:rsidRPr="00DE4439">
        <w:rPr>
          <w:rFonts w:hint="cs"/>
          <w:rtl/>
        </w:rPr>
        <w:t>شه به معاو</w:t>
      </w:r>
      <w:r w:rsidR="00AE657A">
        <w:rPr>
          <w:rFonts w:hint="cs"/>
          <w:rtl/>
        </w:rPr>
        <w:t>ی</w:t>
      </w:r>
      <w:r w:rsidRPr="00DE4439">
        <w:rPr>
          <w:rFonts w:hint="cs"/>
          <w:rtl/>
        </w:rPr>
        <w:t>ه گفت</w:t>
      </w:r>
      <w:r w:rsidR="00784590" w:rsidRPr="00DE4439">
        <w:rPr>
          <w:rFonts w:hint="cs"/>
          <w:rtl/>
        </w:rPr>
        <w:t xml:space="preserve">: </w:t>
      </w:r>
      <w:r w:rsidRPr="00DE4439">
        <w:rPr>
          <w:rFonts w:hint="cs"/>
          <w:rtl/>
        </w:rPr>
        <w:t>چرا حجر بن عد</w:t>
      </w:r>
      <w:r w:rsidR="00AE657A">
        <w:rPr>
          <w:rFonts w:hint="cs"/>
          <w:rtl/>
        </w:rPr>
        <w:t>ی</w:t>
      </w:r>
      <w:r w:rsidRPr="00DE4439">
        <w:rPr>
          <w:rFonts w:hint="cs"/>
          <w:rtl/>
        </w:rPr>
        <w:t xml:space="preserve"> را </w:t>
      </w:r>
      <w:r w:rsidR="00AE657A">
        <w:rPr>
          <w:rFonts w:hint="cs"/>
          <w:rtl/>
        </w:rPr>
        <w:t>ک</w:t>
      </w:r>
      <w:r w:rsidRPr="00DE4439">
        <w:rPr>
          <w:rFonts w:hint="cs"/>
          <w:rtl/>
        </w:rPr>
        <w:t>شت</w:t>
      </w:r>
      <w:r w:rsidR="00AE657A">
        <w:rPr>
          <w:rFonts w:hint="cs"/>
          <w:rtl/>
        </w:rPr>
        <w:t>ی</w:t>
      </w:r>
      <w:r w:rsidRPr="00DE4439">
        <w:rPr>
          <w:rFonts w:hint="cs"/>
          <w:rtl/>
        </w:rPr>
        <w:t>؟ معاو</w:t>
      </w:r>
      <w:r w:rsidR="00AE657A">
        <w:rPr>
          <w:rFonts w:hint="cs"/>
          <w:rtl/>
        </w:rPr>
        <w:t>ی</w:t>
      </w:r>
      <w:r w:rsidRPr="00DE4439">
        <w:rPr>
          <w:rFonts w:hint="cs"/>
          <w:rtl/>
        </w:rPr>
        <w:t>ه گفت</w:t>
      </w:r>
      <w:r w:rsidR="00784590" w:rsidRPr="00DE4439">
        <w:rPr>
          <w:rFonts w:hint="cs"/>
          <w:rtl/>
        </w:rPr>
        <w:t xml:space="preserve">: </w:t>
      </w:r>
      <w:r w:rsidRPr="00DE4439">
        <w:rPr>
          <w:rFonts w:hint="cs"/>
          <w:rtl/>
        </w:rPr>
        <w:t xml:space="preserve">مرا و حجر را بگذار تا آن </w:t>
      </w:r>
      <w:r w:rsidR="00AE657A">
        <w:rPr>
          <w:rFonts w:hint="cs"/>
          <w:rtl/>
        </w:rPr>
        <w:t>ک</w:t>
      </w:r>
      <w:r w:rsidRPr="00DE4439">
        <w:rPr>
          <w:rFonts w:hint="cs"/>
          <w:rtl/>
        </w:rPr>
        <w:t>ه پ</w:t>
      </w:r>
      <w:r w:rsidR="00AE657A">
        <w:rPr>
          <w:rFonts w:hint="cs"/>
          <w:rtl/>
        </w:rPr>
        <w:t>ی</w:t>
      </w:r>
      <w:r w:rsidRPr="00DE4439">
        <w:rPr>
          <w:rFonts w:hint="cs"/>
          <w:rtl/>
        </w:rPr>
        <w:t>ش خدا با هم روبرو شو</w:t>
      </w:r>
      <w:r w:rsidR="00AE657A">
        <w:rPr>
          <w:rFonts w:hint="cs"/>
          <w:rtl/>
        </w:rPr>
        <w:t>ی</w:t>
      </w:r>
      <w:r w:rsidRPr="00DE4439">
        <w:rPr>
          <w:rFonts w:hint="cs"/>
          <w:rtl/>
        </w:rPr>
        <w:t>م</w:t>
      </w:r>
      <w:r w:rsidRPr="00D139C3">
        <w:rPr>
          <w:rStyle w:val="Char0"/>
          <w:vertAlign w:val="superscript"/>
          <w:rtl/>
        </w:rPr>
        <w:footnoteReference w:id="262"/>
      </w:r>
      <w:r w:rsidR="007907DB" w:rsidRPr="00DE4439">
        <w:rPr>
          <w:rFonts w:hint="cs"/>
          <w:rtl/>
        </w:rPr>
        <w:t>.</w:t>
      </w:r>
    </w:p>
    <w:p w:rsidR="00C436CC" w:rsidRPr="00DE4439" w:rsidRDefault="00491CF1" w:rsidP="008F6105">
      <w:pPr>
        <w:pStyle w:val="a"/>
        <w:rPr>
          <w:rtl/>
        </w:rPr>
      </w:pPr>
      <w:r w:rsidRPr="00DE4439">
        <w:rPr>
          <w:rFonts w:hint="cs"/>
          <w:rtl/>
        </w:rPr>
        <w:t>و ما هم م</w:t>
      </w:r>
      <w:r w:rsidR="00AE657A">
        <w:rPr>
          <w:rFonts w:hint="cs"/>
          <w:rtl/>
        </w:rPr>
        <w:t>ی</w:t>
      </w:r>
      <w:r w:rsidRPr="00DE4439">
        <w:rPr>
          <w:rFonts w:hint="cs"/>
          <w:rtl/>
        </w:rPr>
        <w:t>‌گو</w:t>
      </w:r>
      <w:r w:rsidR="00AE657A">
        <w:rPr>
          <w:rFonts w:hint="cs"/>
          <w:rtl/>
        </w:rPr>
        <w:t>یی</w:t>
      </w:r>
      <w:r w:rsidRPr="00DE4439">
        <w:rPr>
          <w:rFonts w:hint="cs"/>
          <w:rtl/>
        </w:rPr>
        <w:t>م او و حجر را بگذار</w:t>
      </w:r>
      <w:r w:rsidR="00AE657A">
        <w:rPr>
          <w:rFonts w:hint="cs"/>
          <w:rtl/>
        </w:rPr>
        <w:t>ی</w:t>
      </w:r>
      <w:r w:rsidRPr="00DE4439">
        <w:rPr>
          <w:rFonts w:hint="cs"/>
          <w:rtl/>
        </w:rPr>
        <w:t>د تا پ</w:t>
      </w:r>
      <w:r w:rsidR="00AE657A">
        <w:rPr>
          <w:rFonts w:hint="cs"/>
          <w:rtl/>
        </w:rPr>
        <w:t>ی</w:t>
      </w:r>
      <w:r w:rsidRPr="00DE4439">
        <w:rPr>
          <w:rFonts w:hint="cs"/>
          <w:rtl/>
        </w:rPr>
        <w:t>ش خدا روبرو</w:t>
      </w:r>
      <w:r w:rsidR="00AE657A">
        <w:rPr>
          <w:rFonts w:hint="cs"/>
          <w:rtl/>
        </w:rPr>
        <w:t>ی</w:t>
      </w:r>
      <w:r w:rsidRPr="00DE4439">
        <w:rPr>
          <w:rFonts w:hint="cs"/>
          <w:rtl/>
        </w:rPr>
        <w:t xml:space="preserve"> هم قرار بگ</w:t>
      </w:r>
      <w:r w:rsidR="00AE657A">
        <w:rPr>
          <w:rFonts w:hint="cs"/>
          <w:rtl/>
        </w:rPr>
        <w:t>ی</w:t>
      </w:r>
      <w:r w:rsidR="003F5CD1" w:rsidRPr="00DE4439">
        <w:rPr>
          <w:rFonts w:hint="cs"/>
          <w:rtl/>
        </w:rPr>
        <w:t>رند.</w:t>
      </w:r>
    </w:p>
    <w:p w:rsidR="00491CF1" w:rsidRPr="00DE4439" w:rsidRDefault="00FD7B52" w:rsidP="008F6105">
      <w:pPr>
        <w:pStyle w:val="a"/>
        <w:rPr>
          <w:rtl/>
        </w:rPr>
      </w:pPr>
      <w:r w:rsidRPr="00DE4439">
        <w:rPr>
          <w:rFonts w:hint="cs"/>
          <w:rtl/>
        </w:rPr>
        <w:t>شبهه هفتم</w:t>
      </w:r>
      <w:r w:rsidR="00784590" w:rsidRPr="00DE4439">
        <w:rPr>
          <w:rFonts w:hint="cs"/>
          <w:rtl/>
        </w:rPr>
        <w:t xml:space="preserve">: </w:t>
      </w:r>
      <w:r w:rsidR="00270D60" w:rsidRPr="00DE4439">
        <w:rPr>
          <w:rFonts w:hint="cs"/>
          <w:rtl/>
        </w:rPr>
        <w:t>م</w:t>
      </w:r>
      <w:r w:rsidR="00AE657A">
        <w:rPr>
          <w:rFonts w:hint="cs"/>
          <w:rtl/>
        </w:rPr>
        <w:t>ی</w:t>
      </w:r>
      <w:r w:rsidR="00270D60" w:rsidRPr="00DE4439">
        <w:rPr>
          <w:rFonts w:hint="cs"/>
          <w:rtl/>
        </w:rPr>
        <w:t>‌گو</w:t>
      </w:r>
      <w:r w:rsidR="00AE657A">
        <w:rPr>
          <w:rFonts w:hint="cs"/>
          <w:rtl/>
        </w:rPr>
        <w:t>ی</w:t>
      </w:r>
      <w:r w:rsidR="00270D60" w:rsidRPr="00DE4439">
        <w:rPr>
          <w:rFonts w:hint="cs"/>
          <w:rtl/>
        </w:rPr>
        <w:t>ند بعد از وفات پ</w:t>
      </w:r>
      <w:r w:rsidR="00AE657A">
        <w:rPr>
          <w:rFonts w:hint="cs"/>
          <w:rtl/>
        </w:rPr>
        <w:t>ی</w:t>
      </w:r>
      <w:r w:rsidR="00270D60" w:rsidRPr="00DE4439">
        <w:rPr>
          <w:rFonts w:hint="cs"/>
          <w:rtl/>
        </w:rPr>
        <w:t>امبر</w:t>
      </w:r>
      <w:r w:rsidR="003F5CD1" w:rsidRPr="00DE4439">
        <w:rPr>
          <w:rFonts w:ascii="Tahoma" w:hAnsi="Tahoma" w:cs="CTraditional Arabic" w:hint="cs"/>
          <w:color w:val="000000"/>
          <w:rtl/>
        </w:rPr>
        <w:t>ص</w:t>
      </w:r>
      <w:r w:rsidR="002A52CB" w:rsidRPr="00DE4439">
        <w:rPr>
          <w:rFonts w:hint="cs"/>
          <w:rtl/>
        </w:rPr>
        <w:t xml:space="preserve"> فاطمه پ</w:t>
      </w:r>
      <w:r w:rsidR="00AE657A">
        <w:rPr>
          <w:rFonts w:hint="cs"/>
          <w:rtl/>
        </w:rPr>
        <w:t>ی</w:t>
      </w:r>
      <w:r w:rsidR="002A52CB" w:rsidRPr="00DE4439">
        <w:rPr>
          <w:rFonts w:hint="cs"/>
          <w:rtl/>
        </w:rPr>
        <w:t>ش ابوب</w:t>
      </w:r>
      <w:r w:rsidR="00AE657A">
        <w:rPr>
          <w:rFonts w:hint="cs"/>
          <w:rtl/>
        </w:rPr>
        <w:t>ک</w:t>
      </w:r>
      <w:r w:rsidR="002A52CB" w:rsidRPr="00DE4439">
        <w:rPr>
          <w:rFonts w:hint="cs"/>
          <w:rtl/>
        </w:rPr>
        <w:t>ر</w:t>
      </w:r>
      <w:r w:rsidR="0005065F" w:rsidRPr="00DE4439">
        <w:rPr>
          <w:rFonts w:hint="cs"/>
          <w:rtl/>
        </w:rPr>
        <w:t xml:space="preserve"> </w:t>
      </w:r>
      <w:r w:rsidR="00C01D65" w:rsidRPr="00DE4439">
        <w:rPr>
          <w:rFonts w:hint="cs"/>
          <w:rtl/>
        </w:rPr>
        <w:t>ال</w:t>
      </w:r>
      <w:r w:rsidR="002A52CB" w:rsidRPr="00DE4439">
        <w:rPr>
          <w:rFonts w:hint="cs"/>
          <w:rtl/>
        </w:rPr>
        <w:t>صد</w:t>
      </w:r>
      <w:r w:rsidR="00AE657A">
        <w:rPr>
          <w:rFonts w:hint="cs"/>
          <w:rtl/>
        </w:rPr>
        <w:t>ی</w:t>
      </w:r>
      <w:r w:rsidR="002A52CB" w:rsidRPr="00DE4439">
        <w:rPr>
          <w:rFonts w:hint="cs"/>
          <w:rtl/>
        </w:rPr>
        <w:t>ق آمد و</w:t>
      </w:r>
      <w:r w:rsidR="00C01D65" w:rsidRPr="00DE4439">
        <w:rPr>
          <w:rFonts w:hint="cs"/>
          <w:rtl/>
        </w:rPr>
        <w:t xml:space="preserve"> </w:t>
      </w:r>
      <w:r w:rsidR="002A52CB" w:rsidRPr="00DE4439">
        <w:rPr>
          <w:rFonts w:hint="cs"/>
          <w:rtl/>
        </w:rPr>
        <w:t>ارث</w:t>
      </w:r>
      <w:r w:rsidR="00AE657A">
        <w:rPr>
          <w:rFonts w:hint="cs"/>
          <w:rtl/>
        </w:rPr>
        <w:t>ی</w:t>
      </w:r>
      <w:r w:rsidR="002A52CB" w:rsidRPr="00DE4439">
        <w:rPr>
          <w:rFonts w:hint="cs"/>
          <w:rtl/>
        </w:rPr>
        <w:t xml:space="preserve"> </w:t>
      </w:r>
      <w:r w:rsidR="00AE657A">
        <w:rPr>
          <w:rFonts w:hint="cs"/>
          <w:rtl/>
        </w:rPr>
        <w:t>ک</w:t>
      </w:r>
      <w:r w:rsidR="002A52CB" w:rsidRPr="00DE4439">
        <w:rPr>
          <w:rFonts w:hint="cs"/>
          <w:rtl/>
        </w:rPr>
        <w:t>ه از پ</w:t>
      </w:r>
      <w:r w:rsidR="00AE657A">
        <w:rPr>
          <w:rFonts w:hint="cs"/>
          <w:rtl/>
        </w:rPr>
        <w:t>ی</w:t>
      </w:r>
      <w:r w:rsidR="002A52CB" w:rsidRPr="00DE4439">
        <w:rPr>
          <w:rFonts w:hint="cs"/>
          <w:rtl/>
        </w:rPr>
        <w:t>امبر</w:t>
      </w:r>
      <w:r w:rsidR="003F5CD1" w:rsidRPr="00DE4439">
        <w:rPr>
          <w:rFonts w:ascii="Tahoma" w:hAnsi="Tahoma" w:cs="CTraditional Arabic" w:hint="cs"/>
          <w:color w:val="000000"/>
          <w:rtl/>
        </w:rPr>
        <w:t>ص</w:t>
      </w:r>
      <w:r w:rsidR="00103D0C" w:rsidRPr="00DE4439">
        <w:rPr>
          <w:rFonts w:hint="cs"/>
          <w:rtl/>
        </w:rPr>
        <w:t xml:space="preserve"> برا</w:t>
      </w:r>
      <w:r w:rsidR="00AE657A">
        <w:rPr>
          <w:rFonts w:hint="cs"/>
          <w:rtl/>
        </w:rPr>
        <w:t>ی</w:t>
      </w:r>
      <w:r w:rsidR="00103D0C" w:rsidRPr="00DE4439">
        <w:rPr>
          <w:rFonts w:hint="cs"/>
          <w:rtl/>
        </w:rPr>
        <w:t xml:space="preserve">ش به جا مانده بود طلب </w:t>
      </w:r>
      <w:r w:rsidR="00AE657A">
        <w:rPr>
          <w:rFonts w:hint="cs"/>
          <w:rtl/>
        </w:rPr>
        <w:t>ک</w:t>
      </w:r>
      <w:r w:rsidR="00103D0C" w:rsidRPr="00DE4439">
        <w:rPr>
          <w:rFonts w:hint="cs"/>
          <w:rtl/>
        </w:rPr>
        <w:t>رد</w:t>
      </w:r>
      <w:r w:rsidR="00C01D65" w:rsidRPr="00DE4439">
        <w:rPr>
          <w:rFonts w:hint="cs"/>
          <w:rtl/>
        </w:rPr>
        <w:t>،</w:t>
      </w:r>
      <w:r w:rsidR="00103D0C" w:rsidRPr="00DE4439">
        <w:rPr>
          <w:rFonts w:hint="cs"/>
          <w:rtl/>
        </w:rPr>
        <w:t xml:space="preserve"> اما ابوب</w:t>
      </w:r>
      <w:r w:rsidR="00AE657A">
        <w:rPr>
          <w:rFonts w:hint="cs"/>
          <w:rtl/>
        </w:rPr>
        <w:t>ک</w:t>
      </w:r>
      <w:r w:rsidR="00103D0C" w:rsidRPr="00DE4439">
        <w:rPr>
          <w:rFonts w:hint="cs"/>
          <w:rtl/>
        </w:rPr>
        <w:t>ر ارث پدر</w:t>
      </w:r>
      <w:r w:rsidR="00AE657A">
        <w:rPr>
          <w:rFonts w:hint="cs"/>
          <w:rtl/>
        </w:rPr>
        <w:t>ی</w:t>
      </w:r>
      <w:r w:rsidR="00103D0C" w:rsidRPr="00DE4439">
        <w:rPr>
          <w:rFonts w:hint="cs"/>
          <w:rtl/>
        </w:rPr>
        <w:t xml:space="preserve"> او را به او نداد. ا</w:t>
      </w:r>
      <w:r w:rsidR="00AE657A">
        <w:rPr>
          <w:rFonts w:hint="cs"/>
          <w:rtl/>
        </w:rPr>
        <w:t>ی</w:t>
      </w:r>
      <w:r w:rsidR="00103D0C" w:rsidRPr="00DE4439">
        <w:rPr>
          <w:rFonts w:hint="cs"/>
          <w:rtl/>
        </w:rPr>
        <w:t>ن را ش</w:t>
      </w:r>
      <w:r w:rsidR="00AE657A">
        <w:rPr>
          <w:rFonts w:hint="cs"/>
          <w:rtl/>
        </w:rPr>
        <w:t>ی</w:t>
      </w:r>
      <w:r w:rsidR="00103D0C" w:rsidRPr="00DE4439">
        <w:rPr>
          <w:rFonts w:hint="cs"/>
          <w:rtl/>
        </w:rPr>
        <w:t>عه م</w:t>
      </w:r>
      <w:r w:rsidR="00AE657A">
        <w:rPr>
          <w:rFonts w:hint="cs"/>
          <w:rtl/>
        </w:rPr>
        <w:t>ی</w:t>
      </w:r>
      <w:r w:rsidR="00103D0C" w:rsidRPr="00DE4439">
        <w:rPr>
          <w:rFonts w:hint="cs"/>
          <w:rtl/>
        </w:rPr>
        <w:t>‌گو</w:t>
      </w:r>
      <w:r w:rsidR="00AE657A">
        <w:rPr>
          <w:rFonts w:hint="cs"/>
          <w:rtl/>
        </w:rPr>
        <w:t>ی</w:t>
      </w:r>
      <w:r w:rsidR="00103D0C" w:rsidRPr="00DE4439">
        <w:rPr>
          <w:rFonts w:hint="cs"/>
          <w:rtl/>
        </w:rPr>
        <w:t>ند در توج</w:t>
      </w:r>
      <w:r w:rsidR="00AE657A">
        <w:rPr>
          <w:rFonts w:hint="cs"/>
          <w:rtl/>
        </w:rPr>
        <w:t>ی</w:t>
      </w:r>
      <w:r w:rsidR="00103D0C" w:rsidRPr="00DE4439">
        <w:rPr>
          <w:rFonts w:hint="cs"/>
          <w:rtl/>
        </w:rPr>
        <w:t xml:space="preserve">ه طلب </w:t>
      </w:r>
      <w:r w:rsidR="00AE657A">
        <w:rPr>
          <w:rFonts w:hint="cs"/>
          <w:rtl/>
        </w:rPr>
        <w:t>ک</w:t>
      </w:r>
      <w:r w:rsidR="00103D0C" w:rsidRPr="00DE4439">
        <w:rPr>
          <w:rFonts w:hint="cs"/>
          <w:rtl/>
        </w:rPr>
        <w:t>ردن فاطمه فد</w:t>
      </w:r>
      <w:r w:rsidR="00AE657A">
        <w:rPr>
          <w:rFonts w:hint="cs"/>
          <w:rtl/>
        </w:rPr>
        <w:t>ک</w:t>
      </w:r>
      <w:r w:rsidR="00103D0C" w:rsidRPr="00DE4439">
        <w:rPr>
          <w:rFonts w:hint="cs"/>
          <w:rtl/>
        </w:rPr>
        <w:t xml:space="preserve"> را اختلاف </w:t>
      </w:r>
      <w:r w:rsidR="00AE657A">
        <w:rPr>
          <w:rFonts w:hint="cs"/>
          <w:rtl/>
        </w:rPr>
        <w:t>ک</w:t>
      </w:r>
      <w:r w:rsidR="00103D0C" w:rsidRPr="00DE4439">
        <w:rPr>
          <w:rFonts w:hint="cs"/>
          <w:rtl/>
        </w:rPr>
        <w:t>رده‌اند. بعض</w:t>
      </w:r>
      <w:r w:rsidR="00AE657A">
        <w:rPr>
          <w:rFonts w:hint="cs"/>
          <w:rtl/>
        </w:rPr>
        <w:t>ی</w:t>
      </w:r>
      <w:r w:rsidR="00103D0C" w:rsidRPr="00DE4439">
        <w:rPr>
          <w:rFonts w:hint="cs"/>
          <w:rtl/>
        </w:rPr>
        <w:t xml:space="preserve"> م</w:t>
      </w:r>
      <w:r w:rsidR="00AE657A">
        <w:rPr>
          <w:rFonts w:hint="cs"/>
          <w:rtl/>
        </w:rPr>
        <w:t>ی</w:t>
      </w:r>
      <w:r w:rsidR="00103D0C" w:rsidRPr="00DE4439">
        <w:rPr>
          <w:rFonts w:hint="cs"/>
          <w:rtl/>
        </w:rPr>
        <w:t>‌گو</w:t>
      </w:r>
      <w:r w:rsidR="00AE657A">
        <w:rPr>
          <w:rFonts w:hint="cs"/>
          <w:rtl/>
        </w:rPr>
        <w:t>ی</w:t>
      </w:r>
      <w:r w:rsidR="00103D0C" w:rsidRPr="00DE4439">
        <w:rPr>
          <w:rFonts w:hint="cs"/>
          <w:rtl/>
        </w:rPr>
        <w:t>ند</w:t>
      </w:r>
      <w:r w:rsidR="00784590" w:rsidRPr="00DE4439">
        <w:rPr>
          <w:rFonts w:hint="cs"/>
          <w:rtl/>
        </w:rPr>
        <w:t xml:space="preserve">: </w:t>
      </w:r>
      <w:r w:rsidR="00103D0C" w:rsidRPr="00DE4439">
        <w:rPr>
          <w:rFonts w:hint="cs"/>
          <w:rtl/>
        </w:rPr>
        <w:t>فد</w:t>
      </w:r>
      <w:r w:rsidR="00AE657A">
        <w:rPr>
          <w:rFonts w:hint="cs"/>
          <w:rtl/>
        </w:rPr>
        <w:t>ک</w:t>
      </w:r>
      <w:r w:rsidR="00103D0C" w:rsidRPr="00DE4439">
        <w:rPr>
          <w:rFonts w:hint="cs"/>
          <w:rtl/>
        </w:rPr>
        <w:t xml:space="preserve"> از پ</w:t>
      </w:r>
      <w:r w:rsidR="00AE657A">
        <w:rPr>
          <w:rFonts w:hint="cs"/>
          <w:rtl/>
        </w:rPr>
        <w:t>ی</w:t>
      </w:r>
      <w:r w:rsidR="00103D0C" w:rsidRPr="00DE4439">
        <w:rPr>
          <w:rFonts w:hint="cs"/>
          <w:rtl/>
        </w:rPr>
        <w:t>امبر</w:t>
      </w:r>
      <w:r w:rsidR="00097038" w:rsidRPr="00DE4439">
        <w:rPr>
          <w:rFonts w:ascii="Tahoma" w:hAnsi="Tahoma" w:cs="CTraditional Arabic" w:hint="cs"/>
          <w:color w:val="000000"/>
          <w:rtl/>
        </w:rPr>
        <w:t>ص</w:t>
      </w:r>
      <w:r w:rsidR="004E21C0" w:rsidRPr="00DE4439">
        <w:rPr>
          <w:rFonts w:hint="cs"/>
          <w:rtl/>
        </w:rPr>
        <w:t xml:space="preserve"> بر</w:t>
      </w:r>
      <w:r w:rsidR="00657A02" w:rsidRPr="00DE4439">
        <w:rPr>
          <w:rFonts w:hint="cs"/>
          <w:rtl/>
        </w:rPr>
        <w:t>ا</w:t>
      </w:r>
      <w:r w:rsidR="00AE657A">
        <w:rPr>
          <w:rFonts w:hint="cs"/>
          <w:rtl/>
        </w:rPr>
        <w:t>ی</w:t>
      </w:r>
      <w:r w:rsidR="004E21C0" w:rsidRPr="00DE4439">
        <w:rPr>
          <w:rFonts w:hint="cs"/>
          <w:rtl/>
        </w:rPr>
        <w:t xml:space="preserve"> فاطمه ارث مانده بود، و بعض</w:t>
      </w:r>
      <w:r w:rsidR="00AE657A">
        <w:rPr>
          <w:rFonts w:hint="cs"/>
          <w:rtl/>
        </w:rPr>
        <w:t>ی</w:t>
      </w:r>
      <w:r w:rsidR="004E21C0" w:rsidRPr="00DE4439">
        <w:rPr>
          <w:rFonts w:hint="cs"/>
          <w:rtl/>
        </w:rPr>
        <w:t xml:space="preserve"> د</w:t>
      </w:r>
      <w:r w:rsidR="00AE657A">
        <w:rPr>
          <w:rFonts w:hint="cs"/>
          <w:rtl/>
        </w:rPr>
        <w:t>ی</w:t>
      </w:r>
      <w:r w:rsidR="004E21C0" w:rsidRPr="00DE4439">
        <w:rPr>
          <w:rFonts w:hint="cs"/>
          <w:rtl/>
        </w:rPr>
        <w:t>گر م</w:t>
      </w:r>
      <w:r w:rsidR="00AE657A">
        <w:rPr>
          <w:rFonts w:hint="cs"/>
          <w:rtl/>
        </w:rPr>
        <w:t>ی</w:t>
      </w:r>
      <w:r w:rsidR="004E21C0" w:rsidRPr="00DE4439">
        <w:rPr>
          <w:rFonts w:hint="eastAsia"/>
          <w:rtl/>
        </w:rPr>
        <w:t>‌</w:t>
      </w:r>
      <w:r w:rsidR="004E21C0" w:rsidRPr="00DE4439">
        <w:rPr>
          <w:rFonts w:hint="cs"/>
          <w:rtl/>
        </w:rPr>
        <w:t>گو</w:t>
      </w:r>
      <w:r w:rsidR="00AE657A">
        <w:rPr>
          <w:rFonts w:hint="cs"/>
          <w:rtl/>
        </w:rPr>
        <w:t>ی</w:t>
      </w:r>
      <w:r w:rsidR="00DA1FC5" w:rsidRPr="00DE4439">
        <w:rPr>
          <w:rFonts w:hint="cs"/>
          <w:rtl/>
        </w:rPr>
        <w:t>ن</w:t>
      </w:r>
      <w:r w:rsidR="004E21C0" w:rsidRPr="00DE4439">
        <w:rPr>
          <w:rFonts w:hint="cs"/>
          <w:rtl/>
        </w:rPr>
        <w:t xml:space="preserve">د </w:t>
      </w:r>
      <w:r w:rsidR="00DA1FC5" w:rsidRPr="00DE4439">
        <w:rPr>
          <w:rFonts w:hint="cs"/>
          <w:rtl/>
        </w:rPr>
        <w:t>پ</w:t>
      </w:r>
      <w:r w:rsidR="00AE657A">
        <w:rPr>
          <w:rFonts w:hint="cs"/>
          <w:rtl/>
        </w:rPr>
        <w:t>ی</w:t>
      </w:r>
      <w:r w:rsidR="00DA1FC5" w:rsidRPr="00DE4439">
        <w:rPr>
          <w:rFonts w:hint="cs"/>
          <w:rtl/>
        </w:rPr>
        <w:t>امبر</w:t>
      </w:r>
      <w:r w:rsidR="00097038" w:rsidRPr="00DE4439">
        <w:rPr>
          <w:rFonts w:ascii="Tahoma" w:hAnsi="Tahoma" w:cs="CTraditional Arabic" w:hint="cs"/>
          <w:color w:val="000000"/>
          <w:rtl/>
        </w:rPr>
        <w:t>ص</w:t>
      </w:r>
      <w:r w:rsidR="001642D1" w:rsidRPr="00DE4439">
        <w:rPr>
          <w:rFonts w:hint="cs"/>
          <w:rtl/>
        </w:rPr>
        <w:t xml:space="preserve"> در روز خ</w:t>
      </w:r>
      <w:r w:rsidR="00AE657A">
        <w:rPr>
          <w:rFonts w:hint="cs"/>
          <w:rtl/>
        </w:rPr>
        <w:t>ی</w:t>
      </w:r>
      <w:r w:rsidR="001642D1" w:rsidRPr="00DE4439">
        <w:rPr>
          <w:rFonts w:hint="cs"/>
          <w:rtl/>
        </w:rPr>
        <w:t>بر فد</w:t>
      </w:r>
      <w:r w:rsidR="00AE657A">
        <w:rPr>
          <w:rFonts w:hint="cs"/>
          <w:rtl/>
        </w:rPr>
        <w:t>ک</w:t>
      </w:r>
      <w:r w:rsidR="001642D1" w:rsidRPr="00DE4439">
        <w:rPr>
          <w:rFonts w:hint="cs"/>
          <w:rtl/>
        </w:rPr>
        <w:t xml:space="preserve"> را به فاطمه هبه </w:t>
      </w:r>
      <w:r w:rsidR="00AE657A">
        <w:rPr>
          <w:rFonts w:hint="cs"/>
          <w:rtl/>
        </w:rPr>
        <w:t>ک</w:t>
      </w:r>
      <w:r w:rsidR="001642D1" w:rsidRPr="00DE4439">
        <w:rPr>
          <w:rFonts w:hint="cs"/>
          <w:rtl/>
        </w:rPr>
        <w:t xml:space="preserve">رده بود. </w:t>
      </w:r>
    </w:p>
    <w:p w:rsidR="001642D1" w:rsidRPr="00DE4439" w:rsidRDefault="001642D1" w:rsidP="008F6105">
      <w:pPr>
        <w:pStyle w:val="a"/>
        <w:rPr>
          <w:rtl/>
        </w:rPr>
      </w:pPr>
      <w:r w:rsidRPr="00DE4439">
        <w:rPr>
          <w:rFonts w:hint="cs"/>
          <w:rtl/>
        </w:rPr>
        <w:t>طبق قول اول فد</w:t>
      </w:r>
      <w:r w:rsidR="00AE657A">
        <w:rPr>
          <w:rFonts w:hint="cs"/>
          <w:rtl/>
        </w:rPr>
        <w:t>ک</w:t>
      </w:r>
      <w:r w:rsidRPr="00DE4439">
        <w:rPr>
          <w:rFonts w:hint="cs"/>
          <w:rtl/>
        </w:rPr>
        <w:t xml:space="preserve"> از پ</w:t>
      </w:r>
      <w:r w:rsidR="00AE657A">
        <w:rPr>
          <w:rFonts w:hint="cs"/>
          <w:rtl/>
        </w:rPr>
        <w:t>ی</w:t>
      </w:r>
      <w:r w:rsidRPr="00DE4439">
        <w:rPr>
          <w:rFonts w:hint="cs"/>
          <w:rtl/>
        </w:rPr>
        <w:t>امبر</w:t>
      </w:r>
      <w:r w:rsidR="00097038" w:rsidRPr="00DE4439">
        <w:rPr>
          <w:rFonts w:ascii="Tahoma" w:hAnsi="Tahoma" w:cs="CTraditional Arabic" w:hint="cs"/>
          <w:color w:val="000000"/>
          <w:rtl/>
        </w:rPr>
        <w:t>ص</w:t>
      </w:r>
      <w:r w:rsidR="00657A02" w:rsidRPr="00DE4439">
        <w:rPr>
          <w:rFonts w:hint="cs"/>
          <w:rtl/>
        </w:rPr>
        <w:t xml:space="preserve"> ار</w:t>
      </w:r>
      <w:r w:rsidR="00762B57" w:rsidRPr="00DE4439">
        <w:rPr>
          <w:rFonts w:hint="cs"/>
          <w:rtl/>
        </w:rPr>
        <w:t>ث</w:t>
      </w:r>
      <w:r w:rsidR="00657A02" w:rsidRPr="00DE4439">
        <w:rPr>
          <w:rFonts w:hint="cs"/>
          <w:rtl/>
        </w:rPr>
        <w:t xml:space="preserve"> مانده بود، و در صح</w:t>
      </w:r>
      <w:r w:rsidR="00AE657A">
        <w:rPr>
          <w:rFonts w:hint="cs"/>
          <w:rtl/>
        </w:rPr>
        <w:t>ی</w:t>
      </w:r>
      <w:r w:rsidR="00657A02" w:rsidRPr="00DE4439">
        <w:rPr>
          <w:rFonts w:hint="cs"/>
          <w:rtl/>
        </w:rPr>
        <w:t>ح بخار</w:t>
      </w:r>
      <w:r w:rsidR="00AE657A">
        <w:rPr>
          <w:rFonts w:hint="cs"/>
          <w:rtl/>
        </w:rPr>
        <w:t>ی</w:t>
      </w:r>
      <w:r w:rsidR="00657A02" w:rsidRPr="00DE4439">
        <w:rPr>
          <w:rFonts w:hint="cs"/>
          <w:rtl/>
        </w:rPr>
        <w:t xml:space="preserve"> و مسلم و د</w:t>
      </w:r>
      <w:r w:rsidR="00AE657A">
        <w:rPr>
          <w:rFonts w:hint="cs"/>
          <w:rtl/>
        </w:rPr>
        <w:t>ی</w:t>
      </w:r>
      <w:r w:rsidR="00657A02" w:rsidRPr="00DE4439">
        <w:rPr>
          <w:rFonts w:hint="cs"/>
          <w:rtl/>
        </w:rPr>
        <w:t>گر</w:t>
      </w:r>
      <w:r w:rsidR="00A90F18" w:rsidRPr="00DE4439">
        <w:rPr>
          <w:rFonts w:hint="cs"/>
          <w:rtl/>
        </w:rPr>
        <w:t xml:space="preserve"> </w:t>
      </w:r>
      <w:r w:rsidR="00AE657A">
        <w:rPr>
          <w:rFonts w:hint="cs"/>
          <w:rtl/>
        </w:rPr>
        <w:t>ک</w:t>
      </w:r>
      <w:r w:rsidR="00657A02" w:rsidRPr="00DE4439">
        <w:rPr>
          <w:rFonts w:hint="cs"/>
          <w:rtl/>
        </w:rPr>
        <w:t>تاب‌ها</w:t>
      </w:r>
      <w:r w:rsidR="00AE657A">
        <w:rPr>
          <w:rFonts w:hint="cs"/>
          <w:rtl/>
        </w:rPr>
        <w:t>ی</w:t>
      </w:r>
      <w:r w:rsidR="00657A02" w:rsidRPr="00DE4439">
        <w:rPr>
          <w:rFonts w:hint="cs"/>
          <w:rtl/>
        </w:rPr>
        <w:t xml:space="preserve"> </w:t>
      </w:r>
      <w:r w:rsidR="006E3173" w:rsidRPr="00DE4439">
        <w:rPr>
          <w:rFonts w:hint="cs"/>
          <w:rtl/>
        </w:rPr>
        <w:t>حد</w:t>
      </w:r>
      <w:r w:rsidR="00AE657A">
        <w:rPr>
          <w:rFonts w:hint="cs"/>
          <w:rtl/>
        </w:rPr>
        <w:t>ی</w:t>
      </w:r>
      <w:r w:rsidR="006E3173" w:rsidRPr="00DE4439">
        <w:rPr>
          <w:rFonts w:hint="cs"/>
          <w:rtl/>
        </w:rPr>
        <w:t>ث روا</w:t>
      </w:r>
      <w:r w:rsidR="00AE657A">
        <w:rPr>
          <w:rFonts w:hint="cs"/>
          <w:rtl/>
        </w:rPr>
        <w:t>ی</w:t>
      </w:r>
      <w:r w:rsidR="006E3173" w:rsidRPr="00DE4439">
        <w:rPr>
          <w:rFonts w:hint="cs"/>
          <w:rtl/>
        </w:rPr>
        <w:t xml:space="preserve">ت شده </w:t>
      </w:r>
      <w:r w:rsidR="00AE657A">
        <w:rPr>
          <w:rFonts w:hint="cs"/>
          <w:rtl/>
        </w:rPr>
        <w:t>ک</w:t>
      </w:r>
      <w:r w:rsidR="006E3173" w:rsidRPr="00DE4439">
        <w:rPr>
          <w:rFonts w:hint="cs"/>
          <w:rtl/>
        </w:rPr>
        <w:t>ه بعد از وفات پ</w:t>
      </w:r>
      <w:r w:rsidR="00AE657A">
        <w:rPr>
          <w:rFonts w:hint="cs"/>
          <w:rtl/>
        </w:rPr>
        <w:t>ی</w:t>
      </w:r>
      <w:r w:rsidR="006E3173" w:rsidRPr="00DE4439">
        <w:rPr>
          <w:rFonts w:hint="cs"/>
          <w:rtl/>
        </w:rPr>
        <w:t>امبر</w:t>
      </w:r>
      <w:r w:rsidR="00097038" w:rsidRPr="00DE4439">
        <w:rPr>
          <w:rFonts w:ascii="Tahoma" w:hAnsi="Tahoma" w:cs="CTraditional Arabic" w:hint="cs"/>
          <w:color w:val="000000"/>
          <w:rtl/>
        </w:rPr>
        <w:t>ص</w:t>
      </w:r>
      <w:r w:rsidR="002D4027" w:rsidRPr="00DE4439">
        <w:rPr>
          <w:rFonts w:hint="cs"/>
          <w:rtl/>
        </w:rPr>
        <w:t xml:space="preserve"> فاطمه پ</w:t>
      </w:r>
      <w:r w:rsidR="00AE657A">
        <w:rPr>
          <w:rFonts w:hint="cs"/>
          <w:rtl/>
        </w:rPr>
        <w:t>ی</w:t>
      </w:r>
      <w:r w:rsidR="002D4027" w:rsidRPr="00DE4439">
        <w:rPr>
          <w:rFonts w:hint="cs"/>
          <w:rtl/>
        </w:rPr>
        <w:t>ش ابوب</w:t>
      </w:r>
      <w:r w:rsidR="00AE657A">
        <w:rPr>
          <w:rFonts w:hint="cs"/>
          <w:rtl/>
        </w:rPr>
        <w:t>ک</w:t>
      </w:r>
      <w:r w:rsidR="002D4027" w:rsidRPr="00DE4439">
        <w:rPr>
          <w:rFonts w:hint="cs"/>
          <w:rtl/>
        </w:rPr>
        <w:t xml:space="preserve">ر </w:t>
      </w:r>
      <w:r w:rsidR="00097038" w:rsidRPr="00DE4439">
        <w:rPr>
          <w:rFonts w:hint="cs"/>
          <w:rtl/>
        </w:rPr>
        <w:t>ال</w:t>
      </w:r>
      <w:r w:rsidR="002D4027" w:rsidRPr="00DE4439">
        <w:rPr>
          <w:rFonts w:hint="cs"/>
          <w:rtl/>
        </w:rPr>
        <w:t>صد</w:t>
      </w:r>
      <w:r w:rsidR="00AE657A">
        <w:rPr>
          <w:rFonts w:hint="cs"/>
          <w:rtl/>
        </w:rPr>
        <w:t>ی</w:t>
      </w:r>
      <w:r w:rsidR="002D4027" w:rsidRPr="00DE4439">
        <w:rPr>
          <w:rFonts w:hint="cs"/>
          <w:rtl/>
        </w:rPr>
        <w:t>ق</w:t>
      </w:r>
      <w:r w:rsidR="00DF03ED" w:rsidRPr="00DF03ED">
        <w:rPr>
          <w:rFonts w:cs="CTraditional Arabic" w:hint="cs"/>
          <w:rtl/>
        </w:rPr>
        <w:t>س</w:t>
      </w:r>
      <w:r w:rsidR="008929F0" w:rsidRPr="00DE4439">
        <w:rPr>
          <w:rFonts w:hint="cs"/>
          <w:rtl/>
        </w:rPr>
        <w:t xml:space="preserve"> آمد و از او خواست </w:t>
      </w:r>
      <w:r w:rsidR="00AE657A">
        <w:rPr>
          <w:rFonts w:hint="cs"/>
          <w:rtl/>
        </w:rPr>
        <w:t>ک</w:t>
      </w:r>
      <w:r w:rsidR="008929F0" w:rsidRPr="00DE4439">
        <w:rPr>
          <w:rFonts w:hint="cs"/>
          <w:rtl/>
        </w:rPr>
        <w:t>ه فد</w:t>
      </w:r>
      <w:r w:rsidR="00AE657A">
        <w:rPr>
          <w:rFonts w:hint="cs"/>
          <w:rtl/>
        </w:rPr>
        <w:t>ک</w:t>
      </w:r>
      <w:r w:rsidR="008929F0" w:rsidRPr="00DE4439">
        <w:rPr>
          <w:rFonts w:hint="cs"/>
          <w:rtl/>
        </w:rPr>
        <w:t xml:space="preserve"> و سهم</w:t>
      </w:r>
      <w:r w:rsidR="00AE657A">
        <w:rPr>
          <w:rFonts w:hint="cs"/>
          <w:rtl/>
        </w:rPr>
        <w:t>ی</w:t>
      </w:r>
      <w:r w:rsidR="008929F0" w:rsidRPr="00DE4439">
        <w:rPr>
          <w:rFonts w:hint="cs"/>
          <w:rtl/>
        </w:rPr>
        <w:t>ه پ</w:t>
      </w:r>
      <w:r w:rsidR="00AE657A">
        <w:rPr>
          <w:rFonts w:hint="cs"/>
          <w:rtl/>
        </w:rPr>
        <w:t>ی</w:t>
      </w:r>
      <w:r w:rsidR="008929F0" w:rsidRPr="00DE4439">
        <w:rPr>
          <w:rFonts w:hint="cs"/>
          <w:rtl/>
        </w:rPr>
        <w:t>امبر از خ</w:t>
      </w:r>
      <w:r w:rsidR="00AE657A">
        <w:rPr>
          <w:rFonts w:hint="cs"/>
          <w:rtl/>
        </w:rPr>
        <w:t>ی</w:t>
      </w:r>
      <w:r w:rsidR="008929F0" w:rsidRPr="00DE4439">
        <w:rPr>
          <w:rFonts w:hint="cs"/>
          <w:rtl/>
        </w:rPr>
        <w:t>بر و غ</w:t>
      </w:r>
      <w:r w:rsidR="00AE657A">
        <w:rPr>
          <w:rFonts w:hint="cs"/>
          <w:rtl/>
        </w:rPr>
        <w:t>ی</w:t>
      </w:r>
      <w:r w:rsidR="008929F0" w:rsidRPr="00DE4439">
        <w:rPr>
          <w:rFonts w:hint="cs"/>
          <w:rtl/>
        </w:rPr>
        <w:t>ره را به او بدهد چون ارث به جا مانده از پدرش م</w:t>
      </w:r>
      <w:r w:rsidR="00AE657A">
        <w:rPr>
          <w:rFonts w:hint="cs"/>
          <w:rtl/>
        </w:rPr>
        <w:t>ی</w:t>
      </w:r>
      <w:r w:rsidR="008929F0" w:rsidRPr="00DE4439">
        <w:rPr>
          <w:rFonts w:hint="cs"/>
          <w:rtl/>
        </w:rPr>
        <w:t xml:space="preserve">‌باشد. </w:t>
      </w:r>
    </w:p>
    <w:p w:rsidR="00C436CC" w:rsidRPr="00DE4439" w:rsidRDefault="008929F0" w:rsidP="008F6105">
      <w:pPr>
        <w:pStyle w:val="a"/>
        <w:rPr>
          <w:rtl/>
        </w:rPr>
      </w:pPr>
      <w:r w:rsidRPr="00DE4439">
        <w:rPr>
          <w:rFonts w:hint="cs"/>
          <w:rtl/>
        </w:rPr>
        <w:t>ابوب</w:t>
      </w:r>
      <w:r w:rsidR="00AE657A">
        <w:rPr>
          <w:rFonts w:hint="cs"/>
          <w:rtl/>
        </w:rPr>
        <w:t>ک</w:t>
      </w:r>
      <w:r w:rsidRPr="00DE4439">
        <w:rPr>
          <w:rFonts w:hint="cs"/>
          <w:rtl/>
        </w:rPr>
        <w:t xml:space="preserve">ر </w:t>
      </w:r>
      <w:r w:rsidR="009C6EB8" w:rsidRPr="00DE4439">
        <w:rPr>
          <w:rFonts w:hint="cs"/>
          <w:rtl/>
        </w:rPr>
        <w:t>ال</w:t>
      </w:r>
      <w:r w:rsidRPr="00DE4439">
        <w:rPr>
          <w:rFonts w:hint="cs"/>
          <w:rtl/>
        </w:rPr>
        <w:t>صد</w:t>
      </w:r>
      <w:r w:rsidR="00AE657A">
        <w:rPr>
          <w:rFonts w:hint="cs"/>
          <w:rtl/>
        </w:rPr>
        <w:t>ی</w:t>
      </w:r>
      <w:r w:rsidRPr="00DE4439">
        <w:rPr>
          <w:rFonts w:hint="cs"/>
          <w:rtl/>
        </w:rPr>
        <w:t>ق م</w:t>
      </w:r>
      <w:r w:rsidR="00AE657A">
        <w:rPr>
          <w:rFonts w:hint="cs"/>
          <w:rtl/>
        </w:rPr>
        <w:t>ی</w:t>
      </w:r>
      <w:r w:rsidRPr="00DE4439">
        <w:rPr>
          <w:rFonts w:hint="cs"/>
          <w:rtl/>
        </w:rPr>
        <w:t>‌گفت</w:t>
      </w:r>
      <w:r w:rsidR="00784590" w:rsidRPr="00DE4439">
        <w:rPr>
          <w:rFonts w:hint="cs"/>
          <w:rtl/>
        </w:rPr>
        <w:t xml:space="preserve">: </w:t>
      </w:r>
      <w:r w:rsidRPr="00DE4439">
        <w:rPr>
          <w:rFonts w:hint="cs"/>
          <w:rtl/>
        </w:rPr>
        <w:t>من از پ</w:t>
      </w:r>
      <w:r w:rsidR="00AE657A">
        <w:rPr>
          <w:rFonts w:hint="cs"/>
          <w:rtl/>
        </w:rPr>
        <w:t>ی</w:t>
      </w:r>
      <w:r w:rsidRPr="00DE4439">
        <w:rPr>
          <w:rFonts w:hint="cs"/>
          <w:rtl/>
        </w:rPr>
        <w:t>امبر خدا</w:t>
      </w:r>
      <w:r w:rsidR="009C6EB8" w:rsidRPr="00DE4439">
        <w:rPr>
          <w:rFonts w:ascii="Tahoma" w:hAnsi="Tahoma" w:cs="CTraditional Arabic" w:hint="cs"/>
          <w:color w:val="000000"/>
          <w:rtl/>
        </w:rPr>
        <w:t>ص</w:t>
      </w:r>
      <w:r w:rsidR="00202B20" w:rsidRPr="00DE4439">
        <w:rPr>
          <w:rFonts w:hint="cs"/>
          <w:rtl/>
        </w:rPr>
        <w:t xml:space="preserve"> شن</w:t>
      </w:r>
      <w:r w:rsidR="00AE657A">
        <w:rPr>
          <w:rFonts w:hint="cs"/>
          <w:rtl/>
        </w:rPr>
        <w:t>ی</w:t>
      </w:r>
      <w:r w:rsidR="00202B20" w:rsidRPr="00DE4439">
        <w:rPr>
          <w:rFonts w:hint="cs"/>
          <w:rtl/>
        </w:rPr>
        <w:t xml:space="preserve">دم </w:t>
      </w:r>
      <w:r w:rsidR="00AE657A">
        <w:rPr>
          <w:rFonts w:hint="cs"/>
          <w:rtl/>
        </w:rPr>
        <w:t>ک</w:t>
      </w:r>
      <w:r w:rsidR="00202B20" w:rsidRPr="00DE4439">
        <w:rPr>
          <w:rFonts w:hint="cs"/>
          <w:rtl/>
        </w:rPr>
        <w:t>ه م</w:t>
      </w:r>
      <w:r w:rsidR="00AE657A">
        <w:rPr>
          <w:rFonts w:hint="cs"/>
          <w:rtl/>
        </w:rPr>
        <w:t>ی</w:t>
      </w:r>
      <w:r w:rsidR="00202B20" w:rsidRPr="00DE4439">
        <w:rPr>
          <w:rFonts w:hint="cs"/>
          <w:rtl/>
        </w:rPr>
        <w:t>‌گفت</w:t>
      </w:r>
      <w:r w:rsidR="00784590" w:rsidRPr="00DE4439">
        <w:rPr>
          <w:rFonts w:hint="cs"/>
          <w:rtl/>
        </w:rPr>
        <w:t xml:space="preserve">: </w:t>
      </w:r>
      <w:r w:rsidR="00202B20" w:rsidRPr="00DE4439">
        <w:rPr>
          <w:rFonts w:hint="cs"/>
          <w:rtl/>
        </w:rPr>
        <w:t>ما از خود چ</w:t>
      </w:r>
      <w:r w:rsidR="00AE657A">
        <w:rPr>
          <w:rFonts w:hint="cs"/>
          <w:rtl/>
        </w:rPr>
        <w:t>ی</w:t>
      </w:r>
      <w:r w:rsidR="00202B20" w:rsidRPr="00DE4439">
        <w:rPr>
          <w:rFonts w:hint="cs"/>
          <w:rtl/>
        </w:rPr>
        <w:t>ز</w:t>
      </w:r>
      <w:r w:rsidR="00AE657A">
        <w:rPr>
          <w:rFonts w:hint="cs"/>
          <w:rtl/>
        </w:rPr>
        <w:t>ی</w:t>
      </w:r>
      <w:r w:rsidR="00202B20" w:rsidRPr="00DE4439">
        <w:rPr>
          <w:rFonts w:hint="cs"/>
          <w:rtl/>
        </w:rPr>
        <w:t xml:space="preserve"> به ارث نم</w:t>
      </w:r>
      <w:r w:rsidR="00AE657A">
        <w:rPr>
          <w:rFonts w:hint="cs"/>
          <w:rtl/>
        </w:rPr>
        <w:t>ی</w:t>
      </w:r>
      <w:r w:rsidR="00202B20" w:rsidRPr="00DE4439">
        <w:rPr>
          <w:rFonts w:hint="cs"/>
          <w:rtl/>
        </w:rPr>
        <w:t>‌گذار</w:t>
      </w:r>
      <w:r w:rsidR="00AE657A">
        <w:rPr>
          <w:rFonts w:hint="cs"/>
          <w:rtl/>
        </w:rPr>
        <w:t>ی</w:t>
      </w:r>
      <w:r w:rsidR="00202B20" w:rsidRPr="00DE4439">
        <w:rPr>
          <w:rFonts w:hint="cs"/>
          <w:rtl/>
        </w:rPr>
        <w:t>م، هر چه ما از خود به جا گذاشت</w:t>
      </w:r>
      <w:r w:rsidR="00AE657A">
        <w:rPr>
          <w:rFonts w:hint="cs"/>
          <w:rtl/>
        </w:rPr>
        <w:t>ی</w:t>
      </w:r>
      <w:r w:rsidR="00202B20" w:rsidRPr="00DE4439">
        <w:rPr>
          <w:rFonts w:hint="cs"/>
          <w:rtl/>
        </w:rPr>
        <w:t>م صدقه است</w:t>
      </w:r>
      <w:r w:rsidR="00202B20" w:rsidRPr="00D139C3">
        <w:rPr>
          <w:rStyle w:val="Char0"/>
          <w:vertAlign w:val="superscript"/>
          <w:rtl/>
        </w:rPr>
        <w:footnoteReference w:id="263"/>
      </w:r>
      <w:r w:rsidR="00202B20" w:rsidRPr="00DE4439">
        <w:rPr>
          <w:rFonts w:hint="cs"/>
          <w:rtl/>
        </w:rPr>
        <w:t xml:space="preserve">، </w:t>
      </w:r>
      <w:r w:rsidR="00AE657A">
        <w:rPr>
          <w:rFonts w:hint="cs"/>
          <w:rtl/>
        </w:rPr>
        <w:t>ی</w:t>
      </w:r>
      <w:r w:rsidR="00202B20" w:rsidRPr="00DE4439">
        <w:rPr>
          <w:rFonts w:hint="cs"/>
          <w:rtl/>
        </w:rPr>
        <w:t>ا فرمود</w:t>
      </w:r>
      <w:r w:rsidR="00784590" w:rsidRPr="00DE4439">
        <w:rPr>
          <w:rFonts w:hint="cs"/>
          <w:rtl/>
        </w:rPr>
        <w:t xml:space="preserve">: </w:t>
      </w:r>
      <w:r w:rsidR="00202B20" w:rsidRPr="00DE4439">
        <w:rPr>
          <w:rFonts w:hint="cs"/>
          <w:rtl/>
        </w:rPr>
        <w:t>آنچه ما بعد از خود گذاشت</w:t>
      </w:r>
      <w:r w:rsidR="00AE657A">
        <w:rPr>
          <w:rFonts w:hint="cs"/>
          <w:rtl/>
        </w:rPr>
        <w:t>ی</w:t>
      </w:r>
      <w:r w:rsidR="00202B20" w:rsidRPr="00DE4439">
        <w:rPr>
          <w:rFonts w:hint="cs"/>
          <w:rtl/>
        </w:rPr>
        <w:t>م آن صدقه است</w:t>
      </w:r>
      <w:r w:rsidR="00202B20" w:rsidRPr="00D139C3">
        <w:rPr>
          <w:rStyle w:val="Char0"/>
          <w:vertAlign w:val="superscript"/>
          <w:rtl/>
        </w:rPr>
        <w:footnoteReference w:id="264"/>
      </w:r>
      <w:r w:rsidR="00202B20" w:rsidRPr="00DE4439">
        <w:rPr>
          <w:rFonts w:hint="cs"/>
          <w:rtl/>
        </w:rPr>
        <w:t>. سه روا</w:t>
      </w:r>
      <w:r w:rsidR="00AE657A">
        <w:rPr>
          <w:rFonts w:hint="cs"/>
          <w:rtl/>
        </w:rPr>
        <w:t>ی</w:t>
      </w:r>
      <w:r w:rsidR="00202B20" w:rsidRPr="00DE4439">
        <w:rPr>
          <w:rFonts w:hint="cs"/>
          <w:rtl/>
        </w:rPr>
        <w:t xml:space="preserve">ت آمده است. </w:t>
      </w:r>
      <w:r w:rsidR="009A3513" w:rsidRPr="00DE4439">
        <w:rPr>
          <w:rFonts w:hint="cs"/>
          <w:rtl/>
        </w:rPr>
        <w:t>و ا</w:t>
      </w:r>
      <w:r w:rsidR="00AE657A">
        <w:rPr>
          <w:rFonts w:hint="cs"/>
          <w:rtl/>
        </w:rPr>
        <w:t>ی</w:t>
      </w:r>
      <w:r w:rsidR="009A3513" w:rsidRPr="00DE4439">
        <w:rPr>
          <w:rFonts w:hint="cs"/>
          <w:rtl/>
        </w:rPr>
        <w:t>نگونه ابوب</w:t>
      </w:r>
      <w:r w:rsidR="00AE657A">
        <w:rPr>
          <w:rFonts w:hint="cs"/>
          <w:rtl/>
        </w:rPr>
        <w:t>ک</w:t>
      </w:r>
      <w:r w:rsidR="009A3513" w:rsidRPr="00DE4439">
        <w:rPr>
          <w:rFonts w:hint="cs"/>
          <w:rtl/>
        </w:rPr>
        <w:t>ر به فاطمه خبر داد و در روا</w:t>
      </w:r>
      <w:r w:rsidR="00AE657A">
        <w:rPr>
          <w:rFonts w:hint="cs"/>
          <w:rtl/>
        </w:rPr>
        <w:t>ی</w:t>
      </w:r>
      <w:r w:rsidR="009A3513" w:rsidRPr="00DE4439">
        <w:rPr>
          <w:rFonts w:hint="cs"/>
          <w:rtl/>
        </w:rPr>
        <w:t>ت</w:t>
      </w:r>
      <w:r w:rsidR="00AE657A">
        <w:rPr>
          <w:rFonts w:hint="cs"/>
          <w:rtl/>
        </w:rPr>
        <w:t>ی</w:t>
      </w:r>
      <w:r w:rsidR="009A3513" w:rsidRPr="00DE4439">
        <w:rPr>
          <w:rFonts w:hint="cs"/>
          <w:rtl/>
        </w:rPr>
        <w:t xml:space="preserve"> د</w:t>
      </w:r>
      <w:r w:rsidR="00AE657A">
        <w:rPr>
          <w:rFonts w:hint="cs"/>
          <w:rtl/>
        </w:rPr>
        <w:t>ی</w:t>
      </w:r>
      <w:r w:rsidR="009A3513" w:rsidRPr="00DE4439">
        <w:rPr>
          <w:rFonts w:hint="cs"/>
          <w:rtl/>
        </w:rPr>
        <w:t>گر آمده است ما گروه پ</w:t>
      </w:r>
      <w:r w:rsidR="00AE657A">
        <w:rPr>
          <w:rFonts w:hint="cs"/>
          <w:rtl/>
        </w:rPr>
        <w:t>ی</w:t>
      </w:r>
      <w:r w:rsidR="009A3513" w:rsidRPr="00DE4439">
        <w:rPr>
          <w:rFonts w:hint="cs"/>
          <w:rtl/>
        </w:rPr>
        <w:t>امبران چ</w:t>
      </w:r>
      <w:r w:rsidR="00AE657A">
        <w:rPr>
          <w:rFonts w:hint="cs"/>
          <w:rtl/>
        </w:rPr>
        <w:t>ی</w:t>
      </w:r>
      <w:r w:rsidR="009A3513" w:rsidRPr="00DE4439">
        <w:rPr>
          <w:rFonts w:hint="cs"/>
          <w:rtl/>
        </w:rPr>
        <w:t>ز</w:t>
      </w:r>
      <w:r w:rsidR="00AE657A">
        <w:rPr>
          <w:rFonts w:hint="cs"/>
          <w:rtl/>
        </w:rPr>
        <w:t>ی</w:t>
      </w:r>
      <w:r w:rsidR="009A3513" w:rsidRPr="00DE4439">
        <w:rPr>
          <w:rFonts w:hint="cs"/>
          <w:rtl/>
        </w:rPr>
        <w:t xml:space="preserve"> از خود به عنوان ارث باق</w:t>
      </w:r>
      <w:r w:rsidR="00AE657A">
        <w:rPr>
          <w:rFonts w:hint="cs"/>
          <w:rtl/>
        </w:rPr>
        <w:t>ی</w:t>
      </w:r>
      <w:r w:rsidR="009A3513" w:rsidRPr="00DE4439">
        <w:rPr>
          <w:rFonts w:hint="cs"/>
          <w:rtl/>
        </w:rPr>
        <w:t xml:space="preserve"> نم</w:t>
      </w:r>
      <w:r w:rsidR="00AE657A">
        <w:rPr>
          <w:rFonts w:hint="cs"/>
          <w:rtl/>
        </w:rPr>
        <w:t>ی</w:t>
      </w:r>
      <w:r w:rsidR="009A3513" w:rsidRPr="00DE4439">
        <w:rPr>
          <w:rFonts w:hint="cs"/>
          <w:rtl/>
        </w:rPr>
        <w:t>‌گذار</w:t>
      </w:r>
      <w:r w:rsidR="00AE657A">
        <w:rPr>
          <w:rFonts w:hint="cs"/>
          <w:rtl/>
        </w:rPr>
        <w:t>ی</w:t>
      </w:r>
      <w:r w:rsidR="009A3513" w:rsidRPr="00DE4439">
        <w:rPr>
          <w:rFonts w:hint="cs"/>
          <w:rtl/>
        </w:rPr>
        <w:t>م</w:t>
      </w:r>
      <w:r w:rsidR="009A3513" w:rsidRPr="00D139C3">
        <w:rPr>
          <w:rStyle w:val="Char0"/>
          <w:vertAlign w:val="superscript"/>
          <w:rtl/>
        </w:rPr>
        <w:footnoteReference w:id="265"/>
      </w:r>
      <w:r w:rsidR="009C6EB8" w:rsidRPr="00DE4439">
        <w:rPr>
          <w:rFonts w:hint="cs"/>
          <w:rtl/>
        </w:rPr>
        <w:t>.</w:t>
      </w:r>
    </w:p>
    <w:p w:rsidR="009B7C25" w:rsidRPr="004169DA" w:rsidRDefault="009A3513" w:rsidP="000452B3">
      <w:pPr>
        <w:pStyle w:val="a"/>
        <w:rPr>
          <w:rStyle w:val="Char8"/>
          <w:rtl/>
        </w:rPr>
      </w:pPr>
      <w:r w:rsidRPr="00DE4439">
        <w:rPr>
          <w:rFonts w:hint="cs"/>
          <w:rtl/>
        </w:rPr>
        <w:t>اما روا</w:t>
      </w:r>
      <w:r w:rsidR="00AE657A">
        <w:rPr>
          <w:rFonts w:hint="cs"/>
          <w:rtl/>
        </w:rPr>
        <w:t>ی</w:t>
      </w:r>
      <w:r w:rsidRPr="00DE4439">
        <w:rPr>
          <w:rFonts w:hint="cs"/>
          <w:rtl/>
        </w:rPr>
        <w:t>ت</w:t>
      </w:r>
      <w:r w:rsidR="00AE657A">
        <w:rPr>
          <w:rFonts w:hint="cs"/>
          <w:rtl/>
        </w:rPr>
        <w:t>ی</w:t>
      </w:r>
      <w:r w:rsidRPr="00DE4439">
        <w:rPr>
          <w:rFonts w:hint="cs"/>
          <w:rtl/>
        </w:rPr>
        <w:t xml:space="preserve"> </w:t>
      </w:r>
      <w:r w:rsidR="00AE657A">
        <w:rPr>
          <w:rFonts w:hint="cs"/>
          <w:rtl/>
        </w:rPr>
        <w:t>ک</w:t>
      </w:r>
      <w:r w:rsidRPr="00DE4439">
        <w:rPr>
          <w:rFonts w:hint="cs"/>
          <w:rtl/>
        </w:rPr>
        <w:t>ه در صح</w:t>
      </w:r>
      <w:r w:rsidR="00AE657A">
        <w:rPr>
          <w:rFonts w:hint="cs"/>
          <w:rtl/>
        </w:rPr>
        <w:t>ی</w:t>
      </w:r>
      <w:r w:rsidRPr="00DE4439">
        <w:rPr>
          <w:rFonts w:hint="cs"/>
          <w:rtl/>
        </w:rPr>
        <w:t>ح</w:t>
      </w:r>
      <w:r w:rsidR="00AE657A">
        <w:rPr>
          <w:rFonts w:hint="cs"/>
          <w:rtl/>
        </w:rPr>
        <w:t>ی</w:t>
      </w:r>
      <w:r w:rsidRPr="00DE4439">
        <w:rPr>
          <w:rFonts w:hint="cs"/>
          <w:rtl/>
        </w:rPr>
        <w:t>ن آمده است ا</w:t>
      </w:r>
      <w:r w:rsidR="00AE657A">
        <w:rPr>
          <w:rFonts w:hint="cs"/>
          <w:rtl/>
        </w:rPr>
        <w:t>ی</w:t>
      </w:r>
      <w:r w:rsidRPr="00DE4439">
        <w:rPr>
          <w:rFonts w:hint="cs"/>
          <w:rtl/>
        </w:rPr>
        <w:t>ن است ما از خود ارث باق</w:t>
      </w:r>
      <w:r w:rsidR="00AE657A">
        <w:rPr>
          <w:rFonts w:hint="cs"/>
          <w:rtl/>
        </w:rPr>
        <w:t>ی</w:t>
      </w:r>
      <w:r w:rsidRPr="00DE4439">
        <w:rPr>
          <w:rFonts w:hint="cs"/>
          <w:rtl/>
        </w:rPr>
        <w:t xml:space="preserve"> نم</w:t>
      </w:r>
      <w:r w:rsidR="00AE657A">
        <w:rPr>
          <w:rFonts w:hint="cs"/>
          <w:rtl/>
        </w:rPr>
        <w:t>ی</w:t>
      </w:r>
      <w:r w:rsidRPr="00DE4439">
        <w:rPr>
          <w:rFonts w:hint="cs"/>
          <w:rtl/>
        </w:rPr>
        <w:t>‌گذار</w:t>
      </w:r>
      <w:r w:rsidR="00AE657A">
        <w:rPr>
          <w:rFonts w:hint="cs"/>
          <w:rtl/>
        </w:rPr>
        <w:t>ی</w:t>
      </w:r>
      <w:r w:rsidRPr="00DE4439">
        <w:rPr>
          <w:rFonts w:hint="cs"/>
          <w:rtl/>
        </w:rPr>
        <w:t>م آنچه به جا گذاشت</w:t>
      </w:r>
      <w:r w:rsidR="00AE657A">
        <w:rPr>
          <w:rFonts w:hint="cs"/>
          <w:rtl/>
        </w:rPr>
        <w:t>ی</w:t>
      </w:r>
      <w:r w:rsidRPr="00DE4439">
        <w:rPr>
          <w:rFonts w:hint="cs"/>
          <w:rtl/>
        </w:rPr>
        <w:t xml:space="preserve">م </w:t>
      </w:r>
      <w:r w:rsidR="00FB1E74" w:rsidRPr="00DE4439">
        <w:rPr>
          <w:rFonts w:hint="cs"/>
          <w:rtl/>
        </w:rPr>
        <w:t>صدقه است، بنابرا</w:t>
      </w:r>
      <w:r w:rsidR="00AE657A">
        <w:rPr>
          <w:rFonts w:hint="cs"/>
          <w:rtl/>
        </w:rPr>
        <w:t>ی</w:t>
      </w:r>
      <w:r w:rsidR="00FB1E74" w:rsidRPr="00DE4439">
        <w:rPr>
          <w:rFonts w:hint="cs"/>
          <w:rtl/>
        </w:rPr>
        <w:t>ن فاطمه از ابوب</w:t>
      </w:r>
      <w:r w:rsidR="00AE657A">
        <w:rPr>
          <w:rFonts w:hint="cs"/>
          <w:rtl/>
        </w:rPr>
        <w:t>ک</w:t>
      </w:r>
      <w:r w:rsidR="00FB1E74" w:rsidRPr="00DE4439">
        <w:rPr>
          <w:rFonts w:hint="cs"/>
          <w:rtl/>
        </w:rPr>
        <w:t>ر ناراحت شد. پس فاطمه ف</w:t>
      </w:r>
      <w:r w:rsidR="00AE657A">
        <w:rPr>
          <w:rFonts w:hint="cs"/>
          <w:rtl/>
        </w:rPr>
        <w:t>ک</w:t>
      </w:r>
      <w:r w:rsidR="00FB1E74" w:rsidRPr="00DE4439">
        <w:rPr>
          <w:rFonts w:hint="cs"/>
          <w:rtl/>
        </w:rPr>
        <w:t>ر م</w:t>
      </w:r>
      <w:r w:rsidR="00AE657A">
        <w:rPr>
          <w:rFonts w:hint="cs"/>
          <w:rtl/>
        </w:rPr>
        <w:t>ی</w:t>
      </w:r>
      <w:r w:rsidR="00FB1E74" w:rsidRPr="00DE4439">
        <w:rPr>
          <w:rFonts w:hint="cs"/>
          <w:rtl/>
        </w:rPr>
        <w:t>‌</w:t>
      </w:r>
      <w:r w:rsidR="00AE657A">
        <w:rPr>
          <w:rFonts w:hint="cs"/>
          <w:rtl/>
        </w:rPr>
        <w:t>ک</w:t>
      </w:r>
      <w:r w:rsidR="00FB1E74" w:rsidRPr="00DE4439">
        <w:rPr>
          <w:rFonts w:hint="cs"/>
          <w:rtl/>
        </w:rPr>
        <w:t xml:space="preserve">رد </w:t>
      </w:r>
      <w:r w:rsidR="00AE657A">
        <w:rPr>
          <w:rFonts w:hint="cs"/>
          <w:rtl/>
        </w:rPr>
        <w:t>ک</w:t>
      </w:r>
      <w:r w:rsidR="00FB1E74" w:rsidRPr="00DE4439">
        <w:rPr>
          <w:rFonts w:hint="cs"/>
          <w:rtl/>
        </w:rPr>
        <w:t>ه ابوب</w:t>
      </w:r>
      <w:r w:rsidR="00AE657A">
        <w:rPr>
          <w:rFonts w:hint="cs"/>
          <w:rtl/>
        </w:rPr>
        <w:t>ک</w:t>
      </w:r>
      <w:r w:rsidR="00FB1E74" w:rsidRPr="00DE4439">
        <w:rPr>
          <w:rFonts w:hint="cs"/>
          <w:rtl/>
        </w:rPr>
        <w:t>ر گفت</w:t>
      </w:r>
      <w:r w:rsidR="00AE657A">
        <w:rPr>
          <w:rFonts w:hint="cs"/>
          <w:rtl/>
        </w:rPr>
        <w:t>ۀ</w:t>
      </w:r>
      <w:r w:rsidR="00FB1E74" w:rsidRPr="00DE4439">
        <w:rPr>
          <w:rFonts w:hint="cs"/>
          <w:rtl/>
        </w:rPr>
        <w:t xml:space="preserve"> پ</w:t>
      </w:r>
      <w:r w:rsidR="00AE657A">
        <w:rPr>
          <w:rFonts w:hint="cs"/>
          <w:rtl/>
        </w:rPr>
        <w:t>ی</w:t>
      </w:r>
      <w:r w:rsidR="00FB1E74" w:rsidRPr="00DE4439">
        <w:rPr>
          <w:rFonts w:hint="cs"/>
          <w:rtl/>
        </w:rPr>
        <w:t>امبر</w:t>
      </w:r>
      <w:r w:rsidR="00315DBA" w:rsidRPr="00DE4439">
        <w:rPr>
          <w:rFonts w:ascii="Tahoma" w:hAnsi="Tahoma" w:cs="CTraditional Arabic" w:hint="cs"/>
          <w:color w:val="000000"/>
          <w:rtl/>
        </w:rPr>
        <w:t>ص</w:t>
      </w:r>
      <w:r w:rsidR="000E34D5" w:rsidRPr="00DE4439">
        <w:rPr>
          <w:rFonts w:hint="cs"/>
          <w:rtl/>
        </w:rPr>
        <w:t xml:space="preserve"> را اشتباه فهم</w:t>
      </w:r>
      <w:r w:rsidR="00AE657A">
        <w:rPr>
          <w:rFonts w:hint="cs"/>
          <w:rtl/>
        </w:rPr>
        <w:t>ی</w:t>
      </w:r>
      <w:r w:rsidR="000E34D5" w:rsidRPr="00DE4439">
        <w:rPr>
          <w:rFonts w:hint="cs"/>
          <w:rtl/>
        </w:rPr>
        <w:t xml:space="preserve">ده </w:t>
      </w:r>
      <w:r w:rsidR="00AE657A">
        <w:rPr>
          <w:rFonts w:hint="cs"/>
          <w:rtl/>
        </w:rPr>
        <w:t>ی</w:t>
      </w:r>
      <w:r w:rsidR="000E34D5" w:rsidRPr="00DE4439">
        <w:rPr>
          <w:rFonts w:hint="cs"/>
          <w:rtl/>
        </w:rPr>
        <w:t>ا اشتباه شن</w:t>
      </w:r>
      <w:r w:rsidR="00AE657A">
        <w:rPr>
          <w:rFonts w:hint="cs"/>
          <w:rtl/>
        </w:rPr>
        <w:t>ی</w:t>
      </w:r>
      <w:r w:rsidR="000E34D5" w:rsidRPr="00DE4439">
        <w:rPr>
          <w:rFonts w:hint="cs"/>
          <w:rtl/>
        </w:rPr>
        <w:t>ده است</w:t>
      </w:r>
      <w:r w:rsidR="00315DBA" w:rsidRPr="00DE4439">
        <w:rPr>
          <w:rFonts w:hint="cs"/>
          <w:rtl/>
        </w:rPr>
        <w:t>،</w:t>
      </w:r>
      <w:r w:rsidR="000E34D5" w:rsidRPr="00DE4439">
        <w:rPr>
          <w:rFonts w:hint="cs"/>
          <w:rtl/>
        </w:rPr>
        <w:t xml:space="preserve"> و فاطمه از ا</w:t>
      </w:r>
      <w:r w:rsidR="00AE657A">
        <w:rPr>
          <w:rFonts w:hint="cs"/>
          <w:rtl/>
        </w:rPr>
        <w:t>ی</w:t>
      </w:r>
      <w:r w:rsidR="000E34D5" w:rsidRPr="00DE4439">
        <w:rPr>
          <w:rFonts w:hint="cs"/>
          <w:rtl/>
        </w:rPr>
        <w:t>ن استدلال م</w:t>
      </w:r>
      <w:r w:rsidR="00AE657A">
        <w:rPr>
          <w:rFonts w:hint="cs"/>
          <w:rtl/>
        </w:rPr>
        <w:t>ی</w:t>
      </w:r>
      <w:r w:rsidR="000E34D5" w:rsidRPr="00DE4439">
        <w:rPr>
          <w:rFonts w:hint="cs"/>
          <w:rtl/>
        </w:rPr>
        <w:t>‌</w:t>
      </w:r>
      <w:r w:rsidR="00AE657A">
        <w:rPr>
          <w:rFonts w:hint="cs"/>
          <w:rtl/>
        </w:rPr>
        <w:t>ک</w:t>
      </w:r>
      <w:r w:rsidR="000E34D5" w:rsidRPr="00DE4439">
        <w:rPr>
          <w:rFonts w:hint="cs"/>
          <w:rtl/>
        </w:rPr>
        <w:t xml:space="preserve">رد </w:t>
      </w:r>
      <w:r w:rsidR="00AE657A">
        <w:rPr>
          <w:rFonts w:hint="cs"/>
          <w:rtl/>
        </w:rPr>
        <w:t>ک</w:t>
      </w:r>
      <w:r w:rsidR="000E34D5" w:rsidRPr="00DE4439">
        <w:rPr>
          <w:rFonts w:hint="cs"/>
          <w:rtl/>
        </w:rPr>
        <w:t>ه خداوند م</w:t>
      </w:r>
      <w:r w:rsidR="00AE657A">
        <w:rPr>
          <w:rFonts w:hint="cs"/>
          <w:rtl/>
        </w:rPr>
        <w:t>ی</w:t>
      </w:r>
      <w:r w:rsidR="000E34D5" w:rsidRPr="00DE4439">
        <w:rPr>
          <w:rFonts w:hint="cs"/>
          <w:rtl/>
        </w:rPr>
        <w:t>‌فرما</w:t>
      </w:r>
      <w:r w:rsidR="00AE657A">
        <w:rPr>
          <w:rFonts w:hint="cs"/>
          <w:rtl/>
        </w:rPr>
        <w:t>ی</w:t>
      </w:r>
      <w:r w:rsidR="000E34D5"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Fonts w:hint="eastAsia"/>
          <w:rtl/>
        </w:rPr>
        <w:t>يُوصِيكُمُ</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فِيٓ أَوۡلَٰدِكُمۡۖ لِلذَّكَرِ مِثۡلُ حَظِّ </w:t>
      </w:r>
      <w:r w:rsidR="000452B3" w:rsidRPr="004169DA">
        <w:rPr>
          <w:rStyle w:val="Char8"/>
          <w:rFonts w:hint="cs"/>
          <w:rtl/>
        </w:rPr>
        <w:t>ٱ</w:t>
      </w:r>
      <w:r w:rsidR="000452B3" w:rsidRPr="004169DA">
        <w:rPr>
          <w:rStyle w:val="Char8"/>
          <w:rFonts w:hint="eastAsia"/>
          <w:rtl/>
        </w:rPr>
        <w:t>لۡأُنثَيَيۡنِۚ</w:t>
      </w:r>
      <w:r w:rsidR="000452B3" w:rsidRPr="004169DA">
        <w:rPr>
          <w:rStyle w:val="Char8"/>
          <w:rtl/>
        </w:rPr>
        <w:t xml:space="preserve"> فَإِن كُنَّ نِسَآءٗ فَوۡقَ </w:t>
      </w:r>
      <w:r w:rsidR="000452B3" w:rsidRPr="004169DA">
        <w:rPr>
          <w:rStyle w:val="Char8"/>
          <w:rFonts w:hint="cs"/>
          <w:rtl/>
        </w:rPr>
        <w:t>ٱ</w:t>
      </w:r>
      <w:r w:rsidR="000452B3" w:rsidRPr="004169DA">
        <w:rPr>
          <w:rStyle w:val="Char8"/>
          <w:rFonts w:hint="eastAsia"/>
          <w:rtl/>
        </w:rPr>
        <w:t>ثۡنَتَيۡنِ</w:t>
      </w:r>
      <w:r w:rsidR="000452B3" w:rsidRPr="004169DA">
        <w:rPr>
          <w:rStyle w:val="Char8"/>
          <w:rtl/>
        </w:rPr>
        <w:t xml:space="preserve"> فَلَهُنَّ ثُلُثَا مَا تَرَكَۖ وَإِن كَانَتۡ وَٰحِدَةٗ فَلَهَا </w:t>
      </w:r>
      <w:r w:rsidR="000452B3" w:rsidRPr="004169DA">
        <w:rPr>
          <w:rStyle w:val="Char8"/>
          <w:rFonts w:hint="cs"/>
          <w:rtl/>
        </w:rPr>
        <w:t>ٱ</w:t>
      </w:r>
      <w:r w:rsidR="000452B3" w:rsidRPr="004169DA">
        <w:rPr>
          <w:rStyle w:val="Char8"/>
          <w:rFonts w:hint="eastAsia"/>
          <w:rtl/>
        </w:rPr>
        <w:t>لنِّصۡفُۚ</w:t>
      </w:r>
      <w:r w:rsidR="000452B3" w:rsidRPr="004169DA">
        <w:rPr>
          <w:rStyle w:val="Char8"/>
          <w:rtl/>
        </w:rPr>
        <w:t xml:space="preserve"> وَلِأَبَوَيۡهِ لِكُلِّ وَٰحِدٖ مِّنۡهُمَا </w:t>
      </w:r>
      <w:r w:rsidR="000452B3" w:rsidRPr="004169DA">
        <w:rPr>
          <w:rStyle w:val="Char8"/>
          <w:rFonts w:hint="cs"/>
          <w:rtl/>
        </w:rPr>
        <w:t>ٱ</w:t>
      </w:r>
      <w:r w:rsidR="000452B3" w:rsidRPr="004169DA">
        <w:rPr>
          <w:rStyle w:val="Char8"/>
          <w:rFonts w:hint="eastAsia"/>
          <w:rtl/>
        </w:rPr>
        <w:t>لسُّدُسُ</w:t>
      </w:r>
      <w:r w:rsidR="000452B3" w:rsidRPr="004169DA">
        <w:rPr>
          <w:rStyle w:val="Char8"/>
          <w:rtl/>
        </w:rPr>
        <w:t xml:space="preserve"> مِمَّا تَرَ</w:t>
      </w:r>
      <w:r w:rsidR="000452B3" w:rsidRPr="004169DA">
        <w:rPr>
          <w:rStyle w:val="Char8"/>
          <w:rFonts w:hint="eastAsia"/>
          <w:rtl/>
        </w:rPr>
        <w:t>كَ</w:t>
      </w:r>
      <w:r w:rsidR="000452B3" w:rsidRPr="004169DA">
        <w:rPr>
          <w:rStyle w:val="Char8"/>
          <w:rtl/>
        </w:rPr>
        <w:t xml:space="preserve"> إِن كَانَ لَهُ</w:t>
      </w:r>
      <w:r w:rsidR="000452B3" w:rsidRPr="004169DA">
        <w:rPr>
          <w:rStyle w:val="Char8"/>
          <w:rFonts w:hint="cs"/>
          <w:rtl/>
        </w:rPr>
        <w:t>ۥ</w:t>
      </w:r>
      <w:r w:rsidR="000452B3" w:rsidRPr="004169DA">
        <w:rPr>
          <w:rStyle w:val="Char8"/>
          <w:rtl/>
        </w:rPr>
        <w:t xml:space="preserve"> وَلَدٞۚ فَإِن لَّمۡ يَكُن لَّهُ</w:t>
      </w:r>
      <w:r w:rsidR="000452B3" w:rsidRPr="004169DA">
        <w:rPr>
          <w:rStyle w:val="Char8"/>
          <w:rFonts w:hint="cs"/>
          <w:rtl/>
        </w:rPr>
        <w:t>ۥ</w:t>
      </w:r>
      <w:r w:rsidR="000452B3" w:rsidRPr="004169DA">
        <w:rPr>
          <w:rStyle w:val="Char8"/>
          <w:rtl/>
        </w:rPr>
        <w:t xml:space="preserve"> وَلَدٞ وَوَرِثَهُ</w:t>
      </w:r>
      <w:r w:rsidR="000452B3" w:rsidRPr="004169DA">
        <w:rPr>
          <w:rStyle w:val="Char8"/>
          <w:rFonts w:hint="cs"/>
          <w:rtl/>
        </w:rPr>
        <w:t>ۥٓ</w:t>
      </w:r>
      <w:r w:rsidR="000452B3" w:rsidRPr="004169DA">
        <w:rPr>
          <w:rStyle w:val="Char8"/>
          <w:rtl/>
        </w:rPr>
        <w:t xml:space="preserve"> أَبَوَاهُ فَلِأُمِّهِ </w:t>
      </w:r>
      <w:r w:rsidR="000452B3" w:rsidRPr="004169DA">
        <w:rPr>
          <w:rStyle w:val="Char8"/>
          <w:rFonts w:hint="cs"/>
          <w:rtl/>
        </w:rPr>
        <w:t>ٱ</w:t>
      </w:r>
      <w:r w:rsidR="000452B3" w:rsidRPr="004169DA">
        <w:rPr>
          <w:rStyle w:val="Char8"/>
          <w:rFonts w:hint="eastAsia"/>
          <w:rtl/>
        </w:rPr>
        <w:t>لثُّلُثُۚ</w:t>
      </w:r>
      <w:r w:rsidR="000452B3" w:rsidRPr="004169DA">
        <w:rPr>
          <w:rStyle w:val="Char8"/>
          <w:rtl/>
        </w:rPr>
        <w:t xml:space="preserve"> فَإِن كَانَ لَهُ</w:t>
      </w:r>
      <w:r w:rsidR="000452B3" w:rsidRPr="004169DA">
        <w:rPr>
          <w:rStyle w:val="Char8"/>
          <w:rFonts w:hint="cs"/>
          <w:rtl/>
        </w:rPr>
        <w:t>ۥٓ</w:t>
      </w:r>
      <w:r w:rsidR="000452B3" w:rsidRPr="004169DA">
        <w:rPr>
          <w:rStyle w:val="Char8"/>
          <w:rtl/>
        </w:rPr>
        <w:t xml:space="preserve"> إِخۡوَةٞ فَلِأُمِّهِ </w:t>
      </w:r>
      <w:r w:rsidR="000452B3" w:rsidRPr="004169DA">
        <w:rPr>
          <w:rStyle w:val="Char8"/>
          <w:rFonts w:hint="cs"/>
          <w:rtl/>
        </w:rPr>
        <w:t>ٱ</w:t>
      </w:r>
      <w:r w:rsidR="000452B3" w:rsidRPr="004169DA">
        <w:rPr>
          <w:rStyle w:val="Char8"/>
          <w:rFonts w:hint="eastAsia"/>
          <w:rtl/>
        </w:rPr>
        <w:t>لسُّدُسُۚ</w:t>
      </w:r>
      <w:r w:rsidR="000452B3" w:rsidRPr="004169DA">
        <w:rPr>
          <w:rStyle w:val="Char8"/>
          <w:rtl/>
        </w:rPr>
        <w:t xml:space="preserve"> مِنۢ بَعۡدِ وَصِيَّةٖ يُوصِي بِهَآ أَوۡ دَيۡنٍۗ ءَابَآؤُكُمۡ وَأَبۡنَآؤُكُمۡ لَا تَدۡرُونَ أَيُّ</w:t>
      </w:r>
      <w:r w:rsidR="000452B3" w:rsidRPr="004169DA">
        <w:rPr>
          <w:rStyle w:val="Char8"/>
          <w:rFonts w:hint="eastAsia"/>
          <w:rtl/>
        </w:rPr>
        <w:t>هُمۡ</w:t>
      </w:r>
      <w:r w:rsidR="000452B3" w:rsidRPr="004169DA">
        <w:rPr>
          <w:rStyle w:val="Char8"/>
          <w:rtl/>
        </w:rPr>
        <w:t xml:space="preserve"> أَقۡرَبُ لَكُمۡ نَفۡعٗاۚ فَرِيضَةٗ مِّنَ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إِنَّ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كَانَ عَلِيمًا حَكِيمٗا ١١</w:t>
      </w:r>
      <w:r w:rsidR="000452B3">
        <w:rPr>
          <w:rFonts w:ascii="Traditional Arabic" w:hAnsi="Traditional Arabic" w:cs="Traditional Arabic"/>
          <w:rtl/>
        </w:rPr>
        <w:t>﴾</w:t>
      </w:r>
      <w:r w:rsidR="00784590" w:rsidRPr="00DE4439">
        <w:rPr>
          <w:rFonts w:hint="cs"/>
          <w:rtl/>
        </w:rPr>
        <w:t xml:space="preserve"> </w:t>
      </w:r>
      <w:r w:rsidR="008F6105" w:rsidRPr="008F6105">
        <w:rPr>
          <w:rStyle w:val="Char4"/>
          <w:rFonts w:hint="cs"/>
          <w:rtl/>
        </w:rPr>
        <w:t>[</w:t>
      </w:r>
      <w:r w:rsidR="00FC7BD9" w:rsidRPr="008F6105">
        <w:rPr>
          <w:rStyle w:val="Char4"/>
          <w:rFonts w:hint="cs"/>
          <w:rtl/>
        </w:rPr>
        <w:t>النساء: 11</w:t>
      </w:r>
      <w:r w:rsidR="008F6105" w:rsidRPr="008F6105">
        <w:rPr>
          <w:rStyle w:val="Char4"/>
          <w:rFonts w:hint="cs"/>
          <w:rtl/>
        </w:rPr>
        <w:t>]</w:t>
      </w:r>
      <w:r w:rsidR="00FC7BD9" w:rsidRPr="00DE4439">
        <w:rPr>
          <w:rFonts w:hint="cs"/>
          <w:rtl/>
        </w:rPr>
        <w:t>.</w:t>
      </w:r>
    </w:p>
    <w:p w:rsidR="009B7C25" w:rsidRPr="00DE4439" w:rsidRDefault="009B7C25" w:rsidP="008F6105">
      <w:pPr>
        <w:pStyle w:val="a"/>
        <w:rPr>
          <w:rFonts w:ascii="Times New Roman" w:hAnsi="Times New Roman"/>
          <w:rtl/>
        </w:rPr>
      </w:pPr>
      <w:r w:rsidRPr="00DE4439">
        <w:rPr>
          <w:rFonts w:ascii="Times New Roman" w:hAnsi="Times New Roman" w:hint="cs"/>
          <w:rtl/>
        </w:rPr>
        <w:t>«</w:t>
      </w:r>
      <w:r w:rsidR="0040541E" w:rsidRPr="00DE4439">
        <w:rPr>
          <w:rtl/>
        </w:rPr>
        <w:t>خداوند در باره فرزندانتان به شما سفارش مى‏</w:t>
      </w:r>
      <w:r w:rsidR="00AE657A">
        <w:rPr>
          <w:rtl/>
        </w:rPr>
        <w:t>ک</w:t>
      </w:r>
      <w:r w:rsidR="0040541E" w:rsidRPr="00DE4439">
        <w:rPr>
          <w:rtl/>
        </w:rPr>
        <w:t xml:space="preserve">ند </w:t>
      </w:r>
      <w:r w:rsidR="00AE657A">
        <w:rPr>
          <w:rtl/>
        </w:rPr>
        <w:t>ک</w:t>
      </w:r>
      <w:r w:rsidR="0040541E" w:rsidRPr="00DE4439">
        <w:rPr>
          <w:rtl/>
        </w:rPr>
        <w:t>ه سهم (م</w:t>
      </w:r>
      <w:r w:rsidR="00AE657A">
        <w:rPr>
          <w:rtl/>
        </w:rPr>
        <w:t>ی</w:t>
      </w:r>
      <w:r w:rsidR="0040541E" w:rsidRPr="00DE4439">
        <w:rPr>
          <w:rtl/>
        </w:rPr>
        <w:t>راث) پسر، به اندازه سهم دو دختر باشد; و اگر فرزندان شما، (دو دختر و) ب</w:t>
      </w:r>
      <w:r w:rsidR="00AE657A">
        <w:rPr>
          <w:rtl/>
        </w:rPr>
        <w:t>ی</w:t>
      </w:r>
      <w:r w:rsidR="0040541E" w:rsidRPr="00DE4439">
        <w:rPr>
          <w:rtl/>
        </w:rPr>
        <w:t>ش از دو دختر باشند، دو سوم م</w:t>
      </w:r>
      <w:r w:rsidR="00AE657A">
        <w:rPr>
          <w:rtl/>
        </w:rPr>
        <w:t>ی</w:t>
      </w:r>
      <w:r w:rsidR="0040541E" w:rsidRPr="00DE4439">
        <w:rPr>
          <w:rtl/>
        </w:rPr>
        <w:t xml:space="preserve">راث از آن آنهاست; و اگر </w:t>
      </w:r>
      <w:r w:rsidR="00AE657A">
        <w:rPr>
          <w:rtl/>
        </w:rPr>
        <w:t>یک</w:t>
      </w:r>
      <w:r w:rsidR="0040541E" w:rsidRPr="00DE4439">
        <w:rPr>
          <w:rtl/>
        </w:rPr>
        <w:t>ى باشد، ن</w:t>
      </w:r>
      <w:r w:rsidR="00AE657A">
        <w:rPr>
          <w:rtl/>
        </w:rPr>
        <w:t>ی</w:t>
      </w:r>
      <w:r w:rsidR="0040541E" w:rsidRPr="00DE4439">
        <w:rPr>
          <w:rtl/>
        </w:rPr>
        <w:t>مى (از م</w:t>
      </w:r>
      <w:r w:rsidR="00AE657A">
        <w:rPr>
          <w:rtl/>
        </w:rPr>
        <w:t>ی</w:t>
      </w:r>
      <w:r w:rsidR="0040541E" w:rsidRPr="00DE4439">
        <w:rPr>
          <w:rtl/>
        </w:rPr>
        <w:t xml:space="preserve">راث،) از آن اوست. و براى هر </w:t>
      </w:r>
      <w:r w:rsidR="00AE657A">
        <w:rPr>
          <w:rtl/>
        </w:rPr>
        <w:t>یک</w:t>
      </w:r>
      <w:r w:rsidR="0040541E" w:rsidRPr="00DE4439">
        <w:rPr>
          <w:rtl/>
        </w:rPr>
        <w:t xml:space="preserve"> از پدر و مادر او، </w:t>
      </w:r>
      <w:r w:rsidR="00AE657A">
        <w:rPr>
          <w:rtl/>
        </w:rPr>
        <w:t>یک</w:t>
      </w:r>
      <w:r w:rsidR="0040541E" w:rsidRPr="00DE4439">
        <w:rPr>
          <w:rtl/>
        </w:rPr>
        <w:t xml:space="preserve"> ششم م</w:t>
      </w:r>
      <w:r w:rsidR="00AE657A">
        <w:rPr>
          <w:rtl/>
        </w:rPr>
        <w:t>ی</w:t>
      </w:r>
      <w:r w:rsidR="0040541E" w:rsidRPr="00DE4439">
        <w:rPr>
          <w:rtl/>
        </w:rPr>
        <w:t>راث است، اگر (م</w:t>
      </w:r>
      <w:r w:rsidR="00AE657A">
        <w:rPr>
          <w:rtl/>
        </w:rPr>
        <w:t>ی</w:t>
      </w:r>
      <w:r w:rsidR="0040541E" w:rsidRPr="00DE4439">
        <w:rPr>
          <w:rtl/>
        </w:rPr>
        <w:t xml:space="preserve">ت) فرزندى داشته باشد; و اگر فرزندى نداشته باشد، و (تنها) پدر و مادر از او ارث برند، براى مادر او </w:t>
      </w:r>
      <w:r w:rsidR="00AE657A">
        <w:rPr>
          <w:rtl/>
        </w:rPr>
        <w:t>یک</w:t>
      </w:r>
      <w:r w:rsidR="0040541E" w:rsidRPr="00DE4439">
        <w:rPr>
          <w:rtl/>
        </w:rPr>
        <w:t xml:space="preserve"> سوم است (و بق</w:t>
      </w:r>
      <w:r w:rsidR="00AE657A">
        <w:rPr>
          <w:rtl/>
        </w:rPr>
        <w:t>ی</w:t>
      </w:r>
      <w:r w:rsidR="0040541E" w:rsidRPr="00DE4439">
        <w:rPr>
          <w:rtl/>
        </w:rPr>
        <w:t xml:space="preserve">ه از آن پدر است); و اگر او برادرانى داشته باشد، مادرش </w:t>
      </w:r>
      <w:r w:rsidR="00AE657A">
        <w:rPr>
          <w:rtl/>
        </w:rPr>
        <w:t>یک</w:t>
      </w:r>
      <w:r w:rsidR="0040541E" w:rsidRPr="00DE4439">
        <w:rPr>
          <w:rtl/>
        </w:rPr>
        <w:t xml:space="preserve"> ششم مى‏برد (و پنج ششم باق</w:t>
      </w:r>
      <w:r w:rsidR="00AE657A">
        <w:rPr>
          <w:rtl/>
        </w:rPr>
        <w:t>ی</w:t>
      </w:r>
      <w:r w:rsidR="0040541E" w:rsidRPr="00DE4439">
        <w:rPr>
          <w:rtl/>
        </w:rPr>
        <w:t>مانده، براى پدر است). (همه ا</w:t>
      </w:r>
      <w:r w:rsidR="00AE657A">
        <w:rPr>
          <w:rtl/>
        </w:rPr>
        <w:t>ی</w:t>
      </w:r>
      <w:r w:rsidR="0040541E" w:rsidRPr="00DE4439">
        <w:rPr>
          <w:rtl/>
        </w:rPr>
        <w:t>نها،) بعد از انجام وص</w:t>
      </w:r>
      <w:r w:rsidR="00AE657A">
        <w:rPr>
          <w:rtl/>
        </w:rPr>
        <w:t>ی</w:t>
      </w:r>
      <w:r w:rsidR="0040541E" w:rsidRPr="00DE4439">
        <w:rPr>
          <w:rtl/>
        </w:rPr>
        <w:t xml:space="preserve">تى است </w:t>
      </w:r>
      <w:r w:rsidR="00AE657A">
        <w:rPr>
          <w:rtl/>
        </w:rPr>
        <w:t>ک</w:t>
      </w:r>
      <w:r w:rsidR="0040541E" w:rsidRPr="00DE4439">
        <w:rPr>
          <w:rtl/>
        </w:rPr>
        <w:t xml:space="preserve">ه او </w:t>
      </w:r>
      <w:r w:rsidR="00AE657A">
        <w:rPr>
          <w:rtl/>
        </w:rPr>
        <w:t>ک</w:t>
      </w:r>
      <w:r w:rsidR="0040541E" w:rsidRPr="00DE4439">
        <w:rPr>
          <w:rtl/>
        </w:rPr>
        <w:t>رده، و بعد از اداى د</w:t>
      </w:r>
      <w:r w:rsidR="00AE657A">
        <w:rPr>
          <w:rtl/>
        </w:rPr>
        <w:t>ی</w:t>
      </w:r>
      <w:r w:rsidR="0040541E" w:rsidRPr="00DE4439">
        <w:rPr>
          <w:rtl/>
        </w:rPr>
        <w:t>ن است -شما نمى‏دان</w:t>
      </w:r>
      <w:r w:rsidR="00AE657A">
        <w:rPr>
          <w:rtl/>
        </w:rPr>
        <w:t>ی</w:t>
      </w:r>
      <w:r w:rsidR="0040541E" w:rsidRPr="00DE4439">
        <w:rPr>
          <w:rtl/>
        </w:rPr>
        <w:t xml:space="preserve">د پدران و مادران و فرزندانتان، </w:t>
      </w:r>
      <w:r w:rsidR="00AE657A">
        <w:rPr>
          <w:rtl/>
        </w:rPr>
        <w:t>ک</w:t>
      </w:r>
      <w:r w:rsidR="0040541E" w:rsidRPr="00DE4439">
        <w:rPr>
          <w:rtl/>
        </w:rPr>
        <w:t>دام</w:t>
      </w:r>
      <w:r w:rsidR="00AE657A">
        <w:rPr>
          <w:rtl/>
        </w:rPr>
        <w:t>یک</w:t>
      </w:r>
      <w:r w:rsidR="0040541E" w:rsidRPr="00DE4439">
        <w:rPr>
          <w:rtl/>
        </w:rPr>
        <w:t xml:space="preserve"> براى شما سودمندترند!- ا</w:t>
      </w:r>
      <w:r w:rsidR="00AE657A">
        <w:rPr>
          <w:rtl/>
        </w:rPr>
        <w:t>ی</w:t>
      </w:r>
      <w:r w:rsidR="0040541E" w:rsidRPr="00DE4439">
        <w:rPr>
          <w:rtl/>
        </w:rPr>
        <w:t>ن فر</w:t>
      </w:r>
      <w:r w:rsidR="00AE657A">
        <w:rPr>
          <w:rtl/>
        </w:rPr>
        <w:t>ی</w:t>
      </w:r>
      <w:r w:rsidR="0040541E" w:rsidRPr="00DE4439">
        <w:rPr>
          <w:rtl/>
        </w:rPr>
        <w:t>ضه الهى است; و خداوند، دانا و ح</w:t>
      </w:r>
      <w:r w:rsidR="00AE657A">
        <w:rPr>
          <w:rtl/>
        </w:rPr>
        <w:t>کی</w:t>
      </w:r>
      <w:r w:rsidR="0040541E" w:rsidRPr="00DE4439">
        <w:rPr>
          <w:rtl/>
        </w:rPr>
        <w:t>م است</w:t>
      </w:r>
      <w:r w:rsidRPr="00DE4439">
        <w:rPr>
          <w:rFonts w:ascii="Times New Roman" w:hAnsi="Times New Roman" w:hint="cs"/>
          <w:rtl/>
        </w:rPr>
        <w:t>».</w:t>
      </w:r>
    </w:p>
    <w:p w:rsidR="009B7C25" w:rsidRPr="004169DA" w:rsidRDefault="00FD2D4C" w:rsidP="000452B3">
      <w:pPr>
        <w:pStyle w:val="a"/>
        <w:rPr>
          <w:rStyle w:val="Char8"/>
          <w:rtl/>
        </w:rPr>
      </w:pPr>
      <w:r w:rsidRPr="00DE4439">
        <w:rPr>
          <w:rFonts w:hint="cs"/>
          <w:rtl/>
        </w:rPr>
        <w:t>اهل سنت در ا</w:t>
      </w:r>
      <w:r w:rsidR="00AE657A">
        <w:rPr>
          <w:rFonts w:hint="cs"/>
          <w:rtl/>
        </w:rPr>
        <w:t>ی</w:t>
      </w:r>
      <w:r w:rsidRPr="00DE4439">
        <w:rPr>
          <w:rFonts w:hint="cs"/>
          <w:rtl/>
        </w:rPr>
        <w:t>ن مسئله به دنبال عذر آوردن برا</w:t>
      </w:r>
      <w:r w:rsidR="00AE657A">
        <w:rPr>
          <w:rFonts w:hint="cs"/>
          <w:rtl/>
        </w:rPr>
        <w:t>ی</w:t>
      </w:r>
      <w:r w:rsidRPr="00DE4439">
        <w:rPr>
          <w:rFonts w:hint="cs"/>
          <w:rtl/>
        </w:rPr>
        <w:t xml:space="preserve"> ابوب</w:t>
      </w:r>
      <w:r w:rsidR="00AE657A">
        <w:rPr>
          <w:rFonts w:hint="cs"/>
          <w:rtl/>
        </w:rPr>
        <w:t>ک</w:t>
      </w:r>
      <w:r w:rsidRPr="00DE4439">
        <w:rPr>
          <w:rFonts w:hint="cs"/>
          <w:rtl/>
        </w:rPr>
        <w:t>ر ن</w:t>
      </w:r>
      <w:r w:rsidR="00AE657A">
        <w:rPr>
          <w:rFonts w:hint="cs"/>
          <w:rtl/>
        </w:rPr>
        <w:t>ی</w:t>
      </w:r>
      <w:r w:rsidRPr="00DE4439">
        <w:rPr>
          <w:rFonts w:hint="cs"/>
          <w:rtl/>
        </w:rPr>
        <w:t>ستند و بل</w:t>
      </w:r>
      <w:r w:rsidR="00AE657A">
        <w:rPr>
          <w:rFonts w:hint="cs"/>
          <w:rtl/>
        </w:rPr>
        <w:t>ک</w:t>
      </w:r>
      <w:r w:rsidRPr="00DE4439">
        <w:rPr>
          <w:rFonts w:hint="cs"/>
          <w:rtl/>
        </w:rPr>
        <w:t>ه به دنبال عذر</w:t>
      </w:r>
      <w:r w:rsidR="00AE657A">
        <w:rPr>
          <w:rFonts w:hint="cs"/>
          <w:rtl/>
        </w:rPr>
        <w:t>ی</w:t>
      </w:r>
      <w:r w:rsidRPr="00DE4439">
        <w:rPr>
          <w:rFonts w:hint="cs"/>
          <w:rtl/>
        </w:rPr>
        <w:t xml:space="preserve"> برا</w:t>
      </w:r>
      <w:r w:rsidR="00AE657A">
        <w:rPr>
          <w:rFonts w:hint="cs"/>
          <w:rtl/>
        </w:rPr>
        <w:t>ی</w:t>
      </w:r>
      <w:r w:rsidRPr="00DE4439">
        <w:rPr>
          <w:rFonts w:hint="cs"/>
          <w:rtl/>
        </w:rPr>
        <w:t xml:space="preserve"> فاطمه هستند </w:t>
      </w:r>
      <w:r w:rsidR="00AE657A">
        <w:rPr>
          <w:rFonts w:hint="cs"/>
          <w:rtl/>
        </w:rPr>
        <w:t>ک</w:t>
      </w:r>
      <w:r w:rsidRPr="00DE4439">
        <w:rPr>
          <w:rFonts w:hint="cs"/>
          <w:rtl/>
        </w:rPr>
        <w:t xml:space="preserve">ه </w:t>
      </w:r>
      <w:r w:rsidR="00AE657A">
        <w:rPr>
          <w:rFonts w:hint="cs"/>
          <w:rtl/>
        </w:rPr>
        <w:t>ک</w:t>
      </w:r>
      <w:r w:rsidRPr="00DE4439">
        <w:rPr>
          <w:rFonts w:hint="cs"/>
          <w:rtl/>
        </w:rPr>
        <w:t>ار او را توج</w:t>
      </w:r>
      <w:r w:rsidR="00AE657A">
        <w:rPr>
          <w:rFonts w:hint="cs"/>
          <w:rtl/>
        </w:rPr>
        <w:t>ی</w:t>
      </w:r>
      <w:r w:rsidRPr="00DE4439">
        <w:rPr>
          <w:rFonts w:hint="cs"/>
          <w:rtl/>
        </w:rPr>
        <w:t xml:space="preserve">ه </w:t>
      </w:r>
      <w:r w:rsidR="00AE657A">
        <w:rPr>
          <w:rFonts w:hint="cs"/>
          <w:rtl/>
        </w:rPr>
        <w:t>ک</w:t>
      </w:r>
      <w:r w:rsidRPr="00DE4439">
        <w:rPr>
          <w:rFonts w:hint="cs"/>
          <w:rtl/>
        </w:rPr>
        <w:t>ند، چون اهل سنت م</w:t>
      </w:r>
      <w:r w:rsidR="00AE657A">
        <w:rPr>
          <w:rFonts w:hint="cs"/>
          <w:rtl/>
        </w:rPr>
        <w:t>ی</w:t>
      </w:r>
      <w:r w:rsidRPr="00DE4439">
        <w:rPr>
          <w:rFonts w:hint="cs"/>
          <w:rtl/>
        </w:rPr>
        <w:t>‌ب</w:t>
      </w:r>
      <w:r w:rsidR="00AE657A">
        <w:rPr>
          <w:rFonts w:hint="cs"/>
          <w:rtl/>
        </w:rPr>
        <w:t>ی</w:t>
      </w:r>
      <w:r w:rsidRPr="00DE4439">
        <w:rPr>
          <w:rFonts w:hint="cs"/>
          <w:rtl/>
        </w:rPr>
        <w:t xml:space="preserve">نند </w:t>
      </w:r>
      <w:r w:rsidR="00AE657A">
        <w:rPr>
          <w:rFonts w:hint="cs"/>
          <w:rtl/>
        </w:rPr>
        <w:t>ک</w:t>
      </w:r>
      <w:r w:rsidRPr="00DE4439">
        <w:rPr>
          <w:rFonts w:hint="cs"/>
          <w:rtl/>
        </w:rPr>
        <w:t>ه ابوب</w:t>
      </w:r>
      <w:r w:rsidR="00AE657A">
        <w:rPr>
          <w:rFonts w:hint="cs"/>
          <w:rtl/>
        </w:rPr>
        <w:t>ک</w:t>
      </w:r>
      <w:r w:rsidRPr="00DE4439">
        <w:rPr>
          <w:rFonts w:hint="cs"/>
          <w:rtl/>
        </w:rPr>
        <w:t xml:space="preserve">ر از </w:t>
      </w:r>
      <w:r w:rsidR="00AE657A">
        <w:rPr>
          <w:rFonts w:hint="cs"/>
          <w:rtl/>
        </w:rPr>
        <w:t>یک</w:t>
      </w:r>
      <w:r w:rsidRPr="00DE4439">
        <w:rPr>
          <w:rFonts w:hint="cs"/>
          <w:rtl/>
        </w:rPr>
        <w:t xml:space="preserve"> حد</w:t>
      </w:r>
      <w:r w:rsidR="00AE657A">
        <w:rPr>
          <w:rFonts w:hint="cs"/>
          <w:rtl/>
        </w:rPr>
        <w:t>ی</w:t>
      </w:r>
      <w:r w:rsidRPr="00DE4439">
        <w:rPr>
          <w:rFonts w:hint="cs"/>
          <w:rtl/>
        </w:rPr>
        <w:t xml:space="preserve">ث </w:t>
      </w:r>
      <w:r w:rsidR="00AE657A">
        <w:rPr>
          <w:rFonts w:hint="cs"/>
          <w:rtl/>
        </w:rPr>
        <w:t>ک</w:t>
      </w:r>
      <w:r w:rsidRPr="00DE4439">
        <w:rPr>
          <w:rFonts w:hint="cs"/>
          <w:rtl/>
        </w:rPr>
        <w:t>ه به تواتر از پ</w:t>
      </w:r>
      <w:r w:rsidR="00AE657A">
        <w:rPr>
          <w:rFonts w:hint="cs"/>
          <w:rtl/>
        </w:rPr>
        <w:t>ی</w:t>
      </w:r>
      <w:r w:rsidRPr="00DE4439">
        <w:rPr>
          <w:rFonts w:hint="cs"/>
          <w:rtl/>
        </w:rPr>
        <w:t>امبر</w:t>
      </w:r>
      <w:r w:rsidR="001B72D7" w:rsidRPr="00DE4439">
        <w:rPr>
          <w:rFonts w:ascii="Tahoma" w:hAnsi="Tahoma" w:cs="CTraditional Arabic" w:hint="cs"/>
          <w:color w:val="000000"/>
          <w:rtl/>
        </w:rPr>
        <w:t>ص</w:t>
      </w:r>
      <w:r w:rsidR="00EA4A53" w:rsidRPr="00DE4439">
        <w:rPr>
          <w:rFonts w:hint="cs"/>
          <w:rtl/>
        </w:rPr>
        <w:t xml:space="preserve"> نقل شده استدلال م</w:t>
      </w:r>
      <w:r w:rsidR="00AE657A">
        <w:rPr>
          <w:rFonts w:hint="cs"/>
          <w:rtl/>
        </w:rPr>
        <w:t>ی</w:t>
      </w:r>
      <w:r w:rsidR="00EA4A53" w:rsidRPr="00DE4439">
        <w:rPr>
          <w:rFonts w:hint="cs"/>
          <w:rtl/>
        </w:rPr>
        <w:t>‌</w:t>
      </w:r>
      <w:r w:rsidR="00AE657A">
        <w:rPr>
          <w:rFonts w:hint="cs"/>
          <w:rtl/>
        </w:rPr>
        <w:t>ک</w:t>
      </w:r>
      <w:r w:rsidR="001B72D7" w:rsidRPr="00DE4439">
        <w:rPr>
          <w:rFonts w:hint="cs"/>
          <w:rtl/>
        </w:rPr>
        <w:t>ن</w:t>
      </w:r>
      <w:r w:rsidR="00EA4A53" w:rsidRPr="00DE4439">
        <w:rPr>
          <w:rFonts w:hint="cs"/>
          <w:rtl/>
        </w:rPr>
        <w:t>د</w:t>
      </w:r>
      <w:r w:rsidR="001B72D7" w:rsidRPr="00DE4439">
        <w:rPr>
          <w:rFonts w:hint="cs"/>
          <w:rtl/>
        </w:rPr>
        <w:t>،</w:t>
      </w:r>
      <w:r w:rsidR="00EA4A53" w:rsidRPr="00DE4439">
        <w:rPr>
          <w:rFonts w:hint="cs"/>
          <w:rtl/>
        </w:rPr>
        <w:t xml:space="preserve"> و ا</w:t>
      </w:r>
      <w:r w:rsidR="00AE657A">
        <w:rPr>
          <w:rFonts w:hint="cs"/>
          <w:rtl/>
        </w:rPr>
        <w:t>ی</w:t>
      </w:r>
      <w:r w:rsidR="00EA4A53" w:rsidRPr="00DE4439">
        <w:rPr>
          <w:rFonts w:hint="cs"/>
          <w:rtl/>
        </w:rPr>
        <w:t>ن حد</w:t>
      </w:r>
      <w:r w:rsidR="00AE657A">
        <w:rPr>
          <w:rFonts w:hint="cs"/>
          <w:rtl/>
        </w:rPr>
        <w:t>ی</w:t>
      </w:r>
      <w:r w:rsidR="00EA4A53" w:rsidRPr="00DE4439">
        <w:rPr>
          <w:rFonts w:hint="cs"/>
          <w:rtl/>
        </w:rPr>
        <w:t>ث را ابوب</w:t>
      </w:r>
      <w:r w:rsidR="00AE657A">
        <w:rPr>
          <w:rFonts w:hint="cs"/>
          <w:rtl/>
        </w:rPr>
        <w:t>ک</w:t>
      </w:r>
      <w:r w:rsidR="00EA4A53" w:rsidRPr="00DE4439">
        <w:rPr>
          <w:rFonts w:hint="cs"/>
          <w:rtl/>
        </w:rPr>
        <w:t>ر و عمر و عثمان و خود عل</w:t>
      </w:r>
      <w:r w:rsidR="00AE657A">
        <w:rPr>
          <w:rFonts w:hint="cs"/>
          <w:rtl/>
        </w:rPr>
        <w:t>ی</w:t>
      </w:r>
      <w:r w:rsidR="00EA4A53" w:rsidRPr="00DE4439">
        <w:rPr>
          <w:rFonts w:hint="cs"/>
          <w:rtl/>
        </w:rPr>
        <w:t xml:space="preserve"> و عباس و عبدالرحمن بن عوف و سعد بن اب</w:t>
      </w:r>
      <w:r w:rsidR="00AE657A">
        <w:rPr>
          <w:rFonts w:hint="cs"/>
          <w:rtl/>
        </w:rPr>
        <w:t>ی</w:t>
      </w:r>
      <w:r w:rsidR="00EA4A53" w:rsidRPr="00DE4439">
        <w:rPr>
          <w:rFonts w:hint="cs"/>
          <w:rtl/>
        </w:rPr>
        <w:t xml:space="preserve"> وقاص و </w:t>
      </w:r>
      <w:r w:rsidR="001B72D7" w:rsidRPr="00DE4439">
        <w:rPr>
          <w:rFonts w:hint="cs"/>
          <w:rtl/>
        </w:rPr>
        <w:t>ال</w:t>
      </w:r>
      <w:r w:rsidR="00EA4A53" w:rsidRPr="00DE4439">
        <w:rPr>
          <w:rFonts w:hint="cs"/>
          <w:rtl/>
        </w:rPr>
        <w:t>زب</w:t>
      </w:r>
      <w:r w:rsidR="00AE657A">
        <w:rPr>
          <w:rFonts w:hint="cs"/>
          <w:rtl/>
        </w:rPr>
        <w:t>ی</w:t>
      </w:r>
      <w:r w:rsidR="00EA4A53" w:rsidRPr="00DE4439">
        <w:rPr>
          <w:rFonts w:hint="cs"/>
          <w:rtl/>
        </w:rPr>
        <w:t xml:space="preserve">ر بن </w:t>
      </w:r>
      <w:r w:rsidR="001B72D7" w:rsidRPr="00DE4439">
        <w:rPr>
          <w:rFonts w:hint="cs"/>
          <w:rtl/>
        </w:rPr>
        <w:t>ال</w:t>
      </w:r>
      <w:r w:rsidR="00EA4A53" w:rsidRPr="00DE4439">
        <w:rPr>
          <w:rFonts w:hint="cs"/>
          <w:rtl/>
        </w:rPr>
        <w:t>عوام همه از پ</w:t>
      </w:r>
      <w:r w:rsidR="00AE657A">
        <w:rPr>
          <w:rFonts w:hint="cs"/>
          <w:rtl/>
        </w:rPr>
        <w:t>ی</w:t>
      </w:r>
      <w:r w:rsidR="00EA4A53" w:rsidRPr="00DE4439">
        <w:rPr>
          <w:rFonts w:hint="cs"/>
          <w:rtl/>
        </w:rPr>
        <w:t>امبر روا</w:t>
      </w:r>
      <w:r w:rsidR="00AE657A">
        <w:rPr>
          <w:rFonts w:hint="cs"/>
          <w:rtl/>
        </w:rPr>
        <w:t>ی</w:t>
      </w:r>
      <w:r w:rsidR="00EA4A53" w:rsidRPr="00DE4439">
        <w:rPr>
          <w:rFonts w:hint="cs"/>
          <w:rtl/>
        </w:rPr>
        <w:t xml:space="preserve">ت </w:t>
      </w:r>
      <w:r w:rsidR="00AE657A">
        <w:rPr>
          <w:rFonts w:hint="cs"/>
          <w:rtl/>
        </w:rPr>
        <w:t>ک</w:t>
      </w:r>
      <w:r w:rsidR="00EA4A53" w:rsidRPr="00DE4439">
        <w:rPr>
          <w:rFonts w:hint="cs"/>
          <w:rtl/>
        </w:rPr>
        <w:t xml:space="preserve">رده‌اند </w:t>
      </w:r>
      <w:r w:rsidR="00AE657A">
        <w:rPr>
          <w:rFonts w:hint="cs"/>
          <w:rtl/>
        </w:rPr>
        <w:t>ک</w:t>
      </w:r>
      <w:r w:rsidR="00EA4A53" w:rsidRPr="00DE4439">
        <w:rPr>
          <w:rFonts w:hint="cs"/>
          <w:rtl/>
        </w:rPr>
        <w:t>ه فرمود ما ارث به جا نم</w:t>
      </w:r>
      <w:r w:rsidR="00AE657A">
        <w:rPr>
          <w:rFonts w:hint="cs"/>
          <w:rtl/>
        </w:rPr>
        <w:t>ی</w:t>
      </w:r>
      <w:r w:rsidR="00EA4A53" w:rsidRPr="00DE4439">
        <w:rPr>
          <w:rFonts w:hint="cs"/>
          <w:rtl/>
        </w:rPr>
        <w:t>‌گذار</w:t>
      </w:r>
      <w:r w:rsidR="00AE657A">
        <w:rPr>
          <w:rFonts w:hint="cs"/>
          <w:rtl/>
        </w:rPr>
        <w:t>ی</w:t>
      </w:r>
      <w:r w:rsidR="00EA4A53" w:rsidRPr="00DE4439">
        <w:rPr>
          <w:rFonts w:hint="cs"/>
          <w:rtl/>
        </w:rPr>
        <w:t>م و از ما ارث برده نم</w:t>
      </w:r>
      <w:r w:rsidR="00AE657A">
        <w:rPr>
          <w:rFonts w:hint="cs"/>
          <w:rtl/>
        </w:rPr>
        <w:t>ی</w:t>
      </w:r>
      <w:r w:rsidR="00EA4A53" w:rsidRPr="00DE4439">
        <w:rPr>
          <w:rFonts w:hint="cs"/>
          <w:rtl/>
        </w:rPr>
        <w:t>‌شود هر آنچه به جا گذاشت</w:t>
      </w:r>
      <w:r w:rsidR="00AE657A">
        <w:rPr>
          <w:rFonts w:hint="cs"/>
          <w:rtl/>
        </w:rPr>
        <w:t>ی</w:t>
      </w:r>
      <w:r w:rsidR="00EA4A53" w:rsidRPr="00DE4439">
        <w:rPr>
          <w:rFonts w:hint="cs"/>
          <w:rtl/>
        </w:rPr>
        <w:t>م صدقه است، پس فاطمه وقت</w:t>
      </w:r>
      <w:r w:rsidR="00AE657A">
        <w:rPr>
          <w:rFonts w:hint="cs"/>
          <w:rtl/>
        </w:rPr>
        <w:t>ی</w:t>
      </w:r>
      <w:r w:rsidR="00EA4A53" w:rsidRPr="00DE4439">
        <w:rPr>
          <w:rFonts w:hint="cs"/>
          <w:rtl/>
        </w:rPr>
        <w:t xml:space="preserve"> ا</w:t>
      </w:r>
      <w:r w:rsidR="00AE657A">
        <w:rPr>
          <w:rFonts w:hint="cs"/>
          <w:rtl/>
        </w:rPr>
        <w:t>ی</w:t>
      </w:r>
      <w:r w:rsidR="00EA4A53" w:rsidRPr="00DE4439">
        <w:rPr>
          <w:rFonts w:hint="cs"/>
          <w:rtl/>
        </w:rPr>
        <w:t>ن سخن را نپذ</w:t>
      </w:r>
      <w:r w:rsidR="00AE657A">
        <w:rPr>
          <w:rFonts w:hint="cs"/>
          <w:rtl/>
        </w:rPr>
        <w:t>ی</w:t>
      </w:r>
      <w:r w:rsidR="00EA4A53" w:rsidRPr="00DE4439">
        <w:rPr>
          <w:rFonts w:hint="cs"/>
          <w:rtl/>
        </w:rPr>
        <w:t xml:space="preserve">رفت اهل سنت </w:t>
      </w:r>
      <w:r w:rsidR="00AE657A">
        <w:rPr>
          <w:rFonts w:hint="cs"/>
          <w:rtl/>
        </w:rPr>
        <w:t>ک</w:t>
      </w:r>
      <w:r w:rsidR="00EA4A53" w:rsidRPr="00DE4439">
        <w:rPr>
          <w:rFonts w:hint="cs"/>
          <w:rtl/>
        </w:rPr>
        <w:t>وش</w:t>
      </w:r>
      <w:r w:rsidR="00AE657A">
        <w:rPr>
          <w:rFonts w:hint="cs"/>
          <w:rtl/>
        </w:rPr>
        <w:t>ی</w:t>
      </w:r>
      <w:r w:rsidR="00EA4A53" w:rsidRPr="00DE4439">
        <w:rPr>
          <w:rFonts w:hint="cs"/>
          <w:rtl/>
        </w:rPr>
        <w:t>ده‌اند تا عذر</w:t>
      </w:r>
      <w:r w:rsidR="00AE657A">
        <w:rPr>
          <w:rFonts w:hint="cs"/>
          <w:rtl/>
        </w:rPr>
        <w:t>ی</w:t>
      </w:r>
      <w:r w:rsidR="00EA4A53" w:rsidRPr="00DE4439">
        <w:rPr>
          <w:rFonts w:hint="cs"/>
          <w:rtl/>
        </w:rPr>
        <w:t xml:space="preserve"> برا</w:t>
      </w:r>
      <w:r w:rsidR="00AE657A">
        <w:rPr>
          <w:rFonts w:hint="cs"/>
          <w:rtl/>
        </w:rPr>
        <w:t>ی</w:t>
      </w:r>
      <w:r w:rsidR="00EA4A53" w:rsidRPr="00DE4439">
        <w:rPr>
          <w:rFonts w:hint="cs"/>
          <w:rtl/>
        </w:rPr>
        <w:t xml:space="preserve"> فاطمه جستجو </w:t>
      </w:r>
      <w:r w:rsidR="00AE657A">
        <w:rPr>
          <w:rFonts w:hint="cs"/>
          <w:rtl/>
        </w:rPr>
        <w:t>ک</w:t>
      </w:r>
      <w:r w:rsidR="00EA4A53" w:rsidRPr="00DE4439">
        <w:rPr>
          <w:rFonts w:hint="cs"/>
          <w:rtl/>
        </w:rPr>
        <w:t>نند، نه برا</w:t>
      </w:r>
      <w:r w:rsidR="00AE657A">
        <w:rPr>
          <w:rFonts w:hint="cs"/>
          <w:rtl/>
        </w:rPr>
        <w:t>ی</w:t>
      </w:r>
      <w:r w:rsidR="00EA4A53" w:rsidRPr="00DE4439">
        <w:rPr>
          <w:rFonts w:hint="cs"/>
          <w:rtl/>
        </w:rPr>
        <w:t xml:space="preserve"> ابوب</w:t>
      </w:r>
      <w:r w:rsidR="00AE657A">
        <w:rPr>
          <w:rFonts w:hint="cs"/>
          <w:rtl/>
        </w:rPr>
        <w:t>ک</w:t>
      </w:r>
      <w:r w:rsidR="00EA4A53" w:rsidRPr="00DE4439">
        <w:rPr>
          <w:rFonts w:hint="cs"/>
          <w:rtl/>
        </w:rPr>
        <w:t>ر</w:t>
      </w:r>
      <w:r w:rsidR="001B72D7" w:rsidRPr="00DE4439">
        <w:rPr>
          <w:rFonts w:hint="cs"/>
          <w:rtl/>
        </w:rPr>
        <w:t>،</w:t>
      </w:r>
      <w:r w:rsidR="00EA4A53" w:rsidRPr="00DE4439">
        <w:rPr>
          <w:rFonts w:hint="cs"/>
          <w:rtl/>
        </w:rPr>
        <w:t xml:space="preserve"> چون از د</w:t>
      </w:r>
      <w:r w:rsidR="00AE657A">
        <w:rPr>
          <w:rFonts w:hint="cs"/>
          <w:rtl/>
        </w:rPr>
        <w:t>ی</w:t>
      </w:r>
      <w:r w:rsidR="00EA4A53" w:rsidRPr="00DE4439">
        <w:rPr>
          <w:rFonts w:hint="cs"/>
          <w:rtl/>
        </w:rPr>
        <w:t>دگاه اهل سنت ابوب</w:t>
      </w:r>
      <w:r w:rsidR="00AE657A">
        <w:rPr>
          <w:rFonts w:hint="cs"/>
          <w:rtl/>
        </w:rPr>
        <w:t>ک</w:t>
      </w:r>
      <w:r w:rsidR="00EA4A53" w:rsidRPr="00DE4439">
        <w:rPr>
          <w:rFonts w:hint="cs"/>
          <w:rtl/>
        </w:rPr>
        <w:t>ر در حق فاطمه مرت</w:t>
      </w:r>
      <w:r w:rsidR="00AE657A">
        <w:rPr>
          <w:rFonts w:hint="cs"/>
          <w:rtl/>
        </w:rPr>
        <w:t>ک</w:t>
      </w:r>
      <w:r w:rsidR="00EA4A53" w:rsidRPr="00DE4439">
        <w:rPr>
          <w:rFonts w:hint="cs"/>
          <w:rtl/>
        </w:rPr>
        <w:t>ب خطا</w:t>
      </w:r>
      <w:r w:rsidR="00AE657A">
        <w:rPr>
          <w:rFonts w:hint="cs"/>
          <w:rtl/>
        </w:rPr>
        <w:t>یی</w:t>
      </w:r>
      <w:r w:rsidR="00EA4A53" w:rsidRPr="00DE4439">
        <w:rPr>
          <w:rFonts w:hint="cs"/>
          <w:rtl/>
        </w:rPr>
        <w:t xml:space="preserve"> نشده است. </w:t>
      </w:r>
      <w:r w:rsidR="00990332" w:rsidRPr="00DE4439">
        <w:rPr>
          <w:rFonts w:hint="cs"/>
          <w:rtl/>
        </w:rPr>
        <w:t>و م</w:t>
      </w:r>
      <w:r w:rsidR="00AE657A">
        <w:rPr>
          <w:rFonts w:hint="cs"/>
          <w:rtl/>
        </w:rPr>
        <w:t>ی</w:t>
      </w:r>
      <w:r w:rsidR="00990332" w:rsidRPr="00DE4439">
        <w:rPr>
          <w:rFonts w:hint="cs"/>
          <w:rtl/>
        </w:rPr>
        <w:t>‌گو</w:t>
      </w:r>
      <w:r w:rsidR="00AE657A">
        <w:rPr>
          <w:rFonts w:hint="cs"/>
          <w:rtl/>
        </w:rPr>
        <w:t>ی</w:t>
      </w:r>
      <w:r w:rsidR="00990332" w:rsidRPr="00DE4439">
        <w:rPr>
          <w:rFonts w:hint="cs"/>
          <w:rtl/>
        </w:rPr>
        <w:t>ند</w:t>
      </w:r>
      <w:r w:rsidR="00784590" w:rsidRPr="00DE4439">
        <w:rPr>
          <w:rFonts w:hint="cs"/>
          <w:rtl/>
        </w:rPr>
        <w:t xml:space="preserve">: </w:t>
      </w:r>
      <w:r w:rsidR="00990332" w:rsidRPr="00DE4439">
        <w:rPr>
          <w:rFonts w:hint="cs"/>
          <w:rtl/>
        </w:rPr>
        <w:t>فاطمه از ابوب</w:t>
      </w:r>
      <w:r w:rsidR="00AE657A">
        <w:rPr>
          <w:rFonts w:hint="cs"/>
          <w:rtl/>
        </w:rPr>
        <w:t>ک</w:t>
      </w:r>
      <w:r w:rsidR="00990332" w:rsidRPr="00DE4439">
        <w:rPr>
          <w:rFonts w:hint="cs"/>
          <w:rtl/>
        </w:rPr>
        <w:t>ر ناراحت شد، م</w:t>
      </w:r>
      <w:r w:rsidR="00AE657A">
        <w:rPr>
          <w:rFonts w:hint="cs"/>
          <w:rtl/>
        </w:rPr>
        <w:t>ی</w:t>
      </w:r>
      <w:r w:rsidR="00990332" w:rsidRPr="00DE4439">
        <w:rPr>
          <w:rFonts w:hint="cs"/>
          <w:rtl/>
        </w:rPr>
        <w:t>‌گو</w:t>
      </w:r>
      <w:r w:rsidR="00AE657A">
        <w:rPr>
          <w:rFonts w:hint="cs"/>
          <w:rtl/>
        </w:rPr>
        <w:t>یی</w:t>
      </w:r>
      <w:r w:rsidR="00990332" w:rsidRPr="00DE4439">
        <w:rPr>
          <w:rFonts w:hint="cs"/>
          <w:rtl/>
        </w:rPr>
        <w:t>م وقت</w:t>
      </w:r>
      <w:r w:rsidR="00AE657A">
        <w:rPr>
          <w:rFonts w:hint="cs"/>
          <w:rtl/>
        </w:rPr>
        <w:t>ی</w:t>
      </w:r>
      <w:r w:rsidR="00990332" w:rsidRPr="00DE4439">
        <w:rPr>
          <w:rFonts w:hint="cs"/>
          <w:rtl/>
        </w:rPr>
        <w:t xml:space="preserve"> خدا از ابوب</w:t>
      </w:r>
      <w:r w:rsidR="00AE657A">
        <w:rPr>
          <w:rFonts w:hint="cs"/>
          <w:rtl/>
        </w:rPr>
        <w:t>ک</w:t>
      </w:r>
      <w:r w:rsidR="00990332" w:rsidRPr="00DE4439">
        <w:rPr>
          <w:rFonts w:hint="cs"/>
          <w:rtl/>
        </w:rPr>
        <w:t>ر راض</w:t>
      </w:r>
      <w:r w:rsidR="00AE657A">
        <w:rPr>
          <w:rFonts w:hint="cs"/>
          <w:rtl/>
        </w:rPr>
        <w:t>ی</w:t>
      </w:r>
      <w:r w:rsidR="00990332" w:rsidRPr="00DE4439">
        <w:rPr>
          <w:rFonts w:hint="cs"/>
          <w:rtl/>
        </w:rPr>
        <w:t xml:space="preserve"> شده</w:t>
      </w:r>
      <w:r w:rsidR="001B72D7" w:rsidRPr="00DE4439">
        <w:rPr>
          <w:rFonts w:hint="cs"/>
          <w:rtl/>
        </w:rPr>
        <w:t>،</w:t>
      </w:r>
      <w:r w:rsidR="00990332" w:rsidRPr="00DE4439">
        <w:rPr>
          <w:rFonts w:hint="cs"/>
          <w:rtl/>
        </w:rPr>
        <w:t xml:space="preserve"> ناراحت شد</w:t>
      </w:r>
      <w:r w:rsidR="001B72D7" w:rsidRPr="00DE4439">
        <w:rPr>
          <w:rFonts w:hint="cs"/>
          <w:rtl/>
        </w:rPr>
        <w:t>ن</w:t>
      </w:r>
      <w:r w:rsidR="00990332" w:rsidRPr="00DE4439">
        <w:rPr>
          <w:rFonts w:hint="cs"/>
          <w:rtl/>
        </w:rPr>
        <w:t xml:space="preserve"> فاطمه از او به او ز</w:t>
      </w:r>
      <w:r w:rsidR="00AE657A">
        <w:rPr>
          <w:rFonts w:hint="cs"/>
          <w:rtl/>
        </w:rPr>
        <w:t>ی</w:t>
      </w:r>
      <w:r w:rsidR="00990332" w:rsidRPr="00DE4439">
        <w:rPr>
          <w:rFonts w:hint="cs"/>
          <w:rtl/>
        </w:rPr>
        <w:t>ان</w:t>
      </w:r>
      <w:r w:rsidR="00AE657A">
        <w:rPr>
          <w:rFonts w:hint="cs"/>
          <w:rtl/>
        </w:rPr>
        <w:t>ی</w:t>
      </w:r>
      <w:r w:rsidR="00990332" w:rsidRPr="00DE4439">
        <w:rPr>
          <w:rFonts w:hint="cs"/>
          <w:rtl/>
        </w:rPr>
        <w:t xml:space="preserve"> نم</w:t>
      </w:r>
      <w:r w:rsidR="00AE657A">
        <w:rPr>
          <w:rFonts w:hint="cs"/>
          <w:rtl/>
        </w:rPr>
        <w:t>ی</w:t>
      </w:r>
      <w:r w:rsidR="00990332" w:rsidRPr="00DE4439">
        <w:rPr>
          <w:rFonts w:hint="cs"/>
          <w:rtl/>
        </w:rPr>
        <w:t>‌رساند، خداوند متعال م</w:t>
      </w:r>
      <w:r w:rsidR="00AE657A">
        <w:rPr>
          <w:rFonts w:hint="cs"/>
          <w:rtl/>
        </w:rPr>
        <w:t>ی</w:t>
      </w:r>
      <w:r w:rsidR="00990332" w:rsidRPr="00DE4439">
        <w:rPr>
          <w:rFonts w:hint="cs"/>
          <w:rtl/>
        </w:rPr>
        <w:t>‌فرما</w:t>
      </w:r>
      <w:r w:rsidR="00AE657A">
        <w:rPr>
          <w:rFonts w:hint="cs"/>
          <w:rtl/>
        </w:rPr>
        <w:t>ی</w:t>
      </w:r>
      <w:r w:rsidR="00990332" w:rsidRPr="00DE4439">
        <w:rPr>
          <w:rFonts w:hint="cs"/>
          <w:rtl/>
        </w:rPr>
        <w:t>د</w:t>
      </w:r>
      <w:r w:rsidR="00784590" w:rsidRPr="00DE4439">
        <w:rPr>
          <w:rFonts w:hint="cs"/>
          <w:rtl/>
        </w:rPr>
        <w:t>:</w:t>
      </w:r>
      <w:r w:rsidR="000452B3">
        <w:rPr>
          <w:rFonts w:hint="cs"/>
          <w:rtl/>
        </w:rPr>
        <w:t xml:space="preserve"> </w:t>
      </w:r>
      <w:r w:rsidR="000452B3">
        <w:rPr>
          <w:rFonts w:ascii="Traditional Arabic" w:hAnsi="Traditional Arabic" w:cs="Traditional Arabic"/>
          <w:rtl/>
        </w:rPr>
        <w:t>﴿</w:t>
      </w:r>
      <w:r w:rsidR="000452B3" w:rsidRPr="004169DA">
        <w:rPr>
          <w:rStyle w:val="Char8"/>
          <w:rtl/>
        </w:rPr>
        <w:t xml:space="preserve">۞لَّقَدۡ رَضِيَ </w:t>
      </w:r>
      <w:r w:rsidR="000452B3" w:rsidRPr="004169DA">
        <w:rPr>
          <w:rStyle w:val="Char8"/>
          <w:rFonts w:hint="cs"/>
          <w:rtl/>
        </w:rPr>
        <w:t>ٱ</w:t>
      </w:r>
      <w:r w:rsidR="000452B3" w:rsidRPr="004169DA">
        <w:rPr>
          <w:rStyle w:val="Char8"/>
          <w:rFonts w:hint="eastAsia"/>
          <w:rtl/>
        </w:rPr>
        <w:t>للَّهُ</w:t>
      </w:r>
      <w:r w:rsidR="000452B3" w:rsidRPr="004169DA">
        <w:rPr>
          <w:rStyle w:val="Char8"/>
          <w:rtl/>
        </w:rPr>
        <w:t xml:space="preserve"> عَنِ </w:t>
      </w:r>
      <w:r w:rsidR="000452B3" w:rsidRPr="004169DA">
        <w:rPr>
          <w:rStyle w:val="Char8"/>
          <w:rFonts w:hint="cs"/>
          <w:rtl/>
        </w:rPr>
        <w:t>ٱ</w:t>
      </w:r>
      <w:r w:rsidR="000452B3" w:rsidRPr="004169DA">
        <w:rPr>
          <w:rStyle w:val="Char8"/>
          <w:rFonts w:hint="eastAsia"/>
          <w:rtl/>
        </w:rPr>
        <w:t>لۡمُؤۡمِنِينَ</w:t>
      </w:r>
      <w:r w:rsidR="000452B3" w:rsidRPr="004169DA">
        <w:rPr>
          <w:rStyle w:val="Char8"/>
          <w:rtl/>
        </w:rPr>
        <w:t xml:space="preserve"> إِذۡ يُبَايِعُونَكَ تَحۡتَ </w:t>
      </w:r>
      <w:r w:rsidR="000452B3" w:rsidRPr="004169DA">
        <w:rPr>
          <w:rStyle w:val="Char8"/>
          <w:rFonts w:hint="cs"/>
          <w:rtl/>
        </w:rPr>
        <w:t>ٱ</w:t>
      </w:r>
      <w:r w:rsidR="000452B3" w:rsidRPr="004169DA">
        <w:rPr>
          <w:rStyle w:val="Char8"/>
          <w:rFonts w:hint="eastAsia"/>
          <w:rtl/>
        </w:rPr>
        <w:t>لشَّجَرَةِ</w:t>
      </w:r>
      <w:r w:rsidR="000452B3" w:rsidRPr="004169DA">
        <w:rPr>
          <w:rStyle w:val="Char8"/>
          <w:rtl/>
        </w:rPr>
        <w:t xml:space="preserve"> فَعَلِمَ مَا فِي قُلُوبِهِمۡ فَأَنزَلَ </w:t>
      </w:r>
      <w:r w:rsidR="000452B3" w:rsidRPr="004169DA">
        <w:rPr>
          <w:rStyle w:val="Char8"/>
          <w:rFonts w:hint="cs"/>
          <w:rtl/>
        </w:rPr>
        <w:t>ٱ</w:t>
      </w:r>
      <w:r w:rsidR="000452B3" w:rsidRPr="004169DA">
        <w:rPr>
          <w:rStyle w:val="Char8"/>
          <w:rFonts w:hint="eastAsia"/>
          <w:rtl/>
        </w:rPr>
        <w:t>لسَّكِينَةَ</w:t>
      </w:r>
      <w:r w:rsidR="000452B3" w:rsidRPr="004169DA">
        <w:rPr>
          <w:rStyle w:val="Char8"/>
          <w:rtl/>
        </w:rPr>
        <w:t xml:space="preserve"> عَلَيۡهِمۡ وَأَثَٰبَهُمۡ فَتۡحٗا قَرِيبٗا ١٨</w:t>
      </w:r>
      <w:r w:rsidR="000452B3">
        <w:rPr>
          <w:rFonts w:ascii="Traditional Arabic" w:hAnsi="Traditional Arabic" w:cs="Traditional Arabic"/>
          <w:rtl/>
        </w:rPr>
        <w:t>﴾</w:t>
      </w:r>
      <w:r w:rsidR="00784590" w:rsidRPr="00DE4439">
        <w:rPr>
          <w:rFonts w:hint="cs"/>
          <w:rtl/>
        </w:rPr>
        <w:t xml:space="preserve"> </w:t>
      </w:r>
      <w:r w:rsidR="008F6105" w:rsidRPr="008F6105">
        <w:rPr>
          <w:rStyle w:val="Char4"/>
          <w:rFonts w:hint="cs"/>
          <w:rtl/>
        </w:rPr>
        <w:t>[</w:t>
      </w:r>
      <w:r w:rsidR="006A6462" w:rsidRPr="008F6105">
        <w:rPr>
          <w:rStyle w:val="Char4"/>
          <w:rFonts w:hint="cs"/>
          <w:rtl/>
        </w:rPr>
        <w:t>الفتح: 18</w:t>
      </w:r>
      <w:r w:rsidR="008F6105" w:rsidRPr="008F6105">
        <w:rPr>
          <w:rStyle w:val="Char4"/>
          <w:rFonts w:hint="cs"/>
          <w:rtl/>
        </w:rPr>
        <w:t>]</w:t>
      </w:r>
      <w:r w:rsidR="006A6462" w:rsidRPr="00DE4439">
        <w:rPr>
          <w:rFonts w:hint="cs"/>
          <w:rtl/>
        </w:rPr>
        <w:t>.</w:t>
      </w:r>
    </w:p>
    <w:p w:rsidR="00E9261E" w:rsidRPr="00DE4439" w:rsidRDefault="00E9261E" w:rsidP="008F6105">
      <w:pPr>
        <w:pStyle w:val="a"/>
        <w:rPr>
          <w:rFonts w:ascii="Times New Roman" w:hAnsi="Times New Roman"/>
          <w:rtl/>
        </w:rPr>
      </w:pPr>
      <w:r w:rsidRPr="00DE4439">
        <w:rPr>
          <w:rFonts w:ascii="Times New Roman" w:hAnsi="Times New Roman" w:hint="cs"/>
          <w:rtl/>
        </w:rPr>
        <w:t>«</w:t>
      </w:r>
      <w:r w:rsidRPr="00DE4439">
        <w:rPr>
          <w:rtl/>
        </w:rPr>
        <w:t xml:space="preserve">خداوند از مؤمنان </w:t>
      </w:r>
      <w:r w:rsidRPr="00DE4439">
        <w:rPr>
          <w:rFonts w:hint="cs"/>
          <w:rtl/>
        </w:rPr>
        <w:t xml:space="preserve">ـ </w:t>
      </w:r>
      <w:r w:rsidRPr="00DE4439">
        <w:rPr>
          <w:rtl/>
        </w:rPr>
        <w:t xml:space="preserve">هنگامى </w:t>
      </w:r>
      <w:r w:rsidR="00AE657A">
        <w:rPr>
          <w:rtl/>
        </w:rPr>
        <w:t>ک</w:t>
      </w:r>
      <w:r w:rsidRPr="00DE4439">
        <w:rPr>
          <w:rtl/>
        </w:rPr>
        <w:t>ه در ز</w:t>
      </w:r>
      <w:r w:rsidR="00AE657A">
        <w:rPr>
          <w:rtl/>
        </w:rPr>
        <w:t>ی</w:t>
      </w:r>
      <w:r w:rsidRPr="00DE4439">
        <w:rPr>
          <w:rtl/>
        </w:rPr>
        <w:t>ر آن درخت</w:t>
      </w:r>
      <w:r w:rsidRPr="00DE4439">
        <w:rPr>
          <w:rFonts w:hint="cs"/>
          <w:rtl/>
        </w:rPr>
        <w:t xml:space="preserve"> (</w:t>
      </w:r>
      <w:r w:rsidRPr="00DE4439">
        <w:rPr>
          <w:rtl/>
        </w:rPr>
        <w:t>ب</w:t>
      </w:r>
      <w:r w:rsidR="00AE657A">
        <w:rPr>
          <w:rtl/>
        </w:rPr>
        <w:t>ی</w:t>
      </w:r>
      <w:r w:rsidRPr="00DE4439">
        <w:rPr>
          <w:rtl/>
        </w:rPr>
        <w:t xml:space="preserve">عه‌الرضوان‌ </w:t>
      </w:r>
      <w:r w:rsidR="00AE657A">
        <w:rPr>
          <w:rtl/>
        </w:rPr>
        <w:t>ک</w:t>
      </w:r>
      <w:r w:rsidRPr="00DE4439">
        <w:rPr>
          <w:rtl/>
        </w:rPr>
        <w:t>ه‌ در حد</w:t>
      </w:r>
      <w:r w:rsidR="00AE657A">
        <w:rPr>
          <w:rtl/>
        </w:rPr>
        <w:t>ی</w:t>
      </w:r>
      <w:r w:rsidRPr="00DE4439">
        <w:rPr>
          <w:rtl/>
        </w:rPr>
        <w:t>ب</w:t>
      </w:r>
      <w:r w:rsidR="00AE657A">
        <w:rPr>
          <w:rtl/>
        </w:rPr>
        <w:t>ی</w:t>
      </w:r>
      <w:r w:rsidRPr="00DE4439">
        <w:rPr>
          <w:rtl/>
        </w:rPr>
        <w:t>ه‌ انجام‌</w:t>
      </w:r>
      <w:r w:rsidRPr="00DE4439">
        <w:rPr>
          <w:rFonts w:hint="cs"/>
          <w:rtl/>
        </w:rPr>
        <w:t xml:space="preserve"> </w:t>
      </w:r>
      <w:r w:rsidRPr="00DE4439">
        <w:rPr>
          <w:rtl/>
        </w:rPr>
        <w:t>گرفت</w:t>
      </w:r>
      <w:r w:rsidRPr="00DE4439">
        <w:rPr>
          <w:rFonts w:hint="cs"/>
          <w:rtl/>
        </w:rPr>
        <w:t>)</w:t>
      </w:r>
      <w:r w:rsidRPr="00DE4439">
        <w:rPr>
          <w:rtl/>
        </w:rPr>
        <w:t xml:space="preserve"> با تو ب</w:t>
      </w:r>
      <w:r w:rsidR="00AE657A">
        <w:rPr>
          <w:rtl/>
        </w:rPr>
        <w:t>ی</w:t>
      </w:r>
      <w:r w:rsidRPr="00DE4439">
        <w:rPr>
          <w:rtl/>
        </w:rPr>
        <w:t xml:space="preserve">عت </w:t>
      </w:r>
      <w:r w:rsidR="00AE657A">
        <w:rPr>
          <w:rtl/>
        </w:rPr>
        <w:t>ک</w:t>
      </w:r>
      <w:r w:rsidRPr="00DE4439">
        <w:rPr>
          <w:rtl/>
        </w:rPr>
        <w:t>ردند</w:t>
      </w:r>
      <w:r w:rsidRPr="00DE4439">
        <w:rPr>
          <w:rFonts w:hint="cs"/>
          <w:rtl/>
        </w:rPr>
        <w:t xml:space="preserve"> ـ</w:t>
      </w:r>
      <w:r w:rsidRPr="00DE4439">
        <w:rPr>
          <w:rtl/>
        </w:rPr>
        <w:t xml:space="preserve"> راضى و خشنود شد; خدا آنچه را در درون دلها</w:t>
      </w:r>
      <w:r w:rsidR="00AE657A">
        <w:rPr>
          <w:rtl/>
        </w:rPr>
        <w:t>ی</w:t>
      </w:r>
      <w:r w:rsidRPr="00DE4439">
        <w:rPr>
          <w:rtl/>
        </w:rPr>
        <w:t>شان (از ا</w:t>
      </w:r>
      <w:r w:rsidR="00AE657A">
        <w:rPr>
          <w:rtl/>
        </w:rPr>
        <w:t>ی</w:t>
      </w:r>
      <w:r w:rsidRPr="00DE4439">
        <w:rPr>
          <w:rtl/>
        </w:rPr>
        <w:t>مان و صداقت) نهفته بود مى‏دانست; از ا</w:t>
      </w:r>
      <w:r w:rsidR="00AE657A">
        <w:rPr>
          <w:rtl/>
        </w:rPr>
        <w:t>ی</w:t>
      </w:r>
      <w:r w:rsidRPr="00DE4439">
        <w:rPr>
          <w:rtl/>
        </w:rPr>
        <w:t>ن رو آرامش را بر دلها</w:t>
      </w:r>
      <w:r w:rsidR="00AE657A">
        <w:rPr>
          <w:rtl/>
        </w:rPr>
        <w:t>ی</w:t>
      </w:r>
      <w:r w:rsidRPr="00DE4439">
        <w:rPr>
          <w:rtl/>
        </w:rPr>
        <w:t xml:space="preserve">شان نازل </w:t>
      </w:r>
      <w:r w:rsidR="00AE657A">
        <w:rPr>
          <w:rtl/>
        </w:rPr>
        <w:t>ک</w:t>
      </w:r>
      <w:r w:rsidRPr="00DE4439">
        <w:rPr>
          <w:rtl/>
        </w:rPr>
        <w:t>رد و پ</w:t>
      </w:r>
      <w:r w:rsidR="00AE657A">
        <w:rPr>
          <w:rtl/>
        </w:rPr>
        <w:t>ی</w:t>
      </w:r>
      <w:r w:rsidRPr="00DE4439">
        <w:rPr>
          <w:rtl/>
        </w:rPr>
        <w:t>روزى نزد</w:t>
      </w:r>
      <w:r w:rsidR="00AE657A">
        <w:rPr>
          <w:rtl/>
        </w:rPr>
        <w:t>یک</w:t>
      </w:r>
      <w:r w:rsidRPr="00DE4439">
        <w:rPr>
          <w:rtl/>
        </w:rPr>
        <w:t xml:space="preserve">ى </w:t>
      </w:r>
      <w:r w:rsidRPr="00DE4439">
        <w:rPr>
          <w:rFonts w:hint="cs"/>
          <w:rtl/>
        </w:rPr>
        <w:t>(</w:t>
      </w:r>
      <w:r w:rsidR="00AE657A">
        <w:rPr>
          <w:rFonts w:hint="cs"/>
          <w:rtl/>
        </w:rPr>
        <w:t>ی</w:t>
      </w:r>
      <w:r w:rsidRPr="00DE4439">
        <w:rPr>
          <w:rFonts w:hint="cs"/>
          <w:rtl/>
        </w:rPr>
        <w:t>عنى</w:t>
      </w:r>
      <w:r w:rsidRPr="00DE4439">
        <w:rPr>
          <w:rtl/>
        </w:rPr>
        <w:t xml:space="preserve"> فتح‌ خ</w:t>
      </w:r>
      <w:r w:rsidR="00AE657A">
        <w:rPr>
          <w:rtl/>
        </w:rPr>
        <w:t>ی</w:t>
      </w:r>
      <w:r w:rsidRPr="00DE4439">
        <w:rPr>
          <w:rtl/>
        </w:rPr>
        <w:t>بر</w:t>
      </w:r>
      <w:r w:rsidRPr="00DE4439">
        <w:rPr>
          <w:rFonts w:hint="cs"/>
          <w:rtl/>
        </w:rPr>
        <w:t xml:space="preserve">) </w:t>
      </w:r>
      <w:r w:rsidRPr="00DE4439">
        <w:rPr>
          <w:rtl/>
        </w:rPr>
        <w:t>بعنوان پاداش نص</w:t>
      </w:r>
      <w:r w:rsidR="00AE657A">
        <w:rPr>
          <w:rtl/>
        </w:rPr>
        <w:t>ی</w:t>
      </w:r>
      <w:r w:rsidRPr="00DE4439">
        <w:rPr>
          <w:rtl/>
        </w:rPr>
        <w:t>ب آنها فرمود</w:t>
      </w:r>
      <w:r w:rsidRPr="00DE4439">
        <w:rPr>
          <w:rFonts w:ascii="Times New Roman" w:hAnsi="Times New Roman" w:hint="cs"/>
          <w:rtl/>
        </w:rPr>
        <w:t>».</w:t>
      </w:r>
    </w:p>
    <w:p w:rsidR="001B6F46" w:rsidRPr="00DE4439" w:rsidRDefault="00A079D4" w:rsidP="008F6105">
      <w:pPr>
        <w:pStyle w:val="a"/>
        <w:rPr>
          <w:rtl/>
        </w:rPr>
      </w:pPr>
      <w:r w:rsidRPr="00DE4439">
        <w:rPr>
          <w:rFonts w:hint="cs"/>
          <w:rtl/>
        </w:rPr>
        <w:t>و ابوب</w:t>
      </w:r>
      <w:r w:rsidR="00AE657A">
        <w:rPr>
          <w:rFonts w:hint="cs"/>
          <w:rtl/>
        </w:rPr>
        <w:t>ک</w:t>
      </w:r>
      <w:r w:rsidRPr="00DE4439">
        <w:rPr>
          <w:rFonts w:hint="cs"/>
          <w:rtl/>
        </w:rPr>
        <w:t>ر</w:t>
      </w:r>
      <w:r w:rsidR="00DF03ED" w:rsidRPr="00DF03ED">
        <w:rPr>
          <w:rFonts w:cs="CTraditional Arabic" w:hint="cs"/>
          <w:rtl/>
        </w:rPr>
        <w:t>س</w:t>
      </w:r>
      <w:r w:rsidR="00A12E9C" w:rsidRPr="00DE4439">
        <w:rPr>
          <w:rFonts w:hint="cs"/>
          <w:rtl/>
        </w:rPr>
        <w:t xml:space="preserve"> در رأس مؤمنان</w:t>
      </w:r>
      <w:r w:rsidR="00AE657A">
        <w:rPr>
          <w:rFonts w:hint="cs"/>
          <w:rtl/>
        </w:rPr>
        <w:t>ی</w:t>
      </w:r>
      <w:r w:rsidR="00A12E9C" w:rsidRPr="00DE4439">
        <w:rPr>
          <w:rFonts w:hint="cs"/>
          <w:rtl/>
        </w:rPr>
        <w:t xml:space="preserve"> بود </w:t>
      </w:r>
      <w:r w:rsidR="00AE657A">
        <w:rPr>
          <w:rFonts w:hint="cs"/>
          <w:rtl/>
        </w:rPr>
        <w:t>ک</w:t>
      </w:r>
      <w:r w:rsidR="00A12E9C" w:rsidRPr="00DE4439">
        <w:rPr>
          <w:rFonts w:hint="cs"/>
          <w:rtl/>
        </w:rPr>
        <w:t>ه در آن روز با پ</w:t>
      </w:r>
      <w:r w:rsidR="00AE657A">
        <w:rPr>
          <w:rFonts w:hint="cs"/>
          <w:rtl/>
        </w:rPr>
        <w:t>ی</w:t>
      </w:r>
      <w:r w:rsidR="00A12E9C" w:rsidRPr="00DE4439">
        <w:rPr>
          <w:rFonts w:hint="cs"/>
          <w:rtl/>
        </w:rPr>
        <w:t>امبر</w:t>
      </w:r>
      <w:r w:rsidR="001B6F46" w:rsidRPr="00DE4439">
        <w:rPr>
          <w:rFonts w:ascii="Tahoma" w:hAnsi="Tahoma" w:cs="CTraditional Arabic" w:hint="cs"/>
          <w:color w:val="000000"/>
          <w:rtl/>
        </w:rPr>
        <w:t>ص</w:t>
      </w:r>
      <w:r w:rsidR="00EB1AFA" w:rsidRPr="00DE4439">
        <w:rPr>
          <w:rFonts w:hint="cs"/>
          <w:rtl/>
        </w:rPr>
        <w:t xml:space="preserve"> ب</w:t>
      </w:r>
      <w:r w:rsidR="00AE657A">
        <w:rPr>
          <w:rFonts w:hint="cs"/>
          <w:rtl/>
        </w:rPr>
        <w:t>ی</w:t>
      </w:r>
      <w:r w:rsidR="00EB1AFA" w:rsidRPr="00DE4439">
        <w:rPr>
          <w:rFonts w:hint="cs"/>
          <w:rtl/>
        </w:rPr>
        <w:t xml:space="preserve">عت </w:t>
      </w:r>
      <w:r w:rsidR="00AE657A">
        <w:rPr>
          <w:rFonts w:hint="cs"/>
          <w:rtl/>
        </w:rPr>
        <w:t>ک</w:t>
      </w:r>
      <w:r w:rsidR="00EB1AFA" w:rsidRPr="00DE4439">
        <w:rPr>
          <w:rFonts w:hint="cs"/>
          <w:rtl/>
        </w:rPr>
        <w:t>ردند</w:t>
      </w:r>
      <w:r w:rsidR="001B6F46" w:rsidRPr="00DE4439">
        <w:rPr>
          <w:rFonts w:hint="cs"/>
          <w:rtl/>
        </w:rPr>
        <w:t>،</w:t>
      </w:r>
      <w:r w:rsidR="00EB1AFA" w:rsidRPr="00DE4439">
        <w:rPr>
          <w:rFonts w:hint="cs"/>
          <w:rtl/>
        </w:rPr>
        <w:t xml:space="preserve"> پس هر</w:t>
      </w:r>
      <w:r w:rsidR="00AE657A">
        <w:rPr>
          <w:rFonts w:hint="cs"/>
          <w:rtl/>
        </w:rPr>
        <w:t>ک</w:t>
      </w:r>
      <w:r w:rsidR="00EB1AFA" w:rsidRPr="00DE4439">
        <w:rPr>
          <w:rFonts w:hint="cs"/>
          <w:rtl/>
        </w:rPr>
        <w:t xml:space="preserve">س </w:t>
      </w:r>
      <w:r w:rsidR="00AE657A">
        <w:rPr>
          <w:rFonts w:hint="cs"/>
          <w:rtl/>
        </w:rPr>
        <w:t>ک</w:t>
      </w:r>
      <w:r w:rsidR="00EB1AFA" w:rsidRPr="00DE4439">
        <w:rPr>
          <w:rFonts w:hint="cs"/>
          <w:rtl/>
        </w:rPr>
        <w:t>ه خدا و پ</w:t>
      </w:r>
      <w:r w:rsidR="00AE657A">
        <w:rPr>
          <w:rFonts w:hint="cs"/>
          <w:rtl/>
        </w:rPr>
        <w:t>ی</w:t>
      </w:r>
      <w:r w:rsidR="00EB1AFA" w:rsidRPr="00DE4439">
        <w:rPr>
          <w:rFonts w:hint="cs"/>
          <w:rtl/>
        </w:rPr>
        <w:t>امبرش از او راض</w:t>
      </w:r>
      <w:r w:rsidR="00AE657A">
        <w:rPr>
          <w:rFonts w:hint="cs"/>
          <w:rtl/>
        </w:rPr>
        <w:t>ی</w:t>
      </w:r>
      <w:r w:rsidR="00EB1AFA" w:rsidRPr="00DE4439">
        <w:rPr>
          <w:rFonts w:hint="cs"/>
          <w:rtl/>
        </w:rPr>
        <w:t xml:space="preserve"> باشد ناراحت شدن </w:t>
      </w:r>
      <w:r w:rsidR="00AE657A">
        <w:rPr>
          <w:rFonts w:hint="cs"/>
          <w:rtl/>
        </w:rPr>
        <w:t>ک</w:t>
      </w:r>
      <w:r w:rsidR="00EB1AFA" w:rsidRPr="00DE4439">
        <w:rPr>
          <w:rFonts w:hint="cs"/>
          <w:rtl/>
        </w:rPr>
        <w:t>س</w:t>
      </w:r>
      <w:r w:rsidR="00AE657A">
        <w:rPr>
          <w:rFonts w:hint="cs"/>
          <w:rtl/>
        </w:rPr>
        <w:t>ی</w:t>
      </w:r>
      <w:r w:rsidR="00EB1AFA" w:rsidRPr="00DE4439">
        <w:rPr>
          <w:rFonts w:hint="cs"/>
          <w:rtl/>
        </w:rPr>
        <w:t xml:space="preserve"> د</w:t>
      </w:r>
      <w:r w:rsidR="00AE657A">
        <w:rPr>
          <w:rFonts w:hint="cs"/>
          <w:rtl/>
        </w:rPr>
        <w:t>ی</w:t>
      </w:r>
      <w:r w:rsidR="00EB1AFA" w:rsidRPr="00DE4439">
        <w:rPr>
          <w:rFonts w:hint="cs"/>
          <w:rtl/>
        </w:rPr>
        <w:t>گر برا</w:t>
      </w:r>
      <w:r w:rsidR="00AE657A">
        <w:rPr>
          <w:rFonts w:hint="cs"/>
          <w:rtl/>
        </w:rPr>
        <w:t>ی</w:t>
      </w:r>
      <w:r w:rsidR="00EB1AFA" w:rsidRPr="00DE4439">
        <w:rPr>
          <w:rFonts w:hint="cs"/>
          <w:rtl/>
        </w:rPr>
        <w:t xml:space="preserve"> او ز</w:t>
      </w:r>
      <w:r w:rsidR="00AE657A">
        <w:rPr>
          <w:rFonts w:hint="cs"/>
          <w:rtl/>
        </w:rPr>
        <w:t>ی</w:t>
      </w:r>
      <w:r w:rsidR="00EB1AFA" w:rsidRPr="00DE4439">
        <w:rPr>
          <w:rFonts w:hint="cs"/>
          <w:rtl/>
        </w:rPr>
        <w:t>ان</w:t>
      </w:r>
      <w:r w:rsidR="00AE657A">
        <w:rPr>
          <w:rFonts w:hint="cs"/>
          <w:rtl/>
        </w:rPr>
        <w:t>ی</w:t>
      </w:r>
      <w:r w:rsidR="001B6F46" w:rsidRPr="00DE4439">
        <w:rPr>
          <w:rFonts w:hint="cs"/>
          <w:rtl/>
        </w:rPr>
        <w:t xml:space="preserve"> ندارد.</w:t>
      </w:r>
    </w:p>
    <w:p w:rsidR="008F6105" w:rsidRPr="00DE4439" w:rsidRDefault="00EB1AFA" w:rsidP="008F6105">
      <w:pPr>
        <w:pStyle w:val="a"/>
        <w:rPr>
          <w:rtl/>
        </w:rPr>
      </w:pPr>
      <w:r w:rsidRPr="00DE4439">
        <w:rPr>
          <w:rFonts w:hint="cs"/>
          <w:rtl/>
        </w:rPr>
        <w:t>و به تفص</w:t>
      </w:r>
      <w:r w:rsidR="00AE657A">
        <w:rPr>
          <w:rFonts w:hint="cs"/>
          <w:rtl/>
        </w:rPr>
        <w:t>ی</w:t>
      </w:r>
      <w:r w:rsidRPr="00DE4439">
        <w:rPr>
          <w:rFonts w:hint="cs"/>
          <w:rtl/>
        </w:rPr>
        <w:t>ل در ا</w:t>
      </w:r>
      <w:r w:rsidR="00AE657A">
        <w:rPr>
          <w:rFonts w:hint="cs"/>
          <w:rtl/>
        </w:rPr>
        <w:t>ی</w:t>
      </w:r>
      <w:r w:rsidRPr="00DE4439">
        <w:rPr>
          <w:rFonts w:hint="cs"/>
          <w:rtl/>
        </w:rPr>
        <w:t>ن بار</w:t>
      </w:r>
      <w:r w:rsidR="00AE657A">
        <w:rPr>
          <w:rFonts w:hint="cs"/>
          <w:rtl/>
        </w:rPr>
        <w:t>ۀ</w:t>
      </w:r>
      <w:r w:rsidRPr="00DE4439">
        <w:rPr>
          <w:rFonts w:hint="cs"/>
          <w:rtl/>
        </w:rPr>
        <w:t xml:space="preserve"> سخن خواه</w:t>
      </w:r>
      <w:r w:rsidR="00AE657A">
        <w:rPr>
          <w:rFonts w:hint="cs"/>
          <w:rtl/>
        </w:rPr>
        <w:t>ی</w:t>
      </w:r>
      <w:r w:rsidRPr="00DE4439">
        <w:rPr>
          <w:rFonts w:hint="cs"/>
          <w:rtl/>
        </w:rPr>
        <w:t xml:space="preserve">م گفت. </w:t>
      </w:r>
    </w:p>
    <w:p w:rsidR="00EB1AFA" w:rsidRPr="00DE4439" w:rsidRDefault="00EB1AFA" w:rsidP="008F6105">
      <w:pPr>
        <w:pStyle w:val="a"/>
        <w:rPr>
          <w:rtl/>
        </w:rPr>
      </w:pPr>
      <w:r w:rsidRPr="00DE4439">
        <w:rPr>
          <w:rFonts w:hint="cs"/>
          <w:rtl/>
        </w:rPr>
        <w:t>اما ا</w:t>
      </w:r>
      <w:r w:rsidR="00AE657A">
        <w:rPr>
          <w:rFonts w:hint="cs"/>
          <w:rtl/>
        </w:rPr>
        <w:t>ی</w:t>
      </w:r>
      <w:r w:rsidRPr="00DE4439">
        <w:rPr>
          <w:rFonts w:hint="cs"/>
          <w:rtl/>
        </w:rPr>
        <w:t>ن</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w:t>
      </w:r>
      <w:r w:rsidR="00784590" w:rsidRPr="00DE4439">
        <w:rPr>
          <w:rFonts w:hint="cs"/>
          <w:rtl/>
        </w:rPr>
        <w:t xml:space="preserve">: </w:t>
      </w:r>
      <w:r w:rsidRPr="00DE4439">
        <w:rPr>
          <w:rFonts w:hint="cs"/>
          <w:rtl/>
        </w:rPr>
        <w:t>فد</w:t>
      </w:r>
      <w:r w:rsidR="00AE657A">
        <w:rPr>
          <w:rFonts w:hint="cs"/>
          <w:rtl/>
        </w:rPr>
        <w:t>ک</w:t>
      </w:r>
      <w:r w:rsidRPr="00DE4439">
        <w:rPr>
          <w:rFonts w:hint="cs"/>
          <w:rtl/>
        </w:rPr>
        <w:t xml:space="preserve"> ارث است، ما م</w:t>
      </w:r>
      <w:r w:rsidR="00AE657A">
        <w:rPr>
          <w:rFonts w:hint="cs"/>
          <w:rtl/>
        </w:rPr>
        <w:t>ی</w:t>
      </w:r>
      <w:r w:rsidRPr="00DE4439">
        <w:rPr>
          <w:rFonts w:hint="cs"/>
          <w:rtl/>
        </w:rPr>
        <w:t>‌گو</w:t>
      </w:r>
      <w:r w:rsidR="00AE657A">
        <w:rPr>
          <w:rFonts w:hint="cs"/>
          <w:rtl/>
        </w:rPr>
        <w:t>یی</w:t>
      </w:r>
      <w:r w:rsidRPr="00DE4439">
        <w:rPr>
          <w:rFonts w:hint="cs"/>
          <w:rtl/>
        </w:rPr>
        <w:t>م پ</w:t>
      </w:r>
      <w:r w:rsidR="00AE657A">
        <w:rPr>
          <w:rFonts w:hint="cs"/>
          <w:rtl/>
        </w:rPr>
        <w:t>ی</w:t>
      </w:r>
      <w:r w:rsidRPr="00DE4439">
        <w:rPr>
          <w:rFonts w:hint="cs"/>
          <w:rtl/>
        </w:rPr>
        <w:t>امبر</w:t>
      </w:r>
      <w:r w:rsidR="00703989" w:rsidRPr="00DE4439">
        <w:rPr>
          <w:rFonts w:ascii="Tahoma" w:hAnsi="Tahoma" w:cs="CTraditional Arabic" w:hint="cs"/>
          <w:color w:val="000000"/>
          <w:rtl/>
        </w:rPr>
        <w:t>ص</w:t>
      </w:r>
      <w:r w:rsidR="00491368" w:rsidRPr="00DE4439">
        <w:rPr>
          <w:rFonts w:hint="cs"/>
          <w:rtl/>
        </w:rPr>
        <w:t xml:space="preserve"> فرمود</w:t>
      </w:r>
      <w:r w:rsidR="00784590" w:rsidRPr="00DE4439">
        <w:rPr>
          <w:rFonts w:hint="cs"/>
          <w:rtl/>
        </w:rPr>
        <w:t xml:space="preserve">: </w:t>
      </w:r>
      <w:r w:rsidR="00703989" w:rsidRPr="008F6105">
        <w:rPr>
          <w:rStyle w:val="Char6"/>
          <w:rFonts w:hint="cs"/>
          <w:rtl/>
        </w:rPr>
        <w:t>«إ</w:t>
      </w:r>
      <w:r w:rsidR="00491368" w:rsidRPr="008F6105">
        <w:rPr>
          <w:rStyle w:val="Char6"/>
          <w:rFonts w:hint="cs"/>
          <w:rtl/>
        </w:rPr>
        <w:t>نا لا نورث ما تر</w:t>
      </w:r>
      <w:r w:rsidR="003122EA" w:rsidRPr="008F6105">
        <w:rPr>
          <w:rStyle w:val="Char6"/>
          <w:rFonts w:hint="cs"/>
          <w:rtl/>
        </w:rPr>
        <w:t>ك</w:t>
      </w:r>
      <w:r w:rsidR="00491368" w:rsidRPr="008F6105">
        <w:rPr>
          <w:rStyle w:val="Char6"/>
          <w:rFonts w:hint="cs"/>
          <w:rtl/>
        </w:rPr>
        <w:t xml:space="preserve">نا </w:t>
      </w:r>
      <w:r w:rsidR="00703989" w:rsidRPr="008F6105">
        <w:rPr>
          <w:rStyle w:val="Char6"/>
          <w:rFonts w:hint="cs"/>
          <w:rtl/>
        </w:rPr>
        <w:t>صدقة</w:t>
      </w:r>
      <w:r w:rsidR="00491368" w:rsidRPr="008F6105">
        <w:rPr>
          <w:rStyle w:val="Char6"/>
          <w:rFonts w:hint="cs"/>
          <w:rtl/>
        </w:rPr>
        <w:t>»</w:t>
      </w:r>
      <w:r w:rsidR="00491368" w:rsidRPr="00DE4439">
        <w:rPr>
          <w:rFonts w:hint="cs"/>
          <w:rtl/>
        </w:rPr>
        <w:t xml:space="preserve"> است و از ما ارث برده نم</w:t>
      </w:r>
      <w:r w:rsidR="00AE657A">
        <w:rPr>
          <w:rFonts w:hint="cs"/>
          <w:rtl/>
        </w:rPr>
        <w:t>ی</w:t>
      </w:r>
      <w:r w:rsidR="00491368" w:rsidRPr="00DE4439">
        <w:rPr>
          <w:rFonts w:hint="cs"/>
          <w:rtl/>
        </w:rPr>
        <w:t>‌شود، بنابرا</w:t>
      </w:r>
      <w:r w:rsidR="00AE657A">
        <w:rPr>
          <w:rFonts w:hint="cs"/>
          <w:rtl/>
        </w:rPr>
        <w:t>ی</w:t>
      </w:r>
      <w:r w:rsidR="00491368" w:rsidRPr="00DE4439">
        <w:rPr>
          <w:rFonts w:hint="cs"/>
          <w:rtl/>
        </w:rPr>
        <w:t>ن در بعض</w:t>
      </w:r>
      <w:r w:rsidR="00AE657A">
        <w:rPr>
          <w:rFonts w:hint="cs"/>
          <w:rtl/>
        </w:rPr>
        <w:t>ی</w:t>
      </w:r>
      <w:r w:rsidR="00491368" w:rsidRPr="00DE4439">
        <w:rPr>
          <w:rFonts w:hint="cs"/>
          <w:rtl/>
        </w:rPr>
        <w:t xml:space="preserve"> از طرق حد</w:t>
      </w:r>
      <w:r w:rsidR="00AE657A">
        <w:rPr>
          <w:rFonts w:hint="cs"/>
          <w:rtl/>
        </w:rPr>
        <w:t>ی</w:t>
      </w:r>
      <w:r w:rsidR="00491368" w:rsidRPr="00DE4439">
        <w:rPr>
          <w:rFonts w:hint="cs"/>
          <w:rtl/>
        </w:rPr>
        <w:t xml:space="preserve">ث </w:t>
      </w:r>
      <w:r w:rsidR="00AE657A">
        <w:rPr>
          <w:rFonts w:hint="cs"/>
          <w:rtl/>
        </w:rPr>
        <w:t>ک</w:t>
      </w:r>
      <w:r w:rsidR="00491368" w:rsidRPr="00DE4439">
        <w:rPr>
          <w:rFonts w:hint="cs"/>
          <w:rtl/>
        </w:rPr>
        <w:t>ه در مسلم روا</w:t>
      </w:r>
      <w:r w:rsidR="00AE657A">
        <w:rPr>
          <w:rFonts w:hint="cs"/>
          <w:rtl/>
        </w:rPr>
        <w:t>ی</w:t>
      </w:r>
      <w:r w:rsidR="00491368" w:rsidRPr="00DE4439">
        <w:rPr>
          <w:rFonts w:hint="cs"/>
          <w:rtl/>
        </w:rPr>
        <w:t>ت شده ا</w:t>
      </w:r>
      <w:r w:rsidR="00AE657A">
        <w:rPr>
          <w:rFonts w:hint="cs"/>
          <w:rtl/>
        </w:rPr>
        <w:t>ی</w:t>
      </w:r>
      <w:r w:rsidR="00491368" w:rsidRPr="00DE4439">
        <w:rPr>
          <w:rFonts w:hint="cs"/>
          <w:rtl/>
        </w:rPr>
        <w:t xml:space="preserve">نگونه آمده </w:t>
      </w:r>
      <w:r w:rsidR="00491368" w:rsidRPr="008F6105">
        <w:rPr>
          <w:rStyle w:val="Char6"/>
          <w:rFonts w:hint="cs"/>
          <w:rtl/>
        </w:rPr>
        <w:t>«ما تر</w:t>
      </w:r>
      <w:r w:rsidR="003122EA" w:rsidRPr="008F6105">
        <w:rPr>
          <w:rStyle w:val="Char6"/>
          <w:rFonts w:hint="cs"/>
          <w:rtl/>
        </w:rPr>
        <w:t>ك</w:t>
      </w:r>
      <w:r w:rsidR="00491368" w:rsidRPr="008F6105">
        <w:rPr>
          <w:rStyle w:val="Char6"/>
          <w:rFonts w:hint="cs"/>
          <w:rtl/>
        </w:rPr>
        <w:t>نا فهو صدق</w:t>
      </w:r>
      <w:r w:rsidR="00703989" w:rsidRPr="008F6105">
        <w:rPr>
          <w:rStyle w:val="Char6"/>
          <w:rFonts w:hint="cs"/>
          <w:rtl/>
        </w:rPr>
        <w:t>ة</w:t>
      </w:r>
      <w:r w:rsidR="00491368" w:rsidRPr="008F6105">
        <w:rPr>
          <w:rStyle w:val="Char6"/>
          <w:rFonts w:hint="cs"/>
          <w:rtl/>
        </w:rPr>
        <w:t>»</w:t>
      </w:r>
      <w:r w:rsidR="00491368" w:rsidRPr="00DE4439">
        <w:rPr>
          <w:rFonts w:hint="cs"/>
          <w:rtl/>
        </w:rPr>
        <w:t xml:space="preserve"> </w:t>
      </w:r>
      <w:r w:rsidR="00290F11" w:rsidRPr="00DE4439">
        <w:rPr>
          <w:rFonts w:hint="cs"/>
          <w:rtl/>
        </w:rPr>
        <w:t>آنچه از خود به جا گذاشته‌ا</w:t>
      </w:r>
      <w:r w:rsidR="00AE657A">
        <w:rPr>
          <w:rFonts w:hint="cs"/>
          <w:rtl/>
        </w:rPr>
        <w:t>ی</w:t>
      </w:r>
      <w:r w:rsidR="00290F11" w:rsidRPr="00DE4439">
        <w:rPr>
          <w:rFonts w:hint="cs"/>
          <w:rtl/>
        </w:rPr>
        <w:t>م آن صدقه است. اهل بدعت ا</w:t>
      </w:r>
      <w:r w:rsidR="00AE657A">
        <w:rPr>
          <w:rFonts w:hint="cs"/>
          <w:rtl/>
        </w:rPr>
        <w:t>ی</w:t>
      </w:r>
      <w:r w:rsidR="00290F11" w:rsidRPr="00DE4439">
        <w:rPr>
          <w:rFonts w:hint="cs"/>
          <w:rtl/>
        </w:rPr>
        <w:t>ن حد</w:t>
      </w:r>
      <w:r w:rsidR="00AE657A">
        <w:rPr>
          <w:rFonts w:hint="cs"/>
          <w:rtl/>
        </w:rPr>
        <w:t>ی</w:t>
      </w:r>
      <w:r w:rsidR="00290F11" w:rsidRPr="00DE4439">
        <w:rPr>
          <w:rFonts w:hint="cs"/>
          <w:rtl/>
        </w:rPr>
        <w:t>ث را تحر</w:t>
      </w:r>
      <w:r w:rsidR="00AE657A">
        <w:rPr>
          <w:rFonts w:hint="cs"/>
          <w:rtl/>
        </w:rPr>
        <w:t>ی</w:t>
      </w:r>
      <w:r w:rsidR="00290F11" w:rsidRPr="00DE4439">
        <w:rPr>
          <w:rFonts w:hint="cs"/>
          <w:rtl/>
        </w:rPr>
        <w:t>ف م</w:t>
      </w:r>
      <w:r w:rsidR="00AE657A">
        <w:rPr>
          <w:rFonts w:hint="cs"/>
          <w:rtl/>
        </w:rPr>
        <w:t>ی</w:t>
      </w:r>
      <w:r w:rsidR="00290F11" w:rsidRPr="00DE4439">
        <w:rPr>
          <w:rFonts w:hint="cs"/>
          <w:rtl/>
        </w:rPr>
        <w:t>‌</w:t>
      </w:r>
      <w:r w:rsidR="00AE657A">
        <w:rPr>
          <w:rFonts w:hint="cs"/>
          <w:rtl/>
        </w:rPr>
        <w:t>ک</w:t>
      </w:r>
      <w:r w:rsidR="00290F11" w:rsidRPr="00DE4439">
        <w:rPr>
          <w:rFonts w:hint="cs"/>
          <w:rtl/>
        </w:rPr>
        <w:t>نند و م</w:t>
      </w:r>
      <w:r w:rsidR="00AE657A">
        <w:rPr>
          <w:rFonts w:hint="cs"/>
          <w:rtl/>
        </w:rPr>
        <w:t>ی</w:t>
      </w:r>
      <w:r w:rsidR="00290F11" w:rsidRPr="00DE4439">
        <w:rPr>
          <w:rFonts w:hint="cs"/>
          <w:rtl/>
        </w:rPr>
        <w:t>‌گو</w:t>
      </w:r>
      <w:r w:rsidR="00AE657A">
        <w:rPr>
          <w:rFonts w:hint="cs"/>
          <w:rtl/>
        </w:rPr>
        <w:t>ی</w:t>
      </w:r>
      <w:r w:rsidR="00290F11" w:rsidRPr="00DE4439">
        <w:rPr>
          <w:rFonts w:hint="cs"/>
          <w:rtl/>
        </w:rPr>
        <w:t>ند</w:t>
      </w:r>
      <w:r w:rsidR="00784590" w:rsidRPr="00DE4439">
        <w:rPr>
          <w:rFonts w:hint="cs"/>
          <w:rtl/>
        </w:rPr>
        <w:t xml:space="preserve">: </w:t>
      </w:r>
      <w:r w:rsidR="00290F11" w:rsidRPr="00DE4439">
        <w:rPr>
          <w:rFonts w:hint="cs"/>
          <w:rtl/>
        </w:rPr>
        <w:t>ما ناف</w:t>
      </w:r>
      <w:r w:rsidR="00AE657A">
        <w:rPr>
          <w:rFonts w:hint="cs"/>
          <w:rtl/>
        </w:rPr>
        <w:t>ی</w:t>
      </w:r>
      <w:r w:rsidR="00290F11" w:rsidRPr="00DE4439">
        <w:rPr>
          <w:rFonts w:hint="cs"/>
          <w:rtl/>
        </w:rPr>
        <w:t xml:space="preserve">ه است </w:t>
      </w:r>
      <w:r w:rsidR="00AE657A">
        <w:rPr>
          <w:rFonts w:hint="cs"/>
          <w:rtl/>
        </w:rPr>
        <w:t>ی</w:t>
      </w:r>
      <w:r w:rsidR="00012812" w:rsidRPr="00DE4439">
        <w:rPr>
          <w:rFonts w:hint="cs"/>
          <w:rtl/>
        </w:rPr>
        <w:t>عن</w:t>
      </w:r>
      <w:r w:rsidR="00AE657A">
        <w:rPr>
          <w:rFonts w:hint="cs"/>
          <w:rtl/>
        </w:rPr>
        <w:t>ی</w:t>
      </w:r>
      <w:r w:rsidR="00012812" w:rsidRPr="00DE4439">
        <w:rPr>
          <w:rFonts w:hint="cs"/>
          <w:rtl/>
        </w:rPr>
        <w:t xml:space="preserve"> ما صدقه‌ا</w:t>
      </w:r>
      <w:r w:rsidR="00AE657A">
        <w:rPr>
          <w:rFonts w:hint="cs"/>
          <w:rtl/>
        </w:rPr>
        <w:t>ی</w:t>
      </w:r>
      <w:r w:rsidR="00012812" w:rsidRPr="00DE4439">
        <w:rPr>
          <w:rFonts w:hint="cs"/>
          <w:rtl/>
        </w:rPr>
        <w:t xml:space="preserve"> از خود به جا نگذاشته‌ا</w:t>
      </w:r>
      <w:r w:rsidR="00AE657A">
        <w:rPr>
          <w:rFonts w:hint="cs"/>
          <w:rtl/>
        </w:rPr>
        <w:t>ی</w:t>
      </w:r>
      <w:r w:rsidR="00012812" w:rsidRPr="00DE4439">
        <w:rPr>
          <w:rFonts w:hint="cs"/>
          <w:rtl/>
        </w:rPr>
        <w:t xml:space="preserve">م، و اهل سنت </w:t>
      </w:r>
      <w:r w:rsidR="00AE657A">
        <w:rPr>
          <w:rFonts w:hint="cs"/>
          <w:rtl/>
        </w:rPr>
        <w:t>ک</w:t>
      </w:r>
      <w:r w:rsidR="00012812" w:rsidRPr="00DE4439">
        <w:rPr>
          <w:rFonts w:hint="cs"/>
          <w:rtl/>
        </w:rPr>
        <w:t xml:space="preserve">لمه </w:t>
      </w:r>
      <w:r w:rsidR="004D4E3C" w:rsidRPr="00DE4439">
        <w:rPr>
          <w:rFonts w:hint="cs"/>
          <w:rtl/>
        </w:rPr>
        <w:t xml:space="preserve">«ما» </w:t>
      </w:r>
      <w:r w:rsidR="00484AF4" w:rsidRPr="00DE4439">
        <w:rPr>
          <w:rFonts w:hint="cs"/>
          <w:rtl/>
        </w:rPr>
        <w:t>را موصوله قرار م</w:t>
      </w:r>
      <w:r w:rsidR="00AE657A">
        <w:rPr>
          <w:rFonts w:hint="cs"/>
          <w:rtl/>
        </w:rPr>
        <w:t>ی</w:t>
      </w:r>
      <w:r w:rsidR="00484AF4" w:rsidRPr="00DE4439">
        <w:rPr>
          <w:rFonts w:hint="cs"/>
          <w:rtl/>
        </w:rPr>
        <w:t>‌دهند و روا</w:t>
      </w:r>
      <w:r w:rsidR="00AE657A">
        <w:rPr>
          <w:rFonts w:hint="cs"/>
          <w:rtl/>
        </w:rPr>
        <w:t>ی</w:t>
      </w:r>
      <w:r w:rsidR="00484AF4" w:rsidRPr="00DE4439">
        <w:rPr>
          <w:rFonts w:hint="cs"/>
          <w:rtl/>
        </w:rPr>
        <w:t>ت</w:t>
      </w:r>
      <w:r w:rsidR="00AE657A">
        <w:rPr>
          <w:rFonts w:hint="cs"/>
          <w:rtl/>
        </w:rPr>
        <w:t>ی</w:t>
      </w:r>
      <w:r w:rsidR="00484AF4" w:rsidRPr="00DE4439">
        <w:rPr>
          <w:rFonts w:hint="cs"/>
          <w:rtl/>
        </w:rPr>
        <w:t xml:space="preserve"> </w:t>
      </w:r>
      <w:r w:rsidR="00AE657A">
        <w:rPr>
          <w:rFonts w:hint="cs"/>
          <w:rtl/>
        </w:rPr>
        <w:t>ک</w:t>
      </w:r>
      <w:r w:rsidR="00484AF4" w:rsidRPr="00DE4439">
        <w:rPr>
          <w:rFonts w:hint="cs"/>
          <w:rtl/>
        </w:rPr>
        <w:t>ه در صح</w:t>
      </w:r>
      <w:r w:rsidR="00AE657A">
        <w:rPr>
          <w:rFonts w:hint="cs"/>
          <w:rtl/>
        </w:rPr>
        <w:t>ی</w:t>
      </w:r>
      <w:r w:rsidR="00484AF4" w:rsidRPr="00DE4439">
        <w:rPr>
          <w:rFonts w:hint="cs"/>
          <w:rtl/>
        </w:rPr>
        <w:t>ح</w:t>
      </w:r>
      <w:r w:rsidR="00AE657A">
        <w:rPr>
          <w:rFonts w:hint="cs"/>
          <w:rtl/>
        </w:rPr>
        <w:t>ی</w:t>
      </w:r>
      <w:r w:rsidR="00484AF4" w:rsidRPr="00DE4439">
        <w:rPr>
          <w:rFonts w:hint="cs"/>
          <w:rtl/>
        </w:rPr>
        <w:t>ن آمده هم</w:t>
      </w:r>
      <w:r w:rsidR="00AE657A">
        <w:rPr>
          <w:rFonts w:hint="cs"/>
          <w:rtl/>
        </w:rPr>
        <w:t>ی</w:t>
      </w:r>
      <w:r w:rsidR="00484AF4" w:rsidRPr="00DE4439">
        <w:rPr>
          <w:rFonts w:hint="cs"/>
          <w:rtl/>
        </w:rPr>
        <w:t xml:space="preserve">ن‌طور است و </w:t>
      </w:r>
      <w:r w:rsidR="00A2697F" w:rsidRPr="00DE4439">
        <w:rPr>
          <w:rFonts w:hint="cs"/>
          <w:rtl/>
        </w:rPr>
        <w:t>ر</w:t>
      </w:r>
      <w:r w:rsidR="00484AF4" w:rsidRPr="00DE4439">
        <w:rPr>
          <w:rFonts w:hint="cs"/>
          <w:rtl/>
        </w:rPr>
        <w:t>وا</w:t>
      </w:r>
      <w:r w:rsidR="00AE657A">
        <w:rPr>
          <w:rFonts w:hint="cs"/>
          <w:rtl/>
        </w:rPr>
        <w:t>ی</w:t>
      </w:r>
      <w:r w:rsidR="00484AF4" w:rsidRPr="00DE4439">
        <w:rPr>
          <w:rFonts w:hint="cs"/>
          <w:rtl/>
        </w:rPr>
        <w:t xml:space="preserve">ت </w:t>
      </w:r>
      <w:r w:rsidR="00703989" w:rsidRPr="008F6105">
        <w:rPr>
          <w:rStyle w:val="Char6"/>
          <w:rFonts w:hint="cs"/>
          <w:rtl/>
        </w:rPr>
        <w:t>«ما تركنا فهو صدقة»</w:t>
      </w:r>
      <w:r w:rsidR="00703989" w:rsidRPr="00DE4439">
        <w:rPr>
          <w:rFonts w:hint="cs"/>
          <w:rtl/>
        </w:rPr>
        <w:t xml:space="preserve"> </w:t>
      </w:r>
      <w:r w:rsidR="00484AF4" w:rsidRPr="00DE4439">
        <w:rPr>
          <w:rFonts w:hint="cs"/>
          <w:rtl/>
        </w:rPr>
        <w:t>ا</w:t>
      </w:r>
      <w:r w:rsidR="00AE657A">
        <w:rPr>
          <w:rFonts w:hint="cs"/>
          <w:rtl/>
        </w:rPr>
        <w:t>ی</w:t>
      </w:r>
      <w:r w:rsidR="00484AF4" w:rsidRPr="00DE4439">
        <w:rPr>
          <w:rFonts w:hint="cs"/>
          <w:rtl/>
        </w:rPr>
        <w:t>ن را تا</w:t>
      </w:r>
      <w:r w:rsidR="00AE657A">
        <w:rPr>
          <w:rFonts w:hint="cs"/>
          <w:rtl/>
        </w:rPr>
        <w:t>یی</w:t>
      </w:r>
      <w:r w:rsidR="00484AF4" w:rsidRPr="00DE4439">
        <w:rPr>
          <w:rFonts w:hint="cs"/>
          <w:rtl/>
        </w:rPr>
        <w:t>د م</w:t>
      </w:r>
      <w:r w:rsidR="00AE657A">
        <w:rPr>
          <w:rFonts w:hint="cs"/>
          <w:rtl/>
        </w:rPr>
        <w:t>ی</w:t>
      </w:r>
      <w:r w:rsidR="00484AF4" w:rsidRPr="00DE4439">
        <w:rPr>
          <w:rFonts w:hint="cs"/>
          <w:rtl/>
        </w:rPr>
        <w:t>‌</w:t>
      </w:r>
      <w:r w:rsidR="00AE657A">
        <w:rPr>
          <w:rFonts w:hint="cs"/>
          <w:rtl/>
        </w:rPr>
        <w:t>ک</w:t>
      </w:r>
      <w:r w:rsidR="00484AF4" w:rsidRPr="00DE4439">
        <w:rPr>
          <w:rFonts w:hint="cs"/>
          <w:rtl/>
        </w:rPr>
        <w:t>ند، و پ</w:t>
      </w:r>
      <w:r w:rsidR="00AE657A">
        <w:rPr>
          <w:rFonts w:hint="cs"/>
          <w:rtl/>
        </w:rPr>
        <w:t>ی</w:t>
      </w:r>
      <w:r w:rsidR="00484AF4" w:rsidRPr="00DE4439">
        <w:rPr>
          <w:rFonts w:hint="cs"/>
          <w:rtl/>
        </w:rPr>
        <w:t>امبر</w:t>
      </w:r>
      <w:r w:rsidR="00171A7B" w:rsidRPr="00DE4439">
        <w:rPr>
          <w:rFonts w:ascii="Tahoma" w:hAnsi="Tahoma" w:cs="CTraditional Arabic" w:hint="cs"/>
          <w:color w:val="000000"/>
          <w:rtl/>
        </w:rPr>
        <w:t>ص</w:t>
      </w:r>
      <w:r w:rsidR="00A2697F" w:rsidRPr="00DE4439">
        <w:rPr>
          <w:rFonts w:hint="cs"/>
          <w:rtl/>
        </w:rPr>
        <w:t xml:space="preserve"> از خود ارث به جا نم</w:t>
      </w:r>
      <w:r w:rsidR="00AE657A">
        <w:rPr>
          <w:rFonts w:hint="cs"/>
          <w:rtl/>
        </w:rPr>
        <w:t>ی</w:t>
      </w:r>
      <w:r w:rsidR="00A2697F" w:rsidRPr="00DE4439">
        <w:rPr>
          <w:rFonts w:hint="cs"/>
          <w:rtl/>
        </w:rPr>
        <w:t>‌گذارد بل</w:t>
      </w:r>
      <w:r w:rsidR="00AE657A">
        <w:rPr>
          <w:rFonts w:hint="cs"/>
          <w:rtl/>
        </w:rPr>
        <w:t>ک</w:t>
      </w:r>
      <w:r w:rsidR="00A2697F" w:rsidRPr="00DE4439">
        <w:rPr>
          <w:rFonts w:hint="cs"/>
          <w:rtl/>
        </w:rPr>
        <w:t>ه طبق قول صح</w:t>
      </w:r>
      <w:r w:rsidR="00AE657A">
        <w:rPr>
          <w:rFonts w:hint="cs"/>
          <w:rtl/>
        </w:rPr>
        <w:t>ی</w:t>
      </w:r>
      <w:r w:rsidR="00A2697F" w:rsidRPr="00DE4439">
        <w:rPr>
          <w:rFonts w:hint="cs"/>
          <w:rtl/>
        </w:rPr>
        <w:t>ح همه پ</w:t>
      </w:r>
      <w:r w:rsidR="00AE657A">
        <w:rPr>
          <w:rFonts w:hint="cs"/>
          <w:rtl/>
        </w:rPr>
        <w:t>ی</w:t>
      </w:r>
      <w:r w:rsidR="00A2697F" w:rsidRPr="00DE4439">
        <w:rPr>
          <w:rFonts w:hint="cs"/>
          <w:rtl/>
        </w:rPr>
        <w:t>امبران از خود ارث به جا نم</w:t>
      </w:r>
      <w:r w:rsidR="00AE657A">
        <w:rPr>
          <w:rFonts w:hint="cs"/>
          <w:rtl/>
        </w:rPr>
        <w:t>ی</w:t>
      </w:r>
      <w:r w:rsidR="00A2697F" w:rsidRPr="00DE4439">
        <w:rPr>
          <w:rFonts w:hint="cs"/>
          <w:rtl/>
        </w:rPr>
        <w:t>‌گذارند و از آنها ارث برده نم</w:t>
      </w:r>
      <w:r w:rsidR="00AE657A">
        <w:rPr>
          <w:rFonts w:hint="cs"/>
          <w:rtl/>
        </w:rPr>
        <w:t>ی</w:t>
      </w:r>
      <w:r w:rsidR="00A2697F" w:rsidRPr="00DE4439">
        <w:rPr>
          <w:rFonts w:hint="cs"/>
          <w:rtl/>
        </w:rPr>
        <w:t>‌</w:t>
      </w:r>
      <w:r w:rsidR="00171A7B" w:rsidRPr="00DE4439">
        <w:rPr>
          <w:rFonts w:hint="cs"/>
          <w:rtl/>
        </w:rPr>
        <w:t>شود.</w:t>
      </w:r>
    </w:p>
    <w:p w:rsidR="009B7C25" w:rsidRPr="004169DA" w:rsidRDefault="00A2697F" w:rsidP="000452B3">
      <w:pPr>
        <w:pStyle w:val="a"/>
        <w:rPr>
          <w:rStyle w:val="Char8"/>
          <w:rtl/>
        </w:rPr>
      </w:pPr>
      <w:r w:rsidRPr="00D139C3">
        <w:rPr>
          <w:rStyle w:val="Char0"/>
          <w:rFonts w:hint="cs"/>
          <w:rtl/>
        </w:rPr>
        <w:t>ش</w:t>
      </w:r>
      <w:r w:rsidR="00AE657A" w:rsidRPr="00D139C3">
        <w:rPr>
          <w:rStyle w:val="Char0"/>
          <w:rFonts w:hint="cs"/>
          <w:rtl/>
        </w:rPr>
        <w:t>ی</w:t>
      </w:r>
      <w:r w:rsidRPr="00D139C3">
        <w:rPr>
          <w:rStyle w:val="Char0"/>
          <w:rFonts w:hint="cs"/>
          <w:rtl/>
        </w:rPr>
        <w:t>عه از آنچه خداوند در مورد ز</w:t>
      </w:r>
      <w:r w:rsidR="00AE657A" w:rsidRPr="00D139C3">
        <w:rPr>
          <w:rStyle w:val="Char0"/>
          <w:rFonts w:hint="cs"/>
          <w:rtl/>
        </w:rPr>
        <w:t>ک</w:t>
      </w:r>
      <w:r w:rsidRPr="00D139C3">
        <w:rPr>
          <w:rStyle w:val="Char0"/>
          <w:rFonts w:hint="cs"/>
          <w:rtl/>
        </w:rPr>
        <w:t>ر</w:t>
      </w:r>
      <w:r w:rsidR="00AE657A" w:rsidRPr="00D139C3">
        <w:rPr>
          <w:rStyle w:val="Char0"/>
          <w:rFonts w:hint="cs"/>
          <w:rtl/>
        </w:rPr>
        <w:t>ی</w:t>
      </w:r>
      <w:r w:rsidRPr="00D139C3">
        <w:rPr>
          <w:rStyle w:val="Char0"/>
          <w:rFonts w:hint="cs"/>
          <w:rtl/>
        </w:rPr>
        <w:t>ا م</w:t>
      </w:r>
      <w:r w:rsidR="00AE657A" w:rsidRPr="00D139C3">
        <w:rPr>
          <w:rStyle w:val="Char0"/>
          <w:rFonts w:hint="cs"/>
          <w:rtl/>
        </w:rPr>
        <w:t>ی</w:t>
      </w:r>
      <w:r w:rsidRPr="00D139C3">
        <w:rPr>
          <w:rStyle w:val="Char0"/>
          <w:rFonts w:hint="eastAsia"/>
          <w:rtl/>
        </w:rPr>
        <w:t>‌</w:t>
      </w:r>
      <w:r w:rsidRPr="00D139C3">
        <w:rPr>
          <w:rStyle w:val="Char0"/>
          <w:rFonts w:hint="cs"/>
          <w:rtl/>
        </w:rPr>
        <w:t>گو</w:t>
      </w:r>
      <w:r w:rsidR="00AE657A" w:rsidRPr="00D139C3">
        <w:rPr>
          <w:rStyle w:val="Char0"/>
          <w:rFonts w:hint="cs"/>
          <w:rtl/>
        </w:rPr>
        <w:t>ی</w:t>
      </w:r>
      <w:r w:rsidRPr="00D139C3">
        <w:rPr>
          <w:rStyle w:val="Char0"/>
          <w:rFonts w:hint="cs"/>
          <w:rtl/>
        </w:rPr>
        <w:t xml:space="preserve">د </w:t>
      </w:r>
      <w:r w:rsidR="00363C80" w:rsidRPr="00D139C3">
        <w:rPr>
          <w:rStyle w:val="Char0"/>
          <w:rFonts w:hint="cs"/>
          <w:rtl/>
        </w:rPr>
        <w:t>استدلال م</w:t>
      </w:r>
      <w:r w:rsidR="00AE657A" w:rsidRPr="00D139C3">
        <w:rPr>
          <w:rStyle w:val="Char0"/>
          <w:rFonts w:hint="cs"/>
          <w:rtl/>
        </w:rPr>
        <w:t>ی</w:t>
      </w:r>
      <w:r w:rsidR="00363C80" w:rsidRPr="00D139C3">
        <w:rPr>
          <w:rStyle w:val="Char0"/>
          <w:rFonts w:hint="cs"/>
          <w:rtl/>
        </w:rPr>
        <w:t>‌</w:t>
      </w:r>
      <w:r w:rsidR="00AE657A" w:rsidRPr="00D139C3">
        <w:rPr>
          <w:rStyle w:val="Char0"/>
          <w:rFonts w:hint="cs"/>
          <w:rtl/>
        </w:rPr>
        <w:t>ک</w:t>
      </w:r>
      <w:r w:rsidR="00363C80" w:rsidRPr="00D139C3">
        <w:rPr>
          <w:rStyle w:val="Char0"/>
          <w:rFonts w:hint="cs"/>
          <w:rtl/>
        </w:rPr>
        <w:t>نند، خداوند م</w:t>
      </w:r>
      <w:r w:rsidR="00AE657A" w:rsidRPr="00D139C3">
        <w:rPr>
          <w:rStyle w:val="Char0"/>
          <w:rFonts w:hint="cs"/>
          <w:rtl/>
        </w:rPr>
        <w:t>ی</w:t>
      </w:r>
      <w:r w:rsidR="00363C80" w:rsidRPr="00D139C3">
        <w:rPr>
          <w:rStyle w:val="Char0"/>
          <w:rFonts w:hint="cs"/>
          <w:rtl/>
        </w:rPr>
        <w:t>‌فرما</w:t>
      </w:r>
      <w:r w:rsidR="00AE657A" w:rsidRPr="00D139C3">
        <w:rPr>
          <w:rStyle w:val="Char0"/>
          <w:rFonts w:hint="cs"/>
          <w:rtl/>
        </w:rPr>
        <w:t>ی</w:t>
      </w:r>
      <w:r w:rsidR="00363C80" w:rsidRPr="00D139C3">
        <w:rPr>
          <w:rStyle w:val="Char0"/>
          <w:rFonts w:hint="cs"/>
          <w:rtl/>
        </w:rPr>
        <w:t>د</w:t>
      </w:r>
      <w:r w:rsidR="00784590"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وَإِنِّي</w:t>
      </w:r>
      <w:r w:rsidR="000452B3" w:rsidRPr="004169DA">
        <w:rPr>
          <w:rStyle w:val="Char8"/>
          <w:rtl/>
        </w:rPr>
        <w:t xml:space="preserve"> خِفۡتُ </w:t>
      </w:r>
      <w:r w:rsidR="000452B3" w:rsidRPr="004169DA">
        <w:rPr>
          <w:rStyle w:val="Char8"/>
          <w:rFonts w:hint="cs"/>
          <w:rtl/>
        </w:rPr>
        <w:t>ٱ</w:t>
      </w:r>
      <w:r w:rsidR="000452B3" w:rsidRPr="004169DA">
        <w:rPr>
          <w:rStyle w:val="Char8"/>
          <w:rFonts w:hint="eastAsia"/>
          <w:rtl/>
        </w:rPr>
        <w:t>لۡمَوَٰلِيَ</w:t>
      </w:r>
      <w:r w:rsidR="000452B3" w:rsidRPr="004169DA">
        <w:rPr>
          <w:rStyle w:val="Char8"/>
          <w:rtl/>
        </w:rPr>
        <w:t xml:space="preserve"> مِن وَرَآءِي وَكَانَتِ </w:t>
      </w:r>
      <w:r w:rsidR="000452B3" w:rsidRPr="004169DA">
        <w:rPr>
          <w:rStyle w:val="Char8"/>
          <w:rFonts w:hint="cs"/>
          <w:rtl/>
        </w:rPr>
        <w:t>ٱ</w:t>
      </w:r>
      <w:r w:rsidR="000452B3" w:rsidRPr="004169DA">
        <w:rPr>
          <w:rStyle w:val="Char8"/>
          <w:rFonts w:hint="eastAsia"/>
          <w:rtl/>
        </w:rPr>
        <w:t>مۡرَأَتِي</w:t>
      </w:r>
      <w:r w:rsidR="000452B3" w:rsidRPr="004169DA">
        <w:rPr>
          <w:rStyle w:val="Char8"/>
          <w:rtl/>
        </w:rPr>
        <w:t xml:space="preserve"> عَاقِرٗا فَهَبۡ لِي مِن لَّدُنكَ وَلِيّٗا ٥ </w:t>
      </w:r>
      <w:r w:rsidR="000452B3" w:rsidRPr="004169DA">
        <w:rPr>
          <w:rStyle w:val="Char8"/>
          <w:rFonts w:hint="eastAsia"/>
          <w:rtl/>
        </w:rPr>
        <w:t>يَرِثُنِي</w:t>
      </w:r>
      <w:r w:rsidR="000452B3" w:rsidRPr="004169DA">
        <w:rPr>
          <w:rStyle w:val="Char8"/>
          <w:rtl/>
        </w:rPr>
        <w:t xml:space="preserve"> وَيَرِثُ مِنۡ ءَالِ يَعۡقُوبَۖ وَ</w:t>
      </w:r>
      <w:r w:rsidR="000452B3" w:rsidRPr="004169DA">
        <w:rPr>
          <w:rStyle w:val="Char8"/>
          <w:rFonts w:hint="cs"/>
          <w:rtl/>
        </w:rPr>
        <w:t>ٱ</w:t>
      </w:r>
      <w:r w:rsidR="000452B3" w:rsidRPr="004169DA">
        <w:rPr>
          <w:rStyle w:val="Char8"/>
          <w:rFonts w:hint="eastAsia"/>
          <w:rtl/>
        </w:rPr>
        <w:t>جۡعَلۡهُ</w:t>
      </w:r>
      <w:r w:rsidR="000452B3" w:rsidRPr="004169DA">
        <w:rPr>
          <w:rStyle w:val="Char8"/>
          <w:rtl/>
        </w:rPr>
        <w:t xml:space="preserve"> رَبِّ رَضِيّٗا ٦</w:t>
      </w:r>
      <w:r w:rsidR="000452B3">
        <w:rPr>
          <w:rStyle w:val="Char0"/>
          <w:rFonts w:ascii="Traditional Arabic" w:hAnsi="Traditional Arabic" w:cs="Traditional Arabic"/>
          <w:rtl/>
        </w:rPr>
        <w:t>﴾</w:t>
      </w:r>
      <w:r w:rsidR="00784590" w:rsidRPr="00D139C3">
        <w:rPr>
          <w:rStyle w:val="Char0"/>
          <w:rFonts w:hint="cs"/>
          <w:rtl/>
        </w:rPr>
        <w:t xml:space="preserve"> </w:t>
      </w:r>
      <w:r w:rsidR="008F6105" w:rsidRPr="008F6105">
        <w:rPr>
          <w:rStyle w:val="Char4"/>
          <w:rFonts w:hint="cs"/>
          <w:rtl/>
        </w:rPr>
        <w:t>[</w:t>
      </w:r>
      <w:r w:rsidR="006A6462" w:rsidRPr="008F6105">
        <w:rPr>
          <w:rStyle w:val="Char4"/>
          <w:rFonts w:hint="cs"/>
          <w:rtl/>
        </w:rPr>
        <w:t>مر</w:t>
      </w:r>
      <w:r w:rsidR="00AE657A" w:rsidRPr="008F6105">
        <w:rPr>
          <w:rStyle w:val="Char4"/>
          <w:rFonts w:hint="cs"/>
          <w:rtl/>
        </w:rPr>
        <w:t>ی</w:t>
      </w:r>
      <w:r w:rsidR="006A6462" w:rsidRPr="008F6105">
        <w:rPr>
          <w:rStyle w:val="Char4"/>
          <w:rFonts w:hint="cs"/>
          <w:rtl/>
        </w:rPr>
        <w:t>م: 5</w:t>
      </w:r>
      <w:r w:rsidR="008F6105" w:rsidRPr="008F6105">
        <w:rPr>
          <w:rStyle w:val="Char4"/>
          <w:rFonts w:hint="cs"/>
          <w:rtl/>
        </w:rPr>
        <w:t>-</w:t>
      </w:r>
      <w:r w:rsidR="006A6462" w:rsidRPr="008F6105">
        <w:rPr>
          <w:rStyle w:val="Char4"/>
          <w:rFonts w:hint="cs"/>
          <w:rtl/>
        </w:rPr>
        <w:t>6</w:t>
      </w:r>
      <w:r w:rsidR="008F6105" w:rsidRPr="008F6105">
        <w:rPr>
          <w:rStyle w:val="Char4"/>
          <w:rFonts w:hint="cs"/>
          <w:rtl/>
        </w:rPr>
        <w:t>]</w:t>
      </w:r>
      <w:r w:rsidR="006A6462" w:rsidRPr="008F6105">
        <w:rPr>
          <w:rFonts w:hint="cs"/>
          <w:rtl/>
        </w:rPr>
        <w:t>.</w:t>
      </w:r>
    </w:p>
    <w:p w:rsidR="009B7C25" w:rsidRPr="00DE4439" w:rsidRDefault="009B7C25" w:rsidP="008F6105">
      <w:pPr>
        <w:pStyle w:val="a"/>
        <w:rPr>
          <w:rFonts w:ascii="Times New Roman" w:hAnsi="Times New Roman"/>
          <w:rtl/>
        </w:rPr>
      </w:pPr>
      <w:r w:rsidRPr="00DE4439">
        <w:rPr>
          <w:rFonts w:ascii="Times New Roman" w:hAnsi="Times New Roman" w:hint="cs"/>
          <w:rtl/>
        </w:rPr>
        <w:t>«</w:t>
      </w:r>
      <w:r w:rsidR="00D26FD2" w:rsidRPr="00DE4439">
        <w:rPr>
          <w:rtl/>
        </w:rPr>
        <w:t>و من از بستگانم بعد از خودم ب</w:t>
      </w:r>
      <w:r w:rsidR="00AE657A">
        <w:rPr>
          <w:rtl/>
        </w:rPr>
        <w:t>ی</w:t>
      </w:r>
      <w:r w:rsidR="00D26FD2" w:rsidRPr="00DE4439">
        <w:rPr>
          <w:rtl/>
        </w:rPr>
        <w:t>منا</w:t>
      </w:r>
      <w:r w:rsidR="00AE657A">
        <w:rPr>
          <w:rtl/>
        </w:rPr>
        <w:t>ک</w:t>
      </w:r>
      <w:r w:rsidR="00D26FD2" w:rsidRPr="00DE4439">
        <w:rPr>
          <w:rtl/>
        </w:rPr>
        <w:t>م (</w:t>
      </w:r>
      <w:r w:rsidR="00AE657A">
        <w:rPr>
          <w:rtl/>
        </w:rPr>
        <w:t>ک</w:t>
      </w:r>
      <w:r w:rsidR="00D26FD2" w:rsidRPr="00DE4439">
        <w:rPr>
          <w:rtl/>
        </w:rPr>
        <w:t>ه حق پاسدارى از آ</w:t>
      </w:r>
      <w:r w:rsidR="00AE657A">
        <w:rPr>
          <w:rtl/>
        </w:rPr>
        <w:t>یی</w:t>
      </w:r>
      <w:r w:rsidR="00D26FD2" w:rsidRPr="00DE4439">
        <w:rPr>
          <w:rtl/>
        </w:rPr>
        <w:t>ن تو را نگاه ندارند)! و (از طرفى) همسرم نازا و عق</w:t>
      </w:r>
      <w:r w:rsidR="00AE657A">
        <w:rPr>
          <w:rtl/>
        </w:rPr>
        <w:t>ی</w:t>
      </w:r>
      <w:r w:rsidR="00D26FD2" w:rsidRPr="00DE4439">
        <w:rPr>
          <w:rtl/>
        </w:rPr>
        <w:t>م است; تو از نزد خود جانش</w:t>
      </w:r>
      <w:r w:rsidR="00AE657A">
        <w:rPr>
          <w:rtl/>
        </w:rPr>
        <w:t>ی</w:t>
      </w:r>
      <w:r w:rsidR="00D26FD2" w:rsidRPr="00DE4439">
        <w:rPr>
          <w:rtl/>
        </w:rPr>
        <w:t>نى به من ببخش</w:t>
      </w:r>
      <w:r w:rsidR="00D26FD2" w:rsidRPr="00DE4439">
        <w:rPr>
          <w:rFonts w:ascii="Times New Roman" w:hAnsi="Times New Roman" w:hint="cs"/>
          <w:rtl/>
        </w:rPr>
        <w:t xml:space="preserve"> </w:t>
      </w:r>
      <w:r w:rsidR="00AE657A">
        <w:rPr>
          <w:rtl/>
        </w:rPr>
        <w:t>ک</w:t>
      </w:r>
      <w:r w:rsidR="00D26FD2" w:rsidRPr="00DE4439">
        <w:rPr>
          <w:rtl/>
        </w:rPr>
        <w:t xml:space="preserve">ه </w:t>
      </w:r>
      <w:r w:rsidR="00173F1B" w:rsidRPr="00DE4439">
        <w:rPr>
          <w:rtl/>
        </w:rPr>
        <w:t xml:space="preserve">تا هم‌ وارث‌ من‌ باشد و هم‌ وارث‌ آل‌ </w:t>
      </w:r>
      <w:r w:rsidR="00AE657A">
        <w:rPr>
          <w:rtl/>
        </w:rPr>
        <w:t>ی</w:t>
      </w:r>
      <w:r w:rsidR="00173F1B" w:rsidRPr="00DE4439">
        <w:rPr>
          <w:rtl/>
        </w:rPr>
        <w:t xml:space="preserve">عقوب‌ </w:t>
      </w:r>
      <w:r w:rsidR="00173F1B" w:rsidRPr="00DE4439">
        <w:rPr>
          <w:rFonts w:hint="cs"/>
          <w:rtl/>
        </w:rPr>
        <w:t>(</w:t>
      </w:r>
      <w:r w:rsidR="00173F1B" w:rsidRPr="00DE4439">
        <w:rPr>
          <w:rtl/>
        </w:rPr>
        <w:t>وراثت‌ در ا</w:t>
      </w:r>
      <w:r w:rsidR="00AE657A">
        <w:rPr>
          <w:rtl/>
        </w:rPr>
        <w:t>ی</w:t>
      </w:r>
      <w:r w:rsidR="00173F1B" w:rsidRPr="00DE4439">
        <w:rPr>
          <w:rtl/>
        </w:rPr>
        <w:t>نجا بنابر قول‌ راجح:</w:t>
      </w:r>
      <w:r w:rsidR="00173F1B" w:rsidRPr="00DE4439">
        <w:rPr>
          <w:rFonts w:hint="cs"/>
          <w:rtl/>
        </w:rPr>
        <w:t xml:space="preserve"> </w:t>
      </w:r>
      <w:r w:rsidR="00173F1B" w:rsidRPr="00DE4439">
        <w:rPr>
          <w:rtl/>
        </w:rPr>
        <w:t>وراثت‌ علم‌ و نبوت‌ است‌ نه‌ وراثت‌ مال، به‌ دل</w:t>
      </w:r>
      <w:r w:rsidR="00AE657A">
        <w:rPr>
          <w:rtl/>
        </w:rPr>
        <w:t>ی</w:t>
      </w:r>
      <w:r w:rsidR="00173F1B" w:rsidRPr="00DE4439">
        <w:rPr>
          <w:rtl/>
        </w:rPr>
        <w:t xml:space="preserve">ل‌ </w:t>
      </w:r>
      <w:r w:rsidR="0063324C" w:rsidRPr="00DE4439">
        <w:rPr>
          <w:rFonts w:hint="cs"/>
          <w:rtl/>
        </w:rPr>
        <w:t>ا</w:t>
      </w:r>
      <w:r w:rsidR="00AE657A">
        <w:rPr>
          <w:rFonts w:hint="cs"/>
          <w:rtl/>
        </w:rPr>
        <w:t>ی</w:t>
      </w:r>
      <w:r w:rsidR="00173F1B" w:rsidRPr="00DE4439">
        <w:rPr>
          <w:rtl/>
        </w:rPr>
        <w:t>ن‌ ح</w:t>
      </w:r>
      <w:r w:rsidR="0063324C" w:rsidRPr="00DE4439">
        <w:rPr>
          <w:rFonts w:hint="cs"/>
          <w:rtl/>
        </w:rPr>
        <w:t>ـ</w:t>
      </w:r>
      <w:r w:rsidR="00173F1B" w:rsidRPr="00DE4439">
        <w:rPr>
          <w:rtl/>
        </w:rPr>
        <w:t>د</w:t>
      </w:r>
      <w:r w:rsidR="00AE657A">
        <w:rPr>
          <w:rtl/>
        </w:rPr>
        <w:t>ی</w:t>
      </w:r>
      <w:r w:rsidR="0063324C" w:rsidRPr="00DE4439">
        <w:rPr>
          <w:rFonts w:hint="cs"/>
          <w:rtl/>
        </w:rPr>
        <w:t>ـ</w:t>
      </w:r>
      <w:r w:rsidR="00173F1B" w:rsidRPr="00DE4439">
        <w:rPr>
          <w:rtl/>
        </w:rPr>
        <w:t>ث‌ شر</w:t>
      </w:r>
      <w:r w:rsidR="00AE657A">
        <w:rPr>
          <w:rtl/>
        </w:rPr>
        <w:t>ی</w:t>
      </w:r>
      <w:r w:rsidR="00173F1B" w:rsidRPr="00DE4439">
        <w:rPr>
          <w:rtl/>
        </w:rPr>
        <w:t xml:space="preserve">ف‌ رسول‌ </w:t>
      </w:r>
      <w:r w:rsidR="00173F1B" w:rsidRPr="00DE4439">
        <w:rPr>
          <w:rFonts w:hint="cs"/>
          <w:rtl/>
        </w:rPr>
        <w:t>الله</w:t>
      </w:r>
      <w:r w:rsidR="00807192" w:rsidRPr="00DE4439">
        <w:rPr>
          <w:rFonts w:cs="CTraditional Arabic" w:hint="cs"/>
          <w:color w:val="000000"/>
          <w:rtl/>
        </w:rPr>
        <w:t>ص</w:t>
      </w:r>
      <w:r w:rsidR="00173F1B" w:rsidRPr="00DE4439">
        <w:rPr>
          <w:rFonts w:hint="cs"/>
          <w:rtl/>
        </w:rPr>
        <w:t xml:space="preserve">: </w:t>
      </w:r>
      <w:r w:rsidR="00173F1B" w:rsidRPr="008F6105">
        <w:rPr>
          <w:rStyle w:val="Char6"/>
          <w:rFonts w:hint="cs"/>
          <w:rtl/>
        </w:rPr>
        <w:t>«</w:t>
      </w:r>
      <w:r w:rsidR="00173F1B" w:rsidRPr="008F6105">
        <w:rPr>
          <w:rStyle w:val="Char6"/>
          <w:rtl/>
        </w:rPr>
        <w:t>نحن‌ معاشر ال</w:t>
      </w:r>
      <w:r w:rsidR="00173F1B" w:rsidRPr="008F6105">
        <w:rPr>
          <w:rStyle w:val="Char6"/>
          <w:rFonts w:hint="cs"/>
          <w:rtl/>
        </w:rPr>
        <w:t>أ</w:t>
      </w:r>
      <w:r w:rsidR="00173F1B" w:rsidRPr="008F6105">
        <w:rPr>
          <w:rStyle w:val="Char6"/>
          <w:rtl/>
        </w:rPr>
        <w:t>نبياء لا</w:t>
      </w:r>
      <w:r w:rsidR="00173F1B" w:rsidRPr="008F6105">
        <w:rPr>
          <w:rStyle w:val="Char6"/>
          <w:rFonts w:hint="cs"/>
          <w:rtl/>
        </w:rPr>
        <w:t xml:space="preserve"> </w:t>
      </w:r>
      <w:r w:rsidR="00173F1B" w:rsidRPr="008F6105">
        <w:rPr>
          <w:rStyle w:val="Char6"/>
          <w:rtl/>
        </w:rPr>
        <w:t>نورث</w:t>
      </w:r>
      <w:r w:rsidR="00173F1B" w:rsidRPr="008F6105">
        <w:rPr>
          <w:rStyle w:val="Char6"/>
          <w:rFonts w:hint="cs"/>
          <w:rtl/>
        </w:rPr>
        <w:t>»</w:t>
      </w:r>
      <w:r w:rsidR="00173F1B" w:rsidRPr="00DE4439">
        <w:rPr>
          <w:rtl/>
        </w:rPr>
        <w:t xml:space="preserve"> ما جماعت‌ انب</w:t>
      </w:r>
      <w:r w:rsidR="00AE657A">
        <w:rPr>
          <w:rtl/>
        </w:rPr>
        <w:t>ی</w:t>
      </w:r>
      <w:r w:rsidR="00173F1B" w:rsidRPr="00DE4439">
        <w:rPr>
          <w:rtl/>
        </w:rPr>
        <w:t>ا م</w:t>
      </w:r>
      <w:r w:rsidR="00AE657A">
        <w:rPr>
          <w:rtl/>
        </w:rPr>
        <w:t>ی</w:t>
      </w:r>
      <w:r w:rsidR="00173F1B" w:rsidRPr="00DE4439">
        <w:rPr>
          <w:rtl/>
        </w:rPr>
        <w:t>راث‌ نم</w:t>
      </w:r>
      <w:r w:rsidR="00AE657A">
        <w:rPr>
          <w:rtl/>
        </w:rPr>
        <w:t>ی</w:t>
      </w:r>
      <w:r w:rsidR="00173F1B" w:rsidRPr="00DE4439">
        <w:rPr>
          <w:rtl/>
        </w:rPr>
        <w:t>‌گذار</w:t>
      </w:r>
      <w:r w:rsidR="00AE657A">
        <w:rPr>
          <w:rtl/>
        </w:rPr>
        <w:t>ی</w:t>
      </w:r>
      <w:r w:rsidR="00173F1B" w:rsidRPr="00DE4439">
        <w:rPr>
          <w:rtl/>
        </w:rPr>
        <w:t>م‌</w:t>
      </w:r>
      <w:r w:rsidR="00173F1B" w:rsidRPr="00DE4439">
        <w:rPr>
          <w:rFonts w:hint="cs"/>
          <w:rtl/>
        </w:rPr>
        <w:t xml:space="preserve">. </w:t>
      </w:r>
      <w:r w:rsidR="00173F1B" w:rsidRPr="00DE4439">
        <w:rPr>
          <w:rtl/>
        </w:rPr>
        <w:t>پس‌ معن</w:t>
      </w:r>
      <w:r w:rsidR="00AE657A">
        <w:rPr>
          <w:rtl/>
        </w:rPr>
        <w:t>ی</w:t>
      </w:r>
      <w:r w:rsidR="00173F1B" w:rsidRPr="00DE4439">
        <w:rPr>
          <w:rtl/>
        </w:rPr>
        <w:t>‌</w:t>
      </w:r>
      <w:r w:rsidR="00173F1B" w:rsidRPr="00DE4439">
        <w:rPr>
          <w:rFonts w:hint="cs"/>
          <w:rtl/>
        </w:rPr>
        <w:t xml:space="preserve"> </w:t>
      </w:r>
      <w:r w:rsidR="00173F1B" w:rsidRPr="00DE4439">
        <w:rPr>
          <w:rtl/>
        </w:rPr>
        <w:t>سخن‌ ز</w:t>
      </w:r>
      <w:r w:rsidR="00AE657A">
        <w:rPr>
          <w:rtl/>
        </w:rPr>
        <w:t>ک</w:t>
      </w:r>
      <w:r w:rsidR="00173F1B" w:rsidRPr="00DE4439">
        <w:rPr>
          <w:rtl/>
        </w:rPr>
        <w:t>ر</w:t>
      </w:r>
      <w:r w:rsidR="00AE657A">
        <w:rPr>
          <w:rtl/>
        </w:rPr>
        <w:t>ی</w:t>
      </w:r>
      <w:r w:rsidR="00173F1B" w:rsidRPr="00DE4439">
        <w:rPr>
          <w:rtl/>
        </w:rPr>
        <w:t>ا</w:t>
      </w:r>
      <w:r w:rsidR="008F6105">
        <w:rPr>
          <w:rFonts w:cs="CTraditional Arabic" w:hint="cs"/>
          <w:rtl/>
        </w:rPr>
        <w:t>÷</w:t>
      </w:r>
      <w:r w:rsidR="00173F1B" w:rsidRPr="00DE4439">
        <w:rPr>
          <w:rFonts w:hint="cs"/>
          <w:rtl/>
        </w:rPr>
        <w:t xml:space="preserve"> </w:t>
      </w:r>
      <w:r w:rsidR="00173F1B" w:rsidRPr="00DE4439">
        <w:rPr>
          <w:rtl/>
        </w:rPr>
        <w:t>ا</w:t>
      </w:r>
      <w:r w:rsidR="00AE657A">
        <w:rPr>
          <w:rtl/>
        </w:rPr>
        <w:t>ی</w:t>
      </w:r>
      <w:r w:rsidR="00173F1B" w:rsidRPr="00DE4439">
        <w:rPr>
          <w:rtl/>
        </w:rPr>
        <w:t xml:space="preserve">ن‌ است‌ </w:t>
      </w:r>
      <w:r w:rsidR="00AE657A">
        <w:rPr>
          <w:rtl/>
        </w:rPr>
        <w:t>ک</w:t>
      </w:r>
      <w:r w:rsidR="00173F1B" w:rsidRPr="00DE4439">
        <w:rPr>
          <w:rtl/>
        </w:rPr>
        <w:t>ه‌: آن‌ جانش</w:t>
      </w:r>
      <w:r w:rsidR="00AE657A">
        <w:rPr>
          <w:rtl/>
        </w:rPr>
        <w:t>ی</w:t>
      </w:r>
      <w:r w:rsidR="00173F1B" w:rsidRPr="00DE4439">
        <w:rPr>
          <w:rtl/>
        </w:rPr>
        <w:t>ن، علم</w:t>
      </w:r>
      <w:r w:rsidR="00AE657A">
        <w:rPr>
          <w:rtl/>
        </w:rPr>
        <w:t>ی</w:t>
      </w:r>
      <w:r w:rsidR="00173F1B" w:rsidRPr="00DE4439">
        <w:rPr>
          <w:rtl/>
        </w:rPr>
        <w:t xml:space="preserve">‌ را </w:t>
      </w:r>
      <w:r w:rsidR="00AE657A">
        <w:rPr>
          <w:rtl/>
        </w:rPr>
        <w:t>ک</w:t>
      </w:r>
      <w:r w:rsidR="00173F1B" w:rsidRPr="00DE4439">
        <w:rPr>
          <w:rtl/>
        </w:rPr>
        <w:t>ه‌ نزد و</w:t>
      </w:r>
      <w:r w:rsidR="00AE657A">
        <w:rPr>
          <w:rtl/>
        </w:rPr>
        <w:t>ی</w:t>
      </w:r>
      <w:r w:rsidR="00173F1B" w:rsidRPr="00DE4439">
        <w:rPr>
          <w:rtl/>
        </w:rPr>
        <w:t xml:space="preserve">‌ و اولاد </w:t>
      </w:r>
      <w:r w:rsidR="00AE657A">
        <w:rPr>
          <w:rtl/>
        </w:rPr>
        <w:t>ی</w:t>
      </w:r>
      <w:r w:rsidR="00173F1B" w:rsidRPr="00DE4439">
        <w:rPr>
          <w:rtl/>
        </w:rPr>
        <w:t>عقوب‌</w:t>
      </w:r>
      <w:r w:rsidR="008F6105">
        <w:rPr>
          <w:rFonts w:cs="CTraditional Arabic" w:hint="cs"/>
          <w:color w:val="000000"/>
          <w:rtl/>
        </w:rPr>
        <w:t>÷</w:t>
      </w:r>
      <w:r w:rsidR="00173F1B" w:rsidRPr="00DE4439">
        <w:rPr>
          <w:rFonts w:hint="cs"/>
          <w:rtl/>
        </w:rPr>
        <w:t xml:space="preserve"> </w:t>
      </w:r>
      <w:r w:rsidR="00173F1B" w:rsidRPr="00DE4439">
        <w:rPr>
          <w:rtl/>
        </w:rPr>
        <w:t>هست، م</w:t>
      </w:r>
      <w:r w:rsidR="00AE657A">
        <w:rPr>
          <w:rtl/>
        </w:rPr>
        <w:t>ی</w:t>
      </w:r>
      <w:r w:rsidR="00173F1B" w:rsidRPr="00DE4439">
        <w:rPr>
          <w:rtl/>
        </w:rPr>
        <w:t>راث‌ ببرد و به‌ سرپرست</w:t>
      </w:r>
      <w:r w:rsidR="00AE657A">
        <w:rPr>
          <w:rtl/>
        </w:rPr>
        <w:t>ی</w:t>
      </w:r>
      <w:r w:rsidR="00173F1B" w:rsidRPr="00DE4439">
        <w:rPr>
          <w:rtl/>
        </w:rPr>
        <w:t>‌ امور د</w:t>
      </w:r>
      <w:r w:rsidR="00AE657A">
        <w:rPr>
          <w:rtl/>
        </w:rPr>
        <w:t>ی</w:t>
      </w:r>
      <w:r w:rsidR="00173F1B" w:rsidRPr="00DE4439">
        <w:rPr>
          <w:rtl/>
        </w:rPr>
        <w:t>ن</w:t>
      </w:r>
      <w:r w:rsidR="00AE657A">
        <w:rPr>
          <w:rtl/>
        </w:rPr>
        <w:t>ی</w:t>
      </w:r>
      <w:r w:rsidR="00173F1B" w:rsidRPr="00DE4439">
        <w:rPr>
          <w:rtl/>
        </w:rPr>
        <w:t>‌شان‌ ق</w:t>
      </w:r>
      <w:r w:rsidR="00AE657A">
        <w:rPr>
          <w:rtl/>
        </w:rPr>
        <w:t>ی</w:t>
      </w:r>
      <w:r w:rsidR="00173F1B" w:rsidRPr="00DE4439">
        <w:rPr>
          <w:rtl/>
        </w:rPr>
        <w:t>ام‌ ورزد</w:t>
      </w:r>
      <w:r w:rsidR="00173F1B" w:rsidRPr="00DE4439">
        <w:rPr>
          <w:rFonts w:hint="cs"/>
          <w:rtl/>
        </w:rPr>
        <w:t>)</w:t>
      </w:r>
      <w:r w:rsidR="00D26FD2" w:rsidRPr="00DE4439">
        <w:rPr>
          <w:rtl/>
        </w:rPr>
        <w:t>; و او را مورد رضا</w:t>
      </w:r>
      <w:r w:rsidR="00AE657A">
        <w:rPr>
          <w:rtl/>
        </w:rPr>
        <w:t>ی</w:t>
      </w:r>
      <w:r w:rsidR="00D26FD2" w:rsidRPr="00DE4439">
        <w:rPr>
          <w:rtl/>
        </w:rPr>
        <w:t>تت قرار ده!</w:t>
      </w:r>
      <w:r w:rsidRPr="00DE4439">
        <w:rPr>
          <w:rFonts w:ascii="Times New Roman" w:hAnsi="Times New Roman" w:hint="cs"/>
          <w:rtl/>
        </w:rPr>
        <w:t>».</w:t>
      </w:r>
    </w:p>
    <w:p w:rsidR="009B7C25" w:rsidRPr="004169DA" w:rsidRDefault="00AC0A4F" w:rsidP="000452B3">
      <w:pPr>
        <w:pStyle w:val="a"/>
        <w:rPr>
          <w:rStyle w:val="Char8"/>
          <w:rtl/>
        </w:rPr>
      </w:pPr>
      <w:r w:rsidRPr="00D139C3">
        <w:rPr>
          <w:rStyle w:val="Char0"/>
          <w:rFonts w:hint="cs"/>
          <w:rtl/>
        </w:rPr>
        <w:t>م</w:t>
      </w:r>
      <w:r w:rsidR="00AE657A" w:rsidRPr="00D139C3">
        <w:rPr>
          <w:rStyle w:val="Char0"/>
          <w:rFonts w:hint="cs"/>
          <w:rtl/>
        </w:rPr>
        <w:t>ی</w:t>
      </w:r>
      <w:r w:rsidRPr="00D139C3">
        <w:rPr>
          <w:rStyle w:val="Char0"/>
          <w:rFonts w:hint="cs"/>
          <w:rtl/>
        </w:rPr>
        <w:t>‌گو</w:t>
      </w:r>
      <w:r w:rsidR="00AE657A" w:rsidRPr="00D139C3">
        <w:rPr>
          <w:rStyle w:val="Char0"/>
          <w:rFonts w:hint="cs"/>
          <w:rtl/>
        </w:rPr>
        <w:t>ی</w:t>
      </w:r>
      <w:r w:rsidRPr="00D139C3">
        <w:rPr>
          <w:rStyle w:val="Char0"/>
          <w:rFonts w:hint="cs"/>
          <w:rtl/>
        </w:rPr>
        <w:t>ند در ا</w:t>
      </w:r>
      <w:r w:rsidR="00AE657A" w:rsidRPr="00D139C3">
        <w:rPr>
          <w:rStyle w:val="Char0"/>
          <w:rFonts w:hint="cs"/>
          <w:rtl/>
        </w:rPr>
        <w:t>ی</w:t>
      </w:r>
      <w:r w:rsidRPr="00D139C3">
        <w:rPr>
          <w:rStyle w:val="Char0"/>
          <w:rFonts w:hint="cs"/>
          <w:rtl/>
        </w:rPr>
        <w:t xml:space="preserve">نجا ثابت شده </w:t>
      </w:r>
      <w:r w:rsidR="00AE657A" w:rsidRPr="00D139C3">
        <w:rPr>
          <w:rStyle w:val="Char0"/>
          <w:rFonts w:hint="cs"/>
          <w:rtl/>
        </w:rPr>
        <w:t>ک</w:t>
      </w:r>
      <w:r w:rsidRPr="00D139C3">
        <w:rPr>
          <w:rStyle w:val="Char0"/>
          <w:rFonts w:hint="cs"/>
          <w:rtl/>
        </w:rPr>
        <w:t>ه پ</w:t>
      </w:r>
      <w:r w:rsidR="00AE657A" w:rsidRPr="00D139C3">
        <w:rPr>
          <w:rStyle w:val="Char0"/>
          <w:rFonts w:hint="cs"/>
          <w:rtl/>
        </w:rPr>
        <w:t>ی</w:t>
      </w:r>
      <w:r w:rsidRPr="00D139C3">
        <w:rPr>
          <w:rStyle w:val="Char0"/>
          <w:rFonts w:hint="cs"/>
          <w:rtl/>
        </w:rPr>
        <w:t>امبران از خود ارث به جا م</w:t>
      </w:r>
      <w:r w:rsidR="00AE657A" w:rsidRPr="00D139C3">
        <w:rPr>
          <w:rStyle w:val="Char0"/>
          <w:rFonts w:hint="cs"/>
          <w:rtl/>
        </w:rPr>
        <w:t>ی</w:t>
      </w:r>
      <w:r w:rsidRPr="00D139C3">
        <w:rPr>
          <w:rStyle w:val="Char0"/>
          <w:rFonts w:hint="cs"/>
          <w:rtl/>
        </w:rPr>
        <w:t>‌گذارند، و همچن</w:t>
      </w:r>
      <w:r w:rsidR="00AE657A" w:rsidRPr="00D139C3">
        <w:rPr>
          <w:rStyle w:val="Char0"/>
          <w:rFonts w:hint="cs"/>
          <w:rtl/>
        </w:rPr>
        <w:t>ی</w:t>
      </w:r>
      <w:r w:rsidRPr="00D139C3">
        <w:rPr>
          <w:rStyle w:val="Char0"/>
          <w:rFonts w:hint="cs"/>
          <w:rtl/>
        </w:rPr>
        <w:t>ن خداوند دربار</w:t>
      </w:r>
      <w:r w:rsidR="00AE657A" w:rsidRPr="00D139C3">
        <w:rPr>
          <w:rStyle w:val="Char0"/>
          <w:rFonts w:hint="cs"/>
          <w:rtl/>
        </w:rPr>
        <w:t>ۀ</w:t>
      </w:r>
      <w:r w:rsidRPr="00D139C3">
        <w:rPr>
          <w:rStyle w:val="Char0"/>
          <w:rFonts w:hint="cs"/>
          <w:rtl/>
        </w:rPr>
        <w:t xml:space="preserve"> سل</w:t>
      </w:r>
      <w:r w:rsidR="00AE657A" w:rsidRPr="00D139C3">
        <w:rPr>
          <w:rStyle w:val="Char0"/>
          <w:rFonts w:hint="cs"/>
          <w:rtl/>
        </w:rPr>
        <w:t>ی</w:t>
      </w:r>
      <w:r w:rsidRPr="00D139C3">
        <w:rPr>
          <w:rStyle w:val="Char0"/>
          <w:rFonts w:hint="cs"/>
          <w:rtl/>
        </w:rPr>
        <w:t>مان م</w:t>
      </w:r>
      <w:r w:rsidR="00AE657A" w:rsidRPr="00D139C3">
        <w:rPr>
          <w:rStyle w:val="Char0"/>
          <w:rFonts w:hint="cs"/>
          <w:rtl/>
        </w:rPr>
        <w:t>ی</w:t>
      </w:r>
      <w:r w:rsidRPr="00D139C3">
        <w:rPr>
          <w:rStyle w:val="Char0"/>
          <w:rFonts w:hint="cs"/>
          <w:rtl/>
        </w:rPr>
        <w:t>‌گو</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وَوَرِثَ</w:t>
      </w:r>
      <w:r w:rsidR="000452B3" w:rsidRPr="004169DA">
        <w:rPr>
          <w:rStyle w:val="Char8"/>
          <w:rtl/>
        </w:rPr>
        <w:t xml:space="preserve"> سُلَيۡمَٰنُ دَاوُ</w:t>
      </w:r>
      <w:r w:rsidR="000452B3" w:rsidRPr="004169DA">
        <w:rPr>
          <w:rStyle w:val="Char8"/>
          <w:rFonts w:hint="cs"/>
          <w:rtl/>
        </w:rPr>
        <w:t>ۥ</w:t>
      </w:r>
      <w:r w:rsidR="000452B3" w:rsidRPr="004169DA">
        <w:rPr>
          <w:rStyle w:val="Char8"/>
          <w:rFonts w:hint="eastAsia"/>
          <w:rtl/>
        </w:rPr>
        <w:t>دَۖ</w:t>
      </w:r>
      <w:r w:rsidR="000452B3" w:rsidRPr="004169DA">
        <w:rPr>
          <w:rStyle w:val="Char8"/>
          <w:rtl/>
        </w:rPr>
        <w:t xml:space="preserve"> وَقَالَ يَٰٓأَيُّهَا </w:t>
      </w:r>
      <w:r w:rsidR="000452B3" w:rsidRPr="004169DA">
        <w:rPr>
          <w:rStyle w:val="Char8"/>
          <w:rFonts w:hint="cs"/>
          <w:rtl/>
        </w:rPr>
        <w:t>ٱ</w:t>
      </w:r>
      <w:r w:rsidR="000452B3" w:rsidRPr="004169DA">
        <w:rPr>
          <w:rStyle w:val="Char8"/>
          <w:rFonts w:hint="eastAsia"/>
          <w:rtl/>
        </w:rPr>
        <w:t>لنَّاسُ</w:t>
      </w:r>
      <w:r w:rsidR="000452B3" w:rsidRPr="004169DA">
        <w:rPr>
          <w:rStyle w:val="Char8"/>
          <w:rtl/>
        </w:rPr>
        <w:t xml:space="preserve"> عُلِّمۡنَا مَنطِقَ </w:t>
      </w:r>
      <w:r w:rsidR="000452B3" w:rsidRPr="004169DA">
        <w:rPr>
          <w:rStyle w:val="Char8"/>
          <w:rFonts w:hint="cs"/>
          <w:rtl/>
        </w:rPr>
        <w:t>ٱ</w:t>
      </w:r>
      <w:r w:rsidR="000452B3" w:rsidRPr="004169DA">
        <w:rPr>
          <w:rStyle w:val="Char8"/>
          <w:rFonts w:hint="eastAsia"/>
          <w:rtl/>
        </w:rPr>
        <w:t>لطَّيۡرِ</w:t>
      </w:r>
      <w:r w:rsidR="000452B3" w:rsidRPr="004169DA">
        <w:rPr>
          <w:rStyle w:val="Char8"/>
          <w:rtl/>
        </w:rPr>
        <w:t xml:space="preserve"> وَأُوتِينَا مِن كُلِّ شَيۡءٍۖ إِنَّ هَٰذَا لَهُوَ </w:t>
      </w:r>
      <w:r w:rsidR="000452B3" w:rsidRPr="004169DA">
        <w:rPr>
          <w:rStyle w:val="Char8"/>
          <w:rFonts w:hint="cs"/>
          <w:rtl/>
        </w:rPr>
        <w:t>ٱ</w:t>
      </w:r>
      <w:r w:rsidR="000452B3" w:rsidRPr="004169DA">
        <w:rPr>
          <w:rStyle w:val="Char8"/>
          <w:rFonts w:hint="eastAsia"/>
          <w:rtl/>
        </w:rPr>
        <w:t>لۡفَضۡلُ</w:t>
      </w:r>
      <w:r w:rsidR="000452B3" w:rsidRPr="004169DA">
        <w:rPr>
          <w:rStyle w:val="Char8"/>
          <w:rtl/>
        </w:rPr>
        <w:t xml:space="preserve"> </w:t>
      </w:r>
      <w:r w:rsidR="000452B3" w:rsidRPr="004169DA">
        <w:rPr>
          <w:rStyle w:val="Char8"/>
          <w:rFonts w:hint="cs"/>
          <w:rtl/>
        </w:rPr>
        <w:t>ٱ</w:t>
      </w:r>
      <w:r w:rsidR="000452B3" w:rsidRPr="004169DA">
        <w:rPr>
          <w:rStyle w:val="Char8"/>
          <w:rFonts w:hint="eastAsia"/>
          <w:rtl/>
        </w:rPr>
        <w:t>لۡمُبِينُ</w:t>
      </w:r>
      <w:r w:rsidR="000452B3" w:rsidRPr="004169DA">
        <w:rPr>
          <w:rStyle w:val="Char8"/>
          <w:rtl/>
        </w:rPr>
        <w:t xml:space="preserve"> ١٦</w:t>
      </w:r>
      <w:r w:rsidR="000452B3">
        <w:rPr>
          <w:rStyle w:val="Char0"/>
          <w:rFonts w:ascii="Traditional Arabic" w:hAnsi="Traditional Arabic" w:cs="Traditional Arabic"/>
          <w:rtl/>
        </w:rPr>
        <w:t>﴾</w:t>
      </w:r>
      <w:r w:rsidR="00784590" w:rsidRPr="00D139C3">
        <w:rPr>
          <w:rStyle w:val="Char0"/>
          <w:rFonts w:hint="cs"/>
          <w:rtl/>
        </w:rPr>
        <w:t xml:space="preserve"> </w:t>
      </w:r>
      <w:r w:rsidR="008F6105" w:rsidRPr="008F6105">
        <w:rPr>
          <w:rStyle w:val="Char4"/>
          <w:rFonts w:hint="cs"/>
          <w:rtl/>
        </w:rPr>
        <w:t>[</w:t>
      </w:r>
      <w:r w:rsidR="006A6462" w:rsidRPr="008F6105">
        <w:rPr>
          <w:rStyle w:val="Char4"/>
          <w:rFonts w:hint="cs"/>
          <w:rtl/>
        </w:rPr>
        <w:t>النمل: 16</w:t>
      </w:r>
      <w:r w:rsidR="008F6105" w:rsidRPr="008F6105">
        <w:rPr>
          <w:rStyle w:val="Char4"/>
          <w:rFonts w:hint="cs"/>
          <w:rtl/>
        </w:rPr>
        <w:t>]</w:t>
      </w:r>
      <w:r w:rsidR="006A6462" w:rsidRPr="00D139C3">
        <w:rPr>
          <w:rStyle w:val="Char0"/>
          <w:rFonts w:hint="cs"/>
          <w:rtl/>
        </w:rPr>
        <w:t>.</w:t>
      </w:r>
    </w:p>
    <w:p w:rsidR="009B7C25" w:rsidRPr="00DE4439" w:rsidRDefault="009B7C25" w:rsidP="008F6105">
      <w:pPr>
        <w:pStyle w:val="a"/>
        <w:rPr>
          <w:rFonts w:ascii="Times New Roman" w:hAnsi="Times New Roman"/>
          <w:rtl/>
        </w:rPr>
      </w:pPr>
      <w:r w:rsidRPr="00DE4439">
        <w:rPr>
          <w:rFonts w:ascii="Times New Roman" w:hAnsi="Times New Roman" w:hint="cs"/>
          <w:rtl/>
        </w:rPr>
        <w:t>«</w:t>
      </w:r>
      <w:r w:rsidR="007A7034" w:rsidRPr="00DE4439">
        <w:rPr>
          <w:rtl/>
        </w:rPr>
        <w:t>و سل</w:t>
      </w:r>
      <w:r w:rsidR="00AE657A">
        <w:rPr>
          <w:rtl/>
        </w:rPr>
        <w:t>ی</w:t>
      </w:r>
      <w:r w:rsidR="007A7034" w:rsidRPr="00DE4439">
        <w:rPr>
          <w:rtl/>
        </w:rPr>
        <w:t>مان وارث داوود شد، و گفت: «اى مردم! زبان پرندگان به ما تعل</w:t>
      </w:r>
      <w:r w:rsidR="00AE657A">
        <w:rPr>
          <w:rtl/>
        </w:rPr>
        <w:t>ی</w:t>
      </w:r>
      <w:r w:rsidR="007A7034" w:rsidRPr="00DE4439">
        <w:rPr>
          <w:rtl/>
        </w:rPr>
        <w:t>م داده شده، و از هر چ</w:t>
      </w:r>
      <w:r w:rsidR="00AE657A">
        <w:rPr>
          <w:rtl/>
        </w:rPr>
        <w:t>ی</w:t>
      </w:r>
      <w:r w:rsidR="007A7034" w:rsidRPr="00DE4439">
        <w:rPr>
          <w:rtl/>
        </w:rPr>
        <w:t>ز به ما عطا گرد</w:t>
      </w:r>
      <w:r w:rsidR="00AE657A">
        <w:rPr>
          <w:rtl/>
        </w:rPr>
        <w:t>ی</w:t>
      </w:r>
      <w:r w:rsidR="007A7034" w:rsidRPr="00DE4439">
        <w:rPr>
          <w:rtl/>
        </w:rPr>
        <w:t>ده; ا</w:t>
      </w:r>
      <w:r w:rsidR="00AE657A">
        <w:rPr>
          <w:rtl/>
        </w:rPr>
        <w:t>ی</w:t>
      </w:r>
      <w:r w:rsidR="007A7034" w:rsidRPr="00DE4439">
        <w:rPr>
          <w:rtl/>
        </w:rPr>
        <w:t>ن فض</w:t>
      </w:r>
      <w:r w:rsidR="00AE657A">
        <w:rPr>
          <w:rtl/>
        </w:rPr>
        <w:t>ی</w:t>
      </w:r>
      <w:r w:rsidR="007A7034" w:rsidRPr="00DE4439">
        <w:rPr>
          <w:rtl/>
        </w:rPr>
        <w:t>لت آش</w:t>
      </w:r>
      <w:r w:rsidR="00AE657A">
        <w:rPr>
          <w:rtl/>
        </w:rPr>
        <w:t>ک</w:t>
      </w:r>
      <w:r w:rsidR="007A7034" w:rsidRPr="00DE4439">
        <w:rPr>
          <w:rtl/>
        </w:rPr>
        <w:t>ارى است</w:t>
      </w:r>
      <w:r w:rsidRPr="00DE4439">
        <w:rPr>
          <w:rFonts w:ascii="Times New Roman" w:hAnsi="Times New Roman" w:hint="cs"/>
          <w:rtl/>
        </w:rPr>
        <w:t>».</w:t>
      </w:r>
    </w:p>
    <w:p w:rsidR="009B7C25" w:rsidRPr="00DE4439" w:rsidRDefault="000A61BB" w:rsidP="00D23CED">
      <w:pPr>
        <w:pStyle w:val="a2"/>
        <w:rPr>
          <w:rtl/>
        </w:rPr>
      </w:pPr>
      <w:r w:rsidRPr="00DE4439">
        <w:rPr>
          <w:rFonts w:hint="cs"/>
          <w:rtl/>
        </w:rPr>
        <w:t>و ا</w:t>
      </w:r>
      <w:r w:rsidR="00DF03ED">
        <w:rPr>
          <w:rFonts w:hint="cs"/>
          <w:rtl/>
        </w:rPr>
        <w:t>ی</w:t>
      </w:r>
      <w:r w:rsidRPr="00DE4439">
        <w:rPr>
          <w:rFonts w:hint="cs"/>
          <w:rtl/>
        </w:rPr>
        <w:t>ن</w:t>
      </w:r>
      <w:r w:rsidR="00D23CED">
        <w:rPr>
          <w:rFonts w:hint="cs"/>
          <w:rtl/>
        </w:rPr>
        <w:t>ک</w:t>
      </w:r>
      <w:r w:rsidRPr="00DE4439">
        <w:rPr>
          <w:rFonts w:hint="cs"/>
          <w:rtl/>
        </w:rPr>
        <w:t xml:space="preserve"> تفس</w:t>
      </w:r>
      <w:r w:rsidR="00DF03ED">
        <w:rPr>
          <w:rFonts w:hint="cs"/>
          <w:rtl/>
        </w:rPr>
        <w:t>ی</w:t>
      </w:r>
      <w:r w:rsidRPr="00DE4439">
        <w:rPr>
          <w:rFonts w:hint="cs"/>
          <w:rtl/>
        </w:rPr>
        <w:t>ر ا</w:t>
      </w:r>
      <w:r w:rsidR="00DF03ED">
        <w:rPr>
          <w:rFonts w:hint="cs"/>
          <w:rtl/>
        </w:rPr>
        <w:t>ی</w:t>
      </w:r>
      <w:r w:rsidRPr="00DE4439">
        <w:rPr>
          <w:rFonts w:hint="cs"/>
          <w:rtl/>
        </w:rPr>
        <w:t>ن دو آ</w:t>
      </w:r>
      <w:r w:rsidR="00DF03ED">
        <w:rPr>
          <w:rFonts w:hint="cs"/>
          <w:rtl/>
        </w:rPr>
        <w:t>ی</w:t>
      </w:r>
      <w:r w:rsidRPr="00DE4439">
        <w:rPr>
          <w:rFonts w:hint="cs"/>
          <w:rtl/>
        </w:rPr>
        <w:t xml:space="preserve">ه </w:t>
      </w:r>
    </w:p>
    <w:p w:rsidR="009B7C25" w:rsidRPr="00D139C3" w:rsidRDefault="000A61BB" w:rsidP="000452B3">
      <w:pPr>
        <w:pStyle w:val="a"/>
        <w:rPr>
          <w:rStyle w:val="Char0"/>
          <w:rtl/>
        </w:rPr>
      </w:pPr>
      <w:r w:rsidRPr="00D139C3">
        <w:rPr>
          <w:rStyle w:val="Char0"/>
          <w:rFonts w:hint="cs"/>
          <w:rtl/>
        </w:rPr>
        <w:t>آ</w:t>
      </w:r>
      <w:r w:rsidR="00AE657A" w:rsidRPr="00D139C3">
        <w:rPr>
          <w:rStyle w:val="Char0"/>
          <w:rFonts w:hint="cs"/>
          <w:rtl/>
        </w:rPr>
        <w:t>ی</w:t>
      </w:r>
      <w:r w:rsidRPr="00D139C3">
        <w:rPr>
          <w:rStyle w:val="Char0"/>
          <w:rFonts w:hint="cs"/>
          <w:rtl/>
        </w:rPr>
        <w:t>ه اول</w:t>
      </w:r>
      <w:r w:rsidR="00303379" w:rsidRPr="00D139C3">
        <w:rPr>
          <w:rStyle w:val="Char0"/>
          <w:rFonts w:hint="cs"/>
          <w:rtl/>
        </w:rPr>
        <w:t>:</w:t>
      </w:r>
      <w:r w:rsidR="000452B3">
        <w:rPr>
          <w:rStyle w:val="Char0"/>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وَإِنِّي</w:t>
      </w:r>
      <w:r w:rsidR="000452B3" w:rsidRPr="004169DA">
        <w:rPr>
          <w:rStyle w:val="Char8"/>
          <w:rtl/>
        </w:rPr>
        <w:t xml:space="preserve"> خِفۡتُ </w:t>
      </w:r>
      <w:r w:rsidR="000452B3" w:rsidRPr="004169DA">
        <w:rPr>
          <w:rStyle w:val="Char8"/>
          <w:rFonts w:hint="cs"/>
          <w:rtl/>
        </w:rPr>
        <w:t>ٱ</w:t>
      </w:r>
      <w:r w:rsidR="000452B3" w:rsidRPr="004169DA">
        <w:rPr>
          <w:rStyle w:val="Char8"/>
          <w:rFonts w:hint="eastAsia"/>
          <w:rtl/>
        </w:rPr>
        <w:t>لۡمَوَٰلِيَ</w:t>
      </w:r>
      <w:r w:rsidR="000452B3" w:rsidRPr="004169DA">
        <w:rPr>
          <w:rStyle w:val="Char8"/>
          <w:rtl/>
        </w:rPr>
        <w:t xml:space="preserve"> مِن وَرَآءِي وَكَانَتِ </w:t>
      </w:r>
      <w:r w:rsidR="000452B3" w:rsidRPr="004169DA">
        <w:rPr>
          <w:rStyle w:val="Char8"/>
          <w:rFonts w:hint="cs"/>
          <w:rtl/>
        </w:rPr>
        <w:t>ٱ</w:t>
      </w:r>
      <w:r w:rsidR="000452B3" w:rsidRPr="004169DA">
        <w:rPr>
          <w:rStyle w:val="Char8"/>
          <w:rFonts w:hint="eastAsia"/>
          <w:rtl/>
        </w:rPr>
        <w:t>مۡرَأَتِي</w:t>
      </w:r>
      <w:r w:rsidR="000452B3" w:rsidRPr="004169DA">
        <w:rPr>
          <w:rStyle w:val="Char8"/>
          <w:rtl/>
        </w:rPr>
        <w:t xml:space="preserve"> عَاقِرٗا فَهَبۡ لِي مِن لَّدُنكَ وَلِيّٗا ٥ </w:t>
      </w:r>
      <w:r w:rsidR="000452B3" w:rsidRPr="004169DA">
        <w:rPr>
          <w:rStyle w:val="Char8"/>
          <w:rFonts w:hint="eastAsia"/>
          <w:rtl/>
        </w:rPr>
        <w:t>يَرِثُنِي</w:t>
      </w:r>
      <w:r w:rsidR="000452B3" w:rsidRPr="004169DA">
        <w:rPr>
          <w:rStyle w:val="Char8"/>
          <w:rtl/>
        </w:rPr>
        <w:t xml:space="preserve"> وَيَرِثُ مِنۡ ءَالِ يَعۡقُوبَۖ وَ</w:t>
      </w:r>
      <w:r w:rsidR="000452B3" w:rsidRPr="004169DA">
        <w:rPr>
          <w:rStyle w:val="Char8"/>
          <w:rFonts w:hint="cs"/>
          <w:rtl/>
        </w:rPr>
        <w:t>ٱ</w:t>
      </w:r>
      <w:r w:rsidR="000452B3" w:rsidRPr="004169DA">
        <w:rPr>
          <w:rStyle w:val="Char8"/>
          <w:rFonts w:hint="eastAsia"/>
          <w:rtl/>
        </w:rPr>
        <w:t>جۡعَلۡهُ</w:t>
      </w:r>
      <w:r w:rsidR="000452B3" w:rsidRPr="004169DA">
        <w:rPr>
          <w:rStyle w:val="Char8"/>
          <w:rtl/>
        </w:rPr>
        <w:t xml:space="preserve"> رَبِّ رَضِيّٗا ٦</w:t>
      </w:r>
      <w:r w:rsidR="000452B3">
        <w:rPr>
          <w:rStyle w:val="Char0"/>
          <w:rFonts w:ascii="Traditional Arabic" w:hAnsi="Traditional Arabic" w:cs="Traditional Arabic"/>
          <w:rtl/>
        </w:rPr>
        <w:t>﴾</w:t>
      </w:r>
      <w:r w:rsidR="00303379" w:rsidRPr="00DE4439">
        <w:rPr>
          <w:rFonts w:cs="Rateb lotusb22" w:hint="cs"/>
          <w:rtl/>
        </w:rPr>
        <w:t>.</w:t>
      </w:r>
      <w:r w:rsidR="00303379" w:rsidRPr="00D139C3">
        <w:rPr>
          <w:rStyle w:val="Char0"/>
          <w:rFonts w:hint="cs"/>
          <w:rtl/>
        </w:rPr>
        <w:t xml:space="preserve"> </w:t>
      </w:r>
      <w:r w:rsidRPr="00D139C3">
        <w:rPr>
          <w:rStyle w:val="Char0"/>
          <w:rFonts w:hint="cs"/>
          <w:rtl/>
        </w:rPr>
        <w:t>در مورد ا</w:t>
      </w:r>
      <w:r w:rsidR="00AE657A" w:rsidRPr="00D139C3">
        <w:rPr>
          <w:rStyle w:val="Char0"/>
          <w:rFonts w:hint="cs"/>
          <w:rtl/>
        </w:rPr>
        <w:t>ی</w:t>
      </w:r>
      <w:r w:rsidRPr="00D139C3">
        <w:rPr>
          <w:rStyle w:val="Char0"/>
          <w:rFonts w:hint="cs"/>
          <w:rtl/>
        </w:rPr>
        <w:t>ن آ</w:t>
      </w:r>
      <w:r w:rsidR="00AE657A" w:rsidRPr="00D139C3">
        <w:rPr>
          <w:rStyle w:val="Char0"/>
          <w:rFonts w:hint="cs"/>
          <w:rtl/>
        </w:rPr>
        <w:t>ی</w:t>
      </w:r>
      <w:r w:rsidRPr="00D139C3">
        <w:rPr>
          <w:rStyle w:val="Char0"/>
          <w:rFonts w:hint="cs"/>
          <w:rtl/>
        </w:rPr>
        <w:t>ه م</w:t>
      </w:r>
      <w:r w:rsidR="00AE657A" w:rsidRPr="00D139C3">
        <w:rPr>
          <w:rStyle w:val="Char0"/>
          <w:rFonts w:hint="cs"/>
          <w:rtl/>
        </w:rPr>
        <w:t>ی</w:t>
      </w:r>
      <w:r w:rsidRPr="00D139C3">
        <w:rPr>
          <w:rStyle w:val="Char0"/>
          <w:rFonts w:hint="cs"/>
          <w:rtl/>
        </w:rPr>
        <w:t>‌گو</w:t>
      </w:r>
      <w:r w:rsidR="00AE657A" w:rsidRPr="00D139C3">
        <w:rPr>
          <w:rStyle w:val="Char0"/>
          <w:rFonts w:hint="cs"/>
          <w:rtl/>
        </w:rPr>
        <w:t>یی</w:t>
      </w:r>
      <w:r w:rsidRPr="00D139C3">
        <w:rPr>
          <w:rStyle w:val="Char0"/>
          <w:rFonts w:hint="cs"/>
          <w:rtl/>
        </w:rPr>
        <w:t xml:space="preserve">م، اولا </w:t>
      </w:r>
      <w:r w:rsidR="00AE657A" w:rsidRPr="00D139C3">
        <w:rPr>
          <w:rStyle w:val="Char0"/>
          <w:rFonts w:hint="cs"/>
          <w:rtl/>
        </w:rPr>
        <w:t>ک</w:t>
      </w:r>
      <w:r w:rsidRPr="00D139C3">
        <w:rPr>
          <w:rStyle w:val="Char0"/>
          <w:rFonts w:hint="cs"/>
          <w:rtl/>
        </w:rPr>
        <w:t>ه شا</w:t>
      </w:r>
      <w:r w:rsidR="00AE657A" w:rsidRPr="00D139C3">
        <w:rPr>
          <w:rStyle w:val="Char0"/>
          <w:rFonts w:hint="cs"/>
          <w:rtl/>
        </w:rPr>
        <w:t>ی</w:t>
      </w:r>
      <w:r w:rsidRPr="00D139C3">
        <w:rPr>
          <w:rStyle w:val="Char0"/>
          <w:rFonts w:hint="cs"/>
          <w:rtl/>
        </w:rPr>
        <w:t>سته مرد صالح</w:t>
      </w:r>
      <w:r w:rsidR="00AE657A" w:rsidRPr="00D139C3">
        <w:rPr>
          <w:rStyle w:val="Char0"/>
          <w:rFonts w:hint="cs"/>
          <w:rtl/>
        </w:rPr>
        <w:t>ی</w:t>
      </w:r>
      <w:r w:rsidRPr="00D139C3">
        <w:rPr>
          <w:rStyle w:val="Char0"/>
          <w:rFonts w:hint="cs"/>
          <w:rtl/>
        </w:rPr>
        <w:t xml:space="preserve"> ن</w:t>
      </w:r>
      <w:r w:rsidR="00AE657A" w:rsidRPr="00D139C3">
        <w:rPr>
          <w:rStyle w:val="Char0"/>
          <w:rFonts w:hint="cs"/>
          <w:rtl/>
        </w:rPr>
        <w:t>ی</w:t>
      </w:r>
      <w:r w:rsidRPr="00D139C3">
        <w:rPr>
          <w:rStyle w:val="Char0"/>
          <w:rFonts w:hint="cs"/>
          <w:rtl/>
        </w:rPr>
        <w:t xml:space="preserve">ست </w:t>
      </w:r>
      <w:r w:rsidR="00AE657A" w:rsidRPr="00D139C3">
        <w:rPr>
          <w:rStyle w:val="Char0"/>
          <w:rFonts w:hint="cs"/>
          <w:rtl/>
        </w:rPr>
        <w:t>ک</w:t>
      </w:r>
      <w:r w:rsidRPr="00D139C3">
        <w:rPr>
          <w:rStyle w:val="Char0"/>
          <w:rFonts w:hint="cs"/>
          <w:rtl/>
        </w:rPr>
        <w:t>ه از خداوند بخواهد به او فرزند</w:t>
      </w:r>
      <w:r w:rsidR="00AE657A" w:rsidRPr="00D139C3">
        <w:rPr>
          <w:rStyle w:val="Char0"/>
          <w:rFonts w:hint="cs"/>
          <w:rtl/>
        </w:rPr>
        <w:t>ی</w:t>
      </w:r>
      <w:r w:rsidRPr="00D139C3">
        <w:rPr>
          <w:rStyle w:val="Char0"/>
          <w:rFonts w:hint="cs"/>
          <w:rtl/>
        </w:rPr>
        <w:t xml:space="preserve"> بدهد </w:t>
      </w:r>
      <w:r w:rsidR="00AE657A" w:rsidRPr="00D139C3">
        <w:rPr>
          <w:rStyle w:val="Char0"/>
          <w:rFonts w:hint="cs"/>
          <w:rtl/>
        </w:rPr>
        <w:t>ک</w:t>
      </w:r>
      <w:r w:rsidRPr="00D139C3">
        <w:rPr>
          <w:rStyle w:val="Char0"/>
          <w:rFonts w:hint="cs"/>
          <w:rtl/>
        </w:rPr>
        <w:t>ه فقط وارث مال و دارا</w:t>
      </w:r>
      <w:r w:rsidR="00AE657A" w:rsidRPr="00D139C3">
        <w:rPr>
          <w:rStyle w:val="Char0"/>
          <w:rFonts w:hint="cs"/>
          <w:rtl/>
        </w:rPr>
        <w:t>یی</w:t>
      </w:r>
      <w:r w:rsidRPr="00D139C3">
        <w:rPr>
          <w:rStyle w:val="Char0"/>
          <w:rFonts w:hint="cs"/>
          <w:rtl/>
        </w:rPr>
        <w:t xml:space="preserve"> او باشد، پس چگونه چن</w:t>
      </w:r>
      <w:r w:rsidR="00AE657A" w:rsidRPr="00D139C3">
        <w:rPr>
          <w:rStyle w:val="Char0"/>
          <w:rFonts w:hint="cs"/>
          <w:rtl/>
        </w:rPr>
        <w:t>ی</w:t>
      </w:r>
      <w:r w:rsidRPr="00D139C3">
        <w:rPr>
          <w:rStyle w:val="Char0"/>
          <w:rFonts w:hint="cs"/>
          <w:rtl/>
        </w:rPr>
        <w:t>ن چ</w:t>
      </w:r>
      <w:r w:rsidR="00AE657A" w:rsidRPr="00D139C3">
        <w:rPr>
          <w:rStyle w:val="Char0"/>
          <w:rFonts w:hint="cs"/>
          <w:rtl/>
        </w:rPr>
        <w:t>ی</w:t>
      </w:r>
      <w:r w:rsidRPr="00D139C3">
        <w:rPr>
          <w:rStyle w:val="Char0"/>
          <w:rFonts w:hint="cs"/>
          <w:rtl/>
        </w:rPr>
        <w:t>ز</w:t>
      </w:r>
      <w:r w:rsidR="00AE657A" w:rsidRPr="00D139C3">
        <w:rPr>
          <w:rStyle w:val="Char0"/>
          <w:rFonts w:hint="cs"/>
          <w:rtl/>
        </w:rPr>
        <w:t>ی</w:t>
      </w:r>
      <w:r w:rsidRPr="00D139C3">
        <w:rPr>
          <w:rStyle w:val="Char0"/>
          <w:rFonts w:hint="cs"/>
          <w:rtl/>
        </w:rPr>
        <w:t xml:space="preserve"> را برا</w:t>
      </w:r>
      <w:r w:rsidR="00AE657A" w:rsidRPr="00D139C3">
        <w:rPr>
          <w:rStyle w:val="Char0"/>
          <w:rFonts w:hint="cs"/>
          <w:rtl/>
        </w:rPr>
        <w:t>ی</w:t>
      </w:r>
      <w:r w:rsidRPr="00D139C3">
        <w:rPr>
          <w:rStyle w:val="Char0"/>
          <w:rFonts w:hint="cs"/>
          <w:rtl/>
        </w:rPr>
        <w:t xml:space="preserve"> پ</w:t>
      </w:r>
      <w:r w:rsidR="00AE657A" w:rsidRPr="00D139C3">
        <w:rPr>
          <w:rStyle w:val="Char0"/>
          <w:rFonts w:hint="cs"/>
          <w:rtl/>
        </w:rPr>
        <w:t>ی</w:t>
      </w:r>
      <w:r w:rsidRPr="00D139C3">
        <w:rPr>
          <w:rStyle w:val="Char0"/>
          <w:rFonts w:hint="cs"/>
          <w:rtl/>
        </w:rPr>
        <w:t>امبر</w:t>
      </w:r>
      <w:r w:rsidR="00AE657A" w:rsidRPr="00D139C3">
        <w:rPr>
          <w:rStyle w:val="Char0"/>
          <w:rFonts w:hint="cs"/>
          <w:rtl/>
        </w:rPr>
        <w:t>ی</w:t>
      </w:r>
      <w:r w:rsidRPr="00D139C3">
        <w:rPr>
          <w:rStyle w:val="Char0"/>
          <w:rFonts w:hint="cs"/>
          <w:rtl/>
        </w:rPr>
        <w:t xml:space="preserve"> بزرگوار </w:t>
      </w:r>
      <w:r w:rsidR="00AE657A" w:rsidRPr="00D139C3">
        <w:rPr>
          <w:rStyle w:val="Char0"/>
          <w:rFonts w:hint="cs"/>
          <w:rtl/>
        </w:rPr>
        <w:t>ک</w:t>
      </w:r>
      <w:r w:rsidRPr="00D139C3">
        <w:rPr>
          <w:rStyle w:val="Char0"/>
          <w:rFonts w:hint="cs"/>
          <w:rtl/>
        </w:rPr>
        <w:t>ه ز</w:t>
      </w:r>
      <w:r w:rsidR="00AE657A" w:rsidRPr="00D139C3">
        <w:rPr>
          <w:rStyle w:val="Char0"/>
          <w:rFonts w:hint="cs"/>
          <w:rtl/>
        </w:rPr>
        <w:t>ک</w:t>
      </w:r>
      <w:r w:rsidRPr="00D139C3">
        <w:rPr>
          <w:rStyle w:val="Char0"/>
          <w:rFonts w:hint="cs"/>
          <w:rtl/>
        </w:rPr>
        <w:t>ر</w:t>
      </w:r>
      <w:r w:rsidR="00AE657A" w:rsidRPr="00D139C3">
        <w:rPr>
          <w:rStyle w:val="Char0"/>
          <w:rFonts w:hint="cs"/>
          <w:rtl/>
        </w:rPr>
        <w:t>ی</w:t>
      </w:r>
      <w:r w:rsidRPr="00D139C3">
        <w:rPr>
          <w:rStyle w:val="Char0"/>
          <w:rFonts w:hint="cs"/>
          <w:rtl/>
        </w:rPr>
        <w:t>ا است م</w:t>
      </w:r>
      <w:r w:rsidR="00AE657A" w:rsidRPr="00D139C3">
        <w:rPr>
          <w:rStyle w:val="Char0"/>
          <w:rFonts w:hint="cs"/>
          <w:rtl/>
        </w:rPr>
        <w:t>ی</w:t>
      </w:r>
      <w:r w:rsidRPr="00D139C3">
        <w:rPr>
          <w:rStyle w:val="Char0"/>
          <w:rFonts w:hint="cs"/>
          <w:rtl/>
        </w:rPr>
        <w:t>‌پسند</w:t>
      </w:r>
      <w:r w:rsidR="00AE657A" w:rsidRPr="00D139C3">
        <w:rPr>
          <w:rStyle w:val="Char0"/>
          <w:rFonts w:hint="cs"/>
          <w:rtl/>
        </w:rPr>
        <w:t>ی</w:t>
      </w:r>
      <w:r w:rsidRPr="00D139C3">
        <w:rPr>
          <w:rStyle w:val="Char0"/>
          <w:rFonts w:hint="cs"/>
          <w:rtl/>
        </w:rPr>
        <w:t xml:space="preserve">م </w:t>
      </w:r>
      <w:r w:rsidR="00AE657A" w:rsidRPr="00D139C3">
        <w:rPr>
          <w:rStyle w:val="Char0"/>
          <w:rFonts w:hint="cs"/>
          <w:rtl/>
        </w:rPr>
        <w:t>ک</w:t>
      </w:r>
      <w:r w:rsidRPr="00D139C3">
        <w:rPr>
          <w:rStyle w:val="Char0"/>
          <w:rFonts w:hint="cs"/>
          <w:rtl/>
        </w:rPr>
        <w:t xml:space="preserve">ه او از خدا بخواهد </w:t>
      </w:r>
      <w:r w:rsidR="00AE657A" w:rsidRPr="00D139C3">
        <w:rPr>
          <w:rStyle w:val="Char0"/>
          <w:rFonts w:hint="cs"/>
          <w:rtl/>
        </w:rPr>
        <w:t>ک</w:t>
      </w:r>
      <w:r w:rsidRPr="00D139C3">
        <w:rPr>
          <w:rStyle w:val="Char0"/>
          <w:rFonts w:hint="cs"/>
          <w:rtl/>
        </w:rPr>
        <w:t>ه به او فرزند</w:t>
      </w:r>
      <w:r w:rsidR="00AE657A" w:rsidRPr="00D139C3">
        <w:rPr>
          <w:rStyle w:val="Char0"/>
          <w:rFonts w:hint="cs"/>
          <w:rtl/>
        </w:rPr>
        <w:t>ی</w:t>
      </w:r>
      <w:r w:rsidRPr="00D139C3">
        <w:rPr>
          <w:rStyle w:val="Char0"/>
          <w:rFonts w:hint="cs"/>
          <w:rtl/>
        </w:rPr>
        <w:t xml:space="preserve"> بدهد تا وارث مال و دارا</w:t>
      </w:r>
      <w:r w:rsidR="00AE657A" w:rsidRPr="00D139C3">
        <w:rPr>
          <w:rStyle w:val="Char0"/>
          <w:rFonts w:hint="cs"/>
          <w:rtl/>
        </w:rPr>
        <w:t>یی</w:t>
      </w:r>
      <w:r w:rsidRPr="00D139C3">
        <w:rPr>
          <w:rStyle w:val="Char0"/>
          <w:rFonts w:hint="cs"/>
          <w:rtl/>
        </w:rPr>
        <w:t xml:space="preserve"> او شود. </w:t>
      </w:r>
    </w:p>
    <w:p w:rsidR="000A61BB" w:rsidRPr="00DE4439" w:rsidRDefault="000A61BB" w:rsidP="00D23CED">
      <w:pPr>
        <w:pStyle w:val="a"/>
        <w:rPr>
          <w:rtl/>
        </w:rPr>
      </w:pPr>
      <w:r w:rsidRPr="00DE4439">
        <w:rPr>
          <w:rFonts w:hint="cs"/>
          <w:rtl/>
        </w:rPr>
        <w:t>دوماً</w:t>
      </w:r>
      <w:r w:rsidR="00303379" w:rsidRPr="00DE4439">
        <w:rPr>
          <w:rFonts w:hint="cs"/>
          <w:rtl/>
        </w:rPr>
        <w:t>:</w:t>
      </w:r>
      <w:r w:rsidRPr="00DE4439">
        <w:rPr>
          <w:rFonts w:hint="cs"/>
          <w:rtl/>
        </w:rPr>
        <w:t xml:space="preserve"> مشهور است </w:t>
      </w:r>
      <w:r w:rsidR="00AE657A">
        <w:rPr>
          <w:rFonts w:hint="cs"/>
          <w:rtl/>
        </w:rPr>
        <w:t>ک</w:t>
      </w:r>
      <w:r w:rsidRPr="00DE4439">
        <w:rPr>
          <w:rFonts w:hint="cs"/>
          <w:rtl/>
        </w:rPr>
        <w:t>ه ز</w:t>
      </w:r>
      <w:r w:rsidR="00AE657A">
        <w:rPr>
          <w:rFonts w:hint="cs"/>
          <w:rtl/>
        </w:rPr>
        <w:t>ک</w:t>
      </w:r>
      <w:r w:rsidRPr="00DE4439">
        <w:rPr>
          <w:rFonts w:hint="cs"/>
          <w:rtl/>
        </w:rPr>
        <w:t>ر</w:t>
      </w:r>
      <w:r w:rsidR="00AE657A">
        <w:rPr>
          <w:rFonts w:hint="cs"/>
          <w:rtl/>
        </w:rPr>
        <w:t>ی</w:t>
      </w:r>
      <w:r w:rsidRPr="00DE4439">
        <w:rPr>
          <w:rFonts w:hint="cs"/>
          <w:rtl/>
        </w:rPr>
        <w:t>ا فق</w:t>
      </w:r>
      <w:r w:rsidR="00AE657A">
        <w:rPr>
          <w:rFonts w:hint="cs"/>
          <w:rtl/>
        </w:rPr>
        <w:t>ی</w:t>
      </w:r>
      <w:r w:rsidR="00303379" w:rsidRPr="00DE4439">
        <w:rPr>
          <w:rFonts w:hint="cs"/>
          <w:rtl/>
        </w:rPr>
        <w:t>ر بود و نج</w:t>
      </w:r>
      <w:r w:rsidRPr="00DE4439">
        <w:rPr>
          <w:rFonts w:hint="cs"/>
          <w:rtl/>
        </w:rPr>
        <w:t>ّار</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رد، پس ز</w:t>
      </w:r>
      <w:r w:rsidR="00AE657A">
        <w:rPr>
          <w:rFonts w:hint="cs"/>
          <w:rtl/>
        </w:rPr>
        <w:t>ک</w:t>
      </w:r>
      <w:r w:rsidRPr="00DE4439">
        <w:rPr>
          <w:rFonts w:hint="cs"/>
          <w:rtl/>
        </w:rPr>
        <w:t>ر</w:t>
      </w:r>
      <w:r w:rsidR="00AE657A">
        <w:rPr>
          <w:rFonts w:hint="cs"/>
          <w:rtl/>
        </w:rPr>
        <w:t>ی</w:t>
      </w:r>
      <w:r w:rsidRPr="00DE4439">
        <w:rPr>
          <w:rFonts w:hint="cs"/>
          <w:rtl/>
        </w:rPr>
        <w:t>ا چه مال و ثروت</w:t>
      </w:r>
      <w:r w:rsidR="00AE657A">
        <w:rPr>
          <w:rFonts w:hint="cs"/>
          <w:rtl/>
        </w:rPr>
        <w:t>ی</w:t>
      </w:r>
      <w:r w:rsidRPr="00DE4439">
        <w:rPr>
          <w:rFonts w:hint="cs"/>
          <w:rtl/>
        </w:rPr>
        <w:t xml:space="preserve"> داشت </w:t>
      </w:r>
      <w:r w:rsidR="00AE657A">
        <w:rPr>
          <w:rFonts w:hint="cs"/>
          <w:rtl/>
        </w:rPr>
        <w:t>ک</w:t>
      </w:r>
      <w:r w:rsidRPr="00DE4439">
        <w:rPr>
          <w:rFonts w:hint="cs"/>
          <w:rtl/>
        </w:rPr>
        <w:t xml:space="preserve">ه از خدا بخواهد </w:t>
      </w:r>
      <w:r w:rsidR="00AE657A">
        <w:rPr>
          <w:rFonts w:hint="cs"/>
          <w:rtl/>
        </w:rPr>
        <w:t>ک</w:t>
      </w:r>
      <w:r w:rsidRPr="00DE4439">
        <w:rPr>
          <w:rFonts w:hint="cs"/>
          <w:rtl/>
        </w:rPr>
        <w:t>ه به او فرزند</w:t>
      </w:r>
      <w:r w:rsidR="00AE657A">
        <w:rPr>
          <w:rFonts w:hint="cs"/>
          <w:rtl/>
        </w:rPr>
        <w:t>ی</w:t>
      </w:r>
      <w:r w:rsidRPr="00DE4439">
        <w:rPr>
          <w:rFonts w:hint="cs"/>
          <w:rtl/>
        </w:rPr>
        <w:t xml:space="preserve"> بدهد تا مال او را به ارث ببرد، بل</w:t>
      </w:r>
      <w:r w:rsidR="00AE657A">
        <w:rPr>
          <w:rFonts w:hint="cs"/>
          <w:rtl/>
        </w:rPr>
        <w:t>ک</w:t>
      </w:r>
      <w:r w:rsidRPr="00DE4439">
        <w:rPr>
          <w:rFonts w:hint="cs"/>
          <w:rtl/>
        </w:rPr>
        <w:t xml:space="preserve">ه قاعده </w:t>
      </w:r>
      <w:r w:rsidR="00AE657A">
        <w:rPr>
          <w:rFonts w:hint="cs"/>
          <w:rtl/>
        </w:rPr>
        <w:t>ک</w:t>
      </w:r>
      <w:r w:rsidRPr="00DE4439">
        <w:rPr>
          <w:rFonts w:hint="cs"/>
          <w:rtl/>
        </w:rPr>
        <w:t>لّ</w:t>
      </w:r>
      <w:r w:rsidR="00AE657A">
        <w:rPr>
          <w:rFonts w:hint="cs"/>
          <w:rtl/>
        </w:rPr>
        <w:t>ی</w:t>
      </w:r>
      <w:r w:rsidRPr="00DE4439">
        <w:rPr>
          <w:rFonts w:hint="cs"/>
          <w:rtl/>
        </w:rPr>
        <w:t xml:space="preserve"> در مورد پ</w:t>
      </w:r>
      <w:r w:rsidR="00AE657A">
        <w:rPr>
          <w:rFonts w:hint="cs"/>
          <w:rtl/>
        </w:rPr>
        <w:t>ی</w:t>
      </w:r>
      <w:r w:rsidRPr="00DE4439">
        <w:rPr>
          <w:rFonts w:hint="cs"/>
          <w:rtl/>
        </w:rPr>
        <w:t>امبران ا</w:t>
      </w:r>
      <w:r w:rsidR="00AE657A">
        <w:rPr>
          <w:rFonts w:hint="cs"/>
          <w:rtl/>
        </w:rPr>
        <w:t>ی</w:t>
      </w:r>
      <w:r w:rsidRPr="00DE4439">
        <w:rPr>
          <w:rFonts w:hint="cs"/>
          <w:rtl/>
        </w:rPr>
        <w:t xml:space="preserve">ن است </w:t>
      </w:r>
      <w:r w:rsidR="00AE657A">
        <w:rPr>
          <w:rFonts w:hint="cs"/>
          <w:rtl/>
        </w:rPr>
        <w:t>ک</w:t>
      </w:r>
      <w:r w:rsidRPr="00DE4439">
        <w:rPr>
          <w:rFonts w:hint="cs"/>
          <w:rtl/>
        </w:rPr>
        <w:t>ه آنها مال و ثروت نم</w:t>
      </w:r>
      <w:r w:rsidR="00AE657A">
        <w:rPr>
          <w:rFonts w:hint="cs"/>
          <w:rtl/>
        </w:rPr>
        <w:t>ی</w:t>
      </w:r>
      <w:r w:rsidRPr="00DE4439">
        <w:rPr>
          <w:rFonts w:hint="cs"/>
          <w:rtl/>
        </w:rPr>
        <w:t>‌اندوختند</w:t>
      </w:r>
      <w:r w:rsidR="00303379" w:rsidRPr="00DE4439">
        <w:rPr>
          <w:rFonts w:hint="cs"/>
          <w:rtl/>
        </w:rPr>
        <w:t>،</w:t>
      </w:r>
      <w:r w:rsidRPr="00DE4439">
        <w:rPr>
          <w:rFonts w:hint="cs"/>
          <w:rtl/>
        </w:rPr>
        <w:t xml:space="preserve"> بل</w:t>
      </w:r>
      <w:r w:rsidR="00AE657A">
        <w:rPr>
          <w:rFonts w:hint="cs"/>
          <w:rtl/>
        </w:rPr>
        <w:t>ک</w:t>
      </w:r>
      <w:r w:rsidRPr="00DE4439">
        <w:rPr>
          <w:rFonts w:hint="cs"/>
          <w:rtl/>
        </w:rPr>
        <w:t>ه آن را در راه‌ا</w:t>
      </w:r>
      <w:r w:rsidR="00AE657A">
        <w:rPr>
          <w:rFonts w:hint="cs"/>
          <w:rtl/>
        </w:rPr>
        <w:t>ی</w:t>
      </w:r>
      <w:r w:rsidRPr="00DE4439">
        <w:rPr>
          <w:rFonts w:hint="cs"/>
          <w:rtl/>
        </w:rPr>
        <w:t xml:space="preserve"> خ</w:t>
      </w:r>
      <w:r w:rsidR="00AE657A">
        <w:rPr>
          <w:rFonts w:hint="cs"/>
          <w:rtl/>
        </w:rPr>
        <w:t>ی</w:t>
      </w:r>
      <w:r w:rsidRPr="00DE4439">
        <w:rPr>
          <w:rFonts w:hint="cs"/>
          <w:rtl/>
        </w:rPr>
        <w:t>ر صدقه م</w:t>
      </w:r>
      <w:r w:rsidR="00AE657A">
        <w:rPr>
          <w:rFonts w:hint="cs"/>
          <w:rtl/>
        </w:rPr>
        <w:t>ی</w:t>
      </w:r>
      <w:r w:rsidRPr="00DE4439">
        <w:rPr>
          <w:rFonts w:hint="cs"/>
          <w:rtl/>
        </w:rPr>
        <w:t>‌</w:t>
      </w:r>
      <w:r w:rsidR="00AE657A">
        <w:rPr>
          <w:rFonts w:hint="cs"/>
          <w:rtl/>
        </w:rPr>
        <w:t>ک</w:t>
      </w:r>
      <w:r w:rsidRPr="00DE4439">
        <w:rPr>
          <w:rFonts w:hint="cs"/>
          <w:rtl/>
        </w:rPr>
        <w:t xml:space="preserve">ردند. </w:t>
      </w:r>
    </w:p>
    <w:p w:rsidR="000A61BB" w:rsidRPr="004169DA" w:rsidRDefault="00B47B5C" w:rsidP="000452B3">
      <w:pPr>
        <w:pStyle w:val="a"/>
        <w:rPr>
          <w:rStyle w:val="Char8"/>
          <w:rtl/>
        </w:rPr>
      </w:pPr>
      <w:r w:rsidRPr="00DE4439">
        <w:rPr>
          <w:rFonts w:hint="cs"/>
          <w:rtl/>
        </w:rPr>
        <w:t>سوم</w:t>
      </w:r>
      <w:r w:rsidR="00305A22" w:rsidRPr="00DE4439">
        <w:rPr>
          <w:rFonts w:hint="cs"/>
          <w:rtl/>
        </w:rPr>
        <w:t>:</w:t>
      </w:r>
      <w:r w:rsidRPr="00DE4439">
        <w:rPr>
          <w:rFonts w:hint="cs"/>
          <w:rtl/>
        </w:rPr>
        <w:t xml:space="preserve"> س</w:t>
      </w:r>
      <w:r w:rsidR="00AE657A">
        <w:rPr>
          <w:rFonts w:hint="cs"/>
          <w:rtl/>
        </w:rPr>
        <w:t>ی</w:t>
      </w:r>
      <w:r w:rsidRPr="00DE4439">
        <w:rPr>
          <w:rFonts w:hint="cs"/>
          <w:rtl/>
        </w:rPr>
        <w:t>اق آ</w:t>
      </w:r>
      <w:r w:rsidR="00AE657A">
        <w:rPr>
          <w:rFonts w:hint="cs"/>
          <w:rtl/>
        </w:rPr>
        <w:t>ی</w:t>
      </w:r>
      <w:r w:rsidRPr="00DE4439">
        <w:rPr>
          <w:rFonts w:hint="cs"/>
          <w:rtl/>
        </w:rPr>
        <w:t>ه</w:t>
      </w:r>
      <w:r w:rsidR="000452B3">
        <w:rPr>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يَرِثُنِي</w:t>
      </w:r>
      <w:r w:rsidR="000452B3" w:rsidRPr="004169DA">
        <w:rPr>
          <w:rStyle w:val="Char8"/>
          <w:rtl/>
        </w:rPr>
        <w:t xml:space="preserve"> وَيَرِثُ مِنۡ ءَالِ يَعۡقُوبَۖ</w:t>
      </w:r>
      <w:r w:rsidR="000452B3">
        <w:rPr>
          <w:rStyle w:val="Char0"/>
          <w:rFonts w:ascii="Traditional Arabic" w:hAnsi="Traditional Arabic" w:cs="Traditional Arabic"/>
          <w:rtl/>
        </w:rPr>
        <w:t>﴾</w:t>
      </w:r>
      <w:r w:rsidRPr="00DE4439">
        <w:rPr>
          <w:rFonts w:hint="cs"/>
          <w:rtl/>
        </w:rPr>
        <w:t xml:space="preserve"> بر هم</w:t>
      </w:r>
      <w:r w:rsidR="00AE657A">
        <w:rPr>
          <w:rFonts w:hint="cs"/>
          <w:rtl/>
        </w:rPr>
        <w:t>ی</w:t>
      </w:r>
      <w:r w:rsidRPr="00DE4439">
        <w:rPr>
          <w:rFonts w:hint="cs"/>
          <w:rtl/>
        </w:rPr>
        <w:t>ن دلالت م</w:t>
      </w:r>
      <w:r w:rsidR="00AE657A">
        <w:rPr>
          <w:rFonts w:hint="cs"/>
          <w:rtl/>
        </w:rPr>
        <w:t>ی</w:t>
      </w:r>
      <w:r w:rsidRPr="00DE4439">
        <w:rPr>
          <w:rFonts w:hint="cs"/>
          <w:rtl/>
        </w:rPr>
        <w:t>‌</w:t>
      </w:r>
      <w:r w:rsidR="00AE657A">
        <w:rPr>
          <w:rFonts w:hint="cs"/>
          <w:rtl/>
        </w:rPr>
        <w:t>ک</w:t>
      </w:r>
      <w:r w:rsidRPr="00DE4439">
        <w:rPr>
          <w:rFonts w:hint="cs"/>
          <w:rtl/>
        </w:rPr>
        <w:t xml:space="preserve">ند، چند نفر از آل </w:t>
      </w:r>
      <w:r w:rsidR="00AE657A">
        <w:rPr>
          <w:rFonts w:hint="cs"/>
          <w:rtl/>
        </w:rPr>
        <w:t>ی</w:t>
      </w:r>
      <w:r w:rsidRPr="00DE4439">
        <w:rPr>
          <w:rFonts w:hint="cs"/>
          <w:rtl/>
        </w:rPr>
        <w:t>عقوب بوده و رفته‌اند و جا</w:t>
      </w:r>
      <w:r w:rsidR="00AE657A">
        <w:rPr>
          <w:rFonts w:hint="cs"/>
          <w:rtl/>
        </w:rPr>
        <w:t>ی</w:t>
      </w:r>
      <w:r w:rsidRPr="00DE4439">
        <w:rPr>
          <w:rFonts w:hint="cs"/>
          <w:rtl/>
        </w:rPr>
        <w:t xml:space="preserve">گاه </w:t>
      </w:r>
      <w:r w:rsidR="00AE657A">
        <w:rPr>
          <w:rFonts w:hint="cs"/>
          <w:rtl/>
        </w:rPr>
        <w:t>ی</w:t>
      </w:r>
      <w:r w:rsidRPr="00DE4439">
        <w:rPr>
          <w:rFonts w:hint="cs"/>
          <w:rtl/>
        </w:rPr>
        <w:t>ح</w:t>
      </w:r>
      <w:r w:rsidR="00AE657A">
        <w:rPr>
          <w:rFonts w:hint="cs"/>
          <w:rtl/>
        </w:rPr>
        <w:t>یی</w:t>
      </w:r>
      <w:r w:rsidRPr="00DE4439">
        <w:rPr>
          <w:rFonts w:hint="cs"/>
          <w:rtl/>
        </w:rPr>
        <w:t xml:space="preserve"> در آل </w:t>
      </w:r>
      <w:r w:rsidR="00AE657A">
        <w:rPr>
          <w:rFonts w:hint="cs"/>
          <w:rtl/>
        </w:rPr>
        <w:t>ی</w:t>
      </w:r>
      <w:r w:rsidRPr="00DE4439">
        <w:rPr>
          <w:rFonts w:hint="cs"/>
          <w:rtl/>
        </w:rPr>
        <w:t xml:space="preserve">عقوب </w:t>
      </w:r>
      <w:r w:rsidR="00AE657A">
        <w:rPr>
          <w:rFonts w:hint="cs"/>
          <w:rtl/>
        </w:rPr>
        <w:t>ک</w:t>
      </w:r>
      <w:r w:rsidRPr="00DE4439">
        <w:rPr>
          <w:rFonts w:hint="cs"/>
          <w:rtl/>
        </w:rPr>
        <w:t xml:space="preserve">جاست؟ آل </w:t>
      </w:r>
      <w:r w:rsidR="00AE657A">
        <w:rPr>
          <w:rFonts w:hint="cs"/>
          <w:rtl/>
        </w:rPr>
        <w:t>ی</w:t>
      </w:r>
      <w:r w:rsidRPr="00DE4439">
        <w:rPr>
          <w:rFonts w:hint="cs"/>
          <w:rtl/>
        </w:rPr>
        <w:t>عقوب موس</w:t>
      </w:r>
      <w:r w:rsidR="00AE657A">
        <w:rPr>
          <w:rFonts w:hint="cs"/>
          <w:rtl/>
        </w:rPr>
        <w:t>ی</w:t>
      </w:r>
      <w:r w:rsidRPr="00DE4439">
        <w:rPr>
          <w:rFonts w:hint="cs"/>
          <w:rtl/>
        </w:rPr>
        <w:t xml:space="preserve"> و داود و سل</w:t>
      </w:r>
      <w:r w:rsidR="00AE657A">
        <w:rPr>
          <w:rFonts w:hint="cs"/>
          <w:rtl/>
        </w:rPr>
        <w:t>ی</w:t>
      </w:r>
      <w:r w:rsidRPr="00DE4439">
        <w:rPr>
          <w:rFonts w:hint="cs"/>
          <w:rtl/>
        </w:rPr>
        <w:t xml:space="preserve">مان و </w:t>
      </w:r>
      <w:r w:rsidR="00AE657A">
        <w:rPr>
          <w:rFonts w:hint="cs"/>
          <w:rtl/>
        </w:rPr>
        <w:t>ی</w:t>
      </w:r>
      <w:r w:rsidRPr="00DE4439">
        <w:rPr>
          <w:rFonts w:hint="cs"/>
          <w:rtl/>
        </w:rPr>
        <w:t>ح</w:t>
      </w:r>
      <w:r w:rsidR="00AE657A">
        <w:rPr>
          <w:rFonts w:hint="cs"/>
          <w:rtl/>
        </w:rPr>
        <w:t>یی</w:t>
      </w:r>
      <w:r w:rsidRPr="00DE4439">
        <w:rPr>
          <w:rFonts w:hint="cs"/>
          <w:rtl/>
        </w:rPr>
        <w:t xml:space="preserve"> و ز</w:t>
      </w:r>
      <w:r w:rsidR="00AE657A">
        <w:rPr>
          <w:rFonts w:hint="cs"/>
          <w:rtl/>
        </w:rPr>
        <w:t>ک</w:t>
      </w:r>
      <w:r w:rsidRPr="00DE4439">
        <w:rPr>
          <w:rFonts w:hint="cs"/>
          <w:rtl/>
        </w:rPr>
        <w:t>ر</w:t>
      </w:r>
      <w:r w:rsidR="00AE657A">
        <w:rPr>
          <w:rFonts w:hint="cs"/>
          <w:rtl/>
        </w:rPr>
        <w:t>ی</w:t>
      </w:r>
      <w:r w:rsidRPr="00DE4439">
        <w:rPr>
          <w:rFonts w:hint="cs"/>
          <w:rtl/>
        </w:rPr>
        <w:t>ا و اقوامشان بودند بل</w:t>
      </w:r>
      <w:r w:rsidR="00AE657A">
        <w:rPr>
          <w:rFonts w:hint="cs"/>
          <w:rtl/>
        </w:rPr>
        <w:t>ک</w:t>
      </w:r>
      <w:r w:rsidRPr="00DE4439">
        <w:rPr>
          <w:rFonts w:hint="cs"/>
          <w:rtl/>
        </w:rPr>
        <w:t>ه همه پ</w:t>
      </w:r>
      <w:r w:rsidR="00AE657A">
        <w:rPr>
          <w:rFonts w:hint="cs"/>
          <w:rtl/>
        </w:rPr>
        <w:t>ی</w:t>
      </w:r>
      <w:r w:rsidRPr="00DE4439">
        <w:rPr>
          <w:rFonts w:hint="cs"/>
          <w:rtl/>
        </w:rPr>
        <w:t>امبران بن</w:t>
      </w:r>
      <w:r w:rsidR="00AE657A">
        <w:rPr>
          <w:rFonts w:hint="cs"/>
          <w:rtl/>
        </w:rPr>
        <w:t>ی</w:t>
      </w:r>
      <w:r w:rsidRPr="00DE4439">
        <w:rPr>
          <w:rFonts w:hint="cs"/>
          <w:rtl/>
        </w:rPr>
        <w:t xml:space="preserve"> اسرائ</w:t>
      </w:r>
      <w:r w:rsidR="00AE657A">
        <w:rPr>
          <w:rFonts w:hint="cs"/>
          <w:rtl/>
        </w:rPr>
        <w:t>ی</w:t>
      </w:r>
      <w:r w:rsidRPr="00DE4439">
        <w:rPr>
          <w:rFonts w:hint="cs"/>
          <w:rtl/>
        </w:rPr>
        <w:t xml:space="preserve">ل از آل </w:t>
      </w:r>
      <w:r w:rsidR="00AE657A">
        <w:rPr>
          <w:rFonts w:hint="cs"/>
          <w:rtl/>
        </w:rPr>
        <w:t>ی</w:t>
      </w:r>
      <w:r w:rsidRPr="00DE4439">
        <w:rPr>
          <w:rFonts w:hint="cs"/>
          <w:rtl/>
        </w:rPr>
        <w:t>عقوب بودند</w:t>
      </w:r>
      <w:r w:rsidR="007A0896" w:rsidRPr="00DE4439">
        <w:rPr>
          <w:rFonts w:hint="cs"/>
          <w:rtl/>
        </w:rPr>
        <w:t>،</w:t>
      </w:r>
      <w:r w:rsidRPr="00DE4439">
        <w:rPr>
          <w:rFonts w:hint="cs"/>
          <w:rtl/>
        </w:rPr>
        <w:t xml:space="preserve"> </w:t>
      </w:r>
      <w:r w:rsidR="00CA4C4B" w:rsidRPr="00DE4439">
        <w:rPr>
          <w:rFonts w:hint="cs"/>
          <w:rtl/>
        </w:rPr>
        <w:t>چون اسرائ</w:t>
      </w:r>
      <w:r w:rsidR="00AE657A">
        <w:rPr>
          <w:rFonts w:hint="cs"/>
          <w:rtl/>
        </w:rPr>
        <w:t>ی</w:t>
      </w:r>
      <w:r w:rsidR="00CA4C4B" w:rsidRPr="00DE4439">
        <w:rPr>
          <w:rFonts w:hint="cs"/>
          <w:rtl/>
        </w:rPr>
        <w:t xml:space="preserve">ل همان </w:t>
      </w:r>
      <w:r w:rsidR="00AE657A">
        <w:rPr>
          <w:rFonts w:hint="cs"/>
          <w:rtl/>
        </w:rPr>
        <w:t>ی</w:t>
      </w:r>
      <w:r w:rsidR="00CA4C4B" w:rsidRPr="00DE4439">
        <w:rPr>
          <w:rFonts w:hint="cs"/>
          <w:rtl/>
        </w:rPr>
        <w:t>عقوب است، و د</w:t>
      </w:r>
      <w:r w:rsidR="00AE657A">
        <w:rPr>
          <w:rFonts w:hint="cs"/>
          <w:rtl/>
        </w:rPr>
        <w:t>ی</w:t>
      </w:r>
      <w:r w:rsidR="00CA4C4B" w:rsidRPr="00DE4439">
        <w:rPr>
          <w:rFonts w:hint="cs"/>
          <w:rtl/>
        </w:rPr>
        <w:t xml:space="preserve">گر فرزندان </w:t>
      </w:r>
      <w:r w:rsidR="00AE657A">
        <w:rPr>
          <w:rFonts w:hint="cs"/>
          <w:rtl/>
        </w:rPr>
        <w:t>ی</w:t>
      </w:r>
      <w:r w:rsidR="00CA4C4B" w:rsidRPr="00DE4439">
        <w:rPr>
          <w:rFonts w:hint="cs"/>
          <w:rtl/>
        </w:rPr>
        <w:t>عقوب و بن</w:t>
      </w:r>
      <w:r w:rsidR="00AE657A">
        <w:rPr>
          <w:rFonts w:hint="cs"/>
          <w:rtl/>
        </w:rPr>
        <w:t>ی</w:t>
      </w:r>
      <w:r w:rsidR="00CA4C4B" w:rsidRPr="00DE4439">
        <w:rPr>
          <w:rFonts w:hint="cs"/>
          <w:rtl/>
        </w:rPr>
        <w:t xml:space="preserve"> اسرائ</w:t>
      </w:r>
      <w:r w:rsidR="00AE657A">
        <w:rPr>
          <w:rFonts w:hint="cs"/>
          <w:rtl/>
        </w:rPr>
        <w:t>ی</w:t>
      </w:r>
      <w:r w:rsidR="00CA4C4B" w:rsidRPr="00DE4439">
        <w:rPr>
          <w:rFonts w:hint="cs"/>
          <w:rtl/>
        </w:rPr>
        <w:t xml:space="preserve">ل </w:t>
      </w:r>
      <w:r w:rsidR="00AE657A">
        <w:rPr>
          <w:rFonts w:hint="cs"/>
          <w:rtl/>
        </w:rPr>
        <w:t>ک</w:t>
      </w:r>
      <w:r w:rsidR="00CA4C4B" w:rsidRPr="00DE4439">
        <w:rPr>
          <w:rFonts w:hint="cs"/>
          <w:rtl/>
        </w:rPr>
        <w:t>ه پ</w:t>
      </w:r>
      <w:r w:rsidR="00AE657A">
        <w:rPr>
          <w:rFonts w:hint="cs"/>
          <w:rtl/>
        </w:rPr>
        <w:t>ی</w:t>
      </w:r>
      <w:r w:rsidR="00CA4C4B" w:rsidRPr="00DE4439">
        <w:rPr>
          <w:rFonts w:hint="cs"/>
          <w:rtl/>
        </w:rPr>
        <w:t xml:space="preserve">امبر نبودند هم آل </w:t>
      </w:r>
      <w:r w:rsidR="00AE657A">
        <w:rPr>
          <w:rFonts w:hint="cs"/>
          <w:rtl/>
        </w:rPr>
        <w:t>ی</w:t>
      </w:r>
      <w:r w:rsidR="00CA4C4B" w:rsidRPr="00DE4439">
        <w:rPr>
          <w:rFonts w:hint="cs"/>
          <w:rtl/>
        </w:rPr>
        <w:t>عقوب هستند، پس سهم</w:t>
      </w:r>
      <w:r w:rsidR="00AE657A">
        <w:rPr>
          <w:rFonts w:hint="cs"/>
          <w:rtl/>
        </w:rPr>
        <w:t>ی</w:t>
      </w:r>
      <w:r w:rsidR="00CA4C4B" w:rsidRPr="00DE4439">
        <w:rPr>
          <w:rFonts w:hint="cs"/>
          <w:rtl/>
        </w:rPr>
        <w:t xml:space="preserve">ه </w:t>
      </w:r>
      <w:r w:rsidR="00AE657A">
        <w:rPr>
          <w:rFonts w:hint="cs"/>
          <w:rtl/>
        </w:rPr>
        <w:t>ی</w:t>
      </w:r>
      <w:r w:rsidR="007A0896" w:rsidRPr="00DE4439">
        <w:rPr>
          <w:rFonts w:hint="cs"/>
          <w:rtl/>
        </w:rPr>
        <w:t>ح</w:t>
      </w:r>
      <w:r w:rsidR="00AE657A">
        <w:rPr>
          <w:rFonts w:hint="cs"/>
          <w:rtl/>
        </w:rPr>
        <w:t>ی</w:t>
      </w:r>
      <w:r w:rsidR="007A0896" w:rsidRPr="00DE4439">
        <w:rPr>
          <w:rFonts w:hint="cs"/>
          <w:rtl/>
        </w:rPr>
        <w:t>ى</w:t>
      </w:r>
      <w:r w:rsidR="00CA4C4B" w:rsidRPr="00DE4439">
        <w:rPr>
          <w:rFonts w:hint="cs"/>
          <w:rtl/>
        </w:rPr>
        <w:t xml:space="preserve"> چقدر خواهد شد؟ سپس </w:t>
      </w:r>
      <w:r w:rsidR="00AE657A">
        <w:rPr>
          <w:rFonts w:hint="cs"/>
          <w:rtl/>
        </w:rPr>
        <w:t>ی</w:t>
      </w:r>
      <w:r w:rsidR="007A0896" w:rsidRPr="00DE4439">
        <w:rPr>
          <w:rFonts w:hint="cs"/>
          <w:rtl/>
        </w:rPr>
        <w:t>ح</w:t>
      </w:r>
      <w:r w:rsidR="00AE657A">
        <w:rPr>
          <w:rFonts w:hint="cs"/>
          <w:rtl/>
        </w:rPr>
        <w:t>ی</w:t>
      </w:r>
      <w:r w:rsidR="007A0896" w:rsidRPr="00DE4439">
        <w:rPr>
          <w:rFonts w:hint="cs"/>
          <w:rtl/>
        </w:rPr>
        <w:t>ى</w:t>
      </w:r>
      <w:r w:rsidR="00CA4C4B" w:rsidRPr="00DE4439">
        <w:rPr>
          <w:rFonts w:hint="cs"/>
          <w:rtl/>
        </w:rPr>
        <w:t xml:space="preserve"> به مسبب د</w:t>
      </w:r>
      <w:r w:rsidR="00AE657A">
        <w:rPr>
          <w:rFonts w:hint="cs"/>
          <w:rtl/>
        </w:rPr>
        <w:t>ی</w:t>
      </w:r>
      <w:r w:rsidR="00CA4C4B" w:rsidRPr="00DE4439">
        <w:rPr>
          <w:rFonts w:hint="cs"/>
          <w:rtl/>
        </w:rPr>
        <w:t>گر وارثان با</w:t>
      </w:r>
      <w:r w:rsidR="00AE657A">
        <w:rPr>
          <w:rFonts w:hint="cs"/>
          <w:rtl/>
        </w:rPr>
        <w:t>ی</w:t>
      </w:r>
      <w:r w:rsidR="00CA4C4B" w:rsidRPr="00DE4439">
        <w:rPr>
          <w:rFonts w:hint="cs"/>
          <w:rtl/>
        </w:rPr>
        <w:t>د از ارث محروم م</w:t>
      </w:r>
      <w:r w:rsidR="00AE657A">
        <w:rPr>
          <w:rFonts w:hint="cs"/>
          <w:rtl/>
        </w:rPr>
        <w:t>ی</w:t>
      </w:r>
      <w:r w:rsidR="00CA4C4B" w:rsidRPr="00DE4439">
        <w:rPr>
          <w:rFonts w:hint="cs"/>
          <w:rtl/>
        </w:rPr>
        <w:t>‌شد، پس ترد</w:t>
      </w:r>
      <w:r w:rsidR="00AE657A">
        <w:rPr>
          <w:rFonts w:hint="cs"/>
          <w:rtl/>
        </w:rPr>
        <w:t>ی</w:t>
      </w:r>
      <w:r w:rsidR="00CA4C4B" w:rsidRPr="00DE4439">
        <w:rPr>
          <w:rFonts w:hint="cs"/>
          <w:rtl/>
        </w:rPr>
        <w:t>د</w:t>
      </w:r>
      <w:r w:rsidR="00AE657A">
        <w:rPr>
          <w:rFonts w:hint="cs"/>
          <w:rtl/>
        </w:rPr>
        <w:t>ی</w:t>
      </w:r>
      <w:r w:rsidR="00CA4C4B" w:rsidRPr="00DE4439">
        <w:rPr>
          <w:rFonts w:hint="cs"/>
          <w:rtl/>
        </w:rPr>
        <w:t xml:space="preserve"> ن</w:t>
      </w:r>
      <w:r w:rsidR="00AE657A">
        <w:rPr>
          <w:rFonts w:hint="cs"/>
          <w:rtl/>
        </w:rPr>
        <w:t>ی</w:t>
      </w:r>
      <w:r w:rsidR="00CA4C4B" w:rsidRPr="00DE4439">
        <w:rPr>
          <w:rFonts w:hint="cs"/>
          <w:rtl/>
        </w:rPr>
        <w:t xml:space="preserve">ست </w:t>
      </w:r>
      <w:r w:rsidR="00AE657A">
        <w:rPr>
          <w:rFonts w:hint="cs"/>
          <w:rtl/>
        </w:rPr>
        <w:t>ک</w:t>
      </w:r>
      <w:r w:rsidR="00CA4C4B" w:rsidRPr="00DE4439">
        <w:rPr>
          <w:rFonts w:hint="cs"/>
          <w:rtl/>
        </w:rPr>
        <w:t>ه</w:t>
      </w:r>
      <w:r w:rsidR="000452B3">
        <w:rPr>
          <w:rFonts w:hint="cs"/>
          <w:rtl/>
        </w:rPr>
        <w:t xml:space="preserve"> </w:t>
      </w:r>
      <w:r w:rsidR="000452B3">
        <w:rPr>
          <w:rStyle w:val="Char0"/>
          <w:rFonts w:ascii="Traditional Arabic" w:hAnsi="Traditional Arabic" w:cs="Traditional Arabic"/>
          <w:rtl/>
        </w:rPr>
        <w:t>﴿</w:t>
      </w:r>
      <w:r w:rsidR="000452B3" w:rsidRPr="004169DA">
        <w:rPr>
          <w:rStyle w:val="Char8"/>
          <w:rFonts w:hint="eastAsia"/>
          <w:rtl/>
        </w:rPr>
        <w:t>يَرِثُنِي</w:t>
      </w:r>
      <w:r w:rsidR="000452B3" w:rsidRPr="004169DA">
        <w:rPr>
          <w:rStyle w:val="Char8"/>
          <w:rtl/>
        </w:rPr>
        <w:t xml:space="preserve"> وَيَرِثُ مِنۡ ءَالِ يَعۡقُوبَۖ</w:t>
      </w:r>
      <w:r w:rsidR="000452B3">
        <w:rPr>
          <w:rStyle w:val="Char0"/>
          <w:rFonts w:ascii="Traditional Arabic" w:hAnsi="Traditional Arabic" w:cs="Traditional Arabic"/>
          <w:rtl/>
        </w:rPr>
        <w:t>﴾</w:t>
      </w:r>
      <w:r w:rsidR="007A0896" w:rsidRPr="00DE4439">
        <w:rPr>
          <w:rFonts w:cs="Rateb lotusb22" w:hint="cs"/>
          <w:rtl/>
        </w:rPr>
        <w:t>.</w:t>
      </w:r>
      <w:r w:rsidR="007A0896" w:rsidRPr="00DE4439">
        <w:rPr>
          <w:rFonts w:hint="cs"/>
          <w:rtl/>
        </w:rPr>
        <w:t xml:space="preserve"> </w:t>
      </w:r>
      <w:r w:rsidR="00CA4C4B" w:rsidRPr="00DE4439">
        <w:rPr>
          <w:rFonts w:hint="cs"/>
          <w:rtl/>
        </w:rPr>
        <w:t xml:space="preserve">سخن </w:t>
      </w:r>
      <w:r w:rsidR="00AE657A">
        <w:rPr>
          <w:rFonts w:hint="cs"/>
          <w:rtl/>
        </w:rPr>
        <w:t>ک</w:t>
      </w:r>
      <w:r w:rsidR="00CA4C4B" w:rsidRPr="00DE4439">
        <w:rPr>
          <w:rFonts w:hint="cs"/>
          <w:rtl/>
        </w:rPr>
        <w:t>سان</w:t>
      </w:r>
      <w:r w:rsidR="00AE657A">
        <w:rPr>
          <w:rFonts w:hint="cs"/>
          <w:rtl/>
        </w:rPr>
        <w:t>ی</w:t>
      </w:r>
      <w:r w:rsidR="00CA4C4B" w:rsidRPr="00DE4439">
        <w:rPr>
          <w:rFonts w:hint="cs"/>
          <w:rtl/>
        </w:rPr>
        <w:t xml:space="preserve"> را </w:t>
      </w:r>
      <w:r w:rsidR="00AE657A">
        <w:rPr>
          <w:rFonts w:hint="cs"/>
          <w:rtl/>
        </w:rPr>
        <w:t>ک</w:t>
      </w:r>
      <w:r w:rsidR="00CA4C4B" w:rsidRPr="00DE4439">
        <w:rPr>
          <w:rFonts w:hint="cs"/>
          <w:rtl/>
        </w:rPr>
        <w:t>ه م</w:t>
      </w:r>
      <w:r w:rsidR="00AE657A">
        <w:rPr>
          <w:rFonts w:hint="cs"/>
          <w:rtl/>
        </w:rPr>
        <w:t>ی</w:t>
      </w:r>
      <w:r w:rsidR="00CA4C4B" w:rsidRPr="00DE4439">
        <w:rPr>
          <w:rFonts w:hint="cs"/>
          <w:rtl/>
        </w:rPr>
        <w:t>‌گو</w:t>
      </w:r>
      <w:r w:rsidR="00AE657A">
        <w:rPr>
          <w:rFonts w:hint="cs"/>
          <w:rtl/>
        </w:rPr>
        <w:t>ی</w:t>
      </w:r>
      <w:r w:rsidR="00CA4C4B" w:rsidRPr="00DE4439">
        <w:rPr>
          <w:rFonts w:hint="cs"/>
          <w:rtl/>
        </w:rPr>
        <w:t>ند منظور او به ارث بردن مال و ثروت بوده را رد م</w:t>
      </w:r>
      <w:r w:rsidR="00AE657A">
        <w:rPr>
          <w:rFonts w:hint="cs"/>
          <w:rtl/>
        </w:rPr>
        <w:t>ی</w:t>
      </w:r>
      <w:r w:rsidR="00CA4C4B" w:rsidRPr="00DE4439">
        <w:rPr>
          <w:rFonts w:hint="cs"/>
          <w:rtl/>
        </w:rPr>
        <w:t xml:space="preserve"> </w:t>
      </w:r>
      <w:r w:rsidR="00AE657A">
        <w:rPr>
          <w:rFonts w:hint="cs"/>
          <w:rtl/>
        </w:rPr>
        <w:t>ک</w:t>
      </w:r>
      <w:r w:rsidR="00CA4C4B" w:rsidRPr="00DE4439">
        <w:rPr>
          <w:rFonts w:hint="cs"/>
          <w:rtl/>
        </w:rPr>
        <w:t>ند، بل</w:t>
      </w:r>
      <w:r w:rsidR="00AE657A">
        <w:rPr>
          <w:rFonts w:hint="cs"/>
          <w:rtl/>
        </w:rPr>
        <w:t>ک</w:t>
      </w:r>
      <w:r w:rsidR="00CA4C4B" w:rsidRPr="00DE4439">
        <w:rPr>
          <w:rFonts w:hint="cs"/>
          <w:rtl/>
        </w:rPr>
        <w:t xml:space="preserve">ه </w:t>
      </w:r>
      <w:r w:rsidR="00AE657A">
        <w:rPr>
          <w:rFonts w:hint="cs"/>
          <w:rtl/>
        </w:rPr>
        <w:t>ی</w:t>
      </w:r>
      <w:r w:rsidR="00CA4C4B" w:rsidRPr="00DE4439">
        <w:rPr>
          <w:rFonts w:hint="cs"/>
          <w:rtl/>
        </w:rPr>
        <w:t>عقوب را برا</w:t>
      </w:r>
      <w:r w:rsidR="00AE657A">
        <w:rPr>
          <w:rFonts w:hint="cs"/>
          <w:rtl/>
        </w:rPr>
        <w:t>ی</w:t>
      </w:r>
      <w:r w:rsidR="00CA4C4B" w:rsidRPr="00DE4439">
        <w:rPr>
          <w:rFonts w:hint="cs"/>
          <w:rtl/>
        </w:rPr>
        <w:t xml:space="preserve"> آن ذ</w:t>
      </w:r>
      <w:r w:rsidR="00AE657A">
        <w:rPr>
          <w:rFonts w:hint="cs"/>
          <w:rtl/>
        </w:rPr>
        <w:t>ک</w:t>
      </w:r>
      <w:r w:rsidR="00CA4C4B" w:rsidRPr="00DE4439">
        <w:rPr>
          <w:rFonts w:hint="cs"/>
          <w:rtl/>
        </w:rPr>
        <w:t xml:space="preserve">ر </w:t>
      </w:r>
      <w:r w:rsidR="00AE657A">
        <w:rPr>
          <w:rFonts w:hint="cs"/>
          <w:rtl/>
        </w:rPr>
        <w:t>ک</w:t>
      </w:r>
      <w:r w:rsidR="00CA4C4B" w:rsidRPr="00DE4439">
        <w:rPr>
          <w:rFonts w:hint="cs"/>
          <w:rtl/>
        </w:rPr>
        <w:t xml:space="preserve">رد چون </w:t>
      </w:r>
      <w:r w:rsidR="00AE657A">
        <w:rPr>
          <w:rFonts w:hint="cs"/>
          <w:rtl/>
        </w:rPr>
        <w:t>ک</w:t>
      </w:r>
      <w:r w:rsidR="00CA4C4B" w:rsidRPr="00DE4439">
        <w:rPr>
          <w:rFonts w:hint="cs"/>
          <w:rtl/>
        </w:rPr>
        <w:t xml:space="preserve">ه </w:t>
      </w:r>
      <w:r w:rsidR="00AE657A">
        <w:rPr>
          <w:rFonts w:hint="cs"/>
          <w:rtl/>
        </w:rPr>
        <w:t>ی</w:t>
      </w:r>
      <w:r w:rsidR="00CA4C4B" w:rsidRPr="00DE4439">
        <w:rPr>
          <w:rFonts w:hint="cs"/>
          <w:rtl/>
        </w:rPr>
        <w:t>عقوب پ</w:t>
      </w:r>
      <w:r w:rsidR="00AE657A">
        <w:rPr>
          <w:rFonts w:hint="cs"/>
          <w:rtl/>
        </w:rPr>
        <w:t>ی</w:t>
      </w:r>
      <w:r w:rsidR="00CA4C4B" w:rsidRPr="00DE4439">
        <w:rPr>
          <w:rFonts w:hint="cs"/>
          <w:rtl/>
        </w:rPr>
        <w:t>امبر بود و ز</w:t>
      </w:r>
      <w:r w:rsidR="00AE657A">
        <w:rPr>
          <w:rFonts w:hint="cs"/>
          <w:rtl/>
        </w:rPr>
        <w:t>ک</w:t>
      </w:r>
      <w:r w:rsidR="00CA4C4B" w:rsidRPr="00DE4439">
        <w:rPr>
          <w:rFonts w:hint="cs"/>
          <w:rtl/>
        </w:rPr>
        <w:t>ر</w:t>
      </w:r>
      <w:r w:rsidR="00AE657A">
        <w:rPr>
          <w:rFonts w:hint="cs"/>
          <w:rtl/>
        </w:rPr>
        <w:t>ی</w:t>
      </w:r>
      <w:r w:rsidR="00CA4C4B" w:rsidRPr="00DE4439">
        <w:rPr>
          <w:rFonts w:hint="cs"/>
          <w:rtl/>
        </w:rPr>
        <w:t>ا هم پ</w:t>
      </w:r>
      <w:r w:rsidR="00AE657A">
        <w:rPr>
          <w:rFonts w:hint="cs"/>
          <w:rtl/>
        </w:rPr>
        <w:t>ی</w:t>
      </w:r>
      <w:r w:rsidR="00CA4C4B" w:rsidRPr="00DE4439">
        <w:rPr>
          <w:rFonts w:hint="cs"/>
          <w:rtl/>
        </w:rPr>
        <w:t xml:space="preserve">امبر بود، پس خواست </w:t>
      </w:r>
      <w:r w:rsidR="00AE657A">
        <w:rPr>
          <w:rFonts w:hint="cs"/>
          <w:rtl/>
        </w:rPr>
        <w:t>ک</w:t>
      </w:r>
      <w:r w:rsidR="00CA4C4B" w:rsidRPr="00DE4439">
        <w:rPr>
          <w:rFonts w:hint="cs"/>
          <w:rtl/>
        </w:rPr>
        <w:t>ه فرزندش نبوت و عل</w:t>
      </w:r>
      <w:r w:rsidR="007A0896" w:rsidRPr="00DE4439">
        <w:rPr>
          <w:rFonts w:hint="cs"/>
          <w:rtl/>
        </w:rPr>
        <w:t>م</w:t>
      </w:r>
      <w:r w:rsidR="00CA4C4B" w:rsidRPr="00DE4439">
        <w:rPr>
          <w:rFonts w:hint="cs"/>
          <w:rtl/>
        </w:rPr>
        <w:t xml:space="preserve"> و ح</w:t>
      </w:r>
      <w:r w:rsidR="00AE657A">
        <w:rPr>
          <w:rFonts w:hint="cs"/>
          <w:rtl/>
        </w:rPr>
        <w:t>ک</w:t>
      </w:r>
      <w:r w:rsidR="00CA4C4B" w:rsidRPr="00DE4439">
        <w:rPr>
          <w:rFonts w:hint="cs"/>
          <w:rtl/>
        </w:rPr>
        <w:t xml:space="preserve">مت را از او و از آل </w:t>
      </w:r>
      <w:r w:rsidR="00AE657A">
        <w:rPr>
          <w:rFonts w:hint="cs"/>
          <w:rtl/>
        </w:rPr>
        <w:t>ی</w:t>
      </w:r>
      <w:r w:rsidR="00CA4C4B" w:rsidRPr="00DE4439">
        <w:rPr>
          <w:rFonts w:hint="cs"/>
          <w:rtl/>
        </w:rPr>
        <w:t xml:space="preserve">عقوب به ارث ببرد. </w:t>
      </w:r>
    </w:p>
    <w:p w:rsidR="005248C8" w:rsidRPr="00DE4439" w:rsidRDefault="00CA4C4B" w:rsidP="00D23CED">
      <w:pPr>
        <w:pStyle w:val="a"/>
        <w:rPr>
          <w:rtl/>
        </w:rPr>
      </w:pPr>
      <w:r w:rsidRPr="00DE4439">
        <w:rPr>
          <w:rFonts w:hint="cs"/>
          <w:rtl/>
        </w:rPr>
        <w:t>چهارم</w:t>
      </w:r>
      <w:r w:rsidR="007A0896" w:rsidRPr="00DE4439">
        <w:rPr>
          <w:rFonts w:hint="cs"/>
          <w:rtl/>
        </w:rPr>
        <w:t xml:space="preserve">: </w:t>
      </w:r>
      <w:r w:rsidRPr="00DE4439">
        <w:rPr>
          <w:rFonts w:hint="cs"/>
          <w:rtl/>
        </w:rPr>
        <w:t>پ</w:t>
      </w:r>
      <w:r w:rsidR="00AE657A">
        <w:rPr>
          <w:rFonts w:hint="cs"/>
          <w:rtl/>
        </w:rPr>
        <w:t>ی</w:t>
      </w:r>
      <w:r w:rsidRPr="00DE4439">
        <w:rPr>
          <w:rFonts w:hint="cs"/>
          <w:rtl/>
        </w:rPr>
        <w:t>امبر</w:t>
      </w:r>
      <w:r w:rsidR="007A0896" w:rsidRPr="00DE4439">
        <w:rPr>
          <w:rFonts w:ascii="Tahoma" w:hAnsi="Tahoma" w:cs="CTraditional Arabic" w:hint="cs"/>
          <w:color w:val="000000"/>
          <w:rtl/>
        </w:rPr>
        <w:t>ص</w:t>
      </w:r>
      <w:r w:rsidR="005E6121" w:rsidRPr="00DE4439">
        <w:rPr>
          <w:rFonts w:hint="cs"/>
          <w:rtl/>
        </w:rPr>
        <w:t xml:space="preserve"> فرمود ما گروه پ</w:t>
      </w:r>
      <w:r w:rsidR="00AE657A">
        <w:rPr>
          <w:rFonts w:hint="cs"/>
          <w:rtl/>
        </w:rPr>
        <w:t>ی</w:t>
      </w:r>
      <w:r w:rsidR="005E6121" w:rsidRPr="00DE4439">
        <w:rPr>
          <w:rFonts w:hint="cs"/>
          <w:rtl/>
        </w:rPr>
        <w:t>امبران از خود ارث به جا نم</w:t>
      </w:r>
      <w:r w:rsidR="00AE657A">
        <w:rPr>
          <w:rFonts w:hint="cs"/>
          <w:rtl/>
        </w:rPr>
        <w:t>ی</w:t>
      </w:r>
      <w:r w:rsidR="005E6121" w:rsidRPr="00DE4439">
        <w:rPr>
          <w:rFonts w:hint="cs"/>
          <w:rtl/>
        </w:rPr>
        <w:t>‌گذار</w:t>
      </w:r>
      <w:r w:rsidR="00AE657A">
        <w:rPr>
          <w:rFonts w:hint="cs"/>
          <w:rtl/>
        </w:rPr>
        <w:t>ی</w:t>
      </w:r>
      <w:r w:rsidR="005E6121" w:rsidRPr="00DE4439">
        <w:rPr>
          <w:rFonts w:hint="cs"/>
          <w:rtl/>
        </w:rPr>
        <w:t xml:space="preserve">م، </w:t>
      </w:r>
      <w:r w:rsidR="00AE657A">
        <w:rPr>
          <w:rFonts w:hint="cs"/>
          <w:rtl/>
        </w:rPr>
        <w:t>ی</w:t>
      </w:r>
      <w:r w:rsidR="005E6121" w:rsidRPr="00DE4439">
        <w:rPr>
          <w:rFonts w:hint="cs"/>
          <w:rtl/>
        </w:rPr>
        <w:t>ا ا</w:t>
      </w:r>
      <w:r w:rsidR="00AE657A">
        <w:rPr>
          <w:rFonts w:hint="cs"/>
          <w:rtl/>
        </w:rPr>
        <w:t>ی</w:t>
      </w:r>
      <w:r w:rsidR="005E6121" w:rsidRPr="00DE4439">
        <w:rPr>
          <w:rFonts w:hint="cs"/>
          <w:rtl/>
        </w:rPr>
        <w:t>ن</w:t>
      </w:r>
      <w:r w:rsidR="00AE657A">
        <w:rPr>
          <w:rFonts w:hint="cs"/>
          <w:rtl/>
        </w:rPr>
        <w:t>ک</w:t>
      </w:r>
      <w:r w:rsidR="005E6121" w:rsidRPr="00DE4439">
        <w:rPr>
          <w:rFonts w:hint="cs"/>
          <w:rtl/>
        </w:rPr>
        <w:t>ه فرمود</w:t>
      </w:r>
      <w:r w:rsidR="005248C8" w:rsidRPr="00DE4439">
        <w:rPr>
          <w:rFonts w:hint="cs"/>
          <w:rtl/>
        </w:rPr>
        <w:t xml:space="preserve"> </w:t>
      </w:r>
      <w:r w:rsidR="005E6121" w:rsidRPr="00DE4439">
        <w:rPr>
          <w:rFonts w:hint="cs"/>
          <w:rtl/>
        </w:rPr>
        <w:t>از ما ارث برده نم</w:t>
      </w:r>
      <w:r w:rsidR="00AE657A">
        <w:rPr>
          <w:rFonts w:hint="cs"/>
          <w:rtl/>
        </w:rPr>
        <w:t>ی</w:t>
      </w:r>
      <w:r w:rsidR="005E6121" w:rsidRPr="00DE4439">
        <w:rPr>
          <w:rFonts w:hint="cs"/>
          <w:rtl/>
        </w:rPr>
        <w:t>‌شود</w:t>
      </w:r>
      <w:r w:rsidR="005248C8" w:rsidRPr="00DE4439">
        <w:rPr>
          <w:rFonts w:hint="cs"/>
          <w:rtl/>
        </w:rPr>
        <w:t>،</w:t>
      </w:r>
      <w:r w:rsidR="005E6121" w:rsidRPr="00DE4439">
        <w:rPr>
          <w:rFonts w:hint="cs"/>
          <w:rtl/>
        </w:rPr>
        <w:t xml:space="preserve"> هر چه از خود به جا گذاشت</w:t>
      </w:r>
      <w:r w:rsidR="00AE657A">
        <w:rPr>
          <w:rFonts w:hint="cs"/>
          <w:rtl/>
        </w:rPr>
        <w:t>ی</w:t>
      </w:r>
      <w:r w:rsidR="005E6121" w:rsidRPr="00DE4439">
        <w:rPr>
          <w:rFonts w:hint="cs"/>
          <w:rtl/>
        </w:rPr>
        <w:t>م صدقه است</w:t>
      </w:r>
      <w:r w:rsidR="005248C8" w:rsidRPr="00DE4439">
        <w:rPr>
          <w:rFonts w:hint="cs"/>
          <w:rtl/>
        </w:rPr>
        <w:t>،</w:t>
      </w:r>
      <w:r w:rsidR="005E6121" w:rsidRPr="00DE4439">
        <w:rPr>
          <w:rFonts w:hint="cs"/>
          <w:rtl/>
        </w:rPr>
        <w:t xml:space="preserve"> و در حد</w:t>
      </w:r>
      <w:r w:rsidR="00AE657A">
        <w:rPr>
          <w:rFonts w:hint="cs"/>
          <w:rtl/>
        </w:rPr>
        <w:t>ی</w:t>
      </w:r>
      <w:r w:rsidR="005E6121" w:rsidRPr="00DE4439">
        <w:rPr>
          <w:rFonts w:hint="cs"/>
          <w:rtl/>
        </w:rPr>
        <w:t>ث آمده است پ</w:t>
      </w:r>
      <w:r w:rsidR="00AE657A">
        <w:rPr>
          <w:rFonts w:hint="cs"/>
          <w:rtl/>
        </w:rPr>
        <w:t>ی</w:t>
      </w:r>
      <w:r w:rsidR="005E6121" w:rsidRPr="00DE4439">
        <w:rPr>
          <w:rFonts w:hint="cs"/>
          <w:rtl/>
        </w:rPr>
        <w:t>امبران درهم و د</w:t>
      </w:r>
      <w:r w:rsidR="00AE657A">
        <w:rPr>
          <w:rFonts w:hint="cs"/>
          <w:rtl/>
        </w:rPr>
        <w:t>ی</w:t>
      </w:r>
      <w:r w:rsidR="005E6121" w:rsidRPr="00DE4439">
        <w:rPr>
          <w:rFonts w:hint="cs"/>
          <w:rtl/>
        </w:rPr>
        <w:t>نار</w:t>
      </w:r>
      <w:r w:rsidR="00AE657A">
        <w:rPr>
          <w:rFonts w:hint="cs"/>
          <w:rtl/>
        </w:rPr>
        <w:t>ی</w:t>
      </w:r>
      <w:r w:rsidR="005E6121" w:rsidRPr="00DE4439">
        <w:rPr>
          <w:rFonts w:hint="cs"/>
          <w:rtl/>
        </w:rPr>
        <w:t xml:space="preserve"> از خود به ارث نگذاشتند و بل</w:t>
      </w:r>
      <w:r w:rsidR="00AE657A">
        <w:rPr>
          <w:rFonts w:hint="cs"/>
          <w:rtl/>
        </w:rPr>
        <w:t>ک</w:t>
      </w:r>
      <w:r w:rsidR="005E6121" w:rsidRPr="00DE4439">
        <w:rPr>
          <w:rFonts w:hint="cs"/>
          <w:rtl/>
        </w:rPr>
        <w:t>ه آنها علم و دانش را به عنوان ارث بعد از خود به جا گذاشتند</w:t>
      </w:r>
      <w:r w:rsidR="005E6121" w:rsidRPr="00D139C3">
        <w:rPr>
          <w:rStyle w:val="Char0"/>
          <w:vertAlign w:val="superscript"/>
          <w:rtl/>
        </w:rPr>
        <w:footnoteReference w:id="266"/>
      </w:r>
      <w:r w:rsidR="005248C8" w:rsidRPr="00DE4439">
        <w:rPr>
          <w:rFonts w:hint="cs"/>
          <w:rtl/>
        </w:rPr>
        <w:t>.</w:t>
      </w:r>
    </w:p>
    <w:p w:rsidR="00CA4C4B" w:rsidRPr="00D139C3" w:rsidRDefault="00944473" w:rsidP="004241FD">
      <w:pPr>
        <w:pStyle w:val="a"/>
        <w:rPr>
          <w:rStyle w:val="Char0"/>
          <w:rtl/>
        </w:rPr>
      </w:pPr>
      <w:r w:rsidRPr="00D139C3">
        <w:rPr>
          <w:rStyle w:val="Char0"/>
          <w:rFonts w:hint="cs"/>
          <w:rtl/>
        </w:rPr>
        <w:t>و اما آ</w:t>
      </w:r>
      <w:r w:rsidR="00AE657A" w:rsidRPr="00D139C3">
        <w:rPr>
          <w:rStyle w:val="Char0"/>
          <w:rFonts w:hint="cs"/>
          <w:rtl/>
        </w:rPr>
        <w:t>ی</w:t>
      </w:r>
      <w:r w:rsidRPr="00D139C3">
        <w:rPr>
          <w:rStyle w:val="Char0"/>
          <w:rFonts w:hint="cs"/>
          <w:rtl/>
        </w:rPr>
        <w:t>ه دوّم</w:t>
      </w:r>
      <w:r w:rsidR="000452B3">
        <w:rPr>
          <w:rStyle w:val="Char0"/>
          <w:rFonts w:hint="cs"/>
          <w:rtl/>
        </w:rPr>
        <w:t xml:space="preserve"> </w:t>
      </w:r>
      <w:r w:rsidR="004241FD">
        <w:rPr>
          <w:rStyle w:val="Char0"/>
          <w:rFonts w:ascii="Traditional Arabic" w:hAnsi="Traditional Arabic" w:cs="Traditional Arabic"/>
          <w:rtl/>
        </w:rPr>
        <w:t>﴿</w:t>
      </w:r>
      <w:r w:rsidR="004241FD" w:rsidRPr="004169DA">
        <w:rPr>
          <w:rStyle w:val="Char8"/>
          <w:rFonts w:hint="eastAsia"/>
          <w:rtl/>
        </w:rPr>
        <w:t>وَوَرِثَ</w:t>
      </w:r>
      <w:r w:rsidR="004241FD" w:rsidRPr="004169DA">
        <w:rPr>
          <w:rStyle w:val="Char8"/>
          <w:rtl/>
        </w:rPr>
        <w:t xml:space="preserve"> سُلَيۡمَٰنُ دَاوُ</w:t>
      </w:r>
      <w:r w:rsidR="004241FD" w:rsidRPr="004169DA">
        <w:rPr>
          <w:rStyle w:val="Char8"/>
          <w:rFonts w:hint="cs"/>
          <w:rtl/>
        </w:rPr>
        <w:t>ۥ</w:t>
      </w:r>
      <w:r w:rsidR="004241FD" w:rsidRPr="004169DA">
        <w:rPr>
          <w:rStyle w:val="Char8"/>
          <w:rFonts w:hint="eastAsia"/>
          <w:rtl/>
        </w:rPr>
        <w:t>دَۖ</w:t>
      </w:r>
      <w:r w:rsidR="004241FD" w:rsidRPr="004169DA">
        <w:rPr>
          <w:rStyle w:val="Char8"/>
          <w:rtl/>
        </w:rPr>
        <w:t xml:space="preserve"> وَقَالَ يَٰٓأَيُّهَا </w:t>
      </w:r>
      <w:r w:rsidR="004241FD" w:rsidRPr="004169DA">
        <w:rPr>
          <w:rStyle w:val="Char8"/>
          <w:rFonts w:hint="cs"/>
          <w:rtl/>
        </w:rPr>
        <w:t>ٱ</w:t>
      </w:r>
      <w:r w:rsidR="004241FD" w:rsidRPr="004169DA">
        <w:rPr>
          <w:rStyle w:val="Char8"/>
          <w:rFonts w:hint="eastAsia"/>
          <w:rtl/>
        </w:rPr>
        <w:t>لنَّاسُ</w:t>
      </w:r>
      <w:r w:rsidR="004241FD" w:rsidRPr="004169DA">
        <w:rPr>
          <w:rStyle w:val="Char8"/>
          <w:rtl/>
        </w:rPr>
        <w:t xml:space="preserve"> عُلِّمۡنَا مَنطِقَ </w:t>
      </w:r>
      <w:r w:rsidR="004241FD" w:rsidRPr="004169DA">
        <w:rPr>
          <w:rStyle w:val="Char8"/>
          <w:rFonts w:hint="cs"/>
          <w:rtl/>
        </w:rPr>
        <w:t>ٱ</w:t>
      </w:r>
      <w:r w:rsidR="004241FD" w:rsidRPr="004169DA">
        <w:rPr>
          <w:rStyle w:val="Char8"/>
          <w:rFonts w:hint="eastAsia"/>
          <w:rtl/>
        </w:rPr>
        <w:t>لطَّيۡرِ</w:t>
      </w:r>
      <w:r w:rsidR="004241FD" w:rsidRPr="004169DA">
        <w:rPr>
          <w:rStyle w:val="Char8"/>
          <w:rtl/>
        </w:rPr>
        <w:t xml:space="preserve"> وَأُوتِينَا مِن كُلِّ شَيۡءٍۖ إِنَّ هَٰذَا لَهُوَ </w:t>
      </w:r>
      <w:r w:rsidR="004241FD" w:rsidRPr="004169DA">
        <w:rPr>
          <w:rStyle w:val="Char8"/>
          <w:rFonts w:hint="cs"/>
          <w:rtl/>
        </w:rPr>
        <w:t>ٱ</w:t>
      </w:r>
      <w:r w:rsidR="004241FD" w:rsidRPr="004169DA">
        <w:rPr>
          <w:rStyle w:val="Char8"/>
          <w:rFonts w:hint="eastAsia"/>
          <w:rtl/>
        </w:rPr>
        <w:t>لۡفَضۡلُ</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لۡمُبِينُ</w:t>
      </w:r>
      <w:r w:rsidR="004241FD" w:rsidRPr="004169DA">
        <w:rPr>
          <w:rStyle w:val="Char8"/>
          <w:rtl/>
        </w:rPr>
        <w:t xml:space="preserve"> ١٦</w:t>
      </w:r>
      <w:r w:rsidR="004241FD">
        <w:rPr>
          <w:rStyle w:val="Char0"/>
          <w:rFonts w:ascii="Traditional Arabic" w:hAnsi="Traditional Arabic" w:cs="Traditional Arabic"/>
          <w:rtl/>
        </w:rPr>
        <w:t>﴾</w:t>
      </w:r>
      <w:r w:rsidRPr="00D139C3">
        <w:rPr>
          <w:rStyle w:val="Char0"/>
          <w:rFonts w:hint="cs"/>
          <w:rtl/>
        </w:rPr>
        <w:t xml:space="preserve"> همچن</w:t>
      </w:r>
      <w:r w:rsidR="00AE657A" w:rsidRPr="00D139C3">
        <w:rPr>
          <w:rStyle w:val="Char0"/>
          <w:rFonts w:hint="cs"/>
          <w:rtl/>
        </w:rPr>
        <w:t>ی</w:t>
      </w:r>
      <w:r w:rsidRPr="00D139C3">
        <w:rPr>
          <w:rStyle w:val="Char0"/>
          <w:rFonts w:hint="cs"/>
          <w:rtl/>
        </w:rPr>
        <w:t>ن در ا</w:t>
      </w:r>
      <w:r w:rsidR="00AE657A" w:rsidRPr="00D139C3">
        <w:rPr>
          <w:rStyle w:val="Char0"/>
          <w:rFonts w:hint="cs"/>
          <w:rtl/>
        </w:rPr>
        <w:t>ی</w:t>
      </w:r>
      <w:r w:rsidRPr="00D139C3">
        <w:rPr>
          <w:rStyle w:val="Char0"/>
          <w:rFonts w:hint="cs"/>
          <w:rtl/>
        </w:rPr>
        <w:t>نجا سل</w:t>
      </w:r>
      <w:r w:rsidR="00AE657A" w:rsidRPr="00D139C3">
        <w:rPr>
          <w:rStyle w:val="Char0"/>
          <w:rFonts w:hint="cs"/>
          <w:rtl/>
        </w:rPr>
        <w:t>ی</w:t>
      </w:r>
      <w:r w:rsidRPr="00D139C3">
        <w:rPr>
          <w:rStyle w:val="Char0"/>
          <w:rFonts w:hint="cs"/>
          <w:rtl/>
        </w:rPr>
        <w:t>مان از پدرش داود مال و ثروت را به ارث نبرد و بل</w:t>
      </w:r>
      <w:r w:rsidR="00AE657A" w:rsidRPr="00D139C3">
        <w:rPr>
          <w:rStyle w:val="Char0"/>
          <w:rFonts w:hint="cs"/>
          <w:rtl/>
        </w:rPr>
        <w:t>ک</w:t>
      </w:r>
      <w:r w:rsidRPr="00D139C3">
        <w:rPr>
          <w:rStyle w:val="Char0"/>
          <w:rFonts w:hint="cs"/>
          <w:rtl/>
        </w:rPr>
        <w:t>ه نبوت و ح</w:t>
      </w:r>
      <w:r w:rsidR="00AE657A" w:rsidRPr="00D139C3">
        <w:rPr>
          <w:rStyle w:val="Char0"/>
          <w:rFonts w:hint="cs"/>
          <w:rtl/>
        </w:rPr>
        <w:t>ک</w:t>
      </w:r>
      <w:r w:rsidRPr="00D139C3">
        <w:rPr>
          <w:rStyle w:val="Char0"/>
          <w:rFonts w:hint="cs"/>
          <w:rtl/>
        </w:rPr>
        <w:t>مت و دانش را به ارث برد، به دو دل</w:t>
      </w:r>
      <w:r w:rsidR="00AE657A" w:rsidRPr="00D139C3">
        <w:rPr>
          <w:rStyle w:val="Char0"/>
          <w:rFonts w:hint="cs"/>
          <w:rtl/>
        </w:rPr>
        <w:t>ی</w:t>
      </w:r>
      <w:r w:rsidRPr="00D139C3">
        <w:rPr>
          <w:rStyle w:val="Char0"/>
          <w:rFonts w:hint="cs"/>
          <w:rtl/>
        </w:rPr>
        <w:t>ل</w:t>
      </w:r>
      <w:r w:rsidR="00784590" w:rsidRPr="00D139C3">
        <w:rPr>
          <w:rStyle w:val="Char0"/>
          <w:rFonts w:hint="cs"/>
          <w:rtl/>
        </w:rPr>
        <w:t xml:space="preserve">: </w:t>
      </w:r>
    </w:p>
    <w:p w:rsidR="000A61BB" w:rsidRPr="00DE4439" w:rsidRDefault="00AE657A" w:rsidP="00D23CED">
      <w:pPr>
        <w:pStyle w:val="a"/>
        <w:rPr>
          <w:rtl/>
        </w:rPr>
      </w:pPr>
      <w:r>
        <w:rPr>
          <w:rFonts w:hint="cs"/>
          <w:rtl/>
        </w:rPr>
        <w:t>یکی</w:t>
      </w:r>
      <w:r w:rsidR="00944473" w:rsidRPr="00DE4439">
        <w:rPr>
          <w:rFonts w:hint="cs"/>
          <w:rtl/>
        </w:rPr>
        <w:t xml:space="preserve"> ا</w:t>
      </w:r>
      <w:r>
        <w:rPr>
          <w:rFonts w:hint="cs"/>
          <w:rtl/>
        </w:rPr>
        <w:t>ی</w:t>
      </w:r>
      <w:r w:rsidR="00944473" w:rsidRPr="00DE4439">
        <w:rPr>
          <w:rFonts w:hint="cs"/>
          <w:rtl/>
        </w:rPr>
        <w:t>ن</w:t>
      </w:r>
      <w:r>
        <w:rPr>
          <w:rFonts w:hint="cs"/>
          <w:rtl/>
        </w:rPr>
        <w:t>ک</w:t>
      </w:r>
      <w:r w:rsidR="00944473" w:rsidRPr="00DE4439">
        <w:rPr>
          <w:rFonts w:hint="cs"/>
          <w:rtl/>
        </w:rPr>
        <w:t xml:space="preserve">ه مشهور است </w:t>
      </w:r>
      <w:r>
        <w:rPr>
          <w:rFonts w:hint="cs"/>
          <w:rtl/>
        </w:rPr>
        <w:t>ک</w:t>
      </w:r>
      <w:r w:rsidR="00944473" w:rsidRPr="00DE4439">
        <w:rPr>
          <w:rFonts w:hint="cs"/>
          <w:rtl/>
        </w:rPr>
        <w:t>ه داود صد زن داشت و س</w:t>
      </w:r>
      <w:r>
        <w:rPr>
          <w:rFonts w:hint="cs"/>
          <w:rtl/>
        </w:rPr>
        <w:t>ی</w:t>
      </w:r>
      <w:r w:rsidR="00944473" w:rsidRPr="00DE4439">
        <w:rPr>
          <w:rFonts w:hint="cs"/>
          <w:rtl/>
        </w:rPr>
        <w:t xml:space="preserve">صد </w:t>
      </w:r>
      <w:r>
        <w:rPr>
          <w:rFonts w:hint="cs"/>
          <w:rtl/>
        </w:rPr>
        <w:t>ک</w:t>
      </w:r>
      <w:r w:rsidR="00944473" w:rsidRPr="00DE4439">
        <w:rPr>
          <w:rFonts w:hint="cs"/>
          <w:rtl/>
        </w:rPr>
        <w:t>ن</w:t>
      </w:r>
      <w:r>
        <w:rPr>
          <w:rFonts w:hint="cs"/>
          <w:rtl/>
        </w:rPr>
        <w:t>ی</w:t>
      </w:r>
      <w:r w:rsidR="00944473" w:rsidRPr="00DE4439">
        <w:rPr>
          <w:rFonts w:hint="cs"/>
          <w:rtl/>
        </w:rPr>
        <w:t>ز و فرزندان ز</w:t>
      </w:r>
      <w:r>
        <w:rPr>
          <w:rFonts w:hint="cs"/>
          <w:rtl/>
        </w:rPr>
        <w:t>ی</w:t>
      </w:r>
      <w:r w:rsidR="00944473" w:rsidRPr="00DE4439">
        <w:rPr>
          <w:rFonts w:hint="cs"/>
          <w:rtl/>
        </w:rPr>
        <w:t>اد</w:t>
      </w:r>
      <w:r>
        <w:rPr>
          <w:rFonts w:hint="cs"/>
          <w:rtl/>
        </w:rPr>
        <w:t>ی</w:t>
      </w:r>
      <w:r w:rsidR="00944473" w:rsidRPr="00DE4439">
        <w:rPr>
          <w:rFonts w:hint="cs"/>
          <w:rtl/>
        </w:rPr>
        <w:t xml:space="preserve"> داشت پس چگونه فقط سل</w:t>
      </w:r>
      <w:r>
        <w:rPr>
          <w:rFonts w:hint="cs"/>
          <w:rtl/>
        </w:rPr>
        <w:t>ی</w:t>
      </w:r>
      <w:r w:rsidR="000641A7" w:rsidRPr="00DE4439">
        <w:rPr>
          <w:rFonts w:hint="cs"/>
          <w:rtl/>
        </w:rPr>
        <w:t>م</w:t>
      </w:r>
      <w:r w:rsidR="00944473" w:rsidRPr="00DE4439">
        <w:rPr>
          <w:rFonts w:hint="cs"/>
          <w:rtl/>
        </w:rPr>
        <w:t>ان از او ارث م</w:t>
      </w:r>
      <w:r>
        <w:rPr>
          <w:rFonts w:hint="cs"/>
          <w:rtl/>
        </w:rPr>
        <w:t>ی</w:t>
      </w:r>
      <w:r w:rsidR="00944473" w:rsidRPr="00DE4439">
        <w:rPr>
          <w:rFonts w:hint="cs"/>
          <w:rtl/>
        </w:rPr>
        <w:t>‌برد؟ بل</w:t>
      </w:r>
      <w:r>
        <w:rPr>
          <w:rFonts w:hint="cs"/>
          <w:rtl/>
        </w:rPr>
        <w:t>ک</w:t>
      </w:r>
      <w:r w:rsidR="00944473" w:rsidRPr="00DE4439">
        <w:rPr>
          <w:rFonts w:hint="cs"/>
          <w:rtl/>
        </w:rPr>
        <w:t>ه برادران سل</w:t>
      </w:r>
      <w:r>
        <w:rPr>
          <w:rFonts w:hint="cs"/>
          <w:rtl/>
        </w:rPr>
        <w:t>ی</w:t>
      </w:r>
      <w:r w:rsidR="00944473" w:rsidRPr="00DE4439">
        <w:rPr>
          <w:rFonts w:hint="cs"/>
          <w:rtl/>
        </w:rPr>
        <w:t>مان هم با</w:t>
      </w:r>
      <w:r>
        <w:rPr>
          <w:rFonts w:hint="cs"/>
          <w:rtl/>
        </w:rPr>
        <w:t>ی</w:t>
      </w:r>
      <w:r w:rsidR="00944473" w:rsidRPr="00DE4439">
        <w:rPr>
          <w:rFonts w:hint="cs"/>
          <w:rtl/>
        </w:rPr>
        <w:t>د ارث ببرند و تنها سل</w:t>
      </w:r>
      <w:r>
        <w:rPr>
          <w:rFonts w:hint="cs"/>
          <w:rtl/>
        </w:rPr>
        <w:t>ی</w:t>
      </w:r>
      <w:r w:rsidR="00944473" w:rsidRPr="00DE4439">
        <w:rPr>
          <w:rFonts w:hint="cs"/>
          <w:rtl/>
        </w:rPr>
        <w:t>مان را وارث داود قرار دادن اگر وارثان د</w:t>
      </w:r>
      <w:r>
        <w:rPr>
          <w:rFonts w:hint="cs"/>
          <w:rtl/>
        </w:rPr>
        <w:t>ی</w:t>
      </w:r>
      <w:r w:rsidR="00944473" w:rsidRPr="00DE4439">
        <w:rPr>
          <w:rFonts w:hint="cs"/>
          <w:rtl/>
        </w:rPr>
        <w:t>گر</w:t>
      </w:r>
      <w:r>
        <w:rPr>
          <w:rFonts w:hint="cs"/>
          <w:rtl/>
        </w:rPr>
        <w:t>ی</w:t>
      </w:r>
      <w:r w:rsidR="00944473" w:rsidRPr="00DE4439">
        <w:rPr>
          <w:rFonts w:hint="cs"/>
          <w:rtl/>
        </w:rPr>
        <w:t xml:space="preserve"> باشد. درست ن</w:t>
      </w:r>
      <w:r>
        <w:rPr>
          <w:rFonts w:hint="cs"/>
          <w:rtl/>
        </w:rPr>
        <w:t>ی</w:t>
      </w:r>
      <w:r w:rsidR="00944473" w:rsidRPr="00DE4439">
        <w:rPr>
          <w:rFonts w:hint="cs"/>
          <w:rtl/>
        </w:rPr>
        <w:t xml:space="preserve">ست. </w:t>
      </w:r>
    </w:p>
    <w:p w:rsidR="009B7C25" w:rsidRPr="004169DA" w:rsidRDefault="00BC20B3" w:rsidP="004241FD">
      <w:pPr>
        <w:pStyle w:val="a"/>
        <w:rPr>
          <w:rStyle w:val="Char8"/>
          <w:rtl/>
        </w:rPr>
      </w:pPr>
      <w:r w:rsidRPr="00DE4439">
        <w:rPr>
          <w:rFonts w:hint="cs"/>
          <w:rtl/>
        </w:rPr>
        <w:t>و اگر منظور ارث بدون مال و دارا</w:t>
      </w:r>
      <w:r w:rsidR="00AE657A">
        <w:rPr>
          <w:rFonts w:hint="cs"/>
          <w:rtl/>
        </w:rPr>
        <w:t>یی</w:t>
      </w:r>
      <w:r w:rsidRPr="00DE4439">
        <w:rPr>
          <w:rFonts w:hint="cs"/>
          <w:rtl/>
        </w:rPr>
        <w:t xml:space="preserve"> م</w:t>
      </w:r>
      <w:r w:rsidR="00AE657A">
        <w:rPr>
          <w:rFonts w:hint="cs"/>
          <w:rtl/>
        </w:rPr>
        <w:t>ی</w:t>
      </w:r>
      <w:r w:rsidRPr="00DE4439">
        <w:rPr>
          <w:rFonts w:hint="cs"/>
          <w:rtl/>
        </w:rPr>
        <w:t>‌بود فا</w:t>
      </w:r>
      <w:r w:rsidR="00AE657A">
        <w:rPr>
          <w:rFonts w:hint="cs"/>
          <w:rtl/>
        </w:rPr>
        <w:t>ی</w:t>
      </w:r>
      <w:r w:rsidRPr="00DE4439">
        <w:rPr>
          <w:rFonts w:hint="cs"/>
          <w:rtl/>
        </w:rPr>
        <w:t>ده‌ا</w:t>
      </w:r>
      <w:r w:rsidR="00AE657A">
        <w:rPr>
          <w:rFonts w:hint="cs"/>
          <w:rtl/>
        </w:rPr>
        <w:t>ی</w:t>
      </w:r>
      <w:r w:rsidRPr="00DE4439">
        <w:rPr>
          <w:rFonts w:hint="cs"/>
          <w:rtl/>
        </w:rPr>
        <w:t xml:space="preserve"> نداشت </w:t>
      </w:r>
      <w:r w:rsidR="00AE657A">
        <w:rPr>
          <w:rFonts w:hint="cs"/>
          <w:rtl/>
        </w:rPr>
        <w:t>ک</w:t>
      </w:r>
      <w:r w:rsidRPr="00DE4439">
        <w:rPr>
          <w:rFonts w:hint="cs"/>
          <w:rtl/>
        </w:rPr>
        <w:t xml:space="preserve">ه در </w:t>
      </w:r>
      <w:r w:rsidR="00AE657A">
        <w:rPr>
          <w:rFonts w:hint="cs"/>
          <w:rtl/>
        </w:rPr>
        <w:t>ک</w:t>
      </w:r>
      <w:r w:rsidRPr="00DE4439">
        <w:rPr>
          <w:rFonts w:hint="cs"/>
          <w:rtl/>
        </w:rPr>
        <w:t xml:space="preserve">تاب خدا </w:t>
      </w:r>
      <w:r w:rsidR="00AE657A">
        <w:rPr>
          <w:rFonts w:hint="cs"/>
          <w:rtl/>
        </w:rPr>
        <w:t>ی</w:t>
      </w:r>
      <w:r w:rsidRPr="00DE4439">
        <w:rPr>
          <w:rFonts w:hint="cs"/>
          <w:rtl/>
        </w:rPr>
        <w:t>اد شود، ز</w:t>
      </w:r>
      <w:r w:rsidR="00AE657A">
        <w:rPr>
          <w:rFonts w:hint="cs"/>
          <w:rtl/>
        </w:rPr>
        <w:t>ی</w:t>
      </w:r>
      <w:r w:rsidRPr="00DE4439">
        <w:rPr>
          <w:rFonts w:hint="cs"/>
          <w:rtl/>
        </w:rPr>
        <w:t>را طب</w:t>
      </w:r>
      <w:r w:rsidR="00AE657A">
        <w:rPr>
          <w:rFonts w:hint="cs"/>
          <w:rtl/>
        </w:rPr>
        <w:t>ی</w:t>
      </w:r>
      <w:r w:rsidRPr="00DE4439">
        <w:rPr>
          <w:rFonts w:hint="cs"/>
          <w:rtl/>
        </w:rPr>
        <w:t>ع</w:t>
      </w:r>
      <w:r w:rsidR="00AE657A">
        <w:rPr>
          <w:rFonts w:hint="cs"/>
          <w:rtl/>
        </w:rPr>
        <w:t>ی</w:t>
      </w:r>
      <w:r w:rsidRPr="00DE4439">
        <w:rPr>
          <w:rFonts w:hint="cs"/>
          <w:rtl/>
        </w:rPr>
        <w:t xml:space="preserve"> و بد</w:t>
      </w:r>
      <w:r w:rsidR="00AE657A">
        <w:rPr>
          <w:rFonts w:hint="cs"/>
          <w:rtl/>
        </w:rPr>
        <w:t>ی</w:t>
      </w:r>
      <w:r w:rsidRPr="00DE4439">
        <w:rPr>
          <w:rFonts w:hint="cs"/>
          <w:rtl/>
        </w:rPr>
        <w:t>ه</w:t>
      </w:r>
      <w:r w:rsidR="00AE657A">
        <w:rPr>
          <w:rFonts w:hint="cs"/>
          <w:rtl/>
        </w:rPr>
        <w:t>ی</w:t>
      </w:r>
      <w:r w:rsidRPr="00DE4439">
        <w:rPr>
          <w:rFonts w:hint="cs"/>
          <w:rtl/>
        </w:rPr>
        <w:t xml:space="preserve"> است </w:t>
      </w:r>
      <w:r w:rsidR="00AE657A">
        <w:rPr>
          <w:rFonts w:hint="cs"/>
          <w:rtl/>
        </w:rPr>
        <w:t>ک</w:t>
      </w:r>
      <w:r w:rsidRPr="00DE4439">
        <w:rPr>
          <w:rFonts w:hint="cs"/>
          <w:rtl/>
        </w:rPr>
        <w:t>ه فرزند از پدر ارث م</w:t>
      </w:r>
      <w:r w:rsidR="00AE657A">
        <w:rPr>
          <w:rFonts w:hint="cs"/>
          <w:rtl/>
        </w:rPr>
        <w:t>ی</w:t>
      </w:r>
      <w:r w:rsidRPr="00DE4439">
        <w:rPr>
          <w:rFonts w:hint="cs"/>
          <w:rtl/>
        </w:rPr>
        <w:t>‌برد</w:t>
      </w:r>
      <w:r w:rsidR="00AB26FC" w:rsidRPr="00DE4439">
        <w:rPr>
          <w:rFonts w:hint="cs"/>
          <w:rtl/>
        </w:rPr>
        <w:t>،</w:t>
      </w:r>
      <w:r w:rsidRPr="00DE4439">
        <w:rPr>
          <w:rFonts w:hint="cs"/>
          <w:rtl/>
        </w:rPr>
        <w:t xml:space="preserve"> بنابرا</w:t>
      </w:r>
      <w:r w:rsidR="00AE657A">
        <w:rPr>
          <w:rFonts w:hint="cs"/>
          <w:rtl/>
        </w:rPr>
        <w:t>ی</w:t>
      </w:r>
      <w:r w:rsidRPr="00DE4439">
        <w:rPr>
          <w:rFonts w:hint="cs"/>
          <w:rtl/>
        </w:rPr>
        <w:t>ن خداوند از چ</w:t>
      </w:r>
      <w:r w:rsidR="00AE657A">
        <w:rPr>
          <w:rFonts w:hint="cs"/>
          <w:rtl/>
        </w:rPr>
        <w:t>ی</w:t>
      </w:r>
      <w:r w:rsidRPr="00DE4439">
        <w:rPr>
          <w:rFonts w:hint="cs"/>
          <w:rtl/>
        </w:rPr>
        <w:t>ز</w:t>
      </w:r>
      <w:r w:rsidR="00AE657A">
        <w:rPr>
          <w:rFonts w:hint="cs"/>
          <w:rtl/>
        </w:rPr>
        <w:t>ی</w:t>
      </w:r>
      <w:r w:rsidRPr="00DE4439">
        <w:rPr>
          <w:rFonts w:hint="cs"/>
          <w:rtl/>
        </w:rPr>
        <w:t xml:space="preserve"> سخن گفته </w:t>
      </w:r>
      <w:r w:rsidR="00AE657A">
        <w:rPr>
          <w:rFonts w:hint="cs"/>
          <w:rtl/>
        </w:rPr>
        <w:t>ک</w:t>
      </w:r>
      <w:r w:rsidRPr="00DE4439">
        <w:rPr>
          <w:rFonts w:hint="cs"/>
          <w:rtl/>
        </w:rPr>
        <w:t>ه محقق است و ن</w:t>
      </w:r>
      <w:r w:rsidR="00AE657A">
        <w:rPr>
          <w:rFonts w:hint="cs"/>
          <w:rtl/>
        </w:rPr>
        <w:t>ی</w:t>
      </w:r>
      <w:r w:rsidR="00932B5D" w:rsidRPr="00DE4439">
        <w:rPr>
          <w:rFonts w:hint="cs"/>
          <w:rtl/>
        </w:rPr>
        <w:t xml:space="preserve">از به گفتن ندارد، </w:t>
      </w:r>
      <w:r w:rsidR="00932B5D" w:rsidRPr="00DE4439">
        <w:rPr>
          <w:rFonts w:hint="eastAsia"/>
          <w:rtl/>
        </w:rPr>
        <w:t>پس</w:t>
      </w:r>
      <w:r w:rsidRPr="00DE4439">
        <w:rPr>
          <w:rFonts w:hint="cs"/>
          <w:rtl/>
        </w:rPr>
        <w:t xml:space="preserve"> ترد</w:t>
      </w:r>
      <w:r w:rsidR="00AE657A">
        <w:rPr>
          <w:rFonts w:hint="cs"/>
          <w:rtl/>
        </w:rPr>
        <w:t>ی</w:t>
      </w:r>
      <w:r w:rsidRPr="00DE4439">
        <w:rPr>
          <w:rFonts w:hint="cs"/>
          <w:rtl/>
        </w:rPr>
        <w:t>د</w:t>
      </w:r>
      <w:r w:rsidR="00AE657A">
        <w:rPr>
          <w:rFonts w:hint="cs"/>
          <w:rtl/>
        </w:rPr>
        <w:t>ی</w:t>
      </w:r>
      <w:r w:rsidRPr="00DE4439">
        <w:rPr>
          <w:rFonts w:hint="cs"/>
          <w:rtl/>
        </w:rPr>
        <w:t xml:space="preserve"> ن</w:t>
      </w:r>
      <w:r w:rsidR="00AE657A">
        <w:rPr>
          <w:rFonts w:hint="cs"/>
          <w:rtl/>
        </w:rPr>
        <w:t>ی</w:t>
      </w:r>
      <w:r w:rsidRPr="00DE4439">
        <w:rPr>
          <w:rFonts w:hint="cs"/>
          <w:rtl/>
        </w:rPr>
        <w:t xml:space="preserve">ست </w:t>
      </w:r>
      <w:r w:rsidR="00AE657A">
        <w:rPr>
          <w:rFonts w:hint="cs"/>
          <w:rtl/>
        </w:rPr>
        <w:t>ک</w:t>
      </w:r>
      <w:r w:rsidRPr="00DE4439">
        <w:rPr>
          <w:rFonts w:hint="cs"/>
          <w:rtl/>
        </w:rPr>
        <w:t>ه خداوند منظور</w:t>
      </w:r>
      <w:r w:rsidR="00AE657A">
        <w:rPr>
          <w:rFonts w:hint="cs"/>
          <w:rtl/>
        </w:rPr>
        <w:t>ی</w:t>
      </w:r>
      <w:r w:rsidRPr="00DE4439">
        <w:rPr>
          <w:rFonts w:hint="cs"/>
          <w:rtl/>
        </w:rPr>
        <w:t xml:space="preserve"> د</w:t>
      </w:r>
      <w:r w:rsidR="00AE657A">
        <w:rPr>
          <w:rFonts w:hint="cs"/>
          <w:rtl/>
        </w:rPr>
        <w:t>ی</w:t>
      </w:r>
      <w:r w:rsidRPr="00DE4439">
        <w:rPr>
          <w:rFonts w:hint="cs"/>
          <w:rtl/>
        </w:rPr>
        <w:t>گر داشته است و</w:t>
      </w:r>
      <w:r w:rsidR="00142B42" w:rsidRPr="00DE4439">
        <w:rPr>
          <w:rFonts w:hint="cs"/>
          <w:rtl/>
        </w:rPr>
        <w:t xml:space="preserve"> </w:t>
      </w:r>
      <w:r w:rsidRPr="00DE4439">
        <w:rPr>
          <w:rFonts w:hint="cs"/>
          <w:rtl/>
        </w:rPr>
        <w:t xml:space="preserve">آن به ارث بردن نبوت است، </w:t>
      </w:r>
      <w:r w:rsidR="00E0708B" w:rsidRPr="00DE4439">
        <w:rPr>
          <w:rFonts w:hint="cs"/>
          <w:rtl/>
        </w:rPr>
        <w:t>ام</w:t>
      </w:r>
      <w:r w:rsidR="00E34B6D" w:rsidRPr="00DE4439">
        <w:rPr>
          <w:rFonts w:hint="cs"/>
          <w:rtl/>
        </w:rPr>
        <w:t>ا ا</w:t>
      </w:r>
      <w:r w:rsidR="00AE657A">
        <w:rPr>
          <w:rFonts w:hint="cs"/>
          <w:rtl/>
        </w:rPr>
        <w:t>ی</w:t>
      </w:r>
      <w:r w:rsidR="00E34B6D" w:rsidRPr="00DE4439">
        <w:rPr>
          <w:rFonts w:hint="cs"/>
          <w:rtl/>
        </w:rPr>
        <w:t>ن</w:t>
      </w:r>
      <w:r w:rsidR="00AE657A">
        <w:rPr>
          <w:rFonts w:hint="cs"/>
          <w:rtl/>
        </w:rPr>
        <w:t>ک</w:t>
      </w:r>
      <w:r w:rsidR="00E34B6D" w:rsidRPr="00DE4439">
        <w:rPr>
          <w:rFonts w:hint="cs"/>
          <w:rtl/>
        </w:rPr>
        <w:t xml:space="preserve">ه </w:t>
      </w:r>
      <w:r w:rsidR="00BE1B80" w:rsidRPr="00DE4439">
        <w:rPr>
          <w:rFonts w:hint="cs"/>
          <w:rtl/>
        </w:rPr>
        <w:t>بعض</w:t>
      </w:r>
      <w:r w:rsidR="00AE657A">
        <w:rPr>
          <w:rFonts w:hint="cs"/>
          <w:rtl/>
        </w:rPr>
        <w:t>ی</w:t>
      </w:r>
      <w:r w:rsidR="00BE1B80" w:rsidRPr="00DE4439">
        <w:rPr>
          <w:rFonts w:hint="cs"/>
          <w:rtl/>
        </w:rPr>
        <w:t xml:space="preserve"> از ش</w:t>
      </w:r>
      <w:r w:rsidR="00AE657A">
        <w:rPr>
          <w:rFonts w:hint="cs"/>
          <w:rtl/>
        </w:rPr>
        <w:t>ی</w:t>
      </w:r>
      <w:r w:rsidR="00BE1B80" w:rsidRPr="00DE4439">
        <w:rPr>
          <w:rFonts w:hint="cs"/>
          <w:rtl/>
        </w:rPr>
        <w:t>عه م</w:t>
      </w:r>
      <w:r w:rsidR="00AE657A">
        <w:rPr>
          <w:rFonts w:hint="cs"/>
          <w:rtl/>
        </w:rPr>
        <w:t>ی</w:t>
      </w:r>
      <w:r w:rsidR="00BE1B80" w:rsidRPr="00DE4439">
        <w:rPr>
          <w:rFonts w:hint="cs"/>
          <w:rtl/>
        </w:rPr>
        <w:t>‌گو</w:t>
      </w:r>
      <w:r w:rsidR="00AE657A">
        <w:rPr>
          <w:rFonts w:hint="cs"/>
          <w:rtl/>
        </w:rPr>
        <w:t>ی</w:t>
      </w:r>
      <w:r w:rsidR="00BE1B80" w:rsidRPr="00DE4439">
        <w:rPr>
          <w:rFonts w:hint="cs"/>
          <w:rtl/>
        </w:rPr>
        <w:t>ند</w:t>
      </w:r>
      <w:r w:rsidR="00784590" w:rsidRPr="00DE4439">
        <w:rPr>
          <w:rFonts w:hint="cs"/>
          <w:rtl/>
        </w:rPr>
        <w:t xml:space="preserve">: </w:t>
      </w:r>
      <w:r w:rsidR="001115DA" w:rsidRPr="00DE4439">
        <w:rPr>
          <w:rFonts w:hint="cs"/>
          <w:rtl/>
        </w:rPr>
        <w:t>ف</w:t>
      </w:r>
      <w:r w:rsidR="00BE1B80" w:rsidRPr="00DE4439">
        <w:rPr>
          <w:rFonts w:hint="cs"/>
          <w:rtl/>
        </w:rPr>
        <w:t>د</w:t>
      </w:r>
      <w:r w:rsidR="00AE657A">
        <w:rPr>
          <w:rFonts w:hint="cs"/>
          <w:rtl/>
        </w:rPr>
        <w:t>ک</w:t>
      </w:r>
      <w:r w:rsidR="00BE1B80" w:rsidRPr="00DE4439">
        <w:rPr>
          <w:rFonts w:hint="cs"/>
          <w:rtl/>
        </w:rPr>
        <w:t xml:space="preserve"> </w:t>
      </w:r>
      <w:r w:rsidR="001115DA" w:rsidRPr="00DE4439">
        <w:rPr>
          <w:rFonts w:hint="cs"/>
          <w:rtl/>
        </w:rPr>
        <w:t>را پ</w:t>
      </w:r>
      <w:r w:rsidR="00AE657A">
        <w:rPr>
          <w:rFonts w:hint="cs"/>
          <w:rtl/>
        </w:rPr>
        <w:t>ی</w:t>
      </w:r>
      <w:r w:rsidR="001115DA" w:rsidRPr="00DE4439">
        <w:rPr>
          <w:rFonts w:hint="cs"/>
          <w:rtl/>
        </w:rPr>
        <w:t>امبر</w:t>
      </w:r>
      <w:r w:rsidR="00932B5D" w:rsidRPr="00DE4439">
        <w:rPr>
          <w:rFonts w:ascii="Tahoma" w:hAnsi="Tahoma" w:cs="CTraditional Arabic" w:hint="cs"/>
          <w:color w:val="000000"/>
          <w:rtl/>
        </w:rPr>
        <w:t>ص</w:t>
      </w:r>
      <w:r w:rsidR="001115DA" w:rsidRPr="00DE4439">
        <w:rPr>
          <w:rFonts w:hint="cs"/>
          <w:rtl/>
        </w:rPr>
        <w:t xml:space="preserve"> در روز خ</w:t>
      </w:r>
      <w:r w:rsidR="00AE657A">
        <w:rPr>
          <w:rFonts w:hint="cs"/>
          <w:rtl/>
        </w:rPr>
        <w:t>ی</w:t>
      </w:r>
      <w:r w:rsidR="001115DA" w:rsidRPr="00DE4439">
        <w:rPr>
          <w:rFonts w:hint="cs"/>
          <w:rtl/>
        </w:rPr>
        <w:t xml:space="preserve">بر </w:t>
      </w:r>
      <w:r w:rsidR="00687EFE" w:rsidRPr="00DE4439">
        <w:rPr>
          <w:rFonts w:hint="cs"/>
          <w:rtl/>
        </w:rPr>
        <w:t>به فاطمه هد</w:t>
      </w:r>
      <w:r w:rsidR="00AE657A">
        <w:rPr>
          <w:rFonts w:hint="cs"/>
          <w:rtl/>
        </w:rPr>
        <w:t>ی</w:t>
      </w:r>
      <w:r w:rsidR="00687EFE" w:rsidRPr="00DE4439">
        <w:rPr>
          <w:rFonts w:hint="cs"/>
          <w:rtl/>
        </w:rPr>
        <w:t xml:space="preserve">ه </w:t>
      </w:r>
      <w:r w:rsidR="00AE657A">
        <w:rPr>
          <w:rFonts w:hint="cs"/>
          <w:rtl/>
        </w:rPr>
        <w:t>ک</w:t>
      </w:r>
      <w:r w:rsidR="00687EFE" w:rsidRPr="00DE4439">
        <w:rPr>
          <w:rFonts w:hint="cs"/>
          <w:rtl/>
        </w:rPr>
        <w:t xml:space="preserve">رده بود، و در </w:t>
      </w:r>
      <w:r w:rsidR="00AE657A">
        <w:rPr>
          <w:rFonts w:hint="cs"/>
          <w:rtl/>
        </w:rPr>
        <w:t>ک</w:t>
      </w:r>
      <w:r w:rsidR="00687EFE" w:rsidRPr="00DE4439">
        <w:rPr>
          <w:rFonts w:hint="cs"/>
          <w:rtl/>
        </w:rPr>
        <w:t>تابها</w:t>
      </w:r>
      <w:r w:rsidR="00AE657A">
        <w:rPr>
          <w:rFonts w:hint="cs"/>
          <w:rtl/>
        </w:rPr>
        <w:t>ی</w:t>
      </w:r>
      <w:r w:rsidR="00687EFE" w:rsidRPr="00DE4439">
        <w:rPr>
          <w:rFonts w:hint="cs"/>
          <w:rtl/>
        </w:rPr>
        <w:t>شان روا</w:t>
      </w:r>
      <w:r w:rsidR="00AE657A">
        <w:rPr>
          <w:rFonts w:hint="cs"/>
          <w:rtl/>
        </w:rPr>
        <w:t>ی</w:t>
      </w:r>
      <w:r w:rsidR="00687EFE" w:rsidRPr="00DE4439">
        <w:rPr>
          <w:rFonts w:hint="cs"/>
          <w:rtl/>
        </w:rPr>
        <w:t>ت م</w:t>
      </w:r>
      <w:r w:rsidR="00AE657A">
        <w:rPr>
          <w:rFonts w:hint="cs"/>
          <w:rtl/>
        </w:rPr>
        <w:t>ی</w:t>
      </w:r>
      <w:r w:rsidR="00687EFE" w:rsidRPr="00DE4439">
        <w:rPr>
          <w:rFonts w:hint="cs"/>
          <w:rtl/>
        </w:rPr>
        <w:t>‌</w:t>
      </w:r>
      <w:r w:rsidR="00AE657A">
        <w:rPr>
          <w:rFonts w:hint="cs"/>
          <w:rtl/>
        </w:rPr>
        <w:t>ک</w:t>
      </w:r>
      <w:r w:rsidR="00687EFE" w:rsidRPr="00DE4439">
        <w:rPr>
          <w:rFonts w:hint="cs"/>
          <w:rtl/>
        </w:rPr>
        <w:t xml:space="preserve">نند </w:t>
      </w:r>
      <w:r w:rsidR="00AE657A">
        <w:rPr>
          <w:rFonts w:hint="cs"/>
          <w:rtl/>
        </w:rPr>
        <w:t>ک</w:t>
      </w:r>
      <w:r w:rsidR="00687EFE" w:rsidRPr="00DE4439">
        <w:rPr>
          <w:rFonts w:hint="cs"/>
          <w:rtl/>
        </w:rPr>
        <w:t>ه بعد از فتح خ</w:t>
      </w:r>
      <w:r w:rsidR="00AE657A">
        <w:rPr>
          <w:rFonts w:hint="cs"/>
          <w:rtl/>
        </w:rPr>
        <w:t>ی</w:t>
      </w:r>
      <w:r w:rsidR="00687EFE" w:rsidRPr="00DE4439">
        <w:rPr>
          <w:rFonts w:hint="cs"/>
          <w:rtl/>
        </w:rPr>
        <w:t xml:space="preserve">بر و بعد از آن </w:t>
      </w:r>
      <w:r w:rsidR="00AE657A">
        <w:rPr>
          <w:rFonts w:hint="cs"/>
          <w:rtl/>
        </w:rPr>
        <w:t>ک</w:t>
      </w:r>
      <w:r w:rsidR="00687EFE" w:rsidRPr="00DE4439">
        <w:rPr>
          <w:rFonts w:hint="cs"/>
          <w:rtl/>
        </w:rPr>
        <w:t>ه خداوند ا</w:t>
      </w:r>
      <w:r w:rsidR="00AE657A">
        <w:rPr>
          <w:rFonts w:hint="cs"/>
          <w:rtl/>
        </w:rPr>
        <w:t>ی</w:t>
      </w:r>
      <w:r w:rsidR="00687EFE" w:rsidRPr="00DE4439">
        <w:rPr>
          <w:rFonts w:hint="cs"/>
          <w:rtl/>
        </w:rPr>
        <w:t>ن آ</w:t>
      </w:r>
      <w:r w:rsidR="00AE657A">
        <w:rPr>
          <w:rFonts w:hint="cs"/>
          <w:rtl/>
        </w:rPr>
        <w:t>ی</w:t>
      </w:r>
      <w:r w:rsidR="00687EFE" w:rsidRPr="00DE4439">
        <w:rPr>
          <w:rFonts w:hint="cs"/>
          <w:rtl/>
        </w:rPr>
        <w:t xml:space="preserve">ه را نازل </w:t>
      </w:r>
      <w:r w:rsidR="00AE657A">
        <w:rPr>
          <w:rFonts w:hint="cs"/>
          <w:rtl/>
        </w:rPr>
        <w:t>ک</w:t>
      </w:r>
      <w:r w:rsidR="00687EFE" w:rsidRPr="00DE4439">
        <w:rPr>
          <w:rFonts w:hint="cs"/>
          <w:rtl/>
        </w:rPr>
        <w:t xml:space="preserve">رد </w:t>
      </w:r>
      <w:r w:rsidR="00AE657A">
        <w:rPr>
          <w:rFonts w:hint="cs"/>
          <w:rtl/>
        </w:rPr>
        <w:t>ک</w:t>
      </w:r>
      <w:r w:rsidR="006A6462" w:rsidRPr="00DE4439">
        <w:rPr>
          <w:rFonts w:hint="cs"/>
          <w:rtl/>
        </w:rPr>
        <w:t>ه:</w:t>
      </w:r>
      <w:r w:rsidR="004241FD">
        <w:rPr>
          <w:rFonts w:hint="cs"/>
          <w:rtl/>
        </w:rPr>
        <w:t xml:space="preserve"> </w:t>
      </w:r>
      <w:r w:rsidR="004241FD">
        <w:rPr>
          <w:rFonts w:ascii="Traditional Arabic" w:hAnsi="Traditional Arabic" w:cs="Traditional Arabic"/>
          <w:rtl/>
        </w:rPr>
        <w:t>﴿</w:t>
      </w:r>
      <w:r w:rsidR="004241FD" w:rsidRPr="004169DA">
        <w:rPr>
          <w:rStyle w:val="Char8"/>
          <w:rFonts w:hint="eastAsia"/>
          <w:rtl/>
        </w:rPr>
        <w:t>وَءَاتِ</w:t>
      </w:r>
      <w:r w:rsidR="004241FD" w:rsidRPr="004169DA">
        <w:rPr>
          <w:rStyle w:val="Char8"/>
          <w:rtl/>
        </w:rPr>
        <w:t xml:space="preserve"> ذَا </w:t>
      </w:r>
      <w:r w:rsidR="004241FD" w:rsidRPr="004169DA">
        <w:rPr>
          <w:rStyle w:val="Char8"/>
          <w:rFonts w:hint="cs"/>
          <w:rtl/>
        </w:rPr>
        <w:t>ٱ</w:t>
      </w:r>
      <w:r w:rsidR="004241FD" w:rsidRPr="004169DA">
        <w:rPr>
          <w:rStyle w:val="Char8"/>
          <w:rFonts w:hint="eastAsia"/>
          <w:rtl/>
        </w:rPr>
        <w:t>لۡقُرۡبَىٰ</w:t>
      </w:r>
      <w:r w:rsidR="004241FD" w:rsidRPr="004169DA">
        <w:rPr>
          <w:rStyle w:val="Char8"/>
          <w:rtl/>
        </w:rPr>
        <w:t xml:space="preserve"> حَقَّهُ</w:t>
      </w:r>
      <w:r w:rsidR="004241FD" w:rsidRPr="004169DA">
        <w:rPr>
          <w:rStyle w:val="Char8"/>
          <w:rFonts w:hint="cs"/>
          <w:rtl/>
        </w:rPr>
        <w:t>ۥ</w:t>
      </w:r>
      <w:r w:rsidR="004241FD" w:rsidRPr="004169DA">
        <w:rPr>
          <w:rStyle w:val="Char8"/>
          <w:rtl/>
        </w:rPr>
        <w:t xml:space="preserve"> وَ</w:t>
      </w:r>
      <w:r w:rsidR="004241FD" w:rsidRPr="004169DA">
        <w:rPr>
          <w:rStyle w:val="Char8"/>
          <w:rFonts w:hint="cs"/>
          <w:rtl/>
        </w:rPr>
        <w:t>ٱ</w:t>
      </w:r>
      <w:r w:rsidR="004241FD" w:rsidRPr="004169DA">
        <w:rPr>
          <w:rStyle w:val="Char8"/>
          <w:rFonts w:hint="eastAsia"/>
          <w:rtl/>
        </w:rPr>
        <w:t>لۡمِسۡكِينَ</w:t>
      </w:r>
      <w:r w:rsidR="004241FD" w:rsidRPr="004169DA">
        <w:rPr>
          <w:rStyle w:val="Char8"/>
          <w:rtl/>
        </w:rPr>
        <w:t xml:space="preserve"> وَ</w:t>
      </w:r>
      <w:r w:rsidR="004241FD" w:rsidRPr="004169DA">
        <w:rPr>
          <w:rStyle w:val="Char8"/>
          <w:rFonts w:hint="cs"/>
          <w:rtl/>
        </w:rPr>
        <w:t>ٱ</w:t>
      </w:r>
      <w:r w:rsidR="004241FD" w:rsidRPr="004169DA">
        <w:rPr>
          <w:rStyle w:val="Char8"/>
          <w:rFonts w:hint="eastAsia"/>
          <w:rtl/>
        </w:rPr>
        <w:t>بۡنَ</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لسَّبِيلِ</w:t>
      </w:r>
      <w:r w:rsidR="004241FD" w:rsidRPr="004169DA">
        <w:rPr>
          <w:rStyle w:val="Char8"/>
          <w:rtl/>
        </w:rPr>
        <w:t xml:space="preserve"> وَلَا تُبَذِّرۡ تَبۡذِيرًا ٢٦</w:t>
      </w:r>
      <w:r w:rsidR="004241FD">
        <w:rPr>
          <w:rFonts w:ascii="Traditional Arabic" w:hAnsi="Traditional Arabic" w:cs="Traditional Arabic"/>
          <w:rtl/>
        </w:rPr>
        <w:t>﴾</w:t>
      </w:r>
      <w:r w:rsidR="006A6462" w:rsidRPr="00DE4439">
        <w:rPr>
          <w:rFonts w:hint="cs"/>
          <w:rtl/>
        </w:rPr>
        <w:t xml:space="preserve"> </w:t>
      </w:r>
      <w:r w:rsidR="00D23CED" w:rsidRPr="00D23CED">
        <w:rPr>
          <w:rStyle w:val="Char4"/>
          <w:rFonts w:hint="cs"/>
          <w:rtl/>
        </w:rPr>
        <w:t>[</w:t>
      </w:r>
      <w:r w:rsidR="00AC1958" w:rsidRPr="00D23CED">
        <w:rPr>
          <w:rStyle w:val="Char4"/>
          <w:rFonts w:hint="cs"/>
          <w:rtl/>
        </w:rPr>
        <w:t>الإسراء: 26</w:t>
      </w:r>
      <w:r w:rsidR="00D23CED" w:rsidRPr="00D23CED">
        <w:rPr>
          <w:rStyle w:val="Char4"/>
          <w:rFonts w:hint="cs"/>
          <w:rtl/>
        </w:rPr>
        <w:t>]</w:t>
      </w:r>
      <w:r w:rsidR="00AC1958" w:rsidRPr="00DE4439">
        <w:rPr>
          <w:rFonts w:hint="cs"/>
          <w:rtl/>
        </w:rPr>
        <w:t>.</w:t>
      </w:r>
    </w:p>
    <w:p w:rsidR="009B7C25" w:rsidRPr="00DE4439" w:rsidRDefault="009B7C25" w:rsidP="00D23CED">
      <w:pPr>
        <w:pStyle w:val="a"/>
        <w:rPr>
          <w:rFonts w:ascii="Times New Roman" w:hAnsi="Times New Roman"/>
          <w:rtl/>
        </w:rPr>
      </w:pPr>
      <w:r w:rsidRPr="00DE4439">
        <w:rPr>
          <w:rFonts w:ascii="Times New Roman" w:hAnsi="Times New Roman" w:hint="cs"/>
          <w:rtl/>
        </w:rPr>
        <w:t>«</w:t>
      </w:r>
      <w:r w:rsidR="00E84462" w:rsidRPr="00DE4439">
        <w:rPr>
          <w:rtl/>
        </w:rPr>
        <w:t>و حق نزد</w:t>
      </w:r>
      <w:r w:rsidR="00AE657A">
        <w:rPr>
          <w:rtl/>
        </w:rPr>
        <w:t>یک</w:t>
      </w:r>
      <w:r w:rsidR="00E84462" w:rsidRPr="00DE4439">
        <w:rPr>
          <w:rtl/>
        </w:rPr>
        <w:t>ان را بپرداز، و (همچن</w:t>
      </w:r>
      <w:r w:rsidR="00AE657A">
        <w:rPr>
          <w:rtl/>
        </w:rPr>
        <w:t>ی</w:t>
      </w:r>
      <w:r w:rsidR="00E84462" w:rsidRPr="00DE4439">
        <w:rPr>
          <w:rtl/>
        </w:rPr>
        <w:t>ن حق) مستمند و وامانده در راه را! و هرگز اسراف و تبذ</w:t>
      </w:r>
      <w:r w:rsidR="00AE657A">
        <w:rPr>
          <w:rtl/>
        </w:rPr>
        <w:t>ی</w:t>
      </w:r>
      <w:r w:rsidR="00E84462" w:rsidRPr="00DE4439">
        <w:rPr>
          <w:rtl/>
        </w:rPr>
        <w:t>ر م</w:t>
      </w:r>
      <w:r w:rsidR="00AE657A">
        <w:rPr>
          <w:rtl/>
        </w:rPr>
        <w:t>ک</w:t>
      </w:r>
      <w:r w:rsidR="00E84462" w:rsidRPr="00DE4439">
        <w:rPr>
          <w:rtl/>
        </w:rPr>
        <w:t>ن</w:t>
      </w:r>
      <w:r w:rsidRPr="00DE4439">
        <w:rPr>
          <w:rFonts w:ascii="Times New Roman" w:hAnsi="Times New Roman" w:hint="cs"/>
          <w:rtl/>
        </w:rPr>
        <w:t>».</w:t>
      </w:r>
    </w:p>
    <w:p w:rsidR="004D614C" w:rsidRPr="00DE4439" w:rsidRDefault="007F7D48" w:rsidP="00D23CED">
      <w:pPr>
        <w:pStyle w:val="a"/>
        <w:rPr>
          <w:rtl/>
        </w:rPr>
      </w:pPr>
      <w:r w:rsidRPr="00DE4439">
        <w:rPr>
          <w:rFonts w:hint="cs"/>
          <w:rtl/>
        </w:rPr>
        <w:t>آنگاه پ</w:t>
      </w:r>
      <w:r w:rsidR="00AE657A">
        <w:rPr>
          <w:rFonts w:hint="cs"/>
          <w:rtl/>
        </w:rPr>
        <w:t>ی</w:t>
      </w:r>
      <w:r w:rsidRPr="00DE4439">
        <w:rPr>
          <w:rFonts w:hint="cs"/>
          <w:rtl/>
        </w:rPr>
        <w:t>امبر فاطمه را صدا زد و فد</w:t>
      </w:r>
      <w:r w:rsidR="00AE657A">
        <w:rPr>
          <w:rFonts w:hint="cs"/>
          <w:rtl/>
        </w:rPr>
        <w:t>ک</w:t>
      </w:r>
      <w:r w:rsidRPr="00DE4439">
        <w:rPr>
          <w:rFonts w:hint="cs"/>
          <w:rtl/>
        </w:rPr>
        <w:t xml:space="preserve"> را به او بخش</w:t>
      </w:r>
      <w:r w:rsidR="00AE657A">
        <w:rPr>
          <w:rFonts w:hint="cs"/>
          <w:rtl/>
        </w:rPr>
        <w:t>ی</w:t>
      </w:r>
      <w:r w:rsidRPr="00DE4439">
        <w:rPr>
          <w:rFonts w:hint="cs"/>
          <w:rtl/>
        </w:rPr>
        <w:t>د</w:t>
      </w:r>
      <w:r w:rsidRPr="00D139C3">
        <w:rPr>
          <w:rStyle w:val="Char0"/>
          <w:vertAlign w:val="superscript"/>
          <w:rtl/>
        </w:rPr>
        <w:footnoteReference w:id="267"/>
      </w:r>
      <w:r w:rsidR="004D614C" w:rsidRPr="00DE4439">
        <w:rPr>
          <w:rFonts w:hint="cs"/>
          <w:rtl/>
        </w:rPr>
        <w:t>.</w:t>
      </w:r>
    </w:p>
    <w:p w:rsidR="009B7C25" w:rsidRPr="00DE4439" w:rsidRDefault="005C5618" w:rsidP="00D23CED">
      <w:pPr>
        <w:pStyle w:val="a2"/>
        <w:rPr>
          <w:rtl/>
        </w:rPr>
      </w:pPr>
      <w:r w:rsidRPr="00DE4439">
        <w:rPr>
          <w:rFonts w:hint="cs"/>
          <w:rtl/>
        </w:rPr>
        <w:t>تأمل</w:t>
      </w:r>
      <w:r w:rsidR="00DF03ED">
        <w:rPr>
          <w:rFonts w:hint="cs"/>
          <w:rtl/>
        </w:rPr>
        <w:t>ی</w:t>
      </w:r>
      <w:r w:rsidRPr="00DE4439">
        <w:rPr>
          <w:rFonts w:hint="cs"/>
          <w:rtl/>
        </w:rPr>
        <w:t xml:space="preserve"> </w:t>
      </w:r>
      <w:r w:rsidR="003122EA" w:rsidRPr="00DE4439">
        <w:rPr>
          <w:rFonts w:hint="cs"/>
          <w:rtl/>
        </w:rPr>
        <w:t>ك</w:t>
      </w:r>
      <w:r w:rsidRPr="00DE4439">
        <w:rPr>
          <w:rFonts w:hint="cs"/>
          <w:rtl/>
        </w:rPr>
        <w:t>وتاه در ا</w:t>
      </w:r>
      <w:r w:rsidR="00DF03ED">
        <w:rPr>
          <w:rFonts w:hint="cs"/>
          <w:rtl/>
        </w:rPr>
        <w:t>ی</w:t>
      </w:r>
      <w:r w:rsidRPr="00DE4439">
        <w:rPr>
          <w:rFonts w:hint="cs"/>
          <w:rtl/>
        </w:rPr>
        <w:t>ن مورد</w:t>
      </w:r>
      <w:r w:rsidR="00784590" w:rsidRPr="00DE4439">
        <w:rPr>
          <w:rFonts w:hint="cs"/>
          <w:rtl/>
        </w:rPr>
        <w:t xml:space="preserve">: </w:t>
      </w:r>
    </w:p>
    <w:p w:rsidR="007F7D48" w:rsidRPr="00DE4439" w:rsidRDefault="00C350AA" w:rsidP="00D23CED">
      <w:pPr>
        <w:pStyle w:val="a"/>
        <w:rPr>
          <w:rtl/>
        </w:rPr>
      </w:pPr>
      <w:r w:rsidRPr="00DE4439">
        <w:rPr>
          <w:rFonts w:hint="cs"/>
          <w:rtl/>
        </w:rPr>
        <w:t>أ</w:t>
      </w:r>
      <w:r w:rsidR="005C5618" w:rsidRPr="00DE4439">
        <w:rPr>
          <w:rFonts w:hint="cs"/>
          <w:rtl/>
        </w:rPr>
        <w:t>ولا</w:t>
      </w:r>
      <w:r w:rsidRPr="00DE4439">
        <w:rPr>
          <w:rFonts w:hint="cs"/>
          <w:rtl/>
        </w:rPr>
        <w:t>ً</w:t>
      </w:r>
      <w:r w:rsidR="005C5618" w:rsidRPr="00DE4439">
        <w:rPr>
          <w:rFonts w:hint="cs"/>
          <w:rtl/>
        </w:rPr>
        <w:t xml:space="preserve"> ا</w:t>
      </w:r>
      <w:r w:rsidR="00AE657A">
        <w:rPr>
          <w:rFonts w:hint="cs"/>
          <w:rtl/>
        </w:rPr>
        <w:t>ی</w:t>
      </w:r>
      <w:r w:rsidR="005C5618" w:rsidRPr="00DE4439">
        <w:rPr>
          <w:rFonts w:hint="cs"/>
          <w:rtl/>
        </w:rPr>
        <w:t>ن داستان دروغ است و ا</w:t>
      </w:r>
      <w:r w:rsidR="00AE657A">
        <w:rPr>
          <w:rFonts w:hint="cs"/>
          <w:rtl/>
        </w:rPr>
        <w:t>ی</w:t>
      </w:r>
      <w:r w:rsidR="005C5618" w:rsidRPr="00DE4439">
        <w:rPr>
          <w:rFonts w:hint="cs"/>
          <w:rtl/>
        </w:rPr>
        <w:t>ن آ</w:t>
      </w:r>
      <w:r w:rsidR="00AE657A">
        <w:rPr>
          <w:rFonts w:hint="cs"/>
          <w:rtl/>
        </w:rPr>
        <w:t>ی</w:t>
      </w:r>
      <w:r w:rsidR="005C5618" w:rsidRPr="00DE4439">
        <w:rPr>
          <w:rFonts w:hint="cs"/>
          <w:rtl/>
        </w:rPr>
        <w:t>ه در ا</w:t>
      </w:r>
      <w:r w:rsidR="00AE657A">
        <w:rPr>
          <w:rFonts w:hint="cs"/>
          <w:rtl/>
        </w:rPr>
        <w:t>ی</w:t>
      </w:r>
      <w:r w:rsidR="005C5618" w:rsidRPr="00DE4439">
        <w:rPr>
          <w:rFonts w:hint="cs"/>
          <w:rtl/>
        </w:rPr>
        <w:t xml:space="preserve">ن وقت </w:t>
      </w:r>
      <w:r w:rsidR="00AE657A">
        <w:rPr>
          <w:rFonts w:hint="cs"/>
          <w:rtl/>
        </w:rPr>
        <w:t>ک</w:t>
      </w:r>
      <w:r w:rsidR="005C5618" w:rsidRPr="00DE4439">
        <w:rPr>
          <w:rFonts w:hint="cs"/>
          <w:rtl/>
        </w:rPr>
        <w:t>ه آنها م</w:t>
      </w:r>
      <w:r w:rsidR="00AE657A">
        <w:rPr>
          <w:rFonts w:hint="cs"/>
          <w:rtl/>
        </w:rPr>
        <w:t>ی</w:t>
      </w:r>
      <w:r w:rsidR="005C5618" w:rsidRPr="00DE4439">
        <w:rPr>
          <w:rFonts w:hint="cs"/>
          <w:rtl/>
        </w:rPr>
        <w:t>‌گو</w:t>
      </w:r>
      <w:r w:rsidR="00AE657A">
        <w:rPr>
          <w:rFonts w:hint="cs"/>
          <w:rtl/>
        </w:rPr>
        <w:t>ی</w:t>
      </w:r>
      <w:r w:rsidR="005C5618" w:rsidRPr="00DE4439">
        <w:rPr>
          <w:rFonts w:hint="cs"/>
          <w:rtl/>
        </w:rPr>
        <w:t>ند نازل نشده است و پ</w:t>
      </w:r>
      <w:r w:rsidR="00AE657A">
        <w:rPr>
          <w:rFonts w:hint="cs"/>
          <w:rtl/>
        </w:rPr>
        <w:t>ی</w:t>
      </w:r>
      <w:r w:rsidR="005C5618" w:rsidRPr="00DE4439">
        <w:rPr>
          <w:rFonts w:hint="cs"/>
          <w:rtl/>
        </w:rPr>
        <w:t>امبر</w:t>
      </w:r>
      <w:r w:rsidRPr="00DE4439">
        <w:rPr>
          <w:rFonts w:ascii="Tahoma" w:hAnsi="Tahoma" w:cs="CTraditional Arabic" w:hint="cs"/>
          <w:color w:val="000000"/>
          <w:rtl/>
        </w:rPr>
        <w:t>ص</w:t>
      </w:r>
      <w:r w:rsidR="00506277" w:rsidRPr="00DE4439">
        <w:rPr>
          <w:rFonts w:hint="cs"/>
          <w:rtl/>
        </w:rPr>
        <w:t xml:space="preserve"> فد</w:t>
      </w:r>
      <w:r w:rsidR="00AE657A">
        <w:rPr>
          <w:rFonts w:hint="cs"/>
          <w:rtl/>
        </w:rPr>
        <w:t>ک</w:t>
      </w:r>
      <w:r w:rsidR="00506277" w:rsidRPr="00DE4439">
        <w:rPr>
          <w:rFonts w:hint="cs"/>
          <w:rtl/>
        </w:rPr>
        <w:t xml:space="preserve"> را به فاطمه نداده</w:t>
      </w:r>
      <w:r w:rsidRPr="00DE4439">
        <w:rPr>
          <w:rFonts w:hint="cs"/>
          <w:rtl/>
        </w:rPr>
        <w:t>،</w:t>
      </w:r>
      <w:r w:rsidR="00506277" w:rsidRPr="00DE4439">
        <w:rPr>
          <w:rFonts w:hint="cs"/>
          <w:rtl/>
        </w:rPr>
        <w:t xml:space="preserve"> بل</w:t>
      </w:r>
      <w:r w:rsidR="00AE657A">
        <w:rPr>
          <w:rFonts w:hint="cs"/>
          <w:rtl/>
        </w:rPr>
        <w:t>ک</w:t>
      </w:r>
      <w:r w:rsidR="00506277" w:rsidRPr="00DE4439">
        <w:rPr>
          <w:rFonts w:hint="cs"/>
          <w:rtl/>
        </w:rPr>
        <w:t>ه صح</w:t>
      </w:r>
      <w:r w:rsidR="00AE657A">
        <w:rPr>
          <w:rFonts w:hint="cs"/>
          <w:rtl/>
        </w:rPr>
        <w:t>ی</w:t>
      </w:r>
      <w:r w:rsidR="00506277" w:rsidRPr="00DE4439">
        <w:rPr>
          <w:rFonts w:hint="cs"/>
          <w:rtl/>
        </w:rPr>
        <w:t>ح ا</w:t>
      </w:r>
      <w:r w:rsidR="00AE657A">
        <w:rPr>
          <w:rFonts w:hint="cs"/>
          <w:rtl/>
        </w:rPr>
        <w:t>ی</w:t>
      </w:r>
      <w:r w:rsidR="00506277" w:rsidRPr="00DE4439">
        <w:rPr>
          <w:rFonts w:hint="cs"/>
          <w:rtl/>
        </w:rPr>
        <w:t xml:space="preserve">ن است </w:t>
      </w:r>
      <w:r w:rsidR="00AE657A">
        <w:rPr>
          <w:rFonts w:hint="cs"/>
          <w:rtl/>
        </w:rPr>
        <w:t>ک</w:t>
      </w:r>
      <w:r w:rsidR="00506277" w:rsidRPr="00DE4439">
        <w:rPr>
          <w:rFonts w:hint="cs"/>
          <w:rtl/>
        </w:rPr>
        <w:t xml:space="preserve">ه فاطمه </w:t>
      </w:r>
      <w:r w:rsidRPr="00DE4439">
        <w:rPr>
          <w:rFonts w:ascii="Tahoma" w:hAnsi="Tahoma" w:cs="CTraditional Arabic" w:hint="cs"/>
          <w:color w:val="000000"/>
          <w:rtl/>
        </w:rPr>
        <w:t>ك</w:t>
      </w:r>
      <w:r w:rsidR="00506277" w:rsidRPr="00DE4439">
        <w:rPr>
          <w:rFonts w:hint="cs"/>
          <w:rtl/>
        </w:rPr>
        <w:t xml:space="preserve"> به عنوان ارث پدر</w:t>
      </w:r>
      <w:r w:rsidR="00AE657A">
        <w:rPr>
          <w:rFonts w:hint="cs"/>
          <w:rtl/>
        </w:rPr>
        <w:t>ی</w:t>
      </w:r>
      <w:r w:rsidR="00506277" w:rsidRPr="00DE4439">
        <w:rPr>
          <w:rFonts w:hint="cs"/>
          <w:rtl/>
        </w:rPr>
        <w:t xml:space="preserve"> فد</w:t>
      </w:r>
      <w:r w:rsidR="00AE657A">
        <w:rPr>
          <w:rFonts w:hint="cs"/>
          <w:rtl/>
        </w:rPr>
        <w:t>ک</w:t>
      </w:r>
      <w:r w:rsidR="00506277" w:rsidRPr="00DE4439">
        <w:rPr>
          <w:rFonts w:hint="cs"/>
          <w:rtl/>
        </w:rPr>
        <w:t xml:space="preserve"> را خواست</w:t>
      </w:r>
      <w:r w:rsidR="007E01C3" w:rsidRPr="00DE4439">
        <w:rPr>
          <w:rFonts w:hint="cs"/>
          <w:rtl/>
        </w:rPr>
        <w:t>،</w:t>
      </w:r>
      <w:r w:rsidR="00506277" w:rsidRPr="00DE4439">
        <w:rPr>
          <w:rFonts w:hint="cs"/>
          <w:rtl/>
        </w:rPr>
        <w:t xml:space="preserve"> نه به ا</w:t>
      </w:r>
      <w:r w:rsidR="00AE657A">
        <w:rPr>
          <w:rFonts w:hint="cs"/>
          <w:rtl/>
        </w:rPr>
        <w:t>ی</w:t>
      </w:r>
      <w:r w:rsidR="00506277" w:rsidRPr="00DE4439">
        <w:rPr>
          <w:rFonts w:hint="cs"/>
          <w:rtl/>
        </w:rPr>
        <w:t>ن دل</w:t>
      </w:r>
      <w:r w:rsidR="00AE657A">
        <w:rPr>
          <w:rFonts w:hint="cs"/>
          <w:rtl/>
        </w:rPr>
        <w:t>ی</w:t>
      </w:r>
      <w:r w:rsidR="00506277" w:rsidRPr="00DE4439">
        <w:rPr>
          <w:rFonts w:hint="cs"/>
          <w:rtl/>
        </w:rPr>
        <w:t xml:space="preserve">ل </w:t>
      </w:r>
      <w:r w:rsidR="00AE657A">
        <w:rPr>
          <w:rFonts w:hint="cs"/>
          <w:rtl/>
        </w:rPr>
        <w:t>ک</w:t>
      </w:r>
      <w:r w:rsidR="00506277" w:rsidRPr="00DE4439">
        <w:rPr>
          <w:rFonts w:hint="cs"/>
          <w:rtl/>
        </w:rPr>
        <w:t>ه پ</w:t>
      </w:r>
      <w:r w:rsidR="00AE657A">
        <w:rPr>
          <w:rFonts w:hint="cs"/>
          <w:rtl/>
        </w:rPr>
        <w:t>ی</w:t>
      </w:r>
      <w:r w:rsidR="00506277" w:rsidRPr="00DE4439">
        <w:rPr>
          <w:rFonts w:hint="cs"/>
          <w:rtl/>
        </w:rPr>
        <w:t>امب</w:t>
      </w:r>
      <w:r w:rsidR="00652CF7" w:rsidRPr="00DE4439">
        <w:rPr>
          <w:rFonts w:hint="cs"/>
          <w:rtl/>
        </w:rPr>
        <w:t>ر</w:t>
      </w:r>
      <w:r w:rsidR="00506277" w:rsidRPr="00DE4439">
        <w:rPr>
          <w:rFonts w:hint="cs"/>
          <w:rtl/>
        </w:rPr>
        <w:t xml:space="preserve"> فد</w:t>
      </w:r>
      <w:r w:rsidR="00AE657A">
        <w:rPr>
          <w:rFonts w:hint="cs"/>
          <w:rtl/>
        </w:rPr>
        <w:t>ک</w:t>
      </w:r>
      <w:r w:rsidR="00506277" w:rsidRPr="00DE4439">
        <w:rPr>
          <w:rFonts w:hint="cs"/>
          <w:rtl/>
        </w:rPr>
        <w:t xml:space="preserve"> را به او هد</w:t>
      </w:r>
      <w:r w:rsidR="00AE657A">
        <w:rPr>
          <w:rFonts w:hint="cs"/>
          <w:rtl/>
        </w:rPr>
        <w:t>ی</w:t>
      </w:r>
      <w:r w:rsidR="00506277" w:rsidRPr="00DE4439">
        <w:rPr>
          <w:rFonts w:hint="cs"/>
          <w:rtl/>
        </w:rPr>
        <w:t xml:space="preserve">ه </w:t>
      </w:r>
      <w:r w:rsidR="00AE657A">
        <w:rPr>
          <w:rFonts w:hint="cs"/>
          <w:rtl/>
        </w:rPr>
        <w:t>ک</w:t>
      </w:r>
      <w:r w:rsidR="00506277" w:rsidRPr="00DE4439">
        <w:rPr>
          <w:rFonts w:hint="cs"/>
          <w:rtl/>
        </w:rPr>
        <w:t>رده است، و خ</w:t>
      </w:r>
      <w:r w:rsidR="00AE657A">
        <w:rPr>
          <w:rFonts w:hint="cs"/>
          <w:rtl/>
        </w:rPr>
        <w:t>ی</w:t>
      </w:r>
      <w:r w:rsidR="00506277" w:rsidRPr="00DE4439">
        <w:rPr>
          <w:rFonts w:hint="cs"/>
          <w:rtl/>
        </w:rPr>
        <w:t>بر در اول سال هفتم هجر</w:t>
      </w:r>
      <w:r w:rsidR="00AE657A">
        <w:rPr>
          <w:rFonts w:hint="cs"/>
          <w:rtl/>
        </w:rPr>
        <w:t>ی</w:t>
      </w:r>
      <w:r w:rsidR="00506277" w:rsidRPr="00DE4439">
        <w:rPr>
          <w:rFonts w:hint="cs"/>
          <w:rtl/>
        </w:rPr>
        <w:t xml:space="preserve"> فتح شد، و ز</w:t>
      </w:r>
      <w:r w:rsidR="00AE657A">
        <w:rPr>
          <w:rFonts w:hint="cs"/>
          <w:rtl/>
        </w:rPr>
        <w:t>ی</w:t>
      </w:r>
      <w:r w:rsidR="00506277" w:rsidRPr="00DE4439">
        <w:rPr>
          <w:rFonts w:hint="cs"/>
          <w:rtl/>
        </w:rPr>
        <w:t>نب دختر پ</w:t>
      </w:r>
      <w:r w:rsidR="00AE657A">
        <w:rPr>
          <w:rFonts w:hint="cs"/>
          <w:rtl/>
        </w:rPr>
        <w:t>ی</w:t>
      </w:r>
      <w:r w:rsidR="00506277" w:rsidRPr="00DE4439">
        <w:rPr>
          <w:rFonts w:hint="cs"/>
          <w:rtl/>
        </w:rPr>
        <w:t>امبر</w:t>
      </w:r>
      <w:r w:rsidR="006E3B8C" w:rsidRPr="00DE4439">
        <w:rPr>
          <w:rFonts w:ascii="Tahoma" w:hAnsi="Tahoma" w:cs="CTraditional Arabic" w:hint="cs"/>
          <w:color w:val="000000"/>
          <w:rtl/>
        </w:rPr>
        <w:t>ص</w:t>
      </w:r>
      <w:r w:rsidR="00652CF7" w:rsidRPr="00DE4439">
        <w:rPr>
          <w:rFonts w:hint="cs"/>
          <w:rtl/>
        </w:rPr>
        <w:t xml:space="preserve"> در سال هشتم هجر</w:t>
      </w:r>
      <w:r w:rsidR="00AE657A">
        <w:rPr>
          <w:rFonts w:hint="cs"/>
          <w:rtl/>
        </w:rPr>
        <w:t>ی</w:t>
      </w:r>
      <w:r w:rsidR="00652CF7" w:rsidRPr="00D139C3">
        <w:rPr>
          <w:rStyle w:val="Char0"/>
          <w:vertAlign w:val="superscript"/>
          <w:rtl/>
        </w:rPr>
        <w:footnoteReference w:id="268"/>
      </w:r>
      <w:r w:rsidR="00652CF7" w:rsidRPr="00DE4439">
        <w:rPr>
          <w:rFonts w:hint="cs"/>
          <w:rtl/>
        </w:rPr>
        <w:t xml:space="preserve"> وفات </w:t>
      </w:r>
      <w:r w:rsidR="00AE657A">
        <w:rPr>
          <w:rFonts w:hint="cs"/>
          <w:rtl/>
        </w:rPr>
        <w:t>ی</w:t>
      </w:r>
      <w:r w:rsidR="00652CF7" w:rsidRPr="00DE4439">
        <w:rPr>
          <w:rFonts w:hint="cs"/>
          <w:rtl/>
        </w:rPr>
        <w:t>افت، و دختر د</w:t>
      </w:r>
      <w:r w:rsidR="00AE657A">
        <w:rPr>
          <w:rFonts w:hint="cs"/>
          <w:rtl/>
        </w:rPr>
        <w:t>ی</w:t>
      </w:r>
      <w:r w:rsidR="00652CF7" w:rsidRPr="00DE4439">
        <w:rPr>
          <w:rFonts w:hint="cs"/>
          <w:rtl/>
        </w:rPr>
        <w:t xml:space="preserve">گرش ام </w:t>
      </w:r>
      <w:r w:rsidR="00AE657A">
        <w:rPr>
          <w:rFonts w:hint="cs"/>
          <w:rtl/>
        </w:rPr>
        <w:t>ک</w:t>
      </w:r>
      <w:r w:rsidR="00652CF7" w:rsidRPr="00DE4439">
        <w:rPr>
          <w:rFonts w:hint="cs"/>
          <w:rtl/>
        </w:rPr>
        <w:t>لثوم در سال نهم هجر</w:t>
      </w:r>
      <w:r w:rsidR="00AE657A">
        <w:rPr>
          <w:rFonts w:hint="cs"/>
          <w:rtl/>
        </w:rPr>
        <w:t>ی</w:t>
      </w:r>
      <w:r w:rsidR="00652CF7" w:rsidRPr="00DE4439">
        <w:rPr>
          <w:rFonts w:hint="cs"/>
          <w:rtl/>
        </w:rPr>
        <w:t xml:space="preserve"> در گذشت</w:t>
      </w:r>
      <w:r w:rsidR="00652CF7" w:rsidRPr="00D139C3">
        <w:rPr>
          <w:rStyle w:val="Char0"/>
          <w:vertAlign w:val="superscript"/>
          <w:rtl/>
        </w:rPr>
        <w:footnoteReference w:id="269"/>
      </w:r>
      <w:r w:rsidR="00652CF7" w:rsidRPr="00DE4439">
        <w:rPr>
          <w:rFonts w:hint="cs"/>
          <w:rtl/>
        </w:rPr>
        <w:t>، پس چگونه پ</w:t>
      </w:r>
      <w:r w:rsidR="00AE657A">
        <w:rPr>
          <w:rFonts w:hint="cs"/>
          <w:rtl/>
        </w:rPr>
        <w:t>ی</w:t>
      </w:r>
      <w:r w:rsidR="00652CF7" w:rsidRPr="00DE4439">
        <w:rPr>
          <w:rFonts w:hint="cs"/>
          <w:rtl/>
        </w:rPr>
        <w:t>امبر</w:t>
      </w:r>
      <w:r w:rsidR="007E01C3" w:rsidRPr="00DE4439">
        <w:rPr>
          <w:rFonts w:ascii="Tahoma" w:hAnsi="Tahoma" w:cs="CTraditional Arabic" w:hint="cs"/>
          <w:color w:val="000000"/>
          <w:rtl/>
        </w:rPr>
        <w:t>ص</w:t>
      </w:r>
      <w:r w:rsidR="00CD376A" w:rsidRPr="00DE4439">
        <w:rPr>
          <w:rFonts w:hint="cs"/>
          <w:rtl/>
        </w:rPr>
        <w:t xml:space="preserve"> فد</w:t>
      </w:r>
      <w:r w:rsidR="00AE657A">
        <w:rPr>
          <w:rFonts w:hint="cs"/>
          <w:rtl/>
        </w:rPr>
        <w:t>ک</w:t>
      </w:r>
      <w:r w:rsidR="00CD376A" w:rsidRPr="00DE4439">
        <w:rPr>
          <w:rFonts w:hint="cs"/>
          <w:rtl/>
        </w:rPr>
        <w:t xml:space="preserve"> را به فاطمه هد</w:t>
      </w:r>
      <w:r w:rsidR="00AE657A">
        <w:rPr>
          <w:rFonts w:hint="cs"/>
          <w:rtl/>
        </w:rPr>
        <w:t>ی</w:t>
      </w:r>
      <w:r w:rsidR="00CD376A" w:rsidRPr="00DE4439">
        <w:rPr>
          <w:rFonts w:hint="cs"/>
          <w:rtl/>
        </w:rPr>
        <w:t>ه م</w:t>
      </w:r>
      <w:r w:rsidR="00AE657A">
        <w:rPr>
          <w:rFonts w:hint="cs"/>
          <w:rtl/>
        </w:rPr>
        <w:t>ی</w:t>
      </w:r>
      <w:r w:rsidR="00CD376A" w:rsidRPr="00DE4439">
        <w:rPr>
          <w:rFonts w:hint="cs"/>
          <w:rtl/>
        </w:rPr>
        <w:t>‌</w:t>
      </w:r>
      <w:r w:rsidR="00AE657A">
        <w:rPr>
          <w:rFonts w:hint="cs"/>
          <w:rtl/>
        </w:rPr>
        <w:t>ک</w:t>
      </w:r>
      <w:r w:rsidR="00CD376A" w:rsidRPr="00DE4439">
        <w:rPr>
          <w:rFonts w:hint="cs"/>
          <w:rtl/>
        </w:rPr>
        <w:t xml:space="preserve">ند. </w:t>
      </w:r>
      <w:r w:rsidR="00E71386" w:rsidRPr="00DE4439">
        <w:rPr>
          <w:rFonts w:hint="cs"/>
          <w:rtl/>
        </w:rPr>
        <w:t>و ز</w:t>
      </w:r>
      <w:r w:rsidR="00AE657A">
        <w:rPr>
          <w:rFonts w:hint="cs"/>
          <w:rtl/>
        </w:rPr>
        <w:t>ی</w:t>
      </w:r>
      <w:r w:rsidR="00E71386" w:rsidRPr="00DE4439">
        <w:rPr>
          <w:rFonts w:hint="cs"/>
          <w:rtl/>
        </w:rPr>
        <w:t xml:space="preserve">نب و ام </w:t>
      </w:r>
      <w:r w:rsidR="00AE657A">
        <w:rPr>
          <w:rFonts w:hint="cs"/>
          <w:rtl/>
        </w:rPr>
        <w:t>ک</w:t>
      </w:r>
      <w:r w:rsidR="00E71386" w:rsidRPr="00DE4439">
        <w:rPr>
          <w:rFonts w:hint="cs"/>
          <w:rtl/>
        </w:rPr>
        <w:t>لثوم را چ</w:t>
      </w:r>
      <w:r w:rsidR="00AE657A">
        <w:rPr>
          <w:rFonts w:hint="cs"/>
          <w:rtl/>
        </w:rPr>
        <w:t>ی</w:t>
      </w:r>
      <w:r w:rsidR="00E71386" w:rsidRPr="00DE4439">
        <w:rPr>
          <w:rFonts w:hint="cs"/>
          <w:rtl/>
        </w:rPr>
        <w:t>ز</w:t>
      </w:r>
      <w:r w:rsidR="00AE657A">
        <w:rPr>
          <w:rFonts w:hint="cs"/>
          <w:rtl/>
        </w:rPr>
        <w:t>ی</w:t>
      </w:r>
      <w:r w:rsidR="00E71386" w:rsidRPr="00DE4439">
        <w:rPr>
          <w:rFonts w:hint="cs"/>
          <w:rtl/>
        </w:rPr>
        <w:t xml:space="preserve"> نم</w:t>
      </w:r>
      <w:r w:rsidR="00AE657A">
        <w:rPr>
          <w:rFonts w:hint="cs"/>
          <w:rtl/>
        </w:rPr>
        <w:t>ی</w:t>
      </w:r>
      <w:r w:rsidR="00E71386" w:rsidRPr="00DE4439">
        <w:rPr>
          <w:rFonts w:hint="cs"/>
          <w:rtl/>
        </w:rPr>
        <w:t>‌دهد؟ پس ا</w:t>
      </w:r>
      <w:r w:rsidR="00AE657A">
        <w:rPr>
          <w:rFonts w:hint="cs"/>
          <w:rtl/>
        </w:rPr>
        <w:t>ی</w:t>
      </w:r>
      <w:r w:rsidR="00E71386" w:rsidRPr="00DE4439">
        <w:rPr>
          <w:rFonts w:hint="cs"/>
          <w:rtl/>
        </w:rPr>
        <w:t>ن اتهام</w:t>
      </w:r>
      <w:r w:rsidR="00AE657A">
        <w:rPr>
          <w:rFonts w:hint="cs"/>
          <w:rtl/>
        </w:rPr>
        <w:t>ی</w:t>
      </w:r>
      <w:r w:rsidR="00E71386" w:rsidRPr="00DE4439">
        <w:rPr>
          <w:rFonts w:hint="cs"/>
          <w:rtl/>
        </w:rPr>
        <w:t xml:space="preserve"> است </w:t>
      </w:r>
      <w:r w:rsidR="00AE657A">
        <w:rPr>
          <w:rFonts w:hint="cs"/>
          <w:rtl/>
        </w:rPr>
        <w:t>ک</w:t>
      </w:r>
      <w:r w:rsidR="00E71386" w:rsidRPr="00DE4439">
        <w:rPr>
          <w:rFonts w:hint="cs"/>
          <w:rtl/>
        </w:rPr>
        <w:t>ه به پ</w:t>
      </w:r>
      <w:r w:rsidR="00AE657A">
        <w:rPr>
          <w:rFonts w:hint="cs"/>
          <w:rtl/>
        </w:rPr>
        <w:t>ی</w:t>
      </w:r>
      <w:r w:rsidR="00E71386" w:rsidRPr="00DE4439">
        <w:rPr>
          <w:rFonts w:hint="cs"/>
          <w:rtl/>
        </w:rPr>
        <w:t>امبر م</w:t>
      </w:r>
      <w:r w:rsidR="00AE657A">
        <w:rPr>
          <w:rFonts w:hint="cs"/>
          <w:rtl/>
        </w:rPr>
        <w:t>ی</w:t>
      </w:r>
      <w:r w:rsidR="00E71386" w:rsidRPr="00DE4439">
        <w:rPr>
          <w:rFonts w:hint="cs"/>
          <w:rtl/>
        </w:rPr>
        <w:t xml:space="preserve">‌زنند </w:t>
      </w:r>
      <w:r w:rsidR="00AE657A">
        <w:rPr>
          <w:rFonts w:hint="cs"/>
          <w:rtl/>
        </w:rPr>
        <w:t>ک</w:t>
      </w:r>
      <w:r w:rsidR="00E71386" w:rsidRPr="00DE4439">
        <w:rPr>
          <w:rFonts w:hint="cs"/>
          <w:rtl/>
        </w:rPr>
        <w:t>ه او م</w:t>
      </w:r>
      <w:r w:rsidR="00AE657A">
        <w:rPr>
          <w:rFonts w:hint="cs"/>
          <w:rtl/>
        </w:rPr>
        <w:t>ی</w:t>
      </w:r>
      <w:r w:rsidR="00E71386" w:rsidRPr="00DE4439">
        <w:rPr>
          <w:rFonts w:hint="cs"/>
          <w:rtl/>
        </w:rPr>
        <w:t>ان فرزندانش فرق م</w:t>
      </w:r>
      <w:r w:rsidR="00AE657A">
        <w:rPr>
          <w:rFonts w:hint="cs"/>
          <w:rtl/>
        </w:rPr>
        <w:t>ی</w:t>
      </w:r>
      <w:r w:rsidR="00E71386" w:rsidRPr="00DE4439">
        <w:rPr>
          <w:rFonts w:hint="cs"/>
          <w:rtl/>
        </w:rPr>
        <w:t>‌گذاشته است. و بش</w:t>
      </w:r>
      <w:r w:rsidR="00AE657A">
        <w:rPr>
          <w:rFonts w:hint="cs"/>
          <w:rtl/>
        </w:rPr>
        <w:t>ی</w:t>
      </w:r>
      <w:r w:rsidR="00E71386" w:rsidRPr="00DE4439">
        <w:rPr>
          <w:rFonts w:hint="cs"/>
          <w:rtl/>
        </w:rPr>
        <w:t>ر بن سعد وقت</w:t>
      </w:r>
      <w:r w:rsidR="00AE657A">
        <w:rPr>
          <w:rFonts w:hint="cs"/>
          <w:rtl/>
        </w:rPr>
        <w:t>ی</w:t>
      </w:r>
      <w:r w:rsidR="00E71386" w:rsidRPr="00DE4439">
        <w:rPr>
          <w:rFonts w:hint="cs"/>
          <w:rtl/>
        </w:rPr>
        <w:t xml:space="preserve"> نزد پ</w:t>
      </w:r>
      <w:r w:rsidR="00AE657A">
        <w:rPr>
          <w:rFonts w:hint="cs"/>
          <w:rtl/>
        </w:rPr>
        <w:t>ی</w:t>
      </w:r>
      <w:r w:rsidR="00E71386" w:rsidRPr="00DE4439">
        <w:rPr>
          <w:rFonts w:hint="cs"/>
          <w:rtl/>
        </w:rPr>
        <w:t>امبر</w:t>
      </w:r>
      <w:r w:rsidR="007E01C3" w:rsidRPr="00DE4439">
        <w:rPr>
          <w:rFonts w:ascii="Tahoma" w:hAnsi="Tahoma" w:cs="CTraditional Arabic" w:hint="cs"/>
          <w:color w:val="000000"/>
          <w:rtl/>
        </w:rPr>
        <w:t>ص</w:t>
      </w:r>
      <w:r w:rsidR="000B5DCD" w:rsidRPr="00DE4439">
        <w:rPr>
          <w:rFonts w:hint="cs"/>
          <w:rtl/>
        </w:rPr>
        <w:t xml:space="preserve"> آمد و گفت</w:t>
      </w:r>
      <w:r w:rsidR="00784590" w:rsidRPr="00DE4439">
        <w:rPr>
          <w:rFonts w:hint="cs"/>
          <w:rtl/>
        </w:rPr>
        <w:t xml:space="preserve">: </w:t>
      </w:r>
      <w:r w:rsidR="000B5DCD" w:rsidRPr="00DE4439">
        <w:rPr>
          <w:rFonts w:hint="cs"/>
          <w:rtl/>
        </w:rPr>
        <w:t>ا</w:t>
      </w:r>
      <w:r w:rsidR="00AE657A">
        <w:rPr>
          <w:rFonts w:hint="cs"/>
          <w:rtl/>
        </w:rPr>
        <w:t>ی</w:t>
      </w:r>
      <w:r w:rsidR="000B5DCD" w:rsidRPr="00DE4439">
        <w:rPr>
          <w:rFonts w:hint="cs"/>
          <w:rtl/>
        </w:rPr>
        <w:t xml:space="preserve"> پ</w:t>
      </w:r>
      <w:r w:rsidR="00AE657A">
        <w:rPr>
          <w:rFonts w:hint="cs"/>
          <w:rtl/>
        </w:rPr>
        <w:t>ی</w:t>
      </w:r>
      <w:r w:rsidR="000B5DCD" w:rsidRPr="00DE4439">
        <w:rPr>
          <w:rFonts w:hint="cs"/>
          <w:rtl/>
        </w:rPr>
        <w:t xml:space="preserve">امبر خدا من به </w:t>
      </w:r>
      <w:r w:rsidR="00FE45F6" w:rsidRPr="00DE4439">
        <w:rPr>
          <w:rFonts w:hint="eastAsia"/>
          <w:rtl/>
        </w:rPr>
        <w:t>پشرم</w:t>
      </w:r>
      <w:r w:rsidR="000B5DCD" w:rsidRPr="00DE4439">
        <w:rPr>
          <w:rFonts w:hint="cs"/>
          <w:rtl/>
        </w:rPr>
        <w:t xml:space="preserve"> باغ</w:t>
      </w:r>
      <w:r w:rsidR="00AE657A">
        <w:rPr>
          <w:rFonts w:hint="cs"/>
          <w:rtl/>
        </w:rPr>
        <w:t>ی</w:t>
      </w:r>
      <w:r w:rsidR="000B5DCD" w:rsidRPr="00DE4439">
        <w:rPr>
          <w:rFonts w:hint="cs"/>
          <w:rtl/>
        </w:rPr>
        <w:t xml:space="preserve"> را هد</w:t>
      </w:r>
      <w:r w:rsidR="00AE657A">
        <w:rPr>
          <w:rFonts w:hint="cs"/>
          <w:rtl/>
        </w:rPr>
        <w:t>ی</w:t>
      </w:r>
      <w:r w:rsidR="000B5DCD" w:rsidRPr="00DE4439">
        <w:rPr>
          <w:rFonts w:hint="cs"/>
          <w:rtl/>
        </w:rPr>
        <w:t xml:space="preserve">ه </w:t>
      </w:r>
      <w:r w:rsidR="00AE657A">
        <w:rPr>
          <w:rFonts w:hint="cs"/>
          <w:rtl/>
        </w:rPr>
        <w:t>ک</w:t>
      </w:r>
      <w:r w:rsidR="000B5DCD" w:rsidRPr="00DE4439">
        <w:rPr>
          <w:rFonts w:hint="cs"/>
          <w:rtl/>
        </w:rPr>
        <w:t>رده‌ام و م</w:t>
      </w:r>
      <w:r w:rsidR="00AE657A">
        <w:rPr>
          <w:rFonts w:hint="cs"/>
          <w:rtl/>
        </w:rPr>
        <w:t>ی</w:t>
      </w:r>
      <w:r w:rsidR="000B5DCD" w:rsidRPr="00DE4439">
        <w:rPr>
          <w:rFonts w:hint="cs"/>
          <w:rtl/>
        </w:rPr>
        <w:t>‌خواهم تو را گواه بگ</w:t>
      </w:r>
      <w:r w:rsidR="00AE657A">
        <w:rPr>
          <w:rFonts w:hint="cs"/>
          <w:rtl/>
        </w:rPr>
        <w:t>ی</w:t>
      </w:r>
      <w:r w:rsidR="000B5DCD" w:rsidRPr="00DE4439">
        <w:rPr>
          <w:rFonts w:hint="cs"/>
          <w:rtl/>
        </w:rPr>
        <w:t xml:space="preserve">رم. </w:t>
      </w:r>
    </w:p>
    <w:p w:rsidR="007F7D48" w:rsidRPr="00DE4439" w:rsidRDefault="00FB4D32" w:rsidP="00D23CED">
      <w:pPr>
        <w:pStyle w:val="a"/>
        <w:rPr>
          <w:rtl/>
        </w:rPr>
      </w:pPr>
      <w:r w:rsidRPr="00DE4439">
        <w:rPr>
          <w:rFonts w:hint="cs"/>
          <w:rtl/>
        </w:rPr>
        <w:t>پ</w:t>
      </w:r>
      <w:r w:rsidR="00AE657A">
        <w:rPr>
          <w:rFonts w:hint="cs"/>
          <w:rtl/>
        </w:rPr>
        <w:t>ی</w:t>
      </w:r>
      <w:r w:rsidRPr="00DE4439">
        <w:rPr>
          <w:rFonts w:hint="cs"/>
          <w:rtl/>
        </w:rPr>
        <w:t>امبر</w:t>
      </w:r>
      <w:r w:rsidR="007E01C3" w:rsidRPr="00DE4439">
        <w:rPr>
          <w:rFonts w:ascii="Tahoma" w:hAnsi="Tahoma" w:cs="CTraditional Arabic" w:hint="cs"/>
          <w:color w:val="000000"/>
          <w:rtl/>
        </w:rPr>
        <w:t>ص</w:t>
      </w:r>
      <w:r w:rsidR="00E3307E" w:rsidRPr="00DE4439">
        <w:rPr>
          <w:rFonts w:hint="cs"/>
          <w:rtl/>
        </w:rPr>
        <w:t xml:space="preserve"> فرمود</w:t>
      </w:r>
      <w:r w:rsidR="00784590" w:rsidRPr="00DE4439">
        <w:rPr>
          <w:rFonts w:hint="cs"/>
          <w:rtl/>
        </w:rPr>
        <w:t xml:space="preserve">: </w:t>
      </w:r>
      <w:r w:rsidR="00E3307E" w:rsidRPr="00DE4439">
        <w:rPr>
          <w:rFonts w:hint="cs"/>
          <w:rtl/>
        </w:rPr>
        <w:t>آ</w:t>
      </w:r>
      <w:r w:rsidR="00AE657A">
        <w:rPr>
          <w:rFonts w:hint="cs"/>
          <w:rtl/>
        </w:rPr>
        <w:t>ی</w:t>
      </w:r>
      <w:r w:rsidR="00E3307E" w:rsidRPr="00DE4439">
        <w:rPr>
          <w:rFonts w:hint="cs"/>
          <w:rtl/>
        </w:rPr>
        <w:t>ا به همه فرزندانت داده‌ا</w:t>
      </w:r>
      <w:r w:rsidR="00AE657A">
        <w:rPr>
          <w:rFonts w:hint="cs"/>
          <w:rtl/>
        </w:rPr>
        <w:t>ی</w:t>
      </w:r>
      <w:r w:rsidR="00E3307E" w:rsidRPr="00DE4439">
        <w:rPr>
          <w:rFonts w:hint="cs"/>
          <w:rtl/>
        </w:rPr>
        <w:t>؟ گفت</w:t>
      </w:r>
      <w:r w:rsidR="00784590" w:rsidRPr="00DE4439">
        <w:rPr>
          <w:rFonts w:hint="cs"/>
          <w:rtl/>
        </w:rPr>
        <w:t xml:space="preserve">: </w:t>
      </w:r>
      <w:r w:rsidR="00E3307E" w:rsidRPr="00DE4439">
        <w:rPr>
          <w:rFonts w:hint="cs"/>
          <w:rtl/>
        </w:rPr>
        <w:t xml:space="preserve">نه. </w:t>
      </w:r>
    </w:p>
    <w:p w:rsidR="00E3307E" w:rsidRPr="00DE4439" w:rsidRDefault="00E3307E" w:rsidP="00D23CED">
      <w:pPr>
        <w:pStyle w:val="a"/>
        <w:rPr>
          <w:rtl/>
        </w:rPr>
      </w:pPr>
      <w:r w:rsidRPr="00DE4439">
        <w:rPr>
          <w:rFonts w:hint="cs"/>
          <w:rtl/>
        </w:rPr>
        <w:t>پ</w:t>
      </w:r>
      <w:r w:rsidR="00AE657A">
        <w:rPr>
          <w:rFonts w:hint="cs"/>
          <w:rtl/>
        </w:rPr>
        <w:t>ی</w:t>
      </w:r>
      <w:r w:rsidRPr="00DE4439">
        <w:rPr>
          <w:rFonts w:hint="cs"/>
          <w:rtl/>
        </w:rPr>
        <w:t>امبر</w:t>
      </w:r>
      <w:r w:rsidR="007E01C3" w:rsidRPr="00DE4439">
        <w:rPr>
          <w:rFonts w:ascii="Tahoma" w:hAnsi="Tahoma" w:cs="CTraditional Arabic" w:hint="cs"/>
          <w:color w:val="000000"/>
          <w:rtl/>
        </w:rPr>
        <w:t>ص</w:t>
      </w:r>
      <w:r w:rsidR="00893DF2" w:rsidRPr="00DE4439">
        <w:rPr>
          <w:rFonts w:hint="cs"/>
          <w:rtl/>
        </w:rPr>
        <w:t xml:space="preserve"> فرمود</w:t>
      </w:r>
      <w:r w:rsidR="00784590" w:rsidRPr="00DE4439">
        <w:rPr>
          <w:rFonts w:hint="cs"/>
          <w:rtl/>
        </w:rPr>
        <w:t xml:space="preserve">: </w:t>
      </w:r>
      <w:r w:rsidR="00893DF2" w:rsidRPr="00DE4439">
        <w:rPr>
          <w:rFonts w:hint="cs"/>
          <w:rtl/>
        </w:rPr>
        <w:t xml:space="preserve">برو من بر </w:t>
      </w:r>
      <w:r w:rsidR="00FE45F6" w:rsidRPr="00DE4439">
        <w:rPr>
          <w:rFonts w:hint="cs"/>
          <w:rtl/>
        </w:rPr>
        <w:t xml:space="preserve">ظلم و </w:t>
      </w:r>
      <w:r w:rsidR="00893DF2" w:rsidRPr="00DE4439">
        <w:rPr>
          <w:rFonts w:hint="cs"/>
          <w:rtl/>
        </w:rPr>
        <w:t>ستم گواه</w:t>
      </w:r>
      <w:r w:rsidR="00AE657A">
        <w:rPr>
          <w:rFonts w:hint="cs"/>
          <w:rtl/>
        </w:rPr>
        <w:t>ی</w:t>
      </w:r>
      <w:r w:rsidR="00893DF2" w:rsidRPr="00DE4439">
        <w:rPr>
          <w:rFonts w:hint="cs"/>
          <w:rtl/>
        </w:rPr>
        <w:t xml:space="preserve"> نم</w:t>
      </w:r>
      <w:r w:rsidR="00AE657A">
        <w:rPr>
          <w:rFonts w:hint="cs"/>
          <w:rtl/>
        </w:rPr>
        <w:t>ی</w:t>
      </w:r>
      <w:r w:rsidR="00893DF2" w:rsidRPr="00DE4439">
        <w:rPr>
          <w:rFonts w:hint="cs"/>
          <w:rtl/>
        </w:rPr>
        <w:t>‌دهم</w:t>
      </w:r>
      <w:r w:rsidR="00893DF2" w:rsidRPr="00D139C3">
        <w:rPr>
          <w:rStyle w:val="Char0"/>
          <w:vertAlign w:val="superscript"/>
          <w:rtl/>
        </w:rPr>
        <w:footnoteReference w:id="270"/>
      </w:r>
      <w:r w:rsidR="007E01C3" w:rsidRPr="00DE4439">
        <w:rPr>
          <w:rFonts w:hint="cs"/>
          <w:rtl/>
        </w:rPr>
        <w:t>.</w:t>
      </w:r>
    </w:p>
    <w:p w:rsidR="007F7D48" w:rsidRPr="00DE4439" w:rsidRDefault="00414766" w:rsidP="00D23CED">
      <w:pPr>
        <w:pStyle w:val="a"/>
        <w:rPr>
          <w:rtl/>
        </w:rPr>
      </w:pPr>
      <w:r w:rsidRPr="00DE4439">
        <w:rPr>
          <w:rFonts w:hint="cs"/>
          <w:rtl/>
        </w:rPr>
        <w:t>پ</w:t>
      </w:r>
      <w:r w:rsidR="00AE657A">
        <w:rPr>
          <w:rFonts w:hint="cs"/>
          <w:rtl/>
        </w:rPr>
        <w:t>ی</w:t>
      </w:r>
      <w:r w:rsidRPr="00DE4439">
        <w:rPr>
          <w:rFonts w:hint="cs"/>
          <w:rtl/>
        </w:rPr>
        <w:t>امبر ا</w:t>
      </w:r>
      <w:r w:rsidR="00AE657A">
        <w:rPr>
          <w:rFonts w:hint="cs"/>
          <w:rtl/>
        </w:rPr>
        <w:t>ی</w:t>
      </w:r>
      <w:r w:rsidRPr="00DE4439">
        <w:rPr>
          <w:rFonts w:hint="cs"/>
          <w:rtl/>
        </w:rPr>
        <w:t xml:space="preserve">ن </w:t>
      </w:r>
      <w:r w:rsidR="00AE657A">
        <w:rPr>
          <w:rFonts w:hint="cs"/>
          <w:rtl/>
        </w:rPr>
        <w:t>ک</w:t>
      </w:r>
      <w:r w:rsidRPr="00DE4439">
        <w:rPr>
          <w:rFonts w:hint="cs"/>
          <w:rtl/>
        </w:rPr>
        <w:t xml:space="preserve">ار او را </w:t>
      </w:r>
      <w:r w:rsidR="00FE45F6" w:rsidRPr="00DE4439">
        <w:rPr>
          <w:rFonts w:hint="cs"/>
          <w:rtl/>
        </w:rPr>
        <w:t xml:space="preserve">ظلم و </w:t>
      </w:r>
      <w:r w:rsidRPr="00DE4439">
        <w:rPr>
          <w:rFonts w:hint="cs"/>
          <w:rtl/>
        </w:rPr>
        <w:t>ستم نام</w:t>
      </w:r>
      <w:r w:rsidR="00AE657A">
        <w:rPr>
          <w:rFonts w:hint="cs"/>
          <w:rtl/>
        </w:rPr>
        <w:t>ی</w:t>
      </w:r>
      <w:r w:rsidRPr="00DE4439">
        <w:rPr>
          <w:rFonts w:hint="cs"/>
          <w:rtl/>
        </w:rPr>
        <w:t xml:space="preserve">د </w:t>
      </w:r>
      <w:r w:rsidR="00AE657A">
        <w:rPr>
          <w:rFonts w:hint="cs"/>
          <w:rtl/>
        </w:rPr>
        <w:t>ی</w:t>
      </w:r>
      <w:r w:rsidRPr="00DE4439">
        <w:rPr>
          <w:rFonts w:hint="cs"/>
          <w:rtl/>
        </w:rPr>
        <w:t>عن</w:t>
      </w:r>
      <w:r w:rsidR="00AE657A">
        <w:rPr>
          <w:rFonts w:hint="cs"/>
          <w:rtl/>
        </w:rPr>
        <w:t>ی</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 ترج</w:t>
      </w:r>
      <w:r w:rsidR="00AE657A">
        <w:rPr>
          <w:rFonts w:hint="cs"/>
          <w:rtl/>
        </w:rPr>
        <w:t>ی</w:t>
      </w:r>
      <w:r w:rsidRPr="00DE4439">
        <w:rPr>
          <w:rFonts w:hint="cs"/>
          <w:rtl/>
        </w:rPr>
        <w:t xml:space="preserve">ح دادن فرزندان بر </w:t>
      </w:r>
      <w:r w:rsidR="00AE657A">
        <w:rPr>
          <w:rFonts w:hint="cs"/>
          <w:rtl/>
        </w:rPr>
        <w:t>یک</w:t>
      </w:r>
      <w:r w:rsidRPr="00DE4439">
        <w:rPr>
          <w:rFonts w:hint="cs"/>
          <w:rtl/>
        </w:rPr>
        <w:t>د</w:t>
      </w:r>
      <w:r w:rsidR="00AE657A">
        <w:rPr>
          <w:rFonts w:hint="cs"/>
          <w:rtl/>
        </w:rPr>
        <w:t>ی</w:t>
      </w:r>
      <w:r w:rsidRPr="00DE4439">
        <w:rPr>
          <w:rFonts w:hint="cs"/>
          <w:rtl/>
        </w:rPr>
        <w:t>گر ستم است، و پ</w:t>
      </w:r>
      <w:r w:rsidR="00AE657A">
        <w:rPr>
          <w:rFonts w:hint="cs"/>
          <w:rtl/>
        </w:rPr>
        <w:t>ی</w:t>
      </w:r>
      <w:r w:rsidRPr="00DE4439">
        <w:rPr>
          <w:rFonts w:hint="cs"/>
          <w:rtl/>
        </w:rPr>
        <w:t>امبر</w:t>
      </w:r>
      <w:r w:rsidR="00FE45F6" w:rsidRPr="00DE4439">
        <w:rPr>
          <w:rFonts w:ascii="Tahoma" w:hAnsi="Tahoma" w:cs="CTraditional Arabic" w:hint="cs"/>
          <w:color w:val="000000"/>
          <w:rtl/>
        </w:rPr>
        <w:t>ص</w:t>
      </w:r>
      <w:r w:rsidR="00882FB2" w:rsidRPr="00DE4439">
        <w:rPr>
          <w:rFonts w:hint="cs"/>
          <w:rtl/>
        </w:rPr>
        <w:t xml:space="preserve"> </w:t>
      </w:r>
      <w:r w:rsidR="00AE657A">
        <w:rPr>
          <w:rFonts w:hint="cs"/>
          <w:rtl/>
        </w:rPr>
        <w:t>ک</w:t>
      </w:r>
      <w:r w:rsidR="00882FB2" w:rsidRPr="00DE4439">
        <w:rPr>
          <w:rFonts w:hint="cs"/>
          <w:rtl/>
        </w:rPr>
        <w:t>ه بر ستم گواه</w:t>
      </w:r>
      <w:r w:rsidR="00AE657A">
        <w:rPr>
          <w:rFonts w:hint="cs"/>
          <w:rtl/>
        </w:rPr>
        <w:t>ی</w:t>
      </w:r>
      <w:r w:rsidR="00882FB2" w:rsidRPr="00DE4439">
        <w:rPr>
          <w:rFonts w:hint="cs"/>
          <w:rtl/>
        </w:rPr>
        <w:t xml:space="preserve"> نم</w:t>
      </w:r>
      <w:r w:rsidR="00AE657A">
        <w:rPr>
          <w:rFonts w:hint="cs"/>
          <w:rtl/>
        </w:rPr>
        <w:t>ی</w:t>
      </w:r>
      <w:r w:rsidR="00882FB2" w:rsidRPr="00DE4439">
        <w:rPr>
          <w:rFonts w:hint="cs"/>
          <w:rtl/>
        </w:rPr>
        <w:t>‌دهد آ</w:t>
      </w:r>
      <w:r w:rsidR="00AE657A">
        <w:rPr>
          <w:rFonts w:hint="cs"/>
          <w:rtl/>
        </w:rPr>
        <w:t>ی</w:t>
      </w:r>
      <w:r w:rsidR="00882FB2" w:rsidRPr="00DE4439">
        <w:rPr>
          <w:rFonts w:hint="cs"/>
          <w:rtl/>
        </w:rPr>
        <w:t>ا خودش ستم م</w:t>
      </w:r>
      <w:r w:rsidR="00AE657A">
        <w:rPr>
          <w:rFonts w:hint="cs"/>
          <w:rtl/>
        </w:rPr>
        <w:t>ی</w:t>
      </w:r>
      <w:r w:rsidR="00882FB2" w:rsidRPr="00DE4439">
        <w:rPr>
          <w:rFonts w:hint="cs"/>
          <w:rtl/>
        </w:rPr>
        <w:t>‌</w:t>
      </w:r>
      <w:r w:rsidR="00AE657A">
        <w:rPr>
          <w:rFonts w:hint="cs"/>
          <w:rtl/>
        </w:rPr>
        <w:t>ک</w:t>
      </w:r>
      <w:r w:rsidR="00D070F2" w:rsidRPr="00DE4439">
        <w:rPr>
          <w:rFonts w:hint="cs"/>
          <w:rtl/>
        </w:rPr>
        <w:t>ن</w:t>
      </w:r>
      <w:r w:rsidR="00882FB2" w:rsidRPr="00DE4439">
        <w:rPr>
          <w:rFonts w:hint="cs"/>
          <w:rtl/>
        </w:rPr>
        <w:t>د؟ هرگز ا</w:t>
      </w:r>
      <w:r w:rsidR="00AE657A">
        <w:rPr>
          <w:rFonts w:hint="cs"/>
          <w:rtl/>
        </w:rPr>
        <w:t>ی</w:t>
      </w:r>
      <w:r w:rsidR="00882FB2" w:rsidRPr="00DE4439">
        <w:rPr>
          <w:rFonts w:hint="cs"/>
          <w:rtl/>
        </w:rPr>
        <w:t>شان</w:t>
      </w:r>
      <w:r w:rsidR="00FE45F6" w:rsidRPr="00DE4439">
        <w:rPr>
          <w:rFonts w:ascii="Tahoma" w:hAnsi="Tahoma" w:cs="CTraditional Arabic" w:hint="cs"/>
          <w:color w:val="000000"/>
          <w:rtl/>
        </w:rPr>
        <w:t>ص</w:t>
      </w:r>
      <w:r w:rsidR="001008CB" w:rsidRPr="00DE4439">
        <w:rPr>
          <w:rFonts w:hint="cs"/>
          <w:rtl/>
        </w:rPr>
        <w:t xml:space="preserve"> چن</w:t>
      </w:r>
      <w:r w:rsidR="00AE657A">
        <w:rPr>
          <w:rFonts w:hint="cs"/>
          <w:rtl/>
        </w:rPr>
        <w:t>ی</w:t>
      </w:r>
      <w:r w:rsidR="001008CB" w:rsidRPr="00DE4439">
        <w:rPr>
          <w:rFonts w:hint="cs"/>
          <w:rtl/>
        </w:rPr>
        <w:t>ن نم</w:t>
      </w:r>
      <w:r w:rsidR="00AE657A">
        <w:rPr>
          <w:rFonts w:hint="cs"/>
          <w:rtl/>
        </w:rPr>
        <w:t>ی</w:t>
      </w:r>
      <w:r w:rsidR="001008CB" w:rsidRPr="00DE4439">
        <w:rPr>
          <w:rFonts w:hint="cs"/>
          <w:rtl/>
        </w:rPr>
        <w:t>‌</w:t>
      </w:r>
      <w:r w:rsidR="00AE657A">
        <w:rPr>
          <w:rFonts w:hint="cs"/>
          <w:rtl/>
        </w:rPr>
        <w:t>ک</w:t>
      </w:r>
      <w:r w:rsidR="001008CB" w:rsidRPr="00DE4439">
        <w:rPr>
          <w:rFonts w:hint="cs"/>
          <w:rtl/>
        </w:rPr>
        <w:t>ند</w:t>
      </w:r>
      <w:r w:rsidR="00FE45F6" w:rsidRPr="00DE4439">
        <w:rPr>
          <w:rFonts w:hint="cs"/>
          <w:rtl/>
        </w:rPr>
        <w:t>،</w:t>
      </w:r>
      <w:r w:rsidR="001008CB" w:rsidRPr="00DE4439">
        <w:rPr>
          <w:rFonts w:hint="cs"/>
          <w:rtl/>
        </w:rPr>
        <w:t xml:space="preserve"> و ما پ</w:t>
      </w:r>
      <w:r w:rsidR="00AE657A">
        <w:rPr>
          <w:rFonts w:hint="cs"/>
          <w:rtl/>
        </w:rPr>
        <w:t>ی</w:t>
      </w:r>
      <w:r w:rsidR="001008CB" w:rsidRPr="00DE4439">
        <w:rPr>
          <w:rFonts w:hint="cs"/>
          <w:rtl/>
        </w:rPr>
        <w:t>امبر</w:t>
      </w:r>
      <w:r w:rsidR="00FE45F6" w:rsidRPr="00DE4439">
        <w:rPr>
          <w:rFonts w:ascii="Tahoma" w:hAnsi="Tahoma" w:cs="CTraditional Arabic" w:hint="cs"/>
          <w:color w:val="000000"/>
          <w:rtl/>
        </w:rPr>
        <w:t>ص</w:t>
      </w:r>
      <w:r w:rsidR="00D070F2" w:rsidRPr="00DE4439">
        <w:rPr>
          <w:rFonts w:hint="cs"/>
          <w:rtl/>
        </w:rPr>
        <w:t xml:space="preserve"> را از ستم پا</w:t>
      </w:r>
      <w:r w:rsidR="00AE657A">
        <w:rPr>
          <w:rFonts w:hint="cs"/>
          <w:rtl/>
        </w:rPr>
        <w:t>ک</w:t>
      </w:r>
      <w:r w:rsidR="00D070F2" w:rsidRPr="00DE4439">
        <w:rPr>
          <w:rFonts w:hint="cs"/>
          <w:rtl/>
        </w:rPr>
        <w:t xml:space="preserve"> م</w:t>
      </w:r>
      <w:r w:rsidR="00AE657A">
        <w:rPr>
          <w:rFonts w:hint="cs"/>
          <w:rtl/>
        </w:rPr>
        <w:t>ی</w:t>
      </w:r>
      <w:r w:rsidR="00D070F2" w:rsidRPr="00DE4439">
        <w:rPr>
          <w:rFonts w:hint="cs"/>
          <w:rtl/>
        </w:rPr>
        <w:t>‌دان</w:t>
      </w:r>
      <w:r w:rsidR="00AE657A">
        <w:rPr>
          <w:rFonts w:hint="cs"/>
          <w:rtl/>
        </w:rPr>
        <w:t>ی</w:t>
      </w:r>
      <w:r w:rsidR="00D070F2" w:rsidRPr="00DE4439">
        <w:rPr>
          <w:rFonts w:hint="cs"/>
          <w:rtl/>
        </w:rPr>
        <w:t>م. و اگر فد</w:t>
      </w:r>
      <w:r w:rsidR="00AE657A">
        <w:rPr>
          <w:rFonts w:hint="cs"/>
          <w:rtl/>
        </w:rPr>
        <w:t>ک</w:t>
      </w:r>
      <w:r w:rsidR="00D070F2" w:rsidRPr="00DE4439">
        <w:rPr>
          <w:rFonts w:hint="cs"/>
          <w:rtl/>
        </w:rPr>
        <w:t xml:space="preserve"> را به فاطمه هبه </w:t>
      </w:r>
      <w:r w:rsidR="00AE657A">
        <w:rPr>
          <w:rFonts w:hint="cs"/>
          <w:rtl/>
        </w:rPr>
        <w:t>ک</w:t>
      </w:r>
      <w:r w:rsidR="00D070F2" w:rsidRPr="00DE4439">
        <w:rPr>
          <w:rFonts w:hint="cs"/>
          <w:rtl/>
        </w:rPr>
        <w:t>رده است</w:t>
      </w:r>
      <w:r w:rsidR="00FE45F6" w:rsidRPr="00DE4439">
        <w:rPr>
          <w:rFonts w:hint="cs"/>
          <w:rtl/>
        </w:rPr>
        <w:t>،</w:t>
      </w:r>
      <w:r w:rsidR="00D070F2" w:rsidRPr="00DE4439">
        <w:rPr>
          <w:rFonts w:hint="cs"/>
          <w:rtl/>
        </w:rPr>
        <w:t xml:space="preserve"> </w:t>
      </w:r>
      <w:r w:rsidR="00AE657A">
        <w:rPr>
          <w:rFonts w:hint="cs"/>
          <w:rtl/>
        </w:rPr>
        <w:t>ی</w:t>
      </w:r>
      <w:r w:rsidR="00D070F2" w:rsidRPr="00DE4439">
        <w:rPr>
          <w:rFonts w:hint="cs"/>
          <w:rtl/>
        </w:rPr>
        <w:t>ا فاطمه آن را تحو</w:t>
      </w:r>
      <w:r w:rsidR="00AE657A">
        <w:rPr>
          <w:rFonts w:hint="cs"/>
          <w:rtl/>
        </w:rPr>
        <w:t>ی</w:t>
      </w:r>
      <w:r w:rsidR="00D070F2" w:rsidRPr="00DE4439">
        <w:rPr>
          <w:rFonts w:hint="cs"/>
          <w:rtl/>
        </w:rPr>
        <w:t>ل گرفته</w:t>
      </w:r>
      <w:r w:rsidR="00FE45F6" w:rsidRPr="00DE4439">
        <w:rPr>
          <w:rFonts w:hint="cs"/>
          <w:rtl/>
        </w:rPr>
        <w:t>،</w:t>
      </w:r>
      <w:r w:rsidR="00D070F2" w:rsidRPr="00DE4439">
        <w:rPr>
          <w:rFonts w:hint="cs"/>
          <w:rtl/>
        </w:rPr>
        <w:t xml:space="preserve"> و </w:t>
      </w:r>
      <w:r w:rsidR="00AE657A">
        <w:rPr>
          <w:rFonts w:hint="cs"/>
          <w:rtl/>
        </w:rPr>
        <w:t>ی</w:t>
      </w:r>
      <w:r w:rsidR="00D070F2" w:rsidRPr="00DE4439">
        <w:rPr>
          <w:rFonts w:hint="cs"/>
          <w:rtl/>
        </w:rPr>
        <w:t>ا تحو</w:t>
      </w:r>
      <w:r w:rsidR="00AE657A">
        <w:rPr>
          <w:rFonts w:hint="cs"/>
          <w:rtl/>
        </w:rPr>
        <w:t>ی</w:t>
      </w:r>
      <w:r w:rsidR="00D070F2" w:rsidRPr="00DE4439">
        <w:rPr>
          <w:rFonts w:hint="cs"/>
          <w:rtl/>
        </w:rPr>
        <w:t xml:space="preserve">ل نگرفته است، اگر آن را قبض </w:t>
      </w:r>
      <w:r w:rsidR="00AE657A">
        <w:rPr>
          <w:rFonts w:hint="cs"/>
          <w:rtl/>
        </w:rPr>
        <w:t>ک</w:t>
      </w:r>
      <w:r w:rsidR="00D070F2" w:rsidRPr="00DE4439">
        <w:rPr>
          <w:rFonts w:hint="cs"/>
          <w:rtl/>
        </w:rPr>
        <w:t>رده</w:t>
      </w:r>
      <w:r w:rsidR="00FE45F6" w:rsidRPr="00DE4439">
        <w:rPr>
          <w:rFonts w:hint="cs"/>
          <w:rtl/>
        </w:rPr>
        <w:t>،</w:t>
      </w:r>
      <w:r w:rsidR="00D070F2" w:rsidRPr="00DE4439">
        <w:rPr>
          <w:rFonts w:hint="cs"/>
          <w:rtl/>
        </w:rPr>
        <w:t xml:space="preserve"> پس چگونه چ</w:t>
      </w:r>
      <w:r w:rsidR="00AE657A">
        <w:rPr>
          <w:rFonts w:hint="cs"/>
          <w:rtl/>
        </w:rPr>
        <w:t>ی</w:t>
      </w:r>
      <w:r w:rsidR="00D070F2" w:rsidRPr="00DE4439">
        <w:rPr>
          <w:rFonts w:hint="cs"/>
          <w:rtl/>
        </w:rPr>
        <w:t>ز</w:t>
      </w:r>
      <w:r w:rsidR="00AE657A">
        <w:rPr>
          <w:rFonts w:hint="cs"/>
          <w:rtl/>
        </w:rPr>
        <w:t>ی</w:t>
      </w:r>
      <w:r w:rsidR="00FE45F6" w:rsidRPr="00DE4439">
        <w:rPr>
          <w:rFonts w:hint="cs"/>
          <w:rtl/>
        </w:rPr>
        <w:t xml:space="preserve"> را مطالب</w:t>
      </w:r>
      <w:r w:rsidR="00D070F2" w:rsidRPr="00DE4439">
        <w:rPr>
          <w:rFonts w:hint="cs"/>
          <w:rtl/>
        </w:rPr>
        <w:t>ه م</w:t>
      </w:r>
      <w:r w:rsidR="00AE657A">
        <w:rPr>
          <w:rFonts w:hint="cs"/>
          <w:rtl/>
        </w:rPr>
        <w:t>ی</w:t>
      </w:r>
      <w:r w:rsidR="00D070F2" w:rsidRPr="00DE4439">
        <w:rPr>
          <w:rFonts w:hint="eastAsia"/>
          <w:rtl/>
        </w:rPr>
        <w:t>‌</w:t>
      </w:r>
      <w:r w:rsidR="00AE657A">
        <w:rPr>
          <w:rFonts w:hint="cs"/>
          <w:rtl/>
        </w:rPr>
        <w:t>ک</w:t>
      </w:r>
      <w:r w:rsidR="00D070F2" w:rsidRPr="00DE4439">
        <w:rPr>
          <w:rFonts w:hint="cs"/>
          <w:rtl/>
        </w:rPr>
        <w:t xml:space="preserve">ند </w:t>
      </w:r>
      <w:r w:rsidR="00AE657A">
        <w:rPr>
          <w:rFonts w:hint="cs"/>
          <w:rtl/>
        </w:rPr>
        <w:t>ک</w:t>
      </w:r>
      <w:r w:rsidR="007265A7" w:rsidRPr="00DE4439">
        <w:rPr>
          <w:rFonts w:hint="cs"/>
          <w:rtl/>
        </w:rPr>
        <w:t>ه در دست اوست</w:t>
      </w:r>
      <w:r w:rsidR="00FE45F6" w:rsidRPr="00DE4439">
        <w:rPr>
          <w:rFonts w:hint="cs"/>
          <w:rtl/>
        </w:rPr>
        <w:t>؟</w:t>
      </w:r>
      <w:r w:rsidR="007265A7" w:rsidRPr="00DE4439">
        <w:rPr>
          <w:rFonts w:hint="cs"/>
          <w:rtl/>
        </w:rPr>
        <w:t xml:space="preserve"> و اگر آن را قبض ن</w:t>
      </w:r>
      <w:r w:rsidR="00AE657A">
        <w:rPr>
          <w:rFonts w:hint="cs"/>
          <w:rtl/>
        </w:rPr>
        <w:t>ک</w:t>
      </w:r>
      <w:r w:rsidR="007265A7" w:rsidRPr="00DE4439">
        <w:rPr>
          <w:rFonts w:hint="cs"/>
          <w:rtl/>
        </w:rPr>
        <w:t>رده و تحو</w:t>
      </w:r>
      <w:r w:rsidR="00AE657A">
        <w:rPr>
          <w:rFonts w:hint="cs"/>
          <w:rtl/>
        </w:rPr>
        <w:t>ی</w:t>
      </w:r>
      <w:r w:rsidR="007265A7" w:rsidRPr="00DE4439">
        <w:rPr>
          <w:rFonts w:hint="cs"/>
          <w:rtl/>
        </w:rPr>
        <w:t>ل نگرفته است</w:t>
      </w:r>
      <w:r w:rsidR="00FE45F6" w:rsidRPr="00DE4439">
        <w:rPr>
          <w:rFonts w:hint="cs"/>
          <w:rtl/>
        </w:rPr>
        <w:t>،</w:t>
      </w:r>
      <w:r w:rsidR="007265A7" w:rsidRPr="00DE4439">
        <w:rPr>
          <w:rFonts w:hint="cs"/>
          <w:rtl/>
        </w:rPr>
        <w:t xml:space="preserve"> پس هبه اگر قبض نشود و به دست گرفته نشود گو</w:t>
      </w:r>
      <w:r w:rsidR="00AE657A">
        <w:rPr>
          <w:rFonts w:hint="cs"/>
          <w:rtl/>
        </w:rPr>
        <w:t>ی</w:t>
      </w:r>
      <w:r w:rsidR="007265A7" w:rsidRPr="00DE4439">
        <w:rPr>
          <w:rFonts w:hint="cs"/>
          <w:rtl/>
        </w:rPr>
        <w:t>ا انجام نشده است. پس چه بگو</w:t>
      </w:r>
      <w:r w:rsidR="00AE657A">
        <w:rPr>
          <w:rFonts w:hint="cs"/>
          <w:rtl/>
        </w:rPr>
        <w:t>ی</w:t>
      </w:r>
      <w:r w:rsidR="007265A7" w:rsidRPr="00DE4439">
        <w:rPr>
          <w:rFonts w:hint="cs"/>
          <w:rtl/>
        </w:rPr>
        <w:t>ند ارث فاطمه بوده و چه بگو</w:t>
      </w:r>
      <w:r w:rsidR="00AE657A">
        <w:rPr>
          <w:rFonts w:hint="cs"/>
          <w:rtl/>
        </w:rPr>
        <w:t>ی</w:t>
      </w:r>
      <w:r w:rsidR="007265A7" w:rsidRPr="00DE4439">
        <w:rPr>
          <w:rFonts w:hint="cs"/>
          <w:rtl/>
        </w:rPr>
        <w:t>ند به او هبه شده سخنشان پوچ و ب</w:t>
      </w:r>
      <w:r w:rsidR="00AE657A">
        <w:rPr>
          <w:rFonts w:hint="cs"/>
          <w:rtl/>
        </w:rPr>
        <w:t>ی</w:t>
      </w:r>
      <w:r w:rsidR="007265A7" w:rsidRPr="00DE4439">
        <w:rPr>
          <w:rFonts w:hint="cs"/>
          <w:rtl/>
        </w:rPr>
        <w:t>‌محتوا است</w:t>
      </w:r>
      <w:r w:rsidR="00FE45F6" w:rsidRPr="00DE4439">
        <w:rPr>
          <w:rFonts w:hint="cs"/>
          <w:rtl/>
        </w:rPr>
        <w:t>.</w:t>
      </w:r>
      <w:r w:rsidR="007265A7" w:rsidRPr="00DE4439">
        <w:rPr>
          <w:rFonts w:hint="cs"/>
          <w:rtl/>
        </w:rPr>
        <w:t xml:space="preserve"> و فد</w:t>
      </w:r>
      <w:r w:rsidR="00AE657A">
        <w:rPr>
          <w:rFonts w:hint="cs"/>
          <w:rtl/>
        </w:rPr>
        <w:t>ک</w:t>
      </w:r>
      <w:r w:rsidR="007265A7" w:rsidRPr="00DE4439">
        <w:rPr>
          <w:rFonts w:hint="cs"/>
          <w:rtl/>
        </w:rPr>
        <w:t xml:space="preserve"> نه ارث فاطمه بوده و نه به او هبه شده است، و امر شگفت انگ</w:t>
      </w:r>
      <w:r w:rsidR="00AE657A">
        <w:rPr>
          <w:rFonts w:hint="cs"/>
          <w:rtl/>
        </w:rPr>
        <w:t>ی</w:t>
      </w:r>
      <w:r w:rsidR="007265A7" w:rsidRPr="00DE4439">
        <w:rPr>
          <w:rFonts w:hint="cs"/>
          <w:rtl/>
        </w:rPr>
        <w:t xml:space="preserve">ز در </w:t>
      </w:r>
      <w:r w:rsidR="00357330" w:rsidRPr="00DE4439">
        <w:rPr>
          <w:rFonts w:hint="cs"/>
          <w:rtl/>
        </w:rPr>
        <w:t>ا</w:t>
      </w:r>
      <w:r w:rsidR="00AE657A">
        <w:rPr>
          <w:rFonts w:hint="cs"/>
          <w:rtl/>
        </w:rPr>
        <w:t>ی</w:t>
      </w:r>
      <w:r w:rsidR="00357330" w:rsidRPr="00DE4439">
        <w:rPr>
          <w:rFonts w:hint="cs"/>
          <w:rtl/>
        </w:rPr>
        <w:t>ن قض</w:t>
      </w:r>
      <w:r w:rsidR="00AE657A">
        <w:rPr>
          <w:rFonts w:hint="cs"/>
          <w:rtl/>
        </w:rPr>
        <w:t>ی</w:t>
      </w:r>
      <w:r w:rsidR="00357330" w:rsidRPr="00DE4439">
        <w:rPr>
          <w:rFonts w:hint="cs"/>
          <w:rtl/>
        </w:rPr>
        <w:t xml:space="preserve">ه آن است </w:t>
      </w:r>
      <w:r w:rsidR="00AE657A">
        <w:rPr>
          <w:rFonts w:hint="cs"/>
          <w:rtl/>
        </w:rPr>
        <w:t>ک</w:t>
      </w:r>
      <w:r w:rsidR="00357330" w:rsidRPr="00DE4439">
        <w:rPr>
          <w:rFonts w:hint="cs"/>
          <w:rtl/>
        </w:rPr>
        <w:t>ه بعد از وفات صد</w:t>
      </w:r>
      <w:r w:rsidR="00AE657A">
        <w:rPr>
          <w:rFonts w:hint="cs"/>
          <w:rtl/>
        </w:rPr>
        <w:t>ی</w:t>
      </w:r>
      <w:r w:rsidR="00357330" w:rsidRPr="00DE4439">
        <w:rPr>
          <w:rFonts w:hint="cs"/>
          <w:rtl/>
        </w:rPr>
        <w:t>قه</w:t>
      </w:r>
      <w:r w:rsidR="00D23CED">
        <w:rPr>
          <w:rFonts w:ascii="Tahoma" w:hAnsi="Tahoma" w:cs="CTraditional Arabic" w:hint="cs"/>
          <w:color w:val="000000"/>
          <w:rtl/>
        </w:rPr>
        <w:t>ل</w:t>
      </w:r>
      <w:r w:rsidR="000A4030" w:rsidRPr="00DE4439">
        <w:rPr>
          <w:rFonts w:hint="cs"/>
          <w:rtl/>
        </w:rPr>
        <w:t xml:space="preserve"> عمر بن </w:t>
      </w:r>
      <w:r w:rsidR="00FE45F6" w:rsidRPr="00DE4439">
        <w:rPr>
          <w:rFonts w:hint="cs"/>
          <w:rtl/>
        </w:rPr>
        <w:t>ال</w:t>
      </w:r>
      <w:r w:rsidR="000A4030" w:rsidRPr="00DE4439">
        <w:rPr>
          <w:rFonts w:hint="cs"/>
          <w:rtl/>
        </w:rPr>
        <w:t>خطاب خل</w:t>
      </w:r>
      <w:r w:rsidR="00AE657A">
        <w:rPr>
          <w:rFonts w:hint="cs"/>
          <w:rtl/>
        </w:rPr>
        <w:t>ی</w:t>
      </w:r>
      <w:r w:rsidR="000A4030" w:rsidRPr="00DE4439">
        <w:rPr>
          <w:rFonts w:hint="cs"/>
          <w:rtl/>
        </w:rPr>
        <w:t>فه شد</w:t>
      </w:r>
      <w:r w:rsidR="00FE45F6" w:rsidRPr="00DE4439">
        <w:rPr>
          <w:rFonts w:hint="cs"/>
          <w:rtl/>
        </w:rPr>
        <w:t>،</w:t>
      </w:r>
      <w:r w:rsidR="000A4030" w:rsidRPr="00DE4439">
        <w:rPr>
          <w:rFonts w:hint="cs"/>
          <w:rtl/>
        </w:rPr>
        <w:t xml:space="preserve"> و سپس بعد از او عثمان خل</w:t>
      </w:r>
      <w:r w:rsidR="00AE657A">
        <w:rPr>
          <w:rFonts w:hint="cs"/>
          <w:rtl/>
        </w:rPr>
        <w:t>ی</w:t>
      </w:r>
      <w:r w:rsidR="000A4030" w:rsidRPr="00DE4439">
        <w:rPr>
          <w:rFonts w:hint="cs"/>
          <w:rtl/>
        </w:rPr>
        <w:t>فه شد</w:t>
      </w:r>
      <w:r w:rsidR="00FE45F6" w:rsidRPr="00DE4439">
        <w:rPr>
          <w:rFonts w:hint="cs"/>
          <w:rtl/>
        </w:rPr>
        <w:t>،</w:t>
      </w:r>
      <w:r w:rsidR="000A4030" w:rsidRPr="00DE4439">
        <w:rPr>
          <w:rFonts w:hint="cs"/>
          <w:rtl/>
        </w:rPr>
        <w:t xml:space="preserve"> و بعد از او عل</w:t>
      </w:r>
      <w:r w:rsidR="00AE657A">
        <w:rPr>
          <w:rFonts w:hint="cs"/>
          <w:rtl/>
        </w:rPr>
        <w:t>ی</w:t>
      </w:r>
      <w:r w:rsidR="000A4030" w:rsidRPr="00DE4439">
        <w:rPr>
          <w:rFonts w:hint="cs"/>
          <w:rtl/>
        </w:rPr>
        <w:t xml:space="preserve"> به خلافت رس</w:t>
      </w:r>
      <w:r w:rsidR="00AE657A">
        <w:rPr>
          <w:rFonts w:hint="cs"/>
          <w:rtl/>
        </w:rPr>
        <w:t>ی</w:t>
      </w:r>
      <w:r w:rsidR="000A4030" w:rsidRPr="00DE4439">
        <w:rPr>
          <w:rFonts w:hint="cs"/>
          <w:rtl/>
        </w:rPr>
        <w:t xml:space="preserve">د، پس اگر فرض </w:t>
      </w:r>
      <w:r w:rsidR="00AE657A">
        <w:rPr>
          <w:rFonts w:hint="cs"/>
          <w:rtl/>
        </w:rPr>
        <w:t>ک</w:t>
      </w:r>
      <w:r w:rsidR="000A4030" w:rsidRPr="00DE4439">
        <w:rPr>
          <w:rFonts w:hint="cs"/>
          <w:rtl/>
        </w:rPr>
        <w:t>ن</w:t>
      </w:r>
      <w:r w:rsidR="00AE657A">
        <w:rPr>
          <w:rFonts w:hint="cs"/>
          <w:rtl/>
        </w:rPr>
        <w:t>ی</w:t>
      </w:r>
      <w:r w:rsidR="000A4030" w:rsidRPr="00DE4439">
        <w:rPr>
          <w:rFonts w:hint="cs"/>
          <w:rtl/>
        </w:rPr>
        <w:t xml:space="preserve">م </w:t>
      </w:r>
      <w:r w:rsidR="00AE657A">
        <w:rPr>
          <w:rFonts w:hint="cs"/>
          <w:rtl/>
        </w:rPr>
        <w:t>ک</w:t>
      </w:r>
      <w:r w:rsidR="000A4030" w:rsidRPr="00DE4439">
        <w:rPr>
          <w:rFonts w:hint="cs"/>
          <w:rtl/>
        </w:rPr>
        <w:t>ه فد</w:t>
      </w:r>
      <w:r w:rsidR="00AE657A">
        <w:rPr>
          <w:rFonts w:hint="cs"/>
          <w:rtl/>
        </w:rPr>
        <w:t>ک</w:t>
      </w:r>
      <w:r w:rsidR="000A4030" w:rsidRPr="00DE4439">
        <w:rPr>
          <w:rFonts w:hint="cs"/>
          <w:rtl/>
        </w:rPr>
        <w:t xml:space="preserve"> به فاطمه تعلق داشته است</w:t>
      </w:r>
      <w:r w:rsidR="00FE45F6" w:rsidRPr="00DE4439">
        <w:rPr>
          <w:rFonts w:hint="cs"/>
          <w:rtl/>
        </w:rPr>
        <w:t>،</w:t>
      </w:r>
      <w:r w:rsidR="000A4030" w:rsidRPr="00DE4439">
        <w:rPr>
          <w:rFonts w:hint="cs"/>
          <w:rtl/>
        </w:rPr>
        <w:t xml:space="preserve"> چه ارث او بوده و چه به او هبه شده باشد</w:t>
      </w:r>
      <w:r w:rsidR="00FE45F6" w:rsidRPr="00DE4439">
        <w:rPr>
          <w:rFonts w:hint="cs"/>
          <w:rtl/>
        </w:rPr>
        <w:t>،</w:t>
      </w:r>
      <w:r w:rsidR="000A4030" w:rsidRPr="00DE4439">
        <w:rPr>
          <w:rFonts w:hint="cs"/>
          <w:rtl/>
        </w:rPr>
        <w:t xml:space="preserve"> به هر حال مل</w:t>
      </w:r>
      <w:r w:rsidR="00AE657A">
        <w:rPr>
          <w:rFonts w:hint="cs"/>
          <w:rtl/>
        </w:rPr>
        <w:t>ک</w:t>
      </w:r>
      <w:r w:rsidR="000A4030" w:rsidRPr="00DE4439">
        <w:rPr>
          <w:rFonts w:hint="cs"/>
          <w:rtl/>
        </w:rPr>
        <w:t xml:space="preserve"> او بوده</w:t>
      </w:r>
      <w:r w:rsidR="00FE45F6" w:rsidRPr="00DE4439">
        <w:rPr>
          <w:rFonts w:hint="cs"/>
          <w:rtl/>
        </w:rPr>
        <w:t>،</w:t>
      </w:r>
      <w:r w:rsidR="000A4030" w:rsidRPr="00DE4439">
        <w:rPr>
          <w:rFonts w:hint="cs"/>
          <w:rtl/>
        </w:rPr>
        <w:t xml:space="preserve"> و او شش ماه بعد از پ</w:t>
      </w:r>
      <w:r w:rsidR="00AE657A">
        <w:rPr>
          <w:rFonts w:hint="cs"/>
          <w:rtl/>
        </w:rPr>
        <w:t>ی</w:t>
      </w:r>
      <w:r w:rsidR="000A4030" w:rsidRPr="00DE4439">
        <w:rPr>
          <w:rFonts w:hint="cs"/>
          <w:rtl/>
        </w:rPr>
        <w:t>امبر</w:t>
      </w:r>
      <w:r w:rsidR="00FE45F6" w:rsidRPr="00DE4439">
        <w:rPr>
          <w:rFonts w:ascii="Tahoma" w:hAnsi="Tahoma" w:cs="CTraditional Arabic" w:hint="cs"/>
          <w:color w:val="000000"/>
          <w:rtl/>
        </w:rPr>
        <w:t>ص</w:t>
      </w:r>
      <w:r w:rsidR="00D30BEB" w:rsidRPr="00DE4439">
        <w:rPr>
          <w:rFonts w:hint="cs"/>
          <w:rtl/>
        </w:rPr>
        <w:t xml:space="preserve"> وفات </w:t>
      </w:r>
      <w:r w:rsidR="00AE657A">
        <w:rPr>
          <w:rFonts w:hint="cs"/>
          <w:rtl/>
        </w:rPr>
        <w:t>ی</w:t>
      </w:r>
      <w:r w:rsidR="00D30BEB" w:rsidRPr="00DE4439">
        <w:rPr>
          <w:rFonts w:hint="cs"/>
          <w:rtl/>
        </w:rPr>
        <w:t>افت</w:t>
      </w:r>
      <w:r w:rsidR="00FE45F6" w:rsidRPr="00DE4439">
        <w:rPr>
          <w:rFonts w:hint="cs"/>
          <w:rtl/>
        </w:rPr>
        <w:t>،</w:t>
      </w:r>
      <w:r w:rsidR="00D30BEB" w:rsidRPr="00DE4439">
        <w:rPr>
          <w:rFonts w:hint="cs"/>
          <w:rtl/>
        </w:rPr>
        <w:t xml:space="preserve"> پس فد</w:t>
      </w:r>
      <w:r w:rsidR="00AE657A">
        <w:rPr>
          <w:rFonts w:hint="cs"/>
          <w:rtl/>
        </w:rPr>
        <w:t>ک</w:t>
      </w:r>
      <w:r w:rsidR="00D30BEB" w:rsidRPr="00DE4439">
        <w:rPr>
          <w:rFonts w:hint="cs"/>
          <w:rtl/>
        </w:rPr>
        <w:t xml:space="preserve"> بعد از او به چه </w:t>
      </w:r>
      <w:r w:rsidR="00AE657A">
        <w:rPr>
          <w:rFonts w:hint="cs"/>
          <w:rtl/>
        </w:rPr>
        <w:t>ک</w:t>
      </w:r>
      <w:r w:rsidR="00D30BEB" w:rsidRPr="00DE4439">
        <w:rPr>
          <w:rFonts w:hint="cs"/>
          <w:rtl/>
        </w:rPr>
        <w:t>س</w:t>
      </w:r>
      <w:r w:rsidR="00AE657A">
        <w:rPr>
          <w:rFonts w:hint="cs"/>
          <w:rtl/>
        </w:rPr>
        <w:t>ی</w:t>
      </w:r>
      <w:r w:rsidR="00D30BEB" w:rsidRPr="00DE4439">
        <w:rPr>
          <w:rFonts w:hint="cs"/>
          <w:rtl/>
        </w:rPr>
        <w:t xml:space="preserve"> تعلق م</w:t>
      </w:r>
      <w:r w:rsidR="00AE657A">
        <w:rPr>
          <w:rFonts w:hint="cs"/>
          <w:rtl/>
        </w:rPr>
        <w:t>ی</w:t>
      </w:r>
      <w:r w:rsidR="00D30BEB" w:rsidRPr="00DE4439">
        <w:rPr>
          <w:rFonts w:hint="cs"/>
          <w:rtl/>
        </w:rPr>
        <w:t>‌گ</w:t>
      </w:r>
      <w:r w:rsidR="00AE657A">
        <w:rPr>
          <w:rFonts w:hint="cs"/>
          <w:rtl/>
        </w:rPr>
        <w:t>ی</w:t>
      </w:r>
      <w:r w:rsidR="00D30BEB" w:rsidRPr="00DE4439">
        <w:rPr>
          <w:rFonts w:hint="cs"/>
          <w:rtl/>
        </w:rPr>
        <w:t>رد</w:t>
      </w:r>
      <w:r w:rsidR="00FE45F6" w:rsidRPr="00DE4439">
        <w:rPr>
          <w:rFonts w:hint="cs"/>
          <w:rtl/>
        </w:rPr>
        <w:t>؟</w:t>
      </w:r>
      <w:r w:rsidR="00D30BEB" w:rsidRPr="00DE4439">
        <w:rPr>
          <w:rFonts w:hint="cs"/>
          <w:rtl/>
        </w:rPr>
        <w:t xml:space="preserve"> با</w:t>
      </w:r>
      <w:r w:rsidR="00AE657A">
        <w:rPr>
          <w:rFonts w:hint="cs"/>
          <w:rtl/>
        </w:rPr>
        <w:t>ی</w:t>
      </w:r>
      <w:r w:rsidR="00D30BEB" w:rsidRPr="00DE4439">
        <w:rPr>
          <w:rFonts w:hint="cs"/>
          <w:rtl/>
        </w:rPr>
        <w:t>د به ورثه برسد</w:t>
      </w:r>
      <w:r w:rsidR="00FE45F6" w:rsidRPr="00DE4439">
        <w:rPr>
          <w:rFonts w:hint="cs"/>
          <w:rtl/>
        </w:rPr>
        <w:t>،</w:t>
      </w:r>
      <w:r w:rsidR="00D30BEB" w:rsidRPr="00DE4439">
        <w:rPr>
          <w:rFonts w:hint="cs"/>
          <w:rtl/>
        </w:rPr>
        <w:t xml:space="preserve"> و </w:t>
      </w:r>
      <w:r w:rsidR="00AE657A">
        <w:rPr>
          <w:rFonts w:hint="cs"/>
          <w:rtl/>
        </w:rPr>
        <w:t>یک</w:t>
      </w:r>
      <w:r w:rsidR="00D30BEB" w:rsidRPr="00DE4439">
        <w:rPr>
          <w:rFonts w:hint="cs"/>
          <w:rtl/>
        </w:rPr>
        <w:t xml:space="preserve"> چهارم آن به عل</w:t>
      </w:r>
      <w:r w:rsidR="00AE657A">
        <w:rPr>
          <w:rFonts w:hint="cs"/>
          <w:rtl/>
        </w:rPr>
        <w:t>ی</w:t>
      </w:r>
      <w:r w:rsidR="00D30BEB" w:rsidRPr="00DE4439">
        <w:rPr>
          <w:rFonts w:hint="cs"/>
          <w:rtl/>
        </w:rPr>
        <w:t xml:space="preserve"> م</w:t>
      </w:r>
      <w:r w:rsidR="00AE657A">
        <w:rPr>
          <w:rFonts w:hint="cs"/>
          <w:rtl/>
        </w:rPr>
        <w:t>ی</w:t>
      </w:r>
      <w:r w:rsidR="00D30BEB" w:rsidRPr="00DE4439">
        <w:rPr>
          <w:rFonts w:hint="cs"/>
          <w:rtl/>
        </w:rPr>
        <w:t>‌رسد</w:t>
      </w:r>
      <w:r w:rsidR="00FE45F6" w:rsidRPr="00DE4439">
        <w:rPr>
          <w:rFonts w:hint="cs"/>
          <w:rtl/>
        </w:rPr>
        <w:t>،</w:t>
      </w:r>
      <w:r w:rsidR="00D30BEB" w:rsidRPr="00DE4439">
        <w:rPr>
          <w:rFonts w:hint="cs"/>
          <w:rtl/>
        </w:rPr>
        <w:t xml:space="preserve"> و باق</w:t>
      </w:r>
      <w:r w:rsidR="00AE657A">
        <w:rPr>
          <w:rFonts w:hint="cs"/>
          <w:rtl/>
        </w:rPr>
        <w:t>ی</w:t>
      </w:r>
      <w:r w:rsidR="00D30BEB" w:rsidRPr="00DE4439">
        <w:rPr>
          <w:rFonts w:hint="cs"/>
          <w:rtl/>
        </w:rPr>
        <w:t xml:space="preserve"> آن به </w:t>
      </w:r>
      <w:r w:rsidR="00FE45F6" w:rsidRPr="00DE4439">
        <w:rPr>
          <w:rFonts w:hint="cs"/>
          <w:rtl/>
        </w:rPr>
        <w:t>ال</w:t>
      </w:r>
      <w:r w:rsidR="00D30BEB" w:rsidRPr="00DE4439">
        <w:rPr>
          <w:rFonts w:hint="cs"/>
          <w:rtl/>
        </w:rPr>
        <w:t xml:space="preserve">حسن و </w:t>
      </w:r>
      <w:r w:rsidR="00FE45F6" w:rsidRPr="00DE4439">
        <w:rPr>
          <w:rFonts w:hint="cs"/>
          <w:rtl/>
        </w:rPr>
        <w:t>ال</w:t>
      </w:r>
      <w:r w:rsidR="00D30BEB" w:rsidRPr="00DE4439">
        <w:rPr>
          <w:rFonts w:hint="cs"/>
          <w:rtl/>
        </w:rPr>
        <w:t>حس</w:t>
      </w:r>
      <w:r w:rsidR="00AE657A">
        <w:rPr>
          <w:rFonts w:hint="cs"/>
          <w:rtl/>
        </w:rPr>
        <w:t>ی</w:t>
      </w:r>
      <w:r w:rsidR="00D30BEB" w:rsidRPr="00DE4439">
        <w:rPr>
          <w:rFonts w:hint="cs"/>
          <w:rtl/>
        </w:rPr>
        <w:t>ن و ز</w:t>
      </w:r>
      <w:r w:rsidR="00AE657A">
        <w:rPr>
          <w:rFonts w:hint="cs"/>
          <w:rtl/>
        </w:rPr>
        <w:t>ی</w:t>
      </w:r>
      <w:r w:rsidR="00D30BEB" w:rsidRPr="00DE4439">
        <w:rPr>
          <w:rFonts w:hint="cs"/>
          <w:rtl/>
        </w:rPr>
        <w:t xml:space="preserve">نب و ام </w:t>
      </w:r>
      <w:r w:rsidR="00AE657A">
        <w:rPr>
          <w:rFonts w:hint="cs"/>
          <w:rtl/>
        </w:rPr>
        <w:t>ک</w:t>
      </w:r>
      <w:r w:rsidR="00D30BEB" w:rsidRPr="00DE4439">
        <w:rPr>
          <w:rFonts w:hint="cs"/>
          <w:rtl/>
        </w:rPr>
        <w:t>لثوم</w:t>
      </w:r>
      <w:r w:rsidR="00D23CED">
        <w:rPr>
          <w:rFonts w:ascii="Tahoma" w:hAnsi="Tahoma" w:cs="CTraditional Arabic" w:hint="cs"/>
          <w:color w:val="000000"/>
          <w:rtl/>
        </w:rPr>
        <w:t>ش</w:t>
      </w:r>
      <w:r w:rsidR="00967611" w:rsidRPr="00DE4439">
        <w:rPr>
          <w:rFonts w:hint="cs"/>
          <w:rtl/>
        </w:rPr>
        <w:t xml:space="preserve"> تعلق م</w:t>
      </w:r>
      <w:r w:rsidR="00AE657A">
        <w:rPr>
          <w:rFonts w:hint="cs"/>
          <w:rtl/>
        </w:rPr>
        <w:t>ی</w:t>
      </w:r>
      <w:r w:rsidR="00967611" w:rsidRPr="00DE4439">
        <w:rPr>
          <w:rFonts w:hint="cs"/>
          <w:rtl/>
        </w:rPr>
        <w:t>‌گ</w:t>
      </w:r>
      <w:r w:rsidR="00AE657A">
        <w:rPr>
          <w:rFonts w:hint="cs"/>
          <w:rtl/>
        </w:rPr>
        <w:t>ی</w:t>
      </w:r>
      <w:r w:rsidR="00967611" w:rsidRPr="00DE4439">
        <w:rPr>
          <w:rFonts w:hint="cs"/>
          <w:rtl/>
        </w:rPr>
        <w:t>رد، و وقت</w:t>
      </w:r>
      <w:r w:rsidR="00AE657A">
        <w:rPr>
          <w:rFonts w:hint="cs"/>
          <w:rtl/>
        </w:rPr>
        <w:t>ی</w:t>
      </w:r>
      <w:r w:rsidR="00967611" w:rsidRPr="00DE4439">
        <w:rPr>
          <w:rFonts w:hint="cs"/>
          <w:rtl/>
        </w:rPr>
        <w:t xml:space="preserve"> عل</w:t>
      </w:r>
      <w:r w:rsidR="00AE657A">
        <w:rPr>
          <w:rFonts w:hint="cs"/>
          <w:rtl/>
        </w:rPr>
        <w:t>ی</w:t>
      </w:r>
      <w:r w:rsidR="00967611" w:rsidRPr="00DE4439">
        <w:rPr>
          <w:rFonts w:hint="cs"/>
          <w:rtl/>
        </w:rPr>
        <w:t xml:space="preserve"> خل</w:t>
      </w:r>
      <w:r w:rsidR="00AE657A">
        <w:rPr>
          <w:rFonts w:hint="cs"/>
          <w:rtl/>
        </w:rPr>
        <w:t>ی</w:t>
      </w:r>
      <w:r w:rsidR="00967611" w:rsidRPr="00DE4439">
        <w:rPr>
          <w:rFonts w:hint="cs"/>
          <w:rtl/>
        </w:rPr>
        <w:t>فه شد فد</w:t>
      </w:r>
      <w:r w:rsidR="00AE657A">
        <w:rPr>
          <w:rFonts w:hint="cs"/>
          <w:rtl/>
        </w:rPr>
        <w:t>ک</w:t>
      </w:r>
      <w:r w:rsidR="00967611" w:rsidRPr="00DE4439">
        <w:rPr>
          <w:rFonts w:hint="cs"/>
          <w:rtl/>
        </w:rPr>
        <w:t xml:space="preserve"> را به فرزندانش نداد، پس اگر ابوب</w:t>
      </w:r>
      <w:r w:rsidR="00AE657A">
        <w:rPr>
          <w:rFonts w:hint="cs"/>
          <w:rtl/>
        </w:rPr>
        <w:t>ک</w:t>
      </w:r>
      <w:r w:rsidR="00967611" w:rsidRPr="00DE4439">
        <w:rPr>
          <w:rFonts w:hint="cs"/>
          <w:rtl/>
        </w:rPr>
        <w:t xml:space="preserve">ر </w:t>
      </w:r>
      <w:r w:rsidR="009555B8" w:rsidRPr="00DE4439">
        <w:rPr>
          <w:rFonts w:hint="cs"/>
          <w:rtl/>
        </w:rPr>
        <w:t>و عمر و عثمان به خاطر ندادن فد</w:t>
      </w:r>
      <w:r w:rsidR="00AE657A">
        <w:rPr>
          <w:rFonts w:hint="cs"/>
          <w:rtl/>
        </w:rPr>
        <w:t>ک</w:t>
      </w:r>
      <w:r w:rsidR="009555B8" w:rsidRPr="00DE4439">
        <w:rPr>
          <w:rFonts w:hint="cs"/>
          <w:rtl/>
        </w:rPr>
        <w:t xml:space="preserve"> به صاحبان آن ظلم </w:t>
      </w:r>
      <w:r w:rsidR="00AE657A">
        <w:rPr>
          <w:rFonts w:hint="cs"/>
          <w:rtl/>
        </w:rPr>
        <w:t>ک</w:t>
      </w:r>
      <w:r w:rsidR="009555B8" w:rsidRPr="00DE4439">
        <w:rPr>
          <w:rFonts w:hint="cs"/>
          <w:rtl/>
        </w:rPr>
        <w:t>رده‌اند</w:t>
      </w:r>
      <w:r w:rsidR="00FE45F6" w:rsidRPr="00DE4439">
        <w:rPr>
          <w:rFonts w:hint="cs"/>
          <w:rtl/>
        </w:rPr>
        <w:t>،</w:t>
      </w:r>
      <w:r w:rsidR="009555B8" w:rsidRPr="00DE4439">
        <w:rPr>
          <w:rFonts w:hint="cs"/>
          <w:rtl/>
        </w:rPr>
        <w:t xml:space="preserve"> پس همچن</w:t>
      </w:r>
      <w:r w:rsidR="00AE657A">
        <w:rPr>
          <w:rFonts w:hint="cs"/>
          <w:rtl/>
        </w:rPr>
        <w:t>ی</w:t>
      </w:r>
      <w:r w:rsidR="009555B8" w:rsidRPr="00DE4439">
        <w:rPr>
          <w:rFonts w:hint="cs"/>
          <w:rtl/>
        </w:rPr>
        <w:t>ن عل</w:t>
      </w:r>
      <w:r w:rsidR="00AE657A">
        <w:rPr>
          <w:rFonts w:hint="cs"/>
          <w:rtl/>
        </w:rPr>
        <w:t>ی</w:t>
      </w:r>
      <w:r w:rsidR="009555B8" w:rsidRPr="00DE4439">
        <w:rPr>
          <w:rFonts w:hint="cs"/>
          <w:rtl/>
        </w:rPr>
        <w:t xml:space="preserve"> ظلم </w:t>
      </w:r>
      <w:r w:rsidR="00AE657A">
        <w:rPr>
          <w:rFonts w:hint="cs"/>
          <w:rtl/>
        </w:rPr>
        <w:t>ک</w:t>
      </w:r>
      <w:r w:rsidR="009555B8" w:rsidRPr="00DE4439">
        <w:rPr>
          <w:rFonts w:hint="cs"/>
          <w:rtl/>
        </w:rPr>
        <w:t>رده است</w:t>
      </w:r>
      <w:r w:rsidR="00FE45F6" w:rsidRPr="00DE4439">
        <w:rPr>
          <w:rFonts w:hint="cs"/>
          <w:rtl/>
        </w:rPr>
        <w:t>،</w:t>
      </w:r>
      <w:r w:rsidR="009555B8" w:rsidRPr="00DE4439">
        <w:rPr>
          <w:rFonts w:hint="cs"/>
          <w:rtl/>
        </w:rPr>
        <w:t xml:space="preserve"> چون او فد</w:t>
      </w:r>
      <w:r w:rsidR="00AE657A">
        <w:rPr>
          <w:rFonts w:hint="cs"/>
          <w:rtl/>
        </w:rPr>
        <w:t>ک</w:t>
      </w:r>
      <w:r w:rsidR="009555B8" w:rsidRPr="00DE4439">
        <w:rPr>
          <w:rFonts w:hint="cs"/>
          <w:rtl/>
        </w:rPr>
        <w:t xml:space="preserve"> را به صاحبان آن نداد و به فرزندانش آن را نداد</w:t>
      </w:r>
      <w:r w:rsidR="00FE45F6" w:rsidRPr="00DE4439">
        <w:rPr>
          <w:rFonts w:hint="cs"/>
          <w:rtl/>
        </w:rPr>
        <w:t>،</w:t>
      </w:r>
      <w:r w:rsidR="009555B8" w:rsidRPr="00DE4439">
        <w:rPr>
          <w:rFonts w:hint="cs"/>
          <w:rtl/>
        </w:rPr>
        <w:t xml:space="preserve"> و او نبا</w:t>
      </w:r>
      <w:r w:rsidR="00AE657A">
        <w:rPr>
          <w:rFonts w:hint="cs"/>
          <w:rtl/>
        </w:rPr>
        <w:t>ی</w:t>
      </w:r>
      <w:r w:rsidR="009555B8" w:rsidRPr="00DE4439">
        <w:rPr>
          <w:rFonts w:hint="cs"/>
          <w:rtl/>
        </w:rPr>
        <w:t>د چن</w:t>
      </w:r>
      <w:r w:rsidR="00AE657A">
        <w:rPr>
          <w:rFonts w:hint="cs"/>
          <w:rtl/>
        </w:rPr>
        <w:t>ی</w:t>
      </w:r>
      <w:r w:rsidR="009555B8" w:rsidRPr="00DE4439">
        <w:rPr>
          <w:rFonts w:hint="cs"/>
          <w:rtl/>
        </w:rPr>
        <w:t xml:space="preserve">ن </w:t>
      </w:r>
      <w:r w:rsidR="00AE657A">
        <w:rPr>
          <w:rFonts w:hint="cs"/>
          <w:rtl/>
        </w:rPr>
        <w:t>ک</w:t>
      </w:r>
      <w:r w:rsidR="009555B8" w:rsidRPr="00DE4439">
        <w:rPr>
          <w:rFonts w:hint="cs"/>
          <w:rtl/>
        </w:rPr>
        <w:t>ار</w:t>
      </w:r>
      <w:r w:rsidR="00AE657A">
        <w:rPr>
          <w:rFonts w:hint="cs"/>
          <w:rtl/>
        </w:rPr>
        <w:t>ی</w:t>
      </w:r>
      <w:r w:rsidR="009555B8" w:rsidRPr="00DE4439">
        <w:rPr>
          <w:rFonts w:hint="cs"/>
          <w:rtl/>
        </w:rPr>
        <w:t xml:space="preserve"> م</w:t>
      </w:r>
      <w:r w:rsidR="00AE657A">
        <w:rPr>
          <w:rFonts w:hint="cs"/>
          <w:rtl/>
        </w:rPr>
        <w:t>ی</w:t>
      </w:r>
      <w:r w:rsidR="009555B8" w:rsidRPr="00DE4439">
        <w:rPr>
          <w:rFonts w:hint="cs"/>
          <w:rtl/>
        </w:rPr>
        <w:t>‌</w:t>
      </w:r>
      <w:r w:rsidR="00AE657A">
        <w:rPr>
          <w:rFonts w:hint="cs"/>
          <w:rtl/>
        </w:rPr>
        <w:t>ک</w:t>
      </w:r>
      <w:r w:rsidR="009555B8" w:rsidRPr="00DE4439">
        <w:rPr>
          <w:rFonts w:hint="cs"/>
          <w:rtl/>
        </w:rPr>
        <w:t xml:space="preserve">رد. </w:t>
      </w:r>
    </w:p>
    <w:p w:rsidR="009555B8" w:rsidRPr="00DE4439" w:rsidRDefault="009555B8" w:rsidP="00D23CED">
      <w:pPr>
        <w:pStyle w:val="a"/>
        <w:rPr>
          <w:rtl/>
        </w:rPr>
      </w:pPr>
      <w:r w:rsidRPr="00DE4439">
        <w:rPr>
          <w:rFonts w:hint="cs"/>
          <w:rtl/>
        </w:rPr>
        <w:t>ما همه را ابوب</w:t>
      </w:r>
      <w:r w:rsidR="00AE657A">
        <w:rPr>
          <w:rFonts w:hint="cs"/>
          <w:rtl/>
        </w:rPr>
        <w:t>ک</w:t>
      </w:r>
      <w:r w:rsidRPr="00DE4439">
        <w:rPr>
          <w:rFonts w:hint="cs"/>
          <w:rtl/>
        </w:rPr>
        <w:t>ر و عمر و عثمان و عل</w:t>
      </w:r>
      <w:r w:rsidR="00AE657A">
        <w:rPr>
          <w:rFonts w:hint="cs"/>
          <w:rtl/>
        </w:rPr>
        <w:t>ی</w:t>
      </w:r>
      <w:r w:rsidR="00D23CED">
        <w:rPr>
          <w:rFonts w:ascii="Tahoma" w:hAnsi="Tahoma" w:cs="CTraditional Arabic" w:hint="cs"/>
          <w:color w:val="000000"/>
          <w:rtl/>
        </w:rPr>
        <w:t>ش</w:t>
      </w:r>
      <w:r w:rsidR="00A06CD2" w:rsidRPr="00DE4439">
        <w:rPr>
          <w:rFonts w:hint="cs"/>
          <w:rtl/>
        </w:rPr>
        <w:t xml:space="preserve"> را پا</w:t>
      </w:r>
      <w:r w:rsidR="00AE657A">
        <w:rPr>
          <w:rFonts w:hint="cs"/>
          <w:rtl/>
        </w:rPr>
        <w:t>ک</w:t>
      </w:r>
      <w:r w:rsidR="00A06CD2" w:rsidRPr="00DE4439">
        <w:rPr>
          <w:rFonts w:hint="cs"/>
          <w:rtl/>
        </w:rPr>
        <w:t xml:space="preserve"> و منزه م</w:t>
      </w:r>
      <w:r w:rsidR="00AE657A">
        <w:rPr>
          <w:rFonts w:hint="cs"/>
          <w:rtl/>
        </w:rPr>
        <w:t>ی</w:t>
      </w:r>
      <w:r w:rsidR="00A06CD2" w:rsidRPr="00DE4439">
        <w:rPr>
          <w:rFonts w:hint="cs"/>
          <w:rtl/>
        </w:rPr>
        <w:t>‌دان</w:t>
      </w:r>
      <w:r w:rsidR="00AE657A">
        <w:rPr>
          <w:rFonts w:hint="cs"/>
          <w:rtl/>
        </w:rPr>
        <w:t>ی</w:t>
      </w:r>
      <w:r w:rsidR="00A06CD2" w:rsidRPr="00DE4439">
        <w:rPr>
          <w:rFonts w:hint="cs"/>
          <w:rtl/>
        </w:rPr>
        <w:t>م. پس فد</w:t>
      </w:r>
      <w:r w:rsidR="00AE657A">
        <w:rPr>
          <w:rFonts w:hint="cs"/>
          <w:rtl/>
        </w:rPr>
        <w:t>ک</w:t>
      </w:r>
      <w:r w:rsidR="00A06CD2" w:rsidRPr="00DE4439">
        <w:rPr>
          <w:rFonts w:hint="cs"/>
          <w:rtl/>
        </w:rPr>
        <w:t xml:space="preserve"> را پ</w:t>
      </w:r>
      <w:r w:rsidR="00AE657A">
        <w:rPr>
          <w:rFonts w:hint="cs"/>
          <w:rtl/>
        </w:rPr>
        <w:t>ی</w:t>
      </w:r>
      <w:r w:rsidR="00A06CD2" w:rsidRPr="00DE4439">
        <w:rPr>
          <w:rFonts w:hint="cs"/>
          <w:rtl/>
        </w:rPr>
        <w:t>امبر به فاطمه هبه ن</w:t>
      </w:r>
      <w:r w:rsidR="00AE657A">
        <w:rPr>
          <w:rFonts w:hint="cs"/>
          <w:rtl/>
        </w:rPr>
        <w:t>ک</w:t>
      </w:r>
      <w:r w:rsidR="00A06CD2" w:rsidRPr="00DE4439">
        <w:rPr>
          <w:rFonts w:hint="cs"/>
          <w:rtl/>
        </w:rPr>
        <w:t>رده بود</w:t>
      </w:r>
      <w:r w:rsidR="00FE45F6" w:rsidRPr="00DE4439">
        <w:rPr>
          <w:rFonts w:hint="cs"/>
          <w:rtl/>
        </w:rPr>
        <w:t>،</w:t>
      </w:r>
      <w:r w:rsidR="00A06CD2" w:rsidRPr="00DE4439">
        <w:rPr>
          <w:rFonts w:hint="cs"/>
          <w:rtl/>
        </w:rPr>
        <w:t xml:space="preserve"> و همچن</w:t>
      </w:r>
      <w:r w:rsidR="00AE657A">
        <w:rPr>
          <w:rFonts w:hint="cs"/>
          <w:rtl/>
        </w:rPr>
        <w:t>ی</w:t>
      </w:r>
      <w:r w:rsidR="00A06CD2" w:rsidRPr="00DE4439">
        <w:rPr>
          <w:rFonts w:hint="cs"/>
          <w:rtl/>
        </w:rPr>
        <w:t>ن به عنوان ارث پ</w:t>
      </w:r>
      <w:r w:rsidR="00AE657A">
        <w:rPr>
          <w:rFonts w:hint="cs"/>
          <w:rtl/>
        </w:rPr>
        <w:t>ی</w:t>
      </w:r>
      <w:r w:rsidR="00A06CD2" w:rsidRPr="00DE4439">
        <w:rPr>
          <w:rFonts w:hint="cs"/>
          <w:rtl/>
        </w:rPr>
        <w:t xml:space="preserve">امبر نبود </w:t>
      </w:r>
      <w:r w:rsidR="00AE657A">
        <w:rPr>
          <w:rFonts w:hint="cs"/>
          <w:rtl/>
        </w:rPr>
        <w:t>ک</w:t>
      </w:r>
      <w:r w:rsidR="0063324C" w:rsidRPr="00DE4439">
        <w:rPr>
          <w:rFonts w:hint="cs"/>
          <w:rtl/>
        </w:rPr>
        <w:t>ه به او برسد.</w:t>
      </w:r>
    </w:p>
    <w:p w:rsidR="009B7C25" w:rsidRPr="004169DA" w:rsidRDefault="00A06CD2" w:rsidP="004241FD">
      <w:pPr>
        <w:pStyle w:val="a"/>
        <w:rPr>
          <w:rStyle w:val="Char8"/>
          <w:rtl/>
        </w:rPr>
      </w:pPr>
      <w:r w:rsidRPr="00DE4439">
        <w:rPr>
          <w:rFonts w:hint="cs"/>
          <w:rtl/>
        </w:rPr>
        <w:t>و م</w:t>
      </w:r>
      <w:r w:rsidR="00AE657A">
        <w:rPr>
          <w:rFonts w:hint="cs"/>
          <w:rtl/>
        </w:rPr>
        <w:t>ی</w:t>
      </w:r>
      <w:r w:rsidRPr="00DE4439">
        <w:rPr>
          <w:rFonts w:hint="cs"/>
          <w:rtl/>
        </w:rPr>
        <w:t>‌گو</w:t>
      </w:r>
      <w:r w:rsidR="00AE657A">
        <w:rPr>
          <w:rFonts w:hint="cs"/>
          <w:rtl/>
        </w:rPr>
        <w:t>ی</w:t>
      </w:r>
      <w:r w:rsidRPr="00DE4439">
        <w:rPr>
          <w:rFonts w:hint="cs"/>
          <w:rtl/>
        </w:rPr>
        <w:t>ند وقت</w:t>
      </w:r>
      <w:r w:rsidR="00AE657A">
        <w:rPr>
          <w:rFonts w:hint="cs"/>
          <w:rtl/>
        </w:rPr>
        <w:t>ی</w:t>
      </w:r>
      <w:r w:rsidRPr="00DE4439">
        <w:rPr>
          <w:rFonts w:hint="cs"/>
          <w:rtl/>
        </w:rPr>
        <w:t xml:space="preserve"> فد</w:t>
      </w:r>
      <w:r w:rsidR="00AE657A">
        <w:rPr>
          <w:rFonts w:hint="cs"/>
          <w:rtl/>
        </w:rPr>
        <w:t>ک</w:t>
      </w:r>
      <w:r w:rsidRPr="00DE4439">
        <w:rPr>
          <w:rFonts w:hint="cs"/>
          <w:rtl/>
        </w:rPr>
        <w:t xml:space="preserve"> را به فاط</w:t>
      </w:r>
      <w:r w:rsidR="00FE45F6" w:rsidRPr="00DE4439">
        <w:rPr>
          <w:rFonts w:hint="cs"/>
          <w:rtl/>
        </w:rPr>
        <w:t>م</w:t>
      </w:r>
      <w:r w:rsidRPr="00DE4439">
        <w:rPr>
          <w:rFonts w:hint="cs"/>
          <w:rtl/>
        </w:rPr>
        <w:t>ه ندادند ناراحت شد و پ</w:t>
      </w:r>
      <w:r w:rsidR="00AE657A">
        <w:rPr>
          <w:rFonts w:hint="cs"/>
          <w:rtl/>
        </w:rPr>
        <w:t>ی</w:t>
      </w:r>
      <w:r w:rsidRPr="00DE4439">
        <w:rPr>
          <w:rFonts w:hint="cs"/>
          <w:rtl/>
        </w:rPr>
        <w:t>ش قبر پدرش رفت و به او ش</w:t>
      </w:r>
      <w:r w:rsidR="00AE657A">
        <w:rPr>
          <w:rFonts w:hint="cs"/>
          <w:rtl/>
        </w:rPr>
        <w:t>ک</w:t>
      </w:r>
      <w:r w:rsidRPr="00DE4439">
        <w:rPr>
          <w:rFonts w:hint="cs"/>
          <w:rtl/>
        </w:rPr>
        <w:t>ا</w:t>
      </w:r>
      <w:r w:rsidR="00AE657A">
        <w:rPr>
          <w:rFonts w:hint="cs"/>
          <w:rtl/>
        </w:rPr>
        <w:t>ی</w:t>
      </w:r>
      <w:r w:rsidRPr="00DE4439">
        <w:rPr>
          <w:rFonts w:hint="cs"/>
          <w:rtl/>
        </w:rPr>
        <w:t xml:space="preserve">ت </w:t>
      </w:r>
      <w:r w:rsidR="00AE657A">
        <w:rPr>
          <w:rFonts w:hint="cs"/>
          <w:rtl/>
        </w:rPr>
        <w:t>ک</w:t>
      </w:r>
      <w:r w:rsidRPr="00DE4439">
        <w:rPr>
          <w:rFonts w:hint="cs"/>
          <w:rtl/>
        </w:rPr>
        <w:t>رد، با</w:t>
      </w:r>
      <w:r w:rsidR="00AE657A">
        <w:rPr>
          <w:rFonts w:hint="cs"/>
          <w:rtl/>
        </w:rPr>
        <w:t>ی</w:t>
      </w:r>
      <w:r w:rsidRPr="00DE4439">
        <w:rPr>
          <w:rFonts w:hint="cs"/>
          <w:rtl/>
        </w:rPr>
        <w:t xml:space="preserve">د گفت </w:t>
      </w:r>
      <w:r w:rsidR="00AE657A">
        <w:rPr>
          <w:rFonts w:hint="cs"/>
          <w:rtl/>
        </w:rPr>
        <w:t>ک</w:t>
      </w:r>
      <w:r w:rsidRPr="00DE4439">
        <w:rPr>
          <w:rFonts w:hint="cs"/>
          <w:rtl/>
        </w:rPr>
        <w:t>ه ا</w:t>
      </w:r>
      <w:r w:rsidR="00AE657A">
        <w:rPr>
          <w:rFonts w:hint="cs"/>
          <w:rtl/>
        </w:rPr>
        <w:t>ی</w:t>
      </w:r>
      <w:r w:rsidRPr="00DE4439">
        <w:rPr>
          <w:rFonts w:hint="cs"/>
          <w:rtl/>
        </w:rPr>
        <w:t xml:space="preserve">ن دروغ است و </w:t>
      </w:r>
      <w:r w:rsidR="001163FB" w:rsidRPr="00DE4439">
        <w:rPr>
          <w:rFonts w:hint="cs"/>
          <w:rtl/>
        </w:rPr>
        <w:t>چن</w:t>
      </w:r>
      <w:r w:rsidR="00AE657A">
        <w:rPr>
          <w:rFonts w:hint="cs"/>
          <w:rtl/>
        </w:rPr>
        <w:t>ی</w:t>
      </w:r>
      <w:r w:rsidR="001163FB" w:rsidRPr="00DE4439">
        <w:rPr>
          <w:rFonts w:hint="cs"/>
          <w:rtl/>
        </w:rPr>
        <w:t xml:space="preserve">ن </w:t>
      </w:r>
      <w:r w:rsidR="00AE657A">
        <w:rPr>
          <w:rFonts w:hint="cs"/>
          <w:rtl/>
        </w:rPr>
        <w:t>ک</w:t>
      </w:r>
      <w:r w:rsidR="001163FB" w:rsidRPr="00DE4439">
        <w:rPr>
          <w:rFonts w:hint="cs"/>
          <w:rtl/>
        </w:rPr>
        <w:t>ار</w:t>
      </w:r>
      <w:r w:rsidR="00AE657A">
        <w:rPr>
          <w:rFonts w:hint="cs"/>
          <w:rtl/>
        </w:rPr>
        <w:t>ی</w:t>
      </w:r>
      <w:r w:rsidR="001163FB" w:rsidRPr="00DE4439">
        <w:rPr>
          <w:rFonts w:hint="cs"/>
          <w:rtl/>
        </w:rPr>
        <w:t xml:space="preserve"> شا</w:t>
      </w:r>
      <w:r w:rsidR="00AE657A">
        <w:rPr>
          <w:rFonts w:hint="cs"/>
          <w:rtl/>
        </w:rPr>
        <w:t>ی</w:t>
      </w:r>
      <w:r w:rsidR="001163FB" w:rsidRPr="00DE4439">
        <w:rPr>
          <w:rFonts w:hint="cs"/>
          <w:rtl/>
        </w:rPr>
        <w:t>سته فاطمه</w:t>
      </w:r>
      <w:r w:rsidR="00D23CED">
        <w:rPr>
          <w:rFonts w:ascii="Tahoma" w:hAnsi="Tahoma" w:cs="CTraditional Arabic" w:hint="cs"/>
          <w:color w:val="000000"/>
          <w:rtl/>
        </w:rPr>
        <w:t>ل</w:t>
      </w:r>
      <w:r w:rsidR="001163FB" w:rsidRPr="00DE4439">
        <w:rPr>
          <w:rFonts w:hint="cs"/>
          <w:rtl/>
        </w:rPr>
        <w:t xml:space="preserve"> ن</w:t>
      </w:r>
      <w:r w:rsidR="00AE657A">
        <w:rPr>
          <w:rFonts w:hint="cs"/>
          <w:rtl/>
        </w:rPr>
        <w:t>ی</w:t>
      </w:r>
      <w:r w:rsidR="001163FB" w:rsidRPr="00DE4439">
        <w:rPr>
          <w:rFonts w:hint="cs"/>
          <w:rtl/>
        </w:rPr>
        <w:t>ست، ز</w:t>
      </w:r>
      <w:r w:rsidR="00AE657A">
        <w:rPr>
          <w:rFonts w:hint="cs"/>
          <w:rtl/>
        </w:rPr>
        <w:t>ی</w:t>
      </w:r>
      <w:r w:rsidR="001163FB" w:rsidRPr="00DE4439">
        <w:rPr>
          <w:rFonts w:hint="cs"/>
          <w:rtl/>
        </w:rPr>
        <w:t>را خداوند در مورد بنده صالح و پ</w:t>
      </w:r>
      <w:r w:rsidR="00AE657A">
        <w:rPr>
          <w:rFonts w:hint="cs"/>
          <w:rtl/>
        </w:rPr>
        <w:t>ی</w:t>
      </w:r>
      <w:r w:rsidR="001163FB" w:rsidRPr="00DE4439">
        <w:rPr>
          <w:rFonts w:hint="cs"/>
          <w:rtl/>
        </w:rPr>
        <w:t xml:space="preserve">امبر بزرگوار </w:t>
      </w:r>
      <w:r w:rsidR="00AE657A">
        <w:rPr>
          <w:rFonts w:hint="cs"/>
          <w:rtl/>
        </w:rPr>
        <w:t>ی</w:t>
      </w:r>
      <w:r w:rsidR="001163FB" w:rsidRPr="00DE4439">
        <w:rPr>
          <w:rFonts w:hint="cs"/>
          <w:rtl/>
        </w:rPr>
        <w:t>عقوب</w:t>
      </w:r>
      <w:r w:rsidR="00D23CED">
        <w:rPr>
          <w:rFonts w:ascii="Tahoma" w:hAnsi="Tahoma" w:cs="CTraditional Arabic" w:hint="cs"/>
          <w:color w:val="000000"/>
          <w:rtl/>
        </w:rPr>
        <w:t>÷</w:t>
      </w:r>
      <w:r w:rsidR="001163FB" w:rsidRPr="00DE4439">
        <w:rPr>
          <w:rFonts w:hint="cs"/>
          <w:rtl/>
        </w:rPr>
        <w:t xml:space="preserve"> م</w:t>
      </w:r>
      <w:r w:rsidR="00AE657A">
        <w:rPr>
          <w:rFonts w:hint="cs"/>
          <w:rtl/>
        </w:rPr>
        <w:t>ی</w:t>
      </w:r>
      <w:r w:rsidR="001163FB" w:rsidRPr="00DE4439">
        <w:rPr>
          <w:rFonts w:hint="cs"/>
          <w:rtl/>
        </w:rPr>
        <w:t>‌گو</w:t>
      </w:r>
      <w:r w:rsidR="00AE657A">
        <w:rPr>
          <w:rFonts w:hint="cs"/>
          <w:rtl/>
        </w:rPr>
        <w:t>ی</w:t>
      </w:r>
      <w:r w:rsidR="001163FB" w:rsidRPr="00DE4439">
        <w:rPr>
          <w:rFonts w:hint="cs"/>
          <w:rtl/>
        </w:rPr>
        <w:t>د:</w:t>
      </w:r>
      <w:r w:rsidR="004241FD">
        <w:rPr>
          <w:rFonts w:hint="cs"/>
          <w:rtl/>
        </w:rPr>
        <w:t xml:space="preserve"> </w:t>
      </w:r>
      <w:r w:rsidR="004241FD">
        <w:rPr>
          <w:rFonts w:ascii="Traditional Arabic" w:hAnsi="Traditional Arabic" w:cs="Traditional Arabic"/>
          <w:rtl/>
        </w:rPr>
        <w:t>﴿</w:t>
      </w:r>
      <w:r w:rsidR="004241FD" w:rsidRPr="004169DA">
        <w:rPr>
          <w:rStyle w:val="Char8"/>
          <w:rFonts w:hint="eastAsia"/>
          <w:rtl/>
        </w:rPr>
        <w:t>قَالَ</w:t>
      </w:r>
      <w:r w:rsidR="004241FD" w:rsidRPr="004169DA">
        <w:rPr>
          <w:rStyle w:val="Char8"/>
          <w:rtl/>
        </w:rPr>
        <w:t xml:space="preserve"> إِنَّمَآ أَشۡكُواْ بَثِّي وَحُزۡنِيٓ إِلَى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وَأَعۡلَمُ مِنَ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مَا لَا تَعۡلَمُونَ ٨٦</w:t>
      </w:r>
      <w:r w:rsidR="004241FD">
        <w:rPr>
          <w:rFonts w:ascii="Traditional Arabic" w:hAnsi="Traditional Arabic" w:cs="Traditional Arabic"/>
          <w:rtl/>
        </w:rPr>
        <w:t>﴾</w:t>
      </w:r>
      <w:r w:rsidR="001163FB" w:rsidRPr="00DE4439">
        <w:rPr>
          <w:rFonts w:hint="cs"/>
          <w:rtl/>
        </w:rPr>
        <w:t xml:space="preserve"> </w:t>
      </w:r>
      <w:r w:rsidR="00D23CED" w:rsidRPr="00D23CED">
        <w:rPr>
          <w:rStyle w:val="Char4"/>
          <w:rFonts w:hint="cs"/>
          <w:rtl/>
        </w:rPr>
        <w:t>[</w:t>
      </w:r>
      <w:r w:rsidR="00AE657A" w:rsidRPr="00D23CED">
        <w:rPr>
          <w:rStyle w:val="Char4"/>
          <w:rFonts w:hint="cs"/>
          <w:rtl/>
        </w:rPr>
        <w:t>ی</w:t>
      </w:r>
      <w:r w:rsidR="00953D88" w:rsidRPr="00D23CED">
        <w:rPr>
          <w:rStyle w:val="Char4"/>
          <w:rFonts w:hint="cs"/>
          <w:rtl/>
        </w:rPr>
        <w:t>وسف: 86</w:t>
      </w:r>
      <w:r w:rsidR="00D23CED" w:rsidRPr="00D23CED">
        <w:rPr>
          <w:rStyle w:val="Char4"/>
          <w:rFonts w:hint="cs"/>
          <w:rtl/>
        </w:rPr>
        <w:t>]</w:t>
      </w:r>
      <w:r w:rsidR="00953D88" w:rsidRPr="00DE4439">
        <w:rPr>
          <w:rFonts w:hint="cs"/>
          <w:rtl/>
        </w:rPr>
        <w:t>.</w:t>
      </w:r>
    </w:p>
    <w:p w:rsidR="009B7C25" w:rsidRPr="00DE4439" w:rsidRDefault="009B7C25" w:rsidP="00D23CED">
      <w:pPr>
        <w:pStyle w:val="a"/>
        <w:rPr>
          <w:rFonts w:ascii="Times New Roman" w:hAnsi="Times New Roman"/>
          <w:rtl/>
        </w:rPr>
      </w:pPr>
      <w:r w:rsidRPr="00DE4439">
        <w:rPr>
          <w:rFonts w:ascii="Times New Roman" w:hAnsi="Times New Roman" w:hint="cs"/>
          <w:rtl/>
        </w:rPr>
        <w:t>«</w:t>
      </w:r>
      <w:r w:rsidR="00CE640B" w:rsidRPr="00DE4439">
        <w:rPr>
          <w:rtl/>
        </w:rPr>
        <w:t>گفت: من غم و اندوهم را تنها به خدا مى‏گو</w:t>
      </w:r>
      <w:r w:rsidR="00AE657A">
        <w:rPr>
          <w:rtl/>
        </w:rPr>
        <w:t>ی</w:t>
      </w:r>
      <w:r w:rsidR="00CE640B" w:rsidRPr="00DE4439">
        <w:rPr>
          <w:rtl/>
        </w:rPr>
        <w:t>م (و ش</w:t>
      </w:r>
      <w:r w:rsidR="00AE657A">
        <w:rPr>
          <w:rtl/>
        </w:rPr>
        <w:t>ک</w:t>
      </w:r>
      <w:r w:rsidR="00CE640B" w:rsidRPr="00DE4439">
        <w:rPr>
          <w:rtl/>
        </w:rPr>
        <w:t>ا</w:t>
      </w:r>
      <w:r w:rsidR="00AE657A">
        <w:rPr>
          <w:rtl/>
        </w:rPr>
        <w:t>ی</w:t>
      </w:r>
      <w:r w:rsidR="00CE640B" w:rsidRPr="00DE4439">
        <w:rPr>
          <w:rtl/>
        </w:rPr>
        <w:t>ت نزد او مى‏برم)! و از خدا چ</w:t>
      </w:r>
      <w:r w:rsidR="00AE657A">
        <w:rPr>
          <w:rtl/>
        </w:rPr>
        <w:t>ی</w:t>
      </w:r>
      <w:r w:rsidR="00CE640B" w:rsidRPr="00DE4439">
        <w:rPr>
          <w:rtl/>
        </w:rPr>
        <w:t>زها</w:t>
      </w:r>
      <w:r w:rsidR="00AE657A">
        <w:rPr>
          <w:rtl/>
        </w:rPr>
        <w:t>ی</w:t>
      </w:r>
      <w:r w:rsidR="00CE640B" w:rsidRPr="00DE4439">
        <w:rPr>
          <w:rtl/>
        </w:rPr>
        <w:t xml:space="preserve">ى مى‏دانم </w:t>
      </w:r>
      <w:r w:rsidR="00AE657A">
        <w:rPr>
          <w:rtl/>
        </w:rPr>
        <w:t>ک</w:t>
      </w:r>
      <w:r w:rsidR="00CE640B" w:rsidRPr="00DE4439">
        <w:rPr>
          <w:rtl/>
        </w:rPr>
        <w:t>ه شما نمى‏دان</w:t>
      </w:r>
      <w:r w:rsidR="00AE657A">
        <w:rPr>
          <w:rtl/>
        </w:rPr>
        <w:t>ی</w:t>
      </w:r>
      <w:r w:rsidR="00CE640B" w:rsidRPr="00DE4439">
        <w:rPr>
          <w:rtl/>
        </w:rPr>
        <w:t>د</w:t>
      </w:r>
      <w:r w:rsidRPr="00DE4439">
        <w:rPr>
          <w:rFonts w:ascii="Times New Roman" w:hAnsi="Times New Roman" w:hint="cs"/>
          <w:rtl/>
        </w:rPr>
        <w:t>».</w:t>
      </w:r>
    </w:p>
    <w:p w:rsidR="007303E9" w:rsidRPr="00DE4439" w:rsidRDefault="00A57EE0" w:rsidP="00D23CED">
      <w:pPr>
        <w:pStyle w:val="a"/>
        <w:rPr>
          <w:rtl/>
        </w:rPr>
      </w:pPr>
      <w:r w:rsidRPr="00DE4439">
        <w:rPr>
          <w:rFonts w:hint="cs"/>
          <w:rtl/>
        </w:rPr>
        <w:t>پس چگونه شا</w:t>
      </w:r>
      <w:r w:rsidR="00AE657A">
        <w:rPr>
          <w:rFonts w:hint="cs"/>
          <w:rtl/>
        </w:rPr>
        <w:t>ی</w:t>
      </w:r>
      <w:r w:rsidRPr="00DE4439">
        <w:rPr>
          <w:rFonts w:hint="cs"/>
          <w:rtl/>
        </w:rPr>
        <w:t xml:space="preserve">سته فاطمه است </w:t>
      </w:r>
      <w:r w:rsidR="00AE657A">
        <w:rPr>
          <w:rFonts w:hint="cs"/>
          <w:rtl/>
        </w:rPr>
        <w:t>ک</w:t>
      </w:r>
      <w:r w:rsidRPr="00DE4439">
        <w:rPr>
          <w:rFonts w:hint="cs"/>
          <w:rtl/>
        </w:rPr>
        <w:t>ه ش</w:t>
      </w:r>
      <w:r w:rsidR="00AE657A">
        <w:rPr>
          <w:rFonts w:hint="cs"/>
          <w:rtl/>
        </w:rPr>
        <w:t>ک</w:t>
      </w:r>
      <w:r w:rsidRPr="00DE4439">
        <w:rPr>
          <w:rFonts w:hint="cs"/>
          <w:rtl/>
        </w:rPr>
        <w:t>ا</w:t>
      </w:r>
      <w:r w:rsidR="00AE657A">
        <w:rPr>
          <w:rFonts w:hint="cs"/>
          <w:rtl/>
        </w:rPr>
        <w:t>ی</w:t>
      </w:r>
      <w:r w:rsidRPr="00DE4439">
        <w:rPr>
          <w:rFonts w:hint="cs"/>
          <w:rtl/>
        </w:rPr>
        <w:t>ت پر</w:t>
      </w:r>
      <w:r w:rsidR="00AE657A">
        <w:rPr>
          <w:rFonts w:hint="cs"/>
          <w:rtl/>
        </w:rPr>
        <w:t>ی</w:t>
      </w:r>
      <w:r w:rsidRPr="00DE4439">
        <w:rPr>
          <w:rFonts w:hint="cs"/>
          <w:rtl/>
        </w:rPr>
        <w:t>شان حال</w:t>
      </w:r>
      <w:r w:rsidR="00AE657A">
        <w:rPr>
          <w:rFonts w:hint="cs"/>
          <w:rtl/>
        </w:rPr>
        <w:t>ی</w:t>
      </w:r>
      <w:r w:rsidRPr="00DE4439">
        <w:rPr>
          <w:rFonts w:hint="cs"/>
          <w:rtl/>
        </w:rPr>
        <w:t xml:space="preserve"> و اندوه خود را بعد از وفات پ</w:t>
      </w:r>
      <w:r w:rsidR="00AE657A">
        <w:rPr>
          <w:rFonts w:hint="cs"/>
          <w:rtl/>
        </w:rPr>
        <w:t>ی</w:t>
      </w:r>
      <w:r w:rsidRPr="00DE4439">
        <w:rPr>
          <w:rFonts w:hint="cs"/>
          <w:rtl/>
        </w:rPr>
        <w:t>امبر به پ</w:t>
      </w:r>
      <w:r w:rsidR="00AE657A">
        <w:rPr>
          <w:rFonts w:hint="cs"/>
          <w:rtl/>
        </w:rPr>
        <w:t>ی</w:t>
      </w:r>
      <w:r w:rsidRPr="00DE4439">
        <w:rPr>
          <w:rFonts w:hint="cs"/>
          <w:rtl/>
        </w:rPr>
        <w:t>امبر</w:t>
      </w:r>
      <w:r w:rsidR="007303E9" w:rsidRPr="00DE4439">
        <w:rPr>
          <w:rFonts w:ascii="Tahoma" w:hAnsi="Tahoma" w:cs="CTraditional Arabic" w:hint="cs"/>
          <w:color w:val="000000"/>
          <w:rtl/>
        </w:rPr>
        <w:t>ص</w:t>
      </w:r>
      <w:r w:rsidR="001224CA" w:rsidRPr="00DE4439">
        <w:rPr>
          <w:rFonts w:hint="cs"/>
          <w:rtl/>
        </w:rPr>
        <w:t xml:space="preserve"> </w:t>
      </w:r>
      <w:r w:rsidR="006D2135" w:rsidRPr="00DE4439">
        <w:rPr>
          <w:rFonts w:hint="cs"/>
          <w:rtl/>
        </w:rPr>
        <w:t>برده باشد، ما فاطمه را بزرگتر از ا</w:t>
      </w:r>
      <w:r w:rsidR="00AE657A">
        <w:rPr>
          <w:rFonts w:hint="cs"/>
          <w:rtl/>
        </w:rPr>
        <w:t>ی</w:t>
      </w:r>
      <w:r w:rsidR="006D2135" w:rsidRPr="00DE4439">
        <w:rPr>
          <w:rFonts w:hint="cs"/>
          <w:rtl/>
        </w:rPr>
        <w:t>ن م</w:t>
      </w:r>
      <w:r w:rsidR="00AE657A">
        <w:rPr>
          <w:rFonts w:hint="cs"/>
          <w:rtl/>
        </w:rPr>
        <w:t>ی</w:t>
      </w:r>
      <w:r w:rsidR="006D2135" w:rsidRPr="00DE4439">
        <w:rPr>
          <w:rFonts w:hint="cs"/>
          <w:rtl/>
        </w:rPr>
        <w:t>‌دان</w:t>
      </w:r>
      <w:r w:rsidR="00AE657A">
        <w:rPr>
          <w:rFonts w:hint="cs"/>
          <w:rtl/>
        </w:rPr>
        <w:t>ی</w:t>
      </w:r>
      <w:r w:rsidR="006D2135" w:rsidRPr="00DE4439">
        <w:rPr>
          <w:rFonts w:hint="cs"/>
          <w:rtl/>
        </w:rPr>
        <w:t>م و م</w:t>
      </w:r>
      <w:r w:rsidR="00AE657A">
        <w:rPr>
          <w:rFonts w:hint="cs"/>
          <w:rtl/>
        </w:rPr>
        <w:t>ی</w:t>
      </w:r>
      <w:r w:rsidR="006D2135" w:rsidRPr="00DE4439">
        <w:rPr>
          <w:rFonts w:hint="cs"/>
          <w:rtl/>
        </w:rPr>
        <w:t>‌گو</w:t>
      </w:r>
      <w:r w:rsidR="00AE657A">
        <w:rPr>
          <w:rFonts w:hint="cs"/>
          <w:rtl/>
        </w:rPr>
        <w:t>یی</w:t>
      </w:r>
      <w:r w:rsidR="006D2135" w:rsidRPr="00DE4439">
        <w:rPr>
          <w:rFonts w:hint="cs"/>
          <w:rtl/>
        </w:rPr>
        <w:t xml:space="preserve">م </w:t>
      </w:r>
      <w:r w:rsidR="00AE657A">
        <w:rPr>
          <w:rFonts w:hint="cs"/>
          <w:rtl/>
        </w:rPr>
        <w:t>ک</w:t>
      </w:r>
      <w:r w:rsidR="006D2135" w:rsidRPr="00DE4439">
        <w:rPr>
          <w:rFonts w:hint="cs"/>
          <w:rtl/>
        </w:rPr>
        <w:t>ه او ش</w:t>
      </w:r>
      <w:r w:rsidR="00AE657A">
        <w:rPr>
          <w:rFonts w:hint="cs"/>
          <w:rtl/>
        </w:rPr>
        <w:t>ک</w:t>
      </w:r>
      <w:r w:rsidR="006D2135" w:rsidRPr="00DE4439">
        <w:rPr>
          <w:rFonts w:hint="cs"/>
          <w:rtl/>
        </w:rPr>
        <w:t>ا</w:t>
      </w:r>
      <w:r w:rsidR="00AE657A">
        <w:rPr>
          <w:rFonts w:hint="cs"/>
          <w:rtl/>
        </w:rPr>
        <w:t>ی</w:t>
      </w:r>
      <w:r w:rsidR="006D2135" w:rsidRPr="00DE4439">
        <w:rPr>
          <w:rFonts w:hint="cs"/>
          <w:rtl/>
        </w:rPr>
        <w:t>ت پر</w:t>
      </w:r>
      <w:r w:rsidR="00AE657A">
        <w:rPr>
          <w:rFonts w:hint="cs"/>
          <w:rtl/>
        </w:rPr>
        <w:t>ی</w:t>
      </w:r>
      <w:r w:rsidR="006D2135" w:rsidRPr="00DE4439">
        <w:rPr>
          <w:rFonts w:hint="cs"/>
          <w:rtl/>
        </w:rPr>
        <w:t>شان حال</w:t>
      </w:r>
      <w:r w:rsidR="00AE657A">
        <w:rPr>
          <w:rFonts w:hint="cs"/>
          <w:rtl/>
        </w:rPr>
        <w:t>ی</w:t>
      </w:r>
      <w:r w:rsidR="006D2135" w:rsidRPr="00DE4439">
        <w:rPr>
          <w:rFonts w:hint="cs"/>
          <w:rtl/>
        </w:rPr>
        <w:t xml:space="preserve"> و غم و اندوه خود را به </w:t>
      </w:r>
      <w:r w:rsidR="00AE657A">
        <w:rPr>
          <w:rFonts w:hint="cs"/>
          <w:rtl/>
        </w:rPr>
        <w:t>ک</w:t>
      </w:r>
      <w:r w:rsidR="006D2135" w:rsidRPr="00DE4439">
        <w:rPr>
          <w:rFonts w:hint="cs"/>
          <w:rtl/>
        </w:rPr>
        <w:t>س</w:t>
      </w:r>
      <w:r w:rsidR="00AE657A">
        <w:rPr>
          <w:rFonts w:hint="cs"/>
          <w:rtl/>
        </w:rPr>
        <w:t>ی</w:t>
      </w:r>
      <w:r w:rsidR="006D2135" w:rsidRPr="00DE4439">
        <w:rPr>
          <w:rFonts w:hint="cs"/>
          <w:rtl/>
        </w:rPr>
        <w:t xml:space="preserve"> جز خداوند نم</w:t>
      </w:r>
      <w:r w:rsidR="00AE657A">
        <w:rPr>
          <w:rFonts w:hint="cs"/>
          <w:rtl/>
        </w:rPr>
        <w:t>ی</w:t>
      </w:r>
      <w:r w:rsidR="007303E9" w:rsidRPr="00DE4439">
        <w:rPr>
          <w:rFonts w:hint="cs"/>
          <w:rtl/>
        </w:rPr>
        <w:t>‌برد.</w:t>
      </w:r>
    </w:p>
    <w:p w:rsidR="009B7C25" w:rsidRPr="00DE4439" w:rsidRDefault="006D2135" w:rsidP="00D23CED">
      <w:pPr>
        <w:pStyle w:val="a"/>
        <w:rPr>
          <w:rtl/>
        </w:rPr>
      </w:pPr>
      <w:r w:rsidRPr="00DE4439">
        <w:rPr>
          <w:rFonts w:hint="cs"/>
          <w:rtl/>
        </w:rPr>
        <w:t>و ا</w:t>
      </w:r>
      <w:r w:rsidR="00AE657A">
        <w:rPr>
          <w:rFonts w:hint="cs"/>
          <w:rtl/>
        </w:rPr>
        <w:t>ی</w:t>
      </w:r>
      <w:r w:rsidRPr="00DE4439">
        <w:rPr>
          <w:rFonts w:hint="cs"/>
          <w:rtl/>
        </w:rPr>
        <w:t>ن</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 فاطمه از ابوب</w:t>
      </w:r>
      <w:r w:rsidR="00AE657A">
        <w:rPr>
          <w:rFonts w:hint="cs"/>
          <w:rtl/>
        </w:rPr>
        <w:t>ک</w:t>
      </w:r>
      <w:r w:rsidRPr="00DE4439">
        <w:rPr>
          <w:rFonts w:hint="cs"/>
          <w:rtl/>
        </w:rPr>
        <w:t xml:space="preserve">ر ناراحت شد و همچنان </w:t>
      </w:r>
      <w:r w:rsidR="00AE657A">
        <w:rPr>
          <w:rFonts w:hint="cs"/>
          <w:rtl/>
        </w:rPr>
        <w:t>ک</w:t>
      </w:r>
      <w:r w:rsidRPr="00DE4439">
        <w:rPr>
          <w:rFonts w:hint="cs"/>
          <w:rtl/>
        </w:rPr>
        <w:t>ه از او ناراحت بود از دن</w:t>
      </w:r>
      <w:r w:rsidR="00AE657A">
        <w:rPr>
          <w:rFonts w:hint="cs"/>
          <w:rtl/>
        </w:rPr>
        <w:t>ی</w:t>
      </w:r>
      <w:r w:rsidRPr="00DE4439">
        <w:rPr>
          <w:rFonts w:hint="cs"/>
          <w:rtl/>
        </w:rPr>
        <w:t>ا رفت، بله فاطمه ناراحت شد و ما گفت</w:t>
      </w:r>
      <w:r w:rsidR="00AE657A">
        <w:rPr>
          <w:rFonts w:hint="cs"/>
          <w:rtl/>
        </w:rPr>
        <w:t>ی</w:t>
      </w:r>
      <w:r w:rsidRPr="00DE4439">
        <w:rPr>
          <w:rFonts w:hint="cs"/>
          <w:rtl/>
        </w:rPr>
        <w:t>م</w:t>
      </w:r>
      <w:r w:rsidR="00EE1114" w:rsidRPr="00DE4439">
        <w:rPr>
          <w:rFonts w:hint="cs"/>
          <w:rtl/>
        </w:rPr>
        <w:t>،</w:t>
      </w:r>
      <w:r w:rsidRPr="00DE4439">
        <w:rPr>
          <w:rFonts w:hint="cs"/>
          <w:rtl/>
        </w:rPr>
        <w:t xml:space="preserve"> ما به دنبال عذر</w:t>
      </w:r>
      <w:r w:rsidR="00AE657A">
        <w:rPr>
          <w:rFonts w:hint="cs"/>
          <w:rtl/>
        </w:rPr>
        <w:t>ی</w:t>
      </w:r>
      <w:r w:rsidRPr="00DE4439">
        <w:rPr>
          <w:rFonts w:hint="cs"/>
          <w:rtl/>
        </w:rPr>
        <w:t xml:space="preserve"> برا</w:t>
      </w:r>
      <w:r w:rsidR="00AE657A">
        <w:rPr>
          <w:rFonts w:hint="cs"/>
          <w:rtl/>
        </w:rPr>
        <w:t>ی</w:t>
      </w:r>
      <w:r w:rsidRPr="00DE4439">
        <w:rPr>
          <w:rFonts w:hint="cs"/>
          <w:rtl/>
        </w:rPr>
        <w:t xml:space="preserve"> فاطمه هست</w:t>
      </w:r>
      <w:r w:rsidR="00AE657A">
        <w:rPr>
          <w:rFonts w:hint="cs"/>
          <w:rtl/>
        </w:rPr>
        <w:t>ی</w:t>
      </w:r>
      <w:r w:rsidRPr="00DE4439">
        <w:rPr>
          <w:rFonts w:hint="cs"/>
          <w:rtl/>
        </w:rPr>
        <w:t>م</w:t>
      </w:r>
      <w:r w:rsidR="00EE1114" w:rsidRPr="00DE4439">
        <w:rPr>
          <w:rFonts w:hint="cs"/>
          <w:rtl/>
        </w:rPr>
        <w:t>،</w:t>
      </w:r>
      <w:r w:rsidRPr="00DE4439">
        <w:rPr>
          <w:rFonts w:hint="cs"/>
          <w:rtl/>
        </w:rPr>
        <w:t xml:space="preserve"> و به دنبال عذر</w:t>
      </w:r>
      <w:r w:rsidR="00AE657A">
        <w:rPr>
          <w:rFonts w:hint="cs"/>
          <w:rtl/>
        </w:rPr>
        <w:t>ی</w:t>
      </w:r>
      <w:r w:rsidRPr="00DE4439">
        <w:rPr>
          <w:rFonts w:hint="cs"/>
          <w:rtl/>
        </w:rPr>
        <w:t xml:space="preserve"> برا</w:t>
      </w:r>
      <w:r w:rsidR="00AE657A">
        <w:rPr>
          <w:rFonts w:hint="cs"/>
          <w:rtl/>
        </w:rPr>
        <w:t>ی</w:t>
      </w:r>
      <w:r w:rsidRPr="00DE4439">
        <w:rPr>
          <w:rFonts w:hint="cs"/>
          <w:rtl/>
        </w:rPr>
        <w:t xml:space="preserve"> ابوب</w:t>
      </w:r>
      <w:r w:rsidR="00AE657A">
        <w:rPr>
          <w:rFonts w:hint="cs"/>
          <w:rtl/>
        </w:rPr>
        <w:t>ک</w:t>
      </w:r>
      <w:r w:rsidRPr="00DE4439">
        <w:rPr>
          <w:rFonts w:hint="cs"/>
          <w:rtl/>
        </w:rPr>
        <w:t>ر ن</w:t>
      </w:r>
      <w:r w:rsidR="00AE657A">
        <w:rPr>
          <w:rFonts w:hint="cs"/>
          <w:rtl/>
        </w:rPr>
        <w:t>ی</w:t>
      </w:r>
      <w:r w:rsidRPr="00DE4439">
        <w:rPr>
          <w:rFonts w:hint="cs"/>
          <w:rtl/>
        </w:rPr>
        <w:t>ست</w:t>
      </w:r>
      <w:r w:rsidR="00AE657A">
        <w:rPr>
          <w:rFonts w:hint="cs"/>
          <w:rtl/>
        </w:rPr>
        <w:t>ی</w:t>
      </w:r>
      <w:r w:rsidRPr="00DE4439">
        <w:rPr>
          <w:rFonts w:hint="cs"/>
          <w:rtl/>
        </w:rPr>
        <w:t xml:space="preserve">م </w:t>
      </w:r>
      <w:r w:rsidR="00AE657A">
        <w:rPr>
          <w:rFonts w:hint="cs"/>
          <w:rtl/>
        </w:rPr>
        <w:t>ک</w:t>
      </w:r>
      <w:r w:rsidRPr="00DE4439">
        <w:rPr>
          <w:rFonts w:hint="cs"/>
          <w:rtl/>
        </w:rPr>
        <w:t xml:space="preserve">ه </w:t>
      </w:r>
      <w:r w:rsidR="00AE657A">
        <w:rPr>
          <w:rFonts w:hint="cs"/>
          <w:rtl/>
        </w:rPr>
        <w:t>ک</w:t>
      </w:r>
      <w:r w:rsidRPr="00DE4439">
        <w:rPr>
          <w:rFonts w:hint="cs"/>
          <w:rtl/>
        </w:rPr>
        <w:t>ار او را توج</w:t>
      </w:r>
      <w:r w:rsidR="00AE657A">
        <w:rPr>
          <w:rFonts w:hint="cs"/>
          <w:rtl/>
        </w:rPr>
        <w:t>ی</w:t>
      </w:r>
      <w:r w:rsidRPr="00DE4439">
        <w:rPr>
          <w:rFonts w:hint="cs"/>
          <w:rtl/>
        </w:rPr>
        <w:t xml:space="preserve">ه </w:t>
      </w:r>
      <w:r w:rsidR="00AE657A">
        <w:rPr>
          <w:rFonts w:hint="cs"/>
          <w:rtl/>
        </w:rPr>
        <w:t>ک</w:t>
      </w:r>
      <w:r w:rsidRPr="00DE4439">
        <w:rPr>
          <w:rFonts w:hint="cs"/>
          <w:rtl/>
        </w:rPr>
        <w:t>ن</w:t>
      </w:r>
      <w:r w:rsidR="00AE657A">
        <w:rPr>
          <w:rFonts w:hint="cs"/>
          <w:rtl/>
        </w:rPr>
        <w:t>ی</w:t>
      </w:r>
      <w:r w:rsidRPr="00DE4439">
        <w:rPr>
          <w:rFonts w:hint="cs"/>
          <w:rtl/>
        </w:rPr>
        <w:t xml:space="preserve">م، و فاطمه معصوم نبود، و مشهور است </w:t>
      </w:r>
      <w:r w:rsidR="00AE657A">
        <w:rPr>
          <w:rFonts w:hint="cs"/>
          <w:rtl/>
        </w:rPr>
        <w:t>ک</w:t>
      </w:r>
      <w:r w:rsidRPr="00DE4439">
        <w:rPr>
          <w:rFonts w:hint="cs"/>
          <w:rtl/>
        </w:rPr>
        <w:t>ه ابوب</w:t>
      </w:r>
      <w:r w:rsidR="00AE657A">
        <w:rPr>
          <w:rFonts w:hint="cs"/>
          <w:rtl/>
        </w:rPr>
        <w:t>ک</w:t>
      </w:r>
      <w:r w:rsidRPr="00DE4439">
        <w:rPr>
          <w:rFonts w:hint="cs"/>
          <w:rtl/>
        </w:rPr>
        <w:t xml:space="preserve">ر رفت و </w:t>
      </w:r>
      <w:r w:rsidR="00AE657A">
        <w:rPr>
          <w:rFonts w:hint="cs"/>
          <w:rtl/>
        </w:rPr>
        <w:t>ک</w:t>
      </w:r>
      <w:r w:rsidRPr="00DE4439">
        <w:rPr>
          <w:rFonts w:hint="cs"/>
          <w:rtl/>
        </w:rPr>
        <w:t>وش</w:t>
      </w:r>
      <w:r w:rsidR="00AE657A">
        <w:rPr>
          <w:rFonts w:hint="cs"/>
          <w:rtl/>
        </w:rPr>
        <w:t>ی</w:t>
      </w:r>
      <w:r w:rsidRPr="00DE4439">
        <w:rPr>
          <w:rFonts w:hint="cs"/>
          <w:rtl/>
        </w:rPr>
        <w:t>د او را راض</w:t>
      </w:r>
      <w:r w:rsidR="00AE657A">
        <w:rPr>
          <w:rFonts w:hint="cs"/>
          <w:rtl/>
        </w:rPr>
        <w:t>ی</w:t>
      </w:r>
      <w:r w:rsidRPr="00DE4439">
        <w:rPr>
          <w:rFonts w:hint="cs"/>
          <w:rtl/>
        </w:rPr>
        <w:t xml:space="preserve"> </w:t>
      </w:r>
      <w:r w:rsidR="00AE657A">
        <w:rPr>
          <w:rFonts w:hint="cs"/>
          <w:rtl/>
        </w:rPr>
        <w:t>ک</w:t>
      </w:r>
      <w:r w:rsidRPr="00DE4439">
        <w:rPr>
          <w:rFonts w:hint="cs"/>
          <w:rtl/>
        </w:rPr>
        <w:t xml:space="preserve">ند تا آن </w:t>
      </w:r>
      <w:r w:rsidR="00AE657A">
        <w:rPr>
          <w:rFonts w:hint="cs"/>
          <w:rtl/>
        </w:rPr>
        <w:t>ک</w:t>
      </w:r>
      <w:r w:rsidRPr="00DE4439">
        <w:rPr>
          <w:rFonts w:hint="cs"/>
          <w:rtl/>
        </w:rPr>
        <w:t>ه او راض</w:t>
      </w:r>
      <w:r w:rsidR="00AE657A">
        <w:rPr>
          <w:rFonts w:hint="cs"/>
          <w:rtl/>
        </w:rPr>
        <w:t>ی</w:t>
      </w:r>
      <w:r w:rsidRPr="00DE4439">
        <w:rPr>
          <w:rFonts w:hint="cs"/>
          <w:rtl/>
        </w:rPr>
        <w:t xml:space="preserve"> شد، چنان </w:t>
      </w:r>
      <w:r w:rsidR="00AE657A">
        <w:rPr>
          <w:rFonts w:hint="cs"/>
          <w:rtl/>
        </w:rPr>
        <w:t>ک</w:t>
      </w:r>
      <w:r w:rsidRPr="00DE4439">
        <w:rPr>
          <w:rFonts w:hint="cs"/>
          <w:rtl/>
        </w:rPr>
        <w:t>ه بس</w:t>
      </w:r>
      <w:r w:rsidR="00AE657A">
        <w:rPr>
          <w:rFonts w:hint="cs"/>
          <w:rtl/>
        </w:rPr>
        <w:t>ی</w:t>
      </w:r>
      <w:r w:rsidRPr="00DE4439">
        <w:rPr>
          <w:rFonts w:hint="cs"/>
          <w:rtl/>
        </w:rPr>
        <w:t>ار</w:t>
      </w:r>
      <w:r w:rsidR="00AE657A">
        <w:rPr>
          <w:rFonts w:hint="cs"/>
          <w:rtl/>
        </w:rPr>
        <w:t>ی</w:t>
      </w:r>
      <w:r w:rsidRPr="00DE4439">
        <w:rPr>
          <w:rFonts w:hint="cs"/>
          <w:rtl/>
        </w:rPr>
        <w:t xml:space="preserve"> از علما ا</w:t>
      </w:r>
      <w:r w:rsidR="00AE657A">
        <w:rPr>
          <w:rFonts w:hint="cs"/>
          <w:rtl/>
        </w:rPr>
        <w:t>ی</w:t>
      </w:r>
      <w:r w:rsidRPr="00DE4439">
        <w:rPr>
          <w:rFonts w:hint="cs"/>
          <w:rtl/>
        </w:rPr>
        <w:t>ن را از شعب</w:t>
      </w:r>
      <w:r w:rsidR="00AE657A">
        <w:rPr>
          <w:rFonts w:hint="cs"/>
          <w:rtl/>
        </w:rPr>
        <w:t>ی</w:t>
      </w:r>
      <w:r w:rsidRPr="00DE4439">
        <w:rPr>
          <w:rFonts w:hint="cs"/>
          <w:rtl/>
        </w:rPr>
        <w:t xml:space="preserve"> روا</w:t>
      </w:r>
      <w:r w:rsidR="00AE657A">
        <w:rPr>
          <w:rFonts w:hint="cs"/>
          <w:rtl/>
        </w:rPr>
        <w:t>ی</w:t>
      </w:r>
      <w:r w:rsidRPr="00DE4439">
        <w:rPr>
          <w:rFonts w:hint="cs"/>
          <w:rtl/>
        </w:rPr>
        <w:t xml:space="preserve">ت </w:t>
      </w:r>
      <w:r w:rsidR="00AE657A">
        <w:rPr>
          <w:rFonts w:hint="cs"/>
          <w:rtl/>
        </w:rPr>
        <w:t>ک</w:t>
      </w:r>
      <w:r w:rsidRPr="00DE4439">
        <w:rPr>
          <w:rFonts w:hint="cs"/>
          <w:rtl/>
        </w:rPr>
        <w:t>رده‌اند</w:t>
      </w:r>
      <w:r w:rsidRPr="00D139C3">
        <w:rPr>
          <w:rStyle w:val="Char0"/>
          <w:vertAlign w:val="superscript"/>
          <w:rtl/>
        </w:rPr>
        <w:footnoteReference w:id="271"/>
      </w:r>
      <w:r w:rsidRPr="00DE4439">
        <w:rPr>
          <w:rFonts w:hint="cs"/>
          <w:rtl/>
        </w:rPr>
        <w:t>، و شعب</w:t>
      </w:r>
      <w:r w:rsidR="00AE657A">
        <w:rPr>
          <w:rFonts w:hint="cs"/>
          <w:rtl/>
        </w:rPr>
        <w:t>ی</w:t>
      </w:r>
      <w:r w:rsidRPr="00DE4439">
        <w:rPr>
          <w:rFonts w:hint="cs"/>
          <w:rtl/>
        </w:rPr>
        <w:t xml:space="preserve"> از بزرگان تابع</w:t>
      </w:r>
      <w:r w:rsidR="00AE657A">
        <w:rPr>
          <w:rFonts w:hint="cs"/>
          <w:rtl/>
        </w:rPr>
        <w:t>ی</w:t>
      </w:r>
      <w:r w:rsidR="00EE1114" w:rsidRPr="00DE4439">
        <w:rPr>
          <w:rFonts w:hint="cs"/>
          <w:rtl/>
        </w:rPr>
        <w:t>ن</w:t>
      </w:r>
      <w:r w:rsidRPr="00DE4439">
        <w:rPr>
          <w:rFonts w:hint="cs"/>
          <w:rtl/>
        </w:rPr>
        <w:t xml:space="preserve"> بود و خداوند حق</w:t>
      </w:r>
      <w:r w:rsidR="00AE657A">
        <w:rPr>
          <w:rFonts w:hint="cs"/>
          <w:rtl/>
        </w:rPr>
        <w:t>ی</w:t>
      </w:r>
      <w:r w:rsidRPr="00DE4439">
        <w:rPr>
          <w:rFonts w:hint="cs"/>
          <w:rtl/>
        </w:rPr>
        <w:t>قت امر را بهتر م</w:t>
      </w:r>
      <w:r w:rsidR="00AE657A">
        <w:rPr>
          <w:rFonts w:hint="cs"/>
          <w:rtl/>
        </w:rPr>
        <w:t>ی</w:t>
      </w:r>
      <w:r w:rsidRPr="00DE4439">
        <w:rPr>
          <w:rFonts w:hint="cs"/>
          <w:rtl/>
        </w:rPr>
        <w:t xml:space="preserve">‌داند. </w:t>
      </w:r>
    </w:p>
    <w:p w:rsidR="00B81DBA" w:rsidRPr="00DE4439" w:rsidRDefault="00B81DBA" w:rsidP="00D23CED">
      <w:pPr>
        <w:pStyle w:val="a"/>
        <w:rPr>
          <w:rtl/>
        </w:rPr>
      </w:pPr>
      <w:r w:rsidRPr="00DE4439">
        <w:rPr>
          <w:rFonts w:hint="cs"/>
          <w:rtl/>
        </w:rPr>
        <w:t>و همچن</w:t>
      </w:r>
      <w:r w:rsidR="00AE657A">
        <w:rPr>
          <w:rFonts w:hint="cs"/>
          <w:rtl/>
        </w:rPr>
        <w:t>ی</w:t>
      </w:r>
      <w:r w:rsidRPr="00DE4439">
        <w:rPr>
          <w:rFonts w:hint="cs"/>
          <w:rtl/>
        </w:rPr>
        <w:t xml:space="preserve">ن معروف است </w:t>
      </w:r>
      <w:r w:rsidR="00AE657A">
        <w:rPr>
          <w:rFonts w:hint="cs"/>
          <w:rtl/>
        </w:rPr>
        <w:t>ک</w:t>
      </w:r>
      <w:r w:rsidRPr="00DE4439">
        <w:rPr>
          <w:rFonts w:hint="cs"/>
          <w:rtl/>
        </w:rPr>
        <w:t>ه اسما بنت عم</w:t>
      </w:r>
      <w:r w:rsidR="00AE657A">
        <w:rPr>
          <w:rFonts w:hint="cs"/>
          <w:rtl/>
        </w:rPr>
        <w:t>ی</w:t>
      </w:r>
      <w:r w:rsidRPr="00DE4439">
        <w:rPr>
          <w:rFonts w:hint="cs"/>
          <w:rtl/>
        </w:rPr>
        <w:t>س همسر ابوب</w:t>
      </w:r>
      <w:r w:rsidR="00AE657A">
        <w:rPr>
          <w:rFonts w:hint="cs"/>
          <w:rtl/>
        </w:rPr>
        <w:t>ک</w:t>
      </w:r>
      <w:r w:rsidRPr="00DE4439">
        <w:rPr>
          <w:rFonts w:hint="cs"/>
          <w:rtl/>
        </w:rPr>
        <w:t xml:space="preserve">ر </w:t>
      </w:r>
      <w:r w:rsidR="00EE1114" w:rsidRPr="00DE4439">
        <w:rPr>
          <w:rFonts w:hint="cs"/>
          <w:rtl/>
        </w:rPr>
        <w:t>ال</w:t>
      </w:r>
      <w:r w:rsidRPr="00DE4439">
        <w:rPr>
          <w:rFonts w:hint="cs"/>
          <w:rtl/>
        </w:rPr>
        <w:t>صد</w:t>
      </w:r>
      <w:r w:rsidR="00AE657A">
        <w:rPr>
          <w:rFonts w:hint="cs"/>
          <w:rtl/>
        </w:rPr>
        <w:t>ی</w:t>
      </w:r>
      <w:r w:rsidRPr="00DE4439">
        <w:rPr>
          <w:rFonts w:hint="cs"/>
          <w:rtl/>
        </w:rPr>
        <w:t>ق فاطمه را غسل داد، پس چگونه همسر ابوب</w:t>
      </w:r>
      <w:r w:rsidR="00AE657A">
        <w:rPr>
          <w:rFonts w:hint="cs"/>
          <w:rtl/>
        </w:rPr>
        <w:t>ک</w:t>
      </w:r>
      <w:r w:rsidRPr="00DE4439">
        <w:rPr>
          <w:rFonts w:hint="cs"/>
          <w:rtl/>
        </w:rPr>
        <w:t xml:space="preserve">ر </w:t>
      </w:r>
      <w:r w:rsidR="00DB4D16" w:rsidRPr="00DE4439">
        <w:rPr>
          <w:rFonts w:hint="cs"/>
          <w:rtl/>
        </w:rPr>
        <w:t>ال</w:t>
      </w:r>
      <w:r w:rsidRPr="00DE4439">
        <w:rPr>
          <w:rFonts w:hint="cs"/>
          <w:rtl/>
        </w:rPr>
        <w:t>صد</w:t>
      </w:r>
      <w:r w:rsidR="00AE657A">
        <w:rPr>
          <w:rFonts w:hint="cs"/>
          <w:rtl/>
        </w:rPr>
        <w:t>ی</w:t>
      </w:r>
      <w:r w:rsidRPr="00DE4439">
        <w:rPr>
          <w:rFonts w:hint="cs"/>
          <w:rtl/>
        </w:rPr>
        <w:t>ق او را غسل م</w:t>
      </w:r>
      <w:r w:rsidR="00AE657A">
        <w:rPr>
          <w:rFonts w:hint="cs"/>
          <w:rtl/>
        </w:rPr>
        <w:t>ی</w:t>
      </w:r>
      <w:r w:rsidRPr="00DE4439">
        <w:rPr>
          <w:rFonts w:hint="cs"/>
          <w:rtl/>
        </w:rPr>
        <w:t>‌دهد و ابوب</w:t>
      </w:r>
      <w:r w:rsidR="00AE657A">
        <w:rPr>
          <w:rFonts w:hint="cs"/>
          <w:rtl/>
        </w:rPr>
        <w:t>ک</w:t>
      </w:r>
      <w:r w:rsidRPr="00DE4439">
        <w:rPr>
          <w:rFonts w:hint="cs"/>
          <w:rtl/>
        </w:rPr>
        <w:t>ر از مرگ او با خبر نم</w:t>
      </w:r>
      <w:r w:rsidR="00AE657A">
        <w:rPr>
          <w:rFonts w:hint="cs"/>
          <w:rtl/>
        </w:rPr>
        <w:t>ی</w:t>
      </w:r>
      <w:r w:rsidRPr="00DE4439">
        <w:rPr>
          <w:rFonts w:hint="cs"/>
          <w:rtl/>
        </w:rPr>
        <w:t>‌شود؟ و روا</w:t>
      </w:r>
      <w:r w:rsidR="00AE657A">
        <w:rPr>
          <w:rFonts w:hint="cs"/>
          <w:rtl/>
        </w:rPr>
        <w:t>ی</w:t>
      </w:r>
      <w:r w:rsidRPr="00DE4439">
        <w:rPr>
          <w:rFonts w:hint="cs"/>
          <w:rtl/>
        </w:rPr>
        <w:t>ت صح</w:t>
      </w:r>
      <w:r w:rsidR="00AE657A">
        <w:rPr>
          <w:rFonts w:hint="cs"/>
          <w:rtl/>
        </w:rPr>
        <w:t>ی</w:t>
      </w:r>
      <w:r w:rsidRPr="00DE4439">
        <w:rPr>
          <w:rFonts w:hint="cs"/>
          <w:rtl/>
        </w:rPr>
        <w:t>ح ا</w:t>
      </w:r>
      <w:r w:rsidR="00AE657A">
        <w:rPr>
          <w:rFonts w:hint="cs"/>
          <w:rtl/>
        </w:rPr>
        <w:t>ی</w:t>
      </w:r>
      <w:r w:rsidRPr="00DE4439">
        <w:rPr>
          <w:rFonts w:hint="cs"/>
          <w:rtl/>
        </w:rPr>
        <w:t xml:space="preserve">ن است </w:t>
      </w:r>
      <w:r w:rsidR="00AE657A">
        <w:rPr>
          <w:rFonts w:hint="cs"/>
          <w:rtl/>
        </w:rPr>
        <w:t>ک</w:t>
      </w:r>
      <w:r w:rsidRPr="00DE4439">
        <w:rPr>
          <w:rFonts w:hint="cs"/>
          <w:rtl/>
        </w:rPr>
        <w:t xml:space="preserve">ه فاطمه را در شب دفن </w:t>
      </w:r>
      <w:r w:rsidR="00AE657A">
        <w:rPr>
          <w:rFonts w:hint="cs"/>
          <w:rtl/>
        </w:rPr>
        <w:t>ک</w:t>
      </w:r>
      <w:r w:rsidRPr="00DE4439">
        <w:rPr>
          <w:rFonts w:hint="cs"/>
          <w:rtl/>
        </w:rPr>
        <w:t>ردند و ابوب</w:t>
      </w:r>
      <w:r w:rsidR="00AE657A">
        <w:rPr>
          <w:rFonts w:hint="cs"/>
          <w:rtl/>
        </w:rPr>
        <w:t>ک</w:t>
      </w:r>
      <w:r w:rsidR="00DB4D16" w:rsidRPr="00DE4439">
        <w:rPr>
          <w:rFonts w:hint="cs"/>
          <w:rtl/>
        </w:rPr>
        <w:t>ر خبر نشد.</w:t>
      </w:r>
    </w:p>
    <w:p w:rsidR="00F11404" w:rsidRPr="00DE4439" w:rsidRDefault="00B81DBA" w:rsidP="00D23CED">
      <w:pPr>
        <w:pStyle w:val="a"/>
        <w:rPr>
          <w:rtl/>
        </w:rPr>
      </w:pPr>
      <w:r w:rsidRPr="00DE4439">
        <w:rPr>
          <w:rFonts w:hint="cs"/>
          <w:rtl/>
        </w:rPr>
        <w:t>شبهه هشتم</w:t>
      </w:r>
      <w:r w:rsidR="00784590" w:rsidRPr="00DE4439">
        <w:rPr>
          <w:rFonts w:hint="cs"/>
          <w:rtl/>
        </w:rPr>
        <w:t xml:space="preserve">: </w:t>
      </w: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ند</w:t>
      </w:r>
      <w:r w:rsidR="00784590" w:rsidRPr="00DE4439">
        <w:rPr>
          <w:rFonts w:hint="cs"/>
          <w:rtl/>
        </w:rPr>
        <w:t xml:space="preserve">: </w:t>
      </w:r>
      <w:r w:rsidRPr="00DE4439">
        <w:rPr>
          <w:rFonts w:hint="cs"/>
          <w:rtl/>
        </w:rPr>
        <w:t>عمر دربار</w:t>
      </w:r>
      <w:r w:rsidR="00AE657A">
        <w:rPr>
          <w:rFonts w:hint="cs"/>
          <w:rtl/>
        </w:rPr>
        <w:t>ۀ</w:t>
      </w:r>
      <w:r w:rsidRPr="00DE4439">
        <w:rPr>
          <w:rFonts w:hint="cs"/>
          <w:rtl/>
        </w:rPr>
        <w:t xml:space="preserve"> ب</w:t>
      </w:r>
      <w:r w:rsidR="00AE657A">
        <w:rPr>
          <w:rFonts w:hint="cs"/>
          <w:rtl/>
        </w:rPr>
        <w:t>ی</w:t>
      </w:r>
      <w:r w:rsidRPr="00DE4439">
        <w:rPr>
          <w:rFonts w:hint="cs"/>
          <w:rtl/>
        </w:rPr>
        <w:t>عت ابوب</w:t>
      </w:r>
      <w:r w:rsidR="00AE657A">
        <w:rPr>
          <w:rFonts w:hint="cs"/>
          <w:rtl/>
        </w:rPr>
        <w:t>ک</w:t>
      </w:r>
      <w:r w:rsidRPr="00DE4439">
        <w:rPr>
          <w:rFonts w:hint="cs"/>
          <w:rtl/>
        </w:rPr>
        <w:t xml:space="preserve">ر </w:t>
      </w:r>
      <w:r w:rsidR="00F11404" w:rsidRPr="00DE4439">
        <w:rPr>
          <w:rFonts w:hint="cs"/>
          <w:rtl/>
        </w:rPr>
        <w:t>ال</w:t>
      </w:r>
      <w:r w:rsidRPr="00DE4439">
        <w:rPr>
          <w:rFonts w:hint="cs"/>
          <w:rtl/>
        </w:rPr>
        <w:t>صد</w:t>
      </w:r>
      <w:r w:rsidR="00AE657A">
        <w:rPr>
          <w:rFonts w:hint="cs"/>
          <w:rtl/>
        </w:rPr>
        <w:t>ی</w:t>
      </w:r>
      <w:r w:rsidRPr="00DE4439">
        <w:rPr>
          <w:rFonts w:hint="cs"/>
          <w:rtl/>
        </w:rPr>
        <w:t>ق گفت</w:t>
      </w:r>
      <w:r w:rsidR="00784590" w:rsidRPr="00DE4439">
        <w:rPr>
          <w:rFonts w:hint="cs"/>
          <w:rtl/>
        </w:rPr>
        <w:t xml:space="preserve">: </w:t>
      </w:r>
      <w:r w:rsidRPr="00DE4439">
        <w:rPr>
          <w:rFonts w:hint="cs"/>
          <w:rtl/>
        </w:rPr>
        <w:t>آن ناگهان</w:t>
      </w:r>
      <w:r w:rsidR="00AE657A">
        <w:rPr>
          <w:rFonts w:hint="cs"/>
          <w:rtl/>
        </w:rPr>
        <w:t>ی</w:t>
      </w:r>
      <w:r w:rsidRPr="00DE4439">
        <w:rPr>
          <w:rFonts w:hint="cs"/>
          <w:rtl/>
        </w:rPr>
        <w:t xml:space="preserve"> و غ</w:t>
      </w:r>
      <w:r w:rsidR="00AE657A">
        <w:rPr>
          <w:rFonts w:hint="cs"/>
          <w:rtl/>
        </w:rPr>
        <w:t>ی</w:t>
      </w:r>
      <w:r w:rsidRPr="00DE4439">
        <w:rPr>
          <w:rFonts w:hint="cs"/>
          <w:rtl/>
        </w:rPr>
        <w:t>ر منتظره بود، م</w:t>
      </w:r>
      <w:r w:rsidR="00AE657A">
        <w:rPr>
          <w:rFonts w:hint="cs"/>
          <w:rtl/>
        </w:rPr>
        <w:t>ی</w:t>
      </w:r>
      <w:r w:rsidRPr="00DE4439">
        <w:rPr>
          <w:rFonts w:hint="cs"/>
          <w:rtl/>
        </w:rPr>
        <w:t>‌گو</w:t>
      </w:r>
      <w:r w:rsidR="00AE657A">
        <w:rPr>
          <w:rFonts w:hint="cs"/>
          <w:rtl/>
        </w:rPr>
        <w:t>یی</w:t>
      </w:r>
      <w:r w:rsidRPr="00DE4439">
        <w:rPr>
          <w:rFonts w:hint="cs"/>
          <w:rtl/>
        </w:rPr>
        <w:t>م ا</w:t>
      </w:r>
      <w:r w:rsidR="00AE657A">
        <w:rPr>
          <w:rFonts w:hint="cs"/>
          <w:rtl/>
        </w:rPr>
        <w:t>ی</w:t>
      </w:r>
      <w:r w:rsidRPr="00DE4439">
        <w:rPr>
          <w:rFonts w:hint="cs"/>
          <w:rtl/>
        </w:rPr>
        <w:t xml:space="preserve">ن درست است از </w:t>
      </w:r>
      <w:r w:rsidR="00F11404" w:rsidRPr="00DE4439">
        <w:rPr>
          <w:rFonts w:hint="cs"/>
          <w:rtl/>
        </w:rPr>
        <w:t>عمر</w:t>
      </w:r>
      <w:r w:rsidR="00DF03ED" w:rsidRPr="00DF03ED">
        <w:rPr>
          <w:rFonts w:cs="CTraditional Arabic" w:hint="cs"/>
          <w:rtl/>
        </w:rPr>
        <w:t>س</w:t>
      </w:r>
      <w:r w:rsidR="00731D5E" w:rsidRPr="00DE4439">
        <w:rPr>
          <w:rFonts w:hint="cs"/>
          <w:rtl/>
        </w:rPr>
        <w:t xml:space="preserve"> ثابت است </w:t>
      </w:r>
      <w:r w:rsidR="00AE657A">
        <w:rPr>
          <w:rFonts w:hint="cs"/>
          <w:rtl/>
        </w:rPr>
        <w:t>ک</w:t>
      </w:r>
      <w:r w:rsidR="00731D5E" w:rsidRPr="00DE4439">
        <w:rPr>
          <w:rFonts w:hint="cs"/>
          <w:rtl/>
        </w:rPr>
        <w:t>ه دربار</w:t>
      </w:r>
      <w:r w:rsidR="00AE657A">
        <w:rPr>
          <w:rFonts w:hint="cs"/>
          <w:rtl/>
        </w:rPr>
        <w:t>ۀ</w:t>
      </w:r>
      <w:r w:rsidR="00731D5E" w:rsidRPr="00DE4439">
        <w:rPr>
          <w:rFonts w:hint="cs"/>
          <w:rtl/>
        </w:rPr>
        <w:t xml:space="preserve"> ب</w:t>
      </w:r>
      <w:r w:rsidR="00AE657A">
        <w:rPr>
          <w:rFonts w:hint="cs"/>
          <w:rtl/>
        </w:rPr>
        <w:t>ی</w:t>
      </w:r>
      <w:r w:rsidR="00731D5E" w:rsidRPr="00DE4439">
        <w:rPr>
          <w:rFonts w:hint="cs"/>
          <w:rtl/>
        </w:rPr>
        <w:t>عت با ابوب</w:t>
      </w:r>
      <w:r w:rsidR="00AE657A">
        <w:rPr>
          <w:rFonts w:hint="cs"/>
          <w:rtl/>
        </w:rPr>
        <w:t>ک</w:t>
      </w:r>
      <w:r w:rsidR="00731D5E" w:rsidRPr="00DE4439">
        <w:rPr>
          <w:rFonts w:hint="cs"/>
          <w:rtl/>
        </w:rPr>
        <w:t xml:space="preserve">ر </w:t>
      </w:r>
      <w:r w:rsidR="00F11404" w:rsidRPr="00DE4439">
        <w:rPr>
          <w:rFonts w:hint="cs"/>
          <w:rtl/>
        </w:rPr>
        <w:t>ال</w:t>
      </w:r>
      <w:r w:rsidR="00731D5E" w:rsidRPr="00DE4439">
        <w:rPr>
          <w:rFonts w:hint="cs"/>
          <w:rtl/>
        </w:rPr>
        <w:t>صد</w:t>
      </w:r>
      <w:r w:rsidR="00AE657A">
        <w:rPr>
          <w:rFonts w:hint="cs"/>
          <w:rtl/>
        </w:rPr>
        <w:t>ی</w:t>
      </w:r>
      <w:r w:rsidR="00731D5E" w:rsidRPr="00DE4439">
        <w:rPr>
          <w:rFonts w:hint="cs"/>
          <w:rtl/>
        </w:rPr>
        <w:t>ق گفت آن ناگهان</w:t>
      </w:r>
      <w:r w:rsidR="00AE657A">
        <w:rPr>
          <w:rFonts w:hint="cs"/>
          <w:rtl/>
        </w:rPr>
        <w:t>ی</w:t>
      </w:r>
      <w:r w:rsidR="00731D5E" w:rsidRPr="00DE4439">
        <w:rPr>
          <w:rFonts w:hint="cs"/>
          <w:rtl/>
        </w:rPr>
        <w:t xml:space="preserve"> بود، و ب</w:t>
      </w:r>
      <w:r w:rsidR="00AE657A">
        <w:rPr>
          <w:rFonts w:hint="cs"/>
          <w:rtl/>
        </w:rPr>
        <w:t>ی</w:t>
      </w:r>
      <w:r w:rsidR="00731D5E" w:rsidRPr="00DE4439">
        <w:rPr>
          <w:rFonts w:hint="cs"/>
          <w:rtl/>
        </w:rPr>
        <w:t>ا</w:t>
      </w:r>
      <w:r w:rsidR="00AE657A">
        <w:rPr>
          <w:rFonts w:hint="cs"/>
          <w:rtl/>
        </w:rPr>
        <w:t>یی</w:t>
      </w:r>
      <w:r w:rsidR="00731D5E" w:rsidRPr="00DE4439">
        <w:rPr>
          <w:rFonts w:hint="cs"/>
          <w:rtl/>
        </w:rPr>
        <w:t xml:space="preserve">د قصه را به طور </w:t>
      </w:r>
      <w:r w:rsidR="00AE657A">
        <w:rPr>
          <w:rFonts w:hint="cs"/>
          <w:rtl/>
        </w:rPr>
        <w:t>ک</w:t>
      </w:r>
      <w:r w:rsidR="00731D5E" w:rsidRPr="00DE4439">
        <w:rPr>
          <w:rFonts w:hint="cs"/>
          <w:rtl/>
        </w:rPr>
        <w:t>امل در صح</w:t>
      </w:r>
      <w:r w:rsidR="00AE657A">
        <w:rPr>
          <w:rFonts w:hint="cs"/>
          <w:rtl/>
        </w:rPr>
        <w:t>ی</w:t>
      </w:r>
      <w:r w:rsidR="00731D5E" w:rsidRPr="00DE4439">
        <w:rPr>
          <w:rFonts w:hint="cs"/>
          <w:rtl/>
        </w:rPr>
        <w:t>ح بخار</w:t>
      </w:r>
      <w:r w:rsidR="00AE657A">
        <w:rPr>
          <w:rFonts w:hint="cs"/>
          <w:rtl/>
        </w:rPr>
        <w:t>ی</w:t>
      </w:r>
      <w:r w:rsidR="00731D5E" w:rsidRPr="00DE4439">
        <w:rPr>
          <w:rFonts w:hint="cs"/>
          <w:rtl/>
        </w:rPr>
        <w:t xml:space="preserve"> بخوان</w:t>
      </w:r>
      <w:r w:rsidR="00AE657A">
        <w:rPr>
          <w:rFonts w:hint="cs"/>
          <w:rtl/>
        </w:rPr>
        <w:t>ی</w:t>
      </w:r>
      <w:r w:rsidR="00731D5E" w:rsidRPr="00DE4439">
        <w:rPr>
          <w:rFonts w:hint="cs"/>
          <w:rtl/>
        </w:rPr>
        <w:t>م</w:t>
      </w:r>
      <w:r w:rsidR="00784590" w:rsidRPr="00DE4439">
        <w:rPr>
          <w:rFonts w:hint="cs"/>
          <w:rtl/>
        </w:rPr>
        <w:t xml:space="preserve">: </w:t>
      </w:r>
    </w:p>
    <w:p w:rsidR="00624EAA" w:rsidRPr="00DE4439" w:rsidRDefault="00D871E9" w:rsidP="00D23CED">
      <w:pPr>
        <w:pStyle w:val="a"/>
        <w:rPr>
          <w:rtl/>
        </w:rPr>
      </w:pPr>
      <w:r w:rsidRPr="00DE4439">
        <w:rPr>
          <w:rFonts w:hint="cs"/>
          <w:rtl/>
        </w:rPr>
        <w:t>ابن عباس م</w:t>
      </w:r>
      <w:r w:rsidR="00AE657A">
        <w:rPr>
          <w:rFonts w:hint="cs"/>
          <w:rtl/>
        </w:rPr>
        <w:t>ی</w:t>
      </w:r>
      <w:r w:rsidRPr="00DE4439">
        <w:rPr>
          <w:rFonts w:hint="cs"/>
          <w:rtl/>
        </w:rPr>
        <w:t>‌گو</w:t>
      </w:r>
      <w:r w:rsidR="00AE657A">
        <w:rPr>
          <w:rFonts w:hint="cs"/>
          <w:rtl/>
        </w:rPr>
        <w:t>ی</w:t>
      </w:r>
      <w:r w:rsidRPr="00DE4439">
        <w:rPr>
          <w:rFonts w:hint="cs"/>
          <w:rtl/>
        </w:rPr>
        <w:t xml:space="preserve">د </w:t>
      </w:r>
      <w:r w:rsidR="00AE657A">
        <w:rPr>
          <w:rFonts w:hint="cs"/>
          <w:rtl/>
        </w:rPr>
        <w:t>ک</w:t>
      </w:r>
      <w:r w:rsidRPr="00DE4439">
        <w:rPr>
          <w:rFonts w:hint="cs"/>
          <w:rtl/>
        </w:rPr>
        <w:t xml:space="preserve">ه به عمر بن </w:t>
      </w:r>
      <w:r w:rsidR="00F11404" w:rsidRPr="00DE4439">
        <w:rPr>
          <w:rFonts w:hint="cs"/>
          <w:rtl/>
        </w:rPr>
        <w:t>ال</w:t>
      </w:r>
      <w:r w:rsidRPr="00DE4439">
        <w:rPr>
          <w:rFonts w:hint="cs"/>
          <w:rtl/>
        </w:rPr>
        <w:t>خطاب خبر رس</w:t>
      </w:r>
      <w:r w:rsidR="00AE657A">
        <w:rPr>
          <w:rFonts w:hint="cs"/>
          <w:rtl/>
        </w:rPr>
        <w:t>ی</w:t>
      </w:r>
      <w:r w:rsidRPr="00DE4439">
        <w:rPr>
          <w:rFonts w:hint="cs"/>
          <w:rtl/>
        </w:rPr>
        <w:t xml:space="preserve">د </w:t>
      </w:r>
      <w:r w:rsidR="00AE657A">
        <w:rPr>
          <w:rFonts w:hint="cs"/>
          <w:rtl/>
        </w:rPr>
        <w:t>ک</w:t>
      </w:r>
      <w:r w:rsidRPr="00DE4439">
        <w:rPr>
          <w:rFonts w:hint="cs"/>
          <w:rtl/>
        </w:rPr>
        <w:t>ه بعض</w:t>
      </w:r>
      <w:r w:rsidR="00AE657A">
        <w:rPr>
          <w:rFonts w:hint="cs"/>
          <w:rtl/>
        </w:rPr>
        <w:t>ی</w:t>
      </w:r>
      <w:r w:rsidRPr="00DE4439">
        <w:rPr>
          <w:rFonts w:hint="cs"/>
          <w:rtl/>
        </w:rPr>
        <w:t xml:space="preserve"> از مردم م</w:t>
      </w:r>
      <w:r w:rsidR="00AE657A">
        <w:rPr>
          <w:rFonts w:hint="cs"/>
          <w:rtl/>
        </w:rPr>
        <w:t>ی</w:t>
      </w:r>
      <w:r w:rsidRPr="00DE4439">
        <w:rPr>
          <w:rFonts w:hint="cs"/>
          <w:rtl/>
        </w:rPr>
        <w:t>‌گو</w:t>
      </w:r>
      <w:r w:rsidR="00AE657A">
        <w:rPr>
          <w:rFonts w:hint="cs"/>
          <w:rtl/>
        </w:rPr>
        <w:t>ی</w:t>
      </w:r>
      <w:r w:rsidRPr="00DE4439">
        <w:rPr>
          <w:rFonts w:hint="cs"/>
          <w:rtl/>
        </w:rPr>
        <w:t>ند اگر عمر بم</w:t>
      </w:r>
      <w:r w:rsidR="00AE657A">
        <w:rPr>
          <w:rFonts w:hint="cs"/>
          <w:rtl/>
        </w:rPr>
        <w:t>ی</w:t>
      </w:r>
      <w:r w:rsidRPr="00DE4439">
        <w:rPr>
          <w:rFonts w:hint="cs"/>
          <w:rtl/>
        </w:rPr>
        <w:t>رد با فلان</w:t>
      </w:r>
      <w:r w:rsidR="00AE657A">
        <w:rPr>
          <w:rFonts w:hint="cs"/>
          <w:rtl/>
        </w:rPr>
        <w:t>ی</w:t>
      </w:r>
      <w:r w:rsidRPr="00DE4439">
        <w:rPr>
          <w:rFonts w:hint="cs"/>
          <w:rtl/>
        </w:rPr>
        <w:t xml:space="preserve"> ب</w:t>
      </w:r>
      <w:r w:rsidR="00AE657A">
        <w:rPr>
          <w:rFonts w:hint="cs"/>
          <w:rtl/>
        </w:rPr>
        <w:t>ی</w:t>
      </w:r>
      <w:r w:rsidRPr="00DE4439">
        <w:rPr>
          <w:rFonts w:hint="cs"/>
          <w:rtl/>
        </w:rPr>
        <w:t>عت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م و ب</w:t>
      </w:r>
      <w:r w:rsidR="00AE657A">
        <w:rPr>
          <w:rFonts w:hint="cs"/>
          <w:rtl/>
        </w:rPr>
        <w:t>ی</w:t>
      </w:r>
      <w:r w:rsidRPr="00DE4439">
        <w:rPr>
          <w:rFonts w:hint="cs"/>
          <w:rtl/>
        </w:rPr>
        <w:t>عت با ابوب</w:t>
      </w:r>
      <w:r w:rsidR="00AE657A">
        <w:rPr>
          <w:rFonts w:hint="cs"/>
          <w:rtl/>
        </w:rPr>
        <w:t>ک</w:t>
      </w:r>
      <w:r w:rsidRPr="00DE4439">
        <w:rPr>
          <w:rFonts w:hint="cs"/>
          <w:rtl/>
        </w:rPr>
        <w:t>ر ناگهان</w:t>
      </w:r>
      <w:r w:rsidR="00AE657A">
        <w:rPr>
          <w:rFonts w:hint="cs"/>
          <w:rtl/>
        </w:rPr>
        <w:t>ی</w:t>
      </w:r>
      <w:r w:rsidRPr="00DE4439">
        <w:rPr>
          <w:rFonts w:hint="cs"/>
          <w:rtl/>
        </w:rPr>
        <w:t xml:space="preserve"> بوده است، وقت</w:t>
      </w:r>
      <w:r w:rsidR="00AE657A">
        <w:rPr>
          <w:rFonts w:hint="cs"/>
          <w:rtl/>
        </w:rPr>
        <w:t>ی</w:t>
      </w:r>
      <w:r w:rsidRPr="00DE4439">
        <w:rPr>
          <w:rFonts w:hint="cs"/>
          <w:rtl/>
        </w:rPr>
        <w:t xml:space="preserve"> ا</w:t>
      </w:r>
      <w:r w:rsidR="00AE657A">
        <w:rPr>
          <w:rFonts w:hint="cs"/>
          <w:rtl/>
        </w:rPr>
        <w:t>ی</w:t>
      </w:r>
      <w:r w:rsidRPr="00DE4439">
        <w:rPr>
          <w:rFonts w:hint="cs"/>
          <w:rtl/>
        </w:rPr>
        <w:t>ن خبر بن عمر بن</w:t>
      </w:r>
      <w:r w:rsidR="006E2793" w:rsidRPr="00DE4439">
        <w:rPr>
          <w:rFonts w:hint="cs"/>
          <w:rtl/>
        </w:rPr>
        <w:t xml:space="preserve"> </w:t>
      </w:r>
      <w:r w:rsidR="00F11404" w:rsidRPr="00DE4439">
        <w:rPr>
          <w:rFonts w:hint="cs"/>
          <w:rtl/>
        </w:rPr>
        <w:t>ال</w:t>
      </w:r>
      <w:r w:rsidRPr="00DE4439">
        <w:rPr>
          <w:rFonts w:hint="cs"/>
          <w:rtl/>
        </w:rPr>
        <w:t xml:space="preserve">خطاب </w:t>
      </w:r>
      <w:r w:rsidR="0093620C" w:rsidRPr="00DE4439">
        <w:rPr>
          <w:rFonts w:hint="cs"/>
          <w:rtl/>
        </w:rPr>
        <w:t>رس</w:t>
      </w:r>
      <w:r w:rsidR="00AE657A">
        <w:rPr>
          <w:rFonts w:hint="cs"/>
          <w:rtl/>
        </w:rPr>
        <w:t>ی</w:t>
      </w:r>
      <w:r w:rsidR="0093620C" w:rsidRPr="00DE4439">
        <w:rPr>
          <w:rFonts w:hint="cs"/>
          <w:rtl/>
        </w:rPr>
        <w:t>د گفت</w:t>
      </w:r>
      <w:r w:rsidR="00784590" w:rsidRPr="00DE4439">
        <w:rPr>
          <w:rFonts w:hint="cs"/>
          <w:rtl/>
        </w:rPr>
        <w:t xml:space="preserve">: </w:t>
      </w:r>
      <w:r w:rsidR="0093620C" w:rsidRPr="00DE4439">
        <w:rPr>
          <w:rFonts w:hint="cs"/>
          <w:rtl/>
        </w:rPr>
        <w:t>به من خبر رس</w:t>
      </w:r>
      <w:r w:rsidR="00AE657A">
        <w:rPr>
          <w:rFonts w:hint="cs"/>
          <w:rtl/>
        </w:rPr>
        <w:t>ی</w:t>
      </w:r>
      <w:r w:rsidR="0093620C" w:rsidRPr="00DE4439">
        <w:rPr>
          <w:rFonts w:hint="cs"/>
          <w:rtl/>
        </w:rPr>
        <w:t xml:space="preserve">ده </w:t>
      </w:r>
      <w:r w:rsidR="00AE657A">
        <w:rPr>
          <w:rFonts w:hint="cs"/>
          <w:rtl/>
        </w:rPr>
        <w:t>ک</w:t>
      </w:r>
      <w:r w:rsidR="0093620C" w:rsidRPr="00DE4439">
        <w:rPr>
          <w:rFonts w:hint="cs"/>
          <w:rtl/>
        </w:rPr>
        <w:t xml:space="preserve">ه، </w:t>
      </w:r>
      <w:r w:rsidR="00AE657A">
        <w:rPr>
          <w:rFonts w:hint="cs"/>
          <w:rtl/>
        </w:rPr>
        <w:t>یکی</w:t>
      </w:r>
      <w:r w:rsidR="0093620C" w:rsidRPr="00DE4439">
        <w:rPr>
          <w:rFonts w:hint="cs"/>
          <w:rtl/>
        </w:rPr>
        <w:t xml:space="preserve"> از شما م</w:t>
      </w:r>
      <w:r w:rsidR="00AE657A">
        <w:rPr>
          <w:rFonts w:hint="cs"/>
          <w:rtl/>
        </w:rPr>
        <w:t>ی</w:t>
      </w:r>
      <w:r w:rsidR="0093620C" w:rsidRPr="00DE4439">
        <w:rPr>
          <w:rFonts w:hint="cs"/>
          <w:rtl/>
        </w:rPr>
        <w:t>‌گو</w:t>
      </w:r>
      <w:r w:rsidR="00AE657A">
        <w:rPr>
          <w:rFonts w:hint="cs"/>
          <w:rtl/>
        </w:rPr>
        <w:t>ی</w:t>
      </w:r>
      <w:r w:rsidR="0093620C" w:rsidRPr="00DE4439">
        <w:rPr>
          <w:rFonts w:hint="cs"/>
          <w:rtl/>
        </w:rPr>
        <w:t>د</w:t>
      </w:r>
      <w:r w:rsidR="00784590" w:rsidRPr="00DE4439">
        <w:rPr>
          <w:rFonts w:hint="cs"/>
          <w:rtl/>
        </w:rPr>
        <w:t xml:space="preserve">: </w:t>
      </w:r>
      <w:r w:rsidR="0093620C" w:rsidRPr="00DE4439">
        <w:rPr>
          <w:rFonts w:hint="cs"/>
          <w:rtl/>
        </w:rPr>
        <w:t>سوگند به خدا اگر عمر بم</w:t>
      </w:r>
      <w:r w:rsidR="00AE657A">
        <w:rPr>
          <w:rFonts w:hint="cs"/>
          <w:rtl/>
        </w:rPr>
        <w:t>ی</w:t>
      </w:r>
      <w:r w:rsidR="0093620C" w:rsidRPr="00DE4439">
        <w:rPr>
          <w:rFonts w:hint="cs"/>
          <w:rtl/>
        </w:rPr>
        <w:t>رد با فلان</w:t>
      </w:r>
      <w:r w:rsidR="00AE657A">
        <w:rPr>
          <w:rFonts w:hint="cs"/>
          <w:rtl/>
        </w:rPr>
        <w:t>ی</w:t>
      </w:r>
      <w:r w:rsidR="0093620C" w:rsidRPr="00DE4439">
        <w:rPr>
          <w:rFonts w:hint="cs"/>
          <w:rtl/>
        </w:rPr>
        <w:t xml:space="preserve"> ب</w:t>
      </w:r>
      <w:r w:rsidR="00AE657A">
        <w:rPr>
          <w:rFonts w:hint="cs"/>
          <w:rtl/>
        </w:rPr>
        <w:t>ی</w:t>
      </w:r>
      <w:r w:rsidR="0093620C" w:rsidRPr="00DE4439">
        <w:rPr>
          <w:rFonts w:hint="cs"/>
          <w:rtl/>
        </w:rPr>
        <w:t>عت م</w:t>
      </w:r>
      <w:r w:rsidR="00AE657A">
        <w:rPr>
          <w:rFonts w:hint="cs"/>
          <w:rtl/>
        </w:rPr>
        <w:t>ی</w:t>
      </w:r>
      <w:r w:rsidR="0093620C" w:rsidRPr="00DE4439">
        <w:rPr>
          <w:rFonts w:hint="cs"/>
          <w:rtl/>
        </w:rPr>
        <w:t>‌</w:t>
      </w:r>
      <w:r w:rsidR="00AE657A">
        <w:rPr>
          <w:rFonts w:hint="cs"/>
          <w:rtl/>
        </w:rPr>
        <w:t>ک</w:t>
      </w:r>
      <w:r w:rsidR="0093620C" w:rsidRPr="00DE4439">
        <w:rPr>
          <w:rFonts w:hint="cs"/>
          <w:rtl/>
        </w:rPr>
        <w:t>نم</w:t>
      </w:r>
      <w:r w:rsidR="00624EAA" w:rsidRPr="00DE4439">
        <w:rPr>
          <w:rFonts w:hint="cs"/>
          <w:rtl/>
        </w:rPr>
        <w:t>،</w:t>
      </w:r>
      <w:r w:rsidR="0093620C" w:rsidRPr="00DE4439">
        <w:rPr>
          <w:rFonts w:hint="cs"/>
          <w:rtl/>
        </w:rPr>
        <w:t xml:space="preserve"> </w:t>
      </w:r>
      <w:r w:rsidR="00AE657A">
        <w:rPr>
          <w:rFonts w:hint="cs"/>
          <w:rtl/>
        </w:rPr>
        <w:t>ک</w:t>
      </w:r>
      <w:r w:rsidR="0093620C" w:rsidRPr="00DE4439">
        <w:rPr>
          <w:rFonts w:hint="cs"/>
          <w:rtl/>
        </w:rPr>
        <w:t>س</w:t>
      </w:r>
      <w:r w:rsidR="00AE657A">
        <w:rPr>
          <w:rFonts w:hint="cs"/>
          <w:rtl/>
        </w:rPr>
        <w:t>ی</w:t>
      </w:r>
      <w:r w:rsidR="0093620C" w:rsidRPr="00DE4439">
        <w:rPr>
          <w:rFonts w:hint="cs"/>
          <w:rtl/>
        </w:rPr>
        <w:t xml:space="preserve"> ا</w:t>
      </w:r>
      <w:r w:rsidR="00AE657A">
        <w:rPr>
          <w:rFonts w:hint="cs"/>
          <w:rtl/>
        </w:rPr>
        <w:t>ی</w:t>
      </w:r>
      <w:r w:rsidR="0093620C" w:rsidRPr="00DE4439">
        <w:rPr>
          <w:rFonts w:hint="cs"/>
          <w:rtl/>
        </w:rPr>
        <w:t>ن فر</w:t>
      </w:r>
      <w:r w:rsidR="00AE657A">
        <w:rPr>
          <w:rFonts w:hint="cs"/>
          <w:rtl/>
        </w:rPr>
        <w:t>ی</w:t>
      </w:r>
      <w:r w:rsidR="0093620C" w:rsidRPr="00DE4439">
        <w:rPr>
          <w:rFonts w:hint="cs"/>
          <w:rtl/>
        </w:rPr>
        <w:t xml:space="preserve">ب نخورد </w:t>
      </w:r>
      <w:r w:rsidR="00AE657A">
        <w:rPr>
          <w:rFonts w:hint="cs"/>
          <w:rtl/>
        </w:rPr>
        <w:t>ک</w:t>
      </w:r>
      <w:r w:rsidR="0093620C" w:rsidRPr="00DE4439">
        <w:rPr>
          <w:rFonts w:hint="cs"/>
          <w:rtl/>
        </w:rPr>
        <w:t>ه بگو</w:t>
      </w:r>
      <w:r w:rsidR="00AE657A">
        <w:rPr>
          <w:rFonts w:hint="cs"/>
          <w:rtl/>
        </w:rPr>
        <w:t>ی</w:t>
      </w:r>
      <w:r w:rsidR="0093620C" w:rsidRPr="00DE4439">
        <w:rPr>
          <w:rFonts w:hint="cs"/>
          <w:rtl/>
        </w:rPr>
        <w:t xml:space="preserve">د </w:t>
      </w:r>
      <w:r w:rsidR="00AE657A">
        <w:rPr>
          <w:rFonts w:hint="cs"/>
          <w:rtl/>
        </w:rPr>
        <w:t>ک</w:t>
      </w:r>
      <w:r w:rsidR="0093620C" w:rsidRPr="00DE4439">
        <w:rPr>
          <w:rFonts w:hint="cs"/>
          <w:rtl/>
        </w:rPr>
        <w:t>ه ب</w:t>
      </w:r>
      <w:r w:rsidR="00AE657A">
        <w:rPr>
          <w:rFonts w:hint="cs"/>
          <w:rtl/>
        </w:rPr>
        <w:t>ی</w:t>
      </w:r>
      <w:r w:rsidR="0093620C" w:rsidRPr="00DE4439">
        <w:rPr>
          <w:rFonts w:hint="cs"/>
          <w:rtl/>
        </w:rPr>
        <w:t>عت ابوب</w:t>
      </w:r>
      <w:r w:rsidR="00AE657A">
        <w:rPr>
          <w:rFonts w:hint="cs"/>
          <w:rtl/>
        </w:rPr>
        <w:t>ک</w:t>
      </w:r>
      <w:r w:rsidR="0093620C" w:rsidRPr="00DE4439">
        <w:rPr>
          <w:rFonts w:hint="cs"/>
          <w:rtl/>
        </w:rPr>
        <w:t>ر ناگهان</w:t>
      </w:r>
      <w:r w:rsidR="00AE657A">
        <w:rPr>
          <w:rFonts w:hint="cs"/>
          <w:rtl/>
        </w:rPr>
        <w:t>ی</w:t>
      </w:r>
      <w:r w:rsidR="0093620C" w:rsidRPr="00DE4439">
        <w:rPr>
          <w:rFonts w:hint="cs"/>
          <w:rtl/>
        </w:rPr>
        <w:t xml:space="preserve"> بود و تمام شد، درست ب</w:t>
      </w:r>
      <w:r w:rsidR="00AE657A">
        <w:rPr>
          <w:rFonts w:hint="cs"/>
          <w:rtl/>
        </w:rPr>
        <w:t>ی</w:t>
      </w:r>
      <w:r w:rsidR="0093620C" w:rsidRPr="00DE4439">
        <w:rPr>
          <w:rFonts w:hint="cs"/>
          <w:rtl/>
        </w:rPr>
        <w:t>عت با او همان گونه بود، ول</w:t>
      </w:r>
      <w:r w:rsidR="00AE657A">
        <w:rPr>
          <w:rFonts w:hint="cs"/>
          <w:rtl/>
        </w:rPr>
        <w:t>ی</w:t>
      </w:r>
      <w:r w:rsidR="0093620C" w:rsidRPr="00DE4439">
        <w:rPr>
          <w:rFonts w:hint="cs"/>
          <w:rtl/>
        </w:rPr>
        <w:t xml:space="preserve"> خداوند از شرّ نجات داد و در م</w:t>
      </w:r>
      <w:r w:rsidR="00AE657A">
        <w:rPr>
          <w:rFonts w:hint="cs"/>
          <w:rtl/>
        </w:rPr>
        <w:t>ی</w:t>
      </w:r>
      <w:r w:rsidR="0093620C" w:rsidRPr="00DE4439">
        <w:rPr>
          <w:rFonts w:hint="cs"/>
          <w:rtl/>
        </w:rPr>
        <w:t xml:space="preserve">ان شما </w:t>
      </w:r>
      <w:r w:rsidR="00AE657A">
        <w:rPr>
          <w:rFonts w:hint="cs"/>
          <w:rtl/>
        </w:rPr>
        <w:t>ک</w:t>
      </w:r>
      <w:r w:rsidR="0093620C" w:rsidRPr="00DE4439">
        <w:rPr>
          <w:rFonts w:hint="cs"/>
          <w:rtl/>
        </w:rPr>
        <w:t>س</w:t>
      </w:r>
      <w:r w:rsidR="00AE657A">
        <w:rPr>
          <w:rFonts w:hint="cs"/>
          <w:rtl/>
        </w:rPr>
        <w:t>ی</w:t>
      </w:r>
      <w:r w:rsidR="0093620C" w:rsidRPr="00DE4439">
        <w:rPr>
          <w:rFonts w:hint="cs"/>
          <w:rtl/>
        </w:rPr>
        <w:t xml:space="preserve"> مانند ابوب</w:t>
      </w:r>
      <w:r w:rsidR="00AE657A">
        <w:rPr>
          <w:rFonts w:hint="cs"/>
          <w:rtl/>
        </w:rPr>
        <w:t>ک</w:t>
      </w:r>
      <w:r w:rsidR="0093620C" w:rsidRPr="00DE4439">
        <w:rPr>
          <w:rFonts w:hint="cs"/>
          <w:rtl/>
        </w:rPr>
        <w:t>ر ن</w:t>
      </w:r>
      <w:r w:rsidR="00AE657A">
        <w:rPr>
          <w:rFonts w:hint="cs"/>
          <w:rtl/>
        </w:rPr>
        <w:t>ی</w:t>
      </w:r>
      <w:r w:rsidR="0093620C" w:rsidRPr="00DE4439">
        <w:rPr>
          <w:rFonts w:hint="cs"/>
          <w:rtl/>
        </w:rPr>
        <w:t xml:space="preserve">ست </w:t>
      </w:r>
      <w:r w:rsidR="00AE657A">
        <w:rPr>
          <w:rFonts w:hint="cs"/>
          <w:rtl/>
        </w:rPr>
        <w:t>ک</w:t>
      </w:r>
      <w:r w:rsidR="0093620C" w:rsidRPr="00DE4439">
        <w:rPr>
          <w:rFonts w:hint="cs"/>
          <w:rtl/>
        </w:rPr>
        <w:t>ه به او چشم دوخته شود.</w:t>
      </w:r>
    </w:p>
    <w:p w:rsidR="00624EAA" w:rsidRPr="00DE4439" w:rsidRDefault="0093620C" w:rsidP="00D23CED">
      <w:pPr>
        <w:pStyle w:val="a"/>
        <w:rPr>
          <w:rtl/>
        </w:rPr>
      </w:pPr>
      <w:r w:rsidRPr="00DE4439">
        <w:rPr>
          <w:rFonts w:hint="cs"/>
          <w:rtl/>
        </w:rPr>
        <w:t>سپس عمر داستان رفتنش را به همراه ابوب</w:t>
      </w:r>
      <w:r w:rsidR="00AE657A">
        <w:rPr>
          <w:rFonts w:hint="cs"/>
          <w:rtl/>
        </w:rPr>
        <w:t>ک</w:t>
      </w:r>
      <w:r w:rsidRPr="00DE4439">
        <w:rPr>
          <w:rFonts w:hint="cs"/>
          <w:rtl/>
        </w:rPr>
        <w:t xml:space="preserve">ر </w:t>
      </w:r>
      <w:r w:rsidR="00624EAA" w:rsidRPr="00DE4439">
        <w:rPr>
          <w:rFonts w:hint="cs"/>
          <w:rtl/>
        </w:rPr>
        <w:t>ال</w:t>
      </w:r>
      <w:r w:rsidRPr="00DE4439">
        <w:rPr>
          <w:rFonts w:hint="cs"/>
          <w:rtl/>
        </w:rPr>
        <w:t>صد</w:t>
      </w:r>
      <w:r w:rsidR="00AE657A">
        <w:rPr>
          <w:rFonts w:hint="cs"/>
          <w:rtl/>
        </w:rPr>
        <w:t>ی</w:t>
      </w:r>
      <w:r w:rsidRPr="00DE4439">
        <w:rPr>
          <w:rFonts w:hint="cs"/>
          <w:rtl/>
        </w:rPr>
        <w:t>ق به سق</w:t>
      </w:r>
      <w:r w:rsidR="00AE657A">
        <w:rPr>
          <w:rFonts w:hint="cs"/>
          <w:rtl/>
        </w:rPr>
        <w:t>ی</w:t>
      </w:r>
      <w:r w:rsidRPr="00DE4439">
        <w:rPr>
          <w:rFonts w:hint="cs"/>
          <w:rtl/>
        </w:rPr>
        <w:t>فه بن</w:t>
      </w:r>
      <w:r w:rsidR="00AE657A">
        <w:rPr>
          <w:rFonts w:hint="cs"/>
          <w:rtl/>
        </w:rPr>
        <w:t>ی</w:t>
      </w:r>
      <w:r w:rsidRPr="00DE4439">
        <w:rPr>
          <w:rFonts w:hint="cs"/>
          <w:rtl/>
        </w:rPr>
        <w:t xml:space="preserve"> ساعده پ</w:t>
      </w:r>
      <w:r w:rsidR="00AE657A">
        <w:rPr>
          <w:rFonts w:hint="cs"/>
          <w:rtl/>
        </w:rPr>
        <w:t>ی</w:t>
      </w:r>
      <w:r w:rsidRPr="00DE4439">
        <w:rPr>
          <w:rFonts w:hint="cs"/>
          <w:rtl/>
        </w:rPr>
        <w:t>ش انصار ب</w:t>
      </w:r>
      <w:r w:rsidR="00AE657A">
        <w:rPr>
          <w:rFonts w:hint="cs"/>
          <w:rtl/>
        </w:rPr>
        <w:t>ی</w:t>
      </w:r>
      <w:r w:rsidRPr="00DE4439">
        <w:rPr>
          <w:rFonts w:hint="cs"/>
          <w:rtl/>
        </w:rPr>
        <w:t xml:space="preserve">ان </w:t>
      </w:r>
      <w:r w:rsidR="00AE657A">
        <w:rPr>
          <w:rFonts w:hint="cs"/>
          <w:rtl/>
        </w:rPr>
        <w:t>ک</w:t>
      </w:r>
      <w:r w:rsidRPr="00DE4439">
        <w:rPr>
          <w:rFonts w:hint="cs"/>
          <w:rtl/>
        </w:rPr>
        <w:t>رد و گفت</w:t>
      </w:r>
      <w:r w:rsidR="00784590" w:rsidRPr="00DE4439">
        <w:rPr>
          <w:rFonts w:hint="cs"/>
          <w:rtl/>
        </w:rPr>
        <w:t xml:space="preserve">: </w:t>
      </w:r>
      <w:r w:rsidRPr="00DE4439">
        <w:rPr>
          <w:rFonts w:hint="cs"/>
          <w:rtl/>
        </w:rPr>
        <w:t>من گفتار خوب</w:t>
      </w:r>
      <w:r w:rsidR="00AE657A">
        <w:rPr>
          <w:rFonts w:hint="cs"/>
          <w:rtl/>
        </w:rPr>
        <w:t>ی</w:t>
      </w:r>
      <w:r w:rsidRPr="00DE4439">
        <w:rPr>
          <w:rFonts w:hint="cs"/>
          <w:rtl/>
        </w:rPr>
        <w:t xml:space="preserve"> آماده </w:t>
      </w:r>
      <w:r w:rsidR="00AE657A">
        <w:rPr>
          <w:rFonts w:hint="cs"/>
          <w:rtl/>
        </w:rPr>
        <w:t>ک</w:t>
      </w:r>
      <w:r w:rsidRPr="00DE4439">
        <w:rPr>
          <w:rFonts w:hint="cs"/>
          <w:rtl/>
        </w:rPr>
        <w:t xml:space="preserve">رده بودم </w:t>
      </w:r>
      <w:r w:rsidR="00AE657A">
        <w:rPr>
          <w:rFonts w:hint="cs"/>
          <w:rtl/>
        </w:rPr>
        <w:t>ک</w:t>
      </w:r>
      <w:r w:rsidRPr="00DE4439">
        <w:rPr>
          <w:rFonts w:hint="cs"/>
          <w:rtl/>
        </w:rPr>
        <w:t>ه م</w:t>
      </w:r>
      <w:r w:rsidR="00AE657A">
        <w:rPr>
          <w:rFonts w:hint="cs"/>
          <w:rtl/>
        </w:rPr>
        <w:t>ی</w:t>
      </w:r>
      <w:r w:rsidRPr="00DE4439">
        <w:rPr>
          <w:rFonts w:hint="cs"/>
          <w:rtl/>
        </w:rPr>
        <w:t>‌خواستم آن را ب</w:t>
      </w:r>
      <w:r w:rsidR="00AE657A">
        <w:rPr>
          <w:rFonts w:hint="cs"/>
          <w:rtl/>
        </w:rPr>
        <w:t>ی</w:t>
      </w:r>
      <w:r w:rsidRPr="00DE4439">
        <w:rPr>
          <w:rFonts w:hint="cs"/>
          <w:rtl/>
        </w:rPr>
        <w:t xml:space="preserve">ان </w:t>
      </w:r>
      <w:r w:rsidR="00AE657A">
        <w:rPr>
          <w:rFonts w:hint="cs"/>
          <w:rtl/>
        </w:rPr>
        <w:t>ک</w:t>
      </w:r>
      <w:r w:rsidRPr="00DE4439">
        <w:rPr>
          <w:rFonts w:hint="cs"/>
          <w:rtl/>
        </w:rPr>
        <w:t>نم و من از او زودتر خشمگ</w:t>
      </w:r>
      <w:r w:rsidR="00AE657A">
        <w:rPr>
          <w:rFonts w:hint="cs"/>
          <w:rtl/>
        </w:rPr>
        <w:t>ی</w:t>
      </w:r>
      <w:r w:rsidRPr="00DE4439">
        <w:rPr>
          <w:rFonts w:hint="cs"/>
          <w:rtl/>
        </w:rPr>
        <w:t>ن م</w:t>
      </w:r>
      <w:r w:rsidR="00AE657A">
        <w:rPr>
          <w:rFonts w:hint="cs"/>
          <w:rtl/>
        </w:rPr>
        <w:t>ی</w:t>
      </w:r>
      <w:r w:rsidRPr="00DE4439">
        <w:rPr>
          <w:rFonts w:hint="cs"/>
          <w:rtl/>
        </w:rPr>
        <w:t>‌شدم و دوست داشتم به جا</w:t>
      </w:r>
      <w:r w:rsidR="00AE657A">
        <w:rPr>
          <w:rFonts w:hint="cs"/>
          <w:rtl/>
        </w:rPr>
        <w:t>ی</w:t>
      </w:r>
      <w:r w:rsidRPr="00DE4439">
        <w:rPr>
          <w:rFonts w:hint="cs"/>
          <w:rtl/>
        </w:rPr>
        <w:t xml:space="preserve"> ابوب</w:t>
      </w:r>
      <w:r w:rsidR="00AE657A">
        <w:rPr>
          <w:rFonts w:hint="cs"/>
          <w:rtl/>
        </w:rPr>
        <w:t>ک</w:t>
      </w:r>
      <w:r w:rsidRPr="00DE4439">
        <w:rPr>
          <w:rFonts w:hint="cs"/>
          <w:rtl/>
        </w:rPr>
        <w:t>ر من سخن بگو</w:t>
      </w:r>
      <w:r w:rsidR="00AE657A">
        <w:rPr>
          <w:rFonts w:hint="cs"/>
          <w:rtl/>
        </w:rPr>
        <w:t>ی</w:t>
      </w:r>
      <w:r w:rsidRPr="00DE4439">
        <w:rPr>
          <w:rFonts w:hint="cs"/>
          <w:rtl/>
        </w:rPr>
        <w:t>م</w:t>
      </w:r>
      <w:r w:rsidR="00624EAA" w:rsidRPr="00DE4439">
        <w:rPr>
          <w:rFonts w:hint="cs"/>
          <w:rtl/>
        </w:rPr>
        <w:t>،</w:t>
      </w:r>
      <w:r w:rsidRPr="00DE4439">
        <w:rPr>
          <w:rFonts w:hint="cs"/>
          <w:rtl/>
        </w:rPr>
        <w:t xml:space="preserve"> وقت</w:t>
      </w:r>
      <w:r w:rsidR="00AE657A">
        <w:rPr>
          <w:rFonts w:hint="cs"/>
          <w:rtl/>
        </w:rPr>
        <w:t>ی</w:t>
      </w:r>
      <w:r w:rsidRPr="00DE4439">
        <w:rPr>
          <w:rFonts w:hint="cs"/>
          <w:rtl/>
        </w:rPr>
        <w:t xml:space="preserve"> خواستم سخن بگو</w:t>
      </w:r>
      <w:r w:rsidR="00AE657A">
        <w:rPr>
          <w:rFonts w:hint="cs"/>
          <w:rtl/>
        </w:rPr>
        <w:t>ی</w:t>
      </w:r>
      <w:r w:rsidRPr="00DE4439">
        <w:rPr>
          <w:rFonts w:hint="cs"/>
          <w:rtl/>
        </w:rPr>
        <w:t>م ابوب</w:t>
      </w:r>
      <w:r w:rsidR="00AE657A">
        <w:rPr>
          <w:rFonts w:hint="cs"/>
          <w:rtl/>
        </w:rPr>
        <w:t>ک</w:t>
      </w:r>
      <w:r w:rsidRPr="00DE4439">
        <w:rPr>
          <w:rFonts w:hint="cs"/>
          <w:rtl/>
        </w:rPr>
        <w:t>ر گفت</w:t>
      </w:r>
      <w:r w:rsidR="00784590" w:rsidRPr="00DE4439">
        <w:rPr>
          <w:rFonts w:hint="cs"/>
          <w:rtl/>
        </w:rPr>
        <w:t xml:space="preserve">: </w:t>
      </w:r>
      <w:r w:rsidRPr="00DE4439">
        <w:rPr>
          <w:rFonts w:hint="cs"/>
          <w:rtl/>
        </w:rPr>
        <w:t xml:space="preserve">صبر </w:t>
      </w:r>
      <w:r w:rsidR="00AE657A">
        <w:rPr>
          <w:rFonts w:hint="cs"/>
          <w:rtl/>
        </w:rPr>
        <w:t>ک</w:t>
      </w:r>
      <w:r w:rsidRPr="00DE4439">
        <w:rPr>
          <w:rFonts w:hint="cs"/>
          <w:rtl/>
        </w:rPr>
        <w:t>ن بنابرا</w:t>
      </w:r>
      <w:r w:rsidR="00AE657A">
        <w:rPr>
          <w:rFonts w:hint="cs"/>
          <w:rtl/>
        </w:rPr>
        <w:t>ی</w:t>
      </w:r>
      <w:r w:rsidRPr="00DE4439">
        <w:rPr>
          <w:rFonts w:hint="cs"/>
          <w:rtl/>
        </w:rPr>
        <w:t xml:space="preserve">ن دوست نداشتم او را ناراحت </w:t>
      </w:r>
      <w:r w:rsidR="00AE657A">
        <w:rPr>
          <w:rFonts w:hint="cs"/>
          <w:rtl/>
        </w:rPr>
        <w:t>ک</w:t>
      </w:r>
      <w:r w:rsidR="00624EAA" w:rsidRPr="00DE4439">
        <w:rPr>
          <w:rFonts w:hint="cs"/>
          <w:rtl/>
        </w:rPr>
        <w:t>نم.</w:t>
      </w:r>
    </w:p>
    <w:p w:rsidR="00B81DBA" w:rsidRPr="00DE4439" w:rsidRDefault="0093620C" w:rsidP="00D23CED">
      <w:pPr>
        <w:pStyle w:val="a"/>
        <w:rPr>
          <w:rtl/>
        </w:rPr>
      </w:pPr>
      <w:r w:rsidRPr="00DE4439">
        <w:rPr>
          <w:rFonts w:hint="cs"/>
          <w:rtl/>
        </w:rPr>
        <w:t>و ابوب</w:t>
      </w:r>
      <w:r w:rsidR="00AE657A">
        <w:rPr>
          <w:rFonts w:hint="cs"/>
          <w:rtl/>
        </w:rPr>
        <w:t>ک</w:t>
      </w:r>
      <w:r w:rsidRPr="00DE4439">
        <w:rPr>
          <w:rFonts w:hint="cs"/>
          <w:rtl/>
        </w:rPr>
        <w:t xml:space="preserve">ر </w:t>
      </w:r>
      <w:r w:rsidR="00AE657A">
        <w:rPr>
          <w:rFonts w:hint="cs"/>
          <w:rtl/>
        </w:rPr>
        <w:t>ک</w:t>
      </w:r>
      <w:r w:rsidRPr="00DE4439">
        <w:rPr>
          <w:rFonts w:hint="cs"/>
          <w:rtl/>
        </w:rPr>
        <w:t>ه از من بردبارتر و مت</w:t>
      </w:r>
      <w:r w:rsidR="00AE657A">
        <w:rPr>
          <w:rFonts w:hint="cs"/>
          <w:rtl/>
        </w:rPr>
        <w:t>ی</w:t>
      </w:r>
      <w:r w:rsidRPr="00DE4439">
        <w:rPr>
          <w:rFonts w:hint="cs"/>
          <w:rtl/>
        </w:rPr>
        <w:t>ن‌تر بود سخن گفت، و سوگند به خدا او ه</w:t>
      </w:r>
      <w:r w:rsidR="00AE657A">
        <w:rPr>
          <w:rFonts w:hint="cs"/>
          <w:rtl/>
        </w:rPr>
        <w:t>ی</w:t>
      </w:r>
      <w:r w:rsidRPr="00DE4439">
        <w:rPr>
          <w:rFonts w:hint="cs"/>
          <w:rtl/>
        </w:rPr>
        <w:t>چ سخن</w:t>
      </w:r>
      <w:r w:rsidR="00AE657A">
        <w:rPr>
          <w:rFonts w:hint="cs"/>
          <w:rtl/>
        </w:rPr>
        <w:t>ی</w:t>
      </w:r>
      <w:r w:rsidRPr="00DE4439">
        <w:rPr>
          <w:rFonts w:hint="cs"/>
          <w:rtl/>
        </w:rPr>
        <w:t xml:space="preserve"> از آنچه من آماده </w:t>
      </w:r>
      <w:r w:rsidR="00AE657A">
        <w:rPr>
          <w:rFonts w:hint="cs"/>
          <w:rtl/>
        </w:rPr>
        <w:t>ک</w:t>
      </w:r>
      <w:r w:rsidRPr="00DE4439">
        <w:rPr>
          <w:rFonts w:hint="cs"/>
          <w:rtl/>
        </w:rPr>
        <w:t xml:space="preserve">رده بودم نگذاشت مگر آن را </w:t>
      </w:r>
      <w:r w:rsidR="00AE657A">
        <w:rPr>
          <w:rFonts w:hint="cs"/>
          <w:rtl/>
        </w:rPr>
        <w:t>ی</w:t>
      </w:r>
      <w:r w:rsidRPr="00DE4439">
        <w:rPr>
          <w:rFonts w:hint="cs"/>
          <w:rtl/>
        </w:rPr>
        <w:t xml:space="preserve">ا بهتر از آن را گفت </w:t>
      </w:r>
      <w:r w:rsidR="00912459" w:rsidRPr="00DE4439">
        <w:rPr>
          <w:rFonts w:hint="cs"/>
          <w:rtl/>
        </w:rPr>
        <w:t xml:space="preserve">تا آن </w:t>
      </w:r>
      <w:r w:rsidR="00AE657A">
        <w:rPr>
          <w:rFonts w:hint="cs"/>
          <w:rtl/>
        </w:rPr>
        <w:t>ک</w:t>
      </w:r>
      <w:r w:rsidR="00912459" w:rsidRPr="00DE4439">
        <w:rPr>
          <w:rFonts w:hint="cs"/>
          <w:rtl/>
        </w:rPr>
        <w:t>ه سا</w:t>
      </w:r>
      <w:r w:rsidR="00AE657A">
        <w:rPr>
          <w:rFonts w:hint="cs"/>
          <w:rtl/>
        </w:rPr>
        <w:t>ک</w:t>
      </w:r>
      <w:r w:rsidR="00912459" w:rsidRPr="00DE4439">
        <w:rPr>
          <w:rFonts w:hint="cs"/>
          <w:rtl/>
        </w:rPr>
        <w:t>ت شد و گفت</w:t>
      </w:r>
      <w:r w:rsidR="00784590" w:rsidRPr="00DE4439">
        <w:rPr>
          <w:rFonts w:hint="cs"/>
          <w:rtl/>
        </w:rPr>
        <w:t xml:space="preserve">: </w:t>
      </w:r>
      <w:r w:rsidR="00912459" w:rsidRPr="00DE4439">
        <w:rPr>
          <w:rFonts w:hint="cs"/>
          <w:rtl/>
        </w:rPr>
        <w:t>آنچه از خوب</w:t>
      </w:r>
      <w:r w:rsidR="00AE657A">
        <w:rPr>
          <w:rFonts w:hint="cs"/>
          <w:rtl/>
        </w:rPr>
        <w:t>ی</w:t>
      </w:r>
      <w:r w:rsidR="00912459" w:rsidRPr="00DE4439">
        <w:rPr>
          <w:rFonts w:hint="cs"/>
          <w:rtl/>
        </w:rPr>
        <w:t>‌ها</w:t>
      </w:r>
      <w:r w:rsidR="00AE657A">
        <w:rPr>
          <w:rFonts w:hint="cs"/>
          <w:rtl/>
        </w:rPr>
        <w:t>ی</w:t>
      </w:r>
      <w:r w:rsidR="00912459" w:rsidRPr="00DE4439">
        <w:rPr>
          <w:rFonts w:hint="cs"/>
          <w:rtl/>
        </w:rPr>
        <w:t xml:space="preserve"> شما بر شمردم شما شا</w:t>
      </w:r>
      <w:r w:rsidR="00AE657A">
        <w:rPr>
          <w:rFonts w:hint="cs"/>
          <w:rtl/>
        </w:rPr>
        <w:t>ی</w:t>
      </w:r>
      <w:r w:rsidR="00912459" w:rsidRPr="00DE4439">
        <w:rPr>
          <w:rFonts w:hint="cs"/>
          <w:rtl/>
        </w:rPr>
        <w:t>سته آن هست</w:t>
      </w:r>
      <w:r w:rsidR="00AE657A">
        <w:rPr>
          <w:rFonts w:hint="cs"/>
          <w:rtl/>
        </w:rPr>
        <w:t>ی</w:t>
      </w:r>
      <w:r w:rsidR="00912459" w:rsidRPr="00DE4439">
        <w:rPr>
          <w:rFonts w:hint="cs"/>
          <w:rtl/>
        </w:rPr>
        <w:t>د</w:t>
      </w:r>
      <w:r w:rsidR="00624EAA" w:rsidRPr="00DE4439">
        <w:rPr>
          <w:rFonts w:hint="cs"/>
          <w:rtl/>
        </w:rPr>
        <w:t>،</w:t>
      </w:r>
      <w:r w:rsidR="00912459" w:rsidRPr="00DE4439">
        <w:rPr>
          <w:rFonts w:hint="cs"/>
          <w:rtl/>
        </w:rPr>
        <w:t xml:space="preserve"> و ا</w:t>
      </w:r>
      <w:r w:rsidR="00AE657A">
        <w:rPr>
          <w:rFonts w:hint="cs"/>
          <w:rtl/>
        </w:rPr>
        <w:t>ی</w:t>
      </w:r>
      <w:r w:rsidR="00912459" w:rsidRPr="00DE4439">
        <w:rPr>
          <w:rFonts w:hint="cs"/>
          <w:rtl/>
        </w:rPr>
        <w:t>ن امر (خلافت) با</w:t>
      </w:r>
      <w:r w:rsidR="00AE657A">
        <w:rPr>
          <w:rFonts w:hint="cs"/>
          <w:rtl/>
        </w:rPr>
        <w:t>ی</w:t>
      </w:r>
      <w:r w:rsidR="00912459" w:rsidRPr="00DE4439">
        <w:rPr>
          <w:rFonts w:hint="cs"/>
          <w:rtl/>
        </w:rPr>
        <w:t>د در قر</w:t>
      </w:r>
      <w:r w:rsidR="00AE657A">
        <w:rPr>
          <w:rFonts w:hint="cs"/>
          <w:rtl/>
        </w:rPr>
        <w:t>ی</w:t>
      </w:r>
      <w:r w:rsidR="00912459" w:rsidRPr="00DE4439">
        <w:rPr>
          <w:rFonts w:hint="cs"/>
          <w:rtl/>
        </w:rPr>
        <w:t>ش باشد، نسب و جا</w:t>
      </w:r>
      <w:r w:rsidR="00AE657A">
        <w:rPr>
          <w:rFonts w:hint="cs"/>
          <w:rtl/>
        </w:rPr>
        <w:t>ی</w:t>
      </w:r>
      <w:r w:rsidR="00912459" w:rsidRPr="00DE4439">
        <w:rPr>
          <w:rFonts w:hint="cs"/>
          <w:rtl/>
        </w:rPr>
        <w:t>گاه آنها از همه عرب‌ها بالاتر است، و من برا</w:t>
      </w:r>
      <w:r w:rsidR="00AE657A">
        <w:rPr>
          <w:rFonts w:hint="cs"/>
          <w:rtl/>
        </w:rPr>
        <w:t>ی</w:t>
      </w:r>
      <w:r w:rsidR="00912459" w:rsidRPr="00DE4439">
        <w:rPr>
          <w:rFonts w:hint="cs"/>
          <w:rtl/>
        </w:rPr>
        <w:t xml:space="preserve"> شما </w:t>
      </w:r>
      <w:r w:rsidR="00AE657A">
        <w:rPr>
          <w:rFonts w:hint="cs"/>
          <w:rtl/>
        </w:rPr>
        <w:t>یکی</w:t>
      </w:r>
      <w:r w:rsidR="00912459" w:rsidRPr="00DE4439">
        <w:rPr>
          <w:rFonts w:hint="cs"/>
          <w:rtl/>
        </w:rPr>
        <w:t xml:space="preserve"> از ا</w:t>
      </w:r>
      <w:r w:rsidR="00AE657A">
        <w:rPr>
          <w:rFonts w:hint="cs"/>
          <w:rtl/>
        </w:rPr>
        <w:t>ی</w:t>
      </w:r>
      <w:r w:rsidR="00912459" w:rsidRPr="00DE4439">
        <w:rPr>
          <w:rFonts w:hint="cs"/>
          <w:rtl/>
        </w:rPr>
        <w:t>ن دو مرد را م</w:t>
      </w:r>
      <w:r w:rsidR="00AE657A">
        <w:rPr>
          <w:rFonts w:hint="cs"/>
          <w:rtl/>
        </w:rPr>
        <w:t>ی</w:t>
      </w:r>
      <w:r w:rsidR="00912459" w:rsidRPr="00DE4439">
        <w:rPr>
          <w:rFonts w:hint="cs"/>
          <w:rtl/>
        </w:rPr>
        <w:t>‌پسندم (منظورش عمر</w:t>
      </w:r>
      <w:r w:rsidR="00624EAA" w:rsidRPr="00DE4439">
        <w:rPr>
          <w:rFonts w:hint="cs"/>
          <w:rtl/>
        </w:rPr>
        <w:t xml:space="preserve"> </w:t>
      </w:r>
      <w:r w:rsidR="00912459" w:rsidRPr="00DE4439">
        <w:rPr>
          <w:rFonts w:hint="cs"/>
          <w:rtl/>
        </w:rPr>
        <w:t>و ابو عب</w:t>
      </w:r>
      <w:r w:rsidR="00AE657A">
        <w:rPr>
          <w:rFonts w:hint="cs"/>
          <w:rtl/>
        </w:rPr>
        <w:t>ی</w:t>
      </w:r>
      <w:r w:rsidR="00912459" w:rsidRPr="00DE4439">
        <w:rPr>
          <w:rFonts w:hint="cs"/>
          <w:rtl/>
        </w:rPr>
        <w:t xml:space="preserve">ده بود) پس با هر </w:t>
      </w:r>
      <w:r w:rsidR="00AE657A">
        <w:rPr>
          <w:rFonts w:hint="cs"/>
          <w:rtl/>
        </w:rPr>
        <w:t>یک</w:t>
      </w:r>
      <w:r w:rsidR="00912459" w:rsidRPr="00DE4439">
        <w:rPr>
          <w:rFonts w:hint="cs"/>
          <w:rtl/>
        </w:rPr>
        <w:t xml:space="preserve"> از آنها </w:t>
      </w:r>
      <w:r w:rsidR="00AE657A">
        <w:rPr>
          <w:rFonts w:hint="cs"/>
          <w:rtl/>
        </w:rPr>
        <w:t>ک</w:t>
      </w:r>
      <w:r w:rsidR="00912459" w:rsidRPr="00DE4439">
        <w:rPr>
          <w:rFonts w:hint="cs"/>
          <w:rtl/>
        </w:rPr>
        <w:t xml:space="preserve">ه </w:t>
      </w:r>
      <w:r w:rsidR="00847934" w:rsidRPr="00DE4439">
        <w:rPr>
          <w:rFonts w:hint="cs"/>
          <w:rtl/>
        </w:rPr>
        <w:t>م</w:t>
      </w:r>
      <w:r w:rsidR="00AE657A">
        <w:rPr>
          <w:rFonts w:hint="cs"/>
          <w:rtl/>
        </w:rPr>
        <w:t>ی</w:t>
      </w:r>
      <w:r w:rsidR="00847934" w:rsidRPr="00DE4439">
        <w:rPr>
          <w:rFonts w:hint="cs"/>
          <w:rtl/>
        </w:rPr>
        <w:t>‌خواه</w:t>
      </w:r>
      <w:r w:rsidR="00AE657A">
        <w:rPr>
          <w:rFonts w:hint="cs"/>
          <w:rtl/>
        </w:rPr>
        <w:t>ی</w:t>
      </w:r>
      <w:r w:rsidR="00847934" w:rsidRPr="00DE4439">
        <w:rPr>
          <w:rFonts w:hint="cs"/>
          <w:rtl/>
        </w:rPr>
        <w:t>د ب</w:t>
      </w:r>
      <w:r w:rsidR="00AE657A">
        <w:rPr>
          <w:rFonts w:hint="cs"/>
          <w:rtl/>
        </w:rPr>
        <w:t>ی</w:t>
      </w:r>
      <w:r w:rsidR="00847934" w:rsidRPr="00DE4439">
        <w:rPr>
          <w:rFonts w:hint="cs"/>
          <w:rtl/>
        </w:rPr>
        <w:t xml:space="preserve">عت </w:t>
      </w:r>
      <w:r w:rsidR="00AE657A">
        <w:rPr>
          <w:rFonts w:hint="cs"/>
          <w:rtl/>
        </w:rPr>
        <w:t>ک</w:t>
      </w:r>
      <w:r w:rsidR="00847934" w:rsidRPr="00DE4439">
        <w:rPr>
          <w:rFonts w:hint="cs"/>
          <w:rtl/>
        </w:rPr>
        <w:t>ن</w:t>
      </w:r>
      <w:r w:rsidR="00AE657A">
        <w:rPr>
          <w:rFonts w:hint="cs"/>
          <w:rtl/>
        </w:rPr>
        <w:t>ی</w:t>
      </w:r>
      <w:r w:rsidR="00847934" w:rsidRPr="00DE4439">
        <w:rPr>
          <w:rFonts w:hint="cs"/>
          <w:rtl/>
        </w:rPr>
        <w:t>د و او در حال</w:t>
      </w:r>
      <w:r w:rsidR="00AE657A">
        <w:rPr>
          <w:rFonts w:hint="cs"/>
          <w:rtl/>
        </w:rPr>
        <w:t>ی</w:t>
      </w:r>
      <w:r w:rsidR="00847934" w:rsidRPr="00DE4439">
        <w:rPr>
          <w:rFonts w:hint="cs"/>
          <w:rtl/>
        </w:rPr>
        <w:t xml:space="preserve"> </w:t>
      </w:r>
      <w:r w:rsidR="00AE657A">
        <w:rPr>
          <w:rFonts w:hint="cs"/>
          <w:rtl/>
        </w:rPr>
        <w:t>ک</w:t>
      </w:r>
      <w:r w:rsidR="00847934" w:rsidRPr="00DE4439">
        <w:rPr>
          <w:rFonts w:hint="cs"/>
          <w:rtl/>
        </w:rPr>
        <w:t>ه ب</w:t>
      </w:r>
      <w:r w:rsidR="00AE657A">
        <w:rPr>
          <w:rFonts w:hint="cs"/>
          <w:rtl/>
        </w:rPr>
        <w:t>ی</w:t>
      </w:r>
      <w:r w:rsidR="00847934" w:rsidRPr="00DE4439">
        <w:rPr>
          <w:rFonts w:hint="cs"/>
          <w:rtl/>
        </w:rPr>
        <w:t>ن من و ابو عب</w:t>
      </w:r>
      <w:r w:rsidR="00AE657A">
        <w:rPr>
          <w:rFonts w:hint="cs"/>
          <w:rtl/>
        </w:rPr>
        <w:t>ی</w:t>
      </w:r>
      <w:r w:rsidR="00847934" w:rsidRPr="00DE4439">
        <w:rPr>
          <w:rFonts w:hint="cs"/>
          <w:rtl/>
        </w:rPr>
        <w:t>ده نشسته بود دست مرا و دست ابو عب</w:t>
      </w:r>
      <w:r w:rsidR="00AE657A">
        <w:rPr>
          <w:rFonts w:hint="cs"/>
          <w:rtl/>
        </w:rPr>
        <w:t>ی</w:t>
      </w:r>
      <w:r w:rsidR="00847934" w:rsidRPr="00DE4439">
        <w:rPr>
          <w:rFonts w:hint="cs"/>
          <w:rtl/>
        </w:rPr>
        <w:t>ده را گرفت، و از سخنان او فقط هم</w:t>
      </w:r>
      <w:r w:rsidR="00AE657A">
        <w:rPr>
          <w:rFonts w:hint="cs"/>
          <w:rtl/>
        </w:rPr>
        <w:t>ی</w:t>
      </w:r>
      <w:r w:rsidR="00847934" w:rsidRPr="00DE4439">
        <w:rPr>
          <w:rFonts w:hint="cs"/>
          <w:rtl/>
        </w:rPr>
        <w:t>ن مورد پسندم واقع نشد، سوگند به خدا اگر گردنم زده م</w:t>
      </w:r>
      <w:r w:rsidR="00AE657A">
        <w:rPr>
          <w:rFonts w:hint="cs"/>
          <w:rtl/>
        </w:rPr>
        <w:t>ی</w:t>
      </w:r>
      <w:r w:rsidR="00847934" w:rsidRPr="00DE4439">
        <w:rPr>
          <w:rFonts w:hint="cs"/>
          <w:rtl/>
        </w:rPr>
        <w:t>‌شد برا</w:t>
      </w:r>
      <w:r w:rsidR="00AE657A">
        <w:rPr>
          <w:rFonts w:hint="cs"/>
          <w:rtl/>
        </w:rPr>
        <w:t>ی</w:t>
      </w:r>
      <w:r w:rsidR="00847934" w:rsidRPr="00DE4439">
        <w:rPr>
          <w:rFonts w:hint="cs"/>
          <w:rtl/>
        </w:rPr>
        <w:t xml:space="preserve">م بهتر از آن بود </w:t>
      </w:r>
      <w:r w:rsidR="00AE657A">
        <w:rPr>
          <w:rFonts w:hint="cs"/>
          <w:rtl/>
        </w:rPr>
        <w:t>ک</w:t>
      </w:r>
      <w:r w:rsidR="00847934" w:rsidRPr="00DE4439">
        <w:rPr>
          <w:rFonts w:hint="cs"/>
          <w:rtl/>
        </w:rPr>
        <w:t>ه بر قوم</w:t>
      </w:r>
      <w:r w:rsidR="00AE657A">
        <w:rPr>
          <w:rFonts w:hint="cs"/>
          <w:rtl/>
        </w:rPr>
        <w:t>ی</w:t>
      </w:r>
      <w:r w:rsidR="00847934" w:rsidRPr="00DE4439">
        <w:rPr>
          <w:rFonts w:hint="cs"/>
          <w:rtl/>
        </w:rPr>
        <w:t xml:space="preserve"> فرمانروا</w:t>
      </w:r>
      <w:r w:rsidR="00AE657A">
        <w:rPr>
          <w:rFonts w:hint="cs"/>
          <w:rtl/>
        </w:rPr>
        <w:t>یی</w:t>
      </w:r>
      <w:r w:rsidR="00847934" w:rsidRPr="00DE4439">
        <w:rPr>
          <w:rFonts w:hint="cs"/>
          <w:rtl/>
        </w:rPr>
        <w:t xml:space="preserve"> </w:t>
      </w:r>
      <w:r w:rsidR="00AE657A">
        <w:rPr>
          <w:rFonts w:hint="cs"/>
          <w:rtl/>
        </w:rPr>
        <w:t>ک</w:t>
      </w:r>
      <w:r w:rsidR="00847934" w:rsidRPr="00DE4439">
        <w:rPr>
          <w:rFonts w:hint="cs"/>
          <w:rtl/>
        </w:rPr>
        <w:t xml:space="preserve">نم </w:t>
      </w:r>
      <w:r w:rsidR="00AE657A">
        <w:rPr>
          <w:rFonts w:hint="cs"/>
          <w:rtl/>
        </w:rPr>
        <w:t>ک</w:t>
      </w:r>
      <w:r w:rsidR="00847934" w:rsidRPr="00DE4439">
        <w:rPr>
          <w:rFonts w:hint="cs"/>
          <w:rtl/>
        </w:rPr>
        <w:t>ه ابوب</w:t>
      </w:r>
      <w:r w:rsidR="00AE657A">
        <w:rPr>
          <w:rFonts w:hint="cs"/>
          <w:rtl/>
        </w:rPr>
        <w:t>ک</w:t>
      </w:r>
      <w:r w:rsidR="00847934" w:rsidRPr="00DE4439">
        <w:rPr>
          <w:rFonts w:hint="cs"/>
          <w:rtl/>
        </w:rPr>
        <w:t>ر در م</w:t>
      </w:r>
      <w:r w:rsidR="00AE657A">
        <w:rPr>
          <w:rFonts w:hint="cs"/>
          <w:rtl/>
        </w:rPr>
        <w:t>ی</w:t>
      </w:r>
      <w:r w:rsidR="00847934" w:rsidRPr="00DE4439">
        <w:rPr>
          <w:rFonts w:hint="cs"/>
          <w:rtl/>
        </w:rPr>
        <w:t xml:space="preserve">ان آنهاست، و تا آن </w:t>
      </w:r>
      <w:r w:rsidR="00AE657A">
        <w:rPr>
          <w:rFonts w:hint="cs"/>
          <w:rtl/>
        </w:rPr>
        <w:t>ک</w:t>
      </w:r>
      <w:r w:rsidR="00847934" w:rsidRPr="00DE4439">
        <w:rPr>
          <w:rFonts w:hint="cs"/>
          <w:rtl/>
        </w:rPr>
        <w:t>ه عمر گفت</w:t>
      </w:r>
      <w:r w:rsidR="00784590" w:rsidRPr="00DE4439">
        <w:rPr>
          <w:rFonts w:hint="cs"/>
          <w:rtl/>
        </w:rPr>
        <w:t xml:space="preserve">: </w:t>
      </w:r>
      <w:r w:rsidR="00847934" w:rsidRPr="00DE4439">
        <w:rPr>
          <w:rFonts w:hint="cs"/>
          <w:rtl/>
        </w:rPr>
        <w:t>و سوگند بن خدا در م</w:t>
      </w:r>
      <w:r w:rsidR="00AE657A">
        <w:rPr>
          <w:rFonts w:hint="cs"/>
          <w:rtl/>
        </w:rPr>
        <w:t>ی</w:t>
      </w:r>
      <w:r w:rsidR="00847934" w:rsidRPr="00DE4439">
        <w:rPr>
          <w:rFonts w:hint="cs"/>
          <w:rtl/>
        </w:rPr>
        <w:t xml:space="preserve">ان </w:t>
      </w:r>
      <w:r w:rsidR="00AE657A">
        <w:rPr>
          <w:rFonts w:hint="cs"/>
          <w:rtl/>
        </w:rPr>
        <w:t>ک</w:t>
      </w:r>
      <w:r w:rsidR="00847934" w:rsidRPr="00DE4439">
        <w:rPr>
          <w:rFonts w:hint="cs"/>
          <w:rtl/>
        </w:rPr>
        <w:t>سان</w:t>
      </w:r>
      <w:r w:rsidR="00AE657A">
        <w:rPr>
          <w:rFonts w:hint="cs"/>
          <w:rtl/>
        </w:rPr>
        <w:t>ی</w:t>
      </w:r>
      <w:r w:rsidR="00847934" w:rsidRPr="00DE4439">
        <w:rPr>
          <w:rFonts w:hint="cs"/>
          <w:rtl/>
        </w:rPr>
        <w:t xml:space="preserve"> </w:t>
      </w:r>
      <w:r w:rsidR="00AE657A">
        <w:rPr>
          <w:rFonts w:hint="cs"/>
          <w:rtl/>
        </w:rPr>
        <w:t>ک</w:t>
      </w:r>
      <w:r w:rsidR="00847934" w:rsidRPr="00DE4439">
        <w:rPr>
          <w:rFonts w:hint="cs"/>
          <w:rtl/>
        </w:rPr>
        <w:t>ه ما در جمع آنان حاضر شد</w:t>
      </w:r>
      <w:r w:rsidR="00AE657A">
        <w:rPr>
          <w:rFonts w:hint="cs"/>
          <w:rtl/>
        </w:rPr>
        <w:t>ی</w:t>
      </w:r>
      <w:r w:rsidR="00847934" w:rsidRPr="00DE4439">
        <w:rPr>
          <w:rFonts w:hint="cs"/>
          <w:rtl/>
        </w:rPr>
        <w:t>م امر مهم</w:t>
      </w:r>
      <w:r w:rsidR="00847934" w:rsidRPr="00DE4439">
        <w:rPr>
          <w:rFonts w:hint="eastAsia"/>
          <w:rtl/>
        </w:rPr>
        <w:t>‌</w:t>
      </w:r>
      <w:r w:rsidR="00847934" w:rsidRPr="00DE4439">
        <w:rPr>
          <w:rFonts w:hint="cs"/>
          <w:rtl/>
        </w:rPr>
        <w:t>تر</w:t>
      </w:r>
      <w:r w:rsidR="00AE657A">
        <w:rPr>
          <w:rFonts w:hint="cs"/>
          <w:rtl/>
        </w:rPr>
        <w:t>ی</w:t>
      </w:r>
      <w:r w:rsidR="00847934" w:rsidRPr="00DE4439">
        <w:rPr>
          <w:rFonts w:hint="cs"/>
          <w:rtl/>
        </w:rPr>
        <w:t xml:space="preserve"> </w:t>
      </w:r>
      <w:r w:rsidR="00531B18" w:rsidRPr="00DE4439">
        <w:rPr>
          <w:rFonts w:hint="cs"/>
          <w:rtl/>
        </w:rPr>
        <w:t>از ب</w:t>
      </w:r>
      <w:r w:rsidR="00AE657A">
        <w:rPr>
          <w:rFonts w:hint="cs"/>
          <w:rtl/>
        </w:rPr>
        <w:t>ی</w:t>
      </w:r>
      <w:r w:rsidR="00531B18" w:rsidRPr="00DE4439">
        <w:rPr>
          <w:rFonts w:hint="cs"/>
          <w:rtl/>
        </w:rPr>
        <w:t>عت با ابوب</w:t>
      </w:r>
      <w:r w:rsidR="00AE657A">
        <w:rPr>
          <w:rFonts w:hint="cs"/>
          <w:rtl/>
        </w:rPr>
        <w:t>ک</w:t>
      </w:r>
      <w:r w:rsidR="00531B18" w:rsidRPr="00DE4439">
        <w:rPr>
          <w:rFonts w:hint="cs"/>
          <w:rtl/>
        </w:rPr>
        <w:t xml:space="preserve">ر نبود، </w:t>
      </w:r>
      <w:r w:rsidR="004325DA" w:rsidRPr="00DE4439">
        <w:rPr>
          <w:rFonts w:hint="cs"/>
          <w:rtl/>
        </w:rPr>
        <w:t>ترس</w:t>
      </w:r>
      <w:r w:rsidR="00AE657A">
        <w:rPr>
          <w:rFonts w:hint="cs"/>
          <w:rtl/>
        </w:rPr>
        <w:t>ی</w:t>
      </w:r>
      <w:r w:rsidR="004325DA" w:rsidRPr="00DE4439">
        <w:rPr>
          <w:rFonts w:hint="cs"/>
          <w:rtl/>
        </w:rPr>
        <w:t>د</w:t>
      </w:r>
      <w:r w:rsidR="00AE657A">
        <w:rPr>
          <w:rFonts w:hint="cs"/>
          <w:rtl/>
        </w:rPr>
        <w:t>ی</w:t>
      </w:r>
      <w:r w:rsidR="004325DA" w:rsidRPr="00DE4439">
        <w:rPr>
          <w:rFonts w:hint="cs"/>
          <w:rtl/>
        </w:rPr>
        <w:t xml:space="preserve">م </w:t>
      </w:r>
      <w:r w:rsidR="00AE657A">
        <w:rPr>
          <w:rFonts w:hint="cs"/>
          <w:rtl/>
        </w:rPr>
        <w:t>ک</w:t>
      </w:r>
      <w:r w:rsidR="004325DA" w:rsidRPr="00DE4439">
        <w:rPr>
          <w:rFonts w:hint="cs"/>
          <w:rtl/>
        </w:rPr>
        <w:t>ه ا</w:t>
      </w:r>
      <w:r w:rsidR="004325DA" w:rsidRPr="00DE4439">
        <w:rPr>
          <w:rFonts w:hint="eastAsia"/>
          <w:rtl/>
        </w:rPr>
        <w:t>گر</w:t>
      </w:r>
      <w:r w:rsidR="004325DA" w:rsidRPr="00DE4439">
        <w:rPr>
          <w:rFonts w:hint="cs"/>
          <w:rtl/>
        </w:rPr>
        <w:t xml:space="preserve"> با ابوب</w:t>
      </w:r>
      <w:r w:rsidR="00AE657A">
        <w:rPr>
          <w:rFonts w:hint="cs"/>
          <w:rtl/>
        </w:rPr>
        <w:t>ک</w:t>
      </w:r>
      <w:r w:rsidR="004325DA" w:rsidRPr="00DE4439">
        <w:rPr>
          <w:rFonts w:hint="cs"/>
          <w:rtl/>
        </w:rPr>
        <w:t>ر ب</w:t>
      </w:r>
      <w:r w:rsidR="00AE657A">
        <w:rPr>
          <w:rFonts w:hint="cs"/>
          <w:rtl/>
        </w:rPr>
        <w:t>ی</w:t>
      </w:r>
      <w:r w:rsidR="004325DA" w:rsidRPr="00DE4439">
        <w:rPr>
          <w:rFonts w:hint="cs"/>
          <w:rtl/>
        </w:rPr>
        <w:t>عت ن</w:t>
      </w:r>
      <w:r w:rsidR="00AE657A">
        <w:rPr>
          <w:rFonts w:hint="cs"/>
          <w:rtl/>
        </w:rPr>
        <w:t>ک</w:t>
      </w:r>
      <w:r w:rsidR="004325DA" w:rsidRPr="00DE4439">
        <w:rPr>
          <w:rFonts w:hint="cs"/>
          <w:rtl/>
        </w:rPr>
        <w:t>ن</w:t>
      </w:r>
      <w:r w:rsidR="00AE657A">
        <w:rPr>
          <w:rFonts w:hint="cs"/>
          <w:rtl/>
        </w:rPr>
        <w:t>ی</w:t>
      </w:r>
      <w:r w:rsidR="004325DA" w:rsidRPr="00DE4439">
        <w:rPr>
          <w:rFonts w:hint="cs"/>
          <w:rtl/>
        </w:rPr>
        <w:t>م و از آنها جدا شو</w:t>
      </w:r>
      <w:r w:rsidR="00AE657A">
        <w:rPr>
          <w:rFonts w:hint="cs"/>
          <w:rtl/>
        </w:rPr>
        <w:t>ی</w:t>
      </w:r>
      <w:r w:rsidR="004325DA" w:rsidRPr="00DE4439">
        <w:rPr>
          <w:rFonts w:hint="cs"/>
          <w:rtl/>
        </w:rPr>
        <w:t xml:space="preserve">م، آنان شخصى از خود را انتخاب </w:t>
      </w:r>
      <w:r w:rsidR="00AE657A">
        <w:rPr>
          <w:rFonts w:hint="cs"/>
          <w:rtl/>
        </w:rPr>
        <w:t>ک</w:t>
      </w:r>
      <w:r w:rsidR="004325DA" w:rsidRPr="00DE4439">
        <w:rPr>
          <w:rFonts w:hint="cs"/>
          <w:rtl/>
        </w:rPr>
        <w:t>رده با او ب</w:t>
      </w:r>
      <w:r w:rsidR="00AE657A">
        <w:rPr>
          <w:rFonts w:hint="cs"/>
          <w:rtl/>
        </w:rPr>
        <w:t>ی</w:t>
      </w:r>
      <w:r w:rsidR="004325DA" w:rsidRPr="00DE4439">
        <w:rPr>
          <w:rFonts w:hint="cs"/>
          <w:rtl/>
        </w:rPr>
        <w:t xml:space="preserve">عت </w:t>
      </w:r>
      <w:r w:rsidR="00AE657A">
        <w:rPr>
          <w:rFonts w:hint="cs"/>
          <w:rtl/>
        </w:rPr>
        <w:t>ک</w:t>
      </w:r>
      <w:r w:rsidR="004325DA" w:rsidRPr="00DE4439">
        <w:rPr>
          <w:rFonts w:hint="cs"/>
          <w:rtl/>
        </w:rPr>
        <w:t xml:space="preserve">نند، </w:t>
      </w:r>
      <w:r w:rsidR="005D78BB" w:rsidRPr="00DE4439">
        <w:rPr>
          <w:rFonts w:hint="eastAsia"/>
          <w:rtl/>
        </w:rPr>
        <w:t>پ</w:t>
      </w:r>
      <w:r w:rsidR="005D78BB" w:rsidRPr="00DE4439">
        <w:rPr>
          <w:rFonts w:hint="cs"/>
          <w:rtl/>
        </w:rPr>
        <w:t xml:space="preserve">س </w:t>
      </w:r>
      <w:r w:rsidR="00AE657A">
        <w:rPr>
          <w:rFonts w:hint="cs"/>
          <w:rtl/>
        </w:rPr>
        <w:t>ی</w:t>
      </w:r>
      <w:r w:rsidR="00531B18" w:rsidRPr="00DE4439">
        <w:rPr>
          <w:rFonts w:hint="cs"/>
          <w:rtl/>
        </w:rPr>
        <w:t>ا ما با آنها ب</w:t>
      </w:r>
      <w:r w:rsidR="00AE657A">
        <w:rPr>
          <w:rFonts w:hint="cs"/>
          <w:rtl/>
        </w:rPr>
        <w:t>ی</w:t>
      </w:r>
      <w:r w:rsidR="00531B18" w:rsidRPr="00DE4439">
        <w:rPr>
          <w:rFonts w:hint="cs"/>
          <w:rtl/>
        </w:rPr>
        <w:t>عت م</w:t>
      </w:r>
      <w:r w:rsidR="00AE657A">
        <w:rPr>
          <w:rFonts w:hint="cs"/>
          <w:rtl/>
        </w:rPr>
        <w:t>ی</w:t>
      </w:r>
      <w:r w:rsidR="00531B18" w:rsidRPr="00DE4439">
        <w:rPr>
          <w:rFonts w:hint="cs"/>
          <w:rtl/>
        </w:rPr>
        <w:t>‌</w:t>
      </w:r>
      <w:r w:rsidR="00AE657A">
        <w:rPr>
          <w:rFonts w:hint="cs"/>
          <w:rtl/>
        </w:rPr>
        <w:t>ک</w:t>
      </w:r>
      <w:r w:rsidR="00531B18" w:rsidRPr="00DE4439">
        <w:rPr>
          <w:rFonts w:hint="cs"/>
          <w:rtl/>
        </w:rPr>
        <w:t>رد</w:t>
      </w:r>
      <w:r w:rsidR="00AE657A">
        <w:rPr>
          <w:rFonts w:hint="cs"/>
          <w:rtl/>
        </w:rPr>
        <w:t>ی</w:t>
      </w:r>
      <w:r w:rsidR="00531B18" w:rsidRPr="00DE4439">
        <w:rPr>
          <w:rFonts w:hint="cs"/>
          <w:rtl/>
        </w:rPr>
        <w:t xml:space="preserve">م بدون آن </w:t>
      </w:r>
      <w:r w:rsidR="00AE657A">
        <w:rPr>
          <w:rFonts w:hint="cs"/>
          <w:rtl/>
        </w:rPr>
        <w:t>ک</w:t>
      </w:r>
      <w:r w:rsidR="00531B18" w:rsidRPr="00DE4439">
        <w:rPr>
          <w:rFonts w:hint="cs"/>
          <w:rtl/>
        </w:rPr>
        <w:t>ه راض</w:t>
      </w:r>
      <w:r w:rsidR="00AE657A">
        <w:rPr>
          <w:rFonts w:hint="cs"/>
          <w:rtl/>
        </w:rPr>
        <w:t>ی</w:t>
      </w:r>
      <w:r w:rsidR="00531B18" w:rsidRPr="00DE4439">
        <w:rPr>
          <w:rFonts w:hint="cs"/>
          <w:rtl/>
        </w:rPr>
        <w:t xml:space="preserve"> بوده باش</w:t>
      </w:r>
      <w:r w:rsidR="00AE657A">
        <w:rPr>
          <w:rFonts w:hint="cs"/>
          <w:rtl/>
        </w:rPr>
        <w:t>ی</w:t>
      </w:r>
      <w:r w:rsidR="00531B18" w:rsidRPr="00DE4439">
        <w:rPr>
          <w:rFonts w:hint="cs"/>
          <w:rtl/>
        </w:rPr>
        <w:t>م</w:t>
      </w:r>
      <w:r w:rsidR="005D78BB" w:rsidRPr="00DE4439">
        <w:rPr>
          <w:rFonts w:hint="cs"/>
          <w:rtl/>
        </w:rPr>
        <w:t>،</w:t>
      </w:r>
      <w:r w:rsidR="00531B18" w:rsidRPr="00DE4439">
        <w:rPr>
          <w:rFonts w:hint="cs"/>
          <w:rtl/>
        </w:rPr>
        <w:t xml:space="preserve"> و </w:t>
      </w:r>
      <w:r w:rsidR="00AE657A">
        <w:rPr>
          <w:rFonts w:hint="cs"/>
          <w:rtl/>
        </w:rPr>
        <w:t>ی</w:t>
      </w:r>
      <w:r w:rsidR="00531B18" w:rsidRPr="00DE4439">
        <w:rPr>
          <w:rFonts w:hint="cs"/>
          <w:rtl/>
        </w:rPr>
        <w:t>ا ا</w:t>
      </w:r>
      <w:r w:rsidR="00AE657A">
        <w:rPr>
          <w:rFonts w:hint="cs"/>
          <w:rtl/>
        </w:rPr>
        <w:t>ی</w:t>
      </w:r>
      <w:r w:rsidR="00531B18" w:rsidRPr="00DE4439">
        <w:rPr>
          <w:rFonts w:hint="cs"/>
          <w:rtl/>
        </w:rPr>
        <w:t>ن</w:t>
      </w:r>
      <w:r w:rsidR="00AE657A">
        <w:rPr>
          <w:rFonts w:hint="cs"/>
          <w:rtl/>
        </w:rPr>
        <w:t>ک</w:t>
      </w:r>
      <w:r w:rsidR="00531B18" w:rsidRPr="00DE4439">
        <w:rPr>
          <w:rFonts w:hint="cs"/>
          <w:rtl/>
        </w:rPr>
        <w:t>ه با آنها مخالفت م</w:t>
      </w:r>
      <w:r w:rsidR="00AE657A">
        <w:rPr>
          <w:rFonts w:hint="cs"/>
          <w:rtl/>
        </w:rPr>
        <w:t>ی</w:t>
      </w:r>
      <w:r w:rsidR="00531B18" w:rsidRPr="00DE4439">
        <w:rPr>
          <w:rFonts w:hint="cs"/>
          <w:rtl/>
        </w:rPr>
        <w:t>‌</w:t>
      </w:r>
      <w:r w:rsidR="00AE657A">
        <w:rPr>
          <w:rFonts w:hint="cs"/>
          <w:rtl/>
        </w:rPr>
        <w:t>ک</w:t>
      </w:r>
      <w:r w:rsidR="00531B18" w:rsidRPr="00DE4439">
        <w:rPr>
          <w:rFonts w:hint="cs"/>
          <w:rtl/>
        </w:rPr>
        <w:t>رد</w:t>
      </w:r>
      <w:r w:rsidR="00AE657A">
        <w:rPr>
          <w:rFonts w:hint="cs"/>
          <w:rtl/>
        </w:rPr>
        <w:t>ی</w:t>
      </w:r>
      <w:r w:rsidR="00531B18" w:rsidRPr="00DE4439">
        <w:rPr>
          <w:rFonts w:hint="cs"/>
          <w:rtl/>
        </w:rPr>
        <w:t>م و آنگاه فساد</w:t>
      </w:r>
      <w:r w:rsidR="00AE657A">
        <w:rPr>
          <w:rFonts w:hint="cs"/>
          <w:rtl/>
        </w:rPr>
        <w:t>ی</w:t>
      </w:r>
      <w:r w:rsidR="00531B18" w:rsidRPr="00DE4439">
        <w:rPr>
          <w:rFonts w:hint="cs"/>
          <w:rtl/>
        </w:rPr>
        <w:t xml:space="preserve"> به وجود م</w:t>
      </w:r>
      <w:r w:rsidR="00AE657A">
        <w:rPr>
          <w:rFonts w:hint="cs"/>
          <w:rtl/>
        </w:rPr>
        <w:t>ی</w:t>
      </w:r>
      <w:r w:rsidR="00531B18" w:rsidRPr="00DE4439">
        <w:rPr>
          <w:rFonts w:hint="cs"/>
          <w:rtl/>
        </w:rPr>
        <w:t>‌آمد</w:t>
      </w:r>
      <w:r w:rsidR="005D78BB" w:rsidRPr="00DE4439">
        <w:rPr>
          <w:rFonts w:hint="cs"/>
          <w:rtl/>
        </w:rPr>
        <w:t>،</w:t>
      </w:r>
      <w:r w:rsidR="00531B18" w:rsidRPr="00DE4439">
        <w:rPr>
          <w:rFonts w:hint="cs"/>
          <w:rtl/>
        </w:rPr>
        <w:t xml:space="preserve"> پس هر </w:t>
      </w:r>
      <w:r w:rsidR="00AE657A">
        <w:rPr>
          <w:rFonts w:hint="cs"/>
          <w:rtl/>
        </w:rPr>
        <w:t>ک</w:t>
      </w:r>
      <w:r w:rsidR="00531B18" w:rsidRPr="00DE4439">
        <w:rPr>
          <w:rFonts w:hint="cs"/>
          <w:rtl/>
        </w:rPr>
        <w:t>س با فرد</w:t>
      </w:r>
      <w:r w:rsidR="00AE657A">
        <w:rPr>
          <w:rFonts w:hint="cs"/>
          <w:rtl/>
        </w:rPr>
        <w:t>ی</w:t>
      </w:r>
      <w:r w:rsidR="00531B18" w:rsidRPr="00DE4439">
        <w:rPr>
          <w:rFonts w:hint="cs"/>
          <w:rtl/>
        </w:rPr>
        <w:t xml:space="preserve"> بدون مشوره مسلم</w:t>
      </w:r>
      <w:r w:rsidR="00AE657A">
        <w:rPr>
          <w:rFonts w:hint="cs"/>
          <w:rtl/>
        </w:rPr>
        <w:t>ی</w:t>
      </w:r>
      <w:r w:rsidR="00531B18" w:rsidRPr="00DE4439">
        <w:rPr>
          <w:rFonts w:hint="cs"/>
          <w:rtl/>
        </w:rPr>
        <w:t>ن ب</w:t>
      </w:r>
      <w:r w:rsidR="00AE657A">
        <w:rPr>
          <w:rFonts w:hint="cs"/>
          <w:rtl/>
        </w:rPr>
        <w:t>ی</w:t>
      </w:r>
      <w:r w:rsidR="00531B18" w:rsidRPr="00DE4439">
        <w:rPr>
          <w:rFonts w:hint="cs"/>
          <w:rtl/>
        </w:rPr>
        <w:t xml:space="preserve">عت </w:t>
      </w:r>
      <w:r w:rsidR="00AE657A">
        <w:rPr>
          <w:rFonts w:hint="cs"/>
          <w:rtl/>
        </w:rPr>
        <w:t>ک</w:t>
      </w:r>
      <w:r w:rsidR="00531B18" w:rsidRPr="00DE4439">
        <w:rPr>
          <w:rFonts w:hint="cs"/>
          <w:rtl/>
        </w:rPr>
        <w:t>رد نه از او و نه از فرد</w:t>
      </w:r>
      <w:r w:rsidR="00AE657A">
        <w:rPr>
          <w:rFonts w:hint="cs"/>
          <w:rtl/>
        </w:rPr>
        <w:t>ی</w:t>
      </w:r>
      <w:r w:rsidR="00531B18" w:rsidRPr="00DE4439">
        <w:rPr>
          <w:rFonts w:hint="cs"/>
          <w:rtl/>
        </w:rPr>
        <w:t xml:space="preserve"> </w:t>
      </w:r>
      <w:r w:rsidR="00AE657A">
        <w:rPr>
          <w:rFonts w:hint="cs"/>
          <w:rtl/>
        </w:rPr>
        <w:t>ک</w:t>
      </w:r>
      <w:r w:rsidR="00531B18" w:rsidRPr="00DE4439">
        <w:rPr>
          <w:rFonts w:hint="cs"/>
          <w:rtl/>
        </w:rPr>
        <w:t>ه با او ب</w:t>
      </w:r>
      <w:r w:rsidR="00AE657A">
        <w:rPr>
          <w:rFonts w:hint="cs"/>
          <w:rtl/>
        </w:rPr>
        <w:t>ی</w:t>
      </w:r>
      <w:r w:rsidR="00531B18" w:rsidRPr="00DE4439">
        <w:rPr>
          <w:rFonts w:hint="cs"/>
          <w:rtl/>
        </w:rPr>
        <w:t>عت شد پ</w:t>
      </w:r>
      <w:r w:rsidR="00AE657A">
        <w:rPr>
          <w:rFonts w:hint="cs"/>
          <w:rtl/>
        </w:rPr>
        <w:t>ی</w:t>
      </w:r>
      <w:r w:rsidR="00531B18" w:rsidRPr="00DE4439">
        <w:rPr>
          <w:rFonts w:hint="cs"/>
          <w:rtl/>
        </w:rPr>
        <w:t>رو</w:t>
      </w:r>
      <w:r w:rsidR="00AE657A">
        <w:rPr>
          <w:rFonts w:hint="cs"/>
          <w:rtl/>
        </w:rPr>
        <w:t>ی</w:t>
      </w:r>
      <w:r w:rsidR="00531B18" w:rsidRPr="00DE4439">
        <w:rPr>
          <w:rFonts w:hint="cs"/>
          <w:rtl/>
        </w:rPr>
        <w:t xml:space="preserve"> ن</w:t>
      </w:r>
      <w:r w:rsidR="00AE657A">
        <w:rPr>
          <w:rFonts w:hint="cs"/>
          <w:rtl/>
        </w:rPr>
        <w:t>ک</w:t>
      </w:r>
      <w:r w:rsidR="00531B18" w:rsidRPr="00DE4439">
        <w:rPr>
          <w:rFonts w:hint="cs"/>
          <w:rtl/>
        </w:rPr>
        <w:t>ن</w:t>
      </w:r>
      <w:r w:rsidR="00AE657A">
        <w:rPr>
          <w:rFonts w:hint="cs"/>
          <w:rtl/>
        </w:rPr>
        <w:t>ی</w:t>
      </w:r>
      <w:r w:rsidR="00531B18" w:rsidRPr="00DE4439">
        <w:rPr>
          <w:rFonts w:hint="cs"/>
          <w:rtl/>
        </w:rPr>
        <w:t>د</w:t>
      </w:r>
      <w:r w:rsidR="005D78BB" w:rsidRPr="00DE4439">
        <w:rPr>
          <w:rFonts w:hint="cs"/>
          <w:rtl/>
        </w:rPr>
        <w:t>،</w:t>
      </w:r>
      <w:r w:rsidR="00531B18" w:rsidRPr="00DE4439">
        <w:rPr>
          <w:rFonts w:hint="cs"/>
          <w:rtl/>
        </w:rPr>
        <w:t xml:space="preserve"> چون ب</w:t>
      </w:r>
      <w:r w:rsidR="00AE657A">
        <w:rPr>
          <w:rFonts w:hint="cs"/>
          <w:rtl/>
        </w:rPr>
        <w:t>ی</w:t>
      </w:r>
      <w:r w:rsidR="00531B18" w:rsidRPr="00DE4439">
        <w:rPr>
          <w:rFonts w:hint="cs"/>
          <w:rtl/>
        </w:rPr>
        <w:t>م آن م</w:t>
      </w:r>
      <w:r w:rsidR="00AE657A">
        <w:rPr>
          <w:rFonts w:hint="cs"/>
          <w:rtl/>
        </w:rPr>
        <w:t>ی</w:t>
      </w:r>
      <w:r w:rsidR="00531B18" w:rsidRPr="00DE4439">
        <w:rPr>
          <w:rFonts w:hint="cs"/>
          <w:rtl/>
        </w:rPr>
        <w:t xml:space="preserve">‌رود </w:t>
      </w:r>
      <w:r w:rsidR="00AE657A">
        <w:rPr>
          <w:rFonts w:hint="cs"/>
          <w:rtl/>
        </w:rPr>
        <w:t>ک</w:t>
      </w:r>
      <w:r w:rsidR="00531B18" w:rsidRPr="00DE4439">
        <w:rPr>
          <w:rFonts w:hint="cs"/>
          <w:rtl/>
        </w:rPr>
        <w:t xml:space="preserve">ه هر دو </w:t>
      </w:r>
      <w:r w:rsidR="00AE657A">
        <w:rPr>
          <w:rFonts w:hint="cs"/>
          <w:rtl/>
        </w:rPr>
        <w:t>ک</w:t>
      </w:r>
      <w:r w:rsidR="00531B18" w:rsidRPr="00DE4439">
        <w:rPr>
          <w:rFonts w:hint="cs"/>
          <w:rtl/>
        </w:rPr>
        <w:t>شته شوند</w:t>
      </w:r>
      <w:r w:rsidR="00531B18" w:rsidRPr="00D139C3">
        <w:rPr>
          <w:rStyle w:val="Char0"/>
          <w:vertAlign w:val="superscript"/>
          <w:rtl/>
        </w:rPr>
        <w:footnoteReference w:id="272"/>
      </w:r>
      <w:r w:rsidR="005D78BB" w:rsidRPr="00DE4439">
        <w:rPr>
          <w:rFonts w:hint="cs"/>
          <w:rtl/>
        </w:rPr>
        <w:t>.</w:t>
      </w:r>
    </w:p>
    <w:p w:rsidR="00531B18" w:rsidRPr="00DE4439" w:rsidRDefault="00531B18" w:rsidP="00D23CED">
      <w:pPr>
        <w:pStyle w:val="a"/>
        <w:rPr>
          <w:rtl/>
        </w:rPr>
      </w:pPr>
      <w:r w:rsidRPr="00DE4439">
        <w:rPr>
          <w:rFonts w:hint="cs"/>
          <w:rtl/>
        </w:rPr>
        <w:t>ا</w:t>
      </w:r>
      <w:r w:rsidR="00AE657A">
        <w:rPr>
          <w:rFonts w:hint="cs"/>
          <w:rtl/>
        </w:rPr>
        <w:t>ی</w:t>
      </w:r>
      <w:r w:rsidRPr="00DE4439">
        <w:rPr>
          <w:rFonts w:hint="cs"/>
          <w:rtl/>
        </w:rPr>
        <w:t>ن بود داستان ب</w:t>
      </w:r>
      <w:r w:rsidR="00AE657A">
        <w:rPr>
          <w:rFonts w:hint="cs"/>
          <w:rtl/>
        </w:rPr>
        <w:t>ی</w:t>
      </w:r>
      <w:r w:rsidRPr="00DE4439">
        <w:rPr>
          <w:rFonts w:hint="cs"/>
          <w:rtl/>
        </w:rPr>
        <w:t>عت، بله ب</w:t>
      </w:r>
      <w:r w:rsidR="00AE657A">
        <w:rPr>
          <w:rFonts w:hint="cs"/>
          <w:rtl/>
        </w:rPr>
        <w:t>ی</w:t>
      </w:r>
      <w:r w:rsidRPr="00DE4439">
        <w:rPr>
          <w:rFonts w:hint="cs"/>
          <w:rtl/>
        </w:rPr>
        <w:t>عت ناگهان</w:t>
      </w:r>
      <w:r w:rsidR="00AE657A">
        <w:rPr>
          <w:rFonts w:hint="cs"/>
          <w:rtl/>
        </w:rPr>
        <w:t>ی</w:t>
      </w:r>
      <w:r w:rsidRPr="00DE4439">
        <w:rPr>
          <w:rFonts w:hint="cs"/>
          <w:rtl/>
        </w:rPr>
        <w:t xml:space="preserve"> بود اما ح</w:t>
      </w:r>
      <w:r w:rsidR="00AE657A">
        <w:rPr>
          <w:rFonts w:hint="cs"/>
          <w:rtl/>
        </w:rPr>
        <w:t>ک</w:t>
      </w:r>
      <w:r w:rsidRPr="00DE4439">
        <w:rPr>
          <w:rFonts w:hint="cs"/>
          <w:rtl/>
        </w:rPr>
        <w:t>ا</w:t>
      </w:r>
      <w:r w:rsidR="00AE657A">
        <w:rPr>
          <w:rFonts w:hint="cs"/>
          <w:rtl/>
        </w:rPr>
        <w:t>ی</w:t>
      </w:r>
      <w:r w:rsidRPr="00DE4439">
        <w:rPr>
          <w:rFonts w:hint="cs"/>
          <w:rtl/>
        </w:rPr>
        <w:t>ت</w:t>
      </w:r>
      <w:r w:rsidR="00AE657A">
        <w:rPr>
          <w:rFonts w:hint="cs"/>
          <w:rtl/>
        </w:rPr>
        <w:t>ی</w:t>
      </w:r>
      <w:r w:rsidRPr="00DE4439">
        <w:rPr>
          <w:rFonts w:hint="cs"/>
          <w:rtl/>
        </w:rPr>
        <w:t xml:space="preserve"> دارد </w:t>
      </w:r>
      <w:r w:rsidR="00AE657A">
        <w:rPr>
          <w:rFonts w:hint="cs"/>
          <w:rtl/>
        </w:rPr>
        <w:t>ک</w:t>
      </w:r>
      <w:r w:rsidRPr="00DE4439">
        <w:rPr>
          <w:rFonts w:hint="cs"/>
          <w:rtl/>
        </w:rPr>
        <w:t>ه ما آن را در بحث سق</w:t>
      </w:r>
      <w:r w:rsidR="00AE657A">
        <w:rPr>
          <w:rFonts w:hint="cs"/>
          <w:rtl/>
        </w:rPr>
        <w:t>ی</w:t>
      </w:r>
      <w:r w:rsidRPr="00DE4439">
        <w:rPr>
          <w:rFonts w:hint="cs"/>
          <w:rtl/>
        </w:rPr>
        <w:t>فه بن</w:t>
      </w:r>
      <w:r w:rsidR="00AE657A">
        <w:rPr>
          <w:rFonts w:hint="cs"/>
          <w:rtl/>
        </w:rPr>
        <w:t>ی</w:t>
      </w:r>
      <w:r w:rsidRPr="00DE4439">
        <w:rPr>
          <w:rFonts w:hint="cs"/>
          <w:rtl/>
        </w:rPr>
        <w:t xml:space="preserve"> ساعده به طور مفصل ب</w:t>
      </w:r>
      <w:r w:rsidR="00AE657A">
        <w:rPr>
          <w:rFonts w:hint="cs"/>
          <w:rtl/>
        </w:rPr>
        <w:t>ی</w:t>
      </w:r>
      <w:r w:rsidRPr="00DE4439">
        <w:rPr>
          <w:rFonts w:hint="cs"/>
          <w:rtl/>
        </w:rPr>
        <w:t xml:space="preserve">ان </w:t>
      </w:r>
      <w:r w:rsidR="00AE657A">
        <w:rPr>
          <w:rFonts w:hint="cs"/>
          <w:rtl/>
        </w:rPr>
        <w:t>ک</w:t>
      </w:r>
      <w:r w:rsidRPr="00DE4439">
        <w:rPr>
          <w:rFonts w:hint="cs"/>
          <w:rtl/>
        </w:rPr>
        <w:t>رد</w:t>
      </w:r>
      <w:r w:rsidR="00AE657A">
        <w:rPr>
          <w:rFonts w:hint="cs"/>
          <w:rtl/>
        </w:rPr>
        <w:t>ی</w:t>
      </w:r>
      <w:r w:rsidRPr="00DE4439">
        <w:rPr>
          <w:rFonts w:hint="cs"/>
          <w:rtl/>
        </w:rPr>
        <w:t>م. بد</w:t>
      </w:r>
      <w:r w:rsidR="00AE657A">
        <w:rPr>
          <w:rFonts w:hint="cs"/>
          <w:rtl/>
        </w:rPr>
        <w:t>ی</w:t>
      </w:r>
      <w:r w:rsidRPr="00DE4439">
        <w:rPr>
          <w:rFonts w:hint="cs"/>
          <w:rtl/>
        </w:rPr>
        <w:t>ن خاطر ا</w:t>
      </w:r>
      <w:r w:rsidR="00AE657A">
        <w:rPr>
          <w:rFonts w:hint="cs"/>
          <w:rtl/>
        </w:rPr>
        <w:t>ی</w:t>
      </w:r>
      <w:r w:rsidRPr="00DE4439">
        <w:rPr>
          <w:rFonts w:hint="cs"/>
          <w:rtl/>
        </w:rPr>
        <w:t>ن را نم</w:t>
      </w:r>
      <w:r w:rsidR="00AE657A">
        <w:rPr>
          <w:rFonts w:hint="cs"/>
          <w:rtl/>
        </w:rPr>
        <w:t>ی</w:t>
      </w:r>
      <w:r w:rsidRPr="00DE4439">
        <w:rPr>
          <w:rFonts w:hint="eastAsia"/>
          <w:rtl/>
        </w:rPr>
        <w:t>‌توان ع</w:t>
      </w:r>
      <w:r w:rsidR="00AE657A">
        <w:rPr>
          <w:rFonts w:hint="eastAsia"/>
          <w:rtl/>
        </w:rPr>
        <w:t>ی</w:t>
      </w:r>
      <w:r w:rsidRPr="00DE4439">
        <w:rPr>
          <w:rFonts w:hint="eastAsia"/>
          <w:rtl/>
        </w:rPr>
        <w:t>ب</w:t>
      </w:r>
      <w:r w:rsidR="00AE657A">
        <w:rPr>
          <w:rFonts w:hint="eastAsia"/>
          <w:rtl/>
        </w:rPr>
        <w:t>ی</w:t>
      </w:r>
      <w:r w:rsidRPr="00DE4439">
        <w:rPr>
          <w:rFonts w:hint="eastAsia"/>
          <w:rtl/>
        </w:rPr>
        <w:t xml:space="preserve"> برا</w:t>
      </w:r>
      <w:r w:rsidR="00AE657A">
        <w:rPr>
          <w:rFonts w:hint="eastAsia"/>
          <w:rtl/>
        </w:rPr>
        <w:t>ی</w:t>
      </w:r>
      <w:r w:rsidRPr="00DE4439">
        <w:rPr>
          <w:rFonts w:hint="eastAsia"/>
          <w:rtl/>
        </w:rPr>
        <w:t xml:space="preserve"> عمر</w:t>
      </w:r>
      <w:r w:rsidR="00DF03ED" w:rsidRPr="00DF03ED">
        <w:rPr>
          <w:rFonts w:cs="CTraditional Arabic" w:hint="cs"/>
          <w:rtl/>
        </w:rPr>
        <w:t>س</w:t>
      </w:r>
      <w:r w:rsidR="00FE46F2" w:rsidRPr="00DE4439">
        <w:rPr>
          <w:rFonts w:hint="cs"/>
          <w:rtl/>
        </w:rPr>
        <w:t xml:space="preserve"> بر شمرد.</w:t>
      </w:r>
    </w:p>
    <w:p w:rsidR="005E7EFD" w:rsidRPr="00DE4439" w:rsidRDefault="0031167F" w:rsidP="00D23CED">
      <w:pPr>
        <w:pStyle w:val="a"/>
        <w:rPr>
          <w:rtl/>
        </w:rPr>
      </w:pPr>
      <w:r w:rsidRPr="00DE4439">
        <w:rPr>
          <w:rFonts w:hint="cs"/>
          <w:rtl/>
        </w:rPr>
        <w:t>شبهه نهم</w:t>
      </w:r>
      <w:r w:rsidR="00784590" w:rsidRPr="00DE4439">
        <w:rPr>
          <w:rFonts w:hint="cs"/>
          <w:rtl/>
        </w:rPr>
        <w:t xml:space="preserve">: </w:t>
      </w:r>
      <w:r w:rsidRPr="00DE4439">
        <w:rPr>
          <w:rFonts w:hint="cs"/>
          <w:rtl/>
        </w:rPr>
        <w:t>حد</w:t>
      </w:r>
      <w:r w:rsidR="00AE657A">
        <w:rPr>
          <w:rFonts w:hint="cs"/>
          <w:rtl/>
        </w:rPr>
        <w:t>ی</w:t>
      </w:r>
      <w:r w:rsidRPr="00DE4439">
        <w:rPr>
          <w:rFonts w:hint="cs"/>
          <w:rtl/>
        </w:rPr>
        <w:t xml:space="preserve">ث ابن عباس است </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مرگ پ</w:t>
      </w:r>
      <w:r w:rsidR="00AE657A">
        <w:rPr>
          <w:rFonts w:hint="cs"/>
          <w:rtl/>
        </w:rPr>
        <w:t>ی</w:t>
      </w:r>
      <w:r w:rsidRPr="00DE4439">
        <w:rPr>
          <w:rFonts w:hint="cs"/>
          <w:rtl/>
        </w:rPr>
        <w:t>امبر</w:t>
      </w:r>
      <w:r w:rsidR="00D2084A" w:rsidRPr="00DE4439">
        <w:rPr>
          <w:rFonts w:ascii="Tahoma" w:hAnsi="Tahoma" w:cs="CTraditional Arabic" w:hint="cs"/>
          <w:color w:val="000000"/>
          <w:rtl/>
        </w:rPr>
        <w:t>ص</w:t>
      </w:r>
      <w:r w:rsidR="00912A49" w:rsidRPr="00DE4439">
        <w:rPr>
          <w:rFonts w:hint="cs"/>
          <w:rtl/>
        </w:rPr>
        <w:t xml:space="preserve"> فرا رس</w:t>
      </w:r>
      <w:r w:rsidR="00AE657A">
        <w:rPr>
          <w:rFonts w:hint="cs"/>
          <w:rtl/>
        </w:rPr>
        <w:t>ی</w:t>
      </w:r>
      <w:r w:rsidR="00912A49" w:rsidRPr="00DE4439">
        <w:rPr>
          <w:rFonts w:hint="cs"/>
          <w:rtl/>
        </w:rPr>
        <w:t>د، در خانه مردان</w:t>
      </w:r>
      <w:r w:rsidR="00AE657A">
        <w:rPr>
          <w:rFonts w:hint="cs"/>
          <w:rtl/>
        </w:rPr>
        <w:t>ی</w:t>
      </w:r>
      <w:r w:rsidR="00912A49" w:rsidRPr="00DE4439">
        <w:rPr>
          <w:rFonts w:hint="cs"/>
          <w:rtl/>
        </w:rPr>
        <w:t xml:space="preserve"> بودند </w:t>
      </w:r>
      <w:r w:rsidR="00AE657A">
        <w:rPr>
          <w:rFonts w:hint="cs"/>
          <w:rtl/>
        </w:rPr>
        <w:t>ک</w:t>
      </w:r>
      <w:r w:rsidR="00912A49" w:rsidRPr="00DE4439">
        <w:rPr>
          <w:rFonts w:hint="cs"/>
          <w:rtl/>
        </w:rPr>
        <w:t>ه عمر ن</w:t>
      </w:r>
      <w:r w:rsidR="00AE657A">
        <w:rPr>
          <w:rFonts w:hint="cs"/>
          <w:rtl/>
        </w:rPr>
        <w:t>ی</w:t>
      </w:r>
      <w:r w:rsidR="00912A49" w:rsidRPr="00DE4439">
        <w:rPr>
          <w:rFonts w:hint="cs"/>
          <w:rtl/>
        </w:rPr>
        <w:t>ز در م</w:t>
      </w:r>
      <w:r w:rsidR="00AE657A">
        <w:rPr>
          <w:rFonts w:hint="cs"/>
          <w:rtl/>
        </w:rPr>
        <w:t>ی</w:t>
      </w:r>
      <w:r w:rsidR="00912A49" w:rsidRPr="00DE4439">
        <w:rPr>
          <w:rFonts w:hint="cs"/>
          <w:rtl/>
        </w:rPr>
        <w:t>ان آنها بود، پ</w:t>
      </w:r>
      <w:r w:rsidR="00AE657A">
        <w:rPr>
          <w:rFonts w:hint="cs"/>
          <w:rtl/>
        </w:rPr>
        <w:t>ی</w:t>
      </w:r>
      <w:r w:rsidR="00912A49" w:rsidRPr="00DE4439">
        <w:rPr>
          <w:rFonts w:hint="cs"/>
          <w:rtl/>
        </w:rPr>
        <w:t>امبر</w:t>
      </w:r>
      <w:r w:rsidR="00D2084A" w:rsidRPr="00DE4439">
        <w:rPr>
          <w:rFonts w:ascii="Tahoma" w:hAnsi="Tahoma" w:cs="CTraditional Arabic" w:hint="cs"/>
          <w:color w:val="000000"/>
          <w:rtl/>
        </w:rPr>
        <w:t>ص</w:t>
      </w:r>
      <w:r w:rsidR="0057465A" w:rsidRPr="00DE4439">
        <w:rPr>
          <w:rFonts w:hint="cs"/>
          <w:rtl/>
        </w:rPr>
        <w:t xml:space="preserve"> فرمود</w:t>
      </w:r>
      <w:r w:rsidR="00784590" w:rsidRPr="00DE4439">
        <w:rPr>
          <w:rFonts w:hint="cs"/>
          <w:rtl/>
        </w:rPr>
        <w:t xml:space="preserve">: </w:t>
      </w:r>
      <w:r w:rsidR="0057465A" w:rsidRPr="00DE4439">
        <w:rPr>
          <w:rFonts w:hint="cs"/>
          <w:rtl/>
        </w:rPr>
        <w:t>ب</w:t>
      </w:r>
      <w:r w:rsidR="00AE657A">
        <w:rPr>
          <w:rFonts w:hint="cs"/>
          <w:rtl/>
        </w:rPr>
        <w:t>ی</w:t>
      </w:r>
      <w:r w:rsidR="0057465A" w:rsidRPr="00DE4439">
        <w:rPr>
          <w:rFonts w:hint="cs"/>
          <w:rtl/>
        </w:rPr>
        <w:t>ا</w:t>
      </w:r>
      <w:r w:rsidR="00AE657A">
        <w:rPr>
          <w:rFonts w:hint="cs"/>
          <w:rtl/>
        </w:rPr>
        <w:t>یی</w:t>
      </w:r>
      <w:r w:rsidR="0057465A" w:rsidRPr="00DE4439">
        <w:rPr>
          <w:rFonts w:hint="cs"/>
          <w:rtl/>
        </w:rPr>
        <w:t>د تا برا</w:t>
      </w:r>
      <w:r w:rsidR="00AE657A">
        <w:rPr>
          <w:rFonts w:hint="cs"/>
          <w:rtl/>
        </w:rPr>
        <w:t>ی</w:t>
      </w:r>
      <w:r w:rsidR="0057465A" w:rsidRPr="00DE4439">
        <w:rPr>
          <w:rFonts w:hint="cs"/>
          <w:rtl/>
        </w:rPr>
        <w:t>تان چ</w:t>
      </w:r>
      <w:r w:rsidR="00AE657A">
        <w:rPr>
          <w:rFonts w:hint="cs"/>
          <w:rtl/>
        </w:rPr>
        <w:t>ی</w:t>
      </w:r>
      <w:r w:rsidR="0057465A" w:rsidRPr="00DE4439">
        <w:rPr>
          <w:rFonts w:hint="cs"/>
          <w:rtl/>
        </w:rPr>
        <w:t>ز</w:t>
      </w:r>
      <w:r w:rsidR="00AE657A">
        <w:rPr>
          <w:rFonts w:hint="cs"/>
          <w:rtl/>
        </w:rPr>
        <w:t>ی</w:t>
      </w:r>
      <w:r w:rsidR="0057465A" w:rsidRPr="00DE4439">
        <w:rPr>
          <w:rFonts w:hint="cs"/>
          <w:rtl/>
        </w:rPr>
        <w:t xml:space="preserve"> بنو</w:t>
      </w:r>
      <w:r w:rsidR="00AE657A">
        <w:rPr>
          <w:rFonts w:hint="cs"/>
          <w:rtl/>
        </w:rPr>
        <w:t>ی</w:t>
      </w:r>
      <w:r w:rsidR="0057465A" w:rsidRPr="00DE4439">
        <w:rPr>
          <w:rFonts w:hint="cs"/>
          <w:rtl/>
        </w:rPr>
        <w:t xml:space="preserve">سم </w:t>
      </w:r>
      <w:r w:rsidR="00AE657A">
        <w:rPr>
          <w:rFonts w:hint="cs"/>
          <w:rtl/>
        </w:rPr>
        <w:t>ک</w:t>
      </w:r>
      <w:r w:rsidR="0057465A" w:rsidRPr="00DE4439">
        <w:rPr>
          <w:rFonts w:hint="cs"/>
          <w:rtl/>
        </w:rPr>
        <w:t>ه بعد از آن گمراه نخواه</w:t>
      </w:r>
      <w:r w:rsidR="00AE657A">
        <w:rPr>
          <w:rFonts w:hint="cs"/>
          <w:rtl/>
        </w:rPr>
        <w:t>ی</w:t>
      </w:r>
      <w:r w:rsidR="0057465A" w:rsidRPr="00DE4439">
        <w:rPr>
          <w:rFonts w:hint="cs"/>
          <w:rtl/>
        </w:rPr>
        <w:t>د شد، عمر گفت</w:t>
      </w:r>
      <w:r w:rsidR="00784590" w:rsidRPr="00DE4439">
        <w:rPr>
          <w:rFonts w:hint="cs"/>
          <w:rtl/>
        </w:rPr>
        <w:t xml:space="preserve">: </w:t>
      </w:r>
      <w:r w:rsidR="0057465A" w:rsidRPr="00DE4439">
        <w:rPr>
          <w:rFonts w:hint="cs"/>
          <w:rtl/>
        </w:rPr>
        <w:t>درد بر پ</w:t>
      </w:r>
      <w:r w:rsidR="00AE657A">
        <w:rPr>
          <w:rFonts w:hint="cs"/>
          <w:rtl/>
        </w:rPr>
        <w:t>ی</w:t>
      </w:r>
      <w:r w:rsidR="0057465A" w:rsidRPr="00DE4439">
        <w:rPr>
          <w:rFonts w:hint="cs"/>
          <w:rtl/>
        </w:rPr>
        <w:t>امبر غالب آمده و قرآن پ</w:t>
      </w:r>
      <w:r w:rsidR="00AE657A">
        <w:rPr>
          <w:rFonts w:hint="cs"/>
          <w:rtl/>
        </w:rPr>
        <w:t>ی</w:t>
      </w:r>
      <w:r w:rsidR="0057465A" w:rsidRPr="00DE4439">
        <w:rPr>
          <w:rFonts w:hint="cs"/>
          <w:rtl/>
        </w:rPr>
        <w:t xml:space="preserve">ش شماست، و ما را قرآن </w:t>
      </w:r>
      <w:r w:rsidR="00AE657A">
        <w:rPr>
          <w:rFonts w:hint="cs"/>
          <w:rtl/>
        </w:rPr>
        <w:t>ک</w:t>
      </w:r>
      <w:r w:rsidR="0057465A" w:rsidRPr="00DE4439">
        <w:rPr>
          <w:rFonts w:hint="cs"/>
          <w:rtl/>
        </w:rPr>
        <w:t>اف</w:t>
      </w:r>
      <w:r w:rsidR="00AE657A">
        <w:rPr>
          <w:rFonts w:hint="cs"/>
          <w:rtl/>
        </w:rPr>
        <w:t>ی</w:t>
      </w:r>
      <w:r w:rsidR="0057465A" w:rsidRPr="00DE4439">
        <w:rPr>
          <w:rFonts w:hint="cs"/>
          <w:rtl/>
        </w:rPr>
        <w:t xml:space="preserve"> است، و اهل خانه اختلاف </w:t>
      </w:r>
      <w:r w:rsidR="00AE657A">
        <w:rPr>
          <w:rFonts w:hint="cs"/>
          <w:rtl/>
        </w:rPr>
        <w:t>ک</w:t>
      </w:r>
      <w:r w:rsidR="0057465A" w:rsidRPr="00DE4439">
        <w:rPr>
          <w:rFonts w:hint="cs"/>
          <w:rtl/>
        </w:rPr>
        <w:t>ردند و به جر و بحث پرداختند بعض</w:t>
      </w:r>
      <w:r w:rsidR="00AE657A">
        <w:rPr>
          <w:rFonts w:hint="cs"/>
          <w:rtl/>
        </w:rPr>
        <w:t>ی</w:t>
      </w:r>
      <w:r w:rsidR="0057465A" w:rsidRPr="00DE4439">
        <w:rPr>
          <w:rFonts w:hint="cs"/>
          <w:rtl/>
        </w:rPr>
        <w:t xml:space="preserve"> م</w:t>
      </w:r>
      <w:r w:rsidR="00AE657A">
        <w:rPr>
          <w:rFonts w:hint="cs"/>
          <w:rtl/>
        </w:rPr>
        <w:t>ی</w:t>
      </w:r>
      <w:r w:rsidR="0057465A" w:rsidRPr="00DE4439">
        <w:rPr>
          <w:rFonts w:hint="cs"/>
          <w:rtl/>
        </w:rPr>
        <w:t>‌گفت</w:t>
      </w:r>
      <w:r w:rsidR="00784590" w:rsidRPr="00DE4439">
        <w:rPr>
          <w:rFonts w:hint="cs"/>
          <w:rtl/>
        </w:rPr>
        <w:t xml:space="preserve">: </w:t>
      </w:r>
      <w:r w:rsidR="0057465A" w:rsidRPr="00DE4439">
        <w:rPr>
          <w:rFonts w:hint="cs"/>
          <w:rtl/>
        </w:rPr>
        <w:t>نوشت افزار</w:t>
      </w:r>
      <w:r w:rsidR="00AE657A">
        <w:rPr>
          <w:rFonts w:hint="cs"/>
          <w:rtl/>
        </w:rPr>
        <w:t>ی</w:t>
      </w:r>
      <w:r w:rsidR="0057465A" w:rsidRPr="00DE4439">
        <w:rPr>
          <w:rFonts w:hint="cs"/>
          <w:rtl/>
        </w:rPr>
        <w:t xml:space="preserve"> ‌ب</w:t>
      </w:r>
      <w:r w:rsidR="00AE657A">
        <w:rPr>
          <w:rFonts w:hint="cs"/>
          <w:rtl/>
        </w:rPr>
        <w:t>ی</w:t>
      </w:r>
      <w:r w:rsidR="0057465A" w:rsidRPr="00DE4439">
        <w:rPr>
          <w:rFonts w:hint="cs"/>
          <w:rtl/>
        </w:rPr>
        <w:t>اور</w:t>
      </w:r>
      <w:r w:rsidR="00AE657A">
        <w:rPr>
          <w:rFonts w:hint="cs"/>
          <w:rtl/>
        </w:rPr>
        <w:t>ی</w:t>
      </w:r>
      <w:r w:rsidR="0057465A" w:rsidRPr="00DE4439">
        <w:rPr>
          <w:rFonts w:hint="cs"/>
          <w:rtl/>
        </w:rPr>
        <w:t>د تا پ</w:t>
      </w:r>
      <w:r w:rsidR="00AE657A">
        <w:rPr>
          <w:rFonts w:hint="cs"/>
          <w:rtl/>
        </w:rPr>
        <w:t>ی</w:t>
      </w:r>
      <w:r w:rsidR="0057465A" w:rsidRPr="00DE4439">
        <w:rPr>
          <w:rFonts w:hint="cs"/>
          <w:rtl/>
        </w:rPr>
        <w:t>امبر خدا برا</w:t>
      </w:r>
      <w:r w:rsidR="00AE657A">
        <w:rPr>
          <w:rFonts w:hint="cs"/>
          <w:rtl/>
        </w:rPr>
        <w:t>ی</w:t>
      </w:r>
      <w:r w:rsidR="0057465A" w:rsidRPr="00DE4439">
        <w:rPr>
          <w:rFonts w:hint="cs"/>
          <w:rtl/>
        </w:rPr>
        <w:t xml:space="preserve"> شما چ</w:t>
      </w:r>
      <w:r w:rsidR="00AE657A">
        <w:rPr>
          <w:rFonts w:hint="cs"/>
          <w:rtl/>
        </w:rPr>
        <w:t>ی</w:t>
      </w:r>
      <w:r w:rsidR="0057465A" w:rsidRPr="00DE4439">
        <w:rPr>
          <w:rFonts w:hint="cs"/>
          <w:rtl/>
        </w:rPr>
        <w:t>ز</w:t>
      </w:r>
      <w:r w:rsidR="00AE657A">
        <w:rPr>
          <w:rFonts w:hint="cs"/>
          <w:rtl/>
        </w:rPr>
        <w:t>ی</w:t>
      </w:r>
      <w:r w:rsidR="0057465A" w:rsidRPr="00DE4439">
        <w:rPr>
          <w:rFonts w:hint="cs"/>
          <w:rtl/>
        </w:rPr>
        <w:t xml:space="preserve"> بنو</w:t>
      </w:r>
      <w:r w:rsidR="00AE657A">
        <w:rPr>
          <w:rFonts w:hint="cs"/>
          <w:rtl/>
        </w:rPr>
        <w:t>ی</w:t>
      </w:r>
      <w:r w:rsidR="0057465A" w:rsidRPr="00DE4439">
        <w:rPr>
          <w:rFonts w:hint="cs"/>
          <w:rtl/>
        </w:rPr>
        <w:t xml:space="preserve">سد </w:t>
      </w:r>
      <w:r w:rsidR="00AE657A">
        <w:rPr>
          <w:rFonts w:hint="cs"/>
          <w:rtl/>
        </w:rPr>
        <w:t>ک</w:t>
      </w:r>
      <w:r w:rsidR="0057465A" w:rsidRPr="00DE4439">
        <w:rPr>
          <w:rFonts w:hint="cs"/>
          <w:rtl/>
        </w:rPr>
        <w:t>ه هرگز بعد از او گمراه نخواه</w:t>
      </w:r>
      <w:r w:rsidR="00AE657A">
        <w:rPr>
          <w:rFonts w:hint="cs"/>
          <w:rtl/>
        </w:rPr>
        <w:t>ی</w:t>
      </w:r>
      <w:r w:rsidR="0057465A" w:rsidRPr="00DE4439">
        <w:rPr>
          <w:rFonts w:hint="cs"/>
          <w:rtl/>
        </w:rPr>
        <w:t>د شد، و بعض</w:t>
      </w:r>
      <w:r w:rsidR="00AE657A">
        <w:rPr>
          <w:rFonts w:hint="cs"/>
          <w:rtl/>
        </w:rPr>
        <w:t>ی</w:t>
      </w:r>
      <w:r w:rsidR="0057465A" w:rsidRPr="00DE4439">
        <w:rPr>
          <w:rFonts w:hint="cs"/>
          <w:rtl/>
        </w:rPr>
        <w:t xml:space="preserve"> همان چ</w:t>
      </w:r>
      <w:r w:rsidR="00AE657A">
        <w:rPr>
          <w:rFonts w:hint="cs"/>
          <w:rtl/>
        </w:rPr>
        <w:t>ی</w:t>
      </w:r>
      <w:r w:rsidR="0057465A" w:rsidRPr="00DE4439">
        <w:rPr>
          <w:rFonts w:hint="cs"/>
          <w:rtl/>
        </w:rPr>
        <w:t>ز را م</w:t>
      </w:r>
      <w:r w:rsidR="00AE657A">
        <w:rPr>
          <w:rFonts w:hint="cs"/>
          <w:rtl/>
        </w:rPr>
        <w:t>ی</w:t>
      </w:r>
      <w:r w:rsidR="0057465A" w:rsidRPr="00DE4439">
        <w:rPr>
          <w:rFonts w:hint="cs"/>
          <w:rtl/>
        </w:rPr>
        <w:t xml:space="preserve">‌گفتند </w:t>
      </w:r>
      <w:r w:rsidR="00AE657A">
        <w:rPr>
          <w:rFonts w:hint="cs"/>
          <w:rtl/>
        </w:rPr>
        <w:t>ک</w:t>
      </w:r>
      <w:r w:rsidR="0057465A" w:rsidRPr="00DE4439">
        <w:rPr>
          <w:rFonts w:hint="cs"/>
          <w:rtl/>
        </w:rPr>
        <w:t>ه عمر م</w:t>
      </w:r>
      <w:r w:rsidR="00AE657A">
        <w:rPr>
          <w:rFonts w:hint="cs"/>
          <w:rtl/>
        </w:rPr>
        <w:t>ی</w:t>
      </w:r>
      <w:r w:rsidR="0057465A" w:rsidRPr="00DE4439">
        <w:rPr>
          <w:rFonts w:hint="cs"/>
          <w:rtl/>
        </w:rPr>
        <w:t>‌گفت، وقت</w:t>
      </w:r>
      <w:r w:rsidR="00AE657A">
        <w:rPr>
          <w:rFonts w:hint="cs"/>
          <w:rtl/>
        </w:rPr>
        <w:t>ی</w:t>
      </w:r>
      <w:r w:rsidR="0057465A" w:rsidRPr="00DE4439">
        <w:rPr>
          <w:rFonts w:hint="cs"/>
          <w:rtl/>
        </w:rPr>
        <w:t xml:space="preserve"> بگو و مگو و اختلاف ز</w:t>
      </w:r>
      <w:r w:rsidR="00AE657A">
        <w:rPr>
          <w:rFonts w:hint="cs"/>
          <w:rtl/>
        </w:rPr>
        <w:t>ی</w:t>
      </w:r>
      <w:r w:rsidR="0057465A" w:rsidRPr="00DE4439">
        <w:rPr>
          <w:rFonts w:hint="cs"/>
          <w:rtl/>
        </w:rPr>
        <w:t>اد</w:t>
      </w:r>
      <w:r w:rsidR="00AE657A">
        <w:rPr>
          <w:rFonts w:hint="cs"/>
          <w:rtl/>
        </w:rPr>
        <w:t>ی</w:t>
      </w:r>
      <w:r w:rsidR="0057465A" w:rsidRPr="00DE4439">
        <w:rPr>
          <w:rFonts w:hint="cs"/>
          <w:rtl/>
        </w:rPr>
        <w:t xml:space="preserve"> نزد پ</w:t>
      </w:r>
      <w:r w:rsidR="00AE657A">
        <w:rPr>
          <w:rFonts w:hint="cs"/>
          <w:rtl/>
        </w:rPr>
        <w:t>ی</w:t>
      </w:r>
      <w:r w:rsidR="0057465A" w:rsidRPr="00DE4439">
        <w:rPr>
          <w:rFonts w:hint="cs"/>
          <w:rtl/>
        </w:rPr>
        <w:t xml:space="preserve">امبر </w:t>
      </w:r>
      <w:r w:rsidR="00AE657A">
        <w:rPr>
          <w:rFonts w:hint="cs"/>
          <w:rtl/>
        </w:rPr>
        <w:t>ک</w:t>
      </w:r>
      <w:r w:rsidR="0057465A" w:rsidRPr="00DE4439">
        <w:rPr>
          <w:rFonts w:hint="cs"/>
          <w:rtl/>
        </w:rPr>
        <w:t>ردند پ</w:t>
      </w:r>
      <w:r w:rsidR="00AE657A">
        <w:rPr>
          <w:rFonts w:hint="cs"/>
          <w:rtl/>
        </w:rPr>
        <w:t>ی</w:t>
      </w:r>
      <w:r w:rsidR="0057465A" w:rsidRPr="00DE4439">
        <w:rPr>
          <w:rFonts w:hint="cs"/>
          <w:rtl/>
        </w:rPr>
        <w:t>امبر خدا</w:t>
      </w:r>
      <w:r w:rsidR="00D2084A" w:rsidRPr="00DE4439">
        <w:rPr>
          <w:rFonts w:ascii="Tahoma" w:hAnsi="Tahoma" w:cs="CTraditional Arabic" w:hint="cs"/>
          <w:color w:val="000000"/>
          <w:rtl/>
        </w:rPr>
        <w:t>ص</w:t>
      </w:r>
      <w:r w:rsidR="007E1DED" w:rsidRPr="00DE4439">
        <w:rPr>
          <w:rFonts w:hint="cs"/>
          <w:rtl/>
        </w:rPr>
        <w:t xml:space="preserve"> گفت</w:t>
      </w:r>
      <w:r w:rsidR="00784590" w:rsidRPr="00DE4439">
        <w:rPr>
          <w:rFonts w:hint="cs"/>
          <w:rtl/>
        </w:rPr>
        <w:t xml:space="preserve">: </w:t>
      </w:r>
      <w:r w:rsidR="007E1DED" w:rsidRPr="00DE4439">
        <w:rPr>
          <w:rFonts w:hint="cs"/>
          <w:rtl/>
        </w:rPr>
        <w:t>بلند شو</w:t>
      </w:r>
      <w:r w:rsidR="00AE657A">
        <w:rPr>
          <w:rFonts w:hint="cs"/>
          <w:rtl/>
        </w:rPr>
        <w:t>ی</w:t>
      </w:r>
      <w:r w:rsidR="007E1DED" w:rsidRPr="00DE4439">
        <w:rPr>
          <w:rFonts w:hint="cs"/>
          <w:rtl/>
        </w:rPr>
        <w:t>د</w:t>
      </w:r>
      <w:r w:rsidR="007E1DED" w:rsidRPr="00D139C3">
        <w:rPr>
          <w:rStyle w:val="Char0"/>
          <w:vertAlign w:val="superscript"/>
          <w:rtl/>
        </w:rPr>
        <w:footnoteReference w:id="273"/>
      </w:r>
      <w:r w:rsidR="00D2084A" w:rsidRPr="00DE4439">
        <w:rPr>
          <w:rFonts w:hint="cs"/>
          <w:rtl/>
        </w:rPr>
        <w:t>.</w:t>
      </w:r>
    </w:p>
    <w:p w:rsidR="002B14B9" w:rsidRPr="00DE4439" w:rsidRDefault="00C90B4F" w:rsidP="00D23CED">
      <w:pPr>
        <w:pStyle w:val="a"/>
        <w:rPr>
          <w:rFonts w:cs="Times New Roman"/>
          <w:rtl/>
        </w:rPr>
      </w:pPr>
      <w:r w:rsidRPr="00DE4439">
        <w:rPr>
          <w:rFonts w:hint="cs"/>
          <w:rtl/>
        </w:rPr>
        <w:t>با توجه به ا</w:t>
      </w:r>
      <w:r w:rsidR="00AE657A">
        <w:rPr>
          <w:rFonts w:hint="cs"/>
          <w:rtl/>
        </w:rPr>
        <w:t>ی</w:t>
      </w:r>
      <w:r w:rsidRPr="00DE4439">
        <w:rPr>
          <w:rFonts w:hint="cs"/>
          <w:rtl/>
        </w:rPr>
        <w:t>ن حد</w:t>
      </w:r>
      <w:r w:rsidR="00AE657A">
        <w:rPr>
          <w:rFonts w:hint="cs"/>
          <w:rtl/>
        </w:rPr>
        <w:t>ی</w:t>
      </w:r>
      <w:r w:rsidRPr="00DE4439">
        <w:rPr>
          <w:rFonts w:hint="cs"/>
          <w:rtl/>
        </w:rPr>
        <w:t>ث</w:t>
      </w:r>
      <w:r w:rsidR="005E7EFD" w:rsidRPr="00DE4439">
        <w:rPr>
          <w:rFonts w:hint="cs"/>
          <w:rtl/>
        </w:rPr>
        <w:t>،</w:t>
      </w:r>
      <w:r w:rsidRPr="00DE4439">
        <w:rPr>
          <w:rFonts w:hint="cs"/>
          <w:rtl/>
        </w:rPr>
        <w:t xml:space="preserve"> ش</w:t>
      </w:r>
      <w:r w:rsidR="00AE657A">
        <w:rPr>
          <w:rFonts w:hint="cs"/>
          <w:rtl/>
        </w:rPr>
        <w:t>ی</w:t>
      </w:r>
      <w:r w:rsidRPr="00DE4439">
        <w:rPr>
          <w:rFonts w:hint="cs"/>
          <w:rtl/>
        </w:rPr>
        <w:t>ع</w:t>
      </w:r>
      <w:r w:rsidR="005F3669" w:rsidRPr="00DE4439">
        <w:rPr>
          <w:rFonts w:hint="cs"/>
          <w:rtl/>
        </w:rPr>
        <w:t>ه</w:t>
      </w:r>
      <w:r w:rsidRPr="00DE4439">
        <w:rPr>
          <w:rFonts w:hint="cs"/>
          <w:rtl/>
        </w:rPr>
        <w:t xml:space="preserve"> به اصحاب </w:t>
      </w:r>
      <w:r w:rsidR="002745BA" w:rsidRPr="00DE4439">
        <w:rPr>
          <w:rFonts w:hint="cs"/>
          <w:rtl/>
        </w:rPr>
        <w:t>پ</w:t>
      </w:r>
      <w:r w:rsidR="00AE657A">
        <w:rPr>
          <w:rFonts w:hint="cs"/>
          <w:rtl/>
        </w:rPr>
        <w:t>ی</w:t>
      </w:r>
      <w:r w:rsidR="002745BA" w:rsidRPr="00DE4439">
        <w:rPr>
          <w:rFonts w:hint="cs"/>
          <w:rtl/>
        </w:rPr>
        <w:t>امبر</w:t>
      </w:r>
      <w:r w:rsidR="005E7EFD" w:rsidRPr="00DE4439">
        <w:rPr>
          <w:rFonts w:ascii="Tahoma" w:hAnsi="Tahoma" w:cs="CTraditional Arabic" w:hint="cs"/>
          <w:color w:val="000000"/>
          <w:rtl/>
        </w:rPr>
        <w:t>ص</w:t>
      </w:r>
      <w:r w:rsidR="00F95BE3" w:rsidRPr="00DE4439">
        <w:rPr>
          <w:rFonts w:hint="cs"/>
          <w:rtl/>
        </w:rPr>
        <w:t xml:space="preserve"> طعنه م</w:t>
      </w:r>
      <w:r w:rsidR="00AE657A">
        <w:rPr>
          <w:rFonts w:hint="cs"/>
          <w:rtl/>
        </w:rPr>
        <w:t>ی</w:t>
      </w:r>
      <w:r w:rsidR="00F95BE3" w:rsidRPr="00DE4439">
        <w:rPr>
          <w:rFonts w:hint="cs"/>
          <w:rtl/>
        </w:rPr>
        <w:t xml:space="preserve">‌زنند </w:t>
      </w:r>
      <w:r w:rsidR="008E6011" w:rsidRPr="00DE4439">
        <w:rPr>
          <w:rFonts w:hint="cs"/>
          <w:rtl/>
        </w:rPr>
        <w:t>و به دروغ اد</w:t>
      </w:r>
      <w:r w:rsidR="00274297" w:rsidRPr="00DE4439">
        <w:rPr>
          <w:rFonts w:hint="cs"/>
          <w:rtl/>
        </w:rPr>
        <w:t>ّ</w:t>
      </w:r>
      <w:r w:rsidR="008E6011" w:rsidRPr="00DE4439">
        <w:rPr>
          <w:rFonts w:hint="cs"/>
          <w:rtl/>
        </w:rPr>
        <w:t xml:space="preserve">عا </w:t>
      </w:r>
      <w:r w:rsidR="00274297" w:rsidRPr="00DE4439">
        <w:rPr>
          <w:rFonts w:hint="cs"/>
          <w:rtl/>
        </w:rPr>
        <w:t>م</w:t>
      </w:r>
      <w:r w:rsidR="00AE657A">
        <w:rPr>
          <w:rFonts w:hint="cs"/>
          <w:rtl/>
        </w:rPr>
        <w:t>ی</w:t>
      </w:r>
      <w:r w:rsidR="00274297" w:rsidRPr="00DE4439">
        <w:rPr>
          <w:rFonts w:hint="cs"/>
          <w:rtl/>
        </w:rPr>
        <w:t>‌</w:t>
      </w:r>
      <w:r w:rsidR="00AE657A">
        <w:rPr>
          <w:rFonts w:hint="cs"/>
          <w:rtl/>
        </w:rPr>
        <w:t>ک</w:t>
      </w:r>
      <w:r w:rsidR="00274297" w:rsidRPr="00DE4439">
        <w:rPr>
          <w:rFonts w:hint="cs"/>
          <w:rtl/>
        </w:rPr>
        <w:t xml:space="preserve">نند </w:t>
      </w:r>
      <w:r w:rsidR="00AE657A">
        <w:rPr>
          <w:rFonts w:hint="cs"/>
          <w:rtl/>
        </w:rPr>
        <w:t>ک</w:t>
      </w:r>
      <w:r w:rsidR="00274297" w:rsidRPr="00DE4439">
        <w:rPr>
          <w:rFonts w:hint="cs"/>
          <w:rtl/>
        </w:rPr>
        <w:t>ه عمر گفت</w:t>
      </w:r>
      <w:r w:rsidR="00784590" w:rsidRPr="00DE4439">
        <w:rPr>
          <w:rFonts w:hint="cs"/>
          <w:rtl/>
        </w:rPr>
        <w:t xml:space="preserve">: </w:t>
      </w:r>
      <w:r w:rsidR="00274297" w:rsidRPr="00DE4439">
        <w:rPr>
          <w:rFonts w:hint="cs"/>
          <w:rtl/>
        </w:rPr>
        <w:t>پ</w:t>
      </w:r>
      <w:r w:rsidR="00AE657A">
        <w:rPr>
          <w:rFonts w:hint="cs"/>
          <w:rtl/>
        </w:rPr>
        <w:t>ی</w:t>
      </w:r>
      <w:r w:rsidR="00274297" w:rsidRPr="00DE4439">
        <w:rPr>
          <w:rFonts w:hint="cs"/>
          <w:rtl/>
        </w:rPr>
        <w:t>امبر خدا هذ</w:t>
      </w:r>
      <w:r w:rsidR="00AE657A">
        <w:rPr>
          <w:rFonts w:hint="cs"/>
          <w:rtl/>
        </w:rPr>
        <w:t>ی</w:t>
      </w:r>
      <w:r w:rsidR="00274297" w:rsidRPr="00DE4439">
        <w:rPr>
          <w:rFonts w:hint="cs"/>
          <w:rtl/>
        </w:rPr>
        <w:t>ان م</w:t>
      </w:r>
      <w:r w:rsidR="00AE657A">
        <w:rPr>
          <w:rFonts w:hint="cs"/>
          <w:rtl/>
        </w:rPr>
        <w:t>ی</w:t>
      </w:r>
      <w:r w:rsidR="00274297" w:rsidRPr="00DE4439">
        <w:rPr>
          <w:rFonts w:hint="cs"/>
          <w:rtl/>
        </w:rPr>
        <w:t>‌گو</w:t>
      </w:r>
      <w:r w:rsidR="00AE657A">
        <w:rPr>
          <w:rFonts w:hint="cs"/>
          <w:rtl/>
        </w:rPr>
        <w:t>ی</w:t>
      </w:r>
      <w:r w:rsidR="00274297" w:rsidRPr="00DE4439">
        <w:rPr>
          <w:rFonts w:hint="cs"/>
          <w:rtl/>
        </w:rPr>
        <w:t>د</w:t>
      </w:r>
      <w:r w:rsidR="00274297" w:rsidRPr="00D139C3">
        <w:rPr>
          <w:rStyle w:val="Char0"/>
          <w:vertAlign w:val="superscript"/>
          <w:rtl/>
        </w:rPr>
        <w:footnoteReference w:id="274"/>
      </w:r>
      <w:r w:rsidR="00274297" w:rsidRPr="00DE4439">
        <w:rPr>
          <w:rFonts w:hint="cs"/>
          <w:rtl/>
        </w:rPr>
        <w:t>، و ا</w:t>
      </w:r>
      <w:r w:rsidR="00AE657A">
        <w:rPr>
          <w:rFonts w:hint="cs"/>
          <w:rtl/>
        </w:rPr>
        <w:t>ی</w:t>
      </w:r>
      <w:r w:rsidR="00274297" w:rsidRPr="00DE4439">
        <w:rPr>
          <w:rFonts w:hint="cs"/>
          <w:rtl/>
        </w:rPr>
        <w:t>ن دروغ</w:t>
      </w:r>
      <w:r w:rsidR="00AE657A">
        <w:rPr>
          <w:rFonts w:hint="cs"/>
          <w:rtl/>
        </w:rPr>
        <w:t>ی</w:t>
      </w:r>
      <w:r w:rsidR="00274297" w:rsidRPr="00DE4439">
        <w:rPr>
          <w:rFonts w:hint="cs"/>
          <w:rtl/>
        </w:rPr>
        <w:t xml:space="preserve"> است </w:t>
      </w:r>
      <w:r w:rsidR="00AE657A">
        <w:rPr>
          <w:rFonts w:hint="cs"/>
          <w:rtl/>
        </w:rPr>
        <w:t>ک</w:t>
      </w:r>
      <w:r w:rsidR="00274297" w:rsidRPr="00DE4439">
        <w:rPr>
          <w:rFonts w:hint="cs"/>
          <w:rtl/>
        </w:rPr>
        <w:t>ه به عمر نسبت م</w:t>
      </w:r>
      <w:r w:rsidR="00AE657A">
        <w:rPr>
          <w:rFonts w:hint="cs"/>
          <w:rtl/>
        </w:rPr>
        <w:t>ی</w:t>
      </w:r>
      <w:r w:rsidR="00274297" w:rsidRPr="00DE4439">
        <w:rPr>
          <w:rFonts w:hint="cs"/>
          <w:rtl/>
        </w:rPr>
        <w:t xml:space="preserve">‌دهند و عمر نگفت </w:t>
      </w:r>
      <w:r w:rsidR="00AE657A">
        <w:rPr>
          <w:rFonts w:hint="cs"/>
          <w:rtl/>
        </w:rPr>
        <w:t>ک</w:t>
      </w:r>
      <w:r w:rsidR="00274297" w:rsidRPr="00DE4439">
        <w:rPr>
          <w:rFonts w:hint="cs"/>
          <w:rtl/>
        </w:rPr>
        <w:t>ه پ</w:t>
      </w:r>
      <w:r w:rsidR="00AE657A">
        <w:rPr>
          <w:rFonts w:hint="cs"/>
          <w:rtl/>
        </w:rPr>
        <w:t>ی</w:t>
      </w:r>
      <w:r w:rsidR="00274297" w:rsidRPr="00DE4439">
        <w:rPr>
          <w:rFonts w:hint="cs"/>
          <w:rtl/>
        </w:rPr>
        <w:t>امبر</w:t>
      </w:r>
      <w:r w:rsidR="005E7EFD" w:rsidRPr="00DE4439">
        <w:rPr>
          <w:rFonts w:ascii="Tahoma" w:hAnsi="Tahoma" w:cs="CTraditional Arabic" w:hint="cs"/>
          <w:color w:val="000000"/>
          <w:rtl/>
        </w:rPr>
        <w:t>ص</w:t>
      </w:r>
      <w:r w:rsidR="009C337D" w:rsidRPr="00DE4439">
        <w:rPr>
          <w:rFonts w:hint="cs"/>
          <w:rtl/>
        </w:rPr>
        <w:t xml:space="preserve"> هذ</w:t>
      </w:r>
      <w:r w:rsidR="00AE657A">
        <w:rPr>
          <w:rFonts w:hint="cs"/>
          <w:rtl/>
        </w:rPr>
        <w:t>ی</w:t>
      </w:r>
      <w:r w:rsidR="009C337D" w:rsidRPr="00DE4439">
        <w:rPr>
          <w:rFonts w:hint="cs"/>
          <w:rtl/>
        </w:rPr>
        <w:t>ان م</w:t>
      </w:r>
      <w:r w:rsidR="00AE657A">
        <w:rPr>
          <w:rFonts w:hint="cs"/>
          <w:rtl/>
        </w:rPr>
        <w:t>ی</w:t>
      </w:r>
      <w:r w:rsidR="009C337D" w:rsidRPr="00DE4439">
        <w:rPr>
          <w:rFonts w:hint="cs"/>
          <w:rtl/>
        </w:rPr>
        <w:t>‌گو</w:t>
      </w:r>
      <w:r w:rsidR="00AE657A">
        <w:rPr>
          <w:rFonts w:hint="cs"/>
          <w:rtl/>
        </w:rPr>
        <w:t>ی</w:t>
      </w:r>
      <w:r w:rsidR="009C337D" w:rsidRPr="00DE4439">
        <w:rPr>
          <w:rFonts w:hint="cs"/>
          <w:rtl/>
        </w:rPr>
        <w:t>د، بل</w:t>
      </w:r>
      <w:r w:rsidR="00AE657A">
        <w:rPr>
          <w:rFonts w:hint="cs"/>
          <w:rtl/>
        </w:rPr>
        <w:t>ک</w:t>
      </w:r>
      <w:r w:rsidR="009C337D" w:rsidRPr="00DE4439">
        <w:rPr>
          <w:rFonts w:hint="cs"/>
          <w:rtl/>
        </w:rPr>
        <w:t>ه در روا</w:t>
      </w:r>
      <w:r w:rsidR="00AE657A">
        <w:rPr>
          <w:rFonts w:hint="cs"/>
          <w:rtl/>
        </w:rPr>
        <w:t>ی</w:t>
      </w:r>
      <w:r w:rsidR="009C337D" w:rsidRPr="00DE4439">
        <w:rPr>
          <w:rFonts w:hint="cs"/>
          <w:rtl/>
        </w:rPr>
        <w:t>ت صح</w:t>
      </w:r>
      <w:r w:rsidR="00AE657A">
        <w:rPr>
          <w:rFonts w:hint="cs"/>
          <w:rtl/>
        </w:rPr>
        <w:t>ی</w:t>
      </w:r>
      <w:r w:rsidR="009C337D" w:rsidRPr="00DE4439">
        <w:rPr>
          <w:rFonts w:hint="cs"/>
          <w:rtl/>
        </w:rPr>
        <w:t>ح</w:t>
      </w:r>
      <w:r w:rsidR="00AE657A">
        <w:rPr>
          <w:rFonts w:hint="cs"/>
          <w:rtl/>
        </w:rPr>
        <w:t>ی</w:t>
      </w:r>
      <w:r w:rsidR="009C337D" w:rsidRPr="00DE4439">
        <w:rPr>
          <w:rFonts w:hint="cs"/>
          <w:rtl/>
        </w:rPr>
        <w:t>ن و د</w:t>
      </w:r>
      <w:r w:rsidR="00AE657A">
        <w:rPr>
          <w:rFonts w:hint="cs"/>
          <w:rtl/>
        </w:rPr>
        <w:t>ی</w:t>
      </w:r>
      <w:r w:rsidR="009C337D" w:rsidRPr="00DE4439">
        <w:rPr>
          <w:rFonts w:hint="cs"/>
          <w:rtl/>
        </w:rPr>
        <w:t xml:space="preserve">گر </w:t>
      </w:r>
      <w:r w:rsidR="00AE657A">
        <w:rPr>
          <w:rFonts w:hint="cs"/>
          <w:rtl/>
        </w:rPr>
        <w:t>ک</w:t>
      </w:r>
      <w:r w:rsidR="009C337D" w:rsidRPr="00DE4439">
        <w:rPr>
          <w:rFonts w:hint="cs"/>
          <w:rtl/>
        </w:rPr>
        <w:t xml:space="preserve">تابها آمده </w:t>
      </w:r>
      <w:r w:rsidR="00AE657A">
        <w:rPr>
          <w:rFonts w:hint="cs"/>
          <w:rtl/>
        </w:rPr>
        <w:t>ک</w:t>
      </w:r>
      <w:r w:rsidR="009C337D" w:rsidRPr="00DE4439">
        <w:rPr>
          <w:rFonts w:hint="cs"/>
          <w:rtl/>
        </w:rPr>
        <w:t>ه عمر</w:t>
      </w:r>
      <w:r w:rsidR="00DF03ED" w:rsidRPr="00DF03ED">
        <w:rPr>
          <w:rFonts w:cs="CTraditional Arabic" w:hint="cs"/>
          <w:rtl/>
        </w:rPr>
        <w:t>س</w:t>
      </w:r>
      <w:r w:rsidR="00D25CDA" w:rsidRPr="00DE4439">
        <w:rPr>
          <w:rFonts w:hint="cs"/>
          <w:rtl/>
        </w:rPr>
        <w:t xml:space="preserve"> گفت</w:t>
      </w:r>
      <w:r w:rsidR="00784590" w:rsidRPr="00DE4439">
        <w:rPr>
          <w:rFonts w:hint="cs"/>
          <w:rtl/>
        </w:rPr>
        <w:t xml:space="preserve">: </w:t>
      </w:r>
      <w:r w:rsidR="00D25CDA" w:rsidRPr="00DE4439">
        <w:rPr>
          <w:rFonts w:hint="cs"/>
          <w:rtl/>
        </w:rPr>
        <w:t>درد و ناراحت</w:t>
      </w:r>
      <w:r w:rsidR="00AE657A">
        <w:rPr>
          <w:rFonts w:hint="cs"/>
          <w:rtl/>
        </w:rPr>
        <w:t>ی</w:t>
      </w:r>
      <w:r w:rsidR="00D25CDA" w:rsidRPr="00DE4439">
        <w:rPr>
          <w:rFonts w:hint="cs"/>
          <w:rtl/>
        </w:rPr>
        <w:t xml:space="preserve"> بر پ</w:t>
      </w:r>
      <w:r w:rsidR="00AE657A">
        <w:rPr>
          <w:rFonts w:hint="cs"/>
          <w:rtl/>
        </w:rPr>
        <w:t>ی</w:t>
      </w:r>
      <w:r w:rsidR="00D25CDA" w:rsidRPr="00DE4439">
        <w:rPr>
          <w:rFonts w:hint="cs"/>
          <w:rtl/>
        </w:rPr>
        <w:t>امبر خدا غالب آمده است، و در ا</w:t>
      </w:r>
      <w:r w:rsidR="00AE657A">
        <w:rPr>
          <w:rFonts w:hint="cs"/>
          <w:rtl/>
        </w:rPr>
        <w:t>ی</w:t>
      </w:r>
      <w:r w:rsidR="00D25CDA" w:rsidRPr="00DE4439">
        <w:rPr>
          <w:rFonts w:hint="cs"/>
          <w:rtl/>
        </w:rPr>
        <w:t>ن وقت ب</w:t>
      </w:r>
      <w:r w:rsidR="00AE657A">
        <w:rPr>
          <w:rFonts w:hint="cs"/>
          <w:rtl/>
        </w:rPr>
        <w:t>ی</w:t>
      </w:r>
      <w:r w:rsidR="00D25CDA" w:rsidRPr="00DE4439">
        <w:rPr>
          <w:rFonts w:hint="cs"/>
          <w:rtl/>
        </w:rPr>
        <w:t>مار</w:t>
      </w:r>
      <w:r w:rsidR="00AE657A">
        <w:rPr>
          <w:rFonts w:hint="cs"/>
          <w:rtl/>
        </w:rPr>
        <w:t>ی</w:t>
      </w:r>
      <w:r w:rsidR="00D25CDA" w:rsidRPr="00DE4439">
        <w:rPr>
          <w:rFonts w:hint="cs"/>
          <w:rtl/>
        </w:rPr>
        <w:t xml:space="preserve"> پ</w:t>
      </w:r>
      <w:r w:rsidR="00AE657A">
        <w:rPr>
          <w:rFonts w:hint="cs"/>
          <w:rtl/>
        </w:rPr>
        <w:t>ی</w:t>
      </w:r>
      <w:r w:rsidR="00D25CDA" w:rsidRPr="00DE4439">
        <w:rPr>
          <w:rFonts w:hint="cs"/>
          <w:rtl/>
        </w:rPr>
        <w:t xml:space="preserve">امبر شدت گرفته بود. </w:t>
      </w:r>
      <w:r w:rsidR="006A53B1" w:rsidRPr="00DE4439">
        <w:rPr>
          <w:rFonts w:hint="cs"/>
          <w:rtl/>
        </w:rPr>
        <w:t>و حد</w:t>
      </w:r>
      <w:r w:rsidR="00AE657A">
        <w:rPr>
          <w:rFonts w:hint="cs"/>
          <w:rtl/>
        </w:rPr>
        <w:t>ی</w:t>
      </w:r>
      <w:r w:rsidR="006A53B1" w:rsidRPr="00DE4439">
        <w:rPr>
          <w:rFonts w:hint="cs"/>
          <w:rtl/>
        </w:rPr>
        <w:t>ث عا</w:t>
      </w:r>
      <w:r w:rsidR="00AE657A">
        <w:rPr>
          <w:rFonts w:hint="cs"/>
          <w:rtl/>
        </w:rPr>
        <w:t>ی</w:t>
      </w:r>
      <w:r w:rsidR="006A53B1" w:rsidRPr="00DE4439">
        <w:rPr>
          <w:rFonts w:hint="cs"/>
          <w:rtl/>
        </w:rPr>
        <w:t>شه</w:t>
      </w:r>
      <w:r w:rsidR="00D23CED">
        <w:rPr>
          <w:rFonts w:ascii="Tahoma" w:hAnsi="Tahoma" w:cs="CTraditional Arabic" w:hint="cs"/>
          <w:color w:val="000000"/>
          <w:rtl/>
        </w:rPr>
        <w:t>ل</w:t>
      </w:r>
      <w:r w:rsidR="006A53B1" w:rsidRPr="00DE4439">
        <w:rPr>
          <w:rFonts w:hint="cs"/>
          <w:rtl/>
        </w:rPr>
        <w:t xml:space="preserve"> شدّت ب</w:t>
      </w:r>
      <w:r w:rsidR="00AE657A">
        <w:rPr>
          <w:rFonts w:hint="cs"/>
          <w:rtl/>
        </w:rPr>
        <w:t>ی</w:t>
      </w:r>
      <w:r w:rsidR="006A53B1" w:rsidRPr="00DE4439">
        <w:rPr>
          <w:rFonts w:hint="cs"/>
          <w:rtl/>
        </w:rPr>
        <w:t>مار</w:t>
      </w:r>
      <w:r w:rsidR="00AE657A">
        <w:rPr>
          <w:rFonts w:hint="cs"/>
          <w:rtl/>
        </w:rPr>
        <w:t>ی</w:t>
      </w:r>
      <w:r w:rsidR="006A53B1" w:rsidRPr="00DE4439">
        <w:rPr>
          <w:rFonts w:hint="cs"/>
          <w:rtl/>
        </w:rPr>
        <w:t xml:space="preserve"> پ</w:t>
      </w:r>
      <w:r w:rsidR="00AE657A">
        <w:rPr>
          <w:rFonts w:hint="cs"/>
          <w:rtl/>
        </w:rPr>
        <w:t>ی</w:t>
      </w:r>
      <w:r w:rsidR="006A53B1" w:rsidRPr="00DE4439">
        <w:rPr>
          <w:rFonts w:hint="cs"/>
          <w:rtl/>
        </w:rPr>
        <w:t>امبر را ب</w:t>
      </w:r>
      <w:r w:rsidR="00AE657A">
        <w:rPr>
          <w:rFonts w:hint="cs"/>
          <w:rtl/>
        </w:rPr>
        <w:t>ی</w:t>
      </w:r>
      <w:r w:rsidR="006A53B1" w:rsidRPr="00DE4439">
        <w:rPr>
          <w:rFonts w:hint="cs"/>
          <w:rtl/>
        </w:rPr>
        <w:t>ان م</w:t>
      </w:r>
      <w:r w:rsidR="00AE657A">
        <w:rPr>
          <w:rFonts w:hint="cs"/>
          <w:rtl/>
        </w:rPr>
        <w:t>ی</w:t>
      </w:r>
      <w:r w:rsidR="006A53B1" w:rsidRPr="00DE4439">
        <w:rPr>
          <w:rFonts w:hint="cs"/>
          <w:rtl/>
        </w:rPr>
        <w:t>‌</w:t>
      </w:r>
      <w:r w:rsidR="00AE657A">
        <w:rPr>
          <w:rFonts w:hint="cs"/>
          <w:rtl/>
        </w:rPr>
        <w:t>ک</w:t>
      </w:r>
      <w:r w:rsidR="006A53B1" w:rsidRPr="00DE4439">
        <w:rPr>
          <w:rFonts w:hint="cs"/>
          <w:rtl/>
        </w:rPr>
        <w:t xml:space="preserve">ند </w:t>
      </w:r>
      <w:r w:rsidR="00AE657A">
        <w:rPr>
          <w:rFonts w:hint="cs"/>
          <w:rtl/>
        </w:rPr>
        <w:t>ک</w:t>
      </w:r>
      <w:r w:rsidR="006A53B1" w:rsidRPr="00DE4439">
        <w:rPr>
          <w:rFonts w:hint="cs"/>
          <w:rtl/>
        </w:rPr>
        <w:t>ه وقت</w:t>
      </w:r>
      <w:r w:rsidR="00AE657A">
        <w:rPr>
          <w:rFonts w:hint="cs"/>
          <w:rtl/>
        </w:rPr>
        <w:t>ی</w:t>
      </w:r>
      <w:r w:rsidR="006A53B1" w:rsidRPr="00DE4439">
        <w:rPr>
          <w:rFonts w:hint="cs"/>
          <w:rtl/>
        </w:rPr>
        <w:t xml:space="preserve"> پ</w:t>
      </w:r>
      <w:r w:rsidR="00AE657A">
        <w:rPr>
          <w:rFonts w:hint="cs"/>
          <w:rtl/>
        </w:rPr>
        <w:t>ی</w:t>
      </w:r>
      <w:r w:rsidR="006A53B1" w:rsidRPr="00DE4439">
        <w:rPr>
          <w:rFonts w:hint="cs"/>
          <w:rtl/>
        </w:rPr>
        <w:t>امبر ب</w:t>
      </w:r>
      <w:r w:rsidR="00AE657A">
        <w:rPr>
          <w:rFonts w:hint="cs"/>
          <w:rtl/>
        </w:rPr>
        <w:t>ی</w:t>
      </w:r>
      <w:r w:rsidR="006A53B1" w:rsidRPr="00DE4439">
        <w:rPr>
          <w:rFonts w:hint="cs"/>
          <w:rtl/>
        </w:rPr>
        <w:t>هوش شد و سپس وقت</w:t>
      </w:r>
      <w:r w:rsidR="00AE657A">
        <w:rPr>
          <w:rFonts w:hint="cs"/>
          <w:rtl/>
        </w:rPr>
        <w:t>ی</w:t>
      </w:r>
      <w:r w:rsidR="006A53B1" w:rsidRPr="00DE4439">
        <w:rPr>
          <w:rFonts w:hint="cs"/>
          <w:rtl/>
        </w:rPr>
        <w:t xml:space="preserve"> به هوش آمد گفت</w:t>
      </w:r>
      <w:r w:rsidR="00784590" w:rsidRPr="00DE4439">
        <w:rPr>
          <w:rFonts w:hint="cs"/>
          <w:rtl/>
        </w:rPr>
        <w:t xml:space="preserve">: </w:t>
      </w:r>
      <w:r w:rsidR="006A53B1" w:rsidRPr="00DE4439">
        <w:rPr>
          <w:rFonts w:hint="cs"/>
          <w:rtl/>
        </w:rPr>
        <w:t>آ</w:t>
      </w:r>
      <w:r w:rsidR="00AE657A">
        <w:rPr>
          <w:rFonts w:hint="cs"/>
          <w:rtl/>
        </w:rPr>
        <w:t>ی</w:t>
      </w:r>
      <w:r w:rsidR="006A53B1" w:rsidRPr="00DE4439">
        <w:rPr>
          <w:rFonts w:hint="cs"/>
          <w:rtl/>
        </w:rPr>
        <w:t xml:space="preserve">ا مردم نماز خوانده‌اند؟ </w:t>
      </w:r>
    </w:p>
    <w:p w:rsidR="002B14B9" w:rsidRPr="00DE4439" w:rsidRDefault="00E12FC4" w:rsidP="00D23CED">
      <w:pPr>
        <w:pStyle w:val="a"/>
        <w:rPr>
          <w:rtl/>
        </w:rPr>
      </w:pPr>
      <w:r w:rsidRPr="00DE4439">
        <w:rPr>
          <w:rFonts w:hint="cs"/>
          <w:rtl/>
        </w:rPr>
        <w:t>گفتند</w:t>
      </w:r>
      <w:r w:rsidR="00784590" w:rsidRPr="00DE4439">
        <w:rPr>
          <w:rFonts w:hint="cs"/>
          <w:rtl/>
        </w:rPr>
        <w:t xml:space="preserve">: </w:t>
      </w:r>
      <w:r w:rsidRPr="00DE4439">
        <w:rPr>
          <w:rFonts w:hint="cs"/>
          <w:rtl/>
        </w:rPr>
        <w:t>آنها منتظر تو هستند ا</w:t>
      </w:r>
      <w:r w:rsidR="00AE657A">
        <w:rPr>
          <w:rFonts w:hint="cs"/>
          <w:rtl/>
        </w:rPr>
        <w:t>ی</w:t>
      </w:r>
      <w:r w:rsidRPr="00DE4439">
        <w:rPr>
          <w:rFonts w:hint="cs"/>
          <w:rtl/>
        </w:rPr>
        <w:t xml:space="preserve"> پ</w:t>
      </w:r>
      <w:r w:rsidR="00AE657A">
        <w:rPr>
          <w:rFonts w:hint="cs"/>
          <w:rtl/>
        </w:rPr>
        <w:t>ی</w:t>
      </w:r>
      <w:r w:rsidRPr="00DE4439">
        <w:rPr>
          <w:rFonts w:hint="cs"/>
          <w:rtl/>
        </w:rPr>
        <w:t>امبر خدا، فرمود برا</w:t>
      </w:r>
      <w:r w:rsidR="00AE657A">
        <w:rPr>
          <w:rFonts w:hint="cs"/>
          <w:rtl/>
        </w:rPr>
        <w:t>ی</w:t>
      </w:r>
      <w:r w:rsidRPr="00DE4439">
        <w:rPr>
          <w:rFonts w:hint="cs"/>
          <w:rtl/>
        </w:rPr>
        <w:t>م آب ب</w:t>
      </w:r>
      <w:r w:rsidR="00AE657A">
        <w:rPr>
          <w:rFonts w:hint="cs"/>
          <w:rtl/>
        </w:rPr>
        <w:t>ی</w:t>
      </w:r>
      <w:r w:rsidRPr="00DE4439">
        <w:rPr>
          <w:rFonts w:hint="cs"/>
          <w:rtl/>
        </w:rPr>
        <w:t>اور</w:t>
      </w:r>
      <w:r w:rsidR="00AE657A">
        <w:rPr>
          <w:rFonts w:hint="cs"/>
          <w:rtl/>
        </w:rPr>
        <w:t>ی</w:t>
      </w:r>
      <w:r w:rsidRPr="00DE4439">
        <w:rPr>
          <w:rFonts w:hint="cs"/>
          <w:rtl/>
        </w:rPr>
        <w:t xml:space="preserve">د و آنگاه وضوء گرفت و سپس بلند شد و خواست </w:t>
      </w:r>
      <w:r w:rsidR="00AE657A">
        <w:rPr>
          <w:rFonts w:hint="cs"/>
          <w:rtl/>
        </w:rPr>
        <w:t>ک</w:t>
      </w:r>
      <w:r w:rsidRPr="00DE4439">
        <w:rPr>
          <w:rFonts w:hint="cs"/>
          <w:rtl/>
        </w:rPr>
        <w:t>ه به نماز برود اما ا</w:t>
      </w:r>
      <w:r w:rsidR="00AE657A">
        <w:rPr>
          <w:rFonts w:hint="cs"/>
          <w:rtl/>
        </w:rPr>
        <w:t>ی</w:t>
      </w:r>
      <w:r w:rsidRPr="00DE4439">
        <w:rPr>
          <w:rFonts w:hint="cs"/>
          <w:rtl/>
        </w:rPr>
        <w:t>شان</w:t>
      </w:r>
      <w:r w:rsidR="005E7EFD" w:rsidRPr="00DE4439">
        <w:rPr>
          <w:rFonts w:ascii="Tahoma" w:hAnsi="Tahoma" w:cs="CTraditional Arabic" w:hint="cs"/>
          <w:color w:val="000000"/>
          <w:rtl/>
        </w:rPr>
        <w:t>ص</w:t>
      </w:r>
      <w:r w:rsidR="009819DD" w:rsidRPr="00DE4439">
        <w:rPr>
          <w:rFonts w:hint="cs"/>
          <w:rtl/>
        </w:rPr>
        <w:t xml:space="preserve"> به زم</w:t>
      </w:r>
      <w:r w:rsidR="00AE657A">
        <w:rPr>
          <w:rFonts w:hint="cs"/>
          <w:rtl/>
        </w:rPr>
        <w:t>ی</w:t>
      </w:r>
      <w:r w:rsidR="009819DD" w:rsidRPr="00DE4439">
        <w:rPr>
          <w:rFonts w:hint="cs"/>
          <w:rtl/>
        </w:rPr>
        <w:t>ن افتاد، و وقت</w:t>
      </w:r>
      <w:r w:rsidR="00AE657A">
        <w:rPr>
          <w:rFonts w:hint="cs"/>
          <w:rtl/>
        </w:rPr>
        <w:t>ی</w:t>
      </w:r>
      <w:r w:rsidR="009819DD" w:rsidRPr="00DE4439">
        <w:rPr>
          <w:rFonts w:hint="cs"/>
          <w:rtl/>
        </w:rPr>
        <w:t xml:space="preserve"> برا</w:t>
      </w:r>
      <w:r w:rsidR="00AE657A">
        <w:rPr>
          <w:rFonts w:hint="cs"/>
          <w:rtl/>
        </w:rPr>
        <w:t>ی</w:t>
      </w:r>
      <w:r w:rsidR="009819DD" w:rsidRPr="00DE4439">
        <w:rPr>
          <w:rFonts w:hint="cs"/>
          <w:rtl/>
        </w:rPr>
        <w:t xml:space="preserve"> بار سوم به زم</w:t>
      </w:r>
      <w:r w:rsidR="00AE657A">
        <w:rPr>
          <w:rFonts w:hint="cs"/>
          <w:rtl/>
        </w:rPr>
        <w:t>ی</w:t>
      </w:r>
      <w:r w:rsidR="009819DD" w:rsidRPr="00DE4439">
        <w:rPr>
          <w:rFonts w:hint="cs"/>
          <w:rtl/>
        </w:rPr>
        <w:t>ن افتاد و ب</w:t>
      </w:r>
      <w:r w:rsidR="00AE657A">
        <w:rPr>
          <w:rFonts w:hint="cs"/>
          <w:rtl/>
        </w:rPr>
        <w:t>ی</w:t>
      </w:r>
      <w:r w:rsidR="009819DD" w:rsidRPr="00DE4439">
        <w:rPr>
          <w:rFonts w:hint="cs"/>
          <w:rtl/>
        </w:rPr>
        <w:t>هوش شد و سپس وقت</w:t>
      </w:r>
      <w:r w:rsidR="00AE657A">
        <w:rPr>
          <w:rFonts w:hint="cs"/>
          <w:rtl/>
        </w:rPr>
        <w:t>ی</w:t>
      </w:r>
      <w:r w:rsidR="009819DD" w:rsidRPr="00DE4439">
        <w:rPr>
          <w:rFonts w:hint="cs"/>
          <w:rtl/>
        </w:rPr>
        <w:t xml:space="preserve"> به هوش آمد گفت آ</w:t>
      </w:r>
      <w:r w:rsidR="00AE657A">
        <w:rPr>
          <w:rFonts w:hint="cs"/>
          <w:rtl/>
        </w:rPr>
        <w:t>ی</w:t>
      </w:r>
      <w:r w:rsidR="009819DD" w:rsidRPr="00DE4439">
        <w:rPr>
          <w:rFonts w:hint="cs"/>
          <w:rtl/>
        </w:rPr>
        <w:t>ا مردم نماز خوانده‌اند؟ گفتند</w:t>
      </w:r>
      <w:r w:rsidR="00784590" w:rsidRPr="00DE4439">
        <w:rPr>
          <w:rFonts w:hint="cs"/>
          <w:rtl/>
        </w:rPr>
        <w:t xml:space="preserve">: </w:t>
      </w:r>
      <w:r w:rsidR="009819DD" w:rsidRPr="00DE4439">
        <w:rPr>
          <w:rFonts w:hint="cs"/>
          <w:rtl/>
        </w:rPr>
        <w:t>آنها منتظر تو هستند، فرمود</w:t>
      </w:r>
      <w:r w:rsidR="00784590" w:rsidRPr="00DE4439">
        <w:rPr>
          <w:rFonts w:hint="cs"/>
          <w:rtl/>
        </w:rPr>
        <w:t xml:space="preserve">: </w:t>
      </w:r>
      <w:r w:rsidR="009819DD" w:rsidRPr="00DE4439">
        <w:rPr>
          <w:rFonts w:hint="cs"/>
          <w:rtl/>
        </w:rPr>
        <w:t>ابوب</w:t>
      </w:r>
      <w:r w:rsidR="00AE657A">
        <w:rPr>
          <w:rFonts w:hint="cs"/>
          <w:rtl/>
        </w:rPr>
        <w:t>ک</w:t>
      </w:r>
      <w:r w:rsidR="009819DD" w:rsidRPr="00DE4439">
        <w:rPr>
          <w:rFonts w:hint="cs"/>
          <w:rtl/>
        </w:rPr>
        <w:t>ر را بگو</w:t>
      </w:r>
      <w:r w:rsidR="00AE657A">
        <w:rPr>
          <w:rFonts w:hint="cs"/>
          <w:rtl/>
        </w:rPr>
        <w:t>یی</w:t>
      </w:r>
      <w:r w:rsidR="009819DD" w:rsidRPr="00DE4439">
        <w:rPr>
          <w:rFonts w:hint="cs"/>
          <w:rtl/>
        </w:rPr>
        <w:t xml:space="preserve">د </w:t>
      </w:r>
      <w:r w:rsidR="00AE657A">
        <w:rPr>
          <w:rFonts w:hint="cs"/>
          <w:rtl/>
        </w:rPr>
        <w:t>ک</w:t>
      </w:r>
      <w:r w:rsidR="009819DD" w:rsidRPr="00DE4439">
        <w:rPr>
          <w:rFonts w:hint="cs"/>
          <w:rtl/>
        </w:rPr>
        <w:t>ه پ</w:t>
      </w:r>
      <w:r w:rsidR="00AE657A">
        <w:rPr>
          <w:rFonts w:hint="cs"/>
          <w:rtl/>
        </w:rPr>
        <w:t>ی</w:t>
      </w:r>
      <w:r w:rsidR="009819DD" w:rsidRPr="00DE4439">
        <w:rPr>
          <w:rFonts w:hint="cs"/>
          <w:rtl/>
        </w:rPr>
        <w:t>ش‌نماز مردم شود و با آنها نماز بخواند</w:t>
      </w:r>
      <w:r w:rsidR="009819DD" w:rsidRPr="00D139C3">
        <w:rPr>
          <w:rStyle w:val="Char0"/>
          <w:vertAlign w:val="superscript"/>
          <w:rtl/>
        </w:rPr>
        <w:footnoteReference w:id="275"/>
      </w:r>
      <w:r w:rsidR="005E7EFD" w:rsidRPr="00DE4439">
        <w:rPr>
          <w:rFonts w:hint="cs"/>
          <w:rtl/>
        </w:rPr>
        <w:t>.</w:t>
      </w:r>
    </w:p>
    <w:p w:rsidR="00045285" w:rsidRPr="00DE4439" w:rsidRDefault="009819DD" w:rsidP="00D23CED">
      <w:pPr>
        <w:pStyle w:val="a"/>
        <w:rPr>
          <w:rtl/>
        </w:rPr>
      </w:pPr>
      <w:r w:rsidRPr="00DE4439">
        <w:rPr>
          <w:rFonts w:hint="cs"/>
          <w:rtl/>
        </w:rPr>
        <w:t>بل</w:t>
      </w:r>
      <w:r w:rsidR="00AE657A">
        <w:rPr>
          <w:rFonts w:hint="cs"/>
          <w:rtl/>
        </w:rPr>
        <w:t>ک</w:t>
      </w:r>
      <w:r w:rsidRPr="00DE4439">
        <w:rPr>
          <w:rFonts w:hint="cs"/>
          <w:rtl/>
        </w:rPr>
        <w:t xml:space="preserve">ه </w:t>
      </w:r>
      <w:r w:rsidR="00AE657A">
        <w:rPr>
          <w:rFonts w:hint="cs"/>
          <w:rtl/>
        </w:rPr>
        <w:t>ک</w:t>
      </w:r>
      <w:r w:rsidRPr="00DE4439">
        <w:rPr>
          <w:rFonts w:hint="cs"/>
          <w:rtl/>
        </w:rPr>
        <w:t>سان</w:t>
      </w:r>
      <w:r w:rsidR="00AE657A">
        <w:rPr>
          <w:rFonts w:hint="cs"/>
          <w:rtl/>
        </w:rPr>
        <w:t>ی</w:t>
      </w:r>
      <w:r w:rsidRPr="00DE4439">
        <w:rPr>
          <w:rFonts w:hint="cs"/>
          <w:rtl/>
        </w:rPr>
        <w:t xml:space="preserve"> بودند </w:t>
      </w:r>
      <w:r w:rsidR="00AE657A">
        <w:rPr>
          <w:rFonts w:hint="cs"/>
          <w:rtl/>
        </w:rPr>
        <w:t>ک</w:t>
      </w:r>
      <w:r w:rsidRPr="00DE4439">
        <w:rPr>
          <w:rFonts w:hint="cs"/>
          <w:rtl/>
        </w:rPr>
        <w:t>ه گفتند پ</w:t>
      </w:r>
      <w:r w:rsidR="00AE657A">
        <w:rPr>
          <w:rFonts w:hint="cs"/>
          <w:rtl/>
        </w:rPr>
        <w:t>ی</w:t>
      </w:r>
      <w:r w:rsidRPr="00DE4439">
        <w:rPr>
          <w:rFonts w:hint="cs"/>
          <w:rtl/>
        </w:rPr>
        <w:t>امبر هذ</w:t>
      </w:r>
      <w:r w:rsidR="00AE657A">
        <w:rPr>
          <w:rFonts w:hint="cs"/>
          <w:rtl/>
        </w:rPr>
        <w:t>ی</w:t>
      </w:r>
      <w:r w:rsidRPr="00DE4439">
        <w:rPr>
          <w:rFonts w:hint="cs"/>
          <w:rtl/>
        </w:rPr>
        <w:t>ان م</w:t>
      </w:r>
      <w:r w:rsidR="00AE657A">
        <w:rPr>
          <w:rFonts w:hint="cs"/>
          <w:rtl/>
        </w:rPr>
        <w:t>ی</w:t>
      </w:r>
      <w:r w:rsidRPr="00DE4439">
        <w:rPr>
          <w:rFonts w:hint="cs"/>
          <w:rtl/>
        </w:rPr>
        <w:t>‌گو</w:t>
      </w:r>
      <w:r w:rsidR="00AE657A">
        <w:rPr>
          <w:rFonts w:hint="cs"/>
          <w:rtl/>
        </w:rPr>
        <w:t>ی</w:t>
      </w:r>
      <w:r w:rsidRPr="00DE4439">
        <w:rPr>
          <w:rFonts w:hint="cs"/>
          <w:rtl/>
        </w:rPr>
        <w:t>د ول</w:t>
      </w:r>
      <w:r w:rsidR="00AE657A">
        <w:rPr>
          <w:rFonts w:hint="cs"/>
          <w:rtl/>
        </w:rPr>
        <w:t>ی</w:t>
      </w:r>
      <w:r w:rsidR="00045285" w:rsidRPr="00DE4439">
        <w:rPr>
          <w:rFonts w:hint="cs"/>
          <w:rtl/>
        </w:rPr>
        <w:t xml:space="preserve"> عمر نبود.</w:t>
      </w:r>
    </w:p>
    <w:p w:rsidR="009B7C25" w:rsidRPr="004169DA" w:rsidRDefault="009819DD" w:rsidP="004241FD">
      <w:pPr>
        <w:pStyle w:val="a"/>
        <w:rPr>
          <w:rStyle w:val="Char8"/>
          <w:rtl/>
        </w:rPr>
      </w:pPr>
      <w:r w:rsidRPr="00DE4439">
        <w:rPr>
          <w:rFonts w:hint="cs"/>
          <w:rtl/>
        </w:rPr>
        <w:t>و از عبدالله بن مسعود</w:t>
      </w:r>
      <w:r w:rsidR="00DF03ED" w:rsidRPr="00DF03ED">
        <w:rPr>
          <w:rFonts w:cs="CTraditional Arabic" w:hint="cs"/>
          <w:rtl/>
        </w:rPr>
        <w:t>س</w:t>
      </w:r>
      <w:r w:rsidR="003D0A1C" w:rsidRPr="00DE4439">
        <w:rPr>
          <w:rFonts w:hint="cs"/>
          <w:rtl/>
        </w:rPr>
        <w:t xml:space="preserve"> روا</w:t>
      </w:r>
      <w:r w:rsidR="00AE657A">
        <w:rPr>
          <w:rFonts w:hint="cs"/>
          <w:rtl/>
        </w:rPr>
        <w:t>ی</w:t>
      </w:r>
      <w:r w:rsidR="003D0A1C" w:rsidRPr="00DE4439">
        <w:rPr>
          <w:rFonts w:hint="cs"/>
          <w:rtl/>
        </w:rPr>
        <w:t xml:space="preserve">ت است </w:t>
      </w:r>
      <w:r w:rsidR="00AE657A">
        <w:rPr>
          <w:rFonts w:hint="cs"/>
          <w:rtl/>
        </w:rPr>
        <w:t>ک</w:t>
      </w:r>
      <w:r w:rsidR="003D0A1C" w:rsidRPr="00DE4439">
        <w:rPr>
          <w:rFonts w:hint="cs"/>
          <w:rtl/>
        </w:rPr>
        <w:t>ه وقت</w:t>
      </w:r>
      <w:r w:rsidR="00AE657A">
        <w:rPr>
          <w:rFonts w:hint="cs"/>
          <w:rtl/>
        </w:rPr>
        <w:t>ی</w:t>
      </w:r>
      <w:r w:rsidR="003D0A1C" w:rsidRPr="00DE4439">
        <w:rPr>
          <w:rFonts w:hint="cs"/>
          <w:rtl/>
        </w:rPr>
        <w:t xml:space="preserve"> پ</w:t>
      </w:r>
      <w:r w:rsidR="00AE657A">
        <w:rPr>
          <w:rFonts w:hint="cs"/>
          <w:rtl/>
        </w:rPr>
        <w:t>ی</w:t>
      </w:r>
      <w:r w:rsidR="003D0A1C" w:rsidRPr="00DE4439">
        <w:rPr>
          <w:rFonts w:hint="cs"/>
          <w:rtl/>
        </w:rPr>
        <w:t>امبر</w:t>
      </w:r>
      <w:r w:rsidR="00045285" w:rsidRPr="00DE4439">
        <w:rPr>
          <w:rFonts w:ascii="Tahoma" w:hAnsi="Tahoma" w:cs="CTraditional Arabic" w:hint="cs"/>
          <w:color w:val="000000"/>
          <w:rtl/>
        </w:rPr>
        <w:t>ص</w:t>
      </w:r>
      <w:r w:rsidR="00C90715" w:rsidRPr="00DE4439">
        <w:rPr>
          <w:rFonts w:hint="cs"/>
          <w:rtl/>
        </w:rPr>
        <w:t xml:space="preserve"> را د</w:t>
      </w:r>
      <w:r w:rsidR="00AE657A">
        <w:rPr>
          <w:rFonts w:hint="cs"/>
          <w:rtl/>
        </w:rPr>
        <w:t>ی</w:t>
      </w:r>
      <w:r w:rsidR="00C90715" w:rsidRPr="00DE4439">
        <w:rPr>
          <w:rFonts w:hint="cs"/>
          <w:rtl/>
        </w:rPr>
        <w:t xml:space="preserve">د </w:t>
      </w:r>
      <w:r w:rsidR="00AE657A">
        <w:rPr>
          <w:rFonts w:hint="cs"/>
          <w:rtl/>
        </w:rPr>
        <w:t>ک</w:t>
      </w:r>
      <w:r w:rsidR="00C90715" w:rsidRPr="00DE4439">
        <w:rPr>
          <w:rFonts w:hint="cs"/>
          <w:rtl/>
        </w:rPr>
        <w:t>ه به شدّت تب م</w:t>
      </w:r>
      <w:r w:rsidR="00AE657A">
        <w:rPr>
          <w:rFonts w:hint="cs"/>
          <w:rtl/>
        </w:rPr>
        <w:t>ی</w:t>
      </w:r>
      <w:r w:rsidR="00C90715" w:rsidRPr="00DE4439">
        <w:rPr>
          <w:rFonts w:hint="cs"/>
          <w:rtl/>
        </w:rPr>
        <w:t>‌</w:t>
      </w:r>
      <w:r w:rsidR="00AE657A">
        <w:rPr>
          <w:rFonts w:hint="cs"/>
          <w:rtl/>
        </w:rPr>
        <w:t>ک</w:t>
      </w:r>
      <w:r w:rsidR="00C90715" w:rsidRPr="00DE4439">
        <w:rPr>
          <w:rFonts w:hint="cs"/>
          <w:rtl/>
        </w:rPr>
        <w:t>رد دلش به حال ا</w:t>
      </w:r>
      <w:r w:rsidR="00AE657A">
        <w:rPr>
          <w:rFonts w:hint="cs"/>
          <w:rtl/>
        </w:rPr>
        <w:t>ی</w:t>
      </w:r>
      <w:r w:rsidR="00C90715" w:rsidRPr="00DE4439">
        <w:rPr>
          <w:rFonts w:hint="cs"/>
          <w:rtl/>
        </w:rPr>
        <w:t>شان سوخت و گفت</w:t>
      </w:r>
      <w:r w:rsidR="00784590" w:rsidRPr="00DE4439">
        <w:rPr>
          <w:rFonts w:hint="cs"/>
          <w:rtl/>
        </w:rPr>
        <w:t xml:space="preserve">: </w:t>
      </w:r>
      <w:r w:rsidR="007212F2" w:rsidRPr="00DE4439">
        <w:rPr>
          <w:rFonts w:hint="cs"/>
          <w:rtl/>
        </w:rPr>
        <w:t>ا</w:t>
      </w:r>
      <w:r w:rsidR="00AE657A">
        <w:rPr>
          <w:rFonts w:hint="cs"/>
          <w:rtl/>
        </w:rPr>
        <w:t>ی</w:t>
      </w:r>
      <w:r w:rsidR="007212F2" w:rsidRPr="00DE4439">
        <w:rPr>
          <w:rFonts w:hint="cs"/>
          <w:rtl/>
        </w:rPr>
        <w:t xml:space="preserve"> پ</w:t>
      </w:r>
      <w:r w:rsidR="00AE657A">
        <w:rPr>
          <w:rFonts w:hint="cs"/>
          <w:rtl/>
        </w:rPr>
        <w:t>ی</w:t>
      </w:r>
      <w:r w:rsidR="007212F2" w:rsidRPr="00DE4439">
        <w:rPr>
          <w:rFonts w:hint="cs"/>
          <w:rtl/>
        </w:rPr>
        <w:t>امبر خدا تو</w:t>
      </w:r>
      <w:r w:rsidR="00045285" w:rsidRPr="00DE4439">
        <w:rPr>
          <w:rFonts w:hint="cs"/>
          <w:rtl/>
        </w:rPr>
        <w:t xml:space="preserve"> </w:t>
      </w:r>
      <w:r w:rsidR="007212F2" w:rsidRPr="00DE4439">
        <w:rPr>
          <w:rFonts w:hint="cs"/>
          <w:rtl/>
        </w:rPr>
        <w:t>به شدّت تب م</w:t>
      </w:r>
      <w:r w:rsidR="00AE657A">
        <w:rPr>
          <w:rFonts w:hint="cs"/>
          <w:rtl/>
        </w:rPr>
        <w:t>ی</w:t>
      </w:r>
      <w:r w:rsidR="007212F2" w:rsidRPr="00DE4439">
        <w:rPr>
          <w:rFonts w:hint="eastAsia"/>
          <w:rtl/>
        </w:rPr>
        <w:t>‌</w:t>
      </w:r>
      <w:r w:rsidR="00AE657A">
        <w:rPr>
          <w:rFonts w:hint="cs"/>
          <w:rtl/>
        </w:rPr>
        <w:t>ک</w:t>
      </w:r>
      <w:r w:rsidR="007212F2" w:rsidRPr="00DE4439">
        <w:rPr>
          <w:rFonts w:hint="cs"/>
          <w:rtl/>
        </w:rPr>
        <w:t>ن</w:t>
      </w:r>
      <w:r w:rsidR="00AE657A">
        <w:rPr>
          <w:rFonts w:hint="cs"/>
          <w:rtl/>
        </w:rPr>
        <w:t>ی</w:t>
      </w:r>
      <w:r w:rsidR="003A64DE" w:rsidRPr="00DE4439">
        <w:rPr>
          <w:rFonts w:hint="cs"/>
          <w:rtl/>
        </w:rPr>
        <w:t>، پ</w:t>
      </w:r>
      <w:r w:rsidR="00AE657A">
        <w:rPr>
          <w:rFonts w:hint="cs"/>
          <w:rtl/>
        </w:rPr>
        <w:t>ی</w:t>
      </w:r>
      <w:r w:rsidR="003A64DE" w:rsidRPr="00DE4439">
        <w:rPr>
          <w:rFonts w:hint="cs"/>
          <w:rtl/>
        </w:rPr>
        <w:t>امبر</w:t>
      </w:r>
      <w:r w:rsidR="00045285" w:rsidRPr="00DE4439">
        <w:rPr>
          <w:rFonts w:ascii="Tahoma" w:hAnsi="Tahoma" w:cs="CTraditional Arabic" w:hint="cs"/>
          <w:color w:val="000000"/>
          <w:rtl/>
        </w:rPr>
        <w:t>ص</w:t>
      </w:r>
      <w:r w:rsidR="00A40889" w:rsidRPr="00DE4439">
        <w:rPr>
          <w:rFonts w:hint="cs"/>
          <w:rtl/>
        </w:rPr>
        <w:t xml:space="preserve"> فرمود</w:t>
      </w:r>
      <w:r w:rsidR="00784590" w:rsidRPr="00DE4439">
        <w:rPr>
          <w:rFonts w:hint="cs"/>
          <w:rtl/>
        </w:rPr>
        <w:t xml:space="preserve">: </w:t>
      </w:r>
      <w:r w:rsidR="00A40889" w:rsidRPr="00DE4439">
        <w:rPr>
          <w:rFonts w:hint="cs"/>
          <w:rtl/>
        </w:rPr>
        <w:t>من به انداز</w:t>
      </w:r>
      <w:r w:rsidR="00AE657A">
        <w:rPr>
          <w:rFonts w:hint="cs"/>
          <w:rtl/>
        </w:rPr>
        <w:t>ۀ</w:t>
      </w:r>
      <w:r w:rsidR="00A40889" w:rsidRPr="00DE4439">
        <w:rPr>
          <w:rFonts w:hint="cs"/>
          <w:rtl/>
        </w:rPr>
        <w:t xml:space="preserve"> دو نفر شما تب م</w:t>
      </w:r>
      <w:r w:rsidR="00AE657A">
        <w:rPr>
          <w:rFonts w:hint="cs"/>
          <w:rtl/>
        </w:rPr>
        <w:t>ی</w:t>
      </w:r>
      <w:r w:rsidR="00A40889" w:rsidRPr="00DE4439">
        <w:rPr>
          <w:rFonts w:hint="cs"/>
          <w:rtl/>
        </w:rPr>
        <w:t>‌شوم، ابن مسعود گفت</w:t>
      </w:r>
      <w:r w:rsidR="00784590" w:rsidRPr="00DE4439">
        <w:rPr>
          <w:rFonts w:hint="cs"/>
          <w:rtl/>
        </w:rPr>
        <w:t xml:space="preserve">: </w:t>
      </w:r>
      <w:r w:rsidR="00A40889" w:rsidRPr="00DE4439">
        <w:rPr>
          <w:rFonts w:hint="cs"/>
          <w:rtl/>
        </w:rPr>
        <w:t>آ</w:t>
      </w:r>
      <w:r w:rsidR="00AE657A">
        <w:rPr>
          <w:rFonts w:hint="cs"/>
          <w:rtl/>
        </w:rPr>
        <w:t>ی</w:t>
      </w:r>
      <w:r w:rsidR="00A40889" w:rsidRPr="00DE4439">
        <w:rPr>
          <w:rFonts w:hint="cs"/>
          <w:rtl/>
        </w:rPr>
        <w:t>ا ا</w:t>
      </w:r>
      <w:r w:rsidR="00AE657A">
        <w:rPr>
          <w:rFonts w:hint="cs"/>
          <w:rtl/>
        </w:rPr>
        <w:t>ی</w:t>
      </w:r>
      <w:r w:rsidR="00A40889" w:rsidRPr="00DE4439">
        <w:rPr>
          <w:rFonts w:hint="cs"/>
          <w:rtl/>
        </w:rPr>
        <w:t xml:space="preserve">ن بدان خاطر است </w:t>
      </w:r>
      <w:r w:rsidR="00AE657A">
        <w:rPr>
          <w:rFonts w:hint="cs"/>
          <w:rtl/>
        </w:rPr>
        <w:t>ک</w:t>
      </w:r>
      <w:r w:rsidR="00A40889" w:rsidRPr="00DE4439">
        <w:rPr>
          <w:rFonts w:hint="cs"/>
          <w:rtl/>
        </w:rPr>
        <w:t>ه دو برابر پاداش م</w:t>
      </w:r>
      <w:r w:rsidR="00AE657A">
        <w:rPr>
          <w:rFonts w:hint="cs"/>
          <w:rtl/>
        </w:rPr>
        <w:t>ی</w:t>
      </w:r>
      <w:r w:rsidR="00A40889" w:rsidRPr="00DE4439">
        <w:rPr>
          <w:rFonts w:hint="cs"/>
          <w:rtl/>
        </w:rPr>
        <w:t>‌ب</w:t>
      </w:r>
      <w:r w:rsidR="00AE657A">
        <w:rPr>
          <w:rFonts w:hint="cs"/>
          <w:rtl/>
        </w:rPr>
        <w:t>ی</w:t>
      </w:r>
      <w:r w:rsidR="00A40889" w:rsidRPr="00DE4439">
        <w:rPr>
          <w:rFonts w:hint="cs"/>
          <w:rtl/>
        </w:rPr>
        <w:t>ن</w:t>
      </w:r>
      <w:r w:rsidR="00AE657A">
        <w:rPr>
          <w:rFonts w:hint="cs"/>
          <w:rtl/>
        </w:rPr>
        <w:t>ی</w:t>
      </w:r>
      <w:r w:rsidR="00A40889" w:rsidRPr="00DE4439">
        <w:rPr>
          <w:rFonts w:hint="cs"/>
          <w:rtl/>
        </w:rPr>
        <w:t>؟ فرمود</w:t>
      </w:r>
      <w:r w:rsidR="00784590" w:rsidRPr="00DE4439">
        <w:rPr>
          <w:rFonts w:hint="cs"/>
          <w:rtl/>
        </w:rPr>
        <w:t xml:space="preserve">: </w:t>
      </w:r>
      <w:r w:rsidR="00A40889" w:rsidRPr="00DE4439">
        <w:rPr>
          <w:rFonts w:hint="cs"/>
          <w:rtl/>
        </w:rPr>
        <w:t>بله</w:t>
      </w:r>
      <w:r w:rsidR="00A40889" w:rsidRPr="00D139C3">
        <w:rPr>
          <w:rStyle w:val="Char0"/>
          <w:vertAlign w:val="superscript"/>
          <w:rtl/>
        </w:rPr>
        <w:footnoteReference w:id="276"/>
      </w:r>
      <w:r w:rsidR="00A40889" w:rsidRPr="00DE4439">
        <w:rPr>
          <w:rFonts w:hint="cs"/>
          <w:rtl/>
        </w:rPr>
        <w:t>،</w:t>
      </w:r>
      <w:r w:rsidR="00E05959" w:rsidRPr="00DE4439">
        <w:rPr>
          <w:rFonts w:hint="cs"/>
          <w:rtl/>
        </w:rPr>
        <w:t xml:space="preserve"> بنابرا</w:t>
      </w:r>
      <w:r w:rsidR="00AE657A">
        <w:rPr>
          <w:rFonts w:hint="cs"/>
          <w:rtl/>
        </w:rPr>
        <w:t>ی</w:t>
      </w:r>
      <w:r w:rsidR="00E05959" w:rsidRPr="00DE4439">
        <w:rPr>
          <w:rFonts w:hint="cs"/>
          <w:rtl/>
        </w:rPr>
        <w:t>ن پ</w:t>
      </w:r>
      <w:r w:rsidR="00AE657A">
        <w:rPr>
          <w:rFonts w:hint="cs"/>
          <w:rtl/>
        </w:rPr>
        <w:t>ی</w:t>
      </w:r>
      <w:r w:rsidR="00E05959" w:rsidRPr="00DE4439">
        <w:rPr>
          <w:rFonts w:hint="cs"/>
          <w:rtl/>
        </w:rPr>
        <w:t>امبر</w:t>
      </w:r>
      <w:r w:rsidR="00045285" w:rsidRPr="00DE4439">
        <w:rPr>
          <w:rFonts w:ascii="Tahoma" w:hAnsi="Tahoma" w:cs="CTraditional Arabic" w:hint="cs"/>
          <w:color w:val="000000"/>
          <w:rtl/>
        </w:rPr>
        <w:t>ص</w:t>
      </w:r>
      <w:r w:rsidR="00735897" w:rsidRPr="00DE4439">
        <w:rPr>
          <w:rFonts w:hint="cs"/>
          <w:rtl/>
        </w:rPr>
        <w:t xml:space="preserve"> به شدّت تب م</w:t>
      </w:r>
      <w:r w:rsidR="00AE657A">
        <w:rPr>
          <w:rFonts w:hint="cs"/>
          <w:rtl/>
        </w:rPr>
        <w:t>ی</w:t>
      </w:r>
      <w:r w:rsidR="00735897" w:rsidRPr="00DE4439">
        <w:rPr>
          <w:rFonts w:hint="cs"/>
          <w:rtl/>
        </w:rPr>
        <w:t>‌شد، و وقت</w:t>
      </w:r>
      <w:r w:rsidR="00AE657A">
        <w:rPr>
          <w:rFonts w:hint="cs"/>
          <w:rtl/>
        </w:rPr>
        <w:t>ی</w:t>
      </w:r>
      <w:r w:rsidR="00735897" w:rsidRPr="00DE4439">
        <w:rPr>
          <w:rFonts w:hint="cs"/>
          <w:rtl/>
        </w:rPr>
        <w:t xml:space="preserve"> عمر از پ</w:t>
      </w:r>
      <w:r w:rsidR="00AE657A">
        <w:rPr>
          <w:rFonts w:hint="cs"/>
          <w:rtl/>
        </w:rPr>
        <w:t>ی</w:t>
      </w:r>
      <w:r w:rsidR="00735897" w:rsidRPr="00DE4439">
        <w:rPr>
          <w:rFonts w:hint="cs"/>
          <w:rtl/>
        </w:rPr>
        <w:t>امبر</w:t>
      </w:r>
      <w:r w:rsidR="00045285" w:rsidRPr="00DE4439">
        <w:rPr>
          <w:rFonts w:ascii="Tahoma" w:hAnsi="Tahoma" w:cs="CTraditional Arabic" w:hint="cs"/>
          <w:color w:val="000000"/>
          <w:rtl/>
        </w:rPr>
        <w:t>ص</w:t>
      </w:r>
      <w:r w:rsidR="009E05DA" w:rsidRPr="00DE4439">
        <w:rPr>
          <w:rFonts w:hint="cs"/>
          <w:rtl/>
        </w:rPr>
        <w:t xml:space="preserve"> شن</w:t>
      </w:r>
      <w:r w:rsidR="00AE657A">
        <w:rPr>
          <w:rFonts w:hint="cs"/>
          <w:rtl/>
        </w:rPr>
        <w:t>ی</w:t>
      </w:r>
      <w:r w:rsidR="009E05DA" w:rsidRPr="00DE4439">
        <w:rPr>
          <w:rFonts w:hint="cs"/>
          <w:rtl/>
        </w:rPr>
        <w:t xml:space="preserve">د </w:t>
      </w:r>
      <w:r w:rsidR="00AE657A">
        <w:rPr>
          <w:rFonts w:hint="cs"/>
          <w:rtl/>
        </w:rPr>
        <w:t>ک</w:t>
      </w:r>
      <w:r w:rsidR="009E05DA" w:rsidRPr="00DE4439">
        <w:rPr>
          <w:rFonts w:hint="cs"/>
          <w:rtl/>
        </w:rPr>
        <w:t>ه م</w:t>
      </w:r>
      <w:r w:rsidR="00AE657A">
        <w:rPr>
          <w:rFonts w:hint="cs"/>
          <w:rtl/>
        </w:rPr>
        <w:t>ی</w:t>
      </w:r>
      <w:r w:rsidR="009E05DA" w:rsidRPr="00DE4439">
        <w:rPr>
          <w:rFonts w:hint="cs"/>
          <w:rtl/>
        </w:rPr>
        <w:t>‌گفت</w:t>
      </w:r>
      <w:r w:rsidR="00784590" w:rsidRPr="00DE4439">
        <w:rPr>
          <w:rFonts w:hint="cs"/>
          <w:rtl/>
        </w:rPr>
        <w:t xml:space="preserve">: </w:t>
      </w:r>
      <w:r w:rsidR="009E05DA" w:rsidRPr="00DE4439">
        <w:rPr>
          <w:rFonts w:hint="cs"/>
          <w:rtl/>
        </w:rPr>
        <w:t>ب</w:t>
      </w:r>
      <w:r w:rsidR="00AE657A">
        <w:rPr>
          <w:rFonts w:hint="cs"/>
          <w:rtl/>
        </w:rPr>
        <w:t>ی</w:t>
      </w:r>
      <w:r w:rsidR="009E05DA" w:rsidRPr="00DE4439">
        <w:rPr>
          <w:rFonts w:hint="cs"/>
          <w:rtl/>
        </w:rPr>
        <w:t>ا</w:t>
      </w:r>
      <w:r w:rsidR="00AE657A">
        <w:rPr>
          <w:rFonts w:hint="cs"/>
          <w:rtl/>
        </w:rPr>
        <w:t>یی</w:t>
      </w:r>
      <w:r w:rsidR="009E05DA" w:rsidRPr="00DE4439">
        <w:rPr>
          <w:rFonts w:hint="cs"/>
          <w:rtl/>
        </w:rPr>
        <w:t>د تا برا</w:t>
      </w:r>
      <w:r w:rsidR="00AE657A">
        <w:rPr>
          <w:rFonts w:hint="cs"/>
          <w:rtl/>
        </w:rPr>
        <w:t>ی</w:t>
      </w:r>
      <w:r w:rsidR="009E05DA" w:rsidRPr="00DE4439">
        <w:rPr>
          <w:rFonts w:hint="cs"/>
          <w:rtl/>
        </w:rPr>
        <w:t>تان چ</w:t>
      </w:r>
      <w:r w:rsidR="00AE657A">
        <w:rPr>
          <w:rFonts w:hint="cs"/>
          <w:rtl/>
        </w:rPr>
        <w:t>ی</w:t>
      </w:r>
      <w:r w:rsidR="009E05DA" w:rsidRPr="00DE4439">
        <w:rPr>
          <w:rFonts w:hint="cs"/>
          <w:rtl/>
        </w:rPr>
        <w:t>ز</w:t>
      </w:r>
      <w:r w:rsidR="00AE657A">
        <w:rPr>
          <w:rFonts w:hint="cs"/>
          <w:rtl/>
        </w:rPr>
        <w:t>ی</w:t>
      </w:r>
      <w:r w:rsidR="009E05DA" w:rsidRPr="00DE4439">
        <w:rPr>
          <w:rFonts w:hint="cs"/>
          <w:rtl/>
        </w:rPr>
        <w:t xml:space="preserve"> بنو</w:t>
      </w:r>
      <w:r w:rsidR="00AE657A">
        <w:rPr>
          <w:rFonts w:hint="cs"/>
          <w:rtl/>
        </w:rPr>
        <w:t>ی</w:t>
      </w:r>
      <w:r w:rsidR="009E05DA" w:rsidRPr="00DE4439">
        <w:rPr>
          <w:rFonts w:hint="cs"/>
          <w:rtl/>
        </w:rPr>
        <w:t>سم. دلش به حال پ</w:t>
      </w:r>
      <w:r w:rsidR="00AE657A">
        <w:rPr>
          <w:rFonts w:hint="cs"/>
          <w:rtl/>
        </w:rPr>
        <w:t>ی</w:t>
      </w:r>
      <w:r w:rsidR="009E05DA" w:rsidRPr="00DE4439">
        <w:rPr>
          <w:rFonts w:hint="cs"/>
          <w:rtl/>
        </w:rPr>
        <w:t>امبر</w:t>
      </w:r>
      <w:r w:rsidR="00045285" w:rsidRPr="00DE4439">
        <w:rPr>
          <w:rFonts w:ascii="Tahoma" w:hAnsi="Tahoma" w:cs="CTraditional Arabic" w:hint="cs"/>
          <w:color w:val="000000"/>
          <w:rtl/>
        </w:rPr>
        <w:t>ص</w:t>
      </w:r>
      <w:r w:rsidR="00F87AD8" w:rsidRPr="00DE4439">
        <w:rPr>
          <w:rFonts w:hint="cs"/>
          <w:rtl/>
        </w:rPr>
        <w:t xml:space="preserve"> سوخت و گفت درد بر پ</w:t>
      </w:r>
      <w:r w:rsidR="00AE657A">
        <w:rPr>
          <w:rFonts w:hint="cs"/>
          <w:rtl/>
        </w:rPr>
        <w:t>ی</w:t>
      </w:r>
      <w:r w:rsidR="00F87AD8" w:rsidRPr="00DE4439">
        <w:rPr>
          <w:rFonts w:hint="cs"/>
          <w:rtl/>
        </w:rPr>
        <w:t xml:space="preserve">امبر خدا غالب آمده است، </w:t>
      </w:r>
      <w:r w:rsidR="00AE657A">
        <w:rPr>
          <w:rFonts w:hint="cs"/>
          <w:rtl/>
        </w:rPr>
        <w:t>ک</w:t>
      </w:r>
      <w:r w:rsidR="00F87AD8" w:rsidRPr="00DE4439">
        <w:rPr>
          <w:rFonts w:hint="cs"/>
          <w:rtl/>
        </w:rPr>
        <w:t xml:space="preserve">تاب خدا ما را </w:t>
      </w:r>
      <w:r w:rsidR="00AE657A">
        <w:rPr>
          <w:rFonts w:hint="cs"/>
          <w:rtl/>
        </w:rPr>
        <w:t>ک</w:t>
      </w:r>
      <w:r w:rsidR="00F87AD8" w:rsidRPr="00DE4439">
        <w:rPr>
          <w:rFonts w:hint="cs"/>
          <w:rtl/>
        </w:rPr>
        <w:t>اف</w:t>
      </w:r>
      <w:r w:rsidR="00AE657A">
        <w:rPr>
          <w:rFonts w:hint="cs"/>
          <w:rtl/>
        </w:rPr>
        <w:t>ی</w:t>
      </w:r>
      <w:r w:rsidR="00F87AD8" w:rsidRPr="00DE4439">
        <w:rPr>
          <w:rFonts w:hint="cs"/>
          <w:rtl/>
        </w:rPr>
        <w:t xml:space="preserve"> است. </w:t>
      </w:r>
      <w:r w:rsidR="0021348C" w:rsidRPr="00DE4439">
        <w:rPr>
          <w:rFonts w:hint="cs"/>
          <w:rtl/>
        </w:rPr>
        <w:t>من (مولف) م</w:t>
      </w:r>
      <w:r w:rsidR="00AE657A">
        <w:rPr>
          <w:rFonts w:hint="cs"/>
          <w:rtl/>
        </w:rPr>
        <w:t>ی</w:t>
      </w:r>
      <w:r w:rsidR="0021348C" w:rsidRPr="00DE4439">
        <w:rPr>
          <w:rFonts w:hint="cs"/>
          <w:rtl/>
        </w:rPr>
        <w:t>‌گو</w:t>
      </w:r>
      <w:r w:rsidR="00AE657A">
        <w:rPr>
          <w:rFonts w:hint="cs"/>
          <w:rtl/>
        </w:rPr>
        <w:t>ی</w:t>
      </w:r>
      <w:r w:rsidR="0021348C" w:rsidRPr="00DE4439">
        <w:rPr>
          <w:rFonts w:hint="cs"/>
          <w:rtl/>
        </w:rPr>
        <w:t>م و ا</w:t>
      </w:r>
      <w:r w:rsidR="00AE657A">
        <w:rPr>
          <w:rFonts w:hint="cs"/>
          <w:rtl/>
        </w:rPr>
        <w:t>ی</w:t>
      </w:r>
      <w:r w:rsidR="0021348C" w:rsidRPr="00DE4439">
        <w:rPr>
          <w:rFonts w:hint="cs"/>
          <w:rtl/>
        </w:rPr>
        <w:t>ن سخن عمر با گفته اله</w:t>
      </w:r>
      <w:r w:rsidR="00AE657A">
        <w:rPr>
          <w:rFonts w:hint="cs"/>
          <w:rtl/>
        </w:rPr>
        <w:t>ی</w:t>
      </w:r>
      <w:r w:rsidR="0021348C" w:rsidRPr="00DE4439">
        <w:rPr>
          <w:rFonts w:hint="cs"/>
          <w:rtl/>
        </w:rPr>
        <w:t xml:space="preserve"> مطابق است </w:t>
      </w:r>
      <w:r w:rsidR="00AE657A">
        <w:rPr>
          <w:rFonts w:hint="cs"/>
          <w:rtl/>
        </w:rPr>
        <w:t>ک</w:t>
      </w:r>
      <w:r w:rsidR="0021348C" w:rsidRPr="00DE4439">
        <w:rPr>
          <w:rFonts w:hint="cs"/>
          <w:rtl/>
        </w:rPr>
        <w:t>ه فرمود</w:t>
      </w:r>
      <w:r w:rsidR="00784590" w:rsidRPr="00DE4439">
        <w:rPr>
          <w:rFonts w:hint="cs"/>
          <w:rtl/>
        </w:rPr>
        <w:t>:</w:t>
      </w:r>
      <w:r w:rsidR="004241FD">
        <w:rPr>
          <w:rFonts w:hint="cs"/>
          <w:rtl/>
        </w:rPr>
        <w:t xml:space="preserve"> </w:t>
      </w:r>
      <w:r w:rsidR="004241FD">
        <w:rPr>
          <w:rFonts w:ascii="Traditional Arabic" w:hAnsi="Traditional Arabic" w:cs="Traditional Arabic"/>
          <w:rtl/>
        </w:rPr>
        <w:t>﴿</w:t>
      </w:r>
      <w:r w:rsidR="004241FD" w:rsidRPr="004169DA">
        <w:rPr>
          <w:rStyle w:val="Char8"/>
          <w:rFonts w:hint="cs"/>
          <w:rtl/>
        </w:rPr>
        <w:t>ٱ</w:t>
      </w:r>
      <w:r w:rsidR="004241FD" w:rsidRPr="004169DA">
        <w:rPr>
          <w:rStyle w:val="Char8"/>
          <w:rFonts w:hint="eastAsia"/>
          <w:rtl/>
        </w:rPr>
        <w:t>لۡيَوۡمَ</w:t>
      </w:r>
      <w:r w:rsidR="004241FD" w:rsidRPr="004169DA">
        <w:rPr>
          <w:rStyle w:val="Char8"/>
          <w:rtl/>
        </w:rPr>
        <w:t xml:space="preserve"> أَكۡمَلۡتُ لَكُمۡ دِينَكُمۡ وَأَتۡمَمۡتُ عَلَيۡكُمۡ نِعۡمَتِي وَرَضِيتُ لَكُمُ </w:t>
      </w:r>
      <w:r w:rsidR="004241FD" w:rsidRPr="004169DA">
        <w:rPr>
          <w:rStyle w:val="Char8"/>
          <w:rFonts w:hint="cs"/>
          <w:rtl/>
        </w:rPr>
        <w:t>ٱ</w:t>
      </w:r>
      <w:r w:rsidR="004241FD" w:rsidRPr="004169DA">
        <w:rPr>
          <w:rStyle w:val="Char8"/>
          <w:rFonts w:hint="eastAsia"/>
          <w:rtl/>
        </w:rPr>
        <w:t>لۡإِسۡلَٰمَ</w:t>
      </w:r>
      <w:r w:rsidR="004241FD" w:rsidRPr="004169DA">
        <w:rPr>
          <w:rStyle w:val="Char8"/>
          <w:rtl/>
        </w:rPr>
        <w:t xml:space="preserve"> دِينٗاۚ</w:t>
      </w:r>
      <w:r w:rsidR="004241FD">
        <w:rPr>
          <w:rFonts w:ascii="Traditional Arabic" w:hAnsi="Traditional Arabic" w:cs="Traditional Arabic"/>
          <w:rtl/>
        </w:rPr>
        <w:t>﴾</w:t>
      </w:r>
      <w:r w:rsidR="00784590" w:rsidRPr="00DE4439">
        <w:rPr>
          <w:rFonts w:hint="cs"/>
          <w:rtl/>
        </w:rPr>
        <w:t xml:space="preserve"> </w:t>
      </w:r>
      <w:r w:rsidR="00D23CED" w:rsidRPr="00D23CED">
        <w:rPr>
          <w:rStyle w:val="Char4"/>
          <w:rFonts w:hint="cs"/>
          <w:rtl/>
        </w:rPr>
        <w:t>[</w:t>
      </w:r>
      <w:r w:rsidR="00C90996" w:rsidRPr="00D23CED">
        <w:rPr>
          <w:rStyle w:val="Char4"/>
          <w:rFonts w:hint="cs"/>
          <w:rtl/>
        </w:rPr>
        <w:t>المائد</w:t>
      </w:r>
      <w:r w:rsidR="00D23CED" w:rsidRPr="00D23CED">
        <w:rPr>
          <w:rStyle w:val="Char4"/>
          <w:rFonts w:hint="cs"/>
          <w:rtl/>
        </w:rPr>
        <w:t>ة</w:t>
      </w:r>
      <w:r w:rsidR="00C90996" w:rsidRPr="00D23CED">
        <w:rPr>
          <w:rStyle w:val="Char4"/>
          <w:rFonts w:hint="cs"/>
          <w:rtl/>
        </w:rPr>
        <w:t>: 3</w:t>
      </w:r>
      <w:r w:rsidR="00D23CED" w:rsidRPr="00D23CED">
        <w:rPr>
          <w:rStyle w:val="Char4"/>
          <w:rFonts w:hint="cs"/>
          <w:rtl/>
        </w:rPr>
        <w:t>]</w:t>
      </w:r>
      <w:r w:rsidR="00C90996" w:rsidRPr="00DE4439">
        <w:rPr>
          <w:rFonts w:hint="cs"/>
          <w:rtl/>
        </w:rPr>
        <w:t>.</w:t>
      </w:r>
    </w:p>
    <w:p w:rsidR="009B7C25" w:rsidRPr="00DE4439" w:rsidRDefault="009B7C25" w:rsidP="00D23CED">
      <w:pPr>
        <w:pStyle w:val="a"/>
        <w:rPr>
          <w:rtl/>
        </w:rPr>
      </w:pPr>
      <w:r w:rsidRPr="00DE4439">
        <w:rPr>
          <w:rFonts w:hint="cs"/>
          <w:rtl/>
        </w:rPr>
        <w:t>«</w:t>
      </w:r>
      <w:r w:rsidR="00D55254" w:rsidRPr="00DE4439">
        <w:rPr>
          <w:rFonts w:hint="cs"/>
          <w:rtl/>
        </w:rPr>
        <w:t>امروز د</w:t>
      </w:r>
      <w:r w:rsidR="00AE657A">
        <w:rPr>
          <w:rFonts w:hint="cs"/>
          <w:rtl/>
        </w:rPr>
        <w:t>ی</w:t>
      </w:r>
      <w:r w:rsidR="00D55254" w:rsidRPr="00DE4439">
        <w:rPr>
          <w:rFonts w:hint="cs"/>
          <w:rtl/>
        </w:rPr>
        <w:t>ن شما را برا</w:t>
      </w:r>
      <w:r w:rsidR="00AE657A">
        <w:rPr>
          <w:rFonts w:hint="cs"/>
          <w:rtl/>
        </w:rPr>
        <w:t>ی</w:t>
      </w:r>
      <w:r w:rsidR="00D55254" w:rsidRPr="00DE4439">
        <w:rPr>
          <w:rFonts w:hint="cs"/>
          <w:rtl/>
        </w:rPr>
        <w:t xml:space="preserve">تان </w:t>
      </w:r>
      <w:r w:rsidR="00AE657A">
        <w:rPr>
          <w:rFonts w:hint="cs"/>
          <w:rtl/>
        </w:rPr>
        <w:t>ک</w:t>
      </w:r>
      <w:r w:rsidR="00D55254" w:rsidRPr="00DE4439">
        <w:rPr>
          <w:rFonts w:hint="cs"/>
          <w:rtl/>
        </w:rPr>
        <w:t xml:space="preserve">امل </w:t>
      </w:r>
      <w:r w:rsidR="00AE657A">
        <w:rPr>
          <w:rFonts w:hint="cs"/>
          <w:rtl/>
        </w:rPr>
        <w:t>ک</w:t>
      </w:r>
      <w:r w:rsidR="00D55254" w:rsidRPr="00DE4439">
        <w:rPr>
          <w:rFonts w:hint="cs"/>
          <w:rtl/>
        </w:rPr>
        <w:t>ردم و نعمت خود را بر شما ت</w:t>
      </w:r>
      <w:r w:rsidR="00AE657A">
        <w:rPr>
          <w:rFonts w:hint="cs"/>
          <w:rtl/>
        </w:rPr>
        <w:t>ک</w:t>
      </w:r>
      <w:r w:rsidR="00D55254" w:rsidRPr="00DE4439">
        <w:rPr>
          <w:rFonts w:hint="cs"/>
          <w:rtl/>
        </w:rPr>
        <w:t>م</w:t>
      </w:r>
      <w:r w:rsidR="00AE657A">
        <w:rPr>
          <w:rFonts w:hint="cs"/>
          <w:rtl/>
        </w:rPr>
        <w:t>ی</w:t>
      </w:r>
      <w:r w:rsidR="00D55254" w:rsidRPr="00DE4439">
        <w:rPr>
          <w:rFonts w:hint="cs"/>
          <w:rtl/>
        </w:rPr>
        <w:t>ل نمودم و اسلام را به عنوان آئ</w:t>
      </w:r>
      <w:r w:rsidR="00AE657A">
        <w:rPr>
          <w:rFonts w:hint="cs"/>
          <w:rtl/>
        </w:rPr>
        <w:t>ی</w:t>
      </w:r>
      <w:r w:rsidR="00D55254" w:rsidRPr="00DE4439">
        <w:rPr>
          <w:rFonts w:hint="cs"/>
          <w:rtl/>
        </w:rPr>
        <w:t>ن خداپسند برا</w:t>
      </w:r>
      <w:r w:rsidR="00AE657A">
        <w:rPr>
          <w:rFonts w:hint="cs"/>
          <w:rtl/>
        </w:rPr>
        <w:t>ی</w:t>
      </w:r>
      <w:r w:rsidR="00D55254" w:rsidRPr="00DE4439">
        <w:rPr>
          <w:rFonts w:hint="cs"/>
          <w:rtl/>
        </w:rPr>
        <w:t xml:space="preserve"> شما برگز</w:t>
      </w:r>
      <w:r w:rsidR="00AE657A">
        <w:rPr>
          <w:rFonts w:hint="cs"/>
          <w:rtl/>
        </w:rPr>
        <w:t>ی</w:t>
      </w:r>
      <w:r w:rsidR="00D55254" w:rsidRPr="00DE4439">
        <w:rPr>
          <w:rFonts w:hint="cs"/>
          <w:rtl/>
        </w:rPr>
        <w:t>دم</w:t>
      </w:r>
      <w:r w:rsidRPr="00DE4439">
        <w:rPr>
          <w:rFonts w:hint="cs"/>
          <w:rtl/>
        </w:rPr>
        <w:t>».</w:t>
      </w:r>
    </w:p>
    <w:p w:rsidR="009B7C25" w:rsidRPr="00DE4439" w:rsidRDefault="00D55254" w:rsidP="00D23CED">
      <w:pPr>
        <w:pStyle w:val="a"/>
        <w:rPr>
          <w:rFonts w:cs="Times New Roman"/>
          <w:rtl/>
        </w:rPr>
      </w:pPr>
      <w:r w:rsidRPr="00DE4439">
        <w:rPr>
          <w:rFonts w:hint="cs"/>
          <w:rtl/>
        </w:rPr>
        <w:t>و پ</w:t>
      </w:r>
      <w:r w:rsidR="00AE657A">
        <w:rPr>
          <w:rFonts w:hint="cs"/>
          <w:rtl/>
        </w:rPr>
        <w:t>ی</w:t>
      </w:r>
      <w:r w:rsidRPr="00DE4439">
        <w:rPr>
          <w:rFonts w:hint="cs"/>
          <w:rtl/>
        </w:rPr>
        <w:t>امبر</w:t>
      </w:r>
      <w:r w:rsidR="0019168B" w:rsidRPr="00DE4439">
        <w:rPr>
          <w:rFonts w:ascii="Tahoma" w:hAnsi="Tahoma" w:cs="CTraditional Arabic" w:hint="cs"/>
          <w:color w:val="000000"/>
          <w:rtl/>
        </w:rPr>
        <w:t>ص</w:t>
      </w:r>
      <w:r w:rsidR="009B357C" w:rsidRPr="00DE4439">
        <w:rPr>
          <w:rFonts w:hint="cs"/>
          <w:rtl/>
        </w:rPr>
        <w:t xml:space="preserve"> م</w:t>
      </w:r>
      <w:r w:rsidR="00AE657A">
        <w:rPr>
          <w:rFonts w:hint="cs"/>
          <w:rtl/>
        </w:rPr>
        <w:t>ی</w:t>
      </w:r>
      <w:r w:rsidR="009B357C" w:rsidRPr="00DE4439">
        <w:rPr>
          <w:rFonts w:hint="cs"/>
          <w:rtl/>
        </w:rPr>
        <w:t>‌فرما</w:t>
      </w:r>
      <w:r w:rsidR="00AE657A">
        <w:rPr>
          <w:rFonts w:hint="cs"/>
          <w:rtl/>
        </w:rPr>
        <w:t>ی</w:t>
      </w:r>
      <w:r w:rsidR="009B357C" w:rsidRPr="00DE4439">
        <w:rPr>
          <w:rFonts w:hint="cs"/>
          <w:rtl/>
        </w:rPr>
        <w:t>د</w:t>
      </w:r>
      <w:r w:rsidR="00784590" w:rsidRPr="00DE4439">
        <w:rPr>
          <w:rFonts w:hint="cs"/>
          <w:rtl/>
        </w:rPr>
        <w:t xml:space="preserve">: </w:t>
      </w:r>
      <w:r w:rsidR="009B357C" w:rsidRPr="00DE4439">
        <w:rPr>
          <w:rFonts w:hint="cs"/>
          <w:rtl/>
        </w:rPr>
        <w:t>سوگند به خدا ه</w:t>
      </w:r>
      <w:r w:rsidR="00AE657A">
        <w:rPr>
          <w:rFonts w:hint="cs"/>
          <w:rtl/>
        </w:rPr>
        <w:t>ی</w:t>
      </w:r>
      <w:r w:rsidR="009B357C" w:rsidRPr="00DE4439">
        <w:rPr>
          <w:rFonts w:hint="cs"/>
          <w:rtl/>
        </w:rPr>
        <w:t>چ چ</w:t>
      </w:r>
      <w:r w:rsidR="00AE657A">
        <w:rPr>
          <w:rFonts w:hint="cs"/>
          <w:rtl/>
        </w:rPr>
        <w:t>ی</w:t>
      </w:r>
      <w:r w:rsidR="009B357C" w:rsidRPr="00DE4439">
        <w:rPr>
          <w:rFonts w:hint="cs"/>
          <w:rtl/>
        </w:rPr>
        <w:t>ز</w:t>
      </w:r>
      <w:r w:rsidR="00AE657A">
        <w:rPr>
          <w:rFonts w:hint="cs"/>
          <w:rtl/>
        </w:rPr>
        <w:t>ی</w:t>
      </w:r>
      <w:r w:rsidR="009B357C" w:rsidRPr="00DE4439">
        <w:rPr>
          <w:rFonts w:hint="cs"/>
          <w:rtl/>
        </w:rPr>
        <w:t xml:space="preserve"> </w:t>
      </w:r>
      <w:r w:rsidR="00AE657A">
        <w:rPr>
          <w:rFonts w:hint="cs"/>
          <w:rtl/>
        </w:rPr>
        <w:t>ک</w:t>
      </w:r>
      <w:r w:rsidR="009B357C" w:rsidRPr="00DE4439">
        <w:rPr>
          <w:rFonts w:hint="cs"/>
          <w:rtl/>
        </w:rPr>
        <w:t>ه شما را به خدا و به بهشت نزد</w:t>
      </w:r>
      <w:r w:rsidR="00AE657A">
        <w:rPr>
          <w:rFonts w:hint="cs"/>
          <w:rtl/>
        </w:rPr>
        <w:t>یک</w:t>
      </w:r>
      <w:r w:rsidR="009B357C" w:rsidRPr="00DE4439">
        <w:rPr>
          <w:rFonts w:hint="cs"/>
          <w:rtl/>
        </w:rPr>
        <w:t xml:space="preserve"> م</w:t>
      </w:r>
      <w:r w:rsidR="00AE657A">
        <w:rPr>
          <w:rFonts w:hint="cs"/>
          <w:rtl/>
        </w:rPr>
        <w:t>ی</w:t>
      </w:r>
      <w:r w:rsidR="009B357C" w:rsidRPr="00DE4439">
        <w:rPr>
          <w:rFonts w:hint="cs"/>
          <w:rtl/>
        </w:rPr>
        <w:t>‌</w:t>
      </w:r>
      <w:r w:rsidR="00AE657A">
        <w:rPr>
          <w:rFonts w:hint="cs"/>
          <w:rtl/>
        </w:rPr>
        <w:t>ک</w:t>
      </w:r>
      <w:r w:rsidR="009B357C" w:rsidRPr="00DE4439">
        <w:rPr>
          <w:rFonts w:hint="cs"/>
          <w:rtl/>
        </w:rPr>
        <w:t xml:space="preserve">ند را نگذاشته‌ام مگر آن </w:t>
      </w:r>
      <w:r w:rsidR="00AE657A">
        <w:rPr>
          <w:rFonts w:hint="cs"/>
          <w:rtl/>
        </w:rPr>
        <w:t>ک</w:t>
      </w:r>
      <w:r w:rsidR="009B357C" w:rsidRPr="00DE4439">
        <w:rPr>
          <w:rFonts w:hint="cs"/>
          <w:rtl/>
        </w:rPr>
        <w:t>ه شما را به آن خبر داده‌ام</w:t>
      </w:r>
      <w:r w:rsidR="007C0D33" w:rsidRPr="00DE4439">
        <w:rPr>
          <w:rFonts w:hint="cs"/>
          <w:rtl/>
        </w:rPr>
        <w:t>،</w:t>
      </w:r>
      <w:r w:rsidR="009B357C" w:rsidRPr="00DE4439">
        <w:rPr>
          <w:rFonts w:hint="cs"/>
          <w:rtl/>
        </w:rPr>
        <w:t xml:space="preserve"> و ه</w:t>
      </w:r>
      <w:r w:rsidR="00AE657A">
        <w:rPr>
          <w:rFonts w:hint="cs"/>
          <w:rtl/>
        </w:rPr>
        <w:t>ی</w:t>
      </w:r>
      <w:r w:rsidR="009B357C" w:rsidRPr="00DE4439">
        <w:rPr>
          <w:rFonts w:hint="cs"/>
          <w:rtl/>
        </w:rPr>
        <w:t>چ چ</w:t>
      </w:r>
      <w:r w:rsidR="00AE657A">
        <w:rPr>
          <w:rFonts w:hint="cs"/>
          <w:rtl/>
        </w:rPr>
        <w:t>ی</w:t>
      </w:r>
      <w:r w:rsidR="009B357C" w:rsidRPr="00DE4439">
        <w:rPr>
          <w:rFonts w:hint="cs"/>
          <w:rtl/>
        </w:rPr>
        <w:t>ز</w:t>
      </w:r>
      <w:r w:rsidR="00AE657A">
        <w:rPr>
          <w:rFonts w:hint="cs"/>
          <w:rtl/>
        </w:rPr>
        <w:t>ی</w:t>
      </w:r>
      <w:r w:rsidR="009B357C" w:rsidRPr="00DE4439">
        <w:rPr>
          <w:rFonts w:hint="cs"/>
          <w:rtl/>
        </w:rPr>
        <w:t xml:space="preserve"> از آنچه خدا شما را به آن فرمان داده را نگذاشته‌ام مگر آن </w:t>
      </w:r>
      <w:r w:rsidR="00AE657A">
        <w:rPr>
          <w:rFonts w:hint="cs"/>
          <w:rtl/>
        </w:rPr>
        <w:t>ک</w:t>
      </w:r>
      <w:r w:rsidR="009B357C" w:rsidRPr="00DE4439">
        <w:rPr>
          <w:rFonts w:hint="cs"/>
          <w:rtl/>
        </w:rPr>
        <w:t>ه شما را به آن فرمان داده‌ام</w:t>
      </w:r>
      <w:r w:rsidR="007C0D33" w:rsidRPr="00DE4439">
        <w:rPr>
          <w:rFonts w:hint="cs"/>
          <w:rtl/>
        </w:rPr>
        <w:t>،</w:t>
      </w:r>
      <w:r w:rsidR="009B357C" w:rsidRPr="00DE4439">
        <w:rPr>
          <w:rFonts w:hint="cs"/>
          <w:rtl/>
        </w:rPr>
        <w:t xml:space="preserve"> و ه</w:t>
      </w:r>
      <w:r w:rsidR="00AE657A">
        <w:rPr>
          <w:rFonts w:hint="cs"/>
          <w:rtl/>
        </w:rPr>
        <w:t>ی</w:t>
      </w:r>
      <w:r w:rsidR="009B357C" w:rsidRPr="00DE4439">
        <w:rPr>
          <w:rFonts w:hint="cs"/>
          <w:rtl/>
        </w:rPr>
        <w:t>چ چ</w:t>
      </w:r>
      <w:r w:rsidR="00AE657A">
        <w:rPr>
          <w:rFonts w:hint="cs"/>
          <w:rtl/>
        </w:rPr>
        <w:t>ی</w:t>
      </w:r>
      <w:r w:rsidR="009B357C" w:rsidRPr="00DE4439">
        <w:rPr>
          <w:rFonts w:hint="cs"/>
          <w:rtl/>
        </w:rPr>
        <w:t>ز</w:t>
      </w:r>
      <w:r w:rsidR="00AE657A">
        <w:rPr>
          <w:rFonts w:hint="cs"/>
          <w:rtl/>
        </w:rPr>
        <w:t>ی</w:t>
      </w:r>
      <w:r w:rsidR="009B357C" w:rsidRPr="00DE4439">
        <w:rPr>
          <w:rFonts w:hint="cs"/>
          <w:rtl/>
        </w:rPr>
        <w:t xml:space="preserve"> </w:t>
      </w:r>
      <w:r w:rsidR="00AE657A">
        <w:rPr>
          <w:rFonts w:hint="cs"/>
          <w:rtl/>
        </w:rPr>
        <w:t>ک</w:t>
      </w:r>
      <w:r w:rsidR="009B357C" w:rsidRPr="00DE4439">
        <w:rPr>
          <w:rFonts w:hint="cs"/>
          <w:rtl/>
        </w:rPr>
        <w:t xml:space="preserve">ه خدا </w:t>
      </w:r>
      <w:r w:rsidR="00ED4AFA" w:rsidRPr="00DE4439">
        <w:rPr>
          <w:rFonts w:hint="cs"/>
          <w:rtl/>
        </w:rPr>
        <w:t>شما را از آن نه</w:t>
      </w:r>
      <w:r w:rsidR="00AE657A">
        <w:rPr>
          <w:rFonts w:hint="cs"/>
          <w:rtl/>
        </w:rPr>
        <w:t>ی</w:t>
      </w:r>
      <w:r w:rsidR="00ED4AFA" w:rsidRPr="00DE4439">
        <w:rPr>
          <w:rFonts w:hint="cs"/>
          <w:rtl/>
        </w:rPr>
        <w:t xml:space="preserve"> </w:t>
      </w:r>
      <w:r w:rsidR="00AE657A">
        <w:rPr>
          <w:rFonts w:hint="cs"/>
          <w:rtl/>
        </w:rPr>
        <w:t>ک</w:t>
      </w:r>
      <w:r w:rsidR="00ED4AFA" w:rsidRPr="00DE4439">
        <w:rPr>
          <w:rFonts w:hint="cs"/>
          <w:rtl/>
        </w:rPr>
        <w:t xml:space="preserve">رده است را نگذاشته‌ام مگر آن </w:t>
      </w:r>
      <w:r w:rsidR="00AE657A">
        <w:rPr>
          <w:rFonts w:hint="cs"/>
          <w:rtl/>
        </w:rPr>
        <w:t>ک</w:t>
      </w:r>
      <w:r w:rsidR="00ED4AFA" w:rsidRPr="00DE4439">
        <w:rPr>
          <w:rFonts w:hint="cs"/>
          <w:rtl/>
        </w:rPr>
        <w:t>ه شما را از آن نه</w:t>
      </w:r>
      <w:r w:rsidR="00AE657A">
        <w:rPr>
          <w:rFonts w:hint="cs"/>
          <w:rtl/>
        </w:rPr>
        <w:t>ی</w:t>
      </w:r>
      <w:r w:rsidR="00ED4AFA" w:rsidRPr="00DE4439">
        <w:rPr>
          <w:rFonts w:hint="cs"/>
          <w:rtl/>
        </w:rPr>
        <w:t xml:space="preserve"> </w:t>
      </w:r>
      <w:r w:rsidR="00AE657A">
        <w:rPr>
          <w:rFonts w:hint="cs"/>
          <w:rtl/>
        </w:rPr>
        <w:t>ک</w:t>
      </w:r>
      <w:r w:rsidR="00ED4AFA" w:rsidRPr="00DE4439">
        <w:rPr>
          <w:rFonts w:hint="cs"/>
          <w:rtl/>
        </w:rPr>
        <w:t>رده‌ام</w:t>
      </w:r>
      <w:r w:rsidR="00ED4AFA" w:rsidRPr="00D139C3">
        <w:rPr>
          <w:rStyle w:val="Char0"/>
          <w:vertAlign w:val="superscript"/>
          <w:rtl/>
        </w:rPr>
        <w:footnoteReference w:id="277"/>
      </w:r>
      <w:r w:rsidR="00ED4AFA" w:rsidRPr="00DE4439">
        <w:rPr>
          <w:rFonts w:hint="cs"/>
          <w:rtl/>
        </w:rPr>
        <w:t>. پس ه</w:t>
      </w:r>
      <w:r w:rsidR="00AE657A">
        <w:rPr>
          <w:rFonts w:hint="cs"/>
          <w:rtl/>
        </w:rPr>
        <w:t>ی</w:t>
      </w:r>
      <w:r w:rsidR="00ED4AFA" w:rsidRPr="00DE4439">
        <w:rPr>
          <w:rFonts w:hint="cs"/>
          <w:rtl/>
        </w:rPr>
        <w:t>چ چ</w:t>
      </w:r>
      <w:r w:rsidR="00AE657A">
        <w:rPr>
          <w:rFonts w:hint="cs"/>
          <w:rtl/>
        </w:rPr>
        <w:t>ی</w:t>
      </w:r>
      <w:r w:rsidR="00ED4AFA" w:rsidRPr="00DE4439">
        <w:rPr>
          <w:rFonts w:hint="cs"/>
          <w:rtl/>
        </w:rPr>
        <w:t>ز</w:t>
      </w:r>
      <w:r w:rsidR="00AE657A">
        <w:rPr>
          <w:rFonts w:hint="cs"/>
          <w:rtl/>
        </w:rPr>
        <w:t>ی</w:t>
      </w:r>
      <w:r w:rsidR="00ED4AFA" w:rsidRPr="00DE4439">
        <w:rPr>
          <w:rFonts w:hint="cs"/>
          <w:rtl/>
        </w:rPr>
        <w:t xml:space="preserve"> در د</w:t>
      </w:r>
      <w:r w:rsidR="00AE657A">
        <w:rPr>
          <w:rFonts w:hint="cs"/>
          <w:rtl/>
        </w:rPr>
        <w:t>ی</w:t>
      </w:r>
      <w:r w:rsidR="00ED4AFA" w:rsidRPr="00DE4439">
        <w:rPr>
          <w:rFonts w:hint="cs"/>
          <w:rtl/>
        </w:rPr>
        <w:t>ن باق</w:t>
      </w:r>
      <w:r w:rsidR="00AE657A">
        <w:rPr>
          <w:rFonts w:hint="cs"/>
          <w:rtl/>
        </w:rPr>
        <w:t>ی</w:t>
      </w:r>
      <w:r w:rsidR="00ED4AFA" w:rsidRPr="00DE4439">
        <w:rPr>
          <w:rFonts w:hint="cs"/>
          <w:rtl/>
        </w:rPr>
        <w:t xml:space="preserve"> نمانده </w:t>
      </w:r>
      <w:r w:rsidR="00AE657A">
        <w:rPr>
          <w:rFonts w:hint="cs"/>
          <w:rtl/>
        </w:rPr>
        <w:t>ک</w:t>
      </w:r>
      <w:r w:rsidR="00ED4AFA" w:rsidRPr="00DE4439">
        <w:rPr>
          <w:rFonts w:hint="cs"/>
          <w:rtl/>
        </w:rPr>
        <w:t>ه پ</w:t>
      </w:r>
      <w:r w:rsidR="00AE657A">
        <w:rPr>
          <w:rFonts w:hint="cs"/>
          <w:rtl/>
        </w:rPr>
        <w:t>ی</w:t>
      </w:r>
      <w:r w:rsidR="00ED4AFA" w:rsidRPr="00DE4439">
        <w:rPr>
          <w:rFonts w:hint="cs"/>
          <w:rtl/>
        </w:rPr>
        <w:t>امبر</w:t>
      </w:r>
      <w:r w:rsidR="007C0D33" w:rsidRPr="00DE4439">
        <w:rPr>
          <w:rFonts w:ascii="Tahoma" w:hAnsi="Tahoma" w:cs="CTraditional Arabic" w:hint="cs"/>
          <w:color w:val="000000"/>
          <w:rtl/>
        </w:rPr>
        <w:t>ص</w:t>
      </w:r>
      <w:r w:rsidR="0030578A" w:rsidRPr="00DE4439">
        <w:rPr>
          <w:rFonts w:hint="cs"/>
          <w:rtl/>
        </w:rPr>
        <w:t xml:space="preserve"> آن را ب</w:t>
      </w:r>
      <w:r w:rsidR="00AE657A">
        <w:rPr>
          <w:rFonts w:hint="cs"/>
          <w:rtl/>
        </w:rPr>
        <w:t>ی</w:t>
      </w:r>
      <w:r w:rsidR="0030578A" w:rsidRPr="00DE4439">
        <w:rPr>
          <w:rFonts w:hint="cs"/>
          <w:rtl/>
        </w:rPr>
        <w:t>ان ن</w:t>
      </w:r>
      <w:r w:rsidR="00AE657A">
        <w:rPr>
          <w:rFonts w:hint="cs"/>
          <w:rtl/>
        </w:rPr>
        <w:t>ک</w:t>
      </w:r>
      <w:r w:rsidR="0030578A" w:rsidRPr="00DE4439">
        <w:rPr>
          <w:rFonts w:hint="cs"/>
          <w:rtl/>
        </w:rPr>
        <w:t>رده باشد، پس آن چ</w:t>
      </w:r>
      <w:r w:rsidR="00AE657A">
        <w:rPr>
          <w:rFonts w:hint="cs"/>
          <w:rtl/>
        </w:rPr>
        <w:t>ی</w:t>
      </w:r>
      <w:r w:rsidR="0030578A" w:rsidRPr="00DE4439">
        <w:rPr>
          <w:rFonts w:hint="cs"/>
          <w:rtl/>
        </w:rPr>
        <w:t>ز</w:t>
      </w:r>
      <w:r w:rsidR="00AE657A">
        <w:rPr>
          <w:rFonts w:hint="cs"/>
          <w:rtl/>
        </w:rPr>
        <w:t>ی</w:t>
      </w:r>
      <w:r w:rsidR="0030578A" w:rsidRPr="00DE4439">
        <w:rPr>
          <w:rFonts w:hint="cs"/>
          <w:rtl/>
        </w:rPr>
        <w:t xml:space="preserve"> </w:t>
      </w:r>
      <w:r w:rsidR="00AE657A">
        <w:rPr>
          <w:rFonts w:hint="cs"/>
          <w:rtl/>
        </w:rPr>
        <w:t>ک</w:t>
      </w:r>
      <w:r w:rsidR="0030578A" w:rsidRPr="00DE4439">
        <w:rPr>
          <w:rFonts w:hint="cs"/>
          <w:rtl/>
        </w:rPr>
        <w:t>ه پ</w:t>
      </w:r>
      <w:r w:rsidR="00AE657A">
        <w:rPr>
          <w:rFonts w:hint="cs"/>
          <w:rtl/>
        </w:rPr>
        <w:t>ی</w:t>
      </w:r>
      <w:r w:rsidR="0030578A" w:rsidRPr="00DE4439">
        <w:rPr>
          <w:rFonts w:hint="cs"/>
          <w:rtl/>
        </w:rPr>
        <w:t>امبر</w:t>
      </w:r>
      <w:r w:rsidR="007C0D33" w:rsidRPr="00DE4439">
        <w:rPr>
          <w:rFonts w:ascii="Tahoma" w:hAnsi="Tahoma" w:cs="CTraditional Arabic" w:hint="cs"/>
          <w:color w:val="000000"/>
          <w:rtl/>
        </w:rPr>
        <w:t>ص</w:t>
      </w:r>
      <w:r w:rsidR="00626A4B" w:rsidRPr="00DE4439">
        <w:rPr>
          <w:rFonts w:hint="cs"/>
          <w:rtl/>
        </w:rPr>
        <w:t xml:space="preserve"> م</w:t>
      </w:r>
      <w:r w:rsidR="00AE657A">
        <w:rPr>
          <w:rFonts w:hint="cs"/>
          <w:rtl/>
        </w:rPr>
        <w:t>ی</w:t>
      </w:r>
      <w:r w:rsidR="00626A4B" w:rsidRPr="00DE4439">
        <w:rPr>
          <w:rFonts w:hint="cs"/>
          <w:rtl/>
        </w:rPr>
        <w:t>‌خواست بنو</w:t>
      </w:r>
      <w:r w:rsidR="00AE657A">
        <w:rPr>
          <w:rFonts w:hint="cs"/>
          <w:rtl/>
        </w:rPr>
        <w:t>ی</w:t>
      </w:r>
      <w:r w:rsidR="00626A4B" w:rsidRPr="00DE4439">
        <w:rPr>
          <w:rFonts w:hint="cs"/>
          <w:rtl/>
        </w:rPr>
        <w:t xml:space="preserve">سد چه بود؟ </w:t>
      </w:r>
    </w:p>
    <w:p w:rsidR="00B53AF4" w:rsidRPr="00DE4439" w:rsidRDefault="00626A4B" w:rsidP="00D23CED">
      <w:pPr>
        <w:pStyle w:val="a"/>
        <w:rPr>
          <w:rtl/>
        </w:rPr>
      </w:pPr>
      <w:r w:rsidRPr="00DE4439">
        <w:rPr>
          <w:rFonts w:hint="cs"/>
          <w:rtl/>
        </w:rPr>
        <w:t>احمد در مسند خود از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w:t>
      </w:r>
      <w:r w:rsidRPr="00DE4439">
        <w:rPr>
          <w:rFonts w:hint="cs"/>
        </w:rPr>
        <w:sym w:font="AGA Arabesque" w:char="F074"/>
      </w:r>
      <w:r w:rsidR="001667F6" w:rsidRPr="00DE4439">
        <w:rPr>
          <w:rFonts w:hint="cs"/>
          <w:rtl/>
        </w:rPr>
        <w:t xml:space="preserve"> روا</w:t>
      </w:r>
      <w:r w:rsidR="00AE657A">
        <w:rPr>
          <w:rFonts w:hint="cs"/>
          <w:rtl/>
        </w:rPr>
        <w:t>ی</w:t>
      </w:r>
      <w:r w:rsidR="001667F6" w:rsidRPr="00DE4439">
        <w:rPr>
          <w:rFonts w:hint="cs"/>
          <w:rtl/>
        </w:rPr>
        <w:t>ت م</w:t>
      </w:r>
      <w:r w:rsidR="00AE657A">
        <w:rPr>
          <w:rFonts w:hint="cs"/>
          <w:rtl/>
        </w:rPr>
        <w:t>ی</w:t>
      </w:r>
      <w:r w:rsidR="001667F6" w:rsidRPr="00DE4439">
        <w:rPr>
          <w:rFonts w:hint="cs"/>
          <w:rtl/>
        </w:rPr>
        <w:t>‌</w:t>
      </w:r>
      <w:r w:rsidR="00AE657A">
        <w:rPr>
          <w:rFonts w:hint="cs"/>
          <w:rtl/>
        </w:rPr>
        <w:t>ک</w:t>
      </w:r>
      <w:r w:rsidR="001667F6" w:rsidRPr="00DE4439">
        <w:rPr>
          <w:rFonts w:hint="cs"/>
          <w:rtl/>
        </w:rPr>
        <w:t xml:space="preserve">ند </w:t>
      </w:r>
      <w:r w:rsidR="00AE657A">
        <w:rPr>
          <w:rFonts w:hint="cs"/>
          <w:rtl/>
        </w:rPr>
        <w:t>ک</w:t>
      </w:r>
      <w:r w:rsidR="001667F6" w:rsidRPr="00DE4439">
        <w:rPr>
          <w:rFonts w:hint="cs"/>
          <w:rtl/>
        </w:rPr>
        <w:t>ه گفت</w:t>
      </w:r>
      <w:r w:rsidR="00784590" w:rsidRPr="00DE4439">
        <w:rPr>
          <w:rFonts w:hint="cs"/>
          <w:rtl/>
        </w:rPr>
        <w:t xml:space="preserve">: </w:t>
      </w:r>
      <w:r w:rsidR="001667F6" w:rsidRPr="00DE4439">
        <w:rPr>
          <w:rFonts w:hint="cs"/>
          <w:rtl/>
        </w:rPr>
        <w:t>ما نزد پ</w:t>
      </w:r>
      <w:r w:rsidR="00AE657A">
        <w:rPr>
          <w:rFonts w:hint="cs"/>
          <w:rtl/>
        </w:rPr>
        <w:t>ی</w:t>
      </w:r>
      <w:r w:rsidR="001667F6" w:rsidRPr="00DE4439">
        <w:rPr>
          <w:rFonts w:hint="cs"/>
          <w:rtl/>
        </w:rPr>
        <w:t>امبر خدا</w:t>
      </w:r>
      <w:r w:rsidR="007C0D33" w:rsidRPr="00DE4439">
        <w:rPr>
          <w:rFonts w:ascii="Tahoma" w:hAnsi="Tahoma" w:cs="CTraditional Arabic" w:hint="cs"/>
          <w:color w:val="000000"/>
          <w:rtl/>
        </w:rPr>
        <w:t>ص</w:t>
      </w:r>
      <w:r w:rsidR="00380A31" w:rsidRPr="00DE4439">
        <w:rPr>
          <w:rFonts w:hint="cs"/>
          <w:rtl/>
        </w:rPr>
        <w:t xml:space="preserve"> بود</w:t>
      </w:r>
      <w:r w:rsidR="00AE657A">
        <w:rPr>
          <w:rFonts w:hint="cs"/>
          <w:rtl/>
        </w:rPr>
        <w:t>ی</w:t>
      </w:r>
      <w:r w:rsidR="00380A31" w:rsidRPr="00DE4439">
        <w:rPr>
          <w:rFonts w:hint="cs"/>
          <w:rtl/>
        </w:rPr>
        <w:t>م به من گفت</w:t>
      </w:r>
      <w:r w:rsidR="00784590" w:rsidRPr="00DE4439">
        <w:rPr>
          <w:rFonts w:hint="cs"/>
          <w:rtl/>
        </w:rPr>
        <w:t xml:space="preserve">: </w:t>
      </w:r>
      <w:r w:rsidR="00AE657A">
        <w:rPr>
          <w:rFonts w:hint="cs"/>
          <w:rtl/>
        </w:rPr>
        <w:t>ک</w:t>
      </w:r>
      <w:r w:rsidR="00380A31" w:rsidRPr="00DE4439">
        <w:rPr>
          <w:rFonts w:hint="cs"/>
          <w:rtl/>
        </w:rPr>
        <w:t xml:space="preserve">ه </w:t>
      </w:r>
      <w:r w:rsidR="001169A6" w:rsidRPr="00DE4439">
        <w:rPr>
          <w:rFonts w:hint="eastAsia"/>
          <w:rtl/>
        </w:rPr>
        <w:t>چ</w:t>
      </w:r>
      <w:r w:rsidR="00AE657A">
        <w:rPr>
          <w:rFonts w:hint="eastAsia"/>
          <w:rtl/>
        </w:rPr>
        <w:t>ی</w:t>
      </w:r>
      <w:r w:rsidR="001169A6" w:rsidRPr="00DE4439">
        <w:rPr>
          <w:rFonts w:hint="eastAsia"/>
          <w:rtl/>
        </w:rPr>
        <w:t>ز</w:t>
      </w:r>
      <w:r w:rsidR="00AE657A">
        <w:rPr>
          <w:rFonts w:hint="eastAsia"/>
          <w:rtl/>
        </w:rPr>
        <w:t>ی</w:t>
      </w:r>
      <w:r w:rsidR="001169A6" w:rsidRPr="00DE4439">
        <w:rPr>
          <w:rFonts w:hint="cs"/>
          <w:rtl/>
        </w:rPr>
        <w:t xml:space="preserve">(تخته </w:t>
      </w:r>
      <w:r w:rsidR="00AE657A">
        <w:rPr>
          <w:rFonts w:hint="cs"/>
          <w:rtl/>
        </w:rPr>
        <w:t>ی</w:t>
      </w:r>
      <w:r w:rsidR="001169A6" w:rsidRPr="00DE4439">
        <w:rPr>
          <w:rFonts w:hint="cs"/>
          <w:rtl/>
        </w:rPr>
        <w:t>ا چ</w:t>
      </w:r>
      <w:r w:rsidR="00AE657A">
        <w:rPr>
          <w:rFonts w:hint="cs"/>
          <w:rtl/>
        </w:rPr>
        <w:t>ی</w:t>
      </w:r>
      <w:r w:rsidR="001169A6" w:rsidRPr="00DE4439">
        <w:rPr>
          <w:rFonts w:hint="cs"/>
          <w:rtl/>
        </w:rPr>
        <w:t>ز د</w:t>
      </w:r>
      <w:r w:rsidR="00AE657A">
        <w:rPr>
          <w:rFonts w:hint="cs"/>
          <w:rtl/>
        </w:rPr>
        <w:t>ی</w:t>
      </w:r>
      <w:r w:rsidR="001169A6" w:rsidRPr="00DE4439">
        <w:rPr>
          <w:rFonts w:hint="cs"/>
          <w:rtl/>
        </w:rPr>
        <w:t>گر</w:t>
      </w:r>
      <w:r w:rsidR="00986EB2" w:rsidRPr="00DE4439">
        <w:rPr>
          <w:rFonts w:hint="cs"/>
          <w:rtl/>
        </w:rPr>
        <w:t xml:space="preserve">ى </w:t>
      </w:r>
      <w:r w:rsidR="00AE657A">
        <w:rPr>
          <w:rFonts w:hint="cs"/>
          <w:rtl/>
        </w:rPr>
        <w:t>ک</w:t>
      </w:r>
      <w:r w:rsidR="00986EB2" w:rsidRPr="00DE4439">
        <w:rPr>
          <w:rFonts w:hint="cs"/>
          <w:rtl/>
        </w:rPr>
        <w:t>ه بر آن نوشته شود</w:t>
      </w:r>
      <w:r w:rsidR="001169A6" w:rsidRPr="00DE4439">
        <w:rPr>
          <w:rFonts w:hint="cs"/>
          <w:rtl/>
        </w:rPr>
        <w:t>)</w:t>
      </w:r>
      <w:r w:rsidR="00380A31" w:rsidRPr="00DE4439">
        <w:rPr>
          <w:rFonts w:hint="cs"/>
          <w:rtl/>
        </w:rPr>
        <w:t xml:space="preserve"> ب</w:t>
      </w:r>
      <w:r w:rsidR="00AE657A">
        <w:rPr>
          <w:rFonts w:hint="cs"/>
          <w:rtl/>
        </w:rPr>
        <w:t>ی</w:t>
      </w:r>
      <w:r w:rsidR="00380A31" w:rsidRPr="00DE4439">
        <w:rPr>
          <w:rFonts w:hint="cs"/>
          <w:rtl/>
        </w:rPr>
        <w:t xml:space="preserve">اور </w:t>
      </w:r>
      <w:r w:rsidR="00AE657A">
        <w:rPr>
          <w:rFonts w:hint="cs"/>
          <w:rtl/>
        </w:rPr>
        <w:t>ک</w:t>
      </w:r>
      <w:r w:rsidR="00380A31" w:rsidRPr="00DE4439">
        <w:rPr>
          <w:rFonts w:hint="cs"/>
          <w:rtl/>
        </w:rPr>
        <w:t>ه در آن چ</w:t>
      </w:r>
      <w:r w:rsidR="00AE657A">
        <w:rPr>
          <w:rFonts w:hint="cs"/>
          <w:rtl/>
        </w:rPr>
        <w:t>ی</w:t>
      </w:r>
      <w:r w:rsidR="00380A31" w:rsidRPr="00DE4439">
        <w:rPr>
          <w:rFonts w:hint="cs"/>
          <w:rtl/>
        </w:rPr>
        <w:t>ز</w:t>
      </w:r>
      <w:r w:rsidR="00AE657A">
        <w:rPr>
          <w:rFonts w:hint="cs"/>
          <w:rtl/>
        </w:rPr>
        <w:t>ی</w:t>
      </w:r>
      <w:r w:rsidR="00380A31" w:rsidRPr="00DE4439">
        <w:rPr>
          <w:rFonts w:hint="cs"/>
          <w:rtl/>
        </w:rPr>
        <w:t xml:space="preserve"> بنو</w:t>
      </w:r>
      <w:r w:rsidR="00AE657A">
        <w:rPr>
          <w:rFonts w:hint="cs"/>
          <w:rtl/>
        </w:rPr>
        <w:t>ی</w:t>
      </w:r>
      <w:r w:rsidR="00380A31" w:rsidRPr="00DE4439">
        <w:rPr>
          <w:rFonts w:hint="cs"/>
          <w:rtl/>
        </w:rPr>
        <w:t xml:space="preserve">سم </w:t>
      </w:r>
      <w:r w:rsidR="00AE657A">
        <w:rPr>
          <w:rFonts w:hint="cs"/>
          <w:rtl/>
        </w:rPr>
        <w:t>ک</w:t>
      </w:r>
      <w:r w:rsidR="00380A31" w:rsidRPr="00DE4439">
        <w:rPr>
          <w:rFonts w:hint="cs"/>
          <w:rtl/>
        </w:rPr>
        <w:t xml:space="preserve">ه امت من بعد از من گمراه نشود، </w:t>
      </w:r>
      <w:r w:rsidR="00B52382" w:rsidRPr="00DE4439">
        <w:rPr>
          <w:rFonts w:hint="cs"/>
          <w:rtl/>
        </w:rPr>
        <w:t>عل</w:t>
      </w:r>
      <w:r w:rsidR="00AE657A">
        <w:rPr>
          <w:rFonts w:hint="cs"/>
          <w:rtl/>
        </w:rPr>
        <w:t>ی</w:t>
      </w:r>
      <w:r w:rsidR="00B52382" w:rsidRPr="00DE4439">
        <w:rPr>
          <w:rFonts w:hint="cs"/>
          <w:rtl/>
        </w:rPr>
        <w:t xml:space="preserve"> م</w:t>
      </w:r>
      <w:r w:rsidR="00AE657A">
        <w:rPr>
          <w:rFonts w:hint="cs"/>
          <w:rtl/>
        </w:rPr>
        <w:t>ی</w:t>
      </w:r>
      <w:r w:rsidR="00B52382" w:rsidRPr="00DE4439">
        <w:rPr>
          <w:rFonts w:hint="cs"/>
          <w:rtl/>
        </w:rPr>
        <w:t>‌گفت</w:t>
      </w:r>
      <w:r w:rsidR="00784590" w:rsidRPr="00DE4439">
        <w:rPr>
          <w:rFonts w:hint="cs"/>
          <w:rtl/>
        </w:rPr>
        <w:t xml:space="preserve">: </w:t>
      </w:r>
      <w:r w:rsidR="00B52382" w:rsidRPr="00DE4439">
        <w:rPr>
          <w:rFonts w:hint="cs"/>
          <w:rtl/>
        </w:rPr>
        <w:t>ترس</w:t>
      </w:r>
      <w:r w:rsidR="00AE657A">
        <w:rPr>
          <w:rFonts w:hint="cs"/>
          <w:rtl/>
        </w:rPr>
        <w:t>ی</w:t>
      </w:r>
      <w:r w:rsidR="00B52382" w:rsidRPr="00DE4439">
        <w:rPr>
          <w:rFonts w:hint="cs"/>
          <w:rtl/>
        </w:rPr>
        <w:t xml:space="preserve">دم </w:t>
      </w:r>
      <w:r w:rsidR="00AE657A">
        <w:rPr>
          <w:rFonts w:hint="cs"/>
          <w:rtl/>
        </w:rPr>
        <w:t>ک</w:t>
      </w:r>
      <w:r w:rsidR="00B52382" w:rsidRPr="00DE4439">
        <w:rPr>
          <w:rFonts w:hint="cs"/>
          <w:rtl/>
        </w:rPr>
        <w:t>ه بم</w:t>
      </w:r>
      <w:r w:rsidR="00AE657A">
        <w:rPr>
          <w:rFonts w:hint="cs"/>
          <w:rtl/>
        </w:rPr>
        <w:t>ی</w:t>
      </w:r>
      <w:r w:rsidR="00B52382" w:rsidRPr="00DE4439">
        <w:rPr>
          <w:rFonts w:hint="cs"/>
          <w:rtl/>
        </w:rPr>
        <w:t>رد (</w:t>
      </w:r>
      <w:r w:rsidR="00AE657A">
        <w:rPr>
          <w:rFonts w:hint="cs"/>
          <w:rtl/>
        </w:rPr>
        <w:t>ی</w:t>
      </w:r>
      <w:r w:rsidR="00B52382" w:rsidRPr="00DE4439">
        <w:rPr>
          <w:rFonts w:hint="cs"/>
          <w:rtl/>
        </w:rPr>
        <w:t>عن</w:t>
      </w:r>
      <w:r w:rsidR="00AE657A">
        <w:rPr>
          <w:rFonts w:hint="cs"/>
          <w:rtl/>
        </w:rPr>
        <w:t>ی</w:t>
      </w:r>
      <w:r w:rsidR="00B52382" w:rsidRPr="00DE4439">
        <w:rPr>
          <w:rFonts w:hint="cs"/>
          <w:rtl/>
        </w:rPr>
        <w:t xml:space="preserve"> ترس</w:t>
      </w:r>
      <w:r w:rsidR="00AE657A">
        <w:rPr>
          <w:rFonts w:hint="cs"/>
          <w:rtl/>
        </w:rPr>
        <w:t>ی</w:t>
      </w:r>
      <w:r w:rsidR="00B52382" w:rsidRPr="00DE4439">
        <w:rPr>
          <w:rFonts w:hint="cs"/>
          <w:rtl/>
        </w:rPr>
        <w:t xml:space="preserve">دم </w:t>
      </w:r>
      <w:r w:rsidR="00AE657A">
        <w:rPr>
          <w:rFonts w:hint="cs"/>
          <w:rtl/>
        </w:rPr>
        <w:t>ک</w:t>
      </w:r>
      <w:r w:rsidR="00B52382" w:rsidRPr="00DE4439">
        <w:rPr>
          <w:rFonts w:hint="cs"/>
          <w:rtl/>
        </w:rPr>
        <w:t xml:space="preserve">ه قبل آن </w:t>
      </w:r>
      <w:r w:rsidR="00AE657A">
        <w:rPr>
          <w:rFonts w:hint="cs"/>
          <w:rtl/>
        </w:rPr>
        <w:t>ک</w:t>
      </w:r>
      <w:r w:rsidR="00B52382" w:rsidRPr="00DE4439">
        <w:rPr>
          <w:rFonts w:hint="cs"/>
          <w:rtl/>
        </w:rPr>
        <w:t>ه نوشت افزار برا</w:t>
      </w:r>
      <w:r w:rsidR="00AE657A">
        <w:rPr>
          <w:rFonts w:hint="cs"/>
          <w:rtl/>
        </w:rPr>
        <w:t>ی</w:t>
      </w:r>
      <w:r w:rsidR="00B52382" w:rsidRPr="00DE4439">
        <w:rPr>
          <w:rFonts w:hint="cs"/>
          <w:rtl/>
        </w:rPr>
        <w:t xml:space="preserve"> او آورده شود بم</w:t>
      </w:r>
      <w:r w:rsidR="00AE657A">
        <w:rPr>
          <w:rFonts w:hint="cs"/>
          <w:rtl/>
        </w:rPr>
        <w:t>ی</w:t>
      </w:r>
      <w:r w:rsidR="00B52382" w:rsidRPr="00DE4439">
        <w:rPr>
          <w:rFonts w:hint="cs"/>
          <w:rtl/>
        </w:rPr>
        <w:t>رد) بنابرا</w:t>
      </w:r>
      <w:r w:rsidR="00AE657A">
        <w:rPr>
          <w:rFonts w:hint="cs"/>
          <w:rtl/>
        </w:rPr>
        <w:t>ی</w:t>
      </w:r>
      <w:r w:rsidR="00B52382" w:rsidRPr="00DE4439">
        <w:rPr>
          <w:rFonts w:hint="cs"/>
          <w:rtl/>
        </w:rPr>
        <w:t>ن گفتم</w:t>
      </w:r>
      <w:r w:rsidR="00784590" w:rsidRPr="00DE4439">
        <w:rPr>
          <w:rFonts w:hint="cs"/>
          <w:rtl/>
        </w:rPr>
        <w:t xml:space="preserve">: </w:t>
      </w:r>
      <w:r w:rsidR="00B52382" w:rsidRPr="00DE4439">
        <w:rPr>
          <w:rFonts w:hint="cs"/>
          <w:rtl/>
        </w:rPr>
        <w:t>ا</w:t>
      </w:r>
      <w:r w:rsidR="00AE657A">
        <w:rPr>
          <w:rFonts w:hint="cs"/>
          <w:rtl/>
        </w:rPr>
        <w:t>ی</w:t>
      </w:r>
      <w:r w:rsidR="00B52382" w:rsidRPr="00DE4439">
        <w:rPr>
          <w:rFonts w:hint="cs"/>
          <w:rtl/>
        </w:rPr>
        <w:t xml:space="preserve"> پ</w:t>
      </w:r>
      <w:r w:rsidR="00AE657A">
        <w:rPr>
          <w:rFonts w:hint="cs"/>
          <w:rtl/>
        </w:rPr>
        <w:t>ی</w:t>
      </w:r>
      <w:r w:rsidR="00B52382" w:rsidRPr="00DE4439">
        <w:rPr>
          <w:rFonts w:hint="cs"/>
          <w:rtl/>
        </w:rPr>
        <w:t>امبر خدا من حفظ م</w:t>
      </w:r>
      <w:r w:rsidR="00AE657A">
        <w:rPr>
          <w:rFonts w:hint="cs"/>
          <w:rtl/>
        </w:rPr>
        <w:t>ی</w:t>
      </w:r>
      <w:r w:rsidR="00B52382" w:rsidRPr="00DE4439">
        <w:rPr>
          <w:rFonts w:hint="cs"/>
          <w:rtl/>
        </w:rPr>
        <w:t>‌</w:t>
      </w:r>
      <w:r w:rsidR="00AE657A">
        <w:rPr>
          <w:rFonts w:hint="cs"/>
          <w:rtl/>
        </w:rPr>
        <w:t>ک</w:t>
      </w:r>
      <w:r w:rsidR="00B52382" w:rsidRPr="00DE4439">
        <w:rPr>
          <w:rFonts w:hint="cs"/>
          <w:rtl/>
        </w:rPr>
        <w:t>نم و به خاطر م</w:t>
      </w:r>
      <w:r w:rsidR="00AE657A">
        <w:rPr>
          <w:rFonts w:hint="cs"/>
          <w:rtl/>
        </w:rPr>
        <w:t>ی</w:t>
      </w:r>
      <w:r w:rsidR="00B52382" w:rsidRPr="00DE4439">
        <w:rPr>
          <w:rFonts w:hint="cs"/>
          <w:rtl/>
        </w:rPr>
        <w:t>‌سپارم، پ</w:t>
      </w:r>
      <w:r w:rsidR="00AE657A">
        <w:rPr>
          <w:rFonts w:hint="cs"/>
          <w:rtl/>
        </w:rPr>
        <w:t>ی</w:t>
      </w:r>
      <w:r w:rsidR="00B52382" w:rsidRPr="00DE4439">
        <w:rPr>
          <w:rFonts w:hint="cs"/>
          <w:rtl/>
        </w:rPr>
        <w:t>امبر</w:t>
      </w:r>
      <w:r w:rsidR="007C0D33" w:rsidRPr="00DE4439">
        <w:rPr>
          <w:rFonts w:ascii="Tahoma" w:hAnsi="Tahoma" w:cs="CTraditional Arabic" w:hint="cs"/>
          <w:color w:val="000000"/>
          <w:rtl/>
        </w:rPr>
        <w:t>ص</w:t>
      </w:r>
      <w:r w:rsidR="00BC1EF9" w:rsidRPr="00DE4439">
        <w:rPr>
          <w:rFonts w:hint="cs"/>
          <w:rtl/>
        </w:rPr>
        <w:t xml:space="preserve"> گفت</w:t>
      </w:r>
      <w:r w:rsidR="00B53AF4" w:rsidRPr="00DE4439">
        <w:rPr>
          <w:rFonts w:hint="cs"/>
          <w:rtl/>
        </w:rPr>
        <w:t>:</w:t>
      </w:r>
      <w:r w:rsidR="00BC1EF9" w:rsidRPr="00DE4439">
        <w:rPr>
          <w:rFonts w:hint="cs"/>
          <w:rtl/>
        </w:rPr>
        <w:t xml:space="preserve"> شما را به نماز و ز</w:t>
      </w:r>
      <w:r w:rsidR="00AE657A">
        <w:rPr>
          <w:rFonts w:hint="cs"/>
          <w:rtl/>
        </w:rPr>
        <w:t>ک</w:t>
      </w:r>
      <w:r w:rsidR="00BC1EF9" w:rsidRPr="00DE4439">
        <w:rPr>
          <w:rFonts w:hint="cs"/>
          <w:rtl/>
        </w:rPr>
        <w:t xml:space="preserve">ات و </w:t>
      </w:r>
      <w:r w:rsidR="00AE657A">
        <w:rPr>
          <w:rFonts w:hint="cs"/>
          <w:rtl/>
        </w:rPr>
        <w:t>ک</w:t>
      </w:r>
      <w:r w:rsidR="00BC1EF9" w:rsidRPr="00DE4439">
        <w:rPr>
          <w:rFonts w:hint="cs"/>
          <w:rtl/>
        </w:rPr>
        <w:t>ن</w:t>
      </w:r>
      <w:r w:rsidR="00AE657A">
        <w:rPr>
          <w:rFonts w:hint="cs"/>
          <w:rtl/>
        </w:rPr>
        <w:t>ی</w:t>
      </w:r>
      <w:r w:rsidR="00BC1EF9" w:rsidRPr="00DE4439">
        <w:rPr>
          <w:rFonts w:hint="cs"/>
          <w:rtl/>
        </w:rPr>
        <w:t>زها</w:t>
      </w:r>
      <w:r w:rsidR="00AE657A">
        <w:rPr>
          <w:rFonts w:hint="cs"/>
          <w:rtl/>
        </w:rPr>
        <w:t>ی</w:t>
      </w:r>
      <w:r w:rsidR="00BC1EF9" w:rsidRPr="00DE4439">
        <w:rPr>
          <w:rFonts w:hint="cs"/>
          <w:rtl/>
        </w:rPr>
        <w:t>تان سفارش م</w:t>
      </w:r>
      <w:r w:rsidR="00AE657A">
        <w:rPr>
          <w:rFonts w:hint="cs"/>
          <w:rtl/>
        </w:rPr>
        <w:t>ی</w:t>
      </w:r>
      <w:r w:rsidR="00BC1EF9" w:rsidRPr="00DE4439">
        <w:rPr>
          <w:rFonts w:hint="cs"/>
          <w:rtl/>
        </w:rPr>
        <w:t>‌</w:t>
      </w:r>
      <w:r w:rsidR="00AE657A">
        <w:rPr>
          <w:rFonts w:hint="cs"/>
          <w:rtl/>
        </w:rPr>
        <w:t>ک</w:t>
      </w:r>
      <w:r w:rsidR="00BC1EF9" w:rsidRPr="00DE4439">
        <w:rPr>
          <w:rFonts w:hint="cs"/>
          <w:rtl/>
        </w:rPr>
        <w:t>نم.</w:t>
      </w:r>
    </w:p>
    <w:p w:rsidR="00D11F7C" w:rsidRPr="00DE4439" w:rsidRDefault="00BC1EF9" w:rsidP="00D23CED">
      <w:pPr>
        <w:pStyle w:val="a"/>
        <w:rPr>
          <w:rtl/>
        </w:rPr>
      </w:pPr>
      <w:r w:rsidRPr="00DE4439">
        <w:rPr>
          <w:rFonts w:hint="cs"/>
          <w:rtl/>
        </w:rPr>
        <w:t>اگر بگو</w:t>
      </w:r>
      <w:r w:rsidR="00AE657A">
        <w:rPr>
          <w:rFonts w:hint="cs"/>
          <w:rtl/>
        </w:rPr>
        <w:t>ی</w:t>
      </w:r>
      <w:r w:rsidRPr="00DE4439">
        <w:rPr>
          <w:rFonts w:hint="cs"/>
          <w:rtl/>
        </w:rPr>
        <w:t xml:space="preserve">ند </w:t>
      </w:r>
      <w:r w:rsidR="00AE657A">
        <w:rPr>
          <w:rFonts w:hint="cs"/>
          <w:rtl/>
        </w:rPr>
        <w:t>ک</w:t>
      </w:r>
      <w:r w:rsidRPr="00DE4439">
        <w:rPr>
          <w:rFonts w:hint="cs"/>
          <w:rtl/>
        </w:rPr>
        <w:t>ه اصحاب از فرمان پ</w:t>
      </w:r>
      <w:r w:rsidR="00AE657A">
        <w:rPr>
          <w:rFonts w:hint="cs"/>
          <w:rtl/>
        </w:rPr>
        <w:t>ی</w:t>
      </w:r>
      <w:r w:rsidRPr="00DE4439">
        <w:rPr>
          <w:rFonts w:hint="cs"/>
          <w:rtl/>
        </w:rPr>
        <w:t>امبر</w:t>
      </w:r>
      <w:r w:rsidR="00B53AF4" w:rsidRPr="00DE4439">
        <w:rPr>
          <w:rFonts w:ascii="Tahoma" w:hAnsi="Tahoma" w:cs="CTraditional Arabic" w:hint="cs"/>
          <w:color w:val="000000"/>
          <w:rtl/>
        </w:rPr>
        <w:t>ص</w:t>
      </w:r>
      <w:r w:rsidR="00E96829" w:rsidRPr="00DE4439">
        <w:rPr>
          <w:rFonts w:hint="cs"/>
          <w:rtl/>
        </w:rPr>
        <w:t xml:space="preserve"> سر پ</w:t>
      </w:r>
      <w:r w:rsidR="00AE657A">
        <w:rPr>
          <w:rFonts w:hint="cs"/>
          <w:rtl/>
        </w:rPr>
        <w:t>ی</w:t>
      </w:r>
      <w:r w:rsidR="00E96829" w:rsidRPr="00DE4439">
        <w:rPr>
          <w:rFonts w:hint="cs"/>
          <w:rtl/>
        </w:rPr>
        <w:t>چ</w:t>
      </w:r>
      <w:r w:rsidR="00AE657A">
        <w:rPr>
          <w:rFonts w:hint="cs"/>
          <w:rtl/>
        </w:rPr>
        <w:t>ی</w:t>
      </w:r>
      <w:r w:rsidR="00E96829" w:rsidRPr="00DE4439">
        <w:rPr>
          <w:rFonts w:hint="cs"/>
          <w:rtl/>
        </w:rPr>
        <w:t xml:space="preserve"> </w:t>
      </w:r>
      <w:r w:rsidR="00AE657A">
        <w:rPr>
          <w:rFonts w:hint="cs"/>
          <w:rtl/>
        </w:rPr>
        <w:t>ک</w:t>
      </w:r>
      <w:r w:rsidR="00E96829" w:rsidRPr="00DE4439">
        <w:rPr>
          <w:rFonts w:hint="cs"/>
          <w:rtl/>
        </w:rPr>
        <w:t>ردند و نوشت افزار برا</w:t>
      </w:r>
      <w:r w:rsidR="00AE657A">
        <w:rPr>
          <w:rFonts w:hint="cs"/>
          <w:rtl/>
        </w:rPr>
        <w:t>ی</w:t>
      </w:r>
      <w:r w:rsidR="00E96829" w:rsidRPr="00DE4439">
        <w:rPr>
          <w:rFonts w:hint="cs"/>
          <w:rtl/>
        </w:rPr>
        <w:t xml:space="preserve"> او فراهم ن</w:t>
      </w:r>
      <w:r w:rsidR="00AE657A">
        <w:rPr>
          <w:rFonts w:hint="cs"/>
          <w:rtl/>
        </w:rPr>
        <w:t>ک</w:t>
      </w:r>
      <w:r w:rsidR="00E96829" w:rsidRPr="00DE4439">
        <w:rPr>
          <w:rFonts w:hint="cs"/>
          <w:rtl/>
        </w:rPr>
        <w:t>ردند، م</w:t>
      </w:r>
      <w:r w:rsidR="00AE657A">
        <w:rPr>
          <w:rFonts w:hint="cs"/>
          <w:rtl/>
        </w:rPr>
        <w:t>ی</w:t>
      </w:r>
      <w:r w:rsidR="00E96829" w:rsidRPr="00DE4439">
        <w:rPr>
          <w:rFonts w:hint="cs"/>
          <w:rtl/>
        </w:rPr>
        <w:t>‌گو</w:t>
      </w:r>
      <w:r w:rsidR="00AE657A">
        <w:rPr>
          <w:rFonts w:hint="cs"/>
          <w:rtl/>
        </w:rPr>
        <w:t>یی</w:t>
      </w:r>
      <w:r w:rsidR="00E96829" w:rsidRPr="00DE4439">
        <w:rPr>
          <w:rFonts w:hint="cs"/>
          <w:rtl/>
        </w:rPr>
        <w:t>م پس اول</w:t>
      </w:r>
      <w:r w:rsidR="00AE657A">
        <w:rPr>
          <w:rFonts w:hint="cs"/>
          <w:rtl/>
        </w:rPr>
        <w:t>ی</w:t>
      </w:r>
      <w:r w:rsidR="00E96829" w:rsidRPr="00DE4439">
        <w:rPr>
          <w:rFonts w:hint="cs"/>
          <w:rtl/>
        </w:rPr>
        <w:t xml:space="preserve">ن </w:t>
      </w:r>
      <w:r w:rsidR="00AE657A">
        <w:rPr>
          <w:rFonts w:hint="cs"/>
          <w:rtl/>
        </w:rPr>
        <w:t>ک</w:t>
      </w:r>
      <w:r w:rsidR="00E96829" w:rsidRPr="00DE4439">
        <w:rPr>
          <w:rFonts w:hint="cs"/>
          <w:rtl/>
        </w:rPr>
        <w:t>س</w:t>
      </w:r>
      <w:r w:rsidR="00AE657A">
        <w:rPr>
          <w:rFonts w:hint="cs"/>
          <w:rtl/>
        </w:rPr>
        <w:t>ی</w:t>
      </w:r>
      <w:r w:rsidR="00E96829" w:rsidRPr="00DE4439">
        <w:rPr>
          <w:rFonts w:hint="cs"/>
          <w:rtl/>
        </w:rPr>
        <w:t xml:space="preserve"> </w:t>
      </w:r>
      <w:r w:rsidR="00AE657A">
        <w:rPr>
          <w:rFonts w:hint="cs"/>
          <w:rtl/>
        </w:rPr>
        <w:t>ک</w:t>
      </w:r>
      <w:r w:rsidR="00E96829" w:rsidRPr="00DE4439">
        <w:rPr>
          <w:rFonts w:hint="cs"/>
          <w:rtl/>
        </w:rPr>
        <w:t>ه نافرمان</w:t>
      </w:r>
      <w:r w:rsidR="00AE657A">
        <w:rPr>
          <w:rFonts w:hint="cs"/>
          <w:rtl/>
        </w:rPr>
        <w:t>ی</w:t>
      </w:r>
      <w:r w:rsidR="00E96829" w:rsidRPr="00DE4439">
        <w:rPr>
          <w:rFonts w:hint="cs"/>
          <w:rtl/>
        </w:rPr>
        <w:t xml:space="preserve"> </w:t>
      </w:r>
      <w:r w:rsidR="00AE657A">
        <w:rPr>
          <w:rFonts w:hint="cs"/>
          <w:rtl/>
        </w:rPr>
        <w:t>ک</w:t>
      </w:r>
      <w:r w:rsidR="00E96829" w:rsidRPr="00DE4439">
        <w:rPr>
          <w:rFonts w:hint="cs"/>
          <w:rtl/>
        </w:rPr>
        <w:t>رد عل</w:t>
      </w:r>
      <w:r w:rsidR="00AE657A">
        <w:rPr>
          <w:rFonts w:hint="cs"/>
          <w:rtl/>
        </w:rPr>
        <w:t>ی</w:t>
      </w:r>
      <w:r w:rsidR="00E96829" w:rsidRPr="00DE4439">
        <w:rPr>
          <w:rFonts w:hint="cs"/>
          <w:rtl/>
        </w:rPr>
        <w:t xml:space="preserve"> بود چون پ</w:t>
      </w:r>
      <w:r w:rsidR="00AE657A">
        <w:rPr>
          <w:rFonts w:hint="cs"/>
          <w:rtl/>
        </w:rPr>
        <w:t>ی</w:t>
      </w:r>
      <w:r w:rsidR="00E96829" w:rsidRPr="00DE4439">
        <w:rPr>
          <w:rFonts w:hint="cs"/>
          <w:rtl/>
        </w:rPr>
        <w:t>امبر</w:t>
      </w:r>
      <w:r w:rsidR="00B53AF4" w:rsidRPr="00DE4439">
        <w:rPr>
          <w:rFonts w:ascii="Tahoma" w:hAnsi="Tahoma" w:cs="CTraditional Arabic" w:hint="cs"/>
          <w:color w:val="000000"/>
          <w:rtl/>
        </w:rPr>
        <w:t>ص</w:t>
      </w:r>
      <w:r w:rsidR="004E3AD1" w:rsidRPr="00DE4439">
        <w:rPr>
          <w:rFonts w:hint="cs"/>
          <w:rtl/>
        </w:rPr>
        <w:t xml:space="preserve"> او را به طور مستق</w:t>
      </w:r>
      <w:r w:rsidR="00AE657A">
        <w:rPr>
          <w:rFonts w:hint="cs"/>
          <w:rtl/>
        </w:rPr>
        <w:t>ی</w:t>
      </w:r>
      <w:r w:rsidR="004E3AD1" w:rsidRPr="00DE4439">
        <w:rPr>
          <w:rFonts w:hint="cs"/>
          <w:rtl/>
        </w:rPr>
        <w:t xml:space="preserve">م مأمور </w:t>
      </w:r>
      <w:r w:rsidR="00AE657A">
        <w:rPr>
          <w:rFonts w:hint="cs"/>
          <w:rtl/>
        </w:rPr>
        <w:t>ک</w:t>
      </w:r>
      <w:r w:rsidR="004E3AD1" w:rsidRPr="00DE4439">
        <w:rPr>
          <w:rFonts w:hint="cs"/>
          <w:rtl/>
        </w:rPr>
        <w:t xml:space="preserve">رد </w:t>
      </w:r>
      <w:r w:rsidR="00AE657A">
        <w:rPr>
          <w:rFonts w:hint="cs"/>
          <w:rtl/>
        </w:rPr>
        <w:t>ک</w:t>
      </w:r>
      <w:r w:rsidR="004E3AD1" w:rsidRPr="00DE4439">
        <w:rPr>
          <w:rFonts w:hint="cs"/>
          <w:rtl/>
        </w:rPr>
        <w:t>ه نوشت افزار فراهم نما</w:t>
      </w:r>
      <w:r w:rsidR="00AE657A">
        <w:rPr>
          <w:rFonts w:hint="cs"/>
          <w:rtl/>
        </w:rPr>
        <w:t>ی</w:t>
      </w:r>
      <w:r w:rsidR="004E3AD1" w:rsidRPr="00DE4439">
        <w:rPr>
          <w:rFonts w:hint="cs"/>
          <w:rtl/>
        </w:rPr>
        <w:t>د، پس چرا عل</w:t>
      </w:r>
      <w:r w:rsidR="00AE657A">
        <w:rPr>
          <w:rFonts w:hint="cs"/>
          <w:rtl/>
        </w:rPr>
        <w:t>ی</w:t>
      </w:r>
      <w:r w:rsidR="004E3AD1" w:rsidRPr="00DE4439">
        <w:rPr>
          <w:rFonts w:hint="cs"/>
          <w:rtl/>
        </w:rPr>
        <w:t xml:space="preserve"> آن را ن</w:t>
      </w:r>
      <w:r w:rsidR="00AE657A">
        <w:rPr>
          <w:rFonts w:hint="cs"/>
          <w:rtl/>
        </w:rPr>
        <w:t>ی</w:t>
      </w:r>
      <w:r w:rsidR="004E3AD1" w:rsidRPr="00DE4439">
        <w:rPr>
          <w:rFonts w:hint="cs"/>
          <w:rtl/>
        </w:rPr>
        <w:t xml:space="preserve">اورد؟! </w:t>
      </w:r>
      <w:r w:rsidR="00C9591C" w:rsidRPr="00DE4439">
        <w:rPr>
          <w:rFonts w:hint="cs"/>
          <w:rtl/>
        </w:rPr>
        <w:t>پس اگر اصحاب پ</w:t>
      </w:r>
      <w:r w:rsidR="00AE657A">
        <w:rPr>
          <w:rFonts w:hint="cs"/>
          <w:rtl/>
        </w:rPr>
        <w:t>ی</w:t>
      </w:r>
      <w:r w:rsidR="00C9591C" w:rsidRPr="00DE4439">
        <w:rPr>
          <w:rFonts w:hint="cs"/>
          <w:rtl/>
        </w:rPr>
        <w:t>امبر</w:t>
      </w:r>
      <w:r w:rsidR="00B53AF4" w:rsidRPr="00DE4439">
        <w:rPr>
          <w:rFonts w:ascii="Tahoma" w:hAnsi="Tahoma" w:cs="CTraditional Arabic" w:hint="cs"/>
          <w:color w:val="000000"/>
          <w:rtl/>
        </w:rPr>
        <w:t>ص</w:t>
      </w:r>
      <w:r w:rsidR="00C9591C" w:rsidRPr="00DE4439">
        <w:rPr>
          <w:rFonts w:hint="cs"/>
          <w:rtl/>
        </w:rPr>
        <w:t xml:space="preserve"> را به خاطر ا</w:t>
      </w:r>
      <w:r w:rsidR="00AE657A">
        <w:rPr>
          <w:rFonts w:hint="cs"/>
          <w:rtl/>
        </w:rPr>
        <w:t>ی</w:t>
      </w:r>
      <w:r w:rsidR="00C9591C" w:rsidRPr="00DE4439">
        <w:rPr>
          <w:rFonts w:hint="cs"/>
          <w:rtl/>
        </w:rPr>
        <w:t xml:space="preserve">ن </w:t>
      </w:r>
      <w:r w:rsidR="00AE657A">
        <w:rPr>
          <w:rFonts w:hint="cs"/>
          <w:rtl/>
        </w:rPr>
        <w:t>ک</w:t>
      </w:r>
      <w:r w:rsidR="00C9591C" w:rsidRPr="00DE4439">
        <w:rPr>
          <w:rFonts w:hint="cs"/>
          <w:rtl/>
        </w:rPr>
        <w:t xml:space="preserve">ار ملامت </w:t>
      </w:r>
      <w:r w:rsidR="00AE657A">
        <w:rPr>
          <w:rFonts w:hint="cs"/>
          <w:rtl/>
        </w:rPr>
        <w:t>ک</w:t>
      </w:r>
      <w:r w:rsidR="00C9591C" w:rsidRPr="00DE4439">
        <w:rPr>
          <w:rFonts w:hint="cs"/>
          <w:rtl/>
        </w:rPr>
        <w:t>ن</w:t>
      </w:r>
      <w:r w:rsidR="00AE657A">
        <w:rPr>
          <w:rFonts w:hint="cs"/>
          <w:rtl/>
        </w:rPr>
        <w:t>ی</w:t>
      </w:r>
      <w:r w:rsidR="00C9591C" w:rsidRPr="00DE4439">
        <w:rPr>
          <w:rFonts w:hint="cs"/>
          <w:rtl/>
        </w:rPr>
        <w:t>م عل</w:t>
      </w:r>
      <w:r w:rsidR="00AE657A">
        <w:rPr>
          <w:rFonts w:hint="cs"/>
          <w:rtl/>
        </w:rPr>
        <w:t>ی</w:t>
      </w:r>
      <w:r w:rsidR="00C9591C" w:rsidRPr="00DE4439">
        <w:rPr>
          <w:rFonts w:hint="cs"/>
          <w:rtl/>
        </w:rPr>
        <w:t xml:space="preserve"> ن</w:t>
      </w:r>
      <w:r w:rsidR="00AE657A">
        <w:rPr>
          <w:rFonts w:hint="cs"/>
          <w:rtl/>
        </w:rPr>
        <w:t>ی</w:t>
      </w:r>
      <w:r w:rsidR="00C9591C" w:rsidRPr="00DE4439">
        <w:rPr>
          <w:rFonts w:hint="cs"/>
          <w:rtl/>
        </w:rPr>
        <w:t>ز مورد ملامت قرار م</w:t>
      </w:r>
      <w:r w:rsidR="00AE657A">
        <w:rPr>
          <w:rFonts w:hint="cs"/>
          <w:rtl/>
        </w:rPr>
        <w:t>ی</w:t>
      </w:r>
      <w:r w:rsidR="00C9591C" w:rsidRPr="00DE4439">
        <w:rPr>
          <w:rFonts w:hint="cs"/>
          <w:rtl/>
        </w:rPr>
        <w:t>‌گ</w:t>
      </w:r>
      <w:r w:rsidR="00AE657A">
        <w:rPr>
          <w:rFonts w:hint="cs"/>
          <w:rtl/>
        </w:rPr>
        <w:t>ی</w:t>
      </w:r>
      <w:r w:rsidR="00C9591C" w:rsidRPr="00DE4439">
        <w:rPr>
          <w:rFonts w:hint="cs"/>
          <w:rtl/>
        </w:rPr>
        <w:t>رد، اما ما م</w:t>
      </w:r>
      <w:r w:rsidR="00AE657A">
        <w:rPr>
          <w:rFonts w:hint="cs"/>
          <w:rtl/>
        </w:rPr>
        <w:t>ی</w:t>
      </w:r>
      <w:r w:rsidR="00C9591C" w:rsidRPr="00DE4439">
        <w:rPr>
          <w:rFonts w:hint="cs"/>
          <w:rtl/>
        </w:rPr>
        <w:t>‌گو</w:t>
      </w:r>
      <w:r w:rsidR="00AE657A">
        <w:rPr>
          <w:rFonts w:hint="cs"/>
          <w:rtl/>
        </w:rPr>
        <w:t>یی</w:t>
      </w:r>
      <w:r w:rsidR="00C9591C" w:rsidRPr="00DE4439">
        <w:rPr>
          <w:rFonts w:hint="cs"/>
          <w:rtl/>
        </w:rPr>
        <w:t>م ه</w:t>
      </w:r>
      <w:r w:rsidR="00AE657A">
        <w:rPr>
          <w:rFonts w:hint="cs"/>
          <w:rtl/>
        </w:rPr>
        <w:t>ی</w:t>
      </w:r>
      <w:r w:rsidR="00C9591C" w:rsidRPr="00DE4439">
        <w:rPr>
          <w:rFonts w:hint="cs"/>
          <w:rtl/>
        </w:rPr>
        <w:t xml:space="preserve">چ </w:t>
      </w:r>
      <w:r w:rsidR="00AE657A">
        <w:rPr>
          <w:rFonts w:hint="cs"/>
          <w:rtl/>
        </w:rPr>
        <w:t>یک</w:t>
      </w:r>
      <w:r w:rsidR="00C9591C" w:rsidRPr="00DE4439">
        <w:rPr>
          <w:rFonts w:hint="cs"/>
          <w:rtl/>
        </w:rPr>
        <w:t xml:space="preserve"> از اصحاب را مستحق ن</w:t>
      </w:r>
      <w:r w:rsidR="00AE657A">
        <w:rPr>
          <w:rFonts w:hint="cs"/>
          <w:rtl/>
        </w:rPr>
        <w:t>ک</w:t>
      </w:r>
      <w:r w:rsidR="00C9591C" w:rsidRPr="00DE4439">
        <w:rPr>
          <w:rFonts w:hint="cs"/>
          <w:rtl/>
        </w:rPr>
        <w:t>وهش و سرزنش ن</w:t>
      </w:r>
      <w:r w:rsidR="00AE657A">
        <w:rPr>
          <w:rFonts w:hint="cs"/>
          <w:rtl/>
        </w:rPr>
        <w:t>ی</w:t>
      </w:r>
      <w:r w:rsidR="00C9591C" w:rsidRPr="00DE4439">
        <w:rPr>
          <w:rFonts w:hint="cs"/>
          <w:rtl/>
        </w:rPr>
        <w:t>ستند</w:t>
      </w:r>
      <w:r w:rsidR="00784590" w:rsidRPr="00DE4439">
        <w:rPr>
          <w:rFonts w:hint="cs"/>
          <w:rtl/>
        </w:rPr>
        <w:t xml:space="preserve">: </w:t>
      </w:r>
    </w:p>
    <w:p w:rsidR="00C9591C" w:rsidRPr="00DE4439" w:rsidRDefault="00C9591C" w:rsidP="00D23CED">
      <w:pPr>
        <w:pStyle w:val="a"/>
        <w:rPr>
          <w:rtl/>
        </w:rPr>
      </w:pPr>
      <w:r w:rsidRPr="00DE4439">
        <w:rPr>
          <w:rFonts w:hint="cs"/>
          <w:rtl/>
        </w:rPr>
        <w:t>اول ا</w:t>
      </w:r>
      <w:r w:rsidR="00AE657A">
        <w:rPr>
          <w:rFonts w:hint="cs"/>
          <w:rtl/>
        </w:rPr>
        <w:t>ی</w:t>
      </w:r>
      <w:r w:rsidRPr="00DE4439">
        <w:rPr>
          <w:rFonts w:hint="cs"/>
          <w:rtl/>
        </w:rPr>
        <w:t>ن</w:t>
      </w:r>
      <w:r w:rsidR="00AE657A">
        <w:rPr>
          <w:rFonts w:hint="cs"/>
          <w:rtl/>
        </w:rPr>
        <w:t>ک</w:t>
      </w:r>
      <w:r w:rsidRPr="00DE4439">
        <w:rPr>
          <w:rFonts w:hint="cs"/>
          <w:rtl/>
        </w:rPr>
        <w:t>ه عل</w:t>
      </w:r>
      <w:r w:rsidR="00AE657A">
        <w:rPr>
          <w:rFonts w:hint="cs"/>
          <w:rtl/>
        </w:rPr>
        <w:t>ی</w:t>
      </w:r>
      <w:r w:rsidR="00DF03ED" w:rsidRPr="00DF03ED">
        <w:rPr>
          <w:rFonts w:cs="CTraditional Arabic" w:hint="cs"/>
          <w:rtl/>
        </w:rPr>
        <w:t>س</w:t>
      </w:r>
      <w:r w:rsidR="00765A5D" w:rsidRPr="00DE4439">
        <w:rPr>
          <w:rFonts w:hint="cs"/>
          <w:rtl/>
        </w:rPr>
        <w:t xml:space="preserve"> خودش در ا</w:t>
      </w:r>
      <w:r w:rsidR="00AE657A">
        <w:rPr>
          <w:rFonts w:hint="cs"/>
          <w:rtl/>
        </w:rPr>
        <w:t>ی</w:t>
      </w:r>
      <w:r w:rsidR="00765A5D" w:rsidRPr="00DE4439">
        <w:rPr>
          <w:rFonts w:hint="cs"/>
          <w:rtl/>
        </w:rPr>
        <w:t>ن حد</w:t>
      </w:r>
      <w:r w:rsidR="00AE657A">
        <w:rPr>
          <w:rFonts w:hint="cs"/>
          <w:rtl/>
        </w:rPr>
        <w:t>ی</w:t>
      </w:r>
      <w:r w:rsidR="00765A5D" w:rsidRPr="00DE4439">
        <w:rPr>
          <w:rFonts w:hint="cs"/>
          <w:rtl/>
        </w:rPr>
        <w:t>ث م</w:t>
      </w:r>
      <w:r w:rsidR="00AE657A">
        <w:rPr>
          <w:rFonts w:hint="cs"/>
          <w:rtl/>
        </w:rPr>
        <w:t>ی</w:t>
      </w:r>
      <w:r w:rsidR="00765A5D" w:rsidRPr="00DE4439">
        <w:rPr>
          <w:rFonts w:hint="cs"/>
          <w:rtl/>
        </w:rPr>
        <w:t>‌گو</w:t>
      </w:r>
      <w:r w:rsidR="00AE657A">
        <w:rPr>
          <w:rFonts w:hint="cs"/>
          <w:rtl/>
        </w:rPr>
        <w:t>ی</w:t>
      </w:r>
      <w:r w:rsidR="00765A5D" w:rsidRPr="00DE4439">
        <w:rPr>
          <w:rFonts w:hint="cs"/>
          <w:rtl/>
        </w:rPr>
        <w:t>د. ترس</w:t>
      </w:r>
      <w:r w:rsidR="00AE657A">
        <w:rPr>
          <w:rFonts w:hint="cs"/>
          <w:rtl/>
        </w:rPr>
        <w:t>ی</w:t>
      </w:r>
      <w:r w:rsidR="00765A5D" w:rsidRPr="00DE4439">
        <w:rPr>
          <w:rFonts w:hint="cs"/>
          <w:rtl/>
        </w:rPr>
        <w:t xml:space="preserve">دم </w:t>
      </w:r>
      <w:r w:rsidR="00AE657A">
        <w:rPr>
          <w:rFonts w:hint="cs"/>
          <w:rtl/>
        </w:rPr>
        <w:t>ک</w:t>
      </w:r>
      <w:r w:rsidR="00765A5D" w:rsidRPr="00DE4439">
        <w:rPr>
          <w:rFonts w:hint="cs"/>
          <w:rtl/>
        </w:rPr>
        <w:t>ه پ</w:t>
      </w:r>
      <w:r w:rsidR="00AE657A">
        <w:rPr>
          <w:rFonts w:hint="cs"/>
          <w:rtl/>
        </w:rPr>
        <w:t>ی</w:t>
      </w:r>
      <w:r w:rsidR="00765A5D" w:rsidRPr="00DE4439">
        <w:rPr>
          <w:rFonts w:hint="cs"/>
          <w:rtl/>
        </w:rPr>
        <w:t>ش از آماده شدن نوشت افزار او بم</w:t>
      </w:r>
      <w:r w:rsidR="00AE657A">
        <w:rPr>
          <w:rFonts w:hint="cs"/>
          <w:rtl/>
        </w:rPr>
        <w:t>ی</w:t>
      </w:r>
      <w:r w:rsidR="00765A5D" w:rsidRPr="00DE4439">
        <w:rPr>
          <w:rFonts w:hint="cs"/>
          <w:rtl/>
        </w:rPr>
        <w:t>رد بنابرا</w:t>
      </w:r>
      <w:r w:rsidR="00AE657A">
        <w:rPr>
          <w:rFonts w:hint="cs"/>
          <w:rtl/>
        </w:rPr>
        <w:t>ی</w:t>
      </w:r>
      <w:r w:rsidR="00765A5D" w:rsidRPr="00DE4439">
        <w:rPr>
          <w:rFonts w:hint="cs"/>
          <w:rtl/>
        </w:rPr>
        <w:t>ن گفتم ا</w:t>
      </w:r>
      <w:r w:rsidR="00AE657A">
        <w:rPr>
          <w:rFonts w:hint="cs"/>
          <w:rtl/>
        </w:rPr>
        <w:t>ی</w:t>
      </w:r>
      <w:r w:rsidR="00765A5D" w:rsidRPr="00DE4439">
        <w:rPr>
          <w:rFonts w:hint="cs"/>
          <w:rtl/>
        </w:rPr>
        <w:t xml:space="preserve"> پ</w:t>
      </w:r>
      <w:r w:rsidR="00AE657A">
        <w:rPr>
          <w:rFonts w:hint="cs"/>
          <w:rtl/>
        </w:rPr>
        <w:t>ی</w:t>
      </w:r>
      <w:r w:rsidR="00765A5D" w:rsidRPr="00DE4439">
        <w:rPr>
          <w:rFonts w:hint="cs"/>
          <w:rtl/>
        </w:rPr>
        <w:t>امبر خدا من حفظ م</w:t>
      </w:r>
      <w:r w:rsidR="00AE657A">
        <w:rPr>
          <w:rFonts w:hint="cs"/>
          <w:rtl/>
        </w:rPr>
        <w:t>ی</w:t>
      </w:r>
      <w:r w:rsidR="00765A5D" w:rsidRPr="00DE4439">
        <w:rPr>
          <w:rFonts w:hint="cs"/>
          <w:rtl/>
        </w:rPr>
        <w:t>‌</w:t>
      </w:r>
      <w:r w:rsidR="00AE657A">
        <w:rPr>
          <w:rFonts w:hint="cs"/>
          <w:rtl/>
        </w:rPr>
        <w:t>ک</w:t>
      </w:r>
      <w:r w:rsidR="00765A5D" w:rsidRPr="00DE4439">
        <w:rPr>
          <w:rFonts w:hint="cs"/>
          <w:rtl/>
        </w:rPr>
        <w:t>نم و به خاطر م</w:t>
      </w:r>
      <w:r w:rsidR="00AE657A">
        <w:rPr>
          <w:rFonts w:hint="cs"/>
          <w:rtl/>
        </w:rPr>
        <w:t>ی</w:t>
      </w:r>
      <w:r w:rsidR="00765A5D" w:rsidRPr="00DE4439">
        <w:rPr>
          <w:rFonts w:hint="cs"/>
          <w:rtl/>
        </w:rPr>
        <w:t>‌سپارم، آنگاه پ</w:t>
      </w:r>
      <w:r w:rsidR="00AE657A">
        <w:rPr>
          <w:rFonts w:hint="cs"/>
          <w:rtl/>
        </w:rPr>
        <w:t>ی</w:t>
      </w:r>
      <w:r w:rsidR="00765A5D" w:rsidRPr="00DE4439">
        <w:rPr>
          <w:rFonts w:hint="cs"/>
          <w:rtl/>
        </w:rPr>
        <w:t>امبر</w:t>
      </w:r>
      <w:r w:rsidR="007171C2" w:rsidRPr="00DE4439">
        <w:rPr>
          <w:rFonts w:ascii="Tahoma" w:hAnsi="Tahoma" w:cs="CTraditional Arabic" w:hint="cs"/>
          <w:color w:val="000000"/>
          <w:rtl/>
        </w:rPr>
        <w:t>ص</w:t>
      </w:r>
      <w:r w:rsidR="00DE6AE7" w:rsidRPr="00DE4439">
        <w:rPr>
          <w:rFonts w:hint="cs"/>
          <w:rtl/>
        </w:rPr>
        <w:t xml:space="preserve"> فرمود</w:t>
      </w:r>
      <w:r w:rsidR="00784590" w:rsidRPr="00DE4439">
        <w:rPr>
          <w:rFonts w:hint="cs"/>
          <w:rtl/>
        </w:rPr>
        <w:t xml:space="preserve">: </w:t>
      </w:r>
      <w:r w:rsidR="00DE6AE7" w:rsidRPr="00DE4439">
        <w:rPr>
          <w:rFonts w:hint="cs"/>
          <w:rtl/>
        </w:rPr>
        <w:t>شما را به نماز و ز</w:t>
      </w:r>
      <w:r w:rsidR="00AE657A">
        <w:rPr>
          <w:rFonts w:hint="cs"/>
          <w:rtl/>
        </w:rPr>
        <w:t>ک</w:t>
      </w:r>
      <w:r w:rsidR="00DE6AE7" w:rsidRPr="00DE4439">
        <w:rPr>
          <w:rFonts w:hint="cs"/>
          <w:rtl/>
        </w:rPr>
        <w:t>ات و رفتار ن</w:t>
      </w:r>
      <w:r w:rsidR="00AE657A">
        <w:rPr>
          <w:rFonts w:hint="cs"/>
          <w:rtl/>
        </w:rPr>
        <w:t>یک</w:t>
      </w:r>
      <w:r w:rsidR="00DE6AE7" w:rsidRPr="00DE4439">
        <w:rPr>
          <w:rFonts w:hint="cs"/>
          <w:rtl/>
        </w:rPr>
        <w:t xml:space="preserve"> با </w:t>
      </w:r>
      <w:r w:rsidR="00AE657A">
        <w:rPr>
          <w:rFonts w:hint="cs"/>
          <w:rtl/>
        </w:rPr>
        <w:t>ک</w:t>
      </w:r>
      <w:r w:rsidR="00DE6AE7" w:rsidRPr="00DE4439">
        <w:rPr>
          <w:rFonts w:hint="cs"/>
          <w:rtl/>
        </w:rPr>
        <w:t>ن</w:t>
      </w:r>
      <w:r w:rsidR="00AE657A">
        <w:rPr>
          <w:rFonts w:hint="cs"/>
          <w:rtl/>
        </w:rPr>
        <w:t>ی</w:t>
      </w:r>
      <w:r w:rsidR="00DE6AE7" w:rsidRPr="00DE4439">
        <w:rPr>
          <w:rFonts w:hint="cs"/>
          <w:rtl/>
        </w:rPr>
        <w:t>زان سفارش م</w:t>
      </w:r>
      <w:r w:rsidR="00AE657A">
        <w:rPr>
          <w:rFonts w:hint="cs"/>
          <w:rtl/>
        </w:rPr>
        <w:t>ی</w:t>
      </w:r>
      <w:r w:rsidR="00DE6AE7" w:rsidRPr="00DE4439">
        <w:rPr>
          <w:rFonts w:hint="cs"/>
          <w:rtl/>
        </w:rPr>
        <w:t>‌</w:t>
      </w:r>
      <w:r w:rsidR="00AE657A">
        <w:rPr>
          <w:rFonts w:hint="cs"/>
          <w:rtl/>
        </w:rPr>
        <w:t>ک</w:t>
      </w:r>
      <w:r w:rsidR="00DE6AE7" w:rsidRPr="00DE4439">
        <w:rPr>
          <w:rFonts w:hint="cs"/>
          <w:rtl/>
        </w:rPr>
        <w:t>نم. پس ا</w:t>
      </w:r>
      <w:r w:rsidR="00AE657A">
        <w:rPr>
          <w:rFonts w:hint="cs"/>
          <w:rtl/>
        </w:rPr>
        <w:t>ی</w:t>
      </w:r>
      <w:r w:rsidR="00DE6AE7" w:rsidRPr="00DE4439">
        <w:rPr>
          <w:rFonts w:hint="cs"/>
          <w:rtl/>
        </w:rPr>
        <w:t>شان</w:t>
      </w:r>
      <w:r w:rsidR="007171C2" w:rsidRPr="00DE4439">
        <w:rPr>
          <w:rFonts w:ascii="Tahoma" w:hAnsi="Tahoma" w:cs="CTraditional Arabic" w:hint="cs"/>
          <w:color w:val="000000"/>
          <w:rtl/>
        </w:rPr>
        <w:t>ص</w:t>
      </w:r>
      <w:r w:rsidR="00B847B5" w:rsidRPr="00DE4439">
        <w:rPr>
          <w:rFonts w:hint="cs"/>
          <w:rtl/>
        </w:rPr>
        <w:t xml:space="preserve"> آنچه را </w:t>
      </w:r>
      <w:r w:rsidR="00AE657A">
        <w:rPr>
          <w:rFonts w:hint="cs"/>
          <w:rtl/>
        </w:rPr>
        <w:t>ک</w:t>
      </w:r>
      <w:r w:rsidR="00B847B5" w:rsidRPr="00DE4439">
        <w:rPr>
          <w:rFonts w:hint="cs"/>
          <w:rtl/>
        </w:rPr>
        <w:t>ه م</w:t>
      </w:r>
      <w:r w:rsidR="00AE657A">
        <w:rPr>
          <w:rFonts w:hint="cs"/>
          <w:rtl/>
        </w:rPr>
        <w:t>ی</w:t>
      </w:r>
      <w:r w:rsidR="00B847B5" w:rsidRPr="00DE4439">
        <w:rPr>
          <w:rFonts w:hint="cs"/>
          <w:rtl/>
        </w:rPr>
        <w:t>‌خواست بنو</w:t>
      </w:r>
      <w:r w:rsidR="00AE657A">
        <w:rPr>
          <w:rFonts w:hint="cs"/>
          <w:rtl/>
        </w:rPr>
        <w:t>ی</w:t>
      </w:r>
      <w:r w:rsidR="00B847B5" w:rsidRPr="00DE4439">
        <w:rPr>
          <w:rFonts w:hint="cs"/>
          <w:rtl/>
        </w:rPr>
        <w:t xml:space="preserve">سد با زبان گفت. </w:t>
      </w:r>
    </w:p>
    <w:p w:rsidR="00B847B5" w:rsidRPr="004169DA" w:rsidRDefault="00B847B5" w:rsidP="004241FD">
      <w:pPr>
        <w:pStyle w:val="a"/>
        <w:rPr>
          <w:rStyle w:val="Char8"/>
          <w:rtl/>
        </w:rPr>
      </w:pPr>
      <w:r w:rsidRPr="00DE4439">
        <w:rPr>
          <w:rFonts w:hint="cs"/>
          <w:rtl/>
        </w:rPr>
        <w:t>دوم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آنچه پ</w:t>
      </w:r>
      <w:r w:rsidR="00AE657A">
        <w:rPr>
          <w:rFonts w:hint="cs"/>
          <w:rtl/>
        </w:rPr>
        <w:t>ی</w:t>
      </w:r>
      <w:r w:rsidRPr="00DE4439">
        <w:rPr>
          <w:rFonts w:hint="cs"/>
          <w:rtl/>
        </w:rPr>
        <w:t>امبر</w:t>
      </w:r>
      <w:r w:rsidR="007171C2" w:rsidRPr="00DE4439">
        <w:rPr>
          <w:rFonts w:ascii="Tahoma" w:hAnsi="Tahoma" w:cs="CTraditional Arabic" w:hint="cs"/>
          <w:color w:val="000000"/>
          <w:rtl/>
        </w:rPr>
        <w:t>ص</w:t>
      </w:r>
      <w:r w:rsidR="00A36387" w:rsidRPr="00DE4439">
        <w:rPr>
          <w:rFonts w:hint="cs"/>
          <w:rtl/>
        </w:rPr>
        <w:t xml:space="preserve"> م</w:t>
      </w:r>
      <w:r w:rsidR="00AE657A">
        <w:rPr>
          <w:rFonts w:hint="cs"/>
          <w:rtl/>
        </w:rPr>
        <w:t>ی</w:t>
      </w:r>
      <w:r w:rsidR="00A36387" w:rsidRPr="00DE4439">
        <w:rPr>
          <w:rFonts w:hint="cs"/>
          <w:rtl/>
        </w:rPr>
        <w:t>‌خواست بنو</w:t>
      </w:r>
      <w:r w:rsidR="00AE657A">
        <w:rPr>
          <w:rFonts w:hint="cs"/>
          <w:rtl/>
        </w:rPr>
        <w:t>ی</w:t>
      </w:r>
      <w:r w:rsidR="00A36387" w:rsidRPr="00DE4439">
        <w:rPr>
          <w:rFonts w:hint="cs"/>
          <w:rtl/>
        </w:rPr>
        <w:t>سد</w:t>
      </w:r>
      <w:r w:rsidR="007171C2" w:rsidRPr="00DE4439">
        <w:rPr>
          <w:rFonts w:hint="cs"/>
          <w:rtl/>
        </w:rPr>
        <w:t>،</w:t>
      </w:r>
      <w:r w:rsidR="00A36387" w:rsidRPr="00DE4439">
        <w:rPr>
          <w:rFonts w:hint="cs"/>
          <w:rtl/>
        </w:rPr>
        <w:t xml:space="preserve"> </w:t>
      </w:r>
      <w:r w:rsidR="00AE657A">
        <w:rPr>
          <w:rFonts w:hint="cs"/>
          <w:rtl/>
        </w:rPr>
        <w:t>ی</w:t>
      </w:r>
      <w:r w:rsidR="00A36387" w:rsidRPr="00DE4439">
        <w:rPr>
          <w:rFonts w:hint="cs"/>
          <w:rtl/>
        </w:rPr>
        <w:t>ا گفتن آن بر پ</w:t>
      </w:r>
      <w:r w:rsidR="00AE657A">
        <w:rPr>
          <w:rFonts w:hint="cs"/>
          <w:rtl/>
        </w:rPr>
        <w:t>ی</w:t>
      </w:r>
      <w:r w:rsidR="00A36387" w:rsidRPr="00DE4439">
        <w:rPr>
          <w:rFonts w:hint="cs"/>
          <w:rtl/>
        </w:rPr>
        <w:t xml:space="preserve">امبر لازم و واجب بوده </w:t>
      </w:r>
      <w:r w:rsidR="007171C2" w:rsidRPr="00DE4439">
        <w:rPr>
          <w:rFonts w:hint="cs"/>
          <w:rtl/>
        </w:rPr>
        <w:t>،</w:t>
      </w:r>
      <w:r w:rsidR="00A36387" w:rsidRPr="00DE4439">
        <w:rPr>
          <w:rFonts w:hint="cs"/>
          <w:rtl/>
        </w:rPr>
        <w:t xml:space="preserve"> </w:t>
      </w:r>
      <w:r w:rsidR="00AE657A">
        <w:rPr>
          <w:rFonts w:hint="cs"/>
          <w:rtl/>
        </w:rPr>
        <w:t>ی</w:t>
      </w:r>
      <w:r w:rsidR="00A36387" w:rsidRPr="00DE4439">
        <w:rPr>
          <w:rFonts w:hint="cs"/>
          <w:rtl/>
        </w:rPr>
        <w:t>ا مستحب بوده است، اگر بگو</w:t>
      </w:r>
      <w:r w:rsidR="00AE657A">
        <w:rPr>
          <w:rFonts w:hint="cs"/>
          <w:rtl/>
        </w:rPr>
        <w:t>ی</w:t>
      </w:r>
      <w:r w:rsidR="00A36387" w:rsidRPr="00DE4439">
        <w:rPr>
          <w:rFonts w:hint="cs"/>
          <w:rtl/>
        </w:rPr>
        <w:t>ند آنچه م</w:t>
      </w:r>
      <w:r w:rsidR="00AE657A">
        <w:rPr>
          <w:rFonts w:hint="cs"/>
          <w:rtl/>
        </w:rPr>
        <w:t>ی</w:t>
      </w:r>
      <w:r w:rsidR="00A36387" w:rsidRPr="00DE4439">
        <w:rPr>
          <w:rFonts w:hint="cs"/>
          <w:rtl/>
        </w:rPr>
        <w:t>‌خواست از واجبات شرع</w:t>
      </w:r>
      <w:r w:rsidR="00AE657A">
        <w:rPr>
          <w:rFonts w:hint="cs"/>
          <w:rtl/>
        </w:rPr>
        <w:t>ی</w:t>
      </w:r>
      <w:r w:rsidR="00A36387" w:rsidRPr="00DE4439">
        <w:rPr>
          <w:rFonts w:hint="cs"/>
          <w:rtl/>
        </w:rPr>
        <w:t xml:space="preserve"> بود </w:t>
      </w:r>
      <w:r w:rsidR="00AE657A">
        <w:rPr>
          <w:rFonts w:hint="cs"/>
          <w:rtl/>
        </w:rPr>
        <w:t>ک</w:t>
      </w:r>
      <w:r w:rsidR="00A36387" w:rsidRPr="00DE4439">
        <w:rPr>
          <w:rFonts w:hint="cs"/>
          <w:rtl/>
        </w:rPr>
        <w:t>ه با</w:t>
      </w:r>
      <w:r w:rsidR="00AE657A">
        <w:rPr>
          <w:rFonts w:hint="cs"/>
          <w:rtl/>
        </w:rPr>
        <w:t>ی</w:t>
      </w:r>
      <w:r w:rsidR="00A36387" w:rsidRPr="00DE4439">
        <w:rPr>
          <w:rFonts w:hint="cs"/>
          <w:rtl/>
        </w:rPr>
        <w:t>د آن را ب</w:t>
      </w:r>
      <w:r w:rsidR="00AE657A">
        <w:rPr>
          <w:rFonts w:hint="cs"/>
          <w:rtl/>
        </w:rPr>
        <w:t>ی</w:t>
      </w:r>
      <w:r w:rsidR="00A36387" w:rsidRPr="00DE4439">
        <w:rPr>
          <w:rFonts w:hint="cs"/>
          <w:rtl/>
        </w:rPr>
        <w:t>ان م</w:t>
      </w:r>
      <w:r w:rsidR="00AE657A">
        <w:rPr>
          <w:rFonts w:hint="cs"/>
          <w:rtl/>
        </w:rPr>
        <w:t>ی</w:t>
      </w:r>
      <w:r w:rsidR="00A36387" w:rsidRPr="00DE4439">
        <w:rPr>
          <w:rFonts w:hint="cs"/>
          <w:rtl/>
        </w:rPr>
        <w:t>‌</w:t>
      </w:r>
      <w:r w:rsidR="00AE657A">
        <w:rPr>
          <w:rFonts w:hint="cs"/>
          <w:rtl/>
        </w:rPr>
        <w:t>ک</w:t>
      </w:r>
      <w:r w:rsidR="00A36387" w:rsidRPr="00DE4439">
        <w:rPr>
          <w:rFonts w:hint="cs"/>
          <w:rtl/>
        </w:rPr>
        <w:t>رد و به مردم م</w:t>
      </w:r>
      <w:r w:rsidR="00AE657A">
        <w:rPr>
          <w:rFonts w:hint="cs"/>
          <w:rtl/>
        </w:rPr>
        <w:t>ی</w:t>
      </w:r>
      <w:r w:rsidR="00A36387" w:rsidRPr="00DE4439">
        <w:rPr>
          <w:rFonts w:hint="cs"/>
          <w:rtl/>
        </w:rPr>
        <w:t>‌رساند، پس طبق گفته آنها پ</w:t>
      </w:r>
      <w:r w:rsidR="00AE657A">
        <w:rPr>
          <w:rFonts w:hint="cs"/>
          <w:rtl/>
        </w:rPr>
        <w:t>ی</w:t>
      </w:r>
      <w:r w:rsidR="00A36387" w:rsidRPr="00DE4439">
        <w:rPr>
          <w:rFonts w:hint="cs"/>
          <w:rtl/>
        </w:rPr>
        <w:t>امبر</w:t>
      </w:r>
      <w:r w:rsidR="007171C2" w:rsidRPr="00DE4439">
        <w:rPr>
          <w:rFonts w:ascii="Tahoma" w:hAnsi="Tahoma" w:cs="CTraditional Arabic" w:hint="cs"/>
          <w:color w:val="000000"/>
          <w:rtl/>
        </w:rPr>
        <w:t>ص</w:t>
      </w:r>
      <w:r w:rsidR="00AD2F10" w:rsidRPr="00DE4439">
        <w:rPr>
          <w:rFonts w:hint="cs"/>
          <w:rtl/>
        </w:rPr>
        <w:t xml:space="preserve"> همه شر</w:t>
      </w:r>
      <w:r w:rsidR="00AE657A">
        <w:rPr>
          <w:rFonts w:hint="cs"/>
          <w:rtl/>
        </w:rPr>
        <w:t>ی</w:t>
      </w:r>
      <w:r w:rsidR="00AD2F10" w:rsidRPr="00DE4439">
        <w:rPr>
          <w:rFonts w:hint="cs"/>
          <w:rtl/>
        </w:rPr>
        <w:t>عت را نرسانده است</w:t>
      </w:r>
      <w:r w:rsidR="007171C2" w:rsidRPr="00DE4439">
        <w:rPr>
          <w:rFonts w:hint="cs"/>
          <w:rtl/>
        </w:rPr>
        <w:t>،</w:t>
      </w:r>
      <w:r w:rsidR="00AD2F10" w:rsidRPr="00DE4439">
        <w:rPr>
          <w:rFonts w:hint="cs"/>
          <w:rtl/>
        </w:rPr>
        <w:t xml:space="preserve"> و ا</w:t>
      </w:r>
      <w:r w:rsidR="00AE657A">
        <w:rPr>
          <w:rFonts w:hint="cs"/>
          <w:rtl/>
        </w:rPr>
        <w:t>ی</w:t>
      </w:r>
      <w:r w:rsidR="00AD2F10" w:rsidRPr="00DE4439">
        <w:rPr>
          <w:rFonts w:hint="cs"/>
          <w:rtl/>
        </w:rPr>
        <w:t>ن طعنه‌ا</w:t>
      </w:r>
      <w:r w:rsidR="00AE657A">
        <w:rPr>
          <w:rFonts w:hint="cs"/>
          <w:rtl/>
        </w:rPr>
        <w:t>ی</w:t>
      </w:r>
      <w:r w:rsidR="00AD2F10" w:rsidRPr="00DE4439">
        <w:rPr>
          <w:rFonts w:hint="cs"/>
          <w:rtl/>
        </w:rPr>
        <w:t xml:space="preserve"> به پ</w:t>
      </w:r>
      <w:r w:rsidR="00AE657A">
        <w:rPr>
          <w:rFonts w:hint="cs"/>
          <w:rtl/>
        </w:rPr>
        <w:t>ی</w:t>
      </w:r>
      <w:r w:rsidR="00AD2F10" w:rsidRPr="00DE4439">
        <w:rPr>
          <w:rFonts w:hint="cs"/>
          <w:rtl/>
        </w:rPr>
        <w:t xml:space="preserve">امبر و به خداوند است </w:t>
      </w:r>
      <w:r w:rsidR="00AE657A">
        <w:rPr>
          <w:rFonts w:hint="cs"/>
          <w:rtl/>
        </w:rPr>
        <w:t>ک</w:t>
      </w:r>
      <w:r w:rsidR="00AD2F10" w:rsidRPr="00DE4439">
        <w:rPr>
          <w:rFonts w:hint="cs"/>
          <w:rtl/>
        </w:rPr>
        <w:t>ه م</w:t>
      </w:r>
      <w:r w:rsidR="00AE657A">
        <w:rPr>
          <w:rFonts w:hint="cs"/>
          <w:rtl/>
        </w:rPr>
        <w:t>ی</w:t>
      </w:r>
      <w:r w:rsidR="00AD2F10" w:rsidRPr="00DE4439">
        <w:rPr>
          <w:rFonts w:hint="cs"/>
          <w:rtl/>
        </w:rPr>
        <w:t>‌فرما</w:t>
      </w:r>
      <w:r w:rsidR="00AE657A">
        <w:rPr>
          <w:rFonts w:hint="cs"/>
          <w:rtl/>
        </w:rPr>
        <w:t>ی</w:t>
      </w:r>
      <w:r w:rsidR="00AD2F10" w:rsidRPr="00DE4439">
        <w:rPr>
          <w:rFonts w:hint="cs"/>
          <w:rtl/>
        </w:rPr>
        <w:t>د</w:t>
      </w:r>
      <w:r w:rsidR="00784590" w:rsidRPr="00DE4439">
        <w:rPr>
          <w:rFonts w:hint="cs"/>
          <w:rtl/>
        </w:rPr>
        <w:t>:</w:t>
      </w:r>
      <w:r w:rsidR="004241FD">
        <w:rPr>
          <w:rFonts w:hint="cs"/>
          <w:rtl/>
        </w:rPr>
        <w:t xml:space="preserve"> </w:t>
      </w:r>
      <w:r w:rsidR="004241FD">
        <w:rPr>
          <w:rFonts w:ascii="Traditional Arabic" w:hAnsi="Traditional Arabic" w:cs="Traditional Arabic"/>
          <w:rtl/>
        </w:rPr>
        <w:t>﴿</w:t>
      </w:r>
      <w:r w:rsidR="004241FD" w:rsidRPr="004169DA">
        <w:rPr>
          <w:rStyle w:val="Char8"/>
          <w:rFonts w:hint="cs"/>
          <w:rtl/>
        </w:rPr>
        <w:t>ٱ</w:t>
      </w:r>
      <w:r w:rsidR="004241FD" w:rsidRPr="004169DA">
        <w:rPr>
          <w:rStyle w:val="Char8"/>
          <w:rFonts w:hint="eastAsia"/>
          <w:rtl/>
        </w:rPr>
        <w:t>لۡيَوۡمَ</w:t>
      </w:r>
      <w:r w:rsidR="004241FD" w:rsidRPr="004169DA">
        <w:rPr>
          <w:rStyle w:val="Char8"/>
          <w:rtl/>
        </w:rPr>
        <w:t xml:space="preserve"> أَكۡمَلۡتُ لَكُمۡ دِينَكُمۡ</w:t>
      </w:r>
      <w:r w:rsidR="004241FD">
        <w:rPr>
          <w:rFonts w:ascii="Traditional Arabic" w:hAnsi="Traditional Arabic" w:cs="Traditional Arabic"/>
          <w:rtl/>
        </w:rPr>
        <w:t>﴾</w:t>
      </w:r>
      <w:r w:rsidR="00784590" w:rsidRPr="00DE4439">
        <w:rPr>
          <w:rFonts w:hint="cs"/>
          <w:rtl/>
        </w:rPr>
        <w:t xml:space="preserve"> </w:t>
      </w:r>
      <w:r w:rsidR="00AD2F10" w:rsidRPr="00DE4439">
        <w:rPr>
          <w:rFonts w:hint="cs"/>
          <w:rtl/>
        </w:rPr>
        <w:t>امروز د</w:t>
      </w:r>
      <w:r w:rsidR="00AE657A">
        <w:rPr>
          <w:rFonts w:hint="cs"/>
          <w:rtl/>
        </w:rPr>
        <w:t>ی</w:t>
      </w:r>
      <w:r w:rsidR="00AD2F10" w:rsidRPr="00DE4439">
        <w:rPr>
          <w:rFonts w:hint="cs"/>
          <w:rtl/>
        </w:rPr>
        <w:t>نتان را برا</w:t>
      </w:r>
      <w:r w:rsidR="00AE657A">
        <w:rPr>
          <w:rFonts w:hint="cs"/>
          <w:rtl/>
        </w:rPr>
        <w:t>ی</w:t>
      </w:r>
      <w:r w:rsidR="00AD2F10" w:rsidRPr="00DE4439">
        <w:rPr>
          <w:rFonts w:hint="cs"/>
          <w:rtl/>
        </w:rPr>
        <w:t xml:space="preserve">تان </w:t>
      </w:r>
      <w:r w:rsidR="00AE657A">
        <w:rPr>
          <w:rFonts w:hint="cs"/>
          <w:rtl/>
        </w:rPr>
        <w:t>ک</w:t>
      </w:r>
      <w:r w:rsidR="00AD2F10" w:rsidRPr="00DE4439">
        <w:rPr>
          <w:rFonts w:hint="cs"/>
          <w:rtl/>
        </w:rPr>
        <w:t xml:space="preserve">امل </w:t>
      </w:r>
      <w:r w:rsidR="00AE657A">
        <w:rPr>
          <w:rFonts w:hint="cs"/>
          <w:rtl/>
        </w:rPr>
        <w:t>ک</w:t>
      </w:r>
      <w:r w:rsidR="00AD2F10" w:rsidRPr="00DE4439">
        <w:rPr>
          <w:rFonts w:hint="cs"/>
          <w:rtl/>
        </w:rPr>
        <w:t>ردم. و اگر بگو</w:t>
      </w:r>
      <w:r w:rsidR="00AE657A">
        <w:rPr>
          <w:rFonts w:hint="cs"/>
          <w:rtl/>
        </w:rPr>
        <w:t>ی</w:t>
      </w:r>
      <w:r w:rsidR="00AD2F10" w:rsidRPr="00DE4439">
        <w:rPr>
          <w:rFonts w:hint="cs"/>
          <w:rtl/>
        </w:rPr>
        <w:t>ند آن مستحب بوده است</w:t>
      </w:r>
      <w:r w:rsidR="007171C2" w:rsidRPr="00DE4439">
        <w:rPr>
          <w:rFonts w:hint="cs"/>
          <w:rtl/>
        </w:rPr>
        <w:t>،</w:t>
      </w:r>
      <w:r w:rsidR="00AD2F10" w:rsidRPr="00DE4439">
        <w:rPr>
          <w:rFonts w:hint="cs"/>
          <w:rtl/>
        </w:rPr>
        <w:t xml:space="preserve"> م</w:t>
      </w:r>
      <w:r w:rsidR="00AE657A">
        <w:rPr>
          <w:rFonts w:hint="cs"/>
          <w:rtl/>
        </w:rPr>
        <w:t>ی</w:t>
      </w:r>
      <w:r w:rsidR="00AD2F10" w:rsidRPr="00DE4439">
        <w:rPr>
          <w:rFonts w:hint="cs"/>
          <w:rtl/>
        </w:rPr>
        <w:t>‌گو</w:t>
      </w:r>
      <w:r w:rsidR="00AE657A">
        <w:rPr>
          <w:rFonts w:hint="cs"/>
          <w:rtl/>
        </w:rPr>
        <w:t>یی</w:t>
      </w:r>
      <w:r w:rsidR="00AD2F10" w:rsidRPr="00DE4439">
        <w:rPr>
          <w:rFonts w:hint="cs"/>
          <w:rtl/>
        </w:rPr>
        <w:t>م ما هم هم</w:t>
      </w:r>
      <w:r w:rsidR="00AE657A">
        <w:rPr>
          <w:rFonts w:hint="cs"/>
          <w:rtl/>
        </w:rPr>
        <w:t>ی</w:t>
      </w:r>
      <w:r w:rsidR="00AD2F10" w:rsidRPr="00DE4439">
        <w:rPr>
          <w:rFonts w:hint="cs"/>
          <w:rtl/>
        </w:rPr>
        <w:t>ن را م</w:t>
      </w:r>
      <w:r w:rsidR="00AE657A">
        <w:rPr>
          <w:rFonts w:hint="cs"/>
          <w:rtl/>
        </w:rPr>
        <w:t>ی</w:t>
      </w:r>
      <w:r w:rsidR="00AD2F10" w:rsidRPr="00DE4439">
        <w:rPr>
          <w:rFonts w:hint="cs"/>
          <w:rtl/>
        </w:rPr>
        <w:t>‌گو</w:t>
      </w:r>
      <w:r w:rsidR="00AE657A">
        <w:rPr>
          <w:rFonts w:hint="cs"/>
          <w:rtl/>
        </w:rPr>
        <w:t>یی</w:t>
      </w:r>
      <w:r w:rsidR="00E03AA5" w:rsidRPr="00DE4439">
        <w:rPr>
          <w:rFonts w:hint="cs"/>
          <w:rtl/>
        </w:rPr>
        <w:t>م.</w:t>
      </w:r>
    </w:p>
    <w:p w:rsidR="000921DE" w:rsidRPr="00DE4439" w:rsidRDefault="000921DE" w:rsidP="00D23CED">
      <w:pPr>
        <w:pStyle w:val="a"/>
        <w:rPr>
          <w:rtl/>
        </w:rPr>
      </w:pPr>
      <w:r w:rsidRPr="00DE4439">
        <w:rPr>
          <w:rFonts w:hint="cs"/>
          <w:rtl/>
        </w:rPr>
        <w:t>سوم ا</w:t>
      </w:r>
      <w:r w:rsidR="00AE657A">
        <w:rPr>
          <w:rFonts w:hint="cs"/>
          <w:rtl/>
        </w:rPr>
        <w:t>ی</w:t>
      </w:r>
      <w:r w:rsidRPr="00DE4439">
        <w:rPr>
          <w:rFonts w:hint="cs"/>
          <w:rtl/>
        </w:rPr>
        <w:t>ن</w:t>
      </w:r>
      <w:r w:rsidR="00AE657A">
        <w:rPr>
          <w:rFonts w:hint="cs"/>
          <w:rtl/>
        </w:rPr>
        <w:t>ک</w:t>
      </w:r>
      <w:r w:rsidRPr="00DE4439">
        <w:rPr>
          <w:rFonts w:hint="cs"/>
          <w:rtl/>
        </w:rPr>
        <w:t>ه اصحاب به خاطر دلسوز</w:t>
      </w:r>
      <w:r w:rsidR="00AE657A">
        <w:rPr>
          <w:rFonts w:hint="cs"/>
          <w:rtl/>
        </w:rPr>
        <w:t>ی</w:t>
      </w:r>
      <w:r w:rsidRPr="00DE4439">
        <w:rPr>
          <w:rFonts w:hint="cs"/>
          <w:rtl/>
        </w:rPr>
        <w:t xml:space="preserve"> و مهربان</w:t>
      </w:r>
      <w:r w:rsidR="00AE657A">
        <w:rPr>
          <w:rFonts w:hint="cs"/>
          <w:rtl/>
        </w:rPr>
        <w:t>ی</w:t>
      </w:r>
      <w:r w:rsidRPr="00DE4439">
        <w:rPr>
          <w:rFonts w:hint="cs"/>
          <w:rtl/>
        </w:rPr>
        <w:t xml:space="preserve"> نسبت به پ</w:t>
      </w:r>
      <w:r w:rsidR="00AE657A">
        <w:rPr>
          <w:rFonts w:hint="cs"/>
          <w:rtl/>
        </w:rPr>
        <w:t>ی</w:t>
      </w:r>
      <w:r w:rsidRPr="00DE4439">
        <w:rPr>
          <w:rFonts w:hint="cs"/>
          <w:rtl/>
        </w:rPr>
        <w:t>امبر</w:t>
      </w:r>
      <w:r w:rsidR="007171C2" w:rsidRPr="00DE4439">
        <w:rPr>
          <w:rFonts w:ascii="Tahoma" w:hAnsi="Tahoma" w:cs="CTraditional Arabic" w:hint="cs"/>
          <w:color w:val="000000"/>
          <w:rtl/>
        </w:rPr>
        <w:t>ص</w:t>
      </w:r>
      <w:r w:rsidR="00D14823" w:rsidRPr="00DE4439">
        <w:rPr>
          <w:rFonts w:hint="cs"/>
          <w:rtl/>
        </w:rPr>
        <w:t xml:space="preserve"> از آوردن نوشت </w:t>
      </w:r>
      <w:r w:rsidR="007171C2" w:rsidRPr="00DE4439">
        <w:rPr>
          <w:rFonts w:hint="cs"/>
          <w:rtl/>
        </w:rPr>
        <w:t xml:space="preserve">افزار </w:t>
      </w:r>
      <w:r w:rsidR="00D14823" w:rsidRPr="00DE4439">
        <w:rPr>
          <w:rFonts w:hint="cs"/>
          <w:rtl/>
        </w:rPr>
        <w:t>امتناع ورز</w:t>
      </w:r>
      <w:r w:rsidR="00AE657A">
        <w:rPr>
          <w:rFonts w:hint="cs"/>
          <w:rtl/>
        </w:rPr>
        <w:t>ی</w:t>
      </w:r>
      <w:r w:rsidR="00D14823" w:rsidRPr="00DE4439">
        <w:rPr>
          <w:rFonts w:hint="cs"/>
          <w:rtl/>
        </w:rPr>
        <w:t>دند</w:t>
      </w:r>
      <w:r w:rsidR="007171C2" w:rsidRPr="00DE4439">
        <w:rPr>
          <w:rFonts w:hint="cs"/>
          <w:rtl/>
        </w:rPr>
        <w:t>،</w:t>
      </w:r>
      <w:r w:rsidR="00D14823" w:rsidRPr="00DE4439">
        <w:rPr>
          <w:rFonts w:hint="cs"/>
          <w:rtl/>
        </w:rPr>
        <w:t xml:space="preserve"> نه ا</w:t>
      </w:r>
      <w:r w:rsidR="00AE657A">
        <w:rPr>
          <w:rFonts w:hint="cs"/>
          <w:rtl/>
        </w:rPr>
        <w:t>ی</w:t>
      </w:r>
      <w:r w:rsidR="00D14823" w:rsidRPr="00DE4439">
        <w:rPr>
          <w:rFonts w:hint="cs"/>
          <w:rtl/>
        </w:rPr>
        <w:t>ن</w:t>
      </w:r>
      <w:r w:rsidR="00AE657A">
        <w:rPr>
          <w:rFonts w:hint="cs"/>
          <w:rtl/>
        </w:rPr>
        <w:t>ک</w:t>
      </w:r>
      <w:r w:rsidR="00D14823" w:rsidRPr="00DE4439">
        <w:rPr>
          <w:rFonts w:hint="cs"/>
          <w:rtl/>
        </w:rPr>
        <w:t>ه از فرمان او سر پ</w:t>
      </w:r>
      <w:r w:rsidR="00AE657A">
        <w:rPr>
          <w:rFonts w:hint="cs"/>
          <w:rtl/>
        </w:rPr>
        <w:t>ی</w:t>
      </w:r>
      <w:r w:rsidR="00D14823" w:rsidRPr="00DE4439">
        <w:rPr>
          <w:rFonts w:hint="cs"/>
          <w:rtl/>
        </w:rPr>
        <w:t>چ</w:t>
      </w:r>
      <w:r w:rsidR="00AE657A">
        <w:rPr>
          <w:rFonts w:hint="cs"/>
          <w:rtl/>
        </w:rPr>
        <w:t>ی</w:t>
      </w:r>
      <w:r w:rsidR="00D14823" w:rsidRPr="00DE4439">
        <w:rPr>
          <w:rFonts w:hint="cs"/>
          <w:rtl/>
        </w:rPr>
        <w:t xml:space="preserve"> </w:t>
      </w:r>
      <w:r w:rsidR="00AE657A">
        <w:rPr>
          <w:rFonts w:hint="cs"/>
          <w:rtl/>
        </w:rPr>
        <w:t>ک</w:t>
      </w:r>
      <w:r w:rsidR="00D14823" w:rsidRPr="00DE4439">
        <w:rPr>
          <w:rFonts w:hint="cs"/>
          <w:rtl/>
        </w:rPr>
        <w:t xml:space="preserve">نند. </w:t>
      </w:r>
    </w:p>
    <w:p w:rsidR="00D14823" w:rsidRPr="00DE4439" w:rsidRDefault="00D14823" w:rsidP="00D23CED">
      <w:pPr>
        <w:pStyle w:val="a"/>
        <w:rPr>
          <w:rtl/>
        </w:rPr>
      </w:pPr>
      <w:r w:rsidRPr="00DE4439">
        <w:rPr>
          <w:rFonts w:hint="cs"/>
          <w:rtl/>
        </w:rPr>
        <w:t>شبهه دهم</w:t>
      </w:r>
      <w:r w:rsidR="00784590" w:rsidRPr="00DE4439">
        <w:rPr>
          <w:rFonts w:hint="cs"/>
          <w:rtl/>
        </w:rPr>
        <w:t xml:space="preserve">: </w:t>
      </w:r>
      <w:r w:rsidRPr="00DE4439">
        <w:rPr>
          <w:rFonts w:hint="cs"/>
          <w:rtl/>
        </w:rPr>
        <w:t xml:space="preserve">عمر بن </w:t>
      </w:r>
      <w:r w:rsidR="009C759B" w:rsidRPr="00DE4439">
        <w:rPr>
          <w:rFonts w:hint="cs"/>
          <w:rtl/>
        </w:rPr>
        <w:t>ال</w:t>
      </w:r>
      <w:r w:rsidRPr="00DE4439">
        <w:rPr>
          <w:rFonts w:hint="cs"/>
          <w:rtl/>
        </w:rPr>
        <w:t>خطاب</w:t>
      </w:r>
      <w:r w:rsidR="00DF03ED" w:rsidRPr="00DF03ED">
        <w:rPr>
          <w:rFonts w:cs="CTraditional Arabic" w:hint="cs"/>
          <w:rtl/>
        </w:rPr>
        <w:t>س</w:t>
      </w:r>
      <w:r w:rsidRPr="00DE4439">
        <w:rPr>
          <w:rFonts w:hint="cs"/>
          <w:rtl/>
        </w:rPr>
        <w:t xml:space="preserve"> از حج تمتع و از ازدواج موقت نه</w:t>
      </w:r>
      <w:r w:rsidR="00AE657A">
        <w:rPr>
          <w:rFonts w:hint="cs"/>
          <w:rtl/>
        </w:rPr>
        <w:t>ی</w:t>
      </w:r>
      <w:r w:rsidRPr="00DE4439">
        <w:rPr>
          <w:rFonts w:hint="cs"/>
          <w:rtl/>
        </w:rPr>
        <w:t xml:space="preserve"> </w:t>
      </w:r>
      <w:r w:rsidR="00AE657A">
        <w:rPr>
          <w:rFonts w:hint="cs"/>
          <w:rtl/>
        </w:rPr>
        <w:t>ک</w:t>
      </w:r>
      <w:r w:rsidRPr="00DE4439">
        <w:rPr>
          <w:rFonts w:hint="cs"/>
          <w:rtl/>
        </w:rPr>
        <w:t>رد، با ا</w:t>
      </w:r>
      <w:r w:rsidR="00AE657A">
        <w:rPr>
          <w:rFonts w:hint="cs"/>
          <w:rtl/>
        </w:rPr>
        <w:t>ی</w:t>
      </w:r>
      <w:r w:rsidRPr="00DE4439">
        <w:rPr>
          <w:rFonts w:hint="cs"/>
          <w:rtl/>
        </w:rPr>
        <w:t>ن</w:t>
      </w:r>
      <w:r w:rsidR="00AE657A">
        <w:rPr>
          <w:rFonts w:hint="cs"/>
          <w:rtl/>
        </w:rPr>
        <w:t>ک</w:t>
      </w:r>
      <w:r w:rsidRPr="00DE4439">
        <w:rPr>
          <w:rFonts w:hint="cs"/>
          <w:rtl/>
        </w:rPr>
        <w:t>ه ا</w:t>
      </w:r>
      <w:r w:rsidR="00AE657A">
        <w:rPr>
          <w:rFonts w:hint="cs"/>
          <w:rtl/>
        </w:rPr>
        <w:t>ی</w:t>
      </w:r>
      <w:r w:rsidRPr="00DE4439">
        <w:rPr>
          <w:rFonts w:hint="cs"/>
          <w:rtl/>
        </w:rPr>
        <w:t xml:space="preserve">ن دو </w:t>
      </w:r>
      <w:r w:rsidR="00AE657A">
        <w:rPr>
          <w:rFonts w:hint="cs"/>
          <w:rtl/>
        </w:rPr>
        <w:t>ک</w:t>
      </w:r>
      <w:r w:rsidRPr="00DE4439">
        <w:rPr>
          <w:rFonts w:hint="cs"/>
          <w:rtl/>
        </w:rPr>
        <w:t>ار در زمان پ</w:t>
      </w:r>
      <w:r w:rsidR="00AE657A">
        <w:rPr>
          <w:rFonts w:hint="cs"/>
          <w:rtl/>
        </w:rPr>
        <w:t>ی</w:t>
      </w:r>
      <w:r w:rsidRPr="00DE4439">
        <w:rPr>
          <w:rFonts w:hint="cs"/>
          <w:rtl/>
        </w:rPr>
        <w:t>امبر حلال و مشروع بودند</w:t>
      </w:r>
      <w:r w:rsidR="00410742" w:rsidRPr="00DE4439">
        <w:rPr>
          <w:rFonts w:hint="cs"/>
          <w:rtl/>
        </w:rPr>
        <w:t>،</w:t>
      </w:r>
      <w:r w:rsidRPr="00DE4439">
        <w:rPr>
          <w:rFonts w:hint="cs"/>
          <w:rtl/>
        </w:rPr>
        <w:t xml:space="preserve"> پس چگونه عمر چ</w:t>
      </w:r>
      <w:r w:rsidR="00AE657A">
        <w:rPr>
          <w:rFonts w:hint="cs"/>
          <w:rtl/>
        </w:rPr>
        <w:t>ی</w:t>
      </w:r>
      <w:r w:rsidRPr="00DE4439">
        <w:rPr>
          <w:rFonts w:hint="cs"/>
          <w:rtl/>
        </w:rPr>
        <w:t>ز</w:t>
      </w:r>
      <w:r w:rsidR="00AE657A">
        <w:rPr>
          <w:rFonts w:hint="cs"/>
          <w:rtl/>
        </w:rPr>
        <w:t>ی</w:t>
      </w:r>
      <w:r w:rsidRPr="00DE4439">
        <w:rPr>
          <w:rFonts w:hint="cs"/>
          <w:rtl/>
        </w:rPr>
        <w:t xml:space="preserve"> را </w:t>
      </w:r>
      <w:r w:rsidR="00AE657A">
        <w:rPr>
          <w:rFonts w:hint="cs"/>
          <w:rtl/>
        </w:rPr>
        <w:t>ک</w:t>
      </w:r>
      <w:r w:rsidRPr="00DE4439">
        <w:rPr>
          <w:rFonts w:hint="cs"/>
          <w:rtl/>
        </w:rPr>
        <w:t xml:space="preserve">ه خدا حلال </w:t>
      </w:r>
      <w:r w:rsidR="00AE657A">
        <w:rPr>
          <w:rFonts w:hint="cs"/>
          <w:rtl/>
        </w:rPr>
        <w:t>ک</w:t>
      </w:r>
      <w:r w:rsidRPr="00DE4439">
        <w:rPr>
          <w:rFonts w:hint="cs"/>
          <w:rtl/>
        </w:rPr>
        <w:t>رده حرام م</w:t>
      </w:r>
      <w:r w:rsidR="00AE657A">
        <w:rPr>
          <w:rFonts w:hint="cs"/>
          <w:rtl/>
        </w:rPr>
        <w:t>ی</w:t>
      </w:r>
      <w:r w:rsidRPr="00DE4439">
        <w:rPr>
          <w:rFonts w:hint="cs"/>
          <w:rtl/>
        </w:rPr>
        <w:t xml:space="preserve">‌سازد؟ </w:t>
      </w:r>
    </w:p>
    <w:p w:rsidR="00D11F7C" w:rsidRPr="00DE4439" w:rsidRDefault="00E1732A" w:rsidP="00D23CED">
      <w:pPr>
        <w:pStyle w:val="a"/>
        <w:rPr>
          <w:rtl/>
        </w:rPr>
      </w:pPr>
      <w:r w:rsidRPr="00DE4439">
        <w:rPr>
          <w:rFonts w:hint="cs"/>
          <w:rtl/>
        </w:rPr>
        <w:t>اول دربار</w:t>
      </w:r>
      <w:r w:rsidR="00AE657A">
        <w:rPr>
          <w:rFonts w:hint="cs"/>
          <w:rtl/>
        </w:rPr>
        <w:t>ۀ</w:t>
      </w:r>
      <w:r w:rsidRPr="00DE4439">
        <w:rPr>
          <w:rFonts w:hint="cs"/>
          <w:rtl/>
        </w:rPr>
        <w:t xml:space="preserve"> حج تمتّع سخن م</w:t>
      </w:r>
      <w:r w:rsidR="00AE657A">
        <w:rPr>
          <w:rFonts w:hint="cs"/>
          <w:rtl/>
        </w:rPr>
        <w:t>ی</w:t>
      </w:r>
      <w:r w:rsidRPr="00DE4439">
        <w:rPr>
          <w:rFonts w:hint="cs"/>
          <w:rtl/>
        </w:rPr>
        <w:t>‌گو</w:t>
      </w:r>
      <w:r w:rsidR="00AE657A">
        <w:rPr>
          <w:rFonts w:hint="cs"/>
          <w:rtl/>
        </w:rPr>
        <w:t>یی</w:t>
      </w:r>
      <w:r w:rsidRPr="00DE4439">
        <w:rPr>
          <w:rFonts w:hint="cs"/>
          <w:rtl/>
        </w:rPr>
        <w:t xml:space="preserve">م. </w:t>
      </w:r>
    </w:p>
    <w:p w:rsidR="005D7778" w:rsidRPr="00DE4439" w:rsidRDefault="00E1732A" w:rsidP="00D23CED">
      <w:pPr>
        <w:pStyle w:val="a"/>
        <w:rPr>
          <w:rtl/>
        </w:rPr>
      </w:pPr>
      <w:r w:rsidRPr="00DE4439">
        <w:rPr>
          <w:rFonts w:hint="cs"/>
          <w:rtl/>
        </w:rPr>
        <w:t>م</w:t>
      </w:r>
      <w:r w:rsidR="00AE657A">
        <w:rPr>
          <w:rFonts w:hint="cs"/>
          <w:rtl/>
        </w:rPr>
        <w:t>ی</w:t>
      </w:r>
      <w:r w:rsidRPr="00DE4439">
        <w:rPr>
          <w:rFonts w:hint="cs"/>
          <w:rtl/>
        </w:rPr>
        <w:t>‌گو</w:t>
      </w:r>
      <w:r w:rsidR="00AE657A">
        <w:rPr>
          <w:rFonts w:hint="cs"/>
          <w:rtl/>
        </w:rPr>
        <w:t>یی</w:t>
      </w:r>
      <w:r w:rsidRPr="00DE4439">
        <w:rPr>
          <w:rFonts w:hint="cs"/>
          <w:rtl/>
        </w:rPr>
        <w:t xml:space="preserve">م به فرض آن </w:t>
      </w:r>
      <w:r w:rsidR="00AE657A">
        <w:rPr>
          <w:rFonts w:hint="cs"/>
          <w:rtl/>
        </w:rPr>
        <w:t>ک</w:t>
      </w:r>
      <w:r w:rsidRPr="00DE4439">
        <w:rPr>
          <w:rFonts w:hint="cs"/>
          <w:rtl/>
        </w:rPr>
        <w:t>ه عمر</w:t>
      </w:r>
      <w:r w:rsidR="00DF03ED" w:rsidRPr="00DF03ED">
        <w:rPr>
          <w:rFonts w:cs="CTraditional Arabic" w:hint="cs"/>
          <w:rtl/>
        </w:rPr>
        <w:t>س</w:t>
      </w:r>
      <w:r w:rsidR="000F7CDF" w:rsidRPr="00DE4439">
        <w:rPr>
          <w:rFonts w:hint="cs"/>
          <w:rtl/>
        </w:rPr>
        <w:t xml:space="preserve"> </w:t>
      </w:r>
      <w:r w:rsidR="005D7778" w:rsidRPr="00DE4439">
        <w:rPr>
          <w:rFonts w:hint="cs"/>
          <w:rtl/>
        </w:rPr>
        <w:t>در نه</w:t>
      </w:r>
      <w:r w:rsidR="00AE657A">
        <w:rPr>
          <w:rFonts w:hint="cs"/>
          <w:rtl/>
        </w:rPr>
        <w:t>ی</w:t>
      </w:r>
      <w:r w:rsidR="005D7778" w:rsidRPr="00DE4439">
        <w:rPr>
          <w:rFonts w:hint="cs"/>
          <w:rtl/>
        </w:rPr>
        <w:t xml:space="preserve"> </w:t>
      </w:r>
      <w:r w:rsidR="00AE657A">
        <w:rPr>
          <w:rFonts w:hint="cs"/>
          <w:rtl/>
        </w:rPr>
        <w:t>ک</w:t>
      </w:r>
      <w:r w:rsidR="005D7778" w:rsidRPr="00DE4439">
        <w:rPr>
          <w:rFonts w:hint="cs"/>
          <w:rtl/>
        </w:rPr>
        <w:t xml:space="preserve">ردن از حج تمتع اشتباه </w:t>
      </w:r>
      <w:r w:rsidR="00AE657A">
        <w:rPr>
          <w:rFonts w:hint="cs"/>
          <w:rtl/>
        </w:rPr>
        <w:t>ک</w:t>
      </w:r>
      <w:r w:rsidR="005D7778" w:rsidRPr="00DE4439">
        <w:rPr>
          <w:rFonts w:hint="cs"/>
          <w:rtl/>
        </w:rPr>
        <w:t>رده است</w:t>
      </w:r>
      <w:r w:rsidR="00410742" w:rsidRPr="00DE4439">
        <w:rPr>
          <w:rFonts w:hint="cs"/>
          <w:rtl/>
        </w:rPr>
        <w:t>،</w:t>
      </w:r>
      <w:r w:rsidR="005D7778" w:rsidRPr="00DE4439">
        <w:rPr>
          <w:rFonts w:hint="cs"/>
          <w:rtl/>
        </w:rPr>
        <w:t xml:space="preserve"> خوب چه م</w:t>
      </w:r>
      <w:r w:rsidR="00AE657A">
        <w:rPr>
          <w:rFonts w:hint="cs"/>
          <w:rtl/>
        </w:rPr>
        <w:t>ی</w:t>
      </w:r>
      <w:r w:rsidR="005D7778" w:rsidRPr="00DE4439">
        <w:rPr>
          <w:rFonts w:hint="cs"/>
          <w:rtl/>
        </w:rPr>
        <w:t>‌شود؟! ما ادّعا نم</w:t>
      </w:r>
      <w:r w:rsidR="00AE657A">
        <w:rPr>
          <w:rFonts w:hint="cs"/>
          <w:rtl/>
        </w:rPr>
        <w:t>ی</w:t>
      </w:r>
      <w:r w:rsidR="005D7778" w:rsidRPr="00DE4439">
        <w:rPr>
          <w:rFonts w:hint="cs"/>
          <w:rtl/>
        </w:rPr>
        <w:t>‌</w:t>
      </w:r>
      <w:r w:rsidR="00AE657A">
        <w:rPr>
          <w:rFonts w:hint="cs"/>
          <w:rtl/>
        </w:rPr>
        <w:t>ک</w:t>
      </w:r>
      <w:r w:rsidR="005D7778" w:rsidRPr="00DE4439">
        <w:rPr>
          <w:rFonts w:hint="cs"/>
          <w:rtl/>
        </w:rPr>
        <w:t>ن</w:t>
      </w:r>
      <w:r w:rsidR="00AE657A">
        <w:rPr>
          <w:rFonts w:hint="cs"/>
          <w:rtl/>
        </w:rPr>
        <w:t>ی</w:t>
      </w:r>
      <w:r w:rsidR="005D7778" w:rsidRPr="00DE4439">
        <w:rPr>
          <w:rFonts w:hint="cs"/>
          <w:rtl/>
        </w:rPr>
        <w:t xml:space="preserve">م </w:t>
      </w:r>
      <w:r w:rsidR="00AE657A">
        <w:rPr>
          <w:rFonts w:hint="cs"/>
          <w:rtl/>
        </w:rPr>
        <w:t>ک</w:t>
      </w:r>
      <w:r w:rsidR="005D7778" w:rsidRPr="00DE4439">
        <w:rPr>
          <w:rFonts w:hint="cs"/>
          <w:rtl/>
        </w:rPr>
        <w:t>ه عمر معصوم است، بل</w:t>
      </w:r>
      <w:r w:rsidR="00AE657A">
        <w:rPr>
          <w:rFonts w:hint="cs"/>
          <w:rtl/>
        </w:rPr>
        <w:t>ک</w:t>
      </w:r>
      <w:r w:rsidR="005D7778" w:rsidRPr="00DE4439">
        <w:rPr>
          <w:rFonts w:hint="cs"/>
          <w:rtl/>
        </w:rPr>
        <w:t>ه م</w:t>
      </w:r>
      <w:r w:rsidR="00AE657A">
        <w:rPr>
          <w:rFonts w:hint="cs"/>
          <w:rtl/>
        </w:rPr>
        <w:t>ی</w:t>
      </w:r>
      <w:r w:rsidR="005D7778" w:rsidRPr="00DE4439">
        <w:rPr>
          <w:rFonts w:hint="cs"/>
          <w:rtl/>
        </w:rPr>
        <w:t>‌گو</w:t>
      </w:r>
      <w:r w:rsidR="00AE657A">
        <w:rPr>
          <w:rFonts w:hint="cs"/>
          <w:rtl/>
        </w:rPr>
        <w:t>یی</w:t>
      </w:r>
      <w:r w:rsidR="005D7778" w:rsidRPr="00DE4439">
        <w:rPr>
          <w:rFonts w:hint="cs"/>
          <w:rtl/>
        </w:rPr>
        <w:t>م او همان د</w:t>
      </w:r>
      <w:r w:rsidR="00AE657A">
        <w:rPr>
          <w:rFonts w:hint="cs"/>
          <w:rtl/>
        </w:rPr>
        <w:t>ی</w:t>
      </w:r>
      <w:r w:rsidR="005D7778" w:rsidRPr="00DE4439">
        <w:rPr>
          <w:rFonts w:hint="cs"/>
          <w:rtl/>
        </w:rPr>
        <w:t>گر اصحاب جا</w:t>
      </w:r>
      <w:r w:rsidR="00AE657A">
        <w:rPr>
          <w:rFonts w:hint="cs"/>
          <w:rtl/>
        </w:rPr>
        <w:t>ی</w:t>
      </w:r>
      <w:r w:rsidR="005D7778" w:rsidRPr="00DE4439">
        <w:rPr>
          <w:rFonts w:hint="cs"/>
          <w:rtl/>
        </w:rPr>
        <w:t>ز الخطاء است</w:t>
      </w:r>
      <w:r w:rsidR="00410742" w:rsidRPr="00DE4439">
        <w:rPr>
          <w:rFonts w:hint="cs"/>
          <w:rtl/>
        </w:rPr>
        <w:t>،</w:t>
      </w:r>
      <w:r w:rsidR="005D7778" w:rsidRPr="00DE4439">
        <w:rPr>
          <w:rFonts w:hint="cs"/>
          <w:rtl/>
        </w:rPr>
        <w:t xml:space="preserve"> اگر فرض </w:t>
      </w:r>
      <w:r w:rsidR="00AE657A">
        <w:rPr>
          <w:rFonts w:hint="cs"/>
          <w:rtl/>
        </w:rPr>
        <w:t>ک</w:t>
      </w:r>
      <w:r w:rsidR="005D7778" w:rsidRPr="00DE4439">
        <w:rPr>
          <w:rFonts w:hint="cs"/>
          <w:rtl/>
        </w:rPr>
        <w:t>ن</w:t>
      </w:r>
      <w:r w:rsidR="00AE657A">
        <w:rPr>
          <w:rFonts w:hint="cs"/>
          <w:rtl/>
        </w:rPr>
        <w:t>ی</w:t>
      </w:r>
      <w:r w:rsidR="005D7778" w:rsidRPr="00DE4439">
        <w:rPr>
          <w:rFonts w:hint="cs"/>
          <w:rtl/>
        </w:rPr>
        <w:t xml:space="preserve">م </w:t>
      </w:r>
      <w:r w:rsidR="00AE657A">
        <w:rPr>
          <w:rFonts w:hint="cs"/>
          <w:rtl/>
        </w:rPr>
        <w:t>ک</w:t>
      </w:r>
      <w:r w:rsidR="005D7778" w:rsidRPr="00DE4439">
        <w:rPr>
          <w:rFonts w:hint="cs"/>
          <w:rtl/>
        </w:rPr>
        <w:t xml:space="preserve">ه او به اشتباه رفته باشد. </w:t>
      </w:r>
    </w:p>
    <w:p w:rsidR="00D11F7C" w:rsidRPr="00DE4439" w:rsidRDefault="00410742" w:rsidP="00D23CED">
      <w:pPr>
        <w:pStyle w:val="a"/>
        <w:rPr>
          <w:rFonts w:cs="Times New Roman"/>
          <w:rtl/>
        </w:rPr>
      </w:pPr>
      <w:r w:rsidRPr="00DE4439">
        <w:rPr>
          <w:rFonts w:hint="cs"/>
          <w:rtl/>
        </w:rPr>
        <w:t>ال</w:t>
      </w:r>
      <w:r w:rsidR="005D7778" w:rsidRPr="00DE4439">
        <w:rPr>
          <w:rFonts w:hint="cs"/>
          <w:rtl/>
        </w:rPr>
        <w:t>صب</w:t>
      </w:r>
      <w:r w:rsidR="00AE657A">
        <w:rPr>
          <w:rFonts w:hint="cs"/>
          <w:rtl/>
        </w:rPr>
        <w:t>ی</w:t>
      </w:r>
      <w:r w:rsidR="005D7778" w:rsidRPr="00DE4439">
        <w:rPr>
          <w:rFonts w:hint="cs"/>
          <w:rtl/>
        </w:rPr>
        <w:t xml:space="preserve"> بن معبد م</w:t>
      </w:r>
      <w:r w:rsidR="00AE657A">
        <w:rPr>
          <w:rFonts w:hint="cs"/>
          <w:rtl/>
        </w:rPr>
        <w:t>ی</w:t>
      </w:r>
      <w:r w:rsidR="005D7778" w:rsidRPr="00DE4439">
        <w:rPr>
          <w:rFonts w:hint="cs"/>
          <w:rtl/>
        </w:rPr>
        <w:t>‌گو</w:t>
      </w:r>
      <w:r w:rsidR="00AE657A">
        <w:rPr>
          <w:rFonts w:hint="cs"/>
          <w:rtl/>
        </w:rPr>
        <w:t>ی</w:t>
      </w:r>
      <w:r w:rsidR="005D7778" w:rsidRPr="00DE4439">
        <w:rPr>
          <w:rFonts w:hint="cs"/>
          <w:rtl/>
        </w:rPr>
        <w:t>د به عمر گفتم</w:t>
      </w:r>
      <w:r w:rsidR="00784590" w:rsidRPr="00DE4439">
        <w:rPr>
          <w:rFonts w:hint="cs"/>
          <w:rtl/>
        </w:rPr>
        <w:t xml:space="preserve">: </w:t>
      </w:r>
      <w:r w:rsidR="005D7778" w:rsidRPr="00DE4439">
        <w:rPr>
          <w:rFonts w:hint="cs"/>
          <w:rtl/>
        </w:rPr>
        <w:t>من هم برا</w:t>
      </w:r>
      <w:r w:rsidR="00AE657A">
        <w:rPr>
          <w:rFonts w:hint="cs"/>
          <w:rtl/>
        </w:rPr>
        <w:t>ی</w:t>
      </w:r>
      <w:r w:rsidR="005D7778" w:rsidRPr="00DE4439">
        <w:rPr>
          <w:rFonts w:hint="cs"/>
          <w:rtl/>
        </w:rPr>
        <w:t xml:space="preserve"> حج و هم برا</w:t>
      </w:r>
      <w:r w:rsidR="00AE657A">
        <w:rPr>
          <w:rFonts w:hint="cs"/>
          <w:rtl/>
        </w:rPr>
        <w:t>ی</w:t>
      </w:r>
      <w:r w:rsidRPr="00DE4439">
        <w:rPr>
          <w:rFonts w:hint="cs"/>
          <w:rtl/>
        </w:rPr>
        <w:t xml:space="preserve"> عمره ا</w:t>
      </w:r>
      <w:r w:rsidR="005D7778" w:rsidRPr="00DE4439">
        <w:rPr>
          <w:rFonts w:hint="cs"/>
          <w:rtl/>
        </w:rPr>
        <w:t>حرام بسته‌ام (</w:t>
      </w:r>
      <w:r w:rsidR="00AE657A">
        <w:rPr>
          <w:rFonts w:hint="cs"/>
          <w:rtl/>
        </w:rPr>
        <w:t>ی</w:t>
      </w:r>
      <w:r w:rsidR="005D7778" w:rsidRPr="00DE4439">
        <w:rPr>
          <w:rFonts w:hint="cs"/>
          <w:rtl/>
        </w:rPr>
        <w:t>عن</w:t>
      </w:r>
      <w:r w:rsidR="00AE657A">
        <w:rPr>
          <w:rFonts w:hint="cs"/>
          <w:rtl/>
        </w:rPr>
        <w:t>ی</w:t>
      </w:r>
      <w:r w:rsidR="005D7778" w:rsidRPr="00DE4439">
        <w:rPr>
          <w:rFonts w:hint="cs"/>
          <w:rtl/>
        </w:rPr>
        <w:t xml:space="preserve"> تمتّع انجام م</w:t>
      </w:r>
      <w:r w:rsidR="00AE657A">
        <w:rPr>
          <w:rFonts w:hint="cs"/>
          <w:rtl/>
        </w:rPr>
        <w:t>ی</w:t>
      </w:r>
      <w:r w:rsidR="005D7778" w:rsidRPr="00DE4439">
        <w:rPr>
          <w:rFonts w:hint="cs"/>
          <w:rtl/>
        </w:rPr>
        <w:t>‌دهم) عمر گفت</w:t>
      </w:r>
      <w:r w:rsidR="00784590" w:rsidRPr="00DE4439">
        <w:rPr>
          <w:rFonts w:hint="cs"/>
          <w:rtl/>
        </w:rPr>
        <w:t xml:space="preserve">: </w:t>
      </w:r>
      <w:r w:rsidR="005D7778" w:rsidRPr="00DE4439">
        <w:rPr>
          <w:rFonts w:hint="cs"/>
          <w:rtl/>
        </w:rPr>
        <w:t>به سنّت پ</w:t>
      </w:r>
      <w:r w:rsidR="00AE657A">
        <w:rPr>
          <w:rFonts w:hint="cs"/>
          <w:rtl/>
        </w:rPr>
        <w:t>ی</w:t>
      </w:r>
      <w:r w:rsidR="005D7778" w:rsidRPr="00DE4439">
        <w:rPr>
          <w:rFonts w:hint="cs"/>
          <w:rtl/>
        </w:rPr>
        <w:t xml:space="preserve">امبرت عمل </w:t>
      </w:r>
      <w:r w:rsidR="00AE657A">
        <w:rPr>
          <w:rFonts w:hint="cs"/>
          <w:rtl/>
        </w:rPr>
        <w:t>ک</w:t>
      </w:r>
      <w:r w:rsidR="005D7778" w:rsidRPr="00DE4439">
        <w:rPr>
          <w:rFonts w:hint="cs"/>
          <w:rtl/>
        </w:rPr>
        <w:t>رده‌ا</w:t>
      </w:r>
      <w:r w:rsidR="00AE657A">
        <w:rPr>
          <w:rFonts w:hint="cs"/>
          <w:rtl/>
        </w:rPr>
        <w:t>ی</w:t>
      </w:r>
      <w:r w:rsidR="005D7778" w:rsidRPr="00D139C3">
        <w:rPr>
          <w:rStyle w:val="Char0"/>
          <w:vertAlign w:val="superscript"/>
          <w:rtl/>
        </w:rPr>
        <w:footnoteReference w:id="278"/>
      </w:r>
      <w:r w:rsidRPr="00DE4439">
        <w:rPr>
          <w:rFonts w:hint="cs"/>
          <w:rtl/>
        </w:rPr>
        <w:t>.</w:t>
      </w:r>
    </w:p>
    <w:p w:rsidR="00F56A59" w:rsidRPr="00DE4439" w:rsidRDefault="005D7778" w:rsidP="00D23CED">
      <w:pPr>
        <w:pStyle w:val="a"/>
        <w:rPr>
          <w:rtl/>
        </w:rPr>
      </w:pPr>
      <w:r w:rsidRPr="00DE4439">
        <w:rPr>
          <w:rFonts w:hint="cs"/>
          <w:rtl/>
        </w:rPr>
        <w:t>پس عمر تمتع را سنّت م</w:t>
      </w:r>
      <w:r w:rsidR="00AE657A">
        <w:rPr>
          <w:rFonts w:hint="cs"/>
          <w:rtl/>
        </w:rPr>
        <w:t>ی</w:t>
      </w:r>
      <w:r w:rsidRPr="00DE4439">
        <w:rPr>
          <w:rFonts w:hint="cs"/>
          <w:rtl/>
        </w:rPr>
        <w:t>‌داند</w:t>
      </w:r>
      <w:r w:rsidR="00F56A59" w:rsidRPr="00DE4439">
        <w:rPr>
          <w:rFonts w:hint="cs"/>
          <w:rtl/>
        </w:rPr>
        <w:t>،</w:t>
      </w:r>
      <w:r w:rsidRPr="00DE4439">
        <w:rPr>
          <w:rFonts w:hint="cs"/>
          <w:rtl/>
        </w:rPr>
        <w:t xml:space="preserve"> بل</w:t>
      </w:r>
      <w:r w:rsidR="00AE657A">
        <w:rPr>
          <w:rFonts w:hint="cs"/>
          <w:rtl/>
        </w:rPr>
        <w:t>ک</w:t>
      </w:r>
      <w:r w:rsidRPr="00DE4439">
        <w:rPr>
          <w:rFonts w:hint="cs"/>
          <w:rtl/>
        </w:rPr>
        <w:t>ه او ا</w:t>
      </w:r>
      <w:r w:rsidR="00AE657A">
        <w:rPr>
          <w:rFonts w:hint="cs"/>
          <w:rtl/>
        </w:rPr>
        <w:t>ی</w:t>
      </w:r>
      <w:r w:rsidRPr="00DE4439">
        <w:rPr>
          <w:rFonts w:hint="cs"/>
          <w:rtl/>
        </w:rPr>
        <w:t>ن مرد را ستود و او را نه</w:t>
      </w:r>
      <w:r w:rsidR="00AE657A">
        <w:rPr>
          <w:rFonts w:hint="cs"/>
          <w:rtl/>
        </w:rPr>
        <w:t>ی</w:t>
      </w:r>
      <w:r w:rsidRPr="00DE4439">
        <w:rPr>
          <w:rFonts w:hint="cs"/>
          <w:rtl/>
        </w:rPr>
        <w:t xml:space="preserve"> ن</w:t>
      </w:r>
      <w:r w:rsidR="00AE657A">
        <w:rPr>
          <w:rFonts w:hint="cs"/>
          <w:rtl/>
        </w:rPr>
        <w:t>ک</w:t>
      </w:r>
      <w:r w:rsidRPr="00DE4439">
        <w:rPr>
          <w:rFonts w:hint="cs"/>
          <w:rtl/>
        </w:rPr>
        <w:t>رد</w:t>
      </w:r>
      <w:r w:rsidR="00F56A59" w:rsidRPr="00DE4439">
        <w:rPr>
          <w:rFonts w:hint="cs"/>
          <w:rtl/>
        </w:rPr>
        <w:t>،</w:t>
      </w:r>
      <w:r w:rsidRPr="00DE4439">
        <w:rPr>
          <w:rFonts w:hint="cs"/>
          <w:rtl/>
        </w:rPr>
        <w:t xml:space="preserve"> و گفت به سنّت پ</w:t>
      </w:r>
      <w:r w:rsidR="00AE657A">
        <w:rPr>
          <w:rFonts w:hint="cs"/>
          <w:rtl/>
        </w:rPr>
        <w:t>ی</w:t>
      </w:r>
      <w:r w:rsidRPr="00DE4439">
        <w:rPr>
          <w:rFonts w:hint="cs"/>
          <w:rtl/>
        </w:rPr>
        <w:t>امبرت رهنمود شده‌ا</w:t>
      </w:r>
      <w:r w:rsidR="00AE657A">
        <w:rPr>
          <w:rFonts w:hint="cs"/>
          <w:rtl/>
        </w:rPr>
        <w:t>ی</w:t>
      </w:r>
      <w:r w:rsidR="00F56A59" w:rsidRPr="00DE4439">
        <w:rPr>
          <w:rFonts w:hint="cs"/>
          <w:rtl/>
        </w:rPr>
        <w:t>.</w:t>
      </w:r>
    </w:p>
    <w:p w:rsidR="00D11F7C" w:rsidRPr="00DE4439" w:rsidRDefault="00434ACC" w:rsidP="00D23CED">
      <w:pPr>
        <w:pStyle w:val="a"/>
        <w:rPr>
          <w:rtl/>
        </w:rPr>
      </w:pPr>
      <w:r w:rsidRPr="00DE4439">
        <w:rPr>
          <w:rFonts w:hint="cs"/>
          <w:rtl/>
        </w:rPr>
        <w:t>و سالم از ابن عمر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از او دربار</w:t>
      </w:r>
      <w:r w:rsidR="00AE657A">
        <w:rPr>
          <w:rFonts w:hint="cs"/>
          <w:rtl/>
        </w:rPr>
        <w:t>ۀ</w:t>
      </w:r>
      <w:r w:rsidRPr="00DE4439">
        <w:rPr>
          <w:rFonts w:hint="cs"/>
          <w:rtl/>
        </w:rPr>
        <w:t xml:space="preserve"> حج تمتع پرس</w:t>
      </w:r>
      <w:r w:rsidR="00AE657A">
        <w:rPr>
          <w:rFonts w:hint="cs"/>
          <w:rtl/>
        </w:rPr>
        <w:t>ی</w:t>
      </w:r>
      <w:r w:rsidRPr="00DE4439">
        <w:rPr>
          <w:rFonts w:hint="cs"/>
          <w:rtl/>
        </w:rPr>
        <w:t>دند او گفت آن را انجام ده</w:t>
      </w:r>
      <w:r w:rsidR="00AE657A">
        <w:rPr>
          <w:rFonts w:hint="cs"/>
          <w:rtl/>
        </w:rPr>
        <w:t>ی</w:t>
      </w:r>
      <w:r w:rsidRPr="00DE4439">
        <w:rPr>
          <w:rFonts w:hint="cs"/>
          <w:rtl/>
        </w:rPr>
        <w:t>د، به او گفتند تو با پدرت مخالفت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 گفت</w:t>
      </w:r>
      <w:r w:rsidR="00784590" w:rsidRPr="00DE4439">
        <w:rPr>
          <w:rFonts w:hint="cs"/>
          <w:rtl/>
        </w:rPr>
        <w:t xml:space="preserve">: </w:t>
      </w:r>
      <w:r w:rsidRPr="00DE4439">
        <w:rPr>
          <w:rFonts w:hint="cs"/>
          <w:rtl/>
        </w:rPr>
        <w:t xml:space="preserve">پدرم آنچه را </w:t>
      </w:r>
      <w:r w:rsidR="00AE657A">
        <w:rPr>
          <w:rFonts w:hint="cs"/>
          <w:rtl/>
        </w:rPr>
        <w:t>ک</w:t>
      </w:r>
      <w:r w:rsidRPr="00DE4439">
        <w:rPr>
          <w:rFonts w:hint="cs"/>
          <w:rtl/>
        </w:rPr>
        <w:t>ه شما م</w:t>
      </w:r>
      <w:r w:rsidR="00AE657A">
        <w:rPr>
          <w:rFonts w:hint="cs"/>
          <w:rtl/>
        </w:rPr>
        <w:t>ی</w:t>
      </w:r>
      <w:r w:rsidRPr="00DE4439">
        <w:rPr>
          <w:rFonts w:hint="cs"/>
          <w:rtl/>
        </w:rPr>
        <w:t>‌گو</w:t>
      </w:r>
      <w:r w:rsidR="00AE657A">
        <w:rPr>
          <w:rFonts w:hint="cs"/>
          <w:rtl/>
        </w:rPr>
        <w:t>یی</w:t>
      </w:r>
      <w:r w:rsidRPr="00DE4439">
        <w:rPr>
          <w:rFonts w:hint="cs"/>
          <w:rtl/>
        </w:rPr>
        <w:t>د نگفته است، بل</w:t>
      </w:r>
      <w:r w:rsidR="00AE657A">
        <w:rPr>
          <w:rFonts w:hint="cs"/>
          <w:rtl/>
        </w:rPr>
        <w:t>ک</w:t>
      </w:r>
      <w:r w:rsidRPr="00DE4439">
        <w:rPr>
          <w:rFonts w:hint="cs"/>
          <w:rtl/>
        </w:rPr>
        <w:t>ه او گفت</w:t>
      </w:r>
      <w:r w:rsidR="00784590" w:rsidRPr="00DE4439">
        <w:rPr>
          <w:rFonts w:hint="cs"/>
          <w:rtl/>
        </w:rPr>
        <w:t xml:space="preserve">: </w:t>
      </w:r>
      <w:r w:rsidR="00F56A59" w:rsidRPr="00DE4439">
        <w:rPr>
          <w:rFonts w:hint="cs"/>
          <w:rtl/>
        </w:rPr>
        <w:t xml:space="preserve">عمره را از حج </w:t>
      </w:r>
      <w:r w:rsidRPr="00DE4439">
        <w:rPr>
          <w:rFonts w:hint="cs"/>
          <w:rtl/>
        </w:rPr>
        <w:t>جدا انجام ده</w:t>
      </w:r>
      <w:r w:rsidR="00AE657A">
        <w:rPr>
          <w:rFonts w:hint="cs"/>
          <w:rtl/>
        </w:rPr>
        <w:t>ی</w:t>
      </w:r>
      <w:r w:rsidRPr="00DE4439">
        <w:rPr>
          <w:rFonts w:hint="cs"/>
          <w:rtl/>
        </w:rPr>
        <w:t>د (</w:t>
      </w:r>
      <w:r w:rsidR="00AE657A">
        <w:rPr>
          <w:rFonts w:hint="cs"/>
          <w:rtl/>
        </w:rPr>
        <w:t>ی</w:t>
      </w:r>
      <w:r w:rsidRPr="00DE4439">
        <w:rPr>
          <w:rFonts w:hint="cs"/>
          <w:rtl/>
        </w:rPr>
        <w:t>عن</w:t>
      </w:r>
      <w:r w:rsidR="00AE657A">
        <w:rPr>
          <w:rFonts w:hint="cs"/>
          <w:rtl/>
        </w:rPr>
        <w:t>ی</w:t>
      </w:r>
      <w:r w:rsidRPr="00DE4439">
        <w:rPr>
          <w:rFonts w:hint="cs"/>
          <w:rtl/>
        </w:rPr>
        <w:t xml:space="preserve"> عمره در ماه‌ها</w:t>
      </w:r>
      <w:r w:rsidR="00AE657A">
        <w:rPr>
          <w:rFonts w:hint="cs"/>
          <w:rtl/>
        </w:rPr>
        <w:t>ی</w:t>
      </w:r>
      <w:r w:rsidRPr="00DE4439">
        <w:rPr>
          <w:rFonts w:hint="cs"/>
          <w:rtl/>
        </w:rPr>
        <w:t xml:space="preserve"> حج با</w:t>
      </w:r>
      <w:r w:rsidR="00AE657A">
        <w:rPr>
          <w:rFonts w:hint="cs"/>
          <w:rtl/>
        </w:rPr>
        <w:t>ی</w:t>
      </w:r>
      <w:r w:rsidRPr="00DE4439">
        <w:rPr>
          <w:rFonts w:hint="cs"/>
          <w:rtl/>
        </w:rPr>
        <w:t>د به همراه هد</w:t>
      </w:r>
      <w:r w:rsidR="00AE657A">
        <w:rPr>
          <w:rFonts w:hint="cs"/>
          <w:rtl/>
        </w:rPr>
        <w:t>ی</w:t>
      </w:r>
      <w:r w:rsidRPr="00DE4439">
        <w:rPr>
          <w:rFonts w:hint="cs"/>
          <w:rtl/>
        </w:rPr>
        <w:t xml:space="preserve"> و قربان</w:t>
      </w:r>
      <w:r w:rsidR="00AE657A">
        <w:rPr>
          <w:rFonts w:hint="cs"/>
          <w:rtl/>
        </w:rPr>
        <w:t>ی</w:t>
      </w:r>
      <w:r w:rsidRPr="00DE4439">
        <w:rPr>
          <w:rFonts w:hint="cs"/>
          <w:rtl/>
        </w:rPr>
        <w:t xml:space="preserve"> انجام شود</w:t>
      </w:r>
      <w:r w:rsidR="00F56A59" w:rsidRPr="00DE4439">
        <w:rPr>
          <w:rFonts w:hint="cs"/>
          <w:rtl/>
        </w:rPr>
        <w:t>،</w:t>
      </w:r>
      <w:r w:rsidRPr="00DE4439">
        <w:rPr>
          <w:rFonts w:hint="cs"/>
          <w:rtl/>
        </w:rPr>
        <w:t xml:space="preserve"> و عمر خواست </w:t>
      </w:r>
      <w:r w:rsidR="00AE657A">
        <w:rPr>
          <w:rFonts w:hint="cs"/>
          <w:rtl/>
        </w:rPr>
        <w:t>ک</w:t>
      </w:r>
      <w:r w:rsidRPr="00DE4439">
        <w:rPr>
          <w:rFonts w:hint="cs"/>
          <w:rtl/>
        </w:rPr>
        <w:t>ه در غ</w:t>
      </w:r>
      <w:r w:rsidR="00AE657A">
        <w:rPr>
          <w:rFonts w:hint="cs"/>
          <w:rtl/>
        </w:rPr>
        <w:t>ی</w:t>
      </w:r>
      <w:r w:rsidRPr="00DE4439">
        <w:rPr>
          <w:rFonts w:hint="cs"/>
          <w:rtl/>
        </w:rPr>
        <w:t>ر از ماه‌ها</w:t>
      </w:r>
      <w:r w:rsidR="00AE657A">
        <w:rPr>
          <w:rFonts w:hint="cs"/>
          <w:rtl/>
        </w:rPr>
        <w:t>ی</w:t>
      </w:r>
      <w:r w:rsidRPr="00DE4439">
        <w:rPr>
          <w:rFonts w:hint="cs"/>
          <w:rtl/>
        </w:rPr>
        <w:t xml:space="preserve"> حج </w:t>
      </w:r>
      <w:r w:rsidR="00AE657A">
        <w:rPr>
          <w:rFonts w:hint="cs"/>
          <w:rtl/>
        </w:rPr>
        <w:t>ک</w:t>
      </w:r>
      <w:r w:rsidRPr="00DE4439">
        <w:rPr>
          <w:rFonts w:hint="cs"/>
          <w:rtl/>
        </w:rPr>
        <w:t>عبه ز</w:t>
      </w:r>
      <w:r w:rsidR="00AE657A">
        <w:rPr>
          <w:rFonts w:hint="cs"/>
          <w:rtl/>
        </w:rPr>
        <w:t>ی</w:t>
      </w:r>
      <w:r w:rsidRPr="00DE4439">
        <w:rPr>
          <w:rFonts w:hint="cs"/>
          <w:rtl/>
        </w:rPr>
        <w:t>ارت شود) و شما آن را حرام قرار داد</w:t>
      </w:r>
      <w:r w:rsidR="00AE657A">
        <w:rPr>
          <w:rFonts w:hint="cs"/>
          <w:rtl/>
        </w:rPr>
        <w:t>ی</w:t>
      </w:r>
      <w:r w:rsidRPr="00DE4439">
        <w:rPr>
          <w:rFonts w:hint="cs"/>
          <w:rtl/>
        </w:rPr>
        <w:t xml:space="preserve">د و حال آن </w:t>
      </w:r>
      <w:r w:rsidR="00AE657A">
        <w:rPr>
          <w:rFonts w:hint="cs"/>
          <w:rtl/>
        </w:rPr>
        <w:t>ک</w:t>
      </w:r>
      <w:r w:rsidRPr="00DE4439">
        <w:rPr>
          <w:rFonts w:hint="cs"/>
          <w:rtl/>
        </w:rPr>
        <w:t>ه خداوند آن را حلال قرار داده است و پ</w:t>
      </w:r>
      <w:r w:rsidR="00AE657A">
        <w:rPr>
          <w:rFonts w:hint="cs"/>
          <w:rtl/>
        </w:rPr>
        <w:t>ی</w:t>
      </w:r>
      <w:r w:rsidRPr="00DE4439">
        <w:rPr>
          <w:rFonts w:hint="cs"/>
          <w:rtl/>
        </w:rPr>
        <w:t>امبر</w:t>
      </w:r>
      <w:r w:rsidR="00F56A59" w:rsidRPr="00DE4439">
        <w:rPr>
          <w:rFonts w:ascii="Tahoma" w:hAnsi="Tahoma" w:cs="CTraditional Arabic" w:hint="cs"/>
          <w:color w:val="000000"/>
          <w:rtl/>
        </w:rPr>
        <w:t>ص</w:t>
      </w:r>
      <w:r w:rsidR="00A57A6C" w:rsidRPr="00DE4439">
        <w:rPr>
          <w:rFonts w:hint="cs"/>
          <w:rtl/>
        </w:rPr>
        <w:t xml:space="preserve"> به آن عمل </w:t>
      </w:r>
      <w:r w:rsidR="00AE657A">
        <w:rPr>
          <w:rFonts w:hint="cs"/>
          <w:rtl/>
        </w:rPr>
        <w:t>ک</w:t>
      </w:r>
      <w:r w:rsidR="00A57A6C" w:rsidRPr="00DE4439">
        <w:rPr>
          <w:rFonts w:hint="cs"/>
          <w:rtl/>
        </w:rPr>
        <w:t>رد، وقت</w:t>
      </w:r>
      <w:r w:rsidR="00AE657A">
        <w:rPr>
          <w:rFonts w:hint="cs"/>
          <w:rtl/>
        </w:rPr>
        <w:t>ی</w:t>
      </w:r>
      <w:r w:rsidR="00A57A6C" w:rsidRPr="00DE4439">
        <w:rPr>
          <w:rFonts w:hint="cs"/>
          <w:rtl/>
        </w:rPr>
        <w:t xml:space="preserve"> ز</w:t>
      </w:r>
      <w:r w:rsidR="00AE657A">
        <w:rPr>
          <w:rFonts w:hint="cs"/>
          <w:rtl/>
        </w:rPr>
        <w:t>ی</w:t>
      </w:r>
      <w:r w:rsidR="00A57A6C" w:rsidRPr="00DE4439">
        <w:rPr>
          <w:rFonts w:hint="cs"/>
          <w:rtl/>
        </w:rPr>
        <w:t>اد با او سخن گفتند گفت</w:t>
      </w:r>
      <w:r w:rsidR="00784590" w:rsidRPr="00DE4439">
        <w:rPr>
          <w:rFonts w:hint="cs"/>
          <w:rtl/>
        </w:rPr>
        <w:t xml:space="preserve">: </w:t>
      </w:r>
      <w:r w:rsidR="00A57A6C" w:rsidRPr="00DE4439">
        <w:rPr>
          <w:rFonts w:hint="cs"/>
          <w:rtl/>
        </w:rPr>
        <w:t>آ</w:t>
      </w:r>
      <w:r w:rsidR="00AE657A">
        <w:rPr>
          <w:rFonts w:hint="cs"/>
          <w:rtl/>
        </w:rPr>
        <w:t>ی</w:t>
      </w:r>
      <w:r w:rsidR="00A57A6C" w:rsidRPr="00DE4439">
        <w:rPr>
          <w:rFonts w:hint="cs"/>
          <w:rtl/>
        </w:rPr>
        <w:t xml:space="preserve">ا </w:t>
      </w:r>
      <w:r w:rsidR="00AE657A">
        <w:rPr>
          <w:rFonts w:hint="cs"/>
          <w:rtl/>
        </w:rPr>
        <w:t>ک</w:t>
      </w:r>
      <w:r w:rsidR="00A57A6C" w:rsidRPr="00DE4439">
        <w:rPr>
          <w:rFonts w:hint="cs"/>
          <w:rtl/>
        </w:rPr>
        <w:t xml:space="preserve">تاب خدا سزاوارتر است </w:t>
      </w:r>
      <w:r w:rsidR="00AE657A">
        <w:rPr>
          <w:rFonts w:hint="cs"/>
          <w:rtl/>
        </w:rPr>
        <w:t>ک</w:t>
      </w:r>
      <w:r w:rsidR="00A57A6C" w:rsidRPr="00DE4439">
        <w:rPr>
          <w:rFonts w:hint="cs"/>
          <w:rtl/>
        </w:rPr>
        <w:t xml:space="preserve">ه به آن عمل شود </w:t>
      </w:r>
      <w:r w:rsidR="00AE657A">
        <w:rPr>
          <w:rFonts w:hint="cs"/>
          <w:rtl/>
        </w:rPr>
        <w:t>ی</w:t>
      </w:r>
      <w:r w:rsidR="00A57A6C" w:rsidRPr="00DE4439">
        <w:rPr>
          <w:rFonts w:hint="cs"/>
          <w:rtl/>
        </w:rPr>
        <w:t>ا گفت</w:t>
      </w:r>
      <w:r w:rsidR="00AE657A">
        <w:rPr>
          <w:rFonts w:hint="cs"/>
          <w:rtl/>
        </w:rPr>
        <w:t>ۀ</w:t>
      </w:r>
      <w:r w:rsidR="00A57A6C" w:rsidRPr="00DE4439">
        <w:rPr>
          <w:rFonts w:hint="cs"/>
          <w:rtl/>
        </w:rPr>
        <w:t xml:space="preserve"> عمر</w:t>
      </w:r>
      <w:r w:rsidR="00A57A6C" w:rsidRPr="00D139C3">
        <w:rPr>
          <w:rStyle w:val="Char0"/>
          <w:vertAlign w:val="superscript"/>
          <w:rtl/>
        </w:rPr>
        <w:footnoteReference w:id="279"/>
      </w:r>
      <w:r w:rsidR="00F56A59" w:rsidRPr="00DE4439">
        <w:rPr>
          <w:rFonts w:hint="cs"/>
          <w:rtl/>
        </w:rPr>
        <w:t>.</w:t>
      </w:r>
    </w:p>
    <w:p w:rsidR="00D11F7C" w:rsidRPr="00DE4439" w:rsidRDefault="00DA3078" w:rsidP="00D23CED">
      <w:pPr>
        <w:pStyle w:val="a4"/>
        <w:rPr>
          <w:rtl/>
        </w:rPr>
      </w:pPr>
      <w:bookmarkStart w:id="208" w:name="_Toc430071353"/>
      <w:r w:rsidRPr="00DE4439">
        <w:rPr>
          <w:rFonts w:hint="cs"/>
          <w:rtl/>
        </w:rPr>
        <w:t>پس منظور عمر چه بود؟</w:t>
      </w:r>
      <w:bookmarkEnd w:id="208"/>
    </w:p>
    <w:p w:rsidR="00A669CE" w:rsidRPr="00DE4439" w:rsidRDefault="00A57A6C" w:rsidP="00D23CED">
      <w:pPr>
        <w:pStyle w:val="a"/>
        <w:rPr>
          <w:rtl/>
        </w:rPr>
      </w:pPr>
      <w:r w:rsidRPr="00DE4439">
        <w:rPr>
          <w:rFonts w:hint="cs"/>
          <w:rtl/>
        </w:rPr>
        <w:t>منظور عمر ا</w:t>
      </w:r>
      <w:r w:rsidR="00AE657A">
        <w:rPr>
          <w:rFonts w:hint="cs"/>
          <w:rtl/>
        </w:rPr>
        <w:t>ی</w:t>
      </w:r>
      <w:r w:rsidRPr="00DE4439">
        <w:rPr>
          <w:rFonts w:hint="cs"/>
          <w:rtl/>
        </w:rPr>
        <w:t xml:space="preserve">ن بود </w:t>
      </w:r>
      <w:r w:rsidR="00AE657A">
        <w:rPr>
          <w:rFonts w:hint="cs"/>
          <w:rtl/>
        </w:rPr>
        <w:t>ک</w:t>
      </w:r>
      <w:r w:rsidRPr="00DE4439">
        <w:rPr>
          <w:rFonts w:hint="cs"/>
          <w:rtl/>
        </w:rPr>
        <w:t>ه خانه خدا در ه</w:t>
      </w:r>
      <w:r w:rsidR="00AE657A">
        <w:rPr>
          <w:rFonts w:hint="cs"/>
          <w:rtl/>
        </w:rPr>
        <w:t>ی</w:t>
      </w:r>
      <w:r w:rsidRPr="00DE4439">
        <w:rPr>
          <w:rFonts w:hint="cs"/>
          <w:rtl/>
        </w:rPr>
        <w:t>چ روز</w:t>
      </w:r>
      <w:r w:rsidR="00AE657A">
        <w:rPr>
          <w:rFonts w:hint="cs"/>
          <w:rtl/>
        </w:rPr>
        <w:t>ی</w:t>
      </w:r>
      <w:r w:rsidRPr="00DE4439">
        <w:rPr>
          <w:rFonts w:hint="cs"/>
          <w:rtl/>
        </w:rPr>
        <w:t xml:space="preserve"> از روزها</w:t>
      </w:r>
      <w:r w:rsidR="00AE657A">
        <w:rPr>
          <w:rFonts w:hint="cs"/>
          <w:rtl/>
        </w:rPr>
        <w:t>ی</w:t>
      </w:r>
      <w:r w:rsidRPr="00DE4439">
        <w:rPr>
          <w:rFonts w:hint="cs"/>
          <w:rtl/>
        </w:rPr>
        <w:t xml:space="preserve"> سال از عمره گذاران خال</w:t>
      </w:r>
      <w:r w:rsidR="00AE657A">
        <w:rPr>
          <w:rFonts w:hint="cs"/>
          <w:rtl/>
        </w:rPr>
        <w:t>ی</w:t>
      </w:r>
      <w:r w:rsidRPr="00DE4439">
        <w:rPr>
          <w:rFonts w:hint="cs"/>
          <w:rtl/>
        </w:rPr>
        <w:t xml:space="preserve"> نباشد، و مردم وقت</w:t>
      </w:r>
      <w:r w:rsidR="00AE657A">
        <w:rPr>
          <w:rFonts w:hint="cs"/>
          <w:rtl/>
        </w:rPr>
        <w:t>ی</w:t>
      </w:r>
      <w:r w:rsidRPr="00DE4439">
        <w:rPr>
          <w:rFonts w:hint="cs"/>
          <w:rtl/>
        </w:rPr>
        <w:t xml:space="preserve"> به حج م</w:t>
      </w:r>
      <w:r w:rsidR="00AE657A">
        <w:rPr>
          <w:rFonts w:hint="cs"/>
          <w:rtl/>
        </w:rPr>
        <w:t>ی</w:t>
      </w:r>
      <w:r w:rsidRPr="00DE4439">
        <w:rPr>
          <w:rFonts w:hint="cs"/>
          <w:rtl/>
        </w:rPr>
        <w:t>‌رفتند به همراه حج عمره م</w:t>
      </w:r>
      <w:r w:rsidR="00AE657A">
        <w:rPr>
          <w:rFonts w:hint="cs"/>
          <w:rtl/>
        </w:rPr>
        <w:t>ی</w:t>
      </w:r>
      <w:r w:rsidRPr="00DE4439">
        <w:rPr>
          <w:rFonts w:hint="cs"/>
          <w:rtl/>
        </w:rPr>
        <w:t>‌</w:t>
      </w:r>
      <w:r w:rsidR="00AE657A">
        <w:rPr>
          <w:rFonts w:hint="cs"/>
          <w:rtl/>
        </w:rPr>
        <w:t>ک</w:t>
      </w:r>
      <w:r w:rsidRPr="00DE4439">
        <w:rPr>
          <w:rFonts w:hint="cs"/>
          <w:rtl/>
        </w:rPr>
        <w:t>ردند و ا</w:t>
      </w:r>
      <w:r w:rsidR="00AE657A">
        <w:rPr>
          <w:rFonts w:hint="cs"/>
          <w:rtl/>
        </w:rPr>
        <w:t>ی</w:t>
      </w:r>
      <w:r w:rsidRPr="00DE4439">
        <w:rPr>
          <w:rFonts w:hint="cs"/>
          <w:rtl/>
        </w:rPr>
        <w:t>ن را حج تمتع م</w:t>
      </w:r>
      <w:r w:rsidR="00AE657A">
        <w:rPr>
          <w:rFonts w:hint="cs"/>
          <w:rtl/>
        </w:rPr>
        <w:t>ی</w:t>
      </w:r>
      <w:r w:rsidRPr="00DE4439">
        <w:rPr>
          <w:rFonts w:hint="cs"/>
          <w:rtl/>
        </w:rPr>
        <w:t>‌گو</w:t>
      </w:r>
      <w:r w:rsidR="00AE657A">
        <w:rPr>
          <w:rFonts w:hint="cs"/>
          <w:rtl/>
        </w:rPr>
        <w:t>ی</w:t>
      </w:r>
      <w:r w:rsidRPr="00DE4439">
        <w:rPr>
          <w:rFonts w:hint="cs"/>
          <w:rtl/>
        </w:rPr>
        <w:t>ند و بعد از آن به ب</w:t>
      </w:r>
      <w:r w:rsidR="00AE657A">
        <w:rPr>
          <w:rFonts w:hint="cs"/>
          <w:rtl/>
        </w:rPr>
        <w:t>ی</w:t>
      </w:r>
      <w:r w:rsidRPr="00DE4439">
        <w:rPr>
          <w:rFonts w:hint="cs"/>
          <w:rtl/>
        </w:rPr>
        <w:t>ت الله نم</w:t>
      </w:r>
      <w:r w:rsidR="00AE657A">
        <w:rPr>
          <w:rFonts w:hint="cs"/>
          <w:rtl/>
        </w:rPr>
        <w:t>ی</w:t>
      </w:r>
      <w:r w:rsidRPr="00DE4439">
        <w:rPr>
          <w:rFonts w:hint="cs"/>
          <w:rtl/>
        </w:rPr>
        <w:t>‌آمدند بنابرا</w:t>
      </w:r>
      <w:r w:rsidR="00AE657A">
        <w:rPr>
          <w:rFonts w:hint="cs"/>
          <w:rtl/>
        </w:rPr>
        <w:t>ی</w:t>
      </w:r>
      <w:r w:rsidRPr="00DE4439">
        <w:rPr>
          <w:rFonts w:hint="cs"/>
          <w:rtl/>
        </w:rPr>
        <w:t>ن عمر خواست تا حج افراد انجام دهند و بعد از آن در سفر مسقتل و جدا</w:t>
      </w:r>
      <w:r w:rsidR="00AE657A">
        <w:rPr>
          <w:rFonts w:hint="cs"/>
          <w:rtl/>
        </w:rPr>
        <w:t>یی</w:t>
      </w:r>
      <w:r w:rsidRPr="00DE4439">
        <w:rPr>
          <w:rFonts w:hint="cs"/>
          <w:rtl/>
        </w:rPr>
        <w:t xml:space="preserve"> برا</w:t>
      </w:r>
      <w:r w:rsidR="00AE657A">
        <w:rPr>
          <w:rFonts w:hint="cs"/>
          <w:rtl/>
        </w:rPr>
        <w:t>ی</w:t>
      </w:r>
      <w:r w:rsidRPr="00DE4439">
        <w:rPr>
          <w:rFonts w:hint="cs"/>
          <w:rtl/>
        </w:rPr>
        <w:t xml:space="preserve"> عمره ب</w:t>
      </w:r>
      <w:r w:rsidR="00AE657A">
        <w:rPr>
          <w:rFonts w:hint="cs"/>
          <w:rtl/>
        </w:rPr>
        <w:t>ی</w:t>
      </w:r>
      <w:r w:rsidRPr="00DE4439">
        <w:rPr>
          <w:rFonts w:hint="cs"/>
          <w:rtl/>
        </w:rPr>
        <w:t>ا</w:t>
      </w:r>
      <w:r w:rsidR="00AE657A">
        <w:rPr>
          <w:rFonts w:hint="cs"/>
          <w:rtl/>
        </w:rPr>
        <w:t>ی</w:t>
      </w:r>
      <w:r w:rsidRPr="00DE4439">
        <w:rPr>
          <w:rFonts w:hint="cs"/>
          <w:rtl/>
        </w:rPr>
        <w:t>ند تا خانه خدا از مردم خال</w:t>
      </w:r>
      <w:r w:rsidR="00AE657A">
        <w:rPr>
          <w:rFonts w:hint="cs"/>
          <w:rtl/>
        </w:rPr>
        <w:t>ی</w:t>
      </w:r>
      <w:r w:rsidR="00A669CE" w:rsidRPr="00DE4439">
        <w:rPr>
          <w:rFonts w:hint="cs"/>
          <w:rtl/>
        </w:rPr>
        <w:t xml:space="preserve"> نباشد.</w:t>
      </w:r>
    </w:p>
    <w:p w:rsidR="000D7964" w:rsidRPr="00DE4439" w:rsidRDefault="00A57A6C" w:rsidP="00D23CED">
      <w:pPr>
        <w:pStyle w:val="a"/>
        <w:rPr>
          <w:rtl/>
        </w:rPr>
      </w:pPr>
      <w:r w:rsidRPr="00DE4439">
        <w:rPr>
          <w:rFonts w:hint="cs"/>
          <w:rtl/>
        </w:rPr>
        <w:t>پس نه</w:t>
      </w:r>
      <w:r w:rsidR="00AE657A">
        <w:rPr>
          <w:rFonts w:hint="cs"/>
          <w:rtl/>
        </w:rPr>
        <w:t>ی</w:t>
      </w:r>
      <w:r w:rsidRPr="00DE4439">
        <w:rPr>
          <w:rFonts w:hint="cs"/>
          <w:rtl/>
        </w:rPr>
        <w:t xml:space="preserve"> </w:t>
      </w:r>
      <w:r w:rsidR="00AE657A">
        <w:rPr>
          <w:rFonts w:hint="cs"/>
          <w:rtl/>
        </w:rPr>
        <w:t>ک</w:t>
      </w:r>
      <w:r w:rsidRPr="00DE4439">
        <w:rPr>
          <w:rFonts w:hint="cs"/>
          <w:rtl/>
        </w:rPr>
        <w:t>ردن عمر ا</w:t>
      </w:r>
      <w:r w:rsidR="00AE657A">
        <w:rPr>
          <w:rFonts w:hint="cs"/>
          <w:rtl/>
        </w:rPr>
        <w:t>ی</w:t>
      </w:r>
      <w:r w:rsidRPr="00DE4439">
        <w:rPr>
          <w:rFonts w:hint="cs"/>
          <w:rtl/>
        </w:rPr>
        <w:t xml:space="preserve">نگونه نبود </w:t>
      </w:r>
      <w:r w:rsidR="00AE657A">
        <w:rPr>
          <w:rFonts w:hint="cs"/>
          <w:rtl/>
        </w:rPr>
        <w:t>ک</w:t>
      </w:r>
      <w:r w:rsidRPr="00DE4439">
        <w:rPr>
          <w:rFonts w:hint="cs"/>
          <w:rtl/>
        </w:rPr>
        <w:t>ه او حج تمتع را حرام قرار دهد و بل</w:t>
      </w:r>
      <w:r w:rsidR="00AE657A">
        <w:rPr>
          <w:rFonts w:hint="cs"/>
          <w:rtl/>
        </w:rPr>
        <w:t>ک</w:t>
      </w:r>
      <w:r w:rsidRPr="00DE4439">
        <w:rPr>
          <w:rFonts w:hint="cs"/>
          <w:rtl/>
        </w:rPr>
        <w:t>ه چن</w:t>
      </w:r>
      <w:r w:rsidR="00AE657A">
        <w:rPr>
          <w:rFonts w:hint="cs"/>
          <w:rtl/>
        </w:rPr>
        <w:t>ی</w:t>
      </w:r>
      <w:r w:rsidRPr="00DE4439">
        <w:rPr>
          <w:rFonts w:hint="cs"/>
          <w:rtl/>
        </w:rPr>
        <w:t>ن نظر</w:t>
      </w:r>
      <w:r w:rsidR="00AE657A">
        <w:rPr>
          <w:rFonts w:hint="cs"/>
          <w:rtl/>
        </w:rPr>
        <w:t>ی</w:t>
      </w:r>
      <w:r w:rsidRPr="00DE4439">
        <w:rPr>
          <w:rFonts w:hint="cs"/>
          <w:rtl/>
        </w:rPr>
        <w:t xml:space="preserve"> داشت. </w:t>
      </w:r>
      <w:r w:rsidR="0061233F" w:rsidRPr="00DE4439">
        <w:rPr>
          <w:rFonts w:hint="cs"/>
          <w:rtl/>
        </w:rPr>
        <w:t>و گمان م</w:t>
      </w:r>
      <w:r w:rsidR="00AE657A">
        <w:rPr>
          <w:rFonts w:hint="cs"/>
          <w:rtl/>
        </w:rPr>
        <w:t>ی</w:t>
      </w:r>
      <w:r w:rsidR="0061233F" w:rsidRPr="00DE4439">
        <w:rPr>
          <w:rFonts w:hint="cs"/>
          <w:rtl/>
        </w:rPr>
        <w:t xml:space="preserve">‌برد </w:t>
      </w:r>
      <w:r w:rsidR="00AE657A">
        <w:rPr>
          <w:rFonts w:hint="cs"/>
          <w:rtl/>
        </w:rPr>
        <w:t>ک</w:t>
      </w:r>
      <w:r w:rsidR="0061233F" w:rsidRPr="00DE4439">
        <w:rPr>
          <w:rFonts w:hint="cs"/>
          <w:rtl/>
        </w:rPr>
        <w:t>ه ا</w:t>
      </w:r>
      <w:r w:rsidR="00AE657A">
        <w:rPr>
          <w:rFonts w:hint="cs"/>
          <w:rtl/>
        </w:rPr>
        <w:t>ی</w:t>
      </w:r>
      <w:r w:rsidR="0061233F" w:rsidRPr="00DE4439">
        <w:rPr>
          <w:rFonts w:hint="cs"/>
          <w:rtl/>
        </w:rPr>
        <w:t>ن بهتر است، و در ا</w:t>
      </w:r>
      <w:r w:rsidR="00AE657A">
        <w:rPr>
          <w:rFonts w:hint="cs"/>
          <w:rtl/>
        </w:rPr>
        <w:t>ی</w:t>
      </w:r>
      <w:r w:rsidR="0061233F" w:rsidRPr="00DE4439">
        <w:rPr>
          <w:rFonts w:hint="cs"/>
          <w:rtl/>
        </w:rPr>
        <w:t>ن مورد ع</w:t>
      </w:r>
      <w:r w:rsidR="00AE657A">
        <w:rPr>
          <w:rFonts w:hint="cs"/>
          <w:rtl/>
        </w:rPr>
        <w:t>ی</w:t>
      </w:r>
      <w:r w:rsidR="0061233F" w:rsidRPr="00DE4439">
        <w:rPr>
          <w:rFonts w:hint="cs"/>
          <w:rtl/>
        </w:rPr>
        <w:t>ب</w:t>
      </w:r>
      <w:r w:rsidR="00AE657A">
        <w:rPr>
          <w:rFonts w:hint="cs"/>
          <w:rtl/>
        </w:rPr>
        <w:t>ی</w:t>
      </w:r>
      <w:r w:rsidR="0061233F" w:rsidRPr="00DE4439">
        <w:rPr>
          <w:rFonts w:hint="cs"/>
          <w:rtl/>
        </w:rPr>
        <w:t xml:space="preserve"> برا</w:t>
      </w:r>
      <w:r w:rsidR="00AE657A">
        <w:rPr>
          <w:rFonts w:hint="cs"/>
          <w:rtl/>
        </w:rPr>
        <w:t>ی</w:t>
      </w:r>
      <w:r w:rsidR="0061233F" w:rsidRPr="00DE4439">
        <w:rPr>
          <w:rFonts w:hint="cs"/>
          <w:rtl/>
        </w:rPr>
        <w:t xml:space="preserve"> او ن</w:t>
      </w:r>
      <w:r w:rsidR="00AE657A">
        <w:rPr>
          <w:rFonts w:hint="cs"/>
          <w:rtl/>
        </w:rPr>
        <w:t>ی</w:t>
      </w:r>
      <w:r w:rsidR="0061233F" w:rsidRPr="00DE4439">
        <w:rPr>
          <w:rFonts w:hint="cs"/>
          <w:rtl/>
        </w:rPr>
        <w:t>ست، بل</w:t>
      </w:r>
      <w:r w:rsidR="00AE657A">
        <w:rPr>
          <w:rFonts w:hint="cs"/>
          <w:rtl/>
        </w:rPr>
        <w:t>ک</w:t>
      </w:r>
      <w:r w:rsidR="0061233F" w:rsidRPr="00DE4439">
        <w:rPr>
          <w:rFonts w:hint="cs"/>
          <w:rtl/>
        </w:rPr>
        <w:t>ه گفت</w:t>
      </w:r>
      <w:r w:rsidR="00AE657A">
        <w:rPr>
          <w:rFonts w:hint="cs"/>
          <w:rtl/>
        </w:rPr>
        <w:t>ی</w:t>
      </w:r>
      <w:r w:rsidR="0061233F" w:rsidRPr="00DE4439">
        <w:rPr>
          <w:rFonts w:hint="cs"/>
          <w:rtl/>
        </w:rPr>
        <w:t xml:space="preserve">م </w:t>
      </w:r>
      <w:r w:rsidR="00AE657A">
        <w:rPr>
          <w:rFonts w:hint="cs"/>
          <w:rtl/>
        </w:rPr>
        <w:t>ک</w:t>
      </w:r>
      <w:r w:rsidR="0061233F" w:rsidRPr="00DE4439">
        <w:rPr>
          <w:rFonts w:hint="cs"/>
          <w:rtl/>
        </w:rPr>
        <w:t>ه وقت</w:t>
      </w:r>
      <w:r w:rsidR="00AE657A">
        <w:rPr>
          <w:rFonts w:hint="cs"/>
          <w:rtl/>
        </w:rPr>
        <w:t>ی</w:t>
      </w:r>
      <w:r w:rsidR="0061233F" w:rsidRPr="00DE4439">
        <w:rPr>
          <w:rFonts w:hint="cs"/>
          <w:rtl/>
        </w:rPr>
        <w:t xml:space="preserve"> </w:t>
      </w:r>
      <w:r w:rsidR="00A669CE" w:rsidRPr="00DE4439">
        <w:rPr>
          <w:rFonts w:hint="cs"/>
          <w:rtl/>
        </w:rPr>
        <w:t>ال</w:t>
      </w:r>
      <w:r w:rsidR="0061233F" w:rsidRPr="00DE4439">
        <w:rPr>
          <w:rFonts w:hint="cs"/>
          <w:rtl/>
        </w:rPr>
        <w:t>صب</w:t>
      </w:r>
      <w:r w:rsidR="00AE657A">
        <w:rPr>
          <w:rFonts w:hint="cs"/>
          <w:rtl/>
        </w:rPr>
        <w:t>ی</w:t>
      </w:r>
      <w:r w:rsidR="0061233F" w:rsidRPr="00DE4439">
        <w:rPr>
          <w:rFonts w:hint="cs"/>
          <w:rtl/>
        </w:rPr>
        <w:t xml:space="preserve"> بن معبد حج تمتع </w:t>
      </w:r>
      <w:r w:rsidR="00AE657A">
        <w:rPr>
          <w:rFonts w:hint="cs"/>
          <w:rtl/>
        </w:rPr>
        <w:t>ک</w:t>
      </w:r>
      <w:r w:rsidR="0061233F" w:rsidRPr="00DE4439">
        <w:rPr>
          <w:rFonts w:hint="cs"/>
          <w:rtl/>
        </w:rPr>
        <w:t>رد عمر به او گفت</w:t>
      </w:r>
      <w:r w:rsidR="00784590" w:rsidRPr="00DE4439">
        <w:rPr>
          <w:rFonts w:hint="cs"/>
          <w:rtl/>
        </w:rPr>
        <w:t xml:space="preserve">: </w:t>
      </w:r>
      <w:r w:rsidR="0061233F" w:rsidRPr="00DE4439">
        <w:rPr>
          <w:rFonts w:hint="cs"/>
          <w:rtl/>
        </w:rPr>
        <w:t>به سنت پ</w:t>
      </w:r>
      <w:r w:rsidR="00AE657A">
        <w:rPr>
          <w:rFonts w:hint="cs"/>
          <w:rtl/>
        </w:rPr>
        <w:t>ی</w:t>
      </w:r>
      <w:r w:rsidR="0061233F" w:rsidRPr="00DE4439">
        <w:rPr>
          <w:rFonts w:hint="cs"/>
          <w:rtl/>
        </w:rPr>
        <w:t>امبرت رهنمود گشته‌ا</w:t>
      </w:r>
      <w:r w:rsidR="00AE657A">
        <w:rPr>
          <w:rFonts w:hint="cs"/>
          <w:rtl/>
        </w:rPr>
        <w:t>ی</w:t>
      </w:r>
      <w:r w:rsidR="0061233F" w:rsidRPr="00DE4439">
        <w:rPr>
          <w:rFonts w:hint="cs"/>
          <w:rtl/>
        </w:rPr>
        <w:t xml:space="preserve">. </w:t>
      </w:r>
    </w:p>
    <w:p w:rsidR="00D11F7C" w:rsidRPr="00DE4439" w:rsidRDefault="0061233F" w:rsidP="00D23CED">
      <w:pPr>
        <w:pStyle w:val="a"/>
        <w:rPr>
          <w:rtl/>
        </w:rPr>
      </w:pPr>
      <w:r w:rsidRPr="00DE4439">
        <w:rPr>
          <w:rFonts w:hint="cs"/>
          <w:rtl/>
        </w:rPr>
        <w:t>دوم</w:t>
      </w:r>
      <w:r w:rsidR="00784590" w:rsidRPr="00DE4439">
        <w:rPr>
          <w:rFonts w:hint="cs"/>
          <w:rtl/>
        </w:rPr>
        <w:t xml:space="preserve">: </w:t>
      </w:r>
      <w:r w:rsidRPr="00DE4439">
        <w:rPr>
          <w:rFonts w:hint="cs"/>
          <w:rtl/>
        </w:rPr>
        <w:t>متعه (ازدواج موقّت) نه</w:t>
      </w:r>
      <w:r w:rsidR="00AE657A">
        <w:rPr>
          <w:rFonts w:hint="cs"/>
          <w:rtl/>
        </w:rPr>
        <w:t>ی</w:t>
      </w:r>
      <w:r w:rsidRPr="00DE4439">
        <w:rPr>
          <w:rFonts w:hint="cs"/>
          <w:rtl/>
        </w:rPr>
        <w:t xml:space="preserve"> از ازدواج موقّت از عل</w:t>
      </w:r>
      <w:r w:rsidR="00AE657A">
        <w:rPr>
          <w:rFonts w:hint="cs"/>
          <w:rtl/>
        </w:rPr>
        <w:t>ی</w:t>
      </w:r>
      <w:r w:rsidR="00DF03ED" w:rsidRPr="00DF03ED">
        <w:rPr>
          <w:rFonts w:cs="CTraditional Arabic" w:hint="cs"/>
          <w:rtl/>
        </w:rPr>
        <w:t>س</w:t>
      </w:r>
      <w:r w:rsidR="00CC719E" w:rsidRPr="00DE4439">
        <w:rPr>
          <w:rFonts w:hint="cs"/>
          <w:rtl/>
        </w:rPr>
        <w:t xml:space="preserve"> </w:t>
      </w:r>
      <w:r w:rsidR="00FE53C7" w:rsidRPr="00DE4439">
        <w:rPr>
          <w:rFonts w:hint="cs"/>
          <w:rtl/>
        </w:rPr>
        <w:t xml:space="preserve">ثابت است </w:t>
      </w:r>
      <w:r w:rsidR="00AE657A">
        <w:rPr>
          <w:rFonts w:hint="cs"/>
          <w:rtl/>
        </w:rPr>
        <w:t>ک</w:t>
      </w:r>
      <w:r w:rsidR="0041230F" w:rsidRPr="00DE4439">
        <w:rPr>
          <w:rFonts w:hint="cs"/>
          <w:rtl/>
        </w:rPr>
        <w:t>ه او آن را از پ</w:t>
      </w:r>
      <w:r w:rsidR="00AE657A">
        <w:rPr>
          <w:rFonts w:hint="cs"/>
          <w:rtl/>
        </w:rPr>
        <w:t>ی</w:t>
      </w:r>
      <w:r w:rsidR="0041230F" w:rsidRPr="00DE4439">
        <w:rPr>
          <w:rFonts w:hint="cs"/>
          <w:rtl/>
        </w:rPr>
        <w:t>امبر</w:t>
      </w:r>
      <w:r w:rsidR="000D7964" w:rsidRPr="00DE4439">
        <w:rPr>
          <w:rFonts w:ascii="Tahoma" w:hAnsi="Tahoma" w:cs="CTraditional Arabic" w:hint="cs"/>
          <w:color w:val="000000"/>
          <w:rtl/>
        </w:rPr>
        <w:t>ص</w:t>
      </w:r>
      <w:r w:rsidR="0041230F" w:rsidRPr="00DE4439">
        <w:rPr>
          <w:rFonts w:hint="cs"/>
          <w:rtl/>
        </w:rPr>
        <w:t xml:space="preserve"> نقل م</w:t>
      </w:r>
      <w:r w:rsidR="00AE657A">
        <w:rPr>
          <w:rFonts w:hint="cs"/>
          <w:rtl/>
        </w:rPr>
        <w:t>ی</w:t>
      </w:r>
      <w:r w:rsidR="0041230F" w:rsidRPr="00DE4439">
        <w:rPr>
          <w:rFonts w:hint="cs"/>
          <w:rtl/>
        </w:rPr>
        <w:t>‌</w:t>
      </w:r>
      <w:r w:rsidR="00AE657A">
        <w:rPr>
          <w:rFonts w:hint="cs"/>
          <w:rtl/>
        </w:rPr>
        <w:t>ک</w:t>
      </w:r>
      <w:r w:rsidR="0041230F" w:rsidRPr="00DE4439">
        <w:rPr>
          <w:rFonts w:hint="cs"/>
          <w:rtl/>
        </w:rPr>
        <w:t xml:space="preserve">ند، </w:t>
      </w:r>
      <w:r w:rsidR="00CA0A5B" w:rsidRPr="00DE4439">
        <w:rPr>
          <w:rFonts w:hint="cs"/>
          <w:rtl/>
        </w:rPr>
        <w:t xml:space="preserve">چنان </w:t>
      </w:r>
      <w:r w:rsidR="00AE657A">
        <w:rPr>
          <w:rFonts w:hint="cs"/>
          <w:rtl/>
        </w:rPr>
        <w:t>ک</w:t>
      </w:r>
      <w:r w:rsidR="00CA0A5B" w:rsidRPr="00DE4439">
        <w:rPr>
          <w:rFonts w:hint="cs"/>
          <w:rtl/>
        </w:rPr>
        <w:t>ه در صح</w:t>
      </w:r>
      <w:r w:rsidR="00AE657A">
        <w:rPr>
          <w:rFonts w:hint="cs"/>
          <w:rtl/>
        </w:rPr>
        <w:t>ی</w:t>
      </w:r>
      <w:r w:rsidR="00CA0A5B" w:rsidRPr="00DE4439">
        <w:rPr>
          <w:rFonts w:hint="cs"/>
          <w:rtl/>
        </w:rPr>
        <w:t>ح</w:t>
      </w:r>
      <w:r w:rsidR="00AE657A">
        <w:rPr>
          <w:rFonts w:hint="cs"/>
          <w:rtl/>
        </w:rPr>
        <w:t>ی</w:t>
      </w:r>
      <w:r w:rsidR="00CA0A5B" w:rsidRPr="00DE4439">
        <w:rPr>
          <w:rFonts w:hint="cs"/>
          <w:rtl/>
        </w:rPr>
        <w:t>ن روا</w:t>
      </w:r>
      <w:r w:rsidR="00AE657A">
        <w:rPr>
          <w:rFonts w:hint="cs"/>
          <w:rtl/>
        </w:rPr>
        <w:t>ی</w:t>
      </w:r>
      <w:r w:rsidR="00CA0A5B" w:rsidRPr="00DE4439">
        <w:rPr>
          <w:rFonts w:hint="cs"/>
          <w:rtl/>
        </w:rPr>
        <w:t xml:space="preserve">ت شده </w:t>
      </w:r>
      <w:r w:rsidR="00AE657A">
        <w:rPr>
          <w:rFonts w:hint="cs"/>
          <w:rtl/>
        </w:rPr>
        <w:t>ک</w:t>
      </w:r>
      <w:r w:rsidR="00CA0A5B" w:rsidRPr="00DE4439">
        <w:rPr>
          <w:rFonts w:hint="cs"/>
          <w:rtl/>
        </w:rPr>
        <w:t>ه عل</w:t>
      </w:r>
      <w:r w:rsidR="00AE657A">
        <w:rPr>
          <w:rFonts w:hint="cs"/>
          <w:rtl/>
        </w:rPr>
        <w:t>ی</w:t>
      </w:r>
      <w:r w:rsidR="00DF03ED" w:rsidRPr="00DF03ED">
        <w:rPr>
          <w:rFonts w:cs="CTraditional Arabic" w:hint="cs"/>
          <w:rtl/>
        </w:rPr>
        <w:t>س</w:t>
      </w:r>
      <w:r w:rsidR="00ED288C" w:rsidRPr="00DE4439">
        <w:rPr>
          <w:rFonts w:hint="cs"/>
          <w:rtl/>
        </w:rPr>
        <w:t xml:space="preserve"> به ابن عباس وقت</w:t>
      </w:r>
      <w:r w:rsidR="00AE657A">
        <w:rPr>
          <w:rFonts w:hint="cs"/>
          <w:rtl/>
        </w:rPr>
        <w:t>ی</w:t>
      </w:r>
      <w:r w:rsidR="00ED288C" w:rsidRPr="00DE4439">
        <w:rPr>
          <w:rFonts w:hint="cs"/>
          <w:rtl/>
        </w:rPr>
        <w:t xml:space="preserve"> </w:t>
      </w:r>
      <w:r w:rsidR="000D7964" w:rsidRPr="00DE4439">
        <w:rPr>
          <w:rFonts w:hint="cs"/>
          <w:rtl/>
        </w:rPr>
        <w:t>د</w:t>
      </w:r>
      <w:r w:rsidR="00AE657A">
        <w:rPr>
          <w:rFonts w:hint="cs"/>
          <w:rtl/>
        </w:rPr>
        <w:t>ی</w:t>
      </w:r>
      <w:r w:rsidR="00ED288C" w:rsidRPr="00DE4439">
        <w:rPr>
          <w:rFonts w:hint="cs"/>
          <w:rtl/>
        </w:rPr>
        <w:t xml:space="preserve">د </w:t>
      </w:r>
      <w:r w:rsidR="00AE657A">
        <w:rPr>
          <w:rFonts w:hint="cs"/>
          <w:rtl/>
        </w:rPr>
        <w:t>ک</w:t>
      </w:r>
      <w:r w:rsidR="00ED288C" w:rsidRPr="00DE4439">
        <w:rPr>
          <w:rFonts w:hint="cs"/>
          <w:rtl/>
        </w:rPr>
        <w:t>ه ابن عباس ازدواج موقت را جا</w:t>
      </w:r>
      <w:r w:rsidR="00AE657A">
        <w:rPr>
          <w:rFonts w:hint="cs"/>
          <w:rtl/>
        </w:rPr>
        <w:t>ی</w:t>
      </w:r>
      <w:r w:rsidR="00ED288C" w:rsidRPr="00DE4439">
        <w:rPr>
          <w:rFonts w:hint="cs"/>
          <w:rtl/>
        </w:rPr>
        <w:t>ز م</w:t>
      </w:r>
      <w:r w:rsidR="00AE657A">
        <w:rPr>
          <w:rFonts w:hint="cs"/>
          <w:rtl/>
        </w:rPr>
        <w:t>ی</w:t>
      </w:r>
      <w:r w:rsidR="00ED288C" w:rsidRPr="00DE4439">
        <w:rPr>
          <w:rFonts w:hint="cs"/>
          <w:rtl/>
        </w:rPr>
        <w:t xml:space="preserve">‌داند </w:t>
      </w:r>
      <w:r w:rsidR="00D23CED">
        <w:rPr>
          <w:rFonts w:hint="cs"/>
          <w:rtl/>
        </w:rPr>
        <w:t>-</w:t>
      </w:r>
      <w:r w:rsidR="00ED288C" w:rsidRPr="00DE4439">
        <w:rPr>
          <w:rFonts w:hint="cs"/>
          <w:rtl/>
        </w:rPr>
        <w:t xml:space="preserve"> گفت</w:t>
      </w:r>
      <w:r w:rsidR="00784590" w:rsidRPr="00DE4439">
        <w:rPr>
          <w:rFonts w:hint="cs"/>
          <w:rtl/>
        </w:rPr>
        <w:t xml:space="preserve">: </w:t>
      </w:r>
      <w:r w:rsidR="00ED288C" w:rsidRPr="00DE4439">
        <w:rPr>
          <w:rFonts w:hint="cs"/>
          <w:rtl/>
        </w:rPr>
        <w:t>تو فرد سرگران</w:t>
      </w:r>
      <w:r w:rsidR="00AE657A">
        <w:rPr>
          <w:rFonts w:hint="cs"/>
          <w:rtl/>
        </w:rPr>
        <w:t>ی</w:t>
      </w:r>
      <w:r w:rsidR="00ED288C" w:rsidRPr="00DE4439">
        <w:rPr>
          <w:rFonts w:hint="cs"/>
          <w:rtl/>
        </w:rPr>
        <w:t xml:space="preserve"> هست</w:t>
      </w:r>
      <w:r w:rsidR="00AE657A">
        <w:rPr>
          <w:rFonts w:hint="cs"/>
          <w:rtl/>
        </w:rPr>
        <w:t>ی</w:t>
      </w:r>
      <w:r w:rsidR="00ED288C" w:rsidRPr="00DE4439">
        <w:rPr>
          <w:rFonts w:hint="cs"/>
          <w:rtl/>
        </w:rPr>
        <w:t>، پ</w:t>
      </w:r>
      <w:r w:rsidR="00AE657A">
        <w:rPr>
          <w:rFonts w:hint="cs"/>
          <w:rtl/>
        </w:rPr>
        <w:t>ی</w:t>
      </w:r>
      <w:r w:rsidR="00ED288C" w:rsidRPr="00DE4439">
        <w:rPr>
          <w:rFonts w:hint="cs"/>
          <w:rtl/>
        </w:rPr>
        <w:t>امبر خدا</w:t>
      </w:r>
      <w:r w:rsidR="000D7964" w:rsidRPr="00DE4439">
        <w:rPr>
          <w:rFonts w:ascii="Tahoma" w:hAnsi="Tahoma" w:cs="CTraditional Arabic" w:hint="cs"/>
          <w:color w:val="000000"/>
          <w:rtl/>
        </w:rPr>
        <w:t>ص</w:t>
      </w:r>
      <w:r w:rsidR="00B07757" w:rsidRPr="00DE4439">
        <w:rPr>
          <w:rFonts w:hint="cs"/>
          <w:rtl/>
        </w:rPr>
        <w:t xml:space="preserve"> ازدواج موقت و گوشت‌ خ</w:t>
      </w:r>
      <w:r w:rsidR="000D7964" w:rsidRPr="00DE4439">
        <w:rPr>
          <w:rFonts w:hint="cs"/>
          <w:rtl/>
        </w:rPr>
        <w:t>ر</w:t>
      </w:r>
      <w:r w:rsidR="00B07757" w:rsidRPr="00DE4439">
        <w:rPr>
          <w:rFonts w:hint="eastAsia"/>
          <w:rtl/>
        </w:rPr>
        <w:t>‌</w:t>
      </w:r>
      <w:r w:rsidR="00B07757" w:rsidRPr="00DE4439">
        <w:rPr>
          <w:rFonts w:hint="cs"/>
          <w:rtl/>
        </w:rPr>
        <w:t>ها</w:t>
      </w:r>
      <w:r w:rsidR="00AE657A">
        <w:rPr>
          <w:rFonts w:hint="cs"/>
          <w:rtl/>
        </w:rPr>
        <w:t>ی</w:t>
      </w:r>
      <w:r w:rsidR="00B07757" w:rsidRPr="00DE4439">
        <w:rPr>
          <w:rFonts w:hint="cs"/>
          <w:rtl/>
        </w:rPr>
        <w:t xml:space="preserve"> اهل</w:t>
      </w:r>
      <w:r w:rsidR="00AE657A">
        <w:rPr>
          <w:rFonts w:hint="cs"/>
          <w:rtl/>
        </w:rPr>
        <w:t>ی</w:t>
      </w:r>
      <w:r w:rsidR="00B07757" w:rsidRPr="00DE4439">
        <w:rPr>
          <w:rFonts w:hint="cs"/>
          <w:rtl/>
        </w:rPr>
        <w:t xml:space="preserve"> را در روز خ</w:t>
      </w:r>
      <w:r w:rsidR="00AE657A">
        <w:rPr>
          <w:rFonts w:hint="cs"/>
          <w:rtl/>
        </w:rPr>
        <w:t>ی</w:t>
      </w:r>
      <w:r w:rsidR="00B07757" w:rsidRPr="00DE4439">
        <w:rPr>
          <w:rFonts w:hint="cs"/>
          <w:rtl/>
        </w:rPr>
        <w:t>بر</w:t>
      </w:r>
      <w:r w:rsidR="00B07757" w:rsidRPr="00D139C3">
        <w:rPr>
          <w:rStyle w:val="Char0"/>
          <w:vertAlign w:val="superscript"/>
          <w:rtl/>
        </w:rPr>
        <w:footnoteReference w:id="280"/>
      </w:r>
      <w:r w:rsidR="00B07757" w:rsidRPr="00DE4439">
        <w:rPr>
          <w:rFonts w:hint="cs"/>
          <w:rtl/>
        </w:rPr>
        <w:t xml:space="preserve"> حرام گرداند، و ا</w:t>
      </w:r>
      <w:r w:rsidR="00AE657A">
        <w:rPr>
          <w:rFonts w:hint="cs"/>
          <w:rtl/>
        </w:rPr>
        <w:t>ی</w:t>
      </w:r>
      <w:r w:rsidR="00B07757" w:rsidRPr="00DE4439">
        <w:rPr>
          <w:rFonts w:hint="cs"/>
          <w:rtl/>
        </w:rPr>
        <w:t>ن حد</w:t>
      </w:r>
      <w:r w:rsidR="00AE657A">
        <w:rPr>
          <w:rFonts w:hint="cs"/>
          <w:rtl/>
        </w:rPr>
        <w:t>ی</w:t>
      </w:r>
      <w:r w:rsidR="00B07757" w:rsidRPr="00DE4439">
        <w:rPr>
          <w:rFonts w:hint="cs"/>
          <w:rtl/>
        </w:rPr>
        <w:t xml:space="preserve">ث در </w:t>
      </w:r>
      <w:r w:rsidR="00AE657A">
        <w:rPr>
          <w:rFonts w:hint="cs"/>
          <w:rtl/>
        </w:rPr>
        <w:t>ک</w:t>
      </w:r>
      <w:r w:rsidR="00B07757" w:rsidRPr="00DE4439">
        <w:rPr>
          <w:rFonts w:hint="cs"/>
          <w:rtl/>
        </w:rPr>
        <w:t>تاب</w:t>
      </w:r>
      <w:r w:rsidR="00B07757" w:rsidRPr="00DE4439">
        <w:rPr>
          <w:rFonts w:hint="eastAsia"/>
          <w:rtl/>
        </w:rPr>
        <w:t>‌</w:t>
      </w:r>
      <w:r w:rsidR="00B07757" w:rsidRPr="00DE4439">
        <w:rPr>
          <w:rFonts w:hint="cs"/>
          <w:rtl/>
        </w:rPr>
        <w:t>ها</w:t>
      </w:r>
      <w:r w:rsidR="00AE657A">
        <w:rPr>
          <w:rFonts w:hint="cs"/>
          <w:rtl/>
        </w:rPr>
        <w:t>ی</w:t>
      </w:r>
      <w:r w:rsidR="00B07757" w:rsidRPr="00DE4439">
        <w:rPr>
          <w:rFonts w:hint="cs"/>
          <w:rtl/>
        </w:rPr>
        <w:t xml:space="preserve"> </w:t>
      </w:r>
      <w:r w:rsidR="002139CC" w:rsidRPr="00DE4439">
        <w:rPr>
          <w:rFonts w:hint="cs"/>
          <w:rtl/>
        </w:rPr>
        <w:t>معتبر ش</w:t>
      </w:r>
      <w:r w:rsidR="00AE657A">
        <w:rPr>
          <w:rFonts w:hint="cs"/>
          <w:rtl/>
        </w:rPr>
        <w:t>ی</w:t>
      </w:r>
      <w:r w:rsidR="002139CC" w:rsidRPr="00DE4439">
        <w:rPr>
          <w:rFonts w:hint="cs"/>
          <w:rtl/>
        </w:rPr>
        <w:t>عه ذ</w:t>
      </w:r>
      <w:r w:rsidR="00AE657A">
        <w:rPr>
          <w:rFonts w:hint="cs"/>
          <w:rtl/>
        </w:rPr>
        <w:t>ک</w:t>
      </w:r>
      <w:r w:rsidR="002139CC" w:rsidRPr="00DE4439">
        <w:rPr>
          <w:rFonts w:hint="cs"/>
          <w:rtl/>
        </w:rPr>
        <w:t>ر شده است</w:t>
      </w:r>
      <w:r w:rsidR="002139CC" w:rsidRPr="00D139C3">
        <w:rPr>
          <w:rStyle w:val="Char0"/>
          <w:vertAlign w:val="superscript"/>
          <w:rtl/>
        </w:rPr>
        <w:footnoteReference w:id="281"/>
      </w:r>
      <w:r w:rsidR="000D7964" w:rsidRPr="00DE4439">
        <w:rPr>
          <w:rFonts w:hint="cs"/>
          <w:rtl/>
        </w:rPr>
        <w:t>.</w:t>
      </w:r>
    </w:p>
    <w:p w:rsidR="00D11F7C" w:rsidRPr="00DE4439" w:rsidRDefault="002139CC" w:rsidP="00D23CED">
      <w:pPr>
        <w:pStyle w:val="a"/>
        <w:rPr>
          <w:rtl/>
        </w:rPr>
      </w:pPr>
      <w:r w:rsidRPr="00DE4439">
        <w:rPr>
          <w:rFonts w:hint="cs"/>
          <w:rtl/>
        </w:rPr>
        <w:t>و همچن</w:t>
      </w:r>
      <w:r w:rsidR="00AE657A">
        <w:rPr>
          <w:rFonts w:hint="cs"/>
          <w:rtl/>
        </w:rPr>
        <w:t>ی</w:t>
      </w:r>
      <w:r w:rsidRPr="00DE4439">
        <w:rPr>
          <w:rFonts w:hint="cs"/>
          <w:rtl/>
        </w:rPr>
        <w:t>ن حد</w:t>
      </w:r>
      <w:r w:rsidR="00AE657A">
        <w:rPr>
          <w:rFonts w:hint="cs"/>
          <w:rtl/>
        </w:rPr>
        <w:t>ی</w:t>
      </w:r>
      <w:r w:rsidRPr="00DE4439">
        <w:rPr>
          <w:rFonts w:hint="cs"/>
          <w:rtl/>
        </w:rPr>
        <w:t>ث مسلمه بن ا</w:t>
      </w:r>
      <w:r w:rsidR="00195881" w:rsidRPr="00DE4439">
        <w:rPr>
          <w:rFonts w:hint="cs"/>
          <w:rtl/>
        </w:rPr>
        <w:t>لأ</w:t>
      </w:r>
      <w:r w:rsidR="00AE657A">
        <w:rPr>
          <w:rFonts w:hint="cs"/>
          <w:rtl/>
        </w:rPr>
        <w:t>ک</w:t>
      </w:r>
      <w:r w:rsidRPr="00DE4439">
        <w:rPr>
          <w:rFonts w:hint="cs"/>
          <w:rtl/>
        </w:rPr>
        <w:t>وع در مسلم ب</w:t>
      </w:r>
      <w:r w:rsidR="00AE657A">
        <w:rPr>
          <w:rFonts w:hint="cs"/>
          <w:rtl/>
        </w:rPr>
        <w:t>ی</w:t>
      </w:r>
      <w:r w:rsidRPr="00DE4439">
        <w:rPr>
          <w:rFonts w:hint="cs"/>
          <w:rtl/>
        </w:rPr>
        <w:t xml:space="preserve">ان شده </w:t>
      </w:r>
      <w:r w:rsidR="00AE657A">
        <w:rPr>
          <w:rFonts w:hint="cs"/>
          <w:rtl/>
        </w:rPr>
        <w:t>ک</w:t>
      </w:r>
      <w:r w:rsidRPr="00DE4439">
        <w:rPr>
          <w:rFonts w:hint="cs"/>
          <w:rtl/>
        </w:rPr>
        <w:t>ه پ</w:t>
      </w:r>
      <w:r w:rsidR="00AE657A">
        <w:rPr>
          <w:rFonts w:hint="cs"/>
          <w:rtl/>
        </w:rPr>
        <w:t>ی</w:t>
      </w:r>
      <w:r w:rsidRPr="00DE4439">
        <w:rPr>
          <w:rFonts w:hint="cs"/>
          <w:rtl/>
        </w:rPr>
        <w:t>امبر</w:t>
      </w:r>
      <w:r w:rsidR="00195881" w:rsidRPr="00DE4439">
        <w:rPr>
          <w:rFonts w:ascii="Tahoma" w:hAnsi="Tahoma" w:cs="CTraditional Arabic" w:hint="cs"/>
          <w:color w:val="000000"/>
          <w:rtl/>
        </w:rPr>
        <w:t>ص</w:t>
      </w:r>
      <w:r w:rsidR="000C7D7D" w:rsidRPr="00DE4439">
        <w:rPr>
          <w:rFonts w:hint="cs"/>
          <w:rtl/>
        </w:rPr>
        <w:t xml:space="preserve"> متعه (ازدواج موقت) را در سال فتح حرام </w:t>
      </w:r>
      <w:r w:rsidR="00AE657A">
        <w:rPr>
          <w:rFonts w:hint="cs"/>
          <w:rtl/>
        </w:rPr>
        <w:t>ک</w:t>
      </w:r>
      <w:r w:rsidR="000C7D7D" w:rsidRPr="00DE4439">
        <w:rPr>
          <w:rFonts w:hint="cs"/>
          <w:rtl/>
        </w:rPr>
        <w:t>رد</w:t>
      </w:r>
      <w:r w:rsidR="000C7D7D" w:rsidRPr="00D139C3">
        <w:rPr>
          <w:rStyle w:val="Char0"/>
          <w:vertAlign w:val="superscript"/>
          <w:rtl/>
        </w:rPr>
        <w:footnoteReference w:id="282"/>
      </w:r>
      <w:r w:rsidR="000C7D7D" w:rsidRPr="00DE4439">
        <w:rPr>
          <w:rFonts w:hint="cs"/>
          <w:rtl/>
        </w:rPr>
        <w:t>، و همچن</w:t>
      </w:r>
      <w:r w:rsidR="00AE657A">
        <w:rPr>
          <w:rFonts w:hint="cs"/>
          <w:rtl/>
        </w:rPr>
        <w:t>ی</w:t>
      </w:r>
      <w:r w:rsidR="000C7D7D" w:rsidRPr="00DE4439">
        <w:rPr>
          <w:rFonts w:hint="cs"/>
          <w:rtl/>
        </w:rPr>
        <w:t xml:space="preserve">ن سبره </w:t>
      </w:r>
      <w:r w:rsidR="00195881" w:rsidRPr="00DE4439">
        <w:rPr>
          <w:rFonts w:hint="cs"/>
          <w:rtl/>
        </w:rPr>
        <w:t>ال</w:t>
      </w:r>
      <w:r w:rsidR="000C7D7D" w:rsidRPr="00DE4439">
        <w:rPr>
          <w:rFonts w:hint="cs"/>
          <w:rtl/>
        </w:rPr>
        <w:t>جهن</w:t>
      </w:r>
      <w:r w:rsidR="00AE657A">
        <w:rPr>
          <w:rFonts w:hint="cs"/>
          <w:rtl/>
        </w:rPr>
        <w:t>ی</w:t>
      </w:r>
      <w:r w:rsidR="000C7D7D" w:rsidRPr="00DE4439">
        <w:rPr>
          <w:rFonts w:hint="cs"/>
          <w:rtl/>
        </w:rPr>
        <w:t xml:space="preserve"> در مسلم روا</w:t>
      </w:r>
      <w:r w:rsidR="00AE657A">
        <w:rPr>
          <w:rFonts w:hint="cs"/>
          <w:rtl/>
        </w:rPr>
        <w:t>ی</w:t>
      </w:r>
      <w:r w:rsidR="000C7D7D" w:rsidRPr="00DE4439">
        <w:rPr>
          <w:rFonts w:hint="cs"/>
          <w:rtl/>
        </w:rPr>
        <w:t>ت م</w:t>
      </w:r>
      <w:r w:rsidR="00AE657A">
        <w:rPr>
          <w:rFonts w:hint="cs"/>
          <w:rtl/>
        </w:rPr>
        <w:t>ی</w:t>
      </w:r>
      <w:r w:rsidR="000C7D7D" w:rsidRPr="00DE4439">
        <w:rPr>
          <w:rFonts w:hint="cs"/>
          <w:rtl/>
        </w:rPr>
        <w:t>‌</w:t>
      </w:r>
      <w:r w:rsidR="00AE657A">
        <w:rPr>
          <w:rFonts w:hint="cs"/>
          <w:rtl/>
        </w:rPr>
        <w:t>ک</w:t>
      </w:r>
      <w:r w:rsidR="000C7D7D" w:rsidRPr="00DE4439">
        <w:rPr>
          <w:rFonts w:hint="cs"/>
          <w:rtl/>
        </w:rPr>
        <w:t xml:space="preserve">ند </w:t>
      </w:r>
      <w:r w:rsidR="00AE657A">
        <w:rPr>
          <w:rFonts w:hint="cs"/>
          <w:rtl/>
        </w:rPr>
        <w:t>ک</w:t>
      </w:r>
      <w:r w:rsidR="000C7D7D" w:rsidRPr="00DE4439">
        <w:rPr>
          <w:rFonts w:hint="cs"/>
          <w:rtl/>
        </w:rPr>
        <w:t>ه پ</w:t>
      </w:r>
      <w:r w:rsidR="00AE657A">
        <w:rPr>
          <w:rFonts w:hint="cs"/>
          <w:rtl/>
        </w:rPr>
        <w:t>ی</w:t>
      </w:r>
      <w:r w:rsidR="000C7D7D" w:rsidRPr="00DE4439">
        <w:rPr>
          <w:rFonts w:hint="cs"/>
          <w:rtl/>
        </w:rPr>
        <w:t>امبر</w:t>
      </w:r>
      <w:r w:rsidR="00195881" w:rsidRPr="00DE4439">
        <w:rPr>
          <w:rFonts w:ascii="Tahoma" w:hAnsi="Tahoma" w:cs="CTraditional Arabic" w:hint="cs"/>
          <w:color w:val="000000"/>
          <w:rtl/>
        </w:rPr>
        <w:t>ص</w:t>
      </w:r>
      <w:r w:rsidR="002B03F8" w:rsidRPr="00DE4439">
        <w:rPr>
          <w:rFonts w:hint="cs"/>
          <w:rtl/>
        </w:rPr>
        <w:t xml:space="preserve"> متعه </w:t>
      </w:r>
      <w:r w:rsidR="00195881" w:rsidRPr="00DE4439">
        <w:rPr>
          <w:rFonts w:hint="cs"/>
          <w:rtl/>
        </w:rPr>
        <w:t>ر</w:t>
      </w:r>
      <w:r w:rsidR="002B03F8" w:rsidRPr="00DE4439">
        <w:rPr>
          <w:rFonts w:hint="cs"/>
          <w:rtl/>
        </w:rPr>
        <w:t xml:space="preserve">ا حرام </w:t>
      </w:r>
      <w:r w:rsidR="00AE657A">
        <w:rPr>
          <w:rFonts w:hint="cs"/>
          <w:rtl/>
        </w:rPr>
        <w:t>ک</w:t>
      </w:r>
      <w:r w:rsidR="002B03F8" w:rsidRPr="00DE4439">
        <w:rPr>
          <w:rFonts w:hint="cs"/>
          <w:rtl/>
        </w:rPr>
        <w:t>رد</w:t>
      </w:r>
      <w:r w:rsidR="002B03F8" w:rsidRPr="00D139C3">
        <w:rPr>
          <w:rStyle w:val="Char0"/>
          <w:vertAlign w:val="superscript"/>
          <w:rtl/>
        </w:rPr>
        <w:footnoteReference w:id="283"/>
      </w:r>
      <w:r w:rsidR="0058415B" w:rsidRPr="00DE4439">
        <w:rPr>
          <w:rFonts w:hint="cs"/>
          <w:rtl/>
        </w:rPr>
        <w:t>.</w:t>
      </w:r>
    </w:p>
    <w:p w:rsidR="009B7C25" w:rsidRPr="004169DA" w:rsidRDefault="004438F9" w:rsidP="004241FD">
      <w:pPr>
        <w:pStyle w:val="a"/>
        <w:rPr>
          <w:rStyle w:val="Char8"/>
          <w:rtl/>
        </w:rPr>
      </w:pPr>
      <w:r w:rsidRPr="00DE4439">
        <w:rPr>
          <w:rFonts w:hint="cs"/>
          <w:rtl/>
        </w:rPr>
        <w:t>و وقت</w:t>
      </w:r>
      <w:r w:rsidR="00AE657A">
        <w:rPr>
          <w:rFonts w:hint="cs"/>
          <w:rtl/>
        </w:rPr>
        <w:t>ی</w:t>
      </w:r>
      <w:r w:rsidRPr="00DE4439">
        <w:rPr>
          <w:rFonts w:hint="cs"/>
          <w:rtl/>
        </w:rPr>
        <w:t xml:space="preserve"> عمر از متعه (ازدواج موقت) نه</w:t>
      </w:r>
      <w:r w:rsidR="00AE657A">
        <w:rPr>
          <w:rFonts w:hint="cs"/>
          <w:rtl/>
        </w:rPr>
        <w:t>ی</w:t>
      </w:r>
      <w:r w:rsidRPr="00DE4439">
        <w:rPr>
          <w:rFonts w:hint="cs"/>
          <w:rtl/>
        </w:rPr>
        <w:t xml:space="preserve"> </w:t>
      </w:r>
      <w:r w:rsidR="00AE657A">
        <w:rPr>
          <w:rFonts w:hint="cs"/>
          <w:rtl/>
        </w:rPr>
        <w:t>ک</w:t>
      </w:r>
      <w:r w:rsidRPr="00DE4439">
        <w:rPr>
          <w:rFonts w:hint="cs"/>
          <w:rtl/>
        </w:rPr>
        <w:t>رد چه اش</w:t>
      </w:r>
      <w:r w:rsidR="00AE657A">
        <w:rPr>
          <w:rFonts w:hint="cs"/>
          <w:rtl/>
        </w:rPr>
        <w:t>ک</w:t>
      </w:r>
      <w:r w:rsidRPr="00DE4439">
        <w:rPr>
          <w:rFonts w:hint="cs"/>
          <w:rtl/>
        </w:rPr>
        <w:t>ال</w:t>
      </w:r>
      <w:r w:rsidR="00AE657A">
        <w:rPr>
          <w:rFonts w:hint="cs"/>
          <w:rtl/>
        </w:rPr>
        <w:t>ی</w:t>
      </w:r>
      <w:r w:rsidRPr="00DE4439">
        <w:rPr>
          <w:rFonts w:hint="cs"/>
          <w:rtl/>
        </w:rPr>
        <w:t xml:space="preserve"> دارد؟ او از چ</w:t>
      </w:r>
      <w:r w:rsidR="00AE657A">
        <w:rPr>
          <w:rFonts w:hint="cs"/>
          <w:rtl/>
        </w:rPr>
        <w:t>ی</w:t>
      </w:r>
      <w:r w:rsidRPr="00DE4439">
        <w:rPr>
          <w:rFonts w:hint="cs"/>
          <w:rtl/>
        </w:rPr>
        <w:t>ز</w:t>
      </w:r>
      <w:r w:rsidR="00AE657A">
        <w:rPr>
          <w:rFonts w:hint="cs"/>
          <w:rtl/>
        </w:rPr>
        <w:t>ی</w:t>
      </w:r>
      <w:r w:rsidRPr="00DE4439">
        <w:rPr>
          <w:rFonts w:hint="cs"/>
          <w:rtl/>
        </w:rPr>
        <w:t xml:space="preserve"> نه</w:t>
      </w:r>
      <w:r w:rsidR="00AE657A">
        <w:rPr>
          <w:rFonts w:hint="cs"/>
          <w:rtl/>
        </w:rPr>
        <w:t>ی</w:t>
      </w:r>
      <w:r w:rsidRPr="00DE4439">
        <w:rPr>
          <w:rFonts w:hint="cs"/>
          <w:rtl/>
        </w:rPr>
        <w:t xml:space="preserve"> </w:t>
      </w:r>
      <w:r w:rsidR="00AE657A">
        <w:rPr>
          <w:rFonts w:hint="cs"/>
          <w:rtl/>
        </w:rPr>
        <w:t>ک</w:t>
      </w:r>
      <w:r w:rsidRPr="00DE4439">
        <w:rPr>
          <w:rFonts w:hint="cs"/>
          <w:rtl/>
        </w:rPr>
        <w:t xml:space="preserve">رده است </w:t>
      </w:r>
      <w:r w:rsidR="00AE657A">
        <w:rPr>
          <w:rFonts w:hint="cs"/>
          <w:rtl/>
        </w:rPr>
        <w:t>ک</w:t>
      </w:r>
      <w:r w:rsidRPr="00DE4439">
        <w:rPr>
          <w:rFonts w:hint="cs"/>
          <w:rtl/>
        </w:rPr>
        <w:t>ه پ</w:t>
      </w:r>
      <w:r w:rsidR="00AE657A">
        <w:rPr>
          <w:rFonts w:hint="cs"/>
          <w:rtl/>
        </w:rPr>
        <w:t>ی</w:t>
      </w:r>
      <w:r w:rsidRPr="00DE4439">
        <w:rPr>
          <w:rFonts w:hint="cs"/>
          <w:rtl/>
        </w:rPr>
        <w:t>امبر خدا</w:t>
      </w:r>
      <w:r w:rsidR="00E227AF" w:rsidRPr="00DE4439">
        <w:rPr>
          <w:rFonts w:ascii="Tahoma" w:hAnsi="Tahoma" w:cs="CTraditional Arabic" w:hint="cs"/>
          <w:color w:val="000000"/>
          <w:rtl/>
        </w:rPr>
        <w:t>ص</w:t>
      </w:r>
      <w:r w:rsidR="00817EE2" w:rsidRPr="00DE4439">
        <w:rPr>
          <w:rFonts w:hint="cs"/>
          <w:rtl/>
        </w:rPr>
        <w:t xml:space="preserve"> نه</w:t>
      </w:r>
      <w:r w:rsidR="00AE657A">
        <w:rPr>
          <w:rFonts w:hint="cs"/>
          <w:rtl/>
        </w:rPr>
        <w:t>ی</w:t>
      </w:r>
      <w:r w:rsidR="00817EE2" w:rsidRPr="00DE4439">
        <w:rPr>
          <w:rFonts w:hint="cs"/>
          <w:rtl/>
        </w:rPr>
        <w:t xml:space="preserve"> </w:t>
      </w:r>
      <w:r w:rsidR="00AE657A">
        <w:rPr>
          <w:rFonts w:hint="cs"/>
          <w:rtl/>
        </w:rPr>
        <w:t>ک</w:t>
      </w:r>
      <w:r w:rsidR="00817EE2" w:rsidRPr="00DE4439">
        <w:rPr>
          <w:rFonts w:hint="cs"/>
          <w:rtl/>
        </w:rPr>
        <w:t>رده است، و او از چ</w:t>
      </w:r>
      <w:r w:rsidR="00AE657A">
        <w:rPr>
          <w:rFonts w:hint="cs"/>
          <w:rtl/>
        </w:rPr>
        <w:t>ی</w:t>
      </w:r>
      <w:r w:rsidR="00817EE2" w:rsidRPr="00DE4439">
        <w:rPr>
          <w:rFonts w:hint="cs"/>
          <w:rtl/>
        </w:rPr>
        <w:t>ز</w:t>
      </w:r>
      <w:r w:rsidR="00AE657A">
        <w:rPr>
          <w:rFonts w:hint="cs"/>
          <w:rtl/>
        </w:rPr>
        <w:t>ی</w:t>
      </w:r>
      <w:r w:rsidR="00817EE2" w:rsidRPr="00DE4439">
        <w:rPr>
          <w:rFonts w:hint="cs"/>
          <w:rtl/>
        </w:rPr>
        <w:t xml:space="preserve"> نه</w:t>
      </w:r>
      <w:r w:rsidR="00AE657A">
        <w:rPr>
          <w:rFonts w:hint="cs"/>
          <w:rtl/>
        </w:rPr>
        <w:t>ی</w:t>
      </w:r>
      <w:r w:rsidR="00817EE2" w:rsidRPr="00DE4439">
        <w:rPr>
          <w:rFonts w:hint="cs"/>
          <w:rtl/>
        </w:rPr>
        <w:t xml:space="preserve"> </w:t>
      </w:r>
      <w:r w:rsidR="00AE657A">
        <w:rPr>
          <w:rFonts w:hint="cs"/>
          <w:rtl/>
        </w:rPr>
        <w:t>ک</w:t>
      </w:r>
      <w:r w:rsidR="00817EE2" w:rsidRPr="00DE4439">
        <w:rPr>
          <w:rFonts w:hint="cs"/>
          <w:rtl/>
        </w:rPr>
        <w:t xml:space="preserve">رده </w:t>
      </w:r>
      <w:r w:rsidR="00AE657A">
        <w:rPr>
          <w:rFonts w:hint="cs"/>
          <w:rtl/>
        </w:rPr>
        <w:t>ک</w:t>
      </w:r>
      <w:r w:rsidR="00817EE2" w:rsidRPr="00DE4439">
        <w:rPr>
          <w:rFonts w:hint="cs"/>
          <w:rtl/>
        </w:rPr>
        <w:t>ه خداوند متعال از آن نه</w:t>
      </w:r>
      <w:r w:rsidR="00AE657A">
        <w:rPr>
          <w:rFonts w:hint="cs"/>
          <w:rtl/>
        </w:rPr>
        <w:t>ی</w:t>
      </w:r>
      <w:r w:rsidR="00817EE2" w:rsidRPr="00DE4439">
        <w:rPr>
          <w:rFonts w:hint="cs"/>
          <w:rtl/>
        </w:rPr>
        <w:t xml:space="preserve"> </w:t>
      </w:r>
      <w:r w:rsidR="00AE657A">
        <w:rPr>
          <w:rFonts w:hint="cs"/>
          <w:rtl/>
        </w:rPr>
        <w:t>ک</w:t>
      </w:r>
      <w:r w:rsidR="00817EE2" w:rsidRPr="00DE4439">
        <w:rPr>
          <w:rFonts w:hint="cs"/>
          <w:rtl/>
        </w:rPr>
        <w:t xml:space="preserve">رده است چنان </w:t>
      </w:r>
      <w:r w:rsidR="00AE657A">
        <w:rPr>
          <w:rFonts w:hint="cs"/>
          <w:rtl/>
        </w:rPr>
        <w:t>ک</w:t>
      </w:r>
      <w:r w:rsidR="00817EE2" w:rsidRPr="00DE4439">
        <w:rPr>
          <w:rFonts w:hint="cs"/>
          <w:rtl/>
        </w:rPr>
        <w:t>ه م</w:t>
      </w:r>
      <w:r w:rsidR="00AE657A">
        <w:rPr>
          <w:rFonts w:hint="cs"/>
          <w:rtl/>
        </w:rPr>
        <w:t>ی</w:t>
      </w:r>
      <w:r w:rsidR="00817EE2" w:rsidRPr="00DE4439">
        <w:rPr>
          <w:rFonts w:hint="cs"/>
          <w:rtl/>
        </w:rPr>
        <w:t>‌فرما</w:t>
      </w:r>
      <w:r w:rsidR="00AE657A">
        <w:rPr>
          <w:rFonts w:hint="cs"/>
          <w:rtl/>
        </w:rPr>
        <w:t>ی</w:t>
      </w:r>
      <w:r w:rsidR="00817EE2" w:rsidRPr="00DE4439">
        <w:rPr>
          <w:rFonts w:hint="cs"/>
          <w:rtl/>
        </w:rPr>
        <w:t>د</w:t>
      </w:r>
      <w:r w:rsidR="00784590" w:rsidRPr="00DE4439">
        <w:rPr>
          <w:rFonts w:hint="cs"/>
          <w:rtl/>
        </w:rPr>
        <w:t>:</w:t>
      </w:r>
      <w:r w:rsidR="004241FD">
        <w:rPr>
          <w:rFonts w:hint="cs"/>
          <w:rtl/>
        </w:rPr>
        <w:t xml:space="preserve"> </w:t>
      </w:r>
      <w:r w:rsidR="004241FD">
        <w:rPr>
          <w:rFonts w:ascii="Traditional Arabic" w:hAnsi="Traditional Arabic" w:cs="Traditional Arabic"/>
          <w:rtl/>
        </w:rPr>
        <w:t>﴿</w:t>
      </w:r>
      <w:r w:rsidR="004241FD" w:rsidRPr="004169DA">
        <w:rPr>
          <w:rStyle w:val="Char8"/>
          <w:rtl/>
        </w:rPr>
        <w:t>وَ</w:t>
      </w:r>
      <w:r w:rsidR="004241FD" w:rsidRPr="004169DA">
        <w:rPr>
          <w:rStyle w:val="Char8"/>
          <w:rFonts w:hint="cs"/>
          <w:rtl/>
        </w:rPr>
        <w:t>ٱ</w:t>
      </w:r>
      <w:r w:rsidR="004241FD" w:rsidRPr="004169DA">
        <w:rPr>
          <w:rStyle w:val="Char8"/>
          <w:rFonts w:hint="eastAsia"/>
          <w:rtl/>
        </w:rPr>
        <w:t>لَّذِينَ</w:t>
      </w:r>
      <w:r w:rsidR="004241FD" w:rsidRPr="004169DA">
        <w:rPr>
          <w:rStyle w:val="Char8"/>
          <w:rtl/>
        </w:rPr>
        <w:t xml:space="preserve"> هُمۡ لِفُرُوجِهِمۡ حَٰفِظُونَ ٥ </w:t>
      </w:r>
      <w:r w:rsidR="004241FD" w:rsidRPr="004169DA">
        <w:rPr>
          <w:rStyle w:val="Char8"/>
          <w:rFonts w:hint="eastAsia"/>
          <w:rtl/>
        </w:rPr>
        <w:t>إِلَّا</w:t>
      </w:r>
      <w:r w:rsidR="004241FD" w:rsidRPr="004169DA">
        <w:rPr>
          <w:rStyle w:val="Char8"/>
          <w:rtl/>
        </w:rPr>
        <w:t xml:space="preserve"> عَلَىٰٓ أَزۡوَٰجِهِمۡ أَوۡ مَا مَلَكَتۡ أَيۡمَٰنُهُمۡ فَإِنَّهُمۡ غَيۡرُ مَلُومِينَ ٦ </w:t>
      </w:r>
      <w:r w:rsidR="004241FD" w:rsidRPr="004169DA">
        <w:rPr>
          <w:rStyle w:val="Char8"/>
          <w:rFonts w:hint="eastAsia"/>
          <w:rtl/>
        </w:rPr>
        <w:t>فَمَنِ</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بۡتَغَىٰ</w:t>
      </w:r>
      <w:r w:rsidR="004241FD" w:rsidRPr="004169DA">
        <w:rPr>
          <w:rStyle w:val="Char8"/>
          <w:rtl/>
        </w:rPr>
        <w:t xml:space="preserve"> وَرَآءَ ذَٰلِكَ فَأُوْلَٰٓئِكَ هُمُ </w:t>
      </w:r>
      <w:r w:rsidR="004241FD" w:rsidRPr="004169DA">
        <w:rPr>
          <w:rStyle w:val="Char8"/>
          <w:rFonts w:hint="cs"/>
          <w:rtl/>
        </w:rPr>
        <w:t>ٱ</w:t>
      </w:r>
      <w:r w:rsidR="004241FD" w:rsidRPr="004169DA">
        <w:rPr>
          <w:rStyle w:val="Char8"/>
          <w:rFonts w:hint="eastAsia"/>
          <w:rtl/>
        </w:rPr>
        <w:t>لۡعَادُونَ</w:t>
      </w:r>
      <w:r w:rsidR="004241FD" w:rsidRPr="004169DA">
        <w:rPr>
          <w:rStyle w:val="Char8"/>
          <w:rtl/>
        </w:rPr>
        <w:t xml:space="preserve"> ٧</w:t>
      </w:r>
      <w:r w:rsidR="004241FD">
        <w:rPr>
          <w:rFonts w:ascii="Traditional Arabic" w:hAnsi="Traditional Arabic" w:cs="Traditional Arabic"/>
          <w:rtl/>
        </w:rPr>
        <w:t>﴾</w:t>
      </w:r>
      <w:r w:rsidR="00784590" w:rsidRPr="00DE4439">
        <w:rPr>
          <w:rFonts w:hint="cs"/>
          <w:rtl/>
        </w:rPr>
        <w:t xml:space="preserve"> </w:t>
      </w:r>
      <w:r w:rsidR="00D23CED" w:rsidRPr="00D23CED">
        <w:rPr>
          <w:rStyle w:val="Char4"/>
          <w:rFonts w:hint="cs"/>
          <w:rtl/>
        </w:rPr>
        <w:t>[</w:t>
      </w:r>
      <w:r w:rsidR="00A93692" w:rsidRPr="00D23CED">
        <w:rPr>
          <w:rStyle w:val="Char4"/>
          <w:rFonts w:hint="cs"/>
          <w:rtl/>
        </w:rPr>
        <w:t>المؤمنون: 5</w:t>
      </w:r>
      <w:r w:rsidR="00D23CED" w:rsidRPr="00D23CED">
        <w:rPr>
          <w:rStyle w:val="Char4"/>
          <w:rFonts w:hint="cs"/>
          <w:rtl/>
        </w:rPr>
        <w:t>-</w:t>
      </w:r>
      <w:r w:rsidR="00A93692" w:rsidRPr="00D23CED">
        <w:rPr>
          <w:rStyle w:val="Char4"/>
          <w:rFonts w:hint="cs"/>
          <w:rtl/>
        </w:rPr>
        <w:t>7</w:t>
      </w:r>
      <w:r w:rsidR="00D23CED" w:rsidRPr="00D23CED">
        <w:rPr>
          <w:rStyle w:val="Char4"/>
          <w:rFonts w:hint="cs"/>
          <w:rtl/>
        </w:rPr>
        <w:t>]</w:t>
      </w:r>
      <w:r w:rsidR="00A93692" w:rsidRPr="00DE4439">
        <w:rPr>
          <w:rFonts w:hint="cs"/>
          <w:rtl/>
        </w:rPr>
        <w:t>.</w:t>
      </w:r>
    </w:p>
    <w:p w:rsidR="009B7C25" w:rsidRPr="00DE4439" w:rsidRDefault="009B7C25" w:rsidP="00D23CED">
      <w:pPr>
        <w:pStyle w:val="a"/>
        <w:rPr>
          <w:rFonts w:ascii="Times New Roman" w:hAnsi="Times New Roman"/>
          <w:rtl/>
        </w:rPr>
      </w:pPr>
      <w:r w:rsidRPr="00DE4439">
        <w:rPr>
          <w:rFonts w:ascii="Times New Roman" w:hAnsi="Times New Roman" w:hint="cs"/>
          <w:rtl/>
        </w:rPr>
        <w:t>«</w:t>
      </w:r>
      <w:r w:rsidR="00DE554A" w:rsidRPr="00DE4439">
        <w:rPr>
          <w:rtl/>
        </w:rPr>
        <w:t xml:space="preserve">و آنها </w:t>
      </w:r>
      <w:r w:rsidR="00AE657A">
        <w:rPr>
          <w:rtl/>
        </w:rPr>
        <w:t>ک</w:t>
      </w:r>
      <w:r w:rsidR="00DE554A" w:rsidRPr="00DE4439">
        <w:rPr>
          <w:rtl/>
        </w:rPr>
        <w:t>ه دامان خود را (از آلوده‏شدن به بى‏عفتى) حفظ مى‏</w:t>
      </w:r>
      <w:r w:rsidR="00AE657A">
        <w:rPr>
          <w:rtl/>
        </w:rPr>
        <w:t>ک</w:t>
      </w:r>
      <w:r w:rsidR="00DE554A" w:rsidRPr="00DE4439">
        <w:rPr>
          <w:rtl/>
        </w:rPr>
        <w:t>نند; تنها آم</w:t>
      </w:r>
      <w:r w:rsidR="00AE657A">
        <w:rPr>
          <w:rtl/>
        </w:rPr>
        <w:t>ی</w:t>
      </w:r>
      <w:r w:rsidR="00DE554A" w:rsidRPr="00DE4439">
        <w:rPr>
          <w:rtl/>
        </w:rPr>
        <w:t xml:space="preserve">زش جنسى با همسران و </w:t>
      </w:r>
      <w:r w:rsidR="00AE657A">
        <w:rPr>
          <w:rtl/>
        </w:rPr>
        <w:t>ک</w:t>
      </w:r>
      <w:r w:rsidR="00DE554A" w:rsidRPr="00DE4439">
        <w:rPr>
          <w:rtl/>
        </w:rPr>
        <w:t>ن</w:t>
      </w:r>
      <w:r w:rsidR="00AE657A">
        <w:rPr>
          <w:rtl/>
        </w:rPr>
        <w:t>ی</w:t>
      </w:r>
      <w:r w:rsidR="00DE554A" w:rsidRPr="00DE4439">
        <w:rPr>
          <w:rtl/>
        </w:rPr>
        <w:t xml:space="preserve">زانشان دارند، </w:t>
      </w:r>
      <w:r w:rsidR="00AE657A">
        <w:rPr>
          <w:rtl/>
        </w:rPr>
        <w:t>ک</w:t>
      </w:r>
      <w:r w:rsidR="00DE554A" w:rsidRPr="00DE4439">
        <w:rPr>
          <w:rtl/>
        </w:rPr>
        <w:t>ه در بهره‏گ</w:t>
      </w:r>
      <w:r w:rsidR="00AE657A">
        <w:rPr>
          <w:rtl/>
        </w:rPr>
        <w:t>ی</w:t>
      </w:r>
      <w:r w:rsidR="00DE554A" w:rsidRPr="00DE4439">
        <w:rPr>
          <w:rtl/>
        </w:rPr>
        <w:t xml:space="preserve">رى از آنان ملامت نمى‏شوند; و </w:t>
      </w:r>
      <w:r w:rsidR="00AE657A">
        <w:rPr>
          <w:rtl/>
        </w:rPr>
        <w:t>ک</w:t>
      </w:r>
      <w:r w:rsidR="00DE554A" w:rsidRPr="00DE4439">
        <w:rPr>
          <w:rtl/>
        </w:rPr>
        <w:t xml:space="preserve">سانى </w:t>
      </w:r>
      <w:r w:rsidR="00AE657A">
        <w:rPr>
          <w:rtl/>
        </w:rPr>
        <w:t>ک</w:t>
      </w:r>
      <w:r w:rsidR="00DE554A" w:rsidRPr="00DE4439">
        <w:rPr>
          <w:rtl/>
        </w:rPr>
        <w:t>ه غ</w:t>
      </w:r>
      <w:r w:rsidR="00AE657A">
        <w:rPr>
          <w:rtl/>
        </w:rPr>
        <w:t>ی</w:t>
      </w:r>
      <w:r w:rsidR="00DE554A" w:rsidRPr="00DE4439">
        <w:rPr>
          <w:rtl/>
        </w:rPr>
        <w:t>ر از ا</w:t>
      </w:r>
      <w:r w:rsidR="00AE657A">
        <w:rPr>
          <w:rtl/>
        </w:rPr>
        <w:t>ی</w:t>
      </w:r>
      <w:r w:rsidR="00DE554A" w:rsidRPr="00DE4439">
        <w:rPr>
          <w:rtl/>
        </w:rPr>
        <w:t>ن طر</w:t>
      </w:r>
      <w:r w:rsidR="00AE657A">
        <w:rPr>
          <w:rtl/>
        </w:rPr>
        <w:t>ی</w:t>
      </w:r>
      <w:r w:rsidR="00DE554A" w:rsidRPr="00DE4439">
        <w:rPr>
          <w:rtl/>
        </w:rPr>
        <w:t xml:space="preserve">ق را طلب </w:t>
      </w:r>
      <w:r w:rsidR="00AE657A">
        <w:rPr>
          <w:rtl/>
        </w:rPr>
        <w:t>ک</w:t>
      </w:r>
      <w:r w:rsidR="00DE554A" w:rsidRPr="00DE4439">
        <w:rPr>
          <w:rtl/>
        </w:rPr>
        <w:t>نند، تجاوزگرند</w:t>
      </w:r>
      <w:r w:rsidRPr="00DE4439">
        <w:rPr>
          <w:rFonts w:ascii="Times New Roman" w:hAnsi="Times New Roman" w:hint="cs"/>
          <w:rtl/>
        </w:rPr>
        <w:t>».</w:t>
      </w:r>
    </w:p>
    <w:p w:rsidR="001D52D7" w:rsidRPr="00DE4439" w:rsidRDefault="001F480D" w:rsidP="00D23CED">
      <w:pPr>
        <w:pStyle w:val="a"/>
        <w:rPr>
          <w:rtl/>
        </w:rPr>
      </w:pPr>
      <w:r w:rsidRPr="00DE4439">
        <w:rPr>
          <w:rFonts w:hint="cs"/>
          <w:rtl/>
        </w:rPr>
        <w:t>پس خداوند آنها را متجاوز نام</w:t>
      </w:r>
      <w:r w:rsidR="00AE657A">
        <w:rPr>
          <w:rFonts w:hint="cs"/>
          <w:rtl/>
        </w:rPr>
        <w:t>ی</w:t>
      </w:r>
      <w:r w:rsidR="001D52D7" w:rsidRPr="00DE4439">
        <w:rPr>
          <w:rFonts w:hint="cs"/>
          <w:rtl/>
        </w:rPr>
        <w:t>ده است.</w:t>
      </w:r>
    </w:p>
    <w:p w:rsidR="009B7C25" w:rsidRPr="004169DA" w:rsidRDefault="001F480D" w:rsidP="004241FD">
      <w:pPr>
        <w:pStyle w:val="a"/>
        <w:rPr>
          <w:rStyle w:val="Char8"/>
          <w:rtl/>
        </w:rPr>
      </w:pPr>
      <w:r w:rsidRPr="00D23CED">
        <w:rPr>
          <w:rFonts w:hint="cs"/>
          <w:rtl/>
        </w:rPr>
        <w:t>و آنها برا</w:t>
      </w:r>
      <w:r w:rsidR="00AE657A" w:rsidRPr="00D23CED">
        <w:rPr>
          <w:rFonts w:hint="cs"/>
          <w:rtl/>
        </w:rPr>
        <w:t>ی</w:t>
      </w:r>
      <w:r w:rsidRPr="00D23CED">
        <w:rPr>
          <w:rFonts w:hint="cs"/>
          <w:rtl/>
        </w:rPr>
        <w:t xml:space="preserve"> جا</w:t>
      </w:r>
      <w:r w:rsidR="00AE657A" w:rsidRPr="00D23CED">
        <w:rPr>
          <w:rFonts w:hint="cs"/>
          <w:rtl/>
        </w:rPr>
        <w:t>ی</w:t>
      </w:r>
      <w:r w:rsidRPr="00D23CED">
        <w:rPr>
          <w:rFonts w:hint="cs"/>
          <w:rtl/>
        </w:rPr>
        <w:t>ز بودن متعه (ازدواج موقت) از ا</w:t>
      </w:r>
      <w:r w:rsidR="00AE657A" w:rsidRPr="00D23CED">
        <w:rPr>
          <w:rFonts w:hint="cs"/>
          <w:rtl/>
        </w:rPr>
        <w:t>ی</w:t>
      </w:r>
      <w:r w:rsidRPr="00D23CED">
        <w:rPr>
          <w:rFonts w:hint="cs"/>
          <w:rtl/>
        </w:rPr>
        <w:t>ن آ</w:t>
      </w:r>
      <w:r w:rsidR="00AE657A" w:rsidRPr="00D23CED">
        <w:rPr>
          <w:rFonts w:hint="cs"/>
          <w:rtl/>
        </w:rPr>
        <w:t>ی</w:t>
      </w:r>
      <w:r w:rsidRPr="00D23CED">
        <w:rPr>
          <w:rFonts w:hint="cs"/>
          <w:rtl/>
        </w:rPr>
        <w:t>ه استدلال م</w:t>
      </w:r>
      <w:r w:rsidR="00AE657A" w:rsidRPr="00D23CED">
        <w:rPr>
          <w:rFonts w:hint="cs"/>
          <w:rtl/>
        </w:rPr>
        <w:t>ی</w:t>
      </w:r>
      <w:r w:rsidRPr="00D23CED">
        <w:rPr>
          <w:rFonts w:hint="cs"/>
          <w:rtl/>
        </w:rPr>
        <w:t>‌</w:t>
      </w:r>
      <w:r w:rsidR="00AE657A" w:rsidRPr="00D23CED">
        <w:rPr>
          <w:rFonts w:hint="cs"/>
          <w:rtl/>
        </w:rPr>
        <w:t>ک</w:t>
      </w:r>
      <w:r w:rsidRPr="00D23CED">
        <w:rPr>
          <w:rFonts w:hint="cs"/>
          <w:rtl/>
        </w:rPr>
        <w:t xml:space="preserve">نند </w:t>
      </w:r>
      <w:r w:rsidR="00AE657A" w:rsidRPr="00D23CED">
        <w:rPr>
          <w:rFonts w:hint="cs"/>
          <w:rtl/>
        </w:rPr>
        <w:t>ک</w:t>
      </w:r>
      <w:r w:rsidRPr="00D23CED">
        <w:rPr>
          <w:rFonts w:hint="cs"/>
          <w:rtl/>
        </w:rPr>
        <w:t>ه خداوند متعال م</w:t>
      </w:r>
      <w:r w:rsidR="00AE657A" w:rsidRPr="00D23CED">
        <w:rPr>
          <w:rFonts w:hint="cs"/>
          <w:rtl/>
        </w:rPr>
        <w:t>ی</w:t>
      </w:r>
      <w:r w:rsidRPr="00D23CED">
        <w:rPr>
          <w:rFonts w:hint="cs"/>
          <w:rtl/>
        </w:rPr>
        <w:t>‌فرما</w:t>
      </w:r>
      <w:r w:rsidR="00AE657A" w:rsidRPr="00D23CED">
        <w:rPr>
          <w:rFonts w:hint="cs"/>
          <w:rtl/>
        </w:rPr>
        <w:t>ی</w:t>
      </w:r>
      <w:r w:rsidRPr="00D23CED">
        <w:rPr>
          <w:rFonts w:hint="cs"/>
          <w:rtl/>
        </w:rPr>
        <w:t>د</w:t>
      </w:r>
      <w:r w:rsidR="00784590" w:rsidRPr="00D23CED">
        <w:rPr>
          <w:rFonts w:hint="cs"/>
          <w:rtl/>
        </w:rPr>
        <w:t>:</w:t>
      </w:r>
      <w:r w:rsidR="004241FD">
        <w:rPr>
          <w:rFonts w:hint="cs"/>
          <w:rtl/>
        </w:rPr>
        <w:t xml:space="preserve"> </w:t>
      </w:r>
      <w:r w:rsidR="004241FD">
        <w:rPr>
          <w:rFonts w:ascii="Traditional Arabic" w:hAnsi="Traditional Arabic" w:cs="Traditional Arabic"/>
          <w:rtl/>
        </w:rPr>
        <w:t>﴿</w:t>
      </w:r>
      <w:r w:rsidR="004241FD" w:rsidRPr="004169DA">
        <w:rPr>
          <w:rStyle w:val="Char8"/>
          <w:rtl/>
        </w:rPr>
        <w:t>۞وَ</w:t>
      </w:r>
      <w:r w:rsidR="004241FD" w:rsidRPr="004169DA">
        <w:rPr>
          <w:rStyle w:val="Char8"/>
          <w:rFonts w:hint="cs"/>
          <w:rtl/>
        </w:rPr>
        <w:t>ٱ</w:t>
      </w:r>
      <w:r w:rsidR="004241FD" w:rsidRPr="004169DA">
        <w:rPr>
          <w:rStyle w:val="Char8"/>
          <w:rFonts w:hint="eastAsia"/>
          <w:rtl/>
        </w:rPr>
        <w:t>لۡمُحۡصَنَٰتُ</w:t>
      </w:r>
      <w:r w:rsidR="004241FD" w:rsidRPr="004169DA">
        <w:rPr>
          <w:rStyle w:val="Char8"/>
          <w:rtl/>
        </w:rPr>
        <w:t xml:space="preserve"> مِنَ </w:t>
      </w:r>
      <w:r w:rsidR="004241FD" w:rsidRPr="004169DA">
        <w:rPr>
          <w:rStyle w:val="Char8"/>
          <w:rFonts w:hint="cs"/>
          <w:rtl/>
        </w:rPr>
        <w:t>ٱ</w:t>
      </w:r>
      <w:r w:rsidR="004241FD" w:rsidRPr="004169DA">
        <w:rPr>
          <w:rStyle w:val="Char8"/>
          <w:rFonts w:hint="eastAsia"/>
          <w:rtl/>
        </w:rPr>
        <w:t>لنِّسَآءِ</w:t>
      </w:r>
      <w:r w:rsidR="004241FD" w:rsidRPr="004169DA">
        <w:rPr>
          <w:rStyle w:val="Char8"/>
          <w:rtl/>
        </w:rPr>
        <w:t xml:space="preserve"> إِلَّا مَا مَلَكَتۡ أَيۡمَٰنُكُمۡۖ كِتَٰبَ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عَلَيۡكُمۡۚ وَأُحِلَّ لَكُم مَّا وَرَآءَ ذَٰلِكُمۡ أَن تَبۡتَغُواْ بِأَمۡوَٰلِكُم مُّحۡصِنِينَ غَيۡرَ مُسَٰفِحِينَۚ فَمَا </w:t>
      </w:r>
      <w:r w:rsidR="004241FD" w:rsidRPr="004169DA">
        <w:rPr>
          <w:rStyle w:val="Char8"/>
          <w:rFonts w:hint="cs"/>
          <w:rtl/>
        </w:rPr>
        <w:t>ٱ</w:t>
      </w:r>
      <w:r w:rsidR="004241FD" w:rsidRPr="004169DA">
        <w:rPr>
          <w:rStyle w:val="Char8"/>
          <w:rFonts w:hint="eastAsia"/>
          <w:rtl/>
        </w:rPr>
        <w:t>سۡتَمۡتَعۡتُم</w:t>
      </w:r>
      <w:r w:rsidR="004241FD" w:rsidRPr="004169DA">
        <w:rPr>
          <w:rStyle w:val="Char8"/>
          <w:rtl/>
        </w:rPr>
        <w:t xml:space="preserve"> بِهِ</w:t>
      </w:r>
      <w:r w:rsidR="004241FD" w:rsidRPr="004169DA">
        <w:rPr>
          <w:rStyle w:val="Char8"/>
          <w:rFonts w:hint="cs"/>
          <w:rtl/>
        </w:rPr>
        <w:t>ۦ</w:t>
      </w:r>
      <w:r w:rsidR="004241FD" w:rsidRPr="004169DA">
        <w:rPr>
          <w:rStyle w:val="Char8"/>
          <w:rtl/>
        </w:rPr>
        <w:t xml:space="preserve"> مِنۡهُنَّ فَ‍َٔاتُوهُنَّ </w:t>
      </w:r>
      <w:r w:rsidR="004241FD" w:rsidRPr="004169DA">
        <w:rPr>
          <w:rStyle w:val="Char8"/>
          <w:rFonts w:hint="eastAsia"/>
          <w:rtl/>
        </w:rPr>
        <w:t>أُجُورَهُنَّ</w:t>
      </w:r>
      <w:r w:rsidR="004241FD" w:rsidRPr="004169DA">
        <w:rPr>
          <w:rStyle w:val="Char8"/>
          <w:rtl/>
        </w:rPr>
        <w:t xml:space="preserve"> فَرِيضَةٗۚ وَلَا جُنَاحَ عَلَيۡكُمۡ فِيمَا تَرَٰضَيۡتُم بِهِ</w:t>
      </w:r>
      <w:r w:rsidR="004241FD" w:rsidRPr="004169DA">
        <w:rPr>
          <w:rStyle w:val="Char8"/>
          <w:rFonts w:hint="cs"/>
          <w:rtl/>
        </w:rPr>
        <w:t>ۦ</w:t>
      </w:r>
      <w:r w:rsidR="004241FD" w:rsidRPr="004169DA">
        <w:rPr>
          <w:rStyle w:val="Char8"/>
          <w:rtl/>
        </w:rPr>
        <w:t xml:space="preserve"> مِنۢ بَعۡدِ </w:t>
      </w:r>
      <w:r w:rsidR="004241FD" w:rsidRPr="004169DA">
        <w:rPr>
          <w:rStyle w:val="Char8"/>
          <w:rFonts w:hint="cs"/>
          <w:rtl/>
        </w:rPr>
        <w:t>ٱ</w:t>
      </w:r>
      <w:r w:rsidR="004241FD" w:rsidRPr="004169DA">
        <w:rPr>
          <w:rStyle w:val="Char8"/>
          <w:rFonts w:hint="eastAsia"/>
          <w:rtl/>
        </w:rPr>
        <w:t>لۡفَرِيضَةِۚ</w:t>
      </w:r>
      <w:r w:rsidR="004241FD" w:rsidRPr="004169DA">
        <w:rPr>
          <w:rStyle w:val="Char8"/>
          <w:rtl/>
        </w:rPr>
        <w:t xml:space="preserve"> إِنَّ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كَانَ عَلِيمًا حَكِيمٗا ٢٤</w:t>
      </w:r>
      <w:r w:rsidR="004241FD">
        <w:rPr>
          <w:rFonts w:ascii="Traditional Arabic" w:hAnsi="Traditional Arabic" w:cs="Traditional Arabic"/>
          <w:rtl/>
        </w:rPr>
        <w:t>﴾</w:t>
      </w:r>
      <w:r w:rsidR="00784590" w:rsidRPr="00D23CED">
        <w:rPr>
          <w:rFonts w:hint="cs"/>
          <w:rtl/>
        </w:rPr>
        <w:t xml:space="preserve"> </w:t>
      </w:r>
      <w:r w:rsidR="00D23CED" w:rsidRPr="00D23CED">
        <w:rPr>
          <w:rStyle w:val="Char4"/>
          <w:rFonts w:hint="cs"/>
          <w:rtl/>
        </w:rPr>
        <w:t>[</w:t>
      </w:r>
      <w:r w:rsidR="00A93692" w:rsidRPr="00D23CED">
        <w:rPr>
          <w:rStyle w:val="Char4"/>
          <w:rFonts w:hint="cs"/>
          <w:rtl/>
        </w:rPr>
        <w:t>النساء: 24</w:t>
      </w:r>
      <w:r w:rsidR="00D23CED" w:rsidRPr="00D23CED">
        <w:rPr>
          <w:rStyle w:val="Char4"/>
          <w:rFonts w:hint="cs"/>
          <w:rtl/>
        </w:rPr>
        <w:t>]</w:t>
      </w:r>
      <w:r w:rsidR="00A93692" w:rsidRPr="00D139C3">
        <w:rPr>
          <w:rStyle w:val="Char0"/>
          <w:rFonts w:hint="cs"/>
          <w:rtl/>
        </w:rPr>
        <w:t>.</w:t>
      </w:r>
    </w:p>
    <w:p w:rsidR="009B7C25" w:rsidRPr="00DE4439" w:rsidRDefault="009B7C25" w:rsidP="00D23CED">
      <w:pPr>
        <w:pStyle w:val="a"/>
        <w:rPr>
          <w:rFonts w:ascii="Times New Roman" w:hAnsi="Times New Roman"/>
          <w:rtl/>
        </w:rPr>
      </w:pPr>
      <w:r w:rsidRPr="00DE4439">
        <w:rPr>
          <w:rFonts w:ascii="Times New Roman" w:hAnsi="Times New Roman" w:hint="cs"/>
          <w:rtl/>
        </w:rPr>
        <w:t>«</w:t>
      </w:r>
      <w:r w:rsidR="002E7513" w:rsidRPr="00DE4439">
        <w:rPr>
          <w:rtl/>
        </w:rPr>
        <w:t xml:space="preserve">و زنان شوهردار (بر شما حرام است;) مگر آنها را </w:t>
      </w:r>
      <w:r w:rsidR="00AE657A">
        <w:rPr>
          <w:rtl/>
        </w:rPr>
        <w:t>ک</w:t>
      </w:r>
      <w:r w:rsidR="002E7513" w:rsidRPr="00DE4439">
        <w:rPr>
          <w:rtl/>
        </w:rPr>
        <w:t>ه (از راه اسارت</w:t>
      </w:r>
      <w:r w:rsidR="00D72028" w:rsidRPr="00DE4439">
        <w:rPr>
          <w:rFonts w:hint="cs"/>
          <w:rtl/>
        </w:rPr>
        <w:t xml:space="preserve"> جنگى</w:t>
      </w:r>
      <w:r w:rsidR="002E7513" w:rsidRPr="00DE4439">
        <w:rPr>
          <w:rtl/>
        </w:rPr>
        <w:t>) مال</w:t>
      </w:r>
      <w:r w:rsidR="00AE657A">
        <w:rPr>
          <w:rtl/>
        </w:rPr>
        <w:t>ک</w:t>
      </w:r>
      <w:r w:rsidR="002E7513" w:rsidRPr="00DE4439">
        <w:rPr>
          <w:rtl/>
        </w:rPr>
        <w:t xml:space="preserve"> شده‏ا</w:t>
      </w:r>
      <w:r w:rsidR="00AE657A">
        <w:rPr>
          <w:rtl/>
        </w:rPr>
        <w:t>ی</w:t>
      </w:r>
      <w:r w:rsidR="002E7513" w:rsidRPr="00DE4439">
        <w:rPr>
          <w:rtl/>
        </w:rPr>
        <w:t>د; (ز</w:t>
      </w:r>
      <w:r w:rsidR="00AE657A">
        <w:rPr>
          <w:rtl/>
        </w:rPr>
        <w:t>ی</w:t>
      </w:r>
      <w:r w:rsidR="002E7513" w:rsidRPr="00DE4439">
        <w:rPr>
          <w:rtl/>
        </w:rPr>
        <w:t>را اسارت آنها در ح</w:t>
      </w:r>
      <w:r w:rsidR="00AE657A">
        <w:rPr>
          <w:rtl/>
        </w:rPr>
        <w:t>ک</w:t>
      </w:r>
      <w:r w:rsidR="002E7513" w:rsidRPr="00DE4439">
        <w:rPr>
          <w:rtl/>
        </w:rPr>
        <w:t>م طلاق است;) ا</w:t>
      </w:r>
      <w:r w:rsidR="00AE657A">
        <w:rPr>
          <w:rtl/>
        </w:rPr>
        <w:t>ی</w:t>
      </w:r>
      <w:r w:rsidR="002E7513" w:rsidRPr="00DE4439">
        <w:rPr>
          <w:rtl/>
        </w:rPr>
        <w:t>نها اح</w:t>
      </w:r>
      <w:r w:rsidR="00AE657A">
        <w:rPr>
          <w:rtl/>
        </w:rPr>
        <w:t>ک</w:t>
      </w:r>
      <w:r w:rsidR="002E7513" w:rsidRPr="00DE4439">
        <w:rPr>
          <w:rtl/>
        </w:rPr>
        <w:t xml:space="preserve">امى است </w:t>
      </w:r>
      <w:r w:rsidR="00AE657A">
        <w:rPr>
          <w:rtl/>
        </w:rPr>
        <w:t>ک</w:t>
      </w:r>
      <w:r w:rsidR="002E7513" w:rsidRPr="00DE4439">
        <w:rPr>
          <w:rtl/>
        </w:rPr>
        <w:t>ه خداوند بر شما مقرر داشته است. اما زنان د</w:t>
      </w:r>
      <w:r w:rsidR="00AE657A">
        <w:rPr>
          <w:rtl/>
        </w:rPr>
        <w:t>ی</w:t>
      </w:r>
      <w:r w:rsidR="002E7513" w:rsidRPr="00DE4439">
        <w:rPr>
          <w:rtl/>
        </w:rPr>
        <w:t>گر غ</w:t>
      </w:r>
      <w:r w:rsidR="00AE657A">
        <w:rPr>
          <w:rtl/>
        </w:rPr>
        <w:t>ی</w:t>
      </w:r>
      <w:r w:rsidR="002E7513" w:rsidRPr="00DE4439">
        <w:rPr>
          <w:rtl/>
        </w:rPr>
        <w:t>ر از ا</w:t>
      </w:r>
      <w:r w:rsidR="00AE657A">
        <w:rPr>
          <w:rtl/>
        </w:rPr>
        <w:t>ی</w:t>
      </w:r>
      <w:r w:rsidR="002E7513" w:rsidRPr="00DE4439">
        <w:rPr>
          <w:rtl/>
        </w:rPr>
        <w:t>نها (</w:t>
      </w:r>
      <w:r w:rsidR="00AE657A">
        <w:rPr>
          <w:rtl/>
        </w:rPr>
        <w:t>ک</w:t>
      </w:r>
      <w:r w:rsidR="002E7513" w:rsidRPr="00DE4439">
        <w:rPr>
          <w:rtl/>
        </w:rPr>
        <w:t xml:space="preserve">ه گفته شد)، براى شما حلال است </w:t>
      </w:r>
      <w:r w:rsidR="00AE657A">
        <w:rPr>
          <w:rtl/>
        </w:rPr>
        <w:t>ک</w:t>
      </w:r>
      <w:r w:rsidR="002E7513" w:rsidRPr="00DE4439">
        <w:rPr>
          <w:rtl/>
        </w:rPr>
        <w:t>ه با اموال خود، آنان را اخت</w:t>
      </w:r>
      <w:r w:rsidR="00AE657A">
        <w:rPr>
          <w:rtl/>
        </w:rPr>
        <w:t>ی</w:t>
      </w:r>
      <w:r w:rsidR="002E7513" w:rsidRPr="00DE4439">
        <w:rPr>
          <w:rtl/>
        </w:rPr>
        <w:t xml:space="preserve">ار </w:t>
      </w:r>
      <w:r w:rsidR="00AE657A">
        <w:rPr>
          <w:rtl/>
        </w:rPr>
        <w:t>ک</w:t>
      </w:r>
      <w:r w:rsidR="002E7513" w:rsidRPr="00DE4439">
        <w:rPr>
          <w:rtl/>
        </w:rPr>
        <w:t>ن</w:t>
      </w:r>
      <w:r w:rsidR="00AE657A">
        <w:rPr>
          <w:rtl/>
        </w:rPr>
        <w:t>ی</w:t>
      </w:r>
      <w:r w:rsidR="002E7513" w:rsidRPr="00DE4439">
        <w:rPr>
          <w:rtl/>
        </w:rPr>
        <w:t xml:space="preserve">د; </w:t>
      </w:r>
      <w:r w:rsidR="00D72028" w:rsidRPr="00DE4439">
        <w:rPr>
          <w:rFonts w:hint="cs"/>
          <w:rtl/>
        </w:rPr>
        <w:t>(</w:t>
      </w:r>
      <w:r w:rsidR="00AE657A">
        <w:rPr>
          <w:rtl/>
        </w:rPr>
        <w:t>ی</w:t>
      </w:r>
      <w:r w:rsidR="00885767" w:rsidRPr="00DE4439">
        <w:rPr>
          <w:rtl/>
        </w:rPr>
        <w:t>عن</w:t>
      </w:r>
      <w:r w:rsidR="00AE657A">
        <w:rPr>
          <w:rtl/>
        </w:rPr>
        <w:t>ی</w:t>
      </w:r>
      <w:r w:rsidR="00885767" w:rsidRPr="00DE4439">
        <w:rPr>
          <w:rtl/>
        </w:rPr>
        <w:t xml:space="preserve">‌: بر شما حلال‌ است‌ </w:t>
      </w:r>
      <w:r w:rsidR="00AE657A">
        <w:rPr>
          <w:rtl/>
        </w:rPr>
        <w:t>ک</w:t>
      </w:r>
      <w:r w:rsidR="00885767" w:rsidRPr="00DE4439">
        <w:rPr>
          <w:rtl/>
        </w:rPr>
        <w:t>ه‌ با</w:t>
      </w:r>
      <w:r w:rsidR="00D72028" w:rsidRPr="00DE4439">
        <w:rPr>
          <w:rFonts w:hint="cs"/>
          <w:rtl/>
        </w:rPr>
        <w:t xml:space="preserve"> </w:t>
      </w:r>
      <w:r w:rsidR="00885767" w:rsidRPr="00DE4439">
        <w:rPr>
          <w:rtl/>
        </w:rPr>
        <w:t>دادن‌ مهر</w:t>
      </w:r>
      <w:r w:rsidR="00AE657A">
        <w:rPr>
          <w:rtl/>
        </w:rPr>
        <w:t>ی</w:t>
      </w:r>
      <w:r w:rsidR="00885767" w:rsidRPr="00DE4439">
        <w:rPr>
          <w:rtl/>
        </w:rPr>
        <w:t>ه‌ از اموال‌ حلال‌ خو</w:t>
      </w:r>
      <w:r w:rsidR="00AE657A">
        <w:rPr>
          <w:rtl/>
        </w:rPr>
        <w:t>ی</w:t>
      </w:r>
      <w:r w:rsidR="00885767" w:rsidRPr="00DE4439">
        <w:rPr>
          <w:rtl/>
        </w:rPr>
        <w:t xml:space="preserve">ش‌، ازدواج‌ با زنان‌ </w:t>
      </w:r>
      <w:r w:rsidR="00AE657A">
        <w:rPr>
          <w:rtl/>
        </w:rPr>
        <w:t>ی</w:t>
      </w:r>
      <w:r w:rsidR="00885767" w:rsidRPr="00DE4439">
        <w:rPr>
          <w:rtl/>
        </w:rPr>
        <w:t xml:space="preserve">ا </w:t>
      </w:r>
      <w:r w:rsidR="00AE657A">
        <w:rPr>
          <w:rtl/>
        </w:rPr>
        <w:t>ک</w:t>
      </w:r>
      <w:r w:rsidR="00885767" w:rsidRPr="00DE4439">
        <w:rPr>
          <w:rtl/>
        </w:rPr>
        <w:t>ن</w:t>
      </w:r>
      <w:r w:rsidR="00AE657A">
        <w:rPr>
          <w:rtl/>
        </w:rPr>
        <w:t>ی</w:t>
      </w:r>
      <w:r w:rsidR="00885767" w:rsidRPr="00DE4439">
        <w:rPr>
          <w:rtl/>
        </w:rPr>
        <w:t>زان</w:t>
      </w:r>
      <w:r w:rsidR="00AE657A">
        <w:rPr>
          <w:rtl/>
        </w:rPr>
        <w:t>ی</w:t>
      </w:r>
      <w:r w:rsidR="00885767" w:rsidRPr="00DE4439">
        <w:rPr>
          <w:rtl/>
        </w:rPr>
        <w:t xml:space="preserve">‌ را طلب‌ </w:t>
      </w:r>
      <w:r w:rsidR="00AE657A">
        <w:rPr>
          <w:rtl/>
        </w:rPr>
        <w:t>ک</w:t>
      </w:r>
      <w:r w:rsidR="00885767" w:rsidRPr="00DE4439">
        <w:rPr>
          <w:rtl/>
        </w:rPr>
        <w:t>ن</w:t>
      </w:r>
      <w:r w:rsidR="00AE657A">
        <w:rPr>
          <w:rtl/>
        </w:rPr>
        <w:t>ی</w:t>
      </w:r>
      <w:r w:rsidR="00885767" w:rsidRPr="00DE4439">
        <w:rPr>
          <w:rtl/>
        </w:rPr>
        <w:t xml:space="preserve">د </w:t>
      </w:r>
      <w:r w:rsidR="00AE657A">
        <w:rPr>
          <w:rtl/>
        </w:rPr>
        <w:t>ک</w:t>
      </w:r>
      <w:r w:rsidR="00885767" w:rsidRPr="00DE4439">
        <w:rPr>
          <w:rtl/>
        </w:rPr>
        <w:t>ه</w:t>
      </w:r>
      <w:r w:rsidR="00885767" w:rsidRPr="00DE4439">
        <w:rPr>
          <w:rFonts w:hint="cs"/>
          <w:rtl/>
        </w:rPr>
        <w:t xml:space="preserve"> </w:t>
      </w:r>
      <w:r w:rsidR="00885767" w:rsidRPr="00DE4439">
        <w:rPr>
          <w:rtl/>
        </w:rPr>
        <w:t>‌خداوند</w:t>
      </w:r>
      <w:r w:rsidR="00885767" w:rsidRPr="00DE4439">
        <w:t xml:space="preserve"> </w:t>
      </w:r>
      <w:r w:rsidR="00885767" w:rsidRPr="00DE4439">
        <w:rPr>
          <w:rtl/>
        </w:rPr>
        <w:t>آنها را بر شما حلال‌ گردان</w:t>
      </w:r>
      <w:r w:rsidR="00AE657A">
        <w:rPr>
          <w:rtl/>
        </w:rPr>
        <w:t>ی</w:t>
      </w:r>
      <w:r w:rsidR="00885767" w:rsidRPr="00DE4439">
        <w:rPr>
          <w:rtl/>
        </w:rPr>
        <w:t>ده‌ است‌</w:t>
      </w:r>
      <w:r w:rsidR="00885767" w:rsidRPr="00DE4439">
        <w:rPr>
          <w:rFonts w:hint="cs"/>
          <w:rtl/>
        </w:rPr>
        <w:t>)</w:t>
      </w:r>
      <w:r w:rsidR="00885767" w:rsidRPr="00DE4439">
        <w:rPr>
          <w:rtl/>
        </w:rPr>
        <w:t xml:space="preserve"> </w:t>
      </w:r>
      <w:r w:rsidR="002E7513" w:rsidRPr="00DE4439">
        <w:rPr>
          <w:rtl/>
        </w:rPr>
        <w:t xml:space="preserve">در حالى </w:t>
      </w:r>
      <w:r w:rsidR="00AE657A">
        <w:rPr>
          <w:rtl/>
        </w:rPr>
        <w:t>ک</w:t>
      </w:r>
      <w:r w:rsidR="002E7513" w:rsidRPr="00DE4439">
        <w:rPr>
          <w:rtl/>
        </w:rPr>
        <w:t>ه پا</w:t>
      </w:r>
      <w:r w:rsidR="00AE657A">
        <w:rPr>
          <w:rtl/>
        </w:rPr>
        <w:t>ک</w:t>
      </w:r>
      <w:r w:rsidR="002E7513" w:rsidRPr="00DE4439">
        <w:rPr>
          <w:rtl/>
        </w:rPr>
        <w:t>دامن باش</w:t>
      </w:r>
      <w:r w:rsidR="00AE657A">
        <w:rPr>
          <w:rtl/>
        </w:rPr>
        <w:t>ی</w:t>
      </w:r>
      <w:r w:rsidR="002E7513" w:rsidRPr="00DE4439">
        <w:rPr>
          <w:rtl/>
        </w:rPr>
        <w:t>د و از زنا، خوددارى نما</w:t>
      </w:r>
      <w:r w:rsidR="00AE657A">
        <w:rPr>
          <w:rtl/>
        </w:rPr>
        <w:t>یی</w:t>
      </w:r>
      <w:r w:rsidR="002E7513" w:rsidRPr="00DE4439">
        <w:rPr>
          <w:rtl/>
        </w:rPr>
        <w:t>د. و گناهى بر شما ن</w:t>
      </w:r>
      <w:r w:rsidR="00AE657A">
        <w:rPr>
          <w:rtl/>
        </w:rPr>
        <w:t>ی</w:t>
      </w:r>
      <w:r w:rsidR="002E7513" w:rsidRPr="00DE4439">
        <w:rPr>
          <w:rtl/>
        </w:rPr>
        <w:t>ست در آنچه بعد از تع</w:t>
      </w:r>
      <w:r w:rsidR="00AE657A">
        <w:rPr>
          <w:rtl/>
        </w:rPr>
        <w:t>یی</w:t>
      </w:r>
      <w:r w:rsidR="002E7513" w:rsidRPr="00DE4439">
        <w:rPr>
          <w:rtl/>
        </w:rPr>
        <w:t>ن</w:t>
      </w:r>
      <w:r w:rsidR="00D72028" w:rsidRPr="00DE4439">
        <w:rPr>
          <w:rFonts w:hint="cs"/>
          <w:rtl/>
        </w:rPr>
        <w:t xml:space="preserve"> </w:t>
      </w:r>
      <w:r w:rsidR="002E7513" w:rsidRPr="00DE4439">
        <w:rPr>
          <w:rtl/>
        </w:rPr>
        <w:t xml:space="preserve">‏مهر، با </w:t>
      </w:r>
      <w:r w:rsidR="00AE657A">
        <w:rPr>
          <w:rtl/>
        </w:rPr>
        <w:t>یک</w:t>
      </w:r>
      <w:r w:rsidR="002E7513" w:rsidRPr="00DE4439">
        <w:rPr>
          <w:rtl/>
        </w:rPr>
        <w:t>د</w:t>
      </w:r>
      <w:r w:rsidR="00AE657A">
        <w:rPr>
          <w:rtl/>
        </w:rPr>
        <w:t>ی</w:t>
      </w:r>
      <w:r w:rsidR="002E7513" w:rsidRPr="00DE4439">
        <w:rPr>
          <w:rtl/>
        </w:rPr>
        <w:t xml:space="preserve">گر توافق </w:t>
      </w:r>
      <w:r w:rsidR="00AE657A">
        <w:rPr>
          <w:rtl/>
        </w:rPr>
        <w:t>ک</w:t>
      </w:r>
      <w:r w:rsidR="002E7513" w:rsidRPr="00DE4439">
        <w:rPr>
          <w:rtl/>
        </w:rPr>
        <w:t>رده‏ا</w:t>
      </w:r>
      <w:r w:rsidR="00AE657A">
        <w:rPr>
          <w:rtl/>
        </w:rPr>
        <w:t>ی</w:t>
      </w:r>
      <w:r w:rsidR="002E7513" w:rsidRPr="00DE4439">
        <w:rPr>
          <w:rtl/>
        </w:rPr>
        <w:t xml:space="preserve">د. </w:t>
      </w:r>
      <w:r w:rsidR="00566CCA" w:rsidRPr="00DE4439">
        <w:rPr>
          <w:rFonts w:hint="cs"/>
          <w:rtl/>
        </w:rPr>
        <w:t>(</w:t>
      </w:r>
      <w:r w:rsidR="00AE657A">
        <w:rPr>
          <w:rtl/>
        </w:rPr>
        <w:t>ی</w:t>
      </w:r>
      <w:r w:rsidR="00566CCA" w:rsidRPr="00DE4439">
        <w:rPr>
          <w:rtl/>
        </w:rPr>
        <w:t>عن</w:t>
      </w:r>
      <w:r w:rsidR="00AE657A">
        <w:rPr>
          <w:rtl/>
        </w:rPr>
        <w:t>ی</w:t>
      </w:r>
      <w:r w:rsidR="00566CCA" w:rsidRPr="00DE4439">
        <w:rPr>
          <w:rtl/>
        </w:rPr>
        <w:t>‌: اگر شما زنان‌ و شوهران‌ بعد از مقرر</w:t>
      </w:r>
      <w:r w:rsidR="00566CCA" w:rsidRPr="00DE4439">
        <w:rPr>
          <w:rFonts w:hint="cs"/>
          <w:rtl/>
        </w:rPr>
        <w:t xml:space="preserve"> </w:t>
      </w:r>
      <w:r w:rsidR="00AE657A">
        <w:rPr>
          <w:rtl/>
        </w:rPr>
        <w:t>ک</w:t>
      </w:r>
      <w:r w:rsidR="00566CCA" w:rsidRPr="00DE4439">
        <w:rPr>
          <w:rtl/>
        </w:rPr>
        <w:t>ردن</w:t>
      </w:r>
      <w:r w:rsidR="00566CCA" w:rsidRPr="00DE4439">
        <w:rPr>
          <w:rFonts w:hint="cs"/>
          <w:rtl/>
        </w:rPr>
        <w:t xml:space="preserve"> </w:t>
      </w:r>
      <w:r w:rsidR="00566CCA" w:rsidRPr="00DE4439">
        <w:rPr>
          <w:rtl/>
        </w:rPr>
        <w:t>‌مهر، با رضا</w:t>
      </w:r>
      <w:r w:rsidR="00AE657A">
        <w:rPr>
          <w:rtl/>
        </w:rPr>
        <w:t>ی</w:t>
      </w:r>
      <w:r w:rsidR="00566CCA" w:rsidRPr="00DE4439">
        <w:rPr>
          <w:rtl/>
        </w:rPr>
        <w:t xml:space="preserve">ت‌ </w:t>
      </w:r>
      <w:r w:rsidR="00AE657A">
        <w:rPr>
          <w:rtl/>
        </w:rPr>
        <w:t>یک</w:t>
      </w:r>
      <w:r w:rsidR="00566CCA" w:rsidRPr="00DE4439">
        <w:rPr>
          <w:rFonts w:hint="cs"/>
          <w:rtl/>
        </w:rPr>
        <w:t xml:space="preserve"> </w:t>
      </w:r>
      <w:r w:rsidR="00566CCA" w:rsidRPr="00DE4439">
        <w:rPr>
          <w:rtl/>
        </w:rPr>
        <w:t>‌د</w:t>
      </w:r>
      <w:r w:rsidR="00AE657A">
        <w:rPr>
          <w:rtl/>
        </w:rPr>
        <w:t>ی</w:t>
      </w:r>
      <w:r w:rsidR="00566CCA" w:rsidRPr="00DE4439">
        <w:rPr>
          <w:rtl/>
        </w:rPr>
        <w:t>گر مهر را ز</w:t>
      </w:r>
      <w:r w:rsidR="00AE657A">
        <w:rPr>
          <w:rtl/>
        </w:rPr>
        <w:t>ی</w:t>
      </w:r>
      <w:r w:rsidR="00566CCA" w:rsidRPr="00DE4439">
        <w:rPr>
          <w:rtl/>
        </w:rPr>
        <w:t xml:space="preserve">اد </w:t>
      </w:r>
      <w:r w:rsidR="00AE657A">
        <w:rPr>
          <w:rtl/>
        </w:rPr>
        <w:t>ی</w:t>
      </w:r>
      <w:r w:rsidR="00566CCA" w:rsidRPr="00DE4439">
        <w:rPr>
          <w:rtl/>
        </w:rPr>
        <w:t xml:space="preserve">ا </w:t>
      </w:r>
      <w:r w:rsidR="00AE657A">
        <w:rPr>
          <w:rtl/>
        </w:rPr>
        <w:t>ک</w:t>
      </w:r>
      <w:r w:rsidR="00566CCA" w:rsidRPr="00DE4439">
        <w:rPr>
          <w:rtl/>
        </w:rPr>
        <w:t xml:space="preserve">م‌ </w:t>
      </w:r>
      <w:r w:rsidR="00AE657A">
        <w:rPr>
          <w:rtl/>
        </w:rPr>
        <w:t>ک</w:t>
      </w:r>
      <w:r w:rsidR="00566CCA" w:rsidRPr="00DE4439">
        <w:rPr>
          <w:rtl/>
        </w:rPr>
        <w:t>ن</w:t>
      </w:r>
      <w:r w:rsidR="00AE657A">
        <w:rPr>
          <w:rtl/>
        </w:rPr>
        <w:t>ی</w:t>
      </w:r>
      <w:r w:rsidR="00566CCA" w:rsidRPr="00DE4439">
        <w:rPr>
          <w:rtl/>
        </w:rPr>
        <w:t>د، با</w:t>
      </w:r>
      <w:r w:rsidR="00AE657A">
        <w:rPr>
          <w:rtl/>
        </w:rPr>
        <w:t>کی</w:t>
      </w:r>
      <w:r w:rsidR="00566CCA" w:rsidRPr="00DE4439">
        <w:rPr>
          <w:rtl/>
        </w:rPr>
        <w:t>‌ بر شما ن</w:t>
      </w:r>
      <w:r w:rsidR="00AE657A">
        <w:rPr>
          <w:rtl/>
        </w:rPr>
        <w:t>ی</w:t>
      </w:r>
      <w:r w:rsidR="00566CCA" w:rsidRPr="00DE4439">
        <w:rPr>
          <w:rtl/>
        </w:rPr>
        <w:t>ست، چه‌ زن</w:t>
      </w:r>
      <w:r w:rsidR="00566CCA" w:rsidRPr="00DE4439">
        <w:rPr>
          <w:rFonts w:hint="cs"/>
          <w:rtl/>
        </w:rPr>
        <w:t xml:space="preserve"> </w:t>
      </w:r>
      <w:r w:rsidR="00566CCA" w:rsidRPr="00DE4439">
        <w:rPr>
          <w:rtl/>
        </w:rPr>
        <w:t xml:space="preserve">‌حاضر شود </w:t>
      </w:r>
      <w:r w:rsidR="00AE657A">
        <w:rPr>
          <w:rtl/>
        </w:rPr>
        <w:t>ک</w:t>
      </w:r>
      <w:r w:rsidR="00566CCA" w:rsidRPr="00DE4439">
        <w:rPr>
          <w:rtl/>
        </w:rPr>
        <w:t>ه‌ از مقدار مهر خو</w:t>
      </w:r>
      <w:r w:rsidR="00AE657A">
        <w:rPr>
          <w:rtl/>
        </w:rPr>
        <w:t>ی</w:t>
      </w:r>
      <w:r w:rsidR="00566CCA" w:rsidRPr="00DE4439">
        <w:rPr>
          <w:rtl/>
        </w:rPr>
        <w:t xml:space="preserve">ش‌ </w:t>
      </w:r>
      <w:r w:rsidR="00AE657A">
        <w:rPr>
          <w:rtl/>
        </w:rPr>
        <w:t>ک</w:t>
      </w:r>
      <w:r w:rsidR="00566CCA" w:rsidRPr="00DE4439">
        <w:rPr>
          <w:rtl/>
        </w:rPr>
        <w:t>م‌ نما</w:t>
      </w:r>
      <w:r w:rsidR="00AE657A">
        <w:rPr>
          <w:rtl/>
        </w:rPr>
        <w:t>ی</w:t>
      </w:r>
      <w:r w:rsidR="00566CCA" w:rsidRPr="00DE4439">
        <w:rPr>
          <w:rtl/>
        </w:rPr>
        <w:t xml:space="preserve">د، </w:t>
      </w:r>
      <w:r w:rsidR="00AE657A">
        <w:rPr>
          <w:rtl/>
        </w:rPr>
        <w:t>ی</w:t>
      </w:r>
      <w:r w:rsidR="00566CCA" w:rsidRPr="00DE4439">
        <w:rPr>
          <w:rtl/>
        </w:rPr>
        <w:t xml:space="preserve">ا </w:t>
      </w:r>
      <w:r w:rsidR="00566CCA" w:rsidRPr="00DE4439">
        <w:rPr>
          <w:rFonts w:hint="cs"/>
          <w:rtl/>
        </w:rPr>
        <w:t>تمام</w:t>
      </w:r>
      <w:r w:rsidR="00566CCA" w:rsidRPr="00DE4439">
        <w:rPr>
          <w:rtl/>
        </w:rPr>
        <w:t xml:space="preserve"> آن‌ را به‌ شوهر خو</w:t>
      </w:r>
      <w:r w:rsidR="00AE657A">
        <w:rPr>
          <w:rtl/>
        </w:rPr>
        <w:t>ی</w:t>
      </w:r>
      <w:r w:rsidR="00566CCA" w:rsidRPr="00DE4439">
        <w:rPr>
          <w:rtl/>
        </w:rPr>
        <w:t>ش‌ ببخشد</w:t>
      </w:r>
      <w:r w:rsidR="00566CCA" w:rsidRPr="00DE4439">
        <w:rPr>
          <w:rFonts w:hint="cs"/>
          <w:rtl/>
        </w:rPr>
        <w:t xml:space="preserve">، </w:t>
      </w:r>
      <w:r w:rsidR="00566CCA" w:rsidRPr="00DE4439">
        <w:rPr>
          <w:rtl/>
        </w:rPr>
        <w:t>و چه‌ شوهر تصم</w:t>
      </w:r>
      <w:r w:rsidR="00AE657A">
        <w:rPr>
          <w:rtl/>
        </w:rPr>
        <w:t>ی</w:t>
      </w:r>
      <w:r w:rsidR="00566CCA" w:rsidRPr="00DE4439">
        <w:rPr>
          <w:rtl/>
        </w:rPr>
        <w:t>م‌ بگ</w:t>
      </w:r>
      <w:r w:rsidR="00AE657A">
        <w:rPr>
          <w:rtl/>
        </w:rPr>
        <w:t>ی</w:t>
      </w:r>
      <w:r w:rsidR="00566CCA" w:rsidRPr="00DE4439">
        <w:rPr>
          <w:rtl/>
        </w:rPr>
        <w:t xml:space="preserve">رد </w:t>
      </w:r>
      <w:r w:rsidR="00AE657A">
        <w:rPr>
          <w:rtl/>
        </w:rPr>
        <w:t>ک</w:t>
      </w:r>
      <w:r w:rsidR="00566CCA" w:rsidRPr="00DE4439">
        <w:rPr>
          <w:rtl/>
        </w:rPr>
        <w:t>ه‌ بر مقدار مهر زن‌ ب</w:t>
      </w:r>
      <w:r w:rsidR="00AE657A">
        <w:rPr>
          <w:rtl/>
        </w:rPr>
        <w:t>ی</w:t>
      </w:r>
      <w:r w:rsidR="00566CCA" w:rsidRPr="00DE4439">
        <w:rPr>
          <w:rtl/>
        </w:rPr>
        <w:t>فزا</w:t>
      </w:r>
      <w:r w:rsidR="00AE657A">
        <w:rPr>
          <w:rtl/>
        </w:rPr>
        <w:t>ی</w:t>
      </w:r>
      <w:r w:rsidR="00566CCA" w:rsidRPr="00DE4439">
        <w:rPr>
          <w:rtl/>
        </w:rPr>
        <w:t>د</w:t>
      </w:r>
      <w:r w:rsidR="00566CCA" w:rsidRPr="00DE4439">
        <w:rPr>
          <w:rFonts w:hint="cs"/>
          <w:rtl/>
        </w:rPr>
        <w:t>،</w:t>
      </w:r>
      <w:r w:rsidR="00566CCA" w:rsidRPr="00DE4439">
        <w:rPr>
          <w:rtl/>
        </w:rPr>
        <w:t xml:space="preserve"> و </w:t>
      </w:r>
      <w:r w:rsidR="00AE657A">
        <w:rPr>
          <w:rtl/>
        </w:rPr>
        <w:t>ی</w:t>
      </w:r>
      <w:r w:rsidR="00566CCA" w:rsidRPr="00DE4439">
        <w:rPr>
          <w:rtl/>
        </w:rPr>
        <w:t>ا هرگونه‌ تصم</w:t>
      </w:r>
      <w:r w:rsidR="00AE657A">
        <w:rPr>
          <w:rtl/>
        </w:rPr>
        <w:t>ی</w:t>
      </w:r>
      <w:r w:rsidR="00566CCA" w:rsidRPr="00DE4439">
        <w:rPr>
          <w:rtl/>
        </w:rPr>
        <w:t>م</w:t>
      </w:r>
      <w:r w:rsidR="00AE657A">
        <w:rPr>
          <w:rtl/>
        </w:rPr>
        <w:t>ی</w:t>
      </w:r>
      <w:r w:rsidR="00566CCA" w:rsidRPr="00DE4439">
        <w:rPr>
          <w:rtl/>
        </w:rPr>
        <w:t xml:space="preserve">‌ </w:t>
      </w:r>
      <w:r w:rsidR="00AE657A">
        <w:rPr>
          <w:rtl/>
        </w:rPr>
        <w:t>ک</w:t>
      </w:r>
      <w:r w:rsidR="00566CCA" w:rsidRPr="00DE4439">
        <w:rPr>
          <w:rtl/>
        </w:rPr>
        <w:t>ه</w:t>
      </w:r>
      <w:r w:rsidR="00566CCA" w:rsidRPr="00DE4439">
        <w:rPr>
          <w:rFonts w:hint="cs"/>
          <w:rtl/>
        </w:rPr>
        <w:t xml:space="preserve"> </w:t>
      </w:r>
      <w:r w:rsidR="00566CCA" w:rsidRPr="00DE4439">
        <w:rPr>
          <w:rtl/>
        </w:rPr>
        <w:t>‌درباره‌</w:t>
      </w:r>
      <w:r w:rsidR="00566CCA" w:rsidRPr="00DE4439">
        <w:t xml:space="preserve"> </w:t>
      </w:r>
      <w:r w:rsidR="00566CCA" w:rsidRPr="00DE4439">
        <w:rPr>
          <w:rtl/>
        </w:rPr>
        <w:t xml:space="preserve">ادامه، </w:t>
      </w:r>
      <w:r w:rsidR="00AE657A">
        <w:rPr>
          <w:rtl/>
        </w:rPr>
        <w:t>ی</w:t>
      </w:r>
      <w:r w:rsidR="00566CCA" w:rsidRPr="00DE4439">
        <w:rPr>
          <w:rtl/>
        </w:rPr>
        <w:t>ا از هم‌گسستن‌ زندگ</w:t>
      </w:r>
      <w:r w:rsidR="00AE657A">
        <w:rPr>
          <w:rtl/>
        </w:rPr>
        <w:t>ی</w:t>
      </w:r>
      <w:r w:rsidR="00566CCA" w:rsidRPr="00DE4439">
        <w:rPr>
          <w:rtl/>
        </w:rPr>
        <w:t>‌ زناشو</w:t>
      </w:r>
      <w:r w:rsidR="00AE657A">
        <w:rPr>
          <w:rtl/>
        </w:rPr>
        <w:t>یی</w:t>
      </w:r>
      <w:r w:rsidR="00566CCA" w:rsidRPr="00DE4439">
        <w:rPr>
          <w:rtl/>
        </w:rPr>
        <w:t>‌ خو</w:t>
      </w:r>
      <w:r w:rsidR="00AE657A">
        <w:rPr>
          <w:rtl/>
        </w:rPr>
        <w:t>ی</w:t>
      </w:r>
      <w:r w:rsidR="00566CCA" w:rsidRPr="00DE4439">
        <w:rPr>
          <w:rtl/>
        </w:rPr>
        <w:t>ش‌ بگ</w:t>
      </w:r>
      <w:r w:rsidR="00AE657A">
        <w:rPr>
          <w:rtl/>
        </w:rPr>
        <w:t>ی</w:t>
      </w:r>
      <w:r w:rsidR="00566CCA" w:rsidRPr="00DE4439">
        <w:rPr>
          <w:rtl/>
        </w:rPr>
        <w:t>ر</w:t>
      </w:r>
      <w:r w:rsidR="00AE657A">
        <w:rPr>
          <w:rtl/>
        </w:rPr>
        <w:t>ی</w:t>
      </w:r>
      <w:r w:rsidR="00566CCA" w:rsidRPr="00DE4439">
        <w:rPr>
          <w:rtl/>
        </w:rPr>
        <w:t>د</w:t>
      </w:r>
      <w:r w:rsidR="00566CCA" w:rsidRPr="00DE4439">
        <w:rPr>
          <w:rFonts w:hint="cs"/>
          <w:rtl/>
        </w:rPr>
        <w:t>)</w:t>
      </w:r>
      <w:r w:rsidR="00566CCA" w:rsidRPr="00DE4439">
        <w:rPr>
          <w:rtl/>
        </w:rPr>
        <w:t xml:space="preserve"> </w:t>
      </w:r>
      <w:r w:rsidR="002E7513" w:rsidRPr="00DE4439">
        <w:rPr>
          <w:rtl/>
        </w:rPr>
        <w:t>خداوند، دانا و ح</w:t>
      </w:r>
      <w:r w:rsidR="00AE657A">
        <w:rPr>
          <w:rtl/>
        </w:rPr>
        <w:t>کی</w:t>
      </w:r>
      <w:r w:rsidR="002E7513" w:rsidRPr="00DE4439">
        <w:rPr>
          <w:rtl/>
        </w:rPr>
        <w:t>م است</w:t>
      </w:r>
      <w:r w:rsidRPr="00DE4439">
        <w:rPr>
          <w:rFonts w:ascii="Times New Roman" w:hAnsi="Times New Roman" w:hint="cs"/>
          <w:rtl/>
        </w:rPr>
        <w:t>».</w:t>
      </w:r>
    </w:p>
    <w:p w:rsidR="009B7C25" w:rsidRPr="00DE4439" w:rsidRDefault="00AB406D" w:rsidP="00D23CED">
      <w:pPr>
        <w:pStyle w:val="a"/>
        <w:rPr>
          <w:rtl/>
        </w:rPr>
      </w:pPr>
      <w:r w:rsidRPr="00DE4439">
        <w:rPr>
          <w:rFonts w:hint="cs"/>
          <w:rtl/>
        </w:rPr>
        <w:t>آنها از ا</w:t>
      </w:r>
      <w:r w:rsidR="00AE657A">
        <w:rPr>
          <w:rFonts w:hint="cs"/>
          <w:rtl/>
        </w:rPr>
        <w:t>ی</w:t>
      </w:r>
      <w:r w:rsidRPr="00DE4439">
        <w:rPr>
          <w:rFonts w:hint="cs"/>
          <w:rtl/>
        </w:rPr>
        <w:t>ن استدلال م</w:t>
      </w:r>
      <w:r w:rsidR="00AE657A">
        <w:rPr>
          <w:rFonts w:hint="cs"/>
          <w:rtl/>
        </w:rPr>
        <w:t>ی</w:t>
      </w:r>
      <w:r w:rsidRPr="00DE4439">
        <w:rPr>
          <w:rFonts w:hint="cs"/>
          <w:rtl/>
        </w:rPr>
        <w:t>‌</w:t>
      </w:r>
      <w:r w:rsidR="00AE657A">
        <w:rPr>
          <w:rFonts w:hint="cs"/>
          <w:rtl/>
        </w:rPr>
        <w:t>ک</w:t>
      </w:r>
      <w:r w:rsidRPr="00DE4439">
        <w:rPr>
          <w:rFonts w:hint="cs"/>
          <w:rtl/>
        </w:rPr>
        <w:t xml:space="preserve">نند </w:t>
      </w:r>
      <w:r w:rsidR="00AE657A">
        <w:rPr>
          <w:rFonts w:hint="cs"/>
          <w:rtl/>
        </w:rPr>
        <w:t>ک</w:t>
      </w:r>
      <w:r w:rsidRPr="00DE4439">
        <w:rPr>
          <w:rFonts w:hint="cs"/>
          <w:rtl/>
        </w:rPr>
        <w:t xml:space="preserve">ه در </w:t>
      </w:r>
      <w:r w:rsidR="00AE657A">
        <w:rPr>
          <w:rFonts w:hint="cs"/>
          <w:rtl/>
        </w:rPr>
        <w:t>یک</w:t>
      </w:r>
      <w:r w:rsidRPr="00DE4439">
        <w:rPr>
          <w:rFonts w:hint="cs"/>
          <w:rtl/>
        </w:rPr>
        <w:t xml:space="preserve"> قرائت آمده است </w:t>
      </w:r>
      <w:r w:rsidR="00885767" w:rsidRPr="00D23CED">
        <w:rPr>
          <w:rStyle w:val="Char2"/>
          <w:rFonts w:hint="cs"/>
          <w:rtl/>
        </w:rPr>
        <w:t>(فما استمتعتم به منهن إلى</w:t>
      </w:r>
      <w:r w:rsidRPr="00D23CED">
        <w:rPr>
          <w:rStyle w:val="Char2"/>
          <w:rFonts w:hint="cs"/>
          <w:rtl/>
        </w:rPr>
        <w:t xml:space="preserve"> </w:t>
      </w:r>
      <w:r w:rsidR="00885767" w:rsidRPr="00D23CED">
        <w:rPr>
          <w:rStyle w:val="Char2"/>
          <w:rFonts w:hint="cs"/>
          <w:rtl/>
        </w:rPr>
        <w:t>أ</w:t>
      </w:r>
      <w:r w:rsidRPr="00D23CED">
        <w:rPr>
          <w:rStyle w:val="Char2"/>
          <w:rFonts w:hint="cs"/>
          <w:rtl/>
        </w:rPr>
        <w:t>جل مسم</w:t>
      </w:r>
      <w:r w:rsidR="00885767" w:rsidRPr="00D23CED">
        <w:rPr>
          <w:rStyle w:val="Char2"/>
          <w:rFonts w:hint="cs"/>
          <w:rtl/>
        </w:rPr>
        <w:t>ى فآ</w:t>
      </w:r>
      <w:r w:rsidRPr="00D23CED">
        <w:rPr>
          <w:rStyle w:val="Char2"/>
          <w:rFonts w:hint="cs"/>
          <w:rtl/>
        </w:rPr>
        <w:t xml:space="preserve">توهن </w:t>
      </w:r>
      <w:r w:rsidR="00885767" w:rsidRPr="00D23CED">
        <w:rPr>
          <w:rStyle w:val="Char2"/>
          <w:rFonts w:hint="cs"/>
          <w:rtl/>
        </w:rPr>
        <w:t>أ</w:t>
      </w:r>
      <w:r w:rsidRPr="00D23CED">
        <w:rPr>
          <w:rStyle w:val="Char2"/>
          <w:rFonts w:hint="cs"/>
          <w:rtl/>
        </w:rPr>
        <w:t>جورهن فر</w:t>
      </w:r>
      <w:r w:rsidR="003122EA" w:rsidRPr="00D23CED">
        <w:rPr>
          <w:rStyle w:val="Char2"/>
          <w:rFonts w:hint="cs"/>
          <w:rtl/>
        </w:rPr>
        <w:t>ي</w:t>
      </w:r>
      <w:r w:rsidRPr="00D23CED">
        <w:rPr>
          <w:rStyle w:val="Char2"/>
          <w:rFonts w:hint="cs"/>
          <w:rtl/>
        </w:rPr>
        <w:t>ضة ولا</w:t>
      </w:r>
      <w:r w:rsidR="00885767" w:rsidRPr="00D23CED">
        <w:rPr>
          <w:rStyle w:val="Char2"/>
          <w:rFonts w:hint="cs"/>
          <w:rtl/>
        </w:rPr>
        <w:t xml:space="preserve"> </w:t>
      </w:r>
      <w:r w:rsidRPr="00D23CED">
        <w:rPr>
          <w:rStyle w:val="Char2"/>
          <w:rFonts w:hint="cs"/>
          <w:rtl/>
        </w:rPr>
        <w:t>جناح عل</w:t>
      </w:r>
      <w:r w:rsidR="003122EA" w:rsidRPr="00D23CED">
        <w:rPr>
          <w:rStyle w:val="Char2"/>
          <w:rFonts w:hint="cs"/>
          <w:rtl/>
        </w:rPr>
        <w:t>يك</w:t>
      </w:r>
      <w:r w:rsidRPr="00D23CED">
        <w:rPr>
          <w:rStyle w:val="Char2"/>
          <w:rFonts w:hint="cs"/>
          <w:rtl/>
        </w:rPr>
        <w:t>م ف</w:t>
      </w:r>
      <w:r w:rsidR="003122EA" w:rsidRPr="00D23CED">
        <w:rPr>
          <w:rStyle w:val="Char2"/>
          <w:rFonts w:hint="cs"/>
          <w:rtl/>
        </w:rPr>
        <w:t>ي</w:t>
      </w:r>
      <w:r w:rsidRPr="00D23CED">
        <w:rPr>
          <w:rStyle w:val="Char2"/>
          <w:rFonts w:hint="cs"/>
          <w:rtl/>
        </w:rPr>
        <w:t>ما تراض</w:t>
      </w:r>
      <w:r w:rsidR="003122EA" w:rsidRPr="00D23CED">
        <w:rPr>
          <w:rStyle w:val="Char2"/>
          <w:rFonts w:hint="cs"/>
          <w:rtl/>
        </w:rPr>
        <w:t>ي</w:t>
      </w:r>
      <w:r w:rsidRPr="00D23CED">
        <w:rPr>
          <w:rStyle w:val="Char2"/>
          <w:rFonts w:hint="cs"/>
          <w:rtl/>
        </w:rPr>
        <w:t>تم به من بعد الفر</w:t>
      </w:r>
      <w:r w:rsidR="003122EA" w:rsidRPr="00D23CED">
        <w:rPr>
          <w:rStyle w:val="Char2"/>
          <w:rFonts w:hint="cs"/>
          <w:rtl/>
        </w:rPr>
        <w:t>ي</w:t>
      </w:r>
      <w:r w:rsidRPr="00D23CED">
        <w:rPr>
          <w:rStyle w:val="Char2"/>
          <w:rFonts w:hint="cs"/>
          <w:rtl/>
        </w:rPr>
        <w:t>ضة)</w:t>
      </w:r>
      <w:r w:rsidRPr="00DE4439">
        <w:rPr>
          <w:rFonts w:hint="cs"/>
          <w:rtl/>
        </w:rPr>
        <w:t xml:space="preserve"> </w:t>
      </w:r>
      <w:r w:rsidR="000A3F11" w:rsidRPr="00DE4439">
        <w:rPr>
          <w:rFonts w:hint="cs"/>
          <w:rtl/>
        </w:rPr>
        <w:t>و اگر با زن</w:t>
      </w:r>
      <w:r w:rsidR="00AE657A">
        <w:rPr>
          <w:rFonts w:hint="cs"/>
          <w:rtl/>
        </w:rPr>
        <w:t>ی</w:t>
      </w:r>
      <w:r w:rsidR="000A3F11" w:rsidRPr="00DE4439">
        <w:rPr>
          <w:rFonts w:hint="cs"/>
          <w:rtl/>
        </w:rPr>
        <w:t xml:space="preserve"> از زنان تا مدت مع</w:t>
      </w:r>
      <w:r w:rsidR="00AE657A">
        <w:rPr>
          <w:rFonts w:hint="cs"/>
          <w:rtl/>
        </w:rPr>
        <w:t>ی</w:t>
      </w:r>
      <w:r w:rsidR="000A3F11" w:rsidRPr="00DE4439">
        <w:rPr>
          <w:rFonts w:hint="cs"/>
          <w:rtl/>
        </w:rPr>
        <w:t>ن</w:t>
      </w:r>
      <w:r w:rsidR="00AE657A">
        <w:rPr>
          <w:rFonts w:hint="cs"/>
          <w:rtl/>
        </w:rPr>
        <w:t>ی</w:t>
      </w:r>
      <w:r w:rsidR="000A3F11" w:rsidRPr="00DE4439">
        <w:rPr>
          <w:rFonts w:hint="cs"/>
          <w:rtl/>
        </w:rPr>
        <w:t xml:space="preserve"> ازدواج </w:t>
      </w:r>
      <w:r w:rsidR="00AE657A">
        <w:rPr>
          <w:rFonts w:hint="cs"/>
          <w:rtl/>
        </w:rPr>
        <w:t>ک</w:t>
      </w:r>
      <w:r w:rsidR="000A3F11" w:rsidRPr="00DE4439">
        <w:rPr>
          <w:rFonts w:hint="cs"/>
          <w:rtl/>
        </w:rPr>
        <w:t>رد</w:t>
      </w:r>
      <w:r w:rsidR="00AE657A">
        <w:rPr>
          <w:rFonts w:hint="cs"/>
          <w:rtl/>
        </w:rPr>
        <w:t>ی</w:t>
      </w:r>
      <w:r w:rsidR="000A3F11" w:rsidRPr="00DE4439">
        <w:rPr>
          <w:rFonts w:hint="cs"/>
          <w:rtl/>
        </w:rPr>
        <w:t xml:space="preserve">د و از او </w:t>
      </w:r>
      <w:r w:rsidR="00AE657A">
        <w:rPr>
          <w:rFonts w:hint="cs"/>
          <w:rtl/>
        </w:rPr>
        <w:t>ک</w:t>
      </w:r>
      <w:r w:rsidR="000A3F11" w:rsidRPr="00DE4439">
        <w:rPr>
          <w:rFonts w:hint="cs"/>
          <w:rtl/>
        </w:rPr>
        <w:t>ام گرفت</w:t>
      </w:r>
      <w:r w:rsidR="00AE657A">
        <w:rPr>
          <w:rFonts w:hint="cs"/>
          <w:rtl/>
        </w:rPr>
        <w:t>ی</w:t>
      </w:r>
      <w:r w:rsidR="000A3F11" w:rsidRPr="00DE4439">
        <w:rPr>
          <w:rFonts w:hint="cs"/>
          <w:rtl/>
        </w:rPr>
        <w:t>د با</w:t>
      </w:r>
      <w:r w:rsidR="00AE657A">
        <w:rPr>
          <w:rFonts w:hint="cs"/>
          <w:rtl/>
        </w:rPr>
        <w:t>ی</w:t>
      </w:r>
      <w:r w:rsidR="000A3F11" w:rsidRPr="00DE4439">
        <w:rPr>
          <w:rFonts w:hint="cs"/>
          <w:rtl/>
        </w:rPr>
        <w:t xml:space="preserve">د </w:t>
      </w:r>
      <w:r w:rsidR="00AE657A">
        <w:rPr>
          <w:rFonts w:hint="cs"/>
          <w:rtl/>
        </w:rPr>
        <w:t>ک</w:t>
      </w:r>
      <w:r w:rsidR="000A3F11" w:rsidRPr="00DE4439">
        <w:rPr>
          <w:rFonts w:hint="cs"/>
          <w:rtl/>
        </w:rPr>
        <w:t>ه مهر</w:t>
      </w:r>
      <w:r w:rsidR="00AE657A">
        <w:rPr>
          <w:rFonts w:hint="cs"/>
          <w:rtl/>
        </w:rPr>
        <w:t>یۀ</w:t>
      </w:r>
      <w:r w:rsidR="000A3F11" w:rsidRPr="00DE4439">
        <w:rPr>
          <w:rFonts w:hint="cs"/>
          <w:rtl/>
        </w:rPr>
        <w:t xml:space="preserve"> او را بپرداز</w:t>
      </w:r>
      <w:r w:rsidR="00AE657A">
        <w:rPr>
          <w:rFonts w:hint="cs"/>
          <w:rtl/>
        </w:rPr>
        <w:t>ی</w:t>
      </w:r>
      <w:r w:rsidR="000A3F11" w:rsidRPr="00DE4439">
        <w:rPr>
          <w:rFonts w:hint="cs"/>
          <w:rtl/>
        </w:rPr>
        <w:t>د، و ا</w:t>
      </w:r>
      <w:r w:rsidR="00AE657A">
        <w:rPr>
          <w:rFonts w:hint="cs"/>
          <w:rtl/>
        </w:rPr>
        <w:t>ی</w:t>
      </w:r>
      <w:r w:rsidR="000A3F11" w:rsidRPr="00DE4439">
        <w:rPr>
          <w:rFonts w:hint="cs"/>
          <w:rtl/>
        </w:rPr>
        <w:t>ن واجب است و بعد از تع</w:t>
      </w:r>
      <w:r w:rsidR="00AE657A">
        <w:rPr>
          <w:rFonts w:hint="cs"/>
          <w:rtl/>
        </w:rPr>
        <w:t>یی</w:t>
      </w:r>
      <w:r w:rsidR="000A3F11" w:rsidRPr="00DE4439">
        <w:rPr>
          <w:rFonts w:hint="cs"/>
          <w:rtl/>
        </w:rPr>
        <w:t>ن مهر</w:t>
      </w:r>
      <w:r w:rsidR="00AE657A">
        <w:rPr>
          <w:rFonts w:hint="cs"/>
          <w:rtl/>
        </w:rPr>
        <w:t>ی</w:t>
      </w:r>
      <w:r w:rsidR="000A3F11" w:rsidRPr="00DE4439">
        <w:rPr>
          <w:rFonts w:hint="cs"/>
          <w:rtl/>
        </w:rPr>
        <w:t>ه بر شما گناه</w:t>
      </w:r>
      <w:r w:rsidR="00AE657A">
        <w:rPr>
          <w:rFonts w:hint="cs"/>
          <w:rtl/>
        </w:rPr>
        <w:t>ی</w:t>
      </w:r>
      <w:r w:rsidR="000A3F11" w:rsidRPr="00DE4439">
        <w:rPr>
          <w:rFonts w:hint="cs"/>
          <w:rtl/>
        </w:rPr>
        <w:t xml:space="preserve"> ن</w:t>
      </w:r>
      <w:r w:rsidR="00AE657A">
        <w:rPr>
          <w:rFonts w:hint="cs"/>
          <w:rtl/>
        </w:rPr>
        <w:t>ی</w:t>
      </w:r>
      <w:r w:rsidR="000A3F11" w:rsidRPr="00DE4439">
        <w:rPr>
          <w:rFonts w:hint="cs"/>
          <w:rtl/>
        </w:rPr>
        <w:t>ست در آنچه م</w:t>
      </w:r>
      <w:r w:rsidR="00AE657A">
        <w:rPr>
          <w:rFonts w:hint="cs"/>
          <w:rtl/>
        </w:rPr>
        <w:t>ی</w:t>
      </w:r>
      <w:r w:rsidR="000A3F11" w:rsidRPr="00DE4439">
        <w:rPr>
          <w:rFonts w:hint="cs"/>
          <w:rtl/>
        </w:rPr>
        <w:t>ان خود بر آن توافق م</w:t>
      </w:r>
      <w:r w:rsidR="00AE657A">
        <w:rPr>
          <w:rFonts w:hint="cs"/>
          <w:rtl/>
        </w:rPr>
        <w:t>ی</w:t>
      </w:r>
      <w:r w:rsidR="000A3F11" w:rsidRPr="00DE4439">
        <w:rPr>
          <w:rFonts w:hint="cs"/>
          <w:rtl/>
        </w:rPr>
        <w:t>‌نما</w:t>
      </w:r>
      <w:r w:rsidR="00AE657A">
        <w:rPr>
          <w:rFonts w:hint="cs"/>
          <w:rtl/>
        </w:rPr>
        <w:t>ی</w:t>
      </w:r>
      <w:r w:rsidR="00B81600" w:rsidRPr="00DE4439">
        <w:rPr>
          <w:rFonts w:hint="cs"/>
          <w:rtl/>
        </w:rPr>
        <w:t>ن</w:t>
      </w:r>
      <w:r w:rsidR="000A3F11" w:rsidRPr="00DE4439">
        <w:rPr>
          <w:rFonts w:hint="cs"/>
          <w:rtl/>
        </w:rPr>
        <w:t xml:space="preserve">د. </w:t>
      </w:r>
    </w:p>
    <w:p w:rsidR="00BC706B" w:rsidRPr="00DE4439" w:rsidRDefault="000A3F11" w:rsidP="00D23CED">
      <w:pPr>
        <w:pStyle w:val="a"/>
        <w:rPr>
          <w:rtl/>
        </w:rPr>
      </w:pPr>
      <w:r w:rsidRPr="00DE4439">
        <w:rPr>
          <w:rFonts w:hint="cs"/>
          <w:rtl/>
        </w:rPr>
        <w:t>م</w:t>
      </w:r>
      <w:r w:rsidR="00AE657A">
        <w:rPr>
          <w:rFonts w:hint="cs"/>
          <w:rtl/>
        </w:rPr>
        <w:t>ی</w:t>
      </w:r>
      <w:r w:rsidRPr="00DE4439">
        <w:rPr>
          <w:rFonts w:hint="cs"/>
          <w:rtl/>
        </w:rPr>
        <w:t>‌گو</w:t>
      </w:r>
      <w:r w:rsidR="00AE657A">
        <w:rPr>
          <w:rFonts w:hint="cs"/>
          <w:rtl/>
        </w:rPr>
        <w:t>یی</w:t>
      </w:r>
      <w:r w:rsidRPr="00DE4439">
        <w:rPr>
          <w:rFonts w:hint="cs"/>
          <w:rtl/>
        </w:rPr>
        <w:t>م اولا</w:t>
      </w:r>
      <w:r w:rsidR="00122552" w:rsidRPr="00DE4439">
        <w:rPr>
          <w:rFonts w:hint="cs"/>
          <w:rtl/>
        </w:rPr>
        <w:t>ً</w:t>
      </w:r>
      <w:r w:rsidRPr="00DE4439">
        <w:rPr>
          <w:rFonts w:hint="cs"/>
          <w:rtl/>
        </w:rPr>
        <w:t xml:space="preserve"> ا</w:t>
      </w:r>
      <w:r w:rsidR="00AE657A">
        <w:rPr>
          <w:rFonts w:hint="cs"/>
          <w:rtl/>
        </w:rPr>
        <w:t>ی</w:t>
      </w:r>
      <w:r w:rsidRPr="00DE4439">
        <w:rPr>
          <w:rFonts w:hint="cs"/>
          <w:rtl/>
        </w:rPr>
        <w:t>ن قرائت متواتر ن</w:t>
      </w:r>
      <w:r w:rsidR="00AE657A">
        <w:rPr>
          <w:rFonts w:hint="cs"/>
          <w:rtl/>
        </w:rPr>
        <w:t>ی</w:t>
      </w:r>
      <w:r w:rsidRPr="00DE4439">
        <w:rPr>
          <w:rFonts w:hint="cs"/>
          <w:rtl/>
        </w:rPr>
        <w:t>ست و از قرائت‌ها</w:t>
      </w:r>
      <w:r w:rsidR="00AE657A">
        <w:rPr>
          <w:rFonts w:hint="cs"/>
          <w:rtl/>
        </w:rPr>
        <w:t>ی</w:t>
      </w:r>
      <w:r w:rsidRPr="00DE4439">
        <w:rPr>
          <w:rFonts w:hint="cs"/>
          <w:rtl/>
        </w:rPr>
        <w:t xml:space="preserve"> هفتگانه ن</w:t>
      </w:r>
      <w:r w:rsidR="00AE657A">
        <w:rPr>
          <w:rFonts w:hint="cs"/>
          <w:rtl/>
        </w:rPr>
        <w:t>ی</w:t>
      </w:r>
      <w:r w:rsidRPr="00DE4439">
        <w:rPr>
          <w:rFonts w:hint="cs"/>
          <w:rtl/>
        </w:rPr>
        <w:t>ست و همچن</w:t>
      </w:r>
      <w:r w:rsidR="00AE657A">
        <w:rPr>
          <w:rFonts w:hint="cs"/>
          <w:rtl/>
        </w:rPr>
        <w:t>ی</w:t>
      </w:r>
      <w:r w:rsidRPr="00DE4439">
        <w:rPr>
          <w:rFonts w:hint="cs"/>
          <w:rtl/>
        </w:rPr>
        <w:t>ن از قرائت‌ها</w:t>
      </w:r>
      <w:r w:rsidR="00AE657A">
        <w:rPr>
          <w:rFonts w:hint="cs"/>
          <w:rtl/>
        </w:rPr>
        <w:t>ی</w:t>
      </w:r>
      <w:r w:rsidRPr="00DE4439">
        <w:rPr>
          <w:rFonts w:hint="cs"/>
          <w:rtl/>
        </w:rPr>
        <w:t xml:space="preserve"> دهگانه ن</w:t>
      </w:r>
      <w:r w:rsidR="00AE657A">
        <w:rPr>
          <w:rFonts w:hint="cs"/>
          <w:rtl/>
        </w:rPr>
        <w:t>ی</w:t>
      </w:r>
      <w:r w:rsidRPr="00DE4439">
        <w:rPr>
          <w:rFonts w:hint="cs"/>
          <w:rtl/>
        </w:rPr>
        <w:t>ست بل</w:t>
      </w:r>
      <w:r w:rsidR="00AE657A">
        <w:rPr>
          <w:rFonts w:hint="cs"/>
          <w:rtl/>
        </w:rPr>
        <w:t>ک</w:t>
      </w:r>
      <w:r w:rsidRPr="00DE4439">
        <w:rPr>
          <w:rFonts w:hint="cs"/>
          <w:rtl/>
        </w:rPr>
        <w:t>ه قرائت شاذ</w:t>
      </w:r>
      <w:r w:rsidR="00AE657A">
        <w:rPr>
          <w:rFonts w:hint="cs"/>
          <w:rtl/>
        </w:rPr>
        <w:t>ی</w:t>
      </w:r>
      <w:r w:rsidRPr="00DE4439">
        <w:rPr>
          <w:rFonts w:hint="cs"/>
          <w:rtl/>
        </w:rPr>
        <w:t xml:space="preserve"> است. و با حد</w:t>
      </w:r>
      <w:r w:rsidR="00AE657A">
        <w:rPr>
          <w:rFonts w:hint="cs"/>
          <w:rtl/>
        </w:rPr>
        <w:t>ی</w:t>
      </w:r>
      <w:r w:rsidRPr="00DE4439">
        <w:rPr>
          <w:rFonts w:hint="cs"/>
          <w:rtl/>
        </w:rPr>
        <w:t>ث پ</w:t>
      </w:r>
      <w:r w:rsidR="00AE657A">
        <w:rPr>
          <w:rFonts w:hint="cs"/>
          <w:rtl/>
        </w:rPr>
        <w:t>ی</w:t>
      </w:r>
      <w:r w:rsidRPr="00DE4439">
        <w:rPr>
          <w:rFonts w:hint="cs"/>
          <w:rtl/>
        </w:rPr>
        <w:t>امبر</w:t>
      </w:r>
      <w:r w:rsidR="00122552" w:rsidRPr="00DE4439">
        <w:rPr>
          <w:rFonts w:ascii="Tahoma" w:hAnsi="Tahoma" w:cs="CTraditional Arabic" w:hint="cs"/>
          <w:color w:val="000000"/>
          <w:rtl/>
        </w:rPr>
        <w:t>ص</w:t>
      </w:r>
      <w:r w:rsidR="006D5614" w:rsidRPr="00DE4439">
        <w:rPr>
          <w:rFonts w:hint="cs"/>
          <w:rtl/>
        </w:rPr>
        <w:t xml:space="preserve"> منسوخ است</w:t>
      </w:r>
      <w:r w:rsidR="00122552" w:rsidRPr="00DE4439">
        <w:rPr>
          <w:rFonts w:hint="cs"/>
          <w:rtl/>
        </w:rPr>
        <w:t>،</w:t>
      </w:r>
      <w:r w:rsidR="006D5614" w:rsidRPr="00DE4439">
        <w:rPr>
          <w:rFonts w:hint="cs"/>
          <w:rtl/>
        </w:rPr>
        <w:t xml:space="preserve"> خواه با حد</w:t>
      </w:r>
      <w:r w:rsidR="00AE657A">
        <w:rPr>
          <w:rFonts w:hint="cs"/>
          <w:rtl/>
        </w:rPr>
        <w:t>ی</w:t>
      </w:r>
      <w:r w:rsidR="006D5614" w:rsidRPr="00DE4439">
        <w:rPr>
          <w:rFonts w:hint="cs"/>
          <w:rtl/>
        </w:rPr>
        <w:t>ث عل</w:t>
      </w:r>
      <w:r w:rsidR="00AE657A">
        <w:rPr>
          <w:rFonts w:hint="cs"/>
          <w:rtl/>
        </w:rPr>
        <w:t>ی</w:t>
      </w:r>
      <w:r w:rsidR="006D5614" w:rsidRPr="00DE4439">
        <w:rPr>
          <w:rFonts w:hint="cs"/>
          <w:rtl/>
        </w:rPr>
        <w:t xml:space="preserve"> منسوخ باشد</w:t>
      </w:r>
      <w:r w:rsidR="00122552" w:rsidRPr="00DE4439">
        <w:rPr>
          <w:rFonts w:hint="cs"/>
          <w:rtl/>
        </w:rPr>
        <w:t>،</w:t>
      </w:r>
      <w:r w:rsidR="006D5614" w:rsidRPr="00DE4439">
        <w:rPr>
          <w:rFonts w:hint="cs"/>
          <w:rtl/>
        </w:rPr>
        <w:t xml:space="preserve"> </w:t>
      </w:r>
      <w:r w:rsidR="00AE657A">
        <w:rPr>
          <w:rFonts w:hint="cs"/>
          <w:rtl/>
        </w:rPr>
        <w:t>ی</w:t>
      </w:r>
      <w:r w:rsidR="006D5614" w:rsidRPr="00DE4439">
        <w:rPr>
          <w:rFonts w:hint="cs"/>
          <w:rtl/>
        </w:rPr>
        <w:t>ا با حد</w:t>
      </w:r>
      <w:r w:rsidR="00AE657A">
        <w:rPr>
          <w:rFonts w:hint="cs"/>
          <w:rtl/>
        </w:rPr>
        <w:t>ی</w:t>
      </w:r>
      <w:r w:rsidR="006D5614" w:rsidRPr="00DE4439">
        <w:rPr>
          <w:rFonts w:hint="cs"/>
          <w:rtl/>
        </w:rPr>
        <w:t>ث سلمه بن ا</w:t>
      </w:r>
      <w:r w:rsidR="00122552" w:rsidRPr="00DE4439">
        <w:rPr>
          <w:rFonts w:hint="cs"/>
          <w:rtl/>
        </w:rPr>
        <w:t>لأ</w:t>
      </w:r>
      <w:r w:rsidR="00AE657A">
        <w:rPr>
          <w:rFonts w:hint="cs"/>
          <w:rtl/>
        </w:rPr>
        <w:t>ک</w:t>
      </w:r>
      <w:r w:rsidR="006D5614" w:rsidRPr="00DE4439">
        <w:rPr>
          <w:rFonts w:hint="cs"/>
          <w:rtl/>
        </w:rPr>
        <w:t>وع</w:t>
      </w:r>
      <w:r w:rsidR="00122552" w:rsidRPr="00DE4439">
        <w:rPr>
          <w:rFonts w:hint="cs"/>
          <w:rtl/>
        </w:rPr>
        <w:t>،</w:t>
      </w:r>
      <w:r w:rsidR="006D5614" w:rsidRPr="00DE4439">
        <w:rPr>
          <w:rFonts w:hint="cs"/>
          <w:rtl/>
        </w:rPr>
        <w:t xml:space="preserve"> </w:t>
      </w:r>
      <w:r w:rsidR="00AE657A">
        <w:rPr>
          <w:rFonts w:hint="cs"/>
          <w:rtl/>
        </w:rPr>
        <w:t>ی</w:t>
      </w:r>
      <w:r w:rsidR="006D5614" w:rsidRPr="00DE4439">
        <w:rPr>
          <w:rFonts w:hint="cs"/>
          <w:rtl/>
        </w:rPr>
        <w:t xml:space="preserve">ا سبره </w:t>
      </w:r>
      <w:r w:rsidR="00201F85" w:rsidRPr="00DE4439">
        <w:rPr>
          <w:rFonts w:hint="cs"/>
          <w:rtl/>
        </w:rPr>
        <w:t>ال</w:t>
      </w:r>
      <w:r w:rsidR="006D5614" w:rsidRPr="00DE4439">
        <w:rPr>
          <w:rFonts w:hint="cs"/>
          <w:rtl/>
        </w:rPr>
        <w:t>جهن</w:t>
      </w:r>
      <w:r w:rsidR="00AE657A">
        <w:rPr>
          <w:rFonts w:hint="cs"/>
          <w:rtl/>
        </w:rPr>
        <w:t>ی</w:t>
      </w:r>
      <w:r w:rsidR="00201F85" w:rsidRPr="00DE4439">
        <w:rPr>
          <w:rFonts w:hint="cs"/>
          <w:rtl/>
        </w:rPr>
        <w:t xml:space="preserve">، </w:t>
      </w:r>
      <w:r w:rsidR="00AE657A">
        <w:rPr>
          <w:rFonts w:hint="cs"/>
          <w:rtl/>
        </w:rPr>
        <w:t>ی</w:t>
      </w:r>
      <w:r w:rsidR="006D5614" w:rsidRPr="00DE4439">
        <w:rPr>
          <w:rFonts w:hint="cs"/>
          <w:rtl/>
        </w:rPr>
        <w:t>ا د</w:t>
      </w:r>
      <w:r w:rsidR="00AE657A">
        <w:rPr>
          <w:rFonts w:hint="cs"/>
          <w:rtl/>
        </w:rPr>
        <w:t>ی</w:t>
      </w:r>
      <w:r w:rsidR="00201F85" w:rsidRPr="00DE4439">
        <w:rPr>
          <w:rFonts w:hint="cs"/>
          <w:rtl/>
        </w:rPr>
        <w:t>گران.</w:t>
      </w:r>
    </w:p>
    <w:p w:rsidR="009B7C25" w:rsidRPr="004169DA" w:rsidRDefault="006D5614" w:rsidP="004241FD">
      <w:pPr>
        <w:pStyle w:val="a"/>
        <w:rPr>
          <w:rStyle w:val="Char8"/>
          <w:rtl/>
        </w:rPr>
      </w:pPr>
      <w:r w:rsidRPr="00D139C3">
        <w:rPr>
          <w:rStyle w:val="Char0"/>
          <w:rFonts w:hint="cs"/>
          <w:rtl/>
        </w:rPr>
        <w:t xml:space="preserve">شبهه </w:t>
      </w:r>
      <w:r w:rsidR="00AE657A" w:rsidRPr="00D139C3">
        <w:rPr>
          <w:rStyle w:val="Char0"/>
          <w:rFonts w:hint="cs"/>
          <w:rtl/>
        </w:rPr>
        <w:t>ی</w:t>
      </w:r>
      <w:r w:rsidRPr="00D139C3">
        <w:rPr>
          <w:rStyle w:val="Char0"/>
          <w:rFonts w:hint="cs"/>
          <w:rtl/>
        </w:rPr>
        <w:t>ازدهم</w:t>
      </w:r>
      <w:r w:rsidR="00784590" w:rsidRPr="00D139C3">
        <w:rPr>
          <w:rStyle w:val="Char0"/>
          <w:rFonts w:hint="cs"/>
          <w:rtl/>
        </w:rPr>
        <w:t xml:space="preserve">: </w:t>
      </w:r>
      <w:r w:rsidRPr="00D139C3">
        <w:rPr>
          <w:rStyle w:val="Char0"/>
          <w:rFonts w:hint="cs"/>
          <w:rtl/>
        </w:rPr>
        <w:t>درباره ا</w:t>
      </w:r>
      <w:r w:rsidR="00AE657A" w:rsidRPr="00D139C3">
        <w:rPr>
          <w:rStyle w:val="Char0"/>
          <w:rFonts w:hint="cs"/>
          <w:rtl/>
        </w:rPr>
        <w:t>ی</w:t>
      </w:r>
      <w:r w:rsidRPr="00D139C3">
        <w:rPr>
          <w:rStyle w:val="Char0"/>
          <w:rFonts w:hint="cs"/>
          <w:rtl/>
        </w:rPr>
        <w:t>ن آ</w:t>
      </w:r>
      <w:r w:rsidR="00AE657A" w:rsidRPr="00D139C3">
        <w:rPr>
          <w:rStyle w:val="Char0"/>
          <w:rFonts w:hint="cs"/>
          <w:rtl/>
        </w:rPr>
        <w:t>ی</w:t>
      </w:r>
      <w:r w:rsidRPr="00D139C3">
        <w:rPr>
          <w:rStyle w:val="Char0"/>
          <w:rFonts w:hint="cs"/>
          <w:rtl/>
        </w:rPr>
        <w:t xml:space="preserve">ات </w:t>
      </w:r>
      <w:r w:rsidR="00AE657A" w:rsidRPr="00D139C3">
        <w:rPr>
          <w:rStyle w:val="Char0"/>
          <w:rFonts w:hint="cs"/>
          <w:rtl/>
        </w:rPr>
        <w:t>ک</w:t>
      </w:r>
      <w:r w:rsidR="00A93692" w:rsidRPr="00D139C3">
        <w:rPr>
          <w:rStyle w:val="Char0"/>
          <w:rFonts w:hint="cs"/>
          <w:rtl/>
        </w:rPr>
        <w:t>ه:</w:t>
      </w:r>
      <w:r w:rsidR="004241FD">
        <w:rPr>
          <w:rStyle w:val="Char0"/>
          <w:rFonts w:hint="cs"/>
          <w:rtl/>
        </w:rPr>
        <w:t xml:space="preserve"> </w:t>
      </w:r>
      <w:r w:rsidR="004241FD">
        <w:rPr>
          <w:rStyle w:val="Char0"/>
          <w:rFonts w:ascii="Traditional Arabic" w:hAnsi="Traditional Arabic" w:cs="Traditional Arabic"/>
          <w:rtl/>
        </w:rPr>
        <w:t>﴿</w:t>
      </w:r>
      <w:r w:rsidR="004241FD" w:rsidRPr="004169DA">
        <w:rPr>
          <w:rStyle w:val="Char8"/>
          <w:rFonts w:hint="eastAsia"/>
          <w:rtl/>
        </w:rPr>
        <w:t>يَٰٓأَيُّهَا</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لنَّبِيُّ</w:t>
      </w:r>
      <w:r w:rsidR="004241FD" w:rsidRPr="004169DA">
        <w:rPr>
          <w:rStyle w:val="Char8"/>
          <w:rtl/>
        </w:rPr>
        <w:t xml:space="preserve"> لِمَ تُحَرِّمُ مَآ أَحَلَّ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لَكَۖ تَبۡتَغِي مَرۡضَاتَ أَزۡوَٰجِكَۚ وَ</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غَفُورٞ رَّحِيمٞ ١ </w:t>
      </w:r>
      <w:r w:rsidR="004241FD" w:rsidRPr="004169DA">
        <w:rPr>
          <w:rStyle w:val="Char8"/>
          <w:rFonts w:hint="eastAsia"/>
          <w:rtl/>
        </w:rPr>
        <w:t>قَدۡ</w:t>
      </w:r>
      <w:r w:rsidR="004241FD" w:rsidRPr="004169DA">
        <w:rPr>
          <w:rStyle w:val="Char8"/>
          <w:rtl/>
        </w:rPr>
        <w:t xml:space="preserve"> فَرَضَ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لَكُمۡ تَحِلَّةَ أَيۡمَٰنِكُمۡۚ وَ</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مَوۡلَىٰكُمۡۖ وَهُوَ </w:t>
      </w:r>
      <w:r w:rsidR="004241FD" w:rsidRPr="004169DA">
        <w:rPr>
          <w:rStyle w:val="Char8"/>
          <w:rFonts w:hint="cs"/>
          <w:rtl/>
        </w:rPr>
        <w:t>ٱ</w:t>
      </w:r>
      <w:r w:rsidR="004241FD" w:rsidRPr="004169DA">
        <w:rPr>
          <w:rStyle w:val="Char8"/>
          <w:rFonts w:hint="eastAsia"/>
          <w:rtl/>
        </w:rPr>
        <w:t>لۡعَلِيمُ</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لۡحَكِيمُ</w:t>
      </w:r>
      <w:r w:rsidR="004241FD" w:rsidRPr="004169DA">
        <w:rPr>
          <w:rStyle w:val="Char8"/>
          <w:rtl/>
        </w:rPr>
        <w:t xml:space="preserve"> ٢ </w:t>
      </w:r>
      <w:r w:rsidR="004241FD" w:rsidRPr="004169DA">
        <w:rPr>
          <w:rStyle w:val="Char8"/>
          <w:rFonts w:hint="eastAsia"/>
          <w:rtl/>
        </w:rPr>
        <w:t>وَإِذۡ</w:t>
      </w:r>
      <w:r w:rsidR="004241FD" w:rsidRPr="004169DA">
        <w:rPr>
          <w:rStyle w:val="Char8"/>
          <w:rtl/>
        </w:rPr>
        <w:t xml:space="preserve"> أَسَرَّ </w:t>
      </w:r>
      <w:r w:rsidR="004241FD" w:rsidRPr="004169DA">
        <w:rPr>
          <w:rStyle w:val="Char8"/>
          <w:rFonts w:hint="cs"/>
          <w:rtl/>
        </w:rPr>
        <w:t>ٱ</w:t>
      </w:r>
      <w:r w:rsidR="004241FD" w:rsidRPr="004169DA">
        <w:rPr>
          <w:rStyle w:val="Char8"/>
          <w:rFonts w:hint="eastAsia"/>
          <w:rtl/>
        </w:rPr>
        <w:t>لنَّبِيُّ</w:t>
      </w:r>
      <w:r w:rsidR="004241FD" w:rsidRPr="004169DA">
        <w:rPr>
          <w:rStyle w:val="Char8"/>
          <w:rtl/>
        </w:rPr>
        <w:t xml:space="preserve"> إِلَىٰ بَعۡضِ أَزۡوَٰجِهِ</w:t>
      </w:r>
      <w:r w:rsidR="004241FD" w:rsidRPr="004169DA">
        <w:rPr>
          <w:rStyle w:val="Char8"/>
          <w:rFonts w:hint="cs"/>
          <w:rtl/>
        </w:rPr>
        <w:t>ۦ</w:t>
      </w:r>
      <w:r w:rsidR="004241FD" w:rsidRPr="004169DA">
        <w:rPr>
          <w:rStyle w:val="Char8"/>
          <w:rtl/>
        </w:rPr>
        <w:t xml:space="preserve"> حَدِيثٗا فَلَمَّا نَبَّأَتۡ بِهِ</w:t>
      </w:r>
      <w:r w:rsidR="004241FD" w:rsidRPr="004169DA">
        <w:rPr>
          <w:rStyle w:val="Char8"/>
          <w:rFonts w:hint="cs"/>
          <w:rtl/>
        </w:rPr>
        <w:t>ۦ</w:t>
      </w:r>
      <w:r w:rsidR="004241FD" w:rsidRPr="004169DA">
        <w:rPr>
          <w:rStyle w:val="Char8"/>
          <w:rtl/>
        </w:rPr>
        <w:t xml:space="preserve"> وَأَظۡهَرَهُ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عَلَيۡهِ عَرَّفَ بَعۡضَهُ</w:t>
      </w:r>
      <w:r w:rsidR="004241FD" w:rsidRPr="004169DA">
        <w:rPr>
          <w:rStyle w:val="Char8"/>
          <w:rFonts w:hint="cs"/>
          <w:rtl/>
        </w:rPr>
        <w:t>ۥ</w:t>
      </w:r>
      <w:r w:rsidR="004241FD" w:rsidRPr="004169DA">
        <w:rPr>
          <w:rStyle w:val="Char8"/>
          <w:rtl/>
        </w:rPr>
        <w:t xml:space="preserve"> وَأَعۡرَضَ عَنۢ بَعۡضٖۖ فَلَمَّا نَبَّأَهَا بِهِ</w:t>
      </w:r>
      <w:r w:rsidR="004241FD" w:rsidRPr="004169DA">
        <w:rPr>
          <w:rStyle w:val="Char8"/>
          <w:rFonts w:hint="cs"/>
          <w:rtl/>
        </w:rPr>
        <w:t>ۦ</w:t>
      </w:r>
      <w:r w:rsidR="004241FD" w:rsidRPr="004169DA">
        <w:rPr>
          <w:rStyle w:val="Char8"/>
          <w:rtl/>
        </w:rPr>
        <w:t xml:space="preserve"> قَالَتۡ مَنۡ أَنۢبَأَكَ هَٰذَاۖ قَالَ نَبَّأَنِيَ </w:t>
      </w:r>
      <w:r w:rsidR="004241FD" w:rsidRPr="004169DA">
        <w:rPr>
          <w:rStyle w:val="Char8"/>
          <w:rFonts w:hint="cs"/>
          <w:rtl/>
        </w:rPr>
        <w:t>ٱ</w:t>
      </w:r>
      <w:r w:rsidR="004241FD" w:rsidRPr="004169DA">
        <w:rPr>
          <w:rStyle w:val="Char8"/>
          <w:rFonts w:hint="eastAsia"/>
          <w:rtl/>
        </w:rPr>
        <w:t>لۡعَلِيمُ</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لۡخَبِيرُ</w:t>
      </w:r>
      <w:r w:rsidR="004241FD" w:rsidRPr="004169DA">
        <w:rPr>
          <w:rStyle w:val="Char8"/>
          <w:rtl/>
        </w:rPr>
        <w:t xml:space="preserve"> ٣ </w:t>
      </w:r>
      <w:r w:rsidR="004241FD" w:rsidRPr="004169DA">
        <w:rPr>
          <w:rStyle w:val="Char8"/>
          <w:rFonts w:hint="eastAsia"/>
          <w:rtl/>
        </w:rPr>
        <w:t>إِن</w:t>
      </w:r>
      <w:r w:rsidR="004241FD" w:rsidRPr="004169DA">
        <w:rPr>
          <w:rStyle w:val="Char8"/>
          <w:rtl/>
        </w:rPr>
        <w:t xml:space="preserve"> تَتُوبَآ إِلَى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فَقَدۡ صَغَتۡ قُلُوبُكُمَاۖ وَإِن تَظَٰهَرَا عَلَيۡهِ فَإِنَّ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هُوَ مَوۡلَىٰهُ وَجِبۡرِيلُ وَصَٰلِحُ </w:t>
      </w:r>
      <w:r w:rsidR="004241FD" w:rsidRPr="004169DA">
        <w:rPr>
          <w:rStyle w:val="Char8"/>
          <w:rFonts w:hint="cs"/>
          <w:rtl/>
        </w:rPr>
        <w:t>ٱ</w:t>
      </w:r>
      <w:r w:rsidR="004241FD" w:rsidRPr="004169DA">
        <w:rPr>
          <w:rStyle w:val="Char8"/>
          <w:rFonts w:hint="eastAsia"/>
          <w:rtl/>
        </w:rPr>
        <w:t>لۡمُؤۡمِنِينَۖ</w:t>
      </w:r>
      <w:r w:rsidR="004241FD" w:rsidRPr="004169DA">
        <w:rPr>
          <w:rStyle w:val="Char8"/>
          <w:rtl/>
        </w:rPr>
        <w:t xml:space="preserve"> وَ</w:t>
      </w:r>
      <w:r w:rsidR="004241FD" w:rsidRPr="004169DA">
        <w:rPr>
          <w:rStyle w:val="Char8"/>
          <w:rFonts w:hint="cs"/>
          <w:rtl/>
        </w:rPr>
        <w:t>ٱ</w:t>
      </w:r>
      <w:r w:rsidR="004241FD" w:rsidRPr="004169DA">
        <w:rPr>
          <w:rStyle w:val="Char8"/>
          <w:rFonts w:hint="eastAsia"/>
          <w:rtl/>
        </w:rPr>
        <w:t>لۡمَلَٰٓئِكَةُ</w:t>
      </w:r>
      <w:r w:rsidR="004241FD" w:rsidRPr="004169DA">
        <w:rPr>
          <w:rStyle w:val="Char8"/>
          <w:rtl/>
        </w:rPr>
        <w:t xml:space="preserve"> بَعۡدَ ذَٰلِكَ ظَهِيرٌ ٤</w:t>
      </w:r>
      <w:r w:rsidR="004241FD">
        <w:rPr>
          <w:rStyle w:val="Char0"/>
          <w:rFonts w:ascii="Traditional Arabic" w:hAnsi="Traditional Arabic" w:cs="Traditional Arabic"/>
          <w:rtl/>
        </w:rPr>
        <w:t>﴾</w:t>
      </w:r>
      <w:r w:rsidR="00A93692" w:rsidRPr="00D139C3">
        <w:rPr>
          <w:rStyle w:val="Char0"/>
          <w:rFonts w:hint="cs"/>
          <w:rtl/>
        </w:rPr>
        <w:t xml:space="preserve"> </w:t>
      </w:r>
      <w:r w:rsidR="00D23CED" w:rsidRPr="00D23CED">
        <w:rPr>
          <w:rStyle w:val="Char4"/>
          <w:rFonts w:hint="cs"/>
          <w:rtl/>
        </w:rPr>
        <w:t>[</w:t>
      </w:r>
      <w:r w:rsidR="00A93692" w:rsidRPr="00D23CED">
        <w:rPr>
          <w:rStyle w:val="Char4"/>
          <w:rFonts w:hint="cs"/>
          <w:rtl/>
        </w:rPr>
        <w:t>التحر</w:t>
      </w:r>
      <w:r w:rsidR="00AE657A" w:rsidRPr="00D23CED">
        <w:rPr>
          <w:rStyle w:val="Char4"/>
          <w:rFonts w:hint="cs"/>
          <w:rtl/>
        </w:rPr>
        <w:t>ی</w:t>
      </w:r>
      <w:r w:rsidR="00A93692" w:rsidRPr="00D23CED">
        <w:rPr>
          <w:rStyle w:val="Char4"/>
          <w:rFonts w:hint="cs"/>
          <w:rtl/>
        </w:rPr>
        <w:t>م: 1</w:t>
      </w:r>
      <w:r w:rsidR="00D23CED" w:rsidRPr="00D23CED">
        <w:rPr>
          <w:rStyle w:val="Char4"/>
          <w:rFonts w:hint="cs"/>
          <w:rtl/>
        </w:rPr>
        <w:t>-</w:t>
      </w:r>
      <w:r w:rsidR="00A93692" w:rsidRPr="00D23CED">
        <w:rPr>
          <w:rStyle w:val="Char4"/>
          <w:rFonts w:hint="cs"/>
          <w:rtl/>
        </w:rPr>
        <w:t>4</w:t>
      </w:r>
      <w:r w:rsidR="00D23CED" w:rsidRPr="00D23CED">
        <w:rPr>
          <w:rStyle w:val="Char4"/>
          <w:rFonts w:hint="cs"/>
          <w:rtl/>
        </w:rPr>
        <w:t>]</w:t>
      </w:r>
      <w:r w:rsidR="00A93692" w:rsidRPr="00D139C3">
        <w:rPr>
          <w:rStyle w:val="Char0"/>
          <w:rFonts w:hint="cs"/>
          <w:rtl/>
        </w:rPr>
        <w:t>.</w:t>
      </w:r>
    </w:p>
    <w:p w:rsidR="009B7C25" w:rsidRPr="00DE4439" w:rsidRDefault="009B7C25" w:rsidP="00D23CED">
      <w:pPr>
        <w:pStyle w:val="a"/>
        <w:rPr>
          <w:rtl/>
        </w:rPr>
      </w:pPr>
      <w:r w:rsidRPr="00DE4439">
        <w:rPr>
          <w:rFonts w:hint="cs"/>
          <w:rtl/>
        </w:rPr>
        <w:t>«</w:t>
      </w:r>
      <w:r w:rsidR="003C180E" w:rsidRPr="00DE4439">
        <w:rPr>
          <w:rFonts w:hint="cs"/>
          <w:rtl/>
        </w:rPr>
        <w:t>ا</w:t>
      </w:r>
      <w:r w:rsidR="00AE657A">
        <w:rPr>
          <w:rFonts w:hint="cs"/>
          <w:rtl/>
        </w:rPr>
        <w:t>ی</w:t>
      </w:r>
      <w:r w:rsidR="003C180E" w:rsidRPr="00DE4439">
        <w:rPr>
          <w:rFonts w:hint="cs"/>
          <w:rtl/>
        </w:rPr>
        <w:t xml:space="preserve"> </w:t>
      </w:r>
      <w:r w:rsidR="003C180E" w:rsidRPr="00DE4439">
        <w:rPr>
          <w:rFonts w:hint="eastAsia"/>
          <w:rtl/>
        </w:rPr>
        <w:t>پ</w:t>
      </w:r>
      <w:r w:rsidR="00AE657A">
        <w:rPr>
          <w:rFonts w:hint="cs"/>
          <w:rtl/>
        </w:rPr>
        <w:t>ی</w:t>
      </w:r>
      <w:r w:rsidR="003C180E" w:rsidRPr="00DE4439">
        <w:rPr>
          <w:rFonts w:hint="cs"/>
          <w:rtl/>
        </w:rPr>
        <w:t>امبر! چرا چ</w:t>
      </w:r>
      <w:r w:rsidR="00AE657A">
        <w:rPr>
          <w:rFonts w:hint="cs"/>
          <w:rtl/>
        </w:rPr>
        <w:t>ی</w:t>
      </w:r>
      <w:r w:rsidR="003C180E" w:rsidRPr="00DE4439">
        <w:rPr>
          <w:rFonts w:hint="cs"/>
          <w:rtl/>
        </w:rPr>
        <w:t>ز</w:t>
      </w:r>
      <w:r w:rsidR="00AE657A">
        <w:rPr>
          <w:rFonts w:hint="cs"/>
          <w:rtl/>
        </w:rPr>
        <w:t>ی</w:t>
      </w:r>
      <w:r w:rsidR="003C180E" w:rsidRPr="00DE4439">
        <w:rPr>
          <w:rFonts w:hint="cs"/>
          <w:rtl/>
        </w:rPr>
        <w:t xml:space="preserve"> را </w:t>
      </w:r>
      <w:r w:rsidR="00AE657A">
        <w:rPr>
          <w:rFonts w:hint="cs"/>
          <w:rtl/>
        </w:rPr>
        <w:t>ک</w:t>
      </w:r>
      <w:r w:rsidR="003C180E" w:rsidRPr="00DE4439">
        <w:rPr>
          <w:rFonts w:hint="cs"/>
          <w:rtl/>
        </w:rPr>
        <w:t xml:space="preserve">ه خدا بر تو حلال </w:t>
      </w:r>
      <w:r w:rsidR="00AE657A">
        <w:rPr>
          <w:rFonts w:hint="cs"/>
          <w:rtl/>
        </w:rPr>
        <w:t>ک</w:t>
      </w:r>
      <w:r w:rsidR="003C180E" w:rsidRPr="00DE4439">
        <w:rPr>
          <w:rFonts w:hint="cs"/>
          <w:rtl/>
        </w:rPr>
        <w:t>رده به خاطر جلب رضا</w:t>
      </w:r>
      <w:r w:rsidR="00AE657A">
        <w:rPr>
          <w:rFonts w:hint="cs"/>
          <w:rtl/>
        </w:rPr>
        <w:t>ی</w:t>
      </w:r>
      <w:r w:rsidR="003C180E" w:rsidRPr="00DE4439">
        <w:rPr>
          <w:rFonts w:hint="cs"/>
          <w:rtl/>
        </w:rPr>
        <w:t>ت همسرانت بر خود حرام م</w:t>
      </w:r>
      <w:r w:rsidR="00AE657A">
        <w:rPr>
          <w:rFonts w:hint="cs"/>
          <w:rtl/>
        </w:rPr>
        <w:t>ی</w:t>
      </w:r>
      <w:r w:rsidR="003C180E" w:rsidRPr="00DE4439">
        <w:rPr>
          <w:rFonts w:hint="cs"/>
          <w:rtl/>
        </w:rPr>
        <w:t>‌</w:t>
      </w:r>
      <w:r w:rsidR="00AE657A">
        <w:rPr>
          <w:rFonts w:hint="cs"/>
          <w:rtl/>
        </w:rPr>
        <w:t>ک</w:t>
      </w:r>
      <w:r w:rsidR="003C180E" w:rsidRPr="00DE4439">
        <w:rPr>
          <w:rFonts w:hint="cs"/>
          <w:rtl/>
        </w:rPr>
        <w:t>ن</w:t>
      </w:r>
      <w:r w:rsidR="00AE657A">
        <w:rPr>
          <w:rFonts w:hint="cs"/>
          <w:rtl/>
        </w:rPr>
        <w:t>ی</w:t>
      </w:r>
      <w:r w:rsidR="003C180E" w:rsidRPr="00DE4439">
        <w:rPr>
          <w:rFonts w:hint="cs"/>
          <w:rtl/>
        </w:rPr>
        <w:t>؟ و خداوند آمرزنده و رح</w:t>
      </w:r>
      <w:r w:rsidR="00AE657A">
        <w:rPr>
          <w:rFonts w:hint="cs"/>
          <w:rtl/>
        </w:rPr>
        <w:t>ی</w:t>
      </w:r>
      <w:r w:rsidR="003C180E" w:rsidRPr="00DE4439">
        <w:rPr>
          <w:rFonts w:hint="cs"/>
          <w:rtl/>
        </w:rPr>
        <w:t>م است. خداوند راه گشودن سوگندها</w:t>
      </w:r>
      <w:r w:rsidR="00AE657A">
        <w:rPr>
          <w:rFonts w:hint="cs"/>
          <w:rtl/>
        </w:rPr>
        <w:t>ی</w:t>
      </w:r>
      <w:r w:rsidR="003C180E" w:rsidRPr="00DE4439">
        <w:rPr>
          <w:rFonts w:hint="cs"/>
          <w:rtl/>
        </w:rPr>
        <w:t>تان را (در ا</w:t>
      </w:r>
      <w:r w:rsidR="00AE657A">
        <w:rPr>
          <w:rFonts w:hint="cs"/>
          <w:rtl/>
        </w:rPr>
        <w:t>ی</w:t>
      </w:r>
      <w:r w:rsidR="003C180E" w:rsidRPr="00DE4439">
        <w:rPr>
          <w:rFonts w:hint="cs"/>
          <w:rtl/>
        </w:rPr>
        <w:t>ن گونه موارد) روشن ساخته است، و خداوند مولا</w:t>
      </w:r>
      <w:r w:rsidR="00AE657A">
        <w:rPr>
          <w:rFonts w:hint="cs"/>
          <w:rtl/>
        </w:rPr>
        <w:t>ی</w:t>
      </w:r>
      <w:r w:rsidR="003C180E" w:rsidRPr="00DE4439">
        <w:rPr>
          <w:rFonts w:hint="cs"/>
          <w:rtl/>
        </w:rPr>
        <w:t xml:space="preserve"> شماست، و او دانا و ح</w:t>
      </w:r>
      <w:r w:rsidR="00AE657A">
        <w:rPr>
          <w:rFonts w:hint="cs"/>
          <w:rtl/>
        </w:rPr>
        <w:t>کی</w:t>
      </w:r>
      <w:r w:rsidR="003C180E" w:rsidRPr="00DE4439">
        <w:rPr>
          <w:rFonts w:hint="cs"/>
          <w:rtl/>
        </w:rPr>
        <w:t>م است. به خاطر ب</w:t>
      </w:r>
      <w:r w:rsidR="00AE657A">
        <w:rPr>
          <w:rFonts w:hint="cs"/>
          <w:rtl/>
        </w:rPr>
        <w:t>ی</w:t>
      </w:r>
      <w:r w:rsidR="003C180E" w:rsidRPr="00DE4439">
        <w:rPr>
          <w:rFonts w:hint="cs"/>
          <w:rtl/>
        </w:rPr>
        <w:t>اور</w:t>
      </w:r>
      <w:r w:rsidR="00AE657A">
        <w:rPr>
          <w:rFonts w:hint="cs"/>
          <w:rtl/>
        </w:rPr>
        <w:t>ی</w:t>
      </w:r>
      <w:r w:rsidR="003C180E" w:rsidRPr="00DE4439">
        <w:rPr>
          <w:rFonts w:hint="cs"/>
          <w:rtl/>
        </w:rPr>
        <w:t>د هنگام</w:t>
      </w:r>
      <w:r w:rsidR="00AE657A">
        <w:rPr>
          <w:rFonts w:hint="cs"/>
          <w:rtl/>
        </w:rPr>
        <w:t>ی</w:t>
      </w:r>
      <w:r w:rsidR="003C180E" w:rsidRPr="00DE4439">
        <w:rPr>
          <w:rFonts w:hint="cs"/>
          <w:rtl/>
        </w:rPr>
        <w:t xml:space="preserve"> را </w:t>
      </w:r>
      <w:r w:rsidR="00AE657A">
        <w:rPr>
          <w:rFonts w:hint="cs"/>
          <w:rtl/>
        </w:rPr>
        <w:t>ک</w:t>
      </w:r>
      <w:r w:rsidR="003C180E" w:rsidRPr="00DE4439">
        <w:rPr>
          <w:rFonts w:hint="cs"/>
          <w:rtl/>
        </w:rPr>
        <w:t>ه پ</w:t>
      </w:r>
      <w:r w:rsidR="00AE657A">
        <w:rPr>
          <w:rFonts w:hint="cs"/>
          <w:rtl/>
        </w:rPr>
        <w:t>ی</w:t>
      </w:r>
      <w:r w:rsidR="003C180E" w:rsidRPr="00DE4439">
        <w:rPr>
          <w:rFonts w:hint="cs"/>
          <w:rtl/>
        </w:rPr>
        <w:t xml:space="preserve">امبر </w:t>
      </w:r>
      <w:r w:rsidR="00AE657A">
        <w:rPr>
          <w:rFonts w:hint="cs"/>
          <w:rtl/>
        </w:rPr>
        <w:t>یکی</w:t>
      </w:r>
      <w:r w:rsidR="003C180E" w:rsidRPr="00DE4439">
        <w:rPr>
          <w:rFonts w:hint="cs"/>
          <w:rtl/>
        </w:rPr>
        <w:t xml:space="preserve"> از رازها</w:t>
      </w:r>
      <w:r w:rsidR="00AE657A">
        <w:rPr>
          <w:rFonts w:hint="cs"/>
          <w:rtl/>
        </w:rPr>
        <w:t>ی</w:t>
      </w:r>
      <w:r w:rsidR="003C180E" w:rsidRPr="00DE4439">
        <w:rPr>
          <w:rFonts w:hint="cs"/>
          <w:rtl/>
        </w:rPr>
        <w:t xml:space="preserve"> خود را به بعض</w:t>
      </w:r>
      <w:r w:rsidR="00AE657A">
        <w:rPr>
          <w:rFonts w:hint="cs"/>
          <w:rtl/>
        </w:rPr>
        <w:t>ی</w:t>
      </w:r>
      <w:r w:rsidR="003C180E" w:rsidRPr="00DE4439">
        <w:rPr>
          <w:rFonts w:hint="cs"/>
          <w:rtl/>
        </w:rPr>
        <w:t xml:space="preserve"> از همسرانش گفت، ول</w:t>
      </w:r>
      <w:r w:rsidR="00AE657A">
        <w:rPr>
          <w:rFonts w:hint="cs"/>
          <w:rtl/>
        </w:rPr>
        <w:t>ی</w:t>
      </w:r>
      <w:r w:rsidR="003C180E" w:rsidRPr="00DE4439">
        <w:rPr>
          <w:rFonts w:hint="cs"/>
          <w:rtl/>
        </w:rPr>
        <w:t xml:space="preserve"> هنگام</w:t>
      </w:r>
      <w:r w:rsidR="00AE657A">
        <w:rPr>
          <w:rFonts w:hint="cs"/>
          <w:rtl/>
        </w:rPr>
        <w:t>ی</w:t>
      </w:r>
      <w:r w:rsidR="003C180E" w:rsidRPr="00DE4439">
        <w:rPr>
          <w:rFonts w:hint="cs"/>
          <w:rtl/>
        </w:rPr>
        <w:t xml:space="preserve"> </w:t>
      </w:r>
      <w:r w:rsidR="00AE657A">
        <w:rPr>
          <w:rFonts w:hint="cs"/>
          <w:rtl/>
        </w:rPr>
        <w:t>ک</w:t>
      </w:r>
      <w:r w:rsidR="003C180E" w:rsidRPr="00DE4439">
        <w:rPr>
          <w:rFonts w:hint="cs"/>
          <w:rtl/>
        </w:rPr>
        <w:t>ه و</w:t>
      </w:r>
      <w:r w:rsidR="00AE657A">
        <w:rPr>
          <w:rFonts w:hint="cs"/>
          <w:rtl/>
        </w:rPr>
        <w:t>ی</w:t>
      </w:r>
      <w:r w:rsidR="003C180E" w:rsidRPr="00DE4439">
        <w:rPr>
          <w:rFonts w:hint="cs"/>
          <w:rtl/>
        </w:rPr>
        <w:t xml:space="preserve"> آن را افشا </w:t>
      </w:r>
      <w:r w:rsidR="00AE657A">
        <w:rPr>
          <w:rFonts w:hint="cs"/>
          <w:rtl/>
        </w:rPr>
        <w:t>ک</w:t>
      </w:r>
      <w:r w:rsidR="003C180E" w:rsidRPr="00DE4439">
        <w:rPr>
          <w:rFonts w:hint="cs"/>
          <w:rtl/>
        </w:rPr>
        <w:t>رد و خداوند پ</w:t>
      </w:r>
      <w:r w:rsidR="00AE657A">
        <w:rPr>
          <w:rFonts w:hint="cs"/>
          <w:rtl/>
        </w:rPr>
        <w:t>ی</w:t>
      </w:r>
      <w:r w:rsidR="003C180E" w:rsidRPr="00DE4439">
        <w:rPr>
          <w:rFonts w:hint="cs"/>
          <w:rtl/>
        </w:rPr>
        <w:t>امبرش را از آن آگاه ساخت، قسمت</w:t>
      </w:r>
      <w:r w:rsidR="00AE657A">
        <w:rPr>
          <w:rFonts w:hint="cs"/>
          <w:rtl/>
        </w:rPr>
        <w:t>ی</w:t>
      </w:r>
      <w:r w:rsidR="003C180E" w:rsidRPr="00DE4439">
        <w:rPr>
          <w:rFonts w:hint="cs"/>
          <w:rtl/>
        </w:rPr>
        <w:t xml:space="preserve"> از آن را برا</w:t>
      </w:r>
      <w:r w:rsidR="00AE657A">
        <w:rPr>
          <w:rFonts w:hint="cs"/>
          <w:rtl/>
        </w:rPr>
        <w:t>ی</w:t>
      </w:r>
      <w:r w:rsidR="003C180E" w:rsidRPr="00DE4439">
        <w:rPr>
          <w:rFonts w:hint="cs"/>
          <w:rtl/>
        </w:rPr>
        <w:t xml:space="preserve"> او بازگو </w:t>
      </w:r>
      <w:r w:rsidR="00AE657A">
        <w:rPr>
          <w:rFonts w:hint="cs"/>
          <w:rtl/>
        </w:rPr>
        <w:t>ک</w:t>
      </w:r>
      <w:r w:rsidR="003C180E" w:rsidRPr="00DE4439">
        <w:rPr>
          <w:rFonts w:hint="cs"/>
          <w:rtl/>
        </w:rPr>
        <w:t>رد و از قسمت د</w:t>
      </w:r>
      <w:r w:rsidR="00AE657A">
        <w:rPr>
          <w:rFonts w:hint="cs"/>
          <w:rtl/>
        </w:rPr>
        <w:t>ی</w:t>
      </w:r>
      <w:r w:rsidR="003C180E" w:rsidRPr="00DE4439">
        <w:rPr>
          <w:rFonts w:hint="cs"/>
          <w:rtl/>
        </w:rPr>
        <w:t>گر خوددار</w:t>
      </w:r>
      <w:r w:rsidR="00AE657A">
        <w:rPr>
          <w:rFonts w:hint="cs"/>
          <w:rtl/>
        </w:rPr>
        <w:t>ی</w:t>
      </w:r>
      <w:r w:rsidR="003C180E" w:rsidRPr="00DE4439">
        <w:rPr>
          <w:rFonts w:hint="cs"/>
          <w:rtl/>
        </w:rPr>
        <w:t xml:space="preserve"> نمود، هنگام</w:t>
      </w:r>
      <w:r w:rsidR="00AE657A">
        <w:rPr>
          <w:rFonts w:hint="cs"/>
          <w:rtl/>
        </w:rPr>
        <w:t>ی</w:t>
      </w:r>
      <w:r w:rsidR="003C180E" w:rsidRPr="00DE4439">
        <w:rPr>
          <w:rFonts w:hint="cs"/>
          <w:rtl/>
        </w:rPr>
        <w:t xml:space="preserve"> </w:t>
      </w:r>
      <w:r w:rsidR="00AE657A">
        <w:rPr>
          <w:rFonts w:hint="cs"/>
          <w:rtl/>
        </w:rPr>
        <w:t>ک</w:t>
      </w:r>
      <w:r w:rsidR="003C180E" w:rsidRPr="00DE4439">
        <w:rPr>
          <w:rFonts w:hint="cs"/>
          <w:rtl/>
        </w:rPr>
        <w:t>ه پ</w:t>
      </w:r>
      <w:r w:rsidR="00AE657A">
        <w:rPr>
          <w:rFonts w:hint="cs"/>
          <w:rtl/>
        </w:rPr>
        <w:t>ی</w:t>
      </w:r>
      <w:r w:rsidR="003C180E" w:rsidRPr="00DE4439">
        <w:rPr>
          <w:rFonts w:hint="cs"/>
          <w:rtl/>
        </w:rPr>
        <w:t xml:space="preserve">امبر همسرش را از آن خبر داد، گفت: چه </w:t>
      </w:r>
      <w:r w:rsidR="00AE657A">
        <w:rPr>
          <w:rFonts w:hint="cs"/>
          <w:rtl/>
        </w:rPr>
        <w:t>ک</w:t>
      </w:r>
      <w:r w:rsidR="003C180E" w:rsidRPr="00DE4439">
        <w:rPr>
          <w:rFonts w:hint="cs"/>
          <w:rtl/>
        </w:rPr>
        <w:t>س</w:t>
      </w:r>
      <w:r w:rsidR="00AE657A">
        <w:rPr>
          <w:rFonts w:hint="cs"/>
          <w:rtl/>
        </w:rPr>
        <w:t>ی</w:t>
      </w:r>
      <w:r w:rsidR="003C180E" w:rsidRPr="00DE4439">
        <w:rPr>
          <w:rFonts w:hint="cs"/>
          <w:rtl/>
        </w:rPr>
        <w:t xml:space="preserve"> تو را از ا</w:t>
      </w:r>
      <w:r w:rsidR="00AE657A">
        <w:rPr>
          <w:rFonts w:hint="cs"/>
          <w:rtl/>
        </w:rPr>
        <w:t>ی</w:t>
      </w:r>
      <w:r w:rsidR="003C180E" w:rsidRPr="00DE4439">
        <w:rPr>
          <w:rFonts w:hint="cs"/>
          <w:rtl/>
        </w:rPr>
        <w:t>ن راز آگاه ساخت، گفت: خداوند عالم و آگاه مرا باخبر ساخت. اگر شما دو زن (عا</w:t>
      </w:r>
      <w:r w:rsidR="00AE657A">
        <w:rPr>
          <w:rFonts w:hint="cs"/>
          <w:rtl/>
        </w:rPr>
        <w:t>ی</w:t>
      </w:r>
      <w:r w:rsidR="003C180E" w:rsidRPr="00DE4439">
        <w:rPr>
          <w:rFonts w:hint="cs"/>
          <w:rtl/>
        </w:rPr>
        <w:t xml:space="preserve">شه و حفصه) به درگاه خداوند توبه </w:t>
      </w:r>
      <w:r w:rsidR="00AE657A">
        <w:rPr>
          <w:rFonts w:hint="cs"/>
          <w:rtl/>
        </w:rPr>
        <w:t>ک</w:t>
      </w:r>
      <w:r w:rsidR="003C180E" w:rsidRPr="00DE4439">
        <w:rPr>
          <w:rFonts w:hint="cs"/>
          <w:rtl/>
        </w:rPr>
        <w:t>ن</w:t>
      </w:r>
      <w:r w:rsidR="00AE657A">
        <w:rPr>
          <w:rFonts w:hint="cs"/>
          <w:rtl/>
        </w:rPr>
        <w:t>ی</w:t>
      </w:r>
      <w:r w:rsidR="003C180E" w:rsidRPr="00DE4439">
        <w:rPr>
          <w:rFonts w:hint="cs"/>
          <w:rtl/>
        </w:rPr>
        <w:t>د، به راست</w:t>
      </w:r>
      <w:r w:rsidR="00AE657A">
        <w:rPr>
          <w:rFonts w:hint="cs"/>
          <w:rtl/>
        </w:rPr>
        <w:t>ی</w:t>
      </w:r>
      <w:r w:rsidR="003C180E" w:rsidRPr="00DE4439">
        <w:rPr>
          <w:rFonts w:hint="cs"/>
          <w:rtl/>
        </w:rPr>
        <w:t xml:space="preserve"> </w:t>
      </w:r>
      <w:r w:rsidR="00AE657A">
        <w:rPr>
          <w:rFonts w:hint="cs"/>
          <w:rtl/>
        </w:rPr>
        <w:t>ک</w:t>
      </w:r>
      <w:r w:rsidR="003C180E" w:rsidRPr="00DE4439">
        <w:rPr>
          <w:rFonts w:hint="cs"/>
          <w:rtl/>
        </w:rPr>
        <w:t>ه دلها</w:t>
      </w:r>
      <w:r w:rsidR="00AE657A">
        <w:rPr>
          <w:rFonts w:hint="cs"/>
          <w:rtl/>
        </w:rPr>
        <w:t>ی</w:t>
      </w:r>
      <w:r w:rsidR="003C180E" w:rsidRPr="00DE4439">
        <w:rPr>
          <w:rFonts w:hint="cs"/>
          <w:rtl/>
        </w:rPr>
        <w:t xml:space="preserve"> شما از همدست</w:t>
      </w:r>
      <w:r w:rsidR="00AE657A">
        <w:rPr>
          <w:rFonts w:hint="cs"/>
          <w:rtl/>
        </w:rPr>
        <w:t>ی</w:t>
      </w:r>
      <w:r w:rsidR="003C180E" w:rsidRPr="00DE4439">
        <w:rPr>
          <w:rFonts w:hint="cs"/>
          <w:rtl/>
        </w:rPr>
        <w:t xml:space="preserve"> عل</w:t>
      </w:r>
      <w:r w:rsidR="00AE657A">
        <w:rPr>
          <w:rFonts w:hint="cs"/>
          <w:rtl/>
        </w:rPr>
        <w:t>ی</w:t>
      </w:r>
      <w:r w:rsidR="003C180E" w:rsidRPr="00DE4439">
        <w:rPr>
          <w:rFonts w:hint="cs"/>
          <w:rtl/>
        </w:rPr>
        <w:t>ه پ</w:t>
      </w:r>
      <w:r w:rsidR="00AE657A">
        <w:rPr>
          <w:rFonts w:hint="cs"/>
          <w:rtl/>
        </w:rPr>
        <w:t>ی</w:t>
      </w:r>
      <w:r w:rsidR="003C180E" w:rsidRPr="00DE4439">
        <w:rPr>
          <w:rFonts w:hint="cs"/>
          <w:rtl/>
        </w:rPr>
        <w:t>امبر</w:t>
      </w:r>
      <w:r w:rsidR="003C180E" w:rsidRPr="00DE4439">
        <w:rPr>
          <w:rFonts w:cs="CTraditional Arabic" w:hint="cs"/>
          <w:rtl/>
        </w:rPr>
        <w:t>ص</w:t>
      </w:r>
      <w:r w:rsidR="003C180E" w:rsidRPr="00DE4439">
        <w:rPr>
          <w:rFonts w:hint="cs"/>
          <w:rtl/>
        </w:rPr>
        <w:t xml:space="preserve"> به توبه </w:t>
      </w:r>
      <w:r w:rsidR="00AE657A">
        <w:rPr>
          <w:rFonts w:hint="cs"/>
          <w:rtl/>
        </w:rPr>
        <w:t>ک</w:t>
      </w:r>
      <w:r w:rsidR="003C180E" w:rsidRPr="00DE4439">
        <w:rPr>
          <w:rFonts w:hint="cs"/>
          <w:rtl/>
        </w:rPr>
        <w:t>ردن ما</w:t>
      </w:r>
      <w:r w:rsidR="00AE657A">
        <w:rPr>
          <w:rFonts w:hint="cs"/>
          <w:rtl/>
        </w:rPr>
        <w:t>ی</w:t>
      </w:r>
      <w:r w:rsidR="003C180E" w:rsidRPr="00DE4439">
        <w:rPr>
          <w:rFonts w:hint="cs"/>
          <w:rtl/>
        </w:rPr>
        <w:t>ل است و دستور خداوند را به سمع قبول در</w:t>
      </w:r>
      <w:r w:rsidR="00AE657A">
        <w:rPr>
          <w:rFonts w:hint="cs"/>
          <w:rtl/>
        </w:rPr>
        <w:t>ی</w:t>
      </w:r>
      <w:r w:rsidR="003C180E" w:rsidRPr="00DE4439">
        <w:rPr>
          <w:rFonts w:hint="cs"/>
          <w:rtl/>
        </w:rPr>
        <w:t>افته است، و اگر با هم عل</w:t>
      </w:r>
      <w:r w:rsidR="00AE657A">
        <w:rPr>
          <w:rFonts w:hint="cs"/>
          <w:rtl/>
        </w:rPr>
        <w:t>ی</w:t>
      </w:r>
      <w:r w:rsidR="003C180E" w:rsidRPr="00DE4439">
        <w:rPr>
          <w:rFonts w:hint="cs"/>
          <w:rtl/>
        </w:rPr>
        <w:t>ه رسول الله</w:t>
      </w:r>
      <w:r w:rsidR="003C180E" w:rsidRPr="00DE4439">
        <w:rPr>
          <w:rFonts w:cs="CTraditional Arabic" w:hint="cs"/>
          <w:rtl/>
        </w:rPr>
        <w:t>ص</w:t>
      </w:r>
      <w:r w:rsidR="003C180E" w:rsidRPr="00DE4439">
        <w:rPr>
          <w:rFonts w:hint="cs"/>
          <w:rtl/>
        </w:rPr>
        <w:t xml:space="preserve"> متفق شو</w:t>
      </w:r>
      <w:r w:rsidR="00AE657A">
        <w:rPr>
          <w:rFonts w:hint="cs"/>
          <w:rtl/>
        </w:rPr>
        <w:t>ی</w:t>
      </w:r>
      <w:r w:rsidR="003C180E" w:rsidRPr="00DE4439">
        <w:rPr>
          <w:rFonts w:hint="cs"/>
          <w:rtl/>
        </w:rPr>
        <w:t>د، در حق</w:t>
      </w:r>
      <w:r w:rsidR="00AE657A">
        <w:rPr>
          <w:rFonts w:hint="cs"/>
          <w:rtl/>
        </w:rPr>
        <w:t>ی</w:t>
      </w:r>
      <w:r w:rsidR="003C180E" w:rsidRPr="00DE4439">
        <w:rPr>
          <w:rFonts w:hint="cs"/>
          <w:rtl/>
        </w:rPr>
        <w:t xml:space="preserve">قت خدا </w:t>
      </w:r>
      <w:r w:rsidR="00AE657A">
        <w:rPr>
          <w:rFonts w:hint="cs"/>
          <w:rtl/>
        </w:rPr>
        <w:t>ی</w:t>
      </w:r>
      <w:r w:rsidR="003C180E" w:rsidRPr="00DE4439">
        <w:rPr>
          <w:rFonts w:hint="cs"/>
          <w:rtl/>
        </w:rPr>
        <w:t>اور اوست، و همچن</w:t>
      </w:r>
      <w:r w:rsidR="00AE657A">
        <w:rPr>
          <w:rFonts w:hint="cs"/>
          <w:rtl/>
        </w:rPr>
        <w:t>ی</w:t>
      </w:r>
      <w:r w:rsidR="003C180E" w:rsidRPr="00DE4439">
        <w:rPr>
          <w:rFonts w:hint="cs"/>
          <w:rtl/>
        </w:rPr>
        <w:t>ن جبرئ</w:t>
      </w:r>
      <w:r w:rsidR="00AE657A">
        <w:rPr>
          <w:rFonts w:hint="cs"/>
          <w:rtl/>
        </w:rPr>
        <w:t>ی</w:t>
      </w:r>
      <w:r w:rsidR="003C180E" w:rsidRPr="00DE4439">
        <w:rPr>
          <w:rFonts w:hint="cs"/>
          <w:rtl/>
        </w:rPr>
        <w:t>ل و مؤمنان صالح، و فرشتگ</w:t>
      </w:r>
      <w:r w:rsidR="00EE234E" w:rsidRPr="00DE4439">
        <w:rPr>
          <w:rFonts w:hint="cs"/>
          <w:rtl/>
        </w:rPr>
        <w:t>ان بعد از آنان پشت</w:t>
      </w:r>
      <w:r w:rsidR="00AE657A">
        <w:rPr>
          <w:rFonts w:hint="cs"/>
          <w:rtl/>
        </w:rPr>
        <w:t>ی</w:t>
      </w:r>
      <w:r w:rsidR="00EE234E" w:rsidRPr="00DE4439">
        <w:rPr>
          <w:rFonts w:hint="cs"/>
          <w:rtl/>
        </w:rPr>
        <w:t>بان او هستند</w:t>
      </w:r>
      <w:r w:rsidRPr="00DE4439">
        <w:rPr>
          <w:rFonts w:hint="cs"/>
          <w:rtl/>
        </w:rPr>
        <w:t>».</w:t>
      </w:r>
    </w:p>
    <w:p w:rsidR="009B7C25" w:rsidRPr="00DE4439" w:rsidRDefault="00947D3E" w:rsidP="00D23CED">
      <w:pPr>
        <w:pStyle w:val="a"/>
        <w:rPr>
          <w:rtl/>
        </w:rPr>
      </w:pP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ند</w:t>
      </w:r>
      <w:r w:rsidR="00784590" w:rsidRPr="00DE4439">
        <w:rPr>
          <w:rFonts w:hint="cs"/>
          <w:rtl/>
        </w:rPr>
        <w:t xml:space="preserve">: </w:t>
      </w:r>
      <w:r w:rsidRPr="00DE4439">
        <w:rPr>
          <w:rFonts w:hint="cs"/>
          <w:rtl/>
        </w:rPr>
        <w:t xml:space="preserve">(صغت) </w:t>
      </w:r>
      <w:r w:rsidR="00AE657A">
        <w:rPr>
          <w:rFonts w:hint="cs"/>
          <w:rtl/>
        </w:rPr>
        <w:t>ی</w:t>
      </w:r>
      <w:r w:rsidRPr="00DE4439">
        <w:rPr>
          <w:rFonts w:hint="cs"/>
          <w:rtl/>
        </w:rPr>
        <w:t>عن</w:t>
      </w:r>
      <w:r w:rsidR="00AE657A">
        <w:rPr>
          <w:rFonts w:hint="cs"/>
          <w:rtl/>
        </w:rPr>
        <w:t>ی</w:t>
      </w:r>
      <w:r w:rsidRPr="00DE4439">
        <w:rPr>
          <w:rFonts w:hint="cs"/>
          <w:rtl/>
        </w:rPr>
        <w:t xml:space="preserve"> به سو</w:t>
      </w:r>
      <w:r w:rsidR="00AE657A">
        <w:rPr>
          <w:rFonts w:hint="cs"/>
          <w:rtl/>
        </w:rPr>
        <w:t>ی</w:t>
      </w:r>
      <w:r w:rsidRPr="00DE4439">
        <w:rPr>
          <w:rFonts w:hint="cs"/>
          <w:rtl/>
        </w:rPr>
        <w:t xml:space="preserve"> </w:t>
      </w:r>
      <w:r w:rsidR="00AE657A">
        <w:rPr>
          <w:rFonts w:hint="cs"/>
          <w:rtl/>
        </w:rPr>
        <w:t>ک</w:t>
      </w:r>
      <w:r w:rsidRPr="00DE4439">
        <w:rPr>
          <w:rFonts w:hint="cs"/>
          <w:rtl/>
        </w:rPr>
        <w:t>فر منحرف شده است، و م</w:t>
      </w:r>
      <w:r w:rsidR="00AE657A">
        <w:rPr>
          <w:rFonts w:hint="cs"/>
          <w:rtl/>
        </w:rPr>
        <w:t>ی</w:t>
      </w:r>
      <w:r w:rsidRPr="00DE4439">
        <w:rPr>
          <w:rFonts w:hint="cs"/>
          <w:rtl/>
        </w:rPr>
        <w:t>‌گو</w:t>
      </w:r>
      <w:r w:rsidR="00AE657A">
        <w:rPr>
          <w:rFonts w:hint="cs"/>
          <w:rtl/>
        </w:rPr>
        <w:t>ی</w:t>
      </w:r>
      <w:r w:rsidRPr="00DE4439">
        <w:rPr>
          <w:rFonts w:hint="cs"/>
          <w:rtl/>
        </w:rPr>
        <w:t>ند ا</w:t>
      </w:r>
      <w:r w:rsidR="00AE657A">
        <w:rPr>
          <w:rFonts w:hint="cs"/>
          <w:rtl/>
        </w:rPr>
        <w:t>ی</w:t>
      </w:r>
      <w:r w:rsidRPr="00DE4439">
        <w:rPr>
          <w:rFonts w:hint="cs"/>
          <w:rtl/>
        </w:rPr>
        <w:t>ن آ</w:t>
      </w:r>
      <w:r w:rsidR="00AE657A">
        <w:rPr>
          <w:rFonts w:hint="cs"/>
          <w:rtl/>
        </w:rPr>
        <w:t>ی</w:t>
      </w:r>
      <w:r w:rsidRPr="00DE4439">
        <w:rPr>
          <w:rFonts w:hint="cs"/>
          <w:rtl/>
        </w:rPr>
        <w:t>ات خدا درباره عا</w:t>
      </w:r>
      <w:r w:rsidR="00AE657A">
        <w:rPr>
          <w:rFonts w:hint="cs"/>
          <w:rtl/>
        </w:rPr>
        <w:t>ی</w:t>
      </w:r>
      <w:r w:rsidRPr="00DE4439">
        <w:rPr>
          <w:rFonts w:hint="cs"/>
          <w:rtl/>
        </w:rPr>
        <w:t xml:space="preserve">شه و حفصه نازل شده‌اند. </w:t>
      </w:r>
    </w:p>
    <w:p w:rsidR="00AD3A85" w:rsidRPr="004169DA" w:rsidRDefault="00947D3E" w:rsidP="004241FD">
      <w:pPr>
        <w:pStyle w:val="a"/>
        <w:rPr>
          <w:rStyle w:val="Char8"/>
          <w:rtl/>
        </w:rPr>
      </w:pPr>
      <w:r w:rsidRPr="00DE4439">
        <w:rPr>
          <w:rFonts w:hint="cs"/>
          <w:rtl/>
        </w:rPr>
        <w:t>م</w:t>
      </w:r>
      <w:r w:rsidR="00AE657A">
        <w:rPr>
          <w:rFonts w:hint="cs"/>
          <w:rtl/>
        </w:rPr>
        <w:t>ی</w:t>
      </w:r>
      <w:r w:rsidRPr="00DE4439">
        <w:rPr>
          <w:rFonts w:hint="cs"/>
          <w:rtl/>
        </w:rPr>
        <w:t>‌گو</w:t>
      </w:r>
      <w:r w:rsidR="00AE657A">
        <w:rPr>
          <w:rFonts w:hint="cs"/>
          <w:rtl/>
        </w:rPr>
        <w:t>یی</w:t>
      </w:r>
      <w:r w:rsidRPr="00DE4439">
        <w:rPr>
          <w:rFonts w:hint="cs"/>
          <w:rtl/>
        </w:rPr>
        <w:t>م</w:t>
      </w:r>
      <w:r w:rsidR="00784590" w:rsidRPr="00DE4439">
        <w:rPr>
          <w:rFonts w:hint="cs"/>
          <w:rtl/>
        </w:rPr>
        <w:t xml:space="preserve">: </w:t>
      </w:r>
      <w:r w:rsidRPr="00DE4439">
        <w:rPr>
          <w:rFonts w:hint="cs"/>
          <w:rtl/>
        </w:rPr>
        <w:t>عب</w:t>
      </w:r>
      <w:r w:rsidR="00AE657A">
        <w:rPr>
          <w:rFonts w:hint="cs"/>
          <w:rtl/>
        </w:rPr>
        <w:t>ی</w:t>
      </w:r>
      <w:r w:rsidRPr="00DE4439">
        <w:rPr>
          <w:rFonts w:hint="cs"/>
          <w:rtl/>
        </w:rPr>
        <w:t>د بن عم</w:t>
      </w:r>
      <w:r w:rsidR="00AE657A">
        <w:rPr>
          <w:rFonts w:hint="cs"/>
          <w:rtl/>
        </w:rPr>
        <w:t>ی</w:t>
      </w:r>
      <w:r w:rsidRPr="00DE4439">
        <w:rPr>
          <w:rFonts w:hint="cs"/>
          <w:rtl/>
        </w:rPr>
        <w:t>ر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از عا</w:t>
      </w:r>
      <w:r w:rsidR="00AE657A">
        <w:rPr>
          <w:rFonts w:hint="cs"/>
          <w:rtl/>
        </w:rPr>
        <w:t>ی</w:t>
      </w:r>
      <w:r w:rsidRPr="00DE4439">
        <w:rPr>
          <w:rFonts w:hint="cs"/>
          <w:rtl/>
        </w:rPr>
        <w:t>شه</w:t>
      </w:r>
      <w:r w:rsidR="00D23CED">
        <w:rPr>
          <w:rFonts w:ascii="Tahoma" w:hAnsi="Tahoma" w:cs="CTraditional Arabic" w:hint="cs"/>
          <w:color w:val="000000"/>
          <w:rtl/>
        </w:rPr>
        <w:t>ل</w:t>
      </w:r>
      <w:r w:rsidRPr="00DE4439">
        <w:rPr>
          <w:rFonts w:hint="cs"/>
          <w:rtl/>
        </w:rPr>
        <w:t xml:space="preserve"> شن</w:t>
      </w:r>
      <w:r w:rsidR="00AE657A">
        <w:rPr>
          <w:rFonts w:hint="cs"/>
          <w:rtl/>
        </w:rPr>
        <w:t>ی</w:t>
      </w:r>
      <w:r w:rsidRPr="00DE4439">
        <w:rPr>
          <w:rFonts w:hint="cs"/>
          <w:rtl/>
        </w:rPr>
        <w:t xml:space="preserve">دم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پ</w:t>
      </w:r>
      <w:r w:rsidR="00AE657A">
        <w:rPr>
          <w:rFonts w:hint="cs"/>
          <w:rtl/>
        </w:rPr>
        <w:t>ی</w:t>
      </w:r>
      <w:r w:rsidRPr="00DE4439">
        <w:rPr>
          <w:rFonts w:hint="cs"/>
          <w:rtl/>
        </w:rPr>
        <w:t>امبر خدا</w:t>
      </w:r>
      <w:r w:rsidR="00842878" w:rsidRPr="00DE4439">
        <w:rPr>
          <w:rFonts w:ascii="Tahoma" w:hAnsi="Tahoma" w:cs="CTraditional Arabic" w:hint="cs"/>
          <w:color w:val="000000"/>
          <w:rtl/>
        </w:rPr>
        <w:t>ص</w:t>
      </w:r>
      <w:r w:rsidR="0073000D" w:rsidRPr="00DE4439">
        <w:rPr>
          <w:rFonts w:hint="cs"/>
          <w:rtl/>
        </w:rPr>
        <w:t xml:space="preserve"> پ</w:t>
      </w:r>
      <w:r w:rsidR="00AE657A">
        <w:rPr>
          <w:rFonts w:hint="cs"/>
          <w:rtl/>
        </w:rPr>
        <w:t>ی</w:t>
      </w:r>
      <w:r w:rsidR="0073000D" w:rsidRPr="00DE4439">
        <w:rPr>
          <w:rFonts w:hint="cs"/>
          <w:rtl/>
        </w:rPr>
        <w:t>ش ز</w:t>
      </w:r>
      <w:r w:rsidR="00AE657A">
        <w:rPr>
          <w:rFonts w:hint="cs"/>
          <w:rtl/>
        </w:rPr>
        <w:t>ی</w:t>
      </w:r>
      <w:r w:rsidR="0073000D" w:rsidRPr="00DE4439">
        <w:rPr>
          <w:rFonts w:hint="cs"/>
          <w:rtl/>
        </w:rPr>
        <w:t xml:space="preserve">نب بنت </w:t>
      </w:r>
      <w:r w:rsidR="00842878" w:rsidRPr="00DE4439">
        <w:rPr>
          <w:rFonts w:hint="cs"/>
          <w:rtl/>
        </w:rPr>
        <w:t>ج</w:t>
      </w:r>
      <w:r w:rsidR="0073000D" w:rsidRPr="00DE4439">
        <w:rPr>
          <w:rFonts w:hint="cs"/>
          <w:rtl/>
        </w:rPr>
        <w:t>حش همسر و دختر عم</w:t>
      </w:r>
      <w:r w:rsidR="00AE657A">
        <w:rPr>
          <w:rFonts w:hint="cs"/>
          <w:rtl/>
        </w:rPr>
        <w:t>ۀ</w:t>
      </w:r>
      <w:r w:rsidR="0073000D" w:rsidRPr="00DE4439">
        <w:rPr>
          <w:rFonts w:hint="cs"/>
          <w:rtl/>
        </w:rPr>
        <w:t xml:space="preserve"> پ</w:t>
      </w:r>
      <w:r w:rsidR="00AE657A">
        <w:rPr>
          <w:rFonts w:hint="cs"/>
          <w:rtl/>
        </w:rPr>
        <w:t>ی</w:t>
      </w:r>
      <w:r w:rsidR="0073000D" w:rsidRPr="00DE4439">
        <w:rPr>
          <w:rFonts w:hint="cs"/>
          <w:rtl/>
        </w:rPr>
        <w:t>امبر م</w:t>
      </w:r>
      <w:r w:rsidR="00AE657A">
        <w:rPr>
          <w:rFonts w:hint="cs"/>
          <w:rtl/>
        </w:rPr>
        <w:t>ی</w:t>
      </w:r>
      <w:r w:rsidR="0073000D" w:rsidRPr="00DE4439">
        <w:rPr>
          <w:rFonts w:hint="cs"/>
          <w:rtl/>
        </w:rPr>
        <w:t>‌ماند و پ</w:t>
      </w:r>
      <w:r w:rsidR="00AE657A">
        <w:rPr>
          <w:rFonts w:hint="cs"/>
          <w:rtl/>
        </w:rPr>
        <w:t>ی</w:t>
      </w:r>
      <w:r w:rsidR="0073000D" w:rsidRPr="00DE4439">
        <w:rPr>
          <w:rFonts w:hint="cs"/>
          <w:rtl/>
        </w:rPr>
        <w:t>ش او عسل م</w:t>
      </w:r>
      <w:r w:rsidR="00AE657A">
        <w:rPr>
          <w:rFonts w:hint="cs"/>
          <w:rtl/>
        </w:rPr>
        <w:t>ی</w:t>
      </w:r>
      <w:r w:rsidR="0073000D" w:rsidRPr="00DE4439">
        <w:rPr>
          <w:rFonts w:hint="cs"/>
          <w:rtl/>
        </w:rPr>
        <w:t xml:space="preserve">‌خورد، من و حفصه با </w:t>
      </w:r>
      <w:r w:rsidR="00AE657A">
        <w:rPr>
          <w:rFonts w:hint="cs"/>
          <w:rtl/>
        </w:rPr>
        <w:t>یک</w:t>
      </w:r>
      <w:r w:rsidR="0073000D" w:rsidRPr="00DE4439">
        <w:rPr>
          <w:rFonts w:hint="cs"/>
          <w:rtl/>
        </w:rPr>
        <w:t>د</w:t>
      </w:r>
      <w:r w:rsidR="00AE657A">
        <w:rPr>
          <w:rFonts w:hint="cs"/>
          <w:rtl/>
        </w:rPr>
        <w:t>ی</w:t>
      </w:r>
      <w:r w:rsidR="0073000D" w:rsidRPr="00DE4439">
        <w:rPr>
          <w:rFonts w:hint="cs"/>
          <w:rtl/>
        </w:rPr>
        <w:t xml:space="preserve">گر توافق </w:t>
      </w:r>
      <w:r w:rsidR="00AE657A">
        <w:rPr>
          <w:rFonts w:hint="cs"/>
          <w:rtl/>
        </w:rPr>
        <w:t>ک</w:t>
      </w:r>
      <w:r w:rsidR="0073000D" w:rsidRPr="00DE4439">
        <w:rPr>
          <w:rFonts w:hint="cs"/>
          <w:rtl/>
        </w:rPr>
        <w:t>رد</w:t>
      </w:r>
      <w:r w:rsidR="00AE657A">
        <w:rPr>
          <w:rFonts w:hint="cs"/>
          <w:rtl/>
        </w:rPr>
        <w:t>ی</w:t>
      </w:r>
      <w:r w:rsidR="0073000D" w:rsidRPr="00DE4439">
        <w:rPr>
          <w:rFonts w:hint="cs"/>
          <w:rtl/>
        </w:rPr>
        <w:t xml:space="preserve">م </w:t>
      </w:r>
      <w:r w:rsidR="00AE657A">
        <w:rPr>
          <w:rFonts w:hint="cs"/>
          <w:rtl/>
        </w:rPr>
        <w:t>ک</w:t>
      </w:r>
      <w:r w:rsidR="0073000D" w:rsidRPr="00DE4439">
        <w:rPr>
          <w:rFonts w:hint="cs"/>
          <w:rtl/>
        </w:rPr>
        <w:t>ه پ</w:t>
      </w:r>
      <w:r w:rsidR="00AE657A">
        <w:rPr>
          <w:rFonts w:hint="cs"/>
          <w:rtl/>
        </w:rPr>
        <w:t>ی</w:t>
      </w:r>
      <w:r w:rsidR="0073000D" w:rsidRPr="00DE4439">
        <w:rPr>
          <w:rFonts w:hint="cs"/>
          <w:rtl/>
        </w:rPr>
        <w:t xml:space="preserve">امبر </w:t>
      </w:r>
      <w:r w:rsidR="00AA63AA" w:rsidRPr="00DE4439">
        <w:rPr>
          <w:rFonts w:hint="cs"/>
          <w:rtl/>
        </w:rPr>
        <w:t>پ</w:t>
      </w:r>
      <w:r w:rsidR="00AE657A">
        <w:rPr>
          <w:rFonts w:hint="cs"/>
          <w:rtl/>
        </w:rPr>
        <w:t>ی</w:t>
      </w:r>
      <w:r w:rsidR="00AA63AA" w:rsidRPr="00DE4439">
        <w:rPr>
          <w:rFonts w:hint="cs"/>
          <w:rtl/>
        </w:rPr>
        <w:t>ش هر</w:t>
      </w:r>
      <w:r w:rsidR="00AE657A">
        <w:rPr>
          <w:rFonts w:hint="cs"/>
          <w:rtl/>
        </w:rPr>
        <w:t>ک</w:t>
      </w:r>
      <w:r w:rsidR="00AA63AA" w:rsidRPr="00DE4439">
        <w:rPr>
          <w:rFonts w:hint="cs"/>
          <w:rtl/>
        </w:rPr>
        <w:t>دام از ما آمد به او بگو</w:t>
      </w:r>
      <w:r w:rsidR="00AE657A">
        <w:rPr>
          <w:rFonts w:hint="cs"/>
          <w:rtl/>
        </w:rPr>
        <w:t>یی</w:t>
      </w:r>
      <w:r w:rsidR="00AA63AA" w:rsidRPr="00DE4439">
        <w:rPr>
          <w:rFonts w:hint="cs"/>
          <w:rtl/>
        </w:rPr>
        <w:t xml:space="preserve">م </w:t>
      </w:r>
      <w:r w:rsidR="00AE657A">
        <w:rPr>
          <w:rFonts w:hint="cs"/>
          <w:rtl/>
        </w:rPr>
        <w:t>ک</w:t>
      </w:r>
      <w:r w:rsidR="00AA63AA" w:rsidRPr="00DE4439">
        <w:rPr>
          <w:rFonts w:hint="cs"/>
          <w:rtl/>
        </w:rPr>
        <w:t>ه بو</w:t>
      </w:r>
      <w:r w:rsidR="00AE657A">
        <w:rPr>
          <w:rFonts w:hint="cs"/>
          <w:rtl/>
        </w:rPr>
        <w:t>ی</w:t>
      </w:r>
      <w:r w:rsidR="00AA63AA" w:rsidRPr="00DE4439">
        <w:rPr>
          <w:rFonts w:hint="cs"/>
          <w:rtl/>
        </w:rPr>
        <w:t xml:space="preserve"> مغاف</w:t>
      </w:r>
      <w:r w:rsidR="00AE657A">
        <w:rPr>
          <w:rFonts w:hint="cs"/>
          <w:rtl/>
        </w:rPr>
        <w:t>ی</w:t>
      </w:r>
      <w:r w:rsidR="00AA63AA" w:rsidRPr="00DE4439">
        <w:rPr>
          <w:rFonts w:hint="cs"/>
          <w:rtl/>
        </w:rPr>
        <w:t>ر از تو به مشامم م</w:t>
      </w:r>
      <w:r w:rsidR="00AE657A">
        <w:rPr>
          <w:rFonts w:hint="cs"/>
          <w:rtl/>
        </w:rPr>
        <w:t>ی</w:t>
      </w:r>
      <w:r w:rsidR="00AA63AA" w:rsidRPr="00DE4439">
        <w:rPr>
          <w:rFonts w:hint="cs"/>
          <w:rtl/>
        </w:rPr>
        <w:t>‌رسد، مغافر خورده‌ا</w:t>
      </w:r>
      <w:r w:rsidR="00AE657A">
        <w:rPr>
          <w:rFonts w:hint="cs"/>
          <w:rtl/>
        </w:rPr>
        <w:t>ی</w:t>
      </w:r>
      <w:r w:rsidR="00AA63AA" w:rsidRPr="00DE4439">
        <w:rPr>
          <w:rFonts w:hint="cs"/>
          <w:rtl/>
        </w:rPr>
        <w:t>؟ پ</w:t>
      </w:r>
      <w:r w:rsidR="00AE657A">
        <w:rPr>
          <w:rFonts w:hint="cs"/>
          <w:rtl/>
        </w:rPr>
        <w:t>ی</w:t>
      </w:r>
      <w:r w:rsidR="00AA63AA" w:rsidRPr="00DE4439">
        <w:rPr>
          <w:rFonts w:hint="cs"/>
          <w:rtl/>
        </w:rPr>
        <w:t>امبر</w:t>
      </w:r>
      <w:r w:rsidR="00842878" w:rsidRPr="00DE4439">
        <w:rPr>
          <w:rFonts w:ascii="Tahoma" w:hAnsi="Tahoma" w:cs="CTraditional Arabic" w:hint="cs"/>
          <w:color w:val="000000"/>
          <w:rtl/>
        </w:rPr>
        <w:t>ص</w:t>
      </w:r>
      <w:r w:rsidR="00AA63AA" w:rsidRPr="00DE4439">
        <w:rPr>
          <w:rFonts w:hint="cs"/>
          <w:rtl/>
        </w:rPr>
        <w:t xml:space="preserve"> پ</w:t>
      </w:r>
      <w:r w:rsidR="00AE657A">
        <w:rPr>
          <w:rFonts w:hint="cs"/>
          <w:rtl/>
        </w:rPr>
        <w:t>ی</w:t>
      </w:r>
      <w:r w:rsidR="00AA63AA" w:rsidRPr="00DE4439">
        <w:rPr>
          <w:rFonts w:hint="cs"/>
          <w:rtl/>
        </w:rPr>
        <w:t xml:space="preserve">ش </w:t>
      </w:r>
      <w:r w:rsidR="00AE657A">
        <w:rPr>
          <w:rFonts w:hint="cs"/>
          <w:rtl/>
        </w:rPr>
        <w:t>یکی</w:t>
      </w:r>
      <w:r w:rsidR="00AA63AA" w:rsidRPr="00DE4439">
        <w:rPr>
          <w:rFonts w:hint="cs"/>
          <w:rtl/>
        </w:rPr>
        <w:t xml:space="preserve"> از آنها آمد و او هم</w:t>
      </w:r>
      <w:r w:rsidR="00AE657A">
        <w:rPr>
          <w:rFonts w:hint="cs"/>
          <w:rtl/>
        </w:rPr>
        <w:t>ی</w:t>
      </w:r>
      <w:r w:rsidR="00AA63AA" w:rsidRPr="00DE4439">
        <w:rPr>
          <w:rFonts w:hint="cs"/>
          <w:rtl/>
        </w:rPr>
        <w:t xml:space="preserve">ن سخن را به او گفت آنگاه </w:t>
      </w:r>
      <w:r w:rsidR="003019ED" w:rsidRPr="00DE4439">
        <w:rPr>
          <w:rFonts w:hint="cs"/>
          <w:rtl/>
        </w:rPr>
        <w:t>پ</w:t>
      </w:r>
      <w:r w:rsidR="00AE657A">
        <w:rPr>
          <w:rFonts w:hint="cs"/>
          <w:rtl/>
        </w:rPr>
        <w:t>ی</w:t>
      </w:r>
      <w:r w:rsidR="003019ED" w:rsidRPr="00DE4439">
        <w:rPr>
          <w:rFonts w:hint="cs"/>
          <w:rtl/>
        </w:rPr>
        <w:t>امبر فرمود</w:t>
      </w:r>
      <w:r w:rsidR="00784590" w:rsidRPr="00DE4439">
        <w:rPr>
          <w:rFonts w:hint="cs"/>
          <w:rtl/>
        </w:rPr>
        <w:t xml:space="preserve">: </w:t>
      </w:r>
      <w:r w:rsidR="003019ED" w:rsidRPr="00DE4439">
        <w:rPr>
          <w:rFonts w:hint="cs"/>
          <w:rtl/>
        </w:rPr>
        <w:t>چ</w:t>
      </w:r>
      <w:r w:rsidR="00AE657A">
        <w:rPr>
          <w:rFonts w:hint="cs"/>
          <w:rtl/>
        </w:rPr>
        <w:t>ی</w:t>
      </w:r>
      <w:r w:rsidR="003019ED" w:rsidRPr="00DE4439">
        <w:rPr>
          <w:rFonts w:hint="cs"/>
          <w:rtl/>
        </w:rPr>
        <w:t>ز</w:t>
      </w:r>
      <w:r w:rsidR="00AE657A">
        <w:rPr>
          <w:rFonts w:hint="cs"/>
          <w:rtl/>
        </w:rPr>
        <w:t>ی</w:t>
      </w:r>
      <w:r w:rsidR="003019ED" w:rsidRPr="00DE4439">
        <w:rPr>
          <w:rFonts w:hint="cs"/>
          <w:rtl/>
        </w:rPr>
        <w:t xml:space="preserve"> ن</w:t>
      </w:r>
      <w:r w:rsidR="00AE657A">
        <w:rPr>
          <w:rFonts w:hint="cs"/>
          <w:rtl/>
        </w:rPr>
        <w:t>ی</w:t>
      </w:r>
      <w:r w:rsidR="003019ED" w:rsidRPr="00DE4439">
        <w:rPr>
          <w:rFonts w:hint="cs"/>
          <w:rtl/>
        </w:rPr>
        <w:t>ست پ</w:t>
      </w:r>
      <w:r w:rsidR="00AE657A">
        <w:rPr>
          <w:rFonts w:hint="cs"/>
          <w:rtl/>
        </w:rPr>
        <w:t>ی</w:t>
      </w:r>
      <w:r w:rsidR="003019ED" w:rsidRPr="00DE4439">
        <w:rPr>
          <w:rFonts w:hint="cs"/>
          <w:rtl/>
        </w:rPr>
        <w:t>ش ز</w:t>
      </w:r>
      <w:r w:rsidR="00AE657A">
        <w:rPr>
          <w:rFonts w:hint="cs"/>
          <w:rtl/>
        </w:rPr>
        <w:t>ی</w:t>
      </w:r>
      <w:r w:rsidR="003019ED" w:rsidRPr="00DE4439">
        <w:rPr>
          <w:rFonts w:hint="cs"/>
          <w:rtl/>
        </w:rPr>
        <w:t>نب عسل خورده‌ام و دوباره نخواهم خورد. پ</w:t>
      </w:r>
      <w:r w:rsidR="00AE657A">
        <w:rPr>
          <w:rFonts w:hint="cs"/>
          <w:rtl/>
        </w:rPr>
        <w:t>ی</w:t>
      </w:r>
      <w:r w:rsidR="003019ED" w:rsidRPr="00DE4439">
        <w:rPr>
          <w:rFonts w:hint="cs"/>
          <w:rtl/>
        </w:rPr>
        <w:t>امبر</w:t>
      </w:r>
      <w:r w:rsidR="00842878" w:rsidRPr="00DE4439">
        <w:rPr>
          <w:rFonts w:ascii="Tahoma" w:hAnsi="Tahoma" w:cs="CTraditional Arabic" w:hint="cs"/>
          <w:color w:val="000000"/>
          <w:rtl/>
        </w:rPr>
        <w:t>ص</w:t>
      </w:r>
      <w:r w:rsidR="00C27CFA" w:rsidRPr="00DE4439">
        <w:rPr>
          <w:rFonts w:hint="cs"/>
          <w:rtl/>
        </w:rPr>
        <w:t xml:space="preserve"> در آن وقت پ</w:t>
      </w:r>
      <w:r w:rsidR="00AE657A">
        <w:rPr>
          <w:rFonts w:hint="cs"/>
          <w:rtl/>
        </w:rPr>
        <w:t>ی</w:t>
      </w:r>
      <w:r w:rsidR="00C27CFA" w:rsidRPr="00DE4439">
        <w:rPr>
          <w:rFonts w:hint="cs"/>
          <w:rtl/>
        </w:rPr>
        <w:t>ش حفصه بنت عمر بود و به او گفت</w:t>
      </w:r>
      <w:r w:rsidR="00784590" w:rsidRPr="00DE4439">
        <w:rPr>
          <w:rFonts w:hint="cs"/>
          <w:rtl/>
        </w:rPr>
        <w:t xml:space="preserve">: </w:t>
      </w:r>
      <w:r w:rsidR="00AE657A">
        <w:rPr>
          <w:rFonts w:hint="cs"/>
          <w:rtl/>
        </w:rPr>
        <w:t>ک</w:t>
      </w:r>
      <w:r w:rsidR="00C27CFA" w:rsidRPr="00DE4439">
        <w:rPr>
          <w:rFonts w:hint="cs"/>
          <w:rtl/>
        </w:rPr>
        <w:t>س</w:t>
      </w:r>
      <w:r w:rsidR="00AE657A">
        <w:rPr>
          <w:rFonts w:hint="cs"/>
          <w:rtl/>
        </w:rPr>
        <w:t>ی</w:t>
      </w:r>
      <w:r w:rsidR="00C27CFA" w:rsidRPr="00DE4439">
        <w:rPr>
          <w:rFonts w:hint="cs"/>
          <w:rtl/>
        </w:rPr>
        <w:t xml:space="preserve"> را خبر ن</w:t>
      </w:r>
      <w:r w:rsidR="00AE657A">
        <w:rPr>
          <w:rFonts w:hint="cs"/>
          <w:rtl/>
        </w:rPr>
        <w:t>ک</w:t>
      </w:r>
      <w:r w:rsidR="00C27CFA" w:rsidRPr="00DE4439">
        <w:rPr>
          <w:rFonts w:hint="cs"/>
          <w:rtl/>
        </w:rPr>
        <w:t>ن دوباره نخواهم خورد او عا</w:t>
      </w:r>
      <w:r w:rsidR="00AE657A">
        <w:rPr>
          <w:rFonts w:hint="cs"/>
          <w:rtl/>
        </w:rPr>
        <w:t>ی</w:t>
      </w:r>
      <w:r w:rsidR="00C27CFA" w:rsidRPr="00DE4439">
        <w:rPr>
          <w:rFonts w:hint="cs"/>
          <w:rtl/>
        </w:rPr>
        <w:t xml:space="preserve">شه را خبر </w:t>
      </w:r>
      <w:r w:rsidR="00AE657A">
        <w:rPr>
          <w:rFonts w:hint="cs"/>
          <w:rtl/>
        </w:rPr>
        <w:t>ک</w:t>
      </w:r>
      <w:r w:rsidR="00C27CFA" w:rsidRPr="00DE4439">
        <w:rPr>
          <w:rFonts w:hint="cs"/>
          <w:rtl/>
        </w:rPr>
        <w:t xml:space="preserve">رد </w:t>
      </w:r>
      <w:r w:rsidR="00AE657A">
        <w:rPr>
          <w:rFonts w:hint="cs"/>
          <w:rtl/>
        </w:rPr>
        <w:t>ک</w:t>
      </w:r>
      <w:r w:rsidR="00C27CFA" w:rsidRPr="00DE4439">
        <w:rPr>
          <w:rFonts w:hint="cs"/>
          <w:rtl/>
        </w:rPr>
        <w:t>ه در نقشه‌اش موفق شده است، و پ</w:t>
      </w:r>
      <w:r w:rsidR="00AE657A">
        <w:rPr>
          <w:rFonts w:hint="cs"/>
          <w:rtl/>
        </w:rPr>
        <w:t>ی</w:t>
      </w:r>
      <w:r w:rsidR="00C27CFA" w:rsidRPr="00DE4439">
        <w:rPr>
          <w:rFonts w:hint="cs"/>
          <w:rtl/>
        </w:rPr>
        <w:t>امبر</w:t>
      </w:r>
      <w:r w:rsidR="00842878" w:rsidRPr="00DE4439">
        <w:rPr>
          <w:rFonts w:ascii="Tahoma" w:hAnsi="Tahoma" w:cs="CTraditional Arabic" w:hint="cs"/>
          <w:color w:val="000000"/>
          <w:rtl/>
        </w:rPr>
        <w:t>ص</w:t>
      </w:r>
      <w:r w:rsidR="00F5141C" w:rsidRPr="00DE4439">
        <w:rPr>
          <w:rFonts w:hint="cs"/>
          <w:rtl/>
        </w:rPr>
        <w:t xml:space="preserve"> از خوردن عسل امتناع ورز</w:t>
      </w:r>
      <w:r w:rsidR="00AE657A">
        <w:rPr>
          <w:rFonts w:hint="cs"/>
          <w:rtl/>
        </w:rPr>
        <w:t>ی</w:t>
      </w:r>
      <w:r w:rsidR="00F5141C" w:rsidRPr="00DE4439">
        <w:rPr>
          <w:rFonts w:hint="cs"/>
          <w:rtl/>
        </w:rPr>
        <w:t>ده و برا</w:t>
      </w:r>
      <w:r w:rsidR="00AE657A">
        <w:rPr>
          <w:rFonts w:hint="cs"/>
          <w:rtl/>
        </w:rPr>
        <w:t>ی</w:t>
      </w:r>
      <w:r w:rsidR="00F5141C" w:rsidRPr="00DE4439">
        <w:rPr>
          <w:rFonts w:hint="cs"/>
          <w:rtl/>
        </w:rPr>
        <w:t xml:space="preserve"> بار دوم هرگز عسل نخواهد خورد، آن گاه خداوند ا</w:t>
      </w:r>
      <w:r w:rsidR="00AE657A">
        <w:rPr>
          <w:rFonts w:hint="cs"/>
          <w:rtl/>
        </w:rPr>
        <w:t>ی</w:t>
      </w:r>
      <w:r w:rsidR="00F5141C" w:rsidRPr="00DE4439">
        <w:rPr>
          <w:rFonts w:hint="cs"/>
          <w:rtl/>
        </w:rPr>
        <w:t>ن آ</w:t>
      </w:r>
      <w:r w:rsidR="00AE657A">
        <w:rPr>
          <w:rFonts w:hint="cs"/>
          <w:rtl/>
        </w:rPr>
        <w:t>ی</w:t>
      </w:r>
      <w:r w:rsidR="00F5141C" w:rsidRPr="00DE4439">
        <w:rPr>
          <w:rFonts w:hint="cs"/>
          <w:rtl/>
        </w:rPr>
        <w:t>ات را نازل فرمود</w:t>
      </w:r>
      <w:r w:rsidR="00784590" w:rsidRPr="00DE4439">
        <w:rPr>
          <w:rFonts w:hint="cs"/>
          <w:rtl/>
        </w:rPr>
        <w:t>:</w:t>
      </w:r>
      <w:r w:rsidR="004241FD">
        <w:rPr>
          <w:rFonts w:hint="cs"/>
          <w:rtl/>
        </w:rPr>
        <w:t xml:space="preserve"> </w:t>
      </w:r>
      <w:r w:rsidR="004241FD">
        <w:rPr>
          <w:rStyle w:val="Char0"/>
          <w:rFonts w:ascii="Traditional Arabic" w:hAnsi="Traditional Arabic" w:cs="Traditional Arabic"/>
          <w:rtl/>
        </w:rPr>
        <w:t>﴿</w:t>
      </w:r>
      <w:r w:rsidR="004241FD" w:rsidRPr="004169DA">
        <w:rPr>
          <w:rStyle w:val="Char8"/>
          <w:rFonts w:hint="eastAsia"/>
          <w:rtl/>
        </w:rPr>
        <w:t>يَٰٓأَيُّهَا</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لنَّبِيُّ</w:t>
      </w:r>
      <w:r w:rsidR="004241FD" w:rsidRPr="004169DA">
        <w:rPr>
          <w:rStyle w:val="Char8"/>
          <w:rtl/>
        </w:rPr>
        <w:t xml:space="preserve"> لِمَ تُحَرِّمُ مَآ أَحَلَّ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لَكَۖ تَبۡتَغِي مَرۡضَاتَ أَزۡوَٰجِكَۚ وَ</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غَفُورٞ رَّحِيمٞ ١ </w:t>
      </w:r>
      <w:r w:rsidR="004241FD" w:rsidRPr="004169DA">
        <w:rPr>
          <w:rStyle w:val="Char8"/>
          <w:rFonts w:hint="eastAsia"/>
          <w:rtl/>
        </w:rPr>
        <w:t>قَدۡ</w:t>
      </w:r>
      <w:r w:rsidR="004241FD" w:rsidRPr="004169DA">
        <w:rPr>
          <w:rStyle w:val="Char8"/>
          <w:rtl/>
        </w:rPr>
        <w:t xml:space="preserve"> فَرَضَ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لَكُمۡ تَحِلَّةَ أَيۡمَٰنِكُمۡۚ وَ</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مَوۡلَىٰكُمۡۖ وَهُوَ </w:t>
      </w:r>
      <w:r w:rsidR="004241FD" w:rsidRPr="004169DA">
        <w:rPr>
          <w:rStyle w:val="Char8"/>
          <w:rFonts w:hint="cs"/>
          <w:rtl/>
        </w:rPr>
        <w:t>ٱ</w:t>
      </w:r>
      <w:r w:rsidR="004241FD" w:rsidRPr="004169DA">
        <w:rPr>
          <w:rStyle w:val="Char8"/>
          <w:rFonts w:hint="eastAsia"/>
          <w:rtl/>
        </w:rPr>
        <w:t>لۡعَلِيمُ</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لۡحَكِيمُ</w:t>
      </w:r>
      <w:r w:rsidR="004241FD" w:rsidRPr="004169DA">
        <w:rPr>
          <w:rStyle w:val="Char8"/>
          <w:rtl/>
        </w:rPr>
        <w:t xml:space="preserve"> ٢ </w:t>
      </w:r>
      <w:r w:rsidR="004241FD" w:rsidRPr="004169DA">
        <w:rPr>
          <w:rStyle w:val="Char8"/>
          <w:rFonts w:hint="eastAsia"/>
          <w:rtl/>
        </w:rPr>
        <w:t>وَإِذۡ</w:t>
      </w:r>
      <w:r w:rsidR="004241FD" w:rsidRPr="004169DA">
        <w:rPr>
          <w:rStyle w:val="Char8"/>
          <w:rtl/>
        </w:rPr>
        <w:t xml:space="preserve"> أَسَرَّ </w:t>
      </w:r>
      <w:r w:rsidR="004241FD" w:rsidRPr="004169DA">
        <w:rPr>
          <w:rStyle w:val="Char8"/>
          <w:rFonts w:hint="cs"/>
          <w:rtl/>
        </w:rPr>
        <w:t>ٱ</w:t>
      </w:r>
      <w:r w:rsidR="004241FD" w:rsidRPr="004169DA">
        <w:rPr>
          <w:rStyle w:val="Char8"/>
          <w:rFonts w:hint="eastAsia"/>
          <w:rtl/>
        </w:rPr>
        <w:t>لنَّبِيُّ</w:t>
      </w:r>
      <w:r w:rsidR="004241FD" w:rsidRPr="004169DA">
        <w:rPr>
          <w:rStyle w:val="Char8"/>
          <w:rtl/>
        </w:rPr>
        <w:t xml:space="preserve"> إِلَىٰ بَعۡضِ أَزۡوَٰجِهِ</w:t>
      </w:r>
      <w:r w:rsidR="004241FD" w:rsidRPr="004169DA">
        <w:rPr>
          <w:rStyle w:val="Char8"/>
          <w:rFonts w:hint="cs"/>
          <w:rtl/>
        </w:rPr>
        <w:t>ۦ</w:t>
      </w:r>
      <w:r w:rsidR="004241FD" w:rsidRPr="004169DA">
        <w:rPr>
          <w:rStyle w:val="Char8"/>
          <w:rtl/>
        </w:rPr>
        <w:t xml:space="preserve"> حَدِيثٗا فَلَمَّا نَبَّأَتۡ بِهِ</w:t>
      </w:r>
      <w:r w:rsidR="004241FD" w:rsidRPr="004169DA">
        <w:rPr>
          <w:rStyle w:val="Char8"/>
          <w:rFonts w:hint="cs"/>
          <w:rtl/>
        </w:rPr>
        <w:t>ۦ</w:t>
      </w:r>
      <w:r w:rsidR="004241FD" w:rsidRPr="004169DA">
        <w:rPr>
          <w:rStyle w:val="Char8"/>
          <w:rtl/>
        </w:rPr>
        <w:t xml:space="preserve"> وَأَظۡهَرَهُ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عَلَيۡهِ عَرَّفَ بَعۡضَهُ</w:t>
      </w:r>
      <w:r w:rsidR="004241FD" w:rsidRPr="004169DA">
        <w:rPr>
          <w:rStyle w:val="Char8"/>
          <w:rFonts w:hint="cs"/>
          <w:rtl/>
        </w:rPr>
        <w:t>ۥ</w:t>
      </w:r>
      <w:r w:rsidR="004241FD" w:rsidRPr="004169DA">
        <w:rPr>
          <w:rStyle w:val="Char8"/>
          <w:rtl/>
        </w:rPr>
        <w:t xml:space="preserve"> وَأَعۡرَضَ عَنۢ بَعۡضٖۖ فَلَمَّا نَبَّأَهَا بِهِ</w:t>
      </w:r>
      <w:r w:rsidR="004241FD" w:rsidRPr="004169DA">
        <w:rPr>
          <w:rStyle w:val="Char8"/>
          <w:rFonts w:hint="cs"/>
          <w:rtl/>
        </w:rPr>
        <w:t>ۦ</w:t>
      </w:r>
      <w:r w:rsidR="004241FD" w:rsidRPr="004169DA">
        <w:rPr>
          <w:rStyle w:val="Char8"/>
          <w:rtl/>
        </w:rPr>
        <w:t xml:space="preserve"> قَالَتۡ مَنۡ أَنۢبَأَكَ هَٰذَاۖ قَالَ نَبَّأَنِيَ </w:t>
      </w:r>
      <w:r w:rsidR="004241FD" w:rsidRPr="004169DA">
        <w:rPr>
          <w:rStyle w:val="Char8"/>
          <w:rFonts w:hint="cs"/>
          <w:rtl/>
        </w:rPr>
        <w:t>ٱ</w:t>
      </w:r>
      <w:r w:rsidR="004241FD" w:rsidRPr="004169DA">
        <w:rPr>
          <w:rStyle w:val="Char8"/>
          <w:rFonts w:hint="eastAsia"/>
          <w:rtl/>
        </w:rPr>
        <w:t>لۡعَلِيمُ</w:t>
      </w:r>
      <w:r w:rsidR="004241FD" w:rsidRPr="004169DA">
        <w:rPr>
          <w:rStyle w:val="Char8"/>
          <w:rtl/>
        </w:rPr>
        <w:t xml:space="preserve"> </w:t>
      </w:r>
      <w:r w:rsidR="004241FD" w:rsidRPr="004169DA">
        <w:rPr>
          <w:rStyle w:val="Char8"/>
          <w:rFonts w:hint="cs"/>
          <w:rtl/>
        </w:rPr>
        <w:t>ٱ</w:t>
      </w:r>
      <w:r w:rsidR="004241FD" w:rsidRPr="004169DA">
        <w:rPr>
          <w:rStyle w:val="Char8"/>
          <w:rFonts w:hint="eastAsia"/>
          <w:rtl/>
        </w:rPr>
        <w:t>لۡخَبِيرُ</w:t>
      </w:r>
      <w:r w:rsidR="004241FD" w:rsidRPr="004169DA">
        <w:rPr>
          <w:rStyle w:val="Char8"/>
          <w:rtl/>
        </w:rPr>
        <w:t xml:space="preserve"> ٣ </w:t>
      </w:r>
      <w:r w:rsidR="004241FD" w:rsidRPr="004169DA">
        <w:rPr>
          <w:rStyle w:val="Char8"/>
          <w:rFonts w:hint="eastAsia"/>
          <w:rtl/>
        </w:rPr>
        <w:t>إِن</w:t>
      </w:r>
      <w:r w:rsidR="004241FD" w:rsidRPr="004169DA">
        <w:rPr>
          <w:rStyle w:val="Char8"/>
          <w:rtl/>
        </w:rPr>
        <w:t xml:space="preserve"> تَتُوبَآ إِلَى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فَقَدۡ صَغَتۡ قُلُوبُكُمَاۖ وَإِن تَظَٰهَرَا عَلَيۡهِ فَإِنَّ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هُوَ مَوۡلَىٰهُ وَجِبۡرِيلُ وَصَٰلِحُ </w:t>
      </w:r>
      <w:r w:rsidR="004241FD" w:rsidRPr="004169DA">
        <w:rPr>
          <w:rStyle w:val="Char8"/>
          <w:rFonts w:hint="cs"/>
          <w:rtl/>
        </w:rPr>
        <w:t>ٱ</w:t>
      </w:r>
      <w:r w:rsidR="004241FD" w:rsidRPr="004169DA">
        <w:rPr>
          <w:rStyle w:val="Char8"/>
          <w:rFonts w:hint="eastAsia"/>
          <w:rtl/>
        </w:rPr>
        <w:t>لۡمُؤۡمِنِينَۖ</w:t>
      </w:r>
      <w:r w:rsidR="004241FD" w:rsidRPr="004169DA">
        <w:rPr>
          <w:rStyle w:val="Char8"/>
          <w:rtl/>
        </w:rPr>
        <w:t xml:space="preserve"> وَ</w:t>
      </w:r>
      <w:r w:rsidR="004241FD" w:rsidRPr="004169DA">
        <w:rPr>
          <w:rStyle w:val="Char8"/>
          <w:rFonts w:hint="cs"/>
          <w:rtl/>
        </w:rPr>
        <w:t>ٱ</w:t>
      </w:r>
      <w:r w:rsidR="004241FD" w:rsidRPr="004169DA">
        <w:rPr>
          <w:rStyle w:val="Char8"/>
          <w:rFonts w:hint="eastAsia"/>
          <w:rtl/>
        </w:rPr>
        <w:t>لۡمَلَٰٓئِكَةُ</w:t>
      </w:r>
      <w:r w:rsidR="004241FD" w:rsidRPr="004169DA">
        <w:rPr>
          <w:rStyle w:val="Char8"/>
          <w:rtl/>
        </w:rPr>
        <w:t xml:space="preserve"> بَعۡدَ ذَٰلِكَ ظَهِيرٌ ٤</w:t>
      </w:r>
      <w:r w:rsidR="004241FD">
        <w:rPr>
          <w:rStyle w:val="Char0"/>
          <w:rFonts w:ascii="Traditional Arabic" w:hAnsi="Traditional Arabic" w:cs="Traditional Arabic"/>
          <w:rtl/>
        </w:rPr>
        <w:t>﴾</w:t>
      </w:r>
      <w:r w:rsidR="004241FD">
        <w:rPr>
          <w:rFonts w:hint="cs"/>
          <w:rtl/>
        </w:rPr>
        <w:t xml:space="preserve"> </w:t>
      </w:r>
      <w:r w:rsidR="00D23CED" w:rsidRPr="00D23CED">
        <w:rPr>
          <w:rStyle w:val="Char4"/>
          <w:rFonts w:hint="cs"/>
          <w:rtl/>
        </w:rPr>
        <w:t>[</w:t>
      </w:r>
      <w:r w:rsidR="00A93692" w:rsidRPr="00D23CED">
        <w:rPr>
          <w:rStyle w:val="Char4"/>
          <w:rFonts w:hint="cs"/>
          <w:rtl/>
        </w:rPr>
        <w:t>التحر</w:t>
      </w:r>
      <w:r w:rsidR="00AE657A" w:rsidRPr="00D23CED">
        <w:rPr>
          <w:rStyle w:val="Char4"/>
          <w:rFonts w:hint="cs"/>
          <w:rtl/>
        </w:rPr>
        <w:t>ی</w:t>
      </w:r>
      <w:r w:rsidR="00A93692" w:rsidRPr="00D23CED">
        <w:rPr>
          <w:rStyle w:val="Char4"/>
          <w:rFonts w:hint="cs"/>
          <w:rtl/>
        </w:rPr>
        <w:t>م: 1</w:t>
      </w:r>
      <w:r w:rsidR="00D23CED" w:rsidRPr="00D23CED">
        <w:rPr>
          <w:rStyle w:val="Char4"/>
          <w:rFonts w:hint="cs"/>
          <w:rtl/>
        </w:rPr>
        <w:t>-</w:t>
      </w:r>
      <w:r w:rsidR="00A93692" w:rsidRPr="00D23CED">
        <w:rPr>
          <w:rStyle w:val="Char4"/>
          <w:rFonts w:hint="cs"/>
          <w:rtl/>
        </w:rPr>
        <w:t>4</w:t>
      </w:r>
      <w:r w:rsidR="00D23CED" w:rsidRPr="00D23CED">
        <w:rPr>
          <w:rStyle w:val="Char4"/>
          <w:rFonts w:hint="cs"/>
          <w:rtl/>
        </w:rPr>
        <w:t>]</w:t>
      </w:r>
      <w:r w:rsidR="00A93692" w:rsidRPr="00DE4439">
        <w:rPr>
          <w:rFonts w:hint="cs"/>
          <w:rtl/>
        </w:rPr>
        <w:t>.</w:t>
      </w:r>
    </w:p>
    <w:p w:rsidR="009B7C25" w:rsidRPr="004169DA" w:rsidRDefault="00AE657A" w:rsidP="004241FD">
      <w:pPr>
        <w:pStyle w:val="a"/>
        <w:rPr>
          <w:rStyle w:val="Char8"/>
          <w:rtl/>
        </w:rPr>
      </w:pPr>
      <w:r>
        <w:rPr>
          <w:rFonts w:hint="cs"/>
          <w:rtl/>
        </w:rPr>
        <w:t>ی</w:t>
      </w:r>
      <w:r w:rsidR="00DA285B" w:rsidRPr="00DE4439">
        <w:rPr>
          <w:rFonts w:hint="cs"/>
          <w:rtl/>
        </w:rPr>
        <w:t>عن</w:t>
      </w:r>
      <w:r>
        <w:rPr>
          <w:rFonts w:hint="cs"/>
          <w:rtl/>
        </w:rPr>
        <w:t>ی</w:t>
      </w:r>
      <w:r w:rsidR="00DA285B" w:rsidRPr="00DE4439">
        <w:rPr>
          <w:rFonts w:hint="cs"/>
          <w:rtl/>
        </w:rPr>
        <w:t xml:space="preserve"> از حسادت</w:t>
      </w:r>
      <w:r>
        <w:rPr>
          <w:rFonts w:hint="cs"/>
          <w:rtl/>
        </w:rPr>
        <w:t>ی</w:t>
      </w:r>
      <w:r w:rsidR="00DA285B" w:rsidRPr="00DE4439">
        <w:rPr>
          <w:rFonts w:hint="cs"/>
          <w:rtl/>
        </w:rPr>
        <w:t xml:space="preserve"> </w:t>
      </w:r>
      <w:r>
        <w:rPr>
          <w:rFonts w:hint="cs"/>
          <w:rtl/>
        </w:rPr>
        <w:t>ک</w:t>
      </w:r>
      <w:r w:rsidR="00DA285B" w:rsidRPr="00DE4439">
        <w:rPr>
          <w:rFonts w:hint="cs"/>
          <w:rtl/>
        </w:rPr>
        <w:t xml:space="preserve">ه شما زنان به </w:t>
      </w:r>
      <w:r>
        <w:rPr>
          <w:rFonts w:hint="cs"/>
          <w:rtl/>
        </w:rPr>
        <w:t>یک</w:t>
      </w:r>
      <w:r w:rsidR="00DA285B" w:rsidRPr="00DE4439">
        <w:rPr>
          <w:rFonts w:hint="cs"/>
          <w:rtl/>
        </w:rPr>
        <w:t>د</w:t>
      </w:r>
      <w:r>
        <w:rPr>
          <w:rFonts w:hint="cs"/>
          <w:rtl/>
        </w:rPr>
        <w:t>ی</w:t>
      </w:r>
      <w:r w:rsidR="00DA285B" w:rsidRPr="00DE4439">
        <w:rPr>
          <w:rFonts w:hint="cs"/>
          <w:rtl/>
        </w:rPr>
        <w:t>گر م</w:t>
      </w:r>
      <w:r>
        <w:rPr>
          <w:rFonts w:hint="cs"/>
          <w:rtl/>
        </w:rPr>
        <w:t>ی</w:t>
      </w:r>
      <w:r w:rsidR="00DA285B" w:rsidRPr="00DE4439">
        <w:rPr>
          <w:rFonts w:hint="cs"/>
          <w:rtl/>
        </w:rPr>
        <w:t>‌ورز</w:t>
      </w:r>
      <w:r>
        <w:rPr>
          <w:rFonts w:hint="cs"/>
          <w:rtl/>
        </w:rPr>
        <w:t>ی</w:t>
      </w:r>
      <w:r w:rsidR="00DA285B" w:rsidRPr="00DE4439">
        <w:rPr>
          <w:rFonts w:hint="cs"/>
          <w:rtl/>
        </w:rPr>
        <w:t>د خداوند پشت</w:t>
      </w:r>
      <w:r>
        <w:rPr>
          <w:rFonts w:hint="cs"/>
          <w:rtl/>
        </w:rPr>
        <w:t>ی</w:t>
      </w:r>
      <w:r w:rsidR="00DA285B" w:rsidRPr="00DE4439">
        <w:rPr>
          <w:rFonts w:hint="cs"/>
          <w:rtl/>
        </w:rPr>
        <w:t>بان پ</w:t>
      </w:r>
      <w:r>
        <w:rPr>
          <w:rFonts w:hint="cs"/>
          <w:rtl/>
        </w:rPr>
        <w:t>ی</w:t>
      </w:r>
      <w:r w:rsidR="00DA285B" w:rsidRPr="00DE4439">
        <w:rPr>
          <w:rFonts w:hint="cs"/>
          <w:rtl/>
        </w:rPr>
        <w:t>امبر است، و ا</w:t>
      </w:r>
      <w:r>
        <w:rPr>
          <w:rFonts w:hint="cs"/>
          <w:rtl/>
        </w:rPr>
        <w:t>ی</w:t>
      </w:r>
      <w:r w:rsidR="00DA285B" w:rsidRPr="00DE4439">
        <w:rPr>
          <w:rFonts w:hint="cs"/>
          <w:rtl/>
        </w:rPr>
        <w:t>ن</w:t>
      </w:r>
      <w:r>
        <w:rPr>
          <w:rFonts w:hint="cs"/>
          <w:rtl/>
        </w:rPr>
        <w:t>ک</w:t>
      </w:r>
      <w:r w:rsidR="00DA285B" w:rsidRPr="00DE4439">
        <w:rPr>
          <w:rFonts w:hint="cs"/>
          <w:rtl/>
        </w:rPr>
        <w:t>ه فرمود</w:t>
      </w:r>
      <w:r w:rsidR="00784590" w:rsidRPr="00DE4439">
        <w:rPr>
          <w:rFonts w:hint="cs"/>
          <w:rtl/>
        </w:rPr>
        <w:t xml:space="preserve">: </w:t>
      </w:r>
      <w:r w:rsidR="00DA285B" w:rsidRPr="00DE4439">
        <w:rPr>
          <w:rFonts w:hint="cs"/>
          <w:rtl/>
        </w:rPr>
        <w:t xml:space="preserve">(صغت) </w:t>
      </w:r>
      <w:r>
        <w:rPr>
          <w:rFonts w:hint="cs"/>
          <w:rtl/>
        </w:rPr>
        <w:t>ی</w:t>
      </w:r>
      <w:r w:rsidR="00DA285B" w:rsidRPr="00DE4439">
        <w:rPr>
          <w:rFonts w:hint="cs"/>
          <w:rtl/>
        </w:rPr>
        <w:t>عن</w:t>
      </w:r>
      <w:r>
        <w:rPr>
          <w:rFonts w:hint="cs"/>
          <w:rtl/>
        </w:rPr>
        <w:t>ی</w:t>
      </w:r>
      <w:r w:rsidR="00DA285B" w:rsidRPr="00DE4439">
        <w:rPr>
          <w:rFonts w:hint="cs"/>
          <w:rtl/>
        </w:rPr>
        <w:t xml:space="preserve"> دلها</w:t>
      </w:r>
      <w:r>
        <w:rPr>
          <w:rFonts w:hint="cs"/>
          <w:rtl/>
        </w:rPr>
        <w:t>ی</w:t>
      </w:r>
      <w:r w:rsidR="00DA285B" w:rsidRPr="00DE4439">
        <w:rPr>
          <w:rFonts w:hint="cs"/>
          <w:rtl/>
        </w:rPr>
        <w:t>تان در ا</w:t>
      </w:r>
      <w:r>
        <w:rPr>
          <w:rFonts w:hint="cs"/>
          <w:rtl/>
        </w:rPr>
        <w:t>ی</w:t>
      </w:r>
      <w:r w:rsidR="00DA285B" w:rsidRPr="00DE4439">
        <w:rPr>
          <w:rFonts w:hint="cs"/>
          <w:rtl/>
        </w:rPr>
        <w:t xml:space="preserve">ن </w:t>
      </w:r>
      <w:r>
        <w:rPr>
          <w:rFonts w:hint="cs"/>
          <w:rtl/>
        </w:rPr>
        <w:t>ک</w:t>
      </w:r>
      <w:r w:rsidR="00DA285B" w:rsidRPr="00DE4439">
        <w:rPr>
          <w:rFonts w:hint="cs"/>
          <w:rtl/>
        </w:rPr>
        <w:t xml:space="preserve">ار از حق منحرف شده است، پس </w:t>
      </w:r>
      <w:r>
        <w:rPr>
          <w:rFonts w:hint="cs"/>
          <w:rtl/>
        </w:rPr>
        <w:t>ک</w:t>
      </w:r>
      <w:r w:rsidR="00DA285B" w:rsidRPr="00DE4439">
        <w:rPr>
          <w:rFonts w:hint="cs"/>
          <w:rtl/>
        </w:rPr>
        <w:t>ار</w:t>
      </w:r>
      <w:r>
        <w:rPr>
          <w:rFonts w:hint="cs"/>
          <w:rtl/>
        </w:rPr>
        <w:t>ی</w:t>
      </w:r>
      <w:r w:rsidR="00DA285B" w:rsidRPr="00DE4439">
        <w:rPr>
          <w:rFonts w:hint="cs"/>
          <w:rtl/>
        </w:rPr>
        <w:t xml:space="preserve"> اشتباه است، و به معن</w:t>
      </w:r>
      <w:r>
        <w:rPr>
          <w:rFonts w:hint="cs"/>
          <w:rtl/>
        </w:rPr>
        <w:t>ی</w:t>
      </w:r>
      <w:r w:rsidR="00DA285B" w:rsidRPr="00DE4439">
        <w:rPr>
          <w:rFonts w:hint="cs"/>
          <w:rtl/>
        </w:rPr>
        <w:t xml:space="preserve"> ا</w:t>
      </w:r>
      <w:r>
        <w:rPr>
          <w:rFonts w:hint="cs"/>
          <w:rtl/>
        </w:rPr>
        <w:t>ی</w:t>
      </w:r>
      <w:r w:rsidR="00DA285B" w:rsidRPr="00DE4439">
        <w:rPr>
          <w:rFonts w:hint="cs"/>
          <w:rtl/>
        </w:rPr>
        <w:t>ن ن</w:t>
      </w:r>
      <w:r>
        <w:rPr>
          <w:rFonts w:hint="cs"/>
          <w:rtl/>
        </w:rPr>
        <w:t>ی</w:t>
      </w:r>
      <w:r w:rsidR="00DA285B" w:rsidRPr="00DE4439">
        <w:rPr>
          <w:rFonts w:hint="cs"/>
          <w:rtl/>
        </w:rPr>
        <w:t xml:space="preserve">ست </w:t>
      </w:r>
      <w:r>
        <w:rPr>
          <w:rFonts w:hint="cs"/>
          <w:rtl/>
        </w:rPr>
        <w:t>ک</w:t>
      </w:r>
      <w:r w:rsidR="00A10251" w:rsidRPr="00DE4439">
        <w:rPr>
          <w:rFonts w:hint="cs"/>
          <w:rtl/>
        </w:rPr>
        <w:t xml:space="preserve">ه </w:t>
      </w:r>
      <w:r>
        <w:rPr>
          <w:rFonts w:hint="cs"/>
          <w:rtl/>
        </w:rPr>
        <w:t>ک</w:t>
      </w:r>
      <w:r w:rsidR="00A10251" w:rsidRPr="00DE4439">
        <w:rPr>
          <w:rFonts w:hint="cs"/>
          <w:rtl/>
        </w:rPr>
        <w:t>افر گشته‌ا</w:t>
      </w:r>
      <w:r>
        <w:rPr>
          <w:rFonts w:hint="cs"/>
          <w:rtl/>
        </w:rPr>
        <w:t>ی</w:t>
      </w:r>
      <w:r w:rsidR="00A10251" w:rsidRPr="00DE4439">
        <w:rPr>
          <w:rFonts w:hint="cs"/>
          <w:rtl/>
        </w:rPr>
        <w:t>د، چگونه چن</w:t>
      </w:r>
      <w:r>
        <w:rPr>
          <w:rFonts w:hint="cs"/>
          <w:rtl/>
        </w:rPr>
        <w:t>ی</w:t>
      </w:r>
      <w:r w:rsidR="00A10251" w:rsidRPr="00DE4439">
        <w:rPr>
          <w:rFonts w:hint="cs"/>
          <w:rtl/>
        </w:rPr>
        <w:t>ن چ</w:t>
      </w:r>
      <w:r>
        <w:rPr>
          <w:rFonts w:hint="cs"/>
          <w:rtl/>
        </w:rPr>
        <w:t>ی</w:t>
      </w:r>
      <w:r w:rsidR="00A10251" w:rsidRPr="00DE4439">
        <w:rPr>
          <w:rFonts w:hint="cs"/>
          <w:rtl/>
        </w:rPr>
        <w:t>ز</w:t>
      </w:r>
      <w:r>
        <w:rPr>
          <w:rFonts w:hint="cs"/>
          <w:rtl/>
        </w:rPr>
        <w:t>ی</w:t>
      </w:r>
      <w:r w:rsidR="00A10251" w:rsidRPr="00DE4439">
        <w:rPr>
          <w:rFonts w:hint="cs"/>
          <w:rtl/>
        </w:rPr>
        <w:t xml:space="preserve"> مم</w:t>
      </w:r>
      <w:r>
        <w:rPr>
          <w:rFonts w:hint="cs"/>
          <w:rtl/>
        </w:rPr>
        <w:t>ک</w:t>
      </w:r>
      <w:r w:rsidR="00A10251" w:rsidRPr="00DE4439">
        <w:rPr>
          <w:rFonts w:hint="cs"/>
          <w:rtl/>
        </w:rPr>
        <w:t xml:space="preserve">ن است و حال آن </w:t>
      </w:r>
      <w:r>
        <w:rPr>
          <w:rFonts w:hint="cs"/>
          <w:rtl/>
        </w:rPr>
        <w:t>ک</w:t>
      </w:r>
      <w:r w:rsidR="00A10251" w:rsidRPr="00DE4439">
        <w:rPr>
          <w:rFonts w:hint="cs"/>
          <w:rtl/>
        </w:rPr>
        <w:t>ه آنان همسران پ</w:t>
      </w:r>
      <w:r>
        <w:rPr>
          <w:rFonts w:hint="cs"/>
          <w:rtl/>
        </w:rPr>
        <w:t>ی</w:t>
      </w:r>
      <w:r w:rsidR="00A10251" w:rsidRPr="00DE4439">
        <w:rPr>
          <w:rFonts w:hint="cs"/>
          <w:rtl/>
        </w:rPr>
        <w:t>امبر و مادران م</w:t>
      </w:r>
      <w:r w:rsidR="00842878" w:rsidRPr="00DE4439">
        <w:rPr>
          <w:rFonts w:hint="cs"/>
          <w:rtl/>
        </w:rPr>
        <w:t>ؤ</w:t>
      </w:r>
      <w:r w:rsidR="00A10251" w:rsidRPr="00DE4439">
        <w:rPr>
          <w:rFonts w:hint="cs"/>
          <w:rtl/>
        </w:rPr>
        <w:t xml:space="preserve">منان هستند و آنان </w:t>
      </w:r>
      <w:r>
        <w:rPr>
          <w:rFonts w:hint="cs"/>
          <w:rtl/>
        </w:rPr>
        <w:t>ک</w:t>
      </w:r>
      <w:r w:rsidR="00A10251" w:rsidRPr="00DE4439">
        <w:rPr>
          <w:rFonts w:hint="cs"/>
          <w:rtl/>
        </w:rPr>
        <w:t>سان</w:t>
      </w:r>
      <w:r>
        <w:rPr>
          <w:rFonts w:hint="cs"/>
          <w:rtl/>
        </w:rPr>
        <w:t>ی</w:t>
      </w:r>
      <w:r w:rsidR="00A10251" w:rsidRPr="00DE4439">
        <w:rPr>
          <w:rFonts w:hint="cs"/>
          <w:rtl/>
        </w:rPr>
        <w:t xml:space="preserve">ند </w:t>
      </w:r>
      <w:r>
        <w:rPr>
          <w:rFonts w:hint="cs"/>
          <w:rtl/>
        </w:rPr>
        <w:t>ک</w:t>
      </w:r>
      <w:r w:rsidR="00A10251" w:rsidRPr="00DE4439">
        <w:rPr>
          <w:rFonts w:hint="cs"/>
          <w:rtl/>
        </w:rPr>
        <w:t>ه خداوند به پ</w:t>
      </w:r>
      <w:r>
        <w:rPr>
          <w:rFonts w:hint="cs"/>
          <w:rtl/>
        </w:rPr>
        <w:t>ی</w:t>
      </w:r>
      <w:r w:rsidR="00A10251" w:rsidRPr="00DE4439">
        <w:rPr>
          <w:rFonts w:hint="cs"/>
          <w:rtl/>
        </w:rPr>
        <w:t xml:space="preserve">امبر دستور داده </w:t>
      </w:r>
      <w:r>
        <w:rPr>
          <w:rFonts w:hint="cs"/>
          <w:rtl/>
        </w:rPr>
        <w:t>ک</w:t>
      </w:r>
      <w:r w:rsidR="00A10251" w:rsidRPr="00DE4439">
        <w:rPr>
          <w:rFonts w:hint="cs"/>
          <w:rtl/>
        </w:rPr>
        <w:t xml:space="preserve">ه </w:t>
      </w:r>
      <w:r>
        <w:rPr>
          <w:rFonts w:hint="cs"/>
          <w:rtl/>
        </w:rPr>
        <w:t>ک</w:t>
      </w:r>
      <w:r w:rsidR="00A10251" w:rsidRPr="00DE4439">
        <w:rPr>
          <w:rFonts w:hint="cs"/>
          <w:rtl/>
        </w:rPr>
        <w:t>س</w:t>
      </w:r>
      <w:r>
        <w:rPr>
          <w:rFonts w:hint="cs"/>
          <w:rtl/>
        </w:rPr>
        <w:t>ی</w:t>
      </w:r>
      <w:r w:rsidR="00A10251" w:rsidRPr="00DE4439">
        <w:rPr>
          <w:rFonts w:hint="cs"/>
          <w:rtl/>
        </w:rPr>
        <w:t xml:space="preserve"> از آنها را طلاق ندهد و به جا</w:t>
      </w:r>
      <w:r>
        <w:rPr>
          <w:rFonts w:hint="cs"/>
          <w:rtl/>
        </w:rPr>
        <w:t>ی</w:t>
      </w:r>
      <w:r w:rsidR="00A10251" w:rsidRPr="00DE4439">
        <w:rPr>
          <w:rFonts w:hint="cs"/>
          <w:rtl/>
        </w:rPr>
        <w:t xml:space="preserve"> آنها </w:t>
      </w:r>
      <w:r w:rsidR="0049339F" w:rsidRPr="00DE4439">
        <w:rPr>
          <w:rFonts w:hint="cs"/>
          <w:rtl/>
        </w:rPr>
        <w:t>همسر</w:t>
      </w:r>
      <w:r>
        <w:rPr>
          <w:rFonts w:hint="cs"/>
          <w:rtl/>
        </w:rPr>
        <w:t>ی</w:t>
      </w:r>
      <w:r w:rsidR="0049339F" w:rsidRPr="00DE4439">
        <w:rPr>
          <w:rFonts w:hint="cs"/>
          <w:rtl/>
        </w:rPr>
        <w:t xml:space="preserve"> د</w:t>
      </w:r>
      <w:r>
        <w:rPr>
          <w:rFonts w:hint="cs"/>
          <w:rtl/>
        </w:rPr>
        <w:t>ی</w:t>
      </w:r>
      <w:r w:rsidR="0049339F" w:rsidRPr="00DE4439">
        <w:rPr>
          <w:rFonts w:hint="cs"/>
          <w:rtl/>
        </w:rPr>
        <w:t>گر بر نگز</w:t>
      </w:r>
      <w:r>
        <w:rPr>
          <w:rFonts w:hint="cs"/>
          <w:rtl/>
        </w:rPr>
        <w:t>ی</w:t>
      </w:r>
      <w:r w:rsidR="0049339F" w:rsidRPr="00DE4439">
        <w:rPr>
          <w:rFonts w:hint="cs"/>
          <w:rtl/>
        </w:rPr>
        <w:t>ند و با وجود آنها با زن</w:t>
      </w:r>
      <w:r>
        <w:rPr>
          <w:rFonts w:hint="cs"/>
          <w:rtl/>
        </w:rPr>
        <w:t>ی</w:t>
      </w:r>
      <w:r w:rsidR="0049339F" w:rsidRPr="00DE4439">
        <w:rPr>
          <w:rFonts w:hint="cs"/>
          <w:rtl/>
        </w:rPr>
        <w:t xml:space="preserve"> د</w:t>
      </w:r>
      <w:r>
        <w:rPr>
          <w:rFonts w:hint="cs"/>
          <w:rtl/>
        </w:rPr>
        <w:t>ی</w:t>
      </w:r>
      <w:r w:rsidR="0049339F" w:rsidRPr="00DE4439">
        <w:rPr>
          <w:rFonts w:hint="cs"/>
          <w:rtl/>
        </w:rPr>
        <w:t>گر ازدواج ن</w:t>
      </w:r>
      <w:r>
        <w:rPr>
          <w:rFonts w:hint="cs"/>
          <w:rtl/>
        </w:rPr>
        <w:t>ک</w:t>
      </w:r>
      <w:r w:rsidR="0049339F" w:rsidRPr="00DE4439">
        <w:rPr>
          <w:rFonts w:hint="cs"/>
          <w:rtl/>
        </w:rPr>
        <w:t xml:space="preserve">ند. چنان </w:t>
      </w:r>
      <w:r>
        <w:rPr>
          <w:rFonts w:hint="cs"/>
          <w:rtl/>
        </w:rPr>
        <w:t>ک</w:t>
      </w:r>
      <w:r w:rsidR="0049339F" w:rsidRPr="00DE4439">
        <w:rPr>
          <w:rFonts w:hint="cs"/>
          <w:rtl/>
        </w:rPr>
        <w:t>ه خداوند متعال م</w:t>
      </w:r>
      <w:r>
        <w:rPr>
          <w:rFonts w:hint="cs"/>
          <w:rtl/>
        </w:rPr>
        <w:t>ی</w:t>
      </w:r>
      <w:r w:rsidR="0049339F" w:rsidRPr="00DE4439">
        <w:rPr>
          <w:rFonts w:hint="cs"/>
          <w:rtl/>
        </w:rPr>
        <w:t>‌فرما</w:t>
      </w:r>
      <w:r>
        <w:rPr>
          <w:rFonts w:hint="cs"/>
          <w:rtl/>
        </w:rPr>
        <w:t>ی</w:t>
      </w:r>
      <w:r w:rsidR="0049339F" w:rsidRPr="00DE4439">
        <w:rPr>
          <w:rFonts w:hint="cs"/>
          <w:rtl/>
        </w:rPr>
        <w:t>د</w:t>
      </w:r>
      <w:r w:rsidR="00784590" w:rsidRPr="00DE4439">
        <w:rPr>
          <w:rFonts w:hint="cs"/>
          <w:rtl/>
        </w:rPr>
        <w:t>:</w:t>
      </w:r>
      <w:r w:rsidR="004241FD">
        <w:rPr>
          <w:rFonts w:hint="cs"/>
          <w:rtl/>
        </w:rPr>
        <w:t xml:space="preserve"> </w:t>
      </w:r>
      <w:r w:rsidR="004241FD">
        <w:rPr>
          <w:rFonts w:ascii="Traditional Arabic" w:hAnsi="Traditional Arabic" w:cs="Traditional Arabic"/>
          <w:rtl/>
        </w:rPr>
        <w:t>﴿</w:t>
      </w:r>
      <w:r w:rsidR="004241FD" w:rsidRPr="004169DA">
        <w:rPr>
          <w:rStyle w:val="Char8"/>
          <w:rFonts w:hint="eastAsia"/>
          <w:rtl/>
        </w:rPr>
        <w:t>لَّا</w:t>
      </w:r>
      <w:r w:rsidR="004241FD" w:rsidRPr="004169DA">
        <w:rPr>
          <w:rStyle w:val="Char8"/>
          <w:rtl/>
        </w:rPr>
        <w:t xml:space="preserve"> يَحِلُّ لَكَ </w:t>
      </w:r>
      <w:r w:rsidR="004241FD" w:rsidRPr="004169DA">
        <w:rPr>
          <w:rStyle w:val="Char8"/>
          <w:rFonts w:hint="cs"/>
          <w:rtl/>
        </w:rPr>
        <w:t>ٱ</w:t>
      </w:r>
      <w:r w:rsidR="004241FD" w:rsidRPr="004169DA">
        <w:rPr>
          <w:rStyle w:val="Char8"/>
          <w:rFonts w:hint="eastAsia"/>
          <w:rtl/>
        </w:rPr>
        <w:t>لنِّسَآءُ</w:t>
      </w:r>
      <w:r w:rsidR="004241FD" w:rsidRPr="004169DA">
        <w:rPr>
          <w:rStyle w:val="Char8"/>
          <w:rtl/>
        </w:rPr>
        <w:t xml:space="preserve"> مِنۢ بَعۡدُ وَلَآ أَن تَبَدَّلَ بِهِنَّ مِنۡ أَزۡوَٰجٖ وَلَوۡ أَعۡجَبَكَ حُسۡنُهُنَّ إِلَّا مَا مَلَكَتۡ يَمِينُكَۗ وَكَانَ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عَلَىٰ كُلِّ شَيۡءٖ رَّقِيبٗا ٥٢</w:t>
      </w:r>
      <w:r w:rsidR="004241FD">
        <w:rPr>
          <w:rFonts w:ascii="Traditional Arabic" w:hAnsi="Traditional Arabic" w:cs="Traditional Arabic"/>
          <w:rtl/>
        </w:rPr>
        <w:t>﴾</w:t>
      </w:r>
      <w:r w:rsidR="00784590" w:rsidRPr="00DE4439">
        <w:rPr>
          <w:rFonts w:hint="cs"/>
          <w:rtl/>
        </w:rPr>
        <w:t xml:space="preserve"> </w:t>
      </w:r>
      <w:r w:rsidR="00D23CED" w:rsidRPr="00D23CED">
        <w:rPr>
          <w:rStyle w:val="Char4"/>
          <w:rFonts w:hint="cs"/>
          <w:rtl/>
        </w:rPr>
        <w:t>[</w:t>
      </w:r>
      <w:r w:rsidR="00A93692" w:rsidRPr="00D23CED">
        <w:rPr>
          <w:rStyle w:val="Char4"/>
          <w:rFonts w:hint="cs"/>
          <w:rtl/>
        </w:rPr>
        <w:t>الأحزاب: 52</w:t>
      </w:r>
      <w:r w:rsidR="00D23CED" w:rsidRPr="00D23CED">
        <w:rPr>
          <w:rStyle w:val="Char4"/>
          <w:rFonts w:hint="cs"/>
          <w:rtl/>
        </w:rPr>
        <w:t>]</w:t>
      </w:r>
      <w:r w:rsidR="00A93692" w:rsidRPr="00DE4439">
        <w:rPr>
          <w:rFonts w:hint="cs"/>
          <w:rtl/>
        </w:rPr>
        <w:t>.</w:t>
      </w:r>
    </w:p>
    <w:p w:rsidR="009B7C25" w:rsidRPr="00DE4439" w:rsidRDefault="009B7C25" w:rsidP="00D23CED">
      <w:pPr>
        <w:pStyle w:val="a"/>
        <w:rPr>
          <w:rFonts w:ascii="Times New Roman" w:hAnsi="Times New Roman"/>
          <w:rtl/>
        </w:rPr>
      </w:pPr>
      <w:r w:rsidRPr="00DE4439">
        <w:rPr>
          <w:rFonts w:ascii="Times New Roman" w:hAnsi="Times New Roman" w:hint="cs"/>
          <w:rtl/>
        </w:rPr>
        <w:t>«</w:t>
      </w:r>
      <w:r w:rsidR="00386567" w:rsidRPr="00DE4439">
        <w:rPr>
          <w:rtl/>
        </w:rPr>
        <w:t>بعد از ا</w:t>
      </w:r>
      <w:r w:rsidR="00AE657A">
        <w:rPr>
          <w:rtl/>
        </w:rPr>
        <w:t>ی</w:t>
      </w:r>
      <w:r w:rsidR="00386567" w:rsidRPr="00DE4439">
        <w:rPr>
          <w:rtl/>
        </w:rPr>
        <w:t>ن د</w:t>
      </w:r>
      <w:r w:rsidR="00AE657A">
        <w:rPr>
          <w:rtl/>
        </w:rPr>
        <w:t>ی</w:t>
      </w:r>
      <w:r w:rsidR="00386567" w:rsidRPr="00DE4439">
        <w:rPr>
          <w:rtl/>
        </w:rPr>
        <w:t>گر زنى بر تو حلال ن</w:t>
      </w:r>
      <w:r w:rsidR="00AE657A">
        <w:rPr>
          <w:rtl/>
        </w:rPr>
        <w:t>ی</w:t>
      </w:r>
      <w:r w:rsidR="00386567" w:rsidRPr="00DE4439">
        <w:rPr>
          <w:rtl/>
        </w:rPr>
        <w:t>ست، و نمى‏توانى همسرانت را به همسران د</w:t>
      </w:r>
      <w:r w:rsidR="00AE657A">
        <w:rPr>
          <w:rtl/>
        </w:rPr>
        <w:t>ی</w:t>
      </w:r>
      <w:r w:rsidR="00386567" w:rsidRPr="00DE4439">
        <w:rPr>
          <w:rtl/>
        </w:rPr>
        <w:t xml:space="preserve">گرى مبدل </w:t>
      </w:r>
      <w:r w:rsidR="00AE657A">
        <w:rPr>
          <w:rtl/>
        </w:rPr>
        <w:t>ک</w:t>
      </w:r>
      <w:r w:rsidR="00386567" w:rsidRPr="00DE4439">
        <w:rPr>
          <w:rtl/>
        </w:rPr>
        <w:t>نى (بعضى را طلاق دهى و همسر د</w:t>
      </w:r>
      <w:r w:rsidR="00AE657A">
        <w:rPr>
          <w:rtl/>
        </w:rPr>
        <w:t>ی</w:t>
      </w:r>
      <w:r w:rsidR="00386567" w:rsidRPr="00DE4439">
        <w:rPr>
          <w:rtl/>
        </w:rPr>
        <w:t>گرى به جاى او برگز</w:t>
      </w:r>
      <w:r w:rsidR="00AE657A">
        <w:rPr>
          <w:rtl/>
        </w:rPr>
        <w:t>ی</w:t>
      </w:r>
      <w:r w:rsidR="00386567" w:rsidRPr="00DE4439">
        <w:rPr>
          <w:rtl/>
        </w:rPr>
        <w:t xml:space="preserve">نى) هر چند جمال آنها مورد توجه تو واقع شود، مگر آنچه </w:t>
      </w:r>
      <w:r w:rsidR="00AE657A">
        <w:rPr>
          <w:rtl/>
        </w:rPr>
        <w:t>ک</w:t>
      </w:r>
      <w:r w:rsidR="00386567" w:rsidRPr="00DE4439">
        <w:rPr>
          <w:rtl/>
        </w:rPr>
        <w:t xml:space="preserve">ه بصورت </w:t>
      </w:r>
      <w:r w:rsidR="00AE657A">
        <w:rPr>
          <w:rtl/>
        </w:rPr>
        <w:t>ک</w:t>
      </w:r>
      <w:r w:rsidR="00386567" w:rsidRPr="00DE4439">
        <w:rPr>
          <w:rtl/>
        </w:rPr>
        <w:t>ن</w:t>
      </w:r>
      <w:r w:rsidR="00AE657A">
        <w:rPr>
          <w:rtl/>
        </w:rPr>
        <w:t>ی</w:t>
      </w:r>
      <w:r w:rsidR="00386567" w:rsidRPr="00DE4439">
        <w:rPr>
          <w:rtl/>
        </w:rPr>
        <w:t>ز در مل</w:t>
      </w:r>
      <w:r w:rsidR="00AE657A">
        <w:rPr>
          <w:rtl/>
        </w:rPr>
        <w:t>ک</w:t>
      </w:r>
      <w:r w:rsidR="00386567" w:rsidRPr="00DE4439">
        <w:rPr>
          <w:rtl/>
        </w:rPr>
        <w:t xml:space="preserve"> تو درآ</w:t>
      </w:r>
      <w:r w:rsidR="00AE657A">
        <w:rPr>
          <w:rtl/>
        </w:rPr>
        <w:t>ی</w:t>
      </w:r>
      <w:r w:rsidR="00386567" w:rsidRPr="00DE4439">
        <w:rPr>
          <w:rtl/>
        </w:rPr>
        <w:t>د! و خداوند ناظر و مراقب هر چ</w:t>
      </w:r>
      <w:r w:rsidR="00AE657A">
        <w:rPr>
          <w:rtl/>
        </w:rPr>
        <w:t>ی</w:t>
      </w:r>
      <w:r w:rsidR="00386567" w:rsidRPr="00DE4439">
        <w:rPr>
          <w:rtl/>
        </w:rPr>
        <w:t>ز است</w:t>
      </w:r>
      <w:r w:rsidRPr="00DE4439">
        <w:rPr>
          <w:rFonts w:ascii="Times New Roman" w:hAnsi="Times New Roman" w:hint="cs"/>
          <w:rtl/>
        </w:rPr>
        <w:t>».</w:t>
      </w:r>
    </w:p>
    <w:p w:rsidR="00842878" w:rsidRPr="00DE4439" w:rsidRDefault="00B76680" w:rsidP="00D23CED">
      <w:pPr>
        <w:pStyle w:val="a"/>
        <w:rPr>
          <w:rtl/>
        </w:rPr>
      </w:pPr>
      <w:r w:rsidRPr="00DE4439">
        <w:rPr>
          <w:rFonts w:hint="cs"/>
          <w:rtl/>
        </w:rPr>
        <w:t>و بعد از ا</w:t>
      </w:r>
      <w:r w:rsidR="00AE657A">
        <w:rPr>
          <w:rFonts w:hint="cs"/>
          <w:rtl/>
        </w:rPr>
        <w:t>ی</w:t>
      </w:r>
      <w:r w:rsidRPr="00DE4439">
        <w:rPr>
          <w:rFonts w:hint="cs"/>
          <w:rtl/>
        </w:rPr>
        <w:t>ن طبق روا</w:t>
      </w:r>
      <w:r w:rsidR="00AE657A">
        <w:rPr>
          <w:rFonts w:hint="cs"/>
          <w:rtl/>
        </w:rPr>
        <w:t>ی</w:t>
      </w:r>
      <w:r w:rsidRPr="00DE4439">
        <w:rPr>
          <w:rFonts w:hint="cs"/>
          <w:rtl/>
        </w:rPr>
        <w:t>ت صح</w:t>
      </w:r>
      <w:r w:rsidR="00AE657A">
        <w:rPr>
          <w:rFonts w:hint="cs"/>
          <w:rtl/>
        </w:rPr>
        <w:t>ی</w:t>
      </w:r>
      <w:r w:rsidRPr="00DE4439">
        <w:rPr>
          <w:rFonts w:hint="cs"/>
          <w:rtl/>
        </w:rPr>
        <w:t>ح خدا به او اجازه ازدواج زنان</w:t>
      </w:r>
      <w:r w:rsidR="00AE657A">
        <w:rPr>
          <w:rFonts w:hint="cs"/>
          <w:rtl/>
        </w:rPr>
        <w:t>ی</w:t>
      </w:r>
      <w:r w:rsidRPr="00DE4439">
        <w:rPr>
          <w:rFonts w:hint="cs"/>
          <w:rtl/>
        </w:rPr>
        <w:t xml:space="preserve"> د</w:t>
      </w:r>
      <w:r w:rsidR="00AE657A">
        <w:rPr>
          <w:rFonts w:hint="cs"/>
          <w:rtl/>
        </w:rPr>
        <w:t>ی</w:t>
      </w:r>
      <w:r w:rsidRPr="00DE4439">
        <w:rPr>
          <w:rFonts w:hint="cs"/>
          <w:rtl/>
        </w:rPr>
        <w:t>گر غ</w:t>
      </w:r>
      <w:r w:rsidR="00AE657A">
        <w:rPr>
          <w:rFonts w:hint="cs"/>
          <w:rtl/>
        </w:rPr>
        <w:t>ی</w:t>
      </w:r>
      <w:r w:rsidR="00842878" w:rsidRPr="00DE4439">
        <w:rPr>
          <w:rFonts w:hint="cs"/>
          <w:rtl/>
        </w:rPr>
        <w:t>ر از آنها را داد.</w:t>
      </w:r>
    </w:p>
    <w:p w:rsidR="009B7C25" w:rsidRPr="00DE4439" w:rsidRDefault="003D342E" w:rsidP="00D23CED">
      <w:pPr>
        <w:pStyle w:val="a"/>
        <w:rPr>
          <w:rtl/>
        </w:rPr>
      </w:pPr>
      <w:r w:rsidRPr="00DE4439">
        <w:rPr>
          <w:rFonts w:hint="cs"/>
          <w:rtl/>
        </w:rPr>
        <w:t>مهم ا</w:t>
      </w:r>
      <w:r w:rsidR="00AE657A">
        <w:rPr>
          <w:rFonts w:hint="cs"/>
          <w:rtl/>
        </w:rPr>
        <w:t>ی</w:t>
      </w:r>
      <w:r w:rsidRPr="00DE4439">
        <w:rPr>
          <w:rFonts w:hint="cs"/>
          <w:rtl/>
        </w:rPr>
        <w:t xml:space="preserve">ن است </w:t>
      </w:r>
      <w:r w:rsidR="00AE657A">
        <w:rPr>
          <w:rFonts w:hint="cs"/>
          <w:rtl/>
        </w:rPr>
        <w:t>ک</w:t>
      </w:r>
      <w:r w:rsidRPr="00DE4439">
        <w:rPr>
          <w:rFonts w:hint="cs"/>
          <w:rtl/>
        </w:rPr>
        <w:t>ه ا</w:t>
      </w:r>
      <w:r w:rsidR="00AE657A">
        <w:rPr>
          <w:rFonts w:hint="cs"/>
          <w:rtl/>
        </w:rPr>
        <w:t>ی</w:t>
      </w:r>
      <w:r w:rsidRPr="00DE4439">
        <w:rPr>
          <w:rFonts w:hint="cs"/>
          <w:rtl/>
        </w:rPr>
        <w:t>ن دل</w:t>
      </w:r>
      <w:r w:rsidR="00AE657A">
        <w:rPr>
          <w:rFonts w:hint="cs"/>
          <w:rtl/>
        </w:rPr>
        <w:t>ی</w:t>
      </w:r>
      <w:r w:rsidRPr="00DE4439">
        <w:rPr>
          <w:rFonts w:hint="cs"/>
          <w:rtl/>
        </w:rPr>
        <w:t>ل</w:t>
      </w:r>
      <w:r w:rsidR="00AE657A">
        <w:rPr>
          <w:rFonts w:hint="cs"/>
          <w:rtl/>
        </w:rPr>
        <w:t>ی</w:t>
      </w:r>
      <w:r w:rsidRPr="00DE4439">
        <w:rPr>
          <w:rFonts w:hint="cs"/>
          <w:rtl/>
        </w:rPr>
        <w:t xml:space="preserve"> است برا</w:t>
      </w:r>
      <w:r w:rsidR="00AE657A">
        <w:rPr>
          <w:rFonts w:hint="cs"/>
          <w:rtl/>
        </w:rPr>
        <w:t>ی</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 به جوش آمدن غ</w:t>
      </w:r>
      <w:r w:rsidR="00AE657A">
        <w:rPr>
          <w:rFonts w:hint="cs"/>
          <w:rtl/>
        </w:rPr>
        <w:t>ی</w:t>
      </w:r>
      <w:r w:rsidRPr="00DE4439">
        <w:rPr>
          <w:rFonts w:hint="cs"/>
          <w:rtl/>
        </w:rPr>
        <w:t>رت امر بس</w:t>
      </w:r>
      <w:r w:rsidR="00AE657A">
        <w:rPr>
          <w:rFonts w:hint="cs"/>
          <w:rtl/>
        </w:rPr>
        <w:t>ی</w:t>
      </w:r>
      <w:r w:rsidRPr="00DE4439">
        <w:rPr>
          <w:rFonts w:hint="cs"/>
          <w:rtl/>
        </w:rPr>
        <w:t>ار طب</w:t>
      </w:r>
      <w:r w:rsidR="00AE657A">
        <w:rPr>
          <w:rFonts w:hint="cs"/>
          <w:rtl/>
        </w:rPr>
        <w:t>ی</w:t>
      </w:r>
      <w:r w:rsidR="009F7900" w:rsidRPr="00DE4439">
        <w:rPr>
          <w:rFonts w:hint="cs"/>
          <w:rtl/>
        </w:rPr>
        <w:t>ع</w:t>
      </w:r>
      <w:r w:rsidR="00AE657A">
        <w:rPr>
          <w:rFonts w:hint="cs"/>
          <w:rtl/>
        </w:rPr>
        <w:t>ی</w:t>
      </w:r>
      <w:r w:rsidR="009F7900" w:rsidRPr="00DE4439">
        <w:rPr>
          <w:rFonts w:hint="cs"/>
          <w:rtl/>
        </w:rPr>
        <w:t xml:space="preserve"> است </w:t>
      </w:r>
      <w:r w:rsidR="00AE657A">
        <w:rPr>
          <w:rFonts w:hint="cs"/>
          <w:rtl/>
        </w:rPr>
        <w:t>ک</w:t>
      </w:r>
      <w:r w:rsidR="009F7900" w:rsidRPr="00DE4439">
        <w:rPr>
          <w:rFonts w:hint="cs"/>
          <w:rtl/>
        </w:rPr>
        <w:t>ه ب</w:t>
      </w:r>
      <w:r w:rsidR="00AE657A">
        <w:rPr>
          <w:rFonts w:hint="cs"/>
          <w:rtl/>
        </w:rPr>
        <w:t>ی</w:t>
      </w:r>
      <w:r w:rsidR="009F7900" w:rsidRPr="00DE4439">
        <w:rPr>
          <w:rFonts w:hint="cs"/>
          <w:rtl/>
        </w:rPr>
        <w:t>ن زنان رخ م</w:t>
      </w:r>
      <w:r w:rsidR="00AE657A">
        <w:rPr>
          <w:rFonts w:hint="cs"/>
          <w:rtl/>
        </w:rPr>
        <w:t>ی</w:t>
      </w:r>
      <w:r w:rsidR="009F7900" w:rsidRPr="00DE4439">
        <w:rPr>
          <w:rFonts w:hint="cs"/>
          <w:rtl/>
        </w:rPr>
        <w:t>‌دهد، بل</w:t>
      </w:r>
      <w:r w:rsidR="00AE657A">
        <w:rPr>
          <w:rFonts w:hint="cs"/>
          <w:rtl/>
        </w:rPr>
        <w:t>ک</w:t>
      </w:r>
      <w:r w:rsidR="009F7900" w:rsidRPr="00DE4439">
        <w:rPr>
          <w:rFonts w:hint="cs"/>
          <w:rtl/>
        </w:rPr>
        <w:t>ه همسران پ</w:t>
      </w:r>
      <w:r w:rsidR="00AE657A">
        <w:rPr>
          <w:rFonts w:hint="cs"/>
          <w:rtl/>
        </w:rPr>
        <w:t>ی</w:t>
      </w:r>
      <w:r w:rsidR="009F7900" w:rsidRPr="00DE4439">
        <w:rPr>
          <w:rFonts w:hint="cs"/>
          <w:rtl/>
        </w:rPr>
        <w:t>امبر</w:t>
      </w:r>
      <w:r w:rsidR="005B79AE" w:rsidRPr="00DE4439">
        <w:rPr>
          <w:rFonts w:ascii="Tahoma" w:hAnsi="Tahoma" w:cs="CTraditional Arabic" w:hint="cs"/>
          <w:color w:val="000000"/>
          <w:rtl/>
        </w:rPr>
        <w:t>ص</w:t>
      </w:r>
      <w:r w:rsidR="00267FE6" w:rsidRPr="00DE4439">
        <w:rPr>
          <w:rFonts w:hint="cs"/>
          <w:rtl/>
        </w:rPr>
        <w:t xml:space="preserve"> دو گروه بودند.</w:t>
      </w:r>
    </w:p>
    <w:p w:rsidR="00B76680" w:rsidRPr="00DE4439" w:rsidRDefault="00446081" w:rsidP="00D23CED">
      <w:pPr>
        <w:pStyle w:val="a"/>
        <w:rPr>
          <w:rtl/>
        </w:rPr>
      </w:pPr>
      <w:r w:rsidRPr="00DE4439">
        <w:rPr>
          <w:rFonts w:hint="cs"/>
          <w:rtl/>
        </w:rPr>
        <w:t>عا</w:t>
      </w:r>
      <w:r w:rsidR="00AE657A">
        <w:rPr>
          <w:rFonts w:hint="cs"/>
          <w:rtl/>
        </w:rPr>
        <w:t>ی</w:t>
      </w:r>
      <w:r w:rsidRPr="00DE4439">
        <w:rPr>
          <w:rFonts w:hint="cs"/>
          <w:rtl/>
        </w:rPr>
        <w:t>شه</w:t>
      </w:r>
      <w:r w:rsidR="00D23CED">
        <w:rPr>
          <w:rFonts w:ascii="Tahoma" w:hAnsi="Tahoma" w:cs="CTraditional Arabic" w:hint="cs"/>
          <w:color w:val="000000"/>
          <w:rtl/>
        </w:rPr>
        <w:t>ل</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زنان پ</w:t>
      </w:r>
      <w:r w:rsidR="00AE657A">
        <w:rPr>
          <w:rFonts w:hint="cs"/>
          <w:rtl/>
        </w:rPr>
        <w:t>ی</w:t>
      </w:r>
      <w:r w:rsidRPr="00DE4439">
        <w:rPr>
          <w:rFonts w:hint="cs"/>
          <w:rtl/>
        </w:rPr>
        <w:t>امبر</w:t>
      </w:r>
      <w:r w:rsidR="00C357F4" w:rsidRPr="00DE4439">
        <w:rPr>
          <w:rFonts w:ascii="Tahoma" w:hAnsi="Tahoma" w:cs="CTraditional Arabic" w:hint="cs"/>
          <w:color w:val="000000"/>
          <w:rtl/>
        </w:rPr>
        <w:t>ص</w:t>
      </w:r>
      <w:r w:rsidR="00271712" w:rsidRPr="00DE4439">
        <w:rPr>
          <w:rFonts w:hint="cs"/>
          <w:rtl/>
        </w:rPr>
        <w:t xml:space="preserve"> دو گروه بودند، در </w:t>
      </w:r>
      <w:r w:rsidR="00AE657A">
        <w:rPr>
          <w:rFonts w:hint="cs"/>
          <w:rtl/>
        </w:rPr>
        <w:t>یک</w:t>
      </w:r>
      <w:r w:rsidR="00271712" w:rsidRPr="00DE4439">
        <w:rPr>
          <w:rFonts w:hint="cs"/>
          <w:rtl/>
        </w:rPr>
        <w:t xml:space="preserve"> گروه عا</w:t>
      </w:r>
      <w:r w:rsidR="00AE657A">
        <w:rPr>
          <w:rFonts w:hint="cs"/>
          <w:rtl/>
        </w:rPr>
        <w:t>ی</w:t>
      </w:r>
      <w:r w:rsidR="00271712" w:rsidRPr="00DE4439">
        <w:rPr>
          <w:rFonts w:hint="cs"/>
          <w:rtl/>
        </w:rPr>
        <w:t>شه و حفصه و صف</w:t>
      </w:r>
      <w:r w:rsidR="00AE657A">
        <w:rPr>
          <w:rFonts w:hint="cs"/>
          <w:rtl/>
        </w:rPr>
        <w:t>ی</w:t>
      </w:r>
      <w:r w:rsidR="00271712" w:rsidRPr="00DE4439">
        <w:rPr>
          <w:rFonts w:hint="cs"/>
          <w:rtl/>
        </w:rPr>
        <w:t>ه و سوده بود، و در گروه د</w:t>
      </w:r>
      <w:r w:rsidR="00AE657A">
        <w:rPr>
          <w:rFonts w:hint="cs"/>
          <w:rtl/>
        </w:rPr>
        <w:t>ی</w:t>
      </w:r>
      <w:r w:rsidR="00271712" w:rsidRPr="00DE4439">
        <w:rPr>
          <w:rFonts w:hint="cs"/>
          <w:rtl/>
        </w:rPr>
        <w:t>گر ام سلمه و د</w:t>
      </w:r>
      <w:r w:rsidR="00AE657A">
        <w:rPr>
          <w:rFonts w:hint="cs"/>
          <w:rtl/>
        </w:rPr>
        <w:t>ی</w:t>
      </w:r>
      <w:r w:rsidR="00271712" w:rsidRPr="00DE4439">
        <w:rPr>
          <w:rFonts w:hint="cs"/>
          <w:rtl/>
        </w:rPr>
        <w:t>گر زنان پ</w:t>
      </w:r>
      <w:r w:rsidR="00AE657A">
        <w:rPr>
          <w:rFonts w:hint="cs"/>
          <w:rtl/>
        </w:rPr>
        <w:t>ی</w:t>
      </w:r>
      <w:r w:rsidR="00271712" w:rsidRPr="00DE4439">
        <w:rPr>
          <w:rFonts w:hint="cs"/>
          <w:rtl/>
        </w:rPr>
        <w:t>امبر</w:t>
      </w:r>
      <w:r w:rsidR="00C357F4" w:rsidRPr="00DE4439">
        <w:rPr>
          <w:rFonts w:ascii="Tahoma" w:hAnsi="Tahoma" w:cs="CTraditional Arabic" w:hint="cs"/>
          <w:color w:val="000000"/>
          <w:rtl/>
        </w:rPr>
        <w:t>ص</w:t>
      </w:r>
      <w:r w:rsidR="00E54085" w:rsidRPr="00DE4439">
        <w:rPr>
          <w:rFonts w:hint="cs"/>
          <w:rtl/>
        </w:rPr>
        <w:t xml:space="preserve"> بودند. مسلم</w:t>
      </w:r>
      <w:r w:rsidR="00AE657A">
        <w:rPr>
          <w:rFonts w:hint="cs"/>
          <w:rtl/>
        </w:rPr>
        <w:t>ی</w:t>
      </w:r>
      <w:r w:rsidR="00E54085" w:rsidRPr="00DE4439">
        <w:rPr>
          <w:rFonts w:hint="cs"/>
          <w:rtl/>
        </w:rPr>
        <w:t xml:space="preserve">ن دانستند </w:t>
      </w:r>
      <w:r w:rsidR="00AE657A">
        <w:rPr>
          <w:rFonts w:hint="cs"/>
          <w:rtl/>
        </w:rPr>
        <w:t>ک</w:t>
      </w:r>
      <w:r w:rsidR="00E54085" w:rsidRPr="00DE4439">
        <w:rPr>
          <w:rFonts w:hint="cs"/>
          <w:rtl/>
        </w:rPr>
        <w:t>ه پ</w:t>
      </w:r>
      <w:r w:rsidR="00AE657A">
        <w:rPr>
          <w:rFonts w:hint="cs"/>
          <w:rtl/>
        </w:rPr>
        <w:t>ی</w:t>
      </w:r>
      <w:r w:rsidR="00E54085" w:rsidRPr="00DE4439">
        <w:rPr>
          <w:rFonts w:hint="cs"/>
          <w:rtl/>
        </w:rPr>
        <w:t>امبر</w:t>
      </w:r>
      <w:r w:rsidR="00C357F4" w:rsidRPr="00DE4439">
        <w:rPr>
          <w:rFonts w:ascii="Tahoma" w:hAnsi="Tahoma" w:cs="CTraditional Arabic" w:hint="cs"/>
          <w:color w:val="000000"/>
          <w:rtl/>
        </w:rPr>
        <w:t>ص</w:t>
      </w:r>
      <w:r w:rsidR="00023F06" w:rsidRPr="00DE4439">
        <w:rPr>
          <w:rFonts w:hint="cs"/>
          <w:rtl/>
        </w:rPr>
        <w:t xml:space="preserve"> عا</w:t>
      </w:r>
      <w:r w:rsidR="00AE657A">
        <w:rPr>
          <w:rFonts w:hint="cs"/>
          <w:rtl/>
        </w:rPr>
        <w:t>ی</w:t>
      </w:r>
      <w:r w:rsidR="00023F06" w:rsidRPr="00DE4439">
        <w:rPr>
          <w:rFonts w:hint="cs"/>
          <w:rtl/>
        </w:rPr>
        <w:t>شه را خ</w:t>
      </w:r>
      <w:r w:rsidR="00AE657A">
        <w:rPr>
          <w:rFonts w:hint="cs"/>
          <w:rtl/>
        </w:rPr>
        <w:t>ی</w:t>
      </w:r>
      <w:r w:rsidR="00023F06" w:rsidRPr="00DE4439">
        <w:rPr>
          <w:rFonts w:hint="cs"/>
          <w:rtl/>
        </w:rPr>
        <w:t>ل</w:t>
      </w:r>
      <w:r w:rsidR="00AE657A">
        <w:rPr>
          <w:rFonts w:hint="cs"/>
          <w:rtl/>
        </w:rPr>
        <w:t>ی</w:t>
      </w:r>
      <w:r w:rsidR="00023F06" w:rsidRPr="00DE4439">
        <w:rPr>
          <w:rFonts w:hint="cs"/>
          <w:rtl/>
        </w:rPr>
        <w:t xml:space="preserve"> دوست دارد</w:t>
      </w:r>
      <w:r w:rsidR="00C357F4" w:rsidRPr="00DE4439">
        <w:rPr>
          <w:rFonts w:hint="cs"/>
          <w:rtl/>
        </w:rPr>
        <w:t>،</w:t>
      </w:r>
      <w:r w:rsidR="00023F06" w:rsidRPr="00DE4439">
        <w:rPr>
          <w:rFonts w:hint="cs"/>
          <w:rtl/>
        </w:rPr>
        <w:t xml:space="preserve"> بنابرا</w:t>
      </w:r>
      <w:r w:rsidR="00AE657A">
        <w:rPr>
          <w:rFonts w:hint="cs"/>
          <w:rtl/>
        </w:rPr>
        <w:t>ی</w:t>
      </w:r>
      <w:r w:rsidR="00023F06" w:rsidRPr="00DE4439">
        <w:rPr>
          <w:rFonts w:hint="cs"/>
          <w:rtl/>
        </w:rPr>
        <w:t xml:space="preserve">ن اگر </w:t>
      </w:r>
      <w:r w:rsidR="00AE657A">
        <w:rPr>
          <w:rFonts w:hint="cs"/>
          <w:rtl/>
        </w:rPr>
        <w:t>ک</w:t>
      </w:r>
      <w:r w:rsidR="00023F06" w:rsidRPr="00DE4439">
        <w:rPr>
          <w:rFonts w:hint="cs"/>
          <w:rtl/>
        </w:rPr>
        <w:t>س</w:t>
      </w:r>
      <w:r w:rsidR="00AE657A">
        <w:rPr>
          <w:rFonts w:hint="cs"/>
          <w:rtl/>
        </w:rPr>
        <w:t>ی</w:t>
      </w:r>
      <w:r w:rsidR="00023F06" w:rsidRPr="00DE4439">
        <w:rPr>
          <w:rFonts w:hint="cs"/>
          <w:rtl/>
        </w:rPr>
        <w:t xml:space="preserve"> م</w:t>
      </w:r>
      <w:r w:rsidR="00AE657A">
        <w:rPr>
          <w:rFonts w:hint="cs"/>
          <w:rtl/>
        </w:rPr>
        <w:t>ی</w:t>
      </w:r>
      <w:r w:rsidR="00023F06" w:rsidRPr="00DE4439">
        <w:rPr>
          <w:rFonts w:hint="cs"/>
          <w:rtl/>
        </w:rPr>
        <w:t>‌خواست برا</w:t>
      </w:r>
      <w:r w:rsidR="00AE657A">
        <w:rPr>
          <w:rFonts w:hint="cs"/>
          <w:rtl/>
        </w:rPr>
        <w:t>ی</w:t>
      </w:r>
      <w:r w:rsidR="00023F06" w:rsidRPr="00DE4439">
        <w:rPr>
          <w:rFonts w:hint="cs"/>
          <w:rtl/>
        </w:rPr>
        <w:t xml:space="preserve"> پ</w:t>
      </w:r>
      <w:r w:rsidR="00AE657A">
        <w:rPr>
          <w:rFonts w:hint="cs"/>
          <w:rtl/>
        </w:rPr>
        <w:t>ی</w:t>
      </w:r>
      <w:r w:rsidR="00023F06" w:rsidRPr="00DE4439">
        <w:rPr>
          <w:rFonts w:hint="cs"/>
          <w:rtl/>
        </w:rPr>
        <w:t>امبر هد</w:t>
      </w:r>
      <w:r w:rsidR="00AE657A">
        <w:rPr>
          <w:rFonts w:hint="cs"/>
          <w:rtl/>
        </w:rPr>
        <w:t>ی</w:t>
      </w:r>
      <w:r w:rsidR="00023F06" w:rsidRPr="00DE4439">
        <w:rPr>
          <w:rFonts w:hint="cs"/>
          <w:rtl/>
        </w:rPr>
        <w:t>ه‌ا</w:t>
      </w:r>
      <w:r w:rsidR="00AE657A">
        <w:rPr>
          <w:rFonts w:hint="cs"/>
          <w:rtl/>
        </w:rPr>
        <w:t>ی</w:t>
      </w:r>
      <w:r w:rsidR="00023F06" w:rsidRPr="00DE4439">
        <w:rPr>
          <w:rFonts w:hint="cs"/>
          <w:rtl/>
        </w:rPr>
        <w:t xml:space="preserve"> بفرستد آن را نگاه م</w:t>
      </w:r>
      <w:r w:rsidR="00AE657A">
        <w:rPr>
          <w:rFonts w:hint="cs"/>
          <w:rtl/>
        </w:rPr>
        <w:t>ی</w:t>
      </w:r>
      <w:r w:rsidR="00023F06" w:rsidRPr="00DE4439">
        <w:rPr>
          <w:rFonts w:hint="cs"/>
          <w:rtl/>
        </w:rPr>
        <w:t xml:space="preserve">‌داشت تا آن </w:t>
      </w:r>
      <w:r w:rsidR="00AE657A">
        <w:rPr>
          <w:rFonts w:hint="cs"/>
          <w:rtl/>
        </w:rPr>
        <w:t>ک</w:t>
      </w:r>
      <w:r w:rsidR="00023F06" w:rsidRPr="00DE4439">
        <w:rPr>
          <w:rFonts w:hint="cs"/>
          <w:rtl/>
        </w:rPr>
        <w:t>ه پ</w:t>
      </w:r>
      <w:r w:rsidR="00AE657A">
        <w:rPr>
          <w:rFonts w:hint="cs"/>
          <w:rtl/>
        </w:rPr>
        <w:t>ی</w:t>
      </w:r>
      <w:r w:rsidR="00023F06" w:rsidRPr="00DE4439">
        <w:rPr>
          <w:rFonts w:hint="cs"/>
          <w:rtl/>
        </w:rPr>
        <w:t>امبر به خانه عا</w:t>
      </w:r>
      <w:r w:rsidR="00AE657A">
        <w:rPr>
          <w:rFonts w:hint="cs"/>
          <w:rtl/>
        </w:rPr>
        <w:t>ی</w:t>
      </w:r>
      <w:r w:rsidR="00023F06" w:rsidRPr="00DE4439">
        <w:rPr>
          <w:rFonts w:hint="cs"/>
          <w:rtl/>
        </w:rPr>
        <w:t>شه م</w:t>
      </w:r>
      <w:r w:rsidR="00AE657A">
        <w:rPr>
          <w:rFonts w:hint="cs"/>
          <w:rtl/>
        </w:rPr>
        <w:t>ی</w:t>
      </w:r>
      <w:r w:rsidR="00023F06" w:rsidRPr="00DE4439">
        <w:rPr>
          <w:rFonts w:hint="cs"/>
          <w:rtl/>
        </w:rPr>
        <w:t>‌رفت آنگاه هد</w:t>
      </w:r>
      <w:r w:rsidR="00AE657A">
        <w:rPr>
          <w:rFonts w:hint="cs"/>
          <w:rtl/>
        </w:rPr>
        <w:t>ی</w:t>
      </w:r>
      <w:r w:rsidR="00023F06" w:rsidRPr="00DE4439">
        <w:rPr>
          <w:rFonts w:hint="cs"/>
          <w:rtl/>
        </w:rPr>
        <w:t>ه را برا</w:t>
      </w:r>
      <w:r w:rsidR="00AE657A">
        <w:rPr>
          <w:rFonts w:hint="cs"/>
          <w:rtl/>
        </w:rPr>
        <w:t>ی</w:t>
      </w:r>
      <w:r w:rsidR="00023F06" w:rsidRPr="00DE4439">
        <w:rPr>
          <w:rFonts w:hint="cs"/>
          <w:rtl/>
        </w:rPr>
        <w:t xml:space="preserve"> پ</w:t>
      </w:r>
      <w:r w:rsidR="00AE657A">
        <w:rPr>
          <w:rFonts w:hint="cs"/>
          <w:rtl/>
        </w:rPr>
        <w:t>ی</w:t>
      </w:r>
      <w:r w:rsidR="00023F06" w:rsidRPr="00DE4439">
        <w:rPr>
          <w:rFonts w:hint="cs"/>
          <w:rtl/>
        </w:rPr>
        <w:t>امبر</w:t>
      </w:r>
      <w:r w:rsidR="00C357F4" w:rsidRPr="00DE4439">
        <w:rPr>
          <w:rFonts w:ascii="Tahoma" w:hAnsi="Tahoma" w:cs="CTraditional Arabic" w:hint="cs"/>
          <w:color w:val="000000"/>
          <w:rtl/>
        </w:rPr>
        <w:t>ص</w:t>
      </w:r>
      <w:r w:rsidR="00976213" w:rsidRPr="00DE4439">
        <w:rPr>
          <w:rFonts w:hint="cs"/>
          <w:rtl/>
        </w:rPr>
        <w:t xml:space="preserve"> م</w:t>
      </w:r>
      <w:r w:rsidR="00AE657A">
        <w:rPr>
          <w:rFonts w:hint="cs"/>
          <w:rtl/>
        </w:rPr>
        <w:t>ی</w:t>
      </w:r>
      <w:r w:rsidR="00976213" w:rsidRPr="00DE4439">
        <w:rPr>
          <w:rFonts w:hint="cs"/>
          <w:rtl/>
        </w:rPr>
        <w:t>‌فرستاد</w:t>
      </w:r>
      <w:r w:rsidR="00C42FDB" w:rsidRPr="00DE4439">
        <w:rPr>
          <w:rFonts w:hint="cs"/>
          <w:rtl/>
        </w:rPr>
        <w:t>،</w:t>
      </w:r>
      <w:r w:rsidR="00976213" w:rsidRPr="00DE4439">
        <w:rPr>
          <w:rFonts w:hint="cs"/>
          <w:rtl/>
        </w:rPr>
        <w:t xml:space="preserve"> گروه ام سلمه به ام سلمه گفتند </w:t>
      </w:r>
      <w:r w:rsidR="00AE657A">
        <w:rPr>
          <w:rFonts w:hint="cs"/>
          <w:rtl/>
        </w:rPr>
        <w:t>ک</w:t>
      </w:r>
      <w:r w:rsidR="00976213" w:rsidRPr="00DE4439">
        <w:rPr>
          <w:rFonts w:hint="cs"/>
          <w:rtl/>
        </w:rPr>
        <w:t>ه با پ</w:t>
      </w:r>
      <w:r w:rsidR="00AE657A">
        <w:rPr>
          <w:rFonts w:hint="cs"/>
          <w:rtl/>
        </w:rPr>
        <w:t>ی</w:t>
      </w:r>
      <w:r w:rsidR="00976213" w:rsidRPr="00DE4439">
        <w:rPr>
          <w:rFonts w:hint="cs"/>
          <w:rtl/>
        </w:rPr>
        <w:t>امبر</w:t>
      </w:r>
      <w:r w:rsidR="00C42FDB" w:rsidRPr="00DE4439">
        <w:rPr>
          <w:rFonts w:ascii="Tahoma" w:hAnsi="Tahoma" w:cs="CTraditional Arabic" w:hint="cs"/>
          <w:color w:val="000000"/>
          <w:rtl/>
        </w:rPr>
        <w:t>ص</w:t>
      </w:r>
      <w:r w:rsidR="008817F6" w:rsidRPr="00DE4439">
        <w:rPr>
          <w:rFonts w:hint="cs"/>
          <w:rtl/>
        </w:rPr>
        <w:t xml:space="preserve"> حرف بزن تا به مردم بگو</w:t>
      </w:r>
      <w:r w:rsidR="00AE657A">
        <w:rPr>
          <w:rFonts w:hint="cs"/>
          <w:rtl/>
        </w:rPr>
        <w:t>ی</w:t>
      </w:r>
      <w:r w:rsidR="008817F6" w:rsidRPr="00DE4439">
        <w:rPr>
          <w:rFonts w:hint="cs"/>
          <w:rtl/>
        </w:rPr>
        <w:t>د</w:t>
      </w:r>
      <w:r w:rsidR="00784590" w:rsidRPr="00DE4439">
        <w:rPr>
          <w:rFonts w:hint="cs"/>
          <w:rtl/>
        </w:rPr>
        <w:t xml:space="preserve">: </w:t>
      </w:r>
      <w:r w:rsidR="00932186" w:rsidRPr="00DE4439">
        <w:rPr>
          <w:rFonts w:hint="cs"/>
          <w:rtl/>
        </w:rPr>
        <w:t xml:space="preserve">هر </w:t>
      </w:r>
      <w:r w:rsidR="00AE657A">
        <w:rPr>
          <w:rFonts w:hint="cs"/>
          <w:rtl/>
        </w:rPr>
        <w:t>ک</w:t>
      </w:r>
      <w:r w:rsidR="00932186" w:rsidRPr="00DE4439">
        <w:rPr>
          <w:rFonts w:hint="cs"/>
          <w:rtl/>
        </w:rPr>
        <w:t>س م</w:t>
      </w:r>
      <w:r w:rsidR="00AE657A">
        <w:rPr>
          <w:rFonts w:hint="cs"/>
          <w:rtl/>
        </w:rPr>
        <w:t>ی</w:t>
      </w:r>
      <w:r w:rsidR="00932186" w:rsidRPr="00DE4439">
        <w:rPr>
          <w:rFonts w:hint="cs"/>
          <w:rtl/>
        </w:rPr>
        <w:t>‌خواهد برا</w:t>
      </w:r>
      <w:r w:rsidR="00AE657A">
        <w:rPr>
          <w:rFonts w:hint="cs"/>
          <w:rtl/>
        </w:rPr>
        <w:t>ی</w:t>
      </w:r>
      <w:r w:rsidR="00932186" w:rsidRPr="00DE4439">
        <w:rPr>
          <w:rFonts w:hint="cs"/>
          <w:rtl/>
        </w:rPr>
        <w:t xml:space="preserve"> پ</w:t>
      </w:r>
      <w:r w:rsidR="00AE657A">
        <w:rPr>
          <w:rFonts w:hint="cs"/>
          <w:rtl/>
        </w:rPr>
        <w:t>ی</w:t>
      </w:r>
      <w:r w:rsidR="00932186" w:rsidRPr="00DE4439">
        <w:rPr>
          <w:rFonts w:hint="cs"/>
          <w:rtl/>
        </w:rPr>
        <w:t>امبر هد</w:t>
      </w:r>
      <w:r w:rsidR="00AE657A">
        <w:rPr>
          <w:rFonts w:hint="cs"/>
          <w:rtl/>
        </w:rPr>
        <w:t>ی</w:t>
      </w:r>
      <w:r w:rsidR="00932186" w:rsidRPr="00DE4439">
        <w:rPr>
          <w:rFonts w:hint="cs"/>
          <w:rtl/>
        </w:rPr>
        <w:t>ه‌ا</w:t>
      </w:r>
      <w:r w:rsidR="00AE657A">
        <w:rPr>
          <w:rFonts w:hint="cs"/>
          <w:rtl/>
        </w:rPr>
        <w:t>ی</w:t>
      </w:r>
      <w:r w:rsidR="00932186" w:rsidRPr="00DE4439">
        <w:rPr>
          <w:rFonts w:hint="cs"/>
          <w:rtl/>
        </w:rPr>
        <w:t xml:space="preserve"> بفرستد پ</w:t>
      </w:r>
      <w:r w:rsidR="00AE657A">
        <w:rPr>
          <w:rFonts w:hint="cs"/>
          <w:rtl/>
        </w:rPr>
        <w:t>ی</w:t>
      </w:r>
      <w:r w:rsidR="00932186" w:rsidRPr="00DE4439">
        <w:rPr>
          <w:rFonts w:hint="cs"/>
          <w:rtl/>
        </w:rPr>
        <w:t>امبر در هر خانه‌ا</w:t>
      </w:r>
      <w:r w:rsidR="00AE657A">
        <w:rPr>
          <w:rFonts w:hint="cs"/>
          <w:rtl/>
        </w:rPr>
        <w:t>ی</w:t>
      </w:r>
      <w:r w:rsidR="00932186" w:rsidRPr="00DE4439">
        <w:rPr>
          <w:rFonts w:hint="cs"/>
          <w:rtl/>
        </w:rPr>
        <w:t xml:space="preserve"> از خانه‌ها</w:t>
      </w:r>
      <w:r w:rsidR="00AE657A">
        <w:rPr>
          <w:rFonts w:hint="cs"/>
          <w:rtl/>
        </w:rPr>
        <w:t>ی</w:t>
      </w:r>
      <w:r w:rsidR="00932186" w:rsidRPr="00DE4439">
        <w:rPr>
          <w:rFonts w:hint="cs"/>
          <w:rtl/>
        </w:rPr>
        <w:t xml:space="preserve">ش </w:t>
      </w:r>
      <w:r w:rsidR="00AE657A">
        <w:rPr>
          <w:rFonts w:hint="cs"/>
          <w:rtl/>
        </w:rPr>
        <w:t>ک</w:t>
      </w:r>
      <w:r w:rsidR="00932186" w:rsidRPr="00DE4439">
        <w:rPr>
          <w:rFonts w:hint="cs"/>
          <w:rtl/>
        </w:rPr>
        <w:t>ه بود آن را بفرستد. ام سلمه خواسته زنان پ</w:t>
      </w:r>
      <w:r w:rsidR="00AE657A">
        <w:rPr>
          <w:rFonts w:hint="cs"/>
          <w:rtl/>
        </w:rPr>
        <w:t>ی</w:t>
      </w:r>
      <w:r w:rsidR="00932186" w:rsidRPr="00DE4439">
        <w:rPr>
          <w:rFonts w:hint="cs"/>
          <w:rtl/>
        </w:rPr>
        <w:t>امبر را با پ</w:t>
      </w:r>
      <w:r w:rsidR="00AE657A">
        <w:rPr>
          <w:rFonts w:hint="cs"/>
          <w:rtl/>
        </w:rPr>
        <w:t>ی</w:t>
      </w:r>
      <w:r w:rsidR="00932186" w:rsidRPr="00DE4439">
        <w:rPr>
          <w:rFonts w:hint="cs"/>
          <w:rtl/>
        </w:rPr>
        <w:t>امبر در م</w:t>
      </w:r>
      <w:r w:rsidR="00AE657A">
        <w:rPr>
          <w:rFonts w:hint="cs"/>
          <w:rtl/>
        </w:rPr>
        <w:t>ی</w:t>
      </w:r>
      <w:r w:rsidR="00932186" w:rsidRPr="00DE4439">
        <w:rPr>
          <w:rFonts w:hint="cs"/>
          <w:rtl/>
        </w:rPr>
        <w:t>ان گذاشت</w:t>
      </w:r>
      <w:r w:rsidR="00C42FDB" w:rsidRPr="00DE4439">
        <w:rPr>
          <w:rFonts w:hint="cs"/>
          <w:rtl/>
        </w:rPr>
        <w:t>،</w:t>
      </w:r>
      <w:r w:rsidR="00932186" w:rsidRPr="00DE4439">
        <w:rPr>
          <w:rFonts w:hint="cs"/>
          <w:rtl/>
        </w:rPr>
        <w:t xml:space="preserve"> پ</w:t>
      </w:r>
      <w:r w:rsidR="00AE657A">
        <w:rPr>
          <w:rFonts w:hint="cs"/>
          <w:rtl/>
        </w:rPr>
        <w:t>ی</w:t>
      </w:r>
      <w:r w:rsidR="00932186" w:rsidRPr="00DE4439">
        <w:rPr>
          <w:rFonts w:hint="cs"/>
          <w:rtl/>
        </w:rPr>
        <w:t>امبر چ</w:t>
      </w:r>
      <w:r w:rsidR="00AE657A">
        <w:rPr>
          <w:rFonts w:hint="cs"/>
          <w:rtl/>
        </w:rPr>
        <w:t>ی</w:t>
      </w:r>
      <w:r w:rsidR="00932186" w:rsidRPr="00DE4439">
        <w:rPr>
          <w:rFonts w:hint="cs"/>
          <w:rtl/>
        </w:rPr>
        <w:t>ز</w:t>
      </w:r>
      <w:r w:rsidR="00AE657A">
        <w:rPr>
          <w:rFonts w:hint="cs"/>
          <w:rtl/>
        </w:rPr>
        <w:t>ی</w:t>
      </w:r>
      <w:r w:rsidR="00932186" w:rsidRPr="00DE4439">
        <w:rPr>
          <w:rFonts w:hint="cs"/>
          <w:rtl/>
        </w:rPr>
        <w:t xml:space="preserve"> به او نگفت، از او پرس</w:t>
      </w:r>
      <w:r w:rsidR="00AE657A">
        <w:rPr>
          <w:rFonts w:hint="cs"/>
          <w:rtl/>
        </w:rPr>
        <w:t>ی</w:t>
      </w:r>
      <w:r w:rsidR="00932186" w:rsidRPr="00DE4439">
        <w:rPr>
          <w:rFonts w:hint="cs"/>
          <w:rtl/>
        </w:rPr>
        <w:t>دند</w:t>
      </w:r>
      <w:r w:rsidR="00C42FDB" w:rsidRPr="00DE4439">
        <w:rPr>
          <w:rFonts w:hint="cs"/>
          <w:rtl/>
        </w:rPr>
        <w:t>،</w:t>
      </w:r>
      <w:r w:rsidR="00932186" w:rsidRPr="00DE4439">
        <w:rPr>
          <w:rFonts w:hint="cs"/>
          <w:rtl/>
        </w:rPr>
        <w:t xml:space="preserve"> گفت</w:t>
      </w:r>
      <w:r w:rsidR="00C42FDB" w:rsidRPr="00DE4439">
        <w:rPr>
          <w:rFonts w:hint="cs"/>
          <w:rtl/>
        </w:rPr>
        <w:t>:</w:t>
      </w:r>
      <w:r w:rsidR="00932186" w:rsidRPr="00DE4439">
        <w:rPr>
          <w:rFonts w:hint="cs"/>
          <w:rtl/>
        </w:rPr>
        <w:t xml:space="preserve"> پ</w:t>
      </w:r>
      <w:r w:rsidR="00AE657A">
        <w:rPr>
          <w:rFonts w:hint="cs"/>
          <w:rtl/>
        </w:rPr>
        <w:t>ی</w:t>
      </w:r>
      <w:r w:rsidR="00932186" w:rsidRPr="00DE4439">
        <w:rPr>
          <w:rFonts w:hint="cs"/>
          <w:rtl/>
        </w:rPr>
        <w:t>امبر به من چ</w:t>
      </w:r>
      <w:r w:rsidR="00AE657A">
        <w:rPr>
          <w:rFonts w:hint="cs"/>
          <w:rtl/>
        </w:rPr>
        <w:t>ی</w:t>
      </w:r>
      <w:r w:rsidR="00932186" w:rsidRPr="00DE4439">
        <w:rPr>
          <w:rFonts w:hint="cs"/>
          <w:rtl/>
        </w:rPr>
        <w:t>ز</w:t>
      </w:r>
      <w:r w:rsidR="00AE657A">
        <w:rPr>
          <w:rFonts w:hint="cs"/>
          <w:rtl/>
        </w:rPr>
        <w:t>ی</w:t>
      </w:r>
      <w:r w:rsidR="00932186" w:rsidRPr="00DE4439">
        <w:rPr>
          <w:rFonts w:hint="cs"/>
          <w:rtl/>
        </w:rPr>
        <w:t xml:space="preserve"> نگفت، آنگاه آنها به او گفتند با پ</w:t>
      </w:r>
      <w:r w:rsidR="00AE657A">
        <w:rPr>
          <w:rFonts w:hint="cs"/>
          <w:rtl/>
        </w:rPr>
        <w:t>ی</w:t>
      </w:r>
      <w:r w:rsidR="00932186" w:rsidRPr="00DE4439">
        <w:rPr>
          <w:rFonts w:hint="cs"/>
          <w:rtl/>
        </w:rPr>
        <w:t>امبر حرف بزن، عا</w:t>
      </w:r>
      <w:r w:rsidR="00AE657A">
        <w:rPr>
          <w:rFonts w:hint="cs"/>
          <w:rtl/>
        </w:rPr>
        <w:t>ی</w:t>
      </w:r>
      <w:r w:rsidR="00932186" w:rsidRPr="00DE4439">
        <w:rPr>
          <w:rFonts w:hint="cs"/>
          <w:rtl/>
        </w:rPr>
        <w:t>شه م</w:t>
      </w:r>
      <w:r w:rsidR="00AE657A">
        <w:rPr>
          <w:rFonts w:hint="cs"/>
          <w:rtl/>
        </w:rPr>
        <w:t>ی</w:t>
      </w:r>
      <w:r w:rsidR="00932186" w:rsidRPr="00DE4439">
        <w:rPr>
          <w:rFonts w:hint="cs"/>
          <w:rtl/>
        </w:rPr>
        <w:t>‌گو</w:t>
      </w:r>
      <w:r w:rsidR="00AE657A">
        <w:rPr>
          <w:rFonts w:hint="cs"/>
          <w:rtl/>
        </w:rPr>
        <w:t>ی</w:t>
      </w:r>
      <w:r w:rsidR="00932186" w:rsidRPr="00DE4439">
        <w:rPr>
          <w:rFonts w:hint="cs"/>
          <w:rtl/>
        </w:rPr>
        <w:t>د</w:t>
      </w:r>
      <w:r w:rsidR="00C42FDB" w:rsidRPr="00DE4439">
        <w:rPr>
          <w:rFonts w:hint="cs"/>
          <w:rtl/>
        </w:rPr>
        <w:t>:</w:t>
      </w:r>
      <w:r w:rsidR="00932186" w:rsidRPr="00DE4439">
        <w:rPr>
          <w:rFonts w:hint="cs"/>
          <w:rtl/>
        </w:rPr>
        <w:t xml:space="preserve"> وقت</w:t>
      </w:r>
      <w:r w:rsidR="00AE657A">
        <w:rPr>
          <w:rFonts w:hint="cs"/>
          <w:rtl/>
        </w:rPr>
        <w:t>ی</w:t>
      </w:r>
      <w:r w:rsidR="00932186" w:rsidRPr="00DE4439">
        <w:rPr>
          <w:rFonts w:hint="cs"/>
          <w:rtl/>
        </w:rPr>
        <w:t xml:space="preserve"> نوبت ام سلمه شد و پ</w:t>
      </w:r>
      <w:r w:rsidR="00AE657A">
        <w:rPr>
          <w:rFonts w:hint="cs"/>
          <w:rtl/>
        </w:rPr>
        <w:t>ی</w:t>
      </w:r>
      <w:r w:rsidR="00932186" w:rsidRPr="00DE4439">
        <w:rPr>
          <w:rFonts w:hint="cs"/>
          <w:rtl/>
        </w:rPr>
        <w:t>امبر پ</w:t>
      </w:r>
      <w:r w:rsidR="00AE657A">
        <w:rPr>
          <w:rFonts w:hint="cs"/>
          <w:rtl/>
        </w:rPr>
        <w:t>ی</w:t>
      </w:r>
      <w:r w:rsidR="00932186" w:rsidRPr="00DE4439">
        <w:rPr>
          <w:rFonts w:hint="cs"/>
          <w:rtl/>
        </w:rPr>
        <w:t>ش او رفت، ام سلمه با او حرف زد، اما پ</w:t>
      </w:r>
      <w:r w:rsidR="00AE657A">
        <w:rPr>
          <w:rFonts w:hint="cs"/>
          <w:rtl/>
        </w:rPr>
        <w:t>ی</w:t>
      </w:r>
      <w:r w:rsidR="00932186" w:rsidRPr="00DE4439">
        <w:rPr>
          <w:rFonts w:hint="cs"/>
          <w:rtl/>
        </w:rPr>
        <w:t>امبر در پاسخ او چ</w:t>
      </w:r>
      <w:r w:rsidR="00AE657A">
        <w:rPr>
          <w:rFonts w:hint="cs"/>
          <w:rtl/>
        </w:rPr>
        <w:t>ی</w:t>
      </w:r>
      <w:r w:rsidR="00932186" w:rsidRPr="00DE4439">
        <w:rPr>
          <w:rFonts w:hint="cs"/>
          <w:rtl/>
        </w:rPr>
        <w:t>ز</w:t>
      </w:r>
      <w:r w:rsidR="00AE657A">
        <w:rPr>
          <w:rFonts w:hint="cs"/>
          <w:rtl/>
        </w:rPr>
        <w:t>ی</w:t>
      </w:r>
      <w:r w:rsidR="00932186" w:rsidRPr="00DE4439">
        <w:rPr>
          <w:rFonts w:hint="cs"/>
          <w:rtl/>
        </w:rPr>
        <w:t xml:space="preserve"> نگفت، زنان از او پرس</w:t>
      </w:r>
      <w:r w:rsidR="00AE657A">
        <w:rPr>
          <w:rFonts w:hint="cs"/>
          <w:rtl/>
        </w:rPr>
        <w:t>ی</w:t>
      </w:r>
      <w:r w:rsidR="00932186" w:rsidRPr="00DE4439">
        <w:rPr>
          <w:rFonts w:hint="cs"/>
          <w:rtl/>
        </w:rPr>
        <w:t>دند، او گفت</w:t>
      </w:r>
      <w:r w:rsidR="00784590" w:rsidRPr="00DE4439">
        <w:rPr>
          <w:rFonts w:hint="cs"/>
          <w:rtl/>
        </w:rPr>
        <w:t xml:space="preserve">: </w:t>
      </w:r>
      <w:r w:rsidR="00932186" w:rsidRPr="00DE4439">
        <w:rPr>
          <w:rFonts w:hint="cs"/>
          <w:rtl/>
        </w:rPr>
        <w:t>پ</w:t>
      </w:r>
      <w:r w:rsidR="00AE657A">
        <w:rPr>
          <w:rFonts w:hint="cs"/>
          <w:rtl/>
        </w:rPr>
        <w:t>ی</w:t>
      </w:r>
      <w:r w:rsidR="00932186" w:rsidRPr="00DE4439">
        <w:rPr>
          <w:rFonts w:hint="cs"/>
          <w:rtl/>
        </w:rPr>
        <w:t>امبر به من چ</w:t>
      </w:r>
      <w:r w:rsidR="00AE657A">
        <w:rPr>
          <w:rFonts w:hint="cs"/>
          <w:rtl/>
        </w:rPr>
        <w:t>ی</w:t>
      </w:r>
      <w:r w:rsidR="00932186" w:rsidRPr="00DE4439">
        <w:rPr>
          <w:rFonts w:hint="cs"/>
          <w:rtl/>
        </w:rPr>
        <w:t>ز</w:t>
      </w:r>
      <w:r w:rsidR="00AE657A">
        <w:rPr>
          <w:rFonts w:hint="cs"/>
          <w:rtl/>
        </w:rPr>
        <w:t>ی</w:t>
      </w:r>
      <w:r w:rsidR="00932186" w:rsidRPr="00DE4439">
        <w:rPr>
          <w:rFonts w:hint="cs"/>
          <w:rtl/>
        </w:rPr>
        <w:t xml:space="preserve"> نگفت، زنان گفتند</w:t>
      </w:r>
      <w:r w:rsidR="00784590" w:rsidRPr="00DE4439">
        <w:rPr>
          <w:rFonts w:hint="cs"/>
          <w:rtl/>
        </w:rPr>
        <w:t xml:space="preserve">: </w:t>
      </w:r>
      <w:r w:rsidR="00932186" w:rsidRPr="00DE4439">
        <w:rPr>
          <w:rFonts w:hint="cs"/>
          <w:rtl/>
        </w:rPr>
        <w:t xml:space="preserve">با او حرف بزن تا آن </w:t>
      </w:r>
      <w:r w:rsidR="00AE657A">
        <w:rPr>
          <w:rFonts w:hint="cs"/>
          <w:rtl/>
        </w:rPr>
        <w:t>ک</w:t>
      </w:r>
      <w:r w:rsidR="00AD29CC" w:rsidRPr="00DE4439">
        <w:rPr>
          <w:rFonts w:hint="cs"/>
          <w:rtl/>
        </w:rPr>
        <w:t>ه پاسخ تو را بدهد.</w:t>
      </w:r>
    </w:p>
    <w:p w:rsidR="00C42FDB" w:rsidRPr="00DE4439" w:rsidRDefault="009404DD" w:rsidP="00D23CED">
      <w:pPr>
        <w:pStyle w:val="a"/>
        <w:rPr>
          <w:rtl/>
        </w:rPr>
      </w:pPr>
      <w:r w:rsidRPr="00DE4439">
        <w:rPr>
          <w:rFonts w:hint="cs"/>
          <w:rtl/>
        </w:rPr>
        <w:t>آنگاه پ</w:t>
      </w:r>
      <w:r w:rsidR="00AE657A">
        <w:rPr>
          <w:rFonts w:hint="cs"/>
          <w:rtl/>
        </w:rPr>
        <w:t>ی</w:t>
      </w:r>
      <w:r w:rsidRPr="00DE4439">
        <w:rPr>
          <w:rFonts w:hint="cs"/>
          <w:rtl/>
        </w:rPr>
        <w:t>امبر به او گفت</w:t>
      </w:r>
      <w:r w:rsidR="00784590" w:rsidRPr="00DE4439">
        <w:rPr>
          <w:rFonts w:hint="cs"/>
          <w:rtl/>
        </w:rPr>
        <w:t xml:space="preserve">: </w:t>
      </w:r>
      <w:r w:rsidRPr="00DE4439">
        <w:rPr>
          <w:rFonts w:hint="cs"/>
          <w:rtl/>
        </w:rPr>
        <w:t>دربار</w:t>
      </w:r>
      <w:r w:rsidR="00AE657A">
        <w:rPr>
          <w:rFonts w:hint="cs"/>
          <w:rtl/>
        </w:rPr>
        <w:t>ۀ</w:t>
      </w:r>
      <w:r w:rsidRPr="00DE4439">
        <w:rPr>
          <w:rFonts w:hint="cs"/>
          <w:rtl/>
        </w:rPr>
        <w:t xml:space="preserve"> عا</w:t>
      </w:r>
      <w:r w:rsidR="00AE657A">
        <w:rPr>
          <w:rFonts w:hint="cs"/>
          <w:rtl/>
        </w:rPr>
        <w:t>ی</w:t>
      </w:r>
      <w:r w:rsidRPr="00DE4439">
        <w:rPr>
          <w:rFonts w:hint="cs"/>
          <w:rtl/>
        </w:rPr>
        <w:t>شه مرا اذ</w:t>
      </w:r>
      <w:r w:rsidR="00AE657A">
        <w:rPr>
          <w:rFonts w:hint="cs"/>
          <w:rtl/>
        </w:rPr>
        <w:t>ی</w:t>
      </w:r>
      <w:r w:rsidRPr="00DE4439">
        <w:rPr>
          <w:rFonts w:hint="cs"/>
          <w:rtl/>
        </w:rPr>
        <w:t>ت ن</w:t>
      </w:r>
      <w:r w:rsidR="00AE657A">
        <w:rPr>
          <w:rFonts w:hint="cs"/>
          <w:rtl/>
        </w:rPr>
        <w:t>ک</w:t>
      </w:r>
      <w:r w:rsidRPr="00DE4439">
        <w:rPr>
          <w:rFonts w:hint="cs"/>
          <w:rtl/>
        </w:rPr>
        <w:t>ن در محاف ه</w:t>
      </w:r>
      <w:r w:rsidR="00AE657A">
        <w:rPr>
          <w:rFonts w:hint="cs"/>
          <w:rtl/>
        </w:rPr>
        <w:t>ی</w:t>
      </w:r>
      <w:r w:rsidRPr="00DE4439">
        <w:rPr>
          <w:rFonts w:hint="cs"/>
          <w:rtl/>
        </w:rPr>
        <w:t>چ زن</w:t>
      </w:r>
      <w:r w:rsidR="00AE657A">
        <w:rPr>
          <w:rFonts w:hint="cs"/>
          <w:rtl/>
        </w:rPr>
        <w:t>ی</w:t>
      </w:r>
      <w:r w:rsidRPr="00DE4439">
        <w:rPr>
          <w:rFonts w:hint="cs"/>
          <w:rtl/>
        </w:rPr>
        <w:t xml:space="preserve"> جز عا</w:t>
      </w:r>
      <w:r w:rsidR="00AE657A">
        <w:rPr>
          <w:rFonts w:hint="cs"/>
          <w:rtl/>
        </w:rPr>
        <w:t>ی</w:t>
      </w:r>
      <w:r w:rsidRPr="00DE4439">
        <w:rPr>
          <w:rFonts w:hint="cs"/>
          <w:rtl/>
        </w:rPr>
        <w:t>شه بر من وح</w:t>
      </w:r>
      <w:r w:rsidR="00AE657A">
        <w:rPr>
          <w:rFonts w:hint="cs"/>
          <w:rtl/>
        </w:rPr>
        <w:t>ی</w:t>
      </w:r>
      <w:r w:rsidRPr="00DE4439">
        <w:rPr>
          <w:rFonts w:hint="cs"/>
          <w:rtl/>
        </w:rPr>
        <w:t xml:space="preserve"> نازل نشده است، ام سلمه گفت</w:t>
      </w:r>
      <w:r w:rsidR="00784590" w:rsidRPr="00DE4439">
        <w:rPr>
          <w:rFonts w:hint="cs"/>
          <w:rtl/>
        </w:rPr>
        <w:t xml:space="preserve">: </w:t>
      </w:r>
      <w:r w:rsidRPr="00DE4439">
        <w:rPr>
          <w:rFonts w:hint="cs"/>
          <w:rtl/>
        </w:rPr>
        <w:t>ا</w:t>
      </w:r>
      <w:r w:rsidR="00AE657A">
        <w:rPr>
          <w:rFonts w:hint="cs"/>
          <w:rtl/>
        </w:rPr>
        <w:t>ی</w:t>
      </w:r>
      <w:r w:rsidRPr="00DE4439">
        <w:rPr>
          <w:rFonts w:hint="cs"/>
          <w:rtl/>
        </w:rPr>
        <w:t xml:space="preserve"> پ</w:t>
      </w:r>
      <w:r w:rsidR="00AE657A">
        <w:rPr>
          <w:rFonts w:hint="cs"/>
          <w:rtl/>
        </w:rPr>
        <w:t>ی</w:t>
      </w:r>
      <w:r w:rsidRPr="00DE4439">
        <w:rPr>
          <w:rFonts w:hint="cs"/>
          <w:rtl/>
        </w:rPr>
        <w:t>امبر خدا از اذ</w:t>
      </w:r>
      <w:r w:rsidR="00AE657A">
        <w:rPr>
          <w:rFonts w:hint="cs"/>
          <w:rtl/>
        </w:rPr>
        <w:t>ی</w:t>
      </w:r>
      <w:r w:rsidRPr="00DE4439">
        <w:rPr>
          <w:rFonts w:hint="cs"/>
          <w:rtl/>
        </w:rPr>
        <w:t xml:space="preserve">ت </w:t>
      </w:r>
      <w:r w:rsidR="00AE657A">
        <w:rPr>
          <w:rFonts w:hint="cs"/>
          <w:rtl/>
        </w:rPr>
        <w:t>ک</w:t>
      </w:r>
      <w:r w:rsidRPr="00DE4439">
        <w:rPr>
          <w:rFonts w:hint="cs"/>
          <w:rtl/>
        </w:rPr>
        <w:t>ردن تو توبه م</w:t>
      </w:r>
      <w:r w:rsidR="00AE657A">
        <w:rPr>
          <w:rFonts w:hint="cs"/>
          <w:rtl/>
        </w:rPr>
        <w:t>ی</w:t>
      </w:r>
      <w:r w:rsidRPr="00DE4439">
        <w:rPr>
          <w:rFonts w:hint="cs"/>
          <w:rtl/>
        </w:rPr>
        <w:t>‌</w:t>
      </w:r>
      <w:r w:rsidR="00AE657A">
        <w:rPr>
          <w:rFonts w:hint="cs"/>
          <w:rtl/>
        </w:rPr>
        <w:t>ک</w:t>
      </w:r>
      <w:r w:rsidR="00C42FDB" w:rsidRPr="00DE4439">
        <w:rPr>
          <w:rFonts w:hint="cs"/>
          <w:rtl/>
        </w:rPr>
        <w:t>نم.</w:t>
      </w:r>
    </w:p>
    <w:p w:rsidR="00B76680" w:rsidRPr="00DE4439" w:rsidRDefault="009404DD" w:rsidP="00D23CED">
      <w:pPr>
        <w:pStyle w:val="a"/>
        <w:rPr>
          <w:rtl/>
        </w:rPr>
      </w:pPr>
      <w:r w:rsidRPr="00DE4439">
        <w:rPr>
          <w:rFonts w:hint="cs"/>
          <w:rtl/>
        </w:rPr>
        <w:t>سپس آنها (</w:t>
      </w:r>
      <w:r w:rsidR="00AE657A">
        <w:rPr>
          <w:rFonts w:hint="cs"/>
          <w:rtl/>
        </w:rPr>
        <w:t>ی</w:t>
      </w:r>
      <w:r w:rsidRPr="00DE4439">
        <w:rPr>
          <w:rFonts w:hint="cs"/>
          <w:rtl/>
        </w:rPr>
        <w:t>عن</w:t>
      </w:r>
      <w:r w:rsidR="00AE657A">
        <w:rPr>
          <w:rFonts w:hint="cs"/>
          <w:rtl/>
        </w:rPr>
        <w:t>ی</w:t>
      </w:r>
      <w:r w:rsidRPr="00DE4439">
        <w:rPr>
          <w:rFonts w:hint="cs"/>
          <w:rtl/>
        </w:rPr>
        <w:t xml:space="preserve"> گروه ام سلمه) فاطمه دختر پ</w:t>
      </w:r>
      <w:r w:rsidR="00AE657A">
        <w:rPr>
          <w:rFonts w:hint="cs"/>
          <w:rtl/>
        </w:rPr>
        <w:t>ی</w:t>
      </w:r>
      <w:r w:rsidRPr="00DE4439">
        <w:rPr>
          <w:rFonts w:hint="cs"/>
          <w:rtl/>
        </w:rPr>
        <w:t>امبر</w:t>
      </w:r>
      <w:r w:rsidR="00C42FDB" w:rsidRPr="00DE4439">
        <w:rPr>
          <w:rFonts w:ascii="Tahoma" w:hAnsi="Tahoma" w:cs="CTraditional Arabic" w:hint="cs"/>
          <w:color w:val="000000"/>
          <w:rtl/>
        </w:rPr>
        <w:t>ص</w:t>
      </w:r>
      <w:r w:rsidR="002B743A" w:rsidRPr="00DE4439">
        <w:rPr>
          <w:rFonts w:hint="cs"/>
          <w:rtl/>
        </w:rPr>
        <w:t xml:space="preserve"> را فراخواند</w:t>
      </w:r>
      <w:r w:rsidR="00C42FDB" w:rsidRPr="00DE4439">
        <w:rPr>
          <w:rFonts w:hint="cs"/>
          <w:rtl/>
        </w:rPr>
        <w:t>ند</w:t>
      </w:r>
      <w:r w:rsidR="002B743A" w:rsidRPr="00DE4439">
        <w:rPr>
          <w:rFonts w:hint="cs"/>
          <w:rtl/>
        </w:rPr>
        <w:t xml:space="preserve"> و او را پ</w:t>
      </w:r>
      <w:r w:rsidR="00AE657A">
        <w:rPr>
          <w:rFonts w:hint="cs"/>
          <w:rtl/>
        </w:rPr>
        <w:t>ی</w:t>
      </w:r>
      <w:r w:rsidR="002B743A" w:rsidRPr="00DE4439">
        <w:rPr>
          <w:rFonts w:hint="cs"/>
          <w:rtl/>
        </w:rPr>
        <w:t>ش پ</w:t>
      </w:r>
      <w:r w:rsidR="00AE657A">
        <w:rPr>
          <w:rFonts w:hint="cs"/>
          <w:rtl/>
        </w:rPr>
        <w:t>ی</w:t>
      </w:r>
      <w:r w:rsidR="002B743A" w:rsidRPr="00DE4439">
        <w:rPr>
          <w:rFonts w:hint="cs"/>
          <w:rtl/>
        </w:rPr>
        <w:t>امبر فرستادند، او آمد و گفت</w:t>
      </w:r>
      <w:r w:rsidR="00784590" w:rsidRPr="00DE4439">
        <w:rPr>
          <w:rFonts w:hint="cs"/>
          <w:rtl/>
        </w:rPr>
        <w:t xml:space="preserve">: </w:t>
      </w:r>
      <w:r w:rsidR="002B743A" w:rsidRPr="00DE4439">
        <w:rPr>
          <w:rFonts w:hint="cs"/>
          <w:rtl/>
        </w:rPr>
        <w:t>زنانت از تو م</w:t>
      </w:r>
      <w:r w:rsidR="00AE657A">
        <w:rPr>
          <w:rFonts w:hint="cs"/>
          <w:rtl/>
        </w:rPr>
        <w:t>ی</w:t>
      </w:r>
      <w:r w:rsidR="002B743A" w:rsidRPr="00DE4439">
        <w:rPr>
          <w:rFonts w:hint="cs"/>
          <w:rtl/>
        </w:rPr>
        <w:t xml:space="preserve">‌خواهند </w:t>
      </w:r>
      <w:r w:rsidR="00AE657A">
        <w:rPr>
          <w:rFonts w:hint="cs"/>
          <w:rtl/>
        </w:rPr>
        <w:t>ک</w:t>
      </w:r>
      <w:r w:rsidR="002B743A" w:rsidRPr="00DE4439">
        <w:rPr>
          <w:rFonts w:hint="cs"/>
          <w:rtl/>
        </w:rPr>
        <w:t>ه درباره ما و دختر ابوب</w:t>
      </w:r>
      <w:r w:rsidR="00AE657A">
        <w:rPr>
          <w:rFonts w:hint="cs"/>
          <w:rtl/>
        </w:rPr>
        <w:t>ک</w:t>
      </w:r>
      <w:r w:rsidR="002B743A" w:rsidRPr="00DE4439">
        <w:rPr>
          <w:rFonts w:hint="cs"/>
          <w:rtl/>
        </w:rPr>
        <w:t>ر عدالت را در نظر بگ</w:t>
      </w:r>
      <w:r w:rsidR="00AE657A">
        <w:rPr>
          <w:rFonts w:hint="cs"/>
          <w:rtl/>
        </w:rPr>
        <w:t>ی</w:t>
      </w:r>
      <w:r w:rsidR="002B743A" w:rsidRPr="00DE4439">
        <w:rPr>
          <w:rFonts w:hint="cs"/>
          <w:rtl/>
        </w:rPr>
        <w:t>ر، پ</w:t>
      </w:r>
      <w:r w:rsidR="00AE657A">
        <w:rPr>
          <w:rFonts w:hint="cs"/>
          <w:rtl/>
        </w:rPr>
        <w:t>ی</w:t>
      </w:r>
      <w:r w:rsidR="002B743A" w:rsidRPr="00DE4439">
        <w:rPr>
          <w:rFonts w:hint="cs"/>
          <w:rtl/>
        </w:rPr>
        <w:t>امبر فرمود</w:t>
      </w:r>
      <w:r w:rsidR="00784590" w:rsidRPr="00DE4439">
        <w:rPr>
          <w:rFonts w:hint="cs"/>
          <w:rtl/>
        </w:rPr>
        <w:t xml:space="preserve">: </w:t>
      </w:r>
      <w:r w:rsidR="002B743A" w:rsidRPr="00DE4439">
        <w:rPr>
          <w:rFonts w:hint="cs"/>
          <w:rtl/>
        </w:rPr>
        <w:t>دخترم آ</w:t>
      </w:r>
      <w:r w:rsidR="00AE657A">
        <w:rPr>
          <w:rFonts w:hint="cs"/>
          <w:rtl/>
        </w:rPr>
        <w:t>ی</w:t>
      </w:r>
      <w:r w:rsidR="002B743A" w:rsidRPr="00DE4439">
        <w:rPr>
          <w:rFonts w:hint="cs"/>
          <w:rtl/>
        </w:rPr>
        <w:t xml:space="preserve">ا </w:t>
      </w:r>
      <w:r w:rsidR="00AE657A">
        <w:rPr>
          <w:rFonts w:hint="cs"/>
          <w:rtl/>
        </w:rPr>
        <w:t>ک</w:t>
      </w:r>
      <w:r w:rsidR="002B743A" w:rsidRPr="00DE4439">
        <w:rPr>
          <w:rFonts w:hint="cs"/>
          <w:rtl/>
        </w:rPr>
        <w:t>س</w:t>
      </w:r>
      <w:r w:rsidR="00AE657A">
        <w:rPr>
          <w:rFonts w:hint="cs"/>
          <w:rtl/>
        </w:rPr>
        <w:t>ی</w:t>
      </w:r>
      <w:r w:rsidR="002B743A" w:rsidRPr="00DE4439">
        <w:rPr>
          <w:rFonts w:hint="cs"/>
          <w:rtl/>
        </w:rPr>
        <w:t xml:space="preserve"> را </w:t>
      </w:r>
      <w:r w:rsidR="00AE657A">
        <w:rPr>
          <w:rFonts w:hint="cs"/>
          <w:rtl/>
        </w:rPr>
        <w:t>ک</w:t>
      </w:r>
      <w:r w:rsidR="002B743A" w:rsidRPr="00DE4439">
        <w:rPr>
          <w:rFonts w:hint="cs"/>
          <w:rtl/>
        </w:rPr>
        <w:t>ه من دوست م</w:t>
      </w:r>
      <w:r w:rsidR="00AE657A">
        <w:rPr>
          <w:rFonts w:hint="cs"/>
          <w:rtl/>
        </w:rPr>
        <w:t>ی</w:t>
      </w:r>
      <w:r w:rsidR="002B743A" w:rsidRPr="00DE4439">
        <w:rPr>
          <w:rFonts w:hint="cs"/>
          <w:rtl/>
        </w:rPr>
        <w:t>‌دارم تو دوست نم</w:t>
      </w:r>
      <w:r w:rsidR="00AE657A">
        <w:rPr>
          <w:rFonts w:hint="cs"/>
          <w:rtl/>
        </w:rPr>
        <w:t>ی</w:t>
      </w:r>
      <w:r w:rsidR="002B743A" w:rsidRPr="00DE4439">
        <w:rPr>
          <w:rFonts w:hint="cs"/>
          <w:rtl/>
        </w:rPr>
        <w:t>‌دار</w:t>
      </w:r>
      <w:r w:rsidR="00AE657A">
        <w:rPr>
          <w:rFonts w:hint="cs"/>
          <w:rtl/>
        </w:rPr>
        <w:t>ی</w:t>
      </w:r>
      <w:r w:rsidR="002B743A" w:rsidRPr="00DE4439">
        <w:rPr>
          <w:rFonts w:hint="cs"/>
          <w:rtl/>
        </w:rPr>
        <w:t xml:space="preserve">؟ </w:t>
      </w:r>
    </w:p>
    <w:p w:rsidR="00B76680" w:rsidRPr="00DE4439" w:rsidRDefault="002B743A" w:rsidP="00D23CED">
      <w:pPr>
        <w:pStyle w:val="a"/>
        <w:rPr>
          <w:rtl/>
        </w:rPr>
      </w:pPr>
      <w:r w:rsidRPr="00DE4439">
        <w:rPr>
          <w:rFonts w:hint="cs"/>
          <w:rtl/>
        </w:rPr>
        <w:t>فاطمه گفت</w:t>
      </w:r>
      <w:r w:rsidR="00784590" w:rsidRPr="00DE4439">
        <w:rPr>
          <w:rFonts w:hint="cs"/>
          <w:rtl/>
        </w:rPr>
        <w:t xml:space="preserve">: </w:t>
      </w:r>
      <w:r w:rsidRPr="00DE4439">
        <w:rPr>
          <w:rFonts w:hint="cs"/>
          <w:rtl/>
        </w:rPr>
        <w:t>بله. گفت پس ا</w:t>
      </w:r>
      <w:r w:rsidR="00AE657A">
        <w:rPr>
          <w:rFonts w:hint="cs"/>
          <w:rtl/>
        </w:rPr>
        <w:t>ی</w:t>
      </w:r>
      <w:r w:rsidRPr="00DE4439">
        <w:rPr>
          <w:rFonts w:hint="cs"/>
          <w:rtl/>
        </w:rPr>
        <w:t>ن را (عا</w:t>
      </w:r>
      <w:r w:rsidR="00AE657A">
        <w:rPr>
          <w:rFonts w:hint="cs"/>
          <w:rtl/>
        </w:rPr>
        <w:t>ی</w:t>
      </w:r>
      <w:r w:rsidRPr="00DE4439">
        <w:rPr>
          <w:rFonts w:hint="cs"/>
          <w:rtl/>
        </w:rPr>
        <w:t>شه را) دوست بدار، آنگاه فاطمه پ</w:t>
      </w:r>
      <w:r w:rsidR="00AE657A">
        <w:rPr>
          <w:rFonts w:hint="cs"/>
          <w:rtl/>
        </w:rPr>
        <w:t>ی</w:t>
      </w:r>
      <w:r w:rsidRPr="00DE4439">
        <w:rPr>
          <w:rFonts w:hint="cs"/>
          <w:rtl/>
        </w:rPr>
        <w:t xml:space="preserve">ش زنان برگشت و آنها را از آنچه گذشته بود خبر </w:t>
      </w:r>
      <w:r w:rsidR="00AE657A">
        <w:rPr>
          <w:rFonts w:hint="cs"/>
          <w:rtl/>
        </w:rPr>
        <w:t>ک</w:t>
      </w:r>
      <w:r w:rsidRPr="00DE4439">
        <w:rPr>
          <w:rFonts w:hint="cs"/>
          <w:rtl/>
        </w:rPr>
        <w:t>رد، زنان گفتند دوباره پ</w:t>
      </w:r>
      <w:r w:rsidR="00AE657A">
        <w:rPr>
          <w:rFonts w:hint="cs"/>
          <w:rtl/>
        </w:rPr>
        <w:t>ی</w:t>
      </w:r>
      <w:r w:rsidRPr="00DE4439">
        <w:rPr>
          <w:rFonts w:hint="cs"/>
          <w:rtl/>
        </w:rPr>
        <w:t>ش پ</w:t>
      </w:r>
      <w:r w:rsidR="00AE657A">
        <w:rPr>
          <w:rFonts w:hint="cs"/>
          <w:rtl/>
        </w:rPr>
        <w:t>ی</w:t>
      </w:r>
      <w:r w:rsidRPr="00DE4439">
        <w:rPr>
          <w:rFonts w:hint="cs"/>
          <w:rtl/>
        </w:rPr>
        <w:t>امبر برو اما فاطمه نپذ</w:t>
      </w:r>
      <w:r w:rsidR="00AE657A">
        <w:rPr>
          <w:rFonts w:hint="cs"/>
          <w:rtl/>
        </w:rPr>
        <w:t>ی</w:t>
      </w:r>
      <w:r w:rsidRPr="00DE4439">
        <w:rPr>
          <w:rFonts w:hint="cs"/>
          <w:rtl/>
        </w:rPr>
        <w:t>رفت</w:t>
      </w:r>
      <w:r w:rsidRPr="00D139C3">
        <w:rPr>
          <w:rStyle w:val="Char0"/>
          <w:vertAlign w:val="superscript"/>
          <w:rtl/>
        </w:rPr>
        <w:footnoteReference w:id="284"/>
      </w:r>
      <w:r w:rsidRPr="00DE4439">
        <w:rPr>
          <w:rFonts w:hint="cs"/>
          <w:rtl/>
        </w:rPr>
        <w:t>. آنگاه آنان ز</w:t>
      </w:r>
      <w:r w:rsidR="00AE657A">
        <w:rPr>
          <w:rFonts w:hint="cs"/>
          <w:rtl/>
        </w:rPr>
        <w:t>ی</w:t>
      </w:r>
      <w:r w:rsidRPr="00DE4439">
        <w:rPr>
          <w:rFonts w:hint="cs"/>
          <w:rtl/>
        </w:rPr>
        <w:t xml:space="preserve">نب بنت </w:t>
      </w:r>
      <w:r w:rsidR="00C42FDB" w:rsidRPr="00DE4439">
        <w:rPr>
          <w:rFonts w:hint="cs"/>
          <w:rtl/>
        </w:rPr>
        <w:t>جح</w:t>
      </w:r>
      <w:r w:rsidRPr="00DE4439">
        <w:rPr>
          <w:rFonts w:hint="cs"/>
          <w:rtl/>
        </w:rPr>
        <w:t xml:space="preserve">ش را </w:t>
      </w:r>
      <w:r w:rsidR="006D1145" w:rsidRPr="00DE4439">
        <w:rPr>
          <w:rFonts w:hint="cs"/>
          <w:rtl/>
        </w:rPr>
        <w:t>پ</w:t>
      </w:r>
      <w:r w:rsidR="00AE657A">
        <w:rPr>
          <w:rFonts w:hint="cs"/>
          <w:rtl/>
        </w:rPr>
        <w:t>ی</w:t>
      </w:r>
      <w:r w:rsidR="006D1145" w:rsidRPr="00DE4439">
        <w:rPr>
          <w:rFonts w:hint="cs"/>
          <w:rtl/>
        </w:rPr>
        <w:t>ش پ</w:t>
      </w:r>
      <w:r w:rsidR="00AE657A">
        <w:rPr>
          <w:rFonts w:hint="cs"/>
          <w:rtl/>
        </w:rPr>
        <w:t>ی</w:t>
      </w:r>
      <w:r w:rsidR="006D1145" w:rsidRPr="00DE4439">
        <w:rPr>
          <w:rFonts w:hint="cs"/>
          <w:rtl/>
        </w:rPr>
        <w:t>امبر</w:t>
      </w:r>
      <w:r w:rsidR="00C42FDB" w:rsidRPr="00DE4439">
        <w:rPr>
          <w:rFonts w:ascii="Tahoma" w:hAnsi="Tahoma" w:cs="CTraditional Arabic" w:hint="cs"/>
          <w:color w:val="000000"/>
          <w:rtl/>
        </w:rPr>
        <w:t>ص</w:t>
      </w:r>
      <w:r w:rsidR="00D407CA" w:rsidRPr="00DE4439">
        <w:rPr>
          <w:rFonts w:hint="cs"/>
          <w:rtl/>
        </w:rPr>
        <w:t xml:space="preserve"> فرستادند و او سخنان</w:t>
      </w:r>
      <w:r w:rsidR="00AE657A">
        <w:rPr>
          <w:rFonts w:hint="cs"/>
          <w:rtl/>
        </w:rPr>
        <w:t>ی</w:t>
      </w:r>
      <w:r w:rsidR="00D407CA" w:rsidRPr="00DE4439">
        <w:rPr>
          <w:rFonts w:hint="cs"/>
          <w:rtl/>
        </w:rPr>
        <w:t xml:space="preserve"> تند</w:t>
      </w:r>
      <w:r w:rsidR="00AE657A">
        <w:rPr>
          <w:rFonts w:hint="cs"/>
          <w:rtl/>
        </w:rPr>
        <w:t>ی</w:t>
      </w:r>
      <w:r w:rsidR="00D407CA" w:rsidRPr="00DE4439">
        <w:rPr>
          <w:rFonts w:hint="cs"/>
          <w:rtl/>
        </w:rPr>
        <w:t xml:space="preserve"> به زبان آورد و گفت</w:t>
      </w:r>
      <w:r w:rsidR="00784590" w:rsidRPr="00DE4439">
        <w:rPr>
          <w:rFonts w:hint="cs"/>
          <w:rtl/>
        </w:rPr>
        <w:t xml:space="preserve">: </w:t>
      </w:r>
      <w:r w:rsidR="00D407CA" w:rsidRPr="00DE4439">
        <w:rPr>
          <w:rFonts w:hint="cs"/>
          <w:rtl/>
        </w:rPr>
        <w:t>زنانت تو را به خدا سوگند م</w:t>
      </w:r>
      <w:r w:rsidR="00AE657A">
        <w:rPr>
          <w:rFonts w:hint="cs"/>
          <w:rtl/>
        </w:rPr>
        <w:t>ی</w:t>
      </w:r>
      <w:r w:rsidR="00D407CA" w:rsidRPr="00DE4439">
        <w:rPr>
          <w:rFonts w:hint="cs"/>
          <w:rtl/>
        </w:rPr>
        <w:t xml:space="preserve">‌دهند </w:t>
      </w:r>
      <w:r w:rsidR="00AE657A">
        <w:rPr>
          <w:rFonts w:hint="cs"/>
          <w:rtl/>
        </w:rPr>
        <w:t>ک</w:t>
      </w:r>
      <w:r w:rsidR="00D407CA" w:rsidRPr="00DE4439">
        <w:rPr>
          <w:rFonts w:hint="cs"/>
          <w:rtl/>
        </w:rPr>
        <w:t>ه در مورد دختر ابوب</w:t>
      </w:r>
      <w:r w:rsidR="00AE657A">
        <w:rPr>
          <w:rFonts w:hint="cs"/>
          <w:rtl/>
        </w:rPr>
        <w:t>ک</w:t>
      </w:r>
      <w:r w:rsidR="00D407CA" w:rsidRPr="00DE4439">
        <w:rPr>
          <w:rFonts w:hint="cs"/>
          <w:rtl/>
        </w:rPr>
        <w:t xml:space="preserve">ر و آنها با عدالت رفتار </w:t>
      </w:r>
      <w:r w:rsidR="00AE657A">
        <w:rPr>
          <w:rFonts w:hint="cs"/>
          <w:rtl/>
        </w:rPr>
        <w:t>ک</w:t>
      </w:r>
      <w:r w:rsidR="00D407CA" w:rsidRPr="00DE4439">
        <w:rPr>
          <w:rFonts w:hint="cs"/>
          <w:rtl/>
        </w:rPr>
        <w:t>ن، او صدا</w:t>
      </w:r>
      <w:r w:rsidR="00AE657A">
        <w:rPr>
          <w:rFonts w:hint="cs"/>
          <w:rtl/>
        </w:rPr>
        <w:t>ی</w:t>
      </w:r>
      <w:r w:rsidR="00D407CA" w:rsidRPr="00DE4439">
        <w:rPr>
          <w:rFonts w:hint="cs"/>
          <w:rtl/>
        </w:rPr>
        <w:t xml:space="preserve">ش را بلند </w:t>
      </w:r>
      <w:r w:rsidR="00AE657A">
        <w:rPr>
          <w:rFonts w:hint="cs"/>
          <w:rtl/>
        </w:rPr>
        <w:t>ک</w:t>
      </w:r>
      <w:r w:rsidR="00D407CA" w:rsidRPr="00DE4439">
        <w:rPr>
          <w:rFonts w:hint="cs"/>
          <w:rtl/>
        </w:rPr>
        <w:t xml:space="preserve">رد تا آن </w:t>
      </w:r>
      <w:r w:rsidR="00AE657A">
        <w:rPr>
          <w:rFonts w:hint="cs"/>
          <w:rtl/>
        </w:rPr>
        <w:t>ک</w:t>
      </w:r>
      <w:r w:rsidR="00D407CA" w:rsidRPr="00DE4439">
        <w:rPr>
          <w:rFonts w:hint="cs"/>
          <w:rtl/>
        </w:rPr>
        <w:t>ه به عا</w:t>
      </w:r>
      <w:r w:rsidR="00AE657A">
        <w:rPr>
          <w:rFonts w:hint="cs"/>
          <w:rtl/>
        </w:rPr>
        <w:t>ی</w:t>
      </w:r>
      <w:r w:rsidR="00D407CA" w:rsidRPr="00DE4439">
        <w:rPr>
          <w:rFonts w:hint="cs"/>
          <w:rtl/>
        </w:rPr>
        <w:t xml:space="preserve">شه </w:t>
      </w:r>
      <w:r w:rsidR="00AE657A">
        <w:rPr>
          <w:rFonts w:hint="cs"/>
          <w:rtl/>
        </w:rPr>
        <w:t>ک</w:t>
      </w:r>
      <w:r w:rsidR="00D407CA" w:rsidRPr="00DE4439">
        <w:rPr>
          <w:rFonts w:hint="cs"/>
          <w:rtl/>
        </w:rPr>
        <w:t>ه پ</w:t>
      </w:r>
      <w:r w:rsidR="00AE657A">
        <w:rPr>
          <w:rFonts w:hint="cs"/>
          <w:rtl/>
        </w:rPr>
        <w:t>ی</w:t>
      </w:r>
      <w:r w:rsidR="00D407CA" w:rsidRPr="00DE4439">
        <w:rPr>
          <w:rFonts w:hint="cs"/>
          <w:rtl/>
        </w:rPr>
        <w:t>ش پ</w:t>
      </w:r>
      <w:r w:rsidR="00AE657A">
        <w:rPr>
          <w:rFonts w:hint="cs"/>
          <w:rtl/>
        </w:rPr>
        <w:t>ی</w:t>
      </w:r>
      <w:r w:rsidR="00D407CA" w:rsidRPr="00DE4439">
        <w:rPr>
          <w:rFonts w:hint="cs"/>
          <w:rtl/>
        </w:rPr>
        <w:t>امبر</w:t>
      </w:r>
      <w:r w:rsidR="005E7AE9" w:rsidRPr="00DE4439">
        <w:rPr>
          <w:rFonts w:ascii="Tahoma" w:hAnsi="Tahoma" w:cs="CTraditional Arabic" w:hint="cs"/>
          <w:color w:val="000000"/>
          <w:rtl/>
        </w:rPr>
        <w:t>ص</w:t>
      </w:r>
      <w:r w:rsidR="0064032B" w:rsidRPr="00DE4439">
        <w:rPr>
          <w:rFonts w:hint="cs"/>
          <w:rtl/>
        </w:rPr>
        <w:t xml:space="preserve"> نشسته بود ناسزا گفت و پ</w:t>
      </w:r>
      <w:r w:rsidR="00AE657A">
        <w:rPr>
          <w:rFonts w:hint="cs"/>
          <w:rtl/>
        </w:rPr>
        <w:t>ی</w:t>
      </w:r>
      <w:r w:rsidR="0064032B" w:rsidRPr="00DE4439">
        <w:rPr>
          <w:rFonts w:hint="cs"/>
          <w:rtl/>
        </w:rPr>
        <w:t>امبر به عا</w:t>
      </w:r>
      <w:r w:rsidR="00AE657A">
        <w:rPr>
          <w:rFonts w:hint="cs"/>
          <w:rtl/>
        </w:rPr>
        <w:t>ی</w:t>
      </w:r>
      <w:r w:rsidR="0064032B" w:rsidRPr="00DE4439">
        <w:rPr>
          <w:rFonts w:hint="cs"/>
          <w:rtl/>
        </w:rPr>
        <w:t>شه نگاه م</w:t>
      </w:r>
      <w:r w:rsidR="00AE657A">
        <w:rPr>
          <w:rFonts w:hint="cs"/>
          <w:rtl/>
        </w:rPr>
        <w:t>ی</w:t>
      </w:r>
      <w:r w:rsidR="0064032B" w:rsidRPr="00DE4439">
        <w:rPr>
          <w:rFonts w:hint="cs"/>
          <w:rtl/>
        </w:rPr>
        <w:t>‌</w:t>
      </w:r>
      <w:r w:rsidR="00AE657A">
        <w:rPr>
          <w:rFonts w:hint="cs"/>
          <w:rtl/>
        </w:rPr>
        <w:t>ک</w:t>
      </w:r>
      <w:r w:rsidR="0064032B" w:rsidRPr="00DE4439">
        <w:rPr>
          <w:rFonts w:hint="cs"/>
          <w:rtl/>
        </w:rPr>
        <w:t xml:space="preserve">رد </w:t>
      </w:r>
      <w:r w:rsidR="00AE657A">
        <w:rPr>
          <w:rFonts w:hint="cs"/>
          <w:rtl/>
        </w:rPr>
        <w:t>ک</w:t>
      </w:r>
      <w:r w:rsidR="0064032B" w:rsidRPr="00DE4439">
        <w:rPr>
          <w:rFonts w:hint="cs"/>
          <w:rtl/>
        </w:rPr>
        <w:t>ه آ</w:t>
      </w:r>
      <w:r w:rsidR="00AE657A">
        <w:rPr>
          <w:rFonts w:hint="cs"/>
          <w:rtl/>
        </w:rPr>
        <w:t>ی</w:t>
      </w:r>
      <w:r w:rsidR="0064032B" w:rsidRPr="00DE4439">
        <w:rPr>
          <w:rFonts w:hint="cs"/>
          <w:rtl/>
        </w:rPr>
        <w:t>ا چ</w:t>
      </w:r>
      <w:r w:rsidR="00AE657A">
        <w:rPr>
          <w:rFonts w:hint="cs"/>
          <w:rtl/>
        </w:rPr>
        <w:t>ی</w:t>
      </w:r>
      <w:r w:rsidR="0064032B" w:rsidRPr="00DE4439">
        <w:rPr>
          <w:rFonts w:hint="cs"/>
          <w:rtl/>
        </w:rPr>
        <w:t>ز</w:t>
      </w:r>
      <w:r w:rsidR="00AE657A">
        <w:rPr>
          <w:rFonts w:hint="cs"/>
          <w:rtl/>
        </w:rPr>
        <w:t>ی</w:t>
      </w:r>
      <w:r w:rsidR="0064032B" w:rsidRPr="00DE4439">
        <w:rPr>
          <w:rFonts w:hint="cs"/>
          <w:rtl/>
        </w:rPr>
        <w:t xml:space="preserve"> م</w:t>
      </w:r>
      <w:r w:rsidR="00AE657A">
        <w:rPr>
          <w:rFonts w:hint="cs"/>
          <w:rtl/>
        </w:rPr>
        <w:t>ی</w:t>
      </w:r>
      <w:r w:rsidR="0064032B" w:rsidRPr="00DE4439">
        <w:rPr>
          <w:rFonts w:hint="cs"/>
          <w:rtl/>
        </w:rPr>
        <w:t>‌گو</w:t>
      </w:r>
      <w:r w:rsidR="00AE657A">
        <w:rPr>
          <w:rFonts w:hint="cs"/>
          <w:rtl/>
        </w:rPr>
        <w:t>ی</w:t>
      </w:r>
      <w:r w:rsidR="0064032B" w:rsidRPr="00DE4439">
        <w:rPr>
          <w:rFonts w:hint="cs"/>
          <w:rtl/>
        </w:rPr>
        <w:t xml:space="preserve">د </w:t>
      </w:r>
      <w:r w:rsidR="00AE657A">
        <w:rPr>
          <w:rFonts w:hint="cs"/>
          <w:rtl/>
        </w:rPr>
        <w:t>ی</w:t>
      </w:r>
      <w:r w:rsidR="0064032B" w:rsidRPr="00DE4439">
        <w:rPr>
          <w:rFonts w:hint="cs"/>
          <w:rtl/>
        </w:rPr>
        <w:t>ا نه، عا</w:t>
      </w:r>
      <w:r w:rsidR="00AE657A">
        <w:rPr>
          <w:rFonts w:hint="cs"/>
          <w:rtl/>
        </w:rPr>
        <w:t>ی</w:t>
      </w:r>
      <w:r w:rsidR="0064032B" w:rsidRPr="00DE4439">
        <w:rPr>
          <w:rFonts w:hint="cs"/>
          <w:rtl/>
        </w:rPr>
        <w:t>شه جواب ز</w:t>
      </w:r>
      <w:r w:rsidR="00AE657A">
        <w:rPr>
          <w:rFonts w:hint="cs"/>
          <w:rtl/>
        </w:rPr>
        <w:t>ی</w:t>
      </w:r>
      <w:r w:rsidR="0064032B" w:rsidRPr="00DE4439">
        <w:rPr>
          <w:rFonts w:hint="cs"/>
          <w:rtl/>
        </w:rPr>
        <w:t xml:space="preserve">نب را داد تا آن </w:t>
      </w:r>
      <w:r w:rsidR="00AE657A">
        <w:rPr>
          <w:rFonts w:hint="cs"/>
          <w:rtl/>
        </w:rPr>
        <w:t>ک</w:t>
      </w:r>
      <w:r w:rsidR="0064032B" w:rsidRPr="00DE4439">
        <w:rPr>
          <w:rFonts w:hint="cs"/>
          <w:rtl/>
        </w:rPr>
        <w:t>ه او را سا</w:t>
      </w:r>
      <w:r w:rsidR="00AE657A">
        <w:rPr>
          <w:rFonts w:hint="cs"/>
          <w:rtl/>
        </w:rPr>
        <w:t>ک</w:t>
      </w:r>
      <w:r w:rsidR="0064032B" w:rsidRPr="00DE4439">
        <w:rPr>
          <w:rFonts w:hint="cs"/>
          <w:rtl/>
        </w:rPr>
        <w:t xml:space="preserve">ت </w:t>
      </w:r>
      <w:r w:rsidR="00AE657A">
        <w:rPr>
          <w:rFonts w:hint="cs"/>
          <w:rtl/>
        </w:rPr>
        <w:t>ک</w:t>
      </w:r>
      <w:r w:rsidR="0064032B" w:rsidRPr="00DE4439">
        <w:rPr>
          <w:rFonts w:hint="cs"/>
          <w:rtl/>
        </w:rPr>
        <w:t>رد. آنگاه پ</w:t>
      </w:r>
      <w:r w:rsidR="00AE657A">
        <w:rPr>
          <w:rFonts w:hint="cs"/>
          <w:rtl/>
        </w:rPr>
        <w:t>ی</w:t>
      </w:r>
      <w:r w:rsidR="0064032B" w:rsidRPr="00DE4439">
        <w:rPr>
          <w:rFonts w:hint="cs"/>
          <w:rtl/>
        </w:rPr>
        <w:t>امبر</w:t>
      </w:r>
      <w:r w:rsidR="005E7AE9" w:rsidRPr="00DE4439">
        <w:rPr>
          <w:rFonts w:ascii="Tahoma" w:hAnsi="Tahoma" w:cs="CTraditional Arabic" w:hint="cs"/>
          <w:color w:val="000000"/>
          <w:rtl/>
        </w:rPr>
        <w:t>ص</w:t>
      </w:r>
      <w:r w:rsidR="00316246" w:rsidRPr="00DE4439">
        <w:rPr>
          <w:rFonts w:hint="cs"/>
          <w:rtl/>
        </w:rPr>
        <w:t xml:space="preserve"> به عا</w:t>
      </w:r>
      <w:r w:rsidR="00AE657A">
        <w:rPr>
          <w:rFonts w:hint="cs"/>
          <w:rtl/>
        </w:rPr>
        <w:t>ی</w:t>
      </w:r>
      <w:r w:rsidR="00316246" w:rsidRPr="00DE4439">
        <w:rPr>
          <w:rFonts w:hint="cs"/>
          <w:rtl/>
        </w:rPr>
        <w:t xml:space="preserve">شه نگاه </w:t>
      </w:r>
      <w:r w:rsidR="00AE657A">
        <w:rPr>
          <w:rFonts w:hint="cs"/>
          <w:rtl/>
        </w:rPr>
        <w:t>ک</w:t>
      </w:r>
      <w:r w:rsidR="00316246" w:rsidRPr="00DE4439">
        <w:rPr>
          <w:rFonts w:hint="cs"/>
          <w:rtl/>
        </w:rPr>
        <w:t>رد و گفت</w:t>
      </w:r>
      <w:r w:rsidR="00784590" w:rsidRPr="00DE4439">
        <w:rPr>
          <w:rFonts w:hint="cs"/>
          <w:rtl/>
        </w:rPr>
        <w:t xml:space="preserve">: </w:t>
      </w:r>
      <w:r w:rsidR="00316246" w:rsidRPr="00DE4439">
        <w:rPr>
          <w:rFonts w:hint="cs"/>
          <w:rtl/>
        </w:rPr>
        <w:t>او دختر ابوب</w:t>
      </w:r>
      <w:r w:rsidR="00AE657A">
        <w:rPr>
          <w:rFonts w:hint="cs"/>
          <w:rtl/>
        </w:rPr>
        <w:t>ک</w:t>
      </w:r>
      <w:r w:rsidR="00316246" w:rsidRPr="00DE4439">
        <w:rPr>
          <w:rFonts w:hint="cs"/>
          <w:rtl/>
        </w:rPr>
        <w:t>ر است</w:t>
      </w:r>
      <w:r w:rsidR="00316246" w:rsidRPr="00D139C3">
        <w:rPr>
          <w:rStyle w:val="Char0"/>
          <w:vertAlign w:val="superscript"/>
          <w:rtl/>
        </w:rPr>
        <w:footnoteReference w:id="285"/>
      </w:r>
      <w:r w:rsidR="005E7AE9" w:rsidRPr="00DE4439">
        <w:rPr>
          <w:rFonts w:hint="cs"/>
          <w:rtl/>
        </w:rPr>
        <w:t>.</w:t>
      </w:r>
    </w:p>
    <w:p w:rsidR="00B76680" w:rsidRPr="00DE4439" w:rsidRDefault="00CF3BE7" w:rsidP="00D23CED">
      <w:pPr>
        <w:pStyle w:val="a"/>
        <w:rPr>
          <w:rtl/>
        </w:rPr>
      </w:pPr>
      <w:r w:rsidRPr="00DE4439">
        <w:rPr>
          <w:rFonts w:hint="cs"/>
          <w:rtl/>
        </w:rPr>
        <w:t>منظور ا</w:t>
      </w:r>
      <w:r w:rsidR="00AE657A">
        <w:rPr>
          <w:rFonts w:hint="cs"/>
          <w:rtl/>
        </w:rPr>
        <w:t>ی</w:t>
      </w:r>
      <w:r w:rsidRPr="00DE4439">
        <w:rPr>
          <w:rFonts w:hint="cs"/>
          <w:rtl/>
        </w:rPr>
        <w:t xml:space="preserve">ن است </w:t>
      </w:r>
      <w:r w:rsidR="00AE657A">
        <w:rPr>
          <w:rFonts w:hint="cs"/>
          <w:rtl/>
        </w:rPr>
        <w:t>ک</w:t>
      </w:r>
      <w:r w:rsidRPr="00DE4439">
        <w:rPr>
          <w:rFonts w:hint="cs"/>
          <w:rtl/>
        </w:rPr>
        <w:t>ه همسران پ</w:t>
      </w:r>
      <w:r w:rsidR="00AE657A">
        <w:rPr>
          <w:rFonts w:hint="cs"/>
          <w:rtl/>
        </w:rPr>
        <w:t>ی</w:t>
      </w:r>
      <w:r w:rsidRPr="00DE4439">
        <w:rPr>
          <w:rFonts w:hint="cs"/>
          <w:rtl/>
        </w:rPr>
        <w:t>امبر هوو</w:t>
      </w:r>
      <w:r w:rsidR="00AE657A">
        <w:rPr>
          <w:rFonts w:hint="cs"/>
          <w:rtl/>
        </w:rPr>
        <w:t>ی</w:t>
      </w:r>
      <w:r w:rsidRPr="00DE4439">
        <w:rPr>
          <w:rFonts w:hint="cs"/>
          <w:rtl/>
        </w:rPr>
        <w:t xml:space="preserve"> </w:t>
      </w:r>
      <w:r w:rsidR="00AE657A">
        <w:rPr>
          <w:rFonts w:hint="cs"/>
          <w:rtl/>
        </w:rPr>
        <w:t>یک</w:t>
      </w:r>
      <w:r w:rsidRPr="00DE4439">
        <w:rPr>
          <w:rFonts w:hint="cs"/>
          <w:rtl/>
        </w:rPr>
        <w:t>د</w:t>
      </w:r>
      <w:r w:rsidR="00AE657A">
        <w:rPr>
          <w:rFonts w:hint="cs"/>
          <w:rtl/>
        </w:rPr>
        <w:t>ی</w:t>
      </w:r>
      <w:r w:rsidRPr="00DE4439">
        <w:rPr>
          <w:rFonts w:hint="cs"/>
          <w:rtl/>
        </w:rPr>
        <w:t>گر بوده‌اند، و م</w:t>
      </w:r>
      <w:r w:rsidR="00AE657A">
        <w:rPr>
          <w:rFonts w:hint="cs"/>
          <w:rtl/>
        </w:rPr>
        <w:t>ی</w:t>
      </w:r>
      <w:r w:rsidRPr="00DE4439">
        <w:rPr>
          <w:rFonts w:hint="cs"/>
          <w:rtl/>
        </w:rPr>
        <w:t>ان هووها چ</w:t>
      </w:r>
      <w:r w:rsidR="00AE657A">
        <w:rPr>
          <w:rFonts w:hint="cs"/>
          <w:rtl/>
        </w:rPr>
        <w:t>ی</w:t>
      </w:r>
      <w:r w:rsidRPr="00DE4439">
        <w:rPr>
          <w:rFonts w:hint="cs"/>
          <w:rtl/>
        </w:rPr>
        <w:t>زها</w:t>
      </w:r>
      <w:r w:rsidR="00AE657A">
        <w:rPr>
          <w:rFonts w:hint="cs"/>
          <w:rtl/>
        </w:rPr>
        <w:t>ی</w:t>
      </w:r>
      <w:r w:rsidRPr="00DE4439">
        <w:rPr>
          <w:rFonts w:hint="cs"/>
          <w:rtl/>
        </w:rPr>
        <w:t xml:space="preserve"> ز</w:t>
      </w:r>
      <w:r w:rsidR="00AE657A">
        <w:rPr>
          <w:rFonts w:hint="cs"/>
          <w:rtl/>
        </w:rPr>
        <w:t>ی</w:t>
      </w:r>
      <w:r w:rsidRPr="00DE4439">
        <w:rPr>
          <w:rFonts w:hint="cs"/>
          <w:rtl/>
        </w:rPr>
        <w:t>اد</w:t>
      </w:r>
      <w:r w:rsidR="00AE657A">
        <w:rPr>
          <w:rFonts w:hint="cs"/>
          <w:rtl/>
        </w:rPr>
        <w:t>ی</w:t>
      </w:r>
      <w:r w:rsidRPr="00DE4439">
        <w:rPr>
          <w:rFonts w:hint="cs"/>
          <w:rtl/>
        </w:rPr>
        <w:t xml:space="preserve"> پ</w:t>
      </w:r>
      <w:r w:rsidR="00AE657A">
        <w:rPr>
          <w:rFonts w:hint="cs"/>
          <w:rtl/>
        </w:rPr>
        <w:t>ی</w:t>
      </w:r>
      <w:r w:rsidRPr="00DE4439">
        <w:rPr>
          <w:rFonts w:hint="cs"/>
          <w:rtl/>
        </w:rPr>
        <w:t>ش م</w:t>
      </w:r>
      <w:r w:rsidR="00AE657A">
        <w:rPr>
          <w:rFonts w:hint="cs"/>
          <w:rtl/>
        </w:rPr>
        <w:t>ی</w:t>
      </w:r>
      <w:r w:rsidRPr="00DE4439">
        <w:rPr>
          <w:rFonts w:hint="cs"/>
          <w:rtl/>
        </w:rPr>
        <w:t>‌آ</w:t>
      </w:r>
      <w:r w:rsidR="00AE657A">
        <w:rPr>
          <w:rFonts w:hint="cs"/>
          <w:rtl/>
        </w:rPr>
        <w:t>ی</w:t>
      </w:r>
      <w:r w:rsidRPr="00DE4439">
        <w:rPr>
          <w:rFonts w:hint="cs"/>
          <w:rtl/>
        </w:rPr>
        <w:t>د، و ما م</w:t>
      </w:r>
      <w:r w:rsidR="00AE657A">
        <w:rPr>
          <w:rFonts w:hint="cs"/>
          <w:rtl/>
        </w:rPr>
        <w:t>ی</w:t>
      </w:r>
      <w:r w:rsidRPr="00DE4439">
        <w:rPr>
          <w:rFonts w:hint="cs"/>
          <w:rtl/>
        </w:rPr>
        <w:t>‌گو</w:t>
      </w:r>
      <w:r w:rsidR="00AE657A">
        <w:rPr>
          <w:rFonts w:hint="cs"/>
          <w:rtl/>
        </w:rPr>
        <w:t>یی</w:t>
      </w:r>
      <w:r w:rsidRPr="00DE4439">
        <w:rPr>
          <w:rFonts w:hint="cs"/>
          <w:rtl/>
        </w:rPr>
        <w:t>م حفصه و عا</w:t>
      </w:r>
      <w:r w:rsidR="00AE657A">
        <w:rPr>
          <w:rFonts w:hint="cs"/>
          <w:rtl/>
        </w:rPr>
        <w:t>ی</w:t>
      </w:r>
      <w:r w:rsidRPr="00DE4439">
        <w:rPr>
          <w:rFonts w:hint="cs"/>
          <w:rtl/>
        </w:rPr>
        <w:t xml:space="preserve">شه اشتباه </w:t>
      </w:r>
      <w:r w:rsidR="00AE657A">
        <w:rPr>
          <w:rFonts w:hint="cs"/>
          <w:rtl/>
        </w:rPr>
        <w:t>ک</w:t>
      </w:r>
      <w:r w:rsidRPr="00DE4439">
        <w:rPr>
          <w:rFonts w:hint="cs"/>
          <w:rtl/>
        </w:rPr>
        <w:t>رده‌اند، ول</w:t>
      </w:r>
      <w:r w:rsidR="00AE657A">
        <w:rPr>
          <w:rFonts w:hint="cs"/>
          <w:rtl/>
        </w:rPr>
        <w:t>ی</w:t>
      </w:r>
      <w:r w:rsidRPr="00DE4439">
        <w:rPr>
          <w:rFonts w:hint="cs"/>
          <w:rtl/>
        </w:rPr>
        <w:t xml:space="preserve"> با </w:t>
      </w:r>
      <w:r w:rsidR="00AE657A">
        <w:rPr>
          <w:rFonts w:hint="cs"/>
          <w:rtl/>
        </w:rPr>
        <w:t>ک</w:t>
      </w:r>
      <w:r w:rsidRPr="00DE4439">
        <w:rPr>
          <w:rFonts w:hint="cs"/>
          <w:rtl/>
        </w:rPr>
        <w:t>ار</w:t>
      </w:r>
      <w:r w:rsidR="00AE657A">
        <w:rPr>
          <w:rFonts w:hint="cs"/>
          <w:rtl/>
        </w:rPr>
        <w:t>ی</w:t>
      </w:r>
      <w:r w:rsidRPr="00DE4439">
        <w:rPr>
          <w:rFonts w:hint="cs"/>
          <w:rtl/>
        </w:rPr>
        <w:t xml:space="preserve"> </w:t>
      </w:r>
      <w:r w:rsidR="00AE657A">
        <w:rPr>
          <w:rFonts w:hint="cs"/>
          <w:rtl/>
        </w:rPr>
        <w:t>ک</w:t>
      </w:r>
      <w:r w:rsidRPr="00DE4439">
        <w:rPr>
          <w:rFonts w:hint="cs"/>
          <w:rtl/>
        </w:rPr>
        <w:t xml:space="preserve">ه </w:t>
      </w:r>
      <w:r w:rsidR="00AE657A">
        <w:rPr>
          <w:rFonts w:hint="cs"/>
          <w:rtl/>
        </w:rPr>
        <w:t>ک</w:t>
      </w:r>
      <w:r w:rsidRPr="00DE4439">
        <w:rPr>
          <w:rFonts w:hint="cs"/>
          <w:rtl/>
        </w:rPr>
        <w:t xml:space="preserve">ردند به خدا </w:t>
      </w:r>
      <w:r w:rsidR="00AE657A">
        <w:rPr>
          <w:rFonts w:hint="cs"/>
          <w:rtl/>
        </w:rPr>
        <w:t>ک</w:t>
      </w:r>
      <w:r w:rsidRPr="00DE4439">
        <w:rPr>
          <w:rFonts w:hint="cs"/>
          <w:rtl/>
        </w:rPr>
        <w:t>فر نورز</w:t>
      </w:r>
      <w:r w:rsidR="00AE657A">
        <w:rPr>
          <w:rFonts w:hint="cs"/>
          <w:rtl/>
        </w:rPr>
        <w:t>ی</w:t>
      </w:r>
      <w:r w:rsidR="00650A57" w:rsidRPr="00DE4439">
        <w:rPr>
          <w:rFonts w:hint="cs"/>
          <w:rtl/>
        </w:rPr>
        <w:t>ده‌اند.</w:t>
      </w:r>
    </w:p>
    <w:p w:rsidR="00881CD1" w:rsidRPr="00DE4439" w:rsidRDefault="00CF3BE7" w:rsidP="00D23CED">
      <w:pPr>
        <w:pStyle w:val="a"/>
        <w:rPr>
          <w:rtl/>
        </w:rPr>
      </w:pPr>
      <w:r w:rsidRPr="00DE4439">
        <w:rPr>
          <w:rFonts w:hint="cs"/>
          <w:rtl/>
        </w:rPr>
        <w:t>شبهه دوازدهم</w:t>
      </w:r>
      <w:r w:rsidR="00784590" w:rsidRPr="00DE4439">
        <w:rPr>
          <w:rFonts w:hint="cs"/>
          <w:rtl/>
        </w:rPr>
        <w:t xml:space="preserve">: </w:t>
      </w:r>
      <w:r w:rsidRPr="00DE4439">
        <w:rPr>
          <w:rFonts w:hint="cs"/>
          <w:rtl/>
        </w:rPr>
        <w:t>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 xml:space="preserve">ند </w:t>
      </w:r>
      <w:r w:rsidR="00052C57" w:rsidRPr="00DE4439">
        <w:rPr>
          <w:rFonts w:hint="cs"/>
          <w:rtl/>
        </w:rPr>
        <w:t>معاو</w:t>
      </w:r>
      <w:r w:rsidR="00AE657A">
        <w:rPr>
          <w:rFonts w:hint="cs"/>
          <w:rtl/>
        </w:rPr>
        <w:t>ی</w:t>
      </w:r>
      <w:r w:rsidR="00052C57" w:rsidRPr="00DE4439">
        <w:rPr>
          <w:rFonts w:hint="cs"/>
          <w:rtl/>
        </w:rPr>
        <w:t>ه ز</w:t>
      </w:r>
      <w:r w:rsidR="00AE657A">
        <w:rPr>
          <w:rFonts w:hint="cs"/>
          <w:rtl/>
        </w:rPr>
        <w:t>ی</w:t>
      </w:r>
      <w:r w:rsidR="00052C57" w:rsidRPr="00DE4439">
        <w:rPr>
          <w:rFonts w:hint="cs"/>
          <w:rtl/>
        </w:rPr>
        <w:t>اد بن اب</w:t>
      </w:r>
      <w:r w:rsidR="00AE657A">
        <w:rPr>
          <w:rFonts w:hint="cs"/>
          <w:rtl/>
        </w:rPr>
        <w:t>ی</w:t>
      </w:r>
      <w:r w:rsidR="00052C57" w:rsidRPr="00DE4439">
        <w:rPr>
          <w:rFonts w:hint="cs"/>
          <w:rtl/>
        </w:rPr>
        <w:t xml:space="preserve">ه را برادر و پسر پدرش قرار داد و حال آن </w:t>
      </w:r>
      <w:r w:rsidR="00AE657A">
        <w:rPr>
          <w:rFonts w:hint="cs"/>
          <w:rtl/>
        </w:rPr>
        <w:t>ک</w:t>
      </w:r>
      <w:r w:rsidR="00052C57" w:rsidRPr="00DE4439">
        <w:rPr>
          <w:rFonts w:hint="cs"/>
          <w:rtl/>
        </w:rPr>
        <w:t>ه او پسر عب</w:t>
      </w:r>
      <w:r w:rsidR="00AE657A">
        <w:rPr>
          <w:rFonts w:hint="cs"/>
          <w:rtl/>
        </w:rPr>
        <w:t>ی</w:t>
      </w:r>
      <w:r w:rsidR="00052C57" w:rsidRPr="00DE4439">
        <w:rPr>
          <w:rFonts w:hint="cs"/>
          <w:rtl/>
        </w:rPr>
        <w:t xml:space="preserve">د </w:t>
      </w:r>
      <w:r w:rsidR="00881CD1" w:rsidRPr="00DE4439">
        <w:rPr>
          <w:rFonts w:hint="cs"/>
          <w:rtl/>
        </w:rPr>
        <w:t>ال</w:t>
      </w:r>
      <w:r w:rsidR="00052C57" w:rsidRPr="00DE4439">
        <w:rPr>
          <w:rFonts w:hint="cs"/>
          <w:rtl/>
        </w:rPr>
        <w:t>ثقف</w:t>
      </w:r>
      <w:r w:rsidR="00AE657A">
        <w:rPr>
          <w:rFonts w:hint="cs"/>
          <w:rtl/>
        </w:rPr>
        <w:t>ی</w:t>
      </w:r>
      <w:r w:rsidR="00052C57" w:rsidRPr="00DE4439">
        <w:rPr>
          <w:rFonts w:hint="cs"/>
          <w:rtl/>
        </w:rPr>
        <w:t xml:space="preserve"> بود و معاو</w:t>
      </w:r>
      <w:r w:rsidR="00AE657A">
        <w:rPr>
          <w:rFonts w:hint="cs"/>
          <w:rtl/>
        </w:rPr>
        <w:t>ی</w:t>
      </w:r>
      <w:r w:rsidR="00052C57" w:rsidRPr="00DE4439">
        <w:rPr>
          <w:rFonts w:hint="cs"/>
          <w:rtl/>
        </w:rPr>
        <w:t>ه او را ز</w:t>
      </w:r>
      <w:r w:rsidR="00AE657A">
        <w:rPr>
          <w:rFonts w:hint="cs"/>
          <w:rtl/>
        </w:rPr>
        <w:t>ی</w:t>
      </w:r>
      <w:r w:rsidR="00052C57" w:rsidRPr="00DE4439">
        <w:rPr>
          <w:rFonts w:hint="cs"/>
          <w:rtl/>
        </w:rPr>
        <w:t>اد بن اب</w:t>
      </w:r>
      <w:r w:rsidR="00AE657A">
        <w:rPr>
          <w:rFonts w:hint="cs"/>
          <w:rtl/>
        </w:rPr>
        <w:t>ی</w:t>
      </w:r>
      <w:r w:rsidR="00052C57" w:rsidRPr="00DE4439">
        <w:rPr>
          <w:rFonts w:hint="cs"/>
          <w:rtl/>
        </w:rPr>
        <w:t xml:space="preserve"> سف</w:t>
      </w:r>
      <w:r w:rsidR="00AE657A">
        <w:rPr>
          <w:rFonts w:hint="cs"/>
          <w:rtl/>
        </w:rPr>
        <w:t>ی</w:t>
      </w:r>
      <w:r w:rsidR="00881CD1" w:rsidRPr="00DE4439">
        <w:rPr>
          <w:rFonts w:hint="cs"/>
          <w:rtl/>
        </w:rPr>
        <w:t>ان خواند.</w:t>
      </w:r>
    </w:p>
    <w:p w:rsidR="00CF3BE7" w:rsidRPr="00DE4439" w:rsidRDefault="00052C57" w:rsidP="00D23CED">
      <w:pPr>
        <w:pStyle w:val="a"/>
        <w:rPr>
          <w:rtl/>
        </w:rPr>
      </w:pPr>
      <w:r w:rsidRPr="00DE4439">
        <w:rPr>
          <w:rFonts w:hint="cs"/>
          <w:rtl/>
        </w:rPr>
        <w:t>ما م</w:t>
      </w:r>
      <w:r w:rsidR="00AE657A">
        <w:rPr>
          <w:rFonts w:hint="cs"/>
          <w:rtl/>
        </w:rPr>
        <w:t>ی</w:t>
      </w:r>
      <w:r w:rsidRPr="00DE4439">
        <w:rPr>
          <w:rFonts w:hint="cs"/>
          <w:rtl/>
        </w:rPr>
        <w:t>‌گو</w:t>
      </w:r>
      <w:r w:rsidR="00AE657A">
        <w:rPr>
          <w:rFonts w:hint="cs"/>
          <w:rtl/>
        </w:rPr>
        <w:t>یی</w:t>
      </w:r>
      <w:r w:rsidRPr="00DE4439">
        <w:rPr>
          <w:rFonts w:hint="cs"/>
          <w:rtl/>
        </w:rPr>
        <w:t>م ز</w:t>
      </w:r>
      <w:r w:rsidR="00AE657A">
        <w:rPr>
          <w:rFonts w:hint="cs"/>
          <w:rtl/>
        </w:rPr>
        <w:t>ی</w:t>
      </w:r>
      <w:r w:rsidRPr="00DE4439">
        <w:rPr>
          <w:rFonts w:hint="cs"/>
          <w:rtl/>
        </w:rPr>
        <w:t>اد پسر عب</w:t>
      </w:r>
      <w:r w:rsidR="00AE657A">
        <w:rPr>
          <w:rFonts w:hint="cs"/>
          <w:rtl/>
        </w:rPr>
        <w:t>ی</w:t>
      </w:r>
      <w:r w:rsidRPr="00DE4439">
        <w:rPr>
          <w:rFonts w:hint="cs"/>
          <w:rtl/>
        </w:rPr>
        <w:t xml:space="preserve">د </w:t>
      </w:r>
      <w:r w:rsidR="00881CD1" w:rsidRPr="00DE4439">
        <w:rPr>
          <w:rFonts w:hint="cs"/>
          <w:rtl/>
        </w:rPr>
        <w:t>ال</w:t>
      </w:r>
      <w:r w:rsidRPr="00DE4439">
        <w:rPr>
          <w:rFonts w:hint="cs"/>
          <w:rtl/>
        </w:rPr>
        <w:t>ثقف</w:t>
      </w:r>
      <w:r w:rsidR="00AE657A">
        <w:rPr>
          <w:rFonts w:hint="cs"/>
          <w:rtl/>
        </w:rPr>
        <w:t>ی</w:t>
      </w:r>
      <w:r w:rsidRPr="00DE4439">
        <w:rPr>
          <w:rFonts w:hint="cs"/>
          <w:rtl/>
        </w:rPr>
        <w:t xml:space="preserve"> ن</w:t>
      </w:r>
      <w:r w:rsidR="00AE657A">
        <w:rPr>
          <w:rFonts w:hint="cs"/>
          <w:rtl/>
        </w:rPr>
        <w:t>ی</w:t>
      </w:r>
      <w:r w:rsidRPr="00DE4439">
        <w:rPr>
          <w:rFonts w:hint="cs"/>
          <w:rtl/>
        </w:rPr>
        <w:t>ست</w:t>
      </w:r>
      <w:r w:rsidR="00881CD1" w:rsidRPr="00DE4439">
        <w:rPr>
          <w:rFonts w:hint="cs"/>
          <w:rtl/>
        </w:rPr>
        <w:t>،</w:t>
      </w:r>
      <w:r w:rsidRPr="00DE4439">
        <w:rPr>
          <w:rFonts w:hint="cs"/>
          <w:rtl/>
        </w:rPr>
        <w:t xml:space="preserve"> بل</w:t>
      </w:r>
      <w:r w:rsidR="00AE657A">
        <w:rPr>
          <w:rFonts w:hint="cs"/>
          <w:rtl/>
        </w:rPr>
        <w:t>ک</w:t>
      </w:r>
      <w:r w:rsidRPr="00DE4439">
        <w:rPr>
          <w:rFonts w:hint="cs"/>
          <w:rtl/>
        </w:rPr>
        <w:t>ه او به ز</w:t>
      </w:r>
      <w:r w:rsidR="00AE657A">
        <w:rPr>
          <w:rFonts w:hint="cs"/>
          <w:rtl/>
        </w:rPr>
        <w:t>ی</w:t>
      </w:r>
      <w:r w:rsidRPr="00DE4439">
        <w:rPr>
          <w:rFonts w:hint="cs"/>
          <w:rtl/>
        </w:rPr>
        <w:t>اد بن اب</w:t>
      </w:r>
      <w:r w:rsidR="00AE657A">
        <w:rPr>
          <w:rFonts w:hint="cs"/>
          <w:rtl/>
        </w:rPr>
        <w:t>ی</w:t>
      </w:r>
      <w:r w:rsidRPr="00DE4439">
        <w:rPr>
          <w:rFonts w:hint="cs"/>
          <w:rtl/>
        </w:rPr>
        <w:t>ه (ز</w:t>
      </w:r>
      <w:r w:rsidR="00AE657A">
        <w:rPr>
          <w:rFonts w:hint="cs"/>
          <w:rtl/>
        </w:rPr>
        <w:t>ی</w:t>
      </w:r>
      <w:r w:rsidRPr="00DE4439">
        <w:rPr>
          <w:rFonts w:hint="cs"/>
          <w:rtl/>
        </w:rPr>
        <w:t xml:space="preserve">اد پسر پدرش) </w:t>
      </w:r>
      <w:r w:rsidR="00AE657A">
        <w:rPr>
          <w:rFonts w:hint="cs"/>
          <w:rtl/>
        </w:rPr>
        <w:t>ی</w:t>
      </w:r>
      <w:r w:rsidRPr="00DE4439">
        <w:rPr>
          <w:rFonts w:hint="cs"/>
          <w:rtl/>
        </w:rPr>
        <w:t>ا به ابن سم</w:t>
      </w:r>
      <w:r w:rsidR="00AE657A">
        <w:rPr>
          <w:rFonts w:hint="cs"/>
          <w:rtl/>
        </w:rPr>
        <w:t>ی</w:t>
      </w:r>
      <w:r w:rsidRPr="00DE4439">
        <w:rPr>
          <w:rFonts w:hint="cs"/>
          <w:rtl/>
        </w:rPr>
        <w:t>ه معروف بود، چون مادرش سم</w:t>
      </w:r>
      <w:r w:rsidR="00AE657A">
        <w:rPr>
          <w:rFonts w:hint="cs"/>
          <w:rtl/>
        </w:rPr>
        <w:t>ی</w:t>
      </w:r>
      <w:r w:rsidRPr="00DE4439">
        <w:rPr>
          <w:rFonts w:hint="cs"/>
          <w:rtl/>
        </w:rPr>
        <w:t xml:space="preserve">ه زنا </w:t>
      </w:r>
      <w:r w:rsidR="00AE657A">
        <w:rPr>
          <w:rFonts w:hint="cs"/>
          <w:rtl/>
        </w:rPr>
        <w:t>ک</w:t>
      </w:r>
      <w:r w:rsidRPr="00DE4439">
        <w:rPr>
          <w:rFonts w:hint="cs"/>
          <w:rtl/>
        </w:rPr>
        <w:t xml:space="preserve">رده بود. </w:t>
      </w:r>
      <w:r w:rsidR="00B248D2" w:rsidRPr="00DE4439">
        <w:rPr>
          <w:rFonts w:hint="cs"/>
          <w:rtl/>
        </w:rPr>
        <w:t>و او از زنا متولد شده بود (و ولدزنا بودنش به او ز</w:t>
      </w:r>
      <w:r w:rsidR="00AE657A">
        <w:rPr>
          <w:rFonts w:hint="cs"/>
          <w:rtl/>
        </w:rPr>
        <w:t>ی</w:t>
      </w:r>
      <w:r w:rsidR="00B248D2" w:rsidRPr="00DE4439">
        <w:rPr>
          <w:rFonts w:hint="cs"/>
          <w:rtl/>
        </w:rPr>
        <w:t>ان</w:t>
      </w:r>
      <w:r w:rsidR="00AE657A">
        <w:rPr>
          <w:rFonts w:hint="cs"/>
          <w:rtl/>
        </w:rPr>
        <w:t>ی</w:t>
      </w:r>
      <w:r w:rsidR="00B248D2" w:rsidRPr="00DE4439">
        <w:rPr>
          <w:rFonts w:hint="cs"/>
          <w:rtl/>
        </w:rPr>
        <w:t xml:space="preserve"> نم</w:t>
      </w:r>
      <w:r w:rsidR="00AE657A">
        <w:rPr>
          <w:rFonts w:hint="cs"/>
          <w:rtl/>
        </w:rPr>
        <w:t>ی</w:t>
      </w:r>
      <w:r w:rsidR="00B248D2" w:rsidRPr="00DE4439">
        <w:rPr>
          <w:rFonts w:hint="cs"/>
          <w:rtl/>
        </w:rPr>
        <w:t>‌رساند و او در ا</w:t>
      </w:r>
      <w:r w:rsidR="00AE657A">
        <w:rPr>
          <w:rFonts w:hint="cs"/>
          <w:rtl/>
        </w:rPr>
        <w:t>ی</w:t>
      </w:r>
      <w:r w:rsidR="00B248D2" w:rsidRPr="00DE4439">
        <w:rPr>
          <w:rFonts w:hint="cs"/>
          <w:rtl/>
        </w:rPr>
        <w:t>ن مورد مرت</w:t>
      </w:r>
      <w:r w:rsidR="00AE657A">
        <w:rPr>
          <w:rFonts w:hint="cs"/>
          <w:rtl/>
        </w:rPr>
        <w:t>ک</w:t>
      </w:r>
      <w:r w:rsidR="00B248D2" w:rsidRPr="00DE4439">
        <w:rPr>
          <w:rFonts w:hint="cs"/>
          <w:rtl/>
        </w:rPr>
        <w:t>ب گناه</w:t>
      </w:r>
      <w:r w:rsidR="00AE657A">
        <w:rPr>
          <w:rFonts w:hint="cs"/>
          <w:rtl/>
        </w:rPr>
        <w:t>ی</w:t>
      </w:r>
      <w:r w:rsidR="00B248D2" w:rsidRPr="00DE4439">
        <w:rPr>
          <w:rFonts w:hint="cs"/>
          <w:rtl/>
        </w:rPr>
        <w:t xml:space="preserve"> نشده است) در دوران جاهل</w:t>
      </w:r>
      <w:r w:rsidR="00AE657A">
        <w:rPr>
          <w:rFonts w:hint="cs"/>
          <w:rtl/>
        </w:rPr>
        <w:t>ی</w:t>
      </w:r>
      <w:r w:rsidR="00B248D2" w:rsidRPr="00DE4439">
        <w:rPr>
          <w:rFonts w:hint="cs"/>
          <w:rtl/>
        </w:rPr>
        <w:t>ت مردان</w:t>
      </w:r>
      <w:r w:rsidR="00AE657A">
        <w:rPr>
          <w:rFonts w:hint="cs"/>
          <w:rtl/>
        </w:rPr>
        <w:t>ی</w:t>
      </w:r>
      <w:r w:rsidR="00B248D2" w:rsidRPr="00DE4439">
        <w:rPr>
          <w:rFonts w:hint="cs"/>
          <w:rtl/>
        </w:rPr>
        <w:t xml:space="preserve"> </w:t>
      </w:r>
      <w:r w:rsidR="00AE657A">
        <w:rPr>
          <w:rFonts w:hint="cs"/>
          <w:rtl/>
        </w:rPr>
        <w:t>ک</w:t>
      </w:r>
      <w:r w:rsidR="00B248D2" w:rsidRPr="00DE4439">
        <w:rPr>
          <w:rFonts w:hint="cs"/>
          <w:rtl/>
        </w:rPr>
        <w:t>ه ابو سف</w:t>
      </w:r>
      <w:r w:rsidR="00AE657A">
        <w:rPr>
          <w:rFonts w:hint="cs"/>
          <w:rtl/>
        </w:rPr>
        <w:t>ی</w:t>
      </w:r>
      <w:r w:rsidR="00B248D2" w:rsidRPr="00DE4439">
        <w:rPr>
          <w:rFonts w:hint="cs"/>
          <w:rtl/>
        </w:rPr>
        <w:t>ان پدر معاو</w:t>
      </w:r>
      <w:r w:rsidR="00AE657A">
        <w:rPr>
          <w:rFonts w:hint="cs"/>
          <w:rtl/>
        </w:rPr>
        <w:t>ی</w:t>
      </w:r>
      <w:r w:rsidR="00B248D2" w:rsidRPr="00DE4439">
        <w:rPr>
          <w:rFonts w:hint="cs"/>
          <w:rtl/>
        </w:rPr>
        <w:t>ه هم در م</w:t>
      </w:r>
      <w:r w:rsidR="00AE657A">
        <w:rPr>
          <w:rFonts w:hint="cs"/>
          <w:rtl/>
        </w:rPr>
        <w:t>ی</w:t>
      </w:r>
      <w:r w:rsidR="00B248D2" w:rsidRPr="00DE4439">
        <w:rPr>
          <w:rFonts w:hint="cs"/>
          <w:rtl/>
        </w:rPr>
        <w:t>ان آنها بود پ</w:t>
      </w:r>
      <w:r w:rsidR="00AE657A">
        <w:rPr>
          <w:rFonts w:hint="cs"/>
          <w:rtl/>
        </w:rPr>
        <w:t>ی</w:t>
      </w:r>
      <w:r w:rsidR="00B248D2" w:rsidRPr="00DE4439">
        <w:rPr>
          <w:rFonts w:hint="cs"/>
          <w:rtl/>
        </w:rPr>
        <w:t>ش سم</w:t>
      </w:r>
      <w:r w:rsidR="00AE657A">
        <w:rPr>
          <w:rFonts w:hint="cs"/>
          <w:rtl/>
        </w:rPr>
        <w:t>ی</w:t>
      </w:r>
      <w:r w:rsidR="00B248D2" w:rsidRPr="00DE4439">
        <w:rPr>
          <w:rFonts w:hint="cs"/>
          <w:rtl/>
        </w:rPr>
        <w:t xml:space="preserve">ه آمدند و با او زنا </w:t>
      </w:r>
      <w:r w:rsidR="00AE657A">
        <w:rPr>
          <w:rFonts w:hint="cs"/>
          <w:rtl/>
        </w:rPr>
        <w:t>ک</w:t>
      </w:r>
      <w:r w:rsidR="00B248D2" w:rsidRPr="00DE4439">
        <w:rPr>
          <w:rFonts w:hint="cs"/>
          <w:rtl/>
        </w:rPr>
        <w:t xml:space="preserve">ردند (زنا </w:t>
      </w:r>
      <w:r w:rsidR="00AE657A">
        <w:rPr>
          <w:rFonts w:hint="cs"/>
          <w:rtl/>
        </w:rPr>
        <w:t>ک</w:t>
      </w:r>
      <w:r w:rsidR="00B248D2" w:rsidRPr="00DE4439">
        <w:rPr>
          <w:rFonts w:hint="cs"/>
          <w:rtl/>
        </w:rPr>
        <w:t>ردن ابو سف</w:t>
      </w:r>
      <w:r w:rsidR="00AE657A">
        <w:rPr>
          <w:rFonts w:hint="cs"/>
          <w:rtl/>
        </w:rPr>
        <w:t>ی</w:t>
      </w:r>
      <w:r w:rsidR="00B248D2" w:rsidRPr="00DE4439">
        <w:rPr>
          <w:rFonts w:hint="cs"/>
          <w:rtl/>
        </w:rPr>
        <w:t>ان در زمان جاهل</w:t>
      </w:r>
      <w:r w:rsidR="00AE657A">
        <w:rPr>
          <w:rFonts w:hint="cs"/>
          <w:rtl/>
        </w:rPr>
        <w:t>ی</w:t>
      </w:r>
      <w:r w:rsidR="00B248D2" w:rsidRPr="00DE4439">
        <w:rPr>
          <w:rFonts w:hint="cs"/>
          <w:rtl/>
        </w:rPr>
        <w:t>ت برا</w:t>
      </w:r>
      <w:r w:rsidR="00AE657A">
        <w:rPr>
          <w:rFonts w:hint="cs"/>
          <w:rtl/>
        </w:rPr>
        <w:t>ی</w:t>
      </w:r>
      <w:r w:rsidR="00B248D2" w:rsidRPr="00DE4439">
        <w:rPr>
          <w:rFonts w:hint="cs"/>
          <w:rtl/>
        </w:rPr>
        <w:t xml:space="preserve"> او ز</w:t>
      </w:r>
      <w:r w:rsidR="00AE657A">
        <w:rPr>
          <w:rFonts w:hint="cs"/>
          <w:rtl/>
        </w:rPr>
        <w:t>ی</w:t>
      </w:r>
      <w:r w:rsidR="00B248D2" w:rsidRPr="00DE4439">
        <w:rPr>
          <w:rFonts w:hint="cs"/>
          <w:rtl/>
        </w:rPr>
        <w:t>ان</w:t>
      </w:r>
      <w:r w:rsidR="00AE657A">
        <w:rPr>
          <w:rFonts w:hint="cs"/>
          <w:rtl/>
        </w:rPr>
        <w:t>ی</w:t>
      </w:r>
      <w:r w:rsidR="00B248D2" w:rsidRPr="00DE4439">
        <w:rPr>
          <w:rFonts w:hint="cs"/>
          <w:rtl/>
        </w:rPr>
        <w:t xml:space="preserve"> ندارد چون آنها مشر</w:t>
      </w:r>
      <w:r w:rsidR="00AE657A">
        <w:rPr>
          <w:rFonts w:hint="cs"/>
          <w:rtl/>
        </w:rPr>
        <w:t>ک</w:t>
      </w:r>
      <w:r w:rsidR="00B248D2" w:rsidRPr="00DE4439">
        <w:rPr>
          <w:rFonts w:hint="cs"/>
          <w:rtl/>
        </w:rPr>
        <w:t xml:space="preserve"> بوده‌اند و زنا از شر</w:t>
      </w:r>
      <w:r w:rsidR="00AE657A">
        <w:rPr>
          <w:rFonts w:hint="cs"/>
          <w:rtl/>
        </w:rPr>
        <w:t>ک</w:t>
      </w:r>
      <w:r w:rsidR="00B248D2" w:rsidRPr="00DE4439">
        <w:rPr>
          <w:rFonts w:hint="cs"/>
          <w:rtl/>
        </w:rPr>
        <w:t xml:space="preserve"> گناه </w:t>
      </w:r>
      <w:r w:rsidR="00AE657A">
        <w:rPr>
          <w:rFonts w:hint="cs"/>
          <w:rtl/>
        </w:rPr>
        <w:t>ک</w:t>
      </w:r>
      <w:r w:rsidR="00B248D2" w:rsidRPr="00DE4439">
        <w:rPr>
          <w:rFonts w:hint="cs"/>
          <w:rtl/>
        </w:rPr>
        <w:t>متر</w:t>
      </w:r>
      <w:r w:rsidR="00AE657A">
        <w:rPr>
          <w:rFonts w:hint="cs"/>
          <w:rtl/>
        </w:rPr>
        <w:t>ی</w:t>
      </w:r>
      <w:r w:rsidR="00B248D2" w:rsidRPr="00DE4439">
        <w:rPr>
          <w:rFonts w:hint="cs"/>
          <w:rtl/>
        </w:rPr>
        <w:t xml:space="preserve"> است) و ز</w:t>
      </w:r>
      <w:r w:rsidR="00AE657A">
        <w:rPr>
          <w:rFonts w:hint="cs"/>
          <w:rtl/>
        </w:rPr>
        <w:t>ی</w:t>
      </w:r>
      <w:r w:rsidR="00B248D2" w:rsidRPr="00DE4439">
        <w:rPr>
          <w:rFonts w:hint="cs"/>
          <w:rtl/>
        </w:rPr>
        <w:t>اد از وال</w:t>
      </w:r>
      <w:r w:rsidR="00AE657A">
        <w:rPr>
          <w:rFonts w:hint="cs"/>
          <w:rtl/>
        </w:rPr>
        <w:t>ی</w:t>
      </w:r>
      <w:r w:rsidR="00B248D2" w:rsidRPr="00DE4439">
        <w:rPr>
          <w:rFonts w:hint="cs"/>
          <w:rtl/>
        </w:rPr>
        <w:t>ان و فرمانداران عل</w:t>
      </w:r>
      <w:r w:rsidR="00AE657A">
        <w:rPr>
          <w:rFonts w:hint="cs"/>
          <w:rtl/>
        </w:rPr>
        <w:t>ی</w:t>
      </w:r>
      <w:r w:rsidR="00DF03ED" w:rsidRPr="00DF03ED">
        <w:rPr>
          <w:rFonts w:cs="CTraditional Arabic" w:hint="cs"/>
          <w:rtl/>
        </w:rPr>
        <w:t>س</w:t>
      </w:r>
      <w:r w:rsidR="00B248D2" w:rsidRPr="00DE4439">
        <w:rPr>
          <w:rFonts w:hint="cs"/>
          <w:rtl/>
        </w:rPr>
        <w:t xml:space="preserve"> بود و او مرد</w:t>
      </w:r>
      <w:r w:rsidR="00AE657A">
        <w:rPr>
          <w:rFonts w:hint="cs"/>
          <w:rtl/>
        </w:rPr>
        <w:t>ی</w:t>
      </w:r>
      <w:r w:rsidR="00B248D2" w:rsidRPr="00DE4439">
        <w:rPr>
          <w:rFonts w:hint="cs"/>
          <w:rtl/>
        </w:rPr>
        <w:t xml:space="preserve"> سخنور بود. </w:t>
      </w:r>
    </w:p>
    <w:p w:rsidR="001F723E" w:rsidRDefault="001D653B" w:rsidP="00D23CED">
      <w:pPr>
        <w:pStyle w:val="a"/>
        <w:rPr>
          <w:rtl/>
        </w:rPr>
      </w:pPr>
      <w:r w:rsidRPr="00DE4439">
        <w:rPr>
          <w:rFonts w:hint="cs"/>
          <w:rtl/>
        </w:rPr>
        <w:t>پدر معاو</w:t>
      </w:r>
      <w:r w:rsidR="00AE657A">
        <w:rPr>
          <w:rFonts w:hint="cs"/>
          <w:rtl/>
        </w:rPr>
        <w:t>ی</w:t>
      </w:r>
      <w:r w:rsidRPr="00DE4439">
        <w:rPr>
          <w:rFonts w:hint="cs"/>
          <w:rtl/>
        </w:rPr>
        <w:t xml:space="preserve">ه </w:t>
      </w:r>
      <w:r w:rsidR="00B248D2" w:rsidRPr="00DE4439">
        <w:rPr>
          <w:rFonts w:hint="cs"/>
          <w:rtl/>
        </w:rPr>
        <w:t>به معاو</w:t>
      </w:r>
      <w:r w:rsidR="00AE657A">
        <w:rPr>
          <w:rFonts w:hint="cs"/>
          <w:rtl/>
        </w:rPr>
        <w:t>ی</w:t>
      </w:r>
      <w:r w:rsidR="00B248D2" w:rsidRPr="00DE4439">
        <w:rPr>
          <w:rFonts w:hint="cs"/>
          <w:rtl/>
        </w:rPr>
        <w:t xml:space="preserve">ه گفت </w:t>
      </w:r>
      <w:r w:rsidR="00AE657A">
        <w:rPr>
          <w:rFonts w:hint="cs"/>
          <w:rtl/>
        </w:rPr>
        <w:t>ک</w:t>
      </w:r>
      <w:r w:rsidR="00B248D2" w:rsidRPr="00DE4439">
        <w:rPr>
          <w:rFonts w:hint="cs"/>
          <w:rtl/>
        </w:rPr>
        <w:t>ه ز</w:t>
      </w:r>
      <w:r w:rsidR="00AE657A">
        <w:rPr>
          <w:rFonts w:hint="cs"/>
          <w:rtl/>
        </w:rPr>
        <w:t>ی</w:t>
      </w:r>
      <w:r w:rsidR="00B248D2" w:rsidRPr="00DE4439">
        <w:rPr>
          <w:rFonts w:hint="cs"/>
          <w:rtl/>
        </w:rPr>
        <w:t>اد پسرش است و گر چه زنازاده است اما پسر اوست، و ه</w:t>
      </w:r>
      <w:r w:rsidR="00AE657A">
        <w:rPr>
          <w:rFonts w:hint="cs"/>
          <w:rtl/>
        </w:rPr>
        <w:t>ی</w:t>
      </w:r>
      <w:r w:rsidR="00B248D2" w:rsidRPr="00DE4439">
        <w:rPr>
          <w:rFonts w:hint="cs"/>
          <w:rtl/>
        </w:rPr>
        <w:t xml:space="preserve">چ </w:t>
      </w:r>
      <w:r w:rsidR="00AE657A">
        <w:rPr>
          <w:rFonts w:hint="cs"/>
          <w:rtl/>
        </w:rPr>
        <w:t>ک</w:t>
      </w:r>
      <w:r w:rsidR="00B248D2" w:rsidRPr="00DE4439">
        <w:rPr>
          <w:rFonts w:hint="cs"/>
          <w:rtl/>
        </w:rPr>
        <w:t>س ادعا ن</w:t>
      </w:r>
      <w:r w:rsidR="00AE657A">
        <w:rPr>
          <w:rFonts w:hint="cs"/>
          <w:rtl/>
        </w:rPr>
        <w:t>ک</w:t>
      </w:r>
      <w:r w:rsidR="00B248D2" w:rsidRPr="00DE4439">
        <w:rPr>
          <w:rFonts w:hint="cs"/>
          <w:rtl/>
        </w:rPr>
        <w:t xml:space="preserve">رده بود </w:t>
      </w:r>
      <w:r w:rsidR="00AE657A">
        <w:rPr>
          <w:rFonts w:hint="cs"/>
          <w:rtl/>
        </w:rPr>
        <w:t>ک</w:t>
      </w:r>
      <w:r w:rsidR="00B248D2" w:rsidRPr="00DE4439">
        <w:rPr>
          <w:rFonts w:hint="cs"/>
          <w:rtl/>
        </w:rPr>
        <w:t>ه ز</w:t>
      </w:r>
      <w:r w:rsidR="00AE657A">
        <w:rPr>
          <w:rFonts w:hint="cs"/>
          <w:rtl/>
        </w:rPr>
        <w:t>ی</w:t>
      </w:r>
      <w:r w:rsidR="00B248D2" w:rsidRPr="00DE4439">
        <w:rPr>
          <w:rFonts w:hint="cs"/>
          <w:rtl/>
        </w:rPr>
        <w:t>اد پسرش م</w:t>
      </w:r>
      <w:r w:rsidR="00AE657A">
        <w:rPr>
          <w:rFonts w:hint="cs"/>
          <w:rtl/>
        </w:rPr>
        <w:t>ی</w:t>
      </w:r>
      <w:r w:rsidR="00B248D2" w:rsidRPr="00DE4439">
        <w:rPr>
          <w:rFonts w:hint="cs"/>
          <w:rtl/>
        </w:rPr>
        <w:t>‌باشد</w:t>
      </w:r>
      <w:r w:rsidR="003372C1" w:rsidRPr="00DE4439">
        <w:rPr>
          <w:rFonts w:hint="cs"/>
          <w:rtl/>
        </w:rPr>
        <w:t>،</w:t>
      </w:r>
      <w:r w:rsidR="00B248D2" w:rsidRPr="00DE4439">
        <w:rPr>
          <w:rFonts w:hint="cs"/>
          <w:rtl/>
        </w:rPr>
        <w:t xml:space="preserve"> و مادر ز</w:t>
      </w:r>
      <w:r w:rsidR="00AE657A">
        <w:rPr>
          <w:rFonts w:hint="cs"/>
          <w:rtl/>
        </w:rPr>
        <w:t>ی</w:t>
      </w:r>
      <w:r w:rsidR="00B248D2" w:rsidRPr="00DE4439">
        <w:rPr>
          <w:rFonts w:hint="cs"/>
          <w:rtl/>
        </w:rPr>
        <w:t>اد سم</w:t>
      </w:r>
      <w:r w:rsidR="00AE657A">
        <w:rPr>
          <w:rFonts w:hint="cs"/>
          <w:rtl/>
        </w:rPr>
        <w:t>ی</w:t>
      </w:r>
      <w:r w:rsidR="00B248D2" w:rsidRPr="00DE4439">
        <w:rPr>
          <w:rFonts w:hint="cs"/>
          <w:rtl/>
        </w:rPr>
        <w:t>ه همسر</w:t>
      </w:r>
      <w:r w:rsidR="00AE657A">
        <w:rPr>
          <w:rFonts w:hint="cs"/>
          <w:rtl/>
        </w:rPr>
        <w:t>ی</w:t>
      </w:r>
      <w:r w:rsidR="00B248D2" w:rsidRPr="00DE4439">
        <w:rPr>
          <w:rFonts w:hint="cs"/>
          <w:rtl/>
        </w:rPr>
        <w:t xml:space="preserve"> نداشت، و اگر شوهر</w:t>
      </w:r>
      <w:r w:rsidR="00AE657A">
        <w:rPr>
          <w:rFonts w:hint="cs"/>
          <w:rtl/>
        </w:rPr>
        <w:t>ی</w:t>
      </w:r>
      <w:r w:rsidR="00B248D2" w:rsidRPr="00DE4439">
        <w:rPr>
          <w:rFonts w:hint="cs"/>
          <w:rtl/>
        </w:rPr>
        <w:t xml:space="preserve"> م</w:t>
      </w:r>
      <w:r w:rsidR="00AE657A">
        <w:rPr>
          <w:rFonts w:hint="cs"/>
          <w:rtl/>
        </w:rPr>
        <w:t>ی</w:t>
      </w:r>
      <w:r w:rsidR="00B248D2" w:rsidRPr="00DE4439">
        <w:rPr>
          <w:rFonts w:hint="cs"/>
          <w:rtl/>
        </w:rPr>
        <w:t>‌داشت م</w:t>
      </w:r>
      <w:r w:rsidR="00AE657A">
        <w:rPr>
          <w:rFonts w:hint="cs"/>
          <w:rtl/>
        </w:rPr>
        <w:t>ی</w:t>
      </w:r>
      <w:r w:rsidR="00B248D2" w:rsidRPr="00DE4439">
        <w:rPr>
          <w:rFonts w:hint="cs"/>
          <w:rtl/>
        </w:rPr>
        <w:t>‌گفت</w:t>
      </w:r>
      <w:r w:rsidR="00AE657A">
        <w:rPr>
          <w:rFonts w:hint="cs"/>
          <w:rtl/>
        </w:rPr>
        <w:t>ی</w:t>
      </w:r>
      <w:r w:rsidR="003372C1" w:rsidRPr="00DE4439">
        <w:rPr>
          <w:rFonts w:hint="cs"/>
          <w:rtl/>
        </w:rPr>
        <w:t>م فرزند مال صاحب فراش است و زنا</w:t>
      </w:r>
      <w:r w:rsidR="00AE657A">
        <w:rPr>
          <w:rFonts w:hint="cs"/>
          <w:rtl/>
        </w:rPr>
        <w:t>ک</w:t>
      </w:r>
      <w:r w:rsidR="00B248D2" w:rsidRPr="00DE4439">
        <w:rPr>
          <w:rFonts w:hint="cs"/>
          <w:rtl/>
        </w:rPr>
        <w:t>ار بهره‌ا</w:t>
      </w:r>
      <w:r w:rsidR="00AE657A">
        <w:rPr>
          <w:rFonts w:hint="cs"/>
          <w:rtl/>
        </w:rPr>
        <w:t>ی</w:t>
      </w:r>
      <w:r w:rsidR="00B248D2" w:rsidRPr="00DE4439">
        <w:rPr>
          <w:rFonts w:hint="cs"/>
          <w:rtl/>
        </w:rPr>
        <w:t xml:space="preserve"> ندارد، اما او شوهر</w:t>
      </w:r>
      <w:r w:rsidR="00AE657A">
        <w:rPr>
          <w:rFonts w:hint="cs"/>
          <w:rtl/>
        </w:rPr>
        <w:t>ی</w:t>
      </w:r>
      <w:r w:rsidR="00B248D2" w:rsidRPr="00DE4439">
        <w:rPr>
          <w:rFonts w:hint="cs"/>
          <w:rtl/>
        </w:rPr>
        <w:t xml:space="preserve"> نداشت، و </w:t>
      </w:r>
      <w:r w:rsidR="00AE657A">
        <w:rPr>
          <w:rFonts w:hint="cs"/>
          <w:rtl/>
        </w:rPr>
        <w:t>ک</w:t>
      </w:r>
      <w:r w:rsidR="00B248D2" w:rsidRPr="00DE4439">
        <w:rPr>
          <w:rFonts w:hint="cs"/>
          <w:rtl/>
        </w:rPr>
        <w:t>ن</w:t>
      </w:r>
      <w:r w:rsidR="00AE657A">
        <w:rPr>
          <w:rFonts w:hint="cs"/>
          <w:rtl/>
        </w:rPr>
        <w:t>ی</w:t>
      </w:r>
      <w:r w:rsidR="00B248D2" w:rsidRPr="00DE4439">
        <w:rPr>
          <w:rFonts w:hint="cs"/>
          <w:rtl/>
        </w:rPr>
        <w:t>ز</w:t>
      </w:r>
      <w:r w:rsidR="00AE657A">
        <w:rPr>
          <w:rFonts w:hint="cs"/>
          <w:rtl/>
        </w:rPr>
        <w:t>ی</w:t>
      </w:r>
      <w:r w:rsidR="00B248D2" w:rsidRPr="00DE4439">
        <w:rPr>
          <w:rFonts w:hint="cs"/>
          <w:rtl/>
        </w:rPr>
        <w:t xml:space="preserve"> بود </w:t>
      </w:r>
      <w:r w:rsidR="00AE657A">
        <w:rPr>
          <w:rFonts w:hint="cs"/>
          <w:rtl/>
        </w:rPr>
        <w:t>ک</w:t>
      </w:r>
      <w:r w:rsidR="00B248D2" w:rsidRPr="00DE4439">
        <w:rPr>
          <w:rFonts w:hint="cs"/>
          <w:rtl/>
        </w:rPr>
        <w:t>ه ابو سف</w:t>
      </w:r>
      <w:r w:rsidR="00AE657A">
        <w:rPr>
          <w:rFonts w:hint="cs"/>
          <w:rtl/>
        </w:rPr>
        <w:t>ی</w:t>
      </w:r>
      <w:r w:rsidR="00B248D2" w:rsidRPr="00DE4439">
        <w:rPr>
          <w:rFonts w:hint="cs"/>
          <w:rtl/>
        </w:rPr>
        <w:t>ان با او همبستر شد و او ز</w:t>
      </w:r>
      <w:r w:rsidR="00AE657A">
        <w:rPr>
          <w:rFonts w:hint="cs"/>
          <w:rtl/>
        </w:rPr>
        <w:t>ی</w:t>
      </w:r>
      <w:r w:rsidR="00B248D2" w:rsidRPr="00DE4439">
        <w:rPr>
          <w:rFonts w:hint="cs"/>
          <w:rtl/>
        </w:rPr>
        <w:t>اد را به دن</w:t>
      </w:r>
      <w:r w:rsidR="00AE657A">
        <w:rPr>
          <w:rFonts w:hint="cs"/>
          <w:rtl/>
        </w:rPr>
        <w:t>ی</w:t>
      </w:r>
      <w:r w:rsidR="00B248D2" w:rsidRPr="00DE4439">
        <w:rPr>
          <w:rFonts w:hint="cs"/>
          <w:rtl/>
        </w:rPr>
        <w:t>ا آورد و معاو</w:t>
      </w:r>
      <w:r w:rsidR="00AE657A">
        <w:rPr>
          <w:rFonts w:hint="cs"/>
          <w:rtl/>
        </w:rPr>
        <w:t>ی</w:t>
      </w:r>
      <w:r w:rsidR="00B248D2" w:rsidRPr="00DE4439">
        <w:rPr>
          <w:rFonts w:hint="cs"/>
          <w:rtl/>
        </w:rPr>
        <w:t>ه او را برادرش قرار</w:t>
      </w:r>
      <w:r w:rsidR="003372C1" w:rsidRPr="00DE4439">
        <w:rPr>
          <w:rFonts w:hint="cs"/>
          <w:rtl/>
        </w:rPr>
        <w:t xml:space="preserve"> </w:t>
      </w:r>
      <w:r w:rsidR="00B248D2" w:rsidRPr="00DE4439">
        <w:rPr>
          <w:rFonts w:hint="cs"/>
          <w:rtl/>
        </w:rPr>
        <w:t>داد، به معاو</w:t>
      </w:r>
      <w:r w:rsidR="00AE657A">
        <w:rPr>
          <w:rFonts w:hint="cs"/>
          <w:rtl/>
        </w:rPr>
        <w:t>ی</w:t>
      </w:r>
      <w:r w:rsidR="00B248D2" w:rsidRPr="00DE4439">
        <w:rPr>
          <w:rFonts w:hint="cs"/>
          <w:rtl/>
        </w:rPr>
        <w:t xml:space="preserve">ه اعتراض </w:t>
      </w:r>
      <w:r w:rsidR="00AE657A">
        <w:rPr>
          <w:rFonts w:hint="cs"/>
          <w:rtl/>
        </w:rPr>
        <w:t>ک</w:t>
      </w:r>
      <w:r w:rsidR="00B248D2" w:rsidRPr="00DE4439">
        <w:rPr>
          <w:rFonts w:hint="cs"/>
          <w:rtl/>
        </w:rPr>
        <w:t xml:space="preserve">رده‌اند </w:t>
      </w:r>
      <w:r w:rsidR="00AE657A">
        <w:rPr>
          <w:rFonts w:hint="cs"/>
          <w:rtl/>
        </w:rPr>
        <w:t>ک</w:t>
      </w:r>
      <w:r w:rsidR="00B248D2" w:rsidRPr="00DE4439">
        <w:rPr>
          <w:rFonts w:hint="cs"/>
          <w:rtl/>
        </w:rPr>
        <w:t>ه او ز</w:t>
      </w:r>
      <w:r w:rsidR="00AE657A">
        <w:rPr>
          <w:rFonts w:hint="cs"/>
          <w:rtl/>
        </w:rPr>
        <w:t>ی</w:t>
      </w:r>
      <w:r w:rsidR="00B248D2" w:rsidRPr="00DE4439">
        <w:rPr>
          <w:rFonts w:hint="cs"/>
          <w:rtl/>
        </w:rPr>
        <w:t xml:space="preserve">اد را به برادرش و به ورثه اضافه </w:t>
      </w:r>
      <w:r w:rsidR="00AE657A">
        <w:rPr>
          <w:rFonts w:hint="cs"/>
          <w:rtl/>
        </w:rPr>
        <w:t>ک</w:t>
      </w:r>
      <w:r w:rsidR="00B248D2" w:rsidRPr="00DE4439">
        <w:rPr>
          <w:rFonts w:hint="cs"/>
          <w:rtl/>
        </w:rPr>
        <w:t>رده است و آ</w:t>
      </w:r>
      <w:r w:rsidR="00AE657A">
        <w:rPr>
          <w:rFonts w:hint="cs"/>
          <w:rtl/>
        </w:rPr>
        <w:t>ی</w:t>
      </w:r>
      <w:r w:rsidR="00B248D2" w:rsidRPr="00DE4439">
        <w:rPr>
          <w:rFonts w:hint="cs"/>
          <w:rtl/>
        </w:rPr>
        <w:t>ا وارث م</w:t>
      </w:r>
      <w:r w:rsidR="00AE657A">
        <w:rPr>
          <w:rFonts w:hint="cs"/>
          <w:rtl/>
        </w:rPr>
        <w:t>ی</w:t>
      </w:r>
      <w:r w:rsidR="00B248D2" w:rsidRPr="00DE4439">
        <w:rPr>
          <w:rFonts w:hint="cs"/>
          <w:rtl/>
        </w:rPr>
        <w:t xml:space="preserve">‌تواند </w:t>
      </w:r>
      <w:r w:rsidR="00AE657A">
        <w:rPr>
          <w:rFonts w:hint="cs"/>
          <w:rtl/>
        </w:rPr>
        <w:t>ک</w:t>
      </w:r>
      <w:r w:rsidR="00B248D2" w:rsidRPr="00DE4439">
        <w:rPr>
          <w:rFonts w:hint="cs"/>
          <w:rtl/>
        </w:rPr>
        <w:t>س</w:t>
      </w:r>
      <w:r w:rsidR="00AE657A">
        <w:rPr>
          <w:rFonts w:hint="cs"/>
          <w:rtl/>
        </w:rPr>
        <w:t>ی</w:t>
      </w:r>
      <w:r w:rsidR="00B248D2" w:rsidRPr="00DE4439">
        <w:rPr>
          <w:rFonts w:hint="cs"/>
          <w:rtl/>
        </w:rPr>
        <w:t xml:space="preserve"> د</w:t>
      </w:r>
      <w:r w:rsidR="00AE657A">
        <w:rPr>
          <w:rFonts w:hint="cs"/>
          <w:rtl/>
        </w:rPr>
        <w:t>ی</w:t>
      </w:r>
      <w:r w:rsidR="00B248D2" w:rsidRPr="00DE4439">
        <w:rPr>
          <w:rFonts w:hint="cs"/>
          <w:rtl/>
        </w:rPr>
        <w:t xml:space="preserve">گر را به جمع ورثه اضافه </w:t>
      </w:r>
      <w:r w:rsidR="00AE657A">
        <w:rPr>
          <w:rFonts w:hint="cs"/>
          <w:rtl/>
        </w:rPr>
        <w:t>ک</w:t>
      </w:r>
      <w:r w:rsidR="00B248D2" w:rsidRPr="00DE4439">
        <w:rPr>
          <w:rFonts w:hint="cs"/>
          <w:rtl/>
        </w:rPr>
        <w:t xml:space="preserve">ند؟ </w:t>
      </w:r>
      <w:r w:rsidR="00AE657A">
        <w:rPr>
          <w:rFonts w:hint="cs"/>
          <w:rtl/>
        </w:rPr>
        <w:t>ی</w:t>
      </w:r>
      <w:r w:rsidR="00B248D2" w:rsidRPr="00DE4439">
        <w:rPr>
          <w:rFonts w:hint="cs"/>
          <w:rtl/>
        </w:rPr>
        <w:t>ا ا</w:t>
      </w:r>
      <w:r w:rsidR="00AE657A">
        <w:rPr>
          <w:rFonts w:hint="cs"/>
          <w:rtl/>
        </w:rPr>
        <w:t>ی</w:t>
      </w:r>
      <w:r w:rsidR="00B248D2" w:rsidRPr="00DE4439">
        <w:rPr>
          <w:rFonts w:hint="cs"/>
          <w:rtl/>
        </w:rPr>
        <w:t xml:space="preserve">ن </w:t>
      </w:r>
      <w:r w:rsidR="00AE657A">
        <w:rPr>
          <w:rFonts w:hint="cs"/>
          <w:rtl/>
        </w:rPr>
        <w:t>ک</w:t>
      </w:r>
      <w:r w:rsidR="00B248D2" w:rsidRPr="00DE4439">
        <w:rPr>
          <w:rFonts w:hint="cs"/>
          <w:rtl/>
        </w:rPr>
        <w:t>ار جا</w:t>
      </w:r>
      <w:r w:rsidR="00AE657A">
        <w:rPr>
          <w:rFonts w:hint="cs"/>
          <w:rtl/>
        </w:rPr>
        <w:t>ی</w:t>
      </w:r>
      <w:r w:rsidR="00B248D2" w:rsidRPr="00DE4439">
        <w:rPr>
          <w:rFonts w:hint="cs"/>
          <w:rtl/>
        </w:rPr>
        <w:t>ز ن</w:t>
      </w:r>
      <w:r w:rsidR="00AE657A">
        <w:rPr>
          <w:rFonts w:hint="cs"/>
          <w:rtl/>
        </w:rPr>
        <w:t>ی</w:t>
      </w:r>
      <w:r w:rsidR="00B248D2" w:rsidRPr="00DE4439">
        <w:rPr>
          <w:rFonts w:hint="cs"/>
          <w:rtl/>
        </w:rPr>
        <w:t>ست؟ با</w:t>
      </w:r>
      <w:r w:rsidR="00AE657A">
        <w:rPr>
          <w:rFonts w:hint="cs"/>
          <w:rtl/>
        </w:rPr>
        <w:t>ی</w:t>
      </w:r>
      <w:r w:rsidR="00B248D2" w:rsidRPr="00DE4439">
        <w:rPr>
          <w:rFonts w:hint="cs"/>
          <w:rtl/>
        </w:rPr>
        <w:t xml:space="preserve">د گفت </w:t>
      </w:r>
      <w:r w:rsidR="00AE657A">
        <w:rPr>
          <w:rFonts w:hint="cs"/>
          <w:rtl/>
        </w:rPr>
        <w:t>ک</w:t>
      </w:r>
      <w:r w:rsidR="00B248D2" w:rsidRPr="00DE4439">
        <w:rPr>
          <w:rFonts w:hint="cs"/>
          <w:rtl/>
        </w:rPr>
        <w:t>ه ا</w:t>
      </w:r>
      <w:r w:rsidR="00AE657A">
        <w:rPr>
          <w:rFonts w:hint="cs"/>
          <w:rtl/>
        </w:rPr>
        <w:t>ی</w:t>
      </w:r>
      <w:r w:rsidR="00B248D2" w:rsidRPr="00DE4439">
        <w:rPr>
          <w:rFonts w:hint="cs"/>
          <w:rtl/>
        </w:rPr>
        <w:t>ن مسئله‌ا</w:t>
      </w:r>
      <w:r w:rsidR="00AE657A">
        <w:rPr>
          <w:rFonts w:hint="cs"/>
          <w:rtl/>
        </w:rPr>
        <w:t>ی</w:t>
      </w:r>
      <w:r w:rsidR="00B248D2" w:rsidRPr="00DE4439">
        <w:rPr>
          <w:rFonts w:hint="cs"/>
          <w:rtl/>
        </w:rPr>
        <w:t xml:space="preserve"> فقه</w:t>
      </w:r>
      <w:r w:rsidR="00AE657A">
        <w:rPr>
          <w:rFonts w:hint="cs"/>
          <w:rtl/>
        </w:rPr>
        <w:t>ی</w:t>
      </w:r>
      <w:r w:rsidR="00B248D2" w:rsidRPr="00DE4439">
        <w:rPr>
          <w:rFonts w:hint="cs"/>
          <w:rtl/>
        </w:rPr>
        <w:t xml:space="preserve"> و اجتهاد</w:t>
      </w:r>
      <w:r w:rsidR="00AE657A">
        <w:rPr>
          <w:rFonts w:hint="cs"/>
          <w:rtl/>
        </w:rPr>
        <w:t>ی</w:t>
      </w:r>
      <w:r w:rsidR="00B248D2" w:rsidRPr="00DE4439">
        <w:rPr>
          <w:rFonts w:hint="cs"/>
          <w:rtl/>
        </w:rPr>
        <w:t xml:space="preserve"> است، بنابرا</w:t>
      </w:r>
      <w:r w:rsidR="00AE657A">
        <w:rPr>
          <w:rFonts w:hint="cs"/>
          <w:rtl/>
        </w:rPr>
        <w:t>ی</w:t>
      </w:r>
      <w:r w:rsidR="00B248D2" w:rsidRPr="00DE4439">
        <w:rPr>
          <w:rFonts w:hint="cs"/>
          <w:rtl/>
        </w:rPr>
        <w:t>ن امام مال</w:t>
      </w:r>
      <w:r w:rsidR="00AE657A">
        <w:rPr>
          <w:rFonts w:hint="cs"/>
          <w:rtl/>
        </w:rPr>
        <w:t>ک</w:t>
      </w:r>
      <w:r w:rsidR="00B248D2" w:rsidRPr="00DE4439">
        <w:rPr>
          <w:rFonts w:hint="cs"/>
          <w:rtl/>
        </w:rPr>
        <w:t xml:space="preserve"> و غ</w:t>
      </w:r>
      <w:r w:rsidR="00AE657A">
        <w:rPr>
          <w:rFonts w:hint="cs"/>
          <w:rtl/>
        </w:rPr>
        <w:t>ی</w:t>
      </w:r>
      <w:r w:rsidR="00B248D2" w:rsidRPr="00DE4439">
        <w:rPr>
          <w:rFonts w:hint="cs"/>
          <w:rtl/>
        </w:rPr>
        <w:t>ره ز</w:t>
      </w:r>
      <w:r w:rsidR="00AE657A">
        <w:rPr>
          <w:rFonts w:hint="cs"/>
          <w:rtl/>
        </w:rPr>
        <w:t>ی</w:t>
      </w:r>
      <w:r w:rsidR="00B248D2" w:rsidRPr="00DE4439">
        <w:rPr>
          <w:rFonts w:hint="cs"/>
          <w:rtl/>
        </w:rPr>
        <w:t>اد را ابن اب</w:t>
      </w:r>
      <w:r w:rsidR="00AE657A">
        <w:rPr>
          <w:rFonts w:hint="cs"/>
          <w:rtl/>
        </w:rPr>
        <w:t>ی</w:t>
      </w:r>
      <w:r w:rsidR="00B248D2" w:rsidRPr="00DE4439">
        <w:rPr>
          <w:rFonts w:hint="cs"/>
          <w:rtl/>
        </w:rPr>
        <w:t xml:space="preserve"> سف</w:t>
      </w:r>
      <w:r w:rsidR="00AE657A">
        <w:rPr>
          <w:rFonts w:hint="cs"/>
          <w:rtl/>
        </w:rPr>
        <w:t>ی</w:t>
      </w:r>
      <w:r w:rsidR="00B248D2" w:rsidRPr="00DE4439">
        <w:rPr>
          <w:rFonts w:hint="cs"/>
          <w:rtl/>
        </w:rPr>
        <w:t>ان نام</w:t>
      </w:r>
      <w:r w:rsidR="00AE657A">
        <w:rPr>
          <w:rFonts w:hint="cs"/>
          <w:rtl/>
        </w:rPr>
        <w:t>ی</w:t>
      </w:r>
      <w:r w:rsidR="00B248D2" w:rsidRPr="00DE4439">
        <w:rPr>
          <w:rFonts w:hint="cs"/>
          <w:rtl/>
        </w:rPr>
        <w:t>ده‌اند و هم</w:t>
      </w:r>
      <w:r w:rsidR="00AE657A">
        <w:rPr>
          <w:rFonts w:hint="cs"/>
          <w:rtl/>
        </w:rPr>
        <w:t>ی</w:t>
      </w:r>
      <w:r w:rsidR="00B248D2" w:rsidRPr="00DE4439">
        <w:rPr>
          <w:rFonts w:hint="cs"/>
          <w:rtl/>
        </w:rPr>
        <w:t>ن را از معاو</w:t>
      </w:r>
      <w:r w:rsidR="00AE657A">
        <w:rPr>
          <w:rFonts w:hint="cs"/>
          <w:rtl/>
        </w:rPr>
        <w:t>ی</w:t>
      </w:r>
      <w:r w:rsidR="00B248D2" w:rsidRPr="00DE4439">
        <w:rPr>
          <w:rFonts w:hint="cs"/>
          <w:rtl/>
        </w:rPr>
        <w:t>ه</w:t>
      </w:r>
      <w:r w:rsidR="00DF03ED" w:rsidRPr="00DF03ED">
        <w:rPr>
          <w:rFonts w:cs="CTraditional Arabic" w:hint="cs"/>
          <w:rtl/>
        </w:rPr>
        <w:t>س</w:t>
      </w:r>
      <w:r w:rsidR="0060600A" w:rsidRPr="00DE4439">
        <w:rPr>
          <w:rFonts w:hint="cs"/>
          <w:rtl/>
        </w:rPr>
        <w:t xml:space="preserve"> خرده گرفته‌اند.</w:t>
      </w:r>
    </w:p>
    <w:p w:rsidR="001F723E" w:rsidRDefault="001F723E" w:rsidP="00D23CED">
      <w:pPr>
        <w:pStyle w:val="a"/>
        <w:rPr>
          <w:rtl/>
        </w:rPr>
        <w:sectPr w:rsidR="001F723E" w:rsidSect="008F6105">
          <w:headerReference w:type="default" r:id="rId28"/>
          <w:footnotePr>
            <w:numRestart w:val="eachPage"/>
          </w:footnotePr>
          <w:type w:val="oddPage"/>
          <w:pgSz w:w="9356" w:h="13608" w:code="9"/>
          <w:pgMar w:top="567" w:right="1134" w:bottom="851" w:left="1134" w:header="454" w:footer="0" w:gutter="0"/>
          <w:cols w:space="720"/>
          <w:titlePg/>
          <w:bidi/>
          <w:rtlGutter/>
        </w:sectPr>
      </w:pPr>
    </w:p>
    <w:p w:rsidR="0013048D" w:rsidRPr="00DE4439" w:rsidRDefault="005A6280" w:rsidP="001F723E">
      <w:pPr>
        <w:pStyle w:val="a0"/>
        <w:rPr>
          <w:rtl/>
        </w:rPr>
      </w:pPr>
      <w:bookmarkStart w:id="209" w:name="_Toc142089957"/>
      <w:bookmarkStart w:id="210" w:name="_Toc430071354"/>
      <w:r w:rsidRPr="00DE4439">
        <w:rPr>
          <w:rFonts w:hint="cs"/>
          <w:rtl/>
        </w:rPr>
        <w:t>خل</w:t>
      </w:r>
      <w:r w:rsidR="00DF03ED">
        <w:rPr>
          <w:rFonts w:hint="cs"/>
          <w:rtl/>
        </w:rPr>
        <w:t>ی</w:t>
      </w:r>
      <w:r w:rsidRPr="00DE4439">
        <w:rPr>
          <w:rFonts w:hint="cs"/>
          <w:rtl/>
        </w:rPr>
        <w:t>فه بعد از پ</w:t>
      </w:r>
      <w:r w:rsidR="00DF03ED">
        <w:rPr>
          <w:rFonts w:hint="cs"/>
          <w:rtl/>
        </w:rPr>
        <w:t>ی</w:t>
      </w:r>
      <w:r w:rsidRPr="00DE4439">
        <w:rPr>
          <w:rFonts w:hint="cs"/>
          <w:rtl/>
        </w:rPr>
        <w:t>امبر خدا</w:t>
      </w:r>
      <w:r w:rsidR="009109BA" w:rsidRPr="001F723E">
        <w:rPr>
          <w:rFonts w:ascii="Tahoma" w:hAnsi="Tahoma" w:cs="CTraditional Arabic" w:hint="cs"/>
          <w:b/>
          <w:bCs w:val="0"/>
          <w:color w:val="000000"/>
          <w:rtl/>
        </w:rPr>
        <w:t>ص</w:t>
      </w:r>
      <w:r w:rsidR="00860CFD" w:rsidRPr="00DE4439">
        <w:rPr>
          <w:rFonts w:hint="cs"/>
          <w:rtl/>
        </w:rPr>
        <w:t xml:space="preserve"> </w:t>
      </w:r>
      <w:r w:rsidR="003122EA" w:rsidRPr="00DE4439">
        <w:rPr>
          <w:rFonts w:hint="cs"/>
          <w:rtl/>
        </w:rPr>
        <w:t>ك</w:t>
      </w:r>
      <w:r w:rsidR="00DF03ED">
        <w:rPr>
          <w:rFonts w:hint="cs"/>
          <w:rtl/>
        </w:rPr>
        <w:t>ی</w:t>
      </w:r>
      <w:r w:rsidR="00860CFD" w:rsidRPr="00DE4439">
        <w:rPr>
          <w:rFonts w:hint="cs"/>
          <w:rtl/>
        </w:rPr>
        <w:t>ست</w:t>
      </w:r>
      <w:bookmarkEnd w:id="209"/>
      <w:bookmarkEnd w:id="210"/>
      <w:r w:rsidR="00860CFD" w:rsidRPr="00DE4439">
        <w:rPr>
          <w:rFonts w:hint="cs"/>
          <w:rtl/>
        </w:rPr>
        <w:t xml:space="preserve"> </w:t>
      </w:r>
    </w:p>
    <w:p w:rsidR="00D667DA" w:rsidRPr="00DE4439" w:rsidRDefault="00D72C8F" w:rsidP="005221B8">
      <w:pPr>
        <w:pStyle w:val="a"/>
        <w:rPr>
          <w:rtl/>
        </w:rPr>
      </w:pPr>
      <w:r w:rsidRPr="00DE4439">
        <w:rPr>
          <w:rFonts w:hint="cs"/>
          <w:rtl/>
        </w:rPr>
        <w:t>اهل سنت بر ا</w:t>
      </w:r>
      <w:r w:rsidR="00AE657A">
        <w:rPr>
          <w:rFonts w:hint="cs"/>
          <w:rtl/>
        </w:rPr>
        <w:t>ی</w:t>
      </w:r>
      <w:r w:rsidRPr="00DE4439">
        <w:rPr>
          <w:rFonts w:hint="cs"/>
          <w:rtl/>
        </w:rPr>
        <w:t xml:space="preserve">ن اجماع </w:t>
      </w:r>
      <w:r w:rsidR="00AE657A">
        <w:rPr>
          <w:rFonts w:hint="cs"/>
          <w:rtl/>
        </w:rPr>
        <w:t>ک</w:t>
      </w:r>
      <w:r w:rsidRPr="00DE4439">
        <w:rPr>
          <w:rFonts w:hint="cs"/>
          <w:rtl/>
        </w:rPr>
        <w:t xml:space="preserve">رده‌اند </w:t>
      </w:r>
      <w:r w:rsidR="00AE657A">
        <w:rPr>
          <w:rFonts w:hint="cs"/>
          <w:rtl/>
        </w:rPr>
        <w:t>ک</w:t>
      </w:r>
      <w:r w:rsidRPr="00DE4439">
        <w:rPr>
          <w:rFonts w:hint="cs"/>
          <w:rtl/>
        </w:rPr>
        <w:t>ه بعد از پ</w:t>
      </w:r>
      <w:r w:rsidR="00AE657A">
        <w:rPr>
          <w:rFonts w:hint="cs"/>
          <w:rtl/>
        </w:rPr>
        <w:t>ی</w:t>
      </w:r>
      <w:r w:rsidRPr="00DE4439">
        <w:rPr>
          <w:rFonts w:hint="cs"/>
          <w:rtl/>
        </w:rPr>
        <w:t>امبر خدا ابوب</w:t>
      </w:r>
      <w:r w:rsidR="00AE657A">
        <w:rPr>
          <w:rFonts w:hint="cs"/>
          <w:rtl/>
        </w:rPr>
        <w:t>ک</w:t>
      </w:r>
      <w:r w:rsidRPr="00DE4439">
        <w:rPr>
          <w:rFonts w:hint="cs"/>
          <w:rtl/>
        </w:rPr>
        <w:t>ر جانش</w:t>
      </w:r>
      <w:r w:rsidR="00AE657A">
        <w:rPr>
          <w:rFonts w:hint="cs"/>
          <w:rtl/>
        </w:rPr>
        <w:t>ی</w:t>
      </w:r>
      <w:r w:rsidRPr="00DE4439">
        <w:rPr>
          <w:rFonts w:hint="cs"/>
          <w:rtl/>
        </w:rPr>
        <w:t>ن اوست</w:t>
      </w:r>
      <w:r w:rsidR="00D667DA" w:rsidRPr="00DE4439">
        <w:rPr>
          <w:rFonts w:hint="cs"/>
          <w:rtl/>
        </w:rPr>
        <w:t>،</w:t>
      </w:r>
      <w:r w:rsidRPr="00DE4439">
        <w:rPr>
          <w:rFonts w:hint="cs"/>
          <w:rtl/>
        </w:rPr>
        <w:t xml:space="preserve"> و د</w:t>
      </w:r>
      <w:r w:rsidR="00AE657A">
        <w:rPr>
          <w:rFonts w:hint="cs"/>
          <w:rtl/>
        </w:rPr>
        <w:t>ی</w:t>
      </w:r>
      <w:r w:rsidR="00D042EF" w:rsidRPr="00DE4439">
        <w:rPr>
          <w:rFonts w:hint="cs"/>
          <w:rtl/>
        </w:rPr>
        <w:t xml:space="preserve">گران در </w:t>
      </w:r>
      <w:r w:rsidRPr="00DE4439">
        <w:rPr>
          <w:rFonts w:hint="cs"/>
          <w:rtl/>
        </w:rPr>
        <w:t>ا</w:t>
      </w:r>
      <w:r w:rsidR="00AE657A">
        <w:rPr>
          <w:rFonts w:hint="cs"/>
          <w:rtl/>
        </w:rPr>
        <w:t>ی</w:t>
      </w:r>
      <w:r w:rsidRPr="00DE4439">
        <w:rPr>
          <w:rFonts w:hint="cs"/>
          <w:rtl/>
        </w:rPr>
        <w:t>ن باره با آنها مخالف هستند و 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AE657A">
        <w:rPr>
          <w:rFonts w:hint="cs"/>
          <w:rtl/>
        </w:rPr>
        <w:t>ک</w:t>
      </w:r>
      <w:r w:rsidRPr="00DE4439">
        <w:rPr>
          <w:rFonts w:hint="cs"/>
          <w:rtl/>
        </w:rPr>
        <w:t>ه عل</w:t>
      </w:r>
      <w:r w:rsidR="00AE657A">
        <w:rPr>
          <w:rFonts w:hint="cs"/>
          <w:rtl/>
        </w:rPr>
        <w:t>ی</w:t>
      </w:r>
      <w:r w:rsidR="00DF03ED" w:rsidRPr="00DF03ED">
        <w:rPr>
          <w:rFonts w:cs="CTraditional Arabic" w:hint="cs"/>
          <w:rtl/>
        </w:rPr>
        <w:t>س</w:t>
      </w:r>
      <w:r w:rsidR="00910A44" w:rsidRPr="00DE4439">
        <w:rPr>
          <w:rFonts w:hint="cs"/>
          <w:rtl/>
        </w:rPr>
        <w:t xml:space="preserve"> از ابوب</w:t>
      </w:r>
      <w:r w:rsidR="00AE657A">
        <w:rPr>
          <w:rFonts w:hint="cs"/>
          <w:rtl/>
        </w:rPr>
        <w:t>ک</w:t>
      </w:r>
      <w:r w:rsidR="00910A44" w:rsidRPr="00DE4439">
        <w:rPr>
          <w:rFonts w:hint="cs"/>
          <w:rtl/>
        </w:rPr>
        <w:t>ر و عمر و عثمان</w:t>
      </w:r>
      <w:r w:rsidR="005221B8">
        <w:rPr>
          <w:rFonts w:ascii="Tahoma" w:hAnsi="Tahoma" w:cs="CTraditional Arabic" w:hint="cs"/>
          <w:color w:val="000000"/>
          <w:rtl/>
        </w:rPr>
        <w:t>ش</w:t>
      </w:r>
      <w:r w:rsidR="00910A44" w:rsidRPr="00DE4439">
        <w:rPr>
          <w:rFonts w:hint="cs"/>
          <w:rtl/>
        </w:rPr>
        <w:t xml:space="preserve"> برا</w:t>
      </w:r>
      <w:r w:rsidR="00AE657A">
        <w:rPr>
          <w:rFonts w:hint="cs"/>
          <w:rtl/>
        </w:rPr>
        <w:t>ی</w:t>
      </w:r>
      <w:r w:rsidR="00910A44" w:rsidRPr="00DE4439">
        <w:rPr>
          <w:rFonts w:hint="cs"/>
          <w:rtl/>
        </w:rPr>
        <w:t xml:space="preserve"> خلافت و جانش</w:t>
      </w:r>
      <w:r w:rsidR="00AE657A">
        <w:rPr>
          <w:rFonts w:hint="cs"/>
          <w:rtl/>
        </w:rPr>
        <w:t>ی</w:t>
      </w:r>
      <w:r w:rsidR="00910A44" w:rsidRPr="00DE4439">
        <w:rPr>
          <w:rFonts w:hint="cs"/>
          <w:rtl/>
        </w:rPr>
        <w:t>ن</w:t>
      </w:r>
      <w:r w:rsidR="00AE657A">
        <w:rPr>
          <w:rFonts w:hint="cs"/>
          <w:rtl/>
        </w:rPr>
        <w:t>ی</w:t>
      </w:r>
      <w:r w:rsidR="00910A44" w:rsidRPr="00DE4439">
        <w:rPr>
          <w:rFonts w:hint="cs"/>
          <w:rtl/>
        </w:rPr>
        <w:t xml:space="preserve"> پ</w:t>
      </w:r>
      <w:r w:rsidR="00AE657A">
        <w:rPr>
          <w:rFonts w:hint="cs"/>
          <w:rtl/>
        </w:rPr>
        <w:t>ی</w:t>
      </w:r>
      <w:r w:rsidR="00910A44" w:rsidRPr="00DE4439">
        <w:rPr>
          <w:rFonts w:hint="cs"/>
          <w:rtl/>
        </w:rPr>
        <w:t>امبر سزاوارتر بوده است و خل</w:t>
      </w:r>
      <w:r w:rsidR="00AE657A">
        <w:rPr>
          <w:rFonts w:hint="cs"/>
          <w:rtl/>
        </w:rPr>
        <w:t>ی</w:t>
      </w:r>
      <w:r w:rsidR="00910A44" w:rsidRPr="00DE4439">
        <w:rPr>
          <w:rFonts w:hint="cs"/>
          <w:rtl/>
        </w:rPr>
        <w:t>فه بلافصل پ</w:t>
      </w:r>
      <w:r w:rsidR="00AE657A">
        <w:rPr>
          <w:rFonts w:hint="cs"/>
          <w:rtl/>
        </w:rPr>
        <w:t>ی</w:t>
      </w:r>
      <w:r w:rsidR="00910A44" w:rsidRPr="00DE4439">
        <w:rPr>
          <w:rFonts w:hint="cs"/>
          <w:rtl/>
        </w:rPr>
        <w:t>امبر است، و از بعض</w:t>
      </w:r>
      <w:r w:rsidR="00AE657A">
        <w:rPr>
          <w:rFonts w:hint="cs"/>
          <w:rtl/>
        </w:rPr>
        <w:t>ی</w:t>
      </w:r>
      <w:r w:rsidR="00910A44" w:rsidRPr="00DE4439">
        <w:rPr>
          <w:rFonts w:hint="cs"/>
          <w:rtl/>
        </w:rPr>
        <w:t xml:space="preserve"> دلا</w:t>
      </w:r>
      <w:r w:rsidR="00AE657A">
        <w:rPr>
          <w:rFonts w:hint="cs"/>
          <w:rtl/>
        </w:rPr>
        <w:t>ی</w:t>
      </w:r>
      <w:r w:rsidR="00910A44" w:rsidRPr="00DE4439">
        <w:rPr>
          <w:rFonts w:hint="cs"/>
          <w:rtl/>
        </w:rPr>
        <w:t xml:space="preserve">ل </w:t>
      </w:r>
      <w:r w:rsidR="00AE657A">
        <w:rPr>
          <w:rFonts w:hint="cs"/>
          <w:rtl/>
        </w:rPr>
        <w:t>ک</w:t>
      </w:r>
      <w:r w:rsidR="00910A44" w:rsidRPr="00DE4439">
        <w:rPr>
          <w:rFonts w:hint="cs"/>
          <w:rtl/>
        </w:rPr>
        <w:t xml:space="preserve">ه در قرآن و در </w:t>
      </w:r>
      <w:r w:rsidR="00AE657A">
        <w:rPr>
          <w:rFonts w:hint="cs"/>
          <w:rtl/>
        </w:rPr>
        <w:t>ک</w:t>
      </w:r>
      <w:r w:rsidR="00910A44" w:rsidRPr="00DE4439">
        <w:rPr>
          <w:rFonts w:hint="cs"/>
          <w:rtl/>
        </w:rPr>
        <w:t>تابها</w:t>
      </w:r>
      <w:r w:rsidR="00AE657A">
        <w:rPr>
          <w:rFonts w:hint="cs"/>
          <w:rtl/>
        </w:rPr>
        <w:t>ی</w:t>
      </w:r>
      <w:r w:rsidR="00910A44" w:rsidRPr="00DE4439">
        <w:rPr>
          <w:rFonts w:hint="cs"/>
          <w:rtl/>
        </w:rPr>
        <w:t xml:space="preserve"> حد</w:t>
      </w:r>
      <w:r w:rsidR="00AE657A">
        <w:rPr>
          <w:rFonts w:hint="cs"/>
          <w:rtl/>
        </w:rPr>
        <w:t>ی</w:t>
      </w:r>
      <w:r w:rsidR="00910A44" w:rsidRPr="00DE4439">
        <w:rPr>
          <w:rFonts w:hint="cs"/>
          <w:rtl/>
        </w:rPr>
        <w:t>ث از قب</w:t>
      </w:r>
      <w:r w:rsidR="00AE657A">
        <w:rPr>
          <w:rFonts w:hint="cs"/>
          <w:rtl/>
        </w:rPr>
        <w:t>ی</w:t>
      </w:r>
      <w:r w:rsidR="00910A44" w:rsidRPr="00DE4439">
        <w:rPr>
          <w:rFonts w:hint="cs"/>
          <w:rtl/>
        </w:rPr>
        <w:t>ل بخار</w:t>
      </w:r>
      <w:r w:rsidR="00AE657A">
        <w:rPr>
          <w:rFonts w:hint="cs"/>
          <w:rtl/>
        </w:rPr>
        <w:t>ی</w:t>
      </w:r>
      <w:r w:rsidR="00910A44" w:rsidRPr="00DE4439">
        <w:rPr>
          <w:rFonts w:hint="cs"/>
          <w:rtl/>
        </w:rPr>
        <w:t xml:space="preserve"> و مسلم و د</w:t>
      </w:r>
      <w:r w:rsidR="00AE657A">
        <w:rPr>
          <w:rFonts w:hint="cs"/>
          <w:rtl/>
        </w:rPr>
        <w:t>ی</w:t>
      </w:r>
      <w:r w:rsidR="00910A44" w:rsidRPr="00DE4439">
        <w:rPr>
          <w:rFonts w:hint="cs"/>
          <w:rtl/>
        </w:rPr>
        <w:t xml:space="preserve">گر </w:t>
      </w:r>
      <w:r w:rsidR="00AE657A">
        <w:rPr>
          <w:rFonts w:hint="cs"/>
          <w:rtl/>
        </w:rPr>
        <w:t>ک</w:t>
      </w:r>
      <w:r w:rsidR="00910A44" w:rsidRPr="00DE4439">
        <w:rPr>
          <w:rFonts w:hint="cs"/>
          <w:rtl/>
        </w:rPr>
        <w:t>تابها</w:t>
      </w:r>
      <w:r w:rsidR="00AE657A">
        <w:rPr>
          <w:rFonts w:hint="cs"/>
          <w:rtl/>
        </w:rPr>
        <w:t>ی</w:t>
      </w:r>
      <w:r w:rsidR="00910A44" w:rsidRPr="00DE4439">
        <w:rPr>
          <w:rFonts w:hint="cs"/>
          <w:rtl/>
        </w:rPr>
        <w:t xml:space="preserve"> سنن و مسان</w:t>
      </w:r>
      <w:r w:rsidR="00AE657A">
        <w:rPr>
          <w:rFonts w:hint="cs"/>
          <w:rtl/>
        </w:rPr>
        <w:t>ی</w:t>
      </w:r>
      <w:r w:rsidR="00910A44" w:rsidRPr="00DE4439">
        <w:rPr>
          <w:rFonts w:hint="cs"/>
          <w:rtl/>
        </w:rPr>
        <w:t xml:space="preserve">د آمده‌اند استدلال </w:t>
      </w:r>
      <w:r w:rsidR="00AE657A">
        <w:rPr>
          <w:rFonts w:hint="cs"/>
          <w:rtl/>
        </w:rPr>
        <w:t>ک</w:t>
      </w:r>
      <w:r w:rsidR="00910A44" w:rsidRPr="00DE4439">
        <w:rPr>
          <w:rFonts w:hint="cs"/>
          <w:rtl/>
        </w:rPr>
        <w:t xml:space="preserve">رده‌اند </w:t>
      </w:r>
      <w:r w:rsidR="00AE657A">
        <w:rPr>
          <w:rFonts w:hint="cs"/>
          <w:rtl/>
        </w:rPr>
        <w:t>ک</w:t>
      </w:r>
      <w:r w:rsidR="00910A44" w:rsidRPr="00DE4439">
        <w:rPr>
          <w:rFonts w:hint="cs"/>
          <w:rtl/>
        </w:rPr>
        <w:t>ه ما مهم‌تر</w:t>
      </w:r>
      <w:r w:rsidR="00AE657A">
        <w:rPr>
          <w:rFonts w:hint="cs"/>
          <w:rtl/>
        </w:rPr>
        <w:t>ی</w:t>
      </w:r>
      <w:r w:rsidR="00910A44" w:rsidRPr="00DE4439">
        <w:rPr>
          <w:rFonts w:hint="cs"/>
          <w:rtl/>
        </w:rPr>
        <w:t>ن و صح</w:t>
      </w:r>
      <w:r w:rsidR="00AE657A">
        <w:rPr>
          <w:rFonts w:hint="cs"/>
          <w:rtl/>
        </w:rPr>
        <w:t>ی</w:t>
      </w:r>
      <w:r w:rsidR="00910A44" w:rsidRPr="00DE4439">
        <w:rPr>
          <w:rFonts w:hint="cs"/>
          <w:rtl/>
        </w:rPr>
        <w:t>ح‌تر</w:t>
      </w:r>
      <w:r w:rsidR="00AE657A">
        <w:rPr>
          <w:rFonts w:hint="cs"/>
          <w:rtl/>
        </w:rPr>
        <w:t>ی</w:t>
      </w:r>
      <w:r w:rsidR="00910A44" w:rsidRPr="00DE4439">
        <w:rPr>
          <w:rFonts w:hint="cs"/>
          <w:rtl/>
        </w:rPr>
        <w:t>ن آن دلا</w:t>
      </w:r>
      <w:r w:rsidR="00AE657A">
        <w:rPr>
          <w:rFonts w:hint="cs"/>
          <w:rtl/>
        </w:rPr>
        <w:t>ی</w:t>
      </w:r>
      <w:r w:rsidR="00910A44" w:rsidRPr="00DE4439">
        <w:rPr>
          <w:rFonts w:hint="cs"/>
          <w:rtl/>
        </w:rPr>
        <w:t>ل را ب</w:t>
      </w:r>
      <w:r w:rsidR="00AE657A">
        <w:rPr>
          <w:rFonts w:hint="cs"/>
          <w:rtl/>
        </w:rPr>
        <w:t>ی</w:t>
      </w:r>
      <w:r w:rsidR="00910A44" w:rsidRPr="00DE4439">
        <w:rPr>
          <w:rFonts w:hint="cs"/>
          <w:rtl/>
        </w:rPr>
        <w:t>ان م</w:t>
      </w:r>
      <w:r w:rsidR="00AE657A">
        <w:rPr>
          <w:rFonts w:hint="cs"/>
          <w:rtl/>
        </w:rPr>
        <w:t>ی</w:t>
      </w:r>
      <w:r w:rsidR="00910A44" w:rsidRPr="00DE4439">
        <w:rPr>
          <w:rFonts w:hint="cs"/>
          <w:rtl/>
        </w:rPr>
        <w:t>‌</w:t>
      </w:r>
      <w:r w:rsidR="00AE657A">
        <w:rPr>
          <w:rFonts w:hint="cs"/>
          <w:rtl/>
        </w:rPr>
        <w:t>ک</w:t>
      </w:r>
      <w:r w:rsidR="00910A44" w:rsidRPr="00DE4439">
        <w:rPr>
          <w:rFonts w:hint="cs"/>
          <w:rtl/>
        </w:rPr>
        <w:t>ن</w:t>
      </w:r>
      <w:r w:rsidR="00AE657A">
        <w:rPr>
          <w:rFonts w:hint="cs"/>
          <w:rtl/>
        </w:rPr>
        <w:t>ی</w:t>
      </w:r>
      <w:r w:rsidR="00910A44" w:rsidRPr="00DE4439">
        <w:rPr>
          <w:rFonts w:hint="cs"/>
          <w:rtl/>
        </w:rPr>
        <w:t>م سپس ا</w:t>
      </w:r>
      <w:r w:rsidR="00AE657A">
        <w:rPr>
          <w:rFonts w:hint="cs"/>
          <w:rtl/>
        </w:rPr>
        <w:t>ی</w:t>
      </w:r>
      <w:r w:rsidR="00910A44" w:rsidRPr="00DE4439">
        <w:rPr>
          <w:rFonts w:hint="cs"/>
          <w:rtl/>
        </w:rPr>
        <w:t>ن را توض</w:t>
      </w:r>
      <w:r w:rsidR="00AE657A">
        <w:rPr>
          <w:rFonts w:hint="cs"/>
          <w:rtl/>
        </w:rPr>
        <w:t>ی</w:t>
      </w:r>
      <w:r w:rsidR="00910A44" w:rsidRPr="00DE4439">
        <w:rPr>
          <w:rFonts w:hint="cs"/>
          <w:rtl/>
        </w:rPr>
        <w:t>ح م</w:t>
      </w:r>
      <w:r w:rsidR="00AE657A">
        <w:rPr>
          <w:rFonts w:hint="cs"/>
          <w:rtl/>
        </w:rPr>
        <w:t>ی</w:t>
      </w:r>
      <w:r w:rsidR="00910A44" w:rsidRPr="00DE4439">
        <w:rPr>
          <w:rFonts w:hint="eastAsia"/>
          <w:rtl/>
        </w:rPr>
        <w:t>‌ده</w:t>
      </w:r>
      <w:r w:rsidR="00AE657A">
        <w:rPr>
          <w:rFonts w:hint="eastAsia"/>
          <w:rtl/>
        </w:rPr>
        <w:t>ی</w:t>
      </w:r>
      <w:r w:rsidR="00910A44" w:rsidRPr="00DE4439">
        <w:rPr>
          <w:rFonts w:hint="eastAsia"/>
          <w:rtl/>
        </w:rPr>
        <w:t xml:space="preserve">م </w:t>
      </w:r>
      <w:r w:rsidR="00AE657A">
        <w:rPr>
          <w:rFonts w:hint="eastAsia"/>
          <w:rtl/>
        </w:rPr>
        <w:t>ک</w:t>
      </w:r>
      <w:r w:rsidR="00910A44" w:rsidRPr="00DE4439">
        <w:rPr>
          <w:rFonts w:hint="eastAsia"/>
          <w:rtl/>
        </w:rPr>
        <w:t>ه تا چه حدود</w:t>
      </w:r>
      <w:r w:rsidR="00AE657A">
        <w:rPr>
          <w:rFonts w:hint="eastAsia"/>
          <w:rtl/>
        </w:rPr>
        <w:t>ی</w:t>
      </w:r>
      <w:r w:rsidR="00910A44" w:rsidRPr="00DE4439">
        <w:rPr>
          <w:rFonts w:hint="eastAsia"/>
          <w:rtl/>
        </w:rPr>
        <w:t xml:space="preserve"> ا</w:t>
      </w:r>
      <w:r w:rsidR="00AE657A">
        <w:rPr>
          <w:rFonts w:hint="eastAsia"/>
          <w:rtl/>
        </w:rPr>
        <w:t>ی</w:t>
      </w:r>
      <w:r w:rsidR="00910A44" w:rsidRPr="00DE4439">
        <w:rPr>
          <w:rFonts w:hint="eastAsia"/>
          <w:rtl/>
        </w:rPr>
        <w:t>ن دلا</w:t>
      </w:r>
      <w:r w:rsidR="00AE657A">
        <w:rPr>
          <w:rFonts w:hint="eastAsia"/>
          <w:rtl/>
        </w:rPr>
        <w:t>ی</w:t>
      </w:r>
      <w:r w:rsidR="00910A44" w:rsidRPr="00DE4439">
        <w:rPr>
          <w:rFonts w:hint="eastAsia"/>
          <w:rtl/>
        </w:rPr>
        <w:t>ل بر مراد آنها دلالت م</w:t>
      </w:r>
      <w:r w:rsidR="00AE657A">
        <w:rPr>
          <w:rFonts w:hint="eastAsia"/>
          <w:rtl/>
        </w:rPr>
        <w:t>ی</w:t>
      </w:r>
      <w:r w:rsidR="00910A44" w:rsidRPr="00DE4439">
        <w:rPr>
          <w:rFonts w:hint="eastAsia"/>
          <w:rtl/>
        </w:rPr>
        <w:t>‌</w:t>
      </w:r>
      <w:r w:rsidR="00AE657A">
        <w:rPr>
          <w:rFonts w:hint="eastAsia"/>
          <w:rtl/>
        </w:rPr>
        <w:t>ک</w:t>
      </w:r>
      <w:r w:rsidR="00D667DA" w:rsidRPr="00DE4439">
        <w:rPr>
          <w:rFonts w:hint="eastAsia"/>
          <w:rtl/>
        </w:rPr>
        <w:t>نند.</w:t>
      </w:r>
    </w:p>
    <w:p w:rsidR="00D667DA" w:rsidRPr="00DE4439" w:rsidRDefault="00C971AF" w:rsidP="005221B8">
      <w:pPr>
        <w:pStyle w:val="a"/>
        <w:rPr>
          <w:rtl/>
        </w:rPr>
      </w:pPr>
      <w:r w:rsidRPr="00DE4439">
        <w:rPr>
          <w:rFonts w:hint="cs"/>
          <w:rtl/>
        </w:rPr>
        <w:t>و همچن</w:t>
      </w:r>
      <w:r w:rsidR="00AE657A">
        <w:rPr>
          <w:rFonts w:hint="cs"/>
          <w:rtl/>
        </w:rPr>
        <w:t>ی</w:t>
      </w:r>
      <w:r w:rsidRPr="00DE4439">
        <w:rPr>
          <w:rFonts w:hint="cs"/>
          <w:rtl/>
        </w:rPr>
        <w:t>ن م</w:t>
      </w:r>
      <w:r w:rsidR="00AE657A">
        <w:rPr>
          <w:rFonts w:hint="cs"/>
          <w:rtl/>
        </w:rPr>
        <w:t>ی</w:t>
      </w:r>
      <w:r w:rsidRPr="00DE4439">
        <w:rPr>
          <w:rFonts w:hint="cs"/>
          <w:rtl/>
        </w:rPr>
        <w:t>‌گو</w:t>
      </w:r>
      <w:r w:rsidR="00AE657A">
        <w:rPr>
          <w:rFonts w:hint="cs"/>
          <w:rtl/>
        </w:rPr>
        <w:t>یی</w:t>
      </w:r>
      <w:r w:rsidRPr="00DE4439">
        <w:rPr>
          <w:rFonts w:hint="cs"/>
          <w:rtl/>
        </w:rPr>
        <w:t xml:space="preserve">م </w:t>
      </w:r>
      <w:r w:rsidR="00AE657A">
        <w:rPr>
          <w:rFonts w:hint="cs"/>
          <w:rtl/>
        </w:rPr>
        <w:t>ک</w:t>
      </w:r>
      <w:r w:rsidRPr="00DE4439">
        <w:rPr>
          <w:rFonts w:hint="cs"/>
          <w:rtl/>
        </w:rPr>
        <w:t>ه عل</w:t>
      </w:r>
      <w:r w:rsidR="00AE657A">
        <w:rPr>
          <w:rFonts w:hint="cs"/>
          <w:rtl/>
        </w:rPr>
        <w:t>ی</w:t>
      </w:r>
      <w:r w:rsidR="00DF03ED" w:rsidRPr="00DF03ED">
        <w:rPr>
          <w:rFonts w:cs="CTraditional Arabic" w:hint="cs"/>
          <w:rtl/>
        </w:rPr>
        <w:t>س</w:t>
      </w:r>
      <w:r w:rsidR="00BD3338" w:rsidRPr="00DE4439">
        <w:rPr>
          <w:rFonts w:hint="cs"/>
          <w:rtl/>
        </w:rPr>
        <w:t xml:space="preserve"> از غلو و افراط در مدح ب</w:t>
      </w:r>
      <w:r w:rsidR="00AE657A">
        <w:rPr>
          <w:rFonts w:hint="cs"/>
          <w:rtl/>
        </w:rPr>
        <w:t>ی</w:t>
      </w:r>
      <w:r w:rsidR="00BD3338" w:rsidRPr="00DE4439">
        <w:rPr>
          <w:rFonts w:hint="cs"/>
          <w:rtl/>
        </w:rPr>
        <w:t>‌ن</w:t>
      </w:r>
      <w:r w:rsidR="00AE657A">
        <w:rPr>
          <w:rFonts w:hint="cs"/>
          <w:rtl/>
        </w:rPr>
        <w:t>ی</w:t>
      </w:r>
      <w:r w:rsidR="00BD3338" w:rsidRPr="00DE4439">
        <w:rPr>
          <w:rFonts w:hint="cs"/>
          <w:rtl/>
        </w:rPr>
        <w:t>از است، ز</w:t>
      </w:r>
      <w:r w:rsidR="00AE657A">
        <w:rPr>
          <w:rFonts w:hint="cs"/>
          <w:rtl/>
        </w:rPr>
        <w:t>ی</w:t>
      </w:r>
      <w:r w:rsidR="00BD3338" w:rsidRPr="00DE4439">
        <w:rPr>
          <w:rFonts w:hint="cs"/>
          <w:rtl/>
        </w:rPr>
        <w:t>را او داماد پ</w:t>
      </w:r>
      <w:r w:rsidR="00AE657A">
        <w:rPr>
          <w:rFonts w:hint="cs"/>
          <w:rtl/>
        </w:rPr>
        <w:t>ی</w:t>
      </w:r>
      <w:r w:rsidR="00BD3338" w:rsidRPr="00DE4439">
        <w:rPr>
          <w:rFonts w:hint="cs"/>
          <w:rtl/>
        </w:rPr>
        <w:t>امبر و شوهر بهتر</w:t>
      </w:r>
      <w:r w:rsidR="00AE657A">
        <w:rPr>
          <w:rFonts w:hint="cs"/>
          <w:rtl/>
        </w:rPr>
        <w:t>ی</w:t>
      </w:r>
      <w:r w:rsidR="00BD3338" w:rsidRPr="00DE4439">
        <w:rPr>
          <w:rFonts w:hint="cs"/>
          <w:rtl/>
        </w:rPr>
        <w:t>ن دختر او فاطمه بانو زنان اهل بهشت م</w:t>
      </w:r>
      <w:r w:rsidR="00AE657A">
        <w:rPr>
          <w:rFonts w:hint="cs"/>
          <w:rtl/>
        </w:rPr>
        <w:t>ی</w:t>
      </w:r>
      <w:r w:rsidR="00BD3338" w:rsidRPr="00DE4439">
        <w:rPr>
          <w:rFonts w:hint="cs"/>
          <w:rtl/>
        </w:rPr>
        <w:t>‌باشد، و همچن</w:t>
      </w:r>
      <w:r w:rsidR="00AE657A">
        <w:rPr>
          <w:rFonts w:hint="cs"/>
          <w:rtl/>
        </w:rPr>
        <w:t>ی</w:t>
      </w:r>
      <w:r w:rsidR="00BD3338" w:rsidRPr="00DE4439">
        <w:rPr>
          <w:rFonts w:hint="cs"/>
          <w:rtl/>
        </w:rPr>
        <w:t>ن او پسر عمو</w:t>
      </w:r>
      <w:r w:rsidR="00AE657A">
        <w:rPr>
          <w:rFonts w:hint="cs"/>
          <w:rtl/>
        </w:rPr>
        <w:t>ی</w:t>
      </w:r>
      <w:r w:rsidR="00BD3338" w:rsidRPr="00DE4439">
        <w:rPr>
          <w:rFonts w:hint="cs"/>
          <w:rtl/>
        </w:rPr>
        <w:t xml:space="preserve"> پ</w:t>
      </w:r>
      <w:r w:rsidR="00AE657A">
        <w:rPr>
          <w:rFonts w:hint="cs"/>
          <w:rtl/>
        </w:rPr>
        <w:t>ی</w:t>
      </w:r>
      <w:r w:rsidR="00BD3338" w:rsidRPr="00DE4439">
        <w:rPr>
          <w:rFonts w:hint="cs"/>
          <w:rtl/>
        </w:rPr>
        <w:t>امبر خدا</w:t>
      </w:r>
      <w:r w:rsidR="00D667DA" w:rsidRPr="00DE4439">
        <w:rPr>
          <w:rFonts w:ascii="Tahoma" w:hAnsi="Tahoma" w:cs="CTraditional Arabic" w:hint="cs"/>
          <w:color w:val="000000"/>
          <w:rtl/>
        </w:rPr>
        <w:t>ص</w:t>
      </w:r>
      <w:r w:rsidR="007F5E4B" w:rsidRPr="00DE4439">
        <w:rPr>
          <w:rFonts w:hint="cs"/>
          <w:rtl/>
        </w:rPr>
        <w:t xml:space="preserve"> و چهارم</w:t>
      </w:r>
      <w:r w:rsidR="00AE657A">
        <w:rPr>
          <w:rFonts w:hint="cs"/>
          <w:rtl/>
        </w:rPr>
        <w:t>ی</w:t>
      </w:r>
      <w:r w:rsidR="007F5E4B" w:rsidRPr="00DE4439">
        <w:rPr>
          <w:rFonts w:hint="cs"/>
          <w:rtl/>
        </w:rPr>
        <w:t>ن خل</w:t>
      </w:r>
      <w:r w:rsidR="00AE657A">
        <w:rPr>
          <w:rFonts w:hint="cs"/>
          <w:rtl/>
        </w:rPr>
        <w:t>ی</w:t>
      </w:r>
      <w:r w:rsidR="007F5E4B" w:rsidRPr="00DE4439">
        <w:rPr>
          <w:rFonts w:hint="cs"/>
          <w:rtl/>
        </w:rPr>
        <w:t>فه راشد و دارا</w:t>
      </w:r>
      <w:r w:rsidR="00AE657A">
        <w:rPr>
          <w:rFonts w:hint="cs"/>
          <w:rtl/>
        </w:rPr>
        <w:t>ی</w:t>
      </w:r>
      <w:r w:rsidR="007F5E4B" w:rsidRPr="00DE4439">
        <w:rPr>
          <w:rFonts w:hint="cs"/>
          <w:rtl/>
        </w:rPr>
        <w:t xml:space="preserve"> فضائل بس</w:t>
      </w:r>
      <w:r w:rsidR="00AE657A">
        <w:rPr>
          <w:rFonts w:hint="cs"/>
          <w:rtl/>
        </w:rPr>
        <w:t>ی</w:t>
      </w:r>
      <w:r w:rsidR="007F5E4B" w:rsidRPr="00DE4439">
        <w:rPr>
          <w:rFonts w:hint="cs"/>
          <w:rtl/>
        </w:rPr>
        <w:t>ار ز</w:t>
      </w:r>
      <w:r w:rsidR="00AE657A">
        <w:rPr>
          <w:rFonts w:hint="cs"/>
          <w:rtl/>
        </w:rPr>
        <w:t>ی</w:t>
      </w:r>
      <w:r w:rsidR="007F5E4B" w:rsidRPr="00DE4439">
        <w:rPr>
          <w:rFonts w:hint="cs"/>
          <w:rtl/>
        </w:rPr>
        <w:t>اد</w:t>
      </w:r>
      <w:r w:rsidR="00AE657A">
        <w:rPr>
          <w:rFonts w:hint="cs"/>
          <w:rtl/>
        </w:rPr>
        <w:t>ی</w:t>
      </w:r>
      <w:r w:rsidR="007F5E4B" w:rsidRPr="00DE4439">
        <w:rPr>
          <w:rFonts w:hint="cs"/>
          <w:rtl/>
        </w:rPr>
        <w:t xml:space="preserve"> است، اما قض</w:t>
      </w:r>
      <w:r w:rsidR="00AE657A">
        <w:rPr>
          <w:rFonts w:hint="cs"/>
          <w:rtl/>
        </w:rPr>
        <w:t>ی</w:t>
      </w:r>
      <w:r w:rsidR="007F5E4B" w:rsidRPr="00DE4439">
        <w:rPr>
          <w:rFonts w:hint="cs"/>
          <w:rtl/>
        </w:rPr>
        <w:t>ه، ب</w:t>
      </w:r>
      <w:r w:rsidR="00AE657A">
        <w:rPr>
          <w:rFonts w:hint="cs"/>
          <w:rtl/>
        </w:rPr>
        <w:t>ی</w:t>
      </w:r>
      <w:r w:rsidR="007F5E4B" w:rsidRPr="00DE4439">
        <w:rPr>
          <w:rFonts w:hint="cs"/>
          <w:rtl/>
        </w:rPr>
        <w:t>ان فضائل عل</w:t>
      </w:r>
      <w:r w:rsidR="00AE657A">
        <w:rPr>
          <w:rFonts w:hint="cs"/>
          <w:rtl/>
        </w:rPr>
        <w:t>ی</w:t>
      </w:r>
      <w:r w:rsidR="007F5E4B" w:rsidRPr="00DE4439">
        <w:rPr>
          <w:rFonts w:hint="cs"/>
          <w:rtl/>
        </w:rPr>
        <w:t xml:space="preserve"> ن</w:t>
      </w:r>
      <w:r w:rsidR="00AE657A">
        <w:rPr>
          <w:rFonts w:hint="cs"/>
          <w:rtl/>
        </w:rPr>
        <w:t>ی</w:t>
      </w:r>
      <w:r w:rsidR="007F5E4B" w:rsidRPr="00DE4439">
        <w:rPr>
          <w:rFonts w:hint="cs"/>
          <w:rtl/>
        </w:rPr>
        <w:t>ست و ا</w:t>
      </w:r>
      <w:r w:rsidR="00AE657A">
        <w:rPr>
          <w:rFonts w:hint="cs"/>
          <w:rtl/>
        </w:rPr>
        <w:t>ی</w:t>
      </w:r>
      <w:r w:rsidR="007F5E4B" w:rsidRPr="00DE4439">
        <w:rPr>
          <w:rFonts w:hint="cs"/>
          <w:rtl/>
        </w:rPr>
        <w:t>ن مسئله‌ا</w:t>
      </w:r>
      <w:r w:rsidR="00AE657A">
        <w:rPr>
          <w:rFonts w:hint="cs"/>
          <w:rtl/>
        </w:rPr>
        <w:t>ی</w:t>
      </w:r>
      <w:r w:rsidR="007F5E4B" w:rsidRPr="00DE4439">
        <w:rPr>
          <w:rFonts w:hint="cs"/>
          <w:rtl/>
        </w:rPr>
        <w:t xml:space="preserve"> حل شده است </w:t>
      </w:r>
      <w:r w:rsidR="00AE657A">
        <w:rPr>
          <w:rFonts w:hint="cs"/>
          <w:rtl/>
        </w:rPr>
        <w:t>ک</w:t>
      </w:r>
      <w:r w:rsidR="007F5E4B" w:rsidRPr="00DE4439">
        <w:rPr>
          <w:rFonts w:hint="cs"/>
          <w:rtl/>
        </w:rPr>
        <w:t>ه همه قبول دارند بل</w:t>
      </w:r>
      <w:r w:rsidR="00AE657A">
        <w:rPr>
          <w:rFonts w:hint="cs"/>
          <w:rtl/>
        </w:rPr>
        <w:t>ک</w:t>
      </w:r>
      <w:r w:rsidR="007F5E4B" w:rsidRPr="00DE4439">
        <w:rPr>
          <w:rFonts w:hint="cs"/>
          <w:rtl/>
        </w:rPr>
        <w:t>ه قض</w:t>
      </w:r>
      <w:r w:rsidR="00AE657A">
        <w:rPr>
          <w:rFonts w:hint="cs"/>
          <w:rtl/>
        </w:rPr>
        <w:t>ی</w:t>
      </w:r>
      <w:r w:rsidR="007F5E4B" w:rsidRPr="00DE4439">
        <w:rPr>
          <w:rFonts w:hint="cs"/>
          <w:rtl/>
        </w:rPr>
        <w:t>ه ا</w:t>
      </w:r>
      <w:r w:rsidR="00AE657A">
        <w:rPr>
          <w:rFonts w:hint="cs"/>
          <w:rtl/>
        </w:rPr>
        <w:t>ی</w:t>
      </w:r>
      <w:r w:rsidR="007F5E4B" w:rsidRPr="00DE4439">
        <w:rPr>
          <w:rFonts w:hint="cs"/>
          <w:rtl/>
        </w:rPr>
        <w:t xml:space="preserve">ن است </w:t>
      </w:r>
      <w:r w:rsidR="00AE657A">
        <w:rPr>
          <w:rFonts w:hint="cs"/>
          <w:rtl/>
        </w:rPr>
        <w:t>ک</w:t>
      </w:r>
      <w:r w:rsidR="007F5E4B" w:rsidRPr="00DE4439">
        <w:rPr>
          <w:rFonts w:hint="cs"/>
          <w:rtl/>
        </w:rPr>
        <w:t>ه آ</w:t>
      </w:r>
      <w:r w:rsidR="00AE657A">
        <w:rPr>
          <w:rFonts w:hint="cs"/>
          <w:rtl/>
        </w:rPr>
        <w:t>ی</w:t>
      </w:r>
      <w:r w:rsidR="007F5E4B" w:rsidRPr="00DE4439">
        <w:rPr>
          <w:rFonts w:hint="cs"/>
          <w:rtl/>
        </w:rPr>
        <w:t>ا ا</w:t>
      </w:r>
      <w:r w:rsidR="00AE657A">
        <w:rPr>
          <w:rFonts w:hint="cs"/>
          <w:rtl/>
        </w:rPr>
        <w:t>ی</w:t>
      </w:r>
      <w:r w:rsidR="007F5E4B" w:rsidRPr="00DE4439">
        <w:rPr>
          <w:rFonts w:hint="cs"/>
          <w:rtl/>
        </w:rPr>
        <w:t>ن فضائل بر ا</w:t>
      </w:r>
      <w:r w:rsidR="00AE657A">
        <w:rPr>
          <w:rFonts w:hint="cs"/>
          <w:rtl/>
        </w:rPr>
        <w:t>ی</w:t>
      </w:r>
      <w:r w:rsidR="007F5E4B" w:rsidRPr="00DE4439">
        <w:rPr>
          <w:rFonts w:hint="cs"/>
          <w:rtl/>
        </w:rPr>
        <w:t>ن دلالت م</w:t>
      </w:r>
      <w:r w:rsidR="00AE657A">
        <w:rPr>
          <w:rFonts w:hint="cs"/>
          <w:rtl/>
        </w:rPr>
        <w:t>ی</w:t>
      </w:r>
      <w:r w:rsidR="007F5E4B" w:rsidRPr="00DE4439">
        <w:rPr>
          <w:rFonts w:hint="cs"/>
          <w:rtl/>
        </w:rPr>
        <w:t>‌</w:t>
      </w:r>
      <w:r w:rsidR="00AE657A">
        <w:rPr>
          <w:rFonts w:hint="cs"/>
          <w:rtl/>
        </w:rPr>
        <w:t>ک</w:t>
      </w:r>
      <w:r w:rsidR="007F5E4B" w:rsidRPr="00DE4439">
        <w:rPr>
          <w:rFonts w:hint="cs"/>
          <w:rtl/>
        </w:rPr>
        <w:t xml:space="preserve">نند </w:t>
      </w:r>
      <w:r w:rsidR="00AE657A">
        <w:rPr>
          <w:rFonts w:hint="cs"/>
          <w:rtl/>
        </w:rPr>
        <w:t>ک</w:t>
      </w:r>
      <w:r w:rsidR="007F5E4B" w:rsidRPr="00DE4439">
        <w:rPr>
          <w:rFonts w:hint="cs"/>
          <w:rtl/>
        </w:rPr>
        <w:t>ه عل</w:t>
      </w:r>
      <w:r w:rsidR="00AE657A">
        <w:rPr>
          <w:rFonts w:hint="cs"/>
          <w:rtl/>
        </w:rPr>
        <w:t>ی</w:t>
      </w:r>
      <w:r w:rsidR="007F5E4B" w:rsidRPr="00DE4439">
        <w:rPr>
          <w:rFonts w:hint="cs"/>
          <w:rtl/>
        </w:rPr>
        <w:t xml:space="preserve"> از د</w:t>
      </w:r>
      <w:r w:rsidR="00AE657A">
        <w:rPr>
          <w:rFonts w:hint="cs"/>
          <w:rtl/>
        </w:rPr>
        <w:t>ی</w:t>
      </w:r>
      <w:r w:rsidR="007F5E4B" w:rsidRPr="00DE4439">
        <w:rPr>
          <w:rFonts w:hint="cs"/>
          <w:rtl/>
        </w:rPr>
        <w:t>گران به خلافت اول</w:t>
      </w:r>
      <w:r w:rsidR="00AE657A">
        <w:rPr>
          <w:rFonts w:hint="cs"/>
          <w:rtl/>
        </w:rPr>
        <w:t>ی</w:t>
      </w:r>
      <w:r w:rsidR="00D667DA" w:rsidRPr="00DE4439">
        <w:rPr>
          <w:rFonts w:hint="cs"/>
          <w:rtl/>
        </w:rPr>
        <w:t xml:space="preserve"> و سزاوارتر است؟</w:t>
      </w:r>
    </w:p>
    <w:p w:rsidR="0013048D" w:rsidRPr="00DE4439" w:rsidRDefault="00DA5619" w:rsidP="005221B8">
      <w:pPr>
        <w:pStyle w:val="a"/>
        <w:rPr>
          <w:rtl/>
        </w:rPr>
      </w:pPr>
      <w:r w:rsidRPr="00DE4439">
        <w:rPr>
          <w:rFonts w:hint="cs"/>
          <w:rtl/>
        </w:rPr>
        <w:t>و ا</w:t>
      </w:r>
      <w:r w:rsidR="00AE657A">
        <w:rPr>
          <w:rFonts w:hint="cs"/>
          <w:rtl/>
        </w:rPr>
        <w:t>ی</w:t>
      </w:r>
      <w:r w:rsidRPr="00DE4439">
        <w:rPr>
          <w:rFonts w:hint="cs"/>
          <w:rtl/>
        </w:rPr>
        <w:t>ن</w:t>
      </w:r>
      <w:r w:rsidR="00AE657A">
        <w:rPr>
          <w:rFonts w:hint="cs"/>
          <w:rtl/>
        </w:rPr>
        <w:t>ک</w:t>
      </w:r>
      <w:r w:rsidRPr="00DE4439">
        <w:rPr>
          <w:rFonts w:hint="cs"/>
          <w:rtl/>
        </w:rPr>
        <w:t xml:space="preserve"> دلا</w:t>
      </w:r>
      <w:r w:rsidR="00AE657A">
        <w:rPr>
          <w:rFonts w:hint="cs"/>
          <w:rtl/>
        </w:rPr>
        <w:t>ی</w:t>
      </w:r>
      <w:r w:rsidRPr="00DE4439">
        <w:rPr>
          <w:rFonts w:hint="cs"/>
          <w:rtl/>
        </w:rPr>
        <w:t xml:space="preserve">ل </w:t>
      </w:r>
      <w:r w:rsidR="00AE657A">
        <w:rPr>
          <w:rFonts w:hint="cs"/>
          <w:rtl/>
        </w:rPr>
        <w:t>ک</w:t>
      </w:r>
      <w:r w:rsidRPr="00DE4439">
        <w:rPr>
          <w:rFonts w:hint="cs"/>
          <w:rtl/>
        </w:rPr>
        <w:t>سان</w:t>
      </w:r>
      <w:r w:rsidR="00AE657A">
        <w:rPr>
          <w:rFonts w:hint="cs"/>
          <w:rtl/>
        </w:rPr>
        <w:t>ی</w:t>
      </w:r>
      <w:r w:rsidRPr="00DE4439">
        <w:rPr>
          <w:rFonts w:hint="cs"/>
          <w:rtl/>
        </w:rPr>
        <w:t xml:space="preserve"> </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 عل</w:t>
      </w:r>
      <w:r w:rsidR="00AE657A">
        <w:rPr>
          <w:rFonts w:hint="cs"/>
          <w:rtl/>
        </w:rPr>
        <w:t>ی</w:t>
      </w:r>
      <w:r w:rsidRPr="00DE4439">
        <w:rPr>
          <w:rFonts w:hint="cs"/>
          <w:rtl/>
        </w:rPr>
        <w:t xml:space="preserve"> به خلافت اول</w:t>
      </w:r>
      <w:r w:rsidR="00AE657A">
        <w:rPr>
          <w:rFonts w:hint="cs"/>
          <w:rtl/>
        </w:rPr>
        <w:t>ی</w:t>
      </w:r>
      <w:r w:rsidRPr="00DE4439">
        <w:rPr>
          <w:rFonts w:hint="cs"/>
          <w:rtl/>
        </w:rPr>
        <w:t xml:space="preserve"> بوده و با</w:t>
      </w:r>
      <w:r w:rsidR="00AE657A">
        <w:rPr>
          <w:rFonts w:hint="cs"/>
          <w:rtl/>
        </w:rPr>
        <w:t>ی</w:t>
      </w:r>
      <w:r w:rsidRPr="00DE4439">
        <w:rPr>
          <w:rFonts w:hint="cs"/>
          <w:rtl/>
        </w:rPr>
        <w:t>د قبل از ابوب</w:t>
      </w:r>
      <w:r w:rsidR="00AE657A">
        <w:rPr>
          <w:rFonts w:hint="cs"/>
          <w:rtl/>
        </w:rPr>
        <w:t>ک</w:t>
      </w:r>
      <w:r w:rsidRPr="00DE4439">
        <w:rPr>
          <w:rFonts w:hint="cs"/>
          <w:rtl/>
        </w:rPr>
        <w:t>ر و عمر و عثمان</w:t>
      </w:r>
      <w:r w:rsidR="005221B8">
        <w:rPr>
          <w:rFonts w:ascii="Tahoma" w:hAnsi="Tahoma" w:cs="CTraditional Arabic" w:hint="cs"/>
          <w:color w:val="000000"/>
          <w:rtl/>
        </w:rPr>
        <w:t>ش</w:t>
      </w:r>
      <w:r w:rsidRPr="00DE4439">
        <w:rPr>
          <w:rFonts w:hint="cs"/>
          <w:rtl/>
        </w:rPr>
        <w:t xml:space="preserve"> خل</w:t>
      </w:r>
      <w:r w:rsidR="00AE657A">
        <w:rPr>
          <w:rFonts w:hint="cs"/>
          <w:rtl/>
        </w:rPr>
        <w:t>ی</w:t>
      </w:r>
      <w:r w:rsidRPr="00DE4439">
        <w:rPr>
          <w:rFonts w:hint="cs"/>
          <w:rtl/>
        </w:rPr>
        <w:t>فه م</w:t>
      </w:r>
      <w:r w:rsidR="00AE657A">
        <w:rPr>
          <w:rFonts w:hint="cs"/>
          <w:rtl/>
        </w:rPr>
        <w:t>ی</w:t>
      </w:r>
      <w:r w:rsidR="00D667DA" w:rsidRPr="00DE4439">
        <w:rPr>
          <w:rFonts w:hint="cs"/>
          <w:rtl/>
        </w:rPr>
        <w:t>‌شد.</w:t>
      </w:r>
    </w:p>
    <w:p w:rsidR="0013048D" w:rsidRPr="00DE4439" w:rsidRDefault="00DA5619" w:rsidP="005221B8">
      <w:pPr>
        <w:pStyle w:val="a4"/>
        <w:rPr>
          <w:rtl/>
        </w:rPr>
      </w:pPr>
      <w:bookmarkStart w:id="211" w:name="_Toc142089958"/>
      <w:bookmarkStart w:id="212" w:name="_Toc430071355"/>
      <w:r w:rsidRPr="00DE4439">
        <w:rPr>
          <w:rFonts w:hint="cs"/>
          <w:rtl/>
        </w:rPr>
        <w:t>1- حد</w:t>
      </w:r>
      <w:r w:rsidR="00AE657A">
        <w:rPr>
          <w:rFonts w:hint="cs"/>
          <w:rtl/>
        </w:rPr>
        <w:t>ی</w:t>
      </w:r>
      <w:r w:rsidRPr="00DE4439">
        <w:rPr>
          <w:rFonts w:hint="cs"/>
          <w:rtl/>
        </w:rPr>
        <w:t>ث غد</w:t>
      </w:r>
      <w:r w:rsidR="00AE657A">
        <w:rPr>
          <w:rFonts w:hint="cs"/>
          <w:rtl/>
        </w:rPr>
        <w:t>ی</w:t>
      </w:r>
      <w:r w:rsidRPr="00DE4439">
        <w:rPr>
          <w:rFonts w:hint="cs"/>
          <w:rtl/>
        </w:rPr>
        <w:t>ر</w:t>
      </w:r>
      <w:bookmarkEnd w:id="211"/>
      <w:bookmarkEnd w:id="212"/>
      <w:r w:rsidRPr="00DE4439">
        <w:rPr>
          <w:rFonts w:hint="cs"/>
          <w:rtl/>
        </w:rPr>
        <w:t xml:space="preserve"> </w:t>
      </w:r>
    </w:p>
    <w:p w:rsidR="0013048D" w:rsidRPr="00DE4439" w:rsidRDefault="00F56857" w:rsidP="005221B8">
      <w:pPr>
        <w:pStyle w:val="a"/>
        <w:rPr>
          <w:rtl/>
        </w:rPr>
      </w:pPr>
      <w:r w:rsidRPr="00DE4439">
        <w:rPr>
          <w:rFonts w:hint="cs"/>
          <w:rtl/>
        </w:rPr>
        <w:t>حد</w:t>
      </w:r>
      <w:r w:rsidR="00AE657A">
        <w:rPr>
          <w:rFonts w:hint="cs"/>
          <w:rtl/>
        </w:rPr>
        <w:t>ی</w:t>
      </w:r>
      <w:r w:rsidRPr="00DE4439">
        <w:rPr>
          <w:rFonts w:hint="cs"/>
          <w:rtl/>
        </w:rPr>
        <w:t>ث غد</w:t>
      </w:r>
      <w:r w:rsidR="00AE657A">
        <w:rPr>
          <w:rFonts w:hint="cs"/>
          <w:rtl/>
        </w:rPr>
        <w:t>ی</w:t>
      </w:r>
      <w:r w:rsidRPr="00DE4439">
        <w:rPr>
          <w:rFonts w:hint="cs"/>
          <w:rtl/>
        </w:rPr>
        <w:t>ر از مهمتر</w:t>
      </w:r>
      <w:r w:rsidR="00AE657A">
        <w:rPr>
          <w:rFonts w:hint="cs"/>
          <w:rtl/>
        </w:rPr>
        <w:t>ی</w:t>
      </w:r>
      <w:r w:rsidRPr="00DE4439">
        <w:rPr>
          <w:rFonts w:hint="cs"/>
          <w:rtl/>
        </w:rPr>
        <w:t xml:space="preserve">ن </w:t>
      </w:r>
      <w:r w:rsidR="00EC27C1" w:rsidRPr="00DE4439">
        <w:rPr>
          <w:rFonts w:hint="cs"/>
          <w:rtl/>
        </w:rPr>
        <w:t>دلا</w:t>
      </w:r>
      <w:r w:rsidR="00AE657A">
        <w:rPr>
          <w:rFonts w:hint="cs"/>
          <w:rtl/>
        </w:rPr>
        <w:t>ی</w:t>
      </w:r>
      <w:r w:rsidR="00EC27C1" w:rsidRPr="00DE4439">
        <w:rPr>
          <w:rFonts w:hint="cs"/>
          <w:rtl/>
        </w:rPr>
        <w:t>ل ش</w:t>
      </w:r>
      <w:r w:rsidR="00AE657A">
        <w:rPr>
          <w:rFonts w:hint="cs"/>
          <w:rtl/>
        </w:rPr>
        <w:t>ی</w:t>
      </w:r>
      <w:r w:rsidR="00EC27C1" w:rsidRPr="00DE4439">
        <w:rPr>
          <w:rFonts w:hint="cs"/>
          <w:rtl/>
        </w:rPr>
        <w:t>عه بر اولو</w:t>
      </w:r>
      <w:r w:rsidR="00AE657A">
        <w:rPr>
          <w:rFonts w:hint="cs"/>
          <w:rtl/>
        </w:rPr>
        <w:t>ی</w:t>
      </w:r>
      <w:r w:rsidR="00EC27C1" w:rsidRPr="00DE4439">
        <w:rPr>
          <w:rFonts w:hint="cs"/>
          <w:rtl/>
        </w:rPr>
        <w:t>ت عل</w:t>
      </w:r>
      <w:r w:rsidR="00AE657A">
        <w:rPr>
          <w:rFonts w:hint="cs"/>
          <w:rtl/>
        </w:rPr>
        <w:t>ی</w:t>
      </w:r>
      <w:r w:rsidR="00EC27C1" w:rsidRPr="00DE4439">
        <w:rPr>
          <w:rFonts w:hint="cs"/>
          <w:rtl/>
        </w:rPr>
        <w:t xml:space="preserve"> به خلافت است تا آن </w:t>
      </w:r>
      <w:r w:rsidR="00AE657A">
        <w:rPr>
          <w:rFonts w:hint="cs"/>
          <w:rtl/>
        </w:rPr>
        <w:t>ک</w:t>
      </w:r>
      <w:r w:rsidR="00EC27C1" w:rsidRPr="00DE4439">
        <w:rPr>
          <w:rFonts w:hint="cs"/>
          <w:rtl/>
        </w:rPr>
        <w:t>ه دربار</w:t>
      </w:r>
      <w:r w:rsidR="00AE657A">
        <w:rPr>
          <w:rFonts w:hint="cs"/>
          <w:rtl/>
        </w:rPr>
        <w:t>ۀ</w:t>
      </w:r>
      <w:r w:rsidR="00EC27C1" w:rsidRPr="00DE4439">
        <w:rPr>
          <w:rFonts w:hint="cs"/>
          <w:rtl/>
        </w:rPr>
        <w:t xml:space="preserve"> آن </w:t>
      </w:r>
      <w:r w:rsidR="00AE657A">
        <w:rPr>
          <w:rFonts w:hint="cs"/>
          <w:rtl/>
        </w:rPr>
        <w:t>ک</w:t>
      </w:r>
      <w:r w:rsidR="00EC27C1" w:rsidRPr="00DE4439">
        <w:rPr>
          <w:rFonts w:hint="cs"/>
          <w:rtl/>
        </w:rPr>
        <w:t>تاب</w:t>
      </w:r>
      <w:r w:rsidR="00AE657A">
        <w:rPr>
          <w:rFonts w:hint="cs"/>
          <w:rtl/>
        </w:rPr>
        <w:t>ی</w:t>
      </w:r>
      <w:r w:rsidR="00EC27C1" w:rsidRPr="00DE4439">
        <w:rPr>
          <w:rFonts w:hint="cs"/>
          <w:rtl/>
        </w:rPr>
        <w:t xml:space="preserve"> </w:t>
      </w:r>
      <w:r w:rsidR="00AE657A">
        <w:rPr>
          <w:rFonts w:hint="cs"/>
          <w:rtl/>
        </w:rPr>
        <w:t>ی</w:t>
      </w:r>
      <w:r w:rsidR="00EC27C1" w:rsidRPr="00DE4439">
        <w:rPr>
          <w:rFonts w:hint="cs"/>
          <w:rtl/>
        </w:rPr>
        <w:t>ازده جلد</w:t>
      </w:r>
      <w:r w:rsidR="00AE657A">
        <w:rPr>
          <w:rFonts w:hint="cs"/>
          <w:rtl/>
        </w:rPr>
        <w:t>ی</w:t>
      </w:r>
      <w:r w:rsidR="00EC27C1" w:rsidRPr="00DE4439">
        <w:rPr>
          <w:rFonts w:hint="cs"/>
          <w:rtl/>
        </w:rPr>
        <w:t xml:space="preserve"> تال</w:t>
      </w:r>
      <w:r w:rsidR="00AE657A">
        <w:rPr>
          <w:rFonts w:hint="cs"/>
          <w:rtl/>
        </w:rPr>
        <w:t>ی</w:t>
      </w:r>
      <w:r w:rsidR="00EC27C1" w:rsidRPr="00DE4439">
        <w:rPr>
          <w:rFonts w:hint="cs"/>
          <w:rtl/>
        </w:rPr>
        <w:t xml:space="preserve">ف شده </w:t>
      </w:r>
      <w:r w:rsidR="00AE657A">
        <w:rPr>
          <w:rFonts w:hint="cs"/>
          <w:rtl/>
        </w:rPr>
        <w:t>ک</w:t>
      </w:r>
      <w:r w:rsidR="00EC27C1" w:rsidRPr="00DE4439">
        <w:rPr>
          <w:rFonts w:hint="cs"/>
          <w:rtl/>
        </w:rPr>
        <w:t xml:space="preserve">ه </w:t>
      </w:r>
      <w:r w:rsidR="00AE657A">
        <w:rPr>
          <w:rFonts w:hint="cs"/>
          <w:rtl/>
        </w:rPr>
        <w:t>ک</w:t>
      </w:r>
      <w:r w:rsidR="00EC27C1" w:rsidRPr="00DE4439">
        <w:rPr>
          <w:rFonts w:hint="cs"/>
          <w:rtl/>
        </w:rPr>
        <w:t>تاب الغد</w:t>
      </w:r>
      <w:r w:rsidR="00AE657A">
        <w:rPr>
          <w:rFonts w:hint="cs"/>
          <w:rtl/>
        </w:rPr>
        <w:t>ی</w:t>
      </w:r>
      <w:r w:rsidR="00EC27C1" w:rsidRPr="00DE4439">
        <w:rPr>
          <w:rFonts w:hint="cs"/>
          <w:rtl/>
        </w:rPr>
        <w:t>ر است،</w:t>
      </w:r>
      <w:r w:rsidR="00722D90" w:rsidRPr="00DE4439">
        <w:rPr>
          <w:rFonts w:hint="cs"/>
          <w:rtl/>
        </w:rPr>
        <w:t xml:space="preserve"> </w:t>
      </w:r>
      <w:r w:rsidR="00EC27C1" w:rsidRPr="00DE4439">
        <w:rPr>
          <w:rFonts w:hint="cs"/>
          <w:rtl/>
        </w:rPr>
        <w:t>و ا</w:t>
      </w:r>
      <w:r w:rsidR="00AE657A">
        <w:rPr>
          <w:rFonts w:hint="cs"/>
          <w:rtl/>
        </w:rPr>
        <w:t>ی</w:t>
      </w:r>
      <w:r w:rsidR="00EC27C1" w:rsidRPr="00DE4439">
        <w:rPr>
          <w:rFonts w:hint="cs"/>
          <w:rtl/>
        </w:rPr>
        <w:t>ن حد</w:t>
      </w:r>
      <w:r w:rsidR="00AE657A">
        <w:rPr>
          <w:rFonts w:hint="cs"/>
          <w:rtl/>
        </w:rPr>
        <w:t>ی</w:t>
      </w:r>
      <w:r w:rsidR="00EC27C1" w:rsidRPr="00DE4439">
        <w:rPr>
          <w:rFonts w:hint="cs"/>
          <w:rtl/>
        </w:rPr>
        <w:t>ث را امام مسلم در صح</w:t>
      </w:r>
      <w:r w:rsidR="00AE657A">
        <w:rPr>
          <w:rFonts w:hint="cs"/>
          <w:rtl/>
        </w:rPr>
        <w:t>ی</w:t>
      </w:r>
      <w:r w:rsidR="00EC27C1" w:rsidRPr="00DE4439">
        <w:rPr>
          <w:rFonts w:hint="cs"/>
          <w:rtl/>
        </w:rPr>
        <w:t>ح خود از ز</w:t>
      </w:r>
      <w:r w:rsidR="00AE657A">
        <w:rPr>
          <w:rFonts w:hint="cs"/>
          <w:rtl/>
        </w:rPr>
        <w:t>ی</w:t>
      </w:r>
      <w:r w:rsidR="00EC27C1" w:rsidRPr="00DE4439">
        <w:rPr>
          <w:rFonts w:hint="cs"/>
          <w:rtl/>
        </w:rPr>
        <w:t>د بن ارقم</w:t>
      </w:r>
      <w:r w:rsidR="00DF03ED" w:rsidRPr="00DF03ED">
        <w:rPr>
          <w:rFonts w:cs="CTraditional Arabic" w:hint="cs"/>
          <w:rtl/>
        </w:rPr>
        <w:t>س</w:t>
      </w:r>
      <w:r w:rsidR="00722D90" w:rsidRPr="00DE4439">
        <w:rPr>
          <w:rFonts w:hint="cs"/>
          <w:rtl/>
        </w:rPr>
        <w:t xml:space="preserve"> روا</w:t>
      </w:r>
      <w:r w:rsidR="00AE657A">
        <w:rPr>
          <w:rFonts w:hint="cs"/>
          <w:rtl/>
        </w:rPr>
        <w:t>ی</w:t>
      </w:r>
      <w:r w:rsidR="00722D90" w:rsidRPr="00DE4439">
        <w:rPr>
          <w:rFonts w:hint="cs"/>
          <w:rtl/>
        </w:rPr>
        <w:t xml:space="preserve">ت </w:t>
      </w:r>
      <w:r w:rsidR="00AE657A">
        <w:rPr>
          <w:rFonts w:hint="cs"/>
          <w:rtl/>
        </w:rPr>
        <w:t>ک</w:t>
      </w:r>
      <w:r w:rsidR="00722D90" w:rsidRPr="00DE4439">
        <w:rPr>
          <w:rFonts w:hint="cs"/>
          <w:rtl/>
        </w:rPr>
        <w:t xml:space="preserve">رده </w:t>
      </w:r>
      <w:r w:rsidR="00AE657A">
        <w:rPr>
          <w:rFonts w:hint="cs"/>
          <w:rtl/>
        </w:rPr>
        <w:t>ک</w:t>
      </w:r>
      <w:r w:rsidR="00722D90" w:rsidRPr="00DE4439">
        <w:rPr>
          <w:rFonts w:hint="cs"/>
          <w:rtl/>
        </w:rPr>
        <w:t>ه گفت</w:t>
      </w:r>
      <w:r w:rsidR="00784590" w:rsidRPr="00DE4439">
        <w:rPr>
          <w:rFonts w:hint="cs"/>
          <w:rtl/>
        </w:rPr>
        <w:t xml:space="preserve">: </w:t>
      </w:r>
      <w:r w:rsidR="00722D90" w:rsidRPr="00DE4439">
        <w:rPr>
          <w:rFonts w:hint="cs"/>
          <w:rtl/>
        </w:rPr>
        <w:t>در محل آب</w:t>
      </w:r>
      <w:r w:rsidR="00AE657A">
        <w:rPr>
          <w:rFonts w:hint="cs"/>
          <w:rtl/>
        </w:rPr>
        <w:t>ی</w:t>
      </w:r>
      <w:r w:rsidR="00722D90" w:rsidRPr="00DE4439">
        <w:rPr>
          <w:rFonts w:hint="cs"/>
          <w:rtl/>
        </w:rPr>
        <w:t xml:space="preserve"> به نام خم</w:t>
      </w:r>
      <w:r w:rsidR="008B34D2" w:rsidRPr="00DE4439">
        <w:rPr>
          <w:rFonts w:hint="cs"/>
          <w:rtl/>
        </w:rPr>
        <w:t>ّ</w:t>
      </w:r>
      <w:r w:rsidR="00722D90" w:rsidRPr="00DE4439">
        <w:rPr>
          <w:rFonts w:hint="cs"/>
          <w:rtl/>
        </w:rPr>
        <w:t xml:space="preserve"> ب</w:t>
      </w:r>
      <w:r w:rsidR="00AE657A">
        <w:rPr>
          <w:rFonts w:hint="cs"/>
          <w:rtl/>
        </w:rPr>
        <w:t>ی</w:t>
      </w:r>
      <w:r w:rsidR="00722D90" w:rsidRPr="00DE4439">
        <w:rPr>
          <w:rFonts w:hint="cs"/>
          <w:rtl/>
        </w:rPr>
        <w:t>ن م</w:t>
      </w:r>
      <w:r w:rsidR="00AE657A">
        <w:rPr>
          <w:rFonts w:hint="cs"/>
          <w:rtl/>
        </w:rPr>
        <w:t>ک</w:t>
      </w:r>
      <w:r w:rsidR="00722D90" w:rsidRPr="00DE4439">
        <w:rPr>
          <w:rFonts w:hint="cs"/>
          <w:rtl/>
        </w:rPr>
        <w:t>ه و مد</w:t>
      </w:r>
      <w:r w:rsidR="00AE657A">
        <w:rPr>
          <w:rFonts w:hint="cs"/>
          <w:rtl/>
        </w:rPr>
        <w:t>ی</w:t>
      </w:r>
      <w:r w:rsidR="00722D90" w:rsidRPr="00DE4439">
        <w:rPr>
          <w:rFonts w:hint="cs"/>
          <w:rtl/>
        </w:rPr>
        <w:t>نه پ</w:t>
      </w:r>
      <w:r w:rsidR="00AE657A">
        <w:rPr>
          <w:rFonts w:hint="cs"/>
          <w:rtl/>
        </w:rPr>
        <w:t>ی</w:t>
      </w:r>
      <w:r w:rsidR="00722D90" w:rsidRPr="00DE4439">
        <w:rPr>
          <w:rFonts w:hint="cs"/>
          <w:rtl/>
        </w:rPr>
        <w:t>امبر در م</w:t>
      </w:r>
      <w:r w:rsidR="00AE657A">
        <w:rPr>
          <w:rFonts w:hint="cs"/>
          <w:rtl/>
        </w:rPr>
        <w:t>ی</w:t>
      </w:r>
      <w:r w:rsidR="00722D90" w:rsidRPr="00DE4439">
        <w:rPr>
          <w:rFonts w:hint="cs"/>
          <w:rtl/>
        </w:rPr>
        <w:t>ان ما به سخنران</w:t>
      </w:r>
      <w:r w:rsidR="00AE657A">
        <w:rPr>
          <w:rFonts w:hint="cs"/>
          <w:rtl/>
        </w:rPr>
        <w:t>ی</w:t>
      </w:r>
      <w:r w:rsidR="00722D90" w:rsidRPr="00DE4439">
        <w:rPr>
          <w:rFonts w:hint="cs"/>
          <w:rtl/>
        </w:rPr>
        <w:t xml:space="preserve"> ا</w:t>
      </w:r>
      <w:r w:rsidR="00AE657A">
        <w:rPr>
          <w:rFonts w:hint="cs"/>
          <w:rtl/>
        </w:rPr>
        <w:t>ی</w:t>
      </w:r>
      <w:r w:rsidR="00722D90" w:rsidRPr="00DE4439">
        <w:rPr>
          <w:rFonts w:hint="cs"/>
          <w:rtl/>
        </w:rPr>
        <w:t>ستاد و بعد از حمد و ستا</w:t>
      </w:r>
      <w:r w:rsidR="00AE657A">
        <w:rPr>
          <w:rFonts w:hint="cs"/>
          <w:rtl/>
        </w:rPr>
        <w:t>ی</w:t>
      </w:r>
      <w:r w:rsidR="00722D90" w:rsidRPr="00DE4439">
        <w:rPr>
          <w:rFonts w:hint="cs"/>
          <w:rtl/>
        </w:rPr>
        <w:t>ش خدا و موعظه گفت</w:t>
      </w:r>
      <w:r w:rsidR="00784590" w:rsidRPr="00DE4439">
        <w:rPr>
          <w:rFonts w:hint="cs"/>
          <w:rtl/>
        </w:rPr>
        <w:t xml:space="preserve">: </w:t>
      </w:r>
      <w:r w:rsidR="00722D90" w:rsidRPr="00DE4439">
        <w:rPr>
          <w:rFonts w:hint="cs"/>
          <w:rtl/>
        </w:rPr>
        <w:t>اما بعد، ا</w:t>
      </w:r>
      <w:r w:rsidR="00AE657A">
        <w:rPr>
          <w:rFonts w:hint="cs"/>
          <w:rtl/>
        </w:rPr>
        <w:t>ی</w:t>
      </w:r>
      <w:r w:rsidR="00722D90" w:rsidRPr="00DE4439">
        <w:rPr>
          <w:rFonts w:hint="cs"/>
          <w:rtl/>
        </w:rPr>
        <w:t xml:space="preserve"> مردم نزد</w:t>
      </w:r>
      <w:r w:rsidR="00AE657A">
        <w:rPr>
          <w:rFonts w:hint="cs"/>
          <w:rtl/>
        </w:rPr>
        <w:t>یک</w:t>
      </w:r>
      <w:r w:rsidR="00722D90" w:rsidRPr="00DE4439">
        <w:rPr>
          <w:rFonts w:hint="cs"/>
          <w:rtl/>
        </w:rPr>
        <w:t xml:space="preserve"> است </w:t>
      </w:r>
      <w:r w:rsidR="00AE657A">
        <w:rPr>
          <w:rFonts w:hint="cs"/>
          <w:rtl/>
        </w:rPr>
        <w:t>ک</w:t>
      </w:r>
      <w:r w:rsidR="00722D90" w:rsidRPr="00DE4439">
        <w:rPr>
          <w:rFonts w:hint="cs"/>
          <w:rtl/>
        </w:rPr>
        <w:t>ه فرستاد</w:t>
      </w:r>
      <w:r w:rsidR="00AE657A">
        <w:rPr>
          <w:rFonts w:hint="cs"/>
          <w:rtl/>
        </w:rPr>
        <w:t>ۀ</w:t>
      </w:r>
      <w:r w:rsidR="00722D90" w:rsidRPr="00DE4439">
        <w:rPr>
          <w:rFonts w:hint="cs"/>
          <w:rtl/>
        </w:rPr>
        <w:t xml:space="preserve"> پروردگارم ب</w:t>
      </w:r>
      <w:r w:rsidR="00AE657A">
        <w:rPr>
          <w:rFonts w:hint="cs"/>
          <w:rtl/>
        </w:rPr>
        <w:t>ی</w:t>
      </w:r>
      <w:r w:rsidR="00722D90" w:rsidRPr="00DE4439">
        <w:rPr>
          <w:rFonts w:hint="cs"/>
          <w:rtl/>
        </w:rPr>
        <w:t>اد و من دعوت او را لب</w:t>
      </w:r>
      <w:r w:rsidR="00AE657A">
        <w:rPr>
          <w:rFonts w:hint="cs"/>
          <w:rtl/>
        </w:rPr>
        <w:t>یک</w:t>
      </w:r>
      <w:r w:rsidR="00722D90" w:rsidRPr="00DE4439">
        <w:rPr>
          <w:rFonts w:hint="cs"/>
          <w:rtl/>
        </w:rPr>
        <w:t xml:space="preserve"> گو</w:t>
      </w:r>
      <w:r w:rsidR="00AE657A">
        <w:rPr>
          <w:rFonts w:hint="cs"/>
          <w:rtl/>
        </w:rPr>
        <w:t>ی</w:t>
      </w:r>
      <w:r w:rsidR="00722D90" w:rsidRPr="00DE4439">
        <w:rPr>
          <w:rFonts w:hint="cs"/>
          <w:rtl/>
        </w:rPr>
        <w:t>م و از م</w:t>
      </w:r>
      <w:r w:rsidR="00AE657A">
        <w:rPr>
          <w:rFonts w:hint="cs"/>
          <w:rtl/>
        </w:rPr>
        <w:t>ی</w:t>
      </w:r>
      <w:r w:rsidR="00722D90" w:rsidRPr="00DE4439">
        <w:rPr>
          <w:rFonts w:hint="cs"/>
          <w:rtl/>
        </w:rPr>
        <w:t>ان شما بروم، من در م</w:t>
      </w:r>
      <w:r w:rsidR="00AE657A">
        <w:rPr>
          <w:rFonts w:hint="cs"/>
          <w:rtl/>
        </w:rPr>
        <w:t>ی</w:t>
      </w:r>
      <w:r w:rsidR="00722D90" w:rsidRPr="00DE4439">
        <w:rPr>
          <w:rFonts w:hint="cs"/>
          <w:rtl/>
        </w:rPr>
        <w:t>ان شما دو چ</w:t>
      </w:r>
      <w:r w:rsidR="00AE657A">
        <w:rPr>
          <w:rFonts w:hint="cs"/>
          <w:rtl/>
        </w:rPr>
        <w:t>ی</w:t>
      </w:r>
      <w:r w:rsidR="00722D90" w:rsidRPr="00DE4439">
        <w:rPr>
          <w:rFonts w:hint="cs"/>
          <w:rtl/>
        </w:rPr>
        <w:t xml:space="preserve">ز گران بها و مهم به </w:t>
      </w:r>
      <w:r w:rsidR="00AE657A">
        <w:rPr>
          <w:rFonts w:hint="cs"/>
          <w:rtl/>
        </w:rPr>
        <w:t>ی</w:t>
      </w:r>
      <w:r w:rsidR="00722D90" w:rsidRPr="00DE4439">
        <w:rPr>
          <w:rFonts w:hint="cs"/>
          <w:rtl/>
        </w:rPr>
        <w:t>ادگار م</w:t>
      </w:r>
      <w:r w:rsidR="00AE657A">
        <w:rPr>
          <w:rFonts w:hint="cs"/>
          <w:rtl/>
        </w:rPr>
        <w:t>ی</w:t>
      </w:r>
      <w:r w:rsidR="00722D90" w:rsidRPr="00DE4439">
        <w:rPr>
          <w:rFonts w:hint="cs"/>
          <w:rtl/>
        </w:rPr>
        <w:t xml:space="preserve">‌گذارم اول </w:t>
      </w:r>
      <w:r w:rsidR="00AE657A">
        <w:rPr>
          <w:rFonts w:hint="cs"/>
          <w:rtl/>
        </w:rPr>
        <w:t>ک</w:t>
      </w:r>
      <w:r w:rsidR="00722D90" w:rsidRPr="00DE4439">
        <w:rPr>
          <w:rFonts w:hint="cs"/>
          <w:rtl/>
        </w:rPr>
        <w:t xml:space="preserve">تاب خدا </w:t>
      </w:r>
      <w:r w:rsidR="00AE657A">
        <w:rPr>
          <w:rFonts w:hint="cs"/>
          <w:rtl/>
        </w:rPr>
        <w:t>ک</w:t>
      </w:r>
      <w:r w:rsidR="00722D90" w:rsidRPr="00DE4439">
        <w:rPr>
          <w:rFonts w:hint="cs"/>
          <w:rtl/>
        </w:rPr>
        <w:t>ه در آن هدا</w:t>
      </w:r>
      <w:r w:rsidR="00AE657A">
        <w:rPr>
          <w:rFonts w:hint="cs"/>
          <w:rtl/>
        </w:rPr>
        <w:t>ی</w:t>
      </w:r>
      <w:r w:rsidR="00722D90" w:rsidRPr="00DE4439">
        <w:rPr>
          <w:rFonts w:hint="cs"/>
          <w:rtl/>
        </w:rPr>
        <w:t>ت و نور است</w:t>
      </w:r>
      <w:r w:rsidR="008B34D2" w:rsidRPr="00DE4439">
        <w:rPr>
          <w:rFonts w:hint="cs"/>
          <w:rtl/>
        </w:rPr>
        <w:t>،</w:t>
      </w:r>
      <w:r w:rsidR="00722D90" w:rsidRPr="00DE4439">
        <w:rPr>
          <w:rFonts w:hint="cs"/>
          <w:rtl/>
        </w:rPr>
        <w:t xml:space="preserve"> پس </w:t>
      </w:r>
      <w:r w:rsidR="00AE657A">
        <w:rPr>
          <w:rFonts w:hint="cs"/>
          <w:rtl/>
        </w:rPr>
        <w:t>ک</w:t>
      </w:r>
      <w:r w:rsidR="00722D90" w:rsidRPr="00DE4439">
        <w:rPr>
          <w:rFonts w:hint="cs"/>
          <w:rtl/>
        </w:rPr>
        <w:t>تاب خدا را بگ</w:t>
      </w:r>
      <w:r w:rsidR="00AE657A">
        <w:rPr>
          <w:rFonts w:hint="cs"/>
          <w:rtl/>
        </w:rPr>
        <w:t>ی</w:t>
      </w:r>
      <w:r w:rsidR="00722D90" w:rsidRPr="00DE4439">
        <w:rPr>
          <w:rFonts w:hint="cs"/>
          <w:rtl/>
        </w:rPr>
        <w:t>ر</w:t>
      </w:r>
      <w:r w:rsidR="00AE657A">
        <w:rPr>
          <w:rFonts w:hint="cs"/>
          <w:rtl/>
        </w:rPr>
        <w:t>ی</w:t>
      </w:r>
      <w:r w:rsidR="00722D90" w:rsidRPr="00DE4439">
        <w:rPr>
          <w:rFonts w:hint="cs"/>
          <w:rtl/>
        </w:rPr>
        <w:t>د و به آن چنگ زن</w:t>
      </w:r>
      <w:r w:rsidR="00AE657A">
        <w:rPr>
          <w:rFonts w:hint="cs"/>
          <w:rtl/>
        </w:rPr>
        <w:t>ی</w:t>
      </w:r>
      <w:r w:rsidR="00722D90" w:rsidRPr="00DE4439">
        <w:rPr>
          <w:rFonts w:hint="cs"/>
          <w:rtl/>
        </w:rPr>
        <w:t>د، و پ</w:t>
      </w:r>
      <w:r w:rsidR="00AE657A">
        <w:rPr>
          <w:rFonts w:hint="cs"/>
          <w:rtl/>
        </w:rPr>
        <w:t>ی</w:t>
      </w:r>
      <w:r w:rsidR="00722D90" w:rsidRPr="00DE4439">
        <w:rPr>
          <w:rFonts w:hint="cs"/>
          <w:rtl/>
        </w:rPr>
        <w:t>امبر به تمس</w:t>
      </w:r>
      <w:r w:rsidR="00AE657A">
        <w:rPr>
          <w:rFonts w:hint="cs"/>
          <w:rtl/>
        </w:rPr>
        <w:t>ک</w:t>
      </w:r>
      <w:r w:rsidR="00722D90" w:rsidRPr="00DE4439">
        <w:rPr>
          <w:rFonts w:hint="cs"/>
          <w:rtl/>
        </w:rPr>
        <w:t xml:space="preserve"> به </w:t>
      </w:r>
      <w:r w:rsidR="00AE657A">
        <w:rPr>
          <w:rFonts w:hint="cs"/>
          <w:rtl/>
        </w:rPr>
        <w:t>ک</w:t>
      </w:r>
      <w:r w:rsidR="00722D90" w:rsidRPr="00DE4439">
        <w:rPr>
          <w:rFonts w:hint="cs"/>
          <w:rtl/>
        </w:rPr>
        <w:t>تاب خدا مردم را برانگ</w:t>
      </w:r>
      <w:r w:rsidR="00AE657A">
        <w:rPr>
          <w:rFonts w:hint="cs"/>
          <w:rtl/>
        </w:rPr>
        <w:t>ی</w:t>
      </w:r>
      <w:r w:rsidR="00722D90" w:rsidRPr="00DE4439">
        <w:rPr>
          <w:rFonts w:hint="cs"/>
          <w:rtl/>
        </w:rPr>
        <w:t>خت و تشو</w:t>
      </w:r>
      <w:r w:rsidR="00AE657A">
        <w:rPr>
          <w:rFonts w:hint="cs"/>
          <w:rtl/>
        </w:rPr>
        <w:t>ی</w:t>
      </w:r>
      <w:r w:rsidR="00722D90" w:rsidRPr="00DE4439">
        <w:rPr>
          <w:rFonts w:hint="cs"/>
          <w:rtl/>
        </w:rPr>
        <w:t xml:space="preserve">ق </w:t>
      </w:r>
      <w:r w:rsidR="00AE657A">
        <w:rPr>
          <w:rFonts w:hint="cs"/>
          <w:rtl/>
        </w:rPr>
        <w:t>ک</w:t>
      </w:r>
      <w:r w:rsidR="00722D90" w:rsidRPr="00DE4439">
        <w:rPr>
          <w:rFonts w:hint="cs"/>
          <w:rtl/>
        </w:rPr>
        <w:t>رد و سپس گفت</w:t>
      </w:r>
      <w:r w:rsidR="00784590" w:rsidRPr="00DE4439">
        <w:rPr>
          <w:rFonts w:hint="cs"/>
          <w:rtl/>
        </w:rPr>
        <w:t xml:space="preserve">: </w:t>
      </w:r>
      <w:r w:rsidR="00722D90" w:rsidRPr="00DE4439">
        <w:rPr>
          <w:rFonts w:hint="cs"/>
          <w:rtl/>
        </w:rPr>
        <w:t>و اهل ب</w:t>
      </w:r>
      <w:r w:rsidR="00AE657A">
        <w:rPr>
          <w:rFonts w:hint="cs"/>
          <w:rtl/>
        </w:rPr>
        <w:t>ی</w:t>
      </w:r>
      <w:r w:rsidR="00722D90" w:rsidRPr="00DE4439">
        <w:rPr>
          <w:rFonts w:hint="cs"/>
          <w:rtl/>
        </w:rPr>
        <w:t>ت خودم را در م</w:t>
      </w:r>
      <w:r w:rsidR="00AE657A">
        <w:rPr>
          <w:rFonts w:hint="cs"/>
          <w:rtl/>
        </w:rPr>
        <w:t>ی</w:t>
      </w:r>
      <w:r w:rsidR="00722D90" w:rsidRPr="00DE4439">
        <w:rPr>
          <w:rFonts w:hint="cs"/>
          <w:rtl/>
        </w:rPr>
        <w:t>ان شما م</w:t>
      </w:r>
      <w:r w:rsidR="00AE657A">
        <w:rPr>
          <w:rFonts w:hint="cs"/>
          <w:rtl/>
        </w:rPr>
        <w:t>ی</w:t>
      </w:r>
      <w:r w:rsidR="00722D90" w:rsidRPr="00DE4439">
        <w:rPr>
          <w:rFonts w:hint="eastAsia"/>
          <w:rtl/>
        </w:rPr>
        <w:t>‌</w:t>
      </w:r>
      <w:r w:rsidR="00722D90" w:rsidRPr="00DE4439">
        <w:rPr>
          <w:rFonts w:hint="cs"/>
          <w:rtl/>
        </w:rPr>
        <w:t>گذارم شما را سفارش م</w:t>
      </w:r>
      <w:r w:rsidR="00AE657A">
        <w:rPr>
          <w:rFonts w:hint="cs"/>
          <w:rtl/>
        </w:rPr>
        <w:t>ی</w:t>
      </w:r>
      <w:r w:rsidR="00722D90" w:rsidRPr="00DE4439">
        <w:rPr>
          <w:rFonts w:hint="cs"/>
          <w:rtl/>
        </w:rPr>
        <w:t>‌</w:t>
      </w:r>
      <w:r w:rsidR="00AE657A">
        <w:rPr>
          <w:rFonts w:hint="cs"/>
          <w:rtl/>
        </w:rPr>
        <w:t>ک</w:t>
      </w:r>
      <w:r w:rsidR="00722D90" w:rsidRPr="00DE4439">
        <w:rPr>
          <w:rFonts w:hint="cs"/>
          <w:rtl/>
        </w:rPr>
        <w:t xml:space="preserve">نم </w:t>
      </w:r>
      <w:r w:rsidR="00AE657A">
        <w:rPr>
          <w:rFonts w:hint="cs"/>
          <w:rtl/>
        </w:rPr>
        <w:t>ک</w:t>
      </w:r>
      <w:r w:rsidR="00722D90" w:rsidRPr="00DE4439">
        <w:rPr>
          <w:rFonts w:hint="cs"/>
          <w:rtl/>
        </w:rPr>
        <w:t>ه در رفتار با اهل ب</w:t>
      </w:r>
      <w:r w:rsidR="00AE657A">
        <w:rPr>
          <w:rFonts w:hint="cs"/>
          <w:rtl/>
        </w:rPr>
        <w:t>ی</w:t>
      </w:r>
      <w:r w:rsidR="00722D90" w:rsidRPr="00DE4439">
        <w:rPr>
          <w:rFonts w:hint="cs"/>
          <w:rtl/>
        </w:rPr>
        <w:t>ت من</w:t>
      </w:r>
      <w:r w:rsidR="008B34D2" w:rsidRPr="00DE4439">
        <w:rPr>
          <w:rFonts w:hint="cs"/>
          <w:rtl/>
        </w:rPr>
        <w:t>،</w:t>
      </w:r>
      <w:r w:rsidR="00722D90" w:rsidRPr="00DE4439">
        <w:rPr>
          <w:rFonts w:hint="cs"/>
          <w:rtl/>
        </w:rPr>
        <w:t xml:space="preserve"> خدا را مراعات </w:t>
      </w:r>
      <w:r w:rsidR="00AE657A">
        <w:rPr>
          <w:rFonts w:hint="cs"/>
          <w:rtl/>
        </w:rPr>
        <w:t>ک</w:t>
      </w:r>
      <w:r w:rsidR="00722D90" w:rsidRPr="00DE4439">
        <w:rPr>
          <w:rFonts w:hint="cs"/>
          <w:rtl/>
        </w:rPr>
        <w:t>ن</w:t>
      </w:r>
      <w:r w:rsidR="00AE657A">
        <w:rPr>
          <w:rFonts w:hint="cs"/>
          <w:rtl/>
        </w:rPr>
        <w:t>ی</w:t>
      </w:r>
      <w:r w:rsidR="00722D90" w:rsidRPr="00DE4439">
        <w:rPr>
          <w:rFonts w:hint="cs"/>
          <w:rtl/>
        </w:rPr>
        <w:t>د، و شما را سفارش م</w:t>
      </w:r>
      <w:r w:rsidR="00AE657A">
        <w:rPr>
          <w:rFonts w:hint="cs"/>
          <w:rtl/>
        </w:rPr>
        <w:t>ی</w:t>
      </w:r>
      <w:r w:rsidR="00722D90" w:rsidRPr="00DE4439">
        <w:rPr>
          <w:rFonts w:hint="cs"/>
          <w:rtl/>
        </w:rPr>
        <w:t>‌</w:t>
      </w:r>
      <w:r w:rsidR="00AE657A">
        <w:rPr>
          <w:rFonts w:hint="cs"/>
          <w:rtl/>
        </w:rPr>
        <w:t>ک</w:t>
      </w:r>
      <w:r w:rsidR="00722D90" w:rsidRPr="00DE4439">
        <w:rPr>
          <w:rFonts w:hint="cs"/>
          <w:rtl/>
        </w:rPr>
        <w:t xml:space="preserve">نم </w:t>
      </w:r>
      <w:r w:rsidR="00AE657A">
        <w:rPr>
          <w:rFonts w:hint="cs"/>
          <w:rtl/>
        </w:rPr>
        <w:t>ک</w:t>
      </w:r>
      <w:r w:rsidR="00722D90" w:rsidRPr="00DE4439">
        <w:rPr>
          <w:rFonts w:hint="cs"/>
          <w:rtl/>
        </w:rPr>
        <w:t>ه در رفتار با اهل ب</w:t>
      </w:r>
      <w:r w:rsidR="00AE657A">
        <w:rPr>
          <w:rFonts w:hint="cs"/>
          <w:rtl/>
        </w:rPr>
        <w:t>ی</w:t>
      </w:r>
      <w:r w:rsidR="00722D90" w:rsidRPr="00DE4439">
        <w:rPr>
          <w:rFonts w:hint="cs"/>
          <w:rtl/>
        </w:rPr>
        <w:t xml:space="preserve">ت من خدا را مراعات </w:t>
      </w:r>
      <w:r w:rsidR="00AE657A">
        <w:rPr>
          <w:rFonts w:hint="cs"/>
          <w:rtl/>
        </w:rPr>
        <w:t>ک</w:t>
      </w:r>
      <w:r w:rsidR="00722D90" w:rsidRPr="00DE4439">
        <w:rPr>
          <w:rFonts w:hint="cs"/>
          <w:rtl/>
        </w:rPr>
        <w:t>ن</w:t>
      </w:r>
      <w:r w:rsidR="00AE657A">
        <w:rPr>
          <w:rFonts w:hint="cs"/>
          <w:rtl/>
        </w:rPr>
        <w:t>ی</w:t>
      </w:r>
      <w:r w:rsidR="00722D90" w:rsidRPr="00DE4439">
        <w:rPr>
          <w:rFonts w:hint="cs"/>
          <w:rtl/>
        </w:rPr>
        <w:t>د</w:t>
      </w:r>
      <w:r w:rsidR="008B34D2" w:rsidRPr="00DE4439">
        <w:rPr>
          <w:rFonts w:hint="cs"/>
          <w:rtl/>
        </w:rPr>
        <w:t xml:space="preserve"> سه بار آنرا ت</w:t>
      </w:r>
      <w:r w:rsidR="00AE657A">
        <w:rPr>
          <w:rFonts w:hint="cs"/>
          <w:rtl/>
        </w:rPr>
        <w:t>ک</w:t>
      </w:r>
      <w:r w:rsidR="008B34D2" w:rsidRPr="00DE4439">
        <w:rPr>
          <w:rFonts w:hint="cs"/>
          <w:rtl/>
        </w:rPr>
        <w:t xml:space="preserve">رار </w:t>
      </w:r>
      <w:r w:rsidR="00AE657A">
        <w:rPr>
          <w:rFonts w:hint="cs"/>
          <w:rtl/>
        </w:rPr>
        <w:t>ک</w:t>
      </w:r>
      <w:r w:rsidR="008B34D2" w:rsidRPr="00DE4439">
        <w:rPr>
          <w:rFonts w:hint="cs"/>
          <w:rtl/>
        </w:rPr>
        <w:t>رد</w:t>
      </w:r>
      <w:r w:rsidR="00722D90" w:rsidRPr="00DE4439">
        <w:rPr>
          <w:rFonts w:hint="cs"/>
          <w:rtl/>
        </w:rPr>
        <w:t>. حس</w:t>
      </w:r>
      <w:r w:rsidR="00AE657A">
        <w:rPr>
          <w:rFonts w:hint="cs"/>
          <w:rtl/>
        </w:rPr>
        <w:t>ی</w:t>
      </w:r>
      <w:r w:rsidR="00722D90" w:rsidRPr="00DE4439">
        <w:rPr>
          <w:rFonts w:hint="cs"/>
          <w:rtl/>
        </w:rPr>
        <w:t>ن (راو</w:t>
      </w:r>
      <w:r w:rsidR="00AE657A">
        <w:rPr>
          <w:rFonts w:hint="cs"/>
          <w:rtl/>
        </w:rPr>
        <w:t>ی</w:t>
      </w:r>
      <w:r w:rsidR="00722D90" w:rsidRPr="00DE4439">
        <w:rPr>
          <w:rFonts w:hint="cs"/>
          <w:rtl/>
        </w:rPr>
        <w:t xml:space="preserve"> حد</w:t>
      </w:r>
      <w:r w:rsidR="00AE657A">
        <w:rPr>
          <w:rFonts w:hint="cs"/>
          <w:rtl/>
        </w:rPr>
        <w:t>ی</w:t>
      </w:r>
      <w:r w:rsidR="00722D90" w:rsidRPr="00DE4439">
        <w:rPr>
          <w:rFonts w:hint="cs"/>
          <w:rtl/>
        </w:rPr>
        <w:t>ث از ز</w:t>
      </w:r>
      <w:r w:rsidR="00AE657A">
        <w:rPr>
          <w:rFonts w:hint="cs"/>
          <w:rtl/>
        </w:rPr>
        <w:t>ی</w:t>
      </w:r>
      <w:r w:rsidR="00722D90" w:rsidRPr="00DE4439">
        <w:rPr>
          <w:rFonts w:hint="cs"/>
          <w:rtl/>
        </w:rPr>
        <w:t>د بن ارقم) به او گفت</w:t>
      </w:r>
      <w:r w:rsidR="00784590" w:rsidRPr="00DE4439">
        <w:rPr>
          <w:rFonts w:hint="cs"/>
          <w:rtl/>
        </w:rPr>
        <w:t xml:space="preserve">: </w:t>
      </w:r>
      <w:r w:rsidR="00722D90" w:rsidRPr="00DE4439">
        <w:rPr>
          <w:rFonts w:hint="cs"/>
          <w:rtl/>
        </w:rPr>
        <w:t>اهل ب</w:t>
      </w:r>
      <w:r w:rsidR="00AE657A">
        <w:rPr>
          <w:rFonts w:hint="cs"/>
          <w:rtl/>
        </w:rPr>
        <w:t>ی</w:t>
      </w:r>
      <w:r w:rsidR="00722D90" w:rsidRPr="00DE4439">
        <w:rPr>
          <w:rFonts w:hint="cs"/>
          <w:rtl/>
        </w:rPr>
        <w:t xml:space="preserve">ت او چه </w:t>
      </w:r>
      <w:r w:rsidR="00AE657A">
        <w:rPr>
          <w:rFonts w:hint="cs"/>
          <w:rtl/>
        </w:rPr>
        <w:t>ک</w:t>
      </w:r>
      <w:r w:rsidR="00722D90" w:rsidRPr="00DE4439">
        <w:rPr>
          <w:rFonts w:hint="cs"/>
          <w:rtl/>
        </w:rPr>
        <w:t>سان</w:t>
      </w:r>
      <w:r w:rsidR="00AE657A">
        <w:rPr>
          <w:rFonts w:hint="cs"/>
          <w:rtl/>
        </w:rPr>
        <w:t>ی</w:t>
      </w:r>
      <w:r w:rsidR="00722D90" w:rsidRPr="00DE4439">
        <w:rPr>
          <w:rFonts w:hint="cs"/>
          <w:rtl/>
        </w:rPr>
        <w:t xml:space="preserve"> هستند ا</w:t>
      </w:r>
      <w:r w:rsidR="00AE657A">
        <w:rPr>
          <w:rFonts w:hint="cs"/>
          <w:rtl/>
        </w:rPr>
        <w:t>ی</w:t>
      </w:r>
      <w:r w:rsidR="00722D90" w:rsidRPr="00DE4439">
        <w:rPr>
          <w:rFonts w:hint="cs"/>
          <w:rtl/>
        </w:rPr>
        <w:t xml:space="preserve"> ز</w:t>
      </w:r>
      <w:r w:rsidR="00AE657A">
        <w:rPr>
          <w:rFonts w:hint="cs"/>
          <w:rtl/>
        </w:rPr>
        <w:t>ی</w:t>
      </w:r>
      <w:r w:rsidR="00722D90" w:rsidRPr="00DE4439">
        <w:rPr>
          <w:rFonts w:hint="cs"/>
          <w:rtl/>
        </w:rPr>
        <w:t>د؟ آ</w:t>
      </w:r>
      <w:r w:rsidR="00AE657A">
        <w:rPr>
          <w:rFonts w:hint="cs"/>
          <w:rtl/>
        </w:rPr>
        <w:t>ی</w:t>
      </w:r>
      <w:r w:rsidR="00722D90" w:rsidRPr="00DE4439">
        <w:rPr>
          <w:rFonts w:hint="cs"/>
          <w:rtl/>
        </w:rPr>
        <w:t>ا زنانش از اهل ب</w:t>
      </w:r>
      <w:r w:rsidR="00AE657A">
        <w:rPr>
          <w:rFonts w:hint="cs"/>
          <w:rtl/>
        </w:rPr>
        <w:t>ی</w:t>
      </w:r>
      <w:r w:rsidR="00722D90" w:rsidRPr="00DE4439">
        <w:rPr>
          <w:rFonts w:hint="cs"/>
          <w:rtl/>
        </w:rPr>
        <w:t>ت او ن</w:t>
      </w:r>
      <w:r w:rsidR="00AE657A">
        <w:rPr>
          <w:rFonts w:hint="cs"/>
          <w:rtl/>
        </w:rPr>
        <w:t>ی</w:t>
      </w:r>
      <w:r w:rsidR="00722D90" w:rsidRPr="00DE4439">
        <w:rPr>
          <w:rFonts w:hint="cs"/>
          <w:rtl/>
        </w:rPr>
        <w:t xml:space="preserve">ستند؟ </w:t>
      </w:r>
    </w:p>
    <w:p w:rsidR="0013048D" w:rsidRPr="00DE4439" w:rsidRDefault="00130780" w:rsidP="005221B8">
      <w:pPr>
        <w:pStyle w:val="a"/>
        <w:rPr>
          <w:rtl/>
        </w:rPr>
      </w:pPr>
      <w:r w:rsidRPr="00DE4439">
        <w:rPr>
          <w:rFonts w:hint="cs"/>
          <w:rtl/>
        </w:rPr>
        <w:t>گفت</w:t>
      </w:r>
      <w:r w:rsidR="00784590" w:rsidRPr="00DE4439">
        <w:rPr>
          <w:rFonts w:hint="cs"/>
          <w:rtl/>
        </w:rPr>
        <w:t xml:space="preserve">: </w:t>
      </w:r>
      <w:r w:rsidRPr="00DE4439">
        <w:rPr>
          <w:rFonts w:hint="cs"/>
          <w:rtl/>
        </w:rPr>
        <w:t>بله، ول</w:t>
      </w:r>
      <w:r w:rsidR="00AE657A">
        <w:rPr>
          <w:rFonts w:hint="cs"/>
          <w:rtl/>
        </w:rPr>
        <w:t>ی</w:t>
      </w:r>
      <w:r w:rsidRPr="00DE4439">
        <w:rPr>
          <w:rFonts w:hint="cs"/>
          <w:rtl/>
        </w:rPr>
        <w:t xml:space="preserve"> اهل ب</w:t>
      </w:r>
      <w:r w:rsidR="00AE657A">
        <w:rPr>
          <w:rFonts w:hint="cs"/>
          <w:rtl/>
        </w:rPr>
        <w:t>ی</w:t>
      </w:r>
      <w:r w:rsidRPr="00DE4439">
        <w:rPr>
          <w:rFonts w:hint="cs"/>
          <w:rtl/>
        </w:rPr>
        <w:t xml:space="preserve">ت او </w:t>
      </w:r>
      <w:r w:rsidR="00AE657A">
        <w:rPr>
          <w:rFonts w:hint="cs"/>
          <w:rtl/>
        </w:rPr>
        <w:t>ک</w:t>
      </w:r>
      <w:r w:rsidRPr="00DE4439">
        <w:rPr>
          <w:rFonts w:hint="cs"/>
          <w:rtl/>
        </w:rPr>
        <w:t>سان</w:t>
      </w:r>
      <w:r w:rsidR="00AE657A">
        <w:rPr>
          <w:rFonts w:hint="cs"/>
          <w:rtl/>
        </w:rPr>
        <w:t>ی</w:t>
      </w:r>
      <w:r w:rsidRPr="00DE4439">
        <w:rPr>
          <w:rFonts w:hint="cs"/>
          <w:rtl/>
        </w:rPr>
        <w:t xml:space="preserve"> هستند </w:t>
      </w:r>
      <w:r w:rsidR="00AE657A">
        <w:rPr>
          <w:rFonts w:hint="cs"/>
          <w:rtl/>
        </w:rPr>
        <w:t>ک</w:t>
      </w:r>
      <w:r w:rsidRPr="00DE4439">
        <w:rPr>
          <w:rFonts w:hint="cs"/>
          <w:rtl/>
        </w:rPr>
        <w:t>ه صدقه و ز</w:t>
      </w:r>
      <w:r w:rsidR="00AE657A">
        <w:rPr>
          <w:rFonts w:hint="cs"/>
          <w:rtl/>
        </w:rPr>
        <w:t>ک</w:t>
      </w:r>
      <w:r w:rsidRPr="00DE4439">
        <w:rPr>
          <w:rFonts w:hint="cs"/>
          <w:rtl/>
        </w:rPr>
        <w:t>ات برا</w:t>
      </w:r>
      <w:r w:rsidR="00AE657A">
        <w:rPr>
          <w:rFonts w:hint="cs"/>
          <w:rtl/>
        </w:rPr>
        <w:t>ی</w:t>
      </w:r>
      <w:r w:rsidRPr="00DE4439">
        <w:rPr>
          <w:rFonts w:hint="cs"/>
          <w:rtl/>
        </w:rPr>
        <w:t xml:space="preserve"> آنها حرام است. گفت</w:t>
      </w:r>
      <w:r w:rsidR="00784590" w:rsidRPr="00DE4439">
        <w:rPr>
          <w:rFonts w:hint="cs"/>
          <w:rtl/>
        </w:rPr>
        <w:t xml:space="preserve">: </w:t>
      </w:r>
      <w:r w:rsidRPr="00DE4439">
        <w:rPr>
          <w:rFonts w:hint="cs"/>
          <w:rtl/>
        </w:rPr>
        <w:t xml:space="preserve">آنها چه </w:t>
      </w:r>
      <w:r w:rsidR="00AE657A">
        <w:rPr>
          <w:rFonts w:hint="cs"/>
          <w:rtl/>
        </w:rPr>
        <w:t>ک</w:t>
      </w:r>
      <w:r w:rsidRPr="00DE4439">
        <w:rPr>
          <w:rFonts w:hint="cs"/>
          <w:rtl/>
        </w:rPr>
        <w:t>سان</w:t>
      </w:r>
      <w:r w:rsidR="00AE657A">
        <w:rPr>
          <w:rFonts w:hint="cs"/>
          <w:rtl/>
        </w:rPr>
        <w:t>ی</w:t>
      </w:r>
      <w:r w:rsidRPr="00DE4439">
        <w:rPr>
          <w:rFonts w:hint="cs"/>
          <w:rtl/>
        </w:rPr>
        <w:t>ند؟ گفت</w:t>
      </w:r>
      <w:r w:rsidR="00784590" w:rsidRPr="00DE4439">
        <w:rPr>
          <w:rFonts w:hint="cs"/>
          <w:rtl/>
        </w:rPr>
        <w:t xml:space="preserve">: </w:t>
      </w:r>
      <w:r w:rsidRPr="00DE4439">
        <w:rPr>
          <w:rFonts w:hint="cs"/>
          <w:rtl/>
        </w:rPr>
        <w:t xml:space="preserve">آنها </w:t>
      </w:r>
      <w:r w:rsidR="008B34D2" w:rsidRPr="00DE4439">
        <w:rPr>
          <w:rFonts w:hint="cs"/>
          <w:rtl/>
        </w:rPr>
        <w:t>آ</w:t>
      </w:r>
      <w:r w:rsidRPr="00DE4439">
        <w:rPr>
          <w:rFonts w:hint="cs"/>
          <w:rtl/>
        </w:rPr>
        <w:t>ل عل</w:t>
      </w:r>
      <w:r w:rsidR="00AE657A">
        <w:rPr>
          <w:rFonts w:hint="cs"/>
          <w:rtl/>
        </w:rPr>
        <w:t>ی</w:t>
      </w:r>
      <w:r w:rsidRPr="00DE4439">
        <w:rPr>
          <w:rFonts w:hint="cs"/>
          <w:rtl/>
        </w:rPr>
        <w:t xml:space="preserve"> و آل عق</w:t>
      </w:r>
      <w:r w:rsidR="00AE657A">
        <w:rPr>
          <w:rFonts w:hint="cs"/>
          <w:rtl/>
        </w:rPr>
        <w:t>ی</w:t>
      </w:r>
      <w:r w:rsidRPr="00DE4439">
        <w:rPr>
          <w:rFonts w:hint="cs"/>
          <w:rtl/>
        </w:rPr>
        <w:t xml:space="preserve">ل و آل جعفر و </w:t>
      </w:r>
      <w:r w:rsidR="008B34D2" w:rsidRPr="00DE4439">
        <w:rPr>
          <w:rFonts w:hint="cs"/>
          <w:rtl/>
        </w:rPr>
        <w:t>آ</w:t>
      </w:r>
      <w:r w:rsidRPr="00DE4439">
        <w:rPr>
          <w:rFonts w:hint="cs"/>
          <w:rtl/>
        </w:rPr>
        <w:t>ل عباس م</w:t>
      </w:r>
      <w:r w:rsidR="00AE657A">
        <w:rPr>
          <w:rFonts w:hint="cs"/>
          <w:rtl/>
        </w:rPr>
        <w:t>ی</w:t>
      </w:r>
      <w:r w:rsidR="008B34D2" w:rsidRPr="00DE4439">
        <w:rPr>
          <w:rFonts w:hint="cs"/>
          <w:rtl/>
        </w:rPr>
        <w:t>‌باشند.</w:t>
      </w:r>
    </w:p>
    <w:p w:rsidR="002C14E3" w:rsidRPr="00DE4439" w:rsidRDefault="009E7E62" w:rsidP="005221B8">
      <w:pPr>
        <w:pStyle w:val="a"/>
        <w:rPr>
          <w:rtl/>
        </w:rPr>
      </w:pPr>
      <w:r w:rsidRPr="00DE4439">
        <w:rPr>
          <w:rFonts w:hint="cs"/>
          <w:rtl/>
        </w:rPr>
        <w:t>گفت</w:t>
      </w:r>
      <w:r w:rsidR="00784590" w:rsidRPr="00DE4439">
        <w:rPr>
          <w:rFonts w:hint="cs"/>
          <w:rtl/>
        </w:rPr>
        <w:t xml:space="preserve">: </w:t>
      </w:r>
      <w:r w:rsidRPr="00DE4439">
        <w:rPr>
          <w:rFonts w:hint="cs"/>
          <w:rtl/>
        </w:rPr>
        <w:t>بر همه ا</w:t>
      </w:r>
      <w:r w:rsidR="00AE657A">
        <w:rPr>
          <w:rFonts w:hint="cs"/>
          <w:rtl/>
        </w:rPr>
        <w:t>ی</w:t>
      </w:r>
      <w:r w:rsidRPr="00DE4439">
        <w:rPr>
          <w:rFonts w:hint="cs"/>
          <w:rtl/>
        </w:rPr>
        <w:t>نها صدقه حرام شده است؟ گفت</w:t>
      </w:r>
      <w:r w:rsidR="00784590" w:rsidRPr="00DE4439">
        <w:rPr>
          <w:rFonts w:hint="cs"/>
          <w:rtl/>
        </w:rPr>
        <w:t xml:space="preserve">: </w:t>
      </w:r>
      <w:r w:rsidRPr="00DE4439">
        <w:rPr>
          <w:rFonts w:hint="cs"/>
          <w:rtl/>
        </w:rPr>
        <w:t>بله</w:t>
      </w:r>
      <w:r w:rsidRPr="00D139C3">
        <w:rPr>
          <w:rStyle w:val="Char0"/>
          <w:vertAlign w:val="superscript"/>
          <w:rtl/>
        </w:rPr>
        <w:footnoteReference w:id="286"/>
      </w:r>
      <w:r w:rsidR="002C14E3" w:rsidRPr="00DE4439">
        <w:rPr>
          <w:rFonts w:hint="cs"/>
          <w:rtl/>
        </w:rPr>
        <w:t>.</w:t>
      </w:r>
    </w:p>
    <w:p w:rsidR="00B76680" w:rsidRPr="00DE4439" w:rsidRDefault="009E7E62" w:rsidP="005221B8">
      <w:pPr>
        <w:pStyle w:val="a"/>
        <w:rPr>
          <w:rtl/>
        </w:rPr>
      </w:pPr>
      <w:r w:rsidRPr="00DE4439">
        <w:rPr>
          <w:rFonts w:hint="cs"/>
          <w:rtl/>
        </w:rPr>
        <w:t>و ترمذ</w:t>
      </w:r>
      <w:r w:rsidR="00AE657A">
        <w:rPr>
          <w:rFonts w:hint="cs"/>
          <w:rtl/>
        </w:rPr>
        <w:t>ی</w:t>
      </w:r>
      <w:r w:rsidRPr="00D139C3">
        <w:rPr>
          <w:rStyle w:val="Char0"/>
          <w:vertAlign w:val="superscript"/>
          <w:rtl/>
        </w:rPr>
        <w:footnoteReference w:id="287"/>
      </w:r>
      <w:r w:rsidRPr="00DE4439">
        <w:rPr>
          <w:rFonts w:hint="cs"/>
          <w:rtl/>
        </w:rPr>
        <w:t xml:space="preserve"> و احمد</w:t>
      </w:r>
      <w:r w:rsidRPr="00D139C3">
        <w:rPr>
          <w:rStyle w:val="Char0"/>
          <w:vertAlign w:val="superscript"/>
          <w:rtl/>
        </w:rPr>
        <w:footnoteReference w:id="288"/>
      </w:r>
      <w:r w:rsidRPr="00DE4439">
        <w:rPr>
          <w:rFonts w:hint="cs"/>
          <w:rtl/>
        </w:rPr>
        <w:t xml:space="preserve"> و نسائ</w:t>
      </w:r>
      <w:r w:rsidR="00AE657A">
        <w:rPr>
          <w:rFonts w:hint="cs"/>
          <w:rtl/>
        </w:rPr>
        <w:t>ی</w:t>
      </w:r>
      <w:r w:rsidRPr="00DE4439">
        <w:rPr>
          <w:rFonts w:hint="cs"/>
          <w:rtl/>
        </w:rPr>
        <w:t xml:space="preserve"> در خصاص</w:t>
      </w:r>
      <w:r w:rsidRPr="00D139C3">
        <w:rPr>
          <w:rStyle w:val="Char0"/>
          <w:vertAlign w:val="superscript"/>
          <w:rtl/>
        </w:rPr>
        <w:footnoteReference w:id="289"/>
      </w:r>
      <w:r w:rsidRPr="00DE4439">
        <w:rPr>
          <w:rFonts w:hint="cs"/>
          <w:rtl/>
        </w:rPr>
        <w:t xml:space="preserve"> و حا</w:t>
      </w:r>
      <w:r w:rsidR="00AE657A">
        <w:rPr>
          <w:rFonts w:hint="cs"/>
          <w:rtl/>
        </w:rPr>
        <w:t>ک</w:t>
      </w:r>
      <w:r w:rsidRPr="00DE4439">
        <w:rPr>
          <w:rFonts w:hint="cs"/>
          <w:rtl/>
        </w:rPr>
        <w:t>م</w:t>
      </w:r>
      <w:r w:rsidRPr="00D139C3">
        <w:rPr>
          <w:rStyle w:val="Char0"/>
          <w:vertAlign w:val="superscript"/>
          <w:rtl/>
        </w:rPr>
        <w:footnoteReference w:id="290"/>
      </w:r>
      <w:r w:rsidRPr="00DE4439">
        <w:rPr>
          <w:rFonts w:hint="cs"/>
          <w:rtl/>
        </w:rPr>
        <w:t xml:space="preserve"> ا</w:t>
      </w:r>
      <w:r w:rsidR="00AE657A">
        <w:rPr>
          <w:rFonts w:hint="cs"/>
          <w:rtl/>
        </w:rPr>
        <w:t>ی</w:t>
      </w:r>
      <w:r w:rsidRPr="00DE4439">
        <w:rPr>
          <w:rFonts w:hint="cs"/>
          <w:rtl/>
        </w:rPr>
        <w:t xml:space="preserve">ن را اضافه </w:t>
      </w:r>
      <w:r w:rsidR="00AE657A">
        <w:rPr>
          <w:rFonts w:hint="cs"/>
          <w:rtl/>
        </w:rPr>
        <w:t>ک</w:t>
      </w:r>
      <w:r w:rsidRPr="00DE4439">
        <w:rPr>
          <w:rFonts w:hint="cs"/>
          <w:rtl/>
        </w:rPr>
        <w:t xml:space="preserve">رده </w:t>
      </w:r>
      <w:r w:rsidR="00AE657A">
        <w:rPr>
          <w:rFonts w:hint="cs"/>
          <w:rtl/>
        </w:rPr>
        <w:t>ک</w:t>
      </w:r>
      <w:r w:rsidRPr="00DE4439">
        <w:rPr>
          <w:rFonts w:hint="cs"/>
          <w:rtl/>
        </w:rPr>
        <w:t>ه پ</w:t>
      </w:r>
      <w:r w:rsidR="00AE657A">
        <w:rPr>
          <w:rFonts w:hint="cs"/>
          <w:rtl/>
        </w:rPr>
        <w:t>ی</w:t>
      </w:r>
      <w:r w:rsidRPr="00DE4439">
        <w:rPr>
          <w:rFonts w:hint="cs"/>
          <w:rtl/>
        </w:rPr>
        <w:t>امبر</w:t>
      </w:r>
      <w:r w:rsidR="001D3CBA" w:rsidRPr="00DE4439">
        <w:rPr>
          <w:rFonts w:ascii="Tahoma" w:hAnsi="Tahoma" w:cs="CTraditional Arabic" w:hint="cs"/>
          <w:color w:val="000000"/>
          <w:rtl/>
        </w:rPr>
        <w:t>ص</w:t>
      </w:r>
      <w:r w:rsidR="008753F8" w:rsidRPr="00DE4439">
        <w:rPr>
          <w:rFonts w:hint="cs"/>
          <w:rtl/>
        </w:rPr>
        <w:t xml:space="preserve"> فرمود</w:t>
      </w:r>
      <w:r w:rsidR="00784590" w:rsidRPr="00DE4439">
        <w:rPr>
          <w:rFonts w:hint="cs"/>
          <w:rtl/>
        </w:rPr>
        <w:t xml:space="preserve">: </w:t>
      </w:r>
      <w:r w:rsidR="008753F8" w:rsidRPr="00DE4439">
        <w:rPr>
          <w:rFonts w:hint="cs"/>
          <w:rtl/>
        </w:rPr>
        <w:t xml:space="preserve">هر </w:t>
      </w:r>
      <w:r w:rsidR="00AE657A">
        <w:rPr>
          <w:rFonts w:hint="cs"/>
          <w:rtl/>
        </w:rPr>
        <w:t>ک</w:t>
      </w:r>
      <w:r w:rsidR="008753F8" w:rsidRPr="00DE4439">
        <w:rPr>
          <w:rFonts w:hint="cs"/>
          <w:rtl/>
        </w:rPr>
        <w:t>س من مولا</w:t>
      </w:r>
      <w:r w:rsidR="00AE657A">
        <w:rPr>
          <w:rFonts w:hint="cs"/>
          <w:rtl/>
        </w:rPr>
        <w:t>ی</w:t>
      </w:r>
      <w:r w:rsidR="008753F8" w:rsidRPr="00DE4439">
        <w:rPr>
          <w:rFonts w:hint="cs"/>
          <w:rtl/>
        </w:rPr>
        <w:t xml:space="preserve"> او هستم عل</w:t>
      </w:r>
      <w:r w:rsidR="00AE657A">
        <w:rPr>
          <w:rFonts w:hint="cs"/>
          <w:rtl/>
        </w:rPr>
        <w:t>ی</w:t>
      </w:r>
      <w:r w:rsidR="008753F8" w:rsidRPr="00DE4439">
        <w:rPr>
          <w:rFonts w:hint="cs"/>
          <w:rtl/>
        </w:rPr>
        <w:t xml:space="preserve"> مولا</w:t>
      </w:r>
      <w:r w:rsidR="00AE657A">
        <w:rPr>
          <w:rFonts w:hint="cs"/>
          <w:rtl/>
        </w:rPr>
        <w:t>ی</w:t>
      </w:r>
      <w:r w:rsidR="008753F8" w:rsidRPr="00DE4439">
        <w:rPr>
          <w:rFonts w:hint="cs"/>
          <w:rtl/>
        </w:rPr>
        <w:t xml:space="preserve"> او است. و اضافه‌ها</w:t>
      </w:r>
      <w:r w:rsidR="00AE657A">
        <w:rPr>
          <w:rFonts w:hint="cs"/>
          <w:rtl/>
        </w:rPr>
        <w:t>ی</w:t>
      </w:r>
      <w:r w:rsidR="008753F8" w:rsidRPr="00DE4439">
        <w:rPr>
          <w:rFonts w:hint="cs"/>
          <w:rtl/>
        </w:rPr>
        <w:t xml:space="preserve"> د</w:t>
      </w:r>
      <w:r w:rsidR="00AE657A">
        <w:rPr>
          <w:rFonts w:hint="cs"/>
          <w:rtl/>
        </w:rPr>
        <w:t>ی</w:t>
      </w:r>
      <w:r w:rsidR="008753F8" w:rsidRPr="00DE4439">
        <w:rPr>
          <w:rFonts w:hint="cs"/>
          <w:rtl/>
        </w:rPr>
        <w:t>گر ن</w:t>
      </w:r>
      <w:r w:rsidR="00AE657A">
        <w:rPr>
          <w:rFonts w:hint="cs"/>
          <w:rtl/>
        </w:rPr>
        <w:t>ی</w:t>
      </w:r>
      <w:r w:rsidR="008753F8" w:rsidRPr="00DE4439">
        <w:rPr>
          <w:rFonts w:hint="cs"/>
          <w:rtl/>
        </w:rPr>
        <w:t>ز روا</w:t>
      </w:r>
      <w:r w:rsidR="00AE657A">
        <w:rPr>
          <w:rFonts w:hint="cs"/>
          <w:rtl/>
        </w:rPr>
        <w:t>ی</w:t>
      </w:r>
      <w:r w:rsidR="008753F8" w:rsidRPr="00DE4439">
        <w:rPr>
          <w:rFonts w:hint="cs"/>
          <w:rtl/>
        </w:rPr>
        <w:t xml:space="preserve">ت شده است </w:t>
      </w:r>
      <w:r w:rsidR="00AE657A">
        <w:rPr>
          <w:rFonts w:hint="cs"/>
          <w:rtl/>
        </w:rPr>
        <w:t>ک</w:t>
      </w:r>
      <w:r w:rsidR="008753F8" w:rsidRPr="00DE4439">
        <w:rPr>
          <w:rFonts w:hint="cs"/>
          <w:rtl/>
        </w:rPr>
        <w:t>ه فرمود</w:t>
      </w:r>
      <w:r w:rsidR="00784590" w:rsidRPr="00DE4439">
        <w:rPr>
          <w:rFonts w:hint="cs"/>
          <w:rtl/>
        </w:rPr>
        <w:t xml:space="preserve">: </w:t>
      </w:r>
      <w:r w:rsidR="008753F8" w:rsidRPr="00DE4439">
        <w:rPr>
          <w:rFonts w:hint="cs"/>
          <w:rtl/>
        </w:rPr>
        <w:t>بار خدا</w:t>
      </w:r>
      <w:r w:rsidR="00AE657A">
        <w:rPr>
          <w:rFonts w:hint="cs"/>
          <w:rtl/>
        </w:rPr>
        <w:t>ی</w:t>
      </w:r>
      <w:r w:rsidR="008753F8" w:rsidRPr="00DE4439">
        <w:rPr>
          <w:rFonts w:hint="cs"/>
          <w:rtl/>
        </w:rPr>
        <w:t xml:space="preserve">ا دوست بدار هر </w:t>
      </w:r>
      <w:r w:rsidR="00AE657A">
        <w:rPr>
          <w:rFonts w:hint="cs"/>
          <w:rtl/>
        </w:rPr>
        <w:t>ک</w:t>
      </w:r>
      <w:r w:rsidR="008753F8" w:rsidRPr="00DE4439">
        <w:rPr>
          <w:rFonts w:hint="cs"/>
          <w:rtl/>
        </w:rPr>
        <w:t xml:space="preserve">س را </w:t>
      </w:r>
      <w:r w:rsidR="00AE657A">
        <w:rPr>
          <w:rFonts w:hint="cs"/>
          <w:rtl/>
        </w:rPr>
        <w:t>ک</w:t>
      </w:r>
      <w:r w:rsidR="008F1B4F" w:rsidRPr="00DE4439">
        <w:rPr>
          <w:rFonts w:hint="cs"/>
          <w:rtl/>
        </w:rPr>
        <w:t>ه او دوست م</w:t>
      </w:r>
      <w:r w:rsidR="00AE657A">
        <w:rPr>
          <w:rFonts w:hint="cs"/>
          <w:rtl/>
        </w:rPr>
        <w:t>ی</w:t>
      </w:r>
      <w:r w:rsidR="008F1B4F" w:rsidRPr="00DE4439">
        <w:rPr>
          <w:rFonts w:hint="cs"/>
          <w:rtl/>
        </w:rPr>
        <w:t>‌دارد</w:t>
      </w:r>
      <w:r w:rsidR="001D3CBA" w:rsidRPr="00DE4439">
        <w:rPr>
          <w:rFonts w:hint="cs"/>
          <w:rtl/>
        </w:rPr>
        <w:t>،</w:t>
      </w:r>
      <w:r w:rsidR="008F1B4F" w:rsidRPr="00DE4439">
        <w:rPr>
          <w:rFonts w:hint="cs"/>
          <w:rtl/>
        </w:rPr>
        <w:t xml:space="preserve"> و دشمن بدار </w:t>
      </w:r>
      <w:r w:rsidR="00AE657A">
        <w:rPr>
          <w:rFonts w:hint="cs"/>
          <w:rtl/>
        </w:rPr>
        <w:t>ک</w:t>
      </w:r>
      <w:r w:rsidR="008F1B4F" w:rsidRPr="00DE4439">
        <w:rPr>
          <w:rFonts w:hint="cs"/>
          <w:rtl/>
        </w:rPr>
        <w:t>س</w:t>
      </w:r>
      <w:r w:rsidR="00AE657A">
        <w:rPr>
          <w:rFonts w:hint="cs"/>
          <w:rtl/>
        </w:rPr>
        <w:t>ی</w:t>
      </w:r>
      <w:r w:rsidR="008F1B4F" w:rsidRPr="00DE4439">
        <w:rPr>
          <w:rFonts w:hint="cs"/>
          <w:rtl/>
        </w:rPr>
        <w:t xml:space="preserve"> را </w:t>
      </w:r>
      <w:r w:rsidR="00AE657A">
        <w:rPr>
          <w:rFonts w:hint="cs"/>
          <w:rtl/>
        </w:rPr>
        <w:t>ک</w:t>
      </w:r>
      <w:r w:rsidR="008F1B4F" w:rsidRPr="00DE4439">
        <w:rPr>
          <w:rFonts w:hint="cs"/>
          <w:rtl/>
        </w:rPr>
        <w:t>ه با او دشمن</w:t>
      </w:r>
      <w:r w:rsidR="00AE657A">
        <w:rPr>
          <w:rFonts w:hint="cs"/>
          <w:rtl/>
        </w:rPr>
        <w:t>ی</w:t>
      </w:r>
      <w:r w:rsidR="008F1B4F" w:rsidRPr="00DE4439">
        <w:rPr>
          <w:rFonts w:hint="cs"/>
          <w:rtl/>
        </w:rPr>
        <w:t xml:space="preserve"> م</w:t>
      </w:r>
      <w:r w:rsidR="00AE657A">
        <w:rPr>
          <w:rFonts w:hint="cs"/>
          <w:rtl/>
        </w:rPr>
        <w:t>ی</w:t>
      </w:r>
      <w:r w:rsidR="008F1B4F" w:rsidRPr="00DE4439">
        <w:rPr>
          <w:rFonts w:hint="cs"/>
          <w:rtl/>
        </w:rPr>
        <w:t>‌</w:t>
      </w:r>
      <w:r w:rsidR="00AE657A">
        <w:rPr>
          <w:rFonts w:hint="cs"/>
          <w:rtl/>
        </w:rPr>
        <w:t>ک</w:t>
      </w:r>
      <w:r w:rsidR="008F1B4F" w:rsidRPr="00DE4439">
        <w:rPr>
          <w:rFonts w:hint="cs"/>
          <w:rtl/>
        </w:rPr>
        <w:t>ند</w:t>
      </w:r>
      <w:r w:rsidR="001D3CBA" w:rsidRPr="00DE4439">
        <w:rPr>
          <w:rFonts w:hint="cs"/>
          <w:rtl/>
        </w:rPr>
        <w:t>،</w:t>
      </w:r>
      <w:r w:rsidR="008F1B4F" w:rsidRPr="00DE4439">
        <w:rPr>
          <w:rFonts w:hint="cs"/>
          <w:rtl/>
        </w:rPr>
        <w:t xml:space="preserve"> و </w:t>
      </w:r>
      <w:r w:rsidR="00AE657A">
        <w:rPr>
          <w:rFonts w:hint="cs"/>
          <w:rtl/>
        </w:rPr>
        <w:t>ی</w:t>
      </w:r>
      <w:r w:rsidR="008F1B4F" w:rsidRPr="00DE4439">
        <w:rPr>
          <w:rFonts w:hint="cs"/>
          <w:rtl/>
        </w:rPr>
        <w:t>ار</w:t>
      </w:r>
      <w:r w:rsidR="00AE657A">
        <w:rPr>
          <w:rFonts w:hint="cs"/>
          <w:rtl/>
        </w:rPr>
        <w:t>ی</w:t>
      </w:r>
      <w:r w:rsidR="008F1B4F" w:rsidRPr="00DE4439">
        <w:rPr>
          <w:rFonts w:hint="cs"/>
          <w:rtl/>
        </w:rPr>
        <w:t xml:space="preserve"> </w:t>
      </w:r>
      <w:r w:rsidR="00AE657A">
        <w:rPr>
          <w:rFonts w:hint="cs"/>
          <w:rtl/>
        </w:rPr>
        <w:t>ک</w:t>
      </w:r>
      <w:r w:rsidR="008F1B4F" w:rsidRPr="00DE4439">
        <w:rPr>
          <w:rFonts w:hint="cs"/>
          <w:rtl/>
        </w:rPr>
        <w:t xml:space="preserve">ن </w:t>
      </w:r>
      <w:r w:rsidR="00AE657A">
        <w:rPr>
          <w:rFonts w:hint="cs"/>
          <w:rtl/>
        </w:rPr>
        <w:t>ک</w:t>
      </w:r>
      <w:r w:rsidR="008F1B4F" w:rsidRPr="00DE4439">
        <w:rPr>
          <w:rFonts w:hint="cs"/>
          <w:rtl/>
        </w:rPr>
        <w:t>س</w:t>
      </w:r>
      <w:r w:rsidR="00AE657A">
        <w:rPr>
          <w:rFonts w:hint="cs"/>
          <w:rtl/>
        </w:rPr>
        <w:t>ی</w:t>
      </w:r>
      <w:r w:rsidR="008F1B4F" w:rsidRPr="00DE4439">
        <w:rPr>
          <w:rFonts w:hint="cs"/>
          <w:rtl/>
        </w:rPr>
        <w:t xml:space="preserve"> را </w:t>
      </w:r>
      <w:r w:rsidR="00AE657A">
        <w:rPr>
          <w:rFonts w:hint="cs"/>
          <w:rtl/>
        </w:rPr>
        <w:t>ک</w:t>
      </w:r>
      <w:r w:rsidR="008F1B4F" w:rsidRPr="00DE4439">
        <w:rPr>
          <w:rFonts w:hint="cs"/>
          <w:rtl/>
        </w:rPr>
        <w:t>ه او</w:t>
      </w:r>
      <w:r w:rsidR="00256416" w:rsidRPr="00DE4439">
        <w:rPr>
          <w:rFonts w:hint="cs"/>
          <w:rtl/>
        </w:rPr>
        <w:t xml:space="preserve"> </w:t>
      </w:r>
      <w:r w:rsidR="00AE657A">
        <w:rPr>
          <w:rFonts w:hint="cs"/>
          <w:rtl/>
        </w:rPr>
        <w:t>ی</w:t>
      </w:r>
      <w:r w:rsidR="008F1B4F" w:rsidRPr="00DE4439">
        <w:rPr>
          <w:rFonts w:hint="cs"/>
          <w:rtl/>
        </w:rPr>
        <w:t>ار</w:t>
      </w:r>
      <w:r w:rsidR="00AE657A">
        <w:rPr>
          <w:rFonts w:hint="cs"/>
          <w:rtl/>
        </w:rPr>
        <w:t>ی</w:t>
      </w:r>
      <w:r w:rsidR="008F1B4F" w:rsidRPr="00DE4439">
        <w:rPr>
          <w:rFonts w:hint="cs"/>
          <w:rtl/>
        </w:rPr>
        <w:t xml:space="preserve"> م</w:t>
      </w:r>
      <w:r w:rsidR="00AE657A">
        <w:rPr>
          <w:rFonts w:hint="cs"/>
          <w:rtl/>
        </w:rPr>
        <w:t>ی</w:t>
      </w:r>
      <w:r w:rsidR="008F1B4F" w:rsidRPr="00DE4439">
        <w:rPr>
          <w:rFonts w:hint="eastAsia"/>
          <w:rtl/>
        </w:rPr>
        <w:t>‌</w:t>
      </w:r>
      <w:r w:rsidR="00AE657A">
        <w:rPr>
          <w:rFonts w:hint="cs"/>
          <w:rtl/>
        </w:rPr>
        <w:t>ک</w:t>
      </w:r>
      <w:r w:rsidR="00502AEC" w:rsidRPr="00DE4439">
        <w:rPr>
          <w:rFonts w:hint="cs"/>
          <w:rtl/>
        </w:rPr>
        <w:t>ند</w:t>
      </w:r>
      <w:r w:rsidR="001D3CBA" w:rsidRPr="00DE4439">
        <w:rPr>
          <w:rFonts w:hint="cs"/>
          <w:rtl/>
        </w:rPr>
        <w:t>،</w:t>
      </w:r>
      <w:r w:rsidR="00502AEC" w:rsidRPr="00DE4439">
        <w:rPr>
          <w:rFonts w:hint="cs"/>
          <w:rtl/>
        </w:rPr>
        <w:t xml:space="preserve"> و خوار </w:t>
      </w:r>
      <w:r w:rsidR="00AE657A">
        <w:rPr>
          <w:rFonts w:hint="cs"/>
          <w:rtl/>
        </w:rPr>
        <w:t>ک</w:t>
      </w:r>
      <w:r w:rsidR="00502AEC" w:rsidRPr="00DE4439">
        <w:rPr>
          <w:rFonts w:hint="cs"/>
          <w:rtl/>
        </w:rPr>
        <w:t xml:space="preserve">ن </w:t>
      </w:r>
      <w:r w:rsidR="00AE657A">
        <w:rPr>
          <w:rFonts w:hint="cs"/>
          <w:rtl/>
        </w:rPr>
        <w:t>ک</w:t>
      </w:r>
      <w:r w:rsidR="00502AEC" w:rsidRPr="00DE4439">
        <w:rPr>
          <w:rFonts w:hint="cs"/>
          <w:rtl/>
        </w:rPr>
        <w:t>س</w:t>
      </w:r>
      <w:r w:rsidR="00AE657A">
        <w:rPr>
          <w:rFonts w:hint="cs"/>
          <w:rtl/>
        </w:rPr>
        <w:t>ی</w:t>
      </w:r>
      <w:r w:rsidR="00502AEC" w:rsidRPr="00DE4439">
        <w:rPr>
          <w:rFonts w:hint="cs"/>
          <w:rtl/>
        </w:rPr>
        <w:t xml:space="preserve"> را </w:t>
      </w:r>
      <w:r w:rsidR="00AE657A">
        <w:rPr>
          <w:rFonts w:hint="cs"/>
          <w:rtl/>
        </w:rPr>
        <w:t>ک</w:t>
      </w:r>
      <w:r w:rsidR="00502AEC" w:rsidRPr="00DE4439">
        <w:rPr>
          <w:rFonts w:hint="cs"/>
          <w:rtl/>
        </w:rPr>
        <w:t>ه او خوار م</w:t>
      </w:r>
      <w:r w:rsidR="00AE657A">
        <w:rPr>
          <w:rFonts w:hint="cs"/>
          <w:rtl/>
        </w:rPr>
        <w:t>ی</w:t>
      </w:r>
      <w:r w:rsidR="00502AEC" w:rsidRPr="00DE4439">
        <w:rPr>
          <w:rFonts w:hint="cs"/>
          <w:rtl/>
        </w:rPr>
        <w:t>‌</w:t>
      </w:r>
      <w:r w:rsidR="00AE657A">
        <w:rPr>
          <w:rFonts w:hint="cs"/>
          <w:rtl/>
        </w:rPr>
        <w:t>ک</w:t>
      </w:r>
      <w:r w:rsidR="00502AEC" w:rsidRPr="00DE4439">
        <w:rPr>
          <w:rFonts w:hint="cs"/>
          <w:rtl/>
        </w:rPr>
        <w:t>ند</w:t>
      </w:r>
      <w:r w:rsidR="001D3CBA" w:rsidRPr="00DE4439">
        <w:rPr>
          <w:rFonts w:hint="cs"/>
          <w:rtl/>
        </w:rPr>
        <w:t>،</w:t>
      </w:r>
      <w:r w:rsidR="00502AEC" w:rsidRPr="00DE4439">
        <w:rPr>
          <w:rFonts w:hint="cs"/>
          <w:rtl/>
        </w:rPr>
        <w:t xml:space="preserve"> و او را مدار حق قرار </w:t>
      </w:r>
      <w:r w:rsidR="00726DDC" w:rsidRPr="00DE4439">
        <w:rPr>
          <w:rFonts w:hint="cs"/>
          <w:rtl/>
        </w:rPr>
        <w:t>ب</w:t>
      </w:r>
      <w:r w:rsidR="001D3CBA" w:rsidRPr="00DE4439">
        <w:rPr>
          <w:rFonts w:hint="cs"/>
          <w:rtl/>
        </w:rPr>
        <w:t>ده.</w:t>
      </w:r>
    </w:p>
    <w:p w:rsidR="00B76680" w:rsidRPr="00DE4439" w:rsidRDefault="00726DDC" w:rsidP="005221B8">
      <w:pPr>
        <w:pStyle w:val="a"/>
        <w:rPr>
          <w:rtl/>
        </w:rPr>
      </w:pPr>
      <w:r w:rsidRPr="00DE4439">
        <w:rPr>
          <w:rFonts w:hint="cs"/>
          <w:rtl/>
        </w:rPr>
        <w:t>مهم ا</w:t>
      </w:r>
      <w:r w:rsidR="00AE657A">
        <w:rPr>
          <w:rFonts w:hint="cs"/>
          <w:rtl/>
        </w:rPr>
        <w:t>ی</w:t>
      </w:r>
      <w:r w:rsidRPr="00DE4439">
        <w:rPr>
          <w:rFonts w:hint="cs"/>
          <w:rtl/>
        </w:rPr>
        <w:t xml:space="preserve">ن است </w:t>
      </w:r>
      <w:r w:rsidR="00AE657A">
        <w:rPr>
          <w:rFonts w:hint="cs"/>
          <w:rtl/>
        </w:rPr>
        <w:t>ک</w:t>
      </w:r>
      <w:r w:rsidRPr="00DE4439">
        <w:rPr>
          <w:rFonts w:hint="cs"/>
          <w:rtl/>
        </w:rPr>
        <w:t>ه حد</w:t>
      </w:r>
      <w:r w:rsidR="00AE657A">
        <w:rPr>
          <w:rFonts w:hint="cs"/>
          <w:rtl/>
        </w:rPr>
        <w:t>ی</w:t>
      </w:r>
      <w:r w:rsidRPr="00DE4439">
        <w:rPr>
          <w:rFonts w:hint="cs"/>
          <w:rtl/>
        </w:rPr>
        <w:t>ث</w:t>
      </w:r>
      <w:r w:rsidR="00AE657A">
        <w:rPr>
          <w:rFonts w:hint="cs"/>
          <w:rtl/>
        </w:rPr>
        <w:t>ی</w:t>
      </w:r>
      <w:r w:rsidRPr="00DE4439">
        <w:rPr>
          <w:rFonts w:hint="cs"/>
          <w:rtl/>
        </w:rPr>
        <w:t xml:space="preserve"> </w:t>
      </w:r>
      <w:r w:rsidR="00AE657A">
        <w:rPr>
          <w:rFonts w:hint="cs"/>
          <w:rtl/>
        </w:rPr>
        <w:t>ک</w:t>
      </w:r>
      <w:r w:rsidRPr="00DE4439">
        <w:rPr>
          <w:rFonts w:hint="cs"/>
          <w:rtl/>
        </w:rPr>
        <w:t>ه در صح</w:t>
      </w:r>
      <w:r w:rsidR="00AE657A">
        <w:rPr>
          <w:rFonts w:hint="cs"/>
          <w:rtl/>
        </w:rPr>
        <w:t>ی</w:t>
      </w:r>
      <w:r w:rsidRPr="00DE4439">
        <w:rPr>
          <w:rFonts w:hint="cs"/>
          <w:rtl/>
        </w:rPr>
        <w:t xml:space="preserve">ح مسلم آمده در آن هر </w:t>
      </w:r>
      <w:r w:rsidR="00AE657A">
        <w:rPr>
          <w:rFonts w:hint="cs"/>
          <w:rtl/>
        </w:rPr>
        <w:t>ک</w:t>
      </w:r>
      <w:r w:rsidRPr="00DE4439">
        <w:rPr>
          <w:rFonts w:hint="cs"/>
          <w:rtl/>
        </w:rPr>
        <w:t>س من مولا</w:t>
      </w:r>
      <w:r w:rsidR="00AE657A">
        <w:rPr>
          <w:rFonts w:hint="cs"/>
          <w:rtl/>
        </w:rPr>
        <w:t>ی</w:t>
      </w:r>
      <w:r w:rsidRPr="00DE4439">
        <w:rPr>
          <w:rFonts w:hint="cs"/>
          <w:rtl/>
        </w:rPr>
        <w:t xml:space="preserve"> او هستم عل</w:t>
      </w:r>
      <w:r w:rsidR="00AE657A">
        <w:rPr>
          <w:rFonts w:hint="cs"/>
          <w:rtl/>
        </w:rPr>
        <w:t>ی</w:t>
      </w:r>
      <w:r w:rsidRPr="00DE4439">
        <w:rPr>
          <w:rFonts w:hint="cs"/>
          <w:rtl/>
        </w:rPr>
        <w:t xml:space="preserve"> مولا</w:t>
      </w:r>
      <w:r w:rsidR="00AE657A">
        <w:rPr>
          <w:rFonts w:hint="cs"/>
          <w:rtl/>
        </w:rPr>
        <w:t>ی</w:t>
      </w:r>
      <w:r w:rsidRPr="00DE4439">
        <w:rPr>
          <w:rFonts w:hint="cs"/>
          <w:rtl/>
        </w:rPr>
        <w:t xml:space="preserve"> اوست ذ</w:t>
      </w:r>
      <w:r w:rsidR="00AE657A">
        <w:rPr>
          <w:rFonts w:hint="cs"/>
          <w:rtl/>
        </w:rPr>
        <w:t>ک</w:t>
      </w:r>
      <w:r w:rsidRPr="00DE4439">
        <w:rPr>
          <w:rFonts w:hint="cs"/>
          <w:rtl/>
        </w:rPr>
        <w:t>ر نشده است، ول</w:t>
      </w:r>
      <w:r w:rsidR="00AE657A">
        <w:rPr>
          <w:rFonts w:hint="cs"/>
          <w:rtl/>
        </w:rPr>
        <w:t>ی</w:t>
      </w:r>
      <w:r w:rsidRPr="00DE4439">
        <w:rPr>
          <w:rFonts w:hint="cs"/>
          <w:rtl/>
        </w:rPr>
        <w:t xml:space="preserve"> ا</w:t>
      </w:r>
      <w:r w:rsidR="00AE657A">
        <w:rPr>
          <w:rFonts w:hint="cs"/>
          <w:rtl/>
        </w:rPr>
        <w:t>ی</w:t>
      </w:r>
      <w:r w:rsidRPr="00DE4439">
        <w:rPr>
          <w:rFonts w:hint="cs"/>
          <w:rtl/>
        </w:rPr>
        <w:t>ن جمله را ترمذ</w:t>
      </w:r>
      <w:r w:rsidR="00AE657A">
        <w:rPr>
          <w:rFonts w:hint="cs"/>
          <w:rtl/>
        </w:rPr>
        <w:t>ی</w:t>
      </w:r>
      <w:r w:rsidRPr="00DE4439">
        <w:rPr>
          <w:rFonts w:hint="cs"/>
          <w:rtl/>
        </w:rPr>
        <w:t xml:space="preserve"> و احمد و نسائ</w:t>
      </w:r>
      <w:r w:rsidR="00AE657A">
        <w:rPr>
          <w:rFonts w:hint="cs"/>
          <w:rtl/>
        </w:rPr>
        <w:t>ی</w:t>
      </w:r>
      <w:r w:rsidRPr="00DE4439">
        <w:rPr>
          <w:rFonts w:hint="cs"/>
          <w:rtl/>
        </w:rPr>
        <w:t xml:space="preserve"> و حا</w:t>
      </w:r>
      <w:r w:rsidR="00AE657A">
        <w:rPr>
          <w:rFonts w:hint="cs"/>
          <w:rtl/>
        </w:rPr>
        <w:t>ک</w:t>
      </w:r>
      <w:r w:rsidRPr="00DE4439">
        <w:rPr>
          <w:rFonts w:hint="cs"/>
          <w:rtl/>
        </w:rPr>
        <w:t>م و غ</w:t>
      </w:r>
      <w:r w:rsidR="00AE657A">
        <w:rPr>
          <w:rFonts w:hint="cs"/>
          <w:rtl/>
        </w:rPr>
        <w:t>ی</w:t>
      </w:r>
      <w:r w:rsidRPr="00DE4439">
        <w:rPr>
          <w:rFonts w:hint="cs"/>
          <w:rtl/>
        </w:rPr>
        <w:t>ره با سندها</w:t>
      </w:r>
      <w:r w:rsidR="00AE657A">
        <w:rPr>
          <w:rFonts w:hint="cs"/>
          <w:rtl/>
        </w:rPr>
        <w:t>ی</w:t>
      </w:r>
      <w:r w:rsidRPr="00DE4439">
        <w:rPr>
          <w:rFonts w:hint="cs"/>
          <w:rtl/>
        </w:rPr>
        <w:t xml:space="preserve"> صح</w:t>
      </w:r>
      <w:r w:rsidR="00AE657A">
        <w:rPr>
          <w:rFonts w:hint="cs"/>
          <w:rtl/>
        </w:rPr>
        <w:t>ی</w:t>
      </w:r>
      <w:r w:rsidRPr="00DE4439">
        <w:rPr>
          <w:rFonts w:hint="cs"/>
          <w:rtl/>
        </w:rPr>
        <w:t>ح</w:t>
      </w:r>
      <w:r w:rsidR="00AE657A">
        <w:rPr>
          <w:rFonts w:hint="cs"/>
          <w:rtl/>
        </w:rPr>
        <w:t>ی</w:t>
      </w:r>
      <w:r w:rsidRPr="00DE4439">
        <w:rPr>
          <w:rFonts w:hint="cs"/>
          <w:rtl/>
        </w:rPr>
        <w:t xml:space="preserve"> از پ</w:t>
      </w:r>
      <w:r w:rsidR="00AE657A">
        <w:rPr>
          <w:rFonts w:hint="cs"/>
          <w:rtl/>
        </w:rPr>
        <w:t>ی</w:t>
      </w:r>
      <w:r w:rsidRPr="00DE4439">
        <w:rPr>
          <w:rFonts w:hint="cs"/>
          <w:rtl/>
        </w:rPr>
        <w:t>امبر</w:t>
      </w:r>
      <w:r w:rsidR="00696A30" w:rsidRPr="00DE4439">
        <w:rPr>
          <w:rFonts w:ascii="Tahoma" w:hAnsi="Tahoma" w:cs="CTraditional Arabic" w:hint="cs"/>
          <w:color w:val="000000"/>
          <w:rtl/>
        </w:rPr>
        <w:t>ص</w:t>
      </w:r>
      <w:r w:rsidR="008F2DBE" w:rsidRPr="00DE4439">
        <w:rPr>
          <w:rFonts w:hint="cs"/>
          <w:rtl/>
        </w:rPr>
        <w:t xml:space="preserve"> روا</w:t>
      </w:r>
      <w:r w:rsidR="00AE657A">
        <w:rPr>
          <w:rFonts w:hint="cs"/>
          <w:rtl/>
        </w:rPr>
        <w:t>ی</w:t>
      </w:r>
      <w:r w:rsidR="008F2DBE" w:rsidRPr="00DE4439">
        <w:rPr>
          <w:rFonts w:hint="cs"/>
          <w:rtl/>
        </w:rPr>
        <w:t xml:space="preserve">ت </w:t>
      </w:r>
      <w:r w:rsidR="00AE657A">
        <w:rPr>
          <w:rFonts w:hint="cs"/>
          <w:rtl/>
        </w:rPr>
        <w:t>ک</w:t>
      </w:r>
      <w:r w:rsidR="008F2DBE" w:rsidRPr="00DE4439">
        <w:rPr>
          <w:rFonts w:hint="cs"/>
          <w:rtl/>
        </w:rPr>
        <w:t>رده‌اند، و اما اضافه‌ها</w:t>
      </w:r>
      <w:r w:rsidR="00AE657A">
        <w:rPr>
          <w:rFonts w:hint="cs"/>
          <w:rtl/>
        </w:rPr>
        <w:t>ی</w:t>
      </w:r>
      <w:r w:rsidR="008F2DBE" w:rsidRPr="00DE4439">
        <w:rPr>
          <w:rFonts w:hint="cs"/>
          <w:rtl/>
        </w:rPr>
        <w:t xml:space="preserve"> د</w:t>
      </w:r>
      <w:r w:rsidR="00AE657A">
        <w:rPr>
          <w:rFonts w:hint="cs"/>
          <w:rtl/>
        </w:rPr>
        <w:t>ی</w:t>
      </w:r>
      <w:r w:rsidR="008F2DBE" w:rsidRPr="00DE4439">
        <w:rPr>
          <w:rFonts w:hint="cs"/>
          <w:rtl/>
        </w:rPr>
        <w:t>گر مانند بار خدا</w:t>
      </w:r>
      <w:r w:rsidR="00AE657A">
        <w:rPr>
          <w:rFonts w:hint="cs"/>
          <w:rtl/>
        </w:rPr>
        <w:t>ی</w:t>
      </w:r>
      <w:r w:rsidR="008F2DBE" w:rsidRPr="00DE4439">
        <w:rPr>
          <w:rFonts w:hint="cs"/>
          <w:rtl/>
        </w:rPr>
        <w:t>ا دوستان او را دوست بدار و با دشمنان او دشمن باش، بعض</w:t>
      </w:r>
      <w:r w:rsidR="00AE657A">
        <w:rPr>
          <w:rFonts w:hint="cs"/>
          <w:rtl/>
        </w:rPr>
        <w:t>ی</w:t>
      </w:r>
      <w:r w:rsidR="008F2DBE" w:rsidRPr="00DE4439">
        <w:rPr>
          <w:rFonts w:hint="cs"/>
          <w:rtl/>
        </w:rPr>
        <w:t xml:space="preserve"> از علما</w:t>
      </w:r>
      <w:r w:rsidR="00AE657A">
        <w:rPr>
          <w:rFonts w:hint="cs"/>
          <w:rtl/>
        </w:rPr>
        <w:t>ی</w:t>
      </w:r>
      <w:r w:rsidR="008F2DBE" w:rsidRPr="00DE4439">
        <w:rPr>
          <w:rFonts w:hint="cs"/>
          <w:rtl/>
        </w:rPr>
        <w:t xml:space="preserve"> ا</w:t>
      </w:r>
      <w:r w:rsidR="00AE657A">
        <w:rPr>
          <w:rFonts w:hint="cs"/>
          <w:rtl/>
        </w:rPr>
        <w:t>ی</w:t>
      </w:r>
      <w:r w:rsidR="008F2DBE" w:rsidRPr="00DE4439">
        <w:rPr>
          <w:rFonts w:hint="cs"/>
          <w:rtl/>
        </w:rPr>
        <w:t>ن اضافه را صح</w:t>
      </w:r>
      <w:r w:rsidR="00AE657A">
        <w:rPr>
          <w:rFonts w:hint="cs"/>
          <w:rtl/>
        </w:rPr>
        <w:t>ی</w:t>
      </w:r>
      <w:r w:rsidR="008F2DBE" w:rsidRPr="00DE4439">
        <w:rPr>
          <w:rFonts w:hint="cs"/>
          <w:rtl/>
        </w:rPr>
        <w:t>ح قرار داده‌اند ول</w:t>
      </w:r>
      <w:r w:rsidR="00AE657A">
        <w:rPr>
          <w:rFonts w:hint="cs"/>
          <w:rtl/>
        </w:rPr>
        <w:t>ی</w:t>
      </w:r>
      <w:r w:rsidR="008F2DBE" w:rsidRPr="00DE4439">
        <w:rPr>
          <w:rFonts w:hint="cs"/>
          <w:rtl/>
        </w:rPr>
        <w:t xml:space="preserve"> در اصل صح</w:t>
      </w:r>
      <w:r w:rsidR="00AE657A">
        <w:rPr>
          <w:rFonts w:hint="cs"/>
          <w:rtl/>
        </w:rPr>
        <w:t>ی</w:t>
      </w:r>
      <w:r w:rsidR="008F2DBE" w:rsidRPr="00DE4439">
        <w:rPr>
          <w:rFonts w:hint="cs"/>
          <w:rtl/>
        </w:rPr>
        <w:t>ح ن</w:t>
      </w:r>
      <w:r w:rsidR="00AE657A">
        <w:rPr>
          <w:rFonts w:hint="cs"/>
          <w:rtl/>
        </w:rPr>
        <w:t>ی</w:t>
      </w:r>
      <w:r w:rsidR="008F2DBE" w:rsidRPr="00DE4439">
        <w:rPr>
          <w:rFonts w:hint="cs"/>
          <w:rtl/>
        </w:rPr>
        <w:t>ست، و اما ا</w:t>
      </w:r>
      <w:r w:rsidR="00AE657A">
        <w:rPr>
          <w:rFonts w:hint="cs"/>
          <w:rtl/>
        </w:rPr>
        <w:t>ی</w:t>
      </w:r>
      <w:r w:rsidR="008F2DBE" w:rsidRPr="00DE4439">
        <w:rPr>
          <w:rFonts w:hint="cs"/>
          <w:rtl/>
        </w:rPr>
        <w:t>ن</w:t>
      </w:r>
      <w:r w:rsidR="00AE657A">
        <w:rPr>
          <w:rFonts w:hint="cs"/>
          <w:rtl/>
        </w:rPr>
        <w:t>ک</w:t>
      </w:r>
      <w:r w:rsidR="008F2DBE" w:rsidRPr="00DE4439">
        <w:rPr>
          <w:rFonts w:hint="cs"/>
          <w:rtl/>
        </w:rPr>
        <w:t>ه بار خدا</w:t>
      </w:r>
      <w:r w:rsidR="00AE657A">
        <w:rPr>
          <w:rFonts w:hint="cs"/>
          <w:rtl/>
        </w:rPr>
        <w:t>ی</w:t>
      </w:r>
      <w:r w:rsidR="008F2DBE" w:rsidRPr="00DE4439">
        <w:rPr>
          <w:rFonts w:hint="cs"/>
          <w:rtl/>
        </w:rPr>
        <w:t xml:space="preserve">ا هر </w:t>
      </w:r>
      <w:r w:rsidR="00AE657A">
        <w:rPr>
          <w:rFonts w:hint="cs"/>
          <w:rtl/>
        </w:rPr>
        <w:t>ک</w:t>
      </w:r>
      <w:r w:rsidR="008F2DBE" w:rsidRPr="00DE4439">
        <w:rPr>
          <w:rFonts w:hint="cs"/>
          <w:rtl/>
        </w:rPr>
        <w:t xml:space="preserve">س او را </w:t>
      </w:r>
      <w:r w:rsidR="00AE657A">
        <w:rPr>
          <w:rFonts w:hint="cs"/>
          <w:rtl/>
        </w:rPr>
        <w:t>ی</w:t>
      </w:r>
      <w:r w:rsidR="008F2DBE" w:rsidRPr="00DE4439">
        <w:rPr>
          <w:rFonts w:hint="cs"/>
          <w:rtl/>
        </w:rPr>
        <w:t>ار</w:t>
      </w:r>
      <w:r w:rsidR="00AE657A">
        <w:rPr>
          <w:rFonts w:hint="cs"/>
          <w:rtl/>
        </w:rPr>
        <w:t>ی</w:t>
      </w:r>
      <w:r w:rsidR="008F2DBE" w:rsidRPr="00DE4439">
        <w:rPr>
          <w:rFonts w:hint="cs"/>
          <w:rtl/>
        </w:rPr>
        <w:t xml:space="preserve"> م</w:t>
      </w:r>
      <w:r w:rsidR="00AE657A">
        <w:rPr>
          <w:rFonts w:hint="cs"/>
          <w:rtl/>
        </w:rPr>
        <w:t>ی</w:t>
      </w:r>
      <w:r w:rsidR="008F2DBE" w:rsidRPr="00DE4439">
        <w:rPr>
          <w:rFonts w:hint="cs"/>
          <w:rtl/>
        </w:rPr>
        <w:t>‌</w:t>
      </w:r>
      <w:r w:rsidR="00AE657A">
        <w:rPr>
          <w:rFonts w:hint="cs"/>
          <w:rtl/>
        </w:rPr>
        <w:t>ک</w:t>
      </w:r>
      <w:r w:rsidR="008F2DBE" w:rsidRPr="00DE4439">
        <w:rPr>
          <w:rFonts w:hint="cs"/>
          <w:rtl/>
        </w:rPr>
        <w:t xml:space="preserve">ند او را </w:t>
      </w:r>
      <w:r w:rsidR="00AE657A">
        <w:rPr>
          <w:rFonts w:hint="cs"/>
          <w:rtl/>
        </w:rPr>
        <w:t>ی</w:t>
      </w:r>
      <w:r w:rsidR="008F2DBE" w:rsidRPr="00DE4439">
        <w:rPr>
          <w:rFonts w:hint="cs"/>
          <w:rtl/>
        </w:rPr>
        <w:t>ار</w:t>
      </w:r>
      <w:r w:rsidR="00AE657A">
        <w:rPr>
          <w:rFonts w:hint="cs"/>
          <w:rtl/>
        </w:rPr>
        <w:t>ی</w:t>
      </w:r>
      <w:r w:rsidR="008F2DBE" w:rsidRPr="00DE4439">
        <w:rPr>
          <w:rFonts w:hint="cs"/>
          <w:rtl/>
        </w:rPr>
        <w:t xml:space="preserve"> </w:t>
      </w:r>
      <w:r w:rsidR="00AE657A">
        <w:rPr>
          <w:rFonts w:hint="cs"/>
          <w:rtl/>
        </w:rPr>
        <w:t>ک</w:t>
      </w:r>
      <w:r w:rsidR="008F2DBE" w:rsidRPr="00DE4439">
        <w:rPr>
          <w:rFonts w:hint="cs"/>
          <w:rtl/>
        </w:rPr>
        <w:t>ن و دشمنان او را خوار بدار و او را مدار حق قرار بده، دروغ</w:t>
      </w:r>
      <w:r w:rsidR="00AE657A">
        <w:rPr>
          <w:rFonts w:hint="cs"/>
          <w:rtl/>
        </w:rPr>
        <w:t>ی</w:t>
      </w:r>
      <w:r w:rsidR="008F2DBE" w:rsidRPr="00DE4439">
        <w:rPr>
          <w:rFonts w:hint="cs"/>
          <w:rtl/>
        </w:rPr>
        <w:t xml:space="preserve"> است </w:t>
      </w:r>
      <w:r w:rsidR="00AE657A">
        <w:rPr>
          <w:rFonts w:hint="cs"/>
          <w:rtl/>
        </w:rPr>
        <w:t>ک</w:t>
      </w:r>
      <w:r w:rsidR="008F2DBE" w:rsidRPr="00DE4439">
        <w:rPr>
          <w:rFonts w:hint="cs"/>
          <w:rtl/>
        </w:rPr>
        <w:t>ه به پ</w:t>
      </w:r>
      <w:r w:rsidR="00AE657A">
        <w:rPr>
          <w:rFonts w:hint="cs"/>
          <w:rtl/>
        </w:rPr>
        <w:t>ی</w:t>
      </w:r>
      <w:r w:rsidR="008F2DBE" w:rsidRPr="00DE4439">
        <w:rPr>
          <w:rFonts w:hint="cs"/>
          <w:rtl/>
        </w:rPr>
        <w:t>امبر</w:t>
      </w:r>
      <w:r w:rsidR="00696A30" w:rsidRPr="00DE4439">
        <w:rPr>
          <w:rFonts w:ascii="Tahoma" w:hAnsi="Tahoma" w:cs="CTraditional Arabic" w:hint="cs"/>
          <w:color w:val="000000"/>
          <w:rtl/>
        </w:rPr>
        <w:t>ص</w:t>
      </w:r>
      <w:r w:rsidR="00A04D15" w:rsidRPr="00DE4439">
        <w:rPr>
          <w:rFonts w:hint="cs"/>
          <w:rtl/>
        </w:rPr>
        <w:t xml:space="preserve"> نسبت داده م</w:t>
      </w:r>
      <w:r w:rsidR="00AE657A">
        <w:rPr>
          <w:rFonts w:hint="cs"/>
          <w:rtl/>
        </w:rPr>
        <w:t>ی</w:t>
      </w:r>
      <w:r w:rsidR="00A04D15" w:rsidRPr="00DE4439">
        <w:rPr>
          <w:rFonts w:hint="cs"/>
          <w:rtl/>
        </w:rPr>
        <w:t xml:space="preserve">‌شود. </w:t>
      </w:r>
    </w:p>
    <w:p w:rsidR="00B76680" w:rsidRPr="00DE4439" w:rsidRDefault="00A04D15" w:rsidP="005221B8">
      <w:pPr>
        <w:pStyle w:val="a"/>
        <w:rPr>
          <w:rtl/>
        </w:rPr>
      </w:pPr>
      <w:r w:rsidRPr="00DE4439">
        <w:rPr>
          <w:rFonts w:hint="cs"/>
          <w:rtl/>
        </w:rPr>
        <w:t>اهل بدعت از ا</w:t>
      </w:r>
      <w:r w:rsidR="00AE657A">
        <w:rPr>
          <w:rFonts w:hint="cs"/>
          <w:rtl/>
        </w:rPr>
        <w:t>ی</w:t>
      </w:r>
      <w:r w:rsidRPr="00DE4439">
        <w:rPr>
          <w:rFonts w:hint="cs"/>
          <w:rtl/>
        </w:rPr>
        <w:t>ن حد</w:t>
      </w:r>
      <w:r w:rsidR="00AE657A">
        <w:rPr>
          <w:rFonts w:hint="cs"/>
          <w:rtl/>
        </w:rPr>
        <w:t>ی</w:t>
      </w:r>
      <w:r w:rsidRPr="00DE4439">
        <w:rPr>
          <w:rFonts w:hint="cs"/>
          <w:rtl/>
        </w:rPr>
        <w:t>ث استدلال م</w:t>
      </w:r>
      <w:r w:rsidR="00AE657A">
        <w:rPr>
          <w:rFonts w:hint="cs"/>
          <w:rtl/>
        </w:rPr>
        <w:t>ی</w:t>
      </w:r>
      <w:r w:rsidRPr="00DE4439">
        <w:rPr>
          <w:rFonts w:hint="cs"/>
          <w:rtl/>
        </w:rPr>
        <w:t>‌</w:t>
      </w:r>
      <w:r w:rsidR="00AE657A">
        <w:rPr>
          <w:rFonts w:hint="cs"/>
          <w:rtl/>
        </w:rPr>
        <w:t>ک</w:t>
      </w:r>
      <w:r w:rsidRPr="00DE4439">
        <w:rPr>
          <w:rFonts w:hint="cs"/>
          <w:rtl/>
        </w:rPr>
        <w:t>نند و م</w:t>
      </w:r>
      <w:r w:rsidR="00AE657A">
        <w:rPr>
          <w:rFonts w:hint="cs"/>
          <w:rtl/>
        </w:rPr>
        <w:t>ی</w:t>
      </w:r>
      <w:r w:rsidRPr="00DE4439">
        <w:rPr>
          <w:rFonts w:hint="cs"/>
          <w:rtl/>
        </w:rPr>
        <w:t>‌گو</w:t>
      </w:r>
      <w:r w:rsidR="00AE657A">
        <w:rPr>
          <w:rFonts w:hint="cs"/>
          <w:rtl/>
        </w:rPr>
        <w:t>ی</w:t>
      </w:r>
      <w:r w:rsidRPr="00DE4439">
        <w:rPr>
          <w:rFonts w:hint="cs"/>
          <w:rtl/>
        </w:rPr>
        <w:t>ند عل</w:t>
      </w:r>
      <w:r w:rsidR="00AE657A">
        <w:rPr>
          <w:rFonts w:hint="cs"/>
          <w:rtl/>
        </w:rPr>
        <w:t>ی</w:t>
      </w:r>
      <w:r w:rsidRPr="00DE4439">
        <w:rPr>
          <w:rFonts w:hint="cs"/>
          <w:rtl/>
        </w:rPr>
        <w:t xml:space="preserve"> جانش</w:t>
      </w:r>
      <w:r w:rsidR="00AE657A">
        <w:rPr>
          <w:rFonts w:hint="cs"/>
          <w:rtl/>
        </w:rPr>
        <w:t>ی</w:t>
      </w:r>
      <w:r w:rsidRPr="00DE4439">
        <w:rPr>
          <w:rFonts w:hint="cs"/>
          <w:rtl/>
        </w:rPr>
        <w:t>ن بلافصل پ</w:t>
      </w:r>
      <w:r w:rsidR="00AE657A">
        <w:rPr>
          <w:rFonts w:hint="cs"/>
          <w:rtl/>
        </w:rPr>
        <w:t>ی</w:t>
      </w:r>
      <w:r w:rsidRPr="00DE4439">
        <w:rPr>
          <w:rFonts w:hint="cs"/>
          <w:rtl/>
        </w:rPr>
        <w:t>امبر است و م</w:t>
      </w:r>
      <w:r w:rsidR="00AE657A">
        <w:rPr>
          <w:rFonts w:hint="cs"/>
          <w:rtl/>
        </w:rPr>
        <w:t>ی</w:t>
      </w:r>
      <w:r w:rsidRPr="00DE4439">
        <w:rPr>
          <w:rFonts w:hint="cs"/>
          <w:rtl/>
        </w:rPr>
        <w:t>‌گو</w:t>
      </w:r>
      <w:r w:rsidR="00AE657A">
        <w:rPr>
          <w:rFonts w:hint="cs"/>
          <w:rtl/>
        </w:rPr>
        <w:t>ی</w:t>
      </w:r>
      <w:r w:rsidRPr="00DE4439">
        <w:rPr>
          <w:rFonts w:hint="cs"/>
          <w:rtl/>
        </w:rPr>
        <w:t>ند گفته پ</w:t>
      </w:r>
      <w:r w:rsidR="00AE657A">
        <w:rPr>
          <w:rFonts w:hint="cs"/>
          <w:rtl/>
        </w:rPr>
        <w:t>ی</w:t>
      </w:r>
      <w:r w:rsidRPr="00DE4439">
        <w:rPr>
          <w:rFonts w:hint="cs"/>
          <w:rtl/>
        </w:rPr>
        <w:t>امبر</w:t>
      </w:r>
      <w:r w:rsidR="00696A30" w:rsidRPr="00DE4439">
        <w:rPr>
          <w:rFonts w:ascii="Tahoma" w:hAnsi="Tahoma" w:cs="CTraditional Arabic" w:hint="cs"/>
          <w:color w:val="000000"/>
          <w:rtl/>
        </w:rPr>
        <w:t>ص</w:t>
      </w:r>
      <w:r w:rsidR="007877EF" w:rsidRPr="00DE4439">
        <w:rPr>
          <w:rFonts w:hint="cs"/>
          <w:rtl/>
        </w:rPr>
        <w:t xml:space="preserve"> </w:t>
      </w:r>
      <w:r w:rsidR="00AE657A">
        <w:rPr>
          <w:rFonts w:hint="cs"/>
          <w:rtl/>
        </w:rPr>
        <w:t>ک</w:t>
      </w:r>
      <w:r w:rsidR="007877EF" w:rsidRPr="00DE4439">
        <w:rPr>
          <w:rFonts w:hint="cs"/>
          <w:rtl/>
        </w:rPr>
        <w:t>ه فرمود</w:t>
      </w:r>
      <w:r w:rsidR="00696A30" w:rsidRPr="00DE4439">
        <w:rPr>
          <w:rFonts w:hint="cs"/>
          <w:rtl/>
        </w:rPr>
        <w:t>:</w:t>
      </w:r>
      <w:r w:rsidR="007877EF" w:rsidRPr="00DE4439">
        <w:rPr>
          <w:rFonts w:hint="cs"/>
          <w:rtl/>
        </w:rPr>
        <w:t xml:space="preserve"> هر </w:t>
      </w:r>
      <w:r w:rsidR="00AE657A">
        <w:rPr>
          <w:rFonts w:hint="cs"/>
          <w:rtl/>
        </w:rPr>
        <w:t>ک</w:t>
      </w:r>
      <w:r w:rsidR="007877EF" w:rsidRPr="00DE4439">
        <w:rPr>
          <w:rFonts w:hint="cs"/>
          <w:rtl/>
        </w:rPr>
        <w:t>س من مولا</w:t>
      </w:r>
      <w:r w:rsidR="00AE657A">
        <w:rPr>
          <w:rFonts w:hint="cs"/>
          <w:rtl/>
        </w:rPr>
        <w:t>ی</w:t>
      </w:r>
      <w:r w:rsidR="007877EF" w:rsidRPr="00DE4439">
        <w:rPr>
          <w:rFonts w:hint="cs"/>
          <w:rtl/>
        </w:rPr>
        <w:t xml:space="preserve"> او هستم عل</w:t>
      </w:r>
      <w:r w:rsidR="00AE657A">
        <w:rPr>
          <w:rFonts w:hint="cs"/>
          <w:rtl/>
        </w:rPr>
        <w:t>ی</w:t>
      </w:r>
      <w:r w:rsidR="007877EF" w:rsidRPr="00DE4439">
        <w:rPr>
          <w:rFonts w:hint="cs"/>
          <w:rtl/>
        </w:rPr>
        <w:t xml:space="preserve"> مولا</w:t>
      </w:r>
      <w:r w:rsidR="00AE657A">
        <w:rPr>
          <w:rFonts w:hint="cs"/>
          <w:rtl/>
        </w:rPr>
        <w:t>ی</w:t>
      </w:r>
      <w:r w:rsidR="007877EF" w:rsidRPr="00DE4439">
        <w:rPr>
          <w:rFonts w:hint="cs"/>
          <w:rtl/>
        </w:rPr>
        <w:t xml:space="preserve"> اوست، </w:t>
      </w:r>
      <w:r w:rsidR="00AE657A">
        <w:rPr>
          <w:rFonts w:hint="cs"/>
          <w:rtl/>
        </w:rPr>
        <w:t>ی</w:t>
      </w:r>
      <w:r w:rsidR="007877EF" w:rsidRPr="00DE4439">
        <w:rPr>
          <w:rFonts w:hint="cs"/>
          <w:rtl/>
        </w:rPr>
        <w:t>عن</w:t>
      </w:r>
      <w:r w:rsidR="00AE657A">
        <w:rPr>
          <w:rFonts w:hint="cs"/>
          <w:rtl/>
        </w:rPr>
        <w:t>ی</w:t>
      </w:r>
      <w:r w:rsidR="007877EF" w:rsidRPr="00DE4439">
        <w:rPr>
          <w:rFonts w:hint="cs"/>
          <w:rtl/>
        </w:rPr>
        <w:t xml:space="preserve"> عل</w:t>
      </w:r>
      <w:r w:rsidR="00AE657A">
        <w:rPr>
          <w:rFonts w:hint="cs"/>
          <w:rtl/>
        </w:rPr>
        <w:t>ی</w:t>
      </w:r>
      <w:r w:rsidR="007877EF" w:rsidRPr="00DE4439">
        <w:rPr>
          <w:rFonts w:hint="cs"/>
          <w:rtl/>
        </w:rPr>
        <w:t xml:space="preserve"> جانش</w:t>
      </w:r>
      <w:r w:rsidR="00AE657A">
        <w:rPr>
          <w:rFonts w:hint="cs"/>
          <w:rtl/>
        </w:rPr>
        <w:t>ی</w:t>
      </w:r>
      <w:r w:rsidR="007877EF" w:rsidRPr="00DE4439">
        <w:rPr>
          <w:rFonts w:hint="cs"/>
          <w:rtl/>
        </w:rPr>
        <w:t>ن من است و مول</w:t>
      </w:r>
      <w:r w:rsidR="00AE657A">
        <w:rPr>
          <w:rFonts w:hint="cs"/>
          <w:rtl/>
        </w:rPr>
        <w:t>ی</w:t>
      </w:r>
      <w:r w:rsidR="007877EF" w:rsidRPr="00DE4439">
        <w:rPr>
          <w:rFonts w:hint="cs"/>
          <w:rtl/>
        </w:rPr>
        <w:t xml:space="preserve"> به معنا</w:t>
      </w:r>
      <w:r w:rsidR="00AE657A">
        <w:rPr>
          <w:rFonts w:hint="cs"/>
          <w:rtl/>
        </w:rPr>
        <w:t>ی</w:t>
      </w:r>
      <w:r w:rsidR="007877EF" w:rsidRPr="00DE4439">
        <w:rPr>
          <w:rFonts w:hint="cs"/>
          <w:rtl/>
        </w:rPr>
        <w:t xml:space="preserve"> وال</w:t>
      </w:r>
      <w:r w:rsidR="00AE657A">
        <w:rPr>
          <w:rFonts w:hint="cs"/>
          <w:rtl/>
        </w:rPr>
        <w:t>ی</w:t>
      </w:r>
      <w:r w:rsidR="007877EF" w:rsidRPr="00DE4439">
        <w:rPr>
          <w:rFonts w:hint="cs"/>
          <w:rtl/>
        </w:rPr>
        <w:t xml:space="preserve"> </w:t>
      </w:r>
      <w:r w:rsidR="00AE657A">
        <w:rPr>
          <w:rFonts w:hint="cs"/>
          <w:rtl/>
        </w:rPr>
        <w:t>ی</w:t>
      </w:r>
      <w:r w:rsidR="007877EF" w:rsidRPr="00DE4439">
        <w:rPr>
          <w:rFonts w:hint="cs"/>
          <w:rtl/>
        </w:rPr>
        <w:t>عن</w:t>
      </w:r>
      <w:r w:rsidR="00AE657A">
        <w:rPr>
          <w:rFonts w:hint="cs"/>
          <w:rtl/>
        </w:rPr>
        <w:t>ی</w:t>
      </w:r>
      <w:r w:rsidR="007877EF" w:rsidRPr="00DE4439">
        <w:rPr>
          <w:rFonts w:hint="cs"/>
          <w:rtl/>
        </w:rPr>
        <w:t xml:space="preserve"> سرور</w:t>
      </w:r>
      <w:r w:rsidR="00AE657A">
        <w:rPr>
          <w:rFonts w:hint="cs"/>
          <w:rtl/>
        </w:rPr>
        <w:t>ی</w:t>
      </w:r>
      <w:r w:rsidR="007877EF" w:rsidRPr="00DE4439">
        <w:rPr>
          <w:rFonts w:hint="cs"/>
          <w:rtl/>
        </w:rPr>
        <w:t xml:space="preserve"> </w:t>
      </w:r>
      <w:r w:rsidR="00AE657A">
        <w:rPr>
          <w:rFonts w:hint="cs"/>
          <w:rtl/>
        </w:rPr>
        <w:t>ک</w:t>
      </w:r>
      <w:r w:rsidR="007877EF" w:rsidRPr="00DE4439">
        <w:rPr>
          <w:rFonts w:hint="cs"/>
          <w:rtl/>
        </w:rPr>
        <w:t>ه با</w:t>
      </w:r>
      <w:r w:rsidR="00AE657A">
        <w:rPr>
          <w:rFonts w:hint="cs"/>
          <w:rtl/>
        </w:rPr>
        <w:t>ی</w:t>
      </w:r>
      <w:r w:rsidR="007877EF" w:rsidRPr="00DE4439">
        <w:rPr>
          <w:rFonts w:hint="cs"/>
          <w:rtl/>
        </w:rPr>
        <w:t xml:space="preserve">د از او اطاعت </w:t>
      </w:r>
      <w:r w:rsidR="00AE657A">
        <w:rPr>
          <w:rFonts w:hint="cs"/>
          <w:rtl/>
        </w:rPr>
        <w:t>ک</w:t>
      </w:r>
      <w:r w:rsidR="007877EF" w:rsidRPr="00DE4439">
        <w:rPr>
          <w:rFonts w:hint="cs"/>
          <w:rtl/>
        </w:rPr>
        <w:t xml:space="preserve">رد. </w:t>
      </w:r>
    </w:p>
    <w:p w:rsidR="007877EF" w:rsidRPr="00DE4439" w:rsidRDefault="007877EF" w:rsidP="005221B8">
      <w:pPr>
        <w:pStyle w:val="a"/>
        <w:rPr>
          <w:rtl/>
        </w:rPr>
      </w:pPr>
      <w:r w:rsidRPr="00DE4439">
        <w:rPr>
          <w:rFonts w:hint="cs"/>
          <w:rtl/>
        </w:rPr>
        <w:t>و همچن</w:t>
      </w:r>
      <w:r w:rsidR="00AE657A">
        <w:rPr>
          <w:rFonts w:hint="cs"/>
          <w:rtl/>
        </w:rPr>
        <w:t>ی</w:t>
      </w:r>
      <w:r w:rsidRPr="00DE4439">
        <w:rPr>
          <w:rFonts w:hint="cs"/>
          <w:rtl/>
        </w:rPr>
        <w:t>ن از عل</w:t>
      </w:r>
      <w:r w:rsidR="00AE657A">
        <w:rPr>
          <w:rFonts w:hint="cs"/>
          <w:rtl/>
        </w:rPr>
        <w:t>ی</w:t>
      </w:r>
      <w:r w:rsidR="00DF03ED" w:rsidRPr="00DF03ED">
        <w:rPr>
          <w:rFonts w:cs="CTraditional Arabic" w:hint="cs"/>
          <w:rtl/>
        </w:rPr>
        <w:t>س</w:t>
      </w:r>
      <w:r w:rsidR="001435BC" w:rsidRPr="00DE4439">
        <w:rPr>
          <w:rFonts w:hint="cs"/>
          <w:rtl/>
        </w:rPr>
        <w:t xml:space="preserve"> روا</w:t>
      </w:r>
      <w:r w:rsidR="00AE657A">
        <w:rPr>
          <w:rFonts w:hint="cs"/>
          <w:rtl/>
        </w:rPr>
        <w:t>ی</w:t>
      </w:r>
      <w:r w:rsidR="001435BC" w:rsidRPr="00DE4439">
        <w:rPr>
          <w:rFonts w:hint="cs"/>
          <w:rtl/>
        </w:rPr>
        <w:t xml:space="preserve">ت شده </w:t>
      </w:r>
      <w:r w:rsidR="00AE657A">
        <w:rPr>
          <w:rFonts w:hint="cs"/>
          <w:rtl/>
        </w:rPr>
        <w:t>ک</w:t>
      </w:r>
      <w:r w:rsidR="001435BC" w:rsidRPr="00DE4439">
        <w:rPr>
          <w:rFonts w:hint="cs"/>
          <w:rtl/>
        </w:rPr>
        <w:t>ه وقت</w:t>
      </w:r>
      <w:r w:rsidR="00AE657A">
        <w:rPr>
          <w:rFonts w:hint="cs"/>
          <w:rtl/>
        </w:rPr>
        <w:t>ی</w:t>
      </w:r>
      <w:r w:rsidR="001435BC" w:rsidRPr="00DE4439">
        <w:rPr>
          <w:rFonts w:hint="cs"/>
          <w:rtl/>
        </w:rPr>
        <w:t xml:space="preserve"> در رحبه در </w:t>
      </w:r>
      <w:r w:rsidR="00AE657A">
        <w:rPr>
          <w:rFonts w:hint="cs"/>
          <w:rtl/>
        </w:rPr>
        <w:t>ک</w:t>
      </w:r>
      <w:r w:rsidR="001435BC" w:rsidRPr="00DE4439">
        <w:rPr>
          <w:rFonts w:hint="cs"/>
          <w:rtl/>
        </w:rPr>
        <w:t>وفه بود گفت</w:t>
      </w:r>
      <w:r w:rsidR="00784590" w:rsidRPr="00DE4439">
        <w:rPr>
          <w:rFonts w:hint="cs"/>
          <w:rtl/>
        </w:rPr>
        <w:t xml:space="preserve">: </w:t>
      </w:r>
      <w:r w:rsidR="001435BC" w:rsidRPr="00DE4439">
        <w:rPr>
          <w:rFonts w:hint="cs"/>
          <w:rtl/>
        </w:rPr>
        <w:t xml:space="preserve">چه </w:t>
      </w:r>
      <w:r w:rsidR="00AE657A">
        <w:rPr>
          <w:rFonts w:hint="cs"/>
          <w:rtl/>
        </w:rPr>
        <w:t>ک</w:t>
      </w:r>
      <w:r w:rsidR="001435BC" w:rsidRPr="00DE4439">
        <w:rPr>
          <w:rFonts w:hint="cs"/>
          <w:rtl/>
        </w:rPr>
        <w:t>س</w:t>
      </w:r>
      <w:r w:rsidR="00AE657A">
        <w:rPr>
          <w:rFonts w:hint="cs"/>
          <w:rtl/>
        </w:rPr>
        <w:t>ی</w:t>
      </w:r>
      <w:r w:rsidR="001435BC" w:rsidRPr="00DE4439">
        <w:rPr>
          <w:rFonts w:hint="cs"/>
          <w:rtl/>
        </w:rPr>
        <w:t xml:space="preserve"> از پ</w:t>
      </w:r>
      <w:r w:rsidR="00AE657A">
        <w:rPr>
          <w:rFonts w:hint="cs"/>
          <w:rtl/>
        </w:rPr>
        <w:t>ی</w:t>
      </w:r>
      <w:r w:rsidR="001435BC" w:rsidRPr="00DE4439">
        <w:rPr>
          <w:rFonts w:hint="cs"/>
          <w:rtl/>
        </w:rPr>
        <w:t>امبر</w:t>
      </w:r>
      <w:r w:rsidR="00696A30" w:rsidRPr="00DE4439">
        <w:rPr>
          <w:rFonts w:ascii="Tahoma" w:hAnsi="Tahoma" w:cs="CTraditional Arabic" w:hint="cs"/>
          <w:color w:val="000000"/>
          <w:rtl/>
        </w:rPr>
        <w:t>ص</w:t>
      </w:r>
      <w:r w:rsidR="00B629C1" w:rsidRPr="00DE4439">
        <w:rPr>
          <w:rFonts w:hint="cs"/>
          <w:rtl/>
        </w:rPr>
        <w:t xml:space="preserve"> شن</w:t>
      </w:r>
      <w:r w:rsidR="00AE657A">
        <w:rPr>
          <w:rFonts w:hint="cs"/>
          <w:rtl/>
        </w:rPr>
        <w:t>ی</w:t>
      </w:r>
      <w:r w:rsidR="00B629C1" w:rsidRPr="00DE4439">
        <w:rPr>
          <w:rFonts w:hint="cs"/>
          <w:rtl/>
        </w:rPr>
        <w:t xml:space="preserve">د </w:t>
      </w:r>
      <w:r w:rsidR="00AE657A">
        <w:rPr>
          <w:rFonts w:hint="cs"/>
          <w:rtl/>
        </w:rPr>
        <w:t>ک</w:t>
      </w:r>
      <w:r w:rsidR="00B629C1" w:rsidRPr="00DE4439">
        <w:rPr>
          <w:rFonts w:hint="cs"/>
          <w:rtl/>
        </w:rPr>
        <w:t>ه در روز غد</w:t>
      </w:r>
      <w:r w:rsidR="00AE657A">
        <w:rPr>
          <w:rFonts w:hint="cs"/>
          <w:rtl/>
        </w:rPr>
        <w:t>ی</w:t>
      </w:r>
      <w:r w:rsidR="00B629C1" w:rsidRPr="00DE4439">
        <w:rPr>
          <w:rFonts w:hint="cs"/>
          <w:rtl/>
        </w:rPr>
        <w:t>ر خم به من م</w:t>
      </w:r>
      <w:r w:rsidR="00AE657A">
        <w:rPr>
          <w:rFonts w:hint="cs"/>
          <w:rtl/>
        </w:rPr>
        <w:t>ی</w:t>
      </w:r>
      <w:r w:rsidR="00B629C1" w:rsidRPr="00DE4439">
        <w:rPr>
          <w:rFonts w:hint="cs"/>
          <w:rtl/>
        </w:rPr>
        <w:t>‌گفت</w:t>
      </w:r>
      <w:r w:rsidR="00784590" w:rsidRPr="00DE4439">
        <w:rPr>
          <w:rFonts w:hint="cs"/>
          <w:rtl/>
        </w:rPr>
        <w:t xml:space="preserve">: </w:t>
      </w:r>
      <w:r w:rsidR="00B629C1" w:rsidRPr="00DE4439">
        <w:rPr>
          <w:rFonts w:hint="cs"/>
          <w:rtl/>
        </w:rPr>
        <w:t xml:space="preserve">هر </w:t>
      </w:r>
      <w:r w:rsidR="00AE657A">
        <w:rPr>
          <w:rFonts w:hint="cs"/>
          <w:rtl/>
        </w:rPr>
        <w:t>ک</w:t>
      </w:r>
      <w:r w:rsidR="00B629C1" w:rsidRPr="00DE4439">
        <w:rPr>
          <w:rFonts w:hint="cs"/>
          <w:rtl/>
        </w:rPr>
        <w:t>س من مولا</w:t>
      </w:r>
      <w:r w:rsidR="00AE657A">
        <w:rPr>
          <w:rFonts w:hint="cs"/>
          <w:rtl/>
        </w:rPr>
        <w:t>ی</w:t>
      </w:r>
      <w:r w:rsidR="00B629C1" w:rsidRPr="00DE4439">
        <w:rPr>
          <w:rFonts w:hint="cs"/>
          <w:rtl/>
        </w:rPr>
        <w:t xml:space="preserve"> او هستم پس عل</w:t>
      </w:r>
      <w:r w:rsidR="00AE657A">
        <w:rPr>
          <w:rFonts w:hint="cs"/>
          <w:rtl/>
        </w:rPr>
        <w:t>ی</w:t>
      </w:r>
      <w:r w:rsidR="00B629C1" w:rsidRPr="00DE4439">
        <w:rPr>
          <w:rFonts w:hint="cs"/>
          <w:rtl/>
        </w:rPr>
        <w:t xml:space="preserve"> مولا</w:t>
      </w:r>
      <w:r w:rsidR="00AE657A">
        <w:rPr>
          <w:rFonts w:hint="cs"/>
          <w:rtl/>
        </w:rPr>
        <w:t>ی</w:t>
      </w:r>
      <w:r w:rsidR="00B629C1" w:rsidRPr="00DE4439">
        <w:rPr>
          <w:rFonts w:hint="cs"/>
          <w:rtl/>
        </w:rPr>
        <w:t xml:space="preserve"> او است</w:t>
      </w:r>
      <w:r w:rsidR="00B629C1" w:rsidRPr="00D139C3">
        <w:rPr>
          <w:rStyle w:val="Char0"/>
          <w:vertAlign w:val="superscript"/>
          <w:rtl/>
        </w:rPr>
        <w:footnoteReference w:id="291"/>
      </w:r>
      <w:r w:rsidR="00B629C1" w:rsidRPr="00DE4439">
        <w:rPr>
          <w:rFonts w:hint="cs"/>
          <w:rtl/>
        </w:rPr>
        <w:t>، آنگاه دوازده صحاب</w:t>
      </w:r>
      <w:r w:rsidR="00AE657A">
        <w:rPr>
          <w:rFonts w:hint="cs"/>
          <w:rtl/>
        </w:rPr>
        <w:t>ی</w:t>
      </w:r>
      <w:r w:rsidR="00B629C1" w:rsidRPr="00DE4439">
        <w:rPr>
          <w:rFonts w:hint="cs"/>
          <w:rtl/>
        </w:rPr>
        <w:t xml:space="preserve"> بدر</w:t>
      </w:r>
      <w:r w:rsidR="00AE657A">
        <w:rPr>
          <w:rFonts w:hint="cs"/>
          <w:rtl/>
        </w:rPr>
        <w:t>ی</w:t>
      </w:r>
      <w:r w:rsidR="00B629C1" w:rsidRPr="00DE4439">
        <w:rPr>
          <w:rFonts w:hint="cs"/>
          <w:rtl/>
        </w:rPr>
        <w:t xml:space="preserve"> گواه</w:t>
      </w:r>
      <w:r w:rsidR="00AE657A">
        <w:rPr>
          <w:rFonts w:hint="cs"/>
          <w:rtl/>
        </w:rPr>
        <w:t>ی</w:t>
      </w:r>
      <w:r w:rsidR="00B629C1" w:rsidRPr="00DE4439">
        <w:rPr>
          <w:rFonts w:hint="cs"/>
          <w:rtl/>
        </w:rPr>
        <w:t xml:space="preserve"> دادند </w:t>
      </w:r>
      <w:r w:rsidR="00AE657A">
        <w:rPr>
          <w:rFonts w:hint="cs"/>
          <w:rtl/>
        </w:rPr>
        <w:t>ک</w:t>
      </w:r>
      <w:r w:rsidR="00B629C1" w:rsidRPr="00DE4439">
        <w:rPr>
          <w:rFonts w:hint="cs"/>
          <w:rtl/>
        </w:rPr>
        <w:t>ه ما شن</w:t>
      </w:r>
      <w:r w:rsidR="00AE657A">
        <w:rPr>
          <w:rFonts w:hint="cs"/>
          <w:rtl/>
        </w:rPr>
        <w:t>ی</w:t>
      </w:r>
      <w:r w:rsidR="00B629C1" w:rsidRPr="00DE4439">
        <w:rPr>
          <w:rFonts w:hint="cs"/>
          <w:rtl/>
        </w:rPr>
        <w:t>ده‌ا</w:t>
      </w:r>
      <w:r w:rsidR="00AE657A">
        <w:rPr>
          <w:rFonts w:hint="cs"/>
          <w:rtl/>
        </w:rPr>
        <w:t>ی</w:t>
      </w:r>
      <w:r w:rsidR="00807C2D" w:rsidRPr="00DE4439">
        <w:rPr>
          <w:rFonts w:hint="cs"/>
          <w:rtl/>
        </w:rPr>
        <w:t>م.</w:t>
      </w:r>
    </w:p>
    <w:p w:rsidR="00726DDC" w:rsidRPr="00DE4439" w:rsidRDefault="00B36309" w:rsidP="005221B8">
      <w:pPr>
        <w:pStyle w:val="a2"/>
        <w:rPr>
          <w:rtl/>
        </w:rPr>
      </w:pPr>
      <w:bookmarkStart w:id="213" w:name="_Toc142089959"/>
      <w:r w:rsidRPr="00DE4439">
        <w:rPr>
          <w:rFonts w:hint="cs"/>
          <w:rtl/>
        </w:rPr>
        <w:t>علت ا</w:t>
      </w:r>
      <w:r w:rsidR="00AE657A">
        <w:rPr>
          <w:rFonts w:hint="cs"/>
          <w:rtl/>
        </w:rPr>
        <w:t>ی</w:t>
      </w:r>
      <w:r w:rsidRPr="00DE4439">
        <w:rPr>
          <w:rFonts w:hint="cs"/>
          <w:rtl/>
        </w:rPr>
        <w:t>ن سخن پ</w:t>
      </w:r>
      <w:r w:rsidR="00AE657A">
        <w:rPr>
          <w:rFonts w:hint="cs"/>
          <w:rtl/>
        </w:rPr>
        <w:t>ی</w:t>
      </w:r>
      <w:r w:rsidRPr="00DE4439">
        <w:rPr>
          <w:rFonts w:hint="cs"/>
          <w:rtl/>
        </w:rPr>
        <w:t>امبر</w:t>
      </w:r>
      <w:r w:rsidR="00372331" w:rsidRPr="005221B8">
        <w:rPr>
          <w:rFonts w:ascii="Tahoma" w:hAnsi="Tahoma" w:cs="CTraditional Arabic" w:hint="cs"/>
          <w:b/>
          <w:bCs w:val="0"/>
          <w:color w:val="000000"/>
          <w:sz w:val="27"/>
          <w:szCs w:val="27"/>
          <w:rtl/>
        </w:rPr>
        <w:t>ص</w:t>
      </w:r>
      <w:r w:rsidRPr="00DE4439">
        <w:rPr>
          <w:rFonts w:hint="cs"/>
          <w:rtl/>
        </w:rPr>
        <w:t xml:space="preserve"> به عل</w:t>
      </w:r>
      <w:r w:rsidR="00AE657A">
        <w:rPr>
          <w:rFonts w:hint="cs"/>
          <w:rtl/>
        </w:rPr>
        <w:t>ی</w:t>
      </w:r>
      <w:r w:rsidRPr="00DE4439">
        <w:rPr>
          <w:rFonts w:hint="cs"/>
          <w:rtl/>
        </w:rPr>
        <w:t xml:space="preserve"> چه بود</w:t>
      </w:r>
      <w:bookmarkEnd w:id="213"/>
      <w:r w:rsidRPr="00DE4439">
        <w:rPr>
          <w:rFonts w:hint="cs"/>
          <w:rtl/>
        </w:rPr>
        <w:t xml:space="preserve"> </w:t>
      </w:r>
    </w:p>
    <w:p w:rsidR="00726DDC" w:rsidRPr="00DE4439" w:rsidRDefault="00E7694D" w:rsidP="005221B8">
      <w:pPr>
        <w:pStyle w:val="a"/>
        <w:rPr>
          <w:rtl/>
        </w:rPr>
      </w:pPr>
      <w:r w:rsidRPr="00DE4439">
        <w:rPr>
          <w:rFonts w:hint="cs"/>
          <w:rtl/>
        </w:rPr>
        <w:t>ش</w:t>
      </w:r>
      <w:r w:rsidR="00AE657A">
        <w:rPr>
          <w:rFonts w:hint="cs"/>
          <w:rtl/>
        </w:rPr>
        <w:t>ی</w:t>
      </w:r>
      <w:r w:rsidRPr="00DE4439">
        <w:rPr>
          <w:rFonts w:hint="cs"/>
          <w:rtl/>
        </w:rPr>
        <w:t>عه م</w:t>
      </w:r>
      <w:r w:rsidR="00AE657A">
        <w:rPr>
          <w:rFonts w:hint="cs"/>
          <w:rtl/>
        </w:rPr>
        <w:t>ی</w:t>
      </w:r>
      <w:r w:rsidRPr="00DE4439">
        <w:rPr>
          <w:rFonts w:hint="cs"/>
          <w:rtl/>
        </w:rPr>
        <w:t>‌گو</w:t>
      </w:r>
      <w:r w:rsidR="00AE657A">
        <w:rPr>
          <w:rFonts w:hint="cs"/>
          <w:rtl/>
        </w:rPr>
        <w:t>ی</w:t>
      </w:r>
      <w:r w:rsidRPr="00DE4439">
        <w:rPr>
          <w:rFonts w:hint="cs"/>
          <w:rtl/>
        </w:rPr>
        <w:t>ند پ</w:t>
      </w:r>
      <w:r w:rsidR="00AE657A">
        <w:rPr>
          <w:rFonts w:hint="cs"/>
          <w:rtl/>
        </w:rPr>
        <w:t>ی</w:t>
      </w:r>
      <w:r w:rsidRPr="00DE4439">
        <w:rPr>
          <w:rFonts w:hint="cs"/>
          <w:rtl/>
        </w:rPr>
        <w:t>امبر در محل غد</w:t>
      </w:r>
      <w:r w:rsidR="00AE657A">
        <w:rPr>
          <w:rFonts w:hint="cs"/>
          <w:rtl/>
        </w:rPr>
        <w:t>ی</w:t>
      </w:r>
      <w:r w:rsidRPr="00DE4439">
        <w:rPr>
          <w:rFonts w:hint="cs"/>
          <w:rtl/>
        </w:rPr>
        <w:t>ر خم در هوا</w:t>
      </w:r>
      <w:r w:rsidR="00AE657A">
        <w:rPr>
          <w:rFonts w:hint="cs"/>
          <w:rtl/>
        </w:rPr>
        <w:t>ی</w:t>
      </w:r>
      <w:r w:rsidRPr="00DE4439">
        <w:rPr>
          <w:rFonts w:hint="cs"/>
          <w:rtl/>
        </w:rPr>
        <w:t xml:space="preserve"> بس</w:t>
      </w:r>
      <w:r w:rsidR="00AE657A">
        <w:rPr>
          <w:rFonts w:hint="cs"/>
          <w:rtl/>
        </w:rPr>
        <w:t>ی</w:t>
      </w:r>
      <w:r w:rsidRPr="00DE4439">
        <w:rPr>
          <w:rFonts w:hint="cs"/>
          <w:rtl/>
        </w:rPr>
        <w:t xml:space="preserve">ار گرم مردم را </w:t>
      </w:r>
      <w:r w:rsidR="00AE657A">
        <w:rPr>
          <w:rFonts w:hint="cs"/>
          <w:rtl/>
        </w:rPr>
        <w:t>ک</w:t>
      </w:r>
      <w:r w:rsidRPr="00DE4439">
        <w:rPr>
          <w:rFonts w:hint="cs"/>
          <w:rtl/>
        </w:rPr>
        <w:t>ه تعدادشان ب</w:t>
      </w:r>
      <w:r w:rsidR="00AE657A">
        <w:rPr>
          <w:rFonts w:hint="cs"/>
          <w:rtl/>
        </w:rPr>
        <w:t>ی</w:t>
      </w:r>
      <w:r w:rsidRPr="00DE4439">
        <w:rPr>
          <w:rFonts w:hint="cs"/>
          <w:rtl/>
        </w:rPr>
        <w:t xml:space="preserve">ش از صد هزار نفر بود جمع </w:t>
      </w:r>
      <w:r w:rsidR="00AE657A">
        <w:rPr>
          <w:rFonts w:hint="cs"/>
          <w:rtl/>
        </w:rPr>
        <w:t>ک</w:t>
      </w:r>
      <w:r w:rsidRPr="00DE4439">
        <w:rPr>
          <w:rFonts w:hint="cs"/>
          <w:rtl/>
        </w:rPr>
        <w:t>رد تا ا</w:t>
      </w:r>
      <w:r w:rsidR="00AE657A">
        <w:rPr>
          <w:rFonts w:hint="cs"/>
          <w:rtl/>
        </w:rPr>
        <w:t>ی</w:t>
      </w:r>
      <w:r w:rsidRPr="00DE4439">
        <w:rPr>
          <w:rFonts w:hint="cs"/>
          <w:rtl/>
        </w:rPr>
        <w:t>ن قض</w:t>
      </w:r>
      <w:r w:rsidR="00AE657A">
        <w:rPr>
          <w:rFonts w:hint="cs"/>
          <w:rtl/>
        </w:rPr>
        <w:t>ی</w:t>
      </w:r>
      <w:r w:rsidRPr="00DE4439">
        <w:rPr>
          <w:rFonts w:hint="cs"/>
          <w:rtl/>
        </w:rPr>
        <w:t>ه را برا</w:t>
      </w:r>
      <w:r w:rsidR="00AE657A">
        <w:rPr>
          <w:rFonts w:hint="cs"/>
          <w:rtl/>
        </w:rPr>
        <w:t>ی</w:t>
      </w:r>
      <w:r w:rsidRPr="00DE4439">
        <w:rPr>
          <w:rFonts w:hint="cs"/>
          <w:rtl/>
        </w:rPr>
        <w:t xml:space="preserve"> آنها ب</w:t>
      </w:r>
      <w:r w:rsidR="00AE657A">
        <w:rPr>
          <w:rFonts w:hint="cs"/>
          <w:rtl/>
        </w:rPr>
        <w:t>ی</w:t>
      </w:r>
      <w:r w:rsidRPr="00DE4439">
        <w:rPr>
          <w:rFonts w:hint="cs"/>
          <w:rtl/>
        </w:rPr>
        <w:t xml:space="preserve">ان </w:t>
      </w:r>
      <w:r w:rsidR="00AE657A">
        <w:rPr>
          <w:rFonts w:hint="cs"/>
          <w:rtl/>
        </w:rPr>
        <w:t>ک</w:t>
      </w:r>
      <w:r w:rsidRPr="00DE4439">
        <w:rPr>
          <w:rFonts w:hint="cs"/>
          <w:rtl/>
        </w:rPr>
        <w:t xml:space="preserve">ند </w:t>
      </w:r>
      <w:r w:rsidR="00AE657A">
        <w:rPr>
          <w:rFonts w:hint="cs"/>
          <w:rtl/>
        </w:rPr>
        <w:t>ک</w:t>
      </w:r>
      <w:r w:rsidRPr="00DE4439">
        <w:rPr>
          <w:rFonts w:hint="cs"/>
          <w:rtl/>
        </w:rPr>
        <w:t xml:space="preserve">ه هر </w:t>
      </w:r>
      <w:r w:rsidR="00AE657A">
        <w:rPr>
          <w:rFonts w:hint="cs"/>
          <w:rtl/>
        </w:rPr>
        <w:t>ک</w:t>
      </w:r>
      <w:r w:rsidRPr="00DE4439">
        <w:rPr>
          <w:rFonts w:hint="cs"/>
          <w:rtl/>
        </w:rPr>
        <w:t>س من مولا</w:t>
      </w:r>
      <w:r w:rsidR="00AE657A">
        <w:rPr>
          <w:rFonts w:hint="cs"/>
          <w:rtl/>
        </w:rPr>
        <w:t>ی</w:t>
      </w:r>
      <w:r w:rsidRPr="00DE4439">
        <w:rPr>
          <w:rFonts w:hint="cs"/>
          <w:rtl/>
        </w:rPr>
        <w:t xml:space="preserve"> او هستم </w:t>
      </w:r>
      <w:r w:rsidR="007C0943" w:rsidRPr="00DE4439">
        <w:rPr>
          <w:rFonts w:hint="cs"/>
          <w:rtl/>
        </w:rPr>
        <w:t>عل</w:t>
      </w:r>
      <w:r w:rsidR="00AE657A">
        <w:rPr>
          <w:rFonts w:hint="cs"/>
          <w:rtl/>
        </w:rPr>
        <w:t>ی</w:t>
      </w:r>
      <w:r w:rsidR="007C0943" w:rsidRPr="00DE4439">
        <w:rPr>
          <w:rFonts w:hint="cs"/>
          <w:rtl/>
        </w:rPr>
        <w:t xml:space="preserve"> مولا</w:t>
      </w:r>
      <w:r w:rsidR="00AE657A">
        <w:rPr>
          <w:rFonts w:hint="cs"/>
          <w:rtl/>
        </w:rPr>
        <w:t>ی</w:t>
      </w:r>
      <w:r w:rsidR="007C0943" w:rsidRPr="00D139C3">
        <w:rPr>
          <w:rStyle w:val="Char0"/>
          <w:vertAlign w:val="superscript"/>
          <w:rtl/>
        </w:rPr>
        <w:footnoteReference w:id="292"/>
      </w:r>
      <w:r w:rsidR="007C0943" w:rsidRPr="00DE4439">
        <w:rPr>
          <w:rFonts w:hint="cs"/>
          <w:rtl/>
        </w:rPr>
        <w:t xml:space="preserve"> اوست، و جمله‌ها</w:t>
      </w:r>
      <w:r w:rsidR="00AE657A">
        <w:rPr>
          <w:rFonts w:hint="cs"/>
          <w:rtl/>
        </w:rPr>
        <w:t>ی</w:t>
      </w:r>
      <w:r w:rsidR="007C0943" w:rsidRPr="00DE4439">
        <w:rPr>
          <w:rFonts w:hint="cs"/>
          <w:rtl/>
        </w:rPr>
        <w:t xml:space="preserve"> د</w:t>
      </w:r>
      <w:r w:rsidR="00AE657A">
        <w:rPr>
          <w:rFonts w:hint="cs"/>
          <w:rtl/>
        </w:rPr>
        <w:t>ی</w:t>
      </w:r>
      <w:r w:rsidR="007C0943" w:rsidRPr="00DE4439">
        <w:rPr>
          <w:rFonts w:hint="cs"/>
          <w:rtl/>
        </w:rPr>
        <w:t>گر</w:t>
      </w:r>
      <w:r w:rsidR="00AE657A">
        <w:rPr>
          <w:rFonts w:hint="cs"/>
          <w:rtl/>
        </w:rPr>
        <w:t>ی</w:t>
      </w:r>
      <w:r w:rsidR="007C0943" w:rsidRPr="00DE4439">
        <w:rPr>
          <w:rFonts w:hint="cs"/>
          <w:rtl/>
        </w:rPr>
        <w:t xml:space="preserve"> ن</w:t>
      </w:r>
      <w:r w:rsidR="00AE657A">
        <w:rPr>
          <w:rFonts w:hint="cs"/>
          <w:rtl/>
        </w:rPr>
        <w:t>ی</w:t>
      </w:r>
      <w:r w:rsidR="007C0943" w:rsidRPr="00DE4439">
        <w:rPr>
          <w:rFonts w:hint="cs"/>
          <w:rtl/>
        </w:rPr>
        <w:t>ز به ا</w:t>
      </w:r>
      <w:r w:rsidR="00AE657A">
        <w:rPr>
          <w:rFonts w:hint="cs"/>
          <w:rtl/>
        </w:rPr>
        <w:t>ی</w:t>
      </w:r>
      <w:r w:rsidR="007C0943" w:rsidRPr="00DE4439">
        <w:rPr>
          <w:rFonts w:hint="cs"/>
          <w:rtl/>
        </w:rPr>
        <w:t>ن اضافه م</w:t>
      </w:r>
      <w:r w:rsidR="00AE657A">
        <w:rPr>
          <w:rFonts w:hint="cs"/>
          <w:rtl/>
        </w:rPr>
        <w:t>ی</w:t>
      </w:r>
      <w:r w:rsidR="007C0943" w:rsidRPr="00DE4439">
        <w:rPr>
          <w:rFonts w:hint="cs"/>
          <w:rtl/>
        </w:rPr>
        <w:t>‌</w:t>
      </w:r>
      <w:r w:rsidR="00AE657A">
        <w:rPr>
          <w:rFonts w:hint="cs"/>
          <w:rtl/>
        </w:rPr>
        <w:t>ک</w:t>
      </w:r>
      <w:r w:rsidR="007C0943" w:rsidRPr="00DE4439">
        <w:rPr>
          <w:rFonts w:hint="cs"/>
          <w:rtl/>
        </w:rPr>
        <w:t xml:space="preserve">نند. </w:t>
      </w:r>
    </w:p>
    <w:p w:rsidR="00734B70" w:rsidRPr="00DE4439" w:rsidRDefault="006B2E0E" w:rsidP="009C6AE1">
      <w:pPr>
        <w:pStyle w:val="a2"/>
        <w:rPr>
          <w:rtl/>
        </w:rPr>
      </w:pPr>
      <w:bookmarkStart w:id="214" w:name="_Toc142089960"/>
      <w:r w:rsidRPr="00DE4439">
        <w:rPr>
          <w:rFonts w:hint="cs"/>
          <w:rtl/>
        </w:rPr>
        <w:t>علت ا</w:t>
      </w:r>
      <w:r w:rsidR="00AE657A">
        <w:rPr>
          <w:rFonts w:hint="cs"/>
          <w:rtl/>
        </w:rPr>
        <w:t>ی</w:t>
      </w:r>
      <w:r w:rsidRPr="00DE4439">
        <w:rPr>
          <w:rFonts w:hint="cs"/>
          <w:rtl/>
        </w:rPr>
        <w:t>ن حد</w:t>
      </w:r>
      <w:r w:rsidR="00AE657A">
        <w:rPr>
          <w:rFonts w:hint="cs"/>
          <w:rtl/>
        </w:rPr>
        <w:t>ی</w:t>
      </w:r>
      <w:r w:rsidRPr="00DE4439">
        <w:rPr>
          <w:rFonts w:hint="cs"/>
          <w:rtl/>
        </w:rPr>
        <w:t>ث دو چ</w:t>
      </w:r>
      <w:r w:rsidR="00AE657A">
        <w:rPr>
          <w:rFonts w:hint="cs"/>
          <w:rtl/>
        </w:rPr>
        <w:t>ی</w:t>
      </w:r>
      <w:r w:rsidRPr="00DE4439">
        <w:rPr>
          <w:rFonts w:hint="cs"/>
          <w:rtl/>
        </w:rPr>
        <w:t>ز بوده است</w:t>
      </w:r>
      <w:bookmarkEnd w:id="214"/>
      <w:r w:rsidRPr="00DE4439">
        <w:rPr>
          <w:rFonts w:hint="cs"/>
          <w:rtl/>
        </w:rPr>
        <w:t xml:space="preserve"> </w:t>
      </w:r>
    </w:p>
    <w:p w:rsidR="00726DDC" w:rsidRPr="00DE4439" w:rsidRDefault="00D35B36" w:rsidP="009C6AE1">
      <w:pPr>
        <w:pStyle w:val="a"/>
        <w:rPr>
          <w:rtl/>
        </w:rPr>
      </w:pPr>
      <w:r w:rsidRPr="00DE4439">
        <w:rPr>
          <w:rFonts w:hint="cs"/>
          <w:rtl/>
        </w:rPr>
        <w:t>اول</w:t>
      </w:r>
      <w:r w:rsidR="00784590" w:rsidRPr="00DE4439">
        <w:rPr>
          <w:rFonts w:hint="cs"/>
          <w:rtl/>
        </w:rPr>
        <w:t xml:space="preserve">: </w:t>
      </w:r>
      <w:r w:rsidRPr="00DE4439">
        <w:rPr>
          <w:rFonts w:hint="cs"/>
          <w:rtl/>
        </w:rPr>
        <w:t>بر</w:t>
      </w:r>
      <w:r w:rsidR="00AE657A">
        <w:rPr>
          <w:rFonts w:hint="cs"/>
          <w:rtl/>
        </w:rPr>
        <w:t>ی</w:t>
      </w:r>
      <w:r w:rsidRPr="00DE4439">
        <w:rPr>
          <w:rFonts w:hint="cs"/>
          <w:rtl/>
        </w:rPr>
        <w:t xml:space="preserve">ده بن </w:t>
      </w:r>
      <w:r w:rsidR="00372331" w:rsidRPr="00DE4439">
        <w:rPr>
          <w:rFonts w:hint="cs"/>
          <w:rtl/>
        </w:rPr>
        <w:t>ال</w:t>
      </w:r>
      <w:r w:rsidRPr="00DE4439">
        <w:rPr>
          <w:rFonts w:hint="cs"/>
          <w:rtl/>
        </w:rPr>
        <w:t>حص</w:t>
      </w:r>
      <w:r w:rsidR="00AE657A">
        <w:rPr>
          <w:rFonts w:hint="cs"/>
          <w:rtl/>
        </w:rPr>
        <w:t>ی</w:t>
      </w:r>
      <w:r w:rsidRPr="00DE4439">
        <w:rPr>
          <w:rFonts w:hint="cs"/>
          <w:rtl/>
        </w:rPr>
        <w:t>ب</w:t>
      </w:r>
      <w:r w:rsidR="00DF03ED" w:rsidRPr="00DF03ED">
        <w:rPr>
          <w:rFonts w:cs="CTraditional Arabic" w:hint="cs"/>
          <w:rtl/>
        </w:rPr>
        <w:t>س</w:t>
      </w:r>
      <w:r w:rsidR="00370E59" w:rsidRPr="00DE4439">
        <w:rPr>
          <w:rFonts w:hint="cs"/>
          <w:rtl/>
        </w:rPr>
        <w:t xml:space="preserve"> م</w:t>
      </w:r>
      <w:r w:rsidR="00AE657A">
        <w:rPr>
          <w:rFonts w:hint="cs"/>
          <w:rtl/>
        </w:rPr>
        <w:t>ی</w:t>
      </w:r>
      <w:r w:rsidR="00370E59" w:rsidRPr="00DE4439">
        <w:rPr>
          <w:rFonts w:hint="cs"/>
          <w:rtl/>
        </w:rPr>
        <w:t>‌گو</w:t>
      </w:r>
      <w:r w:rsidR="00AE657A">
        <w:rPr>
          <w:rFonts w:hint="cs"/>
          <w:rtl/>
        </w:rPr>
        <w:t>ی</w:t>
      </w:r>
      <w:r w:rsidR="00370E59" w:rsidRPr="00DE4439">
        <w:rPr>
          <w:rFonts w:hint="cs"/>
          <w:rtl/>
        </w:rPr>
        <w:t>د</w:t>
      </w:r>
      <w:r w:rsidR="00784590" w:rsidRPr="00DE4439">
        <w:rPr>
          <w:rFonts w:hint="cs"/>
          <w:rtl/>
        </w:rPr>
        <w:t xml:space="preserve">: </w:t>
      </w:r>
      <w:r w:rsidR="00370E59" w:rsidRPr="00DE4439">
        <w:rPr>
          <w:rFonts w:hint="cs"/>
          <w:rtl/>
        </w:rPr>
        <w:t xml:space="preserve">خالد بن </w:t>
      </w:r>
      <w:r w:rsidR="00372331" w:rsidRPr="00DE4439">
        <w:rPr>
          <w:rFonts w:hint="cs"/>
          <w:rtl/>
        </w:rPr>
        <w:t>ال</w:t>
      </w:r>
      <w:r w:rsidR="00370E59" w:rsidRPr="00DE4439">
        <w:rPr>
          <w:rFonts w:hint="cs"/>
          <w:rtl/>
        </w:rPr>
        <w:t>ول</w:t>
      </w:r>
      <w:r w:rsidR="00AE657A">
        <w:rPr>
          <w:rFonts w:hint="cs"/>
          <w:rtl/>
        </w:rPr>
        <w:t>ی</w:t>
      </w:r>
      <w:r w:rsidR="00370E59" w:rsidRPr="00DE4439">
        <w:rPr>
          <w:rFonts w:hint="cs"/>
          <w:rtl/>
        </w:rPr>
        <w:t xml:space="preserve">د </w:t>
      </w:r>
      <w:r w:rsidR="00AE657A">
        <w:rPr>
          <w:rFonts w:hint="cs"/>
          <w:rtl/>
        </w:rPr>
        <w:t>ک</w:t>
      </w:r>
      <w:r w:rsidR="00370E59" w:rsidRPr="00DE4439">
        <w:rPr>
          <w:rFonts w:hint="cs"/>
          <w:rtl/>
        </w:rPr>
        <w:t>س</w:t>
      </w:r>
      <w:r w:rsidR="00AE657A">
        <w:rPr>
          <w:rFonts w:hint="cs"/>
          <w:rtl/>
        </w:rPr>
        <w:t>ی</w:t>
      </w:r>
      <w:r w:rsidR="00370E59" w:rsidRPr="00DE4439">
        <w:rPr>
          <w:rFonts w:hint="cs"/>
          <w:rtl/>
        </w:rPr>
        <w:t xml:space="preserve"> را پ</w:t>
      </w:r>
      <w:r w:rsidR="00AE657A">
        <w:rPr>
          <w:rFonts w:hint="cs"/>
          <w:rtl/>
        </w:rPr>
        <w:t>ی</w:t>
      </w:r>
      <w:r w:rsidR="00370E59" w:rsidRPr="00DE4439">
        <w:rPr>
          <w:rFonts w:hint="cs"/>
          <w:rtl/>
        </w:rPr>
        <w:t>ش پ</w:t>
      </w:r>
      <w:r w:rsidR="00AE657A">
        <w:rPr>
          <w:rFonts w:hint="cs"/>
          <w:rtl/>
        </w:rPr>
        <w:t>ی</w:t>
      </w:r>
      <w:r w:rsidR="00370E59" w:rsidRPr="00DE4439">
        <w:rPr>
          <w:rFonts w:hint="cs"/>
          <w:rtl/>
        </w:rPr>
        <w:t>امبر</w:t>
      </w:r>
      <w:r w:rsidR="00372331" w:rsidRPr="00DE4439">
        <w:rPr>
          <w:rFonts w:ascii="Tahoma" w:hAnsi="Tahoma" w:cs="CTraditional Arabic" w:hint="cs"/>
          <w:color w:val="000000"/>
          <w:rtl/>
        </w:rPr>
        <w:t>ص</w:t>
      </w:r>
      <w:r w:rsidR="00C54EF7" w:rsidRPr="00DE4439">
        <w:rPr>
          <w:rFonts w:hint="cs"/>
          <w:rtl/>
        </w:rPr>
        <w:t xml:space="preserve"> فرستاد تا </w:t>
      </w:r>
      <w:r w:rsidR="00AE657A">
        <w:rPr>
          <w:rFonts w:hint="cs"/>
          <w:rtl/>
        </w:rPr>
        <w:t>ک</w:t>
      </w:r>
      <w:r w:rsidR="00C54EF7" w:rsidRPr="00DE4439">
        <w:rPr>
          <w:rFonts w:hint="cs"/>
          <w:rtl/>
        </w:rPr>
        <w:t>س</w:t>
      </w:r>
      <w:r w:rsidR="00AE657A">
        <w:rPr>
          <w:rFonts w:hint="cs"/>
          <w:rtl/>
        </w:rPr>
        <w:t>ی</w:t>
      </w:r>
      <w:r w:rsidR="00C54EF7" w:rsidRPr="00DE4439">
        <w:rPr>
          <w:rFonts w:hint="cs"/>
          <w:rtl/>
        </w:rPr>
        <w:t xml:space="preserve"> را بفرستد </w:t>
      </w:r>
      <w:r w:rsidR="00AE657A">
        <w:rPr>
          <w:rFonts w:hint="cs"/>
          <w:rtl/>
        </w:rPr>
        <w:t>ک</w:t>
      </w:r>
      <w:r w:rsidR="00C54EF7" w:rsidRPr="00DE4439">
        <w:rPr>
          <w:rFonts w:hint="cs"/>
          <w:rtl/>
        </w:rPr>
        <w:t>ه خمس را بگ</w:t>
      </w:r>
      <w:r w:rsidR="00AE657A">
        <w:rPr>
          <w:rFonts w:hint="cs"/>
          <w:rtl/>
        </w:rPr>
        <w:t>ی</w:t>
      </w:r>
      <w:r w:rsidR="00C54EF7" w:rsidRPr="00DE4439">
        <w:rPr>
          <w:rFonts w:hint="cs"/>
          <w:rtl/>
        </w:rPr>
        <w:t>رد</w:t>
      </w:r>
      <w:r w:rsidR="00C54EF7" w:rsidRPr="00D139C3">
        <w:rPr>
          <w:rStyle w:val="Char0"/>
          <w:vertAlign w:val="superscript"/>
          <w:rtl/>
        </w:rPr>
        <w:footnoteReference w:id="293"/>
      </w:r>
      <w:r w:rsidR="00C54EF7" w:rsidRPr="00DE4439">
        <w:rPr>
          <w:rFonts w:hint="cs"/>
          <w:rtl/>
        </w:rPr>
        <w:t xml:space="preserve">، </w:t>
      </w:r>
      <w:r w:rsidR="00DA64BF" w:rsidRPr="00DE4439">
        <w:rPr>
          <w:rFonts w:hint="cs"/>
          <w:rtl/>
        </w:rPr>
        <w:t>آنگاه عل</w:t>
      </w:r>
      <w:r w:rsidR="00AE657A">
        <w:rPr>
          <w:rFonts w:hint="cs"/>
          <w:rtl/>
        </w:rPr>
        <w:t>ی</w:t>
      </w:r>
      <w:r w:rsidR="00372331" w:rsidRPr="00DE4439">
        <w:rPr>
          <w:rFonts w:hint="cs"/>
          <w:rtl/>
        </w:rPr>
        <w:t xml:space="preserve"> آمد و خمس را </w:t>
      </w:r>
      <w:r w:rsidR="00DA64BF" w:rsidRPr="00DE4439">
        <w:rPr>
          <w:rFonts w:hint="cs"/>
          <w:rtl/>
        </w:rPr>
        <w:t xml:space="preserve">گرفت و سپس </w:t>
      </w:r>
      <w:r w:rsidR="00AE657A">
        <w:rPr>
          <w:rFonts w:hint="cs"/>
          <w:rtl/>
        </w:rPr>
        <w:t>ک</w:t>
      </w:r>
      <w:r w:rsidR="00DA64BF" w:rsidRPr="00DE4439">
        <w:rPr>
          <w:rFonts w:hint="cs"/>
          <w:rtl/>
        </w:rPr>
        <w:t>ن</w:t>
      </w:r>
      <w:r w:rsidR="00AE657A">
        <w:rPr>
          <w:rFonts w:hint="cs"/>
          <w:rtl/>
        </w:rPr>
        <w:t>ی</w:t>
      </w:r>
      <w:r w:rsidR="00DA64BF" w:rsidRPr="00DE4439">
        <w:rPr>
          <w:rFonts w:hint="cs"/>
          <w:rtl/>
        </w:rPr>
        <w:t>ز</w:t>
      </w:r>
      <w:r w:rsidR="00AE657A">
        <w:rPr>
          <w:rFonts w:hint="cs"/>
          <w:rtl/>
        </w:rPr>
        <w:t>ی</w:t>
      </w:r>
      <w:r w:rsidR="00DA64BF" w:rsidRPr="00DE4439">
        <w:rPr>
          <w:rFonts w:hint="cs"/>
          <w:rtl/>
        </w:rPr>
        <w:t xml:space="preserve"> از خمس را انتخاب </w:t>
      </w:r>
      <w:r w:rsidR="00AE657A">
        <w:rPr>
          <w:rFonts w:hint="cs"/>
          <w:rtl/>
        </w:rPr>
        <w:t>ک</w:t>
      </w:r>
      <w:r w:rsidR="00DA64BF" w:rsidRPr="00DE4439">
        <w:rPr>
          <w:rFonts w:hint="cs"/>
          <w:rtl/>
        </w:rPr>
        <w:t>رد و با آن همبستر شد، بر</w:t>
      </w:r>
      <w:r w:rsidR="00AE657A">
        <w:rPr>
          <w:rFonts w:hint="cs"/>
          <w:rtl/>
        </w:rPr>
        <w:t>ی</w:t>
      </w:r>
      <w:r w:rsidR="00DA64BF" w:rsidRPr="00DE4439">
        <w:rPr>
          <w:rFonts w:hint="cs"/>
          <w:rtl/>
        </w:rPr>
        <w:t>ده م</w:t>
      </w:r>
      <w:r w:rsidR="00AE657A">
        <w:rPr>
          <w:rFonts w:hint="cs"/>
          <w:rtl/>
        </w:rPr>
        <w:t>ی</w:t>
      </w:r>
      <w:r w:rsidR="00DA64BF" w:rsidRPr="00DE4439">
        <w:rPr>
          <w:rFonts w:hint="cs"/>
          <w:rtl/>
        </w:rPr>
        <w:t>‌گو</w:t>
      </w:r>
      <w:r w:rsidR="00AE657A">
        <w:rPr>
          <w:rFonts w:hint="cs"/>
          <w:rtl/>
        </w:rPr>
        <w:t>ی</w:t>
      </w:r>
      <w:r w:rsidR="00DA64BF" w:rsidRPr="00DE4439">
        <w:rPr>
          <w:rFonts w:hint="cs"/>
          <w:rtl/>
        </w:rPr>
        <w:t>د</w:t>
      </w:r>
      <w:r w:rsidR="00784590" w:rsidRPr="00DE4439">
        <w:rPr>
          <w:rFonts w:hint="cs"/>
          <w:rtl/>
        </w:rPr>
        <w:t xml:space="preserve">: </w:t>
      </w:r>
      <w:r w:rsidR="00DA64BF" w:rsidRPr="00DE4439">
        <w:rPr>
          <w:rFonts w:hint="cs"/>
          <w:rtl/>
        </w:rPr>
        <w:t>از عل</w:t>
      </w:r>
      <w:r w:rsidR="00AE657A">
        <w:rPr>
          <w:rFonts w:hint="cs"/>
          <w:rtl/>
        </w:rPr>
        <w:t>ی</w:t>
      </w:r>
      <w:r w:rsidR="00DA64BF" w:rsidRPr="00DE4439">
        <w:rPr>
          <w:rFonts w:hint="cs"/>
          <w:rtl/>
        </w:rPr>
        <w:t xml:space="preserve"> متنفر بودم و او را د</w:t>
      </w:r>
      <w:r w:rsidR="00AE657A">
        <w:rPr>
          <w:rFonts w:hint="cs"/>
          <w:rtl/>
        </w:rPr>
        <w:t>ی</w:t>
      </w:r>
      <w:r w:rsidR="00DA64BF" w:rsidRPr="00DE4439">
        <w:rPr>
          <w:rFonts w:hint="cs"/>
          <w:rtl/>
        </w:rPr>
        <w:t xml:space="preserve">دم </w:t>
      </w:r>
      <w:r w:rsidR="00AE657A">
        <w:rPr>
          <w:rFonts w:hint="cs"/>
          <w:rtl/>
        </w:rPr>
        <w:t>ک</w:t>
      </w:r>
      <w:r w:rsidR="00DA64BF" w:rsidRPr="00DE4439">
        <w:rPr>
          <w:rFonts w:hint="cs"/>
          <w:rtl/>
        </w:rPr>
        <w:t xml:space="preserve">ه غسل </w:t>
      </w:r>
      <w:r w:rsidR="00AE657A">
        <w:rPr>
          <w:rFonts w:hint="cs"/>
          <w:rtl/>
        </w:rPr>
        <w:t>ک</w:t>
      </w:r>
      <w:r w:rsidR="00DA64BF" w:rsidRPr="00DE4439">
        <w:rPr>
          <w:rFonts w:hint="cs"/>
          <w:rtl/>
        </w:rPr>
        <w:t>رده بود</w:t>
      </w:r>
      <w:r w:rsidR="00DA64BF" w:rsidRPr="00D139C3">
        <w:rPr>
          <w:rStyle w:val="Char0"/>
          <w:vertAlign w:val="superscript"/>
          <w:rtl/>
        </w:rPr>
        <w:footnoteReference w:id="294"/>
      </w:r>
      <w:r w:rsidR="00DA64BF" w:rsidRPr="00DE4439">
        <w:rPr>
          <w:rFonts w:hint="cs"/>
          <w:rtl/>
        </w:rPr>
        <w:t>، به خالد گفتم</w:t>
      </w:r>
      <w:r w:rsidR="00784590" w:rsidRPr="00DE4439">
        <w:rPr>
          <w:rFonts w:hint="cs"/>
          <w:rtl/>
        </w:rPr>
        <w:t xml:space="preserve">: </w:t>
      </w:r>
      <w:r w:rsidR="00DA64BF" w:rsidRPr="00DE4439">
        <w:rPr>
          <w:rFonts w:hint="cs"/>
          <w:rtl/>
        </w:rPr>
        <w:t>آ</w:t>
      </w:r>
      <w:r w:rsidR="00AE657A">
        <w:rPr>
          <w:rFonts w:hint="cs"/>
          <w:rtl/>
        </w:rPr>
        <w:t>ی</w:t>
      </w:r>
      <w:r w:rsidR="00DA64BF" w:rsidRPr="00DE4439">
        <w:rPr>
          <w:rFonts w:hint="cs"/>
          <w:rtl/>
        </w:rPr>
        <w:t>ا ا</w:t>
      </w:r>
      <w:r w:rsidR="00AE657A">
        <w:rPr>
          <w:rFonts w:hint="cs"/>
          <w:rtl/>
        </w:rPr>
        <w:t>ی</w:t>
      </w:r>
      <w:r w:rsidR="00DA64BF" w:rsidRPr="00DE4439">
        <w:rPr>
          <w:rFonts w:hint="cs"/>
          <w:rtl/>
        </w:rPr>
        <w:t>ن را نم</w:t>
      </w:r>
      <w:r w:rsidR="00AE657A">
        <w:rPr>
          <w:rFonts w:hint="cs"/>
          <w:rtl/>
        </w:rPr>
        <w:t>ی</w:t>
      </w:r>
      <w:r w:rsidR="00DA64BF" w:rsidRPr="00DE4439">
        <w:rPr>
          <w:rFonts w:hint="cs"/>
          <w:rtl/>
        </w:rPr>
        <w:t>‌ب</w:t>
      </w:r>
      <w:r w:rsidR="00AE657A">
        <w:rPr>
          <w:rFonts w:hint="cs"/>
          <w:rtl/>
        </w:rPr>
        <w:t>ی</w:t>
      </w:r>
      <w:r w:rsidR="00DA64BF" w:rsidRPr="00DE4439">
        <w:rPr>
          <w:rFonts w:hint="cs"/>
          <w:rtl/>
        </w:rPr>
        <w:t>ن</w:t>
      </w:r>
      <w:r w:rsidR="00AE657A">
        <w:rPr>
          <w:rFonts w:hint="cs"/>
          <w:rtl/>
        </w:rPr>
        <w:t>ی</w:t>
      </w:r>
      <w:r w:rsidR="00DA64BF" w:rsidRPr="00DE4439">
        <w:rPr>
          <w:rFonts w:hint="cs"/>
          <w:rtl/>
        </w:rPr>
        <w:t>؟! وقت</w:t>
      </w:r>
      <w:r w:rsidR="00AE657A">
        <w:rPr>
          <w:rFonts w:hint="cs"/>
          <w:rtl/>
        </w:rPr>
        <w:t>ی</w:t>
      </w:r>
      <w:r w:rsidR="00DA64BF" w:rsidRPr="00DE4439">
        <w:rPr>
          <w:rFonts w:hint="cs"/>
          <w:rtl/>
        </w:rPr>
        <w:t xml:space="preserve"> پ</w:t>
      </w:r>
      <w:r w:rsidR="00AE657A">
        <w:rPr>
          <w:rFonts w:hint="cs"/>
          <w:rtl/>
        </w:rPr>
        <w:t>ی</w:t>
      </w:r>
      <w:r w:rsidR="00DA64BF" w:rsidRPr="00DE4439">
        <w:rPr>
          <w:rFonts w:hint="cs"/>
          <w:rtl/>
        </w:rPr>
        <w:t>ش پ</w:t>
      </w:r>
      <w:r w:rsidR="00AE657A">
        <w:rPr>
          <w:rFonts w:hint="cs"/>
          <w:rtl/>
        </w:rPr>
        <w:t>ی</w:t>
      </w:r>
      <w:r w:rsidR="00DA64BF" w:rsidRPr="00DE4439">
        <w:rPr>
          <w:rFonts w:hint="cs"/>
          <w:rtl/>
        </w:rPr>
        <w:t>امبر</w:t>
      </w:r>
      <w:r w:rsidR="00062AF9" w:rsidRPr="00DE4439">
        <w:rPr>
          <w:rFonts w:ascii="Tahoma" w:hAnsi="Tahoma" w:cs="CTraditional Arabic" w:hint="cs"/>
          <w:color w:val="000000"/>
          <w:rtl/>
        </w:rPr>
        <w:t>ص</w:t>
      </w:r>
      <w:r w:rsidR="009332C6" w:rsidRPr="00DE4439">
        <w:rPr>
          <w:rFonts w:hint="cs"/>
          <w:rtl/>
        </w:rPr>
        <w:t xml:space="preserve"> آمد</w:t>
      </w:r>
      <w:r w:rsidR="00AE657A">
        <w:rPr>
          <w:rFonts w:hint="cs"/>
          <w:rtl/>
        </w:rPr>
        <w:t>ی</w:t>
      </w:r>
      <w:r w:rsidR="009332C6" w:rsidRPr="00DE4439">
        <w:rPr>
          <w:rFonts w:hint="cs"/>
          <w:rtl/>
        </w:rPr>
        <w:t>م قض</w:t>
      </w:r>
      <w:r w:rsidR="00AE657A">
        <w:rPr>
          <w:rFonts w:hint="cs"/>
          <w:rtl/>
        </w:rPr>
        <w:t>ی</w:t>
      </w:r>
      <w:r w:rsidR="009332C6" w:rsidRPr="00DE4439">
        <w:rPr>
          <w:rFonts w:hint="cs"/>
          <w:rtl/>
        </w:rPr>
        <w:t>ه را با او در م</w:t>
      </w:r>
      <w:r w:rsidR="00AE657A">
        <w:rPr>
          <w:rFonts w:hint="cs"/>
          <w:rtl/>
        </w:rPr>
        <w:t>ی</w:t>
      </w:r>
      <w:r w:rsidR="009332C6" w:rsidRPr="00DE4439">
        <w:rPr>
          <w:rFonts w:hint="cs"/>
          <w:rtl/>
        </w:rPr>
        <w:t>ان گذاشتم، پ</w:t>
      </w:r>
      <w:r w:rsidR="00AE657A">
        <w:rPr>
          <w:rFonts w:hint="cs"/>
          <w:rtl/>
        </w:rPr>
        <w:t>ی</w:t>
      </w:r>
      <w:r w:rsidR="009332C6" w:rsidRPr="00DE4439">
        <w:rPr>
          <w:rFonts w:hint="cs"/>
          <w:rtl/>
        </w:rPr>
        <w:t>امبر</w:t>
      </w:r>
      <w:r w:rsidR="00062AF9" w:rsidRPr="00DE4439">
        <w:rPr>
          <w:rFonts w:ascii="Tahoma" w:hAnsi="Tahoma" w:cs="CTraditional Arabic" w:hint="cs"/>
          <w:color w:val="000000"/>
          <w:rtl/>
        </w:rPr>
        <w:t>ص</w:t>
      </w:r>
      <w:r w:rsidR="006022CC" w:rsidRPr="00DE4439">
        <w:rPr>
          <w:rFonts w:hint="cs"/>
          <w:rtl/>
        </w:rPr>
        <w:t xml:space="preserve"> به من گفت</w:t>
      </w:r>
      <w:r w:rsidR="00784590" w:rsidRPr="00DE4439">
        <w:rPr>
          <w:rFonts w:hint="cs"/>
          <w:rtl/>
        </w:rPr>
        <w:t xml:space="preserve">: </w:t>
      </w:r>
      <w:r w:rsidR="006022CC" w:rsidRPr="00DE4439">
        <w:rPr>
          <w:rFonts w:hint="cs"/>
          <w:rtl/>
        </w:rPr>
        <w:t>ا</w:t>
      </w:r>
      <w:r w:rsidR="00AE657A">
        <w:rPr>
          <w:rFonts w:hint="cs"/>
          <w:rtl/>
        </w:rPr>
        <w:t>ی</w:t>
      </w:r>
      <w:r w:rsidR="006022CC" w:rsidRPr="00DE4439">
        <w:rPr>
          <w:rFonts w:hint="cs"/>
          <w:rtl/>
        </w:rPr>
        <w:t xml:space="preserve"> بر</w:t>
      </w:r>
      <w:r w:rsidR="00AE657A">
        <w:rPr>
          <w:rFonts w:hint="cs"/>
          <w:rtl/>
        </w:rPr>
        <w:t>ی</w:t>
      </w:r>
      <w:r w:rsidR="006022CC" w:rsidRPr="00DE4439">
        <w:rPr>
          <w:rFonts w:hint="cs"/>
          <w:rtl/>
        </w:rPr>
        <w:t>ده آ</w:t>
      </w:r>
      <w:r w:rsidR="00AE657A">
        <w:rPr>
          <w:rFonts w:hint="cs"/>
          <w:rtl/>
        </w:rPr>
        <w:t>ی</w:t>
      </w:r>
      <w:r w:rsidR="006022CC" w:rsidRPr="00DE4439">
        <w:rPr>
          <w:rFonts w:hint="cs"/>
          <w:rtl/>
        </w:rPr>
        <w:t>ا از عل</w:t>
      </w:r>
      <w:r w:rsidR="00AE657A">
        <w:rPr>
          <w:rFonts w:hint="cs"/>
          <w:rtl/>
        </w:rPr>
        <w:t>ی</w:t>
      </w:r>
      <w:r w:rsidR="006022CC" w:rsidRPr="00DE4439">
        <w:rPr>
          <w:rFonts w:hint="cs"/>
          <w:rtl/>
        </w:rPr>
        <w:t xml:space="preserve"> متنفر هست</w:t>
      </w:r>
      <w:r w:rsidR="00AE657A">
        <w:rPr>
          <w:rFonts w:hint="cs"/>
          <w:rtl/>
        </w:rPr>
        <w:t>ی</w:t>
      </w:r>
      <w:r w:rsidR="006022CC" w:rsidRPr="00DE4439">
        <w:rPr>
          <w:rFonts w:hint="cs"/>
          <w:rtl/>
        </w:rPr>
        <w:t>؟ گفتم</w:t>
      </w:r>
      <w:r w:rsidR="00784590" w:rsidRPr="00DE4439">
        <w:rPr>
          <w:rFonts w:hint="cs"/>
          <w:rtl/>
        </w:rPr>
        <w:t xml:space="preserve">: </w:t>
      </w:r>
      <w:r w:rsidR="006022CC" w:rsidRPr="00DE4439">
        <w:rPr>
          <w:rFonts w:hint="cs"/>
          <w:rtl/>
        </w:rPr>
        <w:t>بله</w:t>
      </w:r>
      <w:r w:rsidR="00062AF9" w:rsidRPr="00DE4439">
        <w:rPr>
          <w:rFonts w:hint="cs"/>
          <w:rtl/>
        </w:rPr>
        <w:t>،</w:t>
      </w:r>
      <w:r w:rsidR="006022CC" w:rsidRPr="00DE4439">
        <w:rPr>
          <w:rFonts w:hint="cs"/>
          <w:rtl/>
        </w:rPr>
        <w:t xml:space="preserve"> فرمود</w:t>
      </w:r>
      <w:r w:rsidR="00784590" w:rsidRPr="00DE4439">
        <w:rPr>
          <w:rFonts w:hint="cs"/>
          <w:rtl/>
        </w:rPr>
        <w:t xml:space="preserve">: </w:t>
      </w:r>
      <w:r w:rsidR="006022CC" w:rsidRPr="00DE4439">
        <w:rPr>
          <w:rFonts w:hint="cs"/>
          <w:rtl/>
        </w:rPr>
        <w:t>از او متنفر مباش او در خمس ب</w:t>
      </w:r>
      <w:r w:rsidR="00AE657A">
        <w:rPr>
          <w:rFonts w:hint="cs"/>
          <w:rtl/>
        </w:rPr>
        <w:t>ی</w:t>
      </w:r>
      <w:r w:rsidR="006022CC" w:rsidRPr="00DE4439">
        <w:rPr>
          <w:rFonts w:hint="cs"/>
          <w:rtl/>
        </w:rPr>
        <w:t>ش از ا</w:t>
      </w:r>
      <w:r w:rsidR="00AE657A">
        <w:rPr>
          <w:rFonts w:hint="cs"/>
          <w:rtl/>
        </w:rPr>
        <w:t>ی</w:t>
      </w:r>
      <w:r w:rsidR="006022CC" w:rsidRPr="00DE4439">
        <w:rPr>
          <w:rFonts w:hint="cs"/>
          <w:rtl/>
        </w:rPr>
        <w:t>ن حق دارد</w:t>
      </w:r>
      <w:r w:rsidR="006022CC" w:rsidRPr="00D139C3">
        <w:rPr>
          <w:rStyle w:val="Char0"/>
          <w:vertAlign w:val="superscript"/>
          <w:rtl/>
        </w:rPr>
        <w:footnoteReference w:id="295"/>
      </w:r>
      <w:r w:rsidR="006022CC" w:rsidRPr="00DE4439">
        <w:rPr>
          <w:rFonts w:hint="cs"/>
          <w:rtl/>
        </w:rPr>
        <w:t>، در روا</w:t>
      </w:r>
      <w:r w:rsidR="00AE657A">
        <w:rPr>
          <w:rFonts w:hint="cs"/>
          <w:rtl/>
        </w:rPr>
        <w:t>ی</w:t>
      </w:r>
      <w:r w:rsidR="006022CC" w:rsidRPr="00DE4439">
        <w:rPr>
          <w:rFonts w:hint="cs"/>
          <w:rtl/>
        </w:rPr>
        <w:t>ت</w:t>
      </w:r>
      <w:r w:rsidR="00AE657A">
        <w:rPr>
          <w:rFonts w:hint="cs"/>
          <w:rtl/>
        </w:rPr>
        <w:t>ی</w:t>
      </w:r>
      <w:r w:rsidR="006022CC" w:rsidRPr="00D139C3">
        <w:rPr>
          <w:rStyle w:val="Char0"/>
          <w:vertAlign w:val="superscript"/>
          <w:rtl/>
        </w:rPr>
        <w:footnoteReference w:id="296"/>
      </w:r>
      <w:r w:rsidR="006022CC" w:rsidRPr="00DE4439">
        <w:rPr>
          <w:rFonts w:hint="cs"/>
          <w:rtl/>
        </w:rPr>
        <w:t xml:space="preserve"> د</w:t>
      </w:r>
      <w:r w:rsidR="00AE657A">
        <w:rPr>
          <w:rFonts w:hint="cs"/>
          <w:rtl/>
        </w:rPr>
        <w:t>ی</w:t>
      </w:r>
      <w:r w:rsidR="006022CC" w:rsidRPr="00DE4439">
        <w:rPr>
          <w:rFonts w:hint="cs"/>
          <w:rtl/>
        </w:rPr>
        <w:t xml:space="preserve">گر آمده است. </w:t>
      </w:r>
      <w:r w:rsidR="00AE657A">
        <w:rPr>
          <w:rFonts w:hint="cs"/>
          <w:rtl/>
        </w:rPr>
        <w:t>ک</w:t>
      </w:r>
      <w:r w:rsidR="003F7317" w:rsidRPr="00DE4439">
        <w:rPr>
          <w:rFonts w:hint="cs"/>
          <w:rtl/>
        </w:rPr>
        <w:t>ه پ</w:t>
      </w:r>
      <w:r w:rsidR="00AE657A">
        <w:rPr>
          <w:rFonts w:hint="cs"/>
          <w:rtl/>
        </w:rPr>
        <w:t>ی</w:t>
      </w:r>
      <w:r w:rsidR="003F7317" w:rsidRPr="00DE4439">
        <w:rPr>
          <w:rFonts w:hint="cs"/>
          <w:rtl/>
        </w:rPr>
        <w:t>امبر به بر</w:t>
      </w:r>
      <w:r w:rsidR="00AE657A">
        <w:rPr>
          <w:rFonts w:hint="cs"/>
          <w:rtl/>
        </w:rPr>
        <w:t>ی</w:t>
      </w:r>
      <w:r w:rsidR="003F7317" w:rsidRPr="00DE4439">
        <w:rPr>
          <w:rFonts w:hint="cs"/>
          <w:rtl/>
        </w:rPr>
        <w:t>ده گفت</w:t>
      </w:r>
      <w:r w:rsidR="00784590" w:rsidRPr="00DE4439">
        <w:rPr>
          <w:rFonts w:hint="cs"/>
          <w:rtl/>
        </w:rPr>
        <w:t xml:space="preserve">: </w:t>
      </w:r>
      <w:r w:rsidR="003F7317" w:rsidRPr="00DE4439">
        <w:rPr>
          <w:rFonts w:hint="cs"/>
          <w:rtl/>
        </w:rPr>
        <w:t xml:space="preserve">هر </w:t>
      </w:r>
      <w:r w:rsidR="00AE657A">
        <w:rPr>
          <w:rFonts w:hint="cs"/>
          <w:rtl/>
        </w:rPr>
        <w:t>ک</w:t>
      </w:r>
      <w:r w:rsidR="003F7317" w:rsidRPr="00DE4439">
        <w:rPr>
          <w:rFonts w:hint="cs"/>
          <w:rtl/>
        </w:rPr>
        <w:t>س من مولا و دوست او هستم عل</w:t>
      </w:r>
      <w:r w:rsidR="00AE657A">
        <w:rPr>
          <w:rFonts w:hint="cs"/>
          <w:rtl/>
        </w:rPr>
        <w:t>ی</w:t>
      </w:r>
      <w:r w:rsidR="00062AF9" w:rsidRPr="00DE4439">
        <w:rPr>
          <w:rFonts w:hint="cs"/>
          <w:rtl/>
        </w:rPr>
        <w:t xml:space="preserve"> هم مولا و دوست اوست.</w:t>
      </w:r>
    </w:p>
    <w:p w:rsidR="004C7912" w:rsidRPr="00DE4439" w:rsidRDefault="00EB5117" w:rsidP="009C6AE1">
      <w:pPr>
        <w:pStyle w:val="a"/>
        <w:rPr>
          <w:rtl/>
        </w:rPr>
      </w:pPr>
      <w:r w:rsidRPr="00DE4439">
        <w:rPr>
          <w:rFonts w:hint="cs"/>
          <w:rtl/>
        </w:rPr>
        <w:t>دوم</w:t>
      </w:r>
      <w:r w:rsidR="00784590" w:rsidRPr="00DE4439">
        <w:rPr>
          <w:rFonts w:hint="cs"/>
          <w:rtl/>
        </w:rPr>
        <w:t xml:space="preserve">: </w:t>
      </w:r>
      <w:r w:rsidRPr="00DE4439">
        <w:rPr>
          <w:rFonts w:hint="cs"/>
          <w:rtl/>
        </w:rPr>
        <w:t>ب</w:t>
      </w:r>
      <w:r w:rsidR="00AE657A">
        <w:rPr>
          <w:rFonts w:hint="cs"/>
          <w:rtl/>
        </w:rPr>
        <w:t>ی</w:t>
      </w:r>
      <w:r w:rsidRPr="00DE4439">
        <w:rPr>
          <w:rFonts w:hint="cs"/>
          <w:rtl/>
        </w:rPr>
        <w:t>هق</w:t>
      </w:r>
      <w:r w:rsidR="00AE657A">
        <w:rPr>
          <w:rFonts w:hint="cs"/>
          <w:rtl/>
        </w:rPr>
        <w:t>ی</w:t>
      </w:r>
      <w:r w:rsidRPr="00DE4439">
        <w:rPr>
          <w:rFonts w:hint="cs"/>
          <w:rtl/>
        </w:rPr>
        <w:t xml:space="preserve"> از اب</w:t>
      </w:r>
      <w:r w:rsidR="00AE657A">
        <w:rPr>
          <w:rFonts w:hint="cs"/>
          <w:rtl/>
        </w:rPr>
        <w:t>ی</w:t>
      </w:r>
      <w:r w:rsidRPr="00DE4439">
        <w:rPr>
          <w:rFonts w:hint="cs"/>
          <w:rtl/>
        </w:rPr>
        <w:t xml:space="preserve"> سع</w:t>
      </w:r>
      <w:r w:rsidR="00AE657A">
        <w:rPr>
          <w:rFonts w:hint="cs"/>
          <w:rtl/>
        </w:rPr>
        <w:t>ی</w:t>
      </w:r>
      <w:r w:rsidRPr="00DE4439">
        <w:rPr>
          <w:rFonts w:hint="cs"/>
          <w:rtl/>
        </w:rPr>
        <w:t>د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عل</w:t>
      </w:r>
      <w:r w:rsidR="00AE657A">
        <w:rPr>
          <w:rFonts w:hint="cs"/>
          <w:rtl/>
        </w:rPr>
        <w:t>ی</w:t>
      </w:r>
      <w:r w:rsidRPr="00DE4439">
        <w:rPr>
          <w:rFonts w:hint="cs"/>
          <w:rtl/>
        </w:rPr>
        <w:t xml:space="preserve"> آنها را از سوار شدن بر شتران صدقه منع </w:t>
      </w:r>
      <w:r w:rsidR="00AE657A">
        <w:rPr>
          <w:rFonts w:hint="cs"/>
          <w:rtl/>
        </w:rPr>
        <w:t>ک</w:t>
      </w:r>
      <w:r w:rsidRPr="00DE4439">
        <w:rPr>
          <w:rFonts w:hint="cs"/>
          <w:rtl/>
        </w:rPr>
        <w:t>رد، و فرد</w:t>
      </w:r>
      <w:r w:rsidR="00AE657A">
        <w:rPr>
          <w:rFonts w:hint="cs"/>
          <w:rtl/>
        </w:rPr>
        <w:t>ی</w:t>
      </w:r>
      <w:r w:rsidRPr="00DE4439">
        <w:rPr>
          <w:rFonts w:hint="cs"/>
          <w:rtl/>
        </w:rPr>
        <w:t xml:space="preserve"> را به عنوان ام</w:t>
      </w:r>
      <w:r w:rsidR="00AE657A">
        <w:rPr>
          <w:rFonts w:hint="cs"/>
          <w:rtl/>
        </w:rPr>
        <w:t>ی</w:t>
      </w:r>
      <w:r w:rsidRPr="00DE4439">
        <w:rPr>
          <w:rFonts w:hint="cs"/>
          <w:rtl/>
        </w:rPr>
        <w:t xml:space="preserve">ر آنها مقرر </w:t>
      </w:r>
      <w:r w:rsidR="00AE657A">
        <w:rPr>
          <w:rFonts w:hint="cs"/>
          <w:rtl/>
        </w:rPr>
        <w:t>ک</w:t>
      </w:r>
      <w:r w:rsidRPr="00DE4439">
        <w:rPr>
          <w:rFonts w:hint="cs"/>
          <w:rtl/>
        </w:rPr>
        <w:t>رد و خودش قبل از آنها به سو</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302E4C" w:rsidRPr="00DE4439">
        <w:rPr>
          <w:rFonts w:ascii="Tahoma" w:hAnsi="Tahoma" w:cs="CTraditional Arabic" w:hint="cs"/>
          <w:color w:val="000000"/>
          <w:rtl/>
        </w:rPr>
        <w:t>ص</w:t>
      </w:r>
      <w:r w:rsidR="00601F99" w:rsidRPr="00DE4439">
        <w:rPr>
          <w:rFonts w:hint="cs"/>
          <w:rtl/>
        </w:rPr>
        <w:t xml:space="preserve"> حر</w:t>
      </w:r>
      <w:r w:rsidR="00AE657A">
        <w:rPr>
          <w:rFonts w:hint="cs"/>
          <w:rtl/>
        </w:rPr>
        <w:t>ک</w:t>
      </w:r>
      <w:r w:rsidR="00601F99" w:rsidRPr="00DE4439">
        <w:rPr>
          <w:rFonts w:hint="cs"/>
          <w:rtl/>
        </w:rPr>
        <w:t xml:space="preserve">ت </w:t>
      </w:r>
      <w:r w:rsidR="00AE657A">
        <w:rPr>
          <w:rFonts w:hint="cs"/>
          <w:rtl/>
        </w:rPr>
        <w:t>ک</w:t>
      </w:r>
      <w:r w:rsidR="00601F99" w:rsidRPr="00DE4439">
        <w:rPr>
          <w:rFonts w:hint="cs"/>
          <w:rtl/>
        </w:rPr>
        <w:t>رد، سپس وقت</w:t>
      </w:r>
      <w:r w:rsidR="00AE657A">
        <w:rPr>
          <w:rFonts w:hint="cs"/>
          <w:rtl/>
        </w:rPr>
        <w:t>ی</w:t>
      </w:r>
      <w:r w:rsidR="00601F99" w:rsidRPr="00DE4439">
        <w:rPr>
          <w:rFonts w:hint="cs"/>
          <w:rtl/>
        </w:rPr>
        <w:t xml:space="preserve"> در م</w:t>
      </w:r>
      <w:r w:rsidR="00AE657A">
        <w:rPr>
          <w:rFonts w:hint="cs"/>
          <w:rtl/>
        </w:rPr>
        <w:t>ی</w:t>
      </w:r>
      <w:r w:rsidR="00601F99" w:rsidRPr="00DE4439">
        <w:rPr>
          <w:rFonts w:hint="cs"/>
          <w:rtl/>
        </w:rPr>
        <w:t>ان راه آنها به او رس</w:t>
      </w:r>
      <w:r w:rsidR="00AE657A">
        <w:rPr>
          <w:rFonts w:hint="cs"/>
          <w:rtl/>
        </w:rPr>
        <w:t>ی</w:t>
      </w:r>
      <w:r w:rsidR="00601F99" w:rsidRPr="00DE4439">
        <w:rPr>
          <w:rFonts w:hint="cs"/>
          <w:rtl/>
        </w:rPr>
        <w:t>دند د</w:t>
      </w:r>
      <w:r w:rsidR="00AE657A">
        <w:rPr>
          <w:rFonts w:hint="cs"/>
          <w:rtl/>
        </w:rPr>
        <w:t>ی</w:t>
      </w:r>
      <w:r w:rsidR="00601F99" w:rsidRPr="00DE4439">
        <w:rPr>
          <w:rFonts w:hint="cs"/>
          <w:rtl/>
        </w:rPr>
        <w:t xml:space="preserve">د </w:t>
      </w:r>
      <w:r w:rsidR="00AE657A">
        <w:rPr>
          <w:rFonts w:hint="cs"/>
          <w:rtl/>
        </w:rPr>
        <w:t>ک</w:t>
      </w:r>
      <w:r w:rsidR="00601F99" w:rsidRPr="00DE4439">
        <w:rPr>
          <w:rFonts w:hint="cs"/>
          <w:rtl/>
        </w:rPr>
        <w:t>ه فرد</w:t>
      </w:r>
      <w:r w:rsidR="00AE657A">
        <w:rPr>
          <w:rFonts w:hint="cs"/>
          <w:rtl/>
        </w:rPr>
        <w:t>ی</w:t>
      </w:r>
      <w:r w:rsidR="00601F99" w:rsidRPr="00DE4439">
        <w:rPr>
          <w:rFonts w:hint="cs"/>
          <w:rtl/>
        </w:rPr>
        <w:t xml:space="preserve"> </w:t>
      </w:r>
      <w:r w:rsidR="00AE657A">
        <w:rPr>
          <w:rFonts w:hint="cs"/>
          <w:rtl/>
        </w:rPr>
        <w:t>ک</w:t>
      </w:r>
      <w:r w:rsidR="00601F99" w:rsidRPr="00DE4439">
        <w:rPr>
          <w:rFonts w:hint="cs"/>
          <w:rtl/>
        </w:rPr>
        <w:t>ه او آن را به عنوان ام</w:t>
      </w:r>
      <w:r w:rsidR="00AE657A">
        <w:rPr>
          <w:rFonts w:hint="cs"/>
          <w:rtl/>
        </w:rPr>
        <w:t>ی</w:t>
      </w:r>
      <w:r w:rsidR="00601F99" w:rsidRPr="00DE4439">
        <w:rPr>
          <w:rFonts w:hint="cs"/>
          <w:rtl/>
        </w:rPr>
        <w:t xml:space="preserve">ر مقرر </w:t>
      </w:r>
      <w:r w:rsidR="00AE657A">
        <w:rPr>
          <w:rFonts w:hint="cs"/>
          <w:rtl/>
        </w:rPr>
        <w:t>ک</w:t>
      </w:r>
      <w:r w:rsidR="00601F99" w:rsidRPr="00DE4439">
        <w:rPr>
          <w:rFonts w:hint="cs"/>
          <w:rtl/>
        </w:rPr>
        <w:t>رده به لش</w:t>
      </w:r>
      <w:r w:rsidR="00AE657A">
        <w:rPr>
          <w:rFonts w:hint="cs"/>
          <w:rtl/>
        </w:rPr>
        <w:t>ک</w:t>
      </w:r>
      <w:r w:rsidR="00601F99" w:rsidRPr="00DE4439">
        <w:rPr>
          <w:rFonts w:hint="cs"/>
          <w:rtl/>
        </w:rPr>
        <w:t>ر</w:t>
      </w:r>
      <w:r w:rsidR="00AE657A">
        <w:rPr>
          <w:rFonts w:hint="cs"/>
          <w:rtl/>
        </w:rPr>
        <w:t>ی</w:t>
      </w:r>
      <w:r w:rsidR="00601F99" w:rsidRPr="00DE4439">
        <w:rPr>
          <w:rFonts w:hint="cs"/>
          <w:rtl/>
        </w:rPr>
        <w:t>ان اجازه داد</w:t>
      </w:r>
      <w:r w:rsidR="00302E4C" w:rsidRPr="00DE4439">
        <w:rPr>
          <w:rFonts w:hint="cs"/>
          <w:rtl/>
        </w:rPr>
        <w:t>ه</w:t>
      </w:r>
      <w:r w:rsidR="00601F99" w:rsidRPr="00DE4439">
        <w:rPr>
          <w:rFonts w:hint="cs"/>
          <w:rtl/>
        </w:rPr>
        <w:t xml:space="preserve"> </w:t>
      </w:r>
      <w:r w:rsidR="00AE657A">
        <w:rPr>
          <w:rFonts w:hint="cs"/>
          <w:rtl/>
        </w:rPr>
        <w:t>ک</w:t>
      </w:r>
      <w:r w:rsidR="00601F99" w:rsidRPr="00DE4439">
        <w:rPr>
          <w:rFonts w:hint="cs"/>
          <w:rtl/>
        </w:rPr>
        <w:t>ه بر شتران سوار بشوند و د</w:t>
      </w:r>
      <w:r w:rsidR="00AE657A">
        <w:rPr>
          <w:rFonts w:hint="cs"/>
          <w:rtl/>
        </w:rPr>
        <w:t>ی</w:t>
      </w:r>
      <w:r w:rsidR="00601F99" w:rsidRPr="00DE4439">
        <w:rPr>
          <w:rFonts w:hint="cs"/>
          <w:rtl/>
        </w:rPr>
        <w:t xml:space="preserve">د </w:t>
      </w:r>
      <w:r w:rsidR="00AE657A">
        <w:rPr>
          <w:rFonts w:hint="cs"/>
          <w:rtl/>
        </w:rPr>
        <w:t>ک</w:t>
      </w:r>
      <w:r w:rsidR="00601F99" w:rsidRPr="00DE4439">
        <w:rPr>
          <w:rFonts w:hint="cs"/>
          <w:rtl/>
        </w:rPr>
        <w:t>ه آثار سوار شدن از شتران نما</w:t>
      </w:r>
      <w:r w:rsidR="00AE657A">
        <w:rPr>
          <w:rFonts w:hint="cs"/>
          <w:rtl/>
        </w:rPr>
        <w:t>ی</w:t>
      </w:r>
      <w:r w:rsidR="00601F99" w:rsidRPr="00DE4439">
        <w:rPr>
          <w:rFonts w:hint="cs"/>
          <w:rtl/>
        </w:rPr>
        <w:t>ان است بنابرا</w:t>
      </w:r>
      <w:r w:rsidR="00AE657A">
        <w:rPr>
          <w:rFonts w:hint="cs"/>
          <w:rtl/>
        </w:rPr>
        <w:t>ی</w:t>
      </w:r>
      <w:r w:rsidR="00601F99" w:rsidRPr="00DE4439">
        <w:rPr>
          <w:rFonts w:hint="cs"/>
          <w:rtl/>
        </w:rPr>
        <w:t>ن عل</w:t>
      </w:r>
      <w:r w:rsidR="00AE657A">
        <w:rPr>
          <w:rFonts w:hint="cs"/>
          <w:rtl/>
        </w:rPr>
        <w:t>ی</w:t>
      </w:r>
      <w:r w:rsidR="00601F99" w:rsidRPr="00DE4439">
        <w:rPr>
          <w:rFonts w:hint="cs"/>
          <w:rtl/>
        </w:rPr>
        <w:t xml:space="preserve"> خشمگ</w:t>
      </w:r>
      <w:r w:rsidR="00AE657A">
        <w:rPr>
          <w:rFonts w:hint="cs"/>
          <w:rtl/>
        </w:rPr>
        <w:t>ی</w:t>
      </w:r>
      <w:r w:rsidR="00601F99" w:rsidRPr="00DE4439">
        <w:rPr>
          <w:rFonts w:hint="cs"/>
          <w:rtl/>
        </w:rPr>
        <w:t>ن شد و نما</w:t>
      </w:r>
      <w:r w:rsidR="00AE657A">
        <w:rPr>
          <w:rFonts w:hint="cs"/>
          <w:rtl/>
        </w:rPr>
        <w:t>ی</w:t>
      </w:r>
      <w:r w:rsidR="00601F99" w:rsidRPr="00DE4439">
        <w:rPr>
          <w:rFonts w:hint="cs"/>
          <w:rtl/>
        </w:rPr>
        <w:t xml:space="preserve">نده‌اش را سر زنش </w:t>
      </w:r>
      <w:r w:rsidR="00AE657A">
        <w:rPr>
          <w:rFonts w:hint="cs"/>
          <w:rtl/>
        </w:rPr>
        <w:t>ک</w:t>
      </w:r>
      <w:r w:rsidR="00601F99" w:rsidRPr="00DE4439">
        <w:rPr>
          <w:rFonts w:hint="cs"/>
          <w:rtl/>
        </w:rPr>
        <w:t xml:space="preserve">رد. </w:t>
      </w:r>
    </w:p>
    <w:p w:rsidR="00601F99" w:rsidRPr="00DE4439" w:rsidRDefault="00601F99" w:rsidP="009C6AE1">
      <w:pPr>
        <w:pStyle w:val="a"/>
        <w:rPr>
          <w:rtl/>
        </w:rPr>
      </w:pPr>
      <w:r w:rsidRPr="00DE4439">
        <w:rPr>
          <w:rFonts w:hint="cs"/>
          <w:rtl/>
        </w:rPr>
        <w:t>ابو سع</w:t>
      </w:r>
      <w:r w:rsidR="00AE657A">
        <w:rPr>
          <w:rFonts w:hint="cs"/>
          <w:rtl/>
        </w:rPr>
        <w:t>ی</w:t>
      </w:r>
      <w:r w:rsidRPr="00DE4439">
        <w:rPr>
          <w:rFonts w:hint="cs"/>
          <w:rtl/>
        </w:rPr>
        <w:t>د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ما با پ</w:t>
      </w:r>
      <w:r w:rsidR="00AE657A">
        <w:rPr>
          <w:rFonts w:hint="cs"/>
          <w:rtl/>
        </w:rPr>
        <w:t>ی</w:t>
      </w:r>
      <w:r w:rsidRPr="00DE4439">
        <w:rPr>
          <w:rFonts w:hint="cs"/>
          <w:rtl/>
        </w:rPr>
        <w:t>امبر</w:t>
      </w:r>
      <w:r w:rsidR="009261BC" w:rsidRPr="00DE4439">
        <w:rPr>
          <w:rFonts w:ascii="Tahoma" w:hAnsi="Tahoma" w:cs="CTraditional Arabic" w:hint="cs"/>
          <w:color w:val="000000"/>
          <w:rtl/>
        </w:rPr>
        <w:t>ص</w:t>
      </w:r>
      <w:r w:rsidR="005F0FFA" w:rsidRPr="00DE4439">
        <w:rPr>
          <w:rFonts w:hint="cs"/>
          <w:rtl/>
        </w:rPr>
        <w:t xml:space="preserve"> د</w:t>
      </w:r>
      <w:r w:rsidR="00AE657A">
        <w:rPr>
          <w:rFonts w:hint="cs"/>
          <w:rtl/>
        </w:rPr>
        <w:t>ی</w:t>
      </w:r>
      <w:r w:rsidR="005F0FFA" w:rsidRPr="00DE4439">
        <w:rPr>
          <w:rFonts w:hint="cs"/>
          <w:rtl/>
        </w:rPr>
        <w:t xml:space="preserve">دار </w:t>
      </w:r>
      <w:r w:rsidR="00AE657A">
        <w:rPr>
          <w:rFonts w:hint="cs"/>
          <w:rtl/>
        </w:rPr>
        <w:t>ک</w:t>
      </w:r>
      <w:r w:rsidR="005F0FFA" w:rsidRPr="00DE4439">
        <w:rPr>
          <w:rFonts w:hint="cs"/>
          <w:rtl/>
        </w:rPr>
        <w:t>رد</w:t>
      </w:r>
      <w:r w:rsidR="00AE657A">
        <w:rPr>
          <w:rFonts w:hint="cs"/>
          <w:rtl/>
        </w:rPr>
        <w:t>ی</w:t>
      </w:r>
      <w:r w:rsidR="005F0FFA" w:rsidRPr="00DE4439">
        <w:rPr>
          <w:rFonts w:hint="cs"/>
          <w:rtl/>
        </w:rPr>
        <w:t>م از سخت</w:t>
      </w:r>
      <w:r w:rsidR="009F75EB" w:rsidRPr="00DE4439">
        <w:rPr>
          <w:rFonts w:hint="cs"/>
          <w:rtl/>
        </w:rPr>
        <w:t>‌</w:t>
      </w:r>
      <w:r w:rsidR="005F0FFA" w:rsidRPr="00DE4439">
        <w:rPr>
          <w:rFonts w:hint="cs"/>
          <w:rtl/>
        </w:rPr>
        <w:t>گ</w:t>
      </w:r>
      <w:r w:rsidR="00AE657A">
        <w:rPr>
          <w:rFonts w:hint="cs"/>
          <w:rtl/>
        </w:rPr>
        <w:t>ی</w:t>
      </w:r>
      <w:r w:rsidR="005F0FFA" w:rsidRPr="00DE4439">
        <w:rPr>
          <w:rFonts w:hint="cs"/>
          <w:rtl/>
        </w:rPr>
        <w:t>ر</w:t>
      </w:r>
      <w:r w:rsidR="00AE657A">
        <w:rPr>
          <w:rFonts w:hint="cs"/>
          <w:rtl/>
        </w:rPr>
        <w:t>ی</w:t>
      </w:r>
      <w:r w:rsidR="005F0FFA" w:rsidRPr="00DE4439">
        <w:rPr>
          <w:rFonts w:hint="cs"/>
          <w:rtl/>
        </w:rPr>
        <w:t xml:space="preserve"> عل</w:t>
      </w:r>
      <w:r w:rsidR="00AE657A">
        <w:rPr>
          <w:rFonts w:hint="cs"/>
          <w:rtl/>
        </w:rPr>
        <w:t>ی</w:t>
      </w:r>
      <w:r w:rsidR="005F0FFA" w:rsidRPr="00DE4439">
        <w:rPr>
          <w:rFonts w:hint="cs"/>
          <w:rtl/>
        </w:rPr>
        <w:t xml:space="preserve"> به او ش</w:t>
      </w:r>
      <w:r w:rsidR="00AE657A">
        <w:rPr>
          <w:rFonts w:hint="cs"/>
          <w:rtl/>
        </w:rPr>
        <w:t>ک</w:t>
      </w:r>
      <w:r w:rsidR="005F0FFA" w:rsidRPr="00DE4439">
        <w:rPr>
          <w:rFonts w:hint="cs"/>
          <w:rtl/>
        </w:rPr>
        <w:t>ا</w:t>
      </w:r>
      <w:r w:rsidR="00AE657A">
        <w:rPr>
          <w:rFonts w:hint="cs"/>
          <w:rtl/>
        </w:rPr>
        <w:t>ی</w:t>
      </w:r>
      <w:r w:rsidR="005F0FFA" w:rsidRPr="00DE4439">
        <w:rPr>
          <w:rFonts w:hint="cs"/>
          <w:rtl/>
        </w:rPr>
        <w:t xml:space="preserve">ت </w:t>
      </w:r>
      <w:r w:rsidR="00AE657A">
        <w:rPr>
          <w:rFonts w:hint="cs"/>
          <w:rtl/>
        </w:rPr>
        <w:t>ک</w:t>
      </w:r>
      <w:r w:rsidR="005F0FFA" w:rsidRPr="00DE4439">
        <w:rPr>
          <w:rFonts w:hint="cs"/>
          <w:rtl/>
        </w:rPr>
        <w:t>رد</w:t>
      </w:r>
      <w:r w:rsidR="00AE657A">
        <w:rPr>
          <w:rFonts w:hint="cs"/>
          <w:rtl/>
        </w:rPr>
        <w:t>ی</w:t>
      </w:r>
      <w:r w:rsidR="005F0FFA" w:rsidRPr="00DE4439">
        <w:rPr>
          <w:rFonts w:hint="cs"/>
          <w:rtl/>
        </w:rPr>
        <w:t>م</w:t>
      </w:r>
      <w:r w:rsidR="009F75EB" w:rsidRPr="00DE4439">
        <w:rPr>
          <w:rFonts w:hint="cs"/>
          <w:rtl/>
        </w:rPr>
        <w:t>،</w:t>
      </w:r>
      <w:r w:rsidR="005F0FFA" w:rsidRPr="00DE4439">
        <w:rPr>
          <w:rFonts w:hint="cs"/>
          <w:rtl/>
        </w:rPr>
        <w:t xml:space="preserve"> و در روا</w:t>
      </w:r>
      <w:r w:rsidR="00AE657A">
        <w:rPr>
          <w:rFonts w:hint="cs"/>
          <w:rtl/>
        </w:rPr>
        <w:t>ی</w:t>
      </w:r>
      <w:r w:rsidR="005F0FFA" w:rsidRPr="00DE4439">
        <w:rPr>
          <w:rFonts w:hint="cs"/>
          <w:rtl/>
        </w:rPr>
        <w:t>ت</w:t>
      </w:r>
      <w:r w:rsidR="00AE657A">
        <w:rPr>
          <w:rFonts w:hint="cs"/>
          <w:rtl/>
        </w:rPr>
        <w:t>ی</w:t>
      </w:r>
      <w:r w:rsidR="005F0FFA" w:rsidRPr="00DE4439">
        <w:rPr>
          <w:rFonts w:hint="cs"/>
          <w:rtl/>
        </w:rPr>
        <w:t xml:space="preserve"> د</w:t>
      </w:r>
      <w:r w:rsidR="00AE657A">
        <w:rPr>
          <w:rFonts w:hint="cs"/>
          <w:rtl/>
        </w:rPr>
        <w:t>ی</w:t>
      </w:r>
      <w:r w:rsidR="005F0FFA" w:rsidRPr="00DE4439">
        <w:rPr>
          <w:rFonts w:hint="cs"/>
          <w:rtl/>
        </w:rPr>
        <w:t xml:space="preserve">گر آمده است </w:t>
      </w:r>
      <w:r w:rsidR="00AE657A">
        <w:rPr>
          <w:rFonts w:hint="cs"/>
          <w:rtl/>
        </w:rPr>
        <w:t>ک</w:t>
      </w:r>
      <w:r w:rsidR="005F0FFA" w:rsidRPr="00DE4439">
        <w:rPr>
          <w:rFonts w:hint="cs"/>
          <w:rtl/>
        </w:rPr>
        <w:t>ه لباسها</w:t>
      </w:r>
      <w:r w:rsidR="00AE657A">
        <w:rPr>
          <w:rFonts w:hint="cs"/>
          <w:rtl/>
        </w:rPr>
        <w:t>یی</w:t>
      </w:r>
      <w:r w:rsidR="005F0FFA" w:rsidRPr="00DE4439">
        <w:rPr>
          <w:rFonts w:hint="cs"/>
          <w:rtl/>
        </w:rPr>
        <w:t xml:space="preserve"> بود </w:t>
      </w:r>
      <w:r w:rsidR="00AE657A">
        <w:rPr>
          <w:rFonts w:hint="cs"/>
          <w:rtl/>
        </w:rPr>
        <w:t>ک</w:t>
      </w:r>
      <w:r w:rsidR="005F0FFA" w:rsidRPr="00DE4439">
        <w:rPr>
          <w:rFonts w:hint="cs"/>
          <w:rtl/>
        </w:rPr>
        <w:t>ه آنها م</w:t>
      </w:r>
      <w:r w:rsidR="00AE657A">
        <w:rPr>
          <w:rFonts w:hint="cs"/>
          <w:rtl/>
        </w:rPr>
        <w:t>ی</w:t>
      </w:r>
      <w:r w:rsidR="005F0FFA" w:rsidRPr="00DE4439">
        <w:rPr>
          <w:rFonts w:hint="cs"/>
          <w:rtl/>
        </w:rPr>
        <w:t xml:space="preserve">‌خواستند </w:t>
      </w:r>
      <w:r w:rsidR="00A037AE" w:rsidRPr="00DE4439">
        <w:rPr>
          <w:rFonts w:hint="cs"/>
          <w:rtl/>
        </w:rPr>
        <w:t>بپوشند اما عل</w:t>
      </w:r>
      <w:r w:rsidR="00AE657A">
        <w:rPr>
          <w:rFonts w:hint="cs"/>
          <w:rtl/>
        </w:rPr>
        <w:t>ی</w:t>
      </w:r>
      <w:r w:rsidR="00A037AE" w:rsidRPr="00DE4439">
        <w:rPr>
          <w:rFonts w:hint="cs"/>
          <w:rtl/>
        </w:rPr>
        <w:t xml:space="preserve"> آنها را منع </w:t>
      </w:r>
      <w:r w:rsidR="00AE657A">
        <w:rPr>
          <w:rFonts w:hint="cs"/>
          <w:rtl/>
        </w:rPr>
        <w:t>ک</w:t>
      </w:r>
      <w:r w:rsidR="00A037AE" w:rsidRPr="00DE4439">
        <w:rPr>
          <w:rFonts w:hint="cs"/>
          <w:rtl/>
        </w:rPr>
        <w:t xml:space="preserve">رد و اجازه نداد </w:t>
      </w:r>
      <w:r w:rsidR="00AE657A">
        <w:rPr>
          <w:rFonts w:hint="cs"/>
          <w:rtl/>
        </w:rPr>
        <w:t>ک</w:t>
      </w:r>
      <w:r w:rsidR="00A037AE" w:rsidRPr="00DE4439">
        <w:rPr>
          <w:rFonts w:hint="cs"/>
          <w:rtl/>
        </w:rPr>
        <w:t>ه آن لباس‌ها را بپوشند، آنگاه پ</w:t>
      </w:r>
      <w:r w:rsidR="00AE657A">
        <w:rPr>
          <w:rFonts w:hint="cs"/>
          <w:rtl/>
        </w:rPr>
        <w:t>ی</w:t>
      </w:r>
      <w:r w:rsidR="00A037AE" w:rsidRPr="00DE4439">
        <w:rPr>
          <w:rFonts w:hint="cs"/>
          <w:rtl/>
        </w:rPr>
        <w:t>امبر</w:t>
      </w:r>
      <w:r w:rsidR="009F75EB" w:rsidRPr="00DE4439">
        <w:rPr>
          <w:rFonts w:ascii="Tahoma" w:hAnsi="Tahoma" w:cs="CTraditional Arabic" w:hint="cs"/>
          <w:color w:val="000000"/>
          <w:rtl/>
        </w:rPr>
        <w:t>ص</w:t>
      </w:r>
      <w:r w:rsidR="009C671B" w:rsidRPr="00DE4439">
        <w:rPr>
          <w:rFonts w:hint="cs"/>
          <w:rtl/>
        </w:rPr>
        <w:t xml:space="preserve"> فرمود</w:t>
      </w:r>
      <w:r w:rsidR="00784590" w:rsidRPr="00DE4439">
        <w:rPr>
          <w:rFonts w:hint="cs"/>
          <w:rtl/>
        </w:rPr>
        <w:t xml:space="preserve">: </w:t>
      </w:r>
      <w:r w:rsidR="009C671B" w:rsidRPr="00DE4439">
        <w:rPr>
          <w:rFonts w:hint="cs"/>
          <w:rtl/>
        </w:rPr>
        <w:t>باز ا</w:t>
      </w:r>
      <w:r w:rsidR="00AE657A">
        <w:rPr>
          <w:rFonts w:hint="cs"/>
          <w:rtl/>
        </w:rPr>
        <w:t>ی</w:t>
      </w:r>
      <w:r w:rsidR="009C671B" w:rsidRPr="00DE4439">
        <w:rPr>
          <w:rFonts w:hint="cs"/>
          <w:rtl/>
        </w:rPr>
        <w:t>ست ا</w:t>
      </w:r>
      <w:r w:rsidR="00AE657A">
        <w:rPr>
          <w:rFonts w:hint="cs"/>
          <w:rtl/>
        </w:rPr>
        <w:t>ی</w:t>
      </w:r>
      <w:r w:rsidR="009C671B" w:rsidRPr="00DE4439">
        <w:rPr>
          <w:rFonts w:hint="cs"/>
          <w:rtl/>
        </w:rPr>
        <w:t xml:space="preserve"> سعد بن مال</w:t>
      </w:r>
      <w:r w:rsidR="00AE657A">
        <w:rPr>
          <w:rFonts w:hint="cs"/>
          <w:rtl/>
        </w:rPr>
        <w:t>ک</w:t>
      </w:r>
      <w:r w:rsidR="009C671B" w:rsidRPr="00DE4439">
        <w:rPr>
          <w:rFonts w:hint="cs"/>
          <w:rtl/>
        </w:rPr>
        <w:t xml:space="preserve"> (ابو سع</w:t>
      </w:r>
      <w:r w:rsidR="00AE657A">
        <w:rPr>
          <w:rFonts w:hint="cs"/>
          <w:rtl/>
        </w:rPr>
        <w:t>ی</w:t>
      </w:r>
      <w:r w:rsidR="009C671B" w:rsidRPr="00DE4439">
        <w:rPr>
          <w:rFonts w:hint="cs"/>
          <w:rtl/>
        </w:rPr>
        <w:t>د) و سخنان ناشا</w:t>
      </w:r>
      <w:r w:rsidR="00AE657A">
        <w:rPr>
          <w:rFonts w:hint="cs"/>
          <w:rtl/>
        </w:rPr>
        <w:t>ی</w:t>
      </w:r>
      <w:r w:rsidR="009C671B" w:rsidRPr="00DE4439">
        <w:rPr>
          <w:rFonts w:hint="cs"/>
          <w:rtl/>
        </w:rPr>
        <w:t>ست</w:t>
      </w:r>
      <w:r w:rsidR="00AE657A">
        <w:rPr>
          <w:rFonts w:hint="cs"/>
          <w:rtl/>
        </w:rPr>
        <w:t>ی</w:t>
      </w:r>
      <w:r w:rsidR="009C671B" w:rsidRPr="00DE4439">
        <w:rPr>
          <w:rFonts w:hint="cs"/>
          <w:rtl/>
        </w:rPr>
        <w:t xml:space="preserve"> به برادرت عل</w:t>
      </w:r>
      <w:r w:rsidR="00AE657A">
        <w:rPr>
          <w:rFonts w:hint="cs"/>
          <w:rtl/>
        </w:rPr>
        <w:t>ی</w:t>
      </w:r>
      <w:r w:rsidR="009C671B" w:rsidRPr="00DE4439">
        <w:rPr>
          <w:rFonts w:hint="cs"/>
          <w:rtl/>
        </w:rPr>
        <w:t xml:space="preserve"> نگو، سوگند به خدا </w:t>
      </w:r>
      <w:r w:rsidR="00AE657A">
        <w:rPr>
          <w:rFonts w:hint="cs"/>
          <w:rtl/>
        </w:rPr>
        <w:t>ک</w:t>
      </w:r>
      <w:r w:rsidR="009C671B" w:rsidRPr="00DE4439">
        <w:rPr>
          <w:rFonts w:hint="cs"/>
          <w:rtl/>
        </w:rPr>
        <w:t>ه تو م</w:t>
      </w:r>
      <w:r w:rsidR="00AE657A">
        <w:rPr>
          <w:rFonts w:hint="cs"/>
          <w:rtl/>
        </w:rPr>
        <w:t>ی</w:t>
      </w:r>
      <w:r w:rsidR="009C671B" w:rsidRPr="00DE4439">
        <w:rPr>
          <w:rFonts w:hint="cs"/>
          <w:rtl/>
        </w:rPr>
        <w:t>‌دان</w:t>
      </w:r>
      <w:r w:rsidR="00AE657A">
        <w:rPr>
          <w:rFonts w:hint="cs"/>
          <w:rtl/>
        </w:rPr>
        <w:t>ی</w:t>
      </w:r>
      <w:r w:rsidR="009C671B" w:rsidRPr="00DE4439">
        <w:rPr>
          <w:rFonts w:hint="cs"/>
          <w:rtl/>
        </w:rPr>
        <w:t xml:space="preserve"> او </w:t>
      </w:r>
      <w:r w:rsidR="00AE657A">
        <w:rPr>
          <w:rFonts w:hint="cs"/>
          <w:rtl/>
        </w:rPr>
        <w:t>ک</w:t>
      </w:r>
      <w:r w:rsidR="009C671B" w:rsidRPr="00DE4439">
        <w:rPr>
          <w:rFonts w:hint="cs"/>
          <w:rtl/>
        </w:rPr>
        <w:t>ار درست</w:t>
      </w:r>
      <w:r w:rsidR="00AE657A">
        <w:rPr>
          <w:rFonts w:hint="cs"/>
          <w:rtl/>
        </w:rPr>
        <w:t>ی</w:t>
      </w:r>
      <w:r w:rsidR="009C671B" w:rsidRPr="00DE4439">
        <w:rPr>
          <w:rFonts w:hint="cs"/>
          <w:rtl/>
        </w:rPr>
        <w:t xml:space="preserve"> </w:t>
      </w:r>
      <w:r w:rsidR="00AE657A">
        <w:rPr>
          <w:rFonts w:hint="cs"/>
          <w:rtl/>
        </w:rPr>
        <w:t>ک</w:t>
      </w:r>
      <w:r w:rsidR="009C671B" w:rsidRPr="00DE4439">
        <w:rPr>
          <w:rFonts w:hint="cs"/>
          <w:rtl/>
        </w:rPr>
        <w:t>رده است، ا</w:t>
      </w:r>
      <w:r w:rsidR="00AE657A">
        <w:rPr>
          <w:rFonts w:hint="cs"/>
          <w:rtl/>
        </w:rPr>
        <w:t>ی</w:t>
      </w:r>
      <w:r w:rsidR="009C671B" w:rsidRPr="00DE4439">
        <w:rPr>
          <w:rFonts w:hint="cs"/>
          <w:rtl/>
        </w:rPr>
        <w:t xml:space="preserve">ن را ابن </w:t>
      </w:r>
      <w:r w:rsidR="00AE657A">
        <w:rPr>
          <w:rFonts w:hint="cs"/>
          <w:rtl/>
        </w:rPr>
        <w:t>ک</w:t>
      </w:r>
      <w:r w:rsidR="009C671B" w:rsidRPr="00DE4439">
        <w:rPr>
          <w:rFonts w:hint="cs"/>
          <w:rtl/>
        </w:rPr>
        <w:t>ث</w:t>
      </w:r>
      <w:r w:rsidR="00AE657A">
        <w:rPr>
          <w:rFonts w:hint="cs"/>
          <w:rtl/>
        </w:rPr>
        <w:t>ی</w:t>
      </w:r>
      <w:r w:rsidR="009C671B" w:rsidRPr="00DE4439">
        <w:rPr>
          <w:rFonts w:hint="cs"/>
          <w:rtl/>
        </w:rPr>
        <w:t>ر با سند ج</w:t>
      </w:r>
      <w:r w:rsidR="00AE657A">
        <w:rPr>
          <w:rFonts w:hint="cs"/>
          <w:rtl/>
        </w:rPr>
        <w:t>ی</w:t>
      </w:r>
      <w:r w:rsidR="009C671B" w:rsidRPr="00DE4439">
        <w:rPr>
          <w:rFonts w:hint="cs"/>
          <w:rtl/>
        </w:rPr>
        <w:t>د براساس شروط نسائ</w:t>
      </w:r>
      <w:r w:rsidR="00AE657A">
        <w:rPr>
          <w:rFonts w:hint="cs"/>
          <w:rtl/>
        </w:rPr>
        <w:t>ی</w:t>
      </w:r>
      <w:r w:rsidR="009C671B" w:rsidRPr="00DE4439">
        <w:rPr>
          <w:rFonts w:hint="cs"/>
          <w:rtl/>
        </w:rPr>
        <w:t xml:space="preserve"> روا</w:t>
      </w:r>
      <w:r w:rsidR="00AE657A">
        <w:rPr>
          <w:rFonts w:hint="cs"/>
          <w:rtl/>
        </w:rPr>
        <w:t>ی</w:t>
      </w:r>
      <w:r w:rsidR="009C671B" w:rsidRPr="00DE4439">
        <w:rPr>
          <w:rFonts w:hint="cs"/>
          <w:rtl/>
        </w:rPr>
        <w:t xml:space="preserve">ت </w:t>
      </w:r>
      <w:r w:rsidR="00AE657A">
        <w:rPr>
          <w:rFonts w:hint="cs"/>
          <w:rtl/>
        </w:rPr>
        <w:t>ک</w:t>
      </w:r>
      <w:r w:rsidR="009C671B" w:rsidRPr="00DE4439">
        <w:rPr>
          <w:rFonts w:hint="cs"/>
          <w:rtl/>
        </w:rPr>
        <w:t>رده است و ب</w:t>
      </w:r>
      <w:r w:rsidR="00AE657A">
        <w:rPr>
          <w:rFonts w:hint="cs"/>
          <w:rtl/>
        </w:rPr>
        <w:t>ی</w:t>
      </w:r>
      <w:r w:rsidR="009C671B" w:rsidRPr="00DE4439">
        <w:rPr>
          <w:rFonts w:hint="cs"/>
          <w:rtl/>
        </w:rPr>
        <w:t>هق</w:t>
      </w:r>
      <w:r w:rsidR="00AE657A">
        <w:rPr>
          <w:rFonts w:hint="cs"/>
          <w:rtl/>
        </w:rPr>
        <w:t>ی</w:t>
      </w:r>
      <w:r w:rsidR="009C671B" w:rsidRPr="00DE4439">
        <w:rPr>
          <w:rFonts w:hint="cs"/>
          <w:rtl/>
        </w:rPr>
        <w:t xml:space="preserve"> و غ</w:t>
      </w:r>
      <w:r w:rsidR="00AE657A">
        <w:rPr>
          <w:rFonts w:hint="cs"/>
          <w:rtl/>
        </w:rPr>
        <w:t>ی</w:t>
      </w:r>
      <w:r w:rsidR="009C671B" w:rsidRPr="00DE4439">
        <w:rPr>
          <w:rFonts w:hint="cs"/>
          <w:rtl/>
        </w:rPr>
        <w:t xml:space="preserve">ره </w:t>
      </w:r>
      <w:r w:rsidR="009D1B34" w:rsidRPr="00DE4439">
        <w:rPr>
          <w:rFonts w:hint="cs"/>
          <w:rtl/>
        </w:rPr>
        <w:t>آ</w:t>
      </w:r>
      <w:r w:rsidR="009C671B" w:rsidRPr="00DE4439">
        <w:rPr>
          <w:rFonts w:hint="cs"/>
          <w:rtl/>
        </w:rPr>
        <w:t>ن را ب</w:t>
      </w:r>
      <w:r w:rsidR="00AE657A">
        <w:rPr>
          <w:rFonts w:hint="cs"/>
          <w:rtl/>
        </w:rPr>
        <w:t>ی</w:t>
      </w:r>
      <w:r w:rsidR="009C671B" w:rsidRPr="00DE4439">
        <w:rPr>
          <w:rFonts w:hint="cs"/>
          <w:rtl/>
        </w:rPr>
        <w:t xml:space="preserve">ان </w:t>
      </w:r>
      <w:r w:rsidR="00AE657A">
        <w:rPr>
          <w:rFonts w:hint="cs"/>
          <w:rtl/>
        </w:rPr>
        <w:t>ک</w:t>
      </w:r>
      <w:r w:rsidR="009F75EB" w:rsidRPr="00DE4439">
        <w:rPr>
          <w:rFonts w:hint="cs"/>
          <w:rtl/>
        </w:rPr>
        <w:t>رده‌اند.</w:t>
      </w:r>
    </w:p>
    <w:p w:rsidR="004C7912" w:rsidRPr="00DE4439" w:rsidRDefault="002F7295" w:rsidP="009C6AE1">
      <w:pPr>
        <w:pStyle w:val="a"/>
        <w:rPr>
          <w:rtl/>
        </w:rPr>
      </w:pPr>
      <w:r w:rsidRPr="00DE4439">
        <w:rPr>
          <w:rFonts w:hint="cs"/>
          <w:rtl/>
        </w:rPr>
        <w:t xml:space="preserve">و ابن </w:t>
      </w:r>
      <w:r w:rsidR="00AE657A">
        <w:rPr>
          <w:rFonts w:hint="cs"/>
          <w:rtl/>
        </w:rPr>
        <w:t>ک</w:t>
      </w:r>
      <w:r w:rsidRPr="00DE4439">
        <w:rPr>
          <w:rFonts w:hint="cs"/>
          <w:rtl/>
        </w:rPr>
        <w:t>ث</w:t>
      </w:r>
      <w:r w:rsidR="00AE657A">
        <w:rPr>
          <w:rFonts w:hint="cs"/>
          <w:rtl/>
        </w:rPr>
        <w:t>ی</w:t>
      </w:r>
      <w:r w:rsidRPr="00DE4439">
        <w:rPr>
          <w:rFonts w:hint="cs"/>
          <w:rtl/>
        </w:rPr>
        <w:t>ر م</w:t>
      </w:r>
      <w:r w:rsidR="00AE657A">
        <w:rPr>
          <w:rFonts w:hint="cs"/>
          <w:rtl/>
        </w:rPr>
        <w:t>ی</w:t>
      </w:r>
      <w:r w:rsidRPr="00DE4439">
        <w:rPr>
          <w:rFonts w:hint="cs"/>
          <w:rtl/>
        </w:rPr>
        <w:t>‌گو</w:t>
      </w:r>
      <w:r w:rsidR="00AE657A">
        <w:rPr>
          <w:rFonts w:hint="cs"/>
          <w:rtl/>
        </w:rPr>
        <w:t>ی</w:t>
      </w:r>
      <w:r w:rsidRPr="00DE4439">
        <w:rPr>
          <w:rFonts w:hint="cs"/>
          <w:rtl/>
        </w:rPr>
        <w:t>د وقت</w:t>
      </w:r>
      <w:r w:rsidR="00AE657A">
        <w:rPr>
          <w:rFonts w:hint="cs"/>
          <w:rtl/>
        </w:rPr>
        <w:t>ی</w:t>
      </w:r>
      <w:r w:rsidRPr="00DE4439">
        <w:rPr>
          <w:rFonts w:hint="cs"/>
          <w:rtl/>
        </w:rPr>
        <w:t xml:space="preserve"> حرف‌ها</w:t>
      </w:r>
      <w:r w:rsidR="00AE657A">
        <w:rPr>
          <w:rFonts w:hint="cs"/>
          <w:rtl/>
        </w:rPr>
        <w:t>ی</w:t>
      </w:r>
      <w:r w:rsidRPr="00DE4439">
        <w:rPr>
          <w:rFonts w:hint="cs"/>
          <w:rtl/>
        </w:rPr>
        <w:t xml:space="preserve"> ز</w:t>
      </w:r>
      <w:r w:rsidR="00AE657A">
        <w:rPr>
          <w:rFonts w:hint="cs"/>
          <w:rtl/>
        </w:rPr>
        <w:t>ی</w:t>
      </w:r>
      <w:r w:rsidRPr="00DE4439">
        <w:rPr>
          <w:rFonts w:hint="cs"/>
          <w:rtl/>
        </w:rPr>
        <w:t>اد</w:t>
      </w:r>
      <w:r w:rsidR="00AE657A">
        <w:rPr>
          <w:rFonts w:hint="cs"/>
          <w:rtl/>
        </w:rPr>
        <w:t>ی</w:t>
      </w:r>
      <w:r w:rsidRPr="00DE4439">
        <w:rPr>
          <w:rFonts w:hint="cs"/>
          <w:rtl/>
        </w:rPr>
        <w:t xml:space="preserve"> دربار</w:t>
      </w:r>
      <w:r w:rsidR="00AE657A">
        <w:rPr>
          <w:rFonts w:hint="cs"/>
          <w:rtl/>
        </w:rPr>
        <w:t>ۀ</w:t>
      </w:r>
      <w:r w:rsidRPr="00DE4439">
        <w:rPr>
          <w:rFonts w:hint="cs"/>
          <w:rtl/>
        </w:rPr>
        <w:t xml:space="preserve"> عل</w:t>
      </w:r>
      <w:r w:rsidR="00AE657A">
        <w:rPr>
          <w:rFonts w:hint="cs"/>
          <w:rtl/>
        </w:rPr>
        <w:t>ی</w:t>
      </w:r>
      <w:r w:rsidRPr="00DE4439">
        <w:rPr>
          <w:rFonts w:hint="cs"/>
          <w:rtl/>
        </w:rPr>
        <w:t xml:space="preserve"> از طرف آن لش</w:t>
      </w:r>
      <w:r w:rsidR="00AE657A">
        <w:rPr>
          <w:rFonts w:hint="cs"/>
          <w:rtl/>
        </w:rPr>
        <w:t>ک</w:t>
      </w:r>
      <w:r w:rsidRPr="00DE4439">
        <w:rPr>
          <w:rFonts w:hint="cs"/>
          <w:rtl/>
        </w:rPr>
        <w:t>ر</w:t>
      </w:r>
      <w:r w:rsidR="00AE657A">
        <w:rPr>
          <w:rFonts w:hint="cs"/>
          <w:rtl/>
        </w:rPr>
        <w:t>ی</w:t>
      </w:r>
      <w:r w:rsidRPr="00DE4439">
        <w:rPr>
          <w:rFonts w:hint="cs"/>
          <w:rtl/>
        </w:rPr>
        <w:t xml:space="preserve"> </w:t>
      </w:r>
      <w:r w:rsidR="00AE657A">
        <w:rPr>
          <w:rFonts w:hint="cs"/>
          <w:rtl/>
        </w:rPr>
        <w:t>ک</w:t>
      </w:r>
      <w:r w:rsidRPr="00DE4439">
        <w:rPr>
          <w:rFonts w:hint="cs"/>
          <w:rtl/>
        </w:rPr>
        <w:t>ه عل</w:t>
      </w:r>
      <w:r w:rsidR="00AE657A">
        <w:rPr>
          <w:rFonts w:hint="cs"/>
          <w:rtl/>
        </w:rPr>
        <w:t>ی</w:t>
      </w:r>
      <w:r w:rsidRPr="00DE4439">
        <w:rPr>
          <w:rFonts w:hint="cs"/>
          <w:rtl/>
        </w:rPr>
        <w:t xml:space="preserve"> آنها را از سوار شدن بر شتران صدقه منع </w:t>
      </w:r>
      <w:r w:rsidR="00AE657A">
        <w:rPr>
          <w:rFonts w:hint="cs"/>
          <w:rtl/>
        </w:rPr>
        <w:t>ک</w:t>
      </w:r>
      <w:r w:rsidRPr="00DE4439">
        <w:rPr>
          <w:rFonts w:hint="cs"/>
          <w:rtl/>
        </w:rPr>
        <w:t>رده بود و لباسها را از آنها پس گرفته بود</w:t>
      </w:r>
      <w:r w:rsidR="00186A08" w:rsidRPr="00DE4439">
        <w:rPr>
          <w:rFonts w:hint="cs"/>
          <w:rtl/>
        </w:rPr>
        <w:t>،</w:t>
      </w:r>
      <w:r w:rsidRPr="00DE4439">
        <w:rPr>
          <w:rFonts w:hint="cs"/>
          <w:rtl/>
        </w:rPr>
        <w:t xml:space="preserve"> گفته شد. پ</w:t>
      </w:r>
      <w:r w:rsidR="00AE657A">
        <w:rPr>
          <w:rFonts w:hint="cs"/>
          <w:rtl/>
        </w:rPr>
        <w:t>ی</w:t>
      </w:r>
      <w:r w:rsidRPr="00DE4439">
        <w:rPr>
          <w:rFonts w:hint="cs"/>
          <w:rtl/>
        </w:rPr>
        <w:t>امبر وقت</w:t>
      </w:r>
      <w:r w:rsidR="00AE657A">
        <w:rPr>
          <w:rFonts w:hint="cs"/>
          <w:rtl/>
        </w:rPr>
        <w:t>ی</w:t>
      </w:r>
      <w:r w:rsidRPr="00DE4439">
        <w:rPr>
          <w:rFonts w:hint="cs"/>
          <w:rtl/>
        </w:rPr>
        <w:t xml:space="preserve"> از حج بازگشت و مناس</w:t>
      </w:r>
      <w:r w:rsidR="00AE657A">
        <w:rPr>
          <w:rFonts w:hint="cs"/>
          <w:rtl/>
        </w:rPr>
        <w:t>ک</w:t>
      </w:r>
      <w:r w:rsidRPr="00DE4439">
        <w:rPr>
          <w:rFonts w:hint="cs"/>
          <w:rtl/>
        </w:rPr>
        <w:t xml:space="preserve"> آن را انجام داد در راه مد</w:t>
      </w:r>
      <w:r w:rsidR="00AE657A">
        <w:rPr>
          <w:rFonts w:hint="cs"/>
          <w:rtl/>
        </w:rPr>
        <w:t>ی</w:t>
      </w:r>
      <w:r w:rsidRPr="00DE4439">
        <w:rPr>
          <w:rFonts w:hint="cs"/>
          <w:rtl/>
        </w:rPr>
        <w:t>نه در جا</w:t>
      </w:r>
      <w:r w:rsidR="00AE657A">
        <w:rPr>
          <w:rFonts w:hint="cs"/>
          <w:rtl/>
        </w:rPr>
        <w:t>یی</w:t>
      </w:r>
      <w:r w:rsidRPr="00DE4439">
        <w:rPr>
          <w:rFonts w:hint="cs"/>
          <w:rtl/>
        </w:rPr>
        <w:t xml:space="preserve"> </w:t>
      </w:r>
      <w:r w:rsidR="00382888" w:rsidRPr="00DE4439">
        <w:rPr>
          <w:rFonts w:hint="cs"/>
          <w:rtl/>
        </w:rPr>
        <w:t>به نام غد</w:t>
      </w:r>
      <w:r w:rsidR="00AE657A">
        <w:rPr>
          <w:rFonts w:hint="cs"/>
          <w:rtl/>
        </w:rPr>
        <w:t>ی</w:t>
      </w:r>
      <w:r w:rsidR="00382888" w:rsidRPr="00DE4439">
        <w:rPr>
          <w:rFonts w:hint="cs"/>
          <w:rtl/>
        </w:rPr>
        <w:t>ر خم ا</w:t>
      </w:r>
      <w:r w:rsidR="00AE657A">
        <w:rPr>
          <w:rFonts w:hint="cs"/>
          <w:rtl/>
        </w:rPr>
        <w:t>ی</w:t>
      </w:r>
      <w:r w:rsidR="00382888" w:rsidRPr="00DE4439">
        <w:rPr>
          <w:rFonts w:hint="cs"/>
          <w:rtl/>
        </w:rPr>
        <w:t>ستاد و سخنران</w:t>
      </w:r>
      <w:r w:rsidR="00AE657A">
        <w:rPr>
          <w:rFonts w:hint="cs"/>
          <w:rtl/>
        </w:rPr>
        <w:t>ی</w:t>
      </w:r>
      <w:r w:rsidR="00382888" w:rsidRPr="00DE4439">
        <w:rPr>
          <w:rFonts w:hint="cs"/>
          <w:rtl/>
        </w:rPr>
        <w:t xml:space="preserve"> </w:t>
      </w:r>
      <w:r w:rsidR="00AE657A">
        <w:rPr>
          <w:rFonts w:hint="cs"/>
          <w:rtl/>
        </w:rPr>
        <w:t>ک</w:t>
      </w:r>
      <w:r w:rsidR="00382888" w:rsidRPr="00DE4439">
        <w:rPr>
          <w:rFonts w:hint="cs"/>
          <w:rtl/>
        </w:rPr>
        <w:t>رد و دامان عل</w:t>
      </w:r>
      <w:r w:rsidR="00AE657A">
        <w:rPr>
          <w:rFonts w:hint="cs"/>
          <w:rtl/>
        </w:rPr>
        <w:t>ی</w:t>
      </w:r>
      <w:r w:rsidR="00382888" w:rsidRPr="00DE4439">
        <w:rPr>
          <w:rFonts w:hint="cs"/>
          <w:rtl/>
        </w:rPr>
        <w:t xml:space="preserve"> را پا</w:t>
      </w:r>
      <w:r w:rsidR="00AE657A">
        <w:rPr>
          <w:rFonts w:hint="cs"/>
          <w:rtl/>
        </w:rPr>
        <w:t>ک</w:t>
      </w:r>
      <w:r w:rsidR="00382888" w:rsidRPr="00DE4439">
        <w:rPr>
          <w:rFonts w:hint="cs"/>
          <w:rtl/>
        </w:rPr>
        <w:t xml:space="preserve"> دانست و جا</w:t>
      </w:r>
      <w:r w:rsidR="00AE657A">
        <w:rPr>
          <w:rFonts w:hint="cs"/>
          <w:rtl/>
        </w:rPr>
        <w:t>ی</w:t>
      </w:r>
      <w:r w:rsidR="00382888" w:rsidRPr="00DE4439">
        <w:rPr>
          <w:rFonts w:hint="cs"/>
          <w:rtl/>
        </w:rPr>
        <w:t>گاه او را بالا برد و به فض</w:t>
      </w:r>
      <w:r w:rsidR="00AE657A">
        <w:rPr>
          <w:rFonts w:hint="cs"/>
          <w:rtl/>
        </w:rPr>
        <w:t>ی</w:t>
      </w:r>
      <w:r w:rsidR="00382888" w:rsidRPr="00DE4439">
        <w:rPr>
          <w:rFonts w:hint="cs"/>
          <w:rtl/>
        </w:rPr>
        <w:t xml:space="preserve">لت او گوشزد </w:t>
      </w:r>
      <w:r w:rsidR="00AE657A">
        <w:rPr>
          <w:rFonts w:hint="cs"/>
          <w:rtl/>
        </w:rPr>
        <w:t>ک</w:t>
      </w:r>
      <w:r w:rsidR="00382888" w:rsidRPr="00DE4439">
        <w:rPr>
          <w:rFonts w:hint="cs"/>
          <w:rtl/>
        </w:rPr>
        <w:t xml:space="preserve">رد تا آنچه </w:t>
      </w:r>
      <w:r w:rsidR="007634E2" w:rsidRPr="00DE4439">
        <w:rPr>
          <w:rFonts w:hint="cs"/>
          <w:rtl/>
        </w:rPr>
        <w:t>در دل بس</w:t>
      </w:r>
      <w:r w:rsidR="00AE657A">
        <w:rPr>
          <w:rFonts w:hint="cs"/>
          <w:rtl/>
        </w:rPr>
        <w:t>ی</w:t>
      </w:r>
      <w:r w:rsidR="007634E2" w:rsidRPr="00DE4439">
        <w:rPr>
          <w:rFonts w:hint="cs"/>
          <w:rtl/>
        </w:rPr>
        <w:t>ار</w:t>
      </w:r>
      <w:r w:rsidR="00AE657A">
        <w:rPr>
          <w:rFonts w:hint="cs"/>
          <w:rtl/>
        </w:rPr>
        <w:t>ی</w:t>
      </w:r>
      <w:r w:rsidR="007634E2" w:rsidRPr="00DE4439">
        <w:rPr>
          <w:rFonts w:hint="cs"/>
          <w:rtl/>
        </w:rPr>
        <w:t xml:space="preserve"> از مردم جا</w:t>
      </w:r>
      <w:r w:rsidR="00AE657A">
        <w:rPr>
          <w:rFonts w:hint="cs"/>
          <w:rtl/>
        </w:rPr>
        <w:t>ی</w:t>
      </w:r>
      <w:r w:rsidR="007634E2" w:rsidRPr="00DE4439">
        <w:rPr>
          <w:rFonts w:hint="cs"/>
          <w:rtl/>
        </w:rPr>
        <w:t xml:space="preserve"> گرفته بود را دور </w:t>
      </w:r>
      <w:r w:rsidR="00AE657A">
        <w:rPr>
          <w:rFonts w:hint="cs"/>
          <w:rtl/>
        </w:rPr>
        <w:t>ک</w:t>
      </w:r>
      <w:r w:rsidR="007634E2" w:rsidRPr="00DE4439">
        <w:rPr>
          <w:rFonts w:hint="cs"/>
          <w:rtl/>
        </w:rPr>
        <w:t>ند</w:t>
      </w:r>
      <w:r w:rsidR="007634E2" w:rsidRPr="00D139C3">
        <w:rPr>
          <w:rStyle w:val="Char0"/>
          <w:vertAlign w:val="superscript"/>
          <w:rtl/>
        </w:rPr>
        <w:footnoteReference w:id="297"/>
      </w:r>
      <w:r w:rsidR="00186A08" w:rsidRPr="00DE4439">
        <w:rPr>
          <w:rFonts w:hint="cs"/>
          <w:rtl/>
        </w:rPr>
        <w:t>.</w:t>
      </w:r>
    </w:p>
    <w:p w:rsidR="004C7912" w:rsidRPr="00DE4439" w:rsidRDefault="007634E2" w:rsidP="009C6AE1">
      <w:pPr>
        <w:pStyle w:val="a"/>
        <w:rPr>
          <w:rtl/>
        </w:rPr>
      </w:pPr>
      <w:r w:rsidRPr="00DE4439">
        <w:rPr>
          <w:rFonts w:hint="cs"/>
          <w:rtl/>
        </w:rPr>
        <w:t>پس سبب ب</w:t>
      </w:r>
      <w:r w:rsidR="00AE657A">
        <w:rPr>
          <w:rFonts w:hint="cs"/>
          <w:rtl/>
        </w:rPr>
        <w:t>ی</w:t>
      </w:r>
      <w:r w:rsidRPr="00DE4439">
        <w:rPr>
          <w:rFonts w:hint="cs"/>
          <w:rtl/>
        </w:rPr>
        <w:t>ان ا</w:t>
      </w:r>
      <w:r w:rsidR="00AE657A">
        <w:rPr>
          <w:rFonts w:hint="cs"/>
          <w:rtl/>
        </w:rPr>
        <w:t>ی</w:t>
      </w:r>
      <w:r w:rsidRPr="00DE4439">
        <w:rPr>
          <w:rFonts w:hint="cs"/>
          <w:rtl/>
        </w:rPr>
        <w:t>ن حد</w:t>
      </w:r>
      <w:r w:rsidR="00AE657A">
        <w:rPr>
          <w:rFonts w:hint="cs"/>
          <w:rtl/>
        </w:rPr>
        <w:t>ی</w:t>
      </w:r>
      <w:r w:rsidRPr="00DE4439">
        <w:rPr>
          <w:rFonts w:hint="cs"/>
          <w:rtl/>
        </w:rPr>
        <w:t>ث ا</w:t>
      </w:r>
      <w:r w:rsidR="00AE657A">
        <w:rPr>
          <w:rFonts w:hint="cs"/>
          <w:rtl/>
        </w:rPr>
        <w:t>ی</w:t>
      </w:r>
      <w:r w:rsidRPr="00DE4439">
        <w:rPr>
          <w:rFonts w:hint="cs"/>
          <w:rtl/>
        </w:rPr>
        <w:t xml:space="preserve">ن بود </w:t>
      </w:r>
      <w:r w:rsidR="00AE657A">
        <w:rPr>
          <w:rFonts w:hint="cs"/>
          <w:rtl/>
        </w:rPr>
        <w:t>ک</w:t>
      </w:r>
      <w:r w:rsidRPr="00DE4439">
        <w:rPr>
          <w:rFonts w:hint="cs"/>
          <w:rtl/>
        </w:rPr>
        <w:t>ه آنها دربار</w:t>
      </w:r>
      <w:r w:rsidR="00AE657A">
        <w:rPr>
          <w:rFonts w:hint="cs"/>
          <w:rtl/>
        </w:rPr>
        <w:t>ۀ</w:t>
      </w:r>
      <w:r w:rsidRPr="00DE4439">
        <w:rPr>
          <w:rFonts w:hint="cs"/>
          <w:rtl/>
        </w:rPr>
        <w:t xml:space="preserve"> عل</w:t>
      </w:r>
      <w:r w:rsidR="00AE657A">
        <w:rPr>
          <w:rFonts w:hint="cs"/>
          <w:rtl/>
        </w:rPr>
        <w:t>ی</w:t>
      </w:r>
      <w:r w:rsidRPr="00DE4439">
        <w:rPr>
          <w:rFonts w:hint="cs"/>
        </w:rPr>
        <w:sym w:font="AGA Arabesque" w:char="F074"/>
      </w:r>
      <w:r w:rsidRPr="00DE4439">
        <w:rPr>
          <w:rFonts w:hint="cs"/>
          <w:rtl/>
        </w:rPr>
        <w:t xml:space="preserve"> </w:t>
      </w:r>
      <w:r w:rsidR="005F0CD8" w:rsidRPr="00DE4439">
        <w:rPr>
          <w:rFonts w:hint="cs"/>
          <w:rtl/>
        </w:rPr>
        <w:t>ح</w:t>
      </w:r>
      <w:r w:rsidRPr="00DE4439">
        <w:rPr>
          <w:rFonts w:hint="cs"/>
          <w:rtl/>
        </w:rPr>
        <w:t>رف زدند، و بنابرا</w:t>
      </w:r>
      <w:r w:rsidR="00AE657A">
        <w:rPr>
          <w:rFonts w:hint="cs"/>
          <w:rtl/>
        </w:rPr>
        <w:t>ی</w:t>
      </w:r>
      <w:r w:rsidRPr="00DE4439">
        <w:rPr>
          <w:rFonts w:hint="cs"/>
          <w:rtl/>
        </w:rPr>
        <w:t>ن پ</w:t>
      </w:r>
      <w:r w:rsidR="00AE657A">
        <w:rPr>
          <w:rFonts w:hint="cs"/>
          <w:rtl/>
        </w:rPr>
        <w:t>ی</w:t>
      </w:r>
      <w:r w:rsidRPr="00DE4439">
        <w:rPr>
          <w:rFonts w:hint="cs"/>
          <w:rtl/>
        </w:rPr>
        <w:t>امبر</w:t>
      </w:r>
      <w:r w:rsidR="009C6AE1">
        <w:rPr>
          <w:rFonts w:cs="CTraditional Arabic" w:hint="cs"/>
          <w:rtl/>
        </w:rPr>
        <w:t>ص</w:t>
      </w:r>
      <w:r w:rsidR="005F0CD8" w:rsidRPr="00DE4439">
        <w:rPr>
          <w:rFonts w:hint="cs"/>
          <w:rtl/>
        </w:rPr>
        <w:t xml:space="preserve"> چ</w:t>
      </w:r>
      <w:r w:rsidR="00AE657A">
        <w:rPr>
          <w:rFonts w:hint="cs"/>
          <w:rtl/>
        </w:rPr>
        <w:t>ی</w:t>
      </w:r>
      <w:r w:rsidR="005F0CD8" w:rsidRPr="00DE4439">
        <w:rPr>
          <w:rFonts w:hint="cs"/>
          <w:rtl/>
        </w:rPr>
        <w:t>ز</w:t>
      </w:r>
      <w:r w:rsidR="00AE657A">
        <w:rPr>
          <w:rFonts w:hint="cs"/>
          <w:rtl/>
        </w:rPr>
        <w:t>ی</w:t>
      </w:r>
      <w:r w:rsidR="005F0CD8" w:rsidRPr="00DE4439">
        <w:rPr>
          <w:rFonts w:hint="cs"/>
          <w:rtl/>
        </w:rPr>
        <w:t xml:space="preserve"> نگفت تا آن </w:t>
      </w:r>
      <w:r w:rsidR="00AE657A">
        <w:rPr>
          <w:rFonts w:hint="cs"/>
          <w:rtl/>
        </w:rPr>
        <w:t>ک</w:t>
      </w:r>
      <w:r w:rsidR="005F0CD8" w:rsidRPr="00DE4439">
        <w:rPr>
          <w:rFonts w:hint="cs"/>
          <w:rtl/>
        </w:rPr>
        <w:t>ه به مد</w:t>
      </w:r>
      <w:r w:rsidR="00AE657A">
        <w:rPr>
          <w:rFonts w:hint="cs"/>
          <w:rtl/>
        </w:rPr>
        <w:t>ی</w:t>
      </w:r>
      <w:r w:rsidR="005F0CD8" w:rsidRPr="00DE4439">
        <w:rPr>
          <w:rFonts w:hint="cs"/>
          <w:rtl/>
        </w:rPr>
        <w:t>نه بازگشت چرا؟ چون ا</w:t>
      </w:r>
      <w:r w:rsidR="00AE657A">
        <w:rPr>
          <w:rFonts w:hint="cs"/>
          <w:rtl/>
        </w:rPr>
        <w:t>ی</w:t>
      </w:r>
      <w:r w:rsidR="005F0CD8" w:rsidRPr="00DE4439">
        <w:rPr>
          <w:rFonts w:hint="cs"/>
          <w:rtl/>
        </w:rPr>
        <w:t>ن قض</w:t>
      </w:r>
      <w:r w:rsidR="00AE657A">
        <w:rPr>
          <w:rFonts w:hint="cs"/>
          <w:rtl/>
        </w:rPr>
        <w:t>ی</w:t>
      </w:r>
      <w:r w:rsidR="005F0CD8" w:rsidRPr="00DE4439">
        <w:rPr>
          <w:rFonts w:hint="cs"/>
          <w:rtl/>
        </w:rPr>
        <w:t>ه مخصوصاً به اهل مد</w:t>
      </w:r>
      <w:r w:rsidR="00AE657A">
        <w:rPr>
          <w:rFonts w:hint="cs"/>
          <w:rtl/>
        </w:rPr>
        <w:t>ی</w:t>
      </w:r>
      <w:r w:rsidR="005F0CD8" w:rsidRPr="00DE4439">
        <w:rPr>
          <w:rFonts w:hint="cs"/>
          <w:rtl/>
        </w:rPr>
        <w:t xml:space="preserve">نه ربط داشت </w:t>
      </w:r>
      <w:r w:rsidR="009B342E" w:rsidRPr="00DE4439">
        <w:rPr>
          <w:rFonts w:hint="cs"/>
          <w:rtl/>
        </w:rPr>
        <w:t xml:space="preserve">چون </w:t>
      </w:r>
      <w:r w:rsidR="00AE657A">
        <w:rPr>
          <w:rFonts w:hint="cs"/>
          <w:rtl/>
        </w:rPr>
        <w:t>ک</w:t>
      </w:r>
      <w:r w:rsidR="009B342E" w:rsidRPr="00DE4439">
        <w:rPr>
          <w:rFonts w:hint="cs"/>
          <w:rtl/>
        </w:rPr>
        <w:t>سان</w:t>
      </w:r>
      <w:r w:rsidR="00AE657A">
        <w:rPr>
          <w:rFonts w:hint="cs"/>
          <w:rtl/>
        </w:rPr>
        <w:t>ی</w:t>
      </w:r>
      <w:r w:rsidR="009B342E" w:rsidRPr="00DE4439">
        <w:rPr>
          <w:rFonts w:hint="cs"/>
          <w:rtl/>
        </w:rPr>
        <w:t xml:space="preserve"> </w:t>
      </w:r>
      <w:r w:rsidR="00AE657A">
        <w:rPr>
          <w:rFonts w:hint="cs"/>
          <w:rtl/>
        </w:rPr>
        <w:t>ک</w:t>
      </w:r>
      <w:r w:rsidR="009B342E" w:rsidRPr="00DE4439">
        <w:rPr>
          <w:rFonts w:hint="cs"/>
          <w:rtl/>
        </w:rPr>
        <w:t>ه در مورد عل</w:t>
      </w:r>
      <w:r w:rsidR="00AE657A">
        <w:rPr>
          <w:rFonts w:hint="cs"/>
          <w:rtl/>
        </w:rPr>
        <w:t>ی</w:t>
      </w:r>
      <w:r w:rsidR="009B342E" w:rsidRPr="00DE4439">
        <w:rPr>
          <w:rFonts w:hint="cs"/>
        </w:rPr>
        <w:sym w:font="AGA Arabesque" w:char="F074"/>
      </w:r>
      <w:r w:rsidR="00DA7135" w:rsidRPr="00DE4439">
        <w:rPr>
          <w:rFonts w:hint="cs"/>
          <w:rtl/>
        </w:rPr>
        <w:t xml:space="preserve"> سخن گفته بودند از اهل مد</w:t>
      </w:r>
      <w:r w:rsidR="00AE657A">
        <w:rPr>
          <w:rFonts w:hint="cs"/>
          <w:rtl/>
        </w:rPr>
        <w:t>ی</w:t>
      </w:r>
      <w:r w:rsidR="00DA7135" w:rsidRPr="00DE4439">
        <w:rPr>
          <w:rFonts w:hint="cs"/>
          <w:rtl/>
        </w:rPr>
        <w:t xml:space="preserve">نه بودند و آنها </w:t>
      </w:r>
      <w:r w:rsidR="00AE657A">
        <w:rPr>
          <w:rFonts w:hint="cs"/>
          <w:rtl/>
        </w:rPr>
        <w:t>ک</w:t>
      </w:r>
      <w:r w:rsidR="00DA7135" w:rsidRPr="00DE4439">
        <w:rPr>
          <w:rFonts w:hint="cs"/>
          <w:rtl/>
        </w:rPr>
        <w:t>سان</w:t>
      </w:r>
      <w:r w:rsidR="00AE657A">
        <w:rPr>
          <w:rFonts w:hint="cs"/>
          <w:rtl/>
        </w:rPr>
        <w:t>ی</w:t>
      </w:r>
      <w:r w:rsidR="00DA7135" w:rsidRPr="00DE4439">
        <w:rPr>
          <w:rFonts w:hint="cs"/>
          <w:rtl/>
        </w:rPr>
        <w:t xml:space="preserve"> بودند </w:t>
      </w:r>
      <w:r w:rsidR="00AE657A">
        <w:rPr>
          <w:rFonts w:hint="cs"/>
          <w:rtl/>
        </w:rPr>
        <w:t>ک</w:t>
      </w:r>
      <w:r w:rsidR="00DA7135" w:rsidRPr="00DE4439">
        <w:rPr>
          <w:rFonts w:hint="cs"/>
          <w:rtl/>
        </w:rPr>
        <w:t xml:space="preserve">ه در جنگ با او همراه بودند. </w:t>
      </w:r>
    </w:p>
    <w:p w:rsidR="004C7912" w:rsidRPr="00DE4439" w:rsidRDefault="00DA6B32" w:rsidP="009C6AE1">
      <w:pPr>
        <w:pStyle w:val="a"/>
        <w:rPr>
          <w:rtl/>
        </w:rPr>
      </w:pPr>
      <w:r w:rsidRPr="00DE4439">
        <w:rPr>
          <w:rFonts w:hint="cs"/>
          <w:rtl/>
        </w:rPr>
        <w:t>غد</w:t>
      </w:r>
      <w:r w:rsidR="00AE657A">
        <w:rPr>
          <w:rFonts w:hint="cs"/>
          <w:rtl/>
        </w:rPr>
        <w:t>ی</w:t>
      </w:r>
      <w:r w:rsidRPr="00DE4439">
        <w:rPr>
          <w:rFonts w:hint="cs"/>
          <w:rtl/>
        </w:rPr>
        <w:t>ر خم محل</w:t>
      </w:r>
      <w:r w:rsidR="00AE657A">
        <w:rPr>
          <w:rFonts w:hint="cs"/>
          <w:rtl/>
        </w:rPr>
        <w:t>ی</w:t>
      </w:r>
      <w:r w:rsidRPr="00DE4439">
        <w:rPr>
          <w:rFonts w:hint="cs"/>
          <w:rtl/>
        </w:rPr>
        <w:t xml:space="preserve"> در ج</w:t>
      </w:r>
      <w:r w:rsidR="003E05F2" w:rsidRPr="00DE4439">
        <w:rPr>
          <w:rFonts w:hint="cs"/>
          <w:rtl/>
        </w:rPr>
        <w:t>ح</w:t>
      </w:r>
      <w:r w:rsidRPr="00DE4439">
        <w:rPr>
          <w:rFonts w:hint="cs"/>
          <w:rtl/>
        </w:rPr>
        <w:t xml:space="preserve">فه است </w:t>
      </w:r>
      <w:r w:rsidR="00AE657A">
        <w:rPr>
          <w:rFonts w:hint="cs"/>
          <w:rtl/>
        </w:rPr>
        <w:t>ک</w:t>
      </w:r>
      <w:r w:rsidRPr="00DE4439">
        <w:rPr>
          <w:rFonts w:hint="cs"/>
          <w:rtl/>
        </w:rPr>
        <w:t>ه تقر</w:t>
      </w:r>
      <w:r w:rsidR="00AE657A">
        <w:rPr>
          <w:rFonts w:hint="cs"/>
          <w:rtl/>
        </w:rPr>
        <w:t>ی</w:t>
      </w:r>
      <w:r w:rsidRPr="00DE4439">
        <w:rPr>
          <w:rFonts w:hint="cs"/>
          <w:rtl/>
        </w:rPr>
        <w:t>باً دو</w:t>
      </w:r>
      <w:r w:rsidR="00AE657A">
        <w:rPr>
          <w:rFonts w:hint="cs"/>
          <w:rtl/>
        </w:rPr>
        <w:t>ی</w:t>
      </w:r>
      <w:r w:rsidRPr="00DE4439">
        <w:rPr>
          <w:rFonts w:hint="cs"/>
          <w:rtl/>
        </w:rPr>
        <w:t xml:space="preserve">ست و پنجاه </w:t>
      </w:r>
      <w:r w:rsidR="00AE657A">
        <w:rPr>
          <w:rFonts w:hint="cs"/>
          <w:rtl/>
        </w:rPr>
        <w:t>کی</w:t>
      </w:r>
      <w:r w:rsidRPr="00DE4439">
        <w:rPr>
          <w:rFonts w:hint="cs"/>
          <w:rtl/>
        </w:rPr>
        <w:t>لومتر از م</w:t>
      </w:r>
      <w:r w:rsidR="00AE657A">
        <w:rPr>
          <w:rFonts w:hint="cs"/>
          <w:rtl/>
        </w:rPr>
        <w:t>ک</w:t>
      </w:r>
      <w:r w:rsidRPr="00DE4439">
        <w:rPr>
          <w:rFonts w:hint="cs"/>
          <w:rtl/>
        </w:rPr>
        <w:t>ه فاصله دارد، و ا</w:t>
      </w:r>
      <w:r w:rsidR="00AE657A">
        <w:rPr>
          <w:rFonts w:hint="cs"/>
          <w:rtl/>
        </w:rPr>
        <w:t>ی</w:t>
      </w:r>
      <w:r w:rsidRPr="00DE4439">
        <w:rPr>
          <w:rFonts w:hint="cs"/>
          <w:rtl/>
        </w:rPr>
        <w:t>ن</w:t>
      </w:r>
      <w:r w:rsidR="00AE657A">
        <w:rPr>
          <w:rFonts w:hint="cs"/>
          <w:rtl/>
        </w:rPr>
        <w:t>ک</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ند جا</w:t>
      </w:r>
      <w:r w:rsidR="00AE657A">
        <w:rPr>
          <w:rFonts w:hint="cs"/>
          <w:rtl/>
        </w:rPr>
        <w:t>یی</w:t>
      </w:r>
      <w:r w:rsidRPr="00DE4439">
        <w:rPr>
          <w:rFonts w:hint="cs"/>
          <w:rtl/>
        </w:rPr>
        <w:t xml:space="preserve"> است </w:t>
      </w:r>
      <w:r w:rsidR="00AE657A">
        <w:rPr>
          <w:rFonts w:hint="cs"/>
          <w:rtl/>
        </w:rPr>
        <w:t>ک</w:t>
      </w:r>
      <w:r w:rsidRPr="00DE4439">
        <w:rPr>
          <w:rFonts w:hint="cs"/>
          <w:rtl/>
        </w:rPr>
        <w:t>ه از آن جا حجاج متفرق م</w:t>
      </w:r>
      <w:r w:rsidR="00AE657A">
        <w:rPr>
          <w:rFonts w:hint="cs"/>
          <w:rtl/>
        </w:rPr>
        <w:t>ی</w:t>
      </w:r>
      <w:r w:rsidRPr="00DE4439">
        <w:rPr>
          <w:rFonts w:hint="cs"/>
          <w:rtl/>
        </w:rPr>
        <w:t xml:space="preserve">‌شوند و هر </w:t>
      </w:r>
      <w:r w:rsidR="00AE657A">
        <w:rPr>
          <w:rFonts w:hint="cs"/>
          <w:rtl/>
        </w:rPr>
        <w:t>یک</w:t>
      </w:r>
      <w:r w:rsidRPr="00DE4439">
        <w:rPr>
          <w:rFonts w:hint="cs"/>
          <w:rtl/>
        </w:rPr>
        <w:t xml:space="preserve"> به سو</w:t>
      </w:r>
      <w:r w:rsidR="00AE657A">
        <w:rPr>
          <w:rFonts w:hint="cs"/>
          <w:rtl/>
        </w:rPr>
        <w:t>یی</w:t>
      </w:r>
      <w:r w:rsidRPr="00DE4439">
        <w:rPr>
          <w:rFonts w:hint="cs"/>
          <w:rtl/>
        </w:rPr>
        <w:t xml:space="preserve"> م</w:t>
      </w:r>
      <w:r w:rsidR="00AE657A">
        <w:rPr>
          <w:rFonts w:hint="cs"/>
          <w:rtl/>
        </w:rPr>
        <w:t>ی</w:t>
      </w:r>
      <w:r w:rsidRPr="00DE4439">
        <w:rPr>
          <w:rFonts w:hint="cs"/>
          <w:rtl/>
        </w:rPr>
        <w:t xml:space="preserve">‌رود دروغ است. چون </w:t>
      </w:r>
      <w:r w:rsidR="00AE657A">
        <w:rPr>
          <w:rFonts w:hint="cs"/>
          <w:rtl/>
        </w:rPr>
        <w:t>ک</w:t>
      </w:r>
      <w:r w:rsidRPr="00DE4439">
        <w:rPr>
          <w:rFonts w:hint="cs"/>
          <w:rtl/>
        </w:rPr>
        <w:t>ه محل جمع شدن حجاج م</w:t>
      </w:r>
      <w:r w:rsidR="00AE657A">
        <w:rPr>
          <w:rFonts w:hint="cs"/>
          <w:rtl/>
        </w:rPr>
        <w:t>ک</w:t>
      </w:r>
      <w:r w:rsidRPr="00DE4439">
        <w:rPr>
          <w:rFonts w:hint="cs"/>
          <w:rtl/>
        </w:rPr>
        <w:t>ه است</w:t>
      </w:r>
      <w:r w:rsidR="003E05F2" w:rsidRPr="00DE4439">
        <w:rPr>
          <w:rFonts w:hint="cs"/>
          <w:rtl/>
        </w:rPr>
        <w:t>،</w:t>
      </w:r>
      <w:r w:rsidRPr="00DE4439">
        <w:rPr>
          <w:rFonts w:hint="cs"/>
          <w:rtl/>
        </w:rPr>
        <w:t xml:space="preserve"> و از همان م</w:t>
      </w:r>
      <w:r w:rsidR="00AE657A">
        <w:rPr>
          <w:rFonts w:hint="cs"/>
          <w:rtl/>
        </w:rPr>
        <w:t>ک</w:t>
      </w:r>
      <w:r w:rsidRPr="00DE4439">
        <w:rPr>
          <w:rFonts w:hint="cs"/>
          <w:rtl/>
        </w:rPr>
        <w:t>ه از همد</w:t>
      </w:r>
      <w:r w:rsidR="00AE657A">
        <w:rPr>
          <w:rFonts w:hint="cs"/>
          <w:rtl/>
        </w:rPr>
        <w:t>ی</w:t>
      </w:r>
      <w:r w:rsidRPr="00DE4439">
        <w:rPr>
          <w:rFonts w:hint="cs"/>
          <w:rtl/>
        </w:rPr>
        <w:t>گر جدا م</w:t>
      </w:r>
      <w:r w:rsidR="00AE657A">
        <w:rPr>
          <w:rFonts w:hint="cs"/>
          <w:rtl/>
        </w:rPr>
        <w:t>ی</w:t>
      </w:r>
      <w:r w:rsidRPr="00DE4439">
        <w:rPr>
          <w:rFonts w:hint="cs"/>
          <w:rtl/>
        </w:rPr>
        <w:t>‌شوند، و اهل م</w:t>
      </w:r>
      <w:r w:rsidR="00AE657A">
        <w:rPr>
          <w:rFonts w:hint="cs"/>
          <w:rtl/>
        </w:rPr>
        <w:t>ک</w:t>
      </w:r>
      <w:r w:rsidRPr="00DE4439">
        <w:rPr>
          <w:rFonts w:hint="cs"/>
          <w:rtl/>
        </w:rPr>
        <w:t>ه در م</w:t>
      </w:r>
      <w:r w:rsidR="00AE657A">
        <w:rPr>
          <w:rFonts w:hint="cs"/>
          <w:rtl/>
        </w:rPr>
        <w:t>ک</w:t>
      </w:r>
      <w:r w:rsidRPr="00DE4439">
        <w:rPr>
          <w:rFonts w:hint="cs"/>
          <w:rtl/>
        </w:rPr>
        <w:t>ه باق</w:t>
      </w:r>
      <w:r w:rsidR="00AE657A">
        <w:rPr>
          <w:rFonts w:hint="cs"/>
          <w:rtl/>
        </w:rPr>
        <w:t>ی</w:t>
      </w:r>
      <w:r w:rsidRPr="00DE4439">
        <w:rPr>
          <w:rFonts w:hint="cs"/>
          <w:rtl/>
        </w:rPr>
        <w:t xml:space="preserve"> م</w:t>
      </w:r>
      <w:r w:rsidR="00AE657A">
        <w:rPr>
          <w:rFonts w:hint="cs"/>
          <w:rtl/>
        </w:rPr>
        <w:t>ی</w:t>
      </w:r>
      <w:r w:rsidRPr="00DE4439">
        <w:rPr>
          <w:rFonts w:hint="cs"/>
          <w:rtl/>
        </w:rPr>
        <w:t>‌مانند، و اهل طائف به طائف بر م</w:t>
      </w:r>
      <w:r w:rsidR="00AE657A">
        <w:rPr>
          <w:rFonts w:hint="cs"/>
          <w:rtl/>
        </w:rPr>
        <w:t>ی</w:t>
      </w:r>
      <w:r w:rsidRPr="00DE4439">
        <w:rPr>
          <w:rFonts w:hint="cs"/>
          <w:rtl/>
        </w:rPr>
        <w:t xml:space="preserve">‌گردند، و </w:t>
      </w:r>
      <w:r w:rsidR="00AE657A">
        <w:rPr>
          <w:rFonts w:hint="cs"/>
          <w:rtl/>
        </w:rPr>
        <w:t>ی</w:t>
      </w:r>
      <w:r w:rsidRPr="00DE4439">
        <w:rPr>
          <w:rFonts w:hint="cs"/>
          <w:rtl/>
        </w:rPr>
        <w:t>من</w:t>
      </w:r>
      <w:r w:rsidR="00AE657A">
        <w:rPr>
          <w:rFonts w:hint="cs"/>
          <w:rtl/>
        </w:rPr>
        <w:t>ی</w:t>
      </w:r>
      <w:r w:rsidRPr="00DE4439">
        <w:rPr>
          <w:rFonts w:hint="cs"/>
          <w:rtl/>
        </w:rPr>
        <w:t xml:space="preserve">‌ها به </w:t>
      </w:r>
      <w:r w:rsidR="00AE657A">
        <w:rPr>
          <w:rFonts w:hint="cs"/>
          <w:rtl/>
        </w:rPr>
        <w:t>ی</w:t>
      </w:r>
      <w:r w:rsidRPr="00DE4439">
        <w:rPr>
          <w:rFonts w:hint="cs"/>
          <w:rtl/>
        </w:rPr>
        <w:t>من و عراق</w:t>
      </w:r>
      <w:r w:rsidR="00AE657A">
        <w:rPr>
          <w:rFonts w:hint="cs"/>
          <w:rtl/>
        </w:rPr>
        <w:t>ی</w:t>
      </w:r>
      <w:r w:rsidRPr="00DE4439">
        <w:rPr>
          <w:rFonts w:hint="cs"/>
          <w:rtl/>
        </w:rPr>
        <w:t>‌ها به عراق م</w:t>
      </w:r>
      <w:r w:rsidR="00AE657A">
        <w:rPr>
          <w:rFonts w:hint="cs"/>
          <w:rtl/>
        </w:rPr>
        <w:t>ی</w:t>
      </w:r>
      <w:r w:rsidRPr="00DE4439">
        <w:rPr>
          <w:rFonts w:hint="cs"/>
          <w:rtl/>
        </w:rPr>
        <w:t>‌روند، و هم</w:t>
      </w:r>
      <w:r w:rsidR="00AE657A">
        <w:rPr>
          <w:rFonts w:hint="cs"/>
          <w:rtl/>
        </w:rPr>
        <w:t>ی</w:t>
      </w:r>
      <w:r w:rsidRPr="00DE4439">
        <w:rPr>
          <w:rFonts w:hint="cs"/>
          <w:rtl/>
        </w:rPr>
        <w:t xml:space="preserve">ن طور هر </w:t>
      </w:r>
      <w:r w:rsidR="00AE657A">
        <w:rPr>
          <w:rFonts w:hint="cs"/>
          <w:rtl/>
        </w:rPr>
        <w:t>ک</w:t>
      </w:r>
      <w:r w:rsidRPr="00DE4439">
        <w:rPr>
          <w:rFonts w:hint="cs"/>
          <w:rtl/>
        </w:rPr>
        <w:t>س</w:t>
      </w:r>
      <w:r w:rsidR="00AE657A">
        <w:rPr>
          <w:rFonts w:hint="cs"/>
          <w:rtl/>
        </w:rPr>
        <w:t>ی</w:t>
      </w:r>
      <w:r w:rsidRPr="00DE4439">
        <w:rPr>
          <w:rFonts w:hint="cs"/>
          <w:rtl/>
        </w:rPr>
        <w:t xml:space="preserve"> </w:t>
      </w:r>
      <w:r w:rsidR="00AE657A">
        <w:rPr>
          <w:rFonts w:hint="cs"/>
          <w:rtl/>
        </w:rPr>
        <w:t>ک</w:t>
      </w:r>
      <w:r w:rsidR="005B1FFC" w:rsidRPr="00DE4439">
        <w:rPr>
          <w:rFonts w:hint="cs"/>
          <w:rtl/>
        </w:rPr>
        <w:t>ه حج خود را تمام م</w:t>
      </w:r>
      <w:r w:rsidR="00AE657A">
        <w:rPr>
          <w:rFonts w:hint="cs"/>
          <w:rtl/>
        </w:rPr>
        <w:t>ی</w:t>
      </w:r>
      <w:r w:rsidR="005B1FFC" w:rsidRPr="00DE4439">
        <w:rPr>
          <w:rFonts w:hint="cs"/>
          <w:rtl/>
        </w:rPr>
        <w:t>‌</w:t>
      </w:r>
      <w:r w:rsidR="00AE657A">
        <w:rPr>
          <w:rFonts w:hint="cs"/>
          <w:rtl/>
        </w:rPr>
        <w:t>ک</w:t>
      </w:r>
      <w:r w:rsidR="005B1FFC" w:rsidRPr="00DE4439">
        <w:rPr>
          <w:rFonts w:hint="cs"/>
          <w:rtl/>
        </w:rPr>
        <w:t>ند به شهرش باز م</w:t>
      </w:r>
      <w:r w:rsidR="00AE657A">
        <w:rPr>
          <w:rFonts w:hint="cs"/>
          <w:rtl/>
        </w:rPr>
        <w:t>ی</w:t>
      </w:r>
      <w:r w:rsidR="005B1FFC" w:rsidRPr="00DE4439">
        <w:rPr>
          <w:rFonts w:hint="cs"/>
          <w:rtl/>
        </w:rPr>
        <w:t>‌گردد و قب</w:t>
      </w:r>
      <w:r w:rsidR="00AE657A">
        <w:rPr>
          <w:rFonts w:hint="cs"/>
          <w:rtl/>
        </w:rPr>
        <w:t>ی</w:t>
      </w:r>
      <w:r w:rsidR="005B1FFC" w:rsidRPr="00DE4439">
        <w:rPr>
          <w:rFonts w:hint="cs"/>
          <w:rtl/>
        </w:rPr>
        <w:t>له‌ها</w:t>
      </w:r>
      <w:r w:rsidR="00AE657A">
        <w:rPr>
          <w:rFonts w:hint="cs"/>
          <w:rtl/>
        </w:rPr>
        <w:t>ی</w:t>
      </w:r>
      <w:r w:rsidR="005B1FFC" w:rsidRPr="00DE4439">
        <w:rPr>
          <w:rFonts w:hint="cs"/>
          <w:rtl/>
        </w:rPr>
        <w:t xml:space="preserve"> عرب</w:t>
      </w:r>
      <w:r w:rsidR="00AE657A">
        <w:rPr>
          <w:rFonts w:hint="cs"/>
          <w:rtl/>
        </w:rPr>
        <w:t>ی</w:t>
      </w:r>
      <w:r w:rsidR="005B1FFC" w:rsidRPr="00DE4439">
        <w:rPr>
          <w:rFonts w:hint="cs"/>
          <w:rtl/>
        </w:rPr>
        <w:t xml:space="preserve"> از همان جا به سمت خ</w:t>
      </w:r>
      <w:r w:rsidR="00AE657A">
        <w:rPr>
          <w:rFonts w:hint="cs"/>
          <w:rtl/>
        </w:rPr>
        <w:t>ی</w:t>
      </w:r>
      <w:r w:rsidR="005B1FFC" w:rsidRPr="00DE4439">
        <w:rPr>
          <w:rFonts w:hint="cs"/>
          <w:rtl/>
        </w:rPr>
        <w:t>مه‌ها</w:t>
      </w:r>
      <w:r w:rsidR="00AE657A">
        <w:rPr>
          <w:rFonts w:hint="cs"/>
          <w:rtl/>
        </w:rPr>
        <w:t>ی</w:t>
      </w:r>
      <w:r w:rsidR="005B1FFC" w:rsidRPr="00DE4439">
        <w:rPr>
          <w:rFonts w:hint="cs"/>
          <w:rtl/>
        </w:rPr>
        <w:t xml:space="preserve"> خود م</w:t>
      </w:r>
      <w:r w:rsidR="00AE657A">
        <w:rPr>
          <w:rFonts w:hint="cs"/>
          <w:rtl/>
        </w:rPr>
        <w:t>ی</w:t>
      </w:r>
      <w:r w:rsidR="005B1FFC" w:rsidRPr="00DE4439">
        <w:rPr>
          <w:rFonts w:hint="cs"/>
          <w:rtl/>
        </w:rPr>
        <w:t>‌روند، پس فقط اهل مد</w:t>
      </w:r>
      <w:r w:rsidR="00AE657A">
        <w:rPr>
          <w:rFonts w:hint="cs"/>
          <w:rtl/>
        </w:rPr>
        <w:t>ی</w:t>
      </w:r>
      <w:r w:rsidR="005B1FFC" w:rsidRPr="00DE4439">
        <w:rPr>
          <w:rFonts w:hint="cs"/>
          <w:rtl/>
        </w:rPr>
        <w:t xml:space="preserve">نه و </w:t>
      </w:r>
      <w:r w:rsidR="00AE657A">
        <w:rPr>
          <w:rFonts w:hint="cs"/>
          <w:rtl/>
        </w:rPr>
        <w:t>ک</w:t>
      </w:r>
      <w:r w:rsidR="005B1FFC" w:rsidRPr="00DE4439">
        <w:rPr>
          <w:rFonts w:hint="cs"/>
          <w:rtl/>
        </w:rPr>
        <w:t>سان</w:t>
      </w:r>
      <w:r w:rsidR="00AE657A">
        <w:rPr>
          <w:rFonts w:hint="cs"/>
          <w:rtl/>
        </w:rPr>
        <w:t>ی</w:t>
      </w:r>
      <w:r w:rsidR="005B1FFC" w:rsidRPr="00DE4439">
        <w:rPr>
          <w:rFonts w:hint="cs"/>
          <w:rtl/>
        </w:rPr>
        <w:t xml:space="preserve"> </w:t>
      </w:r>
      <w:r w:rsidR="00AE657A">
        <w:rPr>
          <w:rFonts w:hint="cs"/>
          <w:rtl/>
        </w:rPr>
        <w:t>ک</w:t>
      </w:r>
      <w:r w:rsidR="005B1FFC" w:rsidRPr="00DE4439">
        <w:rPr>
          <w:rFonts w:hint="cs"/>
          <w:rtl/>
        </w:rPr>
        <w:t>ه در راه مد</w:t>
      </w:r>
      <w:r w:rsidR="00AE657A">
        <w:rPr>
          <w:rFonts w:hint="cs"/>
          <w:rtl/>
        </w:rPr>
        <w:t>ی</w:t>
      </w:r>
      <w:r w:rsidR="005B1FFC" w:rsidRPr="00DE4439">
        <w:rPr>
          <w:rFonts w:hint="cs"/>
          <w:rtl/>
        </w:rPr>
        <w:t>نه م</w:t>
      </w:r>
      <w:r w:rsidR="00AE657A">
        <w:rPr>
          <w:rFonts w:hint="cs"/>
          <w:rtl/>
        </w:rPr>
        <w:t>ی</w:t>
      </w:r>
      <w:r w:rsidR="005B1FFC" w:rsidRPr="00DE4439">
        <w:rPr>
          <w:rFonts w:hint="eastAsia"/>
          <w:rtl/>
        </w:rPr>
        <w:t>‌</w:t>
      </w:r>
      <w:r w:rsidR="005B1FFC" w:rsidRPr="00DE4439">
        <w:rPr>
          <w:rFonts w:hint="cs"/>
          <w:rtl/>
        </w:rPr>
        <w:t>رف</w:t>
      </w:r>
      <w:r w:rsidR="001B0829" w:rsidRPr="00DE4439">
        <w:rPr>
          <w:rFonts w:hint="cs"/>
          <w:rtl/>
        </w:rPr>
        <w:t>تند با پ</w:t>
      </w:r>
      <w:r w:rsidR="00AE657A">
        <w:rPr>
          <w:rFonts w:hint="cs"/>
          <w:rtl/>
        </w:rPr>
        <w:t>ی</w:t>
      </w:r>
      <w:r w:rsidR="001B0829" w:rsidRPr="00DE4439">
        <w:rPr>
          <w:rFonts w:hint="cs"/>
          <w:rtl/>
        </w:rPr>
        <w:t>امبر همراه بودند، و در م</w:t>
      </w:r>
      <w:r w:rsidR="00AE657A">
        <w:rPr>
          <w:rFonts w:hint="cs"/>
          <w:rtl/>
        </w:rPr>
        <w:t>ی</w:t>
      </w:r>
      <w:r w:rsidR="001B0829" w:rsidRPr="00DE4439">
        <w:rPr>
          <w:rFonts w:hint="cs"/>
          <w:rtl/>
        </w:rPr>
        <w:t>ان ا</w:t>
      </w:r>
      <w:r w:rsidR="00AE657A">
        <w:rPr>
          <w:rFonts w:hint="cs"/>
          <w:rtl/>
        </w:rPr>
        <w:t>ی</w:t>
      </w:r>
      <w:r w:rsidR="001B0829" w:rsidRPr="00DE4439">
        <w:rPr>
          <w:rFonts w:hint="cs"/>
          <w:rtl/>
        </w:rPr>
        <w:t>نها پ</w:t>
      </w:r>
      <w:r w:rsidR="00AE657A">
        <w:rPr>
          <w:rFonts w:hint="cs"/>
          <w:rtl/>
        </w:rPr>
        <w:t>ی</w:t>
      </w:r>
      <w:r w:rsidR="001B0829" w:rsidRPr="00DE4439">
        <w:rPr>
          <w:rFonts w:hint="cs"/>
          <w:rtl/>
        </w:rPr>
        <w:t>امبر سخنران</w:t>
      </w:r>
      <w:r w:rsidR="00AE657A">
        <w:rPr>
          <w:rFonts w:hint="cs"/>
          <w:rtl/>
        </w:rPr>
        <w:t>ی</w:t>
      </w:r>
      <w:r w:rsidR="001B0829" w:rsidRPr="00DE4439">
        <w:rPr>
          <w:rFonts w:hint="cs"/>
          <w:rtl/>
        </w:rPr>
        <w:t xml:space="preserve"> </w:t>
      </w:r>
      <w:r w:rsidR="00AE657A">
        <w:rPr>
          <w:rFonts w:hint="cs"/>
          <w:rtl/>
        </w:rPr>
        <w:t>ک</w:t>
      </w:r>
      <w:r w:rsidR="001B0829" w:rsidRPr="00DE4439">
        <w:rPr>
          <w:rFonts w:hint="cs"/>
          <w:rtl/>
        </w:rPr>
        <w:t xml:space="preserve">رد و گفت هر </w:t>
      </w:r>
      <w:r w:rsidR="00AE657A">
        <w:rPr>
          <w:rFonts w:hint="cs"/>
          <w:rtl/>
        </w:rPr>
        <w:t>ک</w:t>
      </w:r>
      <w:r w:rsidR="001B0829" w:rsidRPr="00DE4439">
        <w:rPr>
          <w:rFonts w:hint="cs"/>
          <w:rtl/>
        </w:rPr>
        <w:t>س من مولا</w:t>
      </w:r>
      <w:r w:rsidR="00AE657A">
        <w:rPr>
          <w:rFonts w:hint="cs"/>
          <w:rtl/>
        </w:rPr>
        <w:t>ی</w:t>
      </w:r>
      <w:r w:rsidR="001B0829" w:rsidRPr="00DE4439">
        <w:rPr>
          <w:rFonts w:hint="cs"/>
          <w:rtl/>
        </w:rPr>
        <w:t xml:space="preserve"> او هستم عل</w:t>
      </w:r>
      <w:r w:rsidR="00AE657A">
        <w:rPr>
          <w:rFonts w:hint="cs"/>
          <w:rtl/>
        </w:rPr>
        <w:t>ی</w:t>
      </w:r>
      <w:r w:rsidR="001B0829" w:rsidRPr="00DE4439">
        <w:rPr>
          <w:rFonts w:hint="cs"/>
          <w:rtl/>
        </w:rPr>
        <w:t xml:space="preserve"> مولا</w:t>
      </w:r>
      <w:r w:rsidR="00AE657A">
        <w:rPr>
          <w:rFonts w:hint="cs"/>
          <w:rtl/>
        </w:rPr>
        <w:t>ی</w:t>
      </w:r>
      <w:r w:rsidR="001B0829" w:rsidRPr="00DE4439">
        <w:rPr>
          <w:rFonts w:hint="cs"/>
          <w:rtl/>
        </w:rPr>
        <w:t xml:space="preserve"> اوست، اختلاف اهل سنت و ش</w:t>
      </w:r>
      <w:r w:rsidR="00AE657A">
        <w:rPr>
          <w:rFonts w:hint="cs"/>
          <w:rtl/>
        </w:rPr>
        <w:t>ی</w:t>
      </w:r>
      <w:r w:rsidR="001B0829" w:rsidRPr="00DE4439">
        <w:rPr>
          <w:rFonts w:hint="cs"/>
          <w:rtl/>
        </w:rPr>
        <w:t>عه در مفهوم و معنا</w:t>
      </w:r>
      <w:r w:rsidR="00AE657A">
        <w:rPr>
          <w:rFonts w:hint="cs"/>
          <w:rtl/>
        </w:rPr>
        <w:t>ی</w:t>
      </w:r>
      <w:r w:rsidR="001B0829" w:rsidRPr="00DE4439">
        <w:rPr>
          <w:rFonts w:hint="cs"/>
          <w:rtl/>
        </w:rPr>
        <w:t xml:space="preserve"> </w:t>
      </w:r>
      <w:r w:rsidR="00AE657A">
        <w:rPr>
          <w:rFonts w:hint="cs"/>
          <w:rtl/>
        </w:rPr>
        <w:t>ک</w:t>
      </w:r>
      <w:r w:rsidR="001B0829" w:rsidRPr="00DE4439">
        <w:rPr>
          <w:rFonts w:hint="cs"/>
          <w:rtl/>
        </w:rPr>
        <w:t>لمه مولا است</w:t>
      </w:r>
      <w:r w:rsidR="003E05F2" w:rsidRPr="00DE4439">
        <w:rPr>
          <w:rFonts w:hint="cs"/>
          <w:rtl/>
        </w:rPr>
        <w:t>،</w:t>
      </w:r>
      <w:r w:rsidR="001B0829" w:rsidRPr="00DE4439">
        <w:rPr>
          <w:rFonts w:hint="cs"/>
          <w:rtl/>
        </w:rPr>
        <w:t xml:space="preserve"> نه در ا</w:t>
      </w:r>
      <w:r w:rsidR="00AE657A">
        <w:rPr>
          <w:rFonts w:hint="cs"/>
          <w:rtl/>
        </w:rPr>
        <w:t>ی</w:t>
      </w:r>
      <w:r w:rsidR="001B0829" w:rsidRPr="00DE4439">
        <w:rPr>
          <w:rFonts w:hint="cs"/>
          <w:rtl/>
        </w:rPr>
        <w:t>ن</w:t>
      </w:r>
      <w:r w:rsidR="00AE657A">
        <w:rPr>
          <w:rFonts w:hint="cs"/>
          <w:rtl/>
        </w:rPr>
        <w:t>ک</w:t>
      </w:r>
      <w:r w:rsidR="001B0829" w:rsidRPr="00DE4439">
        <w:rPr>
          <w:rFonts w:hint="cs"/>
          <w:rtl/>
        </w:rPr>
        <w:t>ه پ</w:t>
      </w:r>
      <w:r w:rsidR="00AE657A">
        <w:rPr>
          <w:rFonts w:hint="cs"/>
          <w:rtl/>
        </w:rPr>
        <w:t>ی</w:t>
      </w:r>
      <w:r w:rsidR="001B0829" w:rsidRPr="00DE4439">
        <w:rPr>
          <w:rFonts w:hint="cs"/>
          <w:rtl/>
        </w:rPr>
        <w:t xml:space="preserve">امبر آن را گفته </w:t>
      </w:r>
      <w:r w:rsidR="00AE657A">
        <w:rPr>
          <w:rFonts w:hint="cs"/>
          <w:rtl/>
        </w:rPr>
        <w:t>ی</w:t>
      </w:r>
      <w:r w:rsidR="001B0829" w:rsidRPr="00DE4439">
        <w:rPr>
          <w:rFonts w:hint="cs"/>
          <w:rtl/>
        </w:rPr>
        <w:t>ا نگفته، ش</w:t>
      </w:r>
      <w:r w:rsidR="00AE657A">
        <w:rPr>
          <w:rFonts w:hint="cs"/>
          <w:rtl/>
        </w:rPr>
        <w:t>ی</w:t>
      </w:r>
      <w:r w:rsidR="001B0829" w:rsidRPr="00DE4439">
        <w:rPr>
          <w:rFonts w:hint="cs"/>
          <w:rtl/>
        </w:rPr>
        <w:t>عه م</w:t>
      </w:r>
      <w:r w:rsidR="00AE657A">
        <w:rPr>
          <w:rFonts w:hint="cs"/>
          <w:rtl/>
        </w:rPr>
        <w:t>ی</w:t>
      </w:r>
      <w:r w:rsidR="001B0829" w:rsidRPr="00DE4439">
        <w:rPr>
          <w:rFonts w:hint="cs"/>
          <w:rtl/>
        </w:rPr>
        <w:t>‌گو</w:t>
      </w:r>
      <w:r w:rsidR="00AE657A">
        <w:rPr>
          <w:rFonts w:hint="cs"/>
          <w:rtl/>
        </w:rPr>
        <w:t>ی</w:t>
      </w:r>
      <w:r w:rsidR="001B0829" w:rsidRPr="00DE4439">
        <w:rPr>
          <w:rFonts w:hint="cs"/>
          <w:rtl/>
        </w:rPr>
        <w:t xml:space="preserve">ند من </w:t>
      </w:r>
      <w:r w:rsidR="00AE657A">
        <w:rPr>
          <w:rFonts w:hint="cs"/>
          <w:rtl/>
        </w:rPr>
        <w:t>ک</w:t>
      </w:r>
      <w:r w:rsidR="001B0829" w:rsidRPr="00DE4439">
        <w:rPr>
          <w:rFonts w:hint="cs"/>
          <w:rtl/>
        </w:rPr>
        <w:t xml:space="preserve">نت مولاه </w:t>
      </w:r>
      <w:r w:rsidR="00AE657A">
        <w:rPr>
          <w:rFonts w:hint="cs"/>
          <w:rtl/>
        </w:rPr>
        <w:t>ی</w:t>
      </w:r>
      <w:r w:rsidR="001B0829" w:rsidRPr="00DE4439">
        <w:rPr>
          <w:rFonts w:hint="cs"/>
          <w:rtl/>
        </w:rPr>
        <w:t>عن</w:t>
      </w:r>
      <w:r w:rsidR="00AE657A">
        <w:rPr>
          <w:rFonts w:hint="cs"/>
          <w:rtl/>
        </w:rPr>
        <w:t>ی</w:t>
      </w:r>
      <w:r w:rsidR="001B0829" w:rsidRPr="00DE4439">
        <w:rPr>
          <w:rFonts w:hint="cs"/>
          <w:rtl/>
        </w:rPr>
        <w:t xml:space="preserve"> </w:t>
      </w:r>
      <w:r w:rsidR="00AE657A">
        <w:rPr>
          <w:rFonts w:hint="cs"/>
          <w:rtl/>
        </w:rPr>
        <w:t>ک</w:t>
      </w:r>
      <w:r w:rsidR="001B0829" w:rsidRPr="00DE4439">
        <w:rPr>
          <w:rFonts w:hint="cs"/>
          <w:rtl/>
        </w:rPr>
        <w:t>س</w:t>
      </w:r>
      <w:r w:rsidR="00AE657A">
        <w:rPr>
          <w:rFonts w:hint="cs"/>
          <w:rtl/>
        </w:rPr>
        <w:t>ی</w:t>
      </w:r>
      <w:r w:rsidR="001B0829" w:rsidRPr="00DE4439">
        <w:rPr>
          <w:rFonts w:hint="cs"/>
          <w:rtl/>
        </w:rPr>
        <w:t xml:space="preserve"> </w:t>
      </w:r>
      <w:r w:rsidR="00AE657A">
        <w:rPr>
          <w:rFonts w:hint="cs"/>
          <w:rtl/>
        </w:rPr>
        <w:t>ک</w:t>
      </w:r>
      <w:r w:rsidR="001B0829" w:rsidRPr="00DE4439">
        <w:rPr>
          <w:rFonts w:hint="cs"/>
          <w:rtl/>
        </w:rPr>
        <w:t>ه من وال</w:t>
      </w:r>
      <w:r w:rsidR="00AE657A">
        <w:rPr>
          <w:rFonts w:hint="cs"/>
          <w:rtl/>
        </w:rPr>
        <w:t>ی</w:t>
      </w:r>
      <w:r w:rsidR="001B0829" w:rsidRPr="00DE4439">
        <w:rPr>
          <w:rFonts w:hint="cs"/>
          <w:rtl/>
        </w:rPr>
        <w:t xml:space="preserve"> او هستم پس عل</w:t>
      </w:r>
      <w:r w:rsidR="00AE657A">
        <w:rPr>
          <w:rFonts w:hint="cs"/>
          <w:rtl/>
        </w:rPr>
        <w:t>ی</w:t>
      </w:r>
      <w:r w:rsidR="001B0829" w:rsidRPr="00DE4439">
        <w:rPr>
          <w:rFonts w:hint="cs"/>
          <w:rtl/>
        </w:rPr>
        <w:t xml:space="preserve"> وال</w:t>
      </w:r>
      <w:r w:rsidR="00AE657A">
        <w:rPr>
          <w:rFonts w:hint="cs"/>
          <w:rtl/>
        </w:rPr>
        <w:t>ی</w:t>
      </w:r>
      <w:r w:rsidR="001B0829" w:rsidRPr="00DE4439">
        <w:rPr>
          <w:rFonts w:hint="cs"/>
          <w:rtl/>
        </w:rPr>
        <w:t xml:space="preserve"> اوست، و اهل سنت م</w:t>
      </w:r>
      <w:r w:rsidR="00AE657A">
        <w:rPr>
          <w:rFonts w:hint="cs"/>
          <w:rtl/>
        </w:rPr>
        <w:t>ی</w:t>
      </w:r>
      <w:r w:rsidR="001B0829" w:rsidRPr="00DE4439">
        <w:rPr>
          <w:rFonts w:hint="cs"/>
          <w:rtl/>
        </w:rPr>
        <w:t>‌گو</w:t>
      </w:r>
      <w:r w:rsidR="00AE657A">
        <w:rPr>
          <w:rFonts w:hint="cs"/>
          <w:rtl/>
        </w:rPr>
        <w:t>ی</w:t>
      </w:r>
      <w:r w:rsidR="001B0829" w:rsidRPr="00DE4439">
        <w:rPr>
          <w:rFonts w:hint="cs"/>
          <w:rtl/>
        </w:rPr>
        <w:t>ند مفهوم گفته پ</w:t>
      </w:r>
      <w:r w:rsidR="00AE657A">
        <w:rPr>
          <w:rFonts w:hint="cs"/>
          <w:rtl/>
        </w:rPr>
        <w:t>ی</w:t>
      </w:r>
      <w:r w:rsidR="001B0829" w:rsidRPr="00DE4439">
        <w:rPr>
          <w:rFonts w:hint="cs"/>
          <w:rtl/>
        </w:rPr>
        <w:t xml:space="preserve">امبر </w:t>
      </w:r>
      <w:r w:rsidR="00AE657A">
        <w:rPr>
          <w:rFonts w:hint="cs"/>
          <w:rtl/>
        </w:rPr>
        <w:t>ک</w:t>
      </w:r>
      <w:r w:rsidR="001B0829" w:rsidRPr="00DE4439">
        <w:rPr>
          <w:rFonts w:hint="cs"/>
          <w:rtl/>
        </w:rPr>
        <w:t xml:space="preserve">ه من </w:t>
      </w:r>
      <w:r w:rsidR="00AE657A">
        <w:rPr>
          <w:rFonts w:hint="cs"/>
          <w:rtl/>
        </w:rPr>
        <w:t>ک</w:t>
      </w:r>
      <w:r w:rsidR="001B0829" w:rsidRPr="00DE4439">
        <w:rPr>
          <w:rFonts w:hint="cs"/>
          <w:rtl/>
        </w:rPr>
        <w:t>نت مولاه فعل</w:t>
      </w:r>
      <w:r w:rsidR="00AE657A">
        <w:rPr>
          <w:rFonts w:hint="cs"/>
          <w:rtl/>
        </w:rPr>
        <w:t>ی</w:t>
      </w:r>
      <w:r w:rsidR="001B0829" w:rsidRPr="00DE4439">
        <w:rPr>
          <w:rFonts w:hint="cs"/>
          <w:rtl/>
        </w:rPr>
        <w:t xml:space="preserve"> مولاه</w:t>
      </w:r>
      <w:r w:rsidR="003E05F2" w:rsidRPr="00DE4439">
        <w:rPr>
          <w:rFonts w:hint="cs"/>
          <w:rtl/>
        </w:rPr>
        <w:t>،</w:t>
      </w:r>
      <w:r w:rsidR="001B0829" w:rsidRPr="00DE4439">
        <w:rPr>
          <w:rFonts w:hint="cs"/>
          <w:rtl/>
        </w:rPr>
        <w:t xml:space="preserve"> </w:t>
      </w:r>
      <w:r w:rsidR="00AE657A">
        <w:rPr>
          <w:rFonts w:hint="cs"/>
          <w:rtl/>
        </w:rPr>
        <w:t>ی</w:t>
      </w:r>
      <w:r w:rsidR="001B0829" w:rsidRPr="00DE4439">
        <w:rPr>
          <w:rFonts w:hint="cs"/>
          <w:rtl/>
        </w:rPr>
        <w:t>عن</w:t>
      </w:r>
      <w:r w:rsidR="00AE657A">
        <w:rPr>
          <w:rFonts w:hint="cs"/>
          <w:rtl/>
        </w:rPr>
        <w:t>ی</w:t>
      </w:r>
      <w:r w:rsidR="001B0829" w:rsidRPr="00DE4439">
        <w:rPr>
          <w:rFonts w:hint="cs"/>
          <w:rtl/>
        </w:rPr>
        <w:t xml:space="preserve"> هر </w:t>
      </w:r>
      <w:r w:rsidR="00AE657A">
        <w:rPr>
          <w:rFonts w:hint="cs"/>
          <w:rtl/>
        </w:rPr>
        <w:t>ک</w:t>
      </w:r>
      <w:r w:rsidR="001B0829" w:rsidRPr="00DE4439">
        <w:rPr>
          <w:rFonts w:hint="cs"/>
          <w:rtl/>
        </w:rPr>
        <w:t>س مرا دوست دارد عل</w:t>
      </w:r>
      <w:r w:rsidR="00AE657A">
        <w:rPr>
          <w:rFonts w:hint="cs"/>
          <w:rtl/>
        </w:rPr>
        <w:t>ی</w:t>
      </w:r>
      <w:r w:rsidR="001B0829" w:rsidRPr="00DE4439">
        <w:rPr>
          <w:rFonts w:hint="cs"/>
          <w:rtl/>
        </w:rPr>
        <w:t xml:space="preserve"> را دوست بدارد و </w:t>
      </w:r>
      <w:r w:rsidR="00AE657A">
        <w:rPr>
          <w:rFonts w:hint="cs"/>
          <w:rtl/>
        </w:rPr>
        <w:t>ی</w:t>
      </w:r>
      <w:r w:rsidR="001B0829" w:rsidRPr="00DE4439">
        <w:rPr>
          <w:rFonts w:hint="cs"/>
          <w:rtl/>
        </w:rPr>
        <w:t>ار</w:t>
      </w:r>
      <w:r w:rsidR="00AE657A">
        <w:rPr>
          <w:rFonts w:hint="cs"/>
          <w:rtl/>
        </w:rPr>
        <w:t>ی</w:t>
      </w:r>
      <w:r w:rsidR="001B0829" w:rsidRPr="00DE4439">
        <w:rPr>
          <w:rFonts w:hint="cs"/>
          <w:rtl/>
        </w:rPr>
        <w:t xml:space="preserve"> </w:t>
      </w:r>
      <w:r w:rsidR="00AE657A">
        <w:rPr>
          <w:rFonts w:hint="cs"/>
          <w:rtl/>
        </w:rPr>
        <w:t>ک</w:t>
      </w:r>
      <w:r w:rsidR="001B0829" w:rsidRPr="00DE4439">
        <w:rPr>
          <w:rFonts w:hint="cs"/>
          <w:rtl/>
        </w:rPr>
        <w:t>ند، و به دلا</w:t>
      </w:r>
      <w:r w:rsidR="00AE657A">
        <w:rPr>
          <w:rFonts w:hint="cs"/>
          <w:rtl/>
        </w:rPr>
        <w:t>ی</w:t>
      </w:r>
      <w:r w:rsidR="001B0829" w:rsidRPr="00DE4439">
        <w:rPr>
          <w:rFonts w:hint="cs"/>
          <w:rtl/>
        </w:rPr>
        <w:t>ل ز</w:t>
      </w:r>
      <w:r w:rsidR="00AE657A">
        <w:rPr>
          <w:rFonts w:hint="cs"/>
          <w:rtl/>
        </w:rPr>
        <w:t>ی</w:t>
      </w:r>
      <w:r w:rsidR="001B0829" w:rsidRPr="00DE4439">
        <w:rPr>
          <w:rFonts w:hint="cs"/>
          <w:rtl/>
        </w:rPr>
        <w:t>ر مفهوم مولا هم</w:t>
      </w:r>
      <w:r w:rsidR="00AE657A">
        <w:rPr>
          <w:rFonts w:hint="cs"/>
          <w:rtl/>
        </w:rPr>
        <w:t>ی</w:t>
      </w:r>
      <w:r w:rsidR="001B0829" w:rsidRPr="00DE4439">
        <w:rPr>
          <w:rFonts w:hint="cs"/>
          <w:rtl/>
        </w:rPr>
        <w:t>ن است</w:t>
      </w:r>
      <w:r w:rsidR="00784590" w:rsidRPr="00DE4439">
        <w:rPr>
          <w:rFonts w:hint="cs"/>
          <w:rtl/>
        </w:rPr>
        <w:t xml:space="preserve">: </w:t>
      </w:r>
      <w:r w:rsidR="001B0829" w:rsidRPr="00DE4439">
        <w:rPr>
          <w:rFonts w:hint="cs"/>
          <w:rtl/>
        </w:rPr>
        <w:t>به دل</w:t>
      </w:r>
      <w:r w:rsidR="00AE657A">
        <w:rPr>
          <w:rFonts w:hint="cs"/>
          <w:rtl/>
        </w:rPr>
        <w:t>ی</w:t>
      </w:r>
      <w:r w:rsidR="001B0829" w:rsidRPr="00DE4439">
        <w:rPr>
          <w:rFonts w:hint="cs"/>
          <w:rtl/>
        </w:rPr>
        <w:t xml:space="preserve">ل </w:t>
      </w:r>
      <w:r w:rsidR="003E05F2" w:rsidRPr="00DE4439">
        <w:rPr>
          <w:rFonts w:hint="cs"/>
          <w:rtl/>
        </w:rPr>
        <w:t>ز</w:t>
      </w:r>
      <w:r w:rsidR="00AE657A">
        <w:rPr>
          <w:rFonts w:hint="cs"/>
          <w:rtl/>
        </w:rPr>
        <w:t>ی</w:t>
      </w:r>
      <w:r w:rsidR="003E05F2" w:rsidRPr="00DE4439">
        <w:rPr>
          <w:rFonts w:hint="cs"/>
          <w:rtl/>
        </w:rPr>
        <w:t xml:space="preserve">اداتى </w:t>
      </w:r>
      <w:r w:rsidR="00AE657A">
        <w:rPr>
          <w:rFonts w:hint="cs"/>
          <w:rtl/>
        </w:rPr>
        <w:t>ک</w:t>
      </w:r>
      <w:r w:rsidR="003E05F2" w:rsidRPr="00DE4439">
        <w:rPr>
          <w:rFonts w:hint="cs"/>
          <w:rtl/>
        </w:rPr>
        <w:t>ه</w:t>
      </w:r>
      <w:r w:rsidR="001B0829" w:rsidRPr="00DE4439">
        <w:rPr>
          <w:rFonts w:hint="cs"/>
          <w:rtl/>
        </w:rPr>
        <w:t xml:space="preserve"> اضافه بر ا</w:t>
      </w:r>
      <w:r w:rsidR="00AE657A">
        <w:rPr>
          <w:rFonts w:hint="cs"/>
          <w:rtl/>
        </w:rPr>
        <w:t>ی</w:t>
      </w:r>
      <w:r w:rsidR="001B0829" w:rsidRPr="00DE4439">
        <w:rPr>
          <w:rFonts w:hint="cs"/>
          <w:rtl/>
        </w:rPr>
        <w:t>ن روا</w:t>
      </w:r>
      <w:r w:rsidR="00AE657A">
        <w:rPr>
          <w:rFonts w:hint="cs"/>
          <w:rtl/>
        </w:rPr>
        <w:t>ی</w:t>
      </w:r>
      <w:r w:rsidR="001B0829" w:rsidRPr="00DE4439">
        <w:rPr>
          <w:rFonts w:hint="cs"/>
          <w:rtl/>
        </w:rPr>
        <w:t>ت شده‌اند و بعض</w:t>
      </w:r>
      <w:r w:rsidR="00AE657A">
        <w:rPr>
          <w:rFonts w:hint="cs"/>
          <w:rtl/>
        </w:rPr>
        <w:t>ی</w:t>
      </w:r>
      <w:r w:rsidR="001B0829" w:rsidRPr="00DE4439">
        <w:rPr>
          <w:rFonts w:hint="cs"/>
          <w:rtl/>
        </w:rPr>
        <w:t xml:space="preserve"> از علما آن را صح</w:t>
      </w:r>
      <w:r w:rsidR="00AE657A">
        <w:rPr>
          <w:rFonts w:hint="cs"/>
          <w:rtl/>
        </w:rPr>
        <w:t>ی</w:t>
      </w:r>
      <w:r w:rsidR="001B0829" w:rsidRPr="00DE4439">
        <w:rPr>
          <w:rFonts w:hint="cs"/>
          <w:rtl/>
        </w:rPr>
        <w:t xml:space="preserve">ح قرار داده‌اند، چنان </w:t>
      </w:r>
      <w:r w:rsidR="00AE657A">
        <w:rPr>
          <w:rFonts w:hint="cs"/>
          <w:rtl/>
        </w:rPr>
        <w:t>ک</w:t>
      </w:r>
      <w:r w:rsidR="001B0829" w:rsidRPr="00DE4439">
        <w:rPr>
          <w:rFonts w:hint="cs"/>
          <w:rtl/>
        </w:rPr>
        <w:t>ه روا</w:t>
      </w:r>
      <w:r w:rsidR="00AE657A">
        <w:rPr>
          <w:rFonts w:hint="cs"/>
          <w:rtl/>
        </w:rPr>
        <w:t>ی</w:t>
      </w:r>
      <w:r w:rsidR="001B0829" w:rsidRPr="00DE4439">
        <w:rPr>
          <w:rFonts w:hint="cs"/>
          <w:rtl/>
        </w:rPr>
        <w:t xml:space="preserve">ت شده </w:t>
      </w:r>
      <w:r w:rsidR="00AE657A">
        <w:rPr>
          <w:rFonts w:hint="cs"/>
          <w:rtl/>
        </w:rPr>
        <w:t>ک</w:t>
      </w:r>
      <w:r w:rsidR="001B0829" w:rsidRPr="00DE4439">
        <w:rPr>
          <w:rFonts w:hint="cs"/>
          <w:rtl/>
        </w:rPr>
        <w:t>ه پ</w:t>
      </w:r>
      <w:r w:rsidR="00AE657A">
        <w:rPr>
          <w:rFonts w:hint="cs"/>
          <w:rtl/>
        </w:rPr>
        <w:t>ی</w:t>
      </w:r>
      <w:r w:rsidR="001B0829" w:rsidRPr="00DE4439">
        <w:rPr>
          <w:rFonts w:hint="cs"/>
          <w:rtl/>
        </w:rPr>
        <w:t>امبر بعد از آن فرمود</w:t>
      </w:r>
      <w:r w:rsidR="00784590" w:rsidRPr="00DE4439">
        <w:rPr>
          <w:rFonts w:hint="cs"/>
          <w:rtl/>
        </w:rPr>
        <w:t xml:space="preserve">: </w:t>
      </w:r>
      <w:r w:rsidR="001B0829" w:rsidRPr="00DE4439">
        <w:rPr>
          <w:rFonts w:hint="cs"/>
          <w:rtl/>
        </w:rPr>
        <w:t>بار خدا</w:t>
      </w:r>
      <w:r w:rsidR="00AE657A">
        <w:rPr>
          <w:rFonts w:hint="cs"/>
          <w:rtl/>
        </w:rPr>
        <w:t>ی</w:t>
      </w:r>
      <w:r w:rsidR="001B0829" w:rsidRPr="00DE4439">
        <w:rPr>
          <w:rFonts w:hint="cs"/>
          <w:rtl/>
        </w:rPr>
        <w:t xml:space="preserve">ا دوست بدار </w:t>
      </w:r>
      <w:r w:rsidR="00AE657A">
        <w:rPr>
          <w:rFonts w:hint="cs"/>
          <w:rtl/>
        </w:rPr>
        <w:t>ک</w:t>
      </w:r>
      <w:r w:rsidR="001B0829" w:rsidRPr="00DE4439">
        <w:rPr>
          <w:rFonts w:hint="cs"/>
          <w:rtl/>
        </w:rPr>
        <w:t>س</w:t>
      </w:r>
      <w:r w:rsidR="00AE657A">
        <w:rPr>
          <w:rFonts w:hint="cs"/>
          <w:rtl/>
        </w:rPr>
        <w:t>ی</w:t>
      </w:r>
      <w:r w:rsidR="001B0829" w:rsidRPr="00DE4439">
        <w:rPr>
          <w:rFonts w:hint="cs"/>
          <w:rtl/>
        </w:rPr>
        <w:t xml:space="preserve"> را </w:t>
      </w:r>
      <w:r w:rsidR="00AE657A">
        <w:rPr>
          <w:rFonts w:hint="cs"/>
          <w:rtl/>
        </w:rPr>
        <w:t>ک</w:t>
      </w:r>
      <w:r w:rsidR="001B0829" w:rsidRPr="00DE4439">
        <w:rPr>
          <w:rFonts w:hint="cs"/>
          <w:rtl/>
        </w:rPr>
        <w:t>ه او را دوست م</w:t>
      </w:r>
      <w:r w:rsidR="00AE657A">
        <w:rPr>
          <w:rFonts w:hint="cs"/>
          <w:rtl/>
        </w:rPr>
        <w:t>ی</w:t>
      </w:r>
      <w:r w:rsidR="001B0829" w:rsidRPr="00DE4439">
        <w:rPr>
          <w:rFonts w:hint="cs"/>
          <w:rtl/>
        </w:rPr>
        <w:t>‌دارد</w:t>
      </w:r>
      <w:r w:rsidR="003E05F2" w:rsidRPr="00DE4439">
        <w:rPr>
          <w:rFonts w:hint="cs"/>
          <w:rtl/>
        </w:rPr>
        <w:t>،</w:t>
      </w:r>
      <w:r w:rsidR="001B0829" w:rsidRPr="00DE4439">
        <w:rPr>
          <w:rFonts w:hint="cs"/>
          <w:rtl/>
        </w:rPr>
        <w:t xml:space="preserve"> و دشمن بدار </w:t>
      </w:r>
      <w:r w:rsidR="00AE657A">
        <w:rPr>
          <w:rFonts w:hint="cs"/>
          <w:rtl/>
        </w:rPr>
        <w:t>ک</w:t>
      </w:r>
      <w:r w:rsidR="001B0829" w:rsidRPr="00DE4439">
        <w:rPr>
          <w:rFonts w:hint="cs"/>
          <w:rtl/>
        </w:rPr>
        <w:t>س</w:t>
      </w:r>
      <w:r w:rsidR="00AE657A">
        <w:rPr>
          <w:rFonts w:hint="cs"/>
          <w:rtl/>
        </w:rPr>
        <w:t>ی</w:t>
      </w:r>
      <w:r w:rsidR="001B0829" w:rsidRPr="00DE4439">
        <w:rPr>
          <w:rFonts w:hint="cs"/>
          <w:rtl/>
        </w:rPr>
        <w:t xml:space="preserve"> را </w:t>
      </w:r>
      <w:r w:rsidR="00AE657A">
        <w:rPr>
          <w:rFonts w:hint="cs"/>
          <w:rtl/>
        </w:rPr>
        <w:t>ک</w:t>
      </w:r>
      <w:r w:rsidR="001B0829" w:rsidRPr="00DE4439">
        <w:rPr>
          <w:rFonts w:hint="cs"/>
          <w:rtl/>
        </w:rPr>
        <w:t>ه با او دشمن</w:t>
      </w:r>
      <w:r w:rsidR="00AE657A">
        <w:rPr>
          <w:rFonts w:hint="cs"/>
          <w:rtl/>
        </w:rPr>
        <w:t>ی</w:t>
      </w:r>
      <w:r w:rsidR="001B0829" w:rsidRPr="00DE4439">
        <w:rPr>
          <w:rFonts w:hint="cs"/>
          <w:rtl/>
        </w:rPr>
        <w:t xml:space="preserve"> م</w:t>
      </w:r>
      <w:r w:rsidR="00AE657A">
        <w:rPr>
          <w:rFonts w:hint="cs"/>
          <w:rtl/>
        </w:rPr>
        <w:t>ی</w:t>
      </w:r>
      <w:r w:rsidR="001B0829" w:rsidRPr="00DE4439">
        <w:rPr>
          <w:rFonts w:hint="cs"/>
          <w:rtl/>
        </w:rPr>
        <w:t>‌</w:t>
      </w:r>
      <w:r w:rsidR="00AE657A">
        <w:rPr>
          <w:rFonts w:hint="cs"/>
          <w:rtl/>
        </w:rPr>
        <w:t>ک</w:t>
      </w:r>
      <w:r w:rsidR="001B0829" w:rsidRPr="00DE4439">
        <w:rPr>
          <w:rFonts w:hint="cs"/>
          <w:rtl/>
        </w:rPr>
        <w:t>ند. پس دوست</w:t>
      </w:r>
      <w:r w:rsidR="00AE657A">
        <w:rPr>
          <w:rFonts w:hint="cs"/>
          <w:rtl/>
        </w:rPr>
        <w:t>ی</w:t>
      </w:r>
      <w:r w:rsidR="001B0829" w:rsidRPr="00DE4439">
        <w:rPr>
          <w:rFonts w:hint="cs"/>
          <w:rtl/>
        </w:rPr>
        <w:t xml:space="preserve"> و دشمن</w:t>
      </w:r>
      <w:r w:rsidR="00AE657A">
        <w:rPr>
          <w:rFonts w:hint="cs"/>
          <w:rtl/>
        </w:rPr>
        <w:t>ی</w:t>
      </w:r>
      <w:r w:rsidR="001B0829" w:rsidRPr="00DE4439">
        <w:rPr>
          <w:rFonts w:hint="cs"/>
          <w:rtl/>
        </w:rPr>
        <w:t xml:space="preserve"> </w:t>
      </w:r>
      <w:r w:rsidR="00AE657A">
        <w:rPr>
          <w:rFonts w:hint="cs"/>
          <w:rtl/>
        </w:rPr>
        <w:t>ک</w:t>
      </w:r>
      <w:r w:rsidR="001B0829" w:rsidRPr="00DE4439">
        <w:rPr>
          <w:rFonts w:hint="cs"/>
          <w:rtl/>
        </w:rPr>
        <w:t>ردن، توض</w:t>
      </w:r>
      <w:r w:rsidR="00AE657A">
        <w:rPr>
          <w:rFonts w:hint="cs"/>
          <w:rtl/>
        </w:rPr>
        <w:t>ی</w:t>
      </w:r>
      <w:r w:rsidR="001B0829" w:rsidRPr="00DE4439">
        <w:rPr>
          <w:rFonts w:hint="cs"/>
          <w:rtl/>
        </w:rPr>
        <w:t>ح</w:t>
      </w:r>
      <w:r w:rsidR="00AE657A">
        <w:rPr>
          <w:rFonts w:hint="cs"/>
          <w:rtl/>
        </w:rPr>
        <w:t>ی</w:t>
      </w:r>
      <w:r w:rsidR="001B0829" w:rsidRPr="00DE4439">
        <w:rPr>
          <w:rFonts w:hint="cs"/>
          <w:rtl/>
        </w:rPr>
        <w:t xml:space="preserve"> است برا</w:t>
      </w:r>
      <w:r w:rsidR="00AE657A">
        <w:rPr>
          <w:rFonts w:hint="cs"/>
          <w:rtl/>
        </w:rPr>
        <w:t>ی</w:t>
      </w:r>
      <w:r w:rsidR="001B0829" w:rsidRPr="00DE4439">
        <w:rPr>
          <w:rFonts w:hint="cs"/>
          <w:rtl/>
        </w:rPr>
        <w:t xml:space="preserve"> جمله (فعل</w:t>
      </w:r>
      <w:r w:rsidR="00AE657A">
        <w:rPr>
          <w:rFonts w:hint="cs"/>
          <w:rtl/>
        </w:rPr>
        <w:t>ی</w:t>
      </w:r>
      <w:r w:rsidR="001B0829" w:rsidRPr="00DE4439">
        <w:rPr>
          <w:rFonts w:hint="cs"/>
          <w:rtl/>
        </w:rPr>
        <w:t xml:space="preserve"> مولاه) </w:t>
      </w:r>
      <w:r w:rsidR="00AE657A">
        <w:rPr>
          <w:rFonts w:hint="cs"/>
          <w:rtl/>
        </w:rPr>
        <w:t>ی</w:t>
      </w:r>
      <w:r w:rsidR="001B0829" w:rsidRPr="00DE4439">
        <w:rPr>
          <w:rFonts w:hint="cs"/>
          <w:rtl/>
        </w:rPr>
        <w:t>عن</w:t>
      </w:r>
      <w:r w:rsidR="00AE657A">
        <w:rPr>
          <w:rFonts w:hint="cs"/>
          <w:rtl/>
        </w:rPr>
        <w:t>ی</w:t>
      </w:r>
      <w:r w:rsidR="001B0829" w:rsidRPr="00DE4439">
        <w:rPr>
          <w:rFonts w:hint="cs"/>
          <w:rtl/>
        </w:rPr>
        <w:t xml:space="preserve"> مردم با</w:t>
      </w:r>
      <w:r w:rsidR="00AE657A">
        <w:rPr>
          <w:rFonts w:hint="cs"/>
          <w:rtl/>
        </w:rPr>
        <w:t>ی</w:t>
      </w:r>
      <w:r w:rsidR="001B0829" w:rsidRPr="00DE4439">
        <w:rPr>
          <w:rFonts w:hint="cs"/>
          <w:rtl/>
        </w:rPr>
        <w:t>د عل</w:t>
      </w:r>
      <w:r w:rsidR="00AE657A">
        <w:rPr>
          <w:rFonts w:hint="cs"/>
          <w:rtl/>
        </w:rPr>
        <w:t>ی</w:t>
      </w:r>
      <w:r w:rsidR="001B0829" w:rsidRPr="00DE4439">
        <w:rPr>
          <w:rFonts w:hint="cs"/>
          <w:rtl/>
        </w:rPr>
        <w:t xml:space="preserve"> بن اب</w:t>
      </w:r>
      <w:r w:rsidR="00AE657A">
        <w:rPr>
          <w:rFonts w:hint="cs"/>
          <w:rtl/>
        </w:rPr>
        <w:t>ی</w:t>
      </w:r>
      <w:r w:rsidR="001B0829" w:rsidRPr="00DE4439">
        <w:rPr>
          <w:rFonts w:hint="cs"/>
          <w:rtl/>
        </w:rPr>
        <w:t xml:space="preserve"> طالب</w:t>
      </w:r>
      <w:r w:rsidR="00DF03ED" w:rsidRPr="00DF03ED">
        <w:rPr>
          <w:rFonts w:cs="CTraditional Arabic" w:hint="cs"/>
          <w:rtl/>
        </w:rPr>
        <w:t>س</w:t>
      </w:r>
      <w:r w:rsidR="00207DBC" w:rsidRPr="00DE4439">
        <w:rPr>
          <w:rFonts w:hint="cs"/>
          <w:rtl/>
        </w:rPr>
        <w:t xml:space="preserve"> را دوست بدارند. </w:t>
      </w:r>
    </w:p>
    <w:p w:rsidR="00F41ACA" w:rsidRPr="00DE4439" w:rsidRDefault="00F6564E" w:rsidP="009C6AE1">
      <w:pPr>
        <w:pStyle w:val="a"/>
        <w:rPr>
          <w:rtl/>
        </w:rPr>
      </w:pPr>
      <w:r w:rsidRPr="00DE4439">
        <w:rPr>
          <w:rFonts w:hint="cs"/>
          <w:rtl/>
        </w:rPr>
        <w:t xml:space="preserve">- </w:t>
      </w:r>
      <w:r w:rsidR="00C7017C" w:rsidRPr="00DE4439">
        <w:rPr>
          <w:rFonts w:hint="cs"/>
          <w:rtl/>
        </w:rPr>
        <w:t>پ</w:t>
      </w:r>
      <w:r w:rsidR="00AE657A">
        <w:rPr>
          <w:rFonts w:hint="cs"/>
          <w:rtl/>
        </w:rPr>
        <w:t>ی</w:t>
      </w:r>
      <w:r w:rsidR="00C7017C" w:rsidRPr="00DE4439">
        <w:rPr>
          <w:rFonts w:hint="cs"/>
          <w:rtl/>
        </w:rPr>
        <w:t>امبر</w:t>
      </w:r>
      <w:r w:rsidR="00241098" w:rsidRPr="00DE4439">
        <w:rPr>
          <w:rFonts w:ascii="Tahoma" w:hAnsi="Tahoma" w:cs="CTraditional Arabic" w:hint="cs"/>
          <w:color w:val="000000"/>
          <w:rtl/>
        </w:rPr>
        <w:t>ص</w:t>
      </w:r>
      <w:r w:rsidR="00DA0550" w:rsidRPr="00DE4439">
        <w:rPr>
          <w:rFonts w:hint="cs"/>
          <w:rtl/>
        </w:rPr>
        <w:t xml:space="preserve"> به خاطر عل</w:t>
      </w:r>
      <w:r w:rsidR="00AE657A">
        <w:rPr>
          <w:rFonts w:hint="cs"/>
          <w:rtl/>
        </w:rPr>
        <w:t>ی</w:t>
      </w:r>
      <w:r w:rsidR="00DA0550" w:rsidRPr="00DE4439">
        <w:rPr>
          <w:rFonts w:hint="cs"/>
          <w:rtl/>
        </w:rPr>
        <w:t xml:space="preserve"> توقف ن</w:t>
      </w:r>
      <w:r w:rsidR="00AE657A">
        <w:rPr>
          <w:rFonts w:hint="cs"/>
          <w:rtl/>
        </w:rPr>
        <w:t>ک</w:t>
      </w:r>
      <w:r w:rsidR="00DA0550" w:rsidRPr="00DE4439">
        <w:rPr>
          <w:rFonts w:hint="cs"/>
          <w:rtl/>
        </w:rPr>
        <w:t>رد، گرچه عل</w:t>
      </w:r>
      <w:r w:rsidR="00AE657A">
        <w:rPr>
          <w:rFonts w:hint="cs"/>
          <w:rtl/>
        </w:rPr>
        <w:t>ی</w:t>
      </w:r>
      <w:r w:rsidR="00DA0550" w:rsidRPr="00DE4439">
        <w:rPr>
          <w:rFonts w:hint="cs"/>
          <w:rtl/>
        </w:rPr>
        <w:t xml:space="preserve"> ب</w:t>
      </w:r>
      <w:r w:rsidR="00AE657A">
        <w:rPr>
          <w:rFonts w:hint="cs"/>
          <w:rtl/>
        </w:rPr>
        <w:t>ی</w:t>
      </w:r>
      <w:r w:rsidR="00DA0550" w:rsidRPr="00DE4439">
        <w:rPr>
          <w:rFonts w:hint="cs"/>
          <w:rtl/>
        </w:rPr>
        <w:t>ش از ا</w:t>
      </w:r>
      <w:r w:rsidR="00AE657A">
        <w:rPr>
          <w:rFonts w:hint="cs"/>
          <w:rtl/>
        </w:rPr>
        <w:t>ی</w:t>
      </w:r>
      <w:r w:rsidR="00DA0550" w:rsidRPr="00DE4439">
        <w:rPr>
          <w:rFonts w:hint="cs"/>
          <w:rtl/>
        </w:rPr>
        <w:t>ن مستحق بود، ول</w:t>
      </w:r>
      <w:r w:rsidR="00AE657A">
        <w:rPr>
          <w:rFonts w:hint="cs"/>
          <w:rtl/>
        </w:rPr>
        <w:t>ی</w:t>
      </w:r>
      <w:r w:rsidR="00DA0550" w:rsidRPr="00DE4439">
        <w:rPr>
          <w:rFonts w:hint="cs"/>
          <w:rtl/>
        </w:rPr>
        <w:t xml:space="preserve"> منظور ا</w:t>
      </w:r>
      <w:r w:rsidR="00AE657A">
        <w:rPr>
          <w:rFonts w:hint="cs"/>
          <w:rtl/>
        </w:rPr>
        <w:t>ی</w:t>
      </w:r>
      <w:r w:rsidR="00DA0550" w:rsidRPr="00DE4439">
        <w:rPr>
          <w:rFonts w:hint="cs"/>
          <w:rtl/>
        </w:rPr>
        <w:t xml:space="preserve">ن است </w:t>
      </w:r>
      <w:r w:rsidR="00AE657A">
        <w:rPr>
          <w:rFonts w:hint="cs"/>
          <w:rtl/>
        </w:rPr>
        <w:t>ک</w:t>
      </w:r>
      <w:r w:rsidR="00DA0550" w:rsidRPr="00DE4439">
        <w:rPr>
          <w:rFonts w:hint="cs"/>
          <w:rtl/>
        </w:rPr>
        <w:t>ه پ</w:t>
      </w:r>
      <w:r w:rsidR="00AE657A">
        <w:rPr>
          <w:rFonts w:hint="cs"/>
          <w:rtl/>
        </w:rPr>
        <w:t>ی</w:t>
      </w:r>
      <w:r w:rsidR="00DA0550" w:rsidRPr="00DE4439">
        <w:rPr>
          <w:rFonts w:hint="cs"/>
          <w:rtl/>
        </w:rPr>
        <w:t>امبر برا</w:t>
      </w:r>
      <w:r w:rsidR="00AE657A">
        <w:rPr>
          <w:rFonts w:hint="cs"/>
          <w:rtl/>
        </w:rPr>
        <w:t>ی</w:t>
      </w:r>
      <w:r w:rsidR="00DA0550" w:rsidRPr="00DE4439">
        <w:rPr>
          <w:rFonts w:hint="cs"/>
          <w:rtl/>
        </w:rPr>
        <w:t xml:space="preserve"> استراحت توقف </w:t>
      </w:r>
      <w:r w:rsidR="00AE657A">
        <w:rPr>
          <w:rFonts w:hint="cs"/>
          <w:rtl/>
        </w:rPr>
        <w:t>ک</w:t>
      </w:r>
      <w:r w:rsidR="00DA0550" w:rsidRPr="00DE4439">
        <w:rPr>
          <w:rFonts w:hint="cs"/>
          <w:rtl/>
        </w:rPr>
        <w:t>رد، ز</w:t>
      </w:r>
      <w:r w:rsidR="00AE657A">
        <w:rPr>
          <w:rFonts w:hint="cs"/>
          <w:rtl/>
        </w:rPr>
        <w:t>ی</w:t>
      </w:r>
      <w:r w:rsidR="00DA0550" w:rsidRPr="00DE4439">
        <w:rPr>
          <w:rFonts w:hint="cs"/>
          <w:rtl/>
        </w:rPr>
        <w:t>را سفر از م</w:t>
      </w:r>
      <w:r w:rsidR="00AE657A">
        <w:rPr>
          <w:rFonts w:hint="cs"/>
          <w:rtl/>
        </w:rPr>
        <w:t>ک</w:t>
      </w:r>
      <w:r w:rsidR="00DA0550" w:rsidRPr="00DE4439">
        <w:rPr>
          <w:rFonts w:hint="cs"/>
          <w:rtl/>
        </w:rPr>
        <w:t>ه به مد</w:t>
      </w:r>
      <w:r w:rsidR="00AE657A">
        <w:rPr>
          <w:rFonts w:hint="cs"/>
          <w:rtl/>
        </w:rPr>
        <w:t>ی</w:t>
      </w:r>
      <w:r w:rsidR="00DA0550" w:rsidRPr="00DE4439">
        <w:rPr>
          <w:rFonts w:hint="cs"/>
          <w:rtl/>
        </w:rPr>
        <w:t>نه سفر</w:t>
      </w:r>
      <w:r w:rsidR="00AE657A">
        <w:rPr>
          <w:rFonts w:hint="cs"/>
          <w:rtl/>
        </w:rPr>
        <w:t>ی</w:t>
      </w:r>
      <w:r w:rsidR="00DA0550" w:rsidRPr="00DE4439">
        <w:rPr>
          <w:rFonts w:hint="cs"/>
          <w:rtl/>
        </w:rPr>
        <w:t xml:space="preserve"> طولان</w:t>
      </w:r>
      <w:r w:rsidR="00AE657A">
        <w:rPr>
          <w:rFonts w:hint="cs"/>
          <w:rtl/>
        </w:rPr>
        <w:t>ی</w:t>
      </w:r>
      <w:r w:rsidR="00DA0550" w:rsidRPr="00DE4439">
        <w:rPr>
          <w:rFonts w:hint="cs"/>
          <w:rtl/>
        </w:rPr>
        <w:t xml:space="preserve"> است </w:t>
      </w:r>
      <w:r w:rsidR="00AE657A">
        <w:rPr>
          <w:rFonts w:hint="cs"/>
          <w:rtl/>
        </w:rPr>
        <w:t>ک</w:t>
      </w:r>
      <w:r w:rsidR="00DA0550" w:rsidRPr="00DE4439">
        <w:rPr>
          <w:rFonts w:hint="cs"/>
          <w:rtl/>
        </w:rPr>
        <w:t xml:space="preserve">ه پنج تا هفت روز طول </w:t>
      </w:r>
      <w:r w:rsidR="00AE657A">
        <w:rPr>
          <w:rFonts w:hint="cs"/>
          <w:rtl/>
        </w:rPr>
        <w:t>ک</w:t>
      </w:r>
      <w:r w:rsidR="00DA0550" w:rsidRPr="00DE4439">
        <w:rPr>
          <w:rFonts w:hint="cs"/>
          <w:rtl/>
        </w:rPr>
        <w:t>ش</w:t>
      </w:r>
      <w:r w:rsidR="00AE657A">
        <w:rPr>
          <w:rFonts w:hint="cs"/>
          <w:rtl/>
        </w:rPr>
        <w:t>ی</w:t>
      </w:r>
      <w:r w:rsidR="00DA0550" w:rsidRPr="00DE4439">
        <w:rPr>
          <w:rFonts w:hint="cs"/>
          <w:rtl/>
        </w:rPr>
        <w:t>ده بود و چند بار پ</w:t>
      </w:r>
      <w:r w:rsidR="00AE657A">
        <w:rPr>
          <w:rFonts w:hint="cs"/>
          <w:rtl/>
        </w:rPr>
        <w:t>ی</w:t>
      </w:r>
      <w:r w:rsidR="00DA0550" w:rsidRPr="00DE4439">
        <w:rPr>
          <w:rFonts w:hint="cs"/>
          <w:rtl/>
        </w:rPr>
        <w:t>امبر در آن برا</w:t>
      </w:r>
      <w:r w:rsidR="00AE657A">
        <w:rPr>
          <w:rFonts w:hint="cs"/>
          <w:rtl/>
        </w:rPr>
        <w:t>ی</w:t>
      </w:r>
      <w:r w:rsidR="00DA0550" w:rsidRPr="00DE4439">
        <w:rPr>
          <w:rFonts w:hint="cs"/>
          <w:rtl/>
        </w:rPr>
        <w:t xml:space="preserve"> استراحت توقف </w:t>
      </w:r>
      <w:r w:rsidR="00AE657A">
        <w:rPr>
          <w:rFonts w:hint="cs"/>
          <w:rtl/>
        </w:rPr>
        <w:t>ک</w:t>
      </w:r>
      <w:r w:rsidR="00DA0550" w:rsidRPr="00DE4439">
        <w:rPr>
          <w:rFonts w:hint="cs"/>
          <w:rtl/>
        </w:rPr>
        <w:t>رده بود، و پ</w:t>
      </w:r>
      <w:r w:rsidR="00AE657A">
        <w:rPr>
          <w:rFonts w:hint="cs"/>
          <w:rtl/>
        </w:rPr>
        <w:t>ی</w:t>
      </w:r>
      <w:r w:rsidR="00DA0550" w:rsidRPr="00DE4439">
        <w:rPr>
          <w:rFonts w:hint="cs"/>
          <w:rtl/>
        </w:rPr>
        <w:t>امبر</w:t>
      </w:r>
      <w:r w:rsidR="00241098" w:rsidRPr="00DE4439">
        <w:rPr>
          <w:rFonts w:ascii="Tahoma" w:hAnsi="Tahoma" w:cs="CTraditional Arabic" w:hint="cs"/>
          <w:color w:val="000000"/>
          <w:rtl/>
        </w:rPr>
        <w:t>ص</w:t>
      </w:r>
      <w:r w:rsidR="00944411" w:rsidRPr="00DE4439">
        <w:rPr>
          <w:rFonts w:hint="cs"/>
          <w:rtl/>
        </w:rPr>
        <w:t xml:space="preserve"> مردم را تذ</w:t>
      </w:r>
      <w:r w:rsidR="00AE657A">
        <w:rPr>
          <w:rFonts w:hint="cs"/>
          <w:rtl/>
        </w:rPr>
        <w:t>ک</w:t>
      </w:r>
      <w:r w:rsidR="00944411" w:rsidRPr="00DE4439">
        <w:rPr>
          <w:rFonts w:hint="cs"/>
          <w:rtl/>
        </w:rPr>
        <w:t xml:space="preserve">ر داد </w:t>
      </w:r>
      <w:r w:rsidR="00AE657A">
        <w:rPr>
          <w:rFonts w:hint="cs"/>
          <w:rtl/>
        </w:rPr>
        <w:t>ک</w:t>
      </w:r>
      <w:r w:rsidR="00944411" w:rsidRPr="00DE4439">
        <w:rPr>
          <w:rFonts w:hint="cs"/>
          <w:rtl/>
        </w:rPr>
        <w:t xml:space="preserve">ه به </w:t>
      </w:r>
      <w:r w:rsidR="00AE657A">
        <w:rPr>
          <w:rFonts w:hint="cs"/>
          <w:rtl/>
        </w:rPr>
        <w:t>ک</w:t>
      </w:r>
      <w:r w:rsidR="00944411" w:rsidRPr="00DE4439">
        <w:rPr>
          <w:rFonts w:hint="cs"/>
          <w:rtl/>
        </w:rPr>
        <w:t>تاب خدا چنگ زنند و اهل ب</w:t>
      </w:r>
      <w:r w:rsidR="00AE657A">
        <w:rPr>
          <w:rFonts w:hint="cs"/>
          <w:rtl/>
        </w:rPr>
        <w:t>ی</w:t>
      </w:r>
      <w:r w:rsidR="00944411" w:rsidRPr="00DE4439">
        <w:rPr>
          <w:rFonts w:hint="cs"/>
          <w:rtl/>
        </w:rPr>
        <w:t>ت او را گرام</w:t>
      </w:r>
      <w:r w:rsidR="00AE657A">
        <w:rPr>
          <w:rFonts w:hint="cs"/>
          <w:rtl/>
        </w:rPr>
        <w:t>ی</w:t>
      </w:r>
      <w:r w:rsidR="00944411" w:rsidRPr="00DE4439">
        <w:rPr>
          <w:rFonts w:hint="cs"/>
          <w:rtl/>
        </w:rPr>
        <w:t xml:space="preserve"> بدارند و احترام و گرام</w:t>
      </w:r>
      <w:r w:rsidR="00AE657A">
        <w:rPr>
          <w:rFonts w:hint="cs"/>
          <w:rtl/>
        </w:rPr>
        <w:t>ی</w:t>
      </w:r>
      <w:r w:rsidR="00944411" w:rsidRPr="00DE4439">
        <w:rPr>
          <w:rFonts w:hint="cs"/>
          <w:rtl/>
        </w:rPr>
        <w:t xml:space="preserve"> داشتن اهل ب</w:t>
      </w:r>
      <w:r w:rsidR="00AE657A">
        <w:rPr>
          <w:rFonts w:hint="cs"/>
          <w:rtl/>
        </w:rPr>
        <w:t>ی</w:t>
      </w:r>
      <w:r w:rsidR="00944411" w:rsidRPr="00DE4439">
        <w:rPr>
          <w:rFonts w:hint="cs"/>
          <w:rtl/>
        </w:rPr>
        <w:t>ت و ن</w:t>
      </w:r>
      <w:r w:rsidR="00AE657A">
        <w:rPr>
          <w:rFonts w:hint="cs"/>
          <w:rtl/>
        </w:rPr>
        <w:t>ی</w:t>
      </w:r>
      <w:r w:rsidR="00944411" w:rsidRPr="00DE4439">
        <w:rPr>
          <w:rFonts w:hint="cs"/>
          <w:rtl/>
        </w:rPr>
        <w:t>ز پ</w:t>
      </w:r>
      <w:r w:rsidR="00AE657A">
        <w:rPr>
          <w:rFonts w:hint="cs"/>
          <w:rtl/>
        </w:rPr>
        <w:t>ی</w:t>
      </w:r>
      <w:r w:rsidR="00944411" w:rsidRPr="00DE4439">
        <w:rPr>
          <w:rFonts w:hint="cs"/>
          <w:rtl/>
        </w:rPr>
        <w:t>رو</w:t>
      </w:r>
      <w:r w:rsidR="00AE657A">
        <w:rPr>
          <w:rFonts w:hint="cs"/>
          <w:rtl/>
        </w:rPr>
        <w:t>ی</w:t>
      </w:r>
      <w:r w:rsidR="00944411" w:rsidRPr="00DE4439">
        <w:rPr>
          <w:rFonts w:hint="cs"/>
          <w:rtl/>
        </w:rPr>
        <w:t xml:space="preserve"> </w:t>
      </w:r>
      <w:r w:rsidR="00AE657A">
        <w:rPr>
          <w:rFonts w:hint="cs"/>
          <w:rtl/>
        </w:rPr>
        <w:t>ک</w:t>
      </w:r>
      <w:r w:rsidR="00944411" w:rsidRPr="00DE4439">
        <w:rPr>
          <w:rFonts w:hint="cs"/>
          <w:rtl/>
        </w:rPr>
        <w:t>ردن از آنها بر آنان واجب است، سپس بعد از ا</w:t>
      </w:r>
      <w:r w:rsidR="00AE657A">
        <w:rPr>
          <w:rFonts w:hint="cs"/>
          <w:rtl/>
        </w:rPr>
        <w:t>ی</w:t>
      </w:r>
      <w:r w:rsidR="00944411" w:rsidRPr="00DE4439">
        <w:rPr>
          <w:rFonts w:hint="cs"/>
          <w:rtl/>
        </w:rPr>
        <w:t>ن پ</w:t>
      </w:r>
      <w:r w:rsidR="00AE657A">
        <w:rPr>
          <w:rFonts w:hint="cs"/>
          <w:rtl/>
        </w:rPr>
        <w:t>ی</w:t>
      </w:r>
      <w:r w:rsidR="00944411" w:rsidRPr="00DE4439">
        <w:rPr>
          <w:rFonts w:hint="cs"/>
          <w:rtl/>
        </w:rPr>
        <w:t>امبر</w:t>
      </w:r>
      <w:r w:rsidR="00241098" w:rsidRPr="00DE4439">
        <w:rPr>
          <w:rFonts w:ascii="Tahoma" w:hAnsi="Tahoma" w:cs="CTraditional Arabic" w:hint="cs"/>
          <w:color w:val="000000"/>
          <w:rtl/>
        </w:rPr>
        <w:t>ص</w:t>
      </w:r>
      <w:r w:rsidR="00944411" w:rsidRPr="00DE4439">
        <w:rPr>
          <w:rFonts w:hint="cs"/>
          <w:rtl/>
        </w:rPr>
        <w:t xml:space="preserve"> در مورد عل</w:t>
      </w:r>
      <w:r w:rsidR="00AE657A">
        <w:rPr>
          <w:rFonts w:hint="cs"/>
          <w:rtl/>
        </w:rPr>
        <w:t>ی</w:t>
      </w:r>
      <w:r w:rsidR="00DF03ED" w:rsidRPr="00DF03ED">
        <w:rPr>
          <w:rFonts w:cs="CTraditional Arabic" w:hint="cs"/>
          <w:rtl/>
        </w:rPr>
        <w:t>س</w:t>
      </w:r>
      <w:r w:rsidR="00F41ACA" w:rsidRPr="00DE4439">
        <w:rPr>
          <w:rFonts w:hint="cs"/>
          <w:rtl/>
        </w:rPr>
        <w:t xml:space="preserve"> گوشزد </w:t>
      </w:r>
      <w:r w:rsidR="00AE657A">
        <w:rPr>
          <w:rFonts w:hint="cs"/>
          <w:rtl/>
        </w:rPr>
        <w:t>ک</w:t>
      </w:r>
      <w:r w:rsidR="00F41ACA" w:rsidRPr="00DE4439">
        <w:rPr>
          <w:rFonts w:hint="cs"/>
          <w:rtl/>
        </w:rPr>
        <w:t>رد و فرمود</w:t>
      </w:r>
      <w:r w:rsidR="00784590" w:rsidRPr="00DE4439">
        <w:rPr>
          <w:rFonts w:hint="cs"/>
          <w:rtl/>
        </w:rPr>
        <w:t xml:space="preserve">: </w:t>
      </w:r>
      <w:r w:rsidR="00F41ACA" w:rsidRPr="00DE4439">
        <w:rPr>
          <w:rFonts w:hint="cs"/>
          <w:rtl/>
        </w:rPr>
        <w:t xml:space="preserve">هر </w:t>
      </w:r>
      <w:r w:rsidR="00AE657A">
        <w:rPr>
          <w:rFonts w:hint="cs"/>
          <w:rtl/>
        </w:rPr>
        <w:t>ک</w:t>
      </w:r>
      <w:r w:rsidR="00F41ACA" w:rsidRPr="00DE4439">
        <w:rPr>
          <w:rFonts w:hint="cs"/>
          <w:rtl/>
        </w:rPr>
        <w:t>س من مولا</w:t>
      </w:r>
      <w:r w:rsidR="00AE657A">
        <w:rPr>
          <w:rFonts w:hint="cs"/>
          <w:rtl/>
        </w:rPr>
        <w:t>ی</w:t>
      </w:r>
      <w:r w:rsidR="00F41ACA" w:rsidRPr="00DE4439">
        <w:rPr>
          <w:rFonts w:hint="cs"/>
          <w:rtl/>
        </w:rPr>
        <w:t xml:space="preserve"> او هستم پس عل</w:t>
      </w:r>
      <w:r w:rsidR="00AE657A">
        <w:rPr>
          <w:rFonts w:hint="cs"/>
          <w:rtl/>
        </w:rPr>
        <w:t>ی</w:t>
      </w:r>
      <w:r w:rsidR="00F41ACA" w:rsidRPr="00DE4439">
        <w:rPr>
          <w:rFonts w:hint="cs"/>
          <w:rtl/>
        </w:rPr>
        <w:t xml:space="preserve"> مولا</w:t>
      </w:r>
      <w:r w:rsidR="00AE657A">
        <w:rPr>
          <w:rFonts w:hint="cs"/>
          <w:rtl/>
        </w:rPr>
        <w:t>ی</w:t>
      </w:r>
      <w:r w:rsidR="00F41ACA" w:rsidRPr="00DE4439">
        <w:rPr>
          <w:rFonts w:hint="cs"/>
          <w:rtl/>
        </w:rPr>
        <w:t xml:space="preserve"> او است. </w:t>
      </w:r>
    </w:p>
    <w:p w:rsidR="004C7912" w:rsidRPr="00DE4439" w:rsidRDefault="00F6564E" w:rsidP="009C6AE1">
      <w:pPr>
        <w:pStyle w:val="a"/>
        <w:rPr>
          <w:rtl/>
        </w:rPr>
      </w:pPr>
      <w:r w:rsidRPr="00DE4439">
        <w:rPr>
          <w:rFonts w:hint="cs"/>
          <w:rtl/>
        </w:rPr>
        <w:t xml:space="preserve">- </w:t>
      </w:r>
      <w:r w:rsidR="00F41ACA" w:rsidRPr="00DE4439">
        <w:rPr>
          <w:rFonts w:hint="cs"/>
          <w:rtl/>
        </w:rPr>
        <w:t>دلالت ح</w:t>
      </w:r>
      <w:r w:rsidR="00AE657A">
        <w:rPr>
          <w:rFonts w:hint="cs"/>
          <w:rtl/>
        </w:rPr>
        <w:t>ک</w:t>
      </w:r>
      <w:r w:rsidR="00F41ACA" w:rsidRPr="00DE4439">
        <w:rPr>
          <w:rFonts w:hint="cs"/>
          <w:rtl/>
        </w:rPr>
        <w:t>م مولا ابن ا</w:t>
      </w:r>
      <w:r w:rsidR="00241098" w:rsidRPr="00DE4439">
        <w:rPr>
          <w:rFonts w:hint="cs"/>
          <w:rtl/>
        </w:rPr>
        <w:t>لأ</w:t>
      </w:r>
      <w:r w:rsidR="00F41ACA" w:rsidRPr="00DE4439">
        <w:rPr>
          <w:rFonts w:hint="cs"/>
          <w:rtl/>
        </w:rPr>
        <w:t>ث</w:t>
      </w:r>
      <w:r w:rsidR="00AE657A">
        <w:rPr>
          <w:rFonts w:hint="cs"/>
          <w:rtl/>
        </w:rPr>
        <w:t>ی</w:t>
      </w:r>
      <w:r w:rsidR="00F41ACA" w:rsidRPr="00DE4439">
        <w:rPr>
          <w:rFonts w:hint="cs"/>
          <w:rtl/>
        </w:rPr>
        <w:t>ر م</w:t>
      </w:r>
      <w:r w:rsidR="00AE657A">
        <w:rPr>
          <w:rFonts w:hint="cs"/>
          <w:rtl/>
        </w:rPr>
        <w:t>ی</w:t>
      </w:r>
      <w:r w:rsidR="00F41ACA" w:rsidRPr="00DE4439">
        <w:rPr>
          <w:rFonts w:hint="cs"/>
          <w:rtl/>
        </w:rPr>
        <w:t>‌گو</w:t>
      </w:r>
      <w:r w:rsidR="00AE657A">
        <w:rPr>
          <w:rFonts w:hint="cs"/>
          <w:rtl/>
        </w:rPr>
        <w:t>ی</w:t>
      </w:r>
      <w:r w:rsidR="00F41ACA" w:rsidRPr="00DE4439">
        <w:rPr>
          <w:rFonts w:hint="cs"/>
          <w:rtl/>
        </w:rPr>
        <w:t>د</w:t>
      </w:r>
      <w:r w:rsidR="00784590" w:rsidRPr="00DE4439">
        <w:rPr>
          <w:rFonts w:hint="cs"/>
          <w:rtl/>
        </w:rPr>
        <w:t xml:space="preserve">: </w:t>
      </w:r>
      <w:r w:rsidR="00F41ACA" w:rsidRPr="00DE4439">
        <w:rPr>
          <w:rFonts w:hint="cs"/>
          <w:rtl/>
        </w:rPr>
        <w:t>مول</w:t>
      </w:r>
      <w:r w:rsidR="00AE657A">
        <w:rPr>
          <w:rFonts w:hint="cs"/>
          <w:rtl/>
        </w:rPr>
        <w:t>ی</w:t>
      </w:r>
      <w:r w:rsidR="00F41ACA" w:rsidRPr="00DE4439">
        <w:rPr>
          <w:rFonts w:hint="cs"/>
          <w:rtl/>
        </w:rPr>
        <w:t xml:space="preserve"> به معن</w:t>
      </w:r>
      <w:r w:rsidR="00AE657A">
        <w:rPr>
          <w:rFonts w:hint="cs"/>
          <w:rtl/>
        </w:rPr>
        <w:t>ی</w:t>
      </w:r>
      <w:r w:rsidR="00F41ACA" w:rsidRPr="00DE4439">
        <w:rPr>
          <w:rFonts w:hint="cs"/>
          <w:rtl/>
        </w:rPr>
        <w:t xml:space="preserve"> آقا و مال</w:t>
      </w:r>
      <w:r w:rsidR="00AE657A">
        <w:rPr>
          <w:rFonts w:hint="cs"/>
          <w:rtl/>
        </w:rPr>
        <w:t>ک</w:t>
      </w:r>
      <w:r w:rsidR="00F41ACA" w:rsidRPr="00DE4439">
        <w:rPr>
          <w:rFonts w:hint="cs"/>
          <w:rtl/>
        </w:rPr>
        <w:t xml:space="preserve"> و نعمت</w:t>
      </w:r>
      <w:r w:rsidR="00241098" w:rsidRPr="00DE4439">
        <w:rPr>
          <w:rFonts w:hint="cs"/>
          <w:rtl/>
        </w:rPr>
        <w:t>‌</w:t>
      </w:r>
      <w:r w:rsidR="00F41ACA" w:rsidRPr="00DE4439">
        <w:rPr>
          <w:rFonts w:hint="cs"/>
          <w:rtl/>
        </w:rPr>
        <w:t xml:space="preserve">دهند و </w:t>
      </w:r>
      <w:r w:rsidR="00AE657A">
        <w:rPr>
          <w:rFonts w:hint="cs"/>
          <w:rtl/>
        </w:rPr>
        <w:t>ی</w:t>
      </w:r>
      <w:r w:rsidR="00F41ACA" w:rsidRPr="00DE4439">
        <w:rPr>
          <w:rFonts w:hint="cs"/>
          <w:rtl/>
        </w:rPr>
        <w:t>اور و دوست و هم پ</w:t>
      </w:r>
      <w:r w:rsidR="00AE657A">
        <w:rPr>
          <w:rFonts w:hint="cs"/>
          <w:rtl/>
        </w:rPr>
        <w:t>ی</w:t>
      </w:r>
      <w:r w:rsidR="00F41ACA" w:rsidRPr="00DE4439">
        <w:rPr>
          <w:rFonts w:hint="cs"/>
          <w:rtl/>
        </w:rPr>
        <w:t>مان و بنده و آزاد شده و پسر عم</w:t>
      </w:r>
      <w:r w:rsidR="00241098" w:rsidRPr="00DE4439">
        <w:rPr>
          <w:rFonts w:hint="cs"/>
          <w:rtl/>
        </w:rPr>
        <w:t xml:space="preserve">و </w:t>
      </w:r>
      <w:r w:rsidR="00F41ACA" w:rsidRPr="00DE4439">
        <w:rPr>
          <w:rFonts w:hint="cs"/>
          <w:rtl/>
        </w:rPr>
        <w:t>و داماد است</w:t>
      </w:r>
      <w:r w:rsidR="00F41ACA" w:rsidRPr="00D139C3">
        <w:rPr>
          <w:rStyle w:val="Char0"/>
          <w:vertAlign w:val="superscript"/>
          <w:rtl/>
        </w:rPr>
        <w:footnoteReference w:id="298"/>
      </w:r>
      <w:r w:rsidR="00F41ACA" w:rsidRPr="00DE4439">
        <w:rPr>
          <w:rFonts w:hint="cs"/>
          <w:rtl/>
        </w:rPr>
        <w:t xml:space="preserve">، </w:t>
      </w:r>
      <w:r w:rsidRPr="00DE4439">
        <w:rPr>
          <w:rFonts w:hint="cs"/>
          <w:rtl/>
        </w:rPr>
        <w:t>به هم</w:t>
      </w:r>
      <w:r w:rsidR="00AE657A">
        <w:rPr>
          <w:rFonts w:hint="cs"/>
          <w:rtl/>
        </w:rPr>
        <w:t>ی</w:t>
      </w:r>
      <w:r w:rsidRPr="00DE4439">
        <w:rPr>
          <w:rFonts w:hint="cs"/>
          <w:rtl/>
        </w:rPr>
        <w:t>ن چ</w:t>
      </w:r>
      <w:r w:rsidR="00AE657A">
        <w:rPr>
          <w:rFonts w:hint="cs"/>
          <w:rtl/>
        </w:rPr>
        <w:t>ی</w:t>
      </w:r>
      <w:r w:rsidRPr="00DE4439">
        <w:rPr>
          <w:rFonts w:hint="cs"/>
          <w:rtl/>
        </w:rPr>
        <w:t>زها مول</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 xml:space="preserve">ند. </w:t>
      </w:r>
    </w:p>
    <w:p w:rsidR="00F6564E" w:rsidRPr="00DE4439" w:rsidRDefault="00F6564E" w:rsidP="009C6AE1">
      <w:pPr>
        <w:pStyle w:val="a"/>
        <w:rPr>
          <w:rtl/>
        </w:rPr>
      </w:pPr>
      <w:r w:rsidRPr="00DE4439">
        <w:rPr>
          <w:rFonts w:hint="cs"/>
          <w:rtl/>
        </w:rPr>
        <w:t>- حد</w:t>
      </w:r>
      <w:r w:rsidR="00AE657A">
        <w:rPr>
          <w:rFonts w:hint="cs"/>
          <w:rtl/>
        </w:rPr>
        <w:t>ی</w:t>
      </w:r>
      <w:r w:rsidRPr="00DE4439">
        <w:rPr>
          <w:rFonts w:hint="cs"/>
          <w:rtl/>
        </w:rPr>
        <w:t>ث بر امامت دلالت</w:t>
      </w:r>
      <w:r w:rsidR="00AE657A">
        <w:rPr>
          <w:rFonts w:hint="cs"/>
          <w:rtl/>
        </w:rPr>
        <w:t>ی</w:t>
      </w:r>
      <w:r w:rsidRPr="00DE4439">
        <w:rPr>
          <w:rFonts w:hint="cs"/>
          <w:rtl/>
        </w:rPr>
        <w:t xml:space="preserve"> ندارد، چون اگر پ</w:t>
      </w:r>
      <w:r w:rsidR="00AE657A">
        <w:rPr>
          <w:rFonts w:hint="cs"/>
          <w:rtl/>
        </w:rPr>
        <w:t>ی</w:t>
      </w:r>
      <w:r w:rsidRPr="00DE4439">
        <w:rPr>
          <w:rFonts w:hint="cs"/>
          <w:rtl/>
        </w:rPr>
        <w:t>امبر</w:t>
      </w:r>
      <w:r w:rsidR="00E12707" w:rsidRPr="00DE4439">
        <w:rPr>
          <w:rFonts w:ascii="Tahoma" w:hAnsi="Tahoma" w:cs="CTraditional Arabic" w:hint="cs"/>
          <w:color w:val="000000"/>
          <w:rtl/>
        </w:rPr>
        <w:t>ص</w:t>
      </w:r>
      <w:r w:rsidR="008B5822" w:rsidRPr="00DE4439">
        <w:rPr>
          <w:rFonts w:hint="cs"/>
          <w:rtl/>
        </w:rPr>
        <w:t xml:space="preserve"> خلافت عل</w:t>
      </w:r>
      <w:r w:rsidR="00AE657A">
        <w:rPr>
          <w:rFonts w:hint="cs"/>
          <w:rtl/>
        </w:rPr>
        <w:t>ی</w:t>
      </w:r>
      <w:r w:rsidR="008B5822" w:rsidRPr="00DE4439">
        <w:rPr>
          <w:rFonts w:hint="cs"/>
          <w:rtl/>
        </w:rPr>
        <w:t xml:space="preserve"> را ب</w:t>
      </w:r>
      <w:r w:rsidR="00AE657A">
        <w:rPr>
          <w:rFonts w:hint="cs"/>
          <w:rtl/>
        </w:rPr>
        <w:t>ی</w:t>
      </w:r>
      <w:r w:rsidR="008B5822" w:rsidRPr="00DE4439">
        <w:rPr>
          <w:rFonts w:hint="cs"/>
          <w:rtl/>
        </w:rPr>
        <w:t xml:space="preserve">ان </w:t>
      </w:r>
      <w:r w:rsidR="00AE657A">
        <w:rPr>
          <w:rFonts w:hint="cs"/>
          <w:rtl/>
        </w:rPr>
        <w:t>ک</w:t>
      </w:r>
      <w:r w:rsidR="008B5822" w:rsidRPr="00DE4439">
        <w:rPr>
          <w:rFonts w:hint="cs"/>
          <w:rtl/>
        </w:rPr>
        <w:t>ند چن</w:t>
      </w:r>
      <w:r w:rsidR="00AE657A">
        <w:rPr>
          <w:rFonts w:hint="cs"/>
          <w:rtl/>
        </w:rPr>
        <w:t>ی</w:t>
      </w:r>
      <w:r w:rsidR="008B5822" w:rsidRPr="00DE4439">
        <w:rPr>
          <w:rFonts w:hint="cs"/>
          <w:rtl/>
        </w:rPr>
        <w:t xml:space="preserve">ن </w:t>
      </w:r>
      <w:r w:rsidR="00AE657A">
        <w:rPr>
          <w:rFonts w:hint="cs"/>
          <w:rtl/>
        </w:rPr>
        <w:t>ک</w:t>
      </w:r>
      <w:r w:rsidR="008B5822" w:rsidRPr="00DE4439">
        <w:rPr>
          <w:rFonts w:hint="cs"/>
          <w:rtl/>
        </w:rPr>
        <w:t>لمه‌ا</w:t>
      </w:r>
      <w:r w:rsidR="00AE657A">
        <w:rPr>
          <w:rFonts w:hint="cs"/>
          <w:rtl/>
        </w:rPr>
        <w:t>ی</w:t>
      </w:r>
      <w:r w:rsidR="008B5822" w:rsidRPr="00DE4439">
        <w:rPr>
          <w:rFonts w:hint="cs"/>
          <w:rtl/>
        </w:rPr>
        <w:t xml:space="preserve"> را </w:t>
      </w:r>
      <w:r w:rsidR="00AE657A">
        <w:rPr>
          <w:rFonts w:hint="cs"/>
          <w:rtl/>
        </w:rPr>
        <w:t>ک</w:t>
      </w:r>
      <w:r w:rsidR="008B5822" w:rsidRPr="00DE4439">
        <w:rPr>
          <w:rFonts w:hint="cs"/>
          <w:rtl/>
        </w:rPr>
        <w:t>ه احتمال همه ا</w:t>
      </w:r>
      <w:r w:rsidR="00AE657A">
        <w:rPr>
          <w:rFonts w:hint="cs"/>
          <w:rtl/>
        </w:rPr>
        <w:t>ی</w:t>
      </w:r>
      <w:r w:rsidR="008B5822" w:rsidRPr="00DE4439">
        <w:rPr>
          <w:rFonts w:hint="cs"/>
          <w:rtl/>
        </w:rPr>
        <w:t>ن معان</w:t>
      </w:r>
      <w:r w:rsidR="00AE657A">
        <w:rPr>
          <w:rFonts w:hint="cs"/>
          <w:rtl/>
        </w:rPr>
        <w:t>ی</w:t>
      </w:r>
      <w:r w:rsidR="008B5822" w:rsidRPr="00DE4439">
        <w:rPr>
          <w:rFonts w:hint="cs"/>
          <w:rtl/>
        </w:rPr>
        <w:t xml:space="preserve"> را دارد نم</w:t>
      </w:r>
      <w:r w:rsidR="00AE657A">
        <w:rPr>
          <w:rFonts w:hint="cs"/>
          <w:rtl/>
        </w:rPr>
        <w:t>ی</w:t>
      </w:r>
      <w:r w:rsidR="008B5822" w:rsidRPr="00DE4439">
        <w:rPr>
          <w:rFonts w:hint="cs"/>
          <w:rtl/>
        </w:rPr>
        <w:t>‌گفت و بل</w:t>
      </w:r>
      <w:r w:rsidR="00AE657A">
        <w:rPr>
          <w:rFonts w:hint="cs"/>
          <w:rtl/>
        </w:rPr>
        <w:t>ک</w:t>
      </w:r>
      <w:r w:rsidR="008B5822" w:rsidRPr="00DE4439">
        <w:rPr>
          <w:rFonts w:hint="cs"/>
          <w:rtl/>
        </w:rPr>
        <w:t xml:space="preserve">ه بهتر آن بود </w:t>
      </w:r>
      <w:r w:rsidR="00AE657A">
        <w:rPr>
          <w:rFonts w:hint="cs"/>
          <w:rtl/>
        </w:rPr>
        <w:t>ک</w:t>
      </w:r>
      <w:r w:rsidR="008B5822" w:rsidRPr="00DE4439">
        <w:rPr>
          <w:rFonts w:hint="cs"/>
          <w:rtl/>
        </w:rPr>
        <w:t>ه م</w:t>
      </w:r>
      <w:r w:rsidR="00AE657A">
        <w:rPr>
          <w:rFonts w:hint="cs"/>
          <w:rtl/>
        </w:rPr>
        <w:t>ی</w:t>
      </w:r>
      <w:r w:rsidR="008B5822" w:rsidRPr="00DE4439">
        <w:rPr>
          <w:rFonts w:hint="cs"/>
          <w:rtl/>
        </w:rPr>
        <w:t>‌گفت</w:t>
      </w:r>
      <w:r w:rsidR="00784590" w:rsidRPr="00DE4439">
        <w:rPr>
          <w:rFonts w:hint="cs"/>
          <w:rtl/>
        </w:rPr>
        <w:t xml:space="preserve">: </w:t>
      </w:r>
      <w:r w:rsidR="008B5822" w:rsidRPr="00DE4439">
        <w:rPr>
          <w:rFonts w:hint="cs"/>
          <w:rtl/>
        </w:rPr>
        <w:t>عل</w:t>
      </w:r>
      <w:r w:rsidR="00AE657A">
        <w:rPr>
          <w:rFonts w:hint="cs"/>
          <w:rtl/>
        </w:rPr>
        <w:t>ی</w:t>
      </w:r>
      <w:r w:rsidR="008B5822" w:rsidRPr="00DE4439">
        <w:rPr>
          <w:rFonts w:hint="cs"/>
          <w:rtl/>
        </w:rPr>
        <w:t xml:space="preserve"> بعد از من جانش</w:t>
      </w:r>
      <w:r w:rsidR="00AE657A">
        <w:rPr>
          <w:rFonts w:hint="cs"/>
          <w:rtl/>
        </w:rPr>
        <w:t>ی</w:t>
      </w:r>
      <w:r w:rsidR="008B5822" w:rsidRPr="00DE4439">
        <w:rPr>
          <w:rFonts w:hint="cs"/>
          <w:rtl/>
        </w:rPr>
        <w:t xml:space="preserve">ن من است، </w:t>
      </w:r>
      <w:r w:rsidR="00AE657A">
        <w:rPr>
          <w:rFonts w:hint="cs"/>
          <w:rtl/>
        </w:rPr>
        <w:t>ی</w:t>
      </w:r>
      <w:r w:rsidR="008B5822" w:rsidRPr="00DE4439">
        <w:rPr>
          <w:rFonts w:hint="cs"/>
          <w:rtl/>
        </w:rPr>
        <w:t>ا عل</w:t>
      </w:r>
      <w:r w:rsidR="00AE657A">
        <w:rPr>
          <w:rFonts w:hint="cs"/>
          <w:rtl/>
        </w:rPr>
        <w:t>ی</w:t>
      </w:r>
      <w:r w:rsidR="008B5822" w:rsidRPr="00DE4439">
        <w:rPr>
          <w:rFonts w:hint="cs"/>
          <w:rtl/>
        </w:rPr>
        <w:t xml:space="preserve"> بعد از من امام است، </w:t>
      </w:r>
      <w:r w:rsidR="00AE657A">
        <w:rPr>
          <w:rFonts w:hint="cs"/>
          <w:rtl/>
        </w:rPr>
        <w:t>ی</w:t>
      </w:r>
      <w:r w:rsidR="008B5822" w:rsidRPr="00DE4439">
        <w:rPr>
          <w:rFonts w:hint="cs"/>
          <w:rtl/>
        </w:rPr>
        <w:t>ا م</w:t>
      </w:r>
      <w:r w:rsidR="00AE657A">
        <w:rPr>
          <w:rFonts w:hint="cs"/>
          <w:rtl/>
        </w:rPr>
        <w:t>ی</w:t>
      </w:r>
      <w:r w:rsidR="008B5822" w:rsidRPr="00DE4439">
        <w:rPr>
          <w:rFonts w:hint="cs"/>
          <w:rtl/>
        </w:rPr>
        <w:t>‌گفت</w:t>
      </w:r>
      <w:r w:rsidR="00784590" w:rsidRPr="00DE4439">
        <w:rPr>
          <w:rFonts w:hint="cs"/>
          <w:rtl/>
        </w:rPr>
        <w:t xml:space="preserve">: </w:t>
      </w:r>
      <w:r w:rsidR="008B5822" w:rsidRPr="00DE4439">
        <w:rPr>
          <w:rFonts w:hint="cs"/>
          <w:rtl/>
        </w:rPr>
        <w:t>هر وقت من م</w:t>
      </w:r>
      <w:r w:rsidR="00E12707" w:rsidRPr="00DE4439">
        <w:rPr>
          <w:rFonts w:hint="cs"/>
          <w:rtl/>
        </w:rPr>
        <w:t>ُ</w:t>
      </w:r>
      <w:r w:rsidR="008B5822" w:rsidRPr="00DE4439">
        <w:rPr>
          <w:rFonts w:hint="cs"/>
          <w:rtl/>
        </w:rPr>
        <w:t xml:space="preserve">ردم </w:t>
      </w:r>
      <w:r w:rsidR="005A4416" w:rsidRPr="00DE4439">
        <w:rPr>
          <w:rFonts w:hint="cs"/>
          <w:rtl/>
        </w:rPr>
        <w:t>از عل</w:t>
      </w:r>
      <w:r w:rsidR="00AE657A">
        <w:rPr>
          <w:rFonts w:hint="cs"/>
          <w:rtl/>
        </w:rPr>
        <w:t>ی</w:t>
      </w:r>
      <w:r w:rsidR="005A4416" w:rsidRPr="00DE4439">
        <w:rPr>
          <w:rFonts w:hint="cs"/>
          <w:rtl/>
        </w:rPr>
        <w:t xml:space="preserve"> بن اب</w:t>
      </w:r>
      <w:r w:rsidR="00AE657A">
        <w:rPr>
          <w:rFonts w:hint="cs"/>
          <w:rtl/>
        </w:rPr>
        <w:t>ی</w:t>
      </w:r>
      <w:r w:rsidR="005A4416" w:rsidRPr="00DE4439">
        <w:rPr>
          <w:rFonts w:hint="cs"/>
          <w:rtl/>
        </w:rPr>
        <w:t xml:space="preserve"> طالب اطاعت </w:t>
      </w:r>
      <w:r w:rsidR="00AE657A">
        <w:rPr>
          <w:rFonts w:hint="cs"/>
          <w:rtl/>
        </w:rPr>
        <w:t>ک</w:t>
      </w:r>
      <w:r w:rsidR="005A4416" w:rsidRPr="00DE4439">
        <w:rPr>
          <w:rFonts w:hint="cs"/>
          <w:rtl/>
        </w:rPr>
        <w:t>ن</w:t>
      </w:r>
      <w:r w:rsidR="00AE657A">
        <w:rPr>
          <w:rFonts w:hint="cs"/>
          <w:rtl/>
        </w:rPr>
        <w:t>ی</w:t>
      </w:r>
      <w:r w:rsidR="005A4416" w:rsidRPr="00DE4439">
        <w:rPr>
          <w:rFonts w:hint="cs"/>
          <w:rtl/>
        </w:rPr>
        <w:t>د، اما پ</w:t>
      </w:r>
      <w:r w:rsidR="00AE657A">
        <w:rPr>
          <w:rFonts w:hint="cs"/>
          <w:rtl/>
        </w:rPr>
        <w:t>ی</w:t>
      </w:r>
      <w:r w:rsidR="005A4416" w:rsidRPr="00DE4439">
        <w:rPr>
          <w:rFonts w:hint="cs"/>
          <w:rtl/>
        </w:rPr>
        <w:t>امبر چن</w:t>
      </w:r>
      <w:r w:rsidR="00AE657A">
        <w:rPr>
          <w:rFonts w:hint="cs"/>
          <w:rtl/>
        </w:rPr>
        <w:t>ی</w:t>
      </w:r>
      <w:r w:rsidR="005A4416" w:rsidRPr="00DE4439">
        <w:rPr>
          <w:rFonts w:hint="cs"/>
          <w:rtl/>
        </w:rPr>
        <w:t>ن سخن قاطع</w:t>
      </w:r>
      <w:r w:rsidR="00AE657A">
        <w:rPr>
          <w:rFonts w:hint="cs"/>
          <w:rtl/>
        </w:rPr>
        <w:t>ی</w:t>
      </w:r>
      <w:r w:rsidR="005A4416" w:rsidRPr="00DE4439">
        <w:rPr>
          <w:rFonts w:hint="cs"/>
          <w:rtl/>
        </w:rPr>
        <w:t xml:space="preserve"> </w:t>
      </w:r>
      <w:r w:rsidR="00AE657A">
        <w:rPr>
          <w:rFonts w:hint="cs"/>
          <w:rtl/>
        </w:rPr>
        <w:t>ک</w:t>
      </w:r>
      <w:r w:rsidR="005A4416" w:rsidRPr="00DE4439">
        <w:rPr>
          <w:rFonts w:hint="cs"/>
          <w:rtl/>
        </w:rPr>
        <w:t>ه اختلاف</w:t>
      </w:r>
      <w:r w:rsidR="008A64A6" w:rsidRPr="00DE4439">
        <w:rPr>
          <w:rFonts w:hint="cs"/>
          <w:rtl/>
        </w:rPr>
        <w:t>ى اگر پ</w:t>
      </w:r>
      <w:r w:rsidR="00AE657A">
        <w:rPr>
          <w:rFonts w:hint="cs"/>
          <w:rtl/>
        </w:rPr>
        <w:t>ی</w:t>
      </w:r>
      <w:r w:rsidR="008A64A6" w:rsidRPr="00DE4439">
        <w:rPr>
          <w:rFonts w:hint="cs"/>
          <w:rtl/>
        </w:rPr>
        <w:t>دا شود</w:t>
      </w:r>
      <w:r w:rsidR="005A4416" w:rsidRPr="00DE4439">
        <w:rPr>
          <w:rFonts w:hint="cs"/>
          <w:rtl/>
        </w:rPr>
        <w:t xml:space="preserve"> را برا</w:t>
      </w:r>
      <w:r w:rsidR="00AE657A">
        <w:rPr>
          <w:rFonts w:hint="cs"/>
          <w:rtl/>
        </w:rPr>
        <w:t>ی</w:t>
      </w:r>
      <w:r w:rsidR="005A4416" w:rsidRPr="00DE4439">
        <w:rPr>
          <w:rFonts w:hint="cs"/>
          <w:rtl/>
        </w:rPr>
        <w:t xml:space="preserve"> هم</w:t>
      </w:r>
      <w:r w:rsidR="00AE657A">
        <w:rPr>
          <w:rFonts w:hint="cs"/>
          <w:rtl/>
        </w:rPr>
        <w:t>ی</w:t>
      </w:r>
      <w:r w:rsidR="005A4416" w:rsidRPr="00DE4439">
        <w:rPr>
          <w:rFonts w:hint="cs"/>
          <w:rtl/>
        </w:rPr>
        <w:t>شه از ب</w:t>
      </w:r>
      <w:r w:rsidR="00AE657A">
        <w:rPr>
          <w:rFonts w:hint="cs"/>
          <w:rtl/>
        </w:rPr>
        <w:t>ی</w:t>
      </w:r>
      <w:r w:rsidR="005A4416" w:rsidRPr="00DE4439">
        <w:rPr>
          <w:rFonts w:hint="cs"/>
          <w:rtl/>
        </w:rPr>
        <w:t>ن م</w:t>
      </w:r>
      <w:r w:rsidR="00AE657A">
        <w:rPr>
          <w:rFonts w:hint="cs"/>
          <w:rtl/>
        </w:rPr>
        <w:t>ی</w:t>
      </w:r>
      <w:r w:rsidR="005A4416" w:rsidRPr="00DE4439">
        <w:rPr>
          <w:rFonts w:hint="cs"/>
          <w:rtl/>
        </w:rPr>
        <w:t>‌برد نگفت و بل</w:t>
      </w:r>
      <w:r w:rsidR="00AE657A">
        <w:rPr>
          <w:rFonts w:hint="cs"/>
          <w:rtl/>
        </w:rPr>
        <w:t>ک</w:t>
      </w:r>
      <w:r w:rsidR="005A4416" w:rsidRPr="00DE4439">
        <w:rPr>
          <w:rFonts w:hint="cs"/>
          <w:rtl/>
        </w:rPr>
        <w:t xml:space="preserve">ه فرمود هر </w:t>
      </w:r>
      <w:r w:rsidR="00AE657A">
        <w:rPr>
          <w:rFonts w:hint="cs"/>
          <w:rtl/>
        </w:rPr>
        <w:t>ک</w:t>
      </w:r>
      <w:r w:rsidR="005A4416" w:rsidRPr="00DE4439">
        <w:rPr>
          <w:rFonts w:hint="cs"/>
          <w:rtl/>
        </w:rPr>
        <w:t>س من مولا</w:t>
      </w:r>
      <w:r w:rsidR="00AE657A">
        <w:rPr>
          <w:rFonts w:hint="cs"/>
          <w:rtl/>
        </w:rPr>
        <w:t>ی</w:t>
      </w:r>
      <w:r w:rsidR="005A4416" w:rsidRPr="00DE4439">
        <w:rPr>
          <w:rFonts w:hint="cs"/>
          <w:rtl/>
        </w:rPr>
        <w:t xml:space="preserve"> او هستم پس عل</w:t>
      </w:r>
      <w:r w:rsidR="00AE657A">
        <w:rPr>
          <w:rFonts w:hint="cs"/>
          <w:rtl/>
        </w:rPr>
        <w:t>ی</w:t>
      </w:r>
      <w:r w:rsidR="005A4416" w:rsidRPr="00DE4439">
        <w:rPr>
          <w:rFonts w:hint="cs"/>
          <w:rtl/>
        </w:rPr>
        <w:t xml:space="preserve"> مولا</w:t>
      </w:r>
      <w:r w:rsidR="00AE657A">
        <w:rPr>
          <w:rFonts w:hint="cs"/>
          <w:rtl/>
        </w:rPr>
        <w:t>ی</w:t>
      </w:r>
      <w:r w:rsidR="005A4416" w:rsidRPr="00DE4439">
        <w:rPr>
          <w:rFonts w:hint="cs"/>
          <w:rtl/>
        </w:rPr>
        <w:t xml:space="preserve"> اوست</w:t>
      </w:r>
      <w:r w:rsidR="005A4416" w:rsidRPr="00D139C3">
        <w:rPr>
          <w:rStyle w:val="Char0"/>
          <w:vertAlign w:val="superscript"/>
          <w:rtl/>
        </w:rPr>
        <w:footnoteReference w:id="299"/>
      </w:r>
      <w:r w:rsidR="00E12707" w:rsidRPr="00DE4439">
        <w:rPr>
          <w:rFonts w:hint="cs"/>
          <w:rtl/>
        </w:rPr>
        <w:t>.</w:t>
      </w:r>
    </w:p>
    <w:p w:rsidR="009B7C25" w:rsidRPr="004169DA" w:rsidRDefault="005A4416" w:rsidP="004241FD">
      <w:pPr>
        <w:pStyle w:val="a"/>
        <w:rPr>
          <w:rStyle w:val="Char8"/>
          <w:rtl/>
        </w:rPr>
      </w:pPr>
      <w:r w:rsidRPr="00D139C3">
        <w:rPr>
          <w:rStyle w:val="Char0"/>
          <w:rFonts w:hint="cs"/>
          <w:rtl/>
        </w:rPr>
        <w:t>خداوند متعال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4241FD">
        <w:rPr>
          <w:rStyle w:val="Char0"/>
          <w:rFonts w:hint="cs"/>
          <w:rtl/>
        </w:rPr>
        <w:t xml:space="preserve"> </w:t>
      </w:r>
      <w:r w:rsidR="004241FD">
        <w:rPr>
          <w:rStyle w:val="Char0"/>
          <w:rFonts w:ascii="Traditional Arabic" w:hAnsi="Traditional Arabic" w:cs="Traditional Arabic"/>
          <w:rtl/>
        </w:rPr>
        <w:t>﴿</w:t>
      </w:r>
      <w:r w:rsidR="004241FD" w:rsidRPr="004169DA">
        <w:rPr>
          <w:rStyle w:val="Char8"/>
          <w:rFonts w:hint="eastAsia"/>
          <w:rtl/>
        </w:rPr>
        <w:t>فَ</w:t>
      </w:r>
      <w:r w:rsidR="004241FD" w:rsidRPr="004169DA">
        <w:rPr>
          <w:rStyle w:val="Char8"/>
          <w:rFonts w:hint="cs"/>
          <w:rtl/>
        </w:rPr>
        <w:t>ٱ</w:t>
      </w:r>
      <w:r w:rsidR="004241FD" w:rsidRPr="004169DA">
        <w:rPr>
          <w:rStyle w:val="Char8"/>
          <w:rFonts w:hint="eastAsia"/>
          <w:rtl/>
        </w:rPr>
        <w:t>لۡيَوۡمَ</w:t>
      </w:r>
      <w:r w:rsidR="004241FD" w:rsidRPr="004169DA">
        <w:rPr>
          <w:rStyle w:val="Char8"/>
          <w:rtl/>
        </w:rPr>
        <w:t xml:space="preserve"> لَا يُؤۡخَذُ مِنكُمۡ فِدۡيَةٞ وَلَا مِنَ </w:t>
      </w:r>
      <w:r w:rsidR="004241FD" w:rsidRPr="004169DA">
        <w:rPr>
          <w:rStyle w:val="Char8"/>
          <w:rFonts w:hint="cs"/>
          <w:rtl/>
        </w:rPr>
        <w:t>ٱ</w:t>
      </w:r>
      <w:r w:rsidR="004241FD" w:rsidRPr="004169DA">
        <w:rPr>
          <w:rStyle w:val="Char8"/>
          <w:rFonts w:hint="eastAsia"/>
          <w:rtl/>
        </w:rPr>
        <w:t>لَّذِينَ</w:t>
      </w:r>
      <w:r w:rsidR="004241FD" w:rsidRPr="004169DA">
        <w:rPr>
          <w:rStyle w:val="Char8"/>
          <w:rtl/>
        </w:rPr>
        <w:t xml:space="preserve"> كَفَرُواْۚ مَأۡوَىٰكُمُ </w:t>
      </w:r>
      <w:r w:rsidR="004241FD" w:rsidRPr="004169DA">
        <w:rPr>
          <w:rStyle w:val="Char8"/>
          <w:rFonts w:hint="cs"/>
          <w:rtl/>
        </w:rPr>
        <w:t>ٱ</w:t>
      </w:r>
      <w:r w:rsidR="004241FD" w:rsidRPr="004169DA">
        <w:rPr>
          <w:rStyle w:val="Char8"/>
          <w:rFonts w:hint="eastAsia"/>
          <w:rtl/>
        </w:rPr>
        <w:t>لنَّارُۖ</w:t>
      </w:r>
      <w:r w:rsidR="004241FD" w:rsidRPr="004169DA">
        <w:rPr>
          <w:rStyle w:val="Char8"/>
          <w:rtl/>
        </w:rPr>
        <w:t xml:space="preserve"> هِيَ مَوۡلَىٰكُمۡۖ وَبِئۡسَ </w:t>
      </w:r>
      <w:r w:rsidR="004241FD" w:rsidRPr="004169DA">
        <w:rPr>
          <w:rStyle w:val="Char8"/>
          <w:rFonts w:hint="cs"/>
          <w:rtl/>
        </w:rPr>
        <w:t>ٱ</w:t>
      </w:r>
      <w:r w:rsidR="004241FD" w:rsidRPr="004169DA">
        <w:rPr>
          <w:rStyle w:val="Char8"/>
          <w:rFonts w:hint="eastAsia"/>
          <w:rtl/>
        </w:rPr>
        <w:t>لۡمَصِيرُ</w:t>
      </w:r>
      <w:r w:rsidR="004241FD" w:rsidRPr="004169DA">
        <w:rPr>
          <w:rStyle w:val="Char8"/>
          <w:rtl/>
        </w:rPr>
        <w:t xml:space="preserve"> ١٥</w:t>
      </w:r>
      <w:r w:rsidR="004241FD">
        <w:rPr>
          <w:rStyle w:val="Char0"/>
          <w:rFonts w:ascii="Traditional Arabic" w:hAnsi="Traditional Arabic" w:cs="Traditional Arabic"/>
          <w:rtl/>
        </w:rPr>
        <w:t>﴾</w:t>
      </w:r>
      <w:r w:rsidR="00784590" w:rsidRPr="00D139C3">
        <w:rPr>
          <w:rStyle w:val="Char0"/>
          <w:rFonts w:hint="cs"/>
          <w:rtl/>
        </w:rPr>
        <w:t xml:space="preserve"> </w:t>
      </w:r>
      <w:r w:rsidR="009C6AE1" w:rsidRPr="009C6AE1">
        <w:rPr>
          <w:rStyle w:val="Char4"/>
          <w:rFonts w:hint="cs"/>
          <w:rtl/>
        </w:rPr>
        <w:t>[</w:t>
      </w:r>
      <w:r w:rsidR="009B3A6A" w:rsidRPr="009C6AE1">
        <w:rPr>
          <w:rStyle w:val="Char4"/>
          <w:rFonts w:hint="cs"/>
          <w:rtl/>
        </w:rPr>
        <w:t>الحد</w:t>
      </w:r>
      <w:r w:rsidR="00AE657A" w:rsidRPr="009C6AE1">
        <w:rPr>
          <w:rStyle w:val="Char4"/>
          <w:rFonts w:hint="cs"/>
          <w:rtl/>
        </w:rPr>
        <w:t>ی</w:t>
      </w:r>
      <w:r w:rsidR="009B3A6A" w:rsidRPr="009C6AE1">
        <w:rPr>
          <w:rStyle w:val="Char4"/>
          <w:rFonts w:hint="cs"/>
          <w:rtl/>
        </w:rPr>
        <w:t>د: 15</w:t>
      </w:r>
      <w:r w:rsidR="009C6AE1" w:rsidRPr="009C6AE1">
        <w:rPr>
          <w:rStyle w:val="Char4"/>
          <w:rFonts w:hint="cs"/>
          <w:rtl/>
        </w:rPr>
        <w:t>]</w:t>
      </w:r>
      <w:r w:rsidR="009B3A6A" w:rsidRPr="00D139C3">
        <w:rPr>
          <w:rStyle w:val="Char0"/>
          <w:rFonts w:hint="cs"/>
          <w:rtl/>
        </w:rPr>
        <w:t>.</w:t>
      </w:r>
    </w:p>
    <w:p w:rsidR="009B7C25" w:rsidRPr="00DE4439" w:rsidRDefault="009B7C25" w:rsidP="009C6AE1">
      <w:pPr>
        <w:pStyle w:val="a"/>
        <w:rPr>
          <w:rFonts w:ascii="Times New Roman" w:hAnsi="Times New Roman"/>
          <w:sz w:val="30"/>
          <w:szCs w:val="30"/>
          <w:rtl/>
        </w:rPr>
      </w:pPr>
      <w:r w:rsidRPr="00DE4439">
        <w:rPr>
          <w:rFonts w:ascii="Times New Roman" w:hAnsi="Times New Roman" w:hint="cs"/>
          <w:sz w:val="30"/>
          <w:szCs w:val="30"/>
          <w:rtl/>
        </w:rPr>
        <w:t>«</w:t>
      </w:r>
      <w:r w:rsidR="00786CB6" w:rsidRPr="00DE4439">
        <w:rPr>
          <w:rtl/>
        </w:rPr>
        <w:t>پس امروز نه از شما فد</w:t>
      </w:r>
      <w:r w:rsidR="00AE657A">
        <w:rPr>
          <w:rtl/>
        </w:rPr>
        <w:t>ی</w:t>
      </w:r>
      <w:r w:rsidR="00786CB6" w:rsidRPr="00DE4439">
        <w:rPr>
          <w:rtl/>
        </w:rPr>
        <w:t>ه‏اى پذ</w:t>
      </w:r>
      <w:r w:rsidR="00AE657A">
        <w:rPr>
          <w:rtl/>
        </w:rPr>
        <w:t>ی</w:t>
      </w:r>
      <w:r w:rsidR="00786CB6" w:rsidRPr="00DE4439">
        <w:rPr>
          <w:rtl/>
        </w:rPr>
        <w:t xml:space="preserve">رفته مى‏شود، و نه از </w:t>
      </w:r>
      <w:r w:rsidR="00AE657A">
        <w:rPr>
          <w:rtl/>
        </w:rPr>
        <w:t>ک</w:t>
      </w:r>
      <w:r w:rsidR="00786CB6" w:rsidRPr="00DE4439">
        <w:rPr>
          <w:rtl/>
        </w:rPr>
        <w:t>افران; و جا</w:t>
      </w:r>
      <w:r w:rsidR="00AE657A">
        <w:rPr>
          <w:rtl/>
        </w:rPr>
        <w:t>ی</w:t>
      </w:r>
      <w:r w:rsidR="00786CB6" w:rsidRPr="00DE4439">
        <w:rPr>
          <w:rtl/>
        </w:rPr>
        <w:t>گاهتان آتش است و همان سرپرست</w:t>
      </w:r>
      <w:r w:rsidR="004241FD">
        <w:rPr>
          <w:rFonts w:hint="cs"/>
          <w:rtl/>
        </w:rPr>
        <w:t>‌</w:t>
      </w:r>
      <w:r w:rsidR="00786CB6" w:rsidRPr="00DE4439">
        <w:rPr>
          <w:rtl/>
        </w:rPr>
        <w:t>تان مى‏باشد; و چه بد جا</w:t>
      </w:r>
      <w:r w:rsidR="00AE657A">
        <w:rPr>
          <w:rtl/>
        </w:rPr>
        <w:t>ی</w:t>
      </w:r>
      <w:r w:rsidR="00786CB6" w:rsidRPr="00DE4439">
        <w:rPr>
          <w:rtl/>
        </w:rPr>
        <w:t>گاهى است</w:t>
      </w:r>
      <w:r w:rsidRPr="00DE4439">
        <w:rPr>
          <w:rFonts w:ascii="Times New Roman" w:hAnsi="Times New Roman" w:hint="cs"/>
          <w:sz w:val="30"/>
          <w:szCs w:val="30"/>
          <w:rtl/>
        </w:rPr>
        <w:t>».</w:t>
      </w:r>
    </w:p>
    <w:p w:rsidR="009B7C25" w:rsidRPr="00DE4439" w:rsidRDefault="00CF7504" w:rsidP="009C6AE1">
      <w:pPr>
        <w:pStyle w:val="a"/>
        <w:rPr>
          <w:rtl/>
        </w:rPr>
      </w:pPr>
      <w:r w:rsidRPr="00DE4439">
        <w:rPr>
          <w:rFonts w:hint="cs"/>
          <w:rtl/>
        </w:rPr>
        <w:t>به خاطر شدت پ</w:t>
      </w:r>
      <w:r w:rsidR="00AE657A">
        <w:rPr>
          <w:rFonts w:hint="cs"/>
          <w:rtl/>
        </w:rPr>
        <w:t>ی</w:t>
      </w:r>
      <w:r w:rsidRPr="00DE4439">
        <w:rPr>
          <w:rFonts w:hint="cs"/>
          <w:rtl/>
        </w:rPr>
        <w:t>وستگ</w:t>
      </w:r>
      <w:r w:rsidR="00AE657A">
        <w:rPr>
          <w:rFonts w:hint="cs"/>
          <w:rtl/>
        </w:rPr>
        <w:t>ی</w:t>
      </w:r>
      <w:r w:rsidRPr="00DE4439">
        <w:rPr>
          <w:rFonts w:hint="cs"/>
          <w:rtl/>
        </w:rPr>
        <w:t xml:space="preserve"> و همراه</w:t>
      </w:r>
      <w:r w:rsidR="00AE657A">
        <w:rPr>
          <w:rFonts w:hint="cs"/>
          <w:rtl/>
        </w:rPr>
        <w:t>ی</w:t>
      </w:r>
      <w:r w:rsidRPr="00DE4439">
        <w:rPr>
          <w:rFonts w:hint="cs"/>
          <w:rtl/>
        </w:rPr>
        <w:t xml:space="preserve"> دوزخ با </w:t>
      </w:r>
      <w:r w:rsidR="00AE657A">
        <w:rPr>
          <w:rFonts w:hint="cs"/>
          <w:rtl/>
        </w:rPr>
        <w:t>ک</w:t>
      </w:r>
      <w:r w:rsidRPr="00DE4439">
        <w:rPr>
          <w:rFonts w:hint="cs"/>
          <w:rtl/>
        </w:rPr>
        <w:t xml:space="preserve">افران </w:t>
      </w:r>
      <w:r w:rsidR="00784EEF" w:rsidRPr="00DE4439">
        <w:rPr>
          <w:rFonts w:hint="cs"/>
          <w:rtl/>
        </w:rPr>
        <w:t>آن را مولا و دوست آنها نام</w:t>
      </w:r>
      <w:r w:rsidR="00AE657A">
        <w:rPr>
          <w:rFonts w:hint="cs"/>
          <w:rtl/>
        </w:rPr>
        <w:t>ی</w:t>
      </w:r>
      <w:r w:rsidR="00784EEF" w:rsidRPr="00DE4439">
        <w:rPr>
          <w:rFonts w:hint="cs"/>
          <w:rtl/>
        </w:rPr>
        <w:t>ده است.</w:t>
      </w:r>
    </w:p>
    <w:p w:rsidR="009B7C25" w:rsidRPr="004169DA" w:rsidRDefault="0070079B" w:rsidP="004241FD">
      <w:pPr>
        <w:pStyle w:val="a"/>
        <w:rPr>
          <w:rStyle w:val="Char8"/>
          <w:rtl/>
        </w:rPr>
      </w:pPr>
      <w:r w:rsidRPr="00DE4439">
        <w:rPr>
          <w:rFonts w:hint="cs"/>
          <w:rtl/>
        </w:rPr>
        <w:t>- مولات و دوست داشتن صفت هم</w:t>
      </w:r>
      <w:r w:rsidR="00AE657A">
        <w:rPr>
          <w:rFonts w:hint="cs"/>
          <w:rtl/>
        </w:rPr>
        <w:t>ی</w:t>
      </w:r>
      <w:r w:rsidRPr="00DE4439">
        <w:rPr>
          <w:rFonts w:hint="cs"/>
          <w:rtl/>
        </w:rPr>
        <w:t>شگ</w:t>
      </w:r>
      <w:r w:rsidR="00AE657A">
        <w:rPr>
          <w:rFonts w:hint="cs"/>
          <w:rtl/>
        </w:rPr>
        <w:t>ی</w:t>
      </w:r>
      <w:r w:rsidRPr="00DE4439">
        <w:rPr>
          <w:rFonts w:hint="cs"/>
          <w:rtl/>
        </w:rPr>
        <w:t xml:space="preserve"> عل</w:t>
      </w:r>
      <w:r w:rsidR="00AE657A">
        <w:rPr>
          <w:rFonts w:hint="cs"/>
          <w:rtl/>
        </w:rPr>
        <w:t>ی</w:t>
      </w:r>
      <w:r w:rsidR="00DF03ED" w:rsidRPr="00DF03ED">
        <w:rPr>
          <w:rFonts w:cs="CTraditional Arabic" w:hint="cs"/>
          <w:rtl/>
        </w:rPr>
        <w:t>س</w:t>
      </w:r>
      <w:r w:rsidR="001104AC" w:rsidRPr="00DE4439">
        <w:rPr>
          <w:rFonts w:hint="cs"/>
          <w:rtl/>
        </w:rPr>
        <w:t xml:space="preserve"> و مومنان عل</w:t>
      </w:r>
      <w:r w:rsidR="00AE657A">
        <w:rPr>
          <w:rFonts w:hint="cs"/>
          <w:rtl/>
        </w:rPr>
        <w:t>ی</w:t>
      </w:r>
      <w:r w:rsidR="001104AC" w:rsidRPr="00DE4439">
        <w:rPr>
          <w:rFonts w:hint="cs"/>
          <w:rtl/>
        </w:rPr>
        <w:t xml:space="preserve"> را دوران ح</w:t>
      </w:r>
      <w:r w:rsidR="00AE657A">
        <w:rPr>
          <w:rFonts w:hint="cs"/>
          <w:rtl/>
        </w:rPr>
        <w:t>ی</w:t>
      </w:r>
      <w:r w:rsidR="001104AC" w:rsidRPr="00DE4439">
        <w:rPr>
          <w:rFonts w:hint="cs"/>
          <w:rtl/>
        </w:rPr>
        <w:t>ات پ</w:t>
      </w:r>
      <w:r w:rsidR="00AE657A">
        <w:rPr>
          <w:rFonts w:hint="cs"/>
          <w:rtl/>
        </w:rPr>
        <w:t>ی</w:t>
      </w:r>
      <w:r w:rsidR="001104AC" w:rsidRPr="00DE4439">
        <w:rPr>
          <w:rFonts w:hint="cs"/>
          <w:rtl/>
        </w:rPr>
        <w:t>امبر و بعد از وفات پ</w:t>
      </w:r>
      <w:r w:rsidR="00AE657A">
        <w:rPr>
          <w:rFonts w:hint="cs"/>
          <w:rtl/>
        </w:rPr>
        <w:t>ی</w:t>
      </w:r>
      <w:r w:rsidR="001104AC" w:rsidRPr="00DE4439">
        <w:rPr>
          <w:rFonts w:hint="cs"/>
          <w:rtl/>
        </w:rPr>
        <w:t>امبر و بعد از وفات خود عل</w:t>
      </w:r>
      <w:r w:rsidR="00AE657A">
        <w:rPr>
          <w:rFonts w:hint="cs"/>
          <w:rtl/>
        </w:rPr>
        <w:t>ی</w:t>
      </w:r>
      <w:r w:rsidR="001104AC" w:rsidRPr="00DE4439">
        <w:rPr>
          <w:rFonts w:hint="cs"/>
          <w:rtl/>
        </w:rPr>
        <w:t xml:space="preserve"> هم</w:t>
      </w:r>
      <w:r w:rsidR="00AE657A">
        <w:rPr>
          <w:rFonts w:hint="cs"/>
          <w:rtl/>
        </w:rPr>
        <w:t>ی</w:t>
      </w:r>
      <w:r w:rsidR="001104AC" w:rsidRPr="00DE4439">
        <w:rPr>
          <w:rFonts w:hint="cs"/>
          <w:rtl/>
        </w:rPr>
        <w:t>شه دوست دارند</w:t>
      </w:r>
      <w:r w:rsidR="007553B3" w:rsidRPr="00DE4439">
        <w:rPr>
          <w:rFonts w:hint="cs"/>
          <w:rtl/>
        </w:rPr>
        <w:t>،</w:t>
      </w:r>
      <w:r w:rsidR="001104AC" w:rsidRPr="00DE4439">
        <w:rPr>
          <w:rFonts w:hint="cs"/>
          <w:rtl/>
        </w:rPr>
        <w:t xml:space="preserve"> پس در ح</w:t>
      </w:r>
      <w:r w:rsidR="00AE657A">
        <w:rPr>
          <w:rFonts w:hint="cs"/>
          <w:rtl/>
        </w:rPr>
        <w:t>ی</w:t>
      </w:r>
      <w:r w:rsidR="001104AC" w:rsidRPr="00DE4439">
        <w:rPr>
          <w:rFonts w:hint="cs"/>
          <w:rtl/>
        </w:rPr>
        <w:t>ات پ</w:t>
      </w:r>
      <w:r w:rsidR="00AE657A">
        <w:rPr>
          <w:rFonts w:hint="cs"/>
          <w:rtl/>
        </w:rPr>
        <w:t>ی</w:t>
      </w:r>
      <w:r w:rsidR="001104AC" w:rsidRPr="00DE4439">
        <w:rPr>
          <w:rFonts w:hint="cs"/>
          <w:rtl/>
        </w:rPr>
        <w:t>امبر</w:t>
      </w:r>
      <w:r w:rsidR="00382A85" w:rsidRPr="00DE4439">
        <w:rPr>
          <w:rFonts w:ascii="Tahoma" w:hAnsi="Tahoma" w:cs="CTraditional Arabic" w:hint="cs"/>
          <w:color w:val="000000"/>
          <w:rtl/>
        </w:rPr>
        <w:t>ص</w:t>
      </w:r>
      <w:r w:rsidR="00647050" w:rsidRPr="00DE4439">
        <w:rPr>
          <w:rFonts w:hint="cs"/>
          <w:rtl/>
        </w:rPr>
        <w:t xml:space="preserve"> مولا و دوست مومنان بوده است و بعد از وفات خودش ن</w:t>
      </w:r>
      <w:r w:rsidR="00AE657A">
        <w:rPr>
          <w:rFonts w:hint="cs"/>
          <w:rtl/>
        </w:rPr>
        <w:t>ی</w:t>
      </w:r>
      <w:r w:rsidR="00647050" w:rsidRPr="00DE4439">
        <w:rPr>
          <w:rFonts w:hint="cs"/>
          <w:rtl/>
        </w:rPr>
        <w:t>ز او را مومنان دوست دارند، پس او مولا</w:t>
      </w:r>
      <w:r w:rsidR="00AE657A">
        <w:rPr>
          <w:rFonts w:hint="cs"/>
          <w:rtl/>
        </w:rPr>
        <w:t>ی</w:t>
      </w:r>
      <w:r w:rsidR="00647050" w:rsidRPr="00DE4439">
        <w:rPr>
          <w:rFonts w:hint="cs"/>
          <w:rtl/>
        </w:rPr>
        <w:t xml:space="preserve"> ماست چنان </w:t>
      </w:r>
      <w:r w:rsidR="00AE657A">
        <w:rPr>
          <w:rFonts w:hint="cs"/>
          <w:rtl/>
        </w:rPr>
        <w:t>ک</w:t>
      </w:r>
      <w:r w:rsidR="00647050" w:rsidRPr="00DE4439">
        <w:rPr>
          <w:rFonts w:hint="cs"/>
          <w:rtl/>
        </w:rPr>
        <w:t>ه خداوند متعال م</w:t>
      </w:r>
      <w:r w:rsidR="00AE657A">
        <w:rPr>
          <w:rFonts w:hint="cs"/>
          <w:rtl/>
        </w:rPr>
        <w:t>ی</w:t>
      </w:r>
      <w:r w:rsidR="00647050" w:rsidRPr="00DE4439">
        <w:rPr>
          <w:rFonts w:hint="cs"/>
          <w:rtl/>
        </w:rPr>
        <w:t>‌فرما</w:t>
      </w:r>
      <w:r w:rsidR="00AE657A">
        <w:rPr>
          <w:rFonts w:hint="cs"/>
          <w:rtl/>
        </w:rPr>
        <w:t>ی</w:t>
      </w:r>
      <w:r w:rsidR="00647050" w:rsidRPr="00DE4439">
        <w:rPr>
          <w:rFonts w:hint="cs"/>
          <w:rtl/>
        </w:rPr>
        <w:t>د</w:t>
      </w:r>
      <w:r w:rsidR="00784590" w:rsidRPr="00DE4439">
        <w:rPr>
          <w:rFonts w:hint="cs"/>
          <w:rtl/>
        </w:rPr>
        <w:t>:</w:t>
      </w:r>
      <w:r w:rsidR="004241FD">
        <w:rPr>
          <w:rFonts w:hint="cs"/>
          <w:rtl/>
        </w:rPr>
        <w:t xml:space="preserve"> </w:t>
      </w:r>
      <w:r w:rsidR="004241FD">
        <w:rPr>
          <w:rFonts w:ascii="Traditional Arabic" w:hAnsi="Traditional Arabic" w:cs="Traditional Arabic"/>
          <w:rtl/>
        </w:rPr>
        <w:t>﴿</w:t>
      </w:r>
      <w:r w:rsidR="004241FD" w:rsidRPr="004169DA">
        <w:rPr>
          <w:rStyle w:val="Char8"/>
          <w:rFonts w:hint="eastAsia"/>
          <w:rtl/>
        </w:rPr>
        <w:t>إِنَّمَا</w:t>
      </w:r>
      <w:r w:rsidR="004241FD" w:rsidRPr="004169DA">
        <w:rPr>
          <w:rStyle w:val="Char8"/>
          <w:rtl/>
        </w:rPr>
        <w:t xml:space="preserve"> وَلِيُّكُمُ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وَرَسُولُهُ</w:t>
      </w:r>
      <w:r w:rsidR="004241FD" w:rsidRPr="004169DA">
        <w:rPr>
          <w:rStyle w:val="Char8"/>
          <w:rFonts w:hint="cs"/>
          <w:rtl/>
        </w:rPr>
        <w:t>ۥ</w:t>
      </w:r>
      <w:r w:rsidR="004241FD" w:rsidRPr="004169DA">
        <w:rPr>
          <w:rStyle w:val="Char8"/>
          <w:rtl/>
        </w:rPr>
        <w:t xml:space="preserve"> وَ</w:t>
      </w:r>
      <w:r w:rsidR="004241FD" w:rsidRPr="004169DA">
        <w:rPr>
          <w:rStyle w:val="Char8"/>
          <w:rFonts w:hint="cs"/>
          <w:rtl/>
        </w:rPr>
        <w:t>ٱ</w:t>
      </w:r>
      <w:r w:rsidR="004241FD" w:rsidRPr="004169DA">
        <w:rPr>
          <w:rStyle w:val="Char8"/>
          <w:rFonts w:hint="eastAsia"/>
          <w:rtl/>
        </w:rPr>
        <w:t>لَّذِينَ</w:t>
      </w:r>
      <w:r w:rsidR="004241FD" w:rsidRPr="004169DA">
        <w:rPr>
          <w:rStyle w:val="Char8"/>
          <w:rtl/>
        </w:rPr>
        <w:t xml:space="preserve"> ءَامَنُواْ </w:t>
      </w:r>
      <w:r w:rsidR="004241FD" w:rsidRPr="004169DA">
        <w:rPr>
          <w:rStyle w:val="Char8"/>
          <w:rFonts w:hint="cs"/>
          <w:rtl/>
        </w:rPr>
        <w:t>ٱ</w:t>
      </w:r>
      <w:r w:rsidR="004241FD" w:rsidRPr="004169DA">
        <w:rPr>
          <w:rStyle w:val="Char8"/>
          <w:rFonts w:hint="eastAsia"/>
          <w:rtl/>
        </w:rPr>
        <w:t>لَّذِينَ</w:t>
      </w:r>
      <w:r w:rsidR="004241FD" w:rsidRPr="004169DA">
        <w:rPr>
          <w:rStyle w:val="Char8"/>
          <w:rtl/>
        </w:rPr>
        <w:t xml:space="preserve"> يُقِيمُونَ </w:t>
      </w:r>
      <w:r w:rsidR="004241FD" w:rsidRPr="004169DA">
        <w:rPr>
          <w:rStyle w:val="Char8"/>
          <w:rFonts w:hint="cs"/>
          <w:rtl/>
        </w:rPr>
        <w:t>ٱ</w:t>
      </w:r>
      <w:r w:rsidR="004241FD" w:rsidRPr="004169DA">
        <w:rPr>
          <w:rStyle w:val="Char8"/>
          <w:rFonts w:hint="eastAsia"/>
          <w:rtl/>
        </w:rPr>
        <w:t>لصَّلَوٰةَ</w:t>
      </w:r>
      <w:r w:rsidR="004241FD" w:rsidRPr="004169DA">
        <w:rPr>
          <w:rStyle w:val="Char8"/>
          <w:rtl/>
        </w:rPr>
        <w:t xml:space="preserve"> وَيُؤۡتُونَ </w:t>
      </w:r>
      <w:r w:rsidR="004241FD" w:rsidRPr="004169DA">
        <w:rPr>
          <w:rStyle w:val="Char8"/>
          <w:rFonts w:hint="cs"/>
          <w:rtl/>
        </w:rPr>
        <w:t>ٱ</w:t>
      </w:r>
      <w:r w:rsidR="004241FD" w:rsidRPr="004169DA">
        <w:rPr>
          <w:rStyle w:val="Char8"/>
          <w:rFonts w:hint="eastAsia"/>
          <w:rtl/>
        </w:rPr>
        <w:t>لزَّكَوٰةَ</w:t>
      </w:r>
      <w:r w:rsidR="004241FD" w:rsidRPr="004169DA">
        <w:rPr>
          <w:rStyle w:val="Char8"/>
          <w:rtl/>
        </w:rPr>
        <w:t xml:space="preserve"> وَهُمۡ رَٰكِعُونَ ٥٥</w:t>
      </w:r>
      <w:r w:rsidR="004241FD">
        <w:rPr>
          <w:rFonts w:ascii="Traditional Arabic" w:hAnsi="Traditional Arabic" w:cs="Traditional Arabic"/>
          <w:rtl/>
        </w:rPr>
        <w:t>﴾</w:t>
      </w:r>
      <w:r w:rsidR="00784590" w:rsidRPr="00DE4439">
        <w:rPr>
          <w:rFonts w:hint="cs"/>
          <w:rtl/>
        </w:rPr>
        <w:t xml:space="preserve"> </w:t>
      </w:r>
      <w:r w:rsidR="009C6AE1" w:rsidRPr="009C6AE1">
        <w:rPr>
          <w:rStyle w:val="Char4"/>
          <w:rFonts w:hint="cs"/>
          <w:rtl/>
        </w:rPr>
        <w:t>[</w:t>
      </w:r>
      <w:r w:rsidR="009B3A6A" w:rsidRPr="009C6AE1">
        <w:rPr>
          <w:rStyle w:val="Char4"/>
          <w:rFonts w:hint="cs"/>
          <w:rtl/>
        </w:rPr>
        <w:t>المائد</w:t>
      </w:r>
      <w:r w:rsidR="009C6AE1" w:rsidRPr="009C6AE1">
        <w:rPr>
          <w:rStyle w:val="Char4"/>
          <w:rFonts w:hint="cs"/>
          <w:rtl/>
        </w:rPr>
        <w:t>ة</w:t>
      </w:r>
      <w:r w:rsidR="009B3A6A" w:rsidRPr="009C6AE1">
        <w:rPr>
          <w:rStyle w:val="Char4"/>
          <w:rFonts w:hint="cs"/>
          <w:rtl/>
        </w:rPr>
        <w:t>: 55</w:t>
      </w:r>
      <w:r w:rsidR="009C6AE1" w:rsidRPr="009C6AE1">
        <w:rPr>
          <w:rStyle w:val="Char4"/>
          <w:rFonts w:hint="cs"/>
          <w:rtl/>
        </w:rPr>
        <w:t>]</w:t>
      </w:r>
      <w:r w:rsidR="009B3A6A" w:rsidRPr="00DE4439">
        <w:rPr>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EF6508" w:rsidRPr="00DE4439">
        <w:rPr>
          <w:rtl/>
        </w:rPr>
        <w:t>سرپرست و ولى شما، تنها خداست و پ</w:t>
      </w:r>
      <w:r w:rsidR="00AE657A">
        <w:rPr>
          <w:rtl/>
        </w:rPr>
        <w:t>ی</w:t>
      </w:r>
      <w:r w:rsidR="00EF6508" w:rsidRPr="00DE4439">
        <w:rPr>
          <w:rtl/>
        </w:rPr>
        <w:t xml:space="preserve">امبر او و آنها </w:t>
      </w:r>
      <w:r w:rsidR="00AE657A">
        <w:rPr>
          <w:rtl/>
        </w:rPr>
        <w:t>ک</w:t>
      </w:r>
      <w:r w:rsidR="00EF6508" w:rsidRPr="00DE4439">
        <w:rPr>
          <w:rtl/>
        </w:rPr>
        <w:t>ه ا</w:t>
      </w:r>
      <w:r w:rsidR="00AE657A">
        <w:rPr>
          <w:rtl/>
        </w:rPr>
        <w:t>ی</w:t>
      </w:r>
      <w:r w:rsidR="00EF6508" w:rsidRPr="00DE4439">
        <w:rPr>
          <w:rtl/>
        </w:rPr>
        <w:t xml:space="preserve">مان آورده‏اند; همانها </w:t>
      </w:r>
      <w:r w:rsidR="00AE657A">
        <w:rPr>
          <w:rtl/>
        </w:rPr>
        <w:t>ک</w:t>
      </w:r>
      <w:r w:rsidR="00EF6508" w:rsidRPr="00DE4439">
        <w:rPr>
          <w:rtl/>
        </w:rPr>
        <w:t>ه نماز را برپا مى‏دارند، و در حال ر</w:t>
      </w:r>
      <w:r w:rsidR="00AE657A">
        <w:rPr>
          <w:rtl/>
        </w:rPr>
        <w:t>ک</w:t>
      </w:r>
      <w:r w:rsidR="00EF6508" w:rsidRPr="00DE4439">
        <w:rPr>
          <w:rtl/>
        </w:rPr>
        <w:t>وع، ز</w:t>
      </w:r>
      <w:r w:rsidR="00AE657A">
        <w:rPr>
          <w:rtl/>
        </w:rPr>
        <w:t>ک</w:t>
      </w:r>
      <w:r w:rsidR="00EF6508" w:rsidRPr="00DE4439">
        <w:rPr>
          <w:rtl/>
        </w:rPr>
        <w:t>ات مى‏دهند</w:t>
      </w:r>
      <w:r w:rsidRPr="00DE4439">
        <w:rPr>
          <w:rFonts w:ascii="Times New Roman" w:hAnsi="Times New Roman" w:hint="cs"/>
          <w:rtl/>
        </w:rPr>
        <w:t>».</w:t>
      </w:r>
    </w:p>
    <w:p w:rsidR="009B7C25" w:rsidRPr="00DE4439" w:rsidRDefault="00B17FA5" w:rsidP="009C6AE1">
      <w:pPr>
        <w:pStyle w:val="a"/>
        <w:rPr>
          <w:rtl/>
        </w:rPr>
      </w:pPr>
      <w:r w:rsidRPr="00DE4439">
        <w:rPr>
          <w:rFonts w:hint="cs"/>
          <w:rtl/>
        </w:rPr>
        <w:t>و عل</w:t>
      </w:r>
      <w:r w:rsidR="00AE657A">
        <w:rPr>
          <w:rFonts w:hint="cs"/>
          <w:rtl/>
        </w:rPr>
        <w:t>ی</w:t>
      </w:r>
      <w:r w:rsidRPr="00DE4439">
        <w:rPr>
          <w:rFonts w:hint="cs"/>
          <w:rtl/>
        </w:rPr>
        <w:t xml:space="preserve"> از سران و بزرگان مؤمنان است. </w:t>
      </w:r>
    </w:p>
    <w:p w:rsidR="009B7C25" w:rsidRPr="004169DA" w:rsidRDefault="00B17FA5" w:rsidP="004241FD">
      <w:pPr>
        <w:pStyle w:val="a"/>
        <w:rPr>
          <w:rStyle w:val="Char8"/>
          <w:rtl/>
        </w:rPr>
      </w:pPr>
      <w:r w:rsidRPr="00DE4439">
        <w:rPr>
          <w:rFonts w:hint="cs"/>
          <w:rtl/>
        </w:rPr>
        <w:t>- اگر منظورپ</w:t>
      </w:r>
      <w:r w:rsidR="00AE657A">
        <w:rPr>
          <w:rFonts w:hint="cs"/>
          <w:rtl/>
        </w:rPr>
        <w:t>ی</w:t>
      </w:r>
      <w:r w:rsidRPr="00DE4439">
        <w:rPr>
          <w:rFonts w:hint="cs"/>
          <w:rtl/>
        </w:rPr>
        <w:t>امبر وال</w:t>
      </w:r>
      <w:r w:rsidR="00AE657A">
        <w:rPr>
          <w:rFonts w:hint="cs"/>
          <w:rtl/>
        </w:rPr>
        <w:t>ی</w:t>
      </w:r>
      <w:r w:rsidRPr="00DE4439">
        <w:rPr>
          <w:rFonts w:hint="cs"/>
          <w:rtl/>
        </w:rPr>
        <w:t xml:space="preserve"> و سرپرست م</w:t>
      </w:r>
      <w:r w:rsidR="00AE657A">
        <w:rPr>
          <w:rFonts w:hint="cs"/>
          <w:rtl/>
        </w:rPr>
        <w:t>ی</w:t>
      </w:r>
      <w:r w:rsidRPr="00DE4439">
        <w:rPr>
          <w:rFonts w:hint="cs"/>
          <w:rtl/>
        </w:rPr>
        <w:t>‌بود نم</w:t>
      </w:r>
      <w:r w:rsidR="00AE657A">
        <w:rPr>
          <w:rFonts w:hint="cs"/>
          <w:rtl/>
        </w:rPr>
        <w:t>ی</w:t>
      </w:r>
      <w:r w:rsidRPr="00DE4439">
        <w:rPr>
          <w:rFonts w:hint="cs"/>
          <w:rtl/>
        </w:rPr>
        <w:t>‌گفت</w:t>
      </w:r>
      <w:r w:rsidR="00784590" w:rsidRPr="00DE4439">
        <w:rPr>
          <w:rFonts w:hint="cs"/>
          <w:rtl/>
        </w:rPr>
        <w:t xml:space="preserve">: </w:t>
      </w:r>
      <w:r w:rsidR="00060293" w:rsidRPr="00DE4439">
        <w:rPr>
          <w:rFonts w:hint="cs"/>
          <w:rtl/>
        </w:rPr>
        <w:t>م</w:t>
      </w:r>
      <w:r w:rsidRPr="00DE4439">
        <w:rPr>
          <w:rFonts w:hint="cs"/>
          <w:rtl/>
        </w:rPr>
        <w:t>ول</w:t>
      </w:r>
      <w:r w:rsidR="00AE657A">
        <w:rPr>
          <w:rFonts w:hint="cs"/>
          <w:rtl/>
        </w:rPr>
        <w:t>ی</w:t>
      </w:r>
      <w:r w:rsidRPr="00DE4439">
        <w:rPr>
          <w:rFonts w:hint="cs"/>
          <w:rtl/>
        </w:rPr>
        <w:t>، بل</w:t>
      </w:r>
      <w:r w:rsidR="00AE657A">
        <w:rPr>
          <w:rFonts w:hint="cs"/>
          <w:rtl/>
        </w:rPr>
        <w:t>ک</w:t>
      </w:r>
      <w:r w:rsidRPr="00DE4439">
        <w:rPr>
          <w:rFonts w:hint="cs"/>
          <w:rtl/>
        </w:rPr>
        <w:t>ه م</w:t>
      </w:r>
      <w:r w:rsidR="00AE657A">
        <w:rPr>
          <w:rFonts w:hint="cs"/>
          <w:rtl/>
        </w:rPr>
        <w:t>ی</w:t>
      </w:r>
      <w:r w:rsidRPr="00DE4439">
        <w:rPr>
          <w:rFonts w:hint="cs"/>
          <w:rtl/>
        </w:rPr>
        <w:t>‌گفت وال</w:t>
      </w:r>
      <w:r w:rsidR="00AE657A">
        <w:rPr>
          <w:rFonts w:hint="cs"/>
          <w:rtl/>
        </w:rPr>
        <w:t>ی</w:t>
      </w:r>
      <w:r w:rsidRPr="00DE4439">
        <w:rPr>
          <w:rFonts w:hint="cs"/>
          <w:rtl/>
        </w:rPr>
        <w:t xml:space="preserve">، چون </w:t>
      </w:r>
      <w:r w:rsidR="00AE657A">
        <w:rPr>
          <w:rFonts w:hint="cs"/>
          <w:rtl/>
        </w:rPr>
        <w:t>ک</w:t>
      </w:r>
      <w:r w:rsidRPr="00DE4439">
        <w:rPr>
          <w:rFonts w:hint="cs"/>
          <w:rtl/>
        </w:rPr>
        <w:t>لمه مول</w:t>
      </w:r>
      <w:r w:rsidR="00AE657A">
        <w:rPr>
          <w:rFonts w:hint="cs"/>
          <w:rtl/>
        </w:rPr>
        <w:t>ی</w:t>
      </w:r>
      <w:r w:rsidRPr="00DE4439">
        <w:rPr>
          <w:rFonts w:hint="cs"/>
          <w:rtl/>
        </w:rPr>
        <w:t xml:space="preserve"> با </w:t>
      </w:r>
      <w:r w:rsidR="00AE657A">
        <w:rPr>
          <w:rFonts w:hint="cs"/>
          <w:rtl/>
        </w:rPr>
        <w:t>ک</w:t>
      </w:r>
      <w:r w:rsidRPr="00DE4439">
        <w:rPr>
          <w:rFonts w:hint="cs"/>
          <w:rtl/>
        </w:rPr>
        <w:t>لمه وال</w:t>
      </w:r>
      <w:r w:rsidR="00AE657A">
        <w:rPr>
          <w:rFonts w:hint="cs"/>
          <w:rtl/>
        </w:rPr>
        <w:t>ی</w:t>
      </w:r>
      <w:r w:rsidRPr="00DE4439">
        <w:rPr>
          <w:rFonts w:hint="cs"/>
          <w:rtl/>
        </w:rPr>
        <w:t xml:space="preserve"> فرق م</w:t>
      </w:r>
      <w:r w:rsidR="00AE657A">
        <w:rPr>
          <w:rFonts w:hint="cs"/>
          <w:rtl/>
        </w:rPr>
        <w:t>ی</w:t>
      </w:r>
      <w:r w:rsidRPr="00DE4439">
        <w:rPr>
          <w:rFonts w:hint="eastAsia"/>
          <w:rtl/>
        </w:rPr>
        <w:t>‌</w:t>
      </w:r>
      <w:r w:rsidR="00AE657A">
        <w:rPr>
          <w:rFonts w:hint="cs"/>
          <w:rtl/>
        </w:rPr>
        <w:t>ک</w:t>
      </w:r>
      <w:r w:rsidRPr="00DE4439">
        <w:rPr>
          <w:rFonts w:hint="cs"/>
          <w:rtl/>
        </w:rPr>
        <w:t xml:space="preserve">ند </w:t>
      </w:r>
      <w:r w:rsidR="00D53F87" w:rsidRPr="00DE4439">
        <w:rPr>
          <w:rFonts w:hint="cs"/>
          <w:rtl/>
        </w:rPr>
        <w:t>وال</w:t>
      </w:r>
      <w:r w:rsidR="00AE657A">
        <w:rPr>
          <w:rFonts w:hint="cs"/>
          <w:rtl/>
        </w:rPr>
        <w:t>ی</w:t>
      </w:r>
      <w:r w:rsidR="00D53F87" w:rsidRPr="00DE4439">
        <w:rPr>
          <w:rFonts w:hint="cs"/>
          <w:rtl/>
        </w:rPr>
        <w:t xml:space="preserve"> از</w:t>
      </w:r>
      <w:r w:rsidR="00060293" w:rsidRPr="00DE4439">
        <w:rPr>
          <w:rFonts w:hint="cs"/>
          <w:rtl/>
        </w:rPr>
        <w:t xml:space="preserve"> </w:t>
      </w:r>
      <w:r w:rsidR="00D53F87" w:rsidRPr="00DE4439">
        <w:rPr>
          <w:rFonts w:hint="cs"/>
          <w:rtl/>
        </w:rPr>
        <w:t>ولا</w:t>
      </w:r>
      <w:r w:rsidR="00AE657A">
        <w:rPr>
          <w:rFonts w:hint="cs"/>
          <w:rtl/>
        </w:rPr>
        <w:t>ی</w:t>
      </w:r>
      <w:r w:rsidR="00D53F87" w:rsidRPr="00DE4439">
        <w:rPr>
          <w:rFonts w:hint="cs"/>
          <w:rtl/>
        </w:rPr>
        <w:t xml:space="preserve">ت </w:t>
      </w:r>
      <w:r w:rsidR="00AE657A">
        <w:rPr>
          <w:rFonts w:hint="cs"/>
          <w:rtl/>
        </w:rPr>
        <w:t>ی</w:t>
      </w:r>
      <w:r w:rsidR="00D53F87" w:rsidRPr="00DE4439">
        <w:rPr>
          <w:rFonts w:hint="cs"/>
          <w:rtl/>
        </w:rPr>
        <w:t>عن</w:t>
      </w:r>
      <w:r w:rsidR="00AE657A">
        <w:rPr>
          <w:rFonts w:hint="cs"/>
          <w:rtl/>
        </w:rPr>
        <w:t>ی</w:t>
      </w:r>
      <w:r w:rsidR="00D53F87" w:rsidRPr="00DE4439">
        <w:rPr>
          <w:rFonts w:hint="cs"/>
          <w:rtl/>
        </w:rPr>
        <w:t xml:space="preserve"> فرمانروا</w:t>
      </w:r>
      <w:r w:rsidR="00AE657A">
        <w:rPr>
          <w:rFonts w:hint="cs"/>
          <w:rtl/>
        </w:rPr>
        <w:t>یی</w:t>
      </w:r>
      <w:r w:rsidR="00060293" w:rsidRPr="00DE4439">
        <w:rPr>
          <w:rFonts w:hint="cs"/>
          <w:rtl/>
        </w:rPr>
        <w:t>،</w:t>
      </w:r>
      <w:r w:rsidR="00D53F87" w:rsidRPr="00DE4439">
        <w:rPr>
          <w:rFonts w:hint="cs"/>
          <w:rtl/>
        </w:rPr>
        <w:t xml:space="preserve"> و مول</w:t>
      </w:r>
      <w:r w:rsidR="00AE657A">
        <w:rPr>
          <w:rFonts w:hint="cs"/>
          <w:rtl/>
        </w:rPr>
        <w:t>ی</w:t>
      </w:r>
      <w:r w:rsidR="00D53F87" w:rsidRPr="00DE4439">
        <w:rPr>
          <w:rFonts w:hint="cs"/>
          <w:rtl/>
        </w:rPr>
        <w:t xml:space="preserve"> از ولا</w:t>
      </w:r>
      <w:r w:rsidR="00AE657A">
        <w:rPr>
          <w:rFonts w:hint="cs"/>
          <w:rtl/>
        </w:rPr>
        <w:t>ی</w:t>
      </w:r>
      <w:r w:rsidR="00D53F87" w:rsidRPr="00DE4439">
        <w:rPr>
          <w:rFonts w:hint="cs"/>
          <w:rtl/>
        </w:rPr>
        <w:t xml:space="preserve">ه </w:t>
      </w:r>
      <w:r w:rsidR="00AE657A">
        <w:rPr>
          <w:rFonts w:hint="cs"/>
          <w:rtl/>
        </w:rPr>
        <w:t>ی</w:t>
      </w:r>
      <w:r w:rsidR="00D53F87" w:rsidRPr="00DE4439">
        <w:rPr>
          <w:rFonts w:hint="cs"/>
          <w:rtl/>
        </w:rPr>
        <w:t>عن</w:t>
      </w:r>
      <w:r w:rsidR="00AE657A">
        <w:rPr>
          <w:rFonts w:hint="cs"/>
          <w:rtl/>
        </w:rPr>
        <w:t>ی</w:t>
      </w:r>
      <w:r w:rsidR="00D53F87" w:rsidRPr="00DE4439">
        <w:rPr>
          <w:rFonts w:hint="cs"/>
          <w:rtl/>
        </w:rPr>
        <w:t xml:space="preserve"> محبت و </w:t>
      </w:r>
      <w:r w:rsidR="00AE657A">
        <w:rPr>
          <w:rFonts w:hint="cs"/>
          <w:rtl/>
        </w:rPr>
        <w:t>ی</w:t>
      </w:r>
      <w:r w:rsidR="00D53F87" w:rsidRPr="00DE4439">
        <w:rPr>
          <w:rFonts w:hint="cs"/>
          <w:rtl/>
        </w:rPr>
        <w:t>ار</w:t>
      </w:r>
      <w:r w:rsidR="00AE657A">
        <w:rPr>
          <w:rFonts w:hint="cs"/>
          <w:rtl/>
        </w:rPr>
        <w:t>ی</w:t>
      </w:r>
      <w:r w:rsidR="009C6AE1">
        <w:rPr>
          <w:rFonts w:hint="eastAsia"/>
          <w:rtl/>
        </w:rPr>
        <w:t>‌</w:t>
      </w:r>
      <w:r w:rsidR="00AE657A">
        <w:rPr>
          <w:rFonts w:hint="cs"/>
          <w:rtl/>
        </w:rPr>
        <w:t>ک</w:t>
      </w:r>
      <w:r w:rsidR="00D53F87" w:rsidRPr="00DE4439">
        <w:rPr>
          <w:rFonts w:hint="cs"/>
          <w:rtl/>
        </w:rPr>
        <w:t>ردن</w:t>
      </w:r>
      <w:r w:rsidR="00060293" w:rsidRPr="00DE4439">
        <w:rPr>
          <w:rFonts w:hint="cs"/>
          <w:rtl/>
        </w:rPr>
        <w:t xml:space="preserve"> است</w:t>
      </w:r>
      <w:r w:rsidR="00D53F87" w:rsidRPr="00DE4439">
        <w:rPr>
          <w:rFonts w:hint="cs"/>
          <w:rtl/>
        </w:rPr>
        <w:t xml:space="preserve"> خداوند متعال م</w:t>
      </w:r>
      <w:r w:rsidR="00AE657A">
        <w:rPr>
          <w:rFonts w:hint="cs"/>
          <w:rtl/>
        </w:rPr>
        <w:t>ی</w:t>
      </w:r>
      <w:r w:rsidR="00D53F87" w:rsidRPr="00DE4439">
        <w:rPr>
          <w:rFonts w:hint="cs"/>
          <w:rtl/>
        </w:rPr>
        <w:t>‌فرما</w:t>
      </w:r>
      <w:r w:rsidR="00AE657A">
        <w:rPr>
          <w:rFonts w:hint="cs"/>
          <w:rtl/>
        </w:rPr>
        <w:t>ی</w:t>
      </w:r>
      <w:r w:rsidR="00D53F87" w:rsidRPr="00DE4439">
        <w:rPr>
          <w:rFonts w:hint="cs"/>
          <w:rtl/>
        </w:rPr>
        <w:t>د</w:t>
      </w:r>
      <w:r w:rsidR="00784590" w:rsidRPr="00DE4439">
        <w:rPr>
          <w:rFonts w:hint="cs"/>
          <w:rtl/>
        </w:rPr>
        <w:t>:</w:t>
      </w:r>
      <w:r w:rsidR="004241FD">
        <w:rPr>
          <w:rFonts w:hint="cs"/>
          <w:rtl/>
        </w:rPr>
        <w:t xml:space="preserve"> </w:t>
      </w:r>
      <w:r w:rsidR="004241FD">
        <w:rPr>
          <w:rFonts w:ascii="Traditional Arabic" w:hAnsi="Traditional Arabic" w:cs="Traditional Arabic"/>
          <w:rtl/>
        </w:rPr>
        <w:t>﴿</w:t>
      </w:r>
      <w:r w:rsidR="004241FD" w:rsidRPr="004169DA">
        <w:rPr>
          <w:rStyle w:val="Char8"/>
          <w:rFonts w:hint="eastAsia"/>
          <w:rtl/>
        </w:rPr>
        <w:t>إِن</w:t>
      </w:r>
      <w:r w:rsidR="004241FD" w:rsidRPr="004169DA">
        <w:rPr>
          <w:rStyle w:val="Char8"/>
          <w:rtl/>
        </w:rPr>
        <w:t xml:space="preserve"> تَتُوبَآ إِلَى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فَقَدۡ صَغَتۡ قُلُوبُكُمَاۖ وَإِن تَظَٰهَرَا عَلَيۡهِ فَإِنَّ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هُوَ مَوۡلَىٰهُ وَجِبۡرِيلُ وَصَٰلِحُ </w:t>
      </w:r>
      <w:r w:rsidR="004241FD" w:rsidRPr="004169DA">
        <w:rPr>
          <w:rStyle w:val="Char8"/>
          <w:rFonts w:hint="cs"/>
          <w:rtl/>
        </w:rPr>
        <w:t>ٱ</w:t>
      </w:r>
      <w:r w:rsidR="004241FD" w:rsidRPr="004169DA">
        <w:rPr>
          <w:rStyle w:val="Char8"/>
          <w:rFonts w:hint="eastAsia"/>
          <w:rtl/>
        </w:rPr>
        <w:t>لۡمُؤۡمِنِينَۖ</w:t>
      </w:r>
      <w:r w:rsidR="004241FD" w:rsidRPr="004169DA">
        <w:rPr>
          <w:rStyle w:val="Char8"/>
          <w:rtl/>
        </w:rPr>
        <w:t xml:space="preserve"> وَ</w:t>
      </w:r>
      <w:r w:rsidR="004241FD" w:rsidRPr="004169DA">
        <w:rPr>
          <w:rStyle w:val="Char8"/>
          <w:rFonts w:hint="cs"/>
          <w:rtl/>
        </w:rPr>
        <w:t>ٱ</w:t>
      </w:r>
      <w:r w:rsidR="004241FD" w:rsidRPr="004169DA">
        <w:rPr>
          <w:rStyle w:val="Char8"/>
          <w:rFonts w:hint="eastAsia"/>
          <w:rtl/>
        </w:rPr>
        <w:t>لۡمَلَٰٓئِكَةُ</w:t>
      </w:r>
      <w:r w:rsidR="004241FD" w:rsidRPr="004169DA">
        <w:rPr>
          <w:rStyle w:val="Char8"/>
          <w:rtl/>
        </w:rPr>
        <w:t xml:space="preserve"> بَعۡدَ ذَٰلِكَ ظَهِيرٌ ٤</w:t>
      </w:r>
      <w:r w:rsidR="004241FD">
        <w:rPr>
          <w:rFonts w:ascii="Traditional Arabic" w:hAnsi="Traditional Arabic" w:cs="Traditional Arabic"/>
          <w:rtl/>
        </w:rPr>
        <w:t>﴾</w:t>
      </w:r>
      <w:r w:rsidR="00784590" w:rsidRPr="00DE4439">
        <w:rPr>
          <w:rFonts w:hint="cs"/>
          <w:rtl/>
        </w:rPr>
        <w:t xml:space="preserve"> </w:t>
      </w:r>
      <w:r w:rsidR="009C6AE1" w:rsidRPr="009C6AE1">
        <w:rPr>
          <w:rStyle w:val="Char4"/>
          <w:rFonts w:hint="cs"/>
          <w:rtl/>
        </w:rPr>
        <w:t>[</w:t>
      </w:r>
      <w:r w:rsidR="009B3A6A" w:rsidRPr="009C6AE1">
        <w:rPr>
          <w:rStyle w:val="Char4"/>
          <w:rFonts w:hint="cs"/>
          <w:rtl/>
        </w:rPr>
        <w:t>التحر</w:t>
      </w:r>
      <w:r w:rsidR="00AE657A" w:rsidRPr="009C6AE1">
        <w:rPr>
          <w:rStyle w:val="Char4"/>
          <w:rFonts w:hint="cs"/>
          <w:rtl/>
        </w:rPr>
        <w:t>ی</w:t>
      </w:r>
      <w:r w:rsidR="009B3A6A" w:rsidRPr="009C6AE1">
        <w:rPr>
          <w:rStyle w:val="Char4"/>
          <w:rFonts w:hint="cs"/>
          <w:rtl/>
        </w:rPr>
        <w:t>م: 4</w:t>
      </w:r>
      <w:r w:rsidR="009C6AE1" w:rsidRPr="009C6AE1">
        <w:rPr>
          <w:rStyle w:val="Char4"/>
          <w:rFonts w:hint="cs"/>
          <w:rtl/>
        </w:rPr>
        <w:t>]</w:t>
      </w:r>
      <w:r w:rsidR="009B3A6A" w:rsidRPr="00DE4439">
        <w:rPr>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16252D" w:rsidRPr="00DE4439">
        <w:rPr>
          <w:rFonts w:hint="cs"/>
          <w:rtl/>
        </w:rPr>
        <w:t>اگر شما دو زن (عا</w:t>
      </w:r>
      <w:r w:rsidR="00AE657A">
        <w:rPr>
          <w:rFonts w:hint="cs"/>
          <w:rtl/>
        </w:rPr>
        <w:t>ی</w:t>
      </w:r>
      <w:r w:rsidR="0016252D" w:rsidRPr="00DE4439">
        <w:rPr>
          <w:rFonts w:hint="cs"/>
          <w:rtl/>
        </w:rPr>
        <w:t xml:space="preserve">شه و حفصه) به درگاه خداوند توبه </w:t>
      </w:r>
      <w:r w:rsidR="00AE657A">
        <w:rPr>
          <w:rFonts w:hint="cs"/>
          <w:rtl/>
        </w:rPr>
        <w:t>ک</w:t>
      </w:r>
      <w:r w:rsidR="0016252D" w:rsidRPr="00DE4439">
        <w:rPr>
          <w:rFonts w:hint="cs"/>
          <w:rtl/>
        </w:rPr>
        <w:t>ن</w:t>
      </w:r>
      <w:r w:rsidR="00AE657A">
        <w:rPr>
          <w:rFonts w:hint="cs"/>
          <w:rtl/>
        </w:rPr>
        <w:t>ی</w:t>
      </w:r>
      <w:r w:rsidR="0016252D" w:rsidRPr="00DE4439">
        <w:rPr>
          <w:rFonts w:hint="cs"/>
          <w:rtl/>
        </w:rPr>
        <w:t>د، به راست</w:t>
      </w:r>
      <w:r w:rsidR="00AE657A">
        <w:rPr>
          <w:rFonts w:hint="cs"/>
          <w:rtl/>
        </w:rPr>
        <w:t>ی</w:t>
      </w:r>
      <w:r w:rsidR="0016252D" w:rsidRPr="00DE4439">
        <w:rPr>
          <w:rFonts w:hint="cs"/>
          <w:rtl/>
        </w:rPr>
        <w:t xml:space="preserve"> </w:t>
      </w:r>
      <w:r w:rsidR="00AE657A">
        <w:rPr>
          <w:rFonts w:hint="cs"/>
          <w:rtl/>
        </w:rPr>
        <w:t>ک</w:t>
      </w:r>
      <w:r w:rsidR="0016252D" w:rsidRPr="00DE4439">
        <w:rPr>
          <w:rFonts w:hint="cs"/>
          <w:rtl/>
        </w:rPr>
        <w:t>ه دلها</w:t>
      </w:r>
      <w:r w:rsidR="00AE657A">
        <w:rPr>
          <w:rFonts w:hint="cs"/>
          <w:rtl/>
        </w:rPr>
        <w:t>ی</w:t>
      </w:r>
      <w:r w:rsidR="0016252D" w:rsidRPr="00DE4439">
        <w:rPr>
          <w:rFonts w:hint="cs"/>
          <w:rtl/>
        </w:rPr>
        <w:t xml:space="preserve"> شما از همدست</w:t>
      </w:r>
      <w:r w:rsidR="00AE657A">
        <w:rPr>
          <w:rFonts w:hint="cs"/>
          <w:rtl/>
        </w:rPr>
        <w:t>ی</w:t>
      </w:r>
      <w:r w:rsidR="0016252D" w:rsidRPr="00DE4439">
        <w:rPr>
          <w:rFonts w:hint="cs"/>
          <w:rtl/>
        </w:rPr>
        <w:t xml:space="preserve"> عل</w:t>
      </w:r>
      <w:r w:rsidR="00AE657A">
        <w:rPr>
          <w:rFonts w:hint="cs"/>
          <w:rtl/>
        </w:rPr>
        <w:t>ی</w:t>
      </w:r>
      <w:r w:rsidR="0016252D" w:rsidRPr="00DE4439">
        <w:rPr>
          <w:rFonts w:hint="cs"/>
          <w:rtl/>
        </w:rPr>
        <w:t>ه پ</w:t>
      </w:r>
      <w:r w:rsidR="00AE657A">
        <w:rPr>
          <w:rFonts w:hint="cs"/>
          <w:rtl/>
        </w:rPr>
        <w:t>ی</w:t>
      </w:r>
      <w:r w:rsidR="0016252D" w:rsidRPr="00DE4439">
        <w:rPr>
          <w:rFonts w:hint="cs"/>
          <w:rtl/>
        </w:rPr>
        <w:t>امبر</w:t>
      </w:r>
      <w:r w:rsidR="0016252D" w:rsidRPr="00DE4439">
        <w:rPr>
          <w:rFonts w:cs="CTraditional Arabic" w:hint="cs"/>
          <w:rtl/>
        </w:rPr>
        <w:t>ص</w:t>
      </w:r>
      <w:r w:rsidR="0016252D" w:rsidRPr="00DE4439">
        <w:rPr>
          <w:rFonts w:hint="cs"/>
          <w:rtl/>
        </w:rPr>
        <w:t xml:space="preserve"> به توبه </w:t>
      </w:r>
      <w:r w:rsidR="00AE657A">
        <w:rPr>
          <w:rFonts w:hint="cs"/>
          <w:rtl/>
        </w:rPr>
        <w:t>ک</w:t>
      </w:r>
      <w:r w:rsidR="0016252D" w:rsidRPr="00DE4439">
        <w:rPr>
          <w:rFonts w:hint="cs"/>
          <w:rtl/>
        </w:rPr>
        <w:t>ردن ما</w:t>
      </w:r>
      <w:r w:rsidR="00AE657A">
        <w:rPr>
          <w:rFonts w:hint="cs"/>
          <w:rtl/>
        </w:rPr>
        <w:t>ی</w:t>
      </w:r>
      <w:r w:rsidR="0016252D" w:rsidRPr="00DE4439">
        <w:rPr>
          <w:rFonts w:hint="cs"/>
          <w:rtl/>
        </w:rPr>
        <w:t>ل است و دستور خداوند را به سمع قبول در</w:t>
      </w:r>
      <w:r w:rsidR="00AE657A">
        <w:rPr>
          <w:rFonts w:hint="cs"/>
          <w:rtl/>
        </w:rPr>
        <w:t>ی</w:t>
      </w:r>
      <w:r w:rsidR="0016252D" w:rsidRPr="00DE4439">
        <w:rPr>
          <w:rFonts w:hint="cs"/>
          <w:rtl/>
        </w:rPr>
        <w:t>افته است، و اگر با هم عل</w:t>
      </w:r>
      <w:r w:rsidR="00AE657A">
        <w:rPr>
          <w:rFonts w:hint="cs"/>
          <w:rtl/>
        </w:rPr>
        <w:t>ی</w:t>
      </w:r>
      <w:r w:rsidR="0016252D" w:rsidRPr="00DE4439">
        <w:rPr>
          <w:rFonts w:hint="cs"/>
          <w:rtl/>
        </w:rPr>
        <w:t>ه رسول الله</w:t>
      </w:r>
      <w:r w:rsidR="0016252D" w:rsidRPr="00DE4439">
        <w:rPr>
          <w:rFonts w:cs="CTraditional Arabic" w:hint="cs"/>
          <w:rtl/>
        </w:rPr>
        <w:t>ص</w:t>
      </w:r>
      <w:r w:rsidR="0016252D" w:rsidRPr="00DE4439">
        <w:rPr>
          <w:rFonts w:hint="cs"/>
          <w:rtl/>
        </w:rPr>
        <w:t xml:space="preserve"> متفق شو</w:t>
      </w:r>
      <w:r w:rsidR="00AE657A">
        <w:rPr>
          <w:rFonts w:hint="cs"/>
          <w:rtl/>
        </w:rPr>
        <w:t>ی</w:t>
      </w:r>
      <w:r w:rsidR="0016252D" w:rsidRPr="00DE4439">
        <w:rPr>
          <w:rFonts w:hint="cs"/>
          <w:rtl/>
        </w:rPr>
        <w:t>د، در حق</w:t>
      </w:r>
      <w:r w:rsidR="00AE657A">
        <w:rPr>
          <w:rFonts w:hint="cs"/>
          <w:rtl/>
        </w:rPr>
        <w:t>ی</w:t>
      </w:r>
      <w:r w:rsidR="0016252D" w:rsidRPr="00DE4439">
        <w:rPr>
          <w:rFonts w:hint="cs"/>
          <w:rtl/>
        </w:rPr>
        <w:t xml:space="preserve">قت خدا </w:t>
      </w:r>
      <w:r w:rsidR="00AE657A">
        <w:rPr>
          <w:rFonts w:hint="cs"/>
          <w:rtl/>
        </w:rPr>
        <w:t>ی</w:t>
      </w:r>
      <w:r w:rsidR="0016252D" w:rsidRPr="00DE4439">
        <w:rPr>
          <w:rFonts w:hint="cs"/>
          <w:rtl/>
        </w:rPr>
        <w:t>اور اوست، و همچن</w:t>
      </w:r>
      <w:r w:rsidR="00AE657A">
        <w:rPr>
          <w:rFonts w:hint="cs"/>
          <w:rtl/>
        </w:rPr>
        <w:t>ی</w:t>
      </w:r>
      <w:r w:rsidR="0016252D" w:rsidRPr="00DE4439">
        <w:rPr>
          <w:rFonts w:hint="cs"/>
          <w:rtl/>
        </w:rPr>
        <w:t>ن جبرئ</w:t>
      </w:r>
      <w:r w:rsidR="00AE657A">
        <w:rPr>
          <w:rFonts w:hint="cs"/>
          <w:rtl/>
        </w:rPr>
        <w:t>ی</w:t>
      </w:r>
      <w:r w:rsidR="0016252D" w:rsidRPr="00DE4439">
        <w:rPr>
          <w:rFonts w:hint="cs"/>
          <w:rtl/>
        </w:rPr>
        <w:t>ل و مؤمنان صالح، و فرشتگان بعد از آنان پشت</w:t>
      </w:r>
      <w:r w:rsidR="00AE657A">
        <w:rPr>
          <w:rFonts w:hint="cs"/>
          <w:rtl/>
        </w:rPr>
        <w:t>ی</w:t>
      </w:r>
      <w:r w:rsidR="0016252D" w:rsidRPr="00DE4439">
        <w:rPr>
          <w:rFonts w:hint="cs"/>
          <w:rtl/>
        </w:rPr>
        <w:t>بان او هستند</w:t>
      </w:r>
      <w:r w:rsidRPr="00DE4439">
        <w:rPr>
          <w:rFonts w:ascii="Times New Roman" w:hAnsi="Times New Roman" w:hint="cs"/>
          <w:rtl/>
        </w:rPr>
        <w:t>».</w:t>
      </w:r>
    </w:p>
    <w:p w:rsidR="009B7C25" w:rsidRPr="004169DA" w:rsidRDefault="00660151" w:rsidP="004241FD">
      <w:pPr>
        <w:pStyle w:val="a"/>
        <w:rPr>
          <w:rStyle w:val="Char8"/>
          <w:rtl/>
        </w:rPr>
      </w:pPr>
      <w:r w:rsidRPr="00D139C3">
        <w:rPr>
          <w:rStyle w:val="Char0"/>
          <w:rFonts w:hint="cs"/>
          <w:rtl/>
        </w:rPr>
        <w:t>- خداوند متعال دربار</w:t>
      </w:r>
      <w:r w:rsidR="00AE657A" w:rsidRPr="00D139C3">
        <w:rPr>
          <w:rStyle w:val="Char0"/>
          <w:rFonts w:hint="cs"/>
          <w:rtl/>
        </w:rPr>
        <w:t>ۀ</w:t>
      </w:r>
      <w:r w:rsidRPr="00D139C3">
        <w:rPr>
          <w:rStyle w:val="Char0"/>
          <w:rFonts w:hint="cs"/>
          <w:rtl/>
        </w:rPr>
        <w:t xml:space="preserve"> قوم ابراه</w:t>
      </w:r>
      <w:r w:rsidR="00AE657A" w:rsidRPr="00D139C3">
        <w:rPr>
          <w:rStyle w:val="Char0"/>
          <w:rFonts w:hint="cs"/>
          <w:rtl/>
        </w:rPr>
        <w:t>ی</w:t>
      </w:r>
      <w:r w:rsidRPr="00D139C3">
        <w:rPr>
          <w:rStyle w:val="Char0"/>
          <w:rFonts w:hint="cs"/>
          <w:rtl/>
        </w:rPr>
        <w:t>م</w:t>
      </w:r>
      <w:r w:rsidR="009C6AE1">
        <w:rPr>
          <w:rFonts w:ascii="Tahoma" w:hAnsi="Tahoma" w:cs="CTraditional Arabic" w:hint="cs"/>
          <w:rtl/>
        </w:rPr>
        <w:t>÷</w:t>
      </w:r>
      <w:r w:rsidR="00C00401" w:rsidRPr="00D139C3">
        <w:rPr>
          <w:rStyle w:val="Char0"/>
          <w:rFonts w:hint="cs"/>
          <w:rtl/>
        </w:rPr>
        <w:t xml:space="preserve"> م</w:t>
      </w:r>
      <w:r w:rsidR="00AE657A" w:rsidRPr="00D139C3">
        <w:rPr>
          <w:rStyle w:val="Char0"/>
          <w:rFonts w:hint="cs"/>
          <w:rtl/>
        </w:rPr>
        <w:t>ی</w:t>
      </w:r>
      <w:r w:rsidR="00036853" w:rsidRPr="00D139C3">
        <w:rPr>
          <w:rStyle w:val="Char0"/>
          <w:rFonts w:hint="cs"/>
          <w:rtl/>
        </w:rPr>
        <w:t>‌فرما</w:t>
      </w:r>
      <w:r w:rsidR="00AE657A" w:rsidRPr="00D139C3">
        <w:rPr>
          <w:rStyle w:val="Char0"/>
          <w:rFonts w:hint="cs"/>
          <w:rtl/>
        </w:rPr>
        <w:t>ی</w:t>
      </w:r>
      <w:r w:rsidR="00C00401" w:rsidRPr="00D139C3">
        <w:rPr>
          <w:rStyle w:val="Char0"/>
          <w:rFonts w:hint="cs"/>
          <w:rtl/>
        </w:rPr>
        <w:t>د</w:t>
      </w:r>
      <w:r w:rsidR="00784590" w:rsidRPr="00D139C3">
        <w:rPr>
          <w:rStyle w:val="Char0"/>
          <w:rFonts w:hint="cs"/>
          <w:rtl/>
        </w:rPr>
        <w:t>:</w:t>
      </w:r>
      <w:r w:rsidR="004241FD">
        <w:rPr>
          <w:rStyle w:val="Char0"/>
          <w:rFonts w:hint="cs"/>
          <w:rtl/>
        </w:rPr>
        <w:t xml:space="preserve"> </w:t>
      </w:r>
      <w:r w:rsidR="004241FD">
        <w:rPr>
          <w:rStyle w:val="Char0"/>
          <w:rFonts w:ascii="Traditional Arabic" w:hAnsi="Traditional Arabic" w:cs="Traditional Arabic"/>
          <w:rtl/>
        </w:rPr>
        <w:t>﴿</w:t>
      </w:r>
      <w:r w:rsidR="004241FD" w:rsidRPr="004169DA">
        <w:rPr>
          <w:rStyle w:val="Char8"/>
          <w:rFonts w:hint="eastAsia"/>
          <w:rtl/>
        </w:rPr>
        <w:t>إِنَّ</w:t>
      </w:r>
      <w:r w:rsidR="004241FD" w:rsidRPr="004169DA">
        <w:rPr>
          <w:rStyle w:val="Char8"/>
          <w:rtl/>
        </w:rPr>
        <w:t xml:space="preserve"> أَوۡلَى </w:t>
      </w:r>
      <w:r w:rsidR="004241FD" w:rsidRPr="004169DA">
        <w:rPr>
          <w:rStyle w:val="Char8"/>
          <w:rFonts w:hint="cs"/>
          <w:rtl/>
        </w:rPr>
        <w:t>ٱ</w:t>
      </w:r>
      <w:r w:rsidR="004241FD" w:rsidRPr="004169DA">
        <w:rPr>
          <w:rStyle w:val="Char8"/>
          <w:rFonts w:hint="eastAsia"/>
          <w:rtl/>
        </w:rPr>
        <w:t>لنَّاسِ</w:t>
      </w:r>
      <w:r w:rsidR="004241FD" w:rsidRPr="004169DA">
        <w:rPr>
          <w:rStyle w:val="Char8"/>
          <w:rtl/>
        </w:rPr>
        <w:t xml:space="preserve"> بِإِبۡرَٰهِيمَ لَلَّذِينَ </w:t>
      </w:r>
      <w:r w:rsidR="004241FD" w:rsidRPr="004169DA">
        <w:rPr>
          <w:rStyle w:val="Char8"/>
          <w:rFonts w:hint="cs"/>
          <w:rtl/>
        </w:rPr>
        <w:t>ٱ</w:t>
      </w:r>
      <w:r w:rsidR="004241FD" w:rsidRPr="004169DA">
        <w:rPr>
          <w:rStyle w:val="Char8"/>
          <w:rFonts w:hint="eastAsia"/>
          <w:rtl/>
        </w:rPr>
        <w:t>تَّبَعُوهُ</w:t>
      </w:r>
      <w:r w:rsidR="004241FD" w:rsidRPr="004169DA">
        <w:rPr>
          <w:rStyle w:val="Char8"/>
          <w:rtl/>
        </w:rPr>
        <w:t xml:space="preserve"> وَهَٰذَا </w:t>
      </w:r>
      <w:r w:rsidR="004241FD" w:rsidRPr="004169DA">
        <w:rPr>
          <w:rStyle w:val="Char8"/>
          <w:rFonts w:hint="cs"/>
          <w:rtl/>
        </w:rPr>
        <w:t>ٱ</w:t>
      </w:r>
      <w:r w:rsidR="004241FD" w:rsidRPr="004169DA">
        <w:rPr>
          <w:rStyle w:val="Char8"/>
          <w:rFonts w:hint="eastAsia"/>
          <w:rtl/>
        </w:rPr>
        <w:t>لنَّبِيُّ</w:t>
      </w:r>
      <w:r w:rsidR="004241FD" w:rsidRPr="004169DA">
        <w:rPr>
          <w:rStyle w:val="Char8"/>
          <w:rtl/>
        </w:rPr>
        <w:t xml:space="preserve"> وَ</w:t>
      </w:r>
      <w:r w:rsidR="004241FD" w:rsidRPr="004169DA">
        <w:rPr>
          <w:rStyle w:val="Char8"/>
          <w:rFonts w:hint="cs"/>
          <w:rtl/>
        </w:rPr>
        <w:t>ٱ</w:t>
      </w:r>
      <w:r w:rsidR="004241FD" w:rsidRPr="004169DA">
        <w:rPr>
          <w:rStyle w:val="Char8"/>
          <w:rFonts w:hint="eastAsia"/>
          <w:rtl/>
        </w:rPr>
        <w:t>لَّذِينَ</w:t>
      </w:r>
      <w:r w:rsidR="004241FD" w:rsidRPr="004169DA">
        <w:rPr>
          <w:rStyle w:val="Char8"/>
          <w:rtl/>
        </w:rPr>
        <w:t xml:space="preserve"> ءَامَنُواْۗ وَ</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وَلِيُّ </w:t>
      </w:r>
      <w:r w:rsidR="004241FD" w:rsidRPr="004169DA">
        <w:rPr>
          <w:rStyle w:val="Char8"/>
          <w:rFonts w:hint="cs"/>
          <w:rtl/>
        </w:rPr>
        <w:t>ٱ</w:t>
      </w:r>
      <w:r w:rsidR="004241FD" w:rsidRPr="004169DA">
        <w:rPr>
          <w:rStyle w:val="Char8"/>
          <w:rFonts w:hint="eastAsia"/>
          <w:rtl/>
        </w:rPr>
        <w:t>لۡمُؤۡمِنِينَ</w:t>
      </w:r>
      <w:r w:rsidR="004241FD" w:rsidRPr="004169DA">
        <w:rPr>
          <w:rStyle w:val="Char8"/>
          <w:rtl/>
        </w:rPr>
        <w:t xml:space="preserve"> ٦٨</w:t>
      </w:r>
      <w:r w:rsidR="004241FD">
        <w:rPr>
          <w:rStyle w:val="Char0"/>
          <w:rFonts w:ascii="Traditional Arabic" w:hAnsi="Traditional Arabic" w:cs="Traditional Arabic"/>
          <w:rtl/>
        </w:rPr>
        <w:t>﴾</w:t>
      </w:r>
      <w:r w:rsidR="00784590" w:rsidRPr="00D139C3">
        <w:rPr>
          <w:rStyle w:val="Char0"/>
          <w:rFonts w:hint="cs"/>
          <w:rtl/>
        </w:rPr>
        <w:t xml:space="preserve"> </w:t>
      </w:r>
      <w:r w:rsidR="009C6AE1" w:rsidRPr="009C6AE1">
        <w:rPr>
          <w:rStyle w:val="Char4"/>
          <w:rFonts w:hint="cs"/>
          <w:rtl/>
        </w:rPr>
        <w:t>[</w:t>
      </w:r>
      <w:r w:rsidR="009B3A6A" w:rsidRPr="009C6AE1">
        <w:rPr>
          <w:rStyle w:val="Char4"/>
          <w:rFonts w:hint="cs"/>
          <w:rtl/>
        </w:rPr>
        <w:t>آل عمران: 68</w:t>
      </w:r>
      <w:r w:rsidR="009C6AE1" w:rsidRPr="009C6AE1">
        <w:rPr>
          <w:rStyle w:val="Char4"/>
          <w:rFonts w:hint="cs"/>
          <w:rtl/>
        </w:rPr>
        <w:t>]</w:t>
      </w:r>
      <w:r w:rsidR="009B3A6A" w:rsidRPr="00D139C3">
        <w:rPr>
          <w:rStyle w:val="Char0"/>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FD0541" w:rsidRPr="00DE4439">
        <w:rPr>
          <w:rtl/>
        </w:rPr>
        <w:t>سزاوارتر</w:t>
      </w:r>
      <w:r w:rsidR="00AE657A">
        <w:rPr>
          <w:rtl/>
        </w:rPr>
        <w:t>ی</w:t>
      </w:r>
      <w:r w:rsidR="00FD0541" w:rsidRPr="00DE4439">
        <w:rPr>
          <w:rtl/>
        </w:rPr>
        <w:t>ن مردم به ابراه</w:t>
      </w:r>
      <w:r w:rsidR="00AE657A">
        <w:rPr>
          <w:rtl/>
        </w:rPr>
        <w:t>ی</w:t>
      </w:r>
      <w:r w:rsidR="00FD0541" w:rsidRPr="00DE4439">
        <w:rPr>
          <w:rtl/>
        </w:rPr>
        <w:t xml:space="preserve">م، آنها هستند </w:t>
      </w:r>
      <w:r w:rsidR="00AE657A">
        <w:rPr>
          <w:rtl/>
        </w:rPr>
        <w:t>ک</w:t>
      </w:r>
      <w:r w:rsidR="00FD0541" w:rsidRPr="00DE4439">
        <w:rPr>
          <w:rtl/>
        </w:rPr>
        <w:t>ه از او پ</w:t>
      </w:r>
      <w:r w:rsidR="00AE657A">
        <w:rPr>
          <w:rtl/>
        </w:rPr>
        <w:t>ی</w:t>
      </w:r>
      <w:r w:rsidR="00FD0541" w:rsidRPr="00DE4439">
        <w:rPr>
          <w:rtl/>
        </w:rPr>
        <w:t xml:space="preserve">روى </w:t>
      </w:r>
      <w:r w:rsidR="00AE657A">
        <w:rPr>
          <w:rtl/>
        </w:rPr>
        <w:t>ک</w:t>
      </w:r>
      <w:r w:rsidR="00FD0541" w:rsidRPr="00DE4439">
        <w:rPr>
          <w:rtl/>
        </w:rPr>
        <w:t>ردند، و (در زمان و عصر او، به م</w:t>
      </w:r>
      <w:r w:rsidR="00AE657A">
        <w:rPr>
          <w:rtl/>
        </w:rPr>
        <w:t>ک</w:t>
      </w:r>
      <w:r w:rsidR="00FD0541" w:rsidRPr="00DE4439">
        <w:rPr>
          <w:rtl/>
        </w:rPr>
        <w:t>تب او وفادار بودند; همچن</w:t>
      </w:r>
      <w:r w:rsidR="00AE657A">
        <w:rPr>
          <w:rtl/>
        </w:rPr>
        <w:t>ی</w:t>
      </w:r>
      <w:r w:rsidR="00FD0541" w:rsidRPr="00DE4439">
        <w:rPr>
          <w:rtl/>
        </w:rPr>
        <w:t>ن) ا</w:t>
      </w:r>
      <w:r w:rsidR="00AE657A">
        <w:rPr>
          <w:rtl/>
        </w:rPr>
        <w:t>ی</w:t>
      </w:r>
      <w:r w:rsidR="00FD0541" w:rsidRPr="00DE4439">
        <w:rPr>
          <w:rtl/>
        </w:rPr>
        <w:t>ن پ</w:t>
      </w:r>
      <w:r w:rsidR="00AE657A">
        <w:rPr>
          <w:rtl/>
        </w:rPr>
        <w:t>ی</w:t>
      </w:r>
      <w:r w:rsidR="00FD0541" w:rsidRPr="00DE4439">
        <w:rPr>
          <w:rtl/>
        </w:rPr>
        <w:t xml:space="preserve">امبر و </w:t>
      </w:r>
      <w:r w:rsidR="00AE657A">
        <w:rPr>
          <w:rtl/>
        </w:rPr>
        <w:t>ک</w:t>
      </w:r>
      <w:r w:rsidR="00FD0541" w:rsidRPr="00DE4439">
        <w:rPr>
          <w:rtl/>
        </w:rPr>
        <w:t xml:space="preserve">سانى </w:t>
      </w:r>
      <w:r w:rsidR="00AE657A">
        <w:rPr>
          <w:rtl/>
        </w:rPr>
        <w:t>ک</w:t>
      </w:r>
      <w:r w:rsidR="00FD0541" w:rsidRPr="00DE4439">
        <w:rPr>
          <w:rtl/>
        </w:rPr>
        <w:t>ه (به او) ا</w:t>
      </w:r>
      <w:r w:rsidR="00AE657A">
        <w:rPr>
          <w:rtl/>
        </w:rPr>
        <w:t>ی</w:t>
      </w:r>
      <w:r w:rsidR="00FD0541" w:rsidRPr="00DE4439">
        <w:rPr>
          <w:rtl/>
        </w:rPr>
        <w:t>مان آورده‏اند (از همه سزاوارترند); و خداوند، ولى و سرپرست مؤمنان است</w:t>
      </w:r>
      <w:r w:rsidRPr="00DE4439">
        <w:rPr>
          <w:rFonts w:ascii="Times New Roman" w:hAnsi="Times New Roman" w:hint="cs"/>
          <w:rtl/>
        </w:rPr>
        <w:t>».</w:t>
      </w:r>
    </w:p>
    <w:p w:rsidR="00FD0545" w:rsidRPr="00DE4439" w:rsidRDefault="00B6580F" w:rsidP="009C6AE1">
      <w:pPr>
        <w:pStyle w:val="a"/>
        <w:rPr>
          <w:rtl/>
        </w:rPr>
      </w:pPr>
      <w:r w:rsidRPr="00DE4439">
        <w:rPr>
          <w:rFonts w:hint="cs"/>
          <w:rtl/>
        </w:rPr>
        <w:t>و منظور ا</w:t>
      </w:r>
      <w:r w:rsidR="00AE657A">
        <w:rPr>
          <w:rFonts w:hint="cs"/>
          <w:rtl/>
        </w:rPr>
        <w:t>ی</w:t>
      </w:r>
      <w:r w:rsidRPr="00DE4439">
        <w:rPr>
          <w:rFonts w:hint="cs"/>
          <w:rtl/>
        </w:rPr>
        <w:t>ن ن</w:t>
      </w:r>
      <w:r w:rsidR="00AE657A">
        <w:rPr>
          <w:rFonts w:hint="cs"/>
          <w:rtl/>
        </w:rPr>
        <w:t>ی</w:t>
      </w:r>
      <w:r w:rsidRPr="00DE4439">
        <w:rPr>
          <w:rFonts w:hint="cs"/>
          <w:rtl/>
        </w:rPr>
        <w:t xml:space="preserve">ست </w:t>
      </w:r>
      <w:r w:rsidR="00AE657A">
        <w:rPr>
          <w:rFonts w:hint="cs"/>
          <w:rtl/>
        </w:rPr>
        <w:t>ک</w:t>
      </w:r>
      <w:r w:rsidRPr="00DE4439">
        <w:rPr>
          <w:rFonts w:hint="cs"/>
          <w:rtl/>
        </w:rPr>
        <w:t>ه آنها حا</w:t>
      </w:r>
      <w:r w:rsidR="00AE657A">
        <w:rPr>
          <w:rFonts w:hint="cs"/>
          <w:rtl/>
        </w:rPr>
        <w:t>ک</w:t>
      </w:r>
      <w:r w:rsidRPr="00DE4439">
        <w:rPr>
          <w:rFonts w:hint="cs"/>
          <w:rtl/>
        </w:rPr>
        <w:t>م و رئ</w:t>
      </w:r>
      <w:r w:rsidR="00AE657A">
        <w:rPr>
          <w:rFonts w:hint="cs"/>
          <w:rtl/>
        </w:rPr>
        <w:t>ی</w:t>
      </w:r>
      <w:r w:rsidRPr="00DE4439">
        <w:rPr>
          <w:rFonts w:hint="cs"/>
          <w:rtl/>
        </w:rPr>
        <w:t>س ابراه</w:t>
      </w:r>
      <w:r w:rsidR="00AE657A">
        <w:rPr>
          <w:rFonts w:hint="cs"/>
          <w:rtl/>
        </w:rPr>
        <w:t>ی</w:t>
      </w:r>
      <w:r w:rsidRPr="00DE4439">
        <w:rPr>
          <w:rFonts w:hint="cs"/>
          <w:rtl/>
        </w:rPr>
        <w:t>م هستند بل</w:t>
      </w:r>
      <w:r w:rsidR="00AE657A">
        <w:rPr>
          <w:rFonts w:hint="cs"/>
          <w:rtl/>
        </w:rPr>
        <w:t>ک</w:t>
      </w:r>
      <w:r w:rsidRPr="00DE4439">
        <w:rPr>
          <w:rFonts w:hint="cs"/>
          <w:rtl/>
        </w:rPr>
        <w:t>ه ابراه</w:t>
      </w:r>
      <w:r w:rsidR="00AE657A">
        <w:rPr>
          <w:rFonts w:hint="cs"/>
          <w:rtl/>
        </w:rPr>
        <w:t>ی</w:t>
      </w:r>
      <w:r w:rsidRPr="00DE4439">
        <w:rPr>
          <w:rFonts w:hint="cs"/>
          <w:rtl/>
        </w:rPr>
        <w:t>م امام و رئ</w:t>
      </w:r>
      <w:r w:rsidR="00AE657A">
        <w:rPr>
          <w:rFonts w:hint="cs"/>
          <w:rtl/>
        </w:rPr>
        <w:t>ی</w:t>
      </w:r>
      <w:r w:rsidR="00FD0545" w:rsidRPr="00DE4439">
        <w:rPr>
          <w:rFonts w:hint="cs"/>
          <w:rtl/>
        </w:rPr>
        <w:t>س آنهاست.</w:t>
      </w:r>
    </w:p>
    <w:p w:rsidR="009B7C25" w:rsidRPr="004169DA" w:rsidRDefault="00B6580F" w:rsidP="004241FD">
      <w:pPr>
        <w:pStyle w:val="a"/>
        <w:rPr>
          <w:rStyle w:val="Char8"/>
          <w:rtl/>
        </w:rPr>
      </w:pPr>
      <w:r w:rsidRPr="00DE4439">
        <w:rPr>
          <w:rFonts w:ascii="Times New Roman" w:hAnsi="Times New Roman" w:hint="cs"/>
          <w:sz w:val="30"/>
          <w:szCs w:val="30"/>
          <w:rtl/>
        </w:rPr>
        <w:t>امام شافع</w:t>
      </w:r>
      <w:r w:rsidR="00AE657A">
        <w:rPr>
          <w:rFonts w:ascii="Times New Roman" w:hAnsi="Times New Roman" w:hint="cs"/>
          <w:sz w:val="30"/>
          <w:szCs w:val="30"/>
          <w:rtl/>
        </w:rPr>
        <w:t>ی</w:t>
      </w:r>
      <w:r w:rsidRPr="00DE4439">
        <w:rPr>
          <w:rFonts w:ascii="Times New Roman" w:hAnsi="Times New Roman" w:hint="cs"/>
          <w:sz w:val="30"/>
          <w:szCs w:val="30"/>
          <w:rtl/>
        </w:rPr>
        <w:t xml:space="preserve"> </w:t>
      </w:r>
      <w:r w:rsidR="0018253B" w:rsidRPr="00DE4439">
        <w:rPr>
          <w:rFonts w:ascii="Times New Roman" w:hAnsi="Times New Roman" w:hint="cs"/>
          <w:sz w:val="30"/>
          <w:szCs w:val="30"/>
          <w:rtl/>
        </w:rPr>
        <w:t>در مورد حد</w:t>
      </w:r>
      <w:r w:rsidR="00AE657A">
        <w:rPr>
          <w:rFonts w:ascii="Times New Roman" w:hAnsi="Times New Roman" w:hint="cs"/>
          <w:sz w:val="30"/>
          <w:szCs w:val="30"/>
          <w:rtl/>
        </w:rPr>
        <w:t>ی</w:t>
      </w:r>
      <w:r w:rsidR="0018253B" w:rsidRPr="00DE4439">
        <w:rPr>
          <w:rFonts w:ascii="Times New Roman" w:hAnsi="Times New Roman" w:hint="cs"/>
          <w:sz w:val="30"/>
          <w:szCs w:val="30"/>
          <w:rtl/>
        </w:rPr>
        <w:t>ث ز</w:t>
      </w:r>
      <w:r w:rsidR="00AE657A">
        <w:rPr>
          <w:rFonts w:ascii="Times New Roman" w:hAnsi="Times New Roman" w:hint="cs"/>
          <w:sz w:val="30"/>
          <w:szCs w:val="30"/>
          <w:rtl/>
        </w:rPr>
        <w:t>ی</w:t>
      </w:r>
      <w:r w:rsidR="0018253B" w:rsidRPr="00DE4439">
        <w:rPr>
          <w:rFonts w:ascii="Times New Roman" w:hAnsi="Times New Roman" w:hint="cs"/>
          <w:sz w:val="30"/>
          <w:szCs w:val="30"/>
          <w:rtl/>
        </w:rPr>
        <w:t>د م</w:t>
      </w:r>
      <w:r w:rsidR="00AE657A">
        <w:rPr>
          <w:rFonts w:ascii="Times New Roman" w:hAnsi="Times New Roman" w:hint="cs"/>
          <w:sz w:val="30"/>
          <w:szCs w:val="30"/>
          <w:rtl/>
        </w:rPr>
        <w:t>ی</w:t>
      </w:r>
      <w:r w:rsidR="0018253B" w:rsidRPr="00DE4439">
        <w:rPr>
          <w:rFonts w:ascii="Times New Roman" w:hAnsi="Times New Roman" w:hint="cs"/>
          <w:sz w:val="30"/>
          <w:szCs w:val="30"/>
          <w:rtl/>
        </w:rPr>
        <w:t>‌گو</w:t>
      </w:r>
      <w:r w:rsidR="00AE657A">
        <w:rPr>
          <w:rFonts w:ascii="Times New Roman" w:hAnsi="Times New Roman" w:hint="cs"/>
          <w:sz w:val="30"/>
          <w:szCs w:val="30"/>
          <w:rtl/>
        </w:rPr>
        <w:t>ی</w:t>
      </w:r>
      <w:r w:rsidR="0018253B" w:rsidRPr="00DE4439">
        <w:rPr>
          <w:rFonts w:ascii="Times New Roman" w:hAnsi="Times New Roman" w:hint="cs"/>
          <w:sz w:val="30"/>
          <w:szCs w:val="30"/>
          <w:rtl/>
        </w:rPr>
        <w:t>د</w:t>
      </w:r>
      <w:r w:rsidR="00784590" w:rsidRPr="00DE4439">
        <w:rPr>
          <w:rFonts w:ascii="Times New Roman" w:hAnsi="Times New Roman" w:hint="cs"/>
          <w:sz w:val="30"/>
          <w:szCs w:val="30"/>
          <w:rtl/>
        </w:rPr>
        <w:t xml:space="preserve">: </w:t>
      </w:r>
      <w:r w:rsidR="0018253B" w:rsidRPr="00DE4439">
        <w:rPr>
          <w:rFonts w:ascii="Times New Roman" w:hAnsi="Times New Roman" w:hint="cs"/>
          <w:sz w:val="30"/>
          <w:szCs w:val="30"/>
          <w:rtl/>
        </w:rPr>
        <w:t>منظور محبت و دوست</w:t>
      </w:r>
      <w:r w:rsidR="00AE657A">
        <w:rPr>
          <w:rFonts w:ascii="Times New Roman" w:hAnsi="Times New Roman" w:hint="cs"/>
          <w:sz w:val="30"/>
          <w:szCs w:val="30"/>
          <w:rtl/>
        </w:rPr>
        <w:t>ی</w:t>
      </w:r>
      <w:r w:rsidR="0018253B" w:rsidRPr="00DE4439">
        <w:rPr>
          <w:rFonts w:ascii="Times New Roman" w:hAnsi="Times New Roman" w:hint="cs"/>
          <w:sz w:val="30"/>
          <w:szCs w:val="30"/>
          <w:rtl/>
        </w:rPr>
        <w:t xml:space="preserve"> اسلام است چنان </w:t>
      </w:r>
      <w:r w:rsidR="00AE657A">
        <w:rPr>
          <w:rFonts w:ascii="Times New Roman" w:hAnsi="Times New Roman" w:hint="cs"/>
          <w:sz w:val="30"/>
          <w:szCs w:val="30"/>
          <w:rtl/>
        </w:rPr>
        <w:t>ک</w:t>
      </w:r>
      <w:r w:rsidR="0018253B" w:rsidRPr="00DE4439">
        <w:rPr>
          <w:rFonts w:ascii="Times New Roman" w:hAnsi="Times New Roman" w:hint="cs"/>
          <w:sz w:val="30"/>
          <w:szCs w:val="30"/>
          <w:rtl/>
        </w:rPr>
        <w:t>ه خداوند متعال م</w:t>
      </w:r>
      <w:r w:rsidR="00AE657A">
        <w:rPr>
          <w:rFonts w:ascii="Times New Roman" w:hAnsi="Times New Roman" w:hint="cs"/>
          <w:sz w:val="30"/>
          <w:szCs w:val="30"/>
          <w:rtl/>
        </w:rPr>
        <w:t>ی</w:t>
      </w:r>
      <w:r w:rsidR="0018253B" w:rsidRPr="00DE4439">
        <w:rPr>
          <w:rFonts w:ascii="Times New Roman" w:hAnsi="Times New Roman" w:hint="cs"/>
          <w:sz w:val="30"/>
          <w:szCs w:val="30"/>
          <w:rtl/>
        </w:rPr>
        <w:t>‌فرما</w:t>
      </w:r>
      <w:r w:rsidR="00AE657A">
        <w:rPr>
          <w:rFonts w:ascii="Times New Roman" w:hAnsi="Times New Roman" w:hint="cs"/>
          <w:sz w:val="30"/>
          <w:szCs w:val="30"/>
          <w:rtl/>
        </w:rPr>
        <w:t>ی</w:t>
      </w:r>
      <w:r w:rsidR="0018253B" w:rsidRPr="00DE4439">
        <w:rPr>
          <w:rFonts w:ascii="Times New Roman" w:hAnsi="Times New Roman" w:hint="cs"/>
          <w:sz w:val="30"/>
          <w:szCs w:val="30"/>
          <w:rtl/>
        </w:rPr>
        <w:t>د</w:t>
      </w:r>
      <w:r w:rsidR="00784590" w:rsidRPr="00DE4439">
        <w:rPr>
          <w:rFonts w:ascii="Times New Roman" w:hAnsi="Times New Roman" w:hint="cs"/>
          <w:sz w:val="30"/>
          <w:szCs w:val="30"/>
          <w:rtl/>
        </w:rPr>
        <w:t>:</w:t>
      </w:r>
      <w:r w:rsidR="004241FD">
        <w:rPr>
          <w:rFonts w:ascii="Times New Roman" w:hAnsi="Times New Roman" w:hint="cs"/>
          <w:sz w:val="30"/>
          <w:szCs w:val="30"/>
          <w:rtl/>
        </w:rPr>
        <w:t xml:space="preserve"> </w:t>
      </w:r>
      <w:r w:rsidR="004241FD">
        <w:rPr>
          <w:rFonts w:ascii="Traditional Arabic" w:hAnsi="Traditional Arabic" w:cs="Traditional Arabic"/>
          <w:sz w:val="30"/>
          <w:szCs w:val="30"/>
          <w:rtl/>
        </w:rPr>
        <w:t>﴿</w:t>
      </w:r>
      <w:r w:rsidR="004241FD" w:rsidRPr="004169DA">
        <w:rPr>
          <w:rStyle w:val="Char8"/>
          <w:rFonts w:hint="eastAsia"/>
          <w:rtl/>
        </w:rPr>
        <w:t>ذَٰلِكَ</w:t>
      </w:r>
      <w:r w:rsidR="004241FD" w:rsidRPr="004169DA">
        <w:rPr>
          <w:rStyle w:val="Char8"/>
          <w:rtl/>
        </w:rPr>
        <w:t xml:space="preserve"> بِأَنَّ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مَوۡلَى </w:t>
      </w:r>
      <w:r w:rsidR="004241FD" w:rsidRPr="004169DA">
        <w:rPr>
          <w:rStyle w:val="Char8"/>
          <w:rFonts w:hint="cs"/>
          <w:rtl/>
        </w:rPr>
        <w:t>ٱ</w:t>
      </w:r>
      <w:r w:rsidR="004241FD" w:rsidRPr="004169DA">
        <w:rPr>
          <w:rStyle w:val="Char8"/>
          <w:rFonts w:hint="eastAsia"/>
          <w:rtl/>
        </w:rPr>
        <w:t>لَّذِينَ</w:t>
      </w:r>
      <w:r w:rsidR="004241FD" w:rsidRPr="004169DA">
        <w:rPr>
          <w:rStyle w:val="Char8"/>
          <w:rtl/>
        </w:rPr>
        <w:t xml:space="preserve"> ءَامَنُواْ وَأَنَّ </w:t>
      </w:r>
      <w:r w:rsidR="004241FD" w:rsidRPr="004169DA">
        <w:rPr>
          <w:rStyle w:val="Char8"/>
          <w:rFonts w:hint="cs"/>
          <w:rtl/>
        </w:rPr>
        <w:t>ٱ</w:t>
      </w:r>
      <w:r w:rsidR="004241FD" w:rsidRPr="004169DA">
        <w:rPr>
          <w:rStyle w:val="Char8"/>
          <w:rFonts w:hint="eastAsia"/>
          <w:rtl/>
        </w:rPr>
        <w:t>لۡكَٰفِرِينَ</w:t>
      </w:r>
      <w:r w:rsidR="004241FD" w:rsidRPr="004169DA">
        <w:rPr>
          <w:rStyle w:val="Char8"/>
          <w:rtl/>
        </w:rPr>
        <w:t xml:space="preserve"> لَا مَوۡلَىٰ لَهُمۡ ١١</w:t>
      </w:r>
      <w:r w:rsidR="004241FD">
        <w:rPr>
          <w:rFonts w:ascii="Traditional Arabic" w:hAnsi="Traditional Arabic" w:cs="Traditional Arabic"/>
          <w:sz w:val="30"/>
          <w:szCs w:val="30"/>
          <w:rtl/>
        </w:rPr>
        <w:t>﴾</w:t>
      </w:r>
      <w:r w:rsidR="00784590" w:rsidRPr="00DE4439">
        <w:rPr>
          <w:rFonts w:ascii="Times New Roman" w:hAnsi="Times New Roman" w:hint="cs"/>
          <w:sz w:val="30"/>
          <w:szCs w:val="30"/>
          <w:rtl/>
        </w:rPr>
        <w:t xml:space="preserve"> </w:t>
      </w:r>
      <w:r w:rsidR="009C6AE1" w:rsidRPr="009C6AE1">
        <w:rPr>
          <w:rStyle w:val="Char4"/>
          <w:rFonts w:hint="cs"/>
          <w:rtl/>
        </w:rPr>
        <w:t>[</w:t>
      </w:r>
      <w:r w:rsidR="009B3A6A" w:rsidRPr="009C6AE1">
        <w:rPr>
          <w:rStyle w:val="Char4"/>
          <w:rFonts w:hint="cs"/>
          <w:rtl/>
        </w:rPr>
        <w:t>محمد: 11</w:t>
      </w:r>
      <w:r w:rsidR="009C6AE1" w:rsidRPr="009C6AE1">
        <w:rPr>
          <w:rStyle w:val="Char4"/>
          <w:rFonts w:hint="cs"/>
          <w:rtl/>
        </w:rPr>
        <w:t>]</w:t>
      </w:r>
      <w:r w:rsidR="005A5AD3" w:rsidRPr="00D139C3">
        <w:rPr>
          <w:rStyle w:val="Char0"/>
          <w:vertAlign w:val="superscript"/>
          <w:rtl/>
        </w:rPr>
        <w:footnoteReference w:id="300"/>
      </w:r>
      <w:r w:rsidR="009B3A6A" w:rsidRPr="00DE4439">
        <w:rPr>
          <w:rFonts w:hint="cs"/>
          <w:sz w:val="26"/>
          <w:szCs w:val="26"/>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3E4E2A" w:rsidRPr="00DE4439">
        <w:rPr>
          <w:rtl/>
        </w:rPr>
        <w:t>ا</w:t>
      </w:r>
      <w:r w:rsidR="00AE657A">
        <w:rPr>
          <w:rtl/>
        </w:rPr>
        <w:t>ی</w:t>
      </w:r>
      <w:r w:rsidR="003E4E2A" w:rsidRPr="00DE4439">
        <w:rPr>
          <w:rtl/>
        </w:rPr>
        <w:t xml:space="preserve">ن </w:t>
      </w:r>
      <w:r w:rsidR="003E4E2A" w:rsidRPr="00DE4439">
        <w:rPr>
          <w:rFonts w:hint="cs"/>
          <w:rtl/>
        </w:rPr>
        <w:t>(</w:t>
      </w:r>
      <w:r w:rsidR="003E4E2A" w:rsidRPr="00DE4439">
        <w:rPr>
          <w:rtl/>
        </w:rPr>
        <w:t>نصرت‌دادن‌ مؤمنان‌ و فرجام‌ نام</w:t>
      </w:r>
      <w:r w:rsidR="00AE657A">
        <w:rPr>
          <w:rtl/>
        </w:rPr>
        <w:t>ی</w:t>
      </w:r>
      <w:r w:rsidR="003E4E2A" w:rsidRPr="00DE4439">
        <w:rPr>
          <w:rtl/>
        </w:rPr>
        <w:t>مون‌ برا</w:t>
      </w:r>
      <w:r w:rsidR="00AE657A">
        <w:rPr>
          <w:rtl/>
        </w:rPr>
        <w:t>ی</w:t>
      </w:r>
      <w:r w:rsidR="003E4E2A" w:rsidRPr="00DE4439">
        <w:rPr>
          <w:rtl/>
        </w:rPr>
        <w:t xml:space="preserve">‌ </w:t>
      </w:r>
      <w:r w:rsidR="00AE657A">
        <w:rPr>
          <w:rtl/>
        </w:rPr>
        <w:t>ک</w:t>
      </w:r>
      <w:r w:rsidR="003E4E2A" w:rsidRPr="00DE4439">
        <w:rPr>
          <w:rtl/>
        </w:rPr>
        <w:t>فار</w:t>
      </w:r>
      <w:r w:rsidR="003E4E2A" w:rsidRPr="00DE4439">
        <w:rPr>
          <w:rFonts w:hint="cs"/>
          <w:rtl/>
        </w:rPr>
        <w:t xml:space="preserve">) </w:t>
      </w:r>
      <w:r w:rsidR="003E4E2A" w:rsidRPr="00DE4439">
        <w:rPr>
          <w:rtl/>
        </w:rPr>
        <w:t xml:space="preserve">براى آن است </w:t>
      </w:r>
      <w:r w:rsidR="00AE657A">
        <w:rPr>
          <w:rtl/>
        </w:rPr>
        <w:t>ک</w:t>
      </w:r>
      <w:r w:rsidR="003E4E2A" w:rsidRPr="00DE4439">
        <w:rPr>
          <w:rtl/>
        </w:rPr>
        <w:t xml:space="preserve">ه خداوند مولا و سرپرست </w:t>
      </w:r>
      <w:r w:rsidR="00AE657A">
        <w:rPr>
          <w:rtl/>
        </w:rPr>
        <w:t>ک</w:t>
      </w:r>
      <w:r w:rsidR="003E4E2A" w:rsidRPr="00DE4439">
        <w:rPr>
          <w:rtl/>
        </w:rPr>
        <w:t xml:space="preserve">سانى است </w:t>
      </w:r>
      <w:r w:rsidR="00AE657A">
        <w:rPr>
          <w:rtl/>
        </w:rPr>
        <w:t>ک</w:t>
      </w:r>
      <w:r w:rsidR="003E4E2A" w:rsidRPr="00DE4439">
        <w:rPr>
          <w:rtl/>
        </w:rPr>
        <w:t>ه ا</w:t>
      </w:r>
      <w:r w:rsidR="00AE657A">
        <w:rPr>
          <w:rtl/>
        </w:rPr>
        <w:t>ی</w:t>
      </w:r>
      <w:r w:rsidR="003E4E2A" w:rsidRPr="00DE4439">
        <w:rPr>
          <w:rtl/>
        </w:rPr>
        <w:t xml:space="preserve">مان آوردند; اما </w:t>
      </w:r>
      <w:r w:rsidR="00AE657A">
        <w:rPr>
          <w:rtl/>
        </w:rPr>
        <w:t>ک</w:t>
      </w:r>
      <w:r w:rsidR="003E4E2A" w:rsidRPr="00DE4439">
        <w:rPr>
          <w:rtl/>
        </w:rPr>
        <w:t>افران مولا</w:t>
      </w:r>
      <w:r w:rsidR="00AE657A">
        <w:rPr>
          <w:rtl/>
        </w:rPr>
        <w:t>ی</w:t>
      </w:r>
      <w:r w:rsidR="003E4E2A" w:rsidRPr="00DE4439">
        <w:rPr>
          <w:rtl/>
        </w:rPr>
        <w:t>ى</w:t>
      </w:r>
      <w:r w:rsidR="003E4E2A" w:rsidRPr="00DE4439">
        <w:rPr>
          <w:rFonts w:hint="cs"/>
          <w:rtl/>
        </w:rPr>
        <w:t xml:space="preserve"> و </w:t>
      </w:r>
      <w:r w:rsidR="00AE657A">
        <w:rPr>
          <w:rFonts w:hint="cs"/>
          <w:rtl/>
        </w:rPr>
        <w:t>ی</w:t>
      </w:r>
      <w:r w:rsidR="003E4E2A" w:rsidRPr="00DE4439">
        <w:rPr>
          <w:rFonts w:hint="cs"/>
          <w:rtl/>
        </w:rPr>
        <w:t>ارى</w:t>
      </w:r>
      <w:r w:rsidR="003E4E2A" w:rsidRPr="00DE4439">
        <w:rPr>
          <w:rtl/>
        </w:rPr>
        <w:t xml:space="preserve"> ندارند</w:t>
      </w:r>
      <w:r w:rsidRPr="00DE4439">
        <w:rPr>
          <w:rFonts w:ascii="Times New Roman" w:hAnsi="Times New Roman" w:hint="cs"/>
          <w:rtl/>
        </w:rPr>
        <w:t>».</w:t>
      </w:r>
    </w:p>
    <w:p w:rsidR="009B7C25" w:rsidRPr="00DE4439" w:rsidRDefault="005A5AD3" w:rsidP="009C6AE1">
      <w:pPr>
        <w:pStyle w:val="a"/>
        <w:rPr>
          <w:rtl/>
        </w:rPr>
      </w:pPr>
      <w:r w:rsidRPr="00DE4439">
        <w:rPr>
          <w:rFonts w:hint="cs"/>
          <w:rtl/>
        </w:rPr>
        <w:t>پس حد</w:t>
      </w:r>
      <w:r w:rsidR="00AE657A">
        <w:rPr>
          <w:rFonts w:hint="cs"/>
          <w:rtl/>
        </w:rPr>
        <w:t>ی</w:t>
      </w:r>
      <w:r w:rsidRPr="00DE4439">
        <w:rPr>
          <w:rFonts w:hint="cs"/>
          <w:rtl/>
        </w:rPr>
        <w:t>ث بر ا</w:t>
      </w:r>
      <w:r w:rsidR="00AE657A">
        <w:rPr>
          <w:rFonts w:hint="cs"/>
          <w:rtl/>
        </w:rPr>
        <w:t>ی</w:t>
      </w:r>
      <w:r w:rsidRPr="00DE4439">
        <w:rPr>
          <w:rFonts w:hint="cs"/>
          <w:rtl/>
        </w:rPr>
        <w:t>ن دلالت نم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عل</w:t>
      </w:r>
      <w:r w:rsidR="00AE657A">
        <w:rPr>
          <w:rFonts w:hint="cs"/>
          <w:rtl/>
        </w:rPr>
        <w:t>ی</w:t>
      </w:r>
      <w:r w:rsidRPr="00DE4439">
        <w:rPr>
          <w:rFonts w:hint="cs"/>
          <w:rtl/>
        </w:rPr>
        <w:t xml:space="preserve"> بعد از پ</w:t>
      </w:r>
      <w:r w:rsidR="00AE657A">
        <w:rPr>
          <w:rFonts w:hint="cs"/>
          <w:rtl/>
        </w:rPr>
        <w:t>ی</w:t>
      </w:r>
      <w:r w:rsidRPr="00DE4439">
        <w:rPr>
          <w:rFonts w:hint="cs"/>
          <w:rtl/>
        </w:rPr>
        <w:t>امبر خدا خل</w:t>
      </w:r>
      <w:r w:rsidR="00AE657A">
        <w:rPr>
          <w:rFonts w:hint="cs"/>
          <w:rtl/>
        </w:rPr>
        <w:t>ی</w:t>
      </w:r>
      <w:r w:rsidRPr="00DE4439">
        <w:rPr>
          <w:rFonts w:hint="cs"/>
          <w:rtl/>
        </w:rPr>
        <w:t>فه است و بل</w:t>
      </w:r>
      <w:r w:rsidR="00AE657A">
        <w:rPr>
          <w:rFonts w:hint="cs"/>
          <w:rtl/>
        </w:rPr>
        <w:t>ک</w:t>
      </w:r>
      <w:r w:rsidRPr="00DE4439">
        <w:rPr>
          <w:rFonts w:hint="cs"/>
          <w:rtl/>
        </w:rPr>
        <w:t>ه بر ا</w:t>
      </w:r>
      <w:r w:rsidR="00AE657A">
        <w:rPr>
          <w:rFonts w:hint="cs"/>
          <w:rtl/>
        </w:rPr>
        <w:t>ی</w:t>
      </w:r>
      <w:r w:rsidRPr="00DE4439">
        <w:rPr>
          <w:rFonts w:hint="cs"/>
          <w:rtl/>
        </w:rPr>
        <w:t>ن دلالت 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عل</w:t>
      </w:r>
      <w:r w:rsidR="00AE657A">
        <w:rPr>
          <w:rFonts w:hint="cs"/>
          <w:rtl/>
        </w:rPr>
        <w:t>ی</w:t>
      </w:r>
      <w:r w:rsidRPr="00DE4439">
        <w:rPr>
          <w:rFonts w:hint="cs"/>
          <w:rtl/>
        </w:rPr>
        <w:t xml:space="preserve"> ول</w:t>
      </w:r>
      <w:r w:rsidR="00AE657A">
        <w:rPr>
          <w:rFonts w:hint="cs"/>
          <w:rtl/>
        </w:rPr>
        <w:t>ی</w:t>
      </w:r>
      <w:r w:rsidRPr="00DE4439">
        <w:rPr>
          <w:rFonts w:hint="cs"/>
          <w:rtl/>
        </w:rPr>
        <w:t xml:space="preserve"> از اول</w:t>
      </w:r>
      <w:r w:rsidR="00AE657A">
        <w:rPr>
          <w:rFonts w:hint="cs"/>
          <w:rtl/>
        </w:rPr>
        <w:t>ی</w:t>
      </w:r>
      <w:r w:rsidRPr="00DE4439">
        <w:rPr>
          <w:rFonts w:hint="cs"/>
          <w:rtl/>
        </w:rPr>
        <w:t>ا</w:t>
      </w:r>
      <w:r w:rsidR="00AE657A">
        <w:rPr>
          <w:rFonts w:hint="cs"/>
          <w:rtl/>
        </w:rPr>
        <w:t>ی</w:t>
      </w:r>
      <w:r w:rsidRPr="00DE4439">
        <w:rPr>
          <w:rFonts w:hint="cs"/>
          <w:rtl/>
        </w:rPr>
        <w:t xml:space="preserve"> خداست </w:t>
      </w:r>
      <w:r w:rsidR="00AE657A">
        <w:rPr>
          <w:rFonts w:hint="cs"/>
          <w:rtl/>
        </w:rPr>
        <w:t>ک</w:t>
      </w:r>
      <w:r w:rsidRPr="00DE4439">
        <w:rPr>
          <w:rFonts w:hint="cs"/>
          <w:rtl/>
        </w:rPr>
        <w:t>ه با</w:t>
      </w:r>
      <w:r w:rsidR="00AE657A">
        <w:rPr>
          <w:rFonts w:hint="cs"/>
          <w:rtl/>
        </w:rPr>
        <w:t>ی</w:t>
      </w:r>
      <w:r w:rsidRPr="00DE4439">
        <w:rPr>
          <w:rFonts w:hint="cs"/>
          <w:rtl/>
        </w:rPr>
        <w:t xml:space="preserve">د او را دوست داشت و </w:t>
      </w:r>
      <w:r w:rsidR="00AE657A">
        <w:rPr>
          <w:rFonts w:hint="cs"/>
          <w:rtl/>
        </w:rPr>
        <w:t>ی</w:t>
      </w:r>
      <w:r w:rsidRPr="00DE4439">
        <w:rPr>
          <w:rFonts w:hint="cs"/>
          <w:rtl/>
        </w:rPr>
        <w:t>ار</w:t>
      </w:r>
      <w:r w:rsidR="00AE657A">
        <w:rPr>
          <w:rFonts w:hint="cs"/>
          <w:rtl/>
        </w:rPr>
        <w:t>ی</w:t>
      </w:r>
      <w:r w:rsidRPr="00DE4439">
        <w:rPr>
          <w:rFonts w:hint="cs"/>
          <w:rtl/>
        </w:rPr>
        <w:t xml:space="preserve"> </w:t>
      </w:r>
      <w:r w:rsidR="00AE657A">
        <w:rPr>
          <w:rFonts w:hint="cs"/>
          <w:rtl/>
        </w:rPr>
        <w:t>ک</w:t>
      </w:r>
      <w:r w:rsidR="00FD0545" w:rsidRPr="00DE4439">
        <w:rPr>
          <w:rFonts w:hint="cs"/>
          <w:rtl/>
        </w:rPr>
        <w:t>رد.</w:t>
      </w:r>
    </w:p>
    <w:p w:rsidR="009B7C25" w:rsidRPr="00DE4439" w:rsidRDefault="00D775A4" w:rsidP="009C6AE1">
      <w:pPr>
        <w:pStyle w:val="a4"/>
        <w:rPr>
          <w:rtl/>
        </w:rPr>
      </w:pPr>
      <w:bookmarkStart w:id="215" w:name="_Toc142089961"/>
      <w:bookmarkStart w:id="216" w:name="_Toc430071356"/>
      <w:r w:rsidRPr="00DE4439">
        <w:rPr>
          <w:rFonts w:hint="cs"/>
          <w:rtl/>
        </w:rPr>
        <w:t>2- حد</w:t>
      </w:r>
      <w:r w:rsidR="00AE657A">
        <w:rPr>
          <w:rFonts w:hint="cs"/>
          <w:rtl/>
        </w:rPr>
        <w:t>ی</w:t>
      </w:r>
      <w:r w:rsidRPr="00DE4439">
        <w:rPr>
          <w:rFonts w:hint="cs"/>
          <w:rtl/>
        </w:rPr>
        <w:t xml:space="preserve">ث </w:t>
      </w:r>
      <w:r w:rsidR="00AE657A">
        <w:rPr>
          <w:rFonts w:hint="cs"/>
          <w:rtl/>
        </w:rPr>
        <w:t>ک</w:t>
      </w:r>
      <w:r w:rsidRPr="00DE4439">
        <w:rPr>
          <w:rFonts w:hint="cs"/>
          <w:rtl/>
        </w:rPr>
        <w:t>ساء</w:t>
      </w:r>
      <w:bookmarkEnd w:id="215"/>
      <w:bookmarkEnd w:id="216"/>
      <w:r w:rsidRPr="00DE4439">
        <w:rPr>
          <w:rFonts w:hint="cs"/>
          <w:rtl/>
        </w:rPr>
        <w:t xml:space="preserve"> </w:t>
      </w:r>
    </w:p>
    <w:p w:rsidR="009B7C25" w:rsidRPr="004169DA" w:rsidRDefault="0013087F" w:rsidP="004241FD">
      <w:pPr>
        <w:pStyle w:val="a"/>
        <w:rPr>
          <w:rStyle w:val="Char8"/>
          <w:rtl/>
        </w:rPr>
      </w:pPr>
      <w:r w:rsidRPr="00DE4439">
        <w:rPr>
          <w:rFonts w:ascii="Times New Roman" w:hAnsi="Times New Roman" w:hint="cs"/>
          <w:rtl/>
        </w:rPr>
        <w:t>ا</w:t>
      </w:r>
      <w:r w:rsidR="00AE657A">
        <w:rPr>
          <w:rFonts w:ascii="Times New Roman" w:hAnsi="Times New Roman" w:hint="cs"/>
          <w:rtl/>
        </w:rPr>
        <w:t>ی</w:t>
      </w:r>
      <w:r w:rsidRPr="00DE4439">
        <w:rPr>
          <w:rFonts w:ascii="Times New Roman" w:hAnsi="Times New Roman" w:hint="cs"/>
          <w:rtl/>
        </w:rPr>
        <w:t>ن حد</w:t>
      </w:r>
      <w:r w:rsidR="00AE657A">
        <w:rPr>
          <w:rFonts w:ascii="Times New Roman" w:hAnsi="Times New Roman" w:hint="cs"/>
          <w:rtl/>
        </w:rPr>
        <w:t>ی</w:t>
      </w:r>
      <w:r w:rsidRPr="00DE4439">
        <w:rPr>
          <w:rFonts w:ascii="Times New Roman" w:hAnsi="Times New Roman" w:hint="cs"/>
          <w:rtl/>
        </w:rPr>
        <w:t>ث را عا</w:t>
      </w:r>
      <w:r w:rsidR="00AE657A">
        <w:rPr>
          <w:rFonts w:ascii="Times New Roman" w:hAnsi="Times New Roman" w:hint="cs"/>
          <w:rtl/>
        </w:rPr>
        <w:t>ی</w:t>
      </w:r>
      <w:r w:rsidRPr="00DE4439">
        <w:rPr>
          <w:rFonts w:ascii="Times New Roman" w:hAnsi="Times New Roman" w:hint="cs"/>
          <w:rtl/>
        </w:rPr>
        <w:t>شه</w:t>
      </w:r>
      <w:r w:rsidR="009C6AE1">
        <w:rPr>
          <w:rFonts w:ascii="Tahoma" w:hAnsi="Tahoma" w:cs="CTraditional Arabic" w:hint="cs"/>
          <w:color w:val="000000"/>
          <w:rtl/>
        </w:rPr>
        <w:t>ل</w:t>
      </w:r>
      <w:r w:rsidRPr="00D139C3">
        <w:rPr>
          <w:rStyle w:val="Char0"/>
          <w:vertAlign w:val="superscript"/>
          <w:rtl/>
        </w:rPr>
        <w:footnoteReference w:id="301"/>
      </w:r>
      <w:r w:rsidRPr="00DE4439">
        <w:rPr>
          <w:rFonts w:hint="cs"/>
          <w:rtl/>
        </w:rPr>
        <w:t xml:space="preserve"> روا</w:t>
      </w:r>
      <w:r w:rsidR="00AE657A">
        <w:rPr>
          <w:rFonts w:hint="cs"/>
          <w:rtl/>
        </w:rPr>
        <w:t>ی</w:t>
      </w:r>
      <w:r w:rsidRPr="00DE4439">
        <w:rPr>
          <w:rFonts w:hint="cs"/>
          <w:rtl/>
        </w:rPr>
        <w:t xml:space="preserve">ت </w:t>
      </w:r>
      <w:r w:rsidR="00AE657A">
        <w:rPr>
          <w:rFonts w:hint="cs"/>
          <w:rtl/>
        </w:rPr>
        <w:t>ک</w:t>
      </w:r>
      <w:r w:rsidRPr="00DE4439">
        <w:rPr>
          <w:rFonts w:hint="cs"/>
          <w:rtl/>
        </w:rPr>
        <w:t>رده است او م</w:t>
      </w:r>
      <w:r w:rsidR="00AE657A">
        <w:rPr>
          <w:rFonts w:hint="cs"/>
          <w:rtl/>
        </w:rPr>
        <w:t>ی</w:t>
      </w:r>
      <w:r w:rsidRPr="00DE4439">
        <w:rPr>
          <w:rFonts w:hint="cs"/>
          <w:rtl/>
        </w:rPr>
        <w:t>‌گو</w:t>
      </w:r>
      <w:r w:rsidR="00AE657A">
        <w:rPr>
          <w:rFonts w:hint="cs"/>
          <w:rtl/>
        </w:rPr>
        <w:t>ی</w:t>
      </w:r>
      <w:r w:rsidRPr="00DE4439">
        <w:rPr>
          <w:rFonts w:hint="cs"/>
          <w:rtl/>
        </w:rPr>
        <w:t>د به هنگام صبح پ</w:t>
      </w:r>
      <w:r w:rsidR="00AE657A">
        <w:rPr>
          <w:rFonts w:hint="cs"/>
          <w:rtl/>
        </w:rPr>
        <w:t>ی</w:t>
      </w:r>
      <w:r w:rsidRPr="00DE4439">
        <w:rPr>
          <w:rFonts w:hint="cs"/>
          <w:rtl/>
        </w:rPr>
        <w:t>امبر</w:t>
      </w:r>
      <w:r w:rsidR="00054351" w:rsidRPr="00DE4439">
        <w:rPr>
          <w:rFonts w:ascii="Tahoma" w:hAnsi="Tahoma" w:cs="CTraditional Arabic" w:hint="cs"/>
          <w:color w:val="000000"/>
          <w:rtl/>
        </w:rPr>
        <w:t>ص</w:t>
      </w:r>
      <w:r w:rsidR="005C48E0" w:rsidRPr="00DE4439">
        <w:rPr>
          <w:rFonts w:hint="cs"/>
          <w:rtl/>
        </w:rPr>
        <w:t xml:space="preserve"> در حال</w:t>
      </w:r>
      <w:r w:rsidR="00AE657A">
        <w:rPr>
          <w:rFonts w:hint="cs"/>
          <w:rtl/>
        </w:rPr>
        <w:t>ی</w:t>
      </w:r>
      <w:r w:rsidR="005C48E0" w:rsidRPr="00DE4439">
        <w:rPr>
          <w:rFonts w:hint="cs"/>
          <w:rtl/>
        </w:rPr>
        <w:t xml:space="preserve"> </w:t>
      </w:r>
      <w:r w:rsidR="00AE657A">
        <w:rPr>
          <w:rFonts w:hint="cs"/>
          <w:rtl/>
        </w:rPr>
        <w:t>ک</w:t>
      </w:r>
      <w:r w:rsidR="005C48E0" w:rsidRPr="00DE4439">
        <w:rPr>
          <w:rFonts w:hint="cs"/>
          <w:rtl/>
        </w:rPr>
        <w:t>ه چادر</w:t>
      </w:r>
      <w:r w:rsidR="00AE657A">
        <w:rPr>
          <w:rFonts w:hint="cs"/>
          <w:rtl/>
        </w:rPr>
        <w:t>ی</w:t>
      </w:r>
      <w:r w:rsidR="005C48E0" w:rsidRPr="00DE4439">
        <w:rPr>
          <w:rFonts w:hint="cs"/>
          <w:rtl/>
        </w:rPr>
        <w:t xml:space="preserve"> بر او بود ب</w:t>
      </w:r>
      <w:r w:rsidR="00AE657A">
        <w:rPr>
          <w:rFonts w:hint="cs"/>
          <w:rtl/>
        </w:rPr>
        <w:t>ی</w:t>
      </w:r>
      <w:r w:rsidR="005C48E0" w:rsidRPr="00DE4439">
        <w:rPr>
          <w:rFonts w:hint="cs"/>
          <w:rtl/>
        </w:rPr>
        <w:t>رون آمد و عل</w:t>
      </w:r>
      <w:r w:rsidR="00AE657A">
        <w:rPr>
          <w:rFonts w:hint="cs"/>
          <w:rtl/>
        </w:rPr>
        <w:t>ی</w:t>
      </w:r>
      <w:r w:rsidR="005C48E0" w:rsidRPr="00DE4439">
        <w:rPr>
          <w:rFonts w:hint="cs"/>
          <w:rtl/>
        </w:rPr>
        <w:t xml:space="preserve"> و فاطمه و حسن و حس</w:t>
      </w:r>
      <w:r w:rsidR="00AE657A">
        <w:rPr>
          <w:rFonts w:hint="cs"/>
          <w:rtl/>
        </w:rPr>
        <w:t>ی</w:t>
      </w:r>
      <w:r w:rsidR="005C48E0" w:rsidRPr="00DE4439">
        <w:rPr>
          <w:rFonts w:hint="cs"/>
          <w:rtl/>
        </w:rPr>
        <w:t>ن</w:t>
      </w:r>
      <w:r w:rsidR="009C6AE1">
        <w:rPr>
          <w:rFonts w:ascii="Tahoma" w:hAnsi="Tahoma" w:cs="CTraditional Arabic" w:hint="cs"/>
          <w:color w:val="000000"/>
          <w:rtl/>
        </w:rPr>
        <w:t>ش</w:t>
      </w:r>
      <w:r w:rsidR="005C48E0" w:rsidRPr="00DE4439">
        <w:rPr>
          <w:rFonts w:hint="cs"/>
          <w:rtl/>
        </w:rPr>
        <w:t xml:space="preserve"> </w:t>
      </w:r>
      <w:r w:rsidR="0041736A" w:rsidRPr="00DE4439">
        <w:rPr>
          <w:rFonts w:hint="cs"/>
          <w:rtl/>
        </w:rPr>
        <w:t xml:space="preserve">را داخل چادر </w:t>
      </w:r>
      <w:r w:rsidR="00AE657A">
        <w:rPr>
          <w:rFonts w:hint="cs"/>
          <w:rtl/>
        </w:rPr>
        <w:t>ک</w:t>
      </w:r>
      <w:r w:rsidR="0041736A" w:rsidRPr="00DE4439">
        <w:rPr>
          <w:rFonts w:hint="cs"/>
          <w:rtl/>
        </w:rPr>
        <w:t>رد و گفت</w:t>
      </w:r>
      <w:r w:rsidR="00784590" w:rsidRPr="00DE4439">
        <w:rPr>
          <w:rFonts w:hint="cs"/>
          <w:rtl/>
        </w:rPr>
        <w:t>:</w:t>
      </w:r>
      <w:r w:rsidR="004241FD">
        <w:rPr>
          <w:rFonts w:hint="cs"/>
          <w:rtl/>
        </w:rPr>
        <w:t xml:space="preserve"> </w:t>
      </w:r>
      <w:r w:rsidR="004241FD">
        <w:rPr>
          <w:rFonts w:ascii="Traditional Arabic" w:hAnsi="Traditional Arabic" w:cs="Traditional Arabic"/>
          <w:rtl/>
        </w:rPr>
        <w:t>﴿</w:t>
      </w:r>
      <w:r w:rsidR="004241FD" w:rsidRPr="004169DA">
        <w:rPr>
          <w:rStyle w:val="Char8"/>
          <w:rtl/>
        </w:rPr>
        <w:t xml:space="preserve">إِنَّمَا يُرِيدُ </w:t>
      </w:r>
      <w:r w:rsidR="004241FD" w:rsidRPr="004169DA">
        <w:rPr>
          <w:rStyle w:val="Char8"/>
          <w:rFonts w:hint="cs"/>
          <w:rtl/>
        </w:rPr>
        <w:t>ٱ</w:t>
      </w:r>
      <w:r w:rsidR="004241FD" w:rsidRPr="004169DA">
        <w:rPr>
          <w:rStyle w:val="Char8"/>
          <w:rFonts w:hint="eastAsia"/>
          <w:rtl/>
        </w:rPr>
        <w:t>للَّهُ</w:t>
      </w:r>
      <w:r w:rsidR="004241FD" w:rsidRPr="004169DA">
        <w:rPr>
          <w:rStyle w:val="Char8"/>
          <w:rtl/>
        </w:rPr>
        <w:t xml:space="preserve"> لِيُذۡهِبَ عَنكُمُ </w:t>
      </w:r>
      <w:r w:rsidR="004241FD" w:rsidRPr="004169DA">
        <w:rPr>
          <w:rStyle w:val="Char8"/>
          <w:rFonts w:hint="cs"/>
          <w:rtl/>
        </w:rPr>
        <w:t>ٱ</w:t>
      </w:r>
      <w:r w:rsidR="004241FD" w:rsidRPr="004169DA">
        <w:rPr>
          <w:rStyle w:val="Char8"/>
          <w:rFonts w:hint="eastAsia"/>
          <w:rtl/>
        </w:rPr>
        <w:t>لرِّجۡسَ</w:t>
      </w:r>
      <w:r w:rsidR="004241FD" w:rsidRPr="004169DA">
        <w:rPr>
          <w:rStyle w:val="Char8"/>
          <w:rtl/>
        </w:rPr>
        <w:t xml:space="preserve"> أَهۡلَ </w:t>
      </w:r>
      <w:r w:rsidR="004241FD" w:rsidRPr="004169DA">
        <w:rPr>
          <w:rStyle w:val="Char8"/>
          <w:rFonts w:hint="cs"/>
          <w:rtl/>
        </w:rPr>
        <w:t>ٱ</w:t>
      </w:r>
      <w:r w:rsidR="004241FD" w:rsidRPr="004169DA">
        <w:rPr>
          <w:rStyle w:val="Char8"/>
          <w:rFonts w:hint="eastAsia"/>
          <w:rtl/>
        </w:rPr>
        <w:t>لۡبَيۡتِ</w:t>
      </w:r>
      <w:r w:rsidR="004241FD" w:rsidRPr="004169DA">
        <w:rPr>
          <w:rStyle w:val="Char8"/>
          <w:rtl/>
        </w:rPr>
        <w:t xml:space="preserve"> وَيُطَهِّرَكُمۡ تَطۡهِ</w:t>
      </w:r>
      <w:r w:rsidR="004241FD" w:rsidRPr="004169DA">
        <w:rPr>
          <w:rStyle w:val="Char8"/>
          <w:rFonts w:hint="eastAsia"/>
          <w:rtl/>
        </w:rPr>
        <w:t>يرٗا</w:t>
      </w:r>
      <w:r w:rsidR="004241FD" w:rsidRPr="004169DA">
        <w:rPr>
          <w:rStyle w:val="Char8"/>
          <w:rtl/>
        </w:rPr>
        <w:t xml:space="preserve"> ٣٣</w:t>
      </w:r>
      <w:r w:rsidR="004241FD">
        <w:rPr>
          <w:rFonts w:ascii="Traditional Arabic" w:hAnsi="Traditional Arabic" w:cs="Traditional Arabic"/>
          <w:rtl/>
        </w:rPr>
        <w:t>﴾</w:t>
      </w:r>
      <w:r w:rsidR="00784590" w:rsidRPr="00DE4439">
        <w:rPr>
          <w:rFonts w:hint="cs"/>
          <w:rtl/>
        </w:rPr>
        <w:t xml:space="preserve"> </w:t>
      </w:r>
      <w:r w:rsidR="009C6AE1" w:rsidRPr="009C6AE1">
        <w:rPr>
          <w:rStyle w:val="Char4"/>
          <w:rFonts w:hint="cs"/>
          <w:rtl/>
        </w:rPr>
        <w:t>[</w:t>
      </w:r>
      <w:r w:rsidR="009B3A6A" w:rsidRPr="009C6AE1">
        <w:rPr>
          <w:rStyle w:val="Char4"/>
          <w:rFonts w:hint="cs"/>
          <w:rtl/>
        </w:rPr>
        <w:t>الأحزاب: 33</w:t>
      </w:r>
      <w:r w:rsidR="009C6AE1" w:rsidRPr="009C6AE1">
        <w:rPr>
          <w:rStyle w:val="Char4"/>
          <w:rFonts w:hint="cs"/>
          <w:rtl/>
        </w:rPr>
        <w:t>]</w:t>
      </w:r>
      <w:r w:rsidR="00431E18" w:rsidRPr="00D139C3">
        <w:rPr>
          <w:rStyle w:val="Char0"/>
          <w:vertAlign w:val="superscript"/>
          <w:rtl/>
        </w:rPr>
        <w:footnoteReference w:id="302"/>
      </w:r>
      <w:r w:rsidR="009B3A6A" w:rsidRPr="00DE4439">
        <w:rPr>
          <w:rFonts w:hint="cs"/>
          <w:rtl/>
        </w:rPr>
        <w:t>.</w:t>
      </w:r>
    </w:p>
    <w:p w:rsidR="00054351" w:rsidRPr="00DE4439" w:rsidRDefault="00054351" w:rsidP="009C6AE1">
      <w:pPr>
        <w:pStyle w:val="a"/>
        <w:rPr>
          <w:rtl/>
        </w:rPr>
      </w:pPr>
      <w:r w:rsidRPr="00DE4439">
        <w:rPr>
          <w:rFonts w:hint="cs"/>
          <w:rtl/>
        </w:rPr>
        <w:t>«</w:t>
      </w:r>
      <w:r w:rsidRPr="00DE4439">
        <w:rPr>
          <w:rtl/>
        </w:rPr>
        <w:t>خداوند فقط مى‏خواهد پل</w:t>
      </w:r>
      <w:r w:rsidR="00AE657A">
        <w:rPr>
          <w:rtl/>
        </w:rPr>
        <w:t>ی</w:t>
      </w:r>
      <w:r w:rsidRPr="00DE4439">
        <w:rPr>
          <w:rtl/>
        </w:rPr>
        <w:t>دى و گناه را از شما اهل ب</w:t>
      </w:r>
      <w:r w:rsidR="00AE657A">
        <w:rPr>
          <w:rtl/>
        </w:rPr>
        <w:t>ی</w:t>
      </w:r>
      <w:r w:rsidRPr="00DE4439">
        <w:rPr>
          <w:rtl/>
        </w:rPr>
        <w:t xml:space="preserve">ت دور </w:t>
      </w:r>
      <w:r w:rsidR="00AE657A">
        <w:rPr>
          <w:rtl/>
        </w:rPr>
        <w:t>ک</w:t>
      </w:r>
      <w:r w:rsidRPr="00DE4439">
        <w:rPr>
          <w:rtl/>
        </w:rPr>
        <w:t xml:space="preserve">ند و </w:t>
      </w:r>
      <w:r w:rsidR="00AE657A">
        <w:rPr>
          <w:rtl/>
        </w:rPr>
        <w:t>ک</w:t>
      </w:r>
      <w:r w:rsidRPr="00DE4439">
        <w:rPr>
          <w:rtl/>
        </w:rPr>
        <w:t>املا شما را پا</w:t>
      </w:r>
      <w:r w:rsidR="00AE657A">
        <w:rPr>
          <w:rtl/>
        </w:rPr>
        <w:t>ک</w:t>
      </w:r>
      <w:r w:rsidRPr="00DE4439">
        <w:rPr>
          <w:rtl/>
        </w:rPr>
        <w:t xml:space="preserve"> سازد</w:t>
      </w:r>
      <w:r w:rsidRPr="00DE4439">
        <w:rPr>
          <w:rFonts w:hint="cs"/>
          <w:rtl/>
        </w:rPr>
        <w:t xml:space="preserve">». </w:t>
      </w:r>
    </w:p>
    <w:p w:rsidR="009B7C25" w:rsidRPr="00DE4439" w:rsidRDefault="009B270C" w:rsidP="009C6AE1">
      <w:pPr>
        <w:pStyle w:val="a"/>
        <w:rPr>
          <w:rtl/>
        </w:rPr>
      </w:pPr>
      <w:r w:rsidRPr="007B1771">
        <w:rPr>
          <w:rFonts w:hint="cs"/>
          <w:rtl/>
        </w:rPr>
        <w:t>از ا</w:t>
      </w:r>
      <w:r w:rsidR="00AE657A" w:rsidRPr="007B1771">
        <w:rPr>
          <w:rFonts w:hint="cs"/>
          <w:rtl/>
        </w:rPr>
        <w:t>ی</w:t>
      </w:r>
      <w:r w:rsidRPr="007B1771">
        <w:rPr>
          <w:rFonts w:hint="cs"/>
          <w:rtl/>
        </w:rPr>
        <w:t>ن حد</w:t>
      </w:r>
      <w:r w:rsidR="00AE657A" w:rsidRPr="007B1771">
        <w:rPr>
          <w:rFonts w:hint="cs"/>
          <w:rtl/>
        </w:rPr>
        <w:t>ی</w:t>
      </w:r>
      <w:r w:rsidRPr="007B1771">
        <w:rPr>
          <w:rFonts w:hint="cs"/>
          <w:rtl/>
        </w:rPr>
        <w:t>ث استدلال م</w:t>
      </w:r>
      <w:r w:rsidR="00AE657A" w:rsidRPr="007B1771">
        <w:rPr>
          <w:rFonts w:hint="cs"/>
          <w:rtl/>
        </w:rPr>
        <w:t>ی</w:t>
      </w:r>
      <w:r w:rsidRPr="007B1771">
        <w:rPr>
          <w:rFonts w:hint="cs"/>
          <w:rtl/>
        </w:rPr>
        <w:t>‌</w:t>
      </w:r>
      <w:r w:rsidR="00AE657A" w:rsidRPr="007B1771">
        <w:rPr>
          <w:rFonts w:hint="cs"/>
          <w:rtl/>
        </w:rPr>
        <w:t>ک</w:t>
      </w:r>
      <w:r w:rsidRPr="007B1771">
        <w:rPr>
          <w:rFonts w:hint="cs"/>
          <w:rtl/>
        </w:rPr>
        <w:t>نند</w:t>
      </w:r>
      <w:r w:rsidRPr="004241FD">
        <w:rPr>
          <w:rFonts w:hint="cs"/>
          <w:color w:val="FF0000"/>
          <w:rtl/>
        </w:rPr>
        <w:t xml:space="preserve"> </w:t>
      </w:r>
      <w:r w:rsidR="00AE657A">
        <w:rPr>
          <w:rFonts w:hint="cs"/>
          <w:rtl/>
        </w:rPr>
        <w:t>ک</w:t>
      </w:r>
      <w:r w:rsidRPr="00DE4439">
        <w:rPr>
          <w:rFonts w:hint="cs"/>
          <w:rtl/>
        </w:rPr>
        <w:t xml:space="preserve">ه خداوند متعال خواسته است </w:t>
      </w:r>
      <w:r w:rsidR="00AE657A">
        <w:rPr>
          <w:rFonts w:hint="cs"/>
          <w:rtl/>
        </w:rPr>
        <w:t>ک</w:t>
      </w:r>
      <w:r w:rsidRPr="00DE4439">
        <w:rPr>
          <w:rFonts w:hint="cs"/>
          <w:rtl/>
        </w:rPr>
        <w:t>ه پل</w:t>
      </w:r>
      <w:r w:rsidR="00AE657A">
        <w:rPr>
          <w:rFonts w:hint="cs"/>
          <w:rtl/>
        </w:rPr>
        <w:t>ی</w:t>
      </w:r>
      <w:r w:rsidRPr="00DE4439">
        <w:rPr>
          <w:rFonts w:hint="cs"/>
          <w:rtl/>
        </w:rPr>
        <w:t>د</w:t>
      </w:r>
      <w:r w:rsidR="00AE657A">
        <w:rPr>
          <w:rFonts w:hint="cs"/>
          <w:rtl/>
        </w:rPr>
        <w:t>ی</w:t>
      </w:r>
      <w:r w:rsidRPr="00DE4439">
        <w:rPr>
          <w:rFonts w:hint="cs"/>
          <w:rtl/>
        </w:rPr>
        <w:t xml:space="preserve"> را از آنها دور </w:t>
      </w:r>
      <w:r w:rsidR="00AE657A">
        <w:rPr>
          <w:rFonts w:hint="cs"/>
          <w:rtl/>
        </w:rPr>
        <w:t>ک</w:t>
      </w:r>
      <w:r w:rsidRPr="00DE4439">
        <w:rPr>
          <w:rFonts w:hint="cs"/>
          <w:rtl/>
        </w:rPr>
        <w:t>ند، و هر چه خدا بخواهد م</w:t>
      </w:r>
      <w:r w:rsidR="00AE657A">
        <w:rPr>
          <w:rFonts w:hint="cs"/>
          <w:rtl/>
        </w:rPr>
        <w:t>ی</w:t>
      </w:r>
      <w:r w:rsidRPr="00DE4439">
        <w:rPr>
          <w:rFonts w:hint="cs"/>
          <w:rtl/>
        </w:rPr>
        <w:t>‌شود، پس وقت</w:t>
      </w:r>
      <w:r w:rsidR="00AE657A">
        <w:rPr>
          <w:rFonts w:hint="cs"/>
          <w:rtl/>
        </w:rPr>
        <w:t>ی</w:t>
      </w:r>
      <w:r w:rsidRPr="00DE4439">
        <w:rPr>
          <w:rFonts w:hint="cs"/>
          <w:rtl/>
        </w:rPr>
        <w:t xml:space="preserve"> خدا پل</w:t>
      </w:r>
      <w:r w:rsidR="00AE657A">
        <w:rPr>
          <w:rFonts w:hint="cs"/>
          <w:rtl/>
        </w:rPr>
        <w:t>ی</w:t>
      </w:r>
      <w:r w:rsidRPr="00DE4439">
        <w:rPr>
          <w:rFonts w:hint="cs"/>
          <w:rtl/>
        </w:rPr>
        <w:t>د</w:t>
      </w:r>
      <w:r w:rsidR="00AE657A">
        <w:rPr>
          <w:rFonts w:hint="cs"/>
          <w:rtl/>
        </w:rPr>
        <w:t>ی</w:t>
      </w:r>
      <w:r w:rsidRPr="00DE4439">
        <w:rPr>
          <w:rFonts w:hint="cs"/>
          <w:rtl/>
        </w:rPr>
        <w:t xml:space="preserve"> را از آنها دور </w:t>
      </w:r>
      <w:r w:rsidR="00AE657A">
        <w:rPr>
          <w:rFonts w:hint="cs"/>
          <w:rtl/>
        </w:rPr>
        <w:t>ک</w:t>
      </w:r>
      <w:r w:rsidRPr="00DE4439">
        <w:rPr>
          <w:rFonts w:hint="cs"/>
          <w:rtl/>
        </w:rPr>
        <w:t>رد آنها معصومند، و وقت</w:t>
      </w:r>
      <w:r w:rsidR="00AE657A">
        <w:rPr>
          <w:rFonts w:hint="cs"/>
          <w:rtl/>
        </w:rPr>
        <w:t>ی</w:t>
      </w:r>
      <w:r w:rsidRPr="00DE4439">
        <w:rPr>
          <w:rFonts w:hint="cs"/>
          <w:rtl/>
        </w:rPr>
        <w:t xml:space="preserve"> معصوم هستند با</w:t>
      </w:r>
      <w:r w:rsidR="00AE657A">
        <w:rPr>
          <w:rFonts w:hint="cs"/>
          <w:rtl/>
        </w:rPr>
        <w:t>ی</w:t>
      </w:r>
      <w:r w:rsidRPr="00DE4439">
        <w:rPr>
          <w:rFonts w:hint="cs"/>
          <w:rtl/>
        </w:rPr>
        <w:t>د آنها از د</w:t>
      </w:r>
      <w:r w:rsidR="00AE657A">
        <w:rPr>
          <w:rFonts w:hint="cs"/>
          <w:rtl/>
        </w:rPr>
        <w:t>ی</w:t>
      </w:r>
      <w:r w:rsidRPr="00DE4439">
        <w:rPr>
          <w:rFonts w:hint="cs"/>
          <w:rtl/>
        </w:rPr>
        <w:t xml:space="preserve">گران به خلافت سزاوارتر باشند. </w:t>
      </w:r>
    </w:p>
    <w:p w:rsidR="002E0C8B" w:rsidRPr="00DE4439" w:rsidRDefault="009B270C" w:rsidP="009C6AE1">
      <w:pPr>
        <w:pStyle w:val="a"/>
        <w:rPr>
          <w:rtl/>
        </w:rPr>
      </w:pPr>
      <w:r w:rsidRPr="00DE4439">
        <w:rPr>
          <w:rFonts w:hint="cs"/>
          <w:rtl/>
        </w:rPr>
        <w:t>و ا</w:t>
      </w:r>
      <w:r w:rsidR="00AE657A">
        <w:rPr>
          <w:rFonts w:hint="cs"/>
          <w:rtl/>
        </w:rPr>
        <w:t>ی</w:t>
      </w:r>
      <w:r w:rsidRPr="00DE4439">
        <w:rPr>
          <w:rFonts w:hint="cs"/>
          <w:rtl/>
        </w:rPr>
        <w:t>ن به خاطر امور ز</w:t>
      </w:r>
      <w:r w:rsidR="00AE657A">
        <w:rPr>
          <w:rFonts w:hint="cs"/>
          <w:rtl/>
        </w:rPr>
        <w:t>ی</w:t>
      </w:r>
      <w:r w:rsidRPr="00DE4439">
        <w:rPr>
          <w:rFonts w:hint="cs"/>
          <w:rtl/>
        </w:rPr>
        <w:t>اد</w:t>
      </w:r>
      <w:r w:rsidR="00AE657A">
        <w:rPr>
          <w:rFonts w:hint="cs"/>
          <w:rtl/>
        </w:rPr>
        <w:t>ی</w:t>
      </w:r>
      <w:r w:rsidRPr="00DE4439">
        <w:rPr>
          <w:rFonts w:hint="cs"/>
          <w:rtl/>
        </w:rPr>
        <w:t xml:space="preserve"> باطل است</w:t>
      </w:r>
      <w:r w:rsidR="00784590" w:rsidRPr="00DE4439">
        <w:rPr>
          <w:rFonts w:hint="cs"/>
          <w:rtl/>
        </w:rPr>
        <w:t xml:space="preserve">: </w:t>
      </w:r>
    </w:p>
    <w:p w:rsidR="009B7C25" w:rsidRPr="004169DA" w:rsidRDefault="00240AB8" w:rsidP="007B1771">
      <w:pPr>
        <w:pStyle w:val="a"/>
        <w:rPr>
          <w:rStyle w:val="Char8"/>
          <w:rtl/>
        </w:rPr>
      </w:pPr>
      <w:r w:rsidRPr="00D139C3">
        <w:rPr>
          <w:rStyle w:val="Char0"/>
          <w:rFonts w:hint="cs"/>
          <w:rtl/>
        </w:rPr>
        <w:t>اولاً</w:t>
      </w:r>
      <w:r w:rsidR="00784590" w:rsidRPr="00D139C3">
        <w:rPr>
          <w:rStyle w:val="Char0"/>
          <w:rFonts w:hint="cs"/>
          <w:rtl/>
        </w:rPr>
        <w:t xml:space="preserve">: </w:t>
      </w:r>
      <w:r w:rsidRPr="00D139C3">
        <w:rPr>
          <w:rStyle w:val="Char0"/>
          <w:rFonts w:hint="cs"/>
          <w:rtl/>
        </w:rPr>
        <w:t>ا</w:t>
      </w:r>
      <w:r w:rsidR="00AE657A" w:rsidRPr="00D139C3">
        <w:rPr>
          <w:rStyle w:val="Char0"/>
          <w:rFonts w:hint="cs"/>
          <w:rtl/>
        </w:rPr>
        <w:t>ی</w:t>
      </w:r>
      <w:r w:rsidRPr="00D139C3">
        <w:rPr>
          <w:rStyle w:val="Char0"/>
          <w:rFonts w:hint="cs"/>
          <w:rtl/>
        </w:rPr>
        <w:t>ن آ</w:t>
      </w:r>
      <w:r w:rsidR="00AE657A" w:rsidRPr="00D139C3">
        <w:rPr>
          <w:rStyle w:val="Char0"/>
          <w:rFonts w:hint="cs"/>
          <w:rtl/>
        </w:rPr>
        <w:t>ی</w:t>
      </w:r>
      <w:r w:rsidRPr="00D139C3">
        <w:rPr>
          <w:rStyle w:val="Char0"/>
          <w:rFonts w:hint="cs"/>
          <w:rtl/>
        </w:rPr>
        <w:t>ه‌ا</w:t>
      </w:r>
      <w:r w:rsidR="00AE657A" w:rsidRPr="00D139C3">
        <w:rPr>
          <w:rStyle w:val="Char0"/>
          <w:rFonts w:hint="cs"/>
          <w:rtl/>
        </w:rPr>
        <w:t>ی</w:t>
      </w:r>
      <w:r w:rsidRPr="00D139C3">
        <w:rPr>
          <w:rStyle w:val="Char0"/>
          <w:rFonts w:hint="cs"/>
          <w:rtl/>
        </w:rPr>
        <w:t xml:space="preserve"> </w:t>
      </w:r>
      <w:r w:rsidR="00AE657A" w:rsidRPr="00D139C3">
        <w:rPr>
          <w:rStyle w:val="Char0"/>
          <w:rFonts w:hint="cs"/>
          <w:rtl/>
        </w:rPr>
        <w:t>ک</w:t>
      </w:r>
      <w:r w:rsidRPr="00D139C3">
        <w:rPr>
          <w:rStyle w:val="Char0"/>
          <w:rFonts w:hint="cs"/>
          <w:rtl/>
        </w:rPr>
        <w:t>ه آ</w:t>
      </w:r>
      <w:r w:rsidR="00AE657A" w:rsidRPr="00D139C3">
        <w:rPr>
          <w:rStyle w:val="Char0"/>
          <w:rFonts w:hint="cs"/>
          <w:rtl/>
        </w:rPr>
        <w:t>ی</w:t>
      </w:r>
      <w:r w:rsidRPr="00D139C3">
        <w:rPr>
          <w:rStyle w:val="Char0"/>
          <w:rFonts w:hint="cs"/>
          <w:rtl/>
        </w:rPr>
        <w:t>ه تطه</w:t>
      </w:r>
      <w:r w:rsidR="00AE657A" w:rsidRPr="00D139C3">
        <w:rPr>
          <w:rStyle w:val="Char0"/>
          <w:rFonts w:hint="cs"/>
          <w:rtl/>
        </w:rPr>
        <w:t>ی</w:t>
      </w:r>
      <w:r w:rsidRPr="00D139C3">
        <w:rPr>
          <w:rStyle w:val="Char0"/>
          <w:rFonts w:hint="cs"/>
          <w:rtl/>
        </w:rPr>
        <w:t>ر نام</w:t>
      </w:r>
      <w:r w:rsidR="00AE657A" w:rsidRPr="00D139C3">
        <w:rPr>
          <w:rStyle w:val="Char0"/>
          <w:rFonts w:hint="cs"/>
          <w:rtl/>
        </w:rPr>
        <w:t>ی</w:t>
      </w:r>
      <w:r w:rsidRPr="00D139C3">
        <w:rPr>
          <w:rStyle w:val="Char0"/>
          <w:rFonts w:hint="cs"/>
          <w:rtl/>
        </w:rPr>
        <w:t>ده م</w:t>
      </w:r>
      <w:r w:rsidR="00AE657A" w:rsidRPr="00D139C3">
        <w:rPr>
          <w:rStyle w:val="Char0"/>
          <w:rFonts w:hint="cs"/>
          <w:rtl/>
        </w:rPr>
        <w:t>ی</w:t>
      </w:r>
      <w:r w:rsidRPr="00D139C3">
        <w:rPr>
          <w:rStyle w:val="Char0"/>
          <w:rFonts w:hint="cs"/>
          <w:rtl/>
        </w:rPr>
        <w:t>‌شود دربار</w:t>
      </w:r>
      <w:r w:rsidR="00AE657A" w:rsidRPr="00D139C3">
        <w:rPr>
          <w:rStyle w:val="Char0"/>
          <w:rFonts w:hint="cs"/>
          <w:rtl/>
        </w:rPr>
        <w:t>ۀ</w:t>
      </w:r>
      <w:r w:rsidRPr="00D139C3">
        <w:rPr>
          <w:rStyle w:val="Char0"/>
          <w:rFonts w:hint="cs"/>
          <w:rtl/>
        </w:rPr>
        <w:t xml:space="preserve"> </w:t>
      </w:r>
      <w:r w:rsidR="00AC162F" w:rsidRPr="00D139C3">
        <w:rPr>
          <w:rStyle w:val="Char0"/>
          <w:rFonts w:hint="cs"/>
          <w:rtl/>
        </w:rPr>
        <w:t>زنان پ</w:t>
      </w:r>
      <w:r w:rsidR="00AE657A" w:rsidRPr="00D139C3">
        <w:rPr>
          <w:rStyle w:val="Char0"/>
          <w:rFonts w:hint="cs"/>
          <w:rtl/>
        </w:rPr>
        <w:t>ی</w:t>
      </w:r>
      <w:r w:rsidR="00AC162F" w:rsidRPr="00D139C3">
        <w:rPr>
          <w:rStyle w:val="Char0"/>
          <w:rFonts w:hint="cs"/>
          <w:rtl/>
        </w:rPr>
        <w:t>امبر</w:t>
      </w:r>
      <w:r w:rsidR="0086038E" w:rsidRPr="00D139C3">
        <w:rPr>
          <w:rStyle w:val="Char0"/>
          <w:rFonts w:hint="cs"/>
          <w:rtl/>
        </w:rPr>
        <w:t xml:space="preserve"> </w:t>
      </w:r>
      <w:r w:rsidR="0086038E" w:rsidRPr="00DE4439">
        <w:rPr>
          <w:rFonts w:ascii="Tahoma" w:hAnsi="Tahoma" w:cs="CTraditional Arabic" w:hint="cs"/>
          <w:sz w:val="30"/>
          <w:szCs w:val="30"/>
          <w:rtl/>
        </w:rPr>
        <w:t>ص</w:t>
      </w:r>
      <w:r w:rsidR="00634705" w:rsidRPr="00D139C3">
        <w:rPr>
          <w:rStyle w:val="Char0"/>
          <w:rFonts w:hint="cs"/>
          <w:rtl/>
        </w:rPr>
        <w:t xml:space="preserve"> نازل شده است، چنان </w:t>
      </w:r>
      <w:r w:rsidR="00AE657A" w:rsidRPr="00D139C3">
        <w:rPr>
          <w:rStyle w:val="Char0"/>
          <w:rFonts w:hint="cs"/>
          <w:rtl/>
        </w:rPr>
        <w:t>ک</w:t>
      </w:r>
      <w:r w:rsidR="00634705" w:rsidRPr="00D139C3">
        <w:rPr>
          <w:rStyle w:val="Char0"/>
          <w:rFonts w:hint="cs"/>
          <w:rtl/>
        </w:rPr>
        <w:t>ه خداوند متعال م</w:t>
      </w:r>
      <w:r w:rsidR="00AE657A" w:rsidRPr="00D139C3">
        <w:rPr>
          <w:rStyle w:val="Char0"/>
          <w:rFonts w:hint="cs"/>
          <w:rtl/>
        </w:rPr>
        <w:t>ی</w:t>
      </w:r>
      <w:r w:rsidR="00634705" w:rsidRPr="00D139C3">
        <w:rPr>
          <w:rStyle w:val="Char0"/>
          <w:rFonts w:hint="cs"/>
          <w:rtl/>
        </w:rPr>
        <w:t>‌فرما</w:t>
      </w:r>
      <w:r w:rsidR="00AE657A" w:rsidRPr="00D139C3">
        <w:rPr>
          <w:rStyle w:val="Char0"/>
          <w:rFonts w:hint="cs"/>
          <w:rtl/>
        </w:rPr>
        <w:t>ی</w:t>
      </w:r>
      <w:r w:rsidR="00634705" w:rsidRPr="00D139C3">
        <w:rPr>
          <w:rStyle w:val="Char0"/>
          <w:rFonts w:hint="cs"/>
          <w:rtl/>
        </w:rPr>
        <w:t>د</w:t>
      </w:r>
      <w:r w:rsidR="00784590" w:rsidRPr="00D139C3">
        <w:rPr>
          <w:rStyle w:val="Char0"/>
          <w:rFonts w:hint="cs"/>
          <w:rtl/>
        </w:rPr>
        <w:t>:</w:t>
      </w:r>
      <w:r w:rsidR="007B1771">
        <w:rPr>
          <w:rStyle w:val="Char0"/>
          <w:rFonts w:hint="cs"/>
          <w:rtl/>
        </w:rPr>
        <w:t xml:space="preserve"> </w:t>
      </w:r>
      <w:r w:rsidR="007B1771">
        <w:rPr>
          <w:rStyle w:val="Char0"/>
          <w:rFonts w:ascii="Traditional Arabic" w:hAnsi="Traditional Arabic" w:cs="Traditional Arabic"/>
          <w:rtl/>
        </w:rPr>
        <w:t>﴿</w:t>
      </w:r>
      <w:r w:rsidR="007B1771" w:rsidRPr="004169DA">
        <w:rPr>
          <w:rStyle w:val="Char8"/>
          <w:rFonts w:hint="eastAsia"/>
          <w:rtl/>
        </w:rPr>
        <w:t>يَٰنِسَآءَ</w:t>
      </w:r>
      <w:r w:rsidR="007B1771" w:rsidRPr="004169DA">
        <w:rPr>
          <w:rStyle w:val="Char8"/>
          <w:rtl/>
        </w:rPr>
        <w:t xml:space="preserve"> </w:t>
      </w:r>
      <w:r w:rsidR="007B1771" w:rsidRPr="004169DA">
        <w:rPr>
          <w:rStyle w:val="Char8"/>
          <w:rFonts w:hint="cs"/>
          <w:rtl/>
        </w:rPr>
        <w:t>ٱ</w:t>
      </w:r>
      <w:r w:rsidR="007B1771" w:rsidRPr="004169DA">
        <w:rPr>
          <w:rStyle w:val="Char8"/>
          <w:rFonts w:hint="eastAsia"/>
          <w:rtl/>
        </w:rPr>
        <w:t>لنَّبِيِّ</w:t>
      </w:r>
      <w:r w:rsidR="007B1771" w:rsidRPr="004169DA">
        <w:rPr>
          <w:rStyle w:val="Char8"/>
          <w:rtl/>
        </w:rPr>
        <w:t xml:space="preserve"> لَسۡتُنَّ كَأَحَدٖ مِّنَ </w:t>
      </w:r>
      <w:r w:rsidR="007B1771" w:rsidRPr="004169DA">
        <w:rPr>
          <w:rStyle w:val="Char8"/>
          <w:rFonts w:hint="cs"/>
          <w:rtl/>
        </w:rPr>
        <w:t>ٱ</w:t>
      </w:r>
      <w:r w:rsidR="007B1771" w:rsidRPr="004169DA">
        <w:rPr>
          <w:rStyle w:val="Char8"/>
          <w:rFonts w:hint="eastAsia"/>
          <w:rtl/>
        </w:rPr>
        <w:t>لنِّسَآءِ</w:t>
      </w:r>
      <w:r w:rsidR="007B1771" w:rsidRPr="004169DA">
        <w:rPr>
          <w:rStyle w:val="Char8"/>
          <w:rtl/>
        </w:rPr>
        <w:t xml:space="preserve"> إِنِ </w:t>
      </w:r>
      <w:r w:rsidR="007B1771" w:rsidRPr="004169DA">
        <w:rPr>
          <w:rStyle w:val="Char8"/>
          <w:rFonts w:hint="cs"/>
          <w:rtl/>
        </w:rPr>
        <w:t>ٱ</w:t>
      </w:r>
      <w:r w:rsidR="007B1771" w:rsidRPr="004169DA">
        <w:rPr>
          <w:rStyle w:val="Char8"/>
          <w:rFonts w:hint="eastAsia"/>
          <w:rtl/>
        </w:rPr>
        <w:t>تَّقَيۡتُنَّۚ</w:t>
      </w:r>
      <w:r w:rsidR="007B1771" w:rsidRPr="004169DA">
        <w:rPr>
          <w:rStyle w:val="Char8"/>
          <w:rtl/>
        </w:rPr>
        <w:t xml:space="preserve"> فَلَا تَخۡضَعۡنَ بِ</w:t>
      </w:r>
      <w:r w:rsidR="007B1771" w:rsidRPr="004169DA">
        <w:rPr>
          <w:rStyle w:val="Char8"/>
          <w:rFonts w:hint="cs"/>
          <w:rtl/>
        </w:rPr>
        <w:t>ٱ</w:t>
      </w:r>
      <w:r w:rsidR="007B1771" w:rsidRPr="004169DA">
        <w:rPr>
          <w:rStyle w:val="Char8"/>
          <w:rFonts w:hint="eastAsia"/>
          <w:rtl/>
        </w:rPr>
        <w:t>لۡقَوۡلِ</w:t>
      </w:r>
      <w:r w:rsidR="007B1771" w:rsidRPr="004169DA">
        <w:rPr>
          <w:rStyle w:val="Char8"/>
          <w:rtl/>
        </w:rPr>
        <w:t xml:space="preserve"> فَيَطۡمَعَ </w:t>
      </w:r>
      <w:r w:rsidR="007B1771" w:rsidRPr="004169DA">
        <w:rPr>
          <w:rStyle w:val="Char8"/>
          <w:rFonts w:hint="cs"/>
          <w:rtl/>
        </w:rPr>
        <w:t>ٱ</w:t>
      </w:r>
      <w:r w:rsidR="007B1771" w:rsidRPr="004169DA">
        <w:rPr>
          <w:rStyle w:val="Char8"/>
          <w:rFonts w:hint="eastAsia"/>
          <w:rtl/>
        </w:rPr>
        <w:t>لَّذِي</w:t>
      </w:r>
      <w:r w:rsidR="007B1771" w:rsidRPr="004169DA">
        <w:rPr>
          <w:rStyle w:val="Char8"/>
          <w:rtl/>
        </w:rPr>
        <w:t xml:space="preserve"> فِي قَلۡبِهِ</w:t>
      </w:r>
      <w:r w:rsidR="007B1771" w:rsidRPr="004169DA">
        <w:rPr>
          <w:rStyle w:val="Char8"/>
          <w:rFonts w:hint="cs"/>
          <w:rtl/>
        </w:rPr>
        <w:t>ۦ</w:t>
      </w:r>
      <w:r w:rsidR="007B1771" w:rsidRPr="004169DA">
        <w:rPr>
          <w:rStyle w:val="Char8"/>
          <w:rtl/>
        </w:rPr>
        <w:t xml:space="preserve"> مَرَضٞ وَقُلۡنَ قَوۡلٗا مَّعۡرُوفٗا ٣٢ </w:t>
      </w:r>
      <w:r w:rsidR="007B1771" w:rsidRPr="004169DA">
        <w:rPr>
          <w:rStyle w:val="Char8"/>
          <w:rFonts w:hint="eastAsia"/>
          <w:rtl/>
        </w:rPr>
        <w:t>وَقَرۡنَ</w:t>
      </w:r>
      <w:r w:rsidR="007B1771" w:rsidRPr="004169DA">
        <w:rPr>
          <w:rStyle w:val="Char8"/>
          <w:rtl/>
        </w:rPr>
        <w:t xml:space="preserve"> فِي بُيُوتِكُنَّ وَلَا تَبَرَّجۡنَ تَبَرُّجَ </w:t>
      </w:r>
      <w:r w:rsidR="007B1771" w:rsidRPr="004169DA">
        <w:rPr>
          <w:rStyle w:val="Char8"/>
          <w:rFonts w:hint="cs"/>
          <w:rtl/>
        </w:rPr>
        <w:t>ٱ</w:t>
      </w:r>
      <w:r w:rsidR="007B1771" w:rsidRPr="004169DA">
        <w:rPr>
          <w:rStyle w:val="Char8"/>
          <w:rFonts w:hint="eastAsia"/>
          <w:rtl/>
        </w:rPr>
        <w:t>لۡجَٰهِلِيَّةِ</w:t>
      </w:r>
      <w:r w:rsidR="007B1771" w:rsidRPr="004169DA">
        <w:rPr>
          <w:rStyle w:val="Char8"/>
          <w:rtl/>
        </w:rPr>
        <w:t xml:space="preserve"> </w:t>
      </w:r>
      <w:r w:rsidR="007B1771" w:rsidRPr="004169DA">
        <w:rPr>
          <w:rStyle w:val="Char8"/>
          <w:rFonts w:hint="cs"/>
          <w:rtl/>
        </w:rPr>
        <w:t>ٱ</w:t>
      </w:r>
      <w:r w:rsidR="007B1771" w:rsidRPr="004169DA">
        <w:rPr>
          <w:rStyle w:val="Char8"/>
          <w:rFonts w:hint="eastAsia"/>
          <w:rtl/>
        </w:rPr>
        <w:t>لۡأُولَىٰۖ</w:t>
      </w:r>
      <w:r w:rsidR="007B1771" w:rsidRPr="004169DA">
        <w:rPr>
          <w:rStyle w:val="Char8"/>
          <w:rtl/>
        </w:rPr>
        <w:t xml:space="preserve"> وَأَقِمۡنَ </w:t>
      </w:r>
      <w:r w:rsidR="007B1771" w:rsidRPr="004169DA">
        <w:rPr>
          <w:rStyle w:val="Char8"/>
          <w:rFonts w:hint="cs"/>
          <w:rtl/>
        </w:rPr>
        <w:t>ٱ</w:t>
      </w:r>
      <w:r w:rsidR="007B1771" w:rsidRPr="004169DA">
        <w:rPr>
          <w:rStyle w:val="Char8"/>
          <w:rFonts w:hint="eastAsia"/>
          <w:rtl/>
        </w:rPr>
        <w:t>لصَّلَوٰةَ</w:t>
      </w:r>
      <w:r w:rsidR="007B1771" w:rsidRPr="004169DA">
        <w:rPr>
          <w:rStyle w:val="Char8"/>
          <w:rtl/>
        </w:rPr>
        <w:t xml:space="preserve"> وَءَاتِينَ </w:t>
      </w:r>
      <w:r w:rsidR="007B1771" w:rsidRPr="004169DA">
        <w:rPr>
          <w:rStyle w:val="Char8"/>
          <w:rFonts w:hint="cs"/>
          <w:rtl/>
        </w:rPr>
        <w:t>ٱ</w:t>
      </w:r>
      <w:r w:rsidR="007B1771" w:rsidRPr="004169DA">
        <w:rPr>
          <w:rStyle w:val="Char8"/>
          <w:rFonts w:hint="eastAsia"/>
          <w:rtl/>
        </w:rPr>
        <w:t>لزَّكَوٰةَ</w:t>
      </w:r>
      <w:r w:rsidR="007B1771" w:rsidRPr="004169DA">
        <w:rPr>
          <w:rStyle w:val="Char8"/>
          <w:rtl/>
        </w:rPr>
        <w:t xml:space="preserve"> وَأَطِعۡنَ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وَرَسُولَهُ</w:t>
      </w:r>
      <w:r w:rsidR="007B1771" w:rsidRPr="004169DA">
        <w:rPr>
          <w:rStyle w:val="Char8"/>
          <w:rFonts w:hint="cs"/>
          <w:rtl/>
        </w:rPr>
        <w:t>ۥٓۚ</w:t>
      </w:r>
      <w:r w:rsidR="007B1771" w:rsidRPr="004169DA">
        <w:rPr>
          <w:rStyle w:val="Char8"/>
          <w:rtl/>
        </w:rPr>
        <w:t xml:space="preserve"> إِنَّمَا يُرِيدُ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لِيُذۡهِبَ عَنكُمُ </w:t>
      </w:r>
      <w:r w:rsidR="007B1771" w:rsidRPr="004169DA">
        <w:rPr>
          <w:rStyle w:val="Char8"/>
          <w:rFonts w:hint="cs"/>
          <w:rtl/>
        </w:rPr>
        <w:t>ٱ</w:t>
      </w:r>
      <w:r w:rsidR="007B1771" w:rsidRPr="004169DA">
        <w:rPr>
          <w:rStyle w:val="Char8"/>
          <w:rFonts w:hint="eastAsia"/>
          <w:rtl/>
        </w:rPr>
        <w:t>لرِّجۡسَ</w:t>
      </w:r>
      <w:r w:rsidR="007B1771" w:rsidRPr="004169DA">
        <w:rPr>
          <w:rStyle w:val="Char8"/>
          <w:rtl/>
        </w:rPr>
        <w:t xml:space="preserve"> أَهۡلَ </w:t>
      </w:r>
      <w:r w:rsidR="007B1771" w:rsidRPr="004169DA">
        <w:rPr>
          <w:rStyle w:val="Char8"/>
          <w:rFonts w:hint="cs"/>
          <w:rtl/>
        </w:rPr>
        <w:t>ٱ</w:t>
      </w:r>
      <w:r w:rsidR="007B1771" w:rsidRPr="004169DA">
        <w:rPr>
          <w:rStyle w:val="Char8"/>
          <w:rFonts w:hint="eastAsia"/>
          <w:rtl/>
        </w:rPr>
        <w:t>لۡبَيۡتِ</w:t>
      </w:r>
      <w:r w:rsidR="007B1771" w:rsidRPr="004169DA">
        <w:rPr>
          <w:rStyle w:val="Char8"/>
          <w:rtl/>
        </w:rPr>
        <w:t xml:space="preserve"> وَيُطَهِّرَكُمۡ تَطۡهِ</w:t>
      </w:r>
      <w:r w:rsidR="007B1771" w:rsidRPr="004169DA">
        <w:rPr>
          <w:rStyle w:val="Char8"/>
          <w:rFonts w:hint="eastAsia"/>
          <w:rtl/>
        </w:rPr>
        <w:t>يرٗا</w:t>
      </w:r>
      <w:r w:rsidR="007B1771" w:rsidRPr="004169DA">
        <w:rPr>
          <w:rStyle w:val="Char8"/>
          <w:rtl/>
        </w:rPr>
        <w:t xml:space="preserve"> ٣٣ </w:t>
      </w:r>
      <w:r w:rsidR="007B1771" w:rsidRPr="004169DA">
        <w:rPr>
          <w:rStyle w:val="Char8"/>
          <w:rFonts w:hint="eastAsia"/>
          <w:rtl/>
        </w:rPr>
        <w:t>وَ</w:t>
      </w:r>
      <w:r w:rsidR="007B1771" w:rsidRPr="004169DA">
        <w:rPr>
          <w:rStyle w:val="Char8"/>
          <w:rFonts w:hint="cs"/>
          <w:rtl/>
        </w:rPr>
        <w:t>ٱ</w:t>
      </w:r>
      <w:r w:rsidR="007B1771" w:rsidRPr="004169DA">
        <w:rPr>
          <w:rStyle w:val="Char8"/>
          <w:rFonts w:hint="eastAsia"/>
          <w:rtl/>
        </w:rPr>
        <w:t>ذۡكُرۡنَ</w:t>
      </w:r>
      <w:r w:rsidR="007B1771" w:rsidRPr="004169DA">
        <w:rPr>
          <w:rStyle w:val="Char8"/>
          <w:rtl/>
        </w:rPr>
        <w:t xml:space="preserve"> مَا يُتۡلَىٰ فِي بُيُوتِكُنَّ مِنۡ ءَايَٰتِ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وَ</w:t>
      </w:r>
      <w:r w:rsidR="007B1771" w:rsidRPr="004169DA">
        <w:rPr>
          <w:rStyle w:val="Char8"/>
          <w:rFonts w:hint="cs"/>
          <w:rtl/>
        </w:rPr>
        <w:t>ٱ</w:t>
      </w:r>
      <w:r w:rsidR="007B1771" w:rsidRPr="004169DA">
        <w:rPr>
          <w:rStyle w:val="Char8"/>
          <w:rFonts w:hint="eastAsia"/>
          <w:rtl/>
        </w:rPr>
        <w:t>لۡحِكۡمَةِۚ</w:t>
      </w:r>
      <w:r w:rsidR="007B1771" w:rsidRPr="004169DA">
        <w:rPr>
          <w:rStyle w:val="Char8"/>
          <w:rtl/>
        </w:rPr>
        <w:t xml:space="preserve"> إِنَّ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كَانَ لَطِيفًا خَبِيرًا ٣٤</w:t>
      </w:r>
      <w:r w:rsidR="007B1771">
        <w:rPr>
          <w:rStyle w:val="Char0"/>
          <w:rFonts w:ascii="Traditional Arabic" w:hAnsi="Traditional Arabic" w:cs="Traditional Arabic"/>
          <w:rtl/>
        </w:rPr>
        <w:t>﴾</w:t>
      </w:r>
      <w:r w:rsidR="00784590" w:rsidRPr="00D139C3">
        <w:rPr>
          <w:rStyle w:val="Char0"/>
          <w:rFonts w:hint="cs"/>
          <w:rtl/>
        </w:rPr>
        <w:t xml:space="preserve"> </w:t>
      </w:r>
      <w:r w:rsidR="009C6AE1" w:rsidRPr="009C6AE1">
        <w:rPr>
          <w:rStyle w:val="Char4"/>
          <w:rFonts w:hint="cs"/>
          <w:rtl/>
        </w:rPr>
        <w:t>[</w:t>
      </w:r>
      <w:r w:rsidR="00A00D5F" w:rsidRPr="009C6AE1">
        <w:rPr>
          <w:rStyle w:val="Char4"/>
          <w:rFonts w:hint="cs"/>
          <w:rtl/>
        </w:rPr>
        <w:t>الأحزاب: 32</w:t>
      </w:r>
      <w:r w:rsidR="009C6AE1" w:rsidRPr="009C6AE1">
        <w:rPr>
          <w:rStyle w:val="Char4"/>
          <w:rFonts w:hint="cs"/>
          <w:rtl/>
        </w:rPr>
        <w:t>-</w:t>
      </w:r>
      <w:r w:rsidR="00A00D5F" w:rsidRPr="009C6AE1">
        <w:rPr>
          <w:rStyle w:val="Char4"/>
          <w:rFonts w:hint="cs"/>
          <w:rtl/>
        </w:rPr>
        <w:t>34</w:t>
      </w:r>
      <w:r w:rsidR="009C6AE1" w:rsidRPr="009C6AE1">
        <w:rPr>
          <w:rStyle w:val="Char4"/>
          <w:rFonts w:hint="cs"/>
          <w:rtl/>
        </w:rPr>
        <w:t>]</w:t>
      </w:r>
      <w:r w:rsidR="00A00D5F" w:rsidRPr="00D139C3">
        <w:rPr>
          <w:rStyle w:val="Char0"/>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552173" w:rsidRPr="00DE4439">
        <w:rPr>
          <w:rtl/>
        </w:rPr>
        <w:t>اى همسران پ</w:t>
      </w:r>
      <w:r w:rsidR="00AE657A">
        <w:rPr>
          <w:rtl/>
        </w:rPr>
        <w:t>ی</w:t>
      </w:r>
      <w:r w:rsidR="00552173" w:rsidRPr="00DE4439">
        <w:rPr>
          <w:rtl/>
        </w:rPr>
        <w:t xml:space="preserve">امبر! شما همچون </w:t>
      </w:r>
      <w:r w:rsidR="00AE657A">
        <w:rPr>
          <w:rtl/>
        </w:rPr>
        <w:t>یک</w:t>
      </w:r>
      <w:r w:rsidR="00552173" w:rsidRPr="00DE4439">
        <w:rPr>
          <w:rtl/>
        </w:rPr>
        <w:t xml:space="preserve">ى از </w:t>
      </w:r>
      <w:r w:rsidR="00552173" w:rsidRPr="00DE4439">
        <w:rPr>
          <w:rFonts w:hint="cs"/>
          <w:rtl/>
        </w:rPr>
        <w:t>ز</w:t>
      </w:r>
      <w:r w:rsidR="00552173" w:rsidRPr="00DE4439">
        <w:rPr>
          <w:rtl/>
        </w:rPr>
        <w:t>نان معمولى ن</w:t>
      </w:r>
      <w:r w:rsidR="00AE657A">
        <w:rPr>
          <w:rtl/>
        </w:rPr>
        <w:t>ی</w:t>
      </w:r>
      <w:r w:rsidR="00552173" w:rsidRPr="00DE4439">
        <w:rPr>
          <w:rtl/>
        </w:rPr>
        <w:t>ست</w:t>
      </w:r>
      <w:r w:rsidR="00AE657A">
        <w:rPr>
          <w:rtl/>
        </w:rPr>
        <w:t>ی</w:t>
      </w:r>
      <w:r w:rsidR="00552173" w:rsidRPr="00DE4439">
        <w:rPr>
          <w:rtl/>
        </w:rPr>
        <w:t>د اگر تقوا پ</w:t>
      </w:r>
      <w:r w:rsidR="00AE657A">
        <w:rPr>
          <w:rtl/>
        </w:rPr>
        <w:t>ی</w:t>
      </w:r>
      <w:r w:rsidR="00552173" w:rsidRPr="00DE4439">
        <w:rPr>
          <w:rtl/>
        </w:rPr>
        <w:t xml:space="preserve">شه </w:t>
      </w:r>
      <w:r w:rsidR="00AE657A">
        <w:rPr>
          <w:rtl/>
        </w:rPr>
        <w:t>ک</w:t>
      </w:r>
      <w:r w:rsidR="00552173" w:rsidRPr="00DE4439">
        <w:rPr>
          <w:rtl/>
        </w:rPr>
        <w:t>ن</w:t>
      </w:r>
      <w:r w:rsidR="00AE657A">
        <w:rPr>
          <w:rtl/>
        </w:rPr>
        <w:t>ی</w:t>
      </w:r>
      <w:r w:rsidR="00552173" w:rsidRPr="00DE4439">
        <w:rPr>
          <w:rtl/>
        </w:rPr>
        <w:t>د; پس به گونه‏اى هوس‏انگ</w:t>
      </w:r>
      <w:r w:rsidR="00AE657A">
        <w:rPr>
          <w:rtl/>
        </w:rPr>
        <w:t>ی</w:t>
      </w:r>
      <w:r w:rsidR="00552173" w:rsidRPr="00DE4439">
        <w:rPr>
          <w:rtl/>
        </w:rPr>
        <w:t>ز سخن نگو</w:t>
      </w:r>
      <w:r w:rsidR="00AE657A">
        <w:rPr>
          <w:rtl/>
        </w:rPr>
        <w:t>یی</w:t>
      </w:r>
      <w:r w:rsidR="00552173" w:rsidRPr="00DE4439">
        <w:rPr>
          <w:rtl/>
        </w:rPr>
        <w:t xml:space="preserve">د </w:t>
      </w:r>
      <w:r w:rsidR="00AE657A">
        <w:rPr>
          <w:rtl/>
        </w:rPr>
        <w:t>ک</w:t>
      </w:r>
      <w:r w:rsidR="00552173" w:rsidRPr="00DE4439">
        <w:rPr>
          <w:rtl/>
        </w:rPr>
        <w:t>ه ب</w:t>
      </w:r>
      <w:r w:rsidR="00AE657A">
        <w:rPr>
          <w:rtl/>
        </w:rPr>
        <w:t>ی</w:t>
      </w:r>
      <w:r w:rsidR="00552173" w:rsidRPr="00DE4439">
        <w:rPr>
          <w:rtl/>
        </w:rPr>
        <w:t xml:space="preserve">ماردلان در شما طمع </w:t>
      </w:r>
      <w:r w:rsidR="00AE657A">
        <w:rPr>
          <w:rtl/>
        </w:rPr>
        <w:t>ک</w:t>
      </w:r>
      <w:r w:rsidR="00552173" w:rsidRPr="00DE4439">
        <w:rPr>
          <w:rtl/>
        </w:rPr>
        <w:t>نند، و سخن شا</w:t>
      </w:r>
      <w:r w:rsidR="00AE657A">
        <w:rPr>
          <w:rtl/>
        </w:rPr>
        <w:t>ی</w:t>
      </w:r>
      <w:r w:rsidR="00552173" w:rsidRPr="00DE4439">
        <w:rPr>
          <w:rtl/>
        </w:rPr>
        <w:t>سته بگو</w:t>
      </w:r>
      <w:r w:rsidR="00AE657A">
        <w:rPr>
          <w:rtl/>
        </w:rPr>
        <w:t>یی</w:t>
      </w:r>
      <w:r w:rsidR="00552173" w:rsidRPr="00DE4439">
        <w:rPr>
          <w:rtl/>
        </w:rPr>
        <w:t>د! و در خانه‏هاى خود بمان</w:t>
      </w:r>
      <w:r w:rsidR="00AE657A">
        <w:rPr>
          <w:rtl/>
        </w:rPr>
        <w:t>ی</w:t>
      </w:r>
      <w:r w:rsidR="00552173" w:rsidRPr="00DE4439">
        <w:rPr>
          <w:rtl/>
        </w:rPr>
        <w:t>د، و همچون دوران جاهل</w:t>
      </w:r>
      <w:r w:rsidR="00AE657A">
        <w:rPr>
          <w:rtl/>
        </w:rPr>
        <w:t>ی</w:t>
      </w:r>
      <w:r w:rsidR="00552173" w:rsidRPr="00DE4439">
        <w:rPr>
          <w:rtl/>
        </w:rPr>
        <w:t>ت نخست</w:t>
      </w:r>
      <w:r w:rsidR="00AE657A">
        <w:rPr>
          <w:rtl/>
        </w:rPr>
        <w:t>ی</w:t>
      </w:r>
      <w:r w:rsidR="00552173" w:rsidRPr="00DE4439">
        <w:rPr>
          <w:rtl/>
        </w:rPr>
        <w:t>ن (در م</w:t>
      </w:r>
      <w:r w:rsidR="00AE657A">
        <w:rPr>
          <w:rtl/>
        </w:rPr>
        <w:t>ی</w:t>
      </w:r>
      <w:r w:rsidR="00552173" w:rsidRPr="00DE4439">
        <w:rPr>
          <w:rtl/>
        </w:rPr>
        <w:t>ان مردم) ظاهر نشو</w:t>
      </w:r>
      <w:r w:rsidR="00AE657A">
        <w:rPr>
          <w:rtl/>
        </w:rPr>
        <w:t>ی</w:t>
      </w:r>
      <w:r w:rsidR="00552173" w:rsidRPr="00DE4439">
        <w:rPr>
          <w:rtl/>
        </w:rPr>
        <w:t>د، و نماز را برپا دار</w:t>
      </w:r>
      <w:r w:rsidR="00AE657A">
        <w:rPr>
          <w:rtl/>
        </w:rPr>
        <w:t>ی</w:t>
      </w:r>
      <w:r w:rsidR="00552173" w:rsidRPr="00DE4439">
        <w:rPr>
          <w:rtl/>
        </w:rPr>
        <w:t>د، و ز</w:t>
      </w:r>
      <w:r w:rsidR="00AE657A">
        <w:rPr>
          <w:rtl/>
        </w:rPr>
        <w:t>ک</w:t>
      </w:r>
      <w:r w:rsidR="00552173" w:rsidRPr="00DE4439">
        <w:rPr>
          <w:rtl/>
        </w:rPr>
        <w:t>ات را بپرداز</w:t>
      </w:r>
      <w:r w:rsidR="00AE657A">
        <w:rPr>
          <w:rtl/>
        </w:rPr>
        <w:t>ی</w:t>
      </w:r>
      <w:r w:rsidR="00552173" w:rsidRPr="00DE4439">
        <w:rPr>
          <w:rtl/>
        </w:rPr>
        <w:t xml:space="preserve">د، و خدا و رسولش را اطاعت </w:t>
      </w:r>
      <w:r w:rsidR="00AE657A">
        <w:rPr>
          <w:rtl/>
        </w:rPr>
        <w:t>ک</w:t>
      </w:r>
      <w:r w:rsidR="00552173" w:rsidRPr="00DE4439">
        <w:rPr>
          <w:rtl/>
        </w:rPr>
        <w:t>ن</w:t>
      </w:r>
      <w:r w:rsidR="00AE657A">
        <w:rPr>
          <w:rtl/>
        </w:rPr>
        <w:t>ی</w:t>
      </w:r>
      <w:r w:rsidR="00552173" w:rsidRPr="00DE4439">
        <w:rPr>
          <w:rtl/>
        </w:rPr>
        <w:t>د; خداوند فقط مى‏خواهد پل</w:t>
      </w:r>
      <w:r w:rsidR="00AE657A">
        <w:rPr>
          <w:rtl/>
        </w:rPr>
        <w:t>ی</w:t>
      </w:r>
      <w:r w:rsidR="00552173" w:rsidRPr="00DE4439">
        <w:rPr>
          <w:rtl/>
        </w:rPr>
        <w:t>دى و گناه را از شما اهل ب</w:t>
      </w:r>
      <w:r w:rsidR="00AE657A">
        <w:rPr>
          <w:rtl/>
        </w:rPr>
        <w:t>ی</w:t>
      </w:r>
      <w:r w:rsidR="00552173" w:rsidRPr="00DE4439">
        <w:rPr>
          <w:rtl/>
        </w:rPr>
        <w:t xml:space="preserve">ت دور </w:t>
      </w:r>
      <w:r w:rsidR="00AE657A">
        <w:rPr>
          <w:rtl/>
        </w:rPr>
        <w:t>ک</w:t>
      </w:r>
      <w:r w:rsidR="00552173" w:rsidRPr="00DE4439">
        <w:rPr>
          <w:rtl/>
        </w:rPr>
        <w:t xml:space="preserve">ند و </w:t>
      </w:r>
      <w:r w:rsidR="00AE657A">
        <w:rPr>
          <w:rtl/>
        </w:rPr>
        <w:t>ک</w:t>
      </w:r>
      <w:r w:rsidR="00552173" w:rsidRPr="00DE4439">
        <w:rPr>
          <w:rtl/>
        </w:rPr>
        <w:t>املا شما را پا</w:t>
      </w:r>
      <w:r w:rsidR="00AE657A">
        <w:rPr>
          <w:rtl/>
        </w:rPr>
        <w:t>ک</w:t>
      </w:r>
      <w:r w:rsidR="00552173" w:rsidRPr="00DE4439">
        <w:rPr>
          <w:rtl/>
        </w:rPr>
        <w:t xml:space="preserve"> سازد. آنچه را در خانه‏هاى شما از آ</w:t>
      </w:r>
      <w:r w:rsidR="00AE657A">
        <w:rPr>
          <w:rtl/>
        </w:rPr>
        <w:t>ی</w:t>
      </w:r>
      <w:r w:rsidR="00552173" w:rsidRPr="00DE4439">
        <w:rPr>
          <w:rtl/>
        </w:rPr>
        <w:t>ات خداوند و ح</w:t>
      </w:r>
      <w:r w:rsidR="00AE657A">
        <w:rPr>
          <w:rtl/>
        </w:rPr>
        <w:t>ک</w:t>
      </w:r>
      <w:r w:rsidR="00552173" w:rsidRPr="00DE4439">
        <w:rPr>
          <w:rtl/>
        </w:rPr>
        <w:t xml:space="preserve">مت و دانش خوانده مى‏شود </w:t>
      </w:r>
      <w:r w:rsidR="00AE657A">
        <w:rPr>
          <w:rtl/>
        </w:rPr>
        <w:t>ی</w:t>
      </w:r>
      <w:r w:rsidR="00552173" w:rsidRPr="00DE4439">
        <w:rPr>
          <w:rtl/>
        </w:rPr>
        <w:t xml:space="preserve">اد </w:t>
      </w:r>
      <w:r w:rsidR="00AE657A">
        <w:rPr>
          <w:rtl/>
        </w:rPr>
        <w:t>ک</w:t>
      </w:r>
      <w:r w:rsidR="00552173" w:rsidRPr="00DE4439">
        <w:rPr>
          <w:rtl/>
        </w:rPr>
        <w:t>ن</w:t>
      </w:r>
      <w:r w:rsidR="00AE657A">
        <w:rPr>
          <w:rtl/>
        </w:rPr>
        <w:t>ی</w:t>
      </w:r>
      <w:r w:rsidR="00552173" w:rsidRPr="00DE4439">
        <w:rPr>
          <w:rtl/>
        </w:rPr>
        <w:t>د; خداوند لط</w:t>
      </w:r>
      <w:r w:rsidR="00AE657A">
        <w:rPr>
          <w:rtl/>
        </w:rPr>
        <w:t>ی</w:t>
      </w:r>
      <w:r w:rsidR="00552173" w:rsidRPr="00DE4439">
        <w:rPr>
          <w:rtl/>
        </w:rPr>
        <w:t>ف و خب</w:t>
      </w:r>
      <w:r w:rsidR="00AE657A">
        <w:rPr>
          <w:rtl/>
        </w:rPr>
        <w:t>ی</w:t>
      </w:r>
      <w:r w:rsidR="00552173" w:rsidRPr="00DE4439">
        <w:rPr>
          <w:rtl/>
        </w:rPr>
        <w:t>ر است</w:t>
      </w:r>
      <w:r w:rsidR="00B11A7D" w:rsidRPr="00DE4439">
        <w:rPr>
          <w:rFonts w:ascii="Times New Roman" w:hAnsi="Times New Roman" w:hint="cs"/>
          <w:rtl/>
        </w:rPr>
        <w:t>».</w:t>
      </w:r>
    </w:p>
    <w:p w:rsidR="00F34B50" w:rsidRPr="00DE4439" w:rsidRDefault="00B575C2" w:rsidP="009C6AE1">
      <w:pPr>
        <w:pStyle w:val="a"/>
        <w:rPr>
          <w:rtl/>
        </w:rPr>
      </w:pPr>
      <w:r w:rsidRPr="00DE4439">
        <w:rPr>
          <w:rFonts w:hint="cs"/>
          <w:rtl/>
        </w:rPr>
        <w:t xml:space="preserve">هر </w:t>
      </w:r>
      <w:r w:rsidR="00AE657A">
        <w:rPr>
          <w:rFonts w:hint="cs"/>
          <w:rtl/>
        </w:rPr>
        <w:t>ک</w:t>
      </w:r>
      <w:r w:rsidRPr="00DE4439">
        <w:rPr>
          <w:rFonts w:hint="cs"/>
          <w:rtl/>
        </w:rPr>
        <w:t>س س</w:t>
      </w:r>
      <w:r w:rsidR="00AE657A">
        <w:rPr>
          <w:rFonts w:hint="cs"/>
          <w:rtl/>
        </w:rPr>
        <w:t>ی</w:t>
      </w:r>
      <w:r w:rsidRPr="00DE4439">
        <w:rPr>
          <w:rFonts w:hint="cs"/>
          <w:rtl/>
        </w:rPr>
        <w:t>اق ا</w:t>
      </w:r>
      <w:r w:rsidR="00AE657A">
        <w:rPr>
          <w:rFonts w:hint="cs"/>
          <w:rtl/>
        </w:rPr>
        <w:t>ی</w:t>
      </w:r>
      <w:r w:rsidRPr="00DE4439">
        <w:rPr>
          <w:rFonts w:hint="cs"/>
          <w:rtl/>
        </w:rPr>
        <w:t>ن آ</w:t>
      </w:r>
      <w:r w:rsidR="00AE657A">
        <w:rPr>
          <w:rFonts w:hint="cs"/>
          <w:rtl/>
        </w:rPr>
        <w:t>ی</w:t>
      </w:r>
      <w:r w:rsidRPr="00DE4439">
        <w:rPr>
          <w:rFonts w:hint="cs"/>
          <w:rtl/>
        </w:rPr>
        <w:t xml:space="preserve">ات را مورد توجه قرار دهد </w:t>
      </w:r>
      <w:r w:rsidR="00AE657A">
        <w:rPr>
          <w:rFonts w:hint="cs"/>
          <w:rtl/>
        </w:rPr>
        <w:t>ی</w:t>
      </w:r>
      <w:r w:rsidRPr="00DE4439">
        <w:rPr>
          <w:rFonts w:hint="cs"/>
          <w:rtl/>
        </w:rPr>
        <w:t>ق</w:t>
      </w:r>
      <w:r w:rsidR="00AE657A">
        <w:rPr>
          <w:rFonts w:hint="cs"/>
          <w:rtl/>
        </w:rPr>
        <w:t>ی</w:t>
      </w:r>
      <w:r w:rsidRPr="00DE4439">
        <w:rPr>
          <w:rFonts w:hint="cs"/>
          <w:rtl/>
        </w:rPr>
        <w:t>ن 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ا</w:t>
      </w:r>
      <w:r w:rsidR="00AE657A">
        <w:rPr>
          <w:rFonts w:hint="cs"/>
          <w:rtl/>
        </w:rPr>
        <w:t>ی</w:t>
      </w:r>
      <w:r w:rsidRPr="00DE4439">
        <w:rPr>
          <w:rFonts w:hint="cs"/>
          <w:rtl/>
        </w:rPr>
        <w:t>ن آ</w:t>
      </w:r>
      <w:r w:rsidR="00AE657A">
        <w:rPr>
          <w:rFonts w:hint="cs"/>
          <w:rtl/>
        </w:rPr>
        <w:t>ی</w:t>
      </w:r>
      <w:r w:rsidRPr="00DE4439">
        <w:rPr>
          <w:rFonts w:hint="cs"/>
          <w:rtl/>
        </w:rPr>
        <w:t>ات در مورد زنان پ</w:t>
      </w:r>
      <w:r w:rsidR="00AE657A">
        <w:rPr>
          <w:rFonts w:hint="cs"/>
          <w:rtl/>
        </w:rPr>
        <w:t>ی</w:t>
      </w:r>
      <w:r w:rsidRPr="00DE4439">
        <w:rPr>
          <w:rFonts w:hint="cs"/>
          <w:rtl/>
        </w:rPr>
        <w:t>امبر</w:t>
      </w:r>
      <w:r w:rsidR="00F47417" w:rsidRPr="00DE4439">
        <w:rPr>
          <w:rFonts w:ascii="Tahoma" w:hAnsi="Tahoma" w:cs="CTraditional Arabic" w:hint="cs"/>
          <w:color w:val="000000"/>
          <w:rtl/>
        </w:rPr>
        <w:t>ص</w:t>
      </w:r>
      <w:r w:rsidR="008E1EAF" w:rsidRPr="00DE4439">
        <w:rPr>
          <w:rFonts w:hint="cs"/>
          <w:rtl/>
        </w:rPr>
        <w:t xml:space="preserve"> نازل شده‌اند. </w:t>
      </w:r>
    </w:p>
    <w:p w:rsidR="008E1EAF" w:rsidRPr="00DE4439" w:rsidRDefault="008E1EAF" w:rsidP="007B1771">
      <w:pPr>
        <w:pStyle w:val="a"/>
        <w:rPr>
          <w:rtl/>
        </w:rPr>
      </w:pPr>
      <w:r w:rsidRPr="00DE4439">
        <w:rPr>
          <w:rFonts w:hint="cs"/>
          <w:rtl/>
        </w:rPr>
        <w:t>ش</w:t>
      </w:r>
      <w:r w:rsidR="00AE657A">
        <w:rPr>
          <w:rFonts w:hint="cs"/>
          <w:rtl/>
        </w:rPr>
        <w:t>ی</w:t>
      </w:r>
      <w:r w:rsidRPr="00DE4439">
        <w:rPr>
          <w:rFonts w:hint="cs"/>
          <w:rtl/>
        </w:rPr>
        <w:t>ع</w:t>
      </w:r>
      <w:r w:rsidR="00AE657A">
        <w:rPr>
          <w:rFonts w:hint="cs"/>
          <w:rtl/>
        </w:rPr>
        <w:t>ی</w:t>
      </w:r>
      <w:r w:rsidRPr="00DE4439">
        <w:rPr>
          <w:rFonts w:hint="cs"/>
          <w:rtl/>
        </w:rPr>
        <w:t>ان از</w:t>
      </w:r>
      <w:r w:rsidR="007B1771">
        <w:rPr>
          <w:rFonts w:hint="cs"/>
          <w:rtl/>
        </w:rPr>
        <w:t xml:space="preserve"> </w:t>
      </w:r>
      <w:r w:rsidR="007B1771">
        <w:rPr>
          <w:rFonts w:ascii="Traditional Arabic" w:hAnsi="Traditional Arabic" w:cs="Traditional Arabic"/>
          <w:rtl/>
        </w:rPr>
        <w:t>﴿</w:t>
      </w:r>
      <w:r w:rsidR="007B1771" w:rsidRPr="004169DA">
        <w:rPr>
          <w:rStyle w:val="Char8"/>
          <w:rtl/>
        </w:rPr>
        <w:t>لِيُذۡهِبَ عَنكُمُ</w:t>
      </w:r>
      <w:r w:rsidR="007B1771">
        <w:rPr>
          <w:rFonts w:ascii="Traditional Arabic" w:hAnsi="Traditional Arabic" w:cs="Traditional Arabic"/>
          <w:rtl/>
        </w:rPr>
        <w:t>﴾</w:t>
      </w:r>
      <w:r w:rsidRPr="00DE4439">
        <w:rPr>
          <w:rFonts w:hint="cs"/>
          <w:rtl/>
        </w:rPr>
        <w:t xml:space="preserve"> استدلال م</w:t>
      </w:r>
      <w:r w:rsidR="00AE657A">
        <w:rPr>
          <w:rFonts w:hint="cs"/>
          <w:rtl/>
        </w:rPr>
        <w:t>ی</w:t>
      </w:r>
      <w:r w:rsidRPr="00DE4439">
        <w:rPr>
          <w:rFonts w:hint="cs"/>
          <w:rtl/>
        </w:rPr>
        <w:t>‌</w:t>
      </w:r>
      <w:r w:rsidR="00AE657A">
        <w:rPr>
          <w:rFonts w:hint="cs"/>
          <w:rtl/>
        </w:rPr>
        <w:t>ک</w:t>
      </w:r>
      <w:r w:rsidRPr="00DE4439">
        <w:rPr>
          <w:rFonts w:hint="cs"/>
          <w:rtl/>
        </w:rPr>
        <w:t>نند و م</w:t>
      </w:r>
      <w:r w:rsidR="00AE657A">
        <w:rPr>
          <w:rFonts w:hint="cs"/>
          <w:rtl/>
        </w:rPr>
        <w:t>ی</w:t>
      </w:r>
      <w:r w:rsidRPr="00DE4439">
        <w:rPr>
          <w:rFonts w:hint="cs"/>
          <w:rtl/>
        </w:rPr>
        <w:t>‌گو</w:t>
      </w:r>
      <w:r w:rsidR="00AE657A">
        <w:rPr>
          <w:rFonts w:hint="cs"/>
          <w:rtl/>
        </w:rPr>
        <w:t>ی</w:t>
      </w:r>
      <w:r w:rsidRPr="00DE4439">
        <w:rPr>
          <w:rFonts w:hint="cs"/>
          <w:rtl/>
        </w:rPr>
        <w:t>ند با ضم</w:t>
      </w:r>
      <w:r w:rsidR="00AE657A">
        <w:rPr>
          <w:rFonts w:hint="cs"/>
          <w:rtl/>
        </w:rPr>
        <w:t>ی</w:t>
      </w:r>
      <w:r w:rsidRPr="00DE4439">
        <w:rPr>
          <w:rFonts w:hint="cs"/>
          <w:rtl/>
        </w:rPr>
        <w:t>ر مذ</w:t>
      </w:r>
      <w:r w:rsidR="00AE657A">
        <w:rPr>
          <w:rFonts w:hint="cs"/>
          <w:rtl/>
        </w:rPr>
        <w:t>ک</w:t>
      </w:r>
      <w:r w:rsidRPr="00DE4439">
        <w:rPr>
          <w:rFonts w:hint="cs"/>
          <w:rtl/>
        </w:rPr>
        <w:t xml:space="preserve">ر خطاب </w:t>
      </w:r>
      <w:r w:rsidR="00AE657A">
        <w:rPr>
          <w:rFonts w:hint="cs"/>
          <w:rtl/>
        </w:rPr>
        <w:t>ک</w:t>
      </w:r>
      <w:r w:rsidRPr="00DE4439">
        <w:rPr>
          <w:rFonts w:hint="cs"/>
          <w:rtl/>
        </w:rPr>
        <w:t>رده است و نگفت (عن</w:t>
      </w:r>
      <w:r w:rsidR="00AE657A">
        <w:rPr>
          <w:rFonts w:hint="cs"/>
          <w:rtl/>
        </w:rPr>
        <w:t>ک</w:t>
      </w:r>
      <w:r w:rsidRPr="00DE4439">
        <w:rPr>
          <w:rFonts w:hint="cs"/>
          <w:rtl/>
        </w:rPr>
        <w:t>ن) و گفت</w:t>
      </w:r>
      <w:r w:rsidR="007B1771">
        <w:rPr>
          <w:rFonts w:hint="cs"/>
          <w:rtl/>
        </w:rPr>
        <w:t xml:space="preserve"> </w:t>
      </w:r>
      <w:r w:rsidR="007B1771">
        <w:rPr>
          <w:rFonts w:ascii="Traditional Arabic" w:hAnsi="Traditional Arabic" w:cs="Traditional Arabic"/>
          <w:rtl/>
        </w:rPr>
        <w:t>﴿</w:t>
      </w:r>
      <w:r w:rsidR="007B1771" w:rsidRPr="004169DA">
        <w:rPr>
          <w:rStyle w:val="Char8"/>
          <w:rtl/>
        </w:rPr>
        <w:t>يُطَهِّرَكُمۡ</w:t>
      </w:r>
      <w:r w:rsidR="007B1771">
        <w:rPr>
          <w:rFonts w:ascii="Traditional Arabic" w:hAnsi="Traditional Arabic" w:cs="Traditional Arabic"/>
          <w:rtl/>
        </w:rPr>
        <w:t>﴾</w:t>
      </w:r>
      <w:r w:rsidRPr="00DE4439">
        <w:rPr>
          <w:rFonts w:hint="cs"/>
          <w:rtl/>
        </w:rPr>
        <w:t xml:space="preserve"> و نگفت (</w:t>
      </w:r>
      <w:r w:rsidR="00AE657A">
        <w:rPr>
          <w:rFonts w:hint="cs"/>
          <w:rtl/>
        </w:rPr>
        <w:t>ی</w:t>
      </w:r>
      <w:r w:rsidRPr="00DE4439">
        <w:rPr>
          <w:rFonts w:hint="cs"/>
          <w:rtl/>
        </w:rPr>
        <w:t>طهر</w:t>
      </w:r>
      <w:r w:rsidR="00AE657A">
        <w:rPr>
          <w:rFonts w:hint="cs"/>
          <w:rtl/>
        </w:rPr>
        <w:t>ک</w:t>
      </w:r>
      <w:r w:rsidRPr="00DE4439">
        <w:rPr>
          <w:rFonts w:hint="cs"/>
          <w:rtl/>
        </w:rPr>
        <w:t xml:space="preserve">ن) </w:t>
      </w:r>
      <w:r w:rsidR="00AE657A">
        <w:rPr>
          <w:rFonts w:hint="cs"/>
          <w:rtl/>
        </w:rPr>
        <w:t>ی</w:t>
      </w:r>
      <w:r w:rsidRPr="00DE4439">
        <w:rPr>
          <w:rFonts w:hint="cs"/>
          <w:rtl/>
        </w:rPr>
        <w:t>عن</w:t>
      </w:r>
      <w:r w:rsidR="00AE657A">
        <w:rPr>
          <w:rFonts w:hint="cs"/>
          <w:rtl/>
        </w:rPr>
        <w:t>ی</w:t>
      </w:r>
      <w:r w:rsidRPr="00DE4439">
        <w:rPr>
          <w:rFonts w:hint="cs"/>
          <w:rtl/>
        </w:rPr>
        <w:t xml:space="preserve"> با ضم</w:t>
      </w:r>
      <w:r w:rsidR="00AE657A">
        <w:rPr>
          <w:rFonts w:hint="cs"/>
          <w:rtl/>
        </w:rPr>
        <w:t>ی</w:t>
      </w:r>
      <w:r w:rsidRPr="00DE4439">
        <w:rPr>
          <w:rFonts w:hint="cs"/>
          <w:rtl/>
        </w:rPr>
        <w:t>ر مذ</w:t>
      </w:r>
      <w:r w:rsidR="00AE657A">
        <w:rPr>
          <w:rFonts w:hint="cs"/>
          <w:rtl/>
        </w:rPr>
        <w:t>ک</w:t>
      </w:r>
      <w:r w:rsidRPr="00DE4439">
        <w:rPr>
          <w:rFonts w:hint="cs"/>
          <w:rtl/>
        </w:rPr>
        <w:t xml:space="preserve">ر خطاب </w:t>
      </w:r>
      <w:r w:rsidR="00AE657A">
        <w:rPr>
          <w:rFonts w:hint="cs"/>
          <w:rtl/>
        </w:rPr>
        <w:t>ک</w:t>
      </w:r>
      <w:r w:rsidRPr="00DE4439">
        <w:rPr>
          <w:rFonts w:hint="cs"/>
          <w:rtl/>
        </w:rPr>
        <w:t>رده و با ضم</w:t>
      </w:r>
      <w:r w:rsidR="00AE657A">
        <w:rPr>
          <w:rFonts w:hint="cs"/>
          <w:rtl/>
        </w:rPr>
        <w:t>ی</w:t>
      </w:r>
      <w:r w:rsidRPr="00DE4439">
        <w:rPr>
          <w:rFonts w:hint="cs"/>
          <w:rtl/>
        </w:rPr>
        <w:t>ر مونث خطاب ن</w:t>
      </w:r>
      <w:r w:rsidR="00AE657A">
        <w:rPr>
          <w:rFonts w:hint="cs"/>
          <w:rtl/>
        </w:rPr>
        <w:t>ک</w:t>
      </w:r>
      <w:r w:rsidRPr="00DE4439">
        <w:rPr>
          <w:rFonts w:hint="cs"/>
          <w:rtl/>
        </w:rPr>
        <w:t>رده است، و م</w:t>
      </w:r>
      <w:r w:rsidR="00AE657A">
        <w:rPr>
          <w:rFonts w:hint="cs"/>
          <w:rtl/>
        </w:rPr>
        <w:t>ی</w:t>
      </w:r>
      <w:r w:rsidRPr="00DE4439">
        <w:rPr>
          <w:rFonts w:hint="cs"/>
          <w:rtl/>
        </w:rPr>
        <w:t>‌گو</w:t>
      </w:r>
      <w:r w:rsidR="00AE657A">
        <w:rPr>
          <w:rFonts w:hint="cs"/>
          <w:rtl/>
        </w:rPr>
        <w:t>ی</w:t>
      </w:r>
      <w:r w:rsidRPr="00DE4439">
        <w:rPr>
          <w:rFonts w:hint="cs"/>
          <w:rtl/>
        </w:rPr>
        <w:t>ند وقت</w:t>
      </w:r>
      <w:r w:rsidR="00AE657A">
        <w:rPr>
          <w:rFonts w:hint="cs"/>
          <w:rtl/>
        </w:rPr>
        <w:t>ی</w:t>
      </w:r>
      <w:r w:rsidRPr="00DE4439">
        <w:rPr>
          <w:rFonts w:hint="cs"/>
          <w:rtl/>
        </w:rPr>
        <w:t xml:space="preserve"> با ص</w:t>
      </w:r>
      <w:r w:rsidR="00AE657A">
        <w:rPr>
          <w:rFonts w:hint="cs"/>
          <w:rtl/>
        </w:rPr>
        <w:t>ی</w:t>
      </w:r>
      <w:r w:rsidRPr="00DE4439">
        <w:rPr>
          <w:rFonts w:hint="cs"/>
          <w:rtl/>
        </w:rPr>
        <w:t>غه جمع مذ</w:t>
      </w:r>
      <w:r w:rsidR="00AE657A">
        <w:rPr>
          <w:rFonts w:hint="cs"/>
          <w:rtl/>
        </w:rPr>
        <w:t>ک</w:t>
      </w:r>
      <w:r w:rsidRPr="00DE4439">
        <w:rPr>
          <w:rFonts w:hint="cs"/>
          <w:rtl/>
        </w:rPr>
        <w:t>ر خطاب شده ا</w:t>
      </w:r>
      <w:r w:rsidR="00AE657A">
        <w:rPr>
          <w:rFonts w:hint="cs"/>
          <w:rtl/>
        </w:rPr>
        <w:t>ی</w:t>
      </w:r>
      <w:r w:rsidRPr="00DE4439">
        <w:rPr>
          <w:rFonts w:hint="cs"/>
          <w:rtl/>
        </w:rPr>
        <w:t>ن خودش دل</w:t>
      </w:r>
      <w:r w:rsidR="00AE657A">
        <w:rPr>
          <w:rFonts w:hint="cs"/>
          <w:rtl/>
        </w:rPr>
        <w:t>ی</w:t>
      </w:r>
      <w:r w:rsidRPr="00DE4439">
        <w:rPr>
          <w:rFonts w:hint="cs"/>
          <w:rtl/>
        </w:rPr>
        <w:t>ل</w:t>
      </w:r>
      <w:r w:rsidR="00AE657A">
        <w:rPr>
          <w:rFonts w:hint="cs"/>
          <w:rtl/>
        </w:rPr>
        <w:t>ی</w:t>
      </w:r>
      <w:r w:rsidRPr="00DE4439">
        <w:rPr>
          <w:rFonts w:hint="cs"/>
          <w:rtl/>
        </w:rPr>
        <w:t xml:space="preserve"> است </w:t>
      </w:r>
      <w:r w:rsidR="00AE657A">
        <w:rPr>
          <w:rFonts w:hint="cs"/>
          <w:rtl/>
        </w:rPr>
        <w:t>ک</w:t>
      </w:r>
      <w:r w:rsidRPr="00DE4439">
        <w:rPr>
          <w:rFonts w:hint="cs"/>
          <w:rtl/>
        </w:rPr>
        <w:t>ه همسران پ</w:t>
      </w:r>
      <w:r w:rsidR="00AE657A">
        <w:rPr>
          <w:rFonts w:hint="cs"/>
          <w:rtl/>
        </w:rPr>
        <w:t>ی</w:t>
      </w:r>
      <w:r w:rsidRPr="00DE4439">
        <w:rPr>
          <w:rFonts w:hint="cs"/>
          <w:rtl/>
        </w:rPr>
        <w:t>امبر از تطه</w:t>
      </w:r>
      <w:r w:rsidR="00AE657A">
        <w:rPr>
          <w:rFonts w:hint="cs"/>
          <w:rtl/>
        </w:rPr>
        <w:t>ی</w:t>
      </w:r>
      <w:r w:rsidRPr="00DE4439">
        <w:rPr>
          <w:rFonts w:hint="cs"/>
          <w:rtl/>
        </w:rPr>
        <w:t>ر ب</w:t>
      </w:r>
      <w:r w:rsidR="00AE657A">
        <w:rPr>
          <w:rFonts w:hint="cs"/>
          <w:rtl/>
        </w:rPr>
        <w:t>ی</w:t>
      </w:r>
      <w:r w:rsidRPr="00DE4439">
        <w:rPr>
          <w:rFonts w:hint="cs"/>
          <w:rtl/>
        </w:rPr>
        <w:t>رون هستند و عل</w:t>
      </w:r>
      <w:r w:rsidR="00AE657A">
        <w:rPr>
          <w:rFonts w:hint="cs"/>
          <w:rtl/>
        </w:rPr>
        <w:t>ی</w:t>
      </w:r>
      <w:r w:rsidRPr="00DE4439">
        <w:rPr>
          <w:rFonts w:hint="cs"/>
          <w:rtl/>
        </w:rPr>
        <w:t xml:space="preserve"> و فاطمه و حسن و حس</w:t>
      </w:r>
      <w:r w:rsidR="00AE657A">
        <w:rPr>
          <w:rFonts w:hint="cs"/>
          <w:rtl/>
        </w:rPr>
        <w:t>ی</w:t>
      </w:r>
      <w:r w:rsidRPr="00DE4439">
        <w:rPr>
          <w:rFonts w:hint="cs"/>
          <w:rtl/>
        </w:rPr>
        <w:t>ن در آن داخل هستند و دل</w:t>
      </w:r>
      <w:r w:rsidR="00AE657A">
        <w:rPr>
          <w:rFonts w:hint="cs"/>
          <w:rtl/>
        </w:rPr>
        <w:t>ی</w:t>
      </w:r>
      <w:r w:rsidRPr="00DE4439">
        <w:rPr>
          <w:rFonts w:hint="cs"/>
          <w:rtl/>
        </w:rPr>
        <w:t>لش حد</w:t>
      </w:r>
      <w:r w:rsidR="00AE657A">
        <w:rPr>
          <w:rFonts w:hint="cs"/>
          <w:rtl/>
        </w:rPr>
        <w:t>ی</w:t>
      </w:r>
      <w:r w:rsidRPr="00DE4439">
        <w:rPr>
          <w:rFonts w:hint="cs"/>
          <w:rtl/>
        </w:rPr>
        <w:t>ث عبا است. اما ا</w:t>
      </w:r>
      <w:r w:rsidR="00AE657A">
        <w:rPr>
          <w:rFonts w:hint="cs"/>
          <w:rtl/>
        </w:rPr>
        <w:t>ی</w:t>
      </w:r>
      <w:r w:rsidRPr="00DE4439">
        <w:rPr>
          <w:rFonts w:hint="cs"/>
          <w:rtl/>
        </w:rPr>
        <w:t>ن استدلال آنها باطل و پوچ است چون آ</w:t>
      </w:r>
      <w:r w:rsidR="00AE657A">
        <w:rPr>
          <w:rFonts w:hint="cs"/>
          <w:rtl/>
        </w:rPr>
        <w:t>ی</w:t>
      </w:r>
      <w:r w:rsidRPr="00DE4439">
        <w:rPr>
          <w:rFonts w:hint="cs"/>
          <w:rtl/>
        </w:rPr>
        <w:t xml:space="preserve">ه به هم متصل است چنان </w:t>
      </w:r>
      <w:r w:rsidR="00AE657A">
        <w:rPr>
          <w:rFonts w:hint="cs"/>
          <w:rtl/>
        </w:rPr>
        <w:t>ک</w:t>
      </w:r>
      <w:r w:rsidRPr="00DE4439">
        <w:rPr>
          <w:rFonts w:hint="cs"/>
          <w:rtl/>
        </w:rPr>
        <w:t>ه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Fonts w:hint="eastAsia"/>
          <w:rtl/>
        </w:rPr>
        <w:t>وَقَرۡنَ</w:t>
      </w:r>
      <w:r w:rsidR="007B1771" w:rsidRPr="004169DA">
        <w:rPr>
          <w:rStyle w:val="Char8"/>
          <w:rtl/>
        </w:rPr>
        <w:t xml:space="preserve"> فِي بُيُوتِكُنَّ</w:t>
      </w:r>
      <w:r w:rsidR="007B1771">
        <w:rPr>
          <w:rFonts w:ascii="Traditional Arabic" w:hAnsi="Traditional Arabic" w:cs="Traditional Arabic"/>
          <w:rtl/>
        </w:rPr>
        <w:t>﴾</w:t>
      </w:r>
      <w:r w:rsidR="00784590" w:rsidRPr="00DE4439">
        <w:rPr>
          <w:rFonts w:hint="cs"/>
          <w:rtl/>
        </w:rPr>
        <w:t xml:space="preserve"> </w:t>
      </w:r>
      <w:r w:rsidR="00185E84" w:rsidRPr="00DE4439">
        <w:rPr>
          <w:rFonts w:hint="cs"/>
          <w:rtl/>
        </w:rPr>
        <w:t>سپس دنبال آن فرمود:</w:t>
      </w:r>
      <w:r w:rsidR="007B1771">
        <w:rPr>
          <w:rFonts w:hint="cs"/>
          <w:rtl/>
        </w:rPr>
        <w:t xml:space="preserve"> </w:t>
      </w:r>
      <w:r w:rsidR="007B1771">
        <w:rPr>
          <w:rFonts w:ascii="Traditional Arabic" w:hAnsi="Traditional Arabic" w:cs="Traditional Arabic"/>
          <w:rtl/>
        </w:rPr>
        <w:t>﴿</w:t>
      </w:r>
      <w:r w:rsidR="007B1771" w:rsidRPr="004169DA">
        <w:rPr>
          <w:rStyle w:val="Char8"/>
          <w:rFonts w:hint="eastAsia"/>
          <w:rtl/>
        </w:rPr>
        <w:t>وَ</w:t>
      </w:r>
      <w:r w:rsidR="007B1771" w:rsidRPr="004169DA">
        <w:rPr>
          <w:rStyle w:val="Char8"/>
          <w:rFonts w:hint="cs"/>
          <w:rtl/>
        </w:rPr>
        <w:t>ٱ</w:t>
      </w:r>
      <w:r w:rsidR="007B1771" w:rsidRPr="004169DA">
        <w:rPr>
          <w:rStyle w:val="Char8"/>
          <w:rFonts w:hint="eastAsia"/>
          <w:rtl/>
        </w:rPr>
        <w:t>ذۡكُرۡنَ</w:t>
      </w:r>
      <w:r w:rsidR="007B1771" w:rsidRPr="004169DA">
        <w:rPr>
          <w:rStyle w:val="Char8"/>
          <w:rtl/>
        </w:rPr>
        <w:t xml:space="preserve"> مَا يُتۡلَىٰ فِي بُيُوتِكُنَّ</w:t>
      </w:r>
      <w:r w:rsidR="007B1771">
        <w:rPr>
          <w:rFonts w:ascii="Traditional Arabic" w:hAnsi="Traditional Arabic" w:cs="Traditional Arabic"/>
          <w:rtl/>
        </w:rPr>
        <w:t>﴾</w:t>
      </w:r>
      <w:r w:rsidR="009C6AE1">
        <w:rPr>
          <w:rFonts w:hint="cs"/>
          <w:rtl/>
        </w:rPr>
        <w:t xml:space="preserve"> </w:t>
      </w:r>
      <w:r w:rsidR="00DC075F" w:rsidRPr="00DE4439">
        <w:rPr>
          <w:rFonts w:hint="cs"/>
          <w:rtl/>
        </w:rPr>
        <w:t>پس در همه ا</w:t>
      </w:r>
      <w:r w:rsidR="00AE657A">
        <w:rPr>
          <w:rFonts w:hint="cs"/>
          <w:rtl/>
        </w:rPr>
        <w:t>ی</w:t>
      </w:r>
      <w:r w:rsidR="00DC075F" w:rsidRPr="00DE4439">
        <w:rPr>
          <w:rFonts w:hint="cs"/>
          <w:rtl/>
        </w:rPr>
        <w:t>ن آ</w:t>
      </w:r>
      <w:r w:rsidR="00AE657A">
        <w:rPr>
          <w:rFonts w:hint="cs"/>
          <w:rtl/>
        </w:rPr>
        <w:t>ی</w:t>
      </w:r>
      <w:r w:rsidR="00DC075F" w:rsidRPr="00DE4439">
        <w:rPr>
          <w:rFonts w:hint="cs"/>
          <w:rtl/>
        </w:rPr>
        <w:t>ه‌ها زنان پ</w:t>
      </w:r>
      <w:r w:rsidR="00AE657A">
        <w:rPr>
          <w:rFonts w:hint="cs"/>
          <w:rtl/>
        </w:rPr>
        <w:t>ی</w:t>
      </w:r>
      <w:r w:rsidR="00387DEE" w:rsidRPr="00DE4439">
        <w:rPr>
          <w:rFonts w:hint="cs"/>
          <w:rtl/>
        </w:rPr>
        <w:t>امبر مخاطب هستند.</w:t>
      </w:r>
    </w:p>
    <w:p w:rsidR="009B7C25" w:rsidRPr="004169DA" w:rsidRDefault="00DC075F" w:rsidP="007B1771">
      <w:pPr>
        <w:pStyle w:val="a"/>
        <w:rPr>
          <w:rStyle w:val="Char8"/>
          <w:rtl/>
        </w:rPr>
      </w:pPr>
      <w:r w:rsidRPr="00DE4439">
        <w:rPr>
          <w:rFonts w:hint="cs"/>
          <w:rtl/>
        </w:rPr>
        <w:t>دوم</w:t>
      </w:r>
      <w:r w:rsidR="00784590" w:rsidRPr="00DE4439">
        <w:rPr>
          <w:rFonts w:hint="cs"/>
          <w:rtl/>
        </w:rPr>
        <w:t xml:space="preserve">: </w:t>
      </w:r>
      <w:r w:rsidRPr="00DE4439">
        <w:rPr>
          <w:rFonts w:hint="cs"/>
          <w:rtl/>
        </w:rPr>
        <w:t>به خاطر آن در</w:t>
      </w:r>
      <w:r w:rsidR="007B1771">
        <w:rPr>
          <w:rFonts w:hint="cs"/>
          <w:rtl/>
        </w:rPr>
        <w:t xml:space="preserve"> </w:t>
      </w:r>
      <w:r w:rsidR="007B1771">
        <w:rPr>
          <w:rFonts w:ascii="Traditional Arabic" w:hAnsi="Traditional Arabic" w:cs="Traditional Arabic"/>
          <w:rtl/>
        </w:rPr>
        <w:t>﴿</w:t>
      </w:r>
      <w:r w:rsidR="007B1771" w:rsidRPr="004169DA">
        <w:rPr>
          <w:rStyle w:val="Char8"/>
          <w:rtl/>
        </w:rPr>
        <w:t xml:space="preserve">يُرِيدُ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لِيُذۡهِبَ عَنكُمُ</w:t>
      </w:r>
      <w:r w:rsidR="007B1771">
        <w:rPr>
          <w:rFonts w:ascii="Traditional Arabic" w:hAnsi="Traditional Arabic" w:cs="Traditional Arabic"/>
          <w:rtl/>
        </w:rPr>
        <w:t>﴾</w:t>
      </w:r>
      <w:r w:rsidRPr="00DE4439">
        <w:rPr>
          <w:rFonts w:hint="cs"/>
          <w:rtl/>
        </w:rPr>
        <w:t xml:space="preserve"> با ص</w:t>
      </w:r>
      <w:r w:rsidR="00AE657A">
        <w:rPr>
          <w:rFonts w:hint="cs"/>
          <w:rtl/>
        </w:rPr>
        <w:t>ی</w:t>
      </w:r>
      <w:r w:rsidRPr="00DE4439">
        <w:rPr>
          <w:rFonts w:hint="cs"/>
          <w:rtl/>
        </w:rPr>
        <w:t>غه جمع مذ</w:t>
      </w:r>
      <w:r w:rsidR="00AE657A">
        <w:rPr>
          <w:rFonts w:hint="cs"/>
          <w:rtl/>
        </w:rPr>
        <w:t>ک</w:t>
      </w:r>
      <w:r w:rsidRPr="00DE4439">
        <w:rPr>
          <w:rFonts w:hint="cs"/>
          <w:rtl/>
        </w:rPr>
        <w:t xml:space="preserve">ر خطاب </w:t>
      </w:r>
      <w:r w:rsidR="00AE657A">
        <w:rPr>
          <w:rFonts w:hint="cs"/>
          <w:rtl/>
        </w:rPr>
        <w:t>ک</w:t>
      </w:r>
      <w:r w:rsidRPr="00DE4439">
        <w:rPr>
          <w:rFonts w:hint="cs"/>
          <w:rtl/>
        </w:rPr>
        <w:t xml:space="preserve">رد چون </w:t>
      </w:r>
      <w:r w:rsidR="00AE657A">
        <w:rPr>
          <w:rFonts w:hint="cs"/>
          <w:rtl/>
        </w:rPr>
        <w:t>ک</w:t>
      </w:r>
      <w:r w:rsidRPr="00DE4439">
        <w:rPr>
          <w:rFonts w:hint="cs"/>
          <w:rtl/>
        </w:rPr>
        <w:t>ه پ</w:t>
      </w:r>
      <w:r w:rsidR="00AE657A">
        <w:rPr>
          <w:rFonts w:hint="cs"/>
          <w:rtl/>
        </w:rPr>
        <w:t>ی</w:t>
      </w:r>
      <w:r w:rsidRPr="00DE4439">
        <w:rPr>
          <w:rFonts w:hint="cs"/>
          <w:rtl/>
        </w:rPr>
        <w:t xml:space="preserve">امبر </w:t>
      </w:r>
      <w:r w:rsidR="00A21C87" w:rsidRPr="00DE4439">
        <w:rPr>
          <w:rFonts w:hint="cs"/>
          <w:rtl/>
        </w:rPr>
        <w:t>هم به همراه زنان در آن شامل م</w:t>
      </w:r>
      <w:r w:rsidR="00AE657A">
        <w:rPr>
          <w:rFonts w:hint="cs"/>
          <w:rtl/>
        </w:rPr>
        <w:t>ی</w:t>
      </w:r>
      <w:r w:rsidR="00A21C87" w:rsidRPr="00DE4439">
        <w:rPr>
          <w:rFonts w:hint="cs"/>
          <w:rtl/>
        </w:rPr>
        <w:t>‌شود ز</w:t>
      </w:r>
      <w:r w:rsidR="00AE657A">
        <w:rPr>
          <w:rFonts w:hint="cs"/>
          <w:rtl/>
        </w:rPr>
        <w:t>ی</w:t>
      </w:r>
      <w:r w:rsidR="00A21C87" w:rsidRPr="00DE4439">
        <w:rPr>
          <w:rFonts w:hint="cs"/>
          <w:rtl/>
        </w:rPr>
        <w:t>را او بزرگ اهل خانه‌اش م</w:t>
      </w:r>
      <w:r w:rsidR="00AE657A">
        <w:rPr>
          <w:rFonts w:hint="cs"/>
          <w:rtl/>
        </w:rPr>
        <w:t>ی</w:t>
      </w:r>
      <w:r w:rsidR="00A21C87" w:rsidRPr="00DE4439">
        <w:rPr>
          <w:rFonts w:hint="cs"/>
          <w:rtl/>
        </w:rPr>
        <w:t xml:space="preserve">‌باشد، چنان </w:t>
      </w:r>
      <w:r w:rsidR="00AE657A">
        <w:rPr>
          <w:rFonts w:hint="cs"/>
          <w:rtl/>
        </w:rPr>
        <w:t>ک</w:t>
      </w:r>
      <w:r w:rsidR="00A21C87" w:rsidRPr="00DE4439">
        <w:rPr>
          <w:rFonts w:hint="cs"/>
          <w:rtl/>
        </w:rPr>
        <w:t>ه خداوند متعال دربار</w:t>
      </w:r>
      <w:r w:rsidR="00AE657A">
        <w:rPr>
          <w:rFonts w:hint="cs"/>
          <w:rtl/>
        </w:rPr>
        <w:t>ۀ</w:t>
      </w:r>
      <w:r w:rsidR="00A21C87" w:rsidRPr="00DE4439">
        <w:rPr>
          <w:rFonts w:hint="cs"/>
          <w:rtl/>
        </w:rPr>
        <w:t xml:space="preserve"> </w:t>
      </w:r>
      <w:r w:rsidR="00431A72" w:rsidRPr="00DE4439">
        <w:rPr>
          <w:rFonts w:hint="cs"/>
          <w:rtl/>
        </w:rPr>
        <w:t>همسر ابراه</w:t>
      </w:r>
      <w:r w:rsidR="00AE657A">
        <w:rPr>
          <w:rFonts w:hint="cs"/>
          <w:rtl/>
        </w:rPr>
        <w:t>ی</w:t>
      </w:r>
      <w:r w:rsidR="00431A72" w:rsidRPr="00DE4439">
        <w:rPr>
          <w:rFonts w:hint="cs"/>
          <w:rtl/>
        </w:rPr>
        <w:t>م م</w:t>
      </w:r>
      <w:r w:rsidR="00AE657A">
        <w:rPr>
          <w:rFonts w:hint="cs"/>
          <w:rtl/>
        </w:rPr>
        <w:t>ی</w:t>
      </w:r>
      <w:r w:rsidR="00431A72" w:rsidRPr="00DE4439">
        <w:rPr>
          <w:rFonts w:hint="cs"/>
          <w:rtl/>
        </w:rPr>
        <w:t>‌گو</w:t>
      </w:r>
      <w:r w:rsidR="00AE657A">
        <w:rPr>
          <w:rFonts w:hint="cs"/>
          <w:rtl/>
        </w:rPr>
        <w:t>ی</w:t>
      </w:r>
      <w:r w:rsidR="00431A72" w:rsidRPr="00DE4439">
        <w:rPr>
          <w:rFonts w:hint="cs"/>
          <w:rtl/>
        </w:rPr>
        <w:t>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tl/>
        </w:rPr>
        <w:t xml:space="preserve">قَالُوٓاْ أَتَعۡجَبِينَ مِنۡ أَمۡرِ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رَحۡمَتُ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وَبَرَكَٰتُهُ</w:t>
      </w:r>
      <w:r w:rsidR="007B1771" w:rsidRPr="004169DA">
        <w:rPr>
          <w:rStyle w:val="Char8"/>
          <w:rFonts w:hint="cs"/>
          <w:rtl/>
        </w:rPr>
        <w:t>ۥ</w:t>
      </w:r>
      <w:r w:rsidR="007B1771" w:rsidRPr="004169DA">
        <w:rPr>
          <w:rStyle w:val="Char8"/>
          <w:rtl/>
        </w:rPr>
        <w:t xml:space="preserve"> عَلَيۡكُمۡ أَهۡلَ </w:t>
      </w:r>
      <w:r w:rsidR="007B1771" w:rsidRPr="004169DA">
        <w:rPr>
          <w:rStyle w:val="Char8"/>
          <w:rFonts w:hint="cs"/>
          <w:rtl/>
        </w:rPr>
        <w:t>ٱ</w:t>
      </w:r>
      <w:r w:rsidR="007B1771" w:rsidRPr="004169DA">
        <w:rPr>
          <w:rStyle w:val="Char8"/>
          <w:rFonts w:hint="eastAsia"/>
          <w:rtl/>
        </w:rPr>
        <w:t>لۡبَيۡتِۚ</w:t>
      </w:r>
      <w:r w:rsidR="007B1771" w:rsidRPr="004169DA">
        <w:rPr>
          <w:rStyle w:val="Char8"/>
          <w:rtl/>
        </w:rPr>
        <w:t xml:space="preserve"> إِنَّهُ</w:t>
      </w:r>
      <w:r w:rsidR="007B1771" w:rsidRPr="004169DA">
        <w:rPr>
          <w:rStyle w:val="Char8"/>
          <w:rFonts w:hint="cs"/>
          <w:rtl/>
        </w:rPr>
        <w:t>ۥ</w:t>
      </w:r>
      <w:r w:rsidR="007B1771" w:rsidRPr="004169DA">
        <w:rPr>
          <w:rStyle w:val="Char8"/>
          <w:rtl/>
        </w:rPr>
        <w:t xml:space="preserve"> حَمِيدٞ مَّجِيدٞ ٧٣</w:t>
      </w:r>
      <w:r w:rsidR="007B1771">
        <w:rPr>
          <w:rFonts w:ascii="Traditional Arabic" w:hAnsi="Traditional Arabic" w:cs="Traditional Arabic"/>
          <w:rtl/>
        </w:rPr>
        <w:t>﴾</w:t>
      </w:r>
      <w:r w:rsidR="00784590" w:rsidRPr="00DE4439">
        <w:rPr>
          <w:rFonts w:hint="cs"/>
          <w:rtl/>
        </w:rPr>
        <w:t xml:space="preserve"> </w:t>
      </w:r>
      <w:r w:rsidR="009C6AE1" w:rsidRPr="009C6AE1">
        <w:rPr>
          <w:rStyle w:val="Char4"/>
          <w:rFonts w:hint="cs"/>
          <w:rtl/>
        </w:rPr>
        <w:t>[</w:t>
      </w:r>
      <w:r w:rsidR="00A00D5F" w:rsidRPr="009C6AE1">
        <w:rPr>
          <w:rStyle w:val="Char4"/>
          <w:rFonts w:hint="cs"/>
          <w:rtl/>
        </w:rPr>
        <w:t>هود: 73</w:t>
      </w:r>
      <w:r w:rsidR="009C6AE1" w:rsidRPr="009C6AE1">
        <w:rPr>
          <w:rStyle w:val="Char4"/>
          <w:rFonts w:hint="cs"/>
          <w:rtl/>
        </w:rPr>
        <w:t>]</w:t>
      </w:r>
      <w:r w:rsidR="00A00D5F" w:rsidRPr="00DE4439">
        <w:rPr>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CC451F" w:rsidRPr="00DE4439">
        <w:rPr>
          <w:rtl/>
        </w:rPr>
        <w:t>گفتند: آ</w:t>
      </w:r>
      <w:r w:rsidR="00AE657A">
        <w:rPr>
          <w:rtl/>
        </w:rPr>
        <w:t>ی</w:t>
      </w:r>
      <w:r w:rsidR="00CC451F" w:rsidRPr="00DE4439">
        <w:rPr>
          <w:rtl/>
        </w:rPr>
        <w:t xml:space="preserve">ا از فرمان خدا تعجب </w:t>
      </w:r>
      <w:r w:rsidR="00CA6CD3" w:rsidRPr="00DE4439">
        <w:rPr>
          <w:rFonts w:ascii="Times New Roman" w:hAnsi="Times New Roman" w:hint="cs"/>
          <w:rtl/>
        </w:rPr>
        <w:t>م</w:t>
      </w:r>
      <w:r w:rsidR="00AE657A">
        <w:rPr>
          <w:rFonts w:ascii="Times New Roman" w:hAnsi="Times New Roman" w:hint="cs"/>
          <w:rtl/>
        </w:rPr>
        <w:t>ی</w:t>
      </w:r>
      <w:r w:rsidR="00CA6CD3" w:rsidRPr="00DE4439">
        <w:rPr>
          <w:rFonts w:ascii="Times New Roman" w:hAnsi="Times New Roman" w:hint="cs"/>
          <w:rtl/>
        </w:rPr>
        <w:t>‌</w:t>
      </w:r>
      <w:r w:rsidR="00AE657A">
        <w:rPr>
          <w:rtl/>
        </w:rPr>
        <w:t>ک</w:t>
      </w:r>
      <w:r w:rsidR="00CC451F" w:rsidRPr="00DE4439">
        <w:rPr>
          <w:rtl/>
        </w:rPr>
        <w:t>نى؟! ا</w:t>
      </w:r>
      <w:r w:rsidR="00AE657A">
        <w:rPr>
          <w:rtl/>
        </w:rPr>
        <w:t>ی</w:t>
      </w:r>
      <w:r w:rsidR="00CC451F" w:rsidRPr="00DE4439">
        <w:rPr>
          <w:rtl/>
        </w:rPr>
        <w:t>ن رحمت خدا و بر</w:t>
      </w:r>
      <w:r w:rsidR="00AE657A">
        <w:rPr>
          <w:rtl/>
        </w:rPr>
        <w:t>ک</w:t>
      </w:r>
      <w:r w:rsidR="00CC451F" w:rsidRPr="00DE4439">
        <w:rPr>
          <w:rtl/>
        </w:rPr>
        <w:t xml:space="preserve">اتش بر شما خانواده است; چرا </w:t>
      </w:r>
      <w:r w:rsidR="00AE657A">
        <w:rPr>
          <w:rtl/>
        </w:rPr>
        <w:t>ک</w:t>
      </w:r>
      <w:r w:rsidR="00CC451F" w:rsidRPr="00DE4439">
        <w:rPr>
          <w:rtl/>
        </w:rPr>
        <w:t>ه او ستوده و والا است!</w:t>
      </w:r>
      <w:r w:rsidRPr="00DE4439">
        <w:rPr>
          <w:rFonts w:ascii="Times New Roman" w:hAnsi="Times New Roman" w:hint="cs"/>
          <w:rtl/>
        </w:rPr>
        <w:t>».</w:t>
      </w:r>
    </w:p>
    <w:p w:rsidR="009B7C25" w:rsidRPr="004169DA" w:rsidRDefault="00C302A8" w:rsidP="007B1771">
      <w:pPr>
        <w:pStyle w:val="a"/>
        <w:rPr>
          <w:rStyle w:val="Char8"/>
          <w:rtl/>
        </w:rPr>
      </w:pPr>
      <w:r w:rsidRPr="00D139C3">
        <w:rPr>
          <w:rStyle w:val="Char0"/>
          <w:rFonts w:hint="cs"/>
          <w:rtl/>
        </w:rPr>
        <w:t>با ا</w:t>
      </w:r>
      <w:r w:rsidR="00AE657A" w:rsidRPr="00D139C3">
        <w:rPr>
          <w:rStyle w:val="Char0"/>
          <w:rFonts w:hint="cs"/>
          <w:rtl/>
        </w:rPr>
        <w:t>ی</w:t>
      </w:r>
      <w:r w:rsidRPr="00D139C3">
        <w:rPr>
          <w:rStyle w:val="Char0"/>
          <w:rFonts w:hint="cs"/>
          <w:rtl/>
        </w:rPr>
        <w:t>ن</w:t>
      </w:r>
      <w:r w:rsidR="00AE657A" w:rsidRPr="00D139C3">
        <w:rPr>
          <w:rStyle w:val="Char0"/>
          <w:rFonts w:hint="cs"/>
          <w:rtl/>
        </w:rPr>
        <w:t>ک</w:t>
      </w:r>
      <w:r w:rsidRPr="00D139C3">
        <w:rPr>
          <w:rStyle w:val="Char0"/>
          <w:rFonts w:hint="cs"/>
          <w:rtl/>
        </w:rPr>
        <w:t>ه فقط ابراه</w:t>
      </w:r>
      <w:r w:rsidR="00AE657A" w:rsidRPr="00D139C3">
        <w:rPr>
          <w:rStyle w:val="Char0"/>
          <w:rFonts w:hint="cs"/>
          <w:rtl/>
        </w:rPr>
        <w:t>ی</w:t>
      </w:r>
      <w:r w:rsidRPr="00D139C3">
        <w:rPr>
          <w:rStyle w:val="Char0"/>
          <w:rFonts w:hint="cs"/>
          <w:rtl/>
        </w:rPr>
        <w:t xml:space="preserve">م و همسرش بودند و </w:t>
      </w:r>
      <w:r w:rsidR="00AE657A" w:rsidRPr="00D139C3">
        <w:rPr>
          <w:rStyle w:val="Char0"/>
          <w:rFonts w:hint="cs"/>
          <w:rtl/>
        </w:rPr>
        <w:t>ک</w:t>
      </w:r>
      <w:r w:rsidRPr="00D139C3">
        <w:rPr>
          <w:rStyle w:val="Char0"/>
          <w:rFonts w:hint="cs"/>
          <w:rtl/>
        </w:rPr>
        <w:t>س</w:t>
      </w:r>
      <w:r w:rsidR="00AE657A" w:rsidRPr="00D139C3">
        <w:rPr>
          <w:rStyle w:val="Char0"/>
          <w:rFonts w:hint="cs"/>
          <w:rtl/>
        </w:rPr>
        <w:t>ی</w:t>
      </w:r>
      <w:r w:rsidRPr="00D139C3">
        <w:rPr>
          <w:rStyle w:val="Char0"/>
          <w:rFonts w:hint="cs"/>
          <w:rtl/>
        </w:rPr>
        <w:t xml:space="preserve"> د</w:t>
      </w:r>
      <w:r w:rsidR="00AE657A" w:rsidRPr="00D139C3">
        <w:rPr>
          <w:rStyle w:val="Char0"/>
          <w:rFonts w:hint="cs"/>
          <w:rtl/>
        </w:rPr>
        <w:t>ی</w:t>
      </w:r>
      <w:r w:rsidRPr="00D139C3">
        <w:rPr>
          <w:rStyle w:val="Char0"/>
          <w:rFonts w:hint="cs"/>
          <w:rtl/>
        </w:rPr>
        <w:t>گر نبود، و خداوند متعال دربار موس</w:t>
      </w:r>
      <w:r w:rsidR="00AE657A" w:rsidRPr="00D139C3">
        <w:rPr>
          <w:rStyle w:val="Char0"/>
          <w:rFonts w:hint="cs"/>
          <w:rtl/>
        </w:rPr>
        <w:t>ی</w:t>
      </w:r>
      <w:r w:rsidRPr="00D139C3">
        <w:rPr>
          <w:rStyle w:val="Char0"/>
          <w:rFonts w:hint="cs"/>
          <w:rtl/>
        </w:rPr>
        <w:t xml:space="preserve">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7B1771">
        <w:rPr>
          <w:rStyle w:val="Char0"/>
          <w:rFonts w:hint="cs"/>
          <w:rtl/>
        </w:rPr>
        <w:t xml:space="preserve"> </w:t>
      </w:r>
      <w:r w:rsidR="007B1771">
        <w:rPr>
          <w:rStyle w:val="Char0"/>
          <w:rFonts w:ascii="Traditional Arabic" w:hAnsi="Traditional Arabic" w:cs="Traditional Arabic"/>
          <w:rtl/>
        </w:rPr>
        <w:t>﴿</w:t>
      </w:r>
      <w:r w:rsidR="007B1771" w:rsidRPr="004169DA">
        <w:rPr>
          <w:rStyle w:val="Char8"/>
          <w:rtl/>
        </w:rPr>
        <w:t xml:space="preserve">۞فَلَمَّا قَضَىٰ مُوسَى </w:t>
      </w:r>
      <w:r w:rsidR="007B1771" w:rsidRPr="004169DA">
        <w:rPr>
          <w:rStyle w:val="Char8"/>
          <w:rFonts w:hint="cs"/>
          <w:rtl/>
        </w:rPr>
        <w:t>ٱ</w:t>
      </w:r>
      <w:r w:rsidR="007B1771" w:rsidRPr="004169DA">
        <w:rPr>
          <w:rStyle w:val="Char8"/>
          <w:rFonts w:hint="eastAsia"/>
          <w:rtl/>
        </w:rPr>
        <w:t>لۡأَجَلَ</w:t>
      </w:r>
      <w:r w:rsidR="007B1771" w:rsidRPr="004169DA">
        <w:rPr>
          <w:rStyle w:val="Char8"/>
          <w:rtl/>
        </w:rPr>
        <w:t xml:space="preserve"> وَسَارَ بِأَهۡلِهِ</w:t>
      </w:r>
      <w:r w:rsidR="007B1771" w:rsidRPr="004169DA">
        <w:rPr>
          <w:rStyle w:val="Char8"/>
          <w:rFonts w:hint="cs"/>
          <w:rtl/>
        </w:rPr>
        <w:t>ۦٓ</w:t>
      </w:r>
      <w:r w:rsidR="007B1771" w:rsidRPr="004169DA">
        <w:rPr>
          <w:rStyle w:val="Char8"/>
          <w:rtl/>
        </w:rPr>
        <w:t xml:space="preserve"> ءَانَسَ مِن جَانِبِ </w:t>
      </w:r>
      <w:r w:rsidR="007B1771" w:rsidRPr="004169DA">
        <w:rPr>
          <w:rStyle w:val="Char8"/>
          <w:rFonts w:hint="cs"/>
          <w:rtl/>
        </w:rPr>
        <w:t>ٱ</w:t>
      </w:r>
      <w:r w:rsidR="007B1771" w:rsidRPr="004169DA">
        <w:rPr>
          <w:rStyle w:val="Char8"/>
          <w:rFonts w:hint="eastAsia"/>
          <w:rtl/>
        </w:rPr>
        <w:t>لطُّورِ</w:t>
      </w:r>
      <w:r w:rsidR="007B1771" w:rsidRPr="004169DA">
        <w:rPr>
          <w:rStyle w:val="Char8"/>
          <w:rtl/>
        </w:rPr>
        <w:t xml:space="preserve"> نَارٗاۖ قَالَ لِأَهۡلِهِ </w:t>
      </w:r>
      <w:r w:rsidR="007B1771" w:rsidRPr="004169DA">
        <w:rPr>
          <w:rStyle w:val="Char8"/>
          <w:rFonts w:hint="cs"/>
          <w:rtl/>
        </w:rPr>
        <w:t>ٱ</w:t>
      </w:r>
      <w:r w:rsidR="007B1771" w:rsidRPr="004169DA">
        <w:rPr>
          <w:rStyle w:val="Char8"/>
          <w:rFonts w:hint="eastAsia"/>
          <w:rtl/>
        </w:rPr>
        <w:t>مۡكُثُوٓاْ</w:t>
      </w:r>
      <w:r w:rsidR="007B1771" w:rsidRPr="004169DA">
        <w:rPr>
          <w:rStyle w:val="Char8"/>
          <w:rtl/>
        </w:rPr>
        <w:t xml:space="preserve"> إِنِّيٓ ءَانَسۡتُ نَارٗا لَّعَلِّيٓ ءَاتِيكُم مِّنۡهَا بِخَبَرٍ أَوۡ جَذۡوَةٖ مِّنَ </w:t>
      </w:r>
      <w:r w:rsidR="007B1771" w:rsidRPr="004169DA">
        <w:rPr>
          <w:rStyle w:val="Char8"/>
          <w:rFonts w:hint="cs"/>
          <w:rtl/>
        </w:rPr>
        <w:t>ٱ</w:t>
      </w:r>
      <w:r w:rsidR="007B1771" w:rsidRPr="004169DA">
        <w:rPr>
          <w:rStyle w:val="Char8"/>
          <w:rFonts w:hint="eastAsia"/>
          <w:rtl/>
        </w:rPr>
        <w:t>لنَّارِ</w:t>
      </w:r>
      <w:r w:rsidR="007B1771" w:rsidRPr="004169DA">
        <w:rPr>
          <w:rStyle w:val="Char8"/>
          <w:rtl/>
        </w:rPr>
        <w:t xml:space="preserve"> لَعَلَّكُمۡ تَصۡطَلُونَ ٢٩</w:t>
      </w:r>
      <w:r w:rsidR="007B1771">
        <w:rPr>
          <w:rStyle w:val="Char0"/>
          <w:rFonts w:ascii="Traditional Arabic" w:hAnsi="Traditional Arabic" w:cs="Traditional Arabic"/>
          <w:rtl/>
        </w:rPr>
        <w:t>﴾</w:t>
      </w:r>
      <w:r w:rsidR="00784590" w:rsidRPr="00D139C3">
        <w:rPr>
          <w:rStyle w:val="Char0"/>
          <w:rFonts w:hint="cs"/>
          <w:rtl/>
        </w:rPr>
        <w:t xml:space="preserve"> </w:t>
      </w:r>
      <w:r w:rsidR="009C6AE1" w:rsidRPr="009C6AE1">
        <w:rPr>
          <w:rStyle w:val="Char4"/>
          <w:rFonts w:hint="cs"/>
          <w:rtl/>
        </w:rPr>
        <w:t>[</w:t>
      </w:r>
      <w:r w:rsidR="00A00D5F" w:rsidRPr="009C6AE1">
        <w:rPr>
          <w:rStyle w:val="Char4"/>
          <w:rFonts w:hint="cs"/>
          <w:rtl/>
        </w:rPr>
        <w:t>القصص: 29</w:t>
      </w:r>
      <w:r w:rsidR="009C6AE1" w:rsidRPr="009C6AE1">
        <w:rPr>
          <w:rStyle w:val="Char4"/>
          <w:rFonts w:hint="cs"/>
          <w:rtl/>
        </w:rPr>
        <w:t>]</w:t>
      </w:r>
      <w:r w:rsidR="00A00D5F" w:rsidRPr="00D139C3">
        <w:rPr>
          <w:rStyle w:val="Char0"/>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3F60F3" w:rsidRPr="00DE4439">
        <w:rPr>
          <w:rtl/>
        </w:rPr>
        <w:t xml:space="preserve">هنگامى </w:t>
      </w:r>
      <w:r w:rsidR="00AE657A">
        <w:rPr>
          <w:rtl/>
        </w:rPr>
        <w:t>ک</w:t>
      </w:r>
      <w:r w:rsidR="003F60F3" w:rsidRPr="00DE4439">
        <w:rPr>
          <w:rtl/>
        </w:rPr>
        <w:t>ه موسى مدت خود را به پا</w:t>
      </w:r>
      <w:r w:rsidR="00AE657A">
        <w:rPr>
          <w:rtl/>
        </w:rPr>
        <w:t>ی</w:t>
      </w:r>
      <w:r w:rsidR="003F60F3" w:rsidRPr="00DE4439">
        <w:rPr>
          <w:rtl/>
        </w:rPr>
        <w:t>ان رسان</w:t>
      </w:r>
      <w:r w:rsidR="00AE657A">
        <w:rPr>
          <w:rtl/>
        </w:rPr>
        <w:t>ی</w:t>
      </w:r>
      <w:r w:rsidR="003F60F3" w:rsidRPr="00DE4439">
        <w:rPr>
          <w:rtl/>
        </w:rPr>
        <w:t>د و همراه خانواده‏اش (از مد</w:t>
      </w:r>
      <w:r w:rsidR="00AE657A">
        <w:rPr>
          <w:rtl/>
        </w:rPr>
        <w:t>ی</w:t>
      </w:r>
      <w:r w:rsidR="003F60F3" w:rsidRPr="00DE4439">
        <w:rPr>
          <w:rtl/>
        </w:rPr>
        <w:t>ن به سوى مصر) حر</w:t>
      </w:r>
      <w:r w:rsidR="00AE657A">
        <w:rPr>
          <w:rtl/>
        </w:rPr>
        <w:t>ک</w:t>
      </w:r>
      <w:r w:rsidR="003F60F3" w:rsidRPr="00DE4439">
        <w:rPr>
          <w:rtl/>
        </w:rPr>
        <w:t xml:space="preserve">ت </w:t>
      </w:r>
      <w:r w:rsidR="00AE657A">
        <w:rPr>
          <w:rtl/>
        </w:rPr>
        <w:t>ک</w:t>
      </w:r>
      <w:r w:rsidR="003F60F3" w:rsidRPr="00DE4439">
        <w:rPr>
          <w:rtl/>
        </w:rPr>
        <w:t>رد، از جانب طور آتشى د</w:t>
      </w:r>
      <w:r w:rsidR="00AE657A">
        <w:rPr>
          <w:rtl/>
        </w:rPr>
        <w:t>ی</w:t>
      </w:r>
      <w:r w:rsidR="003F60F3" w:rsidRPr="00DE4439">
        <w:rPr>
          <w:rtl/>
        </w:rPr>
        <w:t xml:space="preserve">د! به خانواده‏اش گفت: «درنگ </w:t>
      </w:r>
      <w:r w:rsidR="00AE657A">
        <w:rPr>
          <w:rtl/>
        </w:rPr>
        <w:t>ک</w:t>
      </w:r>
      <w:r w:rsidR="003F60F3" w:rsidRPr="00DE4439">
        <w:rPr>
          <w:rtl/>
        </w:rPr>
        <w:t>ن</w:t>
      </w:r>
      <w:r w:rsidR="00AE657A">
        <w:rPr>
          <w:rtl/>
        </w:rPr>
        <w:t>ی</w:t>
      </w:r>
      <w:r w:rsidR="003F60F3" w:rsidRPr="00DE4439">
        <w:rPr>
          <w:rtl/>
        </w:rPr>
        <w:t xml:space="preserve">د </w:t>
      </w:r>
      <w:r w:rsidR="00AE657A">
        <w:rPr>
          <w:rtl/>
        </w:rPr>
        <w:t>ک</w:t>
      </w:r>
      <w:r w:rsidR="003F60F3" w:rsidRPr="00DE4439">
        <w:rPr>
          <w:rtl/>
        </w:rPr>
        <w:t>ه من آتشى د</w:t>
      </w:r>
      <w:r w:rsidR="00AE657A">
        <w:rPr>
          <w:rtl/>
        </w:rPr>
        <w:t>ی</w:t>
      </w:r>
      <w:r w:rsidR="003F60F3" w:rsidRPr="00DE4439">
        <w:rPr>
          <w:rtl/>
        </w:rPr>
        <w:t>دم! (مى‏روم) شا</w:t>
      </w:r>
      <w:r w:rsidR="00AE657A">
        <w:rPr>
          <w:rtl/>
        </w:rPr>
        <w:t>ی</w:t>
      </w:r>
      <w:r w:rsidR="003F60F3" w:rsidRPr="00DE4439">
        <w:rPr>
          <w:rtl/>
        </w:rPr>
        <w:t>د خبرى از آن براى شما ب</w:t>
      </w:r>
      <w:r w:rsidR="00AE657A">
        <w:rPr>
          <w:rtl/>
        </w:rPr>
        <w:t>ی</w:t>
      </w:r>
      <w:r w:rsidR="003F60F3" w:rsidRPr="00DE4439">
        <w:rPr>
          <w:rtl/>
        </w:rPr>
        <w:t xml:space="preserve">اورم، </w:t>
      </w:r>
      <w:r w:rsidR="00AE657A">
        <w:rPr>
          <w:rtl/>
        </w:rPr>
        <w:t>ی</w:t>
      </w:r>
      <w:r w:rsidR="003F60F3" w:rsidRPr="00DE4439">
        <w:rPr>
          <w:rtl/>
        </w:rPr>
        <w:t>ا شعله‏اى از آتش تا با آن گرم شو</w:t>
      </w:r>
      <w:r w:rsidR="00AE657A">
        <w:rPr>
          <w:rtl/>
        </w:rPr>
        <w:t>ی</w:t>
      </w:r>
      <w:r w:rsidR="003F60F3" w:rsidRPr="00DE4439">
        <w:rPr>
          <w:rtl/>
        </w:rPr>
        <w:t>د</w:t>
      </w:r>
      <w:r w:rsidRPr="00DE4439">
        <w:rPr>
          <w:rFonts w:ascii="Times New Roman" w:hAnsi="Times New Roman" w:hint="cs"/>
          <w:rtl/>
        </w:rPr>
        <w:t>».</w:t>
      </w:r>
    </w:p>
    <w:p w:rsidR="009B7C25" w:rsidRPr="00DE4439" w:rsidRDefault="00A063D9" w:rsidP="009C6AE1">
      <w:pPr>
        <w:pStyle w:val="a"/>
        <w:rPr>
          <w:rtl/>
        </w:rPr>
      </w:pPr>
      <w:r w:rsidRPr="00DE4439">
        <w:rPr>
          <w:rFonts w:hint="cs"/>
          <w:rtl/>
        </w:rPr>
        <w:t>و با موس</w:t>
      </w:r>
      <w:r w:rsidR="00AE657A">
        <w:rPr>
          <w:rFonts w:hint="cs"/>
          <w:rtl/>
        </w:rPr>
        <w:t>ی</w:t>
      </w:r>
      <w:r w:rsidRPr="00DE4439">
        <w:rPr>
          <w:rFonts w:hint="cs"/>
          <w:rtl/>
        </w:rPr>
        <w:t xml:space="preserve"> فقط زنش همراه بود. </w:t>
      </w:r>
    </w:p>
    <w:p w:rsidR="00846FDE" w:rsidRPr="004169DA" w:rsidRDefault="00BA03BE" w:rsidP="007B1771">
      <w:pPr>
        <w:pStyle w:val="a"/>
        <w:rPr>
          <w:rStyle w:val="Char8"/>
          <w:rtl/>
        </w:rPr>
      </w:pPr>
      <w:r w:rsidRPr="00DE4439">
        <w:rPr>
          <w:rFonts w:hint="cs"/>
          <w:rtl/>
        </w:rPr>
        <w:t>پس ا</w:t>
      </w:r>
      <w:r w:rsidR="00AE657A">
        <w:rPr>
          <w:rFonts w:hint="cs"/>
          <w:rtl/>
        </w:rPr>
        <w:t>ی</w:t>
      </w:r>
      <w:r w:rsidRPr="00DE4439">
        <w:rPr>
          <w:rFonts w:hint="cs"/>
          <w:rtl/>
        </w:rPr>
        <w:t>ن</w:t>
      </w:r>
      <w:r w:rsidR="00AE657A">
        <w:rPr>
          <w:rFonts w:hint="cs"/>
          <w:rtl/>
        </w:rPr>
        <w:t>ک</w:t>
      </w:r>
      <w:r w:rsidRPr="00DE4439">
        <w:rPr>
          <w:rFonts w:hint="cs"/>
          <w:rtl/>
        </w:rPr>
        <w:t>ه خداوند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tl/>
        </w:rPr>
        <w:t xml:space="preserve">إِنَّمَا يُرِيدُ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لِيُذۡهِبَ عَنكُمُ </w:t>
      </w:r>
      <w:r w:rsidR="007B1771" w:rsidRPr="004169DA">
        <w:rPr>
          <w:rStyle w:val="Char8"/>
          <w:rFonts w:hint="cs"/>
          <w:rtl/>
        </w:rPr>
        <w:t>ٱ</w:t>
      </w:r>
      <w:r w:rsidR="007B1771" w:rsidRPr="004169DA">
        <w:rPr>
          <w:rStyle w:val="Char8"/>
          <w:rFonts w:hint="eastAsia"/>
          <w:rtl/>
        </w:rPr>
        <w:t>لرِّجۡسَ</w:t>
      </w:r>
      <w:r w:rsidR="007B1771" w:rsidRPr="004169DA">
        <w:rPr>
          <w:rStyle w:val="Char8"/>
          <w:rtl/>
        </w:rPr>
        <w:t xml:space="preserve"> أَهۡلَ </w:t>
      </w:r>
      <w:r w:rsidR="007B1771" w:rsidRPr="004169DA">
        <w:rPr>
          <w:rStyle w:val="Char8"/>
          <w:rFonts w:hint="cs"/>
          <w:rtl/>
        </w:rPr>
        <w:t>ٱ</w:t>
      </w:r>
      <w:r w:rsidR="007B1771" w:rsidRPr="004169DA">
        <w:rPr>
          <w:rStyle w:val="Char8"/>
          <w:rFonts w:hint="eastAsia"/>
          <w:rtl/>
        </w:rPr>
        <w:t>لۡبَيۡتِ</w:t>
      </w:r>
      <w:r w:rsidR="007B1771" w:rsidRPr="004169DA">
        <w:rPr>
          <w:rStyle w:val="Char8"/>
          <w:rtl/>
        </w:rPr>
        <w:t xml:space="preserve"> وَيُطَهِّرَكُمۡ تَطۡهِ</w:t>
      </w:r>
      <w:r w:rsidR="007B1771" w:rsidRPr="004169DA">
        <w:rPr>
          <w:rStyle w:val="Char8"/>
          <w:rFonts w:hint="eastAsia"/>
          <w:rtl/>
        </w:rPr>
        <w:t>يرٗا</w:t>
      </w:r>
      <w:r w:rsidR="007B1771" w:rsidRPr="004169DA">
        <w:rPr>
          <w:rStyle w:val="Char8"/>
          <w:rtl/>
        </w:rPr>
        <w:t xml:space="preserve"> ٣٣</w:t>
      </w:r>
      <w:r w:rsidR="007B1771">
        <w:rPr>
          <w:rFonts w:ascii="Traditional Arabic" w:hAnsi="Traditional Arabic" w:cs="Traditional Arabic"/>
          <w:rtl/>
        </w:rPr>
        <w:t>﴾</w:t>
      </w:r>
      <w:r w:rsidR="00784590" w:rsidRPr="00DE4439">
        <w:rPr>
          <w:rFonts w:hint="cs"/>
          <w:rtl/>
        </w:rPr>
        <w:t xml:space="preserve"> </w:t>
      </w:r>
      <w:r w:rsidRPr="00DE4439">
        <w:rPr>
          <w:rFonts w:hint="cs"/>
          <w:rtl/>
        </w:rPr>
        <w:t>و با ضم</w:t>
      </w:r>
      <w:r w:rsidR="00AE657A">
        <w:rPr>
          <w:rFonts w:hint="cs"/>
          <w:rtl/>
        </w:rPr>
        <w:t>ی</w:t>
      </w:r>
      <w:r w:rsidRPr="00DE4439">
        <w:rPr>
          <w:rFonts w:hint="cs"/>
          <w:rtl/>
        </w:rPr>
        <w:t>ر جمع مذ</w:t>
      </w:r>
      <w:r w:rsidR="00AE657A">
        <w:rPr>
          <w:rFonts w:hint="cs"/>
          <w:rtl/>
        </w:rPr>
        <w:t>ک</w:t>
      </w:r>
      <w:r w:rsidRPr="00DE4439">
        <w:rPr>
          <w:rFonts w:hint="cs"/>
          <w:rtl/>
        </w:rPr>
        <w:t>ر خطاب م</w:t>
      </w:r>
      <w:r w:rsidR="00AE657A">
        <w:rPr>
          <w:rFonts w:hint="cs"/>
          <w:rtl/>
        </w:rPr>
        <w:t>ی</w:t>
      </w:r>
      <w:r w:rsidRPr="00DE4439">
        <w:rPr>
          <w:rFonts w:hint="cs"/>
          <w:rtl/>
        </w:rPr>
        <w:t>‌</w:t>
      </w:r>
      <w:r w:rsidR="00AE657A">
        <w:rPr>
          <w:rFonts w:hint="cs"/>
          <w:rtl/>
        </w:rPr>
        <w:t>ک</w:t>
      </w:r>
      <w:r w:rsidRPr="00DE4439">
        <w:rPr>
          <w:rFonts w:hint="cs"/>
          <w:rtl/>
        </w:rPr>
        <w:t>ند برا</w:t>
      </w:r>
      <w:r w:rsidR="00AE657A">
        <w:rPr>
          <w:rFonts w:hint="cs"/>
          <w:rtl/>
        </w:rPr>
        <w:t>ی</w:t>
      </w:r>
      <w:r w:rsidRPr="00DE4439">
        <w:rPr>
          <w:rFonts w:hint="cs"/>
          <w:rtl/>
        </w:rPr>
        <w:t xml:space="preserve"> آن است </w:t>
      </w:r>
      <w:r w:rsidR="00AE657A">
        <w:rPr>
          <w:rFonts w:hint="cs"/>
          <w:rtl/>
        </w:rPr>
        <w:t>ک</w:t>
      </w:r>
      <w:r w:rsidRPr="00DE4439">
        <w:rPr>
          <w:rFonts w:hint="cs"/>
          <w:rtl/>
        </w:rPr>
        <w:t>ه پ</w:t>
      </w:r>
      <w:r w:rsidR="00AE657A">
        <w:rPr>
          <w:rFonts w:hint="cs"/>
          <w:rtl/>
        </w:rPr>
        <w:t>ی</w:t>
      </w:r>
      <w:r w:rsidRPr="00DE4439">
        <w:rPr>
          <w:rFonts w:hint="cs"/>
          <w:rtl/>
        </w:rPr>
        <w:t>امبر در ا</w:t>
      </w:r>
      <w:r w:rsidR="00AE657A">
        <w:rPr>
          <w:rFonts w:hint="cs"/>
          <w:rtl/>
        </w:rPr>
        <w:t>ی</w:t>
      </w:r>
      <w:r w:rsidRPr="00DE4439">
        <w:rPr>
          <w:rFonts w:hint="cs"/>
          <w:rtl/>
        </w:rPr>
        <w:t>ن تطه</w:t>
      </w:r>
      <w:r w:rsidR="00AE657A">
        <w:rPr>
          <w:rFonts w:hint="cs"/>
          <w:rtl/>
        </w:rPr>
        <w:t>ی</w:t>
      </w:r>
      <w:r w:rsidR="00D61D12" w:rsidRPr="00DE4439">
        <w:rPr>
          <w:rFonts w:hint="cs"/>
          <w:rtl/>
        </w:rPr>
        <w:t>ر</w:t>
      </w:r>
      <w:r w:rsidRPr="00DE4439">
        <w:rPr>
          <w:rFonts w:hint="cs"/>
          <w:rtl/>
        </w:rPr>
        <w:t xml:space="preserve"> با زنانش شامل م</w:t>
      </w:r>
      <w:r w:rsidR="00AE657A">
        <w:rPr>
          <w:rFonts w:hint="cs"/>
          <w:rtl/>
        </w:rPr>
        <w:t>ی</w:t>
      </w:r>
      <w:r w:rsidRPr="00DE4439">
        <w:rPr>
          <w:rFonts w:hint="cs"/>
          <w:rtl/>
        </w:rPr>
        <w:t>‌شود</w:t>
      </w:r>
      <w:r w:rsidR="00D61D12" w:rsidRPr="00DE4439">
        <w:rPr>
          <w:rFonts w:hint="cs"/>
          <w:rtl/>
        </w:rPr>
        <w:t>،</w:t>
      </w:r>
      <w:r w:rsidRPr="00DE4439">
        <w:rPr>
          <w:rFonts w:hint="cs"/>
          <w:rtl/>
        </w:rPr>
        <w:t xml:space="preserve"> نه ا</w:t>
      </w:r>
      <w:r w:rsidR="00AE657A">
        <w:rPr>
          <w:rFonts w:hint="cs"/>
          <w:rtl/>
        </w:rPr>
        <w:t>ی</w:t>
      </w:r>
      <w:r w:rsidRPr="00DE4439">
        <w:rPr>
          <w:rFonts w:hint="cs"/>
          <w:rtl/>
        </w:rPr>
        <w:t>ن</w:t>
      </w:r>
      <w:r w:rsidR="00AE657A">
        <w:rPr>
          <w:rFonts w:hint="cs"/>
          <w:rtl/>
        </w:rPr>
        <w:t>ک</w:t>
      </w:r>
      <w:r w:rsidRPr="00DE4439">
        <w:rPr>
          <w:rFonts w:hint="cs"/>
          <w:rtl/>
        </w:rPr>
        <w:t>ه عل</w:t>
      </w:r>
      <w:r w:rsidR="00AE657A">
        <w:rPr>
          <w:rFonts w:hint="cs"/>
          <w:rtl/>
        </w:rPr>
        <w:t>ی</w:t>
      </w:r>
      <w:r w:rsidRPr="00DE4439">
        <w:rPr>
          <w:rFonts w:hint="cs"/>
          <w:rtl/>
        </w:rPr>
        <w:t xml:space="preserve"> و فاطمه و حسن و حس</w:t>
      </w:r>
      <w:r w:rsidR="00AE657A">
        <w:rPr>
          <w:rFonts w:hint="cs"/>
          <w:rtl/>
        </w:rPr>
        <w:t>ی</w:t>
      </w:r>
      <w:r w:rsidRPr="00DE4439">
        <w:rPr>
          <w:rFonts w:hint="cs"/>
          <w:rtl/>
        </w:rPr>
        <w:t>ن در مفهوم آ</w:t>
      </w:r>
      <w:r w:rsidR="00AE657A">
        <w:rPr>
          <w:rFonts w:hint="cs"/>
          <w:rtl/>
        </w:rPr>
        <w:t>ی</w:t>
      </w:r>
      <w:r w:rsidRPr="00DE4439">
        <w:rPr>
          <w:rFonts w:hint="cs"/>
          <w:rtl/>
        </w:rPr>
        <w:t>ه داخل هستند، و عل</w:t>
      </w:r>
      <w:r w:rsidR="00AE657A">
        <w:rPr>
          <w:rFonts w:hint="cs"/>
          <w:rtl/>
        </w:rPr>
        <w:t>ی</w:t>
      </w:r>
      <w:r w:rsidRPr="00DE4439">
        <w:rPr>
          <w:rFonts w:hint="cs"/>
          <w:rtl/>
        </w:rPr>
        <w:t xml:space="preserve"> و فاطمه و حسن و حس</w:t>
      </w:r>
      <w:r w:rsidR="00AE657A">
        <w:rPr>
          <w:rFonts w:hint="cs"/>
          <w:rtl/>
        </w:rPr>
        <w:t>ی</w:t>
      </w:r>
      <w:r w:rsidRPr="00DE4439">
        <w:rPr>
          <w:rFonts w:hint="cs"/>
          <w:rtl/>
        </w:rPr>
        <w:t>ن</w:t>
      </w:r>
      <w:r w:rsidR="009C6AE1">
        <w:rPr>
          <w:rFonts w:ascii="Tahoma" w:hAnsi="Tahoma" w:cs="CTraditional Arabic" w:hint="cs"/>
          <w:color w:val="000000"/>
          <w:rtl/>
        </w:rPr>
        <w:t>ش</w:t>
      </w:r>
      <w:r w:rsidR="00846FDE" w:rsidRPr="00DE4439">
        <w:rPr>
          <w:rFonts w:hint="cs"/>
          <w:rtl/>
        </w:rPr>
        <w:t xml:space="preserve"> به دل</w:t>
      </w:r>
      <w:r w:rsidR="00AE657A">
        <w:rPr>
          <w:rFonts w:hint="cs"/>
          <w:rtl/>
        </w:rPr>
        <w:t>ی</w:t>
      </w:r>
      <w:r w:rsidR="00846FDE" w:rsidRPr="00DE4439">
        <w:rPr>
          <w:rFonts w:hint="cs"/>
          <w:rtl/>
        </w:rPr>
        <w:t>ل حد</w:t>
      </w:r>
      <w:r w:rsidR="00AE657A">
        <w:rPr>
          <w:rFonts w:hint="cs"/>
          <w:rtl/>
        </w:rPr>
        <w:t>ی</w:t>
      </w:r>
      <w:r w:rsidR="00846FDE" w:rsidRPr="00DE4439">
        <w:rPr>
          <w:rFonts w:hint="cs"/>
          <w:rtl/>
        </w:rPr>
        <w:t xml:space="preserve">ث </w:t>
      </w:r>
      <w:r w:rsidR="00AE657A">
        <w:rPr>
          <w:rFonts w:hint="cs"/>
          <w:rtl/>
        </w:rPr>
        <w:t>ک</w:t>
      </w:r>
      <w:r w:rsidR="00846FDE" w:rsidRPr="00DE4439">
        <w:rPr>
          <w:rFonts w:hint="cs"/>
          <w:rtl/>
        </w:rPr>
        <w:t>ساء از اهل ب</w:t>
      </w:r>
      <w:r w:rsidR="00AE657A">
        <w:rPr>
          <w:rFonts w:hint="cs"/>
          <w:rtl/>
        </w:rPr>
        <w:t>ی</w:t>
      </w:r>
      <w:r w:rsidR="00846FDE" w:rsidRPr="00DE4439">
        <w:rPr>
          <w:rFonts w:hint="cs"/>
          <w:rtl/>
        </w:rPr>
        <w:t>ت هستند</w:t>
      </w:r>
      <w:r w:rsidR="00D61D12" w:rsidRPr="00DE4439">
        <w:rPr>
          <w:rFonts w:hint="cs"/>
          <w:rtl/>
        </w:rPr>
        <w:t>،</w:t>
      </w:r>
      <w:r w:rsidR="00846FDE" w:rsidRPr="00DE4439">
        <w:rPr>
          <w:rFonts w:hint="cs"/>
          <w:rtl/>
        </w:rPr>
        <w:t xml:space="preserve"> نه به دل</w:t>
      </w:r>
      <w:r w:rsidR="00AE657A">
        <w:rPr>
          <w:rFonts w:hint="cs"/>
          <w:rtl/>
        </w:rPr>
        <w:t>ی</w:t>
      </w:r>
      <w:r w:rsidR="00846FDE" w:rsidRPr="00DE4439">
        <w:rPr>
          <w:rFonts w:hint="cs"/>
          <w:rtl/>
        </w:rPr>
        <w:t>ل آ</w:t>
      </w:r>
      <w:r w:rsidR="00AE657A">
        <w:rPr>
          <w:rFonts w:hint="cs"/>
          <w:rtl/>
        </w:rPr>
        <w:t>ی</w:t>
      </w:r>
      <w:r w:rsidR="00846FDE" w:rsidRPr="00DE4439">
        <w:rPr>
          <w:rFonts w:hint="cs"/>
          <w:rtl/>
        </w:rPr>
        <w:t>ه، و حد</w:t>
      </w:r>
      <w:r w:rsidR="00AE657A">
        <w:rPr>
          <w:rFonts w:hint="cs"/>
          <w:rtl/>
        </w:rPr>
        <w:t>ی</w:t>
      </w:r>
      <w:r w:rsidR="00846FDE" w:rsidRPr="00DE4439">
        <w:rPr>
          <w:rFonts w:hint="cs"/>
          <w:rtl/>
        </w:rPr>
        <w:t xml:space="preserve">ث </w:t>
      </w:r>
      <w:r w:rsidR="00AE657A">
        <w:rPr>
          <w:rFonts w:hint="cs"/>
          <w:rtl/>
        </w:rPr>
        <w:t>ک</w:t>
      </w:r>
      <w:r w:rsidR="00846FDE" w:rsidRPr="00DE4439">
        <w:rPr>
          <w:rFonts w:hint="cs"/>
          <w:rtl/>
        </w:rPr>
        <w:t>ساء دلالت م</w:t>
      </w:r>
      <w:r w:rsidR="00AE657A">
        <w:rPr>
          <w:rFonts w:hint="cs"/>
          <w:rtl/>
        </w:rPr>
        <w:t>ی</w:t>
      </w:r>
      <w:r w:rsidR="00846FDE" w:rsidRPr="00DE4439">
        <w:rPr>
          <w:rFonts w:hint="cs"/>
          <w:rtl/>
        </w:rPr>
        <w:t>‌</w:t>
      </w:r>
      <w:r w:rsidR="00AE657A">
        <w:rPr>
          <w:rFonts w:hint="cs"/>
          <w:rtl/>
        </w:rPr>
        <w:t>ک</w:t>
      </w:r>
      <w:r w:rsidR="00846FDE" w:rsidRPr="00DE4439">
        <w:rPr>
          <w:rFonts w:hint="cs"/>
          <w:rtl/>
        </w:rPr>
        <w:t xml:space="preserve">ند </w:t>
      </w:r>
      <w:r w:rsidR="00AE657A">
        <w:rPr>
          <w:rFonts w:hint="cs"/>
          <w:rtl/>
        </w:rPr>
        <w:t>ک</w:t>
      </w:r>
      <w:r w:rsidR="00846FDE" w:rsidRPr="00DE4439">
        <w:rPr>
          <w:rFonts w:hint="cs"/>
          <w:rtl/>
        </w:rPr>
        <w:t>ه عل</w:t>
      </w:r>
      <w:r w:rsidR="00AE657A">
        <w:rPr>
          <w:rFonts w:hint="cs"/>
          <w:rtl/>
        </w:rPr>
        <w:t>ی</w:t>
      </w:r>
      <w:r w:rsidR="00846FDE" w:rsidRPr="00DE4439">
        <w:rPr>
          <w:rFonts w:hint="cs"/>
          <w:rtl/>
        </w:rPr>
        <w:t xml:space="preserve"> و فاطمه و حسن و حس</w:t>
      </w:r>
      <w:r w:rsidR="00AE657A">
        <w:rPr>
          <w:rFonts w:hint="cs"/>
          <w:rtl/>
        </w:rPr>
        <w:t>ی</w:t>
      </w:r>
      <w:r w:rsidR="00846FDE" w:rsidRPr="00DE4439">
        <w:rPr>
          <w:rFonts w:hint="cs"/>
          <w:rtl/>
        </w:rPr>
        <w:t xml:space="preserve">ن از </w:t>
      </w:r>
      <w:r w:rsidR="00D61D12" w:rsidRPr="00DE4439">
        <w:rPr>
          <w:rFonts w:hint="cs"/>
          <w:rtl/>
        </w:rPr>
        <w:t>آ</w:t>
      </w:r>
      <w:r w:rsidR="00846FDE" w:rsidRPr="00DE4439">
        <w:rPr>
          <w:rFonts w:hint="cs"/>
          <w:rtl/>
        </w:rPr>
        <w:t>ل ب</w:t>
      </w:r>
      <w:r w:rsidR="00AE657A">
        <w:rPr>
          <w:rFonts w:hint="cs"/>
          <w:rtl/>
        </w:rPr>
        <w:t>ی</w:t>
      </w:r>
      <w:r w:rsidR="00846FDE" w:rsidRPr="00DE4439">
        <w:rPr>
          <w:rFonts w:hint="cs"/>
          <w:rtl/>
        </w:rPr>
        <w:t>ت پ</w:t>
      </w:r>
      <w:r w:rsidR="00AE657A">
        <w:rPr>
          <w:rFonts w:hint="cs"/>
          <w:rtl/>
        </w:rPr>
        <w:t>ی</w:t>
      </w:r>
      <w:r w:rsidR="00846FDE" w:rsidRPr="00DE4439">
        <w:rPr>
          <w:rFonts w:hint="cs"/>
          <w:rtl/>
        </w:rPr>
        <w:t>امبر هستند</w:t>
      </w:r>
      <w:r w:rsidR="00D61D12" w:rsidRPr="00DE4439">
        <w:rPr>
          <w:rFonts w:hint="cs"/>
          <w:rtl/>
        </w:rPr>
        <w:t>،</w:t>
      </w:r>
      <w:r w:rsidR="00846FDE" w:rsidRPr="00DE4439">
        <w:rPr>
          <w:rFonts w:hint="cs"/>
          <w:rtl/>
        </w:rPr>
        <w:t xml:space="preserve"> چون </w:t>
      </w:r>
      <w:r w:rsidR="00AE657A">
        <w:rPr>
          <w:rFonts w:hint="cs"/>
          <w:rtl/>
        </w:rPr>
        <w:t>ک</w:t>
      </w:r>
      <w:r w:rsidR="00846FDE" w:rsidRPr="00DE4439">
        <w:rPr>
          <w:rFonts w:hint="cs"/>
          <w:rtl/>
        </w:rPr>
        <w:t>ه پ</w:t>
      </w:r>
      <w:r w:rsidR="00AE657A">
        <w:rPr>
          <w:rFonts w:hint="cs"/>
          <w:rtl/>
        </w:rPr>
        <w:t>ی</w:t>
      </w:r>
      <w:r w:rsidR="00846FDE" w:rsidRPr="00DE4439">
        <w:rPr>
          <w:rFonts w:hint="cs"/>
          <w:rtl/>
        </w:rPr>
        <w:t>امبر آنها را با چادر پوشاند و ا</w:t>
      </w:r>
      <w:r w:rsidR="00AE657A">
        <w:rPr>
          <w:rFonts w:hint="cs"/>
          <w:rtl/>
        </w:rPr>
        <w:t>ی</w:t>
      </w:r>
      <w:r w:rsidR="00846FDE" w:rsidRPr="00DE4439">
        <w:rPr>
          <w:rFonts w:hint="cs"/>
          <w:rtl/>
        </w:rPr>
        <w:t>ن آ</w:t>
      </w:r>
      <w:r w:rsidR="00AE657A">
        <w:rPr>
          <w:rFonts w:hint="cs"/>
          <w:rtl/>
        </w:rPr>
        <w:t>ی</w:t>
      </w:r>
      <w:r w:rsidR="00846FDE" w:rsidRPr="00DE4439">
        <w:rPr>
          <w:rFonts w:hint="cs"/>
          <w:rtl/>
        </w:rPr>
        <w:t>ه را خواند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tl/>
        </w:rPr>
        <w:t xml:space="preserve">إِنَّمَا يُرِيدُ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لِيُذۡهِبَ عَنكُمُ </w:t>
      </w:r>
      <w:r w:rsidR="007B1771" w:rsidRPr="004169DA">
        <w:rPr>
          <w:rStyle w:val="Char8"/>
          <w:rFonts w:hint="cs"/>
          <w:rtl/>
        </w:rPr>
        <w:t>ٱ</w:t>
      </w:r>
      <w:r w:rsidR="007B1771" w:rsidRPr="004169DA">
        <w:rPr>
          <w:rStyle w:val="Char8"/>
          <w:rFonts w:hint="eastAsia"/>
          <w:rtl/>
        </w:rPr>
        <w:t>لرِّجۡسَ</w:t>
      </w:r>
      <w:r w:rsidR="007B1771">
        <w:rPr>
          <w:rFonts w:ascii="Traditional Arabic" w:hAnsi="Traditional Arabic" w:cs="Traditional Arabic"/>
          <w:rtl/>
        </w:rPr>
        <w:t>﴾</w:t>
      </w:r>
      <w:r w:rsidR="00846FDE" w:rsidRPr="00DE4439">
        <w:rPr>
          <w:rFonts w:hint="cs"/>
          <w:rtl/>
        </w:rPr>
        <w:t>، و ا</w:t>
      </w:r>
      <w:r w:rsidR="00AE657A">
        <w:rPr>
          <w:rFonts w:hint="cs"/>
          <w:rtl/>
        </w:rPr>
        <w:t>ی</w:t>
      </w:r>
      <w:r w:rsidR="00846FDE" w:rsidRPr="00DE4439">
        <w:rPr>
          <w:rFonts w:hint="cs"/>
          <w:rtl/>
        </w:rPr>
        <w:t>نگونه آنها را در اهل ب</w:t>
      </w:r>
      <w:r w:rsidR="00AE657A">
        <w:rPr>
          <w:rFonts w:hint="cs"/>
          <w:rtl/>
        </w:rPr>
        <w:t>ی</w:t>
      </w:r>
      <w:r w:rsidR="00846FDE" w:rsidRPr="00DE4439">
        <w:rPr>
          <w:rFonts w:hint="cs"/>
          <w:rtl/>
        </w:rPr>
        <w:t xml:space="preserve">ت قرار داد. </w:t>
      </w:r>
    </w:p>
    <w:p w:rsidR="00BA03BE" w:rsidRPr="00DE4439" w:rsidRDefault="00846FDE" w:rsidP="009C6AE1">
      <w:pPr>
        <w:pStyle w:val="a"/>
        <w:rPr>
          <w:rtl/>
        </w:rPr>
      </w:pPr>
      <w:r w:rsidRPr="00DE4439">
        <w:rPr>
          <w:rFonts w:hint="cs"/>
          <w:rtl/>
        </w:rPr>
        <w:t>سوم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 xml:space="preserve">ه </w:t>
      </w:r>
      <w:r w:rsidR="00A2420F" w:rsidRPr="00DE4439">
        <w:rPr>
          <w:rFonts w:hint="cs"/>
          <w:rtl/>
        </w:rPr>
        <w:t>معن</w:t>
      </w:r>
      <w:r w:rsidR="00AE657A">
        <w:rPr>
          <w:rFonts w:hint="cs"/>
          <w:rtl/>
        </w:rPr>
        <w:t>ی</w:t>
      </w:r>
      <w:r w:rsidR="00A2420F" w:rsidRPr="00DE4439">
        <w:rPr>
          <w:rFonts w:hint="cs"/>
          <w:rtl/>
        </w:rPr>
        <w:t xml:space="preserve"> اهل ب</w:t>
      </w:r>
      <w:r w:rsidR="00AE657A">
        <w:rPr>
          <w:rFonts w:hint="cs"/>
          <w:rtl/>
        </w:rPr>
        <w:t>ی</w:t>
      </w:r>
      <w:r w:rsidR="00A2420F" w:rsidRPr="00DE4439">
        <w:rPr>
          <w:rFonts w:hint="cs"/>
          <w:rtl/>
        </w:rPr>
        <w:t>ت از همسران پ</w:t>
      </w:r>
      <w:r w:rsidR="00AE657A">
        <w:rPr>
          <w:rFonts w:hint="cs"/>
          <w:rtl/>
        </w:rPr>
        <w:t>ی</w:t>
      </w:r>
      <w:r w:rsidR="00A2420F" w:rsidRPr="00DE4439">
        <w:rPr>
          <w:rFonts w:hint="cs"/>
          <w:rtl/>
        </w:rPr>
        <w:t>امبر و عل</w:t>
      </w:r>
      <w:r w:rsidR="00AE657A">
        <w:rPr>
          <w:rFonts w:hint="cs"/>
          <w:rtl/>
        </w:rPr>
        <w:t>ی</w:t>
      </w:r>
      <w:r w:rsidR="00A2420F" w:rsidRPr="00DE4439">
        <w:rPr>
          <w:rFonts w:hint="cs"/>
          <w:rtl/>
        </w:rPr>
        <w:t xml:space="preserve"> و حسن و حس</w:t>
      </w:r>
      <w:r w:rsidR="00AE657A">
        <w:rPr>
          <w:rFonts w:hint="cs"/>
          <w:rtl/>
        </w:rPr>
        <w:t>ی</w:t>
      </w:r>
      <w:r w:rsidR="00A2420F" w:rsidRPr="00DE4439">
        <w:rPr>
          <w:rFonts w:hint="cs"/>
          <w:rtl/>
        </w:rPr>
        <w:t>ن و فاطمه فراتر م</w:t>
      </w:r>
      <w:r w:rsidR="00AE657A">
        <w:rPr>
          <w:rFonts w:hint="cs"/>
          <w:rtl/>
        </w:rPr>
        <w:t>ی</w:t>
      </w:r>
      <w:r w:rsidR="00A2420F" w:rsidRPr="00DE4439">
        <w:rPr>
          <w:rFonts w:hint="cs"/>
          <w:rtl/>
        </w:rPr>
        <w:t>‌رود و د</w:t>
      </w:r>
      <w:r w:rsidR="00AE657A">
        <w:rPr>
          <w:rFonts w:hint="cs"/>
          <w:rtl/>
        </w:rPr>
        <w:t>ی</w:t>
      </w:r>
      <w:r w:rsidR="00A2420F" w:rsidRPr="00DE4439">
        <w:rPr>
          <w:rFonts w:hint="cs"/>
          <w:rtl/>
        </w:rPr>
        <w:t>گران را ن</w:t>
      </w:r>
      <w:r w:rsidR="00AE657A">
        <w:rPr>
          <w:rFonts w:hint="cs"/>
          <w:rtl/>
        </w:rPr>
        <w:t>ی</w:t>
      </w:r>
      <w:r w:rsidR="00A2420F" w:rsidRPr="00DE4439">
        <w:rPr>
          <w:rFonts w:hint="cs"/>
          <w:rtl/>
        </w:rPr>
        <w:t>ز شامل م</w:t>
      </w:r>
      <w:r w:rsidR="00AE657A">
        <w:rPr>
          <w:rFonts w:hint="cs"/>
          <w:rtl/>
        </w:rPr>
        <w:t>ی</w:t>
      </w:r>
      <w:r w:rsidR="00A2420F" w:rsidRPr="00DE4439">
        <w:rPr>
          <w:rFonts w:hint="cs"/>
          <w:rtl/>
        </w:rPr>
        <w:t xml:space="preserve">‌شود چنان </w:t>
      </w:r>
      <w:r w:rsidR="00AE657A">
        <w:rPr>
          <w:rFonts w:hint="cs"/>
          <w:rtl/>
        </w:rPr>
        <w:t>ک</w:t>
      </w:r>
      <w:r w:rsidR="00A2420F" w:rsidRPr="00DE4439">
        <w:rPr>
          <w:rFonts w:hint="cs"/>
          <w:rtl/>
        </w:rPr>
        <w:t>ه در حد</w:t>
      </w:r>
      <w:r w:rsidR="00AE657A">
        <w:rPr>
          <w:rFonts w:hint="cs"/>
          <w:rtl/>
        </w:rPr>
        <w:t>ی</w:t>
      </w:r>
      <w:r w:rsidR="00A2420F" w:rsidRPr="00DE4439">
        <w:rPr>
          <w:rFonts w:hint="cs"/>
          <w:rtl/>
        </w:rPr>
        <w:t>ث ز</w:t>
      </w:r>
      <w:r w:rsidR="00AE657A">
        <w:rPr>
          <w:rFonts w:hint="cs"/>
          <w:rtl/>
        </w:rPr>
        <w:t>ی</w:t>
      </w:r>
      <w:r w:rsidR="00A2420F" w:rsidRPr="00DE4439">
        <w:rPr>
          <w:rFonts w:hint="cs"/>
          <w:rtl/>
        </w:rPr>
        <w:t>د بن ا</w:t>
      </w:r>
      <w:r w:rsidR="006D5FDB" w:rsidRPr="00DE4439">
        <w:rPr>
          <w:rFonts w:hint="cs"/>
          <w:rtl/>
        </w:rPr>
        <w:t>لأ</w:t>
      </w:r>
      <w:r w:rsidR="00A2420F" w:rsidRPr="00DE4439">
        <w:rPr>
          <w:rFonts w:hint="cs"/>
          <w:rtl/>
        </w:rPr>
        <w:t xml:space="preserve">رقم آمد </w:t>
      </w:r>
      <w:r w:rsidR="00AE657A">
        <w:rPr>
          <w:rFonts w:hint="cs"/>
          <w:rtl/>
        </w:rPr>
        <w:t>ک</w:t>
      </w:r>
      <w:r w:rsidR="00A2420F" w:rsidRPr="00DE4439">
        <w:rPr>
          <w:rFonts w:hint="cs"/>
          <w:rtl/>
        </w:rPr>
        <w:t>ه وقت</w:t>
      </w:r>
      <w:r w:rsidR="00AE657A">
        <w:rPr>
          <w:rFonts w:hint="cs"/>
          <w:rtl/>
        </w:rPr>
        <w:t>ی</w:t>
      </w:r>
      <w:r w:rsidR="00A2420F" w:rsidRPr="00DE4439">
        <w:rPr>
          <w:rFonts w:hint="cs"/>
          <w:rtl/>
        </w:rPr>
        <w:t xml:space="preserve"> به او گفته شد آ</w:t>
      </w:r>
      <w:r w:rsidR="00AE657A">
        <w:rPr>
          <w:rFonts w:hint="cs"/>
          <w:rtl/>
        </w:rPr>
        <w:t>ی</w:t>
      </w:r>
      <w:r w:rsidR="00A2420F" w:rsidRPr="00DE4439">
        <w:rPr>
          <w:rFonts w:hint="cs"/>
          <w:rtl/>
        </w:rPr>
        <w:t>ا زنان پ</w:t>
      </w:r>
      <w:r w:rsidR="00AE657A">
        <w:rPr>
          <w:rFonts w:hint="cs"/>
          <w:rtl/>
        </w:rPr>
        <w:t>ی</w:t>
      </w:r>
      <w:r w:rsidR="00A2420F" w:rsidRPr="00DE4439">
        <w:rPr>
          <w:rFonts w:hint="cs"/>
          <w:rtl/>
        </w:rPr>
        <w:t>امبر از اهل ب</w:t>
      </w:r>
      <w:r w:rsidR="00AE657A">
        <w:rPr>
          <w:rFonts w:hint="cs"/>
          <w:rtl/>
        </w:rPr>
        <w:t>ی</w:t>
      </w:r>
      <w:r w:rsidR="00A2420F" w:rsidRPr="00DE4439">
        <w:rPr>
          <w:rFonts w:hint="cs"/>
          <w:rtl/>
        </w:rPr>
        <w:t>ت او هستند؟ گفت</w:t>
      </w:r>
      <w:r w:rsidR="00784590" w:rsidRPr="00DE4439">
        <w:rPr>
          <w:rFonts w:hint="cs"/>
          <w:rtl/>
        </w:rPr>
        <w:t xml:space="preserve">: </w:t>
      </w:r>
      <w:r w:rsidR="00A2420F" w:rsidRPr="00DE4439">
        <w:rPr>
          <w:rFonts w:hint="cs"/>
          <w:rtl/>
        </w:rPr>
        <w:t>زنانش از اهل ب</w:t>
      </w:r>
      <w:r w:rsidR="00AE657A">
        <w:rPr>
          <w:rFonts w:hint="cs"/>
          <w:rtl/>
        </w:rPr>
        <w:t>ی</w:t>
      </w:r>
      <w:r w:rsidR="00A2420F" w:rsidRPr="00DE4439">
        <w:rPr>
          <w:rFonts w:hint="cs"/>
          <w:rtl/>
        </w:rPr>
        <w:t>ت او م</w:t>
      </w:r>
      <w:r w:rsidR="00AE657A">
        <w:rPr>
          <w:rFonts w:hint="cs"/>
          <w:rtl/>
        </w:rPr>
        <w:t>ی</w:t>
      </w:r>
      <w:r w:rsidR="00A2420F" w:rsidRPr="00DE4439">
        <w:rPr>
          <w:rFonts w:hint="cs"/>
          <w:rtl/>
        </w:rPr>
        <w:t>‌باشند، ول</w:t>
      </w:r>
      <w:r w:rsidR="00AE657A">
        <w:rPr>
          <w:rFonts w:hint="cs"/>
          <w:rtl/>
        </w:rPr>
        <w:t>ی</w:t>
      </w:r>
      <w:r w:rsidR="00A2420F" w:rsidRPr="00DE4439">
        <w:rPr>
          <w:rFonts w:hint="cs"/>
          <w:rtl/>
        </w:rPr>
        <w:t xml:space="preserve"> اهل ب</w:t>
      </w:r>
      <w:r w:rsidR="00AE657A">
        <w:rPr>
          <w:rFonts w:hint="cs"/>
          <w:rtl/>
        </w:rPr>
        <w:t>ی</w:t>
      </w:r>
      <w:r w:rsidR="00A2420F" w:rsidRPr="00DE4439">
        <w:rPr>
          <w:rFonts w:hint="cs"/>
          <w:rtl/>
        </w:rPr>
        <w:t xml:space="preserve">ت او </w:t>
      </w:r>
      <w:r w:rsidR="00AE657A">
        <w:rPr>
          <w:rFonts w:hint="cs"/>
          <w:rtl/>
        </w:rPr>
        <w:t>ک</w:t>
      </w:r>
      <w:r w:rsidR="00A2420F" w:rsidRPr="00DE4439">
        <w:rPr>
          <w:rFonts w:hint="cs"/>
          <w:rtl/>
        </w:rPr>
        <w:t>سان</w:t>
      </w:r>
      <w:r w:rsidR="00AE657A">
        <w:rPr>
          <w:rFonts w:hint="cs"/>
          <w:rtl/>
        </w:rPr>
        <w:t>ی</w:t>
      </w:r>
      <w:r w:rsidR="00A2420F" w:rsidRPr="00DE4439">
        <w:rPr>
          <w:rFonts w:hint="cs"/>
          <w:rtl/>
        </w:rPr>
        <w:t xml:space="preserve">ند </w:t>
      </w:r>
      <w:r w:rsidR="00AE657A">
        <w:rPr>
          <w:rFonts w:hint="cs"/>
          <w:rtl/>
        </w:rPr>
        <w:t>ک</w:t>
      </w:r>
      <w:r w:rsidR="00A2420F" w:rsidRPr="00DE4439">
        <w:rPr>
          <w:rFonts w:hint="cs"/>
          <w:rtl/>
        </w:rPr>
        <w:t>ه ز</w:t>
      </w:r>
      <w:r w:rsidR="00AE657A">
        <w:rPr>
          <w:rFonts w:hint="cs"/>
          <w:rtl/>
        </w:rPr>
        <w:t>ک</w:t>
      </w:r>
      <w:r w:rsidR="00A2420F" w:rsidRPr="00DE4439">
        <w:rPr>
          <w:rFonts w:hint="cs"/>
          <w:rtl/>
        </w:rPr>
        <w:t>ات برا</w:t>
      </w:r>
      <w:r w:rsidR="00AE657A">
        <w:rPr>
          <w:rFonts w:hint="cs"/>
          <w:rtl/>
        </w:rPr>
        <w:t>ی</w:t>
      </w:r>
      <w:r w:rsidR="00A2420F" w:rsidRPr="00DE4439">
        <w:rPr>
          <w:rFonts w:hint="cs"/>
          <w:rtl/>
        </w:rPr>
        <w:t xml:space="preserve"> آنها حرام قرار داده شده است و آنها </w:t>
      </w:r>
      <w:r w:rsidR="006D5FDB" w:rsidRPr="00DE4439">
        <w:rPr>
          <w:rFonts w:hint="cs"/>
          <w:rtl/>
        </w:rPr>
        <w:t>آ</w:t>
      </w:r>
      <w:r w:rsidR="00A2420F" w:rsidRPr="00DE4439">
        <w:rPr>
          <w:rFonts w:hint="cs"/>
          <w:rtl/>
        </w:rPr>
        <w:t>ل عل</w:t>
      </w:r>
      <w:r w:rsidR="00AE657A">
        <w:rPr>
          <w:rFonts w:hint="cs"/>
          <w:rtl/>
        </w:rPr>
        <w:t>ی</w:t>
      </w:r>
      <w:r w:rsidR="00A2420F" w:rsidRPr="00DE4439">
        <w:rPr>
          <w:rFonts w:hint="cs"/>
          <w:rtl/>
        </w:rPr>
        <w:t xml:space="preserve"> و </w:t>
      </w:r>
      <w:r w:rsidR="006D5FDB" w:rsidRPr="00DE4439">
        <w:rPr>
          <w:rFonts w:hint="cs"/>
          <w:rtl/>
        </w:rPr>
        <w:t xml:space="preserve">آل </w:t>
      </w:r>
      <w:r w:rsidR="00A2420F" w:rsidRPr="00DE4439">
        <w:rPr>
          <w:rFonts w:hint="cs"/>
          <w:rtl/>
        </w:rPr>
        <w:t xml:space="preserve">جعفر و </w:t>
      </w:r>
      <w:r w:rsidR="006D5FDB" w:rsidRPr="00DE4439">
        <w:rPr>
          <w:rFonts w:hint="cs"/>
          <w:rtl/>
        </w:rPr>
        <w:t xml:space="preserve">آل </w:t>
      </w:r>
      <w:r w:rsidR="00A2420F" w:rsidRPr="00DE4439">
        <w:rPr>
          <w:rFonts w:hint="cs"/>
          <w:rtl/>
        </w:rPr>
        <w:t>عق</w:t>
      </w:r>
      <w:r w:rsidR="00AE657A">
        <w:rPr>
          <w:rFonts w:hint="cs"/>
          <w:rtl/>
        </w:rPr>
        <w:t>ی</w:t>
      </w:r>
      <w:r w:rsidR="00A2420F" w:rsidRPr="00DE4439">
        <w:rPr>
          <w:rFonts w:hint="cs"/>
          <w:rtl/>
        </w:rPr>
        <w:t xml:space="preserve">ل و </w:t>
      </w:r>
      <w:r w:rsidR="006D5FDB" w:rsidRPr="00DE4439">
        <w:rPr>
          <w:rFonts w:hint="cs"/>
          <w:rtl/>
        </w:rPr>
        <w:t xml:space="preserve">آل </w:t>
      </w:r>
      <w:r w:rsidR="00A2420F" w:rsidRPr="00DE4439">
        <w:rPr>
          <w:rFonts w:hint="cs"/>
          <w:rtl/>
        </w:rPr>
        <w:t>عباس م</w:t>
      </w:r>
      <w:r w:rsidR="00AE657A">
        <w:rPr>
          <w:rFonts w:hint="cs"/>
          <w:rtl/>
        </w:rPr>
        <w:t>ی</w:t>
      </w:r>
      <w:r w:rsidR="00A2420F" w:rsidRPr="00DE4439">
        <w:rPr>
          <w:rFonts w:hint="cs"/>
          <w:rtl/>
        </w:rPr>
        <w:t>‌باشند</w:t>
      </w:r>
      <w:r w:rsidR="00A2420F" w:rsidRPr="00D139C3">
        <w:rPr>
          <w:rStyle w:val="Char0"/>
          <w:vertAlign w:val="superscript"/>
          <w:rtl/>
        </w:rPr>
        <w:footnoteReference w:id="303"/>
      </w:r>
      <w:r w:rsidR="00A2420F" w:rsidRPr="00DE4439">
        <w:rPr>
          <w:rFonts w:hint="cs"/>
          <w:rtl/>
        </w:rPr>
        <w:t>. پس بنابرا</w:t>
      </w:r>
      <w:r w:rsidR="00AE657A">
        <w:rPr>
          <w:rFonts w:hint="cs"/>
          <w:rtl/>
        </w:rPr>
        <w:t>ی</w:t>
      </w:r>
      <w:r w:rsidR="00A2420F" w:rsidRPr="00DE4439">
        <w:rPr>
          <w:rFonts w:hint="cs"/>
          <w:rtl/>
        </w:rPr>
        <w:t>ن مفهوم اهل ب</w:t>
      </w:r>
      <w:r w:rsidR="00AE657A">
        <w:rPr>
          <w:rFonts w:hint="cs"/>
          <w:rtl/>
        </w:rPr>
        <w:t>ی</w:t>
      </w:r>
      <w:r w:rsidR="00A2420F" w:rsidRPr="00DE4439">
        <w:rPr>
          <w:rFonts w:hint="cs"/>
          <w:rtl/>
        </w:rPr>
        <w:t>ت افراد ز</w:t>
      </w:r>
      <w:r w:rsidR="00AE657A">
        <w:rPr>
          <w:rFonts w:hint="cs"/>
          <w:rtl/>
        </w:rPr>
        <w:t>ی</w:t>
      </w:r>
      <w:r w:rsidR="00A2420F" w:rsidRPr="00DE4439">
        <w:rPr>
          <w:rFonts w:hint="cs"/>
          <w:rtl/>
        </w:rPr>
        <w:t>اد</w:t>
      </w:r>
      <w:r w:rsidR="00AE657A">
        <w:rPr>
          <w:rFonts w:hint="cs"/>
          <w:rtl/>
        </w:rPr>
        <w:t>ی</w:t>
      </w:r>
      <w:r w:rsidR="00A2420F" w:rsidRPr="00DE4439">
        <w:rPr>
          <w:rFonts w:hint="cs"/>
          <w:rtl/>
        </w:rPr>
        <w:t xml:space="preserve"> را شامل م</w:t>
      </w:r>
      <w:r w:rsidR="00AE657A">
        <w:rPr>
          <w:rFonts w:hint="cs"/>
          <w:rtl/>
        </w:rPr>
        <w:t>ی</w:t>
      </w:r>
      <w:r w:rsidR="00A2420F" w:rsidRPr="00DE4439">
        <w:rPr>
          <w:rFonts w:hint="cs"/>
          <w:rtl/>
        </w:rPr>
        <w:t>‌شود، زنان پ</w:t>
      </w:r>
      <w:r w:rsidR="00AE657A">
        <w:rPr>
          <w:rFonts w:hint="cs"/>
          <w:rtl/>
        </w:rPr>
        <w:t>ی</w:t>
      </w:r>
      <w:r w:rsidR="00A2420F" w:rsidRPr="00DE4439">
        <w:rPr>
          <w:rFonts w:hint="cs"/>
          <w:rtl/>
        </w:rPr>
        <w:t>امبر به دل</w:t>
      </w:r>
      <w:r w:rsidR="00AE657A">
        <w:rPr>
          <w:rFonts w:hint="cs"/>
          <w:rtl/>
        </w:rPr>
        <w:t>ی</w:t>
      </w:r>
      <w:r w:rsidR="00A2420F" w:rsidRPr="00DE4439">
        <w:rPr>
          <w:rFonts w:hint="cs"/>
          <w:rtl/>
        </w:rPr>
        <w:t>ل آ</w:t>
      </w:r>
      <w:r w:rsidR="00AE657A">
        <w:rPr>
          <w:rFonts w:hint="cs"/>
          <w:rtl/>
        </w:rPr>
        <w:t>ی</w:t>
      </w:r>
      <w:r w:rsidR="00A2420F" w:rsidRPr="00DE4439">
        <w:rPr>
          <w:rFonts w:hint="cs"/>
          <w:rtl/>
        </w:rPr>
        <w:t>ه قرآن اهل ب</w:t>
      </w:r>
      <w:r w:rsidR="00AE657A">
        <w:rPr>
          <w:rFonts w:hint="cs"/>
          <w:rtl/>
        </w:rPr>
        <w:t>ی</w:t>
      </w:r>
      <w:r w:rsidR="00A2420F" w:rsidRPr="00DE4439">
        <w:rPr>
          <w:rFonts w:hint="cs"/>
          <w:rtl/>
        </w:rPr>
        <w:t xml:space="preserve">ت او هستند. </w:t>
      </w:r>
      <w:r w:rsidR="006F78B3" w:rsidRPr="00DE4439">
        <w:rPr>
          <w:rFonts w:hint="cs"/>
          <w:rtl/>
        </w:rPr>
        <w:t>و عل</w:t>
      </w:r>
      <w:r w:rsidR="00AE657A">
        <w:rPr>
          <w:rFonts w:hint="cs"/>
          <w:rtl/>
        </w:rPr>
        <w:t>ی</w:t>
      </w:r>
      <w:r w:rsidR="006F78B3" w:rsidRPr="00DE4439">
        <w:rPr>
          <w:rFonts w:hint="cs"/>
          <w:rtl/>
        </w:rPr>
        <w:t xml:space="preserve"> و فاطمه و حسن و حس</w:t>
      </w:r>
      <w:r w:rsidR="00AE657A">
        <w:rPr>
          <w:rFonts w:hint="cs"/>
          <w:rtl/>
        </w:rPr>
        <w:t>ی</w:t>
      </w:r>
      <w:r w:rsidR="006F78B3" w:rsidRPr="00DE4439">
        <w:rPr>
          <w:rFonts w:hint="cs"/>
          <w:rtl/>
        </w:rPr>
        <w:t>ن به دل</w:t>
      </w:r>
      <w:r w:rsidR="00AE657A">
        <w:rPr>
          <w:rFonts w:hint="cs"/>
          <w:rtl/>
        </w:rPr>
        <w:t>ی</w:t>
      </w:r>
      <w:r w:rsidR="006F78B3" w:rsidRPr="00DE4439">
        <w:rPr>
          <w:rFonts w:hint="cs"/>
          <w:rtl/>
        </w:rPr>
        <w:t>ل حد</w:t>
      </w:r>
      <w:r w:rsidR="00AE657A">
        <w:rPr>
          <w:rFonts w:hint="cs"/>
          <w:rtl/>
        </w:rPr>
        <w:t>ی</w:t>
      </w:r>
      <w:r w:rsidR="006F78B3" w:rsidRPr="00DE4439">
        <w:rPr>
          <w:rFonts w:hint="cs"/>
          <w:rtl/>
        </w:rPr>
        <w:t xml:space="preserve">ث </w:t>
      </w:r>
      <w:r w:rsidR="00AE657A">
        <w:rPr>
          <w:rFonts w:hint="cs"/>
          <w:rtl/>
        </w:rPr>
        <w:t>ک</w:t>
      </w:r>
      <w:r w:rsidR="006F78B3" w:rsidRPr="00DE4439">
        <w:rPr>
          <w:rFonts w:hint="cs"/>
          <w:rtl/>
        </w:rPr>
        <w:t>ساء اهل ب</w:t>
      </w:r>
      <w:r w:rsidR="00AE657A">
        <w:rPr>
          <w:rFonts w:hint="cs"/>
          <w:rtl/>
        </w:rPr>
        <w:t>ی</w:t>
      </w:r>
      <w:r w:rsidR="006F78B3" w:rsidRPr="00DE4439">
        <w:rPr>
          <w:rFonts w:hint="cs"/>
          <w:rtl/>
        </w:rPr>
        <w:t>ت پ</w:t>
      </w:r>
      <w:r w:rsidR="00AE657A">
        <w:rPr>
          <w:rFonts w:hint="cs"/>
          <w:rtl/>
        </w:rPr>
        <w:t>ی</w:t>
      </w:r>
      <w:r w:rsidR="006F78B3" w:rsidRPr="00DE4439">
        <w:rPr>
          <w:rFonts w:hint="cs"/>
          <w:rtl/>
        </w:rPr>
        <w:t>امبر هستند، و به دل</w:t>
      </w:r>
      <w:r w:rsidR="00AE657A">
        <w:rPr>
          <w:rFonts w:hint="cs"/>
          <w:rtl/>
        </w:rPr>
        <w:t>ی</w:t>
      </w:r>
      <w:r w:rsidR="006F78B3" w:rsidRPr="00DE4439">
        <w:rPr>
          <w:rFonts w:hint="cs"/>
          <w:rtl/>
        </w:rPr>
        <w:t>ل حد</w:t>
      </w:r>
      <w:r w:rsidR="00AE657A">
        <w:rPr>
          <w:rFonts w:hint="cs"/>
          <w:rtl/>
        </w:rPr>
        <w:t>ی</w:t>
      </w:r>
      <w:r w:rsidR="006F78B3" w:rsidRPr="00DE4439">
        <w:rPr>
          <w:rFonts w:hint="cs"/>
          <w:rtl/>
        </w:rPr>
        <w:t>ث ز</w:t>
      </w:r>
      <w:r w:rsidR="00AE657A">
        <w:rPr>
          <w:rFonts w:hint="cs"/>
          <w:rtl/>
        </w:rPr>
        <w:t>ی</w:t>
      </w:r>
      <w:r w:rsidR="006F78B3" w:rsidRPr="00DE4439">
        <w:rPr>
          <w:rFonts w:hint="cs"/>
          <w:rtl/>
        </w:rPr>
        <w:t>د بن ا</w:t>
      </w:r>
      <w:r w:rsidR="006D5FDB" w:rsidRPr="00DE4439">
        <w:rPr>
          <w:rFonts w:hint="cs"/>
          <w:rtl/>
        </w:rPr>
        <w:t>لأ</w:t>
      </w:r>
      <w:r w:rsidR="006F78B3" w:rsidRPr="00DE4439">
        <w:rPr>
          <w:rFonts w:hint="cs"/>
          <w:rtl/>
        </w:rPr>
        <w:t xml:space="preserve">رقم آل عباس بن عبدالمطلب و </w:t>
      </w:r>
      <w:r w:rsidR="006D5FDB" w:rsidRPr="00DE4439">
        <w:rPr>
          <w:rFonts w:hint="cs"/>
          <w:rtl/>
        </w:rPr>
        <w:t xml:space="preserve">آل </w:t>
      </w:r>
      <w:r w:rsidR="006F78B3" w:rsidRPr="00DE4439">
        <w:rPr>
          <w:rFonts w:hint="cs"/>
          <w:rtl/>
        </w:rPr>
        <w:t>عق</w:t>
      </w:r>
      <w:r w:rsidR="00AE657A">
        <w:rPr>
          <w:rFonts w:hint="cs"/>
          <w:rtl/>
        </w:rPr>
        <w:t>ی</w:t>
      </w:r>
      <w:r w:rsidR="006F78B3" w:rsidRPr="00DE4439">
        <w:rPr>
          <w:rFonts w:hint="cs"/>
          <w:rtl/>
        </w:rPr>
        <w:t>ل بن اب</w:t>
      </w:r>
      <w:r w:rsidR="00AE657A">
        <w:rPr>
          <w:rFonts w:hint="cs"/>
          <w:rtl/>
        </w:rPr>
        <w:t>ی</w:t>
      </w:r>
      <w:r w:rsidR="006F78B3" w:rsidRPr="00DE4439">
        <w:rPr>
          <w:rFonts w:hint="cs"/>
          <w:rtl/>
        </w:rPr>
        <w:t xml:space="preserve"> طالب و </w:t>
      </w:r>
      <w:r w:rsidR="006D5FDB" w:rsidRPr="00DE4439">
        <w:rPr>
          <w:rFonts w:hint="cs"/>
          <w:rtl/>
        </w:rPr>
        <w:t xml:space="preserve">آل </w:t>
      </w:r>
      <w:r w:rsidR="006F78B3" w:rsidRPr="00DE4439">
        <w:rPr>
          <w:rFonts w:hint="cs"/>
          <w:rtl/>
        </w:rPr>
        <w:t>جعفر بن اب</w:t>
      </w:r>
      <w:r w:rsidR="00AE657A">
        <w:rPr>
          <w:rFonts w:hint="cs"/>
          <w:rtl/>
        </w:rPr>
        <w:t>ی</w:t>
      </w:r>
      <w:r w:rsidR="006F78B3" w:rsidRPr="00DE4439">
        <w:rPr>
          <w:rFonts w:hint="cs"/>
          <w:rtl/>
        </w:rPr>
        <w:t xml:space="preserve"> طالب و آل عل</w:t>
      </w:r>
      <w:r w:rsidR="00AE657A">
        <w:rPr>
          <w:rFonts w:hint="cs"/>
          <w:rtl/>
        </w:rPr>
        <w:t>ی</w:t>
      </w:r>
      <w:r w:rsidR="006F78B3" w:rsidRPr="00DE4439">
        <w:rPr>
          <w:rFonts w:hint="cs"/>
          <w:rtl/>
        </w:rPr>
        <w:t xml:space="preserve"> بن اب</w:t>
      </w:r>
      <w:r w:rsidR="00AE657A">
        <w:rPr>
          <w:rFonts w:hint="cs"/>
          <w:rtl/>
        </w:rPr>
        <w:t>ی</w:t>
      </w:r>
      <w:r w:rsidR="006F78B3" w:rsidRPr="00DE4439">
        <w:rPr>
          <w:rFonts w:hint="cs"/>
          <w:rtl/>
        </w:rPr>
        <w:t xml:space="preserve"> طالب از اهل ب</w:t>
      </w:r>
      <w:r w:rsidR="00AE657A">
        <w:rPr>
          <w:rFonts w:hint="cs"/>
          <w:rtl/>
        </w:rPr>
        <w:t>ی</w:t>
      </w:r>
      <w:r w:rsidR="006F78B3" w:rsidRPr="00DE4439">
        <w:rPr>
          <w:rFonts w:hint="cs"/>
          <w:rtl/>
        </w:rPr>
        <w:t>ت هستند، پس همه ا</w:t>
      </w:r>
      <w:r w:rsidR="00AE657A">
        <w:rPr>
          <w:rFonts w:hint="cs"/>
          <w:rtl/>
        </w:rPr>
        <w:t>ی</w:t>
      </w:r>
      <w:r w:rsidR="006F78B3" w:rsidRPr="00DE4439">
        <w:rPr>
          <w:rFonts w:hint="cs"/>
          <w:rtl/>
        </w:rPr>
        <w:t>نها اهل ب</w:t>
      </w:r>
      <w:r w:rsidR="00AE657A">
        <w:rPr>
          <w:rFonts w:hint="cs"/>
          <w:rtl/>
        </w:rPr>
        <w:t>ی</w:t>
      </w:r>
      <w:r w:rsidR="006F78B3" w:rsidRPr="00DE4439">
        <w:rPr>
          <w:rFonts w:hint="cs"/>
          <w:rtl/>
        </w:rPr>
        <w:t>ت پ</w:t>
      </w:r>
      <w:r w:rsidR="00AE657A">
        <w:rPr>
          <w:rFonts w:hint="cs"/>
          <w:rtl/>
        </w:rPr>
        <w:t>ی</w:t>
      </w:r>
      <w:r w:rsidR="006F78B3" w:rsidRPr="00DE4439">
        <w:rPr>
          <w:rFonts w:hint="cs"/>
          <w:rtl/>
        </w:rPr>
        <w:t>امبر م</w:t>
      </w:r>
      <w:r w:rsidR="00AE657A">
        <w:rPr>
          <w:rFonts w:hint="cs"/>
          <w:rtl/>
        </w:rPr>
        <w:t>ی</w:t>
      </w:r>
      <w:r w:rsidR="006F78B3" w:rsidRPr="00DE4439">
        <w:rPr>
          <w:rFonts w:hint="cs"/>
          <w:rtl/>
        </w:rPr>
        <w:t>‌باشند</w:t>
      </w:r>
      <w:r w:rsidR="006D5FDB" w:rsidRPr="00DE4439">
        <w:rPr>
          <w:rFonts w:hint="cs"/>
          <w:rtl/>
        </w:rPr>
        <w:t>،</w:t>
      </w:r>
      <w:r w:rsidR="006F78B3" w:rsidRPr="00DE4439">
        <w:rPr>
          <w:rFonts w:hint="cs"/>
          <w:rtl/>
        </w:rPr>
        <w:t xml:space="preserve"> و بل</w:t>
      </w:r>
      <w:r w:rsidR="00AE657A">
        <w:rPr>
          <w:rFonts w:hint="cs"/>
          <w:rtl/>
        </w:rPr>
        <w:t>ک</w:t>
      </w:r>
      <w:r w:rsidR="006F78B3" w:rsidRPr="00DE4439">
        <w:rPr>
          <w:rFonts w:hint="cs"/>
          <w:rtl/>
        </w:rPr>
        <w:t>ه تمام بن</w:t>
      </w:r>
      <w:r w:rsidR="00AE657A">
        <w:rPr>
          <w:rFonts w:hint="cs"/>
          <w:rtl/>
        </w:rPr>
        <w:t>ی</w:t>
      </w:r>
      <w:r w:rsidR="006F78B3" w:rsidRPr="00DE4439">
        <w:rPr>
          <w:rFonts w:hint="cs"/>
          <w:rtl/>
        </w:rPr>
        <w:t xml:space="preserve"> هاشم از اهل ب</w:t>
      </w:r>
      <w:r w:rsidR="00AE657A">
        <w:rPr>
          <w:rFonts w:hint="cs"/>
          <w:rtl/>
        </w:rPr>
        <w:t>ی</w:t>
      </w:r>
      <w:r w:rsidR="006F78B3" w:rsidRPr="00DE4439">
        <w:rPr>
          <w:rFonts w:hint="cs"/>
          <w:rtl/>
        </w:rPr>
        <w:t>ت هستند. به دل</w:t>
      </w:r>
      <w:r w:rsidR="00AE657A">
        <w:rPr>
          <w:rFonts w:hint="cs"/>
          <w:rtl/>
        </w:rPr>
        <w:t>ی</w:t>
      </w:r>
      <w:r w:rsidR="006F78B3" w:rsidRPr="00DE4439">
        <w:rPr>
          <w:rFonts w:hint="cs"/>
          <w:rtl/>
        </w:rPr>
        <w:t>ل حد</w:t>
      </w:r>
      <w:r w:rsidR="00AE657A">
        <w:rPr>
          <w:rFonts w:hint="cs"/>
          <w:rtl/>
        </w:rPr>
        <w:t>ی</w:t>
      </w:r>
      <w:r w:rsidR="006F78B3" w:rsidRPr="00DE4439">
        <w:rPr>
          <w:rFonts w:hint="cs"/>
          <w:rtl/>
        </w:rPr>
        <w:t>ث عبدالمطلب بن رب</w:t>
      </w:r>
      <w:r w:rsidR="00AE657A">
        <w:rPr>
          <w:rFonts w:hint="cs"/>
          <w:rtl/>
        </w:rPr>
        <w:t>ی</w:t>
      </w:r>
      <w:r w:rsidR="006F78B3" w:rsidRPr="00DE4439">
        <w:rPr>
          <w:rFonts w:hint="cs"/>
          <w:rtl/>
        </w:rPr>
        <w:t xml:space="preserve">عه بن </w:t>
      </w:r>
      <w:r w:rsidR="006D5FDB" w:rsidRPr="00DE4439">
        <w:rPr>
          <w:rFonts w:hint="cs"/>
          <w:rtl/>
        </w:rPr>
        <w:t>ال</w:t>
      </w:r>
      <w:r w:rsidR="006F78B3" w:rsidRPr="00DE4439">
        <w:rPr>
          <w:rFonts w:hint="cs"/>
          <w:rtl/>
        </w:rPr>
        <w:t xml:space="preserve">حارث بن عبدالمطلب </w:t>
      </w:r>
      <w:r w:rsidR="00AE657A">
        <w:rPr>
          <w:rFonts w:hint="cs"/>
          <w:rtl/>
        </w:rPr>
        <w:t>ک</w:t>
      </w:r>
      <w:r w:rsidR="006F78B3" w:rsidRPr="00DE4439">
        <w:rPr>
          <w:rFonts w:hint="cs"/>
          <w:rtl/>
        </w:rPr>
        <w:t>ه گفت</w:t>
      </w:r>
      <w:r w:rsidR="00784590" w:rsidRPr="00DE4439">
        <w:rPr>
          <w:rFonts w:hint="cs"/>
          <w:rtl/>
        </w:rPr>
        <w:t xml:space="preserve">: </w:t>
      </w:r>
      <w:r w:rsidR="006F78B3" w:rsidRPr="00DE4439">
        <w:rPr>
          <w:rFonts w:hint="cs"/>
          <w:rtl/>
        </w:rPr>
        <w:t>رب</w:t>
      </w:r>
      <w:r w:rsidR="00AE657A">
        <w:rPr>
          <w:rFonts w:hint="cs"/>
          <w:rtl/>
        </w:rPr>
        <w:t>ی</w:t>
      </w:r>
      <w:r w:rsidR="006F78B3" w:rsidRPr="00DE4439">
        <w:rPr>
          <w:rFonts w:hint="cs"/>
          <w:rtl/>
        </w:rPr>
        <w:t xml:space="preserve">عه بن </w:t>
      </w:r>
      <w:r w:rsidR="006D5FDB" w:rsidRPr="00DE4439">
        <w:rPr>
          <w:rFonts w:hint="cs"/>
          <w:rtl/>
        </w:rPr>
        <w:t>ال</w:t>
      </w:r>
      <w:r w:rsidR="006F78B3" w:rsidRPr="00DE4439">
        <w:rPr>
          <w:rFonts w:hint="cs"/>
          <w:rtl/>
        </w:rPr>
        <w:t>حارث و عباس بن عبدالمطلب جمع شدند و گفتند</w:t>
      </w:r>
      <w:r w:rsidR="00784590" w:rsidRPr="00DE4439">
        <w:rPr>
          <w:rFonts w:hint="cs"/>
          <w:rtl/>
        </w:rPr>
        <w:t xml:space="preserve">: </w:t>
      </w:r>
      <w:r w:rsidR="006F78B3" w:rsidRPr="00DE4439">
        <w:rPr>
          <w:rFonts w:hint="cs"/>
          <w:rtl/>
        </w:rPr>
        <w:t>سوگ</w:t>
      </w:r>
      <w:r w:rsidR="006D5FDB" w:rsidRPr="00DE4439">
        <w:rPr>
          <w:rFonts w:hint="cs"/>
          <w:rtl/>
        </w:rPr>
        <w:t>ن</w:t>
      </w:r>
      <w:r w:rsidR="006F78B3" w:rsidRPr="00DE4439">
        <w:rPr>
          <w:rFonts w:hint="cs"/>
          <w:rtl/>
        </w:rPr>
        <w:t>د به خدا اگر ا</w:t>
      </w:r>
      <w:r w:rsidR="00AE657A">
        <w:rPr>
          <w:rFonts w:hint="cs"/>
          <w:rtl/>
        </w:rPr>
        <w:t>ی</w:t>
      </w:r>
      <w:r w:rsidR="006F78B3" w:rsidRPr="00DE4439">
        <w:rPr>
          <w:rFonts w:hint="cs"/>
          <w:rtl/>
        </w:rPr>
        <w:t>ن دو پسر بچه (به من و فضل بن عباس اشاره م</w:t>
      </w:r>
      <w:r w:rsidR="00AE657A">
        <w:rPr>
          <w:rFonts w:hint="cs"/>
          <w:rtl/>
        </w:rPr>
        <w:t>ی</w:t>
      </w:r>
      <w:r w:rsidR="006F78B3" w:rsidRPr="00DE4439">
        <w:rPr>
          <w:rFonts w:hint="cs"/>
          <w:rtl/>
        </w:rPr>
        <w:t>‌</w:t>
      </w:r>
      <w:r w:rsidR="00AE657A">
        <w:rPr>
          <w:rFonts w:hint="cs"/>
          <w:rtl/>
        </w:rPr>
        <w:t>ک</w:t>
      </w:r>
      <w:r w:rsidR="006F78B3" w:rsidRPr="00DE4439">
        <w:rPr>
          <w:rFonts w:hint="cs"/>
          <w:rtl/>
        </w:rPr>
        <w:t>ردند) را پ</w:t>
      </w:r>
      <w:r w:rsidR="00AE657A">
        <w:rPr>
          <w:rFonts w:hint="cs"/>
          <w:rtl/>
        </w:rPr>
        <w:t>ی</w:t>
      </w:r>
      <w:r w:rsidR="006F78B3" w:rsidRPr="00DE4439">
        <w:rPr>
          <w:rFonts w:hint="cs"/>
          <w:rtl/>
        </w:rPr>
        <w:t>ش پ</w:t>
      </w:r>
      <w:r w:rsidR="00AE657A">
        <w:rPr>
          <w:rFonts w:hint="cs"/>
          <w:rtl/>
        </w:rPr>
        <w:t>ی</w:t>
      </w:r>
      <w:r w:rsidR="006F78B3" w:rsidRPr="00DE4439">
        <w:rPr>
          <w:rFonts w:hint="cs"/>
          <w:rtl/>
        </w:rPr>
        <w:t>امبر م</w:t>
      </w:r>
      <w:r w:rsidR="00AE657A">
        <w:rPr>
          <w:rFonts w:hint="cs"/>
          <w:rtl/>
        </w:rPr>
        <w:t>ی</w:t>
      </w:r>
      <w:r w:rsidR="006F78B3" w:rsidRPr="00DE4439">
        <w:rPr>
          <w:rFonts w:hint="cs"/>
          <w:rtl/>
        </w:rPr>
        <w:t>‌فرستاد</w:t>
      </w:r>
      <w:r w:rsidR="00AE657A">
        <w:rPr>
          <w:rFonts w:hint="cs"/>
          <w:rtl/>
        </w:rPr>
        <w:t>ی</w:t>
      </w:r>
      <w:r w:rsidR="006F78B3" w:rsidRPr="00DE4439">
        <w:rPr>
          <w:rFonts w:hint="cs"/>
          <w:rtl/>
        </w:rPr>
        <w:t>م و آنها با ا</w:t>
      </w:r>
      <w:r w:rsidR="00AE657A">
        <w:rPr>
          <w:rFonts w:hint="cs"/>
          <w:rtl/>
        </w:rPr>
        <w:t>ی</w:t>
      </w:r>
      <w:r w:rsidR="006F78B3" w:rsidRPr="00DE4439">
        <w:rPr>
          <w:rFonts w:hint="cs"/>
          <w:rtl/>
        </w:rPr>
        <w:t>شان سخن م</w:t>
      </w:r>
      <w:r w:rsidR="00AE657A">
        <w:rPr>
          <w:rFonts w:hint="cs"/>
          <w:rtl/>
        </w:rPr>
        <w:t>ی</w:t>
      </w:r>
      <w:r w:rsidR="006F78B3" w:rsidRPr="00DE4439">
        <w:rPr>
          <w:rFonts w:hint="cs"/>
          <w:rtl/>
        </w:rPr>
        <w:t xml:space="preserve">‌گفتند </w:t>
      </w:r>
      <w:r w:rsidR="00AE657A">
        <w:rPr>
          <w:rFonts w:hint="cs"/>
          <w:rtl/>
        </w:rPr>
        <w:t>ک</w:t>
      </w:r>
      <w:r w:rsidR="006F78B3" w:rsidRPr="00DE4439">
        <w:rPr>
          <w:rFonts w:hint="cs"/>
          <w:rtl/>
        </w:rPr>
        <w:t>ه آن دو را ام</w:t>
      </w:r>
      <w:r w:rsidR="00AE657A">
        <w:rPr>
          <w:rFonts w:hint="cs"/>
          <w:rtl/>
        </w:rPr>
        <w:t>ی</w:t>
      </w:r>
      <w:r w:rsidR="006F78B3" w:rsidRPr="00DE4439">
        <w:rPr>
          <w:rFonts w:hint="cs"/>
          <w:rtl/>
        </w:rPr>
        <w:t>ر و مسئول ا</w:t>
      </w:r>
      <w:r w:rsidR="00AE657A">
        <w:rPr>
          <w:rFonts w:hint="cs"/>
          <w:rtl/>
        </w:rPr>
        <w:t>ی</w:t>
      </w:r>
      <w:r w:rsidR="006F78B3" w:rsidRPr="00DE4439">
        <w:rPr>
          <w:rFonts w:hint="cs"/>
          <w:rtl/>
        </w:rPr>
        <w:t>ن صدقات م</w:t>
      </w:r>
      <w:r w:rsidR="00AE657A">
        <w:rPr>
          <w:rFonts w:hint="cs"/>
          <w:rtl/>
        </w:rPr>
        <w:t>ی</w:t>
      </w:r>
      <w:r w:rsidR="006F78B3" w:rsidRPr="00DE4439">
        <w:rPr>
          <w:rFonts w:hint="cs"/>
          <w:rtl/>
        </w:rPr>
        <w:t>‌</w:t>
      </w:r>
      <w:r w:rsidR="00AE657A">
        <w:rPr>
          <w:rFonts w:hint="cs"/>
          <w:rtl/>
        </w:rPr>
        <w:t>ک</w:t>
      </w:r>
      <w:r w:rsidR="006F78B3" w:rsidRPr="00DE4439">
        <w:rPr>
          <w:rFonts w:hint="cs"/>
          <w:rtl/>
        </w:rPr>
        <w:t>رد و آنگاه آنها به مردم م</w:t>
      </w:r>
      <w:r w:rsidR="00AE657A">
        <w:rPr>
          <w:rFonts w:hint="cs"/>
          <w:rtl/>
        </w:rPr>
        <w:t>ی</w:t>
      </w:r>
      <w:r w:rsidR="006F78B3" w:rsidRPr="00DE4439">
        <w:rPr>
          <w:rFonts w:hint="cs"/>
          <w:rtl/>
        </w:rPr>
        <w:t>‌دادند و به خودشان م</w:t>
      </w:r>
      <w:r w:rsidR="00AE657A">
        <w:rPr>
          <w:rFonts w:hint="cs"/>
          <w:rtl/>
        </w:rPr>
        <w:t>ی</w:t>
      </w:r>
      <w:r w:rsidR="006F78B3" w:rsidRPr="00DE4439">
        <w:rPr>
          <w:rFonts w:hint="cs"/>
          <w:rtl/>
        </w:rPr>
        <w:t>‌رس</w:t>
      </w:r>
      <w:r w:rsidR="00AE657A">
        <w:rPr>
          <w:rFonts w:hint="cs"/>
          <w:rtl/>
        </w:rPr>
        <w:t>ی</w:t>
      </w:r>
      <w:r w:rsidR="006F78B3" w:rsidRPr="00DE4439">
        <w:rPr>
          <w:rFonts w:hint="cs"/>
          <w:rtl/>
        </w:rPr>
        <w:t>د، گفت</w:t>
      </w:r>
      <w:r w:rsidR="00784590" w:rsidRPr="00DE4439">
        <w:rPr>
          <w:rFonts w:hint="cs"/>
          <w:rtl/>
        </w:rPr>
        <w:t xml:space="preserve">: </w:t>
      </w:r>
      <w:r w:rsidR="006F78B3" w:rsidRPr="00DE4439">
        <w:rPr>
          <w:rFonts w:hint="cs"/>
          <w:rtl/>
        </w:rPr>
        <w:t>در هم</w:t>
      </w:r>
      <w:r w:rsidR="00AE657A">
        <w:rPr>
          <w:rFonts w:hint="cs"/>
          <w:rtl/>
        </w:rPr>
        <w:t>ی</w:t>
      </w:r>
      <w:r w:rsidR="006F78B3" w:rsidRPr="00DE4439">
        <w:rPr>
          <w:rFonts w:hint="cs"/>
          <w:rtl/>
        </w:rPr>
        <w:t>ن اثناء عل</w:t>
      </w:r>
      <w:r w:rsidR="00AE657A">
        <w:rPr>
          <w:rFonts w:hint="cs"/>
          <w:rtl/>
        </w:rPr>
        <w:t>ی</w:t>
      </w:r>
      <w:r w:rsidR="006F78B3" w:rsidRPr="00DE4439">
        <w:rPr>
          <w:rFonts w:hint="cs"/>
          <w:rtl/>
        </w:rPr>
        <w:t xml:space="preserve"> بن اب</w:t>
      </w:r>
      <w:r w:rsidR="00AE657A">
        <w:rPr>
          <w:rFonts w:hint="cs"/>
          <w:rtl/>
        </w:rPr>
        <w:t>ی</w:t>
      </w:r>
      <w:r w:rsidR="006F78B3" w:rsidRPr="00DE4439">
        <w:rPr>
          <w:rFonts w:hint="cs"/>
          <w:rtl/>
        </w:rPr>
        <w:t xml:space="preserve"> طالب آمد و در </w:t>
      </w:r>
      <w:r w:rsidR="00AE657A">
        <w:rPr>
          <w:rFonts w:hint="cs"/>
          <w:rtl/>
        </w:rPr>
        <w:t>ک</w:t>
      </w:r>
      <w:r w:rsidR="006F78B3" w:rsidRPr="00DE4439">
        <w:rPr>
          <w:rFonts w:hint="cs"/>
          <w:rtl/>
        </w:rPr>
        <w:t>نار آنها ا</w:t>
      </w:r>
      <w:r w:rsidR="00AE657A">
        <w:rPr>
          <w:rFonts w:hint="cs"/>
          <w:rtl/>
        </w:rPr>
        <w:t>ی</w:t>
      </w:r>
      <w:r w:rsidR="006F78B3" w:rsidRPr="00DE4439">
        <w:rPr>
          <w:rFonts w:hint="cs"/>
          <w:rtl/>
        </w:rPr>
        <w:t>ستاد و آنها هم</w:t>
      </w:r>
      <w:r w:rsidR="00AE657A">
        <w:rPr>
          <w:rFonts w:hint="cs"/>
          <w:rtl/>
        </w:rPr>
        <w:t>ی</w:t>
      </w:r>
      <w:r w:rsidR="006F78B3" w:rsidRPr="00DE4439">
        <w:rPr>
          <w:rFonts w:hint="cs"/>
          <w:rtl/>
        </w:rPr>
        <w:t>ن مطالب را با او در م</w:t>
      </w:r>
      <w:r w:rsidR="00AE657A">
        <w:rPr>
          <w:rFonts w:hint="cs"/>
          <w:rtl/>
        </w:rPr>
        <w:t>ی</w:t>
      </w:r>
      <w:r w:rsidR="006F78B3" w:rsidRPr="00DE4439">
        <w:rPr>
          <w:rFonts w:hint="cs"/>
          <w:rtl/>
        </w:rPr>
        <w:t>ان گذاشتند، عل</w:t>
      </w:r>
      <w:r w:rsidR="00AE657A">
        <w:rPr>
          <w:rFonts w:hint="cs"/>
          <w:rtl/>
        </w:rPr>
        <w:t>ی</w:t>
      </w:r>
      <w:r w:rsidR="006F78B3" w:rsidRPr="00DE4439">
        <w:rPr>
          <w:rFonts w:hint="cs"/>
          <w:rtl/>
        </w:rPr>
        <w:t xml:space="preserve"> گفت</w:t>
      </w:r>
      <w:r w:rsidR="00784590" w:rsidRPr="00DE4439">
        <w:rPr>
          <w:rFonts w:hint="cs"/>
          <w:rtl/>
        </w:rPr>
        <w:t xml:space="preserve">: </w:t>
      </w:r>
      <w:r w:rsidR="006F78B3" w:rsidRPr="00DE4439">
        <w:rPr>
          <w:rFonts w:hint="cs"/>
          <w:rtl/>
        </w:rPr>
        <w:t>چن</w:t>
      </w:r>
      <w:r w:rsidR="00AE657A">
        <w:rPr>
          <w:rFonts w:hint="cs"/>
          <w:rtl/>
        </w:rPr>
        <w:t>ی</w:t>
      </w:r>
      <w:r w:rsidR="006F78B3" w:rsidRPr="00DE4439">
        <w:rPr>
          <w:rFonts w:hint="cs"/>
          <w:rtl/>
        </w:rPr>
        <w:t>ن ن</w:t>
      </w:r>
      <w:r w:rsidR="00AE657A">
        <w:rPr>
          <w:rFonts w:hint="cs"/>
          <w:rtl/>
        </w:rPr>
        <w:t>ک</w:t>
      </w:r>
      <w:r w:rsidR="006F78B3" w:rsidRPr="00DE4439">
        <w:rPr>
          <w:rFonts w:hint="cs"/>
          <w:rtl/>
        </w:rPr>
        <w:t>ن</w:t>
      </w:r>
      <w:r w:rsidR="00AE657A">
        <w:rPr>
          <w:rFonts w:hint="cs"/>
          <w:rtl/>
        </w:rPr>
        <w:t>ی</w:t>
      </w:r>
      <w:r w:rsidR="006F78B3" w:rsidRPr="00DE4439">
        <w:rPr>
          <w:rFonts w:hint="cs"/>
          <w:rtl/>
        </w:rPr>
        <w:t xml:space="preserve">د، سوگند به خدا </w:t>
      </w:r>
      <w:r w:rsidR="00AE657A">
        <w:rPr>
          <w:rFonts w:hint="cs"/>
          <w:rtl/>
        </w:rPr>
        <w:t>ک</w:t>
      </w:r>
      <w:r w:rsidR="006F78B3" w:rsidRPr="00DE4439">
        <w:rPr>
          <w:rFonts w:hint="cs"/>
          <w:rtl/>
        </w:rPr>
        <w:t>ه پ</w:t>
      </w:r>
      <w:r w:rsidR="00AE657A">
        <w:rPr>
          <w:rFonts w:hint="cs"/>
          <w:rtl/>
        </w:rPr>
        <w:t>ی</w:t>
      </w:r>
      <w:r w:rsidR="006F78B3" w:rsidRPr="00DE4439">
        <w:rPr>
          <w:rFonts w:hint="cs"/>
          <w:rtl/>
        </w:rPr>
        <w:t>امبر ا</w:t>
      </w:r>
      <w:r w:rsidR="00AE657A">
        <w:rPr>
          <w:rFonts w:hint="cs"/>
          <w:rtl/>
        </w:rPr>
        <w:t>ی</w:t>
      </w:r>
      <w:r w:rsidR="006F78B3" w:rsidRPr="00DE4439">
        <w:rPr>
          <w:rFonts w:hint="cs"/>
          <w:rtl/>
        </w:rPr>
        <w:t xml:space="preserve">ن </w:t>
      </w:r>
      <w:r w:rsidR="00AE657A">
        <w:rPr>
          <w:rFonts w:hint="cs"/>
          <w:rtl/>
        </w:rPr>
        <w:t>ک</w:t>
      </w:r>
      <w:r w:rsidR="006F78B3" w:rsidRPr="00DE4439">
        <w:rPr>
          <w:rFonts w:hint="cs"/>
          <w:rtl/>
        </w:rPr>
        <w:t>ار را نم</w:t>
      </w:r>
      <w:r w:rsidR="00AE657A">
        <w:rPr>
          <w:rFonts w:hint="cs"/>
          <w:rtl/>
        </w:rPr>
        <w:t>ی</w:t>
      </w:r>
      <w:r w:rsidR="006F78B3" w:rsidRPr="00DE4439">
        <w:rPr>
          <w:rFonts w:hint="cs"/>
          <w:rtl/>
        </w:rPr>
        <w:t>‌</w:t>
      </w:r>
      <w:r w:rsidR="00AE657A">
        <w:rPr>
          <w:rFonts w:hint="cs"/>
          <w:rtl/>
        </w:rPr>
        <w:t>ک</w:t>
      </w:r>
      <w:r w:rsidR="006F78B3" w:rsidRPr="00DE4439">
        <w:rPr>
          <w:rFonts w:hint="cs"/>
          <w:rtl/>
        </w:rPr>
        <w:t>ند رب</w:t>
      </w:r>
      <w:r w:rsidR="00AE657A">
        <w:rPr>
          <w:rFonts w:hint="cs"/>
          <w:rtl/>
        </w:rPr>
        <w:t>ی</w:t>
      </w:r>
      <w:r w:rsidR="006F78B3" w:rsidRPr="00DE4439">
        <w:rPr>
          <w:rFonts w:hint="cs"/>
          <w:rtl/>
        </w:rPr>
        <w:t xml:space="preserve">عه او را </w:t>
      </w:r>
      <w:r w:rsidR="00AE657A">
        <w:rPr>
          <w:rFonts w:hint="cs"/>
          <w:rtl/>
        </w:rPr>
        <w:t>ک</w:t>
      </w:r>
      <w:r w:rsidR="006F78B3" w:rsidRPr="00DE4439">
        <w:rPr>
          <w:rFonts w:hint="cs"/>
          <w:rtl/>
        </w:rPr>
        <w:t>نار زد و گفت</w:t>
      </w:r>
      <w:r w:rsidR="00784590" w:rsidRPr="00DE4439">
        <w:rPr>
          <w:rFonts w:hint="cs"/>
          <w:rtl/>
        </w:rPr>
        <w:t xml:space="preserve">: </w:t>
      </w:r>
      <w:r w:rsidR="006F78B3" w:rsidRPr="00DE4439">
        <w:rPr>
          <w:rFonts w:hint="cs"/>
          <w:rtl/>
        </w:rPr>
        <w:t>سوگند به خدا چون نسبت به ما حسادت م</w:t>
      </w:r>
      <w:r w:rsidR="00AE657A">
        <w:rPr>
          <w:rFonts w:hint="cs"/>
          <w:rtl/>
        </w:rPr>
        <w:t>ی</w:t>
      </w:r>
      <w:r w:rsidR="006F78B3" w:rsidRPr="00DE4439">
        <w:rPr>
          <w:rFonts w:hint="cs"/>
          <w:rtl/>
        </w:rPr>
        <w:t>‌ورز</w:t>
      </w:r>
      <w:r w:rsidR="00AE657A">
        <w:rPr>
          <w:rFonts w:hint="cs"/>
          <w:rtl/>
        </w:rPr>
        <w:t>ی</w:t>
      </w:r>
      <w:r w:rsidR="006F78B3" w:rsidRPr="00DE4439">
        <w:rPr>
          <w:rFonts w:hint="cs"/>
          <w:rtl/>
        </w:rPr>
        <w:t xml:space="preserve"> ا</w:t>
      </w:r>
      <w:r w:rsidR="00AE657A">
        <w:rPr>
          <w:rFonts w:hint="cs"/>
          <w:rtl/>
        </w:rPr>
        <w:t>ی</w:t>
      </w:r>
      <w:r w:rsidR="006F78B3" w:rsidRPr="00DE4439">
        <w:rPr>
          <w:rFonts w:hint="cs"/>
          <w:rtl/>
        </w:rPr>
        <w:t>ن را م</w:t>
      </w:r>
      <w:r w:rsidR="00AE657A">
        <w:rPr>
          <w:rFonts w:hint="cs"/>
          <w:rtl/>
        </w:rPr>
        <w:t>ی</w:t>
      </w:r>
      <w:r w:rsidR="006F78B3" w:rsidRPr="00DE4439">
        <w:rPr>
          <w:rFonts w:hint="cs"/>
          <w:rtl/>
        </w:rPr>
        <w:t>‌گو</w:t>
      </w:r>
      <w:r w:rsidR="00AE657A">
        <w:rPr>
          <w:rFonts w:hint="cs"/>
          <w:rtl/>
        </w:rPr>
        <w:t>یی</w:t>
      </w:r>
      <w:r w:rsidR="006D5FDB" w:rsidRPr="00DE4439">
        <w:rPr>
          <w:rFonts w:hint="cs"/>
          <w:rtl/>
        </w:rPr>
        <w:t>،</w:t>
      </w:r>
      <w:r w:rsidR="006F78B3" w:rsidRPr="00DE4439">
        <w:rPr>
          <w:rFonts w:hint="cs"/>
          <w:rtl/>
        </w:rPr>
        <w:t xml:space="preserve"> سوگند به خدا </w:t>
      </w:r>
      <w:r w:rsidR="00AE657A">
        <w:rPr>
          <w:rFonts w:hint="cs"/>
          <w:rtl/>
        </w:rPr>
        <w:t>ک</w:t>
      </w:r>
      <w:r w:rsidR="006F78B3" w:rsidRPr="00DE4439">
        <w:rPr>
          <w:rFonts w:hint="cs"/>
          <w:rtl/>
        </w:rPr>
        <w:t>ه داماد پ</w:t>
      </w:r>
      <w:r w:rsidR="00AE657A">
        <w:rPr>
          <w:rFonts w:hint="cs"/>
          <w:rtl/>
        </w:rPr>
        <w:t>ی</w:t>
      </w:r>
      <w:r w:rsidR="006F78B3" w:rsidRPr="00DE4439">
        <w:rPr>
          <w:rFonts w:hint="cs"/>
          <w:rtl/>
        </w:rPr>
        <w:t>امبر شد</w:t>
      </w:r>
      <w:r w:rsidR="00AE657A">
        <w:rPr>
          <w:rFonts w:hint="cs"/>
          <w:rtl/>
        </w:rPr>
        <w:t>ی</w:t>
      </w:r>
      <w:r w:rsidR="006F78B3" w:rsidRPr="00DE4439">
        <w:rPr>
          <w:rFonts w:hint="cs"/>
          <w:rtl/>
        </w:rPr>
        <w:t xml:space="preserve"> اما ما به تو حسادت ن</w:t>
      </w:r>
      <w:r w:rsidR="00AE657A">
        <w:rPr>
          <w:rFonts w:hint="cs"/>
          <w:rtl/>
        </w:rPr>
        <w:t>ک</w:t>
      </w:r>
      <w:r w:rsidR="006F78B3" w:rsidRPr="00DE4439">
        <w:rPr>
          <w:rFonts w:hint="cs"/>
          <w:rtl/>
        </w:rPr>
        <w:t>رد</w:t>
      </w:r>
      <w:r w:rsidR="00AE657A">
        <w:rPr>
          <w:rFonts w:hint="cs"/>
          <w:rtl/>
        </w:rPr>
        <w:t>ی</w:t>
      </w:r>
      <w:r w:rsidR="006D5FDB" w:rsidRPr="00DE4439">
        <w:rPr>
          <w:rFonts w:hint="cs"/>
          <w:rtl/>
        </w:rPr>
        <w:t>م.</w:t>
      </w:r>
    </w:p>
    <w:p w:rsidR="006F78B3" w:rsidRPr="00DE4439" w:rsidRDefault="006F78B3" w:rsidP="009C6AE1">
      <w:pPr>
        <w:pStyle w:val="a"/>
        <w:rPr>
          <w:rtl/>
        </w:rPr>
      </w:pPr>
      <w:r w:rsidRPr="00DE4439">
        <w:rPr>
          <w:rFonts w:hint="cs"/>
          <w:rtl/>
        </w:rPr>
        <w:t>عل</w:t>
      </w:r>
      <w:r w:rsidR="00AE657A">
        <w:rPr>
          <w:rFonts w:hint="cs"/>
          <w:rtl/>
        </w:rPr>
        <w:t>ی</w:t>
      </w:r>
      <w:r w:rsidRPr="00DE4439">
        <w:rPr>
          <w:rFonts w:hint="cs"/>
          <w:rtl/>
        </w:rPr>
        <w:t xml:space="preserve"> گفت</w:t>
      </w:r>
      <w:r w:rsidR="00784590" w:rsidRPr="00DE4439">
        <w:rPr>
          <w:rFonts w:hint="cs"/>
          <w:rtl/>
        </w:rPr>
        <w:t xml:space="preserve">: </w:t>
      </w:r>
      <w:r w:rsidRPr="00DE4439">
        <w:rPr>
          <w:rFonts w:hint="cs"/>
          <w:rtl/>
        </w:rPr>
        <w:t>پس آن دو را بفرست</w:t>
      </w:r>
      <w:r w:rsidR="00AE657A">
        <w:rPr>
          <w:rFonts w:hint="cs"/>
          <w:rtl/>
        </w:rPr>
        <w:t>ی</w:t>
      </w:r>
      <w:r w:rsidRPr="00DE4439">
        <w:rPr>
          <w:rFonts w:hint="cs"/>
          <w:rtl/>
        </w:rPr>
        <w:t>د، آنها رفتند و عل</w:t>
      </w:r>
      <w:r w:rsidR="00AE657A">
        <w:rPr>
          <w:rFonts w:hint="cs"/>
          <w:rtl/>
        </w:rPr>
        <w:t>ی</w:t>
      </w:r>
      <w:r w:rsidRPr="00DE4439">
        <w:rPr>
          <w:rFonts w:hint="cs"/>
          <w:rtl/>
        </w:rPr>
        <w:t xml:space="preserve"> به پهلو</w:t>
      </w:r>
      <w:r w:rsidR="00AE657A">
        <w:rPr>
          <w:rFonts w:hint="cs"/>
          <w:rtl/>
        </w:rPr>
        <w:t>ی</w:t>
      </w:r>
      <w:r w:rsidRPr="00DE4439">
        <w:rPr>
          <w:rFonts w:hint="cs"/>
          <w:rtl/>
        </w:rPr>
        <w:t xml:space="preserve">ش دراز </w:t>
      </w:r>
      <w:r w:rsidR="00AE657A">
        <w:rPr>
          <w:rFonts w:hint="cs"/>
          <w:rtl/>
        </w:rPr>
        <w:t>ک</w:t>
      </w:r>
      <w:r w:rsidRPr="00DE4439">
        <w:rPr>
          <w:rFonts w:hint="cs"/>
          <w:rtl/>
        </w:rPr>
        <w:t>ش</w:t>
      </w:r>
      <w:r w:rsidR="00AE657A">
        <w:rPr>
          <w:rFonts w:hint="cs"/>
          <w:rtl/>
        </w:rPr>
        <w:t>ی</w:t>
      </w:r>
      <w:r w:rsidRPr="00DE4439">
        <w:rPr>
          <w:rFonts w:hint="cs"/>
          <w:rtl/>
        </w:rPr>
        <w:t xml:space="preserve">د. </w:t>
      </w:r>
      <w:r w:rsidR="0069283A" w:rsidRPr="00DE4439">
        <w:rPr>
          <w:rFonts w:hint="cs"/>
          <w:rtl/>
        </w:rPr>
        <w:t>م</w:t>
      </w:r>
      <w:r w:rsidR="00AE657A">
        <w:rPr>
          <w:rFonts w:hint="cs"/>
          <w:rtl/>
        </w:rPr>
        <w:t>ی</w:t>
      </w:r>
      <w:r w:rsidR="0069283A" w:rsidRPr="00DE4439">
        <w:rPr>
          <w:rFonts w:hint="cs"/>
          <w:rtl/>
        </w:rPr>
        <w:t>‌گو</w:t>
      </w:r>
      <w:r w:rsidR="00AE657A">
        <w:rPr>
          <w:rFonts w:hint="cs"/>
          <w:rtl/>
        </w:rPr>
        <w:t>ی</w:t>
      </w:r>
      <w:r w:rsidR="0069283A" w:rsidRPr="00DE4439">
        <w:rPr>
          <w:rFonts w:hint="cs"/>
          <w:rtl/>
        </w:rPr>
        <w:t>د</w:t>
      </w:r>
      <w:r w:rsidR="00784590" w:rsidRPr="00DE4439">
        <w:rPr>
          <w:rFonts w:hint="cs"/>
          <w:rtl/>
        </w:rPr>
        <w:t xml:space="preserve">: </w:t>
      </w:r>
      <w:r w:rsidR="0069283A" w:rsidRPr="00DE4439">
        <w:rPr>
          <w:rFonts w:hint="cs"/>
          <w:rtl/>
        </w:rPr>
        <w:t>وقت</w:t>
      </w:r>
      <w:r w:rsidR="00AE657A">
        <w:rPr>
          <w:rFonts w:hint="cs"/>
          <w:rtl/>
        </w:rPr>
        <w:t>ی</w:t>
      </w:r>
      <w:r w:rsidR="0069283A" w:rsidRPr="00DE4439">
        <w:rPr>
          <w:rFonts w:hint="cs"/>
          <w:rtl/>
        </w:rPr>
        <w:t xml:space="preserve"> پ</w:t>
      </w:r>
      <w:r w:rsidR="00AE657A">
        <w:rPr>
          <w:rFonts w:hint="cs"/>
          <w:rtl/>
        </w:rPr>
        <w:t>ی</w:t>
      </w:r>
      <w:r w:rsidR="0069283A" w:rsidRPr="00DE4439">
        <w:rPr>
          <w:rFonts w:hint="cs"/>
          <w:rtl/>
        </w:rPr>
        <w:t>امبر</w:t>
      </w:r>
      <w:r w:rsidR="007C24D4" w:rsidRPr="00DE4439">
        <w:rPr>
          <w:rFonts w:ascii="Tahoma" w:hAnsi="Tahoma" w:cs="CTraditional Arabic" w:hint="cs"/>
          <w:color w:val="000000"/>
          <w:rtl/>
        </w:rPr>
        <w:t>ص</w:t>
      </w:r>
      <w:r w:rsidR="000C7DFE" w:rsidRPr="00DE4439">
        <w:rPr>
          <w:rFonts w:hint="cs"/>
          <w:rtl/>
        </w:rPr>
        <w:t xml:space="preserve"> نماز ظهر را خواند آنها قبل از او به سو</w:t>
      </w:r>
      <w:r w:rsidR="00AE657A">
        <w:rPr>
          <w:rFonts w:hint="cs"/>
          <w:rtl/>
        </w:rPr>
        <w:t>ی</w:t>
      </w:r>
      <w:r w:rsidR="000C7DFE" w:rsidRPr="00DE4439">
        <w:rPr>
          <w:rFonts w:hint="cs"/>
          <w:rtl/>
        </w:rPr>
        <w:t xml:space="preserve"> حجره رفتند و م</w:t>
      </w:r>
      <w:r w:rsidR="00AE657A">
        <w:rPr>
          <w:rFonts w:hint="cs"/>
          <w:rtl/>
        </w:rPr>
        <w:t>ی</w:t>
      </w:r>
      <w:r w:rsidR="000C7DFE" w:rsidRPr="00DE4439">
        <w:rPr>
          <w:rFonts w:hint="cs"/>
          <w:rtl/>
        </w:rPr>
        <w:t>‌گو</w:t>
      </w:r>
      <w:r w:rsidR="00AE657A">
        <w:rPr>
          <w:rFonts w:hint="cs"/>
          <w:rtl/>
        </w:rPr>
        <w:t>ی</w:t>
      </w:r>
      <w:r w:rsidR="000C7DFE" w:rsidRPr="00DE4439">
        <w:rPr>
          <w:rFonts w:hint="cs"/>
          <w:rtl/>
        </w:rPr>
        <w:t xml:space="preserve">د ما </w:t>
      </w:r>
      <w:r w:rsidR="00AE657A">
        <w:rPr>
          <w:rFonts w:hint="cs"/>
          <w:rtl/>
        </w:rPr>
        <w:t>ک</w:t>
      </w:r>
      <w:r w:rsidR="000C7DFE" w:rsidRPr="00DE4439">
        <w:rPr>
          <w:rFonts w:hint="cs"/>
          <w:rtl/>
        </w:rPr>
        <w:t>نار حجره نشست</w:t>
      </w:r>
      <w:r w:rsidR="00AE657A">
        <w:rPr>
          <w:rFonts w:hint="cs"/>
          <w:rtl/>
        </w:rPr>
        <w:t>ی</w:t>
      </w:r>
      <w:r w:rsidR="000C7DFE" w:rsidRPr="00DE4439">
        <w:rPr>
          <w:rFonts w:hint="cs"/>
          <w:rtl/>
        </w:rPr>
        <w:t xml:space="preserve">م تا آن </w:t>
      </w:r>
      <w:r w:rsidR="00AE657A">
        <w:rPr>
          <w:rFonts w:hint="cs"/>
          <w:rtl/>
        </w:rPr>
        <w:t>ک</w:t>
      </w:r>
      <w:r w:rsidR="000C7DFE" w:rsidRPr="00DE4439">
        <w:rPr>
          <w:rFonts w:hint="cs"/>
          <w:rtl/>
        </w:rPr>
        <w:t>ه پ</w:t>
      </w:r>
      <w:r w:rsidR="00AE657A">
        <w:rPr>
          <w:rFonts w:hint="cs"/>
          <w:rtl/>
        </w:rPr>
        <w:t>ی</w:t>
      </w:r>
      <w:r w:rsidR="000C7DFE" w:rsidRPr="00DE4439">
        <w:rPr>
          <w:rFonts w:hint="cs"/>
          <w:rtl/>
        </w:rPr>
        <w:t>امبر آمد و گوش‌ها</w:t>
      </w:r>
      <w:r w:rsidR="00AE657A">
        <w:rPr>
          <w:rFonts w:hint="cs"/>
          <w:rtl/>
        </w:rPr>
        <w:t>ی</w:t>
      </w:r>
      <w:r w:rsidR="000C7DFE" w:rsidRPr="00DE4439">
        <w:rPr>
          <w:rFonts w:hint="cs"/>
          <w:rtl/>
        </w:rPr>
        <w:t xml:space="preserve"> ما را گرفت. سپس گفت</w:t>
      </w:r>
      <w:r w:rsidR="00784590" w:rsidRPr="00DE4439">
        <w:rPr>
          <w:rFonts w:hint="cs"/>
          <w:rtl/>
        </w:rPr>
        <w:t xml:space="preserve">: </w:t>
      </w:r>
      <w:r w:rsidR="000C7DFE" w:rsidRPr="00DE4439">
        <w:rPr>
          <w:rFonts w:hint="cs"/>
          <w:rtl/>
        </w:rPr>
        <w:t>آنچه را پنهان م</w:t>
      </w:r>
      <w:r w:rsidR="00AE657A">
        <w:rPr>
          <w:rFonts w:hint="cs"/>
          <w:rtl/>
        </w:rPr>
        <w:t>ی</w:t>
      </w:r>
      <w:r w:rsidR="000C7DFE" w:rsidRPr="00DE4439">
        <w:rPr>
          <w:rFonts w:hint="cs"/>
          <w:rtl/>
        </w:rPr>
        <w:t>‌</w:t>
      </w:r>
      <w:r w:rsidR="00AE657A">
        <w:rPr>
          <w:rFonts w:hint="cs"/>
          <w:rtl/>
        </w:rPr>
        <w:t>ک</w:t>
      </w:r>
      <w:r w:rsidR="000C7DFE" w:rsidRPr="00DE4439">
        <w:rPr>
          <w:rFonts w:hint="cs"/>
          <w:rtl/>
        </w:rPr>
        <w:t>ن</w:t>
      </w:r>
      <w:r w:rsidR="00AE657A">
        <w:rPr>
          <w:rFonts w:hint="cs"/>
          <w:rtl/>
        </w:rPr>
        <w:t>ی</w:t>
      </w:r>
      <w:r w:rsidR="000C7DFE" w:rsidRPr="00DE4439">
        <w:rPr>
          <w:rFonts w:hint="cs"/>
          <w:rtl/>
        </w:rPr>
        <w:t>د بگو</w:t>
      </w:r>
      <w:r w:rsidR="00AE657A">
        <w:rPr>
          <w:rFonts w:hint="cs"/>
          <w:rtl/>
        </w:rPr>
        <w:t>یی</w:t>
      </w:r>
      <w:r w:rsidR="000C7DFE" w:rsidRPr="00DE4439">
        <w:rPr>
          <w:rFonts w:hint="cs"/>
          <w:rtl/>
        </w:rPr>
        <w:t>د، سپس او وارد شد و ما نزد او رفت</w:t>
      </w:r>
      <w:r w:rsidR="00AE657A">
        <w:rPr>
          <w:rFonts w:hint="cs"/>
          <w:rtl/>
        </w:rPr>
        <w:t>ی</w:t>
      </w:r>
      <w:r w:rsidR="000C7DFE" w:rsidRPr="00DE4439">
        <w:rPr>
          <w:rFonts w:hint="cs"/>
          <w:rtl/>
        </w:rPr>
        <w:t>م و او در آن روز پ</w:t>
      </w:r>
      <w:r w:rsidR="00AE657A">
        <w:rPr>
          <w:rFonts w:hint="cs"/>
          <w:rtl/>
        </w:rPr>
        <w:t>ی</w:t>
      </w:r>
      <w:r w:rsidR="000C7DFE" w:rsidRPr="00DE4439">
        <w:rPr>
          <w:rFonts w:hint="cs"/>
          <w:rtl/>
        </w:rPr>
        <w:t>ش ز</w:t>
      </w:r>
      <w:r w:rsidR="00AE657A">
        <w:rPr>
          <w:rFonts w:hint="cs"/>
          <w:rtl/>
        </w:rPr>
        <w:t>ی</w:t>
      </w:r>
      <w:r w:rsidR="000C7DFE" w:rsidRPr="00DE4439">
        <w:rPr>
          <w:rFonts w:hint="cs"/>
          <w:rtl/>
        </w:rPr>
        <w:t>نب بنت ج</w:t>
      </w:r>
      <w:r w:rsidR="000D4FDE" w:rsidRPr="00DE4439">
        <w:rPr>
          <w:rFonts w:hint="cs"/>
          <w:rtl/>
        </w:rPr>
        <w:t>ح</w:t>
      </w:r>
      <w:r w:rsidR="000C7DFE" w:rsidRPr="00DE4439">
        <w:rPr>
          <w:rFonts w:hint="cs"/>
          <w:rtl/>
        </w:rPr>
        <w:t>ش بود. م</w:t>
      </w:r>
      <w:r w:rsidR="00AE657A">
        <w:rPr>
          <w:rFonts w:hint="cs"/>
          <w:rtl/>
        </w:rPr>
        <w:t>ی</w:t>
      </w:r>
      <w:r w:rsidR="000C7DFE" w:rsidRPr="00DE4439">
        <w:rPr>
          <w:rFonts w:hint="eastAsia"/>
          <w:rtl/>
        </w:rPr>
        <w:t>‌</w:t>
      </w:r>
      <w:r w:rsidR="000C7DFE" w:rsidRPr="00DE4439">
        <w:rPr>
          <w:rFonts w:hint="cs"/>
          <w:rtl/>
        </w:rPr>
        <w:t>گو</w:t>
      </w:r>
      <w:r w:rsidR="00AE657A">
        <w:rPr>
          <w:rFonts w:hint="cs"/>
          <w:rtl/>
        </w:rPr>
        <w:t>ی</w:t>
      </w:r>
      <w:r w:rsidR="000C7DFE" w:rsidRPr="00DE4439">
        <w:rPr>
          <w:rFonts w:hint="cs"/>
          <w:rtl/>
        </w:rPr>
        <w:t xml:space="preserve">د هر </w:t>
      </w:r>
      <w:r w:rsidR="00AE657A">
        <w:rPr>
          <w:rFonts w:hint="cs"/>
          <w:rtl/>
        </w:rPr>
        <w:t>یک</w:t>
      </w:r>
      <w:r w:rsidR="000C7DFE" w:rsidRPr="00DE4439">
        <w:rPr>
          <w:rFonts w:hint="cs"/>
          <w:rtl/>
        </w:rPr>
        <w:t xml:space="preserve"> از ما از د</w:t>
      </w:r>
      <w:r w:rsidR="00AE657A">
        <w:rPr>
          <w:rFonts w:hint="cs"/>
          <w:rtl/>
        </w:rPr>
        <w:t>ی</w:t>
      </w:r>
      <w:r w:rsidR="000C7DFE" w:rsidRPr="00DE4439">
        <w:rPr>
          <w:rFonts w:hint="cs"/>
          <w:rtl/>
        </w:rPr>
        <w:t>گر</w:t>
      </w:r>
      <w:r w:rsidR="00AE657A">
        <w:rPr>
          <w:rFonts w:hint="cs"/>
          <w:rtl/>
        </w:rPr>
        <w:t>ی</w:t>
      </w:r>
      <w:r w:rsidR="000C7DFE" w:rsidRPr="00DE4439">
        <w:rPr>
          <w:rFonts w:hint="cs"/>
          <w:rtl/>
        </w:rPr>
        <w:t xml:space="preserve"> خواست </w:t>
      </w:r>
      <w:r w:rsidR="00AE657A">
        <w:rPr>
          <w:rFonts w:hint="cs"/>
          <w:rtl/>
        </w:rPr>
        <w:t>ک</w:t>
      </w:r>
      <w:r w:rsidR="000C7DFE" w:rsidRPr="00DE4439">
        <w:rPr>
          <w:rFonts w:hint="cs"/>
          <w:rtl/>
        </w:rPr>
        <w:t xml:space="preserve">ه حرف بزند سپس </w:t>
      </w:r>
      <w:r w:rsidR="00AE657A">
        <w:rPr>
          <w:rFonts w:hint="cs"/>
          <w:rtl/>
        </w:rPr>
        <w:t>یکی</w:t>
      </w:r>
      <w:r w:rsidR="000C7DFE" w:rsidRPr="00DE4439">
        <w:rPr>
          <w:rFonts w:hint="cs"/>
          <w:rtl/>
        </w:rPr>
        <w:t xml:space="preserve"> از ما حرف زد و گفت</w:t>
      </w:r>
      <w:r w:rsidR="00784590" w:rsidRPr="00DE4439">
        <w:rPr>
          <w:rFonts w:hint="cs"/>
          <w:rtl/>
        </w:rPr>
        <w:t xml:space="preserve">: </w:t>
      </w:r>
      <w:r w:rsidR="000C7DFE" w:rsidRPr="00DE4439">
        <w:rPr>
          <w:rFonts w:hint="cs"/>
          <w:rtl/>
        </w:rPr>
        <w:t>ا</w:t>
      </w:r>
      <w:r w:rsidR="00AE657A">
        <w:rPr>
          <w:rFonts w:hint="cs"/>
          <w:rtl/>
        </w:rPr>
        <w:t>ی</w:t>
      </w:r>
      <w:r w:rsidR="000C7DFE" w:rsidRPr="00DE4439">
        <w:rPr>
          <w:rFonts w:hint="cs"/>
          <w:rtl/>
        </w:rPr>
        <w:t xml:space="preserve"> پ</w:t>
      </w:r>
      <w:r w:rsidR="00AE657A">
        <w:rPr>
          <w:rFonts w:hint="cs"/>
          <w:rtl/>
        </w:rPr>
        <w:t>ی</w:t>
      </w:r>
      <w:r w:rsidR="000C7DFE" w:rsidRPr="00DE4439">
        <w:rPr>
          <w:rFonts w:hint="cs"/>
          <w:rtl/>
        </w:rPr>
        <w:t>امبر تو از همه مردم ب</w:t>
      </w:r>
      <w:r w:rsidR="00AE657A">
        <w:rPr>
          <w:rFonts w:hint="cs"/>
          <w:rtl/>
        </w:rPr>
        <w:t>ی</w:t>
      </w:r>
      <w:r w:rsidR="000C7DFE" w:rsidRPr="00DE4439">
        <w:rPr>
          <w:rFonts w:hint="cs"/>
          <w:rtl/>
        </w:rPr>
        <w:t>شتر احسان م</w:t>
      </w:r>
      <w:r w:rsidR="00AE657A">
        <w:rPr>
          <w:rFonts w:hint="cs"/>
          <w:rtl/>
        </w:rPr>
        <w:t>ی</w:t>
      </w:r>
      <w:r w:rsidR="000C7DFE" w:rsidRPr="00DE4439">
        <w:rPr>
          <w:rFonts w:hint="cs"/>
          <w:rtl/>
        </w:rPr>
        <w:t>‌</w:t>
      </w:r>
      <w:r w:rsidR="00AE657A">
        <w:rPr>
          <w:rFonts w:hint="cs"/>
          <w:rtl/>
        </w:rPr>
        <w:t>ک</w:t>
      </w:r>
      <w:r w:rsidR="000C7DFE" w:rsidRPr="00DE4439">
        <w:rPr>
          <w:rFonts w:hint="cs"/>
          <w:rtl/>
        </w:rPr>
        <w:t>ن</w:t>
      </w:r>
      <w:r w:rsidR="00AE657A">
        <w:rPr>
          <w:rFonts w:hint="cs"/>
          <w:rtl/>
        </w:rPr>
        <w:t>ی</w:t>
      </w:r>
      <w:r w:rsidR="000C7DFE" w:rsidRPr="00DE4439">
        <w:rPr>
          <w:rFonts w:hint="cs"/>
          <w:rtl/>
        </w:rPr>
        <w:t xml:space="preserve"> و به خو</w:t>
      </w:r>
      <w:r w:rsidR="00AE657A">
        <w:rPr>
          <w:rFonts w:hint="cs"/>
          <w:rtl/>
        </w:rPr>
        <w:t>ی</w:t>
      </w:r>
      <w:r w:rsidR="000C7DFE" w:rsidRPr="00DE4439">
        <w:rPr>
          <w:rFonts w:hint="cs"/>
          <w:rtl/>
        </w:rPr>
        <w:t>شاوندان رس</w:t>
      </w:r>
      <w:r w:rsidR="00AE657A">
        <w:rPr>
          <w:rFonts w:hint="cs"/>
          <w:rtl/>
        </w:rPr>
        <w:t>ی</w:t>
      </w:r>
      <w:r w:rsidR="000C7DFE" w:rsidRPr="00DE4439">
        <w:rPr>
          <w:rFonts w:hint="cs"/>
          <w:rtl/>
        </w:rPr>
        <w:t>دگ</w:t>
      </w:r>
      <w:r w:rsidR="00AE657A">
        <w:rPr>
          <w:rFonts w:hint="cs"/>
          <w:rtl/>
        </w:rPr>
        <w:t>ی</w:t>
      </w:r>
      <w:r w:rsidR="000C7DFE" w:rsidRPr="00DE4439">
        <w:rPr>
          <w:rFonts w:hint="cs"/>
          <w:rtl/>
        </w:rPr>
        <w:t xml:space="preserve"> م</w:t>
      </w:r>
      <w:r w:rsidR="00AE657A">
        <w:rPr>
          <w:rFonts w:hint="cs"/>
          <w:rtl/>
        </w:rPr>
        <w:t>ی</w:t>
      </w:r>
      <w:r w:rsidR="000C7DFE" w:rsidRPr="00DE4439">
        <w:rPr>
          <w:rFonts w:hint="cs"/>
          <w:rtl/>
        </w:rPr>
        <w:t>‌نما</w:t>
      </w:r>
      <w:r w:rsidR="00AE657A">
        <w:rPr>
          <w:rFonts w:hint="cs"/>
          <w:rtl/>
        </w:rPr>
        <w:t>یی</w:t>
      </w:r>
      <w:r w:rsidR="000C7DFE" w:rsidRPr="00DE4439">
        <w:rPr>
          <w:rFonts w:hint="cs"/>
          <w:rtl/>
        </w:rPr>
        <w:t xml:space="preserve"> و ما ا</w:t>
      </w:r>
      <w:r w:rsidR="00AE657A">
        <w:rPr>
          <w:rFonts w:hint="cs"/>
          <w:rtl/>
        </w:rPr>
        <w:t>ی</w:t>
      </w:r>
      <w:r w:rsidR="000C7DFE" w:rsidRPr="00DE4439">
        <w:rPr>
          <w:rFonts w:hint="cs"/>
          <w:rtl/>
        </w:rPr>
        <w:t>ن</w:t>
      </w:r>
      <w:r w:rsidR="00AE657A">
        <w:rPr>
          <w:rFonts w:hint="cs"/>
          <w:rtl/>
        </w:rPr>
        <w:t>ک</w:t>
      </w:r>
      <w:r w:rsidR="000C7DFE" w:rsidRPr="00DE4439">
        <w:rPr>
          <w:rFonts w:hint="cs"/>
          <w:rtl/>
        </w:rPr>
        <w:t xml:space="preserve"> به سن بلوغ رس</w:t>
      </w:r>
      <w:r w:rsidR="00AE657A">
        <w:rPr>
          <w:rFonts w:hint="cs"/>
          <w:rtl/>
        </w:rPr>
        <w:t>ی</w:t>
      </w:r>
      <w:r w:rsidR="000C7DFE" w:rsidRPr="00DE4439">
        <w:rPr>
          <w:rFonts w:hint="cs"/>
          <w:rtl/>
        </w:rPr>
        <w:t>ده‌ا</w:t>
      </w:r>
      <w:r w:rsidR="00AE657A">
        <w:rPr>
          <w:rFonts w:hint="cs"/>
          <w:rtl/>
        </w:rPr>
        <w:t>ی</w:t>
      </w:r>
      <w:r w:rsidR="000C7DFE" w:rsidRPr="00DE4439">
        <w:rPr>
          <w:rFonts w:hint="cs"/>
          <w:rtl/>
        </w:rPr>
        <w:t>م و آمده‌ا</w:t>
      </w:r>
      <w:r w:rsidR="00AE657A">
        <w:rPr>
          <w:rFonts w:hint="cs"/>
          <w:rtl/>
        </w:rPr>
        <w:t>ی</w:t>
      </w:r>
      <w:r w:rsidR="000C7DFE" w:rsidRPr="00DE4439">
        <w:rPr>
          <w:rFonts w:hint="cs"/>
          <w:rtl/>
        </w:rPr>
        <w:t xml:space="preserve">م </w:t>
      </w:r>
      <w:r w:rsidR="00AE657A">
        <w:rPr>
          <w:rFonts w:hint="cs"/>
          <w:rtl/>
        </w:rPr>
        <w:t>ک</w:t>
      </w:r>
      <w:r w:rsidR="000C7DFE" w:rsidRPr="00DE4439">
        <w:rPr>
          <w:rFonts w:hint="cs"/>
          <w:rtl/>
        </w:rPr>
        <w:t>ه ما را بر بخش</w:t>
      </w:r>
      <w:r w:rsidR="00AE657A">
        <w:rPr>
          <w:rFonts w:hint="cs"/>
          <w:rtl/>
        </w:rPr>
        <w:t>ی</w:t>
      </w:r>
      <w:r w:rsidR="000C7DFE" w:rsidRPr="00DE4439">
        <w:rPr>
          <w:rFonts w:hint="cs"/>
          <w:rtl/>
        </w:rPr>
        <w:t xml:space="preserve"> از ا</w:t>
      </w:r>
      <w:r w:rsidR="00AE657A">
        <w:rPr>
          <w:rFonts w:hint="cs"/>
          <w:rtl/>
        </w:rPr>
        <w:t>ی</w:t>
      </w:r>
      <w:r w:rsidR="000C7DFE" w:rsidRPr="00DE4439">
        <w:rPr>
          <w:rFonts w:hint="cs"/>
          <w:rtl/>
        </w:rPr>
        <w:t>ن صدقات ام</w:t>
      </w:r>
      <w:r w:rsidR="00AE657A">
        <w:rPr>
          <w:rFonts w:hint="cs"/>
          <w:rtl/>
        </w:rPr>
        <w:t>ی</w:t>
      </w:r>
      <w:r w:rsidR="000C7DFE" w:rsidRPr="00DE4439">
        <w:rPr>
          <w:rFonts w:hint="cs"/>
          <w:rtl/>
        </w:rPr>
        <w:t>ر قرار ده</w:t>
      </w:r>
      <w:r w:rsidR="00AE657A">
        <w:rPr>
          <w:rFonts w:hint="cs"/>
          <w:rtl/>
        </w:rPr>
        <w:t>ی</w:t>
      </w:r>
      <w:r w:rsidR="000C7DFE" w:rsidRPr="00DE4439">
        <w:rPr>
          <w:rFonts w:hint="cs"/>
          <w:rtl/>
        </w:rPr>
        <w:t xml:space="preserve"> و ما همانند د</w:t>
      </w:r>
      <w:r w:rsidR="00AE657A">
        <w:rPr>
          <w:rFonts w:hint="cs"/>
          <w:rtl/>
        </w:rPr>
        <w:t>ی</w:t>
      </w:r>
      <w:r w:rsidR="000C7DFE" w:rsidRPr="00DE4439">
        <w:rPr>
          <w:rFonts w:hint="cs"/>
          <w:rtl/>
        </w:rPr>
        <w:t>گر مردم آن را برا</w:t>
      </w:r>
      <w:r w:rsidR="00AE657A">
        <w:rPr>
          <w:rFonts w:hint="cs"/>
          <w:rtl/>
        </w:rPr>
        <w:t>ی</w:t>
      </w:r>
      <w:r w:rsidR="000C7DFE" w:rsidRPr="00DE4439">
        <w:rPr>
          <w:rFonts w:hint="cs"/>
          <w:rtl/>
        </w:rPr>
        <w:t>ت جمع‌آور</w:t>
      </w:r>
      <w:r w:rsidR="00AE657A">
        <w:rPr>
          <w:rFonts w:hint="cs"/>
          <w:rtl/>
        </w:rPr>
        <w:t>ی</w:t>
      </w:r>
      <w:r w:rsidR="000C7DFE" w:rsidRPr="00DE4439">
        <w:rPr>
          <w:rFonts w:hint="cs"/>
          <w:rtl/>
        </w:rPr>
        <w:t xml:space="preserve"> م</w:t>
      </w:r>
      <w:r w:rsidR="00AE657A">
        <w:rPr>
          <w:rFonts w:hint="cs"/>
          <w:rtl/>
        </w:rPr>
        <w:t>ی</w:t>
      </w:r>
      <w:r w:rsidR="000C7DFE" w:rsidRPr="00DE4439">
        <w:rPr>
          <w:rFonts w:hint="cs"/>
          <w:rtl/>
        </w:rPr>
        <w:t>‌</w:t>
      </w:r>
      <w:r w:rsidR="00AE657A">
        <w:rPr>
          <w:rFonts w:hint="cs"/>
          <w:rtl/>
        </w:rPr>
        <w:t>ک</w:t>
      </w:r>
      <w:r w:rsidR="000C7DFE" w:rsidRPr="00DE4439">
        <w:rPr>
          <w:rFonts w:hint="cs"/>
          <w:rtl/>
        </w:rPr>
        <w:t>ن</w:t>
      </w:r>
      <w:r w:rsidR="00AE657A">
        <w:rPr>
          <w:rFonts w:hint="cs"/>
          <w:rtl/>
        </w:rPr>
        <w:t>ی</w:t>
      </w:r>
      <w:r w:rsidR="000C7DFE" w:rsidRPr="00DE4439">
        <w:rPr>
          <w:rFonts w:hint="cs"/>
          <w:rtl/>
        </w:rPr>
        <w:t>م تا به ما هم چون د</w:t>
      </w:r>
      <w:r w:rsidR="00AE657A">
        <w:rPr>
          <w:rFonts w:hint="cs"/>
          <w:rtl/>
        </w:rPr>
        <w:t>ی</w:t>
      </w:r>
      <w:r w:rsidR="000C7DFE" w:rsidRPr="00DE4439">
        <w:rPr>
          <w:rFonts w:hint="cs"/>
          <w:rtl/>
        </w:rPr>
        <w:t>گر مردم چ</w:t>
      </w:r>
      <w:r w:rsidR="00AE657A">
        <w:rPr>
          <w:rFonts w:hint="cs"/>
          <w:rtl/>
        </w:rPr>
        <w:t>ی</w:t>
      </w:r>
      <w:r w:rsidR="000C7DFE" w:rsidRPr="00DE4439">
        <w:rPr>
          <w:rFonts w:hint="cs"/>
          <w:rtl/>
        </w:rPr>
        <w:t>ز</w:t>
      </w:r>
      <w:r w:rsidR="00AE657A">
        <w:rPr>
          <w:rFonts w:hint="cs"/>
          <w:rtl/>
        </w:rPr>
        <w:t>ی</w:t>
      </w:r>
      <w:r w:rsidR="000C7DFE" w:rsidRPr="00DE4439">
        <w:rPr>
          <w:rFonts w:hint="cs"/>
          <w:rtl/>
        </w:rPr>
        <w:t xml:space="preserve"> برسد گفت</w:t>
      </w:r>
      <w:r w:rsidR="00784590" w:rsidRPr="00DE4439">
        <w:rPr>
          <w:rFonts w:hint="cs"/>
          <w:rtl/>
        </w:rPr>
        <w:t xml:space="preserve">: </w:t>
      </w:r>
      <w:r w:rsidR="000C7DFE" w:rsidRPr="00DE4439">
        <w:rPr>
          <w:rFonts w:hint="cs"/>
          <w:rtl/>
        </w:rPr>
        <w:t>پ</w:t>
      </w:r>
      <w:r w:rsidR="00AE657A">
        <w:rPr>
          <w:rFonts w:hint="cs"/>
          <w:rtl/>
        </w:rPr>
        <w:t>ی</w:t>
      </w:r>
      <w:r w:rsidR="000C7DFE" w:rsidRPr="00DE4439">
        <w:rPr>
          <w:rFonts w:hint="cs"/>
          <w:rtl/>
        </w:rPr>
        <w:t>امبر تا مدت</w:t>
      </w:r>
      <w:r w:rsidR="00AE657A">
        <w:rPr>
          <w:rFonts w:hint="cs"/>
          <w:rtl/>
        </w:rPr>
        <w:t>ی</w:t>
      </w:r>
      <w:r w:rsidR="000C7DFE" w:rsidRPr="00DE4439">
        <w:rPr>
          <w:rFonts w:hint="cs"/>
          <w:rtl/>
        </w:rPr>
        <w:t xml:space="preserve"> طولان</w:t>
      </w:r>
      <w:r w:rsidR="00AE657A">
        <w:rPr>
          <w:rFonts w:hint="cs"/>
          <w:rtl/>
        </w:rPr>
        <w:t>ی</w:t>
      </w:r>
      <w:r w:rsidR="000C7DFE" w:rsidRPr="00DE4439">
        <w:rPr>
          <w:rFonts w:hint="cs"/>
          <w:rtl/>
        </w:rPr>
        <w:t xml:space="preserve"> سا</w:t>
      </w:r>
      <w:r w:rsidR="00AE657A">
        <w:rPr>
          <w:rFonts w:hint="cs"/>
          <w:rtl/>
        </w:rPr>
        <w:t>ک</w:t>
      </w:r>
      <w:r w:rsidR="000C7DFE" w:rsidRPr="00DE4439">
        <w:rPr>
          <w:rFonts w:hint="cs"/>
          <w:rtl/>
        </w:rPr>
        <w:t xml:space="preserve">ت ماند تا آن </w:t>
      </w:r>
      <w:r w:rsidR="00AE657A">
        <w:rPr>
          <w:rFonts w:hint="cs"/>
          <w:rtl/>
        </w:rPr>
        <w:t>ک</w:t>
      </w:r>
      <w:r w:rsidR="000C7DFE" w:rsidRPr="00DE4439">
        <w:rPr>
          <w:rFonts w:hint="cs"/>
          <w:rtl/>
        </w:rPr>
        <w:t>ه خواست</w:t>
      </w:r>
      <w:r w:rsidR="00AE657A">
        <w:rPr>
          <w:rFonts w:hint="cs"/>
          <w:rtl/>
        </w:rPr>
        <w:t>ی</w:t>
      </w:r>
      <w:r w:rsidR="000C7DFE" w:rsidRPr="00DE4439">
        <w:rPr>
          <w:rFonts w:hint="cs"/>
          <w:rtl/>
        </w:rPr>
        <w:t>م با او سخن بگو</w:t>
      </w:r>
      <w:r w:rsidR="00AE657A">
        <w:rPr>
          <w:rFonts w:hint="cs"/>
          <w:rtl/>
        </w:rPr>
        <w:t>یی</w:t>
      </w:r>
      <w:r w:rsidR="000C7DFE" w:rsidRPr="00DE4439">
        <w:rPr>
          <w:rFonts w:hint="cs"/>
          <w:rtl/>
        </w:rPr>
        <w:t>م. و ز</w:t>
      </w:r>
      <w:r w:rsidR="00AE657A">
        <w:rPr>
          <w:rFonts w:hint="cs"/>
          <w:rtl/>
        </w:rPr>
        <w:t>ی</w:t>
      </w:r>
      <w:r w:rsidR="000C7DFE" w:rsidRPr="00DE4439">
        <w:rPr>
          <w:rFonts w:hint="cs"/>
          <w:rtl/>
        </w:rPr>
        <w:t xml:space="preserve">نب از پشت پرده به ما اشاره </w:t>
      </w:r>
      <w:r w:rsidR="00AE657A">
        <w:rPr>
          <w:rFonts w:hint="cs"/>
          <w:rtl/>
        </w:rPr>
        <w:t>ک</w:t>
      </w:r>
      <w:r w:rsidR="000C7DFE" w:rsidRPr="00DE4439">
        <w:rPr>
          <w:rFonts w:hint="cs"/>
          <w:rtl/>
        </w:rPr>
        <w:t xml:space="preserve">رد </w:t>
      </w:r>
      <w:r w:rsidR="00AE657A">
        <w:rPr>
          <w:rFonts w:hint="cs"/>
          <w:rtl/>
        </w:rPr>
        <w:t>ک</w:t>
      </w:r>
      <w:r w:rsidR="000C7DFE" w:rsidRPr="00DE4439">
        <w:rPr>
          <w:rFonts w:hint="cs"/>
          <w:rtl/>
        </w:rPr>
        <w:t>ه با او سخن نگو</w:t>
      </w:r>
      <w:r w:rsidR="00AE657A">
        <w:rPr>
          <w:rFonts w:hint="cs"/>
          <w:rtl/>
        </w:rPr>
        <w:t>یی</w:t>
      </w:r>
      <w:r w:rsidR="000C7DFE" w:rsidRPr="00DE4439">
        <w:rPr>
          <w:rFonts w:hint="cs"/>
          <w:rtl/>
        </w:rPr>
        <w:t>د. م</w:t>
      </w:r>
      <w:r w:rsidR="00AE657A">
        <w:rPr>
          <w:rFonts w:hint="cs"/>
          <w:rtl/>
        </w:rPr>
        <w:t>ی</w:t>
      </w:r>
      <w:r w:rsidR="000C7DFE" w:rsidRPr="00DE4439">
        <w:rPr>
          <w:rFonts w:hint="cs"/>
          <w:rtl/>
        </w:rPr>
        <w:t>‌گو</w:t>
      </w:r>
      <w:r w:rsidR="00AE657A">
        <w:rPr>
          <w:rFonts w:hint="cs"/>
          <w:rtl/>
        </w:rPr>
        <w:t>ی</w:t>
      </w:r>
      <w:r w:rsidR="000C7DFE" w:rsidRPr="00DE4439">
        <w:rPr>
          <w:rFonts w:hint="cs"/>
          <w:rtl/>
        </w:rPr>
        <w:t>د</w:t>
      </w:r>
      <w:r w:rsidR="00784590" w:rsidRPr="00DE4439">
        <w:rPr>
          <w:rFonts w:hint="cs"/>
          <w:rtl/>
        </w:rPr>
        <w:t xml:space="preserve">: </w:t>
      </w:r>
      <w:r w:rsidR="009F0BC8" w:rsidRPr="00DE4439">
        <w:rPr>
          <w:rFonts w:hint="cs"/>
          <w:rtl/>
        </w:rPr>
        <w:t>سپس فرمود</w:t>
      </w:r>
      <w:r w:rsidR="00784590" w:rsidRPr="00DE4439">
        <w:rPr>
          <w:rFonts w:hint="cs"/>
          <w:rtl/>
        </w:rPr>
        <w:t xml:space="preserve">: </w:t>
      </w:r>
      <w:r w:rsidR="009F0BC8" w:rsidRPr="00DE4439">
        <w:rPr>
          <w:rFonts w:hint="cs"/>
          <w:rtl/>
        </w:rPr>
        <w:t>صدقه و ز</w:t>
      </w:r>
      <w:r w:rsidR="00AE657A">
        <w:rPr>
          <w:rFonts w:hint="cs"/>
          <w:rtl/>
        </w:rPr>
        <w:t>ک</w:t>
      </w:r>
      <w:r w:rsidR="009F0BC8" w:rsidRPr="00DE4439">
        <w:rPr>
          <w:rFonts w:hint="cs"/>
          <w:rtl/>
        </w:rPr>
        <w:t>ات شا</w:t>
      </w:r>
      <w:r w:rsidR="00AE657A">
        <w:rPr>
          <w:rFonts w:hint="cs"/>
          <w:rtl/>
        </w:rPr>
        <w:t>ی</w:t>
      </w:r>
      <w:r w:rsidR="009F0BC8" w:rsidRPr="00DE4439">
        <w:rPr>
          <w:rFonts w:hint="cs"/>
          <w:rtl/>
        </w:rPr>
        <w:t xml:space="preserve">سته </w:t>
      </w:r>
      <w:r w:rsidR="000D4FDE" w:rsidRPr="00DE4439">
        <w:rPr>
          <w:rFonts w:hint="cs"/>
          <w:rtl/>
        </w:rPr>
        <w:t>آ</w:t>
      </w:r>
      <w:r w:rsidR="009F0BC8" w:rsidRPr="00DE4439">
        <w:rPr>
          <w:rFonts w:hint="cs"/>
          <w:rtl/>
        </w:rPr>
        <w:t>ل محمد ن</w:t>
      </w:r>
      <w:r w:rsidR="00AE657A">
        <w:rPr>
          <w:rFonts w:hint="cs"/>
          <w:rtl/>
        </w:rPr>
        <w:t>ی</w:t>
      </w:r>
      <w:r w:rsidR="009F0BC8" w:rsidRPr="00DE4439">
        <w:rPr>
          <w:rFonts w:hint="cs"/>
          <w:rtl/>
        </w:rPr>
        <w:t>ست ز</w:t>
      </w:r>
      <w:r w:rsidR="00AE657A">
        <w:rPr>
          <w:rFonts w:hint="cs"/>
          <w:rtl/>
        </w:rPr>
        <w:t>ی</w:t>
      </w:r>
      <w:r w:rsidR="009F0BC8" w:rsidRPr="00DE4439">
        <w:rPr>
          <w:rFonts w:hint="cs"/>
          <w:rtl/>
        </w:rPr>
        <w:t>را چر</w:t>
      </w:r>
      <w:r w:rsidR="00AE657A">
        <w:rPr>
          <w:rFonts w:hint="cs"/>
          <w:rtl/>
        </w:rPr>
        <w:t>ک</w:t>
      </w:r>
      <w:r w:rsidR="009F0BC8" w:rsidRPr="00DE4439">
        <w:rPr>
          <w:rFonts w:hint="cs"/>
          <w:rtl/>
        </w:rPr>
        <w:t>‌ها</w:t>
      </w:r>
      <w:r w:rsidR="00AE657A">
        <w:rPr>
          <w:rFonts w:hint="cs"/>
          <w:rtl/>
        </w:rPr>
        <w:t>ی</w:t>
      </w:r>
      <w:r w:rsidR="009F0BC8" w:rsidRPr="00DE4439">
        <w:rPr>
          <w:rFonts w:hint="cs"/>
          <w:rtl/>
        </w:rPr>
        <w:t xml:space="preserve"> مردم است</w:t>
      </w:r>
      <w:r w:rsidR="009F0BC8" w:rsidRPr="00D139C3">
        <w:rPr>
          <w:rStyle w:val="Char0"/>
          <w:vertAlign w:val="superscript"/>
          <w:rtl/>
        </w:rPr>
        <w:footnoteReference w:id="304"/>
      </w:r>
      <w:r w:rsidR="000D4FDE" w:rsidRPr="00DE4439">
        <w:rPr>
          <w:rFonts w:hint="cs"/>
          <w:rtl/>
        </w:rPr>
        <w:t>.</w:t>
      </w:r>
    </w:p>
    <w:p w:rsidR="009F0BC8" w:rsidRPr="00DE4439" w:rsidRDefault="009F0BC8" w:rsidP="009C6AE1">
      <w:pPr>
        <w:pStyle w:val="a"/>
        <w:rPr>
          <w:rtl/>
        </w:rPr>
      </w:pPr>
      <w:r w:rsidRPr="00DE4439">
        <w:rPr>
          <w:rFonts w:hint="cs"/>
          <w:rtl/>
        </w:rPr>
        <w:t>چهارم</w:t>
      </w:r>
      <w:r w:rsidR="00784590" w:rsidRPr="00DE4439">
        <w:rPr>
          <w:rFonts w:hint="cs"/>
          <w:rtl/>
        </w:rPr>
        <w:t xml:space="preserve">: </w:t>
      </w:r>
      <w:r w:rsidRPr="00DE4439">
        <w:rPr>
          <w:rFonts w:hint="cs"/>
          <w:rtl/>
        </w:rPr>
        <w:t>آ</w:t>
      </w:r>
      <w:r w:rsidR="00AE657A">
        <w:rPr>
          <w:rFonts w:hint="cs"/>
          <w:rtl/>
        </w:rPr>
        <w:t>ی</w:t>
      </w:r>
      <w:r w:rsidRPr="00DE4439">
        <w:rPr>
          <w:rFonts w:hint="cs"/>
          <w:rtl/>
        </w:rPr>
        <w:t>ه نم</w:t>
      </w:r>
      <w:r w:rsidR="00AE657A">
        <w:rPr>
          <w:rFonts w:hint="cs"/>
          <w:rtl/>
        </w:rPr>
        <w:t>ی</w:t>
      </w:r>
      <w:r w:rsidRPr="00DE4439">
        <w:rPr>
          <w:rFonts w:hint="cs"/>
          <w:rtl/>
        </w:rPr>
        <w:t>‌گو</w:t>
      </w:r>
      <w:r w:rsidR="00AE657A">
        <w:rPr>
          <w:rFonts w:hint="cs"/>
          <w:rtl/>
        </w:rPr>
        <w:t>ی</w:t>
      </w:r>
      <w:r w:rsidRPr="00DE4439">
        <w:rPr>
          <w:rFonts w:hint="cs"/>
          <w:rtl/>
        </w:rPr>
        <w:t xml:space="preserve">د </w:t>
      </w:r>
      <w:r w:rsidR="00AE657A">
        <w:rPr>
          <w:rFonts w:hint="cs"/>
          <w:rtl/>
        </w:rPr>
        <w:t>ک</w:t>
      </w:r>
      <w:r w:rsidRPr="00DE4439">
        <w:rPr>
          <w:rFonts w:hint="cs"/>
          <w:rtl/>
        </w:rPr>
        <w:t>ه خداوند پل</w:t>
      </w:r>
      <w:r w:rsidR="00AE657A">
        <w:rPr>
          <w:rFonts w:hint="cs"/>
          <w:rtl/>
        </w:rPr>
        <w:t>ی</w:t>
      </w:r>
      <w:r w:rsidRPr="00DE4439">
        <w:rPr>
          <w:rFonts w:hint="cs"/>
          <w:rtl/>
        </w:rPr>
        <w:t>د</w:t>
      </w:r>
      <w:r w:rsidR="00AE657A">
        <w:rPr>
          <w:rFonts w:hint="cs"/>
          <w:rtl/>
        </w:rPr>
        <w:t>ی</w:t>
      </w:r>
      <w:r w:rsidRPr="00DE4439">
        <w:rPr>
          <w:rFonts w:hint="cs"/>
          <w:rtl/>
        </w:rPr>
        <w:t xml:space="preserve"> را از آنها دور </w:t>
      </w:r>
      <w:r w:rsidR="00AE657A">
        <w:rPr>
          <w:rFonts w:hint="cs"/>
          <w:rtl/>
        </w:rPr>
        <w:t>ک</w:t>
      </w:r>
      <w:r w:rsidRPr="00DE4439">
        <w:rPr>
          <w:rFonts w:hint="cs"/>
          <w:rtl/>
        </w:rPr>
        <w:t>رده است چون خواستن خدا در ا</w:t>
      </w:r>
      <w:r w:rsidR="00AE657A">
        <w:rPr>
          <w:rFonts w:hint="cs"/>
          <w:rtl/>
        </w:rPr>
        <w:t>ی</w:t>
      </w:r>
      <w:r w:rsidRPr="00DE4439">
        <w:rPr>
          <w:rFonts w:hint="cs"/>
          <w:rtl/>
        </w:rPr>
        <w:t>نجا به معن</w:t>
      </w:r>
      <w:r w:rsidR="00AE657A">
        <w:rPr>
          <w:rFonts w:hint="cs"/>
          <w:rtl/>
        </w:rPr>
        <w:t>ی</w:t>
      </w:r>
      <w:r w:rsidRPr="00DE4439">
        <w:rPr>
          <w:rFonts w:hint="cs"/>
          <w:rtl/>
        </w:rPr>
        <w:t xml:space="preserve"> اراد</w:t>
      </w:r>
      <w:r w:rsidR="00AE657A">
        <w:rPr>
          <w:rFonts w:hint="cs"/>
          <w:rtl/>
        </w:rPr>
        <w:t>ۀ</w:t>
      </w:r>
      <w:r w:rsidRPr="00DE4439">
        <w:rPr>
          <w:rFonts w:hint="cs"/>
          <w:rtl/>
        </w:rPr>
        <w:t xml:space="preserve"> شرع</w:t>
      </w:r>
      <w:r w:rsidR="00AE657A">
        <w:rPr>
          <w:rFonts w:hint="cs"/>
          <w:rtl/>
        </w:rPr>
        <w:t>ی</w:t>
      </w:r>
      <w:r w:rsidRPr="00DE4439">
        <w:rPr>
          <w:rFonts w:hint="cs"/>
          <w:rtl/>
        </w:rPr>
        <w:t xml:space="preserve"> است </w:t>
      </w:r>
      <w:r w:rsidR="00AE657A">
        <w:rPr>
          <w:rFonts w:hint="cs"/>
          <w:rtl/>
        </w:rPr>
        <w:t>ی</w:t>
      </w:r>
      <w:r w:rsidRPr="00DE4439">
        <w:rPr>
          <w:rFonts w:hint="cs"/>
          <w:rtl/>
        </w:rPr>
        <w:t>عن</w:t>
      </w:r>
      <w:r w:rsidR="00AE657A">
        <w:rPr>
          <w:rFonts w:hint="cs"/>
          <w:rtl/>
        </w:rPr>
        <w:t>ی</w:t>
      </w:r>
      <w:r w:rsidRPr="00DE4439">
        <w:rPr>
          <w:rFonts w:hint="cs"/>
          <w:rtl/>
        </w:rPr>
        <w:t xml:space="preserve"> دوست دارد، و ا</w:t>
      </w:r>
      <w:r w:rsidR="00AE657A">
        <w:rPr>
          <w:rFonts w:hint="cs"/>
          <w:rtl/>
        </w:rPr>
        <w:t>ی</w:t>
      </w:r>
      <w:r w:rsidRPr="00DE4439">
        <w:rPr>
          <w:rFonts w:hint="cs"/>
          <w:rtl/>
        </w:rPr>
        <w:t>ن اراده غ</w:t>
      </w:r>
      <w:r w:rsidR="00AE657A">
        <w:rPr>
          <w:rFonts w:hint="cs"/>
          <w:rtl/>
        </w:rPr>
        <w:t>ی</w:t>
      </w:r>
      <w:r w:rsidRPr="00DE4439">
        <w:rPr>
          <w:rFonts w:hint="cs"/>
          <w:rtl/>
        </w:rPr>
        <w:t>ر از اراده تقد</w:t>
      </w:r>
      <w:r w:rsidR="00AE657A">
        <w:rPr>
          <w:rFonts w:hint="cs"/>
          <w:rtl/>
        </w:rPr>
        <w:t>ی</w:t>
      </w:r>
      <w:r w:rsidRPr="00DE4439">
        <w:rPr>
          <w:rFonts w:hint="cs"/>
          <w:rtl/>
        </w:rPr>
        <w:t>ر</w:t>
      </w:r>
      <w:r w:rsidR="00AE657A">
        <w:rPr>
          <w:rFonts w:hint="cs"/>
          <w:rtl/>
        </w:rPr>
        <w:t>ی</w:t>
      </w:r>
      <w:r w:rsidRPr="00DE4439">
        <w:rPr>
          <w:rFonts w:hint="cs"/>
          <w:rtl/>
        </w:rPr>
        <w:t xml:space="preserve"> است، </w:t>
      </w:r>
      <w:r w:rsidR="00CD4631" w:rsidRPr="00DE4439">
        <w:rPr>
          <w:rFonts w:hint="cs"/>
          <w:rtl/>
        </w:rPr>
        <w:t>بنابرا</w:t>
      </w:r>
      <w:r w:rsidR="00AE657A">
        <w:rPr>
          <w:rFonts w:hint="cs"/>
          <w:rtl/>
        </w:rPr>
        <w:t>ی</w:t>
      </w:r>
      <w:r w:rsidR="00CD4631" w:rsidRPr="00DE4439">
        <w:rPr>
          <w:rFonts w:hint="cs"/>
          <w:rtl/>
        </w:rPr>
        <w:t xml:space="preserve">ن </w:t>
      </w:r>
      <w:r w:rsidR="00AE657A">
        <w:rPr>
          <w:rFonts w:hint="cs"/>
          <w:rtl/>
        </w:rPr>
        <w:t>ی</w:t>
      </w:r>
      <w:r w:rsidR="00CD4631" w:rsidRPr="00DE4439">
        <w:rPr>
          <w:rFonts w:hint="cs"/>
          <w:rtl/>
        </w:rPr>
        <w:t>عن</w:t>
      </w:r>
      <w:r w:rsidR="00AE657A">
        <w:rPr>
          <w:rFonts w:hint="cs"/>
          <w:rtl/>
        </w:rPr>
        <w:t>ی</w:t>
      </w:r>
      <w:r w:rsidR="00CD4631" w:rsidRPr="00DE4439">
        <w:rPr>
          <w:rFonts w:hint="cs"/>
          <w:rtl/>
        </w:rPr>
        <w:t xml:space="preserve"> خدا دوست دارد </w:t>
      </w:r>
      <w:r w:rsidR="00AE657A">
        <w:rPr>
          <w:rFonts w:hint="cs"/>
          <w:rtl/>
        </w:rPr>
        <w:t>ک</w:t>
      </w:r>
      <w:r w:rsidR="00CD4631" w:rsidRPr="00DE4439">
        <w:rPr>
          <w:rFonts w:hint="cs"/>
          <w:rtl/>
        </w:rPr>
        <w:t>ه پل</w:t>
      </w:r>
      <w:r w:rsidR="00AE657A">
        <w:rPr>
          <w:rFonts w:hint="cs"/>
          <w:rtl/>
        </w:rPr>
        <w:t>ی</w:t>
      </w:r>
      <w:r w:rsidR="00CD4631" w:rsidRPr="00DE4439">
        <w:rPr>
          <w:rFonts w:hint="cs"/>
          <w:rtl/>
        </w:rPr>
        <w:t>د</w:t>
      </w:r>
      <w:r w:rsidR="00AE657A">
        <w:rPr>
          <w:rFonts w:hint="cs"/>
          <w:rtl/>
        </w:rPr>
        <w:t>ی</w:t>
      </w:r>
      <w:r w:rsidR="00CD4631" w:rsidRPr="00DE4439">
        <w:rPr>
          <w:rFonts w:hint="cs"/>
          <w:rtl/>
        </w:rPr>
        <w:t xml:space="preserve"> را از شما دور سازد، و ترد</w:t>
      </w:r>
      <w:r w:rsidR="00AE657A">
        <w:rPr>
          <w:rFonts w:hint="cs"/>
          <w:rtl/>
        </w:rPr>
        <w:t>ی</w:t>
      </w:r>
      <w:r w:rsidR="00CD4631" w:rsidRPr="00DE4439">
        <w:rPr>
          <w:rFonts w:hint="cs"/>
          <w:rtl/>
        </w:rPr>
        <w:t>د</w:t>
      </w:r>
      <w:r w:rsidR="00AE657A">
        <w:rPr>
          <w:rFonts w:hint="cs"/>
          <w:rtl/>
        </w:rPr>
        <w:t>ی</w:t>
      </w:r>
      <w:r w:rsidR="00CD4631" w:rsidRPr="00DE4439">
        <w:rPr>
          <w:rFonts w:hint="cs"/>
          <w:rtl/>
        </w:rPr>
        <w:t xml:space="preserve"> ن</w:t>
      </w:r>
      <w:r w:rsidR="00AE657A">
        <w:rPr>
          <w:rFonts w:hint="cs"/>
          <w:rtl/>
        </w:rPr>
        <w:t>ی</w:t>
      </w:r>
      <w:r w:rsidR="00CD4631" w:rsidRPr="00DE4439">
        <w:rPr>
          <w:rFonts w:hint="cs"/>
          <w:rtl/>
        </w:rPr>
        <w:t xml:space="preserve">ست </w:t>
      </w:r>
      <w:r w:rsidR="00AE657A">
        <w:rPr>
          <w:rFonts w:hint="cs"/>
          <w:rtl/>
        </w:rPr>
        <w:t>ک</w:t>
      </w:r>
      <w:r w:rsidR="00CD4631" w:rsidRPr="00DE4439">
        <w:rPr>
          <w:rFonts w:hint="cs"/>
          <w:rtl/>
        </w:rPr>
        <w:t>ه خداوند پل</w:t>
      </w:r>
      <w:r w:rsidR="00AE657A">
        <w:rPr>
          <w:rFonts w:hint="cs"/>
          <w:rtl/>
        </w:rPr>
        <w:t>ی</w:t>
      </w:r>
      <w:r w:rsidR="00CD4631" w:rsidRPr="00DE4439">
        <w:rPr>
          <w:rFonts w:hint="cs"/>
          <w:rtl/>
        </w:rPr>
        <w:t>د</w:t>
      </w:r>
      <w:r w:rsidR="00AE657A">
        <w:rPr>
          <w:rFonts w:hint="cs"/>
          <w:rtl/>
        </w:rPr>
        <w:t>ی</w:t>
      </w:r>
      <w:r w:rsidR="00CD4631" w:rsidRPr="00DE4439">
        <w:rPr>
          <w:rFonts w:hint="cs"/>
          <w:rtl/>
        </w:rPr>
        <w:t xml:space="preserve"> را از فاطمه و حسن و حس</w:t>
      </w:r>
      <w:r w:rsidR="00AE657A">
        <w:rPr>
          <w:rFonts w:hint="cs"/>
          <w:rtl/>
        </w:rPr>
        <w:t>ی</w:t>
      </w:r>
      <w:r w:rsidR="00CD4631" w:rsidRPr="00DE4439">
        <w:rPr>
          <w:rFonts w:hint="cs"/>
          <w:rtl/>
        </w:rPr>
        <w:t>ن و عل</w:t>
      </w:r>
      <w:r w:rsidR="00AE657A">
        <w:rPr>
          <w:rFonts w:hint="cs"/>
          <w:rtl/>
        </w:rPr>
        <w:t>ی</w:t>
      </w:r>
      <w:r w:rsidR="00CD4631" w:rsidRPr="00DE4439">
        <w:rPr>
          <w:rFonts w:hint="cs"/>
          <w:rtl/>
        </w:rPr>
        <w:t xml:space="preserve"> و همسران پ</w:t>
      </w:r>
      <w:r w:rsidR="00AE657A">
        <w:rPr>
          <w:rFonts w:hint="cs"/>
          <w:rtl/>
        </w:rPr>
        <w:t>ی</w:t>
      </w:r>
      <w:r w:rsidR="00CD4631" w:rsidRPr="00DE4439">
        <w:rPr>
          <w:rFonts w:hint="cs"/>
          <w:rtl/>
        </w:rPr>
        <w:t>امبر</w:t>
      </w:r>
      <w:r w:rsidR="007C24D4" w:rsidRPr="00DE4439">
        <w:rPr>
          <w:rFonts w:ascii="Tahoma" w:hAnsi="Tahoma" w:cs="CTraditional Arabic" w:hint="cs"/>
          <w:color w:val="000000"/>
          <w:rtl/>
        </w:rPr>
        <w:t>ص</w:t>
      </w:r>
      <w:r w:rsidR="00FD5C3F" w:rsidRPr="00DE4439">
        <w:rPr>
          <w:rFonts w:hint="cs"/>
          <w:rtl/>
        </w:rPr>
        <w:t xml:space="preserve"> و آل عق</w:t>
      </w:r>
      <w:r w:rsidR="00AE657A">
        <w:rPr>
          <w:rFonts w:hint="cs"/>
          <w:rtl/>
        </w:rPr>
        <w:t>ی</w:t>
      </w:r>
      <w:r w:rsidR="00581F2F" w:rsidRPr="00DE4439">
        <w:rPr>
          <w:rFonts w:hint="cs"/>
          <w:rtl/>
        </w:rPr>
        <w:t>ل و آل جعفر و آ</w:t>
      </w:r>
      <w:r w:rsidR="00FD5C3F" w:rsidRPr="00DE4439">
        <w:rPr>
          <w:rFonts w:hint="cs"/>
          <w:rtl/>
        </w:rPr>
        <w:t xml:space="preserve">ل عباس دور </w:t>
      </w:r>
      <w:r w:rsidR="00AE657A">
        <w:rPr>
          <w:rFonts w:hint="cs"/>
          <w:rtl/>
        </w:rPr>
        <w:t>ک</w:t>
      </w:r>
      <w:r w:rsidR="00FD5C3F" w:rsidRPr="00DE4439">
        <w:rPr>
          <w:rFonts w:hint="cs"/>
          <w:rtl/>
        </w:rPr>
        <w:t>رده است، ول</w:t>
      </w:r>
      <w:r w:rsidR="00AE657A">
        <w:rPr>
          <w:rFonts w:hint="cs"/>
          <w:rtl/>
        </w:rPr>
        <w:t>ی</w:t>
      </w:r>
      <w:r w:rsidR="00FD5C3F" w:rsidRPr="00DE4439">
        <w:rPr>
          <w:rFonts w:hint="cs"/>
          <w:rtl/>
        </w:rPr>
        <w:t xml:space="preserve"> منظور از اراده در ا</w:t>
      </w:r>
      <w:r w:rsidR="00AE657A">
        <w:rPr>
          <w:rFonts w:hint="cs"/>
          <w:rtl/>
        </w:rPr>
        <w:t>ی</w:t>
      </w:r>
      <w:r w:rsidR="00FD5C3F" w:rsidRPr="00DE4439">
        <w:rPr>
          <w:rFonts w:hint="cs"/>
          <w:rtl/>
        </w:rPr>
        <w:t>ن آ</w:t>
      </w:r>
      <w:r w:rsidR="00AE657A">
        <w:rPr>
          <w:rFonts w:hint="cs"/>
          <w:rtl/>
        </w:rPr>
        <w:t>ی</w:t>
      </w:r>
      <w:r w:rsidR="00FD5C3F" w:rsidRPr="00DE4439">
        <w:rPr>
          <w:rFonts w:hint="cs"/>
          <w:rtl/>
        </w:rPr>
        <w:t>ه</w:t>
      </w:r>
      <w:r w:rsidR="00581F2F" w:rsidRPr="00DE4439">
        <w:rPr>
          <w:rFonts w:hint="cs"/>
          <w:rtl/>
        </w:rPr>
        <w:t>،</w:t>
      </w:r>
      <w:r w:rsidR="00FD5C3F" w:rsidRPr="00DE4439">
        <w:rPr>
          <w:rFonts w:hint="cs"/>
          <w:rtl/>
        </w:rPr>
        <w:t xml:space="preserve"> اراده شرع</w:t>
      </w:r>
      <w:r w:rsidR="00AE657A">
        <w:rPr>
          <w:rFonts w:hint="cs"/>
          <w:rtl/>
        </w:rPr>
        <w:t>ی</w:t>
      </w:r>
      <w:r w:rsidR="00FD5C3F" w:rsidRPr="00DE4439">
        <w:rPr>
          <w:rFonts w:hint="cs"/>
          <w:rtl/>
        </w:rPr>
        <w:t xml:space="preserve"> است، به خاطر ا</w:t>
      </w:r>
      <w:r w:rsidR="00AE657A">
        <w:rPr>
          <w:rFonts w:hint="cs"/>
          <w:rtl/>
        </w:rPr>
        <w:t>ی</w:t>
      </w:r>
      <w:r w:rsidR="00FD5C3F" w:rsidRPr="00DE4439">
        <w:rPr>
          <w:rFonts w:hint="cs"/>
          <w:rtl/>
        </w:rPr>
        <w:t>ن در حد</w:t>
      </w:r>
      <w:r w:rsidR="00AE657A">
        <w:rPr>
          <w:rFonts w:hint="cs"/>
          <w:rtl/>
        </w:rPr>
        <w:t>ی</w:t>
      </w:r>
      <w:r w:rsidR="00FD5C3F" w:rsidRPr="00DE4439">
        <w:rPr>
          <w:rFonts w:hint="cs"/>
          <w:rtl/>
        </w:rPr>
        <w:t xml:space="preserve">ث </w:t>
      </w:r>
      <w:r w:rsidR="00AE657A">
        <w:rPr>
          <w:rFonts w:hint="cs"/>
          <w:rtl/>
        </w:rPr>
        <w:t>ک</w:t>
      </w:r>
      <w:r w:rsidR="00FD5C3F" w:rsidRPr="00DE4439">
        <w:rPr>
          <w:rFonts w:hint="cs"/>
          <w:rtl/>
        </w:rPr>
        <w:t xml:space="preserve">ساء آمده </w:t>
      </w:r>
      <w:r w:rsidR="00AE657A">
        <w:rPr>
          <w:rFonts w:hint="cs"/>
          <w:rtl/>
        </w:rPr>
        <w:t>ک</w:t>
      </w:r>
      <w:r w:rsidR="00FD5C3F" w:rsidRPr="00DE4439">
        <w:rPr>
          <w:rFonts w:hint="cs"/>
          <w:rtl/>
        </w:rPr>
        <w:t>ه وقت</w:t>
      </w:r>
      <w:r w:rsidR="00AE657A">
        <w:rPr>
          <w:rFonts w:hint="cs"/>
          <w:rtl/>
        </w:rPr>
        <w:t>ی</w:t>
      </w:r>
      <w:r w:rsidR="00FD5C3F" w:rsidRPr="00DE4439">
        <w:rPr>
          <w:rFonts w:hint="cs"/>
          <w:rtl/>
        </w:rPr>
        <w:t xml:space="preserve"> پ</w:t>
      </w:r>
      <w:r w:rsidR="00AE657A">
        <w:rPr>
          <w:rFonts w:hint="cs"/>
          <w:rtl/>
        </w:rPr>
        <w:t>ی</w:t>
      </w:r>
      <w:r w:rsidR="00FD5C3F" w:rsidRPr="00DE4439">
        <w:rPr>
          <w:rFonts w:hint="cs"/>
          <w:rtl/>
        </w:rPr>
        <w:t>امبر آنها را با چادر پوشاند گفت</w:t>
      </w:r>
      <w:r w:rsidR="00784590" w:rsidRPr="00DE4439">
        <w:rPr>
          <w:rFonts w:hint="cs"/>
          <w:rtl/>
        </w:rPr>
        <w:t xml:space="preserve">: </w:t>
      </w:r>
      <w:r w:rsidR="00FD5C3F" w:rsidRPr="00DE4439">
        <w:rPr>
          <w:rFonts w:hint="cs"/>
          <w:rtl/>
        </w:rPr>
        <w:t>بار خدا</w:t>
      </w:r>
      <w:r w:rsidR="00AE657A">
        <w:rPr>
          <w:rFonts w:hint="cs"/>
          <w:rtl/>
        </w:rPr>
        <w:t>ی</w:t>
      </w:r>
      <w:r w:rsidR="00FD5C3F" w:rsidRPr="00DE4439">
        <w:rPr>
          <w:rFonts w:hint="cs"/>
          <w:rtl/>
        </w:rPr>
        <w:t>ا ا</w:t>
      </w:r>
      <w:r w:rsidR="00AE657A">
        <w:rPr>
          <w:rFonts w:hint="cs"/>
          <w:rtl/>
        </w:rPr>
        <w:t>ی</w:t>
      </w:r>
      <w:r w:rsidR="00FD5C3F" w:rsidRPr="00DE4439">
        <w:rPr>
          <w:rFonts w:hint="cs"/>
          <w:rtl/>
        </w:rPr>
        <w:t>نها اهل ب</w:t>
      </w:r>
      <w:r w:rsidR="00AE657A">
        <w:rPr>
          <w:rFonts w:hint="cs"/>
          <w:rtl/>
        </w:rPr>
        <w:t>ی</w:t>
      </w:r>
      <w:r w:rsidR="00FD5C3F" w:rsidRPr="00DE4439">
        <w:rPr>
          <w:rFonts w:hint="cs"/>
          <w:rtl/>
        </w:rPr>
        <w:t>ت من هستند پل</w:t>
      </w:r>
      <w:r w:rsidR="00AE657A">
        <w:rPr>
          <w:rFonts w:hint="cs"/>
          <w:rtl/>
        </w:rPr>
        <w:t>ی</w:t>
      </w:r>
      <w:r w:rsidR="00FD5C3F" w:rsidRPr="00DE4439">
        <w:rPr>
          <w:rFonts w:hint="cs"/>
          <w:rtl/>
        </w:rPr>
        <w:t>د</w:t>
      </w:r>
      <w:r w:rsidR="00AE657A">
        <w:rPr>
          <w:rFonts w:hint="cs"/>
          <w:rtl/>
        </w:rPr>
        <w:t>ی</w:t>
      </w:r>
      <w:r w:rsidR="00FD5C3F" w:rsidRPr="00DE4439">
        <w:rPr>
          <w:rFonts w:hint="cs"/>
          <w:rtl/>
        </w:rPr>
        <w:t xml:space="preserve"> را از آنها دور </w:t>
      </w:r>
      <w:r w:rsidR="00AE657A">
        <w:rPr>
          <w:rFonts w:hint="cs"/>
          <w:rtl/>
        </w:rPr>
        <w:t>ک</w:t>
      </w:r>
      <w:r w:rsidR="00FD5C3F" w:rsidRPr="00DE4439">
        <w:rPr>
          <w:rFonts w:hint="cs"/>
          <w:rtl/>
        </w:rPr>
        <w:t>ن</w:t>
      </w:r>
      <w:r w:rsidR="00FD5C3F" w:rsidRPr="00D139C3">
        <w:rPr>
          <w:rStyle w:val="Char0"/>
          <w:vertAlign w:val="superscript"/>
          <w:rtl/>
        </w:rPr>
        <w:footnoteReference w:id="305"/>
      </w:r>
      <w:r w:rsidR="00FD5C3F" w:rsidRPr="00DE4439">
        <w:rPr>
          <w:rFonts w:hint="cs"/>
          <w:rtl/>
        </w:rPr>
        <w:t>. پس اگر خدا از آنها پل</w:t>
      </w:r>
      <w:r w:rsidR="00AE657A">
        <w:rPr>
          <w:rFonts w:hint="cs"/>
          <w:rtl/>
        </w:rPr>
        <w:t>ی</w:t>
      </w:r>
      <w:r w:rsidR="00FD5C3F" w:rsidRPr="00DE4439">
        <w:rPr>
          <w:rFonts w:hint="cs"/>
          <w:rtl/>
        </w:rPr>
        <w:t>د</w:t>
      </w:r>
      <w:r w:rsidR="00AE657A">
        <w:rPr>
          <w:rFonts w:hint="cs"/>
          <w:rtl/>
        </w:rPr>
        <w:t>ی</w:t>
      </w:r>
      <w:r w:rsidR="00FD5C3F" w:rsidRPr="00DE4439">
        <w:rPr>
          <w:rFonts w:hint="cs"/>
          <w:rtl/>
        </w:rPr>
        <w:t xml:space="preserve"> را دور </w:t>
      </w:r>
      <w:r w:rsidR="00AE657A">
        <w:rPr>
          <w:rFonts w:hint="cs"/>
          <w:rtl/>
        </w:rPr>
        <w:t>ک</w:t>
      </w:r>
      <w:r w:rsidR="00FD5C3F" w:rsidRPr="00DE4439">
        <w:rPr>
          <w:rFonts w:hint="cs"/>
          <w:rtl/>
        </w:rPr>
        <w:t>رده است چرا پ</w:t>
      </w:r>
      <w:r w:rsidR="00AE657A">
        <w:rPr>
          <w:rFonts w:hint="cs"/>
          <w:rtl/>
        </w:rPr>
        <w:t>ی</w:t>
      </w:r>
      <w:r w:rsidR="00FD5C3F" w:rsidRPr="00DE4439">
        <w:rPr>
          <w:rFonts w:hint="cs"/>
          <w:rtl/>
        </w:rPr>
        <w:t>امبر دعا م</w:t>
      </w:r>
      <w:r w:rsidR="00AE657A">
        <w:rPr>
          <w:rFonts w:hint="cs"/>
          <w:rtl/>
        </w:rPr>
        <w:t>ی</w:t>
      </w:r>
      <w:r w:rsidR="00FD5C3F" w:rsidRPr="00DE4439">
        <w:rPr>
          <w:rFonts w:hint="cs"/>
          <w:rtl/>
        </w:rPr>
        <w:t>‌</w:t>
      </w:r>
      <w:r w:rsidR="00AE657A">
        <w:rPr>
          <w:rFonts w:hint="cs"/>
          <w:rtl/>
        </w:rPr>
        <w:t>ک</w:t>
      </w:r>
      <w:r w:rsidR="00FD5C3F" w:rsidRPr="00DE4439">
        <w:rPr>
          <w:rFonts w:hint="cs"/>
          <w:rtl/>
        </w:rPr>
        <w:t xml:space="preserve">ند </w:t>
      </w:r>
      <w:r w:rsidR="00AE657A">
        <w:rPr>
          <w:rFonts w:hint="cs"/>
          <w:rtl/>
        </w:rPr>
        <w:t>ک</w:t>
      </w:r>
      <w:r w:rsidR="00FD5C3F" w:rsidRPr="00DE4439">
        <w:rPr>
          <w:rFonts w:hint="cs"/>
          <w:rtl/>
        </w:rPr>
        <w:t>ه خدا</w:t>
      </w:r>
      <w:r w:rsidR="00AE657A">
        <w:rPr>
          <w:rFonts w:hint="cs"/>
          <w:rtl/>
        </w:rPr>
        <w:t>ی</w:t>
      </w:r>
      <w:r w:rsidR="00FD5C3F" w:rsidRPr="00DE4439">
        <w:rPr>
          <w:rFonts w:hint="cs"/>
          <w:rtl/>
        </w:rPr>
        <w:t>ا پل</w:t>
      </w:r>
      <w:r w:rsidR="00AE657A">
        <w:rPr>
          <w:rFonts w:hint="cs"/>
          <w:rtl/>
        </w:rPr>
        <w:t>ی</w:t>
      </w:r>
      <w:r w:rsidR="00FD5C3F" w:rsidRPr="00DE4439">
        <w:rPr>
          <w:rFonts w:hint="cs"/>
          <w:rtl/>
        </w:rPr>
        <w:t>د</w:t>
      </w:r>
      <w:r w:rsidR="00AE657A">
        <w:rPr>
          <w:rFonts w:hint="cs"/>
          <w:rtl/>
        </w:rPr>
        <w:t>ی</w:t>
      </w:r>
      <w:r w:rsidR="00FD5C3F" w:rsidRPr="00DE4439">
        <w:rPr>
          <w:rFonts w:hint="cs"/>
          <w:rtl/>
        </w:rPr>
        <w:t xml:space="preserve"> را از آنها دور </w:t>
      </w:r>
      <w:r w:rsidR="00AE657A">
        <w:rPr>
          <w:rFonts w:hint="cs"/>
          <w:rtl/>
        </w:rPr>
        <w:t>ک</w:t>
      </w:r>
      <w:r w:rsidR="00FD5C3F" w:rsidRPr="00DE4439">
        <w:rPr>
          <w:rFonts w:hint="cs"/>
          <w:rtl/>
        </w:rPr>
        <w:t xml:space="preserve">ن؟! </w:t>
      </w:r>
    </w:p>
    <w:p w:rsidR="009B7C25" w:rsidRPr="004169DA" w:rsidRDefault="00F5076F" w:rsidP="007B1771">
      <w:pPr>
        <w:pStyle w:val="a"/>
        <w:rPr>
          <w:rStyle w:val="Char8"/>
          <w:rtl/>
        </w:rPr>
      </w:pPr>
      <w:r w:rsidRPr="00D139C3">
        <w:rPr>
          <w:rStyle w:val="Char0"/>
          <w:rFonts w:hint="cs"/>
          <w:rtl/>
        </w:rPr>
        <w:t xml:space="preserve">و </w:t>
      </w:r>
      <w:r w:rsidR="009B2386" w:rsidRPr="00D139C3">
        <w:rPr>
          <w:rStyle w:val="Char0"/>
          <w:rFonts w:hint="cs"/>
          <w:rtl/>
        </w:rPr>
        <w:t>د</w:t>
      </w:r>
      <w:r w:rsidRPr="00D139C3">
        <w:rPr>
          <w:rStyle w:val="Char0"/>
          <w:rFonts w:hint="cs"/>
          <w:rtl/>
        </w:rPr>
        <w:t>عا</w:t>
      </w:r>
      <w:r w:rsidR="00AE657A" w:rsidRPr="00D139C3">
        <w:rPr>
          <w:rStyle w:val="Char0"/>
          <w:rFonts w:hint="cs"/>
          <w:rtl/>
        </w:rPr>
        <w:t>ی</w:t>
      </w:r>
      <w:r w:rsidRPr="00D139C3">
        <w:rPr>
          <w:rStyle w:val="Char0"/>
          <w:rFonts w:hint="cs"/>
          <w:rtl/>
        </w:rPr>
        <w:t xml:space="preserve"> پ</w:t>
      </w:r>
      <w:r w:rsidR="00AE657A" w:rsidRPr="00D139C3">
        <w:rPr>
          <w:rStyle w:val="Char0"/>
          <w:rFonts w:hint="cs"/>
          <w:rtl/>
        </w:rPr>
        <w:t>ی</w:t>
      </w:r>
      <w:r w:rsidRPr="00D139C3">
        <w:rPr>
          <w:rStyle w:val="Char0"/>
          <w:rFonts w:hint="cs"/>
          <w:rtl/>
        </w:rPr>
        <w:t>امبر</w:t>
      </w:r>
      <w:r w:rsidR="00EA2E19" w:rsidRPr="00DE4439">
        <w:rPr>
          <w:rFonts w:ascii="Tahoma" w:hAnsi="Tahoma" w:cs="CTraditional Arabic" w:hint="cs"/>
          <w:sz w:val="30"/>
          <w:szCs w:val="30"/>
          <w:rtl/>
        </w:rPr>
        <w:t>ص</w:t>
      </w:r>
      <w:r w:rsidR="00EC50C8" w:rsidRPr="00D139C3">
        <w:rPr>
          <w:rStyle w:val="Char0"/>
          <w:rFonts w:hint="cs"/>
          <w:rtl/>
        </w:rPr>
        <w:t xml:space="preserve"> دل</w:t>
      </w:r>
      <w:r w:rsidR="00AE657A" w:rsidRPr="00D139C3">
        <w:rPr>
          <w:rStyle w:val="Char0"/>
          <w:rFonts w:hint="cs"/>
          <w:rtl/>
        </w:rPr>
        <w:t>ی</w:t>
      </w:r>
      <w:r w:rsidR="00EC50C8" w:rsidRPr="00D139C3">
        <w:rPr>
          <w:rStyle w:val="Char0"/>
          <w:rFonts w:hint="cs"/>
          <w:rtl/>
        </w:rPr>
        <w:t>ل</w:t>
      </w:r>
      <w:r w:rsidR="00AE657A" w:rsidRPr="00D139C3">
        <w:rPr>
          <w:rStyle w:val="Char0"/>
          <w:rFonts w:hint="cs"/>
          <w:rtl/>
        </w:rPr>
        <w:t>ی</w:t>
      </w:r>
      <w:r w:rsidR="00EC50C8" w:rsidRPr="00D139C3">
        <w:rPr>
          <w:rStyle w:val="Char0"/>
          <w:rFonts w:hint="cs"/>
          <w:rtl/>
        </w:rPr>
        <w:t xml:space="preserve"> است</w:t>
      </w:r>
      <w:r w:rsidR="009B2386" w:rsidRPr="00D139C3">
        <w:rPr>
          <w:rStyle w:val="Char0"/>
          <w:rFonts w:hint="cs"/>
          <w:rtl/>
        </w:rPr>
        <w:t xml:space="preserve"> </w:t>
      </w:r>
      <w:r w:rsidR="00AE657A" w:rsidRPr="00D139C3">
        <w:rPr>
          <w:rStyle w:val="Char0"/>
          <w:rFonts w:hint="cs"/>
          <w:rtl/>
        </w:rPr>
        <w:t>ک</w:t>
      </w:r>
      <w:r w:rsidR="009B2386" w:rsidRPr="00D139C3">
        <w:rPr>
          <w:rStyle w:val="Char0"/>
          <w:rFonts w:hint="cs"/>
          <w:rtl/>
        </w:rPr>
        <w:t>ه</w:t>
      </w:r>
      <w:r w:rsidR="00EC50C8" w:rsidRPr="00D139C3">
        <w:rPr>
          <w:rStyle w:val="Char0"/>
          <w:rFonts w:hint="cs"/>
          <w:rtl/>
        </w:rPr>
        <w:t xml:space="preserve"> ا</w:t>
      </w:r>
      <w:r w:rsidR="00AE657A" w:rsidRPr="00D139C3">
        <w:rPr>
          <w:rStyle w:val="Char0"/>
          <w:rFonts w:hint="cs"/>
          <w:rtl/>
        </w:rPr>
        <w:t>ی</w:t>
      </w:r>
      <w:r w:rsidR="00EC50C8" w:rsidRPr="00D139C3">
        <w:rPr>
          <w:rStyle w:val="Char0"/>
          <w:rFonts w:hint="cs"/>
          <w:rtl/>
        </w:rPr>
        <w:t>ن اراده اراده‌ا</w:t>
      </w:r>
      <w:r w:rsidR="00AE657A" w:rsidRPr="00D139C3">
        <w:rPr>
          <w:rStyle w:val="Char0"/>
          <w:rFonts w:hint="cs"/>
          <w:rtl/>
        </w:rPr>
        <w:t>ی</w:t>
      </w:r>
      <w:r w:rsidR="00EC50C8" w:rsidRPr="00D139C3">
        <w:rPr>
          <w:rStyle w:val="Char0"/>
          <w:rFonts w:hint="cs"/>
          <w:rtl/>
        </w:rPr>
        <w:t xml:space="preserve"> شرع</w:t>
      </w:r>
      <w:r w:rsidR="00AE657A" w:rsidRPr="00D139C3">
        <w:rPr>
          <w:rStyle w:val="Char0"/>
          <w:rFonts w:hint="cs"/>
          <w:rtl/>
        </w:rPr>
        <w:t>ی</w:t>
      </w:r>
      <w:r w:rsidR="00EC50C8" w:rsidRPr="00D139C3">
        <w:rPr>
          <w:rStyle w:val="Char0"/>
          <w:rFonts w:hint="cs"/>
          <w:rtl/>
        </w:rPr>
        <w:t xml:space="preserve"> است</w:t>
      </w:r>
      <w:r w:rsidR="009B2386" w:rsidRPr="00D139C3">
        <w:rPr>
          <w:rStyle w:val="Char0"/>
          <w:rFonts w:hint="cs"/>
          <w:rtl/>
        </w:rPr>
        <w:t>،</w:t>
      </w:r>
      <w:r w:rsidR="00EC50C8" w:rsidRPr="00D139C3">
        <w:rPr>
          <w:rStyle w:val="Char0"/>
          <w:rFonts w:hint="cs"/>
          <w:rtl/>
        </w:rPr>
        <w:t xml:space="preserve"> مانند آن </w:t>
      </w:r>
      <w:r w:rsidR="00AE657A" w:rsidRPr="00D139C3">
        <w:rPr>
          <w:rStyle w:val="Char0"/>
          <w:rFonts w:hint="cs"/>
          <w:rtl/>
        </w:rPr>
        <w:t>ک</w:t>
      </w:r>
      <w:r w:rsidR="00EC50C8" w:rsidRPr="00D139C3">
        <w:rPr>
          <w:rStyle w:val="Char0"/>
          <w:rFonts w:hint="cs"/>
          <w:rtl/>
        </w:rPr>
        <w:t>ه خداوند متعال م</w:t>
      </w:r>
      <w:r w:rsidR="00AE657A" w:rsidRPr="00D139C3">
        <w:rPr>
          <w:rStyle w:val="Char0"/>
          <w:rFonts w:hint="cs"/>
          <w:rtl/>
        </w:rPr>
        <w:t>ی</w:t>
      </w:r>
      <w:r w:rsidR="00EC50C8" w:rsidRPr="00D139C3">
        <w:rPr>
          <w:rStyle w:val="Char0"/>
          <w:rFonts w:hint="cs"/>
          <w:rtl/>
        </w:rPr>
        <w:t>‌فرما</w:t>
      </w:r>
      <w:r w:rsidR="00AE657A" w:rsidRPr="00D139C3">
        <w:rPr>
          <w:rStyle w:val="Char0"/>
          <w:rFonts w:hint="cs"/>
          <w:rtl/>
        </w:rPr>
        <w:t>ی</w:t>
      </w:r>
      <w:r w:rsidR="00EC50C8" w:rsidRPr="00D139C3">
        <w:rPr>
          <w:rStyle w:val="Char0"/>
          <w:rFonts w:hint="cs"/>
          <w:rtl/>
        </w:rPr>
        <w:t>د</w:t>
      </w:r>
      <w:r w:rsidR="00784590" w:rsidRPr="00D139C3">
        <w:rPr>
          <w:rStyle w:val="Char0"/>
          <w:rFonts w:hint="cs"/>
          <w:rtl/>
        </w:rPr>
        <w:t>:</w:t>
      </w:r>
      <w:r w:rsidR="007B1771">
        <w:rPr>
          <w:rStyle w:val="Char0"/>
          <w:rFonts w:hint="cs"/>
          <w:rtl/>
        </w:rPr>
        <w:t xml:space="preserve"> </w:t>
      </w:r>
      <w:r w:rsidR="007B1771">
        <w:rPr>
          <w:rStyle w:val="Char0"/>
          <w:rFonts w:ascii="Traditional Arabic" w:hAnsi="Traditional Arabic" w:cs="Traditional Arabic"/>
          <w:rtl/>
        </w:rPr>
        <w:t>﴿</w:t>
      </w:r>
      <w:r w:rsidR="007B1771" w:rsidRPr="004169DA">
        <w:rPr>
          <w:rStyle w:val="Char8"/>
          <w:rtl/>
        </w:rPr>
        <w:t xml:space="preserve">يُرِيدُ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لِيُبَيِّنَ لَكُمۡ وَيَهۡدِيَكُمۡ سُنَنَ </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مِن قَبۡلِكُمۡ وَيَتُوبَ عَلَيۡكُمۡۗ وَ</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عَلِيمٌ حَكِيمٞ ٢٦ وَ</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يُرِيدُ أَن يَتُوبَ عَلَيۡكُمۡ وَيُرِيدُ </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يَتَّبِعُونَ </w:t>
      </w:r>
      <w:r w:rsidR="007B1771" w:rsidRPr="004169DA">
        <w:rPr>
          <w:rStyle w:val="Char8"/>
          <w:rFonts w:hint="cs"/>
          <w:rtl/>
        </w:rPr>
        <w:t>ٱ</w:t>
      </w:r>
      <w:r w:rsidR="007B1771" w:rsidRPr="004169DA">
        <w:rPr>
          <w:rStyle w:val="Char8"/>
          <w:rFonts w:hint="eastAsia"/>
          <w:rtl/>
        </w:rPr>
        <w:t>لشَّهَوَٰتِ</w:t>
      </w:r>
      <w:r w:rsidR="007B1771" w:rsidRPr="004169DA">
        <w:rPr>
          <w:rStyle w:val="Char8"/>
          <w:rtl/>
        </w:rPr>
        <w:t xml:space="preserve"> أَن تَمِيلُواْ مَيۡلًا عَظِيمٗا ٢٧ يُرِيدُ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أَن يُخَفِّفَ عَنكُمۡۚ وَخُلِقَ </w:t>
      </w:r>
      <w:r w:rsidR="007B1771" w:rsidRPr="004169DA">
        <w:rPr>
          <w:rStyle w:val="Char8"/>
          <w:rFonts w:hint="cs"/>
          <w:rtl/>
        </w:rPr>
        <w:t>ٱ</w:t>
      </w:r>
      <w:r w:rsidR="007B1771" w:rsidRPr="004169DA">
        <w:rPr>
          <w:rStyle w:val="Char8"/>
          <w:rFonts w:hint="eastAsia"/>
          <w:rtl/>
        </w:rPr>
        <w:t>لۡإِنسَٰنُ</w:t>
      </w:r>
      <w:r w:rsidR="007B1771" w:rsidRPr="004169DA">
        <w:rPr>
          <w:rStyle w:val="Char8"/>
          <w:rtl/>
        </w:rPr>
        <w:t xml:space="preserve"> ضَعِيفٗا ٢٨</w:t>
      </w:r>
      <w:r w:rsidR="007B1771">
        <w:rPr>
          <w:rStyle w:val="Char0"/>
          <w:rFonts w:ascii="Traditional Arabic" w:hAnsi="Traditional Arabic" w:cs="Traditional Arabic"/>
          <w:rtl/>
        </w:rPr>
        <w:t>﴾</w:t>
      </w:r>
      <w:r w:rsidR="00784590" w:rsidRPr="00D139C3">
        <w:rPr>
          <w:rStyle w:val="Char0"/>
          <w:rFonts w:hint="cs"/>
          <w:rtl/>
        </w:rPr>
        <w:t xml:space="preserve"> </w:t>
      </w:r>
      <w:r w:rsidR="009C6AE1" w:rsidRPr="009C6AE1">
        <w:rPr>
          <w:rStyle w:val="Char4"/>
          <w:rFonts w:hint="cs"/>
          <w:rtl/>
        </w:rPr>
        <w:t>[</w:t>
      </w:r>
      <w:r w:rsidR="00A00D5F" w:rsidRPr="009C6AE1">
        <w:rPr>
          <w:rStyle w:val="Char4"/>
          <w:rFonts w:hint="cs"/>
          <w:rtl/>
        </w:rPr>
        <w:t>النساء:</w:t>
      </w:r>
      <w:r w:rsidR="009C6AE1" w:rsidRPr="009C6AE1">
        <w:rPr>
          <w:rStyle w:val="Char4"/>
          <w:rFonts w:hint="cs"/>
          <w:rtl/>
        </w:rPr>
        <w:t xml:space="preserve"> 26-28]</w:t>
      </w:r>
      <w:r w:rsidR="00A00D5F" w:rsidRPr="00D139C3">
        <w:rPr>
          <w:rStyle w:val="Char0"/>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726FBD" w:rsidRPr="00DE4439">
        <w:rPr>
          <w:rtl/>
        </w:rPr>
        <w:t>خداوند مى‏خواهد (با ا</w:t>
      </w:r>
      <w:r w:rsidR="00AE657A">
        <w:rPr>
          <w:rtl/>
        </w:rPr>
        <w:t>ی</w:t>
      </w:r>
      <w:r w:rsidR="00726FBD" w:rsidRPr="00DE4439">
        <w:rPr>
          <w:rtl/>
        </w:rPr>
        <w:t>ن دستورها، راه‏هاى خوشبختى و سعادت را) براى شما آش</w:t>
      </w:r>
      <w:r w:rsidR="00AE657A">
        <w:rPr>
          <w:rtl/>
        </w:rPr>
        <w:t>ک</w:t>
      </w:r>
      <w:r w:rsidR="00726FBD" w:rsidRPr="00DE4439">
        <w:rPr>
          <w:rtl/>
        </w:rPr>
        <w:t>ار سازد، و به سنتهاى (صح</w:t>
      </w:r>
      <w:r w:rsidR="00AE657A">
        <w:rPr>
          <w:rtl/>
        </w:rPr>
        <w:t>ی</w:t>
      </w:r>
      <w:r w:rsidR="00726FBD" w:rsidRPr="00DE4439">
        <w:rPr>
          <w:rtl/>
        </w:rPr>
        <w:t xml:space="preserve">ح) </w:t>
      </w:r>
      <w:r w:rsidR="00726FBD" w:rsidRPr="00DE4439">
        <w:rPr>
          <w:rFonts w:hint="cs"/>
          <w:rtl/>
        </w:rPr>
        <w:t>انب</w:t>
      </w:r>
      <w:r w:rsidR="00AE657A">
        <w:rPr>
          <w:rFonts w:hint="cs"/>
          <w:rtl/>
        </w:rPr>
        <w:t>ی</w:t>
      </w:r>
      <w:r w:rsidR="00726FBD" w:rsidRPr="00DE4439">
        <w:rPr>
          <w:rFonts w:hint="cs"/>
          <w:rtl/>
        </w:rPr>
        <w:t xml:space="preserve">اء و </w:t>
      </w:r>
      <w:r w:rsidR="00726FBD" w:rsidRPr="00DE4439">
        <w:rPr>
          <w:rtl/>
        </w:rPr>
        <w:t>پ</w:t>
      </w:r>
      <w:r w:rsidR="00AE657A">
        <w:rPr>
          <w:rtl/>
        </w:rPr>
        <w:t>ی</w:t>
      </w:r>
      <w:r w:rsidR="00726FBD" w:rsidRPr="00DE4439">
        <w:rPr>
          <w:rtl/>
        </w:rPr>
        <w:t>ش</w:t>
      </w:r>
      <w:r w:rsidR="00AE657A">
        <w:rPr>
          <w:rtl/>
        </w:rPr>
        <w:t>ی</w:t>
      </w:r>
      <w:r w:rsidR="00726FBD" w:rsidRPr="00DE4439">
        <w:rPr>
          <w:rtl/>
        </w:rPr>
        <w:t>ن</w:t>
      </w:r>
      <w:r w:rsidR="00AE657A">
        <w:rPr>
          <w:rtl/>
        </w:rPr>
        <w:t>ی</w:t>
      </w:r>
      <w:r w:rsidR="00726FBD" w:rsidRPr="00DE4439">
        <w:rPr>
          <w:rtl/>
        </w:rPr>
        <w:t xml:space="preserve">ان رهبرى </w:t>
      </w:r>
      <w:r w:rsidR="00AE657A">
        <w:rPr>
          <w:rtl/>
        </w:rPr>
        <w:t>ک</w:t>
      </w:r>
      <w:r w:rsidR="00726FBD" w:rsidRPr="00DE4439">
        <w:rPr>
          <w:rtl/>
        </w:rPr>
        <w:t>ند. و خداوند دانا و ح</w:t>
      </w:r>
      <w:r w:rsidR="00AE657A">
        <w:rPr>
          <w:rtl/>
        </w:rPr>
        <w:t>کی</w:t>
      </w:r>
      <w:r w:rsidR="00726FBD" w:rsidRPr="00DE4439">
        <w:rPr>
          <w:rtl/>
        </w:rPr>
        <w:t>م است. خدا مى‏خواهد شما را ببخشد (و از آلودگى پا</w:t>
      </w:r>
      <w:r w:rsidR="00AE657A">
        <w:rPr>
          <w:rtl/>
        </w:rPr>
        <w:t>ک</w:t>
      </w:r>
      <w:r w:rsidR="00726FBD" w:rsidRPr="00DE4439">
        <w:rPr>
          <w:rtl/>
        </w:rPr>
        <w:t xml:space="preserve"> نما</w:t>
      </w:r>
      <w:r w:rsidR="00AE657A">
        <w:rPr>
          <w:rtl/>
        </w:rPr>
        <w:t>ی</w:t>
      </w:r>
      <w:r w:rsidR="00726FBD" w:rsidRPr="00DE4439">
        <w:rPr>
          <w:rtl/>
        </w:rPr>
        <w:t xml:space="preserve">د)، اما آنها </w:t>
      </w:r>
      <w:r w:rsidR="00AE657A">
        <w:rPr>
          <w:rtl/>
        </w:rPr>
        <w:t>ک</w:t>
      </w:r>
      <w:r w:rsidR="00726FBD" w:rsidRPr="00DE4439">
        <w:rPr>
          <w:rtl/>
        </w:rPr>
        <w:t>ه پ</w:t>
      </w:r>
      <w:r w:rsidR="00AE657A">
        <w:rPr>
          <w:rtl/>
        </w:rPr>
        <w:t>ی</w:t>
      </w:r>
      <w:r w:rsidR="00726FBD" w:rsidRPr="00DE4439">
        <w:rPr>
          <w:rtl/>
        </w:rPr>
        <w:t>رو شهواتند، مى‏خواهند شما ب</w:t>
      </w:r>
      <w:r w:rsidR="00AE657A">
        <w:rPr>
          <w:rtl/>
        </w:rPr>
        <w:t>ک</w:t>
      </w:r>
      <w:r w:rsidR="00726FBD" w:rsidRPr="00DE4439">
        <w:rPr>
          <w:rtl/>
        </w:rPr>
        <w:t>لى منحرف شو</w:t>
      </w:r>
      <w:r w:rsidR="00AE657A">
        <w:rPr>
          <w:rtl/>
        </w:rPr>
        <w:t>ی</w:t>
      </w:r>
      <w:r w:rsidR="00726FBD" w:rsidRPr="00DE4439">
        <w:rPr>
          <w:rtl/>
        </w:rPr>
        <w:t>د</w:t>
      </w:r>
      <w:r w:rsidR="00726FBD" w:rsidRPr="00DE4439">
        <w:rPr>
          <w:rFonts w:ascii="Times New Roman" w:hAnsi="Times New Roman" w:hint="cs"/>
          <w:rtl/>
        </w:rPr>
        <w:t xml:space="preserve"> </w:t>
      </w:r>
      <w:r w:rsidR="00726FBD" w:rsidRPr="00DE4439">
        <w:rPr>
          <w:rtl/>
        </w:rPr>
        <w:t xml:space="preserve">خدا </w:t>
      </w:r>
      <w:r w:rsidR="009B6882" w:rsidRPr="00DE4439">
        <w:rPr>
          <w:rFonts w:ascii="Times New Roman" w:hAnsi="Times New Roman" w:hint="cs"/>
          <w:rtl/>
        </w:rPr>
        <w:t>م</w:t>
      </w:r>
      <w:r w:rsidR="00AE657A">
        <w:rPr>
          <w:rFonts w:ascii="Times New Roman" w:hAnsi="Times New Roman" w:hint="cs"/>
          <w:rtl/>
        </w:rPr>
        <w:t>ی</w:t>
      </w:r>
      <w:r w:rsidR="009B6882" w:rsidRPr="00DE4439">
        <w:rPr>
          <w:rFonts w:ascii="Times New Roman" w:hAnsi="Times New Roman" w:hint="cs"/>
          <w:rtl/>
        </w:rPr>
        <w:t>‌خ</w:t>
      </w:r>
      <w:r w:rsidR="00726FBD" w:rsidRPr="00DE4439">
        <w:rPr>
          <w:rtl/>
        </w:rPr>
        <w:t>واهد (با اح</w:t>
      </w:r>
      <w:r w:rsidR="00AE657A">
        <w:rPr>
          <w:rtl/>
        </w:rPr>
        <w:t>ک</w:t>
      </w:r>
      <w:r w:rsidR="00726FBD" w:rsidRPr="00DE4439">
        <w:rPr>
          <w:rtl/>
        </w:rPr>
        <w:t>ام</w:t>
      </w:r>
      <w:r w:rsidR="00726FBD" w:rsidRPr="00DE4439">
        <w:rPr>
          <w:rFonts w:hint="cs"/>
          <w:rtl/>
        </w:rPr>
        <w:t xml:space="preserve">ى </w:t>
      </w:r>
      <w:r w:rsidR="00AE657A">
        <w:rPr>
          <w:rFonts w:hint="cs"/>
          <w:rtl/>
        </w:rPr>
        <w:t>ک</w:t>
      </w:r>
      <w:r w:rsidR="00726FBD" w:rsidRPr="00DE4439">
        <w:rPr>
          <w:rFonts w:hint="cs"/>
          <w:rtl/>
        </w:rPr>
        <w:t>ه تشر</w:t>
      </w:r>
      <w:r w:rsidR="00AE657A">
        <w:rPr>
          <w:rFonts w:hint="cs"/>
          <w:rtl/>
        </w:rPr>
        <w:t>ی</w:t>
      </w:r>
      <w:r w:rsidR="00726FBD" w:rsidRPr="00DE4439">
        <w:rPr>
          <w:rFonts w:hint="cs"/>
          <w:rtl/>
        </w:rPr>
        <w:t xml:space="preserve">ع </w:t>
      </w:r>
      <w:r w:rsidR="00AE657A">
        <w:rPr>
          <w:rFonts w:hint="cs"/>
          <w:rtl/>
        </w:rPr>
        <w:t>ک</w:t>
      </w:r>
      <w:r w:rsidR="00726FBD" w:rsidRPr="00DE4439">
        <w:rPr>
          <w:rFonts w:hint="cs"/>
          <w:rtl/>
        </w:rPr>
        <w:t>رده</w:t>
      </w:r>
      <w:r w:rsidR="00726FBD" w:rsidRPr="00DE4439">
        <w:rPr>
          <w:rtl/>
        </w:rPr>
        <w:t xml:space="preserve">) </w:t>
      </w:r>
      <w:r w:rsidR="00AE657A">
        <w:rPr>
          <w:rtl/>
        </w:rPr>
        <w:t>ک</w:t>
      </w:r>
      <w:r w:rsidR="00726FBD" w:rsidRPr="00DE4439">
        <w:rPr>
          <w:rtl/>
        </w:rPr>
        <w:t>ار را بر شما سب</w:t>
      </w:r>
      <w:r w:rsidR="00AE657A">
        <w:rPr>
          <w:rtl/>
        </w:rPr>
        <w:t>ک</w:t>
      </w:r>
      <w:r w:rsidR="00726FBD" w:rsidRPr="00DE4439">
        <w:rPr>
          <w:rtl/>
        </w:rPr>
        <w:t xml:space="preserve"> </w:t>
      </w:r>
      <w:r w:rsidR="00AE657A">
        <w:rPr>
          <w:rtl/>
        </w:rPr>
        <w:t>ک</w:t>
      </w:r>
      <w:r w:rsidR="00726FBD" w:rsidRPr="00DE4439">
        <w:rPr>
          <w:rtl/>
        </w:rPr>
        <w:t>ند; و انسان، ضع</w:t>
      </w:r>
      <w:r w:rsidR="00AE657A">
        <w:rPr>
          <w:rtl/>
        </w:rPr>
        <w:t>ی</w:t>
      </w:r>
      <w:r w:rsidR="00726FBD" w:rsidRPr="00DE4439">
        <w:rPr>
          <w:rtl/>
        </w:rPr>
        <w:t>ف آفر</w:t>
      </w:r>
      <w:r w:rsidR="00AE657A">
        <w:rPr>
          <w:rtl/>
        </w:rPr>
        <w:t>ی</w:t>
      </w:r>
      <w:r w:rsidR="00726FBD" w:rsidRPr="00DE4439">
        <w:rPr>
          <w:rtl/>
        </w:rPr>
        <w:t>ده شده; (و در برابر طوفان غرا</w:t>
      </w:r>
      <w:r w:rsidR="00AE657A">
        <w:rPr>
          <w:rtl/>
        </w:rPr>
        <w:t>ی</w:t>
      </w:r>
      <w:r w:rsidR="00726FBD" w:rsidRPr="00DE4439">
        <w:rPr>
          <w:rtl/>
        </w:rPr>
        <w:t xml:space="preserve">ز، مقاومت او </w:t>
      </w:r>
      <w:r w:rsidR="00AE657A">
        <w:rPr>
          <w:rtl/>
        </w:rPr>
        <w:t>ک</w:t>
      </w:r>
      <w:r w:rsidR="00726FBD" w:rsidRPr="00DE4439">
        <w:rPr>
          <w:rtl/>
        </w:rPr>
        <w:t>م است)</w:t>
      </w:r>
      <w:r w:rsidRPr="00DE4439">
        <w:rPr>
          <w:rFonts w:ascii="Times New Roman" w:hAnsi="Times New Roman" w:hint="cs"/>
          <w:rtl/>
        </w:rPr>
        <w:t>».</w:t>
      </w:r>
    </w:p>
    <w:p w:rsidR="009B7C25" w:rsidRPr="004169DA" w:rsidRDefault="00691C5C" w:rsidP="007B1771">
      <w:pPr>
        <w:pStyle w:val="a"/>
        <w:rPr>
          <w:rStyle w:val="Char8"/>
          <w:rtl/>
        </w:rPr>
      </w:pPr>
      <w:r w:rsidRPr="00DE4439">
        <w:rPr>
          <w:rFonts w:hint="cs"/>
          <w:rtl/>
        </w:rPr>
        <w:t>همه ا</w:t>
      </w:r>
      <w:r w:rsidR="00AE657A">
        <w:rPr>
          <w:rFonts w:hint="cs"/>
          <w:rtl/>
        </w:rPr>
        <w:t>ی</w:t>
      </w:r>
      <w:r w:rsidRPr="00DE4439">
        <w:rPr>
          <w:rFonts w:hint="cs"/>
          <w:rtl/>
        </w:rPr>
        <w:t>ن خواستن‌ها و اراده‌ها</w:t>
      </w:r>
      <w:r w:rsidR="00AE657A">
        <w:rPr>
          <w:rFonts w:hint="cs"/>
          <w:rtl/>
        </w:rPr>
        <w:t>یی</w:t>
      </w:r>
      <w:r w:rsidRPr="00DE4439">
        <w:rPr>
          <w:rFonts w:hint="cs"/>
          <w:rtl/>
        </w:rPr>
        <w:t xml:space="preserve"> </w:t>
      </w:r>
      <w:r w:rsidR="00AE657A">
        <w:rPr>
          <w:rFonts w:hint="cs"/>
          <w:rtl/>
        </w:rPr>
        <w:t>ک</w:t>
      </w:r>
      <w:r w:rsidRPr="00DE4439">
        <w:rPr>
          <w:rFonts w:hint="cs"/>
          <w:rtl/>
        </w:rPr>
        <w:t>ه خداوند ذ</w:t>
      </w:r>
      <w:r w:rsidR="00AE657A">
        <w:rPr>
          <w:rFonts w:hint="cs"/>
          <w:rtl/>
        </w:rPr>
        <w:t>ک</w:t>
      </w:r>
      <w:r w:rsidRPr="00DE4439">
        <w:rPr>
          <w:rFonts w:hint="cs"/>
          <w:rtl/>
        </w:rPr>
        <w:t xml:space="preserve">ر </w:t>
      </w:r>
      <w:r w:rsidR="00AE657A">
        <w:rPr>
          <w:rFonts w:hint="cs"/>
          <w:rtl/>
        </w:rPr>
        <w:t>ک</w:t>
      </w:r>
      <w:r w:rsidRPr="00DE4439">
        <w:rPr>
          <w:rFonts w:hint="cs"/>
          <w:rtl/>
        </w:rPr>
        <w:t>رد، اراده‌ها و خواست‌ها</w:t>
      </w:r>
      <w:r w:rsidR="00AE657A">
        <w:rPr>
          <w:rFonts w:hint="cs"/>
          <w:rtl/>
        </w:rPr>
        <w:t>یی</w:t>
      </w:r>
      <w:r w:rsidRPr="00DE4439">
        <w:rPr>
          <w:rFonts w:hint="cs"/>
          <w:rtl/>
        </w:rPr>
        <w:t xml:space="preserve"> شرع</w:t>
      </w:r>
      <w:r w:rsidR="00AE657A">
        <w:rPr>
          <w:rFonts w:hint="cs"/>
          <w:rtl/>
        </w:rPr>
        <w:t>ی</w:t>
      </w:r>
      <w:r w:rsidRPr="00DE4439">
        <w:rPr>
          <w:rFonts w:hint="cs"/>
          <w:rtl/>
        </w:rPr>
        <w:t xml:space="preserve"> هستند، خداوند م</w:t>
      </w:r>
      <w:r w:rsidR="00AE657A">
        <w:rPr>
          <w:rFonts w:hint="cs"/>
          <w:rtl/>
        </w:rPr>
        <w:t>ی</w:t>
      </w:r>
      <w:r w:rsidRPr="00DE4439">
        <w:rPr>
          <w:rFonts w:hint="cs"/>
          <w:rtl/>
        </w:rPr>
        <w:t xml:space="preserve">‌خواهد </w:t>
      </w:r>
      <w:r w:rsidR="00AE657A">
        <w:rPr>
          <w:rFonts w:hint="cs"/>
          <w:rtl/>
        </w:rPr>
        <w:t>ک</w:t>
      </w:r>
      <w:r w:rsidRPr="00DE4439">
        <w:rPr>
          <w:rFonts w:hint="cs"/>
          <w:rtl/>
        </w:rPr>
        <w:t xml:space="preserve">ار را بر همه مردم آسان </w:t>
      </w:r>
      <w:r w:rsidR="00AE657A">
        <w:rPr>
          <w:rFonts w:hint="cs"/>
          <w:rtl/>
        </w:rPr>
        <w:t>ک</w:t>
      </w:r>
      <w:r w:rsidRPr="00DE4439">
        <w:rPr>
          <w:rFonts w:hint="cs"/>
          <w:rtl/>
        </w:rPr>
        <w:t>ند، و م</w:t>
      </w:r>
      <w:r w:rsidR="00AE657A">
        <w:rPr>
          <w:rFonts w:hint="cs"/>
          <w:rtl/>
        </w:rPr>
        <w:t>ی</w:t>
      </w:r>
      <w:r w:rsidRPr="00DE4439">
        <w:rPr>
          <w:rFonts w:hint="cs"/>
          <w:rtl/>
        </w:rPr>
        <w:t xml:space="preserve">‌خواهد </w:t>
      </w:r>
      <w:r w:rsidR="00AE657A">
        <w:rPr>
          <w:rFonts w:hint="cs"/>
          <w:rtl/>
        </w:rPr>
        <w:t>ک</w:t>
      </w:r>
      <w:r w:rsidRPr="00DE4439">
        <w:rPr>
          <w:rFonts w:hint="cs"/>
          <w:rtl/>
        </w:rPr>
        <w:t xml:space="preserve">ه همه مردم توبه </w:t>
      </w:r>
      <w:r w:rsidR="00AE657A">
        <w:rPr>
          <w:rFonts w:hint="cs"/>
          <w:rtl/>
        </w:rPr>
        <w:t>ک</w:t>
      </w:r>
      <w:r w:rsidRPr="00DE4439">
        <w:rPr>
          <w:rFonts w:hint="cs"/>
          <w:rtl/>
        </w:rPr>
        <w:t>نند. ول</w:t>
      </w:r>
      <w:r w:rsidR="00AE657A">
        <w:rPr>
          <w:rFonts w:hint="cs"/>
          <w:rtl/>
        </w:rPr>
        <w:t>ی</w:t>
      </w:r>
      <w:r w:rsidRPr="00DE4439">
        <w:rPr>
          <w:rFonts w:hint="cs"/>
          <w:rtl/>
        </w:rPr>
        <w:t xml:space="preserve"> آ</w:t>
      </w:r>
      <w:r w:rsidR="00AE657A">
        <w:rPr>
          <w:rFonts w:hint="cs"/>
          <w:rtl/>
        </w:rPr>
        <w:t>ی</w:t>
      </w:r>
      <w:r w:rsidRPr="00DE4439">
        <w:rPr>
          <w:rFonts w:hint="cs"/>
          <w:rtl/>
        </w:rPr>
        <w:t xml:space="preserve">ا همه مردم توبه </w:t>
      </w:r>
      <w:r w:rsidR="00AE657A">
        <w:rPr>
          <w:rFonts w:hint="cs"/>
          <w:rtl/>
        </w:rPr>
        <w:t>ک</w:t>
      </w:r>
      <w:r w:rsidRPr="00DE4439">
        <w:rPr>
          <w:rFonts w:hint="cs"/>
          <w:rtl/>
        </w:rPr>
        <w:t>رده‌اند</w:t>
      </w:r>
      <w:r w:rsidR="00F23039" w:rsidRPr="00DE4439">
        <w:rPr>
          <w:rFonts w:hint="cs"/>
          <w:rtl/>
        </w:rPr>
        <w:t>؟</w:t>
      </w:r>
      <w:r w:rsidRPr="00DE4439">
        <w:rPr>
          <w:rFonts w:hint="cs"/>
          <w:rtl/>
        </w:rPr>
        <w:t xml:space="preserve"> بعض</w:t>
      </w:r>
      <w:r w:rsidR="00AE657A">
        <w:rPr>
          <w:rFonts w:hint="cs"/>
          <w:rtl/>
        </w:rPr>
        <w:t>ی</w:t>
      </w:r>
      <w:r w:rsidRPr="00DE4439">
        <w:rPr>
          <w:rFonts w:hint="cs"/>
          <w:rtl/>
        </w:rPr>
        <w:t xml:space="preserve"> مردم م</w:t>
      </w:r>
      <w:r w:rsidR="009B2386" w:rsidRPr="00DE4439">
        <w:rPr>
          <w:rFonts w:hint="cs"/>
          <w:rtl/>
        </w:rPr>
        <w:t>ؤ</w:t>
      </w:r>
      <w:r w:rsidRPr="00DE4439">
        <w:rPr>
          <w:rFonts w:hint="cs"/>
          <w:rtl/>
        </w:rPr>
        <w:t>من هستند و بعض</w:t>
      </w:r>
      <w:r w:rsidR="00AE657A">
        <w:rPr>
          <w:rFonts w:hint="cs"/>
          <w:rtl/>
        </w:rPr>
        <w:t>ی</w:t>
      </w:r>
      <w:r w:rsidRPr="00DE4439">
        <w:rPr>
          <w:rFonts w:hint="cs"/>
          <w:rtl/>
        </w:rPr>
        <w:t xml:space="preserve"> </w:t>
      </w:r>
      <w:r w:rsidR="00AE657A">
        <w:rPr>
          <w:rFonts w:hint="cs"/>
          <w:rtl/>
        </w:rPr>
        <w:t>ک</w:t>
      </w:r>
      <w:r w:rsidRPr="00DE4439">
        <w:rPr>
          <w:rFonts w:hint="cs"/>
          <w:rtl/>
        </w:rPr>
        <w:t>افر، و خداوند توبه همه مردم را نپذ</w:t>
      </w:r>
      <w:r w:rsidR="00AE657A">
        <w:rPr>
          <w:rFonts w:hint="cs"/>
          <w:rtl/>
        </w:rPr>
        <w:t>ی</w:t>
      </w:r>
      <w:r w:rsidRPr="00DE4439">
        <w:rPr>
          <w:rFonts w:hint="cs"/>
          <w:rtl/>
        </w:rPr>
        <w:t xml:space="preserve">رفته است، </w:t>
      </w:r>
      <w:r w:rsidR="00DF0621" w:rsidRPr="00DE4439">
        <w:rPr>
          <w:rFonts w:hint="cs"/>
          <w:rtl/>
        </w:rPr>
        <w:t>خداوند متعال م</w:t>
      </w:r>
      <w:r w:rsidR="00AE657A">
        <w:rPr>
          <w:rFonts w:hint="cs"/>
          <w:rtl/>
        </w:rPr>
        <w:t>ی</w:t>
      </w:r>
      <w:r w:rsidR="00DF0621" w:rsidRPr="00DE4439">
        <w:rPr>
          <w:rFonts w:hint="cs"/>
          <w:rtl/>
        </w:rPr>
        <w:t>‌فرما</w:t>
      </w:r>
      <w:r w:rsidR="00AE657A">
        <w:rPr>
          <w:rFonts w:hint="cs"/>
          <w:rtl/>
        </w:rPr>
        <w:t>ی</w:t>
      </w:r>
      <w:r w:rsidR="00DF0621" w:rsidRPr="00DE4439">
        <w:rPr>
          <w:rFonts w:hint="cs"/>
          <w:rtl/>
        </w:rPr>
        <w:t>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tl/>
        </w:rPr>
        <w:t xml:space="preserve">هُوَ </w:t>
      </w:r>
      <w:r w:rsidR="007B1771" w:rsidRPr="004169DA">
        <w:rPr>
          <w:rStyle w:val="Char8"/>
          <w:rFonts w:hint="cs"/>
          <w:rtl/>
        </w:rPr>
        <w:t>ٱ</w:t>
      </w:r>
      <w:r w:rsidR="007B1771" w:rsidRPr="004169DA">
        <w:rPr>
          <w:rStyle w:val="Char8"/>
          <w:rFonts w:hint="eastAsia"/>
          <w:rtl/>
        </w:rPr>
        <w:t>لَّذِي</w:t>
      </w:r>
      <w:r w:rsidR="007B1771" w:rsidRPr="004169DA">
        <w:rPr>
          <w:rStyle w:val="Char8"/>
          <w:rtl/>
        </w:rPr>
        <w:t xml:space="preserve"> خَلَقَكُمۡ فَمِنكُمۡ كَافِرٞ وَمِنكُم مُّؤۡمِنٞۚ وَ</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بِمَا تَعۡمَلُونَ بَصِيرٌ ٢</w:t>
      </w:r>
      <w:r w:rsidR="007B1771">
        <w:rPr>
          <w:rFonts w:ascii="Traditional Arabic" w:hAnsi="Traditional Arabic" w:cs="Traditional Arabic"/>
          <w:rtl/>
        </w:rPr>
        <w:t>﴾</w:t>
      </w:r>
      <w:r w:rsidR="00784590" w:rsidRPr="00DE4439">
        <w:rPr>
          <w:rFonts w:hint="cs"/>
          <w:rtl/>
        </w:rPr>
        <w:t xml:space="preserve"> </w:t>
      </w:r>
      <w:r w:rsidR="009C6AE1" w:rsidRPr="009C6AE1">
        <w:rPr>
          <w:rStyle w:val="Char4"/>
          <w:rFonts w:hint="cs"/>
          <w:rtl/>
        </w:rPr>
        <w:t>[</w:t>
      </w:r>
      <w:r w:rsidR="00A00D5F" w:rsidRPr="009C6AE1">
        <w:rPr>
          <w:rStyle w:val="Char4"/>
          <w:rFonts w:hint="cs"/>
          <w:rtl/>
        </w:rPr>
        <w:t>التغابن: 2</w:t>
      </w:r>
      <w:r w:rsidR="009C6AE1" w:rsidRPr="009C6AE1">
        <w:rPr>
          <w:rStyle w:val="Char4"/>
          <w:rFonts w:hint="cs"/>
          <w:rtl/>
        </w:rPr>
        <w:t>]</w:t>
      </w:r>
      <w:r w:rsidR="00A00D5F" w:rsidRPr="00DE4439">
        <w:rPr>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5217FB" w:rsidRPr="00DE4439">
        <w:rPr>
          <w:rFonts w:hint="cs"/>
          <w:rtl/>
        </w:rPr>
        <w:t xml:space="preserve">او است </w:t>
      </w:r>
      <w:r w:rsidR="00AE657A">
        <w:rPr>
          <w:rFonts w:hint="cs"/>
          <w:rtl/>
        </w:rPr>
        <w:t>ک</w:t>
      </w:r>
      <w:r w:rsidR="005217FB" w:rsidRPr="00DE4439">
        <w:rPr>
          <w:rFonts w:hint="cs"/>
          <w:rtl/>
        </w:rPr>
        <w:t>ه شما را آفر</w:t>
      </w:r>
      <w:r w:rsidR="00AE657A">
        <w:rPr>
          <w:rFonts w:hint="cs"/>
          <w:rtl/>
        </w:rPr>
        <w:t>ی</w:t>
      </w:r>
      <w:r w:rsidR="005217FB" w:rsidRPr="00DE4439">
        <w:rPr>
          <w:rFonts w:hint="cs"/>
          <w:rtl/>
        </w:rPr>
        <w:t>د، گروه</w:t>
      </w:r>
      <w:r w:rsidR="00AE657A">
        <w:rPr>
          <w:rFonts w:hint="cs"/>
          <w:rtl/>
        </w:rPr>
        <w:t>ی</w:t>
      </w:r>
      <w:r w:rsidR="005217FB" w:rsidRPr="00DE4439">
        <w:rPr>
          <w:rFonts w:hint="cs"/>
          <w:rtl/>
        </w:rPr>
        <w:t xml:space="preserve"> از شما </w:t>
      </w:r>
      <w:r w:rsidR="00AE657A">
        <w:rPr>
          <w:rFonts w:hint="cs"/>
          <w:rtl/>
        </w:rPr>
        <w:t>ک</w:t>
      </w:r>
      <w:r w:rsidR="005217FB" w:rsidRPr="00DE4439">
        <w:rPr>
          <w:rFonts w:hint="cs"/>
          <w:rtl/>
        </w:rPr>
        <w:t>افر</w:t>
      </w:r>
      <w:r w:rsidR="00AE657A">
        <w:rPr>
          <w:rFonts w:hint="cs"/>
          <w:rtl/>
        </w:rPr>
        <w:t>ی</w:t>
      </w:r>
      <w:r w:rsidR="005217FB" w:rsidRPr="00DE4439">
        <w:rPr>
          <w:rFonts w:hint="cs"/>
          <w:rtl/>
        </w:rPr>
        <w:t>د و گروه</w:t>
      </w:r>
      <w:r w:rsidR="00AE657A">
        <w:rPr>
          <w:rFonts w:hint="cs"/>
          <w:rtl/>
        </w:rPr>
        <w:t>ی</w:t>
      </w:r>
      <w:r w:rsidR="005217FB" w:rsidRPr="00DE4439">
        <w:rPr>
          <w:rFonts w:hint="cs"/>
          <w:rtl/>
        </w:rPr>
        <w:t xml:space="preserve"> مؤمن، و خداوند نسبت به آنچه انجام م</w:t>
      </w:r>
      <w:r w:rsidR="00AE657A">
        <w:rPr>
          <w:rFonts w:hint="cs"/>
          <w:rtl/>
        </w:rPr>
        <w:t>ی</w:t>
      </w:r>
      <w:r w:rsidR="005217FB" w:rsidRPr="00DE4439">
        <w:rPr>
          <w:rFonts w:hint="cs"/>
          <w:rtl/>
        </w:rPr>
        <w:t>‌ده</w:t>
      </w:r>
      <w:r w:rsidR="00AE657A">
        <w:rPr>
          <w:rFonts w:hint="cs"/>
          <w:rtl/>
        </w:rPr>
        <w:t>ی</w:t>
      </w:r>
      <w:r w:rsidR="005217FB" w:rsidRPr="00DE4439">
        <w:rPr>
          <w:rFonts w:hint="cs"/>
          <w:rtl/>
        </w:rPr>
        <w:t>د ب</w:t>
      </w:r>
      <w:r w:rsidR="00AE657A">
        <w:rPr>
          <w:rFonts w:hint="cs"/>
          <w:rtl/>
        </w:rPr>
        <w:t>ی</w:t>
      </w:r>
      <w:r w:rsidR="005217FB" w:rsidRPr="00DE4439">
        <w:rPr>
          <w:rFonts w:hint="cs"/>
          <w:rtl/>
        </w:rPr>
        <w:t>ناست</w:t>
      </w:r>
      <w:r w:rsidRPr="00DE4439">
        <w:rPr>
          <w:rFonts w:ascii="Times New Roman" w:hAnsi="Times New Roman" w:hint="cs"/>
          <w:rtl/>
        </w:rPr>
        <w:t>».</w:t>
      </w:r>
    </w:p>
    <w:p w:rsidR="009B7C25" w:rsidRPr="004169DA" w:rsidRDefault="00DD6EA7" w:rsidP="007B1771">
      <w:pPr>
        <w:pStyle w:val="a"/>
        <w:rPr>
          <w:rStyle w:val="Char8"/>
          <w:rtl/>
        </w:rPr>
      </w:pPr>
      <w:r w:rsidRPr="00DE4439">
        <w:rPr>
          <w:rFonts w:hint="cs"/>
          <w:rtl/>
        </w:rPr>
        <w:t>پنجم</w:t>
      </w:r>
      <w:r w:rsidR="00784590" w:rsidRPr="00DE4439">
        <w:rPr>
          <w:rFonts w:hint="cs"/>
          <w:rtl/>
        </w:rPr>
        <w:t xml:space="preserve">: </w:t>
      </w:r>
      <w:r w:rsidRPr="00DE4439">
        <w:rPr>
          <w:rFonts w:hint="cs"/>
          <w:rtl/>
        </w:rPr>
        <w:t>خداوند متعال م</w:t>
      </w:r>
      <w:r w:rsidR="00AE657A">
        <w:rPr>
          <w:rFonts w:hint="cs"/>
          <w:rtl/>
        </w:rPr>
        <w:t>ی</w:t>
      </w:r>
      <w:r w:rsidRPr="00DE4439">
        <w:rPr>
          <w:rFonts w:hint="cs"/>
          <w:rtl/>
        </w:rPr>
        <w:t>‌خواهد پل</w:t>
      </w:r>
      <w:r w:rsidR="00AE657A">
        <w:rPr>
          <w:rFonts w:hint="cs"/>
          <w:rtl/>
        </w:rPr>
        <w:t>ی</w:t>
      </w:r>
      <w:r w:rsidRPr="00DE4439">
        <w:rPr>
          <w:rFonts w:hint="cs"/>
          <w:rtl/>
        </w:rPr>
        <w:t>د</w:t>
      </w:r>
      <w:r w:rsidR="00AE657A">
        <w:rPr>
          <w:rFonts w:hint="cs"/>
          <w:rtl/>
        </w:rPr>
        <w:t>ی</w:t>
      </w:r>
      <w:r w:rsidRPr="00DE4439">
        <w:rPr>
          <w:rFonts w:hint="cs"/>
          <w:rtl/>
        </w:rPr>
        <w:t xml:space="preserve"> را از</w:t>
      </w:r>
      <w:r w:rsidR="00EB3A1D" w:rsidRPr="00DE4439">
        <w:rPr>
          <w:rFonts w:hint="cs"/>
          <w:rtl/>
        </w:rPr>
        <w:t xml:space="preserve"> </w:t>
      </w:r>
      <w:r w:rsidRPr="00DE4439">
        <w:rPr>
          <w:rFonts w:hint="cs"/>
          <w:rtl/>
        </w:rPr>
        <w:t xml:space="preserve">هر </w:t>
      </w:r>
      <w:r w:rsidR="00AE657A">
        <w:rPr>
          <w:rFonts w:hint="cs"/>
          <w:rtl/>
        </w:rPr>
        <w:t>ک</w:t>
      </w:r>
      <w:r w:rsidRPr="00DE4439">
        <w:rPr>
          <w:rFonts w:hint="cs"/>
          <w:rtl/>
        </w:rPr>
        <w:t>س و از هر م</w:t>
      </w:r>
      <w:r w:rsidR="00EB3A1D" w:rsidRPr="00DE4439">
        <w:rPr>
          <w:rFonts w:hint="cs"/>
          <w:rtl/>
        </w:rPr>
        <w:t>ؤ</w:t>
      </w:r>
      <w:r w:rsidRPr="00DE4439">
        <w:rPr>
          <w:rFonts w:hint="cs"/>
          <w:rtl/>
        </w:rPr>
        <w:t>من</w:t>
      </w:r>
      <w:r w:rsidR="00AE657A">
        <w:rPr>
          <w:rFonts w:hint="cs"/>
          <w:rtl/>
        </w:rPr>
        <w:t>ی</w:t>
      </w:r>
      <w:r w:rsidRPr="00DE4439">
        <w:rPr>
          <w:rFonts w:hint="cs"/>
          <w:rtl/>
        </w:rPr>
        <w:t xml:space="preserve"> دور </w:t>
      </w:r>
      <w:r w:rsidR="00AE657A">
        <w:rPr>
          <w:rFonts w:hint="cs"/>
          <w:rtl/>
        </w:rPr>
        <w:t>ک</w:t>
      </w:r>
      <w:r w:rsidRPr="00DE4439">
        <w:rPr>
          <w:rFonts w:hint="cs"/>
          <w:rtl/>
        </w:rPr>
        <w:t>ند بنابرا</w:t>
      </w:r>
      <w:r w:rsidR="00AE657A">
        <w:rPr>
          <w:rFonts w:hint="cs"/>
          <w:rtl/>
        </w:rPr>
        <w:t>ی</w:t>
      </w:r>
      <w:r w:rsidRPr="00DE4439">
        <w:rPr>
          <w:rFonts w:hint="cs"/>
          <w:rtl/>
        </w:rPr>
        <w:t>ن پ</w:t>
      </w:r>
      <w:r w:rsidR="00AE657A">
        <w:rPr>
          <w:rFonts w:hint="cs"/>
          <w:rtl/>
        </w:rPr>
        <w:t>ی</w:t>
      </w:r>
      <w:r w:rsidRPr="00DE4439">
        <w:rPr>
          <w:rFonts w:hint="cs"/>
          <w:rtl/>
        </w:rPr>
        <w:t>امبر</w:t>
      </w:r>
      <w:r w:rsidR="00EA2E19" w:rsidRPr="00DE4439">
        <w:rPr>
          <w:rFonts w:ascii="Tahoma" w:hAnsi="Tahoma" w:cs="CTraditional Arabic" w:hint="cs"/>
          <w:color w:val="000000"/>
          <w:rtl/>
        </w:rPr>
        <w:t>ص</w:t>
      </w:r>
      <w:r w:rsidR="001668FF" w:rsidRPr="00DE4439">
        <w:rPr>
          <w:rFonts w:hint="cs"/>
          <w:rtl/>
        </w:rPr>
        <w:t xml:space="preserve"> به مسلمان فرمان داده </w:t>
      </w:r>
      <w:r w:rsidR="00AE657A">
        <w:rPr>
          <w:rFonts w:hint="cs"/>
          <w:rtl/>
        </w:rPr>
        <w:t>ک</w:t>
      </w:r>
      <w:r w:rsidR="001668FF" w:rsidRPr="00DE4439">
        <w:rPr>
          <w:rFonts w:hint="cs"/>
          <w:rtl/>
        </w:rPr>
        <w:t>ه وقت</w:t>
      </w:r>
      <w:r w:rsidR="00AE657A">
        <w:rPr>
          <w:rFonts w:hint="cs"/>
          <w:rtl/>
        </w:rPr>
        <w:t>ی</w:t>
      </w:r>
      <w:r w:rsidR="001668FF" w:rsidRPr="00DE4439">
        <w:rPr>
          <w:rFonts w:hint="cs"/>
          <w:rtl/>
        </w:rPr>
        <w:t xml:space="preserve"> م</w:t>
      </w:r>
      <w:r w:rsidR="00AE657A">
        <w:rPr>
          <w:rFonts w:hint="cs"/>
          <w:rtl/>
        </w:rPr>
        <w:t>ی</w:t>
      </w:r>
      <w:r w:rsidR="001668FF" w:rsidRPr="00DE4439">
        <w:rPr>
          <w:rFonts w:hint="cs"/>
          <w:rtl/>
        </w:rPr>
        <w:t>‌</w:t>
      </w:r>
      <w:r w:rsidR="001668FF" w:rsidRPr="00DE4439">
        <w:rPr>
          <w:rFonts w:hint="eastAsia"/>
          <w:rtl/>
        </w:rPr>
        <w:t>‌خواهد نماز بخ</w:t>
      </w:r>
      <w:r w:rsidR="001668FF" w:rsidRPr="00DE4439">
        <w:rPr>
          <w:rFonts w:hint="cs"/>
          <w:rtl/>
        </w:rPr>
        <w:t>واند از جاها</w:t>
      </w:r>
      <w:r w:rsidR="00AE657A">
        <w:rPr>
          <w:rFonts w:hint="cs"/>
          <w:rtl/>
        </w:rPr>
        <w:t>ی</w:t>
      </w:r>
      <w:r w:rsidR="001668FF" w:rsidRPr="00DE4439">
        <w:rPr>
          <w:rFonts w:hint="cs"/>
          <w:rtl/>
        </w:rPr>
        <w:t xml:space="preserve"> آلوده پره</w:t>
      </w:r>
      <w:r w:rsidR="00AE657A">
        <w:rPr>
          <w:rFonts w:hint="cs"/>
          <w:rtl/>
        </w:rPr>
        <w:t>ی</w:t>
      </w:r>
      <w:r w:rsidR="001668FF" w:rsidRPr="00DE4439">
        <w:rPr>
          <w:rFonts w:hint="cs"/>
          <w:rtl/>
        </w:rPr>
        <w:t xml:space="preserve">ز </w:t>
      </w:r>
      <w:r w:rsidR="00AE657A">
        <w:rPr>
          <w:rFonts w:hint="cs"/>
          <w:rtl/>
        </w:rPr>
        <w:t>ک</w:t>
      </w:r>
      <w:r w:rsidR="001668FF" w:rsidRPr="00DE4439">
        <w:rPr>
          <w:rFonts w:hint="cs"/>
          <w:rtl/>
        </w:rPr>
        <w:t>ند، و خداوند متعال م</w:t>
      </w:r>
      <w:r w:rsidR="00AE657A">
        <w:rPr>
          <w:rFonts w:hint="cs"/>
          <w:rtl/>
        </w:rPr>
        <w:t>ی</w:t>
      </w:r>
      <w:r w:rsidR="001668FF" w:rsidRPr="00DE4439">
        <w:rPr>
          <w:rFonts w:hint="cs"/>
          <w:rtl/>
        </w:rPr>
        <w:t>‌فرما</w:t>
      </w:r>
      <w:r w:rsidR="00AE657A">
        <w:rPr>
          <w:rFonts w:hint="cs"/>
          <w:rtl/>
        </w:rPr>
        <w:t>ی</w:t>
      </w:r>
      <w:r w:rsidR="001668FF" w:rsidRPr="00DE4439">
        <w:rPr>
          <w:rFonts w:hint="cs"/>
          <w:rtl/>
        </w:rPr>
        <w:t>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tl/>
        </w:rPr>
        <w:t>وَثِيَابَكَ فَطَهِّرۡ ٤</w:t>
      </w:r>
      <w:r w:rsidR="007B1771">
        <w:rPr>
          <w:rFonts w:ascii="Traditional Arabic" w:hAnsi="Traditional Arabic" w:cs="Traditional Arabic"/>
          <w:rtl/>
        </w:rPr>
        <w:t>﴾</w:t>
      </w:r>
      <w:r w:rsidR="00784590" w:rsidRPr="00DE4439">
        <w:rPr>
          <w:rFonts w:hint="cs"/>
          <w:rtl/>
        </w:rPr>
        <w:t xml:space="preserve"> </w:t>
      </w:r>
      <w:r w:rsidR="009C6AE1" w:rsidRPr="009C6AE1">
        <w:rPr>
          <w:rStyle w:val="Char4"/>
          <w:rFonts w:hint="cs"/>
          <w:rtl/>
        </w:rPr>
        <w:t>[</w:t>
      </w:r>
      <w:r w:rsidR="0000686E" w:rsidRPr="009C6AE1">
        <w:rPr>
          <w:rStyle w:val="Char4"/>
          <w:rFonts w:hint="cs"/>
          <w:rtl/>
        </w:rPr>
        <w:t>المدثر: 4</w:t>
      </w:r>
      <w:r w:rsidR="009C6AE1" w:rsidRPr="009C6AE1">
        <w:rPr>
          <w:rStyle w:val="Char4"/>
          <w:rFonts w:hint="cs"/>
          <w:rtl/>
        </w:rPr>
        <w:t>]</w:t>
      </w:r>
      <w:r w:rsidR="0000686E" w:rsidRPr="00DE4439">
        <w:rPr>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A94FF5" w:rsidRPr="00DE4439">
        <w:rPr>
          <w:rFonts w:hint="cs"/>
          <w:rtl/>
        </w:rPr>
        <w:t>و لباست را پا</w:t>
      </w:r>
      <w:r w:rsidR="00AE657A">
        <w:rPr>
          <w:rFonts w:hint="cs"/>
          <w:rtl/>
        </w:rPr>
        <w:t>ک</w:t>
      </w:r>
      <w:r w:rsidR="00A94FF5" w:rsidRPr="00DE4439">
        <w:rPr>
          <w:rFonts w:hint="cs"/>
          <w:rtl/>
        </w:rPr>
        <w:t xml:space="preserve"> </w:t>
      </w:r>
      <w:r w:rsidR="00AE657A">
        <w:rPr>
          <w:rFonts w:hint="cs"/>
          <w:rtl/>
        </w:rPr>
        <w:t>ک</w:t>
      </w:r>
      <w:r w:rsidR="00A94FF5" w:rsidRPr="00DE4439">
        <w:rPr>
          <w:rFonts w:hint="cs"/>
          <w:rtl/>
        </w:rPr>
        <w:t>ن</w:t>
      </w:r>
      <w:r w:rsidRPr="00DE4439">
        <w:rPr>
          <w:rFonts w:ascii="Times New Roman" w:hAnsi="Times New Roman" w:hint="cs"/>
          <w:rtl/>
        </w:rPr>
        <w:t>».</w:t>
      </w:r>
    </w:p>
    <w:p w:rsidR="009B7C25" w:rsidRPr="00DE4439" w:rsidRDefault="006C6FE3" w:rsidP="009C6AE1">
      <w:pPr>
        <w:pStyle w:val="a"/>
        <w:rPr>
          <w:rtl/>
        </w:rPr>
      </w:pPr>
      <w:r w:rsidRPr="00DE4439">
        <w:rPr>
          <w:rFonts w:hint="cs"/>
          <w:rtl/>
        </w:rPr>
        <w:t>و به وضوء و غسل</w:t>
      </w:r>
      <w:r w:rsidR="009C6AE1">
        <w:rPr>
          <w:rFonts w:hint="eastAsia"/>
          <w:rtl/>
        </w:rPr>
        <w:t>‌</w:t>
      </w:r>
      <w:r w:rsidR="00AE657A">
        <w:rPr>
          <w:rFonts w:hint="cs"/>
          <w:rtl/>
        </w:rPr>
        <w:t>ک</w:t>
      </w:r>
      <w:r w:rsidRPr="00DE4439">
        <w:rPr>
          <w:rFonts w:hint="cs"/>
          <w:rtl/>
        </w:rPr>
        <w:t xml:space="preserve">ردن در زمان جنابت امر </w:t>
      </w:r>
      <w:r w:rsidR="00AE657A">
        <w:rPr>
          <w:rFonts w:hint="cs"/>
          <w:rtl/>
        </w:rPr>
        <w:t>ک</w:t>
      </w:r>
      <w:r w:rsidRPr="00DE4439">
        <w:rPr>
          <w:rFonts w:hint="cs"/>
          <w:rtl/>
        </w:rPr>
        <w:t xml:space="preserve">رده است. </w:t>
      </w:r>
    </w:p>
    <w:p w:rsidR="009B7C25" w:rsidRPr="004169DA" w:rsidRDefault="006C6FE3" w:rsidP="007B1771">
      <w:pPr>
        <w:pStyle w:val="a"/>
        <w:rPr>
          <w:rStyle w:val="Char8"/>
          <w:rtl/>
        </w:rPr>
      </w:pPr>
      <w:r w:rsidRPr="00D139C3">
        <w:rPr>
          <w:rStyle w:val="Char0"/>
          <w:rFonts w:hint="cs"/>
          <w:rtl/>
        </w:rPr>
        <w:t>ششم</w:t>
      </w:r>
      <w:r w:rsidR="00784590" w:rsidRPr="00D139C3">
        <w:rPr>
          <w:rStyle w:val="Char0"/>
          <w:rFonts w:hint="cs"/>
          <w:rtl/>
        </w:rPr>
        <w:t xml:space="preserve">: </w:t>
      </w:r>
      <w:r w:rsidRPr="00D139C3">
        <w:rPr>
          <w:rStyle w:val="Char0"/>
          <w:rFonts w:hint="cs"/>
          <w:rtl/>
        </w:rPr>
        <w:t>تطه</w:t>
      </w:r>
      <w:r w:rsidR="00AE657A" w:rsidRPr="00D139C3">
        <w:rPr>
          <w:rStyle w:val="Char0"/>
          <w:rFonts w:hint="cs"/>
          <w:rtl/>
        </w:rPr>
        <w:t>ی</w:t>
      </w:r>
      <w:r w:rsidRPr="00D139C3">
        <w:rPr>
          <w:rStyle w:val="Char0"/>
          <w:rFonts w:hint="cs"/>
          <w:rtl/>
        </w:rPr>
        <w:t>ر مخصوص عل</w:t>
      </w:r>
      <w:r w:rsidR="00AE657A" w:rsidRPr="00D139C3">
        <w:rPr>
          <w:rStyle w:val="Char0"/>
          <w:rFonts w:hint="cs"/>
          <w:rtl/>
        </w:rPr>
        <w:t>ی</w:t>
      </w:r>
      <w:r w:rsidRPr="00D139C3">
        <w:rPr>
          <w:rStyle w:val="Char0"/>
          <w:rFonts w:hint="cs"/>
          <w:rtl/>
        </w:rPr>
        <w:t xml:space="preserve"> و فاطمه و حسن و حس</w:t>
      </w:r>
      <w:r w:rsidR="00AE657A" w:rsidRPr="00D139C3">
        <w:rPr>
          <w:rStyle w:val="Char0"/>
          <w:rFonts w:hint="cs"/>
          <w:rtl/>
        </w:rPr>
        <w:t>ی</w:t>
      </w:r>
      <w:r w:rsidRPr="00D139C3">
        <w:rPr>
          <w:rStyle w:val="Char0"/>
          <w:rFonts w:hint="cs"/>
          <w:rtl/>
        </w:rPr>
        <w:t>ن</w:t>
      </w:r>
      <w:r w:rsidR="009C6AE1">
        <w:rPr>
          <w:rFonts w:ascii="Tahoma" w:hAnsi="Tahoma" w:cs="CTraditional Arabic" w:hint="cs"/>
          <w:rtl/>
        </w:rPr>
        <w:t>ش</w:t>
      </w:r>
      <w:r w:rsidR="0011334D" w:rsidRPr="00D139C3">
        <w:rPr>
          <w:rStyle w:val="Char0"/>
          <w:rFonts w:hint="cs"/>
          <w:rtl/>
        </w:rPr>
        <w:t xml:space="preserve"> ن</w:t>
      </w:r>
      <w:r w:rsidR="00AE657A" w:rsidRPr="00D139C3">
        <w:rPr>
          <w:rStyle w:val="Char0"/>
          <w:rFonts w:hint="cs"/>
          <w:rtl/>
        </w:rPr>
        <w:t>ی</w:t>
      </w:r>
      <w:r w:rsidR="0011334D" w:rsidRPr="00D139C3">
        <w:rPr>
          <w:rStyle w:val="Char0"/>
          <w:rFonts w:hint="cs"/>
          <w:rtl/>
        </w:rPr>
        <w:t>ست بل</w:t>
      </w:r>
      <w:r w:rsidR="00AE657A" w:rsidRPr="00D139C3">
        <w:rPr>
          <w:rStyle w:val="Char0"/>
          <w:rFonts w:hint="cs"/>
          <w:rtl/>
        </w:rPr>
        <w:t>ک</w:t>
      </w:r>
      <w:r w:rsidR="0011334D" w:rsidRPr="00D139C3">
        <w:rPr>
          <w:rStyle w:val="Char0"/>
          <w:rFonts w:hint="cs"/>
          <w:rtl/>
        </w:rPr>
        <w:t xml:space="preserve">ه </w:t>
      </w:r>
      <w:r w:rsidR="00AE657A" w:rsidRPr="00D139C3">
        <w:rPr>
          <w:rStyle w:val="Char0"/>
          <w:rFonts w:hint="cs"/>
          <w:rtl/>
        </w:rPr>
        <w:t>ک</w:t>
      </w:r>
      <w:r w:rsidR="0011334D" w:rsidRPr="00D139C3">
        <w:rPr>
          <w:rStyle w:val="Char0"/>
          <w:rFonts w:hint="cs"/>
          <w:rtl/>
        </w:rPr>
        <w:t>سان</w:t>
      </w:r>
      <w:r w:rsidR="00AE657A" w:rsidRPr="00D139C3">
        <w:rPr>
          <w:rStyle w:val="Char0"/>
          <w:rFonts w:hint="cs"/>
          <w:rtl/>
        </w:rPr>
        <w:t>ی</w:t>
      </w:r>
      <w:r w:rsidR="0011334D" w:rsidRPr="00D139C3">
        <w:rPr>
          <w:rStyle w:val="Char0"/>
          <w:rFonts w:hint="cs"/>
          <w:rtl/>
        </w:rPr>
        <w:t xml:space="preserve"> د</w:t>
      </w:r>
      <w:r w:rsidR="00AE657A" w:rsidRPr="00D139C3">
        <w:rPr>
          <w:rStyle w:val="Char0"/>
          <w:rFonts w:hint="cs"/>
          <w:rtl/>
        </w:rPr>
        <w:t>ی</w:t>
      </w:r>
      <w:r w:rsidR="0011334D" w:rsidRPr="00D139C3">
        <w:rPr>
          <w:rStyle w:val="Char0"/>
          <w:rFonts w:hint="cs"/>
          <w:rtl/>
        </w:rPr>
        <w:t>گر هم مورد تطه</w:t>
      </w:r>
      <w:r w:rsidR="00AE657A" w:rsidRPr="00D139C3">
        <w:rPr>
          <w:rStyle w:val="Char0"/>
          <w:rFonts w:hint="cs"/>
          <w:rtl/>
        </w:rPr>
        <w:t>ی</w:t>
      </w:r>
      <w:r w:rsidR="0011334D" w:rsidRPr="00D139C3">
        <w:rPr>
          <w:rStyle w:val="Char0"/>
          <w:rFonts w:hint="cs"/>
          <w:rtl/>
        </w:rPr>
        <w:t xml:space="preserve">ر قرار گرفته‌اند چنان </w:t>
      </w:r>
      <w:r w:rsidR="00AE657A" w:rsidRPr="00D139C3">
        <w:rPr>
          <w:rStyle w:val="Char0"/>
          <w:rFonts w:hint="cs"/>
          <w:rtl/>
        </w:rPr>
        <w:t>ک</w:t>
      </w:r>
      <w:r w:rsidR="0011334D" w:rsidRPr="00D139C3">
        <w:rPr>
          <w:rStyle w:val="Char0"/>
          <w:rFonts w:hint="cs"/>
          <w:rtl/>
        </w:rPr>
        <w:t>ه خداوند متعال م</w:t>
      </w:r>
      <w:r w:rsidR="00AE657A" w:rsidRPr="00D139C3">
        <w:rPr>
          <w:rStyle w:val="Char0"/>
          <w:rFonts w:hint="cs"/>
          <w:rtl/>
        </w:rPr>
        <w:t>ی</w:t>
      </w:r>
      <w:r w:rsidR="0011334D" w:rsidRPr="00D139C3">
        <w:rPr>
          <w:rStyle w:val="Char0"/>
          <w:rFonts w:hint="cs"/>
          <w:rtl/>
        </w:rPr>
        <w:t>‌فرما</w:t>
      </w:r>
      <w:r w:rsidR="00AE657A" w:rsidRPr="00D139C3">
        <w:rPr>
          <w:rStyle w:val="Char0"/>
          <w:rFonts w:hint="cs"/>
          <w:rtl/>
        </w:rPr>
        <w:t>ی</w:t>
      </w:r>
      <w:r w:rsidR="0011334D" w:rsidRPr="00D139C3">
        <w:rPr>
          <w:rStyle w:val="Char0"/>
          <w:rFonts w:hint="cs"/>
          <w:rtl/>
        </w:rPr>
        <w:t>د</w:t>
      </w:r>
      <w:r w:rsidR="00784590" w:rsidRPr="00D139C3">
        <w:rPr>
          <w:rStyle w:val="Char0"/>
          <w:rFonts w:hint="cs"/>
          <w:rtl/>
        </w:rPr>
        <w:t>:</w:t>
      </w:r>
      <w:r w:rsidR="007B1771">
        <w:rPr>
          <w:rStyle w:val="Char0"/>
          <w:rFonts w:hint="cs"/>
          <w:rtl/>
        </w:rPr>
        <w:t xml:space="preserve"> </w:t>
      </w:r>
      <w:r w:rsidR="007B1771">
        <w:rPr>
          <w:rStyle w:val="Char0"/>
          <w:rFonts w:ascii="Traditional Arabic" w:hAnsi="Traditional Arabic" w:cs="Traditional Arabic"/>
          <w:rtl/>
        </w:rPr>
        <w:t>﴿</w:t>
      </w:r>
      <w:r w:rsidR="007B1771" w:rsidRPr="004169DA">
        <w:rPr>
          <w:rStyle w:val="Char8"/>
          <w:rtl/>
        </w:rPr>
        <w:t>خُذۡ مِنۡ أَمۡوَٰلِهِمۡ صَدَقَةٗ تُطَهِّرُهُمۡ وَتُزَكِّيهِم بِهَا وَصَلِّ عَلَيۡهِمۡۖ إِنَّ صَلَوٰتَكَ سَكَنٞ لَّهُمۡۗ وَ</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سَمِيعٌ عَلِيمٌ ١٠٣</w:t>
      </w:r>
      <w:r w:rsidR="007B1771">
        <w:rPr>
          <w:rStyle w:val="Char0"/>
          <w:rFonts w:ascii="Traditional Arabic" w:hAnsi="Traditional Arabic" w:cs="Traditional Arabic"/>
          <w:rtl/>
        </w:rPr>
        <w:t>﴾</w:t>
      </w:r>
      <w:r w:rsidR="00784590" w:rsidRPr="00D139C3">
        <w:rPr>
          <w:rStyle w:val="Char0"/>
          <w:rFonts w:hint="cs"/>
          <w:rtl/>
        </w:rPr>
        <w:t xml:space="preserve"> </w:t>
      </w:r>
      <w:r w:rsidR="009C6AE1" w:rsidRPr="009C6AE1">
        <w:rPr>
          <w:rStyle w:val="Char4"/>
          <w:rFonts w:hint="cs"/>
          <w:rtl/>
        </w:rPr>
        <w:t>[</w:t>
      </w:r>
      <w:r w:rsidR="0000686E" w:rsidRPr="009C6AE1">
        <w:rPr>
          <w:rStyle w:val="Char4"/>
          <w:rFonts w:hint="cs"/>
          <w:rtl/>
        </w:rPr>
        <w:t>التوب</w:t>
      </w:r>
      <w:r w:rsidR="009C6AE1" w:rsidRPr="009C6AE1">
        <w:rPr>
          <w:rStyle w:val="Char4"/>
          <w:rFonts w:hint="cs"/>
          <w:rtl/>
        </w:rPr>
        <w:t>ة</w:t>
      </w:r>
      <w:r w:rsidR="0000686E" w:rsidRPr="009C6AE1">
        <w:rPr>
          <w:rStyle w:val="Char4"/>
          <w:rFonts w:hint="cs"/>
          <w:rtl/>
        </w:rPr>
        <w:t>: 103</w:t>
      </w:r>
      <w:r w:rsidR="009C6AE1" w:rsidRPr="009C6AE1">
        <w:rPr>
          <w:rStyle w:val="Char4"/>
          <w:rFonts w:hint="cs"/>
          <w:rtl/>
        </w:rPr>
        <w:t>]</w:t>
      </w:r>
      <w:r w:rsidR="0000686E" w:rsidRPr="00D139C3">
        <w:rPr>
          <w:rStyle w:val="Char0"/>
          <w:rFonts w:hint="cs"/>
          <w:rtl/>
        </w:rPr>
        <w:t>.</w:t>
      </w:r>
    </w:p>
    <w:p w:rsidR="009B7C25" w:rsidRPr="00DE4439" w:rsidRDefault="009B7C25" w:rsidP="009C6AE1">
      <w:pPr>
        <w:pStyle w:val="a"/>
        <w:rPr>
          <w:rFonts w:ascii="Times New Roman" w:hAnsi="Times New Roman"/>
          <w:rtl/>
        </w:rPr>
      </w:pPr>
      <w:r w:rsidRPr="00DE4439">
        <w:rPr>
          <w:rFonts w:ascii="Times New Roman" w:hAnsi="Times New Roman" w:hint="cs"/>
          <w:rtl/>
        </w:rPr>
        <w:t>«</w:t>
      </w:r>
      <w:r w:rsidR="00D029C6" w:rsidRPr="00DE4439">
        <w:rPr>
          <w:rFonts w:ascii="Times New Roman" w:hAnsi="Times New Roman" w:hint="cs"/>
          <w:rtl/>
        </w:rPr>
        <w:t>(اى پ</w:t>
      </w:r>
      <w:r w:rsidR="00AE657A">
        <w:rPr>
          <w:rFonts w:ascii="Times New Roman" w:hAnsi="Times New Roman" w:hint="cs"/>
          <w:rtl/>
        </w:rPr>
        <w:t>ی</w:t>
      </w:r>
      <w:r w:rsidR="00D029C6" w:rsidRPr="00DE4439">
        <w:rPr>
          <w:rFonts w:ascii="Times New Roman" w:hAnsi="Times New Roman" w:hint="cs"/>
          <w:rtl/>
        </w:rPr>
        <w:t>امبر)</w:t>
      </w:r>
      <w:r w:rsidR="00D029C6" w:rsidRPr="00DE4439">
        <w:rPr>
          <w:rtl/>
        </w:rPr>
        <w:t xml:space="preserve"> از اموال آنها صدقه‏اى (بعنوان ز</w:t>
      </w:r>
      <w:r w:rsidR="00AE657A">
        <w:rPr>
          <w:rtl/>
        </w:rPr>
        <w:t>ک</w:t>
      </w:r>
      <w:r w:rsidR="00D029C6" w:rsidRPr="00DE4439">
        <w:rPr>
          <w:rtl/>
        </w:rPr>
        <w:t>ات) بگ</w:t>
      </w:r>
      <w:r w:rsidR="00AE657A">
        <w:rPr>
          <w:rtl/>
        </w:rPr>
        <w:t>ی</w:t>
      </w:r>
      <w:r w:rsidR="00D029C6" w:rsidRPr="00DE4439">
        <w:rPr>
          <w:rtl/>
        </w:rPr>
        <w:t>ر، تا بوس</w:t>
      </w:r>
      <w:r w:rsidR="00AE657A">
        <w:rPr>
          <w:rtl/>
        </w:rPr>
        <w:t>ی</w:t>
      </w:r>
      <w:r w:rsidR="00D029C6" w:rsidRPr="00DE4439">
        <w:rPr>
          <w:rtl/>
        </w:rPr>
        <w:t>له آن، آنها را پا</w:t>
      </w:r>
      <w:r w:rsidR="00AE657A">
        <w:rPr>
          <w:rtl/>
        </w:rPr>
        <w:t>ک</w:t>
      </w:r>
      <w:r w:rsidR="00D029C6" w:rsidRPr="00DE4439">
        <w:rPr>
          <w:rtl/>
        </w:rPr>
        <w:t xml:space="preserve"> سازى و پرورش دهى! و (به هنگام گرفتن ز</w:t>
      </w:r>
      <w:r w:rsidR="00AE657A">
        <w:rPr>
          <w:rtl/>
        </w:rPr>
        <w:t>ک</w:t>
      </w:r>
      <w:r w:rsidR="00D029C6" w:rsidRPr="00DE4439">
        <w:rPr>
          <w:rtl/>
        </w:rPr>
        <w:t xml:space="preserve">ات،) به آنها دعا </w:t>
      </w:r>
      <w:r w:rsidR="00AE657A">
        <w:rPr>
          <w:rtl/>
        </w:rPr>
        <w:t>ک</w:t>
      </w:r>
      <w:r w:rsidR="00D029C6" w:rsidRPr="00DE4439">
        <w:rPr>
          <w:rtl/>
        </w:rPr>
        <w:t xml:space="preserve">ن; </w:t>
      </w:r>
      <w:r w:rsidR="00AE657A">
        <w:rPr>
          <w:rtl/>
        </w:rPr>
        <w:t>ک</w:t>
      </w:r>
      <w:r w:rsidR="00D029C6" w:rsidRPr="00DE4439">
        <w:rPr>
          <w:rtl/>
        </w:rPr>
        <w:t>ه دعاى تو، ما</w:t>
      </w:r>
      <w:r w:rsidR="00AE657A">
        <w:rPr>
          <w:rtl/>
        </w:rPr>
        <w:t>ی</w:t>
      </w:r>
      <w:r w:rsidR="00D029C6" w:rsidRPr="00DE4439">
        <w:rPr>
          <w:rtl/>
        </w:rPr>
        <w:t>ه آرامش آنهاست; و خداوند شنوا و داناست</w:t>
      </w:r>
      <w:r w:rsidRPr="00DE4439">
        <w:rPr>
          <w:rFonts w:ascii="Times New Roman" w:hAnsi="Times New Roman" w:hint="cs"/>
          <w:rtl/>
        </w:rPr>
        <w:t>».</w:t>
      </w:r>
    </w:p>
    <w:p w:rsidR="009B7C25" w:rsidRPr="004169DA" w:rsidRDefault="00EA0871" w:rsidP="007B1771">
      <w:pPr>
        <w:pStyle w:val="a"/>
        <w:rPr>
          <w:rStyle w:val="Char8"/>
          <w:rtl/>
        </w:rPr>
      </w:pPr>
      <w:r w:rsidRPr="00D139C3">
        <w:rPr>
          <w:rStyle w:val="Char0"/>
          <w:rFonts w:hint="cs"/>
          <w:rtl/>
        </w:rPr>
        <w:t>و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7B1771">
        <w:rPr>
          <w:rStyle w:val="Char0"/>
          <w:rFonts w:hint="cs"/>
          <w:rtl/>
        </w:rPr>
        <w:t xml:space="preserve"> </w:t>
      </w:r>
      <w:r w:rsidR="007B1771">
        <w:rPr>
          <w:rStyle w:val="Char0"/>
          <w:rFonts w:ascii="Traditional Arabic" w:hAnsi="Traditional Arabic" w:cs="Traditional Arabic"/>
          <w:rtl/>
        </w:rPr>
        <w:t>﴿</w:t>
      </w:r>
      <w:r w:rsidR="007B1771" w:rsidRPr="004169DA">
        <w:rPr>
          <w:rStyle w:val="Char8"/>
          <w:rtl/>
        </w:rPr>
        <w:t xml:space="preserve">يَٰٓأَيُّهَا </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ءَامَنُوٓاْ إِذَا قُمۡتُمۡ إِلَى </w:t>
      </w:r>
      <w:r w:rsidR="007B1771" w:rsidRPr="004169DA">
        <w:rPr>
          <w:rStyle w:val="Char8"/>
          <w:rFonts w:hint="cs"/>
          <w:rtl/>
        </w:rPr>
        <w:t>ٱ</w:t>
      </w:r>
      <w:r w:rsidR="007B1771" w:rsidRPr="004169DA">
        <w:rPr>
          <w:rStyle w:val="Char8"/>
          <w:rFonts w:hint="eastAsia"/>
          <w:rtl/>
        </w:rPr>
        <w:t>لصَّلَوٰةِ</w:t>
      </w:r>
      <w:r w:rsidR="007B1771" w:rsidRPr="004169DA">
        <w:rPr>
          <w:rStyle w:val="Char8"/>
          <w:rtl/>
        </w:rPr>
        <w:t xml:space="preserve"> فَ</w:t>
      </w:r>
      <w:r w:rsidR="007B1771" w:rsidRPr="004169DA">
        <w:rPr>
          <w:rStyle w:val="Char8"/>
          <w:rFonts w:hint="cs"/>
          <w:rtl/>
        </w:rPr>
        <w:t>ٱ</w:t>
      </w:r>
      <w:r w:rsidR="007B1771" w:rsidRPr="004169DA">
        <w:rPr>
          <w:rStyle w:val="Char8"/>
          <w:rFonts w:hint="eastAsia"/>
          <w:rtl/>
        </w:rPr>
        <w:t>غۡسِلُواْ</w:t>
      </w:r>
      <w:r w:rsidR="007B1771" w:rsidRPr="004169DA">
        <w:rPr>
          <w:rStyle w:val="Char8"/>
          <w:rtl/>
        </w:rPr>
        <w:t xml:space="preserve"> وُجُوهَكُمۡ وَأَيۡدِيَكُمۡ إِلَى </w:t>
      </w:r>
      <w:r w:rsidR="007B1771" w:rsidRPr="004169DA">
        <w:rPr>
          <w:rStyle w:val="Char8"/>
          <w:rFonts w:hint="cs"/>
          <w:rtl/>
        </w:rPr>
        <w:t>ٱ</w:t>
      </w:r>
      <w:r w:rsidR="007B1771" w:rsidRPr="004169DA">
        <w:rPr>
          <w:rStyle w:val="Char8"/>
          <w:rFonts w:hint="eastAsia"/>
          <w:rtl/>
        </w:rPr>
        <w:t>لۡمَرَافِقِ</w:t>
      </w:r>
      <w:r w:rsidR="007B1771" w:rsidRPr="004169DA">
        <w:rPr>
          <w:rStyle w:val="Char8"/>
          <w:rtl/>
        </w:rPr>
        <w:t xml:space="preserve"> وَ</w:t>
      </w:r>
      <w:r w:rsidR="007B1771" w:rsidRPr="004169DA">
        <w:rPr>
          <w:rStyle w:val="Char8"/>
          <w:rFonts w:hint="cs"/>
          <w:rtl/>
        </w:rPr>
        <w:t>ٱ</w:t>
      </w:r>
      <w:r w:rsidR="007B1771" w:rsidRPr="004169DA">
        <w:rPr>
          <w:rStyle w:val="Char8"/>
          <w:rFonts w:hint="eastAsia"/>
          <w:rtl/>
        </w:rPr>
        <w:t>مۡسَحُواْ</w:t>
      </w:r>
      <w:r w:rsidR="007B1771" w:rsidRPr="004169DA">
        <w:rPr>
          <w:rStyle w:val="Char8"/>
          <w:rtl/>
        </w:rPr>
        <w:t xml:space="preserve"> بِرُءُوسِكُمۡ وَأَرۡجُلَكُمۡ إِلَى </w:t>
      </w:r>
      <w:r w:rsidR="007B1771" w:rsidRPr="004169DA">
        <w:rPr>
          <w:rStyle w:val="Char8"/>
          <w:rFonts w:hint="cs"/>
          <w:rtl/>
        </w:rPr>
        <w:t>ٱ</w:t>
      </w:r>
      <w:r w:rsidR="007B1771" w:rsidRPr="004169DA">
        <w:rPr>
          <w:rStyle w:val="Char8"/>
          <w:rFonts w:hint="eastAsia"/>
          <w:rtl/>
        </w:rPr>
        <w:t>لۡكَعۡبَيۡنِۚ</w:t>
      </w:r>
      <w:r w:rsidR="007B1771" w:rsidRPr="004169DA">
        <w:rPr>
          <w:rStyle w:val="Char8"/>
          <w:rtl/>
        </w:rPr>
        <w:t xml:space="preserve"> وَإِن كُنتُمۡ جُنُبٗا فَ</w:t>
      </w:r>
      <w:r w:rsidR="007B1771" w:rsidRPr="004169DA">
        <w:rPr>
          <w:rStyle w:val="Char8"/>
          <w:rFonts w:hint="cs"/>
          <w:rtl/>
        </w:rPr>
        <w:t>ٱ</w:t>
      </w:r>
      <w:r w:rsidR="007B1771" w:rsidRPr="004169DA">
        <w:rPr>
          <w:rStyle w:val="Char8"/>
          <w:rFonts w:hint="eastAsia"/>
          <w:rtl/>
        </w:rPr>
        <w:t>طَّهَّرُواْۚ</w:t>
      </w:r>
      <w:r w:rsidR="007B1771" w:rsidRPr="004169DA">
        <w:rPr>
          <w:rStyle w:val="Char8"/>
          <w:rtl/>
        </w:rPr>
        <w:t xml:space="preserve"> وَإِن كُنتُم مَّرۡضَىٰٓ أَوۡ عَلَىٰ سَفَرٍ أَوۡ جَآءَ أَحَدٞ مِّنكُم مِّنَ </w:t>
      </w:r>
      <w:r w:rsidR="007B1771" w:rsidRPr="004169DA">
        <w:rPr>
          <w:rStyle w:val="Char8"/>
          <w:rFonts w:hint="cs"/>
          <w:rtl/>
        </w:rPr>
        <w:t>ٱ</w:t>
      </w:r>
      <w:r w:rsidR="007B1771" w:rsidRPr="004169DA">
        <w:rPr>
          <w:rStyle w:val="Char8"/>
          <w:rFonts w:hint="eastAsia"/>
          <w:rtl/>
        </w:rPr>
        <w:t>لۡغَآئِطِ</w:t>
      </w:r>
      <w:r w:rsidR="007B1771" w:rsidRPr="004169DA">
        <w:rPr>
          <w:rStyle w:val="Char8"/>
          <w:rtl/>
        </w:rPr>
        <w:t xml:space="preserve"> أَوۡ لَٰمَسۡتُمُ </w:t>
      </w:r>
      <w:r w:rsidR="007B1771" w:rsidRPr="004169DA">
        <w:rPr>
          <w:rStyle w:val="Char8"/>
          <w:rFonts w:hint="cs"/>
          <w:rtl/>
        </w:rPr>
        <w:t>ٱ</w:t>
      </w:r>
      <w:r w:rsidR="007B1771" w:rsidRPr="004169DA">
        <w:rPr>
          <w:rStyle w:val="Char8"/>
          <w:rFonts w:hint="eastAsia"/>
          <w:rtl/>
        </w:rPr>
        <w:t>لنِّسَآءَ</w:t>
      </w:r>
      <w:r w:rsidR="007B1771" w:rsidRPr="004169DA">
        <w:rPr>
          <w:rStyle w:val="Char8"/>
          <w:rtl/>
        </w:rPr>
        <w:t xml:space="preserve"> فَلَمۡ تَجِدُواْ مَآءٗ فَتَيَمَّمُواْ صَعِيدٗا طَيِّبٗا فَ</w:t>
      </w:r>
      <w:r w:rsidR="007B1771" w:rsidRPr="004169DA">
        <w:rPr>
          <w:rStyle w:val="Char8"/>
          <w:rFonts w:hint="cs"/>
          <w:rtl/>
        </w:rPr>
        <w:t>ٱ</w:t>
      </w:r>
      <w:r w:rsidR="007B1771" w:rsidRPr="004169DA">
        <w:rPr>
          <w:rStyle w:val="Char8"/>
          <w:rFonts w:hint="eastAsia"/>
          <w:rtl/>
        </w:rPr>
        <w:t>مۡسَحُواْ</w:t>
      </w:r>
      <w:r w:rsidR="007B1771" w:rsidRPr="004169DA">
        <w:rPr>
          <w:rStyle w:val="Char8"/>
          <w:rtl/>
        </w:rPr>
        <w:t xml:space="preserve"> بِوُجُوهِكُمۡ وَأَيۡدِيكُم مِّنۡهُۚ مَا يُرِيدُ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لِيَجۡعَلَ عَلَيۡكُم مِّنۡ حَرَجٖ وَلَٰ</w:t>
      </w:r>
      <w:r w:rsidR="007B1771" w:rsidRPr="004169DA">
        <w:rPr>
          <w:rStyle w:val="Char8"/>
          <w:rFonts w:hint="eastAsia"/>
          <w:rtl/>
        </w:rPr>
        <w:t>كِن</w:t>
      </w:r>
      <w:r w:rsidR="007B1771" w:rsidRPr="004169DA">
        <w:rPr>
          <w:rStyle w:val="Char8"/>
          <w:rtl/>
        </w:rPr>
        <w:t xml:space="preserve"> يُرِيدُ لِيُطَهِّرَكُمۡ وَلِيُتِمَّ نِعۡمَتَهُ</w:t>
      </w:r>
      <w:r w:rsidR="007B1771" w:rsidRPr="004169DA">
        <w:rPr>
          <w:rStyle w:val="Char8"/>
          <w:rFonts w:hint="cs"/>
          <w:rtl/>
        </w:rPr>
        <w:t>ۥ</w:t>
      </w:r>
      <w:r w:rsidR="007B1771" w:rsidRPr="004169DA">
        <w:rPr>
          <w:rStyle w:val="Char8"/>
          <w:rtl/>
        </w:rPr>
        <w:t xml:space="preserve"> عَلَيۡكُمۡ لَعَلَّكُمۡ تَشۡكُرُونَ ٦</w:t>
      </w:r>
      <w:r w:rsidR="007B1771">
        <w:rPr>
          <w:rStyle w:val="Char0"/>
          <w:rFonts w:ascii="Traditional Arabic" w:hAnsi="Traditional Arabic" w:cs="Traditional Arabic"/>
          <w:rtl/>
        </w:rPr>
        <w:t>﴾</w:t>
      </w:r>
      <w:r w:rsidR="00784590" w:rsidRPr="00D139C3">
        <w:rPr>
          <w:rStyle w:val="Char0"/>
          <w:rFonts w:hint="cs"/>
          <w:rtl/>
        </w:rPr>
        <w:t xml:space="preserve"> </w:t>
      </w:r>
      <w:r w:rsidR="000F33CD" w:rsidRPr="000F33CD">
        <w:rPr>
          <w:rStyle w:val="Char4"/>
          <w:rFonts w:hint="cs"/>
          <w:rtl/>
        </w:rPr>
        <w:t>[</w:t>
      </w:r>
      <w:r w:rsidR="0000686E" w:rsidRPr="000F33CD">
        <w:rPr>
          <w:rStyle w:val="Char4"/>
          <w:rFonts w:hint="cs"/>
          <w:rtl/>
        </w:rPr>
        <w:t>المائد</w:t>
      </w:r>
      <w:r w:rsidR="000F33CD" w:rsidRPr="000F33CD">
        <w:rPr>
          <w:rStyle w:val="Char4"/>
          <w:rFonts w:hint="cs"/>
          <w:rtl/>
        </w:rPr>
        <w:t>ة</w:t>
      </w:r>
      <w:r w:rsidR="0000686E" w:rsidRPr="000F33CD">
        <w:rPr>
          <w:rStyle w:val="Char4"/>
          <w:rFonts w:hint="cs"/>
          <w:rtl/>
        </w:rPr>
        <w:t>: 6</w:t>
      </w:r>
      <w:r w:rsidR="000F33CD" w:rsidRPr="000F33CD">
        <w:rPr>
          <w:rStyle w:val="Char4"/>
          <w:rFonts w:hint="cs"/>
          <w:rtl/>
        </w:rPr>
        <w:t>]</w:t>
      </w:r>
      <w:r w:rsidR="0000686E" w:rsidRPr="00D139C3">
        <w:rPr>
          <w:rStyle w:val="Char0"/>
          <w:rFonts w:hint="cs"/>
          <w:rtl/>
        </w:rPr>
        <w:t>.</w:t>
      </w:r>
    </w:p>
    <w:p w:rsidR="009B7C25" w:rsidRPr="00DE4439" w:rsidRDefault="009B7C25" w:rsidP="000F33CD">
      <w:pPr>
        <w:pStyle w:val="a"/>
        <w:rPr>
          <w:rFonts w:ascii="Times New Roman" w:hAnsi="Times New Roman"/>
          <w:rtl/>
        </w:rPr>
      </w:pPr>
      <w:r w:rsidRPr="00DE4439">
        <w:rPr>
          <w:rFonts w:ascii="Times New Roman" w:hAnsi="Times New Roman" w:hint="cs"/>
          <w:rtl/>
        </w:rPr>
        <w:t>«</w:t>
      </w:r>
      <w:r w:rsidR="00E90CF2" w:rsidRPr="00DE4439">
        <w:rPr>
          <w:rtl/>
        </w:rPr>
        <w:t xml:space="preserve">اى </w:t>
      </w:r>
      <w:r w:rsidR="00AE657A">
        <w:rPr>
          <w:rtl/>
        </w:rPr>
        <w:t>ک</w:t>
      </w:r>
      <w:r w:rsidR="00E90CF2" w:rsidRPr="00DE4439">
        <w:rPr>
          <w:rtl/>
        </w:rPr>
        <w:t xml:space="preserve">سانى </w:t>
      </w:r>
      <w:r w:rsidR="00AE657A">
        <w:rPr>
          <w:rtl/>
        </w:rPr>
        <w:t>ک</w:t>
      </w:r>
      <w:r w:rsidR="00E90CF2" w:rsidRPr="00DE4439">
        <w:rPr>
          <w:rtl/>
        </w:rPr>
        <w:t>ه ا</w:t>
      </w:r>
      <w:r w:rsidR="00AE657A">
        <w:rPr>
          <w:rtl/>
        </w:rPr>
        <w:t>ی</w:t>
      </w:r>
      <w:r w:rsidR="00E90CF2" w:rsidRPr="00DE4439">
        <w:rPr>
          <w:rtl/>
        </w:rPr>
        <w:t>مان آورده‏ا</w:t>
      </w:r>
      <w:r w:rsidR="00AE657A">
        <w:rPr>
          <w:rtl/>
        </w:rPr>
        <w:t>ی</w:t>
      </w:r>
      <w:r w:rsidR="00E90CF2" w:rsidRPr="00DE4439">
        <w:rPr>
          <w:rtl/>
        </w:rPr>
        <w:t xml:space="preserve">د! هنگامى </w:t>
      </w:r>
      <w:r w:rsidR="00AE657A">
        <w:rPr>
          <w:rtl/>
        </w:rPr>
        <w:t>ک</w:t>
      </w:r>
      <w:r w:rsidR="00E90CF2" w:rsidRPr="00DE4439">
        <w:rPr>
          <w:rtl/>
        </w:rPr>
        <w:t>ه به نماز مى‏ا</w:t>
      </w:r>
      <w:r w:rsidR="00AE657A">
        <w:rPr>
          <w:rtl/>
        </w:rPr>
        <w:t>ی</w:t>
      </w:r>
      <w:r w:rsidR="00E90CF2" w:rsidRPr="00DE4439">
        <w:rPr>
          <w:rtl/>
        </w:rPr>
        <w:t>ست</w:t>
      </w:r>
      <w:r w:rsidR="00AE657A">
        <w:rPr>
          <w:rtl/>
        </w:rPr>
        <w:t>ی</w:t>
      </w:r>
      <w:r w:rsidR="00E90CF2" w:rsidRPr="00DE4439">
        <w:rPr>
          <w:rtl/>
        </w:rPr>
        <w:t>د، صورت و دستها را تا آرنج بشو</w:t>
      </w:r>
      <w:r w:rsidR="00AE657A">
        <w:rPr>
          <w:rtl/>
        </w:rPr>
        <w:t>یی</w:t>
      </w:r>
      <w:r w:rsidR="00E90CF2" w:rsidRPr="00DE4439">
        <w:rPr>
          <w:rtl/>
        </w:rPr>
        <w:t xml:space="preserve">د! و سر </w:t>
      </w:r>
      <w:r w:rsidR="00E90CF2" w:rsidRPr="00DE4439">
        <w:rPr>
          <w:rFonts w:hint="cs"/>
          <w:rtl/>
        </w:rPr>
        <w:t xml:space="preserve">خود را مسح </w:t>
      </w:r>
      <w:r w:rsidR="00AE657A">
        <w:rPr>
          <w:rFonts w:hint="cs"/>
          <w:rtl/>
        </w:rPr>
        <w:t>ک</w:t>
      </w:r>
      <w:r w:rsidR="00E90CF2" w:rsidRPr="00DE4439">
        <w:rPr>
          <w:rFonts w:hint="cs"/>
          <w:rtl/>
        </w:rPr>
        <w:t>ن</w:t>
      </w:r>
      <w:r w:rsidR="00AE657A">
        <w:rPr>
          <w:rFonts w:hint="cs"/>
          <w:rtl/>
        </w:rPr>
        <w:t>ی</w:t>
      </w:r>
      <w:r w:rsidR="00E90CF2" w:rsidRPr="00DE4439">
        <w:rPr>
          <w:rFonts w:hint="cs"/>
          <w:rtl/>
        </w:rPr>
        <w:t>د و</w:t>
      </w:r>
      <w:r w:rsidR="006B1FEB" w:rsidRPr="00DE4439">
        <w:rPr>
          <w:rtl/>
        </w:rPr>
        <w:t xml:space="preserve"> پاها را تا </w:t>
      </w:r>
      <w:r w:rsidR="006B1FEB" w:rsidRPr="00DE4439">
        <w:rPr>
          <w:rFonts w:hint="cs"/>
          <w:rtl/>
        </w:rPr>
        <w:t>قوز</w:t>
      </w:r>
      <w:r w:rsidR="00AE657A">
        <w:rPr>
          <w:rFonts w:hint="cs"/>
          <w:rtl/>
        </w:rPr>
        <w:t>ک</w:t>
      </w:r>
      <w:r w:rsidR="006B1FEB" w:rsidRPr="00DE4439">
        <w:rPr>
          <w:rFonts w:hint="cs"/>
          <w:rtl/>
        </w:rPr>
        <w:t>هاى آن</w:t>
      </w:r>
      <w:r w:rsidR="00E90CF2" w:rsidRPr="00DE4439">
        <w:rPr>
          <w:rtl/>
        </w:rPr>
        <w:t xml:space="preserve"> </w:t>
      </w:r>
      <w:r w:rsidR="00E90CF2" w:rsidRPr="00DE4439">
        <w:rPr>
          <w:rFonts w:hint="cs"/>
          <w:rtl/>
        </w:rPr>
        <w:t>بشو</w:t>
      </w:r>
      <w:r w:rsidR="00AE657A">
        <w:rPr>
          <w:rFonts w:hint="cs"/>
          <w:rtl/>
        </w:rPr>
        <w:t>یی</w:t>
      </w:r>
      <w:r w:rsidR="00E90CF2" w:rsidRPr="00DE4439">
        <w:rPr>
          <w:rFonts w:hint="cs"/>
          <w:rtl/>
        </w:rPr>
        <w:t>د،</w:t>
      </w:r>
      <w:r w:rsidR="00E90CF2" w:rsidRPr="00DE4439">
        <w:rPr>
          <w:rtl/>
        </w:rPr>
        <w:t xml:space="preserve"> و اگر جنب باش</w:t>
      </w:r>
      <w:r w:rsidR="00AE657A">
        <w:rPr>
          <w:rtl/>
        </w:rPr>
        <w:t>ی</w:t>
      </w:r>
      <w:r w:rsidR="00E90CF2" w:rsidRPr="00DE4439">
        <w:rPr>
          <w:rtl/>
        </w:rPr>
        <w:t>د، خود را بشو</w:t>
      </w:r>
      <w:r w:rsidR="00AE657A">
        <w:rPr>
          <w:rtl/>
        </w:rPr>
        <w:t>یی</w:t>
      </w:r>
      <w:r w:rsidR="00E90CF2" w:rsidRPr="00DE4439">
        <w:rPr>
          <w:rtl/>
        </w:rPr>
        <w:t xml:space="preserve">د (و غسل </w:t>
      </w:r>
      <w:r w:rsidR="00AE657A">
        <w:rPr>
          <w:rtl/>
        </w:rPr>
        <w:t>ک</w:t>
      </w:r>
      <w:r w:rsidR="00E90CF2" w:rsidRPr="00DE4439">
        <w:rPr>
          <w:rtl/>
        </w:rPr>
        <w:t>ن</w:t>
      </w:r>
      <w:r w:rsidR="00AE657A">
        <w:rPr>
          <w:rtl/>
        </w:rPr>
        <w:t>ی</w:t>
      </w:r>
      <w:r w:rsidR="00E90CF2" w:rsidRPr="00DE4439">
        <w:rPr>
          <w:rtl/>
        </w:rPr>
        <w:t>د)! و اگر ب</w:t>
      </w:r>
      <w:r w:rsidR="00AE657A">
        <w:rPr>
          <w:rtl/>
        </w:rPr>
        <w:t>ی</w:t>
      </w:r>
      <w:r w:rsidR="00E90CF2" w:rsidRPr="00DE4439">
        <w:rPr>
          <w:rtl/>
        </w:rPr>
        <w:t xml:space="preserve">مار </w:t>
      </w:r>
      <w:r w:rsidR="00AE657A">
        <w:rPr>
          <w:rtl/>
        </w:rPr>
        <w:t>ی</w:t>
      </w:r>
      <w:r w:rsidR="00E90CF2" w:rsidRPr="00DE4439">
        <w:rPr>
          <w:rtl/>
        </w:rPr>
        <w:t>ا مسافر باش</w:t>
      </w:r>
      <w:r w:rsidR="00AE657A">
        <w:rPr>
          <w:rtl/>
        </w:rPr>
        <w:t>ی</w:t>
      </w:r>
      <w:r w:rsidR="00E90CF2" w:rsidRPr="00DE4439">
        <w:rPr>
          <w:rtl/>
        </w:rPr>
        <w:t xml:space="preserve">د، </w:t>
      </w:r>
      <w:r w:rsidR="00AE657A">
        <w:rPr>
          <w:rtl/>
        </w:rPr>
        <w:t>ی</w:t>
      </w:r>
      <w:r w:rsidR="00C65289" w:rsidRPr="00DE4439">
        <w:rPr>
          <w:rtl/>
        </w:rPr>
        <w:t xml:space="preserve">ا </w:t>
      </w:r>
      <w:r w:rsidR="00AE657A">
        <w:rPr>
          <w:rtl/>
        </w:rPr>
        <w:t>یک</w:t>
      </w:r>
      <w:r w:rsidR="00C65289" w:rsidRPr="00DE4439">
        <w:rPr>
          <w:rtl/>
        </w:rPr>
        <w:t>ى از شما از محل پستى آمده (</w:t>
      </w:r>
      <w:r w:rsidR="00E90CF2" w:rsidRPr="00DE4439">
        <w:rPr>
          <w:rtl/>
        </w:rPr>
        <w:t xml:space="preserve">قضاى حاجت </w:t>
      </w:r>
      <w:r w:rsidR="00AE657A">
        <w:rPr>
          <w:rtl/>
        </w:rPr>
        <w:t>ک</w:t>
      </w:r>
      <w:r w:rsidR="00E90CF2" w:rsidRPr="00DE4439">
        <w:rPr>
          <w:rtl/>
        </w:rPr>
        <w:t xml:space="preserve">رده)، </w:t>
      </w:r>
      <w:r w:rsidR="00AE657A">
        <w:rPr>
          <w:rtl/>
        </w:rPr>
        <w:t>ی</w:t>
      </w:r>
      <w:r w:rsidR="00E90CF2" w:rsidRPr="00DE4439">
        <w:rPr>
          <w:rtl/>
        </w:rPr>
        <w:t>ا با آنان تماس گرفته (و آم</w:t>
      </w:r>
      <w:r w:rsidR="00AE657A">
        <w:rPr>
          <w:rtl/>
        </w:rPr>
        <w:t>ی</w:t>
      </w:r>
      <w:r w:rsidR="00E90CF2" w:rsidRPr="00DE4439">
        <w:rPr>
          <w:rtl/>
        </w:rPr>
        <w:t xml:space="preserve">زش جنسى </w:t>
      </w:r>
      <w:r w:rsidR="00AE657A">
        <w:rPr>
          <w:rtl/>
        </w:rPr>
        <w:t>ک</w:t>
      </w:r>
      <w:r w:rsidR="00E90CF2" w:rsidRPr="00DE4439">
        <w:rPr>
          <w:rtl/>
        </w:rPr>
        <w:t>رده‏ا</w:t>
      </w:r>
      <w:r w:rsidR="00AE657A">
        <w:rPr>
          <w:rtl/>
        </w:rPr>
        <w:t>ی</w:t>
      </w:r>
      <w:r w:rsidR="00E90CF2" w:rsidRPr="00DE4439">
        <w:rPr>
          <w:rtl/>
        </w:rPr>
        <w:t xml:space="preserve">د)، و آب (براى غسل </w:t>
      </w:r>
      <w:r w:rsidR="00AE657A">
        <w:rPr>
          <w:rtl/>
        </w:rPr>
        <w:t>ی</w:t>
      </w:r>
      <w:r w:rsidR="00E90CF2" w:rsidRPr="00DE4439">
        <w:rPr>
          <w:rtl/>
        </w:rPr>
        <w:t>ا وضو) ن</w:t>
      </w:r>
      <w:r w:rsidR="00AE657A">
        <w:rPr>
          <w:rtl/>
        </w:rPr>
        <w:t>ی</w:t>
      </w:r>
      <w:r w:rsidR="00E90CF2" w:rsidRPr="00DE4439">
        <w:rPr>
          <w:rtl/>
        </w:rPr>
        <w:t>اب</w:t>
      </w:r>
      <w:r w:rsidR="00AE657A">
        <w:rPr>
          <w:rtl/>
        </w:rPr>
        <w:t>ی</w:t>
      </w:r>
      <w:r w:rsidR="00E90CF2" w:rsidRPr="00DE4439">
        <w:rPr>
          <w:rtl/>
        </w:rPr>
        <w:t>د، با خا</w:t>
      </w:r>
      <w:r w:rsidR="00AE657A">
        <w:rPr>
          <w:rtl/>
        </w:rPr>
        <w:t>ک</w:t>
      </w:r>
      <w:r w:rsidR="00E90CF2" w:rsidRPr="00DE4439">
        <w:rPr>
          <w:rtl/>
        </w:rPr>
        <w:t xml:space="preserve"> پا</w:t>
      </w:r>
      <w:r w:rsidR="00AE657A">
        <w:rPr>
          <w:rtl/>
        </w:rPr>
        <w:t>ک</w:t>
      </w:r>
      <w:r w:rsidR="006B1FEB" w:rsidRPr="00DE4439">
        <w:rPr>
          <w:rtl/>
        </w:rPr>
        <w:t>ى ت</w:t>
      </w:r>
      <w:r w:rsidR="00AE657A">
        <w:rPr>
          <w:rtl/>
        </w:rPr>
        <w:t>ی</w:t>
      </w:r>
      <w:r w:rsidR="006B1FEB" w:rsidRPr="00DE4439">
        <w:rPr>
          <w:rtl/>
        </w:rPr>
        <w:t xml:space="preserve">مم </w:t>
      </w:r>
      <w:r w:rsidR="00AE657A">
        <w:rPr>
          <w:rtl/>
        </w:rPr>
        <w:t>ک</w:t>
      </w:r>
      <w:r w:rsidR="006B1FEB" w:rsidRPr="00DE4439">
        <w:rPr>
          <w:rtl/>
        </w:rPr>
        <w:t>ن</w:t>
      </w:r>
      <w:r w:rsidR="00AE657A">
        <w:rPr>
          <w:rtl/>
        </w:rPr>
        <w:t>ی</w:t>
      </w:r>
      <w:r w:rsidR="006B1FEB" w:rsidRPr="00DE4439">
        <w:rPr>
          <w:rtl/>
        </w:rPr>
        <w:t xml:space="preserve">د! و از آن، بر صورت </w:t>
      </w:r>
      <w:r w:rsidR="00E90CF2" w:rsidRPr="00DE4439">
        <w:rPr>
          <w:rtl/>
        </w:rPr>
        <w:t>و دستها ب</w:t>
      </w:r>
      <w:r w:rsidR="00AE657A">
        <w:rPr>
          <w:rtl/>
        </w:rPr>
        <w:t>ک</w:t>
      </w:r>
      <w:r w:rsidR="00E90CF2" w:rsidRPr="00DE4439">
        <w:rPr>
          <w:rtl/>
        </w:rPr>
        <w:t>ش</w:t>
      </w:r>
      <w:r w:rsidR="00AE657A">
        <w:rPr>
          <w:rtl/>
        </w:rPr>
        <w:t>ی</w:t>
      </w:r>
      <w:r w:rsidR="00E90CF2" w:rsidRPr="00DE4439">
        <w:rPr>
          <w:rtl/>
        </w:rPr>
        <w:t>د! خداوند نمى‏خواهد مش</w:t>
      </w:r>
      <w:r w:rsidR="00AE657A">
        <w:rPr>
          <w:rtl/>
        </w:rPr>
        <w:t>ک</w:t>
      </w:r>
      <w:r w:rsidR="00E90CF2" w:rsidRPr="00DE4439">
        <w:rPr>
          <w:rtl/>
        </w:rPr>
        <w:t>لى براى شما ا</w:t>
      </w:r>
      <w:r w:rsidR="00AE657A">
        <w:rPr>
          <w:rtl/>
        </w:rPr>
        <w:t>ی</w:t>
      </w:r>
      <w:r w:rsidR="00E90CF2" w:rsidRPr="00DE4439">
        <w:rPr>
          <w:rtl/>
        </w:rPr>
        <w:t xml:space="preserve">جاد </w:t>
      </w:r>
      <w:r w:rsidR="00AE657A">
        <w:rPr>
          <w:rtl/>
        </w:rPr>
        <w:t>ک</w:t>
      </w:r>
      <w:r w:rsidR="00E90CF2" w:rsidRPr="00DE4439">
        <w:rPr>
          <w:rtl/>
        </w:rPr>
        <w:t>ند; بل</w:t>
      </w:r>
      <w:r w:rsidR="00AE657A">
        <w:rPr>
          <w:rtl/>
        </w:rPr>
        <w:t>ک</w:t>
      </w:r>
      <w:r w:rsidR="00E90CF2" w:rsidRPr="00DE4439">
        <w:rPr>
          <w:rtl/>
        </w:rPr>
        <w:t>ه مى‏خواهد شما را پا</w:t>
      </w:r>
      <w:r w:rsidR="00AE657A">
        <w:rPr>
          <w:rtl/>
        </w:rPr>
        <w:t>ک</w:t>
      </w:r>
      <w:r w:rsidR="00E90CF2" w:rsidRPr="00DE4439">
        <w:rPr>
          <w:rtl/>
        </w:rPr>
        <w:t xml:space="preserve"> سازد و نعمتش را بر شما تمام نما</w:t>
      </w:r>
      <w:r w:rsidR="00AE657A">
        <w:rPr>
          <w:rtl/>
        </w:rPr>
        <w:t>ی</w:t>
      </w:r>
      <w:r w:rsidR="00E90CF2" w:rsidRPr="00DE4439">
        <w:rPr>
          <w:rtl/>
        </w:rPr>
        <w:t>د; شا</w:t>
      </w:r>
      <w:r w:rsidR="00AE657A">
        <w:rPr>
          <w:rtl/>
        </w:rPr>
        <w:t>ی</w:t>
      </w:r>
      <w:r w:rsidR="00E90CF2" w:rsidRPr="00DE4439">
        <w:rPr>
          <w:rtl/>
        </w:rPr>
        <w:t>د ش</w:t>
      </w:r>
      <w:r w:rsidR="00AE657A">
        <w:rPr>
          <w:rtl/>
        </w:rPr>
        <w:t>ک</w:t>
      </w:r>
      <w:r w:rsidR="00E90CF2" w:rsidRPr="00DE4439">
        <w:rPr>
          <w:rtl/>
        </w:rPr>
        <w:t>ر او را بجا آور</w:t>
      </w:r>
      <w:r w:rsidR="00AE657A">
        <w:rPr>
          <w:rtl/>
        </w:rPr>
        <w:t>ی</w:t>
      </w:r>
      <w:r w:rsidR="00E90CF2" w:rsidRPr="00DE4439">
        <w:rPr>
          <w:rtl/>
        </w:rPr>
        <w:t>د</w:t>
      </w:r>
      <w:r w:rsidRPr="00DE4439">
        <w:rPr>
          <w:rFonts w:ascii="Times New Roman" w:hAnsi="Times New Roman" w:hint="cs"/>
          <w:rtl/>
        </w:rPr>
        <w:t>».</w:t>
      </w:r>
    </w:p>
    <w:p w:rsidR="009B7C25" w:rsidRPr="004169DA" w:rsidRDefault="0037253C" w:rsidP="007B1771">
      <w:pPr>
        <w:pStyle w:val="a"/>
        <w:rPr>
          <w:rStyle w:val="Char8"/>
          <w:rtl/>
        </w:rPr>
      </w:pPr>
      <w:r w:rsidRPr="00D139C3">
        <w:rPr>
          <w:rStyle w:val="Char0"/>
          <w:rFonts w:hint="cs"/>
          <w:rtl/>
        </w:rPr>
        <w:t>و خداوند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7B1771">
        <w:rPr>
          <w:rStyle w:val="Char0"/>
          <w:rFonts w:hint="cs"/>
          <w:rtl/>
        </w:rPr>
        <w:t xml:space="preserve"> </w:t>
      </w:r>
      <w:r w:rsidR="007B1771">
        <w:rPr>
          <w:rStyle w:val="Char0"/>
          <w:rFonts w:ascii="Traditional Arabic" w:hAnsi="Traditional Arabic" w:cs="Traditional Arabic"/>
          <w:rtl/>
        </w:rPr>
        <w:t>﴿</w:t>
      </w:r>
      <w:r w:rsidR="007B1771" w:rsidRPr="004169DA">
        <w:rPr>
          <w:rStyle w:val="Char8"/>
          <w:rtl/>
        </w:rPr>
        <w:t xml:space="preserve">إِذۡ يُغَشِّيكُمُ </w:t>
      </w:r>
      <w:r w:rsidR="007B1771" w:rsidRPr="004169DA">
        <w:rPr>
          <w:rStyle w:val="Char8"/>
          <w:rFonts w:hint="cs"/>
          <w:rtl/>
        </w:rPr>
        <w:t>ٱ</w:t>
      </w:r>
      <w:r w:rsidR="007B1771" w:rsidRPr="004169DA">
        <w:rPr>
          <w:rStyle w:val="Char8"/>
          <w:rFonts w:hint="eastAsia"/>
          <w:rtl/>
        </w:rPr>
        <w:t>لنُّعَاسَ</w:t>
      </w:r>
      <w:r w:rsidR="007B1771" w:rsidRPr="004169DA">
        <w:rPr>
          <w:rStyle w:val="Char8"/>
          <w:rtl/>
        </w:rPr>
        <w:t xml:space="preserve"> أَمَنَةٗ مِّنۡهُ وَيُنَزِّلُ عَلَيۡكُم مِّنَ </w:t>
      </w:r>
      <w:r w:rsidR="007B1771" w:rsidRPr="004169DA">
        <w:rPr>
          <w:rStyle w:val="Char8"/>
          <w:rFonts w:hint="cs"/>
          <w:rtl/>
        </w:rPr>
        <w:t>ٱ</w:t>
      </w:r>
      <w:r w:rsidR="007B1771" w:rsidRPr="004169DA">
        <w:rPr>
          <w:rStyle w:val="Char8"/>
          <w:rFonts w:hint="eastAsia"/>
          <w:rtl/>
        </w:rPr>
        <w:t>لسَّمَآءِ</w:t>
      </w:r>
      <w:r w:rsidR="007B1771" w:rsidRPr="004169DA">
        <w:rPr>
          <w:rStyle w:val="Char8"/>
          <w:rtl/>
        </w:rPr>
        <w:t xml:space="preserve"> مَآءٗ لِّيُطَهِّرَكُم بِهِ</w:t>
      </w:r>
      <w:r w:rsidR="007B1771" w:rsidRPr="004169DA">
        <w:rPr>
          <w:rStyle w:val="Char8"/>
          <w:rFonts w:hint="cs"/>
          <w:rtl/>
        </w:rPr>
        <w:t>ۦ</w:t>
      </w:r>
      <w:r w:rsidR="007B1771" w:rsidRPr="004169DA">
        <w:rPr>
          <w:rStyle w:val="Char8"/>
          <w:rtl/>
        </w:rPr>
        <w:t xml:space="preserve"> وَيُذۡهِبَ عَنكُمۡ رِجۡزَ </w:t>
      </w:r>
      <w:r w:rsidR="007B1771" w:rsidRPr="004169DA">
        <w:rPr>
          <w:rStyle w:val="Char8"/>
          <w:rFonts w:hint="cs"/>
          <w:rtl/>
        </w:rPr>
        <w:t>ٱ</w:t>
      </w:r>
      <w:r w:rsidR="007B1771" w:rsidRPr="004169DA">
        <w:rPr>
          <w:rStyle w:val="Char8"/>
          <w:rFonts w:hint="eastAsia"/>
          <w:rtl/>
        </w:rPr>
        <w:t>لشَّيۡطَٰنِ</w:t>
      </w:r>
      <w:r w:rsidR="007B1771" w:rsidRPr="004169DA">
        <w:rPr>
          <w:rStyle w:val="Char8"/>
          <w:rtl/>
        </w:rPr>
        <w:t xml:space="preserve"> وَلِيَرۡبِطَ عَلَىٰ قُلُوبِكُمۡ وَيُثَبِّتَ بِهِ </w:t>
      </w:r>
      <w:r w:rsidR="007B1771" w:rsidRPr="004169DA">
        <w:rPr>
          <w:rStyle w:val="Char8"/>
          <w:rFonts w:hint="cs"/>
          <w:rtl/>
        </w:rPr>
        <w:t>ٱ</w:t>
      </w:r>
      <w:r w:rsidR="007B1771" w:rsidRPr="004169DA">
        <w:rPr>
          <w:rStyle w:val="Char8"/>
          <w:rFonts w:hint="eastAsia"/>
          <w:rtl/>
        </w:rPr>
        <w:t>لۡأَقۡدَامَ</w:t>
      </w:r>
      <w:r w:rsidR="007B1771" w:rsidRPr="004169DA">
        <w:rPr>
          <w:rStyle w:val="Char8"/>
          <w:rtl/>
        </w:rPr>
        <w:t xml:space="preserve"> ١١</w:t>
      </w:r>
      <w:r w:rsidR="007B1771">
        <w:rPr>
          <w:rStyle w:val="Char0"/>
          <w:rFonts w:ascii="Traditional Arabic" w:hAnsi="Traditional Arabic" w:cs="Traditional Arabic"/>
          <w:rtl/>
        </w:rPr>
        <w:t>﴾</w:t>
      </w:r>
      <w:r w:rsidR="00784590" w:rsidRPr="00D139C3">
        <w:rPr>
          <w:rStyle w:val="Char0"/>
          <w:rFonts w:hint="cs"/>
          <w:rtl/>
        </w:rPr>
        <w:t xml:space="preserve"> </w:t>
      </w:r>
      <w:r w:rsidR="000F33CD" w:rsidRPr="000F33CD">
        <w:rPr>
          <w:rStyle w:val="Char4"/>
          <w:rFonts w:hint="cs"/>
          <w:rtl/>
        </w:rPr>
        <w:t>[</w:t>
      </w:r>
      <w:r w:rsidR="0000686E" w:rsidRPr="000F33CD">
        <w:rPr>
          <w:rStyle w:val="Char4"/>
          <w:rFonts w:hint="cs"/>
          <w:rtl/>
        </w:rPr>
        <w:t>الأنفال: 11</w:t>
      </w:r>
      <w:r w:rsidR="000F33CD" w:rsidRPr="000F33CD">
        <w:rPr>
          <w:rStyle w:val="Char4"/>
          <w:rFonts w:hint="cs"/>
          <w:rtl/>
        </w:rPr>
        <w:t>]</w:t>
      </w:r>
      <w:r w:rsidR="0000686E" w:rsidRPr="00D139C3">
        <w:rPr>
          <w:rStyle w:val="Char0"/>
          <w:rFonts w:hint="cs"/>
          <w:rtl/>
        </w:rPr>
        <w:t>.</w:t>
      </w:r>
    </w:p>
    <w:p w:rsidR="009B7C25" w:rsidRPr="00DE4439" w:rsidRDefault="009B7C25" w:rsidP="000F33CD">
      <w:pPr>
        <w:pStyle w:val="a"/>
        <w:rPr>
          <w:rFonts w:ascii="Times New Roman" w:hAnsi="Times New Roman"/>
          <w:rtl/>
        </w:rPr>
      </w:pPr>
      <w:r w:rsidRPr="00DE4439">
        <w:rPr>
          <w:rFonts w:ascii="Times New Roman" w:hAnsi="Times New Roman" w:hint="cs"/>
          <w:rtl/>
        </w:rPr>
        <w:t>«</w:t>
      </w:r>
      <w:r w:rsidR="004643B0" w:rsidRPr="00DE4439">
        <w:rPr>
          <w:rFonts w:ascii="Times New Roman" w:hAnsi="Times New Roman" w:hint="cs"/>
          <w:rtl/>
        </w:rPr>
        <w:t>(</w:t>
      </w:r>
      <w:r w:rsidR="000B5976" w:rsidRPr="00DE4439">
        <w:rPr>
          <w:rFonts w:ascii="Times New Roman" w:hAnsi="Times New Roman" w:hint="cs"/>
          <w:rtl/>
        </w:rPr>
        <w:t>ا</w:t>
      </w:r>
      <w:r w:rsidR="00AE657A">
        <w:rPr>
          <w:rFonts w:ascii="Times New Roman" w:hAnsi="Times New Roman" w:hint="cs"/>
          <w:rtl/>
        </w:rPr>
        <w:t>ی</w:t>
      </w:r>
      <w:r w:rsidR="000B5976" w:rsidRPr="00DE4439">
        <w:rPr>
          <w:rFonts w:ascii="Times New Roman" w:hAnsi="Times New Roman" w:hint="cs"/>
          <w:rtl/>
        </w:rPr>
        <w:t xml:space="preserve"> مومنان!</w:t>
      </w:r>
      <w:r w:rsidR="004643B0" w:rsidRPr="00DE4439">
        <w:rPr>
          <w:rFonts w:ascii="Times New Roman" w:hAnsi="Times New Roman" w:hint="cs"/>
          <w:rtl/>
        </w:rPr>
        <w:t xml:space="preserve"> به </w:t>
      </w:r>
      <w:r w:rsidR="00AE657A">
        <w:rPr>
          <w:rFonts w:ascii="Times New Roman" w:hAnsi="Times New Roman" w:hint="cs"/>
          <w:rtl/>
        </w:rPr>
        <w:t>ی</w:t>
      </w:r>
      <w:r w:rsidR="004643B0" w:rsidRPr="00DE4439">
        <w:rPr>
          <w:rFonts w:ascii="Times New Roman" w:hAnsi="Times New Roman" w:hint="cs"/>
          <w:rtl/>
        </w:rPr>
        <w:t>اد آور</w:t>
      </w:r>
      <w:r w:rsidR="00AE657A">
        <w:rPr>
          <w:rFonts w:ascii="Times New Roman" w:hAnsi="Times New Roman" w:hint="cs"/>
          <w:rtl/>
        </w:rPr>
        <w:t>ی</w:t>
      </w:r>
      <w:r w:rsidR="004643B0" w:rsidRPr="00DE4439">
        <w:rPr>
          <w:rFonts w:ascii="Times New Roman" w:hAnsi="Times New Roman" w:hint="cs"/>
          <w:rtl/>
        </w:rPr>
        <w:t xml:space="preserve">د) </w:t>
      </w:r>
      <w:r w:rsidR="00C65289" w:rsidRPr="00DE4439">
        <w:rPr>
          <w:rtl/>
        </w:rPr>
        <w:t xml:space="preserve">هنگامى را </w:t>
      </w:r>
      <w:r w:rsidR="00AE657A">
        <w:rPr>
          <w:rtl/>
        </w:rPr>
        <w:t>ک</w:t>
      </w:r>
      <w:r w:rsidR="00C65289" w:rsidRPr="00DE4439">
        <w:rPr>
          <w:rtl/>
        </w:rPr>
        <w:t>ه خواب سب</w:t>
      </w:r>
      <w:r w:rsidR="00AE657A">
        <w:rPr>
          <w:rtl/>
        </w:rPr>
        <w:t>ک</w:t>
      </w:r>
      <w:r w:rsidR="00C65289" w:rsidRPr="00DE4439">
        <w:rPr>
          <w:rtl/>
        </w:rPr>
        <w:t xml:space="preserve">ى </w:t>
      </w:r>
      <w:r w:rsidR="00AE657A">
        <w:rPr>
          <w:rtl/>
        </w:rPr>
        <w:t>ک</w:t>
      </w:r>
      <w:r w:rsidR="00C65289" w:rsidRPr="00DE4439">
        <w:rPr>
          <w:rtl/>
        </w:rPr>
        <w:t>ه ما</w:t>
      </w:r>
      <w:r w:rsidR="00AE657A">
        <w:rPr>
          <w:rtl/>
        </w:rPr>
        <w:t>ی</w:t>
      </w:r>
      <w:r w:rsidR="00C65289" w:rsidRPr="00DE4439">
        <w:rPr>
          <w:rtl/>
        </w:rPr>
        <w:t>ه آرامش از سوى خدا بود، شما را فراگرفت; و آبى از آسمان برا</w:t>
      </w:r>
      <w:r w:rsidR="00AE657A">
        <w:rPr>
          <w:rtl/>
        </w:rPr>
        <w:t>ی</w:t>
      </w:r>
      <w:r w:rsidR="00C65289" w:rsidRPr="00DE4439">
        <w:rPr>
          <w:rtl/>
        </w:rPr>
        <w:t>تان فرستاد، تا شما را با آن پا</w:t>
      </w:r>
      <w:r w:rsidR="00AE657A">
        <w:rPr>
          <w:rtl/>
        </w:rPr>
        <w:t>ک</w:t>
      </w:r>
      <w:r w:rsidR="00C65289" w:rsidRPr="00DE4439">
        <w:rPr>
          <w:rtl/>
        </w:rPr>
        <w:t xml:space="preserve"> </w:t>
      </w:r>
      <w:r w:rsidR="00AE657A">
        <w:rPr>
          <w:rtl/>
        </w:rPr>
        <w:t>ک</w:t>
      </w:r>
      <w:r w:rsidR="00C65289" w:rsidRPr="00DE4439">
        <w:rPr>
          <w:rtl/>
        </w:rPr>
        <w:t>ند; و پل</w:t>
      </w:r>
      <w:r w:rsidR="00AE657A">
        <w:rPr>
          <w:rtl/>
        </w:rPr>
        <w:t>ی</w:t>
      </w:r>
      <w:r w:rsidR="00C65289" w:rsidRPr="00DE4439">
        <w:rPr>
          <w:rtl/>
        </w:rPr>
        <w:t>دى ش</w:t>
      </w:r>
      <w:r w:rsidR="00AE657A">
        <w:rPr>
          <w:rtl/>
        </w:rPr>
        <w:t>ی</w:t>
      </w:r>
      <w:r w:rsidR="00C65289" w:rsidRPr="00DE4439">
        <w:rPr>
          <w:rtl/>
        </w:rPr>
        <w:t>طان را از شما دور سازد; و دلها</w:t>
      </w:r>
      <w:r w:rsidR="00AE657A">
        <w:rPr>
          <w:rtl/>
        </w:rPr>
        <w:t>ی</w:t>
      </w:r>
      <w:r w:rsidR="00C65289" w:rsidRPr="00DE4439">
        <w:rPr>
          <w:rtl/>
        </w:rPr>
        <w:t>تان را مح</w:t>
      </w:r>
      <w:r w:rsidR="00AE657A">
        <w:rPr>
          <w:rtl/>
        </w:rPr>
        <w:t>ک</w:t>
      </w:r>
      <w:r w:rsidR="00C65289" w:rsidRPr="00DE4439">
        <w:rPr>
          <w:rtl/>
        </w:rPr>
        <w:t>م، و گامها را با آن استوار دارد</w:t>
      </w:r>
      <w:r w:rsidRPr="00DE4439">
        <w:rPr>
          <w:rFonts w:ascii="Times New Roman" w:hAnsi="Times New Roman" w:hint="cs"/>
          <w:rtl/>
        </w:rPr>
        <w:t>».</w:t>
      </w:r>
    </w:p>
    <w:p w:rsidR="009B7C25" w:rsidRPr="004169DA" w:rsidRDefault="001C2BE9" w:rsidP="007B1771">
      <w:pPr>
        <w:pStyle w:val="a"/>
        <w:rPr>
          <w:rStyle w:val="Char8"/>
          <w:rtl/>
        </w:rPr>
      </w:pPr>
      <w:r w:rsidRPr="00DE4439">
        <w:rPr>
          <w:rFonts w:hint="cs"/>
          <w:rtl/>
        </w:rPr>
        <w:t>هفتم</w:t>
      </w:r>
      <w:r w:rsidR="00784590" w:rsidRPr="00DE4439">
        <w:rPr>
          <w:rFonts w:hint="cs"/>
          <w:rtl/>
        </w:rPr>
        <w:t xml:space="preserve">: </w:t>
      </w:r>
      <w:r w:rsidRPr="00DE4439">
        <w:rPr>
          <w:rFonts w:hint="cs"/>
          <w:rtl/>
        </w:rPr>
        <w:t xml:space="preserve">دور </w:t>
      </w:r>
      <w:r w:rsidR="00AE657A">
        <w:rPr>
          <w:rFonts w:hint="cs"/>
          <w:rtl/>
        </w:rPr>
        <w:t>ک</w:t>
      </w:r>
      <w:r w:rsidRPr="00DE4439">
        <w:rPr>
          <w:rFonts w:hint="cs"/>
          <w:rtl/>
        </w:rPr>
        <w:t>ردن پل</w:t>
      </w:r>
      <w:r w:rsidR="00AE657A">
        <w:rPr>
          <w:rFonts w:hint="cs"/>
          <w:rtl/>
        </w:rPr>
        <w:t>ی</w:t>
      </w:r>
      <w:r w:rsidRPr="00DE4439">
        <w:rPr>
          <w:rFonts w:hint="cs"/>
          <w:rtl/>
        </w:rPr>
        <w:t>د</w:t>
      </w:r>
      <w:r w:rsidR="00AE657A">
        <w:rPr>
          <w:rFonts w:hint="cs"/>
          <w:rtl/>
        </w:rPr>
        <w:t>ی</w:t>
      </w:r>
      <w:r w:rsidRPr="00DE4439">
        <w:rPr>
          <w:rFonts w:hint="cs"/>
          <w:rtl/>
        </w:rPr>
        <w:t xml:space="preserve"> بر ا</w:t>
      </w:r>
      <w:r w:rsidR="00AE657A">
        <w:rPr>
          <w:rFonts w:hint="cs"/>
          <w:rtl/>
        </w:rPr>
        <w:t>ی</w:t>
      </w:r>
      <w:r w:rsidRPr="00DE4439">
        <w:rPr>
          <w:rFonts w:hint="cs"/>
          <w:rtl/>
        </w:rPr>
        <w:t>ن دلالت نم</w:t>
      </w:r>
      <w:r w:rsidR="00AE657A">
        <w:rPr>
          <w:rFonts w:hint="cs"/>
          <w:rtl/>
        </w:rPr>
        <w:t>ی</w:t>
      </w:r>
      <w:r w:rsidRPr="00DE4439">
        <w:rPr>
          <w:rFonts w:hint="cs"/>
          <w:rtl/>
        </w:rPr>
        <w:t>‌</w:t>
      </w:r>
      <w:r w:rsidR="00AE657A">
        <w:rPr>
          <w:rFonts w:hint="cs"/>
          <w:rtl/>
        </w:rPr>
        <w:t>ک</w:t>
      </w:r>
      <w:r w:rsidRPr="00DE4439">
        <w:rPr>
          <w:rFonts w:hint="cs"/>
          <w:rtl/>
        </w:rPr>
        <w:t xml:space="preserve">ند </w:t>
      </w:r>
      <w:r w:rsidR="00AE657A">
        <w:rPr>
          <w:rFonts w:hint="cs"/>
          <w:rtl/>
        </w:rPr>
        <w:t>ک</w:t>
      </w:r>
      <w:r w:rsidRPr="00DE4439">
        <w:rPr>
          <w:rFonts w:hint="cs"/>
          <w:rtl/>
        </w:rPr>
        <w:t>ه بعد از پ</w:t>
      </w:r>
      <w:r w:rsidR="00AE657A">
        <w:rPr>
          <w:rFonts w:hint="cs"/>
          <w:rtl/>
        </w:rPr>
        <w:t>ی</w:t>
      </w:r>
      <w:r w:rsidRPr="00DE4439">
        <w:rPr>
          <w:rFonts w:hint="cs"/>
          <w:rtl/>
        </w:rPr>
        <w:t>امبر خدا خل</w:t>
      </w:r>
      <w:r w:rsidR="00AE657A">
        <w:rPr>
          <w:rFonts w:hint="cs"/>
          <w:rtl/>
        </w:rPr>
        <w:t>ی</w:t>
      </w:r>
      <w:r w:rsidRPr="00DE4439">
        <w:rPr>
          <w:rFonts w:hint="cs"/>
          <w:rtl/>
        </w:rPr>
        <w:t>فه و جانش</w:t>
      </w:r>
      <w:r w:rsidR="00AE657A">
        <w:rPr>
          <w:rFonts w:hint="cs"/>
          <w:rtl/>
        </w:rPr>
        <w:t>ی</w:t>
      </w:r>
      <w:r w:rsidRPr="00DE4439">
        <w:rPr>
          <w:rFonts w:hint="cs"/>
          <w:rtl/>
        </w:rPr>
        <w:t>ن هستند، بل</w:t>
      </w:r>
      <w:r w:rsidR="00AE657A">
        <w:rPr>
          <w:rFonts w:hint="cs"/>
          <w:rtl/>
        </w:rPr>
        <w:t>ک</w:t>
      </w:r>
      <w:r w:rsidRPr="00DE4439">
        <w:rPr>
          <w:rFonts w:hint="cs"/>
          <w:rtl/>
        </w:rPr>
        <w:t xml:space="preserve">ه ما </w:t>
      </w:r>
      <w:r w:rsidR="00AE657A">
        <w:rPr>
          <w:rFonts w:hint="cs"/>
          <w:rtl/>
        </w:rPr>
        <w:t>ی</w:t>
      </w:r>
      <w:r w:rsidRPr="00DE4439">
        <w:rPr>
          <w:rFonts w:hint="cs"/>
          <w:rtl/>
        </w:rPr>
        <w:t>ق</w:t>
      </w:r>
      <w:r w:rsidR="00AE657A">
        <w:rPr>
          <w:rFonts w:hint="cs"/>
          <w:rtl/>
        </w:rPr>
        <w:t>ی</w:t>
      </w:r>
      <w:r w:rsidRPr="00DE4439">
        <w:rPr>
          <w:rFonts w:hint="cs"/>
          <w:rtl/>
        </w:rPr>
        <w:t>ن دار</w:t>
      </w:r>
      <w:r w:rsidR="00AE657A">
        <w:rPr>
          <w:rFonts w:hint="cs"/>
          <w:rtl/>
        </w:rPr>
        <w:t>ی</w:t>
      </w:r>
      <w:r w:rsidRPr="00DE4439">
        <w:rPr>
          <w:rFonts w:hint="cs"/>
          <w:rtl/>
        </w:rPr>
        <w:t xml:space="preserve">م </w:t>
      </w:r>
      <w:r w:rsidR="00AE657A">
        <w:rPr>
          <w:rFonts w:hint="cs"/>
          <w:rtl/>
        </w:rPr>
        <w:t>ک</w:t>
      </w:r>
      <w:r w:rsidRPr="00DE4439">
        <w:rPr>
          <w:rFonts w:hint="cs"/>
          <w:rtl/>
        </w:rPr>
        <w:t>ه خداوند پل</w:t>
      </w:r>
      <w:r w:rsidR="00AE657A">
        <w:rPr>
          <w:rFonts w:hint="cs"/>
          <w:rtl/>
        </w:rPr>
        <w:t>ی</w:t>
      </w:r>
      <w:r w:rsidRPr="00DE4439">
        <w:rPr>
          <w:rFonts w:hint="cs"/>
          <w:rtl/>
        </w:rPr>
        <w:t>د</w:t>
      </w:r>
      <w:r w:rsidR="00AE657A">
        <w:rPr>
          <w:rFonts w:hint="cs"/>
          <w:rtl/>
        </w:rPr>
        <w:t>ی</w:t>
      </w:r>
      <w:r w:rsidRPr="00DE4439">
        <w:rPr>
          <w:rFonts w:hint="cs"/>
          <w:rtl/>
        </w:rPr>
        <w:t xml:space="preserve"> را از عل</w:t>
      </w:r>
      <w:r w:rsidR="00AE657A">
        <w:rPr>
          <w:rFonts w:hint="cs"/>
          <w:rtl/>
        </w:rPr>
        <w:t>ی</w:t>
      </w:r>
      <w:r w:rsidRPr="00DE4439">
        <w:rPr>
          <w:rFonts w:hint="cs"/>
          <w:rtl/>
        </w:rPr>
        <w:t xml:space="preserve"> دور ساخته است و بنابرا</w:t>
      </w:r>
      <w:r w:rsidR="00AE657A">
        <w:rPr>
          <w:rFonts w:hint="cs"/>
          <w:rtl/>
        </w:rPr>
        <w:t>ی</w:t>
      </w:r>
      <w:r w:rsidRPr="00DE4439">
        <w:rPr>
          <w:rFonts w:hint="cs"/>
          <w:rtl/>
        </w:rPr>
        <w:t>ن همه م</w:t>
      </w:r>
      <w:r w:rsidR="00273128" w:rsidRPr="00DE4439">
        <w:rPr>
          <w:rFonts w:hint="cs"/>
          <w:rtl/>
        </w:rPr>
        <w:t>ؤ</w:t>
      </w:r>
      <w:r w:rsidRPr="00DE4439">
        <w:rPr>
          <w:rFonts w:hint="cs"/>
          <w:rtl/>
        </w:rPr>
        <w:t>منان او را دوست دارند، و همچن</w:t>
      </w:r>
      <w:r w:rsidR="00AE657A">
        <w:rPr>
          <w:rFonts w:hint="cs"/>
          <w:rtl/>
        </w:rPr>
        <w:t>ی</w:t>
      </w:r>
      <w:r w:rsidRPr="00DE4439">
        <w:rPr>
          <w:rFonts w:hint="cs"/>
          <w:rtl/>
        </w:rPr>
        <w:t>ن حسن و حس</w:t>
      </w:r>
      <w:r w:rsidR="00AE657A">
        <w:rPr>
          <w:rFonts w:hint="cs"/>
          <w:rtl/>
        </w:rPr>
        <w:t>ی</w:t>
      </w:r>
      <w:r w:rsidRPr="00DE4439">
        <w:rPr>
          <w:rFonts w:hint="cs"/>
          <w:rtl/>
        </w:rPr>
        <w:t>ن و فاطمه و همسران پ</w:t>
      </w:r>
      <w:r w:rsidR="00AE657A">
        <w:rPr>
          <w:rFonts w:hint="cs"/>
          <w:rtl/>
        </w:rPr>
        <w:t>ی</w:t>
      </w:r>
      <w:r w:rsidRPr="00DE4439">
        <w:rPr>
          <w:rFonts w:hint="cs"/>
          <w:rtl/>
        </w:rPr>
        <w:t>امبر ا</w:t>
      </w:r>
      <w:r w:rsidR="00AE657A">
        <w:rPr>
          <w:rFonts w:hint="cs"/>
          <w:rtl/>
        </w:rPr>
        <w:t>ی</w:t>
      </w:r>
      <w:r w:rsidRPr="00DE4439">
        <w:rPr>
          <w:rFonts w:hint="cs"/>
          <w:rtl/>
        </w:rPr>
        <w:t>نگونه هستند و بنابرا</w:t>
      </w:r>
      <w:r w:rsidR="00AE657A">
        <w:rPr>
          <w:rFonts w:hint="cs"/>
          <w:rtl/>
        </w:rPr>
        <w:t>ی</w:t>
      </w:r>
      <w:r w:rsidRPr="00DE4439">
        <w:rPr>
          <w:rFonts w:hint="cs"/>
          <w:rtl/>
        </w:rPr>
        <w:t xml:space="preserve">ن </w:t>
      </w:r>
      <w:r w:rsidR="00141B0A" w:rsidRPr="00DE4439">
        <w:rPr>
          <w:rFonts w:hint="cs"/>
          <w:rtl/>
        </w:rPr>
        <w:t>آ</w:t>
      </w:r>
      <w:r w:rsidRPr="00DE4439">
        <w:rPr>
          <w:rFonts w:hint="cs"/>
          <w:rtl/>
        </w:rPr>
        <w:t xml:space="preserve">نها </w:t>
      </w:r>
      <w:r w:rsidR="008528B3" w:rsidRPr="00DE4439">
        <w:rPr>
          <w:rFonts w:hint="cs"/>
          <w:rtl/>
        </w:rPr>
        <w:t>امّهات المؤمن</w:t>
      </w:r>
      <w:r w:rsidR="00AE657A">
        <w:rPr>
          <w:rFonts w:hint="cs"/>
          <w:rtl/>
        </w:rPr>
        <w:t>ی</w:t>
      </w:r>
      <w:r w:rsidR="008528B3" w:rsidRPr="00DE4439">
        <w:rPr>
          <w:rFonts w:hint="cs"/>
          <w:rtl/>
        </w:rPr>
        <w:t>ن نام</w:t>
      </w:r>
      <w:r w:rsidR="00AE657A">
        <w:rPr>
          <w:rFonts w:hint="cs"/>
          <w:rtl/>
        </w:rPr>
        <w:t>ی</w:t>
      </w:r>
      <w:r w:rsidR="008528B3" w:rsidRPr="00DE4439">
        <w:rPr>
          <w:rFonts w:hint="cs"/>
          <w:rtl/>
        </w:rPr>
        <w:t>ده شده‌اند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Fonts w:hint="cs"/>
          <w:rtl/>
        </w:rPr>
        <w:t>ٱ</w:t>
      </w:r>
      <w:r w:rsidR="007B1771" w:rsidRPr="004169DA">
        <w:rPr>
          <w:rStyle w:val="Char8"/>
          <w:rFonts w:hint="eastAsia"/>
          <w:rtl/>
        </w:rPr>
        <w:t>لنَّبِيُّ</w:t>
      </w:r>
      <w:r w:rsidR="007B1771" w:rsidRPr="004169DA">
        <w:rPr>
          <w:rStyle w:val="Char8"/>
          <w:rtl/>
        </w:rPr>
        <w:t xml:space="preserve"> أَوۡلَىٰ بِ</w:t>
      </w:r>
      <w:r w:rsidR="007B1771" w:rsidRPr="004169DA">
        <w:rPr>
          <w:rStyle w:val="Char8"/>
          <w:rFonts w:hint="cs"/>
          <w:rtl/>
        </w:rPr>
        <w:t>ٱ</w:t>
      </w:r>
      <w:r w:rsidR="007B1771" w:rsidRPr="004169DA">
        <w:rPr>
          <w:rStyle w:val="Char8"/>
          <w:rFonts w:hint="eastAsia"/>
          <w:rtl/>
        </w:rPr>
        <w:t>لۡمُؤۡمِنِينَ</w:t>
      </w:r>
      <w:r w:rsidR="007B1771" w:rsidRPr="004169DA">
        <w:rPr>
          <w:rStyle w:val="Char8"/>
          <w:rtl/>
        </w:rPr>
        <w:t xml:space="preserve"> مِنۡ أَنفُسِهِمۡۖ وَأَزۡوَٰجُهُ</w:t>
      </w:r>
      <w:r w:rsidR="007B1771" w:rsidRPr="004169DA">
        <w:rPr>
          <w:rStyle w:val="Char8"/>
          <w:rFonts w:hint="cs"/>
          <w:rtl/>
        </w:rPr>
        <w:t>ۥٓ</w:t>
      </w:r>
      <w:r w:rsidR="007B1771" w:rsidRPr="004169DA">
        <w:rPr>
          <w:rStyle w:val="Char8"/>
          <w:rtl/>
        </w:rPr>
        <w:t xml:space="preserve"> أُمَّهَٰتُهُمۡۗ وَأُوْلُواْ </w:t>
      </w:r>
      <w:r w:rsidR="007B1771" w:rsidRPr="004169DA">
        <w:rPr>
          <w:rStyle w:val="Char8"/>
          <w:rFonts w:hint="cs"/>
          <w:rtl/>
        </w:rPr>
        <w:t>ٱ</w:t>
      </w:r>
      <w:r w:rsidR="007B1771" w:rsidRPr="004169DA">
        <w:rPr>
          <w:rStyle w:val="Char8"/>
          <w:rFonts w:hint="eastAsia"/>
          <w:rtl/>
        </w:rPr>
        <w:t>لۡأَرۡحَامِ</w:t>
      </w:r>
      <w:r w:rsidR="007B1771" w:rsidRPr="004169DA">
        <w:rPr>
          <w:rStyle w:val="Char8"/>
          <w:rtl/>
        </w:rPr>
        <w:t xml:space="preserve"> بَعۡضُهُمۡ أَوۡلَىٰ بِبَعۡضٖ فِي كِتَٰبِ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مِنَ </w:t>
      </w:r>
      <w:r w:rsidR="007B1771" w:rsidRPr="004169DA">
        <w:rPr>
          <w:rStyle w:val="Char8"/>
          <w:rFonts w:hint="cs"/>
          <w:rtl/>
        </w:rPr>
        <w:t>ٱ</w:t>
      </w:r>
      <w:r w:rsidR="007B1771" w:rsidRPr="004169DA">
        <w:rPr>
          <w:rStyle w:val="Char8"/>
          <w:rFonts w:hint="eastAsia"/>
          <w:rtl/>
        </w:rPr>
        <w:t>لۡمُؤۡمِنِينَ</w:t>
      </w:r>
      <w:r w:rsidR="007B1771" w:rsidRPr="004169DA">
        <w:rPr>
          <w:rStyle w:val="Char8"/>
          <w:rtl/>
        </w:rPr>
        <w:t xml:space="preserve"> وَ</w:t>
      </w:r>
      <w:r w:rsidR="007B1771" w:rsidRPr="004169DA">
        <w:rPr>
          <w:rStyle w:val="Char8"/>
          <w:rFonts w:hint="cs"/>
          <w:rtl/>
        </w:rPr>
        <w:t>ٱ</w:t>
      </w:r>
      <w:r w:rsidR="007B1771" w:rsidRPr="004169DA">
        <w:rPr>
          <w:rStyle w:val="Char8"/>
          <w:rFonts w:hint="eastAsia"/>
          <w:rtl/>
        </w:rPr>
        <w:t>لۡمُهَٰجِرِينَ</w:t>
      </w:r>
      <w:r w:rsidR="007B1771" w:rsidRPr="004169DA">
        <w:rPr>
          <w:rStyle w:val="Char8"/>
          <w:rtl/>
        </w:rPr>
        <w:t xml:space="preserve"> إِلَّآ أَن تَفۡعَلُوٓاْ إِلَىٰٓ أَوۡلِيَآئِكُم مَّعۡرُ</w:t>
      </w:r>
      <w:r w:rsidR="007B1771" w:rsidRPr="004169DA">
        <w:rPr>
          <w:rStyle w:val="Char8"/>
          <w:rFonts w:hint="eastAsia"/>
          <w:rtl/>
        </w:rPr>
        <w:t>وفٗاۚ</w:t>
      </w:r>
      <w:r w:rsidR="007B1771" w:rsidRPr="004169DA">
        <w:rPr>
          <w:rStyle w:val="Char8"/>
          <w:rtl/>
        </w:rPr>
        <w:t xml:space="preserve"> كَانَ ذَٰلِكَ فِي </w:t>
      </w:r>
      <w:r w:rsidR="007B1771" w:rsidRPr="004169DA">
        <w:rPr>
          <w:rStyle w:val="Char8"/>
          <w:rFonts w:hint="cs"/>
          <w:rtl/>
        </w:rPr>
        <w:t>ٱ</w:t>
      </w:r>
      <w:r w:rsidR="007B1771" w:rsidRPr="004169DA">
        <w:rPr>
          <w:rStyle w:val="Char8"/>
          <w:rFonts w:hint="eastAsia"/>
          <w:rtl/>
        </w:rPr>
        <w:t>لۡكِتَٰبِ</w:t>
      </w:r>
      <w:r w:rsidR="007B1771" w:rsidRPr="004169DA">
        <w:rPr>
          <w:rStyle w:val="Char8"/>
          <w:rtl/>
        </w:rPr>
        <w:t xml:space="preserve"> مَسۡطُورٗا ٦</w:t>
      </w:r>
      <w:r w:rsidR="007B1771">
        <w:rPr>
          <w:rFonts w:ascii="Traditional Arabic" w:hAnsi="Traditional Arabic" w:cs="Traditional Arabic"/>
          <w:rtl/>
        </w:rPr>
        <w:t>﴾</w:t>
      </w:r>
      <w:r w:rsidR="00784590" w:rsidRPr="00DE4439">
        <w:rPr>
          <w:rFonts w:hint="cs"/>
          <w:rtl/>
        </w:rPr>
        <w:t xml:space="preserve"> </w:t>
      </w:r>
      <w:r w:rsidR="000F33CD" w:rsidRPr="000F33CD">
        <w:rPr>
          <w:rStyle w:val="Char4"/>
          <w:rFonts w:hint="cs"/>
          <w:rtl/>
        </w:rPr>
        <w:t>[</w:t>
      </w:r>
      <w:r w:rsidR="0000686E" w:rsidRPr="000F33CD">
        <w:rPr>
          <w:rStyle w:val="Char4"/>
          <w:rFonts w:hint="cs"/>
          <w:rtl/>
        </w:rPr>
        <w:t>الأحزاب: 6</w:t>
      </w:r>
      <w:r w:rsidR="000F33CD" w:rsidRPr="000F33CD">
        <w:rPr>
          <w:rStyle w:val="Char4"/>
          <w:rFonts w:hint="cs"/>
          <w:rtl/>
        </w:rPr>
        <w:t>]</w:t>
      </w:r>
      <w:r w:rsidR="0000686E" w:rsidRPr="00DE4439">
        <w:rPr>
          <w:rFonts w:hint="cs"/>
          <w:rtl/>
        </w:rPr>
        <w:t>.</w:t>
      </w:r>
    </w:p>
    <w:p w:rsidR="009B7C25" w:rsidRPr="00DE4439" w:rsidRDefault="009B7C25" w:rsidP="000F33CD">
      <w:pPr>
        <w:pStyle w:val="a"/>
        <w:rPr>
          <w:rFonts w:ascii="Times New Roman" w:hAnsi="Times New Roman"/>
          <w:rtl/>
        </w:rPr>
      </w:pPr>
      <w:r w:rsidRPr="00DE4439">
        <w:rPr>
          <w:rFonts w:ascii="Times New Roman" w:hAnsi="Times New Roman" w:hint="cs"/>
          <w:rtl/>
        </w:rPr>
        <w:t>«</w:t>
      </w:r>
      <w:r w:rsidR="00C65289" w:rsidRPr="00DE4439">
        <w:rPr>
          <w:rtl/>
        </w:rPr>
        <w:t>پ</w:t>
      </w:r>
      <w:r w:rsidR="00AE657A">
        <w:rPr>
          <w:rtl/>
        </w:rPr>
        <w:t>ی</w:t>
      </w:r>
      <w:r w:rsidR="00C65289" w:rsidRPr="00DE4439">
        <w:rPr>
          <w:rtl/>
        </w:rPr>
        <w:t>امبر نسبت به مؤمنان از خودشان سزاوارتر است; و همسران او مادران آنها (مؤمنان) محسوب مى‏شوند; و خو</w:t>
      </w:r>
      <w:r w:rsidR="00AE657A">
        <w:rPr>
          <w:rtl/>
        </w:rPr>
        <w:t>ی</w:t>
      </w:r>
      <w:r w:rsidR="00C65289" w:rsidRPr="00DE4439">
        <w:rPr>
          <w:rtl/>
        </w:rPr>
        <w:t xml:space="preserve">شاوندان نسبت به </w:t>
      </w:r>
      <w:r w:rsidR="00AE657A">
        <w:rPr>
          <w:rtl/>
        </w:rPr>
        <w:t>یک</w:t>
      </w:r>
      <w:r w:rsidR="00C65289" w:rsidRPr="00DE4439">
        <w:rPr>
          <w:rtl/>
        </w:rPr>
        <w:t>د</w:t>
      </w:r>
      <w:r w:rsidR="00AE657A">
        <w:rPr>
          <w:rtl/>
        </w:rPr>
        <w:t>ی</w:t>
      </w:r>
      <w:r w:rsidR="00C65289" w:rsidRPr="00DE4439">
        <w:rPr>
          <w:rtl/>
        </w:rPr>
        <w:t>گر از مؤمنان و مهاجران در آنچه خدا مقرر داشته اولى هستند، مگر ا</w:t>
      </w:r>
      <w:r w:rsidR="00AE657A">
        <w:rPr>
          <w:rtl/>
        </w:rPr>
        <w:t>ی</w:t>
      </w:r>
      <w:r w:rsidR="00C65289" w:rsidRPr="00DE4439">
        <w:rPr>
          <w:rtl/>
        </w:rPr>
        <w:t>ن</w:t>
      </w:r>
      <w:r w:rsidR="00AE657A">
        <w:rPr>
          <w:rtl/>
        </w:rPr>
        <w:t>ک</w:t>
      </w:r>
      <w:r w:rsidR="00C65289" w:rsidRPr="00DE4439">
        <w:rPr>
          <w:rtl/>
        </w:rPr>
        <w:t>ه بخواه</w:t>
      </w:r>
      <w:r w:rsidR="00AE657A">
        <w:rPr>
          <w:rtl/>
        </w:rPr>
        <w:t>ی</w:t>
      </w:r>
      <w:r w:rsidR="00C65289" w:rsidRPr="00DE4439">
        <w:rPr>
          <w:rtl/>
        </w:rPr>
        <w:t>د نسبت به دوستانتان ن</w:t>
      </w:r>
      <w:r w:rsidR="00AE657A">
        <w:rPr>
          <w:rtl/>
        </w:rPr>
        <w:t>یک</w:t>
      </w:r>
      <w:r w:rsidR="00C65289" w:rsidRPr="00DE4439">
        <w:rPr>
          <w:rtl/>
        </w:rPr>
        <w:t xml:space="preserve">ى </w:t>
      </w:r>
      <w:r w:rsidR="00AE657A">
        <w:rPr>
          <w:rtl/>
        </w:rPr>
        <w:t>ک</w:t>
      </w:r>
      <w:r w:rsidR="00C65289" w:rsidRPr="00DE4439">
        <w:rPr>
          <w:rtl/>
        </w:rPr>
        <w:t>ن</w:t>
      </w:r>
      <w:r w:rsidR="00AE657A">
        <w:rPr>
          <w:rtl/>
        </w:rPr>
        <w:t>ی</w:t>
      </w:r>
      <w:r w:rsidR="00C65289" w:rsidRPr="00DE4439">
        <w:rPr>
          <w:rtl/>
        </w:rPr>
        <w:t>د (و سهمى از اموال خود را به آنها بده</w:t>
      </w:r>
      <w:r w:rsidR="00AE657A">
        <w:rPr>
          <w:rtl/>
        </w:rPr>
        <w:t>ی</w:t>
      </w:r>
      <w:r w:rsidR="00C65289" w:rsidRPr="00DE4439">
        <w:rPr>
          <w:rtl/>
        </w:rPr>
        <w:t>د); ا</w:t>
      </w:r>
      <w:r w:rsidR="00AE657A">
        <w:rPr>
          <w:rtl/>
        </w:rPr>
        <w:t>ی</w:t>
      </w:r>
      <w:r w:rsidR="00C65289" w:rsidRPr="00DE4439">
        <w:rPr>
          <w:rtl/>
        </w:rPr>
        <w:t>ن ح</w:t>
      </w:r>
      <w:r w:rsidR="00AE657A">
        <w:rPr>
          <w:rtl/>
        </w:rPr>
        <w:t>ک</w:t>
      </w:r>
      <w:r w:rsidR="00C65289" w:rsidRPr="00DE4439">
        <w:rPr>
          <w:rtl/>
        </w:rPr>
        <w:t xml:space="preserve">م در </w:t>
      </w:r>
      <w:r w:rsidR="00AE657A">
        <w:rPr>
          <w:rtl/>
        </w:rPr>
        <w:t>ک</w:t>
      </w:r>
      <w:r w:rsidR="00C65289" w:rsidRPr="00DE4439">
        <w:rPr>
          <w:rtl/>
        </w:rPr>
        <w:t>تاب (الهى) نوشته شده است</w:t>
      </w:r>
      <w:r w:rsidRPr="00DE4439">
        <w:rPr>
          <w:rFonts w:ascii="Times New Roman" w:hAnsi="Times New Roman" w:hint="cs"/>
          <w:rtl/>
        </w:rPr>
        <w:t>».</w:t>
      </w:r>
    </w:p>
    <w:p w:rsidR="009B7C25" w:rsidRPr="00DE4439" w:rsidRDefault="00916BDC" w:rsidP="000F33CD">
      <w:pPr>
        <w:pStyle w:val="a"/>
        <w:rPr>
          <w:rtl/>
        </w:rPr>
      </w:pPr>
      <w:r w:rsidRPr="00DE4439">
        <w:rPr>
          <w:rFonts w:hint="cs"/>
          <w:rtl/>
        </w:rPr>
        <w:t>و همچن</w:t>
      </w:r>
      <w:r w:rsidR="00AE657A">
        <w:rPr>
          <w:rFonts w:hint="cs"/>
          <w:rtl/>
        </w:rPr>
        <w:t>ی</w:t>
      </w:r>
      <w:r w:rsidRPr="00DE4439">
        <w:rPr>
          <w:rFonts w:hint="cs"/>
          <w:rtl/>
        </w:rPr>
        <w:t>ن خداوند پل</w:t>
      </w:r>
      <w:r w:rsidR="00AE657A">
        <w:rPr>
          <w:rFonts w:hint="cs"/>
          <w:rtl/>
        </w:rPr>
        <w:t>ی</w:t>
      </w:r>
      <w:r w:rsidRPr="00DE4439">
        <w:rPr>
          <w:rFonts w:hint="cs"/>
          <w:rtl/>
        </w:rPr>
        <w:t>د</w:t>
      </w:r>
      <w:r w:rsidR="00AE657A">
        <w:rPr>
          <w:rFonts w:hint="cs"/>
          <w:rtl/>
        </w:rPr>
        <w:t>ی</w:t>
      </w:r>
      <w:r w:rsidRPr="00DE4439">
        <w:rPr>
          <w:rFonts w:hint="cs"/>
          <w:rtl/>
        </w:rPr>
        <w:t xml:space="preserve"> را از همه اصحاب پ</w:t>
      </w:r>
      <w:r w:rsidR="00AE657A">
        <w:rPr>
          <w:rFonts w:hint="cs"/>
          <w:rtl/>
        </w:rPr>
        <w:t>ی</w:t>
      </w:r>
      <w:r w:rsidRPr="00DE4439">
        <w:rPr>
          <w:rFonts w:hint="cs"/>
          <w:rtl/>
        </w:rPr>
        <w:t>امبر</w:t>
      </w:r>
      <w:r w:rsidR="00C65289" w:rsidRPr="00DE4439">
        <w:rPr>
          <w:rFonts w:ascii="Tahoma" w:hAnsi="Tahoma" w:cs="CTraditional Arabic" w:hint="cs"/>
          <w:color w:val="000000"/>
          <w:rtl/>
        </w:rPr>
        <w:t>ص</w:t>
      </w:r>
      <w:r w:rsidR="009856EC" w:rsidRPr="00DE4439">
        <w:rPr>
          <w:rFonts w:hint="cs"/>
          <w:rtl/>
        </w:rPr>
        <w:t xml:space="preserve"> دور </w:t>
      </w:r>
      <w:r w:rsidR="00AE657A">
        <w:rPr>
          <w:rFonts w:hint="cs"/>
          <w:rtl/>
        </w:rPr>
        <w:t>ک</w:t>
      </w:r>
      <w:r w:rsidR="009856EC" w:rsidRPr="00DE4439">
        <w:rPr>
          <w:rFonts w:hint="cs"/>
          <w:rtl/>
        </w:rPr>
        <w:t>رده است و دل</w:t>
      </w:r>
      <w:r w:rsidR="00AE657A">
        <w:rPr>
          <w:rFonts w:hint="cs"/>
          <w:rtl/>
        </w:rPr>
        <w:t>ی</w:t>
      </w:r>
      <w:r w:rsidR="009856EC" w:rsidRPr="00DE4439">
        <w:rPr>
          <w:rFonts w:hint="cs"/>
          <w:rtl/>
        </w:rPr>
        <w:t>ل آن آ</w:t>
      </w:r>
      <w:r w:rsidR="00AE657A">
        <w:rPr>
          <w:rFonts w:hint="cs"/>
          <w:rtl/>
        </w:rPr>
        <w:t>ی</w:t>
      </w:r>
      <w:r w:rsidR="009856EC" w:rsidRPr="00DE4439">
        <w:rPr>
          <w:rFonts w:hint="cs"/>
          <w:rtl/>
        </w:rPr>
        <w:t>ات</w:t>
      </w:r>
      <w:r w:rsidR="00AE657A">
        <w:rPr>
          <w:rFonts w:hint="cs"/>
          <w:rtl/>
        </w:rPr>
        <w:t>ی</w:t>
      </w:r>
      <w:r w:rsidR="009856EC" w:rsidRPr="00DE4439">
        <w:rPr>
          <w:rFonts w:hint="cs"/>
          <w:rtl/>
        </w:rPr>
        <w:t xml:space="preserve"> است </w:t>
      </w:r>
      <w:r w:rsidR="00AE657A">
        <w:rPr>
          <w:rFonts w:hint="cs"/>
          <w:rtl/>
        </w:rPr>
        <w:t>ک</w:t>
      </w:r>
      <w:r w:rsidR="009856EC" w:rsidRPr="00DE4439">
        <w:rPr>
          <w:rFonts w:hint="cs"/>
          <w:rtl/>
        </w:rPr>
        <w:t>ه در گذشته ب</w:t>
      </w:r>
      <w:r w:rsidR="00AE657A">
        <w:rPr>
          <w:rFonts w:hint="cs"/>
          <w:rtl/>
        </w:rPr>
        <w:t>ی</w:t>
      </w:r>
      <w:r w:rsidR="009856EC" w:rsidRPr="00DE4439">
        <w:rPr>
          <w:rFonts w:hint="cs"/>
          <w:rtl/>
        </w:rPr>
        <w:t xml:space="preserve">ان </w:t>
      </w:r>
      <w:r w:rsidR="00AE657A">
        <w:rPr>
          <w:rFonts w:hint="cs"/>
          <w:rtl/>
        </w:rPr>
        <w:t>ک</w:t>
      </w:r>
      <w:r w:rsidR="00285F83" w:rsidRPr="00DE4439">
        <w:rPr>
          <w:rFonts w:hint="cs"/>
          <w:rtl/>
        </w:rPr>
        <w:t>رد</w:t>
      </w:r>
      <w:r w:rsidR="00AE657A">
        <w:rPr>
          <w:rFonts w:hint="cs"/>
          <w:rtl/>
        </w:rPr>
        <w:t>ی</w:t>
      </w:r>
      <w:r w:rsidR="009856EC" w:rsidRPr="00DE4439">
        <w:rPr>
          <w:rFonts w:hint="cs"/>
          <w:rtl/>
        </w:rPr>
        <w:t>م</w:t>
      </w:r>
      <w:r w:rsidR="009856EC" w:rsidRPr="00D139C3">
        <w:rPr>
          <w:rStyle w:val="Char0"/>
          <w:vertAlign w:val="superscript"/>
          <w:rtl/>
        </w:rPr>
        <w:footnoteReference w:id="306"/>
      </w:r>
      <w:r w:rsidR="00285F83" w:rsidRPr="00DE4439">
        <w:rPr>
          <w:rFonts w:hint="cs"/>
          <w:rtl/>
        </w:rPr>
        <w:t>، و بنابرا</w:t>
      </w:r>
      <w:r w:rsidR="00AE657A">
        <w:rPr>
          <w:rFonts w:hint="cs"/>
          <w:rtl/>
        </w:rPr>
        <w:t>ی</w:t>
      </w:r>
      <w:r w:rsidR="00285F83" w:rsidRPr="00DE4439">
        <w:rPr>
          <w:rFonts w:hint="cs"/>
          <w:rtl/>
        </w:rPr>
        <w:t>ن مسلم</w:t>
      </w:r>
      <w:r w:rsidR="00AE657A">
        <w:rPr>
          <w:rFonts w:hint="cs"/>
          <w:rtl/>
        </w:rPr>
        <w:t>ی</w:t>
      </w:r>
      <w:r w:rsidR="00285F83" w:rsidRPr="00DE4439">
        <w:rPr>
          <w:rFonts w:hint="cs"/>
          <w:rtl/>
        </w:rPr>
        <w:t xml:space="preserve">ن اصحاب را دوست دارند، و دور </w:t>
      </w:r>
      <w:r w:rsidR="00AE657A">
        <w:rPr>
          <w:rFonts w:hint="cs"/>
          <w:rtl/>
        </w:rPr>
        <w:t>ک</w:t>
      </w:r>
      <w:r w:rsidR="00285F83" w:rsidRPr="00DE4439">
        <w:rPr>
          <w:rFonts w:hint="cs"/>
          <w:rtl/>
        </w:rPr>
        <w:t>ردن پل</w:t>
      </w:r>
      <w:r w:rsidR="00AE657A">
        <w:rPr>
          <w:rFonts w:hint="cs"/>
          <w:rtl/>
        </w:rPr>
        <w:t>ی</w:t>
      </w:r>
      <w:r w:rsidR="00285F83" w:rsidRPr="00DE4439">
        <w:rPr>
          <w:rFonts w:hint="cs"/>
          <w:rtl/>
        </w:rPr>
        <w:t>د</w:t>
      </w:r>
      <w:r w:rsidR="00AE657A">
        <w:rPr>
          <w:rFonts w:hint="cs"/>
          <w:rtl/>
        </w:rPr>
        <w:t>ی</w:t>
      </w:r>
      <w:r w:rsidR="00285F83" w:rsidRPr="00DE4439">
        <w:rPr>
          <w:rFonts w:hint="cs"/>
          <w:rtl/>
        </w:rPr>
        <w:t xml:space="preserve"> از آنها بر عصمت دلالت نم</w:t>
      </w:r>
      <w:r w:rsidR="00AE657A">
        <w:rPr>
          <w:rFonts w:hint="cs"/>
          <w:rtl/>
        </w:rPr>
        <w:t>ی</w:t>
      </w:r>
      <w:r w:rsidR="00285F83" w:rsidRPr="00DE4439">
        <w:rPr>
          <w:rFonts w:hint="cs"/>
          <w:rtl/>
        </w:rPr>
        <w:t>‌</w:t>
      </w:r>
      <w:r w:rsidR="00AE657A">
        <w:rPr>
          <w:rFonts w:hint="cs"/>
          <w:rtl/>
        </w:rPr>
        <w:t>ک</w:t>
      </w:r>
      <w:r w:rsidR="00285F83" w:rsidRPr="00DE4439">
        <w:rPr>
          <w:rFonts w:hint="cs"/>
          <w:rtl/>
        </w:rPr>
        <w:t>ند و ن</w:t>
      </w:r>
      <w:r w:rsidR="00AE657A">
        <w:rPr>
          <w:rFonts w:hint="cs"/>
          <w:rtl/>
        </w:rPr>
        <w:t>ی</w:t>
      </w:r>
      <w:r w:rsidR="00285F83" w:rsidRPr="00DE4439">
        <w:rPr>
          <w:rFonts w:hint="cs"/>
          <w:rtl/>
        </w:rPr>
        <w:t>ز بر امامت دلالت</w:t>
      </w:r>
      <w:r w:rsidR="00AE657A">
        <w:rPr>
          <w:rFonts w:hint="cs"/>
          <w:rtl/>
        </w:rPr>
        <w:t>ی</w:t>
      </w:r>
      <w:r w:rsidR="00C65289" w:rsidRPr="00DE4439">
        <w:rPr>
          <w:rFonts w:hint="cs"/>
          <w:rtl/>
        </w:rPr>
        <w:t xml:space="preserve"> ندارد.</w:t>
      </w:r>
    </w:p>
    <w:p w:rsidR="009B7C25" w:rsidRPr="00DE4439" w:rsidRDefault="00F703BB" w:rsidP="000F33CD">
      <w:pPr>
        <w:pStyle w:val="a4"/>
        <w:rPr>
          <w:rtl/>
        </w:rPr>
      </w:pPr>
      <w:bookmarkStart w:id="217" w:name="_Toc142089962"/>
      <w:bookmarkStart w:id="218" w:name="_Toc430071357"/>
      <w:r w:rsidRPr="00DE4439">
        <w:rPr>
          <w:rFonts w:hint="cs"/>
          <w:rtl/>
        </w:rPr>
        <w:t xml:space="preserve">3- </w:t>
      </w:r>
      <w:r w:rsidR="0051538B" w:rsidRPr="00DE4439">
        <w:rPr>
          <w:rFonts w:hint="cs"/>
          <w:rtl/>
        </w:rPr>
        <w:t>آ</w:t>
      </w:r>
      <w:r w:rsidR="00AE657A">
        <w:rPr>
          <w:rFonts w:hint="cs"/>
          <w:rtl/>
        </w:rPr>
        <w:t>ی</w:t>
      </w:r>
      <w:r w:rsidR="0051538B" w:rsidRPr="00DE4439">
        <w:rPr>
          <w:rFonts w:hint="cs"/>
          <w:rtl/>
        </w:rPr>
        <w:t>ت ولا</w:t>
      </w:r>
      <w:r w:rsidR="00AE657A">
        <w:rPr>
          <w:rFonts w:hint="cs"/>
          <w:rtl/>
        </w:rPr>
        <w:t>ی</w:t>
      </w:r>
      <w:r w:rsidR="0051538B" w:rsidRPr="00DE4439">
        <w:rPr>
          <w:rFonts w:hint="cs"/>
          <w:rtl/>
        </w:rPr>
        <w:t>ت</w:t>
      </w:r>
      <w:bookmarkEnd w:id="217"/>
      <w:bookmarkEnd w:id="218"/>
      <w:r w:rsidR="0051538B" w:rsidRPr="00DE4439">
        <w:rPr>
          <w:rFonts w:hint="cs"/>
          <w:rtl/>
        </w:rPr>
        <w:t xml:space="preserve"> </w:t>
      </w:r>
    </w:p>
    <w:p w:rsidR="005E65E6" w:rsidRPr="004169DA" w:rsidRDefault="006418C0" w:rsidP="007B1771">
      <w:pPr>
        <w:pStyle w:val="a"/>
        <w:rPr>
          <w:rStyle w:val="Char8"/>
          <w:rtl/>
        </w:rPr>
      </w:pPr>
      <w:r w:rsidRPr="00D139C3">
        <w:rPr>
          <w:rStyle w:val="Char0"/>
          <w:rFonts w:hint="cs"/>
          <w:rtl/>
        </w:rPr>
        <w:t>خداوند متعال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7B1771">
        <w:rPr>
          <w:rStyle w:val="Char0"/>
          <w:rFonts w:hint="cs"/>
          <w:rtl/>
        </w:rPr>
        <w:t xml:space="preserve"> </w:t>
      </w:r>
      <w:r w:rsidR="007B1771">
        <w:rPr>
          <w:rStyle w:val="Char0"/>
          <w:rFonts w:ascii="Traditional Arabic" w:hAnsi="Traditional Arabic" w:cs="Traditional Arabic"/>
          <w:rtl/>
        </w:rPr>
        <w:t>﴿</w:t>
      </w:r>
      <w:r w:rsidR="007B1771" w:rsidRPr="004169DA">
        <w:rPr>
          <w:rStyle w:val="Char8"/>
          <w:rtl/>
        </w:rPr>
        <w:t xml:space="preserve">إِنَّمَا وَلِيُّكُمُ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وَرَسُولُهُ</w:t>
      </w:r>
      <w:r w:rsidR="007B1771" w:rsidRPr="004169DA">
        <w:rPr>
          <w:rStyle w:val="Char8"/>
          <w:rFonts w:hint="cs"/>
          <w:rtl/>
        </w:rPr>
        <w:t>ۥ</w:t>
      </w:r>
      <w:r w:rsidR="007B1771" w:rsidRPr="004169DA">
        <w:rPr>
          <w:rStyle w:val="Char8"/>
          <w:rtl/>
        </w:rPr>
        <w:t xml:space="preserve"> وَ</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ءَامَنُواْ </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يُقِيمُونَ </w:t>
      </w:r>
      <w:r w:rsidR="007B1771" w:rsidRPr="004169DA">
        <w:rPr>
          <w:rStyle w:val="Char8"/>
          <w:rFonts w:hint="cs"/>
          <w:rtl/>
        </w:rPr>
        <w:t>ٱ</w:t>
      </w:r>
      <w:r w:rsidR="007B1771" w:rsidRPr="004169DA">
        <w:rPr>
          <w:rStyle w:val="Char8"/>
          <w:rFonts w:hint="eastAsia"/>
          <w:rtl/>
        </w:rPr>
        <w:t>لصَّلَوٰةَ</w:t>
      </w:r>
      <w:r w:rsidR="007B1771" w:rsidRPr="004169DA">
        <w:rPr>
          <w:rStyle w:val="Char8"/>
          <w:rtl/>
        </w:rPr>
        <w:t xml:space="preserve"> وَيُؤۡتُونَ </w:t>
      </w:r>
      <w:r w:rsidR="007B1771" w:rsidRPr="004169DA">
        <w:rPr>
          <w:rStyle w:val="Char8"/>
          <w:rFonts w:hint="cs"/>
          <w:rtl/>
        </w:rPr>
        <w:t>ٱ</w:t>
      </w:r>
      <w:r w:rsidR="007B1771" w:rsidRPr="004169DA">
        <w:rPr>
          <w:rStyle w:val="Char8"/>
          <w:rFonts w:hint="eastAsia"/>
          <w:rtl/>
        </w:rPr>
        <w:t>لزَّكَوٰةَ</w:t>
      </w:r>
      <w:r w:rsidR="007B1771" w:rsidRPr="004169DA">
        <w:rPr>
          <w:rStyle w:val="Char8"/>
          <w:rtl/>
        </w:rPr>
        <w:t xml:space="preserve"> وَهُمۡ رَٰكِعُونَ ٥٥</w:t>
      </w:r>
      <w:r w:rsidR="007B1771">
        <w:rPr>
          <w:rStyle w:val="Char0"/>
          <w:rFonts w:ascii="Traditional Arabic" w:hAnsi="Traditional Arabic" w:cs="Traditional Arabic"/>
          <w:rtl/>
        </w:rPr>
        <w:t>﴾</w:t>
      </w:r>
      <w:r w:rsidR="00784590" w:rsidRPr="00DE4439">
        <w:rPr>
          <w:rFonts w:ascii="Times New Roman" w:hAnsi="Times New Roman" w:hint="cs"/>
          <w:sz w:val="26"/>
          <w:szCs w:val="26"/>
          <w:rtl/>
        </w:rPr>
        <w:t xml:space="preserve"> </w:t>
      </w:r>
      <w:r w:rsidR="000F33CD" w:rsidRPr="000F33CD">
        <w:rPr>
          <w:rStyle w:val="Char4"/>
          <w:rFonts w:hint="cs"/>
          <w:rtl/>
        </w:rPr>
        <w:t>[</w:t>
      </w:r>
      <w:r w:rsidR="007260C5" w:rsidRPr="000F33CD">
        <w:rPr>
          <w:rStyle w:val="Char4"/>
          <w:rFonts w:hint="cs"/>
          <w:rtl/>
        </w:rPr>
        <w:t>المائد</w:t>
      </w:r>
      <w:r w:rsidR="000F33CD" w:rsidRPr="000F33CD">
        <w:rPr>
          <w:rStyle w:val="Char4"/>
          <w:rFonts w:hint="cs"/>
          <w:rtl/>
        </w:rPr>
        <w:t>ة</w:t>
      </w:r>
      <w:r w:rsidR="007260C5" w:rsidRPr="000F33CD">
        <w:rPr>
          <w:rStyle w:val="Char4"/>
          <w:rFonts w:hint="cs"/>
          <w:rtl/>
        </w:rPr>
        <w:t>: 55</w:t>
      </w:r>
      <w:r w:rsidR="000F33CD" w:rsidRPr="000F33CD">
        <w:rPr>
          <w:rStyle w:val="Char4"/>
          <w:rFonts w:hint="cs"/>
          <w:rtl/>
        </w:rPr>
        <w:t>]</w:t>
      </w:r>
      <w:r w:rsidR="007260C5" w:rsidRPr="00D139C3">
        <w:rPr>
          <w:rStyle w:val="Char0"/>
          <w:rFonts w:hint="cs"/>
          <w:rtl/>
        </w:rPr>
        <w:t>.</w:t>
      </w:r>
    </w:p>
    <w:p w:rsidR="005E65E6" w:rsidRPr="00DE4439" w:rsidRDefault="005E65E6" w:rsidP="000F33CD">
      <w:pPr>
        <w:pStyle w:val="a"/>
        <w:rPr>
          <w:rFonts w:ascii="Times New Roman" w:hAnsi="Times New Roman"/>
          <w:rtl/>
        </w:rPr>
      </w:pPr>
      <w:r w:rsidRPr="00DE4439">
        <w:rPr>
          <w:rFonts w:ascii="Times New Roman" w:hAnsi="Times New Roman" w:hint="cs"/>
          <w:rtl/>
        </w:rPr>
        <w:t>«</w:t>
      </w:r>
      <w:r w:rsidR="00DA0B4B" w:rsidRPr="00DE4439">
        <w:rPr>
          <w:rtl/>
        </w:rPr>
        <w:t xml:space="preserve">سرپرست و ولى </w:t>
      </w:r>
      <w:r w:rsidR="00DA0B4B" w:rsidRPr="00DE4439">
        <w:rPr>
          <w:rFonts w:hint="cs"/>
          <w:rtl/>
        </w:rPr>
        <w:t xml:space="preserve">و دوست </w:t>
      </w:r>
      <w:r w:rsidR="00DA0B4B" w:rsidRPr="00DE4439">
        <w:rPr>
          <w:rtl/>
        </w:rPr>
        <w:t>شما، تنها خداست و پ</w:t>
      </w:r>
      <w:r w:rsidR="00AE657A">
        <w:rPr>
          <w:rtl/>
        </w:rPr>
        <w:t>ی</w:t>
      </w:r>
      <w:r w:rsidR="00DA0B4B" w:rsidRPr="00DE4439">
        <w:rPr>
          <w:rtl/>
        </w:rPr>
        <w:t xml:space="preserve">امبر او و آنها </w:t>
      </w:r>
      <w:r w:rsidR="00AE657A">
        <w:rPr>
          <w:rtl/>
        </w:rPr>
        <w:t>ک</w:t>
      </w:r>
      <w:r w:rsidR="00DA0B4B" w:rsidRPr="00DE4439">
        <w:rPr>
          <w:rtl/>
        </w:rPr>
        <w:t>ه ا</w:t>
      </w:r>
      <w:r w:rsidR="00AE657A">
        <w:rPr>
          <w:rtl/>
        </w:rPr>
        <w:t>ی</w:t>
      </w:r>
      <w:r w:rsidR="00DA0B4B" w:rsidRPr="00DE4439">
        <w:rPr>
          <w:rtl/>
        </w:rPr>
        <w:t xml:space="preserve">مان آورده‏اند; همانها </w:t>
      </w:r>
      <w:r w:rsidR="00AE657A">
        <w:rPr>
          <w:rtl/>
        </w:rPr>
        <w:t>ک</w:t>
      </w:r>
      <w:r w:rsidR="00DA0B4B" w:rsidRPr="00DE4439">
        <w:rPr>
          <w:rtl/>
        </w:rPr>
        <w:t>ه نماز را برپا مى‏دارند، و در حال ر</w:t>
      </w:r>
      <w:r w:rsidR="00AE657A">
        <w:rPr>
          <w:rtl/>
        </w:rPr>
        <w:t>ک</w:t>
      </w:r>
      <w:r w:rsidR="00DA0B4B" w:rsidRPr="00DE4439">
        <w:rPr>
          <w:rtl/>
        </w:rPr>
        <w:t>وع، ز</w:t>
      </w:r>
      <w:r w:rsidR="00AE657A">
        <w:rPr>
          <w:rtl/>
        </w:rPr>
        <w:t>ک</w:t>
      </w:r>
      <w:r w:rsidR="00DA0B4B" w:rsidRPr="00DE4439">
        <w:rPr>
          <w:rtl/>
        </w:rPr>
        <w:t xml:space="preserve">ات مى‏دهند </w:t>
      </w:r>
      <w:r w:rsidR="00DA0B4B" w:rsidRPr="00DE4439">
        <w:rPr>
          <w:rFonts w:hint="cs"/>
          <w:rtl/>
        </w:rPr>
        <w:t>(</w:t>
      </w:r>
      <w:r w:rsidR="00DA0B4B" w:rsidRPr="00DE4439">
        <w:rPr>
          <w:rtl/>
        </w:rPr>
        <w:t>مراد از</w:t>
      </w:r>
      <w:r w:rsidR="00AD59B7" w:rsidRPr="00DE4439">
        <w:rPr>
          <w:rFonts w:hint="cs"/>
          <w:rtl/>
        </w:rPr>
        <w:t xml:space="preserve"> </w:t>
      </w:r>
      <w:r w:rsidR="00DA0B4B" w:rsidRPr="00DE4439">
        <w:rPr>
          <w:rtl/>
        </w:rPr>
        <w:t>ر</w:t>
      </w:r>
      <w:r w:rsidR="00AE657A">
        <w:rPr>
          <w:rtl/>
        </w:rPr>
        <w:t>ک</w:t>
      </w:r>
      <w:r w:rsidR="00DA0B4B" w:rsidRPr="00DE4439">
        <w:rPr>
          <w:rtl/>
        </w:rPr>
        <w:t>وع: خشوع‌ و خضوع‌ برا</w:t>
      </w:r>
      <w:r w:rsidR="00AE657A">
        <w:rPr>
          <w:rtl/>
        </w:rPr>
        <w:t>ی</w:t>
      </w:r>
      <w:r w:rsidR="00DA0B4B" w:rsidRPr="00DE4439">
        <w:rPr>
          <w:rtl/>
        </w:rPr>
        <w:t xml:space="preserve">‌ </w:t>
      </w:r>
      <w:r w:rsidR="00DA0B4B" w:rsidRPr="00DE4439">
        <w:rPr>
          <w:rFonts w:hint="cs"/>
          <w:rtl/>
        </w:rPr>
        <w:t>خداست</w:t>
      </w:r>
      <w:r w:rsidR="00DA0B4B" w:rsidRPr="00DE4439">
        <w:rPr>
          <w:rtl/>
        </w:rPr>
        <w:t xml:space="preserve">. </w:t>
      </w:r>
      <w:r w:rsidR="00AE657A">
        <w:rPr>
          <w:rtl/>
        </w:rPr>
        <w:t>ی</w:t>
      </w:r>
      <w:r w:rsidR="00DA0B4B" w:rsidRPr="00DE4439">
        <w:rPr>
          <w:rtl/>
        </w:rPr>
        <w:t>عن</w:t>
      </w:r>
      <w:r w:rsidR="00AE657A">
        <w:rPr>
          <w:rtl/>
        </w:rPr>
        <w:t>ی</w:t>
      </w:r>
      <w:r w:rsidR="00DA0B4B" w:rsidRPr="00DE4439">
        <w:rPr>
          <w:rtl/>
        </w:rPr>
        <w:t>: نماز را در</w:t>
      </w:r>
      <w:r w:rsidR="00AD59B7" w:rsidRPr="00DE4439">
        <w:rPr>
          <w:rFonts w:hint="cs"/>
          <w:rtl/>
        </w:rPr>
        <w:t xml:space="preserve"> </w:t>
      </w:r>
      <w:r w:rsidR="00DA0B4B" w:rsidRPr="00DE4439">
        <w:rPr>
          <w:rtl/>
        </w:rPr>
        <w:t>حال</w:t>
      </w:r>
      <w:r w:rsidR="00AE657A">
        <w:rPr>
          <w:rtl/>
        </w:rPr>
        <w:t>ی</w:t>
      </w:r>
      <w:r w:rsidR="00DA0B4B" w:rsidRPr="00DE4439">
        <w:rPr>
          <w:rtl/>
        </w:rPr>
        <w:t>‌</w:t>
      </w:r>
      <w:r w:rsidR="00AE657A">
        <w:rPr>
          <w:rtl/>
        </w:rPr>
        <w:t>ک</w:t>
      </w:r>
      <w:r w:rsidR="00DA0B4B" w:rsidRPr="00DE4439">
        <w:rPr>
          <w:rtl/>
        </w:rPr>
        <w:t>ه‌ خاشع‌ وخاضع‌اند برپا م</w:t>
      </w:r>
      <w:r w:rsidR="00AE657A">
        <w:rPr>
          <w:rtl/>
        </w:rPr>
        <w:t>ی</w:t>
      </w:r>
      <w:r w:rsidR="00DA0B4B" w:rsidRPr="00DE4439">
        <w:rPr>
          <w:rtl/>
        </w:rPr>
        <w:t>‌دارند</w:t>
      </w:r>
      <w:r w:rsidR="00AD59B7" w:rsidRPr="00DE4439">
        <w:rPr>
          <w:rFonts w:hint="cs"/>
          <w:rtl/>
        </w:rPr>
        <w:t>،</w:t>
      </w:r>
      <w:r w:rsidR="00DA0B4B" w:rsidRPr="00DE4439">
        <w:rPr>
          <w:rtl/>
        </w:rPr>
        <w:t xml:space="preserve"> و ز</w:t>
      </w:r>
      <w:r w:rsidR="00AE657A">
        <w:rPr>
          <w:rtl/>
        </w:rPr>
        <w:t>ک</w:t>
      </w:r>
      <w:r w:rsidR="00DA0B4B" w:rsidRPr="00DE4439">
        <w:rPr>
          <w:rtl/>
        </w:rPr>
        <w:t>ات‌ را در حال</w:t>
      </w:r>
      <w:r w:rsidR="00AE657A">
        <w:rPr>
          <w:rtl/>
        </w:rPr>
        <w:t>ی</w:t>
      </w:r>
      <w:r w:rsidR="00DA0B4B" w:rsidRPr="00DE4439">
        <w:rPr>
          <w:rtl/>
        </w:rPr>
        <w:t xml:space="preserve">‌ </w:t>
      </w:r>
      <w:r w:rsidR="00AE657A">
        <w:rPr>
          <w:rtl/>
        </w:rPr>
        <w:t>ک</w:t>
      </w:r>
      <w:r w:rsidR="00DA0B4B" w:rsidRPr="00DE4439">
        <w:rPr>
          <w:rtl/>
        </w:rPr>
        <w:t>ه‌ بر فقرا ت</w:t>
      </w:r>
      <w:r w:rsidR="00AE657A">
        <w:rPr>
          <w:rtl/>
        </w:rPr>
        <w:t>ک</w:t>
      </w:r>
      <w:r w:rsidR="00DA0B4B" w:rsidRPr="00DE4439">
        <w:rPr>
          <w:rtl/>
        </w:rPr>
        <w:t>بر نورز</w:t>
      </w:r>
      <w:r w:rsidR="00AE657A">
        <w:rPr>
          <w:rtl/>
        </w:rPr>
        <w:t>ی</w:t>
      </w:r>
      <w:r w:rsidR="00DA0B4B" w:rsidRPr="00DE4439">
        <w:rPr>
          <w:rtl/>
        </w:rPr>
        <w:t>ده‌ و برآنان</w:t>
      </w:r>
      <w:r w:rsidR="00AD59B7" w:rsidRPr="00DE4439">
        <w:rPr>
          <w:rFonts w:hint="cs"/>
          <w:rtl/>
        </w:rPr>
        <w:t xml:space="preserve"> </w:t>
      </w:r>
      <w:r w:rsidR="00DA0B4B" w:rsidRPr="00DE4439">
        <w:rPr>
          <w:rtl/>
        </w:rPr>
        <w:t>‌برتر</w:t>
      </w:r>
      <w:r w:rsidR="00AE657A">
        <w:rPr>
          <w:rtl/>
        </w:rPr>
        <w:t>ی</w:t>
      </w:r>
      <w:r w:rsidR="00DA0B4B" w:rsidRPr="00DE4439">
        <w:rPr>
          <w:rtl/>
        </w:rPr>
        <w:t>‌ نم</w:t>
      </w:r>
      <w:r w:rsidR="00AE657A">
        <w:rPr>
          <w:rtl/>
        </w:rPr>
        <w:t>ی</w:t>
      </w:r>
      <w:r w:rsidR="00DA0B4B" w:rsidRPr="00DE4439">
        <w:rPr>
          <w:rtl/>
        </w:rPr>
        <w:t>‌جو</w:t>
      </w:r>
      <w:r w:rsidR="00AE657A">
        <w:rPr>
          <w:rtl/>
        </w:rPr>
        <w:t>ی</w:t>
      </w:r>
      <w:r w:rsidR="00DA0B4B" w:rsidRPr="00DE4439">
        <w:rPr>
          <w:rtl/>
        </w:rPr>
        <w:t>ند، م</w:t>
      </w:r>
      <w:r w:rsidR="00AE657A">
        <w:rPr>
          <w:rtl/>
        </w:rPr>
        <w:t>ی</w:t>
      </w:r>
      <w:r w:rsidR="00DA0B4B" w:rsidRPr="00DE4439">
        <w:rPr>
          <w:rtl/>
        </w:rPr>
        <w:t>‌پردازند پس‌ ا</w:t>
      </w:r>
      <w:r w:rsidR="00AE657A">
        <w:rPr>
          <w:rtl/>
        </w:rPr>
        <w:t>ی</w:t>
      </w:r>
      <w:r w:rsidR="00DA0B4B" w:rsidRPr="00DE4439">
        <w:rPr>
          <w:rtl/>
        </w:rPr>
        <w:t>شان‌ پ</w:t>
      </w:r>
      <w:r w:rsidR="00AE657A">
        <w:rPr>
          <w:rtl/>
        </w:rPr>
        <w:t>ی</w:t>
      </w:r>
      <w:r w:rsidR="00DA0B4B" w:rsidRPr="00DE4439">
        <w:rPr>
          <w:rtl/>
        </w:rPr>
        <w:t>وسته‌ فروتن‌اند</w:t>
      </w:r>
      <w:r w:rsidR="00DA0B4B" w:rsidRPr="00DE4439">
        <w:rPr>
          <w:rFonts w:ascii="Times New Roman" w:hAnsi="Times New Roman" w:hint="cs"/>
          <w:rtl/>
        </w:rPr>
        <w:t>)</w:t>
      </w:r>
      <w:r w:rsidRPr="00DE4439">
        <w:rPr>
          <w:rFonts w:ascii="Times New Roman" w:hAnsi="Times New Roman" w:hint="cs"/>
          <w:rtl/>
        </w:rPr>
        <w:t>».</w:t>
      </w:r>
    </w:p>
    <w:p w:rsidR="00556755" w:rsidRPr="004169DA" w:rsidRDefault="00B4380B" w:rsidP="007B1771">
      <w:pPr>
        <w:pStyle w:val="a"/>
        <w:rPr>
          <w:rStyle w:val="Char8"/>
          <w:rtl/>
        </w:rPr>
      </w:pPr>
      <w:r w:rsidRPr="00DE4439">
        <w:rPr>
          <w:rFonts w:hint="cs"/>
          <w:rtl/>
        </w:rPr>
        <w:t>در تفس</w:t>
      </w:r>
      <w:r w:rsidR="00AE657A">
        <w:rPr>
          <w:rFonts w:hint="cs"/>
          <w:rtl/>
        </w:rPr>
        <w:t>ی</w:t>
      </w:r>
      <w:r w:rsidRPr="00DE4439">
        <w:rPr>
          <w:rFonts w:hint="cs"/>
          <w:rtl/>
        </w:rPr>
        <w:t>ر ا</w:t>
      </w:r>
      <w:r w:rsidR="00AE657A">
        <w:rPr>
          <w:rFonts w:hint="cs"/>
          <w:rtl/>
        </w:rPr>
        <w:t>ی</w:t>
      </w:r>
      <w:r w:rsidRPr="00DE4439">
        <w:rPr>
          <w:rFonts w:hint="cs"/>
          <w:rtl/>
        </w:rPr>
        <w:t>ن آ</w:t>
      </w:r>
      <w:r w:rsidR="00AE657A">
        <w:rPr>
          <w:rFonts w:hint="cs"/>
          <w:rtl/>
        </w:rPr>
        <w:t>ی</w:t>
      </w:r>
      <w:r w:rsidRPr="00DE4439">
        <w:rPr>
          <w:rFonts w:hint="cs"/>
          <w:rtl/>
        </w:rPr>
        <w:t>ه حد</w:t>
      </w:r>
      <w:r w:rsidR="00AE657A">
        <w:rPr>
          <w:rFonts w:hint="cs"/>
          <w:rtl/>
        </w:rPr>
        <w:t>ی</w:t>
      </w:r>
      <w:r w:rsidRPr="00DE4439">
        <w:rPr>
          <w:rFonts w:hint="cs"/>
          <w:rtl/>
        </w:rPr>
        <w:t>ث</w:t>
      </w:r>
      <w:r w:rsidR="00AE657A">
        <w:rPr>
          <w:rFonts w:hint="cs"/>
          <w:rtl/>
        </w:rPr>
        <w:t>ی</w:t>
      </w:r>
      <w:r w:rsidRPr="00DE4439">
        <w:rPr>
          <w:rFonts w:hint="cs"/>
          <w:rtl/>
        </w:rPr>
        <w:t xml:space="preserve"> از عل</w:t>
      </w:r>
      <w:r w:rsidR="00AE657A">
        <w:rPr>
          <w:rFonts w:hint="cs"/>
          <w:rtl/>
        </w:rPr>
        <w:t>ی</w:t>
      </w:r>
      <w:r w:rsidR="00DF03ED" w:rsidRPr="00DF03ED">
        <w:rPr>
          <w:rFonts w:cs="CTraditional Arabic" w:hint="cs"/>
          <w:rtl/>
        </w:rPr>
        <w:t>س</w:t>
      </w:r>
      <w:r w:rsidR="00D576C3" w:rsidRPr="00DE4439">
        <w:rPr>
          <w:rFonts w:hint="cs"/>
          <w:rtl/>
        </w:rPr>
        <w:t xml:space="preserve"> ب</w:t>
      </w:r>
      <w:r w:rsidR="00AE657A">
        <w:rPr>
          <w:rFonts w:hint="cs"/>
          <w:rtl/>
        </w:rPr>
        <w:t>ی</w:t>
      </w:r>
      <w:r w:rsidR="00D576C3" w:rsidRPr="00DE4439">
        <w:rPr>
          <w:rFonts w:hint="cs"/>
          <w:rtl/>
        </w:rPr>
        <w:t xml:space="preserve">ان </w:t>
      </w:r>
      <w:r w:rsidR="00AE657A">
        <w:rPr>
          <w:rFonts w:hint="cs"/>
          <w:rtl/>
        </w:rPr>
        <w:t>ک</w:t>
      </w:r>
      <w:r w:rsidR="00D576C3" w:rsidRPr="00DE4439">
        <w:rPr>
          <w:rFonts w:hint="cs"/>
          <w:rtl/>
        </w:rPr>
        <w:t xml:space="preserve">رده‌اند </w:t>
      </w:r>
      <w:r w:rsidR="00AE657A">
        <w:rPr>
          <w:rFonts w:hint="cs"/>
          <w:rtl/>
        </w:rPr>
        <w:t>ک</w:t>
      </w:r>
      <w:r w:rsidR="00EC6E0C" w:rsidRPr="00DE4439">
        <w:rPr>
          <w:rFonts w:hint="cs"/>
          <w:rtl/>
        </w:rPr>
        <w:t>ه او در نماز در حال ر</w:t>
      </w:r>
      <w:r w:rsidR="00AE657A">
        <w:rPr>
          <w:rFonts w:hint="cs"/>
          <w:rtl/>
        </w:rPr>
        <w:t>ک</w:t>
      </w:r>
      <w:r w:rsidR="00EC6E0C" w:rsidRPr="00DE4439">
        <w:rPr>
          <w:rFonts w:hint="cs"/>
          <w:rtl/>
        </w:rPr>
        <w:t>وع بود، و در ا</w:t>
      </w:r>
      <w:r w:rsidR="00AE657A">
        <w:rPr>
          <w:rFonts w:hint="cs"/>
          <w:rtl/>
        </w:rPr>
        <w:t>ی</w:t>
      </w:r>
      <w:r w:rsidR="00EC6E0C" w:rsidRPr="00DE4439">
        <w:rPr>
          <w:rFonts w:hint="cs"/>
          <w:rtl/>
        </w:rPr>
        <w:t>ن هنگام فق</w:t>
      </w:r>
      <w:r w:rsidR="00AE657A">
        <w:rPr>
          <w:rFonts w:hint="cs"/>
          <w:rtl/>
        </w:rPr>
        <w:t>ی</w:t>
      </w:r>
      <w:r w:rsidR="00EC6E0C" w:rsidRPr="00DE4439">
        <w:rPr>
          <w:rFonts w:hint="cs"/>
          <w:rtl/>
        </w:rPr>
        <w:t>ر</w:t>
      </w:r>
      <w:r w:rsidR="00AE657A">
        <w:rPr>
          <w:rFonts w:hint="cs"/>
          <w:rtl/>
        </w:rPr>
        <w:t>ی</w:t>
      </w:r>
      <w:r w:rsidR="00EC6E0C" w:rsidRPr="00DE4439">
        <w:rPr>
          <w:rFonts w:hint="cs"/>
          <w:rtl/>
        </w:rPr>
        <w:t xml:space="preserve"> آمد و صدقه م</w:t>
      </w:r>
      <w:r w:rsidR="00AE657A">
        <w:rPr>
          <w:rFonts w:hint="cs"/>
          <w:rtl/>
        </w:rPr>
        <w:t>ی</w:t>
      </w:r>
      <w:r w:rsidR="00EC6E0C" w:rsidRPr="00DE4439">
        <w:rPr>
          <w:rFonts w:hint="cs"/>
          <w:rtl/>
        </w:rPr>
        <w:t xml:space="preserve">‌خواست و گفته‌اند </w:t>
      </w:r>
      <w:r w:rsidR="00AE657A">
        <w:rPr>
          <w:rFonts w:hint="cs"/>
          <w:rtl/>
        </w:rPr>
        <w:t>ک</w:t>
      </w:r>
      <w:r w:rsidR="00EC6E0C" w:rsidRPr="00DE4439">
        <w:rPr>
          <w:rFonts w:hint="cs"/>
          <w:rtl/>
        </w:rPr>
        <w:t>ه ز</w:t>
      </w:r>
      <w:r w:rsidR="00AE657A">
        <w:rPr>
          <w:rFonts w:hint="cs"/>
          <w:rtl/>
        </w:rPr>
        <w:t>ک</w:t>
      </w:r>
      <w:r w:rsidR="00EC6E0C" w:rsidRPr="00DE4439">
        <w:rPr>
          <w:rFonts w:hint="cs"/>
          <w:rtl/>
        </w:rPr>
        <w:t>ات م</w:t>
      </w:r>
      <w:r w:rsidR="00AE657A">
        <w:rPr>
          <w:rFonts w:hint="cs"/>
          <w:rtl/>
        </w:rPr>
        <w:t>ی</w:t>
      </w:r>
      <w:r w:rsidR="00EC6E0C" w:rsidRPr="00DE4439">
        <w:rPr>
          <w:rFonts w:hint="cs"/>
          <w:rtl/>
        </w:rPr>
        <w:t>‌خواست آنگاه عل</w:t>
      </w:r>
      <w:r w:rsidR="00AE657A">
        <w:rPr>
          <w:rFonts w:hint="cs"/>
          <w:rtl/>
        </w:rPr>
        <w:t>ی</w:t>
      </w:r>
      <w:r w:rsidR="00EC6E0C" w:rsidRPr="00DE4439">
        <w:rPr>
          <w:rFonts w:hint="cs"/>
          <w:rtl/>
        </w:rPr>
        <w:t xml:space="preserve"> دستش را دراز </w:t>
      </w:r>
      <w:r w:rsidR="00AE657A">
        <w:rPr>
          <w:rFonts w:hint="cs"/>
          <w:rtl/>
        </w:rPr>
        <w:t>ک</w:t>
      </w:r>
      <w:r w:rsidR="00EC6E0C" w:rsidRPr="00DE4439">
        <w:rPr>
          <w:rFonts w:hint="cs"/>
          <w:rtl/>
        </w:rPr>
        <w:t>رد و فق</w:t>
      </w:r>
      <w:r w:rsidR="00AE657A">
        <w:rPr>
          <w:rFonts w:hint="cs"/>
          <w:rtl/>
        </w:rPr>
        <w:t>ی</w:t>
      </w:r>
      <w:r w:rsidR="00EC6E0C" w:rsidRPr="00DE4439">
        <w:rPr>
          <w:rFonts w:hint="cs"/>
          <w:rtl/>
        </w:rPr>
        <w:t>ر انگشتر</w:t>
      </w:r>
      <w:r w:rsidR="00AE657A">
        <w:rPr>
          <w:rFonts w:hint="cs"/>
          <w:rtl/>
        </w:rPr>
        <w:t>ی</w:t>
      </w:r>
      <w:r w:rsidR="00EC6E0C" w:rsidRPr="00DE4439">
        <w:rPr>
          <w:rFonts w:hint="cs"/>
          <w:rtl/>
        </w:rPr>
        <w:t xml:space="preserve"> را </w:t>
      </w:r>
      <w:r w:rsidR="00AE657A">
        <w:rPr>
          <w:rFonts w:hint="cs"/>
          <w:rtl/>
        </w:rPr>
        <w:t>ک</w:t>
      </w:r>
      <w:r w:rsidR="00EC6E0C" w:rsidRPr="00DE4439">
        <w:rPr>
          <w:rFonts w:hint="cs"/>
          <w:rtl/>
        </w:rPr>
        <w:t xml:space="preserve">ه در </w:t>
      </w:r>
      <w:r w:rsidR="006D332F" w:rsidRPr="00DE4439">
        <w:rPr>
          <w:rFonts w:hint="cs"/>
          <w:rtl/>
        </w:rPr>
        <w:t>دست عل</w:t>
      </w:r>
      <w:r w:rsidR="00AE657A">
        <w:rPr>
          <w:rFonts w:hint="cs"/>
          <w:rtl/>
        </w:rPr>
        <w:t>ی</w:t>
      </w:r>
      <w:r w:rsidR="006D332F" w:rsidRPr="00DE4439">
        <w:rPr>
          <w:rFonts w:hint="cs"/>
          <w:rtl/>
        </w:rPr>
        <w:t xml:space="preserve"> بود از دست عل</w:t>
      </w:r>
      <w:r w:rsidR="00AE657A">
        <w:rPr>
          <w:rFonts w:hint="cs"/>
          <w:rtl/>
        </w:rPr>
        <w:t>ی</w:t>
      </w:r>
      <w:r w:rsidR="00DF03ED" w:rsidRPr="00DF03ED">
        <w:rPr>
          <w:rFonts w:cs="CTraditional Arabic" w:hint="cs"/>
          <w:rtl/>
        </w:rPr>
        <w:t>س</w:t>
      </w:r>
      <w:r w:rsidR="0068404E" w:rsidRPr="00DE4439">
        <w:rPr>
          <w:rFonts w:hint="cs"/>
          <w:rtl/>
        </w:rPr>
        <w:t xml:space="preserve"> گرفت،</w:t>
      </w:r>
      <w:r w:rsidR="00AD0140" w:rsidRPr="00DE4439">
        <w:rPr>
          <w:rFonts w:hint="cs"/>
          <w:rtl/>
        </w:rPr>
        <w:t xml:space="preserve"> و خداوند آ</w:t>
      </w:r>
      <w:r w:rsidR="00AE657A">
        <w:rPr>
          <w:rFonts w:hint="cs"/>
          <w:rtl/>
        </w:rPr>
        <w:t>ی</w:t>
      </w:r>
      <w:r w:rsidR="00AD0140" w:rsidRPr="00DE4439">
        <w:rPr>
          <w:rFonts w:hint="cs"/>
          <w:rtl/>
        </w:rPr>
        <w:t xml:space="preserve">ه نازل </w:t>
      </w:r>
      <w:r w:rsidR="00AE657A">
        <w:rPr>
          <w:rFonts w:hint="cs"/>
          <w:rtl/>
        </w:rPr>
        <w:t>ک</w:t>
      </w:r>
      <w:r w:rsidR="00AD0140" w:rsidRPr="00DE4439">
        <w:rPr>
          <w:rFonts w:hint="cs"/>
          <w:rtl/>
        </w:rPr>
        <w:t xml:space="preserve">رد </w:t>
      </w:r>
      <w:r w:rsidR="00AE657A">
        <w:rPr>
          <w:rFonts w:hint="cs"/>
          <w:rtl/>
        </w:rPr>
        <w:t>ک</w:t>
      </w:r>
      <w:r w:rsidR="00AD0140" w:rsidRPr="00DE4439">
        <w:rPr>
          <w:rFonts w:hint="cs"/>
          <w:rtl/>
        </w:rPr>
        <w:t>ه</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tl/>
        </w:rPr>
        <w:t xml:space="preserve">إِنَّمَا وَلِيُّكُمُ </w:t>
      </w:r>
      <w:r w:rsidR="007B1771" w:rsidRPr="004169DA">
        <w:rPr>
          <w:rStyle w:val="Char8"/>
          <w:rFonts w:hint="cs"/>
          <w:rtl/>
        </w:rPr>
        <w:t>ٱ</w:t>
      </w:r>
      <w:r w:rsidR="007B1771" w:rsidRPr="004169DA">
        <w:rPr>
          <w:rStyle w:val="Char8"/>
          <w:rFonts w:hint="eastAsia"/>
          <w:rtl/>
        </w:rPr>
        <w:t>للَّهُ</w:t>
      </w:r>
      <w:r w:rsidR="007B1771" w:rsidRPr="004169DA">
        <w:rPr>
          <w:rStyle w:val="Char8"/>
          <w:rtl/>
        </w:rPr>
        <w:t xml:space="preserve"> وَرَسُولُهُ</w:t>
      </w:r>
      <w:r w:rsidR="007B1771" w:rsidRPr="004169DA">
        <w:rPr>
          <w:rStyle w:val="Char8"/>
          <w:rFonts w:hint="cs"/>
          <w:rtl/>
        </w:rPr>
        <w:t>ۥ</w:t>
      </w:r>
      <w:r w:rsidR="007B1771" w:rsidRPr="004169DA">
        <w:rPr>
          <w:rStyle w:val="Char8"/>
          <w:rtl/>
        </w:rPr>
        <w:t xml:space="preserve"> وَ</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ءَامَنُواْ </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يُقِيمُونَ </w:t>
      </w:r>
      <w:r w:rsidR="007B1771" w:rsidRPr="004169DA">
        <w:rPr>
          <w:rStyle w:val="Char8"/>
          <w:rFonts w:hint="cs"/>
          <w:rtl/>
        </w:rPr>
        <w:t>ٱ</w:t>
      </w:r>
      <w:r w:rsidR="007B1771" w:rsidRPr="004169DA">
        <w:rPr>
          <w:rStyle w:val="Char8"/>
          <w:rFonts w:hint="eastAsia"/>
          <w:rtl/>
        </w:rPr>
        <w:t>لصَّلَوٰةَ</w:t>
      </w:r>
      <w:r w:rsidR="007B1771" w:rsidRPr="004169DA">
        <w:rPr>
          <w:rStyle w:val="Char8"/>
          <w:rtl/>
        </w:rPr>
        <w:t xml:space="preserve"> وَيُؤۡتُونَ </w:t>
      </w:r>
      <w:r w:rsidR="007B1771" w:rsidRPr="004169DA">
        <w:rPr>
          <w:rStyle w:val="Char8"/>
          <w:rFonts w:hint="cs"/>
          <w:rtl/>
        </w:rPr>
        <w:t>ٱ</w:t>
      </w:r>
      <w:r w:rsidR="007B1771" w:rsidRPr="004169DA">
        <w:rPr>
          <w:rStyle w:val="Char8"/>
          <w:rFonts w:hint="eastAsia"/>
          <w:rtl/>
        </w:rPr>
        <w:t>لزَّكَوٰةَ</w:t>
      </w:r>
      <w:r w:rsidR="007B1771" w:rsidRPr="004169DA">
        <w:rPr>
          <w:rStyle w:val="Char8"/>
          <w:rtl/>
        </w:rPr>
        <w:t xml:space="preserve"> وَهُمۡ رَٰكِعُونَ ٥٥</w:t>
      </w:r>
      <w:r w:rsidR="007B1771">
        <w:rPr>
          <w:rFonts w:ascii="Traditional Arabic" w:hAnsi="Traditional Arabic" w:cs="Traditional Arabic"/>
          <w:rtl/>
        </w:rPr>
        <w:t>﴾</w:t>
      </w:r>
      <w:r w:rsidR="00784590" w:rsidRPr="00DE4439">
        <w:rPr>
          <w:rFonts w:hint="cs"/>
          <w:rtl/>
        </w:rPr>
        <w:t xml:space="preserve"> </w:t>
      </w:r>
      <w:r w:rsidR="00E568C4" w:rsidRPr="00DE4439">
        <w:rPr>
          <w:rFonts w:hint="cs"/>
          <w:rtl/>
        </w:rPr>
        <w:t>م</w:t>
      </w:r>
      <w:r w:rsidR="00AE657A">
        <w:rPr>
          <w:rFonts w:hint="cs"/>
          <w:rtl/>
        </w:rPr>
        <w:t>ی</w:t>
      </w:r>
      <w:r w:rsidR="00E568C4" w:rsidRPr="00DE4439">
        <w:rPr>
          <w:rFonts w:hint="cs"/>
          <w:rtl/>
        </w:rPr>
        <w:t>‌گو</w:t>
      </w:r>
      <w:r w:rsidR="00AE657A">
        <w:rPr>
          <w:rFonts w:hint="cs"/>
          <w:rtl/>
        </w:rPr>
        <w:t>ی</w:t>
      </w:r>
      <w:r w:rsidR="00E568C4" w:rsidRPr="00DE4439">
        <w:rPr>
          <w:rFonts w:hint="cs"/>
          <w:rtl/>
        </w:rPr>
        <w:t xml:space="preserve">ند </w:t>
      </w:r>
      <w:r w:rsidR="00AE657A">
        <w:rPr>
          <w:rFonts w:hint="cs"/>
          <w:rtl/>
        </w:rPr>
        <w:t>ک</w:t>
      </w:r>
      <w:r w:rsidR="00E568C4" w:rsidRPr="00DE4439">
        <w:rPr>
          <w:rFonts w:hint="cs"/>
          <w:rtl/>
        </w:rPr>
        <w:t>س</w:t>
      </w:r>
      <w:r w:rsidR="00AE657A">
        <w:rPr>
          <w:rFonts w:hint="cs"/>
          <w:rtl/>
        </w:rPr>
        <w:t>ی</w:t>
      </w:r>
      <w:r w:rsidR="00E568C4" w:rsidRPr="00DE4439">
        <w:rPr>
          <w:rFonts w:hint="cs"/>
          <w:rtl/>
        </w:rPr>
        <w:t xml:space="preserve"> جز عل</w:t>
      </w:r>
      <w:r w:rsidR="00AE657A">
        <w:rPr>
          <w:rFonts w:hint="cs"/>
          <w:rtl/>
        </w:rPr>
        <w:t>ی</w:t>
      </w:r>
      <w:r w:rsidR="00E568C4" w:rsidRPr="00DE4439">
        <w:rPr>
          <w:rFonts w:hint="cs"/>
          <w:rtl/>
        </w:rPr>
        <w:t xml:space="preserve"> در حال ر</w:t>
      </w:r>
      <w:r w:rsidR="00AE657A">
        <w:rPr>
          <w:rFonts w:hint="cs"/>
          <w:rtl/>
        </w:rPr>
        <w:t>ک</w:t>
      </w:r>
      <w:r w:rsidR="00E568C4" w:rsidRPr="00DE4439">
        <w:rPr>
          <w:rFonts w:hint="cs"/>
          <w:rtl/>
        </w:rPr>
        <w:t>وع ز</w:t>
      </w:r>
      <w:r w:rsidR="00AE657A">
        <w:rPr>
          <w:rFonts w:hint="cs"/>
          <w:rtl/>
        </w:rPr>
        <w:t>ک</w:t>
      </w:r>
      <w:r w:rsidR="00E568C4" w:rsidRPr="00DE4439">
        <w:rPr>
          <w:rFonts w:hint="cs"/>
          <w:rtl/>
        </w:rPr>
        <w:t>ات نداده است پس عل</w:t>
      </w:r>
      <w:r w:rsidR="00AE657A">
        <w:rPr>
          <w:rFonts w:hint="cs"/>
          <w:rtl/>
        </w:rPr>
        <w:t>ی</w:t>
      </w:r>
      <w:r w:rsidR="00E568C4" w:rsidRPr="00DE4439">
        <w:rPr>
          <w:rFonts w:hint="cs"/>
          <w:rtl/>
        </w:rPr>
        <w:t xml:space="preserve"> ول</w:t>
      </w:r>
      <w:r w:rsidR="00AE657A">
        <w:rPr>
          <w:rFonts w:hint="cs"/>
          <w:rtl/>
        </w:rPr>
        <w:t>ی</w:t>
      </w:r>
      <w:r w:rsidR="00E568C4" w:rsidRPr="00DE4439">
        <w:rPr>
          <w:rFonts w:hint="cs"/>
          <w:rtl/>
        </w:rPr>
        <w:t xml:space="preserve"> است و او خل</w:t>
      </w:r>
      <w:r w:rsidR="00AE657A">
        <w:rPr>
          <w:rFonts w:hint="cs"/>
          <w:rtl/>
        </w:rPr>
        <w:t>ی</w:t>
      </w:r>
      <w:r w:rsidR="00E568C4" w:rsidRPr="00DE4439">
        <w:rPr>
          <w:rFonts w:hint="cs"/>
          <w:rtl/>
        </w:rPr>
        <w:t>فه م</w:t>
      </w:r>
      <w:r w:rsidR="00AE657A">
        <w:rPr>
          <w:rFonts w:hint="cs"/>
          <w:rtl/>
        </w:rPr>
        <w:t>ی</w:t>
      </w:r>
      <w:r w:rsidR="00C14163" w:rsidRPr="00DE4439">
        <w:rPr>
          <w:rFonts w:hint="cs"/>
          <w:rtl/>
        </w:rPr>
        <w:t>‌باشد.</w:t>
      </w:r>
    </w:p>
    <w:p w:rsidR="00E568C4" w:rsidRPr="00DE4439" w:rsidRDefault="00E568C4" w:rsidP="000F33CD">
      <w:pPr>
        <w:pStyle w:val="a2"/>
        <w:rPr>
          <w:rtl/>
        </w:rPr>
      </w:pPr>
      <w:r w:rsidRPr="00DE4439">
        <w:rPr>
          <w:rFonts w:hint="cs"/>
          <w:rtl/>
        </w:rPr>
        <w:t>پاسخ به استدلال آنها</w:t>
      </w:r>
      <w:r w:rsidR="00784590" w:rsidRPr="00DE4439">
        <w:rPr>
          <w:rFonts w:hint="cs"/>
          <w:rtl/>
        </w:rPr>
        <w:t xml:space="preserve">: </w:t>
      </w:r>
    </w:p>
    <w:p w:rsidR="005E65E6" w:rsidRPr="004169DA" w:rsidRDefault="003A528A" w:rsidP="007B1771">
      <w:pPr>
        <w:pStyle w:val="a"/>
        <w:rPr>
          <w:rStyle w:val="Char8"/>
          <w:rtl/>
        </w:rPr>
      </w:pPr>
      <w:r w:rsidRPr="00DE4439">
        <w:rPr>
          <w:rFonts w:hint="cs"/>
          <w:rtl/>
        </w:rPr>
        <w:t>اولاً</w:t>
      </w:r>
      <w:r w:rsidR="00F9382C" w:rsidRPr="00DE4439">
        <w:rPr>
          <w:rFonts w:hint="cs"/>
          <w:rtl/>
        </w:rPr>
        <w:t xml:space="preserve"> ا</w:t>
      </w:r>
      <w:r w:rsidR="00AE657A">
        <w:rPr>
          <w:rFonts w:hint="cs"/>
          <w:rtl/>
        </w:rPr>
        <w:t>ی</w:t>
      </w:r>
      <w:r w:rsidR="00F9382C" w:rsidRPr="00DE4439">
        <w:rPr>
          <w:rFonts w:hint="cs"/>
          <w:rtl/>
        </w:rPr>
        <w:t>ن داستان سند صح</w:t>
      </w:r>
      <w:r w:rsidR="00AE657A">
        <w:rPr>
          <w:rFonts w:hint="cs"/>
          <w:rtl/>
        </w:rPr>
        <w:t>ی</w:t>
      </w:r>
      <w:r w:rsidR="00F9382C" w:rsidRPr="00DE4439">
        <w:rPr>
          <w:rFonts w:hint="cs"/>
          <w:rtl/>
        </w:rPr>
        <w:t>ح</w:t>
      </w:r>
      <w:r w:rsidR="00AE657A">
        <w:rPr>
          <w:rFonts w:hint="cs"/>
          <w:rtl/>
        </w:rPr>
        <w:t>ی</w:t>
      </w:r>
      <w:r w:rsidR="00F9382C" w:rsidRPr="00DE4439">
        <w:rPr>
          <w:rFonts w:hint="cs"/>
          <w:rtl/>
        </w:rPr>
        <w:t xml:space="preserve"> ندارد، و ثابت ن</w:t>
      </w:r>
      <w:r w:rsidR="00AE657A">
        <w:rPr>
          <w:rFonts w:hint="cs"/>
          <w:rtl/>
        </w:rPr>
        <w:t>ی</w:t>
      </w:r>
      <w:r w:rsidR="00F9382C" w:rsidRPr="00DE4439">
        <w:rPr>
          <w:rFonts w:hint="cs"/>
          <w:rtl/>
        </w:rPr>
        <w:t xml:space="preserve">ست </w:t>
      </w:r>
      <w:r w:rsidR="00AE657A">
        <w:rPr>
          <w:rFonts w:hint="cs"/>
          <w:rtl/>
        </w:rPr>
        <w:t>ک</w:t>
      </w:r>
      <w:r w:rsidR="00F9382C" w:rsidRPr="00DE4439">
        <w:rPr>
          <w:rFonts w:hint="cs"/>
          <w:rtl/>
        </w:rPr>
        <w:t>ه عل</w:t>
      </w:r>
      <w:r w:rsidR="00AE657A">
        <w:rPr>
          <w:rFonts w:hint="cs"/>
          <w:rtl/>
        </w:rPr>
        <w:t>ی</w:t>
      </w:r>
      <w:r w:rsidR="00F9382C" w:rsidRPr="00DE4439">
        <w:rPr>
          <w:rFonts w:hint="cs"/>
          <w:rtl/>
        </w:rPr>
        <w:t xml:space="preserve"> در حال ر</w:t>
      </w:r>
      <w:r w:rsidR="00AE657A">
        <w:rPr>
          <w:rFonts w:hint="cs"/>
          <w:rtl/>
        </w:rPr>
        <w:t>ک</w:t>
      </w:r>
      <w:r w:rsidR="00F9382C" w:rsidRPr="00DE4439">
        <w:rPr>
          <w:rFonts w:hint="cs"/>
          <w:rtl/>
        </w:rPr>
        <w:t xml:space="preserve">وع انگشترش را صدقه </w:t>
      </w:r>
      <w:r w:rsidR="00AE657A">
        <w:rPr>
          <w:rFonts w:hint="cs"/>
          <w:rtl/>
        </w:rPr>
        <w:t>ک</w:t>
      </w:r>
      <w:r w:rsidR="00F9382C" w:rsidRPr="00DE4439">
        <w:rPr>
          <w:rFonts w:hint="cs"/>
          <w:rtl/>
        </w:rPr>
        <w:t>رده باشد، آنها م</w:t>
      </w:r>
      <w:r w:rsidR="00AE657A">
        <w:rPr>
          <w:rFonts w:hint="cs"/>
          <w:rtl/>
        </w:rPr>
        <w:t>ی</w:t>
      </w:r>
      <w:r w:rsidR="00F9382C" w:rsidRPr="00DE4439">
        <w:rPr>
          <w:rFonts w:hint="cs"/>
          <w:rtl/>
        </w:rPr>
        <w:t>‌خواهند با ا</w:t>
      </w:r>
      <w:r w:rsidR="00AE657A">
        <w:rPr>
          <w:rFonts w:hint="cs"/>
          <w:rtl/>
        </w:rPr>
        <w:t>ی</w:t>
      </w:r>
      <w:r w:rsidR="00F9382C" w:rsidRPr="00DE4439">
        <w:rPr>
          <w:rFonts w:hint="cs"/>
          <w:rtl/>
        </w:rPr>
        <w:t>ن داستان عل</w:t>
      </w:r>
      <w:r w:rsidR="00AE657A">
        <w:rPr>
          <w:rFonts w:hint="cs"/>
          <w:rtl/>
        </w:rPr>
        <w:t>ی</w:t>
      </w:r>
      <w:r w:rsidR="00F9382C" w:rsidRPr="00DE4439">
        <w:rPr>
          <w:rFonts w:hint="cs"/>
          <w:rtl/>
        </w:rPr>
        <w:t xml:space="preserve"> را ستا</w:t>
      </w:r>
      <w:r w:rsidR="00AE657A">
        <w:rPr>
          <w:rFonts w:hint="cs"/>
          <w:rtl/>
        </w:rPr>
        <w:t>ی</w:t>
      </w:r>
      <w:r w:rsidR="00F9382C" w:rsidRPr="00DE4439">
        <w:rPr>
          <w:rFonts w:hint="cs"/>
          <w:rtl/>
        </w:rPr>
        <w:t xml:space="preserve">ش </w:t>
      </w:r>
      <w:r w:rsidR="00AE657A">
        <w:rPr>
          <w:rFonts w:hint="cs"/>
          <w:rtl/>
        </w:rPr>
        <w:t>ک</w:t>
      </w:r>
      <w:r w:rsidR="00F9382C" w:rsidRPr="00DE4439">
        <w:rPr>
          <w:rFonts w:hint="cs"/>
          <w:rtl/>
        </w:rPr>
        <w:t>نند اما در حق</w:t>
      </w:r>
      <w:r w:rsidR="00AE657A">
        <w:rPr>
          <w:rFonts w:hint="cs"/>
          <w:rtl/>
        </w:rPr>
        <w:t>ی</w:t>
      </w:r>
      <w:r w:rsidR="00F9382C" w:rsidRPr="00DE4439">
        <w:rPr>
          <w:rFonts w:hint="cs"/>
          <w:rtl/>
        </w:rPr>
        <w:t>قت آنها او را مذمّت م</w:t>
      </w:r>
      <w:r w:rsidR="00AE657A">
        <w:rPr>
          <w:rFonts w:hint="cs"/>
          <w:rtl/>
        </w:rPr>
        <w:t>ی</w:t>
      </w:r>
      <w:r w:rsidR="00F9382C" w:rsidRPr="00DE4439">
        <w:rPr>
          <w:rFonts w:hint="cs"/>
          <w:rtl/>
        </w:rPr>
        <w:t>‌</w:t>
      </w:r>
      <w:r w:rsidR="00AE657A">
        <w:rPr>
          <w:rFonts w:hint="cs"/>
          <w:rtl/>
        </w:rPr>
        <w:t>ک</w:t>
      </w:r>
      <w:r w:rsidR="00F9382C" w:rsidRPr="00DE4439">
        <w:rPr>
          <w:rFonts w:hint="cs"/>
          <w:rtl/>
        </w:rPr>
        <w:t>نند، چون خداوند متعال م</w:t>
      </w:r>
      <w:r w:rsidR="00AE657A">
        <w:rPr>
          <w:rFonts w:hint="cs"/>
          <w:rtl/>
        </w:rPr>
        <w:t>ی</w:t>
      </w:r>
      <w:r w:rsidR="00F9382C" w:rsidRPr="00DE4439">
        <w:rPr>
          <w:rFonts w:hint="cs"/>
          <w:rtl/>
        </w:rPr>
        <w:t>‌فرما</w:t>
      </w:r>
      <w:r w:rsidR="00AE657A">
        <w:rPr>
          <w:rFonts w:hint="cs"/>
          <w:rtl/>
        </w:rPr>
        <w:t>ی</w:t>
      </w:r>
      <w:r w:rsidR="00F9382C" w:rsidRPr="00DE4439">
        <w:rPr>
          <w:rFonts w:hint="cs"/>
          <w:rtl/>
        </w:rPr>
        <w:t>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Fonts w:hint="eastAsia"/>
          <w:rtl/>
        </w:rPr>
        <w:t>قَدۡ</w:t>
      </w:r>
      <w:r w:rsidR="007B1771" w:rsidRPr="004169DA">
        <w:rPr>
          <w:rStyle w:val="Char8"/>
          <w:rtl/>
        </w:rPr>
        <w:t xml:space="preserve"> أَفۡلَحَ </w:t>
      </w:r>
      <w:r w:rsidR="007B1771" w:rsidRPr="004169DA">
        <w:rPr>
          <w:rStyle w:val="Char8"/>
          <w:rFonts w:hint="cs"/>
          <w:rtl/>
        </w:rPr>
        <w:t>ٱ</w:t>
      </w:r>
      <w:r w:rsidR="007B1771" w:rsidRPr="004169DA">
        <w:rPr>
          <w:rStyle w:val="Char8"/>
          <w:rFonts w:hint="eastAsia"/>
          <w:rtl/>
        </w:rPr>
        <w:t>لۡمُؤۡمِنُونَ</w:t>
      </w:r>
      <w:r w:rsidR="007B1771" w:rsidRPr="004169DA">
        <w:rPr>
          <w:rStyle w:val="Char8"/>
          <w:rtl/>
        </w:rPr>
        <w:t xml:space="preserve"> ١ </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هُمۡ فِي صَلَاتِهِمۡ خَٰشِعُونَ ٢</w:t>
      </w:r>
      <w:r w:rsidR="007B1771">
        <w:rPr>
          <w:rFonts w:ascii="Traditional Arabic" w:hAnsi="Traditional Arabic" w:cs="Traditional Arabic"/>
          <w:rtl/>
        </w:rPr>
        <w:t>﴾</w:t>
      </w:r>
      <w:r w:rsidR="00784590" w:rsidRPr="00DE4439">
        <w:rPr>
          <w:rFonts w:hint="cs"/>
          <w:rtl/>
        </w:rPr>
        <w:t xml:space="preserve"> </w:t>
      </w:r>
      <w:r w:rsidR="000F33CD" w:rsidRPr="000F33CD">
        <w:rPr>
          <w:rStyle w:val="Char4"/>
          <w:rFonts w:hint="cs"/>
          <w:rtl/>
        </w:rPr>
        <w:t>[</w:t>
      </w:r>
      <w:r w:rsidR="007260C5" w:rsidRPr="000F33CD">
        <w:rPr>
          <w:rStyle w:val="Char4"/>
          <w:rFonts w:hint="cs"/>
          <w:rtl/>
        </w:rPr>
        <w:t>المؤمنون:</w:t>
      </w:r>
      <w:r w:rsidR="000F33CD" w:rsidRPr="000F33CD">
        <w:rPr>
          <w:rStyle w:val="Char4"/>
          <w:rFonts w:hint="cs"/>
          <w:rtl/>
        </w:rPr>
        <w:t xml:space="preserve"> 1-2]</w:t>
      </w:r>
      <w:r w:rsidR="007260C5" w:rsidRPr="00DE4439">
        <w:rPr>
          <w:rFonts w:hint="cs"/>
          <w:rtl/>
        </w:rPr>
        <w:t>.</w:t>
      </w:r>
    </w:p>
    <w:p w:rsidR="005E65E6" w:rsidRPr="00DE4439" w:rsidRDefault="005E65E6" w:rsidP="000F33CD">
      <w:pPr>
        <w:pStyle w:val="a"/>
        <w:rPr>
          <w:rFonts w:ascii="Times New Roman" w:hAnsi="Times New Roman"/>
          <w:rtl/>
        </w:rPr>
      </w:pPr>
      <w:r w:rsidRPr="00DE4439">
        <w:rPr>
          <w:rFonts w:ascii="Times New Roman" w:hAnsi="Times New Roman" w:hint="cs"/>
          <w:rtl/>
        </w:rPr>
        <w:t>«</w:t>
      </w:r>
      <w:r w:rsidR="00995D21" w:rsidRPr="00DE4439">
        <w:rPr>
          <w:rtl/>
        </w:rPr>
        <w:t>مؤمنان رستگار شدند</w:t>
      </w:r>
      <w:r w:rsidR="00995D21" w:rsidRPr="00DE4439">
        <w:rPr>
          <w:rFonts w:ascii="Times New Roman" w:hAnsi="Times New Roman" w:hint="cs"/>
          <w:rtl/>
        </w:rPr>
        <w:t xml:space="preserve"> </w:t>
      </w:r>
      <w:r w:rsidR="00995D21" w:rsidRPr="00DE4439">
        <w:rPr>
          <w:rtl/>
        </w:rPr>
        <w:t xml:space="preserve">آنها </w:t>
      </w:r>
      <w:r w:rsidR="00AE657A">
        <w:rPr>
          <w:rtl/>
        </w:rPr>
        <w:t>ک</w:t>
      </w:r>
      <w:r w:rsidR="00995D21" w:rsidRPr="00DE4439">
        <w:rPr>
          <w:rtl/>
        </w:rPr>
        <w:t>ه در نمازشان خشوع دارند</w:t>
      </w:r>
      <w:r w:rsidRPr="00DE4439">
        <w:rPr>
          <w:rFonts w:ascii="Times New Roman" w:hAnsi="Times New Roman" w:hint="cs"/>
          <w:rtl/>
        </w:rPr>
        <w:t>».</w:t>
      </w:r>
    </w:p>
    <w:p w:rsidR="00353B2A" w:rsidRPr="00DE4439" w:rsidRDefault="00401ADE" w:rsidP="000F33CD">
      <w:pPr>
        <w:pStyle w:val="a"/>
        <w:rPr>
          <w:rtl/>
        </w:rPr>
      </w:pPr>
      <w:r w:rsidRPr="00DE4439">
        <w:rPr>
          <w:rFonts w:hint="cs"/>
          <w:rtl/>
        </w:rPr>
        <w:t>و پ</w:t>
      </w:r>
      <w:r w:rsidR="00AE657A">
        <w:rPr>
          <w:rFonts w:hint="cs"/>
          <w:rtl/>
        </w:rPr>
        <w:t>ی</w:t>
      </w:r>
      <w:r w:rsidRPr="00DE4439">
        <w:rPr>
          <w:rFonts w:hint="cs"/>
          <w:rtl/>
        </w:rPr>
        <w:t>امبر</w:t>
      </w:r>
      <w:r w:rsidR="00353B2A" w:rsidRPr="00DE4439">
        <w:rPr>
          <w:rFonts w:ascii="Tahoma" w:hAnsi="Tahoma" w:cs="CTraditional Arabic" w:hint="cs"/>
          <w:color w:val="000000"/>
          <w:rtl/>
        </w:rPr>
        <w:t>ص</w:t>
      </w:r>
      <w:r w:rsidR="00B57F83" w:rsidRPr="00DE4439">
        <w:rPr>
          <w:rFonts w:hint="cs"/>
          <w:rtl/>
        </w:rPr>
        <w:t xml:space="preserve"> فرمود</w:t>
      </w:r>
      <w:r w:rsidR="00784590" w:rsidRPr="00DE4439">
        <w:rPr>
          <w:rFonts w:hint="cs"/>
          <w:rtl/>
        </w:rPr>
        <w:t xml:space="preserve">: </w:t>
      </w:r>
      <w:r w:rsidR="006C23DA" w:rsidRPr="00DE4439">
        <w:rPr>
          <w:rFonts w:hint="cs"/>
          <w:rtl/>
        </w:rPr>
        <w:t>نماز انسان را به خودش مشغول م</w:t>
      </w:r>
      <w:r w:rsidR="00AE657A">
        <w:rPr>
          <w:rFonts w:hint="cs"/>
          <w:rtl/>
        </w:rPr>
        <w:t>ی</w:t>
      </w:r>
      <w:r w:rsidR="006C23DA" w:rsidRPr="00DE4439">
        <w:rPr>
          <w:rFonts w:hint="cs"/>
          <w:rtl/>
        </w:rPr>
        <w:t>‌</w:t>
      </w:r>
      <w:r w:rsidR="00AE657A">
        <w:rPr>
          <w:rFonts w:hint="cs"/>
          <w:rtl/>
        </w:rPr>
        <w:t>ک</w:t>
      </w:r>
      <w:r w:rsidR="006C23DA" w:rsidRPr="00DE4439">
        <w:rPr>
          <w:rFonts w:hint="cs"/>
          <w:rtl/>
        </w:rPr>
        <w:t>ند</w:t>
      </w:r>
      <w:r w:rsidR="006C23DA" w:rsidRPr="00D139C3">
        <w:rPr>
          <w:rStyle w:val="Char0"/>
          <w:vertAlign w:val="superscript"/>
          <w:rtl/>
        </w:rPr>
        <w:footnoteReference w:id="307"/>
      </w:r>
      <w:r w:rsidR="00353B2A" w:rsidRPr="00DE4439">
        <w:rPr>
          <w:rFonts w:hint="cs"/>
          <w:rtl/>
        </w:rPr>
        <w:t>.</w:t>
      </w:r>
    </w:p>
    <w:p w:rsidR="00556755" w:rsidRPr="00DE4439" w:rsidRDefault="0029101C" w:rsidP="000F33CD">
      <w:pPr>
        <w:pStyle w:val="a"/>
        <w:rPr>
          <w:rtl/>
        </w:rPr>
      </w:pPr>
      <w:r w:rsidRPr="00DE4439">
        <w:rPr>
          <w:rFonts w:hint="cs"/>
          <w:rtl/>
        </w:rPr>
        <w:t>پس چگونه برا</w:t>
      </w:r>
      <w:r w:rsidR="00AE657A">
        <w:rPr>
          <w:rFonts w:hint="cs"/>
          <w:rtl/>
        </w:rPr>
        <w:t>ی</w:t>
      </w:r>
      <w:r w:rsidRPr="00DE4439">
        <w:rPr>
          <w:rFonts w:hint="cs"/>
          <w:rtl/>
        </w:rPr>
        <w:t xml:space="preserve"> عل</w:t>
      </w:r>
      <w:r w:rsidR="00AE657A">
        <w:rPr>
          <w:rFonts w:hint="cs"/>
          <w:rtl/>
        </w:rPr>
        <w:t>ی</w:t>
      </w:r>
      <w:r w:rsidR="00DF03ED" w:rsidRPr="00DF03ED">
        <w:rPr>
          <w:rFonts w:cs="CTraditional Arabic" w:hint="cs"/>
          <w:rtl/>
        </w:rPr>
        <w:t>س</w:t>
      </w:r>
      <w:r w:rsidR="006041CD" w:rsidRPr="00DE4439">
        <w:rPr>
          <w:rFonts w:hint="cs"/>
          <w:rtl/>
        </w:rPr>
        <w:t xml:space="preserve"> </w:t>
      </w:r>
      <w:r w:rsidR="00AE657A">
        <w:rPr>
          <w:rFonts w:hint="cs"/>
          <w:rtl/>
        </w:rPr>
        <w:t>ک</w:t>
      </w:r>
      <w:r w:rsidR="006041CD" w:rsidRPr="00DE4439">
        <w:rPr>
          <w:rFonts w:hint="cs"/>
          <w:rtl/>
        </w:rPr>
        <w:t>ه از سران خاشعان و پ</w:t>
      </w:r>
      <w:r w:rsidR="00AE657A">
        <w:rPr>
          <w:rFonts w:hint="cs"/>
          <w:rtl/>
        </w:rPr>
        <w:t>ی</w:t>
      </w:r>
      <w:r w:rsidR="006041CD" w:rsidRPr="00DE4439">
        <w:rPr>
          <w:rFonts w:hint="cs"/>
          <w:rtl/>
        </w:rPr>
        <w:t>شوا</w:t>
      </w:r>
      <w:r w:rsidR="00AE657A">
        <w:rPr>
          <w:rFonts w:hint="cs"/>
          <w:rtl/>
        </w:rPr>
        <w:t>ی</w:t>
      </w:r>
      <w:r w:rsidR="006041CD" w:rsidRPr="00DE4439">
        <w:rPr>
          <w:rFonts w:hint="cs"/>
          <w:rtl/>
        </w:rPr>
        <w:t>انشان است م</w:t>
      </w:r>
      <w:r w:rsidR="00AE657A">
        <w:rPr>
          <w:rFonts w:hint="cs"/>
          <w:rtl/>
        </w:rPr>
        <w:t>ی</w:t>
      </w:r>
      <w:r w:rsidR="006041CD" w:rsidRPr="00DE4439">
        <w:rPr>
          <w:rFonts w:hint="cs"/>
          <w:rtl/>
        </w:rPr>
        <w:t>‌پسند</w:t>
      </w:r>
      <w:r w:rsidR="00AE657A">
        <w:rPr>
          <w:rFonts w:hint="cs"/>
          <w:rtl/>
        </w:rPr>
        <w:t>ی</w:t>
      </w:r>
      <w:r w:rsidR="006041CD" w:rsidRPr="00DE4439">
        <w:rPr>
          <w:rFonts w:hint="cs"/>
          <w:rtl/>
        </w:rPr>
        <w:t xml:space="preserve">م </w:t>
      </w:r>
      <w:r w:rsidR="00AE657A">
        <w:rPr>
          <w:rFonts w:hint="cs"/>
          <w:rtl/>
        </w:rPr>
        <w:t>ک</w:t>
      </w:r>
      <w:r w:rsidR="006041CD" w:rsidRPr="00DE4439">
        <w:rPr>
          <w:rFonts w:hint="cs"/>
          <w:rtl/>
        </w:rPr>
        <w:t>ه در حال نماز صدقه بدهد، آ</w:t>
      </w:r>
      <w:r w:rsidR="00AE657A">
        <w:rPr>
          <w:rFonts w:hint="cs"/>
          <w:rtl/>
        </w:rPr>
        <w:t>ی</w:t>
      </w:r>
      <w:r w:rsidR="006041CD" w:rsidRPr="00DE4439">
        <w:rPr>
          <w:rFonts w:hint="cs"/>
          <w:rtl/>
        </w:rPr>
        <w:t>ا عل</w:t>
      </w:r>
      <w:r w:rsidR="00AE657A">
        <w:rPr>
          <w:rFonts w:hint="cs"/>
          <w:rtl/>
        </w:rPr>
        <w:t>ی</w:t>
      </w:r>
      <w:r w:rsidR="006041CD" w:rsidRPr="00DE4439">
        <w:rPr>
          <w:rFonts w:hint="cs"/>
          <w:rtl/>
        </w:rPr>
        <w:t xml:space="preserve"> نم</w:t>
      </w:r>
      <w:r w:rsidR="00AE657A">
        <w:rPr>
          <w:rFonts w:hint="cs"/>
          <w:rtl/>
        </w:rPr>
        <w:t>ی</w:t>
      </w:r>
      <w:r w:rsidR="006041CD" w:rsidRPr="00DE4439">
        <w:rPr>
          <w:rFonts w:hint="cs"/>
          <w:rtl/>
        </w:rPr>
        <w:t>‌توانست منتظر بماند تا نمازش تمام شود و سپس صدقه بدهد؟ طب</w:t>
      </w:r>
      <w:r w:rsidR="00AE657A">
        <w:rPr>
          <w:rFonts w:hint="cs"/>
          <w:rtl/>
        </w:rPr>
        <w:t>ی</w:t>
      </w:r>
      <w:r w:rsidR="006041CD" w:rsidRPr="00DE4439">
        <w:rPr>
          <w:rFonts w:hint="cs"/>
          <w:rtl/>
        </w:rPr>
        <w:t>ع</w:t>
      </w:r>
      <w:r w:rsidR="00AE657A">
        <w:rPr>
          <w:rFonts w:hint="cs"/>
          <w:rtl/>
        </w:rPr>
        <w:t>ی</w:t>
      </w:r>
      <w:r w:rsidR="006041CD" w:rsidRPr="00DE4439">
        <w:rPr>
          <w:rFonts w:hint="cs"/>
          <w:rtl/>
        </w:rPr>
        <w:t xml:space="preserve"> است </w:t>
      </w:r>
      <w:r w:rsidR="00AE657A">
        <w:rPr>
          <w:rFonts w:hint="cs"/>
          <w:rtl/>
        </w:rPr>
        <w:t>ک</w:t>
      </w:r>
      <w:r w:rsidR="006041CD" w:rsidRPr="00DE4439">
        <w:rPr>
          <w:rFonts w:hint="cs"/>
          <w:rtl/>
        </w:rPr>
        <w:t>ه او م</w:t>
      </w:r>
      <w:r w:rsidR="00AE657A">
        <w:rPr>
          <w:rFonts w:hint="cs"/>
          <w:rtl/>
        </w:rPr>
        <w:t>ی</w:t>
      </w:r>
      <w:r w:rsidR="006041CD" w:rsidRPr="00DE4439">
        <w:rPr>
          <w:rFonts w:hint="cs"/>
          <w:rtl/>
        </w:rPr>
        <w:t>‌توانست، و اول</w:t>
      </w:r>
      <w:r w:rsidR="00AE657A">
        <w:rPr>
          <w:rFonts w:hint="cs"/>
          <w:rtl/>
        </w:rPr>
        <w:t>ی</w:t>
      </w:r>
      <w:r w:rsidR="006041CD" w:rsidRPr="00DE4439">
        <w:rPr>
          <w:rFonts w:hint="cs"/>
          <w:rtl/>
        </w:rPr>
        <w:t xml:space="preserve"> ا</w:t>
      </w:r>
      <w:r w:rsidR="00AE657A">
        <w:rPr>
          <w:rFonts w:hint="cs"/>
          <w:rtl/>
        </w:rPr>
        <w:t>ی</w:t>
      </w:r>
      <w:r w:rsidR="006041CD" w:rsidRPr="00DE4439">
        <w:rPr>
          <w:rFonts w:hint="cs"/>
          <w:rtl/>
        </w:rPr>
        <w:t xml:space="preserve">ن است </w:t>
      </w:r>
      <w:r w:rsidR="00AE657A">
        <w:rPr>
          <w:rFonts w:hint="cs"/>
          <w:rtl/>
        </w:rPr>
        <w:t>ک</w:t>
      </w:r>
      <w:r w:rsidR="006041CD" w:rsidRPr="00DE4439">
        <w:rPr>
          <w:rFonts w:hint="cs"/>
          <w:rtl/>
        </w:rPr>
        <w:t>ه انسان تا جا</w:t>
      </w:r>
      <w:r w:rsidR="00AE657A">
        <w:rPr>
          <w:rFonts w:hint="cs"/>
          <w:rtl/>
        </w:rPr>
        <w:t>یی</w:t>
      </w:r>
      <w:r w:rsidR="006041CD" w:rsidRPr="00DE4439">
        <w:rPr>
          <w:rFonts w:hint="cs"/>
          <w:rtl/>
        </w:rPr>
        <w:t xml:space="preserve"> </w:t>
      </w:r>
      <w:r w:rsidR="00AE657A">
        <w:rPr>
          <w:rFonts w:hint="cs"/>
          <w:rtl/>
        </w:rPr>
        <w:t>ک</w:t>
      </w:r>
      <w:r w:rsidR="006041CD" w:rsidRPr="00DE4439">
        <w:rPr>
          <w:rFonts w:hint="cs"/>
          <w:rtl/>
        </w:rPr>
        <w:t>ه م</w:t>
      </w:r>
      <w:r w:rsidR="00AE657A">
        <w:rPr>
          <w:rFonts w:hint="cs"/>
          <w:rtl/>
        </w:rPr>
        <w:t>ی</w:t>
      </w:r>
      <w:r w:rsidR="006041CD" w:rsidRPr="00DE4439">
        <w:rPr>
          <w:rFonts w:hint="cs"/>
          <w:rtl/>
        </w:rPr>
        <w:t>‌تواند در نمازش خشوع و خضوع داشته باشد، و چن</w:t>
      </w:r>
      <w:r w:rsidR="00AE657A">
        <w:rPr>
          <w:rFonts w:hint="cs"/>
          <w:rtl/>
        </w:rPr>
        <w:t>ی</w:t>
      </w:r>
      <w:r w:rsidR="006041CD" w:rsidRPr="00DE4439">
        <w:rPr>
          <w:rFonts w:hint="cs"/>
          <w:rtl/>
        </w:rPr>
        <w:t xml:space="preserve">ن </w:t>
      </w:r>
      <w:r w:rsidR="00AE657A">
        <w:rPr>
          <w:rFonts w:hint="cs"/>
          <w:rtl/>
        </w:rPr>
        <w:t>ک</w:t>
      </w:r>
      <w:r w:rsidR="006041CD" w:rsidRPr="00DE4439">
        <w:rPr>
          <w:rFonts w:hint="cs"/>
          <w:rtl/>
        </w:rPr>
        <w:t>ارها</w:t>
      </w:r>
      <w:r w:rsidR="00AE657A">
        <w:rPr>
          <w:rFonts w:hint="cs"/>
          <w:rtl/>
        </w:rPr>
        <w:t>یی</w:t>
      </w:r>
      <w:r w:rsidR="006041CD" w:rsidRPr="00DE4439">
        <w:rPr>
          <w:rFonts w:hint="cs"/>
          <w:rtl/>
        </w:rPr>
        <w:t xml:space="preserve"> را برا</w:t>
      </w:r>
      <w:r w:rsidR="00AE657A">
        <w:rPr>
          <w:rFonts w:hint="cs"/>
          <w:rtl/>
        </w:rPr>
        <w:t>ی</w:t>
      </w:r>
      <w:r w:rsidR="006041CD" w:rsidRPr="00DE4439">
        <w:rPr>
          <w:rFonts w:hint="cs"/>
          <w:rtl/>
        </w:rPr>
        <w:t xml:space="preserve"> بعد از نماز بگذارد. </w:t>
      </w:r>
    </w:p>
    <w:p w:rsidR="00556755" w:rsidRPr="00DE4439" w:rsidRDefault="00BB7F94" w:rsidP="000F33CD">
      <w:pPr>
        <w:pStyle w:val="a"/>
        <w:rPr>
          <w:rtl/>
        </w:rPr>
      </w:pPr>
      <w:r w:rsidRPr="00DE4439">
        <w:rPr>
          <w:rFonts w:hint="cs"/>
          <w:rtl/>
        </w:rPr>
        <w:t>دوم</w:t>
      </w:r>
      <w:r w:rsidR="00784590" w:rsidRPr="00DE4439">
        <w:rPr>
          <w:rFonts w:hint="cs"/>
          <w:rtl/>
        </w:rPr>
        <w:t xml:space="preserve">: </w:t>
      </w:r>
      <w:r w:rsidRPr="00DE4439">
        <w:rPr>
          <w:rFonts w:hint="cs"/>
          <w:rtl/>
        </w:rPr>
        <w:t>اصل در ز</w:t>
      </w:r>
      <w:r w:rsidR="00AE657A">
        <w:rPr>
          <w:rFonts w:hint="cs"/>
          <w:rtl/>
        </w:rPr>
        <w:t>ک</w:t>
      </w:r>
      <w:r w:rsidRPr="00DE4439">
        <w:rPr>
          <w:rFonts w:hint="cs"/>
          <w:rtl/>
        </w:rPr>
        <w:t>ات ا</w:t>
      </w:r>
      <w:r w:rsidR="00AE657A">
        <w:rPr>
          <w:rFonts w:hint="cs"/>
          <w:rtl/>
        </w:rPr>
        <w:t>ی</w:t>
      </w:r>
      <w:r w:rsidRPr="00DE4439">
        <w:rPr>
          <w:rFonts w:hint="cs"/>
          <w:rtl/>
        </w:rPr>
        <w:t xml:space="preserve">ن است </w:t>
      </w:r>
      <w:r w:rsidR="00AE657A">
        <w:rPr>
          <w:rFonts w:hint="cs"/>
          <w:rtl/>
        </w:rPr>
        <w:t>ک</w:t>
      </w:r>
      <w:r w:rsidRPr="00DE4439">
        <w:rPr>
          <w:rFonts w:hint="cs"/>
          <w:rtl/>
        </w:rPr>
        <w:t>ه با</w:t>
      </w:r>
      <w:r w:rsidR="00AE657A">
        <w:rPr>
          <w:rFonts w:hint="cs"/>
          <w:rtl/>
        </w:rPr>
        <w:t>ی</w:t>
      </w:r>
      <w:r w:rsidRPr="00DE4439">
        <w:rPr>
          <w:rFonts w:hint="cs"/>
          <w:rtl/>
        </w:rPr>
        <w:t>د ز</w:t>
      </w:r>
      <w:r w:rsidR="00AE657A">
        <w:rPr>
          <w:rFonts w:hint="cs"/>
          <w:rtl/>
        </w:rPr>
        <w:t>ک</w:t>
      </w:r>
      <w:r w:rsidRPr="00DE4439">
        <w:rPr>
          <w:rFonts w:hint="cs"/>
          <w:rtl/>
        </w:rPr>
        <w:t>ات دهند. خودش آن را ببرد و بدهد</w:t>
      </w:r>
      <w:r w:rsidR="00995D21" w:rsidRPr="00DE4439">
        <w:rPr>
          <w:rFonts w:hint="cs"/>
          <w:rtl/>
        </w:rPr>
        <w:t>،</w:t>
      </w:r>
      <w:r w:rsidRPr="00DE4439">
        <w:rPr>
          <w:rFonts w:hint="cs"/>
          <w:rtl/>
        </w:rPr>
        <w:t xml:space="preserve"> نه ا</w:t>
      </w:r>
      <w:r w:rsidR="00AE657A">
        <w:rPr>
          <w:rFonts w:hint="cs"/>
          <w:rtl/>
        </w:rPr>
        <w:t>ی</w:t>
      </w:r>
      <w:r w:rsidRPr="00DE4439">
        <w:rPr>
          <w:rFonts w:hint="cs"/>
          <w:rtl/>
        </w:rPr>
        <w:t>ن</w:t>
      </w:r>
      <w:r w:rsidR="00AE657A">
        <w:rPr>
          <w:rFonts w:hint="cs"/>
          <w:rtl/>
        </w:rPr>
        <w:t>ک</w:t>
      </w:r>
      <w:r w:rsidRPr="00DE4439">
        <w:rPr>
          <w:rFonts w:hint="cs"/>
          <w:rtl/>
        </w:rPr>
        <w:t>ه منتظر باشد تا جو</w:t>
      </w:r>
      <w:r w:rsidR="00AE657A">
        <w:rPr>
          <w:rFonts w:hint="cs"/>
          <w:rtl/>
        </w:rPr>
        <w:t>ی</w:t>
      </w:r>
      <w:r w:rsidRPr="00DE4439">
        <w:rPr>
          <w:rFonts w:hint="cs"/>
          <w:rtl/>
        </w:rPr>
        <w:t>نده ز</w:t>
      </w:r>
      <w:r w:rsidR="00AE657A">
        <w:rPr>
          <w:rFonts w:hint="cs"/>
          <w:rtl/>
        </w:rPr>
        <w:t>ک</w:t>
      </w:r>
      <w:r w:rsidRPr="00DE4439">
        <w:rPr>
          <w:rFonts w:hint="cs"/>
          <w:rtl/>
        </w:rPr>
        <w:t>ات ب</w:t>
      </w:r>
      <w:r w:rsidR="00AE657A">
        <w:rPr>
          <w:rFonts w:hint="cs"/>
          <w:rtl/>
        </w:rPr>
        <w:t>ی</w:t>
      </w:r>
      <w:r w:rsidRPr="00DE4439">
        <w:rPr>
          <w:rFonts w:hint="cs"/>
          <w:rtl/>
        </w:rPr>
        <w:t>ا</w:t>
      </w:r>
      <w:r w:rsidR="00AE657A">
        <w:rPr>
          <w:rFonts w:hint="cs"/>
          <w:rtl/>
        </w:rPr>
        <w:t>ی</w:t>
      </w:r>
      <w:r w:rsidRPr="00DE4439">
        <w:rPr>
          <w:rFonts w:hint="cs"/>
          <w:rtl/>
        </w:rPr>
        <w:t xml:space="preserve">د. به نظر شما </w:t>
      </w:r>
      <w:r w:rsidR="00AE657A">
        <w:rPr>
          <w:rFonts w:hint="cs"/>
          <w:rtl/>
        </w:rPr>
        <w:t>ک</w:t>
      </w:r>
      <w:r w:rsidRPr="00DE4439">
        <w:rPr>
          <w:rFonts w:hint="cs"/>
          <w:rtl/>
        </w:rPr>
        <w:t>دام بهتر است ا</w:t>
      </w:r>
      <w:r w:rsidR="00AE657A">
        <w:rPr>
          <w:rFonts w:hint="cs"/>
          <w:rtl/>
        </w:rPr>
        <w:t>ی</w:t>
      </w:r>
      <w:r w:rsidRPr="00DE4439">
        <w:rPr>
          <w:rFonts w:hint="cs"/>
          <w:rtl/>
        </w:rPr>
        <w:t xml:space="preserve">ن </w:t>
      </w:r>
      <w:r w:rsidR="00AE657A">
        <w:rPr>
          <w:rFonts w:hint="cs"/>
          <w:rtl/>
        </w:rPr>
        <w:t>ک</w:t>
      </w:r>
      <w:r w:rsidRPr="00DE4439">
        <w:rPr>
          <w:rFonts w:hint="cs"/>
          <w:rtl/>
        </w:rPr>
        <w:t>ه خودت به پرداختن ز</w:t>
      </w:r>
      <w:r w:rsidR="00AE657A">
        <w:rPr>
          <w:rFonts w:hint="cs"/>
          <w:rtl/>
        </w:rPr>
        <w:t>ک</w:t>
      </w:r>
      <w:r w:rsidRPr="00DE4439">
        <w:rPr>
          <w:rFonts w:hint="cs"/>
          <w:rtl/>
        </w:rPr>
        <w:t>ات خود بشتاب</w:t>
      </w:r>
      <w:r w:rsidR="00AE657A">
        <w:rPr>
          <w:rFonts w:hint="cs"/>
          <w:rtl/>
        </w:rPr>
        <w:t>ی</w:t>
      </w:r>
      <w:r w:rsidR="00995D21" w:rsidRPr="00DE4439">
        <w:rPr>
          <w:rFonts w:hint="cs"/>
          <w:rtl/>
        </w:rPr>
        <w:t>،</w:t>
      </w:r>
      <w:r w:rsidRPr="00DE4439">
        <w:rPr>
          <w:rFonts w:hint="cs"/>
          <w:rtl/>
        </w:rPr>
        <w:t xml:space="preserve"> </w:t>
      </w:r>
      <w:r w:rsidR="00AE657A">
        <w:rPr>
          <w:rFonts w:hint="cs"/>
          <w:rtl/>
        </w:rPr>
        <w:t>ی</w:t>
      </w:r>
      <w:r w:rsidRPr="00DE4439">
        <w:rPr>
          <w:rFonts w:hint="cs"/>
          <w:rtl/>
        </w:rPr>
        <w:t>ا ا</w:t>
      </w:r>
      <w:r w:rsidR="00AE657A">
        <w:rPr>
          <w:rFonts w:hint="cs"/>
          <w:rtl/>
        </w:rPr>
        <w:t>ی</w:t>
      </w:r>
      <w:r w:rsidRPr="00DE4439">
        <w:rPr>
          <w:rFonts w:hint="cs"/>
          <w:rtl/>
        </w:rPr>
        <w:t>ن</w:t>
      </w:r>
      <w:r w:rsidR="00AE657A">
        <w:rPr>
          <w:rFonts w:hint="cs"/>
          <w:rtl/>
        </w:rPr>
        <w:t>ک</w:t>
      </w:r>
      <w:r w:rsidRPr="00DE4439">
        <w:rPr>
          <w:rFonts w:hint="cs"/>
          <w:rtl/>
        </w:rPr>
        <w:t>ه در خانه‌ات بنش</w:t>
      </w:r>
      <w:r w:rsidR="00AE657A">
        <w:rPr>
          <w:rFonts w:hint="cs"/>
          <w:rtl/>
        </w:rPr>
        <w:t>ی</w:t>
      </w:r>
      <w:r w:rsidRPr="00DE4439">
        <w:rPr>
          <w:rFonts w:hint="cs"/>
          <w:rtl/>
        </w:rPr>
        <w:t>ن</w:t>
      </w:r>
      <w:r w:rsidR="00AE657A">
        <w:rPr>
          <w:rFonts w:hint="cs"/>
          <w:rtl/>
        </w:rPr>
        <w:t>ی</w:t>
      </w:r>
      <w:r w:rsidRPr="00DE4439">
        <w:rPr>
          <w:rFonts w:hint="cs"/>
          <w:rtl/>
        </w:rPr>
        <w:t xml:space="preserve"> و ز</w:t>
      </w:r>
      <w:r w:rsidR="00AE657A">
        <w:rPr>
          <w:rFonts w:hint="cs"/>
          <w:rtl/>
        </w:rPr>
        <w:t>ک</w:t>
      </w:r>
      <w:r w:rsidRPr="00DE4439">
        <w:rPr>
          <w:rFonts w:hint="cs"/>
          <w:rtl/>
        </w:rPr>
        <w:t>ات مالت پ</w:t>
      </w:r>
      <w:r w:rsidR="00AE657A">
        <w:rPr>
          <w:rFonts w:hint="cs"/>
          <w:rtl/>
        </w:rPr>
        <w:t>ی</w:t>
      </w:r>
      <w:r w:rsidRPr="00DE4439">
        <w:rPr>
          <w:rFonts w:hint="cs"/>
          <w:rtl/>
        </w:rPr>
        <w:t>ش خودت باشد و منتظر بمان</w:t>
      </w:r>
      <w:r w:rsidR="00AE657A">
        <w:rPr>
          <w:rFonts w:hint="cs"/>
          <w:rtl/>
        </w:rPr>
        <w:t>ی</w:t>
      </w:r>
      <w:r w:rsidRPr="00DE4439">
        <w:rPr>
          <w:rFonts w:hint="cs"/>
          <w:rtl/>
        </w:rPr>
        <w:t xml:space="preserve"> تا ب</w:t>
      </w:r>
      <w:r w:rsidR="00AE657A">
        <w:rPr>
          <w:rFonts w:hint="cs"/>
          <w:rtl/>
        </w:rPr>
        <w:t>ی</w:t>
      </w:r>
      <w:r w:rsidRPr="00DE4439">
        <w:rPr>
          <w:rFonts w:hint="cs"/>
          <w:rtl/>
        </w:rPr>
        <w:t>نوا</w:t>
      </w:r>
      <w:r w:rsidR="00AE657A">
        <w:rPr>
          <w:rFonts w:hint="cs"/>
          <w:rtl/>
        </w:rPr>
        <w:t>ی</w:t>
      </w:r>
      <w:r w:rsidRPr="00DE4439">
        <w:rPr>
          <w:rFonts w:hint="cs"/>
          <w:rtl/>
        </w:rPr>
        <w:t>ان در خانه</w:t>
      </w:r>
      <w:r w:rsidRPr="00DE4439">
        <w:rPr>
          <w:rFonts w:hint="eastAsia"/>
          <w:rtl/>
        </w:rPr>
        <w:t>‌</w:t>
      </w:r>
      <w:r w:rsidRPr="00DE4439">
        <w:rPr>
          <w:rFonts w:hint="cs"/>
          <w:rtl/>
        </w:rPr>
        <w:t>ات را بزنند و آنگاه ز</w:t>
      </w:r>
      <w:r w:rsidR="00AE657A">
        <w:rPr>
          <w:rFonts w:hint="cs"/>
          <w:rtl/>
        </w:rPr>
        <w:t>ک</w:t>
      </w:r>
      <w:r w:rsidRPr="00DE4439">
        <w:rPr>
          <w:rFonts w:hint="cs"/>
          <w:rtl/>
        </w:rPr>
        <w:t>ات را بپرداز</w:t>
      </w:r>
      <w:r w:rsidR="00AE657A">
        <w:rPr>
          <w:rFonts w:hint="cs"/>
          <w:rtl/>
        </w:rPr>
        <w:t>ی</w:t>
      </w:r>
      <w:r w:rsidRPr="00DE4439">
        <w:rPr>
          <w:rFonts w:hint="cs"/>
          <w:rtl/>
        </w:rPr>
        <w:t>؟ ترد</w:t>
      </w:r>
      <w:r w:rsidR="00AE657A">
        <w:rPr>
          <w:rFonts w:hint="cs"/>
          <w:rtl/>
        </w:rPr>
        <w:t>ی</w:t>
      </w:r>
      <w:r w:rsidRPr="00DE4439">
        <w:rPr>
          <w:rFonts w:hint="cs"/>
          <w:rtl/>
        </w:rPr>
        <w:t>د ن</w:t>
      </w:r>
      <w:r w:rsidR="00AE657A">
        <w:rPr>
          <w:rFonts w:hint="cs"/>
          <w:rtl/>
        </w:rPr>
        <w:t>ی</w:t>
      </w:r>
      <w:r w:rsidRPr="00DE4439">
        <w:rPr>
          <w:rFonts w:hint="cs"/>
          <w:rtl/>
        </w:rPr>
        <w:t xml:space="preserve">ست </w:t>
      </w:r>
      <w:r w:rsidR="00AE657A">
        <w:rPr>
          <w:rFonts w:hint="cs"/>
          <w:rtl/>
        </w:rPr>
        <w:t>ک</w:t>
      </w:r>
      <w:r w:rsidRPr="00DE4439">
        <w:rPr>
          <w:rFonts w:hint="cs"/>
          <w:rtl/>
        </w:rPr>
        <w:t>ه ش</w:t>
      </w:r>
      <w:r w:rsidR="00AE657A">
        <w:rPr>
          <w:rFonts w:hint="cs"/>
          <w:rtl/>
        </w:rPr>
        <w:t>ی</w:t>
      </w:r>
      <w:r w:rsidRPr="00DE4439">
        <w:rPr>
          <w:rFonts w:hint="cs"/>
          <w:rtl/>
        </w:rPr>
        <w:t>و</w:t>
      </w:r>
      <w:r w:rsidR="00AE657A">
        <w:rPr>
          <w:rFonts w:hint="cs"/>
          <w:rtl/>
        </w:rPr>
        <w:t>ۀ</w:t>
      </w:r>
      <w:r w:rsidRPr="00DE4439">
        <w:rPr>
          <w:rFonts w:hint="cs"/>
          <w:rtl/>
        </w:rPr>
        <w:t xml:space="preserve"> اول بهتر است. </w:t>
      </w:r>
    </w:p>
    <w:p w:rsidR="00A73948" w:rsidRPr="00DE4439" w:rsidRDefault="00D551FC" w:rsidP="000F33CD">
      <w:pPr>
        <w:pStyle w:val="a"/>
        <w:rPr>
          <w:rtl/>
        </w:rPr>
      </w:pPr>
      <w:r w:rsidRPr="00DE4439">
        <w:rPr>
          <w:rFonts w:hint="cs"/>
          <w:rtl/>
        </w:rPr>
        <w:t>سوم</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عل</w:t>
      </w:r>
      <w:r w:rsidR="00AE657A">
        <w:rPr>
          <w:rFonts w:hint="cs"/>
          <w:rtl/>
        </w:rPr>
        <w:t>ی</w:t>
      </w:r>
      <w:r w:rsidRPr="00DE4439">
        <w:rPr>
          <w:rFonts w:hint="cs"/>
          <w:rtl/>
        </w:rPr>
        <w:t xml:space="preserve"> در زمان پ</w:t>
      </w:r>
      <w:r w:rsidR="00AE657A">
        <w:rPr>
          <w:rFonts w:hint="cs"/>
          <w:rtl/>
        </w:rPr>
        <w:t>ی</w:t>
      </w:r>
      <w:r w:rsidRPr="00DE4439">
        <w:rPr>
          <w:rFonts w:hint="cs"/>
          <w:rtl/>
        </w:rPr>
        <w:t>امبر</w:t>
      </w:r>
      <w:r w:rsidR="00713750" w:rsidRPr="00DE4439">
        <w:rPr>
          <w:rFonts w:ascii="Tahoma" w:hAnsi="Tahoma" w:cs="CTraditional Arabic" w:hint="cs"/>
          <w:color w:val="000000"/>
          <w:rtl/>
        </w:rPr>
        <w:t>ص</w:t>
      </w:r>
      <w:r w:rsidR="00867607" w:rsidRPr="00DE4439">
        <w:rPr>
          <w:rFonts w:hint="cs"/>
          <w:rtl/>
        </w:rPr>
        <w:t xml:space="preserve"> فق</w:t>
      </w:r>
      <w:r w:rsidR="00AE657A">
        <w:rPr>
          <w:rFonts w:hint="cs"/>
          <w:rtl/>
        </w:rPr>
        <w:t>ی</w:t>
      </w:r>
      <w:r w:rsidR="00867607" w:rsidRPr="00DE4439">
        <w:rPr>
          <w:rFonts w:hint="cs"/>
          <w:rtl/>
        </w:rPr>
        <w:t>ر بود، بنابرا</w:t>
      </w:r>
      <w:r w:rsidR="00AE657A">
        <w:rPr>
          <w:rFonts w:hint="cs"/>
          <w:rtl/>
        </w:rPr>
        <w:t>ی</w:t>
      </w:r>
      <w:r w:rsidR="00867607" w:rsidRPr="00DE4439">
        <w:rPr>
          <w:rFonts w:hint="cs"/>
          <w:rtl/>
        </w:rPr>
        <w:t xml:space="preserve">ن فقط </w:t>
      </w:r>
      <w:r w:rsidR="00AE657A">
        <w:rPr>
          <w:rFonts w:hint="cs"/>
          <w:rtl/>
        </w:rPr>
        <w:t>یک</w:t>
      </w:r>
      <w:r w:rsidR="00867607" w:rsidRPr="00DE4439">
        <w:rPr>
          <w:rFonts w:hint="cs"/>
          <w:rtl/>
        </w:rPr>
        <w:t xml:space="preserve"> زره را به عنوان مهر</w:t>
      </w:r>
      <w:r w:rsidR="00AE657A">
        <w:rPr>
          <w:rFonts w:hint="cs"/>
          <w:rtl/>
        </w:rPr>
        <w:t>ی</w:t>
      </w:r>
      <w:r w:rsidR="00867607" w:rsidRPr="00DE4439">
        <w:rPr>
          <w:rFonts w:hint="cs"/>
          <w:rtl/>
        </w:rPr>
        <w:t>ه فاطمه داد، و مال</w:t>
      </w:r>
      <w:r w:rsidR="00AE657A">
        <w:rPr>
          <w:rFonts w:hint="cs"/>
          <w:rtl/>
        </w:rPr>
        <w:t>ی</w:t>
      </w:r>
      <w:r w:rsidR="00867607" w:rsidRPr="00DE4439">
        <w:rPr>
          <w:rFonts w:hint="cs"/>
          <w:rtl/>
        </w:rPr>
        <w:t xml:space="preserve"> نداشت </w:t>
      </w:r>
      <w:r w:rsidR="00AE657A">
        <w:rPr>
          <w:rFonts w:hint="cs"/>
          <w:rtl/>
        </w:rPr>
        <w:t>ک</w:t>
      </w:r>
      <w:r w:rsidR="00867607" w:rsidRPr="00DE4439">
        <w:rPr>
          <w:rFonts w:hint="cs"/>
          <w:rtl/>
        </w:rPr>
        <w:t>ه به عنوان مهر</w:t>
      </w:r>
      <w:r w:rsidR="00AE657A">
        <w:rPr>
          <w:rFonts w:hint="cs"/>
          <w:rtl/>
        </w:rPr>
        <w:t>ی</w:t>
      </w:r>
      <w:r w:rsidR="00867607" w:rsidRPr="00DE4439">
        <w:rPr>
          <w:rFonts w:hint="cs"/>
          <w:rtl/>
        </w:rPr>
        <w:t>ه بدهد، و فق</w:t>
      </w:r>
      <w:r w:rsidR="00AE657A">
        <w:rPr>
          <w:rFonts w:hint="cs"/>
          <w:rtl/>
        </w:rPr>
        <w:t>ی</w:t>
      </w:r>
      <w:r w:rsidR="00867607" w:rsidRPr="00DE4439">
        <w:rPr>
          <w:rFonts w:hint="cs"/>
          <w:rtl/>
        </w:rPr>
        <w:t>ر بود،</w:t>
      </w:r>
      <w:r w:rsidR="00740830" w:rsidRPr="00DE4439">
        <w:rPr>
          <w:rFonts w:hint="cs"/>
          <w:rtl/>
        </w:rPr>
        <w:t xml:space="preserve"> و ز</w:t>
      </w:r>
      <w:r w:rsidR="00AE657A">
        <w:rPr>
          <w:rFonts w:hint="cs"/>
          <w:rtl/>
        </w:rPr>
        <w:t>ک</w:t>
      </w:r>
      <w:r w:rsidR="00740830" w:rsidRPr="00DE4439">
        <w:rPr>
          <w:rFonts w:hint="cs"/>
          <w:rtl/>
        </w:rPr>
        <w:t xml:space="preserve">ات بر </w:t>
      </w:r>
      <w:r w:rsidR="00AE657A">
        <w:rPr>
          <w:rFonts w:hint="cs"/>
          <w:rtl/>
        </w:rPr>
        <w:t>ک</w:t>
      </w:r>
      <w:r w:rsidR="00740830" w:rsidRPr="00DE4439">
        <w:rPr>
          <w:rFonts w:hint="cs"/>
          <w:rtl/>
        </w:rPr>
        <w:t>س</w:t>
      </w:r>
      <w:r w:rsidR="00AE657A">
        <w:rPr>
          <w:rFonts w:hint="cs"/>
          <w:rtl/>
        </w:rPr>
        <w:t>ی</w:t>
      </w:r>
      <w:r w:rsidR="00740830" w:rsidRPr="00DE4439">
        <w:rPr>
          <w:rFonts w:hint="cs"/>
          <w:rtl/>
        </w:rPr>
        <w:t xml:space="preserve"> مانند عل</w:t>
      </w:r>
      <w:r w:rsidR="00AE657A">
        <w:rPr>
          <w:rFonts w:hint="cs"/>
          <w:rtl/>
        </w:rPr>
        <w:t>ی</w:t>
      </w:r>
      <w:r w:rsidR="00740830" w:rsidRPr="00DE4439">
        <w:rPr>
          <w:rFonts w:hint="cs"/>
          <w:rtl/>
        </w:rPr>
        <w:t xml:space="preserve"> واجب نبود و در دوران پ</w:t>
      </w:r>
      <w:r w:rsidR="00AE657A">
        <w:rPr>
          <w:rFonts w:hint="cs"/>
          <w:rtl/>
        </w:rPr>
        <w:t>ی</w:t>
      </w:r>
      <w:r w:rsidR="00740830" w:rsidRPr="00DE4439">
        <w:rPr>
          <w:rFonts w:hint="cs"/>
          <w:rtl/>
        </w:rPr>
        <w:t>امبر</w:t>
      </w:r>
      <w:r w:rsidR="00713750" w:rsidRPr="00DE4439">
        <w:rPr>
          <w:rFonts w:ascii="Tahoma" w:hAnsi="Tahoma" w:cs="CTraditional Arabic" w:hint="cs"/>
          <w:color w:val="000000"/>
          <w:rtl/>
        </w:rPr>
        <w:t>ص</w:t>
      </w:r>
      <w:r w:rsidR="003846BF" w:rsidRPr="00DE4439">
        <w:rPr>
          <w:rFonts w:hint="cs"/>
          <w:rtl/>
        </w:rPr>
        <w:t xml:space="preserve"> ز</w:t>
      </w:r>
      <w:r w:rsidR="00AE657A">
        <w:rPr>
          <w:rFonts w:hint="cs"/>
          <w:rtl/>
        </w:rPr>
        <w:t>ک</w:t>
      </w:r>
      <w:r w:rsidR="003846BF" w:rsidRPr="00DE4439">
        <w:rPr>
          <w:rFonts w:hint="cs"/>
          <w:rtl/>
        </w:rPr>
        <w:t xml:space="preserve">ات بر او واجب نبود. </w:t>
      </w:r>
    </w:p>
    <w:p w:rsidR="003846BF" w:rsidRPr="00DE4439" w:rsidRDefault="003846BF" w:rsidP="000F33CD">
      <w:pPr>
        <w:pStyle w:val="a"/>
        <w:rPr>
          <w:rtl/>
        </w:rPr>
      </w:pPr>
      <w:r w:rsidRPr="00DE4439">
        <w:rPr>
          <w:rFonts w:hint="cs"/>
          <w:rtl/>
        </w:rPr>
        <w:t>چهارم</w:t>
      </w:r>
      <w:r w:rsidR="00784590" w:rsidRPr="00DE4439">
        <w:rPr>
          <w:rFonts w:hint="cs"/>
          <w:rtl/>
        </w:rPr>
        <w:t xml:space="preserve">: </w:t>
      </w:r>
      <w:r w:rsidRPr="00DE4439">
        <w:rPr>
          <w:rFonts w:hint="cs"/>
          <w:rtl/>
        </w:rPr>
        <w:t>در ا</w:t>
      </w:r>
      <w:r w:rsidR="00AE657A">
        <w:rPr>
          <w:rFonts w:hint="cs"/>
          <w:rtl/>
        </w:rPr>
        <w:t>ی</w:t>
      </w:r>
      <w:r w:rsidRPr="00DE4439">
        <w:rPr>
          <w:rFonts w:hint="cs"/>
          <w:rtl/>
        </w:rPr>
        <w:t>ن دادن ز</w:t>
      </w:r>
      <w:r w:rsidR="00AE657A">
        <w:rPr>
          <w:rFonts w:hint="cs"/>
          <w:rtl/>
        </w:rPr>
        <w:t>ک</w:t>
      </w:r>
      <w:r w:rsidRPr="00DE4439">
        <w:rPr>
          <w:rFonts w:hint="cs"/>
          <w:rtl/>
        </w:rPr>
        <w:t>ات در حال ر</w:t>
      </w:r>
      <w:r w:rsidR="00AE657A">
        <w:rPr>
          <w:rFonts w:hint="cs"/>
          <w:rtl/>
        </w:rPr>
        <w:t>ک</w:t>
      </w:r>
      <w:r w:rsidRPr="00DE4439">
        <w:rPr>
          <w:rFonts w:hint="cs"/>
          <w:rtl/>
        </w:rPr>
        <w:t>وع ستا</w:t>
      </w:r>
      <w:r w:rsidR="00AE657A">
        <w:rPr>
          <w:rFonts w:hint="cs"/>
          <w:rtl/>
        </w:rPr>
        <w:t>ی</w:t>
      </w:r>
      <w:r w:rsidRPr="00DE4439">
        <w:rPr>
          <w:rFonts w:hint="cs"/>
          <w:rtl/>
        </w:rPr>
        <w:t>ش نشده است، و اگر چن</w:t>
      </w:r>
      <w:r w:rsidR="00AE657A">
        <w:rPr>
          <w:rFonts w:hint="cs"/>
          <w:rtl/>
        </w:rPr>
        <w:t>ی</w:t>
      </w:r>
      <w:r w:rsidRPr="00DE4439">
        <w:rPr>
          <w:rFonts w:hint="cs"/>
          <w:rtl/>
        </w:rPr>
        <w:t>ن م</w:t>
      </w:r>
      <w:r w:rsidR="00AE657A">
        <w:rPr>
          <w:rFonts w:hint="cs"/>
          <w:rtl/>
        </w:rPr>
        <w:t>ی</w:t>
      </w:r>
      <w:r w:rsidRPr="00DE4439">
        <w:rPr>
          <w:rFonts w:hint="cs"/>
          <w:rtl/>
        </w:rPr>
        <w:t>‌بود هر انسان</w:t>
      </w:r>
      <w:r w:rsidR="00AE657A">
        <w:rPr>
          <w:rFonts w:hint="cs"/>
          <w:rtl/>
        </w:rPr>
        <w:t>ی</w:t>
      </w:r>
      <w:r w:rsidRPr="00DE4439">
        <w:rPr>
          <w:rFonts w:hint="cs"/>
          <w:rtl/>
        </w:rPr>
        <w:t xml:space="preserve"> </w:t>
      </w:r>
      <w:r w:rsidR="00AE657A">
        <w:rPr>
          <w:rFonts w:hint="cs"/>
          <w:rtl/>
        </w:rPr>
        <w:t>ک</w:t>
      </w:r>
      <w:r w:rsidRPr="00DE4439">
        <w:rPr>
          <w:rFonts w:hint="cs"/>
          <w:rtl/>
        </w:rPr>
        <w:t>ه در حال ر</w:t>
      </w:r>
      <w:r w:rsidR="00AE657A">
        <w:rPr>
          <w:rFonts w:hint="cs"/>
          <w:rtl/>
        </w:rPr>
        <w:t>ک</w:t>
      </w:r>
      <w:r w:rsidRPr="00DE4439">
        <w:rPr>
          <w:rFonts w:hint="cs"/>
          <w:rtl/>
        </w:rPr>
        <w:t>وع ز</w:t>
      </w:r>
      <w:r w:rsidR="00AE657A">
        <w:rPr>
          <w:rFonts w:hint="cs"/>
          <w:rtl/>
        </w:rPr>
        <w:t>ک</w:t>
      </w:r>
      <w:r w:rsidRPr="00DE4439">
        <w:rPr>
          <w:rFonts w:hint="cs"/>
          <w:rtl/>
        </w:rPr>
        <w:t>ات م</w:t>
      </w:r>
      <w:r w:rsidR="00AE657A">
        <w:rPr>
          <w:rFonts w:hint="cs"/>
          <w:rtl/>
        </w:rPr>
        <w:t>ی</w:t>
      </w:r>
      <w:r w:rsidRPr="00DE4439">
        <w:rPr>
          <w:rFonts w:hint="cs"/>
          <w:rtl/>
        </w:rPr>
        <w:t>‌داد مورد ستا</w:t>
      </w:r>
      <w:r w:rsidR="00AE657A">
        <w:rPr>
          <w:rFonts w:hint="cs"/>
          <w:rtl/>
        </w:rPr>
        <w:t>ی</w:t>
      </w:r>
      <w:r w:rsidRPr="00DE4439">
        <w:rPr>
          <w:rFonts w:hint="cs"/>
          <w:rtl/>
        </w:rPr>
        <w:t>ش قرار م</w:t>
      </w:r>
      <w:r w:rsidR="00AE657A">
        <w:rPr>
          <w:rFonts w:hint="cs"/>
          <w:rtl/>
        </w:rPr>
        <w:t>ی</w:t>
      </w:r>
      <w:r w:rsidRPr="00DE4439">
        <w:rPr>
          <w:rFonts w:hint="cs"/>
          <w:rtl/>
        </w:rPr>
        <w:t>‌گرفت</w:t>
      </w:r>
      <w:r w:rsidR="00995D21" w:rsidRPr="00DE4439">
        <w:rPr>
          <w:rFonts w:hint="cs"/>
          <w:rtl/>
        </w:rPr>
        <w:t>،</w:t>
      </w:r>
      <w:r w:rsidRPr="00DE4439">
        <w:rPr>
          <w:rFonts w:hint="cs"/>
          <w:rtl/>
        </w:rPr>
        <w:t xml:space="preserve"> و دادن ز</w:t>
      </w:r>
      <w:r w:rsidR="00AE657A">
        <w:rPr>
          <w:rFonts w:hint="cs"/>
          <w:rtl/>
        </w:rPr>
        <w:t>ک</w:t>
      </w:r>
      <w:r w:rsidRPr="00DE4439">
        <w:rPr>
          <w:rFonts w:hint="cs"/>
          <w:rtl/>
        </w:rPr>
        <w:t>ات در حال ر</w:t>
      </w:r>
      <w:r w:rsidR="00AE657A">
        <w:rPr>
          <w:rFonts w:hint="cs"/>
          <w:rtl/>
        </w:rPr>
        <w:t>ک</w:t>
      </w:r>
      <w:r w:rsidRPr="00DE4439">
        <w:rPr>
          <w:rFonts w:hint="cs"/>
          <w:rtl/>
        </w:rPr>
        <w:t>وع سنّت م</w:t>
      </w:r>
      <w:r w:rsidR="00AE657A">
        <w:rPr>
          <w:rFonts w:hint="cs"/>
          <w:rtl/>
        </w:rPr>
        <w:t>ی</w:t>
      </w:r>
      <w:r w:rsidRPr="00DE4439">
        <w:rPr>
          <w:rFonts w:hint="cs"/>
          <w:rtl/>
        </w:rPr>
        <w:t xml:space="preserve">‌بود، چون خداوند </w:t>
      </w:r>
      <w:r w:rsidR="00AE657A">
        <w:rPr>
          <w:rFonts w:hint="cs"/>
          <w:rtl/>
        </w:rPr>
        <w:t>ک</w:t>
      </w:r>
      <w:r w:rsidRPr="00DE4439">
        <w:rPr>
          <w:rFonts w:hint="cs"/>
          <w:rtl/>
        </w:rPr>
        <w:t>س</w:t>
      </w:r>
      <w:r w:rsidR="00AE657A">
        <w:rPr>
          <w:rFonts w:hint="cs"/>
          <w:rtl/>
        </w:rPr>
        <w:t>ی</w:t>
      </w:r>
      <w:r w:rsidRPr="00DE4439">
        <w:rPr>
          <w:rFonts w:hint="cs"/>
          <w:rtl/>
        </w:rPr>
        <w:t xml:space="preserve"> را </w:t>
      </w:r>
      <w:r w:rsidR="00AE657A">
        <w:rPr>
          <w:rFonts w:hint="cs"/>
          <w:rtl/>
        </w:rPr>
        <w:t>ک</w:t>
      </w:r>
      <w:r w:rsidRPr="00DE4439">
        <w:rPr>
          <w:rFonts w:hint="cs"/>
          <w:rtl/>
        </w:rPr>
        <w:t>ه در حال ر</w:t>
      </w:r>
      <w:r w:rsidR="00AE657A">
        <w:rPr>
          <w:rFonts w:hint="cs"/>
          <w:rtl/>
        </w:rPr>
        <w:t>ک</w:t>
      </w:r>
      <w:r w:rsidRPr="00DE4439">
        <w:rPr>
          <w:rFonts w:hint="cs"/>
          <w:rtl/>
        </w:rPr>
        <w:t>وع ز</w:t>
      </w:r>
      <w:r w:rsidR="00AE657A">
        <w:rPr>
          <w:rFonts w:hint="cs"/>
          <w:rtl/>
        </w:rPr>
        <w:t>ک</w:t>
      </w:r>
      <w:r w:rsidRPr="00DE4439">
        <w:rPr>
          <w:rFonts w:hint="cs"/>
          <w:rtl/>
        </w:rPr>
        <w:t>ات را م</w:t>
      </w:r>
      <w:r w:rsidR="00AE657A">
        <w:rPr>
          <w:rFonts w:hint="cs"/>
          <w:rtl/>
        </w:rPr>
        <w:t>ی</w:t>
      </w:r>
      <w:r w:rsidRPr="00DE4439">
        <w:rPr>
          <w:rFonts w:hint="cs"/>
          <w:rtl/>
        </w:rPr>
        <w:t>‌دهد ستوده است</w:t>
      </w:r>
      <w:r w:rsidR="00995D21" w:rsidRPr="00DE4439">
        <w:rPr>
          <w:rFonts w:hint="cs"/>
          <w:rtl/>
        </w:rPr>
        <w:t>،</w:t>
      </w:r>
      <w:r w:rsidR="00D01457" w:rsidRPr="00DE4439">
        <w:rPr>
          <w:rFonts w:hint="cs"/>
          <w:rtl/>
        </w:rPr>
        <w:t xml:space="preserve"> پس سنت ا</w:t>
      </w:r>
      <w:r w:rsidR="00AE657A">
        <w:rPr>
          <w:rFonts w:hint="cs"/>
          <w:rtl/>
        </w:rPr>
        <w:t>ی</w:t>
      </w:r>
      <w:r w:rsidR="00D01457" w:rsidRPr="00DE4439">
        <w:rPr>
          <w:rFonts w:hint="cs"/>
          <w:rtl/>
        </w:rPr>
        <w:t>ن م</w:t>
      </w:r>
      <w:r w:rsidR="00AE657A">
        <w:rPr>
          <w:rFonts w:hint="cs"/>
          <w:rtl/>
        </w:rPr>
        <w:t>ی</w:t>
      </w:r>
      <w:r w:rsidR="00D01457" w:rsidRPr="00DE4439">
        <w:rPr>
          <w:rFonts w:hint="cs"/>
          <w:rtl/>
        </w:rPr>
        <w:t xml:space="preserve">‌شد </w:t>
      </w:r>
      <w:r w:rsidR="00AE657A">
        <w:rPr>
          <w:rFonts w:hint="cs"/>
          <w:rtl/>
        </w:rPr>
        <w:t>ک</w:t>
      </w:r>
      <w:r w:rsidR="00D01457" w:rsidRPr="00DE4439">
        <w:rPr>
          <w:rFonts w:hint="cs"/>
          <w:rtl/>
        </w:rPr>
        <w:t>ه انسان ز</w:t>
      </w:r>
      <w:r w:rsidR="00AE657A">
        <w:rPr>
          <w:rFonts w:hint="cs"/>
          <w:rtl/>
        </w:rPr>
        <w:t>ک</w:t>
      </w:r>
      <w:r w:rsidR="00D01457" w:rsidRPr="00DE4439">
        <w:rPr>
          <w:rFonts w:hint="cs"/>
          <w:rtl/>
        </w:rPr>
        <w:t>ات را در حال ر</w:t>
      </w:r>
      <w:r w:rsidR="00AE657A">
        <w:rPr>
          <w:rFonts w:hint="cs"/>
          <w:rtl/>
        </w:rPr>
        <w:t>ک</w:t>
      </w:r>
      <w:r w:rsidR="00D01457" w:rsidRPr="00DE4439">
        <w:rPr>
          <w:rFonts w:hint="cs"/>
          <w:rtl/>
        </w:rPr>
        <w:t>وع بدهد، و ه</w:t>
      </w:r>
      <w:r w:rsidR="00AE657A">
        <w:rPr>
          <w:rFonts w:hint="cs"/>
          <w:rtl/>
        </w:rPr>
        <w:t>ی</w:t>
      </w:r>
      <w:r w:rsidR="00D01457" w:rsidRPr="00DE4439">
        <w:rPr>
          <w:rFonts w:hint="cs"/>
          <w:rtl/>
        </w:rPr>
        <w:t xml:space="preserve">چ </w:t>
      </w:r>
      <w:r w:rsidR="00AE657A">
        <w:rPr>
          <w:rFonts w:hint="cs"/>
          <w:rtl/>
        </w:rPr>
        <w:t>ک</w:t>
      </w:r>
      <w:r w:rsidR="00D01457" w:rsidRPr="00DE4439">
        <w:rPr>
          <w:rFonts w:hint="cs"/>
          <w:rtl/>
        </w:rPr>
        <w:t>س چن</w:t>
      </w:r>
      <w:r w:rsidR="00AE657A">
        <w:rPr>
          <w:rFonts w:hint="cs"/>
          <w:rtl/>
        </w:rPr>
        <w:t>ی</w:t>
      </w:r>
      <w:r w:rsidR="00D01457" w:rsidRPr="00DE4439">
        <w:rPr>
          <w:rFonts w:hint="cs"/>
          <w:rtl/>
        </w:rPr>
        <w:t xml:space="preserve">ن نگفته است. </w:t>
      </w:r>
    </w:p>
    <w:p w:rsidR="005E65E6" w:rsidRPr="004169DA" w:rsidRDefault="00D01457" w:rsidP="007B1771">
      <w:pPr>
        <w:pStyle w:val="a"/>
        <w:rPr>
          <w:rStyle w:val="Char8"/>
          <w:rtl/>
        </w:rPr>
      </w:pPr>
      <w:r w:rsidRPr="00DE4439">
        <w:rPr>
          <w:rFonts w:hint="cs"/>
          <w:rtl/>
        </w:rPr>
        <w:t>پنجم</w:t>
      </w:r>
      <w:r w:rsidR="00784590" w:rsidRPr="00DE4439">
        <w:rPr>
          <w:rFonts w:hint="cs"/>
          <w:rtl/>
        </w:rPr>
        <w:t xml:space="preserve">: </w:t>
      </w:r>
      <w:r w:rsidRPr="00DE4439">
        <w:rPr>
          <w:rFonts w:hint="cs"/>
          <w:rtl/>
        </w:rPr>
        <w:t>خداوند بر پاداشتن نماز را ب</w:t>
      </w:r>
      <w:r w:rsidR="00AE657A">
        <w:rPr>
          <w:rFonts w:hint="cs"/>
          <w:rtl/>
        </w:rPr>
        <w:t>ی</w:t>
      </w:r>
      <w:r w:rsidRPr="00DE4439">
        <w:rPr>
          <w:rFonts w:hint="cs"/>
          <w:rtl/>
        </w:rPr>
        <w:t xml:space="preserve">ان </w:t>
      </w:r>
      <w:r w:rsidR="00AE657A">
        <w:rPr>
          <w:rFonts w:hint="cs"/>
          <w:rtl/>
        </w:rPr>
        <w:t>ک</w:t>
      </w:r>
      <w:r w:rsidRPr="00DE4439">
        <w:rPr>
          <w:rFonts w:hint="cs"/>
          <w:rtl/>
        </w:rPr>
        <w:t>رد، و بر پاداشتن نماز غ</w:t>
      </w:r>
      <w:r w:rsidR="00AE657A">
        <w:rPr>
          <w:rFonts w:hint="cs"/>
          <w:rtl/>
        </w:rPr>
        <w:t>ی</w:t>
      </w:r>
      <w:r w:rsidRPr="00DE4439">
        <w:rPr>
          <w:rFonts w:hint="cs"/>
          <w:rtl/>
        </w:rPr>
        <w:t>ر از ادا</w:t>
      </w:r>
      <w:r w:rsidR="00AE657A">
        <w:rPr>
          <w:rFonts w:hint="cs"/>
          <w:rtl/>
        </w:rPr>
        <w:t>ی</w:t>
      </w:r>
      <w:r w:rsidRPr="00DE4439">
        <w:rPr>
          <w:rFonts w:hint="cs"/>
          <w:rtl/>
        </w:rPr>
        <w:t xml:space="preserve"> آن است، چون </w:t>
      </w:r>
      <w:r w:rsidR="00AE657A">
        <w:rPr>
          <w:rFonts w:hint="cs"/>
          <w:rtl/>
        </w:rPr>
        <w:t>ک</w:t>
      </w:r>
      <w:r w:rsidRPr="00DE4439">
        <w:rPr>
          <w:rFonts w:hint="cs"/>
          <w:rtl/>
        </w:rPr>
        <w:t xml:space="preserve">ه بر پاداشتن نماز چنان </w:t>
      </w:r>
      <w:r w:rsidR="00AE657A">
        <w:rPr>
          <w:rFonts w:hint="cs"/>
          <w:rtl/>
        </w:rPr>
        <w:t>ک</w:t>
      </w:r>
      <w:r w:rsidRPr="00DE4439">
        <w:rPr>
          <w:rFonts w:hint="cs"/>
          <w:rtl/>
        </w:rPr>
        <w:t>ه عبدالله بن عباس م</w:t>
      </w:r>
      <w:r w:rsidR="00AE657A">
        <w:rPr>
          <w:rFonts w:hint="cs"/>
          <w:rtl/>
        </w:rPr>
        <w:t>ی</w:t>
      </w:r>
      <w:r w:rsidRPr="00DE4439">
        <w:rPr>
          <w:rFonts w:hint="cs"/>
          <w:rtl/>
        </w:rPr>
        <w:t>‌گو</w:t>
      </w:r>
      <w:r w:rsidR="00AE657A">
        <w:rPr>
          <w:rFonts w:hint="cs"/>
          <w:rtl/>
        </w:rPr>
        <w:t>ی</w:t>
      </w:r>
      <w:r w:rsidRPr="00DE4439">
        <w:rPr>
          <w:rFonts w:hint="cs"/>
          <w:rtl/>
        </w:rPr>
        <w:t>د ا</w:t>
      </w:r>
      <w:r w:rsidR="00AE657A">
        <w:rPr>
          <w:rFonts w:hint="cs"/>
          <w:rtl/>
        </w:rPr>
        <w:t>ی</w:t>
      </w:r>
      <w:r w:rsidRPr="00DE4439">
        <w:rPr>
          <w:rFonts w:hint="cs"/>
          <w:rtl/>
        </w:rPr>
        <w:t xml:space="preserve">ن است </w:t>
      </w:r>
      <w:r w:rsidR="00AE657A">
        <w:rPr>
          <w:rFonts w:hint="cs"/>
          <w:rtl/>
        </w:rPr>
        <w:t>ک</w:t>
      </w:r>
      <w:r w:rsidR="00995D21" w:rsidRPr="00DE4439">
        <w:rPr>
          <w:rFonts w:hint="cs"/>
          <w:rtl/>
        </w:rPr>
        <w:t>ه نماز را</w:t>
      </w:r>
      <w:r w:rsidRPr="00DE4439">
        <w:rPr>
          <w:rFonts w:hint="cs"/>
          <w:rtl/>
        </w:rPr>
        <w:t xml:space="preserve"> همان گونه بخواند </w:t>
      </w:r>
      <w:r w:rsidR="00AE657A">
        <w:rPr>
          <w:rFonts w:hint="cs"/>
          <w:rtl/>
        </w:rPr>
        <w:t>ک</w:t>
      </w:r>
      <w:r w:rsidRPr="00DE4439">
        <w:rPr>
          <w:rFonts w:hint="cs"/>
          <w:rtl/>
        </w:rPr>
        <w:t>ه پ</w:t>
      </w:r>
      <w:r w:rsidR="00AE657A">
        <w:rPr>
          <w:rFonts w:hint="cs"/>
          <w:rtl/>
        </w:rPr>
        <w:t>ی</w:t>
      </w:r>
      <w:r w:rsidRPr="00DE4439">
        <w:rPr>
          <w:rFonts w:hint="cs"/>
          <w:rtl/>
        </w:rPr>
        <w:t xml:space="preserve">امبر خوانده است، </w:t>
      </w:r>
      <w:r w:rsidR="00AE657A">
        <w:rPr>
          <w:rFonts w:hint="cs"/>
          <w:rtl/>
        </w:rPr>
        <w:t>ی</w:t>
      </w:r>
      <w:r w:rsidRPr="00DE4439">
        <w:rPr>
          <w:rFonts w:hint="cs"/>
          <w:rtl/>
        </w:rPr>
        <w:t>عن</w:t>
      </w:r>
      <w:r w:rsidR="00AE657A">
        <w:rPr>
          <w:rFonts w:hint="cs"/>
          <w:rtl/>
        </w:rPr>
        <w:t>ی</w:t>
      </w:r>
      <w:r w:rsidRPr="00DE4439">
        <w:rPr>
          <w:rFonts w:hint="cs"/>
          <w:rtl/>
        </w:rPr>
        <w:t xml:space="preserve"> با طهارت </w:t>
      </w:r>
      <w:r w:rsidR="00AE657A">
        <w:rPr>
          <w:rFonts w:hint="cs"/>
          <w:rtl/>
        </w:rPr>
        <w:t>ک</w:t>
      </w:r>
      <w:r w:rsidRPr="00DE4439">
        <w:rPr>
          <w:rFonts w:hint="cs"/>
          <w:rtl/>
        </w:rPr>
        <w:t>امل و با ر</w:t>
      </w:r>
      <w:r w:rsidR="00AE657A">
        <w:rPr>
          <w:rFonts w:hint="cs"/>
          <w:rtl/>
        </w:rPr>
        <w:t>ک</w:t>
      </w:r>
      <w:r w:rsidRPr="00DE4439">
        <w:rPr>
          <w:rFonts w:hint="cs"/>
          <w:rtl/>
        </w:rPr>
        <w:t>وع و سجده درست، و با فروتن</w:t>
      </w:r>
      <w:r w:rsidR="00AE657A">
        <w:rPr>
          <w:rFonts w:hint="cs"/>
          <w:rtl/>
        </w:rPr>
        <w:t>ی</w:t>
      </w:r>
      <w:r w:rsidR="00995D21" w:rsidRPr="00DE4439">
        <w:rPr>
          <w:rFonts w:hint="cs"/>
          <w:rtl/>
        </w:rPr>
        <w:t>،</w:t>
      </w:r>
      <w:r w:rsidRPr="00DE4439">
        <w:rPr>
          <w:rFonts w:hint="cs"/>
          <w:rtl/>
        </w:rPr>
        <w:t xml:space="preserve"> ا</w:t>
      </w:r>
      <w:r w:rsidR="00AE657A">
        <w:rPr>
          <w:rFonts w:hint="cs"/>
          <w:rtl/>
        </w:rPr>
        <w:t>ی</w:t>
      </w:r>
      <w:r w:rsidRPr="00DE4439">
        <w:rPr>
          <w:rFonts w:hint="cs"/>
          <w:rtl/>
        </w:rPr>
        <w:t>ن را م</w:t>
      </w:r>
      <w:r w:rsidR="00AE657A">
        <w:rPr>
          <w:rFonts w:hint="cs"/>
          <w:rtl/>
        </w:rPr>
        <w:t>ی</w:t>
      </w:r>
      <w:r w:rsidRPr="00DE4439">
        <w:rPr>
          <w:rFonts w:hint="cs"/>
          <w:rtl/>
        </w:rPr>
        <w:t>‌گو</w:t>
      </w:r>
      <w:r w:rsidR="00AE657A">
        <w:rPr>
          <w:rFonts w:hint="cs"/>
          <w:rtl/>
        </w:rPr>
        <w:t>ی</w:t>
      </w:r>
      <w:r w:rsidRPr="00DE4439">
        <w:rPr>
          <w:rFonts w:hint="cs"/>
          <w:rtl/>
        </w:rPr>
        <w:t xml:space="preserve">ند بر پاداشتن نماز، </w:t>
      </w:r>
      <w:r w:rsidR="00FA5B3D" w:rsidRPr="00DE4439">
        <w:rPr>
          <w:rFonts w:hint="cs"/>
          <w:rtl/>
        </w:rPr>
        <w:t>وقت</w:t>
      </w:r>
      <w:r w:rsidR="00AE657A">
        <w:rPr>
          <w:rFonts w:hint="cs"/>
          <w:rtl/>
        </w:rPr>
        <w:t>ی</w:t>
      </w:r>
      <w:r w:rsidR="00FA5B3D" w:rsidRPr="00DE4439">
        <w:rPr>
          <w:rFonts w:hint="cs"/>
          <w:rtl/>
        </w:rPr>
        <w:t xml:space="preserve"> نماز را ب</w:t>
      </w:r>
      <w:r w:rsidR="00AE657A">
        <w:rPr>
          <w:rFonts w:hint="cs"/>
          <w:rtl/>
        </w:rPr>
        <w:t>ی</w:t>
      </w:r>
      <w:r w:rsidR="00FA5B3D" w:rsidRPr="00DE4439">
        <w:rPr>
          <w:rFonts w:hint="cs"/>
          <w:rtl/>
        </w:rPr>
        <w:t xml:space="preserve">ان </w:t>
      </w:r>
      <w:r w:rsidR="00AE657A">
        <w:rPr>
          <w:rFonts w:hint="cs"/>
          <w:rtl/>
        </w:rPr>
        <w:t>ک</w:t>
      </w:r>
      <w:r w:rsidR="00FA5B3D" w:rsidRPr="00DE4439">
        <w:rPr>
          <w:rFonts w:hint="cs"/>
          <w:rtl/>
        </w:rPr>
        <w:t>رد پس چرا م</w:t>
      </w:r>
      <w:r w:rsidR="00AE657A">
        <w:rPr>
          <w:rFonts w:hint="cs"/>
          <w:rtl/>
        </w:rPr>
        <w:t>ی</w:t>
      </w:r>
      <w:r w:rsidR="00FA5B3D" w:rsidRPr="00DE4439">
        <w:rPr>
          <w:rFonts w:hint="cs"/>
          <w:rtl/>
        </w:rPr>
        <w:t>‌گو</w:t>
      </w:r>
      <w:r w:rsidR="00AE657A">
        <w:rPr>
          <w:rFonts w:hint="cs"/>
          <w:rtl/>
        </w:rPr>
        <w:t>ی</w:t>
      </w:r>
      <w:r w:rsidR="005F3D43" w:rsidRPr="00DE4439">
        <w:rPr>
          <w:rFonts w:hint="cs"/>
          <w:rtl/>
        </w:rPr>
        <w:t>د</w:t>
      </w:r>
      <w:r w:rsidR="007B1771">
        <w:rPr>
          <w:rFonts w:hint="cs"/>
          <w:rtl/>
        </w:rPr>
        <w:t xml:space="preserve">: </w:t>
      </w:r>
      <w:r w:rsidR="007B1771">
        <w:rPr>
          <w:rFonts w:ascii="Traditional Arabic" w:hAnsi="Traditional Arabic" w:cs="Traditional Arabic"/>
          <w:rtl/>
        </w:rPr>
        <w:t>﴿</w:t>
      </w:r>
      <w:r w:rsidR="007B1771" w:rsidRPr="004169DA">
        <w:rPr>
          <w:rStyle w:val="Char8"/>
          <w:rtl/>
        </w:rPr>
        <w:t>وَهُمۡ رَٰكِعُونَ ٥٥</w:t>
      </w:r>
      <w:r w:rsidR="007B1771">
        <w:rPr>
          <w:rFonts w:ascii="Traditional Arabic" w:hAnsi="Traditional Arabic" w:cs="Traditional Arabic"/>
          <w:rtl/>
        </w:rPr>
        <w:t>﴾</w:t>
      </w:r>
      <w:r w:rsidR="005F3D43" w:rsidRPr="00DE4439">
        <w:rPr>
          <w:rFonts w:hint="cs"/>
          <w:rtl/>
        </w:rPr>
        <w:t xml:space="preserve"> </w:t>
      </w:r>
      <w:r w:rsidR="00FA5B3D" w:rsidRPr="00DE4439">
        <w:rPr>
          <w:rFonts w:hint="cs"/>
          <w:rtl/>
        </w:rPr>
        <w:t>چگونه ر</w:t>
      </w:r>
      <w:r w:rsidR="00AE657A">
        <w:rPr>
          <w:rFonts w:hint="cs"/>
          <w:rtl/>
        </w:rPr>
        <w:t>ک</w:t>
      </w:r>
      <w:r w:rsidR="00FA5B3D" w:rsidRPr="00DE4439">
        <w:rPr>
          <w:rFonts w:hint="cs"/>
          <w:rtl/>
        </w:rPr>
        <w:t>وع را بعد از ب</w:t>
      </w:r>
      <w:r w:rsidR="00AE657A">
        <w:rPr>
          <w:rFonts w:hint="cs"/>
          <w:rtl/>
        </w:rPr>
        <w:t>ی</w:t>
      </w:r>
      <w:r w:rsidR="00FA5B3D" w:rsidRPr="00DE4439">
        <w:rPr>
          <w:rFonts w:hint="cs"/>
          <w:rtl/>
        </w:rPr>
        <w:t>ان اقامه نماز ت</w:t>
      </w:r>
      <w:r w:rsidR="00AE657A">
        <w:rPr>
          <w:rFonts w:hint="cs"/>
          <w:rtl/>
        </w:rPr>
        <w:t>ک</w:t>
      </w:r>
      <w:r w:rsidR="00FA5B3D" w:rsidRPr="00DE4439">
        <w:rPr>
          <w:rFonts w:hint="cs"/>
          <w:rtl/>
        </w:rPr>
        <w:t>رار م</w:t>
      </w:r>
      <w:r w:rsidR="00AE657A">
        <w:rPr>
          <w:rFonts w:hint="cs"/>
          <w:rtl/>
        </w:rPr>
        <w:t>ی</w:t>
      </w:r>
      <w:r w:rsidR="00FA5B3D" w:rsidRPr="00DE4439">
        <w:rPr>
          <w:rFonts w:hint="cs"/>
          <w:rtl/>
        </w:rPr>
        <w:t>‌</w:t>
      </w:r>
      <w:r w:rsidR="00AE657A">
        <w:rPr>
          <w:rFonts w:hint="cs"/>
          <w:rtl/>
        </w:rPr>
        <w:t>ک</w:t>
      </w:r>
      <w:r w:rsidR="00FA5B3D" w:rsidRPr="00DE4439">
        <w:rPr>
          <w:rFonts w:hint="cs"/>
          <w:rtl/>
        </w:rPr>
        <w:t>ند؟ بنابرا</w:t>
      </w:r>
      <w:r w:rsidR="00AE657A">
        <w:rPr>
          <w:rFonts w:hint="cs"/>
          <w:rtl/>
        </w:rPr>
        <w:t>ی</w:t>
      </w:r>
      <w:r w:rsidR="00FA5B3D" w:rsidRPr="00DE4439">
        <w:rPr>
          <w:rFonts w:hint="cs"/>
          <w:rtl/>
        </w:rPr>
        <w:t>ن ترد</w:t>
      </w:r>
      <w:r w:rsidR="00AE657A">
        <w:rPr>
          <w:rFonts w:hint="cs"/>
          <w:rtl/>
        </w:rPr>
        <w:t>ی</w:t>
      </w:r>
      <w:r w:rsidR="00FA5B3D" w:rsidRPr="00DE4439">
        <w:rPr>
          <w:rFonts w:hint="cs"/>
          <w:rtl/>
        </w:rPr>
        <w:t>د</w:t>
      </w:r>
      <w:r w:rsidR="00AE657A">
        <w:rPr>
          <w:rFonts w:hint="cs"/>
          <w:rtl/>
        </w:rPr>
        <w:t>ی</w:t>
      </w:r>
      <w:r w:rsidR="00FA5B3D" w:rsidRPr="00DE4439">
        <w:rPr>
          <w:rFonts w:hint="cs"/>
          <w:rtl/>
        </w:rPr>
        <w:t xml:space="preserve"> ن</w:t>
      </w:r>
      <w:r w:rsidR="00AE657A">
        <w:rPr>
          <w:rFonts w:hint="cs"/>
          <w:rtl/>
        </w:rPr>
        <w:t>ی</w:t>
      </w:r>
      <w:r w:rsidR="00FA5B3D" w:rsidRPr="00DE4439">
        <w:rPr>
          <w:rFonts w:hint="cs"/>
          <w:rtl/>
        </w:rPr>
        <w:t xml:space="preserve">ست </w:t>
      </w:r>
      <w:r w:rsidR="00AE657A">
        <w:rPr>
          <w:rFonts w:hint="cs"/>
          <w:rtl/>
        </w:rPr>
        <w:t>ک</w:t>
      </w:r>
      <w:r w:rsidR="00FA5B3D" w:rsidRPr="00DE4439">
        <w:rPr>
          <w:rFonts w:hint="cs"/>
          <w:rtl/>
        </w:rPr>
        <w:t>ه ذ</w:t>
      </w:r>
      <w:r w:rsidR="00AE657A">
        <w:rPr>
          <w:rFonts w:hint="cs"/>
          <w:rtl/>
        </w:rPr>
        <w:t>ک</w:t>
      </w:r>
      <w:r w:rsidR="00FA5B3D" w:rsidRPr="00DE4439">
        <w:rPr>
          <w:rFonts w:hint="cs"/>
          <w:rtl/>
        </w:rPr>
        <w:t>ر ر</w:t>
      </w:r>
      <w:r w:rsidR="00AE657A">
        <w:rPr>
          <w:rFonts w:hint="cs"/>
          <w:rtl/>
        </w:rPr>
        <w:t>ک</w:t>
      </w:r>
      <w:r w:rsidR="00FA5B3D" w:rsidRPr="00DE4439">
        <w:rPr>
          <w:rFonts w:hint="cs"/>
          <w:rtl/>
        </w:rPr>
        <w:t>وع در آخر به معن</w:t>
      </w:r>
      <w:r w:rsidR="00AE657A">
        <w:rPr>
          <w:rFonts w:hint="cs"/>
          <w:rtl/>
        </w:rPr>
        <w:t>ی</w:t>
      </w:r>
      <w:r w:rsidR="00FA5B3D" w:rsidRPr="00DE4439">
        <w:rPr>
          <w:rFonts w:hint="cs"/>
          <w:rtl/>
        </w:rPr>
        <w:t xml:space="preserve"> فروتن</w:t>
      </w:r>
      <w:r w:rsidR="00AE657A">
        <w:rPr>
          <w:rFonts w:hint="cs"/>
          <w:rtl/>
        </w:rPr>
        <w:t>ی</w:t>
      </w:r>
      <w:r w:rsidR="00FA5B3D" w:rsidRPr="00DE4439">
        <w:rPr>
          <w:rFonts w:hint="cs"/>
          <w:rtl/>
        </w:rPr>
        <w:t xml:space="preserve"> برا</w:t>
      </w:r>
      <w:r w:rsidR="00AE657A">
        <w:rPr>
          <w:rFonts w:hint="cs"/>
          <w:rtl/>
        </w:rPr>
        <w:t>ی</w:t>
      </w:r>
      <w:r w:rsidR="00FA5B3D" w:rsidRPr="00DE4439">
        <w:rPr>
          <w:rFonts w:hint="cs"/>
          <w:rtl/>
        </w:rPr>
        <w:t xml:space="preserve"> خداست، چنان </w:t>
      </w:r>
      <w:r w:rsidR="00AE657A">
        <w:rPr>
          <w:rFonts w:hint="cs"/>
          <w:rtl/>
        </w:rPr>
        <w:t>ک</w:t>
      </w:r>
      <w:r w:rsidR="00FA5B3D" w:rsidRPr="00DE4439">
        <w:rPr>
          <w:rFonts w:hint="cs"/>
          <w:rtl/>
        </w:rPr>
        <w:t>ه خداوند متعال دربار</w:t>
      </w:r>
      <w:r w:rsidR="00AE657A">
        <w:rPr>
          <w:rFonts w:hint="cs"/>
          <w:rtl/>
        </w:rPr>
        <w:t>ۀ</w:t>
      </w:r>
      <w:r w:rsidR="00FA5B3D" w:rsidRPr="00DE4439">
        <w:rPr>
          <w:rFonts w:hint="cs"/>
          <w:rtl/>
        </w:rPr>
        <w:t xml:space="preserve"> داود</w:t>
      </w:r>
      <w:r w:rsidR="000F33CD">
        <w:rPr>
          <w:rFonts w:ascii="Tahoma" w:hAnsi="Tahoma" w:cs="CTraditional Arabic" w:hint="cs"/>
          <w:color w:val="000000"/>
          <w:rtl/>
        </w:rPr>
        <w:t>÷</w:t>
      </w:r>
      <w:r w:rsidR="000F4A91" w:rsidRPr="00DE4439">
        <w:rPr>
          <w:rFonts w:hint="cs"/>
          <w:rtl/>
        </w:rPr>
        <w:t xml:space="preserve"> م</w:t>
      </w:r>
      <w:r w:rsidR="00AE657A">
        <w:rPr>
          <w:rFonts w:hint="cs"/>
          <w:rtl/>
        </w:rPr>
        <w:t>ی</w:t>
      </w:r>
      <w:r w:rsidR="000F4A91" w:rsidRPr="00DE4439">
        <w:rPr>
          <w:rFonts w:hint="eastAsia"/>
          <w:rtl/>
        </w:rPr>
        <w:t>‌فرما</w:t>
      </w:r>
      <w:r w:rsidR="00AE657A">
        <w:rPr>
          <w:rFonts w:hint="eastAsia"/>
          <w:rtl/>
        </w:rPr>
        <w:t>ی</w:t>
      </w:r>
      <w:r w:rsidR="000F4A91" w:rsidRPr="00DE4439">
        <w:rPr>
          <w:rFonts w:hint="eastAsia"/>
          <w:rtl/>
        </w:rPr>
        <w:t>د</w:t>
      </w:r>
      <w:r w:rsidR="00784590" w:rsidRPr="00DE4439">
        <w:rPr>
          <w:rFonts w:hint="eastAsia"/>
          <w:rtl/>
        </w:rPr>
        <w:t>:</w:t>
      </w:r>
      <w:r w:rsidR="007B1771">
        <w:rPr>
          <w:rFonts w:hint="cs"/>
          <w:rtl/>
        </w:rPr>
        <w:t xml:space="preserve"> </w:t>
      </w:r>
      <w:r w:rsidR="007B1771">
        <w:rPr>
          <w:rFonts w:ascii="Traditional Arabic" w:hAnsi="Traditional Arabic" w:cs="Traditional Arabic"/>
          <w:rtl/>
        </w:rPr>
        <w:t>﴿</w:t>
      </w:r>
      <w:r w:rsidR="007B1771" w:rsidRPr="004169DA">
        <w:rPr>
          <w:rStyle w:val="Char8"/>
          <w:rFonts w:hint="eastAsia"/>
          <w:rtl/>
        </w:rPr>
        <w:t>قَالَ</w:t>
      </w:r>
      <w:r w:rsidR="007B1771" w:rsidRPr="004169DA">
        <w:rPr>
          <w:rStyle w:val="Char8"/>
          <w:rtl/>
        </w:rPr>
        <w:t xml:space="preserve"> لَقَدۡ ظَلَمَكَ بِسُؤَالِ نَعۡجَتِكَ إِلَىٰ نِعَاجِهِ</w:t>
      </w:r>
      <w:r w:rsidR="007B1771" w:rsidRPr="004169DA">
        <w:rPr>
          <w:rStyle w:val="Char8"/>
          <w:rFonts w:hint="cs"/>
          <w:rtl/>
        </w:rPr>
        <w:t>ۦۖ</w:t>
      </w:r>
      <w:r w:rsidR="007B1771" w:rsidRPr="004169DA">
        <w:rPr>
          <w:rStyle w:val="Char8"/>
          <w:rtl/>
        </w:rPr>
        <w:t xml:space="preserve"> وَإِنَّ كَثِيرٗا مِّنَ </w:t>
      </w:r>
      <w:r w:rsidR="007B1771" w:rsidRPr="004169DA">
        <w:rPr>
          <w:rStyle w:val="Char8"/>
          <w:rFonts w:hint="cs"/>
          <w:rtl/>
        </w:rPr>
        <w:t>ٱ</w:t>
      </w:r>
      <w:r w:rsidR="007B1771" w:rsidRPr="004169DA">
        <w:rPr>
          <w:rStyle w:val="Char8"/>
          <w:rFonts w:hint="eastAsia"/>
          <w:rtl/>
        </w:rPr>
        <w:t>لۡخُلَطَآءِ</w:t>
      </w:r>
      <w:r w:rsidR="007B1771" w:rsidRPr="004169DA">
        <w:rPr>
          <w:rStyle w:val="Char8"/>
          <w:rtl/>
        </w:rPr>
        <w:t xml:space="preserve"> لَيَبۡغِي بَعۡضُهُمۡ عَلَىٰ بَعۡضٍ إِلَّا </w:t>
      </w:r>
      <w:r w:rsidR="007B1771" w:rsidRPr="004169DA">
        <w:rPr>
          <w:rStyle w:val="Char8"/>
          <w:rFonts w:hint="cs"/>
          <w:rtl/>
        </w:rPr>
        <w:t>ٱ</w:t>
      </w:r>
      <w:r w:rsidR="007B1771" w:rsidRPr="004169DA">
        <w:rPr>
          <w:rStyle w:val="Char8"/>
          <w:rFonts w:hint="eastAsia"/>
          <w:rtl/>
        </w:rPr>
        <w:t>لَّذِينَ</w:t>
      </w:r>
      <w:r w:rsidR="007B1771" w:rsidRPr="004169DA">
        <w:rPr>
          <w:rStyle w:val="Char8"/>
          <w:rtl/>
        </w:rPr>
        <w:t xml:space="preserve"> ءَامَنُواْ وَعَمِلُواْ </w:t>
      </w:r>
      <w:r w:rsidR="007B1771" w:rsidRPr="004169DA">
        <w:rPr>
          <w:rStyle w:val="Char8"/>
          <w:rFonts w:hint="cs"/>
          <w:rtl/>
        </w:rPr>
        <w:t>ٱ</w:t>
      </w:r>
      <w:r w:rsidR="007B1771" w:rsidRPr="004169DA">
        <w:rPr>
          <w:rStyle w:val="Char8"/>
          <w:rFonts w:hint="eastAsia"/>
          <w:rtl/>
        </w:rPr>
        <w:t>لصَّٰلِحَٰتِ</w:t>
      </w:r>
      <w:r w:rsidR="007B1771" w:rsidRPr="004169DA">
        <w:rPr>
          <w:rStyle w:val="Char8"/>
          <w:rtl/>
        </w:rPr>
        <w:t xml:space="preserve"> وَقَلِيلٞ مَّا هُمۡۗ وَظَنَّ دَاوُ</w:t>
      </w:r>
      <w:r w:rsidR="007B1771" w:rsidRPr="004169DA">
        <w:rPr>
          <w:rStyle w:val="Char8"/>
          <w:rFonts w:hint="cs"/>
          <w:rtl/>
        </w:rPr>
        <w:t>ۥ</w:t>
      </w:r>
      <w:r w:rsidR="007B1771" w:rsidRPr="004169DA">
        <w:rPr>
          <w:rStyle w:val="Char8"/>
          <w:rFonts w:hint="eastAsia"/>
          <w:rtl/>
        </w:rPr>
        <w:t>دُ</w:t>
      </w:r>
      <w:r w:rsidR="007B1771" w:rsidRPr="004169DA">
        <w:rPr>
          <w:rStyle w:val="Char8"/>
          <w:rtl/>
        </w:rPr>
        <w:t xml:space="preserve"> أَنَّمَا فَتَنَّٰهُ فَ</w:t>
      </w:r>
      <w:r w:rsidR="007B1771" w:rsidRPr="004169DA">
        <w:rPr>
          <w:rStyle w:val="Char8"/>
          <w:rFonts w:hint="cs"/>
          <w:rtl/>
        </w:rPr>
        <w:t>ٱ</w:t>
      </w:r>
      <w:r w:rsidR="007B1771" w:rsidRPr="004169DA">
        <w:rPr>
          <w:rStyle w:val="Char8"/>
          <w:rFonts w:hint="eastAsia"/>
          <w:rtl/>
        </w:rPr>
        <w:t>سۡتَغۡفَرَ</w:t>
      </w:r>
      <w:r w:rsidR="007B1771" w:rsidRPr="004169DA">
        <w:rPr>
          <w:rStyle w:val="Char8"/>
          <w:rtl/>
        </w:rPr>
        <w:t xml:space="preserve"> رَبَّهُ</w:t>
      </w:r>
      <w:r w:rsidR="007B1771" w:rsidRPr="004169DA">
        <w:rPr>
          <w:rStyle w:val="Char8"/>
          <w:rFonts w:hint="cs"/>
          <w:rtl/>
        </w:rPr>
        <w:t>ۥ</w:t>
      </w:r>
      <w:r w:rsidR="007B1771" w:rsidRPr="004169DA">
        <w:rPr>
          <w:rStyle w:val="Char8"/>
          <w:rtl/>
        </w:rPr>
        <w:t xml:space="preserve"> وَخَرَّۤ رَاكِعٗاۤ وَأَنَابَ۩ ٢٤</w:t>
      </w:r>
      <w:r w:rsidR="007B1771">
        <w:rPr>
          <w:rFonts w:ascii="Traditional Arabic" w:hAnsi="Traditional Arabic" w:cs="Traditional Arabic"/>
          <w:rtl/>
        </w:rPr>
        <w:t>﴾</w:t>
      </w:r>
      <w:r w:rsidR="007260C5" w:rsidRPr="000F33CD">
        <w:rPr>
          <w:rStyle w:val="Char4"/>
          <w:rFonts w:hint="cs"/>
          <w:rtl/>
        </w:rPr>
        <w:t xml:space="preserve"> </w:t>
      </w:r>
      <w:r w:rsidR="000F33CD" w:rsidRPr="000F33CD">
        <w:rPr>
          <w:rStyle w:val="Char4"/>
          <w:rFonts w:hint="cs"/>
          <w:rtl/>
        </w:rPr>
        <w:t>[</w:t>
      </w:r>
      <w:r w:rsidR="007260C5" w:rsidRPr="000F33CD">
        <w:rPr>
          <w:rStyle w:val="Char4"/>
          <w:rFonts w:hint="cs"/>
          <w:rtl/>
        </w:rPr>
        <w:t>ص: 24</w:t>
      </w:r>
      <w:r w:rsidR="000F33CD" w:rsidRPr="000F33CD">
        <w:rPr>
          <w:rStyle w:val="Char4"/>
          <w:rFonts w:hint="cs"/>
          <w:rtl/>
        </w:rPr>
        <w:t>]</w:t>
      </w:r>
      <w:r w:rsidR="007260C5" w:rsidRPr="00DE4439">
        <w:rPr>
          <w:rFonts w:hint="cs"/>
          <w:rtl/>
        </w:rPr>
        <w:t>.</w:t>
      </w:r>
    </w:p>
    <w:p w:rsidR="005E65E6" w:rsidRPr="00DE4439" w:rsidRDefault="005E65E6" w:rsidP="000F33CD">
      <w:pPr>
        <w:pStyle w:val="a"/>
        <w:rPr>
          <w:rtl/>
        </w:rPr>
      </w:pPr>
      <w:r w:rsidRPr="00DE4439">
        <w:rPr>
          <w:rFonts w:hint="cs"/>
          <w:rtl/>
        </w:rPr>
        <w:t>«</w:t>
      </w:r>
      <w:r w:rsidR="00013488" w:rsidRPr="00DE4439">
        <w:rPr>
          <w:rFonts w:hint="cs"/>
          <w:rtl/>
        </w:rPr>
        <w:t>(داود گفت) مسلماً</w:t>
      </w:r>
      <w:r w:rsidR="00A516C5" w:rsidRPr="00DE4439">
        <w:rPr>
          <w:rFonts w:hint="cs"/>
          <w:rtl/>
        </w:rPr>
        <w:t xml:space="preserve"> او با درخواست </w:t>
      </w:r>
      <w:r w:rsidR="00AE657A">
        <w:rPr>
          <w:rFonts w:hint="cs"/>
          <w:rtl/>
        </w:rPr>
        <w:t>ی</w:t>
      </w:r>
      <w:r w:rsidR="00A516C5" w:rsidRPr="00DE4439">
        <w:rPr>
          <w:rFonts w:hint="cs"/>
          <w:rtl/>
        </w:rPr>
        <w:t>گانه م</w:t>
      </w:r>
      <w:r w:rsidR="00AE657A">
        <w:rPr>
          <w:rFonts w:hint="cs"/>
          <w:rtl/>
        </w:rPr>
        <w:t>ی</w:t>
      </w:r>
      <w:r w:rsidR="00A516C5" w:rsidRPr="00DE4439">
        <w:rPr>
          <w:rFonts w:hint="cs"/>
          <w:rtl/>
        </w:rPr>
        <w:t>ش تو برا</w:t>
      </w:r>
      <w:r w:rsidR="00AE657A">
        <w:rPr>
          <w:rFonts w:hint="cs"/>
          <w:rtl/>
        </w:rPr>
        <w:t>ی</w:t>
      </w:r>
      <w:r w:rsidR="00A516C5" w:rsidRPr="00DE4439">
        <w:rPr>
          <w:rFonts w:hint="cs"/>
          <w:rtl/>
        </w:rPr>
        <w:t xml:space="preserve"> افزودن آن به م</w:t>
      </w:r>
      <w:r w:rsidR="00AE657A">
        <w:rPr>
          <w:rFonts w:hint="cs"/>
          <w:rtl/>
        </w:rPr>
        <w:t>ی</w:t>
      </w:r>
      <w:r w:rsidR="00A516C5" w:rsidRPr="00DE4439">
        <w:rPr>
          <w:rFonts w:hint="cs"/>
          <w:rtl/>
        </w:rPr>
        <w:t>ش‌ها</w:t>
      </w:r>
      <w:r w:rsidR="00AE657A">
        <w:rPr>
          <w:rFonts w:hint="cs"/>
          <w:rtl/>
        </w:rPr>
        <w:t>ی</w:t>
      </w:r>
      <w:r w:rsidR="00A516C5" w:rsidRPr="00DE4439">
        <w:rPr>
          <w:rFonts w:hint="cs"/>
          <w:rtl/>
        </w:rPr>
        <w:t xml:space="preserve"> خود، به تو ستم روا م</w:t>
      </w:r>
      <w:r w:rsidR="00AE657A">
        <w:rPr>
          <w:rFonts w:hint="cs"/>
          <w:rtl/>
        </w:rPr>
        <w:t>ی</w:t>
      </w:r>
      <w:r w:rsidR="00A516C5" w:rsidRPr="00DE4439">
        <w:rPr>
          <w:rFonts w:hint="eastAsia"/>
          <w:rtl/>
        </w:rPr>
        <w:t>‌</w:t>
      </w:r>
      <w:r w:rsidR="00A516C5" w:rsidRPr="00DE4439">
        <w:rPr>
          <w:rFonts w:hint="cs"/>
          <w:rtl/>
        </w:rPr>
        <w:t xml:space="preserve">دارد. </w:t>
      </w:r>
      <w:r w:rsidR="002126AB" w:rsidRPr="00DE4439">
        <w:rPr>
          <w:rFonts w:hint="cs"/>
          <w:rtl/>
        </w:rPr>
        <w:t>اصلاً</w:t>
      </w:r>
      <w:r w:rsidR="00614D7D" w:rsidRPr="00DE4439">
        <w:rPr>
          <w:rFonts w:hint="cs"/>
          <w:rtl/>
        </w:rPr>
        <w:t xml:space="preserve"> بس</w:t>
      </w:r>
      <w:r w:rsidR="00AE657A">
        <w:rPr>
          <w:rFonts w:hint="cs"/>
          <w:rtl/>
        </w:rPr>
        <w:t>ی</w:t>
      </w:r>
      <w:r w:rsidR="00614D7D" w:rsidRPr="00DE4439">
        <w:rPr>
          <w:rFonts w:hint="cs"/>
          <w:rtl/>
        </w:rPr>
        <w:t>ار</w:t>
      </w:r>
      <w:r w:rsidR="00AE657A">
        <w:rPr>
          <w:rFonts w:hint="cs"/>
          <w:rtl/>
        </w:rPr>
        <w:t>ی</w:t>
      </w:r>
      <w:r w:rsidR="00614D7D" w:rsidRPr="00DE4439">
        <w:rPr>
          <w:rFonts w:hint="cs"/>
          <w:rtl/>
        </w:rPr>
        <w:t xml:space="preserve"> از آم</w:t>
      </w:r>
      <w:r w:rsidR="00AE657A">
        <w:rPr>
          <w:rFonts w:hint="cs"/>
          <w:rtl/>
        </w:rPr>
        <w:t>ی</w:t>
      </w:r>
      <w:r w:rsidR="00614D7D" w:rsidRPr="00DE4439">
        <w:rPr>
          <w:rFonts w:hint="cs"/>
          <w:rtl/>
        </w:rPr>
        <w:t xml:space="preserve">زگاران و </w:t>
      </w:r>
      <w:r w:rsidR="00AE657A">
        <w:rPr>
          <w:rFonts w:hint="cs"/>
          <w:rtl/>
        </w:rPr>
        <w:t>ک</w:t>
      </w:r>
      <w:r w:rsidR="00614D7D" w:rsidRPr="00DE4439">
        <w:rPr>
          <w:rFonts w:hint="cs"/>
          <w:rtl/>
        </w:rPr>
        <w:t>سان</w:t>
      </w:r>
      <w:r w:rsidR="00AE657A">
        <w:rPr>
          <w:rFonts w:hint="cs"/>
          <w:rtl/>
        </w:rPr>
        <w:t>ی</w:t>
      </w:r>
      <w:r w:rsidR="00614D7D" w:rsidRPr="00DE4439">
        <w:rPr>
          <w:rFonts w:hint="cs"/>
          <w:rtl/>
        </w:rPr>
        <w:t xml:space="preserve"> </w:t>
      </w:r>
      <w:r w:rsidR="00AE657A">
        <w:rPr>
          <w:rFonts w:hint="cs"/>
          <w:rtl/>
        </w:rPr>
        <w:t>ک</w:t>
      </w:r>
      <w:r w:rsidR="00614D7D" w:rsidRPr="00DE4439">
        <w:rPr>
          <w:rFonts w:hint="cs"/>
          <w:rtl/>
        </w:rPr>
        <w:t xml:space="preserve">ه با </w:t>
      </w:r>
      <w:r w:rsidR="00AE657A">
        <w:rPr>
          <w:rFonts w:hint="cs"/>
          <w:rtl/>
        </w:rPr>
        <w:t>یک</w:t>
      </w:r>
      <w:r w:rsidR="00614D7D" w:rsidRPr="00DE4439">
        <w:rPr>
          <w:rFonts w:hint="cs"/>
          <w:rtl/>
        </w:rPr>
        <w:t>د</w:t>
      </w:r>
      <w:r w:rsidR="00AE657A">
        <w:rPr>
          <w:rFonts w:hint="cs"/>
          <w:rtl/>
        </w:rPr>
        <w:t>ی</w:t>
      </w:r>
      <w:r w:rsidR="00614D7D" w:rsidRPr="00DE4439">
        <w:rPr>
          <w:rFonts w:hint="cs"/>
          <w:rtl/>
        </w:rPr>
        <w:t xml:space="preserve">گر سر و </w:t>
      </w:r>
      <w:r w:rsidR="00AE657A">
        <w:rPr>
          <w:rFonts w:hint="cs"/>
          <w:rtl/>
        </w:rPr>
        <w:t>ک</w:t>
      </w:r>
      <w:r w:rsidR="00614D7D" w:rsidRPr="00DE4439">
        <w:rPr>
          <w:rFonts w:hint="cs"/>
          <w:rtl/>
        </w:rPr>
        <w:t>ار دارند، نسبت به همد</w:t>
      </w:r>
      <w:r w:rsidR="00AE657A">
        <w:rPr>
          <w:rFonts w:hint="cs"/>
          <w:rtl/>
        </w:rPr>
        <w:t>ی</w:t>
      </w:r>
      <w:r w:rsidR="00614D7D" w:rsidRPr="00DE4439">
        <w:rPr>
          <w:rFonts w:hint="cs"/>
          <w:rtl/>
        </w:rPr>
        <w:t>گر ستم روا م</w:t>
      </w:r>
      <w:r w:rsidR="00AE657A">
        <w:rPr>
          <w:rFonts w:hint="cs"/>
          <w:rtl/>
        </w:rPr>
        <w:t>ی</w:t>
      </w:r>
      <w:r w:rsidR="00614D7D" w:rsidRPr="00DE4439">
        <w:rPr>
          <w:rFonts w:hint="cs"/>
          <w:rtl/>
        </w:rPr>
        <w:t xml:space="preserve">‌دارند، مگر </w:t>
      </w:r>
      <w:r w:rsidR="00647F55" w:rsidRPr="00DE4439">
        <w:rPr>
          <w:rFonts w:hint="cs"/>
          <w:rtl/>
        </w:rPr>
        <w:t>آ</w:t>
      </w:r>
      <w:r w:rsidR="00614D7D" w:rsidRPr="00DE4439">
        <w:rPr>
          <w:rFonts w:hint="cs"/>
          <w:rtl/>
        </w:rPr>
        <w:t xml:space="preserve">نان </w:t>
      </w:r>
      <w:r w:rsidR="00AE657A">
        <w:rPr>
          <w:rFonts w:hint="cs"/>
          <w:rtl/>
        </w:rPr>
        <w:t>ک</w:t>
      </w:r>
      <w:r w:rsidR="00614D7D" w:rsidRPr="00DE4439">
        <w:rPr>
          <w:rFonts w:hint="cs"/>
          <w:rtl/>
        </w:rPr>
        <w:t>ه واقعاً</w:t>
      </w:r>
      <w:r w:rsidR="00647F55" w:rsidRPr="00DE4439">
        <w:rPr>
          <w:rFonts w:hint="cs"/>
          <w:rtl/>
        </w:rPr>
        <w:t xml:space="preserve"> </w:t>
      </w:r>
      <w:r w:rsidR="00C55325" w:rsidRPr="00DE4439">
        <w:rPr>
          <w:rFonts w:hint="cs"/>
          <w:rtl/>
        </w:rPr>
        <w:t xml:space="preserve">مؤمنند و </w:t>
      </w:r>
      <w:r w:rsidR="00AE657A">
        <w:rPr>
          <w:rFonts w:hint="cs"/>
          <w:rtl/>
        </w:rPr>
        <w:t>ک</w:t>
      </w:r>
      <w:r w:rsidR="00C55325" w:rsidRPr="00DE4439">
        <w:rPr>
          <w:rFonts w:hint="cs"/>
          <w:rtl/>
        </w:rPr>
        <w:t>ارها</w:t>
      </w:r>
      <w:r w:rsidR="00AE657A">
        <w:rPr>
          <w:rFonts w:hint="cs"/>
          <w:rtl/>
        </w:rPr>
        <w:t>ی</w:t>
      </w:r>
      <w:r w:rsidR="00C55325" w:rsidRPr="00DE4439">
        <w:rPr>
          <w:rFonts w:hint="cs"/>
          <w:rtl/>
        </w:rPr>
        <w:t xml:space="preserve"> شا</w:t>
      </w:r>
      <w:r w:rsidR="00AE657A">
        <w:rPr>
          <w:rFonts w:hint="cs"/>
          <w:rtl/>
        </w:rPr>
        <w:t>ی</w:t>
      </w:r>
      <w:r w:rsidR="00C55325" w:rsidRPr="00DE4439">
        <w:rPr>
          <w:rFonts w:hint="cs"/>
          <w:rtl/>
        </w:rPr>
        <w:t>سته م</w:t>
      </w:r>
      <w:r w:rsidR="00AE657A">
        <w:rPr>
          <w:rFonts w:hint="cs"/>
          <w:rtl/>
        </w:rPr>
        <w:t>ی</w:t>
      </w:r>
      <w:r w:rsidR="00C55325" w:rsidRPr="00DE4439">
        <w:rPr>
          <w:rFonts w:hint="cs"/>
          <w:rtl/>
        </w:rPr>
        <w:t>‌</w:t>
      </w:r>
      <w:r w:rsidR="00AE657A">
        <w:rPr>
          <w:rFonts w:hint="cs"/>
          <w:rtl/>
        </w:rPr>
        <w:t>ک</w:t>
      </w:r>
      <w:r w:rsidR="00C55325" w:rsidRPr="00DE4439">
        <w:rPr>
          <w:rFonts w:hint="cs"/>
          <w:rtl/>
        </w:rPr>
        <w:t>نند ول</w:t>
      </w:r>
      <w:r w:rsidR="00AE657A">
        <w:rPr>
          <w:rFonts w:hint="cs"/>
          <w:rtl/>
        </w:rPr>
        <w:t>ی</w:t>
      </w:r>
      <w:r w:rsidR="00C55325" w:rsidRPr="00DE4439">
        <w:rPr>
          <w:rFonts w:hint="cs"/>
          <w:rtl/>
        </w:rPr>
        <w:t xml:space="preserve"> چن</w:t>
      </w:r>
      <w:r w:rsidR="00AE657A">
        <w:rPr>
          <w:rFonts w:hint="cs"/>
          <w:rtl/>
        </w:rPr>
        <w:t>ی</w:t>
      </w:r>
      <w:r w:rsidR="00C55325" w:rsidRPr="00DE4439">
        <w:rPr>
          <w:rFonts w:hint="cs"/>
          <w:rtl/>
        </w:rPr>
        <w:t xml:space="preserve">ن </w:t>
      </w:r>
      <w:r w:rsidR="00AE657A">
        <w:rPr>
          <w:rFonts w:hint="cs"/>
          <w:rtl/>
        </w:rPr>
        <w:t>ک</w:t>
      </w:r>
      <w:r w:rsidR="00C55325" w:rsidRPr="00DE4439">
        <w:rPr>
          <w:rFonts w:hint="cs"/>
          <w:rtl/>
        </w:rPr>
        <w:t>سان</w:t>
      </w:r>
      <w:r w:rsidR="00AE657A">
        <w:rPr>
          <w:rFonts w:hint="cs"/>
          <w:rtl/>
        </w:rPr>
        <w:t>ی</w:t>
      </w:r>
      <w:r w:rsidR="00C55325" w:rsidRPr="00DE4439">
        <w:rPr>
          <w:rFonts w:hint="cs"/>
          <w:rtl/>
        </w:rPr>
        <w:t xml:space="preserve"> هم بس</w:t>
      </w:r>
      <w:r w:rsidR="00AE657A">
        <w:rPr>
          <w:rFonts w:hint="cs"/>
          <w:rtl/>
        </w:rPr>
        <w:t>ی</w:t>
      </w:r>
      <w:r w:rsidR="00C55325" w:rsidRPr="00DE4439">
        <w:rPr>
          <w:rFonts w:hint="cs"/>
          <w:rtl/>
        </w:rPr>
        <w:t xml:space="preserve">ار </w:t>
      </w:r>
      <w:r w:rsidR="00AE657A">
        <w:rPr>
          <w:rFonts w:hint="cs"/>
          <w:rtl/>
        </w:rPr>
        <w:t>ک</w:t>
      </w:r>
      <w:r w:rsidR="00C55325" w:rsidRPr="00DE4439">
        <w:rPr>
          <w:rFonts w:hint="cs"/>
          <w:rtl/>
        </w:rPr>
        <w:t>م و اند</w:t>
      </w:r>
      <w:r w:rsidR="00AE657A">
        <w:rPr>
          <w:rFonts w:hint="cs"/>
          <w:rtl/>
        </w:rPr>
        <w:t>ک</w:t>
      </w:r>
      <w:r w:rsidR="00C55325" w:rsidRPr="00DE4439">
        <w:rPr>
          <w:rFonts w:hint="cs"/>
          <w:rtl/>
        </w:rPr>
        <w:t xml:space="preserve"> هستند. داود گمان برد </w:t>
      </w:r>
      <w:r w:rsidR="00AE657A">
        <w:rPr>
          <w:rFonts w:hint="cs"/>
          <w:rtl/>
        </w:rPr>
        <w:t>ک</w:t>
      </w:r>
      <w:r w:rsidR="00C55325" w:rsidRPr="00DE4439">
        <w:rPr>
          <w:rFonts w:hint="cs"/>
          <w:rtl/>
        </w:rPr>
        <w:t>ه ما او را آزموده‌ا</w:t>
      </w:r>
      <w:r w:rsidR="00AE657A">
        <w:rPr>
          <w:rFonts w:hint="cs"/>
          <w:rtl/>
        </w:rPr>
        <w:t>ی</w:t>
      </w:r>
      <w:r w:rsidR="00C55325" w:rsidRPr="00DE4439">
        <w:rPr>
          <w:rFonts w:hint="cs"/>
          <w:rtl/>
        </w:rPr>
        <w:t>م پس از پروردگارش آمرزش خواست و به</w:t>
      </w:r>
      <w:r w:rsidR="009A3C05" w:rsidRPr="00DE4439">
        <w:rPr>
          <w:rFonts w:hint="cs"/>
          <w:rtl/>
        </w:rPr>
        <w:t xml:space="preserve"> </w:t>
      </w:r>
      <w:r w:rsidR="00C55325" w:rsidRPr="00DE4439">
        <w:rPr>
          <w:rFonts w:hint="cs"/>
          <w:rtl/>
        </w:rPr>
        <w:t xml:space="preserve">سجده افتاد و توبه </w:t>
      </w:r>
      <w:r w:rsidR="00AE657A">
        <w:rPr>
          <w:rFonts w:hint="cs"/>
          <w:rtl/>
        </w:rPr>
        <w:t>ک</w:t>
      </w:r>
      <w:r w:rsidR="00C55325" w:rsidRPr="00DE4439">
        <w:rPr>
          <w:rFonts w:hint="cs"/>
          <w:rtl/>
        </w:rPr>
        <w:t>رد</w:t>
      </w:r>
      <w:r w:rsidRPr="00DE4439">
        <w:rPr>
          <w:rFonts w:hint="cs"/>
          <w:rtl/>
        </w:rPr>
        <w:t>».</w:t>
      </w:r>
    </w:p>
    <w:p w:rsidR="005E65E6" w:rsidRPr="004169DA" w:rsidRDefault="008D6ABD" w:rsidP="007B1771">
      <w:pPr>
        <w:pStyle w:val="a"/>
        <w:rPr>
          <w:rStyle w:val="Char8"/>
          <w:rtl/>
        </w:rPr>
      </w:pPr>
      <w:r w:rsidRPr="00DE4439">
        <w:rPr>
          <w:rFonts w:hint="cs"/>
          <w:rtl/>
        </w:rPr>
        <w:t>داود به سجده افتاد اما به خاطر فروتن</w:t>
      </w:r>
      <w:r w:rsidR="00AE657A">
        <w:rPr>
          <w:rFonts w:hint="cs"/>
          <w:rtl/>
        </w:rPr>
        <w:t>ی</w:t>
      </w:r>
      <w:r w:rsidRPr="00DE4439">
        <w:rPr>
          <w:rFonts w:hint="cs"/>
          <w:rtl/>
        </w:rPr>
        <w:t xml:space="preserve"> و خضوع او برا</w:t>
      </w:r>
      <w:r w:rsidR="00AE657A">
        <w:rPr>
          <w:rFonts w:hint="cs"/>
          <w:rtl/>
        </w:rPr>
        <w:t>ی</w:t>
      </w:r>
      <w:r w:rsidRPr="00DE4439">
        <w:rPr>
          <w:rFonts w:hint="cs"/>
          <w:rtl/>
        </w:rPr>
        <w:t xml:space="preserve"> خدا، خداوند م</w:t>
      </w:r>
      <w:r w:rsidR="00AE657A">
        <w:rPr>
          <w:rFonts w:hint="cs"/>
          <w:rtl/>
        </w:rPr>
        <w:t>ی</w:t>
      </w:r>
      <w:r w:rsidRPr="00DE4439">
        <w:rPr>
          <w:rFonts w:hint="cs"/>
          <w:rtl/>
        </w:rPr>
        <w:t>‌گو</w:t>
      </w:r>
      <w:r w:rsidR="00AE657A">
        <w:rPr>
          <w:rFonts w:hint="cs"/>
          <w:rtl/>
        </w:rPr>
        <w:t>ی</w:t>
      </w:r>
      <w:r w:rsidRPr="00DE4439">
        <w:rPr>
          <w:rFonts w:hint="cs"/>
          <w:rtl/>
        </w:rPr>
        <w:t>د را</w:t>
      </w:r>
      <w:r w:rsidR="00AE657A">
        <w:rPr>
          <w:rFonts w:hint="cs"/>
          <w:rtl/>
        </w:rPr>
        <w:t>ک</w:t>
      </w:r>
      <w:r w:rsidRPr="00DE4439">
        <w:rPr>
          <w:rFonts w:hint="cs"/>
          <w:rtl/>
        </w:rPr>
        <w:t xml:space="preserve">عاً، و چنان </w:t>
      </w:r>
      <w:r w:rsidR="00AE657A">
        <w:rPr>
          <w:rFonts w:hint="cs"/>
          <w:rtl/>
        </w:rPr>
        <w:t>ک</w:t>
      </w:r>
      <w:r w:rsidRPr="00DE4439">
        <w:rPr>
          <w:rFonts w:hint="cs"/>
          <w:rtl/>
        </w:rPr>
        <w:t>ه خداوند متعال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w:t>
      </w:r>
      <w:r w:rsidR="007B1771">
        <w:rPr>
          <w:rFonts w:hint="cs"/>
          <w:rtl/>
        </w:rPr>
        <w:t xml:space="preserve"> </w:t>
      </w:r>
      <w:r w:rsidR="007B1771">
        <w:rPr>
          <w:rFonts w:ascii="Traditional Arabic" w:hAnsi="Traditional Arabic" w:cs="Traditional Arabic"/>
          <w:rtl/>
        </w:rPr>
        <w:t>﴿</w:t>
      </w:r>
      <w:r w:rsidR="007B1771" w:rsidRPr="004169DA">
        <w:rPr>
          <w:rStyle w:val="Char8"/>
          <w:rtl/>
        </w:rPr>
        <w:t xml:space="preserve">وَإِذَا قِيلَ لَهُمُ </w:t>
      </w:r>
      <w:r w:rsidR="007B1771" w:rsidRPr="004169DA">
        <w:rPr>
          <w:rStyle w:val="Char8"/>
          <w:rFonts w:hint="cs"/>
          <w:rtl/>
        </w:rPr>
        <w:t>ٱ</w:t>
      </w:r>
      <w:r w:rsidR="007B1771" w:rsidRPr="004169DA">
        <w:rPr>
          <w:rStyle w:val="Char8"/>
          <w:rFonts w:hint="eastAsia"/>
          <w:rtl/>
        </w:rPr>
        <w:t>رۡكَعُواْ</w:t>
      </w:r>
      <w:r w:rsidR="007B1771" w:rsidRPr="004169DA">
        <w:rPr>
          <w:rStyle w:val="Char8"/>
          <w:rtl/>
        </w:rPr>
        <w:t xml:space="preserve"> لَا يَرۡكَعُونَ ٤٨</w:t>
      </w:r>
      <w:r w:rsidR="007B1771">
        <w:rPr>
          <w:rFonts w:ascii="Traditional Arabic" w:hAnsi="Traditional Arabic" w:cs="Traditional Arabic"/>
          <w:rtl/>
        </w:rPr>
        <w:t>﴾</w:t>
      </w:r>
      <w:r w:rsidR="00784590" w:rsidRPr="00DE4439">
        <w:rPr>
          <w:rFonts w:hint="cs"/>
          <w:rtl/>
        </w:rPr>
        <w:t xml:space="preserve"> </w:t>
      </w:r>
      <w:r w:rsidR="000F33CD" w:rsidRPr="000F33CD">
        <w:rPr>
          <w:rStyle w:val="Char4"/>
          <w:rFonts w:hint="cs"/>
          <w:rtl/>
        </w:rPr>
        <w:t>[</w:t>
      </w:r>
      <w:r w:rsidR="007543CA" w:rsidRPr="000F33CD">
        <w:rPr>
          <w:rStyle w:val="Char4"/>
          <w:rFonts w:hint="cs"/>
          <w:rtl/>
        </w:rPr>
        <w:t>المرسلات: 48</w:t>
      </w:r>
      <w:r w:rsidR="000F33CD" w:rsidRPr="000F33CD">
        <w:rPr>
          <w:rStyle w:val="Char4"/>
          <w:rFonts w:hint="cs"/>
          <w:rtl/>
        </w:rPr>
        <w:t>]</w:t>
      </w:r>
      <w:r w:rsidR="007543CA" w:rsidRPr="00DE4439">
        <w:rPr>
          <w:rFonts w:hint="cs"/>
          <w:sz w:val="26"/>
          <w:szCs w:val="26"/>
          <w:rtl/>
        </w:rPr>
        <w:t>.</w:t>
      </w:r>
    </w:p>
    <w:p w:rsidR="005E65E6" w:rsidRPr="00DE4439" w:rsidRDefault="005E65E6" w:rsidP="000F33CD">
      <w:pPr>
        <w:pStyle w:val="a"/>
        <w:rPr>
          <w:rtl/>
        </w:rPr>
      </w:pPr>
      <w:r w:rsidRPr="00DE4439">
        <w:rPr>
          <w:rFonts w:hint="cs"/>
          <w:rtl/>
        </w:rPr>
        <w:t>«</w:t>
      </w:r>
      <w:r w:rsidR="00D3418F" w:rsidRPr="00DE4439">
        <w:rPr>
          <w:rFonts w:hint="cs"/>
          <w:rtl/>
        </w:rPr>
        <w:t>و وقت</w:t>
      </w:r>
      <w:r w:rsidR="00AE657A">
        <w:rPr>
          <w:rFonts w:hint="cs"/>
          <w:rtl/>
        </w:rPr>
        <w:t>ی</w:t>
      </w:r>
      <w:r w:rsidR="00D3418F" w:rsidRPr="00DE4439">
        <w:rPr>
          <w:rFonts w:hint="cs"/>
          <w:rtl/>
        </w:rPr>
        <w:t xml:space="preserve"> به آنها گفته م</w:t>
      </w:r>
      <w:r w:rsidR="00AE657A">
        <w:rPr>
          <w:rFonts w:hint="cs"/>
          <w:rtl/>
        </w:rPr>
        <w:t>ی</w:t>
      </w:r>
      <w:r w:rsidR="00D3418F" w:rsidRPr="00DE4439">
        <w:rPr>
          <w:rFonts w:hint="cs"/>
          <w:rtl/>
        </w:rPr>
        <w:t>‌شود فروتن</w:t>
      </w:r>
      <w:r w:rsidR="00AE657A">
        <w:rPr>
          <w:rFonts w:hint="cs"/>
          <w:rtl/>
        </w:rPr>
        <w:t>ی</w:t>
      </w:r>
      <w:r w:rsidR="00D3418F" w:rsidRPr="00DE4439">
        <w:rPr>
          <w:rFonts w:hint="cs"/>
          <w:rtl/>
        </w:rPr>
        <w:t xml:space="preserve"> </w:t>
      </w:r>
      <w:r w:rsidR="00AE657A">
        <w:rPr>
          <w:rFonts w:hint="cs"/>
          <w:rtl/>
        </w:rPr>
        <w:t>ک</w:t>
      </w:r>
      <w:r w:rsidR="00D3418F" w:rsidRPr="00DE4439">
        <w:rPr>
          <w:rFonts w:hint="cs"/>
          <w:rtl/>
        </w:rPr>
        <w:t>ن</w:t>
      </w:r>
      <w:r w:rsidR="00AE657A">
        <w:rPr>
          <w:rFonts w:hint="cs"/>
          <w:rtl/>
        </w:rPr>
        <w:t>ی</w:t>
      </w:r>
      <w:r w:rsidR="00D3418F" w:rsidRPr="00DE4439">
        <w:rPr>
          <w:rFonts w:hint="cs"/>
          <w:rtl/>
        </w:rPr>
        <w:t>د و تسل</w:t>
      </w:r>
      <w:r w:rsidR="00AE657A">
        <w:rPr>
          <w:rFonts w:hint="cs"/>
          <w:rtl/>
        </w:rPr>
        <w:t>ی</w:t>
      </w:r>
      <w:r w:rsidR="00D3418F" w:rsidRPr="00DE4439">
        <w:rPr>
          <w:rFonts w:hint="cs"/>
          <w:rtl/>
        </w:rPr>
        <w:t>م فرمان اله</w:t>
      </w:r>
      <w:r w:rsidR="00AE657A">
        <w:rPr>
          <w:rFonts w:hint="cs"/>
          <w:rtl/>
        </w:rPr>
        <w:t>ی</w:t>
      </w:r>
      <w:r w:rsidR="00D3418F" w:rsidRPr="00DE4439">
        <w:rPr>
          <w:rFonts w:hint="cs"/>
          <w:rtl/>
        </w:rPr>
        <w:t xml:space="preserve"> شو</w:t>
      </w:r>
      <w:r w:rsidR="00AE657A">
        <w:rPr>
          <w:rFonts w:hint="cs"/>
          <w:rtl/>
        </w:rPr>
        <w:t>ی</w:t>
      </w:r>
      <w:r w:rsidR="00D3418F" w:rsidRPr="00DE4439">
        <w:rPr>
          <w:rFonts w:hint="cs"/>
          <w:rtl/>
        </w:rPr>
        <w:t>د فروتن</w:t>
      </w:r>
      <w:r w:rsidR="00AE657A">
        <w:rPr>
          <w:rFonts w:hint="cs"/>
          <w:rtl/>
        </w:rPr>
        <w:t>ی</w:t>
      </w:r>
      <w:r w:rsidR="00D3418F" w:rsidRPr="00DE4439">
        <w:rPr>
          <w:rFonts w:hint="cs"/>
          <w:rtl/>
        </w:rPr>
        <w:t xml:space="preserve"> نم</w:t>
      </w:r>
      <w:r w:rsidR="00AE657A">
        <w:rPr>
          <w:rFonts w:hint="cs"/>
          <w:rtl/>
        </w:rPr>
        <w:t>ی</w:t>
      </w:r>
      <w:r w:rsidR="00D3418F" w:rsidRPr="00DE4439">
        <w:rPr>
          <w:rFonts w:hint="cs"/>
          <w:rtl/>
        </w:rPr>
        <w:t>‌نما</w:t>
      </w:r>
      <w:r w:rsidR="00AE657A">
        <w:rPr>
          <w:rFonts w:hint="cs"/>
          <w:rtl/>
        </w:rPr>
        <w:t>ی</w:t>
      </w:r>
      <w:r w:rsidR="00D3418F" w:rsidRPr="00DE4439">
        <w:rPr>
          <w:rFonts w:hint="cs"/>
          <w:rtl/>
        </w:rPr>
        <w:t>ند</w:t>
      </w:r>
      <w:r w:rsidRPr="00DE4439">
        <w:rPr>
          <w:rFonts w:hint="cs"/>
          <w:rtl/>
        </w:rPr>
        <w:t>».</w:t>
      </w:r>
    </w:p>
    <w:p w:rsidR="005E65E6" w:rsidRPr="004169DA" w:rsidRDefault="00690C0D" w:rsidP="007B1771">
      <w:pPr>
        <w:pStyle w:val="a"/>
        <w:rPr>
          <w:rStyle w:val="Char8"/>
          <w:rtl/>
        </w:rPr>
      </w:pPr>
      <w:r w:rsidRPr="00D139C3">
        <w:rPr>
          <w:rStyle w:val="Char0"/>
          <w:rFonts w:hint="cs"/>
          <w:rtl/>
        </w:rPr>
        <w:t>و همچن</w:t>
      </w:r>
      <w:r w:rsidR="00AE657A" w:rsidRPr="00D139C3">
        <w:rPr>
          <w:rStyle w:val="Char0"/>
          <w:rFonts w:hint="cs"/>
          <w:rtl/>
        </w:rPr>
        <w:t>ی</w:t>
      </w:r>
      <w:r w:rsidRPr="00D139C3">
        <w:rPr>
          <w:rStyle w:val="Char0"/>
          <w:rFonts w:hint="cs"/>
          <w:rtl/>
        </w:rPr>
        <w:t xml:space="preserve">ن </w:t>
      </w:r>
      <w:r w:rsidR="000A3D0B" w:rsidRPr="00D139C3">
        <w:rPr>
          <w:rStyle w:val="Char0"/>
          <w:rFonts w:hint="cs"/>
          <w:rtl/>
        </w:rPr>
        <w:t>درباره مر</w:t>
      </w:r>
      <w:r w:rsidR="00AE657A" w:rsidRPr="00D139C3">
        <w:rPr>
          <w:rStyle w:val="Char0"/>
          <w:rFonts w:hint="cs"/>
          <w:rtl/>
        </w:rPr>
        <w:t>ی</w:t>
      </w:r>
      <w:r w:rsidR="000A3D0B" w:rsidRPr="00D139C3">
        <w:rPr>
          <w:rStyle w:val="Char0"/>
          <w:rFonts w:hint="cs"/>
          <w:rtl/>
        </w:rPr>
        <w:t>م م</w:t>
      </w:r>
      <w:r w:rsidR="00AE657A" w:rsidRPr="00D139C3">
        <w:rPr>
          <w:rStyle w:val="Char0"/>
          <w:rFonts w:hint="cs"/>
          <w:rtl/>
        </w:rPr>
        <w:t>ی</w:t>
      </w:r>
      <w:r w:rsidR="000A3D0B" w:rsidRPr="00D139C3">
        <w:rPr>
          <w:rStyle w:val="Char0"/>
          <w:rFonts w:hint="cs"/>
          <w:rtl/>
        </w:rPr>
        <w:t>‌گو</w:t>
      </w:r>
      <w:r w:rsidR="00AE657A" w:rsidRPr="00D139C3">
        <w:rPr>
          <w:rStyle w:val="Char0"/>
          <w:rFonts w:hint="cs"/>
          <w:rtl/>
        </w:rPr>
        <w:t>ی</w:t>
      </w:r>
      <w:r w:rsidR="000A3D0B" w:rsidRPr="00D139C3">
        <w:rPr>
          <w:rStyle w:val="Char0"/>
          <w:rFonts w:hint="cs"/>
          <w:rtl/>
        </w:rPr>
        <w:t>د</w:t>
      </w:r>
      <w:r w:rsidR="00784590" w:rsidRPr="00D139C3">
        <w:rPr>
          <w:rStyle w:val="Char0"/>
          <w:rFonts w:hint="cs"/>
          <w:rtl/>
        </w:rPr>
        <w:t>:</w:t>
      </w:r>
      <w:r w:rsidR="007B1771">
        <w:rPr>
          <w:rStyle w:val="Char0"/>
          <w:rFonts w:hint="cs"/>
          <w:rtl/>
        </w:rPr>
        <w:t xml:space="preserve"> </w:t>
      </w:r>
      <w:r w:rsidR="007B1771">
        <w:rPr>
          <w:rStyle w:val="Char0"/>
          <w:rFonts w:ascii="Traditional Arabic" w:hAnsi="Traditional Arabic" w:cs="Traditional Arabic"/>
          <w:rtl/>
        </w:rPr>
        <w:t>﴿</w:t>
      </w:r>
      <w:r w:rsidR="007B1771" w:rsidRPr="004169DA">
        <w:rPr>
          <w:rStyle w:val="Char8"/>
          <w:rFonts w:hint="eastAsia"/>
          <w:rtl/>
        </w:rPr>
        <w:t>يَٰمَرۡيَمُ</w:t>
      </w:r>
      <w:r w:rsidR="007B1771" w:rsidRPr="004169DA">
        <w:rPr>
          <w:rStyle w:val="Char8"/>
          <w:rtl/>
        </w:rPr>
        <w:t xml:space="preserve"> </w:t>
      </w:r>
      <w:r w:rsidR="007B1771" w:rsidRPr="004169DA">
        <w:rPr>
          <w:rStyle w:val="Char8"/>
          <w:rFonts w:hint="cs"/>
          <w:rtl/>
        </w:rPr>
        <w:t>ٱ</w:t>
      </w:r>
      <w:r w:rsidR="007B1771" w:rsidRPr="004169DA">
        <w:rPr>
          <w:rStyle w:val="Char8"/>
          <w:rFonts w:hint="eastAsia"/>
          <w:rtl/>
        </w:rPr>
        <w:t>قۡنُتِي</w:t>
      </w:r>
      <w:r w:rsidR="007B1771" w:rsidRPr="004169DA">
        <w:rPr>
          <w:rStyle w:val="Char8"/>
          <w:rtl/>
        </w:rPr>
        <w:t xml:space="preserve"> لِرَبِّكِ وَ</w:t>
      </w:r>
      <w:r w:rsidR="007B1771" w:rsidRPr="004169DA">
        <w:rPr>
          <w:rStyle w:val="Char8"/>
          <w:rFonts w:hint="cs"/>
          <w:rtl/>
        </w:rPr>
        <w:t>ٱ</w:t>
      </w:r>
      <w:r w:rsidR="007B1771" w:rsidRPr="004169DA">
        <w:rPr>
          <w:rStyle w:val="Char8"/>
          <w:rFonts w:hint="eastAsia"/>
          <w:rtl/>
        </w:rPr>
        <w:t>سۡجُدِي</w:t>
      </w:r>
      <w:r w:rsidR="007B1771" w:rsidRPr="004169DA">
        <w:rPr>
          <w:rStyle w:val="Char8"/>
          <w:rtl/>
        </w:rPr>
        <w:t xml:space="preserve"> وَ</w:t>
      </w:r>
      <w:r w:rsidR="007B1771" w:rsidRPr="004169DA">
        <w:rPr>
          <w:rStyle w:val="Char8"/>
          <w:rFonts w:hint="cs"/>
          <w:rtl/>
        </w:rPr>
        <w:t>ٱ</w:t>
      </w:r>
      <w:r w:rsidR="007B1771" w:rsidRPr="004169DA">
        <w:rPr>
          <w:rStyle w:val="Char8"/>
          <w:rFonts w:hint="eastAsia"/>
          <w:rtl/>
        </w:rPr>
        <w:t>رۡكَعِي</w:t>
      </w:r>
      <w:r w:rsidR="007B1771" w:rsidRPr="004169DA">
        <w:rPr>
          <w:rStyle w:val="Char8"/>
          <w:rtl/>
        </w:rPr>
        <w:t xml:space="preserve"> مَعَ </w:t>
      </w:r>
      <w:r w:rsidR="007B1771" w:rsidRPr="004169DA">
        <w:rPr>
          <w:rStyle w:val="Char8"/>
          <w:rFonts w:hint="cs"/>
          <w:rtl/>
        </w:rPr>
        <w:t>ٱ</w:t>
      </w:r>
      <w:r w:rsidR="007B1771" w:rsidRPr="004169DA">
        <w:rPr>
          <w:rStyle w:val="Char8"/>
          <w:rFonts w:hint="eastAsia"/>
          <w:rtl/>
        </w:rPr>
        <w:t>لرَّٰكِعِينَ</w:t>
      </w:r>
      <w:r w:rsidR="007B1771" w:rsidRPr="004169DA">
        <w:rPr>
          <w:rStyle w:val="Char8"/>
          <w:rtl/>
        </w:rPr>
        <w:t xml:space="preserve"> ٤٣</w:t>
      </w:r>
      <w:r w:rsidR="007B1771">
        <w:rPr>
          <w:rStyle w:val="Char0"/>
          <w:rFonts w:ascii="Traditional Arabic" w:hAnsi="Traditional Arabic" w:cs="Traditional Arabic"/>
          <w:rtl/>
        </w:rPr>
        <w:t>﴾</w:t>
      </w:r>
      <w:r w:rsidR="00784590" w:rsidRPr="00D139C3">
        <w:rPr>
          <w:rStyle w:val="Char0"/>
          <w:rFonts w:hint="cs"/>
          <w:rtl/>
        </w:rPr>
        <w:t xml:space="preserve"> </w:t>
      </w:r>
      <w:r w:rsidR="000F33CD" w:rsidRPr="000F33CD">
        <w:rPr>
          <w:rStyle w:val="Char4"/>
          <w:rFonts w:hint="cs"/>
          <w:rtl/>
        </w:rPr>
        <w:t>[</w:t>
      </w:r>
      <w:r w:rsidR="007543CA" w:rsidRPr="000F33CD">
        <w:rPr>
          <w:rStyle w:val="Char4"/>
          <w:rFonts w:hint="cs"/>
          <w:rtl/>
        </w:rPr>
        <w:t>آل عمران: 43</w:t>
      </w:r>
      <w:r w:rsidR="000F33CD" w:rsidRPr="000F33CD">
        <w:rPr>
          <w:rStyle w:val="Char4"/>
          <w:rFonts w:hint="cs"/>
          <w:rtl/>
        </w:rPr>
        <w:t>]</w:t>
      </w:r>
      <w:r w:rsidR="007543CA" w:rsidRPr="00D139C3">
        <w:rPr>
          <w:rStyle w:val="Char0"/>
          <w:rFonts w:hint="cs"/>
          <w:rtl/>
        </w:rPr>
        <w:t>.</w:t>
      </w:r>
    </w:p>
    <w:p w:rsidR="005E65E6" w:rsidRPr="00DE4439" w:rsidRDefault="005E65E6" w:rsidP="000F33CD">
      <w:pPr>
        <w:pStyle w:val="a"/>
        <w:rPr>
          <w:rtl/>
        </w:rPr>
      </w:pPr>
      <w:r w:rsidRPr="00DE4439">
        <w:rPr>
          <w:rFonts w:hint="cs"/>
          <w:rtl/>
        </w:rPr>
        <w:t>«</w:t>
      </w:r>
      <w:r w:rsidR="00FD5D9D" w:rsidRPr="00DE4439">
        <w:rPr>
          <w:rFonts w:hint="cs"/>
          <w:rtl/>
        </w:rPr>
        <w:t>ا</w:t>
      </w:r>
      <w:r w:rsidR="00AE657A">
        <w:rPr>
          <w:rFonts w:hint="cs"/>
          <w:rtl/>
        </w:rPr>
        <w:t>ی</w:t>
      </w:r>
      <w:r w:rsidR="00FD5D9D" w:rsidRPr="00DE4439">
        <w:rPr>
          <w:rFonts w:hint="cs"/>
          <w:rtl/>
        </w:rPr>
        <w:t xml:space="preserve"> مر</w:t>
      </w:r>
      <w:r w:rsidR="00AE657A">
        <w:rPr>
          <w:rFonts w:hint="cs"/>
          <w:rtl/>
        </w:rPr>
        <w:t>ی</w:t>
      </w:r>
      <w:r w:rsidR="00FD5D9D" w:rsidRPr="00DE4439">
        <w:rPr>
          <w:rFonts w:hint="cs"/>
          <w:rtl/>
        </w:rPr>
        <w:t>م هم</w:t>
      </w:r>
      <w:r w:rsidR="00AE657A">
        <w:rPr>
          <w:rFonts w:hint="cs"/>
          <w:rtl/>
        </w:rPr>
        <w:t>ی</w:t>
      </w:r>
      <w:r w:rsidR="00FD5D9D" w:rsidRPr="00DE4439">
        <w:rPr>
          <w:rFonts w:hint="cs"/>
          <w:rtl/>
        </w:rPr>
        <w:t>شه خاشعانه به اطاعت و عبادت پروردگارت مشغول شو و در برابر امر اله</w:t>
      </w:r>
      <w:r w:rsidR="00AE657A">
        <w:rPr>
          <w:rFonts w:hint="cs"/>
          <w:rtl/>
        </w:rPr>
        <w:t>ی</w:t>
      </w:r>
      <w:r w:rsidR="00FD5D9D" w:rsidRPr="00DE4439">
        <w:rPr>
          <w:rFonts w:hint="cs"/>
          <w:rtl/>
        </w:rPr>
        <w:t xml:space="preserve"> خضوع و فروتن</w:t>
      </w:r>
      <w:r w:rsidR="00AE657A">
        <w:rPr>
          <w:rFonts w:hint="cs"/>
          <w:rtl/>
        </w:rPr>
        <w:t>ی</w:t>
      </w:r>
      <w:r w:rsidR="00FD5D9D" w:rsidRPr="00DE4439">
        <w:rPr>
          <w:rFonts w:hint="cs"/>
          <w:rtl/>
        </w:rPr>
        <w:t xml:space="preserve"> </w:t>
      </w:r>
      <w:r w:rsidR="00AE657A">
        <w:rPr>
          <w:rFonts w:hint="cs"/>
          <w:rtl/>
        </w:rPr>
        <w:t>ک</w:t>
      </w:r>
      <w:r w:rsidR="00FD5D9D" w:rsidRPr="00DE4439">
        <w:rPr>
          <w:rFonts w:hint="cs"/>
          <w:rtl/>
        </w:rPr>
        <w:t>ن</w:t>
      </w:r>
      <w:r w:rsidRPr="00DE4439">
        <w:rPr>
          <w:rFonts w:hint="cs"/>
          <w:rtl/>
        </w:rPr>
        <w:t>».</w:t>
      </w:r>
    </w:p>
    <w:p w:rsidR="00556755" w:rsidRPr="00DE4439" w:rsidRDefault="00BE607D" w:rsidP="000A3672">
      <w:pPr>
        <w:pStyle w:val="a"/>
        <w:rPr>
          <w:rtl/>
        </w:rPr>
      </w:pPr>
      <w:r w:rsidRPr="00DE4439">
        <w:rPr>
          <w:rFonts w:hint="cs"/>
          <w:rtl/>
        </w:rPr>
        <w:t>مر</w:t>
      </w:r>
      <w:r w:rsidR="00AE657A">
        <w:rPr>
          <w:rFonts w:hint="cs"/>
          <w:rtl/>
        </w:rPr>
        <w:t>ی</w:t>
      </w:r>
      <w:r w:rsidRPr="00DE4439">
        <w:rPr>
          <w:rFonts w:hint="cs"/>
          <w:rtl/>
        </w:rPr>
        <w:t>م هم</w:t>
      </w:r>
      <w:r w:rsidR="00AE657A">
        <w:rPr>
          <w:rFonts w:hint="cs"/>
          <w:rtl/>
        </w:rPr>
        <w:t>ی</w:t>
      </w:r>
      <w:r w:rsidRPr="00DE4439">
        <w:rPr>
          <w:rFonts w:hint="cs"/>
          <w:rtl/>
        </w:rPr>
        <w:t>شه مشغول عبادت بود و نماز جماعت بر او واجب نبود بنابرا</w:t>
      </w:r>
      <w:r w:rsidR="00AE657A">
        <w:rPr>
          <w:rFonts w:hint="cs"/>
          <w:rtl/>
        </w:rPr>
        <w:t>ی</w:t>
      </w:r>
      <w:r w:rsidRPr="00DE4439">
        <w:rPr>
          <w:rFonts w:hint="cs"/>
          <w:rtl/>
        </w:rPr>
        <w:t>ن منظور خداوند در ا</w:t>
      </w:r>
      <w:r w:rsidR="00AE657A">
        <w:rPr>
          <w:rFonts w:hint="cs"/>
          <w:rtl/>
        </w:rPr>
        <w:t>ی</w:t>
      </w:r>
      <w:r w:rsidRPr="00DE4439">
        <w:rPr>
          <w:rFonts w:hint="cs"/>
          <w:rtl/>
        </w:rPr>
        <w:t>ن آ</w:t>
      </w:r>
      <w:r w:rsidR="00AE657A">
        <w:rPr>
          <w:rFonts w:hint="cs"/>
          <w:rtl/>
        </w:rPr>
        <w:t>ی</w:t>
      </w:r>
      <w:r w:rsidRPr="00DE4439">
        <w:rPr>
          <w:rFonts w:hint="cs"/>
          <w:rtl/>
        </w:rPr>
        <w:t>ه ا</w:t>
      </w:r>
      <w:r w:rsidR="00AE657A">
        <w:rPr>
          <w:rFonts w:hint="cs"/>
          <w:rtl/>
        </w:rPr>
        <w:t>ی</w:t>
      </w:r>
      <w:r w:rsidRPr="00DE4439">
        <w:rPr>
          <w:rFonts w:hint="cs"/>
          <w:rtl/>
        </w:rPr>
        <w:t>ن ن</w:t>
      </w:r>
      <w:r w:rsidR="00AE657A">
        <w:rPr>
          <w:rFonts w:hint="cs"/>
          <w:rtl/>
        </w:rPr>
        <w:t>ی</w:t>
      </w:r>
      <w:r w:rsidRPr="00DE4439">
        <w:rPr>
          <w:rFonts w:hint="cs"/>
          <w:rtl/>
        </w:rPr>
        <w:t xml:space="preserve">ست </w:t>
      </w:r>
      <w:r w:rsidR="00AE657A">
        <w:rPr>
          <w:rFonts w:hint="cs"/>
          <w:rtl/>
        </w:rPr>
        <w:t>ک</w:t>
      </w:r>
      <w:r w:rsidRPr="00DE4439">
        <w:rPr>
          <w:rFonts w:hint="cs"/>
          <w:rtl/>
        </w:rPr>
        <w:t xml:space="preserve">ه مستحب است </w:t>
      </w:r>
      <w:r w:rsidR="00AE657A">
        <w:rPr>
          <w:rFonts w:hint="cs"/>
          <w:rtl/>
        </w:rPr>
        <w:t>ک</w:t>
      </w:r>
      <w:r w:rsidRPr="00DE4439">
        <w:rPr>
          <w:rFonts w:hint="cs"/>
          <w:rtl/>
        </w:rPr>
        <w:t>ه انسان ز</w:t>
      </w:r>
      <w:r w:rsidR="00AE657A">
        <w:rPr>
          <w:rFonts w:hint="cs"/>
          <w:rtl/>
        </w:rPr>
        <w:t>ک</w:t>
      </w:r>
      <w:r w:rsidRPr="00DE4439">
        <w:rPr>
          <w:rFonts w:hint="cs"/>
          <w:rtl/>
        </w:rPr>
        <w:t>ات را در حال ر</w:t>
      </w:r>
      <w:r w:rsidR="00AE657A">
        <w:rPr>
          <w:rFonts w:hint="cs"/>
          <w:rtl/>
        </w:rPr>
        <w:t>ک</w:t>
      </w:r>
      <w:r w:rsidRPr="00DE4439">
        <w:rPr>
          <w:rFonts w:hint="cs"/>
          <w:rtl/>
        </w:rPr>
        <w:t xml:space="preserve">وع بپردازد. </w:t>
      </w:r>
    </w:p>
    <w:p w:rsidR="005E65E6" w:rsidRPr="004169DA" w:rsidRDefault="00BE607D" w:rsidP="00D91EFB">
      <w:pPr>
        <w:pStyle w:val="a"/>
        <w:rPr>
          <w:rStyle w:val="Char8"/>
          <w:rtl/>
        </w:rPr>
      </w:pPr>
      <w:r w:rsidRPr="00DE4439">
        <w:rPr>
          <w:rFonts w:hint="cs"/>
          <w:rtl/>
        </w:rPr>
        <w:t>ششم</w:t>
      </w:r>
      <w:r w:rsidR="00784590" w:rsidRPr="00DE4439">
        <w:rPr>
          <w:rFonts w:hint="cs"/>
          <w:rtl/>
        </w:rPr>
        <w:t xml:space="preserve">: </w:t>
      </w:r>
      <w:r w:rsidRPr="00DE4439">
        <w:rPr>
          <w:rFonts w:hint="cs"/>
          <w:rtl/>
        </w:rPr>
        <w:t>سبب نزول ا</w:t>
      </w:r>
      <w:r w:rsidR="00AE657A">
        <w:rPr>
          <w:rFonts w:hint="cs"/>
          <w:rtl/>
        </w:rPr>
        <w:t>ی</w:t>
      </w:r>
      <w:r w:rsidRPr="00DE4439">
        <w:rPr>
          <w:rFonts w:hint="cs"/>
          <w:rtl/>
        </w:rPr>
        <w:t>ن آ</w:t>
      </w:r>
      <w:r w:rsidR="00AE657A">
        <w:rPr>
          <w:rFonts w:hint="cs"/>
          <w:rtl/>
        </w:rPr>
        <w:t>ی</w:t>
      </w:r>
      <w:r w:rsidRPr="00DE4439">
        <w:rPr>
          <w:rFonts w:hint="cs"/>
          <w:rtl/>
        </w:rPr>
        <w:t xml:space="preserve">ه چنان </w:t>
      </w:r>
      <w:r w:rsidR="00AE657A">
        <w:rPr>
          <w:rFonts w:hint="cs"/>
          <w:rtl/>
        </w:rPr>
        <w:t>ک</w:t>
      </w:r>
      <w:r w:rsidRPr="00DE4439">
        <w:rPr>
          <w:rFonts w:hint="cs"/>
          <w:rtl/>
        </w:rPr>
        <w:t>ه ابن جر</w:t>
      </w:r>
      <w:r w:rsidR="00AE657A">
        <w:rPr>
          <w:rFonts w:hint="cs"/>
          <w:rtl/>
        </w:rPr>
        <w:t>ی</w:t>
      </w:r>
      <w:r w:rsidRPr="00DE4439">
        <w:rPr>
          <w:rFonts w:hint="cs"/>
          <w:rtl/>
        </w:rPr>
        <w:t>ر در تفس</w:t>
      </w:r>
      <w:r w:rsidR="00AE657A">
        <w:rPr>
          <w:rFonts w:hint="cs"/>
          <w:rtl/>
        </w:rPr>
        <w:t>ی</w:t>
      </w:r>
      <w:r w:rsidRPr="00DE4439">
        <w:rPr>
          <w:rFonts w:hint="cs"/>
          <w:rtl/>
        </w:rPr>
        <w:t>رش م</w:t>
      </w:r>
      <w:r w:rsidR="00AE657A">
        <w:rPr>
          <w:rFonts w:hint="cs"/>
          <w:rtl/>
        </w:rPr>
        <w:t>ی</w:t>
      </w:r>
      <w:r w:rsidRPr="00DE4439">
        <w:rPr>
          <w:rFonts w:hint="cs"/>
          <w:rtl/>
        </w:rPr>
        <w:t>‌گو</w:t>
      </w:r>
      <w:r w:rsidR="00AE657A">
        <w:rPr>
          <w:rFonts w:hint="cs"/>
          <w:rtl/>
        </w:rPr>
        <w:t>ی</w:t>
      </w:r>
      <w:r w:rsidRPr="00DE4439">
        <w:rPr>
          <w:rFonts w:hint="cs"/>
          <w:rtl/>
        </w:rPr>
        <w:t>د ا</w:t>
      </w:r>
      <w:r w:rsidR="00AE657A">
        <w:rPr>
          <w:rFonts w:hint="cs"/>
          <w:rtl/>
        </w:rPr>
        <w:t>ی</w:t>
      </w:r>
      <w:r w:rsidRPr="00DE4439">
        <w:rPr>
          <w:rFonts w:hint="cs"/>
          <w:rtl/>
        </w:rPr>
        <w:t xml:space="preserve">ن است </w:t>
      </w:r>
      <w:r w:rsidR="00AE657A">
        <w:rPr>
          <w:rFonts w:hint="cs"/>
          <w:rtl/>
        </w:rPr>
        <w:t>ک</w:t>
      </w:r>
      <w:r w:rsidRPr="00DE4439">
        <w:rPr>
          <w:rFonts w:hint="cs"/>
          <w:rtl/>
        </w:rPr>
        <w:t xml:space="preserve">ه </w:t>
      </w:r>
      <w:r w:rsidR="00995D21" w:rsidRPr="00DE4439">
        <w:rPr>
          <w:rFonts w:hint="cs"/>
          <w:rtl/>
        </w:rPr>
        <w:t>و</w:t>
      </w:r>
      <w:r w:rsidRPr="00DE4439">
        <w:rPr>
          <w:rFonts w:hint="cs"/>
          <w:rtl/>
        </w:rPr>
        <w:t>قت</w:t>
      </w:r>
      <w:r w:rsidR="00AE657A">
        <w:rPr>
          <w:rFonts w:hint="cs"/>
          <w:rtl/>
        </w:rPr>
        <w:t>ی</w:t>
      </w:r>
      <w:r w:rsidRPr="00DE4439">
        <w:rPr>
          <w:rFonts w:hint="cs"/>
          <w:rtl/>
        </w:rPr>
        <w:t xml:space="preserve"> بن</w:t>
      </w:r>
      <w:r w:rsidR="00AE657A">
        <w:rPr>
          <w:rFonts w:hint="cs"/>
          <w:rtl/>
        </w:rPr>
        <w:t>ی</w:t>
      </w:r>
      <w:r w:rsidRPr="00DE4439">
        <w:rPr>
          <w:rFonts w:hint="cs"/>
          <w:rtl/>
        </w:rPr>
        <w:t xml:space="preserve"> ق</w:t>
      </w:r>
      <w:r w:rsidR="00AE657A">
        <w:rPr>
          <w:rFonts w:hint="cs"/>
          <w:rtl/>
        </w:rPr>
        <w:t>ی</w:t>
      </w:r>
      <w:r w:rsidRPr="00DE4439">
        <w:rPr>
          <w:rFonts w:hint="cs"/>
          <w:rtl/>
        </w:rPr>
        <w:t>نقاع به پ</w:t>
      </w:r>
      <w:r w:rsidR="00AE657A">
        <w:rPr>
          <w:rFonts w:hint="cs"/>
          <w:rtl/>
        </w:rPr>
        <w:t>ی</w:t>
      </w:r>
      <w:r w:rsidRPr="00DE4439">
        <w:rPr>
          <w:rFonts w:hint="cs"/>
          <w:rtl/>
        </w:rPr>
        <w:t>امبر</w:t>
      </w:r>
      <w:r w:rsidR="00995D21" w:rsidRPr="00DE4439">
        <w:rPr>
          <w:rFonts w:ascii="Tahoma" w:hAnsi="Tahoma" w:cs="CTraditional Arabic" w:hint="cs"/>
          <w:color w:val="000000"/>
          <w:rtl/>
        </w:rPr>
        <w:t>ص</w:t>
      </w:r>
      <w:r w:rsidR="006B53D8" w:rsidRPr="00DE4439">
        <w:rPr>
          <w:rFonts w:hint="cs"/>
          <w:rtl/>
        </w:rPr>
        <w:t xml:space="preserve"> خ</w:t>
      </w:r>
      <w:r w:rsidR="00AE657A">
        <w:rPr>
          <w:rFonts w:hint="cs"/>
          <w:rtl/>
        </w:rPr>
        <w:t>ی</w:t>
      </w:r>
      <w:r w:rsidR="006B53D8" w:rsidRPr="00DE4439">
        <w:rPr>
          <w:rFonts w:hint="cs"/>
          <w:rtl/>
        </w:rPr>
        <w:t xml:space="preserve">انت </w:t>
      </w:r>
      <w:r w:rsidR="00AE657A">
        <w:rPr>
          <w:rFonts w:hint="cs"/>
          <w:rtl/>
        </w:rPr>
        <w:t>ک</w:t>
      </w:r>
      <w:r w:rsidR="006B53D8" w:rsidRPr="00DE4439">
        <w:rPr>
          <w:rFonts w:hint="cs"/>
          <w:rtl/>
        </w:rPr>
        <w:t>ردند نزد عباده بن صامت</w:t>
      </w:r>
      <w:r w:rsidR="00DF03ED" w:rsidRPr="00DF03ED">
        <w:rPr>
          <w:rFonts w:cs="CTraditional Arabic" w:hint="cs"/>
          <w:rtl/>
        </w:rPr>
        <w:t>س</w:t>
      </w:r>
      <w:r w:rsidR="002B1980" w:rsidRPr="00DE4439">
        <w:rPr>
          <w:rFonts w:hint="cs"/>
          <w:rtl/>
        </w:rPr>
        <w:t xml:space="preserve"> رفتند، و از او خواستند </w:t>
      </w:r>
      <w:r w:rsidR="00AE657A">
        <w:rPr>
          <w:rFonts w:hint="cs"/>
          <w:rtl/>
        </w:rPr>
        <w:t>ک</w:t>
      </w:r>
      <w:r w:rsidR="002B1980" w:rsidRPr="00DE4439">
        <w:rPr>
          <w:rFonts w:hint="cs"/>
          <w:rtl/>
        </w:rPr>
        <w:t>ه با آنها باشد اما او آنها را تر</w:t>
      </w:r>
      <w:r w:rsidR="00AE657A">
        <w:rPr>
          <w:rFonts w:hint="cs"/>
          <w:rtl/>
        </w:rPr>
        <w:t>ک</w:t>
      </w:r>
      <w:r w:rsidR="002B1980" w:rsidRPr="00DE4439">
        <w:rPr>
          <w:rFonts w:hint="cs"/>
          <w:rtl/>
        </w:rPr>
        <w:t xml:space="preserve"> </w:t>
      </w:r>
      <w:r w:rsidR="00AE657A">
        <w:rPr>
          <w:rFonts w:hint="cs"/>
          <w:rtl/>
        </w:rPr>
        <w:t>ک</w:t>
      </w:r>
      <w:r w:rsidR="002B1980" w:rsidRPr="00DE4439">
        <w:rPr>
          <w:rFonts w:hint="cs"/>
          <w:rtl/>
        </w:rPr>
        <w:t>رد و با آنها مخالفت و دشمن</w:t>
      </w:r>
      <w:r w:rsidR="00AE657A">
        <w:rPr>
          <w:rFonts w:hint="cs"/>
          <w:rtl/>
        </w:rPr>
        <w:t>ی</w:t>
      </w:r>
      <w:r w:rsidR="002B1980" w:rsidRPr="00DE4439">
        <w:rPr>
          <w:rFonts w:hint="cs"/>
          <w:rtl/>
        </w:rPr>
        <w:t xml:space="preserve"> ورز</w:t>
      </w:r>
      <w:r w:rsidR="00AE657A">
        <w:rPr>
          <w:rFonts w:hint="cs"/>
          <w:rtl/>
        </w:rPr>
        <w:t>ی</w:t>
      </w:r>
      <w:r w:rsidR="002B1980" w:rsidRPr="00DE4439">
        <w:rPr>
          <w:rFonts w:hint="cs"/>
          <w:rtl/>
        </w:rPr>
        <w:t>د و خدا و پ</w:t>
      </w:r>
      <w:r w:rsidR="00AE657A">
        <w:rPr>
          <w:rFonts w:hint="cs"/>
          <w:rtl/>
        </w:rPr>
        <w:t>ی</w:t>
      </w:r>
      <w:r w:rsidR="002B1980" w:rsidRPr="00DE4439">
        <w:rPr>
          <w:rFonts w:hint="cs"/>
          <w:rtl/>
        </w:rPr>
        <w:t>امبرش را به دوست</w:t>
      </w:r>
      <w:r w:rsidR="00AE657A">
        <w:rPr>
          <w:rFonts w:hint="cs"/>
          <w:rtl/>
        </w:rPr>
        <w:t>ی</w:t>
      </w:r>
      <w:r w:rsidR="002B1980" w:rsidRPr="00DE4439">
        <w:rPr>
          <w:rFonts w:hint="cs"/>
          <w:rtl/>
        </w:rPr>
        <w:t xml:space="preserve"> گرفت آنگاه خداوند ا</w:t>
      </w:r>
      <w:r w:rsidR="00AE657A">
        <w:rPr>
          <w:rFonts w:hint="cs"/>
          <w:rtl/>
        </w:rPr>
        <w:t>ی</w:t>
      </w:r>
      <w:r w:rsidR="002B1980" w:rsidRPr="00DE4439">
        <w:rPr>
          <w:rFonts w:hint="cs"/>
          <w:rtl/>
        </w:rPr>
        <w:t>ن آ</w:t>
      </w:r>
      <w:r w:rsidR="00AE657A">
        <w:rPr>
          <w:rFonts w:hint="cs"/>
          <w:rtl/>
        </w:rPr>
        <w:t>ی</w:t>
      </w:r>
      <w:r w:rsidR="002B1980" w:rsidRPr="00DE4439">
        <w:rPr>
          <w:rFonts w:hint="cs"/>
          <w:rtl/>
        </w:rPr>
        <w:t xml:space="preserve">ه را نازل </w:t>
      </w:r>
      <w:r w:rsidR="00AE657A">
        <w:rPr>
          <w:rFonts w:hint="cs"/>
          <w:rtl/>
        </w:rPr>
        <w:t>ک</w:t>
      </w:r>
      <w:r w:rsidR="002B1980" w:rsidRPr="00DE4439">
        <w:rPr>
          <w:rFonts w:hint="cs"/>
          <w:rtl/>
        </w:rPr>
        <w:t>رد</w:t>
      </w:r>
      <w:r w:rsidR="00784590" w:rsidRPr="00DE4439">
        <w:rPr>
          <w:rFonts w:hint="cs"/>
          <w:rtl/>
        </w:rPr>
        <w:t>:</w:t>
      </w:r>
      <w:r w:rsidR="00D91EFB">
        <w:rPr>
          <w:rFonts w:hint="cs"/>
          <w:rtl/>
        </w:rPr>
        <w:t xml:space="preserve"> </w:t>
      </w:r>
      <w:r w:rsidR="00D91EFB">
        <w:rPr>
          <w:rFonts w:ascii="Traditional Arabic" w:hAnsi="Traditional Arabic" w:cs="Traditional Arabic"/>
          <w:rtl/>
        </w:rPr>
        <w:t>﴿</w:t>
      </w:r>
      <w:r w:rsidR="00D91EFB" w:rsidRPr="004169DA">
        <w:rPr>
          <w:rStyle w:val="Char8"/>
          <w:rFonts w:hint="cs"/>
          <w:rtl/>
        </w:rPr>
        <w:t xml:space="preserve"> </w:t>
      </w:r>
      <w:r w:rsidR="00D91EFB" w:rsidRPr="004169DA">
        <w:rPr>
          <w:rStyle w:val="Char8"/>
          <w:rFonts w:hint="eastAsia"/>
          <w:rtl/>
        </w:rPr>
        <w:t>إِنَّمَا</w:t>
      </w:r>
      <w:r w:rsidR="00D91EFB" w:rsidRPr="004169DA">
        <w:rPr>
          <w:rStyle w:val="Char8"/>
          <w:rtl/>
        </w:rPr>
        <w:t xml:space="preserve"> وَلِيُّكُمُ </w:t>
      </w:r>
      <w:r w:rsidR="00D91EFB" w:rsidRPr="004169DA">
        <w:rPr>
          <w:rStyle w:val="Char8"/>
          <w:rFonts w:hint="cs"/>
          <w:rtl/>
        </w:rPr>
        <w:t>ٱ</w:t>
      </w:r>
      <w:r w:rsidR="00D91EFB" w:rsidRPr="004169DA">
        <w:rPr>
          <w:rStyle w:val="Char8"/>
          <w:rFonts w:hint="eastAsia"/>
          <w:rtl/>
        </w:rPr>
        <w:t>للَّهُ</w:t>
      </w:r>
      <w:r w:rsidR="00D91EFB" w:rsidRPr="004169DA">
        <w:rPr>
          <w:rStyle w:val="Char8"/>
          <w:rtl/>
        </w:rPr>
        <w:t xml:space="preserve"> وَرَسُولُهُ</w:t>
      </w:r>
      <w:r w:rsidR="00D91EFB" w:rsidRPr="004169DA">
        <w:rPr>
          <w:rStyle w:val="Char8"/>
          <w:rFonts w:hint="cs"/>
          <w:rtl/>
        </w:rPr>
        <w:t>ۥ</w:t>
      </w:r>
      <w:r w:rsidR="00D91EFB" w:rsidRPr="004169DA">
        <w:rPr>
          <w:rStyle w:val="Char8"/>
          <w:rtl/>
        </w:rPr>
        <w:t xml:space="preserve"> وَ</w:t>
      </w:r>
      <w:r w:rsidR="00D91EFB" w:rsidRPr="004169DA">
        <w:rPr>
          <w:rStyle w:val="Char8"/>
          <w:rFonts w:hint="cs"/>
          <w:rtl/>
        </w:rPr>
        <w:t>ٱ</w:t>
      </w:r>
      <w:r w:rsidR="00D91EFB" w:rsidRPr="004169DA">
        <w:rPr>
          <w:rStyle w:val="Char8"/>
          <w:rFonts w:hint="eastAsia"/>
          <w:rtl/>
        </w:rPr>
        <w:t>لَّذِينَ</w:t>
      </w:r>
      <w:r w:rsidR="00D91EFB" w:rsidRPr="004169DA">
        <w:rPr>
          <w:rStyle w:val="Char8"/>
          <w:rtl/>
        </w:rPr>
        <w:t xml:space="preserve"> ءَامَنُواْ </w:t>
      </w:r>
      <w:r w:rsidR="00D91EFB" w:rsidRPr="004169DA">
        <w:rPr>
          <w:rStyle w:val="Char8"/>
          <w:rFonts w:hint="cs"/>
          <w:rtl/>
        </w:rPr>
        <w:t>ٱ</w:t>
      </w:r>
      <w:r w:rsidR="00D91EFB" w:rsidRPr="004169DA">
        <w:rPr>
          <w:rStyle w:val="Char8"/>
          <w:rFonts w:hint="eastAsia"/>
          <w:rtl/>
        </w:rPr>
        <w:t>لَّذِينَ</w:t>
      </w:r>
      <w:r w:rsidR="00D91EFB" w:rsidRPr="004169DA">
        <w:rPr>
          <w:rStyle w:val="Char8"/>
          <w:rtl/>
        </w:rPr>
        <w:t xml:space="preserve"> يُقِيمُونَ </w:t>
      </w:r>
      <w:r w:rsidR="00D91EFB" w:rsidRPr="004169DA">
        <w:rPr>
          <w:rStyle w:val="Char8"/>
          <w:rFonts w:hint="cs"/>
          <w:rtl/>
        </w:rPr>
        <w:t>ٱ</w:t>
      </w:r>
      <w:r w:rsidR="00D91EFB" w:rsidRPr="004169DA">
        <w:rPr>
          <w:rStyle w:val="Char8"/>
          <w:rFonts w:hint="eastAsia"/>
          <w:rtl/>
        </w:rPr>
        <w:t>لصَّلَوٰةَ</w:t>
      </w:r>
      <w:r w:rsidR="00D91EFB" w:rsidRPr="004169DA">
        <w:rPr>
          <w:rStyle w:val="Char8"/>
          <w:rtl/>
        </w:rPr>
        <w:t xml:space="preserve"> وَيُؤۡتُونَ </w:t>
      </w:r>
      <w:r w:rsidR="00D91EFB" w:rsidRPr="004169DA">
        <w:rPr>
          <w:rStyle w:val="Char8"/>
          <w:rFonts w:hint="cs"/>
          <w:rtl/>
        </w:rPr>
        <w:t>ٱ</w:t>
      </w:r>
      <w:r w:rsidR="00D91EFB" w:rsidRPr="004169DA">
        <w:rPr>
          <w:rStyle w:val="Char8"/>
          <w:rFonts w:hint="eastAsia"/>
          <w:rtl/>
        </w:rPr>
        <w:t>لزَّكَوٰةَ</w:t>
      </w:r>
      <w:r w:rsidR="00D91EFB" w:rsidRPr="004169DA">
        <w:rPr>
          <w:rStyle w:val="Char8"/>
          <w:rtl/>
        </w:rPr>
        <w:t xml:space="preserve"> وَهُمۡ رَٰكِعُونَ ٥٥</w:t>
      </w:r>
      <w:r w:rsidR="00D91EFB">
        <w:rPr>
          <w:rFonts w:ascii="Traditional Arabic" w:hAnsi="Traditional Arabic" w:cs="Traditional Arabic"/>
          <w:rtl/>
        </w:rPr>
        <w:t>﴾</w:t>
      </w:r>
      <w:r w:rsidR="00784590" w:rsidRPr="00DE4439">
        <w:rPr>
          <w:rFonts w:hint="cs"/>
          <w:rtl/>
        </w:rPr>
        <w:t xml:space="preserve"> </w:t>
      </w:r>
      <w:r w:rsidR="000A3672" w:rsidRPr="000A3672">
        <w:rPr>
          <w:rStyle w:val="Char4"/>
          <w:rFonts w:hint="cs"/>
          <w:rtl/>
        </w:rPr>
        <w:t>[</w:t>
      </w:r>
      <w:r w:rsidR="0095376C" w:rsidRPr="000A3672">
        <w:rPr>
          <w:rStyle w:val="Char4"/>
          <w:rFonts w:hint="cs"/>
          <w:rtl/>
        </w:rPr>
        <w:t>المائد</w:t>
      </w:r>
      <w:r w:rsidR="000A3672" w:rsidRPr="000A3672">
        <w:rPr>
          <w:rStyle w:val="Char4"/>
          <w:rFonts w:hint="cs"/>
          <w:rtl/>
        </w:rPr>
        <w:t>ة</w:t>
      </w:r>
      <w:r w:rsidR="0095376C" w:rsidRPr="000A3672">
        <w:rPr>
          <w:rStyle w:val="Char4"/>
          <w:rFonts w:hint="cs"/>
          <w:rtl/>
        </w:rPr>
        <w:t>: 55</w:t>
      </w:r>
      <w:r w:rsidR="000A3672" w:rsidRPr="000A3672">
        <w:rPr>
          <w:rStyle w:val="Char4"/>
          <w:rFonts w:hint="cs"/>
          <w:rtl/>
        </w:rPr>
        <w:t>]</w:t>
      </w:r>
      <w:r w:rsidR="00BA7337" w:rsidRPr="00D139C3">
        <w:rPr>
          <w:rStyle w:val="Char0"/>
          <w:vertAlign w:val="superscript"/>
          <w:rtl/>
        </w:rPr>
        <w:footnoteReference w:id="308"/>
      </w:r>
      <w:r w:rsidR="0095376C" w:rsidRPr="00DE4439">
        <w:rPr>
          <w:rFonts w:hint="cs"/>
          <w:rtl/>
        </w:rPr>
        <w:t>.</w:t>
      </w:r>
    </w:p>
    <w:p w:rsidR="007974C7" w:rsidRPr="00DE4439" w:rsidRDefault="007974C7" w:rsidP="000A3672">
      <w:pPr>
        <w:pStyle w:val="a"/>
        <w:rPr>
          <w:rFonts w:ascii="Times New Roman" w:hAnsi="Times New Roman"/>
          <w:rtl/>
        </w:rPr>
      </w:pPr>
      <w:r w:rsidRPr="00DE4439">
        <w:rPr>
          <w:rFonts w:ascii="Times New Roman" w:hAnsi="Times New Roman" w:hint="cs"/>
          <w:rtl/>
        </w:rPr>
        <w:t>«</w:t>
      </w:r>
      <w:r w:rsidRPr="00DE4439">
        <w:rPr>
          <w:rtl/>
        </w:rPr>
        <w:t xml:space="preserve">سرپرست و ولى </w:t>
      </w:r>
      <w:r w:rsidRPr="00DE4439">
        <w:rPr>
          <w:rFonts w:hint="cs"/>
          <w:rtl/>
        </w:rPr>
        <w:t xml:space="preserve">و دوست </w:t>
      </w:r>
      <w:r w:rsidRPr="00DE4439">
        <w:rPr>
          <w:rtl/>
        </w:rPr>
        <w:t>شما، تنها خداست و پ</w:t>
      </w:r>
      <w:r w:rsidR="00AE657A">
        <w:rPr>
          <w:rtl/>
        </w:rPr>
        <w:t>ی</w:t>
      </w:r>
      <w:r w:rsidRPr="00DE4439">
        <w:rPr>
          <w:rtl/>
        </w:rPr>
        <w:t xml:space="preserve">امبر او و آنها </w:t>
      </w:r>
      <w:r w:rsidR="00AE657A">
        <w:rPr>
          <w:rtl/>
        </w:rPr>
        <w:t>ک</w:t>
      </w:r>
      <w:r w:rsidRPr="00DE4439">
        <w:rPr>
          <w:rtl/>
        </w:rPr>
        <w:t>ه ا</w:t>
      </w:r>
      <w:r w:rsidR="00AE657A">
        <w:rPr>
          <w:rtl/>
        </w:rPr>
        <w:t>ی</w:t>
      </w:r>
      <w:r w:rsidRPr="00DE4439">
        <w:rPr>
          <w:rtl/>
        </w:rPr>
        <w:t xml:space="preserve">مان آورده‏اند; همانها </w:t>
      </w:r>
      <w:r w:rsidR="00AE657A">
        <w:rPr>
          <w:rtl/>
        </w:rPr>
        <w:t>ک</w:t>
      </w:r>
      <w:r w:rsidRPr="00DE4439">
        <w:rPr>
          <w:rtl/>
        </w:rPr>
        <w:t>ه نماز را برپا مى‏دارند، و در حال ر</w:t>
      </w:r>
      <w:r w:rsidR="00AE657A">
        <w:rPr>
          <w:rtl/>
        </w:rPr>
        <w:t>ک</w:t>
      </w:r>
      <w:r w:rsidRPr="00DE4439">
        <w:rPr>
          <w:rtl/>
        </w:rPr>
        <w:t>وع، ز</w:t>
      </w:r>
      <w:r w:rsidR="00AE657A">
        <w:rPr>
          <w:rtl/>
        </w:rPr>
        <w:t>ک</w:t>
      </w:r>
      <w:r w:rsidRPr="00DE4439">
        <w:rPr>
          <w:rtl/>
        </w:rPr>
        <w:t xml:space="preserve">ات مى‏دهند </w:t>
      </w:r>
      <w:r w:rsidRPr="00DE4439">
        <w:rPr>
          <w:rFonts w:hint="cs"/>
          <w:rtl/>
        </w:rPr>
        <w:t>(</w:t>
      </w:r>
      <w:r w:rsidRPr="00DE4439">
        <w:rPr>
          <w:rtl/>
        </w:rPr>
        <w:t>مراد از</w:t>
      </w:r>
      <w:r w:rsidRPr="00DE4439">
        <w:rPr>
          <w:rFonts w:hint="cs"/>
          <w:rtl/>
        </w:rPr>
        <w:t xml:space="preserve"> </w:t>
      </w:r>
      <w:r w:rsidRPr="00DE4439">
        <w:rPr>
          <w:rtl/>
        </w:rPr>
        <w:t>ر</w:t>
      </w:r>
      <w:r w:rsidR="00AE657A">
        <w:rPr>
          <w:rtl/>
        </w:rPr>
        <w:t>ک</w:t>
      </w:r>
      <w:r w:rsidRPr="00DE4439">
        <w:rPr>
          <w:rtl/>
        </w:rPr>
        <w:t>وع: خشوع‌ و خضوع‌ برا</w:t>
      </w:r>
      <w:r w:rsidR="00AE657A">
        <w:rPr>
          <w:rtl/>
        </w:rPr>
        <w:t>ی</w:t>
      </w:r>
      <w:r w:rsidRPr="00DE4439">
        <w:rPr>
          <w:rtl/>
        </w:rPr>
        <w:t xml:space="preserve">‌ </w:t>
      </w:r>
      <w:r w:rsidRPr="00DE4439">
        <w:rPr>
          <w:rFonts w:hint="cs"/>
          <w:rtl/>
        </w:rPr>
        <w:t>خداست</w:t>
      </w:r>
      <w:r w:rsidRPr="00DE4439">
        <w:rPr>
          <w:rtl/>
        </w:rPr>
        <w:t xml:space="preserve">. </w:t>
      </w:r>
      <w:r w:rsidR="00AE657A">
        <w:rPr>
          <w:rtl/>
        </w:rPr>
        <w:t>ی</w:t>
      </w:r>
      <w:r w:rsidRPr="00DE4439">
        <w:rPr>
          <w:rtl/>
        </w:rPr>
        <w:t>عن</w:t>
      </w:r>
      <w:r w:rsidR="00AE657A">
        <w:rPr>
          <w:rtl/>
        </w:rPr>
        <w:t>ی</w:t>
      </w:r>
      <w:r w:rsidRPr="00DE4439">
        <w:rPr>
          <w:rtl/>
        </w:rPr>
        <w:t>: نماز را در</w:t>
      </w:r>
      <w:r w:rsidRPr="00DE4439">
        <w:rPr>
          <w:rFonts w:hint="cs"/>
          <w:rtl/>
        </w:rPr>
        <w:t xml:space="preserve"> </w:t>
      </w:r>
      <w:r w:rsidRPr="00DE4439">
        <w:rPr>
          <w:rtl/>
        </w:rPr>
        <w:t>حال</w:t>
      </w:r>
      <w:r w:rsidR="00AE657A">
        <w:rPr>
          <w:rtl/>
        </w:rPr>
        <w:t>ی</w:t>
      </w:r>
      <w:r w:rsidRPr="00DE4439">
        <w:rPr>
          <w:rtl/>
        </w:rPr>
        <w:t>‌</w:t>
      </w:r>
      <w:r w:rsidR="00AE657A">
        <w:rPr>
          <w:rtl/>
        </w:rPr>
        <w:t>ک</w:t>
      </w:r>
      <w:r w:rsidRPr="00DE4439">
        <w:rPr>
          <w:rtl/>
        </w:rPr>
        <w:t>ه‌ خاشع‌ وخاضع‌اند برپا م</w:t>
      </w:r>
      <w:r w:rsidR="00AE657A">
        <w:rPr>
          <w:rtl/>
        </w:rPr>
        <w:t>ی</w:t>
      </w:r>
      <w:r w:rsidRPr="00DE4439">
        <w:rPr>
          <w:rtl/>
        </w:rPr>
        <w:t>‌دارند</w:t>
      </w:r>
      <w:r w:rsidRPr="00DE4439">
        <w:rPr>
          <w:rFonts w:hint="cs"/>
          <w:rtl/>
        </w:rPr>
        <w:t>،</w:t>
      </w:r>
      <w:r w:rsidRPr="00DE4439">
        <w:rPr>
          <w:rtl/>
        </w:rPr>
        <w:t xml:space="preserve"> و ز</w:t>
      </w:r>
      <w:r w:rsidR="00AE657A">
        <w:rPr>
          <w:rtl/>
        </w:rPr>
        <w:t>ک</w:t>
      </w:r>
      <w:r w:rsidRPr="00DE4439">
        <w:rPr>
          <w:rtl/>
        </w:rPr>
        <w:t>ات‌ را در حال</w:t>
      </w:r>
      <w:r w:rsidR="00AE657A">
        <w:rPr>
          <w:rtl/>
        </w:rPr>
        <w:t>ی</w:t>
      </w:r>
      <w:r w:rsidRPr="00DE4439">
        <w:rPr>
          <w:rtl/>
        </w:rPr>
        <w:t xml:space="preserve">‌ </w:t>
      </w:r>
      <w:r w:rsidR="00AE657A">
        <w:rPr>
          <w:rtl/>
        </w:rPr>
        <w:t>ک</w:t>
      </w:r>
      <w:r w:rsidRPr="00DE4439">
        <w:rPr>
          <w:rtl/>
        </w:rPr>
        <w:t>ه‌ بر فقرا ت</w:t>
      </w:r>
      <w:r w:rsidR="00AE657A">
        <w:rPr>
          <w:rtl/>
        </w:rPr>
        <w:t>ک</w:t>
      </w:r>
      <w:r w:rsidRPr="00DE4439">
        <w:rPr>
          <w:rtl/>
        </w:rPr>
        <w:t>بر نورز</w:t>
      </w:r>
      <w:r w:rsidR="00AE657A">
        <w:rPr>
          <w:rtl/>
        </w:rPr>
        <w:t>ی</w:t>
      </w:r>
      <w:r w:rsidRPr="00DE4439">
        <w:rPr>
          <w:rtl/>
        </w:rPr>
        <w:t>ده‌ و برآنان</w:t>
      </w:r>
      <w:r w:rsidRPr="00DE4439">
        <w:rPr>
          <w:rFonts w:hint="cs"/>
          <w:rtl/>
        </w:rPr>
        <w:t xml:space="preserve"> </w:t>
      </w:r>
      <w:r w:rsidRPr="00DE4439">
        <w:rPr>
          <w:rtl/>
        </w:rPr>
        <w:t>‌برتر</w:t>
      </w:r>
      <w:r w:rsidR="00AE657A">
        <w:rPr>
          <w:rtl/>
        </w:rPr>
        <w:t>ی</w:t>
      </w:r>
      <w:r w:rsidRPr="00DE4439">
        <w:rPr>
          <w:rtl/>
        </w:rPr>
        <w:t>‌ نم</w:t>
      </w:r>
      <w:r w:rsidR="00AE657A">
        <w:rPr>
          <w:rtl/>
        </w:rPr>
        <w:t>ی</w:t>
      </w:r>
      <w:r w:rsidRPr="00DE4439">
        <w:rPr>
          <w:rtl/>
        </w:rPr>
        <w:t>‌جو</w:t>
      </w:r>
      <w:r w:rsidR="00AE657A">
        <w:rPr>
          <w:rtl/>
        </w:rPr>
        <w:t>ی</w:t>
      </w:r>
      <w:r w:rsidRPr="00DE4439">
        <w:rPr>
          <w:rtl/>
        </w:rPr>
        <w:t>ند، م</w:t>
      </w:r>
      <w:r w:rsidR="00AE657A">
        <w:rPr>
          <w:rtl/>
        </w:rPr>
        <w:t>ی</w:t>
      </w:r>
      <w:r w:rsidRPr="00DE4439">
        <w:rPr>
          <w:rtl/>
        </w:rPr>
        <w:t>‌پردازند پس‌ ا</w:t>
      </w:r>
      <w:r w:rsidR="00AE657A">
        <w:rPr>
          <w:rtl/>
        </w:rPr>
        <w:t>ی</w:t>
      </w:r>
      <w:r w:rsidRPr="00DE4439">
        <w:rPr>
          <w:rtl/>
        </w:rPr>
        <w:t>شان‌ پ</w:t>
      </w:r>
      <w:r w:rsidR="00AE657A">
        <w:rPr>
          <w:rtl/>
        </w:rPr>
        <w:t>ی</w:t>
      </w:r>
      <w:r w:rsidRPr="00DE4439">
        <w:rPr>
          <w:rtl/>
        </w:rPr>
        <w:t>وسته‌ فروتن‌اند</w:t>
      </w:r>
      <w:r w:rsidRPr="00DE4439">
        <w:rPr>
          <w:rFonts w:ascii="Times New Roman" w:hAnsi="Times New Roman" w:hint="cs"/>
          <w:rtl/>
        </w:rPr>
        <w:t>)».</w:t>
      </w:r>
    </w:p>
    <w:p w:rsidR="005E65E6" w:rsidRPr="004169DA" w:rsidRDefault="00AE657A" w:rsidP="00D91EFB">
      <w:pPr>
        <w:pStyle w:val="a"/>
        <w:rPr>
          <w:rStyle w:val="Char8"/>
          <w:rtl/>
        </w:rPr>
      </w:pPr>
      <w:r w:rsidRPr="00D139C3">
        <w:rPr>
          <w:rStyle w:val="Char0"/>
          <w:rFonts w:hint="cs"/>
          <w:rtl/>
        </w:rPr>
        <w:t>ی</w:t>
      </w:r>
      <w:r w:rsidR="00825B98" w:rsidRPr="00D139C3">
        <w:rPr>
          <w:rStyle w:val="Char0"/>
          <w:rFonts w:hint="cs"/>
          <w:rtl/>
        </w:rPr>
        <w:t>عن</w:t>
      </w:r>
      <w:r w:rsidRPr="00D139C3">
        <w:rPr>
          <w:rStyle w:val="Char0"/>
          <w:rFonts w:hint="cs"/>
          <w:rtl/>
        </w:rPr>
        <w:t>ی</w:t>
      </w:r>
      <w:r w:rsidR="00825B98" w:rsidRPr="00D139C3">
        <w:rPr>
          <w:rStyle w:val="Char0"/>
          <w:rFonts w:hint="cs"/>
          <w:rtl/>
        </w:rPr>
        <w:t xml:space="preserve"> آنها در همه </w:t>
      </w:r>
      <w:r w:rsidRPr="00D139C3">
        <w:rPr>
          <w:rStyle w:val="Char0"/>
          <w:rFonts w:hint="cs"/>
          <w:rtl/>
        </w:rPr>
        <w:t>ک</w:t>
      </w:r>
      <w:r w:rsidR="00825B98" w:rsidRPr="00D139C3">
        <w:rPr>
          <w:rStyle w:val="Char0"/>
          <w:rFonts w:hint="cs"/>
          <w:rtl/>
        </w:rPr>
        <w:t>ارها</w:t>
      </w:r>
      <w:r w:rsidRPr="00D139C3">
        <w:rPr>
          <w:rStyle w:val="Char0"/>
          <w:rFonts w:hint="cs"/>
          <w:rtl/>
        </w:rPr>
        <w:t>ی</w:t>
      </w:r>
      <w:r w:rsidR="00825B98" w:rsidRPr="00D139C3">
        <w:rPr>
          <w:rStyle w:val="Char0"/>
          <w:rFonts w:hint="cs"/>
          <w:rtl/>
        </w:rPr>
        <w:t>شان برا</w:t>
      </w:r>
      <w:r w:rsidRPr="00D139C3">
        <w:rPr>
          <w:rStyle w:val="Char0"/>
          <w:rFonts w:hint="cs"/>
          <w:rtl/>
        </w:rPr>
        <w:t>ی</w:t>
      </w:r>
      <w:r w:rsidR="00825B98" w:rsidRPr="00D139C3">
        <w:rPr>
          <w:rStyle w:val="Char0"/>
          <w:rFonts w:hint="cs"/>
          <w:rtl/>
        </w:rPr>
        <w:t xml:space="preserve"> خدا فروتن هستند، و بنابرا</w:t>
      </w:r>
      <w:r w:rsidRPr="00D139C3">
        <w:rPr>
          <w:rStyle w:val="Char0"/>
          <w:rFonts w:hint="cs"/>
          <w:rtl/>
        </w:rPr>
        <w:t>ی</w:t>
      </w:r>
      <w:r w:rsidR="00825B98" w:rsidRPr="00D139C3">
        <w:rPr>
          <w:rStyle w:val="Char0"/>
          <w:rFonts w:hint="cs"/>
          <w:rtl/>
        </w:rPr>
        <w:t>ن در اول ا</w:t>
      </w:r>
      <w:r w:rsidRPr="00D139C3">
        <w:rPr>
          <w:rStyle w:val="Char0"/>
          <w:rFonts w:hint="cs"/>
          <w:rtl/>
        </w:rPr>
        <w:t>ی</w:t>
      </w:r>
      <w:r w:rsidR="00825B98" w:rsidRPr="00D139C3">
        <w:rPr>
          <w:rStyle w:val="Char0"/>
          <w:rFonts w:hint="cs"/>
          <w:rtl/>
        </w:rPr>
        <w:t>ن آ</w:t>
      </w:r>
      <w:r w:rsidRPr="00D139C3">
        <w:rPr>
          <w:rStyle w:val="Char0"/>
          <w:rFonts w:hint="cs"/>
          <w:rtl/>
        </w:rPr>
        <w:t>ی</w:t>
      </w:r>
      <w:r w:rsidR="00825B98" w:rsidRPr="00D139C3">
        <w:rPr>
          <w:rStyle w:val="Char0"/>
          <w:rFonts w:hint="cs"/>
          <w:rtl/>
        </w:rPr>
        <w:t>ات خداوند م</w:t>
      </w:r>
      <w:r w:rsidRPr="00D139C3">
        <w:rPr>
          <w:rStyle w:val="Char0"/>
          <w:rFonts w:hint="cs"/>
          <w:rtl/>
        </w:rPr>
        <w:t>ی</w:t>
      </w:r>
      <w:r w:rsidR="00825B98" w:rsidRPr="00D139C3">
        <w:rPr>
          <w:rStyle w:val="Char0"/>
          <w:rFonts w:hint="cs"/>
          <w:rtl/>
        </w:rPr>
        <w:t>‌فرما</w:t>
      </w:r>
      <w:r w:rsidRPr="00D139C3">
        <w:rPr>
          <w:rStyle w:val="Char0"/>
          <w:rFonts w:hint="cs"/>
          <w:rtl/>
        </w:rPr>
        <w:t>ی</w:t>
      </w:r>
      <w:r w:rsidR="00825B98" w:rsidRPr="00D139C3">
        <w:rPr>
          <w:rStyle w:val="Char0"/>
          <w:rFonts w:hint="cs"/>
          <w:rtl/>
        </w:rPr>
        <w:t>د</w:t>
      </w:r>
      <w:r w:rsidR="00784590" w:rsidRPr="00D139C3">
        <w:rPr>
          <w:rStyle w:val="Char0"/>
          <w:rFonts w:hint="cs"/>
          <w:rtl/>
        </w:rPr>
        <w:t>:</w:t>
      </w:r>
      <w:r w:rsidR="00D91EFB">
        <w:rPr>
          <w:rStyle w:val="Char0"/>
          <w:rFonts w:hint="cs"/>
          <w:rtl/>
        </w:rPr>
        <w:t xml:space="preserve"> </w:t>
      </w:r>
      <w:r w:rsidR="00D91EFB">
        <w:rPr>
          <w:rStyle w:val="Char0"/>
          <w:rFonts w:ascii="Traditional Arabic" w:hAnsi="Traditional Arabic" w:cs="Traditional Arabic"/>
          <w:rtl/>
        </w:rPr>
        <w:t>﴿</w:t>
      </w:r>
      <w:r w:rsidR="00D91EFB" w:rsidRPr="004169DA">
        <w:rPr>
          <w:rStyle w:val="Char8"/>
          <w:rtl/>
        </w:rPr>
        <w:t xml:space="preserve">۞يَٰٓأَيُّهَا </w:t>
      </w:r>
      <w:r w:rsidR="00D91EFB" w:rsidRPr="004169DA">
        <w:rPr>
          <w:rStyle w:val="Char8"/>
          <w:rFonts w:hint="cs"/>
          <w:rtl/>
        </w:rPr>
        <w:t>ٱ</w:t>
      </w:r>
      <w:r w:rsidR="00D91EFB" w:rsidRPr="004169DA">
        <w:rPr>
          <w:rStyle w:val="Char8"/>
          <w:rFonts w:hint="eastAsia"/>
          <w:rtl/>
        </w:rPr>
        <w:t>لَّذِينَ</w:t>
      </w:r>
      <w:r w:rsidR="00D91EFB" w:rsidRPr="004169DA">
        <w:rPr>
          <w:rStyle w:val="Char8"/>
          <w:rtl/>
        </w:rPr>
        <w:t xml:space="preserve"> ءَامَنُواْ لَا تَتَّخِذُواْ </w:t>
      </w:r>
      <w:r w:rsidR="00D91EFB" w:rsidRPr="004169DA">
        <w:rPr>
          <w:rStyle w:val="Char8"/>
          <w:rFonts w:hint="cs"/>
          <w:rtl/>
        </w:rPr>
        <w:t>ٱ</w:t>
      </w:r>
      <w:r w:rsidR="00D91EFB" w:rsidRPr="004169DA">
        <w:rPr>
          <w:rStyle w:val="Char8"/>
          <w:rFonts w:hint="eastAsia"/>
          <w:rtl/>
        </w:rPr>
        <w:t>لۡيَهُودَ</w:t>
      </w:r>
      <w:r w:rsidR="00D91EFB" w:rsidRPr="004169DA">
        <w:rPr>
          <w:rStyle w:val="Char8"/>
          <w:rtl/>
        </w:rPr>
        <w:t xml:space="preserve"> وَ</w:t>
      </w:r>
      <w:r w:rsidR="00D91EFB" w:rsidRPr="004169DA">
        <w:rPr>
          <w:rStyle w:val="Char8"/>
          <w:rFonts w:hint="cs"/>
          <w:rtl/>
        </w:rPr>
        <w:t>ٱ</w:t>
      </w:r>
      <w:r w:rsidR="00D91EFB" w:rsidRPr="004169DA">
        <w:rPr>
          <w:rStyle w:val="Char8"/>
          <w:rFonts w:hint="eastAsia"/>
          <w:rtl/>
        </w:rPr>
        <w:t>لنَّصَٰرَىٰٓ</w:t>
      </w:r>
      <w:r w:rsidR="00D91EFB" w:rsidRPr="004169DA">
        <w:rPr>
          <w:rStyle w:val="Char8"/>
          <w:rtl/>
        </w:rPr>
        <w:t xml:space="preserve"> أَوۡلِيَآءَۘ بَعۡضُهُمۡ أَوۡلِيَآءُ بَعۡضٖۚ وَمَن يَتَوَلَّهُم مِّنكُمۡ فَإِنَّهُ</w:t>
      </w:r>
      <w:r w:rsidR="00D91EFB" w:rsidRPr="004169DA">
        <w:rPr>
          <w:rStyle w:val="Char8"/>
          <w:rFonts w:hint="cs"/>
          <w:rtl/>
        </w:rPr>
        <w:t>ۥ</w:t>
      </w:r>
      <w:r w:rsidR="00D91EFB" w:rsidRPr="004169DA">
        <w:rPr>
          <w:rStyle w:val="Char8"/>
          <w:rtl/>
        </w:rPr>
        <w:t xml:space="preserve"> مِنۡهُمۡۗ إِنَّ </w:t>
      </w:r>
      <w:r w:rsidR="00D91EFB" w:rsidRPr="004169DA">
        <w:rPr>
          <w:rStyle w:val="Char8"/>
          <w:rFonts w:hint="cs"/>
          <w:rtl/>
        </w:rPr>
        <w:t>ٱ</w:t>
      </w:r>
      <w:r w:rsidR="00D91EFB" w:rsidRPr="004169DA">
        <w:rPr>
          <w:rStyle w:val="Char8"/>
          <w:rFonts w:hint="eastAsia"/>
          <w:rtl/>
        </w:rPr>
        <w:t>للَّهَ</w:t>
      </w:r>
      <w:r w:rsidR="00D91EFB" w:rsidRPr="004169DA">
        <w:rPr>
          <w:rStyle w:val="Char8"/>
          <w:rtl/>
        </w:rPr>
        <w:t xml:space="preserve"> لَا يَهۡدِي </w:t>
      </w:r>
      <w:r w:rsidR="00D91EFB" w:rsidRPr="004169DA">
        <w:rPr>
          <w:rStyle w:val="Char8"/>
          <w:rFonts w:hint="cs"/>
          <w:rtl/>
        </w:rPr>
        <w:t>ٱ</w:t>
      </w:r>
      <w:r w:rsidR="00D91EFB" w:rsidRPr="004169DA">
        <w:rPr>
          <w:rStyle w:val="Char8"/>
          <w:rFonts w:hint="eastAsia"/>
          <w:rtl/>
        </w:rPr>
        <w:t>لۡقَوۡمَ</w:t>
      </w:r>
      <w:r w:rsidR="00D91EFB" w:rsidRPr="004169DA">
        <w:rPr>
          <w:rStyle w:val="Char8"/>
          <w:rtl/>
        </w:rPr>
        <w:t xml:space="preserve"> </w:t>
      </w:r>
      <w:r w:rsidR="00D91EFB" w:rsidRPr="004169DA">
        <w:rPr>
          <w:rStyle w:val="Char8"/>
          <w:rFonts w:hint="cs"/>
          <w:rtl/>
        </w:rPr>
        <w:t>ٱ</w:t>
      </w:r>
      <w:r w:rsidR="00D91EFB" w:rsidRPr="004169DA">
        <w:rPr>
          <w:rStyle w:val="Char8"/>
          <w:rFonts w:hint="eastAsia"/>
          <w:rtl/>
        </w:rPr>
        <w:t>لظَّٰلِمِينَ</w:t>
      </w:r>
      <w:r w:rsidR="00D91EFB" w:rsidRPr="004169DA">
        <w:rPr>
          <w:rStyle w:val="Char8"/>
          <w:rtl/>
        </w:rPr>
        <w:t xml:space="preserve"> ٥١</w:t>
      </w:r>
      <w:r w:rsidR="00D91EFB">
        <w:rPr>
          <w:rStyle w:val="Char0"/>
          <w:rFonts w:ascii="Traditional Arabic" w:hAnsi="Traditional Arabic" w:cs="Traditional Arabic"/>
          <w:rtl/>
        </w:rPr>
        <w:t>﴾</w:t>
      </w:r>
      <w:r w:rsidR="0002638C" w:rsidRPr="00DE4439">
        <w:rPr>
          <w:rFonts w:cs="CTraditional Arabic" w:hint="cs"/>
          <w:rtl/>
        </w:rPr>
        <w:t xml:space="preserve"> </w:t>
      </w:r>
      <w:r w:rsidR="000A3672" w:rsidRPr="000A3672">
        <w:rPr>
          <w:rStyle w:val="Char4"/>
          <w:rFonts w:hint="cs"/>
          <w:rtl/>
        </w:rPr>
        <w:t>[</w:t>
      </w:r>
      <w:r w:rsidR="0002638C" w:rsidRPr="000A3672">
        <w:rPr>
          <w:rStyle w:val="Char4"/>
          <w:rFonts w:hint="cs"/>
          <w:rtl/>
        </w:rPr>
        <w:t>المائد</w:t>
      </w:r>
      <w:r w:rsidR="000A3672" w:rsidRPr="000A3672">
        <w:rPr>
          <w:rStyle w:val="Char4"/>
          <w:rFonts w:hint="cs"/>
          <w:rtl/>
        </w:rPr>
        <w:t>ة</w:t>
      </w:r>
      <w:r w:rsidR="0002638C" w:rsidRPr="000A3672">
        <w:rPr>
          <w:rStyle w:val="Char4"/>
          <w:rFonts w:hint="cs"/>
          <w:rtl/>
        </w:rPr>
        <w:t>: 51</w:t>
      </w:r>
      <w:r w:rsidR="000A3672" w:rsidRPr="000A3672">
        <w:rPr>
          <w:rStyle w:val="Char4"/>
          <w:rFonts w:hint="cs"/>
          <w:rtl/>
        </w:rPr>
        <w:t>]</w:t>
      </w:r>
      <w:r w:rsidR="0002638C" w:rsidRPr="00D139C3">
        <w:rPr>
          <w:rStyle w:val="Char0"/>
          <w:rFonts w:hint="cs"/>
          <w:rtl/>
        </w:rPr>
        <w:t>.</w:t>
      </w:r>
    </w:p>
    <w:p w:rsidR="005E65E6" w:rsidRPr="00DE4439" w:rsidRDefault="005E65E6" w:rsidP="000A3672">
      <w:pPr>
        <w:pStyle w:val="a"/>
        <w:rPr>
          <w:rFonts w:ascii="Times New Roman" w:hAnsi="Times New Roman"/>
          <w:rtl/>
        </w:rPr>
      </w:pPr>
      <w:r w:rsidRPr="00DE4439">
        <w:rPr>
          <w:rFonts w:ascii="Times New Roman" w:hAnsi="Times New Roman" w:hint="cs"/>
          <w:rtl/>
        </w:rPr>
        <w:t>«</w:t>
      </w:r>
      <w:r w:rsidR="001346FB" w:rsidRPr="00DE4439">
        <w:rPr>
          <w:rtl/>
        </w:rPr>
        <w:t xml:space="preserve">اى </w:t>
      </w:r>
      <w:r w:rsidR="00AE657A">
        <w:rPr>
          <w:rtl/>
        </w:rPr>
        <w:t>ک</w:t>
      </w:r>
      <w:r w:rsidR="001346FB" w:rsidRPr="00DE4439">
        <w:rPr>
          <w:rtl/>
        </w:rPr>
        <w:t xml:space="preserve">سانى </w:t>
      </w:r>
      <w:r w:rsidR="00AE657A">
        <w:rPr>
          <w:rtl/>
        </w:rPr>
        <w:t>ک</w:t>
      </w:r>
      <w:r w:rsidR="001346FB" w:rsidRPr="00DE4439">
        <w:rPr>
          <w:rtl/>
        </w:rPr>
        <w:t>ه ا</w:t>
      </w:r>
      <w:r w:rsidR="00AE657A">
        <w:rPr>
          <w:rtl/>
        </w:rPr>
        <w:t>ی</w:t>
      </w:r>
      <w:r w:rsidR="001346FB" w:rsidRPr="00DE4439">
        <w:rPr>
          <w:rtl/>
        </w:rPr>
        <w:t>مان آورده‏ا</w:t>
      </w:r>
      <w:r w:rsidR="00AE657A">
        <w:rPr>
          <w:rtl/>
        </w:rPr>
        <w:t>ی</w:t>
      </w:r>
      <w:r w:rsidR="001346FB" w:rsidRPr="00DE4439">
        <w:rPr>
          <w:rtl/>
        </w:rPr>
        <w:t xml:space="preserve">د! </w:t>
      </w:r>
      <w:r w:rsidR="00AE657A">
        <w:rPr>
          <w:rtl/>
        </w:rPr>
        <w:t>ی</w:t>
      </w:r>
      <w:r w:rsidR="001346FB" w:rsidRPr="00DE4439">
        <w:rPr>
          <w:rtl/>
        </w:rPr>
        <w:t>هود و نصارى را ولى (و دوست و ت</w:t>
      </w:r>
      <w:r w:rsidR="00AE657A">
        <w:rPr>
          <w:rtl/>
        </w:rPr>
        <w:t>کی</w:t>
      </w:r>
      <w:r w:rsidR="001346FB" w:rsidRPr="00DE4439">
        <w:rPr>
          <w:rtl/>
        </w:rPr>
        <w:t>ه‏گاه خود،) انتخاب ن</w:t>
      </w:r>
      <w:r w:rsidR="00AE657A">
        <w:rPr>
          <w:rtl/>
        </w:rPr>
        <w:t>ک</w:t>
      </w:r>
      <w:r w:rsidR="001346FB" w:rsidRPr="00DE4439">
        <w:rPr>
          <w:rtl/>
        </w:rPr>
        <w:t>ن</w:t>
      </w:r>
      <w:r w:rsidR="00AE657A">
        <w:rPr>
          <w:rtl/>
        </w:rPr>
        <w:t>ی</w:t>
      </w:r>
      <w:r w:rsidR="001346FB" w:rsidRPr="00DE4439">
        <w:rPr>
          <w:rtl/>
        </w:rPr>
        <w:t>د! آنها اول</w:t>
      </w:r>
      <w:r w:rsidR="00AE657A">
        <w:rPr>
          <w:rtl/>
        </w:rPr>
        <w:t>ی</w:t>
      </w:r>
      <w:r w:rsidR="001346FB" w:rsidRPr="00DE4439">
        <w:rPr>
          <w:rtl/>
        </w:rPr>
        <w:t xml:space="preserve">اى </w:t>
      </w:r>
      <w:r w:rsidR="00AE657A">
        <w:rPr>
          <w:rtl/>
        </w:rPr>
        <w:t>یک</w:t>
      </w:r>
      <w:r w:rsidR="001346FB" w:rsidRPr="00DE4439">
        <w:rPr>
          <w:rtl/>
        </w:rPr>
        <w:t>د</w:t>
      </w:r>
      <w:r w:rsidR="00AE657A">
        <w:rPr>
          <w:rtl/>
        </w:rPr>
        <w:t>ی</w:t>
      </w:r>
      <w:r w:rsidR="001346FB" w:rsidRPr="00DE4439">
        <w:rPr>
          <w:rtl/>
        </w:rPr>
        <w:t xml:space="preserve">گرند; و </w:t>
      </w:r>
      <w:r w:rsidR="00AE657A">
        <w:rPr>
          <w:rtl/>
        </w:rPr>
        <w:t>ک</w:t>
      </w:r>
      <w:r w:rsidR="001346FB" w:rsidRPr="00DE4439">
        <w:rPr>
          <w:rtl/>
        </w:rPr>
        <w:t xml:space="preserve">سانى </w:t>
      </w:r>
      <w:r w:rsidR="00AE657A">
        <w:rPr>
          <w:rtl/>
        </w:rPr>
        <w:t>ک</w:t>
      </w:r>
      <w:r w:rsidR="001346FB" w:rsidRPr="00DE4439">
        <w:rPr>
          <w:rtl/>
        </w:rPr>
        <w:t xml:space="preserve">ه از شما با آنان دوستى </w:t>
      </w:r>
      <w:r w:rsidR="00AE657A">
        <w:rPr>
          <w:rtl/>
        </w:rPr>
        <w:t>ک</w:t>
      </w:r>
      <w:r w:rsidR="001346FB" w:rsidRPr="00DE4439">
        <w:rPr>
          <w:rtl/>
        </w:rPr>
        <w:t>نند، از آنها هستند; خداوند، جمع</w:t>
      </w:r>
      <w:r w:rsidR="00AE657A">
        <w:rPr>
          <w:rtl/>
        </w:rPr>
        <w:t>ی</w:t>
      </w:r>
      <w:r w:rsidR="001346FB" w:rsidRPr="00DE4439">
        <w:rPr>
          <w:rtl/>
        </w:rPr>
        <w:t>ت ستم</w:t>
      </w:r>
      <w:r w:rsidR="00AE657A">
        <w:rPr>
          <w:rtl/>
        </w:rPr>
        <w:t>ک</w:t>
      </w:r>
      <w:r w:rsidR="001346FB" w:rsidRPr="00DE4439">
        <w:rPr>
          <w:rtl/>
        </w:rPr>
        <w:t>ار را هدا</w:t>
      </w:r>
      <w:r w:rsidR="00AE657A">
        <w:rPr>
          <w:rtl/>
        </w:rPr>
        <w:t>ی</w:t>
      </w:r>
      <w:r w:rsidR="001346FB" w:rsidRPr="00DE4439">
        <w:rPr>
          <w:rtl/>
        </w:rPr>
        <w:t>ت نمى‏</w:t>
      </w:r>
      <w:r w:rsidR="00AE657A">
        <w:rPr>
          <w:rtl/>
        </w:rPr>
        <w:t>ک</w:t>
      </w:r>
      <w:r w:rsidR="001346FB" w:rsidRPr="00DE4439">
        <w:rPr>
          <w:rtl/>
        </w:rPr>
        <w:t>ند</w:t>
      </w:r>
      <w:r w:rsidRPr="00DE4439">
        <w:rPr>
          <w:rFonts w:ascii="Times New Roman" w:hAnsi="Times New Roman" w:hint="cs"/>
          <w:rtl/>
        </w:rPr>
        <w:t>».</w:t>
      </w:r>
    </w:p>
    <w:p w:rsidR="00556755" w:rsidRPr="004169DA" w:rsidRDefault="00AE657A" w:rsidP="00D91EFB">
      <w:pPr>
        <w:pStyle w:val="a"/>
        <w:rPr>
          <w:rStyle w:val="Char8"/>
          <w:rtl/>
        </w:rPr>
      </w:pPr>
      <w:r>
        <w:rPr>
          <w:rFonts w:hint="cs"/>
          <w:rtl/>
        </w:rPr>
        <w:t>ی</w:t>
      </w:r>
      <w:r w:rsidR="005935BC" w:rsidRPr="00DE4439">
        <w:rPr>
          <w:rFonts w:hint="cs"/>
          <w:rtl/>
        </w:rPr>
        <w:t>عن</w:t>
      </w:r>
      <w:r>
        <w:rPr>
          <w:rFonts w:hint="cs"/>
          <w:rtl/>
        </w:rPr>
        <w:t>ی</w:t>
      </w:r>
      <w:r w:rsidR="005935BC" w:rsidRPr="00DE4439">
        <w:rPr>
          <w:rFonts w:hint="cs"/>
          <w:rtl/>
        </w:rPr>
        <w:t xml:space="preserve"> عبدالله بن </w:t>
      </w:r>
      <w:r w:rsidR="00995D21" w:rsidRPr="00DE4439">
        <w:rPr>
          <w:rFonts w:hint="cs"/>
          <w:rtl/>
        </w:rPr>
        <w:t>اب</w:t>
      </w:r>
      <w:r>
        <w:rPr>
          <w:rFonts w:hint="cs"/>
          <w:rtl/>
        </w:rPr>
        <w:t>ی</w:t>
      </w:r>
      <w:r w:rsidR="00995D21" w:rsidRPr="00DE4439">
        <w:rPr>
          <w:rFonts w:hint="cs"/>
          <w:rtl/>
        </w:rPr>
        <w:t xml:space="preserve"> </w:t>
      </w:r>
      <w:r w:rsidR="005C6102" w:rsidRPr="00DE4439">
        <w:rPr>
          <w:rFonts w:hint="cs"/>
          <w:rtl/>
        </w:rPr>
        <w:t>ب</w:t>
      </w:r>
      <w:r w:rsidR="00995D21" w:rsidRPr="00DE4439">
        <w:rPr>
          <w:rFonts w:hint="cs"/>
          <w:rtl/>
        </w:rPr>
        <w:t xml:space="preserve">ن </w:t>
      </w:r>
      <w:r w:rsidR="005935BC" w:rsidRPr="00DE4439">
        <w:rPr>
          <w:rFonts w:hint="cs"/>
          <w:rtl/>
        </w:rPr>
        <w:t xml:space="preserve">سلول، چون </w:t>
      </w:r>
      <w:r>
        <w:rPr>
          <w:rFonts w:hint="cs"/>
          <w:rtl/>
        </w:rPr>
        <w:t>ک</w:t>
      </w:r>
      <w:r w:rsidR="005935BC" w:rsidRPr="00DE4439">
        <w:rPr>
          <w:rFonts w:hint="cs"/>
          <w:rtl/>
        </w:rPr>
        <w:t>ه او با ب</w:t>
      </w:r>
      <w:r w:rsidR="00995D21" w:rsidRPr="00DE4439">
        <w:rPr>
          <w:rFonts w:hint="cs"/>
          <w:rtl/>
        </w:rPr>
        <w:t>ن</w:t>
      </w:r>
      <w:r>
        <w:rPr>
          <w:rFonts w:hint="cs"/>
          <w:rtl/>
        </w:rPr>
        <w:t>ی</w:t>
      </w:r>
      <w:r w:rsidR="005935BC" w:rsidRPr="00DE4439">
        <w:rPr>
          <w:rFonts w:hint="cs"/>
          <w:rtl/>
        </w:rPr>
        <w:t xml:space="preserve"> ق</w:t>
      </w:r>
      <w:r>
        <w:rPr>
          <w:rFonts w:hint="cs"/>
          <w:rtl/>
        </w:rPr>
        <w:t>ی</w:t>
      </w:r>
      <w:r w:rsidR="005935BC" w:rsidRPr="00DE4439">
        <w:rPr>
          <w:rFonts w:hint="cs"/>
          <w:rtl/>
        </w:rPr>
        <w:t>نقاع دوست</w:t>
      </w:r>
      <w:r>
        <w:rPr>
          <w:rFonts w:hint="cs"/>
          <w:rtl/>
        </w:rPr>
        <w:t>ی</w:t>
      </w:r>
      <w:r w:rsidR="005935BC" w:rsidRPr="00DE4439">
        <w:rPr>
          <w:rFonts w:hint="cs"/>
          <w:rtl/>
        </w:rPr>
        <w:t xml:space="preserve"> داشت، و وقت</w:t>
      </w:r>
      <w:r>
        <w:rPr>
          <w:rFonts w:hint="cs"/>
          <w:rtl/>
        </w:rPr>
        <w:t>ی</w:t>
      </w:r>
      <w:r w:rsidR="005935BC" w:rsidRPr="00DE4439">
        <w:rPr>
          <w:rFonts w:hint="cs"/>
          <w:rtl/>
        </w:rPr>
        <w:t xml:space="preserve"> بن</w:t>
      </w:r>
      <w:r>
        <w:rPr>
          <w:rFonts w:hint="cs"/>
          <w:rtl/>
        </w:rPr>
        <w:t>ی</w:t>
      </w:r>
      <w:r w:rsidR="005935BC" w:rsidRPr="00DE4439">
        <w:rPr>
          <w:rFonts w:hint="cs"/>
          <w:rtl/>
        </w:rPr>
        <w:t xml:space="preserve"> ق</w:t>
      </w:r>
      <w:r>
        <w:rPr>
          <w:rFonts w:hint="cs"/>
          <w:rtl/>
        </w:rPr>
        <w:t>ی</w:t>
      </w:r>
      <w:r w:rsidR="005935BC" w:rsidRPr="00DE4439">
        <w:rPr>
          <w:rFonts w:hint="cs"/>
          <w:rtl/>
        </w:rPr>
        <w:t>نقاع با پ</w:t>
      </w:r>
      <w:r>
        <w:rPr>
          <w:rFonts w:hint="cs"/>
          <w:rtl/>
        </w:rPr>
        <w:t>ی</w:t>
      </w:r>
      <w:r w:rsidR="005935BC" w:rsidRPr="00DE4439">
        <w:rPr>
          <w:rFonts w:hint="cs"/>
          <w:rtl/>
        </w:rPr>
        <w:t>امبر</w:t>
      </w:r>
      <w:r w:rsidR="00995D21" w:rsidRPr="00DE4439">
        <w:rPr>
          <w:rFonts w:ascii="Tahoma" w:hAnsi="Tahoma" w:cs="CTraditional Arabic" w:hint="cs"/>
          <w:color w:val="000000"/>
          <w:rtl/>
        </w:rPr>
        <w:t>ص</w:t>
      </w:r>
      <w:r w:rsidR="00E2087B" w:rsidRPr="00DE4439">
        <w:rPr>
          <w:rFonts w:hint="cs"/>
          <w:rtl/>
        </w:rPr>
        <w:t xml:space="preserve"> دشمن شدند عبدالله بن اب</w:t>
      </w:r>
      <w:r>
        <w:rPr>
          <w:rFonts w:hint="cs"/>
          <w:rtl/>
        </w:rPr>
        <w:t>ی</w:t>
      </w:r>
      <w:r w:rsidR="00E2087B" w:rsidRPr="00DE4439">
        <w:rPr>
          <w:rFonts w:hint="cs"/>
          <w:rtl/>
        </w:rPr>
        <w:t xml:space="preserve"> بن سلول با آنها دوست</w:t>
      </w:r>
      <w:r>
        <w:rPr>
          <w:rFonts w:hint="cs"/>
          <w:rtl/>
        </w:rPr>
        <w:t>ی</w:t>
      </w:r>
      <w:r w:rsidR="00E2087B" w:rsidRPr="00DE4439">
        <w:rPr>
          <w:rFonts w:hint="cs"/>
          <w:rtl/>
        </w:rPr>
        <w:t xml:space="preserve"> </w:t>
      </w:r>
      <w:r>
        <w:rPr>
          <w:rFonts w:hint="cs"/>
          <w:rtl/>
        </w:rPr>
        <w:t>ک</w:t>
      </w:r>
      <w:r w:rsidR="00E2087B" w:rsidRPr="00DE4439">
        <w:rPr>
          <w:rFonts w:hint="cs"/>
          <w:rtl/>
        </w:rPr>
        <w:t xml:space="preserve">رد و آنها را </w:t>
      </w:r>
      <w:r>
        <w:rPr>
          <w:rFonts w:hint="cs"/>
          <w:rtl/>
        </w:rPr>
        <w:t>ی</w:t>
      </w:r>
      <w:r w:rsidR="00E2087B" w:rsidRPr="00DE4439">
        <w:rPr>
          <w:rFonts w:hint="cs"/>
          <w:rtl/>
        </w:rPr>
        <w:t>ار</w:t>
      </w:r>
      <w:r>
        <w:rPr>
          <w:rFonts w:hint="cs"/>
          <w:rtl/>
        </w:rPr>
        <w:t>ی</w:t>
      </w:r>
      <w:r w:rsidR="00E2087B" w:rsidRPr="00DE4439">
        <w:rPr>
          <w:rFonts w:hint="cs"/>
          <w:rtl/>
        </w:rPr>
        <w:t xml:space="preserve"> </w:t>
      </w:r>
      <w:r>
        <w:rPr>
          <w:rFonts w:hint="cs"/>
          <w:rtl/>
        </w:rPr>
        <w:t>ک</w:t>
      </w:r>
      <w:r w:rsidR="00E2087B" w:rsidRPr="00DE4439">
        <w:rPr>
          <w:rFonts w:hint="cs"/>
          <w:rtl/>
        </w:rPr>
        <w:t xml:space="preserve">رد و در </w:t>
      </w:r>
      <w:r>
        <w:rPr>
          <w:rFonts w:hint="cs"/>
          <w:rtl/>
        </w:rPr>
        <w:t>ک</w:t>
      </w:r>
      <w:r w:rsidR="00E2087B" w:rsidRPr="00DE4439">
        <w:rPr>
          <w:rFonts w:hint="cs"/>
          <w:rtl/>
        </w:rPr>
        <w:t>نارشان ا</w:t>
      </w:r>
      <w:r>
        <w:rPr>
          <w:rFonts w:hint="cs"/>
          <w:rtl/>
        </w:rPr>
        <w:t>ی</w:t>
      </w:r>
      <w:r w:rsidR="00E2087B" w:rsidRPr="00DE4439">
        <w:rPr>
          <w:rFonts w:hint="cs"/>
          <w:rtl/>
        </w:rPr>
        <w:t>ستاد، و پ</w:t>
      </w:r>
      <w:r>
        <w:rPr>
          <w:rFonts w:hint="cs"/>
          <w:rtl/>
        </w:rPr>
        <w:t>ی</w:t>
      </w:r>
      <w:r w:rsidR="00E2087B" w:rsidRPr="00DE4439">
        <w:rPr>
          <w:rFonts w:hint="cs"/>
          <w:rtl/>
        </w:rPr>
        <w:t>ش پ</w:t>
      </w:r>
      <w:r>
        <w:rPr>
          <w:rFonts w:hint="cs"/>
          <w:rtl/>
        </w:rPr>
        <w:t>ی</w:t>
      </w:r>
      <w:r w:rsidR="00E2087B" w:rsidRPr="00DE4439">
        <w:rPr>
          <w:rFonts w:hint="cs"/>
          <w:rtl/>
        </w:rPr>
        <w:t>امبر</w:t>
      </w:r>
      <w:r w:rsidR="00995D21" w:rsidRPr="00DE4439">
        <w:rPr>
          <w:rFonts w:ascii="Tahoma" w:hAnsi="Tahoma" w:cs="CTraditional Arabic" w:hint="cs"/>
          <w:color w:val="000000"/>
          <w:rtl/>
        </w:rPr>
        <w:t>ص</w:t>
      </w:r>
      <w:r w:rsidR="00E5463F" w:rsidRPr="00DE4439">
        <w:rPr>
          <w:rFonts w:hint="cs"/>
          <w:rtl/>
        </w:rPr>
        <w:t xml:space="preserve"> رفت و برا</w:t>
      </w:r>
      <w:r>
        <w:rPr>
          <w:rFonts w:hint="cs"/>
          <w:rtl/>
        </w:rPr>
        <w:t>ی</w:t>
      </w:r>
      <w:r w:rsidR="00E5463F" w:rsidRPr="00DE4439">
        <w:rPr>
          <w:rFonts w:hint="cs"/>
          <w:rtl/>
        </w:rPr>
        <w:t xml:space="preserve"> آنها سفارش </w:t>
      </w:r>
      <w:r>
        <w:rPr>
          <w:rFonts w:hint="cs"/>
          <w:rtl/>
        </w:rPr>
        <w:t>ک</w:t>
      </w:r>
      <w:r w:rsidR="00E5463F" w:rsidRPr="00DE4439">
        <w:rPr>
          <w:rFonts w:hint="cs"/>
          <w:rtl/>
        </w:rPr>
        <w:t>رد، اما عباده بن صامت</w:t>
      </w:r>
      <w:r w:rsidR="00DF03ED" w:rsidRPr="00DF03ED">
        <w:rPr>
          <w:rFonts w:cs="CTraditional Arabic" w:hint="cs"/>
          <w:rtl/>
        </w:rPr>
        <w:t>س</w:t>
      </w:r>
      <w:r w:rsidR="00E87BF0" w:rsidRPr="00DE4439">
        <w:rPr>
          <w:rFonts w:hint="cs"/>
          <w:rtl/>
        </w:rPr>
        <w:t xml:space="preserve"> از آنها ب</w:t>
      </w:r>
      <w:r>
        <w:rPr>
          <w:rFonts w:hint="cs"/>
          <w:rtl/>
        </w:rPr>
        <w:t>ی</w:t>
      </w:r>
      <w:r w:rsidR="00E87BF0" w:rsidRPr="00DE4439">
        <w:rPr>
          <w:rFonts w:hint="cs"/>
          <w:rtl/>
        </w:rPr>
        <w:t>زار</w:t>
      </w:r>
      <w:r>
        <w:rPr>
          <w:rFonts w:hint="cs"/>
          <w:rtl/>
        </w:rPr>
        <w:t>ی</w:t>
      </w:r>
      <w:r w:rsidR="00E87BF0" w:rsidRPr="00DE4439">
        <w:rPr>
          <w:rFonts w:hint="cs"/>
          <w:rtl/>
        </w:rPr>
        <w:t xml:space="preserve"> جست و آنها را تر</w:t>
      </w:r>
      <w:r>
        <w:rPr>
          <w:rFonts w:hint="cs"/>
          <w:rtl/>
        </w:rPr>
        <w:t>ک</w:t>
      </w:r>
      <w:r w:rsidR="00E87BF0" w:rsidRPr="00DE4439">
        <w:rPr>
          <w:rFonts w:hint="cs"/>
          <w:rtl/>
        </w:rPr>
        <w:t xml:space="preserve"> </w:t>
      </w:r>
      <w:r>
        <w:rPr>
          <w:rFonts w:hint="cs"/>
          <w:rtl/>
        </w:rPr>
        <w:t>ک</w:t>
      </w:r>
      <w:r w:rsidR="00E87BF0" w:rsidRPr="00DE4439">
        <w:rPr>
          <w:rFonts w:hint="cs"/>
          <w:rtl/>
        </w:rPr>
        <w:t>رد، بنابرا</w:t>
      </w:r>
      <w:r>
        <w:rPr>
          <w:rFonts w:hint="cs"/>
          <w:rtl/>
        </w:rPr>
        <w:t>ی</w:t>
      </w:r>
      <w:r w:rsidR="00E87BF0" w:rsidRPr="00DE4439">
        <w:rPr>
          <w:rFonts w:hint="cs"/>
          <w:rtl/>
        </w:rPr>
        <w:t>ن خداوند آ</w:t>
      </w:r>
      <w:r>
        <w:rPr>
          <w:rFonts w:hint="cs"/>
          <w:rtl/>
        </w:rPr>
        <w:t>ی</w:t>
      </w:r>
      <w:r w:rsidR="00E87BF0" w:rsidRPr="00DE4439">
        <w:rPr>
          <w:rFonts w:hint="cs"/>
          <w:rtl/>
        </w:rPr>
        <w:t xml:space="preserve">ه نازل </w:t>
      </w:r>
      <w:r>
        <w:rPr>
          <w:rFonts w:hint="cs"/>
          <w:rtl/>
        </w:rPr>
        <w:t>ک</w:t>
      </w:r>
      <w:r w:rsidR="00E87BF0" w:rsidRPr="00DE4439">
        <w:rPr>
          <w:rFonts w:hint="cs"/>
          <w:rtl/>
        </w:rPr>
        <w:t>رد</w:t>
      </w:r>
      <w:r w:rsidR="00784590" w:rsidRPr="00DE4439">
        <w:rPr>
          <w:rFonts w:hint="cs"/>
          <w:rtl/>
        </w:rPr>
        <w:t>:</w:t>
      </w:r>
      <w:r w:rsidR="00D91EFB">
        <w:rPr>
          <w:rFonts w:hint="cs"/>
          <w:rtl/>
        </w:rPr>
        <w:t xml:space="preserve"> </w:t>
      </w:r>
      <w:r w:rsidR="00D91EFB">
        <w:rPr>
          <w:rFonts w:ascii="Traditional Arabic" w:hAnsi="Traditional Arabic" w:cs="Traditional Arabic"/>
          <w:rtl/>
        </w:rPr>
        <w:t>﴿</w:t>
      </w:r>
      <w:r w:rsidR="00D91EFB" w:rsidRPr="004169DA">
        <w:rPr>
          <w:rStyle w:val="Char8"/>
          <w:rtl/>
        </w:rPr>
        <w:t xml:space="preserve">۞يَٰٓأَيُّهَا </w:t>
      </w:r>
      <w:r w:rsidR="00D91EFB" w:rsidRPr="004169DA">
        <w:rPr>
          <w:rStyle w:val="Char8"/>
          <w:rFonts w:hint="cs"/>
          <w:rtl/>
        </w:rPr>
        <w:t>ٱ</w:t>
      </w:r>
      <w:r w:rsidR="00D91EFB" w:rsidRPr="004169DA">
        <w:rPr>
          <w:rStyle w:val="Char8"/>
          <w:rFonts w:hint="eastAsia"/>
          <w:rtl/>
        </w:rPr>
        <w:t>لَّذِينَ</w:t>
      </w:r>
      <w:r w:rsidR="00D91EFB" w:rsidRPr="004169DA">
        <w:rPr>
          <w:rStyle w:val="Char8"/>
          <w:rtl/>
        </w:rPr>
        <w:t xml:space="preserve"> ءَامَنُواْ لَا تَتَّخِذُواْ </w:t>
      </w:r>
      <w:r w:rsidR="00D91EFB" w:rsidRPr="004169DA">
        <w:rPr>
          <w:rStyle w:val="Char8"/>
          <w:rFonts w:hint="cs"/>
          <w:rtl/>
        </w:rPr>
        <w:t>ٱ</w:t>
      </w:r>
      <w:r w:rsidR="00D91EFB" w:rsidRPr="004169DA">
        <w:rPr>
          <w:rStyle w:val="Char8"/>
          <w:rFonts w:hint="eastAsia"/>
          <w:rtl/>
        </w:rPr>
        <w:t>لۡيَهُودَ</w:t>
      </w:r>
      <w:r w:rsidR="00D91EFB" w:rsidRPr="004169DA">
        <w:rPr>
          <w:rStyle w:val="Char8"/>
          <w:rtl/>
        </w:rPr>
        <w:t xml:space="preserve"> وَ</w:t>
      </w:r>
      <w:r w:rsidR="00D91EFB" w:rsidRPr="004169DA">
        <w:rPr>
          <w:rStyle w:val="Char8"/>
          <w:rFonts w:hint="cs"/>
          <w:rtl/>
        </w:rPr>
        <w:t>ٱ</w:t>
      </w:r>
      <w:r w:rsidR="00D91EFB" w:rsidRPr="004169DA">
        <w:rPr>
          <w:rStyle w:val="Char8"/>
          <w:rFonts w:hint="eastAsia"/>
          <w:rtl/>
        </w:rPr>
        <w:t>لنَّصَٰرَىٰٓ</w:t>
      </w:r>
      <w:r w:rsidR="00D91EFB" w:rsidRPr="004169DA">
        <w:rPr>
          <w:rStyle w:val="Char8"/>
          <w:rtl/>
        </w:rPr>
        <w:t xml:space="preserve"> أَوۡلِيَآءَۘ بَعۡضُهُمۡ أَوۡلِيَآءُ بَعۡضٖۚ وَمَن يَتَوَلَّهُم مِّنكُمۡ فَإِنَّهُ</w:t>
      </w:r>
      <w:r w:rsidR="00D91EFB" w:rsidRPr="004169DA">
        <w:rPr>
          <w:rStyle w:val="Char8"/>
          <w:rFonts w:hint="cs"/>
          <w:rtl/>
        </w:rPr>
        <w:t>ۥ</w:t>
      </w:r>
      <w:r w:rsidR="00D91EFB" w:rsidRPr="004169DA">
        <w:rPr>
          <w:rStyle w:val="Char8"/>
          <w:rtl/>
        </w:rPr>
        <w:t xml:space="preserve"> مِنۡهُمۡۗ إِنَّ </w:t>
      </w:r>
      <w:r w:rsidR="00D91EFB" w:rsidRPr="004169DA">
        <w:rPr>
          <w:rStyle w:val="Char8"/>
          <w:rFonts w:hint="cs"/>
          <w:rtl/>
        </w:rPr>
        <w:t>ٱ</w:t>
      </w:r>
      <w:r w:rsidR="00D91EFB" w:rsidRPr="004169DA">
        <w:rPr>
          <w:rStyle w:val="Char8"/>
          <w:rFonts w:hint="eastAsia"/>
          <w:rtl/>
        </w:rPr>
        <w:t>للَّهَ</w:t>
      </w:r>
      <w:r w:rsidR="00D91EFB" w:rsidRPr="004169DA">
        <w:rPr>
          <w:rStyle w:val="Char8"/>
          <w:rtl/>
        </w:rPr>
        <w:t xml:space="preserve"> لَا يَهۡدِي </w:t>
      </w:r>
      <w:r w:rsidR="00D91EFB" w:rsidRPr="004169DA">
        <w:rPr>
          <w:rStyle w:val="Char8"/>
          <w:rFonts w:hint="cs"/>
          <w:rtl/>
        </w:rPr>
        <w:t>ٱ</w:t>
      </w:r>
      <w:r w:rsidR="00D91EFB" w:rsidRPr="004169DA">
        <w:rPr>
          <w:rStyle w:val="Char8"/>
          <w:rFonts w:hint="eastAsia"/>
          <w:rtl/>
        </w:rPr>
        <w:t>لۡقَوۡمَ</w:t>
      </w:r>
      <w:r w:rsidR="00D91EFB" w:rsidRPr="004169DA">
        <w:rPr>
          <w:rStyle w:val="Char8"/>
          <w:rtl/>
        </w:rPr>
        <w:t xml:space="preserve"> </w:t>
      </w:r>
      <w:r w:rsidR="00D91EFB" w:rsidRPr="004169DA">
        <w:rPr>
          <w:rStyle w:val="Char8"/>
          <w:rFonts w:hint="cs"/>
          <w:rtl/>
        </w:rPr>
        <w:t>ٱ</w:t>
      </w:r>
      <w:r w:rsidR="00D91EFB" w:rsidRPr="004169DA">
        <w:rPr>
          <w:rStyle w:val="Char8"/>
          <w:rFonts w:hint="eastAsia"/>
          <w:rtl/>
        </w:rPr>
        <w:t>لظَّٰلِمِينَ</w:t>
      </w:r>
      <w:r w:rsidR="00D91EFB" w:rsidRPr="004169DA">
        <w:rPr>
          <w:rStyle w:val="Char8"/>
          <w:rtl/>
        </w:rPr>
        <w:t xml:space="preserve"> ٥١</w:t>
      </w:r>
      <w:r w:rsidR="00D91EFB">
        <w:rPr>
          <w:rFonts w:ascii="Traditional Arabic" w:hAnsi="Traditional Arabic" w:cs="Traditional Arabic"/>
          <w:rtl/>
        </w:rPr>
        <w:t>﴾</w:t>
      </w:r>
      <w:r w:rsidR="005C6102" w:rsidRPr="000A3672">
        <w:rPr>
          <w:rStyle w:val="Char4"/>
          <w:rFonts w:hint="cs"/>
          <w:rtl/>
        </w:rPr>
        <w:t xml:space="preserve"> </w:t>
      </w:r>
      <w:r w:rsidR="000A3672" w:rsidRPr="000A3672">
        <w:rPr>
          <w:rStyle w:val="Char4"/>
          <w:rFonts w:hint="cs"/>
          <w:rtl/>
        </w:rPr>
        <w:t>[</w:t>
      </w:r>
      <w:r w:rsidR="005C6102" w:rsidRPr="000A3672">
        <w:rPr>
          <w:rStyle w:val="Char4"/>
          <w:rFonts w:hint="cs"/>
          <w:rtl/>
        </w:rPr>
        <w:t>المائد</w:t>
      </w:r>
      <w:r w:rsidR="000A3672" w:rsidRPr="000A3672">
        <w:rPr>
          <w:rStyle w:val="Char4"/>
          <w:rFonts w:hint="cs"/>
          <w:rtl/>
        </w:rPr>
        <w:t>ة</w:t>
      </w:r>
      <w:r w:rsidR="005C6102" w:rsidRPr="000A3672">
        <w:rPr>
          <w:rStyle w:val="Char4"/>
          <w:rFonts w:hint="cs"/>
          <w:rtl/>
        </w:rPr>
        <w:t>: 51</w:t>
      </w:r>
      <w:r w:rsidR="000A3672" w:rsidRPr="000A3672">
        <w:rPr>
          <w:rStyle w:val="Char4"/>
          <w:rFonts w:hint="cs"/>
          <w:rtl/>
        </w:rPr>
        <w:t>]</w:t>
      </w:r>
      <w:r w:rsidR="005C6102" w:rsidRPr="00DE4439">
        <w:rPr>
          <w:rFonts w:hint="cs"/>
          <w:rtl/>
        </w:rPr>
        <w:t xml:space="preserve">. </w:t>
      </w:r>
      <w:r w:rsidR="007523C8" w:rsidRPr="00DE4439">
        <w:rPr>
          <w:rFonts w:hint="cs"/>
          <w:rtl/>
        </w:rPr>
        <w:t xml:space="preserve">سپس بعد از آن خداوند صفت مؤمنان را </w:t>
      </w:r>
      <w:r>
        <w:rPr>
          <w:rFonts w:hint="cs"/>
          <w:rtl/>
        </w:rPr>
        <w:t>ک</w:t>
      </w:r>
      <w:r w:rsidR="007523C8" w:rsidRPr="00DE4439">
        <w:rPr>
          <w:rFonts w:hint="cs"/>
          <w:rtl/>
        </w:rPr>
        <w:t xml:space="preserve">ه عباده بن صامت و هر </w:t>
      </w:r>
      <w:r>
        <w:rPr>
          <w:rFonts w:hint="cs"/>
          <w:rtl/>
        </w:rPr>
        <w:t>ک</w:t>
      </w:r>
      <w:r w:rsidR="007523C8" w:rsidRPr="00DE4439">
        <w:rPr>
          <w:rFonts w:hint="cs"/>
          <w:rtl/>
        </w:rPr>
        <w:t>س</w:t>
      </w:r>
      <w:r>
        <w:rPr>
          <w:rFonts w:hint="cs"/>
          <w:rtl/>
        </w:rPr>
        <w:t>ی</w:t>
      </w:r>
      <w:r w:rsidR="007523C8" w:rsidRPr="00DE4439">
        <w:rPr>
          <w:rFonts w:hint="cs"/>
          <w:rtl/>
        </w:rPr>
        <w:t xml:space="preserve"> از او پ</w:t>
      </w:r>
      <w:r>
        <w:rPr>
          <w:rFonts w:hint="cs"/>
          <w:rtl/>
        </w:rPr>
        <w:t>ی</w:t>
      </w:r>
      <w:r w:rsidR="007523C8" w:rsidRPr="00DE4439">
        <w:rPr>
          <w:rFonts w:hint="cs"/>
          <w:rtl/>
        </w:rPr>
        <w:t>رو</w:t>
      </w:r>
      <w:r>
        <w:rPr>
          <w:rFonts w:hint="cs"/>
          <w:rtl/>
        </w:rPr>
        <w:t>ی</w:t>
      </w:r>
      <w:r w:rsidR="007523C8" w:rsidRPr="00DE4439">
        <w:rPr>
          <w:rFonts w:hint="cs"/>
          <w:rtl/>
        </w:rPr>
        <w:t xml:space="preserve"> </w:t>
      </w:r>
      <w:r>
        <w:rPr>
          <w:rFonts w:hint="cs"/>
          <w:rtl/>
        </w:rPr>
        <w:t>ک</w:t>
      </w:r>
      <w:r w:rsidR="007523C8" w:rsidRPr="00DE4439">
        <w:rPr>
          <w:rFonts w:hint="cs"/>
          <w:rtl/>
        </w:rPr>
        <w:t>ند م</w:t>
      </w:r>
      <w:r>
        <w:rPr>
          <w:rFonts w:hint="cs"/>
          <w:rtl/>
        </w:rPr>
        <w:t>ی</w:t>
      </w:r>
      <w:r w:rsidR="007523C8" w:rsidRPr="00DE4439">
        <w:rPr>
          <w:rFonts w:hint="cs"/>
          <w:rtl/>
        </w:rPr>
        <w:t>‌باشند ب</w:t>
      </w:r>
      <w:r>
        <w:rPr>
          <w:rFonts w:hint="cs"/>
          <w:rtl/>
        </w:rPr>
        <w:t>ی</w:t>
      </w:r>
      <w:r w:rsidR="007523C8" w:rsidRPr="00DE4439">
        <w:rPr>
          <w:rFonts w:hint="cs"/>
          <w:rtl/>
        </w:rPr>
        <w:t xml:space="preserve">ان </w:t>
      </w:r>
      <w:r>
        <w:rPr>
          <w:rFonts w:hint="cs"/>
          <w:rtl/>
        </w:rPr>
        <w:t>ک</w:t>
      </w:r>
      <w:r w:rsidR="007523C8" w:rsidRPr="00DE4439">
        <w:rPr>
          <w:rFonts w:hint="cs"/>
          <w:rtl/>
        </w:rPr>
        <w:t>رد و فرمود</w:t>
      </w:r>
      <w:r w:rsidR="00784590" w:rsidRPr="00DE4439">
        <w:rPr>
          <w:rFonts w:hint="cs"/>
          <w:rtl/>
        </w:rPr>
        <w:t>:</w:t>
      </w:r>
      <w:r w:rsidR="00D91EFB">
        <w:rPr>
          <w:rFonts w:hint="cs"/>
          <w:rtl/>
        </w:rPr>
        <w:t xml:space="preserve"> </w:t>
      </w:r>
      <w:r w:rsidR="00D91EFB">
        <w:rPr>
          <w:rFonts w:ascii="Traditional Arabic" w:hAnsi="Traditional Arabic" w:cs="Traditional Arabic"/>
          <w:rtl/>
        </w:rPr>
        <w:t>﴿</w:t>
      </w:r>
      <w:r w:rsidR="00D91EFB" w:rsidRPr="004169DA">
        <w:rPr>
          <w:rStyle w:val="Char8"/>
          <w:rFonts w:hint="cs"/>
          <w:rtl/>
        </w:rPr>
        <w:t xml:space="preserve"> </w:t>
      </w:r>
      <w:r w:rsidR="00D91EFB" w:rsidRPr="004169DA">
        <w:rPr>
          <w:rStyle w:val="Char8"/>
          <w:rFonts w:hint="eastAsia"/>
          <w:rtl/>
        </w:rPr>
        <w:t>إِنَّمَا</w:t>
      </w:r>
      <w:r w:rsidR="00D91EFB" w:rsidRPr="004169DA">
        <w:rPr>
          <w:rStyle w:val="Char8"/>
          <w:rtl/>
        </w:rPr>
        <w:t xml:space="preserve"> وَلِيُّكُمُ </w:t>
      </w:r>
      <w:r w:rsidR="00D91EFB" w:rsidRPr="004169DA">
        <w:rPr>
          <w:rStyle w:val="Char8"/>
          <w:rFonts w:hint="cs"/>
          <w:rtl/>
        </w:rPr>
        <w:t>ٱ</w:t>
      </w:r>
      <w:r w:rsidR="00D91EFB" w:rsidRPr="004169DA">
        <w:rPr>
          <w:rStyle w:val="Char8"/>
          <w:rFonts w:hint="eastAsia"/>
          <w:rtl/>
        </w:rPr>
        <w:t>للَّهُ</w:t>
      </w:r>
      <w:r w:rsidR="00D91EFB" w:rsidRPr="004169DA">
        <w:rPr>
          <w:rStyle w:val="Char8"/>
          <w:rtl/>
        </w:rPr>
        <w:t xml:space="preserve"> وَرَسُولُهُ</w:t>
      </w:r>
      <w:r w:rsidR="00D91EFB" w:rsidRPr="004169DA">
        <w:rPr>
          <w:rStyle w:val="Char8"/>
          <w:rFonts w:hint="cs"/>
          <w:rtl/>
        </w:rPr>
        <w:t>ۥ</w:t>
      </w:r>
      <w:r w:rsidR="00D91EFB" w:rsidRPr="004169DA">
        <w:rPr>
          <w:rStyle w:val="Char8"/>
          <w:rtl/>
        </w:rPr>
        <w:t xml:space="preserve"> وَ</w:t>
      </w:r>
      <w:r w:rsidR="00D91EFB" w:rsidRPr="004169DA">
        <w:rPr>
          <w:rStyle w:val="Char8"/>
          <w:rFonts w:hint="cs"/>
          <w:rtl/>
        </w:rPr>
        <w:t>ٱ</w:t>
      </w:r>
      <w:r w:rsidR="00D91EFB" w:rsidRPr="004169DA">
        <w:rPr>
          <w:rStyle w:val="Char8"/>
          <w:rFonts w:hint="eastAsia"/>
          <w:rtl/>
        </w:rPr>
        <w:t>لَّذِينَ</w:t>
      </w:r>
      <w:r w:rsidR="00D91EFB" w:rsidRPr="004169DA">
        <w:rPr>
          <w:rStyle w:val="Char8"/>
          <w:rtl/>
        </w:rPr>
        <w:t xml:space="preserve"> ءَامَنُواْ </w:t>
      </w:r>
      <w:r w:rsidR="00D91EFB" w:rsidRPr="004169DA">
        <w:rPr>
          <w:rStyle w:val="Char8"/>
          <w:rFonts w:hint="cs"/>
          <w:rtl/>
        </w:rPr>
        <w:t>ٱ</w:t>
      </w:r>
      <w:r w:rsidR="00D91EFB" w:rsidRPr="004169DA">
        <w:rPr>
          <w:rStyle w:val="Char8"/>
          <w:rFonts w:hint="eastAsia"/>
          <w:rtl/>
        </w:rPr>
        <w:t>لَّذِينَ</w:t>
      </w:r>
      <w:r w:rsidR="00D91EFB" w:rsidRPr="004169DA">
        <w:rPr>
          <w:rStyle w:val="Char8"/>
          <w:rtl/>
        </w:rPr>
        <w:t xml:space="preserve"> يُقِيمُونَ </w:t>
      </w:r>
      <w:r w:rsidR="00D91EFB" w:rsidRPr="004169DA">
        <w:rPr>
          <w:rStyle w:val="Char8"/>
          <w:rFonts w:hint="cs"/>
          <w:rtl/>
        </w:rPr>
        <w:t>ٱ</w:t>
      </w:r>
      <w:r w:rsidR="00D91EFB" w:rsidRPr="004169DA">
        <w:rPr>
          <w:rStyle w:val="Char8"/>
          <w:rFonts w:hint="eastAsia"/>
          <w:rtl/>
        </w:rPr>
        <w:t>لصَّلَوٰةَ</w:t>
      </w:r>
      <w:r w:rsidR="00D91EFB" w:rsidRPr="004169DA">
        <w:rPr>
          <w:rStyle w:val="Char8"/>
          <w:rtl/>
        </w:rPr>
        <w:t xml:space="preserve"> وَيُؤۡتُونَ </w:t>
      </w:r>
      <w:r w:rsidR="00D91EFB" w:rsidRPr="004169DA">
        <w:rPr>
          <w:rStyle w:val="Char8"/>
          <w:rFonts w:hint="cs"/>
          <w:rtl/>
        </w:rPr>
        <w:t>ٱ</w:t>
      </w:r>
      <w:r w:rsidR="00D91EFB" w:rsidRPr="004169DA">
        <w:rPr>
          <w:rStyle w:val="Char8"/>
          <w:rFonts w:hint="eastAsia"/>
          <w:rtl/>
        </w:rPr>
        <w:t>لزَّكَوٰةَ</w:t>
      </w:r>
      <w:r w:rsidR="00D91EFB" w:rsidRPr="004169DA">
        <w:rPr>
          <w:rStyle w:val="Char8"/>
          <w:rtl/>
        </w:rPr>
        <w:t xml:space="preserve"> وَهُمۡ رَٰكِعُونَ ٥٥</w:t>
      </w:r>
      <w:r w:rsidR="00D91EFB">
        <w:rPr>
          <w:rFonts w:ascii="Traditional Arabic" w:hAnsi="Traditional Arabic" w:cs="Traditional Arabic"/>
          <w:rtl/>
        </w:rPr>
        <w:t>﴾</w:t>
      </w:r>
      <w:r w:rsidR="00784590" w:rsidRPr="00DE4439">
        <w:rPr>
          <w:rFonts w:hint="cs"/>
          <w:rtl/>
        </w:rPr>
        <w:t xml:space="preserve"> </w:t>
      </w:r>
      <w:r w:rsidR="000A3672" w:rsidRPr="000A3672">
        <w:rPr>
          <w:rStyle w:val="Char4"/>
          <w:rFonts w:hint="cs"/>
          <w:rtl/>
        </w:rPr>
        <w:t>[</w:t>
      </w:r>
      <w:r w:rsidR="00CA5F24" w:rsidRPr="000A3672">
        <w:rPr>
          <w:rStyle w:val="Char4"/>
          <w:rFonts w:hint="cs"/>
          <w:rtl/>
        </w:rPr>
        <w:t>المائد</w:t>
      </w:r>
      <w:r w:rsidR="000A3672" w:rsidRPr="000A3672">
        <w:rPr>
          <w:rStyle w:val="Char4"/>
          <w:rFonts w:hint="cs"/>
          <w:rtl/>
        </w:rPr>
        <w:t>ة</w:t>
      </w:r>
      <w:r w:rsidR="00CA5F24" w:rsidRPr="000A3672">
        <w:rPr>
          <w:rStyle w:val="Char4"/>
          <w:rFonts w:hint="cs"/>
          <w:rtl/>
        </w:rPr>
        <w:t>: 55</w:t>
      </w:r>
      <w:r w:rsidR="000A3672" w:rsidRPr="000A3672">
        <w:rPr>
          <w:rStyle w:val="Char4"/>
          <w:rFonts w:hint="cs"/>
          <w:rtl/>
        </w:rPr>
        <w:t>]</w:t>
      </w:r>
      <w:r w:rsidR="00CA5F24" w:rsidRPr="00DE4439">
        <w:rPr>
          <w:rFonts w:hint="cs"/>
          <w:rtl/>
        </w:rPr>
        <w:t xml:space="preserve">. </w:t>
      </w:r>
      <w:r w:rsidR="00B10D99" w:rsidRPr="00DE4439">
        <w:rPr>
          <w:rFonts w:hint="cs"/>
          <w:rtl/>
        </w:rPr>
        <w:t>پس ا</w:t>
      </w:r>
      <w:r>
        <w:rPr>
          <w:rFonts w:hint="cs"/>
          <w:rtl/>
        </w:rPr>
        <w:t>ی</w:t>
      </w:r>
      <w:r w:rsidR="00B10D99" w:rsidRPr="00DE4439">
        <w:rPr>
          <w:rFonts w:hint="cs"/>
          <w:rtl/>
        </w:rPr>
        <w:t>ن آ</w:t>
      </w:r>
      <w:r>
        <w:rPr>
          <w:rFonts w:hint="cs"/>
          <w:rtl/>
        </w:rPr>
        <w:t>ی</w:t>
      </w:r>
      <w:r w:rsidR="00B10D99" w:rsidRPr="00DE4439">
        <w:rPr>
          <w:rFonts w:hint="cs"/>
          <w:rtl/>
        </w:rPr>
        <w:t>ه دربار</w:t>
      </w:r>
      <w:r>
        <w:rPr>
          <w:rFonts w:hint="cs"/>
          <w:rtl/>
        </w:rPr>
        <w:t>ۀ</w:t>
      </w:r>
      <w:r w:rsidR="00B10D99" w:rsidRPr="00DE4439">
        <w:rPr>
          <w:rFonts w:hint="cs"/>
          <w:rtl/>
        </w:rPr>
        <w:t xml:space="preserve"> عباده بن صامت</w:t>
      </w:r>
      <w:r w:rsidR="00DF03ED" w:rsidRPr="00DF03ED">
        <w:rPr>
          <w:rFonts w:cs="CTraditional Arabic" w:hint="cs"/>
          <w:rtl/>
        </w:rPr>
        <w:t>س</w:t>
      </w:r>
      <w:r w:rsidR="00995D21" w:rsidRPr="00DE4439">
        <w:rPr>
          <w:rFonts w:hint="cs"/>
          <w:rtl/>
        </w:rPr>
        <w:t xml:space="preserve"> نازل شده است.</w:t>
      </w:r>
    </w:p>
    <w:p w:rsidR="009E03C1" w:rsidRPr="00DE4439" w:rsidRDefault="009E03C1" w:rsidP="000A3672">
      <w:pPr>
        <w:pStyle w:val="a"/>
        <w:rPr>
          <w:rtl/>
        </w:rPr>
      </w:pPr>
      <w:r w:rsidRPr="00DE4439">
        <w:rPr>
          <w:rFonts w:hint="cs"/>
          <w:rtl/>
        </w:rPr>
        <w:t>هفتم</w:t>
      </w:r>
      <w:r w:rsidR="00784590" w:rsidRPr="00DE4439">
        <w:rPr>
          <w:rFonts w:hint="cs"/>
          <w:rtl/>
        </w:rPr>
        <w:t xml:space="preserve">: </w:t>
      </w:r>
      <w:r w:rsidRPr="00DE4439">
        <w:rPr>
          <w:rFonts w:hint="cs"/>
          <w:rtl/>
        </w:rPr>
        <w:t xml:space="preserve">هر </w:t>
      </w:r>
      <w:r w:rsidR="00AE657A">
        <w:rPr>
          <w:rFonts w:hint="cs"/>
          <w:rtl/>
        </w:rPr>
        <w:t>ک</w:t>
      </w:r>
      <w:r w:rsidRPr="00DE4439">
        <w:rPr>
          <w:rFonts w:hint="cs"/>
          <w:rtl/>
        </w:rPr>
        <w:t>س م</w:t>
      </w:r>
      <w:r w:rsidR="00AE657A">
        <w:rPr>
          <w:rFonts w:hint="cs"/>
          <w:rtl/>
        </w:rPr>
        <w:t>ی</w:t>
      </w:r>
      <w:r w:rsidRPr="00DE4439">
        <w:rPr>
          <w:rFonts w:hint="cs"/>
          <w:rtl/>
        </w:rPr>
        <w:t>‌تواند چن</w:t>
      </w:r>
      <w:r w:rsidR="00AE657A">
        <w:rPr>
          <w:rFonts w:hint="cs"/>
          <w:rtl/>
        </w:rPr>
        <w:t>ی</w:t>
      </w:r>
      <w:r w:rsidRPr="00DE4439">
        <w:rPr>
          <w:rFonts w:hint="cs"/>
          <w:rtl/>
        </w:rPr>
        <w:t>ن ادعا</w:t>
      </w:r>
      <w:r w:rsidR="00AE657A">
        <w:rPr>
          <w:rFonts w:hint="cs"/>
          <w:rtl/>
        </w:rPr>
        <w:t>یی</w:t>
      </w:r>
      <w:r w:rsidRPr="00DE4439">
        <w:rPr>
          <w:rFonts w:hint="cs"/>
          <w:rtl/>
        </w:rPr>
        <w:t xml:space="preserve"> ب</w:t>
      </w:r>
      <w:r w:rsidR="00AE657A">
        <w:rPr>
          <w:rFonts w:hint="cs"/>
          <w:rtl/>
        </w:rPr>
        <w:t>ک</w:t>
      </w:r>
      <w:r w:rsidRPr="00DE4439">
        <w:rPr>
          <w:rFonts w:hint="cs"/>
          <w:rtl/>
        </w:rPr>
        <w:t>ند، بنابرا</w:t>
      </w:r>
      <w:r w:rsidR="00AE657A">
        <w:rPr>
          <w:rFonts w:hint="cs"/>
          <w:rtl/>
        </w:rPr>
        <w:t>ی</w:t>
      </w:r>
      <w:r w:rsidRPr="00DE4439">
        <w:rPr>
          <w:rFonts w:hint="cs"/>
          <w:rtl/>
        </w:rPr>
        <w:t>ن دوستداران معاو</w:t>
      </w:r>
      <w:r w:rsidR="00AE657A">
        <w:rPr>
          <w:rFonts w:hint="cs"/>
          <w:rtl/>
        </w:rPr>
        <w:t>ی</w:t>
      </w:r>
      <w:r w:rsidRPr="00DE4439">
        <w:rPr>
          <w:rFonts w:hint="cs"/>
          <w:rtl/>
        </w:rPr>
        <w:t>ه م</w:t>
      </w:r>
      <w:r w:rsidR="00AE657A">
        <w:rPr>
          <w:rFonts w:hint="cs"/>
          <w:rtl/>
        </w:rPr>
        <w:t>ی</w:t>
      </w:r>
      <w:r w:rsidRPr="00DE4439">
        <w:rPr>
          <w:rFonts w:hint="cs"/>
          <w:rtl/>
        </w:rPr>
        <w:t>‌توانند بگو</w:t>
      </w:r>
      <w:r w:rsidR="00AE657A">
        <w:rPr>
          <w:rFonts w:hint="cs"/>
          <w:rtl/>
        </w:rPr>
        <w:t>ی</w:t>
      </w:r>
      <w:r w:rsidRPr="00DE4439">
        <w:rPr>
          <w:rFonts w:hint="cs"/>
          <w:rtl/>
        </w:rPr>
        <w:t>ند ا</w:t>
      </w:r>
      <w:r w:rsidR="00AE657A">
        <w:rPr>
          <w:rFonts w:hint="cs"/>
          <w:rtl/>
        </w:rPr>
        <w:t>ی</w:t>
      </w:r>
      <w:r w:rsidRPr="00DE4439">
        <w:rPr>
          <w:rFonts w:hint="cs"/>
          <w:rtl/>
        </w:rPr>
        <w:t>ن آ</w:t>
      </w:r>
      <w:r w:rsidR="00AE657A">
        <w:rPr>
          <w:rFonts w:hint="cs"/>
          <w:rtl/>
        </w:rPr>
        <w:t>ی</w:t>
      </w:r>
      <w:r w:rsidRPr="00DE4439">
        <w:rPr>
          <w:rFonts w:hint="cs"/>
          <w:rtl/>
        </w:rPr>
        <w:t>ه درباره معاو</w:t>
      </w:r>
      <w:r w:rsidR="00AE657A">
        <w:rPr>
          <w:rFonts w:hint="cs"/>
          <w:rtl/>
        </w:rPr>
        <w:t>ی</w:t>
      </w:r>
      <w:r w:rsidRPr="00DE4439">
        <w:rPr>
          <w:rFonts w:hint="cs"/>
          <w:rtl/>
        </w:rPr>
        <w:t>ه نازل شده و حد</w:t>
      </w:r>
      <w:r w:rsidR="00AE657A">
        <w:rPr>
          <w:rFonts w:hint="cs"/>
          <w:rtl/>
        </w:rPr>
        <w:t>ی</w:t>
      </w:r>
      <w:r w:rsidRPr="00DE4439">
        <w:rPr>
          <w:rFonts w:hint="cs"/>
          <w:rtl/>
        </w:rPr>
        <w:t>ث</w:t>
      </w:r>
      <w:r w:rsidR="00AE657A">
        <w:rPr>
          <w:rFonts w:hint="cs"/>
          <w:rtl/>
        </w:rPr>
        <w:t>ی</w:t>
      </w:r>
      <w:r w:rsidRPr="00DE4439">
        <w:rPr>
          <w:rFonts w:hint="cs"/>
          <w:rtl/>
        </w:rPr>
        <w:t xml:space="preserve"> دروغ</w:t>
      </w:r>
      <w:r w:rsidR="00AE657A">
        <w:rPr>
          <w:rFonts w:hint="cs"/>
          <w:rtl/>
        </w:rPr>
        <w:t>ی</w:t>
      </w:r>
      <w:r w:rsidRPr="00DE4439">
        <w:rPr>
          <w:rFonts w:hint="cs"/>
          <w:rtl/>
        </w:rPr>
        <w:t xml:space="preserve">ن ارائه بدهند چنان </w:t>
      </w:r>
      <w:r w:rsidR="00AE657A">
        <w:rPr>
          <w:rFonts w:hint="cs"/>
          <w:rtl/>
        </w:rPr>
        <w:t>ک</w:t>
      </w:r>
      <w:r w:rsidRPr="00DE4439">
        <w:rPr>
          <w:rFonts w:hint="cs"/>
          <w:rtl/>
        </w:rPr>
        <w:t>ه د</w:t>
      </w:r>
      <w:r w:rsidR="00AE657A">
        <w:rPr>
          <w:rFonts w:hint="cs"/>
          <w:rtl/>
        </w:rPr>
        <w:t>ی</w:t>
      </w:r>
      <w:r w:rsidRPr="00DE4439">
        <w:rPr>
          <w:rFonts w:hint="cs"/>
          <w:rtl/>
        </w:rPr>
        <w:t>گران حد</w:t>
      </w:r>
      <w:r w:rsidR="00AE657A">
        <w:rPr>
          <w:rFonts w:hint="cs"/>
          <w:rtl/>
        </w:rPr>
        <w:t>ی</w:t>
      </w:r>
      <w:r w:rsidRPr="00DE4439">
        <w:rPr>
          <w:rFonts w:hint="cs"/>
          <w:rtl/>
        </w:rPr>
        <w:t>ث</w:t>
      </w:r>
      <w:r w:rsidR="00AE657A">
        <w:rPr>
          <w:rFonts w:hint="cs"/>
          <w:rtl/>
        </w:rPr>
        <w:t>ی</w:t>
      </w:r>
      <w:r w:rsidRPr="00DE4439">
        <w:rPr>
          <w:rFonts w:hint="cs"/>
          <w:rtl/>
        </w:rPr>
        <w:t xml:space="preserve"> دروغ</w:t>
      </w:r>
      <w:r w:rsidR="00AE657A">
        <w:rPr>
          <w:rFonts w:hint="cs"/>
          <w:rtl/>
        </w:rPr>
        <w:t>ی</w:t>
      </w:r>
      <w:r w:rsidRPr="00DE4439">
        <w:rPr>
          <w:rFonts w:hint="cs"/>
          <w:rtl/>
        </w:rPr>
        <w:t>ن از عل</w:t>
      </w:r>
      <w:r w:rsidR="00AE657A">
        <w:rPr>
          <w:rFonts w:hint="cs"/>
          <w:rtl/>
        </w:rPr>
        <w:t>ی</w:t>
      </w:r>
      <w:r w:rsidRPr="00DE4439">
        <w:rPr>
          <w:rFonts w:hint="cs"/>
          <w:rtl/>
        </w:rPr>
        <w:t xml:space="preserve">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Pr="00DE4439">
        <w:rPr>
          <w:rFonts w:hint="cs"/>
          <w:rtl/>
        </w:rPr>
        <w:t>نند، و دوستداران عثمان م</w:t>
      </w:r>
      <w:r w:rsidR="00AE657A">
        <w:rPr>
          <w:rFonts w:hint="cs"/>
          <w:rtl/>
        </w:rPr>
        <w:t>ی</w:t>
      </w:r>
      <w:r w:rsidRPr="00DE4439">
        <w:rPr>
          <w:rFonts w:hint="cs"/>
          <w:rtl/>
        </w:rPr>
        <w:t xml:space="preserve">‌توانند </w:t>
      </w:r>
      <w:r w:rsidR="00AE657A">
        <w:rPr>
          <w:rFonts w:hint="cs"/>
          <w:rtl/>
        </w:rPr>
        <w:t>یک</w:t>
      </w:r>
      <w:r w:rsidRPr="00DE4439">
        <w:rPr>
          <w:rFonts w:hint="cs"/>
          <w:rtl/>
        </w:rPr>
        <w:t xml:space="preserve"> حد</w:t>
      </w:r>
      <w:r w:rsidR="00AE657A">
        <w:rPr>
          <w:rFonts w:hint="cs"/>
          <w:rtl/>
        </w:rPr>
        <w:t>ی</w:t>
      </w:r>
      <w:r w:rsidRPr="00DE4439">
        <w:rPr>
          <w:rFonts w:hint="cs"/>
          <w:rtl/>
        </w:rPr>
        <w:t>ث دروغ</w:t>
      </w:r>
      <w:r w:rsidR="00AE657A">
        <w:rPr>
          <w:rFonts w:hint="cs"/>
          <w:rtl/>
        </w:rPr>
        <w:t>ی</w:t>
      </w:r>
      <w:r w:rsidRPr="00DE4439">
        <w:rPr>
          <w:rFonts w:hint="cs"/>
          <w:rtl/>
        </w:rPr>
        <w:t>ن ب</w:t>
      </w:r>
      <w:r w:rsidR="00AE657A">
        <w:rPr>
          <w:rFonts w:hint="cs"/>
          <w:rtl/>
        </w:rPr>
        <w:t>ی</w:t>
      </w:r>
      <w:r w:rsidRPr="00DE4439">
        <w:rPr>
          <w:rFonts w:hint="cs"/>
          <w:rtl/>
        </w:rPr>
        <w:t>اورند و بگو</w:t>
      </w:r>
      <w:r w:rsidR="00AE657A">
        <w:rPr>
          <w:rFonts w:hint="cs"/>
          <w:rtl/>
        </w:rPr>
        <w:t>ی</w:t>
      </w:r>
      <w:r w:rsidRPr="00DE4439">
        <w:rPr>
          <w:rFonts w:hint="cs"/>
          <w:rtl/>
        </w:rPr>
        <w:t>ند دربار</w:t>
      </w:r>
      <w:r w:rsidR="00AE657A">
        <w:rPr>
          <w:rFonts w:hint="cs"/>
          <w:rtl/>
        </w:rPr>
        <w:t>ۀ</w:t>
      </w:r>
      <w:r w:rsidRPr="00DE4439">
        <w:rPr>
          <w:rFonts w:hint="cs"/>
          <w:rtl/>
        </w:rPr>
        <w:t xml:space="preserve"> عثمان نازل شده است. </w:t>
      </w:r>
    </w:p>
    <w:p w:rsidR="005935BC" w:rsidRPr="00DE4439" w:rsidRDefault="007D6C07" w:rsidP="000A3672">
      <w:pPr>
        <w:pStyle w:val="a"/>
        <w:rPr>
          <w:rtl/>
        </w:rPr>
      </w:pPr>
      <w:r w:rsidRPr="00DE4439">
        <w:rPr>
          <w:rFonts w:hint="cs"/>
          <w:rtl/>
        </w:rPr>
        <w:t>هشتم</w:t>
      </w:r>
      <w:r w:rsidR="00784590" w:rsidRPr="00DE4439">
        <w:rPr>
          <w:rFonts w:hint="cs"/>
          <w:rtl/>
        </w:rPr>
        <w:t xml:space="preserve">: </w:t>
      </w:r>
      <w:r w:rsidRPr="00DE4439">
        <w:rPr>
          <w:rFonts w:hint="cs"/>
          <w:rtl/>
        </w:rPr>
        <w:t>به فرض ا</w:t>
      </w:r>
      <w:r w:rsidR="00AE657A">
        <w:rPr>
          <w:rFonts w:hint="cs"/>
          <w:rtl/>
        </w:rPr>
        <w:t>ی</w:t>
      </w:r>
      <w:r w:rsidRPr="00DE4439">
        <w:rPr>
          <w:rFonts w:hint="cs"/>
          <w:rtl/>
        </w:rPr>
        <w:t>ن</w:t>
      </w:r>
      <w:r w:rsidR="00AE657A">
        <w:rPr>
          <w:rFonts w:hint="cs"/>
          <w:rtl/>
        </w:rPr>
        <w:t>ک</w:t>
      </w:r>
      <w:r w:rsidRPr="00DE4439">
        <w:rPr>
          <w:rFonts w:hint="cs"/>
          <w:rtl/>
        </w:rPr>
        <w:t>ه آ</w:t>
      </w:r>
      <w:r w:rsidR="00AE657A">
        <w:rPr>
          <w:rFonts w:hint="cs"/>
          <w:rtl/>
        </w:rPr>
        <w:t>ی</w:t>
      </w:r>
      <w:r w:rsidRPr="00DE4439">
        <w:rPr>
          <w:rFonts w:hint="cs"/>
          <w:rtl/>
        </w:rPr>
        <w:t>ه درباره عل</w:t>
      </w:r>
      <w:r w:rsidR="00AE657A">
        <w:rPr>
          <w:rFonts w:hint="cs"/>
          <w:rtl/>
        </w:rPr>
        <w:t>ی</w:t>
      </w:r>
      <w:r w:rsidRPr="00DE4439">
        <w:rPr>
          <w:rFonts w:hint="cs"/>
          <w:rtl/>
        </w:rPr>
        <w:t xml:space="preserve"> نازل شده باشد باز هم بر خلافت و جانش</w:t>
      </w:r>
      <w:r w:rsidR="00AE657A">
        <w:rPr>
          <w:rFonts w:hint="cs"/>
          <w:rtl/>
        </w:rPr>
        <w:t>ی</w:t>
      </w:r>
      <w:r w:rsidRPr="00DE4439">
        <w:rPr>
          <w:rFonts w:hint="cs"/>
          <w:rtl/>
        </w:rPr>
        <w:t>ن</w:t>
      </w:r>
      <w:r w:rsidR="00AE657A">
        <w:rPr>
          <w:rFonts w:hint="cs"/>
          <w:rtl/>
        </w:rPr>
        <w:t>ی</w:t>
      </w:r>
      <w:r w:rsidRPr="00DE4439">
        <w:rPr>
          <w:rFonts w:hint="cs"/>
          <w:rtl/>
        </w:rPr>
        <w:t xml:space="preserve"> بعد از پ</w:t>
      </w:r>
      <w:r w:rsidR="00AE657A">
        <w:rPr>
          <w:rFonts w:hint="cs"/>
          <w:rtl/>
        </w:rPr>
        <w:t>ی</w:t>
      </w:r>
      <w:r w:rsidRPr="00DE4439">
        <w:rPr>
          <w:rFonts w:hint="cs"/>
          <w:rtl/>
        </w:rPr>
        <w:t>امبر</w:t>
      </w:r>
      <w:r w:rsidR="00D50DDE" w:rsidRPr="00DE4439">
        <w:rPr>
          <w:rFonts w:ascii="Tahoma" w:hAnsi="Tahoma" w:cs="CTraditional Arabic" w:hint="cs"/>
          <w:color w:val="000000"/>
          <w:rtl/>
        </w:rPr>
        <w:t>ص</w:t>
      </w:r>
      <w:r w:rsidR="00411034" w:rsidRPr="00DE4439">
        <w:rPr>
          <w:rFonts w:hint="cs"/>
          <w:rtl/>
        </w:rPr>
        <w:t xml:space="preserve"> </w:t>
      </w:r>
      <w:r w:rsidR="00E34A54" w:rsidRPr="00DE4439">
        <w:rPr>
          <w:rFonts w:hint="cs"/>
          <w:rtl/>
        </w:rPr>
        <w:t>دلالت نم</w:t>
      </w:r>
      <w:r w:rsidR="00AE657A">
        <w:rPr>
          <w:rFonts w:hint="cs"/>
          <w:rtl/>
        </w:rPr>
        <w:t>ی</w:t>
      </w:r>
      <w:r w:rsidR="00E34A54" w:rsidRPr="00DE4439">
        <w:rPr>
          <w:rFonts w:hint="cs"/>
          <w:rtl/>
        </w:rPr>
        <w:t>‌</w:t>
      </w:r>
      <w:r w:rsidR="00AE657A">
        <w:rPr>
          <w:rFonts w:hint="cs"/>
          <w:rtl/>
        </w:rPr>
        <w:t>ک</w:t>
      </w:r>
      <w:r w:rsidR="00E34A54" w:rsidRPr="00DE4439">
        <w:rPr>
          <w:rFonts w:hint="cs"/>
          <w:rtl/>
        </w:rPr>
        <w:t>ند، و بل</w:t>
      </w:r>
      <w:r w:rsidR="00AE657A">
        <w:rPr>
          <w:rFonts w:hint="cs"/>
          <w:rtl/>
        </w:rPr>
        <w:t>ک</w:t>
      </w:r>
      <w:r w:rsidR="00E34A54" w:rsidRPr="00DE4439">
        <w:rPr>
          <w:rFonts w:hint="cs"/>
          <w:rtl/>
        </w:rPr>
        <w:t>ه بر ا</w:t>
      </w:r>
      <w:r w:rsidR="00AE657A">
        <w:rPr>
          <w:rFonts w:hint="cs"/>
          <w:rtl/>
        </w:rPr>
        <w:t>ی</w:t>
      </w:r>
      <w:r w:rsidR="00E34A54" w:rsidRPr="00DE4439">
        <w:rPr>
          <w:rFonts w:hint="cs"/>
          <w:rtl/>
        </w:rPr>
        <w:t>ن دلالت م</w:t>
      </w:r>
      <w:r w:rsidR="00AE657A">
        <w:rPr>
          <w:rFonts w:hint="cs"/>
          <w:rtl/>
        </w:rPr>
        <w:t>ی</w:t>
      </w:r>
      <w:r w:rsidR="00E34A54" w:rsidRPr="00DE4439">
        <w:rPr>
          <w:rFonts w:hint="cs"/>
          <w:rtl/>
        </w:rPr>
        <w:t>‌</w:t>
      </w:r>
      <w:r w:rsidR="00AE657A">
        <w:rPr>
          <w:rFonts w:hint="cs"/>
          <w:rtl/>
        </w:rPr>
        <w:t>ک</w:t>
      </w:r>
      <w:r w:rsidR="00E34A54" w:rsidRPr="00DE4439">
        <w:rPr>
          <w:rFonts w:hint="cs"/>
          <w:rtl/>
        </w:rPr>
        <w:t xml:space="preserve">ند </w:t>
      </w:r>
      <w:r w:rsidR="00AE657A">
        <w:rPr>
          <w:rFonts w:hint="cs"/>
          <w:rtl/>
        </w:rPr>
        <w:t>ک</w:t>
      </w:r>
      <w:r w:rsidR="00E34A54" w:rsidRPr="00DE4439">
        <w:rPr>
          <w:rFonts w:hint="cs"/>
          <w:rtl/>
        </w:rPr>
        <w:t>ه ما با</w:t>
      </w:r>
      <w:r w:rsidR="00AE657A">
        <w:rPr>
          <w:rFonts w:hint="cs"/>
          <w:rtl/>
        </w:rPr>
        <w:t>ی</w:t>
      </w:r>
      <w:r w:rsidR="00E34A54" w:rsidRPr="00DE4439">
        <w:rPr>
          <w:rFonts w:hint="cs"/>
          <w:rtl/>
        </w:rPr>
        <w:t>د عل</w:t>
      </w:r>
      <w:r w:rsidR="00AE657A">
        <w:rPr>
          <w:rFonts w:hint="cs"/>
          <w:rtl/>
        </w:rPr>
        <w:t>ی</w:t>
      </w:r>
      <w:r w:rsidR="00E34A54" w:rsidRPr="00DE4439">
        <w:rPr>
          <w:rFonts w:hint="cs"/>
          <w:rtl/>
        </w:rPr>
        <w:t xml:space="preserve"> بن اب</w:t>
      </w:r>
      <w:r w:rsidR="00AE657A">
        <w:rPr>
          <w:rFonts w:hint="cs"/>
          <w:rtl/>
        </w:rPr>
        <w:t>ی</w:t>
      </w:r>
      <w:r w:rsidR="00E34A54" w:rsidRPr="00DE4439">
        <w:rPr>
          <w:rFonts w:hint="cs"/>
          <w:rtl/>
        </w:rPr>
        <w:t xml:space="preserve"> طالب را دوست بدار</w:t>
      </w:r>
      <w:r w:rsidR="00AE657A">
        <w:rPr>
          <w:rFonts w:hint="cs"/>
          <w:rtl/>
        </w:rPr>
        <w:t>ی</w:t>
      </w:r>
      <w:r w:rsidR="00E34A54" w:rsidRPr="00DE4439">
        <w:rPr>
          <w:rFonts w:hint="cs"/>
          <w:rtl/>
        </w:rPr>
        <w:t>م، و ما او</w:t>
      </w:r>
      <w:r w:rsidR="00DF03ED" w:rsidRPr="00DF03ED">
        <w:rPr>
          <w:rFonts w:cs="CTraditional Arabic" w:hint="cs"/>
          <w:rtl/>
        </w:rPr>
        <w:t>س</w:t>
      </w:r>
      <w:r w:rsidR="00B93876" w:rsidRPr="00DE4439">
        <w:rPr>
          <w:rFonts w:hint="cs"/>
          <w:rtl/>
        </w:rPr>
        <w:t xml:space="preserve"> را دوست م</w:t>
      </w:r>
      <w:r w:rsidR="00AE657A">
        <w:rPr>
          <w:rFonts w:hint="cs"/>
          <w:rtl/>
        </w:rPr>
        <w:t>ی</w:t>
      </w:r>
      <w:r w:rsidR="00B93876" w:rsidRPr="00DE4439">
        <w:rPr>
          <w:rFonts w:hint="cs"/>
          <w:rtl/>
        </w:rPr>
        <w:t>‌دار</w:t>
      </w:r>
      <w:r w:rsidR="00AE657A">
        <w:rPr>
          <w:rFonts w:hint="cs"/>
          <w:rtl/>
        </w:rPr>
        <w:t>ی</w:t>
      </w:r>
      <w:r w:rsidR="00B93876" w:rsidRPr="00DE4439">
        <w:rPr>
          <w:rFonts w:hint="cs"/>
          <w:rtl/>
        </w:rPr>
        <w:t xml:space="preserve">م. </w:t>
      </w:r>
    </w:p>
    <w:p w:rsidR="00B93876" w:rsidRPr="00DE4439" w:rsidRDefault="00B93876" w:rsidP="000A3672">
      <w:pPr>
        <w:pStyle w:val="a"/>
        <w:rPr>
          <w:rtl/>
        </w:rPr>
      </w:pPr>
      <w:r w:rsidRPr="00DE4439">
        <w:rPr>
          <w:rFonts w:hint="cs"/>
          <w:rtl/>
        </w:rPr>
        <w:t>نهم</w:t>
      </w:r>
      <w:r w:rsidR="00784590" w:rsidRPr="00DE4439">
        <w:rPr>
          <w:rFonts w:hint="cs"/>
          <w:rtl/>
        </w:rPr>
        <w:t xml:space="preserve">: </w:t>
      </w:r>
      <w:r w:rsidRPr="00DE4439">
        <w:rPr>
          <w:rFonts w:hint="cs"/>
          <w:rtl/>
        </w:rPr>
        <w:t>آ</w:t>
      </w:r>
      <w:r w:rsidR="00AE657A">
        <w:rPr>
          <w:rFonts w:hint="cs"/>
          <w:rtl/>
        </w:rPr>
        <w:t>ی</w:t>
      </w:r>
      <w:r w:rsidRPr="00DE4439">
        <w:rPr>
          <w:rFonts w:hint="cs"/>
          <w:rtl/>
        </w:rPr>
        <w:t xml:space="preserve">ه با </w:t>
      </w:r>
      <w:r w:rsidR="00AE657A">
        <w:rPr>
          <w:rFonts w:hint="cs"/>
          <w:rtl/>
        </w:rPr>
        <w:t>ک</w:t>
      </w:r>
      <w:r w:rsidRPr="00DE4439">
        <w:rPr>
          <w:rFonts w:hint="cs"/>
          <w:rtl/>
        </w:rPr>
        <w:t>لمه جمع آمده، و عل</w:t>
      </w:r>
      <w:r w:rsidR="00AE657A">
        <w:rPr>
          <w:rFonts w:hint="cs"/>
          <w:rtl/>
        </w:rPr>
        <w:t>ی</w:t>
      </w:r>
      <w:r w:rsidRPr="00DE4439">
        <w:rPr>
          <w:rFonts w:hint="cs"/>
          <w:rtl/>
        </w:rPr>
        <w:t xml:space="preserve"> </w:t>
      </w:r>
      <w:r w:rsidR="00AE657A">
        <w:rPr>
          <w:rFonts w:hint="cs"/>
          <w:rtl/>
        </w:rPr>
        <w:t>یک</w:t>
      </w:r>
      <w:r w:rsidRPr="00DE4439">
        <w:rPr>
          <w:rFonts w:hint="cs"/>
          <w:rtl/>
        </w:rPr>
        <w:t xml:space="preserve"> نفر است، گرچه‌ ما م</w:t>
      </w:r>
      <w:r w:rsidR="00AE657A">
        <w:rPr>
          <w:rFonts w:hint="cs"/>
          <w:rtl/>
        </w:rPr>
        <w:t>ی</w:t>
      </w:r>
      <w:r w:rsidRPr="00DE4439">
        <w:rPr>
          <w:rFonts w:hint="cs"/>
          <w:rtl/>
        </w:rPr>
        <w:t>‌پذ</w:t>
      </w:r>
      <w:r w:rsidR="00AE657A">
        <w:rPr>
          <w:rFonts w:hint="cs"/>
          <w:rtl/>
        </w:rPr>
        <w:t>ی</w:t>
      </w:r>
      <w:r w:rsidRPr="00DE4439">
        <w:rPr>
          <w:rFonts w:hint="cs"/>
          <w:rtl/>
        </w:rPr>
        <w:t>ر</w:t>
      </w:r>
      <w:r w:rsidR="00AE657A">
        <w:rPr>
          <w:rFonts w:hint="cs"/>
          <w:rtl/>
        </w:rPr>
        <w:t>ی</w:t>
      </w:r>
      <w:r w:rsidRPr="00DE4439">
        <w:rPr>
          <w:rFonts w:hint="cs"/>
          <w:rtl/>
        </w:rPr>
        <w:t xml:space="preserve">م </w:t>
      </w:r>
      <w:r w:rsidR="00AE657A">
        <w:rPr>
          <w:rFonts w:hint="cs"/>
          <w:rtl/>
        </w:rPr>
        <w:t>ک</w:t>
      </w:r>
      <w:r w:rsidRPr="00DE4439">
        <w:rPr>
          <w:rFonts w:hint="cs"/>
          <w:rtl/>
        </w:rPr>
        <w:t>ه مم</w:t>
      </w:r>
      <w:r w:rsidR="00AE657A">
        <w:rPr>
          <w:rFonts w:hint="cs"/>
          <w:rtl/>
        </w:rPr>
        <w:t>ک</w:t>
      </w:r>
      <w:r w:rsidRPr="00DE4439">
        <w:rPr>
          <w:rFonts w:hint="cs"/>
          <w:rtl/>
        </w:rPr>
        <w:t xml:space="preserve">ن است </w:t>
      </w:r>
      <w:r w:rsidR="00AE657A">
        <w:rPr>
          <w:rFonts w:hint="cs"/>
          <w:rtl/>
        </w:rPr>
        <w:t>ک</w:t>
      </w:r>
      <w:r w:rsidRPr="00DE4439">
        <w:rPr>
          <w:rFonts w:hint="cs"/>
          <w:rtl/>
        </w:rPr>
        <w:t>لمه به صورت جمع ب</w:t>
      </w:r>
      <w:r w:rsidR="00AE657A">
        <w:rPr>
          <w:rFonts w:hint="cs"/>
          <w:rtl/>
        </w:rPr>
        <w:t>ی</w:t>
      </w:r>
      <w:r w:rsidRPr="00DE4439">
        <w:rPr>
          <w:rFonts w:hint="cs"/>
          <w:rtl/>
        </w:rPr>
        <w:t>ا</w:t>
      </w:r>
      <w:r w:rsidR="00AE657A">
        <w:rPr>
          <w:rFonts w:hint="cs"/>
          <w:rtl/>
        </w:rPr>
        <w:t>ی</w:t>
      </w:r>
      <w:r w:rsidRPr="00DE4439">
        <w:rPr>
          <w:rFonts w:hint="cs"/>
          <w:rtl/>
        </w:rPr>
        <w:t>د و منظور از آن واحد باشد</w:t>
      </w:r>
      <w:r w:rsidR="00D50DDE" w:rsidRPr="00DE4439">
        <w:rPr>
          <w:rFonts w:hint="cs"/>
          <w:rtl/>
        </w:rPr>
        <w:t>،</w:t>
      </w:r>
      <w:r w:rsidRPr="00DE4439">
        <w:rPr>
          <w:rFonts w:hint="cs"/>
          <w:rtl/>
        </w:rPr>
        <w:t xml:space="preserve"> اما اصل ا</w:t>
      </w:r>
      <w:r w:rsidR="00AE657A">
        <w:rPr>
          <w:rFonts w:hint="cs"/>
          <w:rtl/>
        </w:rPr>
        <w:t>ی</w:t>
      </w:r>
      <w:r w:rsidRPr="00DE4439">
        <w:rPr>
          <w:rFonts w:hint="cs"/>
          <w:rtl/>
        </w:rPr>
        <w:t xml:space="preserve">ن است </w:t>
      </w:r>
      <w:r w:rsidR="00AE657A">
        <w:rPr>
          <w:rFonts w:hint="cs"/>
          <w:rtl/>
        </w:rPr>
        <w:t>ک</w:t>
      </w:r>
      <w:r w:rsidRPr="00DE4439">
        <w:rPr>
          <w:rFonts w:hint="cs"/>
          <w:rtl/>
        </w:rPr>
        <w:t xml:space="preserve">ه هر گاه </w:t>
      </w:r>
      <w:r w:rsidR="00AE657A">
        <w:rPr>
          <w:rFonts w:hint="cs"/>
          <w:rtl/>
        </w:rPr>
        <w:t>ک</w:t>
      </w:r>
      <w:r w:rsidRPr="00DE4439">
        <w:rPr>
          <w:rFonts w:hint="cs"/>
          <w:rtl/>
        </w:rPr>
        <w:t>لمه به صورت جمع ب</w:t>
      </w:r>
      <w:r w:rsidR="00AE657A">
        <w:rPr>
          <w:rFonts w:hint="cs"/>
          <w:rtl/>
        </w:rPr>
        <w:t>ی</w:t>
      </w:r>
      <w:r w:rsidRPr="00DE4439">
        <w:rPr>
          <w:rFonts w:hint="cs"/>
          <w:rtl/>
        </w:rPr>
        <w:t>ا</w:t>
      </w:r>
      <w:r w:rsidR="00AE657A">
        <w:rPr>
          <w:rFonts w:hint="cs"/>
          <w:rtl/>
        </w:rPr>
        <w:t>ی</w:t>
      </w:r>
      <w:r w:rsidRPr="00DE4439">
        <w:rPr>
          <w:rFonts w:hint="cs"/>
          <w:rtl/>
        </w:rPr>
        <w:t>د منظور از آن جمع است</w:t>
      </w:r>
      <w:r w:rsidR="00D50DDE" w:rsidRPr="00DE4439">
        <w:rPr>
          <w:rFonts w:hint="cs"/>
          <w:rtl/>
        </w:rPr>
        <w:t>،</w:t>
      </w:r>
      <w:r w:rsidRPr="00DE4439">
        <w:rPr>
          <w:rFonts w:hint="cs"/>
          <w:rtl/>
        </w:rPr>
        <w:t xml:space="preserve"> مگر آن </w:t>
      </w:r>
      <w:r w:rsidR="00AE657A">
        <w:rPr>
          <w:rFonts w:hint="cs"/>
          <w:rtl/>
        </w:rPr>
        <w:t>ک</w:t>
      </w:r>
      <w:r w:rsidRPr="00DE4439">
        <w:rPr>
          <w:rFonts w:hint="cs"/>
          <w:rtl/>
        </w:rPr>
        <w:t>ه قر</w:t>
      </w:r>
      <w:r w:rsidR="00AE657A">
        <w:rPr>
          <w:rFonts w:hint="cs"/>
          <w:rtl/>
        </w:rPr>
        <w:t>ی</w:t>
      </w:r>
      <w:r w:rsidRPr="00DE4439">
        <w:rPr>
          <w:rFonts w:hint="cs"/>
          <w:rtl/>
        </w:rPr>
        <w:t>نه‌ا</w:t>
      </w:r>
      <w:r w:rsidR="00AE657A">
        <w:rPr>
          <w:rFonts w:hint="cs"/>
          <w:rtl/>
        </w:rPr>
        <w:t>ی</w:t>
      </w:r>
      <w:r w:rsidRPr="00DE4439">
        <w:rPr>
          <w:rFonts w:hint="cs"/>
          <w:rtl/>
        </w:rPr>
        <w:t xml:space="preserve"> باشد و در ا</w:t>
      </w:r>
      <w:r w:rsidR="00AE657A">
        <w:rPr>
          <w:rFonts w:hint="cs"/>
          <w:rtl/>
        </w:rPr>
        <w:t>ی</w:t>
      </w:r>
      <w:r w:rsidRPr="00DE4439">
        <w:rPr>
          <w:rFonts w:hint="cs"/>
          <w:rtl/>
        </w:rPr>
        <w:t>نجا قر</w:t>
      </w:r>
      <w:r w:rsidR="00AE657A">
        <w:rPr>
          <w:rFonts w:hint="cs"/>
          <w:rtl/>
        </w:rPr>
        <w:t>ی</w:t>
      </w:r>
      <w:r w:rsidRPr="00DE4439">
        <w:rPr>
          <w:rFonts w:hint="cs"/>
          <w:rtl/>
        </w:rPr>
        <w:t>نه‌ا</w:t>
      </w:r>
      <w:r w:rsidR="00AE657A">
        <w:rPr>
          <w:rFonts w:hint="cs"/>
          <w:rtl/>
        </w:rPr>
        <w:t>ی</w:t>
      </w:r>
      <w:r w:rsidRPr="00DE4439">
        <w:rPr>
          <w:rFonts w:hint="cs"/>
          <w:rtl/>
        </w:rPr>
        <w:t xml:space="preserve"> وجود ندارد. </w:t>
      </w:r>
    </w:p>
    <w:p w:rsidR="00B93876" w:rsidRPr="004169DA" w:rsidRDefault="00B93876" w:rsidP="00D91EFB">
      <w:pPr>
        <w:pStyle w:val="a"/>
        <w:rPr>
          <w:rStyle w:val="Char8"/>
          <w:rtl/>
        </w:rPr>
      </w:pPr>
      <w:r w:rsidRPr="00D139C3">
        <w:rPr>
          <w:rStyle w:val="Char0"/>
          <w:rFonts w:hint="cs"/>
          <w:rtl/>
        </w:rPr>
        <w:t>دهم</w:t>
      </w:r>
      <w:r w:rsidR="00784590" w:rsidRPr="00D139C3">
        <w:rPr>
          <w:rStyle w:val="Char0"/>
          <w:rFonts w:hint="cs"/>
          <w:rtl/>
        </w:rPr>
        <w:t xml:space="preserve">: </w:t>
      </w:r>
      <w:r w:rsidRPr="00D139C3">
        <w:rPr>
          <w:rStyle w:val="Char0"/>
          <w:rFonts w:hint="cs"/>
          <w:rtl/>
        </w:rPr>
        <w:t>ش</w:t>
      </w:r>
      <w:r w:rsidR="00AE657A" w:rsidRPr="00D139C3">
        <w:rPr>
          <w:rStyle w:val="Char0"/>
          <w:rFonts w:hint="cs"/>
          <w:rtl/>
        </w:rPr>
        <w:t>ی</w:t>
      </w:r>
      <w:r w:rsidRPr="00D139C3">
        <w:rPr>
          <w:rStyle w:val="Char0"/>
          <w:rFonts w:hint="cs"/>
          <w:rtl/>
        </w:rPr>
        <w:t>عه م</w:t>
      </w:r>
      <w:r w:rsidR="00AE657A" w:rsidRPr="00D139C3">
        <w:rPr>
          <w:rStyle w:val="Char0"/>
          <w:rFonts w:hint="cs"/>
          <w:rtl/>
        </w:rPr>
        <w:t>ی</w:t>
      </w:r>
      <w:r w:rsidRPr="00D139C3">
        <w:rPr>
          <w:rStyle w:val="Char0"/>
          <w:rFonts w:hint="cs"/>
          <w:rtl/>
        </w:rPr>
        <w:t>‌گو</w:t>
      </w:r>
      <w:r w:rsidR="00AE657A" w:rsidRPr="00D139C3">
        <w:rPr>
          <w:rStyle w:val="Char0"/>
          <w:rFonts w:hint="cs"/>
          <w:rtl/>
        </w:rPr>
        <w:t>ی</w:t>
      </w:r>
      <w:r w:rsidRPr="00D139C3">
        <w:rPr>
          <w:rStyle w:val="Char0"/>
          <w:rFonts w:hint="cs"/>
          <w:rtl/>
        </w:rPr>
        <w:t>ند</w:t>
      </w:r>
      <w:r w:rsidR="00784590" w:rsidRPr="00D139C3">
        <w:rPr>
          <w:rStyle w:val="Char0"/>
          <w:rFonts w:hint="cs"/>
          <w:rtl/>
        </w:rPr>
        <w:t xml:space="preserve">: </w:t>
      </w:r>
      <w:r w:rsidRPr="00D139C3">
        <w:rPr>
          <w:rStyle w:val="Char0"/>
          <w:rFonts w:hint="cs"/>
          <w:rtl/>
        </w:rPr>
        <w:t>در آ</w:t>
      </w:r>
      <w:r w:rsidR="00AE657A" w:rsidRPr="00D139C3">
        <w:rPr>
          <w:rStyle w:val="Char0"/>
          <w:rFonts w:hint="cs"/>
          <w:rtl/>
        </w:rPr>
        <w:t>ی</w:t>
      </w:r>
      <w:r w:rsidRPr="00D139C3">
        <w:rPr>
          <w:rStyle w:val="Char0"/>
          <w:rFonts w:hint="cs"/>
          <w:rtl/>
        </w:rPr>
        <w:t>ه</w:t>
      </w:r>
      <w:r w:rsidR="00D91EFB">
        <w:rPr>
          <w:rStyle w:val="Char0"/>
          <w:rFonts w:hint="cs"/>
          <w:rtl/>
        </w:rPr>
        <w:t xml:space="preserve"> </w:t>
      </w:r>
      <w:r w:rsidR="00D91EFB">
        <w:rPr>
          <w:rStyle w:val="Char0"/>
          <w:rFonts w:ascii="Traditional Arabic" w:hAnsi="Traditional Arabic" w:cs="Traditional Arabic"/>
          <w:rtl/>
        </w:rPr>
        <w:t>﴿</w:t>
      </w:r>
      <w:r w:rsidR="00D91EFB" w:rsidRPr="004169DA">
        <w:rPr>
          <w:rStyle w:val="Char8"/>
          <w:rFonts w:hint="eastAsia"/>
          <w:rtl/>
        </w:rPr>
        <w:t>إِنَّمَا</w:t>
      </w:r>
      <w:r w:rsidR="00D91EFB" w:rsidRPr="004169DA">
        <w:rPr>
          <w:rStyle w:val="Char8"/>
          <w:rtl/>
        </w:rPr>
        <w:t xml:space="preserve"> وَلِيُّكُمُ </w:t>
      </w:r>
      <w:r w:rsidR="00D91EFB" w:rsidRPr="004169DA">
        <w:rPr>
          <w:rStyle w:val="Char8"/>
          <w:rFonts w:hint="cs"/>
          <w:rtl/>
        </w:rPr>
        <w:t>ٱ</w:t>
      </w:r>
      <w:r w:rsidR="00D91EFB" w:rsidRPr="004169DA">
        <w:rPr>
          <w:rStyle w:val="Char8"/>
          <w:rFonts w:hint="eastAsia"/>
          <w:rtl/>
        </w:rPr>
        <w:t>للَّهُ</w:t>
      </w:r>
      <w:r w:rsidR="00D91EFB" w:rsidRPr="004169DA">
        <w:rPr>
          <w:rStyle w:val="Char8"/>
          <w:rtl/>
        </w:rPr>
        <w:t xml:space="preserve"> وَرَسُولُهُ</w:t>
      </w:r>
      <w:r w:rsidR="00D91EFB" w:rsidRPr="004169DA">
        <w:rPr>
          <w:rStyle w:val="Char8"/>
          <w:rFonts w:hint="cs"/>
          <w:rtl/>
        </w:rPr>
        <w:t>ۥ</w:t>
      </w:r>
      <w:r w:rsidR="00D91EFB" w:rsidRPr="004169DA">
        <w:rPr>
          <w:rStyle w:val="Char8"/>
          <w:rtl/>
        </w:rPr>
        <w:t xml:space="preserve"> وَ</w:t>
      </w:r>
      <w:r w:rsidR="00D91EFB" w:rsidRPr="004169DA">
        <w:rPr>
          <w:rStyle w:val="Char8"/>
          <w:rFonts w:hint="cs"/>
          <w:rtl/>
        </w:rPr>
        <w:t>ٱ</w:t>
      </w:r>
      <w:r w:rsidR="00D91EFB" w:rsidRPr="004169DA">
        <w:rPr>
          <w:rStyle w:val="Char8"/>
          <w:rFonts w:hint="eastAsia"/>
          <w:rtl/>
        </w:rPr>
        <w:t>لَّذِينَ</w:t>
      </w:r>
      <w:r w:rsidR="00D91EFB" w:rsidRPr="004169DA">
        <w:rPr>
          <w:rStyle w:val="Char8"/>
          <w:rtl/>
        </w:rPr>
        <w:t xml:space="preserve"> ءَامَنُواْ </w:t>
      </w:r>
      <w:r w:rsidR="00D91EFB" w:rsidRPr="004169DA">
        <w:rPr>
          <w:rStyle w:val="Char8"/>
          <w:rFonts w:hint="cs"/>
          <w:rtl/>
        </w:rPr>
        <w:t>ٱ</w:t>
      </w:r>
      <w:r w:rsidR="00D91EFB" w:rsidRPr="004169DA">
        <w:rPr>
          <w:rStyle w:val="Char8"/>
          <w:rFonts w:hint="eastAsia"/>
          <w:rtl/>
        </w:rPr>
        <w:t>لَّذِينَ</w:t>
      </w:r>
      <w:r w:rsidR="00D91EFB" w:rsidRPr="004169DA">
        <w:rPr>
          <w:rStyle w:val="Char8"/>
          <w:rtl/>
        </w:rPr>
        <w:t xml:space="preserve"> يُقِيمُونَ </w:t>
      </w:r>
      <w:r w:rsidR="00D91EFB" w:rsidRPr="004169DA">
        <w:rPr>
          <w:rStyle w:val="Char8"/>
          <w:rFonts w:hint="cs"/>
          <w:rtl/>
        </w:rPr>
        <w:t>ٱ</w:t>
      </w:r>
      <w:r w:rsidR="00D91EFB" w:rsidRPr="004169DA">
        <w:rPr>
          <w:rStyle w:val="Char8"/>
          <w:rFonts w:hint="eastAsia"/>
          <w:rtl/>
        </w:rPr>
        <w:t>لصَّلَوٰةَ</w:t>
      </w:r>
      <w:r w:rsidR="00D91EFB" w:rsidRPr="004169DA">
        <w:rPr>
          <w:rStyle w:val="Char8"/>
          <w:rtl/>
        </w:rPr>
        <w:t xml:space="preserve"> وَيُؤۡتُونَ </w:t>
      </w:r>
      <w:r w:rsidR="00D91EFB" w:rsidRPr="004169DA">
        <w:rPr>
          <w:rStyle w:val="Char8"/>
          <w:rFonts w:hint="cs"/>
          <w:rtl/>
        </w:rPr>
        <w:t>ٱ</w:t>
      </w:r>
      <w:r w:rsidR="00D91EFB" w:rsidRPr="004169DA">
        <w:rPr>
          <w:rStyle w:val="Char8"/>
          <w:rFonts w:hint="eastAsia"/>
          <w:rtl/>
        </w:rPr>
        <w:t>لزَّكَوٰةَ</w:t>
      </w:r>
      <w:r w:rsidR="00D91EFB" w:rsidRPr="004169DA">
        <w:rPr>
          <w:rStyle w:val="Char8"/>
          <w:rtl/>
        </w:rPr>
        <w:t xml:space="preserve"> وَهُمۡ رَٰكِعُونَ ٥٥</w:t>
      </w:r>
      <w:r w:rsidR="00D91EFB">
        <w:rPr>
          <w:rStyle w:val="Char0"/>
          <w:rFonts w:ascii="Traditional Arabic" w:hAnsi="Traditional Arabic" w:cs="Traditional Arabic"/>
          <w:rtl/>
        </w:rPr>
        <w:t>﴾</w:t>
      </w:r>
      <w:r w:rsidRPr="00D139C3">
        <w:rPr>
          <w:rStyle w:val="Char0"/>
          <w:rFonts w:hint="cs"/>
          <w:rtl/>
        </w:rPr>
        <w:t xml:space="preserve"> </w:t>
      </w:r>
      <w:r w:rsidR="000A3672" w:rsidRPr="000A3672">
        <w:rPr>
          <w:rStyle w:val="Char4"/>
          <w:rFonts w:hint="cs"/>
          <w:rtl/>
        </w:rPr>
        <w:t>[</w:t>
      </w:r>
      <w:r w:rsidR="00CA5F24" w:rsidRPr="000A3672">
        <w:rPr>
          <w:rStyle w:val="Char4"/>
          <w:rFonts w:hint="cs"/>
          <w:rtl/>
        </w:rPr>
        <w:t>المائد</w:t>
      </w:r>
      <w:r w:rsidR="000A3672" w:rsidRPr="000A3672">
        <w:rPr>
          <w:rStyle w:val="Char4"/>
          <w:rFonts w:hint="cs"/>
          <w:rtl/>
        </w:rPr>
        <w:t>ة</w:t>
      </w:r>
      <w:r w:rsidR="00CA5F24" w:rsidRPr="000A3672">
        <w:rPr>
          <w:rStyle w:val="Char4"/>
          <w:rFonts w:hint="cs"/>
          <w:rtl/>
        </w:rPr>
        <w:t>: 55</w:t>
      </w:r>
      <w:r w:rsidR="000A3672" w:rsidRPr="000A3672">
        <w:rPr>
          <w:rStyle w:val="Char4"/>
          <w:rFonts w:hint="cs"/>
          <w:rtl/>
        </w:rPr>
        <w:t>]</w:t>
      </w:r>
      <w:r w:rsidR="00CA5F24" w:rsidRPr="00D139C3">
        <w:rPr>
          <w:rStyle w:val="Char0"/>
          <w:rFonts w:hint="cs"/>
          <w:rtl/>
        </w:rPr>
        <w:t xml:space="preserve">. </w:t>
      </w:r>
      <w:r w:rsidR="00BD6030" w:rsidRPr="00D139C3">
        <w:rPr>
          <w:rStyle w:val="Char0"/>
          <w:rFonts w:hint="cs"/>
          <w:rtl/>
        </w:rPr>
        <w:t>انما حرف حصر است بنابرا</w:t>
      </w:r>
      <w:r w:rsidR="00AE657A" w:rsidRPr="00D139C3">
        <w:rPr>
          <w:rStyle w:val="Char0"/>
          <w:rFonts w:hint="cs"/>
          <w:rtl/>
        </w:rPr>
        <w:t>ی</w:t>
      </w:r>
      <w:r w:rsidR="00BD6030" w:rsidRPr="00D139C3">
        <w:rPr>
          <w:rStyle w:val="Char0"/>
          <w:rFonts w:hint="cs"/>
          <w:rtl/>
        </w:rPr>
        <w:t xml:space="preserve">ن خلافت </w:t>
      </w:r>
      <w:r w:rsidR="00AE657A" w:rsidRPr="00D139C3">
        <w:rPr>
          <w:rStyle w:val="Char0"/>
          <w:rFonts w:hint="cs"/>
          <w:rtl/>
        </w:rPr>
        <w:t>ک</w:t>
      </w:r>
      <w:r w:rsidR="00BD6030" w:rsidRPr="00D139C3">
        <w:rPr>
          <w:rStyle w:val="Char0"/>
          <w:rFonts w:hint="cs"/>
          <w:rtl/>
        </w:rPr>
        <w:t>سان</w:t>
      </w:r>
      <w:r w:rsidR="00AE657A" w:rsidRPr="00D139C3">
        <w:rPr>
          <w:rStyle w:val="Char0"/>
          <w:rFonts w:hint="cs"/>
          <w:rtl/>
        </w:rPr>
        <w:t>ی</w:t>
      </w:r>
      <w:r w:rsidR="00BD6030" w:rsidRPr="00D139C3">
        <w:rPr>
          <w:rStyle w:val="Char0"/>
          <w:rFonts w:hint="cs"/>
          <w:rtl/>
        </w:rPr>
        <w:t xml:space="preserve"> </w:t>
      </w:r>
      <w:r w:rsidR="00AE657A" w:rsidRPr="00D139C3">
        <w:rPr>
          <w:rStyle w:val="Char0"/>
          <w:rFonts w:hint="cs"/>
          <w:rtl/>
        </w:rPr>
        <w:t>ک</w:t>
      </w:r>
      <w:r w:rsidR="00BD6030" w:rsidRPr="00D139C3">
        <w:rPr>
          <w:rStyle w:val="Char0"/>
          <w:rFonts w:hint="cs"/>
          <w:rtl/>
        </w:rPr>
        <w:t>ه پ</w:t>
      </w:r>
      <w:r w:rsidR="00AE657A" w:rsidRPr="00D139C3">
        <w:rPr>
          <w:rStyle w:val="Char0"/>
          <w:rFonts w:hint="cs"/>
          <w:rtl/>
        </w:rPr>
        <w:t>ی</w:t>
      </w:r>
      <w:r w:rsidR="00BD6030" w:rsidRPr="00D139C3">
        <w:rPr>
          <w:rStyle w:val="Char0"/>
          <w:rFonts w:hint="cs"/>
          <w:rtl/>
        </w:rPr>
        <w:t>ش از عل</w:t>
      </w:r>
      <w:r w:rsidR="00AE657A" w:rsidRPr="00D139C3">
        <w:rPr>
          <w:rStyle w:val="Char0"/>
          <w:rFonts w:hint="cs"/>
          <w:rtl/>
        </w:rPr>
        <w:t>ی</w:t>
      </w:r>
      <w:r w:rsidR="00BD6030" w:rsidRPr="00D139C3">
        <w:rPr>
          <w:rStyle w:val="Char0"/>
          <w:rFonts w:hint="cs"/>
          <w:rtl/>
        </w:rPr>
        <w:t xml:space="preserve"> خل</w:t>
      </w:r>
      <w:r w:rsidR="00AE657A" w:rsidRPr="00D139C3">
        <w:rPr>
          <w:rStyle w:val="Char0"/>
          <w:rFonts w:hint="cs"/>
          <w:rtl/>
        </w:rPr>
        <w:t>ی</w:t>
      </w:r>
      <w:r w:rsidR="00BD6030" w:rsidRPr="00D139C3">
        <w:rPr>
          <w:rStyle w:val="Char0"/>
          <w:rFonts w:hint="cs"/>
          <w:rtl/>
        </w:rPr>
        <w:t>فه بوده‌اند (منظورشان ابوب</w:t>
      </w:r>
      <w:r w:rsidR="00AE657A" w:rsidRPr="00D139C3">
        <w:rPr>
          <w:rStyle w:val="Char0"/>
          <w:rFonts w:hint="cs"/>
          <w:rtl/>
        </w:rPr>
        <w:t>ک</w:t>
      </w:r>
      <w:r w:rsidR="00BD6030" w:rsidRPr="00D139C3">
        <w:rPr>
          <w:rStyle w:val="Char0"/>
          <w:rFonts w:hint="cs"/>
          <w:rtl/>
        </w:rPr>
        <w:t xml:space="preserve">ر و عمر و عثمان است) باطل است. </w:t>
      </w:r>
    </w:p>
    <w:p w:rsidR="007D6C07" w:rsidRPr="00DE4439" w:rsidRDefault="00BD6030" w:rsidP="000A3672">
      <w:pPr>
        <w:pStyle w:val="a"/>
        <w:rPr>
          <w:rtl/>
        </w:rPr>
      </w:pPr>
      <w:r w:rsidRPr="00DE4439">
        <w:rPr>
          <w:rFonts w:hint="cs"/>
          <w:rtl/>
        </w:rPr>
        <w:t xml:space="preserve">اول </w:t>
      </w:r>
      <w:r w:rsidR="00AE657A">
        <w:rPr>
          <w:rFonts w:hint="cs"/>
          <w:rtl/>
        </w:rPr>
        <w:t>ک</w:t>
      </w:r>
      <w:r w:rsidRPr="00DE4439">
        <w:rPr>
          <w:rFonts w:hint="cs"/>
          <w:rtl/>
        </w:rPr>
        <w:t xml:space="preserve">ه ما ثابت </w:t>
      </w:r>
      <w:r w:rsidR="00AE657A">
        <w:rPr>
          <w:rFonts w:hint="cs"/>
          <w:rtl/>
        </w:rPr>
        <w:t>ک</w:t>
      </w:r>
      <w:r w:rsidRPr="00DE4439">
        <w:rPr>
          <w:rFonts w:hint="cs"/>
          <w:rtl/>
        </w:rPr>
        <w:t>رد</w:t>
      </w:r>
      <w:r w:rsidR="00AE657A">
        <w:rPr>
          <w:rFonts w:hint="cs"/>
          <w:rtl/>
        </w:rPr>
        <w:t>ی</w:t>
      </w:r>
      <w:r w:rsidRPr="00DE4439">
        <w:rPr>
          <w:rFonts w:hint="cs"/>
          <w:rtl/>
        </w:rPr>
        <w:t xml:space="preserve">م </w:t>
      </w:r>
      <w:r w:rsidR="00AE657A">
        <w:rPr>
          <w:rFonts w:hint="cs"/>
          <w:rtl/>
        </w:rPr>
        <w:t>ک</w:t>
      </w:r>
      <w:r w:rsidRPr="00DE4439">
        <w:rPr>
          <w:rFonts w:hint="cs"/>
          <w:rtl/>
        </w:rPr>
        <w:t>ه ا</w:t>
      </w:r>
      <w:r w:rsidR="00AE657A">
        <w:rPr>
          <w:rFonts w:hint="cs"/>
          <w:rtl/>
        </w:rPr>
        <w:t>ی</w:t>
      </w:r>
      <w:r w:rsidRPr="00DE4439">
        <w:rPr>
          <w:rFonts w:hint="cs"/>
          <w:rtl/>
        </w:rPr>
        <w:t>ن آ</w:t>
      </w:r>
      <w:r w:rsidR="00AE657A">
        <w:rPr>
          <w:rFonts w:hint="cs"/>
          <w:rtl/>
        </w:rPr>
        <w:t>ی</w:t>
      </w:r>
      <w:r w:rsidRPr="00DE4439">
        <w:rPr>
          <w:rFonts w:hint="cs"/>
          <w:rtl/>
        </w:rPr>
        <w:t>ه دربار</w:t>
      </w:r>
      <w:r w:rsidR="00AE657A">
        <w:rPr>
          <w:rFonts w:hint="cs"/>
          <w:rtl/>
        </w:rPr>
        <w:t>ۀ</w:t>
      </w:r>
      <w:r w:rsidRPr="00DE4439">
        <w:rPr>
          <w:rFonts w:hint="cs"/>
          <w:rtl/>
        </w:rPr>
        <w:t xml:space="preserve"> عل</w:t>
      </w:r>
      <w:r w:rsidR="00AE657A">
        <w:rPr>
          <w:rFonts w:hint="cs"/>
          <w:rtl/>
        </w:rPr>
        <w:t>ی</w:t>
      </w:r>
      <w:r w:rsidR="00DF03ED" w:rsidRPr="00DF03ED">
        <w:rPr>
          <w:rFonts w:cs="CTraditional Arabic" w:hint="cs"/>
          <w:rtl/>
        </w:rPr>
        <w:t>س</w:t>
      </w:r>
      <w:r w:rsidR="0005177D" w:rsidRPr="00DE4439">
        <w:rPr>
          <w:rFonts w:hint="cs"/>
          <w:rtl/>
        </w:rPr>
        <w:t xml:space="preserve"> نازل نشده است، و به فرض آن </w:t>
      </w:r>
      <w:r w:rsidR="00AE657A">
        <w:rPr>
          <w:rFonts w:hint="cs"/>
          <w:rtl/>
        </w:rPr>
        <w:t>ک</w:t>
      </w:r>
      <w:r w:rsidR="0005177D" w:rsidRPr="00DE4439">
        <w:rPr>
          <w:rFonts w:hint="cs"/>
          <w:rtl/>
        </w:rPr>
        <w:t>ه انما حرف حصر است و خلافت ابوب</w:t>
      </w:r>
      <w:r w:rsidR="00AE657A">
        <w:rPr>
          <w:rFonts w:hint="cs"/>
          <w:rtl/>
        </w:rPr>
        <w:t>ک</w:t>
      </w:r>
      <w:r w:rsidR="0005177D" w:rsidRPr="00DE4439">
        <w:rPr>
          <w:rFonts w:hint="cs"/>
          <w:rtl/>
        </w:rPr>
        <w:t>ر و عمر و عثمان را باطل قرار م</w:t>
      </w:r>
      <w:r w:rsidR="00AE657A">
        <w:rPr>
          <w:rFonts w:hint="cs"/>
          <w:rtl/>
        </w:rPr>
        <w:t>ی</w:t>
      </w:r>
      <w:r w:rsidR="0005177D" w:rsidRPr="00DE4439">
        <w:rPr>
          <w:rFonts w:hint="cs"/>
          <w:rtl/>
        </w:rPr>
        <w:t>‌دهد</w:t>
      </w:r>
      <w:r w:rsidR="00A95916" w:rsidRPr="00DE4439">
        <w:rPr>
          <w:rFonts w:hint="cs"/>
          <w:rtl/>
        </w:rPr>
        <w:t>،</w:t>
      </w:r>
      <w:r w:rsidR="0005177D" w:rsidRPr="00DE4439">
        <w:rPr>
          <w:rFonts w:hint="cs"/>
          <w:rtl/>
        </w:rPr>
        <w:t xml:space="preserve"> پس همچن</w:t>
      </w:r>
      <w:r w:rsidR="00AE657A">
        <w:rPr>
          <w:rFonts w:hint="cs"/>
          <w:rtl/>
        </w:rPr>
        <w:t>ی</w:t>
      </w:r>
      <w:r w:rsidR="0005177D" w:rsidRPr="00DE4439">
        <w:rPr>
          <w:rFonts w:hint="cs"/>
          <w:rtl/>
        </w:rPr>
        <w:t>ن وقت</w:t>
      </w:r>
      <w:r w:rsidR="00AE657A">
        <w:rPr>
          <w:rFonts w:hint="cs"/>
          <w:rtl/>
        </w:rPr>
        <w:t>ی</w:t>
      </w:r>
      <w:r w:rsidR="0005177D" w:rsidRPr="00DE4439">
        <w:rPr>
          <w:rFonts w:hint="cs"/>
          <w:rtl/>
        </w:rPr>
        <w:t xml:space="preserve"> </w:t>
      </w:r>
      <w:r w:rsidR="00AE657A">
        <w:rPr>
          <w:rFonts w:hint="cs"/>
          <w:rtl/>
        </w:rPr>
        <w:t>ک</w:t>
      </w:r>
      <w:r w:rsidR="0005177D" w:rsidRPr="00DE4439">
        <w:rPr>
          <w:rFonts w:hint="cs"/>
          <w:rtl/>
        </w:rPr>
        <w:t>ه برا</w:t>
      </w:r>
      <w:r w:rsidR="00AE657A">
        <w:rPr>
          <w:rFonts w:hint="cs"/>
          <w:rtl/>
        </w:rPr>
        <w:t>ی</w:t>
      </w:r>
      <w:r w:rsidR="0005177D" w:rsidRPr="00DE4439">
        <w:rPr>
          <w:rFonts w:hint="cs"/>
          <w:rtl/>
        </w:rPr>
        <w:t xml:space="preserve"> حصر باشد خلافت حسن و حس</w:t>
      </w:r>
      <w:r w:rsidR="00AE657A">
        <w:rPr>
          <w:rFonts w:hint="cs"/>
          <w:rtl/>
        </w:rPr>
        <w:t>ی</w:t>
      </w:r>
      <w:r w:rsidR="0005177D" w:rsidRPr="00DE4439">
        <w:rPr>
          <w:rFonts w:hint="cs"/>
          <w:rtl/>
        </w:rPr>
        <w:t>ن و عل</w:t>
      </w:r>
      <w:r w:rsidR="00AE657A">
        <w:rPr>
          <w:rFonts w:hint="cs"/>
          <w:rtl/>
        </w:rPr>
        <w:t>ی</w:t>
      </w:r>
      <w:r w:rsidR="0005177D" w:rsidRPr="00DE4439">
        <w:rPr>
          <w:rFonts w:hint="cs"/>
          <w:rtl/>
        </w:rPr>
        <w:t xml:space="preserve"> بن حس</w:t>
      </w:r>
      <w:r w:rsidR="00AE657A">
        <w:rPr>
          <w:rFonts w:hint="cs"/>
          <w:rtl/>
        </w:rPr>
        <w:t>ی</w:t>
      </w:r>
      <w:r w:rsidR="0005177D" w:rsidRPr="00DE4439">
        <w:rPr>
          <w:rFonts w:hint="cs"/>
          <w:rtl/>
        </w:rPr>
        <w:t>ن و محمد باقر و جعفر و غ</w:t>
      </w:r>
      <w:r w:rsidR="00AE657A">
        <w:rPr>
          <w:rFonts w:hint="cs"/>
          <w:rtl/>
        </w:rPr>
        <w:t>ی</w:t>
      </w:r>
      <w:r w:rsidR="0005177D" w:rsidRPr="00DE4439">
        <w:rPr>
          <w:rFonts w:hint="cs"/>
          <w:rtl/>
        </w:rPr>
        <w:t>ره را باطل قرار م</w:t>
      </w:r>
      <w:r w:rsidR="00AE657A">
        <w:rPr>
          <w:rFonts w:hint="cs"/>
          <w:rtl/>
        </w:rPr>
        <w:t>ی</w:t>
      </w:r>
      <w:r w:rsidR="0005177D" w:rsidRPr="00DE4439">
        <w:rPr>
          <w:rFonts w:hint="cs"/>
          <w:rtl/>
        </w:rPr>
        <w:t xml:space="preserve">‌دهد. </w:t>
      </w:r>
    </w:p>
    <w:p w:rsidR="007D6C07" w:rsidRPr="00DE4439" w:rsidRDefault="00287486" w:rsidP="000A3672">
      <w:pPr>
        <w:pStyle w:val="a4"/>
        <w:rPr>
          <w:rtl/>
        </w:rPr>
      </w:pPr>
      <w:bookmarkStart w:id="219" w:name="_Toc142089963"/>
      <w:bookmarkStart w:id="220" w:name="_Toc430071358"/>
      <w:r w:rsidRPr="00DE4439">
        <w:rPr>
          <w:rFonts w:hint="cs"/>
          <w:rtl/>
        </w:rPr>
        <w:t>4- حد</w:t>
      </w:r>
      <w:r w:rsidR="00AE657A">
        <w:rPr>
          <w:rFonts w:hint="cs"/>
          <w:rtl/>
        </w:rPr>
        <w:t>ی</w:t>
      </w:r>
      <w:r w:rsidRPr="00DE4439">
        <w:rPr>
          <w:rFonts w:hint="cs"/>
          <w:rtl/>
        </w:rPr>
        <w:t>ث منزلت</w:t>
      </w:r>
      <w:bookmarkEnd w:id="219"/>
      <w:bookmarkEnd w:id="220"/>
      <w:r w:rsidRPr="00DE4439">
        <w:rPr>
          <w:rFonts w:hint="cs"/>
          <w:rtl/>
        </w:rPr>
        <w:t xml:space="preserve"> </w:t>
      </w:r>
    </w:p>
    <w:p w:rsidR="00047E67" w:rsidRPr="00DE4439" w:rsidRDefault="003A3D73" w:rsidP="000A3672">
      <w:pPr>
        <w:pStyle w:val="a"/>
        <w:rPr>
          <w:rtl/>
        </w:rPr>
      </w:pPr>
      <w:r w:rsidRPr="00DE4439">
        <w:rPr>
          <w:rFonts w:hint="cs"/>
          <w:rtl/>
        </w:rPr>
        <w:t>پ</w:t>
      </w:r>
      <w:r w:rsidR="00AE657A">
        <w:rPr>
          <w:rFonts w:hint="cs"/>
          <w:rtl/>
        </w:rPr>
        <w:t>ی</w:t>
      </w:r>
      <w:r w:rsidRPr="00DE4439">
        <w:rPr>
          <w:rFonts w:hint="cs"/>
          <w:rtl/>
        </w:rPr>
        <w:t>امبر</w:t>
      </w:r>
      <w:r w:rsidR="007F36F0" w:rsidRPr="00DE4439">
        <w:rPr>
          <w:rFonts w:ascii="Tahoma" w:hAnsi="Tahoma" w:cs="CTraditional Arabic" w:hint="cs"/>
          <w:color w:val="000000"/>
          <w:rtl/>
        </w:rPr>
        <w:t>ص</w:t>
      </w:r>
      <w:r w:rsidR="00047E67" w:rsidRPr="00DE4439">
        <w:rPr>
          <w:rFonts w:hint="cs"/>
          <w:rtl/>
        </w:rPr>
        <w:t xml:space="preserve"> به غزوه تبو</w:t>
      </w:r>
      <w:r w:rsidR="00AE657A">
        <w:rPr>
          <w:rFonts w:hint="cs"/>
          <w:rtl/>
        </w:rPr>
        <w:t>ک</w:t>
      </w:r>
      <w:r w:rsidR="00047E67" w:rsidRPr="00DE4439">
        <w:rPr>
          <w:rFonts w:hint="cs"/>
          <w:rtl/>
        </w:rPr>
        <w:t xml:space="preserve"> رفت و به ه</w:t>
      </w:r>
      <w:r w:rsidR="00AE657A">
        <w:rPr>
          <w:rFonts w:hint="cs"/>
          <w:rtl/>
        </w:rPr>
        <w:t>ی</w:t>
      </w:r>
      <w:r w:rsidR="00047E67" w:rsidRPr="00DE4439">
        <w:rPr>
          <w:rFonts w:hint="cs"/>
          <w:rtl/>
        </w:rPr>
        <w:t xml:space="preserve">چ </w:t>
      </w:r>
      <w:r w:rsidR="00AE657A">
        <w:rPr>
          <w:rFonts w:hint="cs"/>
          <w:rtl/>
        </w:rPr>
        <w:t>ک</w:t>
      </w:r>
      <w:r w:rsidR="00047E67" w:rsidRPr="00DE4439">
        <w:rPr>
          <w:rFonts w:hint="cs"/>
          <w:rtl/>
        </w:rPr>
        <w:t>س اجازه ماندن در مد</w:t>
      </w:r>
      <w:r w:rsidR="00AE657A">
        <w:rPr>
          <w:rFonts w:hint="cs"/>
          <w:rtl/>
        </w:rPr>
        <w:t>ی</w:t>
      </w:r>
      <w:r w:rsidR="00047E67" w:rsidRPr="00DE4439">
        <w:rPr>
          <w:rFonts w:hint="cs"/>
          <w:rtl/>
        </w:rPr>
        <w:t>نه را نداد، و فقط شش گروه از مردم در مد</w:t>
      </w:r>
      <w:r w:rsidR="00AE657A">
        <w:rPr>
          <w:rFonts w:hint="cs"/>
          <w:rtl/>
        </w:rPr>
        <w:t>ی</w:t>
      </w:r>
      <w:r w:rsidR="00047E67" w:rsidRPr="00DE4439">
        <w:rPr>
          <w:rFonts w:hint="cs"/>
          <w:rtl/>
        </w:rPr>
        <w:t>نه باق</w:t>
      </w:r>
      <w:r w:rsidR="00AE657A">
        <w:rPr>
          <w:rFonts w:hint="cs"/>
          <w:rtl/>
        </w:rPr>
        <w:t>ی</w:t>
      </w:r>
      <w:r w:rsidR="00047E67" w:rsidRPr="00DE4439">
        <w:rPr>
          <w:rFonts w:hint="cs"/>
          <w:rtl/>
        </w:rPr>
        <w:t xml:space="preserve"> ماندند و در جنگ شر</w:t>
      </w:r>
      <w:r w:rsidR="00AE657A">
        <w:rPr>
          <w:rFonts w:hint="cs"/>
          <w:rtl/>
        </w:rPr>
        <w:t>ک</w:t>
      </w:r>
      <w:r w:rsidR="00047E67" w:rsidRPr="00DE4439">
        <w:rPr>
          <w:rFonts w:hint="cs"/>
          <w:rtl/>
        </w:rPr>
        <w:t>ت ن</w:t>
      </w:r>
      <w:r w:rsidR="00AE657A">
        <w:rPr>
          <w:rFonts w:hint="cs"/>
          <w:rtl/>
        </w:rPr>
        <w:t>ک</w:t>
      </w:r>
      <w:r w:rsidR="00047E67" w:rsidRPr="00DE4439">
        <w:rPr>
          <w:rFonts w:hint="cs"/>
          <w:rtl/>
        </w:rPr>
        <w:t xml:space="preserve">ردند. </w:t>
      </w:r>
    </w:p>
    <w:p w:rsidR="005935BC" w:rsidRPr="00DE4439" w:rsidRDefault="00047E67" w:rsidP="000A3672">
      <w:pPr>
        <w:pStyle w:val="a"/>
        <w:rPr>
          <w:rtl/>
        </w:rPr>
      </w:pPr>
      <w:r w:rsidRPr="000A3672">
        <w:rPr>
          <w:rStyle w:val="Char3"/>
          <w:rFonts w:hint="cs"/>
          <w:rtl/>
        </w:rPr>
        <w:t>گروه اول</w:t>
      </w:r>
      <w:r w:rsidR="00784590" w:rsidRPr="000A3672">
        <w:rPr>
          <w:rStyle w:val="Char3"/>
          <w:rFonts w:hint="cs"/>
          <w:rtl/>
        </w:rPr>
        <w:t>:</w:t>
      </w:r>
      <w:r w:rsidR="00784590" w:rsidRPr="00DE4439">
        <w:rPr>
          <w:rFonts w:hint="cs"/>
          <w:rtl/>
        </w:rPr>
        <w:t xml:space="preserve"> </w:t>
      </w:r>
      <w:r w:rsidR="00AE657A">
        <w:rPr>
          <w:rFonts w:hint="cs"/>
          <w:rtl/>
        </w:rPr>
        <w:t>ک</w:t>
      </w:r>
      <w:r w:rsidR="0007261F" w:rsidRPr="00DE4439">
        <w:rPr>
          <w:rFonts w:hint="cs"/>
          <w:rtl/>
        </w:rPr>
        <w:t>سان</w:t>
      </w:r>
      <w:r w:rsidR="00AE657A">
        <w:rPr>
          <w:rFonts w:hint="cs"/>
          <w:rtl/>
        </w:rPr>
        <w:t>ی</w:t>
      </w:r>
      <w:r w:rsidR="0007261F" w:rsidRPr="00DE4439">
        <w:rPr>
          <w:rFonts w:hint="cs"/>
          <w:rtl/>
        </w:rPr>
        <w:t xml:space="preserve"> </w:t>
      </w:r>
      <w:r w:rsidR="00AE657A">
        <w:rPr>
          <w:rFonts w:hint="cs"/>
          <w:rtl/>
        </w:rPr>
        <w:t>ک</w:t>
      </w:r>
      <w:r w:rsidR="0007261F" w:rsidRPr="00DE4439">
        <w:rPr>
          <w:rFonts w:hint="cs"/>
          <w:rtl/>
        </w:rPr>
        <w:t>ه پ</w:t>
      </w:r>
      <w:r w:rsidR="00AE657A">
        <w:rPr>
          <w:rFonts w:hint="cs"/>
          <w:rtl/>
        </w:rPr>
        <w:t>ی</w:t>
      </w:r>
      <w:r w:rsidR="0007261F" w:rsidRPr="00DE4439">
        <w:rPr>
          <w:rFonts w:hint="cs"/>
          <w:rtl/>
        </w:rPr>
        <w:t>امبر</w:t>
      </w:r>
      <w:r w:rsidR="007F36F0" w:rsidRPr="00DE4439">
        <w:rPr>
          <w:rFonts w:hint="cs"/>
          <w:rtl/>
        </w:rPr>
        <w:t xml:space="preserve"> </w:t>
      </w:r>
      <w:r w:rsidR="007F36F0" w:rsidRPr="00DE4439">
        <w:rPr>
          <w:rFonts w:ascii="Tahoma" w:hAnsi="Tahoma" w:cs="CTraditional Arabic" w:hint="cs"/>
          <w:color w:val="000000"/>
          <w:rtl/>
        </w:rPr>
        <w:t>ص</w:t>
      </w:r>
      <w:r w:rsidR="00222B13" w:rsidRPr="00DE4439">
        <w:rPr>
          <w:rFonts w:hint="cs"/>
          <w:rtl/>
        </w:rPr>
        <w:t xml:space="preserve"> به آنها دستور داد </w:t>
      </w:r>
      <w:r w:rsidR="00AE657A">
        <w:rPr>
          <w:rFonts w:hint="cs"/>
          <w:rtl/>
        </w:rPr>
        <w:t>ک</w:t>
      </w:r>
      <w:r w:rsidR="00222B13" w:rsidRPr="00DE4439">
        <w:rPr>
          <w:rFonts w:hint="cs"/>
          <w:rtl/>
        </w:rPr>
        <w:t>ه در مد</w:t>
      </w:r>
      <w:r w:rsidR="00AE657A">
        <w:rPr>
          <w:rFonts w:hint="cs"/>
          <w:rtl/>
        </w:rPr>
        <w:t>ی</w:t>
      </w:r>
      <w:r w:rsidR="007F36F0" w:rsidRPr="00DE4439">
        <w:rPr>
          <w:rFonts w:hint="cs"/>
          <w:rtl/>
        </w:rPr>
        <w:t>نه بمانند.</w:t>
      </w:r>
    </w:p>
    <w:p w:rsidR="00287486" w:rsidRPr="00DE4439" w:rsidRDefault="003B0FA6" w:rsidP="000A3672">
      <w:pPr>
        <w:pStyle w:val="a"/>
        <w:rPr>
          <w:rtl/>
        </w:rPr>
      </w:pPr>
      <w:r w:rsidRPr="000A3672">
        <w:rPr>
          <w:rStyle w:val="Char3"/>
          <w:rFonts w:hint="cs"/>
          <w:rtl/>
        </w:rPr>
        <w:t>گروه دوم</w:t>
      </w:r>
      <w:r w:rsidR="00784590" w:rsidRPr="000A3672">
        <w:rPr>
          <w:rStyle w:val="Char3"/>
          <w:rFonts w:hint="cs"/>
          <w:rtl/>
        </w:rPr>
        <w:t>:</w:t>
      </w:r>
      <w:r w:rsidR="00784590" w:rsidRPr="00DE4439">
        <w:rPr>
          <w:rFonts w:hint="cs"/>
          <w:rtl/>
        </w:rPr>
        <w:t xml:space="preserve"> </w:t>
      </w:r>
      <w:r w:rsidR="00603ABC" w:rsidRPr="00DE4439">
        <w:rPr>
          <w:rFonts w:hint="cs"/>
          <w:rtl/>
        </w:rPr>
        <w:t>افراد معذ</w:t>
      </w:r>
      <w:r w:rsidRPr="00DE4439">
        <w:rPr>
          <w:rFonts w:hint="cs"/>
          <w:rtl/>
        </w:rPr>
        <w:t>ور از قب</w:t>
      </w:r>
      <w:r w:rsidR="00AE657A">
        <w:rPr>
          <w:rFonts w:hint="cs"/>
          <w:rtl/>
        </w:rPr>
        <w:t>ی</w:t>
      </w:r>
      <w:r w:rsidRPr="00DE4439">
        <w:rPr>
          <w:rFonts w:hint="cs"/>
          <w:rtl/>
        </w:rPr>
        <w:t>ل ب</w:t>
      </w:r>
      <w:r w:rsidR="00AE657A">
        <w:rPr>
          <w:rFonts w:hint="cs"/>
          <w:rtl/>
        </w:rPr>
        <w:t>ی</w:t>
      </w:r>
      <w:r w:rsidRPr="00DE4439">
        <w:rPr>
          <w:rFonts w:hint="cs"/>
          <w:rtl/>
        </w:rPr>
        <w:t>ماران و بزرگسالان و ناب</w:t>
      </w:r>
      <w:r w:rsidR="00AE657A">
        <w:rPr>
          <w:rFonts w:hint="cs"/>
          <w:rtl/>
        </w:rPr>
        <w:t>ی</w:t>
      </w:r>
      <w:r w:rsidRPr="00DE4439">
        <w:rPr>
          <w:rFonts w:hint="cs"/>
          <w:rtl/>
        </w:rPr>
        <w:t xml:space="preserve">ناها و فقرا و امثالشان. </w:t>
      </w:r>
    </w:p>
    <w:p w:rsidR="003B0FA6" w:rsidRPr="00DE4439" w:rsidRDefault="003B0FA6" w:rsidP="000A3672">
      <w:pPr>
        <w:pStyle w:val="a"/>
        <w:rPr>
          <w:rtl/>
        </w:rPr>
      </w:pPr>
      <w:r w:rsidRPr="000A3672">
        <w:rPr>
          <w:rStyle w:val="Char3"/>
          <w:rFonts w:hint="cs"/>
          <w:rtl/>
        </w:rPr>
        <w:t>گروه سوم</w:t>
      </w:r>
      <w:r w:rsidR="00784590" w:rsidRPr="000A3672">
        <w:rPr>
          <w:rStyle w:val="Char3"/>
          <w:rFonts w:hint="cs"/>
          <w:rtl/>
        </w:rPr>
        <w:t>:</w:t>
      </w:r>
      <w:r w:rsidR="00784590" w:rsidRPr="00DE4439">
        <w:rPr>
          <w:rFonts w:hint="cs"/>
          <w:rtl/>
        </w:rPr>
        <w:t xml:space="preserve"> </w:t>
      </w:r>
      <w:r w:rsidR="00603ABC" w:rsidRPr="00DE4439">
        <w:rPr>
          <w:rFonts w:hint="cs"/>
          <w:rtl/>
        </w:rPr>
        <w:t>زنان.</w:t>
      </w:r>
    </w:p>
    <w:p w:rsidR="003B0FA6" w:rsidRPr="00DE4439" w:rsidRDefault="003B0FA6" w:rsidP="000A3672">
      <w:pPr>
        <w:pStyle w:val="a"/>
        <w:rPr>
          <w:rtl/>
        </w:rPr>
      </w:pPr>
      <w:r w:rsidRPr="000A3672">
        <w:rPr>
          <w:rStyle w:val="Char3"/>
          <w:rFonts w:hint="cs"/>
          <w:rtl/>
        </w:rPr>
        <w:t>گروه چهارم</w:t>
      </w:r>
      <w:r w:rsidR="00784590" w:rsidRPr="000A3672">
        <w:rPr>
          <w:rStyle w:val="Char3"/>
          <w:rFonts w:hint="cs"/>
          <w:rtl/>
        </w:rPr>
        <w:t>:</w:t>
      </w:r>
      <w:r w:rsidR="00784590" w:rsidRPr="00DE4439">
        <w:rPr>
          <w:rFonts w:hint="cs"/>
          <w:rtl/>
        </w:rPr>
        <w:t xml:space="preserve"> </w:t>
      </w:r>
      <w:r w:rsidR="00AE657A">
        <w:rPr>
          <w:rFonts w:hint="cs"/>
          <w:rtl/>
        </w:rPr>
        <w:t>ک</w:t>
      </w:r>
      <w:r w:rsidRPr="00DE4439">
        <w:rPr>
          <w:rFonts w:hint="cs"/>
          <w:rtl/>
        </w:rPr>
        <w:t>ود</w:t>
      </w:r>
      <w:r w:rsidR="00AE657A">
        <w:rPr>
          <w:rFonts w:hint="cs"/>
          <w:rtl/>
        </w:rPr>
        <w:t>ک</w:t>
      </w:r>
      <w:r w:rsidRPr="00DE4439">
        <w:rPr>
          <w:rFonts w:hint="cs"/>
          <w:rtl/>
        </w:rPr>
        <w:t xml:space="preserve">ان. </w:t>
      </w:r>
    </w:p>
    <w:p w:rsidR="003B0FA6" w:rsidRPr="00DE4439" w:rsidRDefault="003B0FA6" w:rsidP="000A3672">
      <w:pPr>
        <w:pStyle w:val="a"/>
        <w:rPr>
          <w:rtl/>
        </w:rPr>
      </w:pPr>
      <w:r w:rsidRPr="000A3672">
        <w:rPr>
          <w:rStyle w:val="Char3"/>
          <w:rFonts w:hint="cs"/>
          <w:rtl/>
        </w:rPr>
        <w:t>گروه پنجم</w:t>
      </w:r>
      <w:r w:rsidR="00784590" w:rsidRPr="000A3672">
        <w:rPr>
          <w:rStyle w:val="Char3"/>
          <w:rFonts w:hint="cs"/>
          <w:rtl/>
        </w:rPr>
        <w:t>:</w:t>
      </w:r>
      <w:r w:rsidR="00784590" w:rsidRPr="00DE4439">
        <w:rPr>
          <w:rFonts w:hint="cs"/>
          <w:rtl/>
        </w:rPr>
        <w:t xml:space="preserve"> </w:t>
      </w:r>
      <w:r w:rsidRPr="00DE4439">
        <w:rPr>
          <w:rFonts w:hint="cs"/>
          <w:rtl/>
        </w:rPr>
        <w:t xml:space="preserve">آنان </w:t>
      </w:r>
      <w:r w:rsidR="00AE657A">
        <w:rPr>
          <w:rFonts w:hint="cs"/>
          <w:rtl/>
        </w:rPr>
        <w:t>ک</w:t>
      </w:r>
      <w:r w:rsidRPr="00DE4439">
        <w:rPr>
          <w:rFonts w:hint="cs"/>
          <w:rtl/>
        </w:rPr>
        <w:t>ه نافرمان</w:t>
      </w:r>
      <w:r w:rsidR="00AE657A">
        <w:rPr>
          <w:rFonts w:hint="cs"/>
          <w:rtl/>
        </w:rPr>
        <w:t>ی</w:t>
      </w:r>
      <w:r w:rsidRPr="00DE4439">
        <w:rPr>
          <w:rFonts w:hint="cs"/>
          <w:rtl/>
        </w:rPr>
        <w:t xml:space="preserve"> </w:t>
      </w:r>
      <w:r w:rsidR="00AE657A">
        <w:rPr>
          <w:rFonts w:hint="cs"/>
          <w:rtl/>
        </w:rPr>
        <w:t>ک</w:t>
      </w:r>
      <w:r w:rsidRPr="00DE4439">
        <w:rPr>
          <w:rFonts w:hint="cs"/>
          <w:rtl/>
        </w:rPr>
        <w:t>ردند و از دستور پ</w:t>
      </w:r>
      <w:r w:rsidR="00AE657A">
        <w:rPr>
          <w:rFonts w:hint="cs"/>
          <w:rtl/>
        </w:rPr>
        <w:t>ی</w:t>
      </w:r>
      <w:r w:rsidRPr="00DE4439">
        <w:rPr>
          <w:rFonts w:hint="cs"/>
          <w:rtl/>
        </w:rPr>
        <w:t>امبر سرپ</w:t>
      </w:r>
      <w:r w:rsidR="00AE657A">
        <w:rPr>
          <w:rFonts w:hint="cs"/>
          <w:rtl/>
        </w:rPr>
        <w:t>ی</w:t>
      </w:r>
      <w:r w:rsidRPr="00DE4439">
        <w:rPr>
          <w:rFonts w:hint="cs"/>
          <w:rtl/>
        </w:rPr>
        <w:t>چ</w:t>
      </w:r>
      <w:r w:rsidR="00AE657A">
        <w:rPr>
          <w:rFonts w:hint="cs"/>
          <w:rtl/>
        </w:rPr>
        <w:t>ی</w:t>
      </w:r>
      <w:r w:rsidRPr="00DE4439">
        <w:rPr>
          <w:rFonts w:hint="cs"/>
          <w:rtl/>
        </w:rPr>
        <w:t xml:space="preserve"> </w:t>
      </w:r>
      <w:r w:rsidR="00AE657A">
        <w:rPr>
          <w:rFonts w:hint="cs"/>
          <w:rtl/>
        </w:rPr>
        <w:t>ک</w:t>
      </w:r>
      <w:r w:rsidRPr="00DE4439">
        <w:rPr>
          <w:rFonts w:hint="cs"/>
          <w:rtl/>
        </w:rPr>
        <w:t>ردند و در ا</w:t>
      </w:r>
      <w:r w:rsidR="00AE657A">
        <w:rPr>
          <w:rFonts w:hint="cs"/>
          <w:rtl/>
        </w:rPr>
        <w:t>ی</w:t>
      </w:r>
      <w:r w:rsidRPr="00DE4439">
        <w:rPr>
          <w:rFonts w:hint="cs"/>
          <w:rtl/>
        </w:rPr>
        <w:t>ن جنگ شر</w:t>
      </w:r>
      <w:r w:rsidR="00AE657A">
        <w:rPr>
          <w:rFonts w:hint="cs"/>
          <w:rtl/>
        </w:rPr>
        <w:t>ک</w:t>
      </w:r>
      <w:r w:rsidRPr="00DE4439">
        <w:rPr>
          <w:rFonts w:hint="cs"/>
          <w:rtl/>
        </w:rPr>
        <w:t>ت ن</w:t>
      </w:r>
      <w:r w:rsidR="00AE657A">
        <w:rPr>
          <w:rFonts w:hint="cs"/>
          <w:rtl/>
        </w:rPr>
        <w:t>ک</w:t>
      </w:r>
      <w:r w:rsidRPr="00DE4439">
        <w:rPr>
          <w:rFonts w:hint="cs"/>
          <w:rtl/>
        </w:rPr>
        <w:t xml:space="preserve">ردند </w:t>
      </w:r>
      <w:r w:rsidR="00AE657A">
        <w:rPr>
          <w:rFonts w:hint="cs"/>
          <w:rtl/>
        </w:rPr>
        <w:t>ک</w:t>
      </w:r>
      <w:r w:rsidRPr="00DE4439">
        <w:rPr>
          <w:rFonts w:hint="cs"/>
          <w:rtl/>
        </w:rPr>
        <w:t xml:space="preserve">ه عبارت بودند از </w:t>
      </w:r>
      <w:r w:rsidR="00AE657A">
        <w:rPr>
          <w:rFonts w:hint="cs"/>
          <w:rtl/>
        </w:rPr>
        <w:t>ک</w:t>
      </w:r>
      <w:r w:rsidRPr="00DE4439">
        <w:rPr>
          <w:rFonts w:hint="cs"/>
          <w:rtl/>
        </w:rPr>
        <w:t>عب بن مال</w:t>
      </w:r>
      <w:r w:rsidR="00AE657A">
        <w:rPr>
          <w:rFonts w:hint="cs"/>
          <w:rtl/>
        </w:rPr>
        <w:t>ک</w:t>
      </w:r>
      <w:r w:rsidRPr="00DE4439">
        <w:rPr>
          <w:rFonts w:hint="cs"/>
          <w:rtl/>
        </w:rPr>
        <w:t xml:space="preserve"> و مراره بن </w:t>
      </w:r>
      <w:r w:rsidR="00603ABC" w:rsidRPr="00DE4439">
        <w:rPr>
          <w:rFonts w:hint="cs"/>
          <w:rtl/>
        </w:rPr>
        <w:t>ال</w:t>
      </w:r>
      <w:r w:rsidRPr="00DE4439">
        <w:rPr>
          <w:rFonts w:hint="cs"/>
          <w:rtl/>
        </w:rPr>
        <w:t>رب</w:t>
      </w:r>
      <w:r w:rsidR="00AE657A">
        <w:rPr>
          <w:rFonts w:hint="cs"/>
          <w:rtl/>
        </w:rPr>
        <w:t>ی</w:t>
      </w:r>
      <w:r w:rsidRPr="00DE4439">
        <w:rPr>
          <w:rFonts w:hint="cs"/>
          <w:rtl/>
        </w:rPr>
        <w:t>ع و هلال بن ام</w:t>
      </w:r>
      <w:r w:rsidR="00AE657A">
        <w:rPr>
          <w:rFonts w:hint="cs"/>
          <w:rtl/>
        </w:rPr>
        <w:t>ی</w:t>
      </w:r>
      <w:r w:rsidRPr="00DE4439">
        <w:rPr>
          <w:rFonts w:hint="cs"/>
          <w:rtl/>
        </w:rPr>
        <w:t>ه و هفت نفر د</w:t>
      </w:r>
      <w:r w:rsidR="00AE657A">
        <w:rPr>
          <w:rFonts w:hint="cs"/>
          <w:rtl/>
        </w:rPr>
        <w:t>ی</w:t>
      </w:r>
      <w:r w:rsidRPr="00DE4439">
        <w:rPr>
          <w:rFonts w:hint="cs"/>
          <w:rtl/>
        </w:rPr>
        <w:t xml:space="preserve">گر. </w:t>
      </w:r>
    </w:p>
    <w:p w:rsidR="00287486" w:rsidRPr="00DE4439" w:rsidRDefault="00A24AA5" w:rsidP="000A3672">
      <w:pPr>
        <w:pStyle w:val="a"/>
        <w:rPr>
          <w:rtl/>
        </w:rPr>
      </w:pPr>
      <w:r w:rsidRPr="000A3672">
        <w:rPr>
          <w:rStyle w:val="Char3"/>
          <w:rFonts w:hint="cs"/>
          <w:rtl/>
        </w:rPr>
        <w:t>گروه ششم</w:t>
      </w:r>
      <w:r w:rsidR="00784590" w:rsidRPr="000A3672">
        <w:rPr>
          <w:rStyle w:val="Char3"/>
          <w:rFonts w:hint="cs"/>
          <w:rtl/>
        </w:rPr>
        <w:t>:</w:t>
      </w:r>
      <w:r w:rsidR="00784590" w:rsidRPr="00DE4439">
        <w:rPr>
          <w:rFonts w:hint="cs"/>
          <w:rtl/>
        </w:rPr>
        <w:t xml:space="preserve"> </w:t>
      </w:r>
      <w:r w:rsidRPr="00DE4439">
        <w:rPr>
          <w:rFonts w:hint="cs"/>
          <w:rtl/>
        </w:rPr>
        <w:t>منافقان</w:t>
      </w:r>
      <w:r w:rsidR="00C8466E" w:rsidRPr="00DE4439">
        <w:rPr>
          <w:rFonts w:hint="cs"/>
          <w:rtl/>
        </w:rPr>
        <w:t>.</w:t>
      </w:r>
      <w:r w:rsidRPr="00DE4439">
        <w:rPr>
          <w:rFonts w:hint="cs"/>
          <w:rtl/>
        </w:rPr>
        <w:t xml:space="preserve"> </w:t>
      </w:r>
    </w:p>
    <w:p w:rsidR="00287486" w:rsidRPr="00DE4439" w:rsidRDefault="00C9766A" w:rsidP="000A3672">
      <w:pPr>
        <w:pStyle w:val="a"/>
        <w:rPr>
          <w:rtl/>
        </w:rPr>
      </w:pPr>
      <w:r w:rsidRPr="00DE4439">
        <w:rPr>
          <w:rFonts w:hint="cs"/>
          <w:rtl/>
        </w:rPr>
        <w:t>ا</w:t>
      </w:r>
      <w:r w:rsidR="00AE657A">
        <w:rPr>
          <w:rFonts w:hint="cs"/>
          <w:rtl/>
        </w:rPr>
        <w:t>ی</w:t>
      </w:r>
      <w:r w:rsidRPr="00DE4439">
        <w:rPr>
          <w:rFonts w:hint="cs"/>
          <w:rtl/>
        </w:rPr>
        <w:t>ن شش گروه در غزو</w:t>
      </w:r>
      <w:r w:rsidR="00AE657A">
        <w:rPr>
          <w:rFonts w:hint="cs"/>
          <w:rtl/>
        </w:rPr>
        <w:t>ۀ</w:t>
      </w:r>
      <w:r w:rsidRPr="00DE4439">
        <w:rPr>
          <w:rFonts w:hint="cs"/>
          <w:rtl/>
        </w:rPr>
        <w:t xml:space="preserve"> تبو</w:t>
      </w:r>
      <w:r w:rsidR="00AE657A">
        <w:rPr>
          <w:rFonts w:hint="cs"/>
          <w:rtl/>
        </w:rPr>
        <w:t>ک</w:t>
      </w:r>
      <w:r w:rsidRPr="00DE4439">
        <w:rPr>
          <w:rFonts w:hint="cs"/>
          <w:rtl/>
        </w:rPr>
        <w:t xml:space="preserve"> شر</w:t>
      </w:r>
      <w:r w:rsidR="00AE657A">
        <w:rPr>
          <w:rFonts w:hint="cs"/>
          <w:rtl/>
        </w:rPr>
        <w:t>ک</w:t>
      </w:r>
      <w:r w:rsidRPr="00DE4439">
        <w:rPr>
          <w:rFonts w:hint="cs"/>
          <w:rtl/>
        </w:rPr>
        <w:t>ت ن</w:t>
      </w:r>
      <w:r w:rsidR="00AE657A">
        <w:rPr>
          <w:rFonts w:hint="cs"/>
          <w:rtl/>
        </w:rPr>
        <w:t>ک</w:t>
      </w:r>
      <w:r w:rsidRPr="00DE4439">
        <w:rPr>
          <w:rFonts w:hint="cs"/>
          <w:rtl/>
        </w:rPr>
        <w:t>ردند و عل</w:t>
      </w:r>
      <w:r w:rsidR="00AE657A">
        <w:rPr>
          <w:rFonts w:hint="cs"/>
          <w:rtl/>
        </w:rPr>
        <w:t>ی</w:t>
      </w:r>
      <w:r w:rsidR="00DF03ED" w:rsidRPr="00DF03ED">
        <w:rPr>
          <w:rFonts w:cs="CTraditional Arabic" w:hint="cs"/>
          <w:rtl/>
        </w:rPr>
        <w:t>س</w:t>
      </w:r>
      <w:r w:rsidR="00DF7FDF" w:rsidRPr="00DE4439">
        <w:rPr>
          <w:rFonts w:hint="cs"/>
          <w:rtl/>
        </w:rPr>
        <w:t xml:space="preserve"> از گروه اول بود و آنها </w:t>
      </w:r>
      <w:r w:rsidR="00AE657A">
        <w:rPr>
          <w:rFonts w:hint="cs"/>
          <w:rtl/>
        </w:rPr>
        <w:t>ک</w:t>
      </w:r>
      <w:r w:rsidR="00DF7FDF" w:rsidRPr="00DE4439">
        <w:rPr>
          <w:rFonts w:hint="cs"/>
          <w:rtl/>
        </w:rPr>
        <w:t>سان</w:t>
      </w:r>
      <w:r w:rsidR="00AE657A">
        <w:rPr>
          <w:rFonts w:hint="cs"/>
          <w:rtl/>
        </w:rPr>
        <w:t>ی</w:t>
      </w:r>
      <w:r w:rsidR="00DF7FDF" w:rsidRPr="00DE4439">
        <w:rPr>
          <w:rFonts w:hint="cs"/>
          <w:rtl/>
        </w:rPr>
        <w:t xml:space="preserve"> بودند </w:t>
      </w:r>
      <w:r w:rsidR="00AE657A">
        <w:rPr>
          <w:rFonts w:hint="cs"/>
          <w:rtl/>
        </w:rPr>
        <w:t>ک</w:t>
      </w:r>
      <w:r w:rsidR="00DF7FDF" w:rsidRPr="00DE4439">
        <w:rPr>
          <w:rFonts w:hint="cs"/>
          <w:rtl/>
        </w:rPr>
        <w:t>ه پ</w:t>
      </w:r>
      <w:r w:rsidR="00AE657A">
        <w:rPr>
          <w:rFonts w:hint="cs"/>
          <w:rtl/>
        </w:rPr>
        <w:t>ی</w:t>
      </w:r>
      <w:r w:rsidR="00DF7FDF" w:rsidRPr="00DE4439">
        <w:rPr>
          <w:rFonts w:hint="cs"/>
          <w:rtl/>
        </w:rPr>
        <w:t>امبر</w:t>
      </w:r>
      <w:r w:rsidR="00444024" w:rsidRPr="00DE4439">
        <w:rPr>
          <w:rFonts w:ascii="Tahoma" w:hAnsi="Tahoma" w:cs="CTraditional Arabic" w:hint="cs"/>
          <w:color w:val="000000"/>
          <w:rtl/>
        </w:rPr>
        <w:t>ص</w:t>
      </w:r>
      <w:r w:rsidR="00D3496D" w:rsidRPr="00DE4439">
        <w:rPr>
          <w:rFonts w:hint="cs"/>
          <w:rtl/>
        </w:rPr>
        <w:t xml:space="preserve"> به آنها دستور داد</w:t>
      </w:r>
      <w:r w:rsidR="00444024" w:rsidRPr="00DE4439">
        <w:rPr>
          <w:rFonts w:hint="cs"/>
          <w:rtl/>
        </w:rPr>
        <w:t>ه</w:t>
      </w:r>
      <w:r w:rsidR="00D3496D" w:rsidRPr="00DE4439">
        <w:rPr>
          <w:rFonts w:hint="cs"/>
          <w:rtl/>
        </w:rPr>
        <w:t xml:space="preserve"> بود </w:t>
      </w:r>
      <w:r w:rsidR="00AE657A">
        <w:rPr>
          <w:rFonts w:hint="cs"/>
          <w:rtl/>
        </w:rPr>
        <w:t>ک</w:t>
      </w:r>
      <w:r w:rsidR="00D3496D" w:rsidRPr="00DE4439">
        <w:rPr>
          <w:rFonts w:hint="cs"/>
          <w:rtl/>
        </w:rPr>
        <w:t>ه در مد</w:t>
      </w:r>
      <w:r w:rsidR="00AE657A">
        <w:rPr>
          <w:rFonts w:hint="cs"/>
          <w:rtl/>
        </w:rPr>
        <w:t>ی</w:t>
      </w:r>
      <w:r w:rsidR="00D3496D" w:rsidRPr="00DE4439">
        <w:rPr>
          <w:rFonts w:hint="cs"/>
          <w:rtl/>
        </w:rPr>
        <w:t>نه بن</w:t>
      </w:r>
      <w:r w:rsidR="00DA0576" w:rsidRPr="00DE4439">
        <w:rPr>
          <w:rFonts w:hint="cs"/>
          <w:rtl/>
        </w:rPr>
        <w:t>ش</w:t>
      </w:r>
      <w:r w:rsidR="00AE657A">
        <w:rPr>
          <w:rFonts w:hint="cs"/>
          <w:rtl/>
        </w:rPr>
        <w:t>ی</w:t>
      </w:r>
      <w:r w:rsidR="00DA0576" w:rsidRPr="00DE4439">
        <w:rPr>
          <w:rFonts w:hint="cs"/>
          <w:rtl/>
        </w:rPr>
        <w:t>نند، منافقان وقت</w:t>
      </w:r>
      <w:r w:rsidR="00AE657A">
        <w:rPr>
          <w:rFonts w:hint="cs"/>
          <w:rtl/>
        </w:rPr>
        <w:t>ی</w:t>
      </w:r>
      <w:r w:rsidR="00DA0576" w:rsidRPr="00DE4439">
        <w:rPr>
          <w:rFonts w:hint="cs"/>
          <w:rtl/>
        </w:rPr>
        <w:t xml:space="preserve"> د</w:t>
      </w:r>
      <w:r w:rsidR="00AE657A">
        <w:rPr>
          <w:rFonts w:hint="cs"/>
          <w:rtl/>
        </w:rPr>
        <w:t>ی</w:t>
      </w:r>
      <w:r w:rsidR="00DA0576" w:rsidRPr="00DE4439">
        <w:rPr>
          <w:rFonts w:hint="cs"/>
          <w:rtl/>
        </w:rPr>
        <w:t xml:space="preserve">دند </w:t>
      </w:r>
      <w:r w:rsidR="00AE657A">
        <w:rPr>
          <w:rFonts w:hint="cs"/>
          <w:rtl/>
        </w:rPr>
        <w:t>ک</w:t>
      </w:r>
      <w:r w:rsidR="00DA0576" w:rsidRPr="00DE4439">
        <w:rPr>
          <w:rFonts w:hint="cs"/>
          <w:rtl/>
        </w:rPr>
        <w:t>ه عل</w:t>
      </w:r>
      <w:r w:rsidR="00AE657A">
        <w:rPr>
          <w:rFonts w:hint="cs"/>
          <w:rtl/>
        </w:rPr>
        <w:t>ی</w:t>
      </w:r>
      <w:r w:rsidR="00DA0576" w:rsidRPr="00DE4439">
        <w:rPr>
          <w:rFonts w:hint="cs"/>
          <w:rtl/>
        </w:rPr>
        <w:t xml:space="preserve"> در مد</w:t>
      </w:r>
      <w:r w:rsidR="00AE657A">
        <w:rPr>
          <w:rFonts w:hint="cs"/>
          <w:rtl/>
        </w:rPr>
        <w:t>ی</w:t>
      </w:r>
      <w:r w:rsidR="00DA0576" w:rsidRPr="00DE4439">
        <w:rPr>
          <w:rFonts w:hint="cs"/>
          <w:rtl/>
        </w:rPr>
        <w:t>نه مانده است گفتند</w:t>
      </w:r>
      <w:r w:rsidR="00784590" w:rsidRPr="00DE4439">
        <w:rPr>
          <w:rFonts w:hint="cs"/>
          <w:rtl/>
        </w:rPr>
        <w:t xml:space="preserve">: </w:t>
      </w:r>
      <w:r w:rsidR="00DA0576" w:rsidRPr="00DE4439">
        <w:rPr>
          <w:rFonts w:hint="cs"/>
          <w:rtl/>
        </w:rPr>
        <w:t>پ</w:t>
      </w:r>
      <w:r w:rsidR="00AE657A">
        <w:rPr>
          <w:rFonts w:hint="cs"/>
          <w:rtl/>
        </w:rPr>
        <w:t>ی</w:t>
      </w:r>
      <w:r w:rsidR="00DA0576" w:rsidRPr="00DE4439">
        <w:rPr>
          <w:rFonts w:hint="cs"/>
          <w:rtl/>
        </w:rPr>
        <w:t>امبر</w:t>
      </w:r>
      <w:r w:rsidR="00444024" w:rsidRPr="00DE4439">
        <w:rPr>
          <w:rFonts w:ascii="Tahoma" w:hAnsi="Tahoma" w:cs="CTraditional Arabic" w:hint="cs"/>
          <w:color w:val="000000"/>
          <w:rtl/>
        </w:rPr>
        <w:t>ص</w:t>
      </w:r>
      <w:r w:rsidR="00C8466E" w:rsidRPr="00DE4439">
        <w:rPr>
          <w:rFonts w:hint="cs"/>
          <w:rtl/>
        </w:rPr>
        <w:t xml:space="preserve"> چون عل</w:t>
      </w:r>
      <w:r w:rsidR="00AE657A">
        <w:rPr>
          <w:rFonts w:hint="cs"/>
          <w:rtl/>
        </w:rPr>
        <w:t>ی</w:t>
      </w:r>
      <w:r w:rsidR="00C8466E" w:rsidRPr="00DE4439">
        <w:rPr>
          <w:rFonts w:hint="cs"/>
          <w:rtl/>
        </w:rPr>
        <w:t xml:space="preserve"> را دوست نداشته او را در مد</w:t>
      </w:r>
      <w:r w:rsidR="00AE657A">
        <w:rPr>
          <w:rFonts w:hint="cs"/>
          <w:rtl/>
        </w:rPr>
        <w:t>ی</w:t>
      </w:r>
      <w:r w:rsidR="00C8466E" w:rsidRPr="00DE4439">
        <w:rPr>
          <w:rFonts w:hint="cs"/>
          <w:rtl/>
        </w:rPr>
        <w:t>نه گذاشته است</w:t>
      </w:r>
      <w:r w:rsidR="00C8466E" w:rsidRPr="00D139C3">
        <w:rPr>
          <w:rStyle w:val="Char0"/>
          <w:vertAlign w:val="superscript"/>
          <w:rtl/>
        </w:rPr>
        <w:footnoteReference w:id="309"/>
      </w:r>
      <w:r w:rsidR="00444024" w:rsidRPr="00DE4439">
        <w:rPr>
          <w:rFonts w:hint="cs"/>
          <w:rtl/>
        </w:rPr>
        <w:t>.</w:t>
      </w:r>
    </w:p>
    <w:p w:rsidR="00C8466E" w:rsidRPr="00DE4439" w:rsidRDefault="00F867AF" w:rsidP="000A3672">
      <w:pPr>
        <w:pStyle w:val="a"/>
        <w:rPr>
          <w:rFonts w:cs="Times New Roman"/>
          <w:rtl/>
        </w:rPr>
      </w:pPr>
      <w:r w:rsidRPr="00DE4439">
        <w:rPr>
          <w:rFonts w:hint="cs"/>
          <w:rtl/>
        </w:rPr>
        <w:t>ا</w:t>
      </w:r>
      <w:r w:rsidR="00AE657A">
        <w:rPr>
          <w:rFonts w:hint="cs"/>
          <w:rtl/>
        </w:rPr>
        <w:t>ی</w:t>
      </w:r>
      <w:r w:rsidRPr="00DE4439">
        <w:rPr>
          <w:rFonts w:hint="cs"/>
          <w:rtl/>
        </w:rPr>
        <w:t>ن سخن به عل</w:t>
      </w:r>
      <w:r w:rsidR="00AE657A">
        <w:rPr>
          <w:rFonts w:hint="cs"/>
          <w:rtl/>
        </w:rPr>
        <w:t>ی</w:t>
      </w:r>
      <w:r w:rsidR="00DF03ED" w:rsidRPr="00DF03ED">
        <w:rPr>
          <w:rFonts w:cs="CTraditional Arabic" w:hint="cs"/>
          <w:rtl/>
        </w:rPr>
        <w:t>س</w:t>
      </w:r>
      <w:r w:rsidR="00924019" w:rsidRPr="00DE4439">
        <w:rPr>
          <w:rFonts w:hint="cs"/>
          <w:rtl/>
        </w:rPr>
        <w:t xml:space="preserve"> رس</w:t>
      </w:r>
      <w:r w:rsidR="00AE657A">
        <w:rPr>
          <w:rFonts w:hint="cs"/>
          <w:rtl/>
        </w:rPr>
        <w:t>ی</w:t>
      </w:r>
      <w:r w:rsidR="00924019" w:rsidRPr="00DE4439">
        <w:rPr>
          <w:rFonts w:hint="cs"/>
          <w:rtl/>
        </w:rPr>
        <w:t>د و او به دنبال پ</w:t>
      </w:r>
      <w:r w:rsidR="00AE657A">
        <w:rPr>
          <w:rFonts w:hint="cs"/>
          <w:rtl/>
        </w:rPr>
        <w:t>ی</w:t>
      </w:r>
      <w:r w:rsidR="00924019" w:rsidRPr="00DE4439">
        <w:rPr>
          <w:rFonts w:hint="cs"/>
          <w:rtl/>
        </w:rPr>
        <w:t xml:space="preserve">امبر </w:t>
      </w:r>
      <w:r w:rsidR="00AE657A">
        <w:rPr>
          <w:rFonts w:hint="cs"/>
          <w:rtl/>
        </w:rPr>
        <w:t>ک</w:t>
      </w:r>
      <w:r w:rsidR="00924019" w:rsidRPr="00DE4439">
        <w:rPr>
          <w:rFonts w:hint="cs"/>
          <w:rtl/>
        </w:rPr>
        <w:t>ه از مد</w:t>
      </w:r>
      <w:r w:rsidR="00AE657A">
        <w:rPr>
          <w:rFonts w:hint="cs"/>
          <w:rtl/>
        </w:rPr>
        <w:t>ی</w:t>
      </w:r>
      <w:r w:rsidR="00924019" w:rsidRPr="00DE4439">
        <w:rPr>
          <w:rFonts w:hint="cs"/>
          <w:rtl/>
        </w:rPr>
        <w:t>نه ب</w:t>
      </w:r>
      <w:r w:rsidR="00AE657A">
        <w:rPr>
          <w:rFonts w:hint="cs"/>
          <w:rtl/>
        </w:rPr>
        <w:t>ی</w:t>
      </w:r>
      <w:r w:rsidR="00924019" w:rsidRPr="00DE4439">
        <w:rPr>
          <w:rFonts w:hint="cs"/>
          <w:rtl/>
        </w:rPr>
        <w:t>رون رفته بود حر</w:t>
      </w:r>
      <w:r w:rsidR="00AE657A">
        <w:rPr>
          <w:rFonts w:hint="cs"/>
          <w:rtl/>
        </w:rPr>
        <w:t>ک</w:t>
      </w:r>
      <w:r w:rsidR="00924019" w:rsidRPr="00DE4439">
        <w:rPr>
          <w:rFonts w:hint="cs"/>
          <w:rtl/>
        </w:rPr>
        <w:t xml:space="preserve">ت </w:t>
      </w:r>
      <w:r w:rsidR="00AE657A">
        <w:rPr>
          <w:rFonts w:hint="cs"/>
          <w:rtl/>
        </w:rPr>
        <w:t>ک</w:t>
      </w:r>
      <w:r w:rsidR="00924019" w:rsidRPr="00DE4439">
        <w:rPr>
          <w:rFonts w:hint="cs"/>
          <w:rtl/>
        </w:rPr>
        <w:t>رد و خودش را به او رساند، و در روا</w:t>
      </w:r>
      <w:r w:rsidR="00AE657A">
        <w:rPr>
          <w:rFonts w:hint="cs"/>
          <w:rtl/>
        </w:rPr>
        <w:t>ی</w:t>
      </w:r>
      <w:r w:rsidR="00924019" w:rsidRPr="00DE4439">
        <w:rPr>
          <w:rFonts w:hint="cs"/>
          <w:rtl/>
        </w:rPr>
        <w:t>ت</w:t>
      </w:r>
      <w:r w:rsidR="00AE657A">
        <w:rPr>
          <w:rFonts w:hint="cs"/>
          <w:rtl/>
        </w:rPr>
        <w:t>ی</w:t>
      </w:r>
      <w:r w:rsidR="00924019" w:rsidRPr="00DE4439">
        <w:rPr>
          <w:rFonts w:hint="cs"/>
          <w:rtl/>
        </w:rPr>
        <w:t xml:space="preserve"> آمده است </w:t>
      </w:r>
      <w:r w:rsidR="00AE657A">
        <w:rPr>
          <w:rFonts w:hint="cs"/>
          <w:rtl/>
        </w:rPr>
        <w:t>ک</w:t>
      </w:r>
      <w:r w:rsidR="00924019" w:rsidRPr="00DE4439">
        <w:rPr>
          <w:rFonts w:hint="cs"/>
          <w:rtl/>
        </w:rPr>
        <w:t>ه او</w:t>
      </w:r>
      <w:r w:rsidR="00DF03ED" w:rsidRPr="00DF03ED">
        <w:rPr>
          <w:rFonts w:cs="CTraditional Arabic" w:hint="cs"/>
          <w:rtl/>
        </w:rPr>
        <w:t>س</w:t>
      </w:r>
      <w:r w:rsidR="009D6F22" w:rsidRPr="00DE4439">
        <w:rPr>
          <w:rFonts w:hint="cs"/>
          <w:rtl/>
        </w:rPr>
        <w:t xml:space="preserve"> گر</w:t>
      </w:r>
      <w:r w:rsidR="00AE657A">
        <w:rPr>
          <w:rFonts w:hint="cs"/>
          <w:rtl/>
        </w:rPr>
        <w:t>ی</w:t>
      </w:r>
      <w:r w:rsidR="009D6F22" w:rsidRPr="00DE4439">
        <w:rPr>
          <w:rFonts w:hint="cs"/>
          <w:rtl/>
        </w:rPr>
        <w:t>ه م</w:t>
      </w:r>
      <w:r w:rsidR="00AE657A">
        <w:rPr>
          <w:rFonts w:hint="cs"/>
          <w:rtl/>
        </w:rPr>
        <w:t>ی</w:t>
      </w:r>
      <w:r w:rsidR="009D6F22" w:rsidRPr="00DE4439">
        <w:rPr>
          <w:rFonts w:hint="cs"/>
          <w:rtl/>
        </w:rPr>
        <w:t>‌</w:t>
      </w:r>
      <w:r w:rsidR="00AE657A">
        <w:rPr>
          <w:rFonts w:hint="cs"/>
          <w:rtl/>
        </w:rPr>
        <w:t>ک</w:t>
      </w:r>
      <w:r w:rsidR="009D6F22" w:rsidRPr="00DE4439">
        <w:rPr>
          <w:rFonts w:hint="cs"/>
          <w:rtl/>
        </w:rPr>
        <w:t>رد</w:t>
      </w:r>
      <w:r w:rsidR="009D6F22" w:rsidRPr="00D139C3">
        <w:rPr>
          <w:rStyle w:val="Char0"/>
          <w:vertAlign w:val="superscript"/>
          <w:rtl/>
        </w:rPr>
        <w:footnoteReference w:id="310"/>
      </w:r>
      <w:r w:rsidR="009D6F22" w:rsidRPr="00DE4439">
        <w:rPr>
          <w:rFonts w:hint="cs"/>
          <w:rtl/>
        </w:rPr>
        <w:t xml:space="preserve"> و گفت</w:t>
      </w:r>
      <w:r w:rsidR="00784590" w:rsidRPr="00DE4439">
        <w:rPr>
          <w:rFonts w:hint="cs"/>
          <w:rtl/>
        </w:rPr>
        <w:t xml:space="preserve">: </w:t>
      </w:r>
      <w:r w:rsidR="009D6F22" w:rsidRPr="00DE4439">
        <w:rPr>
          <w:rFonts w:hint="cs"/>
          <w:rtl/>
        </w:rPr>
        <w:t>ا</w:t>
      </w:r>
      <w:r w:rsidR="00AE657A">
        <w:rPr>
          <w:rFonts w:hint="cs"/>
          <w:rtl/>
        </w:rPr>
        <w:t>ی</w:t>
      </w:r>
      <w:r w:rsidR="009D6F22" w:rsidRPr="00DE4439">
        <w:rPr>
          <w:rFonts w:hint="cs"/>
          <w:rtl/>
        </w:rPr>
        <w:t xml:space="preserve"> پ</w:t>
      </w:r>
      <w:r w:rsidR="00AE657A">
        <w:rPr>
          <w:rFonts w:hint="cs"/>
          <w:rtl/>
        </w:rPr>
        <w:t>ی</w:t>
      </w:r>
      <w:r w:rsidR="009D6F22" w:rsidRPr="00DE4439">
        <w:rPr>
          <w:rFonts w:hint="cs"/>
          <w:rtl/>
        </w:rPr>
        <w:t>امبر خدا آ</w:t>
      </w:r>
      <w:r w:rsidR="00AE657A">
        <w:rPr>
          <w:rFonts w:hint="cs"/>
          <w:rtl/>
        </w:rPr>
        <w:t>ی</w:t>
      </w:r>
      <w:r w:rsidR="009D6F22" w:rsidRPr="00DE4439">
        <w:rPr>
          <w:rFonts w:hint="cs"/>
          <w:rtl/>
        </w:rPr>
        <w:t>ا مرا در م</w:t>
      </w:r>
      <w:r w:rsidR="00AE657A">
        <w:rPr>
          <w:rFonts w:hint="cs"/>
          <w:rtl/>
        </w:rPr>
        <w:t>ی</w:t>
      </w:r>
      <w:r w:rsidR="009D6F22" w:rsidRPr="00DE4439">
        <w:rPr>
          <w:rFonts w:hint="cs"/>
          <w:rtl/>
        </w:rPr>
        <w:t xml:space="preserve">ان زنان و </w:t>
      </w:r>
      <w:r w:rsidR="00AE657A">
        <w:rPr>
          <w:rFonts w:hint="cs"/>
          <w:rtl/>
        </w:rPr>
        <w:t>ک</w:t>
      </w:r>
      <w:r w:rsidR="009D6F22" w:rsidRPr="00DE4439">
        <w:rPr>
          <w:rFonts w:hint="cs"/>
          <w:rtl/>
        </w:rPr>
        <w:t>ود</w:t>
      </w:r>
      <w:r w:rsidR="00AE657A">
        <w:rPr>
          <w:rFonts w:hint="cs"/>
          <w:rtl/>
        </w:rPr>
        <w:t>ک</w:t>
      </w:r>
      <w:r w:rsidR="009D6F22" w:rsidRPr="00DE4439">
        <w:rPr>
          <w:rFonts w:hint="cs"/>
          <w:rtl/>
        </w:rPr>
        <w:t>ان م</w:t>
      </w:r>
      <w:r w:rsidR="00AE657A">
        <w:rPr>
          <w:rFonts w:hint="cs"/>
          <w:rtl/>
        </w:rPr>
        <w:t>ی</w:t>
      </w:r>
      <w:r w:rsidR="009D6F22" w:rsidRPr="00DE4439">
        <w:rPr>
          <w:rFonts w:hint="cs"/>
          <w:rtl/>
        </w:rPr>
        <w:t>‌گذار</w:t>
      </w:r>
      <w:r w:rsidR="00AE657A">
        <w:rPr>
          <w:rFonts w:hint="cs"/>
          <w:rtl/>
        </w:rPr>
        <w:t>ی</w:t>
      </w:r>
      <w:r w:rsidR="009D6F22" w:rsidRPr="00DE4439">
        <w:rPr>
          <w:rFonts w:hint="cs"/>
          <w:rtl/>
        </w:rPr>
        <w:t xml:space="preserve">؟! </w:t>
      </w:r>
    </w:p>
    <w:p w:rsidR="00287486" w:rsidRPr="00DE4439" w:rsidRDefault="007D6634" w:rsidP="000A3672">
      <w:pPr>
        <w:pStyle w:val="a"/>
        <w:rPr>
          <w:rtl/>
        </w:rPr>
      </w:pPr>
      <w:r w:rsidRPr="00DE4439">
        <w:rPr>
          <w:rFonts w:hint="cs"/>
          <w:rtl/>
        </w:rPr>
        <w:t>پ</w:t>
      </w:r>
      <w:r w:rsidR="00AE657A">
        <w:rPr>
          <w:rFonts w:hint="cs"/>
          <w:rtl/>
        </w:rPr>
        <w:t>ی</w:t>
      </w:r>
      <w:r w:rsidRPr="00DE4439">
        <w:rPr>
          <w:rFonts w:hint="cs"/>
          <w:rtl/>
        </w:rPr>
        <w:t>امبر او را دلجو</w:t>
      </w:r>
      <w:r w:rsidR="00AE657A">
        <w:rPr>
          <w:rFonts w:hint="cs"/>
          <w:rtl/>
        </w:rPr>
        <w:t>یی</w:t>
      </w:r>
      <w:r w:rsidRPr="00DE4439">
        <w:rPr>
          <w:rFonts w:hint="cs"/>
          <w:rtl/>
        </w:rPr>
        <w:t xml:space="preserve"> </w:t>
      </w:r>
      <w:r w:rsidR="00AE657A">
        <w:rPr>
          <w:rFonts w:hint="cs"/>
          <w:rtl/>
        </w:rPr>
        <w:t>ک</w:t>
      </w:r>
      <w:r w:rsidRPr="00DE4439">
        <w:rPr>
          <w:rFonts w:hint="cs"/>
          <w:rtl/>
        </w:rPr>
        <w:t>رد و گفت</w:t>
      </w:r>
      <w:r w:rsidR="00784590" w:rsidRPr="00DE4439">
        <w:rPr>
          <w:rFonts w:hint="cs"/>
          <w:rtl/>
        </w:rPr>
        <w:t xml:space="preserve">: </w:t>
      </w:r>
      <w:r w:rsidRPr="00DE4439">
        <w:rPr>
          <w:rFonts w:hint="cs"/>
          <w:rtl/>
        </w:rPr>
        <w:t>آ</w:t>
      </w:r>
      <w:r w:rsidR="00AE657A">
        <w:rPr>
          <w:rFonts w:hint="cs"/>
          <w:rtl/>
        </w:rPr>
        <w:t>ی</w:t>
      </w:r>
      <w:r w:rsidRPr="00DE4439">
        <w:rPr>
          <w:rFonts w:hint="cs"/>
          <w:rtl/>
        </w:rPr>
        <w:t>ا دوست ندار</w:t>
      </w:r>
      <w:r w:rsidR="00AE657A">
        <w:rPr>
          <w:rFonts w:hint="cs"/>
          <w:rtl/>
        </w:rPr>
        <w:t>ی</w:t>
      </w:r>
      <w:r w:rsidRPr="00DE4439">
        <w:rPr>
          <w:rFonts w:hint="cs"/>
          <w:rtl/>
        </w:rPr>
        <w:t xml:space="preserve"> </w:t>
      </w:r>
      <w:r w:rsidR="00AE657A">
        <w:rPr>
          <w:rFonts w:hint="cs"/>
          <w:rtl/>
        </w:rPr>
        <w:t>ک</w:t>
      </w:r>
      <w:r w:rsidRPr="00DE4439">
        <w:rPr>
          <w:rFonts w:hint="cs"/>
          <w:rtl/>
        </w:rPr>
        <w:t>ه برا</w:t>
      </w:r>
      <w:r w:rsidR="00AE657A">
        <w:rPr>
          <w:rFonts w:hint="cs"/>
          <w:rtl/>
        </w:rPr>
        <w:t>ی</w:t>
      </w:r>
      <w:r w:rsidRPr="00DE4439">
        <w:rPr>
          <w:rFonts w:hint="cs"/>
          <w:rtl/>
        </w:rPr>
        <w:t xml:space="preserve"> من چون هارون نسبت به موس</w:t>
      </w:r>
      <w:r w:rsidR="00AE657A">
        <w:rPr>
          <w:rFonts w:hint="cs"/>
          <w:rtl/>
        </w:rPr>
        <w:t>ی</w:t>
      </w:r>
      <w:r w:rsidRPr="00DE4439">
        <w:rPr>
          <w:rFonts w:hint="cs"/>
          <w:rtl/>
        </w:rPr>
        <w:t xml:space="preserve"> باش</w:t>
      </w:r>
      <w:r w:rsidR="00E26BF8" w:rsidRPr="00DE4439">
        <w:rPr>
          <w:rFonts w:hint="cs"/>
          <w:rtl/>
        </w:rPr>
        <w:t>ى</w:t>
      </w:r>
      <w:r w:rsidRPr="00DE4439">
        <w:rPr>
          <w:rFonts w:hint="cs"/>
          <w:rtl/>
        </w:rPr>
        <w:t xml:space="preserve"> جز آن </w:t>
      </w:r>
      <w:r w:rsidR="00AE657A">
        <w:rPr>
          <w:rFonts w:hint="cs"/>
          <w:rtl/>
        </w:rPr>
        <w:t>ک</w:t>
      </w:r>
      <w:r w:rsidRPr="00DE4439">
        <w:rPr>
          <w:rFonts w:hint="cs"/>
          <w:rtl/>
        </w:rPr>
        <w:t>ه بعد از من پ</w:t>
      </w:r>
      <w:r w:rsidR="00AE657A">
        <w:rPr>
          <w:rFonts w:hint="cs"/>
          <w:rtl/>
        </w:rPr>
        <w:t>ی</w:t>
      </w:r>
      <w:r w:rsidRPr="00DE4439">
        <w:rPr>
          <w:rFonts w:hint="cs"/>
          <w:rtl/>
        </w:rPr>
        <w:t>امبر</w:t>
      </w:r>
      <w:r w:rsidR="00AE657A">
        <w:rPr>
          <w:rFonts w:hint="cs"/>
          <w:rtl/>
        </w:rPr>
        <w:t>ی</w:t>
      </w:r>
      <w:r w:rsidRPr="00DE4439">
        <w:rPr>
          <w:rFonts w:hint="cs"/>
          <w:rtl/>
        </w:rPr>
        <w:t xml:space="preserve"> ن</w:t>
      </w:r>
      <w:r w:rsidR="00AE657A">
        <w:rPr>
          <w:rFonts w:hint="cs"/>
          <w:rtl/>
        </w:rPr>
        <w:t>ی</w:t>
      </w:r>
      <w:r w:rsidRPr="00DE4439">
        <w:rPr>
          <w:rFonts w:hint="cs"/>
          <w:rtl/>
        </w:rPr>
        <w:t>ست</w:t>
      </w:r>
      <w:r w:rsidRPr="00D139C3">
        <w:rPr>
          <w:rStyle w:val="Char0"/>
          <w:vertAlign w:val="superscript"/>
          <w:rtl/>
        </w:rPr>
        <w:footnoteReference w:id="311"/>
      </w:r>
      <w:r w:rsidR="00E26BF8" w:rsidRPr="00DE4439">
        <w:rPr>
          <w:rFonts w:hint="cs"/>
          <w:rtl/>
        </w:rPr>
        <w:t>.</w:t>
      </w:r>
    </w:p>
    <w:p w:rsidR="00287486" w:rsidRPr="00DE4439" w:rsidRDefault="007D6634" w:rsidP="000A3672">
      <w:pPr>
        <w:pStyle w:val="a"/>
        <w:rPr>
          <w:rtl/>
        </w:rPr>
      </w:pPr>
      <w:r w:rsidRPr="00DE4439">
        <w:rPr>
          <w:rFonts w:hint="cs"/>
          <w:rtl/>
        </w:rPr>
        <w:t>ش</w:t>
      </w:r>
      <w:r w:rsidR="00AE657A">
        <w:rPr>
          <w:rFonts w:hint="cs"/>
          <w:rtl/>
        </w:rPr>
        <w:t>ی</w:t>
      </w:r>
      <w:r w:rsidRPr="00DE4439">
        <w:rPr>
          <w:rFonts w:hint="cs"/>
          <w:rtl/>
        </w:rPr>
        <w:t xml:space="preserve">عه </w:t>
      </w:r>
      <w:r w:rsidR="005B307C" w:rsidRPr="00DE4439">
        <w:rPr>
          <w:rFonts w:hint="cs"/>
          <w:rtl/>
        </w:rPr>
        <w:t>م</w:t>
      </w:r>
      <w:r w:rsidR="00AE657A">
        <w:rPr>
          <w:rFonts w:hint="cs"/>
          <w:rtl/>
        </w:rPr>
        <w:t>ی</w:t>
      </w:r>
      <w:r w:rsidR="005B307C" w:rsidRPr="00DE4439">
        <w:rPr>
          <w:rFonts w:hint="cs"/>
          <w:rtl/>
        </w:rPr>
        <w:t>‌گو</w:t>
      </w:r>
      <w:r w:rsidR="00AE657A">
        <w:rPr>
          <w:rFonts w:hint="cs"/>
          <w:rtl/>
        </w:rPr>
        <w:t>ی</w:t>
      </w:r>
      <w:r w:rsidRPr="00DE4439">
        <w:rPr>
          <w:rFonts w:hint="cs"/>
          <w:rtl/>
        </w:rPr>
        <w:t>ند</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پ</w:t>
      </w:r>
      <w:r w:rsidR="00AE657A">
        <w:rPr>
          <w:rFonts w:hint="cs"/>
          <w:rtl/>
        </w:rPr>
        <w:t>ی</w:t>
      </w:r>
      <w:r w:rsidRPr="00DE4439">
        <w:rPr>
          <w:rFonts w:hint="cs"/>
          <w:rtl/>
        </w:rPr>
        <w:t>امبر فرمود آ</w:t>
      </w:r>
      <w:r w:rsidR="00AE657A">
        <w:rPr>
          <w:rFonts w:hint="cs"/>
          <w:rtl/>
        </w:rPr>
        <w:t>ی</w:t>
      </w:r>
      <w:r w:rsidRPr="00DE4439">
        <w:rPr>
          <w:rFonts w:hint="cs"/>
          <w:rtl/>
        </w:rPr>
        <w:t>ا دوست ندار</w:t>
      </w:r>
      <w:r w:rsidR="00AE657A">
        <w:rPr>
          <w:rFonts w:hint="cs"/>
          <w:rtl/>
        </w:rPr>
        <w:t>ی</w:t>
      </w:r>
      <w:r w:rsidRPr="00DE4439">
        <w:rPr>
          <w:rFonts w:hint="cs"/>
          <w:rtl/>
        </w:rPr>
        <w:t xml:space="preserve"> </w:t>
      </w:r>
      <w:r w:rsidR="00AE657A">
        <w:rPr>
          <w:rFonts w:hint="cs"/>
          <w:rtl/>
        </w:rPr>
        <w:t>ک</w:t>
      </w:r>
      <w:r w:rsidRPr="00DE4439">
        <w:rPr>
          <w:rFonts w:hint="cs"/>
          <w:rtl/>
        </w:rPr>
        <w:t xml:space="preserve">ه </w:t>
      </w:r>
      <w:r w:rsidR="002B3DB1" w:rsidRPr="00DE4439">
        <w:rPr>
          <w:rFonts w:hint="cs"/>
          <w:rtl/>
        </w:rPr>
        <w:t>برا</w:t>
      </w:r>
      <w:r w:rsidR="00AE657A">
        <w:rPr>
          <w:rFonts w:hint="cs"/>
          <w:rtl/>
        </w:rPr>
        <w:t>ی</w:t>
      </w:r>
      <w:r w:rsidR="002B3DB1" w:rsidRPr="00DE4439">
        <w:rPr>
          <w:rFonts w:hint="cs"/>
          <w:rtl/>
        </w:rPr>
        <w:t xml:space="preserve"> من چون هارون نسبت به موس</w:t>
      </w:r>
      <w:r w:rsidR="00AE657A">
        <w:rPr>
          <w:rFonts w:hint="cs"/>
          <w:rtl/>
        </w:rPr>
        <w:t>ی</w:t>
      </w:r>
      <w:r w:rsidR="002B3DB1" w:rsidRPr="00DE4439">
        <w:rPr>
          <w:rFonts w:hint="cs"/>
          <w:rtl/>
        </w:rPr>
        <w:t xml:space="preserve"> باش</w:t>
      </w:r>
      <w:r w:rsidR="00AE657A">
        <w:rPr>
          <w:rFonts w:hint="cs"/>
          <w:rtl/>
        </w:rPr>
        <w:t>ی</w:t>
      </w:r>
      <w:r w:rsidR="002B3DB1" w:rsidRPr="00DE4439">
        <w:rPr>
          <w:rFonts w:hint="cs"/>
          <w:rtl/>
        </w:rPr>
        <w:t>، دل</w:t>
      </w:r>
      <w:r w:rsidR="00AE657A">
        <w:rPr>
          <w:rFonts w:hint="cs"/>
          <w:rtl/>
        </w:rPr>
        <w:t>ی</w:t>
      </w:r>
      <w:r w:rsidR="002B3DB1" w:rsidRPr="00DE4439">
        <w:rPr>
          <w:rFonts w:hint="cs"/>
          <w:rtl/>
        </w:rPr>
        <w:t>ل</w:t>
      </w:r>
      <w:r w:rsidR="00AE657A">
        <w:rPr>
          <w:rFonts w:hint="cs"/>
          <w:rtl/>
        </w:rPr>
        <w:t>ی</w:t>
      </w:r>
      <w:r w:rsidR="002B3DB1" w:rsidRPr="00DE4439">
        <w:rPr>
          <w:rFonts w:hint="cs"/>
          <w:rtl/>
        </w:rPr>
        <w:t xml:space="preserve"> است بر ا</w:t>
      </w:r>
      <w:r w:rsidR="00AE657A">
        <w:rPr>
          <w:rFonts w:hint="cs"/>
          <w:rtl/>
        </w:rPr>
        <w:t>ی</w:t>
      </w:r>
      <w:r w:rsidR="002B3DB1" w:rsidRPr="00DE4439">
        <w:rPr>
          <w:rFonts w:hint="cs"/>
          <w:rtl/>
        </w:rPr>
        <w:t>ن</w:t>
      </w:r>
      <w:r w:rsidR="00AE657A">
        <w:rPr>
          <w:rFonts w:hint="cs"/>
          <w:rtl/>
        </w:rPr>
        <w:t>ک</w:t>
      </w:r>
      <w:r w:rsidR="002B3DB1" w:rsidRPr="00DE4439">
        <w:rPr>
          <w:rFonts w:hint="cs"/>
          <w:rtl/>
        </w:rPr>
        <w:t>ه عل</w:t>
      </w:r>
      <w:r w:rsidR="00AE657A">
        <w:rPr>
          <w:rFonts w:hint="cs"/>
          <w:rtl/>
        </w:rPr>
        <w:t>ی</w:t>
      </w:r>
      <w:r w:rsidR="00DF03ED" w:rsidRPr="00DF03ED">
        <w:rPr>
          <w:rFonts w:cs="CTraditional Arabic" w:hint="cs"/>
          <w:rtl/>
        </w:rPr>
        <w:t>س</w:t>
      </w:r>
      <w:r w:rsidR="0065124E" w:rsidRPr="00DE4439">
        <w:rPr>
          <w:rFonts w:hint="cs"/>
          <w:rtl/>
        </w:rPr>
        <w:t xml:space="preserve"> بعد از پ</w:t>
      </w:r>
      <w:r w:rsidR="00AE657A">
        <w:rPr>
          <w:rFonts w:hint="cs"/>
          <w:rtl/>
        </w:rPr>
        <w:t>ی</w:t>
      </w:r>
      <w:r w:rsidR="0065124E" w:rsidRPr="00DE4439">
        <w:rPr>
          <w:rFonts w:hint="cs"/>
          <w:rtl/>
        </w:rPr>
        <w:t>امبر</w:t>
      </w:r>
      <w:r w:rsidR="005B307C" w:rsidRPr="00DE4439">
        <w:rPr>
          <w:rFonts w:ascii="Tahoma" w:hAnsi="Tahoma" w:cs="CTraditional Arabic" w:hint="cs"/>
          <w:color w:val="000000"/>
          <w:rtl/>
        </w:rPr>
        <w:t>ص</w:t>
      </w:r>
      <w:r w:rsidR="00AA49A3" w:rsidRPr="00DE4439">
        <w:rPr>
          <w:rFonts w:hint="cs"/>
          <w:rtl/>
        </w:rPr>
        <w:t xml:space="preserve"> جانش</w:t>
      </w:r>
      <w:r w:rsidR="00AE657A">
        <w:rPr>
          <w:rFonts w:hint="cs"/>
          <w:rtl/>
        </w:rPr>
        <w:t>ی</w:t>
      </w:r>
      <w:r w:rsidR="00AA49A3" w:rsidRPr="00DE4439">
        <w:rPr>
          <w:rFonts w:hint="cs"/>
          <w:rtl/>
        </w:rPr>
        <w:t>ن اوست، چون موس</w:t>
      </w:r>
      <w:r w:rsidR="00AE657A">
        <w:rPr>
          <w:rFonts w:hint="cs"/>
          <w:rtl/>
        </w:rPr>
        <w:t>ی</w:t>
      </w:r>
      <w:r w:rsidR="00AA49A3" w:rsidRPr="00DE4439">
        <w:rPr>
          <w:rFonts w:hint="cs"/>
          <w:rtl/>
        </w:rPr>
        <w:t xml:space="preserve"> وقت</w:t>
      </w:r>
      <w:r w:rsidR="00AE657A">
        <w:rPr>
          <w:rFonts w:hint="cs"/>
          <w:rtl/>
        </w:rPr>
        <w:t>ی</w:t>
      </w:r>
      <w:r w:rsidR="00AA49A3" w:rsidRPr="00DE4439">
        <w:rPr>
          <w:rFonts w:hint="cs"/>
          <w:rtl/>
        </w:rPr>
        <w:t xml:space="preserve"> برا</w:t>
      </w:r>
      <w:r w:rsidR="00AE657A">
        <w:rPr>
          <w:rFonts w:hint="cs"/>
          <w:rtl/>
        </w:rPr>
        <w:t>ی</w:t>
      </w:r>
      <w:r w:rsidR="00AA49A3" w:rsidRPr="00DE4439">
        <w:rPr>
          <w:rFonts w:hint="cs"/>
          <w:rtl/>
        </w:rPr>
        <w:t xml:space="preserve"> م</w:t>
      </w:r>
      <w:r w:rsidR="00AE657A">
        <w:rPr>
          <w:rFonts w:hint="cs"/>
          <w:rtl/>
        </w:rPr>
        <w:t>ی</w:t>
      </w:r>
      <w:r w:rsidR="00AA49A3" w:rsidRPr="00DE4439">
        <w:rPr>
          <w:rFonts w:hint="cs"/>
          <w:rtl/>
        </w:rPr>
        <w:t>عاد پروردگارش رفت هارون جانش</w:t>
      </w:r>
      <w:r w:rsidR="00AE657A">
        <w:rPr>
          <w:rFonts w:hint="cs"/>
          <w:rtl/>
        </w:rPr>
        <w:t>ی</w:t>
      </w:r>
      <w:r w:rsidR="00AA49A3" w:rsidRPr="00DE4439">
        <w:rPr>
          <w:rFonts w:hint="cs"/>
          <w:rtl/>
        </w:rPr>
        <w:t>ن او بود، پس عل</w:t>
      </w:r>
      <w:r w:rsidR="00AE657A">
        <w:rPr>
          <w:rFonts w:hint="cs"/>
          <w:rtl/>
        </w:rPr>
        <w:t>ی</w:t>
      </w:r>
      <w:r w:rsidR="00AA49A3" w:rsidRPr="00DE4439">
        <w:rPr>
          <w:rFonts w:hint="cs"/>
          <w:rtl/>
        </w:rPr>
        <w:t xml:space="preserve"> بعد از پ</w:t>
      </w:r>
      <w:r w:rsidR="00AE657A">
        <w:rPr>
          <w:rFonts w:hint="cs"/>
          <w:rtl/>
        </w:rPr>
        <w:t>ی</w:t>
      </w:r>
      <w:r w:rsidR="00AA49A3" w:rsidRPr="00DE4439">
        <w:rPr>
          <w:rFonts w:hint="cs"/>
          <w:rtl/>
        </w:rPr>
        <w:t>امبر</w:t>
      </w:r>
      <w:r w:rsidR="005B307C" w:rsidRPr="00DE4439">
        <w:rPr>
          <w:rFonts w:ascii="Tahoma" w:hAnsi="Tahoma" w:cs="CTraditional Arabic" w:hint="cs"/>
          <w:color w:val="000000"/>
          <w:rtl/>
        </w:rPr>
        <w:t>ص</w:t>
      </w:r>
      <w:r w:rsidR="00850699" w:rsidRPr="00DE4439">
        <w:rPr>
          <w:rFonts w:hint="cs"/>
          <w:rtl/>
        </w:rPr>
        <w:t xml:space="preserve"> جانش</w:t>
      </w:r>
      <w:r w:rsidR="00AE657A">
        <w:rPr>
          <w:rFonts w:hint="cs"/>
          <w:rtl/>
        </w:rPr>
        <w:t>ی</w:t>
      </w:r>
      <w:r w:rsidR="00850699" w:rsidRPr="00DE4439">
        <w:rPr>
          <w:rFonts w:hint="cs"/>
          <w:rtl/>
        </w:rPr>
        <w:t>ن او است، اما استدلال آنها به چند دل</w:t>
      </w:r>
      <w:r w:rsidR="00AE657A">
        <w:rPr>
          <w:rFonts w:hint="cs"/>
          <w:rtl/>
        </w:rPr>
        <w:t>ی</w:t>
      </w:r>
      <w:r w:rsidR="00850699" w:rsidRPr="00DE4439">
        <w:rPr>
          <w:rFonts w:hint="cs"/>
          <w:rtl/>
        </w:rPr>
        <w:t xml:space="preserve">ل باطل است. </w:t>
      </w:r>
    </w:p>
    <w:p w:rsidR="00850699" w:rsidRPr="00DE4439" w:rsidRDefault="00850699" w:rsidP="000A3672">
      <w:pPr>
        <w:pStyle w:val="a"/>
        <w:rPr>
          <w:rtl/>
        </w:rPr>
      </w:pPr>
      <w:r w:rsidRPr="000A3672">
        <w:rPr>
          <w:rStyle w:val="Char3"/>
          <w:rFonts w:hint="cs"/>
          <w:rtl/>
        </w:rPr>
        <w:t>اول</w:t>
      </w:r>
      <w:r w:rsidR="00784590" w:rsidRPr="000A3672">
        <w:rPr>
          <w:rStyle w:val="Char3"/>
          <w:rFonts w:hint="cs"/>
          <w:rtl/>
        </w:rPr>
        <w:t>:</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هارون جانش</w:t>
      </w:r>
      <w:r w:rsidR="00AE657A">
        <w:rPr>
          <w:rFonts w:hint="cs"/>
          <w:rtl/>
        </w:rPr>
        <w:t>ی</w:t>
      </w:r>
      <w:r w:rsidRPr="00DE4439">
        <w:rPr>
          <w:rFonts w:hint="cs"/>
          <w:rtl/>
        </w:rPr>
        <w:t>ن موس</w:t>
      </w:r>
      <w:r w:rsidR="00AE657A">
        <w:rPr>
          <w:rFonts w:hint="cs"/>
          <w:rtl/>
        </w:rPr>
        <w:t>ی</w:t>
      </w:r>
      <w:r w:rsidRPr="00DE4439">
        <w:rPr>
          <w:rFonts w:hint="cs"/>
          <w:rtl/>
        </w:rPr>
        <w:t xml:space="preserve"> نبوده است بل</w:t>
      </w:r>
      <w:r w:rsidR="00AE657A">
        <w:rPr>
          <w:rFonts w:hint="cs"/>
          <w:rtl/>
        </w:rPr>
        <w:t>ک</w:t>
      </w:r>
      <w:r w:rsidRPr="00DE4439">
        <w:rPr>
          <w:rFonts w:hint="cs"/>
          <w:rtl/>
        </w:rPr>
        <w:t xml:space="preserve">ه هارون </w:t>
      </w:r>
      <w:r w:rsidR="00AE657A">
        <w:rPr>
          <w:rFonts w:hint="cs"/>
          <w:rtl/>
        </w:rPr>
        <w:t>یک</w:t>
      </w:r>
      <w:r w:rsidRPr="00DE4439">
        <w:rPr>
          <w:rFonts w:hint="cs"/>
          <w:rtl/>
        </w:rPr>
        <w:t xml:space="preserve"> سال قبل از موس</w:t>
      </w:r>
      <w:r w:rsidR="00AE657A">
        <w:rPr>
          <w:rFonts w:hint="cs"/>
          <w:rtl/>
        </w:rPr>
        <w:t>ی</w:t>
      </w:r>
      <w:r w:rsidRPr="00DE4439">
        <w:rPr>
          <w:rFonts w:hint="cs"/>
          <w:rtl/>
        </w:rPr>
        <w:t xml:space="preserve"> وفات </w:t>
      </w:r>
      <w:r w:rsidR="00AE657A">
        <w:rPr>
          <w:rFonts w:hint="cs"/>
          <w:rtl/>
        </w:rPr>
        <w:t>ک</w:t>
      </w:r>
      <w:r w:rsidR="005B307C" w:rsidRPr="00DE4439">
        <w:rPr>
          <w:rFonts w:hint="cs"/>
          <w:rtl/>
        </w:rPr>
        <w:t>رده است</w:t>
      </w:r>
      <w:r w:rsidRPr="00D139C3">
        <w:rPr>
          <w:rStyle w:val="Char0"/>
          <w:vertAlign w:val="superscript"/>
          <w:rtl/>
        </w:rPr>
        <w:footnoteReference w:id="312"/>
      </w:r>
      <w:r w:rsidR="005B307C" w:rsidRPr="00DE4439">
        <w:rPr>
          <w:rFonts w:hint="cs"/>
          <w:rtl/>
        </w:rPr>
        <w:t>.</w:t>
      </w:r>
    </w:p>
    <w:p w:rsidR="00850699" w:rsidRPr="00DE4439" w:rsidRDefault="00850699" w:rsidP="000A3672">
      <w:pPr>
        <w:pStyle w:val="a"/>
        <w:rPr>
          <w:rtl/>
        </w:rPr>
      </w:pPr>
      <w:r w:rsidRPr="000A3672">
        <w:rPr>
          <w:rStyle w:val="Char3"/>
          <w:rFonts w:hint="cs"/>
          <w:rtl/>
        </w:rPr>
        <w:t>دوم</w:t>
      </w:r>
      <w:r w:rsidR="00784590" w:rsidRPr="000A3672">
        <w:rPr>
          <w:rStyle w:val="Char3"/>
          <w:rFonts w:hint="cs"/>
          <w:rtl/>
        </w:rPr>
        <w:t>:</w:t>
      </w:r>
      <w:r w:rsidR="00784590" w:rsidRPr="00DE4439">
        <w:rPr>
          <w:rFonts w:hint="cs"/>
          <w:rtl/>
        </w:rPr>
        <w:t xml:space="preserve"> </w:t>
      </w:r>
      <w:r w:rsidRPr="00DE4439">
        <w:rPr>
          <w:rFonts w:hint="cs"/>
          <w:rtl/>
        </w:rPr>
        <w:t>وقت</w:t>
      </w:r>
      <w:r w:rsidR="00AE657A">
        <w:rPr>
          <w:rFonts w:hint="cs"/>
          <w:rtl/>
        </w:rPr>
        <w:t>ی</w:t>
      </w:r>
      <w:r w:rsidRPr="00DE4439">
        <w:rPr>
          <w:rFonts w:hint="cs"/>
          <w:rtl/>
        </w:rPr>
        <w:t xml:space="preserve"> موس</w:t>
      </w:r>
      <w:r w:rsidR="00AE657A">
        <w:rPr>
          <w:rFonts w:hint="cs"/>
          <w:rtl/>
        </w:rPr>
        <w:t>ی</w:t>
      </w:r>
      <w:r w:rsidRPr="00DE4439">
        <w:rPr>
          <w:rFonts w:hint="cs"/>
          <w:rtl/>
        </w:rPr>
        <w:t xml:space="preserve"> برا</w:t>
      </w:r>
      <w:r w:rsidR="00AE657A">
        <w:rPr>
          <w:rFonts w:hint="cs"/>
          <w:rtl/>
        </w:rPr>
        <w:t>ی</w:t>
      </w:r>
      <w:r w:rsidRPr="00DE4439">
        <w:rPr>
          <w:rFonts w:hint="cs"/>
          <w:rtl/>
        </w:rPr>
        <w:t xml:space="preserve"> د</w:t>
      </w:r>
      <w:r w:rsidR="00AE657A">
        <w:rPr>
          <w:rFonts w:hint="cs"/>
          <w:rtl/>
        </w:rPr>
        <w:t>ی</w:t>
      </w:r>
      <w:r w:rsidRPr="00DE4439">
        <w:rPr>
          <w:rFonts w:hint="cs"/>
          <w:rtl/>
        </w:rPr>
        <w:t xml:space="preserve">دار پروردگارش رفت هارون </w:t>
      </w:r>
      <w:r w:rsidR="00887A93" w:rsidRPr="00DE4439">
        <w:rPr>
          <w:rFonts w:hint="cs"/>
          <w:rtl/>
        </w:rPr>
        <w:t>به همراه لش</w:t>
      </w:r>
      <w:r w:rsidR="00AE657A">
        <w:rPr>
          <w:rFonts w:hint="cs"/>
          <w:rtl/>
        </w:rPr>
        <w:t>ک</w:t>
      </w:r>
      <w:r w:rsidR="00887A93" w:rsidRPr="00DE4439">
        <w:rPr>
          <w:rFonts w:hint="cs"/>
          <w:rtl/>
        </w:rPr>
        <w:t>ر در شهر ماند و فقط بعض</w:t>
      </w:r>
      <w:r w:rsidR="00AE657A">
        <w:rPr>
          <w:rFonts w:hint="cs"/>
          <w:rtl/>
        </w:rPr>
        <w:t>ی</w:t>
      </w:r>
      <w:r w:rsidR="00887A93" w:rsidRPr="00DE4439">
        <w:rPr>
          <w:rFonts w:hint="cs"/>
          <w:rtl/>
        </w:rPr>
        <w:t xml:space="preserve"> از مردم با موس</w:t>
      </w:r>
      <w:r w:rsidR="00AE657A">
        <w:rPr>
          <w:rFonts w:hint="cs"/>
          <w:rtl/>
        </w:rPr>
        <w:t>ی</w:t>
      </w:r>
      <w:r w:rsidR="00887A93" w:rsidRPr="00DE4439">
        <w:rPr>
          <w:rFonts w:hint="cs"/>
          <w:rtl/>
        </w:rPr>
        <w:t xml:space="preserve"> رفتند، اما ه</w:t>
      </w:r>
      <w:r w:rsidR="00AE657A">
        <w:rPr>
          <w:rFonts w:hint="cs"/>
          <w:rtl/>
        </w:rPr>
        <w:t>ی</w:t>
      </w:r>
      <w:r w:rsidR="00887A93" w:rsidRPr="00DE4439">
        <w:rPr>
          <w:rFonts w:hint="cs"/>
          <w:rtl/>
        </w:rPr>
        <w:t xml:space="preserve">چ </w:t>
      </w:r>
      <w:r w:rsidR="00AE657A">
        <w:rPr>
          <w:rFonts w:hint="cs"/>
          <w:rtl/>
        </w:rPr>
        <w:t>ک</w:t>
      </w:r>
      <w:r w:rsidR="00887A93" w:rsidRPr="00DE4439">
        <w:rPr>
          <w:rFonts w:hint="cs"/>
          <w:rtl/>
        </w:rPr>
        <w:t>س</w:t>
      </w:r>
      <w:r w:rsidR="00AE657A">
        <w:rPr>
          <w:rFonts w:hint="cs"/>
          <w:rtl/>
        </w:rPr>
        <w:t>ی</w:t>
      </w:r>
      <w:r w:rsidR="00887A93" w:rsidRPr="00DE4439">
        <w:rPr>
          <w:rFonts w:hint="cs"/>
          <w:rtl/>
        </w:rPr>
        <w:t xml:space="preserve"> از لش</w:t>
      </w:r>
      <w:r w:rsidR="00AE657A">
        <w:rPr>
          <w:rFonts w:hint="cs"/>
          <w:rtl/>
        </w:rPr>
        <w:t>ک</w:t>
      </w:r>
      <w:r w:rsidR="00887A93" w:rsidRPr="00DE4439">
        <w:rPr>
          <w:rFonts w:hint="cs"/>
          <w:rtl/>
        </w:rPr>
        <w:t>ر با عل</w:t>
      </w:r>
      <w:r w:rsidR="00AE657A">
        <w:rPr>
          <w:rFonts w:hint="cs"/>
          <w:rtl/>
        </w:rPr>
        <w:t>ی</w:t>
      </w:r>
      <w:r w:rsidR="00887A93" w:rsidRPr="00DE4439">
        <w:rPr>
          <w:rFonts w:hint="cs"/>
          <w:rtl/>
        </w:rPr>
        <w:t xml:space="preserve"> باق</w:t>
      </w:r>
      <w:r w:rsidR="00AE657A">
        <w:rPr>
          <w:rFonts w:hint="cs"/>
          <w:rtl/>
        </w:rPr>
        <w:t>ی</w:t>
      </w:r>
      <w:r w:rsidR="00887A93" w:rsidRPr="00DE4439">
        <w:rPr>
          <w:rFonts w:hint="cs"/>
          <w:rtl/>
        </w:rPr>
        <w:t xml:space="preserve"> نماند جز </w:t>
      </w:r>
      <w:r w:rsidR="00AE657A">
        <w:rPr>
          <w:rFonts w:hint="cs"/>
          <w:rtl/>
        </w:rPr>
        <w:t>ک</w:t>
      </w:r>
      <w:r w:rsidR="00887A93" w:rsidRPr="00DE4439">
        <w:rPr>
          <w:rFonts w:hint="cs"/>
          <w:rtl/>
        </w:rPr>
        <w:t>سان</w:t>
      </w:r>
      <w:r w:rsidR="00AE657A">
        <w:rPr>
          <w:rFonts w:hint="cs"/>
          <w:rtl/>
        </w:rPr>
        <w:t>ی</w:t>
      </w:r>
      <w:r w:rsidR="00887A93" w:rsidRPr="00DE4439">
        <w:rPr>
          <w:rFonts w:hint="cs"/>
          <w:rtl/>
        </w:rPr>
        <w:t xml:space="preserve"> </w:t>
      </w:r>
      <w:r w:rsidR="00AE657A">
        <w:rPr>
          <w:rFonts w:hint="cs"/>
          <w:rtl/>
        </w:rPr>
        <w:t>ک</w:t>
      </w:r>
      <w:r w:rsidR="00887A93" w:rsidRPr="00DE4439">
        <w:rPr>
          <w:rFonts w:hint="cs"/>
          <w:rtl/>
        </w:rPr>
        <w:t>ه از فرمان خدا و پ</w:t>
      </w:r>
      <w:r w:rsidR="00AE657A">
        <w:rPr>
          <w:rFonts w:hint="cs"/>
          <w:rtl/>
        </w:rPr>
        <w:t>ی</w:t>
      </w:r>
      <w:r w:rsidR="00887A93" w:rsidRPr="00DE4439">
        <w:rPr>
          <w:rFonts w:hint="cs"/>
          <w:rtl/>
        </w:rPr>
        <w:t>امبر</w:t>
      </w:r>
      <w:r w:rsidR="005B307C" w:rsidRPr="00DE4439">
        <w:rPr>
          <w:rFonts w:ascii="Tahoma" w:hAnsi="Tahoma" w:cs="CTraditional Arabic" w:hint="cs"/>
          <w:color w:val="000000"/>
          <w:rtl/>
        </w:rPr>
        <w:t>ص</w:t>
      </w:r>
      <w:r w:rsidR="00AD7D71" w:rsidRPr="00DE4439">
        <w:rPr>
          <w:rFonts w:hint="cs"/>
          <w:rtl/>
        </w:rPr>
        <w:t xml:space="preserve"> سرپ</w:t>
      </w:r>
      <w:r w:rsidR="00AE657A">
        <w:rPr>
          <w:rFonts w:hint="cs"/>
          <w:rtl/>
        </w:rPr>
        <w:t>ی</w:t>
      </w:r>
      <w:r w:rsidR="00AD7D71" w:rsidRPr="00DE4439">
        <w:rPr>
          <w:rFonts w:hint="cs"/>
          <w:rtl/>
        </w:rPr>
        <w:t>چ</w:t>
      </w:r>
      <w:r w:rsidR="00AE657A">
        <w:rPr>
          <w:rFonts w:hint="cs"/>
          <w:rtl/>
        </w:rPr>
        <w:t>ی</w:t>
      </w:r>
      <w:r w:rsidR="00AD7D71" w:rsidRPr="00DE4439">
        <w:rPr>
          <w:rFonts w:hint="cs"/>
          <w:rtl/>
        </w:rPr>
        <w:t xml:space="preserve"> </w:t>
      </w:r>
      <w:r w:rsidR="00AE657A">
        <w:rPr>
          <w:rFonts w:hint="cs"/>
          <w:rtl/>
        </w:rPr>
        <w:t>ک</w:t>
      </w:r>
      <w:r w:rsidR="00AD7D71" w:rsidRPr="00DE4439">
        <w:rPr>
          <w:rFonts w:hint="cs"/>
          <w:rtl/>
        </w:rPr>
        <w:t>رده بودند، بنابرا</w:t>
      </w:r>
      <w:r w:rsidR="00AE657A">
        <w:rPr>
          <w:rFonts w:hint="cs"/>
          <w:rtl/>
        </w:rPr>
        <w:t>ی</w:t>
      </w:r>
      <w:r w:rsidR="00AD7D71" w:rsidRPr="00DE4439">
        <w:rPr>
          <w:rFonts w:hint="cs"/>
          <w:rtl/>
        </w:rPr>
        <w:t>ن جانش</w:t>
      </w:r>
      <w:r w:rsidR="00AE657A">
        <w:rPr>
          <w:rFonts w:hint="cs"/>
          <w:rtl/>
        </w:rPr>
        <w:t>ی</w:t>
      </w:r>
      <w:r w:rsidR="00AD7D71" w:rsidRPr="00DE4439">
        <w:rPr>
          <w:rFonts w:hint="cs"/>
          <w:rtl/>
        </w:rPr>
        <w:t>ن</w:t>
      </w:r>
      <w:r w:rsidR="00AE657A">
        <w:rPr>
          <w:rFonts w:hint="cs"/>
          <w:rtl/>
        </w:rPr>
        <w:t>ی</w:t>
      </w:r>
      <w:r w:rsidR="00AD7D71" w:rsidRPr="00DE4439">
        <w:rPr>
          <w:rFonts w:hint="cs"/>
          <w:rtl/>
        </w:rPr>
        <w:t xml:space="preserve"> او و هارون فرق م</w:t>
      </w:r>
      <w:r w:rsidR="00AE657A">
        <w:rPr>
          <w:rFonts w:hint="cs"/>
          <w:rtl/>
        </w:rPr>
        <w:t>ی</w:t>
      </w:r>
      <w:r w:rsidR="00AD7D71" w:rsidRPr="00DE4439">
        <w:rPr>
          <w:rFonts w:hint="cs"/>
          <w:rtl/>
        </w:rPr>
        <w:t>‌</w:t>
      </w:r>
      <w:r w:rsidR="00AE657A">
        <w:rPr>
          <w:rFonts w:hint="cs"/>
          <w:rtl/>
        </w:rPr>
        <w:t>ک</w:t>
      </w:r>
      <w:r w:rsidR="00AD7D71" w:rsidRPr="00DE4439">
        <w:rPr>
          <w:rFonts w:hint="cs"/>
          <w:rtl/>
        </w:rPr>
        <w:t xml:space="preserve">ند. </w:t>
      </w:r>
    </w:p>
    <w:p w:rsidR="00E8278F" w:rsidRPr="00DE4439" w:rsidRDefault="00AD7D71" w:rsidP="00D91EFB">
      <w:pPr>
        <w:pStyle w:val="a"/>
        <w:rPr>
          <w:rtl/>
        </w:rPr>
      </w:pPr>
      <w:r w:rsidRPr="000A3672">
        <w:rPr>
          <w:rStyle w:val="Char3"/>
          <w:rFonts w:hint="cs"/>
          <w:rtl/>
        </w:rPr>
        <w:t>سوم</w:t>
      </w:r>
      <w:r w:rsidR="00784590" w:rsidRPr="000A3672">
        <w:rPr>
          <w:rStyle w:val="Char3"/>
          <w:rFonts w:hint="cs"/>
          <w:rtl/>
        </w:rPr>
        <w:t>:</w:t>
      </w:r>
      <w:r w:rsidR="00784590" w:rsidRPr="00DE4439">
        <w:rPr>
          <w:rFonts w:hint="cs"/>
          <w:rtl/>
        </w:rPr>
        <w:t xml:space="preserve"> </w:t>
      </w:r>
      <w:r w:rsidRPr="00DE4439">
        <w:rPr>
          <w:rFonts w:hint="cs"/>
          <w:rtl/>
        </w:rPr>
        <w:t>پ</w:t>
      </w:r>
      <w:r w:rsidR="00AE657A">
        <w:rPr>
          <w:rFonts w:hint="cs"/>
          <w:rtl/>
        </w:rPr>
        <w:t>ی</w:t>
      </w:r>
      <w:r w:rsidRPr="00DE4439">
        <w:rPr>
          <w:rFonts w:hint="cs"/>
          <w:rtl/>
        </w:rPr>
        <w:t>امبر م</w:t>
      </w:r>
      <w:r w:rsidR="00AE657A">
        <w:rPr>
          <w:rFonts w:hint="cs"/>
          <w:rtl/>
        </w:rPr>
        <w:t>ی</w:t>
      </w:r>
      <w:r w:rsidRPr="00DE4439">
        <w:rPr>
          <w:rFonts w:hint="cs"/>
          <w:rtl/>
        </w:rPr>
        <w:t xml:space="preserve">‌خواست </w:t>
      </w:r>
      <w:r w:rsidR="00484685" w:rsidRPr="00DE4439">
        <w:rPr>
          <w:rFonts w:hint="cs"/>
          <w:rtl/>
        </w:rPr>
        <w:t>دل عل</w:t>
      </w:r>
      <w:r w:rsidR="00AE657A">
        <w:rPr>
          <w:rFonts w:hint="cs"/>
          <w:rtl/>
        </w:rPr>
        <w:t>ی</w:t>
      </w:r>
      <w:r w:rsidR="00484685" w:rsidRPr="00DE4439">
        <w:rPr>
          <w:rFonts w:hint="cs"/>
          <w:rtl/>
        </w:rPr>
        <w:t xml:space="preserve"> را آرام </w:t>
      </w:r>
      <w:r w:rsidR="00AE657A">
        <w:rPr>
          <w:rFonts w:hint="cs"/>
          <w:rtl/>
        </w:rPr>
        <w:t>ک</w:t>
      </w:r>
      <w:r w:rsidR="00484685" w:rsidRPr="00DE4439">
        <w:rPr>
          <w:rFonts w:hint="cs"/>
          <w:rtl/>
        </w:rPr>
        <w:t>ند چون عل</w:t>
      </w:r>
      <w:r w:rsidR="00AE657A">
        <w:rPr>
          <w:rFonts w:hint="cs"/>
          <w:rtl/>
        </w:rPr>
        <w:t>ی</w:t>
      </w:r>
      <w:r w:rsidR="00484685" w:rsidRPr="00DE4439">
        <w:rPr>
          <w:rFonts w:hint="cs"/>
          <w:rtl/>
        </w:rPr>
        <w:t xml:space="preserve"> آمد و ش</w:t>
      </w:r>
      <w:r w:rsidR="00AE657A">
        <w:rPr>
          <w:rFonts w:hint="cs"/>
          <w:rtl/>
        </w:rPr>
        <w:t>ک</w:t>
      </w:r>
      <w:r w:rsidR="00484685" w:rsidRPr="00DE4439">
        <w:rPr>
          <w:rFonts w:hint="cs"/>
          <w:rtl/>
        </w:rPr>
        <w:t>ا</w:t>
      </w:r>
      <w:r w:rsidR="00AE657A">
        <w:rPr>
          <w:rFonts w:hint="cs"/>
          <w:rtl/>
        </w:rPr>
        <w:t>ی</w:t>
      </w:r>
      <w:r w:rsidR="00484685" w:rsidRPr="00DE4439">
        <w:rPr>
          <w:rFonts w:hint="cs"/>
          <w:rtl/>
        </w:rPr>
        <w:t xml:space="preserve">ت </w:t>
      </w:r>
      <w:r w:rsidR="00AE657A">
        <w:rPr>
          <w:rFonts w:hint="cs"/>
          <w:rtl/>
        </w:rPr>
        <w:t>ک</w:t>
      </w:r>
      <w:r w:rsidR="00484685" w:rsidRPr="00DE4439">
        <w:rPr>
          <w:rFonts w:hint="cs"/>
          <w:rtl/>
        </w:rPr>
        <w:t>رد و اگر عل</w:t>
      </w:r>
      <w:r w:rsidR="00AE657A">
        <w:rPr>
          <w:rFonts w:hint="cs"/>
          <w:rtl/>
        </w:rPr>
        <w:t>ی</w:t>
      </w:r>
      <w:r w:rsidR="00484685" w:rsidRPr="00DE4439">
        <w:rPr>
          <w:rFonts w:hint="cs"/>
          <w:rtl/>
        </w:rPr>
        <w:t xml:space="preserve"> نم</w:t>
      </w:r>
      <w:r w:rsidR="00AE657A">
        <w:rPr>
          <w:rFonts w:hint="cs"/>
          <w:rtl/>
        </w:rPr>
        <w:t>ی</w:t>
      </w:r>
      <w:r w:rsidR="00484685" w:rsidRPr="00DE4439">
        <w:rPr>
          <w:rFonts w:hint="cs"/>
          <w:rtl/>
        </w:rPr>
        <w:t>‌آمد پ</w:t>
      </w:r>
      <w:r w:rsidR="00AE657A">
        <w:rPr>
          <w:rFonts w:hint="cs"/>
          <w:rtl/>
        </w:rPr>
        <w:t>ی</w:t>
      </w:r>
      <w:r w:rsidR="00484685" w:rsidRPr="00DE4439">
        <w:rPr>
          <w:rFonts w:hint="cs"/>
          <w:rtl/>
        </w:rPr>
        <w:t>امبر چن</w:t>
      </w:r>
      <w:r w:rsidR="00AE657A">
        <w:rPr>
          <w:rFonts w:hint="cs"/>
          <w:rtl/>
        </w:rPr>
        <w:t>ی</w:t>
      </w:r>
      <w:r w:rsidR="00484685" w:rsidRPr="00DE4439">
        <w:rPr>
          <w:rFonts w:hint="cs"/>
          <w:rtl/>
        </w:rPr>
        <w:t>ن سخن</w:t>
      </w:r>
      <w:r w:rsidR="00AE657A">
        <w:rPr>
          <w:rFonts w:hint="cs"/>
          <w:rtl/>
        </w:rPr>
        <w:t>ی</w:t>
      </w:r>
      <w:r w:rsidR="00484685" w:rsidRPr="00DE4439">
        <w:rPr>
          <w:rFonts w:hint="cs"/>
          <w:rtl/>
        </w:rPr>
        <w:t xml:space="preserve"> به او نم</w:t>
      </w:r>
      <w:r w:rsidR="00AE657A">
        <w:rPr>
          <w:rFonts w:hint="cs"/>
          <w:rtl/>
        </w:rPr>
        <w:t>ی</w:t>
      </w:r>
      <w:r w:rsidR="00484685" w:rsidRPr="00DE4439">
        <w:rPr>
          <w:rFonts w:hint="cs"/>
          <w:rtl/>
        </w:rPr>
        <w:t>‌گفت، بنابرا</w:t>
      </w:r>
      <w:r w:rsidR="00AE657A">
        <w:rPr>
          <w:rFonts w:hint="cs"/>
          <w:rtl/>
        </w:rPr>
        <w:t>ی</w:t>
      </w:r>
      <w:r w:rsidR="00484685" w:rsidRPr="00DE4439">
        <w:rPr>
          <w:rFonts w:hint="cs"/>
          <w:rtl/>
        </w:rPr>
        <w:t>ن وقت</w:t>
      </w:r>
      <w:r w:rsidR="00AE657A">
        <w:rPr>
          <w:rFonts w:hint="cs"/>
          <w:rtl/>
        </w:rPr>
        <w:t>ی</w:t>
      </w:r>
      <w:r w:rsidR="00484685" w:rsidRPr="00DE4439">
        <w:rPr>
          <w:rFonts w:hint="cs"/>
          <w:rtl/>
        </w:rPr>
        <w:t xml:space="preserve"> عل</w:t>
      </w:r>
      <w:r w:rsidR="00AE657A">
        <w:rPr>
          <w:rFonts w:hint="cs"/>
          <w:rtl/>
        </w:rPr>
        <w:t>ی</w:t>
      </w:r>
      <w:r w:rsidR="00484685" w:rsidRPr="00DE4439">
        <w:rPr>
          <w:rFonts w:hint="cs"/>
          <w:rtl/>
        </w:rPr>
        <w:t xml:space="preserve"> آمد پ</w:t>
      </w:r>
      <w:r w:rsidR="00AE657A">
        <w:rPr>
          <w:rFonts w:hint="cs"/>
          <w:rtl/>
        </w:rPr>
        <w:t>ی</w:t>
      </w:r>
      <w:r w:rsidR="00484685" w:rsidRPr="00DE4439">
        <w:rPr>
          <w:rFonts w:hint="cs"/>
          <w:rtl/>
        </w:rPr>
        <w:t>امبر برا</w:t>
      </w:r>
      <w:r w:rsidR="00AE657A">
        <w:rPr>
          <w:rFonts w:hint="cs"/>
          <w:rtl/>
        </w:rPr>
        <w:t>ی</w:t>
      </w:r>
      <w:r w:rsidR="00484685" w:rsidRPr="00DE4439">
        <w:rPr>
          <w:rFonts w:hint="cs"/>
          <w:rtl/>
        </w:rPr>
        <w:t xml:space="preserve"> او توض</w:t>
      </w:r>
      <w:r w:rsidR="00AE657A">
        <w:rPr>
          <w:rFonts w:hint="cs"/>
          <w:rtl/>
        </w:rPr>
        <w:t>ی</w:t>
      </w:r>
      <w:r w:rsidR="00484685" w:rsidRPr="00DE4439">
        <w:rPr>
          <w:rFonts w:hint="cs"/>
          <w:rtl/>
        </w:rPr>
        <w:t xml:space="preserve">ح داد </w:t>
      </w:r>
      <w:r w:rsidR="00AE657A">
        <w:rPr>
          <w:rFonts w:hint="cs"/>
          <w:rtl/>
        </w:rPr>
        <w:t>ک</w:t>
      </w:r>
      <w:r w:rsidR="00484685" w:rsidRPr="00DE4439">
        <w:rPr>
          <w:rFonts w:hint="cs"/>
          <w:rtl/>
        </w:rPr>
        <w:t xml:space="preserve">ه آن طور </w:t>
      </w:r>
      <w:r w:rsidR="00AE657A">
        <w:rPr>
          <w:rFonts w:hint="cs"/>
          <w:rtl/>
        </w:rPr>
        <w:t>ک</w:t>
      </w:r>
      <w:r w:rsidR="00484685" w:rsidRPr="00DE4439">
        <w:rPr>
          <w:rFonts w:hint="cs"/>
          <w:rtl/>
        </w:rPr>
        <w:t>ه منافقان م</w:t>
      </w:r>
      <w:r w:rsidR="00AE657A">
        <w:rPr>
          <w:rFonts w:hint="cs"/>
          <w:rtl/>
        </w:rPr>
        <w:t>ی</w:t>
      </w:r>
      <w:r w:rsidR="00484685" w:rsidRPr="00DE4439">
        <w:rPr>
          <w:rFonts w:hint="cs"/>
          <w:rtl/>
        </w:rPr>
        <w:t>‌گو</w:t>
      </w:r>
      <w:r w:rsidR="00AE657A">
        <w:rPr>
          <w:rFonts w:hint="cs"/>
          <w:rtl/>
        </w:rPr>
        <w:t>ی</w:t>
      </w:r>
      <w:r w:rsidR="00484685" w:rsidRPr="00DE4439">
        <w:rPr>
          <w:rFonts w:hint="cs"/>
          <w:rtl/>
        </w:rPr>
        <w:t>ند ن</w:t>
      </w:r>
      <w:r w:rsidR="00AE657A">
        <w:rPr>
          <w:rFonts w:hint="cs"/>
          <w:rtl/>
        </w:rPr>
        <w:t>ی</w:t>
      </w:r>
      <w:r w:rsidR="00484685" w:rsidRPr="00DE4439">
        <w:rPr>
          <w:rFonts w:hint="cs"/>
          <w:rtl/>
        </w:rPr>
        <w:t xml:space="preserve">ست و من تو را به خاطر آن </w:t>
      </w:r>
      <w:r w:rsidR="00AE657A">
        <w:rPr>
          <w:rFonts w:hint="cs"/>
          <w:rtl/>
        </w:rPr>
        <w:t>ک</w:t>
      </w:r>
      <w:r w:rsidR="00484685" w:rsidRPr="00DE4439">
        <w:rPr>
          <w:rFonts w:hint="cs"/>
          <w:rtl/>
        </w:rPr>
        <w:t xml:space="preserve">ه از تو خشم </w:t>
      </w:r>
      <w:r w:rsidR="005B307C" w:rsidRPr="00DE4439">
        <w:rPr>
          <w:rFonts w:hint="cs"/>
          <w:rtl/>
        </w:rPr>
        <w:t>داشته باشم</w:t>
      </w:r>
      <w:r w:rsidR="00484685" w:rsidRPr="00DE4439">
        <w:rPr>
          <w:rFonts w:hint="cs"/>
          <w:rtl/>
        </w:rPr>
        <w:t xml:space="preserve"> در مد</w:t>
      </w:r>
      <w:r w:rsidR="00AE657A">
        <w:rPr>
          <w:rFonts w:hint="cs"/>
          <w:rtl/>
        </w:rPr>
        <w:t>ی</w:t>
      </w:r>
      <w:r w:rsidR="00484685" w:rsidRPr="00DE4439">
        <w:rPr>
          <w:rFonts w:hint="cs"/>
          <w:rtl/>
        </w:rPr>
        <w:t>نه نگذاشته‌ام</w:t>
      </w:r>
      <w:r w:rsidR="00F33C69" w:rsidRPr="00DE4439">
        <w:rPr>
          <w:rFonts w:hint="cs"/>
          <w:rtl/>
        </w:rPr>
        <w:t>،</w:t>
      </w:r>
      <w:r w:rsidR="00484685" w:rsidRPr="00DE4439">
        <w:rPr>
          <w:rFonts w:hint="cs"/>
          <w:rtl/>
        </w:rPr>
        <w:t xml:space="preserve"> آ</w:t>
      </w:r>
      <w:r w:rsidR="00AE657A">
        <w:rPr>
          <w:rFonts w:hint="cs"/>
          <w:rtl/>
        </w:rPr>
        <w:t>ی</w:t>
      </w:r>
      <w:r w:rsidR="00484685" w:rsidRPr="00DE4439">
        <w:rPr>
          <w:rFonts w:hint="cs"/>
          <w:rtl/>
        </w:rPr>
        <w:t>ا م</w:t>
      </w:r>
      <w:r w:rsidR="00AE657A">
        <w:rPr>
          <w:rFonts w:hint="cs"/>
          <w:rtl/>
        </w:rPr>
        <w:t>ی</w:t>
      </w:r>
      <w:r w:rsidR="00484685" w:rsidRPr="00DE4439">
        <w:rPr>
          <w:rFonts w:hint="eastAsia"/>
          <w:rtl/>
        </w:rPr>
        <w:t>‌</w:t>
      </w:r>
      <w:r w:rsidR="00484685" w:rsidRPr="00DE4439">
        <w:rPr>
          <w:rFonts w:hint="cs"/>
          <w:rtl/>
        </w:rPr>
        <w:t>دان</w:t>
      </w:r>
      <w:r w:rsidR="00AE657A">
        <w:rPr>
          <w:rFonts w:hint="cs"/>
          <w:rtl/>
        </w:rPr>
        <w:t>ی</w:t>
      </w:r>
      <w:r w:rsidR="00484685" w:rsidRPr="00DE4439">
        <w:rPr>
          <w:rFonts w:hint="cs"/>
          <w:rtl/>
        </w:rPr>
        <w:t xml:space="preserve"> </w:t>
      </w:r>
      <w:r w:rsidR="00AE657A">
        <w:rPr>
          <w:rFonts w:hint="cs"/>
          <w:rtl/>
        </w:rPr>
        <w:t>ک</w:t>
      </w:r>
      <w:r w:rsidR="00484685" w:rsidRPr="00DE4439">
        <w:rPr>
          <w:rFonts w:hint="cs"/>
          <w:rtl/>
        </w:rPr>
        <w:t>ه موس</w:t>
      </w:r>
      <w:r w:rsidR="00AE657A">
        <w:rPr>
          <w:rFonts w:hint="cs"/>
          <w:rtl/>
        </w:rPr>
        <w:t>ی</w:t>
      </w:r>
      <w:r w:rsidR="00484685" w:rsidRPr="00DE4439">
        <w:rPr>
          <w:rFonts w:hint="cs"/>
          <w:rtl/>
        </w:rPr>
        <w:t xml:space="preserve"> وقت</w:t>
      </w:r>
      <w:r w:rsidR="00AE657A">
        <w:rPr>
          <w:rFonts w:hint="cs"/>
          <w:rtl/>
        </w:rPr>
        <w:t>ی</w:t>
      </w:r>
      <w:r w:rsidR="00484685" w:rsidRPr="00DE4439">
        <w:rPr>
          <w:rFonts w:hint="cs"/>
          <w:rtl/>
        </w:rPr>
        <w:t xml:space="preserve"> برا</w:t>
      </w:r>
      <w:r w:rsidR="00AE657A">
        <w:rPr>
          <w:rFonts w:hint="cs"/>
          <w:rtl/>
        </w:rPr>
        <w:t>ی</w:t>
      </w:r>
      <w:r w:rsidR="00484685" w:rsidRPr="00DE4439">
        <w:rPr>
          <w:rFonts w:hint="cs"/>
          <w:rtl/>
        </w:rPr>
        <w:t xml:space="preserve"> د</w:t>
      </w:r>
      <w:r w:rsidR="00AE657A">
        <w:rPr>
          <w:rFonts w:hint="cs"/>
          <w:rtl/>
        </w:rPr>
        <w:t>ی</w:t>
      </w:r>
      <w:r w:rsidR="00484685" w:rsidRPr="00DE4439">
        <w:rPr>
          <w:rFonts w:hint="cs"/>
          <w:rtl/>
        </w:rPr>
        <w:t>دار پروردگارش رفت هارون را در شهر گذاشت و با خود نبرد و ا</w:t>
      </w:r>
      <w:r w:rsidR="00AE657A">
        <w:rPr>
          <w:rFonts w:hint="cs"/>
          <w:rtl/>
        </w:rPr>
        <w:t>ی</w:t>
      </w:r>
      <w:r w:rsidR="00484685" w:rsidRPr="00DE4439">
        <w:rPr>
          <w:rFonts w:hint="cs"/>
          <w:rtl/>
        </w:rPr>
        <w:t>ن از جا</w:t>
      </w:r>
      <w:r w:rsidR="00AE657A">
        <w:rPr>
          <w:rFonts w:hint="cs"/>
          <w:rtl/>
        </w:rPr>
        <w:t>ی</w:t>
      </w:r>
      <w:r w:rsidR="00484685" w:rsidRPr="00DE4439">
        <w:rPr>
          <w:rFonts w:hint="cs"/>
          <w:rtl/>
        </w:rPr>
        <w:t>گاه و مقام هارون نم</w:t>
      </w:r>
      <w:r w:rsidR="00AE657A">
        <w:rPr>
          <w:rFonts w:hint="cs"/>
          <w:rtl/>
        </w:rPr>
        <w:t>ی</w:t>
      </w:r>
      <w:r w:rsidR="00484685" w:rsidRPr="00DE4439">
        <w:rPr>
          <w:rFonts w:hint="cs"/>
          <w:rtl/>
        </w:rPr>
        <w:t>‌</w:t>
      </w:r>
      <w:r w:rsidR="00AE657A">
        <w:rPr>
          <w:rFonts w:hint="cs"/>
          <w:rtl/>
        </w:rPr>
        <w:t>ک</w:t>
      </w:r>
      <w:r w:rsidR="00484685" w:rsidRPr="00DE4439">
        <w:rPr>
          <w:rFonts w:hint="cs"/>
          <w:rtl/>
        </w:rPr>
        <w:t xml:space="preserve">اهد، </w:t>
      </w:r>
      <w:r w:rsidR="004F77EC" w:rsidRPr="00DE4439">
        <w:rPr>
          <w:rFonts w:hint="cs"/>
          <w:rtl/>
        </w:rPr>
        <w:t>پس همچن</w:t>
      </w:r>
      <w:r w:rsidR="00AE657A">
        <w:rPr>
          <w:rFonts w:hint="cs"/>
          <w:rtl/>
        </w:rPr>
        <w:t>ی</w:t>
      </w:r>
      <w:r w:rsidR="004F77EC" w:rsidRPr="00DE4439">
        <w:rPr>
          <w:rFonts w:hint="cs"/>
          <w:rtl/>
        </w:rPr>
        <w:t>ن وقت</w:t>
      </w:r>
      <w:r w:rsidR="00AE657A">
        <w:rPr>
          <w:rFonts w:hint="cs"/>
          <w:rtl/>
        </w:rPr>
        <w:t>ی</w:t>
      </w:r>
      <w:r w:rsidR="004F77EC" w:rsidRPr="00DE4439">
        <w:rPr>
          <w:rFonts w:hint="cs"/>
          <w:rtl/>
        </w:rPr>
        <w:t xml:space="preserve"> من برا</w:t>
      </w:r>
      <w:r w:rsidR="00AE657A">
        <w:rPr>
          <w:rFonts w:hint="cs"/>
          <w:rtl/>
        </w:rPr>
        <w:t>ی</w:t>
      </w:r>
      <w:r w:rsidR="004F77EC" w:rsidRPr="00DE4439">
        <w:rPr>
          <w:rFonts w:hint="cs"/>
          <w:rtl/>
        </w:rPr>
        <w:t xml:space="preserve"> جهاد ب</w:t>
      </w:r>
      <w:r w:rsidR="00AE657A">
        <w:rPr>
          <w:rFonts w:hint="cs"/>
          <w:rtl/>
        </w:rPr>
        <w:t>ی</w:t>
      </w:r>
      <w:r w:rsidR="004F77EC" w:rsidRPr="00DE4439">
        <w:rPr>
          <w:rFonts w:hint="cs"/>
          <w:rtl/>
        </w:rPr>
        <w:t>رون رفته‌ام و تو را در مد</w:t>
      </w:r>
      <w:r w:rsidR="00AE657A">
        <w:rPr>
          <w:rFonts w:hint="cs"/>
          <w:rtl/>
        </w:rPr>
        <w:t>ی</w:t>
      </w:r>
      <w:r w:rsidR="004F77EC" w:rsidRPr="00DE4439">
        <w:rPr>
          <w:rFonts w:hint="cs"/>
          <w:rtl/>
        </w:rPr>
        <w:t>نه گذاشته‌ام ا</w:t>
      </w:r>
      <w:r w:rsidR="00AE657A">
        <w:rPr>
          <w:rFonts w:hint="cs"/>
          <w:rtl/>
        </w:rPr>
        <w:t>ی</w:t>
      </w:r>
      <w:r w:rsidR="004F77EC" w:rsidRPr="00DE4439">
        <w:rPr>
          <w:rFonts w:hint="cs"/>
          <w:rtl/>
        </w:rPr>
        <w:t>ن از مقام و جا</w:t>
      </w:r>
      <w:r w:rsidR="00AE657A">
        <w:rPr>
          <w:rFonts w:hint="cs"/>
          <w:rtl/>
        </w:rPr>
        <w:t>ی</w:t>
      </w:r>
      <w:r w:rsidR="004F77EC" w:rsidRPr="00DE4439">
        <w:rPr>
          <w:rFonts w:hint="cs"/>
          <w:rtl/>
        </w:rPr>
        <w:t>گاه تو نم</w:t>
      </w:r>
      <w:r w:rsidR="00AE657A">
        <w:rPr>
          <w:rFonts w:hint="cs"/>
          <w:rtl/>
        </w:rPr>
        <w:t>ی</w:t>
      </w:r>
      <w:r w:rsidR="004F77EC" w:rsidRPr="00DE4439">
        <w:rPr>
          <w:rFonts w:hint="cs"/>
          <w:rtl/>
        </w:rPr>
        <w:t>‌</w:t>
      </w:r>
      <w:r w:rsidR="00AE657A">
        <w:rPr>
          <w:rFonts w:hint="cs"/>
          <w:rtl/>
        </w:rPr>
        <w:t>ک</w:t>
      </w:r>
      <w:r w:rsidR="004F77EC" w:rsidRPr="00DE4439">
        <w:rPr>
          <w:rFonts w:hint="cs"/>
          <w:rtl/>
        </w:rPr>
        <w:t>اهد، بنابرا</w:t>
      </w:r>
      <w:r w:rsidR="00AE657A">
        <w:rPr>
          <w:rFonts w:hint="cs"/>
          <w:rtl/>
        </w:rPr>
        <w:t>ی</w:t>
      </w:r>
      <w:r w:rsidR="004F77EC" w:rsidRPr="00DE4439">
        <w:rPr>
          <w:rFonts w:hint="cs"/>
          <w:rtl/>
        </w:rPr>
        <w:t xml:space="preserve">ن اگر </w:t>
      </w:r>
      <w:r w:rsidR="00AE657A">
        <w:rPr>
          <w:rFonts w:hint="cs"/>
          <w:rtl/>
        </w:rPr>
        <w:t>ک</w:t>
      </w:r>
      <w:r w:rsidR="004F77EC" w:rsidRPr="00DE4439">
        <w:rPr>
          <w:rFonts w:hint="cs"/>
          <w:rtl/>
        </w:rPr>
        <w:t>س</w:t>
      </w:r>
      <w:r w:rsidR="00AE657A">
        <w:rPr>
          <w:rFonts w:hint="cs"/>
          <w:rtl/>
        </w:rPr>
        <w:t>ی</w:t>
      </w:r>
      <w:r w:rsidR="004F77EC" w:rsidRPr="00DE4439">
        <w:rPr>
          <w:rFonts w:hint="cs"/>
          <w:rtl/>
        </w:rPr>
        <w:t xml:space="preserve"> د</w:t>
      </w:r>
      <w:r w:rsidR="00AE657A">
        <w:rPr>
          <w:rFonts w:hint="cs"/>
          <w:rtl/>
        </w:rPr>
        <w:t>ی</w:t>
      </w:r>
      <w:r w:rsidR="004F77EC" w:rsidRPr="00DE4439">
        <w:rPr>
          <w:rFonts w:hint="cs"/>
          <w:rtl/>
        </w:rPr>
        <w:t>گر غ</w:t>
      </w:r>
      <w:r w:rsidR="00AE657A">
        <w:rPr>
          <w:rFonts w:hint="cs"/>
          <w:rtl/>
        </w:rPr>
        <w:t>ی</w:t>
      </w:r>
      <w:r w:rsidR="004F77EC" w:rsidRPr="00DE4439">
        <w:rPr>
          <w:rFonts w:hint="cs"/>
          <w:rtl/>
        </w:rPr>
        <w:t>ر از عل</w:t>
      </w:r>
      <w:r w:rsidR="00AE657A">
        <w:rPr>
          <w:rFonts w:hint="cs"/>
          <w:rtl/>
        </w:rPr>
        <w:t>ی</w:t>
      </w:r>
      <w:r w:rsidR="004F77EC" w:rsidRPr="00DE4439">
        <w:rPr>
          <w:rFonts w:hint="cs"/>
          <w:rtl/>
        </w:rPr>
        <w:t xml:space="preserve"> م</w:t>
      </w:r>
      <w:r w:rsidR="00AE657A">
        <w:rPr>
          <w:rFonts w:hint="cs"/>
          <w:rtl/>
        </w:rPr>
        <w:t>ی</w:t>
      </w:r>
      <w:r w:rsidR="004F77EC" w:rsidRPr="00DE4439">
        <w:rPr>
          <w:rFonts w:hint="cs"/>
          <w:rtl/>
        </w:rPr>
        <w:t>‌بود و نزد پ</w:t>
      </w:r>
      <w:r w:rsidR="00AE657A">
        <w:rPr>
          <w:rFonts w:hint="cs"/>
          <w:rtl/>
        </w:rPr>
        <w:t>ی</w:t>
      </w:r>
      <w:r w:rsidR="004F77EC" w:rsidRPr="00DE4439">
        <w:rPr>
          <w:rFonts w:hint="cs"/>
          <w:rtl/>
        </w:rPr>
        <w:t>امبر م</w:t>
      </w:r>
      <w:r w:rsidR="00AE657A">
        <w:rPr>
          <w:rFonts w:hint="cs"/>
          <w:rtl/>
        </w:rPr>
        <w:t>ی</w:t>
      </w:r>
      <w:r w:rsidR="004F77EC" w:rsidRPr="00DE4439">
        <w:rPr>
          <w:rFonts w:hint="cs"/>
          <w:rtl/>
        </w:rPr>
        <w:t>‌آمد و هم</w:t>
      </w:r>
      <w:r w:rsidR="00AE657A">
        <w:rPr>
          <w:rFonts w:hint="cs"/>
          <w:rtl/>
        </w:rPr>
        <w:t>ی</w:t>
      </w:r>
      <w:r w:rsidR="004F77EC" w:rsidRPr="00DE4439">
        <w:rPr>
          <w:rFonts w:hint="cs"/>
          <w:rtl/>
        </w:rPr>
        <w:t>ن ش</w:t>
      </w:r>
      <w:r w:rsidR="00AE657A">
        <w:rPr>
          <w:rFonts w:hint="cs"/>
          <w:rtl/>
        </w:rPr>
        <w:t>ک</w:t>
      </w:r>
      <w:r w:rsidR="004F77EC" w:rsidRPr="00DE4439">
        <w:rPr>
          <w:rFonts w:hint="cs"/>
          <w:rtl/>
        </w:rPr>
        <w:t>ا</w:t>
      </w:r>
      <w:r w:rsidR="00AE657A">
        <w:rPr>
          <w:rFonts w:hint="cs"/>
          <w:rtl/>
        </w:rPr>
        <w:t>ی</w:t>
      </w:r>
      <w:r w:rsidR="004F77EC" w:rsidRPr="00DE4439">
        <w:rPr>
          <w:rFonts w:hint="cs"/>
          <w:rtl/>
        </w:rPr>
        <w:t>ت را م</w:t>
      </w:r>
      <w:r w:rsidR="00AE657A">
        <w:rPr>
          <w:rFonts w:hint="cs"/>
          <w:rtl/>
        </w:rPr>
        <w:t>ی</w:t>
      </w:r>
      <w:r w:rsidR="004F77EC" w:rsidRPr="00DE4439">
        <w:rPr>
          <w:rFonts w:hint="cs"/>
          <w:rtl/>
        </w:rPr>
        <w:t>‌</w:t>
      </w:r>
      <w:r w:rsidR="00AE657A">
        <w:rPr>
          <w:rFonts w:hint="cs"/>
          <w:rtl/>
        </w:rPr>
        <w:t>ک</w:t>
      </w:r>
      <w:r w:rsidR="004F77EC" w:rsidRPr="00DE4439">
        <w:rPr>
          <w:rFonts w:hint="cs"/>
          <w:rtl/>
        </w:rPr>
        <w:t>رد بع</w:t>
      </w:r>
      <w:r w:rsidR="00AE657A">
        <w:rPr>
          <w:rFonts w:hint="cs"/>
          <w:rtl/>
        </w:rPr>
        <w:t>ی</w:t>
      </w:r>
      <w:r w:rsidR="004F77EC" w:rsidRPr="00DE4439">
        <w:rPr>
          <w:rFonts w:hint="cs"/>
          <w:rtl/>
        </w:rPr>
        <w:t xml:space="preserve">د نبود </w:t>
      </w:r>
      <w:r w:rsidR="00AE657A">
        <w:rPr>
          <w:rFonts w:hint="cs"/>
          <w:rtl/>
        </w:rPr>
        <w:t>ک</w:t>
      </w:r>
      <w:r w:rsidR="004F77EC" w:rsidRPr="00DE4439">
        <w:rPr>
          <w:rFonts w:hint="cs"/>
          <w:rtl/>
        </w:rPr>
        <w:t>ه پ</w:t>
      </w:r>
      <w:r w:rsidR="00AE657A">
        <w:rPr>
          <w:rFonts w:hint="cs"/>
          <w:rtl/>
        </w:rPr>
        <w:t>ی</w:t>
      </w:r>
      <w:r w:rsidR="004F77EC" w:rsidRPr="00DE4439">
        <w:rPr>
          <w:rFonts w:hint="cs"/>
          <w:rtl/>
        </w:rPr>
        <w:t>امبر</w:t>
      </w:r>
      <w:r w:rsidR="00F33C69" w:rsidRPr="00DE4439">
        <w:rPr>
          <w:rFonts w:hint="cs"/>
          <w:rtl/>
        </w:rPr>
        <w:t xml:space="preserve"> </w:t>
      </w:r>
      <w:r w:rsidR="00F33C69" w:rsidRPr="00DE4439">
        <w:rPr>
          <w:rFonts w:ascii="Tahoma" w:hAnsi="Tahoma" w:cs="CTraditional Arabic" w:hint="cs"/>
          <w:color w:val="000000"/>
          <w:rtl/>
        </w:rPr>
        <w:t>ص</w:t>
      </w:r>
      <w:r w:rsidR="00CC0989" w:rsidRPr="00DE4439">
        <w:rPr>
          <w:rFonts w:hint="cs"/>
          <w:rtl/>
        </w:rPr>
        <w:t xml:space="preserve"> هم</w:t>
      </w:r>
      <w:r w:rsidR="00AE657A">
        <w:rPr>
          <w:rFonts w:hint="cs"/>
          <w:rtl/>
        </w:rPr>
        <w:t>ی</w:t>
      </w:r>
      <w:r w:rsidR="00CC0989" w:rsidRPr="00DE4439">
        <w:rPr>
          <w:rFonts w:hint="cs"/>
          <w:rtl/>
        </w:rPr>
        <w:t>ن سخن را به او بگو</w:t>
      </w:r>
      <w:r w:rsidR="00AE657A">
        <w:rPr>
          <w:rFonts w:hint="cs"/>
          <w:rtl/>
        </w:rPr>
        <w:t>ی</w:t>
      </w:r>
      <w:r w:rsidR="00CC0989" w:rsidRPr="00DE4439">
        <w:rPr>
          <w:rFonts w:hint="cs"/>
          <w:rtl/>
        </w:rPr>
        <w:t>د، و از م</w:t>
      </w:r>
      <w:r w:rsidR="00AE657A">
        <w:rPr>
          <w:rFonts w:hint="cs"/>
          <w:rtl/>
        </w:rPr>
        <w:t>ی</w:t>
      </w:r>
      <w:r w:rsidR="00CC0989" w:rsidRPr="00DE4439">
        <w:rPr>
          <w:rFonts w:hint="cs"/>
          <w:rtl/>
        </w:rPr>
        <w:t>ان وال</w:t>
      </w:r>
      <w:r w:rsidR="00AE657A">
        <w:rPr>
          <w:rFonts w:hint="cs"/>
          <w:rtl/>
        </w:rPr>
        <w:t>ی</w:t>
      </w:r>
      <w:r w:rsidR="00CC0989" w:rsidRPr="00DE4439">
        <w:rPr>
          <w:rFonts w:hint="cs"/>
          <w:rtl/>
        </w:rPr>
        <w:t>ان</w:t>
      </w:r>
      <w:r w:rsidR="00AE657A">
        <w:rPr>
          <w:rFonts w:hint="cs"/>
          <w:rtl/>
        </w:rPr>
        <w:t>ی</w:t>
      </w:r>
      <w:r w:rsidR="00CC0989" w:rsidRPr="00DE4439">
        <w:rPr>
          <w:rFonts w:hint="cs"/>
          <w:rtl/>
        </w:rPr>
        <w:t xml:space="preserve"> </w:t>
      </w:r>
      <w:r w:rsidR="00AE657A">
        <w:rPr>
          <w:rFonts w:hint="cs"/>
          <w:rtl/>
        </w:rPr>
        <w:t>ک</w:t>
      </w:r>
      <w:r w:rsidR="00CC0989" w:rsidRPr="00DE4439">
        <w:rPr>
          <w:rFonts w:hint="cs"/>
          <w:rtl/>
        </w:rPr>
        <w:t>ه پ</w:t>
      </w:r>
      <w:r w:rsidR="00AE657A">
        <w:rPr>
          <w:rFonts w:hint="cs"/>
          <w:rtl/>
        </w:rPr>
        <w:t>ی</w:t>
      </w:r>
      <w:r w:rsidR="00CC0989" w:rsidRPr="00DE4439">
        <w:rPr>
          <w:rFonts w:hint="cs"/>
          <w:rtl/>
        </w:rPr>
        <w:t>امبر در مد</w:t>
      </w:r>
      <w:r w:rsidR="00AE657A">
        <w:rPr>
          <w:rFonts w:hint="cs"/>
          <w:rtl/>
        </w:rPr>
        <w:t>ی</w:t>
      </w:r>
      <w:r w:rsidR="00CC0989" w:rsidRPr="00DE4439">
        <w:rPr>
          <w:rFonts w:hint="cs"/>
          <w:rtl/>
        </w:rPr>
        <w:t>نه م</w:t>
      </w:r>
      <w:r w:rsidR="00AE657A">
        <w:rPr>
          <w:rFonts w:hint="cs"/>
          <w:rtl/>
        </w:rPr>
        <w:t>ی</w:t>
      </w:r>
      <w:r w:rsidR="00CC0989" w:rsidRPr="00DE4439">
        <w:rPr>
          <w:rFonts w:hint="eastAsia"/>
          <w:rtl/>
        </w:rPr>
        <w:t>‌</w:t>
      </w:r>
      <w:r w:rsidR="00CC0989" w:rsidRPr="00DE4439">
        <w:rPr>
          <w:rFonts w:hint="cs"/>
          <w:rtl/>
        </w:rPr>
        <w:t xml:space="preserve">گذاشت </w:t>
      </w:r>
      <w:r w:rsidR="00490D51" w:rsidRPr="00DE4439">
        <w:rPr>
          <w:rFonts w:hint="cs"/>
          <w:rtl/>
        </w:rPr>
        <w:t>فقط عل</w:t>
      </w:r>
      <w:r w:rsidR="00AE657A">
        <w:rPr>
          <w:rFonts w:hint="cs"/>
          <w:rtl/>
        </w:rPr>
        <w:t>ی</w:t>
      </w:r>
      <w:r w:rsidR="00490D51" w:rsidRPr="00DE4439">
        <w:rPr>
          <w:rFonts w:hint="cs"/>
          <w:rtl/>
        </w:rPr>
        <w:t xml:space="preserve"> ش</w:t>
      </w:r>
      <w:r w:rsidR="00AE657A">
        <w:rPr>
          <w:rFonts w:hint="cs"/>
          <w:rtl/>
        </w:rPr>
        <w:t>ک</w:t>
      </w:r>
      <w:r w:rsidR="00490D51" w:rsidRPr="00DE4439">
        <w:rPr>
          <w:rFonts w:hint="cs"/>
          <w:rtl/>
        </w:rPr>
        <w:t>ا</w:t>
      </w:r>
      <w:r w:rsidR="00AE657A">
        <w:rPr>
          <w:rFonts w:hint="cs"/>
          <w:rtl/>
        </w:rPr>
        <w:t>ی</w:t>
      </w:r>
      <w:r w:rsidR="00490D51" w:rsidRPr="00DE4439">
        <w:rPr>
          <w:rFonts w:hint="cs"/>
          <w:rtl/>
        </w:rPr>
        <w:t xml:space="preserve">ت </w:t>
      </w:r>
      <w:r w:rsidR="00AE657A">
        <w:rPr>
          <w:rFonts w:hint="cs"/>
          <w:rtl/>
        </w:rPr>
        <w:t>ک</w:t>
      </w:r>
      <w:r w:rsidR="00490D51" w:rsidRPr="00DE4439">
        <w:rPr>
          <w:rFonts w:hint="cs"/>
          <w:rtl/>
        </w:rPr>
        <w:t xml:space="preserve">رد </w:t>
      </w:r>
      <w:r w:rsidR="00A71DDD" w:rsidRPr="00DE4439">
        <w:rPr>
          <w:rFonts w:hint="cs"/>
          <w:rtl/>
        </w:rPr>
        <w:t>و آن هم برا</w:t>
      </w:r>
      <w:r w:rsidR="00AE657A">
        <w:rPr>
          <w:rFonts w:hint="cs"/>
          <w:rtl/>
        </w:rPr>
        <w:t>ی</w:t>
      </w:r>
      <w:r w:rsidR="00A71DDD" w:rsidRPr="00DE4439">
        <w:rPr>
          <w:rFonts w:hint="cs"/>
          <w:rtl/>
        </w:rPr>
        <w:t xml:space="preserve"> آن بود </w:t>
      </w:r>
      <w:r w:rsidR="00AE657A">
        <w:rPr>
          <w:rFonts w:hint="cs"/>
          <w:rtl/>
        </w:rPr>
        <w:t>ک</w:t>
      </w:r>
      <w:r w:rsidR="00A71DDD" w:rsidRPr="00DE4439">
        <w:rPr>
          <w:rFonts w:hint="cs"/>
          <w:rtl/>
        </w:rPr>
        <w:t>ه د</w:t>
      </w:r>
      <w:r w:rsidR="00AE657A">
        <w:rPr>
          <w:rFonts w:hint="cs"/>
          <w:rtl/>
        </w:rPr>
        <w:t>ی</w:t>
      </w:r>
      <w:r w:rsidR="00A71DDD" w:rsidRPr="00DE4439">
        <w:rPr>
          <w:rFonts w:hint="cs"/>
          <w:rtl/>
        </w:rPr>
        <w:t xml:space="preserve">گران را فقط با زنان و </w:t>
      </w:r>
      <w:r w:rsidR="00AE657A">
        <w:rPr>
          <w:rFonts w:hint="cs"/>
          <w:rtl/>
        </w:rPr>
        <w:t>ک</w:t>
      </w:r>
      <w:r w:rsidR="00A71DDD" w:rsidRPr="00DE4439">
        <w:rPr>
          <w:rFonts w:hint="cs"/>
          <w:rtl/>
        </w:rPr>
        <w:t>ود</w:t>
      </w:r>
      <w:r w:rsidR="00AE657A">
        <w:rPr>
          <w:rFonts w:hint="cs"/>
          <w:rtl/>
        </w:rPr>
        <w:t>ک</w:t>
      </w:r>
      <w:r w:rsidR="00A71DDD" w:rsidRPr="00DE4439">
        <w:rPr>
          <w:rFonts w:hint="cs"/>
          <w:rtl/>
        </w:rPr>
        <w:t>ان نم</w:t>
      </w:r>
      <w:r w:rsidR="00AE657A">
        <w:rPr>
          <w:rFonts w:hint="cs"/>
          <w:rtl/>
        </w:rPr>
        <w:t>ی</w:t>
      </w:r>
      <w:r w:rsidR="00A71DDD" w:rsidRPr="00DE4439">
        <w:rPr>
          <w:rFonts w:hint="cs"/>
          <w:rtl/>
        </w:rPr>
        <w:t>‌گذاشت بل</w:t>
      </w:r>
      <w:r w:rsidR="00AE657A">
        <w:rPr>
          <w:rFonts w:hint="cs"/>
          <w:rtl/>
        </w:rPr>
        <w:t>ک</w:t>
      </w:r>
      <w:r w:rsidR="00A71DDD" w:rsidRPr="00DE4439">
        <w:rPr>
          <w:rFonts w:hint="cs"/>
          <w:rtl/>
        </w:rPr>
        <w:t>ه آنها را ام</w:t>
      </w:r>
      <w:r w:rsidR="00AE657A">
        <w:rPr>
          <w:rFonts w:hint="cs"/>
          <w:rtl/>
        </w:rPr>
        <w:t>ی</w:t>
      </w:r>
      <w:r w:rsidR="00A71DDD" w:rsidRPr="00DE4439">
        <w:rPr>
          <w:rFonts w:hint="cs"/>
          <w:rtl/>
        </w:rPr>
        <w:t>ر مردان</w:t>
      </w:r>
      <w:r w:rsidR="00AE657A">
        <w:rPr>
          <w:rFonts w:hint="cs"/>
          <w:rtl/>
        </w:rPr>
        <w:t>ی</w:t>
      </w:r>
      <w:r w:rsidR="00A71DDD" w:rsidRPr="00DE4439">
        <w:rPr>
          <w:rFonts w:hint="cs"/>
          <w:rtl/>
        </w:rPr>
        <w:t xml:space="preserve"> </w:t>
      </w:r>
      <w:r w:rsidR="00AE657A">
        <w:rPr>
          <w:rFonts w:hint="cs"/>
          <w:rtl/>
        </w:rPr>
        <w:t>ک</w:t>
      </w:r>
      <w:r w:rsidR="00A71DDD" w:rsidRPr="00DE4439">
        <w:rPr>
          <w:rFonts w:hint="cs"/>
          <w:rtl/>
        </w:rPr>
        <w:t>ه بودند قرار م</w:t>
      </w:r>
      <w:r w:rsidR="00AE657A">
        <w:rPr>
          <w:rFonts w:hint="cs"/>
          <w:rtl/>
        </w:rPr>
        <w:t>ی</w:t>
      </w:r>
      <w:r w:rsidR="00A71DDD" w:rsidRPr="00DE4439">
        <w:rPr>
          <w:rFonts w:hint="cs"/>
          <w:rtl/>
        </w:rPr>
        <w:t>‌داد و پ</w:t>
      </w:r>
      <w:r w:rsidR="00AE657A">
        <w:rPr>
          <w:rFonts w:hint="cs"/>
          <w:rtl/>
        </w:rPr>
        <w:t>ی</w:t>
      </w:r>
      <w:r w:rsidR="00A71DDD" w:rsidRPr="00DE4439">
        <w:rPr>
          <w:rFonts w:hint="cs"/>
          <w:rtl/>
        </w:rPr>
        <w:t>امبر همه لش</w:t>
      </w:r>
      <w:r w:rsidR="00AE657A">
        <w:rPr>
          <w:rFonts w:hint="cs"/>
          <w:rtl/>
        </w:rPr>
        <w:t>ک</w:t>
      </w:r>
      <w:r w:rsidR="00A71DDD" w:rsidRPr="00DE4439">
        <w:rPr>
          <w:rFonts w:hint="cs"/>
          <w:rtl/>
        </w:rPr>
        <w:t>ر را با خود نم</w:t>
      </w:r>
      <w:r w:rsidR="00AE657A">
        <w:rPr>
          <w:rFonts w:hint="cs"/>
          <w:rtl/>
        </w:rPr>
        <w:t>ی</w:t>
      </w:r>
      <w:r w:rsidR="00A71DDD" w:rsidRPr="00DE4439">
        <w:rPr>
          <w:rFonts w:hint="cs"/>
          <w:rtl/>
        </w:rPr>
        <w:t>‌برد، بنابرا</w:t>
      </w:r>
      <w:r w:rsidR="00AE657A">
        <w:rPr>
          <w:rFonts w:hint="cs"/>
          <w:rtl/>
        </w:rPr>
        <w:t>ی</w:t>
      </w:r>
      <w:r w:rsidR="00A71DDD" w:rsidRPr="00DE4439">
        <w:rPr>
          <w:rFonts w:hint="cs"/>
          <w:rtl/>
        </w:rPr>
        <w:t>ن عل</w:t>
      </w:r>
      <w:r w:rsidR="00AE657A">
        <w:rPr>
          <w:rFonts w:hint="cs"/>
          <w:rtl/>
        </w:rPr>
        <w:t>ی</w:t>
      </w:r>
      <w:r w:rsidR="00A71DDD" w:rsidRPr="00DE4439">
        <w:rPr>
          <w:rFonts w:hint="cs"/>
          <w:rtl/>
        </w:rPr>
        <w:t xml:space="preserve"> وقت</w:t>
      </w:r>
      <w:r w:rsidR="00AE657A">
        <w:rPr>
          <w:rFonts w:hint="cs"/>
          <w:rtl/>
        </w:rPr>
        <w:t>ی</w:t>
      </w:r>
      <w:r w:rsidR="00A71DDD" w:rsidRPr="00DE4439">
        <w:rPr>
          <w:rFonts w:hint="cs"/>
          <w:rtl/>
        </w:rPr>
        <w:t xml:space="preserve"> د</w:t>
      </w:r>
      <w:r w:rsidR="00AE657A">
        <w:rPr>
          <w:rFonts w:hint="cs"/>
          <w:rtl/>
        </w:rPr>
        <w:t>ی</w:t>
      </w:r>
      <w:r w:rsidR="00A71DDD" w:rsidRPr="00DE4439">
        <w:rPr>
          <w:rFonts w:hint="cs"/>
          <w:rtl/>
        </w:rPr>
        <w:t xml:space="preserve">د </w:t>
      </w:r>
      <w:r w:rsidR="00AE657A">
        <w:rPr>
          <w:rFonts w:hint="cs"/>
          <w:rtl/>
        </w:rPr>
        <w:t>ک</w:t>
      </w:r>
      <w:r w:rsidR="00A71DDD" w:rsidRPr="00DE4439">
        <w:rPr>
          <w:rFonts w:hint="cs"/>
          <w:rtl/>
        </w:rPr>
        <w:t>ه گو</w:t>
      </w:r>
      <w:r w:rsidR="00AE657A">
        <w:rPr>
          <w:rFonts w:hint="cs"/>
          <w:rtl/>
        </w:rPr>
        <w:t>ی</w:t>
      </w:r>
      <w:r w:rsidR="00A71DDD" w:rsidRPr="00DE4439">
        <w:rPr>
          <w:rFonts w:hint="cs"/>
          <w:rtl/>
        </w:rPr>
        <w:t>ا ز</w:t>
      </w:r>
      <w:r w:rsidR="00AE657A">
        <w:rPr>
          <w:rFonts w:hint="cs"/>
          <w:rtl/>
        </w:rPr>
        <w:t>ی</w:t>
      </w:r>
      <w:r w:rsidR="00A71DDD" w:rsidRPr="00DE4439">
        <w:rPr>
          <w:rFonts w:hint="cs"/>
          <w:rtl/>
        </w:rPr>
        <w:t>با ن</w:t>
      </w:r>
      <w:r w:rsidR="00AE657A">
        <w:rPr>
          <w:rFonts w:hint="cs"/>
          <w:rtl/>
        </w:rPr>
        <w:t>ی</w:t>
      </w:r>
      <w:r w:rsidR="00A71DDD" w:rsidRPr="00DE4439">
        <w:rPr>
          <w:rFonts w:hint="cs"/>
          <w:rtl/>
        </w:rPr>
        <w:t>ست و منافقان حرف زدند</w:t>
      </w:r>
      <w:r w:rsidR="00524CA4" w:rsidRPr="00DE4439">
        <w:rPr>
          <w:rFonts w:hint="cs"/>
          <w:rtl/>
        </w:rPr>
        <w:t>،</w:t>
      </w:r>
      <w:r w:rsidR="00A71DDD" w:rsidRPr="00DE4439">
        <w:rPr>
          <w:rFonts w:hint="cs"/>
          <w:rtl/>
        </w:rPr>
        <w:t xml:space="preserve"> به دنبال پ</w:t>
      </w:r>
      <w:r w:rsidR="00AE657A">
        <w:rPr>
          <w:rFonts w:hint="cs"/>
          <w:rtl/>
        </w:rPr>
        <w:t>ی</w:t>
      </w:r>
      <w:r w:rsidR="00A71DDD" w:rsidRPr="00DE4439">
        <w:rPr>
          <w:rFonts w:hint="cs"/>
          <w:rtl/>
        </w:rPr>
        <w:t>امبر حر</w:t>
      </w:r>
      <w:r w:rsidR="00AE657A">
        <w:rPr>
          <w:rFonts w:hint="cs"/>
          <w:rtl/>
        </w:rPr>
        <w:t>ک</w:t>
      </w:r>
      <w:r w:rsidR="00A71DDD" w:rsidRPr="00DE4439">
        <w:rPr>
          <w:rFonts w:hint="cs"/>
          <w:rtl/>
        </w:rPr>
        <w:t xml:space="preserve">ت </w:t>
      </w:r>
      <w:r w:rsidR="00AE657A">
        <w:rPr>
          <w:rFonts w:hint="cs"/>
          <w:rtl/>
        </w:rPr>
        <w:t>ک</w:t>
      </w:r>
      <w:r w:rsidR="00A71DDD" w:rsidRPr="00DE4439">
        <w:rPr>
          <w:rFonts w:hint="cs"/>
          <w:rtl/>
        </w:rPr>
        <w:t>رد و از او جو</w:t>
      </w:r>
      <w:r w:rsidR="00AE657A">
        <w:rPr>
          <w:rFonts w:hint="cs"/>
          <w:rtl/>
        </w:rPr>
        <w:t>ی</w:t>
      </w:r>
      <w:r w:rsidR="00A71DDD" w:rsidRPr="00DE4439">
        <w:rPr>
          <w:rFonts w:hint="cs"/>
          <w:rtl/>
        </w:rPr>
        <w:t xml:space="preserve">ا شد </w:t>
      </w:r>
      <w:r w:rsidR="00AE657A">
        <w:rPr>
          <w:rFonts w:hint="cs"/>
          <w:rtl/>
        </w:rPr>
        <w:t>ک</w:t>
      </w:r>
      <w:r w:rsidR="00A71DDD" w:rsidRPr="00DE4439">
        <w:rPr>
          <w:rFonts w:hint="cs"/>
          <w:rtl/>
        </w:rPr>
        <w:t>ه به چه دل</w:t>
      </w:r>
      <w:r w:rsidR="00AE657A">
        <w:rPr>
          <w:rFonts w:hint="cs"/>
          <w:rtl/>
        </w:rPr>
        <w:t>ی</w:t>
      </w:r>
      <w:r w:rsidR="00A71DDD" w:rsidRPr="00DE4439">
        <w:rPr>
          <w:rFonts w:hint="cs"/>
          <w:rtl/>
        </w:rPr>
        <w:t>ل او را در مد</w:t>
      </w:r>
      <w:r w:rsidR="00AE657A">
        <w:rPr>
          <w:rFonts w:hint="cs"/>
          <w:rtl/>
        </w:rPr>
        <w:t>ی</w:t>
      </w:r>
      <w:r w:rsidR="00A71DDD" w:rsidRPr="00DE4439">
        <w:rPr>
          <w:rFonts w:hint="cs"/>
          <w:rtl/>
        </w:rPr>
        <w:t xml:space="preserve">نه </w:t>
      </w:r>
      <w:r w:rsidR="00AE4360" w:rsidRPr="00DE4439">
        <w:rPr>
          <w:rFonts w:hint="cs"/>
          <w:rtl/>
        </w:rPr>
        <w:t>گذاشته است، آنگاه پ</w:t>
      </w:r>
      <w:r w:rsidR="00AE657A">
        <w:rPr>
          <w:rFonts w:hint="cs"/>
          <w:rtl/>
        </w:rPr>
        <w:t>ی</w:t>
      </w:r>
      <w:r w:rsidR="00AE4360" w:rsidRPr="00DE4439">
        <w:rPr>
          <w:rFonts w:hint="cs"/>
          <w:rtl/>
        </w:rPr>
        <w:t>امبر</w:t>
      </w:r>
      <w:r w:rsidR="00524CA4" w:rsidRPr="00DE4439">
        <w:rPr>
          <w:rFonts w:ascii="Tahoma" w:hAnsi="Tahoma" w:cs="CTraditional Arabic" w:hint="cs"/>
          <w:color w:val="000000"/>
          <w:rtl/>
        </w:rPr>
        <w:t>ص</w:t>
      </w:r>
      <w:r w:rsidR="00567469" w:rsidRPr="00DE4439">
        <w:rPr>
          <w:rFonts w:hint="cs"/>
          <w:rtl/>
        </w:rPr>
        <w:t xml:space="preserve"> توض</w:t>
      </w:r>
      <w:r w:rsidR="00AE657A">
        <w:rPr>
          <w:rFonts w:hint="cs"/>
          <w:rtl/>
        </w:rPr>
        <w:t>ی</w:t>
      </w:r>
      <w:r w:rsidR="00567469" w:rsidRPr="00DE4439">
        <w:rPr>
          <w:rFonts w:hint="cs"/>
          <w:rtl/>
        </w:rPr>
        <w:t xml:space="preserve">ح داد </w:t>
      </w:r>
      <w:r w:rsidR="00AE657A">
        <w:rPr>
          <w:rFonts w:hint="cs"/>
          <w:rtl/>
        </w:rPr>
        <w:t>ک</w:t>
      </w:r>
      <w:r w:rsidR="00567469" w:rsidRPr="00DE4439">
        <w:rPr>
          <w:rFonts w:hint="cs"/>
          <w:rtl/>
        </w:rPr>
        <w:t>ه دل</w:t>
      </w:r>
      <w:r w:rsidR="00AE657A">
        <w:rPr>
          <w:rFonts w:hint="cs"/>
          <w:rtl/>
        </w:rPr>
        <w:t>ی</w:t>
      </w:r>
      <w:r w:rsidR="00567469" w:rsidRPr="00DE4439">
        <w:rPr>
          <w:rFonts w:hint="cs"/>
          <w:rtl/>
        </w:rPr>
        <w:t>لش ا</w:t>
      </w:r>
      <w:r w:rsidR="00AE657A">
        <w:rPr>
          <w:rFonts w:hint="cs"/>
          <w:rtl/>
        </w:rPr>
        <w:t>ی</w:t>
      </w:r>
      <w:r w:rsidR="00567469" w:rsidRPr="00DE4439">
        <w:rPr>
          <w:rFonts w:hint="cs"/>
          <w:rtl/>
        </w:rPr>
        <w:t>ن ن</w:t>
      </w:r>
      <w:r w:rsidR="00AE657A">
        <w:rPr>
          <w:rFonts w:hint="cs"/>
          <w:rtl/>
        </w:rPr>
        <w:t>ی</w:t>
      </w:r>
      <w:r w:rsidR="00567469" w:rsidRPr="00DE4439">
        <w:rPr>
          <w:rFonts w:hint="cs"/>
          <w:rtl/>
        </w:rPr>
        <w:t xml:space="preserve">ست </w:t>
      </w:r>
      <w:r w:rsidR="00AE657A">
        <w:rPr>
          <w:rFonts w:hint="cs"/>
          <w:rtl/>
        </w:rPr>
        <w:t>ک</w:t>
      </w:r>
      <w:r w:rsidR="00567469" w:rsidRPr="00DE4439">
        <w:rPr>
          <w:rFonts w:hint="cs"/>
          <w:rtl/>
        </w:rPr>
        <w:t>ه تو را دوست ندارم، و چنان ن</w:t>
      </w:r>
      <w:r w:rsidR="00AE657A">
        <w:rPr>
          <w:rFonts w:hint="cs"/>
          <w:rtl/>
        </w:rPr>
        <w:t>ی</w:t>
      </w:r>
      <w:r w:rsidR="00567469" w:rsidRPr="00DE4439">
        <w:rPr>
          <w:rFonts w:hint="cs"/>
          <w:rtl/>
        </w:rPr>
        <w:t xml:space="preserve">ست </w:t>
      </w:r>
      <w:r w:rsidR="00AE657A">
        <w:rPr>
          <w:rFonts w:hint="cs"/>
          <w:rtl/>
        </w:rPr>
        <w:t>ک</w:t>
      </w:r>
      <w:r w:rsidR="00567469" w:rsidRPr="00DE4439">
        <w:rPr>
          <w:rFonts w:hint="cs"/>
          <w:rtl/>
        </w:rPr>
        <w:t>ه منافقان ادعا م</w:t>
      </w:r>
      <w:r w:rsidR="00AE657A">
        <w:rPr>
          <w:rFonts w:hint="cs"/>
          <w:rtl/>
        </w:rPr>
        <w:t>ی</w:t>
      </w:r>
      <w:r w:rsidR="00567469" w:rsidRPr="00DE4439">
        <w:rPr>
          <w:rFonts w:hint="cs"/>
          <w:rtl/>
        </w:rPr>
        <w:t>‌</w:t>
      </w:r>
      <w:r w:rsidR="00AE657A">
        <w:rPr>
          <w:rFonts w:hint="cs"/>
          <w:rtl/>
        </w:rPr>
        <w:t>ک</w:t>
      </w:r>
      <w:r w:rsidR="00567469" w:rsidRPr="00DE4439">
        <w:rPr>
          <w:rFonts w:hint="cs"/>
          <w:rtl/>
        </w:rPr>
        <w:t>نند، بل</w:t>
      </w:r>
      <w:r w:rsidR="00AE657A">
        <w:rPr>
          <w:rFonts w:hint="cs"/>
          <w:rtl/>
        </w:rPr>
        <w:t>ک</w:t>
      </w:r>
      <w:r w:rsidR="00567469" w:rsidRPr="00DE4439">
        <w:rPr>
          <w:rFonts w:hint="cs"/>
          <w:rtl/>
        </w:rPr>
        <w:t xml:space="preserve">ه همان طور </w:t>
      </w:r>
      <w:r w:rsidR="00AE657A">
        <w:rPr>
          <w:rFonts w:hint="cs"/>
          <w:rtl/>
        </w:rPr>
        <w:t>ک</w:t>
      </w:r>
      <w:r w:rsidR="00567469" w:rsidRPr="00DE4439">
        <w:rPr>
          <w:rFonts w:hint="cs"/>
          <w:rtl/>
        </w:rPr>
        <w:t>ه موس</w:t>
      </w:r>
      <w:r w:rsidR="00AE657A">
        <w:rPr>
          <w:rFonts w:hint="cs"/>
          <w:rtl/>
        </w:rPr>
        <w:t>ی</w:t>
      </w:r>
      <w:r w:rsidR="00567469" w:rsidRPr="00DE4439">
        <w:rPr>
          <w:rFonts w:hint="cs"/>
          <w:rtl/>
        </w:rPr>
        <w:t xml:space="preserve"> هارون را گذاشت من تو را در م</w:t>
      </w:r>
      <w:r w:rsidR="00AE657A">
        <w:rPr>
          <w:rFonts w:hint="cs"/>
          <w:rtl/>
        </w:rPr>
        <w:t>ی</w:t>
      </w:r>
      <w:r w:rsidR="00567469" w:rsidRPr="00DE4439">
        <w:rPr>
          <w:rFonts w:hint="cs"/>
          <w:rtl/>
        </w:rPr>
        <w:t>ان خانواده‌ام جانش</w:t>
      </w:r>
      <w:r w:rsidR="00AE657A">
        <w:rPr>
          <w:rFonts w:hint="cs"/>
          <w:rtl/>
        </w:rPr>
        <w:t>ی</w:t>
      </w:r>
      <w:r w:rsidR="00567469" w:rsidRPr="00DE4439">
        <w:rPr>
          <w:rFonts w:hint="cs"/>
          <w:rtl/>
        </w:rPr>
        <w:t>ن خود م</w:t>
      </w:r>
      <w:r w:rsidR="00AE657A">
        <w:rPr>
          <w:rFonts w:hint="cs"/>
          <w:rtl/>
        </w:rPr>
        <w:t>ی</w:t>
      </w:r>
      <w:r w:rsidR="00E8278F" w:rsidRPr="00DE4439">
        <w:rPr>
          <w:rFonts w:hint="cs"/>
          <w:rtl/>
        </w:rPr>
        <w:t>‌گذارم.</w:t>
      </w:r>
    </w:p>
    <w:p w:rsidR="00AD7D71" w:rsidRPr="00DE4439" w:rsidRDefault="00567469" w:rsidP="000A3672">
      <w:pPr>
        <w:pStyle w:val="a"/>
        <w:rPr>
          <w:rtl/>
        </w:rPr>
      </w:pPr>
      <w:r w:rsidRPr="000A3672">
        <w:rPr>
          <w:rStyle w:val="Char3"/>
          <w:rFonts w:hint="cs"/>
          <w:rtl/>
        </w:rPr>
        <w:t>چهارم</w:t>
      </w:r>
      <w:r w:rsidR="00E8278F" w:rsidRPr="000A3672">
        <w:rPr>
          <w:rStyle w:val="Char3"/>
          <w:rFonts w:hint="cs"/>
          <w:rtl/>
        </w:rPr>
        <w:t>:</w:t>
      </w:r>
      <w:r w:rsidR="00E8278F"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پ</w:t>
      </w:r>
      <w:r w:rsidR="00AE657A">
        <w:rPr>
          <w:rFonts w:hint="cs"/>
          <w:rtl/>
        </w:rPr>
        <w:t>ی</w:t>
      </w:r>
      <w:r w:rsidRPr="00DE4439">
        <w:rPr>
          <w:rFonts w:hint="cs"/>
          <w:rtl/>
        </w:rPr>
        <w:t>امبر</w:t>
      </w:r>
      <w:r w:rsidR="00E8278F" w:rsidRPr="00DE4439">
        <w:rPr>
          <w:rFonts w:ascii="Tahoma" w:hAnsi="Tahoma" w:cs="CTraditional Arabic" w:hint="cs"/>
          <w:color w:val="000000"/>
          <w:rtl/>
        </w:rPr>
        <w:t>ص</w:t>
      </w:r>
      <w:r w:rsidRPr="00DE4439">
        <w:rPr>
          <w:rFonts w:hint="cs"/>
          <w:rtl/>
        </w:rPr>
        <w:t xml:space="preserve"> در ا</w:t>
      </w:r>
      <w:r w:rsidR="00AE657A">
        <w:rPr>
          <w:rFonts w:hint="cs"/>
          <w:rtl/>
        </w:rPr>
        <w:t>ی</w:t>
      </w:r>
      <w:r w:rsidRPr="00DE4439">
        <w:rPr>
          <w:rFonts w:hint="cs"/>
          <w:rtl/>
        </w:rPr>
        <w:t>ن جنگ عل</w:t>
      </w:r>
      <w:r w:rsidR="00AE657A">
        <w:rPr>
          <w:rFonts w:hint="cs"/>
          <w:rtl/>
        </w:rPr>
        <w:t>ی</w:t>
      </w:r>
      <w:r w:rsidRPr="00DE4439">
        <w:rPr>
          <w:rFonts w:hint="cs"/>
          <w:rtl/>
        </w:rPr>
        <w:t xml:space="preserve"> </w:t>
      </w:r>
      <w:r w:rsidR="00237BDE" w:rsidRPr="00DE4439">
        <w:rPr>
          <w:rFonts w:hint="cs"/>
          <w:rtl/>
        </w:rPr>
        <w:t>را به عنوان جانش</w:t>
      </w:r>
      <w:r w:rsidR="00AE657A">
        <w:rPr>
          <w:rFonts w:hint="cs"/>
          <w:rtl/>
        </w:rPr>
        <w:t>ی</w:t>
      </w:r>
      <w:r w:rsidR="00237BDE" w:rsidRPr="00DE4439">
        <w:rPr>
          <w:rFonts w:hint="cs"/>
          <w:rtl/>
        </w:rPr>
        <w:t>ن خود برا</w:t>
      </w:r>
      <w:r w:rsidR="00AE657A">
        <w:rPr>
          <w:rFonts w:hint="cs"/>
          <w:rtl/>
        </w:rPr>
        <w:t>ی</w:t>
      </w:r>
      <w:r w:rsidR="00237BDE" w:rsidRPr="00DE4439">
        <w:rPr>
          <w:rFonts w:hint="cs"/>
          <w:rtl/>
        </w:rPr>
        <w:t xml:space="preserve"> فرمانروا</w:t>
      </w:r>
      <w:r w:rsidR="00AE657A">
        <w:rPr>
          <w:rFonts w:hint="cs"/>
          <w:rtl/>
        </w:rPr>
        <w:t>یی</w:t>
      </w:r>
      <w:r w:rsidR="00237BDE" w:rsidRPr="00DE4439">
        <w:rPr>
          <w:rFonts w:hint="cs"/>
          <w:rtl/>
        </w:rPr>
        <w:t xml:space="preserve"> در مد</w:t>
      </w:r>
      <w:r w:rsidR="00AE657A">
        <w:rPr>
          <w:rFonts w:hint="cs"/>
          <w:rtl/>
        </w:rPr>
        <w:t>ی</w:t>
      </w:r>
      <w:r w:rsidR="00237BDE" w:rsidRPr="00DE4439">
        <w:rPr>
          <w:rFonts w:hint="cs"/>
          <w:rtl/>
        </w:rPr>
        <w:t>نه تع</w:t>
      </w:r>
      <w:r w:rsidR="00AE657A">
        <w:rPr>
          <w:rFonts w:hint="cs"/>
          <w:rtl/>
        </w:rPr>
        <w:t>یی</w:t>
      </w:r>
      <w:r w:rsidR="00237BDE" w:rsidRPr="00DE4439">
        <w:rPr>
          <w:rFonts w:hint="cs"/>
          <w:rtl/>
        </w:rPr>
        <w:t>ن ن</w:t>
      </w:r>
      <w:r w:rsidR="00AE657A">
        <w:rPr>
          <w:rFonts w:hint="cs"/>
          <w:rtl/>
        </w:rPr>
        <w:t>ک</w:t>
      </w:r>
      <w:r w:rsidR="00237BDE" w:rsidRPr="00DE4439">
        <w:rPr>
          <w:rFonts w:hint="cs"/>
          <w:rtl/>
        </w:rPr>
        <w:t>رد</w:t>
      </w:r>
      <w:r w:rsidR="00E8278F" w:rsidRPr="00DE4439">
        <w:rPr>
          <w:rFonts w:hint="cs"/>
          <w:rtl/>
        </w:rPr>
        <w:t>،</w:t>
      </w:r>
      <w:r w:rsidR="00237BDE" w:rsidRPr="00DE4439">
        <w:rPr>
          <w:rFonts w:hint="cs"/>
          <w:rtl/>
        </w:rPr>
        <w:t xml:space="preserve"> بل</w:t>
      </w:r>
      <w:r w:rsidR="00AE657A">
        <w:rPr>
          <w:rFonts w:hint="cs"/>
          <w:rtl/>
        </w:rPr>
        <w:t>ک</w:t>
      </w:r>
      <w:r w:rsidR="00237BDE" w:rsidRPr="00DE4439">
        <w:rPr>
          <w:rFonts w:hint="cs"/>
          <w:rtl/>
        </w:rPr>
        <w:t>ه او را در م</w:t>
      </w:r>
      <w:r w:rsidR="00AE657A">
        <w:rPr>
          <w:rFonts w:hint="cs"/>
          <w:rtl/>
        </w:rPr>
        <w:t>ی</w:t>
      </w:r>
      <w:r w:rsidR="00237BDE" w:rsidRPr="00DE4439">
        <w:rPr>
          <w:rFonts w:hint="cs"/>
          <w:rtl/>
        </w:rPr>
        <w:t>ان اهل و خانواده‌اش جانش</w:t>
      </w:r>
      <w:r w:rsidR="00AE657A">
        <w:rPr>
          <w:rFonts w:hint="cs"/>
          <w:rtl/>
        </w:rPr>
        <w:t>ی</w:t>
      </w:r>
      <w:r w:rsidR="00237BDE" w:rsidRPr="00DE4439">
        <w:rPr>
          <w:rFonts w:hint="cs"/>
          <w:rtl/>
        </w:rPr>
        <w:t xml:space="preserve">ن خود نمود، چنان </w:t>
      </w:r>
      <w:r w:rsidR="00AE657A">
        <w:rPr>
          <w:rFonts w:hint="cs"/>
          <w:rtl/>
        </w:rPr>
        <w:t>ک</w:t>
      </w:r>
      <w:r w:rsidR="00237BDE" w:rsidRPr="00DE4439">
        <w:rPr>
          <w:rFonts w:hint="cs"/>
          <w:rtl/>
        </w:rPr>
        <w:t>ه س</w:t>
      </w:r>
      <w:r w:rsidR="00AE657A">
        <w:rPr>
          <w:rFonts w:hint="cs"/>
          <w:rtl/>
        </w:rPr>
        <w:t>ی</w:t>
      </w:r>
      <w:r w:rsidR="00237BDE" w:rsidRPr="00DE4439">
        <w:rPr>
          <w:rFonts w:hint="cs"/>
          <w:rtl/>
        </w:rPr>
        <w:t>ره نگاران مانند ابن جر</w:t>
      </w:r>
      <w:r w:rsidR="00AE657A">
        <w:rPr>
          <w:rFonts w:hint="cs"/>
          <w:rtl/>
        </w:rPr>
        <w:t>ی</w:t>
      </w:r>
      <w:r w:rsidR="00237BDE" w:rsidRPr="00DE4439">
        <w:rPr>
          <w:rFonts w:hint="cs"/>
          <w:rtl/>
        </w:rPr>
        <w:t>ر</w:t>
      </w:r>
      <w:r w:rsidR="00237BDE" w:rsidRPr="00D139C3">
        <w:rPr>
          <w:rStyle w:val="Char0"/>
          <w:vertAlign w:val="superscript"/>
          <w:rtl/>
        </w:rPr>
        <w:footnoteReference w:id="313"/>
      </w:r>
      <w:r w:rsidR="00237BDE" w:rsidRPr="00DE4439">
        <w:rPr>
          <w:rFonts w:hint="cs"/>
          <w:rtl/>
        </w:rPr>
        <w:t xml:space="preserve"> و ابن </w:t>
      </w:r>
      <w:r w:rsidR="00AE657A">
        <w:rPr>
          <w:rFonts w:hint="cs"/>
          <w:rtl/>
        </w:rPr>
        <w:t>ک</w:t>
      </w:r>
      <w:r w:rsidR="00237BDE" w:rsidRPr="00DE4439">
        <w:rPr>
          <w:rFonts w:hint="cs"/>
          <w:rtl/>
        </w:rPr>
        <w:t>ث</w:t>
      </w:r>
      <w:r w:rsidR="00AE657A">
        <w:rPr>
          <w:rFonts w:hint="cs"/>
          <w:rtl/>
        </w:rPr>
        <w:t>ی</w:t>
      </w:r>
      <w:r w:rsidR="00237BDE" w:rsidRPr="00DE4439">
        <w:rPr>
          <w:rFonts w:hint="cs"/>
          <w:rtl/>
        </w:rPr>
        <w:t>ر</w:t>
      </w:r>
      <w:r w:rsidR="00237BDE" w:rsidRPr="00D139C3">
        <w:rPr>
          <w:rStyle w:val="Char0"/>
          <w:vertAlign w:val="superscript"/>
          <w:rtl/>
        </w:rPr>
        <w:footnoteReference w:id="314"/>
      </w:r>
      <w:r w:rsidR="00237BDE" w:rsidRPr="00DE4439">
        <w:rPr>
          <w:rFonts w:hint="cs"/>
          <w:rtl/>
        </w:rPr>
        <w:t xml:space="preserve"> و غ</w:t>
      </w:r>
      <w:r w:rsidR="00AE657A">
        <w:rPr>
          <w:rFonts w:hint="cs"/>
          <w:rtl/>
        </w:rPr>
        <w:t>ی</w:t>
      </w:r>
      <w:r w:rsidR="00237BDE" w:rsidRPr="00DE4439">
        <w:rPr>
          <w:rFonts w:hint="cs"/>
          <w:rtl/>
        </w:rPr>
        <w:t xml:space="preserve">ره گفته‌اند </w:t>
      </w:r>
      <w:r w:rsidR="00AE657A">
        <w:rPr>
          <w:rFonts w:hint="cs"/>
          <w:rtl/>
        </w:rPr>
        <w:t>ک</w:t>
      </w:r>
      <w:r w:rsidR="00237BDE" w:rsidRPr="00DE4439">
        <w:rPr>
          <w:rFonts w:hint="cs"/>
          <w:rtl/>
        </w:rPr>
        <w:t>ه وال</w:t>
      </w:r>
      <w:r w:rsidR="00AE657A">
        <w:rPr>
          <w:rFonts w:hint="cs"/>
          <w:rtl/>
        </w:rPr>
        <w:t>ی</w:t>
      </w:r>
      <w:r w:rsidR="00237BDE" w:rsidRPr="00DE4439">
        <w:rPr>
          <w:rFonts w:hint="cs"/>
          <w:rtl/>
        </w:rPr>
        <w:t xml:space="preserve"> مد</w:t>
      </w:r>
      <w:r w:rsidR="00AE657A">
        <w:rPr>
          <w:rFonts w:hint="cs"/>
          <w:rtl/>
        </w:rPr>
        <w:t>ی</w:t>
      </w:r>
      <w:r w:rsidR="00237BDE" w:rsidRPr="00DE4439">
        <w:rPr>
          <w:rFonts w:hint="cs"/>
          <w:rtl/>
        </w:rPr>
        <w:t>نه در ا</w:t>
      </w:r>
      <w:r w:rsidR="00AE657A">
        <w:rPr>
          <w:rFonts w:hint="cs"/>
          <w:rtl/>
        </w:rPr>
        <w:t>ی</w:t>
      </w:r>
      <w:r w:rsidR="00237BDE" w:rsidRPr="00DE4439">
        <w:rPr>
          <w:rFonts w:hint="cs"/>
          <w:rtl/>
        </w:rPr>
        <w:t>ن غزوه محمد بن مسلمه بود و عل</w:t>
      </w:r>
      <w:r w:rsidR="00AE657A">
        <w:rPr>
          <w:rFonts w:hint="cs"/>
          <w:rtl/>
        </w:rPr>
        <w:t>ی</w:t>
      </w:r>
      <w:r w:rsidR="00237BDE" w:rsidRPr="00DE4439">
        <w:rPr>
          <w:rFonts w:hint="cs"/>
          <w:rtl/>
        </w:rPr>
        <w:t xml:space="preserve"> بن اب</w:t>
      </w:r>
      <w:r w:rsidR="00AE657A">
        <w:rPr>
          <w:rFonts w:hint="cs"/>
          <w:rtl/>
        </w:rPr>
        <w:t>ی</w:t>
      </w:r>
      <w:r w:rsidR="00237BDE" w:rsidRPr="00DE4439">
        <w:rPr>
          <w:rFonts w:hint="cs"/>
          <w:rtl/>
        </w:rPr>
        <w:t xml:space="preserve"> طالب نبود. </w:t>
      </w:r>
    </w:p>
    <w:p w:rsidR="00237BDE" w:rsidRPr="00DE4439" w:rsidRDefault="00237BDE" w:rsidP="000A3672">
      <w:pPr>
        <w:pStyle w:val="a"/>
        <w:rPr>
          <w:rtl/>
        </w:rPr>
      </w:pPr>
      <w:r w:rsidRPr="000A3672">
        <w:rPr>
          <w:rStyle w:val="Char3"/>
          <w:rFonts w:hint="cs"/>
          <w:rtl/>
        </w:rPr>
        <w:t>پنجم</w:t>
      </w:r>
      <w:r w:rsidR="00784590" w:rsidRPr="000A3672">
        <w:rPr>
          <w:rStyle w:val="Char3"/>
          <w:rFonts w:hint="cs"/>
          <w:rtl/>
        </w:rPr>
        <w:t>:</w:t>
      </w:r>
      <w:r w:rsidR="00784590" w:rsidRPr="00DE4439">
        <w:rPr>
          <w:rFonts w:hint="cs"/>
          <w:rtl/>
        </w:rPr>
        <w:t xml:space="preserve"> </w:t>
      </w:r>
      <w:r w:rsidRPr="00DE4439">
        <w:rPr>
          <w:rFonts w:hint="cs"/>
          <w:rtl/>
        </w:rPr>
        <w:t>چگونه م</w:t>
      </w:r>
      <w:r w:rsidR="00AE657A">
        <w:rPr>
          <w:rFonts w:hint="cs"/>
          <w:rtl/>
        </w:rPr>
        <w:t>ی</w:t>
      </w:r>
      <w:r w:rsidRPr="00DE4439">
        <w:rPr>
          <w:rFonts w:hint="eastAsia"/>
          <w:rtl/>
        </w:rPr>
        <w:t>‌</w:t>
      </w:r>
      <w:r w:rsidRPr="00DE4439">
        <w:rPr>
          <w:rFonts w:hint="cs"/>
          <w:rtl/>
        </w:rPr>
        <w:t>توان</w:t>
      </w:r>
      <w:r w:rsidR="00AE657A">
        <w:rPr>
          <w:rFonts w:hint="cs"/>
          <w:rtl/>
        </w:rPr>
        <w:t>ی</w:t>
      </w:r>
      <w:r w:rsidRPr="00DE4439">
        <w:rPr>
          <w:rFonts w:hint="cs"/>
          <w:rtl/>
        </w:rPr>
        <w:t>م ماندن عل</w:t>
      </w:r>
      <w:r w:rsidR="00AE657A">
        <w:rPr>
          <w:rFonts w:hint="cs"/>
          <w:rtl/>
        </w:rPr>
        <w:t>ی</w:t>
      </w:r>
      <w:r w:rsidRPr="00DE4439">
        <w:rPr>
          <w:rFonts w:hint="cs"/>
          <w:rtl/>
        </w:rPr>
        <w:t xml:space="preserve"> را در مد</w:t>
      </w:r>
      <w:r w:rsidR="00AE657A">
        <w:rPr>
          <w:rFonts w:hint="cs"/>
          <w:rtl/>
        </w:rPr>
        <w:t>ی</w:t>
      </w:r>
      <w:r w:rsidRPr="00DE4439">
        <w:rPr>
          <w:rFonts w:hint="cs"/>
          <w:rtl/>
        </w:rPr>
        <w:t>نه فض</w:t>
      </w:r>
      <w:r w:rsidR="00AE657A">
        <w:rPr>
          <w:rFonts w:hint="cs"/>
          <w:rtl/>
        </w:rPr>
        <w:t>ی</w:t>
      </w:r>
      <w:r w:rsidRPr="00DE4439">
        <w:rPr>
          <w:rFonts w:hint="cs"/>
          <w:rtl/>
        </w:rPr>
        <w:t>لت</w:t>
      </w:r>
      <w:r w:rsidR="00AE657A">
        <w:rPr>
          <w:rFonts w:hint="cs"/>
          <w:rtl/>
        </w:rPr>
        <w:t>ی</w:t>
      </w:r>
      <w:r w:rsidRPr="00DE4439">
        <w:rPr>
          <w:rFonts w:hint="cs"/>
          <w:rtl/>
        </w:rPr>
        <w:t xml:space="preserve"> برا</w:t>
      </w:r>
      <w:r w:rsidR="00AE657A">
        <w:rPr>
          <w:rFonts w:hint="cs"/>
          <w:rtl/>
        </w:rPr>
        <w:t>ی</w:t>
      </w:r>
      <w:r w:rsidRPr="00DE4439">
        <w:rPr>
          <w:rFonts w:hint="cs"/>
          <w:rtl/>
        </w:rPr>
        <w:t xml:space="preserve"> او بدان</w:t>
      </w:r>
      <w:r w:rsidR="00AE657A">
        <w:rPr>
          <w:rFonts w:hint="cs"/>
          <w:rtl/>
        </w:rPr>
        <w:t>ی</w:t>
      </w:r>
      <w:r w:rsidRPr="00DE4439">
        <w:rPr>
          <w:rFonts w:hint="cs"/>
          <w:rtl/>
        </w:rPr>
        <w:t>م و بگو</w:t>
      </w:r>
      <w:r w:rsidR="00AE657A">
        <w:rPr>
          <w:rFonts w:hint="cs"/>
          <w:rtl/>
        </w:rPr>
        <w:t>یی</w:t>
      </w:r>
      <w:r w:rsidRPr="00DE4439">
        <w:rPr>
          <w:rFonts w:hint="cs"/>
          <w:rtl/>
        </w:rPr>
        <w:t xml:space="preserve">م </w:t>
      </w:r>
      <w:r w:rsidR="00AE657A">
        <w:rPr>
          <w:rFonts w:hint="cs"/>
          <w:rtl/>
        </w:rPr>
        <w:t>ک</w:t>
      </w:r>
      <w:r w:rsidRPr="00DE4439">
        <w:rPr>
          <w:rFonts w:hint="cs"/>
          <w:rtl/>
        </w:rPr>
        <w:t>ه شا</w:t>
      </w:r>
      <w:r w:rsidR="00AE657A">
        <w:rPr>
          <w:rFonts w:hint="cs"/>
          <w:rtl/>
        </w:rPr>
        <w:t>ی</w:t>
      </w:r>
      <w:r w:rsidRPr="00DE4439">
        <w:rPr>
          <w:rFonts w:hint="cs"/>
          <w:rtl/>
        </w:rPr>
        <w:t>سته ن</w:t>
      </w:r>
      <w:r w:rsidR="00AE657A">
        <w:rPr>
          <w:rFonts w:hint="cs"/>
          <w:rtl/>
        </w:rPr>
        <w:t>ی</w:t>
      </w:r>
      <w:r w:rsidRPr="00DE4439">
        <w:rPr>
          <w:rFonts w:hint="cs"/>
          <w:rtl/>
        </w:rPr>
        <w:t xml:space="preserve">ست </w:t>
      </w:r>
      <w:r w:rsidR="00AE657A">
        <w:rPr>
          <w:rFonts w:hint="cs"/>
          <w:rtl/>
        </w:rPr>
        <w:t>ک</w:t>
      </w:r>
      <w:r w:rsidRPr="00DE4439">
        <w:rPr>
          <w:rFonts w:hint="cs"/>
          <w:rtl/>
        </w:rPr>
        <w:t>ه پ</w:t>
      </w:r>
      <w:r w:rsidR="00AE657A">
        <w:rPr>
          <w:rFonts w:hint="cs"/>
          <w:rtl/>
        </w:rPr>
        <w:t>ی</w:t>
      </w:r>
      <w:r w:rsidRPr="00DE4439">
        <w:rPr>
          <w:rFonts w:hint="cs"/>
          <w:rtl/>
        </w:rPr>
        <w:t xml:space="preserve">امبر </w:t>
      </w:r>
      <w:r w:rsidR="00F215E8" w:rsidRPr="00DE4439">
        <w:rPr>
          <w:rFonts w:hint="cs"/>
          <w:rtl/>
        </w:rPr>
        <w:t>ب</w:t>
      </w:r>
      <w:r w:rsidR="00AE657A">
        <w:rPr>
          <w:rFonts w:hint="cs"/>
          <w:rtl/>
        </w:rPr>
        <w:t>ی</w:t>
      </w:r>
      <w:r w:rsidR="00F215E8" w:rsidRPr="00DE4439">
        <w:rPr>
          <w:rFonts w:hint="cs"/>
          <w:rtl/>
        </w:rPr>
        <w:t xml:space="preserve">رون برود مگر آن </w:t>
      </w:r>
      <w:r w:rsidR="00AE657A">
        <w:rPr>
          <w:rFonts w:hint="cs"/>
          <w:rtl/>
        </w:rPr>
        <w:t>ک</w:t>
      </w:r>
      <w:r w:rsidR="00F215E8" w:rsidRPr="00DE4439">
        <w:rPr>
          <w:rFonts w:hint="cs"/>
          <w:rtl/>
        </w:rPr>
        <w:t>ه عل</w:t>
      </w:r>
      <w:r w:rsidR="00AE657A">
        <w:rPr>
          <w:rFonts w:hint="cs"/>
          <w:rtl/>
        </w:rPr>
        <w:t>ی</w:t>
      </w:r>
      <w:r w:rsidR="00F215E8" w:rsidRPr="00DE4439">
        <w:rPr>
          <w:rFonts w:hint="cs"/>
          <w:rtl/>
        </w:rPr>
        <w:t xml:space="preserve"> جانش</w:t>
      </w:r>
      <w:r w:rsidR="00AE657A">
        <w:rPr>
          <w:rFonts w:hint="cs"/>
          <w:rtl/>
        </w:rPr>
        <w:t>ی</w:t>
      </w:r>
      <w:r w:rsidR="00F215E8" w:rsidRPr="00DE4439">
        <w:rPr>
          <w:rFonts w:hint="cs"/>
          <w:rtl/>
        </w:rPr>
        <w:t>ن او باشد، سپس عل</w:t>
      </w:r>
      <w:r w:rsidR="00AE657A">
        <w:rPr>
          <w:rFonts w:hint="cs"/>
          <w:rtl/>
        </w:rPr>
        <w:t>ی</w:t>
      </w:r>
      <w:r w:rsidR="00F215E8" w:rsidRPr="00DE4439">
        <w:rPr>
          <w:rFonts w:hint="cs"/>
          <w:rtl/>
        </w:rPr>
        <w:t xml:space="preserve"> را م</w:t>
      </w:r>
      <w:r w:rsidR="00AE657A">
        <w:rPr>
          <w:rFonts w:hint="cs"/>
          <w:rtl/>
        </w:rPr>
        <w:t>ی</w:t>
      </w:r>
      <w:r w:rsidR="00F215E8" w:rsidRPr="00DE4439">
        <w:rPr>
          <w:rFonts w:hint="cs"/>
          <w:rtl/>
        </w:rPr>
        <w:t>‌ب</w:t>
      </w:r>
      <w:r w:rsidR="00AE657A">
        <w:rPr>
          <w:rFonts w:hint="cs"/>
          <w:rtl/>
        </w:rPr>
        <w:t>ی</w:t>
      </w:r>
      <w:r w:rsidR="00F215E8" w:rsidRPr="00DE4439">
        <w:rPr>
          <w:rFonts w:hint="cs"/>
          <w:rtl/>
        </w:rPr>
        <w:t>ن</w:t>
      </w:r>
      <w:r w:rsidR="00AE657A">
        <w:rPr>
          <w:rFonts w:hint="cs"/>
          <w:rtl/>
        </w:rPr>
        <w:t>ی</w:t>
      </w:r>
      <w:r w:rsidR="00F215E8" w:rsidRPr="00DE4439">
        <w:rPr>
          <w:rFonts w:hint="cs"/>
          <w:rtl/>
        </w:rPr>
        <w:t xml:space="preserve">م </w:t>
      </w:r>
      <w:r w:rsidR="00AE657A">
        <w:rPr>
          <w:rFonts w:hint="cs"/>
          <w:rtl/>
        </w:rPr>
        <w:t>ک</w:t>
      </w:r>
      <w:r w:rsidR="00F215E8" w:rsidRPr="00DE4439">
        <w:rPr>
          <w:rFonts w:hint="cs"/>
          <w:rtl/>
        </w:rPr>
        <w:t>ه گر</w:t>
      </w:r>
      <w:r w:rsidR="00AE657A">
        <w:rPr>
          <w:rFonts w:hint="cs"/>
          <w:rtl/>
        </w:rPr>
        <w:t>ی</w:t>
      </w:r>
      <w:r w:rsidR="00F215E8" w:rsidRPr="00DE4439">
        <w:rPr>
          <w:rFonts w:hint="cs"/>
          <w:rtl/>
        </w:rPr>
        <w:t>ه م</w:t>
      </w:r>
      <w:r w:rsidR="00AE657A">
        <w:rPr>
          <w:rFonts w:hint="cs"/>
          <w:rtl/>
        </w:rPr>
        <w:t>ی</w:t>
      </w:r>
      <w:r w:rsidR="00F215E8" w:rsidRPr="00DE4439">
        <w:rPr>
          <w:rFonts w:hint="cs"/>
          <w:rtl/>
        </w:rPr>
        <w:t>‌</w:t>
      </w:r>
      <w:r w:rsidR="00AE657A">
        <w:rPr>
          <w:rFonts w:hint="cs"/>
          <w:rtl/>
        </w:rPr>
        <w:t>ک</w:t>
      </w:r>
      <w:r w:rsidR="00F215E8" w:rsidRPr="00DE4439">
        <w:rPr>
          <w:rFonts w:hint="cs"/>
          <w:rtl/>
        </w:rPr>
        <w:t>ند و به دنبال پ</w:t>
      </w:r>
      <w:r w:rsidR="00AE657A">
        <w:rPr>
          <w:rFonts w:hint="cs"/>
          <w:rtl/>
        </w:rPr>
        <w:t>ی</w:t>
      </w:r>
      <w:r w:rsidR="00F215E8" w:rsidRPr="00DE4439">
        <w:rPr>
          <w:rFonts w:hint="cs"/>
          <w:rtl/>
        </w:rPr>
        <w:t>امبر م</w:t>
      </w:r>
      <w:r w:rsidR="00AE657A">
        <w:rPr>
          <w:rFonts w:hint="cs"/>
          <w:rtl/>
        </w:rPr>
        <w:t>ی</w:t>
      </w:r>
      <w:r w:rsidR="00F215E8" w:rsidRPr="00DE4439">
        <w:rPr>
          <w:rFonts w:hint="cs"/>
          <w:rtl/>
        </w:rPr>
        <w:t>‌رود آ</w:t>
      </w:r>
      <w:r w:rsidR="00AE657A">
        <w:rPr>
          <w:rFonts w:hint="cs"/>
          <w:rtl/>
        </w:rPr>
        <w:t>ی</w:t>
      </w:r>
      <w:r w:rsidR="00F215E8" w:rsidRPr="00DE4439">
        <w:rPr>
          <w:rFonts w:hint="cs"/>
          <w:rtl/>
        </w:rPr>
        <w:t>ا ما فهم</w:t>
      </w:r>
      <w:r w:rsidR="00AE657A">
        <w:rPr>
          <w:rFonts w:hint="cs"/>
          <w:rtl/>
        </w:rPr>
        <w:t>ی</w:t>
      </w:r>
      <w:r w:rsidR="00F215E8" w:rsidRPr="00DE4439">
        <w:rPr>
          <w:rFonts w:hint="cs"/>
          <w:rtl/>
        </w:rPr>
        <w:t>ده‌ا</w:t>
      </w:r>
      <w:r w:rsidR="00AE657A">
        <w:rPr>
          <w:rFonts w:hint="cs"/>
          <w:rtl/>
        </w:rPr>
        <w:t>ی</w:t>
      </w:r>
      <w:r w:rsidR="00F215E8" w:rsidRPr="00DE4439">
        <w:rPr>
          <w:rFonts w:hint="cs"/>
          <w:rtl/>
        </w:rPr>
        <w:t>م و عل</w:t>
      </w:r>
      <w:r w:rsidR="00AE657A">
        <w:rPr>
          <w:rFonts w:hint="cs"/>
          <w:rtl/>
        </w:rPr>
        <w:t>ی</w:t>
      </w:r>
      <w:r w:rsidR="00F215E8" w:rsidRPr="00DE4439">
        <w:rPr>
          <w:rFonts w:hint="cs"/>
          <w:rtl/>
        </w:rPr>
        <w:t xml:space="preserve"> نفهم</w:t>
      </w:r>
      <w:r w:rsidR="00AE657A">
        <w:rPr>
          <w:rFonts w:hint="cs"/>
          <w:rtl/>
        </w:rPr>
        <w:t>ی</w:t>
      </w:r>
      <w:r w:rsidR="00F215E8" w:rsidRPr="00DE4439">
        <w:rPr>
          <w:rFonts w:hint="cs"/>
          <w:rtl/>
        </w:rPr>
        <w:t>ده است؟ اگر گذاشتن پ</w:t>
      </w:r>
      <w:r w:rsidR="00AE657A">
        <w:rPr>
          <w:rFonts w:hint="cs"/>
          <w:rtl/>
        </w:rPr>
        <w:t>ی</w:t>
      </w:r>
      <w:r w:rsidR="00F215E8" w:rsidRPr="00DE4439">
        <w:rPr>
          <w:rFonts w:hint="cs"/>
          <w:rtl/>
        </w:rPr>
        <w:t>امبر عل</w:t>
      </w:r>
      <w:r w:rsidR="00AE657A">
        <w:rPr>
          <w:rFonts w:hint="cs"/>
          <w:rtl/>
        </w:rPr>
        <w:t>ی</w:t>
      </w:r>
      <w:r w:rsidR="00F215E8" w:rsidRPr="00DE4439">
        <w:rPr>
          <w:rFonts w:hint="cs"/>
          <w:rtl/>
        </w:rPr>
        <w:t xml:space="preserve"> را در مد</w:t>
      </w:r>
      <w:r w:rsidR="00AE657A">
        <w:rPr>
          <w:rFonts w:hint="cs"/>
          <w:rtl/>
        </w:rPr>
        <w:t>ی</w:t>
      </w:r>
      <w:r w:rsidR="00F215E8" w:rsidRPr="00DE4439">
        <w:rPr>
          <w:rFonts w:hint="cs"/>
          <w:rtl/>
        </w:rPr>
        <w:t xml:space="preserve">نه </w:t>
      </w:r>
      <w:r w:rsidR="00AE657A">
        <w:rPr>
          <w:rFonts w:hint="cs"/>
          <w:rtl/>
        </w:rPr>
        <w:t>یک</w:t>
      </w:r>
      <w:r w:rsidR="00F215E8" w:rsidRPr="00DE4439">
        <w:rPr>
          <w:rFonts w:hint="cs"/>
          <w:rtl/>
        </w:rPr>
        <w:t xml:space="preserve"> فض</w:t>
      </w:r>
      <w:r w:rsidR="00AE657A">
        <w:rPr>
          <w:rFonts w:hint="cs"/>
          <w:rtl/>
        </w:rPr>
        <w:t>ی</w:t>
      </w:r>
      <w:r w:rsidR="00F215E8" w:rsidRPr="00DE4439">
        <w:rPr>
          <w:rFonts w:hint="cs"/>
          <w:rtl/>
        </w:rPr>
        <w:t>لت م</w:t>
      </w:r>
      <w:r w:rsidR="00AE657A">
        <w:rPr>
          <w:rFonts w:hint="cs"/>
          <w:rtl/>
        </w:rPr>
        <w:t>ی</w:t>
      </w:r>
      <w:r w:rsidR="00F215E8" w:rsidRPr="00DE4439">
        <w:rPr>
          <w:rFonts w:hint="cs"/>
          <w:rtl/>
        </w:rPr>
        <w:t>‌بود عل</w:t>
      </w:r>
      <w:r w:rsidR="00AE657A">
        <w:rPr>
          <w:rFonts w:hint="cs"/>
          <w:rtl/>
        </w:rPr>
        <w:t>ی</w:t>
      </w:r>
      <w:r w:rsidR="00F215E8" w:rsidRPr="00DE4439">
        <w:rPr>
          <w:rFonts w:hint="cs"/>
          <w:rtl/>
        </w:rPr>
        <w:t xml:space="preserve"> به دنبال پ</w:t>
      </w:r>
      <w:r w:rsidR="00AE657A">
        <w:rPr>
          <w:rFonts w:hint="cs"/>
          <w:rtl/>
        </w:rPr>
        <w:t>ی</w:t>
      </w:r>
      <w:r w:rsidR="00F215E8" w:rsidRPr="00DE4439">
        <w:rPr>
          <w:rFonts w:hint="cs"/>
          <w:rtl/>
        </w:rPr>
        <w:t>امبر راه نم</w:t>
      </w:r>
      <w:r w:rsidR="00AE657A">
        <w:rPr>
          <w:rFonts w:hint="cs"/>
          <w:rtl/>
        </w:rPr>
        <w:t>ی</w:t>
      </w:r>
      <w:r w:rsidR="00F215E8" w:rsidRPr="00DE4439">
        <w:rPr>
          <w:rFonts w:hint="cs"/>
          <w:rtl/>
        </w:rPr>
        <w:t>‌افتاد و م</w:t>
      </w:r>
      <w:r w:rsidR="00AE657A">
        <w:rPr>
          <w:rFonts w:hint="cs"/>
          <w:rtl/>
        </w:rPr>
        <w:t>ی</w:t>
      </w:r>
      <w:r w:rsidR="00F215E8" w:rsidRPr="00DE4439">
        <w:rPr>
          <w:rFonts w:hint="cs"/>
          <w:rtl/>
        </w:rPr>
        <w:t xml:space="preserve">‌دانست </w:t>
      </w:r>
      <w:r w:rsidR="00AE657A">
        <w:rPr>
          <w:rFonts w:hint="cs"/>
          <w:rtl/>
        </w:rPr>
        <w:t>ک</w:t>
      </w:r>
      <w:r w:rsidR="00F215E8" w:rsidRPr="00DE4439">
        <w:rPr>
          <w:rFonts w:hint="cs"/>
          <w:rtl/>
        </w:rPr>
        <w:t>ه پ</w:t>
      </w:r>
      <w:r w:rsidR="00AE657A">
        <w:rPr>
          <w:rFonts w:hint="cs"/>
          <w:rtl/>
        </w:rPr>
        <w:t>ی</w:t>
      </w:r>
      <w:r w:rsidR="00F215E8" w:rsidRPr="00DE4439">
        <w:rPr>
          <w:rFonts w:hint="cs"/>
          <w:rtl/>
        </w:rPr>
        <w:t>امبر وقت ب</w:t>
      </w:r>
      <w:r w:rsidR="00AE657A">
        <w:rPr>
          <w:rFonts w:hint="cs"/>
          <w:rtl/>
        </w:rPr>
        <w:t>ی</w:t>
      </w:r>
      <w:r w:rsidR="00F215E8" w:rsidRPr="00DE4439">
        <w:rPr>
          <w:rFonts w:hint="cs"/>
          <w:rtl/>
        </w:rPr>
        <w:t>رون م</w:t>
      </w:r>
      <w:r w:rsidR="00AE657A">
        <w:rPr>
          <w:rFonts w:hint="cs"/>
          <w:rtl/>
        </w:rPr>
        <w:t>ی</w:t>
      </w:r>
      <w:r w:rsidR="00F215E8" w:rsidRPr="00DE4439">
        <w:rPr>
          <w:rFonts w:hint="cs"/>
          <w:rtl/>
        </w:rPr>
        <w:t>‌رود او با</w:t>
      </w:r>
      <w:r w:rsidR="00AE657A">
        <w:rPr>
          <w:rFonts w:hint="cs"/>
          <w:rtl/>
        </w:rPr>
        <w:t>ی</w:t>
      </w:r>
      <w:r w:rsidR="00F215E8" w:rsidRPr="00DE4439">
        <w:rPr>
          <w:rFonts w:hint="cs"/>
          <w:rtl/>
        </w:rPr>
        <w:t>د به عنوان خل</w:t>
      </w:r>
      <w:r w:rsidR="00AE657A">
        <w:rPr>
          <w:rFonts w:hint="cs"/>
          <w:rtl/>
        </w:rPr>
        <w:t>ی</w:t>
      </w:r>
      <w:r w:rsidR="00F215E8" w:rsidRPr="00DE4439">
        <w:rPr>
          <w:rFonts w:hint="cs"/>
          <w:rtl/>
        </w:rPr>
        <w:t>فه‌اش باق</w:t>
      </w:r>
      <w:r w:rsidR="00AE657A">
        <w:rPr>
          <w:rFonts w:hint="cs"/>
          <w:rtl/>
        </w:rPr>
        <w:t>ی</w:t>
      </w:r>
      <w:r w:rsidR="00F215E8" w:rsidRPr="00DE4439">
        <w:rPr>
          <w:rFonts w:hint="cs"/>
          <w:rtl/>
        </w:rPr>
        <w:t xml:space="preserve"> بماند. </w:t>
      </w:r>
    </w:p>
    <w:p w:rsidR="00B36E21" w:rsidRPr="00DE4439" w:rsidRDefault="00F215E8" w:rsidP="000A3672">
      <w:pPr>
        <w:pStyle w:val="a"/>
        <w:rPr>
          <w:rtl/>
        </w:rPr>
      </w:pPr>
      <w:r w:rsidRPr="000A3672">
        <w:rPr>
          <w:rStyle w:val="Char3"/>
          <w:rFonts w:hint="cs"/>
          <w:rtl/>
        </w:rPr>
        <w:t>ششم</w:t>
      </w:r>
      <w:r w:rsidR="00784590" w:rsidRPr="000A3672">
        <w:rPr>
          <w:rStyle w:val="Char3"/>
          <w:rFonts w:hint="cs"/>
          <w:rtl/>
        </w:rPr>
        <w:t>:</w:t>
      </w:r>
      <w:r w:rsidR="00784590" w:rsidRPr="00DE4439">
        <w:rPr>
          <w:rFonts w:hint="cs"/>
          <w:rtl/>
        </w:rPr>
        <w:t xml:space="preserve"> </w:t>
      </w:r>
      <w:r w:rsidRPr="00DE4439">
        <w:rPr>
          <w:rFonts w:hint="cs"/>
          <w:rtl/>
        </w:rPr>
        <w:t>پ</w:t>
      </w:r>
      <w:r w:rsidR="00AE657A">
        <w:rPr>
          <w:rFonts w:hint="cs"/>
          <w:rtl/>
        </w:rPr>
        <w:t>ی</w:t>
      </w:r>
      <w:r w:rsidRPr="00DE4439">
        <w:rPr>
          <w:rFonts w:hint="cs"/>
          <w:rtl/>
        </w:rPr>
        <w:t xml:space="preserve">امبر </w:t>
      </w:r>
      <w:r w:rsidR="00AE657A">
        <w:rPr>
          <w:rFonts w:hint="cs"/>
          <w:rtl/>
        </w:rPr>
        <w:t>ک</w:t>
      </w:r>
      <w:r w:rsidRPr="00DE4439">
        <w:rPr>
          <w:rFonts w:hint="cs"/>
          <w:rtl/>
        </w:rPr>
        <w:t>سان</w:t>
      </w:r>
      <w:r w:rsidR="00AE657A">
        <w:rPr>
          <w:rFonts w:hint="cs"/>
          <w:rtl/>
        </w:rPr>
        <w:t>ی</w:t>
      </w:r>
      <w:r w:rsidRPr="00DE4439">
        <w:rPr>
          <w:rFonts w:hint="cs"/>
          <w:rtl/>
        </w:rPr>
        <w:t xml:space="preserve"> د</w:t>
      </w:r>
      <w:r w:rsidR="00AE657A">
        <w:rPr>
          <w:rFonts w:hint="cs"/>
          <w:rtl/>
        </w:rPr>
        <w:t>ی</w:t>
      </w:r>
      <w:r w:rsidRPr="00DE4439">
        <w:rPr>
          <w:rFonts w:hint="cs"/>
          <w:rtl/>
        </w:rPr>
        <w:t>گر غ</w:t>
      </w:r>
      <w:r w:rsidR="00AE657A">
        <w:rPr>
          <w:rFonts w:hint="cs"/>
          <w:rtl/>
        </w:rPr>
        <w:t>ی</w:t>
      </w:r>
      <w:r w:rsidRPr="00DE4439">
        <w:rPr>
          <w:rFonts w:hint="cs"/>
          <w:rtl/>
        </w:rPr>
        <w:t>ر از عل</w:t>
      </w:r>
      <w:r w:rsidR="00AE657A">
        <w:rPr>
          <w:rFonts w:hint="cs"/>
          <w:rtl/>
        </w:rPr>
        <w:t>ی</w:t>
      </w:r>
      <w:r w:rsidRPr="00DE4439">
        <w:rPr>
          <w:rFonts w:hint="cs"/>
          <w:rtl/>
        </w:rPr>
        <w:t xml:space="preserve"> را هم به عنوان جانش</w:t>
      </w:r>
      <w:r w:rsidR="00AE657A">
        <w:rPr>
          <w:rFonts w:hint="cs"/>
          <w:rtl/>
        </w:rPr>
        <w:t>ی</w:t>
      </w:r>
      <w:r w:rsidRPr="00DE4439">
        <w:rPr>
          <w:rFonts w:hint="cs"/>
          <w:rtl/>
        </w:rPr>
        <w:t>ن خود در مد</w:t>
      </w:r>
      <w:r w:rsidR="00AE657A">
        <w:rPr>
          <w:rFonts w:hint="cs"/>
          <w:rtl/>
        </w:rPr>
        <w:t>ی</w:t>
      </w:r>
      <w:r w:rsidRPr="00DE4439">
        <w:rPr>
          <w:rFonts w:hint="cs"/>
          <w:rtl/>
        </w:rPr>
        <w:t>نه م</w:t>
      </w:r>
      <w:r w:rsidR="00AE657A">
        <w:rPr>
          <w:rFonts w:hint="cs"/>
          <w:rtl/>
        </w:rPr>
        <w:t>ی</w:t>
      </w:r>
      <w:r w:rsidRPr="00DE4439">
        <w:rPr>
          <w:rFonts w:hint="cs"/>
          <w:rtl/>
        </w:rPr>
        <w:t>‌گذاشت، بعد از غزوه تبو</w:t>
      </w:r>
      <w:r w:rsidR="00AE657A">
        <w:rPr>
          <w:rFonts w:hint="cs"/>
          <w:rtl/>
        </w:rPr>
        <w:t>ک</w:t>
      </w:r>
      <w:r w:rsidRPr="00DE4439">
        <w:rPr>
          <w:rFonts w:hint="cs"/>
          <w:rtl/>
        </w:rPr>
        <w:t xml:space="preserve"> پ</w:t>
      </w:r>
      <w:r w:rsidR="00AE657A">
        <w:rPr>
          <w:rFonts w:hint="cs"/>
          <w:rtl/>
        </w:rPr>
        <w:t>ی</w:t>
      </w:r>
      <w:r w:rsidRPr="00DE4439">
        <w:rPr>
          <w:rFonts w:hint="cs"/>
          <w:rtl/>
        </w:rPr>
        <w:t>امبر به حجه الوداع رفت و عل</w:t>
      </w:r>
      <w:r w:rsidR="00AE657A">
        <w:rPr>
          <w:rFonts w:hint="cs"/>
          <w:rtl/>
        </w:rPr>
        <w:t>ی</w:t>
      </w:r>
      <w:r w:rsidRPr="00DE4439">
        <w:rPr>
          <w:rFonts w:hint="cs"/>
          <w:rtl/>
        </w:rPr>
        <w:t xml:space="preserve"> در </w:t>
      </w:r>
      <w:r w:rsidR="00AE657A">
        <w:rPr>
          <w:rFonts w:hint="cs"/>
          <w:rtl/>
        </w:rPr>
        <w:t>ی</w:t>
      </w:r>
      <w:r w:rsidRPr="00DE4439">
        <w:rPr>
          <w:rFonts w:hint="cs"/>
          <w:rtl/>
        </w:rPr>
        <w:t>من بود و در مد</w:t>
      </w:r>
      <w:r w:rsidR="00AE657A">
        <w:rPr>
          <w:rFonts w:hint="cs"/>
          <w:rtl/>
        </w:rPr>
        <w:t>ی</w:t>
      </w:r>
      <w:r w:rsidR="00B36E21" w:rsidRPr="00DE4439">
        <w:rPr>
          <w:rFonts w:hint="cs"/>
          <w:rtl/>
        </w:rPr>
        <w:t>نه نبود.</w:t>
      </w:r>
    </w:p>
    <w:p w:rsidR="005E65E6" w:rsidRPr="004169DA" w:rsidRDefault="00BB74AD" w:rsidP="00D91EFB">
      <w:pPr>
        <w:pStyle w:val="a"/>
        <w:rPr>
          <w:rStyle w:val="Char8"/>
          <w:rtl/>
        </w:rPr>
      </w:pPr>
      <w:r w:rsidRPr="00DE4439">
        <w:rPr>
          <w:rFonts w:hint="cs"/>
          <w:rtl/>
        </w:rPr>
        <w:t>اما ا</w:t>
      </w:r>
      <w:r w:rsidR="00AE657A">
        <w:rPr>
          <w:rFonts w:hint="cs"/>
          <w:rtl/>
        </w:rPr>
        <w:t>ی</w:t>
      </w:r>
      <w:r w:rsidRPr="00DE4439">
        <w:rPr>
          <w:rFonts w:hint="cs"/>
          <w:rtl/>
        </w:rPr>
        <w:t>ن</w:t>
      </w:r>
      <w:r w:rsidR="00AE657A">
        <w:rPr>
          <w:rFonts w:hint="cs"/>
          <w:rtl/>
        </w:rPr>
        <w:t>ک</w:t>
      </w:r>
      <w:r w:rsidRPr="00DE4439">
        <w:rPr>
          <w:rFonts w:hint="cs"/>
          <w:rtl/>
        </w:rPr>
        <w:t>ه پ</w:t>
      </w:r>
      <w:r w:rsidR="00AE657A">
        <w:rPr>
          <w:rFonts w:hint="cs"/>
          <w:rtl/>
        </w:rPr>
        <w:t>ی</w:t>
      </w:r>
      <w:r w:rsidRPr="00DE4439">
        <w:rPr>
          <w:rFonts w:hint="cs"/>
          <w:rtl/>
        </w:rPr>
        <w:t>امبر</w:t>
      </w:r>
      <w:r w:rsidR="00B36E21" w:rsidRPr="00DE4439">
        <w:rPr>
          <w:rFonts w:ascii="Tahoma" w:hAnsi="Tahoma" w:cs="CTraditional Arabic" w:hint="cs"/>
          <w:color w:val="000000"/>
          <w:rtl/>
        </w:rPr>
        <w:t>ص</w:t>
      </w:r>
      <w:r w:rsidR="00BD41AA" w:rsidRPr="00DE4439">
        <w:rPr>
          <w:rFonts w:hint="cs"/>
          <w:rtl/>
        </w:rPr>
        <w:t xml:space="preserve"> عل</w:t>
      </w:r>
      <w:r w:rsidR="00AE657A">
        <w:rPr>
          <w:rFonts w:hint="cs"/>
          <w:rtl/>
        </w:rPr>
        <w:t>ی</w:t>
      </w:r>
      <w:r w:rsidR="00BD41AA" w:rsidRPr="00DE4439">
        <w:rPr>
          <w:rFonts w:hint="cs"/>
          <w:rtl/>
        </w:rPr>
        <w:t xml:space="preserve"> را به هارون تشب</w:t>
      </w:r>
      <w:r w:rsidR="00AE657A">
        <w:rPr>
          <w:rFonts w:hint="cs"/>
          <w:rtl/>
        </w:rPr>
        <w:t>ی</w:t>
      </w:r>
      <w:r w:rsidR="00BD41AA" w:rsidRPr="00DE4439">
        <w:rPr>
          <w:rFonts w:hint="cs"/>
          <w:rtl/>
        </w:rPr>
        <w:t>ه داده است م</w:t>
      </w:r>
      <w:r w:rsidR="00AE657A">
        <w:rPr>
          <w:rFonts w:hint="cs"/>
          <w:rtl/>
        </w:rPr>
        <w:t>ی</w:t>
      </w:r>
      <w:r w:rsidR="00BD41AA" w:rsidRPr="00DE4439">
        <w:rPr>
          <w:rFonts w:hint="cs"/>
          <w:rtl/>
        </w:rPr>
        <w:t>‌گو</w:t>
      </w:r>
      <w:r w:rsidR="00AE657A">
        <w:rPr>
          <w:rFonts w:hint="cs"/>
          <w:rtl/>
        </w:rPr>
        <w:t>یی</w:t>
      </w:r>
      <w:r w:rsidR="00BD41AA" w:rsidRPr="00DE4439">
        <w:rPr>
          <w:rFonts w:hint="cs"/>
          <w:rtl/>
        </w:rPr>
        <w:t>م پ</w:t>
      </w:r>
      <w:r w:rsidR="00AE657A">
        <w:rPr>
          <w:rFonts w:hint="cs"/>
          <w:rtl/>
        </w:rPr>
        <w:t>ی</w:t>
      </w:r>
      <w:r w:rsidR="00BD41AA" w:rsidRPr="00DE4439">
        <w:rPr>
          <w:rFonts w:hint="cs"/>
          <w:rtl/>
        </w:rPr>
        <w:t>امبر ابوب</w:t>
      </w:r>
      <w:r w:rsidR="00AE657A">
        <w:rPr>
          <w:rFonts w:hint="cs"/>
          <w:rtl/>
        </w:rPr>
        <w:t>ک</w:t>
      </w:r>
      <w:r w:rsidR="00BD41AA" w:rsidRPr="00DE4439">
        <w:rPr>
          <w:rFonts w:hint="cs"/>
          <w:rtl/>
        </w:rPr>
        <w:t xml:space="preserve">ر و عمر را به </w:t>
      </w:r>
      <w:r w:rsidR="00AE657A">
        <w:rPr>
          <w:rFonts w:hint="cs"/>
          <w:rtl/>
        </w:rPr>
        <w:t>ک</w:t>
      </w:r>
      <w:r w:rsidR="00BD41AA" w:rsidRPr="00DE4439">
        <w:rPr>
          <w:rFonts w:hint="cs"/>
          <w:rtl/>
        </w:rPr>
        <w:t>سان</w:t>
      </w:r>
      <w:r w:rsidR="00AE657A">
        <w:rPr>
          <w:rFonts w:hint="cs"/>
          <w:rtl/>
        </w:rPr>
        <w:t>ی</w:t>
      </w:r>
      <w:r w:rsidR="00BD41AA" w:rsidRPr="00DE4439">
        <w:rPr>
          <w:rFonts w:hint="cs"/>
          <w:rtl/>
        </w:rPr>
        <w:t xml:space="preserve"> بزرگتر از هارون تشب</w:t>
      </w:r>
      <w:r w:rsidR="00AE657A">
        <w:rPr>
          <w:rFonts w:hint="cs"/>
          <w:rtl/>
        </w:rPr>
        <w:t>ی</w:t>
      </w:r>
      <w:r w:rsidR="00BD41AA" w:rsidRPr="00DE4439">
        <w:rPr>
          <w:rFonts w:hint="cs"/>
          <w:rtl/>
        </w:rPr>
        <w:t>ه داده است، در جنگ بدر وقت</w:t>
      </w:r>
      <w:r w:rsidR="00AE657A">
        <w:rPr>
          <w:rFonts w:hint="cs"/>
          <w:rtl/>
        </w:rPr>
        <w:t>ی</w:t>
      </w:r>
      <w:r w:rsidR="00BD41AA" w:rsidRPr="00DE4439">
        <w:rPr>
          <w:rFonts w:hint="cs"/>
          <w:rtl/>
        </w:rPr>
        <w:t xml:space="preserve"> قض</w:t>
      </w:r>
      <w:r w:rsidR="00AE657A">
        <w:rPr>
          <w:rFonts w:hint="cs"/>
          <w:rtl/>
        </w:rPr>
        <w:t>ی</w:t>
      </w:r>
      <w:r w:rsidR="00BD41AA" w:rsidRPr="00DE4439">
        <w:rPr>
          <w:rFonts w:hint="cs"/>
          <w:rtl/>
        </w:rPr>
        <w:t>ه اس</w:t>
      </w:r>
      <w:r w:rsidR="00AE657A">
        <w:rPr>
          <w:rFonts w:hint="cs"/>
          <w:rtl/>
        </w:rPr>
        <w:t>ی</w:t>
      </w:r>
      <w:r w:rsidR="00BD41AA" w:rsidRPr="00DE4439">
        <w:rPr>
          <w:rFonts w:hint="cs"/>
          <w:rtl/>
        </w:rPr>
        <w:t>ران پ</w:t>
      </w:r>
      <w:r w:rsidR="00AE657A">
        <w:rPr>
          <w:rFonts w:hint="cs"/>
          <w:rtl/>
        </w:rPr>
        <w:t>ی</w:t>
      </w:r>
      <w:r w:rsidR="00BD41AA" w:rsidRPr="00DE4439">
        <w:rPr>
          <w:rFonts w:hint="cs"/>
          <w:rtl/>
        </w:rPr>
        <w:t>ش آمد و پ</w:t>
      </w:r>
      <w:r w:rsidR="00AE657A">
        <w:rPr>
          <w:rFonts w:hint="cs"/>
          <w:rtl/>
        </w:rPr>
        <w:t>ی</w:t>
      </w:r>
      <w:r w:rsidR="00BD41AA" w:rsidRPr="00DE4439">
        <w:rPr>
          <w:rFonts w:hint="cs"/>
          <w:rtl/>
        </w:rPr>
        <w:t>امبر</w:t>
      </w:r>
      <w:r w:rsidR="00B36E21" w:rsidRPr="00DE4439">
        <w:rPr>
          <w:rFonts w:ascii="Tahoma" w:hAnsi="Tahoma" w:cs="CTraditional Arabic" w:hint="cs"/>
          <w:color w:val="000000"/>
          <w:rtl/>
        </w:rPr>
        <w:t>ص</w:t>
      </w:r>
      <w:r w:rsidR="00CF3E11" w:rsidRPr="00DE4439">
        <w:rPr>
          <w:rFonts w:hint="cs"/>
          <w:rtl/>
        </w:rPr>
        <w:t xml:space="preserve"> با ابوب</w:t>
      </w:r>
      <w:r w:rsidR="00AE657A">
        <w:rPr>
          <w:rFonts w:hint="cs"/>
          <w:rtl/>
        </w:rPr>
        <w:t>ک</w:t>
      </w:r>
      <w:r w:rsidR="00CF3E11" w:rsidRPr="00DE4439">
        <w:rPr>
          <w:rFonts w:hint="cs"/>
          <w:rtl/>
        </w:rPr>
        <w:t xml:space="preserve">ر مشوره </w:t>
      </w:r>
      <w:r w:rsidR="00AE657A">
        <w:rPr>
          <w:rFonts w:hint="cs"/>
          <w:rtl/>
        </w:rPr>
        <w:t>ک</w:t>
      </w:r>
      <w:r w:rsidR="00CF3E11" w:rsidRPr="00DE4439">
        <w:rPr>
          <w:rFonts w:hint="cs"/>
          <w:rtl/>
        </w:rPr>
        <w:t>رد و نظر ابوب</w:t>
      </w:r>
      <w:r w:rsidR="00AE657A">
        <w:rPr>
          <w:rFonts w:hint="cs"/>
          <w:rtl/>
        </w:rPr>
        <w:t>ک</w:t>
      </w:r>
      <w:r w:rsidR="00CF3E11" w:rsidRPr="00DE4439">
        <w:rPr>
          <w:rFonts w:hint="cs"/>
          <w:rtl/>
        </w:rPr>
        <w:t>ر ا</w:t>
      </w:r>
      <w:r w:rsidR="00AE657A">
        <w:rPr>
          <w:rFonts w:hint="cs"/>
          <w:rtl/>
        </w:rPr>
        <w:t>ی</w:t>
      </w:r>
      <w:r w:rsidR="00CF3E11" w:rsidRPr="00DE4439">
        <w:rPr>
          <w:rFonts w:hint="cs"/>
          <w:rtl/>
        </w:rPr>
        <w:t xml:space="preserve">ن بود </w:t>
      </w:r>
      <w:r w:rsidR="00AE657A">
        <w:rPr>
          <w:rFonts w:hint="cs"/>
          <w:rtl/>
        </w:rPr>
        <w:t>ک</w:t>
      </w:r>
      <w:r w:rsidR="00CF3E11" w:rsidRPr="00DE4439">
        <w:rPr>
          <w:rFonts w:hint="cs"/>
          <w:rtl/>
        </w:rPr>
        <w:t>ه پ</w:t>
      </w:r>
      <w:r w:rsidR="00AE657A">
        <w:rPr>
          <w:rFonts w:hint="cs"/>
          <w:rtl/>
        </w:rPr>
        <w:t>ی</w:t>
      </w:r>
      <w:r w:rsidR="00CF3E11" w:rsidRPr="00DE4439">
        <w:rPr>
          <w:rFonts w:hint="cs"/>
          <w:rtl/>
        </w:rPr>
        <w:t>امبر آنها را ببخشد و قومشان برا</w:t>
      </w:r>
      <w:r w:rsidR="00AE657A">
        <w:rPr>
          <w:rFonts w:hint="cs"/>
          <w:rtl/>
        </w:rPr>
        <w:t>ی</w:t>
      </w:r>
      <w:r w:rsidR="00CF3E11" w:rsidRPr="00DE4439">
        <w:rPr>
          <w:rFonts w:hint="cs"/>
          <w:rtl/>
        </w:rPr>
        <w:t>شان فد</w:t>
      </w:r>
      <w:r w:rsidR="00AE657A">
        <w:rPr>
          <w:rFonts w:hint="cs"/>
          <w:rtl/>
        </w:rPr>
        <w:t>ی</w:t>
      </w:r>
      <w:r w:rsidR="00CF3E11" w:rsidRPr="00DE4439">
        <w:rPr>
          <w:rFonts w:hint="cs"/>
          <w:rtl/>
        </w:rPr>
        <w:t>ه بدهند. و نظر عمر ا</w:t>
      </w:r>
      <w:r w:rsidR="00AE657A">
        <w:rPr>
          <w:rFonts w:hint="cs"/>
          <w:rtl/>
        </w:rPr>
        <w:t>ی</w:t>
      </w:r>
      <w:r w:rsidR="00CF3E11" w:rsidRPr="00DE4439">
        <w:rPr>
          <w:rFonts w:hint="cs"/>
          <w:rtl/>
        </w:rPr>
        <w:t xml:space="preserve">ن بود </w:t>
      </w:r>
      <w:r w:rsidR="00AE657A">
        <w:rPr>
          <w:rFonts w:hint="cs"/>
          <w:rtl/>
        </w:rPr>
        <w:t>ک</w:t>
      </w:r>
      <w:r w:rsidR="00CF3E11" w:rsidRPr="00DE4439">
        <w:rPr>
          <w:rFonts w:hint="cs"/>
          <w:rtl/>
        </w:rPr>
        <w:t>ه پ</w:t>
      </w:r>
      <w:r w:rsidR="00AE657A">
        <w:rPr>
          <w:rFonts w:hint="cs"/>
          <w:rtl/>
        </w:rPr>
        <w:t>ی</w:t>
      </w:r>
      <w:r w:rsidR="00CF3E11" w:rsidRPr="00DE4439">
        <w:rPr>
          <w:rFonts w:hint="cs"/>
          <w:rtl/>
        </w:rPr>
        <w:t>امبر</w:t>
      </w:r>
      <w:r w:rsidR="00B36E21" w:rsidRPr="00DE4439">
        <w:rPr>
          <w:rFonts w:ascii="Tahoma" w:hAnsi="Tahoma" w:cs="CTraditional Arabic" w:hint="cs"/>
          <w:color w:val="000000"/>
          <w:rtl/>
        </w:rPr>
        <w:t>ص</w:t>
      </w:r>
      <w:r w:rsidR="00DF1DDF" w:rsidRPr="00DE4439">
        <w:rPr>
          <w:rFonts w:hint="cs"/>
          <w:rtl/>
        </w:rPr>
        <w:t xml:space="preserve"> آنها را ب</w:t>
      </w:r>
      <w:r w:rsidR="00AE657A">
        <w:rPr>
          <w:rFonts w:hint="cs"/>
          <w:rtl/>
        </w:rPr>
        <w:t>ک</w:t>
      </w:r>
      <w:r w:rsidR="00DF1DDF" w:rsidRPr="00DE4439">
        <w:rPr>
          <w:rFonts w:hint="cs"/>
          <w:rtl/>
        </w:rPr>
        <w:t>شد، آنگاه پ</w:t>
      </w:r>
      <w:r w:rsidR="00AE657A">
        <w:rPr>
          <w:rFonts w:hint="cs"/>
          <w:rtl/>
        </w:rPr>
        <w:t>ی</w:t>
      </w:r>
      <w:r w:rsidR="00DF1DDF" w:rsidRPr="00DE4439">
        <w:rPr>
          <w:rFonts w:hint="cs"/>
          <w:rtl/>
        </w:rPr>
        <w:t>امبر</w:t>
      </w:r>
      <w:r w:rsidR="00B36E21" w:rsidRPr="00DE4439">
        <w:rPr>
          <w:rFonts w:ascii="Tahoma" w:hAnsi="Tahoma" w:cs="CTraditional Arabic" w:hint="cs"/>
          <w:color w:val="000000"/>
          <w:rtl/>
        </w:rPr>
        <w:t>ص</w:t>
      </w:r>
      <w:r w:rsidR="00B2239B" w:rsidRPr="00DE4439">
        <w:rPr>
          <w:rFonts w:hint="cs"/>
          <w:rtl/>
        </w:rPr>
        <w:t xml:space="preserve"> به ابوب</w:t>
      </w:r>
      <w:r w:rsidR="00AE657A">
        <w:rPr>
          <w:rFonts w:hint="cs"/>
          <w:rtl/>
        </w:rPr>
        <w:t>ک</w:t>
      </w:r>
      <w:r w:rsidR="00B2239B" w:rsidRPr="00DE4439">
        <w:rPr>
          <w:rFonts w:hint="cs"/>
          <w:rtl/>
        </w:rPr>
        <w:t>ر گفت</w:t>
      </w:r>
      <w:r w:rsidR="00784590" w:rsidRPr="00DE4439">
        <w:rPr>
          <w:rFonts w:hint="cs"/>
          <w:rtl/>
        </w:rPr>
        <w:t xml:space="preserve">: </w:t>
      </w:r>
      <w:r w:rsidR="00B2239B" w:rsidRPr="00DE4439">
        <w:rPr>
          <w:rFonts w:hint="cs"/>
          <w:rtl/>
        </w:rPr>
        <w:t>تو همانند ابراه</w:t>
      </w:r>
      <w:r w:rsidR="00AE657A">
        <w:rPr>
          <w:rFonts w:hint="cs"/>
          <w:rtl/>
        </w:rPr>
        <w:t>ی</w:t>
      </w:r>
      <w:r w:rsidR="00B2239B" w:rsidRPr="00DE4439">
        <w:rPr>
          <w:rFonts w:hint="cs"/>
          <w:rtl/>
        </w:rPr>
        <w:t>م هست</w:t>
      </w:r>
      <w:r w:rsidR="00AE657A">
        <w:rPr>
          <w:rFonts w:hint="cs"/>
          <w:rtl/>
        </w:rPr>
        <w:t>ی</w:t>
      </w:r>
      <w:r w:rsidR="00B2239B" w:rsidRPr="00DE4439">
        <w:rPr>
          <w:rFonts w:hint="cs"/>
          <w:rtl/>
        </w:rPr>
        <w:t xml:space="preserve"> </w:t>
      </w:r>
      <w:r w:rsidR="00AE657A">
        <w:rPr>
          <w:rFonts w:hint="cs"/>
          <w:rtl/>
        </w:rPr>
        <w:t>ک</w:t>
      </w:r>
      <w:r w:rsidR="00B2239B" w:rsidRPr="00DE4439">
        <w:rPr>
          <w:rFonts w:hint="cs"/>
          <w:rtl/>
        </w:rPr>
        <w:t>ه گفت</w:t>
      </w:r>
      <w:r w:rsidR="00784590" w:rsidRPr="00DE4439">
        <w:rPr>
          <w:rFonts w:hint="cs"/>
          <w:rtl/>
        </w:rPr>
        <w:t>:</w:t>
      </w:r>
      <w:r w:rsidR="00D91EFB">
        <w:rPr>
          <w:rFonts w:hint="cs"/>
          <w:rtl/>
        </w:rPr>
        <w:t xml:space="preserve"> </w:t>
      </w:r>
      <w:r w:rsidR="00D91EFB">
        <w:rPr>
          <w:rFonts w:ascii="Traditional Arabic" w:hAnsi="Traditional Arabic" w:cs="Traditional Arabic"/>
          <w:rtl/>
        </w:rPr>
        <w:t>﴿</w:t>
      </w:r>
      <w:r w:rsidR="00D91EFB" w:rsidRPr="004169DA">
        <w:rPr>
          <w:rStyle w:val="Char8"/>
          <w:rFonts w:hint="eastAsia"/>
          <w:rtl/>
        </w:rPr>
        <w:t>رَبِّ</w:t>
      </w:r>
      <w:r w:rsidR="00D91EFB" w:rsidRPr="004169DA">
        <w:rPr>
          <w:rStyle w:val="Char8"/>
          <w:rtl/>
        </w:rPr>
        <w:t xml:space="preserve"> إِنَّهُنَّ أَضۡلَلۡنَ كَثِيرٗا مِّنَ </w:t>
      </w:r>
      <w:r w:rsidR="00D91EFB" w:rsidRPr="004169DA">
        <w:rPr>
          <w:rStyle w:val="Char8"/>
          <w:rFonts w:hint="cs"/>
          <w:rtl/>
        </w:rPr>
        <w:t>ٱ</w:t>
      </w:r>
      <w:r w:rsidR="00D91EFB" w:rsidRPr="004169DA">
        <w:rPr>
          <w:rStyle w:val="Char8"/>
          <w:rFonts w:hint="eastAsia"/>
          <w:rtl/>
        </w:rPr>
        <w:t>لنَّاسِۖ</w:t>
      </w:r>
      <w:r w:rsidR="00D91EFB" w:rsidRPr="004169DA">
        <w:rPr>
          <w:rStyle w:val="Char8"/>
          <w:rtl/>
        </w:rPr>
        <w:t xml:space="preserve"> فَمَن تَبِعَنِي فَإِنَّهُ</w:t>
      </w:r>
      <w:r w:rsidR="00D91EFB" w:rsidRPr="004169DA">
        <w:rPr>
          <w:rStyle w:val="Char8"/>
          <w:rFonts w:hint="cs"/>
          <w:rtl/>
        </w:rPr>
        <w:t>ۥ</w:t>
      </w:r>
      <w:r w:rsidR="00D91EFB" w:rsidRPr="004169DA">
        <w:rPr>
          <w:rStyle w:val="Char8"/>
          <w:rtl/>
        </w:rPr>
        <w:t xml:space="preserve"> مِنِّيۖ وَمَنۡ عَصَانِي فَإِنَّكَ غَفُورٞ رَّحِيمٞ ٣٦</w:t>
      </w:r>
      <w:r w:rsidR="00D91EFB">
        <w:rPr>
          <w:rFonts w:ascii="Traditional Arabic" w:hAnsi="Traditional Arabic" w:cs="Traditional Arabic"/>
          <w:rtl/>
        </w:rPr>
        <w:t>﴾</w:t>
      </w:r>
      <w:r w:rsidR="00784590" w:rsidRPr="00DE4439">
        <w:rPr>
          <w:rFonts w:hint="cs"/>
          <w:rtl/>
        </w:rPr>
        <w:t xml:space="preserve"> </w:t>
      </w:r>
      <w:r w:rsidR="000A3672" w:rsidRPr="000A3672">
        <w:rPr>
          <w:rStyle w:val="Char4"/>
          <w:rFonts w:hint="cs"/>
          <w:rtl/>
        </w:rPr>
        <w:t>[</w:t>
      </w:r>
      <w:r w:rsidR="006C0C28" w:rsidRPr="000A3672">
        <w:rPr>
          <w:rStyle w:val="Char4"/>
          <w:rFonts w:hint="cs"/>
          <w:rtl/>
        </w:rPr>
        <w:t>إبراه</w:t>
      </w:r>
      <w:r w:rsidR="00AE657A" w:rsidRPr="000A3672">
        <w:rPr>
          <w:rStyle w:val="Char4"/>
          <w:rFonts w:hint="cs"/>
          <w:rtl/>
        </w:rPr>
        <w:t>ی</w:t>
      </w:r>
      <w:r w:rsidR="006C0C28" w:rsidRPr="000A3672">
        <w:rPr>
          <w:rStyle w:val="Char4"/>
          <w:rFonts w:hint="cs"/>
          <w:rtl/>
        </w:rPr>
        <w:t>م: 36</w:t>
      </w:r>
      <w:r w:rsidR="000A3672" w:rsidRPr="000A3672">
        <w:rPr>
          <w:rStyle w:val="Char4"/>
          <w:rFonts w:hint="cs"/>
          <w:rtl/>
        </w:rPr>
        <w:t>]</w:t>
      </w:r>
      <w:r w:rsidR="006C0C28" w:rsidRPr="00DE4439">
        <w:rPr>
          <w:rFonts w:hint="cs"/>
          <w:rtl/>
        </w:rPr>
        <w:t>.</w:t>
      </w:r>
    </w:p>
    <w:p w:rsidR="005E65E6" w:rsidRPr="00DE4439" w:rsidRDefault="005E65E6" w:rsidP="000A3672">
      <w:pPr>
        <w:pStyle w:val="a"/>
        <w:rPr>
          <w:rtl/>
        </w:rPr>
      </w:pPr>
      <w:r w:rsidRPr="00DE4439">
        <w:rPr>
          <w:rFonts w:hint="cs"/>
          <w:rtl/>
        </w:rPr>
        <w:t>«</w:t>
      </w:r>
      <w:r w:rsidR="009E6E17" w:rsidRPr="00DE4439">
        <w:rPr>
          <w:rFonts w:hint="cs"/>
          <w:rtl/>
        </w:rPr>
        <w:t>پروردگارا!</w:t>
      </w:r>
      <w:r w:rsidR="008D285E" w:rsidRPr="00DE4439">
        <w:rPr>
          <w:rFonts w:hint="cs"/>
          <w:rtl/>
        </w:rPr>
        <w:t xml:space="preserve"> ا</w:t>
      </w:r>
      <w:r w:rsidR="00AE657A">
        <w:rPr>
          <w:rFonts w:hint="cs"/>
          <w:rtl/>
        </w:rPr>
        <w:t>ی</w:t>
      </w:r>
      <w:r w:rsidR="008D285E" w:rsidRPr="00DE4439">
        <w:rPr>
          <w:rFonts w:hint="cs"/>
          <w:rtl/>
        </w:rPr>
        <w:t>ن بت‌ها بس</w:t>
      </w:r>
      <w:r w:rsidR="00AE657A">
        <w:rPr>
          <w:rFonts w:hint="cs"/>
          <w:rtl/>
        </w:rPr>
        <w:t>ی</w:t>
      </w:r>
      <w:r w:rsidR="008D285E" w:rsidRPr="00DE4439">
        <w:rPr>
          <w:rFonts w:hint="cs"/>
          <w:rtl/>
        </w:rPr>
        <w:t>ار</w:t>
      </w:r>
      <w:r w:rsidR="00AE657A">
        <w:rPr>
          <w:rFonts w:hint="cs"/>
          <w:rtl/>
        </w:rPr>
        <w:t>ی</w:t>
      </w:r>
      <w:r w:rsidR="008D285E" w:rsidRPr="00DE4439">
        <w:rPr>
          <w:rFonts w:hint="cs"/>
          <w:rtl/>
        </w:rPr>
        <w:t xml:space="preserve"> از مردم را گمراه ساخته‌اند پس هر </w:t>
      </w:r>
      <w:r w:rsidR="00AE657A">
        <w:rPr>
          <w:rFonts w:hint="cs"/>
          <w:rtl/>
        </w:rPr>
        <w:t>ک</w:t>
      </w:r>
      <w:r w:rsidR="008D285E" w:rsidRPr="00DE4439">
        <w:rPr>
          <w:rFonts w:hint="cs"/>
          <w:rtl/>
        </w:rPr>
        <w:t>ه از من پ</w:t>
      </w:r>
      <w:r w:rsidR="00AE657A">
        <w:rPr>
          <w:rFonts w:hint="cs"/>
          <w:rtl/>
        </w:rPr>
        <w:t>ی</w:t>
      </w:r>
      <w:r w:rsidR="008D285E" w:rsidRPr="00DE4439">
        <w:rPr>
          <w:rFonts w:hint="cs"/>
          <w:rtl/>
        </w:rPr>
        <w:t>رو</w:t>
      </w:r>
      <w:r w:rsidR="00AE657A">
        <w:rPr>
          <w:rFonts w:hint="cs"/>
          <w:rtl/>
        </w:rPr>
        <w:t>ی</w:t>
      </w:r>
      <w:r w:rsidR="008D285E" w:rsidRPr="00DE4439">
        <w:rPr>
          <w:rFonts w:hint="cs"/>
          <w:rtl/>
        </w:rPr>
        <w:t xml:space="preserve"> </w:t>
      </w:r>
      <w:r w:rsidR="00AE657A">
        <w:rPr>
          <w:rFonts w:hint="cs"/>
          <w:rtl/>
        </w:rPr>
        <w:t>ک</w:t>
      </w:r>
      <w:r w:rsidR="008D285E" w:rsidRPr="00DE4439">
        <w:rPr>
          <w:rFonts w:hint="cs"/>
          <w:rtl/>
        </w:rPr>
        <w:t xml:space="preserve">ند، او از من است، و هر </w:t>
      </w:r>
      <w:r w:rsidR="00AE657A">
        <w:rPr>
          <w:rFonts w:hint="cs"/>
          <w:rtl/>
        </w:rPr>
        <w:t>ک</w:t>
      </w:r>
      <w:r w:rsidR="008D285E" w:rsidRPr="00DE4439">
        <w:rPr>
          <w:rFonts w:hint="cs"/>
          <w:rtl/>
        </w:rPr>
        <w:t>س از من نافرمان</w:t>
      </w:r>
      <w:r w:rsidR="00AE657A">
        <w:rPr>
          <w:rFonts w:hint="cs"/>
          <w:rtl/>
        </w:rPr>
        <w:t>ی</w:t>
      </w:r>
      <w:r w:rsidR="008D285E" w:rsidRPr="00DE4439">
        <w:rPr>
          <w:rFonts w:hint="cs"/>
          <w:rtl/>
        </w:rPr>
        <w:t xml:space="preserve"> </w:t>
      </w:r>
      <w:r w:rsidR="00AE657A">
        <w:rPr>
          <w:rFonts w:hint="cs"/>
          <w:rtl/>
        </w:rPr>
        <w:t>ک</w:t>
      </w:r>
      <w:r w:rsidR="008D285E" w:rsidRPr="00DE4439">
        <w:rPr>
          <w:rFonts w:hint="cs"/>
          <w:rtl/>
        </w:rPr>
        <w:t>ند تو بخشا</w:t>
      </w:r>
      <w:r w:rsidR="00AE657A">
        <w:rPr>
          <w:rFonts w:hint="cs"/>
          <w:rtl/>
        </w:rPr>
        <w:t>ی</w:t>
      </w:r>
      <w:r w:rsidR="008D285E" w:rsidRPr="00DE4439">
        <w:rPr>
          <w:rFonts w:hint="cs"/>
          <w:rtl/>
        </w:rPr>
        <w:t>ند</w:t>
      </w:r>
      <w:r w:rsidR="00AE657A">
        <w:rPr>
          <w:rFonts w:hint="cs"/>
          <w:rtl/>
        </w:rPr>
        <w:t>ۀ</w:t>
      </w:r>
      <w:r w:rsidR="008D285E" w:rsidRPr="00DE4439">
        <w:rPr>
          <w:rFonts w:hint="cs"/>
          <w:rtl/>
        </w:rPr>
        <w:t xml:space="preserve"> مهربان</w:t>
      </w:r>
      <w:r w:rsidR="00AE657A">
        <w:rPr>
          <w:rFonts w:hint="cs"/>
          <w:rtl/>
        </w:rPr>
        <w:t>ی</w:t>
      </w:r>
      <w:r w:rsidRPr="00DE4439">
        <w:rPr>
          <w:rFonts w:hint="cs"/>
          <w:rtl/>
        </w:rPr>
        <w:t>».</w:t>
      </w:r>
    </w:p>
    <w:p w:rsidR="005E65E6" w:rsidRPr="004169DA" w:rsidRDefault="003D7AD7" w:rsidP="00D91EFB">
      <w:pPr>
        <w:pStyle w:val="a"/>
        <w:rPr>
          <w:rStyle w:val="Char8"/>
          <w:rtl/>
        </w:rPr>
      </w:pPr>
      <w:r w:rsidRPr="00D139C3">
        <w:rPr>
          <w:rStyle w:val="Char0"/>
          <w:rFonts w:hint="cs"/>
          <w:rtl/>
        </w:rPr>
        <w:t>و مثال تو چون مثال ع</w:t>
      </w:r>
      <w:r w:rsidR="00AE657A" w:rsidRPr="00D139C3">
        <w:rPr>
          <w:rStyle w:val="Char0"/>
          <w:rFonts w:hint="cs"/>
          <w:rtl/>
        </w:rPr>
        <w:t>ی</w:t>
      </w:r>
      <w:r w:rsidRPr="00D139C3">
        <w:rPr>
          <w:rStyle w:val="Char0"/>
          <w:rFonts w:hint="cs"/>
          <w:rtl/>
        </w:rPr>
        <w:t>س</w:t>
      </w:r>
      <w:r w:rsidR="00AE657A" w:rsidRPr="00D139C3">
        <w:rPr>
          <w:rStyle w:val="Char0"/>
          <w:rFonts w:hint="cs"/>
          <w:rtl/>
        </w:rPr>
        <w:t>ی</w:t>
      </w:r>
      <w:r w:rsidRPr="00D139C3">
        <w:rPr>
          <w:rStyle w:val="Char0"/>
          <w:rFonts w:hint="cs"/>
          <w:rtl/>
        </w:rPr>
        <w:t xml:space="preserve"> است </w:t>
      </w:r>
      <w:r w:rsidR="00AE657A" w:rsidRPr="00D139C3">
        <w:rPr>
          <w:rStyle w:val="Char0"/>
          <w:rFonts w:hint="cs"/>
          <w:rtl/>
        </w:rPr>
        <w:t>ک</w:t>
      </w:r>
      <w:r w:rsidRPr="00D139C3">
        <w:rPr>
          <w:rStyle w:val="Char0"/>
          <w:rFonts w:hint="cs"/>
          <w:rtl/>
        </w:rPr>
        <w:t>ه گفت</w:t>
      </w:r>
      <w:r w:rsidR="00784590" w:rsidRPr="00D139C3">
        <w:rPr>
          <w:rStyle w:val="Char0"/>
          <w:rFonts w:hint="cs"/>
          <w:rtl/>
        </w:rPr>
        <w:t>:</w:t>
      </w:r>
      <w:r w:rsidR="00D91EFB">
        <w:rPr>
          <w:rStyle w:val="Char0"/>
          <w:rFonts w:hint="cs"/>
          <w:rtl/>
        </w:rPr>
        <w:t xml:space="preserve"> </w:t>
      </w:r>
      <w:r w:rsidR="00D91EFB">
        <w:rPr>
          <w:rStyle w:val="Char0"/>
          <w:rFonts w:ascii="Traditional Arabic" w:hAnsi="Traditional Arabic" w:cs="Traditional Arabic"/>
          <w:rtl/>
        </w:rPr>
        <w:t>﴿</w:t>
      </w:r>
      <w:r w:rsidR="00D91EFB" w:rsidRPr="004169DA">
        <w:rPr>
          <w:rStyle w:val="Char8"/>
          <w:rFonts w:hint="eastAsia"/>
          <w:rtl/>
        </w:rPr>
        <w:t>إِن</w:t>
      </w:r>
      <w:r w:rsidR="00D91EFB" w:rsidRPr="004169DA">
        <w:rPr>
          <w:rStyle w:val="Char8"/>
          <w:rtl/>
        </w:rPr>
        <w:t xml:space="preserve"> تُعَذِّبۡهُمۡ فَإِنَّهُمۡ عِبَادُكَۖ وَإِن تَغۡفِرۡ لَهُمۡ فَإِنَّكَ أَنتَ </w:t>
      </w:r>
      <w:r w:rsidR="00D91EFB" w:rsidRPr="004169DA">
        <w:rPr>
          <w:rStyle w:val="Char8"/>
          <w:rFonts w:hint="cs"/>
          <w:rtl/>
        </w:rPr>
        <w:t>ٱ</w:t>
      </w:r>
      <w:r w:rsidR="00D91EFB" w:rsidRPr="004169DA">
        <w:rPr>
          <w:rStyle w:val="Char8"/>
          <w:rFonts w:hint="eastAsia"/>
          <w:rtl/>
        </w:rPr>
        <w:t>لۡعَزِيزُ</w:t>
      </w:r>
      <w:r w:rsidR="00D91EFB" w:rsidRPr="004169DA">
        <w:rPr>
          <w:rStyle w:val="Char8"/>
          <w:rtl/>
        </w:rPr>
        <w:t xml:space="preserve"> </w:t>
      </w:r>
      <w:r w:rsidR="00D91EFB" w:rsidRPr="004169DA">
        <w:rPr>
          <w:rStyle w:val="Char8"/>
          <w:rFonts w:hint="cs"/>
          <w:rtl/>
        </w:rPr>
        <w:t>ٱ</w:t>
      </w:r>
      <w:r w:rsidR="00D91EFB" w:rsidRPr="004169DA">
        <w:rPr>
          <w:rStyle w:val="Char8"/>
          <w:rFonts w:hint="eastAsia"/>
          <w:rtl/>
        </w:rPr>
        <w:t>لۡحَكِيمُ</w:t>
      </w:r>
      <w:r w:rsidR="00D91EFB" w:rsidRPr="004169DA">
        <w:rPr>
          <w:rStyle w:val="Char8"/>
          <w:rtl/>
        </w:rPr>
        <w:t xml:space="preserve"> ١١٨</w:t>
      </w:r>
      <w:r w:rsidR="00D91EFB">
        <w:rPr>
          <w:rStyle w:val="Char0"/>
          <w:rFonts w:ascii="Traditional Arabic" w:hAnsi="Traditional Arabic" w:cs="Traditional Arabic"/>
          <w:rtl/>
        </w:rPr>
        <w:t>﴾</w:t>
      </w:r>
      <w:r w:rsidR="00784590" w:rsidRPr="00D139C3">
        <w:rPr>
          <w:rStyle w:val="Char0"/>
          <w:rFonts w:hint="cs"/>
          <w:rtl/>
        </w:rPr>
        <w:t xml:space="preserve"> </w:t>
      </w:r>
      <w:r w:rsidR="000A3672" w:rsidRPr="000A3672">
        <w:rPr>
          <w:rStyle w:val="Char4"/>
          <w:rFonts w:hint="cs"/>
          <w:rtl/>
        </w:rPr>
        <w:t>[</w:t>
      </w:r>
      <w:r w:rsidR="006C0C28" w:rsidRPr="000A3672">
        <w:rPr>
          <w:rStyle w:val="Char4"/>
          <w:rFonts w:hint="cs"/>
          <w:rtl/>
        </w:rPr>
        <w:t>المائد</w:t>
      </w:r>
      <w:r w:rsidR="000A3672" w:rsidRPr="000A3672">
        <w:rPr>
          <w:rStyle w:val="Char4"/>
          <w:rFonts w:hint="cs"/>
          <w:rtl/>
        </w:rPr>
        <w:t>ة</w:t>
      </w:r>
      <w:r w:rsidR="006C0C28" w:rsidRPr="000A3672">
        <w:rPr>
          <w:rStyle w:val="Char4"/>
          <w:rFonts w:hint="cs"/>
          <w:rtl/>
        </w:rPr>
        <w:t>: 118</w:t>
      </w:r>
      <w:r w:rsidR="000A3672" w:rsidRPr="000A3672">
        <w:rPr>
          <w:rStyle w:val="Char4"/>
          <w:rFonts w:hint="cs"/>
          <w:rtl/>
        </w:rPr>
        <w:t>]</w:t>
      </w:r>
      <w:r w:rsidR="006C0C28" w:rsidRPr="00D139C3">
        <w:rPr>
          <w:rStyle w:val="Char0"/>
          <w:rFonts w:hint="cs"/>
          <w:rtl/>
        </w:rPr>
        <w:t>.</w:t>
      </w:r>
    </w:p>
    <w:p w:rsidR="005E65E6" w:rsidRPr="00DE4439" w:rsidRDefault="005E65E6" w:rsidP="000A3672">
      <w:pPr>
        <w:pStyle w:val="a"/>
        <w:rPr>
          <w:rFonts w:ascii="Times New Roman" w:hAnsi="Times New Roman"/>
          <w:rtl/>
        </w:rPr>
      </w:pPr>
      <w:r w:rsidRPr="00DE4439">
        <w:rPr>
          <w:rFonts w:ascii="Times New Roman" w:hAnsi="Times New Roman" w:hint="cs"/>
          <w:rtl/>
        </w:rPr>
        <w:t>«</w:t>
      </w:r>
      <w:r w:rsidR="00190262" w:rsidRPr="00DE4439">
        <w:rPr>
          <w:rtl/>
        </w:rPr>
        <w:t>(با ا</w:t>
      </w:r>
      <w:r w:rsidR="00AE657A">
        <w:rPr>
          <w:rtl/>
        </w:rPr>
        <w:t>ی</w:t>
      </w:r>
      <w:r w:rsidR="00190262" w:rsidRPr="00DE4439">
        <w:rPr>
          <w:rtl/>
        </w:rPr>
        <w:t xml:space="preserve">ن حال،) اگر آنها را مجازات </w:t>
      </w:r>
      <w:r w:rsidR="00AE657A">
        <w:rPr>
          <w:rtl/>
        </w:rPr>
        <w:t>ک</w:t>
      </w:r>
      <w:r w:rsidR="00190262" w:rsidRPr="00DE4439">
        <w:rPr>
          <w:rtl/>
        </w:rPr>
        <w:t>نى، بندگان تواند. (و قادر به فرار از مجازات تو ن</w:t>
      </w:r>
      <w:r w:rsidR="00AE657A">
        <w:rPr>
          <w:rtl/>
        </w:rPr>
        <w:t>ی</w:t>
      </w:r>
      <w:r w:rsidR="00190262" w:rsidRPr="00DE4439">
        <w:rPr>
          <w:rtl/>
        </w:rPr>
        <w:t>ستند); و اگر آنان را ببخشى، توانا و ح</w:t>
      </w:r>
      <w:r w:rsidR="00AE657A">
        <w:rPr>
          <w:rtl/>
        </w:rPr>
        <w:t>کی</w:t>
      </w:r>
      <w:r w:rsidR="00190262" w:rsidRPr="00DE4439">
        <w:rPr>
          <w:rtl/>
        </w:rPr>
        <w:t xml:space="preserve">مى! (نه </w:t>
      </w:r>
      <w:r w:rsidR="00AE657A">
        <w:rPr>
          <w:rtl/>
        </w:rPr>
        <w:t>کی</w:t>
      </w:r>
      <w:r w:rsidR="00190262" w:rsidRPr="00DE4439">
        <w:rPr>
          <w:rtl/>
        </w:rPr>
        <w:t>فر تو نشانه بى‏ح</w:t>
      </w:r>
      <w:r w:rsidR="00AE657A">
        <w:rPr>
          <w:rtl/>
        </w:rPr>
        <w:t>ک</w:t>
      </w:r>
      <w:r w:rsidR="00190262" w:rsidRPr="00DE4439">
        <w:rPr>
          <w:rtl/>
        </w:rPr>
        <w:t>متى است، و نه بخشش تو نشانه ضعف!)</w:t>
      </w:r>
      <w:r w:rsidRPr="00DE4439">
        <w:rPr>
          <w:rFonts w:ascii="Times New Roman" w:hAnsi="Times New Roman" w:hint="cs"/>
          <w:rtl/>
        </w:rPr>
        <w:t>».</w:t>
      </w:r>
    </w:p>
    <w:p w:rsidR="005E65E6" w:rsidRPr="004169DA" w:rsidRDefault="00C44EEE" w:rsidP="00D91EFB">
      <w:pPr>
        <w:pStyle w:val="a"/>
        <w:rPr>
          <w:rStyle w:val="Char8"/>
          <w:rtl/>
        </w:rPr>
      </w:pPr>
      <w:r w:rsidRPr="00DE4439">
        <w:rPr>
          <w:rFonts w:ascii="Times New Roman" w:hAnsi="Times New Roman" w:hint="cs"/>
          <w:sz w:val="30"/>
          <w:szCs w:val="30"/>
          <w:rtl/>
        </w:rPr>
        <w:t xml:space="preserve">سپس رو به عمر </w:t>
      </w:r>
      <w:r w:rsidR="00AE657A">
        <w:rPr>
          <w:rFonts w:ascii="Times New Roman" w:hAnsi="Times New Roman" w:hint="cs"/>
          <w:sz w:val="30"/>
          <w:szCs w:val="30"/>
          <w:rtl/>
        </w:rPr>
        <w:t>ک</w:t>
      </w:r>
      <w:r w:rsidRPr="00DE4439">
        <w:rPr>
          <w:rFonts w:ascii="Times New Roman" w:hAnsi="Times New Roman" w:hint="cs"/>
          <w:sz w:val="30"/>
          <w:szCs w:val="30"/>
          <w:rtl/>
        </w:rPr>
        <w:t>رد و گفت</w:t>
      </w:r>
      <w:r w:rsidR="00784590" w:rsidRPr="00DE4439">
        <w:rPr>
          <w:rFonts w:ascii="Times New Roman" w:hAnsi="Times New Roman" w:hint="cs"/>
          <w:sz w:val="30"/>
          <w:szCs w:val="30"/>
          <w:rtl/>
        </w:rPr>
        <w:t xml:space="preserve">: </w:t>
      </w:r>
      <w:r w:rsidRPr="00DE4439">
        <w:rPr>
          <w:rFonts w:ascii="Times New Roman" w:hAnsi="Times New Roman" w:hint="cs"/>
          <w:sz w:val="30"/>
          <w:szCs w:val="30"/>
          <w:rtl/>
        </w:rPr>
        <w:t>ا</w:t>
      </w:r>
      <w:r w:rsidR="00B36E21" w:rsidRPr="00DE4439">
        <w:rPr>
          <w:rFonts w:ascii="Times New Roman" w:hAnsi="Times New Roman" w:hint="cs"/>
          <w:sz w:val="30"/>
          <w:szCs w:val="30"/>
          <w:rtl/>
        </w:rPr>
        <w:t xml:space="preserve">ى </w:t>
      </w:r>
      <w:r w:rsidRPr="00DE4439">
        <w:rPr>
          <w:rFonts w:ascii="Times New Roman" w:hAnsi="Times New Roman" w:hint="cs"/>
          <w:sz w:val="30"/>
          <w:szCs w:val="30"/>
          <w:rtl/>
        </w:rPr>
        <w:t xml:space="preserve">عمر مثال تو چون مثال نوح است </w:t>
      </w:r>
      <w:r w:rsidR="00AE657A">
        <w:rPr>
          <w:rFonts w:ascii="Times New Roman" w:hAnsi="Times New Roman" w:hint="cs"/>
          <w:sz w:val="30"/>
          <w:szCs w:val="30"/>
          <w:rtl/>
        </w:rPr>
        <w:t>ک</w:t>
      </w:r>
      <w:r w:rsidRPr="00DE4439">
        <w:rPr>
          <w:rFonts w:ascii="Times New Roman" w:hAnsi="Times New Roman" w:hint="cs"/>
          <w:sz w:val="30"/>
          <w:szCs w:val="30"/>
          <w:rtl/>
        </w:rPr>
        <w:t>ه گفت</w:t>
      </w:r>
      <w:r w:rsidR="00784590" w:rsidRPr="00DE4439">
        <w:rPr>
          <w:rFonts w:ascii="Times New Roman" w:hAnsi="Times New Roman" w:hint="cs"/>
          <w:sz w:val="30"/>
          <w:szCs w:val="30"/>
          <w:rtl/>
        </w:rPr>
        <w:t>:</w:t>
      </w:r>
      <w:r w:rsidR="00D91EFB">
        <w:rPr>
          <w:rFonts w:ascii="Times New Roman" w:hAnsi="Times New Roman" w:hint="cs"/>
          <w:sz w:val="30"/>
          <w:szCs w:val="30"/>
          <w:rtl/>
        </w:rPr>
        <w:t xml:space="preserve"> </w:t>
      </w:r>
      <w:r w:rsidR="00D91EFB">
        <w:rPr>
          <w:rFonts w:ascii="Traditional Arabic" w:hAnsi="Traditional Arabic" w:cs="Traditional Arabic"/>
          <w:sz w:val="30"/>
          <w:szCs w:val="30"/>
          <w:rtl/>
        </w:rPr>
        <w:t>﴿</w:t>
      </w:r>
      <w:r w:rsidR="00D91EFB" w:rsidRPr="004169DA">
        <w:rPr>
          <w:rStyle w:val="Char8"/>
          <w:rFonts w:hint="eastAsia"/>
          <w:rtl/>
        </w:rPr>
        <w:t>وَقَالَ</w:t>
      </w:r>
      <w:r w:rsidR="00D91EFB" w:rsidRPr="004169DA">
        <w:rPr>
          <w:rStyle w:val="Char8"/>
          <w:rtl/>
        </w:rPr>
        <w:t xml:space="preserve"> نُوحٞ رَّبِّ لَا تَذَرۡ عَلَى </w:t>
      </w:r>
      <w:r w:rsidR="00D91EFB" w:rsidRPr="004169DA">
        <w:rPr>
          <w:rStyle w:val="Char8"/>
          <w:rFonts w:hint="cs"/>
          <w:rtl/>
        </w:rPr>
        <w:t>ٱ</w:t>
      </w:r>
      <w:r w:rsidR="00D91EFB" w:rsidRPr="004169DA">
        <w:rPr>
          <w:rStyle w:val="Char8"/>
          <w:rFonts w:hint="eastAsia"/>
          <w:rtl/>
        </w:rPr>
        <w:t>لۡأَرۡضِ</w:t>
      </w:r>
      <w:r w:rsidR="00D91EFB" w:rsidRPr="004169DA">
        <w:rPr>
          <w:rStyle w:val="Char8"/>
          <w:rtl/>
        </w:rPr>
        <w:t xml:space="preserve"> مِنَ </w:t>
      </w:r>
      <w:r w:rsidR="00D91EFB" w:rsidRPr="004169DA">
        <w:rPr>
          <w:rStyle w:val="Char8"/>
          <w:rFonts w:hint="cs"/>
          <w:rtl/>
        </w:rPr>
        <w:t>ٱ</w:t>
      </w:r>
      <w:r w:rsidR="00D91EFB" w:rsidRPr="004169DA">
        <w:rPr>
          <w:rStyle w:val="Char8"/>
          <w:rFonts w:hint="eastAsia"/>
          <w:rtl/>
        </w:rPr>
        <w:t>لۡكَٰفِرِينَ</w:t>
      </w:r>
      <w:r w:rsidR="00D91EFB" w:rsidRPr="004169DA">
        <w:rPr>
          <w:rStyle w:val="Char8"/>
          <w:rtl/>
        </w:rPr>
        <w:t xml:space="preserve"> دَيَّارًا ٢٦</w:t>
      </w:r>
      <w:r w:rsidR="00D91EFB">
        <w:rPr>
          <w:rFonts w:ascii="Traditional Arabic" w:hAnsi="Traditional Arabic" w:cs="Traditional Arabic"/>
          <w:sz w:val="30"/>
          <w:szCs w:val="30"/>
          <w:rtl/>
        </w:rPr>
        <w:t>﴾</w:t>
      </w:r>
      <w:r w:rsidR="00784590" w:rsidRPr="00DE4439">
        <w:rPr>
          <w:rFonts w:ascii="Times New Roman" w:hAnsi="Times New Roman" w:hint="cs"/>
          <w:sz w:val="30"/>
          <w:szCs w:val="30"/>
          <w:rtl/>
        </w:rPr>
        <w:t xml:space="preserve"> </w:t>
      </w:r>
      <w:r w:rsidR="000A3672" w:rsidRPr="000A3672">
        <w:rPr>
          <w:rStyle w:val="Char4"/>
          <w:rFonts w:hint="cs"/>
          <w:rtl/>
        </w:rPr>
        <w:t>[ال</w:t>
      </w:r>
      <w:r w:rsidR="006C0C28" w:rsidRPr="000A3672">
        <w:rPr>
          <w:rStyle w:val="Char4"/>
          <w:rFonts w:hint="cs"/>
          <w:rtl/>
        </w:rPr>
        <w:t>نوح: 26</w:t>
      </w:r>
      <w:r w:rsidR="000A3672" w:rsidRPr="000A3672">
        <w:rPr>
          <w:rStyle w:val="Char4"/>
          <w:rFonts w:hint="cs"/>
          <w:rtl/>
        </w:rPr>
        <w:t>]</w:t>
      </w:r>
      <w:r w:rsidR="006C0C28" w:rsidRPr="00DE4439">
        <w:rPr>
          <w:rFonts w:hint="cs"/>
          <w:rtl/>
        </w:rPr>
        <w:t>.</w:t>
      </w:r>
    </w:p>
    <w:p w:rsidR="009E17D6" w:rsidRPr="00DE4439" w:rsidRDefault="005E65E6" w:rsidP="000A3672">
      <w:pPr>
        <w:pStyle w:val="a"/>
        <w:rPr>
          <w:rtl/>
        </w:rPr>
      </w:pPr>
      <w:r w:rsidRPr="00DE4439">
        <w:rPr>
          <w:rFonts w:hint="cs"/>
          <w:rtl/>
        </w:rPr>
        <w:t>«</w:t>
      </w:r>
      <w:r w:rsidR="009E17D6" w:rsidRPr="00DE4439">
        <w:rPr>
          <w:rFonts w:hint="cs"/>
          <w:rtl/>
        </w:rPr>
        <w:t>نوح</w:t>
      </w:r>
      <w:r w:rsidR="000A3672">
        <w:rPr>
          <w:rFonts w:cs="CTraditional Arabic" w:hint="cs"/>
          <w:rtl/>
        </w:rPr>
        <w:t>÷</w:t>
      </w:r>
      <w:r w:rsidR="009E17D6" w:rsidRPr="00DE4439">
        <w:rPr>
          <w:rFonts w:hint="cs"/>
          <w:rtl/>
        </w:rPr>
        <w:t xml:space="preserve"> گفت: پروردگارا! ه</w:t>
      </w:r>
      <w:r w:rsidR="00AE657A">
        <w:rPr>
          <w:rFonts w:hint="cs"/>
          <w:rtl/>
        </w:rPr>
        <w:t>ی</w:t>
      </w:r>
      <w:r w:rsidR="009E17D6" w:rsidRPr="00DE4439">
        <w:rPr>
          <w:rFonts w:hint="cs"/>
          <w:rtl/>
        </w:rPr>
        <w:t xml:space="preserve">چ </w:t>
      </w:r>
      <w:r w:rsidR="00AE657A">
        <w:rPr>
          <w:rFonts w:hint="cs"/>
          <w:rtl/>
        </w:rPr>
        <w:t>یک</w:t>
      </w:r>
      <w:r w:rsidR="009E17D6" w:rsidRPr="00DE4439">
        <w:rPr>
          <w:rFonts w:hint="cs"/>
          <w:rtl/>
        </w:rPr>
        <w:t xml:space="preserve"> از </w:t>
      </w:r>
      <w:r w:rsidR="00AE657A">
        <w:rPr>
          <w:rFonts w:hint="cs"/>
          <w:rtl/>
        </w:rPr>
        <w:t>ک</w:t>
      </w:r>
      <w:r w:rsidR="009E17D6" w:rsidRPr="00DE4439">
        <w:rPr>
          <w:rFonts w:hint="cs"/>
          <w:rtl/>
        </w:rPr>
        <w:t>افران را رو</w:t>
      </w:r>
      <w:r w:rsidR="00AE657A">
        <w:rPr>
          <w:rFonts w:hint="cs"/>
          <w:rtl/>
        </w:rPr>
        <w:t>ی</w:t>
      </w:r>
      <w:r w:rsidR="009E17D6" w:rsidRPr="00DE4439">
        <w:rPr>
          <w:rFonts w:hint="cs"/>
          <w:rtl/>
        </w:rPr>
        <w:t xml:space="preserve"> زم</w:t>
      </w:r>
      <w:r w:rsidR="00AE657A">
        <w:rPr>
          <w:rFonts w:hint="cs"/>
          <w:rtl/>
        </w:rPr>
        <w:t>ی</w:t>
      </w:r>
      <w:r w:rsidR="009E17D6" w:rsidRPr="00DE4439">
        <w:rPr>
          <w:rFonts w:hint="cs"/>
          <w:rtl/>
        </w:rPr>
        <w:t>ن باق</w:t>
      </w:r>
      <w:r w:rsidR="00AE657A">
        <w:rPr>
          <w:rFonts w:hint="cs"/>
          <w:rtl/>
        </w:rPr>
        <w:t>ی</w:t>
      </w:r>
      <w:r w:rsidR="009E17D6" w:rsidRPr="00DE4439">
        <w:rPr>
          <w:rFonts w:hint="cs"/>
          <w:rtl/>
        </w:rPr>
        <w:t xml:space="preserve"> مگذار».</w:t>
      </w:r>
    </w:p>
    <w:p w:rsidR="005E65E6" w:rsidRPr="004169DA" w:rsidRDefault="00A07BE3" w:rsidP="00D91EFB">
      <w:pPr>
        <w:pStyle w:val="a"/>
        <w:rPr>
          <w:rStyle w:val="Char8"/>
          <w:rtl/>
        </w:rPr>
      </w:pPr>
      <w:r w:rsidRPr="00D139C3">
        <w:rPr>
          <w:rStyle w:val="Char0"/>
          <w:rFonts w:hint="cs"/>
          <w:rtl/>
        </w:rPr>
        <w:t>و مثال تو چون مثال موس</w:t>
      </w:r>
      <w:r w:rsidR="00AE657A" w:rsidRPr="00D139C3">
        <w:rPr>
          <w:rStyle w:val="Char0"/>
          <w:rFonts w:hint="cs"/>
          <w:rtl/>
        </w:rPr>
        <w:t>ی</w:t>
      </w:r>
      <w:r w:rsidRPr="00D139C3">
        <w:rPr>
          <w:rStyle w:val="Char0"/>
          <w:rFonts w:hint="cs"/>
          <w:rtl/>
        </w:rPr>
        <w:t xml:space="preserve"> است </w:t>
      </w:r>
      <w:r w:rsidR="00AE657A" w:rsidRPr="00D139C3">
        <w:rPr>
          <w:rStyle w:val="Char0"/>
          <w:rFonts w:hint="cs"/>
          <w:rtl/>
        </w:rPr>
        <w:t>ک</w:t>
      </w:r>
      <w:r w:rsidRPr="00D139C3">
        <w:rPr>
          <w:rStyle w:val="Char0"/>
          <w:rFonts w:hint="cs"/>
          <w:rtl/>
        </w:rPr>
        <w:t>ه گفت</w:t>
      </w:r>
      <w:r w:rsidR="00784590" w:rsidRPr="00D139C3">
        <w:rPr>
          <w:rStyle w:val="Char0"/>
          <w:rFonts w:hint="cs"/>
          <w:rtl/>
        </w:rPr>
        <w:t>:</w:t>
      </w:r>
      <w:r w:rsidR="00D91EFB">
        <w:rPr>
          <w:rStyle w:val="Char0"/>
          <w:rFonts w:hint="cs"/>
          <w:rtl/>
        </w:rPr>
        <w:t xml:space="preserve"> </w:t>
      </w:r>
      <w:r w:rsidR="00D91EFB">
        <w:rPr>
          <w:rStyle w:val="Char0"/>
          <w:rFonts w:ascii="Traditional Arabic" w:hAnsi="Traditional Arabic" w:cs="Traditional Arabic"/>
          <w:rtl/>
        </w:rPr>
        <w:t>﴿</w:t>
      </w:r>
      <w:r w:rsidR="00D91EFB" w:rsidRPr="004169DA">
        <w:rPr>
          <w:rStyle w:val="Char8"/>
          <w:rFonts w:hint="eastAsia"/>
          <w:rtl/>
        </w:rPr>
        <w:t>وَقَالَ</w:t>
      </w:r>
      <w:r w:rsidR="00D91EFB" w:rsidRPr="004169DA">
        <w:rPr>
          <w:rStyle w:val="Char8"/>
          <w:rtl/>
        </w:rPr>
        <w:t xml:space="preserve"> مُوسَىٰ رَبَّنَآ إِنَّكَ ءَاتَيۡتَ فِرۡعَوۡنَ وَمَلَأَهُ</w:t>
      </w:r>
      <w:r w:rsidR="00D91EFB" w:rsidRPr="004169DA">
        <w:rPr>
          <w:rStyle w:val="Char8"/>
          <w:rFonts w:hint="cs"/>
          <w:rtl/>
        </w:rPr>
        <w:t>ۥ</w:t>
      </w:r>
      <w:r w:rsidR="00D91EFB" w:rsidRPr="004169DA">
        <w:rPr>
          <w:rStyle w:val="Char8"/>
          <w:rtl/>
        </w:rPr>
        <w:t xml:space="preserve"> زِينَةٗ وَأَمۡوَٰلٗا فِي </w:t>
      </w:r>
      <w:r w:rsidR="00D91EFB" w:rsidRPr="004169DA">
        <w:rPr>
          <w:rStyle w:val="Char8"/>
          <w:rFonts w:hint="cs"/>
          <w:rtl/>
        </w:rPr>
        <w:t>ٱ</w:t>
      </w:r>
      <w:r w:rsidR="00D91EFB" w:rsidRPr="004169DA">
        <w:rPr>
          <w:rStyle w:val="Char8"/>
          <w:rFonts w:hint="eastAsia"/>
          <w:rtl/>
        </w:rPr>
        <w:t>لۡحَيَوٰةِ</w:t>
      </w:r>
      <w:r w:rsidR="00D91EFB" w:rsidRPr="004169DA">
        <w:rPr>
          <w:rStyle w:val="Char8"/>
          <w:rtl/>
        </w:rPr>
        <w:t xml:space="preserve"> </w:t>
      </w:r>
      <w:r w:rsidR="00D91EFB" w:rsidRPr="004169DA">
        <w:rPr>
          <w:rStyle w:val="Char8"/>
          <w:rFonts w:hint="cs"/>
          <w:rtl/>
        </w:rPr>
        <w:t>ٱ</w:t>
      </w:r>
      <w:r w:rsidR="00D91EFB" w:rsidRPr="004169DA">
        <w:rPr>
          <w:rStyle w:val="Char8"/>
          <w:rFonts w:hint="eastAsia"/>
          <w:rtl/>
        </w:rPr>
        <w:t>لدُّنۡيَا</w:t>
      </w:r>
      <w:r w:rsidR="00D91EFB" w:rsidRPr="004169DA">
        <w:rPr>
          <w:rStyle w:val="Char8"/>
          <w:rtl/>
        </w:rPr>
        <w:t xml:space="preserve"> رَبَّنَا لِيُضِلُّواْ عَن سَبِيلِكَۖ رَبَّنَا </w:t>
      </w:r>
      <w:r w:rsidR="00D91EFB" w:rsidRPr="004169DA">
        <w:rPr>
          <w:rStyle w:val="Char8"/>
          <w:rFonts w:hint="cs"/>
          <w:rtl/>
        </w:rPr>
        <w:t>ٱ</w:t>
      </w:r>
      <w:r w:rsidR="00D91EFB" w:rsidRPr="004169DA">
        <w:rPr>
          <w:rStyle w:val="Char8"/>
          <w:rFonts w:hint="eastAsia"/>
          <w:rtl/>
        </w:rPr>
        <w:t>طۡمِسۡ</w:t>
      </w:r>
      <w:r w:rsidR="00D91EFB" w:rsidRPr="004169DA">
        <w:rPr>
          <w:rStyle w:val="Char8"/>
          <w:rtl/>
        </w:rPr>
        <w:t xml:space="preserve"> عَلَىٰٓ أَمۡوَٰلِهِمۡ وَ</w:t>
      </w:r>
      <w:r w:rsidR="00D91EFB" w:rsidRPr="004169DA">
        <w:rPr>
          <w:rStyle w:val="Char8"/>
          <w:rFonts w:hint="cs"/>
          <w:rtl/>
        </w:rPr>
        <w:t>ٱ</w:t>
      </w:r>
      <w:r w:rsidR="00D91EFB" w:rsidRPr="004169DA">
        <w:rPr>
          <w:rStyle w:val="Char8"/>
          <w:rFonts w:hint="eastAsia"/>
          <w:rtl/>
        </w:rPr>
        <w:t>شۡدُدۡ</w:t>
      </w:r>
      <w:r w:rsidR="00D91EFB" w:rsidRPr="004169DA">
        <w:rPr>
          <w:rStyle w:val="Char8"/>
          <w:rtl/>
        </w:rPr>
        <w:t xml:space="preserve"> عَلَىٰ قُلُوبِهِمۡ فَلَا يُؤۡمِنُواْ حَتَّىٰ يَرَوُاْ </w:t>
      </w:r>
      <w:r w:rsidR="00D91EFB" w:rsidRPr="004169DA">
        <w:rPr>
          <w:rStyle w:val="Char8"/>
          <w:rFonts w:hint="cs"/>
          <w:rtl/>
        </w:rPr>
        <w:t>ٱ</w:t>
      </w:r>
      <w:r w:rsidR="00D91EFB" w:rsidRPr="004169DA">
        <w:rPr>
          <w:rStyle w:val="Char8"/>
          <w:rFonts w:hint="eastAsia"/>
          <w:rtl/>
        </w:rPr>
        <w:t>لۡعَذَابَ</w:t>
      </w:r>
      <w:r w:rsidR="00D91EFB" w:rsidRPr="004169DA">
        <w:rPr>
          <w:rStyle w:val="Char8"/>
          <w:rtl/>
        </w:rPr>
        <w:t xml:space="preserve"> </w:t>
      </w:r>
      <w:r w:rsidR="00D91EFB" w:rsidRPr="004169DA">
        <w:rPr>
          <w:rStyle w:val="Char8"/>
          <w:rFonts w:hint="cs"/>
          <w:rtl/>
        </w:rPr>
        <w:t>ٱ</w:t>
      </w:r>
      <w:r w:rsidR="00D91EFB" w:rsidRPr="004169DA">
        <w:rPr>
          <w:rStyle w:val="Char8"/>
          <w:rFonts w:hint="eastAsia"/>
          <w:rtl/>
        </w:rPr>
        <w:t>لۡأَلِيمَ</w:t>
      </w:r>
      <w:r w:rsidR="00D91EFB" w:rsidRPr="004169DA">
        <w:rPr>
          <w:rStyle w:val="Char8"/>
          <w:rtl/>
        </w:rPr>
        <w:t xml:space="preserve"> ٨٨</w:t>
      </w:r>
      <w:r w:rsidR="00D91EFB">
        <w:rPr>
          <w:rStyle w:val="Char0"/>
          <w:rFonts w:ascii="Traditional Arabic" w:hAnsi="Traditional Arabic" w:cs="Traditional Arabic"/>
          <w:rtl/>
        </w:rPr>
        <w:t>﴾</w:t>
      </w:r>
      <w:r w:rsidR="00784590" w:rsidRPr="00D139C3">
        <w:rPr>
          <w:rStyle w:val="Char0"/>
          <w:rFonts w:hint="cs"/>
          <w:rtl/>
        </w:rPr>
        <w:t xml:space="preserve"> </w:t>
      </w:r>
      <w:r w:rsidR="000A3672" w:rsidRPr="000A3672">
        <w:rPr>
          <w:rStyle w:val="Char4"/>
          <w:rFonts w:hint="cs"/>
          <w:rtl/>
        </w:rPr>
        <w:t>[</w:t>
      </w:r>
      <w:r w:rsidR="00AE657A" w:rsidRPr="000A3672">
        <w:rPr>
          <w:rStyle w:val="Char4"/>
          <w:rFonts w:hint="cs"/>
          <w:rtl/>
        </w:rPr>
        <w:t>ی</w:t>
      </w:r>
      <w:r w:rsidR="006C0C28" w:rsidRPr="000A3672">
        <w:rPr>
          <w:rStyle w:val="Char4"/>
          <w:rFonts w:hint="cs"/>
          <w:rtl/>
        </w:rPr>
        <w:t>ونس: 88</w:t>
      </w:r>
      <w:r w:rsidR="000A3672" w:rsidRPr="000A3672">
        <w:rPr>
          <w:rStyle w:val="Char4"/>
          <w:rFonts w:hint="cs"/>
          <w:rtl/>
        </w:rPr>
        <w:t>]</w:t>
      </w:r>
      <w:r w:rsidR="006C0C28" w:rsidRPr="00D139C3">
        <w:rPr>
          <w:rStyle w:val="Char0"/>
          <w:rFonts w:hint="cs"/>
          <w:rtl/>
        </w:rPr>
        <w:t>.</w:t>
      </w:r>
    </w:p>
    <w:p w:rsidR="005E65E6" w:rsidRPr="00DE4439" w:rsidRDefault="005E65E6" w:rsidP="000A3672">
      <w:pPr>
        <w:pStyle w:val="a"/>
        <w:rPr>
          <w:rFonts w:ascii="Times New Roman" w:hAnsi="Times New Roman"/>
          <w:rtl/>
        </w:rPr>
      </w:pPr>
      <w:r w:rsidRPr="00DE4439">
        <w:rPr>
          <w:rFonts w:ascii="Times New Roman" w:hAnsi="Times New Roman" w:hint="cs"/>
          <w:rtl/>
        </w:rPr>
        <w:t>«</w:t>
      </w:r>
      <w:r w:rsidR="009E17D6" w:rsidRPr="00DE4439">
        <w:rPr>
          <w:rtl/>
        </w:rPr>
        <w:t>موسى گفت: «پروردگارا! تو فرعون و اطراف</w:t>
      </w:r>
      <w:r w:rsidR="00AE657A">
        <w:rPr>
          <w:rtl/>
        </w:rPr>
        <w:t>ی</w:t>
      </w:r>
      <w:r w:rsidR="009E17D6" w:rsidRPr="00DE4439">
        <w:rPr>
          <w:rtl/>
        </w:rPr>
        <w:t>انش را ز</w:t>
      </w:r>
      <w:r w:rsidR="00AE657A">
        <w:rPr>
          <w:rtl/>
        </w:rPr>
        <w:t>ی</w:t>
      </w:r>
      <w:r w:rsidR="009E17D6" w:rsidRPr="00DE4439">
        <w:rPr>
          <w:rtl/>
        </w:rPr>
        <w:t>نت و اموالى (سرشار) در زندگى دن</w:t>
      </w:r>
      <w:r w:rsidR="00AE657A">
        <w:rPr>
          <w:rtl/>
        </w:rPr>
        <w:t>ی</w:t>
      </w:r>
      <w:r w:rsidR="009E17D6" w:rsidRPr="00DE4439">
        <w:rPr>
          <w:rtl/>
        </w:rPr>
        <w:t>ا داده‏اى، پروردگارا! در نت</w:t>
      </w:r>
      <w:r w:rsidR="00AE657A">
        <w:rPr>
          <w:rtl/>
        </w:rPr>
        <w:t>ی</w:t>
      </w:r>
      <w:r w:rsidR="009E17D6" w:rsidRPr="00DE4439">
        <w:rPr>
          <w:rtl/>
        </w:rPr>
        <w:t xml:space="preserve">جه(بندگانت را) از راه تو گمراه مى‏سازند! پروردگارا! اموالشان را نابود </w:t>
      </w:r>
      <w:r w:rsidR="00AE657A">
        <w:rPr>
          <w:rtl/>
        </w:rPr>
        <w:t>ک</w:t>
      </w:r>
      <w:r w:rsidR="009E17D6" w:rsidRPr="00DE4439">
        <w:rPr>
          <w:rtl/>
        </w:rPr>
        <w:t>ن! و (بجرم گناهانشان،) دلها</w:t>
      </w:r>
      <w:r w:rsidR="00AE657A">
        <w:rPr>
          <w:rtl/>
        </w:rPr>
        <w:t>ی</w:t>
      </w:r>
      <w:r w:rsidR="009E17D6" w:rsidRPr="00DE4439">
        <w:rPr>
          <w:rtl/>
        </w:rPr>
        <w:t>شان را سخت و سنگ</w:t>
      </w:r>
      <w:r w:rsidR="00AE657A">
        <w:rPr>
          <w:rtl/>
        </w:rPr>
        <w:t>ی</w:t>
      </w:r>
      <w:r w:rsidR="009E17D6" w:rsidRPr="00DE4439">
        <w:rPr>
          <w:rtl/>
        </w:rPr>
        <w:t xml:space="preserve">ن ساز، به گونه‏اى </w:t>
      </w:r>
      <w:r w:rsidR="00AE657A">
        <w:rPr>
          <w:rtl/>
        </w:rPr>
        <w:t>ک</w:t>
      </w:r>
      <w:r w:rsidR="009E17D6" w:rsidRPr="00DE4439">
        <w:rPr>
          <w:rtl/>
        </w:rPr>
        <w:t>ه ا</w:t>
      </w:r>
      <w:r w:rsidR="00AE657A">
        <w:rPr>
          <w:rtl/>
        </w:rPr>
        <w:t>ی</w:t>
      </w:r>
      <w:r w:rsidR="009E17D6" w:rsidRPr="00DE4439">
        <w:rPr>
          <w:rtl/>
        </w:rPr>
        <w:t>مان ن</w:t>
      </w:r>
      <w:r w:rsidR="00AE657A">
        <w:rPr>
          <w:rtl/>
        </w:rPr>
        <w:t>ی</w:t>
      </w:r>
      <w:r w:rsidR="009E17D6" w:rsidRPr="00DE4439">
        <w:rPr>
          <w:rtl/>
        </w:rPr>
        <w:t>اورند تا عذاب دردنا</w:t>
      </w:r>
      <w:r w:rsidR="00AE657A">
        <w:rPr>
          <w:rtl/>
        </w:rPr>
        <w:t>ک</w:t>
      </w:r>
      <w:r w:rsidR="009E17D6" w:rsidRPr="00DE4439">
        <w:rPr>
          <w:rtl/>
        </w:rPr>
        <w:t xml:space="preserve"> را بب</w:t>
      </w:r>
      <w:r w:rsidR="00AE657A">
        <w:rPr>
          <w:rtl/>
        </w:rPr>
        <w:t>ی</w:t>
      </w:r>
      <w:r w:rsidR="009E17D6" w:rsidRPr="00DE4439">
        <w:rPr>
          <w:rtl/>
        </w:rPr>
        <w:t>نند!» موسى گفت: «پروردگارا! تو فرعون و اطراف</w:t>
      </w:r>
      <w:r w:rsidR="00AE657A">
        <w:rPr>
          <w:rtl/>
        </w:rPr>
        <w:t>ی</w:t>
      </w:r>
      <w:r w:rsidR="009E17D6" w:rsidRPr="00DE4439">
        <w:rPr>
          <w:rtl/>
        </w:rPr>
        <w:t>انش را ز</w:t>
      </w:r>
      <w:r w:rsidR="00AE657A">
        <w:rPr>
          <w:rtl/>
        </w:rPr>
        <w:t>ی</w:t>
      </w:r>
      <w:r w:rsidR="009E17D6" w:rsidRPr="00DE4439">
        <w:rPr>
          <w:rtl/>
        </w:rPr>
        <w:t>نت و اموالى (سرشار) در زندگى دن</w:t>
      </w:r>
      <w:r w:rsidR="00AE657A">
        <w:rPr>
          <w:rtl/>
        </w:rPr>
        <w:t>ی</w:t>
      </w:r>
      <w:r w:rsidR="009E17D6" w:rsidRPr="00DE4439">
        <w:rPr>
          <w:rtl/>
        </w:rPr>
        <w:t>ا داده‏اى، پروردگارا! در نت</w:t>
      </w:r>
      <w:r w:rsidR="00AE657A">
        <w:rPr>
          <w:rtl/>
        </w:rPr>
        <w:t>ی</w:t>
      </w:r>
      <w:r w:rsidR="009E17D6" w:rsidRPr="00DE4439">
        <w:rPr>
          <w:rtl/>
        </w:rPr>
        <w:t xml:space="preserve">جه(بندگانت را) از راه تو گمراه مى‏سازند! پروردگارا! اموالشان را نابود </w:t>
      </w:r>
      <w:r w:rsidR="00AE657A">
        <w:rPr>
          <w:rtl/>
        </w:rPr>
        <w:t>ک</w:t>
      </w:r>
      <w:r w:rsidR="009E17D6" w:rsidRPr="00DE4439">
        <w:rPr>
          <w:rtl/>
        </w:rPr>
        <w:t>ن! و (بجرم گناهانشان،) دلها</w:t>
      </w:r>
      <w:r w:rsidR="00AE657A">
        <w:rPr>
          <w:rtl/>
        </w:rPr>
        <w:t>ی</w:t>
      </w:r>
      <w:r w:rsidR="009E17D6" w:rsidRPr="00DE4439">
        <w:rPr>
          <w:rtl/>
        </w:rPr>
        <w:t>شان را سخت و سنگ</w:t>
      </w:r>
      <w:r w:rsidR="00AE657A">
        <w:rPr>
          <w:rtl/>
        </w:rPr>
        <w:t>ی</w:t>
      </w:r>
      <w:r w:rsidR="009E17D6" w:rsidRPr="00DE4439">
        <w:rPr>
          <w:rtl/>
        </w:rPr>
        <w:t xml:space="preserve">ن ساز، به گونه‏اى </w:t>
      </w:r>
      <w:r w:rsidR="00AE657A">
        <w:rPr>
          <w:rtl/>
        </w:rPr>
        <w:t>ک</w:t>
      </w:r>
      <w:r w:rsidR="009E17D6" w:rsidRPr="00DE4439">
        <w:rPr>
          <w:rtl/>
        </w:rPr>
        <w:t>ه ا</w:t>
      </w:r>
      <w:r w:rsidR="00AE657A">
        <w:rPr>
          <w:rtl/>
        </w:rPr>
        <w:t>ی</w:t>
      </w:r>
      <w:r w:rsidR="009E17D6" w:rsidRPr="00DE4439">
        <w:rPr>
          <w:rtl/>
        </w:rPr>
        <w:t>مان ن</w:t>
      </w:r>
      <w:r w:rsidR="00AE657A">
        <w:rPr>
          <w:rtl/>
        </w:rPr>
        <w:t>ی</w:t>
      </w:r>
      <w:r w:rsidR="009E17D6" w:rsidRPr="00DE4439">
        <w:rPr>
          <w:rtl/>
        </w:rPr>
        <w:t>اورند تا عذاب دردنا</w:t>
      </w:r>
      <w:r w:rsidR="00AE657A">
        <w:rPr>
          <w:rtl/>
        </w:rPr>
        <w:t>ک</w:t>
      </w:r>
      <w:r w:rsidR="009E17D6" w:rsidRPr="00DE4439">
        <w:rPr>
          <w:rtl/>
        </w:rPr>
        <w:t xml:space="preserve"> را بب</w:t>
      </w:r>
      <w:r w:rsidR="00AE657A">
        <w:rPr>
          <w:rtl/>
        </w:rPr>
        <w:t>ی</w:t>
      </w:r>
      <w:r w:rsidR="009E17D6" w:rsidRPr="00DE4439">
        <w:rPr>
          <w:rtl/>
        </w:rPr>
        <w:t>نند</w:t>
      </w:r>
      <w:r w:rsidR="006E7171" w:rsidRPr="00DE4439">
        <w:rPr>
          <w:rFonts w:ascii="Times New Roman" w:hAnsi="Times New Roman" w:hint="cs"/>
          <w:rtl/>
        </w:rPr>
        <w:t>».</w:t>
      </w:r>
    </w:p>
    <w:p w:rsidR="00556755" w:rsidRPr="00DE4439" w:rsidRDefault="00C366FB" w:rsidP="006C32C9">
      <w:pPr>
        <w:pStyle w:val="a"/>
        <w:rPr>
          <w:rtl/>
        </w:rPr>
      </w:pPr>
      <w:r w:rsidRPr="00DE4439">
        <w:rPr>
          <w:rFonts w:hint="cs"/>
          <w:rtl/>
        </w:rPr>
        <w:t>بنابرا</w:t>
      </w:r>
      <w:r w:rsidR="00AE657A">
        <w:rPr>
          <w:rFonts w:hint="cs"/>
          <w:rtl/>
        </w:rPr>
        <w:t>ی</w:t>
      </w:r>
      <w:r w:rsidRPr="00DE4439">
        <w:rPr>
          <w:rFonts w:hint="cs"/>
          <w:rtl/>
        </w:rPr>
        <w:t>ن ابوب</w:t>
      </w:r>
      <w:r w:rsidR="00AE657A">
        <w:rPr>
          <w:rFonts w:hint="cs"/>
          <w:rtl/>
        </w:rPr>
        <w:t>ک</w:t>
      </w:r>
      <w:r w:rsidRPr="00DE4439">
        <w:rPr>
          <w:rFonts w:hint="cs"/>
          <w:rtl/>
        </w:rPr>
        <w:t>ر را به ابراه</w:t>
      </w:r>
      <w:r w:rsidR="00AE657A">
        <w:rPr>
          <w:rFonts w:hint="cs"/>
          <w:rtl/>
        </w:rPr>
        <w:t>ی</w:t>
      </w:r>
      <w:r w:rsidRPr="00DE4439">
        <w:rPr>
          <w:rFonts w:hint="cs"/>
          <w:rtl/>
        </w:rPr>
        <w:t>م و</w:t>
      </w:r>
      <w:r w:rsidR="002743A6" w:rsidRPr="00DE4439">
        <w:rPr>
          <w:rFonts w:hint="cs"/>
          <w:rtl/>
        </w:rPr>
        <w:t xml:space="preserve"> </w:t>
      </w:r>
      <w:r w:rsidRPr="00DE4439">
        <w:rPr>
          <w:rFonts w:hint="cs"/>
          <w:rtl/>
        </w:rPr>
        <w:t>ع</w:t>
      </w:r>
      <w:r w:rsidR="00AE657A">
        <w:rPr>
          <w:rFonts w:hint="cs"/>
          <w:rtl/>
        </w:rPr>
        <w:t>ی</w:t>
      </w:r>
      <w:r w:rsidRPr="00DE4439">
        <w:rPr>
          <w:rFonts w:hint="cs"/>
          <w:rtl/>
        </w:rPr>
        <w:t>س</w:t>
      </w:r>
      <w:r w:rsidR="00AE657A">
        <w:rPr>
          <w:rFonts w:hint="cs"/>
          <w:rtl/>
        </w:rPr>
        <w:t>ی</w:t>
      </w:r>
      <w:r w:rsidRPr="00DE4439">
        <w:rPr>
          <w:rFonts w:hint="cs"/>
          <w:rtl/>
        </w:rPr>
        <w:t xml:space="preserve"> تشب</w:t>
      </w:r>
      <w:r w:rsidR="00AE657A">
        <w:rPr>
          <w:rFonts w:hint="cs"/>
          <w:rtl/>
        </w:rPr>
        <w:t>ی</w:t>
      </w:r>
      <w:r w:rsidRPr="00DE4439">
        <w:rPr>
          <w:rFonts w:hint="cs"/>
          <w:rtl/>
        </w:rPr>
        <w:t>ه داد</w:t>
      </w:r>
      <w:r w:rsidR="002743A6" w:rsidRPr="00DE4439">
        <w:rPr>
          <w:rFonts w:hint="cs"/>
          <w:rtl/>
        </w:rPr>
        <w:t>،</w:t>
      </w:r>
      <w:r w:rsidRPr="00DE4439">
        <w:rPr>
          <w:rFonts w:hint="cs"/>
          <w:rtl/>
        </w:rPr>
        <w:t xml:space="preserve"> و عمر را به نوح و موس</w:t>
      </w:r>
      <w:r w:rsidR="00AE657A">
        <w:rPr>
          <w:rFonts w:hint="cs"/>
          <w:rtl/>
        </w:rPr>
        <w:t>ی</w:t>
      </w:r>
      <w:r w:rsidR="006C32C9">
        <w:rPr>
          <w:rFonts w:cs="CTraditional Arabic" w:hint="cs"/>
          <w:rtl/>
        </w:rPr>
        <w:t>†</w:t>
      </w:r>
      <w:r w:rsidRPr="00DE4439">
        <w:rPr>
          <w:rFonts w:hint="cs"/>
          <w:rtl/>
        </w:rPr>
        <w:t xml:space="preserve"> تشب</w:t>
      </w:r>
      <w:r w:rsidR="00AE657A">
        <w:rPr>
          <w:rFonts w:hint="cs"/>
          <w:rtl/>
        </w:rPr>
        <w:t>ی</w:t>
      </w:r>
      <w:r w:rsidRPr="00DE4439">
        <w:rPr>
          <w:rFonts w:hint="cs"/>
          <w:rtl/>
        </w:rPr>
        <w:t>ه داد، و ا</w:t>
      </w:r>
      <w:r w:rsidR="00AE657A">
        <w:rPr>
          <w:rFonts w:hint="cs"/>
          <w:rtl/>
        </w:rPr>
        <w:t>ی</w:t>
      </w:r>
      <w:r w:rsidRPr="00DE4439">
        <w:rPr>
          <w:rFonts w:hint="cs"/>
          <w:rtl/>
        </w:rPr>
        <w:t>نها از پ</w:t>
      </w:r>
      <w:r w:rsidR="00AE657A">
        <w:rPr>
          <w:rFonts w:hint="cs"/>
          <w:rtl/>
        </w:rPr>
        <w:t>ی</w:t>
      </w:r>
      <w:r w:rsidRPr="00DE4439">
        <w:rPr>
          <w:rFonts w:hint="cs"/>
          <w:rtl/>
        </w:rPr>
        <w:t>امبران اولوالعزم</w:t>
      </w:r>
      <w:r w:rsidR="00B36E21" w:rsidRPr="00DE4439">
        <w:rPr>
          <w:rFonts w:hint="cs"/>
          <w:rtl/>
        </w:rPr>
        <w:t>،</w:t>
      </w:r>
      <w:r w:rsidRPr="00DE4439">
        <w:rPr>
          <w:rFonts w:hint="cs"/>
          <w:rtl/>
        </w:rPr>
        <w:t xml:space="preserve"> و بعد از پ</w:t>
      </w:r>
      <w:r w:rsidR="00AE657A">
        <w:rPr>
          <w:rFonts w:hint="cs"/>
          <w:rtl/>
        </w:rPr>
        <w:t>ی</w:t>
      </w:r>
      <w:r w:rsidRPr="00DE4439">
        <w:rPr>
          <w:rFonts w:hint="cs"/>
          <w:rtl/>
        </w:rPr>
        <w:t>امبر</w:t>
      </w:r>
      <w:r w:rsidR="00B36E21" w:rsidRPr="00DE4439">
        <w:rPr>
          <w:rFonts w:ascii="Tahoma" w:hAnsi="Tahoma" w:cs="CTraditional Arabic" w:hint="cs"/>
          <w:color w:val="000000"/>
          <w:rtl/>
        </w:rPr>
        <w:t>ص</w:t>
      </w:r>
      <w:r w:rsidR="00233C9A" w:rsidRPr="00DE4439">
        <w:rPr>
          <w:rFonts w:hint="cs"/>
          <w:rtl/>
        </w:rPr>
        <w:t xml:space="preserve"> بهتر</w:t>
      </w:r>
      <w:r w:rsidR="00AE657A">
        <w:rPr>
          <w:rFonts w:hint="cs"/>
          <w:rtl/>
        </w:rPr>
        <w:t>ی</w:t>
      </w:r>
      <w:r w:rsidR="00233C9A" w:rsidRPr="00DE4439">
        <w:rPr>
          <w:rFonts w:hint="cs"/>
          <w:rtl/>
        </w:rPr>
        <w:t>ن انسان‌ها هستند و به مراتب از هارون عل</w:t>
      </w:r>
      <w:r w:rsidR="00AE657A">
        <w:rPr>
          <w:rFonts w:hint="cs"/>
          <w:rtl/>
        </w:rPr>
        <w:t>ی</w:t>
      </w:r>
      <w:r w:rsidR="00233C9A" w:rsidRPr="00DE4439">
        <w:rPr>
          <w:rFonts w:hint="cs"/>
          <w:rtl/>
        </w:rPr>
        <w:t>هم الصلوات و السلام برترند، پس تشب</w:t>
      </w:r>
      <w:r w:rsidR="00AE657A">
        <w:rPr>
          <w:rFonts w:hint="cs"/>
          <w:rtl/>
        </w:rPr>
        <w:t>ی</w:t>
      </w:r>
      <w:r w:rsidR="00233C9A" w:rsidRPr="00DE4439">
        <w:rPr>
          <w:rFonts w:hint="cs"/>
          <w:rtl/>
        </w:rPr>
        <w:t>ه دادن پ</w:t>
      </w:r>
      <w:r w:rsidR="00AE657A">
        <w:rPr>
          <w:rFonts w:hint="cs"/>
          <w:rtl/>
        </w:rPr>
        <w:t>ی</w:t>
      </w:r>
      <w:r w:rsidR="00233C9A" w:rsidRPr="00DE4439">
        <w:rPr>
          <w:rFonts w:hint="cs"/>
          <w:rtl/>
        </w:rPr>
        <w:t>امبر عل</w:t>
      </w:r>
      <w:r w:rsidR="00AE657A">
        <w:rPr>
          <w:rFonts w:hint="cs"/>
          <w:rtl/>
        </w:rPr>
        <w:t>ی</w:t>
      </w:r>
      <w:r w:rsidR="00233C9A" w:rsidRPr="00DE4439">
        <w:rPr>
          <w:rFonts w:hint="cs"/>
          <w:rtl/>
        </w:rPr>
        <w:t xml:space="preserve"> را به هارون</w:t>
      </w:r>
      <w:r w:rsidR="00B36E21" w:rsidRPr="00DE4439">
        <w:rPr>
          <w:rFonts w:hint="cs"/>
          <w:rtl/>
        </w:rPr>
        <w:t>،</w:t>
      </w:r>
      <w:r w:rsidR="00233C9A" w:rsidRPr="00DE4439">
        <w:rPr>
          <w:rFonts w:hint="cs"/>
          <w:rtl/>
        </w:rPr>
        <w:t xml:space="preserve"> از تشب</w:t>
      </w:r>
      <w:r w:rsidR="00AE657A">
        <w:rPr>
          <w:rFonts w:hint="cs"/>
          <w:rtl/>
        </w:rPr>
        <w:t>ی</w:t>
      </w:r>
      <w:r w:rsidR="00233C9A" w:rsidRPr="00DE4439">
        <w:rPr>
          <w:rFonts w:hint="cs"/>
          <w:rtl/>
        </w:rPr>
        <w:t>ه دادن پ</w:t>
      </w:r>
      <w:r w:rsidR="00AE657A">
        <w:rPr>
          <w:rFonts w:hint="cs"/>
          <w:rtl/>
        </w:rPr>
        <w:t>ی</w:t>
      </w:r>
      <w:r w:rsidR="00233C9A" w:rsidRPr="00DE4439">
        <w:rPr>
          <w:rFonts w:hint="cs"/>
          <w:rtl/>
        </w:rPr>
        <w:t>امبر ابوب</w:t>
      </w:r>
      <w:r w:rsidR="00AE657A">
        <w:rPr>
          <w:rFonts w:hint="cs"/>
          <w:rtl/>
        </w:rPr>
        <w:t>ک</w:t>
      </w:r>
      <w:r w:rsidR="00233C9A" w:rsidRPr="00DE4439">
        <w:rPr>
          <w:rFonts w:hint="cs"/>
          <w:rtl/>
        </w:rPr>
        <w:t>ر و عمر را به ابراه</w:t>
      </w:r>
      <w:r w:rsidR="00AE657A">
        <w:rPr>
          <w:rFonts w:hint="cs"/>
          <w:rtl/>
        </w:rPr>
        <w:t>ی</w:t>
      </w:r>
      <w:r w:rsidR="00233C9A" w:rsidRPr="00DE4439">
        <w:rPr>
          <w:rFonts w:hint="cs"/>
          <w:rtl/>
        </w:rPr>
        <w:t>م و ع</w:t>
      </w:r>
      <w:r w:rsidR="00AE657A">
        <w:rPr>
          <w:rFonts w:hint="cs"/>
          <w:rtl/>
        </w:rPr>
        <w:t>ی</w:t>
      </w:r>
      <w:r w:rsidR="00233C9A" w:rsidRPr="00DE4439">
        <w:rPr>
          <w:rFonts w:hint="cs"/>
          <w:rtl/>
        </w:rPr>
        <w:t>س</w:t>
      </w:r>
      <w:r w:rsidR="00AE657A">
        <w:rPr>
          <w:rFonts w:hint="cs"/>
          <w:rtl/>
        </w:rPr>
        <w:t>ی</w:t>
      </w:r>
      <w:r w:rsidR="00233C9A" w:rsidRPr="00DE4439">
        <w:rPr>
          <w:rFonts w:hint="cs"/>
          <w:rtl/>
        </w:rPr>
        <w:t xml:space="preserve"> و موس</w:t>
      </w:r>
      <w:r w:rsidR="00AE657A">
        <w:rPr>
          <w:rFonts w:hint="cs"/>
          <w:rtl/>
        </w:rPr>
        <w:t>ی</w:t>
      </w:r>
      <w:r w:rsidR="00233C9A" w:rsidRPr="00DE4439">
        <w:rPr>
          <w:rFonts w:hint="cs"/>
          <w:rtl/>
        </w:rPr>
        <w:t xml:space="preserve"> و نوح بزرگتر و برتر ن</w:t>
      </w:r>
      <w:r w:rsidR="00AE657A">
        <w:rPr>
          <w:rFonts w:hint="cs"/>
          <w:rtl/>
        </w:rPr>
        <w:t>ی</w:t>
      </w:r>
      <w:r w:rsidR="00233C9A" w:rsidRPr="00DE4439">
        <w:rPr>
          <w:rFonts w:hint="cs"/>
          <w:rtl/>
        </w:rPr>
        <w:t xml:space="preserve">ست. </w:t>
      </w:r>
    </w:p>
    <w:p w:rsidR="00283861" w:rsidRPr="00DE4439" w:rsidRDefault="002B1E79" w:rsidP="006C32C9">
      <w:pPr>
        <w:pStyle w:val="a4"/>
        <w:rPr>
          <w:rtl/>
        </w:rPr>
      </w:pPr>
      <w:bookmarkStart w:id="221" w:name="_Toc142089964"/>
      <w:bookmarkStart w:id="222" w:name="_Toc430071359"/>
      <w:r w:rsidRPr="00DE4439">
        <w:rPr>
          <w:rFonts w:hint="cs"/>
          <w:rtl/>
        </w:rPr>
        <w:t>5- آ</w:t>
      </w:r>
      <w:r w:rsidR="00AE657A">
        <w:rPr>
          <w:rFonts w:hint="cs"/>
          <w:rtl/>
        </w:rPr>
        <w:t>ی</w:t>
      </w:r>
      <w:r w:rsidRPr="00DE4439">
        <w:rPr>
          <w:rFonts w:hint="cs"/>
          <w:rtl/>
        </w:rPr>
        <w:t>ه ذو</w:t>
      </w:r>
      <w:r w:rsidR="00AE657A">
        <w:rPr>
          <w:rFonts w:hint="cs"/>
          <w:rtl/>
        </w:rPr>
        <w:t>ی</w:t>
      </w:r>
      <w:r w:rsidRPr="00DE4439">
        <w:rPr>
          <w:rFonts w:hint="cs"/>
          <w:rtl/>
        </w:rPr>
        <w:t xml:space="preserve"> القرب</w:t>
      </w:r>
      <w:r w:rsidR="00AE657A">
        <w:rPr>
          <w:rFonts w:hint="cs"/>
          <w:rtl/>
        </w:rPr>
        <w:t>ی</w:t>
      </w:r>
      <w:bookmarkEnd w:id="221"/>
      <w:bookmarkEnd w:id="222"/>
      <w:r w:rsidRPr="00DE4439">
        <w:rPr>
          <w:rFonts w:hint="cs"/>
          <w:rtl/>
        </w:rPr>
        <w:t xml:space="preserve"> </w:t>
      </w:r>
    </w:p>
    <w:p w:rsidR="005E65E6" w:rsidRPr="004169DA" w:rsidRDefault="0050322C" w:rsidP="00AE2256">
      <w:pPr>
        <w:pStyle w:val="a"/>
        <w:rPr>
          <w:rStyle w:val="Char8"/>
          <w:rtl/>
        </w:rPr>
      </w:pPr>
      <w:r w:rsidRPr="00D139C3">
        <w:rPr>
          <w:rStyle w:val="Char0"/>
          <w:rFonts w:hint="cs"/>
          <w:rtl/>
        </w:rPr>
        <w:t>خداوند متعال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AE2256">
        <w:rPr>
          <w:rStyle w:val="Char0"/>
          <w:rFonts w:hint="cs"/>
          <w:rtl/>
        </w:rPr>
        <w:t xml:space="preserve"> </w:t>
      </w:r>
      <w:r w:rsidR="00AE2256">
        <w:rPr>
          <w:rStyle w:val="Char0"/>
          <w:rFonts w:ascii="Traditional Arabic" w:hAnsi="Traditional Arabic" w:cs="Traditional Arabic"/>
          <w:rtl/>
        </w:rPr>
        <w:t>﴿</w:t>
      </w:r>
      <w:r w:rsidR="00AE2256" w:rsidRPr="004169DA">
        <w:rPr>
          <w:rStyle w:val="Char8"/>
          <w:rFonts w:hint="eastAsia"/>
          <w:rtl/>
        </w:rPr>
        <w:t>ذَٰلِكَ</w:t>
      </w:r>
      <w:r w:rsidR="00AE2256" w:rsidRPr="004169DA">
        <w:rPr>
          <w:rStyle w:val="Char8"/>
          <w:rtl/>
        </w:rPr>
        <w:t xml:space="preserve"> </w:t>
      </w:r>
      <w:r w:rsidR="00AE2256" w:rsidRPr="004169DA">
        <w:rPr>
          <w:rStyle w:val="Char8"/>
          <w:rFonts w:hint="cs"/>
          <w:rtl/>
        </w:rPr>
        <w:t>ٱ</w:t>
      </w:r>
      <w:r w:rsidR="00AE2256" w:rsidRPr="004169DA">
        <w:rPr>
          <w:rStyle w:val="Char8"/>
          <w:rFonts w:hint="eastAsia"/>
          <w:rtl/>
        </w:rPr>
        <w:t>لَّذِي</w:t>
      </w:r>
      <w:r w:rsidR="00AE2256" w:rsidRPr="004169DA">
        <w:rPr>
          <w:rStyle w:val="Char8"/>
          <w:rtl/>
        </w:rPr>
        <w:t xml:space="preserve"> يُبَشِّرُ </w:t>
      </w:r>
      <w:r w:rsidR="00AE2256" w:rsidRPr="004169DA">
        <w:rPr>
          <w:rStyle w:val="Char8"/>
          <w:rFonts w:hint="cs"/>
          <w:rtl/>
        </w:rPr>
        <w:t>ٱ</w:t>
      </w:r>
      <w:r w:rsidR="00AE2256" w:rsidRPr="004169DA">
        <w:rPr>
          <w:rStyle w:val="Char8"/>
          <w:rFonts w:hint="eastAsia"/>
          <w:rtl/>
        </w:rPr>
        <w:t>للَّهُ</w:t>
      </w:r>
      <w:r w:rsidR="00AE2256" w:rsidRPr="004169DA">
        <w:rPr>
          <w:rStyle w:val="Char8"/>
          <w:rtl/>
        </w:rPr>
        <w:t xml:space="preserve"> عِبَادَهُ </w:t>
      </w:r>
      <w:r w:rsidR="00AE2256" w:rsidRPr="004169DA">
        <w:rPr>
          <w:rStyle w:val="Char8"/>
          <w:rFonts w:hint="cs"/>
          <w:rtl/>
        </w:rPr>
        <w:t>ٱ</w:t>
      </w:r>
      <w:r w:rsidR="00AE2256" w:rsidRPr="004169DA">
        <w:rPr>
          <w:rStyle w:val="Char8"/>
          <w:rFonts w:hint="eastAsia"/>
          <w:rtl/>
        </w:rPr>
        <w:t>لَّذِينَ</w:t>
      </w:r>
      <w:r w:rsidR="00AE2256" w:rsidRPr="004169DA">
        <w:rPr>
          <w:rStyle w:val="Char8"/>
          <w:rtl/>
        </w:rPr>
        <w:t xml:space="preserve"> ءَامَنُواْ وَعَمِلُواْ </w:t>
      </w:r>
      <w:r w:rsidR="00AE2256" w:rsidRPr="004169DA">
        <w:rPr>
          <w:rStyle w:val="Char8"/>
          <w:rFonts w:hint="cs"/>
          <w:rtl/>
        </w:rPr>
        <w:t>ٱ</w:t>
      </w:r>
      <w:r w:rsidR="00AE2256" w:rsidRPr="004169DA">
        <w:rPr>
          <w:rStyle w:val="Char8"/>
          <w:rFonts w:hint="eastAsia"/>
          <w:rtl/>
        </w:rPr>
        <w:t>لصَّٰلِحَٰتِۗ</w:t>
      </w:r>
      <w:r w:rsidR="00AE2256" w:rsidRPr="004169DA">
        <w:rPr>
          <w:rStyle w:val="Char8"/>
          <w:rtl/>
        </w:rPr>
        <w:t xml:space="preserve"> قُل لَّآ أَسۡ‍َٔلُكُمۡ عَلَيۡهِ أَجۡرًا إِلَّا </w:t>
      </w:r>
      <w:r w:rsidR="00AE2256" w:rsidRPr="004169DA">
        <w:rPr>
          <w:rStyle w:val="Char8"/>
          <w:rFonts w:hint="cs"/>
          <w:rtl/>
        </w:rPr>
        <w:t>ٱ</w:t>
      </w:r>
      <w:r w:rsidR="00AE2256" w:rsidRPr="004169DA">
        <w:rPr>
          <w:rStyle w:val="Char8"/>
          <w:rFonts w:hint="eastAsia"/>
          <w:rtl/>
        </w:rPr>
        <w:t>لۡمَوَدَّةَ</w:t>
      </w:r>
      <w:r w:rsidR="00AE2256" w:rsidRPr="004169DA">
        <w:rPr>
          <w:rStyle w:val="Char8"/>
          <w:rtl/>
        </w:rPr>
        <w:t xml:space="preserve"> فِي </w:t>
      </w:r>
      <w:r w:rsidR="00AE2256" w:rsidRPr="004169DA">
        <w:rPr>
          <w:rStyle w:val="Char8"/>
          <w:rFonts w:hint="cs"/>
          <w:rtl/>
        </w:rPr>
        <w:t>ٱ</w:t>
      </w:r>
      <w:r w:rsidR="00AE2256" w:rsidRPr="004169DA">
        <w:rPr>
          <w:rStyle w:val="Char8"/>
          <w:rFonts w:hint="eastAsia"/>
          <w:rtl/>
        </w:rPr>
        <w:t>لۡقُرۡبَىٰۗ</w:t>
      </w:r>
      <w:r w:rsidR="00AE2256" w:rsidRPr="004169DA">
        <w:rPr>
          <w:rStyle w:val="Char8"/>
          <w:rtl/>
        </w:rPr>
        <w:t xml:space="preserve"> وَمَن يَقۡتَرِفۡ حَسَنَةٗ نَّزِدۡ لَهُ</w:t>
      </w:r>
      <w:r w:rsidR="00AE2256" w:rsidRPr="004169DA">
        <w:rPr>
          <w:rStyle w:val="Char8"/>
          <w:rFonts w:hint="cs"/>
          <w:rtl/>
        </w:rPr>
        <w:t>ۥ</w:t>
      </w:r>
      <w:r w:rsidR="00AE2256" w:rsidRPr="004169DA">
        <w:rPr>
          <w:rStyle w:val="Char8"/>
          <w:rtl/>
        </w:rPr>
        <w:t xml:space="preserve"> فِيهَا حُسۡنًاۚ إِنَّ </w:t>
      </w:r>
      <w:r w:rsidR="00AE2256" w:rsidRPr="004169DA">
        <w:rPr>
          <w:rStyle w:val="Char8"/>
          <w:rFonts w:hint="cs"/>
          <w:rtl/>
        </w:rPr>
        <w:t>ٱ</w:t>
      </w:r>
      <w:r w:rsidR="00AE2256" w:rsidRPr="004169DA">
        <w:rPr>
          <w:rStyle w:val="Char8"/>
          <w:rFonts w:hint="eastAsia"/>
          <w:rtl/>
        </w:rPr>
        <w:t>للَّهَ</w:t>
      </w:r>
      <w:r w:rsidR="00AE2256" w:rsidRPr="004169DA">
        <w:rPr>
          <w:rStyle w:val="Char8"/>
          <w:rtl/>
        </w:rPr>
        <w:t xml:space="preserve"> غَفُورٞ شَكُورٌ ٢٣</w:t>
      </w:r>
      <w:r w:rsidR="00AE2256">
        <w:rPr>
          <w:rStyle w:val="Char0"/>
          <w:rFonts w:ascii="Traditional Arabic" w:hAnsi="Traditional Arabic" w:cs="Traditional Arabic"/>
          <w:rtl/>
        </w:rPr>
        <w:t>﴾</w:t>
      </w:r>
      <w:r w:rsidR="00784590" w:rsidRPr="00D139C3">
        <w:rPr>
          <w:rStyle w:val="Char0"/>
          <w:rFonts w:hint="cs"/>
          <w:rtl/>
        </w:rPr>
        <w:t xml:space="preserve"> </w:t>
      </w:r>
      <w:r w:rsidR="006C32C9" w:rsidRPr="006C32C9">
        <w:rPr>
          <w:rStyle w:val="Char4"/>
          <w:rFonts w:hint="cs"/>
          <w:rtl/>
        </w:rPr>
        <w:t>[</w:t>
      </w:r>
      <w:r w:rsidR="00987E5F" w:rsidRPr="006C32C9">
        <w:rPr>
          <w:rStyle w:val="Char4"/>
          <w:rFonts w:hint="cs"/>
          <w:rtl/>
        </w:rPr>
        <w:t>الشورى: 23</w:t>
      </w:r>
      <w:r w:rsidR="006C32C9" w:rsidRPr="006C32C9">
        <w:rPr>
          <w:rStyle w:val="Char4"/>
          <w:rFonts w:hint="cs"/>
          <w:rtl/>
        </w:rPr>
        <w:t>]</w:t>
      </w:r>
      <w:r w:rsidR="00987E5F" w:rsidRPr="00D139C3">
        <w:rPr>
          <w:rStyle w:val="Char0"/>
          <w:rFonts w:hint="cs"/>
          <w:rtl/>
        </w:rPr>
        <w:t>.</w:t>
      </w:r>
    </w:p>
    <w:p w:rsidR="00556755" w:rsidRPr="00DE4439" w:rsidRDefault="005E65E6" w:rsidP="006C32C9">
      <w:pPr>
        <w:pStyle w:val="a"/>
        <w:rPr>
          <w:rtl/>
        </w:rPr>
      </w:pPr>
      <w:r w:rsidRPr="00DE4439">
        <w:rPr>
          <w:rFonts w:hint="cs"/>
          <w:rtl/>
        </w:rPr>
        <w:t>«</w:t>
      </w:r>
      <w:r w:rsidR="00804EFB" w:rsidRPr="00DE4439">
        <w:rPr>
          <w:rFonts w:hint="cs"/>
          <w:rtl/>
        </w:rPr>
        <w:t>ا</w:t>
      </w:r>
      <w:r w:rsidR="00AE657A">
        <w:rPr>
          <w:rFonts w:hint="cs"/>
          <w:rtl/>
        </w:rPr>
        <w:t>ی</w:t>
      </w:r>
      <w:r w:rsidR="00804EFB" w:rsidRPr="00DE4439">
        <w:rPr>
          <w:rFonts w:hint="cs"/>
          <w:rtl/>
        </w:rPr>
        <w:t>ن همان چ</w:t>
      </w:r>
      <w:r w:rsidR="00AE657A">
        <w:rPr>
          <w:rFonts w:hint="cs"/>
          <w:rtl/>
        </w:rPr>
        <w:t>ی</w:t>
      </w:r>
      <w:r w:rsidR="00804EFB" w:rsidRPr="00DE4439">
        <w:rPr>
          <w:rFonts w:hint="cs"/>
          <w:rtl/>
        </w:rPr>
        <w:t>ز</w:t>
      </w:r>
      <w:r w:rsidR="00AE657A">
        <w:rPr>
          <w:rFonts w:hint="cs"/>
          <w:rtl/>
        </w:rPr>
        <w:t>ی</w:t>
      </w:r>
      <w:r w:rsidR="00804EFB" w:rsidRPr="00DE4439">
        <w:rPr>
          <w:rFonts w:hint="cs"/>
          <w:rtl/>
        </w:rPr>
        <w:t xml:space="preserve"> است </w:t>
      </w:r>
      <w:r w:rsidR="00AE657A">
        <w:rPr>
          <w:rFonts w:hint="cs"/>
          <w:rtl/>
        </w:rPr>
        <w:t>ک</w:t>
      </w:r>
      <w:r w:rsidR="00804EFB" w:rsidRPr="00DE4439">
        <w:rPr>
          <w:rFonts w:hint="cs"/>
          <w:rtl/>
        </w:rPr>
        <w:t>ه خداوند بندگان خود را بدان نو</w:t>
      </w:r>
      <w:r w:rsidR="00AE657A">
        <w:rPr>
          <w:rFonts w:hint="cs"/>
          <w:rtl/>
        </w:rPr>
        <w:t>ی</w:t>
      </w:r>
      <w:r w:rsidR="00804EFB" w:rsidRPr="00DE4439">
        <w:rPr>
          <w:rFonts w:hint="cs"/>
          <w:rtl/>
        </w:rPr>
        <w:t>د م</w:t>
      </w:r>
      <w:r w:rsidR="00AE657A">
        <w:rPr>
          <w:rFonts w:hint="cs"/>
          <w:rtl/>
        </w:rPr>
        <w:t>ی</w:t>
      </w:r>
      <w:r w:rsidR="00804EFB" w:rsidRPr="00DE4439">
        <w:rPr>
          <w:rFonts w:hint="cs"/>
          <w:rtl/>
        </w:rPr>
        <w:t>‌دهد، بندگان</w:t>
      </w:r>
      <w:r w:rsidR="00AE657A">
        <w:rPr>
          <w:rFonts w:hint="cs"/>
          <w:rtl/>
        </w:rPr>
        <w:t>ی</w:t>
      </w:r>
      <w:r w:rsidR="00804EFB" w:rsidRPr="00DE4439">
        <w:rPr>
          <w:rFonts w:hint="cs"/>
          <w:rtl/>
        </w:rPr>
        <w:t xml:space="preserve"> </w:t>
      </w:r>
      <w:r w:rsidR="00AE657A">
        <w:rPr>
          <w:rFonts w:hint="cs"/>
          <w:rtl/>
        </w:rPr>
        <w:t>ک</w:t>
      </w:r>
      <w:r w:rsidR="00804EFB" w:rsidRPr="00DE4439">
        <w:rPr>
          <w:rFonts w:hint="cs"/>
          <w:rtl/>
        </w:rPr>
        <w:t>ه ا</w:t>
      </w:r>
      <w:r w:rsidR="00AE657A">
        <w:rPr>
          <w:rFonts w:hint="cs"/>
          <w:rtl/>
        </w:rPr>
        <w:t>ی</w:t>
      </w:r>
      <w:r w:rsidR="00804EFB" w:rsidRPr="00DE4439">
        <w:rPr>
          <w:rFonts w:hint="cs"/>
          <w:rtl/>
        </w:rPr>
        <w:t xml:space="preserve">مان آورده‌اند </w:t>
      </w:r>
      <w:r w:rsidR="0010282C" w:rsidRPr="00DE4439">
        <w:rPr>
          <w:rFonts w:hint="cs"/>
          <w:rtl/>
        </w:rPr>
        <w:t xml:space="preserve">و </w:t>
      </w:r>
      <w:r w:rsidR="00AE657A">
        <w:rPr>
          <w:rFonts w:hint="cs"/>
          <w:rtl/>
        </w:rPr>
        <w:t>ک</w:t>
      </w:r>
      <w:r w:rsidR="0010282C" w:rsidRPr="00DE4439">
        <w:rPr>
          <w:rFonts w:hint="cs"/>
          <w:rtl/>
        </w:rPr>
        <w:t>ارها</w:t>
      </w:r>
      <w:r w:rsidR="00AE657A">
        <w:rPr>
          <w:rFonts w:hint="cs"/>
          <w:rtl/>
        </w:rPr>
        <w:t>ی</w:t>
      </w:r>
      <w:r w:rsidR="0010282C" w:rsidRPr="00DE4439">
        <w:rPr>
          <w:rFonts w:hint="cs"/>
          <w:rtl/>
        </w:rPr>
        <w:t xml:space="preserve"> شا</w:t>
      </w:r>
      <w:r w:rsidR="00AE657A">
        <w:rPr>
          <w:rFonts w:hint="cs"/>
          <w:rtl/>
        </w:rPr>
        <w:t>ی</w:t>
      </w:r>
      <w:r w:rsidR="0010282C" w:rsidRPr="00DE4439">
        <w:rPr>
          <w:rFonts w:hint="cs"/>
          <w:rtl/>
        </w:rPr>
        <w:t xml:space="preserve">سته </w:t>
      </w:r>
      <w:r w:rsidR="00AE657A">
        <w:rPr>
          <w:rFonts w:hint="cs"/>
          <w:rtl/>
        </w:rPr>
        <w:t>ک</w:t>
      </w:r>
      <w:r w:rsidR="0010282C" w:rsidRPr="00DE4439">
        <w:rPr>
          <w:rFonts w:hint="cs"/>
          <w:rtl/>
        </w:rPr>
        <w:t>رده‌اند، بگو</w:t>
      </w:r>
      <w:r w:rsidR="00784590" w:rsidRPr="00DE4439">
        <w:rPr>
          <w:rFonts w:hint="cs"/>
          <w:rtl/>
        </w:rPr>
        <w:t xml:space="preserve">: </w:t>
      </w:r>
      <w:r w:rsidR="0010282C" w:rsidRPr="00DE4439">
        <w:rPr>
          <w:rFonts w:hint="cs"/>
          <w:rtl/>
        </w:rPr>
        <w:t>در برابر آن از شما پاداش و مزد</w:t>
      </w:r>
      <w:r w:rsidR="00AE657A">
        <w:rPr>
          <w:rFonts w:hint="cs"/>
          <w:rtl/>
        </w:rPr>
        <w:t>ی</w:t>
      </w:r>
      <w:r w:rsidR="0010282C" w:rsidRPr="00DE4439">
        <w:rPr>
          <w:rFonts w:hint="cs"/>
          <w:rtl/>
        </w:rPr>
        <w:t xml:space="preserve"> نم</w:t>
      </w:r>
      <w:r w:rsidR="00AE657A">
        <w:rPr>
          <w:rFonts w:hint="cs"/>
          <w:rtl/>
        </w:rPr>
        <w:t>ی</w:t>
      </w:r>
      <w:r w:rsidR="0010282C" w:rsidRPr="00DE4439">
        <w:rPr>
          <w:rFonts w:hint="cs"/>
          <w:rtl/>
        </w:rPr>
        <w:t xml:space="preserve">‌خواهم مگر آن </w:t>
      </w:r>
      <w:r w:rsidR="00AE657A">
        <w:rPr>
          <w:rFonts w:hint="cs"/>
          <w:rtl/>
        </w:rPr>
        <w:t>ک</w:t>
      </w:r>
      <w:r w:rsidR="0010282C" w:rsidRPr="00DE4439">
        <w:rPr>
          <w:rFonts w:hint="cs"/>
          <w:rtl/>
        </w:rPr>
        <w:t>ه به خاطر خو</w:t>
      </w:r>
      <w:r w:rsidR="00AE657A">
        <w:rPr>
          <w:rFonts w:hint="cs"/>
          <w:rtl/>
        </w:rPr>
        <w:t>ی</w:t>
      </w:r>
      <w:r w:rsidR="0010282C" w:rsidRPr="00DE4439">
        <w:rPr>
          <w:rFonts w:hint="cs"/>
          <w:rtl/>
        </w:rPr>
        <w:t>شاوند</w:t>
      </w:r>
      <w:r w:rsidR="00AE657A">
        <w:rPr>
          <w:rFonts w:hint="cs"/>
          <w:rtl/>
        </w:rPr>
        <w:t>ی</w:t>
      </w:r>
      <w:r w:rsidR="0010282C" w:rsidRPr="00DE4439">
        <w:rPr>
          <w:rFonts w:hint="cs"/>
          <w:rtl/>
        </w:rPr>
        <w:t>‌ام مرا دوست داشته با</w:t>
      </w:r>
      <w:r w:rsidR="00AE657A">
        <w:rPr>
          <w:rFonts w:hint="cs"/>
          <w:rtl/>
        </w:rPr>
        <w:t>ی</w:t>
      </w:r>
      <w:r w:rsidR="0010282C" w:rsidRPr="00DE4439">
        <w:rPr>
          <w:rFonts w:hint="cs"/>
          <w:rtl/>
        </w:rPr>
        <w:t>د</w:t>
      </w:r>
      <w:r w:rsidR="00284B26" w:rsidRPr="00DE4439">
        <w:rPr>
          <w:rFonts w:hint="cs"/>
          <w:rtl/>
        </w:rPr>
        <w:t xml:space="preserve"> (</w:t>
      </w:r>
      <w:r w:rsidR="00AE657A">
        <w:rPr>
          <w:rtl/>
        </w:rPr>
        <w:t>ی</w:t>
      </w:r>
      <w:r w:rsidR="00284B26" w:rsidRPr="00DE4439">
        <w:rPr>
          <w:rtl/>
        </w:rPr>
        <w:t>عن</w:t>
      </w:r>
      <w:r w:rsidR="00AE657A">
        <w:rPr>
          <w:rtl/>
        </w:rPr>
        <w:t>ی</w:t>
      </w:r>
      <w:r w:rsidR="00284B26" w:rsidRPr="00DE4439">
        <w:rPr>
          <w:rtl/>
        </w:rPr>
        <w:t>‌: بل</w:t>
      </w:r>
      <w:r w:rsidR="00AE657A">
        <w:rPr>
          <w:rtl/>
        </w:rPr>
        <w:t>ک</w:t>
      </w:r>
      <w:r w:rsidR="00284B26" w:rsidRPr="00DE4439">
        <w:rPr>
          <w:rtl/>
        </w:rPr>
        <w:t>ه‌ آنچه‌ از شما م</w:t>
      </w:r>
      <w:r w:rsidR="00AE657A">
        <w:rPr>
          <w:rtl/>
        </w:rPr>
        <w:t>ی</w:t>
      </w:r>
      <w:r w:rsidR="00284B26" w:rsidRPr="00DE4439">
        <w:rPr>
          <w:rtl/>
        </w:rPr>
        <w:t>‌طلبم، مودت‌ و دوست</w:t>
      </w:r>
      <w:r w:rsidR="00AE657A">
        <w:rPr>
          <w:rtl/>
        </w:rPr>
        <w:t>ی</w:t>
      </w:r>
      <w:r w:rsidR="00284B26" w:rsidRPr="00DE4439">
        <w:rPr>
          <w:rtl/>
        </w:rPr>
        <w:t>‌ در قرابت‌ و نزد</w:t>
      </w:r>
      <w:r w:rsidR="00AE657A">
        <w:rPr>
          <w:rtl/>
        </w:rPr>
        <w:t>یکی</w:t>
      </w:r>
      <w:r w:rsidR="00284B26" w:rsidRPr="00DE4439">
        <w:rPr>
          <w:rtl/>
        </w:rPr>
        <w:t>‌</w:t>
      </w:r>
      <w:r w:rsidR="00284B26" w:rsidRPr="00DE4439">
        <w:rPr>
          <w:rFonts w:hint="cs"/>
          <w:rtl/>
        </w:rPr>
        <w:t xml:space="preserve"> </w:t>
      </w:r>
      <w:r w:rsidR="00284B26" w:rsidRPr="00DE4439">
        <w:rPr>
          <w:rtl/>
        </w:rPr>
        <w:t>نسب</w:t>
      </w:r>
      <w:r w:rsidR="00AE657A">
        <w:rPr>
          <w:rtl/>
        </w:rPr>
        <w:t>ی</w:t>
      </w:r>
      <w:r w:rsidR="00284B26" w:rsidRPr="00DE4439">
        <w:rPr>
          <w:rtl/>
        </w:rPr>
        <w:t>‌ا</w:t>
      </w:r>
      <w:r w:rsidR="00AE657A">
        <w:rPr>
          <w:rtl/>
        </w:rPr>
        <w:t>ی</w:t>
      </w:r>
      <w:r w:rsidR="00284B26" w:rsidRPr="00DE4439">
        <w:rPr>
          <w:rtl/>
        </w:rPr>
        <w:t xml:space="preserve">‌ است‌ </w:t>
      </w:r>
      <w:r w:rsidR="00AE657A">
        <w:rPr>
          <w:rtl/>
        </w:rPr>
        <w:t>ک</w:t>
      </w:r>
      <w:r w:rsidR="00284B26" w:rsidRPr="00DE4439">
        <w:rPr>
          <w:rtl/>
        </w:rPr>
        <w:t>ه‌ م</w:t>
      </w:r>
      <w:r w:rsidR="00AE657A">
        <w:rPr>
          <w:rtl/>
        </w:rPr>
        <w:t>ی</w:t>
      </w:r>
      <w:r w:rsidR="00284B26" w:rsidRPr="00DE4439">
        <w:rPr>
          <w:rtl/>
        </w:rPr>
        <w:t>ان‌ من‌ و شما وجود دارد</w:t>
      </w:r>
      <w:r w:rsidR="00284B26" w:rsidRPr="00DE4439">
        <w:rPr>
          <w:rFonts w:hint="cs"/>
          <w:rtl/>
        </w:rPr>
        <w:t>،</w:t>
      </w:r>
      <w:r w:rsidR="00284B26" w:rsidRPr="00DE4439">
        <w:rPr>
          <w:rtl/>
        </w:rPr>
        <w:t xml:space="preserve"> پس‌ فقط صله‌ و پ</w:t>
      </w:r>
      <w:r w:rsidR="00AE657A">
        <w:rPr>
          <w:rtl/>
        </w:rPr>
        <w:t>ی</w:t>
      </w:r>
      <w:r w:rsidR="00284B26" w:rsidRPr="00DE4439">
        <w:rPr>
          <w:rtl/>
        </w:rPr>
        <w:t>وند</w:t>
      </w:r>
      <w:r w:rsidR="00AE657A">
        <w:rPr>
          <w:rtl/>
        </w:rPr>
        <w:t>ی</w:t>
      </w:r>
      <w:r w:rsidR="00284B26" w:rsidRPr="00DE4439">
        <w:rPr>
          <w:rtl/>
        </w:rPr>
        <w:t xml:space="preserve">‌ را </w:t>
      </w:r>
      <w:r w:rsidR="00AE657A">
        <w:rPr>
          <w:rtl/>
        </w:rPr>
        <w:t>ک</w:t>
      </w:r>
      <w:r w:rsidR="00284B26" w:rsidRPr="00DE4439">
        <w:rPr>
          <w:rtl/>
        </w:rPr>
        <w:t>ه‌ م</w:t>
      </w:r>
      <w:r w:rsidR="00AE657A">
        <w:rPr>
          <w:rtl/>
        </w:rPr>
        <w:t>ی</w:t>
      </w:r>
      <w:r w:rsidR="00284B26" w:rsidRPr="00DE4439">
        <w:rPr>
          <w:rtl/>
        </w:rPr>
        <w:t>ان‌ من</w:t>
      </w:r>
      <w:r w:rsidR="00284B26" w:rsidRPr="00DE4439">
        <w:rPr>
          <w:rFonts w:hint="cs"/>
          <w:rtl/>
        </w:rPr>
        <w:t xml:space="preserve"> </w:t>
      </w:r>
      <w:r w:rsidR="00284B26" w:rsidRPr="00DE4439">
        <w:rPr>
          <w:rtl/>
        </w:rPr>
        <w:t>‌و شما وجود دارد، در نظر آور</w:t>
      </w:r>
      <w:r w:rsidR="00AE657A">
        <w:rPr>
          <w:rtl/>
        </w:rPr>
        <w:t>ی</w:t>
      </w:r>
      <w:r w:rsidR="00284B26" w:rsidRPr="00DE4439">
        <w:rPr>
          <w:rtl/>
        </w:rPr>
        <w:t>د و همان‌ را رعا</w:t>
      </w:r>
      <w:r w:rsidR="00AE657A">
        <w:rPr>
          <w:rtl/>
        </w:rPr>
        <w:t>ی</w:t>
      </w:r>
      <w:r w:rsidR="00284B26" w:rsidRPr="00DE4439">
        <w:rPr>
          <w:rtl/>
        </w:rPr>
        <w:t xml:space="preserve">ت‌ </w:t>
      </w:r>
      <w:r w:rsidR="00AE657A">
        <w:rPr>
          <w:rtl/>
        </w:rPr>
        <w:t>ک</w:t>
      </w:r>
      <w:r w:rsidR="00284B26" w:rsidRPr="00DE4439">
        <w:rPr>
          <w:rtl/>
        </w:rPr>
        <w:t>ن</w:t>
      </w:r>
      <w:r w:rsidR="00AE657A">
        <w:rPr>
          <w:rtl/>
        </w:rPr>
        <w:t>ی</w:t>
      </w:r>
      <w:r w:rsidR="00284B26" w:rsidRPr="00DE4439">
        <w:rPr>
          <w:rtl/>
        </w:rPr>
        <w:t>د و اگر فقط ا</w:t>
      </w:r>
      <w:r w:rsidR="00AE657A">
        <w:rPr>
          <w:rtl/>
        </w:rPr>
        <w:t>ی</w:t>
      </w:r>
      <w:r w:rsidR="00284B26" w:rsidRPr="00DE4439">
        <w:rPr>
          <w:rtl/>
        </w:rPr>
        <w:t>ن‌ را در نظرداشته‌ باش</w:t>
      </w:r>
      <w:r w:rsidR="00AE657A">
        <w:rPr>
          <w:rtl/>
        </w:rPr>
        <w:t>ی</w:t>
      </w:r>
      <w:r w:rsidR="00284B26" w:rsidRPr="00DE4439">
        <w:rPr>
          <w:rtl/>
        </w:rPr>
        <w:t>د، بر من‌ عجولانه‌ نم</w:t>
      </w:r>
      <w:r w:rsidR="00AE657A">
        <w:rPr>
          <w:rtl/>
        </w:rPr>
        <w:t>ی</w:t>
      </w:r>
      <w:r w:rsidR="00284B26" w:rsidRPr="00DE4439">
        <w:rPr>
          <w:rtl/>
        </w:rPr>
        <w:t>‌تاز</w:t>
      </w:r>
      <w:r w:rsidR="00AE657A">
        <w:rPr>
          <w:rtl/>
        </w:rPr>
        <w:t>ی</w:t>
      </w:r>
      <w:r w:rsidR="00284B26" w:rsidRPr="00DE4439">
        <w:rPr>
          <w:rtl/>
        </w:rPr>
        <w:t>د و م</w:t>
      </w:r>
      <w:r w:rsidR="00AE657A">
        <w:rPr>
          <w:rtl/>
        </w:rPr>
        <w:t>ی</w:t>
      </w:r>
      <w:r w:rsidR="00284B26" w:rsidRPr="00DE4439">
        <w:rPr>
          <w:rtl/>
        </w:rPr>
        <w:t>ان‌ من‌ و مردم‌ را خال</w:t>
      </w:r>
      <w:r w:rsidR="00AE657A">
        <w:rPr>
          <w:rtl/>
        </w:rPr>
        <w:t>ی</w:t>
      </w:r>
      <w:r w:rsidR="00284B26" w:rsidRPr="00DE4439">
        <w:rPr>
          <w:rtl/>
        </w:rPr>
        <w:t xml:space="preserve">‌ </w:t>
      </w:r>
      <w:r w:rsidR="00AE657A">
        <w:rPr>
          <w:rtl/>
        </w:rPr>
        <w:t>ک</w:t>
      </w:r>
      <w:r w:rsidR="00284B26" w:rsidRPr="00DE4439">
        <w:rPr>
          <w:rtl/>
        </w:rPr>
        <w:t>رده‌ و اجازه‌</w:t>
      </w:r>
      <w:r w:rsidR="00284B26" w:rsidRPr="00DE4439">
        <w:rPr>
          <w:rFonts w:hint="cs"/>
          <w:rtl/>
        </w:rPr>
        <w:t xml:space="preserve"> </w:t>
      </w:r>
      <w:r w:rsidR="00284B26" w:rsidRPr="00DE4439">
        <w:rPr>
          <w:rtl/>
        </w:rPr>
        <w:t>م</w:t>
      </w:r>
      <w:r w:rsidR="00AE657A">
        <w:rPr>
          <w:rtl/>
        </w:rPr>
        <w:t>ی</w:t>
      </w:r>
      <w:r w:rsidR="00284B26" w:rsidRPr="00DE4439">
        <w:rPr>
          <w:rtl/>
        </w:rPr>
        <w:t>‌ده</w:t>
      </w:r>
      <w:r w:rsidR="00AE657A">
        <w:rPr>
          <w:rtl/>
        </w:rPr>
        <w:t>ی</w:t>
      </w:r>
      <w:r w:rsidR="00284B26" w:rsidRPr="00DE4439">
        <w:rPr>
          <w:rtl/>
        </w:rPr>
        <w:t xml:space="preserve">د </w:t>
      </w:r>
      <w:r w:rsidR="00AE657A">
        <w:rPr>
          <w:rtl/>
        </w:rPr>
        <w:t>ک</w:t>
      </w:r>
      <w:r w:rsidR="00284B26" w:rsidRPr="00DE4439">
        <w:rPr>
          <w:rtl/>
        </w:rPr>
        <w:t>ه‌ ا</w:t>
      </w:r>
      <w:r w:rsidR="00AE657A">
        <w:rPr>
          <w:rtl/>
        </w:rPr>
        <w:t>ی</w:t>
      </w:r>
      <w:r w:rsidR="00284B26" w:rsidRPr="00DE4439">
        <w:rPr>
          <w:rtl/>
        </w:rPr>
        <w:t>ن‌ دعوت‌ را به‌ آنان‌</w:t>
      </w:r>
      <w:r w:rsidR="00284B26" w:rsidRPr="00DE4439">
        <w:t xml:space="preserve"> </w:t>
      </w:r>
      <w:r w:rsidR="00284B26" w:rsidRPr="00DE4439">
        <w:rPr>
          <w:rtl/>
        </w:rPr>
        <w:t>برسانم‌</w:t>
      </w:r>
      <w:r w:rsidR="00284B26" w:rsidRPr="00DE4439">
        <w:rPr>
          <w:rFonts w:hint="cs"/>
          <w:rtl/>
        </w:rPr>
        <w:t>)</w:t>
      </w:r>
      <w:r w:rsidR="0010282C" w:rsidRPr="00DE4439">
        <w:rPr>
          <w:rFonts w:hint="cs"/>
          <w:rtl/>
        </w:rPr>
        <w:t xml:space="preserve">، هر </w:t>
      </w:r>
      <w:r w:rsidR="00AE657A">
        <w:rPr>
          <w:rFonts w:hint="cs"/>
          <w:rtl/>
        </w:rPr>
        <w:t>ک</w:t>
      </w:r>
      <w:r w:rsidR="0010282C" w:rsidRPr="00DE4439">
        <w:rPr>
          <w:rFonts w:hint="cs"/>
          <w:rtl/>
        </w:rPr>
        <w:t xml:space="preserve">س </w:t>
      </w:r>
      <w:r w:rsidR="00AE657A">
        <w:rPr>
          <w:rFonts w:hint="cs"/>
          <w:rtl/>
        </w:rPr>
        <w:t>ک</w:t>
      </w:r>
      <w:r w:rsidR="0010282C" w:rsidRPr="00DE4439">
        <w:rPr>
          <w:rFonts w:hint="cs"/>
          <w:rtl/>
        </w:rPr>
        <w:t>ار ن</w:t>
      </w:r>
      <w:r w:rsidR="00AE657A">
        <w:rPr>
          <w:rFonts w:hint="cs"/>
          <w:rtl/>
        </w:rPr>
        <w:t>یکی</w:t>
      </w:r>
      <w:r w:rsidR="0010282C" w:rsidRPr="00DE4439">
        <w:rPr>
          <w:rFonts w:hint="cs"/>
          <w:rtl/>
        </w:rPr>
        <w:t xml:space="preserve"> انجام دهد بر ن</w:t>
      </w:r>
      <w:r w:rsidR="00AE657A">
        <w:rPr>
          <w:rFonts w:hint="cs"/>
          <w:rtl/>
        </w:rPr>
        <w:t>یکی</w:t>
      </w:r>
      <w:r w:rsidR="0010282C" w:rsidRPr="00DE4439">
        <w:rPr>
          <w:rFonts w:hint="cs"/>
          <w:rtl/>
        </w:rPr>
        <w:t xml:space="preserve"> عمل او م</w:t>
      </w:r>
      <w:r w:rsidR="00AE657A">
        <w:rPr>
          <w:rFonts w:hint="cs"/>
          <w:rtl/>
        </w:rPr>
        <w:t>ی</w:t>
      </w:r>
      <w:r w:rsidR="0010282C" w:rsidRPr="00DE4439">
        <w:rPr>
          <w:rFonts w:hint="cs"/>
          <w:rtl/>
        </w:rPr>
        <w:t>‌افزائ</w:t>
      </w:r>
      <w:r w:rsidR="00AE657A">
        <w:rPr>
          <w:rFonts w:hint="cs"/>
          <w:rtl/>
        </w:rPr>
        <w:t>ی</w:t>
      </w:r>
      <w:r w:rsidR="0010282C" w:rsidRPr="00DE4439">
        <w:rPr>
          <w:rFonts w:hint="cs"/>
          <w:rtl/>
        </w:rPr>
        <w:t>م، خداوند آمرزگار ش</w:t>
      </w:r>
      <w:r w:rsidR="00AE657A">
        <w:rPr>
          <w:rFonts w:hint="cs"/>
          <w:rtl/>
        </w:rPr>
        <w:t>ک</w:t>
      </w:r>
      <w:r w:rsidR="0010282C" w:rsidRPr="00DE4439">
        <w:rPr>
          <w:rFonts w:hint="cs"/>
          <w:rtl/>
        </w:rPr>
        <w:t>رگذار است</w:t>
      </w:r>
      <w:r w:rsidRPr="00DE4439">
        <w:rPr>
          <w:rFonts w:hint="cs"/>
          <w:rtl/>
        </w:rPr>
        <w:t>».</w:t>
      </w:r>
    </w:p>
    <w:p w:rsidR="00283AF6" w:rsidRPr="00DE4439" w:rsidRDefault="00006090" w:rsidP="00AE2256">
      <w:pPr>
        <w:pStyle w:val="a"/>
        <w:rPr>
          <w:rtl/>
        </w:rPr>
      </w:pPr>
      <w:r w:rsidRPr="00DE4439">
        <w:rPr>
          <w:rFonts w:hint="cs"/>
          <w:rtl/>
        </w:rPr>
        <w:t>ش</w:t>
      </w:r>
      <w:r w:rsidR="00AE657A">
        <w:rPr>
          <w:rFonts w:hint="cs"/>
          <w:rtl/>
        </w:rPr>
        <w:t>ی</w:t>
      </w:r>
      <w:r w:rsidRPr="00DE4439">
        <w:rPr>
          <w:rFonts w:hint="cs"/>
          <w:rtl/>
        </w:rPr>
        <w:t>عه م</w:t>
      </w:r>
      <w:r w:rsidR="00AE657A">
        <w:rPr>
          <w:rFonts w:hint="cs"/>
          <w:rtl/>
        </w:rPr>
        <w:t>ی</w:t>
      </w:r>
      <w:r w:rsidRPr="00DE4439">
        <w:rPr>
          <w:rFonts w:hint="cs"/>
          <w:rtl/>
        </w:rPr>
        <w:t>‌گو</w:t>
      </w:r>
      <w:r w:rsidR="00AE657A">
        <w:rPr>
          <w:rFonts w:hint="cs"/>
          <w:rtl/>
        </w:rPr>
        <w:t>ی</w:t>
      </w:r>
      <w:r w:rsidRPr="00DE4439">
        <w:rPr>
          <w:rFonts w:hint="cs"/>
          <w:rtl/>
        </w:rPr>
        <w:t>ند پ</w:t>
      </w:r>
      <w:r w:rsidR="00AE657A">
        <w:rPr>
          <w:rFonts w:hint="cs"/>
          <w:rtl/>
        </w:rPr>
        <w:t>ی</w:t>
      </w:r>
      <w:r w:rsidRPr="00DE4439">
        <w:rPr>
          <w:rFonts w:hint="cs"/>
          <w:rtl/>
        </w:rPr>
        <w:t>امبر</w:t>
      </w:r>
      <w:r w:rsidR="00B36E21" w:rsidRPr="00DE4439">
        <w:rPr>
          <w:rFonts w:ascii="Tahoma" w:hAnsi="Tahoma" w:cs="CTraditional Arabic" w:hint="cs"/>
          <w:color w:val="000000"/>
          <w:rtl/>
        </w:rPr>
        <w:t>ص</w:t>
      </w:r>
      <w:r w:rsidR="007968C0" w:rsidRPr="00DE4439">
        <w:rPr>
          <w:rFonts w:hint="cs"/>
          <w:rtl/>
        </w:rPr>
        <w:t xml:space="preserve"> دستور داد </w:t>
      </w:r>
      <w:r w:rsidR="00AE657A">
        <w:rPr>
          <w:rFonts w:hint="cs"/>
          <w:rtl/>
        </w:rPr>
        <w:t>ک</w:t>
      </w:r>
      <w:r w:rsidR="007968C0" w:rsidRPr="00DE4439">
        <w:rPr>
          <w:rFonts w:hint="cs"/>
          <w:rtl/>
        </w:rPr>
        <w:t>ه خو</w:t>
      </w:r>
      <w:r w:rsidR="00AE657A">
        <w:rPr>
          <w:rFonts w:hint="cs"/>
          <w:rtl/>
        </w:rPr>
        <w:t>ی</w:t>
      </w:r>
      <w:r w:rsidR="007968C0" w:rsidRPr="00DE4439">
        <w:rPr>
          <w:rFonts w:hint="cs"/>
          <w:rtl/>
        </w:rPr>
        <w:t>شاوندان او را دوست بدارند، و بعض</w:t>
      </w:r>
      <w:r w:rsidR="00AE657A">
        <w:rPr>
          <w:rFonts w:hint="cs"/>
          <w:rtl/>
        </w:rPr>
        <w:t>ی</w:t>
      </w:r>
      <w:r w:rsidR="007968C0" w:rsidRPr="00DE4439">
        <w:rPr>
          <w:rFonts w:hint="cs"/>
          <w:rtl/>
        </w:rPr>
        <w:t xml:space="preserve"> م</w:t>
      </w:r>
      <w:r w:rsidR="00AE657A">
        <w:rPr>
          <w:rFonts w:hint="cs"/>
          <w:rtl/>
        </w:rPr>
        <w:t>ی</w:t>
      </w:r>
      <w:r w:rsidR="007968C0" w:rsidRPr="00DE4439">
        <w:rPr>
          <w:rFonts w:hint="cs"/>
          <w:rtl/>
        </w:rPr>
        <w:t>‌گو</w:t>
      </w:r>
      <w:r w:rsidR="00AE657A">
        <w:rPr>
          <w:rFonts w:hint="cs"/>
          <w:rtl/>
        </w:rPr>
        <w:t>ی</w:t>
      </w:r>
      <w:r w:rsidR="007968C0" w:rsidRPr="00DE4439">
        <w:rPr>
          <w:rFonts w:hint="cs"/>
          <w:rtl/>
        </w:rPr>
        <w:t>ند همه بر ا</w:t>
      </w:r>
      <w:r w:rsidR="00AE657A">
        <w:rPr>
          <w:rFonts w:hint="cs"/>
          <w:rtl/>
        </w:rPr>
        <w:t>ی</w:t>
      </w:r>
      <w:r w:rsidR="007968C0" w:rsidRPr="00DE4439">
        <w:rPr>
          <w:rFonts w:hint="cs"/>
          <w:rtl/>
        </w:rPr>
        <w:t xml:space="preserve">ن اجماع دارند </w:t>
      </w:r>
      <w:r w:rsidR="00AE657A">
        <w:rPr>
          <w:rFonts w:hint="cs"/>
          <w:rtl/>
        </w:rPr>
        <w:t>ک</w:t>
      </w:r>
      <w:r w:rsidR="007968C0" w:rsidRPr="00DE4439">
        <w:rPr>
          <w:rFonts w:hint="cs"/>
          <w:rtl/>
        </w:rPr>
        <w:t xml:space="preserve">ه از </w:t>
      </w:r>
      <w:r w:rsidR="00AE657A">
        <w:rPr>
          <w:rFonts w:hint="cs"/>
          <w:rtl/>
        </w:rPr>
        <w:t>ک</w:t>
      </w:r>
      <w:r w:rsidR="007968C0" w:rsidRPr="00DE4439">
        <w:rPr>
          <w:rFonts w:hint="cs"/>
          <w:rtl/>
        </w:rPr>
        <w:t>لمه (قرب</w:t>
      </w:r>
      <w:r w:rsidR="00AE657A">
        <w:rPr>
          <w:rFonts w:hint="cs"/>
          <w:rtl/>
        </w:rPr>
        <w:t>ی</w:t>
      </w:r>
      <w:r w:rsidR="007968C0" w:rsidRPr="00DE4439">
        <w:rPr>
          <w:rFonts w:hint="cs"/>
          <w:rtl/>
        </w:rPr>
        <w:t>) در ا</w:t>
      </w:r>
      <w:r w:rsidR="00AE657A">
        <w:rPr>
          <w:rFonts w:hint="cs"/>
          <w:rtl/>
        </w:rPr>
        <w:t>ی</w:t>
      </w:r>
      <w:r w:rsidR="007968C0" w:rsidRPr="00DE4439">
        <w:rPr>
          <w:rFonts w:hint="cs"/>
          <w:rtl/>
        </w:rPr>
        <w:t>ن آ</w:t>
      </w:r>
      <w:r w:rsidR="00AE657A">
        <w:rPr>
          <w:rFonts w:hint="cs"/>
          <w:rtl/>
        </w:rPr>
        <w:t>ی</w:t>
      </w:r>
      <w:r w:rsidR="007968C0" w:rsidRPr="00DE4439">
        <w:rPr>
          <w:rFonts w:hint="cs"/>
          <w:rtl/>
        </w:rPr>
        <w:t xml:space="preserve">ه مراد </w:t>
      </w:r>
      <w:r w:rsidR="00283AF6" w:rsidRPr="00DE4439">
        <w:rPr>
          <w:rFonts w:hint="cs"/>
          <w:rtl/>
        </w:rPr>
        <w:t>آ</w:t>
      </w:r>
      <w:r w:rsidR="007968C0" w:rsidRPr="00DE4439">
        <w:rPr>
          <w:rFonts w:hint="cs"/>
          <w:rtl/>
        </w:rPr>
        <w:t>ل محمد است، و ا</w:t>
      </w:r>
      <w:r w:rsidR="00AE657A">
        <w:rPr>
          <w:rFonts w:hint="cs"/>
          <w:rtl/>
        </w:rPr>
        <w:t>ی</w:t>
      </w:r>
      <w:r w:rsidR="007968C0" w:rsidRPr="00DE4439">
        <w:rPr>
          <w:rFonts w:hint="cs"/>
          <w:rtl/>
        </w:rPr>
        <w:t>ن دروغ است بخار</w:t>
      </w:r>
      <w:r w:rsidR="00AE657A">
        <w:rPr>
          <w:rFonts w:hint="cs"/>
          <w:rtl/>
        </w:rPr>
        <w:t>ی</w:t>
      </w:r>
      <w:r w:rsidR="007968C0" w:rsidRPr="00DE4439">
        <w:rPr>
          <w:rFonts w:hint="cs"/>
          <w:rtl/>
        </w:rPr>
        <w:t xml:space="preserve"> در صح</w:t>
      </w:r>
      <w:r w:rsidR="00AE657A">
        <w:rPr>
          <w:rFonts w:hint="cs"/>
          <w:rtl/>
        </w:rPr>
        <w:t>ی</w:t>
      </w:r>
      <w:r w:rsidR="007968C0" w:rsidRPr="00DE4439">
        <w:rPr>
          <w:rFonts w:hint="cs"/>
          <w:rtl/>
        </w:rPr>
        <w:t>ح خود از سع</w:t>
      </w:r>
      <w:r w:rsidR="00AE657A">
        <w:rPr>
          <w:rFonts w:hint="cs"/>
          <w:rtl/>
        </w:rPr>
        <w:t>ی</w:t>
      </w:r>
      <w:r w:rsidR="007968C0" w:rsidRPr="00DE4439">
        <w:rPr>
          <w:rFonts w:hint="cs"/>
          <w:rtl/>
        </w:rPr>
        <w:t>د بن جب</w:t>
      </w:r>
      <w:r w:rsidR="00AE657A">
        <w:rPr>
          <w:rFonts w:hint="cs"/>
          <w:rtl/>
        </w:rPr>
        <w:t>ی</w:t>
      </w:r>
      <w:r w:rsidR="007968C0" w:rsidRPr="00DE4439">
        <w:rPr>
          <w:rFonts w:hint="cs"/>
          <w:rtl/>
        </w:rPr>
        <w:t>ر روا</w:t>
      </w:r>
      <w:r w:rsidR="00AE657A">
        <w:rPr>
          <w:rFonts w:hint="cs"/>
          <w:rtl/>
        </w:rPr>
        <w:t>ی</w:t>
      </w:r>
      <w:r w:rsidR="007968C0" w:rsidRPr="00DE4439">
        <w:rPr>
          <w:rFonts w:hint="cs"/>
          <w:rtl/>
        </w:rPr>
        <w:t xml:space="preserve">ت </w:t>
      </w:r>
      <w:r w:rsidR="00453340" w:rsidRPr="00DE4439">
        <w:rPr>
          <w:rFonts w:hint="cs"/>
          <w:rtl/>
        </w:rPr>
        <w:t>م</w:t>
      </w:r>
      <w:r w:rsidR="00AE657A">
        <w:rPr>
          <w:rFonts w:hint="cs"/>
          <w:rtl/>
        </w:rPr>
        <w:t>ی</w:t>
      </w:r>
      <w:r w:rsidR="00453340" w:rsidRPr="00DE4439">
        <w:rPr>
          <w:rFonts w:hint="cs"/>
          <w:rtl/>
        </w:rPr>
        <w:t>‌</w:t>
      </w:r>
      <w:r w:rsidR="00AE657A">
        <w:rPr>
          <w:rFonts w:hint="cs"/>
          <w:rtl/>
        </w:rPr>
        <w:t>ک</w:t>
      </w:r>
      <w:r w:rsidR="00453340" w:rsidRPr="00DE4439">
        <w:rPr>
          <w:rFonts w:hint="cs"/>
          <w:rtl/>
        </w:rPr>
        <w:t xml:space="preserve">ند </w:t>
      </w:r>
      <w:r w:rsidR="00AE657A">
        <w:rPr>
          <w:rFonts w:hint="cs"/>
          <w:rtl/>
        </w:rPr>
        <w:t>ک</w:t>
      </w:r>
      <w:r w:rsidR="00453340" w:rsidRPr="00DE4439">
        <w:rPr>
          <w:rFonts w:hint="cs"/>
          <w:rtl/>
        </w:rPr>
        <w:t>ه گفت</w:t>
      </w:r>
      <w:r w:rsidR="00784590" w:rsidRPr="00DE4439">
        <w:rPr>
          <w:rFonts w:hint="cs"/>
          <w:rtl/>
        </w:rPr>
        <w:t xml:space="preserve">: </w:t>
      </w:r>
      <w:r w:rsidR="00453340" w:rsidRPr="00DE4439">
        <w:rPr>
          <w:rFonts w:hint="cs"/>
          <w:rtl/>
        </w:rPr>
        <w:t>در مورد</w:t>
      </w:r>
      <w:r w:rsidR="00AE2256">
        <w:rPr>
          <w:rFonts w:hint="cs"/>
          <w:rtl/>
        </w:rPr>
        <w:t xml:space="preserve"> </w:t>
      </w:r>
      <w:r w:rsidR="00AE2256">
        <w:rPr>
          <w:rFonts w:ascii="Traditional Arabic" w:hAnsi="Traditional Arabic" w:cs="Traditional Arabic"/>
          <w:rtl/>
        </w:rPr>
        <w:t>﴿</w:t>
      </w:r>
      <w:r w:rsidR="00AE2256" w:rsidRPr="004169DA">
        <w:rPr>
          <w:rStyle w:val="Char8"/>
          <w:rtl/>
        </w:rPr>
        <w:t xml:space="preserve">قُل لَّآ أَسۡ‍َٔلُكُمۡ عَلَيۡهِ أَجۡرًا إِلَّا </w:t>
      </w:r>
      <w:r w:rsidR="00AE2256" w:rsidRPr="004169DA">
        <w:rPr>
          <w:rStyle w:val="Char8"/>
          <w:rFonts w:hint="cs"/>
          <w:rtl/>
        </w:rPr>
        <w:t>ٱ</w:t>
      </w:r>
      <w:r w:rsidR="00AE2256" w:rsidRPr="004169DA">
        <w:rPr>
          <w:rStyle w:val="Char8"/>
          <w:rFonts w:hint="eastAsia"/>
          <w:rtl/>
        </w:rPr>
        <w:t>لۡمَوَدَّةَ</w:t>
      </w:r>
      <w:r w:rsidR="00AE2256" w:rsidRPr="004169DA">
        <w:rPr>
          <w:rStyle w:val="Char8"/>
          <w:rtl/>
        </w:rPr>
        <w:t xml:space="preserve"> فِي </w:t>
      </w:r>
      <w:r w:rsidR="00AE2256" w:rsidRPr="004169DA">
        <w:rPr>
          <w:rStyle w:val="Char8"/>
          <w:rFonts w:hint="cs"/>
          <w:rtl/>
        </w:rPr>
        <w:t>ٱ</w:t>
      </w:r>
      <w:r w:rsidR="00AE2256" w:rsidRPr="004169DA">
        <w:rPr>
          <w:rStyle w:val="Char8"/>
          <w:rFonts w:hint="eastAsia"/>
          <w:rtl/>
        </w:rPr>
        <w:t>لۡقُرۡبَىٰۗ</w:t>
      </w:r>
      <w:r w:rsidR="00AE2256">
        <w:rPr>
          <w:rFonts w:ascii="Traditional Arabic" w:hAnsi="Traditional Arabic" w:cs="Traditional Arabic"/>
          <w:rtl/>
        </w:rPr>
        <w:t>﴾</w:t>
      </w:r>
      <w:r w:rsidR="00453340" w:rsidRPr="00DE4439">
        <w:rPr>
          <w:rFonts w:hint="cs"/>
          <w:rtl/>
        </w:rPr>
        <w:t xml:space="preserve"> </w:t>
      </w:r>
      <w:r w:rsidR="00FF770E" w:rsidRPr="00DE4439">
        <w:rPr>
          <w:rFonts w:hint="cs"/>
          <w:rtl/>
        </w:rPr>
        <w:t>پرس</w:t>
      </w:r>
      <w:r w:rsidR="00AE657A">
        <w:rPr>
          <w:rFonts w:hint="cs"/>
          <w:rtl/>
        </w:rPr>
        <w:t>ی</w:t>
      </w:r>
      <w:r w:rsidR="00FF770E" w:rsidRPr="00DE4439">
        <w:rPr>
          <w:rFonts w:hint="cs"/>
          <w:rtl/>
        </w:rPr>
        <w:t>ده شد، من (سع</w:t>
      </w:r>
      <w:r w:rsidR="00AE657A">
        <w:rPr>
          <w:rFonts w:hint="cs"/>
          <w:rtl/>
        </w:rPr>
        <w:t>ی</w:t>
      </w:r>
      <w:r w:rsidR="00FF770E" w:rsidRPr="00DE4439">
        <w:rPr>
          <w:rFonts w:hint="cs"/>
          <w:rtl/>
        </w:rPr>
        <w:t xml:space="preserve">د بن </w:t>
      </w:r>
      <w:r w:rsidR="00B36E21" w:rsidRPr="00DE4439">
        <w:rPr>
          <w:rFonts w:hint="cs"/>
          <w:rtl/>
        </w:rPr>
        <w:t>ج</w:t>
      </w:r>
      <w:r w:rsidR="00FF770E" w:rsidRPr="00DE4439">
        <w:rPr>
          <w:rFonts w:hint="cs"/>
          <w:rtl/>
        </w:rPr>
        <w:t>ب</w:t>
      </w:r>
      <w:r w:rsidR="00AE657A">
        <w:rPr>
          <w:rFonts w:hint="cs"/>
          <w:rtl/>
        </w:rPr>
        <w:t>ی</w:t>
      </w:r>
      <w:r w:rsidR="00FF770E" w:rsidRPr="00DE4439">
        <w:rPr>
          <w:rFonts w:hint="cs"/>
          <w:rtl/>
        </w:rPr>
        <w:t>ر) گفتم</w:t>
      </w:r>
      <w:r w:rsidR="00784590" w:rsidRPr="00DE4439">
        <w:rPr>
          <w:rFonts w:hint="cs"/>
          <w:rtl/>
        </w:rPr>
        <w:t xml:space="preserve">: </w:t>
      </w:r>
      <w:r w:rsidR="00AE657A">
        <w:rPr>
          <w:rFonts w:hint="cs"/>
          <w:rtl/>
        </w:rPr>
        <w:t>ی</w:t>
      </w:r>
      <w:r w:rsidR="00FF770E" w:rsidRPr="00DE4439">
        <w:rPr>
          <w:rFonts w:hint="cs"/>
          <w:rtl/>
        </w:rPr>
        <w:t>عن</w:t>
      </w:r>
      <w:r w:rsidR="00AE657A">
        <w:rPr>
          <w:rFonts w:hint="cs"/>
          <w:rtl/>
        </w:rPr>
        <w:t>ی</w:t>
      </w:r>
      <w:r w:rsidR="00FF770E" w:rsidRPr="00DE4439">
        <w:rPr>
          <w:rFonts w:hint="cs"/>
          <w:rtl/>
        </w:rPr>
        <w:t xml:space="preserve"> جز ا</w:t>
      </w:r>
      <w:r w:rsidR="00AE657A">
        <w:rPr>
          <w:rFonts w:hint="cs"/>
          <w:rtl/>
        </w:rPr>
        <w:t>ی</w:t>
      </w:r>
      <w:r w:rsidR="00FF770E" w:rsidRPr="00DE4439">
        <w:rPr>
          <w:rFonts w:hint="cs"/>
          <w:rtl/>
        </w:rPr>
        <w:t>ن</w:t>
      </w:r>
      <w:r w:rsidR="00AE657A">
        <w:rPr>
          <w:rFonts w:hint="cs"/>
          <w:rtl/>
        </w:rPr>
        <w:t>ک</w:t>
      </w:r>
      <w:r w:rsidR="00FF770E" w:rsidRPr="00DE4439">
        <w:rPr>
          <w:rFonts w:hint="cs"/>
          <w:rtl/>
        </w:rPr>
        <w:t xml:space="preserve">ه </w:t>
      </w:r>
      <w:r w:rsidR="0097045C" w:rsidRPr="00DE4439">
        <w:rPr>
          <w:rFonts w:hint="cs"/>
          <w:rtl/>
        </w:rPr>
        <w:t>خو</w:t>
      </w:r>
      <w:r w:rsidR="00AE657A">
        <w:rPr>
          <w:rFonts w:hint="cs"/>
          <w:rtl/>
        </w:rPr>
        <w:t>ی</w:t>
      </w:r>
      <w:r w:rsidR="0097045C" w:rsidRPr="00DE4439">
        <w:rPr>
          <w:rFonts w:hint="cs"/>
          <w:rtl/>
        </w:rPr>
        <w:t>شاوندانم را دوست داشته باشد</w:t>
      </w:r>
      <w:r w:rsidR="000458F6" w:rsidRPr="00D139C3">
        <w:rPr>
          <w:rStyle w:val="Char0"/>
          <w:vertAlign w:val="superscript"/>
          <w:rtl/>
        </w:rPr>
        <w:footnoteReference w:id="315"/>
      </w:r>
      <w:r w:rsidR="0097045C" w:rsidRPr="00DE4439">
        <w:rPr>
          <w:rFonts w:hint="cs"/>
          <w:rtl/>
        </w:rPr>
        <w:t xml:space="preserve"> </w:t>
      </w:r>
      <w:r w:rsidR="006A2CE4" w:rsidRPr="00DE4439">
        <w:rPr>
          <w:rFonts w:hint="cs"/>
          <w:rtl/>
        </w:rPr>
        <w:t xml:space="preserve">عبدالله بن عباس رو به من </w:t>
      </w:r>
      <w:r w:rsidR="00AE657A">
        <w:rPr>
          <w:rFonts w:hint="cs"/>
          <w:rtl/>
        </w:rPr>
        <w:t>ک</w:t>
      </w:r>
      <w:r w:rsidR="006A2CE4" w:rsidRPr="00DE4439">
        <w:rPr>
          <w:rFonts w:hint="cs"/>
          <w:rtl/>
        </w:rPr>
        <w:t>رد و گفت</w:t>
      </w:r>
      <w:r w:rsidR="00784590" w:rsidRPr="00DE4439">
        <w:rPr>
          <w:rFonts w:hint="cs"/>
          <w:rtl/>
        </w:rPr>
        <w:t xml:space="preserve">: </w:t>
      </w:r>
      <w:r w:rsidR="006A2CE4" w:rsidRPr="00DE4439">
        <w:rPr>
          <w:rFonts w:hint="cs"/>
          <w:rtl/>
        </w:rPr>
        <w:t xml:space="preserve">شتاب </w:t>
      </w:r>
      <w:r w:rsidR="00AE657A">
        <w:rPr>
          <w:rFonts w:hint="cs"/>
          <w:rtl/>
        </w:rPr>
        <w:t>ک</w:t>
      </w:r>
      <w:r w:rsidR="006A2CE4" w:rsidRPr="00DE4439">
        <w:rPr>
          <w:rFonts w:hint="cs"/>
          <w:rtl/>
        </w:rPr>
        <w:t>رد</w:t>
      </w:r>
      <w:r w:rsidR="00AE657A">
        <w:rPr>
          <w:rFonts w:hint="cs"/>
          <w:rtl/>
        </w:rPr>
        <w:t>ی</w:t>
      </w:r>
      <w:r w:rsidR="006A2CE4" w:rsidRPr="00DE4439">
        <w:rPr>
          <w:rFonts w:hint="cs"/>
          <w:rtl/>
        </w:rPr>
        <w:t xml:space="preserve"> سوگند به خدا ه</w:t>
      </w:r>
      <w:r w:rsidR="00AE657A">
        <w:rPr>
          <w:rFonts w:hint="cs"/>
          <w:rtl/>
        </w:rPr>
        <w:t>ی</w:t>
      </w:r>
      <w:r w:rsidR="006A2CE4" w:rsidRPr="00DE4439">
        <w:rPr>
          <w:rFonts w:hint="cs"/>
          <w:rtl/>
        </w:rPr>
        <w:t>چ ت</w:t>
      </w:r>
      <w:r w:rsidR="00AE657A">
        <w:rPr>
          <w:rFonts w:hint="cs"/>
          <w:rtl/>
        </w:rPr>
        <w:t>ی</w:t>
      </w:r>
      <w:r w:rsidR="006A2CE4" w:rsidRPr="00DE4439">
        <w:rPr>
          <w:rFonts w:hint="cs"/>
          <w:rtl/>
        </w:rPr>
        <w:t>ره‌ا</w:t>
      </w:r>
      <w:r w:rsidR="00AE657A">
        <w:rPr>
          <w:rFonts w:hint="cs"/>
          <w:rtl/>
        </w:rPr>
        <w:t>ی</w:t>
      </w:r>
      <w:r w:rsidR="006A2CE4" w:rsidRPr="00DE4439">
        <w:rPr>
          <w:rFonts w:hint="cs"/>
          <w:rtl/>
        </w:rPr>
        <w:t xml:space="preserve"> از ت</w:t>
      </w:r>
      <w:r w:rsidR="00AE657A">
        <w:rPr>
          <w:rFonts w:hint="cs"/>
          <w:rtl/>
        </w:rPr>
        <w:t>ی</w:t>
      </w:r>
      <w:r w:rsidR="006A2CE4" w:rsidRPr="00DE4439">
        <w:rPr>
          <w:rFonts w:hint="cs"/>
          <w:rtl/>
        </w:rPr>
        <w:t>ره‌ها</w:t>
      </w:r>
      <w:r w:rsidR="00AE657A">
        <w:rPr>
          <w:rFonts w:hint="cs"/>
          <w:rtl/>
        </w:rPr>
        <w:t>ی</w:t>
      </w:r>
      <w:r w:rsidR="006A2CE4" w:rsidRPr="00DE4439">
        <w:rPr>
          <w:rFonts w:hint="cs"/>
          <w:rtl/>
        </w:rPr>
        <w:t xml:space="preserve"> قر</w:t>
      </w:r>
      <w:r w:rsidR="00AE657A">
        <w:rPr>
          <w:rFonts w:hint="cs"/>
          <w:rtl/>
        </w:rPr>
        <w:t>ی</w:t>
      </w:r>
      <w:r w:rsidR="006A2CE4" w:rsidRPr="00DE4439">
        <w:rPr>
          <w:rFonts w:hint="cs"/>
          <w:rtl/>
        </w:rPr>
        <w:t>ش ن</w:t>
      </w:r>
      <w:r w:rsidR="00AE657A">
        <w:rPr>
          <w:rFonts w:hint="cs"/>
          <w:rtl/>
        </w:rPr>
        <w:t>ی</w:t>
      </w:r>
      <w:r w:rsidR="006A2CE4" w:rsidRPr="00DE4439">
        <w:rPr>
          <w:rFonts w:hint="cs"/>
          <w:rtl/>
        </w:rPr>
        <w:t xml:space="preserve">ست مگر آن </w:t>
      </w:r>
      <w:r w:rsidR="00AE657A">
        <w:rPr>
          <w:rFonts w:hint="cs"/>
          <w:rtl/>
        </w:rPr>
        <w:t>ک</w:t>
      </w:r>
      <w:r w:rsidR="006A2CE4" w:rsidRPr="00DE4439">
        <w:rPr>
          <w:rFonts w:hint="cs"/>
          <w:rtl/>
        </w:rPr>
        <w:t>ه محمد با آنها نسبت</w:t>
      </w:r>
      <w:r w:rsidR="00AE657A">
        <w:rPr>
          <w:rFonts w:hint="cs"/>
          <w:rtl/>
        </w:rPr>
        <w:t>ی</w:t>
      </w:r>
      <w:r w:rsidR="006A2CE4" w:rsidRPr="00DE4439">
        <w:rPr>
          <w:rFonts w:hint="cs"/>
          <w:rtl/>
        </w:rPr>
        <w:t xml:space="preserve"> دارد و گفت</w:t>
      </w:r>
      <w:r w:rsidR="00784590" w:rsidRPr="00DE4439">
        <w:rPr>
          <w:rFonts w:hint="cs"/>
          <w:rtl/>
        </w:rPr>
        <w:t xml:space="preserve">: </w:t>
      </w:r>
      <w:r w:rsidR="00AE657A">
        <w:rPr>
          <w:rFonts w:hint="cs"/>
          <w:rtl/>
        </w:rPr>
        <w:t>ی</w:t>
      </w:r>
      <w:r w:rsidR="006A2CE4" w:rsidRPr="00DE4439">
        <w:rPr>
          <w:rFonts w:hint="cs"/>
          <w:rtl/>
        </w:rPr>
        <w:t>عن</w:t>
      </w:r>
      <w:r w:rsidR="00AE657A">
        <w:rPr>
          <w:rFonts w:hint="cs"/>
          <w:rtl/>
        </w:rPr>
        <w:t>ی</w:t>
      </w:r>
      <w:r w:rsidR="006A2CE4" w:rsidRPr="00DE4439">
        <w:rPr>
          <w:rFonts w:hint="cs"/>
          <w:rtl/>
        </w:rPr>
        <w:t xml:space="preserve"> جز ا</w:t>
      </w:r>
      <w:r w:rsidR="00AE657A">
        <w:rPr>
          <w:rFonts w:hint="cs"/>
          <w:rtl/>
        </w:rPr>
        <w:t>ی</w:t>
      </w:r>
      <w:r w:rsidR="006A2CE4" w:rsidRPr="00DE4439">
        <w:rPr>
          <w:rFonts w:hint="cs"/>
          <w:rtl/>
        </w:rPr>
        <w:t>ن</w:t>
      </w:r>
      <w:r w:rsidR="00AE657A">
        <w:rPr>
          <w:rFonts w:hint="cs"/>
          <w:rtl/>
        </w:rPr>
        <w:t>ک</w:t>
      </w:r>
      <w:r w:rsidR="006A2CE4" w:rsidRPr="00DE4439">
        <w:rPr>
          <w:rFonts w:hint="cs"/>
          <w:rtl/>
        </w:rPr>
        <w:t>ه خو</w:t>
      </w:r>
      <w:r w:rsidR="00AE657A">
        <w:rPr>
          <w:rFonts w:hint="cs"/>
          <w:rtl/>
        </w:rPr>
        <w:t>ی</w:t>
      </w:r>
      <w:r w:rsidR="006A2CE4" w:rsidRPr="00DE4439">
        <w:rPr>
          <w:rFonts w:hint="cs"/>
          <w:rtl/>
        </w:rPr>
        <w:t>شاوند</w:t>
      </w:r>
      <w:r w:rsidR="00AE657A">
        <w:rPr>
          <w:rFonts w:hint="cs"/>
          <w:rtl/>
        </w:rPr>
        <w:t>ی</w:t>
      </w:r>
      <w:r w:rsidR="006A2CE4" w:rsidRPr="00DE4439">
        <w:rPr>
          <w:rFonts w:hint="cs"/>
          <w:rtl/>
        </w:rPr>
        <w:t xml:space="preserve"> </w:t>
      </w:r>
      <w:r w:rsidR="00AE657A">
        <w:rPr>
          <w:rFonts w:hint="cs"/>
          <w:rtl/>
        </w:rPr>
        <w:t>ک</w:t>
      </w:r>
      <w:r w:rsidR="006A2CE4" w:rsidRPr="00DE4439">
        <w:rPr>
          <w:rFonts w:hint="cs"/>
          <w:rtl/>
        </w:rPr>
        <w:t>ه با شما دارم آن را رعا</w:t>
      </w:r>
      <w:r w:rsidR="00AE657A">
        <w:rPr>
          <w:rFonts w:hint="cs"/>
          <w:rtl/>
        </w:rPr>
        <w:t>ی</w:t>
      </w:r>
      <w:r w:rsidR="006A2CE4" w:rsidRPr="00DE4439">
        <w:rPr>
          <w:rFonts w:hint="cs"/>
          <w:rtl/>
        </w:rPr>
        <w:t xml:space="preserve">ت </w:t>
      </w:r>
      <w:r w:rsidR="00AE657A">
        <w:rPr>
          <w:rFonts w:hint="cs"/>
          <w:rtl/>
        </w:rPr>
        <w:t>ک</w:t>
      </w:r>
      <w:r w:rsidR="006A2CE4" w:rsidRPr="00DE4439">
        <w:rPr>
          <w:rFonts w:hint="cs"/>
          <w:rtl/>
        </w:rPr>
        <w:t>ن</w:t>
      </w:r>
      <w:r w:rsidR="00AE657A">
        <w:rPr>
          <w:rFonts w:hint="cs"/>
          <w:rtl/>
        </w:rPr>
        <w:t>ی</w:t>
      </w:r>
      <w:r w:rsidR="006A2CE4" w:rsidRPr="00DE4439">
        <w:rPr>
          <w:rFonts w:hint="cs"/>
          <w:rtl/>
        </w:rPr>
        <w:t>د</w:t>
      </w:r>
      <w:r w:rsidR="006A2CE4" w:rsidRPr="00D139C3">
        <w:rPr>
          <w:rStyle w:val="Char0"/>
          <w:vertAlign w:val="superscript"/>
          <w:rtl/>
        </w:rPr>
        <w:footnoteReference w:id="316"/>
      </w:r>
      <w:r w:rsidR="00283AF6" w:rsidRPr="00DE4439">
        <w:rPr>
          <w:rFonts w:hint="cs"/>
          <w:rtl/>
        </w:rPr>
        <w:t>.</w:t>
      </w:r>
    </w:p>
    <w:p w:rsidR="00556755" w:rsidRPr="00DE4439" w:rsidRDefault="006A2CE4" w:rsidP="006C32C9">
      <w:pPr>
        <w:pStyle w:val="a"/>
        <w:rPr>
          <w:rFonts w:cs="Times New Roman"/>
          <w:rtl/>
        </w:rPr>
      </w:pPr>
      <w:r w:rsidRPr="00DE4439">
        <w:rPr>
          <w:rFonts w:hint="cs"/>
          <w:rtl/>
        </w:rPr>
        <w:t>و همچن</w:t>
      </w:r>
      <w:r w:rsidR="00AE657A">
        <w:rPr>
          <w:rFonts w:hint="cs"/>
          <w:rtl/>
        </w:rPr>
        <w:t>ی</w:t>
      </w:r>
      <w:r w:rsidRPr="00DE4439">
        <w:rPr>
          <w:rFonts w:hint="cs"/>
          <w:rtl/>
        </w:rPr>
        <w:t>ن آنچه خداوند درباره خمس م</w:t>
      </w:r>
      <w:r w:rsidR="00AE657A">
        <w:rPr>
          <w:rFonts w:hint="cs"/>
          <w:rtl/>
        </w:rPr>
        <w:t>ی</w:t>
      </w:r>
      <w:r w:rsidRPr="00DE4439">
        <w:rPr>
          <w:rFonts w:hint="cs"/>
          <w:rtl/>
        </w:rPr>
        <w:t>‌گو</w:t>
      </w:r>
      <w:r w:rsidR="00AE657A">
        <w:rPr>
          <w:rFonts w:hint="cs"/>
          <w:rtl/>
        </w:rPr>
        <w:t>ی</w:t>
      </w:r>
      <w:r w:rsidRPr="00DE4439">
        <w:rPr>
          <w:rFonts w:hint="cs"/>
          <w:rtl/>
        </w:rPr>
        <w:t>ند بر هم</w:t>
      </w:r>
      <w:r w:rsidR="00AE657A">
        <w:rPr>
          <w:rFonts w:hint="cs"/>
          <w:rtl/>
        </w:rPr>
        <w:t>ی</w:t>
      </w:r>
      <w:r w:rsidRPr="00DE4439">
        <w:rPr>
          <w:rFonts w:hint="cs"/>
          <w:rtl/>
        </w:rPr>
        <w:t>ن دلالت م</w:t>
      </w:r>
      <w:r w:rsidR="00AE657A">
        <w:rPr>
          <w:rFonts w:hint="cs"/>
          <w:rtl/>
        </w:rPr>
        <w:t>ی</w:t>
      </w:r>
      <w:r w:rsidRPr="00DE4439">
        <w:rPr>
          <w:rFonts w:hint="cs"/>
          <w:rtl/>
        </w:rPr>
        <w:t>‌</w:t>
      </w:r>
      <w:r w:rsidR="00AE657A">
        <w:rPr>
          <w:rFonts w:hint="cs"/>
          <w:rtl/>
        </w:rPr>
        <w:t>ک</w:t>
      </w:r>
      <w:r w:rsidR="008D164A" w:rsidRPr="00DE4439">
        <w:rPr>
          <w:rFonts w:hint="cs"/>
          <w:rtl/>
        </w:rPr>
        <w:t xml:space="preserve">ند. </w:t>
      </w:r>
    </w:p>
    <w:p w:rsidR="005E65E6" w:rsidRPr="004169DA" w:rsidRDefault="008D164A" w:rsidP="00AE2256">
      <w:pPr>
        <w:pStyle w:val="a"/>
        <w:rPr>
          <w:rStyle w:val="Char8"/>
          <w:rtl/>
        </w:rPr>
      </w:pPr>
      <w:r w:rsidRPr="00D139C3">
        <w:rPr>
          <w:rStyle w:val="Char0"/>
          <w:rFonts w:hint="cs"/>
          <w:rtl/>
        </w:rPr>
        <w:t xml:space="preserve">چنان </w:t>
      </w:r>
      <w:r w:rsidR="00AE657A" w:rsidRPr="00D139C3">
        <w:rPr>
          <w:rStyle w:val="Char0"/>
          <w:rFonts w:hint="cs"/>
          <w:rtl/>
        </w:rPr>
        <w:t>ک</w:t>
      </w:r>
      <w:r w:rsidRPr="00D139C3">
        <w:rPr>
          <w:rStyle w:val="Char0"/>
          <w:rFonts w:hint="cs"/>
          <w:rtl/>
        </w:rPr>
        <w:t>ه م</w:t>
      </w:r>
      <w:r w:rsidR="00AE657A" w:rsidRPr="00D139C3">
        <w:rPr>
          <w:rStyle w:val="Char0"/>
          <w:rFonts w:hint="cs"/>
          <w:rtl/>
        </w:rPr>
        <w:t>ی</w:t>
      </w:r>
      <w:r w:rsidRPr="00D139C3">
        <w:rPr>
          <w:rStyle w:val="Char0"/>
          <w:rFonts w:hint="cs"/>
          <w:rtl/>
        </w:rPr>
        <w:t>‌فرما</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AE2256">
        <w:rPr>
          <w:rStyle w:val="Char0"/>
          <w:rFonts w:hint="cs"/>
          <w:rtl/>
        </w:rPr>
        <w:t xml:space="preserve"> </w:t>
      </w:r>
      <w:r w:rsidR="00AE2256">
        <w:rPr>
          <w:rStyle w:val="Char0"/>
          <w:rFonts w:ascii="Traditional Arabic" w:hAnsi="Traditional Arabic" w:cs="Traditional Arabic"/>
          <w:rtl/>
        </w:rPr>
        <w:t>﴿</w:t>
      </w:r>
      <w:r w:rsidR="00AE2256" w:rsidRPr="004169DA">
        <w:rPr>
          <w:rStyle w:val="Char8"/>
          <w:rtl/>
        </w:rPr>
        <w:t>۞وَ</w:t>
      </w:r>
      <w:r w:rsidR="00AE2256" w:rsidRPr="004169DA">
        <w:rPr>
          <w:rStyle w:val="Char8"/>
          <w:rFonts w:hint="cs"/>
          <w:rtl/>
        </w:rPr>
        <w:t>ٱ</w:t>
      </w:r>
      <w:r w:rsidR="00AE2256" w:rsidRPr="004169DA">
        <w:rPr>
          <w:rStyle w:val="Char8"/>
          <w:rFonts w:hint="eastAsia"/>
          <w:rtl/>
        </w:rPr>
        <w:t>عۡلَمُوٓاْ</w:t>
      </w:r>
      <w:r w:rsidR="00AE2256" w:rsidRPr="004169DA">
        <w:rPr>
          <w:rStyle w:val="Char8"/>
          <w:rtl/>
        </w:rPr>
        <w:t xml:space="preserve"> أَنَّمَا غَنِمۡتُم مِّن شَيۡءٖ فَأَنَّ لِلَّهِ خُمُسَهُ</w:t>
      </w:r>
      <w:r w:rsidR="00AE2256" w:rsidRPr="004169DA">
        <w:rPr>
          <w:rStyle w:val="Char8"/>
          <w:rFonts w:hint="cs"/>
          <w:rtl/>
        </w:rPr>
        <w:t>ۥ</w:t>
      </w:r>
      <w:r w:rsidR="00AE2256" w:rsidRPr="004169DA">
        <w:rPr>
          <w:rStyle w:val="Char8"/>
          <w:rtl/>
        </w:rPr>
        <w:t xml:space="preserve"> وَلِلرَّسُولِ وَلِذِي </w:t>
      </w:r>
      <w:r w:rsidR="00AE2256" w:rsidRPr="004169DA">
        <w:rPr>
          <w:rStyle w:val="Char8"/>
          <w:rFonts w:hint="cs"/>
          <w:rtl/>
        </w:rPr>
        <w:t>ٱ</w:t>
      </w:r>
      <w:r w:rsidR="00AE2256" w:rsidRPr="004169DA">
        <w:rPr>
          <w:rStyle w:val="Char8"/>
          <w:rFonts w:hint="eastAsia"/>
          <w:rtl/>
        </w:rPr>
        <w:t>لۡقُرۡبَىٰ</w:t>
      </w:r>
      <w:r w:rsidR="00AE2256" w:rsidRPr="004169DA">
        <w:rPr>
          <w:rStyle w:val="Char8"/>
          <w:rtl/>
        </w:rPr>
        <w:t xml:space="preserve"> وَ</w:t>
      </w:r>
      <w:r w:rsidR="00AE2256" w:rsidRPr="004169DA">
        <w:rPr>
          <w:rStyle w:val="Char8"/>
          <w:rFonts w:hint="cs"/>
          <w:rtl/>
        </w:rPr>
        <w:t>ٱ</w:t>
      </w:r>
      <w:r w:rsidR="00AE2256" w:rsidRPr="004169DA">
        <w:rPr>
          <w:rStyle w:val="Char8"/>
          <w:rFonts w:hint="eastAsia"/>
          <w:rtl/>
        </w:rPr>
        <w:t>لۡيَتَٰمَىٰ</w:t>
      </w:r>
      <w:r w:rsidR="00AE2256" w:rsidRPr="004169DA">
        <w:rPr>
          <w:rStyle w:val="Char8"/>
          <w:rtl/>
        </w:rPr>
        <w:t xml:space="preserve"> وَ</w:t>
      </w:r>
      <w:r w:rsidR="00AE2256" w:rsidRPr="004169DA">
        <w:rPr>
          <w:rStyle w:val="Char8"/>
          <w:rFonts w:hint="cs"/>
          <w:rtl/>
        </w:rPr>
        <w:t>ٱ</w:t>
      </w:r>
      <w:r w:rsidR="00AE2256" w:rsidRPr="004169DA">
        <w:rPr>
          <w:rStyle w:val="Char8"/>
          <w:rFonts w:hint="eastAsia"/>
          <w:rtl/>
        </w:rPr>
        <w:t>لۡمَسَٰكِينِ</w:t>
      </w:r>
      <w:r w:rsidR="00AE2256" w:rsidRPr="004169DA">
        <w:rPr>
          <w:rStyle w:val="Char8"/>
          <w:rtl/>
        </w:rPr>
        <w:t xml:space="preserve"> وَ</w:t>
      </w:r>
      <w:r w:rsidR="00AE2256" w:rsidRPr="004169DA">
        <w:rPr>
          <w:rStyle w:val="Char8"/>
          <w:rFonts w:hint="cs"/>
          <w:rtl/>
        </w:rPr>
        <w:t>ٱ</w:t>
      </w:r>
      <w:r w:rsidR="00AE2256" w:rsidRPr="004169DA">
        <w:rPr>
          <w:rStyle w:val="Char8"/>
          <w:rFonts w:hint="eastAsia"/>
          <w:rtl/>
        </w:rPr>
        <w:t>بۡنِ</w:t>
      </w:r>
      <w:r w:rsidR="00AE2256" w:rsidRPr="004169DA">
        <w:rPr>
          <w:rStyle w:val="Char8"/>
          <w:rtl/>
        </w:rPr>
        <w:t xml:space="preserve"> </w:t>
      </w:r>
      <w:r w:rsidR="00AE2256" w:rsidRPr="004169DA">
        <w:rPr>
          <w:rStyle w:val="Char8"/>
          <w:rFonts w:hint="cs"/>
          <w:rtl/>
        </w:rPr>
        <w:t>ٱ</w:t>
      </w:r>
      <w:r w:rsidR="00AE2256" w:rsidRPr="004169DA">
        <w:rPr>
          <w:rStyle w:val="Char8"/>
          <w:rFonts w:hint="eastAsia"/>
          <w:rtl/>
        </w:rPr>
        <w:t>لسَّبِيلِ</w:t>
      </w:r>
      <w:r w:rsidR="00AE2256" w:rsidRPr="004169DA">
        <w:rPr>
          <w:rStyle w:val="Char8"/>
          <w:rtl/>
        </w:rPr>
        <w:t xml:space="preserve"> إِن كُنتُمۡ ءَامَنتُم بِ</w:t>
      </w:r>
      <w:r w:rsidR="00AE2256" w:rsidRPr="004169DA">
        <w:rPr>
          <w:rStyle w:val="Char8"/>
          <w:rFonts w:hint="cs"/>
          <w:rtl/>
        </w:rPr>
        <w:t>ٱ</w:t>
      </w:r>
      <w:r w:rsidR="00AE2256" w:rsidRPr="004169DA">
        <w:rPr>
          <w:rStyle w:val="Char8"/>
          <w:rFonts w:hint="eastAsia"/>
          <w:rtl/>
        </w:rPr>
        <w:t>للَّهِ</w:t>
      </w:r>
      <w:r w:rsidR="00AE2256" w:rsidRPr="004169DA">
        <w:rPr>
          <w:rStyle w:val="Char8"/>
          <w:rtl/>
        </w:rPr>
        <w:t xml:space="preserve"> وَمَآ أَنزَلۡنَا عَلَىٰ عَبۡدِنَا يَوۡمَ </w:t>
      </w:r>
      <w:r w:rsidR="00AE2256" w:rsidRPr="004169DA">
        <w:rPr>
          <w:rStyle w:val="Char8"/>
          <w:rFonts w:hint="cs"/>
          <w:rtl/>
        </w:rPr>
        <w:t>ٱ</w:t>
      </w:r>
      <w:r w:rsidR="00AE2256" w:rsidRPr="004169DA">
        <w:rPr>
          <w:rStyle w:val="Char8"/>
          <w:rFonts w:hint="eastAsia"/>
          <w:rtl/>
        </w:rPr>
        <w:t>لۡفُرۡقَانِ</w:t>
      </w:r>
      <w:r w:rsidR="00AE2256" w:rsidRPr="004169DA">
        <w:rPr>
          <w:rStyle w:val="Char8"/>
          <w:rtl/>
        </w:rPr>
        <w:t xml:space="preserve"> يَوۡمَ </w:t>
      </w:r>
      <w:r w:rsidR="00AE2256" w:rsidRPr="004169DA">
        <w:rPr>
          <w:rStyle w:val="Char8"/>
          <w:rFonts w:hint="cs"/>
          <w:rtl/>
        </w:rPr>
        <w:t>ٱ</w:t>
      </w:r>
      <w:r w:rsidR="00AE2256" w:rsidRPr="004169DA">
        <w:rPr>
          <w:rStyle w:val="Char8"/>
          <w:rFonts w:hint="eastAsia"/>
          <w:rtl/>
        </w:rPr>
        <w:t>لۡتَقَى</w:t>
      </w:r>
      <w:r w:rsidR="00AE2256" w:rsidRPr="004169DA">
        <w:rPr>
          <w:rStyle w:val="Char8"/>
          <w:rtl/>
        </w:rPr>
        <w:t xml:space="preserve"> </w:t>
      </w:r>
      <w:r w:rsidR="00AE2256" w:rsidRPr="004169DA">
        <w:rPr>
          <w:rStyle w:val="Char8"/>
          <w:rFonts w:hint="cs"/>
          <w:rtl/>
        </w:rPr>
        <w:t>ٱ</w:t>
      </w:r>
      <w:r w:rsidR="00AE2256" w:rsidRPr="004169DA">
        <w:rPr>
          <w:rStyle w:val="Char8"/>
          <w:rFonts w:hint="eastAsia"/>
          <w:rtl/>
        </w:rPr>
        <w:t>لۡجَمۡعَانِۗ</w:t>
      </w:r>
      <w:r w:rsidR="00AE2256" w:rsidRPr="004169DA">
        <w:rPr>
          <w:rStyle w:val="Char8"/>
          <w:rtl/>
        </w:rPr>
        <w:t xml:space="preserve"> وَ</w:t>
      </w:r>
      <w:r w:rsidR="00AE2256" w:rsidRPr="004169DA">
        <w:rPr>
          <w:rStyle w:val="Char8"/>
          <w:rFonts w:hint="cs"/>
          <w:rtl/>
        </w:rPr>
        <w:t>ٱ</w:t>
      </w:r>
      <w:r w:rsidR="00AE2256" w:rsidRPr="004169DA">
        <w:rPr>
          <w:rStyle w:val="Char8"/>
          <w:rFonts w:hint="eastAsia"/>
          <w:rtl/>
        </w:rPr>
        <w:t>للَّهُ</w:t>
      </w:r>
      <w:r w:rsidR="00AE2256" w:rsidRPr="004169DA">
        <w:rPr>
          <w:rStyle w:val="Char8"/>
          <w:rtl/>
        </w:rPr>
        <w:t xml:space="preserve"> عَلَىٰ كُلِّ شَيۡءٖ قَدِيرٌ ٤١</w:t>
      </w:r>
      <w:r w:rsidR="00AE2256">
        <w:rPr>
          <w:rStyle w:val="Char0"/>
          <w:rFonts w:ascii="Traditional Arabic" w:hAnsi="Traditional Arabic" w:cs="Traditional Arabic"/>
          <w:rtl/>
        </w:rPr>
        <w:t>﴾</w:t>
      </w:r>
      <w:r w:rsidR="00784590" w:rsidRPr="00D139C3">
        <w:rPr>
          <w:rStyle w:val="Char0"/>
          <w:rFonts w:hint="cs"/>
          <w:rtl/>
        </w:rPr>
        <w:t xml:space="preserve"> </w:t>
      </w:r>
      <w:r w:rsidR="006C32C9" w:rsidRPr="006C32C9">
        <w:rPr>
          <w:rStyle w:val="Char4"/>
          <w:rFonts w:hint="cs"/>
          <w:rtl/>
        </w:rPr>
        <w:t>[</w:t>
      </w:r>
      <w:r w:rsidR="007D1BB7" w:rsidRPr="006C32C9">
        <w:rPr>
          <w:rStyle w:val="Char4"/>
          <w:rFonts w:hint="cs"/>
          <w:rtl/>
        </w:rPr>
        <w:t>الأنفال: 41</w:t>
      </w:r>
      <w:r w:rsidR="006C32C9" w:rsidRPr="006C32C9">
        <w:rPr>
          <w:rStyle w:val="Char4"/>
          <w:rFonts w:hint="cs"/>
          <w:rtl/>
        </w:rPr>
        <w:t>]</w:t>
      </w:r>
      <w:r w:rsidR="007D1BB7" w:rsidRPr="00D139C3">
        <w:rPr>
          <w:rStyle w:val="Char0"/>
          <w:rFonts w:hint="cs"/>
          <w:rtl/>
        </w:rPr>
        <w:t>.</w:t>
      </w:r>
    </w:p>
    <w:p w:rsidR="005E65E6" w:rsidRPr="00DE4439" w:rsidRDefault="005E65E6" w:rsidP="006C32C9">
      <w:pPr>
        <w:pStyle w:val="a"/>
        <w:rPr>
          <w:rFonts w:ascii="Times New Roman" w:hAnsi="Times New Roman"/>
          <w:rtl/>
        </w:rPr>
      </w:pPr>
      <w:r w:rsidRPr="00DE4439">
        <w:rPr>
          <w:rFonts w:ascii="Times New Roman" w:hAnsi="Times New Roman" w:hint="cs"/>
          <w:rtl/>
        </w:rPr>
        <w:t>«</w:t>
      </w:r>
      <w:r w:rsidR="00ED69AD" w:rsidRPr="00DE4439">
        <w:rPr>
          <w:rtl/>
        </w:rPr>
        <w:t>بدان</w:t>
      </w:r>
      <w:r w:rsidR="00AE657A">
        <w:rPr>
          <w:rtl/>
        </w:rPr>
        <w:t>ی</w:t>
      </w:r>
      <w:r w:rsidR="00ED69AD" w:rsidRPr="00DE4439">
        <w:rPr>
          <w:rtl/>
        </w:rPr>
        <w:t>د هرگونه غن</w:t>
      </w:r>
      <w:r w:rsidR="00AE657A">
        <w:rPr>
          <w:rtl/>
        </w:rPr>
        <w:t>ی</w:t>
      </w:r>
      <w:r w:rsidR="00ED69AD" w:rsidRPr="00DE4439">
        <w:rPr>
          <w:rtl/>
        </w:rPr>
        <w:t>متى به دست آور</w:t>
      </w:r>
      <w:r w:rsidR="00AE657A">
        <w:rPr>
          <w:rtl/>
        </w:rPr>
        <w:t>ی</w:t>
      </w:r>
      <w:r w:rsidR="00ED69AD" w:rsidRPr="00DE4439">
        <w:rPr>
          <w:rtl/>
        </w:rPr>
        <w:t>د، خمس آن براى خدا، و براى پ</w:t>
      </w:r>
      <w:r w:rsidR="00AE657A">
        <w:rPr>
          <w:rtl/>
        </w:rPr>
        <w:t>ی</w:t>
      </w:r>
      <w:r w:rsidR="00ED69AD" w:rsidRPr="00DE4439">
        <w:rPr>
          <w:rtl/>
        </w:rPr>
        <w:t xml:space="preserve">امبر، و براى ذى‏القربى و </w:t>
      </w:r>
      <w:r w:rsidR="00AE657A">
        <w:rPr>
          <w:rtl/>
        </w:rPr>
        <w:t>ی</w:t>
      </w:r>
      <w:r w:rsidR="00ED69AD" w:rsidRPr="00DE4439">
        <w:rPr>
          <w:rtl/>
        </w:rPr>
        <w:t>ت</w:t>
      </w:r>
      <w:r w:rsidR="00AE657A">
        <w:rPr>
          <w:rtl/>
        </w:rPr>
        <w:t>ی</w:t>
      </w:r>
      <w:r w:rsidR="00ED69AD" w:rsidRPr="00DE4439">
        <w:rPr>
          <w:rtl/>
        </w:rPr>
        <w:t>مان و مس</w:t>
      </w:r>
      <w:r w:rsidR="00AE657A">
        <w:rPr>
          <w:rtl/>
        </w:rPr>
        <w:t>کی</w:t>
      </w:r>
      <w:r w:rsidR="00ED69AD" w:rsidRPr="00DE4439">
        <w:rPr>
          <w:rtl/>
        </w:rPr>
        <w:t>نان و واماندگان در راه (از آنها) است، اگر به خدا و آنچه بر بنده خود در روز جدا</w:t>
      </w:r>
      <w:r w:rsidR="00AE657A">
        <w:rPr>
          <w:rtl/>
        </w:rPr>
        <w:t>ی</w:t>
      </w:r>
      <w:r w:rsidR="00ED69AD" w:rsidRPr="00DE4439">
        <w:rPr>
          <w:rtl/>
        </w:rPr>
        <w:t>ى حق از باطل، روز درگ</w:t>
      </w:r>
      <w:r w:rsidR="00AE657A">
        <w:rPr>
          <w:rtl/>
        </w:rPr>
        <w:t>ی</w:t>
      </w:r>
      <w:r w:rsidR="00ED69AD" w:rsidRPr="00DE4439">
        <w:rPr>
          <w:rtl/>
        </w:rPr>
        <w:t>رى دو گروه (باا</w:t>
      </w:r>
      <w:r w:rsidR="00AE657A">
        <w:rPr>
          <w:rtl/>
        </w:rPr>
        <w:t>ی</w:t>
      </w:r>
      <w:r w:rsidR="00ED69AD" w:rsidRPr="00DE4439">
        <w:rPr>
          <w:rtl/>
        </w:rPr>
        <w:t>مان و بى‏ا</w:t>
      </w:r>
      <w:r w:rsidR="00AE657A">
        <w:rPr>
          <w:rtl/>
        </w:rPr>
        <w:t>ی</w:t>
      </w:r>
      <w:r w:rsidR="00ED69AD" w:rsidRPr="00DE4439">
        <w:rPr>
          <w:rtl/>
        </w:rPr>
        <w:t xml:space="preserve">مان) ( روز جنگ بدر) نازل </w:t>
      </w:r>
      <w:r w:rsidR="00AE657A">
        <w:rPr>
          <w:rtl/>
        </w:rPr>
        <w:t>ک</w:t>
      </w:r>
      <w:r w:rsidR="00ED69AD" w:rsidRPr="00DE4439">
        <w:rPr>
          <w:rtl/>
        </w:rPr>
        <w:t>رد</w:t>
      </w:r>
      <w:r w:rsidR="00AE657A">
        <w:rPr>
          <w:rtl/>
        </w:rPr>
        <w:t>ی</w:t>
      </w:r>
      <w:r w:rsidR="00ED69AD" w:rsidRPr="00DE4439">
        <w:rPr>
          <w:rtl/>
        </w:rPr>
        <w:t>م، ا</w:t>
      </w:r>
      <w:r w:rsidR="00AE657A">
        <w:rPr>
          <w:rtl/>
        </w:rPr>
        <w:t>ی</w:t>
      </w:r>
      <w:r w:rsidR="00ED69AD" w:rsidRPr="00DE4439">
        <w:rPr>
          <w:rtl/>
        </w:rPr>
        <w:t>مان آورده‏ا</w:t>
      </w:r>
      <w:r w:rsidR="00AE657A">
        <w:rPr>
          <w:rtl/>
        </w:rPr>
        <w:t>ی</w:t>
      </w:r>
      <w:r w:rsidR="00ED69AD" w:rsidRPr="00DE4439">
        <w:rPr>
          <w:rtl/>
        </w:rPr>
        <w:t>د; و خداوند بر هر چ</w:t>
      </w:r>
      <w:r w:rsidR="00AE657A">
        <w:rPr>
          <w:rtl/>
        </w:rPr>
        <w:t>ی</w:t>
      </w:r>
      <w:r w:rsidR="00ED69AD" w:rsidRPr="00DE4439">
        <w:rPr>
          <w:rtl/>
        </w:rPr>
        <w:t>زى تواناست</w:t>
      </w:r>
      <w:r w:rsidRPr="00DE4439">
        <w:rPr>
          <w:rFonts w:ascii="Times New Roman" w:hAnsi="Times New Roman" w:hint="cs"/>
          <w:rtl/>
        </w:rPr>
        <w:t>».</w:t>
      </w:r>
    </w:p>
    <w:p w:rsidR="005E65E6" w:rsidRPr="004169DA" w:rsidRDefault="00E35C61" w:rsidP="00AE2256">
      <w:pPr>
        <w:pStyle w:val="a"/>
        <w:rPr>
          <w:rStyle w:val="Char8"/>
          <w:rtl/>
        </w:rPr>
      </w:pPr>
      <w:r w:rsidRPr="00DE4439">
        <w:rPr>
          <w:rFonts w:ascii="Times New Roman" w:hAnsi="Times New Roman" w:hint="cs"/>
          <w:sz w:val="30"/>
          <w:szCs w:val="30"/>
          <w:rtl/>
        </w:rPr>
        <w:t>و نگفت در خو</w:t>
      </w:r>
      <w:r w:rsidR="00AE657A">
        <w:rPr>
          <w:rFonts w:ascii="Times New Roman" w:hAnsi="Times New Roman" w:hint="cs"/>
          <w:sz w:val="30"/>
          <w:szCs w:val="30"/>
          <w:rtl/>
        </w:rPr>
        <w:t>ی</w:t>
      </w:r>
      <w:r w:rsidRPr="00DE4439">
        <w:rPr>
          <w:rFonts w:ascii="Times New Roman" w:hAnsi="Times New Roman" w:hint="cs"/>
          <w:sz w:val="30"/>
          <w:szCs w:val="30"/>
          <w:rtl/>
        </w:rPr>
        <w:t>شاوندان و بل</w:t>
      </w:r>
      <w:r w:rsidR="00AE657A">
        <w:rPr>
          <w:rFonts w:ascii="Times New Roman" w:hAnsi="Times New Roman" w:hint="cs"/>
          <w:sz w:val="30"/>
          <w:szCs w:val="30"/>
          <w:rtl/>
        </w:rPr>
        <w:t>ک</w:t>
      </w:r>
      <w:r w:rsidRPr="00DE4439">
        <w:rPr>
          <w:rFonts w:ascii="Times New Roman" w:hAnsi="Times New Roman" w:hint="cs"/>
          <w:sz w:val="30"/>
          <w:szCs w:val="30"/>
          <w:rtl/>
        </w:rPr>
        <w:t>ه گفت خو</w:t>
      </w:r>
      <w:r w:rsidR="00AE657A">
        <w:rPr>
          <w:rFonts w:ascii="Times New Roman" w:hAnsi="Times New Roman" w:hint="cs"/>
          <w:sz w:val="30"/>
          <w:szCs w:val="30"/>
          <w:rtl/>
        </w:rPr>
        <w:t>ی</w:t>
      </w:r>
      <w:r w:rsidRPr="00DE4439">
        <w:rPr>
          <w:rFonts w:ascii="Times New Roman" w:hAnsi="Times New Roman" w:hint="cs"/>
          <w:sz w:val="30"/>
          <w:szCs w:val="30"/>
          <w:rtl/>
        </w:rPr>
        <w:t>شاوندان و خداوند دربار</w:t>
      </w:r>
      <w:r w:rsidR="00AE657A">
        <w:rPr>
          <w:rFonts w:ascii="Times New Roman" w:hAnsi="Times New Roman" w:hint="cs"/>
          <w:sz w:val="30"/>
          <w:szCs w:val="30"/>
          <w:rtl/>
        </w:rPr>
        <w:t>ۀ</w:t>
      </w:r>
      <w:r w:rsidRPr="00DE4439">
        <w:rPr>
          <w:rFonts w:ascii="Times New Roman" w:hAnsi="Times New Roman" w:hint="cs"/>
          <w:sz w:val="30"/>
          <w:szCs w:val="30"/>
          <w:rtl/>
        </w:rPr>
        <w:t xml:space="preserve"> پ</w:t>
      </w:r>
      <w:r w:rsidR="00AE657A">
        <w:rPr>
          <w:rFonts w:ascii="Times New Roman" w:hAnsi="Times New Roman" w:hint="cs"/>
          <w:sz w:val="30"/>
          <w:szCs w:val="30"/>
          <w:rtl/>
        </w:rPr>
        <w:t>ی</w:t>
      </w:r>
      <w:r w:rsidRPr="00DE4439">
        <w:rPr>
          <w:rFonts w:ascii="Times New Roman" w:hAnsi="Times New Roman" w:hint="cs"/>
          <w:sz w:val="30"/>
          <w:szCs w:val="30"/>
          <w:rtl/>
        </w:rPr>
        <w:t>امبرش م</w:t>
      </w:r>
      <w:r w:rsidR="00AE657A">
        <w:rPr>
          <w:rFonts w:ascii="Times New Roman" w:hAnsi="Times New Roman" w:hint="cs"/>
          <w:sz w:val="30"/>
          <w:szCs w:val="30"/>
          <w:rtl/>
        </w:rPr>
        <w:t>ی</w:t>
      </w:r>
      <w:r w:rsidRPr="00DE4439">
        <w:rPr>
          <w:rFonts w:ascii="Times New Roman" w:hAnsi="Times New Roman" w:hint="eastAsia"/>
          <w:sz w:val="30"/>
          <w:szCs w:val="30"/>
          <w:rtl/>
        </w:rPr>
        <w:t>‌</w:t>
      </w:r>
      <w:r w:rsidRPr="00DE4439">
        <w:rPr>
          <w:rFonts w:ascii="Times New Roman" w:hAnsi="Times New Roman" w:hint="cs"/>
          <w:sz w:val="30"/>
          <w:szCs w:val="30"/>
          <w:rtl/>
        </w:rPr>
        <w:t>گو</w:t>
      </w:r>
      <w:r w:rsidR="00AE657A">
        <w:rPr>
          <w:rFonts w:ascii="Times New Roman" w:hAnsi="Times New Roman" w:hint="cs"/>
          <w:sz w:val="30"/>
          <w:szCs w:val="30"/>
          <w:rtl/>
        </w:rPr>
        <w:t>ی</w:t>
      </w:r>
      <w:r w:rsidRPr="00DE4439">
        <w:rPr>
          <w:rFonts w:ascii="Times New Roman" w:hAnsi="Times New Roman" w:hint="cs"/>
          <w:sz w:val="30"/>
          <w:szCs w:val="30"/>
          <w:rtl/>
        </w:rPr>
        <w:t>د</w:t>
      </w:r>
      <w:r w:rsidR="00784590" w:rsidRPr="00DE4439">
        <w:rPr>
          <w:rFonts w:ascii="Times New Roman" w:hAnsi="Times New Roman" w:hint="cs"/>
          <w:sz w:val="30"/>
          <w:szCs w:val="30"/>
          <w:rtl/>
        </w:rPr>
        <w:t>:</w:t>
      </w:r>
      <w:r w:rsidR="00AE2256">
        <w:rPr>
          <w:rFonts w:ascii="Times New Roman" w:hAnsi="Times New Roman" w:hint="cs"/>
          <w:sz w:val="30"/>
          <w:szCs w:val="30"/>
          <w:rtl/>
        </w:rPr>
        <w:t xml:space="preserve"> </w:t>
      </w:r>
      <w:r w:rsidR="00AE2256">
        <w:rPr>
          <w:rFonts w:ascii="Traditional Arabic" w:hAnsi="Traditional Arabic" w:cs="Traditional Arabic"/>
          <w:sz w:val="30"/>
          <w:szCs w:val="30"/>
          <w:rtl/>
        </w:rPr>
        <w:t>﴿</w:t>
      </w:r>
      <w:r w:rsidR="00AE2256" w:rsidRPr="004169DA">
        <w:rPr>
          <w:rStyle w:val="Char8"/>
          <w:rFonts w:hint="eastAsia"/>
          <w:rtl/>
        </w:rPr>
        <w:t>قُلۡ</w:t>
      </w:r>
      <w:r w:rsidR="00AE2256" w:rsidRPr="004169DA">
        <w:rPr>
          <w:rStyle w:val="Char8"/>
          <w:rtl/>
        </w:rPr>
        <w:t xml:space="preserve"> مَآ أَسۡ‍َٔلُكُمۡ عَلَيۡهِ مِنۡ أَجۡرٖ وَمَآ أَنَا۠ مِنَ </w:t>
      </w:r>
      <w:r w:rsidR="00AE2256" w:rsidRPr="004169DA">
        <w:rPr>
          <w:rStyle w:val="Char8"/>
          <w:rFonts w:hint="cs"/>
          <w:rtl/>
        </w:rPr>
        <w:t>ٱ</w:t>
      </w:r>
      <w:r w:rsidR="00AE2256" w:rsidRPr="004169DA">
        <w:rPr>
          <w:rStyle w:val="Char8"/>
          <w:rFonts w:hint="eastAsia"/>
          <w:rtl/>
        </w:rPr>
        <w:t>لۡمُتَكَلِّفِينَ</w:t>
      </w:r>
      <w:r w:rsidR="00AE2256" w:rsidRPr="004169DA">
        <w:rPr>
          <w:rStyle w:val="Char8"/>
          <w:rtl/>
        </w:rPr>
        <w:t xml:space="preserve"> ٨٦</w:t>
      </w:r>
      <w:r w:rsidR="00AE2256">
        <w:rPr>
          <w:rFonts w:ascii="Traditional Arabic" w:hAnsi="Traditional Arabic" w:cs="Traditional Arabic"/>
          <w:sz w:val="30"/>
          <w:szCs w:val="30"/>
          <w:rtl/>
        </w:rPr>
        <w:t>﴾</w:t>
      </w:r>
      <w:r w:rsidR="00784590" w:rsidRPr="00DE4439">
        <w:rPr>
          <w:rFonts w:ascii="Times New Roman" w:hAnsi="Times New Roman" w:hint="cs"/>
          <w:sz w:val="30"/>
          <w:szCs w:val="30"/>
          <w:rtl/>
        </w:rPr>
        <w:t xml:space="preserve"> </w:t>
      </w:r>
      <w:r w:rsidR="006C32C9" w:rsidRPr="006C32C9">
        <w:rPr>
          <w:rStyle w:val="Char4"/>
          <w:rFonts w:hint="cs"/>
          <w:rtl/>
        </w:rPr>
        <w:t>[</w:t>
      </w:r>
      <w:r w:rsidR="00BB5D2C" w:rsidRPr="006C32C9">
        <w:rPr>
          <w:rStyle w:val="Char4"/>
          <w:rFonts w:hint="cs"/>
          <w:rtl/>
        </w:rPr>
        <w:t>ص: 86</w:t>
      </w:r>
      <w:r w:rsidR="006C32C9" w:rsidRPr="006C32C9">
        <w:rPr>
          <w:rStyle w:val="Char4"/>
          <w:rFonts w:hint="cs"/>
          <w:rtl/>
        </w:rPr>
        <w:t>]</w:t>
      </w:r>
      <w:r w:rsidR="00BB5D2C" w:rsidRPr="00DE4439">
        <w:rPr>
          <w:rFonts w:hint="cs"/>
          <w:rtl/>
        </w:rPr>
        <w:t>.</w:t>
      </w:r>
    </w:p>
    <w:p w:rsidR="005E65E6" w:rsidRPr="00DE4439" w:rsidRDefault="006C32C9" w:rsidP="006C32C9">
      <w:pPr>
        <w:pStyle w:val="a"/>
        <w:rPr>
          <w:rFonts w:ascii="Times New Roman" w:hAnsi="Times New Roman"/>
          <w:rtl/>
        </w:rPr>
      </w:pPr>
      <w:r>
        <w:rPr>
          <w:rFonts w:ascii="Times New Roman" w:hAnsi="Times New Roman" w:hint="cs"/>
          <w:rtl/>
        </w:rPr>
        <w:t>«(</w:t>
      </w:r>
      <w:r w:rsidR="00F373C5" w:rsidRPr="00DE4439">
        <w:rPr>
          <w:rtl/>
        </w:rPr>
        <w:t>اى پ</w:t>
      </w:r>
      <w:r w:rsidR="00AE657A">
        <w:rPr>
          <w:rtl/>
        </w:rPr>
        <w:t>ی</w:t>
      </w:r>
      <w:r w:rsidR="00F373C5" w:rsidRPr="00DE4439">
        <w:rPr>
          <w:rtl/>
        </w:rPr>
        <w:t>امبر!) بگو: من براى دعوت نبوت ه</w:t>
      </w:r>
      <w:r w:rsidR="00AE657A">
        <w:rPr>
          <w:rtl/>
        </w:rPr>
        <w:t>ی</w:t>
      </w:r>
      <w:r w:rsidR="00F373C5" w:rsidRPr="00DE4439">
        <w:rPr>
          <w:rtl/>
        </w:rPr>
        <w:t>چ پاداشى از شما نمى‏طلبم، و من از مت</w:t>
      </w:r>
      <w:r w:rsidR="00AE657A">
        <w:rPr>
          <w:rtl/>
        </w:rPr>
        <w:t>ک</w:t>
      </w:r>
      <w:r w:rsidR="00F373C5" w:rsidRPr="00DE4439">
        <w:rPr>
          <w:rtl/>
        </w:rPr>
        <w:t>لف</w:t>
      </w:r>
      <w:r w:rsidR="00AE657A">
        <w:rPr>
          <w:rtl/>
        </w:rPr>
        <w:t>ی</w:t>
      </w:r>
      <w:r w:rsidR="00F373C5" w:rsidRPr="00DE4439">
        <w:rPr>
          <w:rtl/>
        </w:rPr>
        <w:t>ن ن</w:t>
      </w:r>
      <w:r w:rsidR="00AE657A">
        <w:rPr>
          <w:rtl/>
        </w:rPr>
        <w:t>ی</w:t>
      </w:r>
      <w:r w:rsidR="00F373C5" w:rsidRPr="00DE4439">
        <w:rPr>
          <w:rtl/>
        </w:rPr>
        <w:t>ستم! (سخنانم روشن و همراه با دل</w:t>
      </w:r>
      <w:r w:rsidR="00AE657A">
        <w:rPr>
          <w:rtl/>
        </w:rPr>
        <w:t>ی</w:t>
      </w:r>
      <w:r w:rsidR="00F373C5" w:rsidRPr="00DE4439">
        <w:rPr>
          <w:rtl/>
        </w:rPr>
        <w:t>ل است!)</w:t>
      </w:r>
      <w:r w:rsidR="005E65E6" w:rsidRPr="00DE4439">
        <w:rPr>
          <w:rFonts w:ascii="Times New Roman" w:hAnsi="Times New Roman" w:hint="cs"/>
          <w:rtl/>
        </w:rPr>
        <w:t>».</w:t>
      </w:r>
    </w:p>
    <w:p w:rsidR="00556755" w:rsidRPr="00DE4439" w:rsidRDefault="00FA042E" w:rsidP="006C32C9">
      <w:pPr>
        <w:pStyle w:val="a"/>
        <w:rPr>
          <w:rtl/>
        </w:rPr>
      </w:pPr>
      <w:r w:rsidRPr="00DE4439">
        <w:rPr>
          <w:rFonts w:hint="cs"/>
          <w:rtl/>
        </w:rPr>
        <w:t>پس پ</w:t>
      </w:r>
      <w:r w:rsidR="00AE657A">
        <w:rPr>
          <w:rFonts w:hint="cs"/>
          <w:rtl/>
        </w:rPr>
        <w:t>ی</w:t>
      </w:r>
      <w:r w:rsidRPr="00DE4439">
        <w:rPr>
          <w:rFonts w:hint="cs"/>
          <w:rtl/>
        </w:rPr>
        <w:t>امبر مز</w:t>
      </w:r>
      <w:r w:rsidR="006455AF" w:rsidRPr="00DE4439">
        <w:rPr>
          <w:rFonts w:hint="cs"/>
          <w:rtl/>
        </w:rPr>
        <w:t>د</w:t>
      </w:r>
      <w:r w:rsidR="00AE657A">
        <w:rPr>
          <w:rFonts w:hint="cs"/>
          <w:rtl/>
        </w:rPr>
        <w:t>ی</w:t>
      </w:r>
      <w:r w:rsidRPr="00DE4439">
        <w:rPr>
          <w:rFonts w:hint="cs"/>
          <w:rtl/>
        </w:rPr>
        <w:t xml:space="preserve"> نم</w:t>
      </w:r>
      <w:r w:rsidR="00AE657A">
        <w:rPr>
          <w:rFonts w:hint="cs"/>
          <w:rtl/>
        </w:rPr>
        <w:t>ی</w:t>
      </w:r>
      <w:r w:rsidRPr="00DE4439">
        <w:rPr>
          <w:rFonts w:hint="cs"/>
          <w:rtl/>
        </w:rPr>
        <w:t>‌طلبد، پس آنها چگونه ادّعا م</w:t>
      </w:r>
      <w:r w:rsidR="00AE657A">
        <w:rPr>
          <w:rFonts w:hint="cs"/>
          <w:rtl/>
        </w:rPr>
        <w:t>ی</w:t>
      </w:r>
      <w:r w:rsidRPr="00DE4439">
        <w:rPr>
          <w:rFonts w:hint="cs"/>
          <w:rtl/>
        </w:rPr>
        <w:t>‌</w:t>
      </w:r>
      <w:r w:rsidR="00AE657A">
        <w:rPr>
          <w:rFonts w:hint="cs"/>
          <w:rtl/>
        </w:rPr>
        <w:t>ک</w:t>
      </w:r>
      <w:r w:rsidRPr="00DE4439">
        <w:rPr>
          <w:rFonts w:hint="cs"/>
          <w:rtl/>
        </w:rPr>
        <w:t xml:space="preserve">نند </w:t>
      </w:r>
      <w:r w:rsidR="00AE657A">
        <w:rPr>
          <w:rFonts w:hint="cs"/>
          <w:rtl/>
        </w:rPr>
        <w:t>ک</w:t>
      </w:r>
      <w:r w:rsidRPr="00DE4439">
        <w:rPr>
          <w:rFonts w:hint="cs"/>
          <w:rtl/>
        </w:rPr>
        <w:t>ه پ</w:t>
      </w:r>
      <w:r w:rsidR="00AE657A">
        <w:rPr>
          <w:rFonts w:hint="cs"/>
          <w:rtl/>
        </w:rPr>
        <w:t>ی</w:t>
      </w:r>
      <w:r w:rsidRPr="00DE4439">
        <w:rPr>
          <w:rFonts w:hint="cs"/>
          <w:rtl/>
        </w:rPr>
        <w:t>امبر به آنها م</w:t>
      </w:r>
      <w:r w:rsidR="00AE657A">
        <w:rPr>
          <w:rFonts w:hint="cs"/>
          <w:rtl/>
        </w:rPr>
        <w:t>ی</w:t>
      </w:r>
      <w:r w:rsidRPr="00DE4439">
        <w:rPr>
          <w:rFonts w:hint="cs"/>
          <w:rtl/>
        </w:rPr>
        <w:t>‌گو</w:t>
      </w:r>
      <w:r w:rsidR="00AE657A">
        <w:rPr>
          <w:rFonts w:hint="cs"/>
          <w:rtl/>
        </w:rPr>
        <w:t>ی</w:t>
      </w:r>
      <w:r w:rsidRPr="00DE4439">
        <w:rPr>
          <w:rFonts w:hint="cs"/>
          <w:rtl/>
        </w:rPr>
        <w:t xml:space="preserve">د </w:t>
      </w:r>
      <w:r w:rsidR="00AE657A">
        <w:rPr>
          <w:rFonts w:hint="cs"/>
          <w:rtl/>
        </w:rPr>
        <w:t>ک</w:t>
      </w:r>
      <w:r w:rsidRPr="00DE4439">
        <w:rPr>
          <w:rFonts w:hint="cs"/>
          <w:rtl/>
        </w:rPr>
        <w:t xml:space="preserve">ه فقط </w:t>
      </w:r>
      <w:r w:rsidR="00AE657A">
        <w:rPr>
          <w:rFonts w:hint="cs"/>
          <w:rtl/>
        </w:rPr>
        <w:t>یک</w:t>
      </w:r>
      <w:r w:rsidRPr="00DE4439">
        <w:rPr>
          <w:rFonts w:hint="cs"/>
          <w:rtl/>
        </w:rPr>
        <w:t xml:space="preserve"> مزد از شما م</w:t>
      </w:r>
      <w:r w:rsidR="00AE657A">
        <w:rPr>
          <w:rFonts w:hint="cs"/>
          <w:rtl/>
        </w:rPr>
        <w:t>ی</w:t>
      </w:r>
      <w:r w:rsidRPr="00DE4439">
        <w:rPr>
          <w:rFonts w:hint="cs"/>
          <w:rtl/>
        </w:rPr>
        <w:t>‌خواهم و آن ا</w:t>
      </w:r>
      <w:r w:rsidR="00AE657A">
        <w:rPr>
          <w:rFonts w:hint="cs"/>
          <w:rtl/>
        </w:rPr>
        <w:t>ی</w:t>
      </w:r>
      <w:r w:rsidRPr="00DE4439">
        <w:rPr>
          <w:rFonts w:hint="cs"/>
          <w:rtl/>
        </w:rPr>
        <w:t>ن</w:t>
      </w:r>
      <w:r w:rsidR="00AE657A">
        <w:rPr>
          <w:rFonts w:hint="cs"/>
          <w:rtl/>
        </w:rPr>
        <w:t>ک</w:t>
      </w:r>
      <w:r w:rsidRPr="00DE4439">
        <w:rPr>
          <w:rFonts w:hint="cs"/>
          <w:rtl/>
        </w:rPr>
        <w:t>ه خو</w:t>
      </w:r>
      <w:r w:rsidR="00AE657A">
        <w:rPr>
          <w:rFonts w:hint="cs"/>
          <w:rtl/>
        </w:rPr>
        <w:t>ی</w:t>
      </w:r>
      <w:r w:rsidRPr="00DE4439">
        <w:rPr>
          <w:rFonts w:hint="cs"/>
          <w:rtl/>
        </w:rPr>
        <w:t>شاوندانم را دوست داشته باش</w:t>
      </w:r>
      <w:r w:rsidR="00AE657A">
        <w:rPr>
          <w:rFonts w:hint="cs"/>
          <w:rtl/>
        </w:rPr>
        <w:t>ی</w:t>
      </w:r>
      <w:r w:rsidRPr="00DE4439">
        <w:rPr>
          <w:rFonts w:hint="cs"/>
          <w:rtl/>
        </w:rPr>
        <w:t>د؟!</w:t>
      </w:r>
      <w:r w:rsidR="006455AF" w:rsidRPr="00DE4439">
        <w:rPr>
          <w:rFonts w:hint="cs"/>
          <w:rtl/>
        </w:rPr>
        <w:t xml:space="preserve"> </w:t>
      </w:r>
    </w:p>
    <w:p w:rsidR="00572907" w:rsidRPr="00DE4439" w:rsidRDefault="006C03DC" w:rsidP="006C32C9">
      <w:pPr>
        <w:pStyle w:val="a"/>
        <w:rPr>
          <w:rtl/>
        </w:rPr>
      </w:pPr>
      <w:r w:rsidRPr="00DE4439">
        <w:rPr>
          <w:rFonts w:hint="cs"/>
          <w:rtl/>
        </w:rPr>
        <w:t>هرگز چن</w:t>
      </w:r>
      <w:r w:rsidR="00AE657A">
        <w:rPr>
          <w:rFonts w:hint="cs"/>
          <w:rtl/>
        </w:rPr>
        <w:t>ی</w:t>
      </w:r>
      <w:r w:rsidRPr="00DE4439">
        <w:rPr>
          <w:rFonts w:hint="cs"/>
          <w:rtl/>
        </w:rPr>
        <w:t>ن ن</w:t>
      </w:r>
      <w:r w:rsidR="00AE657A">
        <w:rPr>
          <w:rFonts w:hint="cs"/>
          <w:rtl/>
        </w:rPr>
        <w:t>ی</w:t>
      </w:r>
      <w:r w:rsidRPr="00DE4439">
        <w:rPr>
          <w:rFonts w:hint="cs"/>
          <w:rtl/>
        </w:rPr>
        <w:t>ست. پ</w:t>
      </w:r>
      <w:r w:rsidR="00AE657A">
        <w:rPr>
          <w:rFonts w:hint="cs"/>
          <w:rtl/>
        </w:rPr>
        <w:t>ی</w:t>
      </w:r>
      <w:r w:rsidRPr="00DE4439">
        <w:rPr>
          <w:rFonts w:hint="cs"/>
          <w:rtl/>
        </w:rPr>
        <w:t>امبر مزد نم</w:t>
      </w:r>
      <w:r w:rsidR="00AE657A">
        <w:rPr>
          <w:rFonts w:hint="cs"/>
          <w:rtl/>
        </w:rPr>
        <w:t>ی</w:t>
      </w:r>
      <w:r w:rsidRPr="00DE4439">
        <w:rPr>
          <w:rFonts w:hint="cs"/>
          <w:rtl/>
        </w:rPr>
        <w:t>‌خواهد و بل</w:t>
      </w:r>
      <w:r w:rsidR="00AE657A">
        <w:rPr>
          <w:rFonts w:hint="cs"/>
          <w:rtl/>
        </w:rPr>
        <w:t>ک</w:t>
      </w:r>
      <w:r w:rsidRPr="00DE4439">
        <w:rPr>
          <w:rFonts w:hint="cs"/>
          <w:rtl/>
        </w:rPr>
        <w:t>ه همه پ</w:t>
      </w:r>
      <w:r w:rsidR="00AE657A">
        <w:rPr>
          <w:rFonts w:hint="cs"/>
          <w:rtl/>
        </w:rPr>
        <w:t>ی</w:t>
      </w:r>
      <w:r w:rsidRPr="00DE4439">
        <w:rPr>
          <w:rFonts w:hint="cs"/>
          <w:rtl/>
        </w:rPr>
        <w:t>امبران</w:t>
      </w:r>
      <w:r w:rsidR="00AE657A">
        <w:rPr>
          <w:rFonts w:hint="cs"/>
          <w:rtl/>
        </w:rPr>
        <w:t>ی</w:t>
      </w:r>
      <w:r w:rsidRPr="00DE4439">
        <w:rPr>
          <w:rFonts w:hint="cs"/>
          <w:rtl/>
        </w:rPr>
        <w:t xml:space="preserve"> </w:t>
      </w:r>
      <w:r w:rsidR="00AE657A">
        <w:rPr>
          <w:rFonts w:hint="cs"/>
          <w:rtl/>
        </w:rPr>
        <w:t>ک</w:t>
      </w:r>
      <w:r w:rsidRPr="00DE4439">
        <w:rPr>
          <w:rFonts w:hint="cs"/>
          <w:rtl/>
        </w:rPr>
        <w:t xml:space="preserve">ه خدا آنها را فرستاده است از قوم خود مزد و پاداش نخواستند. </w:t>
      </w:r>
    </w:p>
    <w:p w:rsidR="005E65E6" w:rsidRPr="004169DA" w:rsidRDefault="009C2397" w:rsidP="00AE2256">
      <w:pPr>
        <w:pStyle w:val="a"/>
        <w:rPr>
          <w:rStyle w:val="Char8"/>
          <w:rtl/>
        </w:rPr>
      </w:pPr>
      <w:r w:rsidRPr="00D139C3">
        <w:rPr>
          <w:rStyle w:val="Char0"/>
          <w:rFonts w:hint="cs"/>
          <w:rtl/>
        </w:rPr>
        <w:t>نوح به قومش م</w:t>
      </w:r>
      <w:r w:rsidR="00AE657A" w:rsidRPr="00D139C3">
        <w:rPr>
          <w:rStyle w:val="Char0"/>
          <w:rFonts w:hint="cs"/>
          <w:rtl/>
        </w:rPr>
        <w:t>ی</w:t>
      </w:r>
      <w:r w:rsidRPr="00D139C3">
        <w:rPr>
          <w:rStyle w:val="Char0"/>
          <w:rFonts w:hint="cs"/>
          <w:rtl/>
        </w:rPr>
        <w:t>‌گو</w:t>
      </w:r>
      <w:r w:rsidR="00AE657A" w:rsidRPr="00D139C3">
        <w:rPr>
          <w:rStyle w:val="Char0"/>
          <w:rFonts w:hint="cs"/>
          <w:rtl/>
        </w:rPr>
        <w:t>ی</w:t>
      </w:r>
      <w:r w:rsidRPr="00D139C3">
        <w:rPr>
          <w:rStyle w:val="Char0"/>
          <w:rFonts w:hint="cs"/>
          <w:rtl/>
        </w:rPr>
        <w:t>د</w:t>
      </w:r>
      <w:r w:rsidR="00784590" w:rsidRPr="00D139C3">
        <w:rPr>
          <w:rStyle w:val="Char0"/>
          <w:rFonts w:hint="cs"/>
          <w:rtl/>
        </w:rPr>
        <w:t>:</w:t>
      </w:r>
      <w:r w:rsidR="00AE2256">
        <w:rPr>
          <w:rStyle w:val="Char0"/>
          <w:rFonts w:hint="cs"/>
          <w:rtl/>
        </w:rPr>
        <w:t xml:space="preserve"> </w:t>
      </w:r>
      <w:r w:rsidR="00AE2256">
        <w:rPr>
          <w:rStyle w:val="Char0"/>
          <w:rFonts w:ascii="Traditional Arabic" w:hAnsi="Traditional Arabic" w:cs="Traditional Arabic"/>
          <w:rtl/>
        </w:rPr>
        <w:t>﴿</w:t>
      </w:r>
      <w:r w:rsidR="00AE2256" w:rsidRPr="004169DA">
        <w:rPr>
          <w:rStyle w:val="Char8"/>
          <w:rFonts w:hint="eastAsia"/>
          <w:rtl/>
        </w:rPr>
        <w:t>وَمَآ</w:t>
      </w:r>
      <w:r w:rsidR="00AE2256" w:rsidRPr="004169DA">
        <w:rPr>
          <w:rStyle w:val="Char8"/>
          <w:rtl/>
        </w:rPr>
        <w:t xml:space="preserve"> أَسۡ‍َٔلُكُمۡ عَلَيۡهِ مِنۡ أَجۡرٍۖ إِنۡ أَجۡرِيَ إِلَّا عَلَىٰ رَبِّ </w:t>
      </w:r>
      <w:r w:rsidR="00AE2256" w:rsidRPr="004169DA">
        <w:rPr>
          <w:rStyle w:val="Char8"/>
          <w:rFonts w:hint="cs"/>
          <w:rtl/>
        </w:rPr>
        <w:t>ٱ</w:t>
      </w:r>
      <w:r w:rsidR="00AE2256" w:rsidRPr="004169DA">
        <w:rPr>
          <w:rStyle w:val="Char8"/>
          <w:rFonts w:hint="eastAsia"/>
          <w:rtl/>
        </w:rPr>
        <w:t>لۡعَٰلَمِينَ</w:t>
      </w:r>
      <w:r w:rsidR="00AE2256" w:rsidRPr="004169DA">
        <w:rPr>
          <w:rStyle w:val="Char8"/>
          <w:rtl/>
        </w:rPr>
        <w:t xml:space="preserve"> ١٠٩</w:t>
      </w:r>
      <w:r w:rsidR="00AE2256">
        <w:rPr>
          <w:rStyle w:val="Char0"/>
          <w:rFonts w:ascii="Traditional Arabic" w:hAnsi="Traditional Arabic" w:cs="Traditional Arabic"/>
          <w:rtl/>
        </w:rPr>
        <w:t>﴾</w:t>
      </w:r>
      <w:r w:rsidR="00784590" w:rsidRPr="00D139C3">
        <w:rPr>
          <w:rStyle w:val="Char0"/>
          <w:rFonts w:hint="cs"/>
          <w:rtl/>
        </w:rPr>
        <w:t xml:space="preserve"> </w:t>
      </w:r>
      <w:r w:rsidR="006C32C9" w:rsidRPr="006C32C9">
        <w:rPr>
          <w:rStyle w:val="Char4"/>
          <w:rFonts w:hint="cs"/>
          <w:rtl/>
        </w:rPr>
        <w:t>[</w:t>
      </w:r>
      <w:r w:rsidR="00355A20" w:rsidRPr="006C32C9">
        <w:rPr>
          <w:rStyle w:val="Char4"/>
          <w:rFonts w:hint="cs"/>
          <w:rtl/>
        </w:rPr>
        <w:t>الشعراء: 109</w:t>
      </w:r>
      <w:r w:rsidR="006C32C9" w:rsidRPr="006C32C9">
        <w:rPr>
          <w:rStyle w:val="Char4"/>
          <w:rFonts w:hint="cs"/>
          <w:rtl/>
        </w:rPr>
        <w:t>]</w:t>
      </w:r>
      <w:r w:rsidR="00355A20" w:rsidRPr="00D139C3">
        <w:rPr>
          <w:rStyle w:val="Char0"/>
          <w:rFonts w:hint="cs"/>
          <w:rtl/>
        </w:rPr>
        <w:t>.</w:t>
      </w:r>
    </w:p>
    <w:p w:rsidR="005E65E6" w:rsidRPr="00DE4439" w:rsidRDefault="005E65E6" w:rsidP="006C32C9">
      <w:pPr>
        <w:pStyle w:val="a"/>
        <w:rPr>
          <w:rFonts w:ascii="Times New Roman" w:hAnsi="Times New Roman"/>
          <w:rtl/>
        </w:rPr>
      </w:pPr>
      <w:r w:rsidRPr="00DE4439">
        <w:rPr>
          <w:rFonts w:ascii="Times New Roman" w:hAnsi="Times New Roman" w:hint="cs"/>
          <w:rtl/>
        </w:rPr>
        <w:t>«</w:t>
      </w:r>
      <w:r w:rsidR="00DD5519" w:rsidRPr="00DE4439">
        <w:rPr>
          <w:rtl/>
        </w:rPr>
        <w:t>من براى ا</w:t>
      </w:r>
      <w:r w:rsidR="00AE657A">
        <w:rPr>
          <w:rtl/>
        </w:rPr>
        <w:t>ی</w:t>
      </w:r>
      <w:r w:rsidR="00DD5519" w:rsidRPr="00DE4439">
        <w:rPr>
          <w:rtl/>
        </w:rPr>
        <w:t>ن دعوت، ه</w:t>
      </w:r>
      <w:r w:rsidR="00AE657A">
        <w:rPr>
          <w:rtl/>
        </w:rPr>
        <w:t>ی</w:t>
      </w:r>
      <w:r w:rsidR="00DD5519" w:rsidRPr="00DE4439">
        <w:rPr>
          <w:rtl/>
        </w:rPr>
        <w:t>چ مزدى از شما نمى‏طلبم; اجر من تنها بر پروردگار عالم</w:t>
      </w:r>
      <w:r w:rsidR="00AE657A">
        <w:rPr>
          <w:rtl/>
        </w:rPr>
        <w:t>ی</w:t>
      </w:r>
      <w:r w:rsidR="00DD5519" w:rsidRPr="00DE4439">
        <w:rPr>
          <w:rtl/>
        </w:rPr>
        <w:t>ان است</w:t>
      </w:r>
      <w:r w:rsidRPr="00DE4439">
        <w:rPr>
          <w:rFonts w:ascii="Times New Roman" w:hAnsi="Times New Roman" w:hint="cs"/>
          <w:rtl/>
        </w:rPr>
        <w:t>».</w:t>
      </w:r>
    </w:p>
    <w:p w:rsidR="005E65E6" w:rsidRPr="004169DA" w:rsidRDefault="00573E50" w:rsidP="00AE2256">
      <w:pPr>
        <w:pStyle w:val="a"/>
        <w:rPr>
          <w:rStyle w:val="Char8"/>
          <w:rtl/>
        </w:rPr>
      </w:pPr>
      <w:r w:rsidRPr="00D139C3">
        <w:rPr>
          <w:rStyle w:val="Char0"/>
          <w:rFonts w:hint="cs"/>
          <w:rtl/>
        </w:rPr>
        <w:t>و هود به قومش گفت</w:t>
      </w:r>
      <w:r w:rsidR="00784590" w:rsidRPr="00D139C3">
        <w:rPr>
          <w:rStyle w:val="Char0"/>
          <w:rFonts w:hint="cs"/>
          <w:rtl/>
        </w:rPr>
        <w:t>:</w:t>
      </w:r>
      <w:r w:rsidR="00AE2256">
        <w:rPr>
          <w:rStyle w:val="Char0"/>
          <w:rFonts w:hint="cs"/>
          <w:rtl/>
        </w:rPr>
        <w:t xml:space="preserve"> </w:t>
      </w:r>
      <w:r w:rsidR="00AE2256">
        <w:rPr>
          <w:rStyle w:val="Char0"/>
          <w:rFonts w:ascii="Traditional Arabic" w:hAnsi="Traditional Arabic" w:cs="Traditional Arabic"/>
          <w:rtl/>
        </w:rPr>
        <w:t>﴿</w:t>
      </w:r>
      <w:r w:rsidR="00AE2256" w:rsidRPr="004169DA">
        <w:rPr>
          <w:rStyle w:val="Char8"/>
          <w:rFonts w:hint="eastAsia"/>
          <w:rtl/>
        </w:rPr>
        <w:t>وَمَآ</w:t>
      </w:r>
      <w:r w:rsidR="00AE2256" w:rsidRPr="004169DA">
        <w:rPr>
          <w:rStyle w:val="Char8"/>
          <w:rtl/>
        </w:rPr>
        <w:t xml:space="preserve"> أَسۡ‍َٔلُكُمۡ عَلَيۡهِ مِنۡ أَجۡرٍۖ إِنۡ أَجۡرِيَ إِلَّا عَلَىٰ رَبِّ </w:t>
      </w:r>
      <w:r w:rsidR="00AE2256" w:rsidRPr="004169DA">
        <w:rPr>
          <w:rStyle w:val="Char8"/>
          <w:rFonts w:hint="cs"/>
          <w:rtl/>
        </w:rPr>
        <w:t>ٱ</w:t>
      </w:r>
      <w:r w:rsidR="00AE2256" w:rsidRPr="004169DA">
        <w:rPr>
          <w:rStyle w:val="Char8"/>
          <w:rFonts w:hint="eastAsia"/>
          <w:rtl/>
        </w:rPr>
        <w:t>لۡعَٰلَمِينَ</w:t>
      </w:r>
      <w:r w:rsidR="00AE2256" w:rsidRPr="004169DA">
        <w:rPr>
          <w:rStyle w:val="Char8"/>
          <w:rtl/>
        </w:rPr>
        <w:t xml:space="preserve"> ١٢٧</w:t>
      </w:r>
      <w:r w:rsidR="00AE2256">
        <w:rPr>
          <w:rStyle w:val="Char0"/>
          <w:rFonts w:ascii="Traditional Arabic" w:hAnsi="Traditional Arabic" w:cs="Traditional Arabic"/>
          <w:rtl/>
        </w:rPr>
        <w:t>﴾</w:t>
      </w:r>
      <w:r w:rsidR="00784590" w:rsidRPr="00D139C3">
        <w:rPr>
          <w:rStyle w:val="Char0"/>
          <w:rFonts w:hint="cs"/>
          <w:rtl/>
        </w:rPr>
        <w:t xml:space="preserve"> </w:t>
      </w:r>
      <w:r w:rsidR="006C32C9" w:rsidRPr="006C32C9">
        <w:rPr>
          <w:rStyle w:val="Char4"/>
          <w:rFonts w:hint="cs"/>
          <w:rtl/>
        </w:rPr>
        <w:t>[</w:t>
      </w:r>
      <w:r w:rsidR="00777F5D" w:rsidRPr="006C32C9">
        <w:rPr>
          <w:rStyle w:val="Char4"/>
          <w:rFonts w:hint="cs"/>
          <w:rtl/>
        </w:rPr>
        <w:t>الشعراء: 127</w:t>
      </w:r>
      <w:r w:rsidR="006C32C9" w:rsidRPr="006C32C9">
        <w:rPr>
          <w:rStyle w:val="Char4"/>
          <w:rFonts w:hint="cs"/>
          <w:rtl/>
        </w:rPr>
        <w:t>]</w:t>
      </w:r>
      <w:r w:rsidR="00777F5D" w:rsidRPr="00D139C3">
        <w:rPr>
          <w:rStyle w:val="Char0"/>
          <w:rFonts w:hint="cs"/>
          <w:rtl/>
        </w:rPr>
        <w:t>.</w:t>
      </w:r>
    </w:p>
    <w:p w:rsidR="005E65E6" w:rsidRPr="00DE4439" w:rsidRDefault="005E65E6" w:rsidP="006C32C9">
      <w:pPr>
        <w:pStyle w:val="a"/>
        <w:rPr>
          <w:rFonts w:ascii="Times New Roman" w:hAnsi="Times New Roman"/>
          <w:rtl/>
        </w:rPr>
      </w:pPr>
      <w:r w:rsidRPr="00DE4439">
        <w:rPr>
          <w:rFonts w:ascii="Times New Roman" w:hAnsi="Times New Roman" w:hint="cs"/>
          <w:rtl/>
        </w:rPr>
        <w:t>«</w:t>
      </w:r>
      <w:r w:rsidR="00005C08" w:rsidRPr="00DE4439">
        <w:rPr>
          <w:rtl/>
        </w:rPr>
        <w:t>من در برابر ا</w:t>
      </w:r>
      <w:r w:rsidR="00AE657A">
        <w:rPr>
          <w:rtl/>
        </w:rPr>
        <w:t>ی</w:t>
      </w:r>
      <w:r w:rsidR="00005C08" w:rsidRPr="00DE4439">
        <w:rPr>
          <w:rtl/>
        </w:rPr>
        <w:t>ن دعوت، ه</w:t>
      </w:r>
      <w:r w:rsidR="00AE657A">
        <w:rPr>
          <w:rtl/>
        </w:rPr>
        <w:t>ی</w:t>
      </w:r>
      <w:r w:rsidR="00005C08" w:rsidRPr="00DE4439">
        <w:rPr>
          <w:rtl/>
        </w:rPr>
        <w:t>چ اجر و پاداشى از شما نمى‏طلبم; اجر و پاداش من تنها بر پروردگار عالم</w:t>
      </w:r>
      <w:r w:rsidR="00AE657A">
        <w:rPr>
          <w:rtl/>
        </w:rPr>
        <w:t>ی</w:t>
      </w:r>
      <w:r w:rsidR="00005C08" w:rsidRPr="00DE4439">
        <w:rPr>
          <w:rtl/>
        </w:rPr>
        <w:t>ان است</w:t>
      </w:r>
      <w:r w:rsidRPr="00DE4439">
        <w:rPr>
          <w:rFonts w:ascii="Times New Roman" w:hAnsi="Times New Roman" w:hint="cs"/>
          <w:rtl/>
        </w:rPr>
        <w:t>».</w:t>
      </w:r>
    </w:p>
    <w:p w:rsidR="00ED2B1A" w:rsidRPr="004169DA" w:rsidRDefault="00507920" w:rsidP="00AE2256">
      <w:pPr>
        <w:pStyle w:val="a"/>
        <w:rPr>
          <w:rStyle w:val="Char8"/>
          <w:rtl/>
        </w:rPr>
      </w:pPr>
      <w:r w:rsidRPr="00D139C3">
        <w:rPr>
          <w:rStyle w:val="Char0"/>
          <w:rFonts w:hint="cs"/>
          <w:rtl/>
        </w:rPr>
        <w:t>و صالح به قومش گفت</w:t>
      </w:r>
      <w:r w:rsidR="00784590" w:rsidRPr="00D139C3">
        <w:rPr>
          <w:rStyle w:val="Char0"/>
          <w:rFonts w:hint="cs"/>
          <w:rtl/>
        </w:rPr>
        <w:t>:</w:t>
      </w:r>
      <w:r w:rsidR="00AE2256">
        <w:rPr>
          <w:rStyle w:val="Char0"/>
          <w:rFonts w:hint="cs"/>
          <w:rtl/>
        </w:rPr>
        <w:t xml:space="preserve"> </w:t>
      </w:r>
      <w:r w:rsidR="00AE2256">
        <w:rPr>
          <w:rStyle w:val="Char0"/>
          <w:rFonts w:ascii="Traditional Arabic" w:hAnsi="Traditional Arabic" w:cs="Traditional Arabic"/>
          <w:rtl/>
        </w:rPr>
        <w:t>﴿</w:t>
      </w:r>
      <w:r w:rsidR="00AE2256" w:rsidRPr="004169DA">
        <w:rPr>
          <w:rStyle w:val="Char8"/>
          <w:rFonts w:hint="eastAsia"/>
          <w:rtl/>
        </w:rPr>
        <w:t>وَمَآ</w:t>
      </w:r>
      <w:r w:rsidR="00AE2256" w:rsidRPr="004169DA">
        <w:rPr>
          <w:rStyle w:val="Char8"/>
          <w:rtl/>
        </w:rPr>
        <w:t xml:space="preserve"> أَسۡ‍َٔلُكُمۡ عَلَيۡهِ مِنۡ أَجۡرٍۖ إِنۡ أَجۡرِيَ إِلَّا عَلَىٰ رَبِّ </w:t>
      </w:r>
      <w:r w:rsidR="00AE2256" w:rsidRPr="004169DA">
        <w:rPr>
          <w:rStyle w:val="Char8"/>
          <w:rFonts w:hint="cs"/>
          <w:rtl/>
        </w:rPr>
        <w:t>ٱ</w:t>
      </w:r>
      <w:r w:rsidR="00AE2256" w:rsidRPr="004169DA">
        <w:rPr>
          <w:rStyle w:val="Char8"/>
          <w:rFonts w:hint="eastAsia"/>
          <w:rtl/>
        </w:rPr>
        <w:t>لۡعَٰلَمِينَ</w:t>
      </w:r>
      <w:r w:rsidR="00AE2256" w:rsidRPr="004169DA">
        <w:rPr>
          <w:rStyle w:val="Char8"/>
          <w:rtl/>
        </w:rPr>
        <w:t xml:space="preserve"> ١٤٥</w:t>
      </w:r>
      <w:r w:rsidR="00AE2256">
        <w:rPr>
          <w:rStyle w:val="Char0"/>
          <w:rFonts w:ascii="Traditional Arabic" w:hAnsi="Traditional Arabic" w:cs="Traditional Arabic"/>
          <w:rtl/>
        </w:rPr>
        <w:t>﴾</w:t>
      </w:r>
      <w:r w:rsidR="00784590" w:rsidRPr="00D139C3">
        <w:rPr>
          <w:rStyle w:val="Char0"/>
          <w:rFonts w:hint="cs"/>
          <w:rtl/>
        </w:rPr>
        <w:t xml:space="preserve"> </w:t>
      </w:r>
      <w:r w:rsidR="006C32C9" w:rsidRPr="006C32C9">
        <w:rPr>
          <w:rStyle w:val="Char4"/>
          <w:rFonts w:hint="cs"/>
          <w:rtl/>
        </w:rPr>
        <w:t>[</w:t>
      </w:r>
      <w:r w:rsidR="00777F5D" w:rsidRPr="006C32C9">
        <w:rPr>
          <w:rStyle w:val="Char4"/>
          <w:rFonts w:hint="cs"/>
          <w:rtl/>
        </w:rPr>
        <w:t>الشعراء: 145</w:t>
      </w:r>
      <w:r w:rsidR="006C32C9" w:rsidRPr="006C32C9">
        <w:rPr>
          <w:rStyle w:val="Char4"/>
          <w:rFonts w:hint="cs"/>
          <w:rtl/>
        </w:rPr>
        <w:t>]</w:t>
      </w:r>
      <w:r w:rsidR="00777F5D" w:rsidRPr="00D139C3">
        <w:rPr>
          <w:rStyle w:val="Char0"/>
          <w:rFonts w:hint="cs"/>
          <w:rtl/>
        </w:rPr>
        <w:t>.</w:t>
      </w:r>
    </w:p>
    <w:p w:rsidR="00C15219" w:rsidRPr="00DE4439" w:rsidRDefault="00C15219" w:rsidP="006C32C9">
      <w:pPr>
        <w:pStyle w:val="a"/>
        <w:rPr>
          <w:rFonts w:ascii="Times New Roman" w:hAnsi="Times New Roman"/>
          <w:rtl/>
        </w:rPr>
      </w:pPr>
      <w:r w:rsidRPr="00DE4439">
        <w:rPr>
          <w:rFonts w:ascii="Times New Roman" w:hAnsi="Times New Roman" w:hint="cs"/>
          <w:rtl/>
        </w:rPr>
        <w:t>«</w:t>
      </w:r>
      <w:r w:rsidRPr="00DE4439">
        <w:rPr>
          <w:rtl/>
        </w:rPr>
        <w:t>من در برابر ا</w:t>
      </w:r>
      <w:r w:rsidR="00AE657A">
        <w:rPr>
          <w:rtl/>
        </w:rPr>
        <w:t>ی</w:t>
      </w:r>
      <w:r w:rsidRPr="00DE4439">
        <w:rPr>
          <w:rtl/>
        </w:rPr>
        <w:t>ن دعوت، ه</w:t>
      </w:r>
      <w:r w:rsidR="00AE657A">
        <w:rPr>
          <w:rtl/>
        </w:rPr>
        <w:t>ی</w:t>
      </w:r>
      <w:r w:rsidRPr="00DE4439">
        <w:rPr>
          <w:rtl/>
        </w:rPr>
        <w:t>چ اجر و پاداشى از شما نمى‏طلبم; اجر و پاداش من تنها بر پروردگار عالم</w:t>
      </w:r>
      <w:r w:rsidR="00AE657A">
        <w:rPr>
          <w:rtl/>
        </w:rPr>
        <w:t>ی</w:t>
      </w:r>
      <w:r w:rsidRPr="00DE4439">
        <w:rPr>
          <w:rtl/>
        </w:rPr>
        <w:t>ان است</w:t>
      </w:r>
      <w:r w:rsidRPr="00DE4439">
        <w:rPr>
          <w:rFonts w:ascii="Times New Roman" w:hAnsi="Times New Roman" w:hint="cs"/>
          <w:rtl/>
        </w:rPr>
        <w:t>».</w:t>
      </w:r>
    </w:p>
    <w:p w:rsidR="00546651" w:rsidRPr="004169DA" w:rsidRDefault="00546651" w:rsidP="00AE2256">
      <w:pPr>
        <w:pStyle w:val="a"/>
        <w:rPr>
          <w:rStyle w:val="Char8"/>
          <w:rtl/>
        </w:rPr>
      </w:pPr>
      <w:r w:rsidRPr="00D139C3">
        <w:rPr>
          <w:rStyle w:val="Char0"/>
          <w:rFonts w:hint="cs"/>
          <w:rtl/>
        </w:rPr>
        <w:t>و لوط به قومش گفت</w:t>
      </w:r>
      <w:r w:rsidR="00784590" w:rsidRPr="00D139C3">
        <w:rPr>
          <w:rStyle w:val="Char0"/>
          <w:rFonts w:hint="cs"/>
          <w:rtl/>
        </w:rPr>
        <w:t>:</w:t>
      </w:r>
      <w:r w:rsidR="00AE2256">
        <w:rPr>
          <w:rStyle w:val="Char0"/>
          <w:rFonts w:hint="cs"/>
          <w:rtl/>
        </w:rPr>
        <w:t xml:space="preserve"> </w:t>
      </w:r>
      <w:r w:rsidR="00AE2256">
        <w:rPr>
          <w:rStyle w:val="Char0"/>
          <w:rFonts w:ascii="Traditional Arabic" w:hAnsi="Traditional Arabic" w:cs="Traditional Arabic"/>
          <w:rtl/>
        </w:rPr>
        <w:t>﴿</w:t>
      </w:r>
      <w:r w:rsidR="00AE2256" w:rsidRPr="004169DA">
        <w:rPr>
          <w:rStyle w:val="Char8"/>
          <w:rFonts w:hint="eastAsia"/>
          <w:rtl/>
        </w:rPr>
        <w:t>وَمَآ</w:t>
      </w:r>
      <w:r w:rsidR="00AE2256" w:rsidRPr="004169DA">
        <w:rPr>
          <w:rStyle w:val="Char8"/>
          <w:rtl/>
        </w:rPr>
        <w:t xml:space="preserve"> أَسۡ‍َٔلُكُمۡ عَلَيۡهِ مِنۡ أَجۡرٍۖ إِنۡ أَجۡرِيَ إِلَّا عَلَىٰ رَبِّ </w:t>
      </w:r>
      <w:r w:rsidR="00AE2256" w:rsidRPr="004169DA">
        <w:rPr>
          <w:rStyle w:val="Char8"/>
          <w:rFonts w:hint="cs"/>
          <w:rtl/>
        </w:rPr>
        <w:t>ٱ</w:t>
      </w:r>
      <w:r w:rsidR="00AE2256" w:rsidRPr="004169DA">
        <w:rPr>
          <w:rStyle w:val="Char8"/>
          <w:rFonts w:hint="eastAsia"/>
          <w:rtl/>
        </w:rPr>
        <w:t>لۡعَٰلَمِينَ</w:t>
      </w:r>
      <w:r w:rsidR="00AE2256" w:rsidRPr="004169DA">
        <w:rPr>
          <w:rStyle w:val="Char8"/>
          <w:rtl/>
        </w:rPr>
        <w:t xml:space="preserve"> ١٦٤</w:t>
      </w:r>
      <w:r w:rsidR="00AE2256">
        <w:rPr>
          <w:rStyle w:val="Char0"/>
          <w:rFonts w:ascii="Traditional Arabic" w:hAnsi="Traditional Arabic" w:cs="Traditional Arabic"/>
          <w:rtl/>
        </w:rPr>
        <w:t>﴾</w:t>
      </w:r>
      <w:r w:rsidR="00784590" w:rsidRPr="00D139C3">
        <w:rPr>
          <w:rStyle w:val="Char0"/>
          <w:rFonts w:hint="cs"/>
          <w:rtl/>
        </w:rPr>
        <w:t xml:space="preserve"> </w:t>
      </w:r>
      <w:r w:rsidR="006C32C9" w:rsidRPr="006C32C9">
        <w:rPr>
          <w:rStyle w:val="Char4"/>
          <w:rFonts w:hint="cs"/>
          <w:rtl/>
        </w:rPr>
        <w:t>[</w:t>
      </w:r>
      <w:r w:rsidR="0032546A" w:rsidRPr="006C32C9">
        <w:rPr>
          <w:rStyle w:val="Char4"/>
          <w:rFonts w:hint="cs"/>
          <w:rtl/>
        </w:rPr>
        <w:t>الشعراء: 164</w:t>
      </w:r>
      <w:r w:rsidR="006C32C9" w:rsidRPr="006C32C9">
        <w:rPr>
          <w:rStyle w:val="Char4"/>
          <w:rFonts w:hint="cs"/>
          <w:rtl/>
        </w:rPr>
        <w:t>]</w:t>
      </w:r>
      <w:r w:rsidR="0032546A" w:rsidRPr="00D139C3">
        <w:rPr>
          <w:rStyle w:val="Char0"/>
          <w:rFonts w:hint="cs"/>
          <w:rtl/>
        </w:rPr>
        <w:t>.</w:t>
      </w:r>
    </w:p>
    <w:p w:rsidR="00C15219" w:rsidRPr="00DE4439" w:rsidRDefault="00C15219" w:rsidP="006C32C9">
      <w:pPr>
        <w:pStyle w:val="a"/>
        <w:rPr>
          <w:rFonts w:ascii="Times New Roman" w:hAnsi="Times New Roman"/>
          <w:rtl/>
        </w:rPr>
      </w:pPr>
      <w:r w:rsidRPr="00DE4439">
        <w:rPr>
          <w:rFonts w:ascii="Times New Roman" w:hAnsi="Times New Roman" w:hint="cs"/>
          <w:rtl/>
        </w:rPr>
        <w:t>«</w:t>
      </w:r>
      <w:r w:rsidRPr="00DE4439">
        <w:rPr>
          <w:rtl/>
        </w:rPr>
        <w:t>من در برابر ا</w:t>
      </w:r>
      <w:r w:rsidR="00AE657A">
        <w:rPr>
          <w:rtl/>
        </w:rPr>
        <w:t>ی</w:t>
      </w:r>
      <w:r w:rsidRPr="00DE4439">
        <w:rPr>
          <w:rtl/>
        </w:rPr>
        <w:t>ن دعوت، ه</w:t>
      </w:r>
      <w:r w:rsidR="00AE657A">
        <w:rPr>
          <w:rtl/>
        </w:rPr>
        <w:t>ی</w:t>
      </w:r>
      <w:r w:rsidRPr="00DE4439">
        <w:rPr>
          <w:rtl/>
        </w:rPr>
        <w:t>چ اجر و پاداشى از شما نمى‏طلبم; اجر و پاداش من تنها بر پروردگار عالم</w:t>
      </w:r>
      <w:r w:rsidR="00AE657A">
        <w:rPr>
          <w:rtl/>
        </w:rPr>
        <w:t>ی</w:t>
      </w:r>
      <w:r w:rsidRPr="00DE4439">
        <w:rPr>
          <w:rtl/>
        </w:rPr>
        <w:t>ان است</w:t>
      </w:r>
      <w:r w:rsidRPr="00DE4439">
        <w:rPr>
          <w:rFonts w:ascii="Times New Roman" w:hAnsi="Times New Roman" w:hint="cs"/>
          <w:rtl/>
        </w:rPr>
        <w:t>».</w:t>
      </w:r>
    </w:p>
    <w:p w:rsidR="00E47D1A" w:rsidRPr="004169DA" w:rsidRDefault="009D3284" w:rsidP="00AE2256">
      <w:pPr>
        <w:pStyle w:val="a"/>
        <w:rPr>
          <w:rStyle w:val="Char8"/>
          <w:rtl/>
        </w:rPr>
      </w:pPr>
      <w:r w:rsidRPr="00D139C3">
        <w:rPr>
          <w:rStyle w:val="Char0"/>
          <w:rFonts w:hint="cs"/>
          <w:rtl/>
        </w:rPr>
        <w:t>و شع</w:t>
      </w:r>
      <w:r w:rsidR="00AE657A" w:rsidRPr="00D139C3">
        <w:rPr>
          <w:rStyle w:val="Char0"/>
          <w:rFonts w:hint="cs"/>
          <w:rtl/>
        </w:rPr>
        <w:t>ی</w:t>
      </w:r>
      <w:r w:rsidRPr="00D139C3">
        <w:rPr>
          <w:rStyle w:val="Char0"/>
          <w:rFonts w:hint="cs"/>
          <w:rtl/>
        </w:rPr>
        <w:t>ب گفت</w:t>
      </w:r>
      <w:r w:rsidR="00784590" w:rsidRPr="00D139C3">
        <w:rPr>
          <w:rStyle w:val="Char0"/>
          <w:rFonts w:hint="cs"/>
          <w:rtl/>
        </w:rPr>
        <w:t>:</w:t>
      </w:r>
      <w:r w:rsidR="00AE2256">
        <w:rPr>
          <w:rStyle w:val="Char0"/>
          <w:rFonts w:hint="cs"/>
          <w:rtl/>
        </w:rPr>
        <w:t xml:space="preserve"> </w:t>
      </w:r>
      <w:r w:rsidR="00AE2256">
        <w:rPr>
          <w:rStyle w:val="Char0"/>
          <w:rFonts w:ascii="Traditional Arabic" w:hAnsi="Traditional Arabic" w:cs="Traditional Arabic"/>
          <w:rtl/>
        </w:rPr>
        <w:t>﴿</w:t>
      </w:r>
      <w:r w:rsidR="00AE2256" w:rsidRPr="004169DA">
        <w:rPr>
          <w:rStyle w:val="Char8"/>
          <w:rFonts w:hint="eastAsia"/>
          <w:rtl/>
        </w:rPr>
        <w:t>وَمَآ</w:t>
      </w:r>
      <w:r w:rsidR="00AE2256" w:rsidRPr="004169DA">
        <w:rPr>
          <w:rStyle w:val="Char8"/>
          <w:rtl/>
        </w:rPr>
        <w:t xml:space="preserve"> أَسۡ‍َٔلُكُمۡ عَلَيۡهِ مِنۡ أَجۡرٍۖ إِنۡ أَجۡرِيَ إِلَّا عَلَىٰ رَبِّ </w:t>
      </w:r>
      <w:r w:rsidR="00AE2256" w:rsidRPr="004169DA">
        <w:rPr>
          <w:rStyle w:val="Char8"/>
          <w:rFonts w:hint="cs"/>
          <w:rtl/>
        </w:rPr>
        <w:t>ٱ</w:t>
      </w:r>
      <w:r w:rsidR="00AE2256" w:rsidRPr="004169DA">
        <w:rPr>
          <w:rStyle w:val="Char8"/>
          <w:rFonts w:hint="eastAsia"/>
          <w:rtl/>
        </w:rPr>
        <w:t>لۡعَٰلَمِينَ</w:t>
      </w:r>
      <w:r w:rsidR="00AE2256" w:rsidRPr="004169DA">
        <w:rPr>
          <w:rStyle w:val="Char8"/>
          <w:rtl/>
        </w:rPr>
        <w:t xml:space="preserve"> ١٨٠</w:t>
      </w:r>
      <w:r w:rsidR="00AE2256">
        <w:rPr>
          <w:rStyle w:val="Char0"/>
          <w:rFonts w:ascii="Traditional Arabic" w:hAnsi="Traditional Arabic" w:cs="Traditional Arabic"/>
          <w:rtl/>
        </w:rPr>
        <w:t>﴾</w:t>
      </w:r>
      <w:r w:rsidR="00863321" w:rsidRPr="006C32C9">
        <w:rPr>
          <w:rStyle w:val="Char4"/>
          <w:rFonts w:hint="cs"/>
          <w:rtl/>
        </w:rPr>
        <w:t xml:space="preserve"> </w:t>
      </w:r>
      <w:r w:rsidR="006C32C9" w:rsidRPr="006C32C9">
        <w:rPr>
          <w:rStyle w:val="Char4"/>
          <w:rFonts w:hint="cs"/>
          <w:rtl/>
        </w:rPr>
        <w:t>[</w:t>
      </w:r>
      <w:r w:rsidR="00863321" w:rsidRPr="006C32C9">
        <w:rPr>
          <w:rStyle w:val="Char4"/>
          <w:rFonts w:hint="cs"/>
          <w:rtl/>
        </w:rPr>
        <w:t>الشعراء: 180</w:t>
      </w:r>
      <w:r w:rsidR="006C32C9" w:rsidRPr="006C32C9">
        <w:rPr>
          <w:rStyle w:val="Char4"/>
          <w:rFonts w:hint="cs"/>
          <w:rtl/>
        </w:rPr>
        <w:t>]</w:t>
      </w:r>
      <w:r w:rsidR="00863321" w:rsidRPr="00D139C3">
        <w:rPr>
          <w:rStyle w:val="Char0"/>
          <w:rFonts w:hint="cs"/>
          <w:rtl/>
        </w:rPr>
        <w:t>.</w:t>
      </w:r>
    </w:p>
    <w:p w:rsidR="00C15219" w:rsidRPr="00DE4439" w:rsidRDefault="00C15219" w:rsidP="006C32C9">
      <w:pPr>
        <w:pStyle w:val="a"/>
        <w:rPr>
          <w:rFonts w:ascii="Times New Roman" w:hAnsi="Times New Roman"/>
          <w:rtl/>
        </w:rPr>
      </w:pPr>
      <w:r w:rsidRPr="00DE4439">
        <w:rPr>
          <w:rFonts w:ascii="Times New Roman" w:hAnsi="Times New Roman" w:hint="cs"/>
          <w:rtl/>
        </w:rPr>
        <w:t>«</w:t>
      </w:r>
      <w:r w:rsidRPr="00DE4439">
        <w:rPr>
          <w:rtl/>
        </w:rPr>
        <w:t>من در برابر ا</w:t>
      </w:r>
      <w:r w:rsidR="00AE657A">
        <w:rPr>
          <w:rtl/>
        </w:rPr>
        <w:t>ی</w:t>
      </w:r>
      <w:r w:rsidRPr="00DE4439">
        <w:rPr>
          <w:rtl/>
        </w:rPr>
        <w:t>ن دعوت، ه</w:t>
      </w:r>
      <w:r w:rsidR="00AE657A">
        <w:rPr>
          <w:rtl/>
        </w:rPr>
        <w:t>ی</w:t>
      </w:r>
      <w:r w:rsidRPr="00DE4439">
        <w:rPr>
          <w:rtl/>
        </w:rPr>
        <w:t>چ اجر و پاداشى از شما نمى‏طلبم; اجر و پاداش من تنها بر پروردگار عالم</w:t>
      </w:r>
      <w:r w:rsidR="00AE657A">
        <w:rPr>
          <w:rtl/>
        </w:rPr>
        <w:t>ی</w:t>
      </w:r>
      <w:r w:rsidRPr="00DE4439">
        <w:rPr>
          <w:rtl/>
        </w:rPr>
        <w:t>ان است</w:t>
      </w:r>
      <w:r w:rsidRPr="00DE4439">
        <w:rPr>
          <w:rFonts w:ascii="Times New Roman" w:hAnsi="Times New Roman" w:hint="cs"/>
          <w:rtl/>
        </w:rPr>
        <w:t>».</w:t>
      </w:r>
    </w:p>
    <w:p w:rsidR="00345D00" w:rsidRPr="004169DA" w:rsidRDefault="00BC5934" w:rsidP="00711648">
      <w:pPr>
        <w:pStyle w:val="a"/>
        <w:rPr>
          <w:rStyle w:val="Char8"/>
          <w:rtl/>
        </w:rPr>
      </w:pPr>
      <w:r w:rsidRPr="00DE4439">
        <w:rPr>
          <w:rFonts w:hint="cs"/>
          <w:rtl/>
        </w:rPr>
        <w:t>و پ</w:t>
      </w:r>
      <w:r w:rsidR="00AE657A">
        <w:rPr>
          <w:rFonts w:hint="cs"/>
          <w:rtl/>
        </w:rPr>
        <w:t>ی</w:t>
      </w:r>
      <w:r w:rsidRPr="00DE4439">
        <w:rPr>
          <w:rFonts w:hint="cs"/>
          <w:rtl/>
        </w:rPr>
        <w:t>امبر</w:t>
      </w:r>
      <w:r w:rsidR="00A16254" w:rsidRPr="00DE4439">
        <w:rPr>
          <w:rFonts w:ascii="Tahoma" w:hAnsi="Tahoma" w:cs="CTraditional Arabic" w:hint="cs"/>
          <w:color w:val="000000"/>
          <w:rtl/>
        </w:rPr>
        <w:t>ص</w:t>
      </w:r>
      <w:r w:rsidR="000E664D" w:rsidRPr="00DE4439">
        <w:rPr>
          <w:rFonts w:hint="cs"/>
          <w:rtl/>
        </w:rPr>
        <w:t xml:space="preserve"> از همه پ</w:t>
      </w:r>
      <w:r w:rsidR="00AE657A">
        <w:rPr>
          <w:rFonts w:hint="cs"/>
          <w:rtl/>
        </w:rPr>
        <w:t>ی</w:t>
      </w:r>
      <w:r w:rsidR="000E664D" w:rsidRPr="00DE4439">
        <w:rPr>
          <w:rFonts w:hint="cs"/>
          <w:rtl/>
        </w:rPr>
        <w:t>امبران برتر است، و به نخواستن مزد از د</w:t>
      </w:r>
      <w:r w:rsidR="00AE657A">
        <w:rPr>
          <w:rFonts w:hint="cs"/>
          <w:rtl/>
        </w:rPr>
        <w:t>ی</w:t>
      </w:r>
      <w:r w:rsidR="000E664D" w:rsidRPr="00DE4439">
        <w:rPr>
          <w:rFonts w:hint="cs"/>
          <w:rtl/>
        </w:rPr>
        <w:t>گران اول</w:t>
      </w:r>
      <w:r w:rsidR="00AE657A">
        <w:rPr>
          <w:rFonts w:hint="cs"/>
          <w:rtl/>
        </w:rPr>
        <w:t>ی</w:t>
      </w:r>
      <w:r w:rsidR="000E664D" w:rsidRPr="00DE4439">
        <w:rPr>
          <w:rFonts w:hint="cs"/>
          <w:rtl/>
        </w:rPr>
        <w:t xml:space="preserve"> است، و مصداق</w:t>
      </w:r>
      <w:r w:rsidR="00711648">
        <w:rPr>
          <w:rFonts w:hint="cs"/>
          <w:rtl/>
        </w:rPr>
        <w:t xml:space="preserve"> </w:t>
      </w:r>
      <w:r w:rsidR="00711648">
        <w:rPr>
          <w:rFonts w:ascii="Traditional Arabic" w:hAnsi="Traditional Arabic" w:cs="Traditional Arabic"/>
          <w:rtl/>
        </w:rPr>
        <w:t>﴿</w:t>
      </w:r>
      <w:r w:rsidR="00711648" w:rsidRPr="004169DA">
        <w:rPr>
          <w:rStyle w:val="Char8"/>
          <w:rtl/>
        </w:rPr>
        <w:t xml:space="preserve">إِلَّا </w:t>
      </w:r>
      <w:r w:rsidR="00711648" w:rsidRPr="004169DA">
        <w:rPr>
          <w:rStyle w:val="Char8"/>
          <w:rFonts w:hint="cs"/>
          <w:rtl/>
        </w:rPr>
        <w:t>ٱ</w:t>
      </w:r>
      <w:r w:rsidR="00711648" w:rsidRPr="004169DA">
        <w:rPr>
          <w:rStyle w:val="Char8"/>
          <w:rFonts w:hint="eastAsia"/>
          <w:rtl/>
        </w:rPr>
        <w:t>لۡمَوَدَّةَ</w:t>
      </w:r>
      <w:r w:rsidR="00711648" w:rsidRPr="004169DA">
        <w:rPr>
          <w:rStyle w:val="Char8"/>
          <w:rtl/>
        </w:rPr>
        <w:t xml:space="preserve"> فِي </w:t>
      </w:r>
      <w:r w:rsidR="00711648" w:rsidRPr="004169DA">
        <w:rPr>
          <w:rStyle w:val="Char8"/>
          <w:rFonts w:hint="cs"/>
          <w:rtl/>
        </w:rPr>
        <w:t>ٱ</w:t>
      </w:r>
      <w:r w:rsidR="00711648" w:rsidRPr="004169DA">
        <w:rPr>
          <w:rStyle w:val="Char8"/>
          <w:rFonts w:hint="eastAsia"/>
          <w:rtl/>
        </w:rPr>
        <w:t>لۡقُرۡبَىٰۗ</w:t>
      </w:r>
      <w:r w:rsidR="00711648">
        <w:rPr>
          <w:rFonts w:ascii="Traditional Arabic" w:hAnsi="Traditional Arabic" w:cs="Traditional Arabic"/>
          <w:rtl/>
        </w:rPr>
        <w:t>﴾</w:t>
      </w:r>
      <w:r w:rsidR="000E664D" w:rsidRPr="00DE4439">
        <w:rPr>
          <w:rFonts w:hint="cs"/>
          <w:rtl/>
        </w:rPr>
        <w:t xml:space="preserve"> هم</w:t>
      </w:r>
      <w:r w:rsidR="00AE657A">
        <w:rPr>
          <w:rFonts w:hint="cs"/>
          <w:rtl/>
        </w:rPr>
        <w:t>ی</w:t>
      </w:r>
      <w:r w:rsidR="000E664D" w:rsidRPr="00DE4439">
        <w:rPr>
          <w:rFonts w:hint="cs"/>
          <w:rtl/>
        </w:rPr>
        <w:t xml:space="preserve">ن است. </w:t>
      </w:r>
    </w:p>
    <w:p w:rsidR="007D0B25" w:rsidRPr="00DE4439" w:rsidRDefault="000E664D" w:rsidP="00711648">
      <w:pPr>
        <w:pStyle w:val="a"/>
        <w:rPr>
          <w:rtl/>
        </w:rPr>
      </w:pPr>
      <w:r w:rsidRPr="00DE4439">
        <w:rPr>
          <w:rFonts w:hint="cs"/>
          <w:rtl/>
        </w:rPr>
        <w:t>و معن</w:t>
      </w:r>
      <w:r w:rsidR="00AE657A">
        <w:rPr>
          <w:rFonts w:hint="cs"/>
          <w:rtl/>
        </w:rPr>
        <w:t>ی</w:t>
      </w:r>
      <w:r w:rsidRPr="00DE4439">
        <w:rPr>
          <w:rFonts w:hint="cs"/>
          <w:rtl/>
        </w:rPr>
        <w:t xml:space="preserve"> </w:t>
      </w:r>
      <w:r w:rsidR="00AE657A">
        <w:rPr>
          <w:rFonts w:hint="cs"/>
          <w:rtl/>
        </w:rPr>
        <w:t>ک</w:t>
      </w:r>
      <w:r w:rsidR="00CD60DB" w:rsidRPr="00DE4439">
        <w:rPr>
          <w:rFonts w:hint="cs"/>
          <w:rtl/>
        </w:rPr>
        <w:t>لمه (إلاَّ</w:t>
      </w:r>
      <w:r w:rsidRPr="00DE4439">
        <w:rPr>
          <w:rFonts w:hint="cs"/>
          <w:rtl/>
        </w:rPr>
        <w:t>) در ا</w:t>
      </w:r>
      <w:r w:rsidR="00AE657A">
        <w:rPr>
          <w:rFonts w:hint="cs"/>
          <w:rtl/>
        </w:rPr>
        <w:t>ی</w:t>
      </w:r>
      <w:r w:rsidRPr="00DE4439">
        <w:rPr>
          <w:rFonts w:hint="cs"/>
          <w:rtl/>
        </w:rPr>
        <w:t xml:space="preserve">نجا استثناء متصل است، و </w:t>
      </w:r>
      <w:r w:rsidR="00AE657A">
        <w:rPr>
          <w:rFonts w:hint="cs"/>
          <w:rtl/>
        </w:rPr>
        <w:t>ی</w:t>
      </w:r>
      <w:r w:rsidRPr="00DE4439">
        <w:rPr>
          <w:rFonts w:hint="cs"/>
          <w:rtl/>
        </w:rPr>
        <w:t>ا استثناء منقطع است</w:t>
      </w:r>
      <w:r w:rsidR="00CD60DB" w:rsidRPr="00DE4439">
        <w:rPr>
          <w:rFonts w:hint="cs"/>
          <w:rtl/>
        </w:rPr>
        <w:t>،</w:t>
      </w:r>
      <w:r w:rsidRPr="00DE4439">
        <w:rPr>
          <w:rFonts w:hint="cs"/>
          <w:rtl/>
        </w:rPr>
        <w:t xml:space="preserve"> </w:t>
      </w:r>
      <w:r w:rsidR="00AE657A">
        <w:rPr>
          <w:rFonts w:hint="cs"/>
          <w:rtl/>
        </w:rPr>
        <w:t>ی</w:t>
      </w:r>
      <w:r w:rsidRPr="00DE4439">
        <w:rPr>
          <w:rFonts w:hint="cs"/>
          <w:rtl/>
        </w:rPr>
        <w:t>عن</w:t>
      </w:r>
      <w:r w:rsidR="00AE657A">
        <w:rPr>
          <w:rFonts w:hint="cs"/>
          <w:rtl/>
        </w:rPr>
        <w:t>ی</w:t>
      </w:r>
      <w:r w:rsidRPr="00DE4439">
        <w:rPr>
          <w:rFonts w:hint="cs"/>
          <w:rtl/>
        </w:rPr>
        <w:t xml:space="preserve"> به معن</w:t>
      </w:r>
      <w:r w:rsidR="00AE657A">
        <w:rPr>
          <w:rFonts w:hint="cs"/>
          <w:rtl/>
        </w:rPr>
        <w:t>ی</w:t>
      </w:r>
      <w:r w:rsidRPr="00DE4439">
        <w:rPr>
          <w:rFonts w:hint="cs"/>
          <w:rtl/>
        </w:rPr>
        <w:t xml:space="preserve"> ل</w:t>
      </w:r>
      <w:r w:rsidR="00AE657A">
        <w:rPr>
          <w:rFonts w:hint="cs"/>
          <w:rtl/>
        </w:rPr>
        <w:t>ک</w:t>
      </w:r>
      <w:r w:rsidRPr="00DE4439">
        <w:rPr>
          <w:rFonts w:hint="cs"/>
          <w:rtl/>
        </w:rPr>
        <w:t>ن است و به دل</w:t>
      </w:r>
      <w:r w:rsidR="00AE657A">
        <w:rPr>
          <w:rFonts w:hint="cs"/>
          <w:rtl/>
        </w:rPr>
        <w:t>ی</w:t>
      </w:r>
      <w:r w:rsidRPr="00DE4439">
        <w:rPr>
          <w:rFonts w:hint="cs"/>
          <w:rtl/>
        </w:rPr>
        <w:t>ل آ</w:t>
      </w:r>
      <w:r w:rsidR="00AE657A">
        <w:rPr>
          <w:rFonts w:hint="cs"/>
          <w:rtl/>
        </w:rPr>
        <w:t>ی</w:t>
      </w:r>
      <w:r w:rsidRPr="00DE4439">
        <w:rPr>
          <w:rFonts w:hint="cs"/>
          <w:rtl/>
        </w:rPr>
        <w:t>ه‌ها</w:t>
      </w:r>
      <w:r w:rsidR="00AE657A">
        <w:rPr>
          <w:rFonts w:hint="cs"/>
          <w:rtl/>
        </w:rPr>
        <w:t>ی</w:t>
      </w:r>
      <w:r w:rsidRPr="00DE4439">
        <w:rPr>
          <w:rFonts w:hint="cs"/>
          <w:rtl/>
        </w:rPr>
        <w:t xml:space="preserve"> </w:t>
      </w:r>
      <w:r w:rsidR="00AE657A">
        <w:rPr>
          <w:rFonts w:hint="cs"/>
          <w:rtl/>
        </w:rPr>
        <w:t>ک</w:t>
      </w:r>
      <w:r w:rsidRPr="00DE4439">
        <w:rPr>
          <w:rFonts w:hint="cs"/>
          <w:rtl/>
        </w:rPr>
        <w:t>ه ا</w:t>
      </w:r>
      <w:r w:rsidR="00AE657A">
        <w:rPr>
          <w:rFonts w:hint="cs"/>
          <w:rtl/>
        </w:rPr>
        <w:t>ک</w:t>
      </w:r>
      <w:r w:rsidRPr="00DE4439">
        <w:rPr>
          <w:rFonts w:hint="cs"/>
          <w:rtl/>
        </w:rPr>
        <w:t>نون ذ</w:t>
      </w:r>
      <w:r w:rsidR="00AE657A">
        <w:rPr>
          <w:rFonts w:hint="cs"/>
          <w:rtl/>
        </w:rPr>
        <w:t>ک</w:t>
      </w:r>
      <w:r w:rsidRPr="00DE4439">
        <w:rPr>
          <w:rFonts w:hint="cs"/>
          <w:rtl/>
        </w:rPr>
        <w:t xml:space="preserve">ر </w:t>
      </w:r>
      <w:r w:rsidR="00AE657A">
        <w:rPr>
          <w:rFonts w:hint="cs"/>
          <w:rtl/>
        </w:rPr>
        <w:t>ک</w:t>
      </w:r>
      <w:r w:rsidRPr="00DE4439">
        <w:rPr>
          <w:rFonts w:hint="cs"/>
          <w:rtl/>
        </w:rPr>
        <w:t>رد</w:t>
      </w:r>
      <w:r w:rsidR="00AE657A">
        <w:rPr>
          <w:rFonts w:hint="cs"/>
          <w:rtl/>
        </w:rPr>
        <w:t>ی</w:t>
      </w:r>
      <w:r w:rsidRPr="00DE4439">
        <w:rPr>
          <w:rFonts w:hint="cs"/>
          <w:rtl/>
        </w:rPr>
        <w:t>م استثناء منقطع و به معن</w:t>
      </w:r>
      <w:r w:rsidR="00AE657A">
        <w:rPr>
          <w:rFonts w:hint="cs"/>
          <w:rtl/>
        </w:rPr>
        <w:t>ی</w:t>
      </w:r>
      <w:r w:rsidRPr="00DE4439">
        <w:rPr>
          <w:rFonts w:hint="cs"/>
          <w:rtl/>
        </w:rPr>
        <w:t xml:space="preserve"> (ل</w:t>
      </w:r>
      <w:r w:rsidR="00AE657A">
        <w:rPr>
          <w:rFonts w:hint="cs"/>
          <w:rtl/>
        </w:rPr>
        <w:t>ک</w:t>
      </w:r>
      <w:r w:rsidRPr="00DE4439">
        <w:rPr>
          <w:rFonts w:hint="cs"/>
          <w:rtl/>
        </w:rPr>
        <w:t xml:space="preserve">ن) است، </w:t>
      </w:r>
      <w:r w:rsidR="00AE657A">
        <w:rPr>
          <w:rFonts w:hint="cs"/>
          <w:rtl/>
        </w:rPr>
        <w:t>ی</w:t>
      </w:r>
      <w:r w:rsidRPr="00DE4439">
        <w:rPr>
          <w:rFonts w:hint="cs"/>
          <w:rtl/>
        </w:rPr>
        <w:t>عن</w:t>
      </w:r>
      <w:r w:rsidR="00AE657A">
        <w:rPr>
          <w:rFonts w:hint="cs"/>
          <w:rtl/>
        </w:rPr>
        <w:t>ی</w:t>
      </w:r>
      <w:r w:rsidRPr="00DE4439">
        <w:rPr>
          <w:rFonts w:hint="cs"/>
          <w:rtl/>
        </w:rPr>
        <w:t xml:space="preserve"> پ</w:t>
      </w:r>
      <w:r w:rsidR="00AE657A">
        <w:rPr>
          <w:rFonts w:hint="cs"/>
          <w:rtl/>
        </w:rPr>
        <w:t>ی</w:t>
      </w:r>
      <w:r w:rsidRPr="00DE4439">
        <w:rPr>
          <w:rFonts w:hint="cs"/>
          <w:rtl/>
        </w:rPr>
        <w:t>امبر هرگز پاداش</w:t>
      </w:r>
      <w:r w:rsidR="00AE657A">
        <w:rPr>
          <w:rFonts w:hint="cs"/>
          <w:rtl/>
        </w:rPr>
        <w:t>ی</w:t>
      </w:r>
      <w:r w:rsidRPr="00DE4439">
        <w:rPr>
          <w:rFonts w:hint="cs"/>
          <w:rtl/>
        </w:rPr>
        <w:t xml:space="preserve"> نم</w:t>
      </w:r>
      <w:r w:rsidR="00AE657A">
        <w:rPr>
          <w:rFonts w:hint="cs"/>
          <w:rtl/>
        </w:rPr>
        <w:t>ی</w:t>
      </w:r>
      <w:r w:rsidRPr="00DE4439">
        <w:rPr>
          <w:rFonts w:hint="cs"/>
          <w:rtl/>
        </w:rPr>
        <w:t xml:space="preserve">‌خواهد. </w:t>
      </w:r>
      <w:r w:rsidR="000C4335" w:rsidRPr="00DE4439">
        <w:rPr>
          <w:rFonts w:hint="cs"/>
          <w:rtl/>
        </w:rPr>
        <w:t>و معن</w:t>
      </w:r>
      <w:r w:rsidR="00AE657A">
        <w:rPr>
          <w:rFonts w:hint="cs"/>
          <w:rtl/>
        </w:rPr>
        <w:t>ی</w:t>
      </w:r>
      <w:r w:rsidR="00711648">
        <w:rPr>
          <w:rFonts w:hint="cs"/>
          <w:rtl/>
        </w:rPr>
        <w:t xml:space="preserve"> </w:t>
      </w:r>
      <w:r w:rsidR="00711648">
        <w:rPr>
          <w:rFonts w:ascii="Traditional Arabic" w:hAnsi="Traditional Arabic" w:cs="Traditional Arabic"/>
          <w:rtl/>
        </w:rPr>
        <w:t>﴿</w:t>
      </w:r>
      <w:r w:rsidR="00711648" w:rsidRPr="004169DA">
        <w:rPr>
          <w:rStyle w:val="Char8"/>
          <w:rtl/>
        </w:rPr>
        <w:t xml:space="preserve">إِلَّا </w:t>
      </w:r>
      <w:r w:rsidR="00711648" w:rsidRPr="004169DA">
        <w:rPr>
          <w:rStyle w:val="Char8"/>
          <w:rFonts w:hint="cs"/>
          <w:rtl/>
        </w:rPr>
        <w:t>ٱ</w:t>
      </w:r>
      <w:r w:rsidR="00711648" w:rsidRPr="004169DA">
        <w:rPr>
          <w:rStyle w:val="Char8"/>
          <w:rFonts w:hint="eastAsia"/>
          <w:rtl/>
        </w:rPr>
        <w:t>لۡمَوَدَّةَ</w:t>
      </w:r>
      <w:r w:rsidR="00711648" w:rsidRPr="004169DA">
        <w:rPr>
          <w:rStyle w:val="Char8"/>
          <w:rtl/>
        </w:rPr>
        <w:t xml:space="preserve"> فِي </w:t>
      </w:r>
      <w:r w:rsidR="00711648" w:rsidRPr="004169DA">
        <w:rPr>
          <w:rStyle w:val="Char8"/>
          <w:rFonts w:hint="cs"/>
          <w:rtl/>
        </w:rPr>
        <w:t>ٱ</w:t>
      </w:r>
      <w:r w:rsidR="00711648" w:rsidRPr="004169DA">
        <w:rPr>
          <w:rStyle w:val="Char8"/>
          <w:rFonts w:hint="eastAsia"/>
          <w:rtl/>
        </w:rPr>
        <w:t>لۡقُرۡبَىٰۗ</w:t>
      </w:r>
      <w:r w:rsidR="00711648">
        <w:rPr>
          <w:rFonts w:ascii="Traditional Arabic" w:hAnsi="Traditional Arabic" w:cs="Traditional Arabic"/>
          <w:rtl/>
        </w:rPr>
        <w:t>﴾</w:t>
      </w:r>
      <w:r w:rsidR="000C4335" w:rsidRPr="00DE4439">
        <w:rPr>
          <w:rFonts w:hint="cs"/>
          <w:rtl/>
        </w:rPr>
        <w:t xml:space="preserve"> </w:t>
      </w:r>
      <w:r w:rsidR="00AE657A">
        <w:rPr>
          <w:rFonts w:hint="cs"/>
          <w:rtl/>
        </w:rPr>
        <w:t>ی</w:t>
      </w:r>
      <w:r w:rsidR="000C4335" w:rsidRPr="00DE4439">
        <w:rPr>
          <w:rFonts w:hint="cs"/>
          <w:rtl/>
        </w:rPr>
        <w:t>عن</w:t>
      </w:r>
      <w:r w:rsidR="00AE657A">
        <w:rPr>
          <w:rFonts w:hint="cs"/>
          <w:rtl/>
        </w:rPr>
        <w:t>ی</w:t>
      </w:r>
      <w:r w:rsidR="000C4335" w:rsidRPr="00DE4439">
        <w:rPr>
          <w:rFonts w:hint="cs"/>
          <w:rtl/>
        </w:rPr>
        <w:t xml:space="preserve"> به خاطر خو</w:t>
      </w:r>
      <w:r w:rsidR="00AE657A">
        <w:rPr>
          <w:rFonts w:hint="cs"/>
          <w:rtl/>
        </w:rPr>
        <w:t>ی</w:t>
      </w:r>
      <w:r w:rsidR="000C4335" w:rsidRPr="00DE4439">
        <w:rPr>
          <w:rFonts w:hint="cs"/>
          <w:rtl/>
        </w:rPr>
        <w:t>شاوند</w:t>
      </w:r>
      <w:r w:rsidR="00AE657A">
        <w:rPr>
          <w:rFonts w:hint="cs"/>
          <w:rtl/>
        </w:rPr>
        <w:t>ی</w:t>
      </w:r>
      <w:r w:rsidR="000C4335" w:rsidRPr="00DE4439">
        <w:rPr>
          <w:rFonts w:hint="cs"/>
          <w:rtl/>
        </w:rPr>
        <w:t xml:space="preserve"> </w:t>
      </w:r>
      <w:r w:rsidR="00AE657A">
        <w:rPr>
          <w:rFonts w:hint="cs"/>
          <w:rtl/>
        </w:rPr>
        <w:t>ک</w:t>
      </w:r>
      <w:r w:rsidR="000C4335" w:rsidRPr="00DE4439">
        <w:rPr>
          <w:rFonts w:hint="cs"/>
          <w:rtl/>
        </w:rPr>
        <w:t>ه با شما دارم مرا دوست بدار</w:t>
      </w:r>
      <w:r w:rsidR="00AE657A">
        <w:rPr>
          <w:rFonts w:hint="cs"/>
          <w:rtl/>
        </w:rPr>
        <w:t>ی</w:t>
      </w:r>
      <w:r w:rsidR="000C4335" w:rsidRPr="00DE4439">
        <w:rPr>
          <w:rFonts w:hint="cs"/>
          <w:rtl/>
        </w:rPr>
        <w:t>د، و من خو</w:t>
      </w:r>
      <w:r w:rsidR="00AE657A">
        <w:rPr>
          <w:rFonts w:hint="cs"/>
          <w:rtl/>
        </w:rPr>
        <w:t>ی</w:t>
      </w:r>
      <w:r w:rsidR="000C4335" w:rsidRPr="00DE4439">
        <w:rPr>
          <w:rFonts w:hint="cs"/>
          <w:rtl/>
        </w:rPr>
        <w:t>شاوند شما هستم</w:t>
      </w:r>
      <w:r w:rsidR="00CD60DB" w:rsidRPr="00DE4439">
        <w:rPr>
          <w:rFonts w:hint="cs"/>
          <w:rtl/>
        </w:rPr>
        <w:t>،</w:t>
      </w:r>
      <w:r w:rsidR="000C4335" w:rsidRPr="00DE4439">
        <w:rPr>
          <w:rFonts w:hint="cs"/>
          <w:rtl/>
        </w:rPr>
        <w:t xml:space="preserve"> بگذار</w:t>
      </w:r>
      <w:r w:rsidR="00AE657A">
        <w:rPr>
          <w:rFonts w:hint="cs"/>
          <w:rtl/>
        </w:rPr>
        <w:t>ی</w:t>
      </w:r>
      <w:r w:rsidR="000C4335" w:rsidRPr="00DE4439">
        <w:rPr>
          <w:rFonts w:hint="cs"/>
          <w:rtl/>
        </w:rPr>
        <w:t xml:space="preserve">د مردم را دعوت </w:t>
      </w:r>
      <w:r w:rsidR="00AE657A">
        <w:rPr>
          <w:rFonts w:hint="cs"/>
          <w:rtl/>
        </w:rPr>
        <w:t>ک</w:t>
      </w:r>
      <w:r w:rsidR="00CD60DB" w:rsidRPr="00DE4439">
        <w:rPr>
          <w:rFonts w:hint="cs"/>
          <w:rtl/>
        </w:rPr>
        <w:t>ن</w:t>
      </w:r>
      <w:r w:rsidR="000C4335" w:rsidRPr="00DE4439">
        <w:rPr>
          <w:rFonts w:hint="cs"/>
          <w:rtl/>
        </w:rPr>
        <w:t>م، و روا</w:t>
      </w:r>
      <w:r w:rsidR="00AE657A">
        <w:rPr>
          <w:rFonts w:hint="cs"/>
          <w:rtl/>
        </w:rPr>
        <w:t>ی</w:t>
      </w:r>
      <w:r w:rsidR="000C4335" w:rsidRPr="00DE4439">
        <w:rPr>
          <w:rFonts w:hint="cs"/>
          <w:rtl/>
        </w:rPr>
        <w:t xml:space="preserve">ت شده </w:t>
      </w:r>
      <w:r w:rsidR="00AE657A">
        <w:rPr>
          <w:rFonts w:hint="cs"/>
          <w:rtl/>
        </w:rPr>
        <w:t>ک</w:t>
      </w:r>
      <w:r w:rsidR="000C4335" w:rsidRPr="00DE4439">
        <w:rPr>
          <w:rFonts w:hint="cs"/>
          <w:rtl/>
        </w:rPr>
        <w:t>ه پ</w:t>
      </w:r>
      <w:r w:rsidR="00AE657A">
        <w:rPr>
          <w:rFonts w:hint="cs"/>
          <w:rtl/>
        </w:rPr>
        <w:t>ی</w:t>
      </w:r>
      <w:r w:rsidR="000C4335" w:rsidRPr="00DE4439">
        <w:rPr>
          <w:rFonts w:hint="cs"/>
          <w:rtl/>
        </w:rPr>
        <w:t>امبر</w:t>
      </w:r>
      <w:r w:rsidR="00CD60DB" w:rsidRPr="00DE4439">
        <w:rPr>
          <w:rFonts w:ascii="Tahoma" w:hAnsi="Tahoma" w:cs="CTraditional Arabic" w:hint="cs"/>
          <w:color w:val="000000"/>
          <w:rtl/>
        </w:rPr>
        <w:t>ص</w:t>
      </w:r>
      <w:r w:rsidR="00A805D4" w:rsidRPr="00DE4439">
        <w:rPr>
          <w:rFonts w:hint="cs"/>
          <w:rtl/>
        </w:rPr>
        <w:t xml:space="preserve"> از قر</w:t>
      </w:r>
      <w:r w:rsidR="00AE657A">
        <w:rPr>
          <w:rFonts w:hint="cs"/>
          <w:rtl/>
        </w:rPr>
        <w:t>ی</w:t>
      </w:r>
      <w:r w:rsidR="00A805D4" w:rsidRPr="00DE4439">
        <w:rPr>
          <w:rFonts w:hint="cs"/>
          <w:rtl/>
        </w:rPr>
        <w:t xml:space="preserve">ش خواست </w:t>
      </w:r>
      <w:r w:rsidR="00AE657A">
        <w:rPr>
          <w:rFonts w:hint="cs"/>
          <w:rtl/>
        </w:rPr>
        <w:t>ک</w:t>
      </w:r>
      <w:r w:rsidR="00A805D4" w:rsidRPr="00DE4439">
        <w:rPr>
          <w:rFonts w:hint="cs"/>
          <w:rtl/>
        </w:rPr>
        <w:t>ه او را بگذارند تا مردم را به سو</w:t>
      </w:r>
      <w:r w:rsidR="00AE657A">
        <w:rPr>
          <w:rFonts w:hint="cs"/>
          <w:rtl/>
        </w:rPr>
        <w:t>ی</w:t>
      </w:r>
      <w:r w:rsidR="00A805D4" w:rsidRPr="00DE4439">
        <w:rPr>
          <w:rFonts w:hint="cs"/>
          <w:rtl/>
        </w:rPr>
        <w:t xml:space="preserve"> خدا دعوت </w:t>
      </w:r>
      <w:r w:rsidR="00AE657A">
        <w:rPr>
          <w:rFonts w:hint="cs"/>
          <w:rtl/>
        </w:rPr>
        <w:t>ک</w:t>
      </w:r>
      <w:r w:rsidR="00CD60DB" w:rsidRPr="00DE4439">
        <w:rPr>
          <w:rFonts w:hint="cs"/>
          <w:rtl/>
        </w:rPr>
        <w:t>ند،</w:t>
      </w:r>
      <w:r w:rsidR="00A805D4" w:rsidRPr="00DE4439">
        <w:rPr>
          <w:rFonts w:hint="cs"/>
          <w:rtl/>
        </w:rPr>
        <w:t xml:space="preserve"> اگر او موفق و پ</w:t>
      </w:r>
      <w:r w:rsidR="00AE657A">
        <w:rPr>
          <w:rFonts w:hint="cs"/>
          <w:rtl/>
        </w:rPr>
        <w:t>ی</w:t>
      </w:r>
      <w:r w:rsidR="00A805D4" w:rsidRPr="00DE4439">
        <w:rPr>
          <w:rFonts w:hint="cs"/>
          <w:rtl/>
        </w:rPr>
        <w:t>روز شد به نفع آنهاست</w:t>
      </w:r>
      <w:r w:rsidR="00CD60DB" w:rsidRPr="00DE4439">
        <w:rPr>
          <w:rFonts w:hint="cs"/>
          <w:rtl/>
        </w:rPr>
        <w:t>،</w:t>
      </w:r>
      <w:r w:rsidR="00A805D4" w:rsidRPr="00DE4439">
        <w:rPr>
          <w:rFonts w:hint="cs"/>
          <w:rtl/>
        </w:rPr>
        <w:t xml:space="preserve"> و اگر مردم او را </w:t>
      </w:r>
      <w:r w:rsidR="00AE657A">
        <w:rPr>
          <w:rFonts w:hint="cs"/>
          <w:rtl/>
        </w:rPr>
        <w:t>ک</w:t>
      </w:r>
      <w:r w:rsidR="00A805D4" w:rsidRPr="00DE4439">
        <w:rPr>
          <w:rFonts w:hint="cs"/>
          <w:rtl/>
        </w:rPr>
        <w:t>شتند آنها ن</w:t>
      </w:r>
      <w:r w:rsidR="00AE657A">
        <w:rPr>
          <w:rFonts w:hint="cs"/>
          <w:rtl/>
        </w:rPr>
        <w:t>ی</w:t>
      </w:r>
      <w:r w:rsidR="00A805D4" w:rsidRPr="00DE4439">
        <w:rPr>
          <w:rFonts w:hint="cs"/>
          <w:rtl/>
        </w:rPr>
        <w:t>از</w:t>
      </w:r>
      <w:r w:rsidR="00AE657A">
        <w:rPr>
          <w:rFonts w:hint="cs"/>
          <w:rtl/>
        </w:rPr>
        <w:t>ی</w:t>
      </w:r>
      <w:r w:rsidR="00CD60DB" w:rsidRPr="00DE4439">
        <w:rPr>
          <w:rFonts w:hint="cs"/>
          <w:rtl/>
        </w:rPr>
        <w:t xml:space="preserve"> ن</w:t>
      </w:r>
      <w:r w:rsidR="00AE657A">
        <w:rPr>
          <w:rFonts w:hint="cs"/>
          <w:rtl/>
        </w:rPr>
        <w:t>ی</w:t>
      </w:r>
      <w:r w:rsidR="00A805D4" w:rsidRPr="00DE4439">
        <w:rPr>
          <w:rFonts w:hint="cs"/>
          <w:rtl/>
        </w:rPr>
        <w:t xml:space="preserve">ست </w:t>
      </w:r>
      <w:r w:rsidR="00AE657A">
        <w:rPr>
          <w:rFonts w:hint="cs"/>
          <w:rtl/>
        </w:rPr>
        <w:t>ک</w:t>
      </w:r>
      <w:r w:rsidR="00A805D4" w:rsidRPr="00DE4439">
        <w:rPr>
          <w:rFonts w:hint="cs"/>
          <w:rtl/>
        </w:rPr>
        <w:t>ه خون را بگ</w:t>
      </w:r>
      <w:r w:rsidR="00AE657A">
        <w:rPr>
          <w:rFonts w:hint="cs"/>
          <w:rtl/>
        </w:rPr>
        <w:t>ی</w:t>
      </w:r>
      <w:r w:rsidR="00A805D4" w:rsidRPr="00DE4439">
        <w:rPr>
          <w:rFonts w:hint="cs"/>
          <w:rtl/>
        </w:rPr>
        <w:t>رند، پس پ</w:t>
      </w:r>
      <w:r w:rsidR="00AE657A">
        <w:rPr>
          <w:rFonts w:hint="cs"/>
          <w:rtl/>
        </w:rPr>
        <w:t>ی</w:t>
      </w:r>
      <w:r w:rsidR="00A805D4" w:rsidRPr="00DE4439">
        <w:rPr>
          <w:rFonts w:hint="cs"/>
          <w:rtl/>
        </w:rPr>
        <w:t>امبر هرگز به خاطر خو</w:t>
      </w:r>
      <w:r w:rsidR="00AE657A">
        <w:rPr>
          <w:rFonts w:hint="cs"/>
          <w:rtl/>
        </w:rPr>
        <w:t>ی</w:t>
      </w:r>
      <w:r w:rsidR="00A805D4" w:rsidRPr="00DE4439">
        <w:rPr>
          <w:rFonts w:hint="cs"/>
          <w:rtl/>
        </w:rPr>
        <w:t>شاوند</w:t>
      </w:r>
      <w:r w:rsidR="00AE657A">
        <w:rPr>
          <w:rFonts w:hint="cs"/>
          <w:rtl/>
        </w:rPr>
        <w:t>ی</w:t>
      </w:r>
      <w:r w:rsidR="00A805D4" w:rsidRPr="00DE4439">
        <w:rPr>
          <w:rFonts w:hint="cs"/>
          <w:rtl/>
        </w:rPr>
        <w:t>‌اش پاداش</w:t>
      </w:r>
      <w:r w:rsidR="00AE657A">
        <w:rPr>
          <w:rFonts w:hint="cs"/>
          <w:rtl/>
        </w:rPr>
        <w:t>ی</w:t>
      </w:r>
      <w:r w:rsidR="00A805D4" w:rsidRPr="00DE4439">
        <w:rPr>
          <w:rFonts w:hint="cs"/>
          <w:rtl/>
        </w:rPr>
        <w:t xml:space="preserve"> </w:t>
      </w:r>
      <w:r w:rsidR="00CD60DB" w:rsidRPr="00DE4439">
        <w:rPr>
          <w:rFonts w:hint="cs"/>
          <w:rtl/>
        </w:rPr>
        <w:t>ن</w:t>
      </w:r>
      <w:r w:rsidR="00A805D4" w:rsidRPr="00DE4439">
        <w:rPr>
          <w:rFonts w:hint="cs"/>
          <w:rtl/>
        </w:rPr>
        <w:t>م</w:t>
      </w:r>
      <w:r w:rsidR="00AE657A">
        <w:rPr>
          <w:rFonts w:hint="cs"/>
          <w:rtl/>
        </w:rPr>
        <w:t>ی</w:t>
      </w:r>
      <w:r w:rsidR="00A805D4" w:rsidRPr="00DE4439">
        <w:rPr>
          <w:rFonts w:hint="cs"/>
          <w:rtl/>
        </w:rPr>
        <w:t xml:space="preserve">‌خواست، </w:t>
      </w:r>
      <w:r w:rsidR="00CD60DB" w:rsidRPr="00DE4439">
        <w:rPr>
          <w:rFonts w:hint="cs"/>
          <w:rtl/>
        </w:rPr>
        <w:t xml:space="preserve">وگرنه </w:t>
      </w:r>
      <w:r w:rsidR="00A805D4" w:rsidRPr="00DE4439">
        <w:rPr>
          <w:rFonts w:hint="cs"/>
          <w:rtl/>
        </w:rPr>
        <w:t>م</w:t>
      </w:r>
      <w:r w:rsidR="00AE657A">
        <w:rPr>
          <w:rFonts w:hint="cs"/>
          <w:rtl/>
        </w:rPr>
        <w:t>ی</w:t>
      </w:r>
      <w:r w:rsidR="00A805D4" w:rsidRPr="00DE4439">
        <w:rPr>
          <w:rFonts w:hint="cs"/>
          <w:rtl/>
        </w:rPr>
        <w:t>‌گفت</w:t>
      </w:r>
      <w:r w:rsidR="00784590" w:rsidRPr="00DE4439">
        <w:rPr>
          <w:rFonts w:hint="cs"/>
          <w:rtl/>
        </w:rPr>
        <w:t xml:space="preserve">: </w:t>
      </w:r>
      <w:r w:rsidR="00A805D4" w:rsidRPr="00DE4439">
        <w:rPr>
          <w:rFonts w:hint="cs"/>
          <w:rtl/>
        </w:rPr>
        <w:t>لذ</w:t>
      </w:r>
      <w:r w:rsidR="00AE657A">
        <w:rPr>
          <w:rFonts w:hint="cs"/>
          <w:rtl/>
        </w:rPr>
        <w:t>ی</w:t>
      </w:r>
      <w:r w:rsidR="00A805D4" w:rsidRPr="00DE4439">
        <w:rPr>
          <w:rFonts w:hint="cs"/>
          <w:rtl/>
        </w:rPr>
        <w:t xml:space="preserve"> القرب</w:t>
      </w:r>
      <w:r w:rsidR="00AE657A">
        <w:rPr>
          <w:rFonts w:hint="cs"/>
          <w:rtl/>
        </w:rPr>
        <w:t>ی</w:t>
      </w:r>
      <w:r w:rsidR="00A805D4" w:rsidRPr="00DE4439">
        <w:rPr>
          <w:rFonts w:hint="cs"/>
          <w:rtl/>
        </w:rPr>
        <w:t xml:space="preserve"> </w:t>
      </w:r>
      <w:r w:rsidR="00AE657A">
        <w:rPr>
          <w:rFonts w:hint="cs"/>
          <w:rtl/>
        </w:rPr>
        <w:t>ی</w:t>
      </w:r>
      <w:r w:rsidR="00A805D4" w:rsidRPr="00DE4439">
        <w:rPr>
          <w:rFonts w:hint="cs"/>
          <w:rtl/>
        </w:rPr>
        <w:t>ا لذو</w:t>
      </w:r>
      <w:r w:rsidR="00AE657A">
        <w:rPr>
          <w:rFonts w:hint="cs"/>
          <w:rtl/>
        </w:rPr>
        <w:t>ی</w:t>
      </w:r>
      <w:r w:rsidR="00A805D4" w:rsidRPr="00DE4439">
        <w:rPr>
          <w:rFonts w:hint="cs"/>
          <w:rtl/>
        </w:rPr>
        <w:t xml:space="preserve"> القرب</w:t>
      </w:r>
      <w:r w:rsidR="00AE657A">
        <w:rPr>
          <w:rFonts w:hint="cs"/>
          <w:rtl/>
        </w:rPr>
        <w:t>ی</w:t>
      </w:r>
      <w:r w:rsidR="00A805D4" w:rsidRPr="00DE4439">
        <w:rPr>
          <w:rFonts w:hint="cs"/>
          <w:rtl/>
        </w:rPr>
        <w:t xml:space="preserve"> اما وقت</w:t>
      </w:r>
      <w:r w:rsidR="00AE657A">
        <w:rPr>
          <w:rFonts w:hint="cs"/>
          <w:rtl/>
        </w:rPr>
        <w:t>ی</w:t>
      </w:r>
      <w:r w:rsidR="00A805D4" w:rsidRPr="00DE4439">
        <w:rPr>
          <w:rFonts w:hint="cs"/>
          <w:rtl/>
        </w:rPr>
        <w:t xml:space="preserve"> </w:t>
      </w:r>
      <w:r w:rsidR="007D0B25" w:rsidRPr="00DE4439">
        <w:rPr>
          <w:rFonts w:hint="cs"/>
          <w:rtl/>
        </w:rPr>
        <w:t>م</w:t>
      </w:r>
      <w:r w:rsidR="00AE657A">
        <w:rPr>
          <w:rFonts w:hint="cs"/>
          <w:rtl/>
        </w:rPr>
        <w:t>ی</w:t>
      </w:r>
      <w:r w:rsidR="007D0B25" w:rsidRPr="00DE4439">
        <w:rPr>
          <w:rFonts w:hint="cs"/>
          <w:rtl/>
        </w:rPr>
        <w:t>‌گ</w:t>
      </w:r>
      <w:r w:rsidR="00A805D4" w:rsidRPr="00DE4439">
        <w:rPr>
          <w:rFonts w:hint="cs"/>
          <w:rtl/>
        </w:rPr>
        <w:t>و</w:t>
      </w:r>
      <w:r w:rsidR="00AE657A">
        <w:rPr>
          <w:rFonts w:hint="cs"/>
          <w:rtl/>
        </w:rPr>
        <w:t>ی</w:t>
      </w:r>
      <w:r w:rsidR="00A805D4" w:rsidRPr="00DE4439">
        <w:rPr>
          <w:rFonts w:hint="cs"/>
          <w:rtl/>
        </w:rPr>
        <w:t>د (ف</w:t>
      </w:r>
      <w:r w:rsidR="00AE657A">
        <w:rPr>
          <w:rFonts w:hint="cs"/>
          <w:rtl/>
        </w:rPr>
        <w:t>ی</w:t>
      </w:r>
      <w:r w:rsidR="00A805D4" w:rsidRPr="00DE4439">
        <w:rPr>
          <w:rFonts w:hint="cs"/>
          <w:rtl/>
        </w:rPr>
        <w:t xml:space="preserve"> القرب</w:t>
      </w:r>
      <w:r w:rsidR="00AE657A">
        <w:rPr>
          <w:rFonts w:hint="cs"/>
          <w:rtl/>
        </w:rPr>
        <w:t>ی</w:t>
      </w:r>
      <w:r w:rsidR="00A805D4" w:rsidRPr="00DE4439">
        <w:rPr>
          <w:rFonts w:hint="cs"/>
          <w:rtl/>
        </w:rPr>
        <w:t>) آن معن</w:t>
      </w:r>
      <w:r w:rsidR="00AE657A">
        <w:rPr>
          <w:rFonts w:hint="cs"/>
          <w:rtl/>
        </w:rPr>
        <w:t>ی</w:t>
      </w:r>
      <w:r w:rsidR="00A805D4" w:rsidRPr="00DE4439">
        <w:rPr>
          <w:rFonts w:hint="cs"/>
          <w:rtl/>
        </w:rPr>
        <w:t xml:space="preserve"> درست در نم</w:t>
      </w:r>
      <w:r w:rsidR="00AE657A">
        <w:rPr>
          <w:rFonts w:hint="cs"/>
          <w:rtl/>
        </w:rPr>
        <w:t>ی</w:t>
      </w:r>
      <w:r w:rsidR="00A805D4" w:rsidRPr="00DE4439">
        <w:rPr>
          <w:rFonts w:hint="cs"/>
          <w:rtl/>
        </w:rPr>
        <w:t>‌آ</w:t>
      </w:r>
      <w:r w:rsidR="00AE657A">
        <w:rPr>
          <w:rFonts w:hint="cs"/>
          <w:rtl/>
        </w:rPr>
        <w:t>ی</w:t>
      </w:r>
      <w:r w:rsidR="00A805D4" w:rsidRPr="00DE4439">
        <w:rPr>
          <w:rFonts w:hint="cs"/>
          <w:rtl/>
        </w:rPr>
        <w:t>د. و بعد از ا</w:t>
      </w:r>
      <w:r w:rsidR="00AE657A">
        <w:rPr>
          <w:rFonts w:hint="cs"/>
          <w:rtl/>
        </w:rPr>
        <w:t>ی</w:t>
      </w:r>
      <w:r w:rsidR="00A805D4" w:rsidRPr="00DE4439">
        <w:rPr>
          <w:rFonts w:hint="cs"/>
          <w:rtl/>
        </w:rPr>
        <w:t>ن با</w:t>
      </w:r>
      <w:r w:rsidR="00AE657A">
        <w:rPr>
          <w:rFonts w:hint="cs"/>
          <w:rtl/>
        </w:rPr>
        <w:t>ی</w:t>
      </w:r>
      <w:r w:rsidR="00A805D4" w:rsidRPr="00DE4439">
        <w:rPr>
          <w:rFonts w:hint="cs"/>
          <w:rtl/>
        </w:rPr>
        <w:t>د بگو</w:t>
      </w:r>
      <w:r w:rsidR="00AE657A">
        <w:rPr>
          <w:rFonts w:hint="cs"/>
          <w:rtl/>
        </w:rPr>
        <w:t>ی</w:t>
      </w:r>
      <w:r w:rsidR="00A805D4" w:rsidRPr="00DE4439">
        <w:rPr>
          <w:rFonts w:hint="cs"/>
          <w:rtl/>
        </w:rPr>
        <w:t xml:space="preserve">م </w:t>
      </w:r>
      <w:r w:rsidR="00AE657A">
        <w:rPr>
          <w:rFonts w:hint="cs"/>
          <w:rtl/>
        </w:rPr>
        <w:t>ک</w:t>
      </w:r>
      <w:r w:rsidR="00A805D4" w:rsidRPr="00DE4439">
        <w:rPr>
          <w:rFonts w:hint="cs"/>
          <w:rtl/>
        </w:rPr>
        <w:t>ه ا</w:t>
      </w:r>
      <w:r w:rsidR="00AE657A">
        <w:rPr>
          <w:rFonts w:hint="cs"/>
          <w:rtl/>
        </w:rPr>
        <w:t>ی</w:t>
      </w:r>
      <w:r w:rsidR="00A805D4" w:rsidRPr="00DE4439">
        <w:rPr>
          <w:rFonts w:hint="cs"/>
          <w:rtl/>
        </w:rPr>
        <w:t>ن آ</w:t>
      </w:r>
      <w:r w:rsidR="00AE657A">
        <w:rPr>
          <w:rFonts w:hint="cs"/>
          <w:rtl/>
        </w:rPr>
        <w:t>ی</w:t>
      </w:r>
      <w:r w:rsidR="00A805D4" w:rsidRPr="00DE4439">
        <w:rPr>
          <w:rFonts w:hint="cs"/>
          <w:rtl/>
        </w:rPr>
        <w:t>ه م</w:t>
      </w:r>
      <w:r w:rsidR="00AE657A">
        <w:rPr>
          <w:rFonts w:hint="cs"/>
          <w:rtl/>
        </w:rPr>
        <w:t>کی</w:t>
      </w:r>
      <w:r w:rsidR="00A805D4" w:rsidRPr="00DE4439">
        <w:rPr>
          <w:rFonts w:hint="cs"/>
          <w:rtl/>
        </w:rPr>
        <w:t xml:space="preserve"> است و در آن وقت عل</w:t>
      </w:r>
      <w:r w:rsidR="00AE657A">
        <w:rPr>
          <w:rFonts w:hint="cs"/>
          <w:rtl/>
        </w:rPr>
        <w:t>ی</w:t>
      </w:r>
      <w:r w:rsidR="00A805D4" w:rsidRPr="00DE4439">
        <w:rPr>
          <w:rFonts w:hint="cs"/>
          <w:rtl/>
        </w:rPr>
        <w:t xml:space="preserve"> </w:t>
      </w:r>
      <w:r w:rsidR="00AE657A">
        <w:rPr>
          <w:rFonts w:hint="cs"/>
          <w:rtl/>
        </w:rPr>
        <w:t>ک</w:t>
      </w:r>
      <w:r w:rsidR="00A805D4" w:rsidRPr="00DE4439">
        <w:rPr>
          <w:rFonts w:hint="cs"/>
          <w:rtl/>
        </w:rPr>
        <w:t>وچ</w:t>
      </w:r>
      <w:r w:rsidR="00AE657A">
        <w:rPr>
          <w:rFonts w:hint="cs"/>
          <w:rtl/>
        </w:rPr>
        <w:t>ک</w:t>
      </w:r>
      <w:r w:rsidR="00A805D4" w:rsidRPr="00DE4439">
        <w:rPr>
          <w:rFonts w:hint="cs"/>
          <w:rtl/>
        </w:rPr>
        <w:t xml:space="preserve"> بود و حسن و حس</w:t>
      </w:r>
      <w:r w:rsidR="00AE657A">
        <w:rPr>
          <w:rFonts w:hint="cs"/>
          <w:rtl/>
        </w:rPr>
        <w:t>ی</w:t>
      </w:r>
      <w:r w:rsidR="00A805D4" w:rsidRPr="00DE4439">
        <w:rPr>
          <w:rFonts w:hint="cs"/>
          <w:rtl/>
        </w:rPr>
        <w:t>ن اصلاً وجود</w:t>
      </w:r>
      <w:r w:rsidR="00AE657A">
        <w:rPr>
          <w:rFonts w:hint="cs"/>
          <w:rtl/>
        </w:rPr>
        <w:t>ی</w:t>
      </w:r>
      <w:r w:rsidR="007D0B25" w:rsidRPr="00DE4439">
        <w:rPr>
          <w:rFonts w:hint="cs"/>
          <w:rtl/>
        </w:rPr>
        <w:t xml:space="preserve"> نداشتند.</w:t>
      </w:r>
    </w:p>
    <w:p w:rsidR="000E664D" w:rsidRPr="00DE4439" w:rsidRDefault="00A805D4" w:rsidP="006C32C9">
      <w:pPr>
        <w:pStyle w:val="a"/>
        <w:rPr>
          <w:rFonts w:cs="Times New Roman"/>
          <w:rtl/>
        </w:rPr>
      </w:pPr>
      <w:r w:rsidRPr="00DE4439">
        <w:rPr>
          <w:rFonts w:hint="cs"/>
          <w:rtl/>
        </w:rPr>
        <w:t>ش</w:t>
      </w:r>
      <w:r w:rsidR="00AE657A">
        <w:rPr>
          <w:rFonts w:hint="cs"/>
          <w:rtl/>
        </w:rPr>
        <w:t>ی</w:t>
      </w:r>
      <w:r w:rsidRPr="00DE4439">
        <w:rPr>
          <w:rFonts w:hint="cs"/>
          <w:rtl/>
        </w:rPr>
        <w:t>خ الاسلام ابن ت</w:t>
      </w:r>
      <w:r w:rsidR="00AE657A">
        <w:rPr>
          <w:rFonts w:hint="cs"/>
          <w:rtl/>
        </w:rPr>
        <w:t>ی</w:t>
      </w:r>
      <w:r w:rsidRPr="00DE4439">
        <w:rPr>
          <w:rFonts w:hint="cs"/>
          <w:rtl/>
        </w:rPr>
        <w:t>م</w:t>
      </w:r>
      <w:r w:rsidR="00AE657A">
        <w:rPr>
          <w:rFonts w:hint="cs"/>
          <w:rtl/>
        </w:rPr>
        <w:t>ی</w:t>
      </w:r>
      <w:r w:rsidRPr="00DE4439">
        <w:rPr>
          <w:rFonts w:hint="cs"/>
          <w:rtl/>
        </w:rPr>
        <w:t>ه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همه آ</w:t>
      </w:r>
      <w:r w:rsidR="00AE657A">
        <w:rPr>
          <w:rFonts w:hint="cs"/>
          <w:rtl/>
        </w:rPr>
        <w:t>ی</w:t>
      </w:r>
      <w:r w:rsidRPr="00DE4439">
        <w:rPr>
          <w:rFonts w:hint="cs"/>
          <w:rtl/>
        </w:rPr>
        <w:t>ات</w:t>
      </w:r>
      <w:r w:rsidR="00AE657A">
        <w:rPr>
          <w:rFonts w:hint="cs"/>
          <w:rtl/>
        </w:rPr>
        <w:t>ی</w:t>
      </w:r>
      <w:r w:rsidRPr="00DE4439">
        <w:rPr>
          <w:rFonts w:hint="cs"/>
          <w:rtl/>
        </w:rPr>
        <w:t xml:space="preserve"> </w:t>
      </w:r>
      <w:r w:rsidR="00AE657A">
        <w:rPr>
          <w:rFonts w:hint="cs"/>
          <w:rtl/>
        </w:rPr>
        <w:t>ک</w:t>
      </w:r>
      <w:r w:rsidRPr="00DE4439">
        <w:rPr>
          <w:rFonts w:hint="cs"/>
          <w:rtl/>
        </w:rPr>
        <w:t>ه به رعا</w:t>
      </w:r>
      <w:r w:rsidR="00AE657A">
        <w:rPr>
          <w:rFonts w:hint="cs"/>
          <w:rtl/>
        </w:rPr>
        <w:t>ی</w:t>
      </w:r>
      <w:r w:rsidRPr="00DE4439">
        <w:rPr>
          <w:rFonts w:hint="cs"/>
          <w:rtl/>
        </w:rPr>
        <w:t>ت حقوق خو</w:t>
      </w:r>
      <w:r w:rsidR="00AE657A">
        <w:rPr>
          <w:rFonts w:hint="cs"/>
          <w:rtl/>
        </w:rPr>
        <w:t>ی</w:t>
      </w:r>
      <w:r w:rsidRPr="00DE4439">
        <w:rPr>
          <w:rFonts w:hint="cs"/>
          <w:rtl/>
        </w:rPr>
        <w:t>شاوندان پ</w:t>
      </w:r>
      <w:r w:rsidR="00AE657A">
        <w:rPr>
          <w:rFonts w:hint="cs"/>
          <w:rtl/>
        </w:rPr>
        <w:t>ی</w:t>
      </w:r>
      <w:r w:rsidRPr="00DE4439">
        <w:rPr>
          <w:rFonts w:hint="cs"/>
          <w:rtl/>
        </w:rPr>
        <w:t xml:space="preserve">امبر و </w:t>
      </w:r>
      <w:r w:rsidR="00AE657A">
        <w:rPr>
          <w:rFonts w:hint="cs"/>
          <w:rtl/>
        </w:rPr>
        <w:t>ی</w:t>
      </w:r>
      <w:r w:rsidRPr="00DE4439">
        <w:rPr>
          <w:rFonts w:hint="cs"/>
          <w:rtl/>
        </w:rPr>
        <w:t>ا خو</w:t>
      </w:r>
      <w:r w:rsidR="00AE657A">
        <w:rPr>
          <w:rFonts w:hint="cs"/>
          <w:rtl/>
        </w:rPr>
        <w:t>ی</w:t>
      </w:r>
      <w:r w:rsidRPr="00DE4439">
        <w:rPr>
          <w:rFonts w:hint="cs"/>
          <w:rtl/>
        </w:rPr>
        <w:t xml:space="preserve">شاوندان خود انسان آمده‌اند در آن </w:t>
      </w:r>
      <w:r w:rsidR="00AE657A">
        <w:rPr>
          <w:rFonts w:hint="cs"/>
          <w:rtl/>
        </w:rPr>
        <w:t>ک</w:t>
      </w:r>
      <w:r w:rsidRPr="00DE4439">
        <w:rPr>
          <w:rFonts w:hint="cs"/>
          <w:rtl/>
        </w:rPr>
        <w:t>لمه (ذو</w:t>
      </w:r>
      <w:r w:rsidR="00AE657A">
        <w:rPr>
          <w:rFonts w:hint="cs"/>
          <w:rtl/>
        </w:rPr>
        <w:t>ی</w:t>
      </w:r>
      <w:r w:rsidRPr="00DE4439">
        <w:rPr>
          <w:rFonts w:hint="cs"/>
          <w:rtl/>
        </w:rPr>
        <w:t xml:space="preserve"> قرب</w:t>
      </w:r>
      <w:r w:rsidR="00AE657A">
        <w:rPr>
          <w:rFonts w:hint="cs"/>
          <w:rtl/>
        </w:rPr>
        <w:t>ی</w:t>
      </w:r>
      <w:r w:rsidRPr="00DE4439">
        <w:rPr>
          <w:rFonts w:hint="cs"/>
          <w:rtl/>
        </w:rPr>
        <w:t>) گفته شده و (ف</w:t>
      </w:r>
      <w:r w:rsidR="00AE657A">
        <w:rPr>
          <w:rFonts w:hint="cs"/>
          <w:rtl/>
        </w:rPr>
        <w:t>ی</w:t>
      </w:r>
      <w:r w:rsidRPr="00DE4439">
        <w:rPr>
          <w:rFonts w:hint="cs"/>
          <w:rtl/>
        </w:rPr>
        <w:t xml:space="preserve"> القرب</w:t>
      </w:r>
      <w:r w:rsidR="00AE657A">
        <w:rPr>
          <w:rFonts w:hint="cs"/>
          <w:rtl/>
        </w:rPr>
        <w:t>ی</w:t>
      </w:r>
      <w:r w:rsidRPr="00DE4439">
        <w:rPr>
          <w:rFonts w:hint="cs"/>
          <w:rtl/>
        </w:rPr>
        <w:t>)</w:t>
      </w:r>
      <w:r w:rsidR="00DF40F5" w:rsidRPr="00D139C3">
        <w:rPr>
          <w:rStyle w:val="Char0"/>
          <w:vertAlign w:val="superscript"/>
          <w:rtl/>
        </w:rPr>
        <w:footnoteReference w:id="317"/>
      </w:r>
      <w:r w:rsidR="00DF40F5" w:rsidRPr="00DE4439">
        <w:rPr>
          <w:rFonts w:hint="cs"/>
          <w:rtl/>
        </w:rPr>
        <w:t xml:space="preserve"> </w:t>
      </w:r>
      <w:r w:rsidR="004B0F86" w:rsidRPr="00DE4439">
        <w:rPr>
          <w:rFonts w:hint="cs"/>
          <w:rtl/>
        </w:rPr>
        <w:t>گفته نشده است، و همچن</w:t>
      </w:r>
      <w:r w:rsidR="00AE657A">
        <w:rPr>
          <w:rFonts w:hint="cs"/>
          <w:rtl/>
        </w:rPr>
        <w:t>ی</w:t>
      </w:r>
      <w:r w:rsidR="004B0F86" w:rsidRPr="00DE4439">
        <w:rPr>
          <w:rFonts w:hint="cs"/>
          <w:rtl/>
        </w:rPr>
        <w:t>ن برا</w:t>
      </w:r>
      <w:r w:rsidR="00AE657A">
        <w:rPr>
          <w:rFonts w:hint="cs"/>
          <w:rtl/>
        </w:rPr>
        <w:t>ی</w:t>
      </w:r>
      <w:r w:rsidR="004B0F86" w:rsidRPr="00DE4439">
        <w:rPr>
          <w:rFonts w:hint="cs"/>
          <w:rtl/>
        </w:rPr>
        <w:t xml:space="preserve"> پ</w:t>
      </w:r>
      <w:r w:rsidR="00AE657A">
        <w:rPr>
          <w:rFonts w:hint="cs"/>
          <w:rtl/>
        </w:rPr>
        <w:t>ی</w:t>
      </w:r>
      <w:r w:rsidR="004B0F86" w:rsidRPr="00DE4439">
        <w:rPr>
          <w:rFonts w:hint="cs"/>
          <w:rtl/>
        </w:rPr>
        <w:t>امبر شا</w:t>
      </w:r>
      <w:r w:rsidR="00AE657A">
        <w:rPr>
          <w:rFonts w:hint="cs"/>
          <w:rtl/>
        </w:rPr>
        <w:t>ی</w:t>
      </w:r>
      <w:r w:rsidR="004B0F86" w:rsidRPr="00DE4439">
        <w:rPr>
          <w:rFonts w:hint="cs"/>
          <w:rtl/>
        </w:rPr>
        <w:t>سته ن</w:t>
      </w:r>
      <w:r w:rsidR="00AE657A">
        <w:rPr>
          <w:rFonts w:hint="cs"/>
          <w:rtl/>
        </w:rPr>
        <w:t>ی</w:t>
      </w:r>
      <w:r w:rsidR="004B0F86" w:rsidRPr="00DE4439">
        <w:rPr>
          <w:rFonts w:hint="cs"/>
          <w:rtl/>
        </w:rPr>
        <w:t xml:space="preserve">ست </w:t>
      </w:r>
      <w:r w:rsidR="00AE657A">
        <w:rPr>
          <w:rFonts w:hint="cs"/>
          <w:rtl/>
        </w:rPr>
        <w:t>ک</w:t>
      </w:r>
      <w:r w:rsidR="004B0F86" w:rsidRPr="00DE4439">
        <w:rPr>
          <w:rFonts w:hint="cs"/>
          <w:rtl/>
        </w:rPr>
        <w:t>ه مزد بخواهد و بگو</w:t>
      </w:r>
      <w:r w:rsidR="00AE657A">
        <w:rPr>
          <w:rFonts w:hint="cs"/>
          <w:rtl/>
        </w:rPr>
        <w:t>ی</w:t>
      </w:r>
      <w:r w:rsidR="004B0F86" w:rsidRPr="00DE4439">
        <w:rPr>
          <w:rFonts w:hint="cs"/>
          <w:rtl/>
        </w:rPr>
        <w:t>د مزد من ا</w:t>
      </w:r>
      <w:r w:rsidR="00AE657A">
        <w:rPr>
          <w:rFonts w:hint="cs"/>
          <w:rtl/>
        </w:rPr>
        <w:t>ی</w:t>
      </w:r>
      <w:r w:rsidR="004B0F86" w:rsidRPr="00DE4439">
        <w:rPr>
          <w:rFonts w:hint="cs"/>
          <w:rtl/>
        </w:rPr>
        <w:t xml:space="preserve">ن است </w:t>
      </w:r>
      <w:r w:rsidR="00AE657A">
        <w:rPr>
          <w:rFonts w:hint="cs"/>
          <w:rtl/>
        </w:rPr>
        <w:t>ک</w:t>
      </w:r>
      <w:r w:rsidR="004B0F86" w:rsidRPr="00DE4439">
        <w:rPr>
          <w:rFonts w:hint="cs"/>
          <w:rtl/>
        </w:rPr>
        <w:t>ه خو</w:t>
      </w:r>
      <w:r w:rsidR="00AE657A">
        <w:rPr>
          <w:rFonts w:hint="cs"/>
          <w:rtl/>
        </w:rPr>
        <w:t>ی</w:t>
      </w:r>
      <w:r w:rsidR="004B0F86" w:rsidRPr="00DE4439">
        <w:rPr>
          <w:rFonts w:hint="cs"/>
          <w:rtl/>
        </w:rPr>
        <w:t>شاوندانم را دوست بدار</w:t>
      </w:r>
      <w:r w:rsidR="00AE657A">
        <w:rPr>
          <w:rFonts w:hint="cs"/>
          <w:rtl/>
        </w:rPr>
        <w:t>ی</w:t>
      </w:r>
      <w:r w:rsidR="004B0F86" w:rsidRPr="00DE4439">
        <w:rPr>
          <w:rFonts w:hint="cs"/>
          <w:rtl/>
        </w:rPr>
        <w:t>د، چون چن</w:t>
      </w:r>
      <w:r w:rsidR="00AE657A">
        <w:rPr>
          <w:rFonts w:hint="cs"/>
          <w:rtl/>
        </w:rPr>
        <w:t>ی</w:t>
      </w:r>
      <w:r w:rsidR="004B0F86" w:rsidRPr="00DE4439">
        <w:rPr>
          <w:rFonts w:hint="cs"/>
          <w:rtl/>
        </w:rPr>
        <w:t>ن چ</w:t>
      </w:r>
      <w:r w:rsidR="00AE657A">
        <w:rPr>
          <w:rFonts w:hint="cs"/>
          <w:rtl/>
        </w:rPr>
        <w:t>ی</w:t>
      </w:r>
      <w:r w:rsidR="004B0F86" w:rsidRPr="00DE4439">
        <w:rPr>
          <w:rFonts w:hint="cs"/>
          <w:rtl/>
        </w:rPr>
        <w:t>ز</w:t>
      </w:r>
      <w:r w:rsidR="00AE657A">
        <w:rPr>
          <w:rFonts w:hint="cs"/>
          <w:rtl/>
        </w:rPr>
        <w:t>ی</w:t>
      </w:r>
      <w:r w:rsidR="004B0F86" w:rsidRPr="00DE4439">
        <w:rPr>
          <w:rFonts w:hint="cs"/>
          <w:rtl/>
        </w:rPr>
        <w:t xml:space="preserve"> از خصلت‌ها و عادت‌ها</w:t>
      </w:r>
      <w:r w:rsidR="00AE657A">
        <w:rPr>
          <w:rFonts w:hint="cs"/>
          <w:rtl/>
        </w:rPr>
        <w:t>ی</w:t>
      </w:r>
      <w:r w:rsidR="004B0F86" w:rsidRPr="00DE4439">
        <w:rPr>
          <w:rFonts w:hint="cs"/>
          <w:rtl/>
        </w:rPr>
        <w:t xml:space="preserve"> طالبان دن</w:t>
      </w:r>
      <w:r w:rsidR="00AE657A">
        <w:rPr>
          <w:rFonts w:hint="cs"/>
          <w:rtl/>
        </w:rPr>
        <w:t>ی</w:t>
      </w:r>
      <w:r w:rsidR="004B0F86" w:rsidRPr="00DE4439">
        <w:rPr>
          <w:rFonts w:hint="cs"/>
          <w:rtl/>
        </w:rPr>
        <w:t>ا است. و چن</w:t>
      </w:r>
      <w:r w:rsidR="00AE657A">
        <w:rPr>
          <w:rFonts w:hint="cs"/>
          <w:rtl/>
        </w:rPr>
        <w:t>ی</w:t>
      </w:r>
      <w:r w:rsidR="004B0F86" w:rsidRPr="00DE4439">
        <w:rPr>
          <w:rFonts w:hint="cs"/>
          <w:rtl/>
        </w:rPr>
        <w:t>ن سخن</w:t>
      </w:r>
      <w:r w:rsidR="00AE657A">
        <w:rPr>
          <w:rFonts w:hint="cs"/>
          <w:rtl/>
        </w:rPr>
        <w:t>ی</w:t>
      </w:r>
      <w:r w:rsidR="004B0F86" w:rsidRPr="00DE4439">
        <w:rPr>
          <w:rFonts w:hint="cs"/>
          <w:rtl/>
        </w:rPr>
        <w:t xml:space="preserve"> </w:t>
      </w:r>
      <w:r w:rsidR="00AE657A">
        <w:rPr>
          <w:rFonts w:hint="cs"/>
          <w:rtl/>
        </w:rPr>
        <w:t>ی</w:t>
      </w:r>
      <w:r w:rsidR="004B0F86" w:rsidRPr="00DE4439">
        <w:rPr>
          <w:rFonts w:hint="cs"/>
          <w:rtl/>
        </w:rPr>
        <w:t>عن</w:t>
      </w:r>
      <w:r w:rsidR="00AE657A">
        <w:rPr>
          <w:rFonts w:hint="cs"/>
          <w:rtl/>
        </w:rPr>
        <w:t>ی</w:t>
      </w:r>
      <w:r w:rsidR="004B0F86" w:rsidRPr="00DE4439">
        <w:rPr>
          <w:rFonts w:hint="cs"/>
          <w:rtl/>
        </w:rPr>
        <w:t xml:space="preserve"> متهم </w:t>
      </w:r>
      <w:r w:rsidR="00AE657A">
        <w:rPr>
          <w:rFonts w:hint="cs"/>
          <w:rtl/>
        </w:rPr>
        <w:t>ک</w:t>
      </w:r>
      <w:r w:rsidR="004B0F86" w:rsidRPr="00DE4439">
        <w:rPr>
          <w:rFonts w:hint="cs"/>
          <w:rtl/>
        </w:rPr>
        <w:t>ردن پ</w:t>
      </w:r>
      <w:r w:rsidR="00AE657A">
        <w:rPr>
          <w:rFonts w:hint="cs"/>
          <w:rtl/>
        </w:rPr>
        <w:t>ی</w:t>
      </w:r>
      <w:r w:rsidR="004B0F86" w:rsidRPr="00DE4439">
        <w:rPr>
          <w:rFonts w:hint="cs"/>
          <w:rtl/>
        </w:rPr>
        <w:t>امبر</w:t>
      </w:r>
      <w:r w:rsidR="00131BE0" w:rsidRPr="00DE4439">
        <w:rPr>
          <w:rFonts w:ascii="Tahoma" w:hAnsi="Tahoma" w:cs="CTraditional Arabic" w:hint="cs"/>
          <w:color w:val="000000"/>
          <w:rtl/>
        </w:rPr>
        <w:t>ص</w:t>
      </w:r>
      <w:r w:rsidR="00A869BC" w:rsidRPr="00DE4439">
        <w:rPr>
          <w:rFonts w:hint="cs"/>
          <w:rtl/>
        </w:rPr>
        <w:t xml:space="preserve">. </w:t>
      </w:r>
    </w:p>
    <w:p w:rsidR="00A869BC" w:rsidRPr="00DE4439" w:rsidRDefault="00A869BC" w:rsidP="006C32C9">
      <w:pPr>
        <w:pStyle w:val="a4"/>
        <w:rPr>
          <w:rtl/>
        </w:rPr>
      </w:pPr>
      <w:bookmarkStart w:id="223" w:name="_Toc142089965"/>
      <w:bookmarkStart w:id="224" w:name="_Toc430071360"/>
      <w:r w:rsidRPr="00DE4439">
        <w:rPr>
          <w:rFonts w:hint="cs"/>
          <w:rtl/>
        </w:rPr>
        <w:t>6- حد</w:t>
      </w:r>
      <w:r w:rsidR="00AE657A">
        <w:rPr>
          <w:rFonts w:hint="cs"/>
          <w:rtl/>
        </w:rPr>
        <w:t>ی</w:t>
      </w:r>
      <w:r w:rsidRPr="00DE4439">
        <w:rPr>
          <w:rFonts w:hint="cs"/>
          <w:rtl/>
        </w:rPr>
        <w:t>ث ثقل</w:t>
      </w:r>
      <w:r w:rsidR="00AE657A">
        <w:rPr>
          <w:rFonts w:hint="cs"/>
          <w:rtl/>
        </w:rPr>
        <w:t>ی</w:t>
      </w:r>
      <w:r w:rsidRPr="00DE4439">
        <w:rPr>
          <w:rFonts w:hint="cs"/>
          <w:rtl/>
        </w:rPr>
        <w:t>ن</w:t>
      </w:r>
      <w:bookmarkEnd w:id="223"/>
      <w:r w:rsidR="00863321" w:rsidRPr="00DE4439">
        <w:rPr>
          <w:rFonts w:hint="cs"/>
          <w:rtl/>
        </w:rPr>
        <w:t>:</w:t>
      </w:r>
      <w:bookmarkEnd w:id="224"/>
    </w:p>
    <w:p w:rsidR="00A869BC" w:rsidRPr="00DE4439" w:rsidRDefault="00906343" w:rsidP="006C32C9">
      <w:pPr>
        <w:pStyle w:val="a"/>
        <w:rPr>
          <w:rtl/>
        </w:rPr>
      </w:pPr>
      <w:r w:rsidRPr="00DE4439">
        <w:rPr>
          <w:rFonts w:hint="cs"/>
          <w:rtl/>
        </w:rPr>
        <w:t>حد</w:t>
      </w:r>
      <w:r w:rsidR="00AE657A">
        <w:rPr>
          <w:rFonts w:hint="cs"/>
          <w:rtl/>
        </w:rPr>
        <w:t>ی</w:t>
      </w:r>
      <w:r w:rsidRPr="00DE4439">
        <w:rPr>
          <w:rFonts w:hint="cs"/>
          <w:rtl/>
        </w:rPr>
        <w:t>ث</w:t>
      </w:r>
      <w:r w:rsidR="00784590" w:rsidRPr="00DE4439">
        <w:rPr>
          <w:rFonts w:hint="cs"/>
          <w:rtl/>
        </w:rPr>
        <w:t xml:space="preserve">: </w:t>
      </w:r>
      <w:r w:rsidRPr="00DE4439">
        <w:rPr>
          <w:rFonts w:hint="cs"/>
          <w:rtl/>
        </w:rPr>
        <w:t>(دو چ</w:t>
      </w:r>
      <w:r w:rsidR="00AE657A">
        <w:rPr>
          <w:rFonts w:hint="cs"/>
          <w:rtl/>
        </w:rPr>
        <w:t>ی</w:t>
      </w:r>
      <w:r w:rsidRPr="00DE4439">
        <w:rPr>
          <w:rFonts w:hint="cs"/>
          <w:rtl/>
        </w:rPr>
        <w:t>ز گرانبها را در م</w:t>
      </w:r>
      <w:r w:rsidR="00AE657A">
        <w:rPr>
          <w:rFonts w:hint="cs"/>
          <w:rtl/>
        </w:rPr>
        <w:t>ی</w:t>
      </w:r>
      <w:r w:rsidRPr="00DE4439">
        <w:rPr>
          <w:rFonts w:hint="cs"/>
          <w:rtl/>
        </w:rPr>
        <w:t>ان شما گذاشته‌ام اگر به آن چنگ بزن</w:t>
      </w:r>
      <w:r w:rsidR="00AE657A">
        <w:rPr>
          <w:rFonts w:hint="cs"/>
          <w:rtl/>
        </w:rPr>
        <w:t>ی</w:t>
      </w:r>
      <w:r w:rsidRPr="00DE4439">
        <w:rPr>
          <w:rFonts w:hint="cs"/>
          <w:rtl/>
        </w:rPr>
        <w:t>د هرگز بعد از من گمراه نخواه</w:t>
      </w:r>
      <w:r w:rsidR="00AE657A">
        <w:rPr>
          <w:rFonts w:hint="cs"/>
          <w:rtl/>
        </w:rPr>
        <w:t>ی</w:t>
      </w:r>
      <w:r w:rsidRPr="00DE4439">
        <w:rPr>
          <w:rFonts w:hint="cs"/>
          <w:rtl/>
        </w:rPr>
        <w:t>د شد و آن دو چ</w:t>
      </w:r>
      <w:r w:rsidR="00AE657A">
        <w:rPr>
          <w:rFonts w:hint="cs"/>
          <w:rtl/>
        </w:rPr>
        <w:t>ی</w:t>
      </w:r>
      <w:r w:rsidRPr="00DE4439">
        <w:rPr>
          <w:rFonts w:hint="cs"/>
          <w:rtl/>
        </w:rPr>
        <w:t xml:space="preserve">ز </w:t>
      </w:r>
      <w:r w:rsidR="00AE657A">
        <w:rPr>
          <w:rFonts w:hint="cs"/>
          <w:rtl/>
        </w:rPr>
        <w:t>ک</w:t>
      </w:r>
      <w:r w:rsidRPr="00DE4439">
        <w:rPr>
          <w:rFonts w:hint="cs"/>
          <w:rtl/>
        </w:rPr>
        <w:t>تاب خدا و عترت من م</w:t>
      </w:r>
      <w:r w:rsidR="00AE657A">
        <w:rPr>
          <w:rFonts w:hint="cs"/>
          <w:rtl/>
        </w:rPr>
        <w:t>ی</w:t>
      </w:r>
      <w:r w:rsidRPr="00DE4439">
        <w:rPr>
          <w:rFonts w:hint="cs"/>
          <w:rtl/>
        </w:rPr>
        <w:t>‌باشد)</w:t>
      </w:r>
      <w:r w:rsidRPr="00D139C3">
        <w:rPr>
          <w:rStyle w:val="Char0"/>
          <w:vertAlign w:val="superscript"/>
          <w:rtl/>
        </w:rPr>
        <w:footnoteReference w:id="318"/>
      </w:r>
      <w:r w:rsidR="00421E6F" w:rsidRPr="00DE4439">
        <w:rPr>
          <w:rFonts w:hint="cs"/>
          <w:rtl/>
        </w:rPr>
        <w:t>.</w:t>
      </w:r>
    </w:p>
    <w:p w:rsidR="00906343" w:rsidRPr="00DE4439" w:rsidRDefault="00906343" w:rsidP="006C32C9">
      <w:pPr>
        <w:pStyle w:val="a"/>
        <w:rPr>
          <w:rtl/>
        </w:rPr>
      </w:pPr>
      <w:r w:rsidRPr="00DE4439">
        <w:rPr>
          <w:rFonts w:hint="cs"/>
          <w:rtl/>
        </w:rPr>
        <w:t>ش</w:t>
      </w:r>
      <w:r w:rsidR="00AE657A">
        <w:rPr>
          <w:rFonts w:hint="cs"/>
          <w:rtl/>
        </w:rPr>
        <w:t>ی</w:t>
      </w:r>
      <w:r w:rsidRPr="00DE4439">
        <w:rPr>
          <w:rFonts w:hint="cs"/>
          <w:rtl/>
        </w:rPr>
        <w:t>عه از ا</w:t>
      </w:r>
      <w:r w:rsidR="00AE657A">
        <w:rPr>
          <w:rFonts w:hint="cs"/>
          <w:rtl/>
        </w:rPr>
        <w:t>ی</w:t>
      </w:r>
      <w:r w:rsidRPr="00DE4439">
        <w:rPr>
          <w:rFonts w:hint="cs"/>
          <w:rtl/>
        </w:rPr>
        <w:t>ن حد</w:t>
      </w:r>
      <w:r w:rsidR="00AE657A">
        <w:rPr>
          <w:rFonts w:hint="cs"/>
          <w:rtl/>
        </w:rPr>
        <w:t>ی</w:t>
      </w:r>
      <w:r w:rsidRPr="00DE4439">
        <w:rPr>
          <w:rFonts w:hint="cs"/>
          <w:rtl/>
        </w:rPr>
        <w:t>ث استدلال م</w:t>
      </w:r>
      <w:r w:rsidR="00AE657A">
        <w:rPr>
          <w:rFonts w:hint="cs"/>
          <w:rtl/>
        </w:rPr>
        <w:t>ی</w:t>
      </w:r>
      <w:r w:rsidRPr="00DE4439">
        <w:rPr>
          <w:rFonts w:hint="cs"/>
          <w:rtl/>
        </w:rPr>
        <w:t>‌</w:t>
      </w:r>
      <w:r w:rsidR="00AE657A">
        <w:rPr>
          <w:rFonts w:hint="cs"/>
          <w:rtl/>
        </w:rPr>
        <w:t>ک</w:t>
      </w:r>
      <w:r w:rsidRPr="00DE4439">
        <w:rPr>
          <w:rFonts w:hint="cs"/>
          <w:rtl/>
        </w:rPr>
        <w:t xml:space="preserve">نند </w:t>
      </w:r>
      <w:r w:rsidR="00AE657A">
        <w:rPr>
          <w:rFonts w:hint="cs"/>
          <w:rtl/>
        </w:rPr>
        <w:t>ک</w:t>
      </w:r>
      <w:r w:rsidRPr="00DE4439">
        <w:rPr>
          <w:rFonts w:hint="cs"/>
          <w:rtl/>
        </w:rPr>
        <w:t>ه مؤمن با</w:t>
      </w:r>
      <w:r w:rsidR="00AE657A">
        <w:rPr>
          <w:rFonts w:hint="cs"/>
          <w:rtl/>
        </w:rPr>
        <w:t>ی</w:t>
      </w:r>
      <w:r w:rsidRPr="00DE4439">
        <w:rPr>
          <w:rFonts w:hint="cs"/>
          <w:rtl/>
        </w:rPr>
        <w:t>د به عترت پ</w:t>
      </w:r>
      <w:r w:rsidR="00AE657A">
        <w:rPr>
          <w:rFonts w:hint="cs"/>
          <w:rtl/>
        </w:rPr>
        <w:t>ی</w:t>
      </w:r>
      <w:r w:rsidRPr="00DE4439">
        <w:rPr>
          <w:rFonts w:hint="cs"/>
          <w:rtl/>
        </w:rPr>
        <w:t>امبر چنگ بزند، و بعد از ا</w:t>
      </w:r>
      <w:r w:rsidR="00AE657A">
        <w:rPr>
          <w:rFonts w:hint="cs"/>
          <w:rtl/>
        </w:rPr>
        <w:t>ی</w:t>
      </w:r>
      <w:r w:rsidRPr="00DE4439">
        <w:rPr>
          <w:rFonts w:hint="cs"/>
          <w:rtl/>
        </w:rPr>
        <w:t>ن م</w:t>
      </w:r>
      <w:r w:rsidR="00AE657A">
        <w:rPr>
          <w:rFonts w:hint="cs"/>
          <w:rtl/>
        </w:rPr>
        <w:t>ی</w:t>
      </w:r>
      <w:r w:rsidRPr="00DE4439">
        <w:rPr>
          <w:rFonts w:hint="cs"/>
          <w:rtl/>
        </w:rPr>
        <w:t>‌گو</w:t>
      </w:r>
      <w:r w:rsidR="00AE657A">
        <w:rPr>
          <w:rFonts w:hint="cs"/>
          <w:rtl/>
        </w:rPr>
        <w:t>ی</w:t>
      </w:r>
      <w:r w:rsidR="005A4034" w:rsidRPr="00DE4439">
        <w:rPr>
          <w:rFonts w:hint="cs"/>
          <w:rtl/>
        </w:rPr>
        <w:t>ن</w:t>
      </w:r>
      <w:r w:rsidRPr="00DE4439">
        <w:rPr>
          <w:rFonts w:hint="cs"/>
          <w:rtl/>
        </w:rPr>
        <w:t>د وقت</w:t>
      </w:r>
      <w:r w:rsidR="00AE657A">
        <w:rPr>
          <w:rFonts w:hint="cs"/>
          <w:rtl/>
        </w:rPr>
        <w:t>ی</w:t>
      </w:r>
      <w:r w:rsidRPr="00DE4439">
        <w:rPr>
          <w:rFonts w:hint="cs"/>
          <w:rtl/>
        </w:rPr>
        <w:t xml:space="preserve"> تمس</w:t>
      </w:r>
      <w:r w:rsidR="00AE657A">
        <w:rPr>
          <w:rFonts w:hint="cs"/>
          <w:rtl/>
        </w:rPr>
        <w:t>ک</w:t>
      </w:r>
      <w:r w:rsidRPr="00DE4439">
        <w:rPr>
          <w:rFonts w:hint="cs"/>
          <w:rtl/>
        </w:rPr>
        <w:t xml:space="preserve"> به عترت واجب است پس آنها بعد از پ</w:t>
      </w:r>
      <w:r w:rsidR="00AE657A">
        <w:rPr>
          <w:rFonts w:hint="cs"/>
          <w:rtl/>
        </w:rPr>
        <w:t>ی</w:t>
      </w:r>
      <w:r w:rsidRPr="00DE4439">
        <w:rPr>
          <w:rFonts w:hint="cs"/>
          <w:rtl/>
        </w:rPr>
        <w:t>امبر ول</w:t>
      </w:r>
      <w:r w:rsidR="00AE657A">
        <w:rPr>
          <w:rFonts w:hint="cs"/>
          <w:rtl/>
        </w:rPr>
        <w:t>ی</w:t>
      </w:r>
      <w:r w:rsidRPr="00DE4439">
        <w:rPr>
          <w:rFonts w:hint="cs"/>
          <w:rtl/>
        </w:rPr>
        <w:t xml:space="preserve"> امر و خل</w:t>
      </w:r>
      <w:r w:rsidR="00AE657A">
        <w:rPr>
          <w:rFonts w:hint="cs"/>
          <w:rtl/>
        </w:rPr>
        <w:t>ی</w:t>
      </w:r>
      <w:r w:rsidRPr="00DE4439">
        <w:rPr>
          <w:rFonts w:hint="cs"/>
          <w:rtl/>
        </w:rPr>
        <w:t xml:space="preserve">فه هستند. </w:t>
      </w:r>
    </w:p>
    <w:p w:rsidR="00A82FAD" w:rsidRPr="00DE4439" w:rsidRDefault="0046214B" w:rsidP="006C32C9">
      <w:pPr>
        <w:pStyle w:val="a2"/>
        <w:rPr>
          <w:rtl/>
        </w:rPr>
      </w:pPr>
      <w:r w:rsidRPr="00DE4439">
        <w:rPr>
          <w:rFonts w:hint="cs"/>
          <w:rtl/>
        </w:rPr>
        <w:t>پاسخ به ا</w:t>
      </w:r>
      <w:r w:rsidR="00AE657A">
        <w:rPr>
          <w:rFonts w:hint="cs"/>
          <w:rtl/>
        </w:rPr>
        <w:t>ی</w:t>
      </w:r>
      <w:r w:rsidRPr="00DE4439">
        <w:rPr>
          <w:rFonts w:hint="cs"/>
          <w:rtl/>
        </w:rPr>
        <w:t>ن استدلال</w:t>
      </w:r>
      <w:r w:rsidR="00784590" w:rsidRPr="00DE4439">
        <w:rPr>
          <w:rFonts w:hint="cs"/>
          <w:rtl/>
        </w:rPr>
        <w:t xml:space="preserve">: </w:t>
      </w:r>
    </w:p>
    <w:p w:rsidR="00A82FAD" w:rsidRPr="00DE4439" w:rsidRDefault="0046214B" w:rsidP="006C32C9">
      <w:pPr>
        <w:pStyle w:val="a"/>
        <w:rPr>
          <w:rtl/>
        </w:rPr>
      </w:pPr>
      <w:r w:rsidRPr="006C32C9">
        <w:rPr>
          <w:rStyle w:val="Char3"/>
          <w:rFonts w:hint="cs"/>
          <w:rtl/>
        </w:rPr>
        <w:t>اول</w:t>
      </w:r>
      <w:r w:rsidR="00784590" w:rsidRPr="006C32C9">
        <w:rPr>
          <w:rStyle w:val="Char3"/>
          <w:rFonts w:hint="cs"/>
          <w:rtl/>
        </w:rPr>
        <w:t>:</w:t>
      </w:r>
      <w:r w:rsidR="00784590" w:rsidRPr="00DE4439">
        <w:rPr>
          <w:rFonts w:hint="cs"/>
          <w:rtl/>
        </w:rPr>
        <w:t xml:space="preserve"> </w:t>
      </w:r>
      <w:r w:rsidRPr="00DE4439">
        <w:rPr>
          <w:rFonts w:hint="cs"/>
          <w:rtl/>
        </w:rPr>
        <w:t>در مورد صحّت و ثبوت ا</w:t>
      </w:r>
      <w:r w:rsidR="00AE657A">
        <w:rPr>
          <w:rFonts w:hint="cs"/>
          <w:rtl/>
        </w:rPr>
        <w:t>ی</w:t>
      </w:r>
      <w:r w:rsidRPr="00DE4439">
        <w:rPr>
          <w:rFonts w:hint="cs"/>
          <w:rtl/>
        </w:rPr>
        <w:t>ن حد</w:t>
      </w:r>
      <w:r w:rsidR="00AE657A">
        <w:rPr>
          <w:rFonts w:hint="cs"/>
          <w:rtl/>
        </w:rPr>
        <w:t>ی</w:t>
      </w:r>
      <w:r w:rsidRPr="00DE4439">
        <w:rPr>
          <w:rFonts w:hint="cs"/>
          <w:rtl/>
        </w:rPr>
        <w:t>ث بحث هست، و در مسلم روا</w:t>
      </w:r>
      <w:r w:rsidR="00AE657A">
        <w:rPr>
          <w:rFonts w:hint="cs"/>
          <w:rtl/>
        </w:rPr>
        <w:t>ی</w:t>
      </w:r>
      <w:r w:rsidRPr="00DE4439">
        <w:rPr>
          <w:rFonts w:hint="cs"/>
          <w:rtl/>
        </w:rPr>
        <w:t xml:space="preserve">ت شده </w:t>
      </w:r>
      <w:r w:rsidR="00AE657A">
        <w:rPr>
          <w:rFonts w:hint="cs"/>
          <w:rtl/>
        </w:rPr>
        <w:t>ک</w:t>
      </w:r>
      <w:r w:rsidRPr="00DE4439">
        <w:rPr>
          <w:rFonts w:hint="cs"/>
          <w:rtl/>
        </w:rPr>
        <w:t>ه پ</w:t>
      </w:r>
      <w:r w:rsidR="00AE657A">
        <w:rPr>
          <w:rFonts w:hint="cs"/>
          <w:rtl/>
        </w:rPr>
        <w:t>ی</w:t>
      </w:r>
      <w:r w:rsidRPr="00DE4439">
        <w:rPr>
          <w:rFonts w:hint="cs"/>
          <w:rtl/>
        </w:rPr>
        <w:t>امبر</w:t>
      </w:r>
      <w:r w:rsidR="007E0ABD" w:rsidRPr="00DE4439">
        <w:rPr>
          <w:rFonts w:ascii="Tahoma" w:hAnsi="Tahoma" w:cs="CTraditional Arabic" w:hint="cs"/>
          <w:color w:val="000000"/>
          <w:rtl/>
        </w:rPr>
        <w:t>ص</w:t>
      </w:r>
      <w:r w:rsidR="00AA538A" w:rsidRPr="00DE4439">
        <w:rPr>
          <w:rFonts w:hint="cs"/>
          <w:rtl/>
        </w:rPr>
        <w:t xml:space="preserve"> به تمس</w:t>
      </w:r>
      <w:r w:rsidR="00AE657A">
        <w:rPr>
          <w:rFonts w:hint="cs"/>
          <w:rtl/>
        </w:rPr>
        <w:t>ک</w:t>
      </w:r>
      <w:r w:rsidR="00AA538A" w:rsidRPr="00DE4439">
        <w:rPr>
          <w:rFonts w:hint="cs"/>
          <w:rtl/>
        </w:rPr>
        <w:t xml:space="preserve"> به </w:t>
      </w:r>
      <w:r w:rsidR="00AE657A">
        <w:rPr>
          <w:rFonts w:hint="cs"/>
          <w:rtl/>
        </w:rPr>
        <w:t>ک</w:t>
      </w:r>
      <w:r w:rsidR="00AA538A" w:rsidRPr="00DE4439">
        <w:rPr>
          <w:rFonts w:hint="cs"/>
          <w:rtl/>
        </w:rPr>
        <w:t>تاب خدا فرمان داد و در مورد اهل ب</w:t>
      </w:r>
      <w:r w:rsidR="00AE657A">
        <w:rPr>
          <w:rFonts w:hint="cs"/>
          <w:rtl/>
        </w:rPr>
        <w:t>ی</w:t>
      </w:r>
      <w:r w:rsidR="00AA538A" w:rsidRPr="00DE4439">
        <w:rPr>
          <w:rFonts w:hint="cs"/>
          <w:rtl/>
        </w:rPr>
        <w:t>ت سفارش و توص</w:t>
      </w:r>
      <w:r w:rsidR="00AE657A">
        <w:rPr>
          <w:rFonts w:hint="cs"/>
          <w:rtl/>
        </w:rPr>
        <w:t>ی</w:t>
      </w:r>
      <w:r w:rsidR="00AA538A" w:rsidRPr="00DE4439">
        <w:rPr>
          <w:rFonts w:hint="cs"/>
          <w:rtl/>
        </w:rPr>
        <w:t xml:space="preserve">ه </w:t>
      </w:r>
      <w:r w:rsidR="00AE657A">
        <w:rPr>
          <w:rFonts w:hint="cs"/>
          <w:rtl/>
        </w:rPr>
        <w:t>ک</w:t>
      </w:r>
      <w:r w:rsidR="00AA538A" w:rsidRPr="00DE4439">
        <w:rPr>
          <w:rFonts w:hint="cs"/>
          <w:rtl/>
        </w:rPr>
        <w:t xml:space="preserve">رد، چنان </w:t>
      </w:r>
      <w:r w:rsidR="00AE657A">
        <w:rPr>
          <w:rFonts w:hint="cs"/>
          <w:rtl/>
        </w:rPr>
        <w:t>ک</w:t>
      </w:r>
      <w:r w:rsidR="00AA538A" w:rsidRPr="00DE4439">
        <w:rPr>
          <w:rFonts w:hint="cs"/>
          <w:rtl/>
        </w:rPr>
        <w:t>ه قبلاً در روا</w:t>
      </w:r>
      <w:r w:rsidR="00AE657A">
        <w:rPr>
          <w:rFonts w:hint="cs"/>
          <w:rtl/>
        </w:rPr>
        <w:t>ی</w:t>
      </w:r>
      <w:r w:rsidR="00AA538A" w:rsidRPr="00DE4439">
        <w:rPr>
          <w:rFonts w:hint="cs"/>
          <w:rtl/>
        </w:rPr>
        <w:t>ت ز</w:t>
      </w:r>
      <w:r w:rsidR="00AE657A">
        <w:rPr>
          <w:rFonts w:hint="cs"/>
          <w:rtl/>
        </w:rPr>
        <w:t>ی</w:t>
      </w:r>
      <w:r w:rsidR="00AA538A" w:rsidRPr="00DE4439">
        <w:rPr>
          <w:rFonts w:hint="cs"/>
          <w:rtl/>
        </w:rPr>
        <w:t xml:space="preserve">د بن ارقم </w:t>
      </w:r>
      <w:r w:rsidR="00AE657A">
        <w:rPr>
          <w:rFonts w:hint="cs"/>
          <w:rtl/>
        </w:rPr>
        <w:t>ک</w:t>
      </w:r>
      <w:r w:rsidR="00AA538A" w:rsidRPr="00DE4439">
        <w:rPr>
          <w:rFonts w:hint="cs"/>
          <w:rtl/>
        </w:rPr>
        <w:t>ه در صح</w:t>
      </w:r>
      <w:r w:rsidR="00AE657A">
        <w:rPr>
          <w:rFonts w:hint="cs"/>
          <w:rtl/>
        </w:rPr>
        <w:t>ی</w:t>
      </w:r>
      <w:r w:rsidR="00AA538A" w:rsidRPr="00DE4439">
        <w:rPr>
          <w:rFonts w:hint="cs"/>
          <w:rtl/>
        </w:rPr>
        <w:t>ح مسلم آمده ب</w:t>
      </w:r>
      <w:r w:rsidR="00AE657A">
        <w:rPr>
          <w:rFonts w:hint="cs"/>
          <w:rtl/>
        </w:rPr>
        <w:t>ی</w:t>
      </w:r>
      <w:r w:rsidR="00AA538A" w:rsidRPr="00DE4439">
        <w:rPr>
          <w:rFonts w:hint="cs"/>
          <w:rtl/>
        </w:rPr>
        <w:t xml:space="preserve">ان شد، </w:t>
      </w:r>
      <w:r w:rsidR="00AE657A">
        <w:rPr>
          <w:rFonts w:hint="cs"/>
          <w:rtl/>
        </w:rPr>
        <w:t>ک</w:t>
      </w:r>
      <w:r w:rsidR="00AA538A" w:rsidRPr="00DE4439">
        <w:rPr>
          <w:rFonts w:hint="cs"/>
          <w:rtl/>
        </w:rPr>
        <w:t>ه پ</w:t>
      </w:r>
      <w:r w:rsidR="00AE657A">
        <w:rPr>
          <w:rFonts w:hint="cs"/>
          <w:rtl/>
        </w:rPr>
        <w:t>ی</w:t>
      </w:r>
      <w:r w:rsidR="00AA538A" w:rsidRPr="00DE4439">
        <w:rPr>
          <w:rFonts w:hint="cs"/>
          <w:rtl/>
        </w:rPr>
        <w:t>امبر به تمس</w:t>
      </w:r>
      <w:r w:rsidR="00AE657A">
        <w:rPr>
          <w:rFonts w:hint="cs"/>
          <w:rtl/>
        </w:rPr>
        <w:t>ک</w:t>
      </w:r>
      <w:r w:rsidR="00AA538A" w:rsidRPr="00DE4439">
        <w:rPr>
          <w:rFonts w:hint="cs"/>
          <w:rtl/>
        </w:rPr>
        <w:t xml:space="preserve"> به </w:t>
      </w:r>
      <w:r w:rsidR="00AE657A">
        <w:rPr>
          <w:rFonts w:hint="cs"/>
          <w:rtl/>
        </w:rPr>
        <w:t>ک</w:t>
      </w:r>
      <w:r w:rsidR="00AA538A" w:rsidRPr="00DE4439">
        <w:rPr>
          <w:rFonts w:hint="cs"/>
          <w:rtl/>
        </w:rPr>
        <w:t>تاب خدا تشو</w:t>
      </w:r>
      <w:r w:rsidR="00AE657A">
        <w:rPr>
          <w:rFonts w:hint="cs"/>
          <w:rtl/>
        </w:rPr>
        <w:t>ی</w:t>
      </w:r>
      <w:r w:rsidR="00AA538A" w:rsidRPr="00DE4439">
        <w:rPr>
          <w:rFonts w:hint="cs"/>
          <w:rtl/>
        </w:rPr>
        <w:t xml:space="preserve">ق </w:t>
      </w:r>
      <w:r w:rsidR="00AE657A">
        <w:rPr>
          <w:rFonts w:hint="cs"/>
          <w:rtl/>
        </w:rPr>
        <w:t>ک</w:t>
      </w:r>
      <w:r w:rsidR="00AA538A" w:rsidRPr="00DE4439">
        <w:rPr>
          <w:rFonts w:hint="cs"/>
          <w:rtl/>
        </w:rPr>
        <w:t>رد و سپس گفت</w:t>
      </w:r>
      <w:r w:rsidR="00784590" w:rsidRPr="00DE4439">
        <w:rPr>
          <w:rFonts w:hint="cs"/>
          <w:rtl/>
        </w:rPr>
        <w:t xml:space="preserve">: </w:t>
      </w:r>
      <w:r w:rsidR="002267FA" w:rsidRPr="00DE4439">
        <w:rPr>
          <w:rFonts w:hint="cs"/>
          <w:rtl/>
        </w:rPr>
        <w:t>در مورد اهل ب</w:t>
      </w:r>
      <w:r w:rsidR="00AE657A">
        <w:rPr>
          <w:rFonts w:hint="cs"/>
          <w:rtl/>
        </w:rPr>
        <w:t>ی</w:t>
      </w:r>
      <w:r w:rsidR="002267FA" w:rsidRPr="00DE4439">
        <w:rPr>
          <w:rFonts w:hint="cs"/>
          <w:rtl/>
        </w:rPr>
        <w:t>ت من شما را سفارش م</w:t>
      </w:r>
      <w:r w:rsidR="00AE657A">
        <w:rPr>
          <w:rFonts w:hint="cs"/>
          <w:rtl/>
        </w:rPr>
        <w:t>ی</w:t>
      </w:r>
      <w:r w:rsidR="002267FA" w:rsidRPr="00DE4439">
        <w:rPr>
          <w:rFonts w:hint="cs"/>
          <w:rtl/>
        </w:rPr>
        <w:t>‌</w:t>
      </w:r>
      <w:r w:rsidR="00AE657A">
        <w:rPr>
          <w:rFonts w:hint="cs"/>
          <w:rtl/>
        </w:rPr>
        <w:t>ک</w:t>
      </w:r>
      <w:r w:rsidR="002267FA" w:rsidRPr="00DE4439">
        <w:rPr>
          <w:rFonts w:hint="cs"/>
          <w:rtl/>
        </w:rPr>
        <w:t>نم</w:t>
      </w:r>
      <w:r w:rsidR="007E0ABD" w:rsidRPr="00DE4439">
        <w:rPr>
          <w:rFonts w:hint="cs"/>
          <w:rtl/>
        </w:rPr>
        <w:t>، و آنرا سه بار ت</w:t>
      </w:r>
      <w:r w:rsidR="00AE657A">
        <w:rPr>
          <w:rFonts w:hint="cs"/>
          <w:rtl/>
        </w:rPr>
        <w:t>ک</w:t>
      </w:r>
      <w:r w:rsidR="007E0ABD" w:rsidRPr="00DE4439">
        <w:rPr>
          <w:rFonts w:hint="cs"/>
          <w:rtl/>
        </w:rPr>
        <w:t xml:space="preserve">رار </w:t>
      </w:r>
      <w:r w:rsidR="00AE657A">
        <w:rPr>
          <w:rFonts w:hint="cs"/>
          <w:rtl/>
        </w:rPr>
        <w:t>ک</w:t>
      </w:r>
      <w:r w:rsidR="007E0ABD" w:rsidRPr="00DE4439">
        <w:rPr>
          <w:rFonts w:hint="cs"/>
          <w:rtl/>
        </w:rPr>
        <w:t>رد</w:t>
      </w:r>
      <w:r w:rsidR="002267FA" w:rsidRPr="00DE4439">
        <w:rPr>
          <w:rFonts w:hint="cs"/>
          <w:rtl/>
        </w:rPr>
        <w:t>، پس آن چ</w:t>
      </w:r>
      <w:r w:rsidR="00AE657A">
        <w:rPr>
          <w:rFonts w:hint="cs"/>
          <w:rtl/>
        </w:rPr>
        <w:t>ی</w:t>
      </w:r>
      <w:r w:rsidR="002267FA" w:rsidRPr="00DE4439">
        <w:rPr>
          <w:rFonts w:hint="cs"/>
          <w:rtl/>
        </w:rPr>
        <w:t>ز</w:t>
      </w:r>
      <w:r w:rsidR="00AE657A">
        <w:rPr>
          <w:rFonts w:hint="cs"/>
          <w:rtl/>
        </w:rPr>
        <w:t>ی</w:t>
      </w:r>
      <w:r w:rsidR="002267FA" w:rsidRPr="00DE4439">
        <w:rPr>
          <w:rFonts w:hint="cs"/>
          <w:rtl/>
        </w:rPr>
        <w:t xml:space="preserve"> </w:t>
      </w:r>
      <w:r w:rsidR="00AE657A">
        <w:rPr>
          <w:rFonts w:hint="cs"/>
          <w:rtl/>
        </w:rPr>
        <w:t>ک</w:t>
      </w:r>
      <w:r w:rsidR="002267FA" w:rsidRPr="00DE4439">
        <w:rPr>
          <w:rFonts w:hint="cs"/>
          <w:rtl/>
        </w:rPr>
        <w:t>ه پ</w:t>
      </w:r>
      <w:r w:rsidR="00AE657A">
        <w:rPr>
          <w:rFonts w:hint="cs"/>
          <w:rtl/>
        </w:rPr>
        <w:t>ی</w:t>
      </w:r>
      <w:r w:rsidR="002267FA" w:rsidRPr="00DE4439">
        <w:rPr>
          <w:rFonts w:hint="cs"/>
          <w:rtl/>
        </w:rPr>
        <w:t>امبر به تمس</w:t>
      </w:r>
      <w:r w:rsidR="00AE657A">
        <w:rPr>
          <w:rFonts w:hint="cs"/>
          <w:rtl/>
        </w:rPr>
        <w:t>ک</w:t>
      </w:r>
      <w:r w:rsidR="002267FA" w:rsidRPr="00DE4439">
        <w:rPr>
          <w:rFonts w:hint="cs"/>
          <w:rtl/>
        </w:rPr>
        <w:t xml:space="preserve"> آن فرمان داده </w:t>
      </w:r>
      <w:r w:rsidR="00AE657A">
        <w:rPr>
          <w:rFonts w:hint="cs"/>
          <w:rtl/>
        </w:rPr>
        <w:t>ک</w:t>
      </w:r>
      <w:r w:rsidR="002267FA" w:rsidRPr="00DE4439">
        <w:rPr>
          <w:rFonts w:hint="cs"/>
          <w:rtl/>
        </w:rPr>
        <w:t xml:space="preserve">تاب خداست، </w:t>
      </w:r>
      <w:r w:rsidR="00B76025" w:rsidRPr="00DE4439">
        <w:rPr>
          <w:rFonts w:hint="cs"/>
          <w:rtl/>
        </w:rPr>
        <w:t>اما در مورد اهل ب</w:t>
      </w:r>
      <w:r w:rsidR="00AE657A">
        <w:rPr>
          <w:rFonts w:hint="cs"/>
          <w:rtl/>
        </w:rPr>
        <w:t>ی</w:t>
      </w:r>
      <w:r w:rsidR="00B76025" w:rsidRPr="00DE4439">
        <w:rPr>
          <w:rFonts w:hint="cs"/>
          <w:rtl/>
        </w:rPr>
        <w:t xml:space="preserve">ت سفارش </w:t>
      </w:r>
      <w:r w:rsidR="00AE657A">
        <w:rPr>
          <w:rFonts w:hint="cs"/>
          <w:rtl/>
        </w:rPr>
        <w:t>ک</w:t>
      </w:r>
      <w:r w:rsidR="00B76025" w:rsidRPr="00DE4439">
        <w:rPr>
          <w:rFonts w:hint="cs"/>
          <w:rtl/>
        </w:rPr>
        <w:t xml:space="preserve">رد </w:t>
      </w:r>
      <w:r w:rsidR="00AE657A">
        <w:rPr>
          <w:rFonts w:hint="cs"/>
          <w:rtl/>
        </w:rPr>
        <w:t>ک</w:t>
      </w:r>
      <w:r w:rsidR="00B76025" w:rsidRPr="00DE4439">
        <w:rPr>
          <w:rFonts w:hint="cs"/>
          <w:rtl/>
        </w:rPr>
        <w:t>ه مورد مراعات قرار بگ</w:t>
      </w:r>
      <w:r w:rsidR="00AE657A">
        <w:rPr>
          <w:rFonts w:hint="cs"/>
          <w:rtl/>
        </w:rPr>
        <w:t>ی</w:t>
      </w:r>
      <w:r w:rsidR="00B76025" w:rsidRPr="00DE4439">
        <w:rPr>
          <w:rFonts w:hint="cs"/>
          <w:rtl/>
        </w:rPr>
        <w:t>رند و حقوق</w:t>
      </w:r>
      <w:r w:rsidR="00AE657A">
        <w:rPr>
          <w:rFonts w:hint="cs"/>
          <w:rtl/>
        </w:rPr>
        <w:t>ی</w:t>
      </w:r>
      <w:r w:rsidR="00B76025" w:rsidRPr="00DE4439">
        <w:rPr>
          <w:rFonts w:hint="cs"/>
          <w:rtl/>
        </w:rPr>
        <w:t xml:space="preserve"> </w:t>
      </w:r>
      <w:r w:rsidR="00AE657A">
        <w:rPr>
          <w:rFonts w:hint="cs"/>
          <w:rtl/>
        </w:rPr>
        <w:t>ک</w:t>
      </w:r>
      <w:r w:rsidR="00B76025" w:rsidRPr="00DE4439">
        <w:rPr>
          <w:rFonts w:hint="cs"/>
          <w:rtl/>
        </w:rPr>
        <w:t xml:space="preserve">ه خدا به آنها داده به آنان داده شود. </w:t>
      </w:r>
    </w:p>
    <w:p w:rsidR="00A82FAD" w:rsidRPr="00DE4439" w:rsidRDefault="00B76025" w:rsidP="006C32C9">
      <w:pPr>
        <w:pStyle w:val="a"/>
        <w:rPr>
          <w:rtl/>
        </w:rPr>
      </w:pPr>
      <w:r w:rsidRPr="00DE4439">
        <w:rPr>
          <w:rFonts w:hint="cs"/>
          <w:rtl/>
        </w:rPr>
        <w:t>و در صح</w:t>
      </w:r>
      <w:r w:rsidR="00AE657A">
        <w:rPr>
          <w:rFonts w:hint="cs"/>
          <w:rtl/>
        </w:rPr>
        <w:t>ی</w:t>
      </w:r>
      <w:r w:rsidRPr="00DE4439">
        <w:rPr>
          <w:rFonts w:hint="cs"/>
          <w:rtl/>
        </w:rPr>
        <w:t>ح مسلم از جابر روا</w:t>
      </w:r>
      <w:r w:rsidR="00AE657A">
        <w:rPr>
          <w:rFonts w:hint="cs"/>
          <w:rtl/>
        </w:rPr>
        <w:t>ی</w:t>
      </w:r>
      <w:r w:rsidRPr="00DE4439">
        <w:rPr>
          <w:rFonts w:hint="cs"/>
          <w:rtl/>
        </w:rPr>
        <w:t xml:space="preserve">ت شده </w:t>
      </w:r>
      <w:r w:rsidR="00AE657A">
        <w:rPr>
          <w:rFonts w:hint="cs"/>
          <w:rtl/>
        </w:rPr>
        <w:t>ک</w:t>
      </w:r>
      <w:r w:rsidRPr="00DE4439">
        <w:rPr>
          <w:rFonts w:hint="cs"/>
          <w:rtl/>
        </w:rPr>
        <w:t>ه پ</w:t>
      </w:r>
      <w:r w:rsidR="00AE657A">
        <w:rPr>
          <w:rFonts w:hint="cs"/>
          <w:rtl/>
        </w:rPr>
        <w:t>ی</w:t>
      </w:r>
      <w:r w:rsidRPr="00DE4439">
        <w:rPr>
          <w:rFonts w:hint="cs"/>
          <w:rtl/>
        </w:rPr>
        <w:t>امبر</w:t>
      </w:r>
      <w:r w:rsidR="003C4959" w:rsidRPr="00DE4439">
        <w:rPr>
          <w:rFonts w:ascii="Tahoma" w:hAnsi="Tahoma" w:cs="CTraditional Arabic" w:hint="cs"/>
          <w:color w:val="000000"/>
          <w:rtl/>
        </w:rPr>
        <w:t>ص</w:t>
      </w:r>
      <w:r w:rsidR="00371DCD" w:rsidRPr="00DE4439">
        <w:rPr>
          <w:rFonts w:hint="cs"/>
          <w:rtl/>
        </w:rPr>
        <w:t xml:space="preserve"> در حج</w:t>
      </w:r>
      <w:r w:rsidR="006C32C9">
        <w:rPr>
          <w:rFonts w:hint="cs"/>
          <w:rtl/>
        </w:rPr>
        <w:t>ة</w:t>
      </w:r>
      <w:r w:rsidR="00371DCD" w:rsidRPr="00DE4439">
        <w:rPr>
          <w:rFonts w:hint="cs"/>
          <w:rtl/>
        </w:rPr>
        <w:t xml:space="preserve"> الوداع گفت</w:t>
      </w:r>
      <w:r w:rsidR="00784590" w:rsidRPr="00DE4439">
        <w:rPr>
          <w:rFonts w:hint="cs"/>
          <w:rtl/>
        </w:rPr>
        <w:t xml:space="preserve">: </w:t>
      </w:r>
      <w:r w:rsidR="00371DCD" w:rsidRPr="00DE4439">
        <w:rPr>
          <w:rFonts w:hint="cs"/>
          <w:rtl/>
        </w:rPr>
        <w:t>در م</w:t>
      </w:r>
      <w:r w:rsidR="00AE657A">
        <w:rPr>
          <w:rFonts w:hint="cs"/>
          <w:rtl/>
        </w:rPr>
        <w:t>ی</w:t>
      </w:r>
      <w:r w:rsidR="00371DCD" w:rsidRPr="00DE4439">
        <w:rPr>
          <w:rFonts w:hint="cs"/>
          <w:rtl/>
        </w:rPr>
        <w:t>ان شما چ</w:t>
      </w:r>
      <w:r w:rsidR="00AE657A">
        <w:rPr>
          <w:rFonts w:hint="cs"/>
          <w:rtl/>
        </w:rPr>
        <w:t>ی</w:t>
      </w:r>
      <w:r w:rsidR="00371DCD" w:rsidRPr="00DE4439">
        <w:rPr>
          <w:rFonts w:hint="cs"/>
          <w:rtl/>
        </w:rPr>
        <w:t>ز</w:t>
      </w:r>
      <w:r w:rsidR="00AE657A">
        <w:rPr>
          <w:rFonts w:hint="cs"/>
          <w:rtl/>
        </w:rPr>
        <w:t>ی</w:t>
      </w:r>
      <w:r w:rsidR="00371DCD" w:rsidRPr="00DE4439">
        <w:rPr>
          <w:rFonts w:hint="cs"/>
          <w:rtl/>
        </w:rPr>
        <w:t xml:space="preserve"> گذشته‌ام </w:t>
      </w:r>
      <w:r w:rsidR="00AE657A">
        <w:rPr>
          <w:rFonts w:hint="cs"/>
          <w:rtl/>
        </w:rPr>
        <w:t>ک</w:t>
      </w:r>
      <w:r w:rsidR="00371DCD" w:rsidRPr="00DE4439">
        <w:rPr>
          <w:rFonts w:hint="cs"/>
          <w:rtl/>
        </w:rPr>
        <w:t>ه اگر به آن چنگ بزن</w:t>
      </w:r>
      <w:r w:rsidR="00AE657A">
        <w:rPr>
          <w:rFonts w:hint="cs"/>
          <w:rtl/>
        </w:rPr>
        <w:t>ی</w:t>
      </w:r>
      <w:r w:rsidR="00371DCD" w:rsidRPr="00DE4439">
        <w:rPr>
          <w:rFonts w:hint="cs"/>
          <w:rtl/>
        </w:rPr>
        <w:t>د هرگز گمراه نخواه</w:t>
      </w:r>
      <w:r w:rsidR="00AE657A">
        <w:rPr>
          <w:rFonts w:hint="cs"/>
          <w:rtl/>
        </w:rPr>
        <w:t>ی</w:t>
      </w:r>
      <w:r w:rsidR="00371DCD" w:rsidRPr="00DE4439">
        <w:rPr>
          <w:rFonts w:hint="cs"/>
          <w:rtl/>
        </w:rPr>
        <w:t>د شد</w:t>
      </w:r>
      <w:r w:rsidR="00371DCD" w:rsidRPr="00D139C3">
        <w:rPr>
          <w:rStyle w:val="Char0"/>
          <w:vertAlign w:val="superscript"/>
          <w:rtl/>
        </w:rPr>
        <w:footnoteReference w:id="319"/>
      </w:r>
      <w:r w:rsidR="00371DCD" w:rsidRPr="00DE4439">
        <w:rPr>
          <w:rFonts w:hint="cs"/>
          <w:rtl/>
        </w:rPr>
        <w:t xml:space="preserve"> و آن </w:t>
      </w:r>
      <w:r w:rsidR="00AE657A">
        <w:rPr>
          <w:rFonts w:hint="cs"/>
          <w:rtl/>
        </w:rPr>
        <w:t>ک</w:t>
      </w:r>
      <w:r w:rsidR="00371DCD" w:rsidRPr="00DE4439">
        <w:rPr>
          <w:rFonts w:hint="cs"/>
          <w:rtl/>
        </w:rPr>
        <w:t xml:space="preserve">تاب خداست، پس </w:t>
      </w:r>
      <w:r w:rsidR="00AE657A">
        <w:rPr>
          <w:rFonts w:hint="cs"/>
          <w:rtl/>
        </w:rPr>
        <w:t>ک</w:t>
      </w:r>
      <w:r w:rsidR="00371DCD" w:rsidRPr="00DE4439">
        <w:rPr>
          <w:rFonts w:hint="cs"/>
          <w:rtl/>
        </w:rPr>
        <w:t xml:space="preserve">تاب خدا همان است </w:t>
      </w:r>
      <w:r w:rsidR="00AE657A">
        <w:rPr>
          <w:rFonts w:hint="cs"/>
          <w:rtl/>
        </w:rPr>
        <w:t>ک</w:t>
      </w:r>
      <w:r w:rsidR="00371DCD" w:rsidRPr="00DE4439">
        <w:rPr>
          <w:rFonts w:hint="cs"/>
          <w:rtl/>
        </w:rPr>
        <w:t>ه اگر انسان به آن تمس</w:t>
      </w:r>
      <w:r w:rsidR="00AE657A">
        <w:rPr>
          <w:rFonts w:hint="cs"/>
          <w:rtl/>
        </w:rPr>
        <w:t>ک</w:t>
      </w:r>
      <w:r w:rsidR="00371DCD" w:rsidRPr="00DE4439">
        <w:rPr>
          <w:rFonts w:hint="cs"/>
          <w:rtl/>
        </w:rPr>
        <w:t xml:space="preserve"> بجو</w:t>
      </w:r>
      <w:r w:rsidR="00AE657A">
        <w:rPr>
          <w:rFonts w:hint="cs"/>
          <w:rtl/>
        </w:rPr>
        <w:t>ی</w:t>
      </w:r>
      <w:r w:rsidR="00371DCD" w:rsidRPr="00DE4439">
        <w:rPr>
          <w:rFonts w:hint="cs"/>
          <w:rtl/>
        </w:rPr>
        <w:t>د هرگز گمراه نم</w:t>
      </w:r>
      <w:r w:rsidR="00AE657A">
        <w:rPr>
          <w:rFonts w:hint="cs"/>
          <w:rtl/>
        </w:rPr>
        <w:t>ی</w:t>
      </w:r>
      <w:r w:rsidR="00371DCD" w:rsidRPr="00DE4439">
        <w:rPr>
          <w:rFonts w:hint="cs"/>
          <w:rtl/>
        </w:rPr>
        <w:t>‌شود، و اهل ب</w:t>
      </w:r>
      <w:r w:rsidR="00AE657A">
        <w:rPr>
          <w:rFonts w:hint="cs"/>
          <w:rtl/>
        </w:rPr>
        <w:t>ی</w:t>
      </w:r>
      <w:r w:rsidR="00371DCD" w:rsidRPr="00DE4439">
        <w:rPr>
          <w:rFonts w:hint="cs"/>
          <w:rtl/>
        </w:rPr>
        <w:t xml:space="preserve">ت را </w:t>
      </w:r>
      <w:r w:rsidR="00AE657A">
        <w:rPr>
          <w:rFonts w:hint="cs"/>
          <w:rtl/>
        </w:rPr>
        <w:t>ی</w:t>
      </w:r>
      <w:r w:rsidR="00371DCD" w:rsidRPr="00DE4439">
        <w:rPr>
          <w:rFonts w:hint="cs"/>
          <w:rtl/>
        </w:rPr>
        <w:t>اد ن</w:t>
      </w:r>
      <w:r w:rsidR="00AE657A">
        <w:rPr>
          <w:rFonts w:hint="cs"/>
          <w:rtl/>
        </w:rPr>
        <w:t>ک</w:t>
      </w:r>
      <w:r w:rsidR="003C4959" w:rsidRPr="00DE4439">
        <w:rPr>
          <w:rFonts w:hint="cs"/>
          <w:rtl/>
        </w:rPr>
        <w:t>رد.</w:t>
      </w:r>
    </w:p>
    <w:p w:rsidR="00A82FAD" w:rsidRPr="00DE4439" w:rsidRDefault="00BE0D41" w:rsidP="006C32C9">
      <w:pPr>
        <w:pStyle w:val="a2"/>
        <w:rPr>
          <w:rtl/>
        </w:rPr>
      </w:pPr>
      <w:bookmarkStart w:id="225" w:name="_Toc142089966"/>
      <w:r w:rsidRPr="00DE4439">
        <w:rPr>
          <w:rFonts w:hint="cs"/>
          <w:rtl/>
        </w:rPr>
        <w:t xml:space="preserve">دوم: </w:t>
      </w:r>
      <w:r w:rsidR="0026698B" w:rsidRPr="00DE4439">
        <w:rPr>
          <w:rFonts w:hint="cs"/>
          <w:rtl/>
        </w:rPr>
        <w:t>عترت پ</w:t>
      </w:r>
      <w:r w:rsidR="00AE657A">
        <w:rPr>
          <w:rFonts w:hint="cs"/>
          <w:rtl/>
        </w:rPr>
        <w:t>ی</w:t>
      </w:r>
      <w:r w:rsidR="0026698B" w:rsidRPr="00DE4439">
        <w:rPr>
          <w:rFonts w:hint="cs"/>
          <w:rtl/>
        </w:rPr>
        <w:t>امبر</w:t>
      </w:r>
      <w:r w:rsidR="00C03302" w:rsidRPr="006C32C9">
        <w:rPr>
          <w:rFonts w:ascii="Tahoma" w:hAnsi="Tahoma" w:cs="CTraditional Arabic" w:hint="cs"/>
          <w:b/>
          <w:bCs w:val="0"/>
          <w:color w:val="000000"/>
          <w:rtl/>
        </w:rPr>
        <w:t>ص</w:t>
      </w:r>
      <w:r w:rsidR="00884F6A" w:rsidRPr="00DE4439">
        <w:rPr>
          <w:rFonts w:hint="cs"/>
          <w:rtl/>
        </w:rPr>
        <w:t xml:space="preserve"> چه</w:t>
      </w:r>
      <w:r w:rsidR="00B374A7" w:rsidRPr="00DE4439">
        <w:rPr>
          <w:rFonts w:hint="cs"/>
          <w:rtl/>
        </w:rPr>
        <w:t xml:space="preserve"> </w:t>
      </w:r>
      <w:r w:rsidR="00AE657A">
        <w:rPr>
          <w:rFonts w:hint="cs"/>
          <w:rtl/>
        </w:rPr>
        <w:t>ک</w:t>
      </w:r>
      <w:r w:rsidR="00B374A7" w:rsidRPr="00DE4439">
        <w:rPr>
          <w:rFonts w:hint="cs"/>
          <w:rtl/>
        </w:rPr>
        <w:t>سان</w:t>
      </w:r>
      <w:r w:rsidR="00AE657A">
        <w:rPr>
          <w:rFonts w:hint="cs"/>
          <w:rtl/>
        </w:rPr>
        <w:t>ی</w:t>
      </w:r>
      <w:r w:rsidR="00B374A7" w:rsidRPr="00DE4439">
        <w:rPr>
          <w:rFonts w:hint="cs"/>
          <w:rtl/>
        </w:rPr>
        <w:t xml:space="preserve"> بوده‌اند؟</w:t>
      </w:r>
      <w:bookmarkEnd w:id="225"/>
      <w:r w:rsidR="00B374A7" w:rsidRPr="00DE4439">
        <w:rPr>
          <w:rFonts w:hint="cs"/>
          <w:rtl/>
        </w:rPr>
        <w:t xml:space="preserve"> </w:t>
      </w:r>
    </w:p>
    <w:p w:rsidR="00A82FAD" w:rsidRPr="00DE4439" w:rsidRDefault="00BC5E87" w:rsidP="006C32C9">
      <w:pPr>
        <w:pStyle w:val="a"/>
        <w:rPr>
          <w:rFonts w:cs="Times New Roman"/>
          <w:rtl/>
        </w:rPr>
      </w:pPr>
      <w:r w:rsidRPr="00DE4439">
        <w:rPr>
          <w:rFonts w:hint="cs"/>
          <w:rtl/>
        </w:rPr>
        <w:t xml:space="preserve">عترت </w:t>
      </w:r>
      <w:r w:rsidR="00AE657A">
        <w:rPr>
          <w:rFonts w:hint="cs"/>
          <w:rtl/>
        </w:rPr>
        <w:t>ی</w:t>
      </w:r>
      <w:r w:rsidRPr="00DE4439">
        <w:rPr>
          <w:rFonts w:hint="cs"/>
          <w:rtl/>
        </w:rPr>
        <w:t>عن</w:t>
      </w:r>
      <w:r w:rsidR="00AE657A">
        <w:rPr>
          <w:rFonts w:hint="cs"/>
          <w:rtl/>
        </w:rPr>
        <w:t>ی</w:t>
      </w:r>
      <w:r w:rsidRPr="00DE4439">
        <w:rPr>
          <w:rFonts w:hint="cs"/>
          <w:rtl/>
        </w:rPr>
        <w:t xml:space="preserve"> اهل ب</w:t>
      </w:r>
      <w:r w:rsidR="00AE657A">
        <w:rPr>
          <w:rFonts w:hint="cs"/>
          <w:rtl/>
        </w:rPr>
        <w:t>ی</w:t>
      </w:r>
      <w:r w:rsidRPr="00DE4439">
        <w:rPr>
          <w:rFonts w:hint="cs"/>
          <w:rtl/>
        </w:rPr>
        <w:t>ت، و عتر</w:t>
      </w:r>
      <w:r w:rsidR="000D1FA6" w:rsidRPr="00DE4439">
        <w:rPr>
          <w:rFonts w:hint="cs"/>
          <w:rtl/>
        </w:rPr>
        <w:t>ت</w:t>
      </w:r>
      <w:r w:rsidRPr="00DE4439">
        <w:rPr>
          <w:rFonts w:hint="cs"/>
          <w:rtl/>
        </w:rPr>
        <w:t xml:space="preserve"> پ</w:t>
      </w:r>
      <w:r w:rsidR="00AE657A">
        <w:rPr>
          <w:rFonts w:hint="cs"/>
          <w:rtl/>
        </w:rPr>
        <w:t>ی</w:t>
      </w:r>
      <w:r w:rsidRPr="00DE4439">
        <w:rPr>
          <w:rFonts w:hint="cs"/>
          <w:rtl/>
        </w:rPr>
        <w:t xml:space="preserve">امبر همه </w:t>
      </w:r>
      <w:r w:rsidR="00AE657A">
        <w:rPr>
          <w:rFonts w:hint="cs"/>
          <w:rtl/>
        </w:rPr>
        <w:t>ک</w:t>
      </w:r>
      <w:r w:rsidRPr="00DE4439">
        <w:rPr>
          <w:rFonts w:hint="cs"/>
          <w:rtl/>
        </w:rPr>
        <w:t>سان</w:t>
      </w:r>
      <w:r w:rsidR="00AE657A">
        <w:rPr>
          <w:rFonts w:hint="cs"/>
          <w:rtl/>
        </w:rPr>
        <w:t>ی</w:t>
      </w:r>
      <w:r w:rsidRPr="00DE4439">
        <w:rPr>
          <w:rFonts w:hint="cs"/>
          <w:rtl/>
        </w:rPr>
        <w:t xml:space="preserve"> هستند </w:t>
      </w:r>
      <w:r w:rsidR="00AE657A">
        <w:rPr>
          <w:rFonts w:hint="cs"/>
          <w:rtl/>
        </w:rPr>
        <w:t>ک</w:t>
      </w:r>
      <w:r w:rsidRPr="00DE4439">
        <w:rPr>
          <w:rFonts w:hint="cs"/>
          <w:rtl/>
        </w:rPr>
        <w:t>ه ز</w:t>
      </w:r>
      <w:r w:rsidR="00AE657A">
        <w:rPr>
          <w:rFonts w:hint="cs"/>
          <w:rtl/>
        </w:rPr>
        <w:t>ک</w:t>
      </w:r>
      <w:r w:rsidRPr="00DE4439">
        <w:rPr>
          <w:rFonts w:hint="cs"/>
          <w:rtl/>
        </w:rPr>
        <w:t>ات برا</w:t>
      </w:r>
      <w:r w:rsidR="00AE657A">
        <w:rPr>
          <w:rFonts w:hint="cs"/>
          <w:rtl/>
        </w:rPr>
        <w:t>ی</w:t>
      </w:r>
      <w:r w:rsidRPr="00DE4439">
        <w:rPr>
          <w:rFonts w:hint="cs"/>
          <w:rtl/>
        </w:rPr>
        <w:t xml:space="preserve"> </w:t>
      </w:r>
      <w:r w:rsidR="00901EEF" w:rsidRPr="00DE4439">
        <w:rPr>
          <w:rFonts w:hint="cs"/>
          <w:rtl/>
        </w:rPr>
        <w:t xml:space="preserve">آنها حرام شده است </w:t>
      </w:r>
      <w:r w:rsidR="00AE657A">
        <w:rPr>
          <w:rFonts w:hint="cs"/>
          <w:rtl/>
        </w:rPr>
        <w:t>ی</w:t>
      </w:r>
      <w:r w:rsidR="00901EEF" w:rsidRPr="00DE4439">
        <w:rPr>
          <w:rFonts w:hint="cs"/>
          <w:rtl/>
        </w:rPr>
        <w:t>عن</w:t>
      </w:r>
      <w:r w:rsidR="00AE657A">
        <w:rPr>
          <w:rFonts w:hint="cs"/>
          <w:rtl/>
        </w:rPr>
        <w:t>ی</w:t>
      </w:r>
      <w:r w:rsidR="00901EEF" w:rsidRPr="00DE4439">
        <w:rPr>
          <w:rFonts w:hint="cs"/>
          <w:rtl/>
        </w:rPr>
        <w:t xml:space="preserve"> بن</w:t>
      </w:r>
      <w:r w:rsidR="00AE657A">
        <w:rPr>
          <w:rFonts w:hint="cs"/>
          <w:rtl/>
        </w:rPr>
        <w:t>ی</w:t>
      </w:r>
      <w:r w:rsidR="00901EEF" w:rsidRPr="00DE4439">
        <w:rPr>
          <w:rFonts w:hint="cs"/>
          <w:rtl/>
        </w:rPr>
        <w:t xml:space="preserve"> هاشم، و ا</w:t>
      </w:r>
      <w:r w:rsidR="00AE657A">
        <w:rPr>
          <w:rFonts w:hint="cs"/>
          <w:rtl/>
        </w:rPr>
        <w:t>ی</w:t>
      </w:r>
      <w:r w:rsidR="00901EEF" w:rsidRPr="00DE4439">
        <w:rPr>
          <w:rFonts w:hint="cs"/>
          <w:rtl/>
        </w:rPr>
        <w:t>نها عتر</w:t>
      </w:r>
      <w:r w:rsidR="00C32781" w:rsidRPr="00DE4439">
        <w:rPr>
          <w:rFonts w:hint="cs"/>
          <w:rtl/>
        </w:rPr>
        <w:t>ت</w:t>
      </w:r>
      <w:r w:rsidR="00901EEF" w:rsidRPr="00DE4439">
        <w:rPr>
          <w:rFonts w:hint="cs"/>
          <w:rtl/>
        </w:rPr>
        <w:t xml:space="preserve"> پ</w:t>
      </w:r>
      <w:r w:rsidR="00AE657A">
        <w:rPr>
          <w:rFonts w:hint="cs"/>
          <w:rtl/>
        </w:rPr>
        <w:t>ی</w:t>
      </w:r>
      <w:r w:rsidR="00901EEF" w:rsidRPr="00DE4439">
        <w:rPr>
          <w:rFonts w:hint="cs"/>
          <w:rtl/>
        </w:rPr>
        <w:t>امبر</w:t>
      </w:r>
      <w:r w:rsidR="00C03302" w:rsidRPr="00DE4439">
        <w:rPr>
          <w:rFonts w:ascii="Tahoma" w:hAnsi="Tahoma" w:cs="CTraditional Arabic" w:hint="cs"/>
          <w:color w:val="000000"/>
          <w:rtl/>
        </w:rPr>
        <w:t>ص</w:t>
      </w:r>
      <w:r w:rsidR="00C32781" w:rsidRPr="00DE4439">
        <w:rPr>
          <w:rFonts w:hint="cs"/>
          <w:rtl/>
        </w:rPr>
        <w:t xml:space="preserve"> هستند</w:t>
      </w:r>
      <w:r w:rsidR="00C03302" w:rsidRPr="00DE4439">
        <w:rPr>
          <w:rFonts w:hint="cs"/>
          <w:rtl/>
        </w:rPr>
        <w:t>،</w:t>
      </w:r>
      <w:r w:rsidR="00C32781" w:rsidRPr="00DE4439">
        <w:rPr>
          <w:rFonts w:hint="cs"/>
          <w:rtl/>
        </w:rPr>
        <w:t xml:space="preserve"> و با</w:t>
      </w:r>
      <w:r w:rsidR="00AE657A">
        <w:rPr>
          <w:rFonts w:hint="cs"/>
          <w:rtl/>
        </w:rPr>
        <w:t>ی</w:t>
      </w:r>
      <w:r w:rsidR="00C32781" w:rsidRPr="00DE4439">
        <w:rPr>
          <w:rFonts w:hint="cs"/>
          <w:rtl/>
        </w:rPr>
        <w:t xml:space="preserve">د نگاه </w:t>
      </w:r>
      <w:r w:rsidR="00AE657A">
        <w:rPr>
          <w:rFonts w:hint="cs"/>
          <w:rtl/>
        </w:rPr>
        <w:t>ک</w:t>
      </w:r>
      <w:r w:rsidR="00C32781" w:rsidRPr="00DE4439">
        <w:rPr>
          <w:rFonts w:hint="cs"/>
          <w:rtl/>
        </w:rPr>
        <w:t>ن</w:t>
      </w:r>
      <w:r w:rsidR="00AE657A">
        <w:rPr>
          <w:rFonts w:hint="cs"/>
          <w:rtl/>
        </w:rPr>
        <w:t>ی</w:t>
      </w:r>
      <w:r w:rsidR="00C32781" w:rsidRPr="00DE4439">
        <w:rPr>
          <w:rFonts w:hint="cs"/>
          <w:rtl/>
        </w:rPr>
        <w:t xml:space="preserve">م </w:t>
      </w:r>
      <w:r w:rsidR="00AE657A">
        <w:rPr>
          <w:rFonts w:hint="cs"/>
          <w:rtl/>
        </w:rPr>
        <w:t>ک</w:t>
      </w:r>
      <w:r w:rsidR="00C32781" w:rsidRPr="00DE4439">
        <w:rPr>
          <w:rFonts w:hint="cs"/>
          <w:rtl/>
        </w:rPr>
        <w:t>ه ش</w:t>
      </w:r>
      <w:r w:rsidR="00AE657A">
        <w:rPr>
          <w:rFonts w:hint="cs"/>
          <w:rtl/>
        </w:rPr>
        <w:t>ی</w:t>
      </w:r>
      <w:r w:rsidR="00C32781" w:rsidRPr="00DE4439">
        <w:rPr>
          <w:rFonts w:hint="cs"/>
          <w:rtl/>
        </w:rPr>
        <w:t xml:space="preserve">عه </w:t>
      </w:r>
      <w:r w:rsidR="00AE657A">
        <w:rPr>
          <w:rFonts w:hint="cs"/>
          <w:rtl/>
        </w:rPr>
        <w:t>ی</w:t>
      </w:r>
      <w:r w:rsidR="00C32781" w:rsidRPr="00DE4439">
        <w:rPr>
          <w:rFonts w:hint="cs"/>
          <w:rtl/>
        </w:rPr>
        <w:t>ا اهل سنت به ا</w:t>
      </w:r>
      <w:r w:rsidR="00AE657A">
        <w:rPr>
          <w:rFonts w:hint="cs"/>
          <w:rtl/>
        </w:rPr>
        <w:t>ی</w:t>
      </w:r>
      <w:r w:rsidR="00C32781" w:rsidRPr="00DE4439">
        <w:rPr>
          <w:rFonts w:hint="cs"/>
          <w:rtl/>
        </w:rPr>
        <w:t>نها نزد</w:t>
      </w:r>
      <w:r w:rsidR="00AE657A">
        <w:rPr>
          <w:rFonts w:hint="cs"/>
          <w:rtl/>
        </w:rPr>
        <w:t>یک</w:t>
      </w:r>
      <w:r w:rsidR="00C32781" w:rsidRPr="00DE4439">
        <w:rPr>
          <w:rFonts w:hint="cs"/>
          <w:rtl/>
        </w:rPr>
        <w:t>ترند؟ ش</w:t>
      </w:r>
      <w:r w:rsidR="00AE657A">
        <w:rPr>
          <w:rFonts w:hint="cs"/>
          <w:rtl/>
        </w:rPr>
        <w:t>ی</w:t>
      </w:r>
      <w:r w:rsidR="00C32781" w:rsidRPr="00DE4439">
        <w:rPr>
          <w:rFonts w:hint="cs"/>
          <w:rtl/>
        </w:rPr>
        <w:t>عه در روا</w:t>
      </w:r>
      <w:r w:rsidR="00AE657A">
        <w:rPr>
          <w:rFonts w:hint="cs"/>
          <w:rtl/>
        </w:rPr>
        <w:t>ی</w:t>
      </w:r>
      <w:r w:rsidR="00C32781" w:rsidRPr="00DE4439">
        <w:rPr>
          <w:rFonts w:hint="cs"/>
          <w:rtl/>
        </w:rPr>
        <w:t>ات‌ها</w:t>
      </w:r>
      <w:r w:rsidR="00AE657A">
        <w:rPr>
          <w:rFonts w:hint="cs"/>
          <w:rtl/>
        </w:rPr>
        <w:t>ی</w:t>
      </w:r>
      <w:r w:rsidR="00C32781" w:rsidRPr="00DE4439">
        <w:rPr>
          <w:rFonts w:hint="cs"/>
          <w:rtl/>
        </w:rPr>
        <w:t xml:space="preserve"> خود اسناد</w:t>
      </w:r>
      <w:r w:rsidR="00AE657A">
        <w:rPr>
          <w:rFonts w:hint="cs"/>
          <w:rtl/>
        </w:rPr>
        <w:t>ی</w:t>
      </w:r>
      <w:r w:rsidR="00C32781" w:rsidRPr="00DE4439">
        <w:rPr>
          <w:rFonts w:hint="cs"/>
          <w:rtl/>
        </w:rPr>
        <w:t xml:space="preserve"> ندارند </w:t>
      </w:r>
      <w:r w:rsidR="00AE657A">
        <w:rPr>
          <w:rFonts w:hint="cs"/>
          <w:rtl/>
        </w:rPr>
        <w:t>ک</w:t>
      </w:r>
      <w:r w:rsidR="00C32781" w:rsidRPr="00DE4439">
        <w:rPr>
          <w:rFonts w:hint="cs"/>
          <w:rtl/>
        </w:rPr>
        <w:t>ه روا</w:t>
      </w:r>
      <w:r w:rsidR="00AE657A">
        <w:rPr>
          <w:rFonts w:hint="cs"/>
          <w:rtl/>
        </w:rPr>
        <w:t>ی</w:t>
      </w:r>
      <w:r w:rsidR="00C32781" w:rsidRPr="00DE4439">
        <w:rPr>
          <w:rFonts w:hint="cs"/>
          <w:rtl/>
        </w:rPr>
        <w:t>ت‌ها را به پ</w:t>
      </w:r>
      <w:r w:rsidR="00AE657A">
        <w:rPr>
          <w:rFonts w:hint="cs"/>
          <w:rtl/>
        </w:rPr>
        <w:t>ی</w:t>
      </w:r>
      <w:r w:rsidR="00C32781" w:rsidRPr="00DE4439">
        <w:rPr>
          <w:rFonts w:hint="cs"/>
          <w:rtl/>
        </w:rPr>
        <w:t>امبر برساند</w:t>
      </w:r>
      <w:r w:rsidR="00C03302" w:rsidRPr="00DE4439">
        <w:rPr>
          <w:rFonts w:hint="cs"/>
          <w:rtl/>
        </w:rPr>
        <w:t>،</w:t>
      </w:r>
      <w:r w:rsidR="00C32781" w:rsidRPr="00DE4439">
        <w:rPr>
          <w:rFonts w:hint="cs"/>
          <w:rtl/>
        </w:rPr>
        <w:t xml:space="preserve"> و خودشان اقرار م</w:t>
      </w:r>
      <w:r w:rsidR="00AE657A">
        <w:rPr>
          <w:rFonts w:hint="cs"/>
          <w:rtl/>
        </w:rPr>
        <w:t>ی</w:t>
      </w:r>
      <w:r w:rsidR="00C32781" w:rsidRPr="00DE4439">
        <w:rPr>
          <w:rFonts w:hint="cs"/>
          <w:rtl/>
        </w:rPr>
        <w:t>‌</w:t>
      </w:r>
      <w:r w:rsidR="00AE657A">
        <w:rPr>
          <w:rFonts w:hint="cs"/>
          <w:rtl/>
        </w:rPr>
        <w:t>ک</w:t>
      </w:r>
      <w:r w:rsidR="00C32781" w:rsidRPr="00DE4439">
        <w:rPr>
          <w:rFonts w:hint="cs"/>
          <w:rtl/>
        </w:rPr>
        <w:t xml:space="preserve">نند </w:t>
      </w:r>
      <w:r w:rsidR="00AE657A">
        <w:rPr>
          <w:rFonts w:hint="cs"/>
          <w:rtl/>
        </w:rPr>
        <w:t>ک</w:t>
      </w:r>
      <w:r w:rsidR="00C32781" w:rsidRPr="00DE4439">
        <w:rPr>
          <w:rFonts w:hint="cs"/>
          <w:rtl/>
        </w:rPr>
        <w:t>ه سند ندارند</w:t>
      </w:r>
      <w:r w:rsidR="00C03302" w:rsidRPr="00DE4439">
        <w:rPr>
          <w:rFonts w:hint="cs"/>
          <w:rtl/>
        </w:rPr>
        <w:t>،</w:t>
      </w:r>
      <w:r w:rsidR="00C32781" w:rsidRPr="00DE4439">
        <w:rPr>
          <w:rFonts w:hint="cs"/>
          <w:rtl/>
        </w:rPr>
        <w:t xml:space="preserve"> و فقط روا</w:t>
      </w:r>
      <w:r w:rsidR="00AE657A">
        <w:rPr>
          <w:rFonts w:hint="cs"/>
          <w:rtl/>
        </w:rPr>
        <w:t>ی</w:t>
      </w:r>
      <w:r w:rsidR="00C32781" w:rsidRPr="00DE4439">
        <w:rPr>
          <w:rFonts w:hint="cs"/>
          <w:rtl/>
        </w:rPr>
        <w:t>ت‌ها</w:t>
      </w:r>
      <w:r w:rsidR="00AE657A">
        <w:rPr>
          <w:rFonts w:hint="cs"/>
          <w:rtl/>
        </w:rPr>
        <w:t>ی</w:t>
      </w:r>
      <w:r w:rsidR="00C32781" w:rsidRPr="00DE4439">
        <w:rPr>
          <w:rFonts w:hint="cs"/>
          <w:rtl/>
        </w:rPr>
        <w:t xml:space="preserve">شان در </w:t>
      </w:r>
      <w:r w:rsidR="00AE657A">
        <w:rPr>
          <w:rFonts w:hint="cs"/>
          <w:rtl/>
        </w:rPr>
        <w:t>ک</w:t>
      </w:r>
      <w:r w:rsidR="00C32781" w:rsidRPr="00DE4439">
        <w:rPr>
          <w:rFonts w:hint="cs"/>
          <w:rtl/>
        </w:rPr>
        <w:t>تابها</w:t>
      </w:r>
      <w:r w:rsidR="00AE657A">
        <w:rPr>
          <w:rFonts w:hint="cs"/>
          <w:rtl/>
        </w:rPr>
        <w:t>ی</w:t>
      </w:r>
      <w:r w:rsidR="00C32781" w:rsidRPr="00DE4439">
        <w:rPr>
          <w:rFonts w:hint="cs"/>
          <w:rtl/>
        </w:rPr>
        <w:t xml:space="preserve">شان </w:t>
      </w:r>
      <w:r w:rsidR="00AE657A">
        <w:rPr>
          <w:rFonts w:hint="cs"/>
          <w:rtl/>
        </w:rPr>
        <w:t>ی</w:t>
      </w:r>
      <w:r w:rsidR="00C32781" w:rsidRPr="00DE4439">
        <w:rPr>
          <w:rFonts w:hint="cs"/>
          <w:rtl/>
        </w:rPr>
        <w:t xml:space="preserve">افت شده و گفته‌اند </w:t>
      </w:r>
      <w:r w:rsidR="00AE657A">
        <w:rPr>
          <w:rFonts w:hint="cs"/>
          <w:rtl/>
        </w:rPr>
        <w:t>ک</w:t>
      </w:r>
      <w:r w:rsidR="00C32781" w:rsidRPr="00DE4439">
        <w:rPr>
          <w:rFonts w:hint="cs"/>
          <w:rtl/>
        </w:rPr>
        <w:t>ه ا</w:t>
      </w:r>
      <w:r w:rsidR="00AE657A">
        <w:rPr>
          <w:rFonts w:hint="cs"/>
          <w:rtl/>
        </w:rPr>
        <w:t>ی</w:t>
      </w:r>
      <w:r w:rsidR="00C32781" w:rsidRPr="00DE4439">
        <w:rPr>
          <w:rFonts w:hint="cs"/>
          <w:rtl/>
        </w:rPr>
        <w:t>نها حق هستند و آنها را روا</w:t>
      </w:r>
      <w:r w:rsidR="00AE657A">
        <w:rPr>
          <w:rFonts w:hint="cs"/>
          <w:rtl/>
        </w:rPr>
        <w:t>ی</w:t>
      </w:r>
      <w:r w:rsidR="00C32781" w:rsidRPr="00DE4439">
        <w:rPr>
          <w:rFonts w:hint="cs"/>
          <w:rtl/>
        </w:rPr>
        <w:t xml:space="preserve">ت </w:t>
      </w:r>
      <w:r w:rsidR="00AE657A">
        <w:rPr>
          <w:rFonts w:hint="cs"/>
          <w:rtl/>
        </w:rPr>
        <w:t>ک</w:t>
      </w:r>
      <w:r w:rsidR="00C32781" w:rsidRPr="00DE4439">
        <w:rPr>
          <w:rFonts w:hint="cs"/>
          <w:rtl/>
        </w:rPr>
        <w:t>ن</w:t>
      </w:r>
      <w:r w:rsidR="00AE657A">
        <w:rPr>
          <w:rFonts w:hint="cs"/>
          <w:rtl/>
        </w:rPr>
        <w:t>ی</w:t>
      </w:r>
      <w:r w:rsidR="00C32781" w:rsidRPr="00DE4439">
        <w:rPr>
          <w:rFonts w:hint="cs"/>
          <w:rtl/>
        </w:rPr>
        <w:t>د</w:t>
      </w:r>
      <w:r w:rsidR="00C32781" w:rsidRPr="00D139C3">
        <w:rPr>
          <w:rStyle w:val="Char0"/>
          <w:vertAlign w:val="superscript"/>
          <w:rtl/>
        </w:rPr>
        <w:footnoteReference w:id="320"/>
      </w:r>
      <w:r w:rsidR="00C32781" w:rsidRPr="00DE4439">
        <w:rPr>
          <w:rFonts w:hint="cs"/>
          <w:rtl/>
        </w:rPr>
        <w:t xml:space="preserve">، </w:t>
      </w:r>
      <w:r w:rsidR="00690B52" w:rsidRPr="00DE4439">
        <w:rPr>
          <w:rFonts w:hint="cs"/>
          <w:rtl/>
        </w:rPr>
        <w:t xml:space="preserve">و چنان </w:t>
      </w:r>
      <w:r w:rsidR="00AE657A">
        <w:rPr>
          <w:rFonts w:hint="cs"/>
          <w:rtl/>
        </w:rPr>
        <w:t>ک</w:t>
      </w:r>
      <w:r w:rsidR="00690B52" w:rsidRPr="00DE4439">
        <w:rPr>
          <w:rFonts w:hint="cs"/>
          <w:rtl/>
        </w:rPr>
        <w:t xml:space="preserve">ه </w:t>
      </w:r>
      <w:r w:rsidR="00C03302" w:rsidRPr="00DE4439">
        <w:rPr>
          <w:rFonts w:hint="cs"/>
          <w:rtl/>
        </w:rPr>
        <w:t>ال</w:t>
      </w:r>
      <w:r w:rsidR="00690B52" w:rsidRPr="00DE4439">
        <w:rPr>
          <w:rFonts w:hint="cs"/>
          <w:rtl/>
        </w:rPr>
        <w:t xml:space="preserve">حر </w:t>
      </w:r>
      <w:r w:rsidR="00C03302" w:rsidRPr="00DE4439">
        <w:rPr>
          <w:rFonts w:hint="cs"/>
          <w:rtl/>
        </w:rPr>
        <w:t>ال</w:t>
      </w:r>
      <w:r w:rsidR="00690B52" w:rsidRPr="00DE4439">
        <w:rPr>
          <w:rFonts w:hint="cs"/>
          <w:rtl/>
        </w:rPr>
        <w:t>عامل</w:t>
      </w:r>
      <w:r w:rsidR="00AE657A">
        <w:rPr>
          <w:rFonts w:hint="cs"/>
          <w:rtl/>
        </w:rPr>
        <w:t>ی</w:t>
      </w:r>
      <w:r w:rsidR="00690B52" w:rsidRPr="00DE4439">
        <w:rPr>
          <w:rFonts w:hint="cs"/>
          <w:rtl/>
        </w:rPr>
        <w:t xml:space="preserve"> و د</w:t>
      </w:r>
      <w:r w:rsidR="00AE657A">
        <w:rPr>
          <w:rFonts w:hint="cs"/>
          <w:rtl/>
        </w:rPr>
        <w:t>ی</w:t>
      </w:r>
      <w:r w:rsidR="00690B52" w:rsidRPr="00DE4439">
        <w:rPr>
          <w:rFonts w:hint="cs"/>
          <w:rtl/>
        </w:rPr>
        <w:t>گر ائمه ش</w:t>
      </w:r>
      <w:r w:rsidR="00AE657A">
        <w:rPr>
          <w:rFonts w:hint="cs"/>
          <w:rtl/>
        </w:rPr>
        <w:t>ی</w:t>
      </w:r>
      <w:r w:rsidR="00690B52" w:rsidRPr="00DE4439">
        <w:rPr>
          <w:rFonts w:hint="cs"/>
          <w:rtl/>
        </w:rPr>
        <w:t>عه م</w:t>
      </w:r>
      <w:r w:rsidR="00AE657A">
        <w:rPr>
          <w:rFonts w:hint="cs"/>
          <w:rtl/>
        </w:rPr>
        <w:t>ی</w:t>
      </w:r>
      <w:r w:rsidR="00690B52" w:rsidRPr="00DE4439">
        <w:rPr>
          <w:rFonts w:hint="cs"/>
          <w:rtl/>
        </w:rPr>
        <w:t>‌گو</w:t>
      </w:r>
      <w:r w:rsidR="00AE657A">
        <w:rPr>
          <w:rFonts w:hint="cs"/>
          <w:rtl/>
        </w:rPr>
        <w:t>ی</w:t>
      </w:r>
      <w:r w:rsidR="00690B52" w:rsidRPr="00DE4439">
        <w:rPr>
          <w:rFonts w:hint="cs"/>
          <w:rtl/>
        </w:rPr>
        <w:t>ند آنها اصلاً</w:t>
      </w:r>
      <w:r w:rsidR="004D210A" w:rsidRPr="00DE4439">
        <w:rPr>
          <w:rFonts w:hint="cs"/>
          <w:rtl/>
        </w:rPr>
        <w:t xml:space="preserve"> سند ندارند و به سند</w:t>
      </w:r>
      <w:r w:rsidR="004D210A" w:rsidRPr="00D139C3">
        <w:rPr>
          <w:rStyle w:val="Char0"/>
          <w:vertAlign w:val="superscript"/>
          <w:rtl/>
        </w:rPr>
        <w:footnoteReference w:id="321"/>
      </w:r>
      <w:r w:rsidR="004D210A" w:rsidRPr="00DE4439">
        <w:rPr>
          <w:rFonts w:hint="cs"/>
          <w:rtl/>
        </w:rPr>
        <w:t xml:space="preserve"> مراجعه نم</w:t>
      </w:r>
      <w:r w:rsidR="00AE657A">
        <w:rPr>
          <w:rFonts w:hint="cs"/>
          <w:rtl/>
        </w:rPr>
        <w:t>ی</w:t>
      </w:r>
      <w:r w:rsidR="004D210A" w:rsidRPr="00DE4439">
        <w:rPr>
          <w:rFonts w:hint="cs"/>
          <w:rtl/>
        </w:rPr>
        <w:t>‌</w:t>
      </w:r>
      <w:r w:rsidR="00AE657A">
        <w:rPr>
          <w:rFonts w:hint="cs"/>
          <w:rtl/>
        </w:rPr>
        <w:t>ک</w:t>
      </w:r>
      <w:r w:rsidR="004D210A" w:rsidRPr="00DE4439">
        <w:rPr>
          <w:rFonts w:hint="cs"/>
          <w:rtl/>
        </w:rPr>
        <w:t xml:space="preserve">نند. </w:t>
      </w:r>
      <w:r w:rsidR="00C71C8C" w:rsidRPr="00DE4439">
        <w:rPr>
          <w:rFonts w:hint="cs"/>
          <w:rtl/>
        </w:rPr>
        <w:t>پس چگونه آنها م</w:t>
      </w:r>
      <w:r w:rsidR="00AE657A">
        <w:rPr>
          <w:rFonts w:hint="cs"/>
          <w:rtl/>
        </w:rPr>
        <w:t>ی</w:t>
      </w:r>
      <w:r w:rsidR="00C71C8C" w:rsidRPr="00DE4439">
        <w:rPr>
          <w:rFonts w:hint="cs"/>
          <w:rtl/>
        </w:rPr>
        <w:t xml:space="preserve">‌توانند ادعا </w:t>
      </w:r>
      <w:r w:rsidR="00AE657A">
        <w:rPr>
          <w:rFonts w:hint="cs"/>
          <w:rtl/>
        </w:rPr>
        <w:t>ک</w:t>
      </w:r>
      <w:r w:rsidR="00C71C8C" w:rsidRPr="00DE4439">
        <w:rPr>
          <w:rFonts w:hint="cs"/>
          <w:rtl/>
        </w:rPr>
        <w:t xml:space="preserve">نند </w:t>
      </w:r>
      <w:r w:rsidR="00AE657A">
        <w:rPr>
          <w:rFonts w:hint="cs"/>
          <w:rtl/>
        </w:rPr>
        <w:t>ک</w:t>
      </w:r>
      <w:r w:rsidR="00C71C8C" w:rsidRPr="00DE4439">
        <w:rPr>
          <w:rFonts w:hint="cs"/>
          <w:rtl/>
        </w:rPr>
        <w:t>ه روا</w:t>
      </w:r>
      <w:r w:rsidR="00AE657A">
        <w:rPr>
          <w:rFonts w:hint="cs"/>
          <w:rtl/>
        </w:rPr>
        <w:t>ی</w:t>
      </w:r>
      <w:r w:rsidR="00C71C8C" w:rsidRPr="00DE4439">
        <w:rPr>
          <w:rFonts w:hint="cs"/>
          <w:rtl/>
        </w:rPr>
        <w:t>ت‌ها</w:t>
      </w:r>
      <w:r w:rsidR="00AE657A">
        <w:rPr>
          <w:rFonts w:hint="cs"/>
          <w:rtl/>
        </w:rPr>
        <w:t>ی</w:t>
      </w:r>
      <w:r w:rsidR="00C71C8C" w:rsidRPr="00DE4439">
        <w:rPr>
          <w:rFonts w:hint="cs"/>
          <w:rtl/>
        </w:rPr>
        <w:t xml:space="preserve"> آنها از اهل ب</w:t>
      </w:r>
      <w:r w:rsidR="00AE657A">
        <w:rPr>
          <w:rFonts w:hint="cs"/>
          <w:rtl/>
        </w:rPr>
        <w:t>ی</w:t>
      </w:r>
      <w:r w:rsidR="00C71C8C" w:rsidRPr="00DE4439">
        <w:rPr>
          <w:rFonts w:hint="cs"/>
          <w:rtl/>
        </w:rPr>
        <w:t>ت صح</w:t>
      </w:r>
      <w:r w:rsidR="00AE657A">
        <w:rPr>
          <w:rFonts w:hint="cs"/>
          <w:rtl/>
        </w:rPr>
        <w:t>ی</w:t>
      </w:r>
      <w:r w:rsidR="00C71C8C" w:rsidRPr="00DE4439">
        <w:rPr>
          <w:rFonts w:hint="cs"/>
          <w:rtl/>
        </w:rPr>
        <w:t>ح و ثابت است؟ بل</w:t>
      </w:r>
      <w:r w:rsidR="00AE657A">
        <w:rPr>
          <w:rFonts w:hint="cs"/>
          <w:rtl/>
        </w:rPr>
        <w:t>ک</w:t>
      </w:r>
      <w:r w:rsidR="00C71C8C" w:rsidRPr="00DE4439">
        <w:rPr>
          <w:rFonts w:hint="cs"/>
          <w:rtl/>
        </w:rPr>
        <w:t>ه در حق</w:t>
      </w:r>
      <w:r w:rsidR="00AE657A">
        <w:rPr>
          <w:rFonts w:hint="cs"/>
          <w:rtl/>
        </w:rPr>
        <w:t>ی</w:t>
      </w:r>
      <w:r w:rsidR="00C71C8C" w:rsidRPr="00DE4439">
        <w:rPr>
          <w:rFonts w:hint="cs"/>
          <w:rtl/>
        </w:rPr>
        <w:t>قت ما پ</w:t>
      </w:r>
      <w:r w:rsidR="00AE657A">
        <w:rPr>
          <w:rFonts w:hint="cs"/>
          <w:rtl/>
        </w:rPr>
        <w:t>ی</w:t>
      </w:r>
      <w:r w:rsidR="00C71C8C" w:rsidRPr="00DE4439">
        <w:rPr>
          <w:rFonts w:hint="cs"/>
          <w:rtl/>
        </w:rPr>
        <w:t>روان عترت و اهل ب</w:t>
      </w:r>
      <w:r w:rsidR="00AE657A">
        <w:rPr>
          <w:rFonts w:hint="cs"/>
          <w:rtl/>
        </w:rPr>
        <w:t>ی</w:t>
      </w:r>
      <w:r w:rsidR="00C71C8C" w:rsidRPr="00DE4439">
        <w:rPr>
          <w:rFonts w:hint="cs"/>
          <w:rtl/>
        </w:rPr>
        <w:t>ت پ</w:t>
      </w:r>
      <w:r w:rsidR="00AE657A">
        <w:rPr>
          <w:rFonts w:hint="cs"/>
          <w:rtl/>
        </w:rPr>
        <w:t>ی</w:t>
      </w:r>
      <w:r w:rsidR="00C71C8C" w:rsidRPr="00DE4439">
        <w:rPr>
          <w:rFonts w:hint="cs"/>
          <w:rtl/>
        </w:rPr>
        <w:t>امبر</w:t>
      </w:r>
      <w:r w:rsidR="00C03302" w:rsidRPr="00DE4439">
        <w:rPr>
          <w:rFonts w:ascii="Tahoma" w:hAnsi="Tahoma" w:cs="CTraditional Arabic" w:hint="cs"/>
          <w:color w:val="000000"/>
          <w:rtl/>
        </w:rPr>
        <w:t>ص</w:t>
      </w:r>
      <w:r w:rsidR="008300E4" w:rsidRPr="00DE4439">
        <w:rPr>
          <w:rFonts w:hint="cs"/>
          <w:rtl/>
        </w:rPr>
        <w:t xml:space="preserve"> هست</w:t>
      </w:r>
      <w:r w:rsidR="00AE657A">
        <w:rPr>
          <w:rFonts w:hint="cs"/>
          <w:rtl/>
        </w:rPr>
        <w:t>ی</w:t>
      </w:r>
      <w:r w:rsidR="008300E4" w:rsidRPr="00DE4439">
        <w:rPr>
          <w:rFonts w:hint="cs"/>
          <w:rtl/>
        </w:rPr>
        <w:t xml:space="preserve">م </w:t>
      </w:r>
      <w:r w:rsidR="00AE657A">
        <w:rPr>
          <w:rFonts w:hint="cs"/>
          <w:rtl/>
        </w:rPr>
        <w:t>ک</w:t>
      </w:r>
      <w:r w:rsidR="008300E4" w:rsidRPr="00DE4439">
        <w:rPr>
          <w:rFonts w:hint="cs"/>
          <w:rtl/>
        </w:rPr>
        <w:t>ه ما حق اهل ب</w:t>
      </w:r>
      <w:r w:rsidR="00AE657A">
        <w:rPr>
          <w:rFonts w:hint="cs"/>
          <w:rtl/>
        </w:rPr>
        <w:t>ی</w:t>
      </w:r>
      <w:r w:rsidR="008300E4" w:rsidRPr="00DE4439">
        <w:rPr>
          <w:rFonts w:hint="cs"/>
          <w:rtl/>
        </w:rPr>
        <w:t>ت را به جا آورده‌ا</w:t>
      </w:r>
      <w:r w:rsidR="00AE657A">
        <w:rPr>
          <w:rFonts w:hint="cs"/>
          <w:rtl/>
        </w:rPr>
        <w:t>ی</w:t>
      </w:r>
      <w:r w:rsidR="008300E4" w:rsidRPr="00DE4439">
        <w:rPr>
          <w:rFonts w:hint="cs"/>
          <w:rtl/>
        </w:rPr>
        <w:t>م</w:t>
      </w:r>
      <w:r w:rsidR="00C03302" w:rsidRPr="00DE4439">
        <w:rPr>
          <w:rFonts w:hint="cs"/>
          <w:rtl/>
        </w:rPr>
        <w:t>،</w:t>
      </w:r>
      <w:r w:rsidR="008300E4" w:rsidRPr="00DE4439">
        <w:rPr>
          <w:rFonts w:hint="cs"/>
          <w:rtl/>
        </w:rPr>
        <w:t xml:space="preserve"> و نه در مورد آنها افراط </w:t>
      </w:r>
      <w:r w:rsidR="00AE657A">
        <w:rPr>
          <w:rFonts w:hint="cs"/>
          <w:rtl/>
        </w:rPr>
        <w:t>ک</w:t>
      </w:r>
      <w:r w:rsidR="008300E4" w:rsidRPr="00DE4439">
        <w:rPr>
          <w:rFonts w:hint="cs"/>
          <w:rtl/>
        </w:rPr>
        <w:t xml:space="preserve">رده </w:t>
      </w:r>
      <w:r w:rsidR="00B12F1E" w:rsidRPr="00DE4439">
        <w:rPr>
          <w:rFonts w:hint="cs"/>
          <w:rtl/>
        </w:rPr>
        <w:t xml:space="preserve">و </w:t>
      </w:r>
      <w:r w:rsidR="00C03302" w:rsidRPr="00DE4439">
        <w:rPr>
          <w:rFonts w:hint="cs"/>
          <w:rtl/>
        </w:rPr>
        <w:t xml:space="preserve">نه </w:t>
      </w:r>
      <w:r w:rsidR="00B12F1E" w:rsidRPr="00DE4439">
        <w:rPr>
          <w:rFonts w:hint="cs"/>
          <w:rtl/>
        </w:rPr>
        <w:t xml:space="preserve">در مورد آنها </w:t>
      </w:r>
      <w:r w:rsidR="00AE657A">
        <w:rPr>
          <w:rFonts w:hint="cs"/>
          <w:rtl/>
        </w:rPr>
        <w:t>ک</w:t>
      </w:r>
      <w:r w:rsidR="00B12F1E" w:rsidRPr="00DE4439">
        <w:rPr>
          <w:rFonts w:hint="cs"/>
          <w:rtl/>
        </w:rPr>
        <w:t>وتاه</w:t>
      </w:r>
      <w:r w:rsidR="00AE657A">
        <w:rPr>
          <w:rFonts w:hint="cs"/>
          <w:rtl/>
        </w:rPr>
        <w:t>ی</w:t>
      </w:r>
      <w:r w:rsidR="00B12F1E" w:rsidRPr="00DE4439">
        <w:rPr>
          <w:rFonts w:hint="cs"/>
          <w:rtl/>
        </w:rPr>
        <w:t xml:space="preserve"> ورز</w:t>
      </w:r>
      <w:r w:rsidR="00AE657A">
        <w:rPr>
          <w:rFonts w:hint="cs"/>
          <w:rtl/>
        </w:rPr>
        <w:t>ی</w:t>
      </w:r>
      <w:r w:rsidR="00B12F1E" w:rsidRPr="00DE4439">
        <w:rPr>
          <w:rFonts w:hint="cs"/>
          <w:rtl/>
        </w:rPr>
        <w:t>ده‌ا</w:t>
      </w:r>
      <w:r w:rsidR="00AE657A">
        <w:rPr>
          <w:rFonts w:hint="cs"/>
          <w:rtl/>
        </w:rPr>
        <w:t>ی</w:t>
      </w:r>
      <w:r w:rsidR="00B12F1E" w:rsidRPr="00DE4439">
        <w:rPr>
          <w:rFonts w:hint="cs"/>
          <w:rtl/>
        </w:rPr>
        <w:t xml:space="preserve">م، چنان </w:t>
      </w:r>
      <w:r w:rsidR="00AE657A">
        <w:rPr>
          <w:rFonts w:hint="cs"/>
          <w:rtl/>
        </w:rPr>
        <w:t>ک</w:t>
      </w:r>
      <w:r w:rsidR="00D33F01" w:rsidRPr="00DE4439">
        <w:rPr>
          <w:rFonts w:hint="cs"/>
          <w:rtl/>
        </w:rPr>
        <w:t>ه پ</w:t>
      </w:r>
      <w:r w:rsidR="00AE657A">
        <w:rPr>
          <w:rFonts w:hint="cs"/>
          <w:rtl/>
        </w:rPr>
        <w:t>ی</w:t>
      </w:r>
      <w:r w:rsidR="00D33F01" w:rsidRPr="00DE4439">
        <w:rPr>
          <w:rFonts w:hint="cs"/>
          <w:rtl/>
        </w:rPr>
        <w:t>امبر</w:t>
      </w:r>
      <w:r w:rsidR="00C03302" w:rsidRPr="00DE4439">
        <w:rPr>
          <w:rFonts w:ascii="Tahoma" w:hAnsi="Tahoma" w:cs="CTraditional Arabic" w:hint="cs"/>
          <w:color w:val="000000"/>
          <w:rtl/>
        </w:rPr>
        <w:t>ص</w:t>
      </w:r>
      <w:r w:rsidR="004F49FB" w:rsidRPr="00DE4439">
        <w:rPr>
          <w:rFonts w:hint="cs"/>
          <w:rtl/>
        </w:rPr>
        <w:t xml:space="preserve"> فرمود</w:t>
      </w:r>
      <w:r w:rsidR="00784590" w:rsidRPr="00DE4439">
        <w:rPr>
          <w:rFonts w:hint="cs"/>
          <w:rtl/>
        </w:rPr>
        <w:t xml:space="preserve">: </w:t>
      </w:r>
      <w:r w:rsidR="004F49FB" w:rsidRPr="00DE4439">
        <w:rPr>
          <w:rFonts w:hint="cs"/>
          <w:rtl/>
        </w:rPr>
        <w:t>در مورد من مبالغه و غلو ن</w:t>
      </w:r>
      <w:r w:rsidR="00AE657A">
        <w:rPr>
          <w:rFonts w:hint="cs"/>
          <w:rtl/>
        </w:rPr>
        <w:t>ک</w:t>
      </w:r>
      <w:r w:rsidR="004F49FB" w:rsidRPr="00DE4439">
        <w:rPr>
          <w:rFonts w:hint="cs"/>
          <w:rtl/>
        </w:rPr>
        <w:t>ن</w:t>
      </w:r>
      <w:r w:rsidR="00AE657A">
        <w:rPr>
          <w:rFonts w:hint="cs"/>
          <w:rtl/>
        </w:rPr>
        <w:t>ی</w:t>
      </w:r>
      <w:r w:rsidR="004F49FB" w:rsidRPr="00DE4439">
        <w:rPr>
          <w:rFonts w:hint="cs"/>
          <w:rtl/>
        </w:rPr>
        <w:t xml:space="preserve">د </w:t>
      </w:r>
      <w:r w:rsidR="008A673F" w:rsidRPr="00DE4439">
        <w:rPr>
          <w:rFonts w:hint="cs"/>
          <w:rtl/>
        </w:rPr>
        <w:t xml:space="preserve">چنان </w:t>
      </w:r>
      <w:r w:rsidR="00AE657A">
        <w:rPr>
          <w:rFonts w:hint="cs"/>
          <w:rtl/>
        </w:rPr>
        <w:t>ک</w:t>
      </w:r>
      <w:r w:rsidR="008A673F" w:rsidRPr="00DE4439">
        <w:rPr>
          <w:rFonts w:hint="cs"/>
          <w:rtl/>
        </w:rPr>
        <w:t xml:space="preserve">ه </w:t>
      </w:r>
      <w:r w:rsidR="00C03302" w:rsidRPr="00DE4439">
        <w:rPr>
          <w:rFonts w:hint="cs"/>
          <w:rtl/>
        </w:rPr>
        <w:t>نصارى</w:t>
      </w:r>
      <w:r w:rsidR="008A673F" w:rsidRPr="00DE4439">
        <w:rPr>
          <w:rFonts w:hint="cs"/>
          <w:rtl/>
        </w:rPr>
        <w:t xml:space="preserve"> در مورد ع</w:t>
      </w:r>
      <w:r w:rsidR="00AE657A">
        <w:rPr>
          <w:rFonts w:hint="cs"/>
          <w:rtl/>
        </w:rPr>
        <w:t>ی</w:t>
      </w:r>
      <w:r w:rsidR="008A673F" w:rsidRPr="00DE4439">
        <w:rPr>
          <w:rFonts w:hint="cs"/>
          <w:rtl/>
        </w:rPr>
        <w:t>س</w:t>
      </w:r>
      <w:r w:rsidR="00AE657A">
        <w:rPr>
          <w:rFonts w:hint="cs"/>
          <w:rtl/>
        </w:rPr>
        <w:t>ی</w:t>
      </w:r>
      <w:r w:rsidR="008A673F" w:rsidRPr="00DE4439">
        <w:rPr>
          <w:rFonts w:hint="cs"/>
          <w:rtl/>
        </w:rPr>
        <w:t xml:space="preserve"> بن مر</w:t>
      </w:r>
      <w:r w:rsidR="00AE657A">
        <w:rPr>
          <w:rFonts w:hint="cs"/>
          <w:rtl/>
        </w:rPr>
        <w:t>ی</w:t>
      </w:r>
      <w:r w:rsidR="008A673F" w:rsidRPr="00DE4439">
        <w:rPr>
          <w:rFonts w:hint="cs"/>
          <w:rtl/>
        </w:rPr>
        <w:t xml:space="preserve">م غلو </w:t>
      </w:r>
      <w:r w:rsidR="00AE657A">
        <w:rPr>
          <w:rFonts w:hint="cs"/>
          <w:rtl/>
        </w:rPr>
        <w:t>ک</w:t>
      </w:r>
      <w:r w:rsidR="008A673F" w:rsidRPr="00DE4439">
        <w:rPr>
          <w:rFonts w:hint="cs"/>
          <w:rtl/>
        </w:rPr>
        <w:t>ردند و بل</w:t>
      </w:r>
      <w:r w:rsidR="00AE657A">
        <w:rPr>
          <w:rFonts w:hint="cs"/>
          <w:rtl/>
        </w:rPr>
        <w:t>ک</w:t>
      </w:r>
      <w:r w:rsidR="008A673F" w:rsidRPr="00DE4439">
        <w:rPr>
          <w:rFonts w:hint="cs"/>
          <w:rtl/>
        </w:rPr>
        <w:t>ه بگو</w:t>
      </w:r>
      <w:r w:rsidR="00AE657A">
        <w:rPr>
          <w:rFonts w:hint="cs"/>
          <w:rtl/>
        </w:rPr>
        <w:t>یی</w:t>
      </w:r>
      <w:r w:rsidR="008A673F" w:rsidRPr="00DE4439">
        <w:rPr>
          <w:rFonts w:hint="cs"/>
          <w:rtl/>
        </w:rPr>
        <w:t>د بنده خدا و پ</w:t>
      </w:r>
      <w:r w:rsidR="00AE657A">
        <w:rPr>
          <w:rFonts w:hint="cs"/>
          <w:rtl/>
        </w:rPr>
        <w:t>ی</w:t>
      </w:r>
      <w:r w:rsidR="008A673F" w:rsidRPr="00DE4439">
        <w:rPr>
          <w:rFonts w:hint="cs"/>
          <w:rtl/>
        </w:rPr>
        <w:t>امبرش</w:t>
      </w:r>
      <w:r w:rsidR="008A673F" w:rsidRPr="00D139C3">
        <w:rPr>
          <w:rStyle w:val="Char0"/>
          <w:vertAlign w:val="superscript"/>
          <w:rtl/>
        </w:rPr>
        <w:footnoteReference w:id="322"/>
      </w:r>
      <w:r w:rsidR="00397EA5" w:rsidRPr="00DE4439">
        <w:rPr>
          <w:rFonts w:hint="cs"/>
          <w:rtl/>
        </w:rPr>
        <w:t>.</w:t>
      </w:r>
    </w:p>
    <w:p w:rsidR="00BE0D41" w:rsidRPr="00DE4439" w:rsidRDefault="009F44A1" w:rsidP="006C32C9">
      <w:pPr>
        <w:pStyle w:val="a"/>
        <w:rPr>
          <w:rtl/>
        </w:rPr>
      </w:pPr>
      <w:r w:rsidRPr="006C32C9">
        <w:rPr>
          <w:rStyle w:val="Char3"/>
          <w:rFonts w:hint="cs"/>
          <w:rtl/>
        </w:rPr>
        <w:t>سوم</w:t>
      </w:r>
      <w:r w:rsidR="00784590" w:rsidRPr="006C32C9">
        <w:rPr>
          <w:rStyle w:val="Char3"/>
          <w:rFonts w:hint="cs"/>
          <w:rtl/>
        </w:rPr>
        <w:t>:</w:t>
      </w:r>
      <w:r w:rsidR="00784590" w:rsidRPr="00DE4439">
        <w:rPr>
          <w:rFonts w:hint="cs"/>
          <w:rtl/>
        </w:rPr>
        <w:t xml:space="preserve"> </w:t>
      </w:r>
      <w:r w:rsidRPr="00DE4439">
        <w:rPr>
          <w:rFonts w:hint="cs"/>
          <w:rtl/>
        </w:rPr>
        <w:t>امام عترت و عالم آن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است، و بعد از او از نظر علم و دانش عبدالله بن عباس دانشمند ا</w:t>
      </w:r>
      <w:r w:rsidR="00AE657A">
        <w:rPr>
          <w:rFonts w:hint="cs"/>
          <w:rtl/>
        </w:rPr>
        <w:t>ی</w:t>
      </w:r>
      <w:r w:rsidRPr="00DE4439">
        <w:rPr>
          <w:rFonts w:hint="cs"/>
          <w:rtl/>
        </w:rPr>
        <w:t>ن امت قرار دارد،</w:t>
      </w:r>
      <w:r w:rsidR="007F3F4F" w:rsidRPr="00DE4439">
        <w:rPr>
          <w:rFonts w:hint="cs"/>
          <w:rtl/>
        </w:rPr>
        <w:t xml:space="preserve"> عبدالله بن عباس باورش ا</w:t>
      </w:r>
      <w:r w:rsidR="00AE657A">
        <w:rPr>
          <w:rFonts w:hint="cs"/>
          <w:rtl/>
        </w:rPr>
        <w:t>ی</w:t>
      </w:r>
      <w:r w:rsidR="007F3F4F" w:rsidRPr="00DE4439">
        <w:rPr>
          <w:rFonts w:hint="cs"/>
          <w:rtl/>
        </w:rPr>
        <w:t xml:space="preserve">ن بود </w:t>
      </w:r>
      <w:r w:rsidR="00AE657A">
        <w:rPr>
          <w:rFonts w:hint="cs"/>
          <w:rtl/>
        </w:rPr>
        <w:t>ک</w:t>
      </w:r>
      <w:r w:rsidR="007F3F4F" w:rsidRPr="00DE4439">
        <w:rPr>
          <w:rFonts w:hint="cs"/>
          <w:rtl/>
        </w:rPr>
        <w:t>ه قبل از عل</w:t>
      </w:r>
      <w:r w:rsidR="00AE657A">
        <w:rPr>
          <w:rFonts w:hint="cs"/>
          <w:rtl/>
        </w:rPr>
        <w:t>ی</w:t>
      </w:r>
      <w:r w:rsidR="007F3F4F" w:rsidRPr="00DE4439">
        <w:rPr>
          <w:rFonts w:hint="cs"/>
          <w:rtl/>
        </w:rPr>
        <w:t xml:space="preserve"> ابوب</w:t>
      </w:r>
      <w:r w:rsidR="00AE657A">
        <w:rPr>
          <w:rFonts w:hint="cs"/>
          <w:rtl/>
        </w:rPr>
        <w:t>ک</w:t>
      </w:r>
      <w:r w:rsidR="007F3F4F" w:rsidRPr="00DE4439">
        <w:rPr>
          <w:rFonts w:hint="cs"/>
          <w:rtl/>
        </w:rPr>
        <w:t>ر و عمر امام بر حق بوده‌اند، بل</w:t>
      </w:r>
      <w:r w:rsidR="00AE657A">
        <w:rPr>
          <w:rFonts w:hint="cs"/>
          <w:rtl/>
        </w:rPr>
        <w:t>ک</w:t>
      </w:r>
      <w:r w:rsidR="007F3F4F" w:rsidRPr="00DE4439">
        <w:rPr>
          <w:rFonts w:hint="cs"/>
          <w:rtl/>
        </w:rPr>
        <w:t>ه از خود عل</w:t>
      </w:r>
      <w:r w:rsidR="00AE657A">
        <w:rPr>
          <w:rFonts w:hint="cs"/>
          <w:rtl/>
        </w:rPr>
        <w:t>ی</w:t>
      </w:r>
      <w:r w:rsidR="007F3F4F" w:rsidRPr="00DE4439">
        <w:rPr>
          <w:rFonts w:hint="cs"/>
          <w:rtl/>
        </w:rPr>
        <w:t xml:space="preserve"> به تواتر ثابت شده </w:t>
      </w:r>
      <w:r w:rsidR="0083411F" w:rsidRPr="00DE4439">
        <w:rPr>
          <w:rFonts w:hint="cs"/>
          <w:rtl/>
        </w:rPr>
        <w:t xml:space="preserve">است </w:t>
      </w:r>
      <w:r w:rsidR="00AE657A">
        <w:rPr>
          <w:rFonts w:hint="cs"/>
          <w:rtl/>
        </w:rPr>
        <w:t>ک</w:t>
      </w:r>
      <w:r w:rsidR="0083411F" w:rsidRPr="00DE4439">
        <w:rPr>
          <w:rFonts w:hint="cs"/>
          <w:rtl/>
        </w:rPr>
        <w:t>ه گفت</w:t>
      </w:r>
      <w:r w:rsidR="00784590" w:rsidRPr="00DE4439">
        <w:rPr>
          <w:rFonts w:hint="cs"/>
          <w:rtl/>
        </w:rPr>
        <w:t xml:space="preserve">: </w:t>
      </w:r>
      <w:r w:rsidR="0083411F" w:rsidRPr="00DE4439">
        <w:rPr>
          <w:rFonts w:hint="cs"/>
          <w:rtl/>
        </w:rPr>
        <w:t>بهتر</w:t>
      </w:r>
      <w:r w:rsidR="00AE657A">
        <w:rPr>
          <w:rFonts w:hint="cs"/>
          <w:rtl/>
        </w:rPr>
        <w:t>ی</w:t>
      </w:r>
      <w:r w:rsidR="0083411F" w:rsidRPr="00DE4439">
        <w:rPr>
          <w:rFonts w:hint="cs"/>
          <w:rtl/>
        </w:rPr>
        <w:t>ن و برتر</w:t>
      </w:r>
      <w:r w:rsidR="00AE657A">
        <w:rPr>
          <w:rFonts w:hint="cs"/>
          <w:rtl/>
        </w:rPr>
        <w:t>ی</w:t>
      </w:r>
      <w:r w:rsidR="0083411F" w:rsidRPr="00DE4439">
        <w:rPr>
          <w:rFonts w:hint="cs"/>
          <w:rtl/>
        </w:rPr>
        <w:t>ن مردم بعد از پ</w:t>
      </w:r>
      <w:r w:rsidR="00AE657A">
        <w:rPr>
          <w:rFonts w:hint="cs"/>
          <w:rtl/>
        </w:rPr>
        <w:t>ی</w:t>
      </w:r>
      <w:r w:rsidR="0083411F" w:rsidRPr="00DE4439">
        <w:rPr>
          <w:rFonts w:hint="cs"/>
          <w:rtl/>
        </w:rPr>
        <w:t>امبر خدا ابوب</w:t>
      </w:r>
      <w:r w:rsidR="00AE657A">
        <w:rPr>
          <w:rFonts w:hint="cs"/>
          <w:rtl/>
        </w:rPr>
        <w:t>ک</w:t>
      </w:r>
      <w:r w:rsidR="0083411F" w:rsidRPr="00DE4439">
        <w:rPr>
          <w:rFonts w:hint="cs"/>
          <w:rtl/>
        </w:rPr>
        <w:t>ر و عمر است</w:t>
      </w:r>
      <w:r w:rsidR="0083411F" w:rsidRPr="00D139C3">
        <w:rPr>
          <w:rStyle w:val="Char0"/>
          <w:vertAlign w:val="superscript"/>
          <w:rtl/>
        </w:rPr>
        <w:footnoteReference w:id="323"/>
      </w:r>
      <w:r w:rsidR="00BE0D41" w:rsidRPr="00DE4439">
        <w:rPr>
          <w:rFonts w:hint="cs"/>
          <w:rtl/>
        </w:rPr>
        <w:t>.</w:t>
      </w:r>
    </w:p>
    <w:p w:rsidR="00BE0D41" w:rsidRPr="00DE4439" w:rsidRDefault="0083411F" w:rsidP="006C32C9">
      <w:pPr>
        <w:pStyle w:val="a"/>
        <w:rPr>
          <w:rtl/>
        </w:rPr>
      </w:pPr>
      <w:r w:rsidRPr="00DE4439">
        <w:rPr>
          <w:rFonts w:hint="cs"/>
          <w:rtl/>
        </w:rPr>
        <w:t xml:space="preserve">و در </w:t>
      </w:r>
      <w:r w:rsidR="00AE657A">
        <w:rPr>
          <w:rFonts w:hint="cs"/>
          <w:rtl/>
        </w:rPr>
        <w:t>ک</w:t>
      </w:r>
      <w:r w:rsidRPr="00DE4439">
        <w:rPr>
          <w:rFonts w:hint="cs"/>
          <w:rtl/>
        </w:rPr>
        <w:t>تابها</w:t>
      </w:r>
      <w:r w:rsidR="00AE657A">
        <w:rPr>
          <w:rFonts w:hint="cs"/>
          <w:rtl/>
        </w:rPr>
        <w:t>ی</w:t>
      </w:r>
      <w:r w:rsidRPr="00DE4439">
        <w:rPr>
          <w:rFonts w:hint="cs"/>
          <w:rtl/>
        </w:rPr>
        <w:t xml:space="preserve"> ش</w:t>
      </w:r>
      <w:r w:rsidR="00AE657A">
        <w:rPr>
          <w:rFonts w:hint="cs"/>
          <w:rtl/>
        </w:rPr>
        <w:t>ی</w:t>
      </w:r>
      <w:r w:rsidRPr="00DE4439">
        <w:rPr>
          <w:rFonts w:hint="cs"/>
          <w:rtl/>
        </w:rPr>
        <w:t>ع</w:t>
      </w:r>
      <w:r w:rsidR="00AE657A">
        <w:rPr>
          <w:rFonts w:hint="cs"/>
          <w:rtl/>
        </w:rPr>
        <w:t>ی</w:t>
      </w:r>
      <w:r w:rsidRPr="00DE4439">
        <w:rPr>
          <w:rFonts w:hint="cs"/>
          <w:rtl/>
        </w:rPr>
        <w:t>ان از او روا</w:t>
      </w:r>
      <w:r w:rsidR="00AE657A">
        <w:rPr>
          <w:rFonts w:hint="cs"/>
          <w:rtl/>
        </w:rPr>
        <w:t>ی</w:t>
      </w:r>
      <w:r w:rsidRPr="00DE4439">
        <w:rPr>
          <w:rFonts w:hint="cs"/>
          <w:rtl/>
        </w:rPr>
        <w:t xml:space="preserve">ت شده </w:t>
      </w:r>
      <w:r w:rsidR="00AE657A">
        <w:rPr>
          <w:rFonts w:hint="cs"/>
          <w:rtl/>
        </w:rPr>
        <w:t>ک</w:t>
      </w:r>
      <w:r w:rsidRPr="00DE4439">
        <w:rPr>
          <w:rFonts w:hint="cs"/>
          <w:rtl/>
        </w:rPr>
        <w:t>ه گفت</w:t>
      </w:r>
      <w:r w:rsidR="00784590" w:rsidRPr="00DE4439">
        <w:rPr>
          <w:rFonts w:hint="cs"/>
          <w:rtl/>
        </w:rPr>
        <w:t xml:space="preserve">: </w:t>
      </w:r>
      <w:r w:rsidRPr="00DE4439">
        <w:rPr>
          <w:rFonts w:hint="cs"/>
          <w:rtl/>
        </w:rPr>
        <w:t>من اگر وز</w:t>
      </w:r>
      <w:r w:rsidR="00AE657A">
        <w:rPr>
          <w:rFonts w:hint="cs"/>
          <w:rtl/>
        </w:rPr>
        <w:t>ی</w:t>
      </w:r>
      <w:r w:rsidRPr="00DE4439">
        <w:rPr>
          <w:rFonts w:hint="cs"/>
          <w:rtl/>
        </w:rPr>
        <w:t xml:space="preserve">ر شما باشم بهتر از آن است </w:t>
      </w:r>
      <w:r w:rsidR="00AE657A">
        <w:rPr>
          <w:rFonts w:hint="cs"/>
          <w:rtl/>
        </w:rPr>
        <w:t>ک</w:t>
      </w:r>
      <w:r w:rsidRPr="00DE4439">
        <w:rPr>
          <w:rFonts w:hint="cs"/>
          <w:rtl/>
        </w:rPr>
        <w:t>ه ام</w:t>
      </w:r>
      <w:r w:rsidR="00AE657A">
        <w:rPr>
          <w:rFonts w:hint="cs"/>
          <w:rtl/>
        </w:rPr>
        <w:t>ی</w:t>
      </w:r>
      <w:r w:rsidRPr="00DE4439">
        <w:rPr>
          <w:rFonts w:hint="cs"/>
          <w:rtl/>
        </w:rPr>
        <w:t>رتان باشم</w:t>
      </w:r>
      <w:r w:rsidRPr="00D139C3">
        <w:rPr>
          <w:rStyle w:val="Char0"/>
          <w:vertAlign w:val="superscript"/>
          <w:rtl/>
        </w:rPr>
        <w:footnoteReference w:id="324"/>
      </w:r>
      <w:r w:rsidR="00BE0D41" w:rsidRPr="00DE4439">
        <w:rPr>
          <w:rFonts w:hint="cs"/>
          <w:rtl/>
        </w:rPr>
        <w:t>.</w:t>
      </w:r>
    </w:p>
    <w:p w:rsidR="0083411F" w:rsidRPr="00DE4439" w:rsidRDefault="0083411F" w:rsidP="006C32C9">
      <w:pPr>
        <w:pStyle w:val="a"/>
        <w:rPr>
          <w:rtl/>
        </w:rPr>
      </w:pPr>
      <w:r w:rsidRPr="00DE4439">
        <w:rPr>
          <w:rFonts w:hint="cs"/>
          <w:rtl/>
        </w:rPr>
        <w:t>پس عل</w:t>
      </w:r>
      <w:r w:rsidR="00AE657A">
        <w:rPr>
          <w:rFonts w:hint="cs"/>
          <w:rtl/>
        </w:rPr>
        <w:t>ی</w:t>
      </w:r>
      <w:r w:rsidRPr="00DE4439">
        <w:rPr>
          <w:rFonts w:hint="cs"/>
          <w:rtl/>
        </w:rPr>
        <w:t xml:space="preserve"> </w:t>
      </w:r>
      <w:r w:rsidR="00AE657A">
        <w:rPr>
          <w:rFonts w:hint="cs"/>
          <w:rtl/>
        </w:rPr>
        <w:t>ک</w:t>
      </w:r>
      <w:r w:rsidRPr="00DE4439">
        <w:rPr>
          <w:rFonts w:hint="cs"/>
          <w:rtl/>
        </w:rPr>
        <w:t>ه امام عترت است به فض</w:t>
      </w:r>
      <w:r w:rsidR="00AE657A">
        <w:rPr>
          <w:rFonts w:hint="cs"/>
          <w:rtl/>
        </w:rPr>
        <w:t>ی</w:t>
      </w:r>
      <w:r w:rsidRPr="00DE4439">
        <w:rPr>
          <w:rFonts w:hint="cs"/>
          <w:rtl/>
        </w:rPr>
        <w:t>لت ش</w:t>
      </w:r>
      <w:r w:rsidR="00AE657A">
        <w:rPr>
          <w:rFonts w:hint="cs"/>
          <w:rtl/>
        </w:rPr>
        <w:t>ی</w:t>
      </w:r>
      <w:r w:rsidRPr="00DE4439">
        <w:rPr>
          <w:rFonts w:hint="cs"/>
          <w:rtl/>
        </w:rPr>
        <w:t>خ</w:t>
      </w:r>
      <w:r w:rsidR="00AE657A">
        <w:rPr>
          <w:rFonts w:hint="cs"/>
          <w:rtl/>
        </w:rPr>
        <w:t>ی</w:t>
      </w:r>
      <w:r w:rsidRPr="00DE4439">
        <w:rPr>
          <w:rFonts w:hint="cs"/>
          <w:rtl/>
        </w:rPr>
        <w:t>ن اقرار م</w:t>
      </w:r>
      <w:r w:rsidR="00AE657A">
        <w:rPr>
          <w:rFonts w:hint="cs"/>
          <w:rtl/>
        </w:rPr>
        <w:t>ی</w:t>
      </w:r>
      <w:r w:rsidRPr="00DE4439">
        <w:rPr>
          <w:rFonts w:hint="cs"/>
          <w:rtl/>
        </w:rPr>
        <w:t>‌</w:t>
      </w:r>
      <w:r w:rsidR="00AE657A">
        <w:rPr>
          <w:rFonts w:hint="cs"/>
          <w:rtl/>
        </w:rPr>
        <w:t>ک</w:t>
      </w:r>
      <w:r w:rsidRPr="00DE4439">
        <w:rPr>
          <w:rFonts w:hint="cs"/>
          <w:rtl/>
        </w:rPr>
        <w:t xml:space="preserve">ند. </w:t>
      </w:r>
    </w:p>
    <w:p w:rsidR="00C5789F" w:rsidRPr="00DE4439" w:rsidRDefault="0083411F" w:rsidP="006C32C9">
      <w:pPr>
        <w:pStyle w:val="a"/>
        <w:rPr>
          <w:rtl/>
        </w:rPr>
      </w:pPr>
      <w:r w:rsidRPr="006C32C9">
        <w:rPr>
          <w:rStyle w:val="Char3"/>
          <w:rFonts w:hint="cs"/>
          <w:rtl/>
        </w:rPr>
        <w:t>چهارم</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w:t>
      </w:r>
      <w:r w:rsidR="00784590" w:rsidRPr="00DE4439">
        <w:rPr>
          <w:rFonts w:hint="cs"/>
          <w:rtl/>
        </w:rPr>
        <w:t xml:space="preserve">: </w:t>
      </w:r>
      <w:r w:rsidRPr="00DE4439">
        <w:rPr>
          <w:rFonts w:hint="cs"/>
          <w:rtl/>
        </w:rPr>
        <w:t>ا</w:t>
      </w:r>
      <w:r w:rsidR="00AE657A">
        <w:rPr>
          <w:rFonts w:hint="cs"/>
          <w:rtl/>
        </w:rPr>
        <w:t>ی</w:t>
      </w:r>
      <w:r w:rsidRPr="00DE4439">
        <w:rPr>
          <w:rFonts w:hint="cs"/>
          <w:rtl/>
        </w:rPr>
        <w:t>ن حد</w:t>
      </w:r>
      <w:r w:rsidR="00AE657A">
        <w:rPr>
          <w:rFonts w:hint="cs"/>
          <w:rtl/>
        </w:rPr>
        <w:t>ی</w:t>
      </w:r>
      <w:r w:rsidRPr="00DE4439">
        <w:rPr>
          <w:rFonts w:hint="cs"/>
          <w:rtl/>
        </w:rPr>
        <w:t>ث مثل فرمود</w:t>
      </w:r>
      <w:r w:rsidR="00AE657A">
        <w:rPr>
          <w:rFonts w:hint="cs"/>
          <w:rtl/>
        </w:rPr>
        <w:t>ۀ</w:t>
      </w:r>
      <w:r w:rsidRPr="00DE4439">
        <w:rPr>
          <w:rFonts w:hint="cs"/>
          <w:rtl/>
        </w:rPr>
        <w:t xml:space="preserve"> پ</w:t>
      </w:r>
      <w:r w:rsidR="00AE657A">
        <w:rPr>
          <w:rFonts w:hint="cs"/>
          <w:rtl/>
        </w:rPr>
        <w:t>ی</w:t>
      </w:r>
      <w:r w:rsidRPr="00DE4439">
        <w:rPr>
          <w:rFonts w:hint="cs"/>
          <w:rtl/>
        </w:rPr>
        <w:t xml:space="preserve">امبر خداست </w:t>
      </w:r>
      <w:r w:rsidR="00AE657A">
        <w:rPr>
          <w:rFonts w:hint="cs"/>
          <w:rtl/>
        </w:rPr>
        <w:t>ک</w:t>
      </w:r>
      <w:r w:rsidRPr="00DE4439">
        <w:rPr>
          <w:rFonts w:hint="cs"/>
          <w:rtl/>
        </w:rPr>
        <w:t>ه فرمود</w:t>
      </w:r>
      <w:r w:rsidR="00784590" w:rsidRPr="00DE4439">
        <w:rPr>
          <w:rFonts w:hint="cs"/>
          <w:rtl/>
        </w:rPr>
        <w:t xml:space="preserve">: </w:t>
      </w:r>
      <w:r w:rsidRPr="00DE4439">
        <w:rPr>
          <w:rFonts w:hint="cs"/>
          <w:rtl/>
        </w:rPr>
        <w:t>دو چ</w:t>
      </w:r>
      <w:r w:rsidR="00AE657A">
        <w:rPr>
          <w:rFonts w:hint="cs"/>
          <w:rtl/>
        </w:rPr>
        <w:t>ی</w:t>
      </w:r>
      <w:r w:rsidRPr="00DE4439">
        <w:rPr>
          <w:rFonts w:hint="cs"/>
          <w:rtl/>
        </w:rPr>
        <w:t>ز را در م</w:t>
      </w:r>
      <w:r w:rsidR="00AE657A">
        <w:rPr>
          <w:rFonts w:hint="cs"/>
          <w:rtl/>
        </w:rPr>
        <w:t>ی</w:t>
      </w:r>
      <w:r w:rsidRPr="00DE4439">
        <w:rPr>
          <w:rFonts w:hint="cs"/>
          <w:rtl/>
        </w:rPr>
        <w:t>ان شما م</w:t>
      </w:r>
      <w:r w:rsidR="00AE657A">
        <w:rPr>
          <w:rFonts w:hint="cs"/>
          <w:rtl/>
        </w:rPr>
        <w:t>ی</w:t>
      </w:r>
      <w:r w:rsidRPr="00DE4439">
        <w:rPr>
          <w:rFonts w:hint="cs"/>
          <w:rtl/>
        </w:rPr>
        <w:t xml:space="preserve">‌گذارم </w:t>
      </w:r>
      <w:r w:rsidR="00AE657A">
        <w:rPr>
          <w:rFonts w:hint="cs"/>
          <w:rtl/>
        </w:rPr>
        <w:t>ک</w:t>
      </w:r>
      <w:r w:rsidRPr="00DE4439">
        <w:rPr>
          <w:rFonts w:hint="cs"/>
          <w:rtl/>
        </w:rPr>
        <w:t>ه اگر به آن دو چنگ بزن</w:t>
      </w:r>
      <w:r w:rsidR="00AE657A">
        <w:rPr>
          <w:rFonts w:hint="cs"/>
          <w:rtl/>
        </w:rPr>
        <w:t>ی</w:t>
      </w:r>
      <w:r w:rsidRPr="00DE4439">
        <w:rPr>
          <w:rFonts w:hint="cs"/>
          <w:rtl/>
        </w:rPr>
        <w:t>د هرگز گمراه نم</w:t>
      </w:r>
      <w:r w:rsidR="00AE657A">
        <w:rPr>
          <w:rFonts w:hint="cs"/>
          <w:rtl/>
        </w:rPr>
        <w:t>ی</w:t>
      </w:r>
      <w:r w:rsidRPr="00DE4439">
        <w:rPr>
          <w:rFonts w:hint="cs"/>
          <w:rtl/>
        </w:rPr>
        <w:t>‌شو</w:t>
      </w:r>
      <w:r w:rsidR="00AE657A">
        <w:rPr>
          <w:rFonts w:hint="cs"/>
          <w:rtl/>
        </w:rPr>
        <w:t>ی</w:t>
      </w:r>
      <w:r w:rsidRPr="00DE4439">
        <w:rPr>
          <w:rFonts w:hint="cs"/>
          <w:rtl/>
        </w:rPr>
        <w:t xml:space="preserve">د و آن دو </w:t>
      </w:r>
      <w:r w:rsidR="00AE657A">
        <w:rPr>
          <w:rFonts w:hint="cs"/>
          <w:rtl/>
        </w:rPr>
        <w:t>ک</w:t>
      </w:r>
      <w:r w:rsidRPr="00DE4439">
        <w:rPr>
          <w:rFonts w:hint="cs"/>
          <w:rtl/>
        </w:rPr>
        <w:t>تاب خدا و سنت من است</w:t>
      </w:r>
      <w:r w:rsidRPr="00D139C3">
        <w:rPr>
          <w:rStyle w:val="Char0"/>
          <w:vertAlign w:val="superscript"/>
          <w:rtl/>
        </w:rPr>
        <w:footnoteReference w:id="325"/>
      </w:r>
      <w:r w:rsidR="00C5789F" w:rsidRPr="00DE4439">
        <w:rPr>
          <w:rFonts w:hint="cs"/>
          <w:rtl/>
        </w:rPr>
        <w:t>.</w:t>
      </w:r>
    </w:p>
    <w:p w:rsidR="00C5789F" w:rsidRPr="00DE4439" w:rsidRDefault="00B63941" w:rsidP="006C32C9">
      <w:pPr>
        <w:pStyle w:val="a"/>
        <w:rPr>
          <w:rtl/>
        </w:rPr>
      </w:pPr>
      <w:r w:rsidRPr="00DE4439">
        <w:rPr>
          <w:rFonts w:hint="cs"/>
          <w:rtl/>
        </w:rPr>
        <w:t>و پ</w:t>
      </w:r>
      <w:r w:rsidR="00AE657A">
        <w:rPr>
          <w:rFonts w:hint="cs"/>
          <w:rtl/>
        </w:rPr>
        <w:t>ی</w:t>
      </w:r>
      <w:r w:rsidRPr="00DE4439">
        <w:rPr>
          <w:rFonts w:hint="cs"/>
          <w:rtl/>
        </w:rPr>
        <w:t>امبر</w:t>
      </w:r>
      <w:r w:rsidR="00C5789F" w:rsidRPr="00DE4439">
        <w:rPr>
          <w:rFonts w:ascii="Tahoma" w:hAnsi="Tahoma" w:cs="CTraditional Arabic" w:hint="cs"/>
          <w:color w:val="000000"/>
          <w:rtl/>
        </w:rPr>
        <w:t>ص</w:t>
      </w:r>
      <w:r w:rsidR="00750DD2" w:rsidRPr="00DE4439">
        <w:rPr>
          <w:rFonts w:hint="cs"/>
          <w:rtl/>
        </w:rPr>
        <w:t xml:space="preserve"> فرمود</w:t>
      </w:r>
      <w:r w:rsidR="00784590" w:rsidRPr="00DE4439">
        <w:rPr>
          <w:rFonts w:hint="cs"/>
          <w:rtl/>
        </w:rPr>
        <w:t xml:space="preserve">: </w:t>
      </w:r>
      <w:r w:rsidR="00750DD2" w:rsidRPr="00DE4439">
        <w:rPr>
          <w:rFonts w:hint="cs"/>
          <w:rtl/>
        </w:rPr>
        <w:t>به سنت من و سنت خلفا</w:t>
      </w:r>
      <w:r w:rsidR="00AE657A">
        <w:rPr>
          <w:rFonts w:hint="cs"/>
          <w:rtl/>
        </w:rPr>
        <w:t>ی</w:t>
      </w:r>
      <w:r w:rsidR="00750DD2" w:rsidRPr="00DE4439">
        <w:rPr>
          <w:rFonts w:hint="cs"/>
          <w:rtl/>
        </w:rPr>
        <w:t xml:space="preserve"> راشد</w:t>
      </w:r>
      <w:r w:rsidR="00AE657A">
        <w:rPr>
          <w:rFonts w:hint="cs"/>
          <w:rtl/>
        </w:rPr>
        <w:t>ی</w:t>
      </w:r>
      <w:r w:rsidR="00750DD2" w:rsidRPr="00DE4439">
        <w:rPr>
          <w:rFonts w:hint="cs"/>
          <w:rtl/>
        </w:rPr>
        <w:t>ن بعد از من تمس</w:t>
      </w:r>
      <w:r w:rsidR="00AE657A">
        <w:rPr>
          <w:rFonts w:hint="cs"/>
          <w:rtl/>
        </w:rPr>
        <w:t>ک</w:t>
      </w:r>
      <w:r w:rsidR="00750DD2" w:rsidRPr="00DE4439">
        <w:rPr>
          <w:rFonts w:hint="cs"/>
          <w:rtl/>
        </w:rPr>
        <w:t xml:space="preserve"> جو</w:t>
      </w:r>
      <w:r w:rsidR="00AE657A">
        <w:rPr>
          <w:rFonts w:hint="cs"/>
          <w:rtl/>
        </w:rPr>
        <w:t>یی</w:t>
      </w:r>
      <w:r w:rsidR="00750DD2" w:rsidRPr="00DE4439">
        <w:rPr>
          <w:rFonts w:hint="cs"/>
          <w:rtl/>
        </w:rPr>
        <w:t>د</w:t>
      </w:r>
      <w:r w:rsidR="00C5789F" w:rsidRPr="00DE4439">
        <w:rPr>
          <w:rFonts w:hint="cs"/>
          <w:rtl/>
        </w:rPr>
        <w:t>،</w:t>
      </w:r>
      <w:r w:rsidR="00750DD2" w:rsidRPr="00DE4439">
        <w:rPr>
          <w:rFonts w:hint="cs"/>
          <w:rtl/>
        </w:rPr>
        <w:t xml:space="preserve"> با دندان به آن چنگ بزن</w:t>
      </w:r>
      <w:r w:rsidR="00AE657A">
        <w:rPr>
          <w:rFonts w:hint="cs"/>
          <w:rtl/>
        </w:rPr>
        <w:t>ی</w:t>
      </w:r>
      <w:r w:rsidR="00750DD2" w:rsidRPr="00DE4439">
        <w:rPr>
          <w:rFonts w:hint="cs"/>
          <w:rtl/>
        </w:rPr>
        <w:t>د</w:t>
      </w:r>
      <w:r w:rsidR="00750DD2" w:rsidRPr="00D139C3">
        <w:rPr>
          <w:rStyle w:val="Char0"/>
          <w:vertAlign w:val="superscript"/>
          <w:rtl/>
        </w:rPr>
        <w:footnoteReference w:id="326"/>
      </w:r>
      <w:r w:rsidR="00C5789F" w:rsidRPr="00DE4439">
        <w:rPr>
          <w:rFonts w:hint="cs"/>
          <w:rtl/>
        </w:rPr>
        <w:t>.</w:t>
      </w:r>
    </w:p>
    <w:p w:rsidR="00C5789F" w:rsidRPr="00DE4439" w:rsidRDefault="00750DD2" w:rsidP="006C32C9">
      <w:pPr>
        <w:pStyle w:val="a"/>
        <w:rPr>
          <w:rtl/>
        </w:rPr>
      </w:pPr>
      <w:r w:rsidRPr="00DE4439">
        <w:rPr>
          <w:rFonts w:hint="cs"/>
          <w:rtl/>
        </w:rPr>
        <w:t>و فرمود</w:t>
      </w:r>
      <w:r w:rsidR="00784590" w:rsidRPr="00DE4439">
        <w:rPr>
          <w:rFonts w:hint="cs"/>
          <w:rtl/>
        </w:rPr>
        <w:t xml:space="preserve">: </w:t>
      </w:r>
      <w:r w:rsidRPr="00DE4439">
        <w:rPr>
          <w:rFonts w:hint="cs"/>
          <w:rtl/>
        </w:rPr>
        <w:t>بعد از من به ابوب</w:t>
      </w:r>
      <w:r w:rsidR="00AE657A">
        <w:rPr>
          <w:rFonts w:hint="cs"/>
          <w:rtl/>
        </w:rPr>
        <w:t>ک</w:t>
      </w:r>
      <w:r w:rsidRPr="00DE4439">
        <w:rPr>
          <w:rFonts w:hint="cs"/>
          <w:rtl/>
        </w:rPr>
        <w:t xml:space="preserve">ر و عمر اقتدا </w:t>
      </w:r>
      <w:r w:rsidR="00AE657A">
        <w:rPr>
          <w:rFonts w:hint="cs"/>
          <w:rtl/>
        </w:rPr>
        <w:t>ک</w:t>
      </w:r>
      <w:r w:rsidRPr="00DE4439">
        <w:rPr>
          <w:rFonts w:hint="cs"/>
          <w:rtl/>
        </w:rPr>
        <w:t>ن</w:t>
      </w:r>
      <w:r w:rsidR="00AE657A">
        <w:rPr>
          <w:rFonts w:hint="cs"/>
          <w:rtl/>
        </w:rPr>
        <w:t>ی</w:t>
      </w:r>
      <w:r w:rsidRPr="00DE4439">
        <w:rPr>
          <w:rFonts w:hint="cs"/>
          <w:rtl/>
        </w:rPr>
        <w:t>د</w:t>
      </w:r>
      <w:r w:rsidRPr="00D139C3">
        <w:rPr>
          <w:rStyle w:val="Char0"/>
          <w:vertAlign w:val="superscript"/>
          <w:rtl/>
        </w:rPr>
        <w:footnoteReference w:id="327"/>
      </w:r>
      <w:r w:rsidR="00C5789F" w:rsidRPr="00DE4439">
        <w:rPr>
          <w:rFonts w:hint="cs"/>
          <w:rtl/>
        </w:rPr>
        <w:t>.</w:t>
      </w:r>
    </w:p>
    <w:p w:rsidR="0083411F" w:rsidRPr="00DE4439" w:rsidRDefault="00A03E5F" w:rsidP="006C32C9">
      <w:pPr>
        <w:pStyle w:val="a"/>
        <w:rPr>
          <w:rtl/>
        </w:rPr>
      </w:pPr>
      <w:r w:rsidRPr="00DE4439">
        <w:rPr>
          <w:rFonts w:hint="cs"/>
          <w:rtl/>
        </w:rPr>
        <w:t>و گفت</w:t>
      </w:r>
      <w:r w:rsidR="00784590" w:rsidRPr="00DE4439">
        <w:rPr>
          <w:rFonts w:hint="cs"/>
          <w:rtl/>
        </w:rPr>
        <w:t xml:space="preserve">: </w:t>
      </w:r>
      <w:r w:rsidRPr="00DE4439">
        <w:rPr>
          <w:rFonts w:hint="cs"/>
          <w:rtl/>
        </w:rPr>
        <w:t>از رهنمود عمّار پ</w:t>
      </w:r>
      <w:r w:rsidR="00AE657A">
        <w:rPr>
          <w:rFonts w:hint="cs"/>
          <w:rtl/>
        </w:rPr>
        <w:t>ی</w:t>
      </w:r>
      <w:r w:rsidRPr="00DE4439">
        <w:rPr>
          <w:rFonts w:hint="cs"/>
          <w:rtl/>
        </w:rPr>
        <w:t>رو</w:t>
      </w:r>
      <w:r w:rsidR="00AE657A">
        <w:rPr>
          <w:rFonts w:hint="cs"/>
          <w:rtl/>
        </w:rPr>
        <w:t>ی</w:t>
      </w:r>
      <w:r w:rsidRPr="00DE4439">
        <w:rPr>
          <w:rFonts w:hint="cs"/>
          <w:rtl/>
        </w:rPr>
        <w:t xml:space="preserve"> </w:t>
      </w:r>
      <w:r w:rsidR="00AE657A">
        <w:rPr>
          <w:rFonts w:hint="cs"/>
          <w:rtl/>
        </w:rPr>
        <w:t>ک</w:t>
      </w:r>
      <w:r w:rsidRPr="00DE4439">
        <w:rPr>
          <w:rFonts w:hint="cs"/>
          <w:rtl/>
        </w:rPr>
        <w:t>ن</w:t>
      </w:r>
      <w:r w:rsidR="00AE657A">
        <w:rPr>
          <w:rFonts w:hint="cs"/>
          <w:rtl/>
        </w:rPr>
        <w:t>ی</w:t>
      </w:r>
      <w:r w:rsidRPr="00DE4439">
        <w:rPr>
          <w:rFonts w:hint="cs"/>
          <w:rtl/>
        </w:rPr>
        <w:t>د و به آنچه ابن مسعود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د تمس</w:t>
      </w:r>
      <w:r w:rsidR="00AE657A">
        <w:rPr>
          <w:rFonts w:hint="cs"/>
          <w:rtl/>
        </w:rPr>
        <w:t>ک</w:t>
      </w:r>
      <w:r w:rsidRPr="00DE4439">
        <w:rPr>
          <w:rFonts w:hint="cs"/>
          <w:rtl/>
        </w:rPr>
        <w:t xml:space="preserve"> بجو</w:t>
      </w:r>
      <w:r w:rsidR="00AE657A">
        <w:rPr>
          <w:rFonts w:hint="cs"/>
          <w:rtl/>
        </w:rPr>
        <w:t>یی</w:t>
      </w:r>
      <w:r w:rsidRPr="00DE4439">
        <w:rPr>
          <w:rFonts w:hint="cs"/>
          <w:rtl/>
        </w:rPr>
        <w:t>د</w:t>
      </w:r>
      <w:r w:rsidRPr="00D139C3">
        <w:rPr>
          <w:rStyle w:val="Char0"/>
          <w:vertAlign w:val="superscript"/>
          <w:rtl/>
        </w:rPr>
        <w:footnoteReference w:id="328"/>
      </w:r>
      <w:r w:rsidR="0061550B" w:rsidRPr="00DE4439">
        <w:rPr>
          <w:rFonts w:hint="cs"/>
          <w:rtl/>
        </w:rPr>
        <w:t>.</w:t>
      </w:r>
      <w:r w:rsidRPr="00DE4439">
        <w:rPr>
          <w:rFonts w:hint="cs"/>
          <w:rtl/>
        </w:rPr>
        <w:t xml:space="preserve"> </w:t>
      </w:r>
      <w:r w:rsidR="0061550B" w:rsidRPr="00DE4439">
        <w:rPr>
          <w:rFonts w:hint="cs"/>
          <w:rtl/>
        </w:rPr>
        <w:t>و ا</w:t>
      </w:r>
      <w:r w:rsidR="00AE657A">
        <w:rPr>
          <w:rFonts w:hint="cs"/>
          <w:rtl/>
        </w:rPr>
        <w:t>ی</w:t>
      </w:r>
      <w:r w:rsidR="0061550B" w:rsidRPr="00DE4439">
        <w:rPr>
          <w:rFonts w:hint="cs"/>
          <w:rtl/>
        </w:rPr>
        <w:t>ن هرگز بر امامت دلالت نم</w:t>
      </w:r>
      <w:r w:rsidR="00AE657A">
        <w:rPr>
          <w:rFonts w:hint="cs"/>
          <w:rtl/>
        </w:rPr>
        <w:t>ی</w:t>
      </w:r>
      <w:r w:rsidR="0061550B" w:rsidRPr="00DE4439">
        <w:rPr>
          <w:rFonts w:hint="cs"/>
          <w:rtl/>
        </w:rPr>
        <w:t>‌</w:t>
      </w:r>
      <w:r w:rsidR="00AE657A">
        <w:rPr>
          <w:rFonts w:hint="cs"/>
          <w:rtl/>
        </w:rPr>
        <w:t>ک</w:t>
      </w:r>
      <w:r w:rsidR="0061550B" w:rsidRPr="00DE4439">
        <w:rPr>
          <w:rFonts w:hint="cs"/>
          <w:rtl/>
        </w:rPr>
        <w:t>ند و بل</w:t>
      </w:r>
      <w:r w:rsidR="00AE657A">
        <w:rPr>
          <w:rFonts w:hint="cs"/>
          <w:rtl/>
        </w:rPr>
        <w:t>ک</w:t>
      </w:r>
      <w:r w:rsidR="0061550B" w:rsidRPr="00DE4439">
        <w:rPr>
          <w:rFonts w:hint="cs"/>
          <w:rtl/>
        </w:rPr>
        <w:t>ه بر آن دلالت م</w:t>
      </w:r>
      <w:r w:rsidR="00AE657A">
        <w:rPr>
          <w:rFonts w:hint="cs"/>
          <w:rtl/>
        </w:rPr>
        <w:t>ی</w:t>
      </w:r>
      <w:r w:rsidR="0061550B" w:rsidRPr="00DE4439">
        <w:rPr>
          <w:rFonts w:hint="cs"/>
          <w:rtl/>
        </w:rPr>
        <w:t>‌نما</w:t>
      </w:r>
      <w:r w:rsidR="00AE657A">
        <w:rPr>
          <w:rFonts w:hint="cs"/>
          <w:rtl/>
        </w:rPr>
        <w:t>ی</w:t>
      </w:r>
      <w:r w:rsidR="0061550B" w:rsidRPr="00DE4439">
        <w:rPr>
          <w:rFonts w:hint="cs"/>
          <w:rtl/>
        </w:rPr>
        <w:t xml:space="preserve">د </w:t>
      </w:r>
      <w:r w:rsidR="00AE657A">
        <w:rPr>
          <w:rFonts w:hint="cs"/>
          <w:rtl/>
        </w:rPr>
        <w:t>ک</w:t>
      </w:r>
      <w:r w:rsidR="0061550B" w:rsidRPr="00DE4439">
        <w:rPr>
          <w:rFonts w:hint="cs"/>
          <w:rtl/>
        </w:rPr>
        <w:t>ه ا</w:t>
      </w:r>
      <w:r w:rsidR="00AE657A">
        <w:rPr>
          <w:rFonts w:hint="cs"/>
          <w:rtl/>
        </w:rPr>
        <w:t>ی</w:t>
      </w:r>
      <w:r w:rsidR="0061550B" w:rsidRPr="00DE4439">
        <w:rPr>
          <w:rFonts w:hint="cs"/>
          <w:rtl/>
        </w:rPr>
        <w:t>نها بر رهنمود پ</w:t>
      </w:r>
      <w:r w:rsidR="00AE657A">
        <w:rPr>
          <w:rFonts w:hint="cs"/>
          <w:rtl/>
        </w:rPr>
        <w:t>ی</w:t>
      </w:r>
      <w:r w:rsidR="0061550B" w:rsidRPr="00DE4439">
        <w:rPr>
          <w:rFonts w:hint="cs"/>
          <w:rtl/>
        </w:rPr>
        <w:t>امبر</w:t>
      </w:r>
      <w:r w:rsidR="00C5789F" w:rsidRPr="00DE4439">
        <w:rPr>
          <w:rFonts w:ascii="Tahoma" w:hAnsi="Tahoma" w:cs="CTraditional Arabic" w:hint="cs"/>
          <w:color w:val="000000"/>
          <w:rtl/>
        </w:rPr>
        <w:t>ص</w:t>
      </w:r>
      <w:r w:rsidR="00D02546" w:rsidRPr="00DE4439">
        <w:rPr>
          <w:rFonts w:hint="cs"/>
          <w:rtl/>
        </w:rPr>
        <w:t xml:space="preserve"> هستند، و ما م</w:t>
      </w:r>
      <w:r w:rsidR="00AE657A">
        <w:rPr>
          <w:rFonts w:hint="cs"/>
          <w:rtl/>
        </w:rPr>
        <w:t>ی</w:t>
      </w:r>
      <w:r w:rsidR="00D02546" w:rsidRPr="00DE4439">
        <w:rPr>
          <w:rFonts w:hint="cs"/>
          <w:rtl/>
        </w:rPr>
        <w:t>‌گو</w:t>
      </w:r>
      <w:r w:rsidR="00AE657A">
        <w:rPr>
          <w:rFonts w:hint="cs"/>
          <w:rtl/>
        </w:rPr>
        <w:t>یی</w:t>
      </w:r>
      <w:r w:rsidR="00D02546" w:rsidRPr="00DE4439">
        <w:rPr>
          <w:rFonts w:hint="cs"/>
          <w:rtl/>
        </w:rPr>
        <w:t>م هرگز عترت پ</w:t>
      </w:r>
      <w:r w:rsidR="00AE657A">
        <w:rPr>
          <w:rFonts w:hint="cs"/>
          <w:rtl/>
        </w:rPr>
        <w:t>ی</w:t>
      </w:r>
      <w:r w:rsidR="00D02546" w:rsidRPr="00DE4439">
        <w:rPr>
          <w:rFonts w:hint="cs"/>
          <w:rtl/>
        </w:rPr>
        <w:t>امبر بر گمراه</w:t>
      </w:r>
      <w:r w:rsidR="00AE657A">
        <w:rPr>
          <w:rFonts w:hint="cs"/>
          <w:rtl/>
        </w:rPr>
        <w:t>ی</w:t>
      </w:r>
      <w:r w:rsidR="00D02546" w:rsidRPr="00DE4439">
        <w:rPr>
          <w:rFonts w:hint="cs"/>
          <w:rtl/>
        </w:rPr>
        <w:t xml:space="preserve"> </w:t>
      </w:r>
      <w:r w:rsidR="00F517DE" w:rsidRPr="00DE4439">
        <w:rPr>
          <w:rFonts w:hint="cs"/>
          <w:rtl/>
        </w:rPr>
        <w:t>اجماع نم</w:t>
      </w:r>
      <w:r w:rsidR="00AE657A">
        <w:rPr>
          <w:rFonts w:hint="cs"/>
          <w:rtl/>
        </w:rPr>
        <w:t>ی</w:t>
      </w:r>
      <w:r w:rsidR="00F517DE" w:rsidRPr="00DE4439">
        <w:rPr>
          <w:rFonts w:hint="cs"/>
          <w:rtl/>
        </w:rPr>
        <w:t>‌</w:t>
      </w:r>
      <w:r w:rsidR="00AE657A">
        <w:rPr>
          <w:rFonts w:hint="cs"/>
          <w:rtl/>
        </w:rPr>
        <w:t>ک</w:t>
      </w:r>
      <w:r w:rsidR="00F517DE" w:rsidRPr="00DE4439">
        <w:rPr>
          <w:rFonts w:hint="cs"/>
          <w:rtl/>
        </w:rPr>
        <w:t>نند، ول</w:t>
      </w:r>
      <w:r w:rsidR="00AE657A">
        <w:rPr>
          <w:rFonts w:hint="cs"/>
          <w:rtl/>
        </w:rPr>
        <w:t>ی</w:t>
      </w:r>
      <w:r w:rsidR="00F517DE" w:rsidRPr="00DE4439">
        <w:rPr>
          <w:rFonts w:hint="cs"/>
          <w:rtl/>
        </w:rPr>
        <w:t xml:space="preserve"> پ</w:t>
      </w:r>
      <w:r w:rsidR="00AE657A">
        <w:rPr>
          <w:rFonts w:hint="cs"/>
          <w:rtl/>
        </w:rPr>
        <w:t>ی</w:t>
      </w:r>
      <w:r w:rsidR="00F517DE" w:rsidRPr="00DE4439">
        <w:rPr>
          <w:rFonts w:hint="cs"/>
          <w:rtl/>
        </w:rPr>
        <w:t>روان واقع</w:t>
      </w:r>
      <w:r w:rsidR="00AE657A">
        <w:rPr>
          <w:rFonts w:hint="cs"/>
          <w:rtl/>
        </w:rPr>
        <w:t>ی</w:t>
      </w:r>
      <w:r w:rsidR="00F517DE" w:rsidRPr="00DE4439">
        <w:rPr>
          <w:rFonts w:hint="cs"/>
          <w:rtl/>
        </w:rPr>
        <w:t xml:space="preserve"> عترت پ</w:t>
      </w:r>
      <w:r w:rsidR="00AE657A">
        <w:rPr>
          <w:rFonts w:hint="cs"/>
          <w:rtl/>
        </w:rPr>
        <w:t>ی</w:t>
      </w:r>
      <w:r w:rsidR="00F517DE" w:rsidRPr="00DE4439">
        <w:rPr>
          <w:rFonts w:hint="cs"/>
          <w:rtl/>
        </w:rPr>
        <w:t>امبر</w:t>
      </w:r>
      <w:r w:rsidR="00C5789F" w:rsidRPr="00DE4439">
        <w:rPr>
          <w:rFonts w:ascii="Tahoma" w:hAnsi="Tahoma" w:cs="CTraditional Arabic" w:hint="cs"/>
          <w:color w:val="000000"/>
          <w:rtl/>
        </w:rPr>
        <w:t>ص</w:t>
      </w:r>
      <w:r w:rsidR="00E2331F" w:rsidRPr="00DE4439">
        <w:rPr>
          <w:rFonts w:hint="cs"/>
          <w:rtl/>
        </w:rPr>
        <w:t xml:space="preserve"> چه </w:t>
      </w:r>
      <w:r w:rsidR="00AE657A">
        <w:rPr>
          <w:rFonts w:hint="cs"/>
          <w:rtl/>
        </w:rPr>
        <w:t>ک</w:t>
      </w:r>
      <w:r w:rsidR="00E2331F" w:rsidRPr="00DE4439">
        <w:rPr>
          <w:rFonts w:hint="cs"/>
          <w:rtl/>
        </w:rPr>
        <w:t>سان</w:t>
      </w:r>
      <w:r w:rsidR="00AE657A">
        <w:rPr>
          <w:rFonts w:hint="cs"/>
          <w:rtl/>
        </w:rPr>
        <w:t>ی</w:t>
      </w:r>
      <w:r w:rsidR="00E2331F" w:rsidRPr="00DE4439">
        <w:rPr>
          <w:rFonts w:hint="cs"/>
          <w:rtl/>
        </w:rPr>
        <w:t xml:space="preserve"> هستند؟!، </w:t>
      </w:r>
      <w:r w:rsidR="00AE657A">
        <w:rPr>
          <w:rFonts w:hint="cs"/>
          <w:rtl/>
        </w:rPr>
        <w:t>ک</w:t>
      </w:r>
      <w:r w:rsidR="00E2331F" w:rsidRPr="00DE4439">
        <w:rPr>
          <w:rFonts w:hint="cs"/>
          <w:rtl/>
        </w:rPr>
        <w:t>ه ا</w:t>
      </w:r>
      <w:r w:rsidR="00AE657A">
        <w:rPr>
          <w:rFonts w:hint="cs"/>
          <w:rtl/>
        </w:rPr>
        <w:t>ی</w:t>
      </w:r>
      <w:r w:rsidR="00E2331F" w:rsidRPr="00DE4439">
        <w:rPr>
          <w:rFonts w:hint="cs"/>
          <w:rtl/>
        </w:rPr>
        <w:t>ن را در گذشته توض</w:t>
      </w:r>
      <w:r w:rsidR="00AE657A">
        <w:rPr>
          <w:rFonts w:hint="cs"/>
          <w:rtl/>
        </w:rPr>
        <w:t>ی</w:t>
      </w:r>
      <w:r w:rsidR="00E2331F" w:rsidRPr="00DE4439">
        <w:rPr>
          <w:rFonts w:hint="cs"/>
          <w:rtl/>
        </w:rPr>
        <w:t>ح داد</w:t>
      </w:r>
      <w:r w:rsidR="00AE657A">
        <w:rPr>
          <w:rFonts w:hint="cs"/>
          <w:rtl/>
        </w:rPr>
        <w:t>ی</w:t>
      </w:r>
      <w:r w:rsidR="00E2331F" w:rsidRPr="00DE4439">
        <w:rPr>
          <w:rFonts w:hint="cs"/>
          <w:rtl/>
        </w:rPr>
        <w:t xml:space="preserve">م. </w:t>
      </w:r>
    </w:p>
    <w:p w:rsidR="00E2331F" w:rsidRPr="00DE4439" w:rsidRDefault="00E2331F" w:rsidP="006C32C9">
      <w:pPr>
        <w:pStyle w:val="a"/>
        <w:rPr>
          <w:rtl/>
        </w:rPr>
      </w:pPr>
      <w:r w:rsidRPr="006C32C9">
        <w:rPr>
          <w:rStyle w:val="Char3"/>
          <w:rFonts w:hint="cs"/>
          <w:rtl/>
        </w:rPr>
        <w:t>پنجم</w:t>
      </w:r>
      <w:r w:rsidR="00784590" w:rsidRPr="006C32C9">
        <w:rPr>
          <w:rStyle w:val="Char3"/>
          <w:rFonts w:hint="cs"/>
          <w:rtl/>
        </w:rPr>
        <w:t>:</w:t>
      </w:r>
      <w:r w:rsidR="00784590" w:rsidRPr="00DE4439">
        <w:rPr>
          <w:rFonts w:hint="cs"/>
          <w:rtl/>
        </w:rPr>
        <w:t xml:space="preserve"> </w:t>
      </w:r>
      <w:r w:rsidRPr="00DE4439">
        <w:rPr>
          <w:rFonts w:hint="cs"/>
          <w:rtl/>
        </w:rPr>
        <w:t>ا</w:t>
      </w:r>
      <w:r w:rsidR="00AE657A">
        <w:rPr>
          <w:rFonts w:hint="cs"/>
          <w:rtl/>
        </w:rPr>
        <w:t>ی</w:t>
      </w:r>
      <w:r w:rsidRPr="00DE4439">
        <w:rPr>
          <w:rFonts w:hint="cs"/>
          <w:rtl/>
        </w:rPr>
        <w:t>ن</w:t>
      </w:r>
      <w:r w:rsidR="00AE657A">
        <w:rPr>
          <w:rFonts w:hint="cs"/>
          <w:rtl/>
        </w:rPr>
        <w:t>ک</w:t>
      </w:r>
      <w:r w:rsidRPr="00DE4439">
        <w:rPr>
          <w:rFonts w:hint="cs"/>
          <w:rtl/>
        </w:rPr>
        <w:t>ه ش</w:t>
      </w:r>
      <w:r w:rsidR="00AE657A">
        <w:rPr>
          <w:rFonts w:hint="cs"/>
          <w:rtl/>
        </w:rPr>
        <w:t>ی</w:t>
      </w:r>
      <w:r w:rsidRPr="00DE4439">
        <w:rPr>
          <w:rFonts w:hint="cs"/>
          <w:rtl/>
        </w:rPr>
        <w:t>عه به عباس</w:t>
      </w:r>
      <w:r w:rsidRPr="00D139C3">
        <w:rPr>
          <w:rStyle w:val="Char0"/>
          <w:vertAlign w:val="superscript"/>
          <w:rtl/>
        </w:rPr>
        <w:footnoteReference w:id="329"/>
      </w:r>
      <w:r w:rsidRPr="00DE4439">
        <w:rPr>
          <w:rFonts w:hint="cs"/>
          <w:rtl/>
        </w:rPr>
        <w:t xml:space="preserve"> و فرزندش عبدالله</w:t>
      </w:r>
      <w:r w:rsidRPr="00D139C3">
        <w:rPr>
          <w:rStyle w:val="Char0"/>
          <w:vertAlign w:val="superscript"/>
          <w:rtl/>
        </w:rPr>
        <w:footnoteReference w:id="330"/>
      </w:r>
      <w:r w:rsidRPr="00DE4439">
        <w:rPr>
          <w:rFonts w:hint="cs"/>
          <w:rtl/>
        </w:rPr>
        <w:t xml:space="preserve"> طعنه م</w:t>
      </w:r>
      <w:r w:rsidR="00AE657A">
        <w:rPr>
          <w:rFonts w:hint="cs"/>
          <w:rtl/>
        </w:rPr>
        <w:t>ی</w:t>
      </w:r>
      <w:r w:rsidRPr="00DE4439">
        <w:rPr>
          <w:rFonts w:hint="cs"/>
          <w:rtl/>
        </w:rPr>
        <w:t>‌زنند و فرزندان حسن را طعنه م</w:t>
      </w:r>
      <w:r w:rsidR="00AE657A">
        <w:rPr>
          <w:rFonts w:hint="cs"/>
          <w:rtl/>
        </w:rPr>
        <w:t>ی</w:t>
      </w:r>
      <w:r w:rsidRPr="00DE4439">
        <w:rPr>
          <w:rFonts w:hint="cs"/>
          <w:rtl/>
        </w:rPr>
        <w:t>‌زنند و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 xml:space="preserve">ند </w:t>
      </w:r>
      <w:r w:rsidR="005E3686" w:rsidRPr="00DE4439">
        <w:rPr>
          <w:rFonts w:hint="cs"/>
          <w:rtl/>
        </w:rPr>
        <w:t>آنها نسبت به فرزند</w:t>
      </w:r>
      <w:r w:rsidR="005E3686" w:rsidRPr="00D139C3">
        <w:rPr>
          <w:rStyle w:val="Char0"/>
          <w:vertAlign w:val="superscript"/>
          <w:rtl/>
        </w:rPr>
        <w:footnoteReference w:id="331"/>
      </w:r>
      <w:r w:rsidR="005E3686" w:rsidRPr="00DE4439">
        <w:rPr>
          <w:rFonts w:hint="cs"/>
          <w:rtl/>
        </w:rPr>
        <w:t xml:space="preserve"> حس</w:t>
      </w:r>
      <w:r w:rsidR="00AE657A">
        <w:rPr>
          <w:rFonts w:hint="cs"/>
          <w:rtl/>
        </w:rPr>
        <w:t>ی</w:t>
      </w:r>
      <w:r w:rsidR="005E3686" w:rsidRPr="00DE4439">
        <w:rPr>
          <w:rFonts w:hint="cs"/>
          <w:rtl/>
        </w:rPr>
        <w:t>ن حسادت م</w:t>
      </w:r>
      <w:r w:rsidR="00AE657A">
        <w:rPr>
          <w:rFonts w:hint="cs"/>
          <w:rtl/>
        </w:rPr>
        <w:t>ی</w:t>
      </w:r>
      <w:r w:rsidR="005E3686" w:rsidRPr="00DE4439">
        <w:rPr>
          <w:rFonts w:hint="cs"/>
          <w:rtl/>
        </w:rPr>
        <w:t>‌ورز</w:t>
      </w:r>
      <w:r w:rsidR="00AE657A">
        <w:rPr>
          <w:rFonts w:hint="cs"/>
          <w:rtl/>
        </w:rPr>
        <w:t>ی</w:t>
      </w:r>
      <w:r w:rsidR="005E3686" w:rsidRPr="00DE4439">
        <w:rPr>
          <w:rFonts w:hint="cs"/>
          <w:rtl/>
        </w:rPr>
        <w:t>ده‌اند، و همچن</w:t>
      </w:r>
      <w:r w:rsidR="00AE657A">
        <w:rPr>
          <w:rFonts w:hint="cs"/>
          <w:rtl/>
        </w:rPr>
        <w:t>ی</w:t>
      </w:r>
      <w:r w:rsidR="005E3686" w:rsidRPr="00DE4439">
        <w:rPr>
          <w:rFonts w:hint="cs"/>
          <w:rtl/>
        </w:rPr>
        <w:t>ن فرزندان خود حس</w:t>
      </w:r>
      <w:r w:rsidR="00AE657A">
        <w:rPr>
          <w:rFonts w:hint="cs"/>
          <w:rtl/>
        </w:rPr>
        <w:t>ی</w:t>
      </w:r>
      <w:r w:rsidR="005E3686" w:rsidRPr="00DE4439">
        <w:rPr>
          <w:rFonts w:hint="cs"/>
          <w:rtl/>
        </w:rPr>
        <w:t>ن را طعنه م</w:t>
      </w:r>
      <w:r w:rsidR="00AE657A">
        <w:rPr>
          <w:rFonts w:hint="cs"/>
          <w:rtl/>
        </w:rPr>
        <w:t>ی</w:t>
      </w:r>
      <w:r w:rsidR="005E3686" w:rsidRPr="00DE4439">
        <w:rPr>
          <w:rFonts w:hint="cs"/>
          <w:rtl/>
        </w:rPr>
        <w:t xml:space="preserve">‌زنند چنان </w:t>
      </w:r>
      <w:r w:rsidR="00AE657A">
        <w:rPr>
          <w:rFonts w:hint="cs"/>
          <w:rtl/>
        </w:rPr>
        <w:t>ک</w:t>
      </w:r>
      <w:r w:rsidR="005E3686" w:rsidRPr="00DE4439">
        <w:rPr>
          <w:rFonts w:hint="cs"/>
          <w:rtl/>
        </w:rPr>
        <w:t>ه به ز</w:t>
      </w:r>
      <w:r w:rsidR="00AE657A">
        <w:rPr>
          <w:rFonts w:hint="cs"/>
          <w:rtl/>
        </w:rPr>
        <w:t>ی</w:t>
      </w:r>
      <w:r w:rsidR="005E3686" w:rsidRPr="00DE4439">
        <w:rPr>
          <w:rFonts w:hint="cs"/>
          <w:rtl/>
        </w:rPr>
        <w:t>د بن عل</w:t>
      </w:r>
      <w:r w:rsidR="00AE657A">
        <w:rPr>
          <w:rFonts w:hint="cs"/>
          <w:rtl/>
        </w:rPr>
        <w:t>ی</w:t>
      </w:r>
      <w:r w:rsidR="005E3686" w:rsidRPr="00D139C3">
        <w:rPr>
          <w:rStyle w:val="Char0"/>
          <w:vertAlign w:val="superscript"/>
          <w:rtl/>
        </w:rPr>
        <w:footnoteReference w:id="332"/>
      </w:r>
      <w:r w:rsidR="005E3686" w:rsidRPr="00DE4439">
        <w:rPr>
          <w:rFonts w:hint="cs"/>
          <w:rtl/>
        </w:rPr>
        <w:t xml:space="preserve"> طعنه م</w:t>
      </w:r>
      <w:r w:rsidR="00AE657A">
        <w:rPr>
          <w:rFonts w:hint="cs"/>
          <w:rtl/>
        </w:rPr>
        <w:t>ی</w:t>
      </w:r>
      <w:r w:rsidR="005E3686" w:rsidRPr="00DE4439">
        <w:rPr>
          <w:rFonts w:hint="cs"/>
          <w:rtl/>
        </w:rPr>
        <w:t>‌زنند و ابراه</w:t>
      </w:r>
      <w:r w:rsidR="00AE657A">
        <w:rPr>
          <w:rFonts w:hint="cs"/>
          <w:rtl/>
        </w:rPr>
        <w:t>ی</w:t>
      </w:r>
      <w:r w:rsidR="005E3686" w:rsidRPr="00DE4439">
        <w:rPr>
          <w:rFonts w:hint="cs"/>
          <w:rtl/>
        </w:rPr>
        <w:t>م برادر حسن عس</w:t>
      </w:r>
      <w:r w:rsidR="00AE657A">
        <w:rPr>
          <w:rFonts w:hint="cs"/>
          <w:rtl/>
        </w:rPr>
        <w:t>ک</w:t>
      </w:r>
      <w:r w:rsidR="005E3686" w:rsidRPr="00DE4439">
        <w:rPr>
          <w:rFonts w:hint="cs"/>
          <w:rtl/>
        </w:rPr>
        <w:t>ر</w:t>
      </w:r>
      <w:r w:rsidR="00AE657A">
        <w:rPr>
          <w:rFonts w:hint="cs"/>
          <w:rtl/>
        </w:rPr>
        <w:t>ی</w:t>
      </w:r>
      <w:r w:rsidR="005E3686" w:rsidRPr="00D139C3">
        <w:rPr>
          <w:rStyle w:val="Char0"/>
          <w:vertAlign w:val="superscript"/>
          <w:rtl/>
        </w:rPr>
        <w:footnoteReference w:id="333"/>
      </w:r>
      <w:r w:rsidR="005E3686" w:rsidRPr="00DE4439">
        <w:rPr>
          <w:rFonts w:hint="cs"/>
          <w:rtl/>
        </w:rPr>
        <w:t xml:space="preserve"> را خرده و ع</w:t>
      </w:r>
      <w:r w:rsidR="00AE657A">
        <w:rPr>
          <w:rFonts w:hint="cs"/>
          <w:rtl/>
        </w:rPr>
        <w:t>ی</w:t>
      </w:r>
      <w:r w:rsidR="005E3686" w:rsidRPr="00DE4439">
        <w:rPr>
          <w:rFonts w:hint="cs"/>
          <w:rtl/>
        </w:rPr>
        <w:t>ب م</w:t>
      </w:r>
      <w:r w:rsidR="00AE657A">
        <w:rPr>
          <w:rFonts w:hint="cs"/>
          <w:rtl/>
        </w:rPr>
        <w:t>ی</w:t>
      </w:r>
      <w:r w:rsidR="005E3686" w:rsidRPr="00DE4439">
        <w:rPr>
          <w:rFonts w:hint="cs"/>
          <w:rtl/>
        </w:rPr>
        <w:t>‌گ</w:t>
      </w:r>
      <w:r w:rsidR="00AE657A">
        <w:rPr>
          <w:rFonts w:hint="cs"/>
          <w:rtl/>
        </w:rPr>
        <w:t>ی</w:t>
      </w:r>
      <w:r w:rsidR="005E3686" w:rsidRPr="00DE4439">
        <w:rPr>
          <w:rFonts w:hint="cs"/>
          <w:rtl/>
        </w:rPr>
        <w:t xml:space="preserve">رند. </w:t>
      </w:r>
    </w:p>
    <w:p w:rsidR="00A82FAD" w:rsidRPr="00DE4439" w:rsidRDefault="003906E2" w:rsidP="006C32C9">
      <w:pPr>
        <w:pStyle w:val="a"/>
        <w:rPr>
          <w:rtl/>
        </w:rPr>
      </w:pPr>
      <w:r w:rsidRPr="00DE4439">
        <w:rPr>
          <w:rFonts w:hint="cs"/>
          <w:rtl/>
        </w:rPr>
        <w:t>پس ا</w:t>
      </w:r>
      <w:r w:rsidR="00AE657A">
        <w:rPr>
          <w:rFonts w:hint="cs"/>
          <w:rtl/>
        </w:rPr>
        <w:t>ی</w:t>
      </w:r>
      <w:r w:rsidRPr="00DE4439">
        <w:rPr>
          <w:rFonts w:hint="cs"/>
          <w:rtl/>
        </w:rPr>
        <w:t>نها دوستداران پ</w:t>
      </w:r>
      <w:r w:rsidR="00AE657A">
        <w:rPr>
          <w:rFonts w:hint="cs"/>
          <w:rtl/>
        </w:rPr>
        <w:t>ی</w:t>
      </w:r>
      <w:r w:rsidRPr="00DE4439">
        <w:rPr>
          <w:rFonts w:hint="cs"/>
          <w:rtl/>
        </w:rPr>
        <w:t>امبر و عترت او ن</w:t>
      </w:r>
      <w:r w:rsidR="00AE657A">
        <w:rPr>
          <w:rFonts w:hint="cs"/>
          <w:rtl/>
        </w:rPr>
        <w:t>ی</w:t>
      </w:r>
      <w:r w:rsidRPr="00DE4439">
        <w:rPr>
          <w:rFonts w:hint="cs"/>
          <w:rtl/>
        </w:rPr>
        <w:t>ستند</w:t>
      </w:r>
      <w:r w:rsidR="00FB4EE5" w:rsidRPr="00DE4439">
        <w:rPr>
          <w:rFonts w:hint="cs"/>
          <w:rtl/>
        </w:rPr>
        <w:t>،</w:t>
      </w:r>
      <w:r w:rsidRPr="00DE4439">
        <w:rPr>
          <w:rFonts w:hint="cs"/>
          <w:rtl/>
        </w:rPr>
        <w:t xml:space="preserve"> بل</w:t>
      </w:r>
      <w:r w:rsidR="00AE657A">
        <w:rPr>
          <w:rFonts w:hint="cs"/>
          <w:rtl/>
        </w:rPr>
        <w:t>ک</w:t>
      </w:r>
      <w:r w:rsidRPr="00DE4439">
        <w:rPr>
          <w:rFonts w:hint="cs"/>
          <w:rtl/>
        </w:rPr>
        <w:t>ه دوستداران پ</w:t>
      </w:r>
      <w:r w:rsidR="00AE657A">
        <w:rPr>
          <w:rFonts w:hint="cs"/>
          <w:rtl/>
        </w:rPr>
        <w:t>ی</w:t>
      </w:r>
      <w:r w:rsidRPr="00DE4439">
        <w:rPr>
          <w:rFonts w:hint="cs"/>
          <w:rtl/>
        </w:rPr>
        <w:t xml:space="preserve">امبر و عترت او </w:t>
      </w:r>
      <w:r w:rsidR="00AE657A">
        <w:rPr>
          <w:rFonts w:hint="cs"/>
          <w:rtl/>
        </w:rPr>
        <w:t>ک</w:t>
      </w:r>
      <w:r w:rsidRPr="00DE4439">
        <w:rPr>
          <w:rFonts w:hint="cs"/>
          <w:rtl/>
        </w:rPr>
        <w:t>سان</w:t>
      </w:r>
      <w:r w:rsidR="00AE657A">
        <w:rPr>
          <w:rFonts w:hint="cs"/>
          <w:rtl/>
        </w:rPr>
        <w:t>ی</w:t>
      </w:r>
      <w:r w:rsidRPr="00DE4439">
        <w:rPr>
          <w:rFonts w:hint="cs"/>
          <w:rtl/>
        </w:rPr>
        <w:t xml:space="preserve"> هستند </w:t>
      </w:r>
      <w:r w:rsidR="00AE657A">
        <w:rPr>
          <w:rFonts w:hint="cs"/>
          <w:rtl/>
        </w:rPr>
        <w:t>ک</w:t>
      </w:r>
      <w:r w:rsidRPr="00DE4439">
        <w:rPr>
          <w:rFonts w:hint="cs"/>
          <w:rtl/>
        </w:rPr>
        <w:t>ه آنها را ستوده و تمج</w:t>
      </w:r>
      <w:r w:rsidR="00AE657A">
        <w:rPr>
          <w:rFonts w:hint="cs"/>
          <w:rtl/>
        </w:rPr>
        <w:t>ی</w:t>
      </w:r>
      <w:r w:rsidRPr="00DE4439">
        <w:rPr>
          <w:rFonts w:hint="cs"/>
          <w:rtl/>
        </w:rPr>
        <w:t xml:space="preserve">د </w:t>
      </w:r>
      <w:r w:rsidR="00AE657A">
        <w:rPr>
          <w:rFonts w:hint="cs"/>
          <w:rtl/>
        </w:rPr>
        <w:t>ک</w:t>
      </w:r>
      <w:r w:rsidRPr="00DE4439">
        <w:rPr>
          <w:rFonts w:hint="cs"/>
          <w:rtl/>
        </w:rPr>
        <w:t xml:space="preserve">رده‌اند و حقشان را ادا </w:t>
      </w:r>
      <w:r w:rsidR="00AE657A">
        <w:rPr>
          <w:rFonts w:hint="cs"/>
          <w:rtl/>
        </w:rPr>
        <w:t>ک</w:t>
      </w:r>
      <w:r w:rsidRPr="00DE4439">
        <w:rPr>
          <w:rFonts w:hint="cs"/>
          <w:rtl/>
        </w:rPr>
        <w:t xml:space="preserve">رده‌اند و در مورد آنها </w:t>
      </w:r>
      <w:r w:rsidR="00AE657A">
        <w:rPr>
          <w:rFonts w:hint="cs"/>
          <w:rtl/>
        </w:rPr>
        <w:t>ک</w:t>
      </w:r>
      <w:r w:rsidRPr="00DE4439">
        <w:rPr>
          <w:rFonts w:hint="cs"/>
          <w:rtl/>
        </w:rPr>
        <w:t>وتاه</w:t>
      </w:r>
      <w:r w:rsidR="00AE657A">
        <w:rPr>
          <w:rFonts w:hint="cs"/>
          <w:rtl/>
        </w:rPr>
        <w:t>ی</w:t>
      </w:r>
      <w:r w:rsidRPr="00DE4439">
        <w:rPr>
          <w:rFonts w:hint="cs"/>
          <w:rtl/>
        </w:rPr>
        <w:t xml:space="preserve"> نورز</w:t>
      </w:r>
      <w:r w:rsidR="00AE657A">
        <w:rPr>
          <w:rFonts w:hint="cs"/>
          <w:rtl/>
        </w:rPr>
        <w:t>ی</w:t>
      </w:r>
      <w:r w:rsidRPr="00DE4439">
        <w:rPr>
          <w:rFonts w:hint="cs"/>
          <w:rtl/>
        </w:rPr>
        <w:t xml:space="preserve">ده‌اند. </w:t>
      </w:r>
    </w:p>
    <w:p w:rsidR="003906E2" w:rsidRPr="00DE4439" w:rsidRDefault="003906E2" w:rsidP="006C32C9">
      <w:pPr>
        <w:pStyle w:val="a"/>
        <w:rPr>
          <w:rtl/>
        </w:rPr>
      </w:pPr>
      <w:r w:rsidRPr="006C32C9">
        <w:rPr>
          <w:rStyle w:val="Char3"/>
          <w:rFonts w:hint="cs"/>
          <w:rtl/>
        </w:rPr>
        <w:t>ششم</w:t>
      </w:r>
      <w:r w:rsidR="00784590" w:rsidRPr="006C32C9">
        <w:rPr>
          <w:rStyle w:val="Char3"/>
          <w:rFonts w:hint="cs"/>
          <w:rtl/>
        </w:rPr>
        <w:t>:</w:t>
      </w:r>
      <w:r w:rsidR="00784590" w:rsidRPr="00DE4439">
        <w:rPr>
          <w:rFonts w:hint="cs"/>
          <w:rtl/>
        </w:rPr>
        <w:t xml:space="preserve"> </w:t>
      </w:r>
      <w:r w:rsidR="00AA36A3" w:rsidRPr="00DE4439">
        <w:rPr>
          <w:rFonts w:hint="cs"/>
          <w:rtl/>
        </w:rPr>
        <w:t>د</w:t>
      </w:r>
      <w:r w:rsidR="00AE657A">
        <w:rPr>
          <w:rFonts w:hint="cs"/>
          <w:rtl/>
        </w:rPr>
        <w:t>ی</w:t>
      </w:r>
      <w:r w:rsidR="00AA36A3" w:rsidRPr="00DE4439">
        <w:rPr>
          <w:rFonts w:hint="cs"/>
          <w:rtl/>
        </w:rPr>
        <w:t xml:space="preserve">دگاه اهل بدعت </w:t>
      </w:r>
      <w:r w:rsidR="00A23DA0" w:rsidRPr="00DE4439">
        <w:rPr>
          <w:rFonts w:hint="cs"/>
          <w:rtl/>
        </w:rPr>
        <w:t>د</w:t>
      </w:r>
      <w:r w:rsidR="00AE657A">
        <w:rPr>
          <w:rFonts w:hint="cs"/>
          <w:rtl/>
        </w:rPr>
        <w:t>ی</w:t>
      </w:r>
      <w:r w:rsidR="00A23DA0" w:rsidRPr="00DE4439">
        <w:rPr>
          <w:rFonts w:hint="cs"/>
          <w:rtl/>
        </w:rPr>
        <w:t>دگاه</w:t>
      </w:r>
      <w:r w:rsidR="00AE657A">
        <w:rPr>
          <w:rFonts w:hint="cs"/>
          <w:rtl/>
        </w:rPr>
        <w:t>ی</w:t>
      </w:r>
      <w:r w:rsidR="00A23DA0" w:rsidRPr="00DE4439">
        <w:rPr>
          <w:rFonts w:hint="cs"/>
          <w:rtl/>
        </w:rPr>
        <w:t xml:space="preserve"> ن</w:t>
      </w:r>
      <w:r w:rsidR="00AE657A">
        <w:rPr>
          <w:rFonts w:hint="cs"/>
          <w:rtl/>
        </w:rPr>
        <w:t>ی</w:t>
      </w:r>
      <w:r w:rsidR="00A23DA0" w:rsidRPr="00DE4439">
        <w:rPr>
          <w:rFonts w:hint="cs"/>
          <w:rtl/>
        </w:rPr>
        <w:t xml:space="preserve">ست </w:t>
      </w:r>
      <w:r w:rsidR="00AE657A">
        <w:rPr>
          <w:rFonts w:hint="cs"/>
          <w:rtl/>
        </w:rPr>
        <w:t>ک</w:t>
      </w:r>
      <w:r w:rsidR="00A23DA0" w:rsidRPr="00DE4439">
        <w:rPr>
          <w:rFonts w:hint="cs"/>
          <w:rtl/>
        </w:rPr>
        <w:t>ه خاستگاه آن اتباع و پ</w:t>
      </w:r>
      <w:r w:rsidR="00AE657A">
        <w:rPr>
          <w:rFonts w:hint="cs"/>
          <w:rtl/>
        </w:rPr>
        <w:t>ی</w:t>
      </w:r>
      <w:r w:rsidR="00A23DA0" w:rsidRPr="00DE4439">
        <w:rPr>
          <w:rFonts w:hint="cs"/>
          <w:rtl/>
        </w:rPr>
        <w:t>رو</w:t>
      </w:r>
      <w:r w:rsidR="00AE657A">
        <w:rPr>
          <w:rFonts w:hint="cs"/>
          <w:rtl/>
        </w:rPr>
        <w:t>ی</w:t>
      </w:r>
      <w:r w:rsidR="00A23DA0" w:rsidRPr="00DE4439">
        <w:rPr>
          <w:rFonts w:hint="cs"/>
          <w:rtl/>
        </w:rPr>
        <w:t xml:space="preserve"> </w:t>
      </w:r>
      <w:r w:rsidR="00AE657A">
        <w:rPr>
          <w:rFonts w:hint="cs"/>
          <w:rtl/>
        </w:rPr>
        <w:t>ک</w:t>
      </w:r>
      <w:r w:rsidR="00A23DA0" w:rsidRPr="00DE4439">
        <w:rPr>
          <w:rFonts w:hint="cs"/>
          <w:rtl/>
        </w:rPr>
        <w:t>ردن باشد، و بل</w:t>
      </w:r>
      <w:r w:rsidR="00AE657A">
        <w:rPr>
          <w:rFonts w:hint="cs"/>
          <w:rtl/>
        </w:rPr>
        <w:t>ک</w:t>
      </w:r>
      <w:r w:rsidR="00A23DA0" w:rsidRPr="00DE4439">
        <w:rPr>
          <w:rFonts w:hint="cs"/>
          <w:rtl/>
        </w:rPr>
        <w:t xml:space="preserve">ه </w:t>
      </w:r>
      <w:r w:rsidR="00AE657A">
        <w:rPr>
          <w:rFonts w:hint="cs"/>
          <w:rtl/>
        </w:rPr>
        <w:t>یک</w:t>
      </w:r>
      <w:r w:rsidR="00A23DA0" w:rsidRPr="00DE4439">
        <w:rPr>
          <w:rFonts w:hint="cs"/>
          <w:rtl/>
        </w:rPr>
        <w:t xml:space="preserve"> احساس مل</w:t>
      </w:r>
      <w:r w:rsidR="00AE657A">
        <w:rPr>
          <w:rFonts w:hint="cs"/>
          <w:rtl/>
        </w:rPr>
        <w:t>ی</w:t>
      </w:r>
      <w:r w:rsidR="00A23DA0" w:rsidRPr="00DE4439">
        <w:rPr>
          <w:rFonts w:hint="eastAsia"/>
          <w:rtl/>
        </w:rPr>
        <w:t>‌</w:t>
      </w:r>
      <w:r w:rsidR="00A23DA0" w:rsidRPr="00DE4439">
        <w:rPr>
          <w:rFonts w:hint="cs"/>
          <w:rtl/>
        </w:rPr>
        <w:t>گرا</w:t>
      </w:r>
      <w:r w:rsidR="00AE657A">
        <w:rPr>
          <w:rFonts w:hint="cs"/>
          <w:rtl/>
        </w:rPr>
        <w:t>ی</w:t>
      </w:r>
      <w:r w:rsidR="00A23DA0" w:rsidRPr="00DE4439">
        <w:rPr>
          <w:rFonts w:hint="cs"/>
          <w:rtl/>
        </w:rPr>
        <w:t>انه فارس</w:t>
      </w:r>
      <w:r w:rsidR="00AE657A">
        <w:rPr>
          <w:rFonts w:hint="cs"/>
          <w:rtl/>
        </w:rPr>
        <w:t>ی</w:t>
      </w:r>
      <w:r w:rsidR="00A23DA0" w:rsidRPr="00DE4439">
        <w:rPr>
          <w:rFonts w:hint="cs"/>
          <w:rtl/>
        </w:rPr>
        <w:t xml:space="preserve"> است، بنابرا</w:t>
      </w:r>
      <w:r w:rsidR="00AE657A">
        <w:rPr>
          <w:rFonts w:hint="cs"/>
          <w:rtl/>
        </w:rPr>
        <w:t>ی</w:t>
      </w:r>
      <w:r w:rsidR="00A23DA0" w:rsidRPr="00DE4439">
        <w:rPr>
          <w:rFonts w:hint="cs"/>
          <w:rtl/>
        </w:rPr>
        <w:t xml:space="preserve">ن آنها به اسلام و </w:t>
      </w:r>
      <w:r w:rsidR="00AE657A">
        <w:rPr>
          <w:rFonts w:hint="cs"/>
          <w:rtl/>
        </w:rPr>
        <w:t>ک</w:t>
      </w:r>
      <w:r w:rsidR="00A23DA0" w:rsidRPr="00DE4439">
        <w:rPr>
          <w:rFonts w:hint="cs"/>
          <w:rtl/>
        </w:rPr>
        <w:t>فر نگاه نم</w:t>
      </w:r>
      <w:r w:rsidR="00AE657A">
        <w:rPr>
          <w:rFonts w:hint="cs"/>
          <w:rtl/>
        </w:rPr>
        <w:t>ی</w:t>
      </w:r>
      <w:r w:rsidR="00A23DA0" w:rsidRPr="00DE4439">
        <w:rPr>
          <w:rFonts w:hint="cs"/>
          <w:rtl/>
        </w:rPr>
        <w:t>‌</w:t>
      </w:r>
      <w:r w:rsidR="00AE657A">
        <w:rPr>
          <w:rFonts w:hint="cs"/>
          <w:rtl/>
        </w:rPr>
        <w:t>ک</w:t>
      </w:r>
      <w:r w:rsidR="00A23DA0" w:rsidRPr="00DE4439">
        <w:rPr>
          <w:rFonts w:hint="cs"/>
          <w:rtl/>
        </w:rPr>
        <w:t>نند و بل</w:t>
      </w:r>
      <w:r w:rsidR="00AE657A">
        <w:rPr>
          <w:rFonts w:hint="cs"/>
          <w:rtl/>
        </w:rPr>
        <w:t>ک</w:t>
      </w:r>
      <w:r w:rsidR="00A23DA0" w:rsidRPr="00DE4439">
        <w:rPr>
          <w:rFonts w:hint="cs"/>
          <w:rtl/>
        </w:rPr>
        <w:t>ه با ا</w:t>
      </w:r>
      <w:r w:rsidR="00AE657A">
        <w:rPr>
          <w:rFonts w:hint="cs"/>
          <w:rtl/>
        </w:rPr>
        <w:t>ی</w:t>
      </w:r>
      <w:r w:rsidR="00A23DA0" w:rsidRPr="00DE4439">
        <w:rPr>
          <w:rFonts w:hint="cs"/>
          <w:rtl/>
        </w:rPr>
        <w:t>ن د</w:t>
      </w:r>
      <w:r w:rsidR="00AE657A">
        <w:rPr>
          <w:rFonts w:hint="cs"/>
          <w:rtl/>
        </w:rPr>
        <w:t>ی</w:t>
      </w:r>
      <w:r w:rsidR="00A23DA0" w:rsidRPr="00DE4439">
        <w:rPr>
          <w:rFonts w:hint="cs"/>
          <w:rtl/>
        </w:rPr>
        <w:t xml:space="preserve">دگاه </w:t>
      </w:r>
      <w:r w:rsidR="007823B7" w:rsidRPr="00DE4439">
        <w:rPr>
          <w:rFonts w:hint="cs"/>
          <w:rtl/>
        </w:rPr>
        <w:t>م</w:t>
      </w:r>
      <w:r w:rsidR="00AE657A">
        <w:rPr>
          <w:rFonts w:hint="cs"/>
          <w:rtl/>
        </w:rPr>
        <w:t>ی</w:t>
      </w:r>
      <w:r w:rsidR="007823B7" w:rsidRPr="00DE4439">
        <w:rPr>
          <w:rFonts w:hint="cs"/>
          <w:rtl/>
        </w:rPr>
        <w:t xml:space="preserve">‌نگرند </w:t>
      </w:r>
      <w:r w:rsidR="00AE657A">
        <w:rPr>
          <w:rFonts w:hint="cs"/>
          <w:rtl/>
        </w:rPr>
        <w:t>ک</w:t>
      </w:r>
      <w:r w:rsidR="007823B7" w:rsidRPr="00DE4439">
        <w:rPr>
          <w:rFonts w:hint="cs"/>
          <w:rtl/>
        </w:rPr>
        <w:t>ه ما فارس هست</w:t>
      </w:r>
      <w:r w:rsidR="00AE657A">
        <w:rPr>
          <w:rFonts w:hint="cs"/>
          <w:rtl/>
        </w:rPr>
        <w:t>ی</w:t>
      </w:r>
      <w:r w:rsidR="007823B7" w:rsidRPr="00DE4439">
        <w:rPr>
          <w:rFonts w:hint="cs"/>
          <w:rtl/>
        </w:rPr>
        <w:t>م و آنها عرب. و امور ذ</w:t>
      </w:r>
      <w:r w:rsidR="00AE657A">
        <w:rPr>
          <w:rFonts w:hint="cs"/>
          <w:rtl/>
        </w:rPr>
        <w:t>ی</w:t>
      </w:r>
      <w:r w:rsidR="007823B7" w:rsidRPr="00DE4439">
        <w:rPr>
          <w:rFonts w:hint="cs"/>
          <w:rtl/>
        </w:rPr>
        <w:t>ل دل</w:t>
      </w:r>
      <w:r w:rsidR="00AE657A">
        <w:rPr>
          <w:rFonts w:hint="cs"/>
          <w:rtl/>
        </w:rPr>
        <w:t>ی</w:t>
      </w:r>
      <w:r w:rsidR="007823B7" w:rsidRPr="00DE4439">
        <w:rPr>
          <w:rFonts w:hint="cs"/>
          <w:rtl/>
        </w:rPr>
        <w:t>ل</w:t>
      </w:r>
      <w:r w:rsidR="00AE657A">
        <w:rPr>
          <w:rFonts w:hint="cs"/>
          <w:rtl/>
        </w:rPr>
        <w:t>ی</w:t>
      </w:r>
      <w:r w:rsidR="007823B7" w:rsidRPr="00DE4439">
        <w:rPr>
          <w:rFonts w:hint="cs"/>
          <w:rtl/>
        </w:rPr>
        <w:t xml:space="preserve"> بر ا</w:t>
      </w:r>
      <w:r w:rsidR="00AE657A">
        <w:rPr>
          <w:rFonts w:hint="cs"/>
          <w:rtl/>
        </w:rPr>
        <w:t>ی</w:t>
      </w:r>
      <w:r w:rsidR="007823B7" w:rsidRPr="00DE4439">
        <w:rPr>
          <w:rFonts w:hint="cs"/>
          <w:rtl/>
        </w:rPr>
        <w:t>ن واقع</w:t>
      </w:r>
      <w:r w:rsidR="00AE657A">
        <w:rPr>
          <w:rFonts w:hint="cs"/>
          <w:rtl/>
        </w:rPr>
        <w:t>ی</w:t>
      </w:r>
      <w:r w:rsidR="007823B7" w:rsidRPr="00DE4439">
        <w:rPr>
          <w:rFonts w:hint="cs"/>
          <w:rtl/>
        </w:rPr>
        <w:t>ت هستند</w:t>
      </w:r>
      <w:r w:rsidR="00784590" w:rsidRPr="00DE4439">
        <w:rPr>
          <w:rFonts w:hint="cs"/>
          <w:rtl/>
        </w:rPr>
        <w:t xml:space="preserve">: </w:t>
      </w:r>
    </w:p>
    <w:p w:rsidR="007823B7" w:rsidRPr="00DE4439" w:rsidRDefault="00E170CB" w:rsidP="006C32C9">
      <w:pPr>
        <w:pStyle w:val="a"/>
        <w:rPr>
          <w:rtl/>
        </w:rPr>
      </w:pPr>
      <w:r w:rsidRPr="00DE4439">
        <w:rPr>
          <w:rFonts w:hint="cs"/>
          <w:rtl/>
        </w:rPr>
        <w:t>- آنها سلمان فارس</w:t>
      </w:r>
      <w:r w:rsidR="00AE657A">
        <w:rPr>
          <w:rFonts w:hint="cs"/>
          <w:rtl/>
        </w:rPr>
        <w:t>ی</w:t>
      </w:r>
      <w:r w:rsidRPr="00DE4439">
        <w:rPr>
          <w:rFonts w:hint="cs"/>
          <w:rtl/>
        </w:rPr>
        <w:t xml:space="preserve"> را گرام</w:t>
      </w:r>
      <w:r w:rsidR="00AE657A">
        <w:rPr>
          <w:rFonts w:hint="cs"/>
          <w:rtl/>
        </w:rPr>
        <w:t>ی</w:t>
      </w:r>
      <w:r w:rsidRPr="00DE4439">
        <w:rPr>
          <w:rFonts w:hint="cs"/>
          <w:rtl/>
        </w:rPr>
        <w:t xml:space="preserve"> م</w:t>
      </w:r>
      <w:r w:rsidR="00AE657A">
        <w:rPr>
          <w:rFonts w:hint="cs"/>
          <w:rtl/>
        </w:rPr>
        <w:t>ی</w:t>
      </w:r>
      <w:r w:rsidRPr="00DE4439">
        <w:rPr>
          <w:rFonts w:hint="cs"/>
          <w:rtl/>
        </w:rPr>
        <w:t>‌دارند و تعظ</w:t>
      </w:r>
      <w:r w:rsidR="00AE657A">
        <w:rPr>
          <w:rFonts w:hint="cs"/>
          <w:rtl/>
        </w:rPr>
        <w:t>ی</w:t>
      </w:r>
      <w:r w:rsidRPr="00DE4439">
        <w:rPr>
          <w:rFonts w:hint="cs"/>
          <w:rtl/>
        </w:rPr>
        <w:t>م م</w:t>
      </w:r>
      <w:r w:rsidR="00AE657A">
        <w:rPr>
          <w:rFonts w:hint="cs"/>
          <w:rtl/>
        </w:rPr>
        <w:t>ی</w:t>
      </w:r>
      <w:r w:rsidRPr="00DE4439">
        <w:rPr>
          <w:rFonts w:hint="cs"/>
          <w:rtl/>
        </w:rPr>
        <w:t>‌</w:t>
      </w:r>
      <w:r w:rsidR="00AE657A">
        <w:rPr>
          <w:rFonts w:hint="cs"/>
          <w:rtl/>
        </w:rPr>
        <w:t>ک</w:t>
      </w:r>
      <w:r w:rsidRPr="00DE4439">
        <w:rPr>
          <w:rFonts w:hint="cs"/>
          <w:rtl/>
        </w:rPr>
        <w:t>نند و چنان پ</w:t>
      </w:r>
      <w:r w:rsidR="00AE657A">
        <w:rPr>
          <w:rFonts w:hint="cs"/>
          <w:rtl/>
        </w:rPr>
        <w:t>ی</w:t>
      </w:r>
      <w:r w:rsidRPr="00DE4439">
        <w:rPr>
          <w:rFonts w:hint="cs"/>
          <w:rtl/>
        </w:rPr>
        <w:t xml:space="preserve">ش رفته‌اند </w:t>
      </w:r>
      <w:r w:rsidR="00AE657A">
        <w:rPr>
          <w:rFonts w:hint="cs"/>
          <w:rtl/>
        </w:rPr>
        <w:t>ک</w:t>
      </w:r>
      <w:r w:rsidRPr="00DE4439">
        <w:rPr>
          <w:rFonts w:hint="cs"/>
          <w:rtl/>
        </w:rPr>
        <w:t>ه گفته‌اند بر او وح</w:t>
      </w:r>
      <w:r w:rsidR="00AE657A">
        <w:rPr>
          <w:rFonts w:hint="cs"/>
          <w:rtl/>
        </w:rPr>
        <w:t>ی</w:t>
      </w:r>
      <w:r w:rsidRPr="00DE4439">
        <w:rPr>
          <w:rFonts w:hint="cs"/>
          <w:rtl/>
        </w:rPr>
        <w:t xml:space="preserve"> م</w:t>
      </w:r>
      <w:r w:rsidR="00AE657A">
        <w:rPr>
          <w:rFonts w:hint="cs"/>
          <w:rtl/>
        </w:rPr>
        <w:t>ی</w:t>
      </w:r>
      <w:r w:rsidRPr="00DE4439">
        <w:rPr>
          <w:rFonts w:hint="cs"/>
          <w:rtl/>
        </w:rPr>
        <w:t>‌شود</w:t>
      </w:r>
      <w:r w:rsidR="00AD4B6E" w:rsidRPr="00D139C3">
        <w:rPr>
          <w:rStyle w:val="Char0"/>
          <w:vertAlign w:val="superscript"/>
          <w:rtl/>
        </w:rPr>
        <w:footnoteReference w:id="334"/>
      </w:r>
      <w:r w:rsidRPr="00DE4439">
        <w:rPr>
          <w:rFonts w:hint="cs"/>
          <w:rtl/>
        </w:rPr>
        <w:t xml:space="preserve">، </w:t>
      </w:r>
      <w:r w:rsidR="00CF7A9E" w:rsidRPr="00DE4439">
        <w:rPr>
          <w:rFonts w:hint="cs"/>
          <w:rtl/>
        </w:rPr>
        <w:t>و د</w:t>
      </w:r>
      <w:r w:rsidR="00AE657A">
        <w:rPr>
          <w:rFonts w:hint="cs"/>
          <w:rtl/>
        </w:rPr>
        <w:t>ی</w:t>
      </w:r>
      <w:r w:rsidR="00CF7A9E" w:rsidRPr="00DE4439">
        <w:rPr>
          <w:rFonts w:hint="cs"/>
          <w:rtl/>
        </w:rPr>
        <w:t>گر اصحاب را گرام</w:t>
      </w:r>
      <w:r w:rsidR="00AE657A">
        <w:rPr>
          <w:rFonts w:hint="cs"/>
          <w:rtl/>
        </w:rPr>
        <w:t>ی</w:t>
      </w:r>
      <w:r w:rsidR="00CF7A9E" w:rsidRPr="00DE4439">
        <w:rPr>
          <w:rFonts w:hint="cs"/>
          <w:rtl/>
        </w:rPr>
        <w:t xml:space="preserve"> نم</w:t>
      </w:r>
      <w:r w:rsidR="00AE657A">
        <w:rPr>
          <w:rFonts w:hint="cs"/>
          <w:rtl/>
        </w:rPr>
        <w:t>ی</w:t>
      </w:r>
      <w:r w:rsidR="00CF7A9E" w:rsidRPr="00DE4439">
        <w:rPr>
          <w:rFonts w:hint="cs"/>
          <w:rtl/>
        </w:rPr>
        <w:t>‌دارند و فقط او را تعظ</w:t>
      </w:r>
      <w:r w:rsidR="00AE657A">
        <w:rPr>
          <w:rFonts w:hint="cs"/>
          <w:rtl/>
        </w:rPr>
        <w:t>ی</w:t>
      </w:r>
      <w:r w:rsidR="00CF7A9E" w:rsidRPr="00DE4439">
        <w:rPr>
          <w:rFonts w:hint="cs"/>
          <w:rtl/>
        </w:rPr>
        <w:t>م م</w:t>
      </w:r>
      <w:r w:rsidR="00AE657A">
        <w:rPr>
          <w:rFonts w:hint="cs"/>
          <w:rtl/>
        </w:rPr>
        <w:t>ی</w:t>
      </w:r>
      <w:r w:rsidR="00CF7A9E" w:rsidRPr="00DE4439">
        <w:rPr>
          <w:rFonts w:hint="cs"/>
          <w:rtl/>
        </w:rPr>
        <w:t>‌</w:t>
      </w:r>
      <w:r w:rsidR="00AE657A">
        <w:rPr>
          <w:rFonts w:hint="cs"/>
          <w:rtl/>
        </w:rPr>
        <w:t>ک</w:t>
      </w:r>
      <w:r w:rsidR="00CF7A9E" w:rsidRPr="00DE4439">
        <w:rPr>
          <w:rFonts w:hint="cs"/>
          <w:rtl/>
        </w:rPr>
        <w:t xml:space="preserve">نند </w:t>
      </w:r>
      <w:r w:rsidR="00AE657A">
        <w:rPr>
          <w:rFonts w:hint="cs"/>
          <w:rtl/>
        </w:rPr>
        <w:t>ک</w:t>
      </w:r>
      <w:r w:rsidR="00CF7A9E" w:rsidRPr="00DE4439">
        <w:rPr>
          <w:rFonts w:hint="cs"/>
          <w:rtl/>
        </w:rPr>
        <w:t>ه فارس</w:t>
      </w:r>
      <w:r w:rsidR="00AE657A">
        <w:rPr>
          <w:rFonts w:hint="cs"/>
          <w:rtl/>
        </w:rPr>
        <w:t>ی</w:t>
      </w:r>
      <w:r w:rsidR="00CF7A9E" w:rsidRPr="00DE4439">
        <w:rPr>
          <w:rFonts w:hint="cs"/>
          <w:rtl/>
        </w:rPr>
        <w:t xml:space="preserve"> است. </w:t>
      </w:r>
    </w:p>
    <w:p w:rsidR="00CF7A9E" w:rsidRPr="00DE4439" w:rsidRDefault="00D4664C" w:rsidP="006C32C9">
      <w:pPr>
        <w:pStyle w:val="a"/>
        <w:rPr>
          <w:rtl/>
        </w:rPr>
      </w:pPr>
      <w:r w:rsidRPr="00DE4439">
        <w:rPr>
          <w:rFonts w:hint="cs"/>
          <w:rtl/>
        </w:rPr>
        <w:t>- فرزندان حس</w:t>
      </w:r>
      <w:r w:rsidR="00AE657A">
        <w:rPr>
          <w:rFonts w:hint="cs"/>
          <w:rtl/>
        </w:rPr>
        <w:t>ی</w:t>
      </w:r>
      <w:r w:rsidRPr="00DE4439">
        <w:rPr>
          <w:rFonts w:hint="cs"/>
          <w:rtl/>
        </w:rPr>
        <w:t>ن را تعظ</w:t>
      </w:r>
      <w:r w:rsidR="00AE657A">
        <w:rPr>
          <w:rFonts w:hint="cs"/>
          <w:rtl/>
        </w:rPr>
        <w:t>ی</w:t>
      </w:r>
      <w:r w:rsidRPr="00DE4439">
        <w:rPr>
          <w:rFonts w:hint="cs"/>
          <w:rtl/>
        </w:rPr>
        <w:t>م م</w:t>
      </w:r>
      <w:r w:rsidR="00AE657A">
        <w:rPr>
          <w:rFonts w:hint="cs"/>
          <w:rtl/>
        </w:rPr>
        <w:t>ی</w:t>
      </w:r>
      <w:r w:rsidRPr="00DE4439">
        <w:rPr>
          <w:rFonts w:hint="cs"/>
          <w:rtl/>
        </w:rPr>
        <w:t>‌</w:t>
      </w:r>
      <w:r w:rsidR="00AE657A">
        <w:rPr>
          <w:rFonts w:hint="cs"/>
          <w:rtl/>
        </w:rPr>
        <w:t>ک</w:t>
      </w:r>
      <w:r w:rsidRPr="00DE4439">
        <w:rPr>
          <w:rFonts w:hint="cs"/>
          <w:rtl/>
        </w:rPr>
        <w:t>نند و گ</w:t>
      </w:r>
      <w:r w:rsidR="0007257D" w:rsidRPr="00DE4439">
        <w:rPr>
          <w:rFonts w:hint="cs"/>
          <w:rtl/>
        </w:rPr>
        <w:t>ر</w:t>
      </w:r>
      <w:r w:rsidRPr="00DE4439">
        <w:rPr>
          <w:rFonts w:hint="cs"/>
          <w:rtl/>
        </w:rPr>
        <w:t>ام</w:t>
      </w:r>
      <w:r w:rsidR="00AE657A">
        <w:rPr>
          <w:rFonts w:hint="cs"/>
          <w:rtl/>
        </w:rPr>
        <w:t>ی</w:t>
      </w:r>
      <w:r w:rsidRPr="00DE4439">
        <w:rPr>
          <w:rFonts w:hint="cs"/>
          <w:rtl/>
        </w:rPr>
        <w:t xml:space="preserve"> م</w:t>
      </w:r>
      <w:r w:rsidR="00AE657A">
        <w:rPr>
          <w:rFonts w:hint="cs"/>
          <w:rtl/>
        </w:rPr>
        <w:t>ی</w:t>
      </w:r>
      <w:r w:rsidRPr="00DE4439">
        <w:rPr>
          <w:rFonts w:hint="cs"/>
          <w:rtl/>
        </w:rPr>
        <w:t>‌دارند چون زن حس</w:t>
      </w:r>
      <w:r w:rsidR="00AE657A">
        <w:rPr>
          <w:rFonts w:hint="cs"/>
          <w:rtl/>
        </w:rPr>
        <w:t>ی</w:t>
      </w:r>
      <w:r w:rsidRPr="00DE4439">
        <w:rPr>
          <w:rFonts w:hint="cs"/>
          <w:rtl/>
        </w:rPr>
        <w:t xml:space="preserve">ن شهربانو دختر </w:t>
      </w:r>
      <w:r w:rsidR="00AE657A">
        <w:rPr>
          <w:rFonts w:hint="cs"/>
          <w:rtl/>
        </w:rPr>
        <w:t>ی</w:t>
      </w:r>
      <w:r w:rsidRPr="00DE4439">
        <w:rPr>
          <w:rFonts w:hint="cs"/>
          <w:rtl/>
        </w:rPr>
        <w:t>زدگرد مادر عل</w:t>
      </w:r>
      <w:r w:rsidR="00AE657A">
        <w:rPr>
          <w:rFonts w:hint="cs"/>
          <w:rtl/>
        </w:rPr>
        <w:t>ی</w:t>
      </w:r>
      <w:r w:rsidRPr="00DE4439">
        <w:rPr>
          <w:rFonts w:hint="cs"/>
          <w:rtl/>
        </w:rPr>
        <w:t xml:space="preserve"> بن حس</w:t>
      </w:r>
      <w:r w:rsidR="00AE657A">
        <w:rPr>
          <w:rFonts w:hint="cs"/>
          <w:rtl/>
        </w:rPr>
        <w:t>ی</w:t>
      </w:r>
      <w:r w:rsidRPr="00DE4439">
        <w:rPr>
          <w:rFonts w:hint="cs"/>
          <w:rtl/>
        </w:rPr>
        <w:t>ن بود بنابرا</w:t>
      </w:r>
      <w:r w:rsidR="00AE657A">
        <w:rPr>
          <w:rFonts w:hint="cs"/>
          <w:rtl/>
        </w:rPr>
        <w:t>ی</w:t>
      </w:r>
      <w:r w:rsidRPr="00DE4439">
        <w:rPr>
          <w:rFonts w:hint="cs"/>
          <w:rtl/>
        </w:rPr>
        <w:t xml:space="preserve">ن معتقدند </w:t>
      </w:r>
      <w:r w:rsidR="00AE657A">
        <w:rPr>
          <w:rFonts w:hint="cs"/>
          <w:rtl/>
        </w:rPr>
        <w:t>ک</w:t>
      </w:r>
      <w:r w:rsidRPr="00DE4439">
        <w:rPr>
          <w:rFonts w:hint="cs"/>
          <w:rtl/>
        </w:rPr>
        <w:t>ه نسل و نژاد خوب و ن</w:t>
      </w:r>
      <w:r w:rsidR="00AE657A">
        <w:rPr>
          <w:rFonts w:hint="cs"/>
          <w:rtl/>
        </w:rPr>
        <w:t>یک</w:t>
      </w:r>
      <w:r w:rsidRPr="00DE4439">
        <w:rPr>
          <w:rFonts w:hint="cs"/>
          <w:rtl/>
        </w:rPr>
        <w:t xml:space="preserve"> ساسان</w:t>
      </w:r>
      <w:r w:rsidR="00AE657A">
        <w:rPr>
          <w:rFonts w:hint="cs"/>
          <w:rtl/>
        </w:rPr>
        <w:t>ی</w:t>
      </w:r>
      <w:r w:rsidRPr="00DE4439">
        <w:rPr>
          <w:rFonts w:hint="cs"/>
          <w:rtl/>
        </w:rPr>
        <w:t xml:space="preserve"> با نژاد هاشم</w:t>
      </w:r>
      <w:r w:rsidR="00AE657A">
        <w:rPr>
          <w:rFonts w:hint="cs"/>
          <w:rtl/>
        </w:rPr>
        <w:t>ی</w:t>
      </w:r>
      <w:r w:rsidRPr="00DE4439">
        <w:rPr>
          <w:rFonts w:hint="cs"/>
          <w:rtl/>
        </w:rPr>
        <w:t xml:space="preserve"> پ</w:t>
      </w:r>
      <w:r w:rsidR="00AE657A">
        <w:rPr>
          <w:rFonts w:hint="cs"/>
          <w:rtl/>
        </w:rPr>
        <w:t>ی</w:t>
      </w:r>
      <w:r w:rsidRPr="00DE4439">
        <w:rPr>
          <w:rFonts w:hint="cs"/>
          <w:rtl/>
        </w:rPr>
        <w:t>وند خورده است، و فرزندان حسن را گرام</w:t>
      </w:r>
      <w:r w:rsidR="00AE657A">
        <w:rPr>
          <w:rFonts w:hint="cs"/>
          <w:rtl/>
        </w:rPr>
        <w:t>ی</w:t>
      </w:r>
      <w:r w:rsidRPr="00DE4439">
        <w:rPr>
          <w:rFonts w:hint="cs"/>
          <w:rtl/>
        </w:rPr>
        <w:t xml:space="preserve"> نم</w:t>
      </w:r>
      <w:r w:rsidR="00AE657A">
        <w:rPr>
          <w:rFonts w:hint="cs"/>
          <w:rtl/>
        </w:rPr>
        <w:t>ی</w:t>
      </w:r>
      <w:r w:rsidRPr="00DE4439">
        <w:rPr>
          <w:rFonts w:hint="cs"/>
          <w:rtl/>
        </w:rPr>
        <w:t>‌دارند</w:t>
      </w:r>
      <w:r w:rsidRPr="00D139C3">
        <w:rPr>
          <w:rStyle w:val="Char0"/>
          <w:vertAlign w:val="superscript"/>
          <w:rtl/>
        </w:rPr>
        <w:footnoteReference w:id="335"/>
      </w:r>
      <w:r w:rsidR="0007257D" w:rsidRPr="00D139C3">
        <w:rPr>
          <w:rStyle w:val="Char0"/>
          <w:rFonts w:hint="cs"/>
          <w:rtl/>
        </w:rPr>
        <w:t>.</w:t>
      </w:r>
    </w:p>
    <w:p w:rsidR="00A82FAD" w:rsidRPr="00DE4439" w:rsidRDefault="00D4664C" w:rsidP="006C32C9">
      <w:pPr>
        <w:pStyle w:val="a"/>
        <w:rPr>
          <w:rtl/>
        </w:rPr>
      </w:pPr>
      <w:r w:rsidRPr="00DE4439">
        <w:rPr>
          <w:rFonts w:hint="cs"/>
          <w:rtl/>
        </w:rPr>
        <w:t>- م</w:t>
      </w:r>
      <w:r w:rsidR="00AE657A">
        <w:rPr>
          <w:rFonts w:hint="cs"/>
          <w:rtl/>
        </w:rPr>
        <w:t>ی</w:t>
      </w:r>
      <w:r w:rsidRPr="00DE4439">
        <w:rPr>
          <w:rFonts w:hint="cs"/>
          <w:rtl/>
        </w:rPr>
        <w:t>‌گو</w:t>
      </w:r>
      <w:r w:rsidR="00AE657A">
        <w:rPr>
          <w:rFonts w:hint="cs"/>
          <w:rtl/>
        </w:rPr>
        <w:t>ی</w:t>
      </w:r>
      <w:r w:rsidRPr="00DE4439">
        <w:rPr>
          <w:rFonts w:hint="cs"/>
          <w:rtl/>
        </w:rPr>
        <w:t xml:space="preserve">ند </w:t>
      </w:r>
      <w:r w:rsidR="00AE657A">
        <w:rPr>
          <w:rFonts w:hint="cs"/>
          <w:rtl/>
        </w:rPr>
        <w:t>ک</w:t>
      </w:r>
      <w:r w:rsidRPr="00DE4439">
        <w:rPr>
          <w:rFonts w:hint="cs"/>
          <w:rtl/>
        </w:rPr>
        <w:t>سر</w:t>
      </w:r>
      <w:r w:rsidR="00AE657A">
        <w:rPr>
          <w:rFonts w:hint="cs"/>
          <w:rtl/>
        </w:rPr>
        <w:t>ی</w:t>
      </w:r>
      <w:r w:rsidRPr="00DE4439">
        <w:rPr>
          <w:rFonts w:hint="cs"/>
          <w:rtl/>
        </w:rPr>
        <w:t xml:space="preserve"> در جهنم است و آتش بر او حرام است</w:t>
      </w:r>
      <w:r w:rsidRPr="00D139C3">
        <w:rPr>
          <w:rStyle w:val="Char0"/>
          <w:vertAlign w:val="superscript"/>
          <w:rtl/>
        </w:rPr>
        <w:footnoteReference w:id="336"/>
      </w:r>
      <w:r w:rsidRPr="00DE4439">
        <w:rPr>
          <w:rFonts w:hint="cs"/>
          <w:rtl/>
        </w:rPr>
        <w:t>، چرا؟!</w:t>
      </w:r>
      <w:r w:rsidR="002C505D" w:rsidRPr="00DE4439">
        <w:rPr>
          <w:rFonts w:hint="cs"/>
          <w:rtl/>
        </w:rPr>
        <w:t xml:space="preserve"> چون آنها فارس</w:t>
      </w:r>
      <w:r w:rsidR="00AE657A">
        <w:rPr>
          <w:rFonts w:hint="cs"/>
          <w:rtl/>
        </w:rPr>
        <w:t>ی</w:t>
      </w:r>
      <w:r w:rsidR="002C505D" w:rsidRPr="00DE4439">
        <w:rPr>
          <w:rFonts w:hint="cs"/>
          <w:rtl/>
        </w:rPr>
        <w:t xml:space="preserve"> هستند و </w:t>
      </w:r>
      <w:r w:rsidR="00AE657A">
        <w:rPr>
          <w:rFonts w:hint="cs"/>
          <w:rtl/>
        </w:rPr>
        <w:t>ک</w:t>
      </w:r>
      <w:r w:rsidR="002C505D" w:rsidRPr="00DE4439">
        <w:rPr>
          <w:rFonts w:hint="cs"/>
          <w:rtl/>
        </w:rPr>
        <w:t>سر</w:t>
      </w:r>
      <w:r w:rsidR="00AE657A">
        <w:rPr>
          <w:rFonts w:hint="cs"/>
          <w:rtl/>
        </w:rPr>
        <w:t>ی</w:t>
      </w:r>
      <w:r w:rsidR="002C505D" w:rsidRPr="00DE4439">
        <w:rPr>
          <w:rFonts w:hint="cs"/>
          <w:rtl/>
        </w:rPr>
        <w:t xml:space="preserve"> را تعظ</w:t>
      </w:r>
      <w:r w:rsidR="00AE657A">
        <w:rPr>
          <w:rFonts w:hint="cs"/>
          <w:rtl/>
        </w:rPr>
        <w:t>ی</w:t>
      </w:r>
      <w:r w:rsidR="002C505D" w:rsidRPr="00DE4439">
        <w:rPr>
          <w:rFonts w:hint="cs"/>
          <w:rtl/>
        </w:rPr>
        <w:t>م م</w:t>
      </w:r>
      <w:r w:rsidR="00AE657A">
        <w:rPr>
          <w:rFonts w:hint="cs"/>
          <w:rtl/>
        </w:rPr>
        <w:t>ی</w:t>
      </w:r>
      <w:r w:rsidR="002C505D" w:rsidRPr="00DE4439">
        <w:rPr>
          <w:rFonts w:hint="cs"/>
          <w:rtl/>
        </w:rPr>
        <w:t>‌</w:t>
      </w:r>
      <w:r w:rsidR="00AE657A">
        <w:rPr>
          <w:rFonts w:hint="cs"/>
          <w:rtl/>
        </w:rPr>
        <w:t>ک</w:t>
      </w:r>
      <w:r w:rsidR="002C505D" w:rsidRPr="00DE4439">
        <w:rPr>
          <w:rFonts w:hint="cs"/>
          <w:rtl/>
        </w:rPr>
        <w:t>نند و حت</w:t>
      </w:r>
      <w:r w:rsidR="00AE657A">
        <w:rPr>
          <w:rFonts w:hint="cs"/>
          <w:rtl/>
        </w:rPr>
        <w:t>ی</w:t>
      </w:r>
      <w:r w:rsidR="002C505D" w:rsidRPr="00DE4439">
        <w:rPr>
          <w:rFonts w:hint="cs"/>
          <w:rtl/>
        </w:rPr>
        <w:t xml:space="preserve"> با آن </w:t>
      </w:r>
      <w:r w:rsidR="00AE657A">
        <w:rPr>
          <w:rFonts w:hint="cs"/>
          <w:rtl/>
        </w:rPr>
        <w:t>ک</w:t>
      </w:r>
      <w:r w:rsidR="002C505D" w:rsidRPr="00DE4439">
        <w:rPr>
          <w:rFonts w:hint="cs"/>
          <w:rtl/>
        </w:rPr>
        <w:t xml:space="preserve">ه </w:t>
      </w:r>
      <w:r w:rsidR="00AE657A">
        <w:rPr>
          <w:rFonts w:hint="cs"/>
          <w:rtl/>
        </w:rPr>
        <w:t>ک</w:t>
      </w:r>
      <w:r w:rsidR="002C505D" w:rsidRPr="00DE4439">
        <w:rPr>
          <w:rFonts w:hint="cs"/>
          <w:rtl/>
        </w:rPr>
        <w:t>سر</w:t>
      </w:r>
      <w:r w:rsidR="00AE657A">
        <w:rPr>
          <w:rFonts w:hint="cs"/>
          <w:rtl/>
        </w:rPr>
        <w:t>ی</w:t>
      </w:r>
      <w:r w:rsidR="002C505D" w:rsidRPr="00DE4439">
        <w:rPr>
          <w:rFonts w:hint="cs"/>
          <w:rtl/>
        </w:rPr>
        <w:t xml:space="preserve"> در حال </w:t>
      </w:r>
      <w:r w:rsidR="00AE657A">
        <w:rPr>
          <w:rFonts w:hint="cs"/>
          <w:rtl/>
        </w:rPr>
        <w:t>ک</w:t>
      </w:r>
      <w:r w:rsidR="002C505D" w:rsidRPr="00DE4439">
        <w:rPr>
          <w:rFonts w:hint="cs"/>
          <w:rtl/>
        </w:rPr>
        <w:t>فر مرده م</w:t>
      </w:r>
      <w:r w:rsidR="00AE657A">
        <w:rPr>
          <w:rFonts w:hint="cs"/>
          <w:rtl/>
        </w:rPr>
        <w:t>ی</w:t>
      </w:r>
      <w:r w:rsidR="002C505D" w:rsidRPr="00DE4439">
        <w:rPr>
          <w:rFonts w:hint="cs"/>
          <w:rtl/>
        </w:rPr>
        <w:t>‌گو</w:t>
      </w:r>
      <w:r w:rsidR="00AE657A">
        <w:rPr>
          <w:rFonts w:hint="cs"/>
          <w:rtl/>
        </w:rPr>
        <w:t>ی</w:t>
      </w:r>
      <w:r w:rsidR="002C505D" w:rsidRPr="00DE4439">
        <w:rPr>
          <w:rFonts w:hint="cs"/>
          <w:rtl/>
        </w:rPr>
        <w:t xml:space="preserve">ند آتش بر او حرام است. </w:t>
      </w:r>
    </w:p>
    <w:p w:rsidR="002C505D" w:rsidRPr="00DE4439" w:rsidRDefault="002C505D" w:rsidP="006C32C9">
      <w:pPr>
        <w:pStyle w:val="a"/>
        <w:rPr>
          <w:rtl/>
        </w:rPr>
      </w:pPr>
      <w:r w:rsidRPr="00DE4439">
        <w:rPr>
          <w:rFonts w:hint="cs"/>
          <w:rtl/>
        </w:rPr>
        <w:t xml:space="preserve">- و </w:t>
      </w:r>
      <w:r w:rsidR="00AE657A">
        <w:rPr>
          <w:rFonts w:hint="cs"/>
          <w:rtl/>
        </w:rPr>
        <w:t>یکی</w:t>
      </w:r>
      <w:r w:rsidRPr="00DE4439">
        <w:rPr>
          <w:rFonts w:hint="cs"/>
          <w:rtl/>
        </w:rPr>
        <w:t xml:space="preserve"> از متأخر</w:t>
      </w:r>
      <w:r w:rsidR="00AE657A">
        <w:rPr>
          <w:rFonts w:hint="cs"/>
          <w:rtl/>
        </w:rPr>
        <w:t>ی</w:t>
      </w:r>
      <w:r w:rsidRPr="00DE4439">
        <w:rPr>
          <w:rFonts w:hint="cs"/>
          <w:rtl/>
        </w:rPr>
        <w:t>ن ش</w:t>
      </w:r>
      <w:r w:rsidR="00AE657A">
        <w:rPr>
          <w:rFonts w:hint="cs"/>
          <w:rtl/>
        </w:rPr>
        <w:t>ی</w:t>
      </w:r>
      <w:r w:rsidRPr="00DE4439">
        <w:rPr>
          <w:rFonts w:hint="cs"/>
          <w:rtl/>
        </w:rPr>
        <w:t>عه به نام احقاق</w:t>
      </w:r>
      <w:r w:rsidR="00AE657A">
        <w:rPr>
          <w:rFonts w:hint="cs"/>
          <w:rtl/>
        </w:rPr>
        <w:t>ی</w:t>
      </w:r>
      <w:r w:rsidRPr="00DE4439">
        <w:rPr>
          <w:rFonts w:hint="cs"/>
          <w:rtl/>
        </w:rPr>
        <w:t xml:space="preserve"> حائر</w:t>
      </w:r>
      <w:r w:rsidR="00AE657A">
        <w:rPr>
          <w:rFonts w:hint="cs"/>
          <w:rtl/>
        </w:rPr>
        <w:t>ی</w:t>
      </w:r>
      <w:r w:rsidRPr="00DE4439">
        <w:rPr>
          <w:rFonts w:hint="cs"/>
          <w:rtl/>
        </w:rPr>
        <w:t xml:space="preserve"> م</w:t>
      </w:r>
      <w:r w:rsidR="00AE657A">
        <w:rPr>
          <w:rFonts w:hint="cs"/>
          <w:rtl/>
        </w:rPr>
        <w:t>ی</w:t>
      </w:r>
      <w:r w:rsidRPr="00DE4439">
        <w:rPr>
          <w:rFonts w:hint="cs"/>
          <w:rtl/>
        </w:rPr>
        <w:t>‌آ</w:t>
      </w:r>
      <w:r w:rsidR="00AE657A">
        <w:rPr>
          <w:rFonts w:hint="cs"/>
          <w:rtl/>
        </w:rPr>
        <w:t>ی</w:t>
      </w:r>
      <w:r w:rsidRPr="00DE4439">
        <w:rPr>
          <w:rFonts w:hint="cs"/>
          <w:rtl/>
        </w:rPr>
        <w:t>د و درباره اصحاب پ</w:t>
      </w:r>
      <w:r w:rsidR="00AE657A">
        <w:rPr>
          <w:rFonts w:hint="cs"/>
          <w:rtl/>
        </w:rPr>
        <w:t>ی</w:t>
      </w:r>
      <w:r w:rsidRPr="00DE4439">
        <w:rPr>
          <w:rFonts w:hint="cs"/>
          <w:rtl/>
        </w:rPr>
        <w:t xml:space="preserve">امبر </w:t>
      </w:r>
      <w:r w:rsidR="00AE657A">
        <w:rPr>
          <w:rFonts w:hint="cs"/>
          <w:rtl/>
        </w:rPr>
        <w:t>ک</w:t>
      </w:r>
      <w:r w:rsidRPr="00DE4439">
        <w:rPr>
          <w:rFonts w:hint="cs"/>
          <w:rtl/>
        </w:rPr>
        <w:t>ه سرزم</w:t>
      </w:r>
      <w:r w:rsidR="00AE657A">
        <w:rPr>
          <w:rFonts w:hint="cs"/>
          <w:rtl/>
        </w:rPr>
        <w:t>ی</w:t>
      </w:r>
      <w:r w:rsidRPr="00DE4439">
        <w:rPr>
          <w:rFonts w:hint="cs"/>
          <w:rtl/>
        </w:rPr>
        <w:t xml:space="preserve">ن فارس را فتح </w:t>
      </w:r>
      <w:r w:rsidR="00AE657A">
        <w:rPr>
          <w:rFonts w:hint="cs"/>
          <w:rtl/>
        </w:rPr>
        <w:t>ک</w:t>
      </w:r>
      <w:r w:rsidRPr="00DE4439">
        <w:rPr>
          <w:rFonts w:hint="cs"/>
          <w:rtl/>
        </w:rPr>
        <w:t>رده‌اند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ا</w:t>
      </w:r>
      <w:r w:rsidR="00AE657A">
        <w:rPr>
          <w:rFonts w:hint="cs"/>
          <w:rtl/>
        </w:rPr>
        <w:t>ی</w:t>
      </w:r>
      <w:r w:rsidRPr="00DE4439">
        <w:rPr>
          <w:rFonts w:hint="cs"/>
          <w:rtl/>
        </w:rPr>
        <w:t>نها عرب‌ها</w:t>
      </w:r>
      <w:r w:rsidR="00AE657A">
        <w:rPr>
          <w:rFonts w:hint="cs"/>
          <w:rtl/>
        </w:rPr>
        <w:t>ی</w:t>
      </w:r>
      <w:r w:rsidRPr="00DE4439">
        <w:rPr>
          <w:rFonts w:hint="cs"/>
          <w:rtl/>
        </w:rPr>
        <w:t xml:space="preserve"> باد</w:t>
      </w:r>
      <w:r w:rsidR="00AE657A">
        <w:rPr>
          <w:rFonts w:hint="cs"/>
          <w:rtl/>
        </w:rPr>
        <w:t>ی</w:t>
      </w:r>
      <w:r w:rsidRPr="00DE4439">
        <w:rPr>
          <w:rFonts w:hint="cs"/>
          <w:rtl/>
        </w:rPr>
        <w:t>ه‌نش</w:t>
      </w:r>
      <w:r w:rsidR="00AE657A">
        <w:rPr>
          <w:rFonts w:hint="cs"/>
          <w:rtl/>
        </w:rPr>
        <w:t>ی</w:t>
      </w:r>
      <w:r w:rsidRPr="00DE4439">
        <w:rPr>
          <w:rFonts w:hint="cs"/>
          <w:rtl/>
        </w:rPr>
        <w:t>ن و اوباش و شهوت</w:t>
      </w:r>
      <w:r w:rsidRPr="00DE4439">
        <w:rPr>
          <w:rFonts w:hint="eastAsia"/>
          <w:rtl/>
        </w:rPr>
        <w:t>‌</w:t>
      </w:r>
      <w:r w:rsidRPr="00DE4439">
        <w:rPr>
          <w:rFonts w:hint="cs"/>
          <w:rtl/>
        </w:rPr>
        <w:t xml:space="preserve">پرست </w:t>
      </w:r>
      <w:r w:rsidR="008A0908" w:rsidRPr="00DE4439">
        <w:rPr>
          <w:rFonts w:hint="cs"/>
          <w:rtl/>
        </w:rPr>
        <w:t xml:space="preserve">بودند </w:t>
      </w:r>
      <w:r w:rsidR="00AE657A">
        <w:rPr>
          <w:rFonts w:hint="cs"/>
          <w:rtl/>
        </w:rPr>
        <w:t>ک</w:t>
      </w:r>
      <w:r w:rsidR="008A0908" w:rsidRPr="00DE4439">
        <w:rPr>
          <w:rFonts w:hint="cs"/>
          <w:rtl/>
        </w:rPr>
        <w:t>ه تشن</w:t>
      </w:r>
      <w:r w:rsidR="00AE657A">
        <w:rPr>
          <w:rFonts w:hint="cs"/>
          <w:rtl/>
        </w:rPr>
        <w:t>ۀ</w:t>
      </w:r>
      <w:r w:rsidR="008A0908" w:rsidRPr="00DE4439">
        <w:rPr>
          <w:rFonts w:hint="cs"/>
          <w:rtl/>
        </w:rPr>
        <w:t xml:space="preserve"> عفّت و ناموس زنان فارس بودند</w:t>
      </w:r>
      <w:r w:rsidR="008A0908" w:rsidRPr="00D139C3">
        <w:rPr>
          <w:rStyle w:val="Char0"/>
          <w:vertAlign w:val="superscript"/>
          <w:rtl/>
        </w:rPr>
        <w:footnoteReference w:id="337"/>
      </w:r>
      <w:r w:rsidR="001D1B4B" w:rsidRPr="00DE4439">
        <w:rPr>
          <w:rFonts w:hint="cs"/>
          <w:rtl/>
        </w:rPr>
        <w:t>.</w:t>
      </w:r>
    </w:p>
    <w:p w:rsidR="008A0908" w:rsidRPr="00DE4439" w:rsidRDefault="008A0908" w:rsidP="006C32C9">
      <w:pPr>
        <w:pStyle w:val="a"/>
        <w:rPr>
          <w:rtl/>
        </w:rPr>
      </w:pPr>
      <w:r w:rsidRPr="00DE4439">
        <w:rPr>
          <w:rFonts w:hint="cs"/>
          <w:rtl/>
        </w:rPr>
        <w:t>اصحاب پ</w:t>
      </w:r>
      <w:r w:rsidR="00AE657A">
        <w:rPr>
          <w:rFonts w:hint="cs"/>
          <w:rtl/>
        </w:rPr>
        <w:t>ی</w:t>
      </w:r>
      <w:r w:rsidRPr="00DE4439">
        <w:rPr>
          <w:rFonts w:hint="cs"/>
          <w:rtl/>
        </w:rPr>
        <w:t>امبر</w:t>
      </w:r>
      <w:r w:rsidR="000F41FB" w:rsidRPr="00DE4439">
        <w:rPr>
          <w:rFonts w:ascii="Tahoma" w:hAnsi="Tahoma" w:cs="CTraditional Arabic" w:hint="cs"/>
          <w:color w:val="000000"/>
          <w:rtl/>
        </w:rPr>
        <w:t>ص</w:t>
      </w:r>
      <w:r w:rsidR="005670A3" w:rsidRPr="00DE4439">
        <w:rPr>
          <w:rFonts w:hint="cs"/>
          <w:rtl/>
        </w:rPr>
        <w:t xml:space="preserve"> را ا</w:t>
      </w:r>
      <w:r w:rsidR="00AE657A">
        <w:rPr>
          <w:rFonts w:hint="cs"/>
          <w:rtl/>
        </w:rPr>
        <w:t>ی</w:t>
      </w:r>
      <w:r w:rsidR="005670A3" w:rsidRPr="00DE4439">
        <w:rPr>
          <w:rFonts w:hint="cs"/>
          <w:rtl/>
        </w:rPr>
        <w:t>نگونه توص</w:t>
      </w:r>
      <w:r w:rsidR="00AE657A">
        <w:rPr>
          <w:rFonts w:hint="cs"/>
          <w:rtl/>
        </w:rPr>
        <w:t>ی</w:t>
      </w:r>
      <w:r w:rsidR="005670A3" w:rsidRPr="00DE4439">
        <w:rPr>
          <w:rFonts w:hint="cs"/>
          <w:rtl/>
        </w:rPr>
        <w:t>ف م</w:t>
      </w:r>
      <w:r w:rsidR="00AE657A">
        <w:rPr>
          <w:rFonts w:hint="cs"/>
          <w:rtl/>
        </w:rPr>
        <w:t>ی</w:t>
      </w:r>
      <w:r w:rsidR="005670A3" w:rsidRPr="00DE4439">
        <w:rPr>
          <w:rFonts w:hint="cs"/>
          <w:rtl/>
        </w:rPr>
        <w:t>‌</w:t>
      </w:r>
      <w:r w:rsidR="00AE657A">
        <w:rPr>
          <w:rFonts w:hint="cs"/>
          <w:rtl/>
        </w:rPr>
        <w:t>ک</w:t>
      </w:r>
      <w:r w:rsidR="005670A3" w:rsidRPr="00DE4439">
        <w:rPr>
          <w:rFonts w:hint="cs"/>
          <w:rtl/>
        </w:rPr>
        <w:t>نند</w:t>
      </w:r>
      <w:r w:rsidR="000F41FB" w:rsidRPr="00DE4439">
        <w:rPr>
          <w:rFonts w:hint="cs"/>
          <w:rtl/>
        </w:rPr>
        <w:t>،</w:t>
      </w:r>
      <w:r w:rsidR="005670A3" w:rsidRPr="00DE4439">
        <w:rPr>
          <w:rFonts w:hint="cs"/>
          <w:rtl/>
        </w:rPr>
        <w:t xml:space="preserve"> و زنان فارس را </w:t>
      </w:r>
      <w:r w:rsidR="00AE657A">
        <w:rPr>
          <w:rFonts w:hint="cs"/>
          <w:rtl/>
        </w:rPr>
        <w:t>ک</w:t>
      </w:r>
      <w:r w:rsidR="000F41FB" w:rsidRPr="00DE4439">
        <w:rPr>
          <w:rFonts w:hint="cs"/>
          <w:rtl/>
        </w:rPr>
        <w:t>ه مج</w:t>
      </w:r>
      <w:r w:rsidR="005670A3" w:rsidRPr="00DE4439">
        <w:rPr>
          <w:rFonts w:hint="cs"/>
          <w:rtl/>
        </w:rPr>
        <w:t>وس بوده‌اند چنان توص</w:t>
      </w:r>
      <w:r w:rsidR="00AE657A">
        <w:rPr>
          <w:rFonts w:hint="cs"/>
          <w:rtl/>
        </w:rPr>
        <w:t>ی</w:t>
      </w:r>
      <w:r w:rsidR="005670A3" w:rsidRPr="00DE4439">
        <w:rPr>
          <w:rFonts w:hint="cs"/>
          <w:rtl/>
        </w:rPr>
        <w:t>ف م</w:t>
      </w:r>
      <w:r w:rsidR="00AE657A">
        <w:rPr>
          <w:rFonts w:hint="cs"/>
          <w:rtl/>
        </w:rPr>
        <w:t>ی</w:t>
      </w:r>
      <w:r w:rsidR="005670A3" w:rsidRPr="00DE4439">
        <w:rPr>
          <w:rFonts w:hint="cs"/>
          <w:rtl/>
        </w:rPr>
        <w:t>‌</w:t>
      </w:r>
      <w:r w:rsidR="00AE657A">
        <w:rPr>
          <w:rFonts w:hint="cs"/>
          <w:rtl/>
        </w:rPr>
        <w:t>ک</w:t>
      </w:r>
      <w:r w:rsidR="005670A3" w:rsidRPr="00DE4439">
        <w:rPr>
          <w:rFonts w:hint="cs"/>
          <w:rtl/>
        </w:rPr>
        <w:t>ند</w:t>
      </w:r>
      <w:r w:rsidR="000F41FB" w:rsidRPr="00DE4439">
        <w:rPr>
          <w:rFonts w:hint="cs"/>
          <w:rtl/>
        </w:rPr>
        <w:t>،</w:t>
      </w:r>
      <w:r w:rsidR="005670A3" w:rsidRPr="00DE4439">
        <w:rPr>
          <w:rFonts w:hint="cs"/>
          <w:rtl/>
        </w:rPr>
        <w:t xml:space="preserve"> و م</w:t>
      </w:r>
      <w:r w:rsidR="00AE657A">
        <w:rPr>
          <w:rFonts w:hint="cs"/>
          <w:rtl/>
        </w:rPr>
        <w:t>ی</w:t>
      </w:r>
      <w:r w:rsidR="005670A3" w:rsidRPr="00DE4439">
        <w:rPr>
          <w:rFonts w:hint="eastAsia"/>
          <w:rtl/>
        </w:rPr>
        <w:t>‌</w:t>
      </w:r>
      <w:r w:rsidR="005670A3" w:rsidRPr="00DE4439">
        <w:rPr>
          <w:rFonts w:hint="cs"/>
          <w:rtl/>
        </w:rPr>
        <w:t>گو</w:t>
      </w:r>
      <w:r w:rsidR="00AE657A">
        <w:rPr>
          <w:rFonts w:hint="cs"/>
          <w:rtl/>
        </w:rPr>
        <w:t>ی</w:t>
      </w:r>
      <w:r w:rsidR="005670A3" w:rsidRPr="00DE4439">
        <w:rPr>
          <w:rFonts w:hint="cs"/>
          <w:rtl/>
        </w:rPr>
        <w:t xml:space="preserve">د </w:t>
      </w:r>
      <w:r w:rsidR="00E90B4D" w:rsidRPr="00DE4439">
        <w:rPr>
          <w:rFonts w:hint="cs"/>
          <w:rtl/>
        </w:rPr>
        <w:t>آن زنان عف</w:t>
      </w:r>
      <w:r w:rsidR="00AE657A">
        <w:rPr>
          <w:rFonts w:hint="cs"/>
          <w:rtl/>
        </w:rPr>
        <w:t>ی</w:t>
      </w:r>
      <w:r w:rsidR="00E90B4D" w:rsidRPr="00DE4439">
        <w:rPr>
          <w:rFonts w:hint="cs"/>
          <w:rtl/>
        </w:rPr>
        <w:t xml:space="preserve">ف و </w:t>
      </w:r>
      <w:r w:rsidR="00FD1858" w:rsidRPr="00DE4439">
        <w:rPr>
          <w:rFonts w:hint="cs"/>
          <w:rtl/>
        </w:rPr>
        <w:t>پا</w:t>
      </w:r>
      <w:r w:rsidR="00AE657A">
        <w:rPr>
          <w:rFonts w:hint="cs"/>
          <w:rtl/>
        </w:rPr>
        <w:t>ک</w:t>
      </w:r>
      <w:r w:rsidR="00FD1858" w:rsidRPr="00DE4439">
        <w:rPr>
          <w:rFonts w:hint="cs"/>
          <w:rtl/>
        </w:rPr>
        <w:t>دامن بوده‌اند و در مورد اصحاب پ</w:t>
      </w:r>
      <w:r w:rsidR="00AE657A">
        <w:rPr>
          <w:rFonts w:hint="cs"/>
          <w:rtl/>
        </w:rPr>
        <w:t>ی</w:t>
      </w:r>
      <w:r w:rsidR="00FD1858" w:rsidRPr="00DE4439">
        <w:rPr>
          <w:rFonts w:hint="cs"/>
          <w:rtl/>
        </w:rPr>
        <w:t>امبر</w:t>
      </w:r>
      <w:r w:rsidR="000F41FB" w:rsidRPr="00DE4439">
        <w:rPr>
          <w:rFonts w:ascii="Tahoma" w:hAnsi="Tahoma" w:cs="CTraditional Arabic" w:hint="cs"/>
          <w:color w:val="000000"/>
          <w:rtl/>
        </w:rPr>
        <w:t>ص</w:t>
      </w:r>
      <w:r w:rsidR="00FC723F" w:rsidRPr="00DE4439">
        <w:rPr>
          <w:rFonts w:hint="cs"/>
          <w:rtl/>
        </w:rPr>
        <w:t xml:space="preserve"> </w:t>
      </w:r>
      <w:r w:rsidR="00F65ACA" w:rsidRPr="00DE4439">
        <w:rPr>
          <w:rFonts w:hint="cs"/>
          <w:rtl/>
        </w:rPr>
        <w:t>م</w:t>
      </w:r>
      <w:r w:rsidR="00AE657A">
        <w:rPr>
          <w:rFonts w:hint="cs"/>
          <w:rtl/>
        </w:rPr>
        <w:t>ی</w:t>
      </w:r>
      <w:r w:rsidR="00F65ACA" w:rsidRPr="00DE4439">
        <w:rPr>
          <w:rFonts w:hint="cs"/>
          <w:rtl/>
        </w:rPr>
        <w:t>‌گو</w:t>
      </w:r>
      <w:r w:rsidR="00AE657A">
        <w:rPr>
          <w:rFonts w:hint="cs"/>
          <w:rtl/>
        </w:rPr>
        <w:t>ی</w:t>
      </w:r>
      <w:r w:rsidR="00F65ACA" w:rsidRPr="00DE4439">
        <w:rPr>
          <w:rFonts w:hint="cs"/>
          <w:rtl/>
        </w:rPr>
        <w:t>د</w:t>
      </w:r>
      <w:r w:rsidR="00784590" w:rsidRPr="00DE4439">
        <w:rPr>
          <w:rFonts w:hint="cs"/>
          <w:rtl/>
        </w:rPr>
        <w:t xml:space="preserve">: </w:t>
      </w:r>
      <w:r w:rsidR="00AE657A">
        <w:rPr>
          <w:rFonts w:hint="cs"/>
          <w:rtl/>
        </w:rPr>
        <w:t>ک</w:t>
      </w:r>
      <w:r w:rsidR="000F5756" w:rsidRPr="00DE4439">
        <w:rPr>
          <w:rFonts w:hint="cs"/>
          <w:rtl/>
        </w:rPr>
        <w:t>ه آنها تشنه عفّت و ناموس زنان فارس</w:t>
      </w:r>
      <w:r w:rsidR="00AE657A">
        <w:rPr>
          <w:rFonts w:hint="cs"/>
          <w:rtl/>
        </w:rPr>
        <w:t>ی</w:t>
      </w:r>
      <w:r w:rsidR="000F5756" w:rsidRPr="00DE4439">
        <w:rPr>
          <w:rFonts w:hint="cs"/>
          <w:rtl/>
        </w:rPr>
        <w:t xml:space="preserve"> بودن</w:t>
      </w:r>
      <w:r w:rsidR="00515477" w:rsidRPr="00DE4439">
        <w:rPr>
          <w:rFonts w:hint="cs"/>
          <w:rtl/>
        </w:rPr>
        <w:t>د</w:t>
      </w:r>
      <w:r w:rsidR="000F5756" w:rsidRPr="00DE4439">
        <w:rPr>
          <w:rFonts w:hint="cs"/>
          <w:rtl/>
        </w:rPr>
        <w:t>،</w:t>
      </w:r>
      <w:r w:rsidR="00515477" w:rsidRPr="00DE4439">
        <w:rPr>
          <w:rFonts w:hint="cs"/>
          <w:rtl/>
        </w:rPr>
        <w:t xml:space="preserve"> </w:t>
      </w:r>
      <w:r w:rsidR="001D5CB8" w:rsidRPr="00DE4439">
        <w:rPr>
          <w:rFonts w:hint="cs"/>
          <w:rtl/>
        </w:rPr>
        <w:t xml:space="preserve">پس مسئله آنها مسئله اسلام و </w:t>
      </w:r>
      <w:r w:rsidR="00AE657A">
        <w:rPr>
          <w:rFonts w:hint="cs"/>
          <w:rtl/>
        </w:rPr>
        <w:t>ک</w:t>
      </w:r>
      <w:r w:rsidR="001D5CB8" w:rsidRPr="00DE4439">
        <w:rPr>
          <w:rFonts w:hint="cs"/>
          <w:rtl/>
        </w:rPr>
        <w:t>فر و امامت عل</w:t>
      </w:r>
      <w:r w:rsidR="00AE657A">
        <w:rPr>
          <w:rFonts w:hint="cs"/>
          <w:rtl/>
        </w:rPr>
        <w:t>ی</w:t>
      </w:r>
      <w:r w:rsidR="001D5CB8" w:rsidRPr="00DE4439">
        <w:rPr>
          <w:rFonts w:hint="cs"/>
          <w:rtl/>
        </w:rPr>
        <w:t xml:space="preserve"> </w:t>
      </w:r>
      <w:r w:rsidR="00AE657A">
        <w:rPr>
          <w:rFonts w:hint="cs"/>
          <w:rtl/>
        </w:rPr>
        <w:t>ی</w:t>
      </w:r>
      <w:r w:rsidR="001D5CB8" w:rsidRPr="00DE4439">
        <w:rPr>
          <w:rFonts w:hint="cs"/>
          <w:rtl/>
        </w:rPr>
        <w:t xml:space="preserve">ا </w:t>
      </w:r>
      <w:r w:rsidR="00AE657A">
        <w:rPr>
          <w:rFonts w:hint="cs"/>
          <w:rtl/>
        </w:rPr>
        <w:t>ک</w:t>
      </w:r>
      <w:r w:rsidR="001D5CB8" w:rsidRPr="00DE4439">
        <w:rPr>
          <w:rFonts w:hint="cs"/>
          <w:rtl/>
        </w:rPr>
        <w:t>س</w:t>
      </w:r>
      <w:r w:rsidR="00AE657A">
        <w:rPr>
          <w:rFonts w:hint="cs"/>
          <w:rtl/>
        </w:rPr>
        <w:t>ی</w:t>
      </w:r>
      <w:r w:rsidR="001D5CB8" w:rsidRPr="00DE4439">
        <w:rPr>
          <w:rFonts w:hint="cs"/>
          <w:rtl/>
        </w:rPr>
        <w:t xml:space="preserve"> د</w:t>
      </w:r>
      <w:r w:rsidR="00AE657A">
        <w:rPr>
          <w:rFonts w:hint="cs"/>
          <w:rtl/>
        </w:rPr>
        <w:t>ی</w:t>
      </w:r>
      <w:r w:rsidR="001D5CB8" w:rsidRPr="00DE4439">
        <w:rPr>
          <w:rFonts w:hint="cs"/>
          <w:rtl/>
        </w:rPr>
        <w:t>گر ن</w:t>
      </w:r>
      <w:r w:rsidR="00AE657A">
        <w:rPr>
          <w:rFonts w:hint="cs"/>
          <w:rtl/>
        </w:rPr>
        <w:t>ی</w:t>
      </w:r>
      <w:r w:rsidR="001D5CB8" w:rsidRPr="00DE4439">
        <w:rPr>
          <w:rFonts w:hint="cs"/>
          <w:rtl/>
        </w:rPr>
        <w:t>ست، بل</w:t>
      </w:r>
      <w:r w:rsidR="00AE657A">
        <w:rPr>
          <w:rFonts w:hint="cs"/>
          <w:rtl/>
        </w:rPr>
        <w:t>ک</w:t>
      </w:r>
      <w:r w:rsidR="001D5CB8" w:rsidRPr="00DE4439">
        <w:rPr>
          <w:rFonts w:hint="cs"/>
          <w:rtl/>
        </w:rPr>
        <w:t>ه د</w:t>
      </w:r>
      <w:r w:rsidR="00AE657A">
        <w:rPr>
          <w:rFonts w:hint="cs"/>
          <w:rtl/>
        </w:rPr>
        <w:t>ی</w:t>
      </w:r>
      <w:r w:rsidR="001D5CB8" w:rsidRPr="00DE4439">
        <w:rPr>
          <w:rFonts w:hint="cs"/>
          <w:rtl/>
        </w:rPr>
        <w:t>دگاه آنها د</w:t>
      </w:r>
      <w:r w:rsidR="00AE657A">
        <w:rPr>
          <w:rFonts w:hint="cs"/>
          <w:rtl/>
        </w:rPr>
        <w:t>ی</w:t>
      </w:r>
      <w:r w:rsidR="001D5CB8" w:rsidRPr="00DE4439">
        <w:rPr>
          <w:rFonts w:hint="cs"/>
          <w:rtl/>
        </w:rPr>
        <w:t>دگاه</w:t>
      </w:r>
      <w:r w:rsidR="00AE657A">
        <w:rPr>
          <w:rFonts w:hint="cs"/>
          <w:rtl/>
        </w:rPr>
        <w:t>ی</w:t>
      </w:r>
      <w:r w:rsidR="001D5CB8" w:rsidRPr="00DE4439">
        <w:rPr>
          <w:rFonts w:hint="cs"/>
          <w:rtl/>
        </w:rPr>
        <w:t xml:space="preserve"> مل</w:t>
      </w:r>
      <w:r w:rsidR="00AE657A">
        <w:rPr>
          <w:rFonts w:hint="cs"/>
          <w:rtl/>
        </w:rPr>
        <w:t>ی</w:t>
      </w:r>
      <w:r w:rsidR="001D5CB8" w:rsidRPr="00DE4439">
        <w:rPr>
          <w:rFonts w:hint="cs"/>
          <w:rtl/>
        </w:rPr>
        <w:t>‌گرا</w:t>
      </w:r>
      <w:r w:rsidR="00AE657A">
        <w:rPr>
          <w:rFonts w:hint="cs"/>
          <w:rtl/>
        </w:rPr>
        <w:t>ی</w:t>
      </w:r>
      <w:r w:rsidR="001D5CB8" w:rsidRPr="00DE4439">
        <w:rPr>
          <w:rFonts w:hint="cs"/>
          <w:rtl/>
        </w:rPr>
        <w:t>ان</w:t>
      </w:r>
      <w:r w:rsidR="00AE657A">
        <w:rPr>
          <w:rFonts w:hint="cs"/>
          <w:rtl/>
        </w:rPr>
        <w:t>ۀ</w:t>
      </w:r>
      <w:r w:rsidR="001D5CB8" w:rsidRPr="00DE4439">
        <w:rPr>
          <w:rFonts w:hint="cs"/>
          <w:rtl/>
        </w:rPr>
        <w:t xml:space="preserve"> محض است. </w:t>
      </w:r>
    </w:p>
    <w:p w:rsidR="00A869BC" w:rsidRPr="00DE4439" w:rsidRDefault="00356A95" w:rsidP="006C32C9">
      <w:pPr>
        <w:pStyle w:val="a4"/>
        <w:rPr>
          <w:rtl/>
        </w:rPr>
      </w:pPr>
      <w:bookmarkStart w:id="226" w:name="_Toc142089967"/>
      <w:bookmarkStart w:id="227" w:name="_Toc430071361"/>
      <w:r w:rsidRPr="00DE4439">
        <w:rPr>
          <w:rFonts w:hint="cs"/>
          <w:rtl/>
        </w:rPr>
        <w:t>7- حد</w:t>
      </w:r>
      <w:r w:rsidR="00AE657A">
        <w:rPr>
          <w:rFonts w:hint="cs"/>
          <w:rtl/>
        </w:rPr>
        <w:t>ی</w:t>
      </w:r>
      <w:r w:rsidRPr="00DE4439">
        <w:rPr>
          <w:rFonts w:hint="cs"/>
          <w:rtl/>
        </w:rPr>
        <w:t>ث عل</w:t>
      </w:r>
      <w:r w:rsidR="00AE657A">
        <w:rPr>
          <w:rFonts w:hint="cs"/>
          <w:rtl/>
        </w:rPr>
        <w:t>ی</w:t>
      </w:r>
      <w:r w:rsidRPr="00DE4439">
        <w:rPr>
          <w:rFonts w:hint="cs"/>
          <w:rtl/>
        </w:rPr>
        <w:t xml:space="preserve"> از من است و من ا</w:t>
      </w:r>
      <w:r w:rsidR="00F77114" w:rsidRPr="00DE4439">
        <w:rPr>
          <w:rFonts w:hint="cs"/>
          <w:rtl/>
        </w:rPr>
        <w:t>ز</w:t>
      </w:r>
      <w:r w:rsidRPr="00DE4439">
        <w:rPr>
          <w:rFonts w:hint="cs"/>
          <w:rtl/>
        </w:rPr>
        <w:t xml:space="preserve"> عل</w:t>
      </w:r>
      <w:r w:rsidR="00AE657A">
        <w:rPr>
          <w:rFonts w:hint="cs"/>
          <w:rtl/>
        </w:rPr>
        <w:t>ی</w:t>
      </w:r>
      <w:r w:rsidRPr="00DE4439">
        <w:rPr>
          <w:rFonts w:hint="cs"/>
          <w:rtl/>
        </w:rPr>
        <w:t xml:space="preserve"> هستم</w:t>
      </w:r>
      <w:bookmarkEnd w:id="226"/>
      <w:bookmarkEnd w:id="227"/>
    </w:p>
    <w:p w:rsidR="00A869BC" w:rsidRPr="00DE4439" w:rsidRDefault="00B17222" w:rsidP="006C32C9">
      <w:pPr>
        <w:pStyle w:val="a"/>
        <w:rPr>
          <w:rtl/>
        </w:rPr>
      </w:pPr>
      <w:r w:rsidRPr="00DE4439">
        <w:rPr>
          <w:rFonts w:hint="cs"/>
          <w:rtl/>
        </w:rPr>
        <w:t>م</w:t>
      </w:r>
      <w:r w:rsidR="00AE657A">
        <w:rPr>
          <w:rFonts w:hint="cs"/>
          <w:rtl/>
        </w:rPr>
        <w:t>ی</w:t>
      </w:r>
      <w:r w:rsidRPr="00DE4439">
        <w:rPr>
          <w:rFonts w:hint="cs"/>
          <w:rtl/>
        </w:rPr>
        <w:t>‌گو</w:t>
      </w:r>
      <w:r w:rsidR="00AE657A">
        <w:rPr>
          <w:rFonts w:hint="cs"/>
          <w:rtl/>
        </w:rPr>
        <w:t>ی</w:t>
      </w:r>
      <w:r w:rsidRPr="00DE4439">
        <w:rPr>
          <w:rFonts w:hint="cs"/>
          <w:rtl/>
        </w:rPr>
        <w:t>ند</w:t>
      </w:r>
      <w:r w:rsidR="00784590" w:rsidRPr="00DE4439">
        <w:rPr>
          <w:rFonts w:hint="cs"/>
          <w:rtl/>
        </w:rPr>
        <w:t xml:space="preserve">: </w:t>
      </w:r>
      <w:r w:rsidRPr="00DE4439">
        <w:rPr>
          <w:rFonts w:hint="cs"/>
          <w:rtl/>
        </w:rPr>
        <w:t>پ</w:t>
      </w:r>
      <w:r w:rsidR="00AE657A">
        <w:rPr>
          <w:rFonts w:hint="cs"/>
          <w:rtl/>
        </w:rPr>
        <w:t>ی</w:t>
      </w:r>
      <w:r w:rsidRPr="00DE4439">
        <w:rPr>
          <w:rFonts w:hint="cs"/>
          <w:rtl/>
        </w:rPr>
        <w:t>امبر</w:t>
      </w:r>
      <w:r w:rsidR="00F77114" w:rsidRPr="00DE4439">
        <w:rPr>
          <w:rFonts w:ascii="Tahoma" w:hAnsi="Tahoma" w:cs="CTraditional Arabic" w:hint="cs"/>
          <w:color w:val="000000"/>
          <w:rtl/>
        </w:rPr>
        <w:t>ص</w:t>
      </w:r>
      <w:r w:rsidR="00561B67" w:rsidRPr="00DE4439">
        <w:rPr>
          <w:rFonts w:hint="cs"/>
          <w:rtl/>
        </w:rPr>
        <w:t xml:space="preserve"> فرمود</w:t>
      </w:r>
      <w:r w:rsidR="00784590" w:rsidRPr="00DE4439">
        <w:rPr>
          <w:rFonts w:hint="cs"/>
          <w:rtl/>
        </w:rPr>
        <w:t xml:space="preserve">: </w:t>
      </w:r>
      <w:r w:rsidR="00561B67" w:rsidRPr="00DE4439">
        <w:rPr>
          <w:rFonts w:hint="cs"/>
          <w:rtl/>
        </w:rPr>
        <w:t>«عل</w:t>
      </w:r>
      <w:r w:rsidR="00AE657A">
        <w:rPr>
          <w:rFonts w:hint="cs"/>
          <w:rtl/>
        </w:rPr>
        <w:t>ی</w:t>
      </w:r>
      <w:r w:rsidR="00561B67" w:rsidRPr="00DE4439">
        <w:rPr>
          <w:rFonts w:hint="cs"/>
          <w:rtl/>
        </w:rPr>
        <w:t xml:space="preserve"> از من است و من از عل</w:t>
      </w:r>
      <w:r w:rsidR="00AE657A">
        <w:rPr>
          <w:rFonts w:hint="cs"/>
          <w:rtl/>
        </w:rPr>
        <w:t>ی</w:t>
      </w:r>
      <w:r w:rsidR="00561B67" w:rsidRPr="00DE4439">
        <w:rPr>
          <w:rFonts w:hint="cs"/>
          <w:rtl/>
        </w:rPr>
        <w:t xml:space="preserve"> هستم»، پس ا</w:t>
      </w:r>
      <w:r w:rsidR="00AE657A">
        <w:rPr>
          <w:rFonts w:hint="cs"/>
          <w:rtl/>
        </w:rPr>
        <w:t>ی</w:t>
      </w:r>
      <w:r w:rsidR="00561B67" w:rsidRPr="00DE4439">
        <w:rPr>
          <w:rFonts w:hint="cs"/>
          <w:rtl/>
        </w:rPr>
        <w:t>ن حد</w:t>
      </w:r>
      <w:r w:rsidR="00AE657A">
        <w:rPr>
          <w:rFonts w:hint="cs"/>
          <w:rtl/>
        </w:rPr>
        <w:t>ی</w:t>
      </w:r>
      <w:r w:rsidR="00561B67" w:rsidRPr="00DE4439">
        <w:rPr>
          <w:rFonts w:hint="cs"/>
          <w:rtl/>
        </w:rPr>
        <w:t>ث دل</w:t>
      </w:r>
      <w:r w:rsidR="00AE657A">
        <w:rPr>
          <w:rFonts w:hint="cs"/>
          <w:rtl/>
        </w:rPr>
        <w:t>ی</w:t>
      </w:r>
      <w:r w:rsidR="00561B67" w:rsidRPr="00DE4439">
        <w:rPr>
          <w:rFonts w:hint="cs"/>
          <w:rtl/>
        </w:rPr>
        <w:t>ل</w:t>
      </w:r>
      <w:r w:rsidR="00AE657A">
        <w:rPr>
          <w:rFonts w:hint="cs"/>
          <w:rtl/>
        </w:rPr>
        <w:t>ی</w:t>
      </w:r>
      <w:r w:rsidR="00561B67" w:rsidRPr="00DE4439">
        <w:rPr>
          <w:rFonts w:hint="cs"/>
          <w:rtl/>
        </w:rPr>
        <w:t xml:space="preserve"> است بر ا</w:t>
      </w:r>
      <w:r w:rsidR="00AE657A">
        <w:rPr>
          <w:rFonts w:hint="cs"/>
          <w:rtl/>
        </w:rPr>
        <w:t>ی</w:t>
      </w:r>
      <w:r w:rsidR="00561B67" w:rsidRPr="00DE4439">
        <w:rPr>
          <w:rFonts w:hint="cs"/>
          <w:rtl/>
        </w:rPr>
        <w:t>ن</w:t>
      </w:r>
      <w:r w:rsidR="00AE657A">
        <w:rPr>
          <w:rFonts w:hint="cs"/>
          <w:rtl/>
        </w:rPr>
        <w:t>ک</w:t>
      </w:r>
      <w:r w:rsidR="00561B67" w:rsidRPr="00DE4439">
        <w:rPr>
          <w:rFonts w:hint="cs"/>
          <w:rtl/>
        </w:rPr>
        <w:t>ه بعد از پ</w:t>
      </w:r>
      <w:r w:rsidR="00AE657A">
        <w:rPr>
          <w:rFonts w:hint="cs"/>
          <w:rtl/>
        </w:rPr>
        <w:t>ی</w:t>
      </w:r>
      <w:r w:rsidR="00561B67" w:rsidRPr="00DE4439">
        <w:rPr>
          <w:rFonts w:hint="cs"/>
          <w:rtl/>
        </w:rPr>
        <w:t>امبر عل</w:t>
      </w:r>
      <w:r w:rsidR="00AE657A">
        <w:rPr>
          <w:rFonts w:hint="cs"/>
          <w:rtl/>
        </w:rPr>
        <w:t>ی</w:t>
      </w:r>
      <w:r w:rsidR="00561B67" w:rsidRPr="00DE4439">
        <w:rPr>
          <w:rFonts w:hint="cs"/>
          <w:rtl/>
        </w:rPr>
        <w:t xml:space="preserve"> خل</w:t>
      </w:r>
      <w:r w:rsidR="00AE657A">
        <w:rPr>
          <w:rFonts w:hint="cs"/>
          <w:rtl/>
        </w:rPr>
        <w:t>ی</w:t>
      </w:r>
      <w:r w:rsidR="00561B67" w:rsidRPr="00DE4439">
        <w:rPr>
          <w:rFonts w:hint="cs"/>
          <w:rtl/>
        </w:rPr>
        <w:t xml:space="preserve">فه و امام است. </w:t>
      </w:r>
    </w:p>
    <w:p w:rsidR="00561B67" w:rsidRPr="00DE4439" w:rsidRDefault="00561B67" w:rsidP="00014138">
      <w:pPr>
        <w:pStyle w:val="a"/>
        <w:rPr>
          <w:rtl/>
        </w:rPr>
      </w:pPr>
      <w:r w:rsidRPr="00DE4439">
        <w:rPr>
          <w:rFonts w:hint="cs"/>
          <w:rtl/>
        </w:rPr>
        <w:t>ما م</w:t>
      </w:r>
      <w:r w:rsidR="00AE657A">
        <w:rPr>
          <w:rFonts w:hint="cs"/>
          <w:rtl/>
        </w:rPr>
        <w:t>ی</w:t>
      </w:r>
      <w:r w:rsidRPr="00DE4439">
        <w:rPr>
          <w:rFonts w:hint="eastAsia"/>
          <w:rtl/>
        </w:rPr>
        <w:t>‌</w:t>
      </w:r>
      <w:r w:rsidRPr="00DE4439">
        <w:rPr>
          <w:rFonts w:hint="cs"/>
          <w:rtl/>
        </w:rPr>
        <w:t>گو</w:t>
      </w:r>
      <w:r w:rsidR="00AE657A">
        <w:rPr>
          <w:rFonts w:hint="cs"/>
          <w:rtl/>
        </w:rPr>
        <w:t>یی</w:t>
      </w:r>
      <w:r w:rsidRPr="00DE4439">
        <w:rPr>
          <w:rFonts w:hint="cs"/>
          <w:rtl/>
        </w:rPr>
        <w:t xml:space="preserve">م </w:t>
      </w:r>
      <w:r w:rsidR="007E5708" w:rsidRPr="00DE4439">
        <w:rPr>
          <w:rFonts w:hint="cs"/>
          <w:rtl/>
        </w:rPr>
        <w:t>عل</w:t>
      </w:r>
      <w:r w:rsidR="00AE657A">
        <w:rPr>
          <w:rFonts w:hint="cs"/>
          <w:rtl/>
        </w:rPr>
        <w:t>ی</w:t>
      </w:r>
      <w:r w:rsidR="007E5708" w:rsidRPr="00DE4439">
        <w:rPr>
          <w:rFonts w:hint="cs"/>
          <w:rtl/>
        </w:rPr>
        <w:t xml:space="preserve"> از پ</w:t>
      </w:r>
      <w:r w:rsidR="00AE657A">
        <w:rPr>
          <w:rFonts w:hint="cs"/>
          <w:rtl/>
        </w:rPr>
        <w:t>ی</w:t>
      </w:r>
      <w:r w:rsidR="007E5708" w:rsidRPr="00DE4439">
        <w:rPr>
          <w:rFonts w:hint="cs"/>
          <w:rtl/>
        </w:rPr>
        <w:t>امبر است و پ</w:t>
      </w:r>
      <w:r w:rsidR="00AE657A">
        <w:rPr>
          <w:rFonts w:hint="cs"/>
          <w:rtl/>
        </w:rPr>
        <w:t>ی</w:t>
      </w:r>
      <w:r w:rsidR="007E5708" w:rsidRPr="00DE4439">
        <w:rPr>
          <w:rFonts w:hint="cs"/>
          <w:rtl/>
        </w:rPr>
        <w:t>امبر از عل</w:t>
      </w:r>
      <w:r w:rsidR="00AE657A">
        <w:rPr>
          <w:rFonts w:hint="cs"/>
          <w:rtl/>
        </w:rPr>
        <w:t>ی</w:t>
      </w:r>
      <w:r w:rsidR="007E5708" w:rsidRPr="00DE4439">
        <w:rPr>
          <w:rFonts w:hint="cs"/>
          <w:rtl/>
        </w:rPr>
        <w:t xml:space="preserve"> است</w:t>
      </w:r>
      <w:r w:rsidR="00F77114" w:rsidRPr="00DE4439">
        <w:rPr>
          <w:rFonts w:hint="cs"/>
          <w:rtl/>
        </w:rPr>
        <w:t>،</w:t>
      </w:r>
      <w:r w:rsidR="007E5708" w:rsidRPr="00DE4439">
        <w:rPr>
          <w:rFonts w:hint="cs"/>
          <w:rtl/>
        </w:rPr>
        <w:t xml:space="preserve"> </w:t>
      </w:r>
      <w:r w:rsidR="00AE657A">
        <w:rPr>
          <w:rFonts w:hint="cs"/>
          <w:rtl/>
        </w:rPr>
        <w:t>ی</w:t>
      </w:r>
      <w:r w:rsidR="007E5708" w:rsidRPr="00DE4439">
        <w:rPr>
          <w:rFonts w:hint="cs"/>
          <w:rtl/>
        </w:rPr>
        <w:t>عن</w:t>
      </w:r>
      <w:r w:rsidR="00AE657A">
        <w:rPr>
          <w:rFonts w:hint="cs"/>
          <w:rtl/>
        </w:rPr>
        <w:t>ی</w:t>
      </w:r>
      <w:r w:rsidR="007E5708" w:rsidRPr="00DE4439">
        <w:rPr>
          <w:rFonts w:hint="cs"/>
          <w:rtl/>
        </w:rPr>
        <w:t xml:space="preserve"> عل</w:t>
      </w:r>
      <w:r w:rsidR="00AE657A">
        <w:rPr>
          <w:rFonts w:hint="cs"/>
          <w:rtl/>
        </w:rPr>
        <w:t>ی</w:t>
      </w:r>
      <w:r w:rsidR="007E5708" w:rsidRPr="00DE4439">
        <w:rPr>
          <w:rFonts w:hint="cs"/>
          <w:rtl/>
        </w:rPr>
        <w:t xml:space="preserve"> از پ</w:t>
      </w:r>
      <w:r w:rsidR="00AE657A">
        <w:rPr>
          <w:rFonts w:hint="cs"/>
          <w:rtl/>
        </w:rPr>
        <w:t>ی</w:t>
      </w:r>
      <w:r w:rsidR="007E5708" w:rsidRPr="00DE4439">
        <w:rPr>
          <w:rFonts w:hint="cs"/>
          <w:rtl/>
        </w:rPr>
        <w:t>امبر پ</w:t>
      </w:r>
      <w:r w:rsidR="00AE657A">
        <w:rPr>
          <w:rFonts w:hint="cs"/>
          <w:rtl/>
        </w:rPr>
        <w:t>ی</w:t>
      </w:r>
      <w:r w:rsidR="007E5708" w:rsidRPr="00DE4439">
        <w:rPr>
          <w:rFonts w:hint="cs"/>
          <w:rtl/>
        </w:rPr>
        <w:t>رو</w:t>
      </w:r>
      <w:r w:rsidR="00AE657A">
        <w:rPr>
          <w:rFonts w:hint="cs"/>
          <w:rtl/>
        </w:rPr>
        <w:t>ی</w:t>
      </w:r>
      <w:r w:rsidR="007E5708" w:rsidRPr="00DE4439">
        <w:rPr>
          <w:rFonts w:hint="cs"/>
          <w:rtl/>
        </w:rPr>
        <w:t xml:space="preserve"> م</w:t>
      </w:r>
      <w:r w:rsidR="00AE657A">
        <w:rPr>
          <w:rFonts w:hint="cs"/>
          <w:rtl/>
        </w:rPr>
        <w:t>ی</w:t>
      </w:r>
      <w:r w:rsidR="007E5708" w:rsidRPr="00DE4439">
        <w:rPr>
          <w:rFonts w:hint="cs"/>
          <w:rtl/>
        </w:rPr>
        <w:t>‌</w:t>
      </w:r>
      <w:r w:rsidR="00AE657A">
        <w:rPr>
          <w:rFonts w:hint="cs"/>
          <w:rtl/>
        </w:rPr>
        <w:t>ک</w:t>
      </w:r>
      <w:r w:rsidR="007E5708" w:rsidRPr="00DE4439">
        <w:rPr>
          <w:rFonts w:hint="cs"/>
          <w:rtl/>
        </w:rPr>
        <w:t xml:space="preserve">ند و او را </w:t>
      </w:r>
      <w:r w:rsidR="00AE657A">
        <w:rPr>
          <w:rFonts w:hint="cs"/>
          <w:rtl/>
        </w:rPr>
        <w:t>ی</w:t>
      </w:r>
      <w:r w:rsidR="007E5708" w:rsidRPr="00DE4439">
        <w:rPr>
          <w:rFonts w:hint="cs"/>
          <w:rtl/>
        </w:rPr>
        <w:t>ار</w:t>
      </w:r>
      <w:r w:rsidR="00AE657A">
        <w:rPr>
          <w:rFonts w:hint="cs"/>
          <w:rtl/>
        </w:rPr>
        <w:t>ی</w:t>
      </w:r>
      <w:r w:rsidR="007E5708" w:rsidRPr="00DE4439">
        <w:rPr>
          <w:rFonts w:hint="cs"/>
          <w:rtl/>
        </w:rPr>
        <w:t xml:space="preserve"> م</w:t>
      </w:r>
      <w:r w:rsidR="00AE657A">
        <w:rPr>
          <w:rFonts w:hint="cs"/>
          <w:rtl/>
        </w:rPr>
        <w:t>ی</w:t>
      </w:r>
      <w:r w:rsidR="007E5708" w:rsidRPr="00DE4439">
        <w:rPr>
          <w:rFonts w:hint="cs"/>
          <w:rtl/>
        </w:rPr>
        <w:t>‌نما</w:t>
      </w:r>
      <w:r w:rsidR="00AE657A">
        <w:rPr>
          <w:rFonts w:hint="cs"/>
          <w:rtl/>
        </w:rPr>
        <w:t>ی</w:t>
      </w:r>
      <w:r w:rsidR="007E5708" w:rsidRPr="00DE4439">
        <w:rPr>
          <w:rFonts w:hint="cs"/>
          <w:rtl/>
        </w:rPr>
        <w:t>د</w:t>
      </w:r>
      <w:r w:rsidR="00F77114" w:rsidRPr="00DE4439">
        <w:rPr>
          <w:rFonts w:hint="cs"/>
          <w:rtl/>
        </w:rPr>
        <w:t>،</w:t>
      </w:r>
      <w:r w:rsidR="007E5708" w:rsidRPr="00DE4439">
        <w:rPr>
          <w:rFonts w:hint="cs"/>
          <w:rtl/>
        </w:rPr>
        <w:t xml:space="preserve"> بنابرا</w:t>
      </w:r>
      <w:r w:rsidR="00AE657A">
        <w:rPr>
          <w:rFonts w:hint="cs"/>
          <w:rtl/>
        </w:rPr>
        <w:t>ی</w:t>
      </w:r>
      <w:r w:rsidR="007E5708" w:rsidRPr="00DE4439">
        <w:rPr>
          <w:rFonts w:hint="cs"/>
          <w:rtl/>
        </w:rPr>
        <w:t>ن وقت</w:t>
      </w:r>
      <w:r w:rsidR="00AE657A">
        <w:rPr>
          <w:rFonts w:hint="cs"/>
          <w:rtl/>
        </w:rPr>
        <w:t>ی</w:t>
      </w:r>
      <w:r w:rsidR="007E5708" w:rsidRPr="00DE4439">
        <w:rPr>
          <w:rFonts w:hint="cs"/>
          <w:rtl/>
        </w:rPr>
        <w:t xml:space="preserve"> در جنگ احد پ</w:t>
      </w:r>
      <w:r w:rsidR="00AE657A">
        <w:rPr>
          <w:rFonts w:hint="cs"/>
          <w:rtl/>
        </w:rPr>
        <w:t>ی</w:t>
      </w:r>
      <w:r w:rsidR="007E5708" w:rsidRPr="00DE4439">
        <w:rPr>
          <w:rFonts w:hint="cs"/>
          <w:rtl/>
        </w:rPr>
        <w:t>امبر جل</w:t>
      </w:r>
      <w:r w:rsidR="00AE657A">
        <w:rPr>
          <w:rFonts w:hint="cs"/>
          <w:rtl/>
        </w:rPr>
        <w:t>ی</w:t>
      </w:r>
      <w:r w:rsidR="007E5708" w:rsidRPr="00DE4439">
        <w:rPr>
          <w:rFonts w:hint="cs"/>
          <w:rtl/>
        </w:rPr>
        <w:t>ب</w:t>
      </w:r>
      <w:r w:rsidR="00AE657A">
        <w:rPr>
          <w:rFonts w:hint="cs"/>
          <w:rtl/>
        </w:rPr>
        <w:t>ی</w:t>
      </w:r>
      <w:r w:rsidR="007E5708" w:rsidRPr="00DE4439">
        <w:rPr>
          <w:rFonts w:hint="cs"/>
          <w:rtl/>
        </w:rPr>
        <w:t xml:space="preserve">ب </w:t>
      </w:r>
      <w:r w:rsidR="00B6474D" w:rsidRPr="00DE4439">
        <w:rPr>
          <w:rFonts w:hint="cs"/>
          <w:rtl/>
        </w:rPr>
        <w:t>را ن</w:t>
      </w:r>
      <w:r w:rsidR="00AE657A">
        <w:rPr>
          <w:rFonts w:hint="cs"/>
          <w:rtl/>
        </w:rPr>
        <w:t>ی</w:t>
      </w:r>
      <w:r w:rsidR="00B6474D" w:rsidRPr="00DE4439">
        <w:rPr>
          <w:rFonts w:hint="cs"/>
          <w:rtl/>
        </w:rPr>
        <w:t>افت گفت</w:t>
      </w:r>
      <w:r w:rsidR="00784590" w:rsidRPr="00DE4439">
        <w:rPr>
          <w:rFonts w:hint="cs"/>
          <w:rtl/>
        </w:rPr>
        <w:t xml:space="preserve">: </w:t>
      </w:r>
      <w:r w:rsidR="00B6474D" w:rsidRPr="00DE4439">
        <w:rPr>
          <w:rFonts w:hint="cs"/>
          <w:rtl/>
        </w:rPr>
        <w:t xml:space="preserve">نگاه </w:t>
      </w:r>
      <w:r w:rsidR="00AE657A">
        <w:rPr>
          <w:rFonts w:hint="cs"/>
          <w:rtl/>
        </w:rPr>
        <w:t>ک</w:t>
      </w:r>
      <w:r w:rsidR="00B6474D" w:rsidRPr="00DE4439">
        <w:rPr>
          <w:rFonts w:hint="cs"/>
          <w:rtl/>
        </w:rPr>
        <w:t>ن</w:t>
      </w:r>
      <w:r w:rsidR="00AE657A">
        <w:rPr>
          <w:rFonts w:hint="cs"/>
          <w:rtl/>
        </w:rPr>
        <w:t>ی</w:t>
      </w:r>
      <w:r w:rsidR="00B6474D" w:rsidRPr="00DE4439">
        <w:rPr>
          <w:rFonts w:hint="cs"/>
          <w:rtl/>
        </w:rPr>
        <w:t xml:space="preserve">د او </w:t>
      </w:r>
      <w:r w:rsidR="00AE657A">
        <w:rPr>
          <w:rFonts w:hint="cs"/>
          <w:rtl/>
        </w:rPr>
        <w:t>ک</w:t>
      </w:r>
      <w:r w:rsidR="00B6474D" w:rsidRPr="00DE4439">
        <w:rPr>
          <w:rFonts w:hint="cs"/>
          <w:rtl/>
        </w:rPr>
        <w:t>جاست. گفتند</w:t>
      </w:r>
      <w:r w:rsidR="00784590" w:rsidRPr="00DE4439">
        <w:rPr>
          <w:rFonts w:hint="cs"/>
          <w:rtl/>
        </w:rPr>
        <w:t xml:space="preserve">: </w:t>
      </w:r>
      <w:r w:rsidR="00B6474D" w:rsidRPr="00DE4439">
        <w:rPr>
          <w:rFonts w:hint="cs"/>
          <w:rtl/>
        </w:rPr>
        <w:t>ما او را نم</w:t>
      </w:r>
      <w:r w:rsidR="00AE657A">
        <w:rPr>
          <w:rFonts w:hint="cs"/>
          <w:rtl/>
        </w:rPr>
        <w:t>ی</w:t>
      </w:r>
      <w:r w:rsidR="00B6474D" w:rsidRPr="00DE4439">
        <w:rPr>
          <w:rFonts w:hint="eastAsia"/>
          <w:rtl/>
        </w:rPr>
        <w:t>‌ب</w:t>
      </w:r>
      <w:r w:rsidR="00AE657A">
        <w:rPr>
          <w:rFonts w:hint="eastAsia"/>
          <w:rtl/>
        </w:rPr>
        <w:t>ی</w:t>
      </w:r>
      <w:r w:rsidR="00B6474D" w:rsidRPr="00DE4439">
        <w:rPr>
          <w:rFonts w:hint="eastAsia"/>
          <w:rtl/>
        </w:rPr>
        <w:t>ن</w:t>
      </w:r>
      <w:r w:rsidR="00AE657A">
        <w:rPr>
          <w:rFonts w:hint="eastAsia"/>
          <w:rtl/>
        </w:rPr>
        <w:t>ی</w:t>
      </w:r>
      <w:r w:rsidR="00B6474D" w:rsidRPr="00DE4439">
        <w:rPr>
          <w:rFonts w:hint="eastAsia"/>
          <w:rtl/>
        </w:rPr>
        <w:t>م گفت</w:t>
      </w:r>
      <w:r w:rsidR="00784590" w:rsidRPr="00DE4439">
        <w:rPr>
          <w:rFonts w:hint="eastAsia"/>
          <w:rtl/>
        </w:rPr>
        <w:t xml:space="preserve">: </w:t>
      </w:r>
      <w:r w:rsidR="00B6474D" w:rsidRPr="00DE4439">
        <w:rPr>
          <w:rFonts w:hint="eastAsia"/>
          <w:rtl/>
        </w:rPr>
        <w:t>در م</w:t>
      </w:r>
      <w:r w:rsidR="00AE657A">
        <w:rPr>
          <w:rFonts w:hint="eastAsia"/>
          <w:rtl/>
        </w:rPr>
        <w:t>ی</w:t>
      </w:r>
      <w:r w:rsidR="00B6474D" w:rsidRPr="00DE4439">
        <w:rPr>
          <w:rFonts w:hint="eastAsia"/>
          <w:rtl/>
        </w:rPr>
        <w:t xml:space="preserve">ان </w:t>
      </w:r>
      <w:r w:rsidR="00AE657A">
        <w:rPr>
          <w:rFonts w:hint="eastAsia"/>
          <w:rtl/>
        </w:rPr>
        <w:t>ک</w:t>
      </w:r>
      <w:r w:rsidR="00B6474D" w:rsidRPr="00DE4439">
        <w:rPr>
          <w:rFonts w:hint="eastAsia"/>
          <w:rtl/>
        </w:rPr>
        <w:t xml:space="preserve">شته شدگان </w:t>
      </w:r>
      <w:r w:rsidR="00D0777F" w:rsidRPr="00DE4439">
        <w:rPr>
          <w:rFonts w:hint="cs"/>
          <w:rtl/>
        </w:rPr>
        <w:t>به جستجو</w:t>
      </w:r>
      <w:r w:rsidR="00AE657A">
        <w:rPr>
          <w:rFonts w:hint="cs"/>
          <w:rtl/>
        </w:rPr>
        <w:t>ی</w:t>
      </w:r>
      <w:r w:rsidR="00D0777F" w:rsidRPr="00DE4439">
        <w:rPr>
          <w:rFonts w:hint="cs"/>
          <w:rtl/>
        </w:rPr>
        <w:t xml:space="preserve"> او بپرداز</w:t>
      </w:r>
      <w:r w:rsidR="00AE657A">
        <w:rPr>
          <w:rFonts w:hint="cs"/>
          <w:rtl/>
        </w:rPr>
        <w:t>ی</w:t>
      </w:r>
      <w:r w:rsidR="00D0777F" w:rsidRPr="00DE4439">
        <w:rPr>
          <w:rFonts w:hint="cs"/>
          <w:rtl/>
        </w:rPr>
        <w:t>د. آنگاه د</w:t>
      </w:r>
      <w:r w:rsidR="00AE657A">
        <w:rPr>
          <w:rFonts w:hint="cs"/>
          <w:rtl/>
        </w:rPr>
        <w:t>ی</w:t>
      </w:r>
      <w:r w:rsidR="00D0777F" w:rsidRPr="00DE4439">
        <w:rPr>
          <w:rFonts w:hint="cs"/>
          <w:rtl/>
        </w:rPr>
        <w:t xml:space="preserve">دند </w:t>
      </w:r>
      <w:r w:rsidR="00AE657A">
        <w:rPr>
          <w:rFonts w:hint="cs"/>
          <w:rtl/>
        </w:rPr>
        <w:t>ک</w:t>
      </w:r>
      <w:r w:rsidR="00D0777F" w:rsidRPr="00DE4439">
        <w:rPr>
          <w:rFonts w:hint="cs"/>
          <w:rtl/>
        </w:rPr>
        <w:t xml:space="preserve">ه او </w:t>
      </w:r>
      <w:r w:rsidR="00AE657A">
        <w:rPr>
          <w:rFonts w:hint="cs"/>
          <w:rtl/>
        </w:rPr>
        <w:t>ک</w:t>
      </w:r>
      <w:r w:rsidR="00D0777F" w:rsidRPr="00DE4439">
        <w:rPr>
          <w:rFonts w:hint="cs"/>
          <w:rtl/>
        </w:rPr>
        <w:t xml:space="preserve">شته شده و هفت نفر از </w:t>
      </w:r>
      <w:r w:rsidR="00AE657A">
        <w:rPr>
          <w:rFonts w:hint="cs"/>
          <w:rtl/>
        </w:rPr>
        <w:t>ک</w:t>
      </w:r>
      <w:r w:rsidR="00D0777F" w:rsidRPr="00DE4439">
        <w:rPr>
          <w:rFonts w:hint="cs"/>
          <w:rtl/>
        </w:rPr>
        <w:t xml:space="preserve">افران </w:t>
      </w:r>
      <w:r w:rsidR="00D21E03" w:rsidRPr="00DE4439">
        <w:rPr>
          <w:rFonts w:hint="cs"/>
          <w:rtl/>
        </w:rPr>
        <w:t xml:space="preserve">اطراف او </w:t>
      </w:r>
      <w:r w:rsidR="00AE657A">
        <w:rPr>
          <w:rFonts w:hint="cs"/>
          <w:rtl/>
        </w:rPr>
        <w:t>ک</w:t>
      </w:r>
      <w:r w:rsidR="00D21E03" w:rsidRPr="00DE4439">
        <w:rPr>
          <w:rFonts w:hint="cs"/>
          <w:rtl/>
        </w:rPr>
        <w:t>شته شده اند، پس پ</w:t>
      </w:r>
      <w:r w:rsidR="00AE657A">
        <w:rPr>
          <w:rFonts w:hint="cs"/>
          <w:rtl/>
        </w:rPr>
        <w:t>ی</w:t>
      </w:r>
      <w:r w:rsidR="00D21E03" w:rsidRPr="00DE4439">
        <w:rPr>
          <w:rFonts w:hint="cs"/>
          <w:rtl/>
        </w:rPr>
        <w:t>ام</w:t>
      </w:r>
      <w:r w:rsidR="00014138">
        <w:rPr>
          <w:rFonts w:hint="cs"/>
          <w:rtl/>
        </w:rPr>
        <w:t>ب</w:t>
      </w:r>
      <w:r w:rsidR="00D21E03" w:rsidRPr="00DE4439">
        <w:rPr>
          <w:rFonts w:hint="cs"/>
          <w:rtl/>
        </w:rPr>
        <w:t>ر</w:t>
      </w:r>
      <w:r w:rsidR="008E42A9" w:rsidRPr="00DE4439">
        <w:rPr>
          <w:rFonts w:ascii="Tahoma" w:hAnsi="Tahoma" w:cs="CTraditional Arabic" w:hint="cs"/>
          <w:color w:val="000000"/>
          <w:rtl/>
        </w:rPr>
        <w:t>ص</w:t>
      </w:r>
      <w:r w:rsidR="00D21E03" w:rsidRPr="00DE4439">
        <w:rPr>
          <w:rFonts w:hint="cs"/>
          <w:rtl/>
        </w:rPr>
        <w:t xml:space="preserve"> فرمود</w:t>
      </w:r>
      <w:r w:rsidR="00181D35" w:rsidRPr="00DE4439">
        <w:rPr>
          <w:rFonts w:hint="cs"/>
          <w:rtl/>
        </w:rPr>
        <w:t>:</w:t>
      </w:r>
      <w:r w:rsidR="00D21E03" w:rsidRPr="00DE4439">
        <w:rPr>
          <w:rFonts w:hint="cs"/>
          <w:rtl/>
        </w:rPr>
        <w:t xml:space="preserve"> </w:t>
      </w:r>
      <w:r w:rsidR="008E42A9" w:rsidRPr="00DE4439">
        <w:rPr>
          <w:rFonts w:hint="cs"/>
          <w:rtl/>
        </w:rPr>
        <w:t xml:space="preserve">هفت نفر از </w:t>
      </w:r>
      <w:r w:rsidR="00AE657A">
        <w:rPr>
          <w:rFonts w:hint="cs"/>
          <w:rtl/>
        </w:rPr>
        <w:t>ک</w:t>
      </w:r>
      <w:r w:rsidR="008E42A9" w:rsidRPr="00DE4439">
        <w:rPr>
          <w:rFonts w:hint="cs"/>
          <w:rtl/>
        </w:rPr>
        <w:t xml:space="preserve">افران </w:t>
      </w:r>
      <w:r w:rsidR="00D0777F" w:rsidRPr="00DE4439">
        <w:rPr>
          <w:rFonts w:hint="cs"/>
          <w:rtl/>
        </w:rPr>
        <w:t xml:space="preserve">را </w:t>
      </w:r>
      <w:r w:rsidR="00AE657A">
        <w:rPr>
          <w:rFonts w:hint="cs"/>
          <w:rtl/>
        </w:rPr>
        <w:t>ک</w:t>
      </w:r>
      <w:r w:rsidR="00181D35" w:rsidRPr="00DE4439">
        <w:rPr>
          <w:rFonts w:hint="cs"/>
          <w:rtl/>
        </w:rPr>
        <w:t>شته،</w:t>
      </w:r>
      <w:r w:rsidR="00D0777F" w:rsidRPr="00DE4439">
        <w:rPr>
          <w:rFonts w:hint="cs"/>
          <w:rtl/>
        </w:rPr>
        <w:t xml:space="preserve"> سپس او را </w:t>
      </w:r>
      <w:r w:rsidR="00AE657A">
        <w:rPr>
          <w:rFonts w:hint="cs"/>
          <w:rtl/>
        </w:rPr>
        <w:t>ک</w:t>
      </w:r>
      <w:r w:rsidR="00D0777F" w:rsidRPr="00DE4439">
        <w:rPr>
          <w:rFonts w:hint="cs"/>
          <w:rtl/>
        </w:rPr>
        <w:t>شته‌اند،</w:t>
      </w:r>
      <w:r w:rsidR="004412FF" w:rsidRPr="00DE4439">
        <w:rPr>
          <w:rFonts w:hint="cs"/>
          <w:rtl/>
        </w:rPr>
        <w:t xml:space="preserve"> جل</w:t>
      </w:r>
      <w:r w:rsidR="00AE657A">
        <w:rPr>
          <w:rFonts w:hint="cs"/>
          <w:rtl/>
        </w:rPr>
        <w:t>ی</w:t>
      </w:r>
      <w:r w:rsidR="004412FF" w:rsidRPr="00DE4439">
        <w:rPr>
          <w:rFonts w:hint="cs"/>
          <w:rtl/>
        </w:rPr>
        <w:t>ب</w:t>
      </w:r>
      <w:r w:rsidR="00AE657A">
        <w:rPr>
          <w:rFonts w:hint="cs"/>
          <w:rtl/>
        </w:rPr>
        <w:t>ی</w:t>
      </w:r>
      <w:r w:rsidR="004412FF" w:rsidRPr="00DE4439">
        <w:rPr>
          <w:rFonts w:hint="cs"/>
          <w:rtl/>
        </w:rPr>
        <w:t>ب از من است و من از جل</w:t>
      </w:r>
      <w:r w:rsidR="00AE657A">
        <w:rPr>
          <w:rFonts w:hint="cs"/>
          <w:rtl/>
        </w:rPr>
        <w:t>ی</w:t>
      </w:r>
      <w:r w:rsidR="004412FF" w:rsidRPr="00DE4439">
        <w:rPr>
          <w:rFonts w:hint="cs"/>
          <w:rtl/>
        </w:rPr>
        <w:t>ب</w:t>
      </w:r>
      <w:r w:rsidR="00014138">
        <w:rPr>
          <w:rFonts w:hint="cs"/>
          <w:rtl/>
        </w:rPr>
        <w:t>ی</w:t>
      </w:r>
      <w:r w:rsidR="004412FF" w:rsidRPr="00DE4439">
        <w:rPr>
          <w:rFonts w:hint="cs"/>
          <w:rtl/>
        </w:rPr>
        <w:t>ب هستم</w:t>
      </w:r>
      <w:r w:rsidR="004412FF" w:rsidRPr="00D139C3">
        <w:rPr>
          <w:rStyle w:val="Char0"/>
          <w:vertAlign w:val="superscript"/>
          <w:rtl/>
        </w:rPr>
        <w:footnoteReference w:id="338"/>
      </w:r>
      <w:r w:rsidR="004412FF" w:rsidRPr="00DE4439">
        <w:rPr>
          <w:rFonts w:hint="cs"/>
          <w:rtl/>
        </w:rPr>
        <w:t>. و وقت</w:t>
      </w:r>
      <w:r w:rsidR="00AE657A">
        <w:rPr>
          <w:rFonts w:hint="cs"/>
          <w:rtl/>
        </w:rPr>
        <w:t>ی</w:t>
      </w:r>
      <w:r w:rsidR="004412FF" w:rsidRPr="00DE4439">
        <w:rPr>
          <w:rFonts w:hint="cs"/>
          <w:rtl/>
        </w:rPr>
        <w:t xml:space="preserve"> پ</w:t>
      </w:r>
      <w:r w:rsidR="00AE657A">
        <w:rPr>
          <w:rFonts w:hint="cs"/>
          <w:rtl/>
        </w:rPr>
        <w:t>ی</w:t>
      </w:r>
      <w:r w:rsidR="004412FF" w:rsidRPr="00DE4439">
        <w:rPr>
          <w:rFonts w:hint="cs"/>
          <w:rtl/>
        </w:rPr>
        <w:t>امبر اشعر</w:t>
      </w:r>
      <w:r w:rsidR="00AE657A">
        <w:rPr>
          <w:rFonts w:hint="cs"/>
          <w:rtl/>
        </w:rPr>
        <w:t>ی</w:t>
      </w:r>
      <w:r w:rsidR="004412FF" w:rsidRPr="00DE4439">
        <w:rPr>
          <w:rFonts w:hint="cs"/>
          <w:rtl/>
        </w:rPr>
        <w:t xml:space="preserve">‌ها را </w:t>
      </w:r>
      <w:r w:rsidR="00AE657A">
        <w:rPr>
          <w:rFonts w:hint="cs"/>
          <w:rtl/>
        </w:rPr>
        <w:t>ی</w:t>
      </w:r>
      <w:r w:rsidR="004412FF" w:rsidRPr="00DE4439">
        <w:rPr>
          <w:rFonts w:hint="cs"/>
          <w:rtl/>
        </w:rPr>
        <w:t xml:space="preserve">اد </w:t>
      </w:r>
      <w:r w:rsidR="00AE657A">
        <w:rPr>
          <w:rFonts w:hint="cs"/>
          <w:rtl/>
        </w:rPr>
        <w:t>ک</w:t>
      </w:r>
      <w:r w:rsidR="004412FF" w:rsidRPr="00DE4439">
        <w:rPr>
          <w:rFonts w:hint="cs"/>
          <w:rtl/>
        </w:rPr>
        <w:t>رد گفت</w:t>
      </w:r>
      <w:r w:rsidR="00784590" w:rsidRPr="00DE4439">
        <w:rPr>
          <w:rFonts w:hint="cs"/>
          <w:rtl/>
        </w:rPr>
        <w:t xml:space="preserve">: </w:t>
      </w:r>
      <w:r w:rsidR="004412FF" w:rsidRPr="00DE4439">
        <w:rPr>
          <w:rFonts w:hint="cs"/>
          <w:rtl/>
        </w:rPr>
        <w:t>من از آنها هستم و آنان از من هستند</w:t>
      </w:r>
      <w:r w:rsidR="004412FF" w:rsidRPr="00D139C3">
        <w:rPr>
          <w:rStyle w:val="Char0"/>
          <w:vertAlign w:val="superscript"/>
          <w:rtl/>
        </w:rPr>
        <w:footnoteReference w:id="339"/>
      </w:r>
      <w:r w:rsidR="005F7C1A" w:rsidRPr="00DE4439">
        <w:rPr>
          <w:rFonts w:hint="cs"/>
          <w:rtl/>
        </w:rPr>
        <w:t>.</w:t>
      </w:r>
    </w:p>
    <w:p w:rsidR="00A869BC" w:rsidRPr="00DE4439" w:rsidRDefault="001F7A4C" w:rsidP="00014138">
      <w:pPr>
        <w:pStyle w:val="a"/>
        <w:rPr>
          <w:rtl/>
        </w:rPr>
      </w:pPr>
      <w:r w:rsidRPr="00DE4439">
        <w:rPr>
          <w:rFonts w:hint="cs"/>
          <w:rtl/>
        </w:rPr>
        <w:t>پس از ا</w:t>
      </w:r>
      <w:r w:rsidR="00AE657A">
        <w:rPr>
          <w:rFonts w:hint="cs"/>
          <w:rtl/>
        </w:rPr>
        <w:t>ی</w:t>
      </w:r>
      <w:r w:rsidRPr="00DE4439">
        <w:rPr>
          <w:rFonts w:hint="cs"/>
          <w:rtl/>
        </w:rPr>
        <w:t>ن</w:t>
      </w:r>
      <w:r w:rsidR="00AE657A">
        <w:rPr>
          <w:rFonts w:hint="cs"/>
          <w:rtl/>
        </w:rPr>
        <w:t>ک</w:t>
      </w:r>
      <w:r w:rsidRPr="00DE4439">
        <w:rPr>
          <w:rFonts w:hint="cs"/>
          <w:rtl/>
        </w:rPr>
        <w:t>ه پ</w:t>
      </w:r>
      <w:r w:rsidR="00AE657A">
        <w:rPr>
          <w:rFonts w:hint="cs"/>
          <w:rtl/>
        </w:rPr>
        <w:t>ی</w:t>
      </w:r>
      <w:r w:rsidRPr="00DE4439">
        <w:rPr>
          <w:rFonts w:hint="cs"/>
          <w:rtl/>
        </w:rPr>
        <w:t>امبر</w:t>
      </w:r>
      <w:r w:rsidR="007C207F" w:rsidRPr="00DE4439">
        <w:rPr>
          <w:rFonts w:ascii="Tahoma" w:hAnsi="Tahoma" w:cs="CTraditional Arabic" w:hint="cs"/>
          <w:color w:val="000000"/>
          <w:rtl/>
        </w:rPr>
        <w:t>ص</w:t>
      </w:r>
      <w:r w:rsidR="00C64B6A" w:rsidRPr="00DE4439">
        <w:rPr>
          <w:rFonts w:hint="cs"/>
          <w:rtl/>
        </w:rPr>
        <w:t xml:space="preserve"> دربار</w:t>
      </w:r>
      <w:r w:rsidR="00AE657A">
        <w:rPr>
          <w:rFonts w:hint="cs"/>
          <w:rtl/>
        </w:rPr>
        <w:t>ۀ</w:t>
      </w:r>
      <w:r w:rsidR="00C64B6A" w:rsidRPr="00DE4439">
        <w:rPr>
          <w:rFonts w:hint="cs"/>
          <w:rtl/>
        </w:rPr>
        <w:t xml:space="preserve"> عل</w:t>
      </w:r>
      <w:r w:rsidR="00AE657A">
        <w:rPr>
          <w:rFonts w:hint="cs"/>
          <w:rtl/>
        </w:rPr>
        <w:t>ی</w:t>
      </w:r>
      <w:r w:rsidR="00C64B6A" w:rsidRPr="00DE4439">
        <w:rPr>
          <w:rFonts w:hint="cs"/>
          <w:rtl/>
        </w:rPr>
        <w:t xml:space="preserve"> گفت او از من است و من از او هستم</w:t>
      </w:r>
      <w:r w:rsidR="007C207F" w:rsidRPr="00DE4439">
        <w:rPr>
          <w:rFonts w:hint="cs"/>
          <w:rtl/>
        </w:rPr>
        <w:t>،</w:t>
      </w:r>
      <w:r w:rsidR="00C64B6A" w:rsidRPr="00DE4439">
        <w:rPr>
          <w:rFonts w:hint="cs"/>
          <w:rtl/>
        </w:rPr>
        <w:t xml:space="preserve"> لازم نم</w:t>
      </w:r>
      <w:r w:rsidR="00AE657A">
        <w:rPr>
          <w:rFonts w:hint="cs"/>
          <w:rtl/>
        </w:rPr>
        <w:t>ی</w:t>
      </w:r>
      <w:r w:rsidR="00C64B6A" w:rsidRPr="00DE4439">
        <w:rPr>
          <w:rFonts w:hint="cs"/>
          <w:rtl/>
        </w:rPr>
        <w:t xml:space="preserve">‌شود </w:t>
      </w:r>
      <w:r w:rsidR="00AE657A">
        <w:rPr>
          <w:rFonts w:hint="cs"/>
          <w:rtl/>
        </w:rPr>
        <w:t>ک</w:t>
      </w:r>
      <w:r w:rsidR="00C64B6A" w:rsidRPr="00DE4439">
        <w:rPr>
          <w:rFonts w:hint="cs"/>
          <w:rtl/>
        </w:rPr>
        <w:t>ه عل</w:t>
      </w:r>
      <w:r w:rsidR="00AE657A">
        <w:rPr>
          <w:rFonts w:hint="cs"/>
          <w:rtl/>
        </w:rPr>
        <w:t>ی</w:t>
      </w:r>
      <w:r w:rsidR="00C64B6A" w:rsidRPr="00DE4439">
        <w:rPr>
          <w:rFonts w:hint="cs"/>
          <w:rtl/>
        </w:rPr>
        <w:t xml:space="preserve"> بعد از پ</w:t>
      </w:r>
      <w:r w:rsidR="00AE657A">
        <w:rPr>
          <w:rFonts w:hint="cs"/>
          <w:rtl/>
        </w:rPr>
        <w:t>ی</w:t>
      </w:r>
      <w:r w:rsidR="00C64B6A" w:rsidRPr="00DE4439">
        <w:rPr>
          <w:rFonts w:hint="cs"/>
          <w:rtl/>
        </w:rPr>
        <w:t>امبر جانش</w:t>
      </w:r>
      <w:r w:rsidR="00AE657A">
        <w:rPr>
          <w:rFonts w:hint="cs"/>
          <w:rtl/>
        </w:rPr>
        <w:t>ی</w:t>
      </w:r>
      <w:r w:rsidR="00C64B6A" w:rsidRPr="00DE4439">
        <w:rPr>
          <w:rFonts w:hint="cs"/>
          <w:rtl/>
        </w:rPr>
        <w:t>ن اوست</w:t>
      </w:r>
      <w:r w:rsidR="007C207F" w:rsidRPr="00DE4439">
        <w:rPr>
          <w:rFonts w:hint="cs"/>
          <w:rtl/>
        </w:rPr>
        <w:t>،</w:t>
      </w:r>
      <w:r w:rsidR="00C64B6A" w:rsidRPr="00DE4439">
        <w:rPr>
          <w:rFonts w:hint="cs"/>
          <w:rtl/>
        </w:rPr>
        <w:t xml:space="preserve"> بل</w:t>
      </w:r>
      <w:r w:rsidR="00AE657A">
        <w:rPr>
          <w:rFonts w:hint="cs"/>
          <w:rtl/>
        </w:rPr>
        <w:t>ک</w:t>
      </w:r>
      <w:r w:rsidR="00C64B6A" w:rsidRPr="00DE4439">
        <w:rPr>
          <w:rFonts w:hint="cs"/>
          <w:rtl/>
        </w:rPr>
        <w:t xml:space="preserve">ه </w:t>
      </w:r>
      <w:r w:rsidR="00AE657A">
        <w:rPr>
          <w:rFonts w:hint="cs"/>
          <w:rtl/>
        </w:rPr>
        <w:t>ی</w:t>
      </w:r>
      <w:r w:rsidR="00C64B6A" w:rsidRPr="00DE4439">
        <w:rPr>
          <w:rFonts w:hint="cs"/>
          <w:rtl/>
        </w:rPr>
        <w:t>عن</w:t>
      </w:r>
      <w:r w:rsidR="00AE657A">
        <w:rPr>
          <w:rFonts w:hint="cs"/>
          <w:rtl/>
        </w:rPr>
        <w:t>ی</w:t>
      </w:r>
      <w:r w:rsidR="00C64B6A" w:rsidRPr="00DE4439">
        <w:rPr>
          <w:rFonts w:hint="cs"/>
          <w:rtl/>
        </w:rPr>
        <w:t xml:space="preserve"> راه پ</w:t>
      </w:r>
      <w:r w:rsidR="00AE657A">
        <w:rPr>
          <w:rFonts w:hint="cs"/>
          <w:rtl/>
        </w:rPr>
        <w:t>ی</w:t>
      </w:r>
      <w:r w:rsidR="00C64B6A" w:rsidRPr="00DE4439">
        <w:rPr>
          <w:rFonts w:hint="cs"/>
          <w:rtl/>
        </w:rPr>
        <w:t>امبر و راه عل</w:t>
      </w:r>
      <w:r w:rsidR="00AE657A">
        <w:rPr>
          <w:rFonts w:hint="cs"/>
          <w:rtl/>
        </w:rPr>
        <w:t>ی</w:t>
      </w:r>
      <w:r w:rsidR="00C64B6A" w:rsidRPr="00DE4439">
        <w:rPr>
          <w:rFonts w:hint="cs"/>
          <w:rtl/>
        </w:rPr>
        <w:t xml:space="preserve"> </w:t>
      </w:r>
      <w:r w:rsidR="00AE657A">
        <w:rPr>
          <w:rFonts w:hint="cs"/>
          <w:rtl/>
        </w:rPr>
        <w:t>یکی</w:t>
      </w:r>
      <w:r w:rsidR="00C64B6A" w:rsidRPr="00DE4439">
        <w:rPr>
          <w:rFonts w:hint="cs"/>
          <w:rtl/>
        </w:rPr>
        <w:t xml:space="preserve"> است</w:t>
      </w:r>
      <w:r w:rsidR="00156532" w:rsidRPr="00DE4439">
        <w:rPr>
          <w:rFonts w:hint="cs"/>
          <w:rtl/>
        </w:rPr>
        <w:t>،</w:t>
      </w:r>
      <w:r w:rsidR="00C64B6A" w:rsidRPr="00DE4439">
        <w:rPr>
          <w:rFonts w:hint="cs"/>
          <w:rtl/>
        </w:rPr>
        <w:t xml:space="preserve"> و عل</w:t>
      </w:r>
      <w:r w:rsidR="00AE657A">
        <w:rPr>
          <w:rFonts w:hint="cs"/>
          <w:rtl/>
        </w:rPr>
        <w:t>ی</w:t>
      </w:r>
      <w:r w:rsidR="00C64B6A" w:rsidRPr="00DE4439">
        <w:rPr>
          <w:rFonts w:hint="cs"/>
          <w:rtl/>
        </w:rPr>
        <w:t xml:space="preserve"> از پ</w:t>
      </w:r>
      <w:r w:rsidR="00AE657A">
        <w:rPr>
          <w:rFonts w:hint="cs"/>
          <w:rtl/>
        </w:rPr>
        <w:t>ی</w:t>
      </w:r>
      <w:r w:rsidR="00C64B6A" w:rsidRPr="00DE4439">
        <w:rPr>
          <w:rFonts w:hint="cs"/>
          <w:rtl/>
        </w:rPr>
        <w:t>امبر اطاعت م</w:t>
      </w:r>
      <w:r w:rsidR="00AE657A">
        <w:rPr>
          <w:rFonts w:hint="cs"/>
          <w:rtl/>
        </w:rPr>
        <w:t>ی</w:t>
      </w:r>
      <w:r w:rsidR="00C64B6A" w:rsidRPr="00DE4439">
        <w:rPr>
          <w:rFonts w:hint="cs"/>
          <w:rtl/>
        </w:rPr>
        <w:t>‌</w:t>
      </w:r>
      <w:r w:rsidR="00AE657A">
        <w:rPr>
          <w:rFonts w:hint="cs"/>
          <w:rtl/>
        </w:rPr>
        <w:t>ک</w:t>
      </w:r>
      <w:r w:rsidR="00C64B6A" w:rsidRPr="00DE4439">
        <w:rPr>
          <w:rFonts w:hint="cs"/>
          <w:rtl/>
        </w:rPr>
        <w:t>ند</w:t>
      </w:r>
      <w:r w:rsidR="00156532" w:rsidRPr="00DE4439">
        <w:rPr>
          <w:rFonts w:hint="cs"/>
          <w:rtl/>
        </w:rPr>
        <w:t>،</w:t>
      </w:r>
      <w:r w:rsidR="00C64B6A" w:rsidRPr="00DE4439">
        <w:rPr>
          <w:rFonts w:hint="cs"/>
          <w:rtl/>
        </w:rPr>
        <w:t xml:space="preserve"> و خو</w:t>
      </w:r>
      <w:r w:rsidR="00AE657A">
        <w:rPr>
          <w:rFonts w:hint="cs"/>
          <w:rtl/>
        </w:rPr>
        <w:t>ی</w:t>
      </w:r>
      <w:r w:rsidR="00C64B6A" w:rsidRPr="00DE4439">
        <w:rPr>
          <w:rFonts w:hint="cs"/>
          <w:rtl/>
        </w:rPr>
        <w:t xml:space="preserve">شاوند </w:t>
      </w:r>
      <w:r w:rsidR="00156532" w:rsidRPr="00DE4439">
        <w:rPr>
          <w:rFonts w:hint="cs"/>
          <w:rtl/>
        </w:rPr>
        <w:t xml:space="preserve">و </w:t>
      </w:r>
      <w:r w:rsidR="00C64B6A" w:rsidRPr="00DE4439">
        <w:rPr>
          <w:rFonts w:hint="cs"/>
          <w:rtl/>
        </w:rPr>
        <w:t>داماد اوست</w:t>
      </w:r>
      <w:r w:rsidR="00156532" w:rsidRPr="00DE4439">
        <w:rPr>
          <w:rFonts w:hint="cs"/>
          <w:rtl/>
        </w:rPr>
        <w:t>،</w:t>
      </w:r>
      <w:r w:rsidR="00C64B6A" w:rsidRPr="00DE4439">
        <w:rPr>
          <w:rFonts w:hint="cs"/>
          <w:rtl/>
        </w:rPr>
        <w:t xml:space="preserve"> و پ</w:t>
      </w:r>
      <w:r w:rsidR="00AE657A">
        <w:rPr>
          <w:rFonts w:hint="cs"/>
          <w:rtl/>
        </w:rPr>
        <w:t>ی</w:t>
      </w:r>
      <w:r w:rsidR="00C64B6A" w:rsidRPr="00DE4439">
        <w:rPr>
          <w:rFonts w:hint="cs"/>
          <w:rtl/>
        </w:rPr>
        <w:t xml:space="preserve">امبر را </w:t>
      </w:r>
      <w:r w:rsidR="00AE657A">
        <w:rPr>
          <w:rFonts w:hint="cs"/>
          <w:rtl/>
        </w:rPr>
        <w:t>ی</w:t>
      </w:r>
      <w:r w:rsidR="00C64B6A" w:rsidRPr="00DE4439">
        <w:rPr>
          <w:rFonts w:hint="cs"/>
          <w:rtl/>
        </w:rPr>
        <w:t>ار</w:t>
      </w:r>
      <w:r w:rsidR="00AE657A">
        <w:rPr>
          <w:rFonts w:hint="cs"/>
          <w:rtl/>
        </w:rPr>
        <w:t>ی</w:t>
      </w:r>
      <w:r w:rsidR="00C64B6A" w:rsidRPr="00DE4439">
        <w:rPr>
          <w:rFonts w:hint="cs"/>
          <w:rtl/>
        </w:rPr>
        <w:t xml:space="preserve"> م</w:t>
      </w:r>
      <w:r w:rsidR="00AE657A">
        <w:rPr>
          <w:rFonts w:hint="cs"/>
          <w:rtl/>
        </w:rPr>
        <w:t>ی</w:t>
      </w:r>
      <w:r w:rsidR="00C64B6A" w:rsidRPr="00DE4439">
        <w:rPr>
          <w:rFonts w:hint="cs"/>
          <w:rtl/>
        </w:rPr>
        <w:t>‌نما</w:t>
      </w:r>
      <w:r w:rsidR="00AE657A">
        <w:rPr>
          <w:rFonts w:hint="cs"/>
          <w:rtl/>
        </w:rPr>
        <w:t>ی</w:t>
      </w:r>
      <w:r w:rsidR="00C64B6A" w:rsidRPr="00DE4439">
        <w:rPr>
          <w:rFonts w:hint="cs"/>
          <w:rtl/>
        </w:rPr>
        <w:t>د</w:t>
      </w:r>
      <w:r w:rsidR="00156532" w:rsidRPr="00DE4439">
        <w:rPr>
          <w:rFonts w:hint="cs"/>
          <w:rtl/>
        </w:rPr>
        <w:t>،</w:t>
      </w:r>
      <w:r w:rsidR="00C64B6A" w:rsidRPr="00DE4439">
        <w:rPr>
          <w:rFonts w:hint="cs"/>
          <w:rtl/>
        </w:rPr>
        <w:t xml:space="preserve"> و حق خداوند را ادا م</w:t>
      </w:r>
      <w:r w:rsidR="00AE657A">
        <w:rPr>
          <w:rFonts w:hint="cs"/>
          <w:rtl/>
        </w:rPr>
        <w:t>ی</w:t>
      </w:r>
      <w:r w:rsidR="00C64B6A" w:rsidRPr="00DE4439">
        <w:rPr>
          <w:rFonts w:hint="cs"/>
          <w:rtl/>
        </w:rPr>
        <w:t>‌</w:t>
      </w:r>
      <w:r w:rsidR="00AE657A">
        <w:rPr>
          <w:rFonts w:hint="cs"/>
          <w:rtl/>
        </w:rPr>
        <w:t>ک</w:t>
      </w:r>
      <w:r w:rsidR="00C64B6A" w:rsidRPr="00DE4439">
        <w:rPr>
          <w:rFonts w:hint="cs"/>
          <w:rtl/>
        </w:rPr>
        <w:t xml:space="preserve">ند، </w:t>
      </w:r>
      <w:r w:rsidR="003624DA" w:rsidRPr="00DE4439">
        <w:rPr>
          <w:rFonts w:hint="cs"/>
          <w:rtl/>
        </w:rPr>
        <w:t>و بنابرا</w:t>
      </w:r>
      <w:r w:rsidR="00AE657A">
        <w:rPr>
          <w:rFonts w:hint="cs"/>
          <w:rtl/>
        </w:rPr>
        <w:t>ی</w:t>
      </w:r>
      <w:r w:rsidR="003624DA" w:rsidRPr="00DE4439">
        <w:rPr>
          <w:rFonts w:hint="cs"/>
          <w:rtl/>
        </w:rPr>
        <w:t>ن پ</w:t>
      </w:r>
      <w:r w:rsidR="00AE657A">
        <w:rPr>
          <w:rFonts w:hint="cs"/>
          <w:rtl/>
        </w:rPr>
        <w:t>ی</w:t>
      </w:r>
      <w:r w:rsidR="003624DA" w:rsidRPr="00DE4439">
        <w:rPr>
          <w:rFonts w:hint="cs"/>
          <w:rtl/>
        </w:rPr>
        <w:t>امبر گفت</w:t>
      </w:r>
      <w:r w:rsidR="00784590" w:rsidRPr="00DE4439">
        <w:rPr>
          <w:rFonts w:hint="cs"/>
          <w:rtl/>
        </w:rPr>
        <w:t xml:space="preserve">: </w:t>
      </w:r>
      <w:r w:rsidR="003624DA" w:rsidRPr="00DE4439">
        <w:rPr>
          <w:rFonts w:hint="cs"/>
          <w:rtl/>
        </w:rPr>
        <w:t>عل</w:t>
      </w:r>
      <w:r w:rsidR="00AE657A">
        <w:rPr>
          <w:rFonts w:hint="cs"/>
          <w:rtl/>
        </w:rPr>
        <w:t>ی</w:t>
      </w:r>
      <w:r w:rsidR="003624DA" w:rsidRPr="00DE4439">
        <w:rPr>
          <w:rFonts w:hint="cs"/>
          <w:rtl/>
        </w:rPr>
        <w:t xml:space="preserve"> از من است و من از عل</w:t>
      </w:r>
      <w:r w:rsidR="00AE657A">
        <w:rPr>
          <w:rFonts w:hint="cs"/>
          <w:rtl/>
        </w:rPr>
        <w:t>ی</w:t>
      </w:r>
      <w:r w:rsidR="003624DA" w:rsidRPr="00DE4439">
        <w:rPr>
          <w:rFonts w:hint="cs"/>
          <w:rtl/>
        </w:rPr>
        <w:t xml:space="preserve"> هستم. </w:t>
      </w:r>
    </w:p>
    <w:p w:rsidR="00014138" w:rsidRDefault="003624DA" w:rsidP="00014138">
      <w:pPr>
        <w:pStyle w:val="a4"/>
        <w:rPr>
          <w:rtl/>
        </w:rPr>
      </w:pPr>
      <w:bookmarkStart w:id="228" w:name="_Toc430071362"/>
      <w:r w:rsidRPr="00DE4439">
        <w:rPr>
          <w:rFonts w:hint="cs"/>
          <w:rtl/>
        </w:rPr>
        <w:t>8- از حد</w:t>
      </w:r>
      <w:r w:rsidR="00AE657A">
        <w:rPr>
          <w:rFonts w:hint="cs"/>
          <w:rtl/>
        </w:rPr>
        <w:t>ی</w:t>
      </w:r>
      <w:r w:rsidRPr="00DE4439">
        <w:rPr>
          <w:rFonts w:hint="cs"/>
          <w:rtl/>
        </w:rPr>
        <w:t>ث اثناعشر ز</w:t>
      </w:r>
      <w:r w:rsidR="00AE657A">
        <w:rPr>
          <w:rFonts w:hint="cs"/>
          <w:rtl/>
        </w:rPr>
        <w:t>ی</w:t>
      </w:r>
      <w:r w:rsidRPr="00DE4439">
        <w:rPr>
          <w:rFonts w:hint="cs"/>
          <w:rtl/>
        </w:rPr>
        <w:t>اد استدلال م</w:t>
      </w:r>
      <w:r w:rsidR="00AE657A">
        <w:rPr>
          <w:rFonts w:hint="cs"/>
          <w:rtl/>
        </w:rPr>
        <w:t>ی</w:t>
      </w:r>
      <w:r w:rsidRPr="00DE4439">
        <w:rPr>
          <w:rFonts w:hint="cs"/>
          <w:rtl/>
        </w:rPr>
        <w:t>‌</w:t>
      </w:r>
      <w:r w:rsidR="00AE657A">
        <w:rPr>
          <w:rFonts w:hint="cs"/>
          <w:rtl/>
        </w:rPr>
        <w:t>ک</w:t>
      </w:r>
      <w:r w:rsidRPr="00DE4439">
        <w:rPr>
          <w:rFonts w:hint="cs"/>
          <w:rtl/>
        </w:rPr>
        <w:t>نند</w:t>
      </w:r>
      <w:bookmarkEnd w:id="228"/>
    </w:p>
    <w:p w:rsidR="00A152F6" w:rsidRPr="00DE4439" w:rsidRDefault="003624DA" w:rsidP="00014138">
      <w:pPr>
        <w:pStyle w:val="a"/>
        <w:rPr>
          <w:rtl/>
        </w:rPr>
      </w:pPr>
      <w:r w:rsidRPr="00DE4439">
        <w:rPr>
          <w:rFonts w:hint="cs"/>
          <w:rtl/>
        </w:rPr>
        <w:t>ا</w:t>
      </w:r>
      <w:r w:rsidR="00AE657A">
        <w:rPr>
          <w:rFonts w:hint="cs"/>
          <w:rtl/>
        </w:rPr>
        <w:t>ی</w:t>
      </w:r>
      <w:r w:rsidRPr="00DE4439">
        <w:rPr>
          <w:rFonts w:hint="cs"/>
          <w:rtl/>
        </w:rPr>
        <w:t>ن حد</w:t>
      </w:r>
      <w:r w:rsidR="00AE657A">
        <w:rPr>
          <w:rFonts w:hint="cs"/>
          <w:rtl/>
        </w:rPr>
        <w:t>ی</w:t>
      </w:r>
      <w:r w:rsidRPr="00DE4439">
        <w:rPr>
          <w:rFonts w:hint="cs"/>
          <w:rtl/>
        </w:rPr>
        <w:t xml:space="preserve">ث در </w:t>
      </w:r>
      <w:r w:rsidRPr="00014138">
        <w:rPr>
          <w:rFonts w:hint="cs"/>
          <w:rtl/>
        </w:rPr>
        <w:t>صح</w:t>
      </w:r>
      <w:r w:rsidR="00AE657A" w:rsidRPr="00014138">
        <w:rPr>
          <w:rFonts w:hint="cs"/>
          <w:rtl/>
        </w:rPr>
        <w:t>ی</w:t>
      </w:r>
      <w:r w:rsidRPr="00014138">
        <w:rPr>
          <w:rFonts w:hint="cs"/>
          <w:rtl/>
        </w:rPr>
        <w:t>ح</w:t>
      </w:r>
      <w:r w:rsidR="00AE657A" w:rsidRPr="00014138">
        <w:rPr>
          <w:rFonts w:hint="cs"/>
          <w:rtl/>
        </w:rPr>
        <w:t>ی</w:t>
      </w:r>
      <w:r w:rsidRPr="00014138">
        <w:rPr>
          <w:rFonts w:hint="cs"/>
          <w:rtl/>
        </w:rPr>
        <w:t>ن</w:t>
      </w:r>
      <w:r w:rsidRPr="00DE4439">
        <w:rPr>
          <w:rFonts w:hint="cs"/>
          <w:rtl/>
        </w:rPr>
        <w:t xml:space="preserve"> و غ</w:t>
      </w:r>
      <w:r w:rsidR="00AE657A">
        <w:rPr>
          <w:rFonts w:hint="cs"/>
          <w:rtl/>
        </w:rPr>
        <w:t>ی</w:t>
      </w:r>
      <w:r w:rsidRPr="00DE4439">
        <w:rPr>
          <w:rFonts w:hint="cs"/>
          <w:rtl/>
        </w:rPr>
        <w:t xml:space="preserve">ره با الفاظ و </w:t>
      </w:r>
      <w:r w:rsidR="00AE657A">
        <w:rPr>
          <w:rFonts w:hint="cs"/>
          <w:rtl/>
        </w:rPr>
        <w:t>ک</w:t>
      </w:r>
      <w:r w:rsidRPr="00DE4439">
        <w:rPr>
          <w:rFonts w:hint="cs"/>
          <w:rtl/>
        </w:rPr>
        <w:t>لمات مختلف</w:t>
      </w:r>
      <w:r w:rsidR="00AE657A">
        <w:rPr>
          <w:rFonts w:hint="cs"/>
          <w:rtl/>
        </w:rPr>
        <w:t>ی</w:t>
      </w:r>
      <w:r w:rsidRPr="00DE4439">
        <w:rPr>
          <w:rFonts w:hint="cs"/>
          <w:rtl/>
        </w:rPr>
        <w:t xml:space="preserve"> روا</w:t>
      </w:r>
      <w:r w:rsidR="00AE657A">
        <w:rPr>
          <w:rFonts w:hint="cs"/>
          <w:rtl/>
        </w:rPr>
        <w:t>ی</w:t>
      </w:r>
      <w:r w:rsidRPr="00DE4439">
        <w:rPr>
          <w:rFonts w:hint="cs"/>
          <w:rtl/>
        </w:rPr>
        <w:t>ت شده است</w:t>
      </w:r>
      <w:r w:rsidR="00784590" w:rsidRPr="00DE4439">
        <w:rPr>
          <w:rFonts w:hint="cs"/>
          <w:rtl/>
        </w:rPr>
        <w:t xml:space="preserve">: </w:t>
      </w:r>
    </w:p>
    <w:p w:rsidR="00A869BC" w:rsidRPr="00DE4439" w:rsidRDefault="003624DA" w:rsidP="00014138">
      <w:pPr>
        <w:pStyle w:val="a"/>
        <w:rPr>
          <w:rtl/>
        </w:rPr>
      </w:pPr>
      <w:r w:rsidRPr="00DE4439">
        <w:rPr>
          <w:rFonts w:hint="cs"/>
          <w:rtl/>
        </w:rPr>
        <w:t>- دوازده ام</w:t>
      </w:r>
      <w:r w:rsidR="00AE657A">
        <w:rPr>
          <w:rFonts w:hint="cs"/>
          <w:rtl/>
        </w:rPr>
        <w:t>ی</w:t>
      </w:r>
      <w:r w:rsidRPr="00DE4439">
        <w:rPr>
          <w:rFonts w:hint="cs"/>
          <w:rtl/>
        </w:rPr>
        <w:t xml:space="preserve">ر خواهد بود </w:t>
      </w:r>
      <w:r w:rsidR="00AE657A">
        <w:rPr>
          <w:rFonts w:hint="cs"/>
          <w:rtl/>
        </w:rPr>
        <w:t>ک</w:t>
      </w:r>
      <w:r w:rsidRPr="00DE4439">
        <w:rPr>
          <w:rFonts w:hint="cs"/>
          <w:rtl/>
        </w:rPr>
        <w:t>ه همه از قر</w:t>
      </w:r>
      <w:r w:rsidR="00AE657A">
        <w:rPr>
          <w:rFonts w:hint="cs"/>
          <w:rtl/>
        </w:rPr>
        <w:t>ی</w:t>
      </w:r>
      <w:r w:rsidRPr="00DE4439">
        <w:rPr>
          <w:rFonts w:hint="cs"/>
          <w:rtl/>
        </w:rPr>
        <w:t>ش هستند</w:t>
      </w:r>
      <w:r w:rsidRPr="00D139C3">
        <w:rPr>
          <w:rStyle w:val="Char0"/>
          <w:vertAlign w:val="superscript"/>
          <w:rtl/>
        </w:rPr>
        <w:footnoteReference w:id="340"/>
      </w:r>
      <w:r w:rsidR="002A73DD" w:rsidRPr="00D139C3">
        <w:rPr>
          <w:rStyle w:val="Char0"/>
          <w:rFonts w:hint="cs"/>
          <w:rtl/>
        </w:rPr>
        <w:t>.</w:t>
      </w:r>
    </w:p>
    <w:p w:rsidR="00FA072B" w:rsidRPr="00DE4439" w:rsidRDefault="00B4714B" w:rsidP="00014138">
      <w:pPr>
        <w:pStyle w:val="a"/>
        <w:rPr>
          <w:rtl/>
        </w:rPr>
      </w:pPr>
      <w:r w:rsidRPr="00DE4439">
        <w:rPr>
          <w:rFonts w:hint="cs"/>
          <w:rtl/>
        </w:rPr>
        <w:t>- تا دوازده خل</w:t>
      </w:r>
      <w:r w:rsidR="00AE657A">
        <w:rPr>
          <w:rFonts w:hint="cs"/>
          <w:rtl/>
        </w:rPr>
        <w:t>ی</w:t>
      </w:r>
      <w:r w:rsidRPr="00DE4439">
        <w:rPr>
          <w:rFonts w:hint="cs"/>
          <w:rtl/>
        </w:rPr>
        <w:t xml:space="preserve">فه </w:t>
      </w:r>
      <w:r w:rsidR="00AE657A">
        <w:rPr>
          <w:rFonts w:hint="cs"/>
          <w:rtl/>
        </w:rPr>
        <w:t>ک</w:t>
      </w:r>
      <w:r w:rsidRPr="00DE4439">
        <w:rPr>
          <w:rFonts w:hint="cs"/>
          <w:rtl/>
        </w:rPr>
        <w:t>ه همه از قر</w:t>
      </w:r>
      <w:r w:rsidR="00AE657A">
        <w:rPr>
          <w:rFonts w:hint="cs"/>
          <w:rtl/>
        </w:rPr>
        <w:t>ی</w:t>
      </w:r>
      <w:r w:rsidRPr="00DE4439">
        <w:rPr>
          <w:rFonts w:hint="cs"/>
          <w:rtl/>
        </w:rPr>
        <w:t>ش هستند اسلام با قدرت خواهد بود</w:t>
      </w:r>
      <w:r w:rsidRPr="00D139C3">
        <w:rPr>
          <w:rStyle w:val="Char0"/>
          <w:vertAlign w:val="superscript"/>
          <w:rtl/>
        </w:rPr>
        <w:footnoteReference w:id="341"/>
      </w:r>
      <w:r w:rsidR="002A73DD" w:rsidRPr="00DE4439">
        <w:rPr>
          <w:rFonts w:hint="cs"/>
          <w:rtl/>
        </w:rPr>
        <w:t>.</w:t>
      </w:r>
    </w:p>
    <w:p w:rsidR="00B4714B" w:rsidRPr="00DE4439" w:rsidRDefault="00B4714B" w:rsidP="00014138">
      <w:pPr>
        <w:pStyle w:val="a"/>
        <w:rPr>
          <w:rtl/>
        </w:rPr>
      </w:pPr>
      <w:r w:rsidRPr="00DE4439">
        <w:rPr>
          <w:rFonts w:hint="cs"/>
          <w:rtl/>
        </w:rPr>
        <w:t>- ا</w:t>
      </w:r>
      <w:r w:rsidR="00AE657A">
        <w:rPr>
          <w:rFonts w:hint="cs"/>
          <w:rtl/>
        </w:rPr>
        <w:t>ی</w:t>
      </w:r>
      <w:r w:rsidRPr="00DE4439">
        <w:rPr>
          <w:rFonts w:hint="cs"/>
          <w:rtl/>
        </w:rPr>
        <w:t>ن د</w:t>
      </w:r>
      <w:r w:rsidR="00AE657A">
        <w:rPr>
          <w:rFonts w:hint="cs"/>
          <w:rtl/>
        </w:rPr>
        <w:t>ی</w:t>
      </w:r>
      <w:r w:rsidRPr="00DE4439">
        <w:rPr>
          <w:rFonts w:hint="cs"/>
          <w:rtl/>
        </w:rPr>
        <w:t>ن همواره با قدرت و مح</w:t>
      </w:r>
      <w:r w:rsidR="00AE657A">
        <w:rPr>
          <w:rFonts w:hint="cs"/>
          <w:rtl/>
        </w:rPr>
        <w:t>ک</w:t>
      </w:r>
      <w:r w:rsidRPr="00DE4439">
        <w:rPr>
          <w:rFonts w:hint="cs"/>
          <w:rtl/>
        </w:rPr>
        <w:t xml:space="preserve">م خواهد بود تا آن </w:t>
      </w:r>
      <w:r w:rsidR="00AE657A">
        <w:rPr>
          <w:rFonts w:hint="cs"/>
          <w:rtl/>
        </w:rPr>
        <w:t>ک</w:t>
      </w:r>
      <w:r w:rsidRPr="00DE4439">
        <w:rPr>
          <w:rFonts w:hint="cs"/>
          <w:rtl/>
        </w:rPr>
        <w:t>ه دوازده خل</w:t>
      </w:r>
      <w:r w:rsidR="00AE657A">
        <w:rPr>
          <w:rFonts w:hint="cs"/>
          <w:rtl/>
        </w:rPr>
        <w:t>ی</w:t>
      </w:r>
      <w:r w:rsidRPr="00DE4439">
        <w:rPr>
          <w:rFonts w:hint="cs"/>
          <w:rtl/>
        </w:rPr>
        <w:t>فه ب</w:t>
      </w:r>
      <w:r w:rsidR="00AE657A">
        <w:rPr>
          <w:rFonts w:hint="cs"/>
          <w:rtl/>
        </w:rPr>
        <w:t>ی</w:t>
      </w:r>
      <w:r w:rsidRPr="00DE4439">
        <w:rPr>
          <w:rFonts w:hint="cs"/>
          <w:rtl/>
        </w:rPr>
        <w:t>ا</w:t>
      </w:r>
      <w:r w:rsidR="00AE657A">
        <w:rPr>
          <w:rFonts w:hint="cs"/>
          <w:rtl/>
        </w:rPr>
        <w:t>ی</w:t>
      </w:r>
      <w:r w:rsidRPr="00DE4439">
        <w:rPr>
          <w:rFonts w:hint="cs"/>
          <w:rtl/>
        </w:rPr>
        <w:t>ند</w:t>
      </w:r>
      <w:r w:rsidRPr="00D139C3">
        <w:rPr>
          <w:rStyle w:val="Char0"/>
          <w:vertAlign w:val="superscript"/>
          <w:rtl/>
        </w:rPr>
        <w:footnoteReference w:id="342"/>
      </w:r>
      <w:r w:rsidR="009E30B0" w:rsidRPr="00DE4439">
        <w:rPr>
          <w:rFonts w:hint="cs"/>
          <w:rtl/>
        </w:rPr>
        <w:t>.</w:t>
      </w:r>
    </w:p>
    <w:p w:rsidR="00FA072B" w:rsidRPr="00DE4439" w:rsidRDefault="00B4714B" w:rsidP="00014138">
      <w:pPr>
        <w:pStyle w:val="a"/>
        <w:rPr>
          <w:rtl/>
        </w:rPr>
      </w:pPr>
      <w:r w:rsidRPr="00DE4439">
        <w:rPr>
          <w:rFonts w:hint="cs"/>
          <w:rtl/>
        </w:rPr>
        <w:t>- تا وقت</w:t>
      </w:r>
      <w:r w:rsidR="00AE657A">
        <w:rPr>
          <w:rFonts w:hint="cs"/>
          <w:rtl/>
        </w:rPr>
        <w:t>ی</w:t>
      </w:r>
      <w:r w:rsidRPr="00DE4439">
        <w:rPr>
          <w:rFonts w:hint="cs"/>
          <w:rtl/>
        </w:rPr>
        <w:t xml:space="preserve"> دوازده نفر خلافت </w:t>
      </w:r>
      <w:r w:rsidR="00AE657A">
        <w:rPr>
          <w:rFonts w:hint="cs"/>
          <w:rtl/>
        </w:rPr>
        <w:t>ک</w:t>
      </w:r>
      <w:r w:rsidRPr="00DE4439">
        <w:rPr>
          <w:rFonts w:hint="cs"/>
          <w:rtl/>
        </w:rPr>
        <w:t xml:space="preserve">نند </w:t>
      </w:r>
      <w:r w:rsidR="00AE657A">
        <w:rPr>
          <w:rFonts w:hint="cs"/>
          <w:rtl/>
        </w:rPr>
        <w:t>ک</w:t>
      </w:r>
      <w:r w:rsidRPr="00DE4439">
        <w:rPr>
          <w:rFonts w:hint="cs"/>
          <w:rtl/>
        </w:rPr>
        <w:t>ار مردم پ</w:t>
      </w:r>
      <w:r w:rsidR="00AE657A">
        <w:rPr>
          <w:rFonts w:hint="cs"/>
          <w:rtl/>
        </w:rPr>
        <w:t>ی</w:t>
      </w:r>
      <w:r w:rsidRPr="00DE4439">
        <w:rPr>
          <w:rFonts w:hint="cs"/>
          <w:rtl/>
        </w:rPr>
        <w:t>ش م</w:t>
      </w:r>
      <w:r w:rsidR="00AE657A">
        <w:rPr>
          <w:rFonts w:hint="cs"/>
          <w:rtl/>
        </w:rPr>
        <w:t>ی</w:t>
      </w:r>
      <w:r w:rsidRPr="00DE4439">
        <w:rPr>
          <w:rFonts w:hint="cs"/>
          <w:rtl/>
        </w:rPr>
        <w:t>‌رود</w:t>
      </w:r>
      <w:r w:rsidRPr="00D139C3">
        <w:rPr>
          <w:rStyle w:val="Char0"/>
          <w:vertAlign w:val="superscript"/>
          <w:rtl/>
        </w:rPr>
        <w:footnoteReference w:id="343"/>
      </w:r>
      <w:r w:rsidR="009E30B0" w:rsidRPr="00DE4439">
        <w:rPr>
          <w:rFonts w:hint="cs"/>
          <w:rtl/>
        </w:rPr>
        <w:t>.</w:t>
      </w:r>
    </w:p>
    <w:p w:rsidR="002132D6" w:rsidRPr="00DE4439" w:rsidRDefault="00B4714B" w:rsidP="00014138">
      <w:pPr>
        <w:pStyle w:val="a"/>
        <w:rPr>
          <w:rtl/>
        </w:rPr>
      </w:pPr>
      <w:r w:rsidRPr="00DE4439">
        <w:rPr>
          <w:rFonts w:hint="cs"/>
          <w:rtl/>
        </w:rPr>
        <w:t>- ا</w:t>
      </w:r>
      <w:r w:rsidR="00AE657A">
        <w:rPr>
          <w:rFonts w:hint="cs"/>
          <w:rtl/>
        </w:rPr>
        <w:t>ی</w:t>
      </w:r>
      <w:r w:rsidRPr="00DE4439">
        <w:rPr>
          <w:rFonts w:hint="cs"/>
          <w:rtl/>
        </w:rPr>
        <w:t>ن د</w:t>
      </w:r>
      <w:r w:rsidR="00AE657A">
        <w:rPr>
          <w:rFonts w:hint="cs"/>
          <w:rtl/>
        </w:rPr>
        <w:t>ی</w:t>
      </w:r>
      <w:r w:rsidRPr="00DE4439">
        <w:rPr>
          <w:rFonts w:hint="cs"/>
          <w:rtl/>
        </w:rPr>
        <w:t xml:space="preserve">ن همواره برپا خواهد </w:t>
      </w:r>
      <w:r w:rsidR="002132D6" w:rsidRPr="00DE4439">
        <w:rPr>
          <w:rFonts w:hint="cs"/>
          <w:rtl/>
        </w:rPr>
        <w:t>ب</w:t>
      </w:r>
      <w:r w:rsidRPr="00DE4439">
        <w:rPr>
          <w:rFonts w:hint="cs"/>
          <w:rtl/>
        </w:rPr>
        <w:t xml:space="preserve">ود تا آن </w:t>
      </w:r>
      <w:r w:rsidR="00AE657A">
        <w:rPr>
          <w:rFonts w:hint="cs"/>
          <w:rtl/>
        </w:rPr>
        <w:t>ک</w:t>
      </w:r>
      <w:r w:rsidRPr="00DE4439">
        <w:rPr>
          <w:rFonts w:hint="cs"/>
          <w:rtl/>
        </w:rPr>
        <w:t>ه دوازده خل</w:t>
      </w:r>
      <w:r w:rsidR="00AE657A">
        <w:rPr>
          <w:rFonts w:hint="cs"/>
          <w:rtl/>
        </w:rPr>
        <w:t>ی</w:t>
      </w:r>
      <w:r w:rsidRPr="00DE4439">
        <w:rPr>
          <w:rFonts w:hint="cs"/>
          <w:rtl/>
        </w:rPr>
        <w:t>فه بر شما ح</w:t>
      </w:r>
      <w:r w:rsidR="00AE657A">
        <w:rPr>
          <w:rFonts w:hint="cs"/>
          <w:rtl/>
        </w:rPr>
        <w:t>ک</w:t>
      </w:r>
      <w:r w:rsidRPr="00DE4439">
        <w:rPr>
          <w:rFonts w:hint="cs"/>
          <w:rtl/>
        </w:rPr>
        <w:t>مران</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نند</w:t>
      </w:r>
      <w:r w:rsidR="002132D6" w:rsidRPr="00DE4439">
        <w:rPr>
          <w:rFonts w:hint="cs"/>
          <w:rtl/>
        </w:rPr>
        <w:t xml:space="preserve"> و بر همه ا</w:t>
      </w:r>
      <w:r w:rsidRPr="00DE4439">
        <w:rPr>
          <w:rFonts w:hint="cs"/>
          <w:rtl/>
        </w:rPr>
        <w:t>مت اتفاق دارند</w:t>
      </w:r>
      <w:r w:rsidRPr="00D139C3">
        <w:rPr>
          <w:rStyle w:val="Char0"/>
          <w:vertAlign w:val="superscript"/>
          <w:rtl/>
        </w:rPr>
        <w:footnoteReference w:id="344"/>
      </w:r>
      <w:r w:rsidR="00ED165E" w:rsidRPr="00DE4439">
        <w:rPr>
          <w:rFonts w:hint="cs"/>
          <w:rtl/>
        </w:rPr>
        <w:t>.</w:t>
      </w:r>
    </w:p>
    <w:p w:rsidR="00B4714B" w:rsidRPr="00DE4439" w:rsidRDefault="00B81685" w:rsidP="00014138">
      <w:pPr>
        <w:pStyle w:val="a"/>
        <w:rPr>
          <w:rtl/>
        </w:rPr>
      </w:pPr>
      <w:r w:rsidRPr="00DE4439">
        <w:rPr>
          <w:rFonts w:hint="cs"/>
          <w:rtl/>
        </w:rPr>
        <w:t>و ا</w:t>
      </w:r>
      <w:r w:rsidR="00AE657A">
        <w:rPr>
          <w:rFonts w:hint="cs"/>
          <w:rtl/>
        </w:rPr>
        <w:t>ی</w:t>
      </w:r>
      <w:r w:rsidRPr="00DE4439">
        <w:rPr>
          <w:rFonts w:hint="cs"/>
          <w:rtl/>
        </w:rPr>
        <w:t>ن</w:t>
      </w:r>
      <w:r w:rsidR="00AE657A">
        <w:rPr>
          <w:rFonts w:hint="cs"/>
          <w:rtl/>
        </w:rPr>
        <w:t>ک</w:t>
      </w:r>
      <w:r w:rsidRPr="00DE4439">
        <w:rPr>
          <w:rFonts w:hint="cs"/>
          <w:rtl/>
        </w:rPr>
        <w:t xml:space="preserve"> دلا</w:t>
      </w:r>
      <w:r w:rsidR="00AE657A">
        <w:rPr>
          <w:rFonts w:hint="cs"/>
          <w:rtl/>
        </w:rPr>
        <w:t>ی</w:t>
      </w:r>
      <w:r w:rsidRPr="00DE4439">
        <w:rPr>
          <w:rFonts w:hint="cs"/>
          <w:rtl/>
        </w:rPr>
        <w:t>ل</w:t>
      </w:r>
      <w:r w:rsidR="00AE657A">
        <w:rPr>
          <w:rFonts w:hint="cs"/>
          <w:rtl/>
        </w:rPr>
        <w:t>ی</w:t>
      </w:r>
      <w:r w:rsidRPr="00DE4439">
        <w:rPr>
          <w:rFonts w:hint="cs"/>
          <w:rtl/>
        </w:rPr>
        <w:t xml:space="preserve"> را ذ</w:t>
      </w:r>
      <w:r w:rsidR="00AE657A">
        <w:rPr>
          <w:rFonts w:hint="cs"/>
          <w:rtl/>
        </w:rPr>
        <w:t>ک</w:t>
      </w:r>
      <w:r w:rsidRPr="00DE4439">
        <w:rPr>
          <w:rFonts w:hint="cs"/>
          <w:rtl/>
        </w:rPr>
        <w:t>ر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 xml:space="preserve">م </w:t>
      </w:r>
      <w:r w:rsidR="00AE657A">
        <w:rPr>
          <w:rFonts w:hint="cs"/>
          <w:rtl/>
        </w:rPr>
        <w:t>ک</w:t>
      </w:r>
      <w:r w:rsidRPr="00DE4439">
        <w:rPr>
          <w:rFonts w:hint="cs"/>
          <w:rtl/>
        </w:rPr>
        <w:t>ه نشانگر ا</w:t>
      </w:r>
      <w:r w:rsidR="00AE657A">
        <w:rPr>
          <w:rFonts w:hint="cs"/>
          <w:rtl/>
        </w:rPr>
        <w:t>ی</w:t>
      </w:r>
      <w:r w:rsidRPr="00DE4439">
        <w:rPr>
          <w:rFonts w:hint="cs"/>
          <w:rtl/>
        </w:rPr>
        <w:t xml:space="preserve">ن است </w:t>
      </w:r>
      <w:r w:rsidR="00AE657A">
        <w:rPr>
          <w:rFonts w:hint="cs"/>
          <w:rtl/>
        </w:rPr>
        <w:t>ک</w:t>
      </w:r>
      <w:r w:rsidRPr="00DE4439">
        <w:rPr>
          <w:rFonts w:hint="cs"/>
          <w:rtl/>
        </w:rPr>
        <w:t>ه ش</w:t>
      </w:r>
      <w:r w:rsidR="00AE657A">
        <w:rPr>
          <w:rFonts w:hint="cs"/>
          <w:rtl/>
        </w:rPr>
        <w:t>ی</w:t>
      </w:r>
      <w:r w:rsidRPr="00DE4439">
        <w:rPr>
          <w:rFonts w:hint="cs"/>
          <w:rtl/>
        </w:rPr>
        <w:t>عه اثناعشر</w:t>
      </w:r>
      <w:r w:rsidR="00AE657A">
        <w:rPr>
          <w:rFonts w:hint="cs"/>
          <w:rtl/>
        </w:rPr>
        <w:t>ی</w:t>
      </w:r>
      <w:r w:rsidRPr="00DE4439">
        <w:rPr>
          <w:rFonts w:hint="cs"/>
          <w:rtl/>
        </w:rPr>
        <w:t xml:space="preserve"> در لبه پرتگاه هلا</w:t>
      </w:r>
      <w:r w:rsidR="00AE657A">
        <w:rPr>
          <w:rFonts w:hint="cs"/>
          <w:rtl/>
        </w:rPr>
        <w:t>ک</w:t>
      </w:r>
      <w:r w:rsidRPr="00DE4439">
        <w:rPr>
          <w:rFonts w:hint="cs"/>
          <w:rtl/>
        </w:rPr>
        <w:t>ت قرار دارند و به ساختمان</w:t>
      </w:r>
      <w:r w:rsidR="00AE657A">
        <w:rPr>
          <w:rFonts w:hint="cs"/>
          <w:rtl/>
        </w:rPr>
        <w:t>ی</w:t>
      </w:r>
      <w:r w:rsidRPr="00DE4439">
        <w:rPr>
          <w:rFonts w:hint="cs"/>
          <w:rtl/>
        </w:rPr>
        <w:t xml:space="preserve"> ت</w:t>
      </w:r>
      <w:r w:rsidR="00AE657A">
        <w:rPr>
          <w:rFonts w:hint="cs"/>
          <w:rtl/>
        </w:rPr>
        <w:t>کی</w:t>
      </w:r>
      <w:r w:rsidRPr="00DE4439">
        <w:rPr>
          <w:rFonts w:hint="cs"/>
          <w:rtl/>
        </w:rPr>
        <w:t>ه م</w:t>
      </w:r>
      <w:r w:rsidR="00AE657A">
        <w:rPr>
          <w:rFonts w:hint="cs"/>
          <w:rtl/>
        </w:rPr>
        <w:t>ی</w:t>
      </w:r>
      <w:r w:rsidRPr="00DE4439">
        <w:rPr>
          <w:rFonts w:hint="cs"/>
          <w:rtl/>
        </w:rPr>
        <w:t xml:space="preserve">‌زنند </w:t>
      </w:r>
      <w:r w:rsidR="00AE657A">
        <w:rPr>
          <w:rFonts w:hint="cs"/>
          <w:rtl/>
        </w:rPr>
        <w:t>ک</w:t>
      </w:r>
      <w:r w:rsidRPr="00DE4439">
        <w:rPr>
          <w:rFonts w:hint="cs"/>
          <w:rtl/>
        </w:rPr>
        <w:t xml:space="preserve">ه از چوب </w:t>
      </w:r>
      <w:r w:rsidR="00AE657A">
        <w:rPr>
          <w:rFonts w:hint="cs"/>
          <w:rtl/>
        </w:rPr>
        <w:t>ک</w:t>
      </w:r>
      <w:r w:rsidRPr="00DE4439">
        <w:rPr>
          <w:rFonts w:hint="cs"/>
          <w:rtl/>
        </w:rPr>
        <w:t>بر</w:t>
      </w:r>
      <w:r w:rsidR="00AE657A">
        <w:rPr>
          <w:rFonts w:hint="cs"/>
          <w:rtl/>
        </w:rPr>
        <w:t>ی</w:t>
      </w:r>
      <w:r w:rsidRPr="00DE4439">
        <w:rPr>
          <w:rFonts w:hint="cs"/>
          <w:rtl/>
        </w:rPr>
        <w:t xml:space="preserve">ت ساخته شده است. </w:t>
      </w:r>
    </w:p>
    <w:p w:rsidR="00B81685" w:rsidRPr="00DE4439" w:rsidRDefault="00041569" w:rsidP="00A91EB0">
      <w:pPr>
        <w:pStyle w:val="a"/>
        <w:numPr>
          <w:ilvl w:val="0"/>
          <w:numId w:val="14"/>
        </w:numPr>
        <w:rPr>
          <w:rtl/>
        </w:rPr>
      </w:pPr>
      <w:r w:rsidRPr="00DE4439">
        <w:rPr>
          <w:rFonts w:hint="cs"/>
          <w:rtl/>
        </w:rPr>
        <w:t>در حد</w:t>
      </w:r>
      <w:r w:rsidR="00AE657A">
        <w:rPr>
          <w:rFonts w:hint="cs"/>
          <w:rtl/>
        </w:rPr>
        <w:t>ی</w:t>
      </w:r>
      <w:r w:rsidRPr="00DE4439">
        <w:rPr>
          <w:rFonts w:hint="cs"/>
          <w:rtl/>
        </w:rPr>
        <w:t>ث ب</w:t>
      </w:r>
      <w:r w:rsidR="00AE657A">
        <w:rPr>
          <w:rFonts w:hint="cs"/>
          <w:rtl/>
        </w:rPr>
        <w:t>ی</w:t>
      </w:r>
      <w:r w:rsidRPr="00DE4439">
        <w:rPr>
          <w:rFonts w:hint="cs"/>
          <w:rtl/>
        </w:rPr>
        <w:t xml:space="preserve">ان شده </w:t>
      </w:r>
      <w:r w:rsidR="00AE657A">
        <w:rPr>
          <w:rFonts w:hint="cs"/>
          <w:rtl/>
        </w:rPr>
        <w:t>ک</w:t>
      </w:r>
      <w:r w:rsidRPr="00DE4439">
        <w:rPr>
          <w:rFonts w:hint="cs"/>
          <w:rtl/>
        </w:rPr>
        <w:t>ه د</w:t>
      </w:r>
      <w:r w:rsidR="00AE657A">
        <w:rPr>
          <w:rFonts w:hint="cs"/>
          <w:rtl/>
        </w:rPr>
        <w:t>ی</w:t>
      </w:r>
      <w:r w:rsidRPr="00DE4439">
        <w:rPr>
          <w:rFonts w:hint="cs"/>
          <w:rtl/>
        </w:rPr>
        <w:t>ن در دوران خلافت آن‌ها با قدرت خواهد بود سپس ا</w:t>
      </w:r>
      <w:r w:rsidR="00AE657A">
        <w:rPr>
          <w:rFonts w:hint="cs"/>
          <w:rtl/>
        </w:rPr>
        <w:t>ی</w:t>
      </w:r>
      <w:r w:rsidRPr="00DE4439">
        <w:rPr>
          <w:rFonts w:hint="cs"/>
          <w:rtl/>
        </w:rPr>
        <w:t>ن قدرت از ب</w:t>
      </w:r>
      <w:r w:rsidR="00AE657A">
        <w:rPr>
          <w:rFonts w:hint="cs"/>
          <w:rtl/>
        </w:rPr>
        <w:t>ی</w:t>
      </w:r>
      <w:r w:rsidRPr="00DE4439">
        <w:rPr>
          <w:rFonts w:hint="cs"/>
          <w:rtl/>
        </w:rPr>
        <w:t>ن م</w:t>
      </w:r>
      <w:r w:rsidR="00AE657A">
        <w:rPr>
          <w:rFonts w:hint="cs"/>
          <w:rtl/>
        </w:rPr>
        <w:t>ی</w:t>
      </w:r>
      <w:r w:rsidRPr="00DE4439">
        <w:rPr>
          <w:rFonts w:hint="cs"/>
          <w:rtl/>
        </w:rPr>
        <w:t>‌رود، پس چه زمان</w:t>
      </w:r>
      <w:r w:rsidR="00AE657A">
        <w:rPr>
          <w:rFonts w:hint="cs"/>
          <w:rtl/>
        </w:rPr>
        <w:t>ی</w:t>
      </w:r>
      <w:r w:rsidRPr="00DE4439">
        <w:rPr>
          <w:rFonts w:hint="cs"/>
          <w:rtl/>
        </w:rPr>
        <w:t xml:space="preserve"> د</w:t>
      </w:r>
      <w:r w:rsidR="00AE657A">
        <w:rPr>
          <w:rFonts w:hint="cs"/>
          <w:rtl/>
        </w:rPr>
        <w:t>ی</w:t>
      </w:r>
      <w:r w:rsidRPr="00DE4439">
        <w:rPr>
          <w:rFonts w:hint="cs"/>
          <w:rtl/>
        </w:rPr>
        <w:t>ن با قدرت بوده</w:t>
      </w:r>
      <w:r w:rsidR="00BE0812" w:rsidRPr="00DE4439">
        <w:rPr>
          <w:rFonts w:hint="cs"/>
          <w:rtl/>
        </w:rPr>
        <w:t>؟</w:t>
      </w:r>
      <w:r w:rsidRPr="00DE4439">
        <w:rPr>
          <w:rFonts w:hint="cs"/>
          <w:rtl/>
        </w:rPr>
        <w:t xml:space="preserve"> و چه زمان</w:t>
      </w:r>
      <w:r w:rsidR="00AE657A">
        <w:rPr>
          <w:rFonts w:hint="cs"/>
          <w:rtl/>
        </w:rPr>
        <w:t>ی</w:t>
      </w:r>
      <w:r w:rsidRPr="00DE4439">
        <w:rPr>
          <w:rFonts w:hint="cs"/>
          <w:rtl/>
        </w:rPr>
        <w:t xml:space="preserve"> د</w:t>
      </w:r>
      <w:r w:rsidR="00AE657A">
        <w:rPr>
          <w:rFonts w:hint="cs"/>
          <w:rtl/>
        </w:rPr>
        <w:t>ی</w:t>
      </w:r>
      <w:r w:rsidRPr="00DE4439">
        <w:rPr>
          <w:rFonts w:hint="cs"/>
          <w:rtl/>
        </w:rPr>
        <w:t>ن خوار و ضع</w:t>
      </w:r>
      <w:r w:rsidR="00AE657A">
        <w:rPr>
          <w:rFonts w:hint="cs"/>
          <w:rtl/>
        </w:rPr>
        <w:t>ی</w:t>
      </w:r>
      <w:r w:rsidRPr="00DE4439">
        <w:rPr>
          <w:rFonts w:hint="cs"/>
          <w:rtl/>
        </w:rPr>
        <w:t xml:space="preserve">ف بوده است؟ </w:t>
      </w:r>
    </w:p>
    <w:p w:rsidR="00041569" w:rsidRPr="00DE4439" w:rsidRDefault="00041569" w:rsidP="00A91EB0">
      <w:pPr>
        <w:pStyle w:val="a"/>
        <w:numPr>
          <w:ilvl w:val="0"/>
          <w:numId w:val="14"/>
        </w:numPr>
        <w:rPr>
          <w:rtl/>
        </w:rPr>
      </w:pPr>
      <w:r w:rsidRPr="00DE4439">
        <w:rPr>
          <w:rFonts w:hint="cs"/>
          <w:rtl/>
        </w:rPr>
        <w:t>ش</w:t>
      </w:r>
      <w:r w:rsidR="00AE657A">
        <w:rPr>
          <w:rFonts w:hint="cs"/>
          <w:rtl/>
        </w:rPr>
        <w:t>ی</w:t>
      </w:r>
      <w:r w:rsidRPr="00DE4439">
        <w:rPr>
          <w:rFonts w:hint="cs"/>
          <w:rtl/>
        </w:rPr>
        <w:t>عه م</w:t>
      </w:r>
      <w:r w:rsidR="00AE657A">
        <w:rPr>
          <w:rFonts w:hint="cs"/>
          <w:rtl/>
        </w:rPr>
        <w:t>ی</w:t>
      </w:r>
      <w:r w:rsidRPr="00DE4439">
        <w:rPr>
          <w:rFonts w:hint="eastAsia"/>
          <w:rtl/>
        </w:rPr>
        <w:t>‌</w:t>
      </w:r>
      <w:r w:rsidRPr="00DE4439">
        <w:rPr>
          <w:rFonts w:hint="cs"/>
          <w:rtl/>
        </w:rPr>
        <w:t>گو</w:t>
      </w:r>
      <w:r w:rsidR="00AE657A">
        <w:rPr>
          <w:rFonts w:hint="cs"/>
          <w:rtl/>
        </w:rPr>
        <w:t>ی</w:t>
      </w:r>
      <w:r w:rsidRPr="00DE4439">
        <w:rPr>
          <w:rFonts w:hint="cs"/>
          <w:rtl/>
        </w:rPr>
        <w:t xml:space="preserve">ند </w:t>
      </w:r>
      <w:r w:rsidR="00AE657A">
        <w:rPr>
          <w:rFonts w:hint="cs"/>
          <w:rtl/>
        </w:rPr>
        <w:t>ک</w:t>
      </w:r>
      <w:r w:rsidR="00C314E2" w:rsidRPr="00DE4439">
        <w:rPr>
          <w:rFonts w:hint="cs"/>
          <w:rtl/>
        </w:rPr>
        <w:t>ه د</w:t>
      </w:r>
      <w:r w:rsidR="00AE657A">
        <w:rPr>
          <w:rFonts w:hint="cs"/>
          <w:rtl/>
        </w:rPr>
        <w:t>ی</w:t>
      </w:r>
      <w:r w:rsidR="00C314E2" w:rsidRPr="00DE4439">
        <w:rPr>
          <w:rFonts w:hint="cs"/>
          <w:rtl/>
        </w:rPr>
        <w:t>ن هرگز در خلافت خلفا</w:t>
      </w:r>
      <w:r w:rsidR="00AE657A">
        <w:rPr>
          <w:rFonts w:hint="cs"/>
          <w:rtl/>
        </w:rPr>
        <w:t>ی</w:t>
      </w:r>
      <w:r w:rsidR="00C314E2" w:rsidRPr="00DE4439">
        <w:rPr>
          <w:rFonts w:hint="cs"/>
          <w:rtl/>
        </w:rPr>
        <w:t xml:space="preserve"> گذشته با قدرت نبوده بل</w:t>
      </w:r>
      <w:r w:rsidR="00AE657A">
        <w:rPr>
          <w:rFonts w:hint="cs"/>
          <w:rtl/>
        </w:rPr>
        <w:t>ک</w:t>
      </w:r>
      <w:r w:rsidR="00C314E2" w:rsidRPr="00DE4439">
        <w:rPr>
          <w:rFonts w:hint="cs"/>
          <w:rtl/>
        </w:rPr>
        <w:t>ه ائمه آنها از ترس پنهان بوده‌اند و با تق</w:t>
      </w:r>
      <w:r w:rsidR="00AE657A">
        <w:rPr>
          <w:rFonts w:hint="cs"/>
          <w:rtl/>
        </w:rPr>
        <w:t>ی</w:t>
      </w:r>
      <w:r w:rsidR="00C314E2" w:rsidRPr="00DE4439">
        <w:rPr>
          <w:rFonts w:hint="cs"/>
          <w:rtl/>
        </w:rPr>
        <w:t>ه رفتار م</w:t>
      </w:r>
      <w:r w:rsidR="00AE657A">
        <w:rPr>
          <w:rFonts w:hint="cs"/>
          <w:rtl/>
        </w:rPr>
        <w:t>ی</w:t>
      </w:r>
      <w:r w:rsidR="00C314E2" w:rsidRPr="00DE4439">
        <w:rPr>
          <w:rFonts w:hint="cs"/>
          <w:rtl/>
        </w:rPr>
        <w:t>‌</w:t>
      </w:r>
      <w:r w:rsidR="00AE657A">
        <w:rPr>
          <w:rFonts w:hint="cs"/>
          <w:rtl/>
        </w:rPr>
        <w:t>ک</w:t>
      </w:r>
      <w:r w:rsidR="00C314E2" w:rsidRPr="00DE4439">
        <w:rPr>
          <w:rFonts w:hint="cs"/>
          <w:rtl/>
        </w:rPr>
        <w:t>رده‌اند. و بل</w:t>
      </w:r>
      <w:r w:rsidR="00AE657A">
        <w:rPr>
          <w:rFonts w:hint="cs"/>
          <w:rtl/>
        </w:rPr>
        <w:t>ک</w:t>
      </w:r>
      <w:r w:rsidR="00C314E2" w:rsidRPr="00DE4439">
        <w:rPr>
          <w:rFonts w:hint="cs"/>
          <w:rtl/>
        </w:rPr>
        <w:t>ه م</w:t>
      </w:r>
      <w:r w:rsidR="00AE657A">
        <w:rPr>
          <w:rFonts w:hint="cs"/>
          <w:rtl/>
        </w:rPr>
        <w:t>ی</w:t>
      </w:r>
      <w:r w:rsidR="00C314E2" w:rsidRPr="00DE4439">
        <w:rPr>
          <w:rFonts w:hint="cs"/>
          <w:rtl/>
        </w:rPr>
        <w:t>‌گو</w:t>
      </w:r>
      <w:r w:rsidR="00AE657A">
        <w:rPr>
          <w:rFonts w:hint="cs"/>
          <w:rtl/>
        </w:rPr>
        <w:t>ی</w:t>
      </w:r>
      <w:r w:rsidR="00C314E2" w:rsidRPr="00DE4439">
        <w:rPr>
          <w:rFonts w:hint="cs"/>
          <w:rtl/>
        </w:rPr>
        <w:t xml:space="preserve">ند </w:t>
      </w:r>
      <w:r w:rsidR="00AE657A">
        <w:rPr>
          <w:rFonts w:hint="cs"/>
          <w:rtl/>
        </w:rPr>
        <w:t>ک</w:t>
      </w:r>
      <w:r w:rsidR="00C314E2" w:rsidRPr="00DE4439">
        <w:rPr>
          <w:rFonts w:hint="cs"/>
          <w:rtl/>
        </w:rPr>
        <w:t>ه در دوران ابوب</w:t>
      </w:r>
      <w:r w:rsidR="00AE657A">
        <w:rPr>
          <w:rFonts w:hint="cs"/>
          <w:rtl/>
        </w:rPr>
        <w:t>ک</w:t>
      </w:r>
      <w:r w:rsidR="00C314E2" w:rsidRPr="00DE4439">
        <w:rPr>
          <w:rFonts w:hint="cs"/>
          <w:rtl/>
        </w:rPr>
        <w:t>ر و عمر و عثمان فساد بوده است و از د</w:t>
      </w:r>
      <w:r w:rsidR="00AE657A">
        <w:rPr>
          <w:rFonts w:hint="cs"/>
          <w:rtl/>
        </w:rPr>
        <w:t>ی</w:t>
      </w:r>
      <w:r w:rsidR="00C314E2" w:rsidRPr="00DE4439">
        <w:rPr>
          <w:rFonts w:hint="cs"/>
          <w:rtl/>
        </w:rPr>
        <w:t>دگاه آنها حت</w:t>
      </w:r>
      <w:r w:rsidR="00AE657A">
        <w:rPr>
          <w:rFonts w:hint="cs"/>
          <w:rtl/>
        </w:rPr>
        <w:t>ی</w:t>
      </w:r>
      <w:r w:rsidR="00C314E2" w:rsidRPr="00DE4439">
        <w:rPr>
          <w:rFonts w:hint="cs"/>
          <w:rtl/>
        </w:rPr>
        <w:t xml:space="preserve"> خود عل</w:t>
      </w:r>
      <w:r w:rsidR="00AE657A">
        <w:rPr>
          <w:rFonts w:hint="cs"/>
          <w:rtl/>
        </w:rPr>
        <w:t>ی</w:t>
      </w:r>
      <w:r w:rsidR="00C314E2" w:rsidRPr="00DE4439">
        <w:rPr>
          <w:rFonts w:hint="cs"/>
          <w:rtl/>
        </w:rPr>
        <w:t xml:space="preserve"> نتوانسته د</w:t>
      </w:r>
      <w:r w:rsidR="00AE657A">
        <w:rPr>
          <w:rFonts w:hint="cs"/>
          <w:rtl/>
        </w:rPr>
        <w:t>ی</w:t>
      </w:r>
      <w:r w:rsidR="00C314E2" w:rsidRPr="00DE4439">
        <w:rPr>
          <w:rFonts w:hint="cs"/>
          <w:rtl/>
        </w:rPr>
        <w:t>ن واقع را آش</w:t>
      </w:r>
      <w:r w:rsidR="00AE657A">
        <w:rPr>
          <w:rFonts w:hint="cs"/>
          <w:rtl/>
        </w:rPr>
        <w:t>ک</w:t>
      </w:r>
      <w:r w:rsidR="00C314E2" w:rsidRPr="00DE4439">
        <w:rPr>
          <w:rFonts w:hint="cs"/>
          <w:rtl/>
        </w:rPr>
        <w:t xml:space="preserve">ار </w:t>
      </w:r>
      <w:r w:rsidR="00AE657A">
        <w:rPr>
          <w:rFonts w:hint="cs"/>
          <w:rtl/>
        </w:rPr>
        <w:t>ک</w:t>
      </w:r>
      <w:r w:rsidR="00C314E2" w:rsidRPr="00DE4439">
        <w:rPr>
          <w:rFonts w:hint="cs"/>
          <w:rtl/>
        </w:rPr>
        <w:t>ند و او بر تق</w:t>
      </w:r>
      <w:r w:rsidR="00AE657A">
        <w:rPr>
          <w:rFonts w:hint="cs"/>
          <w:rtl/>
        </w:rPr>
        <w:t>ی</w:t>
      </w:r>
      <w:r w:rsidR="00C314E2" w:rsidRPr="00DE4439">
        <w:rPr>
          <w:rFonts w:hint="cs"/>
          <w:rtl/>
        </w:rPr>
        <w:t>ه عمل م</w:t>
      </w:r>
      <w:r w:rsidR="00AE657A">
        <w:rPr>
          <w:rFonts w:hint="cs"/>
          <w:rtl/>
        </w:rPr>
        <w:t>ی</w:t>
      </w:r>
      <w:r w:rsidR="00C314E2" w:rsidRPr="00DE4439">
        <w:rPr>
          <w:rFonts w:hint="cs"/>
          <w:rtl/>
        </w:rPr>
        <w:t>‌</w:t>
      </w:r>
      <w:r w:rsidR="00AE657A">
        <w:rPr>
          <w:rFonts w:hint="cs"/>
          <w:rtl/>
        </w:rPr>
        <w:t>ک</w:t>
      </w:r>
      <w:r w:rsidR="00C314E2" w:rsidRPr="00DE4439">
        <w:rPr>
          <w:rFonts w:hint="cs"/>
          <w:rtl/>
        </w:rPr>
        <w:t>رده است</w:t>
      </w:r>
      <w:r w:rsidR="00BE0812" w:rsidRPr="00DE4439">
        <w:rPr>
          <w:rFonts w:hint="cs"/>
          <w:rtl/>
        </w:rPr>
        <w:t>،</w:t>
      </w:r>
      <w:r w:rsidR="00C314E2" w:rsidRPr="00DE4439">
        <w:rPr>
          <w:rFonts w:hint="cs"/>
          <w:rtl/>
        </w:rPr>
        <w:t xml:space="preserve"> پس نتوانست </w:t>
      </w:r>
      <w:r w:rsidR="00AE657A">
        <w:rPr>
          <w:rFonts w:hint="cs"/>
          <w:rtl/>
        </w:rPr>
        <w:t>ک</w:t>
      </w:r>
      <w:r w:rsidR="00C314E2" w:rsidRPr="00DE4439">
        <w:rPr>
          <w:rFonts w:hint="cs"/>
          <w:rtl/>
        </w:rPr>
        <w:t>ه قرآن واقع را ب</w:t>
      </w:r>
      <w:r w:rsidR="00AE657A">
        <w:rPr>
          <w:rFonts w:hint="cs"/>
          <w:rtl/>
        </w:rPr>
        <w:t>ی</w:t>
      </w:r>
      <w:r w:rsidR="00C314E2" w:rsidRPr="00DE4439">
        <w:rPr>
          <w:rFonts w:hint="cs"/>
          <w:rtl/>
        </w:rPr>
        <w:t>رون ب</w:t>
      </w:r>
      <w:r w:rsidR="00AE657A">
        <w:rPr>
          <w:rFonts w:hint="cs"/>
          <w:rtl/>
        </w:rPr>
        <w:t>ی</w:t>
      </w:r>
      <w:r w:rsidR="00C314E2" w:rsidRPr="00DE4439">
        <w:rPr>
          <w:rFonts w:hint="cs"/>
          <w:rtl/>
        </w:rPr>
        <w:t>اورد</w:t>
      </w:r>
      <w:r w:rsidR="00BE0812" w:rsidRPr="00DE4439">
        <w:rPr>
          <w:rFonts w:hint="cs"/>
          <w:rtl/>
        </w:rPr>
        <w:t>،</w:t>
      </w:r>
      <w:r w:rsidR="00C314E2" w:rsidRPr="00DE4439">
        <w:rPr>
          <w:rFonts w:hint="cs"/>
          <w:rtl/>
        </w:rPr>
        <w:t xml:space="preserve"> و نتوانست </w:t>
      </w:r>
      <w:r w:rsidR="00BE0812" w:rsidRPr="00DE4439">
        <w:rPr>
          <w:rFonts w:hint="cs"/>
          <w:rtl/>
        </w:rPr>
        <w:t xml:space="preserve">از </w:t>
      </w:r>
      <w:r w:rsidR="00C314E2" w:rsidRPr="00DE4439">
        <w:rPr>
          <w:rFonts w:hint="cs"/>
          <w:rtl/>
        </w:rPr>
        <w:t>نماز تراو</w:t>
      </w:r>
      <w:r w:rsidR="00AE657A">
        <w:rPr>
          <w:rFonts w:hint="cs"/>
          <w:rtl/>
        </w:rPr>
        <w:t>ی</w:t>
      </w:r>
      <w:r w:rsidR="00C314E2" w:rsidRPr="00DE4439">
        <w:rPr>
          <w:rFonts w:hint="cs"/>
          <w:rtl/>
        </w:rPr>
        <w:t>ح جلوگ</w:t>
      </w:r>
      <w:r w:rsidR="00AE657A">
        <w:rPr>
          <w:rFonts w:hint="cs"/>
          <w:rtl/>
        </w:rPr>
        <w:t>ی</w:t>
      </w:r>
      <w:r w:rsidR="00C314E2" w:rsidRPr="00DE4439">
        <w:rPr>
          <w:rFonts w:hint="cs"/>
          <w:rtl/>
        </w:rPr>
        <w:t>ر</w:t>
      </w:r>
      <w:r w:rsidR="00AE657A">
        <w:rPr>
          <w:rFonts w:hint="cs"/>
          <w:rtl/>
        </w:rPr>
        <w:t>ی</w:t>
      </w:r>
      <w:r w:rsidR="00C314E2" w:rsidRPr="00DE4439">
        <w:rPr>
          <w:rFonts w:hint="cs"/>
          <w:rtl/>
        </w:rPr>
        <w:t xml:space="preserve"> </w:t>
      </w:r>
      <w:r w:rsidR="00AE657A">
        <w:rPr>
          <w:rFonts w:hint="cs"/>
          <w:rtl/>
        </w:rPr>
        <w:t>ک</w:t>
      </w:r>
      <w:r w:rsidR="00C314E2" w:rsidRPr="00DE4439">
        <w:rPr>
          <w:rFonts w:hint="cs"/>
          <w:rtl/>
        </w:rPr>
        <w:t>ند</w:t>
      </w:r>
      <w:r w:rsidR="00BE0812" w:rsidRPr="00DE4439">
        <w:rPr>
          <w:rFonts w:hint="cs"/>
          <w:rtl/>
        </w:rPr>
        <w:t>،</w:t>
      </w:r>
      <w:r w:rsidR="00C314E2" w:rsidRPr="00DE4439">
        <w:rPr>
          <w:rFonts w:hint="cs"/>
          <w:rtl/>
        </w:rPr>
        <w:t xml:space="preserve"> و همچن</w:t>
      </w:r>
      <w:r w:rsidR="00AE657A">
        <w:rPr>
          <w:rFonts w:hint="cs"/>
          <w:rtl/>
        </w:rPr>
        <w:t>ی</w:t>
      </w:r>
      <w:r w:rsidR="00C314E2" w:rsidRPr="00DE4439">
        <w:rPr>
          <w:rFonts w:hint="cs"/>
          <w:rtl/>
        </w:rPr>
        <w:t xml:space="preserve">ن نتوانست ازدواج موقت را رواج دهد. </w:t>
      </w:r>
    </w:p>
    <w:p w:rsidR="00FA072B" w:rsidRPr="00DE4439" w:rsidRDefault="00C314E2" w:rsidP="00A91EB0">
      <w:pPr>
        <w:pStyle w:val="a"/>
        <w:numPr>
          <w:ilvl w:val="0"/>
          <w:numId w:val="14"/>
        </w:numPr>
        <w:rPr>
          <w:rtl/>
        </w:rPr>
      </w:pPr>
      <w:r w:rsidRPr="00DE4439">
        <w:rPr>
          <w:rFonts w:hint="cs"/>
          <w:rtl/>
        </w:rPr>
        <w:t>در حد</w:t>
      </w:r>
      <w:r w:rsidR="00AE657A">
        <w:rPr>
          <w:rFonts w:hint="cs"/>
          <w:rtl/>
        </w:rPr>
        <w:t>ی</w:t>
      </w:r>
      <w:r w:rsidRPr="00DE4439">
        <w:rPr>
          <w:rFonts w:hint="cs"/>
          <w:rtl/>
        </w:rPr>
        <w:t>ث ب</w:t>
      </w:r>
      <w:r w:rsidR="00AE657A">
        <w:rPr>
          <w:rFonts w:hint="cs"/>
          <w:rtl/>
        </w:rPr>
        <w:t>ی</w:t>
      </w:r>
      <w:r w:rsidRPr="00DE4439">
        <w:rPr>
          <w:rFonts w:hint="cs"/>
          <w:rtl/>
        </w:rPr>
        <w:t xml:space="preserve">ان نشده </w:t>
      </w:r>
      <w:r w:rsidR="00AE657A">
        <w:rPr>
          <w:rFonts w:hint="cs"/>
          <w:rtl/>
        </w:rPr>
        <w:t>ک</w:t>
      </w:r>
      <w:r w:rsidRPr="00DE4439">
        <w:rPr>
          <w:rFonts w:hint="cs"/>
          <w:rtl/>
        </w:rPr>
        <w:t>ه ائمه دوازده تا هستند بل</w:t>
      </w:r>
      <w:r w:rsidR="00AE657A">
        <w:rPr>
          <w:rFonts w:hint="cs"/>
          <w:rtl/>
        </w:rPr>
        <w:t>ک</w:t>
      </w:r>
      <w:r w:rsidRPr="00DE4439">
        <w:rPr>
          <w:rFonts w:hint="cs"/>
          <w:rtl/>
        </w:rPr>
        <w:t>ه حد</w:t>
      </w:r>
      <w:r w:rsidR="00AE657A">
        <w:rPr>
          <w:rFonts w:hint="cs"/>
          <w:rtl/>
        </w:rPr>
        <w:t>ی</w:t>
      </w:r>
      <w:r w:rsidRPr="00DE4439">
        <w:rPr>
          <w:rFonts w:hint="cs"/>
          <w:rtl/>
        </w:rPr>
        <w:t>ث خبر م</w:t>
      </w:r>
      <w:r w:rsidR="00AE657A">
        <w:rPr>
          <w:rFonts w:hint="cs"/>
          <w:rtl/>
        </w:rPr>
        <w:t>ی</w:t>
      </w:r>
      <w:r w:rsidRPr="00DE4439">
        <w:rPr>
          <w:rFonts w:hint="cs"/>
          <w:rtl/>
        </w:rPr>
        <w:t xml:space="preserve">‌دهد </w:t>
      </w:r>
      <w:r w:rsidR="00AE657A">
        <w:rPr>
          <w:rFonts w:hint="cs"/>
          <w:rtl/>
        </w:rPr>
        <w:t>ک</w:t>
      </w:r>
      <w:r w:rsidRPr="00DE4439">
        <w:rPr>
          <w:rFonts w:hint="cs"/>
          <w:rtl/>
        </w:rPr>
        <w:t>ه د</w:t>
      </w:r>
      <w:r w:rsidR="00AE657A">
        <w:rPr>
          <w:rFonts w:hint="cs"/>
          <w:rtl/>
        </w:rPr>
        <w:t>ی</w:t>
      </w:r>
      <w:r w:rsidRPr="00DE4439">
        <w:rPr>
          <w:rFonts w:hint="cs"/>
          <w:rtl/>
        </w:rPr>
        <w:t>ن در دوران ح</w:t>
      </w:r>
      <w:r w:rsidR="00AE657A">
        <w:rPr>
          <w:rFonts w:hint="cs"/>
          <w:rtl/>
        </w:rPr>
        <w:t>ک</w:t>
      </w:r>
      <w:r w:rsidRPr="00DE4439">
        <w:rPr>
          <w:rFonts w:hint="cs"/>
          <w:rtl/>
        </w:rPr>
        <w:t>ومت ا</w:t>
      </w:r>
      <w:r w:rsidR="00AE657A">
        <w:rPr>
          <w:rFonts w:hint="cs"/>
          <w:rtl/>
        </w:rPr>
        <w:t>ی</w:t>
      </w:r>
      <w:r w:rsidRPr="00DE4439">
        <w:rPr>
          <w:rFonts w:hint="cs"/>
          <w:rtl/>
        </w:rPr>
        <w:t xml:space="preserve">ن دوازده نفر با قدرت خواهد بود. </w:t>
      </w:r>
    </w:p>
    <w:p w:rsidR="00C314E2" w:rsidRPr="00DE4439" w:rsidRDefault="00C314E2" w:rsidP="00A91EB0">
      <w:pPr>
        <w:pStyle w:val="a"/>
        <w:numPr>
          <w:ilvl w:val="0"/>
          <w:numId w:val="14"/>
        </w:numPr>
        <w:rPr>
          <w:rtl/>
        </w:rPr>
      </w:pPr>
      <w:r w:rsidRPr="00DE4439">
        <w:rPr>
          <w:rFonts w:hint="cs"/>
          <w:rtl/>
        </w:rPr>
        <w:t>امام منتظر (مهد</w:t>
      </w:r>
      <w:r w:rsidR="00AE657A">
        <w:rPr>
          <w:rFonts w:hint="cs"/>
          <w:rtl/>
        </w:rPr>
        <w:t>ی</w:t>
      </w:r>
      <w:r w:rsidRPr="00DE4439">
        <w:rPr>
          <w:rFonts w:hint="cs"/>
          <w:rtl/>
        </w:rPr>
        <w:t>) تا ق</w:t>
      </w:r>
      <w:r w:rsidR="00AE657A">
        <w:rPr>
          <w:rFonts w:hint="cs"/>
          <w:rtl/>
        </w:rPr>
        <w:t>ی</w:t>
      </w:r>
      <w:r w:rsidRPr="00DE4439">
        <w:rPr>
          <w:rFonts w:hint="cs"/>
          <w:rtl/>
        </w:rPr>
        <w:t>امت ح</w:t>
      </w:r>
      <w:r w:rsidR="00AE657A">
        <w:rPr>
          <w:rFonts w:hint="cs"/>
          <w:rtl/>
        </w:rPr>
        <w:t>ک</w:t>
      </w:r>
      <w:r w:rsidRPr="00DE4439">
        <w:rPr>
          <w:rFonts w:hint="cs"/>
          <w:rtl/>
        </w:rPr>
        <w:t>ومت م</w:t>
      </w:r>
      <w:r w:rsidR="00AE657A">
        <w:rPr>
          <w:rFonts w:hint="cs"/>
          <w:rtl/>
        </w:rPr>
        <w:t>ی</w:t>
      </w:r>
      <w:r w:rsidRPr="00DE4439">
        <w:rPr>
          <w:rFonts w:hint="cs"/>
          <w:rtl/>
        </w:rPr>
        <w:t>‌</w:t>
      </w:r>
      <w:r w:rsidR="00AE657A">
        <w:rPr>
          <w:rFonts w:hint="cs"/>
          <w:rtl/>
        </w:rPr>
        <w:t>ک</w:t>
      </w:r>
      <w:r w:rsidRPr="00DE4439">
        <w:rPr>
          <w:rFonts w:hint="cs"/>
          <w:rtl/>
        </w:rPr>
        <w:t>ند</w:t>
      </w:r>
      <w:r w:rsidR="00D93382" w:rsidRPr="00DE4439">
        <w:rPr>
          <w:rFonts w:hint="cs"/>
          <w:rtl/>
        </w:rPr>
        <w:t>،</w:t>
      </w:r>
      <w:r w:rsidRPr="00DE4439">
        <w:rPr>
          <w:rFonts w:hint="cs"/>
          <w:rtl/>
        </w:rPr>
        <w:t xml:space="preserve"> پس چه زمان</w:t>
      </w:r>
      <w:r w:rsidR="00AE657A">
        <w:rPr>
          <w:rFonts w:hint="cs"/>
          <w:rtl/>
        </w:rPr>
        <w:t>ی</w:t>
      </w:r>
      <w:r w:rsidRPr="00DE4439">
        <w:rPr>
          <w:rFonts w:hint="cs"/>
          <w:rtl/>
        </w:rPr>
        <w:t xml:space="preserve"> قدرت هست و چه وقت ضعف است. </w:t>
      </w:r>
    </w:p>
    <w:p w:rsidR="00EC2159" w:rsidRPr="00DE4439" w:rsidRDefault="00C314E2" w:rsidP="00A91EB0">
      <w:pPr>
        <w:pStyle w:val="a"/>
        <w:numPr>
          <w:ilvl w:val="0"/>
          <w:numId w:val="14"/>
        </w:numPr>
        <w:rPr>
          <w:rtl/>
        </w:rPr>
      </w:pPr>
      <w:r w:rsidRPr="00DE4439">
        <w:rPr>
          <w:rFonts w:hint="cs"/>
          <w:rtl/>
        </w:rPr>
        <w:t>پ</w:t>
      </w:r>
      <w:r w:rsidR="00AE657A">
        <w:rPr>
          <w:rFonts w:hint="cs"/>
          <w:rtl/>
        </w:rPr>
        <w:t>ی</w:t>
      </w:r>
      <w:r w:rsidRPr="00DE4439">
        <w:rPr>
          <w:rFonts w:hint="cs"/>
          <w:rtl/>
        </w:rPr>
        <w:t>امبر</w:t>
      </w:r>
      <w:r w:rsidR="00D93382" w:rsidRPr="00DE4439">
        <w:rPr>
          <w:rFonts w:ascii="Tahoma" w:hAnsi="Tahoma" w:cs="CTraditional Arabic" w:hint="cs"/>
          <w:color w:val="000000"/>
          <w:rtl/>
        </w:rPr>
        <w:t>ص</w:t>
      </w:r>
      <w:r w:rsidR="00F52DC8" w:rsidRPr="00DE4439">
        <w:rPr>
          <w:rFonts w:hint="cs"/>
          <w:rtl/>
        </w:rPr>
        <w:t xml:space="preserve"> فرمود همه از قر</w:t>
      </w:r>
      <w:r w:rsidR="00AE657A">
        <w:rPr>
          <w:rFonts w:hint="cs"/>
          <w:rtl/>
        </w:rPr>
        <w:t>ی</w:t>
      </w:r>
      <w:r w:rsidR="00F52DC8" w:rsidRPr="00DE4439">
        <w:rPr>
          <w:rFonts w:hint="cs"/>
          <w:rtl/>
        </w:rPr>
        <w:t>ش هستند و بع</w:t>
      </w:r>
      <w:r w:rsidR="00AE657A">
        <w:rPr>
          <w:rFonts w:hint="cs"/>
          <w:rtl/>
        </w:rPr>
        <w:t>ی</w:t>
      </w:r>
      <w:r w:rsidR="00F52DC8" w:rsidRPr="00DE4439">
        <w:rPr>
          <w:rFonts w:hint="cs"/>
          <w:rtl/>
        </w:rPr>
        <w:t>د به نظر م</w:t>
      </w:r>
      <w:r w:rsidR="00AE657A">
        <w:rPr>
          <w:rFonts w:hint="cs"/>
          <w:rtl/>
        </w:rPr>
        <w:t>ی</w:t>
      </w:r>
      <w:r w:rsidR="00F52DC8" w:rsidRPr="00DE4439">
        <w:rPr>
          <w:rFonts w:hint="cs"/>
          <w:rtl/>
        </w:rPr>
        <w:t xml:space="preserve">‌رسد </w:t>
      </w:r>
      <w:r w:rsidR="00AE657A">
        <w:rPr>
          <w:rFonts w:hint="cs"/>
          <w:rtl/>
        </w:rPr>
        <w:t>ک</w:t>
      </w:r>
      <w:r w:rsidR="00F52DC8" w:rsidRPr="00DE4439">
        <w:rPr>
          <w:rFonts w:hint="cs"/>
          <w:rtl/>
        </w:rPr>
        <w:t>ه منظور او عل</w:t>
      </w:r>
      <w:r w:rsidR="00AE657A">
        <w:rPr>
          <w:rFonts w:hint="cs"/>
          <w:rtl/>
        </w:rPr>
        <w:t>ی</w:t>
      </w:r>
      <w:r w:rsidR="00F52DC8" w:rsidRPr="00DE4439">
        <w:rPr>
          <w:rFonts w:hint="cs"/>
          <w:rtl/>
        </w:rPr>
        <w:t xml:space="preserve"> و فرزندانش بوده است، ول</w:t>
      </w:r>
      <w:r w:rsidR="00AE657A">
        <w:rPr>
          <w:rFonts w:hint="cs"/>
          <w:rtl/>
        </w:rPr>
        <w:t>ی</w:t>
      </w:r>
      <w:r w:rsidR="00F52DC8" w:rsidRPr="00DE4439">
        <w:rPr>
          <w:rFonts w:hint="cs"/>
          <w:rtl/>
        </w:rPr>
        <w:t xml:space="preserve"> اگر حت</w:t>
      </w:r>
      <w:r w:rsidR="00AE657A">
        <w:rPr>
          <w:rFonts w:hint="cs"/>
          <w:rtl/>
        </w:rPr>
        <w:t>ی</w:t>
      </w:r>
      <w:r w:rsidR="00F52DC8" w:rsidRPr="00DE4439">
        <w:rPr>
          <w:rFonts w:hint="cs"/>
          <w:rtl/>
        </w:rPr>
        <w:t xml:space="preserve"> م</w:t>
      </w:r>
      <w:r w:rsidR="00AE657A">
        <w:rPr>
          <w:rFonts w:hint="cs"/>
          <w:rtl/>
        </w:rPr>
        <w:t>ی</w:t>
      </w:r>
      <w:r w:rsidR="00F52DC8" w:rsidRPr="00DE4439">
        <w:rPr>
          <w:rFonts w:hint="cs"/>
          <w:rtl/>
        </w:rPr>
        <w:t>‌گفت آنها از فرزندان اسماع</w:t>
      </w:r>
      <w:r w:rsidR="00AE657A">
        <w:rPr>
          <w:rFonts w:hint="cs"/>
          <w:rtl/>
        </w:rPr>
        <w:t>ی</w:t>
      </w:r>
      <w:r w:rsidR="00F52DC8" w:rsidRPr="00DE4439">
        <w:rPr>
          <w:rFonts w:hint="cs"/>
          <w:rtl/>
        </w:rPr>
        <w:t>ل هستند ش</w:t>
      </w:r>
      <w:r w:rsidR="00AE657A">
        <w:rPr>
          <w:rFonts w:hint="cs"/>
          <w:rtl/>
        </w:rPr>
        <w:t>ی</w:t>
      </w:r>
      <w:r w:rsidR="00F52DC8" w:rsidRPr="00DE4439">
        <w:rPr>
          <w:rFonts w:hint="cs"/>
          <w:rtl/>
        </w:rPr>
        <w:t>عه ادعا م</w:t>
      </w:r>
      <w:r w:rsidR="00AE657A">
        <w:rPr>
          <w:rFonts w:hint="cs"/>
          <w:rtl/>
        </w:rPr>
        <w:t>ی</w:t>
      </w:r>
      <w:r w:rsidR="00F52DC8" w:rsidRPr="00DE4439">
        <w:rPr>
          <w:rFonts w:hint="cs"/>
          <w:rtl/>
        </w:rPr>
        <w:t>‌</w:t>
      </w:r>
      <w:r w:rsidR="00AE657A">
        <w:rPr>
          <w:rFonts w:hint="cs"/>
          <w:rtl/>
        </w:rPr>
        <w:t>ک</w:t>
      </w:r>
      <w:r w:rsidR="00F52DC8" w:rsidRPr="00DE4439">
        <w:rPr>
          <w:rFonts w:hint="cs"/>
          <w:rtl/>
        </w:rPr>
        <w:t xml:space="preserve">ردند </w:t>
      </w:r>
      <w:r w:rsidR="00AE657A">
        <w:rPr>
          <w:rFonts w:hint="cs"/>
          <w:rtl/>
        </w:rPr>
        <w:t>ک</w:t>
      </w:r>
      <w:r w:rsidR="00F52DC8" w:rsidRPr="00DE4439">
        <w:rPr>
          <w:rFonts w:hint="cs"/>
          <w:rtl/>
        </w:rPr>
        <w:t>ه منظور ائمه آنهاست چون ائمه از اولاد اسماع</w:t>
      </w:r>
      <w:r w:rsidR="00AE657A">
        <w:rPr>
          <w:rFonts w:hint="cs"/>
          <w:rtl/>
        </w:rPr>
        <w:t>ی</w:t>
      </w:r>
      <w:r w:rsidR="00F52DC8" w:rsidRPr="00DE4439">
        <w:rPr>
          <w:rFonts w:hint="cs"/>
          <w:rtl/>
        </w:rPr>
        <w:t>ل بن ابراه</w:t>
      </w:r>
      <w:r w:rsidR="00AE657A">
        <w:rPr>
          <w:rFonts w:hint="cs"/>
          <w:rtl/>
        </w:rPr>
        <w:t>ی</w:t>
      </w:r>
      <w:r w:rsidR="00F52DC8" w:rsidRPr="00DE4439">
        <w:rPr>
          <w:rFonts w:hint="cs"/>
          <w:rtl/>
        </w:rPr>
        <w:t>م م</w:t>
      </w:r>
      <w:r w:rsidR="00AE657A">
        <w:rPr>
          <w:rFonts w:hint="cs"/>
          <w:rtl/>
        </w:rPr>
        <w:t>ی</w:t>
      </w:r>
      <w:r w:rsidR="00F52DC8" w:rsidRPr="00DE4439">
        <w:rPr>
          <w:rFonts w:hint="cs"/>
          <w:rtl/>
        </w:rPr>
        <w:t xml:space="preserve">‌باشند. </w:t>
      </w:r>
    </w:p>
    <w:p w:rsidR="00F52DC8" w:rsidRPr="00DE4439" w:rsidRDefault="00F52DC8" w:rsidP="00A91EB0">
      <w:pPr>
        <w:pStyle w:val="a"/>
        <w:numPr>
          <w:ilvl w:val="0"/>
          <w:numId w:val="14"/>
        </w:numPr>
        <w:rPr>
          <w:rtl/>
        </w:rPr>
      </w:pPr>
      <w:r w:rsidRPr="00DE4439">
        <w:rPr>
          <w:rFonts w:hint="cs"/>
          <w:rtl/>
        </w:rPr>
        <w:t>در صح</w:t>
      </w:r>
      <w:r w:rsidR="00AE657A">
        <w:rPr>
          <w:rFonts w:hint="cs"/>
          <w:rtl/>
        </w:rPr>
        <w:t>ی</w:t>
      </w:r>
      <w:r w:rsidRPr="00DE4439">
        <w:rPr>
          <w:rFonts w:hint="cs"/>
          <w:rtl/>
        </w:rPr>
        <w:t xml:space="preserve">ح مسلم آمده </w:t>
      </w:r>
      <w:r w:rsidR="00AE657A">
        <w:rPr>
          <w:rFonts w:hint="cs"/>
          <w:rtl/>
        </w:rPr>
        <w:t>ک</w:t>
      </w:r>
      <w:r w:rsidRPr="00DE4439">
        <w:rPr>
          <w:rFonts w:hint="cs"/>
          <w:rtl/>
        </w:rPr>
        <w:t>ه در امت من دوازده منافق هست، بنابرا</w:t>
      </w:r>
      <w:r w:rsidR="00AE657A">
        <w:rPr>
          <w:rFonts w:hint="cs"/>
          <w:rtl/>
        </w:rPr>
        <w:t>ی</w:t>
      </w:r>
      <w:r w:rsidRPr="00DE4439">
        <w:rPr>
          <w:rFonts w:hint="cs"/>
          <w:rtl/>
        </w:rPr>
        <w:t>ن عدد اعتبار</w:t>
      </w:r>
      <w:r w:rsidR="00AE657A">
        <w:rPr>
          <w:rFonts w:hint="cs"/>
          <w:rtl/>
        </w:rPr>
        <w:t>ی</w:t>
      </w:r>
      <w:r w:rsidRPr="00DE4439">
        <w:rPr>
          <w:rFonts w:hint="cs"/>
          <w:rtl/>
        </w:rPr>
        <w:t xml:space="preserve"> ندارد. </w:t>
      </w:r>
    </w:p>
    <w:p w:rsidR="00F52DC8" w:rsidRPr="00DE4439" w:rsidRDefault="00F52DC8" w:rsidP="00A91EB0">
      <w:pPr>
        <w:pStyle w:val="a"/>
        <w:numPr>
          <w:ilvl w:val="0"/>
          <w:numId w:val="14"/>
        </w:numPr>
        <w:rPr>
          <w:rtl/>
        </w:rPr>
      </w:pPr>
      <w:r w:rsidRPr="00DE4439">
        <w:rPr>
          <w:rFonts w:hint="cs"/>
          <w:rtl/>
        </w:rPr>
        <w:t>قرآن در مورد پ</w:t>
      </w:r>
      <w:r w:rsidR="00AE657A">
        <w:rPr>
          <w:rFonts w:hint="cs"/>
          <w:rtl/>
        </w:rPr>
        <w:t>ی</w:t>
      </w:r>
      <w:r w:rsidRPr="00DE4439">
        <w:rPr>
          <w:rFonts w:hint="cs"/>
          <w:rtl/>
        </w:rPr>
        <w:t>امبران و رسات‌ها</w:t>
      </w:r>
      <w:r w:rsidR="00AE657A">
        <w:rPr>
          <w:rFonts w:hint="cs"/>
          <w:rtl/>
        </w:rPr>
        <w:t>ی</w:t>
      </w:r>
      <w:r w:rsidRPr="00DE4439">
        <w:rPr>
          <w:rFonts w:hint="cs"/>
          <w:rtl/>
        </w:rPr>
        <w:t>شان سخن گفته</w:t>
      </w:r>
      <w:r w:rsidR="00D93382" w:rsidRPr="00DE4439">
        <w:rPr>
          <w:rFonts w:hint="cs"/>
          <w:rtl/>
        </w:rPr>
        <w:t>،</w:t>
      </w:r>
      <w:r w:rsidRPr="00DE4439">
        <w:rPr>
          <w:rFonts w:hint="cs"/>
          <w:rtl/>
        </w:rPr>
        <w:t xml:space="preserve"> اما اشاره‌ا</w:t>
      </w:r>
      <w:r w:rsidR="00AE657A">
        <w:rPr>
          <w:rFonts w:hint="cs"/>
          <w:rtl/>
        </w:rPr>
        <w:t>ی</w:t>
      </w:r>
      <w:r w:rsidRPr="00DE4439">
        <w:rPr>
          <w:rFonts w:hint="cs"/>
          <w:rtl/>
        </w:rPr>
        <w:t xml:space="preserve"> به ائمه ن</w:t>
      </w:r>
      <w:r w:rsidR="00AE657A">
        <w:rPr>
          <w:rFonts w:hint="cs"/>
          <w:rtl/>
        </w:rPr>
        <w:t>ک</w:t>
      </w:r>
      <w:r w:rsidRPr="00DE4439">
        <w:rPr>
          <w:rFonts w:hint="cs"/>
          <w:rtl/>
        </w:rPr>
        <w:t>رده با ا</w:t>
      </w:r>
      <w:r w:rsidR="00AE657A">
        <w:rPr>
          <w:rFonts w:hint="cs"/>
          <w:rtl/>
        </w:rPr>
        <w:t>ی</w:t>
      </w:r>
      <w:r w:rsidRPr="00DE4439">
        <w:rPr>
          <w:rFonts w:hint="cs"/>
          <w:rtl/>
        </w:rPr>
        <w:t>ن</w:t>
      </w:r>
      <w:r w:rsidR="00AE657A">
        <w:rPr>
          <w:rFonts w:hint="cs"/>
          <w:rtl/>
        </w:rPr>
        <w:t>ک</w:t>
      </w:r>
      <w:r w:rsidRPr="00DE4439">
        <w:rPr>
          <w:rFonts w:hint="cs"/>
          <w:rtl/>
        </w:rPr>
        <w:t>ه از د</w:t>
      </w:r>
      <w:r w:rsidR="00AE657A">
        <w:rPr>
          <w:rFonts w:hint="cs"/>
          <w:rtl/>
        </w:rPr>
        <w:t>ی</w:t>
      </w:r>
      <w:r w:rsidRPr="00DE4439">
        <w:rPr>
          <w:rFonts w:hint="cs"/>
          <w:rtl/>
        </w:rPr>
        <w:t>دگاه ش</w:t>
      </w:r>
      <w:r w:rsidR="00AE657A">
        <w:rPr>
          <w:rFonts w:hint="cs"/>
          <w:rtl/>
        </w:rPr>
        <w:t>ی</w:t>
      </w:r>
      <w:r w:rsidRPr="00DE4439">
        <w:rPr>
          <w:rFonts w:hint="cs"/>
          <w:rtl/>
        </w:rPr>
        <w:t>عه ائمه از پ</w:t>
      </w:r>
      <w:r w:rsidR="00AE657A">
        <w:rPr>
          <w:rFonts w:hint="cs"/>
          <w:rtl/>
        </w:rPr>
        <w:t>ی</w:t>
      </w:r>
      <w:r w:rsidRPr="00DE4439">
        <w:rPr>
          <w:rFonts w:hint="cs"/>
          <w:rtl/>
        </w:rPr>
        <w:t xml:space="preserve">امبران برتر و مهمتر هستند. </w:t>
      </w:r>
    </w:p>
    <w:p w:rsidR="00014138" w:rsidRDefault="00F52DC8" w:rsidP="00A91EB0">
      <w:pPr>
        <w:pStyle w:val="a"/>
        <w:numPr>
          <w:ilvl w:val="0"/>
          <w:numId w:val="14"/>
        </w:numPr>
      </w:pPr>
      <w:r w:rsidRPr="00DE4439">
        <w:rPr>
          <w:rFonts w:hint="cs"/>
          <w:rtl/>
        </w:rPr>
        <w:t>چرا عل</w:t>
      </w:r>
      <w:r w:rsidR="00AE657A">
        <w:rPr>
          <w:rFonts w:hint="cs"/>
          <w:rtl/>
        </w:rPr>
        <w:t>ی</w:t>
      </w:r>
      <w:r w:rsidRPr="00DE4439">
        <w:rPr>
          <w:rFonts w:hint="cs"/>
          <w:rtl/>
        </w:rPr>
        <w:t xml:space="preserve"> شورا را پذ</w:t>
      </w:r>
      <w:r w:rsidR="00AE657A">
        <w:rPr>
          <w:rFonts w:hint="cs"/>
          <w:rtl/>
        </w:rPr>
        <w:t>ی</w:t>
      </w:r>
      <w:r w:rsidRPr="00DE4439">
        <w:rPr>
          <w:rFonts w:hint="cs"/>
          <w:rtl/>
        </w:rPr>
        <w:t>رفت، و چرا حسن به نفع معاو</w:t>
      </w:r>
      <w:r w:rsidR="00AE657A">
        <w:rPr>
          <w:rFonts w:hint="cs"/>
          <w:rtl/>
        </w:rPr>
        <w:t>ی</w:t>
      </w:r>
      <w:r w:rsidRPr="00DE4439">
        <w:rPr>
          <w:rFonts w:hint="cs"/>
          <w:rtl/>
        </w:rPr>
        <w:t xml:space="preserve">ه از خلافت دست </w:t>
      </w:r>
      <w:r w:rsidR="00AE657A">
        <w:rPr>
          <w:rFonts w:hint="cs"/>
          <w:rtl/>
        </w:rPr>
        <w:t>ک</w:t>
      </w:r>
      <w:r w:rsidRPr="00DE4439">
        <w:rPr>
          <w:rFonts w:hint="cs"/>
          <w:rtl/>
        </w:rPr>
        <w:t>ش</w:t>
      </w:r>
      <w:r w:rsidR="00AE657A">
        <w:rPr>
          <w:rFonts w:hint="cs"/>
          <w:rtl/>
        </w:rPr>
        <w:t>ی</w:t>
      </w:r>
      <w:r w:rsidRPr="00DE4439">
        <w:rPr>
          <w:rFonts w:hint="cs"/>
          <w:rtl/>
        </w:rPr>
        <w:t>د، و چرا همه ائمه‌اشان با خلفا</w:t>
      </w:r>
      <w:r w:rsidR="00AE657A">
        <w:rPr>
          <w:rFonts w:hint="cs"/>
          <w:rtl/>
        </w:rPr>
        <w:t>ی</w:t>
      </w:r>
      <w:r w:rsidRPr="00DE4439">
        <w:rPr>
          <w:rFonts w:hint="cs"/>
          <w:rtl/>
        </w:rPr>
        <w:t xml:space="preserve"> ب</w:t>
      </w:r>
      <w:r w:rsidR="00AE657A">
        <w:rPr>
          <w:rFonts w:hint="cs"/>
          <w:rtl/>
        </w:rPr>
        <w:t>ی</w:t>
      </w:r>
      <w:r w:rsidRPr="00DE4439">
        <w:rPr>
          <w:rFonts w:hint="cs"/>
          <w:rtl/>
        </w:rPr>
        <w:t xml:space="preserve">عت </w:t>
      </w:r>
      <w:r w:rsidR="00AE657A">
        <w:rPr>
          <w:rFonts w:hint="cs"/>
          <w:rtl/>
        </w:rPr>
        <w:t>ک</w:t>
      </w:r>
      <w:r w:rsidRPr="00DE4439">
        <w:rPr>
          <w:rFonts w:hint="cs"/>
          <w:rtl/>
        </w:rPr>
        <w:t>رده‌اند .... و حس</w:t>
      </w:r>
      <w:r w:rsidR="00AE657A">
        <w:rPr>
          <w:rFonts w:hint="cs"/>
          <w:rtl/>
        </w:rPr>
        <w:t>ی</w:t>
      </w:r>
      <w:r w:rsidRPr="00DE4439">
        <w:rPr>
          <w:rFonts w:hint="cs"/>
          <w:rtl/>
        </w:rPr>
        <w:t>ن با معاو</w:t>
      </w:r>
      <w:r w:rsidR="00AE657A">
        <w:rPr>
          <w:rFonts w:hint="cs"/>
          <w:rtl/>
        </w:rPr>
        <w:t>ی</w:t>
      </w:r>
      <w:r w:rsidRPr="00DE4439">
        <w:rPr>
          <w:rFonts w:hint="cs"/>
          <w:rtl/>
        </w:rPr>
        <w:t>ه ب</w:t>
      </w:r>
      <w:r w:rsidR="00AE657A">
        <w:rPr>
          <w:rFonts w:hint="cs"/>
          <w:rtl/>
        </w:rPr>
        <w:t>ی</w:t>
      </w:r>
      <w:r w:rsidRPr="00DE4439">
        <w:rPr>
          <w:rFonts w:hint="cs"/>
          <w:rtl/>
        </w:rPr>
        <w:t xml:space="preserve">عت </w:t>
      </w:r>
      <w:r w:rsidR="00AE657A">
        <w:rPr>
          <w:rFonts w:hint="cs"/>
          <w:rtl/>
        </w:rPr>
        <w:t>ک</w:t>
      </w:r>
      <w:r w:rsidRPr="00DE4439">
        <w:rPr>
          <w:rFonts w:hint="cs"/>
          <w:rtl/>
        </w:rPr>
        <w:t xml:space="preserve">رد. </w:t>
      </w:r>
    </w:p>
    <w:p w:rsidR="005D223E" w:rsidRPr="00DE4439" w:rsidRDefault="00F52DC8" w:rsidP="00A91EB0">
      <w:pPr>
        <w:pStyle w:val="a"/>
        <w:numPr>
          <w:ilvl w:val="0"/>
          <w:numId w:val="14"/>
        </w:numPr>
        <w:rPr>
          <w:rtl/>
        </w:rPr>
      </w:pPr>
      <w:r w:rsidRPr="00DE4439">
        <w:rPr>
          <w:rFonts w:hint="cs"/>
          <w:rtl/>
        </w:rPr>
        <w:t>شما م</w:t>
      </w:r>
      <w:r w:rsidR="00AE657A">
        <w:rPr>
          <w:rFonts w:hint="cs"/>
          <w:rtl/>
        </w:rPr>
        <w:t>ی</w:t>
      </w:r>
      <w:r w:rsidRPr="00DE4439">
        <w:rPr>
          <w:rFonts w:hint="cs"/>
          <w:rtl/>
        </w:rPr>
        <w:t>‌گو</w:t>
      </w:r>
      <w:r w:rsidR="00AE657A">
        <w:rPr>
          <w:rFonts w:hint="cs"/>
          <w:rtl/>
        </w:rPr>
        <w:t>یی</w:t>
      </w:r>
      <w:r w:rsidRPr="00DE4439">
        <w:rPr>
          <w:rFonts w:hint="cs"/>
          <w:rtl/>
        </w:rPr>
        <w:t>د در مورد خلافت عل</w:t>
      </w:r>
      <w:r w:rsidR="00AE657A">
        <w:rPr>
          <w:rFonts w:hint="cs"/>
          <w:rtl/>
        </w:rPr>
        <w:t>ی</w:t>
      </w:r>
      <w:r w:rsidRPr="00DE4439">
        <w:rPr>
          <w:rFonts w:hint="cs"/>
          <w:rtl/>
        </w:rPr>
        <w:t xml:space="preserve"> نص آمده اما سخنان عل</w:t>
      </w:r>
      <w:r w:rsidR="00AE657A">
        <w:rPr>
          <w:rFonts w:hint="cs"/>
          <w:rtl/>
        </w:rPr>
        <w:t>ی</w:t>
      </w:r>
      <w:r w:rsidRPr="00DE4439">
        <w:rPr>
          <w:rFonts w:hint="cs"/>
          <w:rtl/>
        </w:rPr>
        <w:t xml:space="preserve"> با ا</w:t>
      </w:r>
      <w:r w:rsidR="00AE657A">
        <w:rPr>
          <w:rFonts w:hint="cs"/>
          <w:rtl/>
        </w:rPr>
        <w:t>ی</w:t>
      </w:r>
      <w:r w:rsidRPr="00DE4439">
        <w:rPr>
          <w:rFonts w:hint="cs"/>
          <w:rtl/>
        </w:rPr>
        <w:t xml:space="preserve">ن مخالف است چنان </w:t>
      </w:r>
      <w:r w:rsidR="00AE657A">
        <w:rPr>
          <w:rFonts w:hint="cs"/>
          <w:rtl/>
        </w:rPr>
        <w:t>ک</w:t>
      </w:r>
      <w:r w:rsidRPr="00DE4439">
        <w:rPr>
          <w:rFonts w:hint="cs"/>
          <w:rtl/>
        </w:rPr>
        <w:t xml:space="preserve">ه در نهج‌البلاغه آمده </w:t>
      </w:r>
      <w:r w:rsidR="00AE657A">
        <w:rPr>
          <w:rFonts w:hint="cs"/>
          <w:rtl/>
        </w:rPr>
        <w:t>ک</w:t>
      </w:r>
      <w:r w:rsidRPr="00DE4439">
        <w:rPr>
          <w:rFonts w:hint="cs"/>
          <w:rtl/>
        </w:rPr>
        <w:t>ه عل</w:t>
      </w:r>
      <w:r w:rsidR="00AE657A">
        <w:rPr>
          <w:rFonts w:hint="cs"/>
          <w:rtl/>
        </w:rPr>
        <w:t>ی</w:t>
      </w:r>
      <w:r w:rsidRPr="00DE4439">
        <w:rPr>
          <w:rFonts w:hint="cs"/>
          <w:rtl/>
        </w:rPr>
        <w:t xml:space="preserve"> گفت</w:t>
      </w:r>
      <w:r w:rsidR="005D223E" w:rsidRPr="00DE4439">
        <w:rPr>
          <w:rFonts w:hint="cs"/>
          <w:rtl/>
        </w:rPr>
        <w:t xml:space="preserve">: </w:t>
      </w:r>
    </w:p>
    <w:p w:rsidR="00F52DC8" w:rsidRPr="00DE4439" w:rsidRDefault="005D223E" w:rsidP="00014138">
      <w:pPr>
        <w:pStyle w:val="a"/>
        <w:rPr>
          <w:rtl/>
        </w:rPr>
      </w:pPr>
      <w:r w:rsidRPr="00DE4439">
        <w:rPr>
          <w:rFonts w:hint="cs"/>
          <w:rtl/>
        </w:rPr>
        <w:t xml:space="preserve">- </w:t>
      </w:r>
      <w:r w:rsidR="00F52DC8" w:rsidRPr="00DE4439">
        <w:rPr>
          <w:rFonts w:hint="cs"/>
          <w:rtl/>
        </w:rPr>
        <w:t>اگر وز</w:t>
      </w:r>
      <w:r w:rsidR="00AE657A">
        <w:rPr>
          <w:rFonts w:hint="cs"/>
          <w:rtl/>
        </w:rPr>
        <w:t>ی</w:t>
      </w:r>
      <w:r w:rsidR="00F52DC8" w:rsidRPr="00DE4439">
        <w:rPr>
          <w:rFonts w:hint="cs"/>
          <w:rtl/>
        </w:rPr>
        <w:t xml:space="preserve">رتان باشم بهتر از آن است </w:t>
      </w:r>
      <w:r w:rsidR="00AE657A">
        <w:rPr>
          <w:rFonts w:hint="cs"/>
          <w:rtl/>
        </w:rPr>
        <w:t>ک</w:t>
      </w:r>
      <w:r w:rsidR="00F52DC8" w:rsidRPr="00DE4439">
        <w:rPr>
          <w:rFonts w:hint="cs"/>
          <w:rtl/>
        </w:rPr>
        <w:t>ه ام</w:t>
      </w:r>
      <w:r w:rsidR="00AE657A">
        <w:rPr>
          <w:rFonts w:hint="cs"/>
          <w:rtl/>
        </w:rPr>
        <w:t>ی</w:t>
      </w:r>
      <w:r w:rsidR="00F52DC8" w:rsidRPr="00DE4439">
        <w:rPr>
          <w:rFonts w:hint="cs"/>
          <w:rtl/>
        </w:rPr>
        <w:t xml:space="preserve">رتان </w:t>
      </w:r>
      <w:r w:rsidR="00D706B3" w:rsidRPr="00DE4439">
        <w:rPr>
          <w:rFonts w:hint="cs"/>
          <w:rtl/>
        </w:rPr>
        <w:t>باشم، آ</w:t>
      </w:r>
      <w:r w:rsidR="00AE657A">
        <w:rPr>
          <w:rFonts w:hint="cs"/>
          <w:rtl/>
        </w:rPr>
        <w:t>ی</w:t>
      </w:r>
      <w:r w:rsidR="00D706B3" w:rsidRPr="00DE4439">
        <w:rPr>
          <w:rFonts w:hint="cs"/>
          <w:rtl/>
        </w:rPr>
        <w:t xml:space="preserve">ا شما را بعد از </w:t>
      </w:r>
      <w:r w:rsidR="003C6576" w:rsidRPr="00DE4439">
        <w:rPr>
          <w:rFonts w:hint="cs"/>
          <w:rtl/>
        </w:rPr>
        <w:t>آ</w:t>
      </w:r>
      <w:r w:rsidR="00D706B3" w:rsidRPr="00DE4439">
        <w:rPr>
          <w:rFonts w:hint="cs"/>
          <w:rtl/>
        </w:rPr>
        <w:t xml:space="preserve">ن </w:t>
      </w:r>
      <w:r w:rsidR="00AE657A">
        <w:rPr>
          <w:rFonts w:hint="cs"/>
          <w:rtl/>
        </w:rPr>
        <w:t>ک</w:t>
      </w:r>
      <w:r w:rsidR="00D706B3" w:rsidRPr="00DE4439">
        <w:rPr>
          <w:rFonts w:hint="cs"/>
          <w:rtl/>
        </w:rPr>
        <w:t>ه مسلمان هست</w:t>
      </w:r>
      <w:r w:rsidR="00AE657A">
        <w:rPr>
          <w:rFonts w:hint="cs"/>
          <w:rtl/>
        </w:rPr>
        <w:t>ی</w:t>
      </w:r>
      <w:r w:rsidR="00D706B3" w:rsidRPr="00DE4439">
        <w:rPr>
          <w:rFonts w:hint="cs"/>
          <w:rtl/>
        </w:rPr>
        <w:t xml:space="preserve">د به </w:t>
      </w:r>
      <w:r w:rsidR="00AE657A">
        <w:rPr>
          <w:rFonts w:hint="cs"/>
          <w:rtl/>
        </w:rPr>
        <w:t>ک</w:t>
      </w:r>
      <w:r w:rsidR="00D706B3" w:rsidRPr="00DE4439">
        <w:rPr>
          <w:rFonts w:hint="cs"/>
          <w:rtl/>
        </w:rPr>
        <w:t>فر فرمان م</w:t>
      </w:r>
      <w:r w:rsidR="00AE657A">
        <w:rPr>
          <w:rFonts w:hint="cs"/>
          <w:rtl/>
        </w:rPr>
        <w:t>ی</w:t>
      </w:r>
      <w:r w:rsidR="00D706B3" w:rsidRPr="00DE4439">
        <w:rPr>
          <w:rFonts w:hint="cs"/>
          <w:rtl/>
        </w:rPr>
        <w:t>‌دهد</w:t>
      </w:r>
      <w:r w:rsidR="00D706B3" w:rsidRPr="00D139C3">
        <w:rPr>
          <w:rStyle w:val="Char0"/>
          <w:vertAlign w:val="superscript"/>
          <w:rtl/>
        </w:rPr>
        <w:footnoteReference w:id="345"/>
      </w:r>
      <w:r w:rsidR="00D93382" w:rsidRPr="00DE4439">
        <w:rPr>
          <w:rFonts w:hint="cs"/>
          <w:rtl/>
        </w:rPr>
        <w:t>.</w:t>
      </w:r>
    </w:p>
    <w:p w:rsidR="00D706B3" w:rsidRPr="00DE4439" w:rsidRDefault="00D706B3" w:rsidP="00014138">
      <w:pPr>
        <w:pStyle w:val="a"/>
        <w:rPr>
          <w:rtl/>
        </w:rPr>
      </w:pPr>
      <w:r w:rsidRPr="00DE4439">
        <w:rPr>
          <w:rFonts w:hint="cs"/>
          <w:rtl/>
        </w:rPr>
        <w:t>- وقت</w:t>
      </w:r>
      <w:r w:rsidR="00AE657A">
        <w:rPr>
          <w:rFonts w:hint="cs"/>
          <w:rtl/>
        </w:rPr>
        <w:t>ی</w:t>
      </w:r>
      <w:r w:rsidRPr="00DE4439">
        <w:rPr>
          <w:rFonts w:hint="cs"/>
          <w:rtl/>
        </w:rPr>
        <w:t xml:space="preserve"> عل</w:t>
      </w:r>
      <w:r w:rsidR="00AE657A">
        <w:rPr>
          <w:rFonts w:hint="cs"/>
          <w:rtl/>
        </w:rPr>
        <w:t>ی</w:t>
      </w:r>
      <w:r w:rsidRPr="00DE4439">
        <w:rPr>
          <w:rFonts w:hint="cs"/>
          <w:rtl/>
        </w:rPr>
        <w:t xml:space="preserve"> خلافت را به عهده گرفت ادعا ن</w:t>
      </w:r>
      <w:r w:rsidR="00AE657A">
        <w:rPr>
          <w:rFonts w:hint="cs"/>
          <w:rtl/>
        </w:rPr>
        <w:t>ک</w:t>
      </w:r>
      <w:r w:rsidRPr="00DE4439">
        <w:rPr>
          <w:rFonts w:hint="cs"/>
          <w:rtl/>
        </w:rPr>
        <w:t xml:space="preserve">رد </w:t>
      </w:r>
      <w:r w:rsidR="00AE657A">
        <w:rPr>
          <w:rFonts w:hint="cs"/>
          <w:rtl/>
        </w:rPr>
        <w:t>ک</w:t>
      </w:r>
      <w:r w:rsidRPr="00DE4439">
        <w:rPr>
          <w:rFonts w:hint="cs"/>
          <w:rtl/>
        </w:rPr>
        <w:t xml:space="preserve">ه </w:t>
      </w:r>
      <w:r w:rsidR="009729D1" w:rsidRPr="00DE4439">
        <w:rPr>
          <w:rFonts w:hint="cs"/>
          <w:rtl/>
        </w:rPr>
        <w:t>نص</w:t>
      </w:r>
      <w:r w:rsidR="001150EF" w:rsidRPr="00DE4439">
        <w:rPr>
          <w:rFonts w:hint="cs"/>
          <w:rtl/>
        </w:rPr>
        <w:t>ّ</w:t>
      </w:r>
      <w:r w:rsidR="00AE657A">
        <w:rPr>
          <w:rFonts w:hint="cs"/>
          <w:rtl/>
        </w:rPr>
        <w:t>ی</w:t>
      </w:r>
      <w:r w:rsidR="009729D1" w:rsidRPr="00DE4439">
        <w:rPr>
          <w:rFonts w:hint="cs"/>
          <w:rtl/>
        </w:rPr>
        <w:t xml:space="preserve"> </w:t>
      </w:r>
      <w:r w:rsidR="001150EF" w:rsidRPr="00DE4439">
        <w:rPr>
          <w:rFonts w:hint="cs"/>
          <w:rtl/>
        </w:rPr>
        <w:t>دربار</w:t>
      </w:r>
      <w:r w:rsidR="00AE657A">
        <w:rPr>
          <w:rFonts w:hint="cs"/>
          <w:rtl/>
        </w:rPr>
        <w:t>ۀ</w:t>
      </w:r>
      <w:r w:rsidR="001150EF" w:rsidRPr="00DE4439">
        <w:rPr>
          <w:rFonts w:hint="cs"/>
          <w:rtl/>
        </w:rPr>
        <w:t xml:space="preserve"> خلافت او وجود دارد بل</w:t>
      </w:r>
      <w:r w:rsidR="00AE657A">
        <w:rPr>
          <w:rFonts w:hint="cs"/>
          <w:rtl/>
        </w:rPr>
        <w:t>ک</w:t>
      </w:r>
      <w:r w:rsidR="001150EF" w:rsidRPr="00DE4439">
        <w:rPr>
          <w:rFonts w:hint="cs"/>
          <w:rtl/>
        </w:rPr>
        <w:t>ه گفت خلافت را به او تحم</w:t>
      </w:r>
      <w:r w:rsidR="00AE657A">
        <w:rPr>
          <w:rFonts w:hint="cs"/>
          <w:rtl/>
        </w:rPr>
        <w:t>ی</w:t>
      </w:r>
      <w:r w:rsidR="001150EF" w:rsidRPr="00DE4439">
        <w:rPr>
          <w:rFonts w:hint="cs"/>
          <w:rtl/>
        </w:rPr>
        <w:t xml:space="preserve">ل </w:t>
      </w:r>
      <w:r w:rsidR="00AE657A">
        <w:rPr>
          <w:rFonts w:hint="cs"/>
          <w:rtl/>
        </w:rPr>
        <w:t>ک</w:t>
      </w:r>
      <w:r w:rsidR="001150EF" w:rsidRPr="00DE4439">
        <w:rPr>
          <w:rFonts w:hint="cs"/>
          <w:rtl/>
        </w:rPr>
        <w:t xml:space="preserve">رده‌اند. </w:t>
      </w:r>
    </w:p>
    <w:p w:rsidR="00EC2159" w:rsidRPr="00DE4439" w:rsidRDefault="00BA2121" w:rsidP="00014138">
      <w:pPr>
        <w:pStyle w:val="a"/>
        <w:rPr>
          <w:rtl/>
        </w:rPr>
      </w:pPr>
      <w:r w:rsidRPr="00DE4439">
        <w:rPr>
          <w:rFonts w:hint="cs"/>
          <w:rtl/>
        </w:rPr>
        <w:t xml:space="preserve">- </w:t>
      </w:r>
      <w:r w:rsidR="00D24EAE" w:rsidRPr="00DE4439">
        <w:rPr>
          <w:rFonts w:hint="cs"/>
          <w:rtl/>
        </w:rPr>
        <w:t>شورا از آن مهاجر</w:t>
      </w:r>
      <w:r w:rsidR="00AE657A">
        <w:rPr>
          <w:rFonts w:hint="cs"/>
          <w:rtl/>
        </w:rPr>
        <w:t>ی</w:t>
      </w:r>
      <w:r w:rsidR="00D24EAE" w:rsidRPr="00DE4439">
        <w:rPr>
          <w:rFonts w:hint="cs"/>
          <w:rtl/>
        </w:rPr>
        <w:t xml:space="preserve">ن و انصار است اگر همه بر </w:t>
      </w:r>
      <w:r w:rsidR="00AE657A">
        <w:rPr>
          <w:rFonts w:hint="cs"/>
          <w:rtl/>
        </w:rPr>
        <w:t>ک</w:t>
      </w:r>
      <w:r w:rsidR="00D24EAE" w:rsidRPr="00DE4439">
        <w:rPr>
          <w:rFonts w:hint="cs"/>
          <w:rtl/>
        </w:rPr>
        <w:t>س</w:t>
      </w:r>
      <w:r w:rsidR="00AE657A">
        <w:rPr>
          <w:rFonts w:hint="cs"/>
          <w:rtl/>
        </w:rPr>
        <w:t>ی</w:t>
      </w:r>
      <w:r w:rsidR="00D24EAE" w:rsidRPr="00DE4439">
        <w:rPr>
          <w:rFonts w:hint="cs"/>
          <w:rtl/>
        </w:rPr>
        <w:t xml:space="preserve"> اتفاق </w:t>
      </w:r>
      <w:r w:rsidR="00AE657A">
        <w:rPr>
          <w:rFonts w:hint="cs"/>
          <w:rtl/>
        </w:rPr>
        <w:t>ک</w:t>
      </w:r>
      <w:r w:rsidR="00D24EAE" w:rsidRPr="00DE4439">
        <w:rPr>
          <w:rFonts w:hint="cs"/>
          <w:rtl/>
        </w:rPr>
        <w:t>ردند و او را امام نام</w:t>
      </w:r>
      <w:r w:rsidR="00AE657A">
        <w:rPr>
          <w:rFonts w:hint="cs"/>
          <w:rtl/>
        </w:rPr>
        <w:t>ی</w:t>
      </w:r>
      <w:r w:rsidR="00D24EAE" w:rsidRPr="00DE4439">
        <w:rPr>
          <w:rFonts w:hint="cs"/>
          <w:rtl/>
        </w:rPr>
        <w:t>دند خداوند آن را پسند</w:t>
      </w:r>
      <w:r w:rsidR="00AE657A">
        <w:rPr>
          <w:rFonts w:hint="cs"/>
          <w:rtl/>
        </w:rPr>
        <w:t>ی</w:t>
      </w:r>
      <w:r w:rsidR="00D24EAE" w:rsidRPr="00DE4439">
        <w:rPr>
          <w:rFonts w:hint="cs"/>
          <w:rtl/>
        </w:rPr>
        <w:t>ده است</w:t>
      </w:r>
      <w:r w:rsidR="00B25541" w:rsidRPr="00D139C3">
        <w:rPr>
          <w:rStyle w:val="Char0"/>
          <w:vertAlign w:val="superscript"/>
          <w:rtl/>
        </w:rPr>
        <w:footnoteReference w:id="346"/>
      </w:r>
      <w:r w:rsidR="005D223E" w:rsidRPr="00DE4439">
        <w:rPr>
          <w:rFonts w:hint="cs"/>
          <w:rtl/>
        </w:rPr>
        <w:t>.</w:t>
      </w:r>
    </w:p>
    <w:p w:rsidR="00BA2121" w:rsidRPr="00DE4439" w:rsidRDefault="00AA0237" w:rsidP="00014138">
      <w:pPr>
        <w:pStyle w:val="a"/>
        <w:rPr>
          <w:rtl/>
        </w:rPr>
      </w:pPr>
      <w:r w:rsidRPr="00DE4439">
        <w:rPr>
          <w:rFonts w:hint="cs"/>
          <w:rtl/>
        </w:rPr>
        <w:t xml:space="preserve">- </w:t>
      </w:r>
      <w:r w:rsidR="00DC3CB7" w:rsidRPr="00DE4439">
        <w:rPr>
          <w:rFonts w:hint="cs"/>
          <w:rtl/>
        </w:rPr>
        <w:t>ال</w:t>
      </w:r>
      <w:r w:rsidRPr="00DE4439">
        <w:rPr>
          <w:rFonts w:hint="cs"/>
          <w:rtl/>
        </w:rPr>
        <w:t>ب</w:t>
      </w:r>
      <w:r w:rsidR="00AE657A">
        <w:rPr>
          <w:rFonts w:hint="cs"/>
          <w:rtl/>
        </w:rPr>
        <w:t>ی</w:t>
      </w:r>
      <w:r w:rsidRPr="00DE4439">
        <w:rPr>
          <w:rFonts w:hint="cs"/>
          <w:rtl/>
        </w:rPr>
        <w:t>اض</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 عل</w:t>
      </w:r>
      <w:r w:rsidR="00AE657A">
        <w:rPr>
          <w:rFonts w:hint="cs"/>
          <w:rtl/>
        </w:rPr>
        <w:t>ی</w:t>
      </w:r>
      <w:r w:rsidRPr="00DE4439">
        <w:rPr>
          <w:rFonts w:hint="cs"/>
          <w:rtl/>
        </w:rPr>
        <w:t xml:space="preserve"> برا</w:t>
      </w:r>
      <w:r w:rsidR="00AE657A">
        <w:rPr>
          <w:rFonts w:hint="cs"/>
          <w:rtl/>
        </w:rPr>
        <w:t>ی</w:t>
      </w:r>
      <w:r w:rsidRPr="00DE4439">
        <w:rPr>
          <w:rFonts w:hint="cs"/>
          <w:rtl/>
        </w:rPr>
        <w:t xml:space="preserve"> اصحاب نص خلافت را ب</w:t>
      </w:r>
      <w:r w:rsidR="00AE657A">
        <w:rPr>
          <w:rFonts w:hint="cs"/>
          <w:rtl/>
        </w:rPr>
        <w:t>ی</w:t>
      </w:r>
      <w:r w:rsidRPr="00DE4439">
        <w:rPr>
          <w:rFonts w:hint="cs"/>
          <w:rtl/>
        </w:rPr>
        <w:t>ان ن</w:t>
      </w:r>
      <w:r w:rsidR="00AE657A">
        <w:rPr>
          <w:rFonts w:hint="cs"/>
          <w:rtl/>
        </w:rPr>
        <w:t>ک</w:t>
      </w:r>
      <w:r w:rsidRPr="00DE4439">
        <w:rPr>
          <w:rFonts w:hint="cs"/>
          <w:rtl/>
        </w:rPr>
        <w:t>رد (الصراط المستق</w:t>
      </w:r>
      <w:r w:rsidR="00AE657A">
        <w:rPr>
          <w:rFonts w:hint="cs"/>
          <w:rtl/>
        </w:rPr>
        <w:t>ی</w:t>
      </w:r>
      <w:r w:rsidRPr="00DE4439">
        <w:rPr>
          <w:rFonts w:hint="cs"/>
          <w:rtl/>
        </w:rPr>
        <w:t xml:space="preserve">م). </w:t>
      </w:r>
    </w:p>
    <w:p w:rsidR="00BA2121" w:rsidRPr="00DE4439" w:rsidRDefault="008C3D93" w:rsidP="00A91EB0">
      <w:pPr>
        <w:pStyle w:val="a"/>
        <w:numPr>
          <w:ilvl w:val="0"/>
          <w:numId w:val="14"/>
        </w:numPr>
        <w:rPr>
          <w:rtl/>
        </w:rPr>
      </w:pPr>
      <w:r w:rsidRPr="00DE4439">
        <w:rPr>
          <w:rFonts w:hint="cs"/>
          <w:rtl/>
        </w:rPr>
        <w:t>وقت</w:t>
      </w:r>
      <w:r w:rsidR="00AE657A">
        <w:rPr>
          <w:rFonts w:hint="cs"/>
          <w:rtl/>
        </w:rPr>
        <w:t>ی</w:t>
      </w:r>
      <w:r w:rsidRPr="00DE4439">
        <w:rPr>
          <w:rFonts w:hint="cs"/>
          <w:rtl/>
        </w:rPr>
        <w:t xml:space="preserve"> محمد بن عبدالله بن حسن بن حسن (النفس الز</w:t>
      </w:r>
      <w:r w:rsidR="00AE657A">
        <w:rPr>
          <w:rFonts w:hint="cs"/>
          <w:rtl/>
        </w:rPr>
        <w:t>کی</w:t>
      </w:r>
      <w:r w:rsidRPr="00DE4439">
        <w:rPr>
          <w:rFonts w:hint="cs"/>
          <w:rtl/>
        </w:rPr>
        <w:t>ه) ق</w:t>
      </w:r>
      <w:r w:rsidR="00AE657A">
        <w:rPr>
          <w:rFonts w:hint="cs"/>
          <w:rtl/>
        </w:rPr>
        <w:t>ی</w:t>
      </w:r>
      <w:r w:rsidRPr="00DE4439">
        <w:rPr>
          <w:rFonts w:hint="cs"/>
          <w:rtl/>
        </w:rPr>
        <w:t xml:space="preserve">ام </w:t>
      </w:r>
      <w:r w:rsidR="00AE657A">
        <w:rPr>
          <w:rFonts w:hint="cs"/>
          <w:rtl/>
        </w:rPr>
        <w:t>ک</w:t>
      </w:r>
      <w:r w:rsidRPr="00DE4439">
        <w:rPr>
          <w:rFonts w:hint="cs"/>
          <w:rtl/>
        </w:rPr>
        <w:t>رد امام صادق به فرزندانش موس</w:t>
      </w:r>
      <w:r w:rsidR="00AE657A">
        <w:rPr>
          <w:rFonts w:hint="cs"/>
          <w:rtl/>
        </w:rPr>
        <w:t>ی</w:t>
      </w:r>
      <w:r w:rsidRPr="00DE4439">
        <w:rPr>
          <w:rFonts w:hint="cs"/>
          <w:rtl/>
        </w:rPr>
        <w:t xml:space="preserve"> و عبدالله اجازه داد </w:t>
      </w:r>
      <w:r w:rsidR="00AE657A">
        <w:rPr>
          <w:rFonts w:hint="cs"/>
          <w:rtl/>
        </w:rPr>
        <w:t>ک</w:t>
      </w:r>
      <w:r w:rsidRPr="00DE4439">
        <w:rPr>
          <w:rFonts w:hint="cs"/>
          <w:rtl/>
        </w:rPr>
        <w:t>ه به او ملحق شوند</w:t>
      </w:r>
      <w:r w:rsidRPr="00D139C3">
        <w:rPr>
          <w:rStyle w:val="Char0"/>
          <w:vertAlign w:val="superscript"/>
          <w:rtl/>
        </w:rPr>
        <w:footnoteReference w:id="347"/>
      </w:r>
      <w:r w:rsidR="00DC3CB7" w:rsidRPr="00DE4439">
        <w:rPr>
          <w:rFonts w:hint="cs"/>
          <w:rtl/>
        </w:rPr>
        <w:t>.</w:t>
      </w:r>
    </w:p>
    <w:p w:rsidR="008C3D93" w:rsidRPr="00DE4439" w:rsidRDefault="00AE222C" w:rsidP="00A91EB0">
      <w:pPr>
        <w:pStyle w:val="a"/>
        <w:numPr>
          <w:ilvl w:val="0"/>
          <w:numId w:val="14"/>
        </w:numPr>
        <w:rPr>
          <w:rtl/>
        </w:rPr>
      </w:pPr>
      <w:r w:rsidRPr="00DE4439">
        <w:rPr>
          <w:rFonts w:hint="cs"/>
          <w:rtl/>
        </w:rPr>
        <w:t>معقول ن</w:t>
      </w:r>
      <w:r w:rsidR="00AE657A">
        <w:rPr>
          <w:rFonts w:hint="cs"/>
          <w:rtl/>
        </w:rPr>
        <w:t>ی</w:t>
      </w:r>
      <w:r w:rsidRPr="00DE4439">
        <w:rPr>
          <w:rFonts w:hint="cs"/>
          <w:rtl/>
        </w:rPr>
        <w:t xml:space="preserve">ست </w:t>
      </w:r>
      <w:r w:rsidR="00AE657A">
        <w:rPr>
          <w:rFonts w:hint="cs"/>
          <w:rtl/>
        </w:rPr>
        <w:t>ک</w:t>
      </w:r>
      <w:r w:rsidRPr="00DE4439">
        <w:rPr>
          <w:rFonts w:hint="cs"/>
          <w:rtl/>
        </w:rPr>
        <w:t>ه با ا</w:t>
      </w:r>
      <w:r w:rsidR="00AE657A">
        <w:rPr>
          <w:rFonts w:hint="cs"/>
          <w:rtl/>
        </w:rPr>
        <w:t>ی</w:t>
      </w:r>
      <w:r w:rsidRPr="00DE4439">
        <w:rPr>
          <w:rFonts w:hint="cs"/>
          <w:rtl/>
        </w:rPr>
        <w:t>ن همه روا</w:t>
      </w:r>
      <w:r w:rsidR="00AE657A">
        <w:rPr>
          <w:rFonts w:hint="cs"/>
          <w:rtl/>
        </w:rPr>
        <w:t>ی</w:t>
      </w:r>
      <w:r w:rsidRPr="00DE4439">
        <w:rPr>
          <w:rFonts w:hint="cs"/>
          <w:rtl/>
        </w:rPr>
        <w:t>ات</w:t>
      </w:r>
      <w:r w:rsidR="00AE657A">
        <w:rPr>
          <w:rFonts w:hint="cs"/>
          <w:rtl/>
        </w:rPr>
        <w:t>ی</w:t>
      </w:r>
      <w:r w:rsidRPr="00DE4439">
        <w:rPr>
          <w:rFonts w:hint="cs"/>
          <w:rtl/>
        </w:rPr>
        <w:t xml:space="preserve"> </w:t>
      </w:r>
      <w:r w:rsidR="00AE657A">
        <w:rPr>
          <w:rFonts w:hint="cs"/>
          <w:rtl/>
        </w:rPr>
        <w:t>ک</w:t>
      </w:r>
      <w:r w:rsidRPr="00DE4439">
        <w:rPr>
          <w:rFonts w:hint="cs"/>
          <w:rtl/>
        </w:rPr>
        <w:t>ه ش</w:t>
      </w:r>
      <w:r w:rsidR="00AE657A">
        <w:rPr>
          <w:rFonts w:hint="cs"/>
          <w:rtl/>
        </w:rPr>
        <w:t>ی</w:t>
      </w:r>
      <w:r w:rsidRPr="00DE4439">
        <w:rPr>
          <w:rFonts w:hint="cs"/>
          <w:rtl/>
        </w:rPr>
        <w:t>عه دربار</w:t>
      </w:r>
      <w:r w:rsidR="00AE657A">
        <w:rPr>
          <w:rFonts w:hint="cs"/>
          <w:rtl/>
        </w:rPr>
        <w:t>ۀ</w:t>
      </w:r>
      <w:r w:rsidRPr="00DE4439">
        <w:rPr>
          <w:rFonts w:hint="cs"/>
          <w:rtl/>
        </w:rPr>
        <w:t xml:space="preserve"> ائمه روا</w:t>
      </w:r>
      <w:r w:rsidR="00AE657A">
        <w:rPr>
          <w:rFonts w:hint="cs"/>
          <w:rtl/>
        </w:rPr>
        <w:t>ی</w:t>
      </w:r>
      <w:r w:rsidRPr="00DE4439">
        <w:rPr>
          <w:rFonts w:hint="cs"/>
          <w:rtl/>
        </w:rPr>
        <w:t>ت م</w:t>
      </w:r>
      <w:r w:rsidR="00AE657A">
        <w:rPr>
          <w:rFonts w:hint="cs"/>
          <w:rtl/>
        </w:rPr>
        <w:t>ی</w:t>
      </w:r>
      <w:r w:rsidRPr="00DE4439">
        <w:rPr>
          <w:rFonts w:hint="cs"/>
          <w:rtl/>
        </w:rPr>
        <w:t>‌</w:t>
      </w:r>
      <w:r w:rsidR="00AE657A">
        <w:rPr>
          <w:rFonts w:hint="cs"/>
          <w:rtl/>
        </w:rPr>
        <w:t>ک</w:t>
      </w:r>
      <w:r w:rsidRPr="00DE4439">
        <w:rPr>
          <w:rFonts w:hint="cs"/>
          <w:rtl/>
        </w:rPr>
        <w:t>نند ا</w:t>
      </w:r>
      <w:r w:rsidR="00AE657A">
        <w:rPr>
          <w:rFonts w:hint="cs"/>
          <w:rtl/>
        </w:rPr>
        <w:t>ی</w:t>
      </w:r>
      <w:r w:rsidRPr="00DE4439">
        <w:rPr>
          <w:rFonts w:hint="cs"/>
          <w:rtl/>
        </w:rPr>
        <w:t>ن همه روا</w:t>
      </w:r>
      <w:r w:rsidR="00AE657A">
        <w:rPr>
          <w:rFonts w:hint="cs"/>
          <w:rtl/>
        </w:rPr>
        <w:t>ی</w:t>
      </w:r>
      <w:r w:rsidRPr="00DE4439">
        <w:rPr>
          <w:rFonts w:hint="cs"/>
          <w:rtl/>
        </w:rPr>
        <w:t>ات از بزرگان ش</w:t>
      </w:r>
      <w:r w:rsidR="00AE657A">
        <w:rPr>
          <w:rFonts w:hint="cs"/>
          <w:rtl/>
        </w:rPr>
        <w:t>ی</w:t>
      </w:r>
      <w:r w:rsidRPr="00DE4439">
        <w:rPr>
          <w:rFonts w:hint="cs"/>
          <w:rtl/>
        </w:rPr>
        <w:t xml:space="preserve">عه پنهان </w:t>
      </w:r>
      <w:r w:rsidR="00E6397F" w:rsidRPr="00DE4439">
        <w:rPr>
          <w:rFonts w:hint="cs"/>
          <w:rtl/>
        </w:rPr>
        <w:t>باشد، و ش</w:t>
      </w:r>
      <w:r w:rsidR="00AE657A">
        <w:rPr>
          <w:rFonts w:hint="cs"/>
          <w:rtl/>
        </w:rPr>
        <w:t>ی</w:t>
      </w:r>
      <w:r w:rsidR="00E6397F" w:rsidRPr="00DE4439">
        <w:rPr>
          <w:rFonts w:hint="cs"/>
          <w:rtl/>
        </w:rPr>
        <w:t>عه بعد از وفات هر امام</w:t>
      </w:r>
      <w:r w:rsidR="00AE657A">
        <w:rPr>
          <w:rFonts w:hint="cs"/>
          <w:rtl/>
        </w:rPr>
        <w:t>ی</w:t>
      </w:r>
      <w:r w:rsidR="00E6397F" w:rsidRPr="00DE4439">
        <w:rPr>
          <w:rFonts w:hint="cs"/>
          <w:rtl/>
        </w:rPr>
        <w:t xml:space="preserve"> دچار اختلاف شده‌اند </w:t>
      </w:r>
      <w:r w:rsidR="00AE657A">
        <w:rPr>
          <w:rFonts w:hint="cs"/>
          <w:rtl/>
        </w:rPr>
        <w:t>ک</w:t>
      </w:r>
      <w:r w:rsidR="00E6397F" w:rsidRPr="00DE4439">
        <w:rPr>
          <w:rFonts w:hint="cs"/>
          <w:rtl/>
        </w:rPr>
        <w:t>ه ا</w:t>
      </w:r>
      <w:r w:rsidR="00AE657A">
        <w:rPr>
          <w:rFonts w:hint="cs"/>
          <w:rtl/>
        </w:rPr>
        <w:t>ی</w:t>
      </w:r>
      <w:r w:rsidR="00E6397F" w:rsidRPr="00DE4439">
        <w:rPr>
          <w:rFonts w:hint="cs"/>
          <w:rtl/>
        </w:rPr>
        <w:t>ن قطعاً بر ا</w:t>
      </w:r>
      <w:r w:rsidR="00AE657A">
        <w:rPr>
          <w:rFonts w:hint="cs"/>
          <w:rtl/>
        </w:rPr>
        <w:t>ی</w:t>
      </w:r>
      <w:r w:rsidR="00E6397F" w:rsidRPr="00DE4439">
        <w:rPr>
          <w:rFonts w:hint="cs"/>
          <w:rtl/>
        </w:rPr>
        <w:t>ن دلالت م</w:t>
      </w:r>
      <w:r w:rsidR="00AE657A">
        <w:rPr>
          <w:rFonts w:hint="cs"/>
          <w:rtl/>
        </w:rPr>
        <w:t>ی</w:t>
      </w:r>
      <w:r w:rsidR="00E6397F" w:rsidRPr="00DE4439">
        <w:rPr>
          <w:rFonts w:hint="cs"/>
          <w:rtl/>
        </w:rPr>
        <w:t>‌</w:t>
      </w:r>
      <w:r w:rsidR="00AE657A">
        <w:rPr>
          <w:rFonts w:hint="cs"/>
          <w:rtl/>
        </w:rPr>
        <w:t>ک</w:t>
      </w:r>
      <w:r w:rsidR="00E6397F" w:rsidRPr="00DE4439">
        <w:rPr>
          <w:rFonts w:hint="cs"/>
          <w:rtl/>
        </w:rPr>
        <w:t xml:space="preserve">ند </w:t>
      </w:r>
      <w:r w:rsidR="00AE657A">
        <w:rPr>
          <w:rFonts w:hint="cs"/>
          <w:rtl/>
        </w:rPr>
        <w:t>ک</w:t>
      </w:r>
      <w:r w:rsidR="00E6397F" w:rsidRPr="00DE4439">
        <w:rPr>
          <w:rFonts w:hint="cs"/>
          <w:rtl/>
        </w:rPr>
        <w:t>ه ا</w:t>
      </w:r>
      <w:r w:rsidR="00AE657A">
        <w:rPr>
          <w:rFonts w:hint="cs"/>
          <w:rtl/>
        </w:rPr>
        <w:t>ی</w:t>
      </w:r>
      <w:r w:rsidR="00E6397F" w:rsidRPr="00DE4439">
        <w:rPr>
          <w:rFonts w:hint="cs"/>
          <w:rtl/>
        </w:rPr>
        <w:t>ن احاد</w:t>
      </w:r>
      <w:r w:rsidR="00AE657A">
        <w:rPr>
          <w:rFonts w:hint="cs"/>
          <w:rtl/>
        </w:rPr>
        <w:t>ی</w:t>
      </w:r>
      <w:r w:rsidR="00E6397F" w:rsidRPr="00DE4439">
        <w:rPr>
          <w:rFonts w:hint="cs"/>
          <w:rtl/>
        </w:rPr>
        <w:t xml:space="preserve">ث بعدها ساخته شده‌اند. </w:t>
      </w:r>
    </w:p>
    <w:p w:rsidR="00014138" w:rsidRDefault="007842BF" w:rsidP="00A91EB0">
      <w:pPr>
        <w:pStyle w:val="a"/>
        <w:numPr>
          <w:ilvl w:val="0"/>
          <w:numId w:val="14"/>
        </w:numPr>
      </w:pPr>
      <w:r w:rsidRPr="00DE4439">
        <w:rPr>
          <w:rFonts w:hint="cs"/>
          <w:rtl/>
        </w:rPr>
        <w:t>ولا</w:t>
      </w:r>
      <w:r w:rsidR="00AE657A">
        <w:rPr>
          <w:rFonts w:hint="cs"/>
          <w:rtl/>
        </w:rPr>
        <w:t>ی</w:t>
      </w:r>
      <w:r w:rsidRPr="00DE4439">
        <w:rPr>
          <w:rFonts w:hint="cs"/>
          <w:rtl/>
        </w:rPr>
        <w:t>ت ائمه از د</w:t>
      </w:r>
      <w:r w:rsidR="00AE657A">
        <w:rPr>
          <w:rFonts w:hint="cs"/>
          <w:rtl/>
        </w:rPr>
        <w:t>ی</w:t>
      </w:r>
      <w:r w:rsidRPr="00DE4439">
        <w:rPr>
          <w:rFonts w:hint="cs"/>
          <w:rtl/>
        </w:rPr>
        <w:t>دگاه ش</w:t>
      </w:r>
      <w:r w:rsidR="00AE657A">
        <w:rPr>
          <w:rFonts w:hint="cs"/>
          <w:rtl/>
        </w:rPr>
        <w:t>ی</w:t>
      </w:r>
      <w:r w:rsidRPr="00DE4439">
        <w:rPr>
          <w:rFonts w:hint="cs"/>
          <w:rtl/>
        </w:rPr>
        <w:t>عه سر</w:t>
      </w:r>
      <w:r w:rsidR="00AE657A">
        <w:rPr>
          <w:rFonts w:hint="cs"/>
          <w:rtl/>
        </w:rPr>
        <w:t>ی</w:t>
      </w:r>
      <w:r w:rsidRPr="00DE4439">
        <w:rPr>
          <w:rFonts w:hint="cs"/>
          <w:rtl/>
        </w:rPr>
        <w:t xml:space="preserve"> است، رضا م</w:t>
      </w:r>
      <w:r w:rsidR="00AE657A">
        <w:rPr>
          <w:rFonts w:hint="cs"/>
          <w:rtl/>
        </w:rPr>
        <w:t>ی</w:t>
      </w:r>
      <w:r w:rsidRPr="00DE4439">
        <w:rPr>
          <w:rFonts w:hint="cs"/>
          <w:rtl/>
        </w:rPr>
        <w:t>‌گو</w:t>
      </w:r>
      <w:r w:rsidR="00AE657A">
        <w:rPr>
          <w:rFonts w:hint="cs"/>
          <w:rtl/>
        </w:rPr>
        <w:t>ی</w:t>
      </w:r>
      <w:r w:rsidRPr="00DE4439">
        <w:rPr>
          <w:rFonts w:hint="cs"/>
          <w:rtl/>
        </w:rPr>
        <w:t>د ولا</w:t>
      </w:r>
      <w:r w:rsidR="00AE657A">
        <w:rPr>
          <w:rFonts w:hint="cs"/>
          <w:rtl/>
        </w:rPr>
        <w:t>ی</w:t>
      </w:r>
      <w:r w:rsidRPr="00DE4439">
        <w:rPr>
          <w:rFonts w:hint="cs"/>
          <w:rtl/>
        </w:rPr>
        <w:t xml:space="preserve">ت خداست </w:t>
      </w:r>
      <w:r w:rsidR="00AE657A">
        <w:rPr>
          <w:rFonts w:hint="cs"/>
          <w:rtl/>
        </w:rPr>
        <w:t>ک</w:t>
      </w:r>
      <w:r w:rsidRPr="00DE4439">
        <w:rPr>
          <w:rFonts w:hint="cs"/>
          <w:rtl/>
        </w:rPr>
        <w:t>ه آن را به طور سرّ</w:t>
      </w:r>
      <w:r w:rsidR="00AE657A">
        <w:rPr>
          <w:rFonts w:hint="cs"/>
          <w:rtl/>
        </w:rPr>
        <w:t>ی</w:t>
      </w:r>
      <w:r w:rsidRPr="00DE4439">
        <w:rPr>
          <w:rFonts w:hint="cs"/>
          <w:rtl/>
        </w:rPr>
        <w:t xml:space="preserve"> به جبرئ</w:t>
      </w:r>
      <w:r w:rsidR="00AE657A">
        <w:rPr>
          <w:rFonts w:hint="cs"/>
          <w:rtl/>
        </w:rPr>
        <w:t>ی</w:t>
      </w:r>
      <w:r w:rsidRPr="00DE4439">
        <w:rPr>
          <w:rFonts w:hint="cs"/>
          <w:rtl/>
        </w:rPr>
        <w:t>ل داده است</w:t>
      </w:r>
      <w:r w:rsidR="00DC3CB7" w:rsidRPr="00DE4439">
        <w:rPr>
          <w:rFonts w:hint="cs"/>
          <w:rtl/>
        </w:rPr>
        <w:t>،</w:t>
      </w:r>
      <w:r w:rsidRPr="00DE4439">
        <w:rPr>
          <w:rFonts w:hint="cs"/>
          <w:rtl/>
        </w:rPr>
        <w:t xml:space="preserve"> و جبرئ</w:t>
      </w:r>
      <w:r w:rsidR="00AE657A">
        <w:rPr>
          <w:rFonts w:hint="cs"/>
          <w:rtl/>
        </w:rPr>
        <w:t>ی</w:t>
      </w:r>
      <w:r w:rsidRPr="00DE4439">
        <w:rPr>
          <w:rFonts w:hint="cs"/>
          <w:rtl/>
        </w:rPr>
        <w:t>ل آن را مخف</w:t>
      </w:r>
      <w:r w:rsidR="00AE657A">
        <w:rPr>
          <w:rFonts w:hint="cs"/>
          <w:rtl/>
        </w:rPr>
        <w:t>ی</w:t>
      </w:r>
      <w:r w:rsidRPr="00DE4439">
        <w:rPr>
          <w:rFonts w:hint="cs"/>
          <w:rtl/>
        </w:rPr>
        <w:t>انه به محمد</w:t>
      </w:r>
      <w:r w:rsidR="00DC3CB7" w:rsidRPr="00DE4439">
        <w:rPr>
          <w:rFonts w:hint="cs"/>
          <w:rtl/>
        </w:rPr>
        <w:t>،</w:t>
      </w:r>
      <w:r w:rsidRPr="00DE4439">
        <w:rPr>
          <w:rFonts w:hint="cs"/>
          <w:rtl/>
        </w:rPr>
        <w:t xml:space="preserve"> و محمد آن را به صورت سرّ</w:t>
      </w:r>
      <w:r w:rsidR="00AE657A">
        <w:rPr>
          <w:rFonts w:hint="cs"/>
          <w:rtl/>
        </w:rPr>
        <w:t>ی</w:t>
      </w:r>
      <w:r w:rsidRPr="00DE4439">
        <w:rPr>
          <w:rFonts w:hint="cs"/>
          <w:rtl/>
        </w:rPr>
        <w:t xml:space="preserve"> به عل</w:t>
      </w:r>
      <w:r w:rsidR="00AE657A">
        <w:rPr>
          <w:rFonts w:hint="cs"/>
          <w:rtl/>
        </w:rPr>
        <w:t>ی</w:t>
      </w:r>
      <w:r w:rsidR="00DC3CB7" w:rsidRPr="00DE4439">
        <w:rPr>
          <w:rFonts w:hint="cs"/>
          <w:rtl/>
        </w:rPr>
        <w:t>،</w:t>
      </w:r>
      <w:r w:rsidRPr="00DE4439">
        <w:rPr>
          <w:rFonts w:hint="cs"/>
          <w:rtl/>
        </w:rPr>
        <w:t xml:space="preserve"> و عل</w:t>
      </w:r>
      <w:r w:rsidR="00AE657A">
        <w:rPr>
          <w:rFonts w:hint="cs"/>
          <w:rtl/>
        </w:rPr>
        <w:t>ی</w:t>
      </w:r>
      <w:r w:rsidRPr="00DE4439">
        <w:rPr>
          <w:rFonts w:hint="cs"/>
          <w:rtl/>
        </w:rPr>
        <w:t xml:space="preserve"> به هر </w:t>
      </w:r>
      <w:r w:rsidR="00AE657A">
        <w:rPr>
          <w:rFonts w:hint="cs"/>
          <w:rtl/>
        </w:rPr>
        <w:t>ک</w:t>
      </w:r>
      <w:r w:rsidRPr="00DE4439">
        <w:rPr>
          <w:rFonts w:hint="cs"/>
          <w:rtl/>
        </w:rPr>
        <w:t xml:space="preserve">س </w:t>
      </w:r>
      <w:r w:rsidR="00AE657A">
        <w:rPr>
          <w:rFonts w:hint="cs"/>
          <w:rtl/>
        </w:rPr>
        <w:t>ک</w:t>
      </w:r>
      <w:r w:rsidRPr="00DE4439">
        <w:rPr>
          <w:rFonts w:hint="cs"/>
          <w:rtl/>
        </w:rPr>
        <w:t>ه خواسته داده است، و شما آن را آش</w:t>
      </w:r>
      <w:r w:rsidR="00AE657A">
        <w:rPr>
          <w:rFonts w:hint="cs"/>
          <w:rtl/>
        </w:rPr>
        <w:t>ک</w:t>
      </w:r>
      <w:r w:rsidRPr="00DE4439">
        <w:rPr>
          <w:rFonts w:hint="cs"/>
          <w:rtl/>
        </w:rPr>
        <w:t>ار و پخش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 xml:space="preserve">د. چه </w:t>
      </w:r>
      <w:r w:rsidR="00AE657A">
        <w:rPr>
          <w:rFonts w:hint="cs"/>
          <w:rtl/>
        </w:rPr>
        <w:t>ک</w:t>
      </w:r>
      <w:r w:rsidRPr="00DE4439">
        <w:rPr>
          <w:rFonts w:hint="cs"/>
          <w:rtl/>
        </w:rPr>
        <w:t>س</w:t>
      </w:r>
      <w:r w:rsidR="00AE657A">
        <w:rPr>
          <w:rFonts w:hint="cs"/>
          <w:rtl/>
        </w:rPr>
        <w:t>ی</w:t>
      </w:r>
      <w:r w:rsidRPr="00DE4439">
        <w:rPr>
          <w:rFonts w:hint="cs"/>
          <w:rtl/>
        </w:rPr>
        <w:t xml:space="preserve"> حرف</w:t>
      </w:r>
      <w:r w:rsidR="00AE657A">
        <w:rPr>
          <w:rFonts w:hint="cs"/>
          <w:rtl/>
        </w:rPr>
        <w:t>ی</w:t>
      </w:r>
      <w:r w:rsidRPr="00DE4439">
        <w:rPr>
          <w:rFonts w:hint="cs"/>
          <w:rtl/>
        </w:rPr>
        <w:t xml:space="preserve"> را </w:t>
      </w:r>
      <w:r w:rsidR="00AE657A">
        <w:rPr>
          <w:rFonts w:hint="cs"/>
          <w:rtl/>
        </w:rPr>
        <w:t>ک</w:t>
      </w:r>
      <w:r w:rsidRPr="00DE4439">
        <w:rPr>
          <w:rFonts w:hint="cs"/>
          <w:rtl/>
        </w:rPr>
        <w:t>ه شن</w:t>
      </w:r>
      <w:r w:rsidR="00AE657A">
        <w:rPr>
          <w:rFonts w:hint="cs"/>
          <w:rtl/>
        </w:rPr>
        <w:t>ی</w:t>
      </w:r>
      <w:r w:rsidRPr="00DE4439">
        <w:rPr>
          <w:rFonts w:hint="cs"/>
          <w:rtl/>
        </w:rPr>
        <w:t>ده پ</w:t>
      </w:r>
      <w:r w:rsidR="00AE657A">
        <w:rPr>
          <w:rFonts w:hint="cs"/>
          <w:rtl/>
        </w:rPr>
        <w:t>ی</w:t>
      </w:r>
      <w:r w:rsidRPr="00DE4439">
        <w:rPr>
          <w:rFonts w:hint="cs"/>
          <w:rtl/>
        </w:rPr>
        <w:t>ش خود نگاه داشته است</w:t>
      </w:r>
      <w:r w:rsidR="00DC3CB7" w:rsidRPr="00DE4439">
        <w:rPr>
          <w:rFonts w:hint="cs"/>
          <w:rtl/>
        </w:rPr>
        <w:t>. ن</w:t>
      </w:r>
      <w:r w:rsidR="00DC3CB7" w:rsidRPr="00DE4439">
        <w:rPr>
          <w:rFonts w:hint="eastAsia"/>
          <w:rtl/>
        </w:rPr>
        <w:t>گا:</w:t>
      </w:r>
      <w:r w:rsidRPr="00DE4439">
        <w:rPr>
          <w:rFonts w:hint="cs"/>
          <w:rtl/>
        </w:rPr>
        <w:t xml:space="preserve"> ال</w:t>
      </w:r>
      <w:r w:rsidR="00AE657A">
        <w:rPr>
          <w:rFonts w:hint="cs"/>
          <w:rtl/>
        </w:rPr>
        <w:t>ک</w:t>
      </w:r>
      <w:r w:rsidRPr="00DE4439">
        <w:rPr>
          <w:rFonts w:hint="cs"/>
          <w:rtl/>
        </w:rPr>
        <w:t>اف</w:t>
      </w:r>
      <w:r w:rsidR="00AE657A">
        <w:rPr>
          <w:rFonts w:hint="cs"/>
          <w:rtl/>
        </w:rPr>
        <w:t>ی</w:t>
      </w:r>
      <w:r w:rsidRPr="00DE4439">
        <w:rPr>
          <w:rFonts w:hint="cs"/>
          <w:rtl/>
        </w:rPr>
        <w:t xml:space="preserve">. </w:t>
      </w:r>
    </w:p>
    <w:p w:rsidR="00BA2121" w:rsidRPr="00DE4439" w:rsidRDefault="007842BF" w:rsidP="00A91EB0">
      <w:pPr>
        <w:pStyle w:val="a"/>
        <w:numPr>
          <w:ilvl w:val="0"/>
          <w:numId w:val="14"/>
        </w:numPr>
        <w:rPr>
          <w:rtl/>
        </w:rPr>
      </w:pPr>
      <w:r w:rsidRPr="00DE4439">
        <w:rPr>
          <w:rFonts w:hint="cs"/>
          <w:rtl/>
        </w:rPr>
        <w:t>اوصاف دوازده تا و زمان آنها</w:t>
      </w:r>
      <w:r w:rsidR="00784590" w:rsidRPr="00DE4439">
        <w:rPr>
          <w:rFonts w:hint="cs"/>
          <w:rtl/>
        </w:rPr>
        <w:t xml:space="preserve">: </w:t>
      </w:r>
    </w:p>
    <w:p w:rsidR="00BA2121" w:rsidRPr="00DE4439" w:rsidRDefault="007842BF" w:rsidP="00014138">
      <w:pPr>
        <w:pStyle w:val="a"/>
        <w:rPr>
          <w:rtl/>
        </w:rPr>
      </w:pPr>
      <w:r w:rsidRPr="00DE4439">
        <w:rPr>
          <w:rFonts w:hint="cs"/>
          <w:rtl/>
        </w:rPr>
        <w:t>- آنها خلافت را به عهده م</w:t>
      </w:r>
      <w:r w:rsidR="00AE657A">
        <w:rPr>
          <w:rFonts w:hint="cs"/>
          <w:rtl/>
        </w:rPr>
        <w:t>ی</w:t>
      </w:r>
      <w:r w:rsidRPr="00DE4439">
        <w:rPr>
          <w:rFonts w:hint="cs"/>
          <w:rtl/>
        </w:rPr>
        <w:t>‌گ</w:t>
      </w:r>
      <w:r w:rsidR="00AE657A">
        <w:rPr>
          <w:rFonts w:hint="cs"/>
          <w:rtl/>
        </w:rPr>
        <w:t>ی</w:t>
      </w:r>
      <w:r w:rsidRPr="00DE4439">
        <w:rPr>
          <w:rFonts w:hint="cs"/>
          <w:rtl/>
        </w:rPr>
        <w:t xml:space="preserve">رند </w:t>
      </w:r>
      <w:r w:rsidRPr="00DE4439">
        <w:rPr>
          <w:rFonts w:cs="Times New Roman" w:hint="cs"/>
          <w:rtl/>
        </w:rPr>
        <w:t>–</w:t>
      </w:r>
      <w:r w:rsidRPr="00DE4439">
        <w:rPr>
          <w:rFonts w:hint="cs"/>
          <w:rtl/>
        </w:rPr>
        <w:t xml:space="preserve"> اسلام در دوران آنها قدرتمند است </w:t>
      </w:r>
      <w:r w:rsidRPr="00DE4439">
        <w:rPr>
          <w:rFonts w:cs="Times New Roman" w:hint="cs"/>
          <w:rtl/>
        </w:rPr>
        <w:t>–</w:t>
      </w:r>
      <w:r w:rsidRPr="00DE4439">
        <w:rPr>
          <w:rFonts w:hint="cs"/>
          <w:rtl/>
        </w:rPr>
        <w:t xml:space="preserve"> مردم بر آنها اتفاق دارند. از ا</w:t>
      </w:r>
      <w:r w:rsidR="00AE657A">
        <w:rPr>
          <w:rFonts w:hint="cs"/>
          <w:rtl/>
        </w:rPr>
        <w:t>ی</w:t>
      </w:r>
      <w:r w:rsidRPr="00DE4439">
        <w:rPr>
          <w:rFonts w:hint="cs"/>
          <w:rtl/>
        </w:rPr>
        <w:t>ن صفات ه</w:t>
      </w:r>
      <w:r w:rsidR="00AE657A">
        <w:rPr>
          <w:rFonts w:hint="cs"/>
          <w:rtl/>
        </w:rPr>
        <w:t>ی</w:t>
      </w:r>
      <w:r w:rsidRPr="00DE4439">
        <w:rPr>
          <w:rFonts w:hint="cs"/>
          <w:rtl/>
        </w:rPr>
        <w:t>چ چ</w:t>
      </w:r>
      <w:r w:rsidR="00AE657A">
        <w:rPr>
          <w:rFonts w:hint="cs"/>
          <w:rtl/>
        </w:rPr>
        <w:t>ی</w:t>
      </w:r>
      <w:r w:rsidRPr="00DE4439">
        <w:rPr>
          <w:rFonts w:hint="cs"/>
          <w:rtl/>
        </w:rPr>
        <w:t>ز</w:t>
      </w:r>
      <w:r w:rsidR="00AE657A">
        <w:rPr>
          <w:rFonts w:hint="cs"/>
          <w:rtl/>
        </w:rPr>
        <w:t>ی</w:t>
      </w:r>
      <w:r w:rsidRPr="00DE4439">
        <w:rPr>
          <w:rFonts w:hint="cs"/>
          <w:rtl/>
        </w:rPr>
        <w:t xml:space="preserve"> بر ائمه ش</w:t>
      </w:r>
      <w:r w:rsidR="00AE657A">
        <w:rPr>
          <w:rFonts w:hint="cs"/>
          <w:rtl/>
        </w:rPr>
        <w:t>ی</w:t>
      </w:r>
      <w:r w:rsidRPr="00DE4439">
        <w:rPr>
          <w:rFonts w:hint="cs"/>
          <w:rtl/>
        </w:rPr>
        <w:t>عه انطباق پ</w:t>
      </w:r>
      <w:r w:rsidR="00AE657A">
        <w:rPr>
          <w:rFonts w:hint="cs"/>
          <w:rtl/>
        </w:rPr>
        <w:t>ی</w:t>
      </w:r>
      <w:r w:rsidRPr="00DE4439">
        <w:rPr>
          <w:rFonts w:hint="cs"/>
          <w:rtl/>
        </w:rPr>
        <w:t>دا نم</w:t>
      </w:r>
      <w:r w:rsidR="00AE657A">
        <w:rPr>
          <w:rFonts w:hint="cs"/>
          <w:rtl/>
        </w:rPr>
        <w:t>ی</w:t>
      </w:r>
      <w:r w:rsidRPr="00DE4439">
        <w:rPr>
          <w:rFonts w:hint="cs"/>
          <w:rtl/>
        </w:rPr>
        <w:t>‌</w:t>
      </w:r>
      <w:r w:rsidR="00AE657A">
        <w:rPr>
          <w:rFonts w:hint="cs"/>
          <w:rtl/>
        </w:rPr>
        <w:t>ک</w:t>
      </w:r>
      <w:r w:rsidRPr="00DE4439">
        <w:rPr>
          <w:rFonts w:hint="cs"/>
          <w:rtl/>
        </w:rPr>
        <w:t xml:space="preserve">ند جز تعداد، و عدد </w:t>
      </w:r>
      <w:r w:rsidR="00AE657A">
        <w:rPr>
          <w:rFonts w:hint="cs"/>
          <w:rtl/>
        </w:rPr>
        <w:t>یک</w:t>
      </w:r>
      <w:r w:rsidRPr="00DE4439">
        <w:rPr>
          <w:rFonts w:hint="cs"/>
          <w:rtl/>
        </w:rPr>
        <w:t xml:space="preserve"> ادعاست، و حسن عس</w:t>
      </w:r>
      <w:r w:rsidR="00AE657A">
        <w:rPr>
          <w:rFonts w:hint="cs"/>
          <w:rtl/>
        </w:rPr>
        <w:t>ک</w:t>
      </w:r>
      <w:r w:rsidRPr="00DE4439">
        <w:rPr>
          <w:rFonts w:hint="cs"/>
          <w:rtl/>
        </w:rPr>
        <w:t>ر</w:t>
      </w:r>
      <w:r w:rsidR="00AE657A">
        <w:rPr>
          <w:rFonts w:hint="cs"/>
          <w:rtl/>
        </w:rPr>
        <w:t>ی</w:t>
      </w:r>
      <w:r w:rsidRPr="00DE4439">
        <w:rPr>
          <w:rFonts w:hint="cs"/>
          <w:rtl/>
        </w:rPr>
        <w:t xml:space="preserve"> بدون فرزنده مرده است. و ائمه </w:t>
      </w:r>
      <w:r w:rsidR="00AE657A">
        <w:rPr>
          <w:rFonts w:hint="cs"/>
          <w:rtl/>
        </w:rPr>
        <w:t>ی</w:t>
      </w:r>
      <w:r w:rsidRPr="00DE4439">
        <w:rPr>
          <w:rFonts w:hint="cs"/>
          <w:rtl/>
        </w:rPr>
        <w:t>ازده تا م</w:t>
      </w:r>
      <w:r w:rsidR="00AE657A">
        <w:rPr>
          <w:rFonts w:hint="cs"/>
          <w:rtl/>
        </w:rPr>
        <w:t>ی</w:t>
      </w:r>
      <w:r w:rsidRPr="00DE4439">
        <w:rPr>
          <w:rFonts w:hint="cs"/>
          <w:rtl/>
        </w:rPr>
        <w:t xml:space="preserve">‌شوند. </w:t>
      </w:r>
    </w:p>
    <w:p w:rsidR="00014138" w:rsidRDefault="007842BF" w:rsidP="00014138">
      <w:pPr>
        <w:pStyle w:val="a"/>
        <w:rPr>
          <w:rtl/>
        </w:rPr>
      </w:pPr>
      <w:r w:rsidRPr="00DE4439">
        <w:rPr>
          <w:rFonts w:hint="cs"/>
          <w:rtl/>
        </w:rPr>
        <w:t>ا</w:t>
      </w:r>
      <w:r w:rsidR="00AE657A">
        <w:rPr>
          <w:rFonts w:hint="cs"/>
          <w:rtl/>
        </w:rPr>
        <w:t>ی</w:t>
      </w:r>
      <w:r w:rsidRPr="00DE4439">
        <w:rPr>
          <w:rFonts w:hint="cs"/>
          <w:rtl/>
        </w:rPr>
        <w:t>نها تقر</w:t>
      </w:r>
      <w:r w:rsidR="00AE657A">
        <w:rPr>
          <w:rFonts w:hint="cs"/>
          <w:rtl/>
        </w:rPr>
        <w:t>ی</w:t>
      </w:r>
      <w:r w:rsidRPr="00DE4439">
        <w:rPr>
          <w:rFonts w:hint="cs"/>
          <w:rtl/>
        </w:rPr>
        <w:t xml:space="preserve">باً </w:t>
      </w:r>
      <w:r w:rsidR="000002E6" w:rsidRPr="00DE4439">
        <w:rPr>
          <w:rFonts w:hint="cs"/>
          <w:rtl/>
        </w:rPr>
        <w:t>مهم‌تر</w:t>
      </w:r>
      <w:r w:rsidR="00AE657A">
        <w:rPr>
          <w:rFonts w:hint="cs"/>
          <w:rtl/>
        </w:rPr>
        <w:t>ی</w:t>
      </w:r>
      <w:r w:rsidR="000002E6" w:rsidRPr="00DE4439">
        <w:rPr>
          <w:rFonts w:hint="cs"/>
          <w:rtl/>
        </w:rPr>
        <w:t>ن دلا</w:t>
      </w:r>
      <w:r w:rsidR="00AE657A">
        <w:rPr>
          <w:rFonts w:hint="cs"/>
          <w:rtl/>
        </w:rPr>
        <w:t>ی</w:t>
      </w:r>
      <w:r w:rsidR="000002E6" w:rsidRPr="00DE4439">
        <w:rPr>
          <w:rFonts w:hint="cs"/>
          <w:rtl/>
        </w:rPr>
        <w:t>ل</w:t>
      </w:r>
      <w:r w:rsidR="00AE657A">
        <w:rPr>
          <w:rFonts w:hint="cs"/>
          <w:rtl/>
        </w:rPr>
        <w:t>ی</w:t>
      </w:r>
      <w:r w:rsidR="000002E6" w:rsidRPr="00DE4439">
        <w:rPr>
          <w:rFonts w:hint="cs"/>
          <w:rtl/>
        </w:rPr>
        <w:t xml:space="preserve"> بودند </w:t>
      </w:r>
      <w:r w:rsidR="00AE657A">
        <w:rPr>
          <w:rFonts w:hint="cs"/>
          <w:rtl/>
        </w:rPr>
        <w:t>ک</w:t>
      </w:r>
      <w:r w:rsidR="000002E6" w:rsidRPr="00DE4439">
        <w:rPr>
          <w:rFonts w:hint="cs"/>
          <w:rtl/>
        </w:rPr>
        <w:t>ه ش</w:t>
      </w:r>
      <w:r w:rsidR="00AE657A">
        <w:rPr>
          <w:rFonts w:hint="cs"/>
          <w:rtl/>
        </w:rPr>
        <w:t>ی</w:t>
      </w:r>
      <w:r w:rsidR="000002E6" w:rsidRPr="00DE4439">
        <w:rPr>
          <w:rFonts w:hint="cs"/>
          <w:rtl/>
        </w:rPr>
        <w:t>عه از آن استدلال م</w:t>
      </w:r>
      <w:r w:rsidR="00AE657A">
        <w:rPr>
          <w:rFonts w:hint="cs"/>
          <w:rtl/>
        </w:rPr>
        <w:t>ی</w:t>
      </w:r>
      <w:r w:rsidR="000002E6" w:rsidRPr="00DE4439">
        <w:rPr>
          <w:rFonts w:hint="cs"/>
          <w:rtl/>
        </w:rPr>
        <w:t>‌</w:t>
      </w:r>
      <w:r w:rsidR="00AE657A">
        <w:rPr>
          <w:rFonts w:hint="cs"/>
          <w:rtl/>
        </w:rPr>
        <w:t>ک</w:t>
      </w:r>
      <w:r w:rsidR="000002E6" w:rsidRPr="00DE4439">
        <w:rPr>
          <w:rFonts w:hint="cs"/>
          <w:rtl/>
        </w:rPr>
        <w:t xml:space="preserve">نند </w:t>
      </w:r>
      <w:r w:rsidR="00AE657A">
        <w:rPr>
          <w:rFonts w:hint="cs"/>
          <w:rtl/>
        </w:rPr>
        <w:t>ک</w:t>
      </w:r>
      <w:r w:rsidR="000002E6" w:rsidRPr="00DE4439">
        <w:rPr>
          <w:rFonts w:hint="cs"/>
          <w:rtl/>
        </w:rPr>
        <w:t>ه عل</w:t>
      </w:r>
      <w:r w:rsidR="00AE657A">
        <w:rPr>
          <w:rFonts w:hint="cs"/>
          <w:rtl/>
        </w:rPr>
        <w:t>ی</w:t>
      </w:r>
      <w:r w:rsidR="000002E6" w:rsidRPr="00DE4439">
        <w:rPr>
          <w:rFonts w:hint="cs"/>
          <w:rtl/>
        </w:rPr>
        <w:t xml:space="preserve"> با</w:t>
      </w:r>
      <w:r w:rsidR="00AE657A">
        <w:rPr>
          <w:rFonts w:hint="cs"/>
          <w:rtl/>
        </w:rPr>
        <w:t>ی</w:t>
      </w:r>
      <w:r w:rsidR="000002E6" w:rsidRPr="00DE4439">
        <w:rPr>
          <w:rFonts w:hint="cs"/>
          <w:rtl/>
        </w:rPr>
        <w:t>د قبل از ابوب</w:t>
      </w:r>
      <w:r w:rsidR="00AE657A">
        <w:rPr>
          <w:rFonts w:hint="cs"/>
          <w:rtl/>
        </w:rPr>
        <w:t>ک</w:t>
      </w:r>
      <w:r w:rsidR="000002E6" w:rsidRPr="00DE4439">
        <w:rPr>
          <w:rFonts w:hint="cs"/>
          <w:rtl/>
        </w:rPr>
        <w:t>ر و عمر و عثمان به امامت و خلافت م</w:t>
      </w:r>
      <w:r w:rsidR="00AE657A">
        <w:rPr>
          <w:rFonts w:hint="cs"/>
          <w:rtl/>
        </w:rPr>
        <w:t>ی</w:t>
      </w:r>
      <w:r w:rsidR="000002E6" w:rsidRPr="00DE4439">
        <w:rPr>
          <w:rFonts w:hint="cs"/>
          <w:rtl/>
        </w:rPr>
        <w:t>‌رس</w:t>
      </w:r>
      <w:r w:rsidR="00AE657A">
        <w:rPr>
          <w:rFonts w:hint="cs"/>
          <w:rtl/>
        </w:rPr>
        <w:t>ی</w:t>
      </w:r>
      <w:r w:rsidR="000002E6" w:rsidRPr="00DE4439">
        <w:rPr>
          <w:rFonts w:hint="cs"/>
          <w:rtl/>
        </w:rPr>
        <w:t>د، و دلا</w:t>
      </w:r>
      <w:r w:rsidR="00AE657A">
        <w:rPr>
          <w:rFonts w:hint="cs"/>
          <w:rtl/>
        </w:rPr>
        <w:t>ی</w:t>
      </w:r>
      <w:r w:rsidR="000002E6" w:rsidRPr="00DE4439">
        <w:rPr>
          <w:rFonts w:hint="cs"/>
          <w:rtl/>
        </w:rPr>
        <w:t>ل د</w:t>
      </w:r>
      <w:r w:rsidR="00AE657A">
        <w:rPr>
          <w:rFonts w:hint="cs"/>
          <w:rtl/>
        </w:rPr>
        <w:t>ی</w:t>
      </w:r>
      <w:r w:rsidR="000002E6" w:rsidRPr="00DE4439">
        <w:rPr>
          <w:rFonts w:hint="cs"/>
          <w:rtl/>
        </w:rPr>
        <w:t>گر</w:t>
      </w:r>
      <w:r w:rsidR="00AE657A">
        <w:rPr>
          <w:rFonts w:hint="cs"/>
          <w:rtl/>
        </w:rPr>
        <w:t>ی</w:t>
      </w:r>
      <w:r w:rsidR="000002E6" w:rsidRPr="00DE4439">
        <w:rPr>
          <w:rFonts w:hint="cs"/>
          <w:rtl/>
        </w:rPr>
        <w:t xml:space="preserve"> هست </w:t>
      </w:r>
      <w:r w:rsidR="00AE657A">
        <w:rPr>
          <w:rFonts w:hint="cs"/>
          <w:rtl/>
        </w:rPr>
        <w:t>ک</w:t>
      </w:r>
      <w:r w:rsidR="000002E6" w:rsidRPr="00DE4439">
        <w:rPr>
          <w:rFonts w:hint="cs"/>
          <w:rtl/>
        </w:rPr>
        <w:t>ه من به آن نپرداختم ز</w:t>
      </w:r>
      <w:r w:rsidR="00AE657A">
        <w:rPr>
          <w:rFonts w:hint="cs"/>
          <w:rtl/>
        </w:rPr>
        <w:t>ی</w:t>
      </w:r>
      <w:r w:rsidR="000002E6" w:rsidRPr="00DE4439">
        <w:rPr>
          <w:rFonts w:hint="cs"/>
          <w:rtl/>
        </w:rPr>
        <w:t>را بر آنچه م</w:t>
      </w:r>
      <w:r w:rsidR="00AE657A">
        <w:rPr>
          <w:rFonts w:hint="cs"/>
          <w:rtl/>
        </w:rPr>
        <w:t>ی</w:t>
      </w:r>
      <w:r w:rsidR="000002E6" w:rsidRPr="00DE4439">
        <w:rPr>
          <w:rFonts w:hint="cs"/>
          <w:rtl/>
        </w:rPr>
        <w:t>‌خواهند حداقل از د</w:t>
      </w:r>
      <w:r w:rsidR="00AE657A">
        <w:rPr>
          <w:rFonts w:hint="cs"/>
          <w:rtl/>
        </w:rPr>
        <w:t>ی</w:t>
      </w:r>
      <w:r w:rsidR="000002E6" w:rsidRPr="00DE4439">
        <w:rPr>
          <w:rFonts w:hint="cs"/>
          <w:rtl/>
        </w:rPr>
        <w:t>دگاه من دلالت ندارند.</w:t>
      </w:r>
    </w:p>
    <w:p w:rsidR="00014138" w:rsidRDefault="00014138" w:rsidP="00014138">
      <w:pPr>
        <w:pStyle w:val="a"/>
        <w:rPr>
          <w:rtl/>
        </w:rPr>
        <w:sectPr w:rsidR="00014138" w:rsidSect="001F723E">
          <w:headerReference w:type="default" r:id="rId29"/>
          <w:footnotePr>
            <w:numRestart w:val="eachPage"/>
          </w:footnotePr>
          <w:type w:val="oddPage"/>
          <w:pgSz w:w="9356" w:h="13608" w:code="9"/>
          <w:pgMar w:top="567" w:right="1134" w:bottom="851" w:left="1134" w:header="454" w:footer="0" w:gutter="0"/>
          <w:cols w:space="720"/>
          <w:titlePg/>
          <w:bidi/>
          <w:rtlGutter/>
        </w:sectPr>
      </w:pPr>
    </w:p>
    <w:p w:rsidR="000002E6" w:rsidRPr="00DE4439" w:rsidRDefault="000002E6" w:rsidP="00014138">
      <w:pPr>
        <w:pStyle w:val="a0"/>
        <w:rPr>
          <w:rtl/>
        </w:rPr>
      </w:pPr>
      <w:bookmarkStart w:id="229" w:name="_Toc142089968"/>
      <w:bookmarkStart w:id="230" w:name="_Toc430071363"/>
      <w:r w:rsidRPr="00DE4439">
        <w:rPr>
          <w:rFonts w:hint="cs"/>
          <w:rtl/>
        </w:rPr>
        <w:t>پرسش‌ها و پاسخ‌ها</w:t>
      </w:r>
      <w:bookmarkEnd w:id="229"/>
      <w:bookmarkEnd w:id="230"/>
    </w:p>
    <w:p w:rsidR="00BA2121" w:rsidRPr="00DE4439" w:rsidRDefault="009C1BB2" w:rsidP="00014138">
      <w:pPr>
        <w:pStyle w:val="a4"/>
        <w:rPr>
          <w:rtl/>
        </w:rPr>
      </w:pPr>
      <w:bookmarkStart w:id="231" w:name="_Toc430071364"/>
      <w:r w:rsidRPr="00DE4439">
        <w:rPr>
          <w:rFonts w:hint="cs"/>
          <w:rtl/>
        </w:rPr>
        <w:t>موضع عل</w:t>
      </w:r>
      <w:r w:rsidR="00AE657A">
        <w:rPr>
          <w:rFonts w:hint="cs"/>
          <w:rtl/>
        </w:rPr>
        <w:t>ی</w:t>
      </w:r>
      <w:r w:rsidRPr="00DE4439">
        <w:rPr>
          <w:rFonts w:hint="cs"/>
          <w:rtl/>
        </w:rPr>
        <w:t xml:space="preserve"> در برابر ب</w:t>
      </w:r>
      <w:r w:rsidR="00AE657A">
        <w:rPr>
          <w:rFonts w:hint="cs"/>
          <w:rtl/>
        </w:rPr>
        <w:t>ی</w:t>
      </w:r>
      <w:r w:rsidRPr="00DE4439">
        <w:rPr>
          <w:rFonts w:hint="cs"/>
          <w:rtl/>
        </w:rPr>
        <w:t>عت با ابوب</w:t>
      </w:r>
      <w:r w:rsidR="00AE657A">
        <w:rPr>
          <w:rFonts w:hint="cs"/>
          <w:rtl/>
        </w:rPr>
        <w:t>ک</w:t>
      </w:r>
      <w:r w:rsidRPr="00DE4439">
        <w:rPr>
          <w:rFonts w:hint="cs"/>
          <w:rtl/>
        </w:rPr>
        <w:t xml:space="preserve">ر </w:t>
      </w:r>
      <w:r w:rsidRPr="00014138">
        <w:rPr>
          <w:rFonts w:hint="cs"/>
          <w:rtl/>
        </w:rPr>
        <w:t>چه</w:t>
      </w:r>
      <w:r w:rsidRPr="00DE4439">
        <w:rPr>
          <w:rFonts w:hint="cs"/>
          <w:rtl/>
        </w:rPr>
        <w:t xml:space="preserve"> بود؟ و آ</w:t>
      </w:r>
      <w:r w:rsidR="00AE657A">
        <w:rPr>
          <w:rFonts w:hint="cs"/>
          <w:rtl/>
        </w:rPr>
        <w:t>ی</w:t>
      </w:r>
      <w:r w:rsidRPr="00DE4439">
        <w:rPr>
          <w:rFonts w:hint="cs"/>
          <w:rtl/>
        </w:rPr>
        <w:t xml:space="preserve">ا درست است </w:t>
      </w:r>
      <w:r w:rsidR="00AE657A">
        <w:rPr>
          <w:rFonts w:hint="cs"/>
          <w:rtl/>
        </w:rPr>
        <w:t>ک</w:t>
      </w:r>
      <w:r w:rsidRPr="00DE4439">
        <w:rPr>
          <w:rFonts w:hint="cs"/>
          <w:rtl/>
        </w:rPr>
        <w:t>ه او خودش را از ابوب</w:t>
      </w:r>
      <w:r w:rsidR="00AE657A">
        <w:rPr>
          <w:rFonts w:hint="cs"/>
          <w:rtl/>
        </w:rPr>
        <w:t>ک</w:t>
      </w:r>
      <w:r w:rsidRPr="00DE4439">
        <w:rPr>
          <w:rFonts w:hint="cs"/>
          <w:rtl/>
        </w:rPr>
        <w:t>ر به خلافت اول</w:t>
      </w:r>
      <w:r w:rsidR="00AE657A">
        <w:rPr>
          <w:rFonts w:hint="cs"/>
          <w:rtl/>
        </w:rPr>
        <w:t>ی</w:t>
      </w:r>
      <w:r w:rsidR="00DC3CB7" w:rsidRPr="00DE4439">
        <w:rPr>
          <w:rFonts w:hint="cs"/>
          <w:rtl/>
        </w:rPr>
        <w:t>‌</w:t>
      </w:r>
      <w:r w:rsidRPr="00DE4439">
        <w:rPr>
          <w:rFonts w:hint="cs"/>
          <w:rtl/>
        </w:rPr>
        <w:t>تر م</w:t>
      </w:r>
      <w:r w:rsidR="00AE657A">
        <w:rPr>
          <w:rFonts w:hint="cs"/>
          <w:rtl/>
        </w:rPr>
        <w:t>ی</w:t>
      </w:r>
      <w:r w:rsidRPr="00DE4439">
        <w:rPr>
          <w:rFonts w:hint="cs"/>
          <w:rtl/>
        </w:rPr>
        <w:t>‌دانست؟</w:t>
      </w:r>
      <w:bookmarkEnd w:id="231"/>
      <w:r w:rsidRPr="00DE4439">
        <w:rPr>
          <w:rFonts w:hint="cs"/>
          <w:rtl/>
        </w:rPr>
        <w:t xml:space="preserve"> </w:t>
      </w:r>
    </w:p>
    <w:p w:rsidR="000002E6" w:rsidRPr="00DE4439" w:rsidRDefault="00540A52" w:rsidP="00014138">
      <w:pPr>
        <w:pStyle w:val="a"/>
        <w:rPr>
          <w:rtl/>
        </w:rPr>
      </w:pPr>
      <w:r w:rsidRPr="00DE4439">
        <w:rPr>
          <w:rFonts w:hint="cs"/>
          <w:rtl/>
        </w:rPr>
        <w:t xml:space="preserve">بعد از آن </w:t>
      </w:r>
      <w:r w:rsidR="00AE657A">
        <w:rPr>
          <w:rFonts w:hint="cs"/>
          <w:rtl/>
        </w:rPr>
        <w:t>ک</w:t>
      </w:r>
      <w:r w:rsidRPr="00DE4439">
        <w:rPr>
          <w:rFonts w:hint="cs"/>
          <w:rtl/>
        </w:rPr>
        <w:t>ه واقعه سق</w:t>
      </w:r>
      <w:r w:rsidR="00AE657A">
        <w:rPr>
          <w:rFonts w:hint="cs"/>
          <w:rtl/>
        </w:rPr>
        <w:t>ی</w:t>
      </w:r>
      <w:r w:rsidRPr="00DE4439">
        <w:rPr>
          <w:rFonts w:hint="cs"/>
          <w:rtl/>
        </w:rPr>
        <w:t>فه پ</w:t>
      </w:r>
      <w:r w:rsidR="00AE657A">
        <w:rPr>
          <w:rFonts w:hint="cs"/>
          <w:rtl/>
        </w:rPr>
        <w:t>ی</w:t>
      </w:r>
      <w:r w:rsidRPr="00DE4439">
        <w:rPr>
          <w:rFonts w:hint="cs"/>
          <w:rtl/>
        </w:rPr>
        <w:t>ش آمد و با ابوب</w:t>
      </w:r>
      <w:r w:rsidR="00AE657A">
        <w:rPr>
          <w:rFonts w:hint="cs"/>
          <w:rtl/>
        </w:rPr>
        <w:t>ک</w:t>
      </w:r>
      <w:r w:rsidRPr="00DE4439">
        <w:rPr>
          <w:rFonts w:hint="cs"/>
          <w:rtl/>
        </w:rPr>
        <w:t>ر ب</w:t>
      </w:r>
      <w:r w:rsidR="00AE657A">
        <w:rPr>
          <w:rFonts w:hint="cs"/>
          <w:rtl/>
        </w:rPr>
        <w:t>ی</w:t>
      </w:r>
      <w:r w:rsidRPr="00DE4439">
        <w:rPr>
          <w:rFonts w:hint="cs"/>
          <w:rtl/>
        </w:rPr>
        <w:t xml:space="preserve">عت شد و همان‌طور </w:t>
      </w:r>
      <w:r w:rsidR="00AE657A">
        <w:rPr>
          <w:rFonts w:hint="cs"/>
          <w:rtl/>
        </w:rPr>
        <w:t>ک</w:t>
      </w:r>
      <w:r w:rsidRPr="00DE4439">
        <w:rPr>
          <w:rFonts w:hint="cs"/>
          <w:rtl/>
        </w:rPr>
        <w:t>ه عمر گفت بدون آمادگ</w:t>
      </w:r>
      <w:r w:rsidR="00AE657A">
        <w:rPr>
          <w:rFonts w:hint="cs"/>
          <w:rtl/>
        </w:rPr>
        <w:t>ی</w:t>
      </w:r>
      <w:r w:rsidRPr="00DE4439">
        <w:rPr>
          <w:rFonts w:hint="cs"/>
          <w:rtl/>
        </w:rPr>
        <w:t xml:space="preserve"> انجام شد،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w:t>
      </w:r>
      <w:r w:rsidR="00DF03ED" w:rsidRPr="00DF03ED">
        <w:rPr>
          <w:rFonts w:cs="CTraditional Arabic" w:hint="cs"/>
          <w:rtl/>
        </w:rPr>
        <w:t>س</w:t>
      </w:r>
      <w:r w:rsidR="004858FC" w:rsidRPr="00DE4439">
        <w:rPr>
          <w:rFonts w:hint="cs"/>
          <w:rtl/>
        </w:rPr>
        <w:t xml:space="preserve"> ناراحت شد </w:t>
      </w:r>
      <w:r w:rsidR="00AE657A">
        <w:rPr>
          <w:rFonts w:hint="cs"/>
          <w:rtl/>
        </w:rPr>
        <w:t>ک</w:t>
      </w:r>
      <w:r w:rsidR="004858FC" w:rsidRPr="00DE4439">
        <w:rPr>
          <w:rFonts w:hint="cs"/>
          <w:rtl/>
        </w:rPr>
        <w:t>ه چرا او در شورا</w:t>
      </w:r>
      <w:r w:rsidR="00AE657A">
        <w:rPr>
          <w:rFonts w:hint="cs"/>
          <w:rtl/>
        </w:rPr>
        <w:t>ی</w:t>
      </w:r>
      <w:r w:rsidR="004858FC" w:rsidRPr="00DE4439">
        <w:rPr>
          <w:rFonts w:hint="cs"/>
          <w:rtl/>
        </w:rPr>
        <w:t xml:space="preserve"> حضور نداشته و </w:t>
      </w:r>
      <w:r w:rsidR="00AE657A">
        <w:rPr>
          <w:rFonts w:hint="cs"/>
          <w:rtl/>
        </w:rPr>
        <w:t>ی</w:t>
      </w:r>
      <w:r w:rsidR="004858FC" w:rsidRPr="00DE4439">
        <w:rPr>
          <w:rFonts w:hint="cs"/>
          <w:rtl/>
        </w:rPr>
        <w:t>ا ا</w:t>
      </w:r>
      <w:r w:rsidR="00AE657A">
        <w:rPr>
          <w:rFonts w:hint="cs"/>
          <w:rtl/>
        </w:rPr>
        <w:t>ی</w:t>
      </w:r>
      <w:r w:rsidR="004858FC" w:rsidRPr="00DE4439">
        <w:rPr>
          <w:rFonts w:hint="cs"/>
          <w:rtl/>
        </w:rPr>
        <w:t>ن</w:t>
      </w:r>
      <w:r w:rsidR="00AE657A">
        <w:rPr>
          <w:rFonts w:hint="cs"/>
          <w:rtl/>
        </w:rPr>
        <w:t>ک</w:t>
      </w:r>
      <w:r w:rsidR="004858FC" w:rsidRPr="00DE4439">
        <w:rPr>
          <w:rFonts w:hint="cs"/>
          <w:rtl/>
        </w:rPr>
        <w:t xml:space="preserve">ه معتقد بود </w:t>
      </w:r>
      <w:r w:rsidR="00AE657A">
        <w:rPr>
          <w:rFonts w:hint="cs"/>
          <w:rtl/>
        </w:rPr>
        <w:t>ک</w:t>
      </w:r>
      <w:r w:rsidR="004858FC" w:rsidRPr="00DE4439">
        <w:rPr>
          <w:rFonts w:hint="cs"/>
          <w:rtl/>
        </w:rPr>
        <w:t xml:space="preserve">ه او به خلافت سزاوارتر است. </w:t>
      </w:r>
    </w:p>
    <w:p w:rsidR="004858FC" w:rsidRPr="00DE4439" w:rsidRDefault="004858FC" w:rsidP="00014138">
      <w:pPr>
        <w:pStyle w:val="a"/>
        <w:rPr>
          <w:rtl/>
        </w:rPr>
      </w:pPr>
      <w:r w:rsidRPr="00DE4439">
        <w:rPr>
          <w:rFonts w:hint="cs"/>
          <w:rtl/>
        </w:rPr>
        <w:t>ا</w:t>
      </w:r>
      <w:r w:rsidR="00AE657A">
        <w:rPr>
          <w:rFonts w:hint="cs"/>
          <w:rtl/>
        </w:rPr>
        <w:t>ی</w:t>
      </w:r>
      <w:r w:rsidRPr="00DE4439">
        <w:rPr>
          <w:rFonts w:hint="cs"/>
          <w:rtl/>
        </w:rPr>
        <w:t>ن دو احتمال هستند، اول ا</w:t>
      </w:r>
      <w:r w:rsidR="00AE657A">
        <w:rPr>
          <w:rFonts w:hint="cs"/>
          <w:rtl/>
        </w:rPr>
        <w:t>ی</w:t>
      </w:r>
      <w:r w:rsidRPr="00DE4439">
        <w:rPr>
          <w:rFonts w:hint="cs"/>
          <w:rtl/>
        </w:rPr>
        <w:t>ن</w:t>
      </w:r>
      <w:r w:rsidR="00AE657A">
        <w:rPr>
          <w:rFonts w:hint="cs"/>
          <w:rtl/>
        </w:rPr>
        <w:t>ک</w:t>
      </w:r>
      <w:r w:rsidRPr="00DE4439">
        <w:rPr>
          <w:rFonts w:hint="cs"/>
          <w:rtl/>
        </w:rPr>
        <w:t>ه نظر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 ا</w:t>
      </w:r>
      <w:r w:rsidR="00AE657A">
        <w:rPr>
          <w:rFonts w:hint="cs"/>
          <w:rtl/>
        </w:rPr>
        <w:t>ی</w:t>
      </w:r>
      <w:r w:rsidRPr="00DE4439">
        <w:rPr>
          <w:rFonts w:hint="cs"/>
          <w:rtl/>
        </w:rPr>
        <w:t xml:space="preserve">ن بود </w:t>
      </w:r>
      <w:r w:rsidR="00AE657A">
        <w:rPr>
          <w:rFonts w:hint="cs"/>
          <w:rtl/>
        </w:rPr>
        <w:t>ک</w:t>
      </w:r>
      <w:r w:rsidRPr="00DE4439">
        <w:rPr>
          <w:rFonts w:hint="cs"/>
          <w:rtl/>
        </w:rPr>
        <w:t>ه او از ابوب</w:t>
      </w:r>
      <w:r w:rsidR="00AE657A">
        <w:rPr>
          <w:rFonts w:hint="cs"/>
          <w:rtl/>
        </w:rPr>
        <w:t>ک</w:t>
      </w:r>
      <w:r w:rsidRPr="00DE4439">
        <w:rPr>
          <w:rFonts w:hint="cs"/>
          <w:rtl/>
        </w:rPr>
        <w:t>ر به خلافت سزاوارتر است. دوم ا</w:t>
      </w:r>
      <w:r w:rsidR="00AE657A">
        <w:rPr>
          <w:rFonts w:hint="cs"/>
          <w:rtl/>
        </w:rPr>
        <w:t>ی</w:t>
      </w:r>
      <w:r w:rsidRPr="00DE4439">
        <w:rPr>
          <w:rFonts w:hint="cs"/>
          <w:rtl/>
        </w:rPr>
        <w:t>ن</w:t>
      </w:r>
      <w:r w:rsidR="00AE657A">
        <w:rPr>
          <w:rFonts w:hint="cs"/>
          <w:rtl/>
        </w:rPr>
        <w:t>ک</w:t>
      </w:r>
      <w:r w:rsidRPr="00DE4439">
        <w:rPr>
          <w:rFonts w:hint="cs"/>
          <w:rtl/>
        </w:rPr>
        <w:t>ه او نظرش ا</w:t>
      </w:r>
      <w:r w:rsidR="00AE657A">
        <w:rPr>
          <w:rFonts w:hint="cs"/>
          <w:rtl/>
        </w:rPr>
        <w:t>ی</w:t>
      </w:r>
      <w:r w:rsidRPr="00DE4439">
        <w:rPr>
          <w:rFonts w:hint="cs"/>
          <w:rtl/>
        </w:rPr>
        <w:t xml:space="preserve">ن بود </w:t>
      </w:r>
      <w:r w:rsidR="00AE657A">
        <w:rPr>
          <w:rFonts w:hint="cs"/>
          <w:rtl/>
        </w:rPr>
        <w:t>ک</w:t>
      </w:r>
      <w:r w:rsidRPr="00DE4439">
        <w:rPr>
          <w:rFonts w:hint="cs"/>
          <w:rtl/>
        </w:rPr>
        <w:t>ه او با</w:t>
      </w:r>
      <w:r w:rsidR="00AE657A">
        <w:rPr>
          <w:rFonts w:hint="cs"/>
          <w:rtl/>
        </w:rPr>
        <w:t>ی</w:t>
      </w:r>
      <w:r w:rsidRPr="00DE4439">
        <w:rPr>
          <w:rFonts w:hint="cs"/>
          <w:rtl/>
        </w:rPr>
        <w:t>د در شورا حضور م</w:t>
      </w:r>
      <w:r w:rsidR="00AE657A">
        <w:rPr>
          <w:rFonts w:hint="cs"/>
          <w:rtl/>
        </w:rPr>
        <w:t>ی</w:t>
      </w:r>
      <w:r w:rsidRPr="00DE4439">
        <w:rPr>
          <w:rFonts w:hint="cs"/>
          <w:rtl/>
        </w:rPr>
        <w:t>‌</w:t>
      </w:r>
      <w:r w:rsidR="00247943" w:rsidRPr="00DE4439">
        <w:rPr>
          <w:rFonts w:hint="cs"/>
          <w:rtl/>
        </w:rPr>
        <w:t xml:space="preserve">داشت. </w:t>
      </w:r>
      <w:r w:rsidR="0044515C" w:rsidRPr="00DE4439">
        <w:rPr>
          <w:rFonts w:hint="cs"/>
          <w:rtl/>
        </w:rPr>
        <w:t>با</w:t>
      </w:r>
      <w:r w:rsidR="00AE657A">
        <w:rPr>
          <w:rFonts w:hint="cs"/>
          <w:rtl/>
        </w:rPr>
        <w:t>ی</w:t>
      </w:r>
      <w:r w:rsidR="0044515C" w:rsidRPr="00DE4439">
        <w:rPr>
          <w:rFonts w:hint="cs"/>
          <w:rtl/>
        </w:rPr>
        <w:t>د بب</w:t>
      </w:r>
      <w:r w:rsidR="00AE657A">
        <w:rPr>
          <w:rFonts w:hint="cs"/>
          <w:rtl/>
        </w:rPr>
        <w:t>ی</w:t>
      </w:r>
      <w:r w:rsidR="0044515C" w:rsidRPr="00DE4439">
        <w:rPr>
          <w:rFonts w:hint="cs"/>
          <w:rtl/>
        </w:rPr>
        <w:t>ن</w:t>
      </w:r>
      <w:r w:rsidR="00AE657A">
        <w:rPr>
          <w:rFonts w:hint="cs"/>
          <w:rtl/>
        </w:rPr>
        <w:t>ی</w:t>
      </w:r>
      <w:r w:rsidR="0044515C" w:rsidRPr="00DE4439">
        <w:rPr>
          <w:rFonts w:hint="cs"/>
          <w:rtl/>
        </w:rPr>
        <w:t xml:space="preserve">م </w:t>
      </w:r>
      <w:r w:rsidR="00AE657A">
        <w:rPr>
          <w:rFonts w:hint="cs"/>
          <w:rtl/>
        </w:rPr>
        <w:t>ک</w:t>
      </w:r>
      <w:r w:rsidR="0044515C" w:rsidRPr="00DE4439">
        <w:rPr>
          <w:rFonts w:hint="cs"/>
          <w:rtl/>
        </w:rPr>
        <w:t xml:space="preserve">ه </w:t>
      </w:r>
      <w:r w:rsidR="00AE657A">
        <w:rPr>
          <w:rFonts w:hint="cs"/>
          <w:rtl/>
        </w:rPr>
        <w:t>ک</w:t>
      </w:r>
      <w:r w:rsidR="0044515C" w:rsidRPr="00DE4439">
        <w:rPr>
          <w:rFonts w:hint="cs"/>
          <w:rtl/>
        </w:rPr>
        <w:t>دام احتمال درست‌تر است، آنچه صح</w:t>
      </w:r>
      <w:r w:rsidR="00AE657A">
        <w:rPr>
          <w:rFonts w:hint="cs"/>
          <w:rtl/>
        </w:rPr>
        <w:t>ی</w:t>
      </w:r>
      <w:r w:rsidR="0044515C" w:rsidRPr="00DE4439">
        <w:rPr>
          <w:rFonts w:hint="cs"/>
          <w:rtl/>
        </w:rPr>
        <w:t>ح‌تر معلوم م</w:t>
      </w:r>
      <w:r w:rsidR="00AE657A">
        <w:rPr>
          <w:rFonts w:hint="cs"/>
          <w:rtl/>
        </w:rPr>
        <w:t>ی</w:t>
      </w:r>
      <w:r w:rsidR="0044515C" w:rsidRPr="00DE4439">
        <w:rPr>
          <w:rFonts w:hint="cs"/>
          <w:rtl/>
        </w:rPr>
        <w:t>‌شود ا</w:t>
      </w:r>
      <w:r w:rsidR="00AE657A">
        <w:rPr>
          <w:rFonts w:hint="cs"/>
          <w:rtl/>
        </w:rPr>
        <w:t>ی</w:t>
      </w:r>
      <w:r w:rsidR="0044515C" w:rsidRPr="00DE4439">
        <w:rPr>
          <w:rFonts w:hint="cs"/>
          <w:rtl/>
        </w:rPr>
        <w:t xml:space="preserve">ن است </w:t>
      </w:r>
      <w:r w:rsidR="00AE657A">
        <w:rPr>
          <w:rFonts w:hint="cs"/>
          <w:rtl/>
        </w:rPr>
        <w:t>ک</w:t>
      </w:r>
      <w:r w:rsidR="0044515C" w:rsidRPr="00DE4439">
        <w:rPr>
          <w:rFonts w:hint="cs"/>
          <w:rtl/>
        </w:rPr>
        <w:t>ه عل</w:t>
      </w:r>
      <w:r w:rsidR="00AE657A">
        <w:rPr>
          <w:rFonts w:hint="cs"/>
          <w:rtl/>
        </w:rPr>
        <w:t>ی</w:t>
      </w:r>
      <w:r w:rsidR="0044515C" w:rsidRPr="00DE4439">
        <w:rPr>
          <w:rFonts w:hint="cs"/>
          <w:rtl/>
        </w:rPr>
        <w:t xml:space="preserve"> م</w:t>
      </w:r>
      <w:r w:rsidR="00AE657A">
        <w:rPr>
          <w:rFonts w:hint="cs"/>
          <w:rtl/>
        </w:rPr>
        <w:t>ی</w:t>
      </w:r>
      <w:r w:rsidR="0044515C" w:rsidRPr="00DE4439">
        <w:rPr>
          <w:rFonts w:hint="cs"/>
          <w:rtl/>
        </w:rPr>
        <w:t>‌خواست به هنگام مشوره برا</w:t>
      </w:r>
      <w:r w:rsidR="00AE657A">
        <w:rPr>
          <w:rFonts w:hint="cs"/>
          <w:rtl/>
        </w:rPr>
        <w:t>ی</w:t>
      </w:r>
      <w:r w:rsidR="0044515C" w:rsidRPr="00DE4439">
        <w:rPr>
          <w:rFonts w:hint="cs"/>
          <w:rtl/>
        </w:rPr>
        <w:t xml:space="preserve"> تع</w:t>
      </w:r>
      <w:r w:rsidR="00AE657A">
        <w:rPr>
          <w:rFonts w:hint="cs"/>
          <w:rtl/>
        </w:rPr>
        <w:t>یی</w:t>
      </w:r>
      <w:r w:rsidR="0044515C" w:rsidRPr="00DE4439">
        <w:rPr>
          <w:rFonts w:hint="cs"/>
          <w:rtl/>
        </w:rPr>
        <w:t>ن خل</w:t>
      </w:r>
      <w:r w:rsidR="00AE657A">
        <w:rPr>
          <w:rFonts w:hint="cs"/>
          <w:rtl/>
        </w:rPr>
        <w:t>ی</w:t>
      </w:r>
      <w:r w:rsidR="0044515C" w:rsidRPr="00DE4439">
        <w:rPr>
          <w:rFonts w:hint="cs"/>
          <w:rtl/>
        </w:rPr>
        <w:t>فه او حضور م</w:t>
      </w:r>
      <w:r w:rsidR="00AE657A">
        <w:rPr>
          <w:rFonts w:hint="cs"/>
          <w:rtl/>
        </w:rPr>
        <w:t>ی</w:t>
      </w:r>
      <w:r w:rsidR="0044515C" w:rsidRPr="00DE4439">
        <w:rPr>
          <w:rFonts w:hint="eastAsia"/>
          <w:rtl/>
        </w:rPr>
        <w:t>‌</w:t>
      </w:r>
      <w:r w:rsidR="0044515C" w:rsidRPr="00DE4439">
        <w:rPr>
          <w:rFonts w:hint="cs"/>
          <w:rtl/>
        </w:rPr>
        <w:t>داش</w:t>
      </w:r>
      <w:r w:rsidR="00DD197F" w:rsidRPr="00DE4439">
        <w:rPr>
          <w:rFonts w:hint="cs"/>
          <w:rtl/>
        </w:rPr>
        <w:t>ت، نه ا</w:t>
      </w:r>
      <w:r w:rsidR="00AE657A">
        <w:rPr>
          <w:rFonts w:hint="cs"/>
          <w:rtl/>
        </w:rPr>
        <w:t>ی</w:t>
      </w:r>
      <w:r w:rsidR="00DD197F" w:rsidRPr="00DE4439">
        <w:rPr>
          <w:rFonts w:hint="cs"/>
          <w:rtl/>
        </w:rPr>
        <w:t>ن</w:t>
      </w:r>
      <w:r w:rsidR="00AE657A">
        <w:rPr>
          <w:rFonts w:hint="cs"/>
          <w:rtl/>
        </w:rPr>
        <w:t>ک</w:t>
      </w:r>
      <w:r w:rsidR="00DD197F" w:rsidRPr="00DE4439">
        <w:rPr>
          <w:rFonts w:hint="cs"/>
          <w:rtl/>
        </w:rPr>
        <w:t>ه او م</w:t>
      </w:r>
      <w:r w:rsidR="00AE657A">
        <w:rPr>
          <w:rFonts w:hint="cs"/>
          <w:rtl/>
        </w:rPr>
        <w:t>ی</w:t>
      </w:r>
      <w:r w:rsidR="00DD197F" w:rsidRPr="00DE4439">
        <w:rPr>
          <w:rFonts w:hint="cs"/>
          <w:rtl/>
        </w:rPr>
        <w:t xml:space="preserve">‌خواست </w:t>
      </w:r>
      <w:r w:rsidR="00AE657A">
        <w:rPr>
          <w:rFonts w:hint="cs"/>
          <w:rtl/>
        </w:rPr>
        <w:t>ک</w:t>
      </w:r>
      <w:r w:rsidR="00DD197F" w:rsidRPr="00DE4439">
        <w:rPr>
          <w:rFonts w:hint="cs"/>
          <w:rtl/>
        </w:rPr>
        <w:t>ه خل</w:t>
      </w:r>
      <w:r w:rsidR="00AE657A">
        <w:rPr>
          <w:rFonts w:hint="cs"/>
          <w:rtl/>
        </w:rPr>
        <w:t>ی</w:t>
      </w:r>
      <w:r w:rsidR="00DD197F" w:rsidRPr="00DE4439">
        <w:rPr>
          <w:rFonts w:hint="cs"/>
          <w:rtl/>
        </w:rPr>
        <w:t>فه باشد. و به دو دل</w:t>
      </w:r>
      <w:r w:rsidR="00AE657A">
        <w:rPr>
          <w:rFonts w:hint="cs"/>
          <w:rtl/>
        </w:rPr>
        <w:t>ی</w:t>
      </w:r>
      <w:r w:rsidR="00DD197F" w:rsidRPr="00DE4439">
        <w:rPr>
          <w:rFonts w:hint="cs"/>
          <w:rtl/>
        </w:rPr>
        <w:t>ل ما ا</w:t>
      </w:r>
      <w:r w:rsidR="00AE657A">
        <w:rPr>
          <w:rFonts w:hint="cs"/>
          <w:rtl/>
        </w:rPr>
        <w:t>ی</w:t>
      </w:r>
      <w:r w:rsidR="00DD197F" w:rsidRPr="00DE4439">
        <w:rPr>
          <w:rFonts w:hint="cs"/>
          <w:rtl/>
        </w:rPr>
        <w:t>ن را ترج</w:t>
      </w:r>
      <w:r w:rsidR="00AE657A">
        <w:rPr>
          <w:rFonts w:hint="cs"/>
          <w:rtl/>
        </w:rPr>
        <w:t>ی</w:t>
      </w:r>
      <w:r w:rsidR="00DD197F" w:rsidRPr="00DE4439">
        <w:rPr>
          <w:rFonts w:hint="cs"/>
          <w:rtl/>
        </w:rPr>
        <w:t>ح م</w:t>
      </w:r>
      <w:r w:rsidR="00AE657A">
        <w:rPr>
          <w:rFonts w:hint="cs"/>
          <w:rtl/>
        </w:rPr>
        <w:t>ی</w:t>
      </w:r>
      <w:r w:rsidR="00DD197F" w:rsidRPr="00DE4439">
        <w:rPr>
          <w:rFonts w:hint="cs"/>
          <w:rtl/>
        </w:rPr>
        <w:t>‌ده</w:t>
      </w:r>
      <w:r w:rsidR="00AE657A">
        <w:rPr>
          <w:rFonts w:hint="cs"/>
          <w:rtl/>
        </w:rPr>
        <w:t>ی</w:t>
      </w:r>
      <w:r w:rsidR="00DD197F" w:rsidRPr="00DE4439">
        <w:rPr>
          <w:rFonts w:hint="cs"/>
          <w:rtl/>
        </w:rPr>
        <w:t>م</w:t>
      </w:r>
      <w:r w:rsidR="00784590" w:rsidRPr="00DE4439">
        <w:rPr>
          <w:rFonts w:hint="cs"/>
          <w:rtl/>
        </w:rPr>
        <w:t xml:space="preserve">: </w:t>
      </w:r>
    </w:p>
    <w:p w:rsidR="000002E6" w:rsidRPr="00DE4439" w:rsidRDefault="00DC50F0" w:rsidP="00014138">
      <w:pPr>
        <w:pStyle w:val="a"/>
        <w:rPr>
          <w:rtl/>
        </w:rPr>
      </w:pPr>
      <w:r w:rsidRPr="00014138">
        <w:rPr>
          <w:rStyle w:val="Char3"/>
          <w:rFonts w:hint="cs"/>
          <w:rtl/>
        </w:rPr>
        <w:t>اول</w:t>
      </w:r>
      <w:r w:rsidR="00784590" w:rsidRPr="00014138">
        <w:rPr>
          <w:rStyle w:val="Char3"/>
          <w:rFonts w:hint="cs"/>
          <w:rtl/>
        </w:rPr>
        <w:t>:</w:t>
      </w:r>
      <w:r w:rsidR="00784590" w:rsidRPr="00DE4439">
        <w:rPr>
          <w:rFonts w:hint="cs"/>
          <w:rtl/>
        </w:rPr>
        <w:t xml:space="preserve"> </w:t>
      </w:r>
      <w:r w:rsidR="00AE657A">
        <w:rPr>
          <w:rFonts w:hint="cs"/>
          <w:rtl/>
        </w:rPr>
        <w:t>یکی</w:t>
      </w:r>
      <w:r w:rsidR="00B7526C" w:rsidRPr="00DE4439">
        <w:rPr>
          <w:rFonts w:hint="cs"/>
          <w:rtl/>
        </w:rPr>
        <w:t xml:space="preserve"> ا</w:t>
      </w:r>
      <w:r w:rsidR="00AE657A">
        <w:rPr>
          <w:rFonts w:hint="cs"/>
          <w:rtl/>
        </w:rPr>
        <w:t>ی</w:t>
      </w:r>
      <w:r w:rsidR="00B7526C" w:rsidRPr="00DE4439">
        <w:rPr>
          <w:rFonts w:hint="cs"/>
          <w:rtl/>
        </w:rPr>
        <w:t>ن</w:t>
      </w:r>
      <w:r w:rsidR="00AE657A">
        <w:rPr>
          <w:rFonts w:hint="cs"/>
          <w:rtl/>
        </w:rPr>
        <w:t>ک</w:t>
      </w:r>
      <w:r w:rsidR="00B7526C" w:rsidRPr="00DE4439">
        <w:rPr>
          <w:rFonts w:hint="cs"/>
          <w:rtl/>
        </w:rPr>
        <w:t>ه آنها بر خلافت ابوب</w:t>
      </w:r>
      <w:r w:rsidR="00AE657A">
        <w:rPr>
          <w:rFonts w:hint="cs"/>
          <w:rtl/>
        </w:rPr>
        <w:t>ک</w:t>
      </w:r>
      <w:r w:rsidR="00B7526C" w:rsidRPr="00DE4439">
        <w:rPr>
          <w:rFonts w:hint="cs"/>
          <w:rtl/>
        </w:rPr>
        <w:t>ر گو</w:t>
      </w:r>
      <w:r w:rsidR="00AE657A">
        <w:rPr>
          <w:rFonts w:hint="cs"/>
          <w:rtl/>
        </w:rPr>
        <w:t>ی</w:t>
      </w:r>
      <w:r w:rsidR="00B7526C" w:rsidRPr="00DE4439">
        <w:rPr>
          <w:rFonts w:hint="cs"/>
          <w:rtl/>
        </w:rPr>
        <w:t xml:space="preserve">ا اتفاق </w:t>
      </w:r>
      <w:r w:rsidR="00AE657A">
        <w:rPr>
          <w:rFonts w:hint="cs"/>
          <w:rtl/>
        </w:rPr>
        <w:t>ک</w:t>
      </w:r>
      <w:r w:rsidR="00B7526C" w:rsidRPr="00DE4439">
        <w:rPr>
          <w:rFonts w:hint="cs"/>
          <w:rtl/>
        </w:rPr>
        <w:t>رده بودند و آن را پذ</w:t>
      </w:r>
      <w:r w:rsidR="00AE657A">
        <w:rPr>
          <w:rFonts w:hint="cs"/>
          <w:rtl/>
        </w:rPr>
        <w:t>ی</w:t>
      </w:r>
      <w:r w:rsidR="00B7526C" w:rsidRPr="00DE4439">
        <w:rPr>
          <w:rFonts w:hint="cs"/>
          <w:rtl/>
        </w:rPr>
        <w:t>رفته بو</w:t>
      </w:r>
      <w:r w:rsidR="001C23DA" w:rsidRPr="00DE4439">
        <w:rPr>
          <w:rFonts w:hint="cs"/>
          <w:rtl/>
        </w:rPr>
        <w:t>دن</w:t>
      </w:r>
      <w:r w:rsidR="00B7526C" w:rsidRPr="00DE4439">
        <w:rPr>
          <w:rFonts w:hint="cs"/>
          <w:rtl/>
        </w:rPr>
        <w:t>د، چون پ</w:t>
      </w:r>
      <w:r w:rsidR="00AE657A">
        <w:rPr>
          <w:rFonts w:hint="cs"/>
          <w:rtl/>
        </w:rPr>
        <w:t>ی</w:t>
      </w:r>
      <w:r w:rsidR="00B7526C" w:rsidRPr="00DE4439">
        <w:rPr>
          <w:rFonts w:hint="cs"/>
          <w:rtl/>
        </w:rPr>
        <w:t>امبر به هنگام ب</w:t>
      </w:r>
      <w:r w:rsidR="00AE657A">
        <w:rPr>
          <w:rFonts w:hint="cs"/>
          <w:rtl/>
        </w:rPr>
        <w:t>ی</w:t>
      </w:r>
      <w:r w:rsidR="00B7526C" w:rsidRPr="00DE4439">
        <w:rPr>
          <w:rFonts w:hint="cs"/>
          <w:rtl/>
        </w:rPr>
        <w:t>مار</w:t>
      </w:r>
      <w:r w:rsidR="00AE657A">
        <w:rPr>
          <w:rFonts w:hint="cs"/>
          <w:rtl/>
        </w:rPr>
        <w:t>ی</w:t>
      </w:r>
      <w:r w:rsidR="00B7526C" w:rsidRPr="00DE4439">
        <w:rPr>
          <w:rFonts w:hint="cs"/>
          <w:rtl/>
        </w:rPr>
        <w:t>‌اش ابوب</w:t>
      </w:r>
      <w:r w:rsidR="00AE657A">
        <w:rPr>
          <w:rFonts w:hint="cs"/>
          <w:rtl/>
        </w:rPr>
        <w:t>ک</w:t>
      </w:r>
      <w:r w:rsidR="00B7526C" w:rsidRPr="00DE4439">
        <w:rPr>
          <w:rFonts w:hint="cs"/>
          <w:rtl/>
        </w:rPr>
        <w:t>ر را به عنوان پ</w:t>
      </w:r>
      <w:r w:rsidR="00AE657A">
        <w:rPr>
          <w:rFonts w:hint="cs"/>
          <w:rtl/>
        </w:rPr>
        <w:t>ی</w:t>
      </w:r>
      <w:r w:rsidR="00B7526C" w:rsidRPr="00DE4439">
        <w:rPr>
          <w:rFonts w:hint="cs"/>
          <w:rtl/>
        </w:rPr>
        <w:t>ش‌نماز مسلم</w:t>
      </w:r>
      <w:r w:rsidR="00AE657A">
        <w:rPr>
          <w:rFonts w:hint="cs"/>
          <w:rtl/>
        </w:rPr>
        <w:t>ی</w:t>
      </w:r>
      <w:r w:rsidR="00B7526C" w:rsidRPr="00DE4439">
        <w:rPr>
          <w:rFonts w:hint="cs"/>
          <w:rtl/>
        </w:rPr>
        <w:t xml:space="preserve">ن مقرر </w:t>
      </w:r>
      <w:r w:rsidR="00AE657A">
        <w:rPr>
          <w:rFonts w:hint="cs"/>
          <w:rtl/>
        </w:rPr>
        <w:t>ک</w:t>
      </w:r>
      <w:r w:rsidR="00B7526C" w:rsidRPr="00DE4439">
        <w:rPr>
          <w:rFonts w:hint="cs"/>
          <w:rtl/>
        </w:rPr>
        <w:t xml:space="preserve">رد و در </w:t>
      </w:r>
      <w:r w:rsidR="00B0491C" w:rsidRPr="00DE4439">
        <w:rPr>
          <w:rFonts w:hint="cs"/>
          <w:rtl/>
        </w:rPr>
        <w:t>آ</w:t>
      </w:r>
      <w:r w:rsidR="00B7526C" w:rsidRPr="00DE4439">
        <w:rPr>
          <w:rFonts w:hint="cs"/>
          <w:rtl/>
        </w:rPr>
        <w:t>ن زمان فقط امام و حا</w:t>
      </w:r>
      <w:r w:rsidR="00AE657A">
        <w:rPr>
          <w:rFonts w:hint="cs"/>
          <w:rtl/>
        </w:rPr>
        <w:t>ک</w:t>
      </w:r>
      <w:r w:rsidR="00B7526C" w:rsidRPr="00DE4439">
        <w:rPr>
          <w:rFonts w:hint="cs"/>
          <w:rtl/>
        </w:rPr>
        <w:t>م مسلم</w:t>
      </w:r>
      <w:r w:rsidR="00AE657A">
        <w:rPr>
          <w:rFonts w:hint="cs"/>
          <w:rtl/>
        </w:rPr>
        <w:t>ی</w:t>
      </w:r>
      <w:r w:rsidR="00B7526C" w:rsidRPr="00DE4439">
        <w:rPr>
          <w:rFonts w:hint="cs"/>
          <w:rtl/>
        </w:rPr>
        <w:t>ن پ</w:t>
      </w:r>
      <w:r w:rsidR="00AE657A">
        <w:rPr>
          <w:rFonts w:hint="cs"/>
          <w:rtl/>
        </w:rPr>
        <w:t>ی</w:t>
      </w:r>
      <w:r w:rsidR="00B7526C" w:rsidRPr="00DE4439">
        <w:rPr>
          <w:rFonts w:hint="cs"/>
          <w:rtl/>
        </w:rPr>
        <w:t>ش</w:t>
      </w:r>
      <w:r w:rsidR="00B7526C" w:rsidRPr="00DE4439">
        <w:rPr>
          <w:rFonts w:hint="eastAsia"/>
          <w:rtl/>
        </w:rPr>
        <w:t>‌</w:t>
      </w:r>
      <w:r w:rsidR="00B7526C" w:rsidRPr="00DE4439">
        <w:rPr>
          <w:rFonts w:hint="cs"/>
          <w:rtl/>
        </w:rPr>
        <w:t xml:space="preserve">نماز </w:t>
      </w:r>
      <w:r w:rsidR="00B0491C" w:rsidRPr="00DE4439">
        <w:rPr>
          <w:rFonts w:hint="cs"/>
          <w:rtl/>
        </w:rPr>
        <w:t>م</w:t>
      </w:r>
      <w:r w:rsidR="00AE657A">
        <w:rPr>
          <w:rFonts w:hint="cs"/>
          <w:rtl/>
        </w:rPr>
        <w:t>ی</w:t>
      </w:r>
      <w:r w:rsidR="00B0491C" w:rsidRPr="00DE4439">
        <w:rPr>
          <w:rFonts w:hint="cs"/>
          <w:rtl/>
        </w:rPr>
        <w:t>‌شد، و وقت</w:t>
      </w:r>
      <w:r w:rsidR="00AE657A">
        <w:rPr>
          <w:rFonts w:hint="cs"/>
          <w:rtl/>
        </w:rPr>
        <w:t>ی</w:t>
      </w:r>
      <w:r w:rsidR="00B0491C" w:rsidRPr="00DE4439">
        <w:rPr>
          <w:rFonts w:hint="cs"/>
          <w:rtl/>
        </w:rPr>
        <w:t xml:space="preserve"> پ</w:t>
      </w:r>
      <w:r w:rsidR="00AE657A">
        <w:rPr>
          <w:rFonts w:hint="cs"/>
          <w:rtl/>
        </w:rPr>
        <w:t>ی</w:t>
      </w:r>
      <w:r w:rsidR="00B0491C" w:rsidRPr="00DE4439">
        <w:rPr>
          <w:rFonts w:hint="cs"/>
          <w:rtl/>
        </w:rPr>
        <w:t>امبر فرمود</w:t>
      </w:r>
      <w:r w:rsidR="00784590" w:rsidRPr="00DE4439">
        <w:rPr>
          <w:rFonts w:hint="cs"/>
          <w:rtl/>
        </w:rPr>
        <w:t xml:space="preserve">: </w:t>
      </w:r>
      <w:r w:rsidR="00B0491C" w:rsidRPr="00DE4439">
        <w:rPr>
          <w:rFonts w:hint="cs"/>
          <w:rtl/>
        </w:rPr>
        <w:t>به ابوب</w:t>
      </w:r>
      <w:r w:rsidR="00AE657A">
        <w:rPr>
          <w:rFonts w:hint="cs"/>
          <w:rtl/>
        </w:rPr>
        <w:t>ک</w:t>
      </w:r>
      <w:r w:rsidR="00B0491C" w:rsidRPr="00DE4439">
        <w:rPr>
          <w:rFonts w:hint="cs"/>
          <w:rtl/>
        </w:rPr>
        <w:t>ر بگو</w:t>
      </w:r>
      <w:r w:rsidR="00AE657A">
        <w:rPr>
          <w:rFonts w:hint="cs"/>
          <w:rtl/>
        </w:rPr>
        <w:t>یی</w:t>
      </w:r>
      <w:r w:rsidR="00B0491C" w:rsidRPr="00DE4439">
        <w:rPr>
          <w:rFonts w:hint="cs"/>
          <w:rtl/>
        </w:rPr>
        <w:t xml:space="preserve">د </w:t>
      </w:r>
      <w:r w:rsidR="00AE657A">
        <w:rPr>
          <w:rFonts w:hint="cs"/>
          <w:rtl/>
        </w:rPr>
        <w:t>ک</w:t>
      </w:r>
      <w:r w:rsidR="00B0491C" w:rsidRPr="00DE4439">
        <w:rPr>
          <w:rFonts w:hint="cs"/>
          <w:rtl/>
        </w:rPr>
        <w:t>ه پ</w:t>
      </w:r>
      <w:r w:rsidR="00AE657A">
        <w:rPr>
          <w:rFonts w:hint="cs"/>
          <w:rtl/>
        </w:rPr>
        <w:t>ی</w:t>
      </w:r>
      <w:r w:rsidR="00B0491C" w:rsidRPr="00DE4439">
        <w:rPr>
          <w:rFonts w:hint="cs"/>
          <w:rtl/>
        </w:rPr>
        <w:t>ش‌نماز مردم شود؛ به او گفتند</w:t>
      </w:r>
      <w:r w:rsidR="00784590" w:rsidRPr="00DE4439">
        <w:rPr>
          <w:rFonts w:hint="cs"/>
          <w:rtl/>
        </w:rPr>
        <w:t xml:space="preserve">: </w:t>
      </w:r>
      <w:r w:rsidR="00B0491C" w:rsidRPr="00DE4439">
        <w:rPr>
          <w:rFonts w:hint="cs"/>
          <w:rtl/>
        </w:rPr>
        <w:t>او مرد نرم دل</w:t>
      </w:r>
      <w:r w:rsidR="00AE657A">
        <w:rPr>
          <w:rFonts w:hint="cs"/>
          <w:rtl/>
        </w:rPr>
        <w:t>ی</w:t>
      </w:r>
      <w:r w:rsidR="00B0491C" w:rsidRPr="00DE4439">
        <w:rPr>
          <w:rFonts w:hint="cs"/>
          <w:rtl/>
        </w:rPr>
        <w:t xml:space="preserve"> است، پ</w:t>
      </w:r>
      <w:r w:rsidR="00AE657A">
        <w:rPr>
          <w:rFonts w:hint="cs"/>
          <w:rtl/>
        </w:rPr>
        <w:t>ی</w:t>
      </w:r>
      <w:r w:rsidR="00B0491C" w:rsidRPr="00DE4439">
        <w:rPr>
          <w:rFonts w:hint="cs"/>
          <w:rtl/>
        </w:rPr>
        <w:t>امبر فرمود</w:t>
      </w:r>
      <w:r w:rsidR="00784590" w:rsidRPr="00DE4439">
        <w:rPr>
          <w:rFonts w:hint="cs"/>
          <w:rtl/>
        </w:rPr>
        <w:t xml:space="preserve">: </w:t>
      </w:r>
      <w:r w:rsidR="003B1CFD" w:rsidRPr="00DE4439">
        <w:rPr>
          <w:rFonts w:hint="cs"/>
          <w:rtl/>
        </w:rPr>
        <w:t>به ابوب</w:t>
      </w:r>
      <w:r w:rsidR="00AE657A">
        <w:rPr>
          <w:rFonts w:hint="cs"/>
          <w:rtl/>
        </w:rPr>
        <w:t>ک</w:t>
      </w:r>
      <w:r w:rsidR="003B1CFD" w:rsidRPr="00DE4439">
        <w:rPr>
          <w:rFonts w:hint="cs"/>
          <w:rtl/>
        </w:rPr>
        <w:t>ر بگو</w:t>
      </w:r>
      <w:r w:rsidR="00AE657A">
        <w:rPr>
          <w:rFonts w:hint="cs"/>
          <w:rtl/>
        </w:rPr>
        <w:t>یی</w:t>
      </w:r>
      <w:r w:rsidR="003B1CFD" w:rsidRPr="00DE4439">
        <w:rPr>
          <w:rFonts w:hint="cs"/>
          <w:rtl/>
        </w:rPr>
        <w:t>د تا پ</w:t>
      </w:r>
      <w:r w:rsidR="00AE657A">
        <w:rPr>
          <w:rFonts w:hint="cs"/>
          <w:rtl/>
        </w:rPr>
        <w:t>ی</w:t>
      </w:r>
      <w:r w:rsidR="003B1CFD" w:rsidRPr="00DE4439">
        <w:rPr>
          <w:rFonts w:hint="cs"/>
          <w:rtl/>
        </w:rPr>
        <w:t>ش</w:t>
      </w:r>
      <w:r w:rsidR="003B1CFD" w:rsidRPr="00DE4439">
        <w:rPr>
          <w:rFonts w:hint="eastAsia"/>
          <w:rtl/>
        </w:rPr>
        <w:t>‌</w:t>
      </w:r>
      <w:r w:rsidR="003B1CFD" w:rsidRPr="00DE4439">
        <w:rPr>
          <w:rFonts w:hint="cs"/>
          <w:rtl/>
        </w:rPr>
        <w:t xml:space="preserve">نماز </w:t>
      </w:r>
      <w:r w:rsidR="00FD5947" w:rsidRPr="00DE4439">
        <w:rPr>
          <w:rFonts w:hint="cs"/>
          <w:rtl/>
        </w:rPr>
        <w:t>مردم شود</w:t>
      </w:r>
      <w:r w:rsidR="00FD5947" w:rsidRPr="00D139C3">
        <w:rPr>
          <w:rStyle w:val="Char0"/>
          <w:vertAlign w:val="superscript"/>
          <w:rtl/>
        </w:rPr>
        <w:footnoteReference w:id="348"/>
      </w:r>
      <w:r w:rsidR="001C23DA" w:rsidRPr="00D139C3">
        <w:rPr>
          <w:rStyle w:val="Char0"/>
          <w:rFonts w:hint="cs"/>
          <w:rtl/>
        </w:rPr>
        <w:t>.</w:t>
      </w:r>
    </w:p>
    <w:p w:rsidR="000002E6" w:rsidRPr="00DE4439" w:rsidRDefault="004B1295" w:rsidP="00014138">
      <w:pPr>
        <w:pStyle w:val="a"/>
        <w:rPr>
          <w:rtl/>
        </w:rPr>
      </w:pPr>
      <w:r w:rsidRPr="00DE4439">
        <w:rPr>
          <w:rFonts w:hint="cs"/>
          <w:rtl/>
        </w:rPr>
        <w:t>و در روا</w:t>
      </w:r>
      <w:r w:rsidR="00AE657A">
        <w:rPr>
          <w:rFonts w:hint="cs"/>
          <w:rtl/>
        </w:rPr>
        <w:t>ی</w:t>
      </w:r>
      <w:r w:rsidRPr="00DE4439">
        <w:rPr>
          <w:rFonts w:hint="cs"/>
          <w:rtl/>
        </w:rPr>
        <w:t>ت</w:t>
      </w:r>
      <w:r w:rsidR="00AE657A">
        <w:rPr>
          <w:rFonts w:hint="cs"/>
          <w:rtl/>
        </w:rPr>
        <w:t>ی</w:t>
      </w:r>
      <w:r w:rsidRPr="00DE4439">
        <w:rPr>
          <w:rFonts w:hint="cs"/>
          <w:rtl/>
        </w:rPr>
        <w:t xml:space="preserve"> از عا</w:t>
      </w:r>
      <w:r w:rsidR="00AE657A">
        <w:rPr>
          <w:rFonts w:hint="cs"/>
          <w:rtl/>
        </w:rPr>
        <w:t>ی</w:t>
      </w:r>
      <w:r w:rsidRPr="00DE4439">
        <w:rPr>
          <w:rFonts w:hint="cs"/>
          <w:rtl/>
        </w:rPr>
        <w:t>شه روا</w:t>
      </w:r>
      <w:r w:rsidR="00AE657A">
        <w:rPr>
          <w:rFonts w:hint="cs"/>
          <w:rtl/>
        </w:rPr>
        <w:t>ی</w:t>
      </w:r>
      <w:r w:rsidRPr="00DE4439">
        <w:rPr>
          <w:rFonts w:hint="cs"/>
          <w:rtl/>
        </w:rPr>
        <w:t xml:space="preserve">ت شده </w:t>
      </w:r>
      <w:r w:rsidR="00AE657A">
        <w:rPr>
          <w:rFonts w:hint="cs"/>
          <w:rtl/>
        </w:rPr>
        <w:t>ک</w:t>
      </w:r>
      <w:r w:rsidRPr="00DE4439">
        <w:rPr>
          <w:rFonts w:hint="cs"/>
          <w:rtl/>
        </w:rPr>
        <w:t>ه وقت</w:t>
      </w:r>
      <w:r w:rsidR="00AE657A">
        <w:rPr>
          <w:rFonts w:hint="cs"/>
          <w:rtl/>
        </w:rPr>
        <w:t>ی</w:t>
      </w:r>
      <w:r w:rsidRPr="00DE4439">
        <w:rPr>
          <w:rFonts w:hint="cs"/>
          <w:rtl/>
        </w:rPr>
        <w:t xml:space="preserve"> زن</w:t>
      </w:r>
      <w:r w:rsidR="00AE657A">
        <w:rPr>
          <w:rFonts w:hint="cs"/>
          <w:rtl/>
        </w:rPr>
        <w:t>ی</w:t>
      </w:r>
      <w:r w:rsidRPr="00DE4439">
        <w:rPr>
          <w:rFonts w:hint="cs"/>
          <w:rtl/>
        </w:rPr>
        <w:t xml:space="preserve"> پ</w:t>
      </w:r>
      <w:r w:rsidR="00AE657A">
        <w:rPr>
          <w:rFonts w:hint="cs"/>
          <w:rtl/>
        </w:rPr>
        <w:t>ی</w:t>
      </w:r>
      <w:r w:rsidRPr="00DE4439">
        <w:rPr>
          <w:rFonts w:hint="cs"/>
          <w:rtl/>
        </w:rPr>
        <w:t>ش پ</w:t>
      </w:r>
      <w:r w:rsidR="00AE657A">
        <w:rPr>
          <w:rFonts w:hint="cs"/>
          <w:rtl/>
        </w:rPr>
        <w:t>ی</w:t>
      </w:r>
      <w:r w:rsidRPr="00DE4439">
        <w:rPr>
          <w:rFonts w:hint="cs"/>
          <w:rtl/>
        </w:rPr>
        <w:t>امبر آمد و از او مسئله‌ا</w:t>
      </w:r>
      <w:r w:rsidR="00AE657A">
        <w:rPr>
          <w:rFonts w:hint="cs"/>
          <w:rtl/>
        </w:rPr>
        <w:t>ی</w:t>
      </w:r>
      <w:r w:rsidRPr="00DE4439">
        <w:rPr>
          <w:rFonts w:hint="cs"/>
          <w:rtl/>
        </w:rPr>
        <w:t xml:space="preserve"> پرس</w:t>
      </w:r>
      <w:r w:rsidR="00AE657A">
        <w:rPr>
          <w:rFonts w:hint="cs"/>
          <w:rtl/>
        </w:rPr>
        <w:t>ی</w:t>
      </w:r>
      <w:r w:rsidRPr="00DE4439">
        <w:rPr>
          <w:rFonts w:hint="cs"/>
          <w:rtl/>
        </w:rPr>
        <w:t>د به پ</w:t>
      </w:r>
      <w:r w:rsidR="00AE657A">
        <w:rPr>
          <w:rFonts w:hint="cs"/>
          <w:rtl/>
        </w:rPr>
        <w:t>ی</w:t>
      </w:r>
      <w:r w:rsidRPr="00DE4439">
        <w:rPr>
          <w:rFonts w:hint="cs"/>
          <w:rtl/>
        </w:rPr>
        <w:t>امبر گفت</w:t>
      </w:r>
      <w:r w:rsidR="00784590" w:rsidRPr="00DE4439">
        <w:rPr>
          <w:rFonts w:hint="cs"/>
          <w:rtl/>
        </w:rPr>
        <w:t xml:space="preserve">: </w:t>
      </w:r>
      <w:r w:rsidRPr="00DE4439">
        <w:rPr>
          <w:rFonts w:hint="cs"/>
          <w:rtl/>
        </w:rPr>
        <w:t>اگر در سال آ</w:t>
      </w:r>
      <w:r w:rsidR="00AE657A">
        <w:rPr>
          <w:rFonts w:hint="cs"/>
          <w:rtl/>
        </w:rPr>
        <w:t>ی</w:t>
      </w:r>
      <w:r w:rsidRPr="00DE4439">
        <w:rPr>
          <w:rFonts w:hint="cs"/>
          <w:rtl/>
        </w:rPr>
        <w:t>نده آمدم و شما را ن</w:t>
      </w:r>
      <w:r w:rsidR="00AE657A">
        <w:rPr>
          <w:rFonts w:hint="cs"/>
          <w:rtl/>
        </w:rPr>
        <w:t>ی</w:t>
      </w:r>
      <w:r w:rsidRPr="00DE4439">
        <w:rPr>
          <w:rFonts w:hint="cs"/>
          <w:rtl/>
        </w:rPr>
        <w:t>افتم، گفت</w:t>
      </w:r>
      <w:r w:rsidR="00784590" w:rsidRPr="00DE4439">
        <w:rPr>
          <w:rFonts w:hint="cs"/>
          <w:rtl/>
        </w:rPr>
        <w:t xml:space="preserve">: </w:t>
      </w:r>
      <w:r w:rsidRPr="00DE4439">
        <w:rPr>
          <w:rFonts w:hint="cs"/>
          <w:rtl/>
        </w:rPr>
        <w:t>پ</w:t>
      </w:r>
      <w:r w:rsidR="00AE657A">
        <w:rPr>
          <w:rFonts w:hint="cs"/>
          <w:rtl/>
        </w:rPr>
        <w:t>ی</w:t>
      </w:r>
      <w:r w:rsidRPr="00DE4439">
        <w:rPr>
          <w:rFonts w:hint="cs"/>
          <w:rtl/>
        </w:rPr>
        <w:t>ش ابوب</w:t>
      </w:r>
      <w:r w:rsidR="00AE657A">
        <w:rPr>
          <w:rFonts w:hint="cs"/>
          <w:rtl/>
        </w:rPr>
        <w:t>ک</w:t>
      </w:r>
      <w:r w:rsidRPr="00DE4439">
        <w:rPr>
          <w:rFonts w:hint="cs"/>
          <w:rtl/>
        </w:rPr>
        <w:t>ر برو</w:t>
      </w:r>
      <w:r w:rsidR="00C66F65" w:rsidRPr="00D139C3">
        <w:rPr>
          <w:rStyle w:val="Char0"/>
          <w:vertAlign w:val="superscript"/>
          <w:rtl/>
        </w:rPr>
        <w:footnoteReference w:id="349"/>
      </w:r>
      <w:r w:rsidRPr="00DE4439">
        <w:rPr>
          <w:rFonts w:hint="cs"/>
          <w:rtl/>
        </w:rPr>
        <w:t>، و در بخار</w:t>
      </w:r>
      <w:r w:rsidR="00AE657A">
        <w:rPr>
          <w:rFonts w:hint="cs"/>
          <w:rtl/>
        </w:rPr>
        <w:t>ی</w:t>
      </w:r>
      <w:r w:rsidRPr="00DE4439">
        <w:rPr>
          <w:rFonts w:hint="cs"/>
          <w:rtl/>
        </w:rPr>
        <w:t xml:space="preserve"> و مسلم روا</w:t>
      </w:r>
      <w:r w:rsidR="00AE657A">
        <w:rPr>
          <w:rFonts w:hint="cs"/>
          <w:rtl/>
        </w:rPr>
        <w:t>ی</w:t>
      </w:r>
      <w:r w:rsidRPr="00DE4439">
        <w:rPr>
          <w:rFonts w:hint="cs"/>
          <w:rtl/>
        </w:rPr>
        <w:t xml:space="preserve">ت شده </w:t>
      </w:r>
      <w:r w:rsidR="00AE657A">
        <w:rPr>
          <w:rFonts w:hint="cs"/>
          <w:rtl/>
        </w:rPr>
        <w:t>ک</w:t>
      </w:r>
      <w:r w:rsidRPr="00DE4439">
        <w:rPr>
          <w:rFonts w:hint="cs"/>
          <w:rtl/>
        </w:rPr>
        <w:t>ه پ</w:t>
      </w:r>
      <w:r w:rsidR="00AE657A">
        <w:rPr>
          <w:rFonts w:hint="cs"/>
          <w:rtl/>
        </w:rPr>
        <w:t>ی</w:t>
      </w:r>
      <w:r w:rsidRPr="00DE4439">
        <w:rPr>
          <w:rFonts w:hint="cs"/>
          <w:rtl/>
        </w:rPr>
        <w:t>امبر</w:t>
      </w:r>
      <w:r w:rsidR="00136B2D" w:rsidRPr="00DE4439">
        <w:rPr>
          <w:rFonts w:ascii="Tahoma" w:hAnsi="Tahoma" w:cs="CTraditional Arabic" w:hint="cs"/>
          <w:color w:val="000000"/>
          <w:rtl/>
        </w:rPr>
        <w:t>ص</w:t>
      </w:r>
      <w:r w:rsidR="009A7D75" w:rsidRPr="00DE4439">
        <w:rPr>
          <w:rFonts w:hint="cs"/>
          <w:rtl/>
        </w:rPr>
        <w:t xml:space="preserve"> به عا</w:t>
      </w:r>
      <w:r w:rsidR="00AE657A">
        <w:rPr>
          <w:rFonts w:hint="cs"/>
          <w:rtl/>
        </w:rPr>
        <w:t>ی</w:t>
      </w:r>
      <w:r w:rsidR="009A7D75" w:rsidRPr="00DE4439">
        <w:rPr>
          <w:rFonts w:hint="cs"/>
          <w:rtl/>
        </w:rPr>
        <w:t>شه گفت</w:t>
      </w:r>
      <w:r w:rsidR="00784590" w:rsidRPr="00DE4439">
        <w:rPr>
          <w:rFonts w:hint="cs"/>
          <w:rtl/>
        </w:rPr>
        <w:t xml:space="preserve">: </w:t>
      </w:r>
      <w:r w:rsidR="009A7D75" w:rsidRPr="00DE4439">
        <w:rPr>
          <w:rFonts w:hint="cs"/>
          <w:rtl/>
        </w:rPr>
        <w:t>نوشت افزار</w:t>
      </w:r>
      <w:r w:rsidR="00AE657A">
        <w:rPr>
          <w:rFonts w:hint="cs"/>
          <w:rtl/>
        </w:rPr>
        <w:t>ی</w:t>
      </w:r>
      <w:r w:rsidR="009A7D75" w:rsidRPr="00DE4439">
        <w:rPr>
          <w:rFonts w:hint="cs"/>
          <w:rtl/>
        </w:rPr>
        <w:t xml:space="preserve"> ب</w:t>
      </w:r>
      <w:r w:rsidR="00AE657A">
        <w:rPr>
          <w:rFonts w:hint="cs"/>
          <w:rtl/>
        </w:rPr>
        <w:t>ی</w:t>
      </w:r>
      <w:r w:rsidR="009A7D75" w:rsidRPr="00DE4439">
        <w:rPr>
          <w:rFonts w:hint="cs"/>
          <w:rtl/>
        </w:rPr>
        <w:t>اور تا چ</w:t>
      </w:r>
      <w:r w:rsidR="00AE657A">
        <w:rPr>
          <w:rFonts w:hint="cs"/>
          <w:rtl/>
        </w:rPr>
        <w:t>ی</w:t>
      </w:r>
      <w:r w:rsidR="009A7D75" w:rsidRPr="00DE4439">
        <w:rPr>
          <w:rFonts w:hint="cs"/>
          <w:rtl/>
        </w:rPr>
        <w:t>ز</w:t>
      </w:r>
      <w:r w:rsidR="00AE657A">
        <w:rPr>
          <w:rFonts w:hint="cs"/>
          <w:rtl/>
        </w:rPr>
        <w:t>ی</w:t>
      </w:r>
      <w:r w:rsidR="009A7D75" w:rsidRPr="00DE4439">
        <w:rPr>
          <w:rFonts w:hint="cs"/>
          <w:rtl/>
        </w:rPr>
        <w:t xml:space="preserve"> برا</w:t>
      </w:r>
      <w:r w:rsidR="00AE657A">
        <w:rPr>
          <w:rFonts w:hint="cs"/>
          <w:rtl/>
        </w:rPr>
        <w:t>ی</w:t>
      </w:r>
      <w:r w:rsidR="009A7D75" w:rsidRPr="00DE4439">
        <w:rPr>
          <w:rFonts w:hint="cs"/>
          <w:rtl/>
        </w:rPr>
        <w:t xml:space="preserve"> پدرت بنو</w:t>
      </w:r>
      <w:r w:rsidR="00AE657A">
        <w:rPr>
          <w:rFonts w:hint="cs"/>
          <w:rtl/>
        </w:rPr>
        <w:t>ی</w:t>
      </w:r>
      <w:r w:rsidR="009A7D75" w:rsidRPr="00DE4439">
        <w:rPr>
          <w:rFonts w:hint="cs"/>
          <w:rtl/>
        </w:rPr>
        <w:t>سم</w:t>
      </w:r>
      <w:r w:rsidR="00136B2D" w:rsidRPr="00DE4439">
        <w:rPr>
          <w:rFonts w:hint="cs"/>
          <w:rtl/>
        </w:rPr>
        <w:t>،</w:t>
      </w:r>
      <w:r w:rsidR="009A7D75" w:rsidRPr="00DE4439">
        <w:rPr>
          <w:rFonts w:hint="cs"/>
          <w:rtl/>
        </w:rPr>
        <w:t xml:space="preserve"> م</w:t>
      </w:r>
      <w:r w:rsidR="00AE657A">
        <w:rPr>
          <w:rFonts w:hint="cs"/>
          <w:rtl/>
        </w:rPr>
        <w:t>ی</w:t>
      </w:r>
      <w:r w:rsidR="009A7D75" w:rsidRPr="00DE4439">
        <w:rPr>
          <w:rFonts w:hint="cs"/>
          <w:rtl/>
        </w:rPr>
        <w:t xml:space="preserve">‌ترسم </w:t>
      </w:r>
      <w:r w:rsidR="00AE657A">
        <w:rPr>
          <w:rFonts w:hint="cs"/>
          <w:rtl/>
        </w:rPr>
        <w:t>ک</w:t>
      </w:r>
      <w:r w:rsidR="009A7D75" w:rsidRPr="00DE4439">
        <w:rPr>
          <w:rFonts w:hint="cs"/>
          <w:rtl/>
        </w:rPr>
        <w:t xml:space="preserve">ه آرزو </w:t>
      </w:r>
      <w:r w:rsidR="00AE657A">
        <w:rPr>
          <w:rFonts w:hint="cs"/>
          <w:rtl/>
        </w:rPr>
        <w:t>ک</w:t>
      </w:r>
      <w:r w:rsidR="009A7D75" w:rsidRPr="00DE4439">
        <w:rPr>
          <w:rFonts w:hint="cs"/>
          <w:rtl/>
        </w:rPr>
        <w:t>ننده‌ا</w:t>
      </w:r>
      <w:r w:rsidR="00AE657A">
        <w:rPr>
          <w:rFonts w:hint="cs"/>
          <w:rtl/>
        </w:rPr>
        <w:t>ی</w:t>
      </w:r>
      <w:r w:rsidR="009A7D75" w:rsidRPr="00DE4439">
        <w:rPr>
          <w:rFonts w:hint="cs"/>
          <w:rtl/>
        </w:rPr>
        <w:t xml:space="preserve"> طمع آن را ب</w:t>
      </w:r>
      <w:r w:rsidR="00AE657A">
        <w:rPr>
          <w:rFonts w:hint="cs"/>
          <w:rtl/>
        </w:rPr>
        <w:t>ک</w:t>
      </w:r>
      <w:r w:rsidR="009A7D75" w:rsidRPr="00DE4439">
        <w:rPr>
          <w:rFonts w:hint="cs"/>
          <w:rtl/>
        </w:rPr>
        <w:t>ند، و خدا و پ</w:t>
      </w:r>
      <w:r w:rsidR="00AE657A">
        <w:rPr>
          <w:rFonts w:hint="cs"/>
          <w:rtl/>
        </w:rPr>
        <w:t>ی</w:t>
      </w:r>
      <w:r w:rsidR="009A7D75" w:rsidRPr="00DE4439">
        <w:rPr>
          <w:rFonts w:hint="cs"/>
          <w:rtl/>
        </w:rPr>
        <w:t>امبرش و م</w:t>
      </w:r>
      <w:r w:rsidR="00136B2D" w:rsidRPr="00DE4439">
        <w:rPr>
          <w:rFonts w:hint="cs"/>
          <w:rtl/>
        </w:rPr>
        <w:t>ؤ</w:t>
      </w:r>
      <w:r w:rsidR="009A7D75" w:rsidRPr="00DE4439">
        <w:rPr>
          <w:rFonts w:hint="cs"/>
          <w:rtl/>
        </w:rPr>
        <w:t>منان جز ابوب</w:t>
      </w:r>
      <w:r w:rsidR="00AE657A">
        <w:rPr>
          <w:rFonts w:hint="cs"/>
          <w:rtl/>
        </w:rPr>
        <w:t>ک</w:t>
      </w:r>
      <w:r w:rsidR="009A7D75" w:rsidRPr="00DE4439">
        <w:rPr>
          <w:rFonts w:hint="cs"/>
          <w:rtl/>
        </w:rPr>
        <w:t xml:space="preserve">ر </w:t>
      </w:r>
      <w:r w:rsidR="00AE657A">
        <w:rPr>
          <w:rFonts w:hint="cs"/>
          <w:rtl/>
        </w:rPr>
        <w:t>ک</w:t>
      </w:r>
      <w:r w:rsidR="009A7D75" w:rsidRPr="00DE4439">
        <w:rPr>
          <w:rFonts w:hint="cs"/>
          <w:rtl/>
        </w:rPr>
        <w:t>س</w:t>
      </w:r>
      <w:r w:rsidR="00AE657A">
        <w:rPr>
          <w:rFonts w:hint="cs"/>
          <w:rtl/>
        </w:rPr>
        <w:t>ی</w:t>
      </w:r>
      <w:r w:rsidR="009A7D75" w:rsidRPr="00DE4439">
        <w:rPr>
          <w:rFonts w:hint="cs"/>
          <w:rtl/>
        </w:rPr>
        <w:t xml:space="preserve"> را قبول نم</w:t>
      </w:r>
      <w:r w:rsidR="00AE657A">
        <w:rPr>
          <w:rFonts w:hint="cs"/>
          <w:rtl/>
        </w:rPr>
        <w:t>ی</w:t>
      </w:r>
      <w:r w:rsidR="009A7D75" w:rsidRPr="00DE4439">
        <w:rPr>
          <w:rFonts w:hint="cs"/>
          <w:rtl/>
        </w:rPr>
        <w:t>‌</w:t>
      </w:r>
      <w:r w:rsidR="00AE657A">
        <w:rPr>
          <w:rFonts w:hint="cs"/>
          <w:rtl/>
        </w:rPr>
        <w:t>ک</w:t>
      </w:r>
      <w:r w:rsidR="009A7D75" w:rsidRPr="00DE4439">
        <w:rPr>
          <w:rFonts w:hint="cs"/>
          <w:rtl/>
        </w:rPr>
        <w:t>نند</w:t>
      </w:r>
      <w:r w:rsidR="00C66F65" w:rsidRPr="00D139C3">
        <w:rPr>
          <w:rStyle w:val="Char0"/>
          <w:vertAlign w:val="superscript"/>
          <w:rtl/>
        </w:rPr>
        <w:footnoteReference w:id="350"/>
      </w:r>
      <w:r w:rsidR="009A7D75" w:rsidRPr="00DE4439">
        <w:rPr>
          <w:rFonts w:hint="cs"/>
          <w:rtl/>
        </w:rPr>
        <w:t>.</w:t>
      </w:r>
    </w:p>
    <w:p w:rsidR="009A7D75" w:rsidRPr="00DE4439" w:rsidRDefault="009A7D75" w:rsidP="00014138">
      <w:pPr>
        <w:pStyle w:val="a"/>
        <w:rPr>
          <w:rtl/>
        </w:rPr>
      </w:pPr>
      <w:r w:rsidRPr="00DE4439">
        <w:rPr>
          <w:rFonts w:hint="cs"/>
          <w:rtl/>
        </w:rPr>
        <w:t>ا</w:t>
      </w:r>
      <w:r w:rsidR="00AE657A">
        <w:rPr>
          <w:rFonts w:hint="cs"/>
          <w:rtl/>
        </w:rPr>
        <w:t>ی</w:t>
      </w:r>
      <w:r w:rsidRPr="00DE4439">
        <w:rPr>
          <w:rFonts w:hint="cs"/>
          <w:rtl/>
        </w:rPr>
        <w:t>ن</w:t>
      </w:r>
      <w:r w:rsidR="00014138">
        <w:rPr>
          <w:rFonts w:hint="eastAsia"/>
          <w:rtl/>
        </w:rPr>
        <w:t>‌</w:t>
      </w:r>
      <w:r w:rsidRPr="00DE4439">
        <w:rPr>
          <w:rFonts w:hint="cs"/>
          <w:rtl/>
        </w:rPr>
        <w:t>ها برخ</w:t>
      </w:r>
      <w:r w:rsidR="00AE657A">
        <w:rPr>
          <w:rFonts w:hint="cs"/>
          <w:rtl/>
        </w:rPr>
        <w:t>ی</w:t>
      </w:r>
      <w:r w:rsidRPr="00DE4439">
        <w:rPr>
          <w:rFonts w:hint="cs"/>
          <w:rtl/>
        </w:rPr>
        <w:t xml:space="preserve"> از احاد</w:t>
      </w:r>
      <w:r w:rsidR="00AE657A">
        <w:rPr>
          <w:rFonts w:hint="cs"/>
          <w:rtl/>
        </w:rPr>
        <w:t>ی</w:t>
      </w:r>
      <w:r w:rsidRPr="00DE4439">
        <w:rPr>
          <w:rFonts w:hint="cs"/>
          <w:rtl/>
        </w:rPr>
        <w:t xml:space="preserve">ث هستند </w:t>
      </w:r>
      <w:r w:rsidR="00AE657A">
        <w:rPr>
          <w:rFonts w:hint="cs"/>
          <w:rtl/>
        </w:rPr>
        <w:t>ک</w:t>
      </w:r>
      <w:r w:rsidRPr="00DE4439">
        <w:rPr>
          <w:rFonts w:hint="cs"/>
          <w:rtl/>
        </w:rPr>
        <w:t>ه آش</w:t>
      </w:r>
      <w:r w:rsidR="00AE657A">
        <w:rPr>
          <w:rFonts w:hint="cs"/>
          <w:rtl/>
        </w:rPr>
        <w:t>ک</w:t>
      </w:r>
      <w:r w:rsidRPr="00DE4439">
        <w:rPr>
          <w:rFonts w:hint="cs"/>
          <w:rtl/>
        </w:rPr>
        <w:t>ار ب</w:t>
      </w:r>
      <w:r w:rsidR="00AE657A">
        <w:rPr>
          <w:rFonts w:hint="cs"/>
          <w:rtl/>
        </w:rPr>
        <w:t>ی</w:t>
      </w:r>
      <w:r w:rsidRPr="00DE4439">
        <w:rPr>
          <w:rFonts w:hint="cs"/>
          <w:rtl/>
        </w:rPr>
        <w:t>ان م</w:t>
      </w:r>
      <w:r w:rsidR="00AE657A">
        <w:rPr>
          <w:rFonts w:hint="cs"/>
          <w:rtl/>
        </w:rPr>
        <w:t>ی</w:t>
      </w:r>
      <w:r w:rsidRPr="00DE4439">
        <w:rPr>
          <w:rFonts w:hint="cs"/>
          <w:rtl/>
        </w:rPr>
        <w:t xml:space="preserve">‌دارند </w:t>
      </w:r>
      <w:r w:rsidR="00AE657A">
        <w:rPr>
          <w:rFonts w:hint="cs"/>
          <w:rtl/>
        </w:rPr>
        <w:t>ک</w:t>
      </w:r>
      <w:r w:rsidRPr="00DE4439">
        <w:rPr>
          <w:rFonts w:hint="cs"/>
          <w:rtl/>
        </w:rPr>
        <w:t>ه ابوب</w:t>
      </w:r>
      <w:r w:rsidR="00AE657A">
        <w:rPr>
          <w:rFonts w:hint="cs"/>
          <w:rtl/>
        </w:rPr>
        <w:t>ک</w:t>
      </w:r>
      <w:r w:rsidRPr="00DE4439">
        <w:rPr>
          <w:rFonts w:hint="cs"/>
          <w:rtl/>
        </w:rPr>
        <w:t>ر از د</w:t>
      </w:r>
      <w:r w:rsidR="00AE657A">
        <w:rPr>
          <w:rFonts w:hint="cs"/>
          <w:rtl/>
        </w:rPr>
        <w:t>ی</w:t>
      </w:r>
      <w:r w:rsidRPr="00DE4439">
        <w:rPr>
          <w:rFonts w:hint="cs"/>
          <w:rtl/>
        </w:rPr>
        <w:t>گران به خلافت اول</w:t>
      </w:r>
      <w:r w:rsidR="00AE657A">
        <w:rPr>
          <w:rFonts w:hint="cs"/>
          <w:rtl/>
        </w:rPr>
        <w:t>ی</w:t>
      </w:r>
      <w:r w:rsidRPr="00DE4439">
        <w:rPr>
          <w:rFonts w:hint="cs"/>
          <w:rtl/>
        </w:rPr>
        <w:t>‌تر بوده است</w:t>
      </w:r>
      <w:r w:rsidR="009A42CA" w:rsidRPr="00DE4439">
        <w:rPr>
          <w:rFonts w:hint="cs"/>
          <w:rtl/>
        </w:rPr>
        <w:t>.</w:t>
      </w:r>
      <w:r w:rsidRPr="00DE4439">
        <w:rPr>
          <w:rFonts w:hint="cs"/>
          <w:rtl/>
        </w:rPr>
        <w:t xml:space="preserve"> </w:t>
      </w:r>
    </w:p>
    <w:p w:rsidR="008E5DCE" w:rsidRPr="00DE4439" w:rsidRDefault="009A42CA" w:rsidP="00014138">
      <w:pPr>
        <w:pStyle w:val="a"/>
        <w:rPr>
          <w:rtl/>
        </w:rPr>
      </w:pPr>
      <w:r w:rsidRPr="00014138">
        <w:rPr>
          <w:rStyle w:val="Char3"/>
          <w:rFonts w:hint="cs"/>
          <w:rtl/>
        </w:rPr>
        <w:t>دوم</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w:t>
      </w:r>
      <w:r w:rsidR="00784590" w:rsidRPr="00DE4439">
        <w:rPr>
          <w:rFonts w:hint="cs"/>
          <w:rtl/>
        </w:rPr>
        <w:t xml:space="preserve">: </w:t>
      </w:r>
      <w:r w:rsidR="00841FB4" w:rsidRPr="00DE4439">
        <w:rPr>
          <w:rFonts w:hint="cs"/>
          <w:rtl/>
        </w:rPr>
        <w:t>عل</w:t>
      </w:r>
      <w:r w:rsidR="00AE657A">
        <w:rPr>
          <w:rFonts w:hint="cs"/>
          <w:rtl/>
        </w:rPr>
        <w:t>ی</w:t>
      </w:r>
      <w:r w:rsidR="00841FB4" w:rsidRPr="00DE4439">
        <w:rPr>
          <w:rFonts w:hint="cs"/>
          <w:rtl/>
        </w:rPr>
        <w:t xml:space="preserve"> خودش در ا</w:t>
      </w:r>
      <w:r w:rsidR="00AE657A">
        <w:rPr>
          <w:rFonts w:hint="cs"/>
          <w:rtl/>
        </w:rPr>
        <w:t>ی</w:t>
      </w:r>
      <w:r w:rsidR="00841FB4" w:rsidRPr="00DE4439">
        <w:rPr>
          <w:rFonts w:hint="cs"/>
          <w:rtl/>
        </w:rPr>
        <w:t>ام خلافت خود م</w:t>
      </w:r>
      <w:r w:rsidR="00AE657A">
        <w:rPr>
          <w:rFonts w:hint="cs"/>
          <w:rtl/>
        </w:rPr>
        <w:t>ی</w:t>
      </w:r>
      <w:r w:rsidR="00841FB4" w:rsidRPr="00DE4439">
        <w:rPr>
          <w:rFonts w:hint="cs"/>
          <w:rtl/>
        </w:rPr>
        <w:t>‌گفت</w:t>
      </w:r>
      <w:r w:rsidR="00784590" w:rsidRPr="00DE4439">
        <w:rPr>
          <w:rFonts w:hint="cs"/>
          <w:rtl/>
        </w:rPr>
        <w:t xml:space="preserve">: </w:t>
      </w:r>
      <w:r w:rsidR="00841FB4" w:rsidRPr="00DE4439">
        <w:rPr>
          <w:rFonts w:hint="cs"/>
          <w:rtl/>
        </w:rPr>
        <w:t xml:space="preserve">هر </w:t>
      </w:r>
      <w:r w:rsidR="00AE657A">
        <w:rPr>
          <w:rFonts w:hint="cs"/>
          <w:rtl/>
        </w:rPr>
        <w:t>ک</w:t>
      </w:r>
      <w:r w:rsidR="00841FB4" w:rsidRPr="00DE4439">
        <w:rPr>
          <w:rFonts w:hint="cs"/>
          <w:rtl/>
        </w:rPr>
        <w:t>س مرا بر ابوب</w:t>
      </w:r>
      <w:r w:rsidR="00AE657A">
        <w:rPr>
          <w:rFonts w:hint="cs"/>
          <w:rtl/>
        </w:rPr>
        <w:t>ک</w:t>
      </w:r>
      <w:r w:rsidR="00841FB4" w:rsidRPr="00DE4439">
        <w:rPr>
          <w:rFonts w:hint="cs"/>
          <w:rtl/>
        </w:rPr>
        <w:t>ر و عمر برتر قرار دهد او را به مجازات افترا شلاق م</w:t>
      </w:r>
      <w:r w:rsidR="00AE657A">
        <w:rPr>
          <w:rFonts w:hint="cs"/>
          <w:rtl/>
        </w:rPr>
        <w:t>ی</w:t>
      </w:r>
      <w:r w:rsidR="00841FB4" w:rsidRPr="00DE4439">
        <w:rPr>
          <w:rFonts w:hint="cs"/>
          <w:rtl/>
        </w:rPr>
        <w:t>‌زنم، پس عل</w:t>
      </w:r>
      <w:r w:rsidR="00AE657A">
        <w:rPr>
          <w:rFonts w:hint="cs"/>
          <w:rtl/>
        </w:rPr>
        <w:t>ی</w:t>
      </w:r>
      <w:r w:rsidR="00841FB4" w:rsidRPr="00DE4439">
        <w:rPr>
          <w:rFonts w:hint="cs"/>
          <w:rtl/>
        </w:rPr>
        <w:t xml:space="preserve"> خودش را از ابوب</w:t>
      </w:r>
      <w:r w:rsidR="00AE657A">
        <w:rPr>
          <w:rFonts w:hint="cs"/>
          <w:rtl/>
        </w:rPr>
        <w:t>ک</w:t>
      </w:r>
      <w:r w:rsidR="00841FB4" w:rsidRPr="00DE4439">
        <w:rPr>
          <w:rFonts w:hint="cs"/>
          <w:rtl/>
        </w:rPr>
        <w:t>ر و عمر برتر نم</w:t>
      </w:r>
      <w:r w:rsidR="00AE657A">
        <w:rPr>
          <w:rFonts w:hint="cs"/>
          <w:rtl/>
        </w:rPr>
        <w:t>ی</w:t>
      </w:r>
      <w:r w:rsidR="00841FB4" w:rsidRPr="00DE4439">
        <w:rPr>
          <w:rFonts w:hint="cs"/>
          <w:rtl/>
        </w:rPr>
        <w:t>‌دانست، و همچن</w:t>
      </w:r>
      <w:r w:rsidR="00AE657A">
        <w:rPr>
          <w:rFonts w:hint="cs"/>
          <w:rtl/>
        </w:rPr>
        <w:t>ی</w:t>
      </w:r>
      <w:r w:rsidR="00841FB4" w:rsidRPr="00DE4439">
        <w:rPr>
          <w:rFonts w:hint="cs"/>
          <w:rtl/>
        </w:rPr>
        <w:t>ن در بخار</w:t>
      </w:r>
      <w:r w:rsidR="00AE657A">
        <w:rPr>
          <w:rFonts w:hint="cs"/>
          <w:rtl/>
        </w:rPr>
        <w:t>ی</w:t>
      </w:r>
      <w:r w:rsidR="00841FB4" w:rsidRPr="00DE4439">
        <w:rPr>
          <w:rFonts w:hint="cs"/>
          <w:rtl/>
        </w:rPr>
        <w:t xml:space="preserve"> از او روا</w:t>
      </w:r>
      <w:r w:rsidR="00AE657A">
        <w:rPr>
          <w:rFonts w:hint="cs"/>
          <w:rtl/>
        </w:rPr>
        <w:t>ی</w:t>
      </w:r>
      <w:r w:rsidR="00841FB4" w:rsidRPr="00DE4439">
        <w:rPr>
          <w:rFonts w:hint="cs"/>
          <w:rtl/>
        </w:rPr>
        <w:t xml:space="preserve">ت شده </w:t>
      </w:r>
      <w:r w:rsidR="00AE657A">
        <w:rPr>
          <w:rFonts w:hint="cs"/>
          <w:rtl/>
        </w:rPr>
        <w:t>ک</w:t>
      </w:r>
      <w:r w:rsidR="00841FB4" w:rsidRPr="00DE4439">
        <w:rPr>
          <w:rFonts w:hint="cs"/>
          <w:rtl/>
        </w:rPr>
        <w:t>ه وقت</w:t>
      </w:r>
      <w:r w:rsidR="00AE657A">
        <w:rPr>
          <w:rFonts w:hint="cs"/>
          <w:rtl/>
        </w:rPr>
        <w:t>ی</w:t>
      </w:r>
      <w:r w:rsidR="00841FB4" w:rsidRPr="00DE4439">
        <w:rPr>
          <w:rFonts w:hint="cs"/>
          <w:rtl/>
        </w:rPr>
        <w:t xml:space="preserve"> پسرش محمد بن </w:t>
      </w:r>
      <w:r w:rsidR="00976D8E" w:rsidRPr="00DE4439">
        <w:rPr>
          <w:rFonts w:hint="cs"/>
          <w:rtl/>
        </w:rPr>
        <w:t>ال</w:t>
      </w:r>
      <w:r w:rsidR="00841FB4" w:rsidRPr="00DE4439">
        <w:rPr>
          <w:rFonts w:hint="cs"/>
          <w:rtl/>
        </w:rPr>
        <w:t>حنف</w:t>
      </w:r>
      <w:r w:rsidR="00AE657A">
        <w:rPr>
          <w:rFonts w:hint="cs"/>
          <w:rtl/>
        </w:rPr>
        <w:t>ی</w:t>
      </w:r>
      <w:r w:rsidR="00841FB4" w:rsidRPr="00DE4439">
        <w:rPr>
          <w:rFonts w:hint="cs"/>
          <w:rtl/>
        </w:rPr>
        <w:t>ه از او پرس</w:t>
      </w:r>
      <w:r w:rsidR="00AE657A">
        <w:rPr>
          <w:rFonts w:hint="cs"/>
          <w:rtl/>
        </w:rPr>
        <w:t>ی</w:t>
      </w:r>
      <w:r w:rsidR="00841FB4" w:rsidRPr="00DE4439">
        <w:rPr>
          <w:rFonts w:hint="cs"/>
          <w:rtl/>
        </w:rPr>
        <w:t xml:space="preserve">د </w:t>
      </w:r>
      <w:r w:rsidR="00AE657A">
        <w:rPr>
          <w:rFonts w:hint="cs"/>
          <w:rtl/>
        </w:rPr>
        <w:t>ک</w:t>
      </w:r>
      <w:r w:rsidR="00841FB4" w:rsidRPr="00DE4439">
        <w:rPr>
          <w:rFonts w:hint="cs"/>
          <w:rtl/>
        </w:rPr>
        <w:t>ه</w:t>
      </w:r>
      <w:r w:rsidR="00784590" w:rsidRPr="00DE4439">
        <w:rPr>
          <w:rFonts w:hint="cs"/>
          <w:rtl/>
        </w:rPr>
        <w:t xml:space="preserve">: </w:t>
      </w:r>
      <w:r w:rsidR="00841FB4" w:rsidRPr="00DE4439">
        <w:rPr>
          <w:rFonts w:hint="cs"/>
          <w:rtl/>
        </w:rPr>
        <w:t>بعد از پ</w:t>
      </w:r>
      <w:r w:rsidR="00AE657A">
        <w:rPr>
          <w:rFonts w:hint="cs"/>
          <w:rtl/>
        </w:rPr>
        <w:t>ی</w:t>
      </w:r>
      <w:r w:rsidR="00841FB4" w:rsidRPr="00DE4439">
        <w:rPr>
          <w:rFonts w:hint="cs"/>
          <w:rtl/>
        </w:rPr>
        <w:t>امبر</w:t>
      </w:r>
      <w:r w:rsidR="00976D8E" w:rsidRPr="00DE4439">
        <w:rPr>
          <w:rFonts w:ascii="Tahoma" w:hAnsi="Tahoma" w:cs="CTraditional Arabic" w:hint="cs"/>
          <w:color w:val="000000"/>
          <w:rtl/>
        </w:rPr>
        <w:t>ص</w:t>
      </w:r>
      <w:r w:rsidR="0022232B" w:rsidRPr="00DE4439">
        <w:rPr>
          <w:rFonts w:hint="cs"/>
          <w:rtl/>
        </w:rPr>
        <w:t xml:space="preserve"> بهتر</w:t>
      </w:r>
      <w:r w:rsidR="00AE657A">
        <w:rPr>
          <w:rFonts w:hint="cs"/>
          <w:rtl/>
        </w:rPr>
        <w:t>ی</w:t>
      </w:r>
      <w:r w:rsidR="0022232B" w:rsidRPr="00DE4439">
        <w:rPr>
          <w:rFonts w:hint="cs"/>
          <w:rtl/>
        </w:rPr>
        <w:t xml:space="preserve">ن مردم چه </w:t>
      </w:r>
      <w:r w:rsidR="00AE657A">
        <w:rPr>
          <w:rFonts w:hint="cs"/>
          <w:rtl/>
        </w:rPr>
        <w:t>ک</w:t>
      </w:r>
      <w:r w:rsidR="0022232B" w:rsidRPr="00DE4439">
        <w:rPr>
          <w:rFonts w:hint="cs"/>
          <w:rtl/>
        </w:rPr>
        <w:t>س است؟ گفت</w:t>
      </w:r>
      <w:r w:rsidR="00784590" w:rsidRPr="00DE4439">
        <w:rPr>
          <w:rFonts w:hint="cs"/>
          <w:rtl/>
        </w:rPr>
        <w:t xml:space="preserve">: </w:t>
      </w:r>
      <w:r w:rsidR="0022232B" w:rsidRPr="00DE4439">
        <w:rPr>
          <w:rFonts w:hint="cs"/>
          <w:rtl/>
        </w:rPr>
        <w:t>ابوب</w:t>
      </w:r>
      <w:r w:rsidR="00AE657A">
        <w:rPr>
          <w:rFonts w:hint="cs"/>
          <w:rtl/>
        </w:rPr>
        <w:t>ک</w:t>
      </w:r>
      <w:r w:rsidR="0022232B" w:rsidRPr="00DE4439">
        <w:rPr>
          <w:rFonts w:hint="cs"/>
          <w:rtl/>
        </w:rPr>
        <w:t>ر. محمد گفت</w:t>
      </w:r>
      <w:r w:rsidR="00784590" w:rsidRPr="00DE4439">
        <w:rPr>
          <w:rFonts w:hint="cs"/>
          <w:rtl/>
        </w:rPr>
        <w:t xml:space="preserve">: </w:t>
      </w:r>
      <w:r w:rsidR="0022232B" w:rsidRPr="00DE4439">
        <w:rPr>
          <w:rFonts w:hint="cs"/>
          <w:rtl/>
        </w:rPr>
        <w:t>بعد تو؟ گفت</w:t>
      </w:r>
      <w:r w:rsidR="00784590" w:rsidRPr="00DE4439">
        <w:rPr>
          <w:rFonts w:hint="cs"/>
          <w:rtl/>
        </w:rPr>
        <w:t xml:space="preserve">: </w:t>
      </w:r>
      <w:r w:rsidR="0022232B" w:rsidRPr="00DE4439">
        <w:rPr>
          <w:rFonts w:hint="cs"/>
          <w:rtl/>
        </w:rPr>
        <w:t>بعد از او عمر. گفت بعد از او تو هست</w:t>
      </w:r>
      <w:r w:rsidR="00AE657A">
        <w:rPr>
          <w:rFonts w:hint="cs"/>
          <w:rtl/>
        </w:rPr>
        <w:t>ی</w:t>
      </w:r>
      <w:r w:rsidR="0022232B" w:rsidRPr="00DE4439">
        <w:rPr>
          <w:rFonts w:hint="cs"/>
          <w:rtl/>
        </w:rPr>
        <w:t>؟ م</w:t>
      </w:r>
      <w:r w:rsidR="00AE657A">
        <w:rPr>
          <w:rFonts w:hint="cs"/>
          <w:rtl/>
        </w:rPr>
        <w:t>ی</w:t>
      </w:r>
      <w:r w:rsidR="0022232B" w:rsidRPr="00DE4439">
        <w:rPr>
          <w:rFonts w:hint="cs"/>
          <w:rtl/>
        </w:rPr>
        <w:t>‌گو</w:t>
      </w:r>
      <w:r w:rsidR="00AE657A">
        <w:rPr>
          <w:rFonts w:hint="cs"/>
          <w:rtl/>
        </w:rPr>
        <w:t>ی</w:t>
      </w:r>
      <w:r w:rsidR="0022232B" w:rsidRPr="00DE4439">
        <w:rPr>
          <w:rFonts w:hint="cs"/>
          <w:rtl/>
        </w:rPr>
        <w:t>د ترس</w:t>
      </w:r>
      <w:r w:rsidR="00AE657A">
        <w:rPr>
          <w:rFonts w:hint="cs"/>
          <w:rtl/>
        </w:rPr>
        <w:t>ی</w:t>
      </w:r>
      <w:r w:rsidR="0022232B" w:rsidRPr="00DE4439">
        <w:rPr>
          <w:rFonts w:hint="cs"/>
          <w:rtl/>
        </w:rPr>
        <w:t xml:space="preserve">دم </w:t>
      </w:r>
      <w:r w:rsidR="00AE657A">
        <w:rPr>
          <w:rFonts w:hint="cs"/>
          <w:rtl/>
        </w:rPr>
        <w:t>ک</w:t>
      </w:r>
      <w:r w:rsidR="0022232B" w:rsidRPr="00DE4439">
        <w:rPr>
          <w:rFonts w:hint="cs"/>
          <w:rtl/>
        </w:rPr>
        <w:t>ه بگو</w:t>
      </w:r>
      <w:r w:rsidR="00AE657A">
        <w:rPr>
          <w:rFonts w:hint="cs"/>
          <w:rtl/>
        </w:rPr>
        <w:t>ی</w:t>
      </w:r>
      <w:r w:rsidR="0022232B" w:rsidRPr="00DE4439">
        <w:rPr>
          <w:rFonts w:hint="cs"/>
          <w:rtl/>
        </w:rPr>
        <w:t>د عثمان، و او فرمود</w:t>
      </w:r>
      <w:r w:rsidR="00784590" w:rsidRPr="00DE4439">
        <w:rPr>
          <w:rFonts w:hint="cs"/>
          <w:rtl/>
        </w:rPr>
        <w:t xml:space="preserve">: </w:t>
      </w:r>
      <w:r w:rsidR="0022232B" w:rsidRPr="00DE4439">
        <w:rPr>
          <w:rFonts w:hint="cs"/>
          <w:rtl/>
        </w:rPr>
        <w:t>من مرد</w:t>
      </w:r>
      <w:r w:rsidR="00AE657A">
        <w:rPr>
          <w:rFonts w:hint="cs"/>
          <w:rtl/>
        </w:rPr>
        <w:t>ی</w:t>
      </w:r>
      <w:r w:rsidR="0022232B" w:rsidRPr="00DE4439">
        <w:rPr>
          <w:rFonts w:hint="cs"/>
          <w:rtl/>
        </w:rPr>
        <w:t xml:space="preserve"> از مسلم</w:t>
      </w:r>
      <w:r w:rsidR="00AE657A">
        <w:rPr>
          <w:rFonts w:hint="cs"/>
          <w:rtl/>
        </w:rPr>
        <w:t>ی</w:t>
      </w:r>
      <w:r w:rsidR="0022232B" w:rsidRPr="00DE4439">
        <w:rPr>
          <w:rFonts w:hint="cs"/>
          <w:rtl/>
        </w:rPr>
        <w:t>ن هستم، پس عل</w:t>
      </w:r>
      <w:r w:rsidR="00AE657A">
        <w:rPr>
          <w:rFonts w:hint="cs"/>
          <w:rtl/>
        </w:rPr>
        <w:t>ی</w:t>
      </w:r>
      <w:r w:rsidR="0022232B" w:rsidRPr="00DE4439">
        <w:rPr>
          <w:rFonts w:hint="cs"/>
          <w:rtl/>
        </w:rPr>
        <w:t xml:space="preserve"> خودش را از ابوب</w:t>
      </w:r>
      <w:r w:rsidR="00AE657A">
        <w:rPr>
          <w:rFonts w:hint="cs"/>
          <w:rtl/>
        </w:rPr>
        <w:t>ک</w:t>
      </w:r>
      <w:r w:rsidR="0022232B" w:rsidRPr="00DE4439">
        <w:rPr>
          <w:rFonts w:hint="cs"/>
          <w:rtl/>
        </w:rPr>
        <w:t>ر و عمر برتر نم</w:t>
      </w:r>
      <w:r w:rsidR="00AE657A">
        <w:rPr>
          <w:rFonts w:hint="cs"/>
          <w:rtl/>
        </w:rPr>
        <w:t>ی</w:t>
      </w:r>
      <w:r w:rsidR="0022232B" w:rsidRPr="00DE4439">
        <w:rPr>
          <w:rFonts w:hint="cs"/>
          <w:rtl/>
        </w:rPr>
        <w:t>‌دانست، بنابرا</w:t>
      </w:r>
      <w:r w:rsidR="00AE657A">
        <w:rPr>
          <w:rFonts w:hint="cs"/>
          <w:rtl/>
        </w:rPr>
        <w:t>ی</w:t>
      </w:r>
      <w:r w:rsidR="0022232B" w:rsidRPr="00DE4439">
        <w:rPr>
          <w:rFonts w:hint="cs"/>
          <w:rtl/>
        </w:rPr>
        <w:t>ن وقت</w:t>
      </w:r>
      <w:r w:rsidR="00AE657A">
        <w:rPr>
          <w:rFonts w:hint="cs"/>
          <w:rtl/>
        </w:rPr>
        <w:t>ی</w:t>
      </w:r>
      <w:r w:rsidR="0022232B" w:rsidRPr="00DE4439">
        <w:rPr>
          <w:rFonts w:hint="cs"/>
          <w:rtl/>
        </w:rPr>
        <w:t xml:space="preserve"> ابوب</w:t>
      </w:r>
      <w:r w:rsidR="00AE657A">
        <w:rPr>
          <w:rFonts w:hint="cs"/>
          <w:rtl/>
        </w:rPr>
        <w:t>ک</w:t>
      </w:r>
      <w:r w:rsidR="0022232B" w:rsidRPr="00DE4439">
        <w:rPr>
          <w:rFonts w:hint="cs"/>
          <w:rtl/>
        </w:rPr>
        <w:t>ر عمر را به عنوان جانش</w:t>
      </w:r>
      <w:r w:rsidR="00AE657A">
        <w:rPr>
          <w:rFonts w:hint="cs"/>
          <w:rtl/>
        </w:rPr>
        <w:t>ی</w:t>
      </w:r>
      <w:r w:rsidR="0022232B" w:rsidRPr="00DE4439">
        <w:rPr>
          <w:rFonts w:hint="cs"/>
          <w:rtl/>
        </w:rPr>
        <w:t>ن خود تع</w:t>
      </w:r>
      <w:r w:rsidR="00AE657A">
        <w:rPr>
          <w:rFonts w:hint="cs"/>
          <w:rtl/>
        </w:rPr>
        <w:t>یی</w:t>
      </w:r>
      <w:r w:rsidR="0022232B" w:rsidRPr="00DE4439">
        <w:rPr>
          <w:rFonts w:hint="cs"/>
          <w:rtl/>
        </w:rPr>
        <w:t xml:space="preserve">ن </w:t>
      </w:r>
      <w:r w:rsidR="00AE657A">
        <w:rPr>
          <w:rFonts w:hint="cs"/>
          <w:rtl/>
        </w:rPr>
        <w:t>ک</w:t>
      </w:r>
      <w:r w:rsidR="0022232B" w:rsidRPr="00DE4439">
        <w:rPr>
          <w:rFonts w:hint="cs"/>
          <w:rtl/>
        </w:rPr>
        <w:t>رد عل</w:t>
      </w:r>
      <w:r w:rsidR="00AE657A">
        <w:rPr>
          <w:rFonts w:hint="cs"/>
          <w:rtl/>
        </w:rPr>
        <w:t>ی</w:t>
      </w:r>
      <w:r w:rsidR="0022232B" w:rsidRPr="00DE4439">
        <w:rPr>
          <w:rFonts w:hint="cs"/>
          <w:rtl/>
        </w:rPr>
        <w:t xml:space="preserve"> ناراحت نشد</w:t>
      </w:r>
      <w:r w:rsidR="00976D8E" w:rsidRPr="00DE4439">
        <w:rPr>
          <w:rFonts w:hint="cs"/>
          <w:rtl/>
        </w:rPr>
        <w:t>،</w:t>
      </w:r>
      <w:r w:rsidR="0022232B" w:rsidRPr="00DE4439">
        <w:rPr>
          <w:rFonts w:hint="cs"/>
          <w:rtl/>
        </w:rPr>
        <w:t xml:space="preserve"> بل</w:t>
      </w:r>
      <w:r w:rsidR="00AE657A">
        <w:rPr>
          <w:rFonts w:hint="cs"/>
          <w:rtl/>
        </w:rPr>
        <w:t>ک</w:t>
      </w:r>
      <w:r w:rsidR="0022232B" w:rsidRPr="00DE4439">
        <w:rPr>
          <w:rFonts w:hint="cs"/>
          <w:rtl/>
        </w:rPr>
        <w:t xml:space="preserve">ه قبول </w:t>
      </w:r>
      <w:r w:rsidR="00AE657A">
        <w:rPr>
          <w:rFonts w:hint="cs"/>
          <w:rtl/>
        </w:rPr>
        <w:t>ک</w:t>
      </w:r>
      <w:r w:rsidR="0022232B" w:rsidRPr="00DE4439">
        <w:rPr>
          <w:rFonts w:hint="cs"/>
          <w:rtl/>
        </w:rPr>
        <w:t xml:space="preserve">رد، </w:t>
      </w:r>
      <w:r w:rsidR="00C51FCC" w:rsidRPr="00DE4439">
        <w:rPr>
          <w:rFonts w:hint="cs"/>
          <w:rtl/>
        </w:rPr>
        <w:t>و همچن</w:t>
      </w:r>
      <w:r w:rsidR="00AE657A">
        <w:rPr>
          <w:rFonts w:hint="cs"/>
          <w:rtl/>
        </w:rPr>
        <w:t>ی</w:t>
      </w:r>
      <w:r w:rsidR="00C51FCC" w:rsidRPr="00DE4439">
        <w:rPr>
          <w:rFonts w:hint="cs"/>
          <w:rtl/>
        </w:rPr>
        <w:t>ن وقت</w:t>
      </w:r>
      <w:r w:rsidR="00AE657A">
        <w:rPr>
          <w:rFonts w:hint="cs"/>
          <w:rtl/>
        </w:rPr>
        <w:t>ی</w:t>
      </w:r>
      <w:r w:rsidR="00C51FCC" w:rsidRPr="00DE4439">
        <w:rPr>
          <w:rFonts w:hint="cs"/>
          <w:rtl/>
        </w:rPr>
        <w:t xml:space="preserve"> عمر بعد از خود شورا</w:t>
      </w:r>
      <w:r w:rsidR="00AE657A">
        <w:rPr>
          <w:rFonts w:hint="cs"/>
          <w:rtl/>
        </w:rPr>
        <w:t>یی</w:t>
      </w:r>
      <w:r w:rsidR="00C51FCC" w:rsidRPr="00DE4439">
        <w:rPr>
          <w:rFonts w:hint="cs"/>
          <w:rtl/>
        </w:rPr>
        <w:t xml:space="preserve"> تش</w:t>
      </w:r>
      <w:r w:rsidR="00AE657A">
        <w:rPr>
          <w:rFonts w:hint="cs"/>
          <w:rtl/>
        </w:rPr>
        <w:t>کی</w:t>
      </w:r>
      <w:r w:rsidR="00C51FCC" w:rsidRPr="00DE4439">
        <w:rPr>
          <w:rFonts w:hint="cs"/>
          <w:rtl/>
        </w:rPr>
        <w:t>ل داد عل</w:t>
      </w:r>
      <w:r w:rsidR="00AE657A">
        <w:rPr>
          <w:rFonts w:hint="cs"/>
          <w:rtl/>
        </w:rPr>
        <w:t>ی</w:t>
      </w:r>
      <w:r w:rsidR="00C51FCC" w:rsidRPr="00DE4439">
        <w:rPr>
          <w:rFonts w:hint="cs"/>
          <w:rtl/>
        </w:rPr>
        <w:t xml:space="preserve"> نگفت </w:t>
      </w:r>
      <w:r w:rsidR="00AE657A">
        <w:rPr>
          <w:rFonts w:hint="cs"/>
          <w:rtl/>
        </w:rPr>
        <w:t>ک</w:t>
      </w:r>
      <w:r w:rsidR="00C51FCC" w:rsidRPr="00DE4439">
        <w:rPr>
          <w:rFonts w:hint="cs"/>
          <w:rtl/>
        </w:rPr>
        <w:t>ه من از همه به خلافت اول</w:t>
      </w:r>
      <w:r w:rsidR="00AE657A">
        <w:rPr>
          <w:rFonts w:hint="cs"/>
          <w:rtl/>
        </w:rPr>
        <w:t>ی</w:t>
      </w:r>
      <w:r w:rsidR="00C51FCC" w:rsidRPr="00DE4439">
        <w:rPr>
          <w:rFonts w:hint="cs"/>
          <w:rtl/>
        </w:rPr>
        <w:t>‌تر هستم بل</w:t>
      </w:r>
      <w:r w:rsidR="00AE657A">
        <w:rPr>
          <w:rFonts w:hint="cs"/>
          <w:rtl/>
        </w:rPr>
        <w:t>ک</w:t>
      </w:r>
      <w:r w:rsidR="00C51FCC" w:rsidRPr="00DE4439">
        <w:rPr>
          <w:rFonts w:hint="cs"/>
          <w:rtl/>
        </w:rPr>
        <w:t>ه پذ</w:t>
      </w:r>
      <w:r w:rsidR="00AE657A">
        <w:rPr>
          <w:rFonts w:hint="cs"/>
          <w:rtl/>
        </w:rPr>
        <w:t>ی</w:t>
      </w:r>
      <w:r w:rsidR="00C51FCC" w:rsidRPr="00DE4439">
        <w:rPr>
          <w:rFonts w:hint="cs"/>
          <w:rtl/>
        </w:rPr>
        <w:t>رفت، پس ناراحت</w:t>
      </w:r>
      <w:r w:rsidR="00AE657A">
        <w:rPr>
          <w:rFonts w:hint="cs"/>
          <w:rtl/>
        </w:rPr>
        <w:t>ی</w:t>
      </w:r>
      <w:r w:rsidR="00C51FCC" w:rsidRPr="00DE4439">
        <w:rPr>
          <w:rFonts w:hint="cs"/>
          <w:rtl/>
        </w:rPr>
        <w:t xml:space="preserve"> عل</w:t>
      </w:r>
      <w:r w:rsidR="00AE657A">
        <w:rPr>
          <w:rFonts w:hint="cs"/>
          <w:rtl/>
        </w:rPr>
        <w:t>ی</w:t>
      </w:r>
      <w:r w:rsidR="00C51FCC" w:rsidRPr="00DE4439">
        <w:rPr>
          <w:rFonts w:hint="cs"/>
          <w:rtl/>
        </w:rPr>
        <w:t xml:space="preserve"> در مورد ب</w:t>
      </w:r>
      <w:r w:rsidR="00AE657A">
        <w:rPr>
          <w:rFonts w:hint="cs"/>
          <w:rtl/>
        </w:rPr>
        <w:t>ی</w:t>
      </w:r>
      <w:r w:rsidR="00C51FCC" w:rsidRPr="00DE4439">
        <w:rPr>
          <w:rFonts w:hint="cs"/>
          <w:rtl/>
        </w:rPr>
        <w:t>عت ابوب</w:t>
      </w:r>
      <w:r w:rsidR="00AE657A">
        <w:rPr>
          <w:rFonts w:hint="cs"/>
          <w:rtl/>
        </w:rPr>
        <w:t>ک</w:t>
      </w:r>
      <w:r w:rsidR="00C51FCC" w:rsidRPr="00DE4439">
        <w:rPr>
          <w:rFonts w:hint="cs"/>
          <w:rtl/>
        </w:rPr>
        <w:t>ر به خاطر خلافت نبود بل</w:t>
      </w:r>
      <w:r w:rsidR="00AE657A">
        <w:rPr>
          <w:rFonts w:hint="cs"/>
          <w:rtl/>
        </w:rPr>
        <w:t>ک</w:t>
      </w:r>
      <w:r w:rsidR="00C51FCC" w:rsidRPr="00DE4439">
        <w:rPr>
          <w:rFonts w:hint="cs"/>
          <w:rtl/>
        </w:rPr>
        <w:t>ه چون در شورا حضور ن</w:t>
      </w:r>
      <w:r w:rsidR="00AE657A">
        <w:rPr>
          <w:rFonts w:hint="cs"/>
          <w:rtl/>
        </w:rPr>
        <w:t>ی</w:t>
      </w:r>
      <w:r w:rsidR="00C51FCC" w:rsidRPr="00DE4439">
        <w:rPr>
          <w:rFonts w:hint="cs"/>
          <w:rtl/>
        </w:rPr>
        <w:t xml:space="preserve">افته بود ناراحت شد، </w:t>
      </w:r>
      <w:r w:rsidR="00AE657A">
        <w:rPr>
          <w:rFonts w:hint="cs"/>
          <w:rtl/>
        </w:rPr>
        <w:t>ی</w:t>
      </w:r>
      <w:r w:rsidR="00C51FCC" w:rsidRPr="00DE4439">
        <w:rPr>
          <w:rFonts w:hint="cs"/>
          <w:rtl/>
        </w:rPr>
        <w:t>عن</w:t>
      </w:r>
      <w:r w:rsidR="00AE657A">
        <w:rPr>
          <w:rFonts w:hint="cs"/>
          <w:rtl/>
        </w:rPr>
        <w:t>ی</w:t>
      </w:r>
      <w:r w:rsidR="00C51FCC" w:rsidRPr="00DE4439">
        <w:rPr>
          <w:rFonts w:hint="cs"/>
          <w:rtl/>
        </w:rPr>
        <w:t xml:space="preserve"> م</w:t>
      </w:r>
      <w:r w:rsidR="00AE657A">
        <w:rPr>
          <w:rFonts w:hint="cs"/>
          <w:rtl/>
        </w:rPr>
        <w:t>ی</w:t>
      </w:r>
      <w:r w:rsidR="00C51FCC" w:rsidRPr="00DE4439">
        <w:rPr>
          <w:rFonts w:hint="cs"/>
          <w:rtl/>
        </w:rPr>
        <w:t>‌گفت</w:t>
      </w:r>
      <w:r w:rsidR="00784590" w:rsidRPr="00DE4439">
        <w:rPr>
          <w:rFonts w:hint="cs"/>
          <w:rtl/>
        </w:rPr>
        <w:t xml:space="preserve">: </w:t>
      </w:r>
      <w:r w:rsidR="00C51FCC" w:rsidRPr="00DE4439">
        <w:rPr>
          <w:rFonts w:hint="cs"/>
          <w:rtl/>
        </w:rPr>
        <w:t>چگونه نبا</w:t>
      </w:r>
      <w:r w:rsidR="00AE657A">
        <w:rPr>
          <w:rFonts w:hint="cs"/>
          <w:rtl/>
        </w:rPr>
        <w:t>ی</w:t>
      </w:r>
      <w:r w:rsidR="00C51FCC" w:rsidRPr="00DE4439">
        <w:rPr>
          <w:rFonts w:hint="cs"/>
          <w:rtl/>
        </w:rPr>
        <w:t xml:space="preserve">د در شورا حضور داشته باشم و حال آن </w:t>
      </w:r>
      <w:r w:rsidR="00AE657A">
        <w:rPr>
          <w:rFonts w:hint="cs"/>
          <w:rtl/>
        </w:rPr>
        <w:t>ک</w:t>
      </w:r>
      <w:r w:rsidR="00C51FCC" w:rsidRPr="00DE4439">
        <w:rPr>
          <w:rFonts w:hint="cs"/>
          <w:rtl/>
        </w:rPr>
        <w:t xml:space="preserve">ه او حق داشت، اما چنان </w:t>
      </w:r>
      <w:r w:rsidR="00AE657A">
        <w:rPr>
          <w:rFonts w:hint="cs"/>
          <w:rtl/>
        </w:rPr>
        <w:t>ک</w:t>
      </w:r>
      <w:r w:rsidR="00C51FCC" w:rsidRPr="00DE4439">
        <w:rPr>
          <w:rFonts w:hint="cs"/>
          <w:rtl/>
        </w:rPr>
        <w:t>ه گفت</w:t>
      </w:r>
      <w:r w:rsidR="00AE657A">
        <w:rPr>
          <w:rFonts w:hint="cs"/>
          <w:rtl/>
        </w:rPr>
        <w:t>ی</w:t>
      </w:r>
      <w:r w:rsidR="00C51FCC" w:rsidRPr="00DE4439">
        <w:rPr>
          <w:rFonts w:hint="cs"/>
          <w:rtl/>
        </w:rPr>
        <w:t>م ب</w:t>
      </w:r>
      <w:r w:rsidR="00AE657A">
        <w:rPr>
          <w:rFonts w:hint="cs"/>
          <w:rtl/>
        </w:rPr>
        <w:t>ی</w:t>
      </w:r>
      <w:r w:rsidR="00C51FCC" w:rsidRPr="00DE4439">
        <w:rPr>
          <w:rFonts w:hint="cs"/>
          <w:rtl/>
        </w:rPr>
        <w:t>عت ابوب</w:t>
      </w:r>
      <w:r w:rsidR="00AE657A">
        <w:rPr>
          <w:rFonts w:hint="cs"/>
          <w:rtl/>
        </w:rPr>
        <w:t>ک</w:t>
      </w:r>
      <w:r w:rsidR="00C51FCC" w:rsidRPr="00DE4439">
        <w:rPr>
          <w:rFonts w:hint="cs"/>
          <w:rtl/>
        </w:rPr>
        <w:t>ر به صورت ناگهان</w:t>
      </w:r>
      <w:r w:rsidR="00AE657A">
        <w:rPr>
          <w:rFonts w:hint="cs"/>
          <w:rtl/>
        </w:rPr>
        <w:t>ی</w:t>
      </w:r>
      <w:r w:rsidR="00C51FCC" w:rsidRPr="00DE4439">
        <w:rPr>
          <w:rFonts w:hint="cs"/>
          <w:rtl/>
        </w:rPr>
        <w:t xml:space="preserve"> انجام شد چنان </w:t>
      </w:r>
      <w:r w:rsidR="00AE657A">
        <w:rPr>
          <w:rFonts w:hint="cs"/>
          <w:rtl/>
        </w:rPr>
        <w:t>ک</w:t>
      </w:r>
      <w:r w:rsidR="00C51FCC" w:rsidRPr="00DE4439">
        <w:rPr>
          <w:rFonts w:hint="cs"/>
          <w:rtl/>
        </w:rPr>
        <w:t>ه عمر گفت</w:t>
      </w:r>
      <w:r w:rsidR="00784590" w:rsidRPr="00DE4439">
        <w:rPr>
          <w:rFonts w:hint="cs"/>
          <w:rtl/>
        </w:rPr>
        <w:t xml:space="preserve">: </w:t>
      </w:r>
      <w:r w:rsidR="00C51FCC" w:rsidRPr="00DE4439">
        <w:rPr>
          <w:rFonts w:hint="cs"/>
          <w:rtl/>
        </w:rPr>
        <w:t xml:space="preserve">آن </w:t>
      </w:r>
      <w:r w:rsidR="00152968" w:rsidRPr="00DE4439">
        <w:rPr>
          <w:rFonts w:hint="cs"/>
          <w:rtl/>
        </w:rPr>
        <w:t>به صورت ناگهان</w:t>
      </w:r>
      <w:r w:rsidR="00AE657A">
        <w:rPr>
          <w:rFonts w:hint="cs"/>
          <w:rtl/>
        </w:rPr>
        <w:t>ی</w:t>
      </w:r>
      <w:r w:rsidR="00152968" w:rsidRPr="00DE4439">
        <w:rPr>
          <w:rFonts w:hint="cs"/>
          <w:rtl/>
        </w:rPr>
        <w:t xml:space="preserve"> انجام </w:t>
      </w:r>
      <w:r w:rsidR="00AE657A">
        <w:rPr>
          <w:rFonts w:hint="cs"/>
          <w:rtl/>
        </w:rPr>
        <w:t>ی</w:t>
      </w:r>
      <w:r w:rsidR="00152968" w:rsidRPr="00DE4439">
        <w:rPr>
          <w:rFonts w:hint="cs"/>
          <w:rtl/>
        </w:rPr>
        <w:t>افت، پس تنها عل</w:t>
      </w:r>
      <w:r w:rsidR="00AE657A">
        <w:rPr>
          <w:rFonts w:hint="cs"/>
          <w:rtl/>
        </w:rPr>
        <w:t>ی</w:t>
      </w:r>
      <w:r w:rsidR="00152968" w:rsidRPr="00DE4439">
        <w:rPr>
          <w:rFonts w:hint="cs"/>
          <w:rtl/>
        </w:rPr>
        <w:t xml:space="preserve"> نبود </w:t>
      </w:r>
      <w:r w:rsidR="00AE657A">
        <w:rPr>
          <w:rFonts w:hint="cs"/>
          <w:rtl/>
        </w:rPr>
        <w:t>ک</w:t>
      </w:r>
      <w:r w:rsidR="00152968" w:rsidRPr="00DE4439">
        <w:rPr>
          <w:rFonts w:hint="cs"/>
          <w:rtl/>
        </w:rPr>
        <w:t>ه در تع</w:t>
      </w:r>
      <w:r w:rsidR="00AE657A">
        <w:rPr>
          <w:rFonts w:hint="cs"/>
          <w:rtl/>
        </w:rPr>
        <w:t>یی</w:t>
      </w:r>
      <w:r w:rsidR="00152968" w:rsidRPr="00DE4439">
        <w:rPr>
          <w:rFonts w:hint="cs"/>
          <w:rtl/>
        </w:rPr>
        <w:t>ن خل</w:t>
      </w:r>
      <w:r w:rsidR="00AE657A">
        <w:rPr>
          <w:rFonts w:hint="cs"/>
          <w:rtl/>
        </w:rPr>
        <w:t>ی</w:t>
      </w:r>
      <w:r w:rsidR="00152968" w:rsidRPr="00DE4439">
        <w:rPr>
          <w:rFonts w:hint="cs"/>
          <w:rtl/>
        </w:rPr>
        <w:t>فه بعد از پ</w:t>
      </w:r>
      <w:r w:rsidR="00AE657A">
        <w:rPr>
          <w:rFonts w:hint="cs"/>
          <w:rtl/>
        </w:rPr>
        <w:t>ی</w:t>
      </w:r>
      <w:r w:rsidR="00152968" w:rsidRPr="00DE4439">
        <w:rPr>
          <w:rFonts w:hint="cs"/>
          <w:rtl/>
        </w:rPr>
        <w:t>امبر حضور نداشت بل</w:t>
      </w:r>
      <w:r w:rsidR="00AE657A">
        <w:rPr>
          <w:rFonts w:hint="cs"/>
          <w:rtl/>
        </w:rPr>
        <w:t>ک</w:t>
      </w:r>
      <w:r w:rsidR="00152968" w:rsidRPr="00DE4439">
        <w:rPr>
          <w:rFonts w:hint="cs"/>
          <w:rtl/>
        </w:rPr>
        <w:t>ه زب</w:t>
      </w:r>
      <w:r w:rsidR="00AE657A">
        <w:rPr>
          <w:rFonts w:hint="cs"/>
          <w:rtl/>
        </w:rPr>
        <w:t>ی</w:t>
      </w:r>
      <w:r w:rsidR="00152968" w:rsidRPr="00DE4439">
        <w:rPr>
          <w:rFonts w:hint="cs"/>
          <w:rtl/>
        </w:rPr>
        <w:t>ر و طلحه و سعد بن اب</w:t>
      </w:r>
      <w:r w:rsidR="00AE657A">
        <w:rPr>
          <w:rFonts w:hint="cs"/>
          <w:rtl/>
        </w:rPr>
        <w:t>ی</w:t>
      </w:r>
      <w:r w:rsidR="00152968" w:rsidRPr="00DE4439">
        <w:rPr>
          <w:rFonts w:hint="cs"/>
          <w:rtl/>
        </w:rPr>
        <w:t xml:space="preserve"> وقاص و بزرگان اصحاب ن</w:t>
      </w:r>
      <w:r w:rsidR="00AE657A">
        <w:rPr>
          <w:rFonts w:hint="cs"/>
          <w:rtl/>
        </w:rPr>
        <w:t>ی</w:t>
      </w:r>
      <w:r w:rsidR="00152968" w:rsidRPr="00DE4439">
        <w:rPr>
          <w:rFonts w:hint="cs"/>
          <w:rtl/>
        </w:rPr>
        <w:t xml:space="preserve">ز حضور نداشتند، </w:t>
      </w:r>
      <w:r w:rsidR="002061B3" w:rsidRPr="00DE4439">
        <w:rPr>
          <w:rFonts w:hint="cs"/>
          <w:rtl/>
        </w:rPr>
        <w:t>و از مهاجر</w:t>
      </w:r>
      <w:r w:rsidR="00AE657A">
        <w:rPr>
          <w:rFonts w:hint="cs"/>
          <w:rtl/>
        </w:rPr>
        <w:t>ی</w:t>
      </w:r>
      <w:r w:rsidR="002061B3" w:rsidRPr="00DE4439">
        <w:rPr>
          <w:rFonts w:hint="cs"/>
          <w:rtl/>
        </w:rPr>
        <w:t>ن فقط عمر و ابوب</w:t>
      </w:r>
      <w:r w:rsidR="00AE657A">
        <w:rPr>
          <w:rFonts w:hint="cs"/>
          <w:rtl/>
        </w:rPr>
        <w:t>ک</w:t>
      </w:r>
      <w:r w:rsidR="002061B3" w:rsidRPr="00DE4439">
        <w:rPr>
          <w:rFonts w:hint="cs"/>
          <w:rtl/>
        </w:rPr>
        <w:t>ر و ابو عب</w:t>
      </w:r>
      <w:r w:rsidR="00AE657A">
        <w:rPr>
          <w:rFonts w:hint="cs"/>
          <w:rtl/>
        </w:rPr>
        <w:t>ی</w:t>
      </w:r>
      <w:r w:rsidR="002061B3" w:rsidRPr="00DE4439">
        <w:rPr>
          <w:rFonts w:hint="cs"/>
          <w:rtl/>
        </w:rPr>
        <w:t>ده حضور داشتند، و از انصار فقط بعض</w:t>
      </w:r>
      <w:r w:rsidR="00AE657A">
        <w:rPr>
          <w:rFonts w:hint="cs"/>
          <w:rtl/>
        </w:rPr>
        <w:t>ی</w:t>
      </w:r>
      <w:r w:rsidR="002061B3" w:rsidRPr="00DE4439">
        <w:rPr>
          <w:rFonts w:hint="cs"/>
          <w:rtl/>
        </w:rPr>
        <w:t xml:space="preserve"> مانند حباب بن </w:t>
      </w:r>
      <w:r w:rsidR="00976D8E" w:rsidRPr="00DE4439">
        <w:rPr>
          <w:rFonts w:hint="cs"/>
          <w:rtl/>
        </w:rPr>
        <w:t>ال</w:t>
      </w:r>
      <w:r w:rsidR="002061B3" w:rsidRPr="00DE4439">
        <w:rPr>
          <w:rFonts w:hint="cs"/>
          <w:rtl/>
        </w:rPr>
        <w:t xml:space="preserve">منذر و سعد بن عباده و </w:t>
      </w:r>
      <w:r w:rsidR="00AE657A">
        <w:rPr>
          <w:rFonts w:hint="cs"/>
          <w:rtl/>
        </w:rPr>
        <w:t>ک</w:t>
      </w:r>
      <w:r w:rsidR="002061B3" w:rsidRPr="00DE4439">
        <w:rPr>
          <w:rFonts w:hint="cs"/>
          <w:rtl/>
        </w:rPr>
        <w:t>سان</w:t>
      </w:r>
      <w:r w:rsidR="00AE657A">
        <w:rPr>
          <w:rFonts w:hint="cs"/>
          <w:rtl/>
        </w:rPr>
        <w:t>ی</w:t>
      </w:r>
      <w:r w:rsidR="002061B3" w:rsidRPr="00DE4439">
        <w:rPr>
          <w:rFonts w:hint="cs"/>
          <w:rtl/>
        </w:rPr>
        <w:t xml:space="preserve"> د</w:t>
      </w:r>
      <w:r w:rsidR="00AE657A">
        <w:rPr>
          <w:rFonts w:hint="cs"/>
          <w:rtl/>
        </w:rPr>
        <w:t>ی</w:t>
      </w:r>
      <w:r w:rsidR="002061B3" w:rsidRPr="00DE4439">
        <w:rPr>
          <w:rFonts w:hint="cs"/>
          <w:rtl/>
        </w:rPr>
        <w:t>گر حضور داشتند، و حد</w:t>
      </w:r>
      <w:r w:rsidR="00AE657A">
        <w:rPr>
          <w:rFonts w:hint="cs"/>
          <w:rtl/>
        </w:rPr>
        <w:t>ی</w:t>
      </w:r>
      <w:r w:rsidR="002061B3" w:rsidRPr="00DE4439">
        <w:rPr>
          <w:rFonts w:hint="cs"/>
          <w:rtl/>
        </w:rPr>
        <w:t>ث</w:t>
      </w:r>
      <w:r w:rsidR="00AE657A">
        <w:rPr>
          <w:rFonts w:hint="cs"/>
          <w:rtl/>
        </w:rPr>
        <w:t>ی</w:t>
      </w:r>
      <w:r w:rsidR="002061B3" w:rsidRPr="00DE4439">
        <w:rPr>
          <w:rFonts w:hint="cs"/>
          <w:rtl/>
        </w:rPr>
        <w:t xml:space="preserve"> د</w:t>
      </w:r>
      <w:r w:rsidR="00AE657A">
        <w:rPr>
          <w:rFonts w:hint="cs"/>
          <w:rtl/>
        </w:rPr>
        <w:t>ی</w:t>
      </w:r>
      <w:r w:rsidR="002061B3" w:rsidRPr="00DE4439">
        <w:rPr>
          <w:rFonts w:hint="cs"/>
          <w:rtl/>
        </w:rPr>
        <w:t xml:space="preserve">گر هست </w:t>
      </w:r>
      <w:r w:rsidR="00AE657A">
        <w:rPr>
          <w:rFonts w:hint="cs"/>
          <w:rtl/>
        </w:rPr>
        <w:t>ک</w:t>
      </w:r>
      <w:r w:rsidR="002061B3" w:rsidRPr="00DE4439">
        <w:rPr>
          <w:rFonts w:hint="cs"/>
          <w:rtl/>
        </w:rPr>
        <w:t>ه مسئله را ب</w:t>
      </w:r>
      <w:r w:rsidR="00AE657A">
        <w:rPr>
          <w:rFonts w:hint="cs"/>
          <w:rtl/>
        </w:rPr>
        <w:t>ی</w:t>
      </w:r>
      <w:r w:rsidR="002061B3" w:rsidRPr="00DE4439">
        <w:rPr>
          <w:rFonts w:hint="cs"/>
          <w:rtl/>
        </w:rPr>
        <w:t>شتر واضح م</w:t>
      </w:r>
      <w:r w:rsidR="00AE657A">
        <w:rPr>
          <w:rFonts w:hint="cs"/>
          <w:rtl/>
        </w:rPr>
        <w:t>ی</w:t>
      </w:r>
      <w:r w:rsidR="002061B3" w:rsidRPr="00DE4439">
        <w:rPr>
          <w:rFonts w:hint="cs"/>
          <w:rtl/>
        </w:rPr>
        <w:t>‌</w:t>
      </w:r>
      <w:r w:rsidR="00AE657A">
        <w:rPr>
          <w:rFonts w:hint="cs"/>
          <w:rtl/>
        </w:rPr>
        <w:t>ک</w:t>
      </w:r>
      <w:r w:rsidR="002061B3" w:rsidRPr="00DE4439">
        <w:rPr>
          <w:rFonts w:hint="cs"/>
          <w:rtl/>
        </w:rPr>
        <w:t>ند، بخار</w:t>
      </w:r>
      <w:r w:rsidR="00AE657A">
        <w:rPr>
          <w:rFonts w:hint="cs"/>
          <w:rtl/>
        </w:rPr>
        <w:t>ی</w:t>
      </w:r>
      <w:r w:rsidR="002061B3" w:rsidRPr="00DE4439">
        <w:rPr>
          <w:rFonts w:hint="cs"/>
          <w:rtl/>
        </w:rPr>
        <w:t xml:space="preserve"> در صح</w:t>
      </w:r>
      <w:r w:rsidR="00AE657A">
        <w:rPr>
          <w:rFonts w:hint="cs"/>
          <w:rtl/>
        </w:rPr>
        <w:t>ی</w:t>
      </w:r>
      <w:r w:rsidR="002061B3" w:rsidRPr="00DE4439">
        <w:rPr>
          <w:rFonts w:hint="cs"/>
          <w:rtl/>
        </w:rPr>
        <w:t>ح خود از عا</w:t>
      </w:r>
      <w:r w:rsidR="00AE657A">
        <w:rPr>
          <w:rFonts w:hint="cs"/>
          <w:rtl/>
        </w:rPr>
        <w:t>ی</w:t>
      </w:r>
      <w:r w:rsidR="002061B3" w:rsidRPr="00DE4439">
        <w:rPr>
          <w:rFonts w:hint="cs"/>
          <w:rtl/>
        </w:rPr>
        <w:t>شه</w:t>
      </w:r>
      <w:r w:rsidR="00014138">
        <w:rPr>
          <w:rFonts w:ascii="Tahoma" w:hAnsi="Tahoma" w:cs="CTraditional Arabic" w:hint="cs"/>
          <w:color w:val="000000"/>
          <w:rtl/>
        </w:rPr>
        <w:t>ل</w:t>
      </w:r>
      <w:r w:rsidR="002061B3" w:rsidRPr="00DE4439">
        <w:rPr>
          <w:rFonts w:hint="cs"/>
          <w:rtl/>
        </w:rPr>
        <w:t xml:space="preserve"> </w:t>
      </w:r>
      <w:r w:rsidR="00C66FDB" w:rsidRPr="00DE4439">
        <w:rPr>
          <w:rFonts w:hint="cs"/>
          <w:rtl/>
        </w:rPr>
        <w:t>روا</w:t>
      </w:r>
      <w:r w:rsidR="00AE657A">
        <w:rPr>
          <w:rFonts w:hint="cs"/>
          <w:rtl/>
        </w:rPr>
        <w:t>ی</w:t>
      </w:r>
      <w:r w:rsidR="00C66FDB" w:rsidRPr="00DE4439">
        <w:rPr>
          <w:rFonts w:hint="cs"/>
          <w:rtl/>
        </w:rPr>
        <w:t>ت م</w:t>
      </w:r>
      <w:r w:rsidR="00AE657A">
        <w:rPr>
          <w:rFonts w:hint="cs"/>
          <w:rtl/>
        </w:rPr>
        <w:t>ی</w:t>
      </w:r>
      <w:r w:rsidR="00C66FDB" w:rsidRPr="00DE4439">
        <w:rPr>
          <w:rFonts w:hint="cs"/>
          <w:rtl/>
        </w:rPr>
        <w:t>‌</w:t>
      </w:r>
      <w:r w:rsidR="00AE657A">
        <w:rPr>
          <w:rFonts w:hint="cs"/>
          <w:rtl/>
        </w:rPr>
        <w:t>ک</w:t>
      </w:r>
      <w:r w:rsidR="00C66FDB" w:rsidRPr="00DE4439">
        <w:rPr>
          <w:rFonts w:hint="cs"/>
          <w:rtl/>
        </w:rPr>
        <w:t xml:space="preserve">ند </w:t>
      </w:r>
      <w:r w:rsidR="00AE657A">
        <w:rPr>
          <w:rFonts w:hint="cs"/>
          <w:rtl/>
        </w:rPr>
        <w:t>ک</w:t>
      </w:r>
      <w:r w:rsidR="00C66FDB" w:rsidRPr="00DE4439">
        <w:rPr>
          <w:rFonts w:hint="cs"/>
          <w:rtl/>
        </w:rPr>
        <w:t>ه فاطمه عل</w:t>
      </w:r>
      <w:r w:rsidR="00AE657A">
        <w:rPr>
          <w:rFonts w:hint="cs"/>
          <w:rtl/>
        </w:rPr>
        <w:t>ی</w:t>
      </w:r>
      <w:r w:rsidR="00C66FDB" w:rsidRPr="00DE4439">
        <w:rPr>
          <w:rFonts w:hint="cs"/>
          <w:rtl/>
        </w:rPr>
        <w:t>ها السلام دختر پ</w:t>
      </w:r>
      <w:r w:rsidR="00AE657A">
        <w:rPr>
          <w:rFonts w:hint="cs"/>
          <w:rtl/>
        </w:rPr>
        <w:t>ی</w:t>
      </w:r>
      <w:r w:rsidR="00C66FDB" w:rsidRPr="00DE4439">
        <w:rPr>
          <w:rFonts w:hint="cs"/>
          <w:rtl/>
        </w:rPr>
        <w:t>امبر</w:t>
      </w:r>
      <w:r w:rsidR="00976D8E" w:rsidRPr="00DE4439">
        <w:rPr>
          <w:rFonts w:ascii="Tahoma" w:hAnsi="Tahoma" w:cs="CTraditional Arabic" w:hint="cs"/>
          <w:color w:val="000000"/>
          <w:rtl/>
        </w:rPr>
        <w:t>ص</w:t>
      </w:r>
      <w:r w:rsidR="006874A7" w:rsidRPr="00DE4439">
        <w:rPr>
          <w:rFonts w:hint="cs"/>
          <w:rtl/>
        </w:rPr>
        <w:t xml:space="preserve"> </w:t>
      </w:r>
      <w:r w:rsidR="00AE657A">
        <w:rPr>
          <w:rFonts w:hint="cs"/>
          <w:rtl/>
        </w:rPr>
        <w:t>ک</w:t>
      </w:r>
      <w:r w:rsidR="006874A7" w:rsidRPr="00DE4439">
        <w:rPr>
          <w:rFonts w:hint="cs"/>
          <w:rtl/>
        </w:rPr>
        <w:t>س</w:t>
      </w:r>
      <w:r w:rsidR="00AE657A">
        <w:rPr>
          <w:rFonts w:hint="cs"/>
          <w:rtl/>
        </w:rPr>
        <w:t>ی</w:t>
      </w:r>
      <w:r w:rsidR="006874A7" w:rsidRPr="00DE4439">
        <w:rPr>
          <w:rFonts w:hint="cs"/>
          <w:rtl/>
        </w:rPr>
        <w:t xml:space="preserve"> را پ</w:t>
      </w:r>
      <w:r w:rsidR="00AE657A">
        <w:rPr>
          <w:rFonts w:hint="cs"/>
          <w:rtl/>
        </w:rPr>
        <w:t>ی</w:t>
      </w:r>
      <w:r w:rsidR="006874A7" w:rsidRPr="00DE4439">
        <w:rPr>
          <w:rFonts w:hint="cs"/>
          <w:rtl/>
        </w:rPr>
        <w:t>ش ابوب</w:t>
      </w:r>
      <w:r w:rsidR="00AE657A">
        <w:rPr>
          <w:rFonts w:hint="cs"/>
          <w:rtl/>
        </w:rPr>
        <w:t>ک</w:t>
      </w:r>
      <w:r w:rsidR="006874A7" w:rsidRPr="00DE4439">
        <w:rPr>
          <w:rFonts w:hint="cs"/>
          <w:rtl/>
        </w:rPr>
        <w:t>ر فرستاد و ارث به جا مانده از پ</w:t>
      </w:r>
      <w:r w:rsidR="00AE657A">
        <w:rPr>
          <w:rFonts w:hint="cs"/>
          <w:rtl/>
        </w:rPr>
        <w:t>ی</w:t>
      </w:r>
      <w:r w:rsidR="006874A7" w:rsidRPr="00DE4439">
        <w:rPr>
          <w:rFonts w:hint="cs"/>
          <w:rtl/>
        </w:rPr>
        <w:t>امبر را خواستگار شد و غن</w:t>
      </w:r>
      <w:r w:rsidR="00AE657A">
        <w:rPr>
          <w:rFonts w:hint="cs"/>
          <w:rtl/>
        </w:rPr>
        <w:t>ی</w:t>
      </w:r>
      <w:r w:rsidR="006874A7" w:rsidRPr="00DE4439">
        <w:rPr>
          <w:rFonts w:hint="cs"/>
          <w:rtl/>
        </w:rPr>
        <w:t>مت‌ها</w:t>
      </w:r>
      <w:r w:rsidR="00AE657A">
        <w:rPr>
          <w:rFonts w:hint="cs"/>
          <w:rtl/>
        </w:rPr>
        <w:t>یی</w:t>
      </w:r>
      <w:r w:rsidR="006874A7" w:rsidRPr="00DE4439">
        <w:rPr>
          <w:rFonts w:hint="cs"/>
          <w:rtl/>
        </w:rPr>
        <w:t xml:space="preserve"> </w:t>
      </w:r>
      <w:r w:rsidR="00AE657A">
        <w:rPr>
          <w:rFonts w:hint="cs"/>
          <w:rtl/>
        </w:rPr>
        <w:t>ک</w:t>
      </w:r>
      <w:r w:rsidR="006874A7" w:rsidRPr="00DE4439">
        <w:rPr>
          <w:rFonts w:hint="cs"/>
          <w:rtl/>
        </w:rPr>
        <w:t>ه در مد</w:t>
      </w:r>
      <w:r w:rsidR="00AE657A">
        <w:rPr>
          <w:rFonts w:hint="cs"/>
          <w:rtl/>
        </w:rPr>
        <w:t>ی</w:t>
      </w:r>
      <w:r w:rsidR="006874A7" w:rsidRPr="00DE4439">
        <w:rPr>
          <w:rFonts w:hint="cs"/>
          <w:rtl/>
        </w:rPr>
        <w:t>نه به پ</w:t>
      </w:r>
      <w:r w:rsidR="00AE657A">
        <w:rPr>
          <w:rFonts w:hint="cs"/>
          <w:rtl/>
        </w:rPr>
        <w:t>ی</w:t>
      </w:r>
      <w:r w:rsidR="006874A7" w:rsidRPr="00DE4439">
        <w:rPr>
          <w:rFonts w:hint="cs"/>
          <w:rtl/>
        </w:rPr>
        <w:t>امبر رس</w:t>
      </w:r>
      <w:r w:rsidR="00AE657A">
        <w:rPr>
          <w:rFonts w:hint="cs"/>
          <w:rtl/>
        </w:rPr>
        <w:t>ی</w:t>
      </w:r>
      <w:r w:rsidR="006874A7" w:rsidRPr="00DE4439">
        <w:rPr>
          <w:rFonts w:hint="cs"/>
          <w:rtl/>
        </w:rPr>
        <w:t>ده بود و فد</w:t>
      </w:r>
      <w:r w:rsidR="00AE657A">
        <w:rPr>
          <w:rFonts w:hint="cs"/>
          <w:rtl/>
        </w:rPr>
        <w:t>ک</w:t>
      </w:r>
      <w:r w:rsidR="006874A7" w:rsidRPr="00DE4439">
        <w:rPr>
          <w:rFonts w:hint="cs"/>
          <w:rtl/>
        </w:rPr>
        <w:t xml:space="preserve"> و باق</w:t>
      </w:r>
      <w:r w:rsidR="00AE657A">
        <w:rPr>
          <w:rFonts w:hint="cs"/>
          <w:rtl/>
        </w:rPr>
        <w:t>ی</w:t>
      </w:r>
      <w:r w:rsidR="006874A7" w:rsidRPr="00DE4439">
        <w:rPr>
          <w:rFonts w:hint="cs"/>
          <w:rtl/>
        </w:rPr>
        <w:t xml:space="preserve"> مانده‌ها</w:t>
      </w:r>
      <w:r w:rsidR="00AE657A">
        <w:rPr>
          <w:rFonts w:hint="cs"/>
          <w:rtl/>
        </w:rPr>
        <w:t>ی</w:t>
      </w:r>
      <w:r w:rsidR="006874A7" w:rsidRPr="00DE4439">
        <w:rPr>
          <w:rFonts w:hint="cs"/>
          <w:rtl/>
        </w:rPr>
        <w:t xml:space="preserve"> خمس خ</w:t>
      </w:r>
      <w:r w:rsidR="00AE657A">
        <w:rPr>
          <w:rFonts w:hint="cs"/>
          <w:rtl/>
        </w:rPr>
        <w:t>ی</w:t>
      </w:r>
      <w:r w:rsidR="006874A7" w:rsidRPr="00DE4439">
        <w:rPr>
          <w:rFonts w:hint="cs"/>
          <w:rtl/>
        </w:rPr>
        <w:t xml:space="preserve">بر را به عنوان ارث به جا مانده از پدرش را طلب </w:t>
      </w:r>
      <w:r w:rsidR="00AE657A">
        <w:rPr>
          <w:rFonts w:hint="cs"/>
          <w:rtl/>
        </w:rPr>
        <w:t>ک</w:t>
      </w:r>
      <w:r w:rsidR="006874A7" w:rsidRPr="00DE4439">
        <w:rPr>
          <w:rFonts w:hint="cs"/>
          <w:rtl/>
        </w:rPr>
        <w:t>رد، ابوب</w:t>
      </w:r>
      <w:r w:rsidR="00AE657A">
        <w:rPr>
          <w:rFonts w:hint="cs"/>
          <w:rtl/>
        </w:rPr>
        <w:t>ک</w:t>
      </w:r>
      <w:r w:rsidR="006874A7" w:rsidRPr="00DE4439">
        <w:rPr>
          <w:rFonts w:hint="cs"/>
          <w:rtl/>
        </w:rPr>
        <w:t>ر گفت پ</w:t>
      </w:r>
      <w:r w:rsidR="00AE657A">
        <w:rPr>
          <w:rFonts w:hint="cs"/>
          <w:rtl/>
        </w:rPr>
        <w:t>ی</w:t>
      </w:r>
      <w:r w:rsidR="006874A7" w:rsidRPr="00DE4439">
        <w:rPr>
          <w:rFonts w:hint="cs"/>
          <w:rtl/>
        </w:rPr>
        <w:t>امبر خدا</w:t>
      </w:r>
      <w:r w:rsidR="00976D8E" w:rsidRPr="00DE4439">
        <w:rPr>
          <w:rFonts w:ascii="Tahoma" w:hAnsi="Tahoma" w:cs="CTraditional Arabic" w:hint="cs"/>
          <w:color w:val="000000"/>
          <w:rtl/>
        </w:rPr>
        <w:t>ص</w:t>
      </w:r>
      <w:r w:rsidR="00DD4915" w:rsidRPr="00DE4439">
        <w:rPr>
          <w:rFonts w:hint="cs"/>
          <w:rtl/>
        </w:rPr>
        <w:t xml:space="preserve"> فرمود</w:t>
      </w:r>
      <w:r w:rsidR="00784590" w:rsidRPr="00DE4439">
        <w:rPr>
          <w:rFonts w:hint="cs"/>
          <w:rtl/>
        </w:rPr>
        <w:t xml:space="preserve">: </w:t>
      </w:r>
      <w:r w:rsidR="00DD4915" w:rsidRPr="00DE4439">
        <w:rPr>
          <w:rFonts w:hint="cs"/>
          <w:rtl/>
        </w:rPr>
        <w:t>از ما ارث برده نم</w:t>
      </w:r>
      <w:r w:rsidR="00AE657A">
        <w:rPr>
          <w:rFonts w:hint="cs"/>
          <w:rtl/>
        </w:rPr>
        <w:t>ی</w:t>
      </w:r>
      <w:r w:rsidR="00DD4915" w:rsidRPr="00DE4439">
        <w:rPr>
          <w:rFonts w:hint="cs"/>
          <w:rtl/>
        </w:rPr>
        <w:t>‌شود آنچه ما از خود به جا گذاشت</w:t>
      </w:r>
      <w:r w:rsidR="00AE657A">
        <w:rPr>
          <w:rFonts w:hint="cs"/>
          <w:rtl/>
        </w:rPr>
        <w:t>ی</w:t>
      </w:r>
      <w:r w:rsidR="00DD4915" w:rsidRPr="00DE4439">
        <w:rPr>
          <w:rFonts w:hint="cs"/>
          <w:rtl/>
        </w:rPr>
        <w:t xml:space="preserve">م صدقه </w:t>
      </w:r>
      <w:r w:rsidR="00B010DE" w:rsidRPr="00DE4439">
        <w:rPr>
          <w:rFonts w:hint="cs"/>
          <w:rtl/>
        </w:rPr>
        <w:t xml:space="preserve">است، </w:t>
      </w:r>
      <w:r w:rsidR="00976D8E" w:rsidRPr="00DE4439">
        <w:rPr>
          <w:rFonts w:hint="cs"/>
          <w:rtl/>
        </w:rPr>
        <w:t>آ</w:t>
      </w:r>
      <w:r w:rsidR="00B010DE" w:rsidRPr="00DE4439">
        <w:rPr>
          <w:rFonts w:hint="cs"/>
          <w:rtl/>
        </w:rPr>
        <w:t>ل محمد از ا</w:t>
      </w:r>
      <w:r w:rsidR="00AE657A">
        <w:rPr>
          <w:rFonts w:hint="cs"/>
          <w:rtl/>
        </w:rPr>
        <w:t>ی</w:t>
      </w:r>
      <w:r w:rsidR="00B010DE" w:rsidRPr="00DE4439">
        <w:rPr>
          <w:rFonts w:hint="cs"/>
          <w:rtl/>
        </w:rPr>
        <w:t>ن مال م</w:t>
      </w:r>
      <w:r w:rsidR="00AE657A">
        <w:rPr>
          <w:rFonts w:hint="cs"/>
          <w:rtl/>
        </w:rPr>
        <w:t>ی</w:t>
      </w:r>
      <w:r w:rsidR="00B010DE" w:rsidRPr="00DE4439">
        <w:rPr>
          <w:rFonts w:hint="cs"/>
          <w:rtl/>
        </w:rPr>
        <w:t xml:space="preserve">‌خورد، و سوگند به خدا </w:t>
      </w:r>
      <w:r w:rsidR="00AE657A">
        <w:rPr>
          <w:rFonts w:hint="cs"/>
          <w:rtl/>
        </w:rPr>
        <w:t>ک</w:t>
      </w:r>
      <w:r w:rsidR="00B010DE" w:rsidRPr="00DE4439">
        <w:rPr>
          <w:rFonts w:hint="cs"/>
          <w:rtl/>
        </w:rPr>
        <w:t>ه من چ</w:t>
      </w:r>
      <w:r w:rsidR="00AE657A">
        <w:rPr>
          <w:rFonts w:hint="cs"/>
          <w:rtl/>
        </w:rPr>
        <w:t>ی</w:t>
      </w:r>
      <w:r w:rsidR="00B010DE" w:rsidRPr="00DE4439">
        <w:rPr>
          <w:rFonts w:hint="cs"/>
          <w:rtl/>
        </w:rPr>
        <w:t>ز</w:t>
      </w:r>
      <w:r w:rsidR="00AE657A">
        <w:rPr>
          <w:rFonts w:hint="cs"/>
          <w:rtl/>
        </w:rPr>
        <w:t>ی</w:t>
      </w:r>
      <w:r w:rsidR="00B010DE" w:rsidRPr="00DE4439">
        <w:rPr>
          <w:rFonts w:hint="cs"/>
          <w:rtl/>
        </w:rPr>
        <w:t xml:space="preserve"> از صدقه پ</w:t>
      </w:r>
      <w:r w:rsidR="00AE657A">
        <w:rPr>
          <w:rFonts w:hint="cs"/>
          <w:rtl/>
        </w:rPr>
        <w:t>ی</w:t>
      </w:r>
      <w:r w:rsidR="00B010DE" w:rsidRPr="00DE4439">
        <w:rPr>
          <w:rFonts w:hint="cs"/>
          <w:rtl/>
        </w:rPr>
        <w:t>امبر را تغ</w:t>
      </w:r>
      <w:r w:rsidR="00AE657A">
        <w:rPr>
          <w:rFonts w:hint="cs"/>
          <w:rtl/>
        </w:rPr>
        <w:t>یی</w:t>
      </w:r>
      <w:r w:rsidR="00B010DE" w:rsidRPr="00DE4439">
        <w:rPr>
          <w:rFonts w:hint="cs"/>
          <w:rtl/>
        </w:rPr>
        <w:t>ر نم</w:t>
      </w:r>
      <w:r w:rsidR="00AE657A">
        <w:rPr>
          <w:rFonts w:hint="cs"/>
          <w:rtl/>
        </w:rPr>
        <w:t>ی</w:t>
      </w:r>
      <w:r w:rsidR="00B010DE" w:rsidRPr="00DE4439">
        <w:rPr>
          <w:rFonts w:hint="cs"/>
          <w:rtl/>
        </w:rPr>
        <w:t xml:space="preserve">‌دهم و آن را به همان حالت </w:t>
      </w:r>
      <w:r w:rsidR="00AE657A">
        <w:rPr>
          <w:rFonts w:hint="cs"/>
          <w:rtl/>
        </w:rPr>
        <w:t>ک</w:t>
      </w:r>
      <w:r w:rsidR="00B010DE" w:rsidRPr="00DE4439">
        <w:rPr>
          <w:rFonts w:hint="cs"/>
          <w:rtl/>
        </w:rPr>
        <w:t>ه در زمان پ</w:t>
      </w:r>
      <w:r w:rsidR="00AE657A">
        <w:rPr>
          <w:rFonts w:hint="cs"/>
          <w:rtl/>
        </w:rPr>
        <w:t>ی</w:t>
      </w:r>
      <w:r w:rsidR="00B010DE" w:rsidRPr="00DE4439">
        <w:rPr>
          <w:rFonts w:hint="cs"/>
          <w:rtl/>
        </w:rPr>
        <w:t>امبر</w:t>
      </w:r>
      <w:r w:rsidR="00976D8E" w:rsidRPr="00DE4439">
        <w:rPr>
          <w:rFonts w:ascii="Tahoma" w:hAnsi="Tahoma" w:cs="CTraditional Arabic" w:hint="cs"/>
          <w:color w:val="000000"/>
          <w:rtl/>
        </w:rPr>
        <w:t>ص</w:t>
      </w:r>
      <w:r w:rsidR="00BE0990" w:rsidRPr="00DE4439">
        <w:rPr>
          <w:rFonts w:hint="cs"/>
          <w:rtl/>
        </w:rPr>
        <w:t xml:space="preserve"> بوده</w:t>
      </w:r>
      <w:r w:rsidR="00976D8E" w:rsidRPr="00DE4439">
        <w:rPr>
          <w:rFonts w:hint="cs"/>
          <w:rtl/>
        </w:rPr>
        <w:t>،</w:t>
      </w:r>
      <w:r w:rsidR="00BE0990" w:rsidRPr="00DE4439">
        <w:rPr>
          <w:rFonts w:hint="cs"/>
          <w:rtl/>
        </w:rPr>
        <w:t xml:space="preserve"> باق</w:t>
      </w:r>
      <w:r w:rsidR="00AE657A">
        <w:rPr>
          <w:rFonts w:hint="cs"/>
          <w:rtl/>
        </w:rPr>
        <w:t>ی</w:t>
      </w:r>
      <w:r w:rsidR="00BE0990" w:rsidRPr="00DE4439">
        <w:rPr>
          <w:rFonts w:hint="cs"/>
          <w:rtl/>
        </w:rPr>
        <w:t xml:space="preserve"> م</w:t>
      </w:r>
      <w:r w:rsidR="00AE657A">
        <w:rPr>
          <w:rFonts w:hint="cs"/>
          <w:rtl/>
        </w:rPr>
        <w:t>ی</w:t>
      </w:r>
      <w:r w:rsidR="00BE0990" w:rsidRPr="00DE4439">
        <w:rPr>
          <w:rFonts w:hint="cs"/>
          <w:rtl/>
        </w:rPr>
        <w:t>‌گذارم</w:t>
      </w:r>
      <w:r w:rsidR="00976D8E" w:rsidRPr="00DE4439">
        <w:rPr>
          <w:rFonts w:hint="cs"/>
          <w:rtl/>
        </w:rPr>
        <w:t>،</w:t>
      </w:r>
      <w:r w:rsidR="00BE0990" w:rsidRPr="00DE4439">
        <w:rPr>
          <w:rFonts w:hint="cs"/>
          <w:rtl/>
        </w:rPr>
        <w:t xml:space="preserve"> بنابرا</w:t>
      </w:r>
      <w:r w:rsidR="00AE657A">
        <w:rPr>
          <w:rFonts w:hint="cs"/>
          <w:rtl/>
        </w:rPr>
        <w:t>ی</w:t>
      </w:r>
      <w:r w:rsidR="00BE0990" w:rsidRPr="00DE4439">
        <w:rPr>
          <w:rFonts w:hint="cs"/>
          <w:rtl/>
        </w:rPr>
        <w:t>ن ابوب</w:t>
      </w:r>
      <w:r w:rsidR="00AE657A">
        <w:rPr>
          <w:rFonts w:hint="cs"/>
          <w:rtl/>
        </w:rPr>
        <w:t>ک</w:t>
      </w:r>
      <w:r w:rsidR="00BE0990" w:rsidRPr="00DE4439">
        <w:rPr>
          <w:rFonts w:hint="cs"/>
          <w:rtl/>
        </w:rPr>
        <w:t>ر چ</w:t>
      </w:r>
      <w:r w:rsidR="00AE657A">
        <w:rPr>
          <w:rFonts w:hint="cs"/>
          <w:rtl/>
        </w:rPr>
        <w:t>ی</w:t>
      </w:r>
      <w:r w:rsidR="00BE0990" w:rsidRPr="00DE4439">
        <w:rPr>
          <w:rFonts w:hint="cs"/>
          <w:rtl/>
        </w:rPr>
        <w:t>ز</w:t>
      </w:r>
      <w:r w:rsidR="00AE657A">
        <w:rPr>
          <w:rFonts w:hint="cs"/>
          <w:rtl/>
        </w:rPr>
        <w:t>ی</w:t>
      </w:r>
      <w:r w:rsidR="00BE0990" w:rsidRPr="00DE4439">
        <w:rPr>
          <w:rFonts w:hint="cs"/>
          <w:rtl/>
        </w:rPr>
        <w:t xml:space="preserve"> از آن به فاطمه نداد، فاطمه از ابوب</w:t>
      </w:r>
      <w:r w:rsidR="00AE657A">
        <w:rPr>
          <w:rFonts w:hint="cs"/>
          <w:rtl/>
        </w:rPr>
        <w:t>ک</w:t>
      </w:r>
      <w:r w:rsidR="00BE0990" w:rsidRPr="00DE4439">
        <w:rPr>
          <w:rFonts w:hint="cs"/>
          <w:rtl/>
        </w:rPr>
        <w:t xml:space="preserve">ر ناراحت شد و با او قطع رابطه </w:t>
      </w:r>
      <w:r w:rsidR="00AE657A">
        <w:rPr>
          <w:rFonts w:hint="cs"/>
          <w:rtl/>
        </w:rPr>
        <w:t>ک</w:t>
      </w:r>
      <w:r w:rsidR="00BE0990" w:rsidRPr="00DE4439">
        <w:rPr>
          <w:rFonts w:hint="cs"/>
          <w:rtl/>
        </w:rPr>
        <w:t>رد و تا وقت</w:t>
      </w:r>
      <w:r w:rsidR="00AE657A">
        <w:rPr>
          <w:rFonts w:hint="cs"/>
          <w:rtl/>
        </w:rPr>
        <w:t>ی</w:t>
      </w:r>
      <w:r w:rsidR="00BE0990" w:rsidRPr="00DE4439">
        <w:rPr>
          <w:rFonts w:hint="cs"/>
          <w:rtl/>
        </w:rPr>
        <w:t xml:space="preserve"> </w:t>
      </w:r>
      <w:r w:rsidR="00AE657A">
        <w:rPr>
          <w:rFonts w:hint="cs"/>
          <w:rtl/>
        </w:rPr>
        <w:t>ک</w:t>
      </w:r>
      <w:r w:rsidR="00BE0990" w:rsidRPr="00DE4439">
        <w:rPr>
          <w:rFonts w:hint="cs"/>
          <w:rtl/>
        </w:rPr>
        <w:t xml:space="preserve">ه وفات </w:t>
      </w:r>
      <w:r w:rsidR="00AE657A">
        <w:rPr>
          <w:rFonts w:hint="cs"/>
          <w:rtl/>
        </w:rPr>
        <w:t>ی</w:t>
      </w:r>
      <w:r w:rsidR="00BE0990" w:rsidRPr="00DE4439">
        <w:rPr>
          <w:rFonts w:hint="cs"/>
          <w:rtl/>
        </w:rPr>
        <w:t>افت با ابوب</w:t>
      </w:r>
      <w:r w:rsidR="00AE657A">
        <w:rPr>
          <w:rFonts w:hint="cs"/>
          <w:rtl/>
        </w:rPr>
        <w:t>ک</w:t>
      </w:r>
      <w:r w:rsidR="00BE0990" w:rsidRPr="00DE4439">
        <w:rPr>
          <w:rFonts w:hint="cs"/>
          <w:rtl/>
        </w:rPr>
        <w:t>ر سخن نگفت، و فاطمه بعد از پ</w:t>
      </w:r>
      <w:r w:rsidR="00AE657A">
        <w:rPr>
          <w:rFonts w:hint="cs"/>
          <w:rtl/>
        </w:rPr>
        <w:t>ی</w:t>
      </w:r>
      <w:r w:rsidR="00BE0990" w:rsidRPr="00DE4439">
        <w:rPr>
          <w:rFonts w:hint="cs"/>
          <w:rtl/>
        </w:rPr>
        <w:t>امبر فقط شش ماه زندگ</w:t>
      </w:r>
      <w:r w:rsidR="00AE657A">
        <w:rPr>
          <w:rFonts w:hint="cs"/>
          <w:rtl/>
        </w:rPr>
        <w:t>ی</w:t>
      </w:r>
      <w:r w:rsidR="00BE0990" w:rsidRPr="00DE4439">
        <w:rPr>
          <w:rFonts w:hint="cs"/>
          <w:rtl/>
        </w:rPr>
        <w:t xml:space="preserve"> </w:t>
      </w:r>
      <w:r w:rsidR="00AE657A">
        <w:rPr>
          <w:rFonts w:hint="cs"/>
          <w:rtl/>
        </w:rPr>
        <w:t>ک</w:t>
      </w:r>
      <w:r w:rsidR="00BE0990" w:rsidRPr="00DE4439">
        <w:rPr>
          <w:rFonts w:hint="cs"/>
          <w:rtl/>
        </w:rPr>
        <w:t>رد</w:t>
      </w:r>
      <w:r w:rsidR="008739A9" w:rsidRPr="00DE4439">
        <w:rPr>
          <w:rFonts w:hint="cs"/>
          <w:rtl/>
        </w:rPr>
        <w:t>،</w:t>
      </w:r>
      <w:r w:rsidR="00BE0990" w:rsidRPr="00DE4439">
        <w:rPr>
          <w:rFonts w:hint="cs"/>
          <w:rtl/>
        </w:rPr>
        <w:t xml:space="preserve"> و وقت</w:t>
      </w:r>
      <w:r w:rsidR="00AE657A">
        <w:rPr>
          <w:rFonts w:hint="cs"/>
          <w:rtl/>
        </w:rPr>
        <w:t>ی</w:t>
      </w:r>
      <w:r w:rsidR="00BE0990" w:rsidRPr="00DE4439">
        <w:rPr>
          <w:rFonts w:hint="cs"/>
          <w:rtl/>
        </w:rPr>
        <w:t xml:space="preserve"> وفات </w:t>
      </w:r>
      <w:r w:rsidR="00AE657A">
        <w:rPr>
          <w:rFonts w:hint="cs"/>
          <w:rtl/>
        </w:rPr>
        <w:t>ی</w:t>
      </w:r>
      <w:r w:rsidR="00BE0990" w:rsidRPr="00DE4439">
        <w:rPr>
          <w:rFonts w:hint="cs"/>
          <w:rtl/>
        </w:rPr>
        <w:t>افت شوهرش عل</w:t>
      </w:r>
      <w:r w:rsidR="00AE657A">
        <w:rPr>
          <w:rFonts w:hint="cs"/>
          <w:rtl/>
        </w:rPr>
        <w:t>ی</w:t>
      </w:r>
      <w:r w:rsidR="00BE0990" w:rsidRPr="00DE4439">
        <w:rPr>
          <w:rFonts w:hint="cs"/>
          <w:rtl/>
        </w:rPr>
        <w:t xml:space="preserve"> او را شبانه دفن </w:t>
      </w:r>
      <w:r w:rsidR="00AE657A">
        <w:rPr>
          <w:rFonts w:hint="cs"/>
          <w:rtl/>
        </w:rPr>
        <w:t>ک</w:t>
      </w:r>
      <w:r w:rsidR="00BE0990" w:rsidRPr="00DE4439">
        <w:rPr>
          <w:rFonts w:hint="cs"/>
          <w:rtl/>
        </w:rPr>
        <w:t>رد و ابوب</w:t>
      </w:r>
      <w:r w:rsidR="00AE657A">
        <w:rPr>
          <w:rFonts w:hint="cs"/>
          <w:rtl/>
        </w:rPr>
        <w:t>ک</w:t>
      </w:r>
      <w:r w:rsidR="00BE0990" w:rsidRPr="00DE4439">
        <w:rPr>
          <w:rFonts w:hint="cs"/>
          <w:rtl/>
        </w:rPr>
        <w:t>ر را از مرگ فاطمه خبر ن</w:t>
      </w:r>
      <w:r w:rsidR="00AE657A">
        <w:rPr>
          <w:rFonts w:hint="cs"/>
          <w:rtl/>
        </w:rPr>
        <w:t>ک</w:t>
      </w:r>
      <w:r w:rsidR="00BE0990" w:rsidRPr="00DE4439">
        <w:rPr>
          <w:rFonts w:hint="cs"/>
          <w:rtl/>
        </w:rPr>
        <w:t>رد و خودش بر او نماز خواند، عل</w:t>
      </w:r>
      <w:r w:rsidR="00AE657A">
        <w:rPr>
          <w:rFonts w:hint="cs"/>
          <w:rtl/>
        </w:rPr>
        <w:t>ی</w:t>
      </w:r>
      <w:r w:rsidR="00BE0990" w:rsidRPr="00DE4439">
        <w:rPr>
          <w:rFonts w:hint="cs"/>
          <w:rtl/>
        </w:rPr>
        <w:t xml:space="preserve"> در دوران ح</w:t>
      </w:r>
      <w:r w:rsidR="00AE657A">
        <w:rPr>
          <w:rFonts w:hint="cs"/>
          <w:rtl/>
        </w:rPr>
        <w:t>ی</w:t>
      </w:r>
      <w:r w:rsidR="00BE0990" w:rsidRPr="00DE4439">
        <w:rPr>
          <w:rFonts w:hint="cs"/>
          <w:rtl/>
        </w:rPr>
        <w:t xml:space="preserve">ات فاطمه </w:t>
      </w:r>
      <w:r w:rsidR="000B4B38" w:rsidRPr="00DE4439">
        <w:rPr>
          <w:rFonts w:hint="cs"/>
          <w:rtl/>
        </w:rPr>
        <w:t>پ</w:t>
      </w:r>
      <w:r w:rsidR="00AE657A">
        <w:rPr>
          <w:rFonts w:hint="cs"/>
          <w:rtl/>
        </w:rPr>
        <w:t>ی</w:t>
      </w:r>
      <w:r w:rsidR="000B4B38" w:rsidRPr="00DE4439">
        <w:rPr>
          <w:rFonts w:hint="cs"/>
          <w:rtl/>
        </w:rPr>
        <w:t>ش مردم جا</w:t>
      </w:r>
      <w:r w:rsidR="00AE657A">
        <w:rPr>
          <w:rFonts w:hint="cs"/>
          <w:rtl/>
        </w:rPr>
        <w:t>ی</w:t>
      </w:r>
      <w:r w:rsidR="000B4B38" w:rsidRPr="00DE4439">
        <w:rPr>
          <w:rFonts w:hint="cs"/>
          <w:rtl/>
        </w:rPr>
        <w:t>گاه خاص</w:t>
      </w:r>
      <w:r w:rsidR="00AE657A">
        <w:rPr>
          <w:rFonts w:hint="cs"/>
          <w:rtl/>
        </w:rPr>
        <w:t>ی</w:t>
      </w:r>
      <w:r w:rsidR="000B4B38" w:rsidRPr="00DE4439">
        <w:rPr>
          <w:rFonts w:hint="cs"/>
          <w:rtl/>
        </w:rPr>
        <w:t xml:space="preserve"> داشت</w:t>
      </w:r>
      <w:r w:rsidR="008739A9" w:rsidRPr="00DE4439">
        <w:rPr>
          <w:rFonts w:hint="cs"/>
          <w:rtl/>
        </w:rPr>
        <w:t>،</w:t>
      </w:r>
      <w:r w:rsidR="000B4B38" w:rsidRPr="00DE4439">
        <w:rPr>
          <w:rFonts w:hint="cs"/>
          <w:rtl/>
        </w:rPr>
        <w:t xml:space="preserve"> و بعد از وفات فاطمه در ا</w:t>
      </w:r>
      <w:r w:rsidR="00AE657A">
        <w:rPr>
          <w:rFonts w:hint="cs"/>
          <w:rtl/>
        </w:rPr>
        <w:t>ی</w:t>
      </w:r>
      <w:r w:rsidR="000B4B38" w:rsidRPr="00DE4439">
        <w:rPr>
          <w:rFonts w:hint="cs"/>
          <w:rtl/>
        </w:rPr>
        <w:t>ن امر تغ</w:t>
      </w:r>
      <w:r w:rsidR="00AE657A">
        <w:rPr>
          <w:rFonts w:hint="cs"/>
          <w:rtl/>
        </w:rPr>
        <w:t>یی</w:t>
      </w:r>
      <w:r w:rsidR="000B4B38" w:rsidRPr="00DE4439">
        <w:rPr>
          <w:rFonts w:hint="cs"/>
          <w:rtl/>
        </w:rPr>
        <w:t>ر آمد</w:t>
      </w:r>
      <w:r w:rsidR="008739A9" w:rsidRPr="00DE4439">
        <w:rPr>
          <w:rFonts w:hint="cs"/>
          <w:rtl/>
        </w:rPr>
        <w:t>،</w:t>
      </w:r>
      <w:r w:rsidR="000B4B38" w:rsidRPr="00DE4439">
        <w:rPr>
          <w:rFonts w:hint="cs"/>
          <w:rtl/>
        </w:rPr>
        <w:t xml:space="preserve"> بنابرا</w:t>
      </w:r>
      <w:r w:rsidR="00AE657A">
        <w:rPr>
          <w:rFonts w:hint="cs"/>
          <w:rtl/>
        </w:rPr>
        <w:t>ی</w:t>
      </w:r>
      <w:r w:rsidR="000B4B38" w:rsidRPr="00DE4439">
        <w:rPr>
          <w:rFonts w:hint="cs"/>
          <w:rtl/>
        </w:rPr>
        <w:t>ن او با ابوب</w:t>
      </w:r>
      <w:r w:rsidR="00AE657A">
        <w:rPr>
          <w:rFonts w:hint="cs"/>
          <w:rtl/>
        </w:rPr>
        <w:t>ک</w:t>
      </w:r>
      <w:r w:rsidR="000B4B38" w:rsidRPr="00DE4439">
        <w:rPr>
          <w:rFonts w:hint="cs"/>
          <w:rtl/>
        </w:rPr>
        <w:t>ر مصالحه نمود و ب</w:t>
      </w:r>
      <w:r w:rsidR="00AE657A">
        <w:rPr>
          <w:rFonts w:hint="cs"/>
          <w:rtl/>
        </w:rPr>
        <w:t>ی</w:t>
      </w:r>
      <w:r w:rsidR="000B4B38" w:rsidRPr="00DE4439">
        <w:rPr>
          <w:rFonts w:hint="cs"/>
          <w:rtl/>
        </w:rPr>
        <w:t xml:space="preserve">عت </w:t>
      </w:r>
      <w:r w:rsidR="00AE657A">
        <w:rPr>
          <w:rFonts w:hint="cs"/>
          <w:rtl/>
        </w:rPr>
        <w:t>ک</w:t>
      </w:r>
      <w:r w:rsidR="000B4B38" w:rsidRPr="00DE4439">
        <w:rPr>
          <w:rFonts w:hint="cs"/>
          <w:rtl/>
        </w:rPr>
        <w:t>رد، و در ا</w:t>
      </w:r>
      <w:r w:rsidR="00AE657A">
        <w:rPr>
          <w:rFonts w:hint="cs"/>
          <w:rtl/>
        </w:rPr>
        <w:t>ی</w:t>
      </w:r>
      <w:r w:rsidR="000B4B38" w:rsidRPr="00DE4439">
        <w:rPr>
          <w:rFonts w:hint="cs"/>
          <w:rtl/>
        </w:rPr>
        <w:t>ن چند ماه او از ب</w:t>
      </w:r>
      <w:r w:rsidR="00AE657A">
        <w:rPr>
          <w:rFonts w:hint="cs"/>
          <w:rtl/>
        </w:rPr>
        <w:t>ی</w:t>
      </w:r>
      <w:r w:rsidR="000B4B38" w:rsidRPr="00DE4439">
        <w:rPr>
          <w:rFonts w:hint="cs"/>
          <w:rtl/>
        </w:rPr>
        <w:t xml:space="preserve">عت </w:t>
      </w:r>
      <w:r w:rsidR="00AE657A">
        <w:rPr>
          <w:rFonts w:hint="cs"/>
          <w:rtl/>
        </w:rPr>
        <w:t>ک</w:t>
      </w:r>
      <w:r w:rsidR="000B4B38" w:rsidRPr="00DE4439">
        <w:rPr>
          <w:rFonts w:hint="cs"/>
          <w:rtl/>
        </w:rPr>
        <w:t xml:space="preserve">ردن </w:t>
      </w:r>
      <w:r w:rsidR="009979BD" w:rsidRPr="00DE4439">
        <w:rPr>
          <w:rFonts w:hint="cs"/>
          <w:rtl/>
        </w:rPr>
        <w:t>اب</w:t>
      </w:r>
      <w:r w:rsidR="008D0EFD" w:rsidRPr="00DE4439">
        <w:rPr>
          <w:rFonts w:hint="cs"/>
          <w:rtl/>
        </w:rPr>
        <w:t xml:space="preserve">اء </w:t>
      </w:r>
      <w:r w:rsidR="003356BD" w:rsidRPr="00DE4439">
        <w:rPr>
          <w:rFonts w:hint="cs"/>
          <w:rtl/>
        </w:rPr>
        <w:t>م</w:t>
      </w:r>
      <w:r w:rsidR="00AE657A">
        <w:rPr>
          <w:rFonts w:hint="cs"/>
          <w:rtl/>
        </w:rPr>
        <w:t>ی</w:t>
      </w:r>
      <w:r w:rsidR="003356BD" w:rsidRPr="00DE4439">
        <w:rPr>
          <w:rFonts w:hint="cs"/>
          <w:rtl/>
        </w:rPr>
        <w:t>‌ورز</w:t>
      </w:r>
      <w:r w:rsidR="00AE657A">
        <w:rPr>
          <w:rFonts w:hint="cs"/>
          <w:rtl/>
        </w:rPr>
        <w:t>ی</w:t>
      </w:r>
      <w:r w:rsidR="003356BD" w:rsidRPr="00DE4439">
        <w:rPr>
          <w:rFonts w:hint="cs"/>
          <w:rtl/>
        </w:rPr>
        <w:t>د، بنابرا</w:t>
      </w:r>
      <w:r w:rsidR="00AE657A">
        <w:rPr>
          <w:rFonts w:hint="cs"/>
          <w:rtl/>
        </w:rPr>
        <w:t>ی</w:t>
      </w:r>
      <w:r w:rsidR="003356BD" w:rsidRPr="00DE4439">
        <w:rPr>
          <w:rFonts w:hint="cs"/>
          <w:rtl/>
        </w:rPr>
        <w:t xml:space="preserve">ن بعد از وفات فاطمه </w:t>
      </w:r>
      <w:r w:rsidR="00AE657A">
        <w:rPr>
          <w:rFonts w:hint="cs"/>
          <w:rtl/>
        </w:rPr>
        <w:t>ک</w:t>
      </w:r>
      <w:r w:rsidR="003356BD" w:rsidRPr="00DE4439">
        <w:rPr>
          <w:rFonts w:hint="cs"/>
          <w:rtl/>
        </w:rPr>
        <w:t>س</w:t>
      </w:r>
      <w:r w:rsidR="00AE657A">
        <w:rPr>
          <w:rFonts w:hint="cs"/>
          <w:rtl/>
        </w:rPr>
        <w:t>ی</w:t>
      </w:r>
      <w:r w:rsidR="003356BD" w:rsidRPr="00DE4439">
        <w:rPr>
          <w:rFonts w:hint="cs"/>
          <w:rtl/>
        </w:rPr>
        <w:t xml:space="preserve"> را پ</w:t>
      </w:r>
      <w:r w:rsidR="00AE657A">
        <w:rPr>
          <w:rFonts w:hint="cs"/>
          <w:rtl/>
        </w:rPr>
        <w:t>ی</w:t>
      </w:r>
      <w:r w:rsidR="003356BD" w:rsidRPr="00DE4439">
        <w:rPr>
          <w:rFonts w:hint="cs"/>
          <w:rtl/>
        </w:rPr>
        <w:t>ش ابوب</w:t>
      </w:r>
      <w:r w:rsidR="00AE657A">
        <w:rPr>
          <w:rFonts w:hint="cs"/>
          <w:rtl/>
        </w:rPr>
        <w:t>ک</w:t>
      </w:r>
      <w:r w:rsidR="003356BD" w:rsidRPr="00DE4439">
        <w:rPr>
          <w:rFonts w:hint="cs"/>
          <w:rtl/>
        </w:rPr>
        <w:t>ر فرستاد و گفت پ</w:t>
      </w:r>
      <w:r w:rsidR="00AE657A">
        <w:rPr>
          <w:rFonts w:hint="cs"/>
          <w:rtl/>
        </w:rPr>
        <w:t>ی</w:t>
      </w:r>
      <w:r w:rsidR="003356BD" w:rsidRPr="00DE4439">
        <w:rPr>
          <w:rFonts w:hint="cs"/>
          <w:rtl/>
        </w:rPr>
        <w:t>ش ما ب</w:t>
      </w:r>
      <w:r w:rsidR="00AE657A">
        <w:rPr>
          <w:rFonts w:hint="cs"/>
          <w:rtl/>
        </w:rPr>
        <w:t>ی</w:t>
      </w:r>
      <w:r w:rsidR="003356BD" w:rsidRPr="00DE4439">
        <w:rPr>
          <w:rFonts w:hint="cs"/>
          <w:rtl/>
        </w:rPr>
        <w:t xml:space="preserve">ا و </w:t>
      </w:r>
      <w:r w:rsidR="00AE657A">
        <w:rPr>
          <w:rFonts w:hint="cs"/>
          <w:rtl/>
        </w:rPr>
        <w:t>ک</w:t>
      </w:r>
      <w:r w:rsidR="003356BD" w:rsidRPr="00DE4439">
        <w:rPr>
          <w:rFonts w:hint="cs"/>
          <w:rtl/>
        </w:rPr>
        <w:t>س</w:t>
      </w:r>
      <w:r w:rsidR="00AE657A">
        <w:rPr>
          <w:rFonts w:hint="cs"/>
          <w:rtl/>
        </w:rPr>
        <w:t>ی</w:t>
      </w:r>
      <w:r w:rsidR="003356BD" w:rsidRPr="00DE4439">
        <w:rPr>
          <w:rFonts w:hint="cs"/>
          <w:rtl/>
        </w:rPr>
        <w:t xml:space="preserve"> همراه تو نباشد</w:t>
      </w:r>
      <w:r w:rsidR="008739A9" w:rsidRPr="00DE4439">
        <w:rPr>
          <w:rFonts w:hint="cs"/>
          <w:rtl/>
        </w:rPr>
        <w:t>،</w:t>
      </w:r>
      <w:r w:rsidR="003356BD" w:rsidRPr="00DE4439">
        <w:rPr>
          <w:rFonts w:hint="cs"/>
          <w:rtl/>
        </w:rPr>
        <w:t xml:space="preserve"> عل</w:t>
      </w:r>
      <w:r w:rsidR="00AE657A">
        <w:rPr>
          <w:rFonts w:hint="cs"/>
          <w:rtl/>
        </w:rPr>
        <w:t>ی</w:t>
      </w:r>
      <w:r w:rsidR="003356BD" w:rsidRPr="00DE4439">
        <w:rPr>
          <w:rFonts w:hint="cs"/>
          <w:rtl/>
        </w:rPr>
        <w:t xml:space="preserve"> دوست نداشت عمر حضور داشته باشد، و عمر گفت نه سوگند به خدا تنها پ</w:t>
      </w:r>
      <w:r w:rsidR="00AE657A">
        <w:rPr>
          <w:rFonts w:hint="cs"/>
          <w:rtl/>
        </w:rPr>
        <w:t>ی</w:t>
      </w:r>
      <w:r w:rsidR="003356BD" w:rsidRPr="00DE4439">
        <w:rPr>
          <w:rFonts w:hint="cs"/>
          <w:rtl/>
        </w:rPr>
        <w:t>ش آنها مرو، ابوب</w:t>
      </w:r>
      <w:r w:rsidR="00AE657A">
        <w:rPr>
          <w:rFonts w:hint="cs"/>
          <w:rtl/>
        </w:rPr>
        <w:t>ک</w:t>
      </w:r>
      <w:r w:rsidR="003356BD" w:rsidRPr="00DE4439">
        <w:rPr>
          <w:rFonts w:hint="cs"/>
          <w:rtl/>
        </w:rPr>
        <w:t xml:space="preserve">ر گفت آنها با من چه </w:t>
      </w:r>
      <w:r w:rsidR="00AE657A">
        <w:rPr>
          <w:rFonts w:hint="cs"/>
          <w:rtl/>
        </w:rPr>
        <w:t>ک</w:t>
      </w:r>
      <w:r w:rsidR="003356BD" w:rsidRPr="00DE4439">
        <w:rPr>
          <w:rFonts w:hint="cs"/>
          <w:rtl/>
        </w:rPr>
        <w:t>ار م</w:t>
      </w:r>
      <w:r w:rsidR="00AE657A">
        <w:rPr>
          <w:rFonts w:hint="cs"/>
          <w:rtl/>
        </w:rPr>
        <w:t>ی</w:t>
      </w:r>
      <w:r w:rsidR="003356BD" w:rsidRPr="00DE4439">
        <w:rPr>
          <w:rFonts w:hint="cs"/>
          <w:rtl/>
        </w:rPr>
        <w:t>‌</w:t>
      </w:r>
      <w:r w:rsidR="00AE657A">
        <w:rPr>
          <w:rFonts w:hint="cs"/>
          <w:rtl/>
        </w:rPr>
        <w:t>ک</w:t>
      </w:r>
      <w:r w:rsidR="003356BD" w:rsidRPr="00DE4439">
        <w:rPr>
          <w:rFonts w:hint="cs"/>
          <w:rtl/>
        </w:rPr>
        <w:t xml:space="preserve">نند، سوگند به خدا </w:t>
      </w:r>
      <w:r w:rsidR="00AE657A">
        <w:rPr>
          <w:rFonts w:hint="cs"/>
          <w:rtl/>
        </w:rPr>
        <w:t>ک</w:t>
      </w:r>
      <w:r w:rsidR="003356BD" w:rsidRPr="00DE4439">
        <w:rPr>
          <w:rFonts w:hint="cs"/>
          <w:rtl/>
        </w:rPr>
        <w:t>ه پ</w:t>
      </w:r>
      <w:r w:rsidR="00AE657A">
        <w:rPr>
          <w:rFonts w:hint="cs"/>
          <w:rtl/>
        </w:rPr>
        <w:t>ی</w:t>
      </w:r>
      <w:r w:rsidR="003356BD" w:rsidRPr="00DE4439">
        <w:rPr>
          <w:rFonts w:hint="cs"/>
          <w:rtl/>
        </w:rPr>
        <w:t>ش آنها م</w:t>
      </w:r>
      <w:r w:rsidR="00AE657A">
        <w:rPr>
          <w:rFonts w:hint="cs"/>
          <w:rtl/>
        </w:rPr>
        <w:t>ی</w:t>
      </w:r>
      <w:r w:rsidR="003356BD" w:rsidRPr="00DE4439">
        <w:rPr>
          <w:rFonts w:hint="cs"/>
          <w:rtl/>
        </w:rPr>
        <w:t>‌روم و ابوب</w:t>
      </w:r>
      <w:r w:rsidR="00AE657A">
        <w:rPr>
          <w:rFonts w:hint="cs"/>
          <w:rtl/>
        </w:rPr>
        <w:t>ک</w:t>
      </w:r>
      <w:r w:rsidR="003356BD" w:rsidRPr="00DE4439">
        <w:rPr>
          <w:rFonts w:hint="cs"/>
          <w:rtl/>
        </w:rPr>
        <w:t>ر بر آنها وارد شد، عل</w:t>
      </w:r>
      <w:r w:rsidR="00AE657A">
        <w:rPr>
          <w:rFonts w:hint="cs"/>
          <w:rtl/>
        </w:rPr>
        <w:t>ی</w:t>
      </w:r>
      <w:r w:rsidR="003356BD" w:rsidRPr="00DE4439">
        <w:rPr>
          <w:rFonts w:hint="cs"/>
          <w:rtl/>
        </w:rPr>
        <w:t xml:space="preserve"> بعد از حمد و ستا</w:t>
      </w:r>
      <w:r w:rsidR="00AE657A">
        <w:rPr>
          <w:rFonts w:hint="cs"/>
          <w:rtl/>
        </w:rPr>
        <w:t>ی</w:t>
      </w:r>
      <w:r w:rsidR="003356BD" w:rsidRPr="00DE4439">
        <w:rPr>
          <w:rFonts w:hint="cs"/>
          <w:rtl/>
        </w:rPr>
        <w:t>ش گفت</w:t>
      </w:r>
      <w:r w:rsidR="00784590" w:rsidRPr="00DE4439">
        <w:rPr>
          <w:rFonts w:hint="cs"/>
          <w:rtl/>
        </w:rPr>
        <w:t xml:space="preserve">: </w:t>
      </w:r>
      <w:r w:rsidR="003356BD" w:rsidRPr="00DE4439">
        <w:rPr>
          <w:rFonts w:hint="cs"/>
          <w:rtl/>
        </w:rPr>
        <w:t>ما فضل و مقام تو را م</w:t>
      </w:r>
      <w:r w:rsidR="00AE657A">
        <w:rPr>
          <w:rFonts w:hint="cs"/>
          <w:rtl/>
        </w:rPr>
        <w:t>ی</w:t>
      </w:r>
      <w:r w:rsidR="003356BD" w:rsidRPr="00DE4439">
        <w:rPr>
          <w:rFonts w:hint="cs"/>
          <w:rtl/>
        </w:rPr>
        <w:t>‌دان</w:t>
      </w:r>
      <w:r w:rsidR="00AE657A">
        <w:rPr>
          <w:rFonts w:hint="cs"/>
          <w:rtl/>
        </w:rPr>
        <w:t>ی</w:t>
      </w:r>
      <w:r w:rsidR="003356BD" w:rsidRPr="00DE4439">
        <w:rPr>
          <w:rFonts w:hint="cs"/>
          <w:rtl/>
        </w:rPr>
        <w:t>م و خ</w:t>
      </w:r>
      <w:r w:rsidR="00AE657A">
        <w:rPr>
          <w:rFonts w:hint="cs"/>
          <w:rtl/>
        </w:rPr>
        <w:t>ی</w:t>
      </w:r>
      <w:r w:rsidR="003356BD" w:rsidRPr="00DE4439">
        <w:rPr>
          <w:rFonts w:hint="cs"/>
          <w:rtl/>
        </w:rPr>
        <w:t>ر</w:t>
      </w:r>
      <w:r w:rsidR="00AE657A">
        <w:rPr>
          <w:rFonts w:hint="cs"/>
          <w:rtl/>
        </w:rPr>
        <w:t>ی</w:t>
      </w:r>
      <w:r w:rsidR="003356BD" w:rsidRPr="00DE4439">
        <w:rPr>
          <w:rFonts w:hint="cs"/>
          <w:rtl/>
        </w:rPr>
        <w:t xml:space="preserve"> را </w:t>
      </w:r>
      <w:r w:rsidR="00AE657A">
        <w:rPr>
          <w:rFonts w:hint="cs"/>
          <w:rtl/>
        </w:rPr>
        <w:t>ک</w:t>
      </w:r>
      <w:r w:rsidR="003356BD" w:rsidRPr="00DE4439">
        <w:rPr>
          <w:rFonts w:hint="cs"/>
          <w:rtl/>
        </w:rPr>
        <w:t>ه خدا به تو داده به خاطر آن با تو حسادت نم</w:t>
      </w:r>
      <w:r w:rsidR="00AE657A">
        <w:rPr>
          <w:rFonts w:hint="cs"/>
          <w:rtl/>
        </w:rPr>
        <w:t>ی</w:t>
      </w:r>
      <w:r w:rsidR="003356BD" w:rsidRPr="00DE4439">
        <w:rPr>
          <w:rFonts w:hint="cs"/>
          <w:rtl/>
        </w:rPr>
        <w:t>‌ورز</w:t>
      </w:r>
      <w:r w:rsidR="00AE657A">
        <w:rPr>
          <w:rFonts w:hint="cs"/>
          <w:rtl/>
        </w:rPr>
        <w:t>ی</w:t>
      </w:r>
      <w:r w:rsidR="003356BD" w:rsidRPr="00DE4439">
        <w:rPr>
          <w:rFonts w:hint="cs"/>
          <w:rtl/>
        </w:rPr>
        <w:t>م، ول</w:t>
      </w:r>
      <w:r w:rsidR="00AE657A">
        <w:rPr>
          <w:rFonts w:hint="cs"/>
          <w:rtl/>
        </w:rPr>
        <w:t>ی</w:t>
      </w:r>
      <w:r w:rsidR="003356BD" w:rsidRPr="00DE4439">
        <w:rPr>
          <w:rFonts w:hint="cs"/>
          <w:rtl/>
        </w:rPr>
        <w:t xml:space="preserve"> تو بدون مشوره ما </w:t>
      </w:r>
      <w:r w:rsidR="00AE657A">
        <w:rPr>
          <w:rFonts w:hint="cs"/>
          <w:rtl/>
        </w:rPr>
        <w:t>ک</w:t>
      </w:r>
      <w:r w:rsidR="003356BD" w:rsidRPr="00DE4439">
        <w:rPr>
          <w:rFonts w:hint="cs"/>
          <w:rtl/>
        </w:rPr>
        <w:t xml:space="preserve">ار را </w:t>
      </w:r>
      <w:r w:rsidR="00A25727" w:rsidRPr="00DE4439">
        <w:rPr>
          <w:rFonts w:hint="cs"/>
          <w:rtl/>
        </w:rPr>
        <w:t>ا</w:t>
      </w:r>
      <w:r w:rsidR="003356BD" w:rsidRPr="00DE4439">
        <w:rPr>
          <w:rFonts w:hint="cs"/>
          <w:rtl/>
        </w:rPr>
        <w:t>نجام داد</w:t>
      </w:r>
      <w:r w:rsidR="00AE657A">
        <w:rPr>
          <w:rFonts w:hint="cs"/>
          <w:rtl/>
        </w:rPr>
        <w:t>ی</w:t>
      </w:r>
      <w:r w:rsidR="003356BD" w:rsidRPr="00DE4439">
        <w:rPr>
          <w:rFonts w:hint="cs"/>
          <w:rtl/>
        </w:rPr>
        <w:t xml:space="preserve">، </w:t>
      </w:r>
      <w:r w:rsidR="00E764F2" w:rsidRPr="00DE4439">
        <w:rPr>
          <w:rFonts w:hint="cs"/>
          <w:rtl/>
        </w:rPr>
        <w:t>و ما به خاطر خو</w:t>
      </w:r>
      <w:r w:rsidR="00AE657A">
        <w:rPr>
          <w:rFonts w:hint="cs"/>
          <w:rtl/>
        </w:rPr>
        <w:t>ی</w:t>
      </w:r>
      <w:r w:rsidR="00E764F2" w:rsidRPr="00DE4439">
        <w:rPr>
          <w:rFonts w:hint="cs"/>
          <w:rtl/>
        </w:rPr>
        <w:t>شاوند</w:t>
      </w:r>
      <w:r w:rsidR="00AE657A">
        <w:rPr>
          <w:rFonts w:hint="cs"/>
          <w:rtl/>
        </w:rPr>
        <w:t>ی</w:t>
      </w:r>
      <w:r w:rsidR="00E764F2" w:rsidRPr="00DE4439">
        <w:rPr>
          <w:rFonts w:hint="cs"/>
          <w:rtl/>
        </w:rPr>
        <w:t xml:space="preserve"> و نزد</w:t>
      </w:r>
      <w:r w:rsidR="00AE657A">
        <w:rPr>
          <w:rFonts w:hint="cs"/>
          <w:rtl/>
        </w:rPr>
        <w:t>یکی</w:t>
      </w:r>
      <w:r w:rsidR="00E764F2" w:rsidRPr="00DE4439">
        <w:rPr>
          <w:rFonts w:hint="cs"/>
          <w:rtl/>
        </w:rPr>
        <w:t>‌مان به پ</w:t>
      </w:r>
      <w:r w:rsidR="00AE657A">
        <w:rPr>
          <w:rFonts w:hint="cs"/>
          <w:rtl/>
        </w:rPr>
        <w:t>ی</w:t>
      </w:r>
      <w:r w:rsidR="00E764F2" w:rsidRPr="00DE4439">
        <w:rPr>
          <w:rFonts w:hint="cs"/>
          <w:rtl/>
        </w:rPr>
        <w:t>امبر برا</w:t>
      </w:r>
      <w:r w:rsidR="00AE657A">
        <w:rPr>
          <w:rFonts w:hint="cs"/>
          <w:rtl/>
        </w:rPr>
        <w:t>ی</w:t>
      </w:r>
      <w:r w:rsidR="00E764F2" w:rsidRPr="00DE4439">
        <w:rPr>
          <w:rFonts w:hint="cs"/>
          <w:rtl/>
        </w:rPr>
        <w:t xml:space="preserve"> خود حق</w:t>
      </w:r>
      <w:r w:rsidR="00AE657A">
        <w:rPr>
          <w:rFonts w:hint="cs"/>
          <w:rtl/>
        </w:rPr>
        <w:t>ی</w:t>
      </w:r>
      <w:r w:rsidR="00E764F2" w:rsidRPr="00DE4439">
        <w:rPr>
          <w:rFonts w:hint="cs"/>
          <w:rtl/>
        </w:rPr>
        <w:t xml:space="preserve"> م</w:t>
      </w:r>
      <w:r w:rsidR="00AE657A">
        <w:rPr>
          <w:rFonts w:hint="cs"/>
          <w:rtl/>
        </w:rPr>
        <w:t>ی</w:t>
      </w:r>
      <w:r w:rsidR="00E764F2" w:rsidRPr="00DE4439">
        <w:rPr>
          <w:rFonts w:hint="cs"/>
          <w:rtl/>
        </w:rPr>
        <w:t>‌د</w:t>
      </w:r>
      <w:r w:rsidR="00AE657A">
        <w:rPr>
          <w:rFonts w:hint="cs"/>
          <w:rtl/>
        </w:rPr>
        <w:t>ی</w:t>
      </w:r>
      <w:r w:rsidR="00E764F2" w:rsidRPr="00DE4439">
        <w:rPr>
          <w:rFonts w:hint="cs"/>
          <w:rtl/>
        </w:rPr>
        <w:t>د</w:t>
      </w:r>
      <w:r w:rsidR="00AE657A">
        <w:rPr>
          <w:rFonts w:hint="cs"/>
          <w:rtl/>
        </w:rPr>
        <w:t>ی</w:t>
      </w:r>
      <w:r w:rsidR="00E764F2" w:rsidRPr="00DE4439">
        <w:rPr>
          <w:rFonts w:hint="cs"/>
          <w:rtl/>
        </w:rPr>
        <w:t>م</w:t>
      </w:r>
      <w:r w:rsidR="00A25727" w:rsidRPr="00DE4439">
        <w:rPr>
          <w:rFonts w:hint="cs"/>
          <w:rtl/>
        </w:rPr>
        <w:t>، آنگاه چشمان ابوب</w:t>
      </w:r>
      <w:r w:rsidR="00AE657A">
        <w:rPr>
          <w:rFonts w:hint="cs"/>
          <w:rtl/>
        </w:rPr>
        <w:t>ک</w:t>
      </w:r>
      <w:r w:rsidR="00A25727" w:rsidRPr="00DE4439">
        <w:rPr>
          <w:rFonts w:hint="cs"/>
          <w:rtl/>
        </w:rPr>
        <w:t>ر پر از اش</w:t>
      </w:r>
      <w:r w:rsidR="00AE657A">
        <w:rPr>
          <w:rFonts w:hint="cs"/>
          <w:rtl/>
        </w:rPr>
        <w:t>ک</w:t>
      </w:r>
      <w:r w:rsidR="00A25727" w:rsidRPr="00DE4439">
        <w:rPr>
          <w:rFonts w:hint="cs"/>
          <w:rtl/>
        </w:rPr>
        <w:t xml:space="preserve"> شده و وقت</w:t>
      </w:r>
      <w:r w:rsidR="00AE657A">
        <w:rPr>
          <w:rFonts w:hint="cs"/>
          <w:rtl/>
        </w:rPr>
        <w:t>ی</w:t>
      </w:r>
      <w:r w:rsidR="00A25727" w:rsidRPr="00DE4439">
        <w:rPr>
          <w:rFonts w:hint="cs"/>
          <w:rtl/>
        </w:rPr>
        <w:t xml:space="preserve"> ابوب</w:t>
      </w:r>
      <w:r w:rsidR="00AE657A">
        <w:rPr>
          <w:rFonts w:hint="cs"/>
          <w:rtl/>
        </w:rPr>
        <w:t>ک</w:t>
      </w:r>
      <w:r w:rsidR="00A25727" w:rsidRPr="00DE4439">
        <w:rPr>
          <w:rFonts w:hint="cs"/>
          <w:rtl/>
        </w:rPr>
        <w:t>ر زبان به سخن گشود گفت</w:t>
      </w:r>
      <w:r w:rsidR="00784590" w:rsidRPr="00DE4439">
        <w:rPr>
          <w:rFonts w:hint="cs"/>
          <w:rtl/>
        </w:rPr>
        <w:t xml:space="preserve">: </w:t>
      </w:r>
      <w:r w:rsidR="00A25727" w:rsidRPr="00DE4439">
        <w:rPr>
          <w:rFonts w:hint="cs"/>
          <w:rtl/>
        </w:rPr>
        <w:t>سوگند به خدا خو</w:t>
      </w:r>
      <w:r w:rsidR="00AE657A">
        <w:rPr>
          <w:rFonts w:hint="cs"/>
          <w:rtl/>
        </w:rPr>
        <w:t>ی</w:t>
      </w:r>
      <w:r w:rsidR="00A25727" w:rsidRPr="00DE4439">
        <w:rPr>
          <w:rFonts w:hint="cs"/>
          <w:rtl/>
        </w:rPr>
        <w:t>شاوند</w:t>
      </w:r>
      <w:r w:rsidR="00AE657A">
        <w:rPr>
          <w:rFonts w:hint="cs"/>
          <w:rtl/>
        </w:rPr>
        <w:t>ی</w:t>
      </w:r>
      <w:r w:rsidR="00A25727" w:rsidRPr="00DE4439">
        <w:rPr>
          <w:rFonts w:hint="cs"/>
          <w:rtl/>
        </w:rPr>
        <w:t xml:space="preserve"> پ</w:t>
      </w:r>
      <w:r w:rsidR="00AE657A">
        <w:rPr>
          <w:rFonts w:hint="cs"/>
          <w:rtl/>
        </w:rPr>
        <w:t>ی</w:t>
      </w:r>
      <w:r w:rsidR="00A25727" w:rsidRPr="00DE4439">
        <w:rPr>
          <w:rFonts w:hint="cs"/>
          <w:rtl/>
        </w:rPr>
        <w:t>امبر برا</w:t>
      </w:r>
      <w:r w:rsidR="00AE657A">
        <w:rPr>
          <w:rFonts w:hint="cs"/>
          <w:rtl/>
        </w:rPr>
        <w:t>ی</w:t>
      </w:r>
      <w:r w:rsidR="00A25727" w:rsidRPr="00DE4439">
        <w:rPr>
          <w:rFonts w:hint="cs"/>
          <w:rtl/>
        </w:rPr>
        <w:t>م پسند</w:t>
      </w:r>
      <w:r w:rsidR="00AE657A">
        <w:rPr>
          <w:rFonts w:hint="cs"/>
          <w:rtl/>
        </w:rPr>
        <w:t>ی</w:t>
      </w:r>
      <w:r w:rsidR="00A25727" w:rsidRPr="00DE4439">
        <w:rPr>
          <w:rFonts w:hint="cs"/>
          <w:rtl/>
        </w:rPr>
        <w:t xml:space="preserve">ده‌تر و مهم‌تر از آن است </w:t>
      </w:r>
      <w:r w:rsidR="00AE657A">
        <w:rPr>
          <w:rFonts w:hint="cs"/>
          <w:rtl/>
        </w:rPr>
        <w:t>ک</w:t>
      </w:r>
      <w:r w:rsidR="00A25727" w:rsidRPr="00DE4439">
        <w:rPr>
          <w:rFonts w:hint="cs"/>
          <w:rtl/>
        </w:rPr>
        <w:t>ه خو</w:t>
      </w:r>
      <w:r w:rsidR="00AE657A">
        <w:rPr>
          <w:rFonts w:hint="cs"/>
          <w:rtl/>
        </w:rPr>
        <w:t>ی</w:t>
      </w:r>
      <w:r w:rsidR="00A25727" w:rsidRPr="00DE4439">
        <w:rPr>
          <w:rFonts w:hint="cs"/>
          <w:rtl/>
        </w:rPr>
        <w:t>شاوندان خودم را رعا</w:t>
      </w:r>
      <w:r w:rsidR="00AE657A">
        <w:rPr>
          <w:rFonts w:hint="cs"/>
          <w:rtl/>
        </w:rPr>
        <w:t>ی</w:t>
      </w:r>
      <w:r w:rsidR="00A25727" w:rsidRPr="00DE4439">
        <w:rPr>
          <w:rFonts w:hint="cs"/>
          <w:rtl/>
        </w:rPr>
        <w:t xml:space="preserve">ت </w:t>
      </w:r>
      <w:r w:rsidR="00AE657A">
        <w:rPr>
          <w:rFonts w:hint="cs"/>
          <w:rtl/>
        </w:rPr>
        <w:t>ک</w:t>
      </w:r>
      <w:r w:rsidR="00A25727" w:rsidRPr="00DE4439">
        <w:rPr>
          <w:rFonts w:hint="cs"/>
          <w:rtl/>
        </w:rPr>
        <w:t>رده باشم، اما اختلاف</w:t>
      </w:r>
      <w:r w:rsidR="00AE657A">
        <w:rPr>
          <w:rFonts w:hint="cs"/>
          <w:rtl/>
        </w:rPr>
        <w:t>ی</w:t>
      </w:r>
      <w:r w:rsidR="00A25727" w:rsidRPr="00DE4439">
        <w:rPr>
          <w:rFonts w:hint="cs"/>
          <w:rtl/>
        </w:rPr>
        <w:t xml:space="preserve"> </w:t>
      </w:r>
      <w:r w:rsidR="00AE657A">
        <w:rPr>
          <w:rFonts w:hint="cs"/>
          <w:rtl/>
        </w:rPr>
        <w:t>ک</w:t>
      </w:r>
      <w:r w:rsidR="00A25727" w:rsidRPr="00DE4439">
        <w:rPr>
          <w:rFonts w:hint="cs"/>
          <w:rtl/>
        </w:rPr>
        <w:t>ه دربار</w:t>
      </w:r>
      <w:r w:rsidR="00AE657A">
        <w:rPr>
          <w:rFonts w:hint="cs"/>
          <w:rtl/>
        </w:rPr>
        <w:t>ۀ</w:t>
      </w:r>
      <w:r w:rsidR="00A25727" w:rsidRPr="00DE4439">
        <w:rPr>
          <w:rFonts w:hint="cs"/>
          <w:rtl/>
        </w:rPr>
        <w:t xml:space="preserve"> ا</w:t>
      </w:r>
      <w:r w:rsidR="00AE657A">
        <w:rPr>
          <w:rFonts w:hint="cs"/>
          <w:rtl/>
        </w:rPr>
        <w:t>ی</w:t>
      </w:r>
      <w:r w:rsidR="00A25727" w:rsidRPr="00DE4439">
        <w:rPr>
          <w:rFonts w:hint="cs"/>
          <w:rtl/>
        </w:rPr>
        <w:t>ن اموال م</w:t>
      </w:r>
      <w:r w:rsidR="00AE657A">
        <w:rPr>
          <w:rFonts w:hint="cs"/>
          <w:rtl/>
        </w:rPr>
        <w:t>ی</w:t>
      </w:r>
      <w:r w:rsidR="00A25727" w:rsidRPr="00DE4439">
        <w:rPr>
          <w:rFonts w:hint="cs"/>
          <w:rtl/>
        </w:rPr>
        <w:t>ان ما و شما افتاده است من در آن از خ</w:t>
      </w:r>
      <w:r w:rsidR="00AE657A">
        <w:rPr>
          <w:rFonts w:hint="cs"/>
          <w:rtl/>
        </w:rPr>
        <w:t>ی</w:t>
      </w:r>
      <w:r w:rsidR="00A25727" w:rsidRPr="00DE4439">
        <w:rPr>
          <w:rFonts w:hint="cs"/>
          <w:rtl/>
        </w:rPr>
        <w:t xml:space="preserve">ر پا را فراتر نگذاشته‌ام، و هر </w:t>
      </w:r>
      <w:r w:rsidR="00AE657A">
        <w:rPr>
          <w:rFonts w:hint="cs"/>
          <w:rtl/>
        </w:rPr>
        <w:t>ک</w:t>
      </w:r>
      <w:r w:rsidR="00A25727" w:rsidRPr="00DE4439">
        <w:rPr>
          <w:rFonts w:hint="cs"/>
          <w:rtl/>
        </w:rPr>
        <w:t>ار</w:t>
      </w:r>
      <w:r w:rsidR="00AE657A">
        <w:rPr>
          <w:rFonts w:hint="cs"/>
          <w:rtl/>
        </w:rPr>
        <w:t>ی</w:t>
      </w:r>
      <w:r w:rsidR="00A25727" w:rsidRPr="00DE4439">
        <w:rPr>
          <w:rFonts w:hint="cs"/>
          <w:rtl/>
        </w:rPr>
        <w:t xml:space="preserve"> </w:t>
      </w:r>
      <w:r w:rsidR="00AE657A">
        <w:rPr>
          <w:rFonts w:hint="cs"/>
          <w:rtl/>
        </w:rPr>
        <w:t>ک</w:t>
      </w:r>
      <w:r w:rsidR="00A25727" w:rsidRPr="00DE4439">
        <w:rPr>
          <w:rFonts w:hint="cs"/>
          <w:rtl/>
        </w:rPr>
        <w:t>ه پ</w:t>
      </w:r>
      <w:r w:rsidR="00AE657A">
        <w:rPr>
          <w:rFonts w:hint="cs"/>
          <w:rtl/>
        </w:rPr>
        <w:t>ی</w:t>
      </w:r>
      <w:r w:rsidR="00A25727" w:rsidRPr="00DE4439">
        <w:rPr>
          <w:rFonts w:hint="cs"/>
          <w:rtl/>
        </w:rPr>
        <w:t>امبر در مورد ا</w:t>
      </w:r>
      <w:r w:rsidR="00AE657A">
        <w:rPr>
          <w:rFonts w:hint="cs"/>
          <w:rtl/>
        </w:rPr>
        <w:t>ی</w:t>
      </w:r>
      <w:r w:rsidR="00A25727" w:rsidRPr="00DE4439">
        <w:rPr>
          <w:rFonts w:hint="cs"/>
          <w:rtl/>
        </w:rPr>
        <w:t>ن اموال انجام م</w:t>
      </w:r>
      <w:r w:rsidR="00AE657A">
        <w:rPr>
          <w:rFonts w:hint="cs"/>
          <w:rtl/>
        </w:rPr>
        <w:t>ی</w:t>
      </w:r>
      <w:r w:rsidR="00A25727" w:rsidRPr="00DE4439">
        <w:rPr>
          <w:rFonts w:hint="cs"/>
          <w:rtl/>
        </w:rPr>
        <w:t>‌داد من آن را انجام م</w:t>
      </w:r>
      <w:r w:rsidR="00AE657A">
        <w:rPr>
          <w:rFonts w:hint="cs"/>
          <w:rtl/>
        </w:rPr>
        <w:t>ی</w:t>
      </w:r>
      <w:r w:rsidR="00A25727" w:rsidRPr="00DE4439">
        <w:rPr>
          <w:rFonts w:hint="cs"/>
          <w:rtl/>
        </w:rPr>
        <w:t>‌دهم، آنگاه عل</w:t>
      </w:r>
      <w:r w:rsidR="00AE657A">
        <w:rPr>
          <w:rFonts w:hint="cs"/>
          <w:rtl/>
        </w:rPr>
        <w:t>ی</w:t>
      </w:r>
      <w:r w:rsidR="00A25727" w:rsidRPr="00DE4439">
        <w:rPr>
          <w:rFonts w:hint="cs"/>
          <w:rtl/>
        </w:rPr>
        <w:t xml:space="preserve"> به ابوب</w:t>
      </w:r>
      <w:r w:rsidR="00AE657A">
        <w:rPr>
          <w:rFonts w:hint="cs"/>
          <w:rtl/>
        </w:rPr>
        <w:t>ک</w:t>
      </w:r>
      <w:r w:rsidR="00A25727" w:rsidRPr="00DE4439">
        <w:rPr>
          <w:rFonts w:hint="cs"/>
          <w:rtl/>
        </w:rPr>
        <w:t>ر گفت</w:t>
      </w:r>
      <w:r w:rsidR="00784590" w:rsidRPr="00DE4439">
        <w:rPr>
          <w:rFonts w:hint="cs"/>
          <w:rtl/>
        </w:rPr>
        <w:t xml:space="preserve">: </w:t>
      </w:r>
      <w:r w:rsidR="00A25727" w:rsidRPr="00DE4439">
        <w:rPr>
          <w:rFonts w:hint="cs"/>
          <w:rtl/>
        </w:rPr>
        <w:t>شامگاه ب</w:t>
      </w:r>
      <w:r w:rsidR="00AE657A">
        <w:rPr>
          <w:rFonts w:hint="cs"/>
          <w:rtl/>
        </w:rPr>
        <w:t>ی</w:t>
      </w:r>
      <w:r w:rsidR="00A25727" w:rsidRPr="00DE4439">
        <w:rPr>
          <w:rFonts w:hint="cs"/>
          <w:rtl/>
        </w:rPr>
        <w:t>ا تا با تو ب</w:t>
      </w:r>
      <w:r w:rsidR="00AE657A">
        <w:rPr>
          <w:rFonts w:hint="cs"/>
          <w:rtl/>
        </w:rPr>
        <w:t>ی</w:t>
      </w:r>
      <w:r w:rsidR="00A25727" w:rsidRPr="00DE4439">
        <w:rPr>
          <w:rFonts w:hint="cs"/>
          <w:rtl/>
        </w:rPr>
        <w:t xml:space="preserve">عت </w:t>
      </w:r>
      <w:r w:rsidR="00AE657A">
        <w:rPr>
          <w:rFonts w:hint="cs"/>
          <w:rtl/>
        </w:rPr>
        <w:t>ک</w:t>
      </w:r>
      <w:r w:rsidR="00A25727" w:rsidRPr="00DE4439">
        <w:rPr>
          <w:rFonts w:hint="cs"/>
          <w:rtl/>
        </w:rPr>
        <w:t>نم، و بعد از آن وقت</w:t>
      </w:r>
      <w:r w:rsidR="00AE657A">
        <w:rPr>
          <w:rFonts w:hint="cs"/>
          <w:rtl/>
        </w:rPr>
        <w:t>ی</w:t>
      </w:r>
      <w:r w:rsidR="00A25727" w:rsidRPr="00DE4439">
        <w:rPr>
          <w:rFonts w:hint="cs"/>
          <w:rtl/>
        </w:rPr>
        <w:t xml:space="preserve"> ابوب</w:t>
      </w:r>
      <w:r w:rsidR="00AE657A">
        <w:rPr>
          <w:rFonts w:hint="cs"/>
          <w:rtl/>
        </w:rPr>
        <w:t>ک</w:t>
      </w:r>
      <w:r w:rsidR="00A25727" w:rsidRPr="00DE4439">
        <w:rPr>
          <w:rFonts w:hint="cs"/>
          <w:rtl/>
        </w:rPr>
        <w:t>ر نماز ظهر را خواند بالا</w:t>
      </w:r>
      <w:r w:rsidR="00AE657A">
        <w:rPr>
          <w:rFonts w:hint="cs"/>
          <w:rtl/>
        </w:rPr>
        <w:t>ی</w:t>
      </w:r>
      <w:r w:rsidR="00A25727" w:rsidRPr="00DE4439">
        <w:rPr>
          <w:rFonts w:hint="cs"/>
          <w:rtl/>
        </w:rPr>
        <w:t xml:space="preserve"> منبر رفت و جا</w:t>
      </w:r>
      <w:r w:rsidR="00AE657A">
        <w:rPr>
          <w:rFonts w:hint="cs"/>
          <w:rtl/>
        </w:rPr>
        <w:t>ی</w:t>
      </w:r>
      <w:r w:rsidR="00A25727" w:rsidRPr="00DE4439">
        <w:rPr>
          <w:rFonts w:hint="cs"/>
          <w:rtl/>
        </w:rPr>
        <w:t>گاه عل</w:t>
      </w:r>
      <w:r w:rsidR="00AE657A">
        <w:rPr>
          <w:rFonts w:hint="cs"/>
          <w:rtl/>
        </w:rPr>
        <w:t>ی</w:t>
      </w:r>
      <w:r w:rsidR="00A25727" w:rsidRPr="00DE4439">
        <w:rPr>
          <w:rFonts w:hint="cs"/>
          <w:rtl/>
        </w:rPr>
        <w:t xml:space="preserve"> را ب</w:t>
      </w:r>
      <w:r w:rsidR="00AE657A">
        <w:rPr>
          <w:rFonts w:hint="cs"/>
          <w:rtl/>
        </w:rPr>
        <w:t>ی</w:t>
      </w:r>
      <w:r w:rsidR="00A25727" w:rsidRPr="00DE4439">
        <w:rPr>
          <w:rFonts w:hint="cs"/>
          <w:rtl/>
        </w:rPr>
        <w:t xml:space="preserve">ان </w:t>
      </w:r>
      <w:r w:rsidR="00AE657A">
        <w:rPr>
          <w:rFonts w:hint="cs"/>
          <w:rtl/>
        </w:rPr>
        <w:t>ک</w:t>
      </w:r>
      <w:r w:rsidR="00A25727" w:rsidRPr="00DE4439">
        <w:rPr>
          <w:rFonts w:hint="cs"/>
          <w:rtl/>
        </w:rPr>
        <w:t xml:space="preserve">رد </w:t>
      </w:r>
      <w:r w:rsidR="00785281" w:rsidRPr="00DE4439">
        <w:rPr>
          <w:rFonts w:hint="cs"/>
          <w:rtl/>
        </w:rPr>
        <w:t>و عذر او را به خاطر تاخ</w:t>
      </w:r>
      <w:r w:rsidR="00AE657A">
        <w:rPr>
          <w:rFonts w:hint="cs"/>
          <w:rtl/>
        </w:rPr>
        <w:t>ی</w:t>
      </w:r>
      <w:r w:rsidR="00785281" w:rsidRPr="00DE4439">
        <w:rPr>
          <w:rFonts w:hint="cs"/>
          <w:rtl/>
        </w:rPr>
        <w:t>ر در ب</w:t>
      </w:r>
      <w:r w:rsidR="00AE657A">
        <w:rPr>
          <w:rFonts w:hint="cs"/>
          <w:rtl/>
        </w:rPr>
        <w:t>ی</w:t>
      </w:r>
      <w:r w:rsidR="00785281" w:rsidRPr="00DE4439">
        <w:rPr>
          <w:rFonts w:hint="cs"/>
          <w:rtl/>
        </w:rPr>
        <w:t xml:space="preserve">عت </w:t>
      </w:r>
      <w:r w:rsidR="00AE657A">
        <w:rPr>
          <w:rFonts w:hint="cs"/>
          <w:rtl/>
        </w:rPr>
        <w:t>ک</w:t>
      </w:r>
      <w:r w:rsidR="00785281" w:rsidRPr="00DE4439">
        <w:rPr>
          <w:rFonts w:hint="cs"/>
          <w:rtl/>
        </w:rPr>
        <w:t>ردن ب</w:t>
      </w:r>
      <w:r w:rsidR="00AE657A">
        <w:rPr>
          <w:rFonts w:hint="cs"/>
          <w:rtl/>
        </w:rPr>
        <w:t>ی</w:t>
      </w:r>
      <w:r w:rsidR="00785281" w:rsidRPr="00DE4439">
        <w:rPr>
          <w:rFonts w:hint="cs"/>
          <w:rtl/>
        </w:rPr>
        <w:t xml:space="preserve">ان </w:t>
      </w:r>
      <w:r w:rsidR="00AE657A">
        <w:rPr>
          <w:rFonts w:hint="cs"/>
          <w:rtl/>
        </w:rPr>
        <w:t>ک</w:t>
      </w:r>
      <w:r w:rsidR="00785281" w:rsidRPr="00DE4439">
        <w:rPr>
          <w:rFonts w:hint="cs"/>
          <w:rtl/>
        </w:rPr>
        <w:t>رد سپس عل</w:t>
      </w:r>
      <w:r w:rsidR="00AE657A">
        <w:rPr>
          <w:rFonts w:hint="cs"/>
          <w:rtl/>
        </w:rPr>
        <w:t>ی</w:t>
      </w:r>
      <w:r w:rsidR="00785281" w:rsidRPr="00DE4439">
        <w:rPr>
          <w:rFonts w:hint="cs"/>
          <w:rtl/>
        </w:rPr>
        <w:t xml:space="preserve"> از خدا طلب آمرزش نمود و به </w:t>
      </w:r>
      <w:r w:rsidR="00AE657A">
        <w:rPr>
          <w:rFonts w:hint="cs"/>
          <w:rtl/>
        </w:rPr>
        <w:t>ی</w:t>
      </w:r>
      <w:r w:rsidR="00785281" w:rsidRPr="00DE4439">
        <w:rPr>
          <w:rFonts w:hint="cs"/>
          <w:rtl/>
        </w:rPr>
        <w:t>گانگ</w:t>
      </w:r>
      <w:r w:rsidR="00AE657A">
        <w:rPr>
          <w:rFonts w:hint="cs"/>
          <w:rtl/>
        </w:rPr>
        <w:t>ی</w:t>
      </w:r>
      <w:r w:rsidR="00785281" w:rsidRPr="00DE4439">
        <w:rPr>
          <w:rFonts w:hint="cs"/>
          <w:rtl/>
        </w:rPr>
        <w:t xml:space="preserve"> خدا شهادت داد و حت</w:t>
      </w:r>
      <w:r w:rsidR="00AE657A">
        <w:rPr>
          <w:rFonts w:hint="cs"/>
          <w:rtl/>
        </w:rPr>
        <w:t>ی</w:t>
      </w:r>
      <w:r w:rsidR="00785281" w:rsidRPr="00DE4439">
        <w:rPr>
          <w:rFonts w:hint="cs"/>
          <w:rtl/>
        </w:rPr>
        <w:t xml:space="preserve"> ابوب</w:t>
      </w:r>
      <w:r w:rsidR="00AE657A">
        <w:rPr>
          <w:rFonts w:hint="cs"/>
          <w:rtl/>
        </w:rPr>
        <w:t>ک</w:t>
      </w:r>
      <w:r w:rsidR="00785281" w:rsidRPr="00DE4439">
        <w:rPr>
          <w:rFonts w:hint="cs"/>
          <w:rtl/>
        </w:rPr>
        <w:t xml:space="preserve">ر را بزرگ دانست و گفت </w:t>
      </w:r>
      <w:r w:rsidR="00AE657A">
        <w:rPr>
          <w:rFonts w:hint="cs"/>
          <w:rtl/>
        </w:rPr>
        <w:t>ک</w:t>
      </w:r>
      <w:r w:rsidR="00785281" w:rsidRPr="00DE4439">
        <w:rPr>
          <w:rFonts w:hint="cs"/>
          <w:rtl/>
        </w:rPr>
        <w:t>ه تاخ</w:t>
      </w:r>
      <w:r w:rsidR="00AE657A">
        <w:rPr>
          <w:rFonts w:hint="cs"/>
          <w:rtl/>
        </w:rPr>
        <w:t>ی</w:t>
      </w:r>
      <w:r w:rsidR="00785281" w:rsidRPr="00DE4439">
        <w:rPr>
          <w:rFonts w:hint="cs"/>
          <w:rtl/>
        </w:rPr>
        <w:t>ر من در ب</w:t>
      </w:r>
      <w:r w:rsidR="00AE657A">
        <w:rPr>
          <w:rFonts w:hint="cs"/>
          <w:rtl/>
        </w:rPr>
        <w:t>ی</w:t>
      </w:r>
      <w:r w:rsidR="00785281" w:rsidRPr="00DE4439">
        <w:rPr>
          <w:rFonts w:hint="cs"/>
          <w:rtl/>
        </w:rPr>
        <w:t xml:space="preserve">عت به خاطر آن نبوده </w:t>
      </w:r>
      <w:r w:rsidR="00AE657A">
        <w:rPr>
          <w:rFonts w:hint="cs"/>
          <w:rtl/>
        </w:rPr>
        <w:t>ک</w:t>
      </w:r>
      <w:r w:rsidR="00785281" w:rsidRPr="00DE4439">
        <w:rPr>
          <w:rFonts w:hint="cs"/>
          <w:rtl/>
        </w:rPr>
        <w:t>ه نسبت به ابوب</w:t>
      </w:r>
      <w:r w:rsidR="00AE657A">
        <w:rPr>
          <w:rFonts w:hint="cs"/>
          <w:rtl/>
        </w:rPr>
        <w:t>ک</w:t>
      </w:r>
      <w:r w:rsidR="00785281" w:rsidRPr="00DE4439">
        <w:rPr>
          <w:rFonts w:hint="cs"/>
          <w:rtl/>
        </w:rPr>
        <w:t>ر حسادت داشته‌ام و نه به خاطر ان</w:t>
      </w:r>
      <w:r w:rsidR="00AE657A">
        <w:rPr>
          <w:rFonts w:hint="cs"/>
          <w:rtl/>
        </w:rPr>
        <w:t>ک</w:t>
      </w:r>
      <w:r w:rsidR="00785281" w:rsidRPr="00DE4439">
        <w:rPr>
          <w:rFonts w:hint="cs"/>
          <w:rtl/>
        </w:rPr>
        <w:t>ار آنچه خدا به او داده است ول</w:t>
      </w:r>
      <w:r w:rsidR="00AE657A">
        <w:rPr>
          <w:rFonts w:hint="cs"/>
          <w:rtl/>
        </w:rPr>
        <w:t>ی</w:t>
      </w:r>
      <w:r w:rsidR="00785281" w:rsidRPr="00DE4439">
        <w:rPr>
          <w:rFonts w:hint="cs"/>
          <w:rtl/>
        </w:rPr>
        <w:t xml:space="preserve"> ما برا</w:t>
      </w:r>
      <w:r w:rsidR="00AE657A">
        <w:rPr>
          <w:rFonts w:hint="cs"/>
          <w:rtl/>
        </w:rPr>
        <w:t>ی</w:t>
      </w:r>
      <w:r w:rsidR="00785281" w:rsidRPr="00DE4439">
        <w:rPr>
          <w:rFonts w:hint="cs"/>
          <w:rtl/>
        </w:rPr>
        <w:t xml:space="preserve"> خود در ا</w:t>
      </w:r>
      <w:r w:rsidR="00AE657A">
        <w:rPr>
          <w:rFonts w:hint="cs"/>
          <w:rtl/>
        </w:rPr>
        <w:t>ی</w:t>
      </w:r>
      <w:r w:rsidR="00785281" w:rsidRPr="00DE4439">
        <w:rPr>
          <w:rFonts w:hint="cs"/>
          <w:rtl/>
        </w:rPr>
        <w:t>ن امر حق</w:t>
      </w:r>
      <w:r w:rsidR="00AE657A">
        <w:rPr>
          <w:rFonts w:hint="cs"/>
          <w:rtl/>
        </w:rPr>
        <w:t>ی</w:t>
      </w:r>
      <w:r w:rsidR="00785281" w:rsidRPr="00DE4439">
        <w:rPr>
          <w:rFonts w:hint="cs"/>
          <w:rtl/>
        </w:rPr>
        <w:t xml:space="preserve"> م</w:t>
      </w:r>
      <w:r w:rsidR="00AE657A">
        <w:rPr>
          <w:rFonts w:hint="cs"/>
          <w:rtl/>
        </w:rPr>
        <w:t>ی</w:t>
      </w:r>
      <w:r w:rsidR="00785281" w:rsidRPr="00DE4439">
        <w:rPr>
          <w:rFonts w:hint="cs"/>
          <w:rtl/>
        </w:rPr>
        <w:t>‌ب</w:t>
      </w:r>
      <w:r w:rsidR="00AE657A">
        <w:rPr>
          <w:rFonts w:hint="cs"/>
          <w:rtl/>
        </w:rPr>
        <w:t>ی</w:t>
      </w:r>
      <w:r w:rsidR="00785281" w:rsidRPr="00DE4439">
        <w:rPr>
          <w:rFonts w:hint="cs"/>
          <w:rtl/>
        </w:rPr>
        <w:t>ن</w:t>
      </w:r>
      <w:r w:rsidR="00AE657A">
        <w:rPr>
          <w:rFonts w:hint="cs"/>
          <w:rtl/>
        </w:rPr>
        <w:t>ی</w:t>
      </w:r>
      <w:r w:rsidR="00785281" w:rsidRPr="00DE4439">
        <w:rPr>
          <w:rFonts w:hint="cs"/>
          <w:rtl/>
        </w:rPr>
        <w:t>م و او بدون نظر ما ا</w:t>
      </w:r>
      <w:r w:rsidR="00AE657A">
        <w:rPr>
          <w:rFonts w:hint="cs"/>
          <w:rtl/>
        </w:rPr>
        <w:t>ی</w:t>
      </w:r>
      <w:r w:rsidR="00785281" w:rsidRPr="00DE4439">
        <w:rPr>
          <w:rFonts w:hint="cs"/>
          <w:rtl/>
        </w:rPr>
        <w:t xml:space="preserve">ن </w:t>
      </w:r>
      <w:r w:rsidR="00AE657A">
        <w:rPr>
          <w:rFonts w:hint="cs"/>
          <w:rtl/>
        </w:rPr>
        <w:t>ک</w:t>
      </w:r>
      <w:r w:rsidR="00785281" w:rsidRPr="00DE4439">
        <w:rPr>
          <w:rFonts w:hint="cs"/>
          <w:rtl/>
        </w:rPr>
        <w:t xml:space="preserve">ار را </w:t>
      </w:r>
      <w:r w:rsidR="00AE657A">
        <w:rPr>
          <w:rFonts w:hint="cs"/>
          <w:rtl/>
        </w:rPr>
        <w:t>ک</w:t>
      </w:r>
      <w:r w:rsidR="00785281" w:rsidRPr="00DE4439">
        <w:rPr>
          <w:rFonts w:hint="cs"/>
          <w:rtl/>
        </w:rPr>
        <w:t>رد بنابرا</w:t>
      </w:r>
      <w:r w:rsidR="00AE657A">
        <w:rPr>
          <w:rFonts w:hint="cs"/>
          <w:rtl/>
        </w:rPr>
        <w:t>ی</w:t>
      </w:r>
      <w:r w:rsidR="00785281" w:rsidRPr="00DE4439">
        <w:rPr>
          <w:rFonts w:hint="cs"/>
          <w:rtl/>
        </w:rPr>
        <w:t>ن ناراحت شد</w:t>
      </w:r>
      <w:r w:rsidR="00AE657A">
        <w:rPr>
          <w:rFonts w:hint="cs"/>
          <w:rtl/>
        </w:rPr>
        <w:t>ی</w:t>
      </w:r>
      <w:r w:rsidR="00785281" w:rsidRPr="00DE4439">
        <w:rPr>
          <w:rFonts w:hint="cs"/>
          <w:rtl/>
        </w:rPr>
        <w:t>م، آنگاه مسلم</w:t>
      </w:r>
      <w:r w:rsidR="00AE657A">
        <w:rPr>
          <w:rFonts w:hint="cs"/>
          <w:rtl/>
        </w:rPr>
        <w:t>ی</w:t>
      </w:r>
      <w:r w:rsidR="00785281" w:rsidRPr="00DE4439">
        <w:rPr>
          <w:rFonts w:hint="cs"/>
          <w:rtl/>
        </w:rPr>
        <w:t>ن از ا</w:t>
      </w:r>
      <w:r w:rsidR="00AE657A">
        <w:rPr>
          <w:rFonts w:hint="cs"/>
          <w:rtl/>
        </w:rPr>
        <w:t>ی</w:t>
      </w:r>
      <w:r w:rsidR="00785281" w:rsidRPr="00DE4439">
        <w:rPr>
          <w:rFonts w:hint="cs"/>
          <w:rtl/>
        </w:rPr>
        <w:t xml:space="preserve">ن </w:t>
      </w:r>
      <w:r w:rsidR="00AE657A">
        <w:rPr>
          <w:rFonts w:hint="cs"/>
          <w:rtl/>
        </w:rPr>
        <w:t>ک</w:t>
      </w:r>
      <w:r w:rsidR="00785281" w:rsidRPr="00DE4439">
        <w:rPr>
          <w:rFonts w:hint="cs"/>
          <w:rtl/>
        </w:rPr>
        <w:t>ار عل</w:t>
      </w:r>
      <w:r w:rsidR="00AE657A">
        <w:rPr>
          <w:rFonts w:hint="cs"/>
          <w:rtl/>
        </w:rPr>
        <w:t>ی</w:t>
      </w:r>
      <w:r w:rsidR="00785281" w:rsidRPr="00DE4439">
        <w:rPr>
          <w:rFonts w:hint="cs"/>
          <w:rtl/>
        </w:rPr>
        <w:t xml:space="preserve"> خوشحال شدند و گفتند به حق رهنمود شد</w:t>
      </w:r>
      <w:r w:rsidR="00AE657A">
        <w:rPr>
          <w:rFonts w:hint="cs"/>
          <w:rtl/>
        </w:rPr>
        <w:t>ی</w:t>
      </w:r>
      <w:r w:rsidR="00785281" w:rsidRPr="00DE4439">
        <w:rPr>
          <w:rFonts w:hint="cs"/>
          <w:rtl/>
        </w:rPr>
        <w:t xml:space="preserve">، و بعد از آن </w:t>
      </w:r>
      <w:r w:rsidR="00AE657A">
        <w:rPr>
          <w:rFonts w:hint="cs"/>
          <w:rtl/>
        </w:rPr>
        <w:t>ک</w:t>
      </w:r>
      <w:r w:rsidR="00785281" w:rsidRPr="00DE4439">
        <w:rPr>
          <w:rFonts w:hint="cs"/>
          <w:rtl/>
        </w:rPr>
        <w:t>ه عل</w:t>
      </w:r>
      <w:r w:rsidR="00AE657A">
        <w:rPr>
          <w:rFonts w:hint="cs"/>
          <w:rtl/>
        </w:rPr>
        <w:t>ی</w:t>
      </w:r>
      <w:r w:rsidR="00785281" w:rsidRPr="00DE4439">
        <w:rPr>
          <w:rFonts w:hint="cs"/>
          <w:rtl/>
        </w:rPr>
        <w:t xml:space="preserve"> به ا</w:t>
      </w:r>
      <w:r w:rsidR="00AE657A">
        <w:rPr>
          <w:rFonts w:hint="cs"/>
          <w:rtl/>
        </w:rPr>
        <w:t>ی</w:t>
      </w:r>
      <w:r w:rsidR="00785281" w:rsidRPr="00DE4439">
        <w:rPr>
          <w:rFonts w:hint="cs"/>
          <w:rtl/>
        </w:rPr>
        <w:t xml:space="preserve">ن </w:t>
      </w:r>
      <w:r w:rsidR="00AE657A">
        <w:rPr>
          <w:rFonts w:hint="cs"/>
          <w:rtl/>
        </w:rPr>
        <w:t>ک</w:t>
      </w:r>
      <w:r w:rsidR="00785281" w:rsidRPr="00DE4439">
        <w:rPr>
          <w:rFonts w:hint="cs"/>
          <w:rtl/>
        </w:rPr>
        <w:t xml:space="preserve">ار خوب بازگشت </w:t>
      </w:r>
      <w:r w:rsidR="00C47083" w:rsidRPr="00DE4439">
        <w:rPr>
          <w:rFonts w:hint="cs"/>
          <w:rtl/>
        </w:rPr>
        <w:t>مسلم</w:t>
      </w:r>
      <w:r w:rsidR="00AE657A">
        <w:rPr>
          <w:rFonts w:hint="cs"/>
          <w:rtl/>
        </w:rPr>
        <w:t>ی</w:t>
      </w:r>
      <w:r w:rsidR="00C47083" w:rsidRPr="00DE4439">
        <w:rPr>
          <w:rFonts w:hint="cs"/>
          <w:rtl/>
        </w:rPr>
        <w:t>ن به او نزد</w:t>
      </w:r>
      <w:r w:rsidR="00AE657A">
        <w:rPr>
          <w:rFonts w:hint="cs"/>
          <w:rtl/>
        </w:rPr>
        <w:t>یک</w:t>
      </w:r>
      <w:r w:rsidR="00C47083" w:rsidRPr="00DE4439">
        <w:rPr>
          <w:rFonts w:hint="cs"/>
          <w:rtl/>
        </w:rPr>
        <w:t xml:space="preserve"> شدند</w:t>
      </w:r>
      <w:r w:rsidR="00C47083" w:rsidRPr="00D139C3">
        <w:rPr>
          <w:rStyle w:val="Char0"/>
          <w:vertAlign w:val="superscript"/>
          <w:rtl/>
        </w:rPr>
        <w:footnoteReference w:id="351"/>
      </w:r>
      <w:r w:rsidR="008E5DCE" w:rsidRPr="00DE4439">
        <w:rPr>
          <w:rFonts w:hint="cs"/>
          <w:rtl/>
        </w:rPr>
        <w:t>.</w:t>
      </w:r>
    </w:p>
    <w:p w:rsidR="000002E6" w:rsidRPr="00DE4439" w:rsidRDefault="00645B33" w:rsidP="00014138">
      <w:pPr>
        <w:pStyle w:val="a"/>
        <w:rPr>
          <w:rtl/>
        </w:rPr>
      </w:pPr>
      <w:r w:rsidRPr="00DE4439">
        <w:rPr>
          <w:rFonts w:hint="cs"/>
          <w:rtl/>
        </w:rPr>
        <w:t>و روا</w:t>
      </w:r>
      <w:r w:rsidR="00AE657A">
        <w:rPr>
          <w:rFonts w:hint="cs"/>
          <w:rtl/>
        </w:rPr>
        <w:t>ی</w:t>
      </w:r>
      <w:r w:rsidRPr="00DE4439">
        <w:rPr>
          <w:rFonts w:hint="cs"/>
          <w:rtl/>
        </w:rPr>
        <w:t>ت</w:t>
      </w:r>
      <w:r w:rsidR="00AE657A">
        <w:rPr>
          <w:rFonts w:hint="cs"/>
          <w:rtl/>
        </w:rPr>
        <w:t>ی</w:t>
      </w:r>
      <w:r w:rsidRPr="00DE4439">
        <w:rPr>
          <w:rFonts w:hint="cs"/>
          <w:rtl/>
        </w:rPr>
        <w:t xml:space="preserve"> د</w:t>
      </w:r>
      <w:r w:rsidR="00AE657A">
        <w:rPr>
          <w:rFonts w:hint="cs"/>
          <w:rtl/>
        </w:rPr>
        <w:t>ی</w:t>
      </w:r>
      <w:r w:rsidRPr="00DE4439">
        <w:rPr>
          <w:rFonts w:hint="cs"/>
          <w:rtl/>
        </w:rPr>
        <w:t>گر به صراحت م</w:t>
      </w:r>
      <w:r w:rsidR="00AE657A">
        <w:rPr>
          <w:rFonts w:hint="cs"/>
          <w:rtl/>
        </w:rPr>
        <w:t>ی</w:t>
      </w:r>
      <w:r w:rsidRPr="00DE4439">
        <w:rPr>
          <w:rFonts w:hint="cs"/>
          <w:rtl/>
        </w:rPr>
        <w:t>‌گو</w:t>
      </w:r>
      <w:r w:rsidR="00AE657A">
        <w:rPr>
          <w:rFonts w:hint="cs"/>
          <w:rtl/>
        </w:rPr>
        <w:t>ی</w:t>
      </w:r>
      <w:r w:rsidRPr="00DE4439">
        <w:rPr>
          <w:rFonts w:hint="cs"/>
          <w:rtl/>
        </w:rPr>
        <w:t xml:space="preserve">د </w:t>
      </w:r>
      <w:r w:rsidR="00AE657A">
        <w:rPr>
          <w:rFonts w:hint="cs"/>
          <w:rtl/>
        </w:rPr>
        <w:t>ک</w:t>
      </w:r>
      <w:r w:rsidRPr="00DE4439">
        <w:rPr>
          <w:rFonts w:hint="cs"/>
          <w:rtl/>
        </w:rPr>
        <w:t>ه عل</w:t>
      </w:r>
      <w:r w:rsidR="00AE657A">
        <w:rPr>
          <w:rFonts w:hint="cs"/>
          <w:rtl/>
        </w:rPr>
        <w:t>ی</w:t>
      </w:r>
      <w:r w:rsidRPr="00DE4439">
        <w:rPr>
          <w:rFonts w:hint="cs"/>
          <w:rtl/>
        </w:rPr>
        <w:t xml:space="preserve"> در همان آغاز </w:t>
      </w:r>
      <w:r w:rsidR="00AE657A">
        <w:rPr>
          <w:rFonts w:hint="cs"/>
          <w:rtl/>
        </w:rPr>
        <w:t>ک</w:t>
      </w:r>
      <w:r w:rsidRPr="00DE4439">
        <w:rPr>
          <w:rFonts w:hint="cs"/>
          <w:rtl/>
        </w:rPr>
        <w:t>ار با ابوب</w:t>
      </w:r>
      <w:r w:rsidR="00AE657A">
        <w:rPr>
          <w:rFonts w:hint="cs"/>
          <w:rtl/>
        </w:rPr>
        <w:t>ک</w:t>
      </w:r>
      <w:r w:rsidRPr="00DE4439">
        <w:rPr>
          <w:rFonts w:hint="cs"/>
          <w:rtl/>
        </w:rPr>
        <w:t>ر ب</w:t>
      </w:r>
      <w:r w:rsidR="00AE657A">
        <w:rPr>
          <w:rFonts w:hint="cs"/>
          <w:rtl/>
        </w:rPr>
        <w:t>ی</w:t>
      </w:r>
      <w:r w:rsidRPr="00DE4439">
        <w:rPr>
          <w:rFonts w:hint="cs"/>
          <w:rtl/>
        </w:rPr>
        <w:t xml:space="preserve">عت </w:t>
      </w:r>
      <w:r w:rsidR="00AE657A">
        <w:rPr>
          <w:rFonts w:hint="cs"/>
          <w:rtl/>
        </w:rPr>
        <w:t>ک</w:t>
      </w:r>
      <w:r w:rsidRPr="00DE4439">
        <w:rPr>
          <w:rFonts w:hint="cs"/>
          <w:rtl/>
        </w:rPr>
        <w:t xml:space="preserve">رد. </w:t>
      </w:r>
    </w:p>
    <w:p w:rsidR="00645B33" w:rsidRPr="00DE4439" w:rsidRDefault="00645B33" w:rsidP="00014138">
      <w:pPr>
        <w:pStyle w:val="a"/>
        <w:rPr>
          <w:rtl/>
        </w:rPr>
      </w:pPr>
      <w:r w:rsidRPr="00DE4439">
        <w:rPr>
          <w:rFonts w:hint="cs"/>
          <w:rtl/>
        </w:rPr>
        <w:t>اب</w:t>
      </w:r>
      <w:r w:rsidR="008E5DCE" w:rsidRPr="00DE4439">
        <w:rPr>
          <w:rFonts w:hint="cs"/>
          <w:rtl/>
        </w:rPr>
        <w:t>و</w:t>
      </w:r>
      <w:r w:rsidRPr="00DE4439">
        <w:rPr>
          <w:rFonts w:hint="cs"/>
          <w:rtl/>
        </w:rPr>
        <w:t xml:space="preserve"> سع</w:t>
      </w:r>
      <w:r w:rsidR="00AE657A">
        <w:rPr>
          <w:rFonts w:hint="cs"/>
          <w:rtl/>
        </w:rPr>
        <w:t>ی</w:t>
      </w:r>
      <w:r w:rsidRPr="00DE4439">
        <w:rPr>
          <w:rFonts w:hint="cs"/>
          <w:rtl/>
        </w:rPr>
        <w:t xml:space="preserve">د </w:t>
      </w:r>
      <w:r w:rsidR="008E5DCE" w:rsidRPr="00DE4439">
        <w:rPr>
          <w:rFonts w:hint="cs"/>
          <w:rtl/>
        </w:rPr>
        <w:t>الخد</w:t>
      </w:r>
      <w:r w:rsidRPr="00DE4439">
        <w:rPr>
          <w:rFonts w:hint="cs"/>
          <w:rtl/>
        </w:rPr>
        <w:t>ر</w:t>
      </w:r>
      <w:r w:rsidR="00AE657A">
        <w:rPr>
          <w:rFonts w:hint="cs"/>
          <w:rtl/>
        </w:rPr>
        <w:t>ی</w:t>
      </w:r>
      <w:r w:rsidRPr="00DE4439">
        <w:rPr>
          <w:rFonts w:hint="cs"/>
          <w:rtl/>
        </w:rPr>
        <w:t xml:space="preserve"> م</w:t>
      </w:r>
      <w:r w:rsidR="00AE657A">
        <w:rPr>
          <w:rFonts w:hint="cs"/>
          <w:rtl/>
        </w:rPr>
        <w:t>ی</w:t>
      </w:r>
      <w:r w:rsidRPr="00DE4439">
        <w:rPr>
          <w:rFonts w:hint="cs"/>
          <w:rtl/>
        </w:rPr>
        <w:t>‌گو</w:t>
      </w:r>
      <w:r w:rsidR="00AE657A">
        <w:rPr>
          <w:rFonts w:hint="cs"/>
          <w:rtl/>
        </w:rPr>
        <w:t>ی</w:t>
      </w:r>
      <w:r w:rsidRPr="00DE4439">
        <w:rPr>
          <w:rFonts w:hint="cs"/>
          <w:rtl/>
        </w:rPr>
        <w:t>د</w:t>
      </w:r>
      <w:r w:rsidR="00784590" w:rsidRPr="00DE4439">
        <w:rPr>
          <w:rFonts w:hint="cs"/>
          <w:rtl/>
        </w:rPr>
        <w:t xml:space="preserve">: </w:t>
      </w:r>
      <w:r w:rsidRPr="00DE4439">
        <w:rPr>
          <w:rFonts w:hint="cs"/>
          <w:rtl/>
        </w:rPr>
        <w:t>پ</w:t>
      </w:r>
      <w:r w:rsidR="00AE657A">
        <w:rPr>
          <w:rFonts w:hint="cs"/>
          <w:rtl/>
        </w:rPr>
        <w:t>ی</w:t>
      </w:r>
      <w:r w:rsidRPr="00DE4439">
        <w:rPr>
          <w:rFonts w:hint="cs"/>
          <w:rtl/>
        </w:rPr>
        <w:t>امبر خدا</w:t>
      </w:r>
      <w:r w:rsidR="008E5DCE" w:rsidRPr="00DE4439">
        <w:rPr>
          <w:rFonts w:ascii="Tahoma" w:hAnsi="Tahoma" w:cs="CTraditional Arabic" w:hint="cs"/>
          <w:color w:val="000000"/>
          <w:rtl/>
        </w:rPr>
        <w:t>ص</w:t>
      </w:r>
      <w:r w:rsidR="00863321" w:rsidRPr="00DE4439">
        <w:t xml:space="preserve"> </w:t>
      </w:r>
      <w:r w:rsidR="002678F8" w:rsidRPr="00DE4439">
        <w:rPr>
          <w:rFonts w:hint="cs"/>
          <w:rtl/>
        </w:rPr>
        <w:t xml:space="preserve"> وفات </w:t>
      </w:r>
      <w:r w:rsidR="00AE657A">
        <w:rPr>
          <w:rFonts w:hint="cs"/>
          <w:rtl/>
        </w:rPr>
        <w:t>ی</w:t>
      </w:r>
      <w:r w:rsidR="002678F8" w:rsidRPr="00DE4439">
        <w:rPr>
          <w:rFonts w:hint="cs"/>
          <w:rtl/>
        </w:rPr>
        <w:t>افت و مردم در خانه سعد بن عباده جمع شدند ابوب</w:t>
      </w:r>
      <w:r w:rsidR="00AE657A">
        <w:rPr>
          <w:rFonts w:hint="cs"/>
          <w:rtl/>
        </w:rPr>
        <w:t>ک</w:t>
      </w:r>
      <w:r w:rsidR="002678F8" w:rsidRPr="00DE4439">
        <w:rPr>
          <w:rFonts w:hint="cs"/>
          <w:rtl/>
        </w:rPr>
        <w:t>ر و عمر هم در م</w:t>
      </w:r>
      <w:r w:rsidR="00AE657A">
        <w:rPr>
          <w:rFonts w:hint="cs"/>
          <w:rtl/>
        </w:rPr>
        <w:t>ی</w:t>
      </w:r>
      <w:r w:rsidR="002678F8" w:rsidRPr="00DE4439">
        <w:rPr>
          <w:rFonts w:hint="cs"/>
          <w:rtl/>
        </w:rPr>
        <w:t xml:space="preserve">ان مردم بودند، آنگاه سخنران انصار </w:t>
      </w:r>
      <w:r w:rsidR="00D31814" w:rsidRPr="00DE4439">
        <w:rPr>
          <w:rFonts w:hint="cs"/>
          <w:rtl/>
        </w:rPr>
        <w:t xml:space="preserve">بلند </w:t>
      </w:r>
      <w:r w:rsidR="002678F8" w:rsidRPr="00DE4439">
        <w:rPr>
          <w:rFonts w:hint="cs"/>
          <w:rtl/>
        </w:rPr>
        <w:t xml:space="preserve">شد </w:t>
      </w:r>
      <w:r w:rsidR="00D31814" w:rsidRPr="00DE4439">
        <w:rPr>
          <w:rFonts w:hint="cs"/>
          <w:rtl/>
        </w:rPr>
        <w:t xml:space="preserve">و گفت: </w:t>
      </w:r>
      <w:r w:rsidR="002678F8" w:rsidRPr="00DE4439">
        <w:rPr>
          <w:rFonts w:hint="cs"/>
          <w:rtl/>
        </w:rPr>
        <w:t>آ</w:t>
      </w:r>
      <w:r w:rsidR="00AE657A">
        <w:rPr>
          <w:rFonts w:hint="cs"/>
          <w:rtl/>
        </w:rPr>
        <w:t>ی</w:t>
      </w:r>
      <w:r w:rsidR="002678F8" w:rsidRPr="00DE4439">
        <w:rPr>
          <w:rFonts w:hint="cs"/>
          <w:rtl/>
        </w:rPr>
        <w:t>ا م</w:t>
      </w:r>
      <w:r w:rsidR="00AE657A">
        <w:rPr>
          <w:rFonts w:hint="cs"/>
          <w:rtl/>
        </w:rPr>
        <w:t>ی</w:t>
      </w:r>
      <w:r w:rsidR="002678F8" w:rsidRPr="00DE4439">
        <w:rPr>
          <w:rFonts w:hint="cs"/>
          <w:rtl/>
        </w:rPr>
        <w:t>‌دان</w:t>
      </w:r>
      <w:r w:rsidR="00AE657A">
        <w:rPr>
          <w:rFonts w:hint="cs"/>
          <w:rtl/>
        </w:rPr>
        <w:t>ی</w:t>
      </w:r>
      <w:r w:rsidR="002678F8" w:rsidRPr="00DE4439">
        <w:rPr>
          <w:rFonts w:hint="cs"/>
          <w:rtl/>
        </w:rPr>
        <w:t xml:space="preserve">د </w:t>
      </w:r>
      <w:r w:rsidR="00AE657A">
        <w:rPr>
          <w:rFonts w:hint="cs"/>
          <w:rtl/>
        </w:rPr>
        <w:t>ک</w:t>
      </w:r>
      <w:r w:rsidR="002678F8" w:rsidRPr="00DE4439">
        <w:rPr>
          <w:rFonts w:hint="cs"/>
          <w:rtl/>
        </w:rPr>
        <w:t xml:space="preserve">ه ما </w:t>
      </w:r>
      <w:r w:rsidR="00AE657A">
        <w:rPr>
          <w:rFonts w:hint="cs"/>
          <w:rtl/>
        </w:rPr>
        <w:t>ی</w:t>
      </w:r>
      <w:r w:rsidR="002678F8" w:rsidRPr="00DE4439">
        <w:rPr>
          <w:rFonts w:hint="cs"/>
          <w:rtl/>
        </w:rPr>
        <w:t>اوران پ</w:t>
      </w:r>
      <w:r w:rsidR="00AE657A">
        <w:rPr>
          <w:rFonts w:hint="cs"/>
          <w:rtl/>
        </w:rPr>
        <w:t>ی</w:t>
      </w:r>
      <w:r w:rsidR="002678F8" w:rsidRPr="00DE4439">
        <w:rPr>
          <w:rFonts w:hint="cs"/>
          <w:rtl/>
        </w:rPr>
        <w:t>امبر خدا هست</w:t>
      </w:r>
      <w:r w:rsidR="00AE657A">
        <w:rPr>
          <w:rFonts w:hint="cs"/>
          <w:rtl/>
        </w:rPr>
        <w:t>ی</w:t>
      </w:r>
      <w:r w:rsidR="002678F8" w:rsidRPr="00DE4439">
        <w:rPr>
          <w:rFonts w:hint="cs"/>
          <w:rtl/>
        </w:rPr>
        <w:t xml:space="preserve">م پس همان طور </w:t>
      </w:r>
      <w:r w:rsidR="00AE657A">
        <w:rPr>
          <w:rFonts w:hint="cs"/>
          <w:rtl/>
        </w:rPr>
        <w:t>ی</w:t>
      </w:r>
      <w:r w:rsidR="002678F8" w:rsidRPr="00DE4439">
        <w:rPr>
          <w:rFonts w:hint="cs"/>
          <w:rtl/>
        </w:rPr>
        <w:t>اوران خل</w:t>
      </w:r>
      <w:r w:rsidR="00AE657A">
        <w:rPr>
          <w:rFonts w:hint="cs"/>
          <w:rtl/>
        </w:rPr>
        <w:t>ی</w:t>
      </w:r>
      <w:r w:rsidR="002678F8" w:rsidRPr="00DE4439">
        <w:rPr>
          <w:rFonts w:hint="cs"/>
          <w:rtl/>
        </w:rPr>
        <w:t>فه پ</w:t>
      </w:r>
      <w:r w:rsidR="00AE657A">
        <w:rPr>
          <w:rFonts w:hint="cs"/>
          <w:rtl/>
        </w:rPr>
        <w:t>ی</w:t>
      </w:r>
      <w:r w:rsidR="002678F8" w:rsidRPr="00DE4439">
        <w:rPr>
          <w:rFonts w:hint="cs"/>
          <w:rtl/>
        </w:rPr>
        <w:t>امبر هست</w:t>
      </w:r>
      <w:r w:rsidR="00AE657A">
        <w:rPr>
          <w:rFonts w:hint="cs"/>
          <w:rtl/>
        </w:rPr>
        <w:t>ی</w:t>
      </w:r>
      <w:r w:rsidR="002678F8" w:rsidRPr="00DE4439">
        <w:rPr>
          <w:rFonts w:hint="cs"/>
          <w:rtl/>
        </w:rPr>
        <w:t>م، م</w:t>
      </w:r>
      <w:r w:rsidR="00AE657A">
        <w:rPr>
          <w:rFonts w:hint="cs"/>
          <w:rtl/>
        </w:rPr>
        <w:t>ی</w:t>
      </w:r>
      <w:r w:rsidR="002678F8" w:rsidRPr="00DE4439">
        <w:rPr>
          <w:rFonts w:hint="cs"/>
          <w:rtl/>
        </w:rPr>
        <w:t>‌گو</w:t>
      </w:r>
      <w:r w:rsidR="00AE657A">
        <w:rPr>
          <w:rFonts w:hint="cs"/>
          <w:rtl/>
        </w:rPr>
        <w:t>ی</w:t>
      </w:r>
      <w:r w:rsidR="002678F8" w:rsidRPr="00DE4439">
        <w:rPr>
          <w:rFonts w:hint="cs"/>
          <w:rtl/>
        </w:rPr>
        <w:t>د</w:t>
      </w:r>
      <w:r w:rsidR="00784590" w:rsidRPr="00DE4439">
        <w:rPr>
          <w:rFonts w:hint="cs"/>
          <w:rtl/>
        </w:rPr>
        <w:t xml:space="preserve">: </w:t>
      </w:r>
      <w:r w:rsidR="002678F8" w:rsidRPr="00DE4439">
        <w:rPr>
          <w:rFonts w:hint="cs"/>
          <w:rtl/>
        </w:rPr>
        <w:t xml:space="preserve">آنگاه عمر بن </w:t>
      </w:r>
      <w:r w:rsidR="00D31814" w:rsidRPr="00DE4439">
        <w:rPr>
          <w:rFonts w:hint="cs"/>
          <w:rtl/>
        </w:rPr>
        <w:t>ال</w:t>
      </w:r>
      <w:r w:rsidR="002678F8" w:rsidRPr="00DE4439">
        <w:rPr>
          <w:rFonts w:hint="cs"/>
          <w:rtl/>
        </w:rPr>
        <w:t>خطاب بلند شد و گفت گو</w:t>
      </w:r>
      <w:r w:rsidR="00AE657A">
        <w:rPr>
          <w:rFonts w:hint="cs"/>
          <w:rtl/>
        </w:rPr>
        <w:t>ی</w:t>
      </w:r>
      <w:r w:rsidR="002678F8" w:rsidRPr="00DE4439">
        <w:rPr>
          <w:rFonts w:hint="cs"/>
          <w:rtl/>
        </w:rPr>
        <w:t>ند</w:t>
      </w:r>
      <w:r w:rsidR="00AE657A">
        <w:rPr>
          <w:rFonts w:hint="cs"/>
          <w:rtl/>
        </w:rPr>
        <w:t>ۀ</w:t>
      </w:r>
      <w:r w:rsidR="002678F8" w:rsidRPr="00DE4439">
        <w:rPr>
          <w:rFonts w:hint="cs"/>
          <w:rtl/>
        </w:rPr>
        <w:t xml:space="preserve"> شما راست م</w:t>
      </w:r>
      <w:r w:rsidR="00AE657A">
        <w:rPr>
          <w:rFonts w:hint="cs"/>
          <w:rtl/>
        </w:rPr>
        <w:t>ی</w:t>
      </w:r>
      <w:r w:rsidR="002678F8" w:rsidRPr="00DE4439">
        <w:rPr>
          <w:rFonts w:hint="cs"/>
          <w:rtl/>
        </w:rPr>
        <w:t>‌گو</w:t>
      </w:r>
      <w:r w:rsidR="00AE657A">
        <w:rPr>
          <w:rFonts w:hint="cs"/>
          <w:rtl/>
        </w:rPr>
        <w:t>ی</w:t>
      </w:r>
      <w:r w:rsidR="002678F8" w:rsidRPr="00DE4439">
        <w:rPr>
          <w:rFonts w:hint="cs"/>
          <w:rtl/>
        </w:rPr>
        <w:t>د و اگر غ</w:t>
      </w:r>
      <w:r w:rsidR="00AE657A">
        <w:rPr>
          <w:rFonts w:hint="cs"/>
          <w:rtl/>
        </w:rPr>
        <w:t>ی</w:t>
      </w:r>
      <w:r w:rsidR="002678F8" w:rsidRPr="00DE4439">
        <w:rPr>
          <w:rFonts w:hint="cs"/>
          <w:rtl/>
        </w:rPr>
        <w:t>ر از ا</w:t>
      </w:r>
      <w:r w:rsidR="00AE657A">
        <w:rPr>
          <w:rFonts w:hint="cs"/>
          <w:rtl/>
        </w:rPr>
        <w:t>ی</w:t>
      </w:r>
      <w:r w:rsidR="002678F8" w:rsidRPr="00DE4439">
        <w:rPr>
          <w:rFonts w:hint="cs"/>
          <w:rtl/>
        </w:rPr>
        <w:t>ن را م</w:t>
      </w:r>
      <w:r w:rsidR="00AE657A">
        <w:rPr>
          <w:rFonts w:hint="cs"/>
          <w:rtl/>
        </w:rPr>
        <w:t>ی</w:t>
      </w:r>
      <w:r w:rsidR="002678F8" w:rsidRPr="00DE4439">
        <w:rPr>
          <w:rFonts w:hint="cs"/>
          <w:rtl/>
        </w:rPr>
        <w:t>‌گفت</w:t>
      </w:r>
      <w:r w:rsidR="00AE657A">
        <w:rPr>
          <w:rFonts w:hint="cs"/>
          <w:rtl/>
        </w:rPr>
        <w:t>ی</w:t>
      </w:r>
      <w:r w:rsidR="002678F8" w:rsidRPr="00DE4439">
        <w:rPr>
          <w:rFonts w:hint="cs"/>
          <w:rtl/>
        </w:rPr>
        <w:t>د ما با شما ب</w:t>
      </w:r>
      <w:r w:rsidR="00AE657A">
        <w:rPr>
          <w:rFonts w:hint="cs"/>
          <w:rtl/>
        </w:rPr>
        <w:t>ی</w:t>
      </w:r>
      <w:r w:rsidR="002678F8" w:rsidRPr="00DE4439">
        <w:rPr>
          <w:rFonts w:hint="cs"/>
          <w:rtl/>
        </w:rPr>
        <w:t>عت نم</w:t>
      </w:r>
      <w:r w:rsidR="00AE657A">
        <w:rPr>
          <w:rFonts w:hint="cs"/>
          <w:rtl/>
        </w:rPr>
        <w:t>ی</w:t>
      </w:r>
      <w:r w:rsidR="002678F8" w:rsidRPr="00DE4439">
        <w:rPr>
          <w:rFonts w:hint="cs"/>
          <w:rtl/>
        </w:rPr>
        <w:t>‌</w:t>
      </w:r>
      <w:r w:rsidR="00AE657A">
        <w:rPr>
          <w:rFonts w:hint="cs"/>
          <w:rtl/>
        </w:rPr>
        <w:t>ک</w:t>
      </w:r>
      <w:r w:rsidR="002678F8" w:rsidRPr="00DE4439">
        <w:rPr>
          <w:rFonts w:hint="cs"/>
          <w:rtl/>
        </w:rPr>
        <w:t>رد</w:t>
      </w:r>
      <w:r w:rsidR="00AE657A">
        <w:rPr>
          <w:rFonts w:hint="cs"/>
          <w:rtl/>
        </w:rPr>
        <w:t>ی</w:t>
      </w:r>
      <w:r w:rsidR="002678F8" w:rsidRPr="00DE4439">
        <w:rPr>
          <w:rFonts w:hint="cs"/>
          <w:rtl/>
        </w:rPr>
        <w:t>م و دست ابوب</w:t>
      </w:r>
      <w:r w:rsidR="00AE657A">
        <w:rPr>
          <w:rFonts w:hint="cs"/>
          <w:rtl/>
        </w:rPr>
        <w:t>ک</w:t>
      </w:r>
      <w:r w:rsidR="002678F8" w:rsidRPr="00DE4439">
        <w:rPr>
          <w:rFonts w:hint="cs"/>
          <w:rtl/>
        </w:rPr>
        <w:t>ر را گرفت و گفت</w:t>
      </w:r>
      <w:r w:rsidR="00784590" w:rsidRPr="00DE4439">
        <w:rPr>
          <w:rFonts w:hint="cs"/>
          <w:rtl/>
        </w:rPr>
        <w:t xml:space="preserve">: </w:t>
      </w:r>
      <w:r w:rsidR="002678F8" w:rsidRPr="00DE4439">
        <w:rPr>
          <w:rFonts w:hint="cs"/>
          <w:rtl/>
        </w:rPr>
        <w:t>ا</w:t>
      </w:r>
      <w:r w:rsidR="00AE657A">
        <w:rPr>
          <w:rFonts w:hint="cs"/>
          <w:rtl/>
        </w:rPr>
        <w:t>ی</w:t>
      </w:r>
      <w:r w:rsidR="002678F8" w:rsidRPr="00DE4439">
        <w:rPr>
          <w:rFonts w:hint="cs"/>
          <w:rtl/>
        </w:rPr>
        <w:t xml:space="preserve">ن </w:t>
      </w:r>
      <w:r w:rsidR="00AE657A">
        <w:rPr>
          <w:rFonts w:hint="cs"/>
          <w:rtl/>
        </w:rPr>
        <w:t>ی</w:t>
      </w:r>
      <w:r w:rsidR="002678F8" w:rsidRPr="00DE4439">
        <w:rPr>
          <w:rFonts w:hint="cs"/>
          <w:rtl/>
        </w:rPr>
        <w:t>ار و همراه شماست با او ب</w:t>
      </w:r>
      <w:r w:rsidR="00AE657A">
        <w:rPr>
          <w:rFonts w:hint="cs"/>
          <w:rtl/>
        </w:rPr>
        <w:t>ی</w:t>
      </w:r>
      <w:r w:rsidR="002678F8" w:rsidRPr="00DE4439">
        <w:rPr>
          <w:rFonts w:hint="cs"/>
          <w:rtl/>
        </w:rPr>
        <w:t xml:space="preserve">عت </w:t>
      </w:r>
      <w:r w:rsidR="00AE657A">
        <w:rPr>
          <w:rFonts w:hint="cs"/>
          <w:rtl/>
        </w:rPr>
        <w:t>ک</w:t>
      </w:r>
      <w:r w:rsidR="002678F8" w:rsidRPr="00DE4439">
        <w:rPr>
          <w:rFonts w:hint="cs"/>
          <w:rtl/>
        </w:rPr>
        <w:t>ن</w:t>
      </w:r>
      <w:r w:rsidR="00AE657A">
        <w:rPr>
          <w:rFonts w:hint="cs"/>
          <w:rtl/>
        </w:rPr>
        <w:t>ی</w:t>
      </w:r>
      <w:r w:rsidR="002678F8" w:rsidRPr="00DE4439">
        <w:rPr>
          <w:rFonts w:hint="cs"/>
          <w:rtl/>
        </w:rPr>
        <w:t xml:space="preserve">د، آنگاه </w:t>
      </w:r>
      <w:r w:rsidR="00D74C63" w:rsidRPr="00DE4439">
        <w:rPr>
          <w:rFonts w:hint="cs"/>
          <w:rtl/>
        </w:rPr>
        <w:t>عمر با ابوب</w:t>
      </w:r>
      <w:r w:rsidR="00AE657A">
        <w:rPr>
          <w:rFonts w:hint="cs"/>
          <w:rtl/>
        </w:rPr>
        <w:t>ک</w:t>
      </w:r>
      <w:r w:rsidR="00D74C63" w:rsidRPr="00DE4439">
        <w:rPr>
          <w:rFonts w:hint="cs"/>
          <w:rtl/>
        </w:rPr>
        <w:t>ر ب</w:t>
      </w:r>
      <w:r w:rsidR="00AE657A">
        <w:rPr>
          <w:rFonts w:hint="cs"/>
          <w:rtl/>
        </w:rPr>
        <w:t>ی</w:t>
      </w:r>
      <w:r w:rsidR="00D74C63" w:rsidRPr="00DE4439">
        <w:rPr>
          <w:rFonts w:hint="cs"/>
          <w:rtl/>
        </w:rPr>
        <w:t xml:space="preserve">عت </w:t>
      </w:r>
      <w:r w:rsidR="00AE657A">
        <w:rPr>
          <w:rFonts w:hint="cs"/>
          <w:rtl/>
        </w:rPr>
        <w:t>ک</w:t>
      </w:r>
      <w:r w:rsidR="00D74C63" w:rsidRPr="00DE4439">
        <w:rPr>
          <w:rFonts w:hint="cs"/>
          <w:rtl/>
        </w:rPr>
        <w:t>رد و مهاجران و انصار با ابو ب</w:t>
      </w:r>
      <w:r w:rsidR="00AE657A">
        <w:rPr>
          <w:rFonts w:hint="cs"/>
          <w:rtl/>
        </w:rPr>
        <w:t>ی</w:t>
      </w:r>
      <w:r w:rsidR="00D74C63" w:rsidRPr="00DE4439">
        <w:rPr>
          <w:rFonts w:hint="cs"/>
          <w:rtl/>
        </w:rPr>
        <w:t xml:space="preserve">عت </w:t>
      </w:r>
      <w:r w:rsidR="00AE657A">
        <w:rPr>
          <w:rFonts w:hint="cs"/>
          <w:rtl/>
        </w:rPr>
        <w:t>ک</w:t>
      </w:r>
      <w:r w:rsidR="00D74C63" w:rsidRPr="00DE4439">
        <w:rPr>
          <w:rFonts w:hint="cs"/>
          <w:rtl/>
        </w:rPr>
        <w:t>ردند، و م</w:t>
      </w:r>
      <w:r w:rsidR="00AE657A">
        <w:rPr>
          <w:rFonts w:hint="cs"/>
          <w:rtl/>
        </w:rPr>
        <w:t>ی</w:t>
      </w:r>
      <w:r w:rsidR="00D74C63" w:rsidRPr="00DE4439">
        <w:rPr>
          <w:rFonts w:hint="cs"/>
          <w:rtl/>
        </w:rPr>
        <w:t>‌گو</w:t>
      </w:r>
      <w:r w:rsidR="00AE657A">
        <w:rPr>
          <w:rFonts w:hint="cs"/>
          <w:rtl/>
        </w:rPr>
        <w:t>ی</w:t>
      </w:r>
      <w:r w:rsidR="00D74C63" w:rsidRPr="00DE4439">
        <w:rPr>
          <w:rFonts w:hint="cs"/>
          <w:rtl/>
        </w:rPr>
        <w:t>د</w:t>
      </w:r>
      <w:r w:rsidR="00784590" w:rsidRPr="00DE4439">
        <w:rPr>
          <w:rFonts w:hint="cs"/>
          <w:rtl/>
        </w:rPr>
        <w:t xml:space="preserve">: </w:t>
      </w:r>
      <w:r w:rsidR="00D74C63" w:rsidRPr="00DE4439">
        <w:rPr>
          <w:rFonts w:hint="cs"/>
          <w:rtl/>
        </w:rPr>
        <w:t>ابوب</w:t>
      </w:r>
      <w:r w:rsidR="00AE657A">
        <w:rPr>
          <w:rFonts w:hint="cs"/>
          <w:rtl/>
        </w:rPr>
        <w:t>ک</w:t>
      </w:r>
      <w:r w:rsidR="00D74C63" w:rsidRPr="00DE4439">
        <w:rPr>
          <w:rFonts w:hint="cs"/>
          <w:rtl/>
        </w:rPr>
        <w:t>ر بالا</w:t>
      </w:r>
      <w:r w:rsidR="00AE657A">
        <w:rPr>
          <w:rFonts w:hint="cs"/>
          <w:rtl/>
        </w:rPr>
        <w:t>ی</w:t>
      </w:r>
      <w:r w:rsidR="00D74C63" w:rsidRPr="00DE4439">
        <w:rPr>
          <w:rFonts w:hint="cs"/>
          <w:rtl/>
        </w:rPr>
        <w:t xml:space="preserve"> منبر رفت و به مردم نگاه </w:t>
      </w:r>
      <w:r w:rsidR="00AE657A">
        <w:rPr>
          <w:rFonts w:hint="cs"/>
          <w:rtl/>
        </w:rPr>
        <w:t>ک</w:t>
      </w:r>
      <w:r w:rsidR="00D74C63" w:rsidRPr="00DE4439">
        <w:rPr>
          <w:rFonts w:hint="cs"/>
          <w:rtl/>
        </w:rPr>
        <w:t>رد و زب</w:t>
      </w:r>
      <w:r w:rsidR="00AE657A">
        <w:rPr>
          <w:rFonts w:hint="cs"/>
          <w:rtl/>
        </w:rPr>
        <w:t>ی</w:t>
      </w:r>
      <w:r w:rsidR="00D74C63" w:rsidRPr="00DE4439">
        <w:rPr>
          <w:rFonts w:hint="cs"/>
          <w:rtl/>
        </w:rPr>
        <w:t>ر را ند</w:t>
      </w:r>
      <w:r w:rsidR="00AE657A">
        <w:rPr>
          <w:rFonts w:hint="cs"/>
          <w:rtl/>
        </w:rPr>
        <w:t>ی</w:t>
      </w:r>
      <w:r w:rsidR="00D74C63" w:rsidRPr="00DE4439">
        <w:rPr>
          <w:rFonts w:hint="cs"/>
          <w:rtl/>
        </w:rPr>
        <w:t>د، م</w:t>
      </w:r>
      <w:r w:rsidR="00AE657A">
        <w:rPr>
          <w:rFonts w:hint="cs"/>
          <w:rtl/>
        </w:rPr>
        <w:t>ی</w:t>
      </w:r>
      <w:r w:rsidR="00D74C63" w:rsidRPr="00DE4439">
        <w:rPr>
          <w:rFonts w:hint="cs"/>
          <w:rtl/>
        </w:rPr>
        <w:t>‌گو</w:t>
      </w:r>
      <w:r w:rsidR="00AE657A">
        <w:rPr>
          <w:rFonts w:hint="cs"/>
          <w:rtl/>
        </w:rPr>
        <w:t>ی</w:t>
      </w:r>
      <w:r w:rsidR="00D74C63" w:rsidRPr="00DE4439">
        <w:rPr>
          <w:rFonts w:hint="cs"/>
          <w:rtl/>
        </w:rPr>
        <w:t>د پس او زب</w:t>
      </w:r>
      <w:r w:rsidR="00AE657A">
        <w:rPr>
          <w:rFonts w:hint="cs"/>
          <w:rtl/>
        </w:rPr>
        <w:t>ی</w:t>
      </w:r>
      <w:r w:rsidR="00D74C63" w:rsidRPr="00DE4439">
        <w:rPr>
          <w:rFonts w:hint="cs"/>
          <w:rtl/>
        </w:rPr>
        <w:t>ر را فراخواند و زب</w:t>
      </w:r>
      <w:r w:rsidR="00AE657A">
        <w:rPr>
          <w:rFonts w:hint="cs"/>
          <w:rtl/>
        </w:rPr>
        <w:t>ی</w:t>
      </w:r>
      <w:r w:rsidR="00D74C63" w:rsidRPr="00DE4439">
        <w:rPr>
          <w:rFonts w:hint="cs"/>
          <w:rtl/>
        </w:rPr>
        <w:t>ر آمد، ابوب</w:t>
      </w:r>
      <w:r w:rsidR="00AE657A">
        <w:rPr>
          <w:rFonts w:hint="cs"/>
          <w:rtl/>
        </w:rPr>
        <w:t>ک</w:t>
      </w:r>
      <w:r w:rsidR="00D74C63" w:rsidRPr="00DE4439">
        <w:rPr>
          <w:rFonts w:hint="cs"/>
          <w:rtl/>
        </w:rPr>
        <w:t>ر گفت</w:t>
      </w:r>
      <w:r w:rsidR="00784590" w:rsidRPr="00DE4439">
        <w:rPr>
          <w:rFonts w:hint="cs"/>
          <w:rtl/>
        </w:rPr>
        <w:t xml:space="preserve">: </w:t>
      </w:r>
      <w:r w:rsidR="00D74C63" w:rsidRPr="00DE4439">
        <w:rPr>
          <w:rFonts w:hint="cs"/>
          <w:rtl/>
        </w:rPr>
        <w:t>ا</w:t>
      </w:r>
      <w:r w:rsidR="00AE657A">
        <w:rPr>
          <w:rFonts w:hint="cs"/>
          <w:rtl/>
        </w:rPr>
        <w:t>ی</w:t>
      </w:r>
      <w:r w:rsidR="00D74C63" w:rsidRPr="00DE4439">
        <w:rPr>
          <w:rFonts w:hint="cs"/>
          <w:rtl/>
        </w:rPr>
        <w:t xml:space="preserve"> پسر عمه پ</w:t>
      </w:r>
      <w:r w:rsidR="00AE657A">
        <w:rPr>
          <w:rFonts w:hint="cs"/>
          <w:rtl/>
        </w:rPr>
        <w:t>ی</w:t>
      </w:r>
      <w:r w:rsidR="00D74C63" w:rsidRPr="00DE4439">
        <w:rPr>
          <w:rFonts w:hint="cs"/>
          <w:rtl/>
        </w:rPr>
        <w:t>امبر خدا</w:t>
      </w:r>
      <w:r w:rsidR="00D31814" w:rsidRPr="00DE4439">
        <w:rPr>
          <w:rFonts w:ascii="Tahoma" w:hAnsi="Tahoma" w:cs="CTraditional Arabic" w:hint="cs"/>
          <w:color w:val="000000"/>
          <w:rtl/>
        </w:rPr>
        <w:t>ص</w:t>
      </w:r>
      <w:r w:rsidR="00C1180A" w:rsidRPr="00DE4439">
        <w:rPr>
          <w:rFonts w:hint="cs"/>
          <w:rtl/>
        </w:rPr>
        <w:t xml:space="preserve"> </w:t>
      </w:r>
      <w:r w:rsidR="00D31814" w:rsidRPr="00DE4439">
        <w:rPr>
          <w:rFonts w:hint="cs"/>
          <w:rtl/>
        </w:rPr>
        <w:t>آ</w:t>
      </w:r>
      <w:r w:rsidR="00AE657A">
        <w:rPr>
          <w:rFonts w:hint="cs"/>
          <w:rtl/>
        </w:rPr>
        <w:t>ی</w:t>
      </w:r>
      <w:r w:rsidR="00C1180A" w:rsidRPr="00DE4439">
        <w:rPr>
          <w:rFonts w:hint="cs"/>
          <w:rtl/>
        </w:rPr>
        <w:t>ا خواست</w:t>
      </w:r>
      <w:r w:rsidR="00AE657A">
        <w:rPr>
          <w:rFonts w:hint="cs"/>
          <w:rtl/>
        </w:rPr>
        <w:t>ی</w:t>
      </w:r>
      <w:r w:rsidR="00C1180A" w:rsidRPr="00DE4439">
        <w:rPr>
          <w:rFonts w:hint="cs"/>
          <w:rtl/>
        </w:rPr>
        <w:t xml:space="preserve"> </w:t>
      </w:r>
      <w:r w:rsidR="00AE657A">
        <w:rPr>
          <w:rFonts w:hint="cs"/>
          <w:rtl/>
        </w:rPr>
        <w:t>ک</w:t>
      </w:r>
      <w:r w:rsidR="00C1180A" w:rsidRPr="00DE4439">
        <w:rPr>
          <w:rFonts w:hint="cs"/>
          <w:rtl/>
        </w:rPr>
        <w:t>ه مسلم</w:t>
      </w:r>
      <w:r w:rsidR="00AE657A">
        <w:rPr>
          <w:rFonts w:hint="cs"/>
          <w:rtl/>
        </w:rPr>
        <w:t>ی</w:t>
      </w:r>
      <w:r w:rsidR="00C1180A" w:rsidRPr="00DE4439">
        <w:rPr>
          <w:rFonts w:hint="cs"/>
          <w:rtl/>
        </w:rPr>
        <w:t xml:space="preserve">ن را متفرق </w:t>
      </w:r>
      <w:r w:rsidR="00AE657A">
        <w:rPr>
          <w:rFonts w:hint="cs"/>
          <w:rtl/>
        </w:rPr>
        <w:t>ک</w:t>
      </w:r>
      <w:r w:rsidR="00C1180A" w:rsidRPr="00DE4439">
        <w:rPr>
          <w:rFonts w:hint="cs"/>
          <w:rtl/>
        </w:rPr>
        <w:t>ن</w:t>
      </w:r>
      <w:r w:rsidR="00AE657A">
        <w:rPr>
          <w:rFonts w:hint="cs"/>
          <w:rtl/>
        </w:rPr>
        <w:t>ی</w:t>
      </w:r>
      <w:r w:rsidR="00C1180A" w:rsidRPr="00DE4439">
        <w:rPr>
          <w:rFonts w:hint="cs"/>
          <w:rtl/>
        </w:rPr>
        <w:t xml:space="preserve">؟ </w:t>
      </w:r>
    </w:p>
    <w:p w:rsidR="00D31814" w:rsidRPr="00DE4439" w:rsidRDefault="00C1180A" w:rsidP="00014138">
      <w:pPr>
        <w:pStyle w:val="a"/>
        <w:rPr>
          <w:rtl/>
        </w:rPr>
      </w:pPr>
      <w:r w:rsidRPr="00DE4439">
        <w:rPr>
          <w:rFonts w:hint="cs"/>
          <w:rtl/>
        </w:rPr>
        <w:t>گفت</w:t>
      </w:r>
      <w:r w:rsidR="00784590" w:rsidRPr="00DE4439">
        <w:rPr>
          <w:rFonts w:hint="cs"/>
          <w:rtl/>
        </w:rPr>
        <w:t xml:space="preserve">: </w:t>
      </w:r>
      <w:r w:rsidRPr="00DE4439">
        <w:rPr>
          <w:rFonts w:hint="cs"/>
          <w:rtl/>
        </w:rPr>
        <w:t>سرزنش</w:t>
      </w:r>
      <w:r w:rsidR="00AE657A">
        <w:rPr>
          <w:rFonts w:hint="cs"/>
          <w:rtl/>
        </w:rPr>
        <w:t>ی</w:t>
      </w:r>
      <w:r w:rsidRPr="00DE4439">
        <w:rPr>
          <w:rFonts w:hint="cs"/>
          <w:rtl/>
        </w:rPr>
        <w:t xml:space="preserve"> ن</w:t>
      </w:r>
      <w:r w:rsidR="00AE657A">
        <w:rPr>
          <w:rFonts w:hint="cs"/>
          <w:rtl/>
        </w:rPr>
        <w:t>ی</w:t>
      </w:r>
      <w:r w:rsidRPr="00DE4439">
        <w:rPr>
          <w:rFonts w:hint="cs"/>
          <w:rtl/>
        </w:rPr>
        <w:t>ست ا</w:t>
      </w:r>
      <w:r w:rsidR="00AE657A">
        <w:rPr>
          <w:rFonts w:hint="cs"/>
          <w:rtl/>
        </w:rPr>
        <w:t>ی</w:t>
      </w:r>
      <w:r w:rsidRPr="00DE4439">
        <w:rPr>
          <w:rFonts w:hint="cs"/>
          <w:rtl/>
        </w:rPr>
        <w:t xml:space="preserve"> خل</w:t>
      </w:r>
      <w:r w:rsidR="00AE657A">
        <w:rPr>
          <w:rFonts w:hint="cs"/>
          <w:rtl/>
        </w:rPr>
        <w:t>ی</w:t>
      </w:r>
      <w:r w:rsidRPr="00DE4439">
        <w:rPr>
          <w:rFonts w:hint="cs"/>
          <w:rtl/>
        </w:rPr>
        <w:t>فه پ</w:t>
      </w:r>
      <w:r w:rsidR="00AE657A">
        <w:rPr>
          <w:rFonts w:hint="cs"/>
          <w:rtl/>
        </w:rPr>
        <w:t>ی</w:t>
      </w:r>
      <w:r w:rsidRPr="00DE4439">
        <w:rPr>
          <w:rFonts w:hint="cs"/>
          <w:rtl/>
        </w:rPr>
        <w:t>امبر خدا</w:t>
      </w:r>
      <w:r w:rsidR="00D31814" w:rsidRPr="00DE4439">
        <w:rPr>
          <w:rFonts w:hint="cs"/>
          <w:rtl/>
        </w:rPr>
        <w:t>،</w:t>
      </w:r>
      <w:r w:rsidRPr="00DE4439">
        <w:rPr>
          <w:rFonts w:hint="cs"/>
          <w:rtl/>
        </w:rPr>
        <w:t xml:space="preserve"> و بلند شد و با ابوب</w:t>
      </w:r>
      <w:r w:rsidR="00AE657A">
        <w:rPr>
          <w:rFonts w:hint="cs"/>
          <w:rtl/>
        </w:rPr>
        <w:t>ک</w:t>
      </w:r>
      <w:r w:rsidRPr="00DE4439">
        <w:rPr>
          <w:rFonts w:hint="cs"/>
          <w:rtl/>
        </w:rPr>
        <w:t>ر ب</w:t>
      </w:r>
      <w:r w:rsidR="00AE657A">
        <w:rPr>
          <w:rFonts w:hint="cs"/>
          <w:rtl/>
        </w:rPr>
        <w:t>ی</w:t>
      </w:r>
      <w:r w:rsidRPr="00DE4439">
        <w:rPr>
          <w:rFonts w:hint="cs"/>
          <w:rtl/>
        </w:rPr>
        <w:t xml:space="preserve">عت </w:t>
      </w:r>
      <w:r w:rsidR="00AE657A">
        <w:rPr>
          <w:rFonts w:hint="cs"/>
          <w:rtl/>
        </w:rPr>
        <w:t>ک</w:t>
      </w:r>
      <w:r w:rsidRPr="00DE4439">
        <w:rPr>
          <w:rFonts w:hint="cs"/>
          <w:rtl/>
        </w:rPr>
        <w:t>رد، آنگاه ابوب</w:t>
      </w:r>
      <w:r w:rsidR="00AE657A">
        <w:rPr>
          <w:rFonts w:hint="cs"/>
          <w:rtl/>
        </w:rPr>
        <w:t>ک</w:t>
      </w:r>
      <w:r w:rsidRPr="00DE4439">
        <w:rPr>
          <w:rFonts w:hint="cs"/>
          <w:rtl/>
        </w:rPr>
        <w:t>ر به چهره‌ها</w:t>
      </w:r>
      <w:r w:rsidR="00AE657A">
        <w:rPr>
          <w:rFonts w:hint="cs"/>
          <w:rtl/>
        </w:rPr>
        <w:t>ی</w:t>
      </w:r>
      <w:r w:rsidRPr="00DE4439">
        <w:rPr>
          <w:rFonts w:hint="cs"/>
          <w:rtl/>
        </w:rPr>
        <w:t xml:space="preserve"> مردم نگاه </w:t>
      </w:r>
      <w:r w:rsidR="00AE657A">
        <w:rPr>
          <w:rFonts w:hint="cs"/>
          <w:rtl/>
        </w:rPr>
        <w:t>ک</w:t>
      </w:r>
      <w:r w:rsidRPr="00DE4439">
        <w:rPr>
          <w:rFonts w:hint="cs"/>
          <w:rtl/>
        </w:rPr>
        <w:t>رد عل</w:t>
      </w:r>
      <w:r w:rsidR="00AE657A">
        <w:rPr>
          <w:rFonts w:hint="cs"/>
          <w:rtl/>
        </w:rPr>
        <w:t>ی</w:t>
      </w:r>
      <w:r w:rsidRPr="00DE4439">
        <w:rPr>
          <w:rFonts w:hint="cs"/>
          <w:rtl/>
        </w:rPr>
        <w:t xml:space="preserve"> را ند</w:t>
      </w:r>
      <w:r w:rsidR="00AE657A">
        <w:rPr>
          <w:rFonts w:hint="cs"/>
          <w:rtl/>
        </w:rPr>
        <w:t>ی</w:t>
      </w:r>
      <w:r w:rsidRPr="00DE4439">
        <w:rPr>
          <w:rFonts w:hint="cs"/>
          <w:rtl/>
        </w:rPr>
        <w:t>د بنابرا</w:t>
      </w:r>
      <w:r w:rsidR="00AE657A">
        <w:rPr>
          <w:rFonts w:hint="cs"/>
          <w:rtl/>
        </w:rPr>
        <w:t>ی</w:t>
      </w:r>
      <w:r w:rsidRPr="00DE4439">
        <w:rPr>
          <w:rFonts w:hint="cs"/>
          <w:rtl/>
        </w:rPr>
        <w:t>ن عل</w:t>
      </w:r>
      <w:r w:rsidR="00AE657A">
        <w:rPr>
          <w:rFonts w:hint="cs"/>
          <w:rtl/>
        </w:rPr>
        <w:t>ی</w:t>
      </w:r>
      <w:r w:rsidRPr="00DE4439">
        <w:rPr>
          <w:rFonts w:hint="cs"/>
          <w:rtl/>
        </w:rPr>
        <w:t xml:space="preserve"> بن اب</w:t>
      </w:r>
      <w:r w:rsidR="00AE657A">
        <w:rPr>
          <w:rFonts w:hint="cs"/>
          <w:rtl/>
        </w:rPr>
        <w:t>ی</w:t>
      </w:r>
      <w:r w:rsidRPr="00DE4439">
        <w:rPr>
          <w:rFonts w:hint="cs"/>
          <w:rtl/>
        </w:rPr>
        <w:t xml:space="preserve"> طالب</w:t>
      </w:r>
      <w:r w:rsidR="00DF03ED" w:rsidRPr="00DF03ED">
        <w:rPr>
          <w:rFonts w:cs="CTraditional Arabic" w:hint="cs"/>
          <w:rtl/>
        </w:rPr>
        <w:t>س</w:t>
      </w:r>
      <w:r w:rsidR="00E43F86" w:rsidRPr="00DE4439">
        <w:rPr>
          <w:rFonts w:hint="cs"/>
          <w:rtl/>
        </w:rPr>
        <w:t xml:space="preserve"> را فراخواند، وقت</w:t>
      </w:r>
      <w:r w:rsidR="00AE657A">
        <w:rPr>
          <w:rFonts w:hint="cs"/>
          <w:rtl/>
        </w:rPr>
        <w:t>ی</w:t>
      </w:r>
      <w:r w:rsidR="00E43F86" w:rsidRPr="00DE4439">
        <w:rPr>
          <w:rFonts w:hint="cs"/>
          <w:rtl/>
        </w:rPr>
        <w:t xml:space="preserve"> عل</w:t>
      </w:r>
      <w:r w:rsidR="00AE657A">
        <w:rPr>
          <w:rFonts w:hint="cs"/>
          <w:rtl/>
        </w:rPr>
        <w:t>ی</w:t>
      </w:r>
      <w:r w:rsidR="00E43F86" w:rsidRPr="00DE4439">
        <w:rPr>
          <w:rFonts w:hint="cs"/>
          <w:rtl/>
        </w:rPr>
        <w:t xml:space="preserve"> آمد ابوب</w:t>
      </w:r>
      <w:r w:rsidR="00AE657A">
        <w:rPr>
          <w:rFonts w:hint="cs"/>
          <w:rtl/>
        </w:rPr>
        <w:t>ک</w:t>
      </w:r>
      <w:r w:rsidR="00E43F86" w:rsidRPr="00DE4439">
        <w:rPr>
          <w:rFonts w:hint="cs"/>
          <w:rtl/>
        </w:rPr>
        <w:t>ر به او گفت</w:t>
      </w:r>
      <w:r w:rsidR="00784590" w:rsidRPr="00DE4439">
        <w:rPr>
          <w:rFonts w:hint="cs"/>
          <w:rtl/>
        </w:rPr>
        <w:t xml:space="preserve">: </w:t>
      </w:r>
      <w:r w:rsidR="00E43F86" w:rsidRPr="00DE4439">
        <w:rPr>
          <w:rFonts w:hint="cs"/>
          <w:rtl/>
        </w:rPr>
        <w:t>ا</w:t>
      </w:r>
      <w:r w:rsidR="00AE657A">
        <w:rPr>
          <w:rFonts w:hint="cs"/>
          <w:rtl/>
        </w:rPr>
        <w:t>ی</w:t>
      </w:r>
      <w:r w:rsidR="00E43F86" w:rsidRPr="00DE4439">
        <w:rPr>
          <w:rFonts w:hint="cs"/>
          <w:rtl/>
        </w:rPr>
        <w:t xml:space="preserve"> پسر عمو</w:t>
      </w:r>
      <w:r w:rsidR="00AE657A">
        <w:rPr>
          <w:rFonts w:hint="cs"/>
          <w:rtl/>
        </w:rPr>
        <w:t>ی</w:t>
      </w:r>
      <w:r w:rsidR="00E43F86" w:rsidRPr="00DE4439">
        <w:rPr>
          <w:rFonts w:hint="cs"/>
          <w:rtl/>
        </w:rPr>
        <w:t xml:space="preserve"> پ</w:t>
      </w:r>
      <w:r w:rsidR="00AE657A">
        <w:rPr>
          <w:rFonts w:hint="cs"/>
          <w:rtl/>
        </w:rPr>
        <w:t>ی</w:t>
      </w:r>
      <w:r w:rsidR="00E43F86" w:rsidRPr="00DE4439">
        <w:rPr>
          <w:rFonts w:hint="cs"/>
          <w:rtl/>
        </w:rPr>
        <w:t>امبر و دامادش آ</w:t>
      </w:r>
      <w:r w:rsidR="00AE657A">
        <w:rPr>
          <w:rFonts w:hint="cs"/>
          <w:rtl/>
        </w:rPr>
        <w:t>ی</w:t>
      </w:r>
      <w:r w:rsidR="00E43F86" w:rsidRPr="00DE4439">
        <w:rPr>
          <w:rFonts w:hint="cs"/>
          <w:rtl/>
        </w:rPr>
        <w:t>ا م</w:t>
      </w:r>
      <w:r w:rsidR="00AE657A">
        <w:rPr>
          <w:rFonts w:hint="cs"/>
          <w:rtl/>
        </w:rPr>
        <w:t>ی</w:t>
      </w:r>
      <w:r w:rsidR="00E43F86" w:rsidRPr="00DE4439">
        <w:rPr>
          <w:rFonts w:hint="cs"/>
          <w:rtl/>
        </w:rPr>
        <w:t>‌خواه</w:t>
      </w:r>
      <w:r w:rsidR="00AE657A">
        <w:rPr>
          <w:rFonts w:hint="cs"/>
          <w:rtl/>
        </w:rPr>
        <w:t>ی</w:t>
      </w:r>
      <w:r w:rsidR="00E43F86" w:rsidRPr="00DE4439">
        <w:rPr>
          <w:rFonts w:hint="cs"/>
          <w:rtl/>
        </w:rPr>
        <w:t xml:space="preserve"> مسلم</w:t>
      </w:r>
      <w:r w:rsidR="00AE657A">
        <w:rPr>
          <w:rFonts w:hint="cs"/>
          <w:rtl/>
        </w:rPr>
        <w:t>ی</w:t>
      </w:r>
      <w:r w:rsidR="00E43F86" w:rsidRPr="00DE4439">
        <w:rPr>
          <w:rFonts w:hint="cs"/>
          <w:rtl/>
        </w:rPr>
        <w:t xml:space="preserve">ن را متفرق </w:t>
      </w:r>
      <w:r w:rsidR="00AE657A">
        <w:rPr>
          <w:rFonts w:hint="cs"/>
          <w:rtl/>
        </w:rPr>
        <w:t>ک</w:t>
      </w:r>
      <w:r w:rsidR="00E43F86" w:rsidRPr="00DE4439">
        <w:rPr>
          <w:rFonts w:hint="cs"/>
          <w:rtl/>
        </w:rPr>
        <w:t>ن</w:t>
      </w:r>
      <w:r w:rsidR="00AE657A">
        <w:rPr>
          <w:rFonts w:hint="cs"/>
          <w:rtl/>
        </w:rPr>
        <w:t>ی</w:t>
      </w:r>
      <w:r w:rsidR="00E43F86" w:rsidRPr="00DE4439">
        <w:rPr>
          <w:rFonts w:hint="cs"/>
          <w:rtl/>
        </w:rPr>
        <w:t>؟ گفت</w:t>
      </w:r>
      <w:r w:rsidR="00784590" w:rsidRPr="00DE4439">
        <w:rPr>
          <w:rFonts w:hint="cs"/>
          <w:rtl/>
        </w:rPr>
        <w:t xml:space="preserve">: </w:t>
      </w:r>
      <w:r w:rsidR="00E43F86" w:rsidRPr="00DE4439">
        <w:rPr>
          <w:rFonts w:hint="cs"/>
          <w:rtl/>
        </w:rPr>
        <w:t>سرزنش</w:t>
      </w:r>
      <w:r w:rsidR="00AE657A">
        <w:rPr>
          <w:rFonts w:hint="cs"/>
          <w:rtl/>
        </w:rPr>
        <w:t>ی</w:t>
      </w:r>
      <w:r w:rsidR="00E43F86" w:rsidRPr="00DE4439">
        <w:rPr>
          <w:rFonts w:hint="cs"/>
          <w:rtl/>
        </w:rPr>
        <w:t xml:space="preserve"> ن</w:t>
      </w:r>
      <w:r w:rsidR="00AE657A">
        <w:rPr>
          <w:rFonts w:hint="cs"/>
          <w:rtl/>
        </w:rPr>
        <w:t>ی</w:t>
      </w:r>
      <w:r w:rsidR="00E43F86" w:rsidRPr="00DE4439">
        <w:rPr>
          <w:rFonts w:hint="cs"/>
          <w:rtl/>
        </w:rPr>
        <w:t>ست و با ابوب</w:t>
      </w:r>
      <w:r w:rsidR="00AE657A">
        <w:rPr>
          <w:rFonts w:hint="cs"/>
          <w:rtl/>
        </w:rPr>
        <w:t>ک</w:t>
      </w:r>
      <w:r w:rsidR="00E43F86" w:rsidRPr="00DE4439">
        <w:rPr>
          <w:rFonts w:hint="cs"/>
          <w:rtl/>
        </w:rPr>
        <w:t>ر ب</w:t>
      </w:r>
      <w:r w:rsidR="00AE657A">
        <w:rPr>
          <w:rFonts w:hint="cs"/>
          <w:rtl/>
        </w:rPr>
        <w:t>ی</w:t>
      </w:r>
      <w:r w:rsidR="00E43F86" w:rsidRPr="00DE4439">
        <w:rPr>
          <w:rFonts w:hint="cs"/>
          <w:rtl/>
        </w:rPr>
        <w:t xml:space="preserve">عت </w:t>
      </w:r>
      <w:r w:rsidR="00AE657A">
        <w:rPr>
          <w:rFonts w:hint="cs"/>
          <w:rtl/>
        </w:rPr>
        <w:t>ک</w:t>
      </w:r>
      <w:r w:rsidR="00E43F86" w:rsidRPr="00DE4439">
        <w:rPr>
          <w:rFonts w:hint="cs"/>
          <w:rtl/>
        </w:rPr>
        <w:t>رد</w:t>
      </w:r>
      <w:r w:rsidR="00E43F86" w:rsidRPr="00D139C3">
        <w:rPr>
          <w:rStyle w:val="Char0"/>
          <w:vertAlign w:val="superscript"/>
          <w:rtl/>
        </w:rPr>
        <w:footnoteReference w:id="352"/>
      </w:r>
      <w:r w:rsidR="00D31814" w:rsidRPr="00DE4439">
        <w:rPr>
          <w:rFonts w:hint="cs"/>
          <w:rtl/>
        </w:rPr>
        <w:t>.</w:t>
      </w:r>
    </w:p>
    <w:p w:rsidR="00C1180A" w:rsidRPr="00DE4439" w:rsidRDefault="00E43F86" w:rsidP="00014138">
      <w:pPr>
        <w:pStyle w:val="a"/>
        <w:rPr>
          <w:rFonts w:cs="Times New Roman"/>
          <w:rtl/>
        </w:rPr>
      </w:pPr>
      <w:r w:rsidRPr="00DE4439">
        <w:rPr>
          <w:rFonts w:hint="cs"/>
          <w:rtl/>
        </w:rPr>
        <w:t>و ا</w:t>
      </w:r>
      <w:r w:rsidR="00AE657A">
        <w:rPr>
          <w:rFonts w:hint="cs"/>
          <w:rtl/>
        </w:rPr>
        <w:t>ی</w:t>
      </w:r>
      <w:r w:rsidRPr="00DE4439">
        <w:rPr>
          <w:rFonts w:hint="cs"/>
          <w:rtl/>
        </w:rPr>
        <w:t>ن حد</w:t>
      </w:r>
      <w:r w:rsidR="00AE657A">
        <w:rPr>
          <w:rFonts w:hint="cs"/>
          <w:rtl/>
        </w:rPr>
        <w:t>ی</w:t>
      </w:r>
      <w:r w:rsidRPr="00DE4439">
        <w:rPr>
          <w:rFonts w:hint="cs"/>
          <w:rtl/>
        </w:rPr>
        <w:t xml:space="preserve">ث </w:t>
      </w:r>
      <w:r w:rsidR="00EE7F19" w:rsidRPr="00DE4439">
        <w:rPr>
          <w:rFonts w:hint="cs"/>
          <w:rtl/>
        </w:rPr>
        <w:t>با</w:t>
      </w:r>
      <w:r w:rsidRPr="00DE4439">
        <w:rPr>
          <w:rFonts w:hint="cs"/>
          <w:rtl/>
        </w:rPr>
        <w:t xml:space="preserve"> روا</w:t>
      </w:r>
      <w:r w:rsidR="00AE657A">
        <w:rPr>
          <w:rFonts w:hint="cs"/>
          <w:rtl/>
        </w:rPr>
        <w:t>ی</w:t>
      </w:r>
      <w:r w:rsidRPr="00DE4439">
        <w:rPr>
          <w:rFonts w:hint="cs"/>
          <w:rtl/>
        </w:rPr>
        <w:t>ت عا</w:t>
      </w:r>
      <w:r w:rsidR="00AE657A">
        <w:rPr>
          <w:rFonts w:hint="cs"/>
          <w:rtl/>
        </w:rPr>
        <w:t>ی</w:t>
      </w:r>
      <w:r w:rsidRPr="00DE4439">
        <w:rPr>
          <w:rFonts w:hint="cs"/>
          <w:rtl/>
        </w:rPr>
        <w:t>شه تضاد</w:t>
      </w:r>
      <w:r w:rsidR="00AE657A">
        <w:rPr>
          <w:rFonts w:hint="cs"/>
          <w:rtl/>
        </w:rPr>
        <w:t>ی</w:t>
      </w:r>
      <w:r w:rsidRPr="00DE4439">
        <w:rPr>
          <w:rFonts w:hint="cs"/>
          <w:rtl/>
        </w:rPr>
        <w:t xml:space="preserve"> ندارد چون عا</w:t>
      </w:r>
      <w:r w:rsidR="00AE657A">
        <w:rPr>
          <w:rFonts w:hint="cs"/>
          <w:rtl/>
        </w:rPr>
        <w:t>ی</w:t>
      </w:r>
      <w:r w:rsidRPr="00DE4439">
        <w:rPr>
          <w:rFonts w:hint="cs"/>
          <w:rtl/>
        </w:rPr>
        <w:t>شه آنچه م</w:t>
      </w:r>
      <w:r w:rsidR="00AE657A">
        <w:rPr>
          <w:rFonts w:hint="cs"/>
          <w:rtl/>
        </w:rPr>
        <w:t>ی</w:t>
      </w:r>
      <w:r w:rsidRPr="00DE4439">
        <w:rPr>
          <w:rFonts w:hint="cs"/>
          <w:rtl/>
        </w:rPr>
        <w:t>‌دانست گفت و ابو سع</w:t>
      </w:r>
      <w:r w:rsidR="00AE657A">
        <w:rPr>
          <w:rFonts w:hint="cs"/>
          <w:rtl/>
        </w:rPr>
        <w:t>ی</w:t>
      </w:r>
      <w:r w:rsidRPr="00DE4439">
        <w:rPr>
          <w:rFonts w:hint="cs"/>
          <w:rtl/>
        </w:rPr>
        <w:t>د طبق آگاه</w:t>
      </w:r>
      <w:r w:rsidR="00AE657A">
        <w:rPr>
          <w:rFonts w:hint="cs"/>
          <w:rtl/>
        </w:rPr>
        <w:t>ی</w:t>
      </w:r>
      <w:r w:rsidRPr="00DE4439">
        <w:rPr>
          <w:rFonts w:hint="cs"/>
          <w:rtl/>
        </w:rPr>
        <w:t xml:space="preserve"> خودش حرف م</w:t>
      </w:r>
      <w:r w:rsidR="00AE657A">
        <w:rPr>
          <w:rFonts w:hint="cs"/>
          <w:rtl/>
        </w:rPr>
        <w:t>ی</w:t>
      </w:r>
      <w:r w:rsidRPr="00DE4439">
        <w:rPr>
          <w:rFonts w:hint="cs"/>
          <w:rtl/>
        </w:rPr>
        <w:t>‌زند.</w:t>
      </w:r>
      <w:r w:rsidR="00EE7F19" w:rsidRPr="00DE4439">
        <w:rPr>
          <w:rFonts w:hint="cs"/>
          <w:rtl/>
        </w:rPr>
        <w:t xml:space="preserve"> و هر </w:t>
      </w:r>
      <w:r w:rsidR="00AE657A">
        <w:rPr>
          <w:rFonts w:hint="cs"/>
          <w:rtl/>
        </w:rPr>
        <w:t>ک</w:t>
      </w:r>
      <w:r w:rsidR="00EE7F19" w:rsidRPr="00DE4439">
        <w:rPr>
          <w:rFonts w:hint="cs"/>
          <w:rtl/>
        </w:rPr>
        <w:t>س آگاه</w:t>
      </w:r>
      <w:r w:rsidR="00AE657A">
        <w:rPr>
          <w:rFonts w:hint="cs"/>
          <w:rtl/>
        </w:rPr>
        <w:t>ی</w:t>
      </w:r>
      <w:r w:rsidR="00EE7F19" w:rsidRPr="00DE4439">
        <w:rPr>
          <w:rFonts w:hint="cs"/>
          <w:rtl/>
        </w:rPr>
        <w:t>‌اش ب</w:t>
      </w:r>
      <w:r w:rsidR="00AE657A">
        <w:rPr>
          <w:rFonts w:hint="cs"/>
          <w:rtl/>
        </w:rPr>
        <w:t>ی</w:t>
      </w:r>
      <w:r w:rsidR="00EE7F19" w:rsidRPr="00DE4439">
        <w:rPr>
          <w:rFonts w:hint="cs"/>
          <w:rtl/>
        </w:rPr>
        <w:t xml:space="preserve">شتر باشد </w:t>
      </w:r>
      <w:r w:rsidR="00213876" w:rsidRPr="00DE4439">
        <w:rPr>
          <w:rFonts w:hint="cs"/>
          <w:rtl/>
        </w:rPr>
        <w:t>روا</w:t>
      </w:r>
      <w:r w:rsidR="00AE657A">
        <w:rPr>
          <w:rFonts w:hint="cs"/>
          <w:rtl/>
        </w:rPr>
        <w:t>ی</w:t>
      </w:r>
      <w:r w:rsidR="00213876" w:rsidRPr="00DE4439">
        <w:rPr>
          <w:rFonts w:hint="cs"/>
          <w:rtl/>
        </w:rPr>
        <w:t xml:space="preserve">تش </w:t>
      </w:r>
      <w:r w:rsidR="00EE7F19" w:rsidRPr="00DE4439">
        <w:rPr>
          <w:rFonts w:hint="cs"/>
          <w:rtl/>
        </w:rPr>
        <w:t>بر روا</w:t>
      </w:r>
      <w:r w:rsidR="00AE657A">
        <w:rPr>
          <w:rFonts w:hint="cs"/>
          <w:rtl/>
        </w:rPr>
        <w:t>ی</w:t>
      </w:r>
      <w:r w:rsidR="00EE7F19" w:rsidRPr="00DE4439">
        <w:rPr>
          <w:rFonts w:hint="cs"/>
          <w:rtl/>
        </w:rPr>
        <w:t>ت د</w:t>
      </w:r>
      <w:r w:rsidR="00AE657A">
        <w:rPr>
          <w:rFonts w:hint="cs"/>
          <w:rtl/>
        </w:rPr>
        <w:t>ی</w:t>
      </w:r>
      <w:r w:rsidR="00EE7F19" w:rsidRPr="00DE4439">
        <w:rPr>
          <w:rFonts w:hint="cs"/>
          <w:rtl/>
        </w:rPr>
        <w:t>گر</w:t>
      </w:r>
      <w:r w:rsidR="00AE657A">
        <w:rPr>
          <w:rFonts w:hint="cs"/>
          <w:rtl/>
        </w:rPr>
        <w:t>ی</w:t>
      </w:r>
      <w:r w:rsidR="00EE7F19" w:rsidRPr="00DE4439">
        <w:rPr>
          <w:rFonts w:hint="cs"/>
          <w:rtl/>
        </w:rPr>
        <w:t xml:space="preserve"> برتر</w:t>
      </w:r>
      <w:r w:rsidR="00AE657A">
        <w:rPr>
          <w:rFonts w:hint="cs"/>
          <w:rtl/>
        </w:rPr>
        <w:t>ی</w:t>
      </w:r>
      <w:r w:rsidR="00EE7F19" w:rsidRPr="00DE4439">
        <w:rPr>
          <w:rFonts w:hint="cs"/>
          <w:rtl/>
        </w:rPr>
        <w:t xml:space="preserve"> دارد.</w:t>
      </w:r>
    </w:p>
    <w:p w:rsidR="000002E6" w:rsidRPr="00DE4439" w:rsidRDefault="00014138" w:rsidP="00014138">
      <w:pPr>
        <w:pStyle w:val="a4"/>
        <w:rPr>
          <w:rtl/>
        </w:rPr>
      </w:pPr>
      <w:bookmarkStart w:id="232" w:name="_Toc430071365"/>
      <w:r>
        <w:rPr>
          <w:rFonts w:hint="cs"/>
          <w:rtl/>
        </w:rPr>
        <w:t xml:space="preserve">2- </w:t>
      </w:r>
      <w:r w:rsidR="00DA20FB" w:rsidRPr="00DE4439">
        <w:rPr>
          <w:rFonts w:hint="cs"/>
          <w:rtl/>
        </w:rPr>
        <w:t>آ</w:t>
      </w:r>
      <w:r w:rsidR="00AE657A">
        <w:rPr>
          <w:rFonts w:hint="cs"/>
          <w:rtl/>
        </w:rPr>
        <w:t>ی</w:t>
      </w:r>
      <w:r w:rsidR="00DA20FB" w:rsidRPr="00DE4439">
        <w:rPr>
          <w:rFonts w:hint="cs"/>
          <w:rtl/>
        </w:rPr>
        <w:t>ا خلافت ابوب</w:t>
      </w:r>
      <w:r w:rsidR="00AE657A">
        <w:rPr>
          <w:rFonts w:hint="cs"/>
          <w:rtl/>
        </w:rPr>
        <w:t>ک</w:t>
      </w:r>
      <w:r w:rsidR="00DA20FB" w:rsidRPr="00DE4439">
        <w:rPr>
          <w:rFonts w:hint="cs"/>
          <w:rtl/>
        </w:rPr>
        <w:t xml:space="preserve">ر با </w:t>
      </w:r>
      <w:r w:rsidR="00DA20FB" w:rsidRPr="00014138">
        <w:rPr>
          <w:rFonts w:hint="cs"/>
          <w:rtl/>
        </w:rPr>
        <w:t>نص</w:t>
      </w:r>
      <w:r w:rsidR="00DA20FB" w:rsidRPr="00DE4439">
        <w:rPr>
          <w:rFonts w:hint="cs"/>
          <w:rtl/>
        </w:rPr>
        <w:t xml:space="preserve"> بوده و </w:t>
      </w:r>
      <w:r w:rsidR="00AE657A">
        <w:rPr>
          <w:rFonts w:hint="cs"/>
          <w:rtl/>
        </w:rPr>
        <w:t>ی</w:t>
      </w:r>
      <w:r w:rsidR="00DA20FB" w:rsidRPr="00DE4439">
        <w:rPr>
          <w:rFonts w:hint="cs"/>
          <w:rtl/>
        </w:rPr>
        <w:t xml:space="preserve">ا </w:t>
      </w:r>
      <w:r w:rsidR="00750038" w:rsidRPr="00DE4439">
        <w:rPr>
          <w:rFonts w:hint="cs"/>
          <w:rtl/>
        </w:rPr>
        <w:t>ب</w:t>
      </w:r>
      <w:r>
        <w:rPr>
          <w:rFonts w:hint="cs"/>
          <w:rtl/>
        </w:rPr>
        <w:t xml:space="preserve">ه </w:t>
      </w:r>
      <w:r w:rsidR="00750038" w:rsidRPr="00DE4439">
        <w:rPr>
          <w:rFonts w:hint="cs"/>
          <w:rtl/>
        </w:rPr>
        <w:t>وس</w:t>
      </w:r>
      <w:r w:rsidR="00AE657A">
        <w:rPr>
          <w:rFonts w:hint="cs"/>
          <w:rtl/>
        </w:rPr>
        <w:t>ی</w:t>
      </w:r>
      <w:r w:rsidR="00750038" w:rsidRPr="00DE4439">
        <w:rPr>
          <w:rFonts w:hint="cs"/>
          <w:rtl/>
        </w:rPr>
        <w:t xml:space="preserve">له </w:t>
      </w:r>
      <w:r w:rsidR="00DA20FB" w:rsidRPr="00DE4439">
        <w:rPr>
          <w:rFonts w:hint="cs"/>
          <w:rtl/>
        </w:rPr>
        <w:t>شور</w:t>
      </w:r>
      <w:r w:rsidR="00AE657A">
        <w:rPr>
          <w:rFonts w:hint="cs"/>
          <w:rtl/>
        </w:rPr>
        <w:t>ی</w:t>
      </w:r>
      <w:r w:rsidR="00DA20FB" w:rsidRPr="00DE4439">
        <w:rPr>
          <w:rFonts w:hint="cs"/>
          <w:rtl/>
        </w:rPr>
        <w:t>؟</w:t>
      </w:r>
      <w:bookmarkEnd w:id="232"/>
      <w:r w:rsidR="00DA20FB" w:rsidRPr="00DE4439">
        <w:rPr>
          <w:rFonts w:hint="cs"/>
          <w:rtl/>
        </w:rPr>
        <w:t xml:space="preserve"> </w:t>
      </w:r>
    </w:p>
    <w:p w:rsidR="000002E6" w:rsidRPr="00DE4439" w:rsidRDefault="00DA20FB" w:rsidP="00014138">
      <w:pPr>
        <w:pStyle w:val="a"/>
        <w:rPr>
          <w:rtl/>
        </w:rPr>
      </w:pPr>
      <w:r w:rsidRPr="00DE4439">
        <w:rPr>
          <w:rFonts w:hint="cs"/>
          <w:rtl/>
        </w:rPr>
        <w:t>سه قول در مورد خلافت ابوب</w:t>
      </w:r>
      <w:r w:rsidR="00AE657A">
        <w:rPr>
          <w:rFonts w:hint="cs"/>
          <w:rtl/>
        </w:rPr>
        <w:t>ک</w:t>
      </w:r>
      <w:r w:rsidRPr="00DE4439">
        <w:rPr>
          <w:rFonts w:hint="cs"/>
          <w:rtl/>
        </w:rPr>
        <w:t>ر هست</w:t>
      </w:r>
      <w:r w:rsidR="00784590" w:rsidRPr="00DE4439">
        <w:rPr>
          <w:rFonts w:hint="cs"/>
          <w:rtl/>
        </w:rPr>
        <w:t xml:space="preserve">: </w:t>
      </w:r>
    </w:p>
    <w:p w:rsidR="00DA20FB" w:rsidRPr="00DE4439" w:rsidRDefault="00DA20FB" w:rsidP="00014138">
      <w:pPr>
        <w:pStyle w:val="a"/>
        <w:rPr>
          <w:rtl/>
        </w:rPr>
      </w:pPr>
      <w:r w:rsidRPr="00DE4439">
        <w:rPr>
          <w:rFonts w:hint="cs"/>
          <w:rtl/>
        </w:rPr>
        <w:t>قول اول</w:t>
      </w:r>
      <w:r w:rsidR="00784590" w:rsidRPr="00DE4439">
        <w:rPr>
          <w:rFonts w:hint="cs"/>
          <w:rtl/>
        </w:rPr>
        <w:t xml:space="preserve">: </w:t>
      </w:r>
      <w:r w:rsidRPr="00DE4439">
        <w:rPr>
          <w:rFonts w:hint="cs"/>
          <w:rtl/>
        </w:rPr>
        <w:t>با نص روشن از پ</w:t>
      </w:r>
      <w:r w:rsidR="00AE657A">
        <w:rPr>
          <w:rFonts w:hint="cs"/>
          <w:rtl/>
        </w:rPr>
        <w:t>ی</w:t>
      </w:r>
      <w:r w:rsidRPr="00DE4439">
        <w:rPr>
          <w:rFonts w:hint="cs"/>
          <w:rtl/>
        </w:rPr>
        <w:t xml:space="preserve">امبر ثابت شده </w:t>
      </w:r>
      <w:r w:rsidR="00AE657A">
        <w:rPr>
          <w:rFonts w:hint="cs"/>
          <w:rtl/>
        </w:rPr>
        <w:t>ک</w:t>
      </w:r>
      <w:r w:rsidRPr="00DE4439">
        <w:rPr>
          <w:rFonts w:hint="cs"/>
          <w:rtl/>
        </w:rPr>
        <w:t>ه خل</w:t>
      </w:r>
      <w:r w:rsidR="00AE657A">
        <w:rPr>
          <w:rFonts w:hint="cs"/>
          <w:rtl/>
        </w:rPr>
        <w:t>ی</w:t>
      </w:r>
      <w:r w:rsidRPr="00DE4439">
        <w:rPr>
          <w:rFonts w:hint="cs"/>
          <w:rtl/>
        </w:rPr>
        <w:t>فه بعد از او ابوب</w:t>
      </w:r>
      <w:r w:rsidR="00AE657A">
        <w:rPr>
          <w:rFonts w:hint="cs"/>
          <w:rtl/>
        </w:rPr>
        <w:t>ک</w:t>
      </w:r>
      <w:r w:rsidRPr="00DE4439">
        <w:rPr>
          <w:rFonts w:hint="cs"/>
          <w:rtl/>
        </w:rPr>
        <w:t xml:space="preserve">ر است. </w:t>
      </w:r>
    </w:p>
    <w:p w:rsidR="00DA20FB" w:rsidRPr="00DE4439" w:rsidRDefault="00DA20FB" w:rsidP="00014138">
      <w:pPr>
        <w:pStyle w:val="a"/>
        <w:rPr>
          <w:rtl/>
        </w:rPr>
      </w:pPr>
      <w:r w:rsidRPr="00DE4439">
        <w:rPr>
          <w:rFonts w:hint="cs"/>
          <w:rtl/>
        </w:rPr>
        <w:t>قول دوم</w:t>
      </w:r>
      <w:r w:rsidR="00784590" w:rsidRPr="00DE4439">
        <w:rPr>
          <w:rFonts w:hint="cs"/>
          <w:rtl/>
        </w:rPr>
        <w:t xml:space="preserve">: </w:t>
      </w:r>
      <w:r w:rsidRPr="00DE4439">
        <w:rPr>
          <w:rFonts w:hint="cs"/>
          <w:rtl/>
        </w:rPr>
        <w:t>با نص غ</w:t>
      </w:r>
      <w:r w:rsidR="00AE657A">
        <w:rPr>
          <w:rFonts w:hint="cs"/>
          <w:rtl/>
        </w:rPr>
        <w:t>ی</w:t>
      </w:r>
      <w:r w:rsidRPr="00DE4439">
        <w:rPr>
          <w:rFonts w:hint="cs"/>
          <w:rtl/>
        </w:rPr>
        <w:t>ر صر</w:t>
      </w:r>
      <w:r w:rsidR="00AE657A">
        <w:rPr>
          <w:rFonts w:hint="cs"/>
          <w:rtl/>
        </w:rPr>
        <w:t>ی</w:t>
      </w:r>
      <w:r w:rsidRPr="00DE4439">
        <w:rPr>
          <w:rFonts w:hint="cs"/>
          <w:rtl/>
        </w:rPr>
        <w:t>ح به خلافت ابوب</w:t>
      </w:r>
      <w:r w:rsidR="00AE657A">
        <w:rPr>
          <w:rFonts w:hint="cs"/>
          <w:rtl/>
        </w:rPr>
        <w:t>ک</w:t>
      </w:r>
      <w:r w:rsidRPr="00DE4439">
        <w:rPr>
          <w:rFonts w:hint="cs"/>
          <w:rtl/>
        </w:rPr>
        <w:t xml:space="preserve">ر اشاره شده است چنان </w:t>
      </w:r>
      <w:r w:rsidR="00AE657A">
        <w:rPr>
          <w:rFonts w:hint="cs"/>
          <w:rtl/>
        </w:rPr>
        <w:t>ک</w:t>
      </w:r>
      <w:r w:rsidRPr="00DE4439">
        <w:rPr>
          <w:rFonts w:hint="cs"/>
          <w:rtl/>
        </w:rPr>
        <w:t>ه پ</w:t>
      </w:r>
      <w:r w:rsidR="00AE657A">
        <w:rPr>
          <w:rFonts w:hint="cs"/>
          <w:rtl/>
        </w:rPr>
        <w:t>ی</w:t>
      </w:r>
      <w:r w:rsidRPr="00DE4439">
        <w:rPr>
          <w:rFonts w:hint="cs"/>
          <w:rtl/>
        </w:rPr>
        <w:t>امبر در پاسخ زن</w:t>
      </w:r>
      <w:r w:rsidR="00AE657A">
        <w:rPr>
          <w:rFonts w:hint="cs"/>
          <w:rtl/>
        </w:rPr>
        <w:t>ی</w:t>
      </w:r>
      <w:r w:rsidRPr="00DE4439">
        <w:rPr>
          <w:rFonts w:hint="cs"/>
          <w:rtl/>
        </w:rPr>
        <w:t xml:space="preserve"> </w:t>
      </w:r>
      <w:r w:rsidR="00AE657A">
        <w:rPr>
          <w:rFonts w:hint="cs"/>
          <w:rtl/>
        </w:rPr>
        <w:t>ک</w:t>
      </w:r>
      <w:r w:rsidRPr="00DE4439">
        <w:rPr>
          <w:rFonts w:hint="cs"/>
          <w:rtl/>
        </w:rPr>
        <w:t>ه به او گفت اگر آمدم و تو را ن</w:t>
      </w:r>
      <w:r w:rsidR="00AE657A">
        <w:rPr>
          <w:rFonts w:hint="cs"/>
          <w:rtl/>
        </w:rPr>
        <w:t>ی</w:t>
      </w:r>
      <w:r w:rsidRPr="00DE4439">
        <w:rPr>
          <w:rFonts w:hint="cs"/>
          <w:rtl/>
        </w:rPr>
        <w:t>افتم، گفت پ</w:t>
      </w:r>
      <w:r w:rsidR="00AE657A">
        <w:rPr>
          <w:rFonts w:hint="cs"/>
          <w:rtl/>
        </w:rPr>
        <w:t>ی</w:t>
      </w:r>
      <w:r w:rsidRPr="00DE4439">
        <w:rPr>
          <w:rFonts w:hint="cs"/>
          <w:rtl/>
        </w:rPr>
        <w:t>ش ابو</w:t>
      </w:r>
      <w:r w:rsidR="0054439E" w:rsidRPr="00DE4439">
        <w:rPr>
          <w:rFonts w:hint="cs"/>
          <w:rtl/>
        </w:rPr>
        <w:t>ب</w:t>
      </w:r>
      <w:r w:rsidR="00AE657A">
        <w:rPr>
          <w:rFonts w:hint="cs"/>
          <w:rtl/>
        </w:rPr>
        <w:t>ک</w:t>
      </w:r>
      <w:r w:rsidRPr="00DE4439">
        <w:rPr>
          <w:rFonts w:hint="cs"/>
          <w:rtl/>
        </w:rPr>
        <w:t xml:space="preserve">ر برو. </w:t>
      </w:r>
    </w:p>
    <w:p w:rsidR="0054439E" w:rsidRPr="00DE4439" w:rsidRDefault="00DA20FB" w:rsidP="00014138">
      <w:pPr>
        <w:pStyle w:val="a"/>
        <w:rPr>
          <w:rtl/>
        </w:rPr>
      </w:pPr>
      <w:r w:rsidRPr="00DE4439">
        <w:rPr>
          <w:rFonts w:hint="cs"/>
          <w:rtl/>
        </w:rPr>
        <w:t>قول سوم با شور</w:t>
      </w:r>
      <w:r w:rsidR="00AE657A">
        <w:rPr>
          <w:rFonts w:hint="cs"/>
          <w:rtl/>
        </w:rPr>
        <w:t>ی</w:t>
      </w:r>
      <w:r w:rsidRPr="00DE4439">
        <w:rPr>
          <w:rFonts w:hint="cs"/>
          <w:rtl/>
        </w:rPr>
        <w:t xml:space="preserve"> ابوب</w:t>
      </w:r>
      <w:r w:rsidR="00AE657A">
        <w:rPr>
          <w:rFonts w:hint="cs"/>
          <w:rtl/>
        </w:rPr>
        <w:t>ک</w:t>
      </w:r>
      <w:r w:rsidRPr="00DE4439">
        <w:rPr>
          <w:rFonts w:hint="cs"/>
          <w:rtl/>
        </w:rPr>
        <w:t>ر به خلافت رس</w:t>
      </w:r>
      <w:r w:rsidR="00AE657A">
        <w:rPr>
          <w:rFonts w:hint="cs"/>
          <w:rtl/>
        </w:rPr>
        <w:t>ی</w:t>
      </w:r>
      <w:r w:rsidR="0054439E" w:rsidRPr="00DE4439">
        <w:rPr>
          <w:rFonts w:hint="cs"/>
          <w:rtl/>
        </w:rPr>
        <w:t>د.</w:t>
      </w:r>
    </w:p>
    <w:p w:rsidR="00DA20FB" w:rsidRPr="00DE4439" w:rsidRDefault="00DA20FB" w:rsidP="00014138">
      <w:pPr>
        <w:pStyle w:val="a"/>
        <w:rPr>
          <w:rtl/>
        </w:rPr>
      </w:pPr>
      <w:r w:rsidRPr="00DE4439">
        <w:rPr>
          <w:rFonts w:hint="cs"/>
          <w:rtl/>
        </w:rPr>
        <w:t>به نظر من با نص غ</w:t>
      </w:r>
      <w:r w:rsidR="00AE657A">
        <w:rPr>
          <w:rFonts w:hint="cs"/>
          <w:rtl/>
        </w:rPr>
        <w:t>ی</w:t>
      </w:r>
      <w:r w:rsidRPr="00DE4439">
        <w:rPr>
          <w:rFonts w:hint="cs"/>
          <w:rtl/>
        </w:rPr>
        <w:t>ر صر</w:t>
      </w:r>
      <w:r w:rsidR="00AE657A">
        <w:rPr>
          <w:rFonts w:hint="cs"/>
          <w:rtl/>
        </w:rPr>
        <w:t>ی</w:t>
      </w:r>
      <w:r w:rsidRPr="00DE4439">
        <w:rPr>
          <w:rFonts w:hint="cs"/>
          <w:rtl/>
        </w:rPr>
        <w:t>ح به خلافت ابوب</w:t>
      </w:r>
      <w:r w:rsidR="00AE657A">
        <w:rPr>
          <w:rFonts w:hint="cs"/>
          <w:rtl/>
        </w:rPr>
        <w:t>ک</w:t>
      </w:r>
      <w:r w:rsidRPr="00DE4439">
        <w:rPr>
          <w:rFonts w:hint="cs"/>
          <w:rtl/>
        </w:rPr>
        <w:t xml:space="preserve">ر اشاره شده است. </w:t>
      </w:r>
    </w:p>
    <w:p w:rsidR="00DA20FB" w:rsidRPr="00DE4439" w:rsidRDefault="00DA20FB" w:rsidP="00014138">
      <w:pPr>
        <w:pStyle w:val="a4"/>
        <w:rPr>
          <w:rtl/>
        </w:rPr>
      </w:pPr>
      <w:bookmarkStart w:id="233" w:name="_Toc430071366"/>
      <w:r w:rsidRPr="00DE4439">
        <w:rPr>
          <w:rFonts w:hint="cs"/>
          <w:rtl/>
        </w:rPr>
        <w:t>3- آ</w:t>
      </w:r>
      <w:r w:rsidR="00AE657A">
        <w:rPr>
          <w:rFonts w:hint="cs"/>
          <w:rtl/>
        </w:rPr>
        <w:t>ی</w:t>
      </w:r>
      <w:r w:rsidRPr="00DE4439">
        <w:rPr>
          <w:rFonts w:hint="cs"/>
          <w:rtl/>
        </w:rPr>
        <w:t xml:space="preserve">ا </w:t>
      </w:r>
      <w:r w:rsidR="00AE657A">
        <w:rPr>
          <w:rFonts w:hint="cs"/>
          <w:rtl/>
        </w:rPr>
        <w:t>ک</w:t>
      </w:r>
      <w:r w:rsidRPr="00DE4439">
        <w:rPr>
          <w:rFonts w:hint="cs"/>
          <w:rtl/>
        </w:rPr>
        <w:t>تاب صح</w:t>
      </w:r>
      <w:r w:rsidR="00AE657A">
        <w:rPr>
          <w:rFonts w:hint="cs"/>
          <w:rtl/>
        </w:rPr>
        <w:t>ی</w:t>
      </w:r>
      <w:r w:rsidRPr="00DE4439">
        <w:rPr>
          <w:rFonts w:hint="cs"/>
          <w:rtl/>
        </w:rPr>
        <w:t>ح در مورد تار</w:t>
      </w:r>
      <w:r w:rsidR="00AE657A">
        <w:rPr>
          <w:rFonts w:hint="cs"/>
          <w:rtl/>
        </w:rPr>
        <w:t>ی</w:t>
      </w:r>
      <w:r w:rsidRPr="00DE4439">
        <w:rPr>
          <w:rFonts w:hint="cs"/>
          <w:rtl/>
        </w:rPr>
        <w:t>خ هست؟</w:t>
      </w:r>
      <w:bookmarkEnd w:id="233"/>
      <w:r w:rsidRPr="00DE4439">
        <w:rPr>
          <w:rFonts w:hint="cs"/>
          <w:rtl/>
        </w:rPr>
        <w:t xml:space="preserve"> </w:t>
      </w:r>
    </w:p>
    <w:p w:rsidR="00542C95" w:rsidRPr="00DE4439" w:rsidRDefault="00DA20FB" w:rsidP="00014138">
      <w:pPr>
        <w:pStyle w:val="a"/>
        <w:rPr>
          <w:rtl/>
        </w:rPr>
      </w:pPr>
      <w:r w:rsidRPr="00DE4439">
        <w:rPr>
          <w:rFonts w:hint="cs"/>
          <w:rtl/>
        </w:rPr>
        <w:t>در مورد ا</w:t>
      </w:r>
      <w:r w:rsidR="00AE657A">
        <w:rPr>
          <w:rFonts w:hint="cs"/>
          <w:rtl/>
        </w:rPr>
        <w:t>ی</w:t>
      </w:r>
      <w:r w:rsidRPr="00DE4439">
        <w:rPr>
          <w:rFonts w:hint="cs"/>
          <w:rtl/>
        </w:rPr>
        <w:t>ن دوران از تار</w:t>
      </w:r>
      <w:r w:rsidR="00AE657A">
        <w:rPr>
          <w:rFonts w:hint="cs"/>
          <w:rtl/>
        </w:rPr>
        <w:t>ی</w:t>
      </w:r>
      <w:r w:rsidRPr="00DE4439">
        <w:rPr>
          <w:rFonts w:hint="cs"/>
          <w:rtl/>
        </w:rPr>
        <w:t>خ اسلام</w:t>
      </w:r>
      <w:r w:rsidR="00AE657A">
        <w:rPr>
          <w:rFonts w:hint="cs"/>
          <w:rtl/>
        </w:rPr>
        <w:t>ی</w:t>
      </w:r>
      <w:r w:rsidRPr="00DE4439">
        <w:rPr>
          <w:rFonts w:hint="cs"/>
          <w:rtl/>
        </w:rPr>
        <w:t xml:space="preserve"> </w:t>
      </w:r>
      <w:r w:rsidR="00AE657A">
        <w:rPr>
          <w:rFonts w:hint="cs"/>
          <w:rtl/>
        </w:rPr>
        <w:t>ک</w:t>
      </w:r>
      <w:r w:rsidR="00353E83" w:rsidRPr="00DE4439">
        <w:rPr>
          <w:rFonts w:hint="cs"/>
          <w:rtl/>
        </w:rPr>
        <w:t xml:space="preserve">تاب </w:t>
      </w:r>
      <w:r w:rsidR="00353E83" w:rsidRPr="00014138">
        <w:rPr>
          <w:rStyle w:val="Char2"/>
          <w:rFonts w:hint="cs"/>
          <w:rtl/>
        </w:rPr>
        <w:t xml:space="preserve">(العواصم من </w:t>
      </w:r>
      <w:r w:rsidRPr="00014138">
        <w:rPr>
          <w:rStyle w:val="Char2"/>
          <w:rFonts w:hint="cs"/>
          <w:rtl/>
        </w:rPr>
        <w:t>القواصم</w:t>
      </w:r>
      <w:r w:rsidR="00353E83" w:rsidRPr="00014138">
        <w:rPr>
          <w:rStyle w:val="Char2"/>
          <w:rFonts w:hint="cs"/>
          <w:rtl/>
        </w:rPr>
        <w:t>)</w:t>
      </w:r>
      <w:r w:rsidRPr="00DE4439">
        <w:rPr>
          <w:rFonts w:hint="cs"/>
          <w:rtl/>
        </w:rPr>
        <w:t xml:space="preserve"> اثر ابوب</w:t>
      </w:r>
      <w:r w:rsidR="00AE657A">
        <w:rPr>
          <w:rFonts w:hint="cs"/>
          <w:rtl/>
        </w:rPr>
        <w:t>ک</w:t>
      </w:r>
      <w:r w:rsidRPr="00DE4439">
        <w:rPr>
          <w:rFonts w:hint="cs"/>
          <w:rtl/>
        </w:rPr>
        <w:t>ر بن العرب</w:t>
      </w:r>
      <w:r w:rsidR="00AE657A">
        <w:rPr>
          <w:rFonts w:hint="cs"/>
          <w:rtl/>
        </w:rPr>
        <w:t>ی</w:t>
      </w:r>
      <w:r w:rsidRPr="00DE4439">
        <w:rPr>
          <w:rFonts w:hint="cs"/>
          <w:rtl/>
        </w:rPr>
        <w:t xml:space="preserve"> </w:t>
      </w:r>
      <w:r w:rsidR="00AE657A">
        <w:rPr>
          <w:rFonts w:hint="cs"/>
          <w:rtl/>
        </w:rPr>
        <w:t>ک</w:t>
      </w:r>
      <w:r w:rsidRPr="00DE4439">
        <w:rPr>
          <w:rFonts w:hint="cs"/>
          <w:rtl/>
        </w:rPr>
        <w:t>تاب خوب</w:t>
      </w:r>
      <w:r w:rsidR="00AE657A">
        <w:rPr>
          <w:rFonts w:hint="cs"/>
          <w:rtl/>
        </w:rPr>
        <w:t>ی</w:t>
      </w:r>
      <w:r w:rsidRPr="00DE4439">
        <w:rPr>
          <w:rFonts w:hint="cs"/>
          <w:rtl/>
        </w:rPr>
        <w:t xml:space="preserve"> است، و ا</w:t>
      </w:r>
      <w:r w:rsidR="00AE657A">
        <w:rPr>
          <w:rFonts w:hint="cs"/>
          <w:rtl/>
        </w:rPr>
        <w:t>ی</w:t>
      </w:r>
      <w:r w:rsidRPr="00DE4439">
        <w:rPr>
          <w:rFonts w:hint="cs"/>
          <w:rtl/>
        </w:rPr>
        <w:t xml:space="preserve">ن </w:t>
      </w:r>
      <w:r w:rsidR="00AE657A">
        <w:rPr>
          <w:rFonts w:hint="cs"/>
          <w:rtl/>
        </w:rPr>
        <w:t>ک</w:t>
      </w:r>
      <w:r w:rsidRPr="00DE4439">
        <w:rPr>
          <w:rFonts w:hint="cs"/>
          <w:rtl/>
        </w:rPr>
        <w:t>تاب روا</w:t>
      </w:r>
      <w:r w:rsidR="00AE657A">
        <w:rPr>
          <w:rFonts w:hint="cs"/>
          <w:rtl/>
        </w:rPr>
        <w:t>ی</w:t>
      </w:r>
      <w:r w:rsidRPr="00DE4439">
        <w:rPr>
          <w:rFonts w:hint="cs"/>
          <w:rtl/>
        </w:rPr>
        <w:t>ت‌ها</w:t>
      </w:r>
      <w:r w:rsidR="00AE657A">
        <w:rPr>
          <w:rFonts w:hint="cs"/>
          <w:rtl/>
        </w:rPr>
        <w:t>ی</w:t>
      </w:r>
      <w:r w:rsidRPr="00DE4439">
        <w:rPr>
          <w:rFonts w:hint="cs"/>
          <w:rtl/>
        </w:rPr>
        <w:t xml:space="preserve"> صح</w:t>
      </w:r>
      <w:r w:rsidR="00AE657A">
        <w:rPr>
          <w:rFonts w:hint="cs"/>
          <w:rtl/>
        </w:rPr>
        <w:t>ی</w:t>
      </w:r>
      <w:r w:rsidRPr="00DE4439">
        <w:rPr>
          <w:rFonts w:hint="cs"/>
          <w:rtl/>
        </w:rPr>
        <w:t xml:space="preserve">ح را انتخاب </w:t>
      </w:r>
      <w:r w:rsidR="00AE657A">
        <w:rPr>
          <w:rFonts w:hint="cs"/>
          <w:rtl/>
        </w:rPr>
        <w:t>ک</w:t>
      </w:r>
      <w:r w:rsidRPr="00DE4439">
        <w:rPr>
          <w:rFonts w:hint="cs"/>
          <w:rtl/>
        </w:rPr>
        <w:t>رده و ضعف‌ بعض</w:t>
      </w:r>
      <w:r w:rsidR="00AE657A">
        <w:rPr>
          <w:rFonts w:hint="cs"/>
          <w:rtl/>
        </w:rPr>
        <w:t>ی</w:t>
      </w:r>
      <w:r w:rsidRPr="00DE4439">
        <w:rPr>
          <w:rFonts w:hint="cs"/>
          <w:rtl/>
        </w:rPr>
        <w:t xml:space="preserve"> </w:t>
      </w:r>
      <w:r w:rsidR="00877896" w:rsidRPr="00DE4439">
        <w:rPr>
          <w:rFonts w:hint="cs"/>
          <w:rtl/>
        </w:rPr>
        <w:t>از روا</w:t>
      </w:r>
      <w:r w:rsidR="00AE657A">
        <w:rPr>
          <w:rFonts w:hint="cs"/>
          <w:rtl/>
        </w:rPr>
        <w:t>ی</w:t>
      </w:r>
      <w:r w:rsidR="00877896" w:rsidRPr="00DE4439">
        <w:rPr>
          <w:rFonts w:hint="cs"/>
          <w:rtl/>
        </w:rPr>
        <w:t>ات را ب</w:t>
      </w:r>
      <w:r w:rsidR="00AE657A">
        <w:rPr>
          <w:rFonts w:hint="cs"/>
          <w:rtl/>
        </w:rPr>
        <w:t>ی</w:t>
      </w:r>
      <w:r w:rsidR="00877896" w:rsidRPr="00DE4439">
        <w:rPr>
          <w:rFonts w:hint="cs"/>
          <w:rtl/>
        </w:rPr>
        <w:t>ان داشته است،</w:t>
      </w:r>
      <w:r w:rsidR="00CA2E1D" w:rsidRPr="00DE4439">
        <w:rPr>
          <w:rFonts w:hint="cs"/>
          <w:rtl/>
        </w:rPr>
        <w:t xml:space="preserve"> اما ا</w:t>
      </w:r>
      <w:r w:rsidR="00AE657A">
        <w:rPr>
          <w:rFonts w:hint="cs"/>
          <w:rtl/>
        </w:rPr>
        <w:t>ی</w:t>
      </w:r>
      <w:r w:rsidR="00CA2E1D" w:rsidRPr="00DE4439">
        <w:rPr>
          <w:rFonts w:hint="cs"/>
          <w:rtl/>
        </w:rPr>
        <w:t>ن</w:t>
      </w:r>
      <w:r w:rsidR="00AE657A">
        <w:rPr>
          <w:rFonts w:hint="cs"/>
          <w:rtl/>
        </w:rPr>
        <w:t>ک</w:t>
      </w:r>
      <w:r w:rsidR="00CA2E1D" w:rsidRPr="00DE4439">
        <w:rPr>
          <w:rFonts w:hint="cs"/>
          <w:rtl/>
        </w:rPr>
        <w:t xml:space="preserve">ه </w:t>
      </w:r>
      <w:r w:rsidR="00AE657A">
        <w:rPr>
          <w:rFonts w:hint="cs"/>
          <w:rtl/>
        </w:rPr>
        <w:t>ک</w:t>
      </w:r>
      <w:r w:rsidR="00CA2E1D" w:rsidRPr="00DE4439">
        <w:rPr>
          <w:rFonts w:hint="cs"/>
          <w:rtl/>
        </w:rPr>
        <w:t>تاب</w:t>
      </w:r>
      <w:r w:rsidR="00AE657A">
        <w:rPr>
          <w:rFonts w:hint="cs"/>
          <w:rtl/>
        </w:rPr>
        <w:t>ی</w:t>
      </w:r>
      <w:r w:rsidR="00CA2E1D" w:rsidRPr="00DE4439">
        <w:rPr>
          <w:rFonts w:hint="cs"/>
          <w:rtl/>
        </w:rPr>
        <w:t xml:space="preserve"> باشد </w:t>
      </w:r>
      <w:r w:rsidR="00AE657A">
        <w:rPr>
          <w:rFonts w:hint="cs"/>
          <w:rtl/>
        </w:rPr>
        <w:t>ک</w:t>
      </w:r>
      <w:r w:rsidR="00CA2E1D" w:rsidRPr="00DE4439">
        <w:rPr>
          <w:rFonts w:hint="cs"/>
          <w:rtl/>
        </w:rPr>
        <w:t>ه ا</w:t>
      </w:r>
      <w:r w:rsidR="00AE657A">
        <w:rPr>
          <w:rFonts w:hint="cs"/>
          <w:rtl/>
        </w:rPr>
        <w:t>ی</w:t>
      </w:r>
      <w:r w:rsidR="00CA2E1D" w:rsidRPr="00DE4439">
        <w:rPr>
          <w:rFonts w:hint="cs"/>
          <w:rtl/>
        </w:rPr>
        <w:t>ن مسائل را تحق</w:t>
      </w:r>
      <w:r w:rsidR="00AE657A">
        <w:rPr>
          <w:rFonts w:hint="cs"/>
          <w:rtl/>
        </w:rPr>
        <w:t>ی</w:t>
      </w:r>
      <w:r w:rsidR="00CA2E1D" w:rsidRPr="00DE4439">
        <w:rPr>
          <w:rFonts w:hint="cs"/>
          <w:rtl/>
        </w:rPr>
        <w:t xml:space="preserve">ق </w:t>
      </w:r>
      <w:r w:rsidR="00AE657A">
        <w:rPr>
          <w:rFonts w:hint="cs"/>
          <w:rtl/>
        </w:rPr>
        <w:t>ک</w:t>
      </w:r>
      <w:r w:rsidR="00CA2E1D" w:rsidRPr="00DE4439">
        <w:rPr>
          <w:rFonts w:hint="cs"/>
          <w:rtl/>
        </w:rPr>
        <w:t xml:space="preserve">ند؟ </w:t>
      </w:r>
      <w:r w:rsidR="001603D9" w:rsidRPr="00DE4439">
        <w:rPr>
          <w:rFonts w:hint="cs"/>
          <w:rtl/>
        </w:rPr>
        <w:t>نه وجود ندارد. ول</w:t>
      </w:r>
      <w:r w:rsidR="00AE657A">
        <w:rPr>
          <w:rFonts w:hint="cs"/>
          <w:rtl/>
        </w:rPr>
        <w:t>ی</w:t>
      </w:r>
      <w:r w:rsidR="001603D9" w:rsidRPr="00DE4439">
        <w:rPr>
          <w:rFonts w:hint="cs"/>
          <w:rtl/>
        </w:rPr>
        <w:t xml:space="preserve"> ابن </w:t>
      </w:r>
      <w:r w:rsidR="00AE657A">
        <w:rPr>
          <w:rFonts w:hint="cs"/>
          <w:rtl/>
        </w:rPr>
        <w:t>ک</w:t>
      </w:r>
      <w:r w:rsidR="001603D9" w:rsidRPr="00DE4439">
        <w:rPr>
          <w:rFonts w:hint="cs"/>
          <w:rtl/>
        </w:rPr>
        <w:t>ث</w:t>
      </w:r>
      <w:r w:rsidR="00AE657A">
        <w:rPr>
          <w:rFonts w:hint="cs"/>
          <w:rtl/>
        </w:rPr>
        <w:t>ی</w:t>
      </w:r>
      <w:r w:rsidR="001603D9" w:rsidRPr="00DE4439">
        <w:rPr>
          <w:rFonts w:hint="cs"/>
          <w:rtl/>
        </w:rPr>
        <w:t>ر و ذهب</w:t>
      </w:r>
      <w:r w:rsidR="00AE657A">
        <w:rPr>
          <w:rFonts w:hint="cs"/>
          <w:rtl/>
        </w:rPr>
        <w:t>ی</w:t>
      </w:r>
      <w:r w:rsidR="001603D9" w:rsidRPr="00DE4439">
        <w:rPr>
          <w:rFonts w:hint="cs"/>
          <w:rtl/>
        </w:rPr>
        <w:t xml:space="preserve"> گاه</w:t>
      </w:r>
      <w:r w:rsidR="00AE657A">
        <w:rPr>
          <w:rFonts w:hint="cs"/>
          <w:rtl/>
        </w:rPr>
        <w:t>ی</w:t>
      </w:r>
      <w:r w:rsidR="001603D9" w:rsidRPr="00DE4439">
        <w:rPr>
          <w:rFonts w:hint="cs"/>
          <w:rtl/>
        </w:rPr>
        <w:t xml:space="preserve"> در مورد بعض</w:t>
      </w:r>
      <w:r w:rsidR="00AE657A">
        <w:rPr>
          <w:rFonts w:hint="cs"/>
          <w:rtl/>
        </w:rPr>
        <w:t>ی</w:t>
      </w:r>
      <w:r w:rsidR="001603D9" w:rsidRPr="00DE4439">
        <w:rPr>
          <w:rFonts w:hint="cs"/>
          <w:rtl/>
        </w:rPr>
        <w:t xml:space="preserve"> از روا</w:t>
      </w:r>
      <w:r w:rsidR="00AE657A">
        <w:rPr>
          <w:rFonts w:hint="cs"/>
          <w:rtl/>
        </w:rPr>
        <w:t>ی</w:t>
      </w:r>
      <w:r w:rsidR="001603D9" w:rsidRPr="00DE4439">
        <w:rPr>
          <w:rFonts w:hint="cs"/>
          <w:rtl/>
        </w:rPr>
        <w:t>ت‌ها سخن م</w:t>
      </w:r>
      <w:r w:rsidR="00AE657A">
        <w:rPr>
          <w:rFonts w:hint="cs"/>
          <w:rtl/>
        </w:rPr>
        <w:t>ی</w:t>
      </w:r>
      <w:r w:rsidR="001603D9" w:rsidRPr="00DE4439">
        <w:rPr>
          <w:rFonts w:hint="cs"/>
          <w:rtl/>
        </w:rPr>
        <w:t>‌گو</w:t>
      </w:r>
      <w:r w:rsidR="00AE657A">
        <w:rPr>
          <w:rFonts w:hint="cs"/>
          <w:rtl/>
        </w:rPr>
        <w:t>ی</w:t>
      </w:r>
      <w:r w:rsidR="001603D9" w:rsidRPr="00DE4439">
        <w:rPr>
          <w:rFonts w:hint="cs"/>
          <w:rtl/>
        </w:rPr>
        <w:t>ند و ضعف آن را ب</w:t>
      </w:r>
      <w:r w:rsidR="00AE657A">
        <w:rPr>
          <w:rFonts w:hint="cs"/>
          <w:rtl/>
        </w:rPr>
        <w:t>ی</w:t>
      </w:r>
      <w:r w:rsidR="001603D9" w:rsidRPr="00DE4439">
        <w:rPr>
          <w:rFonts w:hint="cs"/>
          <w:rtl/>
        </w:rPr>
        <w:t>ان م</w:t>
      </w:r>
      <w:r w:rsidR="00AE657A">
        <w:rPr>
          <w:rFonts w:hint="cs"/>
          <w:rtl/>
        </w:rPr>
        <w:t>ی</w:t>
      </w:r>
      <w:r w:rsidR="001603D9" w:rsidRPr="00DE4439">
        <w:rPr>
          <w:rFonts w:hint="cs"/>
          <w:rtl/>
        </w:rPr>
        <w:t>‌دارند، اما طبر</w:t>
      </w:r>
      <w:r w:rsidR="00AE657A">
        <w:rPr>
          <w:rFonts w:hint="cs"/>
          <w:rtl/>
        </w:rPr>
        <w:t>ی</w:t>
      </w:r>
      <w:r w:rsidR="001603D9" w:rsidRPr="00DE4439">
        <w:rPr>
          <w:rFonts w:hint="cs"/>
          <w:rtl/>
        </w:rPr>
        <w:t xml:space="preserve"> بس</w:t>
      </w:r>
      <w:r w:rsidR="00AE657A">
        <w:rPr>
          <w:rFonts w:hint="cs"/>
          <w:rtl/>
        </w:rPr>
        <w:t>ی</w:t>
      </w:r>
      <w:r w:rsidR="001603D9" w:rsidRPr="00DE4439">
        <w:rPr>
          <w:rFonts w:hint="cs"/>
          <w:rtl/>
        </w:rPr>
        <w:t xml:space="preserve">ار </w:t>
      </w:r>
      <w:r w:rsidR="00AE657A">
        <w:rPr>
          <w:rFonts w:hint="cs"/>
          <w:rtl/>
        </w:rPr>
        <w:t>ک</w:t>
      </w:r>
      <w:r w:rsidR="001603D9" w:rsidRPr="00DE4439">
        <w:rPr>
          <w:rFonts w:hint="cs"/>
          <w:rtl/>
        </w:rPr>
        <w:t>م در مورد روا</w:t>
      </w:r>
      <w:r w:rsidR="00AE657A">
        <w:rPr>
          <w:rFonts w:hint="cs"/>
          <w:rtl/>
        </w:rPr>
        <w:t>ی</w:t>
      </w:r>
      <w:r w:rsidR="001603D9" w:rsidRPr="00DE4439">
        <w:rPr>
          <w:rFonts w:hint="cs"/>
          <w:rtl/>
        </w:rPr>
        <w:t>ت</w:t>
      </w:r>
      <w:r w:rsidR="00AE657A">
        <w:rPr>
          <w:rFonts w:hint="cs"/>
          <w:rtl/>
        </w:rPr>
        <w:t>ی</w:t>
      </w:r>
      <w:r w:rsidR="001603D9" w:rsidRPr="00DE4439">
        <w:rPr>
          <w:rFonts w:hint="cs"/>
          <w:rtl/>
        </w:rPr>
        <w:t xml:space="preserve"> سخن م</w:t>
      </w:r>
      <w:r w:rsidR="00AE657A">
        <w:rPr>
          <w:rFonts w:hint="cs"/>
          <w:rtl/>
        </w:rPr>
        <w:t>ی</w:t>
      </w:r>
      <w:r w:rsidR="001603D9" w:rsidRPr="00DE4439">
        <w:rPr>
          <w:rFonts w:hint="cs"/>
          <w:rtl/>
        </w:rPr>
        <w:t>‌گو</w:t>
      </w:r>
      <w:r w:rsidR="00AE657A">
        <w:rPr>
          <w:rFonts w:hint="cs"/>
          <w:rtl/>
        </w:rPr>
        <w:t>ی</w:t>
      </w:r>
      <w:r w:rsidR="001603D9" w:rsidRPr="00DE4439">
        <w:rPr>
          <w:rFonts w:hint="cs"/>
          <w:rtl/>
        </w:rPr>
        <w:t>د بل</w:t>
      </w:r>
      <w:r w:rsidR="00AE657A">
        <w:rPr>
          <w:rFonts w:hint="cs"/>
          <w:rtl/>
        </w:rPr>
        <w:t>ک</w:t>
      </w:r>
      <w:r w:rsidR="001603D9" w:rsidRPr="00DE4439">
        <w:rPr>
          <w:rFonts w:hint="cs"/>
          <w:rtl/>
        </w:rPr>
        <w:t xml:space="preserve">ه او فقط نقل </w:t>
      </w:r>
      <w:r w:rsidR="00AE657A">
        <w:rPr>
          <w:rFonts w:hint="cs"/>
          <w:rtl/>
        </w:rPr>
        <w:t>ک</w:t>
      </w:r>
      <w:r w:rsidR="001603D9" w:rsidRPr="00DE4439">
        <w:rPr>
          <w:rFonts w:hint="cs"/>
          <w:rtl/>
        </w:rPr>
        <w:t>رده و جمع</w:t>
      </w:r>
      <w:r w:rsidR="00B23F42" w:rsidRPr="00DE4439">
        <w:rPr>
          <w:rFonts w:hint="eastAsia"/>
          <w:rtl/>
        </w:rPr>
        <w:t>‌</w:t>
      </w:r>
      <w:r w:rsidR="001603D9" w:rsidRPr="00DE4439">
        <w:rPr>
          <w:rFonts w:hint="cs"/>
          <w:rtl/>
        </w:rPr>
        <w:t>آور</w:t>
      </w:r>
      <w:r w:rsidR="00AE657A">
        <w:rPr>
          <w:rFonts w:hint="cs"/>
          <w:rtl/>
        </w:rPr>
        <w:t>ی</w:t>
      </w:r>
      <w:r w:rsidR="001603D9" w:rsidRPr="00DE4439">
        <w:rPr>
          <w:rFonts w:hint="cs"/>
          <w:rtl/>
        </w:rPr>
        <w:t xml:space="preserve"> </w:t>
      </w:r>
      <w:r w:rsidR="00AE657A">
        <w:rPr>
          <w:rFonts w:hint="cs"/>
          <w:rtl/>
        </w:rPr>
        <w:t>ک</w:t>
      </w:r>
      <w:r w:rsidR="001603D9" w:rsidRPr="00DE4439">
        <w:rPr>
          <w:rFonts w:hint="cs"/>
          <w:rtl/>
        </w:rPr>
        <w:t xml:space="preserve">رده است، و </w:t>
      </w:r>
      <w:r w:rsidR="00AE657A">
        <w:rPr>
          <w:rFonts w:hint="cs"/>
          <w:rtl/>
        </w:rPr>
        <w:t>ک</w:t>
      </w:r>
      <w:r w:rsidR="001603D9" w:rsidRPr="00DE4439">
        <w:rPr>
          <w:rFonts w:hint="cs"/>
          <w:rtl/>
        </w:rPr>
        <w:t>تاب طبر</w:t>
      </w:r>
      <w:r w:rsidR="00AE657A">
        <w:rPr>
          <w:rFonts w:hint="cs"/>
          <w:rtl/>
        </w:rPr>
        <w:t>ی</w:t>
      </w:r>
      <w:r w:rsidR="001603D9" w:rsidRPr="00DE4439">
        <w:rPr>
          <w:rFonts w:hint="cs"/>
          <w:rtl/>
        </w:rPr>
        <w:t xml:space="preserve"> تحق</w:t>
      </w:r>
      <w:r w:rsidR="00AE657A">
        <w:rPr>
          <w:rFonts w:hint="cs"/>
          <w:rtl/>
        </w:rPr>
        <w:t>ی</w:t>
      </w:r>
      <w:r w:rsidR="000D43FC" w:rsidRPr="00DE4439">
        <w:rPr>
          <w:rFonts w:hint="cs"/>
          <w:rtl/>
        </w:rPr>
        <w:t>ق</w:t>
      </w:r>
      <w:r w:rsidR="001603D9" w:rsidRPr="00DE4439">
        <w:rPr>
          <w:rFonts w:hint="cs"/>
          <w:rtl/>
        </w:rPr>
        <w:t xml:space="preserve"> نشده و احاد</w:t>
      </w:r>
      <w:r w:rsidR="00AE657A">
        <w:rPr>
          <w:rFonts w:hint="cs"/>
          <w:rtl/>
        </w:rPr>
        <w:t>ی</w:t>
      </w:r>
      <w:r w:rsidR="001603D9" w:rsidRPr="00DE4439">
        <w:rPr>
          <w:rFonts w:hint="cs"/>
          <w:rtl/>
        </w:rPr>
        <w:t xml:space="preserve">ث </w:t>
      </w:r>
      <w:r w:rsidR="00CD0F62" w:rsidRPr="00DE4439">
        <w:rPr>
          <w:rFonts w:hint="cs"/>
          <w:rtl/>
        </w:rPr>
        <w:t>آ</w:t>
      </w:r>
      <w:r w:rsidR="001603D9" w:rsidRPr="00DE4439">
        <w:rPr>
          <w:rFonts w:hint="cs"/>
          <w:rtl/>
        </w:rPr>
        <w:t xml:space="preserve">ن </w:t>
      </w:r>
      <w:r w:rsidR="000D43FC" w:rsidRPr="00DE4439">
        <w:rPr>
          <w:rFonts w:hint="cs"/>
          <w:rtl/>
        </w:rPr>
        <w:t>تخر</w:t>
      </w:r>
      <w:r w:rsidR="00AE657A">
        <w:rPr>
          <w:rFonts w:hint="cs"/>
          <w:rtl/>
        </w:rPr>
        <w:t>ی</w:t>
      </w:r>
      <w:r w:rsidR="000D43FC" w:rsidRPr="00DE4439">
        <w:rPr>
          <w:rFonts w:hint="cs"/>
          <w:rtl/>
        </w:rPr>
        <w:t xml:space="preserve">ج نشده‌اند، اما </w:t>
      </w:r>
      <w:r w:rsidR="00AE657A">
        <w:rPr>
          <w:rFonts w:hint="cs"/>
          <w:rtl/>
        </w:rPr>
        <w:t>ک</w:t>
      </w:r>
      <w:r w:rsidR="000D43FC" w:rsidRPr="00DE4439">
        <w:rPr>
          <w:rFonts w:hint="cs"/>
          <w:rtl/>
        </w:rPr>
        <w:t>تاب</w:t>
      </w:r>
      <w:r w:rsidR="00AE657A">
        <w:rPr>
          <w:rFonts w:hint="cs"/>
          <w:rtl/>
        </w:rPr>
        <w:t>ی</w:t>
      </w:r>
      <w:r w:rsidR="000D43FC" w:rsidRPr="00DE4439">
        <w:rPr>
          <w:rFonts w:hint="cs"/>
          <w:rtl/>
        </w:rPr>
        <w:t xml:space="preserve"> هست </w:t>
      </w:r>
      <w:r w:rsidR="00AE657A">
        <w:rPr>
          <w:rFonts w:hint="cs"/>
          <w:rtl/>
        </w:rPr>
        <w:t>ک</w:t>
      </w:r>
      <w:r w:rsidR="000D43FC" w:rsidRPr="00DE4439">
        <w:rPr>
          <w:rFonts w:hint="cs"/>
          <w:rtl/>
        </w:rPr>
        <w:t>ه روا</w:t>
      </w:r>
      <w:r w:rsidR="00AE657A">
        <w:rPr>
          <w:rFonts w:hint="cs"/>
          <w:rtl/>
        </w:rPr>
        <w:t>ی</w:t>
      </w:r>
      <w:r w:rsidR="000D43FC" w:rsidRPr="00DE4439">
        <w:rPr>
          <w:rFonts w:hint="cs"/>
          <w:rtl/>
        </w:rPr>
        <w:t>ات ا</w:t>
      </w:r>
      <w:r w:rsidR="005721BD" w:rsidRPr="00DE4439">
        <w:rPr>
          <w:rFonts w:hint="cs"/>
          <w:rtl/>
        </w:rPr>
        <w:t>ب</w:t>
      </w:r>
      <w:r w:rsidR="00AE657A">
        <w:rPr>
          <w:rFonts w:hint="cs"/>
          <w:rtl/>
        </w:rPr>
        <w:t>ی</w:t>
      </w:r>
      <w:r w:rsidR="000D43FC" w:rsidRPr="00DE4439">
        <w:rPr>
          <w:rFonts w:hint="cs"/>
          <w:rtl/>
        </w:rPr>
        <w:t xml:space="preserve"> مخنف را از تار</w:t>
      </w:r>
      <w:r w:rsidR="00AE657A">
        <w:rPr>
          <w:rFonts w:hint="cs"/>
          <w:rtl/>
        </w:rPr>
        <w:t>ی</w:t>
      </w:r>
      <w:r w:rsidR="000D43FC" w:rsidRPr="00DE4439">
        <w:rPr>
          <w:rFonts w:hint="cs"/>
          <w:rtl/>
        </w:rPr>
        <w:t>خ طبر</w:t>
      </w:r>
      <w:r w:rsidR="00AE657A">
        <w:rPr>
          <w:rFonts w:hint="cs"/>
          <w:rtl/>
        </w:rPr>
        <w:t>ی</w:t>
      </w:r>
      <w:r w:rsidR="000D43FC" w:rsidRPr="00DE4439">
        <w:rPr>
          <w:rFonts w:hint="cs"/>
          <w:rtl/>
        </w:rPr>
        <w:t xml:space="preserve"> </w:t>
      </w:r>
      <w:r w:rsidR="00353E83" w:rsidRPr="00DE4439">
        <w:rPr>
          <w:rFonts w:hint="cs"/>
          <w:rtl/>
        </w:rPr>
        <w:t xml:space="preserve">خلاصه </w:t>
      </w:r>
      <w:r w:rsidR="00AE657A">
        <w:rPr>
          <w:rFonts w:hint="cs"/>
          <w:rtl/>
        </w:rPr>
        <w:t>ک</w:t>
      </w:r>
      <w:r w:rsidR="00353E83" w:rsidRPr="00DE4439">
        <w:rPr>
          <w:rFonts w:hint="cs"/>
          <w:rtl/>
        </w:rPr>
        <w:t xml:space="preserve">رده </w:t>
      </w:r>
      <w:r w:rsidR="00AE657A">
        <w:rPr>
          <w:rFonts w:hint="cs"/>
          <w:rtl/>
        </w:rPr>
        <w:t>ک</w:t>
      </w:r>
      <w:r w:rsidR="00353E83" w:rsidRPr="00DE4439">
        <w:rPr>
          <w:rFonts w:hint="cs"/>
          <w:rtl/>
        </w:rPr>
        <w:t xml:space="preserve">ه از </w:t>
      </w:r>
      <w:r w:rsidR="00AE657A">
        <w:rPr>
          <w:rFonts w:hint="cs"/>
          <w:rtl/>
        </w:rPr>
        <w:t>ی</w:t>
      </w:r>
      <w:r w:rsidR="00353E83" w:rsidRPr="00DE4439">
        <w:rPr>
          <w:rFonts w:hint="cs"/>
          <w:rtl/>
        </w:rPr>
        <w:t>ح</w:t>
      </w:r>
      <w:r w:rsidR="00AE657A">
        <w:rPr>
          <w:rFonts w:hint="cs"/>
          <w:rtl/>
        </w:rPr>
        <w:t>ی</w:t>
      </w:r>
      <w:r w:rsidR="00353E83" w:rsidRPr="00DE4439">
        <w:rPr>
          <w:rFonts w:hint="cs"/>
          <w:rtl/>
        </w:rPr>
        <w:t>ى ال</w:t>
      </w:r>
      <w:r w:rsidR="00AE657A">
        <w:rPr>
          <w:rFonts w:hint="cs"/>
          <w:rtl/>
        </w:rPr>
        <w:t>ی</w:t>
      </w:r>
      <w:r w:rsidR="00353E83" w:rsidRPr="00DE4439">
        <w:rPr>
          <w:rFonts w:hint="cs"/>
          <w:rtl/>
        </w:rPr>
        <w:t>ح</w:t>
      </w:r>
      <w:r w:rsidR="00AE657A">
        <w:rPr>
          <w:rFonts w:hint="cs"/>
          <w:rtl/>
        </w:rPr>
        <w:t>ی</w:t>
      </w:r>
      <w:r w:rsidR="00353E83" w:rsidRPr="00DE4439">
        <w:rPr>
          <w:rFonts w:hint="cs"/>
          <w:rtl/>
        </w:rPr>
        <w:t xml:space="preserve">ى است، و </w:t>
      </w:r>
      <w:r w:rsidR="00AE657A">
        <w:rPr>
          <w:rFonts w:hint="cs"/>
          <w:rtl/>
        </w:rPr>
        <w:t>ک</w:t>
      </w:r>
      <w:r w:rsidR="00353E83" w:rsidRPr="00DE4439">
        <w:rPr>
          <w:rFonts w:hint="cs"/>
          <w:rtl/>
        </w:rPr>
        <w:t>تاب د</w:t>
      </w:r>
      <w:r w:rsidR="00AE657A">
        <w:rPr>
          <w:rFonts w:hint="cs"/>
          <w:rtl/>
        </w:rPr>
        <w:t>ی</w:t>
      </w:r>
      <w:r w:rsidR="00353E83" w:rsidRPr="00DE4439">
        <w:rPr>
          <w:rFonts w:hint="cs"/>
          <w:rtl/>
        </w:rPr>
        <w:t xml:space="preserve">گرى بنام: </w:t>
      </w:r>
      <w:r w:rsidR="00353E83" w:rsidRPr="00014138">
        <w:rPr>
          <w:rStyle w:val="Char2"/>
          <w:rFonts w:hint="cs"/>
          <w:rtl/>
        </w:rPr>
        <w:t>(تحق</w:t>
      </w:r>
      <w:r w:rsidR="00AE657A" w:rsidRPr="00014138">
        <w:rPr>
          <w:rStyle w:val="Char2"/>
          <w:rFonts w:hint="cs"/>
          <w:rtl/>
        </w:rPr>
        <w:t>ی</w:t>
      </w:r>
      <w:r w:rsidR="00353E83" w:rsidRPr="00014138">
        <w:rPr>
          <w:rStyle w:val="Char2"/>
          <w:rFonts w:hint="cs"/>
          <w:rtl/>
        </w:rPr>
        <w:t>ق مواقف الصحبه من الفتن من تار</w:t>
      </w:r>
      <w:r w:rsidR="00AE657A" w:rsidRPr="00014138">
        <w:rPr>
          <w:rStyle w:val="Char2"/>
          <w:rFonts w:hint="cs"/>
          <w:rtl/>
        </w:rPr>
        <w:t>ی</w:t>
      </w:r>
      <w:r w:rsidR="00353E83" w:rsidRPr="00014138">
        <w:rPr>
          <w:rStyle w:val="Char2"/>
          <w:rFonts w:hint="cs"/>
          <w:rtl/>
        </w:rPr>
        <w:t>خ الطبر</w:t>
      </w:r>
      <w:r w:rsidR="00AE657A" w:rsidRPr="00014138">
        <w:rPr>
          <w:rStyle w:val="Char2"/>
          <w:rFonts w:hint="cs"/>
          <w:rtl/>
        </w:rPr>
        <w:t>ی</w:t>
      </w:r>
      <w:r w:rsidR="00353E83" w:rsidRPr="00014138">
        <w:rPr>
          <w:rStyle w:val="Char2"/>
          <w:rFonts w:hint="cs"/>
          <w:rtl/>
        </w:rPr>
        <w:t>)</w:t>
      </w:r>
      <w:r w:rsidR="00353E83" w:rsidRPr="00DE4439">
        <w:rPr>
          <w:rFonts w:hint="cs"/>
          <w:rtl/>
        </w:rPr>
        <w:t xml:space="preserve"> </w:t>
      </w:r>
      <w:r w:rsidR="009276F4" w:rsidRPr="00DE4439">
        <w:rPr>
          <w:rFonts w:hint="cs"/>
          <w:rtl/>
        </w:rPr>
        <w:t>از محمد ا</w:t>
      </w:r>
      <w:r w:rsidR="00542C95" w:rsidRPr="00DE4439">
        <w:rPr>
          <w:rFonts w:hint="cs"/>
          <w:rtl/>
        </w:rPr>
        <w:t>محزون</w:t>
      </w:r>
      <w:r w:rsidR="00DA52DC" w:rsidRPr="00DE4439">
        <w:rPr>
          <w:rFonts w:hint="cs"/>
          <w:rtl/>
        </w:rPr>
        <w:t xml:space="preserve"> است</w:t>
      </w:r>
      <w:r w:rsidR="00542C95" w:rsidRPr="00DE4439">
        <w:rPr>
          <w:rFonts w:hint="cs"/>
          <w:rtl/>
        </w:rPr>
        <w:t>.</w:t>
      </w:r>
    </w:p>
    <w:p w:rsidR="009276F4" w:rsidRPr="00DE4439" w:rsidRDefault="009276F4" w:rsidP="00014138">
      <w:pPr>
        <w:pStyle w:val="a"/>
        <w:rPr>
          <w:rtl/>
        </w:rPr>
      </w:pPr>
      <w:r w:rsidRPr="00DE4439">
        <w:rPr>
          <w:rFonts w:hint="cs"/>
          <w:rtl/>
        </w:rPr>
        <w:t xml:space="preserve">و از </w:t>
      </w:r>
      <w:r w:rsidR="00AE657A">
        <w:rPr>
          <w:rFonts w:hint="cs"/>
          <w:rtl/>
        </w:rPr>
        <w:t>ک</w:t>
      </w:r>
      <w:r w:rsidRPr="00DE4439">
        <w:rPr>
          <w:rFonts w:hint="cs"/>
          <w:rtl/>
        </w:rPr>
        <w:t>تاب</w:t>
      </w:r>
      <w:r w:rsidR="00014138">
        <w:rPr>
          <w:rFonts w:hint="eastAsia"/>
          <w:rtl/>
        </w:rPr>
        <w:t>‌</w:t>
      </w:r>
      <w:r w:rsidRPr="00DE4439">
        <w:rPr>
          <w:rFonts w:hint="cs"/>
          <w:rtl/>
        </w:rPr>
        <w:t>ها</w:t>
      </w:r>
      <w:r w:rsidR="00AE657A">
        <w:rPr>
          <w:rFonts w:hint="cs"/>
          <w:rtl/>
        </w:rPr>
        <w:t>ی</w:t>
      </w:r>
      <w:r w:rsidRPr="00DE4439">
        <w:rPr>
          <w:rFonts w:hint="cs"/>
          <w:rtl/>
        </w:rPr>
        <w:t xml:space="preserve"> خوب در ا</w:t>
      </w:r>
      <w:r w:rsidR="00AE657A">
        <w:rPr>
          <w:rFonts w:hint="cs"/>
          <w:rtl/>
        </w:rPr>
        <w:t>ی</w:t>
      </w:r>
      <w:r w:rsidRPr="00DE4439">
        <w:rPr>
          <w:rFonts w:hint="cs"/>
          <w:rtl/>
        </w:rPr>
        <w:t>ن موضوع م</w:t>
      </w:r>
      <w:r w:rsidR="00AE657A">
        <w:rPr>
          <w:rFonts w:hint="cs"/>
          <w:rtl/>
        </w:rPr>
        <w:t>ی</w:t>
      </w:r>
      <w:r w:rsidRPr="00DE4439">
        <w:rPr>
          <w:rFonts w:hint="cs"/>
          <w:rtl/>
        </w:rPr>
        <w:t xml:space="preserve">‌توان به </w:t>
      </w:r>
      <w:r w:rsidR="00AE657A">
        <w:rPr>
          <w:rFonts w:hint="cs"/>
          <w:rtl/>
        </w:rPr>
        <w:t>ک</w:t>
      </w:r>
      <w:r w:rsidRPr="00DE4439">
        <w:rPr>
          <w:rFonts w:hint="cs"/>
          <w:rtl/>
        </w:rPr>
        <w:t xml:space="preserve">تاب </w:t>
      </w:r>
      <w:r w:rsidR="00DA52DC" w:rsidRPr="00014138">
        <w:rPr>
          <w:rStyle w:val="Char2"/>
          <w:rFonts w:hint="cs"/>
          <w:rtl/>
        </w:rPr>
        <w:t>(</w:t>
      </w:r>
      <w:r w:rsidRPr="00014138">
        <w:rPr>
          <w:rStyle w:val="Char2"/>
          <w:rFonts w:hint="cs"/>
          <w:rtl/>
        </w:rPr>
        <w:t>الخلافه الراشده</w:t>
      </w:r>
      <w:r w:rsidR="00DA52DC" w:rsidRPr="00014138">
        <w:rPr>
          <w:rStyle w:val="Char2"/>
          <w:rFonts w:hint="cs"/>
          <w:rtl/>
        </w:rPr>
        <w:t>)</w:t>
      </w:r>
      <w:r w:rsidRPr="00DE4439">
        <w:rPr>
          <w:rFonts w:hint="cs"/>
          <w:rtl/>
        </w:rPr>
        <w:t xml:space="preserve"> از </w:t>
      </w:r>
      <w:r w:rsidR="00AE657A">
        <w:rPr>
          <w:rFonts w:hint="cs"/>
          <w:rtl/>
        </w:rPr>
        <w:t>ی</w:t>
      </w:r>
      <w:r w:rsidRPr="00DE4439">
        <w:rPr>
          <w:rFonts w:hint="cs"/>
          <w:rtl/>
        </w:rPr>
        <w:t>ح</w:t>
      </w:r>
      <w:r w:rsidR="00AE657A">
        <w:rPr>
          <w:rFonts w:hint="cs"/>
          <w:rtl/>
        </w:rPr>
        <w:t>یی</w:t>
      </w:r>
      <w:r w:rsidRPr="00DE4439">
        <w:rPr>
          <w:rFonts w:hint="cs"/>
          <w:rtl/>
        </w:rPr>
        <w:t xml:space="preserve"> ال</w:t>
      </w:r>
      <w:r w:rsidR="00AE657A">
        <w:rPr>
          <w:rFonts w:hint="cs"/>
          <w:rtl/>
        </w:rPr>
        <w:t>ی</w:t>
      </w:r>
      <w:r w:rsidRPr="00DE4439">
        <w:rPr>
          <w:rFonts w:hint="cs"/>
          <w:rtl/>
        </w:rPr>
        <w:t>ح</w:t>
      </w:r>
      <w:r w:rsidR="00AE657A">
        <w:rPr>
          <w:rFonts w:hint="cs"/>
          <w:rtl/>
        </w:rPr>
        <w:t>یی</w:t>
      </w:r>
      <w:r w:rsidRPr="00DE4439">
        <w:rPr>
          <w:rFonts w:hint="cs"/>
          <w:rtl/>
        </w:rPr>
        <w:t xml:space="preserve"> و </w:t>
      </w:r>
      <w:r w:rsidR="00AE657A">
        <w:rPr>
          <w:rFonts w:hint="cs"/>
          <w:rtl/>
        </w:rPr>
        <w:t>ک</w:t>
      </w:r>
      <w:r w:rsidRPr="00DE4439">
        <w:rPr>
          <w:rFonts w:hint="cs"/>
          <w:rtl/>
        </w:rPr>
        <w:t xml:space="preserve">تاب </w:t>
      </w:r>
      <w:r w:rsidR="00DA52DC" w:rsidRPr="00014138">
        <w:rPr>
          <w:rStyle w:val="Char2"/>
          <w:rFonts w:hint="cs"/>
          <w:rtl/>
        </w:rPr>
        <w:t>(</w:t>
      </w:r>
      <w:r w:rsidRPr="00014138">
        <w:rPr>
          <w:rStyle w:val="Char2"/>
          <w:rFonts w:hint="cs"/>
          <w:rtl/>
        </w:rPr>
        <w:t>منهاج السنه النبو</w:t>
      </w:r>
      <w:r w:rsidR="00AE657A" w:rsidRPr="00014138">
        <w:rPr>
          <w:rStyle w:val="Char2"/>
          <w:rFonts w:hint="cs"/>
          <w:rtl/>
        </w:rPr>
        <w:t>ی</w:t>
      </w:r>
      <w:r w:rsidRPr="00014138">
        <w:rPr>
          <w:rStyle w:val="Char2"/>
          <w:rFonts w:hint="cs"/>
          <w:rtl/>
        </w:rPr>
        <w:t>ه</w:t>
      </w:r>
      <w:r w:rsidR="00DA52DC" w:rsidRPr="00014138">
        <w:rPr>
          <w:rStyle w:val="Char2"/>
          <w:rFonts w:hint="cs"/>
          <w:rtl/>
        </w:rPr>
        <w:t>)</w:t>
      </w:r>
      <w:r w:rsidRPr="00DE4439">
        <w:rPr>
          <w:rFonts w:hint="cs"/>
          <w:rtl/>
        </w:rPr>
        <w:t xml:space="preserve"> از ش</w:t>
      </w:r>
      <w:r w:rsidR="00AE657A">
        <w:rPr>
          <w:rFonts w:hint="cs"/>
          <w:rtl/>
        </w:rPr>
        <w:t>ی</w:t>
      </w:r>
      <w:r w:rsidRPr="00DE4439">
        <w:rPr>
          <w:rFonts w:hint="cs"/>
          <w:rtl/>
        </w:rPr>
        <w:t>خ اسلام ابن ت</w:t>
      </w:r>
      <w:r w:rsidR="00AE657A">
        <w:rPr>
          <w:rFonts w:hint="cs"/>
          <w:rtl/>
        </w:rPr>
        <w:t>ی</w:t>
      </w:r>
      <w:r w:rsidRPr="00DE4439">
        <w:rPr>
          <w:rFonts w:hint="cs"/>
          <w:rtl/>
        </w:rPr>
        <w:t>م</w:t>
      </w:r>
      <w:r w:rsidR="00AE657A">
        <w:rPr>
          <w:rFonts w:hint="cs"/>
          <w:rtl/>
        </w:rPr>
        <w:t>ی</w:t>
      </w:r>
      <w:r w:rsidRPr="00DE4439">
        <w:rPr>
          <w:rFonts w:hint="cs"/>
          <w:rtl/>
        </w:rPr>
        <w:t xml:space="preserve">ه اشاره </w:t>
      </w:r>
      <w:r w:rsidR="00AE657A">
        <w:rPr>
          <w:rFonts w:hint="cs"/>
          <w:rtl/>
        </w:rPr>
        <w:t>ک</w:t>
      </w:r>
      <w:r w:rsidRPr="00DE4439">
        <w:rPr>
          <w:rFonts w:hint="cs"/>
          <w:rtl/>
        </w:rPr>
        <w:t xml:space="preserve">رد. </w:t>
      </w:r>
    </w:p>
    <w:p w:rsidR="000002E6" w:rsidRPr="00DE4439" w:rsidRDefault="00CF6122" w:rsidP="00014138">
      <w:pPr>
        <w:pStyle w:val="a4"/>
        <w:rPr>
          <w:rtl/>
        </w:rPr>
      </w:pPr>
      <w:bookmarkStart w:id="234" w:name="_Toc430071367"/>
      <w:r w:rsidRPr="00DE4439">
        <w:rPr>
          <w:rFonts w:hint="cs"/>
          <w:rtl/>
        </w:rPr>
        <w:t>4- معن</w:t>
      </w:r>
      <w:r w:rsidR="00AE657A">
        <w:rPr>
          <w:rFonts w:hint="cs"/>
          <w:rtl/>
        </w:rPr>
        <w:t>ی</w:t>
      </w:r>
      <w:r w:rsidRPr="00DE4439">
        <w:rPr>
          <w:rFonts w:hint="cs"/>
          <w:rtl/>
        </w:rPr>
        <w:t xml:space="preserve"> ا</w:t>
      </w:r>
      <w:r w:rsidR="00AE657A">
        <w:rPr>
          <w:rFonts w:hint="cs"/>
          <w:rtl/>
        </w:rPr>
        <w:t>ی</w:t>
      </w:r>
      <w:r w:rsidRPr="00DE4439">
        <w:rPr>
          <w:rFonts w:hint="cs"/>
          <w:rtl/>
        </w:rPr>
        <w:t>ن</w:t>
      </w:r>
      <w:r w:rsidR="00AE657A">
        <w:rPr>
          <w:rFonts w:hint="cs"/>
          <w:rtl/>
        </w:rPr>
        <w:t>ک</w:t>
      </w:r>
      <w:r w:rsidRPr="00DE4439">
        <w:rPr>
          <w:rFonts w:hint="cs"/>
          <w:rtl/>
        </w:rPr>
        <w:t>ه پ</w:t>
      </w:r>
      <w:r w:rsidR="00AE657A">
        <w:rPr>
          <w:rFonts w:hint="cs"/>
          <w:rtl/>
        </w:rPr>
        <w:t>ی</w:t>
      </w:r>
      <w:r w:rsidRPr="00DE4439">
        <w:rPr>
          <w:rFonts w:hint="cs"/>
          <w:rtl/>
        </w:rPr>
        <w:t>امبر به عا</w:t>
      </w:r>
      <w:r w:rsidR="00AE657A">
        <w:rPr>
          <w:rFonts w:hint="cs"/>
          <w:rtl/>
        </w:rPr>
        <w:t>ی</w:t>
      </w:r>
      <w:r w:rsidRPr="00DE4439">
        <w:rPr>
          <w:rFonts w:hint="cs"/>
          <w:rtl/>
        </w:rPr>
        <w:t>شه گفت شما همراه</w:t>
      </w:r>
      <w:r w:rsidR="00A923A9" w:rsidRPr="00DE4439">
        <w:rPr>
          <w:rFonts w:hint="cs"/>
          <w:rtl/>
        </w:rPr>
        <w:t xml:space="preserve">ان </w:t>
      </w:r>
      <w:r w:rsidR="00AE657A">
        <w:rPr>
          <w:rFonts w:hint="cs"/>
          <w:rtl/>
        </w:rPr>
        <w:t>ی</w:t>
      </w:r>
      <w:r w:rsidR="00A923A9" w:rsidRPr="00DE4439">
        <w:rPr>
          <w:rFonts w:hint="cs"/>
          <w:rtl/>
        </w:rPr>
        <w:t>وسف هست</w:t>
      </w:r>
      <w:r w:rsidR="00AE657A">
        <w:rPr>
          <w:rFonts w:hint="cs"/>
          <w:rtl/>
        </w:rPr>
        <w:t>ی</w:t>
      </w:r>
      <w:r w:rsidR="00A923A9" w:rsidRPr="00DE4439">
        <w:rPr>
          <w:rFonts w:hint="cs"/>
          <w:rtl/>
        </w:rPr>
        <w:t>د چ</w:t>
      </w:r>
      <w:r w:rsidR="00AE657A">
        <w:rPr>
          <w:rFonts w:hint="cs"/>
          <w:rtl/>
        </w:rPr>
        <w:t>ی</w:t>
      </w:r>
      <w:r w:rsidR="00A923A9" w:rsidRPr="00DE4439">
        <w:rPr>
          <w:rFonts w:hint="cs"/>
          <w:rtl/>
        </w:rPr>
        <w:t>ست؟</w:t>
      </w:r>
      <w:bookmarkEnd w:id="234"/>
      <w:r w:rsidR="00A923A9" w:rsidRPr="00DE4439">
        <w:rPr>
          <w:rFonts w:hint="cs"/>
          <w:rtl/>
        </w:rPr>
        <w:t xml:space="preserve"> </w:t>
      </w:r>
    </w:p>
    <w:p w:rsidR="005E65E6" w:rsidRPr="004169DA" w:rsidRDefault="00C05D26" w:rsidP="00573E52">
      <w:pPr>
        <w:pStyle w:val="a"/>
        <w:rPr>
          <w:rStyle w:val="Char8"/>
          <w:rtl/>
        </w:rPr>
      </w:pPr>
      <w:r w:rsidRPr="00DE4439">
        <w:rPr>
          <w:rFonts w:hint="cs"/>
          <w:rtl/>
        </w:rPr>
        <w:t>وقت</w:t>
      </w:r>
      <w:r w:rsidR="00AE657A">
        <w:rPr>
          <w:rFonts w:hint="cs"/>
          <w:rtl/>
        </w:rPr>
        <w:t>ی</w:t>
      </w:r>
      <w:r w:rsidRPr="00DE4439">
        <w:rPr>
          <w:rFonts w:hint="cs"/>
          <w:rtl/>
        </w:rPr>
        <w:t xml:space="preserve"> پ</w:t>
      </w:r>
      <w:r w:rsidR="00AE657A">
        <w:rPr>
          <w:rFonts w:hint="cs"/>
          <w:rtl/>
        </w:rPr>
        <w:t>ی</w:t>
      </w:r>
      <w:r w:rsidRPr="00DE4439">
        <w:rPr>
          <w:rFonts w:hint="cs"/>
          <w:rtl/>
        </w:rPr>
        <w:t>امبر</w:t>
      </w:r>
      <w:r w:rsidR="00DA52DC" w:rsidRPr="00DE4439">
        <w:rPr>
          <w:rFonts w:ascii="Tahoma" w:hAnsi="Tahoma" w:cs="CTraditional Arabic" w:hint="cs"/>
          <w:color w:val="000000"/>
          <w:rtl/>
        </w:rPr>
        <w:t>ص</w:t>
      </w:r>
      <w:r w:rsidR="00E57BB7" w:rsidRPr="00DE4439">
        <w:rPr>
          <w:rFonts w:hint="cs"/>
          <w:rtl/>
        </w:rPr>
        <w:t xml:space="preserve"> </w:t>
      </w:r>
      <w:r w:rsidR="00B807D4" w:rsidRPr="00DE4439">
        <w:rPr>
          <w:rFonts w:hint="cs"/>
          <w:rtl/>
        </w:rPr>
        <w:t>فرمود به ابوب</w:t>
      </w:r>
      <w:r w:rsidR="00AE657A">
        <w:rPr>
          <w:rFonts w:hint="cs"/>
          <w:rtl/>
        </w:rPr>
        <w:t>ک</w:t>
      </w:r>
      <w:r w:rsidR="00B807D4" w:rsidRPr="00DE4439">
        <w:rPr>
          <w:rFonts w:hint="cs"/>
          <w:rtl/>
        </w:rPr>
        <w:t>ر بگو</w:t>
      </w:r>
      <w:r w:rsidR="00AE657A">
        <w:rPr>
          <w:rFonts w:hint="cs"/>
          <w:rtl/>
        </w:rPr>
        <w:t>یی</w:t>
      </w:r>
      <w:r w:rsidR="00B807D4" w:rsidRPr="00DE4439">
        <w:rPr>
          <w:rFonts w:hint="cs"/>
          <w:rtl/>
        </w:rPr>
        <w:t>د تا پ</w:t>
      </w:r>
      <w:r w:rsidR="00AE657A">
        <w:rPr>
          <w:rFonts w:hint="cs"/>
          <w:rtl/>
        </w:rPr>
        <w:t>ی</w:t>
      </w:r>
      <w:r w:rsidR="00B807D4" w:rsidRPr="00DE4439">
        <w:rPr>
          <w:rFonts w:hint="cs"/>
          <w:rtl/>
        </w:rPr>
        <w:t>ش‌نماز مردم شود عا</w:t>
      </w:r>
      <w:r w:rsidR="00AE657A">
        <w:rPr>
          <w:rFonts w:hint="cs"/>
          <w:rtl/>
        </w:rPr>
        <w:t>ی</w:t>
      </w:r>
      <w:r w:rsidR="00B807D4" w:rsidRPr="00DE4439">
        <w:rPr>
          <w:rFonts w:hint="cs"/>
          <w:rtl/>
        </w:rPr>
        <w:t>شه</w:t>
      </w:r>
      <w:r w:rsidR="00014138">
        <w:rPr>
          <w:rFonts w:ascii="Tahoma" w:hAnsi="Tahoma" w:cs="CTraditional Arabic" w:hint="cs"/>
          <w:color w:val="000000"/>
          <w:rtl/>
        </w:rPr>
        <w:t>ل</w:t>
      </w:r>
      <w:r w:rsidR="00B807D4" w:rsidRPr="00DE4439">
        <w:rPr>
          <w:rFonts w:hint="cs"/>
          <w:rtl/>
        </w:rPr>
        <w:t xml:space="preserve"> </w:t>
      </w:r>
      <w:r w:rsidR="000E29FF" w:rsidRPr="00DE4439">
        <w:rPr>
          <w:rFonts w:hint="cs"/>
          <w:rtl/>
        </w:rPr>
        <w:t>گفت</w:t>
      </w:r>
      <w:r w:rsidR="00784590" w:rsidRPr="00DE4439">
        <w:rPr>
          <w:rFonts w:hint="cs"/>
          <w:rtl/>
        </w:rPr>
        <w:t xml:space="preserve">: </w:t>
      </w:r>
      <w:r w:rsidR="000E29FF" w:rsidRPr="00DE4439">
        <w:rPr>
          <w:rFonts w:hint="cs"/>
          <w:rtl/>
        </w:rPr>
        <w:t>ابوب</w:t>
      </w:r>
      <w:r w:rsidR="00AE657A">
        <w:rPr>
          <w:rFonts w:hint="cs"/>
          <w:rtl/>
        </w:rPr>
        <w:t>ک</w:t>
      </w:r>
      <w:r w:rsidR="000E29FF" w:rsidRPr="00DE4439">
        <w:rPr>
          <w:rFonts w:hint="cs"/>
          <w:rtl/>
        </w:rPr>
        <w:t>ر مرد نرم دل</w:t>
      </w:r>
      <w:r w:rsidR="00AE657A">
        <w:rPr>
          <w:rFonts w:hint="cs"/>
          <w:rtl/>
        </w:rPr>
        <w:t>ی</w:t>
      </w:r>
      <w:r w:rsidR="000E29FF" w:rsidRPr="00DE4439">
        <w:rPr>
          <w:rFonts w:hint="cs"/>
          <w:rtl/>
        </w:rPr>
        <w:t xml:space="preserve"> است وقت</w:t>
      </w:r>
      <w:r w:rsidR="00AE657A">
        <w:rPr>
          <w:rFonts w:hint="cs"/>
          <w:rtl/>
        </w:rPr>
        <w:t>ی</w:t>
      </w:r>
      <w:r w:rsidR="000E29FF" w:rsidRPr="00DE4439">
        <w:rPr>
          <w:rFonts w:hint="cs"/>
          <w:rtl/>
        </w:rPr>
        <w:t xml:space="preserve"> قرائت بخواند مرد</w:t>
      </w:r>
      <w:r w:rsidR="00DA52DC" w:rsidRPr="00DE4439">
        <w:rPr>
          <w:rFonts w:hint="cs"/>
          <w:rtl/>
        </w:rPr>
        <w:t>م</w:t>
      </w:r>
      <w:r w:rsidR="000E29FF" w:rsidRPr="00DE4439">
        <w:rPr>
          <w:rFonts w:hint="cs"/>
          <w:rtl/>
        </w:rPr>
        <w:t xml:space="preserve"> از بس </w:t>
      </w:r>
      <w:r w:rsidR="00AE657A">
        <w:rPr>
          <w:rFonts w:hint="cs"/>
          <w:rtl/>
        </w:rPr>
        <w:t>ک</w:t>
      </w:r>
      <w:r w:rsidR="000E29FF" w:rsidRPr="00DE4439">
        <w:rPr>
          <w:rFonts w:hint="cs"/>
          <w:rtl/>
        </w:rPr>
        <w:t>ه او گر</w:t>
      </w:r>
      <w:r w:rsidR="00AE657A">
        <w:rPr>
          <w:rFonts w:hint="cs"/>
          <w:rtl/>
        </w:rPr>
        <w:t>ی</w:t>
      </w:r>
      <w:r w:rsidR="000E29FF" w:rsidRPr="00DE4439">
        <w:rPr>
          <w:rFonts w:hint="cs"/>
          <w:rtl/>
        </w:rPr>
        <w:t>ه م</w:t>
      </w:r>
      <w:r w:rsidR="00AE657A">
        <w:rPr>
          <w:rFonts w:hint="cs"/>
          <w:rtl/>
        </w:rPr>
        <w:t>ی</w:t>
      </w:r>
      <w:r w:rsidR="000E29FF" w:rsidRPr="00DE4439">
        <w:rPr>
          <w:rFonts w:hint="cs"/>
          <w:rtl/>
        </w:rPr>
        <w:t>‌</w:t>
      </w:r>
      <w:r w:rsidR="00AE657A">
        <w:rPr>
          <w:rFonts w:hint="cs"/>
          <w:rtl/>
        </w:rPr>
        <w:t>ک</w:t>
      </w:r>
      <w:r w:rsidR="000E29FF" w:rsidRPr="00DE4439">
        <w:rPr>
          <w:rFonts w:hint="cs"/>
          <w:rtl/>
        </w:rPr>
        <w:t>ند صدا</w:t>
      </w:r>
      <w:r w:rsidR="00AE657A">
        <w:rPr>
          <w:rFonts w:hint="cs"/>
          <w:rtl/>
        </w:rPr>
        <w:t>ی</w:t>
      </w:r>
      <w:r w:rsidR="000E29FF" w:rsidRPr="00DE4439">
        <w:rPr>
          <w:rFonts w:hint="cs"/>
          <w:rtl/>
        </w:rPr>
        <w:t xml:space="preserve"> او را نم</w:t>
      </w:r>
      <w:r w:rsidR="00AE657A">
        <w:rPr>
          <w:rFonts w:hint="cs"/>
          <w:rtl/>
        </w:rPr>
        <w:t>ی</w:t>
      </w:r>
      <w:r w:rsidR="000E29FF" w:rsidRPr="00DE4439">
        <w:rPr>
          <w:rFonts w:hint="cs"/>
          <w:rtl/>
        </w:rPr>
        <w:t>‌شنوند، پ</w:t>
      </w:r>
      <w:r w:rsidR="00AE657A">
        <w:rPr>
          <w:rFonts w:hint="cs"/>
          <w:rtl/>
        </w:rPr>
        <w:t>ی</w:t>
      </w:r>
      <w:r w:rsidR="000E29FF" w:rsidRPr="00DE4439">
        <w:rPr>
          <w:rFonts w:hint="cs"/>
          <w:rtl/>
        </w:rPr>
        <w:t>امبر فرمود</w:t>
      </w:r>
      <w:r w:rsidR="00784590" w:rsidRPr="00DE4439">
        <w:rPr>
          <w:rFonts w:hint="cs"/>
          <w:rtl/>
        </w:rPr>
        <w:t xml:space="preserve">: </w:t>
      </w:r>
      <w:r w:rsidR="000E29FF" w:rsidRPr="00DE4439">
        <w:rPr>
          <w:rFonts w:hint="cs"/>
          <w:rtl/>
        </w:rPr>
        <w:t xml:space="preserve">شما همراهان </w:t>
      </w:r>
      <w:r w:rsidR="00AE657A">
        <w:rPr>
          <w:rFonts w:hint="cs"/>
          <w:rtl/>
        </w:rPr>
        <w:t>ی</w:t>
      </w:r>
      <w:r w:rsidR="000E29FF" w:rsidRPr="00DE4439">
        <w:rPr>
          <w:rFonts w:hint="cs"/>
          <w:rtl/>
        </w:rPr>
        <w:t>وسف هست</w:t>
      </w:r>
      <w:r w:rsidR="00AE657A">
        <w:rPr>
          <w:rFonts w:hint="cs"/>
          <w:rtl/>
        </w:rPr>
        <w:t>ی</w:t>
      </w:r>
      <w:r w:rsidR="000E29FF" w:rsidRPr="00DE4439">
        <w:rPr>
          <w:rFonts w:hint="cs"/>
          <w:rtl/>
        </w:rPr>
        <w:t>د</w:t>
      </w:r>
      <w:r w:rsidR="00DA52DC" w:rsidRPr="00DE4439">
        <w:rPr>
          <w:rFonts w:hint="cs"/>
          <w:rtl/>
        </w:rPr>
        <w:t>،</w:t>
      </w:r>
      <w:r w:rsidR="000E29FF" w:rsidRPr="00DE4439">
        <w:rPr>
          <w:rFonts w:hint="cs"/>
          <w:rtl/>
        </w:rPr>
        <w:t xml:space="preserve"> به ابوب</w:t>
      </w:r>
      <w:r w:rsidR="00AE657A">
        <w:rPr>
          <w:rFonts w:hint="cs"/>
          <w:rtl/>
        </w:rPr>
        <w:t>ک</w:t>
      </w:r>
      <w:r w:rsidR="000E29FF" w:rsidRPr="00DE4439">
        <w:rPr>
          <w:rFonts w:hint="cs"/>
          <w:rtl/>
        </w:rPr>
        <w:t>ر بگو</w:t>
      </w:r>
      <w:r w:rsidR="00AE657A">
        <w:rPr>
          <w:rFonts w:hint="cs"/>
          <w:rtl/>
        </w:rPr>
        <w:t>یی</w:t>
      </w:r>
      <w:r w:rsidR="000E29FF" w:rsidRPr="00DE4439">
        <w:rPr>
          <w:rFonts w:hint="cs"/>
          <w:rtl/>
        </w:rPr>
        <w:t xml:space="preserve">د </w:t>
      </w:r>
      <w:r w:rsidR="00AE657A">
        <w:rPr>
          <w:rFonts w:hint="cs"/>
          <w:rtl/>
        </w:rPr>
        <w:t>ک</w:t>
      </w:r>
      <w:r w:rsidR="000E29FF" w:rsidRPr="00DE4439">
        <w:rPr>
          <w:rFonts w:hint="cs"/>
          <w:rtl/>
        </w:rPr>
        <w:t>ه پ</w:t>
      </w:r>
      <w:r w:rsidR="00AE657A">
        <w:rPr>
          <w:rFonts w:hint="cs"/>
          <w:rtl/>
        </w:rPr>
        <w:t>ی</w:t>
      </w:r>
      <w:r w:rsidR="000E29FF" w:rsidRPr="00DE4439">
        <w:rPr>
          <w:rFonts w:hint="cs"/>
          <w:rtl/>
        </w:rPr>
        <w:t xml:space="preserve">ش‌نماز مردم شود، اشاره نمود به آنچه زن پادشاه </w:t>
      </w:r>
      <w:r w:rsidR="00AE657A">
        <w:rPr>
          <w:rFonts w:hint="cs"/>
          <w:rtl/>
        </w:rPr>
        <w:t>ک</w:t>
      </w:r>
      <w:r w:rsidR="000E29FF" w:rsidRPr="00DE4439">
        <w:rPr>
          <w:rFonts w:hint="cs"/>
          <w:rtl/>
        </w:rPr>
        <w:t>رد خداوند متعال م</w:t>
      </w:r>
      <w:r w:rsidR="00AE657A">
        <w:rPr>
          <w:rFonts w:hint="cs"/>
          <w:rtl/>
        </w:rPr>
        <w:t>ی</w:t>
      </w:r>
      <w:r w:rsidR="000E29FF" w:rsidRPr="00DE4439">
        <w:rPr>
          <w:rFonts w:hint="cs"/>
          <w:rtl/>
        </w:rPr>
        <w:t>‌فرما</w:t>
      </w:r>
      <w:r w:rsidR="00AE657A">
        <w:rPr>
          <w:rFonts w:hint="cs"/>
          <w:rtl/>
        </w:rPr>
        <w:t>ی</w:t>
      </w:r>
      <w:r w:rsidR="000E29FF" w:rsidRPr="00DE4439">
        <w:rPr>
          <w:rFonts w:hint="cs"/>
          <w:rtl/>
        </w:rPr>
        <w:t>د</w:t>
      </w:r>
      <w:r w:rsidR="00784590" w:rsidRPr="00DE4439">
        <w:rPr>
          <w:rFonts w:hint="cs"/>
          <w:rtl/>
        </w:rPr>
        <w:t>:</w:t>
      </w:r>
      <w:r w:rsidR="00573E52">
        <w:rPr>
          <w:rFonts w:hint="cs"/>
          <w:rtl/>
        </w:rPr>
        <w:t xml:space="preserve"> </w:t>
      </w:r>
      <w:r w:rsidR="00573E52">
        <w:rPr>
          <w:rFonts w:ascii="Traditional Arabic" w:hAnsi="Traditional Arabic" w:cs="Traditional Arabic"/>
          <w:rtl/>
        </w:rPr>
        <w:t>﴿</w:t>
      </w:r>
      <w:r w:rsidR="00573E52" w:rsidRPr="004169DA">
        <w:rPr>
          <w:rStyle w:val="Char8"/>
          <w:rFonts w:hint="eastAsia"/>
          <w:rtl/>
        </w:rPr>
        <w:t>فَلَمَّا</w:t>
      </w:r>
      <w:r w:rsidR="00573E52" w:rsidRPr="004169DA">
        <w:rPr>
          <w:rStyle w:val="Char8"/>
          <w:rtl/>
        </w:rPr>
        <w:t xml:space="preserve"> سَمِعَتۡ بِمَكۡرِهِنَّ أَرۡسَلَتۡ إِلَيۡهِنَّ وَأَعۡتَدَتۡ لَهُنَّ مُتَّكَ‍ٔٗا وَءَاتَتۡ كُلَّ وَٰحِدَةٖ مِّنۡهُنَّ سِكِّينٗا وَقَالَتِ </w:t>
      </w:r>
      <w:r w:rsidR="00573E52" w:rsidRPr="004169DA">
        <w:rPr>
          <w:rStyle w:val="Char8"/>
          <w:rFonts w:hint="cs"/>
          <w:rtl/>
        </w:rPr>
        <w:t>ٱ</w:t>
      </w:r>
      <w:r w:rsidR="00573E52" w:rsidRPr="004169DA">
        <w:rPr>
          <w:rStyle w:val="Char8"/>
          <w:rFonts w:hint="eastAsia"/>
          <w:rtl/>
        </w:rPr>
        <w:t>خۡرُجۡ</w:t>
      </w:r>
      <w:r w:rsidR="00573E52" w:rsidRPr="004169DA">
        <w:rPr>
          <w:rStyle w:val="Char8"/>
          <w:rtl/>
        </w:rPr>
        <w:t xml:space="preserve"> عَلَيۡهِنَّۖ فَلَمَّا رَأَيۡنَهُ</w:t>
      </w:r>
      <w:r w:rsidR="00573E52" w:rsidRPr="004169DA">
        <w:rPr>
          <w:rStyle w:val="Char8"/>
          <w:rFonts w:hint="cs"/>
          <w:rtl/>
        </w:rPr>
        <w:t>ۥٓ</w:t>
      </w:r>
      <w:r w:rsidR="00573E52" w:rsidRPr="004169DA">
        <w:rPr>
          <w:rStyle w:val="Char8"/>
          <w:rtl/>
        </w:rPr>
        <w:t xml:space="preserve"> أَكۡبَرۡنَهُ</w:t>
      </w:r>
      <w:r w:rsidR="00573E52" w:rsidRPr="004169DA">
        <w:rPr>
          <w:rStyle w:val="Char8"/>
          <w:rFonts w:hint="cs"/>
          <w:rtl/>
        </w:rPr>
        <w:t>ۥ</w:t>
      </w:r>
      <w:r w:rsidR="00573E52" w:rsidRPr="004169DA">
        <w:rPr>
          <w:rStyle w:val="Char8"/>
          <w:rtl/>
        </w:rPr>
        <w:t xml:space="preserve"> وَقَطَّعۡنَ أَيۡدِيَهُنَّ وَقُلۡنَ حَٰشَ لِلَّهِ مَا </w:t>
      </w:r>
      <w:r w:rsidR="00573E52" w:rsidRPr="004169DA">
        <w:rPr>
          <w:rStyle w:val="Char8"/>
          <w:rFonts w:hint="eastAsia"/>
          <w:rtl/>
        </w:rPr>
        <w:t>هَٰذَا</w:t>
      </w:r>
      <w:r w:rsidR="00573E52" w:rsidRPr="004169DA">
        <w:rPr>
          <w:rStyle w:val="Char8"/>
          <w:rtl/>
        </w:rPr>
        <w:t xml:space="preserve"> بَشَرًا إِنۡ هَٰذَآ إِلَّا مَلَكٞ كَرِيمٞ ٣١</w:t>
      </w:r>
      <w:r w:rsidR="00573E52">
        <w:rPr>
          <w:rFonts w:ascii="Traditional Arabic" w:hAnsi="Traditional Arabic" w:cs="Traditional Arabic"/>
          <w:rtl/>
        </w:rPr>
        <w:t>﴾</w:t>
      </w:r>
      <w:r w:rsidR="00784590" w:rsidRPr="00DE4439">
        <w:rPr>
          <w:rFonts w:hint="cs"/>
          <w:rtl/>
        </w:rPr>
        <w:t xml:space="preserve"> </w:t>
      </w:r>
      <w:r w:rsidR="00014138" w:rsidRPr="00014138">
        <w:rPr>
          <w:rStyle w:val="Char4"/>
          <w:rFonts w:hint="cs"/>
          <w:rtl/>
        </w:rPr>
        <w:t>[</w:t>
      </w:r>
      <w:r w:rsidR="00AE657A" w:rsidRPr="00014138">
        <w:rPr>
          <w:rStyle w:val="Char4"/>
          <w:rFonts w:hint="cs"/>
          <w:rtl/>
        </w:rPr>
        <w:t>ی</w:t>
      </w:r>
      <w:r w:rsidR="00184788" w:rsidRPr="00014138">
        <w:rPr>
          <w:rStyle w:val="Char4"/>
          <w:rFonts w:hint="cs"/>
          <w:rtl/>
        </w:rPr>
        <w:t>وسف: 31</w:t>
      </w:r>
      <w:r w:rsidR="00014138" w:rsidRPr="00014138">
        <w:rPr>
          <w:rStyle w:val="Char4"/>
          <w:rFonts w:hint="cs"/>
          <w:rtl/>
        </w:rPr>
        <w:t>]</w:t>
      </w:r>
      <w:r w:rsidR="00184788" w:rsidRPr="00DE4439">
        <w:rPr>
          <w:rFonts w:hint="cs"/>
          <w:rtl/>
        </w:rPr>
        <w:t>.</w:t>
      </w:r>
    </w:p>
    <w:p w:rsidR="005E65E6" w:rsidRPr="00DE4439" w:rsidRDefault="005E65E6" w:rsidP="00014138">
      <w:pPr>
        <w:pStyle w:val="a"/>
        <w:rPr>
          <w:rFonts w:ascii="Times New Roman" w:hAnsi="Times New Roman"/>
          <w:rtl/>
        </w:rPr>
      </w:pPr>
      <w:r w:rsidRPr="00DE4439">
        <w:rPr>
          <w:rFonts w:ascii="Times New Roman" w:hAnsi="Times New Roman" w:hint="cs"/>
          <w:rtl/>
        </w:rPr>
        <w:t>«</w:t>
      </w:r>
      <w:r w:rsidR="00C532E7" w:rsidRPr="00DE4439">
        <w:rPr>
          <w:rtl/>
        </w:rPr>
        <w:t xml:space="preserve">هنگامى </w:t>
      </w:r>
      <w:r w:rsidR="00AE657A">
        <w:rPr>
          <w:rtl/>
        </w:rPr>
        <w:t>ک</w:t>
      </w:r>
      <w:r w:rsidR="00C532E7" w:rsidRPr="00DE4439">
        <w:rPr>
          <w:rtl/>
        </w:rPr>
        <w:t>ه (همسر عز</w:t>
      </w:r>
      <w:r w:rsidR="00AE657A">
        <w:rPr>
          <w:rtl/>
        </w:rPr>
        <w:t>ی</w:t>
      </w:r>
      <w:r w:rsidR="00C532E7" w:rsidRPr="00DE4439">
        <w:rPr>
          <w:rtl/>
        </w:rPr>
        <w:t>ز) از ف</w:t>
      </w:r>
      <w:r w:rsidR="00AE657A">
        <w:rPr>
          <w:rtl/>
        </w:rPr>
        <w:t>ک</w:t>
      </w:r>
      <w:r w:rsidR="00C532E7" w:rsidRPr="00DE4439">
        <w:rPr>
          <w:rtl/>
        </w:rPr>
        <w:t xml:space="preserve">ر آنها باخبر شد، به سراغشان فرستاد (و از آنها دعوت </w:t>
      </w:r>
      <w:r w:rsidR="00AE657A">
        <w:rPr>
          <w:rtl/>
        </w:rPr>
        <w:t>ک</w:t>
      </w:r>
      <w:r w:rsidR="00C532E7" w:rsidRPr="00DE4439">
        <w:rPr>
          <w:rtl/>
        </w:rPr>
        <w:t>رد); و براى آنها پشتى (گرانبها، و مجلس باش</w:t>
      </w:r>
      <w:r w:rsidR="00AE657A">
        <w:rPr>
          <w:rtl/>
        </w:rPr>
        <w:t>ک</w:t>
      </w:r>
      <w:r w:rsidR="00C532E7" w:rsidRPr="00DE4439">
        <w:rPr>
          <w:rtl/>
        </w:rPr>
        <w:t xml:space="preserve">وهى) فراهم ساخت; و به دست هر </w:t>
      </w:r>
      <w:r w:rsidR="00AE657A">
        <w:rPr>
          <w:rtl/>
        </w:rPr>
        <w:t>ک</w:t>
      </w:r>
      <w:r w:rsidR="00C532E7" w:rsidRPr="00DE4439">
        <w:rPr>
          <w:rtl/>
        </w:rPr>
        <w:t>دام، چاقو</w:t>
      </w:r>
      <w:r w:rsidR="00AE657A">
        <w:rPr>
          <w:rtl/>
        </w:rPr>
        <w:t>ی</w:t>
      </w:r>
      <w:r w:rsidR="00C532E7" w:rsidRPr="00DE4439">
        <w:rPr>
          <w:rtl/>
        </w:rPr>
        <w:t>ى (براى بر</w:t>
      </w:r>
      <w:r w:rsidR="00AE657A">
        <w:rPr>
          <w:rtl/>
        </w:rPr>
        <w:t>ی</w:t>
      </w:r>
      <w:r w:rsidR="00C532E7" w:rsidRPr="00DE4439">
        <w:rPr>
          <w:rtl/>
        </w:rPr>
        <w:t>دن م</w:t>
      </w:r>
      <w:r w:rsidR="00AE657A">
        <w:rPr>
          <w:rtl/>
        </w:rPr>
        <w:t>ی</w:t>
      </w:r>
      <w:r w:rsidR="00C532E7" w:rsidRPr="00DE4439">
        <w:rPr>
          <w:rtl/>
        </w:rPr>
        <w:t>وه) داد; و در ا</w:t>
      </w:r>
      <w:r w:rsidR="00AE657A">
        <w:rPr>
          <w:rtl/>
        </w:rPr>
        <w:t>ی</w:t>
      </w:r>
      <w:r w:rsidR="00C532E7" w:rsidRPr="00DE4439">
        <w:rPr>
          <w:rtl/>
        </w:rPr>
        <w:t xml:space="preserve">ن موقع (به </w:t>
      </w:r>
      <w:r w:rsidR="00AE657A">
        <w:rPr>
          <w:rtl/>
        </w:rPr>
        <w:t>ی</w:t>
      </w:r>
      <w:r w:rsidR="00C532E7" w:rsidRPr="00DE4439">
        <w:rPr>
          <w:rtl/>
        </w:rPr>
        <w:t xml:space="preserve">وسف) گفت: «وارد مجلس آنان شو!» هنگامى </w:t>
      </w:r>
      <w:r w:rsidR="00AE657A">
        <w:rPr>
          <w:rtl/>
        </w:rPr>
        <w:t>ک</w:t>
      </w:r>
      <w:r w:rsidR="00C532E7" w:rsidRPr="00DE4439">
        <w:rPr>
          <w:rtl/>
        </w:rPr>
        <w:t>ه چشمشان به او افتاد، او را بس</w:t>
      </w:r>
      <w:r w:rsidR="00AE657A">
        <w:rPr>
          <w:rtl/>
        </w:rPr>
        <w:t>ی</w:t>
      </w:r>
      <w:r w:rsidR="00C532E7" w:rsidRPr="00DE4439">
        <w:rPr>
          <w:rtl/>
        </w:rPr>
        <w:t>ار بزرگ (و ز</w:t>
      </w:r>
      <w:r w:rsidR="00AE657A">
        <w:rPr>
          <w:rtl/>
        </w:rPr>
        <w:t>ی</w:t>
      </w:r>
      <w:r w:rsidR="00C532E7" w:rsidRPr="00DE4439">
        <w:rPr>
          <w:rtl/>
        </w:rPr>
        <w:t>با) شمردند; و (بى‏توجه) دستهاى خود را بر</w:t>
      </w:r>
      <w:r w:rsidR="00AE657A">
        <w:rPr>
          <w:rtl/>
        </w:rPr>
        <w:t>ی</w:t>
      </w:r>
      <w:r w:rsidR="00C532E7" w:rsidRPr="00DE4439">
        <w:rPr>
          <w:rtl/>
        </w:rPr>
        <w:t>دند; و گفتند: «منزه است خدا! ا</w:t>
      </w:r>
      <w:r w:rsidR="00AE657A">
        <w:rPr>
          <w:rtl/>
        </w:rPr>
        <w:t>ی</w:t>
      </w:r>
      <w:r w:rsidR="00C532E7" w:rsidRPr="00DE4439">
        <w:rPr>
          <w:rtl/>
        </w:rPr>
        <w:t>ن بشر ن</w:t>
      </w:r>
      <w:r w:rsidR="00AE657A">
        <w:rPr>
          <w:rtl/>
        </w:rPr>
        <w:t>ی</w:t>
      </w:r>
      <w:r w:rsidR="00C532E7" w:rsidRPr="00DE4439">
        <w:rPr>
          <w:rtl/>
        </w:rPr>
        <w:t>ست; ا</w:t>
      </w:r>
      <w:r w:rsidR="00AE657A">
        <w:rPr>
          <w:rtl/>
        </w:rPr>
        <w:t>ی</w:t>
      </w:r>
      <w:r w:rsidR="00C532E7" w:rsidRPr="00DE4439">
        <w:rPr>
          <w:rtl/>
        </w:rPr>
        <w:t xml:space="preserve">ن </w:t>
      </w:r>
      <w:r w:rsidR="00AE657A">
        <w:rPr>
          <w:rtl/>
        </w:rPr>
        <w:t>یک</w:t>
      </w:r>
      <w:r w:rsidR="00C532E7" w:rsidRPr="00DE4439">
        <w:rPr>
          <w:rtl/>
        </w:rPr>
        <w:t xml:space="preserve"> فرشته بزرگوار است</w:t>
      </w:r>
      <w:r w:rsidRPr="00DE4439">
        <w:rPr>
          <w:rFonts w:ascii="Times New Roman" w:hAnsi="Times New Roman" w:hint="cs"/>
          <w:rtl/>
        </w:rPr>
        <w:t>».</w:t>
      </w:r>
    </w:p>
    <w:p w:rsidR="00556755" w:rsidRPr="00DE4439" w:rsidRDefault="0089698A" w:rsidP="00014138">
      <w:pPr>
        <w:pStyle w:val="a"/>
        <w:rPr>
          <w:rtl/>
        </w:rPr>
      </w:pPr>
      <w:r w:rsidRPr="00DE4439">
        <w:rPr>
          <w:rFonts w:hint="cs"/>
          <w:rtl/>
        </w:rPr>
        <w:t>ظاهر امر ا</w:t>
      </w:r>
      <w:r w:rsidR="00AE657A">
        <w:rPr>
          <w:rFonts w:hint="cs"/>
          <w:rtl/>
        </w:rPr>
        <w:t>ی</w:t>
      </w:r>
      <w:r w:rsidRPr="00DE4439">
        <w:rPr>
          <w:rFonts w:hint="cs"/>
          <w:rtl/>
        </w:rPr>
        <w:t xml:space="preserve">ن بود </w:t>
      </w:r>
      <w:r w:rsidR="00AE657A">
        <w:rPr>
          <w:rFonts w:hint="cs"/>
          <w:rtl/>
        </w:rPr>
        <w:t>ک</w:t>
      </w:r>
      <w:r w:rsidRPr="00DE4439">
        <w:rPr>
          <w:rFonts w:hint="cs"/>
          <w:rtl/>
        </w:rPr>
        <w:t>ه م</w:t>
      </w:r>
      <w:r w:rsidR="00AE657A">
        <w:rPr>
          <w:rFonts w:hint="cs"/>
          <w:rtl/>
        </w:rPr>
        <w:t>ی</w:t>
      </w:r>
      <w:r w:rsidRPr="00DE4439">
        <w:rPr>
          <w:rFonts w:hint="cs"/>
          <w:rtl/>
        </w:rPr>
        <w:t>‌خواست آنان را ا</w:t>
      </w:r>
      <w:r w:rsidR="00AE657A">
        <w:rPr>
          <w:rFonts w:hint="cs"/>
          <w:rtl/>
        </w:rPr>
        <w:t>ک</w:t>
      </w:r>
      <w:r w:rsidRPr="00DE4439">
        <w:rPr>
          <w:rFonts w:hint="cs"/>
          <w:rtl/>
        </w:rPr>
        <w:t xml:space="preserve">رام </w:t>
      </w:r>
      <w:r w:rsidR="00AE657A">
        <w:rPr>
          <w:rFonts w:hint="cs"/>
          <w:rtl/>
        </w:rPr>
        <w:t>ک</w:t>
      </w:r>
      <w:r w:rsidRPr="00DE4439">
        <w:rPr>
          <w:rFonts w:hint="cs"/>
          <w:rtl/>
        </w:rPr>
        <w:t xml:space="preserve">ند </w:t>
      </w:r>
      <w:r w:rsidR="00AE657A">
        <w:rPr>
          <w:rFonts w:hint="cs"/>
          <w:rtl/>
        </w:rPr>
        <w:t>ک</w:t>
      </w:r>
      <w:r w:rsidRPr="00DE4439">
        <w:rPr>
          <w:rFonts w:hint="cs"/>
          <w:rtl/>
        </w:rPr>
        <w:t>ه برا</w:t>
      </w:r>
      <w:r w:rsidR="00AE657A">
        <w:rPr>
          <w:rFonts w:hint="cs"/>
          <w:rtl/>
        </w:rPr>
        <w:t>ی</w:t>
      </w:r>
      <w:r w:rsidRPr="00DE4439">
        <w:rPr>
          <w:rFonts w:hint="cs"/>
          <w:rtl/>
        </w:rPr>
        <w:t>شان م</w:t>
      </w:r>
      <w:r w:rsidR="00AE657A">
        <w:rPr>
          <w:rFonts w:hint="cs"/>
          <w:rtl/>
        </w:rPr>
        <w:t>ی</w:t>
      </w:r>
      <w:r w:rsidRPr="00DE4439">
        <w:rPr>
          <w:rFonts w:hint="cs"/>
          <w:rtl/>
        </w:rPr>
        <w:t xml:space="preserve">وه و </w:t>
      </w:r>
      <w:r w:rsidR="00AE657A">
        <w:rPr>
          <w:rFonts w:hint="cs"/>
          <w:rtl/>
        </w:rPr>
        <w:t>ک</w:t>
      </w:r>
      <w:r w:rsidRPr="00DE4439">
        <w:rPr>
          <w:rFonts w:hint="cs"/>
          <w:rtl/>
        </w:rPr>
        <w:t xml:space="preserve">ارد و بالش فراهم </w:t>
      </w:r>
      <w:r w:rsidR="00AE657A">
        <w:rPr>
          <w:rFonts w:hint="cs"/>
          <w:rtl/>
        </w:rPr>
        <w:t>ک</w:t>
      </w:r>
      <w:r w:rsidRPr="00DE4439">
        <w:rPr>
          <w:rFonts w:hint="cs"/>
          <w:rtl/>
        </w:rPr>
        <w:t>رد، اما حق</w:t>
      </w:r>
      <w:r w:rsidR="00AE657A">
        <w:rPr>
          <w:rFonts w:hint="cs"/>
          <w:rtl/>
        </w:rPr>
        <w:t>ی</w:t>
      </w:r>
      <w:r w:rsidRPr="00DE4439">
        <w:rPr>
          <w:rFonts w:hint="cs"/>
          <w:rtl/>
        </w:rPr>
        <w:t>قت ا</w:t>
      </w:r>
      <w:r w:rsidR="00AE657A">
        <w:rPr>
          <w:rFonts w:hint="cs"/>
          <w:rtl/>
        </w:rPr>
        <w:t>ی</w:t>
      </w:r>
      <w:r w:rsidRPr="00DE4439">
        <w:rPr>
          <w:rFonts w:hint="cs"/>
          <w:rtl/>
        </w:rPr>
        <w:t xml:space="preserve">ن بود </w:t>
      </w:r>
      <w:r w:rsidR="00AE657A">
        <w:rPr>
          <w:rFonts w:hint="cs"/>
          <w:rtl/>
        </w:rPr>
        <w:t>ک</w:t>
      </w:r>
      <w:r w:rsidRPr="00DE4439">
        <w:rPr>
          <w:rFonts w:hint="cs"/>
          <w:rtl/>
        </w:rPr>
        <w:t>ه او م</w:t>
      </w:r>
      <w:r w:rsidR="00AE657A">
        <w:rPr>
          <w:rFonts w:hint="cs"/>
          <w:rtl/>
        </w:rPr>
        <w:t>ی</w:t>
      </w:r>
      <w:r w:rsidRPr="00DE4439">
        <w:rPr>
          <w:rFonts w:hint="cs"/>
          <w:rtl/>
        </w:rPr>
        <w:t xml:space="preserve">‌خواست </w:t>
      </w:r>
      <w:r w:rsidR="00AE657A">
        <w:rPr>
          <w:rFonts w:hint="cs"/>
          <w:rtl/>
        </w:rPr>
        <w:t>ی</w:t>
      </w:r>
      <w:r w:rsidRPr="00DE4439">
        <w:rPr>
          <w:rFonts w:hint="cs"/>
          <w:rtl/>
        </w:rPr>
        <w:t>وسف را به آنها نشان دهد، پس پ</w:t>
      </w:r>
      <w:r w:rsidR="00AE657A">
        <w:rPr>
          <w:rFonts w:hint="cs"/>
          <w:rtl/>
        </w:rPr>
        <w:t>ی</w:t>
      </w:r>
      <w:r w:rsidRPr="00DE4439">
        <w:rPr>
          <w:rFonts w:hint="cs"/>
          <w:rtl/>
        </w:rPr>
        <w:t>امبر به عا</w:t>
      </w:r>
      <w:r w:rsidR="00AE657A">
        <w:rPr>
          <w:rFonts w:hint="cs"/>
          <w:rtl/>
        </w:rPr>
        <w:t>ی</w:t>
      </w:r>
      <w:r w:rsidRPr="00DE4439">
        <w:rPr>
          <w:rFonts w:hint="cs"/>
          <w:rtl/>
        </w:rPr>
        <w:t>شه م</w:t>
      </w:r>
      <w:r w:rsidR="00AE657A">
        <w:rPr>
          <w:rFonts w:hint="cs"/>
          <w:rtl/>
        </w:rPr>
        <w:t>ی</w:t>
      </w:r>
      <w:r w:rsidRPr="00DE4439">
        <w:rPr>
          <w:rFonts w:hint="cs"/>
          <w:rtl/>
        </w:rPr>
        <w:t>‌گو</w:t>
      </w:r>
      <w:r w:rsidR="00AE657A">
        <w:rPr>
          <w:rFonts w:hint="cs"/>
          <w:rtl/>
        </w:rPr>
        <w:t>ی</w:t>
      </w:r>
      <w:r w:rsidRPr="00DE4439">
        <w:rPr>
          <w:rFonts w:hint="cs"/>
          <w:rtl/>
        </w:rPr>
        <w:t>د تو م</w:t>
      </w:r>
      <w:r w:rsidR="00AE657A">
        <w:rPr>
          <w:rFonts w:hint="cs"/>
          <w:rtl/>
        </w:rPr>
        <w:t>ی</w:t>
      </w:r>
      <w:r w:rsidRPr="00DE4439">
        <w:rPr>
          <w:rFonts w:hint="cs"/>
          <w:rtl/>
        </w:rPr>
        <w:t>‌گو</w:t>
      </w:r>
      <w:r w:rsidR="00AE657A">
        <w:rPr>
          <w:rFonts w:hint="cs"/>
          <w:rtl/>
        </w:rPr>
        <w:t>یی</w:t>
      </w:r>
      <w:r w:rsidRPr="00DE4439">
        <w:rPr>
          <w:rFonts w:hint="cs"/>
          <w:rtl/>
        </w:rPr>
        <w:t xml:space="preserve"> ابوب</w:t>
      </w:r>
      <w:r w:rsidR="00AE657A">
        <w:rPr>
          <w:rFonts w:hint="cs"/>
          <w:rtl/>
        </w:rPr>
        <w:t>ک</w:t>
      </w:r>
      <w:r w:rsidR="00C532E7" w:rsidRPr="00DE4439">
        <w:rPr>
          <w:rFonts w:hint="cs"/>
          <w:rtl/>
        </w:rPr>
        <w:t>ر مرد</w:t>
      </w:r>
      <w:r w:rsidRPr="00DE4439">
        <w:rPr>
          <w:rFonts w:hint="cs"/>
          <w:rtl/>
        </w:rPr>
        <w:t xml:space="preserve"> نرم دل</w:t>
      </w:r>
      <w:r w:rsidR="00AE657A">
        <w:rPr>
          <w:rFonts w:hint="cs"/>
          <w:rtl/>
        </w:rPr>
        <w:t>ی</w:t>
      </w:r>
      <w:r w:rsidRPr="00DE4439">
        <w:rPr>
          <w:rFonts w:hint="cs"/>
          <w:rtl/>
        </w:rPr>
        <w:t xml:space="preserve"> است و منظورت ا</w:t>
      </w:r>
      <w:r w:rsidR="00AE657A">
        <w:rPr>
          <w:rFonts w:hint="cs"/>
          <w:rtl/>
        </w:rPr>
        <w:t>ی</w:t>
      </w:r>
      <w:r w:rsidRPr="00DE4439">
        <w:rPr>
          <w:rFonts w:hint="cs"/>
          <w:rtl/>
        </w:rPr>
        <w:t>ن ن</w:t>
      </w:r>
      <w:r w:rsidR="00AE657A">
        <w:rPr>
          <w:rFonts w:hint="cs"/>
          <w:rtl/>
        </w:rPr>
        <w:t>ی</w:t>
      </w:r>
      <w:r w:rsidRPr="00DE4439">
        <w:rPr>
          <w:rFonts w:hint="cs"/>
          <w:rtl/>
        </w:rPr>
        <w:t xml:space="preserve">ست </w:t>
      </w:r>
      <w:r w:rsidR="00AE657A">
        <w:rPr>
          <w:rFonts w:hint="cs"/>
          <w:rtl/>
        </w:rPr>
        <w:t>ک</w:t>
      </w:r>
      <w:r w:rsidRPr="00DE4439">
        <w:rPr>
          <w:rFonts w:hint="cs"/>
          <w:rtl/>
        </w:rPr>
        <w:t>ه او نرم دل است بل</w:t>
      </w:r>
      <w:r w:rsidR="00AE657A">
        <w:rPr>
          <w:rFonts w:hint="cs"/>
          <w:rtl/>
        </w:rPr>
        <w:t>ک</w:t>
      </w:r>
      <w:r w:rsidRPr="00DE4439">
        <w:rPr>
          <w:rFonts w:hint="cs"/>
          <w:rtl/>
        </w:rPr>
        <w:t>ه تو چ</w:t>
      </w:r>
      <w:r w:rsidR="00AE657A">
        <w:rPr>
          <w:rFonts w:hint="cs"/>
          <w:rtl/>
        </w:rPr>
        <w:t>ی</w:t>
      </w:r>
      <w:r w:rsidRPr="00DE4439">
        <w:rPr>
          <w:rFonts w:hint="cs"/>
          <w:rtl/>
        </w:rPr>
        <w:t>ز</w:t>
      </w:r>
      <w:r w:rsidR="00AE657A">
        <w:rPr>
          <w:rFonts w:hint="cs"/>
          <w:rtl/>
        </w:rPr>
        <w:t>ی</w:t>
      </w:r>
      <w:r w:rsidRPr="00DE4439">
        <w:rPr>
          <w:rFonts w:hint="cs"/>
          <w:rtl/>
        </w:rPr>
        <w:t xml:space="preserve"> د</w:t>
      </w:r>
      <w:r w:rsidR="00AE657A">
        <w:rPr>
          <w:rFonts w:hint="cs"/>
          <w:rtl/>
        </w:rPr>
        <w:t>ی</w:t>
      </w:r>
      <w:r w:rsidRPr="00DE4439">
        <w:rPr>
          <w:rFonts w:hint="cs"/>
          <w:rtl/>
        </w:rPr>
        <w:t>گر م</w:t>
      </w:r>
      <w:r w:rsidR="00AE657A">
        <w:rPr>
          <w:rFonts w:hint="cs"/>
          <w:rtl/>
        </w:rPr>
        <w:t>ی</w:t>
      </w:r>
      <w:r w:rsidRPr="00DE4439">
        <w:rPr>
          <w:rFonts w:hint="eastAsia"/>
          <w:rtl/>
        </w:rPr>
        <w:t>‌</w:t>
      </w:r>
      <w:r w:rsidRPr="00DE4439">
        <w:rPr>
          <w:rFonts w:hint="cs"/>
          <w:rtl/>
        </w:rPr>
        <w:t>خواه</w:t>
      </w:r>
      <w:r w:rsidR="00AE657A">
        <w:rPr>
          <w:rFonts w:hint="cs"/>
          <w:rtl/>
        </w:rPr>
        <w:t>ی</w:t>
      </w:r>
      <w:r w:rsidRPr="00DE4439">
        <w:rPr>
          <w:rFonts w:hint="cs"/>
          <w:rtl/>
        </w:rPr>
        <w:t>. پس پ</w:t>
      </w:r>
      <w:r w:rsidR="00AE657A">
        <w:rPr>
          <w:rFonts w:hint="cs"/>
          <w:rtl/>
        </w:rPr>
        <w:t>ی</w:t>
      </w:r>
      <w:r w:rsidRPr="00DE4439">
        <w:rPr>
          <w:rFonts w:hint="cs"/>
          <w:rtl/>
        </w:rPr>
        <w:t xml:space="preserve">امبر احساس </w:t>
      </w:r>
      <w:r w:rsidR="00AE657A">
        <w:rPr>
          <w:rFonts w:hint="cs"/>
          <w:rtl/>
        </w:rPr>
        <w:t>ک</w:t>
      </w:r>
      <w:r w:rsidRPr="00DE4439">
        <w:rPr>
          <w:rFonts w:hint="cs"/>
          <w:rtl/>
        </w:rPr>
        <w:t xml:space="preserve">رد </w:t>
      </w:r>
      <w:r w:rsidR="00AE657A">
        <w:rPr>
          <w:rFonts w:hint="cs"/>
          <w:rtl/>
        </w:rPr>
        <w:t>ک</w:t>
      </w:r>
      <w:r w:rsidRPr="00DE4439">
        <w:rPr>
          <w:rFonts w:hint="cs"/>
          <w:rtl/>
        </w:rPr>
        <w:t>ه عا</w:t>
      </w:r>
      <w:r w:rsidR="00AE657A">
        <w:rPr>
          <w:rFonts w:hint="cs"/>
          <w:rtl/>
        </w:rPr>
        <w:t>ی</w:t>
      </w:r>
      <w:r w:rsidRPr="00DE4439">
        <w:rPr>
          <w:rFonts w:hint="cs"/>
          <w:rtl/>
        </w:rPr>
        <w:t>شه فقط منظورش ا</w:t>
      </w:r>
      <w:r w:rsidR="00AE657A">
        <w:rPr>
          <w:rFonts w:hint="cs"/>
          <w:rtl/>
        </w:rPr>
        <w:t>ی</w:t>
      </w:r>
      <w:r w:rsidRPr="00DE4439">
        <w:rPr>
          <w:rFonts w:hint="cs"/>
          <w:rtl/>
        </w:rPr>
        <w:t>ن ن</w:t>
      </w:r>
      <w:r w:rsidR="00AE657A">
        <w:rPr>
          <w:rFonts w:hint="cs"/>
          <w:rtl/>
        </w:rPr>
        <w:t>ی</w:t>
      </w:r>
      <w:r w:rsidRPr="00DE4439">
        <w:rPr>
          <w:rFonts w:hint="cs"/>
          <w:rtl/>
        </w:rPr>
        <w:t xml:space="preserve">ست </w:t>
      </w:r>
      <w:r w:rsidR="00AE657A">
        <w:rPr>
          <w:rFonts w:hint="cs"/>
          <w:rtl/>
        </w:rPr>
        <w:t>ک</w:t>
      </w:r>
      <w:r w:rsidRPr="00DE4439">
        <w:rPr>
          <w:rFonts w:hint="cs"/>
          <w:rtl/>
        </w:rPr>
        <w:t>ه ابوب</w:t>
      </w:r>
      <w:r w:rsidR="00AE657A">
        <w:rPr>
          <w:rFonts w:hint="cs"/>
          <w:rtl/>
        </w:rPr>
        <w:t>ک</w:t>
      </w:r>
      <w:r w:rsidRPr="00DE4439">
        <w:rPr>
          <w:rFonts w:hint="cs"/>
          <w:rtl/>
        </w:rPr>
        <w:t>ر نرم دل است، و عا</w:t>
      </w:r>
      <w:r w:rsidR="00AE657A">
        <w:rPr>
          <w:rFonts w:hint="cs"/>
          <w:rtl/>
        </w:rPr>
        <w:t>ی</w:t>
      </w:r>
      <w:r w:rsidRPr="00DE4439">
        <w:rPr>
          <w:rFonts w:hint="cs"/>
          <w:rtl/>
        </w:rPr>
        <w:t>شه خودش م</w:t>
      </w:r>
      <w:r w:rsidR="00AE657A">
        <w:rPr>
          <w:rFonts w:hint="cs"/>
          <w:rtl/>
        </w:rPr>
        <w:t>ی</w:t>
      </w:r>
      <w:r w:rsidRPr="00DE4439">
        <w:rPr>
          <w:rFonts w:hint="cs"/>
          <w:rtl/>
        </w:rPr>
        <w:t>‌گو</w:t>
      </w:r>
      <w:r w:rsidR="00AE657A">
        <w:rPr>
          <w:rFonts w:hint="cs"/>
          <w:rtl/>
        </w:rPr>
        <w:t>ی</w:t>
      </w:r>
      <w:r w:rsidRPr="00DE4439">
        <w:rPr>
          <w:rFonts w:hint="cs"/>
          <w:rtl/>
        </w:rPr>
        <w:t>د م</w:t>
      </w:r>
      <w:r w:rsidR="00AE657A">
        <w:rPr>
          <w:rFonts w:hint="cs"/>
          <w:rtl/>
        </w:rPr>
        <w:t>ی</w:t>
      </w:r>
      <w:r w:rsidRPr="00DE4439">
        <w:rPr>
          <w:rFonts w:hint="cs"/>
          <w:rtl/>
        </w:rPr>
        <w:t>‌ترس</w:t>
      </w:r>
      <w:r w:rsidR="00AE657A">
        <w:rPr>
          <w:rFonts w:hint="cs"/>
          <w:rtl/>
        </w:rPr>
        <w:t>ی</w:t>
      </w:r>
      <w:r w:rsidRPr="00DE4439">
        <w:rPr>
          <w:rFonts w:hint="cs"/>
          <w:rtl/>
        </w:rPr>
        <w:t xml:space="preserve">دم </w:t>
      </w:r>
      <w:r w:rsidR="00AE657A">
        <w:rPr>
          <w:rFonts w:hint="cs"/>
          <w:rtl/>
        </w:rPr>
        <w:t>ک</w:t>
      </w:r>
      <w:r w:rsidRPr="00DE4439">
        <w:rPr>
          <w:rFonts w:hint="cs"/>
          <w:rtl/>
        </w:rPr>
        <w:t>ه مردم پدرم را بد فال</w:t>
      </w:r>
      <w:r w:rsidR="00AE657A">
        <w:rPr>
          <w:rFonts w:hint="cs"/>
          <w:rtl/>
        </w:rPr>
        <w:t>ی</w:t>
      </w:r>
      <w:r w:rsidRPr="00DE4439">
        <w:rPr>
          <w:rFonts w:hint="cs"/>
          <w:rtl/>
        </w:rPr>
        <w:t xml:space="preserve"> بگ</w:t>
      </w:r>
      <w:r w:rsidR="00AE657A">
        <w:rPr>
          <w:rFonts w:hint="cs"/>
          <w:rtl/>
        </w:rPr>
        <w:t>ی</w:t>
      </w:r>
      <w:r w:rsidRPr="00DE4439">
        <w:rPr>
          <w:rFonts w:hint="cs"/>
          <w:rtl/>
        </w:rPr>
        <w:t xml:space="preserve">رند و به سبب او گناه </w:t>
      </w:r>
      <w:r w:rsidR="00AE657A">
        <w:rPr>
          <w:rFonts w:hint="cs"/>
          <w:rtl/>
        </w:rPr>
        <w:t>ک</w:t>
      </w:r>
      <w:r w:rsidRPr="00DE4439">
        <w:rPr>
          <w:rFonts w:hint="cs"/>
          <w:rtl/>
        </w:rPr>
        <w:t>ار شوند</w:t>
      </w:r>
      <w:r w:rsidRPr="00D139C3">
        <w:rPr>
          <w:rStyle w:val="Char0"/>
          <w:vertAlign w:val="superscript"/>
          <w:rtl/>
        </w:rPr>
        <w:footnoteReference w:id="353"/>
      </w:r>
      <w:r w:rsidRPr="00DE4439">
        <w:rPr>
          <w:rFonts w:hint="cs"/>
          <w:rtl/>
        </w:rPr>
        <w:t>. پس معن</w:t>
      </w:r>
      <w:r w:rsidR="00AE657A">
        <w:rPr>
          <w:rFonts w:hint="cs"/>
          <w:rtl/>
        </w:rPr>
        <w:t>ی</w:t>
      </w:r>
      <w:r w:rsidRPr="00DE4439">
        <w:rPr>
          <w:rFonts w:hint="cs"/>
          <w:rtl/>
        </w:rPr>
        <w:t xml:space="preserve"> قول پ</w:t>
      </w:r>
      <w:r w:rsidR="00AE657A">
        <w:rPr>
          <w:rFonts w:hint="cs"/>
          <w:rtl/>
        </w:rPr>
        <w:t>ی</w:t>
      </w:r>
      <w:r w:rsidRPr="00DE4439">
        <w:rPr>
          <w:rFonts w:hint="cs"/>
          <w:rtl/>
        </w:rPr>
        <w:t>امبر هم</w:t>
      </w:r>
      <w:r w:rsidR="00AE657A">
        <w:rPr>
          <w:rFonts w:hint="cs"/>
          <w:rtl/>
        </w:rPr>
        <w:t>ی</w:t>
      </w:r>
      <w:r w:rsidRPr="00DE4439">
        <w:rPr>
          <w:rFonts w:hint="cs"/>
          <w:rtl/>
        </w:rPr>
        <w:t xml:space="preserve">ن است </w:t>
      </w:r>
      <w:r w:rsidR="00AE657A">
        <w:rPr>
          <w:rFonts w:hint="cs"/>
          <w:rtl/>
        </w:rPr>
        <w:t>ک</w:t>
      </w:r>
      <w:r w:rsidRPr="00DE4439">
        <w:rPr>
          <w:rFonts w:hint="cs"/>
          <w:rtl/>
        </w:rPr>
        <w:t xml:space="preserve">ه گفت شما همراهان </w:t>
      </w:r>
      <w:r w:rsidR="00AE657A">
        <w:rPr>
          <w:rFonts w:hint="cs"/>
          <w:rtl/>
        </w:rPr>
        <w:t>ی</w:t>
      </w:r>
      <w:r w:rsidRPr="00DE4439">
        <w:rPr>
          <w:rFonts w:hint="cs"/>
          <w:rtl/>
        </w:rPr>
        <w:t>وسف هست</w:t>
      </w:r>
      <w:r w:rsidR="00AE657A">
        <w:rPr>
          <w:rFonts w:hint="cs"/>
          <w:rtl/>
        </w:rPr>
        <w:t>ی</w:t>
      </w:r>
      <w:r w:rsidRPr="00DE4439">
        <w:rPr>
          <w:rFonts w:hint="cs"/>
          <w:rtl/>
        </w:rPr>
        <w:t xml:space="preserve">د. </w:t>
      </w:r>
    </w:p>
    <w:p w:rsidR="00152C9E" w:rsidRPr="00DE4439" w:rsidRDefault="003B106A" w:rsidP="00014138">
      <w:pPr>
        <w:pStyle w:val="a4"/>
        <w:rPr>
          <w:rtl/>
        </w:rPr>
      </w:pPr>
      <w:bookmarkStart w:id="235" w:name="_Toc430071368"/>
      <w:r w:rsidRPr="00DE4439">
        <w:rPr>
          <w:rFonts w:hint="cs"/>
          <w:rtl/>
        </w:rPr>
        <w:t>5- آ</w:t>
      </w:r>
      <w:r w:rsidR="00AE657A">
        <w:rPr>
          <w:rFonts w:hint="cs"/>
          <w:rtl/>
        </w:rPr>
        <w:t>ی</w:t>
      </w:r>
      <w:r w:rsidRPr="00DE4439">
        <w:rPr>
          <w:rFonts w:hint="cs"/>
          <w:rtl/>
        </w:rPr>
        <w:t xml:space="preserve">ا درست </w:t>
      </w:r>
      <w:r w:rsidR="00AE657A">
        <w:rPr>
          <w:rFonts w:hint="cs"/>
          <w:rtl/>
        </w:rPr>
        <w:t>ک</w:t>
      </w:r>
      <w:r w:rsidR="00CD56B5" w:rsidRPr="00DE4439">
        <w:rPr>
          <w:rFonts w:hint="cs"/>
          <w:rtl/>
        </w:rPr>
        <w:t>ه پ</w:t>
      </w:r>
      <w:r w:rsidR="00AE657A">
        <w:rPr>
          <w:rFonts w:hint="cs"/>
          <w:rtl/>
        </w:rPr>
        <w:t>ی</w:t>
      </w:r>
      <w:r w:rsidR="00CD56B5" w:rsidRPr="00DE4439">
        <w:rPr>
          <w:rFonts w:hint="cs"/>
          <w:rtl/>
        </w:rPr>
        <w:t>امبر ابوب</w:t>
      </w:r>
      <w:r w:rsidR="00AE657A">
        <w:rPr>
          <w:rFonts w:hint="cs"/>
          <w:rtl/>
        </w:rPr>
        <w:t>ک</w:t>
      </w:r>
      <w:r w:rsidR="00CD56B5" w:rsidRPr="00DE4439">
        <w:rPr>
          <w:rFonts w:hint="cs"/>
          <w:rtl/>
        </w:rPr>
        <w:t>ر را با سور</w:t>
      </w:r>
      <w:r w:rsidR="00AE657A">
        <w:rPr>
          <w:rFonts w:hint="cs"/>
          <w:rtl/>
        </w:rPr>
        <w:t>ۀ</w:t>
      </w:r>
      <w:r w:rsidR="00CD56B5" w:rsidRPr="00DE4439">
        <w:rPr>
          <w:rFonts w:hint="cs"/>
          <w:rtl/>
        </w:rPr>
        <w:t xml:space="preserve"> براءت فرستاد و او را در حج ام</w:t>
      </w:r>
      <w:r w:rsidR="00AE657A">
        <w:rPr>
          <w:rFonts w:hint="cs"/>
          <w:rtl/>
        </w:rPr>
        <w:t>ی</w:t>
      </w:r>
      <w:r w:rsidR="00CD56B5" w:rsidRPr="00DE4439">
        <w:rPr>
          <w:rFonts w:hint="cs"/>
          <w:rtl/>
        </w:rPr>
        <w:t xml:space="preserve">ر مردم </w:t>
      </w:r>
      <w:r w:rsidR="00AE657A">
        <w:rPr>
          <w:rFonts w:hint="cs"/>
          <w:rtl/>
        </w:rPr>
        <w:t>ک</w:t>
      </w:r>
      <w:r w:rsidR="00CD56B5" w:rsidRPr="00DE4439">
        <w:rPr>
          <w:rFonts w:hint="cs"/>
          <w:rtl/>
        </w:rPr>
        <w:t>رد سپس او را برگرداند و عل</w:t>
      </w:r>
      <w:r w:rsidR="00AE657A">
        <w:rPr>
          <w:rFonts w:hint="cs"/>
          <w:rtl/>
        </w:rPr>
        <w:t>ی</w:t>
      </w:r>
      <w:r w:rsidR="00CD56B5" w:rsidRPr="00DE4439">
        <w:rPr>
          <w:rFonts w:hint="cs"/>
          <w:rtl/>
        </w:rPr>
        <w:t xml:space="preserve"> در جا</w:t>
      </w:r>
      <w:r w:rsidR="00AE657A">
        <w:rPr>
          <w:rFonts w:hint="cs"/>
          <w:rtl/>
        </w:rPr>
        <w:t>ی</w:t>
      </w:r>
      <w:r w:rsidR="00CD56B5" w:rsidRPr="00DE4439">
        <w:rPr>
          <w:rFonts w:hint="cs"/>
          <w:rtl/>
        </w:rPr>
        <w:t xml:space="preserve"> او قرار داد؟</w:t>
      </w:r>
      <w:bookmarkEnd w:id="235"/>
      <w:r w:rsidR="00CD56B5" w:rsidRPr="00DE4439">
        <w:rPr>
          <w:rFonts w:hint="cs"/>
          <w:rtl/>
        </w:rPr>
        <w:t xml:space="preserve"> </w:t>
      </w:r>
    </w:p>
    <w:p w:rsidR="00CA5040" w:rsidRPr="004169DA" w:rsidRDefault="00C91086" w:rsidP="00573E52">
      <w:pPr>
        <w:pStyle w:val="a"/>
        <w:rPr>
          <w:rStyle w:val="Char8"/>
          <w:rtl/>
        </w:rPr>
      </w:pPr>
      <w:r w:rsidRPr="00DE4439">
        <w:rPr>
          <w:rFonts w:hint="cs"/>
          <w:rtl/>
        </w:rPr>
        <w:t>اولاً پ</w:t>
      </w:r>
      <w:r w:rsidR="00AE657A">
        <w:rPr>
          <w:rFonts w:hint="cs"/>
          <w:rtl/>
        </w:rPr>
        <w:t>ی</w:t>
      </w:r>
      <w:r w:rsidRPr="00DE4439">
        <w:rPr>
          <w:rFonts w:hint="cs"/>
          <w:rtl/>
        </w:rPr>
        <w:t>امبر عل</w:t>
      </w:r>
      <w:r w:rsidR="00AE657A">
        <w:rPr>
          <w:rFonts w:hint="cs"/>
          <w:rtl/>
        </w:rPr>
        <w:t>ی</w:t>
      </w:r>
      <w:r w:rsidRPr="00DE4439">
        <w:rPr>
          <w:rFonts w:hint="cs"/>
          <w:rtl/>
        </w:rPr>
        <w:t xml:space="preserve"> را به عنوان ام</w:t>
      </w:r>
      <w:r w:rsidR="00AE657A">
        <w:rPr>
          <w:rFonts w:hint="cs"/>
          <w:rtl/>
        </w:rPr>
        <w:t>ی</w:t>
      </w:r>
      <w:r w:rsidRPr="00DE4439">
        <w:rPr>
          <w:rFonts w:hint="cs"/>
          <w:rtl/>
        </w:rPr>
        <w:t>ر حج نفرستاد بل</w:t>
      </w:r>
      <w:r w:rsidR="00AE657A">
        <w:rPr>
          <w:rFonts w:hint="cs"/>
          <w:rtl/>
        </w:rPr>
        <w:t>ک</w:t>
      </w:r>
      <w:r w:rsidRPr="00DE4439">
        <w:rPr>
          <w:rFonts w:hint="cs"/>
          <w:rtl/>
        </w:rPr>
        <w:t>ه در سال نهم ام</w:t>
      </w:r>
      <w:r w:rsidR="00AE657A">
        <w:rPr>
          <w:rFonts w:hint="cs"/>
          <w:rtl/>
        </w:rPr>
        <w:t>ی</w:t>
      </w:r>
      <w:r w:rsidRPr="00DE4439">
        <w:rPr>
          <w:rFonts w:hint="cs"/>
          <w:rtl/>
        </w:rPr>
        <w:t>ر مردم در حج ابوب</w:t>
      </w:r>
      <w:r w:rsidR="00AE657A">
        <w:rPr>
          <w:rFonts w:hint="cs"/>
          <w:rtl/>
        </w:rPr>
        <w:t>ک</w:t>
      </w:r>
      <w:r w:rsidRPr="00DE4439">
        <w:rPr>
          <w:rFonts w:hint="cs"/>
          <w:rtl/>
        </w:rPr>
        <w:t>ر بود، و وقت</w:t>
      </w:r>
      <w:r w:rsidR="00AE657A">
        <w:rPr>
          <w:rFonts w:hint="cs"/>
          <w:rtl/>
        </w:rPr>
        <w:t>ی</w:t>
      </w:r>
      <w:r w:rsidRPr="00DE4439">
        <w:rPr>
          <w:rFonts w:hint="cs"/>
          <w:rtl/>
        </w:rPr>
        <w:t xml:space="preserve"> عل</w:t>
      </w:r>
      <w:r w:rsidR="00AE657A">
        <w:rPr>
          <w:rFonts w:hint="cs"/>
          <w:rtl/>
        </w:rPr>
        <w:t>ی</w:t>
      </w:r>
      <w:r w:rsidRPr="00DE4439">
        <w:rPr>
          <w:rFonts w:hint="cs"/>
          <w:rtl/>
        </w:rPr>
        <w:t xml:space="preserve"> پ</w:t>
      </w:r>
      <w:r w:rsidR="00AE657A">
        <w:rPr>
          <w:rFonts w:hint="cs"/>
          <w:rtl/>
        </w:rPr>
        <w:t>ی</w:t>
      </w:r>
      <w:r w:rsidRPr="00DE4439">
        <w:rPr>
          <w:rFonts w:hint="cs"/>
          <w:rtl/>
        </w:rPr>
        <w:t>ش ابوب</w:t>
      </w:r>
      <w:r w:rsidR="00AE657A">
        <w:rPr>
          <w:rFonts w:hint="cs"/>
          <w:rtl/>
        </w:rPr>
        <w:t>ک</w:t>
      </w:r>
      <w:r w:rsidRPr="00DE4439">
        <w:rPr>
          <w:rFonts w:hint="cs"/>
          <w:rtl/>
        </w:rPr>
        <w:t>ر آمد ابوب</w:t>
      </w:r>
      <w:r w:rsidR="00AE657A">
        <w:rPr>
          <w:rFonts w:hint="cs"/>
          <w:rtl/>
        </w:rPr>
        <w:t>ک</w:t>
      </w:r>
      <w:r w:rsidRPr="00DE4439">
        <w:rPr>
          <w:rFonts w:hint="cs"/>
          <w:rtl/>
        </w:rPr>
        <w:t>ر از او پرس</w:t>
      </w:r>
      <w:r w:rsidR="00AE657A">
        <w:rPr>
          <w:rFonts w:hint="cs"/>
          <w:rtl/>
        </w:rPr>
        <w:t>ی</w:t>
      </w:r>
      <w:r w:rsidRPr="00DE4439">
        <w:rPr>
          <w:rFonts w:hint="cs"/>
          <w:rtl/>
        </w:rPr>
        <w:t>د پ</w:t>
      </w:r>
      <w:r w:rsidR="00AE657A">
        <w:rPr>
          <w:rFonts w:hint="cs"/>
          <w:rtl/>
        </w:rPr>
        <w:t>ی</w:t>
      </w:r>
      <w:r w:rsidRPr="00DE4439">
        <w:rPr>
          <w:rFonts w:hint="cs"/>
          <w:rtl/>
        </w:rPr>
        <w:t>رو</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ن</w:t>
      </w:r>
      <w:r w:rsidR="00AE657A">
        <w:rPr>
          <w:rFonts w:hint="cs"/>
          <w:rtl/>
        </w:rPr>
        <w:t>ی</w:t>
      </w:r>
      <w:r w:rsidRPr="00DE4439">
        <w:rPr>
          <w:rFonts w:hint="cs"/>
          <w:rtl/>
        </w:rPr>
        <w:t xml:space="preserve"> </w:t>
      </w:r>
      <w:r w:rsidR="00AE657A">
        <w:rPr>
          <w:rFonts w:hint="cs"/>
          <w:rtl/>
        </w:rPr>
        <w:t>ی</w:t>
      </w:r>
      <w:r w:rsidRPr="00DE4439">
        <w:rPr>
          <w:rFonts w:hint="cs"/>
          <w:rtl/>
        </w:rPr>
        <w:t>ا ام</w:t>
      </w:r>
      <w:r w:rsidR="00AE657A">
        <w:rPr>
          <w:rFonts w:hint="cs"/>
          <w:rtl/>
        </w:rPr>
        <w:t>ی</w:t>
      </w:r>
      <w:r w:rsidRPr="00DE4439">
        <w:rPr>
          <w:rFonts w:hint="cs"/>
          <w:rtl/>
        </w:rPr>
        <w:t>ر هست</w:t>
      </w:r>
      <w:r w:rsidR="00AE657A">
        <w:rPr>
          <w:rFonts w:hint="cs"/>
          <w:rtl/>
        </w:rPr>
        <w:t>ی</w:t>
      </w:r>
      <w:r w:rsidRPr="00DE4439">
        <w:rPr>
          <w:rFonts w:hint="cs"/>
          <w:rtl/>
        </w:rPr>
        <w:t>؟ گفت</w:t>
      </w:r>
      <w:r w:rsidR="00784590" w:rsidRPr="00DE4439">
        <w:rPr>
          <w:rFonts w:hint="cs"/>
          <w:rtl/>
        </w:rPr>
        <w:t xml:space="preserve">: </w:t>
      </w:r>
      <w:r w:rsidRPr="00DE4439">
        <w:rPr>
          <w:rFonts w:hint="cs"/>
          <w:rtl/>
        </w:rPr>
        <w:t>بل</w:t>
      </w:r>
      <w:r w:rsidR="00AE657A">
        <w:rPr>
          <w:rFonts w:hint="cs"/>
          <w:rtl/>
        </w:rPr>
        <w:t>ک</w:t>
      </w:r>
      <w:r w:rsidRPr="00DE4439">
        <w:rPr>
          <w:rFonts w:hint="cs"/>
          <w:rtl/>
        </w:rPr>
        <w:t>ه پ</w:t>
      </w:r>
      <w:r w:rsidR="00AE657A">
        <w:rPr>
          <w:rFonts w:hint="cs"/>
          <w:rtl/>
        </w:rPr>
        <w:t>ی</w:t>
      </w:r>
      <w:r w:rsidRPr="00DE4439">
        <w:rPr>
          <w:rFonts w:hint="cs"/>
          <w:rtl/>
        </w:rPr>
        <w:t>رو</w:t>
      </w:r>
      <w:r w:rsidR="00AE657A">
        <w:rPr>
          <w:rFonts w:hint="cs"/>
          <w:rtl/>
        </w:rPr>
        <w:t>ی</w:t>
      </w:r>
      <w:r w:rsidRPr="00DE4439">
        <w:rPr>
          <w:rFonts w:hint="cs"/>
          <w:rtl/>
        </w:rPr>
        <w:t xml:space="preserve"> م</w:t>
      </w:r>
      <w:r w:rsidR="00AE657A">
        <w:rPr>
          <w:rFonts w:hint="cs"/>
          <w:rtl/>
        </w:rPr>
        <w:t>ی</w:t>
      </w:r>
      <w:r w:rsidRPr="00DE4439">
        <w:rPr>
          <w:rFonts w:hint="cs"/>
          <w:rtl/>
        </w:rPr>
        <w:t>‌</w:t>
      </w:r>
      <w:r w:rsidR="00AE657A">
        <w:rPr>
          <w:rFonts w:hint="cs"/>
          <w:rtl/>
        </w:rPr>
        <w:t>ک</w:t>
      </w:r>
      <w:r w:rsidRPr="00DE4439">
        <w:rPr>
          <w:rFonts w:hint="cs"/>
          <w:rtl/>
        </w:rPr>
        <w:t xml:space="preserve">نم. و </w:t>
      </w:r>
      <w:r w:rsidR="00AE657A">
        <w:rPr>
          <w:rFonts w:hint="cs"/>
          <w:rtl/>
        </w:rPr>
        <w:t>ک</w:t>
      </w:r>
      <w:r w:rsidRPr="00DE4439">
        <w:rPr>
          <w:rFonts w:hint="cs"/>
          <w:rtl/>
        </w:rPr>
        <w:t>ل قض</w:t>
      </w:r>
      <w:r w:rsidR="00AE657A">
        <w:rPr>
          <w:rFonts w:hint="cs"/>
          <w:rtl/>
        </w:rPr>
        <w:t>ی</w:t>
      </w:r>
      <w:r w:rsidRPr="00DE4439">
        <w:rPr>
          <w:rFonts w:hint="cs"/>
          <w:rtl/>
        </w:rPr>
        <w:t>ه ا</w:t>
      </w:r>
      <w:r w:rsidR="00AE657A">
        <w:rPr>
          <w:rFonts w:hint="cs"/>
          <w:rtl/>
        </w:rPr>
        <w:t>ی</w:t>
      </w:r>
      <w:r w:rsidRPr="00DE4439">
        <w:rPr>
          <w:rFonts w:hint="cs"/>
          <w:rtl/>
        </w:rPr>
        <w:t xml:space="preserve">ن است </w:t>
      </w:r>
      <w:r w:rsidR="00AE657A">
        <w:rPr>
          <w:rFonts w:hint="cs"/>
          <w:rtl/>
        </w:rPr>
        <w:t>ک</w:t>
      </w:r>
      <w:r w:rsidRPr="00DE4439">
        <w:rPr>
          <w:rFonts w:hint="cs"/>
          <w:rtl/>
        </w:rPr>
        <w:t>ه پ</w:t>
      </w:r>
      <w:r w:rsidR="00AE657A">
        <w:rPr>
          <w:rFonts w:hint="cs"/>
          <w:rtl/>
        </w:rPr>
        <w:t>ی</w:t>
      </w:r>
      <w:r w:rsidRPr="00DE4439">
        <w:rPr>
          <w:rFonts w:hint="cs"/>
          <w:rtl/>
        </w:rPr>
        <w:t xml:space="preserve">امبر با </w:t>
      </w:r>
      <w:r w:rsidR="00AE657A">
        <w:rPr>
          <w:rFonts w:hint="cs"/>
          <w:rtl/>
        </w:rPr>
        <w:t>ک</w:t>
      </w:r>
      <w:r w:rsidRPr="00DE4439">
        <w:rPr>
          <w:rFonts w:hint="cs"/>
          <w:rtl/>
        </w:rPr>
        <w:t>فار م</w:t>
      </w:r>
      <w:r w:rsidR="00AE657A">
        <w:rPr>
          <w:rFonts w:hint="cs"/>
          <w:rtl/>
        </w:rPr>
        <w:t>ک</w:t>
      </w:r>
      <w:r w:rsidRPr="00DE4439">
        <w:rPr>
          <w:rFonts w:hint="cs"/>
          <w:rtl/>
        </w:rPr>
        <w:t>ه عهد و پ</w:t>
      </w:r>
      <w:r w:rsidR="00AE657A">
        <w:rPr>
          <w:rFonts w:hint="cs"/>
          <w:rtl/>
        </w:rPr>
        <w:t>ی</w:t>
      </w:r>
      <w:r w:rsidRPr="00DE4439">
        <w:rPr>
          <w:rFonts w:hint="cs"/>
          <w:rtl/>
        </w:rPr>
        <w:t xml:space="preserve">مان داشت و خداوند به او فرمان داد </w:t>
      </w:r>
      <w:r w:rsidR="00AE657A">
        <w:rPr>
          <w:rFonts w:hint="cs"/>
          <w:rtl/>
        </w:rPr>
        <w:t>ک</w:t>
      </w:r>
      <w:r w:rsidRPr="00DE4439">
        <w:rPr>
          <w:rFonts w:hint="cs"/>
          <w:rtl/>
        </w:rPr>
        <w:t>ه عهد آنها را به آنان باز گرداند و از آنها اظهار ب</w:t>
      </w:r>
      <w:r w:rsidR="00AE657A">
        <w:rPr>
          <w:rFonts w:hint="cs"/>
          <w:rtl/>
        </w:rPr>
        <w:t>ی</w:t>
      </w:r>
      <w:r w:rsidRPr="00DE4439">
        <w:rPr>
          <w:rFonts w:hint="cs"/>
          <w:rtl/>
        </w:rPr>
        <w:t>زار</w:t>
      </w:r>
      <w:r w:rsidR="00AE657A">
        <w:rPr>
          <w:rFonts w:hint="cs"/>
          <w:rtl/>
        </w:rPr>
        <w:t>ی</w:t>
      </w:r>
      <w:r w:rsidRPr="00DE4439">
        <w:rPr>
          <w:rFonts w:hint="cs"/>
          <w:rtl/>
        </w:rPr>
        <w:t xml:space="preserve"> </w:t>
      </w:r>
      <w:r w:rsidR="00AE657A">
        <w:rPr>
          <w:rFonts w:hint="cs"/>
          <w:rtl/>
        </w:rPr>
        <w:t>ک</w:t>
      </w:r>
      <w:r w:rsidRPr="00DE4439">
        <w:rPr>
          <w:rFonts w:hint="cs"/>
          <w:rtl/>
        </w:rPr>
        <w:t>ند، خداوند متعال م</w:t>
      </w:r>
      <w:r w:rsidR="00AE657A">
        <w:rPr>
          <w:rFonts w:hint="cs"/>
          <w:rtl/>
        </w:rPr>
        <w:t>ی</w:t>
      </w:r>
      <w:r w:rsidRPr="00DE4439">
        <w:rPr>
          <w:rFonts w:hint="cs"/>
          <w:rtl/>
        </w:rPr>
        <w:t>‌فرما</w:t>
      </w:r>
      <w:r w:rsidR="00AE657A">
        <w:rPr>
          <w:rFonts w:hint="cs"/>
          <w:rtl/>
        </w:rPr>
        <w:t>ی</w:t>
      </w:r>
      <w:r w:rsidRPr="00DE4439">
        <w:rPr>
          <w:rFonts w:hint="cs"/>
          <w:rtl/>
        </w:rPr>
        <w:t>د</w:t>
      </w:r>
      <w:r w:rsidR="00784590" w:rsidRPr="00DE4439">
        <w:rPr>
          <w:rFonts w:hint="cs"/>
          <w:rtl/>
        </w:rPr>
        <w:t>:</w:t>
      </w:r>
      <w:r w:rsidR="00573E52">
        <w:rPr>
          <w:rFonts w:hint="cs"/>
          <w:rtl/>
        </w:rPr>
        <w:t xml:space="preserve"> </w:t>
      </w:r>
      <w:r w:rsidR="00573E52">
        <w:rPr>
          <w:rFonts w:ascii="Traditional Arabic" w:hAnsi="Traditional Arabic" w:cs="Traditional Arabic"/>
          <w:rtl/>
        </w:rPr>
        <w:t>﴿</w:t>
      </w:r>
      <w:r w:rsidR="00573E52" w:rsidRPr="004169DA">
        <w:rPr>
          <w:rStyle w:val="Char8"/>
          <w:rFonts w:hint="eastAsia"/>
          <w:rtl/>
        </w:rPr>
        <w:t>بَرَآءَةٞ</w:t>
      </w:r>
      <w:r w:rsidR="00573E52" w:rsidRPr="004169DA">
        <w:rPr>
          <w:rStyle w:val="Char8"/>
          <w:rtl/>
        </w:rPr>
        <w:t xml:space="preserve"> مِّنَ </w:t>
      </w:r>
      <w:r w:rsidR="00573E52" w:rsidRPr="004169DA">
        <w:rPr>
          <w:rStyle w:val="Char8"/>
          <w:rFonts w:hint="cs"/>
          <w:rtl/>
        </w:rPr>
        <w:t>ٱ</w:t>
      </w:r>
      <w:r w:rsidR="00573E52" w:rsidRPr="004169DA">
        <w:rPr>
          <w:rStyle w:val="Char8"/>
          <w:rFonts w:hint="eastAsia"/>
          <w:rtl/>
        </w:rPr>
        <w:t>للَّهِ</w:t>
      </w:r>
      <w:r w:rsidR="00573E52" w:rsidRPr="004169DA">
        <w:rPr>
          <w:rStyle w:val="Char8"/>
          <w:rtl/>
        </w:rPr>
        <w:t xml:space="preserve"> وَرَسُولِهِ</w:t>
      </w:r>
      <w:r w:rsidR="00573E52" w:rsidRPr="004169DA">
        <w:rPr>
          <w:rStyle w:val="Char8"/>
          <w:rFonts w:hint="cs"/>
          <w:rtl/>
        </w:rPr>
        <w:t>ۦٓ</w:t>
      </w:r>
      <w:r w:rsidR="00573E52" w:rsidRPr="004169DA">
        <w:rPr>
          <w:rStyle w:val="Char8"/>
          <w:rtl/>
        </w:rPr>
        <w:t xml:space="preserve"> إِلَى </w:t>
      </w:r>
      <w:r w:rsidR="00573E52" w:rsidRPr="004169DA">
        <w:rPr>
          <w:rStyle w:val="Char8"/>
          <w:rFonts w:hint="cs"/>
          <w:rtl/>
        </w:rPr>
        <w:t>ٱ</w:t>
      </w:r>
      <w:r w:rsidR="00573E52" w:rsidRPr="004169DA">
        <w:rPr>
          <w:rStyle w:val="Char8"/>
          <w:rFonts w:hint="eastAsia"/>
          <w:rtl/>
        </w:rPr>
        <w:t>لَّذِينَ</w:t>
      </w:r>
      <w:r w:rsidR="00573E52" w:rsidRPr="004169DA">
        <w:rPr>
          <w:rStyle w:val="Char8"/>
          <w:rtl/>
        </w:rPr>
        <w:t xml:space="preserve"> عَٰهَدتُّم مِّنَ </w:t>
      </w:r>
      <w:r w:rsidR="00573E52" w:rsidRPr="004169DA">
        <w:rPr>
          <w:rStyle w:val="Char8"/>
          <w:rFonts w:hint="cs"/>
          <w:rtl/>
        </w:rPr>
        <w:t>ٱ</w:t>
      </w:r>
      <w:r w:rsidR="00573E52" w:rsidRPr="004169DA">
        <w:rPr>
          <w:rStyle w:val="Char8"/>
          <w:rFonts w:hint="eastAsia"/>
          <w:rtl/>
        </w:rPr>
        <w:t>لۡمُشۡرِكِينَ</w:t>
      </w:r>
      <w:r w:rsidR="00573E52" w:rsidRPr="004169DA">
        <w:rPr>
          <w:rStyle w:val="Char8"/>
          <w:rtl/>
        </w:rPr>
        <w:t xml:space="preserve"> ١ </w:t>
      </w:r>
      <w:r w:rsidR="00573E52" w:rsidRPr="004169DA">
        <w:rPr>
          <w:rStyle w:val="Char8"/>
          <w:rFonts w:hint="eastAsia"/>
          <w:rtl/>
        </w:rPr>
        <w:t>فَسِيحُواْ</w:t>
      </w:r>
      <w:r w:rsidR="00573E52" w:rsidRPr="004169DA">
        <w:rPr>
          <w:rStyle w:val="Char8"/>
          <w:rtl/>
        </w:rPr>
        <w:t xml:space="preserve"> فِي </w:t>
      </w:r>
      <w:r w:rsidR="00573E52" w:rsidRPr="004169DA">
        <w:rPr>
          <w:rStyle w:val="Char8"/>
          <w:rFonts w:hint="cs"/>
          <w:rtl/>
        </w:rPr>
        <w:t>ٱ</w:t>
      </w:r>
      <w:r w:rsidR="00573E52" w:rsidRPr="004169DA">
        <w:rPr>
          <w:rStyle w:val="Char8"/>
          <w:rFonts w:hint="eastAsia"/>
          <w:rtl/>
        </w:rPr>
        <w:t>لۡأَرۡضِ</w:t>
      </w:r>
      <w:r w:rsidR="00573E52" w:rsidRPr="004169DA">
        <w:rPr>
          <w:rStyle w:val="Char8"/>
          <w:rtl/>
        </w:rPr>
        <w:t xml:space="preserve"> أَرۡبَعَةَ أَشۡهُرٖ وَ</w:t>
      </w:r>
      <w:r w:rsidR="00573E52" w:rsidRPr="004169DA">
        <w:rPr>
          <w:rStyle w:val="Char8"/>
          <w:rFonts w:hint="cs"/>
          <w:rtl/>
        </w:rPr>
        <w:t>ٱ</w:t>
      </w:r>
      <w:r w:rsidR="00573E52" w:rsidRPr="004169DA">
        <w:rPr>
          <w:rStyle w:val="Char8"/>
          <w:rFonts w:hint="eastAsia"/>
          <w:rtl/>
        </w:rPr>
        <w:t>عۡلَمُوٓاْ</w:t>
      </w:r>
      <w:r w:rsidR="00573E52" w:rsidRPr="004169DA">
        <w:rPr>
          <w:rStyle w:val="Char8"/>
          <w:rtl/>
        </w:rPr>
        <w:t xml:space="preserve"> أَنَّكُمۡ غَيۡرُ مُعۡجِزِي </w:t>
      </w:r>
      <w:r w:rsidR="00573E52" w:rsidRPr="004169DA">
        <w:rPr>
          <w:rStyle w:val="Char8"/>
          <w:rFonts w:hint="cs"/>
          <w:rtl/>
        </w:rPr>
        <w:t>ٱ</w:t>
      </w:r>
      <w:r w:rsidR="00573E52" w:rsidRPr="004169DA">
        <w:rPr>
          <w:rStyle w:val="Char8"/>
          <w:rFonts w:hint="eastAsia"/>
          <w:rtl/>
        </w:rPr>
        <w:t>للَّهِ</w:t>
      </w:r>
      <w:r w:rsidR="00573E52" w:rsidRPr="004169DA">
        <w:rPr>
          <w:rStyle w:val="Char8"/>
          <w:rtl/>
        </w:rPr>
        <w:t xml:space="preserve"> وَأَنَّ </w:t>
      </w:r>
      <w:r w:rsidR="00573E52" w:rsidRPr="004169DA">
        <w:rPr>
          <w:rStyle w:val="Char8"/>
          <w:rFonts w:hint="cs"/>
          <w:rtl/>
        </w:rPr>
        <w:t>ٱ</w:t>
      </w:r>
      <w:r w:rsidR="00573E52" w:rsidRPr="004169DA">
        <w:rPr>
          <w:rStyle w:val="Char8"/>
          <w:rFonts w:hint="eastAsia"/>
          <w:rtl/>
        </w:rPr>
        <w:t>للَّهَ</w:t>
      </w:r>
      <w:r w:rsidR="00573E52" w:rsidRPr="004169DA">
        <w:rPr>
          <w:rStyle w:val="Char8"/>
          <w:rtl/>
        </w:rPr>
        <w:t xml:space="preserve"> مُخۡزِي </w:t>
      </w:r>
      <w:r w:rsidR="00573E52" w:rsidRPr="004169DA">
        <w:rPr>
          <w:rStyle w:val="Char8"/>
          <w:rFonts w:hint="cs"/>
          <w:rtl/>
        </w:rPr>
        <w:t>ٱ</w:t>
      </w:r>
      <w:r w:rsidR="00573E52" w:rsidRPr="004169DA">
        <w:rPr>
          <w:rStyle w:val="Char8"/>
          <w:rFonts w:hint="eastAsia"/>
          <w:rtl/>
        </w:rPr>
        <w:t>لۡكَٰفِرِينَ</w:t>
      </w:r>
      <w:r w:rsidR="00573E52" w:rsidRPr="004169DA">
        <w:rPr>
          <w:rStyle w:val="Char8"/>
          <w:rtl/>
        </w:rPr>
        <w:t xml:space="preserve"> ٢ </w:t>
      </w:r>
      <w:r w:rsidR="00573E52" w:rsidRPr="004169DA">
        <w:rPr>
          <w:rStyle w:val="Char8"/>
          <w:rFonts w:hint="eastAsia"/>
          <w:rtl/>
        </w:rPr>
        <w:t>وَأَذَٰنٞ</w:t>
      </w:r>
      <w:r w:rsidR="00573E52" w:rsidRPr="004169DA">
        <w:rPr>
          <w:rStyle w:val="Char8"/>
          <w:rtl/>
        </w:rPr>
        <w:t xml:space="preserve"> مِّنَ </w:t>
      </w:r>
      <w:r w:rsidR="00573E52" w:rsidRPr="004169DA">
        <w:rPr>
          <w:rStyle w:val="Char8"/>
          <w:rFonts w:hint="cs"/>
          <w:rtl/>
        </w:rPr>
        <w:t>ٱ</w:t>
      </w:r>
      <w:r w:rsidR="00573E52" w:rsidRPr="004169DA">
        <w:rPr>
          <w:rStyle w:val="Char8"/>
          <w:rFonts w:hint="eastAsia"/>
          <w:rtl/>
        </w:rPr>
        <w:t>للَّهِ</w:t>
      </w:r>
      <w:r w:rsidR="00573E52" w:rsidRPr="004169DA">
        <w:rPr>
          <w:rStyle w:val="Char8"/>
          <w:rtl/>
        </w:rPr>
        <w:t xml:space="preserve"> وَرَسُولِهِ</w:t>
      </w:r>
      <w:r w:rsidR="00573E52" w:rsidRPr="004169DA">
        <w:rPr>
          <w:rStyle w:val="Char8"/>
          <w:rFonts w:hint="cs"/>
          <w:rtl/>
        </w:rPr>
        <w:t>ۦٓ</w:t>
      </w:r>
      <w:r w:rsidR="00573E52" w:rsidRPr="004169DA">
        <w:rPr>
          <w:rStyle w:val="Char8"/>
          <w:rtl/>
        </w:rPr>
        <w:t xml:space="preserve"> إِلَى </w:t>
      </w:r>
      <w:r w:rsidR="00573E52" w:rsidRPr="004169DA">
        <w:rPr>
          <w:rStyle w:val="Char8"/>
          <w:rFonts w:hint="cs"/>
          <w:rtl/>
        </w:rPr>
        <w:t>ٱ</w:t>
      </w:r>
      <w:r w:rsidR="00573E52" w:rsidRPr="004169DA">
        <w:rPr>
          <w:rStyle w:val="Char8"/>
          <w:rFonts w:hint="eastAsia"/>
          <w:rtl/>
        </w:rPr>
        <w:t>لنَّاسِ</w:t>
      </w:r>
      <w:r w:rsidR="00573E52" w:rsidRPr="004169DA">
        <w:rPr>
          <w:rStyle w:val="Char8"/>
          <w:rtl/>
        </w:rPr>
        <w:t xml:space="preserve"> يَوۡمَ </w:t>
      </w:r>
      <w:r w:rsidR="00573E52" w:rsidRPr="004169DA">
        <w:rPr>
          <w:rStyle w:val="Char8"/>
          <w:rFonts w:hint="cs"/>
          <w:rtl/>
        </w:rPr>
        <w:t>ٱ</w:t>
      </w:r>
      <w:r w:rsidR="00573E52" w:rsidRPr="004169DA">
        <w:rPr>
          <w:rStyle w:val="Char8"/>
          <w:rFonts w:hint="eastAsia"/>
          <w:rtl/>
        </w:rPr>
        <w:t>لۡحَجِّ</w:t>
      </w:r>
      <w:r w:rsidR="00573E52" w:rsidRPr="004169DA">
        <w:rPr>
          <w:rStyle w:val="Char8"/>
          <w:rtl/>
        </w:rPr>
        <w:t xml:space="preserve"> </w:t>
      </w:r>
      <w:r w:rsidR="00573E52" w:rsidRPr="004169DA">
        <w:rPr>
          <w:rStyle w:val="Char8"/>
          <w:rFonts w:hint="cs"/>
          <w:rtl/>
        </w:rPr>
        <w:t>ٱ</w:t>
      </w:r>
      <w:r w:rsidR="00573E52" w:rsidRPr="004169DA">
        <w:rPr>
          <w:rStyle w:val="Char8"/>
          <w:rFonts w:hint="eastAsia"/>
          <w:rtl/>
        </w:rPr>
        <w:t>لۡأَكۡبَرِ</w:t>
      </w:r>
      <w:r w:rsidR="00573E52" w:rsidRPr="004169DA">
        <w:rPr>
          <w:rStyle w:val="Char8"/>
          <w:rtl/>
        </w:rPr>
        <w:t xml:space="preserve"> أَنَّ </w:t>
      </w:r>
      <w:r w:rsidR="00573E52" w:rsidRPr="004169DA">
        <w:rPr>
          <w:rStyle w:val="Char8"/>
          <w:rFonts w:hint="cs"/>
          <w:rtl/>
        </w:rPr>
        <w:t>ٱ</w:t>
      </w:r>
      <w:r w:rsidR="00573E52" w:rsidRPr="004169DA">
        <w:rPr>
          <w:rStyle w:val="Char8"/>
          <w:rFonts w:hint="eastAsia"/>
          <w:rtl/>
        </w:rPr>
        <w:t>للَّهَ</w:t>
      </w:r>
      <w:r w:rsidR="00573E52" w:rsidRPr="004169DA">
        <w:rPr>
          <w:rStyle w:val="Char8"/>
          <w:rtl/>
        </w:rPr>
        <w:t xml:space="preserve"> بَرِيٓءٞ مِّنَ </w:t>
      </w:r>
      <w:r w:rsidR="00573E52" w:rsidRPr="004169DA">
        <w:rPr>
          <w:rStyle w:val="Char8"/>
          <w:rFonts w:hint="cs"/>
          <w:rtl/>
        </w:rPr>
        <w:t>ٱ</w:t>
      </w:r>
      <w:r w:rsidR="00573E52" w:rsidRPr="004169DA">
        <w:rPr>
          <w:rStyle w:val="Char8"/>
          <w:rFonts w:hint="eastAsia"/>
          <w:rtl/>
        </w:rPr>
        <w:t>لۡمُشۡرِكِينَ</w:t>
      </w:r>
      <w:r w:rsidR="00573E52" w:rsidRPr="004169DA">
        <w:rPr>
          <w:rStyle w:val="Char8"/>
          <w:rtl/>
        </w:rPr>
        <w:t xml:space="preserve"> وَرَسُولُهُ</w:t>
      </w:r>
      <w:r w:rsidR="00573E52" w:rsidRPr="004169DA">
        <w:rPr>
          <w:rStyle w:val="Char8"/>
          <w:rFonts w:hint="cs"/>
          <w:rtl/>
        </w:rPr>
        <w:t>ۥۚ</w:t>
      </w:r>
      <w:r w:rsidR="00573E52" w:rsidRPr="004169DA">
        <w:rPr>
          <w:rStyle w:val="Char8"/>
          <w:rtl/>
        </w:rPr>
        <w:t xml:space="preserve"> فَإِن تُبۡتُمۡ فَهُوَ خَيۡرٞ لَّكُمۡۖ وَإِن تَوَلَّيۡتُمۡ فَ</w:t>
      </w:r>
      <w:r w:rsidR="00573E52" w:rsidRPr="004169DA">
        <w:rPr>
          <w:rStyle w:val="Char8"/>
          <w:rFonts w:hint="cs"/>
          <w:rtl/>
        </w:rPr>
        <w:t>ٱ</w:t>
      </w:r>
      <w:r w:rsidR="00573E52" w:rsidRPr="004169DA">
        <w:rPr>
          <w:rStyle w:val="Char8"/>
          <w:rFonts w:hint="eastAsia"/>
          <w:rtl/>
        </w:rPr>
        <w:t>عۡلَمُوٓاْ</w:t>
      </w:r>
      <w:r w:rsidR="00573E52" w:rsidRPr="004169DA">
        <w:rPr>
          <w:rStyle w:val="Char8"/>
          <w:rtl/>
        </w:rPr>
        <w:t xml:space="preserve"> أَنَّكُمۡ غَيۡرُ مُعۡجِزِي </w:t>
      </w:r>
      <w:r w:rsidR="00573E52" w:rsidRPr="004169DA">
        <w:rPr>
          <w:rStyle w:val="Char8"/>
          <w:rFonts w:hint="cs"/>
          <w:rtl/>
        </w:rPr>
        <w:t>ٱ</w:t>
      </w:r>
      <w:r w:rsidR="00573E52" w:rsidRPr="004169DA">
        <w:rPr>
          <w:rStyle w:val="Char8"/>
          <w:rFonts w:hint="eastAsia"/>
          <w:rtl/>
        </w:rPr>
        <w:t>للَّهِۗ</w:t>
      </w:r>
      <w:r w:rsidR="00573E52" w:rsidRPr="004169DA">
        <w:rPr>
          <w:rStyle w:val="Char8"/>
          <w:rtl/>
        </w:rPr>
        <w:t xml:space="preserve"> وَبَشِّر</w:t>
      </w:r>
      <w:r w:rsidR="00573E52" w:rsidRPr="004169DA">
        <w:rPr>
          <w:rStyle w:val="Char8"/>
          <w:rFonts w:hint="eastAsia"/>
          <w:rtl/>
        </w:rPr>
        <w:t>ِ</w:t>
      </w:r>
      <w:r w:rsidR="00573E52" w:rsidRPr="004169DA">
        <w:rPr>
          <w:rStyle w:val="Char8"/>
          <w:rtl/>
        </w:rPr>
        <w:t xml:space="preserve"> </w:t>
      </w:r>
      <w:r w:rsidR="00573E52" w:rsidRPr="004169DA">
        <w:rPr>
          <w:rStyle w:val="Char8"/>
          <w:rFonts w:hint="cs"/>
          <w:rtl/>
        </w:rPr>
        <w:t>ٱ</w:t>
      </w:r>
      <w:r w:rsidR="00573E52" w:rsidRPr="004169DA">
        <w:rPr>
          <w:rStyle w:val="Char8"/>
          <w:rFonts w:hint="eastAsia"/>
          <w:rtl/>
        </w:rPr>
        <w:t>لَّذِينَ</w:t>
      </w:r>
      <w:r w:rsidR="00573E52" w:rsidRPr="004169DA">
        <w:rPr>
          <w:rStyle w:val="Char8"/>
          <w:rtl/>
        </w:rPr>
        <w:t xml:space="preserve"> كَفَرُواْ بِعَذَابٍ أَلِيمٍ ٣</w:t>
      </w:r>
      <w:r w:rsidR="00573E52">
        <w:rPr>
          <w:rFonts w:ascii="Traditional Arabic" w:hAnsi="Traditional Arabic" w:cs="Traditional Arabic"/>
          <w:rtl/>
        </w:rPr>
        <w:t>﴾</w:t>
      </w:r>
      <w:r w:rsidR="00784590" w:rsidRPr="00DE4439">
        <w:rPr>
          <w:rFonts w:hint="cs"/>
          <w:rtl/>
        </w:rPr>
        <w:t xml:space="preserve"> </w:t>
      </w:r>
      <w:r w:rsidR="00014138" w:rsidRPr="00014138">
        <w:rPr>
          <w:rStyle w:val="Char4"/>
          <w:rFonts w:hint="cs"/>
          <w:rtl/>
        </w:rPr>
        <w:t>[</w:t>
      </w:r>
      <w:r w:rsidR="00CA5040" w:rsidRPr="00014138">
        <w:rPr>
          <w:rStyle w:val="Char4"/>
          <w:rFonts w:hint="cs"/>
          <w:rtl/>
        </w:rPr>
        <w:t>التوب</w:t>
      </w:r>
      <w:r w:rsidR="00014138" w:rsidRPr="00014138">
        <w:rPr>
          <w:rStyle w:val="Char4"/>
          <w:rFonts w:hint="cs"/>
          <w:rtl/>
        </w:rPr>
        <w:t>ة</w:t>
      </w:r>
      <w:r w:rsidR="00CA5040" w:rsidRPr="00014138">
        <w:rPr>
          <w:rStyle w:val="Char4"/>
          <w:rFonts w:hint="cs"/>
          <w:rtl/>
        </w:rPr>
        <w:t>: 1</w:t>
      </w:r>
      <w:r w:rsidR="00014138" w:rsidRPr="00014138">
        <w:rPr>
          <w:rStyle w:val="Char4"/>
          <w:rFonts w:hint="cs"/>
          <w:rtl/>
        </w:rPr>
        <w:t>-</w:t>
      </w:r>
      <w:r w:rsidR="00CA5040" w:rsidRPr="00014138">
        <w:rPr>
          <w:rStyle w:val="Char4"/>
          <w:rFonts w:hint="cs"/>
          <w:rtl/>
        </w:rPr>
        <w:t>3</w:t>
      </w:r>
      <w:r w:rsidR="00014138" w:rsidRPr="00014138">
        <w:rPr>
          <w:rStyle w:val="Char4"/>
          <w:rFonts w:hint="cs"/>
          <w:rtl/>
        </w:rPr>
        <w:t>]</w:t>
      </w:r>
      <w:r w:rsidR="00CA5040" w:rsidRPr="00DE4439">
        <w:rPr>
          <w:rFonts w:hint="cs"/>
          <w:rtl/>
        </w:rPr>
        <w:t>.</w:t>
      </w:r>
    </w:p>
    <w:p w:rsidR="005E65E6" w:rsidRPr="00DE4439" w:rsidRDefault="005E65E6" w:rsidP="00014138">
      <w:pPr>
        <w:pStyle w:val="a"/>
        <w:rPr>
          <w:rtl/>
        </w:rPr>
      </w:pPr>
      <w:r w:rsidRPr="00DE4439">
        <w:rPr>
          <w:rFonts w:hint="cs"/>
          <w:rtl/>
        </w:rPr>
        <w:t>«</w:t>
      </w:r>
      <w:r w:rsidR="00782D8F" w:rsidRPr="00DE4439">
        <w:rPr>
          <w:rFonts w:hint="cs"/>
          <w:rtl/>
        </w:rPr>
        <w:t>(ا</w:t>
      </w:r>
      <w:r w:rsidR="00AE657A">
        <w:rPr>
          <w:rFonts w:hint="cs"/>
          <w:rtl/>
        </w:rPr>
        <w:t>ی</w:t>
      </w:r>
      <w:r w:rsidR="00782D8F" w:rsidRPr="00DE4439">
        <w:rPr>
          <w:rFonts w:hint="cs"/>
          <w:rtl/>
        </w:rPr>
        <w:t xml:space="preserve">ن، اعلام) </w:t>
      </w:r>
      <w:r w:rsidR="00581AC0" w:rsidRPr="00DE4439">
        <w:rPr>
          <w:rFonts w:hint="cs"/>
          <w:rtl/>
        </w:rPr>
        <w:t>ب</w:t>
      </w:r>
      <w:r w:rsidR="00AE657A">
        <w:rPr>
          <w:rFonts w:hint="cs"/>
          <w:rtl/>
        </w:rPr>
        <w:t>ی</w:t>
      </w:r>
      <w:r w:rsidR="00581AC0" w:rsidRPr="00DE4439">
        <w:rPr>
          <w:rFonts w:hint="cs"/>
          <w:rtl/>
        </w:rPr>
        <w:t>زار</w:t>
      </w:r>
      <w:r w:rsidR="00AE657A">
        <w:rPr>
          <w:rFonts w:hint="cs"/>
          <w:rtl/>
        </w:rPr>
        <w:t>ی</w:t>
      </w:r>
      <w:r w:rsidR="00581AC0" w:rsidRPr="00DE4439">
        <w:rPr>
          <w:rFonts w:hint="cs"/>
          <w:rtl/>
        </w:rPr>
        <w:t xml:space="preserve"> خداوند و پ</w:t>
      </w:r>
      <w:r w:rsidR="00AE657A">
        <w:rPr>
          <w:rFonts w:hint="cs"/>
          <w:rtl/>
        </w:rPr>
        <w:t>ی</w:t>
      </w:r>
      <w:r w:rsidR="00581AC0" w:rsidRPr="00DE4439">
        <w:rPr>
          <w:rFonts w:hint="cs"/>
          <w:rtl/>
        </w:rPr>
        <w:t>غمبرش از مشر</w:t>
      </w:r>
      <w:r w:rsidR="00AE657A">
        <w:rPr>
          <w:rFonts w:hint="cs"/>
          <w:rtl/>
        </w:rPr>
        <w:t>ک</w:t>
      </w:r>
      <w:r w:rsidR="00581AC0" w:rsidRPr="00DE4439">
        <w:rPr>
          <w:rFonts w:hint="cs"/>
          <w:rtl/>
        </w:rPr>
        <w:t>ان</w:t>
      </w:r>
      <w:r w:rsidR="00AE657A">
        <w:rPr>
          <w:rFonts w:hint="cs"/>
          <w:rtl/>
        </w:rPr>
        <w:t>ی</w:t>
      </w:r>
      <w:r w:rsidR="00581AC0" w:rsidRPr="00DE4439">
        <w:rPr>
          <w:rFonts w:hint="cs"/>
          <w:rtl/>
        </w:rPr>
        <w:t xml:space="preserve"> است </w:t>
      </w:r>
      <w:r w:rsidR="00AE657A">
        <w:rPr>
          <w:rFonts w:hint="cs"/>
          <w:rtl/>
        </w:rPr>
        <w:t>ک</w:t>
      </w:r>
      <w:r w:rsidR="00581AC0" w:rsidRPr="00DE4439">
        <w:rPr>
          <w:rFonts w:hint="cs"/>
          <w:rtl/>
        </w:rPr>
        <w:t>ه شما با آنان پ</w:t>
      </w:r>
      <w:r w:rsidR="00AE657A">
        <w:rPr>
          <w:rFonts w:hint="cs"/>
          <w:rtl/>
        </w:rPr>
        <w:t>ی</w:t>
      </w:r>
      <w:r w:rsidR="00581AC0" w:rsidRPr="00DE4439">
        <w:rPr>
          <w:rFonts w:hint="cs"/>
          <w:rtl/>
        </w:rPr>
        <w:t>مان بسته‌ا</w:t>
      </w:r>
      <w:r w:rsidR="00AE657A">
        <w:rPr>
          <w:rFonts w:hint="cs"/>
          <w:rtl/>
        </w:rPr>
        <w:t>ی</w:t>
      </w:r>
      <w:r w:rsidR="00581AC0" w:rsidRPr="00DE4439">
        <w:rPr>
          <w:rFonts w:hint="cs"/>
          <w:rtl/>
        </w:rPr>
        <w:t>د پس (ا</w:t>
      </w:r>
      <w:r w:rsidR="00AE657A">
        <w:rPr>
          <w:rFonts w:hint="cs"/>
          <w:rtl/>
        </w:rPr>
        <w:t>ی</w:t>
      </w:r>
      <w:r w:rsidR="00581AC0" w:rsidRPr="00DE4439">
        <w:rPr>
          <w:rFonts w:hint="cs"/>
          <w:rtl/>
        </w:rPr>
        <w:t xml:space="preserve"> مومنان! به </w:t>
      </w:r>
      <w:r w:rsidR="00AE657A">
        <w:rPr>
          <w:rFonts w:hint="cs"/>
          <w:rtl/>
        </w:rPr>
        <w:t>ک</w:t>
      </w:r>
      <w:r w:rsidR="00581AC0" w:rsidRPr="00DE4439">
        <w:rPr>
          <w:rFonts w:hint="cs"/>
          <w:rtl/>
        </w:rPr>
        <w:t>افران بگوئ</w:t>
      </w:r>
      <w:r w:rsidR="00AE657A">
        <w:rPr>
          <w:rFonts w:hint="cs"/>
          <w:rtl/>
        </w:rPr>
        <w:t>ی</w:t>
      </w:r>
      <w:r w:rsidR="00581AC0" w:rsidRPr="00DE4439">
        <w:rPr>
          <w:rFonts w:hint="cs"/>
          <w:rtl/>
        </w:rPr>
        <w:t>د)</w:t>
      </w:r>
      <w:r w:rsidR="00784590" w:rsidRPr="00DE4439">
        <w:rPr>
          <w:rFonts w:hint="cs"/>
          <w:rtl/>
        </w:rPr>
        <w:t xml:space="preserve">: </w:t>
      </w:r>
      <w:r w:rsidR="00581AC0" w:rsidRPr="00DE4439">
        <w:rPr>
          <w:rFonts w:hint="cs"/>
          <w:rtl/>
        </w:rPr>
        <w:t>آزادانه چهار ماه در زم</w:t>
      </w:r>
      <w:r w:rsidR="00AE657A">
        <w:rPr>
          <w:rFonts w:hint="cs"/>
          <w:rtl/>
        </w:rPr>
        <w:t>ی</w:t>
      </w:r>
      <w:r w:rsidR="00581AC0" w:rsidRPr="00DE4439">
        <w:rPr>
          <w:rFonts w:hint="cs"/>
          <w:rtl/>
        </w:rPr>
        <w:t>ن بگرد</w:t>
      </w:r>
      <w:r w:rsidR="00AE657A">
        <w:rPr>
          <w:rFonts w:hint="cs"/>
          <w:rtl/>
        </w:rPr>
        <w:t>ی</w:t>
      </w:r>
      <w:r w:rsidR="00581AC0" w:rsidRPr="00DE4439">
        <w:rPr>
          <w:rFonts w:hint="cs"/>
          <w:rtl/>
        </w:rPr>
        <w:t>د و بدان</w:t>
      </w:r>
      <w:r w:rsidR="00AE657A">
        <w:rPr>
          <w:rFonts w:hint="cs"/>
          <w:rtl/>
        </w:rPr>
        <w:t>ی</w:t>
      </w:r>
      <w:r w:rsidR="00581AC0" w:rsidRPr="00DE4439">
        <w:rPr>
          <w:rFonts w:hint="cs"/>
          <w:rtl/>
        </w:rPr>
        <w:t xml:space="preserve">د </w:t>
      </w:r>
      <w:r w:rsidR="00AE657A">
        <w:rPr>
          <w:rFonts w:hint="cs"/>
          <w:rtl/>
        </w:rPr>
        <w:t>ک</w:t>
      </w:r>
      <w:r w:rsidR="00581AC0" w:rsidRPr="00DE4439">
        <w:rPr>
          <w:rFonts w:hint="cs"/>
          <w:rtl/>
        </w:rPr>
        <w:t>ه شما هرگز نم</w:t>
      </w:r>
      <w:r w:rsidR="00AE657A">
        <w:rPr>
          <w:rFonts w:hint="cs"/>
          <w:rtl/>
        </w:rPr>
        <w:t>ی</w:t>
      </w:r>
      <w:r w:rsidR="00581AC0" w:rsidRPr="00DE4439">
        <w:rPr>
          <w:rFonts w:hint="cs"/>
          <w:rtl/>
        </w:rPr>
        <w:t>‌توان</w:t>
      </w:r>
      <w:r w:rsidR="00AE657A">
        <w:rPr>
          <w:rFonts w:hint="cs"/>
          <w:rtl/>
        </w:rPr>
        <w:t>ی</w:t>
      </w:r>
      <w:r w:rsidR="00581AC0" w:rsidRPr="00DE4439">
        <w:rPr>
          <w:rFonts w:hint="cs"/>
          <w:rtl/>
        </w:rPr>
        <w:t xml:space="preserve">د خدا را درمانده </w:t>
      </w:r>
      <w:r w:rsidR="00AE657A">
        <w:rPr>
          <w:rFonts w:hint="cs"/>
          <w:rtl/>
        </w:rPr>
        <w:t>ک</w:t>
      </w:r>
      <w:r w:rsidR="00581AC0" w:rsidRPr="00DE4439">
        <w:rPr>
          <w:rFonts w:hint="cs"/>
          <w:rtl/>
        </w:rPr>
        <w:t>ن</w:t>
      </w:r>
      <w:r w:rsidR="00AE657A">
        <w:rPr>
          <w:rFonts w:hint="cs"/>
          <w:rtl/>
        </w:rPr>
        <w:t>ی</w:t>
      </w:r>
      <w:r w:rsidR="00581AC0" w:rsidRPr="00DE4439">
        <w:rPr>
          <w:rFonts w:hint="cs"/>
          <w:rtl/>
        </w:rPr>
        <w:t>د و ب</w:t>
      </w:r>
      <w:r w:rsidR="00AE657A">
        <w:rPr>
          <w:rFonts w:hint="cs"/>
          <w:rtl/>
        </w:rPr>
        <w:t>ی</w:t>
      </w:r>
      <w:r w:rsidR="00581AC0" w:rsidRPr="00DE4439">
        <w:rPr>
          <w:rFonts w:hint="cs"/>
          <w:rtl/>
        </w:rPr>
        <w:t xml:space="preserve">گمان خداوند </w:t>
      </w:r>
      <w:r w:rsidR="00AE657A">
        <w:rPr>
          <w:rFonts w:hint="cs"/>
          <w:rtl/>
        </w:rPr>
        <w:t>ک</w:t>
      </w:r>
      <w:r w:rsidR="00581AC0" w:rsidRPr="00DE4439">
        <w:rPr>
          <w:rFonts w:hint="cs"/>
          <w:rtl/>
        </w:rPr>
        <w:t>افران را خوار و رسوا م</w:t>
      </w:r>
      <w:r w:rsidR="00AE657A">
        <w:rPr>
          <w:rFonts w:hint="cs"/>
          <w:rtl/>
        </w:rPr>
        <w:t>ی</w:t>
      </w:r>
      <w:r w:rsidR="00581AC0" w:rsidRPr="00DE4439">
        <w:rPr>
          <w:rFonts w:hint="cs"/>
          <w:rtl/>
        </w:rPr>
        <w:t>‌سازد</w:t>
      </w:r>
      <w:r w:rsidR="00CB199A" w:rsidRPr="00DE4439">
        <w:rPr>
          <w:rFonts w:hint="cs"/>
          <w:rtl/>
        </w:rPr>
        <w:t xml:space="preserve"> ا</w:t>
      </w:r>
      <w:r w:rsidR="00AE657A">
        <w:rPr>
          <w:rFonts w:hint="cs"/>
          <w:rtl/>
        </w:rPr>
        <w:t>ی</w:t>
      </w:r>
      <w:r w:rsidR="00CB199A" w:rsidRPr="00DE4439">
        <w:rPr>
          <w:rFonts w:hint="cs"/>
          <w:rtl/>
        </w:rPr>
        <w:t>ن اعلام</w:t>
      </w:r>
      <w:r w:rsidR="00AE657A">
        <w:rPr>
          <w:rFonts w:hint="cs"/>
          <w:rtl/>
        </w:rPr>
        <w:t>ی</w:t>
      </w:r>
      <w:r w:rsidR="00CB199A" w:rsidRPr="00DE4439">
        <w:rPr>
          <w:rFonts w:hint="cs"/>
          <w:rtl/>
        </w:rPr>
        <w:t xml:space="preserve"> است از سو</w:t>
      </w:r>
      <w:r w:rsidR="00AE657A">
        <w:rPr>
          <w:rFonts w:hint="cs"/>
          <w:rtl/>
        </w:rPr>
        <w:t>ی</w:t>
      </w:r>
      <w:r w:rsidR="00CB199A" w:rsidRPr="00DE4439">
        <w:rPr>
          <w:rFonts w:hint="cs"/>
          <w:rtl/>
        </w:rPr>
        <w:t xml:space="preserve"> خدا و پ</w:t>
      </w:r>
      <w:r w:rsidR="00AE657A">
        <w:rPr>
          <w:rFonts w:hint="cs"/>
          <w:rtl/>
        </w:rPr>
        <w:t>ی</w:t>
      </w:r>
      <w:r w:rsidR="00CB199A" w:rsidRPr="00DE4439">
        <w:rPr>
          <w:rFonts w:hint="cs"/>
          <w:rtl/>
        </w:rPr>
        <w:t>غمبرش به همه مردم در روز بزرگتر</w:t>
      </w:r>
      <w:r w:rsidR="00AE657A">
        <w:rPr>
          <w:rFonts w:hint="cs"/>
          <w:rtl/>
        </w:rPr>
        <w:t>ی</w:t>
      </w:r>
      <w:r w:rsidR="00CB199A" w:rsidRPr="00DE4439">
        <w:rPr>
          <w:rFonts w:hint="cs"/>
          <w:rtl/>
        </w:rPr>
        <w:t xml:space="preserve">ن حج </w:t>
      </w:r>
      <w:r w:rsidR="00AE657A">
        <w:rPr>
          <w:rFonts w:hint="cs"/>
          <w:rtl/>
        </w:rPr>
        <w:t>ک</w:t>
      </w:r>
      <w:r w:rsidR="00CB199A" w:rsidRPr="00DE4439">
        <w:rPr>
          <w:rFonts w:hint="cs"/>
          <w:rtl/>
        </w:rPr>
        <w:t>ه خدا و پ</w:t>
      </w:r>
      <w:r w:rsidR="00AE657A">
        <w:rPr>
          <w:rFonts w:hint="cs"/>
          <w:rtl/>
        </w:rPr>
        <w:t>ی</w:t>
      </w:r>
      <w:r w:rsidR="00CB199A" w:rsidRPr="00DE4439">
        <w:rPr>
          <w:rFonts w:hint="cs"/>
          <w:rtl/>
        </w:rPr>
        <w:t>غمبر از مشر</w:t>
      </w:r>
      <w:r w:rsidR="00AE657A">
        <w:rPr>
          <w:rFonts w:hint="cs"/>
          <w:rtl/>
        </w:rPr>
        <w:t>ک</w:t>
      </w:r>
      <w:r w:rsidR="00CB199A" w:rsidRPr="00DE4439">
        <w:rPr>
          <w:rFonts w:hint="cs"/>
          <w:rtl/>
        </w:rPr>
        <w:t>ان ب</w:t>
      </w:r>
      <w:r w:rsidR="00AE657A">
        <w:rPr>
          <w:rFonts w:hint="cs"/>
          <w:rtl/>
        </w:rPr>
        <w:t>ی</w:t>
      </w:r>
      <w:r w:rsidR="00CB199A" w:rsidRPr="00DE4439">
        <w:rPr>
          <w:rFonts w:hint="cs"/>
          <w:rtl/>
        </w:rPr>
        <w:t xml:space="preserve">زارند و اگر توبه </w:t>
      </w:r>
      <w:r w:rsidR="00AE657A">
        <w:rPr>
          <w:rFonts w:hint="cs"/>
          <w:rtl/>
        </w:rPr>
        <w:t>ک</w:t>
      </w:r>
      <w:r w:rsidR="00CB199A" w:rsidRPr="00DE4439">
        <w:rPr>
          <w:rFonts w:hint="cs"/>
          <w:rtl/>
        </w:rPr>
        <w:t>رد</w:t>
      </w:r>
      <w:r w:rsidR="00AE657A">
        <w:rPr>
          <w:rFonts w:hint="cs"/>
          <w:rtl/>
        </w:rPr>
        <w:t>ی</w:t>
      </w:r>
      <w:r w:rsidR="00CB199A" w:rsidRPr="00DE4439">
        <w:rPr>
          <w:rFonts w:hint="cs"/>
          <w:rtl/>
        </w:rPr>
        <w:t>د ا</w:t>
      </w:r>
      <w:r w:rsidR="00AE657A">
        <w:rPr>
          <w:rFonts w:hint="cs"/>
          <w:rtl/>
        </w:rPr>
        <w:t>ی</w:t>
      </w:r>
      <w:r w:rsidR="00CB199A" w:rsidRPr="00DE4439">
        <w:rPr>
          <w:rFonts w:hint="cs"/>
          <w:rtl/>
        </w:rPr>
        <w:t>ن برا</w:t>
      </w:r>
      <w:r w:rsidR="00AE657A">
        <w:rPr>
          <w:rFonts w:hint="cs"/>
          <w:rtl/>
        </w:rPr>
        <w:t>ی</w:t>
      </w:r>
      <w:r w:rsidR="00CB199A" w:rsidRPr="00DE4439">
        <w:rPr>
          <w:rFonts w:hint="cs"/>
          <w:rtl/>
        </w:rPr>
        <w:t xml:space="preserve"> شما بهتر است، و اگر سرپ</w:t>
      </w:r>
      <w:r w:rsidR="00AE657A">
        <w:rPr>
          <w:rFonts w:hint="cs"/>
          <w:rtl/>
        </w:rPr>
        <w:t>ی</w:t>
      </w:r>
      <w:r w:rsidR="00CB199A" w:rsidRPr="00DE4439">
        <w:rPr>
          <w:rFonts w:hint="cs"/>
          <w:rtl/>
        </w:rPr>
        <w:t>چ</w:t>
      </w:r>
      <w:r w:rsidR="00AE657A">
        <w:rPr>
          <w:rFonts w:hint="cs"/>
          <w:rtl/>
        </w:rPr>
        <w:t>ی</w:t>
      </w:r>
      <w:r w:rsidR="00CB199A" w:rsidRPr="00DE4439">
        <w:rPr>
          <w:rFonts w:hint="cs"/>
          <w:rtl/>
        </w:rPr>
        <w:t xml:space="preserve"> </w:t>
      </w:r>
      <w:r w:rsidR="00AE657A">
        <w:rPr>
          <w:rFonts w:hint="cs"/>
          <w:rtl/>
        </w:rPr>
        <w:t>ک</w:t>
      </w:r>
      <w:r w:rsidR="00CB199A" w:rsidRPr="00DE4439">
        <w:rPr>
          <w:rFonts w:hint="cs"/>
          <w:rtl/>
        </w:rPr>
        <w:t>رد</w:t>
      </w:r>
      <w:r w:rsidR="00AE657A">
        <w:rPr>
          <w:rFonts w:hint="cs"/>
          <w:rtl/>
        </w:rPr>
        <w:t>ی</w:t>
      </w:r>
      <w:r w:rsidR="00CB199A" w:rsidRPr="00DE4439">
        <w:rPr>
          <w:rFonts w:hint="cs"/>
          <w:rtl/>
        </w:rPr>
        <w:t>د بدان</w:t>
      </w:r>
      <w:r w:rsidR="00AE657A">
        <w:rPr>
          <w:rFonts w:hint="cs"/>
          <w:rtl/>
        </w:rPr>
        <w:t>ی</w:t>
      </w:r>
      <w:r w:rsidR="00CB199A" w:rsidRPr="00DE4439">
        <w:rPr>
          <w:rFonts w:hint="cs"/>
          <w:rtl/>
        </w:rPr>
        <w:t xml:space="preserve">د </w:t>
      </w:r>
      <w:r w:rsidR="00AE657A">
        <w:rPr>
          <w:rFonts w:hint="cs"/>
          <w:rtl/>
        </w:rPr>
        <w:t>ک</w:t>
      </w:r>
      <w:r w:rsidR="00CB199A" w:rsidRPr="00DE4439">
        <w:rPr>
          <w:rFonts w:hint="cs"/>
          <w:rtl/>
        </w:rPr>
        <w:t>ه شما نم</w:t>
      </w:r>
      <w:r w:rsidR="00AE657A">
        <w:rPr>
          <w:rFonts w:hint="cs"/>
          <w:rtl/>
        </w:rPr>
        <w:t>ی</w:t>
      </w:r>
      <w:r w:rsidR="00CB199A" w:rsidRPr="00DE4439">
        <w:rPr>
          <w:rFonts w:hint="cs"/>
          <w:rtl/>
        </w:rPr>
        <w:t>‌توان</w:t>
      </w:r>
      <w:r w:rsidR="00AE657A">
        <w:rPr>
          <w:rFonts w:hint="cs"/>
          <w:rtl/>
        </w:rPr>
        <w:t>ی</w:t>
      </w:r>
      <w:r w:rsidR="00CB199A" w:rsidRPr="00DE4439">
        <w:rPr>
          <w:rFonts w:hint="cs"/>
          <w:rtl/>
        </w:rPr>
        <w:t>د خدا</w:t>
      </w:r>
      <w:r w:rsidR="00AE657A">
        <w:rPr>
          <w:rFonts w:hint="cs"/>
          <w:rtl/>
        </w:rPr>
        <w:t>ی</w:t>
      </w:r>
      <w:r w:rsidR="00CB199A" w:rsidRPr="00DE4439">
        <w:rPr>
          <w:rFonts w:hint="cs"/>
          <w:rtl/>
        </w:rPr>
        <w:t xml:space="preserve"> را درمانده دار</w:t>
      </w:r>
      <w:r w:rsidR="00AE657A">
        <w:rPr>
          <w:rFonts w:hint="cs"/>
          <w:rtl/>
        </w:rPr>
        <w:t>ی</w:t>
      </w:r>
      <w:r w:rsidR="00CB199A" w:rsidRPr="00DE4439">
        <w:rPr>
          <w:rFonts w:hint="cs"/>
          <w:rtl/>
        </w:rPr>
        <w:t xml:space="preserve">د و </w:t>
      </w:r>
      <w:r w:rsidR="00AE657A">
        <w:rPr>
          <w:rFonts w:hint="cs"/>
          <w:rtl/>
        </w:rPr>
        <w:t>ک</w:t>
      </w:r>
      <w:r w:rsidR="00CB199A" w:rsidRPr="00DE4439">
        <w:rPr>
          <w:rFonts w:hint="cs"/>
          <w:rtl/>
        </w:rPr>
        <w:t>افران را به عذاب عظ</w:t>
      </w:r>
      <w:r w:rsidR="00AE657A">
        <w:rPr>
          <w:rFonts w:hint="cs"/>
          <w:rtl/>
        </w:rPr>
        <w:t>ی</w:t>
      </w:r>
      <w:r w:rsidR="00CB199A" w:rsidRPr="00DE4439">
        <w:rPr>
          <w:rFonts w:hint="cs"/>
          <w:rtl/>
        </w:rPr>
        <w:t>م و سخت دردنا</w:t>
      </w:r>
      <w:r w:rsidR="00AE657A">
        <w:rPr>
          <w:rFonts w:hint="cs"/>
          <w:rtl/>
        </w:rPr>
        <w:t>کی</w:t>
      </w:r>
      <w:r w:rsidR="00CB199A" w:rsidRPr="00DE4439">
        <w:rPr>
          <w:rFonts w:hint="cs"/>
          <w:rtl/>
        </w:rPr>
        <w:t xml:space="preserve"> مژده بده</w:t>
      </w:r>
      <w:r w:rsidRPr="00DE4439">
        <w:rPr>
          <w:rFonts w:hint="cs"/>
          <w:rtl/>
        </w:rPr>
        <w:t>».</w:t>
      </w:r>
    </w:p>
    <w:p w:rsidR="00556755" w:rsidRPr="00DE4439" w:rsidRDefault="002B4C6C" w:rsidP="00014138">
      <w:pPr>
        <w:pStyle w:val="a"/>
        <w:rPr>
          <w:rtl/>
        </w:rPr>
      </w:pPr>
      <w:r w:rsidRPr="00DE4439">
        <w:rPr>
          <w:rFonts w:hint="cs"/>
          <w:rtl/>
        </w:rPr>
        <w:t>و عادت عرب‌ها بر ا</w:t>
      </w:r>
      <w:r w:rsidR="00AE657A">
        <w:rPr>
          <w:rFonts w:hint="cs"/>
          <w:rtl/>
        </w:rPr>
        <w:t>ی</w:t>
      </w:r>
      <w:r w:rsidRPr="00DE4439">
        <w:rPr>
          <w:rFonts w:hint="cs"/>
          <w:rtl/>
        </w:rPr>
        <w:t xml:space="preserve">ن بود </w:t>
      </w:r>
      <w:r w:rsidR="00AE657A">
        <w:rPr>
          <w:rFonts w:hint="cs"/>
          <w:rtl/>
        </w:rPr>
        <w:t>ک</w:t>
      </w:r>
      <w:r w:rsidRPr="00DE4439">
        <w:rPr>
          <w:rFonts w:hint="cs"/>
          <w:rtl/>
        </w:rPr>
        <w:t>ه وقت</w:t>
      </w:r>
      <w:r w:rsidR="00AE657A">
        <w:rPr>
          <w:rFonts w:hint="cs"/>
          <w:rtl/>
        </w:rPr>
        <w:t>ی</w:t>
      </w:r>
      <w:r w:rsidRPr="00DE4439">
        <w:rPr>
          <w:rFonts w:hint="cs"/>
          <w:rtl/>
        </w:rPr>
        <w:t xml:space="preserve"> ب</w:t>
      </w:r>
      <w:r w:rsidR="00AE657A">
        <w:rPr>
          <w:rFonts w:hint="cs"/>
          <w:rtl/>
        </w:rPr>
        <w:t>ی</w:t>
      </w:r>
      <w:r w:rsidRPr="00DE4439">
        <w:rPr>
          <w:rFonts w:hint="cs"/>
          <w:rtl/>
        </w:rPr>
        <w:t xml:space="preserve">ن آنها و </w:t>
      </w:r>
      <w:r w:rsidR="00AE657A">
        <w:rPr>
          <w:rFonts w:hint="cs"/>
          <w:rtl/>
        </w:rPr>
        <w:t>ک</w:t>
      </w:r>
      <w:r w:rsidRPr="00DE4439">
        <w:rPr>
          <w:rFonts w:hint="cs"/>
          <w:rtl/>
        </w:rPr>
        <w:t>س</w:t>
      </w:r>
      <w:r w:rsidR="00AE657A">
        <w:rPr>
          <w:rFonts w:hint="cs"/>
          <w:rtl/>
        </w:rPr>
        <w:t>ی</w:t>
      </w:r>
      <w:r w:rsidRPr="00DE4439">
        <w:rPr>
          <w:rFonts w:hint="cs"/>
          <w:rtl/>
        </w:rPr>
        <w:t xml:space="preserve"> عهد و پ</w:t>
      </w:r>
      <w:r w:rsidR="00AE657A">
        <w:rPr>
          <w:rFonts w:hint="cs"/>
          <w:rtl/>
        </w:rPr>
        <w:t>ی</w:t>
      </w:r>
      <w:r w:rsidRPr="00DE4439">
        <w:rPr>
          <w:rFonts w:hint="cs"/>
          <w:rtl/>
        </w:rPr>
        <w:t>مان</w:t>
      </w:r>
      <w:r w:rsidR="00AE657A">
        <w:rPr>
          <w:rFonts w:hint="cs"/>
          <w:rtl/>
        </w:rPr>
        <w:t>ی</w:t>
      </w:r>
      <w:r w:rsidRPr="00DE4439">
        <w:rPr>
          <w:rFonts w:hint="cs"/>
          <w:rtl/>
        </w:rPr>
        <w:t xml:space="preserve"> م</w:t>
      </w:r>
      <w:r w:rsidR="00AE657A">
        <w:rPr>
          <w:rFonts w:hint="cs"/>
          <w:rtl/>
        </w:rPr>
        <w:t>ی</w:t>
      </w:r>
      <w:r w:rsidRPr="00DE4439">
        <w:rPr>
          <w:rFonts w:hint="cs"/>
          <w:rtl/>
        </w:rPr>
        <w:t>‌بود با</w:t>
      </w:r>
      <w:r w:rsidR="00AE657A">
        <w:rPr>
          <w:rFonts w:hint="cs"/>
          <w:rtl/>
        </w:rPr>
        <w:t>ی</w:t>
      </w:r>
      <w:r w:rsidRPr="00DE4439">
        <w:rPr>
          <w:rFonts w:hint="cs"/>
          <w:rtl/>
        </w:rPr>
        <w:t xml:space="preserve">د </w:t>
      </w:r>
      <w:r w:rsidR="00006DE8" w:rsidRPr="00DE4439">
        <w:rPr>
          <w:rFonts w:hint="cs"/>
          <w:rtl/>
        </w:rPr>
        <w:t>آن عهد و پ</w:t>
      </w:r>
      <w:r w:rsidR="00AE657A">
        <w:rPr>
          <w:rFonts w:hint="cs"/>
          <w:rtl/>
        </w:rPr>
        <w:t>ی</w:t>
      </w:r>
      <w:r w:rsidR="00006DE8" w:rsidRPr="00DE4439">
        <w:rPr>
          <w:rFonts w:hint="cs"/>
          <w:rtl/>
        </w:rPr>
        <w:t xml:space="preserve">مان را خود آن شخص </w:t>
      </w:r>
      <w:r w:rsidR="00AE657A">
        <w:rPr>
          <w:rFonts w:hint="cs"/>
          <w:rtl/>
        </w:rPr>
        <w:t>ی</w:t>
      </w:r>
      <w:r w:rsidR="00006DE8" w:rsidRPr="00DE4439">
        <w:rPr>
          <w:rFonts w:hint="cs"/>
          <w:rtl/>
        </w:rPr>
        <w:t>ا فرد</w:t>
      </w:r>
      <w:r w:rsidR="00AE657A">
        <w:rPr>
          <w:rFonts w:hint="cs"/>
          <w:rtl/>
        </w:rPr>
        <w:t>ی</w:t>
      </w:r>
      <w:r w:rsidR="00006DE8" w:rsidRPr="00DE4439">
        <w:rPr>
          <w:rFonts w:hint="cs"/>
          <w:rtl/>
        </w:rPr>
        <w:t xml:space="preserve"> از خانواده</w:t>
      </w:r>
      <w:r w:rsidR="00006DE8" w:rsidRPr="00DE4439">
        <w:rPr>
          <w:rFonts w:hint="eastAsia"/>
          <w:rtl/>
        </w:rPr>
        <w:t>‌اش لغو م</w:t>
      </w:r>
      <w:r w:rsidR="00AE657A">
        <w:rPr>
          <w:rFonts w:hint="eastAsia"/>
          <w:rtl/>
        </w:rPr>
        <w:t>ی</w:t>
      </w:r>
      <w:r w:rsidR="00006DE8" w:rsidRPr="00DE4439">
        <w:rPr>
          <w:rFonts w:hint="cs"/>
          <w:rtl/>
        </w:rPr>
        <w:t>‌</w:t>
      </w:r>
      <w:r w:rsidR="00AE657A">
        <w:rPr>
          <w:rFonts w:hint="eastAsia"/>
          <w:rtl/>
        </w:rPr>
        <w:t>ک</w:t>
      </w:r>
      <w:r w:rsidR="00006DE8" w:rsidRPr="00DE4439">
        <w:rPr>
          <w:rFonts w:hint="eastAsia"/>
          <w:rtl/>
        </w:rPr>
        <w:t xml:space="preserve">رد، </w:t>
      </w:r>
      <w:r w:rsidR="00E52F56" w:rsidRPr="00DE4439">
        <w:rPr>
          <w:rFonts w:hint="cs"/>
          <w:rtl/>
        </w:rPr>
        <w:t>و ابوب</w:t>
      </w:r>
      <w:r w:rsidR="00AE657A">
        <w:rPr>
          <w:rFonts w:hint="cs"/>
          <w:rtl/>
        </w:rPr>
        <w:t>ک</w:t>
      </w:r>
      <w:r w:rsidR="00E52F56" w:rsidRPr="00DE4439">
        <w:rPr>
          <w:rFonts w:hint="cs"/>
          <w:rtl/>
        </w:rPr>
        <w:t>ر در حج ام</w:t>
      </w:r>
      <w:r w:rsidR="00AE657A">
        <w:rPr>
          <w:rFonts w:hint="cs"/>
          <w:rtl/>
        </w:rPr>
        <w:t>ی</w:t>
      </w:r>
      <w:r w:rsidR="00E52F56" w:rsidRPr="00DE4439">
        <w:rPr>
          <w:rFonts w:hint="cs"/>
          <w:rtl/>
        </w:rPr>
        <w:t>ر مردم بود و در عرفه برا</w:t>
      </w:r>
      <w:r w:rsidR="00AE657A">
        <w:rPr>
          <w:rFonts w:hint="cs"/>
          <w:rtl/>
        </w:rPr>
        <w:t>ی</w:t>
      </w:r>
      <w:r w:rsidR="00E52F56" w:rsidRPr="00DE4439">
        <w:rPr>
          <w:rFonts w:hint="cs"/>
          <w:rtl/>
        </w:rPr>
        <w:t xml:space="preserve"> آنها سخنران</w:t>
      </w:r>
      <w:r w:rsidR="00AE657A">
        <w:rPr>
          <w:rFonts w:hint="cs"/>
          <w:rtl/>
        </w:rPr>
        <w:t>ی</w:t>
      </w:r>
      <w:r w:rsidR="00E52F56" w:rsidRPr="00DE4439">
        <w:rPr>
          <w:rFonts w:hint="cs"/>
          <w:rtl/>
        </w:rPr>
        <w:t xml:space="preserve"> </w:t>
      </w:r>
      <w:r w:rsidR="00AE657A">
        <w:rPr>
          <w:rFonts w:hint="cs"/>
          <w:rtl/>
        </w:rPr>
        <w:t>ک</w:t>
      </w:r>
      <w:r w:rsidR="00E52F56" w:rsidRPr="00DE4439">
        <w:rPr>
          <w:rFonts w:hint="cs"/>
          <w:rtl/>
        </w:rPr>
        <w:t>رد</w:t>
      </w:r>
      <w:r w:rsidR="00E52F56" w:rsidRPr="00D139C3">
        <w:rPr>
          <w:rStyle w:val="Char0"/>
          <w:vertAlign w:val="superscript"/>
          <w:rtl/>
        </w:rPr>
        <w:footnoteReference w:id="354"/>
      </w:r>
      <w:r w:rsidR="00425E19" w:rsidRPr="00DE4439">
        <w:rPr>
          <w:rFonts w:hint="cs"/>
          <w:rtl/>
        </w:rPr>
        <w:t>.</w:t>
      </w:r>
    </w:p>
    <w:p w:rsidR="00E52F56" w:rsidRPr="00DE4439" w:rsidRDefault="00014138" w:rsidP="00014138">
      <w:pPr>
        <w:pStyle w:val="a4"/>
        <w:rPr>
          <w:rtl/>
        </w:rPr>
      </w:pPr>
      <w:bookmarkStart w:id="236" w:name="_Toc430071369"/>
      <w:r>
        <w:rPr>
          <w:rFonts w:hint="cs"/>
          <w:rtl/>
        </w:rPr>
        <w:t>6</w:t>
      </w:r>
      <w:r w:rsidR="00247468" w:rsidRPr="00DE4439">
        <w:rPr>
          <w:rFonts w:hint="cs"/>
          <w:rtl/>
        </w:rPr>
        <w:t>- آ</w:t>
      </w:r>
      <w:r w:rsidR="00AE657A">
        <w:rPr>
          <w:rFonts w:hint="cs"/>
          <w:rtl/>
        </w:rPr>
        <w:t>ی</w:t>
      </w:r>
      <w:r w:rsidR="00247468" w:rsidRPr="00DE4439">
        <w:rPr>
          <w:rFonts w:hint="cs"/>
          <w:rtl/>
        </w:rPr>
        <w:t>ا واقعاً م</w:t>
      </w:r>
      <w:r w:rsidR="00AE657A">
        <w:rPr>
          <w:rFonts w:hint="cs"/>
          <w:rtl/>
        </w:rPr>
        <w:t>ی</w:t>
      </w:r>
      <w:r w:rsidR="00247468" w:rsidRPr="00DE4439">
        <w:rPr>
          <w:rFonts w:hint="cs"/>
          <w:rtl/>
        </w:rPr>
        <w:t>ان خو</w:t>
      </w:r>
      <w:r w:rsidR="00AE657A">
        <w:rPr>
          <w:rFonts w:hint="cs"/>
          <w:rtl/>
        </w:rPr>
        <w:t>ی</w:t>
      </w:r>
      <w:r w:rsidR="00247468" w:rsidRPr="00DE4439">
        <w:rPr>
          <w:rFonts w:hint="cs"/>
          <w:rtl/>
        </w:rPr>
        <w:t>شاوندان پ</w:t>
      </w:r>
      <w:r w:rsidR="00AE657A">
        <w:rPr>
          <w:rFonts w:hint="cs"/>
          <w:rtl/>
        </w:rPr>
        <w:t>ی</w:t>
      </w:r>
      <w:r w:rsidR="00247468" w:rsidRPr="00DE4439">
        <w:rPr>
          <w:rFonts w:hint="cs"/>
          <w:rtl/>
        </w:rPr>
        <w:t>امبر و اصحابش عداوت و دشمن</w:t>
      </w:r>
      <w:r w:rsidR="00AE657A">
        <w:rPr>
          <w:rFonts w:hint="cs"/>
          <w:rtl/>
        </w:rPr>
        <w:t>ی</w:t>
      </w:r>
      <w:r w:rsidR="00247468" w:rsidRPr="00DE4439">
        <w:rPr>
          <w:rFonts w:hint="cs"/>
          <w:rtl/>
        </w:rPr>
        <w:t xml:space="preserve"> بوده است؟</w:t>
      </w:r>
      <w:bookmarkEnd w:id="236"/>
      <w:r w:rsidR="00247468" w:rsidRPr="00DE4439">
        <w:rPr>
          <w:rFonts w:hint="cs"/>
          <w:rtl/>
        </w:rPr>
        <w:t xml:space="preserve"> </w:t>
      </w:r>
    </w:p>
    <w:p w:rsidR="00556755" w:rsidRPr="00DE4439" w:rsidRDefault="00247468" w:rsidP="00014138">
      <w:pPr>
        <w:pStyle w:val="a"/>
        <w:rPr>
          <w:rtl/>
        </w:rPr>
      </w:pPr>
      <w:r w:rsidRPr="00DE4439">
        <w:rPr>
          <w:rFonts w:hint="cs"/>
          <w:rtl/>
        </w:rPr>
        <w:t>ا</w:t>
      </w:r>
      <w:r w:rsidR="00AE657A">
        <w:rPr>
          <w:rFonts w:hint="cs"/>
          <w:rtl/>
        </w:rPr>
        <w:t>ی</w:t>
      </w:r>
      <w:r w:rsidRPr="00DE4439">
        <w:rPr>
          <w:rFonts w:hint="cs"/>
          <w:rtl/>
        </w:rPr>
        <w:t>ن سخن باطل</w:t>
      </w:r>
      <w:r w:rsidR="00AE657A">
        <w:rPr>
          <w:rFonts w:hint="cs"/>
          <w:rtl/>
        </w:rPr>
        <w:t>ی</w:t>
      </w:r>
      <w:r w:rsidRPr="00DE4439">
        <w:rPr>
          <w:rFonts w:hint="cs"/>
          <w:rtl/>
        </w:rPr>
        <w:t xml:space="preserve"> است بل</w:t>
      </w:r>
      <w:r w:rsidR="00AE657A">
        <w:rPr>
          <w:rFonts w:hint="cs"/>
          <w:rtl/>
        </w:rPr>
        <w:t>ک</w:t>
      </w:r>
      <w:r w:rsidRPr="00DE4439">
        <w:rPr>
          <w:rFonts w:hint="cs"/>
          <w:rtl/>
        </w:rPr>
        <w:t>ه در حق</w:t>
      </w:r>
      <w:r w:rsidR="00AE657A">
        <w:rPr>
          <w:rFonts w:hint="cs"/>
          <w:rtl/>
        </w:rPr>
        <w:t>ی</w:t>
      </w:r>
      <w:r w:rsidRPr="00DE4439">
        <w:rPr>
          <w:rFonts w:hint="cs"/>
          <w:rtl/>
        </w:rPr>
        <w:t>قت آنها با همد</w:t>
      </w:r>
      <w:r w:rsidR="00AE657A">
        <w:rPr>
          <w:rFonts w:hint="cs"/>
          <w:rtl/>
        </w:rPr>
        <w:t>ی</w:t>
      </w:r>
      <w:r w:rsidRPr="00DE4439">
        <w:rPr>
          <w:rFonts w:hint="cs"/>
          <w:rtl/>
        </w:rPr>
        <w:t>گر روابط خوب</w:t>
      </w:r>
      <w:r w:rsidR="00AE657A">
        <w:rPr>
          <w:rFonts w:hint="cs"/>
          <w:rtl/>
        </w:rPr>
        <w:t>ی</w:t>
      </w:r>
      <w:r w:rsidRPr="00DE4439">
        <w:rPr>
          <w:rFonts w:hint="cs"/>
          <w:rtl/>
        </w:rPr>
        <w:t xml:space="preserve"> داشتند و با هم دوست بودند و به </w:t>
      </w:r>
      <w:r w:rsidR="00AE657A">
        <w:rPr>
          <w:rFonts w:hint="cs"/>
          <w:rtl/>
        </w:rPr>
        <w:t>یک</w:t>
      </w:r>
      <w:r w:rsidRPr="00DE4439">
        <w:rPr>
          <w:rFonts w:hint="cs"/>
          <w:rtl/>
        </w:rPr>
        <w:t>د</w:t>
      </w:r>
      <w:r w:rsidR="00AE657A">
        <w:rPr>
          <w:rFonts w:hint="cs"/>
          <w:rtl/>
        </w:rPr>
        <w:t>ی</w:t>
      </w:r>
      <w:r w:rsidRPr="00DE4439">
        <w:rPr>
          <w:rFonts w:hint="cs"/>
          <w:rtl/>
        </w:rPr>
        <w:t>گر زن م</w:t>
      </w:r>
      <w:r w:rsidR="00AE657A">
        <w:rPr>
          <w:rFonts w:hint="cs"/>
          <w:rtl/>
        </w:rPr>
        <w:t>ی</w:t>
      </w:r>
      <w:r w:rsidRPr="00DE4439">
        <w:rPr>
          <w:rFonts w:hint="cs"/>
          <w:rtl/>
        </w:rPr>
        <w:t>‌دادند و از همد</w:t>
      </w:r>
      <w:r w:rsidR="00AE657A">
        <w:rPr>
          <w:rFonts w:hint="cs"/>
          <w:rtl/>
        </w:rPr>
        <w:t>ی</w:t>
      </w:r>
      <w:r w:rsidRPr="00DE4439">
        <w:rPr>
          <w:rFonts w:hint="cs"/>
          <w:rtl/>
        </w:rPr>
        <w:t>گر زن م</w:t>
      </w:r>
      <w:r w:rsidR="00AE657A">
        <w:rPr>
          <w:rFonts w:hint="cs"/>
          <w:rtl/>
        </w:rPr>
        <w:t>ی</w:t>
      </w:r>
      <w:r w:rsidRPr="00DE4439">
        <w:rPr>
          <w:rFonts w:hint="cs"/>
          <w:rtl/>
        </w:rPr>
        <w:t>‌گرفتند. و مصاهرت‌ها</w:t>
      </w:r>
      <w:r w:rsidR="00AE657A">
        <w:rPr>
          <w:rFonts w:hint="cs"/>
          <w:rtl/>
        </w:rPr>
        <w:t>ی</w:t>
      </w:r>
      <w:r w:rsidRPr="00DE4439">
        <w:rPr>
          <w:rFonts w:hint="cs"/>
          <w:rtl/>
        </w:rPr>
        <w:t xml:space="preserve"> ز</w:t>
      </w:r>
      <w:r w:rsidR="00AE657A">
        <w:rPr>
          <w:rFonts w:hint="cs"/>
          <w:rtl/>
        </w:rPr>
        <w:t>ی</w:t>
      </w:r>
      <w:r w:rsidRPr="00DE4439">
        <w:rPr>
          <w:rFonts w:hint="cs"/>
          <w:rtl/>
        </w:rPr>
        <w:t>اد</w:t>
      </w:r>
      <w:r w:rsidR="00AE657A">
        <w:rPr>
          <w:rFonts w:hint="cs"/>
          <w:rtl/>
        </w:rPr>
        <w:t>ی</w:t>
      </w:r>
      <w:r w:rsidRPr="00DE4439">
        <w:rPr>
          <w:rFonts w:hint="cs"/>
          <w:rtl/>
        </w:rPr>
        <w:t xml:space="preserve"> م</w:t>
      </w:r>
      <w:r w:rsidR="00AE657A">
        <w:rPr>
          <w:rFonts w:hint="cs"/>
          <w:rtl/>
        </w:rPr>
        <w:t>ی</w:t>
      </w:r>
      <w:r w:rsidRPr="00DE4439">
        <w:rPr>
          <w:rFonts w:hint="cs"/>
          <w:rtl/>
        </w:rPr>
        <w:t xml:space="preserve">ان </w:t>
      </w:r>
      <w:r w:rsidR="00765EBE" w:rsidRPr="00DE4439">
        <w:rPr>
          <w:rFonts w:hint="cs"/>
          <w:rtl/>
        </w:rPr>
        <w:t>آ</w:t>
      </w:r>
      <w:r w:rsidRPr="00DE4439">
        <w:rPr>
          <w:rFonts w:hint="cs"/>
          <w:rtl/>
        </w:rPr>
        <w:t>ل پ</w:t>
      </w:r>
      <w:r w:rsidR="00AE657A">
        <w:rPr>
          <w:rFonts w:hint="cs"/>
          <w:rtl/>
        </w:rPr>
        <w:t>ی</w:t>
      </w:r>
      <w:r w:rsidRPr="00DE4439">
        <w:rPr>
          <w:rFonts w:hint="cs"/>
          <w:rtl/>
        </w:rPr>
        <w:t>امبر و اصحاب بوده است، پ</w:t>
      </w:r>
      <w:r w:rsidR="00AE657A">
        <w:rPr>
          <w:rFonts w:hint="cs"/>
          <w:rtl/>
        </w:rPr>
        <w:t>ی</w:t>
      </w:r>
      <w:r w:rsidRPr="00DE4439">
        <w:rPr>
          <w:rFonts w:hint="cs"/>
          <w:rtl/>
        </w:rPr>
        <w:t xml:space="preserve">امبر دو دخترش ام </w:t>
      </w:r>
      <w:r w:rsidR="00AE657A">
        <w:rPr>
          <w:rFonts w:hint="cs"/>
          <w:rtl/>
        </w:rPr>
        <w:t>ک</w:t>
      </w:r>
      <w:r w:rsidRPr="00DE4439">
        <w:rPr>
          <w:rFonts w:hint="cs"/>
          <w:rtl/>
        </w:rPr>
        <w:t>لثوم و رق</w:t>
      </w:r>
      <w:r w:rsidR="00AE657A">
        <w:rPr>
          <w:rFonts w:hint="cs"/>
          <w:rtl/>
        </w:rPr>
        <w:t>ی</w:t>
      </w:r>
      <w:r w:rsidRPr="00DE4439">
        <w:rPr>
          <w:rFonts w:hint="cs"/>
          <w:rtl/>
        </w:rPr>
        <w:t xml:space="preserve">ه را </w:t>
      </w:r>
      <w:r w:rsidR="00AE657A">
        <w:rPr>
          <w:rFonts w:hint="cs"/>
          <w:rtl/>
        </w:rPr>
        <w:t>یکی</w:t>
      </w:r>
      <w:r w:rsidRPr="00DE4439">
        <w:rPr>
          <w:rFonts w:hint="cs"/>
          <w:rtl/>
        </w:rPr>
        <w:t xml:space="preserve"> پس از د</w:t>
      </w:r>
      <w:r w:rsidR="00AE657A">
        <w:rPr>
          <w:rFonts w:hint="cs"/>
          <w:rtl/>
        </w:rPr>
        <w:t>ی</w:t>
      </w:r>
      <w:r w:rsidRPr="00DE4439">
        <w:rPr>
          <w:rFonts w:hint="cs"/>
          <w:rtl/>
        </w:rPr>
        <w:t xml:space="preserve">گر به ازدواج عثمان در </w:t>
      </w:r>
      <w:r w:rsidR="00765EBE" w:rsidRPr="00DE4439">
        <w:rPr>
          <w:rFonts w:hint="cs"/>
          <w:rtl/>
        </w:rPr>
        <w:t>آورد</w:t>
      </w:r>
      <w:r w:rsidRPr="00DE4439">
        <w:rPr>
          <w:rFonts w:hint="cs"/>
          <w:rtl/>
        </w:rPr>
        <w:t xml:space="preserve">، و </w:t>
      </w:r>
      <w:r w:rsidR="00765EBE" w:rsidRPr="00DE4439">
        <w:rPr>
          <w:rFonts w:hint="cs"/>
          <w:rtl/>
        </w:rPr>
        <w:t>ال</w:t>
      </w:r>
      <w:r w:rsidRPr="00DE4439">
        <w:rPr>
          <w:rFonts w:hint="cs"/>
          <w:rtl/>
        </w:rPr>
        <w:t xml:space="preserve">عاص بن </w:t>
      </w:r>
      <w:r w:rsidR="00765EBE" w:rsidRPr="00DE4439">
        <w:rPr>
          <w:rFonts w:hint="cs"/>
          <w:rtl/>
        </w:rPr>
        <w:t>ال</w:t>
      </w:r>
      <w:r w:rsidRPr="00DE4439">
        <w:rPr>
          <w:rFonts w:hint="cs"/>
          <w:rtl/>
        </w:rPr>
        <w:t>رب</w:t>
      </w:r>
      <w:r w:rsidR="00AE657A">
        <w:rPr>
          <w:rFonts w:hint="cs"/>
          <w:rtl/>
        </w:rPr>
        <w:t>ی</w:t>
      </w:r>
      <w:r w:rsidRPr="00DE4439">
        <w:rPr>
          <w:rFonts w:hint="cs"/>
          <w:rtl/>
        </w:rPr>
        <w:t>ع با ز</w:t>
      </w:r>
      <w:r w:rsidR="00AE657A">
        <w:rPr>
          <w:rFonts w:hint="cs"/>
          <w:rtl/>
        </w:rPr>
        <w:t>ی</w:t>
      </w:r>
      <w:r w:rsidRPr="00DE4439">
        <w:rPr>
          <w:rFonts w:hint="cs"/>
          <w:rtl/>
        </w:rPr>
        <w:t xml:space="preserve">نب ازدواج </w:t>
      </w:r>
      <w:r w:rsidR="00AE657A">
        <w:rPr>
          <w:rFonts w:hint="cs"/>
          <w:rtl/>
        </w:rPr>
        <w:t>ک</w:t>
      </w:r>
      <w:r w:rsidRPr="00DE4439">
        <w:rPr>
          <w:rFonts w:hint="cs"/>
          <w:rtl/>
        </w:rPr>
        <w:t>رد، و عل</w:t>
      </w:r>
      <w:r w:rsidR="00AE657A">
        <w:rPr>
          <w:rFonts w:hint="cs"/>
          <w:rtl/>
        </w:rPr>
        <w:t>ی</w:t>
      </w:r>
      <w:r w:rsidRPr="00DE4439">
        <w:rPr>
          <w:rFonts w:hint="cs"/>
          <w:rtl/>
        </w:rPr>
        <w:t xml:space="preserve"> دخترش ام </w:t>
      </w:r>
      <w:r w:rsidR="00AE657A">
        <w:rPr>
          <w:rFonts w:hint="cs"/>
          <w:rtl/>
        </w:rPr>
        <w:t>ک</w:t>
      </w:r>
      <w:r w:rsidRPr="00DE4439">
        <w:rPr>
          <w:rFonts w:hint="cs"/>
          <w:rtl/>
        </w:rPr>
        <w:t>لثوم را به ازدواج عمر در آورد</w:t>
      </w:r>
      <w:r w:rsidRPr="00D139C3">
        <w:rPr>
          <w:rStyle w:val="Char0"/>
          <w:vertAlign w:val="superscript"/>
          <w:rtl/>
        </w:rPr>
        <w:footnoteReference w:id="355"/>
      </w:r>
      <w:r w:rsidRPr="00DE4439">
        <w:rPr>
          <w:rFonts w:hint="cs"/>
          <w:rtl/>
        </w:rPr>
        <w:t xml:space="preserve">، </w:t>
      </w:r>
      <w:r w:rsidR="008C10ED" w:rsidRPr="00DE4439">
        <w:rPr>
          <w:rFonts w:hint="cs"/>
          <w:rtl/>
        </w:rPr>
        <w:t>و عل</w:t>
      </w:r>
      <w:r w:rsidR="00AE657A">
        <w:rPr>
          <w:rFonts w:hint="cs"/>
          <w:rtl/>
        </w:rPr>
        <w:t>ی</w:t>
      </w:r>
      <w:r w:rsidR="008C10ED" w:rsidRPr="00DE4439">
        <w:rPr>
          <w:rFonts w:hint="cs"/>
          <w:rtl/>
        </w:rPr>
        <w:t xml:space="preserve"> بعد از وفات ابوب</w:t>
      </w:r>
      <w:r w:rsidR="00AE657A">
        <w:rPr>
          <w:rFonts w:hint="cs"/>
          <w:rtl/>
        </w:rPr>
        <w:t>ک</w:t>
      </w:r>
      <w:r w:rsidR="008C10ED" w:rsidRPr="00DE4439">
        <w:rPr>
          <w:rFonts w:hint="cs"/>
          <w:rtl/>
        </w:rPr>
        <w:t>ر با اسماء بنت عم</w:t>
      </w:r>
      <w:r w:rsidR="00AE657A">
        <w:rPr>
          <w:rFonts w:hint="cs"/>
          <w:rtl/>
        </w:rPr>
        <w:t>ی</w:t>
      </w:r>
      <w:r w:rsidR="008C10ED" w:rsidRPr="00DE4439">
        <w:rPr>
          <w:rFonts w:hint="cs"/>
          <w:rtl/>
        </w:rPr>
        <w:t>س ب</w:t>
      </w:r>
      <w:r w:rsidR="00AE657A">
        <w:rPr>
          <w:rFonts w:hint="cs"/>
          <w:rtl/>
        </w:rPr>
        <w:t>ی</w:t>
      </w:r>
      <w:r w:rsidR="008C10ED" w:rsidRPr="00DE4439">
        <w:rPr>
          <w:rFonts w:hint="cs"/>
          <w:rtl/>
        </w:rPr>
        <w:t>و</w:t>
      </w:r>
      <w:r w:rsidR="00AE657A">
        <w:rPr>
          <w:rFonts w:hint="cs"/>
          <w:rtl/>
        </w:rPr>
        <w:t>ۀ</w:t>
      </w:r>
      <w:r w:rsidR="008C10ED" w:rsidRPr="00DE4439">
        <w:rPr>
          <w:rFonts w:hint="cs"/>
          <w:rtl/>
        </w:rPr>
        <w:t xml:space="preserve"> ابوب</w:t>
      </w:r>
      <w:r w:rsidR="00AE657A">
        <w:rPr>
          <w:rFonts w:hint="cs"/>
          <w:rtl/>
        </w:rPr>
        <w:t>ک</w:t>
      </w:r>
      <w:r w:rsidR="008C10ED" w:rsidRPr="00DE4439">
        <w:rPr>
          <w:rFonts w:hint="cs"/>
          <w:rtl/>
        </w:rPr>
        <w:t xml:space="preserve">ر ازدواج </w:t>
      </w:r>
      <w:r w:rsidR="00AE657A">
        <w:rPr>
          <w:rFonts w:hint="cs"/>
          <w:rtl/>
        </w:rPr>
        <w:t>ک</w:t>
      </w:r>
      <w:r w:rsidR="008C10ED" w:rsidRPr="00DE4439">
        <w:rPr>
          <w:rFonts w:hint="cs"/>
          <w:rtl/>
        </w:rPr>
        <w:t>رد، و عل</w:t>
      </w:r>
      <w:r w:rsidR="00AE657A">
        <w:rPr>
          <w:rFonts w:hint="cs"/>
          <w:rtl/>
        </w:rPr>
        <w:t>ی</w:t>
      </w:r>
      <w:r w:rsidR="008C10ED" w:rsidRPr="00DE4439">
        <w:rPr>
          <w:rFonts w:hint="cs"/>
          <w:rtl/>
        </w:rPr>
        <w:t xml:space="preserve"> با امامه بنت </w:t>
      </w:r>
      <w:r w:rsidR="00765EBE" w:rsidRPr="00DE4439">
        <w:rPr>
          <w:rFonts w:hint="cs"/>
          <w:rtl/>
        </w:rPr>
        <w:t>ال</w:t>
      </w:r>
      <w:r w:rsidR="008C10ED" w:rsidRPr="00DE4439">
        <w:rPr>
          <w:rFonts w:hint="cs"/>
          <w:rtl/>
        </w:rPr>
        <w:t xml:space="preserve">عاص بن </w:t>
      </w:r>
      <w:r w:rsidR="00765EBE" w:rsidRPr="00DE4439">
        <w:rPr>
          <w:rFonts w:hint="cs"/>
          <w:rtl/>
        </w:rPr>
        <w:t>ال</w:t>
      </w:r>
      <w:r w:rsidR="008C10ED" w:rsidRPr="00DE4439">
        <w:rPr>
          <w:rFonts w:hint="cs"/>
          <w:rtl/>
        </w:rPr>
        <w:t>رب</w:t>
      </w:r>
      <w:r w:rsidR="00AE657A">
        <w:rPr>
          <w:rFonts w:hint="cs"/>
          <w:rtl/>
        </w:rPr>
        <w:t>ی</w:t>
      </w:r>
      <w:r w:rsidR="008C10ED" w:rsidRPr="00DE4439">
        <w:rPr>
          <w:rFonts w:hint="cs"/>
          <w:rtl/>
        </w:rPr>
        <w:t xml:space="preserve">ع ازدواج </w:t>
      </w:r>
      <w:r w:rsidR="00AE657A">
        <w:rPr>
          <w:rFonts w:hint="cs"/>
          <w:rtl/>
        </w:rPr>
        <w:t>ک</w:t>
      </w:r>
      <w:r w:rsidR="008C10ED" w:rsidRPr="00DE4439">
        <w:rPr>
          <w:rFonts w:hint="cs"/>
          <w:rtl/>
        </w:rPr>
        <w:t>رد، و محمد بن اب</w:t>
      </w:r>
      <w:r w:rsidR="00AE657A">
        <w:rPr>
          <w:rFonts w:hint="cs"/>
          <w:rtl/>
        </w:rPr>
        <w:t>ی</w:t>
      </w:r>
      <w:r w:rsidR="008C10ED" w:rsidRPr="00DE4439">
        <w:rPr>
          <w:rFonts w:hint="cs"/>
          <w:rtl/>
        </w:rPr>
        <w:t xml:space="preserve"> ب</w:t>
      </w:r>
      <w:r w:rsidR="00AE657A">
        <w:rPr>
          <w:rFonts w:hint="cs"/>
          <w:rtl/>
        </w:rPr>
        <w:t>ک</w:t>
      </w:r>
      <w:r w:rsidR="008C10ED" w:rsidRPr="00DE4439">
        <w:rPr>
          <w:rFonts w:hint="cs"/>
          <w:rtl/>
        </w:rPr>
        <w:t>ر را عل</w:t>
      </w:r>
      <w:r w:rsidR="00AE657A">
        <w:rPr>
          <w:rFonts w:hint="cs"/>
          <w:rtl/>
        </w:rPr>
        <w:t>ی</w:t>
      </w:r>
      <w:r w:rsidR="008C10ED" w:rsidRPr="00DE4439">
        <w:rPr>
          <w:rFonts w:hint="cs"/>
          <w:rtl/>
        </w:rPr>
        <w:t xml:space="preserve"> بزرگ </w:t>
      </w:r>
      <w:r w:rsidR="00AE657A">
        <w:rPr>
          <w:rFonts w:hint="cs"/>
          <w:rtl/>
        </w:rPr>
        <w:t>ک</w:t>
      </w:r>
      <w:r w:rsidR="008C10ED" w:rsidRPr="00DE4439">
        <w:rPr>
          <w:rFonts w:hint="cs"/>
          <w:rtl/>
        </w:rPr>
        <w:t>رد و پرورش داد</w:t>
      </w:r>
      <w:r w:rsidR="008C10ED" w:rsidRPr="00D139C3">
        <w:rPr>
          <w:rStyle w:val="Char0"/>
          <w:vertAlign w:val="superscript"/>
          <w:rtl/>
        </w:rPr>
        <w:footnoteReference w:id="356"/>
      </w:r>
      <w:r w:rsidR="008C10ED" w:rsidRPr="00DE4439">
        <w:rPr>
          <w:rFonts w:hint="cs"/>
          <w:rtl/>
        </w:rPr>
        <w:t>، و محمد بن عل</w:t>
      </w:r>
      <w:r w:rsidR="00AE657A">
        <w:rPr>
          <w:rFonts w:hint="cs"/>
          <w:rtl/>
        </w:rPr>
        <w:t>ی</w:t>
      </w:r>
      <w:r w:rsidR="008C10ED" w:rsidRPr="00DE4439">
        <w:rPr>
          <w:rFonts w:hint="cs"/>
          <w:rtl/>
        </w:rPr>
        <w:t xml:space="preserve"> بن </w:t>
      </w:r>
      <w:r w:rsidR="00F67EE4" w:rsidRPr="00DE4439">
        <w:rPr>
          <w:rFonts w:hint="cs"/>
          <w:rtl/>
        </w:rPr>
        <w:t>ال</w:t>
      </w:r>
      <w:r w:rsidR="008C10ED" w:rsidRPr="00DE4439">
        <w:rPr>
          <w:rFonts w:hint="cs"/>
          <w:rtl/>
        </w:rPr>
        <w:t>حس</w:t>
      </w:r>
      <w:r w:rsidR="00AE657A">
        <w:rPr>
          <w:rFonts w:hint="cs"/>
          <w:rtl/>
        </w:rPr>
        <w:t>ی</w:t>
      </w:r>
      <w:r w:rsidR="008C10ED" w:rsidRPr="00DE4439">
        <w:rPr>
          <w:rFonts w:hint="cs"/>
          <w:rtl/>
        </w:rPr>
        <w:t xml:space="preserve">ن با </w:t>
      </w:r>
      <w:r w:rsidR="00362FE3" w:rsidRPr="00DE4439">
        <w:rPr>
          <w:rFonts w:hint="cs"/>
          <w:rtl/>
        </w:rPr>
        <w:t>أ</w:t>
      </w:r>
      <w:r w:rsidR="008C10ED" w:rsidRPr="00DE4439">
        <w:rPr>
          <w:rFonts w:hint="cs"/>
          <w:rtl/>
        </w:rPr>
        <w:t xml:space="preserve">م فروه بنت </w:t>
      </w:r>
      <w:r w:rsidR="00F67EE4" w:rsidRPr="00DE4439">
        <w:rPr>
          <w:rFonts w:hint="cs"/>
          <w:rtl/>
        </w:rPr>
        <w:t>ال</w:t>
      </w:r>
      <w:r w:rsidR="008C10ED" w:rsidRPr="00DE4439">
        <w:rPr>
          <w:rFonts w:hint="cs"/>
          <w:rtl/>
        </w:rPr>
        <w:t>قاسم بن محمد بن اب</w:t>
      </w:r>
      <w:r w:rsidR="00AE657A">
        <w:rPr>
          <w:rFonts w:hint="cs"/>
          <w:rtl/>
        </w:rPr>
        <w:t>ی</w:t>
      </w:r>
      <w:r w:rsidR="008C10ED" w:rsidRPr="00DE4439">
        <w:rPr>
          <w:rFonts w:hint="cs"/>
          <w:rtl/>
        </w:rPr>
        <w:t xml:space="preserve"> ب</w:t>
      </w:r>
      <w:r w:rsidR="00AE657A">
        <w:rPr>
          <w:rFonts w:hint="cs"/>
          <w:rtl/>
        </w:rPr>
        <w:t>ک</w:t>
      </w:r>
      <w:r w:rsidR="008C10ED" w:rsidRPr="00DE4439">
        <w:rPr>
          <w:rFonts w:hint="cs"/>
          <w:rtl/>
        </w:rPr>
        <w:t>ر</w:t>
      </w:r>
      <w:r w:rsidR="00F67EE4" w:rsidRPr="00DE4439">
        <w:rPr>
          <w:rFonts w:hint="cs"/>
          <w:rtl/>
        </w:rPr>
        <w:t xml:space="preserve"> الصد</w:t>
      </w:r>
      <w:r w:rsidR="00AE657A">
        <w:rPr>
          <w:rFonts w:hint="cs"/>
          <w:rtl/>
        </w:rPr>
        <w:t>ی</w:t>
      </w:r>
      <w:r w:rsidR="00F67EE4" w:rsidRPr="00DE4439">
        <w:rPr>
          <w:rFonts w:hint="cs"/>
          <w:rtl/>
        </w:rPr>
        <w:t>ق</w:t>
      </w:r>
      <w:r w:rsidR="008C10ED" w:rsidRPr="00DE4439">
        <w:rPr>
          <w:rFonts w:hint="cs"/>
          <w:rtl/>
        </w:rPr>
        <w:t xml:space="preserve"> ازدواج </w:t>
      </w:r>
      <w:r w:rsidR="00AE657A">
        <w:rPr>
          <w:rFonts w:hint="cs"/>
          <w:rtl/>
        </w:rPr>
        <w:t>ک</w:t>
      </w:r>
      <w:r w:rsidR="008C10ED" w:rsidRPr="00DE4439">
        <w:rPr>
          <w:rFonts w:hint="cs"/>
          <w:rtl/>
        </w:rPr>
        <w:t>رد بنابرا</w:t>
      </w:r>
      <w:r w:rsidR="00AE657A">
        <w:rPr>
          <w:rFonts w:hint="cs"/>
          <w:rtl/>
        </w:rPr>
        <w:t>ی</w:t>
      </w:r>
      <w:r w:rsidR="008C10ED" w:rsidRPr="00DE4439">
        <w:rPr>
          <w:rFonts w:hint="cs"/>
          <w:rtl/>
        </w:rPr>
        <w:t>ن جعفر بن محمد بن عل</w:t>
      </w:r>
      <w:r w:rsidR="00AE657A">
        <w:rPr>
          <w:rFonts w:hint="cs"/>
          <w:rtl/>
        </w:rPr>
        <w:t>ی</w:t>
      </w:r>
      <w:r w:rsidR="008C10ED" w:rsidRPr="00DE4439">
        <w:rPr>
          <w:rFonts w:hint="cs"/>
          <w:rtl/>
        </w:rPr>
        <w:t xml:space="preserve"> بن </w:t>
      </w:r>
      <w:r w:rsidR="00F67EE4" w:rsidRPr="00DE4439">
        <w:rPr>
          <w:rFonts w:hint="cs"/>
          <w:rtl/>
        </w:rPr>
        <w:t>ال</w:t>
      </w:r>
      <w:r w:rsidR="008C10ED" w:rsidRPr="00DE4439">
        <w:rPr>
          <w:rFonts w:hint="cs"/>
          <w:rtl/>
        </w:rPr>
        <w:t>حس</w:t>
      </w:r>
      <w:r w:rsidR="00AE657A">
        <w:rPr>
          <w:rFonts w:hint="cs"/>
          <w:rtl/>
        </w:rPr>
        <w:t>ی</w:t>
      </w:r>
      <w:r w:rsidR="008C10ED" w:rsidRPr="00DE4439">
        <w:rPr>
          <w:rFonts w:hint="cs"/>
          <w:rtl/>
        </w:rPr>
        <w:t xml:space="preserve">ن </w:t>
      </w:r>
      <w:r w:rsidR="00AE657A">
        <w:rPr>
          <w:rFonts w:hint="cs"/>
          <w:rtl/>
        </w:rPr>
        <w:t>ک</w:t>
      </w:r>
      <w:r w:rsidR="008C10ED" w:rsidRPr="00DE4439">
        <w:rPr>
          <w:rFonts w:hint="cs"/>
          <w:rtl/>
        </w:rPr>
        <w:t>ه ملقب به امام صادق است م</w:t>
      </w:r>
      <w:r w:rsidR="00AE657A">
        <w:rPr>
          <w:rFonts w:hint="cs"/>
          <w:rtl/>
        </w:rPr>
        <w:t>ی</w:t>
      </w:r>
      <w:r w:rsidR="008C10ED" w:rsidRPr="00DE4439">
        <w:rPr>
          <w:rFonts w:hint="cs"/>
          <w:rtl/>
        </w:rPr>
        <w:t>‌گفت</w:t>
      </w:r>
      <w:r w:rsidR="00784590" w:rsidRPr="00DE4439">
        <w:rPr>
          <w:rFonts w:hint="cs"/>
          <w:rtl/>
        </w:rPr>
        <w:t xml:space="preserve">: </w:t>
      </w:r>
      <w:r w:rsidR="008C10ED" w:rsidRPr="00DE4439">
        <w:rPr>
          <w:rFonts w:hint="cs"/>
          <w:rtl/>
        </w:rPr>
        <w:t>ابوب</w:t>
      </w:r>
      <w:r w:rsidR="00AE657A">
        <w:rPr>
          <w:rFonts w:hint="cs"/>
          <w:rtl/>
        </w:rPr>
        <w:t>ک</w:t>
      </w:r>
      <w:r w:rsidR="008C10ED" w:rsidRPr="00DE4439">
        <w:rPr>
          <w:rFonts w:hint="cs"/>
          <w:rtl/>
        </w:rPr>
        <w:t>ر دوبار مرا زاده است</w:t>
      </w:r>
      <w:r w:rsidR="008C10ED" w:rsidRPr="00D139C3">
        <w:rPr>
          <w:rStyle w:val="Char0"/>
          <w:vertAlign w:val="superscript"/>
          <w:rtl/>
        </w:rPr>
        <w:footnoteReference w:id="357"/>
      </w:r>
      <w:r w:rsidR="008C10ED" w:rsidRPr="00DE4439">
        <w:rPr>
          <w:rFonts w:hint="cs"/>
          <w:rtl/>
        </w:rPr>
        <w:t xml:space="preserve"> ز</w:t>
      </w:r>
      <w:r w:rsidR="00AE657A">
        <w:rPr>
          <w:rFonts w:hint="cs"/>
          <w:rtl/>
        </w:rPr>
        <w:t>ی</w:t>
      </w:r>
      <w:r w:rsidR="008C10ED" w:rsidRPr="00DE4439">
        <w:rPr>
          <w:rFonts w:hint="cs"/>
          <w:rtl/>
        </w:rPr>
        <w:t xml:space="preserve">را مادرش </w:t>
      </w:r>
      <w:r w:rsidR="003E2CA7" w:rsidRPr="00DE4439">
        <w:rPr>
          <w:rFonts w:hint="cs"/>
          <w:rtl/>
        </w:rPr>
        <w:t>أ</w:t>
      </w:r>
      <w:r w:rsidR="008C10ED" w:rsidRPr="00DE4439">
        <w:rPr>
          <w:rFonts w:hint="cs"/>
          <w:rtl/>
        </w:rPr>
        <w:t xml:space="preserve">م فروه بنت </w:t>
      </w:r>
      <w:r w:rsidR="00F67EE4" w:rsidRPr="00DE4439">
        <w:rPr>
          <w:rFonts w:hint="cs"/>
          <w:rtl/>
        </w:rPr>
        <w:t>ال</w:t>
      </w:r>
      <w:r w:rsidR="008C10ED" w:rsidRPr="00DE4439">
        <w:rPr>
          <w:rFonts w:hint="cs"/>
          <w:rtl/>
        </w:rPr>
        <w:t>قاسم بن محمد بن اب</w:t>
      </w:r>
      <w:r w:rsidR="00AE657A">
        <w:rPr>
          <w:rFonts w:hint="cs"/>
          <w:rtl/>
        </w:rPr>
        <w:t>ی</w:t>
      </w:r>
      <w:r w:rsidR="008C10ED" w:rsidRPr="00DE4439">
        <w:rPr>
          <w:rFonts w:hint="cs"/>
          <w:rtl/>
        </w:rPr>
        <w:t xml:space="preserve"> ب</w:t>
      </w:r>
      <w:r w:rsidR="00AE657A">
        <w:rPr>
          <w:rFonts w:hint="cs"/>
          <w:rtl/>
        </w:rPr>
        <w:t>ک</w:t>
      </w:r>
      <w:r w:rsidR="008C10ED" w:rsidRPr="00DE4439">
        <w:rPr>
          <w:rFonts w:hint="cs"/>
          <w:rtl/>
        </w:rPr>
        <w:t xml:space="preserve">ر </w:t>
      </w:r>
      <w:r w:rsidR="00F67EE4" w:rsidRPr="00DE4439">
        <w:rPr>
          <w:rFonts w:hint="cs"/>
          <w:rtl/>
        </w:rPr>
        <w:t>الصد</w:t>
      </w:r>
      <w:r w:rsidR="00AE657A">
        <w:rPr>
          <w:rFonts w:hint="cs"/>
          <w:rtl/>
        </w:rPr>
        <w:t>ی</w:t>
      </w:r>
      <w:r w:rsidR="00F67EE4" w:rsidRPr="00DE4439">
        <w:rPr>
          <w:rFonts w:hint="cs"/>
          <w:rtl/>
        </w:rPr>
        <w:t xml:space="preserve">ق </w:t>
      </w:r>
      <w:r w:rsidR="008C10ED" w:rsidRPr="00DE4439">
        <w:rPr>
          <w:rFonts w:hint="cs"/>
          <w:rtl/>
        </w:rPr>
        <w:t xml:space="preserve">بود، و مادر </w:t>
      </w:r>
      <w:r w:rsidR="003E2CA7" w:rsidRPr="00DE4439">
        <w:rPr>
          <w:rFonts w:hint="cs"/>
          <w:rtl/>
        </w:rPr>
        <w:t>أ</w:t>
      </w:r>
      <w:r w:rsidR="008C10ED" w:rsidRPr="00DE4439">
        <w:rPr>
          <w:rFonts w:hint="cs"/>
          <w:rtl/>
        </w:rPr>
        <w:t>م فروه اسماء بنت عبدالرحمن بن اب</w:t>
      </w:r>
      <w:r w:rsidR="00AE657A">
        <w:rPr>
          <w:rFonts w:hint="cs"/>
          <w:rtl/>
        </w:rPr>
        <w:t>ی</w:t>
      </w:r>
      <w:r w:rsidR="008C10ED" w:rsidRPr="00DE4439">
        <w:rPr>
          <w:rFonts w:hint="cs"/>
          <w:rtl/>
        </w:rPr>
        <w:t>‌ب</w:t>
      </w:r>
      <w:r w:rsidR="00AE657A">
        <w:rPr>
          <w:rFonts w:hint="cs"/>
          <w:rtl/>
        </w:rPr>
        <w:t>ک</w:t>
      </w:r>
      <w:r w:rsidR="008C10ED" w:rsidRPr="00DE4439">
        <w:rPr>
          <w:rFonts w:hint="cs"/>
          <w:rtl/>
        </w:rPr>
        <w:t>ر</w:t>
      </w:r>
      <w:r w:rsidR="00F67EE4" w:rsidRPr="00DE4439">
        <w:rPr>
          <w:rFonts w:hint="cs"/>
          <w:rtl/>
        </w:rPr>
        <w:t xml:space="preserve"> الصد</w:t>
      </w:r>
      <w:r w:rsidR="00AE657A">
        <w:rPr>
          <w:rFonts w:hint="cs"/>
          <w:rtl/>
        </w:rPr>
        <w:t>ی</w:t>
      </w:r>
      <w:r w:rsidR="00F67EE4" w:rsidRPr="00DE4439">
        <w:rPr>
          <w:rFonts w:hint="cs"/>
          <w:rtl/>
        </w:rPr>
        <w:t>ق</w:t>
      </w:r>
      <w:r w:rsidR="008C10ED" w:rsidRPr="00DE4439">
        <w:rPr>
          <w:rFonts w:hint="cs"/>
          <w:rtl/>
        </w:rPr>
        <w:t xml:space="preserve"> بود. و ابان بن عثمان بن عفان با </w:t>
      </w:r>
      <w:r w:rsidR="003E2CA7" w:rsidRPr="00DE4439">
        <w:rPr>
          <w:rFonts w:hint="cs"/>
          <w:rtl/>
        </w:rPr>
        <w:t>أ</w:t>
      </w:r>
      <w:r w:rsidR="008C10ED" w:rsidRPr="00DE4439">
        <w:rPr>
          <w:rFonts w:hint="cs"/>
          <w:rtl/>
        </w:rPr>
        <w:t xml:space="preserve">م </w:t>
      </w:r>
      <w:r w:rsidR="00AE657A">
        <w:rPr>
          <w:rFonts w:hint="cs"/>
          <w:rtl/>
        </w:rPr>
        <w:t>ک</w:t>
      </w:r>
      <w:r w:rsidR="008C10ED" w:rsidRPr="00DE4439">
        <w:rPr>
          <w:rFonts w:hint="cs"/>
          <w:rtl/>
        </w:rPr>
        <w:t xml:space="preserve">لثوم بنت عبدالله </w:t>
      </w:r>
      <w:r w:rsidR="00A3564E" w:rsidRPr="00DE4439">
        <w:rPr>
          <w:rFonts w:hint="cs"/>
          <w:rtl/>
        </w:rPr>
        <w:t>بن جعفر بن اب</w:t>
      </w:r>
      <w:r w:rsidR="00AE657A">
        <w:rPr>
          <w:rFonts w:hint="cs"/>
          <w:rtl/>
        </w:rPr>
        <w:t>ی</w:t>
      </w:r>
      <w:r w:rsidR="00A3564E" w:rsidRPr="00DE4439">
        <w:rPr>
          <w:rFonts w:hint="cs"/>
          <w:rtl/>
        </w:rPr>
        <w:t xml:space="preserve"> طالب</w:t>
      </w:r>
      <w:r w:rsidR="00A3564E" w:rsidRPr="00D139C3">
        <w:rPr>
          <w:rStyle w:val="Char0"/>
          <w:vertAlign w:val="superscript"/>
          <w:rtl/>
        </w:rPr>
        <w:footnoteReference w:id="358"/>
      </w:r>
      <w:r w:rsidR="00A3564E" w:rsidRPr="00DE4439">
        <w:rPr>
          <w:rFonts w:hint="cs"/>
          <w:rtl/>
        </w:rPr>
        <w:t xml:space="preserve"> ازدواج </w:t>
      </w:r>
      <w:r w:rsidR="00AE657A">
        <w:rPr>
          <w:rFonts w:hint="cs"/>
          <w:rtl/>
        </w:rPr>
        <w:t>ک</w:t>
      </w:r>
      <w:r w:rsidR="00A3564E" w:rsidRPr="00DE4439">
        <w:rPr>
          <w:rFonts w:hint="cs"/>
          <w:rtl/>
        </w:rPr>
        <w:t>رده بود، و س</w:t>
      </w:r>
      <w:r w:rsidR="00AE657A">
        <w:rPr>
          <w:rFonts w:hint="cs"/>
          <w:rtl/>
        </w:rPr>
        <w:t>کی</w:t>
      </w:r>
      <w:r w:rsidR="00A3564E" w:rsidRPr="00DE4439">
        <w:rPr>
          <w:rFonts w:hint="cs"/>
          <w:rtl/>
        </w:rPr>
        <w:t xml:space="preserve">نه بنت </w:t>
      </w:r>
      <w:r w:rsidR="00F67EE4" w:rsidRPr="00DE4439">
        <w:rPr>
          <w:rFonts w:hint="cs"/>
          <w:rtl/>
        </w:rPr>
        <w:t>ال</w:t>
      </w:r>
      <w:r w:rsidR="00A3564E" w:rsidRPr="00DE4439">
        <w:rPr>
          <w:rFonts w:hint="cs"/>
          <w:rtl/>
        </w:rPr>
        <w:t>حس</w:t>
      </w:r>
      <w:r w:rsidR="00AE657A">
        <w:rPr>
          <w:rFonts w:hint="cs"/>
          <w:rtl/>
        </w:rPr>
        <w:t>ی</w:t>
      </w:r>
      <w:r w:rsidR="00A3564E" w:rsidRPr="00DE4439">
        <w:rPr>
          <w:rFonts w:hint="cs"/>
          <w:rtl/>
        </w:rPr>
        <w:t>ن بنت عل</w:t>
      </w:r>
      <w:r w:rsidR="00AE657A">
        <w:rPr>
          <w:rFonts w:hint="cs"/>
          <w:rtl/>
        </w:rPr>
        <w:t>ی</w:t>
      </w:r>
      <w:r w:rsidR="00A3564E" w:rsidRPr="00DE4439">
        <w:rPr>
          <w:rFonts w:hint="cs"/>
          <w:rtl/>
        </w:rPr>
        <w:t xml:space="preserve"> بن اب</w:t>
      </w:r>
      <w:r w:rsidR="00AE657A">
        <w:rPr>
          <w:rFonts w:hint="cs"/>
          <w:rtl/>
        </w:rPr>
        <w:t>ی</w:t>
      </w:r>
      <w:r w:rsidR="00A3564E" w:rsidRPr="00DE4439">
        <w:rPr>
          <w:rFonts w:hint="cs"/>
          <w:rtl/>
        </w:rPr>
        <w:t xml:space="preserve"> طالب </w:t>
      </w:r>
      <w:r w:rsidR="004350F6" w:rsidRPr="00DE4439">
        <w:rPr>
          <w:rFonts w:hint="cs"/>
          <w:rtl/>
        </w:rPr>
        <w:t xml:space="preserve">همسر مصعب بن </w:t>
      </w:r>
      <w:r w:rsidR="00F67EE4" w:rsidRPr="00DE4439">
        <w:rPr>
          <w:rFonts w:hint="cs"/>
          <w:rtl/>
        </w:rPr>
        <w:t>ال</w:t>
      </w:r>
      <w:r w:rsidR="004350F6" w:rsidRPr="00DE4439">
        <w:rPr>
          <w:rFonts w:hint="cs"/>
          <w:rtl/>
        </w:rPr>
        <w:t>زب</w:t>
      </w:r>
      <w:r w:rsidR="00AE657A">
        <w:rPr>
          <w:rFonts w:hint="cs"/>
          <w:rtl/>
        </w:rPr>
        <w:t>ی</w:t>
      </w:r>
      <w:r w:rsidR="004350F6" w:rsidRPr="00DE4439">
        <w:rPr>
          <w:rFonts w:hint="cs"/>
          <w:rtl/>
        </w:rPr>
        <w:t xml:space="preserve">ر بن </w:t>
      </w:r>
      <w:r w:rsidR="00F67EE4" w:rsidRPr="00DE4439">
        <w:rPr>
          <w:rFonts w:hint="cs"/>
          <w:rtl/>
        </w:rPr>
        <w:t>ال</w:t>
      </w:r>
      <w:r w:rsidR="004350F6" w:rsidRPr="00DE4439">
        <w:rPr>
          <w:rFonts w:hint="cs"/>
          <w:rtl/>
        </w:rPr>
        <w:t>عوام بود</w:t>
      </w:r>
      <w:r w:rsidR="004350F6" w:rsidRPr="00D139C3">
        <w:rPr>
          <w:rStyle w:val="Char0"/>
          <w:vertAlign w:val="superscript"/>
          <w:rtl/>
        </w:rPr>
        <w:footnoteReference w:id="359"/>
      </w:r>
      <w:r w:rsidR="004350F6" w:rsidRPr="00DE4439">
        <w:rPr>
          <w:rFonts w:hint="cs"/>
          <w:rtl/>
        </w:rPr>
        <w:t>،</w:t>
      </w:r>
      <w:r w:rsidR="005B465E" w:rsidRPr="00DE4439">
        <w:rPr>
          <w:rFonts w:hint="cs"/>
          <w:rtl/>
        </w:rPr>
        <w:t xml:space="preserve"> و ازدواج‌ها</w:t>
      </w:r>
      <w:r w:rsidR="00AE657A">
        <w:rPr>
          <w:rFonts w:hint="cs"/>
          <w:rtl/>
        </w:rPr>
        <w:t>ی</w:t>
      </w:r>
      <w:r w:rsidR="005B465E" w:rsidRPr="00DE4439">
        <w:rPr>
          <w:rFonts w:hint="cs"/>
          <w:rtl/>
        </w:rPr>
        <w:t xml:space="preserve"> ز</w:t>
      </w:r>
      <w:r w:rsidR="00AE657A">
        <w:rPr>
          <w:rFonts w:hint="cs"/>
          <w:rtl/>
        </w:rPr>
        <w:t>ی</w:t>
      </w:r>
      <w:r w:rsidR="005B465E" w:rsidRPr="00DE4439">
        <w:rPr>
          <w:rFonts w:hint="cs"/>
          <w:rtl/>
        </w:rPr>
        <w:t>اد د</w:t>
      </w:r>
      <w:r w:rsidR="00AE657A">
        <w:rPr>
          <w:rFonts w:hint="cs"/>
          <w:rtl/>
        </w:rPr>
        <w:t>ی</w:t>
      </w:r>
      <w:r w:rsidR="005B465E" w:rsidRPr="00DE4439">
        <w:rPr>
          <w:rFonts w:hint="cs"/>
          <w:rtl/>
        </w:rPr>
        <w:t>گر م</w:t>
      </w:r>
      <w:r w:rsidR="00AE657A">
        <w:rPr>
          <w:rFonts w:hint="cs"/>
          <w:rtl/>
        </w:rPr>
        <w:t>ی</w:t>
      </w:r>
      <w:r w:rsidR="005B465E" w:rsidRPr="00DE4439">
        <w:rPr>
          <w:rFonts w:hint="cs"/>
          <w:rtl/>
        </w:rPr>
        <w:t xml:space="preserve">ان </w:t>
      </w:r>
      <w:r w:rsidR="00DD32BC" w:rsidRPr="00DE4439">
        <w:rPr>
          <w:rFonts w:hint="cs"/>
          <w:rtl/>
        </w:rPr>
        <w:t>آ</w:t>
      </w:r>
      <w:r w:rsidR="005B465E" w:rsidRPr="00DE4439">
        <w:rPr>
          <w:rFonts w:hint="cs"/>
          <w:rtl/>
        </w:rPr>
        <w:t xml:space="preserve">نها صورت گرفته </w:t>
      </w:r>
      <w:r w:rsidR="00734D9A" w:rsidRPr="00DE4439">
        <w:rPr>
          <w:rFonts w:hint="cs"/>
          <w:rtl/>
        </w:rPr>
        <w:t>است</w:t>
      </w:r>
      <w:r w:rsidR="00B17F21" w:rsidRPr="00DE4439">
        <w:rPr>
          <w:rFonts w:hint="cs"/>
          <w:rtl/>
        </w:rPr>
        <w:t>،</w:t>
      </w:r>
      <w:r w:rsidR="00734D9A" w:rsidRPr="00DE4439">
        <w:rPr>
          <w:rFonts w:hint="cs"/>
          <w:rtl/>
        </w:rPr>
        <w:t xml:space="preserve"> و آنها با </w:t>
      </w:r>
      <w:r w:rsidR="00AE657A">
        <w:rPr>
          <w:rFonts w:hint="cs"/>
          <w:rtl/>
        </w:rPr>
        <w:t>یک</w:t>
      </w:r>
      <w:r w:rsidR="00734D9A" w:rsidRPr="00DE4439">
        <w:rPr>
          <w:rFonts w:hint="cs"/>
          <w:rtl/>
        </w:rPr>
        <w:t>د</w:t>
      </w:r>
      <w:r w:rsidR="00AE657A">
        <w:rPr>
          <w:rFonts w:hint="cs"/>
          <w:rtl/>
        </w:rPr>
        <w:t>ی</w:t>
      </w:r>
      <w:r w:rsidR="00734D9A" w:rsidRPr="00DE4439">
        <w:rPr>
          <w:rFonts w:hint="cs"/>
          <w:rtl/>
        </w:rPr>
        <w:t>گر صم</w:t>
      </w:r>
      <w:r w:rsidR="00AE657A">
        <w:rPr>
          <w:rFonts w:hint="cs"/>
          <w:rtl/>
        </w:rPr>
        <w:t>ی</w:t>
      </w:r>
      <w:r w:rsidR="00734D9A" w:rsidRPr="00DE4439">
        <w:rPr>
          <w:rFonts w:hint="cs"/>
          <w:rtl/>
        </w:rPr>
        <w:t>م</w:t>
      </w:r>
      <w:r w:rsidR="00AE657A">
        <w:rPr>
          <w:rFonts w:hint="cs"/>
          <w:rtl/>
        </w:rPr>
        <w:t>ی</w:t>
      </w:r>
      <w:r w:rsidR="00734D9A" w:rsidRPr="00DE4439">
        <w:rPr>
          <w:rFonts w:hint="cs"/>
          <w:rtl/>
        </w:rPr>
        <w:t xml:space="preserve"> بودند، بنابرا</w:t>
      </w:r>
      <w:r w:rsidR="00AE657A">
        <w:rPr>
          <w:rFonts w:hint="cs"/>
          <w:rtl/>
        </w:rPr>
        <w:t>ی</w:t>
      </w:r>
      <w:r w:rsidR="00734D9A" w:rsidRPr="00DE4439">
        <w:rPr>
          <w:rFonts w:hint="cs"/>
          <w:rtl/>
        </w:rPr>
        <w:t>ن عل</w:t>
      </w:r>
      <w:r w:rsidR="00AE657A">
        <w:rPr>
          <w:rFonts w:hint="cs"/>
          <w:rtl/>
        </w:rPr>
        <w:t>ی</w:t>
      </w:r>
      <w:r w:rsidR="00734D9A" w:rsidRPr="00DE4439">
        <w:rPr>
          <w:rFonts w:hint="cs"/>
          <w:rtl/>
        </w:rPr>
        <w:t xml:space="preserve"> بن اب</w:t>
      </w:r>
      <w:r w:rsidR="00AE657A">
        <w:rPr>
          <w:rFonts w:hint="cs"/>
          <w:rtl/>
        </w:rPr>
        <w:t>ی</w:t>
      </w:r>
      <w:r w:rsidR="00734D9A" w:rsidRPr="00DE4439">
        <w:rPr>
          <w:rFonts w:hint="cs"/>
          <w:rtl/>
        </w:rPr>
        <w:t xml:space="preserve"> طالب فرزندانش را ابوب</w:t>
      </w:r>
      <w:r w:rsidR="00AE657A">
        <w:rPr>
          <w:rFonts w:hint="cs"/>
          <w:rtl/>
        </w:rPr>
        <w:t>ک</w:t>
      </w:r>
      <w:r w:rsidR="00734D9A" w:rsidRPr="00DE4439">
        <w:rPr>
          <w:rFonts w:hint="cs"/>
          <w:rtl/>
        </w:rPr>
        <w:t>ر و عمر و عثمان نام</w:t>
      </w:r>
      <w:r w:rsidR="00AE657A">
        <w:rPr>
          <w:rFonts w:hint="cs"/>
          <w:rtl/>
        </w:rPr>
        <w:t>ی</w:t>
      </w:r>
      <w:r w:rsidR="00734D9A" w:rsidRPr="00DE4439">
        <w:rPr>
          <w:rFonts w:hint="cs"/>
          <w:rtl/>
        </w:rPr>
        <w:t>د</w:t>
      </w:r>
      <w:r w:rsidR="00734D9A" w:rsidRPr="00D139C3">
        <w:rPr>
          <w:rStyle w:val="Char0"/>
          <w:vertAlign w:val="superscript"/>
          <w:rtl/>
        </w:rPr>
        <w:footnoteReference w:id="360"/>
      </w:r>
      <w:r w:rsidR="00734D9A" w:rsidRPr="00DE4439">
        <w:rPr>
          <w:rFonts w:hint="cs"/>
          <w:rtl/>
        </w:rPr>
        <w:t xml:space="preserve"> و همچن</w:t>
      </w:r>
      <w:r w:rsidR="00AE657A">
        <w:rPr>
          <w:rFonts w:hint="cs"/>
          <w:rtl/>
        </w:rPr>
        <w:t>ی</w:t>
      </w:r>
      <w:r w:rsidR="00734D9A" w:rsidRPr="00DE4439">
        <w:rPr>
          <w:rFonts w:hint="cs"/>
          <w:rtl/>
        </w:rPr>
        <w:t>ن حسن اسم فرزندش را ابوب</w:t>
      </w:r>
      <w:r w:rsidR="00AE657A">
        <w:rPr>
          <w:rFonts w:hint="cs"/>
          <w:rtl/>
        </w:rPr>
        <w:t>ک</w:t>
      </w:r>
      <w:r w:rsidR="00734D9A" w:rsidRPr="00DE4439">
        <w:rPr>
          <w:rFonts w:hint="cs"/>
          <w:rtl/>
        </w:rPr>
        <w:t>ر گذاشت</w:t>
      </w:r>
      <w:r w:rsidR="00734D9A" w:rsidRPr="00D139C3">
        <w:rPr>
          <w:rStyle w:val="Char0"/>
          <w:vertAlign w:val="superscript"/>
          <w:rtl/>
        </w:rPr>
        <w:footnoteReference w:id="361"/>
      </w:r>
      <w:r w:rsidR="00734D9A" w:rsidRPr="00DE4439">
        <w:rPr>
          <w:rFonts w:hint="cs"/>
          <w:rtl/>
        </w:rPr>
        <w:t xml:space="preserve"> و عل</w:t>
      </w:r>
      <w:r w:rsidR="00AE657A">
        <w:rPr>
          <w:rFonts w:hint="cs"/>
          <w:rtl/>
        </w:rPr>
        <w:t>ی</w:t>
      </w:r>
      <w:r w:rsidR="00734D9A" w:rsidRPr="00DE4439">
        <w:rPr>
          <w:rFonts w:hint="cs"/>
          <w:rtl/>
        </w:rPr>
        <w:t xml:space="preserve"> بن </w:t>
      </w:r>
      <w:r w:rsidR="00B17F21" w:rsidRPr="00DE4439">
        <w:rPr>
          <w:rFonts w:hint="cs"/>
          <w:rtl/>
        </w:rPr>
        <w:t>ال</w:t>
      </w:r>
      <w:r w:rsidR="00734D9A" w:rsidRPr="00DE4439">
        <w:rPr>
          <w:rFonts w:hint="cs"/>
          <w:rtl/>
        </w:rPr>
        <w:t>حس</w:t>
      </w:r>
      <w:r w:rsidR="00AE657A">
        <w:rPr>
          <w:rFonts w:hint="cs"/>
          <w:rtl/>
        </w:rPr>
        <w:t>ی</w:t>
      </w:r>
      <w:r w:rsidR="00734D9A" w:rsidRPr="00DE4439">
        <w:rPr>
          <w:rFonts w:hint="cs"/>
          <w:rtl/>
        </w:rPr>
        <w:t>ن پسرش را عمر نام گذاشت</w:t>
      </w:r>
      <w:r w:rsidR="00734D9A" w:rsidRPr="00D139C3">
        <w:rPr>
          <w:rStyle w:val="Char0"/>
          <w:vertAlign w:val="superscript"/>
          <w:rtl/>
        </w:rPr>
        <w:footnoteReference w:id="362"/>
      </w:r>
      <w:r w:rsidR="00734D9A" w:rsidRPr="00DE4439">
        <w:rPr>
          <w:rFonts w:hint="cs"/>
          <w:rtl/>
        </w:rPr>
        <w:t xml:space="preserve">، </w:t>
      </w:r>
      <w:r w:rsidR="004E116A" w:rsidRPr="00DE4439">
        <w:rPr>
          <w:rFonts w:hint="cs"/>
          <w:rtl/>
        </w:rPr>
        <w:t>و موس</w:t>
      </w:r>
      <w:r w:rsidR="00AE657A">
        <w:rPr>
          <w:rFonts w:hint="cs"/>
          <w:rtl/>
        </w:rPr>
        <w:t>ی</w:t>
      </w:r>
      <w:r w:rsidR="004E116A" w:rsidRPr="00DE4439">
        <w:rPr>
          <w:rFonts w:hint="cs"/>
          <w:rtl/>
        </w:rPr>
        <w:t xml:space="preserve"> بن جعفر اسم عمر و عا</w:t>
      </w:r>
      <w:r w:rsidR="00AE657A">
        <w:rPr>
          <w:rFonts w:hint="cs"/>
          <w:rtl/>
        </w:rPr>
        <w:t>ی</w:t>
      </w:r>
      <w:r w:rsidR="004E116A" w:rsidRPr="00DE4439">
        <w:rPr>
          <w:rFonts w:hint="cs"/>
          <w:rtl/>
        </w:rPr>
        <w:t>شه را بر فرزندانش گذاشت</w:t>
      </w:r>
      <w:r w:rsidR="007E3F87" w:rsidRPr="00D139C3">
        <w:rPr>
          <w:rStyle w:val="Char0"/>
          <w:vertAlign w:val="superscript"/>
          <w:rtl/>
        </w:rPr>
        <w:footnoteReference w:id="363"/>
      </w:r>
      <w:r w:rsidR="007E3F87" w:rsidRPr="00DE4439">
        <w:rPr>
          <w:rFonts w:hint="cs"/>
          <w:rtl/>
        </w:rPr>
        <w:t xml:space="preserve">، و </w:t>
      </w:r>
      <w:r w:rsidR="00AE657A">
        <w:rPr>
          <w:rFonts w:hint="cs"/>
          <w:rtl/>
        </w:rPr>
        <w:t>یکی</w:t>
      </w:r>
      <w:r w:rsidR="007E3F87" w:rsidRPr="00DE4439">
        <w:rPr>
          <w:rFonts w:hint="cs"/>
          <w:rtl/>
        </w:rPr>
        <w:t xml:space="preserve"> از بهتر</w:t>
      </w:r>
      <w:r w:rsidR="00AE657A">
        <w:rPr>
          <w:rFonts w:hint="cs"/>
          <w:rtl/>
        </w:rPr>
        <w:t>ی</w:t>
      </w:r>
      <w:r w:rsidR="007E3F87" w:rsidRPr="00DE4439">
        <w:rPr>
          <w:rFonts w:hint="cs"/>
          <w:rtl/>
        </w:rPr>
        <w:t xml:space="preserve">ن </w:t>
      </w:r>
      <w:r w:rsidR="00AE657A">
        <w:rPr>
          <w:rFonts w:hint="cs"/>
          <w:rtl/>
        </w:rPr>
        <w:t>ک</w:t>
      </w:r>
      <w:r w:rsidR="007E3F87" w:rsidRPr="00DE4439">
        <w:rPr>
          <w:rFonts w:hint="cs"/>
          <w:rtl/>
        </w:rPr>
        <w:t>تاب‌ها در ا</w:t>
      </w:r>
      <w:r w:rsidR="00AE657A">
        <w:rPr>
          <w:rFonts w:hint="cs"/>
          <w:rtl/>
        </w:rPr>
        <w:t>ی</w:t>
      </w:r>
      <w:r w:rsidR="007E3F87" w:rsidRPr="00DE4439">
        <w:rPr>
          <w:rFonts w:hint="cs"/>
          <w:rtl/>
        </w:rPr>
        <w:t xml:space="preserve">ن موضوع </w:t>
      </w:r>
      <w:r w:rsidR="00AE657A">
        <w:rPr>
          <w:rFonts w:hint="cs"/>
          <w:rtl/>
        </w:rPr>
        <w:t>ک</w:t>
      </w:r>
      <w:r w:rsidR="007E3F87" w:rsidRPr="00DE4439">
        <w:rPr>
          <w:rFonts w:hint="cs"/>
          <w:rtl/>
        </w:rPr>
        <w:t>تاب الش</w:t>
      </w:r>
      <w:r w:rsidR="00AE657A">
        <w:rPr>
          <w:rFonts w:hint="cs"/>
          <w:rtl/>
        </w:rPr>
        <w:t>ی</w:t>
      </w:r>
      <w:r w:rsidR="007E3F87" w:rsidRPr="00DE4439">
        <w:rPr>
          <w:rFonts w:hint="cs"/>
          <w:rtl/>
        </w:rPr>
        <w:t>عه و اهل الب</w:t>
      </w:r>
      <w:r w:rsidR="00AE657A">
        <w:rPr>
          <w:rFonts w:hint="cs"/>
          <w:rtl/>
        </w:rPr>
        <w:t>ی</w:t>
      </w:r>
      <w:r w:rsidR="007E3F87" w:rsidRPr="00DE4439">
        <w:rPr>
          <w:rFonts w:hint="cs"/>
          <w:rtl/>
        </w:rPr>
        <w:t>ت احسان اله</w:t>
      </w:r>
      <w:r w:rsidR="00AE657A">
        <w:rPr>
          <w:rFonts w:hint="cs"/>
          <w:rtl/>
        </w:rPr>
        <w:t>ی</w:t>
      </w:r>
      <w:r w:rsidR="007E3F87" w:rsidRPr="00DE4439">
        <w:rPr>
          <w:rFonts w:hint="cs"/>
          <w:rtl/>
        </w:rPr>
        <w:t xml:space="preserve"> ظه</w:t>
      </w:r>
      <w:r w:rsidR="00AE657A">
        <w:rPr>
          <w:rFonts w:hint="cs"/>
          <w:rtl/>
        </w:rPr>
        <w:t>ی</w:t>
      </w:r>
      <w:r w:rsidR="007E3F87" w:rsidRPr="00DE4439">
        <w:rPr>
          <w:rFonts w:hint="cs"/>
          <w:rtl/>
        </w:rPr>
        <w:t>ر است</w:t>
      </w:r>
      <w:r w:rsidR="007E3F87" w:rsidRPr="00D139C3">
        <w:rPr>
          <w:rStyle w:val="Char0"/>
          <w:vertAlign w:val="superscript"/>
          <w:rtl/>
        </w:rPr>
        <w:footnoteReference w:id="364"/>
      </w:r>
      <w:r w:rsidR="00B17F21" w:rsidRPr="00DE4439">
        <w:rPr>
          <w:rFonts w:hint="cs"/>
          <w:rtl/>
        </w:rPr>
        <w:t>.</w:t>
      </w:r>
    </w:p>
    <w:p w:rsidR="00370853" w:rsidRPr="00B84047" w:rsidRDefault="00B84047" w:rsidP="00014138">
      <w:pPr>
        <w:pStyle w:val="a1"/>
        <w:ind w:firstLine="0"/>
        <w:jc w:val="center"/>
        <w:rPr>
          <w:rtl/>
        </w:rPr>
      </w:pPr>
      <w:r w:rsidRPr="00DE4439">
        <w:rPr>
          <w:rtl/>
        </w:rPr>
        <w:t>وصلى الله على نبينا محمد</w:t>
      </w:r>
      <w:r w:rsidR="00E202B6" w:rsidRPr="00DE4439">
        <w:rPr>
          <w:rFonts w:hint="cs"/>
          <w:rtl/>
        </w:rPr>
        <w:t xml:space="preserve"> </w:t>
      </w:r>
      <w:r w:rsidRPr="00DE4439">
        <w:rPr>
          <w:rtl/>
        </w:rPr>
        <w:t>وآله وصحبه وسلم</w:t>
      </w:r>
    </w:p>
    <w:sectPr w:rsidR="00370853" w:rsidRPr="00B84047" w:rsidSect="00014138">
      <w:headerReference w:type="default" r:id="rId30"/>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65" w:rsidRDefault="00446065">
      <w:r>
        <w:separator/>
      </w:r>
    </w:p>
  </w:endnote>
  <w:endnote w:type="continuationSeparator" w:id="0">
    <w:p w:rsidR="00446065" w:rsidRDefault="0044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Estrangelo Edessa">
    <w:panose1 w:val="00000000000000000000"/>
    <w:charset w:val="01"/>
    <w:family w:val="roman"/>
    <w:notTrueType/>
    <w:pitch w:val="variable"/>
  </w:font>
  <w:font w:name="Rateb lotusb22">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Default="00C23918" w:rsidP="00DE443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65" w:rsidRPr="002C59EB" w:rsidRDefault="00446065" w:rsidP="009753AF">
      <w:pPr>
        <w:pStyle w:val="Footer"/>
        <w:bidi w:val="0"/>
        <w:jc w:val="right"/>
        <w:rPr>
          <w:rFonts w:cs="Times New Roman"/>
        </w:rPr>
      </w:pPr>
      <w:r>
        <w:rPr>
          <w:rFonts w:cs="Times New Roman" w:hint="cs"/>
          <w:rtl/>
          <w:lang w:bidi="fa-IR"/>
        </w:rPr>
        <w:t>_____________________________</w:t>
      </w:r>
    </w:p>
  </w:footnote>
  <w:footnote w:type="continuationSeparator" w:id="0">
    <w:p w:rsidR="00446065" w:rsidRDefault="00446065">
      <w:r>
        <w:continuationSeparator/>
      </w:r>
    </w:p>
  </w:footnote>
  <w:footnote w:id="1">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دیوان مبتنی ص 164.</w:t>
      </w:r>
    </w:p>
  </w:footnote>
  <w:footnote w:id="2">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بحار الأنوار جلدهای 23-27.</w:t>
      </w:r>
    </w:p>
  </w:footnote>
  <w:footnote w:id="3">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به نقل از موارد ال</w:t>
      </w:r>
      <w:r w:rsidRPr="00E05A19">
        <w:rPr>
          <w:rFonts w:hint="cs"/>
          <w:rtl/>
        </w:rPr>
        <w:t>ظ</w:t>
      </w:r>
      <w:r w:rsidRPr="00E05A19">
        <w:rPr>
          <w:rtl/>
        </w:rPr>
        <w:t>مآن 1/7.</w:t>
      </w:r>
    </w:p>
  </w:footnote>
  <w:footnote w:id="4">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البخاری ک</w:t>
      </w:r>
      <w:r w:rsidRPr="00E05A19">
        <w:rPr>
          <w:rFonts w:hint="cs"/>
          <w:rtl/>
        </w:rPr>
        <w:t>تاب</w:t>
      </w:r>
      <w:r w:rsidRPr="00E05A19">
        <w:rPr>
          <w:rtl/>
        </w:rPr>
        <w:t xml:space="preserve"> الشهادات باب لا یشهد علی شهاده جور إذا أشهد، حدیث 2509.</w:t>
      </w:r>
    </w:p>
  </w:footnote>
  <w:footnote w:id="5">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xml:space="preserve">- کتابهایی به نام </w:t>
      </w:r>
      <w:r w:rsidRPr="00E05A19">
        <w:rPr>
          <w:rFonts w:hint="cs"/>
          <w:rtl/>
        </w:rPr>
        <w:t>(</w:t>
      </w:r>
      <w:r w:rsidRPr="00E05A19">
        <w:rPr>
          <w:rtl/>
        </w:rPr>
        <w:t>عبقریات</w:t>
      </w:r>
      <w:r w:rsidRPr="00E05A19">
        <w:rPr>
          <w:rFonts w:hint="cs"/>
          <w:rtl/>
        </w:rPr>
        <w:t>)</w:t>
      </w:r>
      <w:r w:rsidRPr="00E05A19">
        <w:rPr>
          <w:rtl/>
        </w:rPr>
        <w:t xml:space="preserve"> دارد.</w:t>
      </w:r>
    </w:p>
  </w:footnote>
  <w:footnote w:id="6">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xml:space="preserve">- کتابی دارد به نام </w:t>
      </w:r>
      <w:r w:rsidRPr="00E05A19">
        <w:rPr>
          <w:rFonts w:hint="cs"/>
          <w:rtl/>
        </w:rPr>
        <w:t>(</w:t>
      </w:r>
      <w:r w:rsidRPr="00E05A19">
        <w:rPr>
          <w:rtl/>
        </w:rPr>
        <w:t>خلفاء الرسول</w:t>
      </w:r>
      <w:r w:rsidRPr="00E05A19">
        <w:rPr>
          <w:rFonts w:hint="cs"/>
          <w:rtl/>
        </w:rPr>
        <w:t>)</w:t>
      </w:r>
      <w:r w:rsidRPr="00E05A19">
        <w:rPr>
          <w:rtl/>
        </w:rPr>
        <w:t xml:space="preserve"> و</w:t>
      </w:r>
      <w:r w:rsidRPr="00E05A19">
        <w:rPr>
          <w:rFonts w:hint="cs"/>
          <w:rtl/>
        </w:rPr>
        <w:t>(</w:t>
      </w:r>
      <w:r w:rsidRPr="00E05A19">
        <w:rPr>
          <w:rtl/>
        </w:rPr>
        <w:t>رجال حول الرسول</w:t>
      </w:r>
      <w:r w:rsidRPr="00E05A19">
        <w:rPr>
          <w:rFonts w:hint="cs"/>
          <w:rtl/>
        </w:rPr>
        <w:t>)</w:t>
      </w:r>
      <w:r w:rsidRPr="00E05A19">
        <w:rPr>
          <w:rtl/>
        </w:rPr>
        <w:t>.</w:t>
      </w:r>
    </w:p>
  </w:footnote>
  <w:footnote w:id="7">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xml:space="preserve">- کتاب </w:t>
      </w:r>
      <w:r w:rsidRPr="00E05A19">
        <w:rPr>
          <w:rFonts w:hint="cs"/>
          <w:rtl/>
        </w:rPr>
        <w:t>(</w:t>
      </w:r>
      <w:r w:rsidRPr="00E05A19">
        <w:rPr>
          <w:rtl/>
        </w:rPr>
        <w:t>موقع</w:t>
      </w:r>
      <w:r w:rsidRPr="00E05A19">
        <w:rPr>
          <w:rFonts w:hint="cs"/>
          <w:rtl/>
        </w:rPr>
        <w:t>ة</w:t>
      </w:r>
      <w:r w:rsidRPr="00E05A19">
        <w:rPr>
          <w:rtl/>
        </w:rPr>
        <w:t xml:space="preserve"> الجمل وعلی ونبو</w:t>
      </w:r>
      <w:r w:rsidRPr="00E05A19">
        <w:rPr>
          <w:rFonts w:hint="cs"/>
          <w:rtl/>
        </w:rPr>
        <w:t>ة</w:t>
      </w:r>
      <w:r w:rsidRPr="00E05A19">
        <w:rPr>
          <w:rtl/>
        </w:rPr>
        <w:t xml:space="preserve"> والفتن</w:t>
      </w:r>
      <w:r w:rsidRPr="00E05A19">
        <w:rPr>
          <w:rFonts w:hint="cs"/>
          <w:rtl/>
        </w:rPr>
        <w:t>ة</w:t>
      </w:r>
      <w:r w:rsidRPr="00E05A19">
        <w:rPr>
          <w:rtl/>
        </w:rPr>
        <w:t xml:space="preserve"> الکبری</w:t>
      </w:r>
      <w:r w:rsidRPr="00E05A19">
        <w:rPr>
          <w:rFonts w:hint="cs"/>
          <w:rtl/>
        </w:rPr>
        <w:t>)</w:t>
      </w:r>
      <w:r w:rsidRPr="00E05A19">
        <w:rPr>
          <w:rtl/>
        </w:rPr>
        <w:t xml:space="preserve"> را نوشته است.</w:t>
      </w:r>
    </w:p>
  </w:footnote>
  <w:footnote w:id="8">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xml:space="preserve">- کتابی دارد به نام </w:t>
      </w:r>
      <w:r w:rsidRPr="00E05A19">
        <w:rPr>
          <w:rFonts w:hint="cs"/>
          <w:rtl/>
        </w:rPr>
        <w:t>(</w:t>
      </w:r>
      <w:r w:rsidRPr="00E05A19">
        <w:rPr>
          <w:rtl/>
        </w:rPr>
        <w:t>تاریخ التمدن الاسلامی</w:t>
      </w:r>
      <w:r w:rsidRPr="00E05A19">
        <w:rPr>
          <w:rFonts w:hint="cs"/>
          <w:rtl/>
        </w:rPr>
        <w:t>)</w:t>
      </w:r>
      <w:r w:rsidRPr="00E05A19">
        <w:rPr>
          <w:rtl/>
        </w:rPr>
        <w:t>.</w:t>
      </w:r>
    </w:p>
  </w:footnote>
  <w:footnote w:id="9">
    <w:p w:rsidR="00C23918" w:rsidRPr="00E05A19" w:rsidRDefault="00C23918" w:rsidP="00CB72CC">
      <w:pPr>
        <w:pStyle w:val="a6"/>
        <w:rPr>
          <w:rtl/>
        </w:rPr>
      </w:pPr>
      <w:r w:rsidRPr="00E05A19">
        <w:rPr>
          <w:rStyle w:val="FootnoteReference"/>
          <w:rFonts w:ascii="Lotus Linotype" w:hAnsi="Lotus Linotype" w:cs="IRNazli"/>
          <w:sz w:val="22"/>
          <w:szCs w:val="22"/>
          <w:vertAlign w:val="baseline"/>
        </w:rPr>
        <w:footnoteRef/>
      </w:r>
      <w:r w:rsidRPr="00E05A19">
        <w:rPr>
          <w:rtl/>
        </w:rPr>
        <w:t xml:space="preserve">- احمد در مسند خود از طریق ابی بصره </w:t>
      </w:r>
      <w:r w:rsidRPr="00E05A19">
        <w:rPr>
          <w:rFonts w:hint="cs"/>
          <w:rtl/>
        </w:rPr>
        <w:t>ال</w:t>
      </w:r>
      <w:r w:rsidRPr="00E05A19">
        <w:rPr>
          <w:rtl/>
        </w:rPr>
        <w:t xml:space="preserve">غفاری 6/396 حديث 26682 این حدیث را روایت کرده است، و ابن ماجه، ک: الفتن </w:t>
      </w:r>
      <w:r w:rsidRPr="00E05A19">
        <w:rPr>
          <w:rFonts w:cs="Times New Roman"/>
          <w:rtl/>
        </w:rPr>
        <w:t>–</w:t>
      </w:r>
      <w:r w:rsidRPr="00E05A19">
        <w:rPr>
          <w:rtl/>
        </w:rPr>
        <w:t xml:space="preserve"> باب سواد الاعظم </w:t>
      </w:r>
      <w:r w:rsidRPr="00E05A19">
        <w:rPr>
          <w:rFonts w:cs="Times New Roman"/>
          <w:rtl/>
        </w:rPr>
        <w:t>–</w:t>
      </w:r>
      <w:r w:rsidRPr="00E05A19">
        <w:rPr>
          <w:rtl/>
        </w:rPr>
        <w:t xml:space="preserve"> 2/367 حدیث 3998 از طریق انس بن مالک روایت کرده است، و ابن ابی عاصم در سنن باب ما ذکر من امر النبی </w:t>
      </w:r>
      <w:r w:rsidRPr="00E05A19">
        <w:rPr>
          <w:rFonts w:ascii="Tahoma" w:hAnsi="Tahoma" w:cs="CTraditional Arabic" w:hint="cs"/>
          <w:color w:val="000000"/>
          <w:spacing w:val="-4"/>
          <w:rtl/>
        </w:rPr>
        <w:t>ص</w:t>
      </w:r>
      <w:r w:rsidRPr="00E05A19">
        <w:rPr>
          <w:rtl/>
        </w:rPr>
        <w:t xml:space="preserve"> بلزوم الجماعه ص 39 حدیث 80 آن را روایت نموده است</w:t>
      </w:r>
      <w:r w:rsidRPr="00E05A19">
        <w:rPr>
          <w:rFonts w:hint="cs"/>
          <w:rtl/>
        </w:rPr>
        <w:t>.</w:t>
      </w:r>
    </w:p>
  </w:footnote>
  <w:footnote w:id="10">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متفق عليه: البخاري، ك: فضائل الصحابه، باب: لو كنت متخذاً خليلاً، 3673. مسلم: فضائل الصحابه 2540.</w:t>
      </w:r>
    </w:p>
  </w:footnote>
  <w:footnote w:id="11">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بلکه هر کس که کتابی را می</w:t>
      </w:r>
      <w:r w:rsidRPr="00E05A19">
        <w:rPr>
          <w:rStyle w:val="Char0"/>
          <w:sz w:val="24"/>
          <w:szCs w:val="24"/>
        </w:rPr>
        <w:t>‌</w:t>
      </w:r>
      <w:r w:rsidRPr="00E05A19">
        <w:rPr>
          <w:rtl/>
        </w:rPr>
        <w:t>خواند باید مقدمه آن را بخواند تا شیوه م</w:t>
      </w:r>
      <w:r w:rsidRPr="00E05A19">
        <w:rPr>
          <w:rFonts w:hint="cs"/>
          <w:rtl/>
        </w:rPr>
        <w:t>ؤ</w:t>
      </w:r>
      <w:r w:rsidRPr="00E05A19">
        <w:rPr>
          <w:rtl/>
        </w:rPr>
        <w:t>لف را بداند.</w:t>
      </w:r>
    </w:p>
  </w:footnote>
  <w:footnote w:id="12">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مقدمه تاریخ طبری ص 5.</w:t>
      </w:r>
    </w:p>
  </w:footnote>
  <w:footnote w:id="13">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محمد بن عمر بن واقد، شرح حال وی را نگاه کنید در تهذیب التهذیب 9/363 ومیزان الاعتدال 3/662</w:t>
      </w:r>
      <w:r w:rsidRPr="00E05A19">
        <w:rPr>
          <w:rFonts w:hint="cs"/>
          <w:rtl/>
        </w:rPr>
        <w:t>.</w:t>
      </w:r>
    </w:p>
  </w:footnote>
  <w:footnote w:id="14">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شرح حال وی را نگاه کنید در تهذیب التهذیب 4/295 ومیزان الاعتدال 2/255</w:t>
      </w:r>
      <w:r w:rsidRPr="00E05A19">
        <w:rPr>
          <w:rFonts w:hint="cs"/>
          <w:rtl/>
        </w:rPr>
        <w:t>.</w:t>
      </w:r>
    </w:p>
  </w:footnote>
  <w:footnote w:id="15">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محمد بن السائب الکلبی میزان الاعتدال 3/556</w:t>
      </w:r>
      <w:r w:rsidRPr="00E05A19">
        <w:rPr>
          <w:rFonts w:hint="cs"/>
          <w:rtl/>
        </w:rPr>
        <w:t>.</w:t>
      </w:r>
    </w:p>
  </w:footnote>
  <w:footnote w:id="16">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میزان الاعتدال 3/419، الجرح والتعدیل 7/182 السان المیزان 4/492</w:t>
      </w:r>
      <w:r w:rsidRPr="00E05A19">
        <w:rPr>
          <w:rFonts w:hint="cs"/>
          <w:rtl/>
        </w:rPr>
        <w:t>.</w:t>
      </w:r>
    </w:p>
  </w:footnote>
  <w:footnote w:id="17">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xml:space="preserve">- تیجانی در کتابش </w:t>
      </w:r>
      <w:r w:rsidRPr="00E05A19">
        <w:rPr>
          <w:rFonts w:hint="cs"/>
          <w:rtl/>
        </w:rPr>
        <w:t>(</w:t>
      </w:r>
      <w:r w:rsidRPr="00E05A19">
        <w:rPr>
          <w:rtl/>
        </w:rPr>
        <w:t>فاسألوا أهل الذکر</w:t>
      </w:r>
      <w:r w:rsidRPr="00E05A19">
        <w:rPr>
          <w:rFonts w:hint="cs"/>
          <w:rtl/>
        </w:rPr>
        <w:t>)</w:t>
      </w:r>
      <w:r w:rsidRPr="00E05A19">
        <w:rPr>
          <w:rtl/>
        </w:rPr>
        <w:t xml:space="preserve"> ص 97 آن را ذکر کرده و گوینده</w:t>
      </w:r>
      <w:r w:rsidRPr="00E05A19">
        <w:rPr>
          <w:rStyle w:val="Char0"/>
          <w:sz w:val="24"/>
          <w:szCs w:val="24"/>
        </w:rPr>
        <w:t>‌</w:t>
      </w:r>
      <w:r w:rsidRPr="00E05A19">
        <w:rPr>
          <w:rtl/>
        </w:rPr>
        <w:t>اش را بیان نکرده است.</w:t>
      </w:r>
    </w:p>
  </w:footnote>
  <w:footnote w:id="18">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xml:space="preserve">- نگا: مقدمه کتاب تأویل مشکل القرآن ابن قتیبه تحقیق </w:t>
      </w:r>
      <w:r w:rsidRPr="00E05A19">
        <w:rPr>
          <w:rFonts w:hint="cs"/>
          <w:rtl/>
        </w:rPr>
        <w:t>ال</w:t>
      </w:r>
      <w:r w:rsidRPr="00E05A19">
        <w:rPr>
          <w:rtl/>
        </w:rPr>
        <w:t>سید احمد صقر ص 32.</w:t>
      </w:r>
    </w:p>
  </w:footnote>
  <w:footnote w:id="19">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مقدمه صحیح مسلم باب الاسناد من الدین.</w:t>
      </w:r>
    </w:p>
  </w:footnote>
  <w:footnote w:id="20">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شیعه کسانی هستند که ادعا کردند که پیروان علی و فرزندانش می</w:t>
      </w:r>
      <w:r w:rsidRPr="00E05A19">
        <w:rPr>
          <w:rStyle w:val="Char0"/>
          <w:sz w:val="24"/>
          <w:szCs w:val="24"/>
        </w:rPr>
        <w:t>‌</w:t>
      </w:r>
      <w:r w:rsidRPr="00E05A19">
        <w:rPr>
          <w:rtl/>
        </w:rPr>
        <w:t>باشند، و ادعا کردند که امامت ویژه علی و فرزندانش است،. و اغلب اصحاب را کافر قرار داده</w:t>
      </w:r>
      <w:r w:rsidRPr="00E05A19">
        <w:rPr>
          <w:rStyle w:val="Char0"/>
          <w:sz w:val="24"/>
          <w:szCs w:val="24"/>
        </w:rPr>
        <w:t>‌</w:t>
      </w:r>
      <w:r w:rsidRPr="00E05A19">
        <w:rPr>
          <w:rtl/>
        </w:rPr>
        <w:t>اند. نگا: اصول مذهب الشیعه و کتاب الشیعه والتشیع. (مترجم).</w:t>
      </w:r>
    </w:p>
  </w:footnote>
  <w:footnote w:id="21">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خوارج کسانی بودند که بعد از جنگ صفین علیه علی</w:t>
      </w:r>
      <w:r w:rsidRPr="00E05A19">
        <w:rPr>
          <w:rFonts w:cs="CTraditional Arabic" w:hint="cs"/>
          <w:rtl/>
        </w:rPr>
        <w:t>س</w:t>
      </w:r>
      <w:r w:rsidRPr="00E05A19">
        <w:rPr>
          <w:rtl/>
        </w:rPr>
        <w:t xml:space="preserve"> شوردیند و علی در نهروان با آنها جنگید.</w:t>
      </w:r>
    </w:p>
  </w:footnote>
  <w:footnote w:id="22">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قدریه کسانی هستند که منکر تقدیر و سرنوشت می</w:t>
      </w:r>
      <w:r w:rsidRPr="00E05A19">
        <w:rPr>
          <w:rStyle w:val="Char0"/>
          <w:sz w:val="24"/>
          <w:szCs w:val="24"/>
        </w:rPr>
        <w:t>‌</w:t>
      </w:r>
      <w:r w:rsidRPr="00E05A19">
        <w:rPr>
          <w:rtl/>
        </w:rPr>
        <w:t>باشند، و می</w:t>
      </w:r>
      <w:r w:rsidRPr="00E05A19">
        <w:rPr>
          <w:rStyle w:val="Char0"/>
          <w:sz w:val="24"/>
          <w:szCs w:val="24"/>
        </w:rPr>
        <w:t>‌</w:t>
      </w:r>
      <w:r w:rsidRPr="00E05A19">
        <w:rPr>
          <w:rtl/>
        </w:rPr>
        <w:t>گويند هر چيز جديد است و پديد خواهد شد.</w:t>
      </w:r>
    </w:p>
  </w:footnote>
  <w:footnote w:id="23">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در تعیین روز تولد پیامبر</w:t>
      </w:r>
      <w:r w:rsidRPr="00E05A19">
        <w:rPr>
          <w:rFonts w:cs="CTraditional Arabic" w:hint="cs"/>
          <w:rtl/>
        </w:rPr>
        <w:t>ص</w:t>
      </w:r>
      <w:r w:rsidRPr="00E05A19">
        <w:rPr>
          <w:rtl/>
        </w:rPr>
        <w:t xml:space="preserve"> اختلاف است. </w:t>
      </w:r>
    </w:p>
  </w:footnote>
  <w:footnote w:id="24">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پیامبر</w:t>
      </w:r>
      <w:r w:rsidRPr="00E05A19">
        <w:rPr>
          <w:rFonts w:cs="CTraditional Arabic" w:hint="cs"/>
          <w:rtl/>
        </w:rPr>
        <w:t>ص</w:t>
      </w:r>
      <w:r w:rsidRPr="00E05A19">
        <w:rPr>
          <w:rtl/>
        </w:rPr>
        <w:t xml:space="preserve"> فرموده است: من سرور و سیّد انسان</w:t>
      </w:r>
      <w:r w:rsidRPr="00E05A19">
        <w:rPr>
          <w:rStyle w:val="Char0"/>
          <w:sz w:val="24"/>
          <w:szCs w:val="24"/>
        </w:rPr>
        <w:t>‌</w:t>
      </w:r>
      <w:r w:rsidRPr="00E05A19">
        <w:rPr>
          <w:rtl/>
        </w:rPr>
        <w:t>ها در روز قیامت هستم و افتخار نیست. مسند احمد 3/2 حديث 11000.</w:t>
      </w:r>
    </w:p>
  </w:footnote>
  <w:footnote w:id="25">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الطبقات الکبری 2/275 و آلبانی آن را صحیح دانس</w:t>
      </w:r>
      <w:r w:rsidRPr="00E05A19">
        <w:rPr>
          <w:rFonts w:hint="cs"/>
          <w:rtl/>
        </w:rPr>
        <w:t>ت</w:t>
      </w:r>
      <w:r w:rsidRPr="00E05A19">
        <w:rPr>
          <w:rtl/>
        </w:rPr>
        <w:t>ه و در سلسله احادیث صحیحه ذکر کرده است 1106.</w:t>
      </w:r>
    </w:p>
  </w:footnote>
  <w:footnote w:id="26">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صحیح بخاری کتاب المغازی باب مرض النبی ووفاته حدیث 4193، 4/1619.</w:t>
      </w:r>
    </w:p>
  </w:footnote>
  <w:footnote w:id="27">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ابن ماجه – کتاب الجنائز – باب وفات النبی حدیث 1163.</w:t>
      </w:r>
    </w:p>
  </w:footnote>
  <w:footnote w:id="28">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مسلم – کتاب فضائل الصحابه حديث 2454.</w:t>
      </w:r>
    </w:p>
  </w:footnote>
  <w:footnote w:id="29">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صحیح بخاری – کتاب فضائل الصحابه، باب لو كنت متخذاً خلیلاً حديث 3467.</w:t>
      </w:r>
    </w:p>
  </w:footnote>
  <w:footnote w:id="30">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یکی از انصار به او اطلاع داد</w:t>
      </w:r>
      <w:r w:rsidRPr="00E05A19">
        <w:rPr>
          <w:rFonts w:hint="cs"/>
          <w:rtl/>
        </w:rPr>
        <w:t>.</w:t>
      </w:r>
    </w:p>
  </w:footnote>
  <w:footnote w:id="31">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یعنی أسید بن حضیر نسبت به سعد بن عباده حسادت ورزید</w:t>
      </w:r>
      <w:r w:rsidRPr="00E05A19">
        <w:rPr>
          <w:rFonts w:hint="cs"/>
          <w:rtl/>
        </w:rPr>
        <w:t>.</w:t>
      </w:r>
    </w:p>
  </w:footnote>
  <w:footnote w:id="32">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تاریخ طبری 2/455 با اندکی تصرف</w:t>
      </w:r>
      <w:r w:rsidRPr="00E05A19">
        <w:rPr>
          <w:rFonts w:hint="cs"/>
          <w:rtl/>
        </w:rPr>
        <w:t>.</w:t>
      </w:r>
    </w:p>
  </w:footnote>
  <w:footnote w:id="33">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بخاری کتاب فضائل الصحابه – باب لو کنت متخذاً خلیلاً حديث 3467</w:t>
      </w:r>
      <w:r w:rsidRPr="00E05A19">
        <w:rPr>
          <w:rFonts w:hint="cs"/>
          <w:rtl/>
        </w:rPr>
        <w:t>.</w:t>
      </w:r>
    </w:p>
  </w:footnote>
  <w:footnote w:id="34">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مسند احمد 1/18 تحقیق احمد شاکر.</w:t>
      </w:r>
    </w:p>
  </w:footnote>
  <w:footnote w:id="35">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معرفه الصحابه، ابو نعیم 1/150.</w:t>
      </w:r>
    </w:p>
  </w:footnote>
  <w:footnote w:id="36">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طبرانی 1/55 و حافظ ابن حجر در الفتح 7/11 آن را ذکر کرده و گفته راویان آن ثقه هستند.</w:t>
      </w:r>
    </w:p>
  </w:footnote>
  <w:footnote w:id="37">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بخاری کتاب فضائل الصحابه باب قول النبی لو کنت متخذاً خلیلاً حدیث 3</w:t>
      </w:r>
      <w:r w:rsidRPr="00E05A19">
        <w:rPr>
          <w:rFonts w:hint="cs"/>
          <w:rtl/>
        </w:rPr>
        <w:t>6</w:t>
      </w:r>
      <w:r w:rsidRPr="00E05A19">
        <w:rPr>
          <w:rtl/>
        </w:rPr>
        <w:t>61.</w:t>
      </w:r>
    </w:p>
  </w:footnote>
  <w:footnote w:id="38">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منبع سابق حدیث 3</w:t>
      </w:r>
      <w:r w:rsidRPr="00E05A19">
        <w:rPr>
          <w:rFonts w:hint="cs"/>
          <w:rtl/>
        </w:rPr>
        <w:t>6</w:t>
      </w:r>
      <w:r w:rsidRPr="00E05A19">
        <w:rPr>
          <w:rtl/>
        </w:rPr>
        <w:t>60</w:t>
      </w:r>
      <w:r w:rsidRPr="00E05A19">
        <w:rPr>
          <w:rFonts w:hint="cs"/>
          <w:rtl/>
        </w:rPr>
        <w:t xml:space="preserve">، </w:t>
      </w:r>
      <w:r w:rsidRPr="00E05A19">
        <w:rPr>
          <w:rtl/>
        </w:rPr>
        <w:t>بردها: بلال وزيد بن حارثه وعامر بن فهيره مولى أبي بكر</w:t>
      </w:r>
      <w:r w:rsidRPr="00E05A19">
        <w:rPr>
          <w:rFonts w:hint="cs"/>
          <w:rtl/>
        </w:rPr>
        <w:t xml:space="preserve"> </w:t>
      </w:r>
      <w:r w:rsidRPr="00E05A19">
        <w:rPr>
          <w:rtl/>
        </w:rPr>
        <w:t>بودند (مترجم).</w:t>
      </w:r>
    </w:p>
  </w:footnote>
  <w:footnote w:id="39">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xml:space="preserve">- بخاری کتاب مناقب الانصار باب هجره النبی وأصحابه إلی المدینه حدیث </w:t>
      </w:r>
      <w:r w:rsidRPr="00E05A19">
        <w:rPr>
          <w:rFonts w:hint="cs"/>
          <w:rtl/>
        </w:rPr>
        <w:t>3922</w:t>
      </w:r>
      <w:r w:rsidRPr="00E05A19">
        <w:rPr>
          <w:rtl/>
        </w:rPr>
        <w:t xml:space="preserve"> ومسلم 2381.</w:t>
      </w:r>
    </w:p>
  </w:footnote>
  <w:footnote w:id="40">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بخاری کتاب فضائل الصحابه باب قول النبی لو کنت متخذاً خلیلاً حدیث 3</w:t>
      </w:r>
      <w:r w:rsidRPr="00E05A19">
        <w:rPr>
          <w:rFonts w:hint="cs"/>
          <w:rtl/>
        </w:rPr>
        <w:t>6</w:t>
      </w:r>
      <w:r w:rsidRPr="00E05A19">
        <w:rPr>
          <w:rtl/>
        </w:rPr>
        <w:t>66.</w:t>
      </w:r>
    </w:p>
  </w:footnote>
  <w:footnote w:id="41">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xml:space="preserve">- منبع سابق حدیث </w:t>
      </w:r>
      <w:r w:rsidRPr="00E05A19">
        <w:rPr>
          <w:rFonts w:hint="cs"/>
          <w:rtl/>
        </w:rPr>
        <w:t>3675</w:t>
      </w:r>
      <w:r w:rsidRPr="00E05A19">
        <w:rPr>
          <w:rtl/>
        </w:rPr>
        <w:t>.</w:t>
      </w:r>
    </w:p>
  </w:footnote>
  <w:footnote w:id="42">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بخاری فضائل الصحابه حدیث 3</w:t>
      </w:r>
      <w:r w:rsidRPr="00E05A19">
        <w:rPr>
          <w:rFonts w:hint="cs"/>
          <w:rtl/>
        </w:rPr>
        <w:t>6</w:t>
      </w:r>
      <w:r w:rsidRPr="00E05A19">
        <w:rPr>
          <w:rtl/>
        </w:rPr>
        <w:t>62 و مسلم حدیث 2348</w:t>
      </w:r>
      <w:r w:rsidRPr="00E05A19">
        <w:rPr>
          <w:rFonts w:hint="cs"/>
          <w:rtl/>
        </w:rPr>
        <w:t>.</w:t>
      </w:r>
    </w:p>
  </w:footnote>
  <w:footnote w:id="43">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بخاری کتاب فضائل الصحابه، باب قول النبی سدوا الابواب حدیث 3</w:t>
      </w:r>
      <w:r w:rsidRPr="00E05A19">
        <w:rPr>
          <w:rFonts w:hint="cs"/>
          <w:rtl/>
        </w:rPr>
        <w:t>6</w:t>
      </w:r>
      <w:r w:rsidRPr="00E05A19">
        <w:rPr>
          <w:rtl/>
        </w:rPr>
        <w:t>54.</w:t>
      </w:r>
    </w:p>
  </w:footnote>
  <w:footnote w:id="44">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xml:space="preserve">- بخاری حدیث </w:t>
      </w:r>
      <w:r w:rsidRPr="00E05A19">
        <w:rPr>
          <w:rFonts w:hint="cs"/>
          <w:rtl/>
        </w:rPr>
        <w:t>3678</w:t>
      </w:r>
      <w:r w:rsidRPr="00E05A19">
        <w:rPr>
          <w:rtl/>
        </w:rPr>
        <w:t>.</w:t>
      </w:r>
    </w:p>
  </w:footnote>
  <w:footnote w:id="45">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بخاری کتاب الاذان باب اهل العلم والفضل أحق بالإمامه حدیث 646.</w:t>
      </w:r>
    </w:p>
  </w:footnote>
  <w:footnote w:id="46">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بخاری حدیث 3</w:t>
      </w:r>
      <w:r w:rsidRPr="00E05A19">
        <w:rPr>
          <w:rFonts w:hint="cs"/>
          <w:rtl/>
        </w:rPr>
        <w:t>6</w:t>
      </w:r>
      <w:r w:rsidRPr="00E05A19">
        <w:rPr>
          <w:rtl/>
        </w:rPr>
        <w:t>59 و مسلم حدیث 2386.</w:t>
      </w:r>
    </w:p>
  </w:footnote>
  <w:footnote w:id="47">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مسلم کتاب فضائل الصحابه حدیث 2387 و بخاری 5666</w:t>
      </w:r>
      <w:r w:rsidRPr="00E05A19">
        <w:rPr>
          <w:rFonts w:hint="cs"/>
          <w:rtl/>
        </w:rPr>
        <w:t>.</w:t>
      </w:r>
    </w:p>
  </w:footnote>
  <w:footnote w:id="48">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بخاری کتاب الاعتصام باب الاقتداء بسنن رسول الله حدیث 7284.</w:t>
      </w:r>
    </w:p>
  </w:footnote>
  <w:footnote w:id="49">
    <w:p w:rsidR="00C23918" w:rsidRPr="00E05A19" w:rsidRDefault="00C23918" w:rsidP="00CB72CC">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6/320-321.</w:t>
      </w:r>
    </w:p>
  </w:footnote>
  <w:footnote w:id="5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البدایه و النهایه 6/</w:t>
      </w:r>
      <w:r w:rsidRPr="00E05A19">
        <w:rPr>
          <w:rFonts w:hint="cs"/>
          <w:rtl/>
        </w:rPr>
        <w:t>320</w:t>
      </w:r>
      <w:r w:rsidRPr="00E05A19">
        <w:rPr>
          <w:rtl/>
        </w:rPr>
        <w:t>.</w:t>
      </w:r>
    </w:p>
  </w:footnote>
  <w:footnote w:id="5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البدایه و النهایه 6/315.</w:t>
      </w:r>
    </w:p>
  </w:footnote>
  <w:footnote w:id="5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از آن جا که ابوبکر دوراندیش بود دستور داد</w:t>
      </w:r>
      <w:r w:rsidRPr="00E05A19">
        <w:rPr>
          <w:rFonts w:hint="cs"/>
          <w:rtl/>
        </w:rPr>
        <w:t xml:space="preserve"> </w:t>
      </w:r>
      <w:r w:rsidRPr="00E05A19">
        <w:rPr>
          <w:rtl/>
        </w:rPr>
        <w:t>که فرماندهی جنگ به طلیحه واگذار نشود و فقط از مهارت و آگاهی او در مورد امور جنگی استفاده شود.</w:t>
      </w:r>
    </w:p>
  </w:footnote>
  <w:footnote w:id="5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6/323.</w:t>
      </w:r>
    </w:p>
  </w:footnote>
  <w:footnote w:id="5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6/324.</w:t>
      </w:r>
    </w:p>
  </w:footnote>
  <w:footnote w:id="5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این همان نیزه</w:t>
      </w:r>
      <w:r w:rsidRPr="00E05A19">
        <w:rPr>
          <w:rStyle w:val="Char0"/>
          <w:sz w:val="24"/>
          <w:szCs w:val="24"/>
        </w:rPr>
        <w:t>‌</w:t>
      </w:r>
      <w:r w:rsidRPr="00E05A19">
        <w:rPr>
          <w:rtl/>
        </w:rPr>
        <w:t>ایست که وحشی بوسیله آن شیر خدا حمزه بن عبدالمطلب عموی پیامبر را کشت و اینک سرسخت</w:t>
      </w:r>
      <w:r w:rsidRPr="00E05A19">
        <w:rPr>
          <w:rStyle w:val="Char0"/>
          <w:sz w:val="24"/>
          <w:szCs w:val="24"/>
        </w:rPr>
        <w:t>‌</w:t>
      </w:r>
      <w:r w:rsidRPr="00E05A19">
        <w:rPr>
          <w:rtl/>
        </w:rPr>
        <w:t>ترین دشمن خدا مسیلمه با آن کشته شد</w:t>
      </w:r>
      <w:r w:rsidRPr="00E05A19">
        <w:rPr>
          <w:rFonts w:hint="cs"/>
          <w:rtl/>
        </w:rPr>
        <w:t>.</w:t>
      </w:r>
    </w:p>
  </w:footnote>
  <w:footnote w:id="5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به خاطر اينكه بسياري از اسب سواران و قهرمان فارس به زنجير كشيده شدند، غزوه ذات السلاسل نامیده شده است. البدایه والنهایه 6/349</w:t>
      </w:r>
      <w:r w:rsidRPr="00E05A19">
        <w:rPr>
          <w:rFonts w:hint="cs"/>
          <w:rtl/>
        </w:rPr>
        <w:t xml:space="preserve">، </w:t>
      </w:r>
      <w:r w:rsidRPr="00E05A19">
        <w:rPr>
          <w:rtl/>
        </w:rPr>
        <w:t>و این آن غزوه ذات السلاسل نیست که در زمان پبامبر</w:t>
      </w:r>
      <w:r w:rsidRPr="00E05A19">
        <w:rPr>
          <w:rFonts w:cs="CTraditional Arabic" w:hint="cs"/>
          <w:rtl/>
        </w:rPr>
        <w:t>ص</w:t>
      </w:r>
      <w:r w:rsidRPr="00E05A19">
        <w:rPr>
          <w:rtl/>
        </w:rPr>
        <w:t xml:space="preserve"> رخ داد.</w:t>
      </w:r>
    </w:p>
  </w:footnote>
  <w:footnote w:id="5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جایی است در کویت کنونی.</w:t>
      </w:r>
    </w:p>
  </w:footnote>
  <w:footnote w:id="5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التاریخ الاسلامی 3/21 و بعد از آن</w:t>
      </w:r>
      <w:r w:rsidRPr="00E05A19">
        <w:rPr>
          <w:rFonts w:hint="cs"/>
          <w:rtl/>
        </w:rPr>
        <w:t>.</w:t>
      </w:r>
    </w:p>
  </w:footnote>
  <w:footnote w:id="5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الفتن باب الفتن</w:t>
      </w:r>
      <w:r w:rsidRPr="00E05A19">
        <w:rPr>
          <w:rFonts w:hint="cs"/>
          <w:rtl/>
        </w:rPr>
        <w:t>ة</w:t>
      </w:r>
      <w:r w:rsidRPr="00E05A19">
        <w:rPr>
          <w:rtl/>
        </w:rPr>
        <w:t xml:space="preserve"> التی تموج کموج البحر حديث 7096. ومسلم کتاب الایمان 231.</w:t>
      </w:r>
    </w:p>
  </w:footnote>
  <w:footnote w:id="6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معرف</w:t>
      </w:r>
      <w:r w:rsidRPr="00E05A19">
        <w:rPr>
          <w:rFonts w:hint="cs"/>
          <w:rtl/>
        </w:rPr>
        <w:t>ة</w:t>
      </w:r>
      <w:r w:rsidRPr="00E05A19">
        <w:rPr>
          <w:rtl/>
        </w:rPr>
        <w:t xml:space="preserve"> الصحاب</w:t>
      </w:r>
      <w:r w:rsidRPr="00E05A19">
        <w:rPr>
          <w:rFonts w:hint="cs"/>
          <w:rtl/>
        </w:rPr>
        <w:t>ة</w:t>
      </w:r>
      <w:r w:rsidRPr="00E05A19">
        <w:rPr>
          <w:rtl/>
        </w:rPr>
        <w:t xml:space="preserve"> ابی نعیم 1/190.</w:t>
      </w:r>
    </w:p>
  </w:footnote>
  <w:footnote w:id="6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عمر در سال ششم بعثت بعد از آن كه چهل مرد و ده زن مسلمان شده بودند، مسلمان شد. (مترجم).</w:t>
      </w:r>
    </w:p>
  </w:footnote>
  <w:footnote w:id="6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باب مناقب عمر 3684.</w:t>
      </w:r>
    </w:p>
  </w:footnote>
  <w:footnote w:id="6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بعد از آن بود که ابو لؤلؤ مجوسی عمر را کشته بود</w:t>
      </w:r>
      <w:r w:rsidRPr="00E05A19">
        <w:rPr>
          <w:rFonts w:hint="cs"/>
          <w:rtl/>
        </w:rPr>
        <w:t>.</w:t>
      </w:r>
    </w:p>
  </w:footnote>
  <w:footnote w:id="6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كتاب فضائل الصحابة، باب</w:t>
      </w:r>
      <w:r w:rsidRPr="00E05A19">
        <w:rPr>
          <w:rtl/>
        </w:rPr>
        <w:t xml:space="preserve"> مناقب عمر 3689</w:t>
      </w:r>
      <w:r w:rsidRPr="00E05A19">
        <w:rPr>
          <w:rFonts w:hint="cs"/>
          <w:rtl/>
        </w:rPr>
        <w:t>.</w:t>
      </w:r>
    </w:p>
  </w:footnote>
  <w:footnote w:id="6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كتاب فضائل الصحابة، باب مناقب عمر</w:t>
      </w:r>
      <w:r w:rsidRPr="00E05A19">
        <w:rPr>
          <w:rtl/>
        </w:rPr>
        <w:t xml:space="preserve"> حدیث 3689 مسلم</w:t>
      </w:r>
      <w:r w:rsidRPr="00E05A19">
        <w:rPr>
          <w:rFonts w:hint="cs"/>
          <w:rtl/>
        </w:rPr>
        <w:t>، كتاب فضائل الصحابة، حديث</w:t>
      </w:r>
      <w:r w:rsidRPr="00E05A19">
        <w:rPr>
          <w:rtl/>
        </w:rPr>
        <w:t xml:space="preserve"> 2398</w:t>
      </w:r>
      <w:r w:rsidRPr="00E05A19">
        <w:rPr>
          <w:rFonts w:hint="cs"/>
          <w:rtl/>
        </w:rPr>
        <w:t>.</w:t>
      </w:r>
    </w:p>
  </w:footnote>
  <w:footnote w:id="6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منبع سابق حديث</w:t>
      </w:r>
      <w:r w:rsidRPr="00E05A19">
        <w:rPr>
          <w:rtl/>
        </w:rPr>
        <w:t xml:space="preserve"> 3679</w:t>
      </w:r>
      <w:r w:rsidRPr="00E05A19">
        <w:rPr>
          <w:rFonts w:hint="cs"/>
          <w:rtl/>
        </w:rPr>
        <w:t xml:space="preserve">، </w:t>
      </w:r>
      <w:r w:rsidRPr="00E05A19">
        <w:rPr>
          <w:rtl/>
        </w:rPr>
        <w:t xml:space="preserve"> و</w:t>
      </w:r>
      <w:r w:rsidRPr="00E05A19">
        <w:rPr>
          <w:rFonts w:hint="cs"/>
          <w:rtl/>
        </w:rPr>
        <w:t xml:space="preserve"> </w:t>
      </w:r>
      <w:r w:rsidRPr="00E05A19">
        <w:rPr>
          <w:rtl/>
        </w:rPr>
        <w:t>مسلم</w:t>
      </w:r>
      <w:r w:rsidRPr="00E05A19">
        <w:rPr>
          <w:rFonts w:hint="cs"/>
          <w:rtl/>
        </w:rPr>
        <w:t xml:space="preserve"> منبع سابق حديث</w:t>
      </w:r>
      <w:r w:rsidRPr="00E05A19">
        <w:rPr>
          <w:rtl/>
        </w:rPr>
        <w:t xml:space="preserve"> 2394</w:t>
      </w:r>
      <w:r w:rsidRPr="00E05A19">
        <w:rPr>
          <w:rFonts w:hint="cs"/>
          <w:rtl/>
        </w:rPr>
        <w:t>.</w:t>
      </w:r>
    </w:p>
  </w:footnote>
  <w:footnote w:id="6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كتاب فضائل الصحابة، باب مناقب عمر حديث</w:t>
      </w:r>
      <w:r w:rsidRPr="00E05A19">
        <w:rPr>
          <w:rtl/>
        </w:rPr>
        <w:t xml:space="preserve"> 368</w:t>
      </w:r>
      <w:r w:rsidRPr="00E05A19">
        <w:rPr>
          <w:rFonts w:hint="cs"/>
          <w:rtl/>
        </w:rPr>
        <w:t>3.</w:t>
      </w:r>
    </w:p>
  </w:footnote>
  <w:footnote w:id="6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7/44.</w:t>
      </w:r>
    </w:p>
  </w:footnote>
  <w:footnote w:id="6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7/57.</w:t>
      </w:r>
    </w:p>
  </w:footnote>
  <w:footnote w:id="7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دعا، او همیشه پذیرفته شدند انس بن مالک گوید پیامبر خدا فرمود چه بسا افرادی که موهایشان ژولیده و لباس</w:t>
      </w:r>
      <w:r w:rsidRPr="00E05A19">
        <w:rPr>
          <w:rStyle w:val="Char0"/>
          <w:sz w:val="24"/>
          <w:szCs w:val="24"/>
        </w:rPr>
        <w:t>‌</w:t>
      </w:r>
      <w:r w:rsidRPr="00E05A19">
        <w:rPr>
          <w:rtl/>
        </w:rPr>
        <w:t>هایشان غبار آلود است و کسی به آنها توجه نمی</w:t>
      </w:r>
      <w:r w:rsidRPr="00E05A19">
        <w:rPr>
          <w:rStyle w:val="Char0"/>
          <w:sz w:val="24"/>
          <w:szCs w:val="24"/>
        </w:rPr>
        <w:t>‌</w:t>
      </w:r>
      <w:r w:rsidRPr="00E05A19">
        <w:rPr>
          <w:rtl/>
        </w:rPr>
        <w:t>کند اما اگر سوگند بخورند که خدایا چنین کند، خداوند همان کار را می</w:t>
      </w:r>
      <w:r w:rsidRPr="00E05A19">
        <w:rPr>
          <w:rStyle w:val="Char0"/>
          <w:sz w:val="24"/>
          <w:szCs w:val="24"/>
        </w:rPr>
        <w:t>‌</w:t>
      </w:r>
      <w:r w:rsidRPr="00E05A19">
        <w:rPr>
          <w:rtl/>
        </w:rPr>
        <w:t>کند و براء بن مالک یکی از آنها است. ترمذی 3854</w:t>
      </w:r>
      <w:r w:rsidRPr="00E05A19">
        <w:rPr>
          <w:rFonts w:hint="cs"/>
          <w:rtl/>
        </w:rPr>
        <w:t xml:space="preserve"> با سند حسن.</w:t>
      </w:r>
    </w:p>
  </w:footnote>
  <w:footnote w:id="7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الخوف</w:t>
      </w:r>
      <w:r w:rsidRPr="00E05A19">
        <w:rPr>
          <w:rFonts w:hint="cs"/>
          <w:rtl/>
        </w:rPr>
        <w:t>، باب الصلاة عند مناهضة الحصون.</w:t>
      </w:r>
    </w:p>
  </w:footnote>
  <w:footnote w:id="7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كتاب الاستسقاء، باب سؤال الإمام الاستسقاء</w:t>
      </w:r>
      <w:r w:rsidRPr="00E05A19">
        <w:rPr>
          <w:rtl/>
        </w:rPr>
        <w:t xml:space="preserve"> حديث 1010</w:t>
      </w:r>
      <w:r w:rsidRPr="00E05A19">
        <w:rPr>
          <w:rFonts w:hint="cs"/>
          <w:rtl/>
        </w:rPr>
        <w:t>.</w:t>
      </w:r>
    </w:p>
  </w:footnote>
  <w:footnote w:id="7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این روایت حقیقت امر را بیان می</w:t>
      </w:r>
      <w:r w:rsidRPr="00E05A19">
        <w:rPr>
          <w:rStyle w:val="Char0"/>
          <w:sz w:val="24"/>
          <w:szCs w:val="24"/>
        </w:rPr>
        <w:t>‌</w:t>
      </w:r>
      <w:r w:rsidRPr="00E05A19">
        <w:rPr>
          <w:rtl/>
        </w:rPr>
        <w:t>دارد که زبیر</w:t>
      </w:r>
      <w:r w:rsidRPr="00E05A19">
        <w:rPr>
          <w:rFonts w:cs="CTraditional Arabic" w:hint="cs"/>
          <w:rtl/>
        </w:rPr>
        <w:t>س</w:t>
      </w:r>
      <w:r w:rsidRPr="00E05A19">
        <w:rPr>
          <w:rtl/>
        </w:rPr>
        <w:t xml:space="preserve"> با علی دشمنی نداشته است، زیرا او پسر عمه علی صفيه بنت عبدالمطلب بود و علی را برای خلافت نامزد کرد.</w:t>
      </w:r>
    </w:p>
  </w:footnote>
  <w:footnote w:id="7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فضائل الصحابه – باب قصة البیع</w:t>
      </w:r>
      <w:r w:rsidRPr="00E05A19">
        <w:rPr>
          <w:rFonts w:hint="cs"/>
          <w:rtl/>
        </w:rPr>
        <w:t>ة</w:t>
      </w:r>
      <w:r w:rsidRPr="00E05A19">
        <w:rPr>
          <w:rtl/>
        </w:rPr>
        <w:t xml:space="preserve"> </w:t>
      </w:r>
      <w:r w:rsidRPr="00E05A19">
        <w:rPr>
          <w:rFonts w:hint="cs"/>
          <w:rtl/>
        </w:rPr>
        <w:t>3</w:t>
      </w:r>
      <w:r w:rsidRPr="00E05A19">
        <w:rPr>
          <w:rtl/>
        </w:rPr>
        <w:t>700</w:t>
      </w:r>
      <w:r w:rsidRPr="00E05A19">
        <w:rPr>
          <w:rFonts w:hint="cs"/>
          <w:rtl/>
        </w:rPr>
        <w:t>.</w:t>
      </w:r>
    </w:p>
  </w:footnote>
  <w:footnote w:id="7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بخارى کتاب الاحکام باب کیف یبایع الامام الناس حديث 7207.</w:t>
      </w:r>
    </w:p>
  </w:footnote>
  <w:footnote w:id="7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طبری 3/</w:t>
      </w:r>
      <w:r w:rsidRPr="00E05A19">
        <w:rPr>
          <w:rFonts w:hint="cs"/>
          <w:rtl/>
        </w:rPr>
        <w:t>292.</w:t>
      </w:r>
    </w:p>
  </w:footnote>
  <w:footnote w:id="7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فضائل الصحابه – باب مناقب عثمان حديث 3697.</w:t>
      </w:r>
    </w:p>
  </w:footnote>
  <w:footnote w:id="7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معجم الطبرانی الکبیر 12/13132 – السن</w:t>
      </w:r>
      <w:r w:rsidRPr="00E05A19">
        <w:rPr>
          <w:rFonts w:hint="cs"/>
          <w:rtl/>
        </w:rPr>
        <w:t>ة</w:t>
      </w:r>
      <w:r w:rsidRPr="00E05A19">
        <w:rPr>
          <w:rtl/>
        </w:rPr>
        <w:t xml:space="preserve"> خلال ص 398 والسنه، ابن ابی عاصم 553 و آلبانی سند آن را صحیح دانسته است.</w:t>
      </w:r>
    </w:p>
  </w:footnote>
  <w:footnote w:id="7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السن</w:t>
      </w:r>
      <w:r w:rsidRPr="00E05A19">
        <w:rPr>
          <w:rFonts w:hint="cs"/>
          <w:rtl/>
        </w:rPr>
        <w:t>ة</w:t>
      </w:r>
      <w:r w:rsidRPr="00E05A19">
        <w:rPr>
          <w:rtl/>
        </w:rPr>
        <w:t xml:space="preserve"> خلال ص 320.</w:t>
      </w:r>
    </w:p>
  </w:footnote>
  <w:footnote w:id="8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p>
  </w:footnote>
  <w:footnote w:id="8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معرف</w:t>
      </w:r>
      <w:r w:rsidRPr="00E05A19">
        <w:rPr>
          <w:rFonts w:hint="cs"/>
          <w:rtl/>
        </w:rPr>
        <w:t>ة</w:t>
      </w:r>
      <w:r w:rsidRPr="00E05A19">
        <w:rPr>
          <w:rtl/>
        </w:rPr>
        <w:t xml:space="preserve"> الصحاب</w:t>
      </w:r>
      <w:r w:rsidRPr="00E05A19">
        <w:rPr>
          <w:rFonts w:hint="cs"/>
          <w:rtl/>
        </w:rPr>
        <w:t>ة</w:t>
      </w:r>
      <w:r w:rsidRPr="00E05A19">
        <w:rPr>
          <w:rtl/>
        </w:rPr>
        <w:t xml:space="preserve"> 1/235.</w:t>
      </w:r>
    </w:p>
  </w:footnote>
  <w:footnote w:id="8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2/245.</w:t>
      </w:r>
    </w:p>
  </w:footnote>
  <w:footnote w:id="8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الإصابة 2/455.</w:t>
      </w:r>
    </w:p>
  </w:footnote>
  <w:footnote w:id="8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امام احمد در 5/63 آن را روایت کرده است و یکی از راویان آن کثیر بن ابی کثیر مولای عبدالرحمن بن سمره است که خود ناشناخته</w:t>
      </w:r>
      <w:r w:rsidRPr="00E05A19">
        <w:rPr>
          <w:rStyle w:val="Char0"/>
          <w:sz w:val="24"/>
          <w:szCs w:val="24"/>
        </w:rPr>
        <w:t>‌</w:t>
      </w:r>
      <w:r w:rsidRPr="00E05A19">
        <w:rPr>
          <w:rtl/>
        </w:rPr>
        <w:t>ایست. و آلبانی این حدیث را حسن دانسته است مشکاه المصابیح 6064.</w:t>
      </w:r>
    </w:p>
  </w:footnote>
  <w:footnote w:id="8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باب مناقب عثمان حديث 3695، ومسلم کتاب فضائل الصحابه حديث 2403.</w:t>
      </w:r>
    </w:p>
  </w:footnote>
  <w:footnote w:id="8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در فضائل عمر تخریج آن بیان شد.</w:t>
      </w:r>
    </w:p>
  </w:footnote>
  <w:footnote w:id="8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احمد در مسند 2/76 آن را روایت کرده است. و یکی از راویان آن عبیدالله بن مروان است که خود مجهولی است. واحمد شاکر در حديث 5469 صحیح قرار داده است.</w:t>
      </w:r>
    </w:p>
  </w:footnote>
  <w:footnote w:id="8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ترمذی کتاب المناقب باب مناقب عثمان و سند آن صحیح است 3704</w:t>
      </w:r>
      <w:r w:rsidRPr="00E05A19">
        <w:rPr>
          <w:rFonts w:hint="cs"/>
          <w:rtl/>
        </w:rPr>
        <w:t>.</w:t>
      </w:r>
    </w:p>
  </w:footnote>
  <w:footnote w:id="8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ابن ماجه المقدمه باب فضائل اصحاب النبی حديث 97.</w:t>
      </w:r>
    </w:p>
  </w:footnote>
  <w:footnote w:id="9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والنهاي</w:t>
      </w:r>
      <w:r w:rsidRPr="00E05A19">
        <w:rPr>
          <w:rFonts w:hint="cs"/>
          <w:rtl/>
        </w:rPr>
        <w:t>ة</w:t>
      </w:r>
      <w:r w:rsidRPr="00E05A19">
        <w:rPr>
          <w:rtl/>
        </w:rPr>
        <w:t xml:space="preserve"> 7/157.</w:t>
      </w:r>
    </w:p>
  </w:footnote>
  <w:footnote w:id="9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عبدالله بن سب</w:t>
      </w:r>
      <w:r w:rsidRPr="00E05A19">
        <w:rPr>
          <w:rFonts w:hint="cs"/>
          <w:rtl/>
        </w:rPr>
        <w:t>أ</w:t>
      </w:r>
      <w:r w:rsidRPr="00E05A19">
        <w:rPr>
          <w:rtl/>
        </w:rPr>
        <w:t xml:space="preserve"> هل هي حقیقه أم خیال؟</w:t>
      </w:r>
    </w:p>
  </w:footnote>
  <w:footnote w:id="9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نگا: ص 26.</w:t>
      </w:r>
    </w:p>
  </w:footnote>
  <w:footnote w:id="9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فرق الشیعه ص 22.</w:t>
      </w:r>
    </w:p>
  </w:footnote>
  <w:footnote w:id="9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رجال الکشی ص 98</w:t>
      </w:r>
      <w:r w:rsidRPr="00E05A19">
        <w:rPr>
          <w:rFonts w:hint="cs"/>
          <w:rtl/>
        </w:rPr>
        <w:t>.</w:t>
      </w:r>
    </w:p>
  </w:footnote>
  <w:footnote w:id="9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روایت شماره 955</w:t>
      </w:r>
      <w:r w:rsidRPr="00E05A19">
        <w:rPr>
          <w:rFonts w:hint="cs"/>
          <w:rtl/>
        </w:rPr>
        <w:t>.</w:t>
      </w:r>
    </w:p>
  </w:footnote>
  <w:footnote w:id="9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رجال الطوسی ص1</w:t>
      </w:r>
      <w:r w:rsidRPr="00E05A19">
        <w:rPr>
          <w:rFonts w:hint="cs"/>
          <w:rtl/>
        </w:rPr>
        <w:t>.</w:t>
      </w:r>
    </w:p>
  </w:footnote>
  <w:footnote w:id="9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بحار الانوار (51/210-42/146)</w:t>
      </w:r>
      <w:r w:rsidRPr="00E05A19">
        <w:rPr>
          <w:rFonts w:hint="cs"/>
          <w:rtl/>
        </w:rPr>
        <w:t>.</w:t>
      </w:r>
    </w:p>
  </w:footnote>
  <w:footnote w:id="9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مستدرک الوسائل 18/169</w:t>
      </w:r>
      <w:r w:rsidRPr="00E05A19">
        <w:rPr>
          <w:rFonts w:hint="cs"/>
          <w:rtl/>
        </w:rPr>
        <w:t>.</w:t>
      </w:r>
    </w:p>
  </w:footnote>
  <w:footnote w:id="9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و از اهل سنت همه آنهایی که تاریخ این برهه را نوشته</w:t>
      </w:r>
      <w:r w:rsidRPr="00E05A19">
        <w:rPr>
          <w:rStyle w:val="Char0"/>
          <w:sz w:val="24"/>
          <w:szCs w:val="24"/>
        </w:rPr>
        <w:t>‌</w:t>
      </w:r>
      <w:r w:rsidRPr="00E05A19">
        <w:rPr>
          <w:rtl/>
        </w:rPr>
        <w:t>اند ابن سبا و تاثیر او را در این برهه یادآوری کرده</w:t>
      </w:r>
      <w:r w:rsidRPr="00E05A19">
        <w:rPr>
          <w:rStyle w:val="Char0"/>
          <w:sz w:val="24"/>
          <w:szCs w:val="24"/>
        </w:rPr>
        <w:t>‌</w:t>
      </w:r>
      <w:r w:rsidRPr="00E05A19">
        <w:rPr>
          <w:rtl/>
        </w:rPr>
        <w:t>اند و فقط نویسندگان اخیر شیعه وجود ابن سبا را انکار کرده</w:t>
      </w:r>
      <w:r w:rsidRPr="00E05A19">
        <w:rPr>
          <w:rStyle w:val="Char0"/>
          <w:sz w:val="24"/>
          <w:szCs w:val="24"/>
        </w:rPr>
        <w:t>‌</w:t>
      </w:r>
      <w:r w:rsidRPr="00E05A19">
        <w:rPr>
          <w:rtl/>
        </w:rPr>
        <w:t>اند و بعضی از نویسندگان جاهل اهل سنت از آنها پیروی کرده</w:t>
      </w:r>
      <w:r w:rsidRPr="00E05A19">
        <w:rPr>
          <w:rStyle w:val="Char0"/>
          <w:sz w:val="24"/>
          <w:szCs w:val="24"/>
        </w:rPr>
        <w:t>‌</w:t>
      </w:r>
      <w:r w:rsidRPr="00E05A19">
        <w:rPr>
          <w:rtl/>
        </w:rPr>
        <w:t>اند</w:t>
      </w:r>
      <w:r w:rsidRPr="00E05A19">
        <w:rPr>
          <w:rFonts w:hint="cs"/>
          <w:rtl/>
        </w:rPr>
        <w:t>.</w:t>
      </w:r>
    </w:p>
  </w:footnote>
  <w:footnote w:id="10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مختصر التحف</w:t>
      </w:r>
      <w:r w:rsidRPr="00E05A19">
        <w:rPr>
          <w:rFonts w:hint="cs"/>
          <w:rtl/>
        </w:rPr>
        <w:t>ة</w:t>
      </w:r>
      <w:r w:rsidRPr="00E05A19">
        <w:rPr>
          <w:rtl/>
        </w:rPr>
        <w:t xml:space="preserve"> الاثنی عشری</w:t>
      </w:r>
      <w:r w:rsidRPr="00E05A19">
        <w:rPr>
          <w:rFonts w:hint="cs"/>
          <w:rtl/>
        </w:rPr>
        <w:t>ة</w:t>
      </w:r>
      <w:r w:rsidRPr="00E05A19">
        <w:rPr>
          <w:rtl/>
        </w:rPr>
        <w:t xml:space="preserve"> 318.</w:t>
      </w:r>
    </w:p>
  </w:footnote>
  <w:footnote w:id="10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7/204 ابن کثیر می</w:t>
      </w:r>
      <w:r w:rsidRPr="00E05A19">
        <w:rPr>
          <w:rStyle w:val="Char0"/>
          <w:sz w:val="24"/>
          <w:szCs w:val="24"/>
        </w:rPr>
        <w:t>‌</w:t>
      </w:r>
      <w:r w:rsidRPr="00E05A19">
        <w:rPr>
          <w:rtl/>
        </w:rPr>
        <w:t>گوید سند این روایت صحیح است.</w:t>
      </w:r>
    </w:p>
  </w:footnote>
  <w:footnote w:id="10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تحقیق مواقف الصحاب</w:t>
      </w:r>
      <w:r w:rsidRPr="00E05A19">
        <w:rPr>
          <w:rFonts w:hint="cs"/>
          <w:rtl/>
        </w:rPr>
        <w:t>ة</w:t>
      </w:r>
      <w:r w:rsidRPr="00E05A19">
        <w:rPr>
          <w:rtl/>
        </w:rPr>
        <w:t xml:space="preserve"> فی الفتن</w:t>
      </w:r>
      <w:r w:rsidRPr="00E05A19">
        <w:rPr>
          <w:rFonts w:hint="cs"/>
          <w:rtl/>
        </w:rPr>
        <w:t>ة</w:t>
      </w:r>
      <w:r w:rsidRPr="00E05A19">
        <w:rPr>
          <w:rtl/>
        </w:rPr>
        <w:t xml:space="preserve"> 1/360.</w:t>
      </w:r>
    </w:p>
  </w:footnote>
  <w:footnote w:id="10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1/365.</w:t>
      </w:r>
    </w:p>
  </w:footnote>
  <w:footnote w:id="10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ربذه به فاصله سه روز از مدینه به سوی مکه است معجم البلدان </w:t>
      </w:r>
      <w:r w:rsidRPr="00E05A19">
        <w:rPr>
          <w:rFonts w:hint="cs"/>
          <w:rtl/>
        </w:rPr>
        <w:t>2</w:t>
      </w:r>
      <w:r w:rsidRPr="00E05A19">
        <w:rPr>
          <w:rtl/>
        </w:rPr>
        <w:t>/24</w:t>
      </w:r>
      <w:r w:rsidRPr="00E05A19">
        <w:rPr>
          <w:rFonts w:hint="cs"/>
          <w:rtl/>
        </w:rPr>
        <w:t>.</w:t>
      </w:r>
    </w:p>
  </w:footnote>
  <w:footnote w:id="10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منهاج السن</w:t>
      </w:r>
      <w:r w:rsidRPr="00E05A19">
        <w:rPr>
          <w:rFonts w:hint="cs"/>
          <w:rtl/>
        </w:rPr>
        <w:t>ة</w:t>
      </w:r>
      <w:r w:rsidRPr="00E05A19">
        <w:rPr>
          <w:rtl/>
        </w:rPr>
        <w:t xml:space="preserve"> 6/</w:t>
      </w:r>
      <w:r w:rsidRPr="00E05A19">
        <w:rPr>
          <w:rFonts w:hint="cs"/>
          <w:rtl/>
        </w:rPr>
        <w:t>192</w:t>
      </w:r>
      <w:r w:rsidRPr="00E05A19">
        <w:rPr>
          <w:rtl/>
        </w:rPr>
        <w:t>.</w:t>
      </w:r>
    </w:p>
  </w:footnote>
  <w:footnote w:id="10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طبری 3/445</w:t>
      </w:r>
      <w:r w:rsidRPr="00E05A19">
        <w:rPr>
          <w:rFonts w:hint="cs"/>
          <w:rtl/>
        </w:rPr>
        <w:t>.</w:t>
      </w:r>
    </w:p>
  </w:footnote>
  <w:footnote w:id="10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p>
  </w:footnote>
  <w:footnote w:id="10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واليان علي از خويشاوندانش: عبدالله وعبيدالله وقثم، وتمام پسران عباس، و پسر زنش محمد بن أبي بكر. نگا: تاريخ خليفه بن الخياط: ص 200 ـ201.</w:t>
      </w:r>
    </w:p>
  </w:footnote>
  <w:footnote w:id="10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مسلم کتاب الاماره حديث 1855</w:t>
      </w:r>
      <w:r w:rsidRPr="00E05A19">
        <w:rPr>
          <w:rFonts w:hint="cs"/>
          <w:rtl/>
        </w:rPr>
        <w:t>.</w:t>
      </w:r>
    </w:p>
  </w:footnote>
  <w:footnote w:id="11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ابو داود – کتاب الحدود – باب الحکم فی من ارتد 4359</w:t>
      </w:r>
      <w:r w:rsidRPr="00E05A19">
        <w:rPr>
          <w:rFonts w:hint="cs"/>
          <w:rtl/>
        </w:rPr>
        <w:t>.</w:t>
      </w:r>
    </w:p>
  </w:footnote>
  <w:footnote w:id="11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سیر اعلام النبلاء 3/34</w:t>
      </w:r>
      <w:r w:rsidRPr="00E05A19">
        <w:rPr>
          <w:rFonts w:hint="cs"/>
          <w:rtl/>
        </w:rPr>
        <w:t>.</w:t>
      </w:r>
    </w:p>
  </w:footnote>
  <w:footnote w:id="11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سیر اعلام النبلاء 3/445</w:t>
      </w:r>
      <w:r w:rsidRPr="00E05A19">
        <w:rPr>
          <w:rFonts w:hint="cs"/>
          <w:rtl/>
        </w:rPr>
        <w:t>.</w:t>
      </w:r>
    </w:p>
  </w:footnote>
  <w:footnote w:id="11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سیر اعلام النبلاء 3/21</w:t>
      </w:r>
      <w:r w:rsidRPr="00E05A19">
        <w:rPr>
          <w:rFonts w:hint="cs"/>
          <w:rtl/>
        </w:rPr>
        <w:t>.</w:t>
      </w:r>
    </w:p>
  </w:footnote>
  <w:footnote w:id="11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مسلّم کتاب الحدود حديث 1707.</w:t>
      </w:r>
    </w:p>
  </w:footnote>
  <w:footnote w:id="11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احمد 4/</w:t>
      </w:r>
      <w:r w:rsidRPr="00E05A19">
        <w:rPr>
          <w:rFonts w:hint="cs"/>
          <w:rtl/>
        </w:rPr>
        <w:t>279</w:t>
      </w:r>
      <w:r w:rsidRPr="00E05A19">
        <w:rPr>
          <w:rtl/>
        </w:rPr>
        <w:t>. ولی حدیث را شیخ عبدالله سعد ضعیف قرار داده است. نگا: كتاب: ال</w:t>
      </w:r>
      <w:r w:rsidRPr="00E05A19">
        <w:rPr>
          <w:rFonts w:hint="cs"/>
          <w:rtl/>
        </w:rPr>
        <w:t>إ</w:t>
      </w:r>
      <w:r w:rsidRPr="00E05A19">
        <w:rPr>
          <w:rtl/>
        </w:rPr>
        <w:t>بان</w:t>
      </w:r>
      <w:r w:rsidRPr="00E05A19">
        <w:rPr>
          <w:rFonts w:hint="cs"/>
          <w:rtl/>
        </w:rPr>
        <w:t>ة</w:t>
      </w:r>
      <w:r w:rsidRPr="00E05A19">
        <w:rPr>
          <w:rtl/>
        </w:rPr>
        <w:t xml:space="preserve"> لما للصحاب</w:t>
      </w:r>
      <w:r w:rsidRPr="00E05A19">
        <w:rPr>
          <w:rFonts w:hint="cs"/>
          <w:rtl/>
        </w:rPr>
        <w:t>ة</w:t>
      </w:r>
      <w:r w:rsidRPr="00E05A19">
        <w:rPr>
          <w:rtl/>
        </w:rPr>
        <w:t xml:space="preserve"> من المنزل</w:t>
      </w:r>
      <w:r w:rsidRPr="00E05A19">
        <w:rPr>
          <w:rFonts w:hint="cs"/>
          <w:rtl/>
        </w:rPr>
        <w:t>ة</w:t>
      </w:r>
      <w:r w:rsidRPr="00E05A19">
        <w:rPr>
          <w:rtl/>
        </w:rPr>
        <w:t xml:space="preserve"> والمکان</w:t>
      </w:r>
      <w:r w:rsidRPr="00E05A19">
        <w:rPr>
          <w:rFonts w:hint="cs"/>
          <w:rtl/>
        </w:rPr>
        <w:t>ة</w:t>
      </w:r>
      <w:r w:rsidRPr="00E05A19">
        <w:rPr>
          <w:rtl/>
        </w:rPr>
        <w:t xml:space="preserve"> تالیف حمد الحمیدی ص </w:t>
      </w:r>
      <w:r w:rsidRPr="00E05A19">
        <w:rPr>
          <w:rFonts w:hint="cs"/>
          <w:rtl/>
        </w:rPr>
        <w:t>3</w:t>
      </w:r>
      <w:r w:rsidRPr="00E05A19">
        <w:rPr>
          <w:rtl/>
        </w:rPr>
        <w:t>9.</w:t>
      </w:r>
    </w:p>
  </w:footnote>
  <w:footnote w:id="11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العواصم من القواصم ص 107-108 حاشیه</w:t>
      </w:r>
      <w:r w:rsidRPr="00E05A19">
        <w:rPr>
          <w:rFonts w:hint="cs"/>
          <w:rtl/>
        </w:rPr>
        <w:t>.</w:t>
      </w:r>
    </w:p>
  </w:footnote>
  <w:footnote w:id="11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طبری 3/3</w:t>
      </w:r>
      <w:r w:rsidRPr="00E05A19">
        <w:rPr>
          <w:rFonts w:hint="cs"/>
          <w:rtl/>
        </w:rPr>
        <w:t>3</w:t>
      </w:r>
      <w:r w:rsidRPr="00E05A19">
        <w:rPr>
          <w:rtl/>
        </w:rPr>
        <w:t>5</w:t>
      </w:r>
      <w:r w:rsidRPr="00E05A19">
        <w:rPr>
          <w:rFonts w:hint="cs"/>
          <w:rtl/>
        </w:rPr>
        <w:t>.</w:t>
      </w:r>
    </w:p>
  </w:footnote>
  <w:footnote w:id="11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مذهب ابوذر در مورد مسئله طلا و نقره که هیچ چیزی از طلا و نقره نباید پیش کسی باشد، و هیچ کس بیشتر از نیاز خود نباید طلا و نقره پس</w:t>
      </w:r>
      <w:r w:rsidRPr="00E05A19">
        <w:rPr>
          <w:rStyle w:val="Char0"/>
          <w:sz w:val="24"/>
          <w:szCs w:val="24"/>
        </w:rPr>
        <w:t>‌</w:t>
      </w:r>
      <w:r w:rsidRPr="00E05A19">
        <w:rPr>
          <w:rtl/>
        </w:rPr>
        <w:t>انداز کند. اصحاب همه با این مذهب مخالف بودند، و تقریباً مسلمین در این مورد اجماع دارند که مسلمان می</w:t>
      </w:r>
      <w:r w:rsidRPr="00E05A19">
        <w:rPr>
          <w:rStyle w:val="Char0"/>
          <w:sz w:val="24"/>
          <w:szCs w:val="24"/>
        </w:rPr>
        <w:t>‌</w:t>
      </w:r>
      <w:r w:rsidRPr="00E05A19">
        <w:rPr>
          <w:rtl/>
        </w:rPr>
        <w:t>تواند طلا و نقره پس</w:t>
      </w:r>
      <w:r w:rsidRPr="00E05A19">
        <w:rPr>
          <w:rStyle w:val="Char0"/>
          <w:sz w:val="24"/>
          <w:szCs w:val="24"/>
        </w:rPr>
        <w:t>‌</w:t>
      </w:r>
      <w:r w:rsidRPr="00E05A19">
        <w:rPr>
          <w:rtl/>
        </w:rPr>
        <w:t>انداز کند به شرط آن كه زکاتشان را بپردازد. بنابراین بخاری در صحیح خود بابی تحت این عنوان ذکر کرده که هر آنچه زکات آن داده شود گنج نیست، و همین نظریه از عبدالله بن عمر و دیگر اصحاب نقل شده است. و فقط مذهب و نظر ابوذر این بود که کسی حق ندارد اضافه بر نیاز خود طلا و نقره داشته باشد گرچه زکات آن را بپردازد، و معاویه در این مورد با او مخالفت کرد.</w:t>
      </w:r>
    </w:p>
  </w:footnote>
  <w:footnote w:id="11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صحیح بخاری کتاب الزکا</w:t>
      </w:r>
      <w:r w:rsidRPr="00E05A19">
        <w:rPr>
          <w:rFonts w:hint="cs"/>
          <w:rtl/>
        </w:rPr>
        <w:t>ة</w:t>
      </w:r>
      <w:r w:rsidRPr="00E05A19">
        <w:rPr>
          <w:rtl/>
        </w:rPr>
        <w:t xml:space="preserve"> باب ما </w:t>
      </w:r>
      <w:r w:rsidRPr="00E05A19">
        <w:rPr>
          <w:rFonts w:hint="cs"/>
          <w:rtl/>
        </w:rPr>
        <w:t>أ</w:t>
      </w:r>
      <w:r w:rsidRPr="00E05A19">
        <w:rPr>
          <w:rtl/>
        </w:rPr>
        <w:t>دی زکاته فلیس بکنز حديث 1406.</w:t>
      </w:r>
    </w:p>
  </w:footnote>
  <w:footnote w:id="12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طبقات ابن سعد 4/226</w:t>
      </w:r>
      <w:r w:rsidRPr="00E05A19">
        <w:rPr>
          <w:rFonts w:hint="cs"/>
          <w:rtl/>
        </w:rPr>
        <w:t>.</w:t>
      </w:r>
    </w:p>
  </w:footnote>
  <w:footnote w:id="12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الحاکم 2/50 و آن را صحیح دانسته است و ذهبی می</w:t>
      </w:r>
      <w:r w:rsidRPr="00E05A19">
        <w:rPr>
          <w:rStyle w:val="Char0"/>
          <w:sz w:val="24"/>
          <w:szCs w:val="24"/>
        </w:rPr>
        <w:t>‌</w:t>
      </w:r>
      <w:r w:rsidRPr="00E05A19">
        <w:rPr>
          <w:rtl/>
        </w:rPr>
        <w:t>گوید یکی از راویان آن یزید بن سفیان است و او بسیار ضعیف است.</w:t>
      </w:r>
    </w:p>
  </w:footnote>
  <w:footnote w:id="12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فضائل القرآن، </w:t>
      </w:r>
      <w:r w:rsidRPr="00E05A19">
        <w:rPr>
          <w:rtl/>
        </w:rPr>
        <w:t>باب جمع القرآن حديث 4987</w:t>
      </w:r>
      <w:r w:rsidRPr="00E05A19">
        <w:rPr>
          <w:rFonts w:hint="cs"/>
          <w:rtl/>
        </w:rPr>
        <w:t>.</w:t>
      </w:r>
    </w:p>
  </w:footnote>
  <w:footnote w:id="12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العواصم من القواصم ص 80</w:t>
      </w:r>
      <w:r w:rsidRPr="00E05A19">
        <w:rPr>
          <w:rFonts w:hint="cs"/>
          <w:rtl/>
        </w:rPr>
        <w:t>.</w:t>
      </w:r>
    </w:p>
  </w:footnote>
  <w:footnote w:id="12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المساقات</w:t>
      </w:r>
      <w:r w:rsidRPr="00E05A19">
        <w:rPr>
          <w:rFonts w:hint="cs"/>
          <w:rtl/>
        </w:rPr>
        <w:t>، باب لا حمى إلاَّ لله ولرسوله</w:t>
      </w:r>
      <w:r w:rsidRPr="00E05A19">
        <w:rPr>
          <w:rtl/>
        </w:rPr>
        <w:t xml:space="preserve"> حديث 2370.</w:t>
      </w:r>
    </w:p>
  </w:footnote>
  <w:footnote w:id="12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احمد با سند صحیح در فضائل الصحابه 1/470 حديث 765</w:t>
      </w:r>
      <w:r w:rsidRPr="00E05A19">
        <w:rPr>
          <w:rFonts w:hint="cs"/>
          <w:rtl/>
        </w:rPr>
        <w:t>.</w:t>
      </w:r>
    </w:p>
  </w:footnote>
  <w:footnote w:id="12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اين گفتار: مالك، شافعي، اوزاعي وأحمد است. نگا: المغني 2/54.</w:t>
      </w:r>
    </w:p>
  </w:footnote>
  <w:footnote w:id="12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در کتاب الکافی کلینی 4/524 از جعفر صادق روایت شده که کامل خواندن نماز در حرمین بهتر است.</w:t>
      </w:r>
    </w:p>
  </w:footnote>
  <w:footnote w:id="12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پیامبر عثمان را به مکه فرستاد تا به اهل مکه بگوید که او برای ادای عمره آمده است و بعد از رفتن عثمان بیعت الرضوان انجام شد، و عثمان حضور نداشت و او به دستور پیامبر ص به مکه رفته بود و بیعت رضوان به خاطر گرفتن خون عثمان انجام شد، چون وقتی شایع شد که عثمان کشته شده است. پیامبر اصحاب را جمع کرد و برای گرفتن خون عثمان از آنها بیعت گرفت، و کسی برای مردم مکه عزیزتر از عثمان نبود که پیامبر او را بفرستد.</w:t>
      </w:r>
    </w:p>
  </w:footnote>
  <w:footnote w:id="12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صحیح بخاری کتاب فضائل الصحابه باب مناقب عثمان حديث 3698</w:t>
      </w:r>
      <w:r w:rsidRPr="00E05A19">
        <w:rPr>
          <w:rFonts w:hint="cs"/>
          <w:rtl/>
        </w:rPr>
        <w:t>.</w:t>
      </w:r>
    </w:p>
  </w:footnote>
  <w:footnote w:id="13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كتاب فضائل الصحابة، باب قصة البيعة</w:t>
      </w:r>
      <w:r w:rsidRPr="00E05A19">
        <w:rPr>
          <w:rtl/>
        </w:rPr>
        <w:t xml:space="preserve"> حديث 3700</w:t>
      </w:r>
      <w:r w:rsidRPr="00E05A19">
        <w:rPr>
          <w:rFonts w:hint="cs"/>
          <w:rtl/>
        </w:rPr>
        <w:t>.</w:t>
      </w:r>
    </w:p>
  </w:footnote>
  <w:footnote w:id="13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طبقات ابن سعد 3/355 با سند صحیح</w:t>
      </w:r>
      <w:r w:rsidRPr="00E05A19">
        <w:rPr>
          <w:rFonts w:hint="cs"/>
          <w:rtl/>
        </w:rPr>
        <w:t>.</w:t>
      </w:r>
    </w:p>
  </w:footnote>
  <w:footnote w:id="13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الدیات</w:t>
      </w:r>
      <w:r w:rsidRPr="00E05A19">
        <w:rPr>
          <w:rFonts w:hint="cs"/>
          <w:rtl/>
        </w:rPr>
        <w:t>، باب إذا أصاب قومن من رجل</w:t>
      </w:r>
      <w:r w:rsidRPr="00E05A19">
        <w:rPr>
          <w:rtl/>
        </w:rPr>
        <w:t xml:space="preserve"> حديث 6896</w:t>
      </w:r>
      <w:r w:rsidRPr="00E05A19">
        <w:rPr>
          <w:rFonts w:hint="cs"/>
          <w:rtl/>
        </w:rPr>
        <w:t>.</w:t>
      </w:r>
    </w:p>
  </w:footnote>
  <w:footnote w:id="13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المغازی باب بعث النبی اسامة الی ال</w:t>
      </w:r>
      <w:r w:rsidRPr="00E05A19">
        <w:rPr>
          <w:rFonts w:hint="cs"/>
          <w:rtl/>
        </w:rPr>
        <w:t>حر</w:t>
      </w:r>
      <w:r w:rsidRPr="00E05A19">
        <w:rPr>
          <w:rtl/>
        </w:rPr>
        <w:t xml:space="preserve">قات </w:t>
      </w:r>
      <w:r w:rsidRPr="00E05A19">
        <w:rPr>
          <w:rFonts w:hint="cs"/>
          <w:rtl/>
        </w:rPr>
        <w:t>حديث</w:t>
      </w:r>
      <w:r w:rsidRPr="00E05A19">
        <w:rPr>
          <w:rtl/>
        </w:rPr>
        <w:t xml:space="preserve"> 4269 مسلم کتاب الایمان 159</w:t>
      </w:r>
      <w:r w:rsidRPr="00E05A19">
        <w:rPr>
          <w:rFonts w:hint="cs"/>
          <w:rtl/>
        </w:rPr>
        <w:t>.</w:t>
      </w:r>
    </w:p>
  </w:footnote>
  <w:footnote w:id="13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طبری 3/305 اما واقعه گذشت قامذبان از خون پدرش از طریق سیف بن عمر دروغگو روایت شده است</w:t>
      </w:r>
      <w:r w:rsidRPr="00E05A19">
        <w:rPr>
          <w:rFonts w:hint="cs"/>
          <w:rtl/>
        </w:rPr>
        <w:t>.</w:t>
      </w:r>
    </w:p>
  </w:footnote>
  <w:footnote w:id="13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ابو داود کتاب السن</w:t>
      </w:r>
      <w:r w:rsidRPr="00E05A19">
        <w:rPr>
          <w:rFonts w:hint="cs"/>
          <w:rtl/>
        </w:rPr>
        <w:t>ة</w:t>
      </w:r>
      <w:r w:rsidRPr="00E05A19">
        <w:rPr>
          <w:rtl/>
        </w:rPr>
        <w:t xml:space="preserve"> – باب فی لزوم السنة </w:t>
      </w:r>
      <w:r w:rsidRPr="00E05A19">
        <w:rPr>
          <w:rFonts w:hint="cs"/>
          <w:rtl/>
        </w:rPr>
        <w:t>حديث</w:t>
      </w:r>
      <w:r w:rsidRPr="00E05A19">
        <w:rPr>
          <w:rtl/>
        </w:rPr>
        <w:t xml:space="preserve"> 4607، ترمذی کتاب العلم باب ما</w:t>
      </w:r>
      <w:r w:rsidRPr="00E05A19">
        <w:rPr>
          <w:rFonts w:hint="cs"/>
          <w:rtl/>
        </w:rPr>
        <w:t xml:space="preserve"> </w:t>
      </w:r>
      <w:r w:rsidRPr="00E05A19">
        <w:rPr>
          <w:rtl/>
        </w:rPr>
        <w:t>جاء فی الاخذ بالسنة 2676</w:t>
      </w:r>
      <w:r w:rsidRPr="00E05A19">
        <w:rPr>
          <w:rFonts w:hint="cs"/>
          <w:rtl/>
        </w:rPr>
        <w:t>.</w:t>
      </w:r>
    </w:p>
  </w:footnote>
  <w:footnote w:id="13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7/184</w:t>
      </w:r>
      <w:r w:rsidRPr="00E05A19">
        <w:rPr>
          <w:rFonts w:hint="cs"/>
          <w:rtl/>
        </w:rPr>
        <w:t>.</w:t>
      </w:r>
    </w:p>
  </w:footnote>
  <w:footnote w:id="13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مصنف ابن ابی شیب</w:t>
      </w:r>
      <w:r w:rsidRPr="00E05A19">
        <w:rPr>
          <w:rFonts w:hint="cs"/>
          <w:rtl/>
        </w:rPr>
        <w:t>ة</w:t>
      </w:r>
      <w:r w:rsidRPr="00E05A19">
        <w:rPr>
          <w:rtl/>
        </w:rPr>
        <w:t xml:space="preserve"> با سند صحیح 15/24 </w:t>
      </w:r>
      <w:r w:rsidRPr="00E05A19">
        <w:rPr>
          <w:rFonts w:hint="cs"/>
          <w:rtl/>
        </w:rPr>
        <w:t>حديث</w:t>
      </w:r>
      <w:r w:rsidRPr="00E05A19">
        <w:rPr>
          <w:rtl/>
        </w:rPr>
        <w:t xml:space="preserve"> 19508</w:t>
      </w:r>
      <w:r w:rsidRPr="00E05A19">
        <w:rPr>
          <w:rFonts w:hint="cs"/>
          <w:rtl/>
        </w:rPr>
        <w:t>.</w:t>
      </w:r>
    </w:p>
  </w:footnote>
  <w:footnote w:id="13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 با سند صحيح 15/205 حديث 19509.</w:t>
      </w:r>
    </w:p>
  </w:footnote>
  <w:footnote w:id="13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أ</w:t>
      </w:r>
      <w:r w:rsidRPr="00E05A19">
        <w:rPr>
          <w:rtl/>
        </w:rPr>
        <w:t>حمد در کتاب فضائل الصحاب</w:t>
      </w:r>
      <w:r w:rsidRPr="00E05A19">
        <w:rPr>
          <w:rFonts w:hint="cs"/>
          <w:rtl/>
        </w:rPr>
        <w:t>ة</w:t>
      </w:r>
      <w:r w:rsidRPr="00E05A19">
        <w:rPr>
          <w:rtl/>
        </w:rPr>
        <w:t xml:space="preserve"> به سند صحیح 1/473 </w:t>
      </w:r>
      <w:r w:rsidRPr="00E05A19">
        <w:rPr>
          <w:rFonts w:hint="cs"/>
          <w:rtl/>
        </w:rPr>
        <w:t>حديث</w:t>
      </w:r>
      <w:r w:rsidRPr="00E05A19">
        <w:rPr>
          <w:rtl/>
        </w:rPr>
        <w:t xml:space="preserve"> 767.</w:t>
      </w:r>
    </w:p>
  </w:footnote>
  <w:footnote w:id="14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تاريخ خليفة ص 176 با اسناد صحيح.</w:t>
      </w:r>
    </w:p>
  </w:footnote>
  <w:footnote w:id="14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فضائل الصحاب</w:t>
      </w:r>
      <w:r w:rsidRPr="00E05A19">
        <w:rPr>
          <w:rFonts w:hint="cs"/>
          <w:rtl/>
        </w:rPr>
        <w:t>ة</w:t>
      </w:r>
      <w:r w:rsidRPr="00E05A19">
        <w:rPr>
          <w:rtl/>
        </w:rPr>
        <w:t xml:space="preserve"> 1/501 </w:t>
      </w:r>
      <w:r w:rsidRPr="00E05A19">
        <w:rPr>
          <w:rFonts w:hint="cs"/>
          <w:rtl/>
        </w:rPr>
        <w:t>حديث</w:t>
      </w:r>
      <w:r w:rsidRPr="00E05A19">
        <w:rPr>
          <w:rtl/>
        </w:rPr>
        <w:t xml:space="preserve"> 817 و اسناد آن صحیح است و همچنین ن</w:t>
      </w:r>
      <w:r w:rsidRPr="00E05A19">
        <w:rPr>
          <w:rFonts w:hint="cs"/>
          <w:rtl/>
        </w:rPr>
        <w:t xml:space="preserve">گا: </w:t>
      </w:r>
      <w:r w:rsidRPr="00E05A19">
        <w:rPr>
          <w:rtl/>
        </w:rPr>
        <w:t>765/766</w:t>
      </w:r>
      <w:r w:rsidRPr="00E05A19">
        <w:rPr>
          <w:rFonts w:hint="cs"/>
          <w:rtl/>
        </w:rPr>
        <w:t>.</w:t>
      </w:r>
    </w:p>
  </w:footnote>
  <w:footnote w:id="14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7/200 و راویان آن ثقه هستند به جز عیسی بن </w:t>
      </w:r>
      <w:r w:rsidRPr="00E05A19">
        <w:rPr>
          <w:rFonts w:hint="cs"/>
          <w:rtl/>
        </w:rPr>
        <w:t>ال</w:t>
      </w:r>
      <w:r w:rsidRPr="00E05A19">
        <w:rPr>
          <w:rtl/>
        </w:rPr>
        <w:t xml:space="preserve">منهال که ابن حبان او را ثقه قرار داده و ابن ابی حاتم او را در </w:t>
      </w:r>
      <w:r w:rsidRPr="00E05A19">
        <w:rPr>
          <w:rFonts w:hint="cs"/>
          <w:rtl/>
        </w:rPr>
        <w:t>ال</w:t>
      </w:r>
      <w:r w:rsidRPr="00E05A19">
        <w:rPr>
          <w:rtl/>
        </w:rPr>
        <w:t>جرح و</w:t>
      </w:r>
      <w:r w:rsidRPr="00E05A19">
        <w:rPr>
          <w:rFonts w:hint="cs"/>
          <w:rtl/>
        </w:rPr>
        <w:t>ال</w:t>
      </w:r>
      <w:r w:rsidRPr="00E05A19">
        <w:rPr>
          <w:rtl/>
        </w:rPr>
        <w:t>تعدیل 6/288 در مورد او سکوت کرده است و بخاری نیز در التاریخ الکبیر 6/399 او را نام برده و در مورد او سکوت کرده است</w:t>
      </w:r>
      <w:r w:rsidRPr="00E05A19">
        <w:rPr>
          <w:rFonts w:hint="cs"/>
          <w:rtl/>
        </w:rPr>
        <w:t>.</w:t>
      </w:r>
    </w:p>
  </w:footnote>
  <w:footnote w:id="14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معرفة الصحاب</w:t>
      </w:r>
      <w:r w:rsidRPr="00E05A19">
        <w:rPr>
          <w:rFonts w:hint="cs"/>
          <w:rtl/>
        </w:rPr>
        <w:t>ة</w:t>
      </w:r>
      <w:r w:rsidRPr="00E05A19">
        <w:rPr>
          <w:rtl/>
        </w:rPr>
        <w:t xml:space="preserve"> 1/278</w:t>
      </w:r>
      <w:r w:rsidRPr="00E05A19">
        <w:rPr>
          <w:rFonts w:hint="cs"/>
          <w:rtl/>
        </w:rPr>
        <w:t>.</w:t>
      </w:r>
    </w:p>
  </w:footnote>
  <w:footnote w:id="14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معرفة الصحاب</w:t>
      </w:r>
      <w:r w:rsidRPr="00E05A19">
        <w:rPr>
          <w:rFonts w:hint="cs"/>
          <w:rtl/>
        </w:rPr>
        <w:t>ة</w:t>
      </w:r>
      <w:r w:rsidRPr="00E05A19">
        <w:rPr>
          <w:rtl/>
        </w:rPr>
        <w:t xml:space="preserve"> 1/2</w:t>
      </w:r>
      <w:r w:rsidRPr="00E05A19">
        <w:rPr>
          <w:rFonts w:hint="cs"/>
          <w:rtl/>
        </w:rPr>
        <w:t>87، و ذكر فضيلت او در باب چه كسى بعد از رسول الله</w:t>
      </w:r>
      <w:r w:rsidRPr="00E05A19">
        <w:rPr>
          <w:rFonts w:cs="CTraditional Arabic" w:hint="cs"/>
          <w:rtl/>
        </w:rPr>
        <w:t>ص</w:t>
      </w:r>
      <w:r w:rsidRPr="00E05A19">
        <w:rPr>
          <w:rFonts w:hint="cs"/>
          <w:rtl/>
        </w:rPr>
        <w:t xml:space="preserve"> خليفه است، خواهد آمد.</w:t>
      </w:r>
    </w:p>
  </w:footnote>
  <w:footnote w:id="14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معرفة الصحابه 1/287 و فضائل علی در باب خلیفه پیامبر کیست بیان خواهد شد</w:t>
      </w:r>
      <w:r w:rsidRPr="00E05A19">
        <w:rPr>
          <w:rFonts w:hint="cs"/>
          <w:rtl/>
        </w:rPr>
        <w:t>.</w:t>
      </w:r>
    </w:p>
  </w:footnote>
  <w:footnote w:id="14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احمد در فضائل الصحاب</w:t>
      </w:r>
      <w:r w:rsidRPr="00E05A19">
        <w:rPr>
          <w:rFonts w:hint="cs"/>
          <w:rtl/>
        </w:rPr>
        <w:t>ة</w:t>
      </w:r>
      <w:r w:rsidRPr="00E05A19">
        <w:rPr>
          <w:rtl/>
        </w:rPr>
        <w:t xml:space="preserve"> با سند صحیح 2/57</w:t>
      </w:r>
      <w:r w:rsidRPr="00E05A19">
        <w:rPr>
          <w:rFonts w:hint="cs"/>
          <w:rtl/>
        </w:rPr>
        <w:t>3</w:t>
      </w:r>
      <w:r w:rsidRPr="00E05A19">
        <w:rPr>
          <w:rtl/>
        </w:rPr>
        <w:t xml:space="preserve"> </w:t>
      </w:r>
      <w:r w:rsidRPr="00E05A19">
        <w:rPr>
          <w:rFonts w:hint="cs"/>
          <w:rtl/>
        </w:rPr>
        <w:t>حديث</w:t>
      </w:r>
      <w:r w:rsidRPr="00E05A19">
        <w:rPr>
          <w:rtl/>
        </w:rPr>
        <w:t xml:space="preserve"> </w:t>
      </w:r>
      <w:r w:rsidRPr="00E05A19">
        <w:rPr>
          <w:rFonts w:hint="cs"/>
          <w:rtl/>
        </w:rPr>
        <w:t>696</w:t>
      </w:r>
      <w:r w:rsidRPr="00E05A19">
        <w:rPr>
          <w:rtl/>
        </w:rPr>
        <w:t xml:space="preserve"> این را روایت کرده است</w:t>
      </w:r>
      <w:r w:rsidRPr="00E05A19">
        <w:rPr>
          <w:rFonts w:hint="cs"/>
          <w:rtl/>
        </w:rPr>
        <w:t>.</w:t>
      </w:r>
    </w:p>
  </w:footnote>
  <w:footnote w:id="14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مجموع الفتاوی 4/438</w:t>
      </w:r>
      <w:r w:rsidRPr="00E05A19">
        <w:rPr>
          <w:rFonts w:hint="cs"/>
          <w:rtl/>
        </w:rPr>
        <w:t>.</w:t>
      </w:r>
    </w:p>
  </w:footnote>
  <w:footnote w:id="14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الطبری 3/517</w:t>
      </w:r>
      <w:r w:rsidRPr="00E05A19">
        <w:rPr>
          <w:rFonts w:hint="cs"/>
          <w:rtl/>
        </w:rPr>
        <w:t>.</w:t>
      </w:r>
    </w:p>
  </w:footnote>
  <w:footnote w:id="14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7/2509</w:t>
      </w:r>
      <w:r w:rsidRPr="00E05A19">
        <w:rPr>
          <w:rFonts w:hint="cs"/>
          <w:rtl/>
        </w:rPr>
        <w:t>.</w:t>
      </w:r>
    </w:p>
  </w:footnote>
  <w:footnote w:id="15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الکامل فی التاریخ 3/120</w:t>
      </w:r>
      <w:r w:rsidRPr="00E05A19">
        <w:rPr>
          <w:rFonts w:hint="cs"/>
          <w:rtl/>
        </w:rPr>
        <w:t>.</w:t>
      </w:r>
    </w:p>
  </w:footnote>
  <w:footnote w:id="15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الفصل فی الملل وال</w:t>
      </w:r>
      <w:r w:rsidRPr="00E05A19">
        <w:rPr>
          <w:rFonts w:hint="cs"/>
          <w:rtl/>
        </w:rPr>
        <w:t>أ</w:t>
      </w:r>
      <w:r w:rsidRPr="00E05A19">
        <w:rPr>
          <w:rtl/>
        </w:rPr>
        <w:t>هواء وال</w:t>
      </w:r>
      <w:r w:rsidRPr="00E05A19">
        <w:rPr>
          <w:rFonts w:hint="cs"/>
          <w:rtl/>
        </w:rPr>
        <w:t>نح</w:t>
      </w:r>
      <w:r w:rsidRPr="00E05A19">
        <w:rPr>
          <w:rtl/>
        </w:rPr>
        <w:t>ل 4/293</w:t>
      </w:r>
      <w:r w:rsidRPr="00E05A19">
        <w:rPr>
          <w:rFonts w:hint="cs"/>
          <w:rtl/>
        </w:rPr>
        <w:t>.</w:t>
      </w:r>
    </w:p>
  </w:footnote>
  <w:footnote w:id="15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خلیفه بن خیاط 182</w:t>
      </w:r>
      <w:r w:rsidRPr="00E05A19">
        <w:rPr>
          <w:rFonts w:hint="cs"/>
          <w:rtl/>
        </w:rPr>
        <w:t>.</w:t>
      </w:r>
    </w:p>
  </w:footnote>
  <w:footnote w:id="15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الفتن</w:t>
      </w:r>
      <w:r w:rsidRPr="00E05A19">
        <w:rPr>
          <w:rFonts w:hint="cs"/>
          <w:rtl/>
        </w:rPr>
        <w:t>ة</w:t>
      </w:r>
      <w:r w:rsidRPr="00E05A19">
        <w:rPr>
          <w:rtl/>
        </w:rPr>
        <w:t xml:space="preserve"> باب الفتن</w:t>
      </w:r>
      <w:r w:rsidRPr="00E05A19">
        <w:rPr>
          <w:rFonts w:hint="cs"/>
          <w:rtl/>
        </w:rPr>
        <w:t>ة</w:t>
      </w:r>
      <w:r w:rsidRPr="00E05A19">
        <w:rPr>
          <w:rtl/>
        </w:rPr>
        <w:t xml:space="preserve"> التی تموج کموج البحر</w:t>
      </w:r>
      <w:r w:rsidRPr="00E05A19">
        <w:rPr>
          <w:rFonts w:hint="cs"/>
          <w:rtl/>
        </w:rPr>
        <w:t>.</w:t>
      </w:r>
    </w:p>
  </w:footnote>
  <w:footnote w:id="15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ابن ابی شیب</w:t>
      </w:r>
      <w:r w:rsidRPr="00E05A19">
        <w:rPr>
          <w:rFonts w:hint="cs"/>
          <w:rtl/>
        </w:rPr>
        <w:t>ة</w:t>
      </w:r>
      <w:r w:rsidRPr="00E05A19">
        <w:rPr>
          <w:rtl/>
        </w:rPr>
        <w:t xml:space="preserve"> 15/283 </w:t>
      </w:r>
      <w:r w:rsidRPr="00E05A19">
        <w:rPr>
          <w:rFonts w:hint="cs"/>
          <w:rtl/>
        </w:rPr>
        <w:t>حديث</w:t>
      </w:r>
      <w:r w:rsidRPr="00E05A19">
        <w:rPr>
          <w:rtl/>
        </w:rPr>
        <w:t xml:space="preserve"> 19674 و در میان راویان فرد مجهولی است و ابن حجر این روایت را در ال</w:t>
      </w:r>
      <w:r w:rsidRPr="00E05A19">
        <w:rPr>
          <w:rFonts w:hint="cs"/>
          <w:rtl/>
        </w:rPr>
        <w:t>م</w:t>
      </w:r>
      <w:r w:rsidRPr="00E05A19">
        <w:rPr>
          <w:rtl/>
        </w:rPr>
        <w:t>طالب العالی</w:t>
      </w:r>
      <w:r w:rsidRPr="00E05A19">
        <w:rPr>
          <w:rFonts w:hint="cs"/>
          <w:rtl/>
        </w:rPr>
        <w:t>ة</w:t>
      </w:r>
      <w:r w:rsidRPr="00E05A19">
        <w:rPr>
          <w:rtl/>
        </w:rPr>
        <w:t xml:space="preserve"> 4412 بیان کرده است</w:t>
      </w:r>
      <w:r w:rsidRPr="00E05A19">
        <w:rPr>
          <w:rFonts w:hint="cs"/>
          <w:rtl/>
        </w:rPr>
        <w:t>.</w:t>
      </w:r>
    </w:p>
  </w:footnote>
  <w:footnote w:id="15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تاریخ دمشق ابن عساکر 11/207، </w:t>
      </w:r>
      <w:r w:rsidRPr="00E05A19">
        <w:rPr>
          <w:rFonts w:hint="cs"/>
          <w:rtl/>
        </w:rPr>
        <w:t>أ</w:t>
      </w:r>
      <w:r w:rsidRPr="00E05A19">
        <w:rPr>
          <w:rtl/>
        </w:rPr>
        <w:t>سد الغاب</w:t>
      </w:r>
      <w:r w:rsidRPr="00E05A19">
        <w:rPr>
          <w:rFonts w:hint="cs"/>
          <w:rtl/>
        </w:rPr>
        <w:t>ة</w:t>
      </w:r>
      <w:r w:rsidRPr="00E05A19">
        <w:rPr>
          <w:rtl/>
        </w:rPr>
        <w:t xml:space="preserve"> 3/88 و</w:t>
      </w:r>
      <w:r w:rsidRPr="00E05A19">
        <w:rPr>
          <w:rFonts w:hint="cs"/>
          <w:rtl/>
        </w:rPr>
        <w:t>ال</w:t>
      </w:r>
      <w:r w:rsidRPr="00E05A19">
        <w:rPr>
          <w:rtl/>
        </w:rPr>
        <w:t>بوصیری می</w:t>
      </w:r>
      <w:r w:rsidRPr="00E05A19">
        <w:rPr>
          <w:rStyle w:val="Char0"/>
          <w:sz w:val="24"/>
          <w:szCs w:val="24"/>
        </w:rPr>
        <w:t>‌</w:t>
      </w:r>
      <w:r w:rsidRPr="00E05A19">
        <w:rPr>
          <w:rtl/>
        </w:rPr>
        <w:t>گوید راویا</w:t>
      </w:r>
      <w:r w:rsidRPr="00E05A19">
        <w:rPr>
          <w:rFonts w:hint="cs"/>
          <w:rtl/>
        </w:rPr>
        <w:t>ن</w:t>
      </w:r>
      <w:r w:rsidRPr="00E05A19">
        <w:rPr>
          <w:rtl/>
        </w:rPr>
        <w:t xml:space="preserve"> آن ثقه هستند وحافظ </w:t>
      </w:r>
      <w:r w:rsidRPr="00E05A19">
        <w:rPr>
          <w:rFonts w:hint="cs"/>
          <w:rtl/>
        </w:rPr>
        <w:t>ا</w:t>
      </w:r>
      <w:r w:rsidRPr="00E05A19">
        <w:rPr>
          <w:rtl/>
        </w:rPr>
        <w:t>بن حجر در المطالب العالی</w:t>
      </w:r>
      <w:r w:rsidRPr="00E05A19">
        <w:rPr>
          <w:rFonts w:hint="cs"/>
          <w:rtl/>
        </w:rPr>
        <w:t>ة</w:t>
      </w:r>
      <w:r w:rsidRPr="00E05A19">
        <w:rPr>
          <w:rtl/>
        </w:rPr>
        <w:t xml:space="preserve"> 4/302 با اختلاف اندکی ذکر کرده است</w:t>
      </w:r>
      <w:r w:rsidRPr="00E05A19">
        <w:rPr>
          <w:rFonts w:hint="cs"/>
          <w:rtl/>
        </w:rPr>
        <w:t>.</w:t>
      </w:r>
    </w:p>
  </w:footnote>
  <w:footnote w:id="15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طبقات ابن سعد 3/10</w:t>
      </w:r>
      <w:r w:rsidRPr="00E05A19">
        <w:rPr>
          <w:rFonts w:hint="cs"/>
          <w:rtl/>
        </w:rPr>
        <w:t>5</w:t>
      </w:r>
      <w:r w:rsidRPr="00E05A19">
        <w:rPr>
          <w:rtl/>
        </w:rPr>
        <w:t xml:space="preserve"> با سند حسن</w:t>
      </w:r>
      <w:r w:rsidRPr="00E05A19">
        <w:rPr>
          <w:rFonts w:hint="cs"/>
          <w:rtl/>
        </w:rPr>
        <w:t>.</w:t>
      </w:r>
    </w:p>
  </w:footnote>
  <w:footnote w:id="15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الم</w:t>
      </w:r>
      <w:r w:rsidRPr="00E05A19">
        <w:rPr>
          <w:rFonts w:hint="cs"/>
          <w:rtl/>
        </w:rPr>
        <w:t>غ</w:t>
      </w:r>
      <w:r w:rsidRPr="00E05A19">
        <w:rPr>
          <w:rtl/>
        </w:rPr>
        <w:t>ازی حدیث 4141، مسلم کتاب التوب</w:t>
      </w:r>
      <w:r w:rsidRPr="00E05A19">
        <w:rPr>
          <w:rFonts w:hint="cs"/>
          <w:rtl/>
        </w:rPr>
        <w:t>ة</w:t>
      </w:r>
      <w:r w:rsidRPr="00E05A19">
        <w:rPr>
          <w:rtl/>
        </w:rPr>
        <w:t xml:space="preserve"> 2770</w:t>
      </w:r>
      <w:r w:rsidRPr="00E05A19">
        <w:rPr>
          <w:rFonts w:hint="cs"/>
          <w:rtl/>
        </w:rPr>
        <w:t>.</w:t>
      </w:r>
    </w:p>
  </w:footnote>
  <w:footnote w:id="15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مسند احمد 6/393 و حافظ در الفتح گفته سند آن حسن است 13/60</w:t>
      </w:r>
      <w:r w:rsidRPr="00E05A19">
        <w:rPr>
          <w:rFonts w:hint="cs"/>
          <w:rtl/>
        </w:rPr>
        <w:t>.</w:t>
      </w:r>
    </w:p>
  </w:footnote>
  <w:footnote w:id="15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الاسلام</w:t>
      </w:r>
      <w:r w:rsidRPr="00E05A19">
        <w:rPr>
          <w:rFonts w:hint="cs"/>
          <w:rtl/>
        </w:rPr>
        <w:t xml:space="preserve">، </w:t>
      </w:r>
      <w:r w:rsidRPr="00E05A19">
        <w:rPr>
          <w:rtl/>
        </w:rPr>
        <w:t>عهد الخلفاء الراشدین ص 540</w:t>
      </w:r>
      <w:r w:rsidRPr="00E05A19">
        <w:rPr>
          <w:rFonts w:hint="cs"/>
          <w:rtl/>
        </w:rPr>
        <w:t>.</w:t>
      </w:r>
    </w:p>
  </w:footnote>
  <w:footnote w:id="16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الاسلام</w:t>
      </w:r>
      <w:r w:rsidRPr="00E05A19">
        <w:rPr>
          <w:rFonts w:hint="cs"/>
          <w:rtl/>
        </w:rPr>
        <w:t xml:space="preserve">، </w:t>
      </w:r>
      <w:r w:rsidRPr="00E05A19">
        <w:rPr>
          <w:rtl/>
        </w:rPr>
        <w:t>عهد الخلفاء الراشدین ص 540 و سند آن صحیح است</w:t>
      </w:r>
      <w:r w:rsidRPr="00E05A19">
        <w:rPr>
          <w:rFonts w:hint="cs"/>
          <w:rtl/>
        </w:rPr>
        <w:t>.</w:t>
      </w:r>
    </w:p>
  </w:footnote>
  <w:footnote w:id="16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7/288</w:t>
      </w:r>
      <w:r w:rsidRPr="00E05A19">
        <w:rPr>
          <w:rFonts w:hint="cs"/>
          <w:rtl/>
        </w:rPr>
        <w:t>.</w:t>
      </w:r>
    </w:p>
  </w:footnote>
  <w:footnote w:id="16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متفق علیه بخاری کتاب الصل</w:t>
      </w:r>
      <w:r w:rsidRPr="00E05A19">
        <w:rPr>
          <w:rFonts w:hint="cs"/>
          <w:rtl/>
        </w:rPr>
        <w:t>اة</w:t>
      </w:r>
      <w:r w:rsidRPr="00E05A19">
        <w:rPr>
          <w:rtl/>
        </w:rPr>
        <w:t xml:space="preserve"> باب التعاون فی بناء المسجد </w:t>
      </w:r>
      <w:r w:rsidRPr="00E05A19">
        <w:rPr>
          <w:rFonts w:hint="cs"/>
          <w:rtl/>
        </w:rPr>
        <w:t>حديث</w:t>
      </w:r>
      <w:r w:rsidRPr="00E05A19">
        <w:rPr>
          <w:rtl/>
        </w:rPr>
        <w:t xml:space="preserve"> 447 و مسلم کتاب الفتن</w:t>
      </w:r>
      <w:r w:rsidRPr="00E05A19">
        <w:rPr>
          <w:rFonts w:hint="cs"/>
          <w:rtl/>
        </w:rPr>
        <w:t>ة</w:t>
      </w:r>
      <w:r w:rsidRPr="00E05A19">
        <w:rPr>
          <w:rtl/>
        </w:rPr>
        <w:t xml:space="preserve"> </w:t>
      </w:r>
      <w:r w:rsidRPr="00E05A19">
        <w:rPr>
          <w:rFonts w:hint="cs"/>
          <w:rtl/>
        </w:rPr>
        <w:t>2915.</w:t>
      </w:r>
    </w:p>
  </w:footnote>
  <w:footnote w:id="16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السن</w:t>
      </w:r>
      <w:r w:rsidRPr="00E05A19">
        <w:rPr>
          <w:rFonts w:hint="cs"/>
          <w:rtl/>
        </w:rPr>
        <w:t>ة</w:t>
      </w:r>
      <w:r w:rsidRPr="00E05A19">
        <w:rPr>
          <w:rtl/>
        </w:rPr>
        <w:t xml:space="preserve"> خلال ص 463 </w:t>
      </w:r>
      <w:r w:rsidRPr="00E05A19">
        <w:rPr>
          <w:rFonts w:hint="cs"/>
          <w:rtl/>
        </w:rPr>
        <w:t>حديث</w:t>
      </w:r>
      <w:r w:rsidRPr="00E05A19">
        <w:rPr>
          <w:rtl/>
        </w:rPr>
        <w:t xml:space="preserve"> 722</w:t>
      </w:r>
      <w:r w:rsidRPr="00E05A19">
        <w:rPr>
          <w:rFonts w:hint="cs"/>
          <w:rtl/>
        </w:rPr>
        <w:t>.</w:t>
      </w:r>
    </w:p>
  </w:footnote>
  <w:footnote w:id="16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فتح الباری 13/72</w:t>
      </w:r>
      <w:r w:rsidRPr="00E05A19">
        <w:rPr>
          <w:rFonts w:hint="cs"/>
          <w:rtl/>
        </w:rPr>
        <w:t>.</w:t>
      </w:r>
    </w:p>
  </w:footnote>
  <w:footnote w:id="16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13/</w:t>
      </w:r>
      <w:r w:rsidRPr="00E05A19">
        <w:rPr>
          <w:rFonts w:hint="cs"/>
          <w:rtl/>
        </w:rPr>
        <w:t>37.</w:t>
      </w:r>
    </w:p>
  </w:footnote>
  <w:footnote w:id="16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p>
  </w:footnote>
  <w:footnote w:id="16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تاریخ </w:t>
      </w:r>
      <w:r w:rsidRPr="00E05A19">
        <w:rPr>
          <w:rFonts w:hint="cs"/>
          <w:rtl/>
        </w:rPr>
        <w:t>ال</w:t>
      </w:r>
      <w:r w:rsidRPr="00E05A19">
        <w:rPr>
          <w:rtl/>
        </w:rPr>
        <w:t>طبری 4/51 و الکامل فی التاریخ 3/168</w:t>
      </w:r>
      <w:r w:rsidRPr="00E05A19">
        <w:rPr>
          <w:rFonts w:hint="cs"/>
          <w:rtl/>
        </w:rPr>
        <w:t>.</w:t>
      </w:r>
    </w:p>
  </w:footnote>
  <w:footnote w:id="16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منظورش علی</w:t>
      </w:r>
      <w:r w:rsidRPr="00E05A19">
        <w:rPr>
          <w:rFonts w:cs="CTraditional Arabic" w:hint="cs"/>
          <w:rtl/>
        </w:rPr>
        <w:t>س</w:t>
      </w:r>
      <w:r w:rsidRPr="00E05A19">
        <w:rPr>
          <w:rtl/>
        </w:rPr>
        <w:t xml:space="preserve"> بود</w:t>
      </w:r>
      <w:r w:rsidRPr="00E05A19">
        <w:rPr>
          <w:rFonts w:hint="cs"/>
          <w:rtl/>
        </w:rPr>
        <w:t>.</w:t>
      </w:r>
    </w:p>
  </w:footnote>
  <w:footnote w:id="16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تفصیل قضیة تحکیم را در کتاب مرویات ابی مخنف در تاریخ طبری مطالعه کنید و او آن را از التاریخ الکبیر 5/398 نقل می</w:t>
      </w:r>
      <w:r w:rsidRPr="00E05A19">
        <w:rPr>
          <w:rStyle w:val="Char0"/>
          <w:sz w:val="24"/>
          <w:szCs w:val="24"/>
        </w:rPr>
        <w:t>‌</w:t>
      </w:r>
      <w:r w:rsidRPr="00E05A19">
        <w:rPr>
          <w:rtl/>
        </w:rPr>
        <w:t>کند</w:t>
      </w:r>
      <w:r w:rsidRPr="00E05A19">
        <w:rPr>
          <w:rFonts w:hint="cs"/>
          <w:rtl/>
        </w:rPr>
        <w:t>.</w:t>
      </w:r>
    </w:p>
  </w:footnote>
  <w:footnote w:id="17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این سخن علی ضرب المثل شد</w:t>
      </w:r>
      <w:r w:rsidRPr="00E05A19">
        <w:rPr>
          <w:rFonts w:hint="cs"/>
          <w:rtl/>
        </w:rPr>
        <w:t>.</w:t>
      </w:r>
    </w:p>
  </w:footnote>
  <w:footnote w:id="17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یعنی آنها بر او اعتراض کردند که چرا ننوشت امیر المؤمنین و فقط اسم خود را نوشت</w:t>
      </w:r>
      <w:r w:rsidRPr="00E05A19">
        <w:rPr>
          <w:rFonts w:hint="cs"/>
          <w:rtl/>
        </w:rPr>
        <w:t>.</w:t>
      </w:r>
    </w:p>
  </w:footnote>
  <w:footnote w:id="17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مستدرک حاکم 2/150</w:t>
      </w:r>
      <w:r w:rsidRPr="00E05A19">
        <w:rPr>
          <w:rFonts w:hint="cs"/>
          <w:rtl/>
        </w:rPr>
        <w:t>.</w:t>
      </w:r>
    </w:p>
  </w:footnote>
  <w:footnote w:id="17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مسند احمد تحقیق احمد شاکر </w:t>
      </w:r>
      <w:r w:rsidRPr="00E05A19">
        <w:rPr>
          <w:rFonts w:hint="cs"/>
          <w:rtl/>
        </w:rPr>
        <w:t>حديث</w:t>
      </w:r>
      <w:r w:rsidRPr="00E05A19">
        <w:rPr>
          <w:rtl/>
        </w:rPr>
        <w:t xml:space="preserve"> 656 و می</w:t>
      </w:r>
      <w:r w:rsidRPr="00E05A19">
        <w:rPr>
          <w:rStyle w:val="Char0"/>
          <w:sz w:val="24"/>
          <w:szCs w:val="24"/>
        </w:rPr>
        <w:t>‌</w:t>
      </w:r>
      <w:r w:rsidRPr="00E05A19">
        <w:rPr>
          <w:rtl/>
        </w:rPr>
        <w:t>گوید که سند آن صحیح است</w:t>
      </w:r>
      <w:r w:rsidRPr="00E05A19">
        <w:rPr>
          <w:rFonts w:hint="cs"/>
          <w:rtl/>
        </w:rPr>
        <w:t>.</w:t>
      </w:r>
    </w:p>
  </w:footnote>
  <w:footnote w:id="17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7/298</w:t>
      </w:r>
      <w:r w:rsidRPr="00E05A19">
        <w:rPr>
          <w:rFonts w:hint="cs"/>
          <w:rtl/>
        </w:rPr>
        <w:t>.</w:t>
      </w:r>
    </w:p>
  </w:footnote>
  <w:footnote w:id="17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بعدها این ضرب المثل شد</w:t>
      </w:r>
      <w:r w:rsidRPr="00E05A19">
        <w:rPr>
          <w:rFonts w:hint="cs"/>
          <w:rtl/>
        </w:rPr>
        <w:t>.</w:t>
      </w:r>
    </w:p>
  </w:footnote>
  <w:footnote w:id="17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الطبقات الکبری 3/35 البدای</w:t>
      </w:r>
      <w:r w:rsidRPr="00E05A19">
        <w:rPr>
          <w:rFonts w:hint="cs"/>
          <w:rtl/>
        </w:rPr>
        <w:t>ة</w:t>
      </w:r>
      <w:r w:rsidRPr="00E05A19">
        <w:rPr>
          <w:rtl/>
        </w:rPr>
        <w:t xml:space="preserve"> والنهای</w:t>
      </w:r>
      <w:r w:rsidRPr="00E05A19">
        <w:rPr>
          <w:rFonts w:hint="cs"/>
          <w:rtl/>
        </w:rPr>
        <w:t>ة</w:t>
      </w:r>
      <w:r w:rsidRPr="00E05A19">
        <w:rPr>
          <w:rtl/>
        </w:rPr>
        <w:t xml:space="preserve"> 7/</w:t>
      </w:r>
      <w:r w:rsidRPr="00E05A19">
        <w:rPr>
          <w:rFonts w:hint="cs"/>
          <w:rtl/>
        </w:rPr>
        <w:t>3</w:t>
      </w:r>
      <w:r w:rsidRPr="00E05A19">
        <w:rPr>
          <w:rtl/>
        </w:rPr>
        <w:t>38</w:t>
      </w:r>
      <w:r w:rsidRPr="00E05A19">
        <w:rPr>
          <w:rFonts w:hint="cs"/>
          <w:rtl/>
        </w:rPr>
        <w:t>.</w:t>
      </w:r>
    </w:p>
  </w:footnote>
  <w:footnote w:id="17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چنان که در جنگ کویت شاهد اختلافات و آشفتگی</w:t>
      </w:r>
      <w:r w:rsidRPr="00E05A19">
        <w:rPr>
          <w:rStyle w:val="Char0"/>
          <w:sz w:val="24"/>
          <w:szCs w:val="24"/>
        </w:rPr>
        <w:t>‌</w:t>
      </w:r>
      <w:r w:rsidRPr="00E05A19">
        <w:rPr>
          <w:rtl/>
        </w:rPr>
        <w:t>ها بودیم چنان که بسیاری از عقلا بر اثر این فتنه چون افراد عادی ابلهان</w:t>
      </w:r>
      <w:r w:rsidRPr="00E05A19">
        <w:rPr>
          <w:rFonts w:hint="cs"/>
          <w:rtl/>
        </w:rPr>
        <w:t>ه</w:t>
      </w:r>
      <w:r w:rsidRPr="00E05A19">
        <w:rPr>
          <w:rtl/>
        </w:rPr>
        <w:t xml:space="preserve"> فکر می</w:t>
      </w:r>
      <w:r w:rsidRPr="00E05A19">
        <w:rPr>
          <w:rStyle w:val="Char0"/>
          <w:sz w:val="24"/>
          <w:szCs w:val="24"/>
        </w:rPr>
        <w:t>‌</w:t>
      </w:r>
      <w:r w:rsidRPr="00E05A19">
        <w:rPr>
          <w:rtl/>
        </w:rPr>
        <w:t>کردند</w:t>
      </w:r>
      <w:r w:rsidRPr="00E05A19">
        <w:rPr>
          <w:rFonts w:hint="cs"/>
          <w:rtl/>
        </w:rPr>
        <w:t>.</w:t>
      </w:r>
    </w:p>
  </w:footnote>
  <w:footnote w:id="17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از این روایت چنین بر می</w:t>
      </w:r>
      <w:r w:rsidRPr="00E05A19">
        <w:rPr>
          <w:rStyle w:val="Char0"/>
          <w:sz w:val="24"/>
          <w:szCs w:val="24"/>
        </w:rPr>
        <w:t>‌</w:t>
      </w:r>
      <w:r w:rsidRPr="00E05A19">
        <w:rPr>
          <w:rtl/>
        </w:rPr>
        <w:t>آید که طلحه و زبیر و عایشه در مورد خلافت هیچ اختلافی با علی نداشتند چون آنها بودند که قبل از همه با او بیعت کردند</w:t>
      </w:r>
      <w:r w:rsidRPr="00E05A19">
        <w:rPr>
          <w:rFonts w:hint="cs"/>
          <w:rtl/>
        </w:rPr>
        <w:t xml:space="preserve">، وبه آن امر </w:t>
      </w:r>
      <w:r w:rsidRPr="00E05A19">
        <w:rPr>
          <w:rtl/>
        </w:rPr>
        <w:t>می</w:t>
      </w:r>
      <w:r w:rsidRPr="00E05A19">
        <w:rPr>
          <w:rStyle w:val="Char0"/>
          <w:sz w:val="24"/>
          <w:szCs w:val="24"/>
        </w:rPr>
        <w:t>‌</w:t>
      </w:r>
      <w:r w:rsidRPr="00E05A19">
        <w:rPr>
          <w:rtl/>
        </w:rPr>
        <w:t>کردند</w:t>
      </w:r>
      <w:r w:rsidRPr="00E05A19">
        <w:rPr>
          <w:rFonts w:hint="cs"/>
          <w:rtl/>
        </w:rPr>
        <w:t>.</w:t>
      </w:r>
    </w:p>
  </w:footnote>
  <w:footnote w:id="17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فتح الباری 13/38</w:t>
      </w:r>
      <w:r w:rsidRPr="00E05A19">
        <w:rPr>
          <w:rFonts w:hint="cs"/>
          <w:rtl/>
        </w:rPr>
        <w:t xml:space="preserve">، نگا: </w:t>
      </w:r>
      <w:r w:rsidRPr="00E05A19">
        <w:rPr>
          <w:rtl/>
        </w:rPr>
        <w:t>تاریخ طبری</w:t>
      </w:r>
      <w:r w:rsidRPr="00E05A19">
        <w:rPr>
          <w:rFonts w:hint="cs"/>
          <w:rtl/>
        </w:rPr>
        <w:t>.</w:t>
      </w:r>
    </w:p>
  </w:footnote>
  <w:footnote w:id="18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فتح الباری 13/60</w:t>
      </w:r>
      <w:r w:rsidRPr="00E05A19">
        <w:rPr>
          <w:rFonts w:hint="cs"/>
          <w:rtl/>
        </w:rPr>
        <w:t>.</w:t>
      </w:r>
    </w:p>
  </w:footnote>
  <w:footnote w:id="18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این قاتلان را کافر نمی</w:t>
      </w:r>
      <w:r w:rsidRPr="00E05A19">
        <w:rPr>
          <w:rStyle w:val="Char0"/>
          <w:sz w:val="24"/>
          <w:szCs w:val="24"/>
        </w:rPr>
        <w:t>‌</w:t>
      </w:r>
      <w:r w:rsidRPr="00E05A19">
        <w:rPr>
          <w:rtl/>
        </w:rPr>
        <w:t>دانیم ولی تردیدی نیست که فاسق و جنایتکارند مگر آنها که توبه کرده باشند</w:t>
      </w:r>
      <w:r w:rsidRPr="00E05A19">
        <w:rPr>
          <w:rFonts w:hint="cs"/>
          <w:rtl/>
        </w:rPr>
        <w:t>.</w:t>
      </w:r>
    </w:p>
  </w:footnote>
  <w:footnote w:id="18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الاسلام عصر الخلفاء الراشدین 645 شرح حال عبدالرحمن بن ملجم</w:t>
      </w:r>
      <w:r w:rsidRPr="00E05A19">
        <w:rPr>
          <w:rFonts w:hint="cs"/>
          <w:rtl/>
        </w:rPr>
        <w:t>.</w:t>
      </w:r>
    </w:p>
  </w:footnote>
  <w:footnote w:id="18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فضائل الصحاب</w:t>
      </w:r>
      <w:r w:rsidRPr="00E05A19">
        <w:rPr>
          <w:rFonts w:hint="cs"/>
          <w:rtl/>
        </w:rPr>
        <w:t>ة</w:t>
      </w:r>
      <w:r w:rsidRPr="00E05A19">
        <w:rPr>
          <w:rtl/>
        </w:rPr>
        <w:t xml:space="preserve"> باب مناقب الحسن والحسین </w:t>
      </w:r>
      <w:r w:rsidRPr="00E05A19">
        <w:rPr>
          <w:rFonts w:hint="cs"/>
          <w:rtl/>
        </w:rPr>
        <w:t>حديث</w:t>
      </w:r>
      <w:r w:rsidRPr="00E05A19">
        <w:rPr>
          <w:rtl/>
        </w:rPr>
        <w:t xml:space="preserve"> 3746</w:t>
      </w:r>
      <w:r w:rsidRPr="00E05A19">
        <w:rPr>
          <w:rFonts w:hint="cs"/>
          <w:rtl/>
        </w:rPr>
        <w:t>.</w:t>
      </w:r>
    </w:p>
  </w:footnote>
  <w:footnote w:id="18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ن</w:t>
      </w:r>
      <w:r w:rsidRPr="00E05A19">
        <w:rPr>
          <w:rFonts w:hint="cs"/>
          <w:rtl/>
        </w:rPr>
        <w:t xml:space="preserve">گا: </w:t>
      </w:r>
      <w:r w:rsidRPr="00E05A19">
        <w:rPr>
          <w:rtl/>
        </w:rPr>
        <w:t>البدایة والنهای</w:t>
      </w:r>
      <w:r w:rsidRPr="00E05A19">
        <w:rPr>
          <w:rFonts w:hint="cs"/>
          <w:rtl/>
        </w:rPr>
        <w:t>ة</w:t>
      </w:r>
      <w:r w:rsidRPr="00E05A19">
        <w:rPr>
          <w:rtl/>
        </w:rPr>
        <w:t xml:space="preserve"> 7/245</w:t>
      </w:r>
      <w:r w:rsidRPr="00E05A19">
        <w:rPr>
          <w:rFonts w:hint="cs"/>
          <w:rtl/>
        </w:rPr>
        <w:t>.</w:t>
      </w:r>
    </w:p>
  </w:footnote>
  <w:footnote w:id="18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فتح الباری 13/67</w:t>
      </w:r>
      <w:r w:rsidRPr="00E05A19">
        <w:rPr>
          <w:rFonts w:hint="cs"/>
          <w:rtl/>
        </w:rPr>
        <w:t>.</w:t>
      </w:r>
    </w:p>
  </w:footnote>
  <w:footnote w:id="18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الفتن</w:t>
      </w:r>
      <w:r w:rsidRPr="00E05A19">
        <w:rPr>
          <w:rFonts w:hint="cs"/>
          <w:rtl/>
        </w:rPr>
        <w:t>ة، باب قول النبي: إن ابني هذا سيد حديث</w:t>
      </w:r>
      <w:r w:rsidRPr="00E05A19">
        <w:rPr>
          <w:rtl/>
        </w:rPr>
        <w:t xml:space="preserve"> 7109</w:t>
      </w:r>
      <w:r w:rsidRPr="00E05A19">
        <w:rPr>
          <w:rFonts w:hint="cs"/>
          <w:rtl/>
        </w:rPr>
        <w:t>.</w:t>
      </w:r>
    </w:p>
  </w:footnote>
  <w:footnote w:id="18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ال</w:t>
      </w:r>
      <w:r w:rsidRPr="00E05A19">
        <w:rPr>
          <w:rtl/>
        </w:rPr>
        <w:t>مصنف عبدالرزاق 5/462</w:t>
      </w:r>
      <w:r w:rsidRPr="00E05A19">
        <w:rPr>
          <w:rFonts w:hint="cs"/>
          <w:rtl/>
        </w:rPr>
        <w:t>.</w:t>
      </w:r>
    </w:p>
  </w:footnote>
  <w:footnote w:id="18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بخاری کتاب فضائل الصحاب</w:t>
      </w:r>
      <w:r w:rsidRPr="00E05A19">
        <w:rPr>
          <w:rFonts w:hint="cs"/>
          <w:rtl/>
        </w:rPr>
        <w:t>ة</w:t>
      </w:r>
      <w:r w:rsidRPr="00E05A19">
        <w:rPr>
          <w:rtl/>
        </w:rPr>
        <w:t xml:space="preserve"> باب مناقب الحسن والحسین </w:t>
      </w:r>
      <w:r w:rsidRPr="00E05A19">
        <w:rPr>
          <w:rFonts w:hint="cs"/>
          <w:rtl/>
        </w:rPr>
        <w:t>حديث</w:t>
      </w:r>
      <w:r w:rsidRPr="00E05A19">
        <w:rPr>
          <w:rtl/>
        </w:rPr>
        <w:t xml:space="preserve"> 3746</w:t>
      </w:r>
      <w:r w:rsidRPr="00E05A19">
        <w:rPr>
          <w:rFonts w:hint="cs"/>
          <w:rtl/>
        </w:rPr>
        <w:t>.</w:t>
      </w:r>
    </w:p>
  </w:footnote>
  <w:footnote w:id="18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 xml:space="preserve">منبع سابق حديث </w:t>
      </w:r>
      <w:r w:rsidRPr="00E05A19">
        <w:rPr>
          <w:rtl/>
        </w:rPr>
        <w:t xml:space="preserve"> 3747</w:t>
      </w:r>
      <w:r w:rsidRPr="00E05A19">
        <w:rPr>
          <w:rFonts w:hint="cs"/>
          <w:rtl/>
        </w:rPr>
        <w:t>.</w:t>
      </w:r>
    </w:p>
  </w:footnote>
  <w:footnote w:id="19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 حديث</w:t>
      </w:r>
      <w:r w:rsidRPr="00E05A19">
        <w:rPr>
          <w:rtl/>
        </w:rPr>
        <w:t xml:space="preserve"> 3750</w:t>
      </w:r>
      <w:r w:rsidRPr="00E05A19">
        <w:rPr>
          <w:rFonts w:hint="cs"/>
          <w:rtl/>
        </w:rPr>
        <w:t>.</w:t>
      </w:r>
    </w:p>
  </w:footnote>
  <w:footnote w:id="19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8/130</w:t>
      </w:r>
      <w:r w:rsidRPr="00E05A19">
        <w:rPr>
          <w:rFonts w:hint="cs"/>
          <w:rtl/>
        </w:rPr>
        <w:t>.</w:t>
      </w:r>
    </w:p>
  </w:footnote>
  <w:footnote w:id="19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p>
  </w:footnote>
  <w:footnote w:id="193">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p>
  </w:footnote>
  <w:footnote w:id="194">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بخاری – کتاب فضائل الصحابه – باب ذکر معاویه </w:t>
      </w:r>
      <w:r w:rsidRPr="00E05A19">
        <w:rPr>
          <w:rFonts w:hint="cs"/>
          <w:rtl/>
        </w:rPr>
        <w:t>حديث</w:t>
      </w:r>
      <w:r w:rsidRPr="00E05A19">
        <w:rPr>
          <w:rtl/>
        </w:rPr>
        <w:t xml:space="preserve"> 3765</w:t>
      </w:r>
      <w:r w:rsidRPr="00E05A19">
        <w:rPr>
          <w:rFonts w:hint="cs"/>
          <w:rtl/>
        </w:rPr>
        <w:t>.</w:t>
      </w:r>
    </w:p>
  </w:footnote>
  <w:footnote w:id="195">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ابو داود با سند صحیح این را روایت کرده است – کتاب السنه باب فی الخلفاء </w:t>
      </w:r>
      <w:r w:rsidRPr="00E05A19">
        <w:rPr>
          <w:rFonts w:hint="cs"/>
          <w:rtl/>
        </w:rPr>
        <w:t>حديث</w:t>
      </w:r>
      <w:r w:rsidRPr="00E05A19">
        <w:rPr>
          <w:rtl/>
        </w:rPr>
        <w:t xml:space="preserve"> 4646 و احمد در سند 4/273، 5/50244</w:t>
      </w:r>
      <w:r w:rsidRPr="00E05A19">
        <w:rPr>
          <w:rFonts w:hint="cs"/>
          <w:rtl/>
        </w:rPr>
        <w:t>.</w:t>
      </w:r>
    </w:p>
  </w:footnote>
  <w:footnote w:id="196">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8/17</w:t>
      </w:r>
      <w:r w:rsidRPr="00E05A19">
        <w:rPr>
          <w:rFonts w:hint="cs"/>
          <w:rtl/>
        </w:rPr>
        <w:t>.</w:t>
      </w:r>
    </w:p>
  </w:footnote>
  <w:footnote w:id="197">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سنن دارمی - کتاب الاشربة – باب ما قیل فی المسکر2/114 راویان آن ثقه هستند و گفته</w:t>
      </w:r>
      <w:r w:rsidRPr="00E05A19">
        <w:rPr>
          <w:rStyle w:val="Char0"/>
          <w:sz w:val="24"/>
          <w:szCs w:val="24"/>
        </w:rPr>
        <w:t>‌</w:t>
      </w:r>
      <w:r w:rsidRPr="00E05A19">
        <w:rPr>
          <w:rtl/>
        </w:rPr>
        <w:t xml:space="preserve">اند که مکحول از ابی ثعلبه </w:t>
      </w:r>
      <w:r w:rsidRPr="00E05A19">
        <w:rPr>
          <w:rFonts w:hint="cs"/>
          <w:rtl/>
        </w:rPr>
        <w:t>ال</w:t>
      </w:r>
      <w:r w:rsidRPr="00E05A19">
        <w:rPr>
          <w:rtl/>
        </w:rPr>
        <w:t>خشنی نشنیده است</w:t>
      </w:r>
      <w:r w:rsidRPr="00E05A19">
        <w:rPr>
          <w:rFonts w:hint="cs"/>
          <w:rtl/>
        </w:rPr>
        <w:t>.</w:t>
      </w:r>
    </w:p>
  </w:footnote>
  <w:footnote w:id="198">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xml:space="preserve">- الطبقات الکبری ص 335 </w:t>
      </w:r>
      <w:r w:rsidRPr="00E05A19">
        <w:rPr>
          <w:rFonts w:hint="cs"/>
          <w:rtl/>
        </w:rPr>
        <w:t>حديث</w:t>
      </w:r>
      <w:r w:rsidRPr="00E05A19">
        <w:rPr>
          <w:rtl/>
        </w:rPr>
        <w:t xml:space="preserve"> 294</w:t>
      </w:r>
      <w:r w:rsidRPr="00E05A19">
        <w:rPr>
          <w:rFonts w:hint="cs"/>
          <w:rtl/>
        </w:rPr>
        <w:t>.</w:t>
      </w:r>
    </w:p>
  </w:footnote>
  <w:footnote w:id="199">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تاریخ الاسلام عهد معاویه ص 40</w:t>
      </w:r>
      <w:r w:rsidRPr="00E05A19">
        <w:rPr>
          <w:rFonts w:hint="cs"/>
          <w:rtl/>
        </w:rPr>
        <w:t>.</w:t>
      </w:r>
    </w:p>
  </w:footnote>
  <w:footnote w:id="200">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8/</w:t>
      </w:r>
      <w:r w:rsidRPr="00E05A19">
        <w:rPr>
          <w:rFonts w:hint="cs"/>
          <w:rtl/>
        </w:rPr>
        <w:t>44.</w:t>
      </w:r>
    </w:p>
  </w:footnote>
  <w:footnote w:id="201">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مقدمه بن خلدون فصل فی ولایه العهد 166</w:t>
      </w:r>
      <w:r w:rsidRPr="00E05A19">
        <w:rPr>
          <w:rFonts w:hint="cs"/>
          <w:rtl/>
        </w:rPr>
        <w:t>.</w:t>
      </w:r>
    </w:p>
  </w:footnote>
  <w:footnote w:id="202">
    <w:p w:rsidR="00C23918" w:rsidRPr="00E05A19" w:rsidRDefault="00C23918" w:rsidP="007C7D13">
      <w:pPr>
        <w:pStyle w:val="a6"/>
        <w:rPr>
          <w:rtl/>
        </w:rPr>
      </w:pPr>
      <w:r w:rsidRPr="00E05A19">
        <w:rPr>
          <w:rStyle w:val="FootnoteReference"/>
          <w:rFonts w:ascii="IRNazli" w:hAnsi="IRNazli" w:cs="IRNazli"/>
          <w:vertAlign w:val="baseline"/>
        </w:rPr>
        <w:footnoteRef/>
      </w:r>
      <w:r w:rsidRPr="00E05A19">
        <w:rPr>
          <w:rtl/>
        </w:rPr>
        <w:t>- العواصم من القواصم</w:t>
      </w:r>
      <w:r w:rsidRPr="00E05A19">
        <w:rPr>
          <w:rFonts w:hint="cs"/>
          <w:rtl/>
        </w:rPr>
        <w:t xml:space="preserve"> ص</w:t>
      </w:r>
      <w:r w:rsidRPr="00E05A19">
        <w:rPr>
          <w:rtl/>
        </w:rPr>
        <w:t xml:space="preserve"> 228</w:t>
      </w:r>
      <w:r w:rsidRPr="00E05A19">
        <w:rPr>
          <w:rFonts w:hint="cs"/>
          <w:rtl/>
        </w:rPr>
        <w:t>.</w:t>
      </w:r>
    </w:p>
  </w:footnote>
  <w:footnote w:id="203">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8/236</w:t>
      </w:r>
      <w:r w:rsidRPr="00E05A19">
        <w:rPr>
          <w:rFonts w:hint="cs"/>
          <w:rtl/>
        </w:rPr>
        <w:t>.</w:t>
      </w:r>
    </w:p>
  </w:footnote>
  <w:footnote w:id="204">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8/161</w:t>
      </w:r>
      <w:r w:rsidRPr="00E05A19">
        <w:rPr>
          <w:rFonts w:hint="cs"/>
          <w:rtl/>
        </w:rPr>
        <w:t>.</w:t>
      </w:r>
    </w:p>
  </w:footnote>
  <w:footnote w:id="205">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8/162</w:t>
      </w:r>
      <w:r w:rsidRPr="00E05A19">
        <w:rPr>
          <w:rFonts w:hint="cs"/>
          <w:rtl/>
        </w:rPr>
        <w:t>.</w:t>
      </w:r>
    </w:p>
  </w:footnote>
  <w:footnote w:id="206">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8/163</w:t>
      </w:r>
      <w:r w:rsidRPr="00E05A19">
        <w:rPr>
          <w:rFonts w:hint="cs"/>
          <w:rtl/>
        </w:rPr>
        <w:t>.</w:t>
      </w:r>
    </w:p>
  </w:footnote>
  <w:footnote w:id="207">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8/163</w:t>
      </w:r>
      <w:r w:rsidRPr="00E05A19">
        <w:rPr>
          <w:rFonts w:hint="cs"/>
          <w:rtl/>
        </w:rPr>
        <w:t>.</w:t>
      </w:r>
    </w:p>
  </w:footnote>
  <w:footnote w:id="208">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8/168</w:t>
      </w:r>
      <w:r w:rsidRPr="00E05A19">
        <w:rPr>
          <w:rFonts w:hint="cs"/>
          <w:rtl/>
        </w:rPr>
        <w:t>.</w:t>
      </w:r>
    </w:p>
  </w:footnote>
  <w:footnote w:id="209">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ترمذی</w:t>
      </w:r>
      <w:r w:rsidRPr="00E05A19">
        <w:rPr>
          <w:rFonts w:hint="cs"/>
          <w:rtl/>
        </w:rPr>
        <w:t>، كتاب المناقب، باب مناقب الحسن والحسين حديث</w:t>
      </w:r>
      <w:r w:rsidRPr="00E05A19">
        <w:rPr>
          <w:rtl/>
        </w:rPr>
        <w:t xml:space="preserve"> 3768 از طریق حسین ضعیف است ولی از روایت حذیفه و ابو سعید و غیره صحیح است</w:t>
      </w:r>
      <w:r w:rsidRPr="00E05A19">
        <w:rPr>
          <w:rFonts w:hint="cs"/>
          <w:rtl/>
        </w:rPr>
        <w:t>.</w:t>
      </w:r>
    </w:p>
  </w:footnote>
  <w:footnote w:id="210">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المعجم الکبیر طبرانی 5/206 </w:t>
      </w:r>
      <w:r w:rsidRPr="00E05A19">
        <w:rPr>
          <w:rFonts w:hint="cs"/>
          <w:rtl/>
        </w:rPr>
        <w:t>حديث</w:t>
      </w:r>
      <w:r w:rsidRPr="00E05A19">
        <w:rPr>
          <w:rtl/>
        </w:rPr>
        <w:t xml:space="preserve"> 5107 و بخاری</w:t>
      </w:r>
      <w:r w:rsidRPr="00E05A19">
        <w:rPr>
          <w:rFonts w:hint="cs"/>
          <w:rtl/>
        </w:rPr>
        <w:t xml:space="preserve"> كتاب فضائل الصحابة، باب مناقب الحسن والحسين حديث </w:t>
      </w:r>
      <w:r w:rsidRPr="00E05A19">
        <w:rPr>
          <w:rtl/>
        </w:rPr>
        <w:t>3748</w:t>
      </w:r>
      <w:r w:rsidRPr="00E05A19">
        <w:rPr>
          <w:rFonts w:hint="cs"/>
          <w:rtl/>
        </w:rPr>
        <w:t>.</w:t>
      </w:r>
    </w:p>
  </w:footnote>
  <w:footnote w:id="211">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المعجم الکبیر 3/112 </w:t>
      </w:r>
      <w:r w:rsidRPr="00E05A19">
        <w:rPr>
          <w:rFonts w:hint="cs"/>
          <w:rtl/>
        </w:rPr>
        <w:t>حديث</w:t>
      </w:r>
      <w:r w:rsidRPr="00E05A19">
        <w:rPr>
          <w:rtl/>
        </w:rPr>
        <w:t xml:space="preserve"> 2829 و سند آن صحیح است</w:t>
      </w:r>
      <w:r w:rsidRPr="00E05A19">
        <w:rPr>
          <w:rFonts w:hint="cs"/>
          <w:rtl/>
        </w:rPr>
        <w:t>.</w:t>
      </w:r>
    </w:p>
  </w:footnote>
  <w:footnote w:id="212">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تاریخ خلیفه بن خیاط 234</w:t>
      </w:r>
      <w:r w:rsidRPr="00E05A19">
        <w:rPr>
          <w:rFonts w:hint="cs"/>
          <w:rtl/>
        </w:rPr>
        <w:t>.</w:t>
      </w:r>
    </w:p>
  </w:footnote>
  <w:footnote w:id="213">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فضائل الصحاب</w:t>
      </w:r>
      <w:r w:rsidRPr="00E05A19">
        <w:rPr>
          <w:rFonts w:hint="cs"/>
          <w:rtl/>
        </w:rPr>
        <w:t>ة</w:t>
      </w:r>
      <w:r w:rsidRPr="00E05A19">
        <w:rPr>
          <w:rtl/>
        </w:rPr>
        <w:t xml:space="preserve"> 2/782 </w:t>
      </w:r>
      <w:r w:rsidRPr="00E05A19">
        <w:rPr>
          <w:rFonts w:hint="cs"/>
          <w:rtl/>
        </w:rPr>
        <w:t>حديث</w:t>
      </w:r>
      <w:r w:rsidRPr="00E05A19">
        <w:rPr>
          <w:rtl/>
        </w:rPr>
        <w:t xml:space="preserve"> 1391 حدیث معروفی است ولی همه طرقی که آن را از ام سلمه روایت کرده</w:t>
      </w:r>
      <w:r w:rsidRPr="00E05A19">
        <w:rPr>
          <w:rStyle w:val="Char0"/>
          <w:sz w:val="24"/>
          <w:szCs w:val="24"/>
        </w:rPr>
        <w:t>‌</w:t>
      </w:r>
      <w:r w:rsidRPr="00E05A19">
        <w:rPr>
          <w:rtl/>
        </w:rPr>
        <w:t>اند ضعیف هستند</w:t>
      </w:r>
      <w:r w:rsidRPr="00E05A19">
        <w:rPr>
          <w:rFonts w:hint="cs"/>
          <w:rtl/>
        </w:rPr>
        <w:t>.</w:t>
      </w:r>
    </w:p>
  </w:footnote>
  <w:footnote w:id="214">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فضائل الصحاب</w:t>
      </w:r>
      <w:r w:rsidRPr="00E05A19">
        <w:rPr>
          <w:rFonts w:hint="cs"/>
          <w:rtl/>
        </w:rPr>
        <w:t>ة</w:t>
      </w:r>
      <w:r w:rsidRPr="00E05A19">
        <w:rPr>
          <w:rtl/>
        </w:rPr>
        <w:t xml:space="preserve"> 2/7</w:t>
      </w:r>
      <w:r w:rsidRPr="00E05A19">
        <w:rPr>
          <w:rFonts w:hint="cs"/>
          <w:rtl/>
        </w:rPr>
        <w:t>6</w:t>
      </w:r>
      <w:r w:rsidRPr="00E05A19">
        <w:rPr>
          <w:rtl/>
        </w:rPr>
        <w:t xml:space="preserve">6 </w:t>
      </w:r>
      <w:r w:rsidRPr="00E05A19">
        <w:rPr>
          <w:rFonts w:hint="cs"/>
          <w:rtl/>
        </w:rPr>
        <w:t>حديث</w:t>
      </w:r>
      <w:r w:rsidRPr="00E05A19">
        <w:rPr>
          <w:rtl/>
        </w:rPr>
        <w:t xml:space="preserve"> 1373 و سند آن حسن است</w:t>
      </w:r>
      <w:r w:rsidRPr="00E05A19">
        <w:rPr>
          <w:rFonts w:hint="cs"/>
          <w:rtl/>
        </w:rPr>
        <w:t>.</w:t>
      </w:r>
    </w:p>
  </w:footnote>
  <w:footnote w:id="215">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المعجم الکبیر 3/1</w:t>
      </w:r>
      <w:r w:rsidRPr="00E05A19">
        <w:rPr>
          <w:rFonts w:hint="cs"/>
          <w:rtl/>
        </w:rPr>
        <w:t>1</w:t>
      </w:r>
      <w:r w:rsidRPr="00E05A19">
        <w:rPr>
          <w:rtl/>
        </w:rPr>
        <w:t xml:space="preserve">2 </w:t>
      </w:r>
      <w:r w:rsidRPr="00E05A19">
        <w:rPr>
          <w:rFonts w:hint="cs"/>
          <w:rtl/>
        </w:rPr>
        <w:t>حديث</w:t>
      </w:r>
      <w:r w:rsidRPr="00E05A19">
        <w:rPr>
          <w:rtl/>
        </w:rPr>
        <w:t xml:space="preserve"> 2831 و سند آن صحیح است</w:t>
      </w:r>
      <w:r w:rsidRPr="00E05A19">
        <w:rPr>
          <w:rFonts w:hint="cs"/>
          <w:rtl/>
        </w:rPr>
        <w:t>.</w:t>
      </w:r>
    </w:p>
  </w:footnote>
  <w:footnote w:id="216">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فضائل الصحاب</w:t>
      </w:r>
      <w:r w:rsidRPr="00E05A19">
        <w:rPr>
          <w:rFonts w:hint="cs"/>
          <w:rtl/>
        </w:rPr>
        <w:t>ة</w:t>
      </w:r>
      <w:r w:rsidRPr="00E05A19">
        <w:rPr>
          <w:rtl/>
        </w:rPr>
        <w:t xml:space="preserve"> 2/778 </w:t>
      </w:r>
      <w:r w:rsidRPr="00E05A19">
        <w:rPr>
          <w:rFonts w:hint="cs"/>
          <w:rtl/>
        </w:rPr>
        <w:t>حديث</w:t>
      </w:r>
      <w:r w:rsidRPr="00E05A19">
        <w:rPr>
          <w:rtl/>
        </w:rPr>
        <w:t xml:space="preserve"> 1380 و سند آن صحیح است</w:t>
      </w:r>
      <w:r w:rsidRPr="00E05A19">
        <w:rPr>
          <w:rFonts w:hint="cs"/>
          <w:rtl/>
        </w:rPr>
        <w:t>.</w:t>
      </w:r>
    </w:p>
  </w:footnote>
  <w:footnote w:id="217">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بخاري كتاب التعبير، باب من رأى النبي في المنام حديث 6994، و مسلم كتاب الرؤيا حديث 2266.</w:t>
      </w:r>
    </w:p>
  </w:footnote>
  <w:footnote w:id="218">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لشکر مختار که انتقام حسین را گرفت خود</w:t>
      </w:r>
      <w:r w:rsidRPr="00E05A19">
        <w:rPr>
          <w:rFonts w:hint="cs"/>
          <w:rtl/>
        </w:rPr>
        <w:t xml:space="preserve"> را</w:t>
      </w:r>
      <w:r w:rsidRPr="00E05A19">
        <w:rPr>
          <w:rtl/>
        </w:rPr>
        <w:t xml:space="preserve"> لشکر توابین نامید و به کوتاهی خود که در حق حسین کرده بودند اعتراف کردند</w:t>
      </w:r>
      <w:r w:rsidRPr="00E05A19">
        <w:rPr>
          <w:rFonts w:hint="cs"/>
          <w:rtl/>
        </w:rPr>
        <w:t xml:space="preserve">، </w:t>
      </w:r>
      <w:r w:rsidRPr="00E05A19">
        <w:rPr>
          <w:rtl/>
        </w:rPr>
        <w:t>و این آغاز ظهور شیعه به عنوان مذهبی سیاسی بود</w:t>
      </w:r>
      <w:r w:rsidRPr="00E05A19">
        <w:rPr>
          <w:rFonts w:hint="cs"/>
          <w:rtl/>
        </w:rPr>
        <w:t>،</w:t>
      </w:r>
      <w:r w:rsidRPr="00E05A19">
        <w:rPr>
          <w:rtl/>
        </w:rPr>
        <w:t xml:space="preserve"> اما ظهور شیعه به عنوان مذهبی اعتقادی و فقهی خیلی بعدها انجام یافت و بعد از منقرض شدن دولت بنی امیه</w:t>
      </w:r>
      <w:r w:rsidRPr="00E05A19">
        <w:rPr>
          <w:rFonts w:hint="cs"/>
          <w:rtl/>
        </w:rPr>
        <w:t>،</w:t>
      </w:r>
      <w:r w:rsidRPr="00E05A19">
        <w:rPr>
          <w:rtl/>
        </w:rPr>
        <w:t xml:space="preserve"> شیعه به عنوان مذهبی اعتقادی فقهی درست شد</w:t>
      </w:r>
      <w:r w:rsidRPr="00E05A19">
        <w:rPr>
          <w:rFonts w:hint="cs"/>
          <w:rtl/>
        </w:rPr>
        <w:t>.</w:t>
      </w:r>
    </w:p>
  </w:footnote>
  <w:footnote w:id="219">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ترمذی </w:t>
      </w:r>
      <w:r w:rsidRPr="00E05A19">
        <w:rPr>
          <w:rFonts w:hint="cs"/>
          <w:rtl/>
        </w:rPr>
        <w:t>كتاب المناقب، باب مناقب الحسن والحسين حديث</w:t>
      </w:r>
      <w:r w:rsidRPr="00E05A19">
        <w:rPr>
          <w:rtl/>
        </w:rPr>
        <w:t xml:space="preserve"> 37</w:t>
      </w:r>
      <w:r w:rsidRPr="00E05A19">
        <w:rPr>
          <w:rFonts w:hint="cs"/>
          <w:rtl/>
        </w:rPr>
        <w:t>80</w:t>
      </w:r>
      <w:r w:rsidRPr="00E05A19">
        <w:rPr>
          <w:rtl/>
        </w:rPr>
        <w:t xml:space="preserve"> و سند آن صحیح است</w:t>
      </w:r>
      <w:r w:rsidRPr="00E05A19">
        <w:rPr>
          <w:rFonts w:hint="cs"/>
          <w:rtl/>
        </w:rPr>
        <w:t>.</w:t>
      </w:r>
    </w:p>
  </w:footnote>
  <w:footnote w:id="220">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بخاری کتاب الجنائز – باب لیس منا</w:t>
      </w:r>
      <w:r w:rsidRPr="00E05A19">
        <w:rPr>
          <w:rFonts w:hint="cs"/>
          <w:rtl/>
        </w:rPr>
        <w:t xml:space="preserve"> </w:t>
      </w:r>
      <w:r w:rsidRPr="00E05A19">
        <w:rPr>
          <w:rtl/>
        </w:rPr>
        <w:t xml:space="preserve">من شق الجیوب </w:t>
      </w:r>
      <w:r w:rsidRPr="00E05A19">
        <w:rPr>
          <w:rFonts w:hint="cs"/>
          <w:rtl/>
        </w:rPr>
        <w:t>حديث</w:t>
      </w:r>
      <w:r w:rsidRPr="00E05A19">
        <w:rPr>
          <w:rtl/>
        </w:rPr>
        <w:t xml:space="preserve"> 1294</w:t>
      </w:r>
      <w:r w:rsidRPr="00E05A19">
        <w:rPr>
          <w:rFonts w:hint="cs"/>
          <w:rtl/>
        </w:rPr>
        <w:t>.</w:t>
      </w:r>
    </w:p>
  </w:footnote>
  <w:footnote w:id="221">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مسلم کتاب الایمان </w:t>
      </w:r>
      <w:r w:rsidRPr="00E05A19">
        <w:rPr>
          <w:rFonts w:hint="cs"/>
          <w:rtl/>
        </w:rPr>
        <w:t>حديث</w:t>
      </w:r>
      <w:r w:rsidRPr="00E05A19">
        <w:rPr>
          <w:rtl/>
        </w:rPr>
        <w:t xml:space="preserve"> 167</w:t>
      </w:r>
      <w:r w:rsidRPr="00E05A19">
        <w:rPr>
          <w:rFonts w:hint="cs"/>
          <w:rtl/>
        </w:rPr>
        <w:t>.</w:t>
      </w:r>
    </w:p>
  </w:footnote>
  <w:footnote w:id="222">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مسلم </w:t>
      </w:r>
      <w:r w:rsidRPr="00E05A19">
        <w:rPr>
          <w:rFonts w:hint="cs"/>
          <w:rtl/>
        </w:rPr>
        <w:t>كتاب الجنائز حديث</w:t>
      </w:r>
      <w:r w:rsidRPr="00E05A19">
        <w:rPr>
          <w:rtl/>
        </w:rPr>
        <w:t xml:space="preserve"> 934</w:t>
      </w:r>
      <w:r w:rsidRPr="00E05A19">
        <w:rPr>
          <w:rFonts w:hint="cs"/>
          <w:rtl/>
        </w:rPr>
        <w:t>.</w:t>
      </w:r>
    </w:p>
  </w:footnote>
  <w:footnote w:id="223">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مسلم </w:t>
      </w:r>
      <w:r w:rsidRPr="00E05A19">
        <w:rPr>
          <w:rFonts w:hint="cs"/>
          <w:rtl/>
        </w:rPr>
        <w:t>كتاب الإمارة حديث</w:t>
      </w:r>
      <w:r w:rsidRPr="00E05A19">
        <w:rPr>
          <w:rtl/>
        </w:rPr>
        <w:t xml:space="preserve"> 1852</w:t>
      </w:r>
      <w:r w:rsidRPr="00E05A19">
        <w:rPr>
          <w:rFonts w:hint="cs"/>
          <w:rtl/>
        </w:rPr>
        <w:t>.</w:t>
      </w:r>
    </w:p>
  </w:footnote>
  <w:footnote w:id="224">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ترمذی</w:t>
      </w:r>
      <w:r w:rsidRPr="00E05A19">
        <w:rPr>
          <w:rFonts w:hint="cs"/>
          <w:rtl/>
        </w:rPr>
        <w:t>، كتاب المناقب، باب مناقب الحسن والحسين حديث</w:t>
      </w:r>
      <w:r w:rsidRPr="00E05A19">
        <w:rPr>
          <w:rtl/>
        </w:rPr>
        <w:t xml:space="preserve"> 3768</w:t>
      </w:r>
      <w:r w:rsidRPr="00E05A19">
        <w:rPr>
          <w:rFonts w:hint="cs"/>
          <w:rtl/>
        </w:rPr>
        <w:t>.</w:t>
      </w:r>
    </w:p>
  </w:footnote>
  <w:footnote w:id="225">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منهاج السنه 4/557-558-559</w:t>
      </w:r>
      <w:r w:rsidRPr="00E05A19">
        <w:rPr>
          <w:rFonts w:hint="cs"/>
          <w:rtl/>
        </w:rPr>
        <w:t>.</w:t>
      </w:r>
    </w:p>
  </w:footnote>
  <w:footnote w:id="226">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بخاری </w:t>
      </w:r>
      <w:r w:rsidRPr="00E05A19">
        <w:rPr>
          <w:rFonts w:hint="cs"/>
          <w:rtl/>
        </w:rPr>
        <w:t>كتاب الجنائز، باب ما ينهى عن سب الأموات حديث</w:t>
      </w:r>
      <w:r w:rsidRPr="00E05A19">
        <w:rPr>
          <w:rtl/>
        </w:rPr>
        <w:t xml:space="preserve"> 1393</w:t>
      </w:r>
      <w:r w:rsidRPr="00E05A19">
        <w:rPr>
          <w:rFonts w:hint="cs"/>
          <w:rtl/>
        </w:rPr>
        <w:t>.</w:t>
      </w:r>
    </w:p>
  </w:footnote>
  <w:footnote w:id="227">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بخاری </w:t>
      </w:r>
      <w:r w:rsidRPr="00E05A19">
        <w:rPr>
          <w:rFonts w:hint="cs"/>
          <w:rtl/>
        </w:rPr>
        <w:t xml:space="preserve">كتاب الإيمان، باب خوف المؤمن أن يحبط عمله حديث </w:t>
      </w:r>
      <w:r w:rsidRPr="00E05A19">
        <w:rPr>
          <w:rtl/>
        </w:rPr>
        <w:t>480</w:t>
      </w:r>
      <w:r w:rsidRPr="00E05A19">
        <w:rPr>
          <w:rFonts w:hint="cs"/>
          <w:rtl/>
        </w:rPr>
        <w:t>،</w:t>
      </w:r>
      <w:r w:rsidRPr="00E05A19">
        <w:rPr>
          <w:rtl/>
        </w:rPr>
        <w:t xml:space="preserve"> مسلم </w:t>
      </w:r>
      <w:r w:rsidRPr="00E05A19">
        <w:rPr>
          <w:rFonts w:hint="cs"/>
          <w:rtl/>
        </w:rPr>
        <w:t xml:space="preserve">كتاب الإيمان حديث </w:t>
      </w:r>
      <w:r w:rsidRPr="00E05A19">
        <w:rPr>
          <w:rtl/>
        </w:rPr>
        <w:t>116</w:t>
      </w:r>
      <w:r w:rsidRPr="00E05A19">
        <w:rPr>
          <w:rFonts w:hint="cs"/>
          <w:rtl/>
        </w:rPr>
        <w:t>.</w:t>
      </w:r>
    </w:p>
  </w:footnote>
  <w:footnote w:id="228">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بخاری </w:t>
      </w:r>
      <w:r w:rsidRPr="00E05A19">
        <w:rPr>
          <w:rFonts w:hint="cs"/>
          <w:rtl/>
        </w:rPr>
        <w:t>كتاب الجهاد باب ما قيل في قتال الروم حديث</w:t>
      </w:r>
      <w:r w:rsidRPr="00E05A19">
        <w:rPr>
          <w:rtl/>
        </w:rPr>
        <w:t xml:space="preserve"> 29</w:t>
      </w:r>
      <w:r w:rsidRPr="00E05A19">
        <w:rPr>
          <w:rFonts w:hint="cs"/>
          <w:rtl/>
        </w:rPr>
        <w:t>3</w:t>
      </w:r>
      <w:r w:rsidRPr="00E05A19">
        <w:rPr>
          <w:rtl/>
        </w:rPr>
        <w:t>4</w:t>
      </w:r>
      <w:r w:rsidRPr="00E05A19">
        <w:rPr>
          <w:rFonts w:hint="cs"/>
          <w:rtl/>
        </w:rPr>
        <w:t>.</w:t>
      </w:r>
    </w:p>
  </w:footnote>
  <w:footnote w:id="229">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البدا</w:t>
      </w:r>
      <w:r w:rsidRPr="00E05A19">
        <w:rPr>
          <w:rFonts w:hint="cs"/>
          <w:rtl/>
        </w:rPr>
        <w:t>ية</w:t>
      </w:r>
      <w:r w:rsidRPr="00E05A19">
        <w:rPr>
          <w:rtl/>
        </w:rPr>
        <w:t xml:space="preserve"> والنهای</w:t>
      </w:r>
      <w:r w:rsidRPr="00E05A19">
        <w:rPr>
          <w:rFonts w:hint="cs"/>
          <w:rtl/>
        </w:rPr>
        <w:t>ة</w:t>
      </w:r>
      <w:r w:rsidRPr="00E05A19">
        <w:rPr>
          <w:rtl/>
        </w:rPr>
        <w:t xml:space="preserve"> </w:t>
      </w:r>
      <w:r w:rsidRPr="00E05A19">
        <w:rPr>
          <w:rFonts w:hint="cs"/>
          <w:rtl/>
        </w:rPr>
        <w:t>8/225.</w:t>
      </w:r>
    </w:p>
  </w:footnote>
  <w:footnote w:id="230">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سیر اعلام النبلاء 4/</w:t>
      </w:r>
      <w:r w:rsidRPr="00E05A19">
        <w:rPr>
          <w:rFonts w:hint="cs"/>
          <w:rtl/>
        </w:rPr>
        <w:t>3</w:t>
      </w:r>
      <w:r w:rsidRPr="00E05A19">
        <w:rPr>
          <w:rtl/>
        </w:rPr>
        <w:t>6</w:t>
      </w:r>
      <w:r w:rsidRPr="00E05A19">
        <w:rPr>
          <w:rFonts w:hint="cs"/>
          <w:rtl/>
        </w:rPr>
        <w:t>.</w:t>
      </w:r>
    </w:p>
  </w:footnote>
  <w:footnote w:id="231">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ل</w:t>
      </w:r>
      <w:r w:rsidRPr="00E05A19">
        <w:rPr>
          <w:rtl/>
        </w:rPr>
        <w:t>سان العرب 1/519</w:t>
      </w:r>
      <w:r w:rsidRPr="00E05A19">
        <w:rPr>
          <w:rFonts w:hint="cs"/>
          <w:rtl/>
        </w:rPr>
        <w:t>.</w:t>
      </w:r>
    </w:p>
  </w:footnote>
  <w:footnote w:id="232">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الاصابة 1/10</w:t>
      </w:r>
      <w:r w:rsidRPr="00E05A19">
        <w:rPr>
          <w:rFonts w:hint="cs"/>
          <w:rtl/>
        </w:rPr>
        <w:t>.</w:t>
      </w:r>
    </w:p>
  </w:footnote>
  <w:footnote w:id="233">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الترمذی </w:t>
      </w:r>
      <w:r w:rsidRPr="00E05A19">
        <w:rPr>
          <w:rFonts w:hint="cs"/>
          <w:rtl/>
        </w:rPr>
        <w:t>كتاب المناقب، باب في فضل من بايع تحت الشجرة حديث</w:t>
      </w:r>
      <w:r w:rsidRPr="00E05A19">
        <w:rPr>
          <w:rtl/>
        </w:rPr>
        <w:t xml:space="preserve"> 3863 و </w:t>
      </w:r>
      <w:r w:rsidRPr="00E05A19">
        <w:rPr>
          <w:rFonts w:hint="cs"/>
          <w:rtl/>
        </w:rPr>
        <w:t>اصل اين روايت در م</w:t>
      </w:r>
      <w:r w:rsidRPr="00E05A19">
        <w:rPr>
          <w:rtl/>
        </w:rPr>
        <w:t xml:space="preserve">سلم </w:t>
      </w:r>
      <w:r w:rsidRPr="00E05A19">
        <w:rPr>
          <w:rFonts w:hint="cs"/>
          <w:rtl/>
        </w:rPr>
        <w:t>كتاب فضائل الصحابة حديث</w:t>
      </w:r>
      <w:r w:rsidRPr="00E05A19">
        <w:rPr>
          <w:rtl/>
        </w:rPr>
        <w:t xml:space="preserve"> 1496</w:t>
      </w:r>
      <w:r w:rsidRPr="00E05A19">
        <w:rPr>
          <w:rFonts w:hint="cs"/>
          <w:rtl/>
        </w:rPr>
        <w:t>.</w:t>
      </w:r>
    </w:p>
  </w:footnote>
  <w:footnote w:id="234">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اصول الکافی 2/244</w:t>
      </w:r>
      <w:r w:rsidRPr="00E05A19">
        <w:rPr>
          <w:rFonts w:hint="cs"/>
          <w:rtl/>
        </w:rPr>
        <w:t>.</w:t>
      </w:r>
    </w:p>
  </w:footnote>
  <w:footnote w:id="235">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w:t>
      </w:r>
      <w:r w:rsidRPr="00E05A19">
        <w:rPr>
          <w:rtl/>
        </w:rPr>
        <w:t xml:space="preserve"> </w:t>
      </w:r>
      <w:r w:rsidRPr="00E05A19">
        <w:rPr>
          <w:rFonts w:hint="cs"/>
          <w:rtl/>
        </w:rPr>
        <w:t xml:space="preserve">كتاب </w:t>
      </w:r>
      <w:r w:rsidRPr="00E05A19">
        <w:rPr>
          <w:rtl/>
        </w:rPr>
        <w:t>فضائل الصحابه</w:t>
      </w:r>
      <w:r w:rsidRPr="00E05A19">
        <w:rPr>
          <w:rFonts w:hint="cs"/>
          <w:rtl/>
        </w:rPr>
        <w:t xml:space="preserve"> حديث</w:t>
      </w:r>
      <w:r w:rsidRPr="00E05A19">
        <w:rPr>
          <w:rtl/>
        </w:rPr>
        <w:t xml:space="preserve"> 254</w:t>
      </w:r>
      <w:r w:rsidRPr="00E05A19">
        <w:rPr>
          <w:rFonts w:hint="cs"/>
          <w:rtl/>
        </w:rPr>
        <w:t>.</w:t>
      </w:r>
    </w:p>
  </w:footnote>
  <w:footnote w:id="236">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بخاری </w:t>
      </w:r>
      <w:r w:rsidRPr="00E05A19">
        <w:rPr>
          <w:rFonts w:hint="cs"/>
          <w:rtl/>
        </w:rPr>
        <w:t xml:space="preserve">كتاب التفسير، </w:t>
      </w:r>
      <w:r w:rsidRPr="00E05A19">
        <w:rPr>
          <w:rtl/>
        </w:rPr>
        <w:t xml:space="preserve">باب وکذلک جعلناکم </w:t>
      </w:r>
      <w:r w:rsidRPr="00E05A19">
        <w:rPr>
          <w:rFonts w:hint="cs"/>
          <w:rtl/>
        </w:rPr>
        <w:t>أمة وسطاً حديث</w:t>
      </w:r>
      <w:r w:rsidRPr="00E05A19">
        <w:rPr>
          <w:rtl/>
        </w:rPr>
        <w:t xml:space="preserve"> 4487</w:t>
      </w:r>
      <w:r w:rsidRPr="00E05A19">
        <w:rPr>
          <w:rFonts w:hint="cs"/>
          <w:rtl/>
        </w:rPr>
        <w:t>.</w:t>
      </w:r>
    </w:p>
  </w:footnote>
  <w:footnote w:id="237">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عبدالله بن مسعود می</w:t>
      </w:r>
      <w:r w:rsidRPr="00E05A19">
        <w:rPr>
          <w:rStyle w:val="Char0"/>
          <w:sz w:val="24"/>
          <w:szCs w:val="24"/>
        </w:rPr>
        <w:t>‌</w:t>
      </w:r>
      <w:r w:rsidRPr="00E05A19">
        <w:rPr>
          <w:rtl/>
        </w:rPr>
        <w:t>گوید: خداوند به دلهای بندگان نگاه کرد پس دید که قلب محمد از قلب</w:t>
      </w:r>
      <w:r w:rsidRPr="00E05A19">
        <w:rPr>
          <w:rStyle w:val="Char0"/>
          <w:sz w:val="24"/>
          <w:szCs w:val="24"/>
        </w:rPr>
        <w:t>‌</w:t>
      </w:r>
      <w:r w:rsidRPr="00E05A19">
        <w:rPr>
          <w:rtl/>
        </w:rPr>
        <w:t>های همه بندگان بهتر است بنابراین او را برگزید و به پیامبری مبعوث کرد و بعد از قلب محمد بهترین قلب</w:t>
      </w:r>
      <w:r w:rsidRPr="00E05A19">
        <w:rPr>
          <w:rStyle w:val="Char0"/>
          <w:sz w:val="24"/>
          <w:szCs w:val="24"/>
        </w:rPr>
        <w:t>‌</w:t>
      </w:r>
      <w:r w:rsidRPr="00E05A19">
        <w:rPr>
          <w:rtl/>
        </w:rPr>
        <w:t>ها قلوب اصحاب او بود</w:t>
      </w:r>
      <w:r w:rsidRPr="00E05A19">
        <w:rPr>
          <w:rFonts w:hint="cs"/>
          <w:rtl/>
        </w:rPr>
        <w:t>،</w:t>
      </w:r>
      <w:r w:rsidRPr="00E05A19">
        <w:rPr>
          <w:rtl/>
        </w:rPr>
        <w:t xml:space="preserve"> بنابراین خداوند آنها را وزیرانی برای پیامبرش گرداند</w:t>
      </w:r>
      <w:r w:rsidRPr="00E05A19">
        <w:rPr>
          <w:rFonts w:hint="cs"/>
          <w:rtl/>
        </w:rPr>
        <w:t xml:space="preserve">. </w:t>
      </w:r>
      <w:r w:rsidRPr="00E05A19">
        <w:rPr>
          <w:rtl/>
        </w:rPr>
        <w:t>مسند احمد 1/379</w:t>
      </w:r>
      <w:r w:rsidRPr="00E05A19">
        <w:rPr>
          <w:rFonts w:hint="cs"/>
          <w:rtl/>
        </w:rPr>
        <w:t>.</w:t>
      </w:r>
    </w:p>
  </w:footnote>
  <w:footnote w:id="238">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مسند احمد 3/198</w:t>
      </w:r>
      <w:r w:rsidRPr="00E05A19">
        <w:rPr>
          <w:rFonts w:hint="cs"/>
          <w:rtl/>
        </w:rPr>
        <w:t>.</w:t>
      </w:r>
    </w:p>
  </w:footnote>
  <w:footnote w:id="239">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الاستیعاب 1/8</w:t>
      </w:r>
      <w:r w:rsidRPr="00E05A19">
        <w:rPr>
          <w:rFonts w:hint="cs"/>
          <w:rtl/>
        </w:rPr>
        <w:t>.</w:t>
      </w:r>
    </w:p>
  </w:footnote>
  <w:footnote w:id="240">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الاصابه 1/17</w:t>
      </w:r>
      <w:r w:rsidRPr="00E05A19">
        <w:rPr>
          <w:rFonts w:hint="cs"/>
          <w:rtl/>
        </w:rPr>
        <w:t>.</w:t>
      </w:r>
    </w:p>
  </w:footnote>
  <w:footnote w:id="241">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برای توضیح بیشتر به کتاب</w:t>
      </w:r>
      <w:r w:rsidRPr="00E05A19">
        <w:rPr>
          <w:rFonts w:hint="cs"/>
          <w:rtl/>
        </w:rPr>
        <w:t>:</w:t>
      </w:r>
      <w:r w:rsidRPr="00E05A19">
        <w:rPr>
          <w:rtl/>
        </w:rPr>
        <w:t xml:space="preserve"> </w:t>
      </w:r>
      <w:r w:rsidRPr="00E05A19">
        <w:rPr>
          <w:rFonts w:hint="cs"/>
          <w:rtl/>
        </w:rPr>
        <w:t>(</w:t>
      </w:r>
      <w:r w:rsidRPr="00E05A19">
        <w:rPr>
          <w:rtl/>
        </w:rPr>
        <w:t>صحاب</w:t>
      </w:r>
      <w:r w:rsidRPr="00E05A19">
        <w:rPr>
          <w:rFonts w:hint="cs"/>
          <w:rtl/>
        </w:rPr>
        <w:t>ة</w:t>
      </w:r>
      <w:r w:rsidRPr="00E05A19">
        <w:rPr>
          <w:rtl/>
        </w:rPr>
        <w:t xml:space="preserve"> رسول الله ف</w:t>
      </w:r>
      <w:r w:rsidRPr="00E05A19">
        <w:rPr>
          <w:rFonts w:hint="cs"/>
          <w:rtl/>
        </w:rPr>
        <w:t>ي</w:t>
      </w:r>
      <w:r w:rsidRPr="00E05A19">
        <w:rPr>
          <w:rtl/>
        </w:rPr>
        <w:t xml:space="preserve"> الکتاب والسن</w:t>
      </w:r>
      <w:r w:rsidRPr="00E05A19">
        <w:rPr>
          <w:rFonts w:hint="cs"/>
          <w:rtl/>
        </w:rPr>
        <w:t>ة)</w:t>
      </w:r>
      <w:r w:rsidRPr="00E05A19">
        <w:rPr>
          <w:rtl/>
        </w:rPr>
        <w:t xml:space="preserve"> باب چهارم مبحث عدال</w:t>
      </w:r>
      <w:r w:rsidRPr="00E05A19">
        <w:rPr>
          <w:rFonts w:hint="cs"/>
          <w:rtl/>
        </w:rPr>
        <w:t>ة</w:t>
      </w:r>
      <w:r w:rsidRPr="00E05A19">
        <w:rPr>
          <w:rtl/>
        </w:rPr>
        <w:t xml:space="preserve"> الصحاب</w:t>
      </w:r>
      <w:r w:rsidRPr="00E05A19">
        <w:rPr>
          <w:rFonts w:hint="cs"/>
          <w:rtl/>
        </w:rPr>
        <w:t>ة</w:t>
      </w:r>
      <w:r w:rsidRPr="00E05A19">
        <w:rPr>
          <w:rtl/>
        </w:rPr>
        <w:t xml:space="preserve"> مراجعه کنید</w:t>
      </w:r>
      <w:r w:rsidRPr="00E05A19">
        <w:rPr>
          <w:rFonts w:hint="cs"/>
          <w:rtl/>
        </w:rPr>
        <w:t>.</w:t>
      </w:r>
    </w:p>
  </w:footnote>
  <w:footnote w:id="242">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الکفایه فی علم الروایه ص 96</w:t>
      </w:r>
      <w:r w:rsidRPr="00E05A19">
        <w:rPr>
          <w:rFonts w:hint="cs"/>
          <w:rtl/>
        </w:rPr>
        <w:t>.</w:t>
      </w:r>
    </w:p>
  </w:footnote>
  <w:footnote w:id="243">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بخاری کتاب التفسیر باب کما بدأنا اول خلق نعیده</w:t>
      </w:r>
      <w:r w:rsidRPr="00E05A19">
        <w:rPr>
          <w:rStyle w:val="Char0"/>
          <w:sz w:val="24"/>
          <w:szCs w:val="24"/>
        </w:rPr>
        <w:t>‌</w:t>
      </w:r>
      <w:r w:rsidRPr="00E05A19">
        <w:rPr>
          <w:rFonts w:hint="cs"/>
          <w:rtl/>
        </w:rPr>
        <w:t xml:space="preserve"> حديث</w:t>
      </w:r>
      <w:r w:rsidRPr="00E05A19">
        <w:rPr>
          <w:rtl/>
        </w:rPr>
        <w:t xml:space="preserve"> </w:t>
      </w:r>
      <w:r w:rsidRPr="00E05A19">
        <w:rPr>
          <w:rFonts w:hint="cs"/>
          <w:rtl/>
        </w:rPr>
        <w:t>4740</w:t>
      </w:r>
      <w:r w:rsidRPr="00E05A19">
        <w:rPr>
          <w:rtl/>
        </w:rPr>
        <w:t xml:space="preserve"> و کتاب الفتنه</w:t>
      </w:r>
      <w:r w:rsidRPr="00E05A19">
        <w:rPr>
          <w:rFonts w:hint="cs"/>
          <w:rtl/>
        </w:rPr>
        <w:t>، باب قول الله:</w:t>
      </w:r>
      <w:r w:rsidRPr="00E05A19">
        <w:rPr>
          <w:rtl/>
        </w:rPr>
        <w:t xml:space="preserve"> واتقوا فتن</w:t>
      </w:r>
      <w:r w:rsidRPr="00E05A19">
        <w:rPr>
          <w:rFonts w:hint="cs"/>
          <w:rtl/>
        </w:rPr>
        <w:t>ة.</w:t>
      </w:r>
    </w:p>
  </w:footnote>
  <w:footnote w:id="244">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صحیح مسلم کتاب الطهاره </w:t>
      </w:r>
      <w:r w:rsidRPr="00E05A19">
        <w:rPr>
          <w:rFonts w:hint="cs"/>
          <w:rtl/>
        </w:rPr>
        <w:t>حديث</w:t>
      </w:r>
      <w:r w:rsidRPr="00E05A19">
        <w:rPr>
          <w:rtl/>
        </w:rPr>
        <w:t xml:space="preserve"> 249</w:t>
      </w:r>
      <w:r w:rsidRPr="00E05A19">
        <w:rPr>
          <w:rFonts w:hint="cs"/>
          <w:rtl/>
        </w:rPr>
        <w:t>.</w:t>
      </w:r>
    </w:p>
  </w:footnote>
  <w:footnote w:id="245">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w:t>
      </w:r>
      <w:r w:rsidRPr="00E05A19">
        <w:rPr>
          <w:rtl/>
        </w:rPr>
        <w:t>حدیث 4622 (4</w:t>
      </w:r>
      <w:r w:rsidRPr="00E05A19">
        <w:rPr>
          <w:rFonts w:hint="cs"/>
          <w:rtl/>
        </w:rPr>
        <w:t>/</w:t>
      </w:r>
      <w:r w:rsidRPr="00E05A19">
        <w:rPr>
          <w:rtl/>
        </w:rPr>
        <w:t>1861)</w:t>
      </w:r>
      <w:r w:rsidRPr="00E05A19">
        <w:rPr>
          <w:rFonts w:hint="cs"/>
          <w:rtl/>
        </w:rPr>
        <w:t>.</w:t>
      </w:r>
    </w:p>
  </w:footnote>
  <w:footnote w:id="246">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مسلم کتاب الطهاره: باب استحباب </w:t>
      </w:r>
      <w:r w:rsidRPr="00E05A19">
        <w:rPr>
          <w:rFonts w:hint="cs"/>
          <w:rtl/>
        </w:rPr>
        <w:t xml:space="preserve">إطالة </w:t>
      </w:r>
      <w:r w:rsidRPr="00E05A19">
        <w:rPr>
          <w:rtl/>
        </w:rPr>
        <w:t>الغر</w:t>
      </w:r>
      <w:r w:rsidRPr="00E05A19">
        <w:rPr>
          <w:rFonts w:hint="cs"/>
          <w:rtl/>
        </w:rPr>
        <w:t>ة</w:t>
      </w:r>
      <w:r w:rsidRPr="00E05A19">
        <w:rPr>
          <w:rtl/>
        </w:rPr>
        <w:t xml:space="preserve"> والتحجیل فی الوضوء</w:t>
      </w:r>
      <w:r w:rsidRPr="00E05A19">
        <w:rPr>
          <w:rFonts w:hint="cs"/>
          <w:rtl/>
        </w:rPr>
        <w:t xml:space="preserve"> حديث</w:t>
      </w:r>
      <w:r w:rsidRPr="00E05A19">
        <w:rPr>
          <w:rtl/>
        </w:rPr>
        <w:t xml:space="preserve"> 367</w:t>
      </w:r>
      <w:r w:rsidRPr="00E05A19">
        <w:rPr>
          <w:rFonts w:hint="cs"/>
          <w:rtl/>
        </w:rPr>
        <w:t xml:space="preserve">. </w:t>
      </w:r>
      <w:r w:rsidRPr="00E05A19">
        <w:rPr>
          <w:rtl/>
        </w:rPr>
        <w:t>متن</w:t>
      </w:r>
      <w:r w:rsidRPr="00E05A19">
        <w:rPr>
          <w:rFonts w:hint="cs"/>
          <w:rtl/>
        </w:rPr>
        <w:t xml:space="preserve"> </w:t>
      </w:r>
      <w:r w:rsidRPr="00E05A19">
        <w:rPr>
          <w:rtl/>
        </w:rPr>
        <w:t>حدیث این است: ابو هریرة می</w:t>
      </w:r>
      <w:r w:rsidRPr="00E05A19">
        <w:rPr>
          <w:rStyle w:val="Char0"/>
          <w:sz w:val="24"/>
          <w:szCs w:val="24"/>
        </w:rPr>
        <w:t>‌</w:t>
      </w:r>
      <w:r w:rsidRPr="00E05A19">
        <w:rPr>
          <w:rtl/>
        </w:rPr>
        <w:t>گوید پیامبر</w:t>
      </w:r>
      <w:r w:rsidRPr="00E05A19">
        <w:rPr>
          <w:rFonts w:cs="CTraditional Arabic" w:hint="cs"/>
          <w:rtl/>
        </w:rPr>
        <w:t>ص</w:t>
      </w:r>
      <w:r w:rsidRPr="00E05A19">
        <w:rPr>
          <w:rtl/>
        </w:rPr>
        <w:t xml:space="preserve"> به قبرستان آمد و گفت السلام علیکم دار قوم مؤمنین و</w:t>
      </w:r>
      <w:r w:rsidRPr="00E05A19">
        <w:rPr>
          <w:rFonts w:hint="cs"/>
          <w:rtl/>
        </w:rPr>
        <w:t>إ</w:t>
      </w:r>
      <w:r w:rsidRPr="00E05A19">
        <w:rPr>
          <w:rtl/>
        </w:rPr>
        <w:t xml:space="preserve">نا </w:t>
      </w:r>
      <w:r w:rsidRPr="00E05A19">
        <w:rPr>
          <w:rFonts w:hint="cs"/>
          <w:rtl/>
        </w:rPr>
        <w:t>إ</w:t>
      </w:r>
      <w:r w:rsidRPr="00E05A19">
        <w:rPr>
          <w:rtl/>
        </w:rPr>
        <w:t>ن شاء الله بکم لاحقون، دوست دارم برادران ما را می</w:t>
      </w:r>
      <w:r w:rsidRPr="00E05A19">
        <w:rPr>
          <w:rStyle w:val="Char0"/>
          <w:sz w:val="24"/>
          <w:szCs w:val="24"/>
        </w:rPr>
        <w:t>‌</w:t>
      </w:r>
      <w:r w:rsidRPr="00E05A19">
        <w:rPr>
          <w:rtl/>
        </w:rPr>
        <w:t>دیدم گفتند ای پیامبر خدا آیا مگر ما برادران تو نیستیم فرمود شما اصحاب من هستید و برادران ما کسانی هستند که هنوز نیامده</w:t>
      </w:r>
      <w:r w:rsidRPr="00E05A19">
        <w:rPr>
          <w:rStyle w:val="Char0"/>
          <w:sz w:val="24"/>
          <w:szCs w:val="24"/>
        </w:rPr>
        <w:t>‌</w:t>
      </w:r>
      <w:r w:rsidRPr="00E05A19">
        <w:rPr>
          <w:rtl/>
        </w:rPr>
        <w:t>اند گفتند آن دسته از افراد امت شما که هنوز نیامده</w:t>
      </w:r>
      <w:r w:rsidRPr="00E05A19">
        <w:rPr>
          <w:rStyle w:val="Char0"/>
          <w:sz w:val="24"/>
          <w:szCs w:val="24"/>
        </w:rPr>
        <w:t>‌</w:t>
      </w:r>
      <w:r w:rsidRPr="00E05A19">
        <w:rPr>
          <w:rtl/>
        </w:rPr>
        <w:t>اند را چگونه می</w:t>
      </w:r>
      <w:r w:rsidRPr="00E05A19">
        <w:rPr>
          <w:rStyle w:val="Char0"/>
          <w:sz w:val="24"/>
          <w:szCs w:val="24"/>
        </w:rPr>
        <w:t>‌</w:t>
      </w:r>
      <w:r w:rsidRPr="00E05A19">
        <w:rPr>
          <w:rtl/>
        </w:rPr>
        <w:t>شناسی</w:t>
      </w:r>
      <w:r w:rsidRPr="00E05A19">
        <w:rPr>
          <w:rFonts w:hint="cs"/>
          <w:rtl/>
        </w:rPr>
        <w:t>؟</w:t>
      </w:r>
      <w:r w:rsidRPr="00E05A19">
        <w:rPr>
          <w:rtl/>
        </w:rPr>
        <w:t xml:space="preserve"> فرمود: اگر کسی اسبی سفید پیشانی داش</w:t>
      </w:r>
      <w:r w:rsidRPr="00E05A19">
        <w:rPr>
          <w:rFonts w:hint="cs"/>
          <w:rtl/>
        </w:rPr>
        <w:t>ت</w:t>
      </w:r>
      <w:r w:rsidRPr="00E05A19">
        <w:rPr>
          <w:rtl/>
        </w:rPr>
        <w:t>ه باشد و پاهایش هم سفید باشند و در میان اسب</w:t>
      </w:r>
      <w:r w:rsidRPr="00E05A19">
        <w:rPr>
          <w:rStyle w:val="Char0"/>
          <w:sz w:val="24"/>
          <w:szCs w:val="24"/>
        </w:rPr>
        <w:t>‌</w:t>
      </w:r>
      <w:r w:rsidRPr="00E05A19">
        <w:rPr>
          <w:rtl/>
        </w:rPr>
        <w:t>های سیاهی باشد آیا او اسب خود را نمی</w:t>
      </w:r>
      <w:r w:rsidRPr="00E05A19">
        <w:rPr>
          <w:rStyle w:val="Char0"/>
          <w:sz w:val="24"/>
          <w:szCs w:val="24"/>
        </w:rPr>
        <w:t>‌</w:t>
      </w:r>
      <w:r w:rsidRPr="00E05A19">
        <w:rPr>
          <w:rtl/>
        </w:rPr>
        <w:t>شناسد</w:t>
      </w:r>
      <w:r w:rsidRPr="00E05A19">
        <w:rPr>
          <w:rFonts w:hint="cs"/>
          <w:rtl/>
        </w:rPr>
        <w:t>؟</w:t>
      </w:r>
      <w:r w:rsidRPr="00E05A19">
        <w:rPr>
          <w:rtl/>
        </w:rPr>
        <w:t xml:space="preserve"> گفتند بله ای پیامبر خدا، فرمود آنها بر اثر وضوء پاها و پیشانی</w:t>
      </w:r>
      <w:r w:rsidRPr="00E05A19">
        <w:rPr>
          <w:rStyle w:val="Char0"/>
          <w:sz w:val="24"/>
          <w:szCs w:val="24"/>
        </w:rPr>
        <w:t>‌</w:t>
      </w:r>
      <w:r w:rsidRPr="00E05A19">
        <w:rPr>
          <w:rtl/>
        </w:rPr>
        <w:t>هایشان سفید خواهد بود</w:t>
      </w:r>
      <w:r w:rsidRPr="00E05A19">
        <w:rPr>
          <w:rFonts w:hint="cs"/>
          <w:rtl/>
        </w:rPr>
        <w:t xml:space="preserve"> </w:t>
      </w:r>
      <w:r w:rsidRPr="00E05A19">
        <w:rPr>
          <w:rtl/>
        </w:rPr>
        <w:t>و من قبل از آنها بر حوض می</w:t>
      </w:r>
      <w:r w:rsidRPr="00E05A19">
        <w:rPr>
          <w:rStyle w:val="Char0"/>
          <w:sz w:val="24"/>
          <w:szCs w:val="24"/>
        </w:rPr>
        <w:t>‌</w:t>
      </w:r>
      <w:r w:rsidRPr="00E05A19">
        <w:rPr>
          <w:rtl/>
        </w:rPr>
        <w:t>روم، و افراد از حوض من دور کرده می</w:t>
      </w:r>
      <w:r w:rsidRPr="00E05A19">
        <w:rPr>
          <w:rStyle w:val="Char0"/>
          <w:sz w:val="24"/>
          <w:szCs w:val="24"/>
        </w:rPr>
        <w:t>‌</w:t>
      </w:r>
      <w:r w:rsidRPr="00E05A19">
        <w:rPr>
          <w:rtl/>
        </w:rPr>
        <w:t>ش</w:t>
      </w:r>
      <w:r w:rsidRPr="00E05A19">
        <w:rPr>
          <w:rFonts w:hint="cs"/>
          <w:rtl/>
        </w:rPr>
        <w:t>و</w:t>
      </w:r>
      <w:r w:rsidRPr="00E05A19">
        <w:rPr>
          <w:rtl/>
        </w:rPr>
        <w:t>ند چنان که شتر گم شده دور می</w:t>
      </w:r>
      <w:r w:rsidRPr="00E05A19">
        <w:rPr>
          <w:rStyle w:val="Char0"/>
          <w:sz w:val="24"/>
          <w:szCs w:val="24"/>
        </w:rPr>
        <w:t>‌</w:t>
      </w:r>
      <w:r w:rsidRPr="00E05A19">
        <w:rPr>
          <w:rtl/>
        </w:rPr>
        <w:t>شود و من آنها را صدا می</w:t>
      </w:r>
      <w:r w:rsidRPr="00E05A19">
        <w:rPr>
          <w:rStyle w:val="Char0"/>
          <w:sz w:val="24"/>
          <w:szCs w:val="24"/>
        </w:rPr>
        <w:t>‌</w:t>
      </w:r>
      <w:r w:rsidRPr="00E05A19">
        <w:rPr>
          <w:rtl/>
        </w:rPr>
        <w:t>زنم که بیایید گفته می</w:t>
      </w:r>
      <w:r w:rsidRPr="00E05A19">
        <w:rPr>
          <w:rStyle w:val="Char0"/>
          <w:sz w:val="24"/>
          <w:szCs w:val="24"/>
        </w:rPr>
        <w:t>‌</w:t>
      </w:r>
      <w:r w:rsidRPr="00E05A19">
        <w:rPr>
          <w:rtl/>
        </w:rPr>
        <w:t>شود آنها بعد از تو تغییر دادند آنگاه می</w:t>
      </w:r>
      <w:r w:rsidRPr="00E05A19">
        <w:rPr>
          <w:rStyle w:val="Char0"/>
          <w:sz w:val="24"/>
          <w:szCs w:val="24"/>
        </w:rPr>
        <w:t>‌</w:t>
      </w:r>
      <w:r w:rsidRPr="00E05A19">
        <w:rPr>
          <w:rtl/>
        </w:rPr>
        <w:t>گویم نابود باشند</w:t>
      </w:r>
      <w:r w:rsidRPr="00E05A19">
        <w:rPr>
          <w:rFonts w:hint="cs"/>
          <w:rtl/>
        </w:rPr>
        <w:t>،</w:t>
      </w:r>
      <w:r w:rsidRPr="00E05A19">
        <w:rPr>
          <w:rtl/>
        </w:rPr>
        <w:t xml:space="preserve"> نابود باشند</w:t>
      </w:r>
      <w:r w:rsidRPr="00E05A19">
        <w:rPr>
          <w:rFonts w:hint="cs"/>
          <w:rtl/>
        </w:rPr>
        <w:t>.</w:t>
      </w:r>
    </w:p>
  </w:footnote>
  <w:footnote w:id="247">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سنن ابوداود 4648</w:t>
      </w:r>
      <w:r w:rsidRPr="00E05A19">
        <w:rPr>
          <w:rFonts w:hint="cs"/>
          <w:rtl/>
        </w:rPr>
        <w:t>،</w:t>
      </w:r>
      <w:r w:rsidRPr="00E05A19">
        <w:rPr>
          <w:rtl/>
        </w:rPr>
        <w:t xml:space="preserve"> ترمذی 3699</w:t>
      </w:r>
      <w:r w:rsidRPr="00E05A19">
        <w:rPr>
          <w:rFonts w:hint="cs"/>
          <w:rtl/>
        </w:rPr>
        <w:t>،</w:t>
      </w:r>
      <w:r w:rsidRPr="00E05A19">
        <w:rPr>
          <w:rtl/>
        </w:rPr>
        <w:t xml:space="preserve"> نسائی الکبری 8156 سنن ابن ماجه 134</w:t>
      </w:r>
      <w:r w:rsidRPr="00E05A19">
        <w:rPr>
          <w:rFonts w:hint="cs"/>
          <w:rtl/>
        </w:rPr>
        <w:t>،</w:t>
      </w:r>
      <w:r w:rsidRPr="00E05A19">
        <w:rPr>
          <w:rtl/>
        </w:rPr>
        <w:t xml:space="preserve"> صحیح ابن حبان 6916</w:t>
      </w:r>
      <w:r w:rsidRPr="00E05A19">
        <w:rPr>
          <w:rFonts w:hint="cs"/>
          <w:rtl/>
        </w:rPr>
        <w:t>،</w:t>
      </w:r>
      <w:r w:rsidRPr="00E05A19">
        <w:rPr>
          <w:rtl/>
        </w:rPr>
        <w:t xml:space="preserve"> </w:t>
      </w:r>
      <w:r w:rsidRPr="00E05A19">
        <w:rPr>
          <w:rFonts w:hint="cs"/>
          <w:rtl/>
        </w:rPr>
        <w:t>م</w:t>
      </w:r>
      <w:r w:rsidRPr="00E05A19">
        <w:rPr>
          <w:rtl/>
        </w:rPr>
        <w:t>سند احمد 22427</w:t>
      </w:r>
      <w:r w:rsidRPr="00E05A19">
        <w:rPr>
          <w:rFonts w:hint="cs"/>
          <w:rtl/>
        </w:rPr>
        <w:t xml:space="preserve">، </w:t>
      </w:r>
      <w:r w:rsidRPr="00E05A19">
        <w:rPr>
          <w:rtl/>
        </w:rPr>
        <w:t>ال</w:t>
      </w:r>
      <w:r w:rsidRPr="00E05A19">
        <w:rPr>
          <w:rFonts w:hint="cs"/>
          <w:rtl/>
        </w:rPr>
        <w:t>بح</w:t>
      </w:r>
      <w:r w:rsidRPr="00E05A19">
        <w:rPr>
          <w:rtl/>
        </w:rPr>
        <w:t>ر الزخار 1263</w:t>
      </w:r>
      <w:r w:rsidRPr="00E05A19">
        <w:rPr>
          <w:rFonts w:hint="cs"/>
          <w:rtl/>
        </w:rPr>
        <w:t>،</w:t>
      </w:r>
      <w:r w:rsidRPr="00E05A19">
        <w:rPr>
          <w:rtl/>
        </w:rPr>
        <w:t xml:space="preserve"> مصنف ابن ابی شیب</w:t>
      </w:r>
      <w:r w:rsidRPr="00E05A19">
        <w:rPr>
          <w:rFonts w:hint="cs"/>
          <w:rtl/>
        </w:rPr>
        <w:t>ة</w:t>
      </w:r>
      <w:r w:rsidRPr="00E05A19">
        <w:rPr>
          <w:rtl/>
        </w:rPr>
        <w:t xml:space="preserve"> 26</w:t>
      </w:r>
      <w:r w:rsidRPr="00E05A19">
        <w:rPr>
          <w:rFonts w:hint="cs"/>
          <w:rtl/>
        </w:rPr>
        <w:t>.</w:t>
      </w:r>
    </w:p>
  </w:footnote>
  <w:footnote w:id="248">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ترمذی 376</w:t>
      </w:r>
      <w:r w:rsidRPr="00E05A19">
        <w:rPr>
          <w:rFonts w:hint="cs"/>
          <w:rtl/>
        </w:rPr>
        <w:t>8،</w:t>
      </w:r>
      <w:r w:rsidRPr="00E05A19">
        <w:rPr>
          <w:rtl/>
        </w:rPr>
        <w:t xml:space="preserve"> ابن ماجه 118</w:t>
      </w:r>
      <w:r w:rsidRPr="00E05A19">
        <w:rPr>
          <w:rFonts w:hint="cs"/>
          <w:rtl/>
        </w:rPr>
        <w:t>،</w:t>
      </w:r>
      <w:r w:rsidRPr="00E05A19">
        <w:rPr>
          <w:rtl/>
        </w:rPr>
        <w:t xml:space="preserve"> مسند احمد </w:t>
      </w:r>
      <w:r w:rsidRPr="00E05A19">
        <w:rPr>
          <w:rFonts w:hint="cs"/>
          <w:rtl/>
        </w:rPr>
        <w:t>10616.</w:t>
      </w:r>
    </w:p>
  </w:footnote>
  <w:footnote w:id="249">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ثم اهتدیت 117</w:t>
      </w:r>
      <w:r w:rsidRPr="00E05A19">
        <w:rPr>
          <w:rFonts w:hint="cs"/>
          <w:rtl/>
        </w:rPr>
        <w:t>.</w:t>
      </w:r>
    </w:p>
  </w:footnote>
  <w:footnote w:id="250">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نگا: إعراب القرآن وصرفه وبيانه، تأليف محمود صافي ص 272.</w:t>
      </w:r>
    </w:p>
  </w:footnote>
  <w:footnote w:id="251">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سنن النسائی الکبری (10017) ابن ماجه (2982) مسند احمد (18052) ابو یعلی (1672)</w:t>
      </w:r>
      <w:r w:rsidRPr="00E05A19">
        <w:rPr>
          <w:rFonts w:hint="cs"/>
          <w:rtl/>
        </w:rPr>
        <w:t>.</w:t>
      </w:r>
    </w:p>
  </w:footnote>
  <w:footnote w:id="252">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الشروط، باب الشروط في الجهاد حديث</w:t>
      </w:r>
      <w:r w:rsidRPr="00E05A19">
        <w:rPr>
          <w:rtl/>
        </w:rPr>
        <w:t xml:space="preserve"> 2581</w:t>
      </w:r>
      <w:r w:rsidRPr="00E05A19">
        <w:rPr>
          <w:rFonts w:hint="cs"/>
          <w:rtl/>
        </w:rPr>
        <w:t>.</w:t>
      </w:r>
    </w:p>
  </w:footnote>
  <w:footnote w:id="253">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 xml:space="preserve">نگا: تاريخ </w:t>
      </w:r>
      <w:r w:rsidRPr="00E05A19">
        <w:rPr>
          <w:rtl/>
        </w:rPr>
        <w:t>طبری 2/429، الکامل 2/21</w:t>
      </w:r>
      <w:r w:rsidRPr="00E05A19">
        <w:rPr>
          <w:rFonts w:hint="cs"/>
          <w:rtl/>
        </w:rPr>
        <w:t>5</w:t>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5/203 و بعد از آن</w:t>
      </w:r>
      <w:r w:rsidRPr="00E05A19">
        <w:rPr>
          <w:rFonts w:hint="cs"/>
          <w:rtl/>
        </w:rPr>
        <w:t>.</w:t>
      </w:r>
    </w:p>
  </w:footnote>
  <w:footnote w:id="254">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ابن طاووس از علمای شیعه می</w:t>
      </w:r>
      <w:r w:rsidRPr="00E05A19">
        <w:rPr>
          <w:rStyle w:val="Char0"/>
          <w:sz w:val="24"/>
          <w:szCs w:val="24"/>
        </w:rPr>
        <w:t>‌</w:t>
      </w:r>
      <w:r w:rsidRPr="00E05A19">
        <w:rPr>
          <w:rtl/>
        </w:rPr>
        <w:t>گوید : بن</w:t>
      </w:r>
      <w:r w:rsidRPr="00E05A19">
        <w:rPr>
          <w:rFonts w:hint="cs"/>
          <w:rtl/>
        </w:rPr>
        <w:t>و</w:t>
      </w:r>
      <w:r w:rsidRPr="00E05A19">
        <w:rPr>
          <w:rtl/>
        </w:rPr>
        <w:t xml:space="preserve"> تمیم و</w:t>
      </w:r>
      <w:r w:rsidRPr="00E05A19">
        <w:rPr>
          <w:rFonts w:hint="cs"/>
          <w:rtl/>
        </w:rPr>
        <w:t>ال</w:t>
      </w:r>
      <w:r w:rsidRPr="00E05A19">
        <w:rPr>
          <w:rtl/>
        </w:rPr>
        <w:t>زیارت مرتد شدند و مالک بن نویر</w:t>
      </w:r>
      <w:r w:rsidRPr="00E05A19">
        <w:rPr>
          <w:rFonts w:hint="cs"/>
          <w:rtl/>
        </w:rPr>
        <w:t>ة</w:t>
      </w:r>
      <w:r w:rsidRPr="00E05A19">
        <w:rPr>
          <w:rtl/>
        </w:rPr>
        <w:t xml:space="preserve"> </w:t>
      </w:r>
      <w:r w:rsidRPr="00E05A19">
        <w:rPr>
          <w:rFonts w:hint="cs"/>
          <w:rtl/>
        </w:rPr>
        <w:t>ال</w:t>
      </w:r>
      <w:r w:rsidRPr="00E05A19">
        <w:rPr>
          <w:rtl/>
        </w:rPr>
        <w:t>یربوعی را به اتفاق رئیس خود قرار دادند</w:t>
      </w:r>
      <w:r w:rsidRPr="00E05A19">
        <w:rPr>
          <w:rFonts w:hint="cs"/>
          <w:rtl/>
        </w:rPr>
        <w:t xml:space="preserve">. </w:t>
      </w:r>
      <w:r w:rsidRPr="00E05A19">
        <w:rPr>
          <w:rtl/>
        </w:rPr>
        <w:t>ن</w:t>
      </w:r>
      <w:r w:rsidRPr="00E05A19">
        <w:rPr>
          <w:rFonts w:hint="cs"/>
          <w:rtl/>
        </w:rPr>
        <w:t xml:space="preserve">گا: </w:t>
      </w:r>
      <w:r w:rsidRPr="00E05A19">
        <w:rPr>
          <w:rtl/>
        </w:rPr>
        <w:t xml:space="preserve">فصل الخطاب فی </w:t>
      </w:r>
      <w:r w:rsidRPr="00E05A19">
        <w:rPr>
          <w:rFonts w:hint="cs"/>
          <w:rtl/>
        </w:rPr>
        <w:t>إ</w:t>
      </w:r>
      <w:r w:rsidRPr="00E05A19">
        <w:rPr>
          <w:rtl/>
        </w:rPr>
        <w:t>ثبات تحریف کتاب رب ال</w:t>
      </w:r>
      <w:r w:rsidRPr="00E05A19">
        <w:rPr>
          <w:rFonts w:hint="cs"/>
          <w:rtl/>
        </w:rPr>
        <w:t>أ</w:t>
      </w:r>
      <w:r w:rsidRPr="00E05A19">
        <w:rPr>
          <w:rtl/>
        </w:rPr>
        <w:t>رباب ص 105</w:t>
      </w:r>
      <w:r w:rsidRPr="00E05A19">
        <w:rPr>
          <w:rFonts w:hint="cs"/>
          <w:rtl/>
        </w:rPr>
        <w:t>.</w:t>
      </w:r>
    </w:p>
  </w:footnote>
  <w:footnote w:id="255">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ن</w:t>
      </w:r>
      <w:r w:rsidRPr="00E05A19">
        <w:rPr>
          <w:rFonts w:hint="cs"/>
          <w:rtl/>
        </w:rPr>
        <w:t xml:space="preserve">گا: </w:t>
      </w:r>
      <w:r w:rsidRPr="00E05A19">
        <w:rPr>
          <w:rtl/>
        </w:rPr>
        <w:t>البدای</w:t>
      </w:r>
      <w:r w:rsidRPr="00E05A19">
        <w:rPr>
          <w:rFonts w:hint="cs"/>
          <w:rtl/>
        </w:rPr>
        <w:t>ة</w:t>
      </w:r>
      <w:r w:rsidRPr="00E05A19">
        <w:rPr>
          <w:rtl/>
        </w:rPr>
        <w:t xml:space="preserve"> والنهای</w:t>
      </w:r>
      <w:r w:rsidRPr="00E05A19">
        <w:rPr>
          <w:rFonts w:hint="cs"/>
          <w:rtl/>
        </w:rPr>
        <w:t>ة</w:t>
      </w:r>
      <w:r w:rsidRPr="00E05A19">
        <w:rPr>
          <w:rtl/>
        </w:rPr>
        <w:t xml:space="preserve"> 6/326</w:t>
      </w:r>
      <w:r w:rsidRPr="00E05A19">
        <w:rPr>
          <w:rFonts w:hint="cs"/>
          <w:rtl/>
        </w:rPr>
        <w:t>.</w:t>
      </w:r>
    </w:p>
  </w:footnote>
  <w:footnote w:id="256">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7/117</w:t>
      </w:r>
      <w:r w:rsidRPr="00E05A19">
        <w:rPr>
          <w:rFonts w:hint="cs"/>
          <w:rtl/>
        </w:rPr>
        <w:t>.</w:t>
      </w:r>
    </w:p>
  </w:footnote>
  <w:footnote w:id="257">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فتح الباری – کتاب فضائل الصحاب</w:t>
      </w:r>
      <w:r w:rsidRPr="00E05A19">
        <w:rPr>
          <w:rFonts w:hint="cs"/>
          <w:rtl/>
        </w:rPr>
        <w:t>ة</w:t>
      </w:r>
      <w:r w:rsidRPr="00E05A19">
        <w:rPr>
          <w:rtl/>
        </w:rPr>
        <w:t xml:space="preserve">: باب مناقب خالد بن </w:t>
      </w:r>
      <w:r w:rsidRPr="00E05A19">
        <w:rPr>
          <w:rFonts w:hint="cs"/>
          <w:rtl/>
        </w:rPr>
        <w:t>ال</w:t>
      </w:r>
      <w:r w:rsidRPr="00E05A19">
        <w:rPr>
          <w:rtl/>
        </w:rPr>
        <w:t xml:space="preserve">ولید </w:t>
      </w:r>
      <w:r w:rsidRPr="00E05A19">
        <w:rPr>
          <w:rFonts w:hint="cs"/>
          <w:rtl/>
        </w:rPr>
        <w:t>حديث</w:t>
      </w:r>
      <w:r w:rsidRPr="00E05A19">
        <w:rPr>
          <w:rtl/>
        </w:rPr>
        <w:t xml:space="preserve"> </w:t>
      </w:r>
      <w:r w:rsidRPr="00E05A19">
        <w:rPr>
          <w:rFonts w:hint="cs"/>
          <w:rtl/>
        </w:rPr>
        <w:t>3</w:t>
      </w:r>
      <w:r w:rsidRPr="00E05A19">
        <w:rPr>
          <w:rtl/>
        </w:rPr>
        <w:t>757</w:t>
      </w:r>
      <w:r w:rsidRPr="00E05A19">
        <w:rPr>
          <w:rFonts w:hint="cs"/>
          <w:rtl/>
        </w:rPr>
        <w:t xml:space="preserve">، </w:t>
      </w:r>
      <w:r w:rsidRPr="00E05A19">
        <w:rPr>
          <w:rtl/>
        </w:rPr>
        <w:t>قسمت اول حدیث و این حدیث را ابن عساکر کاملاً روایت کرده است 8/15</w:t>
      </w:r>
      <w:r w:rsidRPr="00E05A19">
        <w:rPr>
          <w:rFonts w:hint="cs"/>
          <w:rtl/>
        </w:rPr>
        <w:t xml:space="preserve">، ونگا: </w:t>
      </w:r>
      <w:r w:rsidRPr="00E05A19">
        <w:rPr>
          <w:rtl/>
        </w:rPr>
        <w:t>السلس</w:t>
      </w:r>
      <w:r w:rsidRPr="00E05A19">
        <w:rPr>
          <w:rFonts w:hint="cs"/>
          <w:rtl/>
        </w:rPr>
        <w:t>ل</w:t>
      </w:r>
      <w:r w:rsidRPr="00E05A19">
        <w:rPr>
          <w:rtl/>
        </w:rPr>
        <w:t>ة الصحیحة 1237</w:t>
      </w:r>
      <w:r w:rsidRPr="00E05A19">
        <w:rPr>
          <w:rFonts w:hint="cs"/>
          <w:rtl/>
        </w:rPr>
        <w:t>.</w:t>
      </w:r>
    </w:p>
  </w:footnote>
  <w:footnote w:id="258">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الکامل فی التاریخ 2/242</w:t>
      </w:r>
      <w:r w:rsidRPr="00E05A19">
        <w:rPr>
          <w:rFonts w:hint="cs"/>
          <w:rtl/>
        </w:rPr>
        <w:t>.</w:t>
      </w:r>
    </w:p>
  </w:footnote>
  <w:footnote w:id="259">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w:t>
      </w:r>
      <w:r w:rsidRPr="00E05A19">
        <w:rPr>
          <w:rFonts w:hint="cs"/>
          <w:rtl/>
        </w:rPr>
        <w:t>إ</w:t>
      </w:r>
      <w:r w:rsidRPr="00E05A19">
        <w:rPr>
          <w:rtl/>
        </w:rPr>
        <w:t>صاب</w:t>
      </w:r>
      <w:r w:rsidRPr="00E05A19">
        <w:rPr>
          <w:rFonts w:hint="cs"/>
          <w:rtl/>
        </w:rPr>
        <w:t>ة</w:t>
      </w:r>
      <w:r w:rsidRPr="00E05A19">
        <w:rPr>
          <w:rtl/>
        </w:rPr>
        <w:t xml:space="preserve"> 1/</w:t>
      </w:r>
      <w:r w:rsidRPr="00E05A19">
        <w:rPr>
          <w:rFonts w:hint="cs"/>
          <w:rtl/>
        </w:rPr>
        <w:t>3</w:t>
      </w:r>
      <w:r w:rsidRPr="00E05A19">
        <w:rPr>
          <w:rtl/>
        </w:rPr>
        <w:t>13</w:t>
      </w:r>
      <w:r w:rsidRPr="00E05A19">
        <w:rPr>
          <w:rFonts w:hint="cs"/>
          <w:rtl/>
        </w:rPr>
        <w:t>.</w:t>
      </w:r>
    </w:p>
  </w:footnote>
  <w:footnote w:id="260">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تاريخ خليفة بن خياط ص 201ـ202.</w:t>
      </w:r>
    </w:p>
  </w:footnote>
  <w:footnote w:id="261">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الاصاب</w:t>
      </w:r>
      <w:r w:rsidRPr="00E05A19">
        <w:rPr>
          <w:rFonts w:hint="cs"/>
          <w:rtl/>
        </w:rPr>
        <w:t>ة</w:t>
      </w:r>
      <w:r w:rsidRPr="00E05A19">
        <w:rPr>
          <w:rtl/>
        </w:rPr>
        <w:t xml:space="preserve"> 1/</w:t>
      </w:r>
      <w:r w:rsidRPr="00E05A19">
        <w:t>313</w:t>
      </w:r>
      <w:r w:rsidRPr="00E05A19">
        <w:rPr>
          <w:rtl/>
        </w:rPr>
        <w:t>، سیر اعلام النبلاء 3/466، 463 و تفصیل آن را در البدای</w:t>
      </w:r>
      <w:r w:rsidRPr="00E05A19">
        <w:rPr>
          <w:rFonts w:hint="cs"/>
          <w:rtl/>
        </w:rPr>
        <w:t>ة</w:t>
      </w:r>
      <w:r w:rsidRPr="00E05A19">
        <w:rPr>
          <w:rtl/>
        </w:rPr>
        <w:t xml:space="preserve"> والنهای</w:t>
      </w:r>
      <w:r w:rsidRPr="00E05A19">
        <w:rPr>
          <w:rFonts w:hint="cs"/>
          <w:rtl/>
        </w:rPr>
        <w:t>ة</w:t>
      </w:r>
      <w:r w:rsidRPr="00E05A19">
        <w:rPr>
          <w:rtl/>
        </w:rPr>
        <w:t xml:space="preserve"> 8/52 و بعد از آن مطالعه کنید</w:t>
      </w:r>
      <w:r w:rsidRPr="00E05A19">
        <w:rPr>
          <w:rFonts w:hint="cs"/>
          <w:rtl/>
        </w:rPr>
        <w:t>.</w:t>
      </w:r>
    </w:p>
  </w:footnote>
  <w:footnote w:id="262">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8/55 العواصم من القواصم ص 220</w:t>
      </w:r>
      <w:r w:rsidRPr="00E05A19">
        <w:rPr>
          <w:rFonts w:hint="cs"/>
          <w:rtl/>
        </w:rPr>
        <w:t>.</w:t>
      </w:r>
    </w:p>
  </w:footnote>
  <w:footnote w:id="263">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مسلم کتاب الجهاد باب حکم الفیء </w:t>
      </w:r>
      <w:r w:rsidRPr="00E05A19">
        <w:rPr>
          <w:rFonts w:hint="cs"/>
          <w:rtl/>
        </w:rPr>
        <w:t>حديث</w:t>
      </w:r>
      <w:r w:rsidRPr="00E05A19">
        <w:rPr>
          <w:rtl/>
        </w:rPr>
        <w:t xml:space="preserve"> 1757</w:t>
      </w:r>
      <w:r w:rsidRPr="00E05A19">
        <w:rPr>
          <w:rFonts w:hint="cs"/>
          <w:rtl/>
        </w:rPr>
        <w:t>.</w:t>
      </w:r>
    </w:p>
  </w:footnote>
  <w:footnote w:id="264">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فرض الخمس، باب فرض الخمس حديث</w:t>
      </w:r>
      <w:r w:rsidRPr="00E05A19">
        <w:rPr>
          <w:rtl/>
        </w:rPr>
        <w:t xml:space="preserve"> 3093</w:t>
      </w:r>
      <w:r w:rsidRPr="00E05A19">
        <w:rPr>
          <w:rFonts w:hint="cs"/>
          <w:rtl/>
        </w:rPr>
        <w:t>،</w:t>
      </w:r>
      <w:r w:rsidRPr="00E05A19">
        <w:rPr>
          <w:rtl/>
        </w:rPr>
        <w:t xml:space="preserve"> مسلم</w:t>
      </w:r>
      <w:r w:rsidRPr="00E05A19">
        <w:rPr>
          <w:rFonts w:hint="cs"/>
          <w:rtl/>
        </w:rPr>
        <w:t xml:space="preserve"> كتاب الجهاد والسير حديث</w:t>
      </w:r>
      <w:r w:rsidRPr="00E05A19">
        <w:rPr>
          <w:rtl/>
        </w:rPr>
        <w:t xml:space="preserve"> 1759</w:t>
      </w:r>
      <w:r w:rsidRPr="00E05A19">
        <w:rPr>
          <w:rFonts w:hint="cs"/>
          <w:rtl/>
        </w:rPr>
        <w:t>، و</w:t>
      </w:r>
      <w:r w:rsidRPr="00E05A19">
        <w:rPr>
          <w:rtl/>
        </w:rPr>
        <w:t xml:space="preserve"> بخاری</w:t>
      </w:r>
      <w:r w:rsidRPr="00E05A19">
        <w:rPr>
          <w:rFonts w:hint="cs"/>
          <w:rtl/>
        </w:rPr>
        <w:t xml:space="preserve"> كتاب المناقب، باب مناقب قرابة رسول الله حديث</w:t>
      </w:r>
      <w:r w:rsidRPr="00E05A19">
        <w:rPr>
          <w:rtl/>
        </w:rPr>
        <w:t xml:space="preserve"> </w:t>
      </w:r>
      <w:r w:rsidRPr="00E05A19">
        <w:rPr>
          <w:rFonts w:hint="cs"/>
          <w:rtl/>
        </w:rPr>
        <w:t>3</w:t>
      </w:r>
      <w:r w:rsidRPr="00E05A19">
        <w:rPr>
          <w:rtl/>
        </w:rPr>
        <w:t>712، و مسلم</w:t>
      </w:r>
      <w:r w:rsidRPr="00E05A19">
        <w:rPr>
          <w:rFonts w:hint="cs"/>
          <w:rtl/>
        </w:rPr>
        <w:t xml:space="preserve"> كتاب الجهاد والسير حديث </w:t>
      </w:r>
      <w:r w:rsidRPr="00E05A19">
        <w:rPr>
          <w:rtl/>
        </w:rPr>
        <w:t>1758</w:t>
      </w:r>
      <w:r w:rsidRPr="00E05A19">
        <w:rPr>
          <w:rFonts w:hint="cs"/>
          <w:rtl/>
        </w:rPr>
        <w:t>.</w:t>
      </w:r>
    </w:p>
  </w:footnote>
  <w:footnote w:id="265">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مسند احمد 9655 (3/225)</w:t>
      </w:r>
      <w:r w:rsidRPr="00E05A19">
        <w:rPr>
          <w:rFonts w:hint="cs"/>
          <w:rtl/>
        </w:rPr>
        <w:t>.</w:t>
      </w:r>
    </w:p>
  </w:footnote>
  <w:footnote w:id="266">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بخاری کتاب العلم</w:t>
      </w:r>
      <w:r w:rsidRPr="00E05A19">
        <w:rPr>
          <w:rFonts w:hint="cs"/>
          <w:rtl/>
        </w:rPr>
        <w:t>، باب العلم قبل القول والعمل،</w:t>
      </w:r>
      <w:r w:rsidRPr="00E05A19">
        <w:rPr>
          <w:rtl/>
        </w:rPr>
        <w:t xml:space="preserve"> و ابو داود کتاب العلم </w:t>
      </w:r>
      <w:r w:rsidRPr="00E05A19">
        <w:rPr>
          <w:rFonts w:hint="cs"/>
          <w:rtl/>
        </w:rPr>
        <w:t>باب الحث على طلب العلم حديث</w:t>
      </w:r>
      <w:r w:rsidRPr="00E05A19">
        <w:rPr>
          <w:rtl/>
        </w:rPr>
        <w:t xml:space="preserve"> </w:t>
      </w:r>
      <w:r w:rsidRPr="00E05A19">
        <w:rPr>
          <w:rFonts w:hint="cs"/>
          <w:rtl/>
        </w:rPr>
        <w:t>3641 با اسناد صحيح.</w:t>
      </w:r>
    </w:p>
  </w:footnote>
  <w:footnote w:id="267">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تفسیر </w:t>
      </w:r>
      <w:r w:rsidRPr="00E05A19">
        <w:rPr>
          <w:rFonts w:hint="cs"/>
          <w:rtl/>
        </w:rPr>
        <w:t>ال</w:t>
      </w:r>
      <w:r w:rsidRPr="00E05A19">
        <w:rPr>
          <w:rtl/>
        </w:rPr>
        <w:t>صافی 3/186</w:t>
      </w:r>
      <w:r w:rsidRPr="00E05A19">
        <w:rPr>
          <w:rFonts w:hint="cs"/>
          <w:rtl/>
        </w:rPr>
        <w:t>.</w:t>
      </w:r>
    </w:p>
  </w:footnote>
  <w:footnote w:id="268">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سیر اعلام النبلاء 2/250، الاصابه 4/206</w:t>
      </w:r>
      <w:r w:rsidRPr="00E05A19">
        <w:rPr>
          <w:rFonts w:hint="cs"/>
          <w:rtl/>
        </w:rPr>
        <w:t>.</w:t>
      </w:r>
    </w:p>
  </w:footnote>
  <w:footnote w:id="269">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سیر اعلام النبلاء 2/252 الاصابه 4/466</w:t>
      </w:r>
      <w:r w:rsidRPr="00E05A19">
        <w:rPr>
          <w:rFonts w:hint="cs"/>
          <w:rtl/>
        </w:rPr>
        <w:t>.</w:t>
      </w:r>
    </w:p>
  </w:footnote>
  <w:footnote w:id="270">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xml:space="preserve">- مسلم کتاب الهبات </w:t>
      </w:r>
      <w:r w:rsidRPr="00E05A19">
        <w:rPr>
          <w:rFonts w:hint="cs"/>
          <w:rtl/>
        </w:rPr>
        <w:t>حديث</w:t>
      </w:r>
      <w:r w:rsidRPr="00E05A19">
        <w:rPr>
          <w:rtl/>
        </w:rPr>
        <w:t xml:space="preserve"> 1623</w:t>
      </w:r>
      <w:r w:rsidRPr="00E05A19">
        <w:rPr>
          <w:rFonts w:hint="cs"/>
          <w:rtl/>
        </w:rPr>
        <w:t>.</w:t>
      </w:r>
    </w:p>
  </w:footnote>
  <w:footnote w:id="271">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فتح الباری 6/233</w:t>
      </w:r>
      <w:r w:rsidRPr="00E05A19">
        <w:rPr>
          <w:rFonts w:hint="cs"/>
          <w:rtl/>
        </w:rPr>
        <w:t>.</w:t>
      </w:r>
    </w:p>
  </w:footnote>
  <w:footnote w:id="272">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بخاری کتاب الحدود</w:t>
      </w:r>
      <w:r w:rsidRPr="00E05A19">
        <w:rPr>
          <w:rFonts w:hint="cs"/>
          <w:rtl/>
        </w:rPr>
        <w:t xml:space="preserve"> باب رجم الحبلى من الزنا إذا أحصنت حديث</w:t>
      </w:r>
      <w:r w:rsidRPr="00E05A19">
        <w:rPr>
          <w:rtl/>
        </w:rPr>
        <w:t xml:space="preserve"> 3930</w:t>
      </w:r>
      <w:r w:rsidRPr="00E05A19">
        <w:rPr>
          <w:rFonts w:hint="cs"/>
          <w:rtl/>
        </w:rPr>
        <w:t>.</w:t>
      </w:r>
    </w:p>
  </w:footnote>
  <w:footnote w:id="273">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العلم باب كتاب العلم حديث</w:t>
      </w:r>
      <w:r w:rsidRPr="00E05A19">
        <w:rPr>
          <w:rtl/>
        </w:rPr>
        <w:t xml:space="preserve"> 114</w:t>
      </w:r>
      <w:r w:rsidRPr="00E05A19">
        <w:rPr>
          <w:rFonts w:hint="cs"/>
          <w:rtl/>
        </w:rPr>
        <w:t xml:space="preserve">، </w:t>
      </w:r>
      <w:r w:rsidRPr="00E05A19">
        <w:rPr>
          <w:rtl/>
        </w:rPr>
        <w:t xml:space="preserve"> مسلم کتاب الوصیة 1637</w:t>
      </w:r>
      <w:r w:rsidRPr="00E05A19">
        <w:rPr>
          <w:rFonts w:hint="cs"/>
          <w:rtl/>
        </w:rPr>
        <w:t>.</w:t>
      </w:r>
    </w:p>
  </w:footnote>
  <w:footnote w:id="274">
    <w:p w:rsidR="00C23918" w:rsidRPr="00E05A19" w:rsidRDefault="00C23918" w:rsidP="00796314">
      <w:pPr>
        <w:pStyle w:val="a6"/>
        <w:rPr>
          <w:rtl/>
        </w:rPr>
      </w:pPr>
      <w:r w:rsidRPr="00E05A19">
        <w:rPr>
          <w:rStyle w:val="FootnoteReference"/>
          <w:rFonts w:ascii="IRNazli" w:hAnsi="IRNazli" w:cs="IRNazli"/>
          <w:vertAlign w:val="baseline"/>
        </w:rPr>
        <w:footnoteRef/>
      </w:r>
      <w:r w:rsidRPr="00E05A19">
        <w:rPr>
          <w:rtl/>
        </w:rPr>
        <w:t>- فاسألو اهل الذکر ص 144 و ص 179 و مولف این کتاب تیجانی به دروغ این را به بخاری نسبت داده است</w:t>
      </w:r>
      <w:r w:rsidRPr="00E05A19">
        <w:rPr>
          <w:rFonts w:hint="cs"/>
          <w:rtl/>
        </w:rPr>
        <w:t>.</w:t>
      </w:r>
    </w:p>
  </w:footnote>
  <w:footnote w:id="27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 - کتاب الاذان</w:t>
      </w:r>
      <w:r w:rsidRPr="00E05A19">
        <w:rPr>
          <w:rFonts w:hint="cs"/>
          <w:rtl/>
        </w:rPr>
        <w:t xml:space="preserve"> باب إنما جعل الإمام ليؤتم به حديث</w:t>
      </w:r>
      <w:r w:rsidRPr="00E05A19">
        <w:rPr>
          <w:rtl/>
        </w:rPr>
        <w:t xml:space="preserve"> 687</w:t>
      </w:r>
      <w:r w:rsidRPr="00E05A19">
        <w:rPr>
          <w:rFonts w:hint="cs"/>
          <w:rtl/>
        </w:rPr>
        <w:t>،</w:t>
      </w:r>
      <w:r w:rsidRPr="00E05A19">
        <w:rPr>
          <w:rtl/>
        </w:rPr>
        <w:t xml:space="preserve"> مسلم کتاب الصل</w:t>
      </w:r>
      <w:r w:rsidRPr="00E05A19">
        <w:rPr>
          <w:rFonts w:hint="cs"/>
          <w:rtl/>
        </w:rPr>
        <w:t>ا</w:t>
      </w:r>
      <w:r w:rsidRPr="00E05A19">
        <w:rPr>
          <w:rtl/>
        </w:rPr>
        <w:t>ة 418</w:t>
      </w:r>
      <w:r w:rsidRPr="00E05A19">
        <w:rPr>
          <w:rFonts w:hint="cs"/>
          <w:rtl/>
        </w:rPr>
        <w:t>.</w:t>
      </w:r>
    </w:p>
  </w:footnote>
  <w:footnote w:id="27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بخاري كتاب المرضى، باب أشد الناس بلاء حديث 5648، مسلم كتاب البر والصلة حديث 2571.</w:t>
      </w:r>
    </w:p>
  </w:footnote>
  <w:footnote w:id="27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سلسل</w:t>
      </w:r>
      <w:r w:rsidRPr="00E05A19">
        <w:rPr>
          <w:rFonts w:hint="cs"/>
          <w:rtl/>
        </w:rPr>
        <w:t>ة</w:t>
      </w:r>
      <w:r w:rsidRPr="00E05A19">
        <w:rPr>
          <w:rtl/>
        </w:rPr>
        <w:t xml:space="preserve"> ال</w:t>
      </w:r>
      <w:r w:rsidRPr="00E05A19">
        <w:rPr>
          <w:rFonts w:hint="cs"/>
          <w:rtl/>
        </w:rPr>
        <w:t>أ</w:t>
      </w:r>
      <w:r w:rsidRPr="00E05A19">
        <w:rPr>
          <w:rtl/>
        </w:rPr>
        <w:t>حادیث الصحی</w:t>
      </w:r>
      <w:r w:rsidRPr="00E05A19">
        <w:rPr>
          <w:rFonts w:hint="cs"/>
          <w:rtl/>
        </w:rPr>
        <w:t>ح</w:t>
      </w:r>
      <w:r w:rsidRPr="00E05A19">
        <w:rPr>
          <w:rtl/>
        </w:rPr>
        <w:t xml:space="preserve">ة 4/417 </w:t>
      </w:r>
      <w:r w:rsidRPr="00E05A19">
        <w:rPr>
          <w:rFonts w:hint="cs"/>
          <w:rtl/>
        </w:rPr>
        <w:t xml:space="preserve">ضمن </w:t>
      </w:r>
      <w:r w:rsidRPr="00E05A19">
        <w:rPr>
          <w:rtl/>
        </w:rPr>
        <w:t>حدیث 1890</w:t>
      </w:r>
      <w:r w:rsidRPr="00E05A19">
        <w:rPr>
          <w:rFonts w:hint="cs"/>
          <w:rtl/>
        </w:rPr>
        <w:t>.</w:t>
      </w:r>
    </w:p>
  </w:footnote>
  <w:footnote w:id="27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نسائی کتاب الحج</w:t>
      </w:r>
      <w:r w:rsidRPr="00E05A19">
        <w:rPr>
          <w:rFonts w:hint="cs"/>
          <w:rtl/>
        </w:rPr>
        <w:t>، باب القران حديث</w:t>
      </w:r>
      <w:r w:rsidRPr="00E05A19">
        <w:rPr>
          <w:rtl/>
        </w:rPr>
        <w:t xml:space="preserve"> 2719 و سند آن صحیح است</w:t>
      </w:r>
      <w:r w:rsidRPr="00E05A19">
        <w:rPr>
          <w:rFonts w:hint="cs"/>
          <w:rtl/>
        </w:rPr>
        <w:t>.</w:t>
      </w:r>
    </w:p>
  </w:footnote>
  <w:footnote w:id="27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بیهقی 5/17</w:t>
      </w:r>
      <w:r w:rsidRPr="00E05A19">
        <w:rPr>
          <w:rFonts w:hint="cs"/>
          <w:rtl/>
        </w:rPr>
        <w:t>.</w:t>
      </w:r>
    </w:p>
  </w:footnote>
  <w:footnote w:id="28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 کتاب النکاح</w:t>
      </w:r>
      <w:r w:rsidRPr="00E05A19">
        <w:rPr>
          <w:rFonts w:hint="cs"/>
          <w:rtl/>
        </w:rPr>
        <w:t xml:space="preserve">، باب النهي عن نكاح المتعة حديث </w:t>
      </w:r>
      <w:r w:rsidRPr="00E05A19">
        <w:rPr>
          <w:rtl/>
        </w:rPr>
        <w:t>5115</w:t>
      </w:r>
      <w:r w:rsidRPr="00E05A19">
        <w:rPr>
          <w:rFonts w:hint="cs"/>
          <w:rtl/>
        </w:rPr>
        <w:t xml:space="preserve">، </w:t>
      </w:r>
      <w:r w:rsidRPr="00E05A19">
        <w:rPr>
          <w:rtl/>
        </w:rPr>
        <w:t xml:space="preserve">مسلم کتاب النکاح </w:t>
      </w:r>
      <w:r w:rsidRPr="00E05A19">
        <w:rPr>
          <w:rFonts w:hint="cs"/>
          <w:rtl/>
        </w:rPr>
        <w:t>حديث</w:t>
      </w:r>
      <w:r w:rsidRPr="00E05A19">
        <w:rPr>
          <w:rtl/>
        </w:rPr>
        <w:t xml:space="preserve"> 1407</w:t>
      </w:r>
      <w:r w:rsidRPr="00E05A19">
        <w:rPr>
          <w:rFonts w:hint="cs"/>
          <w:rtl/>
        </w:rPr>
        <w:t>.</w:t>
      </w:r>
    </w:p>
  </w:footnote>
  <w:footnote w:id="28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وسائل الشیع</w:t>
      </w:r>
      <w:r w:rsidRPr="00E05A19">
        <w:rPr>
          <w:rFonts w:hint="cs"/>
          <w:rtl/>
        </w:rPr>
        <w:t>ة</w:t>
      </w:r>
      <w:r w:rsidRPr="00E05A19">
        <w:rPr>
          <w:rtl/>
        </w:rPr>
        <w:t xml:space="preserve"> 21/12</w:t>
      </w:r>
      <w:r w:rsidRPr="00E05A19">
        <w:rPr>
          <w:rFonts w:hint="cs"/>
          <w:rtl/>
        </w:rPr>
        <w:t>.</w:t>
      </w:r>
    </w:p>
  </w:footnote>
  <w:footnote w:id="28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 xml:space="preserve"> كتاب النكاح حديث</w:t>
      </w:r>
      <w:r w:rsidRPr="00E05A19">
        <w:rPr>
          <w:rtl/>
        </w:rPr>
        <w:t xml:space="preserve"> 1406</w:t>
      </w:r>
      <w:r w:rsidRPr="00E05A19">
        <w:rPr>
          <w:rFonts w:hint="cs"/>
          <w:rtl/>
        </w:rPr>
        <w:t>.</w:t>
      </w:r>
    </w:p>
  </w:footnote>
  <w:footnote w:id="28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 xml:space="preserve">، كتاب النكاح حديث </w:t>
      </w:r>
      <w:r w:rsidRPr="00E05A19">
        <w:rPr>
          <w:rtl/>
        </w:rPr>
        <w:t>1406 و احادیث زیاد دیگری هست که بر حرام بودن متعه</w:t>
      </w:r>
      <w:r w:rsidRPr="00E05A19">
        <w:rPr>
          <w:rFonts w:hint="cs"/>
          <w:rtl/>
        </w:rPr>
        <w:t xml:space="preserve"> (سيغه)</w:t>
      </w:r>
      <w:r w:rsidRPr="00E05A19">
        <w:rPr>
          <w:rtl/>
        </w:rPr>
        <w:t xml:space="preserve"> دلالت دارند</w:t>
      </w:r>
      <w:r w:rsidRPr="00E05A19">
        <w:rPr>
          <w:rFonts w:hint="cs"/>
          <w:rtl/>
        </w:rPr>
        <w:t>.</w:t>
      </w:r>
    </w:p>
  </w:footnote>
  <w:footnote w:id="28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این در مسلم ذکر شده و در بخاری نیست</w:t>
      </w:r>
      <w:r w:rsidRPr="00E05A19">
        <w:rPr>
          <w:rFonts w:hint="cs"/>
          <w:rtl/>
        </w:rPr>
        <w:t>.</w:t>
      </w:r>
    </w:p>
  </w:footnote>
  <w:footnote w:id="28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الهبة، باب من أهدى إلى صاحبه حديث</w:t>
      </w:r>
      <w:r w:rsidRPr="00E05A19">
        <w:rPr>
          <w:rtl/>
        </w:rPr>
        <w:t xml:space="preserve"> 2581</w:t>
      </w:r>
      <w:r w:rsidRPr="00E05A19">
        <w:rPr>
          <w:rFonts w:hint="cs"/>
          <w:rtl/>
        </w:rPr>
        <w:t xml:space="preserve">، </w:t>
      </w:r>
      <w:r w:rsidRPr="00E05A19">
        <w:rPr>
          <w:rtl/>
        </w:rPr>
        <w:t>و مسلم</w:t>
      </w:r>
      <w:r w:rsidRPr="00E05A19">
        <w:rPr>
          <w:rFonts w:hint="cs"/>
          <w:rtl/>
        </w:rPr>
        <w:t>، كتاب فضائل الصحابة حديث</w:t>
      </w:r>
      <w:r w:rsidRPr="00E05A19">
        <w:rPr>
          <w:rtl/>
        </w:rPr>
        <w:t xml:space="preserve"> 2442</w:t>
      </w:r>
      <w:r w:rsidRPr="00E05A19">
        <w:rPr>
          <w:rFonts w:hint="cs"/>
          <w:rtl/>
        </w:rPr>
        <w:t>.</w:t>
      </w:r>
    </w:p>
  </w:footnote>
  <w:footnote w:id="28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مسلم کتاب فضائل الصحابه </w:t>
      </w:r>
      <w:r w:rsidRPr="00E05A19">
        <w:rPr>
          <w:rFonts w:hint="cs"/>
          <w:rtl/>
        </w:rPr>
        <w:t>حديث</w:t>
      </w:r>
      <w:r w:rsidRPr="00E05A19">
        <w:rPr>
          <w:rtl/>
        </w:rPr>
        <w:t xml:space="preserve"> 2408</w:t>
      </w:r>
      <w:r w:rsidRPr="00E05A19">
        <w:rPr>
          <w:rFonts w:hint="cs"/>
          <w:rtl/>
        </w:rPr>
        <w:t>.</w:t>
      </w:r>
    </w:p>
  </w:footnote>
  <w:footnote w:id="28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ترمذی </w:t>
      </w:r>
      <w:r w:rsidRPr="00E05A19">
        <w:rPr>
          <w:rFonts w:hint="cs"/>
          <w:rtl/>
        </w:rPr>
        <w:t xml:space="preserve">كتاب المناقب باب من قبل علس حديث </w:t>
      </w:r>
      <w:r w:rsidRPr="00E05A19">
        <w:rPr>
          <w:rtl/>
        </w:rPr>
        <w:t>3713</w:t>
      </w:r>
      <w:r w:rsidRPr="00E05A19">
        <w:rPr>
          <w:rFonts w:hint="cs"/>
          <w:rtl/>
        </w:rPr>
        <w:t>.</w:t>
      </w:r>
    </w:p>
  </w:footnote>
  <w:footnote w:id="28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مسند احمد 5/347</w:t>
      </w:r>
      <w:r w:rsidRPr="00E05A19">
        <w:rPr>
          <w:rFonts w:hint="cs"/>
          <w:rtl/>
        </w:rPr>
        <w:t>.</w:t>
      </w:r>
    </w:p>
  </w:footnote>
  <w:footnote w:id="28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خصائص علی</w:t>
      </w:r>
      <w:r w:rsidRPr="00E05A19">
        <w:rPr>
          <w:rFonts w:hint="cs"/>
          <w:rtl/>
        </w:rPr>
        <w:t xml:space="preserve"> ص</w:t>
      </w:r>
      <w:r w:rsidRPr="00E05A19">
        <w:rPr>
          <w:rtl/>
        </w:rPr>
        <w:t xml:space="preserve"> 96 </w:t>
      </w:r>
      <w:r w:rsidRPr="00E05A19">
        <w:rPr>
          <w:rFonts w:hint="cs"/>
          <w:rtl/>
        </w:rPr>
        <w:t>شماره</w:t>
      </w:r>
      <w:r w:rsidRPr="00E05A19">
        <w:rPr>
          <w:rtl/>
        </w:rPr>
        <w:t xml:space="preserve"> 79</w:t>
      </w:r>
      <w:r w:rsidRPr="00E05A19">
        <w:rPr>
          <w:rFonts w:hint="cs"/>
          <w:rtl/>
        </w:rPr>
        <w:t>.</w:t>
      </w:r>
    </w:p>
  </w:footnote>
  <w:footnote w:id="29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المستدرک 3/110</w:t>
      </w:r>
      <w:r w:rsidRPr="00E05A19">
        <w:rPr>
          <w:rFonts w:hint="cs"/>
          <w:rtl/>
        </w:rPr>
        <w:t>.</w:t>
      </w:r>
    </w:p>
  </w:footnote>
  <w:footnote w:id="29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السلسل</w:t>
      </w:r>
      <w:r w:rsidRPr="00E05A19">
        <w:rPr>
          <w:rFonts w:hint="cs"/>
          <w:rtl/>
        </w:rPr>
        <w:t>ة</w:t>
      </w:r>
      <w:r w:rsidRPr="00E05A19">
        <w:rPr>
          <w:rtl/>
        </w:rPr>
        <w:t xml:space="preserve"> الصحیح</w:t>
      </w:r>
      <w:r w:rsidRPr="00E05A19">
        <w:rPr>
          <w:rFonts w:hint="cs"/>
          <w:rtl/>
        </w:rPr>
        <w:t>ة حديث</w:t>
      </w:r>
      <w:r w:rsidRPr="00E05A19">
        <w:rPr>
          <w:rtl/>
        </w:rPr>
        <w:t xml:space="preserve"> 1750</w:t>
      </w:r>
      <w:r w:rsidRPr="00E05A19">
        <w:rPr>
          <w:rFonts w:hint="cs"/>
          <w:rtl/>
        </w:rPr>
        <w:t>.</w:t>
      </w:r>
    </w:p>
  </w:footnote>
  <w:footnote w:id="29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مسند احمد 1/152584</w:t>
      </w:r>
      <w:r w:rsidRPr="00E05A19">
        <w:rPr>
          <w:rFonts w:hint="cs"/>
          <w:rtl/>
        </w:rPr>
        <w:t>.</w:t>
      </w:r>
    </w:p>
  </w:footnote>
  <w:footnote w:id="29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پیامبر خالد را برای جنگ یمن فرستاده بود و او بعد از پیروزی کسی را پیش پیامبر فرستاد تا غنیمت را تقسیم کند</w:t>
      </w:r>
      <w:r w:rsidRPr="00E05A19">
        <w:rPr>
          <w:rFonts w:hint="cs"/>
          <w:rtl/>
        </w:rPr>
        <w:t>.</w:t>
      </w:r>
    </w:p>
  </w:footnote>
  <w:footnote w:id="29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علی وقتی کنیز را گرفت با آن همبستر شد و بعد بیرون آمد و غسل کرد</w:t>
      </w:r>
      <w:r w:rsidRPr="00E05A19">
        <w:rPr>
          <w:rFonts w:hint="cs"/>
          <w:rtl/>
        </w:rPr>
        <w:t>.</w:t>
      </w:r>
    </w:p>
  </w:footnote>
  <w:footnote w:id="29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المغازي، باب بعث علي وخالد إلى اليمن حديث</w:t>
      </w:r>
      <w:r w:rsidRPr="00E05A19">
        <w:rPr>
          <w:rtl/>
        </w:rPr>
        <w:t xml:space="preserve"> 4350</w:t>
      </w:r>
      <w:r w:rsidRPr="00E05A19">
        <w:rPr>
          <w:rFonts w:hint="cs"/>
          <w:rtl/>
        </w:rPr>
        <w:t>.</w:t>
      </w:r>
    </w:p>
  </w:footnote>
  <w:footnote w:id="29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ترمذی</w:t>
      </w:r>
      <w:r w:rsidRPr="00E05A19">
        <w:rPr>
          <w:rFonts w:hint="cs"/>
          <w:rtl/>
        </w:rPr>
        <w:t xml:space="preserve"> كتاب المناقب، باب مناقب علي حديث</w:t>
      </w:r>
      <w:r w:rsidRPr="00E05A19">
        <w:rPr>
          <w:rtl/>
        </w:rPr>
        <w:t xml:space="preserve"> 3712</w:t>
      </w:r>
      <w:r w:rsidRPr="00E05A19">
        <w:rPr>
          <w:rFonts w:hint="cs"/>
          <w:rtl/>
        </w:rPr>
        <w:t>.</w:t>
      </w:r>
    </w:p>
  </w:footnote>
  <w:footnote w:id="29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البدایة والنهای</w:t>
      </w:r>
      <w:r w:rsidRPr="00E05A19">
        <w:rPr>
          <w:rFonts w:hint="cs"/>
          <w:rtl/>
        </w:rPr>
        <w:t>ة</w:t>
      </w:r>
      <w:r w:rsidRPr="00E05A19">
        <w:rPr>
          <w:rtl/>
        </w:rPr>
        <w:t xml:space="preserve"> 5/95</w:t>
      </w:r>
      <w:r w:rsidRPr="00E05A19">
        <w:rPr>
          <w:rFonts w:hint="cs"/>
          <w:rtl/>
        </w:rPr>
        <w:t>.</w:t>
      </w:r>
    </w:p>
  </w:footnote>
  <w:footnote w:id="29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النهای</w:t>
      </w:r>
      <w:r w:rsidRPr="00E05A19">
        <w:rPr>
          <w:rFonts w:hint="cs"/>
          <w:rtl/>
        </w:rPr>
        <w:t>ة</w:t>
      </w:r>
      <w:r w:rsidRPr="00E05A19">
        <w:rPr>
          <w:rtl/>
        </w:rPr>
        <w:t xml:space="preserve"> فی غریب الحدیث 5/228</w:t>
      </w:r>
      <w:r w:rsidRPr="00E05A19">
        <w:rPr>
          <w:rFonts w:hint="cs"/>
          <w:rtl/>
        </w:rPr>
        <w:t>.</w:t>
      </w:r>
    </w:p>
  </w:footnote>
  <w:footnote w:id="29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نوری طبرسی یکی از علمای بزرگ شیعه می</w:t>
      </w:r>
      <w:r w:rsidRPr="00E05A19">
        <w:rPr>
          <w:rStyle w:val="Char0"/>
          <w:sz w:val="24"/>
          <w:szCs w:val="24"/>
        </w:rPr>
        <w:t>‌</w:t>
      </w:r>
      <w:r w:rsidRPr="00E05A19">
        <w:rPr>
          <w:rtl/>
        </w:rPr>
        <w:t>گوید پیامبر به صراحت نگفت که علی خلیفه اوست</w:t>
      </w:r>
      <w:r w:rsidRPr="00E05A19">
        <w:rPr>
          <w:rFonts w:hint="cs"/>
          <w:rtl/>
        </w:rPr>
        <w:t>،</w:t>
      </w:r>
      <w:r w:rsidRPr="00E05A19">
        <w:rPr>
          <w:rtl/>
        </w:rPr>
        <w:t xml:space="preserve"> بلکه با سخنانی مجمل که دارای معانی زیادی است و باید بوسیله قرینه یک معنی مشخص شود به خلافت علی اشاره کرد. فصل الخطاب 205/206</w:t>
      </w:r>
      <w:r w:rsidRPr="00E05A19">
        <w:rPr>
          <w:rFonts w:hint="cs"/>
          <w:rtl/>
        </w:rPr>
        <w:t>.</w:t>
      </w:r>
    </w:p>
  </w:footnote>
  <w:footnote w:id="30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النهای</w:t>
      </w:r>
      <w:r w:rsidRPr="00E05A19">
        <w:rPr>
          <w:rFonts w:hint="cs"/>
          <w:rtl/>
        </w:rPr>
        <w:t>ة</w:t>
      </w:r>
      <w:r w:rsidRPr="00E05A19">
        <w:rPr>
          <w:rtl/>
        </w:rPr>
        <w:t xml:space="preserve"> فی غریب الحدیث 5/228</w:t>
      </w:r>
      <w:r w:rsidRPr="00E05A19">
        <w:rPr>
          <w:rFonts w:hint="cs"/>
          <w:rtl/>
        </w:rPr>
        <w:t>.</w:t>
      </w:r>
    </w:p>
  </w:footnote>
  <w:footnote w:id="30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این دروغی را که ادعا می</w:t>
      </w:r>
      <w:r w:rsidRPr="00E05A19">
        <w:rPr>
          <w:rStyle w:val="Char0"/>
          <w:sz w:val="24"/>
          <w:szCs w:val="24"/>
        </w:rPr>
        <w:t>‌</w:t>
      </w:r>
      <w:r w:rsidRPr="00E05A19">
        <w:rPr>
          <w:rtl/>
        </w:rPr>
        <w:t>کنند که اصحاب فضایل علی را پنهان می</w:t>
      </w:r>
      <w:r w:rsidRPr="00E05A19">
        <w:rPr>
          <w:rStyle w:val="Char0"/>
          <w:sz w:val="24"/>
          <w:szCs w:val="24"/>
        </w:rPr>
        <w:t>‌</w:t>
      </w:r>
      <w:r w:rsidRPr="00E05A19">
        <w:rPr>
          <w:rtl/>
        </w:rPr>
        <w:t>کرده</w:t>
      </w:r>
      <w:r w:rsidRPr="00E05A19">
        <w:rPr>
          <w:rStyle w:val="Char0"/>
          <w:sz w:val="24"/>
          <w:szCs w:val="24"/>
        </w:rPr>
        <w:t>‌</w:t>
      </w:r>
      <w:r w:rsidRPr="00E05A19">
        <w:rPr>
          <w:rtl/>
        </w:rPr>
        <w:t>اند برای ما آشکار می</w:t>
      </w:r>
      <w:r w:rsidRPr="00E05A19">
        <w:rPr>
          <w:rStyle w:val="Char0"/>
          <w:sz w:val="24"/>
          <w:szCs w:val="24"/>
        </w:rPr>
        <w:t>‌</w:t>
      </w:r>
      <w:r w:rsidRPr="00E05A19">
        <w:rPr>
          <w:rtl/>
        </w:rPr>
        <w:t>کند، و می</w:t>
      </w:r>
      <w:r w:rsidRPr="00E05A19">
        <w:rPr>
          <w:rStyle w:val="Char0"/>
          <w:sz w:val="24"/>
          <w:szCs w:val="24"/>
        </w:rPr>
        <w:t>‌</w:t>
      </w:r>
      <w:r w:rsidRPr="00E05A19">
        <w:rPr>
          <w:rtl/>
        </w:rPr>
        <w:t>بینیم که عایشه که آنها ادعا می</w:t>
      </w:r>
      <w:r w:rsidRPr="00E05A19">
        <w:rPr>
          <w:rStyle w:val="Char0"/>
          <w:sz w:val="24"/>
          <w:szCs w:val="24"/>
        </w:rPr>
        <w:t>‌</w:t>
      </w:r>
      <w:r w:rsidRPr="00E05A19">
        <w:rPr>
          <w:rtl/>
        </w:rPr>
        <w:t>کنند که با علی دشمنی داشته است این حدیث را در فضیلت علی روایت می</w:t>
      </w:r>
      <w:r w:rsidRPr="00E05A19">
        <w:rPr>
          <w:rStyle w:val="Char0"/>
          <w:sz w:val="24"/>
          <w:szCs w:val="24"/>
        </w:rPr>
        <w:t>‌</w:t>
      </w:r>
      <w:r w:rsidRPr="00E05A19">
        <w:rPr>
          <w:rtl/>
        </w:rPr>
        <w:t>کند و مسلم در صحیح خود آن را بیان می</w:t>
      </w:r>
      <w:r w:rsidRPr="00E05A19">
        <w:rPr>
          <w:rStyle w:val="Char0"/>
          <w:sz w:val="24"/>
          <w:szCs w:val="24"/>
        </w:rPr>
        <w:t>‌</w:t>
      </w:r>
      <w:r w:rsidRPr="00E05A19">
        <w:rPr>
          <w:rtl/>
        </w:rPr>
        <w:t>دارد</w:t>
      </w:r>
      <w:r w:rsidRPr="00E05A19">
        <w:rPr>
          <w:rFonts w:hint="cs"/>
          <w:rtl/>
        </w:rPr>
        <w:t>.</w:t>
      </w:r>
    </w:p>
  </w:footnote>
  <w:footnote w:id="30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w:t>
      </w:r>
      <w:r w:rsidRPr="00E05A19">
        <w:rPr>
          <w:rtl/>
        </w:rPr>
        <w:t xml:space="preserve"> </w:t>
      </w:r>
      <w:r w:rsidRPr="00E05A19">
        <w:rPr>
          <w:rFonts w:hint="cs"/>
          <w:rtl/>
        </w:rPr>
        <w:t>كتاب فضائل الصحابة حديث</w:t>
      </w:r>
      <w:r w:rsidRPr="00E05A19">
        <w:rPr>
          <w:rtl/>
        </w:rPr>
        <w:t xml:space="preserve"> 2424</w:t>
      </w:r>
      <w:r w:rsidRPr="00E05A19">
        <w:rPr>
          <w:rFonts w:hint="cs"/>
          <w:rtl/>
        </w:rPr>
        <w:t>.</w:t>
      </w:r>
    </w:p>
  </w:footnote>
  <w:footnote w:id="30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 كتاب فضائل الصحابة حديث</w:t>
      </w:r>
      <w:r w:rsidRPr="00E05A19">
        <w:rPr>
          <w:rtl/>
        </w:rPr>
        <w:t xml:space="preserve"> 2408</w:t>
      </w:r>
      <w:r w:rsidRPr="00E05A19">
        <w:rPr>
          <w:rFonts w:hint="cs"/>
          <w:rtl/>
        </w:rPr>
        <w:t>.</w:t>
      </w:r>
    </w:p>
  </w:footnote>
  <w:footnote w:id="30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 xml:space="preserve">، كتاب الزكاة حديث </w:t>
      </w:r>
      <w:r w:rsidRPr="00E05A19">
        <w:rPr>
          <w:rtl/>
        </w:rPr>
        <w:t>1072</w:t>
      </w:r>
      <w:r w:rsidRPr="00E05A19">
        <w:rPr>
          <w:rFonts w:hint="cs"/>
          <w:rtl/>
        </w:rPr>
        <w:t>، وربيعة بن الحارث بن عبدالمطلب بن هاشم بن عم النبي</w:t>
      </w:r>
      <w:r w:rsidRPr="00E05A19">
        <w:rPr>
          <w:rFonts w:cs="CTraditional Arabic" w:hint="cs"/>
          <w:rtl/>
        </w:rPr>
        <w:t>ص</w:t>
      </w:r>
      <w:r w:rsidRPr="00E05A19">
        <w:rPr>
          <w:rFonts w:hint="cs"/>
          <w:rtl/>
        </w:rPr>
        <w:t xml:space="preserve"> است و تمامى بني هاشم از آل بيت هستند.</w:t>
      </w:r>
    </w:p>
  </w:footnote>
  <w:footnote w:id="30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ترمذی</w:t>
      </w:r>
      <w:r w:rsidRPr="00E05A19">
        <w:rPr>
          <w:rFonts w:hint="cs"/>
          <w:rtl/>
        </w:rPr>
        <w:t>، كتاب المناقب، باب مناقب أهل بيت النبي حديث</w:t>
      </w:r>
      <w:r w:rsidRPr="00E05A19">
        <w:rPr>
          <w:rtl/>
        </w:rPr>
        <w:t xml:space="preserve"> 3787</w:t>
      </w:r>
      <w:r w:rsidRPr="00E05A19">
        <w:rPr>
          <w:rFonts w:hint="cs"/>
          <w:rtl/>
        </w:rPr>
        <w:t>.</w:t>
      </w:r>
    </w:p>
  </w:footnote>
  <w:footnote w:id="30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برای تفصیل بیشتر به مختصر تحفه اثناعشری ص 149 مراجعه کنید</w:t>
      </w:r>
      <w:r w:rsidRPr="00E05A19">
        <w:rPr>
          <w:rFonts w:hint="cs"/>
          <w:rtl/>
        </w:rPr>
        <w:t>.</w:t>
      </w:r>
    </w:p>
  </w:footnote>
  <w:footnote w:id="30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كتاب العمل في الصلاة، باب ما ينهى عن الكلام حديث</w:t>
      </w:r>
      <w:r w:rsidRPr="00E05A19">
        <w:rPr>
          <w:rtl/>
        </w:rPr>
        <w:t xml:space="preserve"> 1199</w:t>
      </w:r>
      <w:r w:rsidRPr="00E05A19">
        <w:rPr>
          <w:rFonts w:hint="cs"/>
          <w:rtl/>
        </w:rPr>
        <w:t>،</w:t>
      </w:r>
      <w:r w:rsidRPr="00E05A19">
        <w:rPr>
          <w:rtl/>
        </w:rPr>
        <w:t xml:space="preserve"> مسلم</w:t>
      </w:r>
      <w:r w:rsidRPr="00E05A19">
        <w:rPr>
          <w:rFonts w:hint="cs"/>
          <w:rtl/>
        </w:rPr>
        <w:t>، كتاب المساجد، حديث</w:t>
      </w:r>
      <w:r w:rsidRPr="00E05A19">
        <w:rPr>
          <w:rtl/>
        </w:rPr>
        <w:t xml:space="preserve"> 538</w:t>
      </w:r>
      <w:r w:rsidRPr="00E05A19">
        <w:rPr>
          <w:rFonts w:hint="cs"/>
          <w:rtl/>
        </w:rPr>
        <w:t>.</w:t>
      </w:r>
    </w:p>
  </w:footnote>
  <w:footnote w:id="30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تفسیر طبری 6/178</w:t>
      </w:r>
      <w:r w:rsidRPr="00E05A19">
        <w:rPr>
          <w:rFonts w:hint="cs"/>
          <w:rtl/>
        </w:rPr>
        <w:t>.</w:t>
      </w:r>
    </w:p>
  </w:footnote>
  <w:footnote w:id="30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مختصر تاریخ ابن عساکر 17/347</w:t>
      </w:r>
      <w:r w:rsidRPr="00E05A19">
        <w:rPr>
          <w:rFonts w:hint="cs"/>
          <w:rtl/>
        </w:rPr>
        <w:t>.</w:t>
      </w:r>
    </w:p>
  </w:footnote>
  <w:footnote w:id="31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مختصر تاریخ ابن عساکر 17/345</w:t>
      </w:r>
      <w:r w:rsidRPr="00E05A19">
        <w:rPr>
          <w:rFonts w:hint="cs"/>
          <w:rtl/>
        </w:rPr>
        <w:t>.</w:t>
      </w:r>
    </w:p>
  </w:footnote>
  <w:footnote w:id="31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فضائل الصحابة، باب مناقب علي حديث </w:t>
      </w:r>
      <w:r w:rsidRPr="00E05A19">
        <w:rPr>
          <w:rtl/>
        </w:rPr>
        <w:t xml:space="preserve"> 3706</w:t>
      </w:r>
      <w:r w:rsidRPr="00E05A19">
        <w:rPr>
          <w:rFonts w:hint="cs"/>
          <w:rtl/>
        </w:rPr>
        <w:t xml:space="preserve">، </w:t>
      </w:r>
      <w:r w:rsidRPr="00E05A19">
        <w:rPr>
          <w:rtl/>
        </w:rPr>
        <w:t xml:space="preserve"> و مسلم کتاب فضائل الصحابه</w:t>
      </w:r>
      <w:r w:rsidRPr="00E05A19">
        <w:rPr>
          <w:rFonts w:hint="cs"/>
          <w:rtl/>
        </w:rPr>
        <w:t>، بدون تفضيل قصه.</w:t>
      </w:r>
    </w:p>
  </w:footnote>
  <w:footnote w:id="31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الطبری 1/</w:t>
      </w:r>
      <w:r w:rsidRPr="00E05A19">
        <w:rPr>
          <w:rFonts w:hint="cs"/>
          <w:rtl/>
        </w:rPr>
        <w:t>304</w:t>
      </w:r>
      <w:r w:rsidRPr="00E05A19">
        <w:rPr>
          <w:rtl/>
        </w:rPr>
        <w:t>، البدای</w:t>
      </w:r>
      <w:r w:rsidRPr="00E05A19">
        <w:rPr>
          <w:rFonts w:hint="cs"/>
          <w:rtl/>
        </w:rPr>
        <w:t>ة</w:t>
      </w:r>
      <w:r w:rsidRPr="00E05A19">
        <w:rPr>
          <w:rtl/>
        </w:rPr>
        <w:t xml:space="preserve"> والنهای</w:t>
      </w:r>
      <w:r w:rsidRPr="00E05A19">
        <w:rPr>
          <w:rFonts w:hint="cs"/>
          <w:rtl/>
        </w:rPr>
        <w:t>ة</w:t>
      </w:r>
      <w:r w:rsidRPr="00E05A19">
        <w:rPr>
          <w:rtl/>
        </w:rPr>
        <w:t xml:space="preserve"> 1/297</w:t>
      </w:r>
      <w:r w:rsidRPr="00E05A19">
        <w:rPr>
          <w:rFonts w:hint="cs"/>
          <w:rtl/>
        </w:rPr>
        <w:t>.</w:t>
      </w:r>
    </w:p>
  </w:footnote>
  <w:footnote w:id="31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تاریخ طبری 2/368 ولی طبری می</w:t>
      </w:r>
      <w:r w:rsidRPr="00E05A19">
        <w:rPr>
          <w:rStyle w:val="Char0"/>
          <w:sz w:val="24"/>
          <w:szCs w:val="24"/>
        </w:rPr>
        <w:t>‌</w:t>
      </w:r>
      <w:r w:rsidRPr="00E05A19">
        <w:rPr>
          <w:rtl/>
        </w:rPr>
        <w:t>گوید والی مدینه سباع بن عرفطه بوده است</w:t>
      </w:r>
      <w:r w:rsidRPr="00E05A19">
        <w:rPr>
          <w:rFonts w:hint="cs"/>
          <w:rtl/>
        </w:rPr>
        <w:t>.</w:t>
      </w:r>
    </w:p>
  </w:footnote>
  <w:footnote w:id="31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البدایة و النهایه 5/7</w:t>
      </w:r>
      <w:r w:rsidRPr="00E05A19">
        <w:rPr>
          <w:rFonts w:hint="cs"/>
          <w:rtl/>
        </w:rPr>
        <w:t>.</w:t>
      </w:r>
    </w:p>
  </w:footnote>
  <w:footnote w:id="31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w:t>
      </w:r>
      <w:r w:rsidRPr="00E05A19">
        <w:rPr>
          <w:rFonts w:hint="cs"/>
          <w:rtl/>
        </w:rPr>
        <w:t>لأ</w:t>
      </w:r>
      <w:r w:rsidRPr="00E05A19">
        <w:rPr>
          <w:rtl/>
        </w:rPr>
        <w:t>نطاکی در کتاب</w:t>
      </w:r>
      <w:r w:rsidRPr="00E05A19">
        <w:rPr>
          <w:rFonts w:hint="cs"/>
          <w:rtl/>
        </w:rPr>
        <w:t>ش: (</w:t>
      </w:r>
      <w:r w:rsidRPr="00E05A19">
        <w:rPr>
          <w:rtl/>
        </w:rPr>
        <w:t>لماذا اخترت مذهب الشیع</w:t>
      </w:r>
      <w:r w:rsidRPr="00E05A19">
        <w:rPr>
          <w:rFonts w:hint="cs"/>
          <w:rtl/>
        </w:rPr>
        <w:t>ة)</w:t>
      </w:r>
      <w:r w:rsidRPr="00E05A19">
        <w:rPr>
          <w:rtl/>
        </w:rPr>
        <w:t xml:space="preserve"> این حدیث را ذکر کرده و آن را قطع کرده و سخن سعید را به ابن عباس نسبت داده است ص 84</w:t>
      </w:r>
      <w:r w:rsidRPr="00E05A19">
        <w:rPr>
          <w:rFonts w:hint="cs"/>
          <w:rtl/>
        </w:rPr>
        <w:t>.</w:t>
      </w:r>
    </w:p>
  </w:footnote>
  <w:footnote w:id="31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كتاب التفسير، سوره الشورى، باب المودة في القربى حديث</w:t>
      </w:r>
      <w:r w:rsidRPr="00E05A19">
        <w:rPr>
          <w:rtl/>
        </w:rPr>
        <w:t xml:space="preserve"> 4818 </w:t>
      </w:r>
    </w:p>
  </w:footnote>
  <w:footnote w:id="31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منهاج السن</w:t>
      </w:r>
      <w:r w:rsidRPr="00E05A19">
        <w:rPr>
          <w:rFonts w:hint="cs"/>
          <w:rtl/>
        </w:rPr>
        <w:t>ة النبوية</w:t>
      </w:r>
      <w:r w:rsidRPr="00E05A19">
        <w:rPr>
          <w:rtl/>
        </w:rPr>
        <w:t xml:space="preserve"> 7/101</w:t>
      </w:r>
      <w:r w:rsidRPr="00E05A19">
        <w:rPr>
          <w:rFonts w:hint="cs"/>
          <w:rtl/>
        </w:rPr>
        <w:t>.</w:t>
      </w:r>
    </w:p>
  </w:footnote>
  <w:footnote w:id="31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ترمذی</w:t>
      </w:r>
      <w:r w:rsidRPr="00E05A19">
        <w:rPr>
          <w:rFonts w:hint="cs"/>
          <w:rtl/>
        </w:rPr>
        <w:t>، كتاب المناقب، باب</w:t>
      </w:r>
      <w:r w:rsidRPr="00E05A19">
        <w:rPr>
          <w:rtl/>
        </w:rPr>
        <w:t xml:space="preserve"> مناقب اهل البیت </w:t>
      </w:r>
      <w:r w:rsidRPr="00E05A19">
        <w:rPr>
          <w:rFonts w:hint="cs"/>
          <w:rtl/>
        </w:rPr>
        <w:t>حديث</w:t>
      </w:r>
      <w:r w:rsidRPr="00E05A19">
        <w:rPr>
          <w:rtl/>
        </w:rPr>
        <w:t xml:space="preserve"> 3786، و یکی از راویان آن زید ا</w:t>
      </w:r>
      <w:r w:rsidRPr="00E05A19">
        <w:rPr>
          <w:rFonts w:hint="cs"/>
          <w:rtl/>
        </w:rPr>
        <w:t>لأ</w:t>
      </w:r>
      <w:r w:rsidRPr="00E05A19">
        <w:rPr>
          <w:rtl/>
        </w:rPr>
        <w:t>نماطی است که حدیث او منکر است، و این حدیث طرق زیادی دارد که همه ضعف دارند</w:t>
      </w:r>
      <w:r w:rsidRPr="00E05A19">
        <w:rPr>
          <w:rFonts w:hint="cs"/>
          <w:rtl/>
        </w:rPr>
        <w:t>.</w:t>
      </w:r>
    </w:p>
  </w:footnote>
  <w:footnote w:id="31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 كتاب الحج حديث</w:t>
      </w:r>
      <w:r w:rsidRPr="00E05A19">
        <w:rPr>
          <w:rtl/>
        </w:rPr>
        <w:t xml:space="preserve"> 1218</w:t>
      </w:r>
      <w:r w:rsidRPr="00E05A19">
        <w:rPr>
          <w:rFonts w:hint="cs"/>
          <w:rtl/>
        </w:rPr>
        <w:t>.</w:t>
      </w:r>
    </w:p>
  </w:footnote>
  <w:footnote w:id="32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ال</w:t>
      </w:r>
      <w:r w:rsidRPr="00E05A19">
        <w:rPr>
          <w:rtl/>
        </w:rPr>
        <w:t xml:space="preserve">کلینی از محمد بن </w:t>
      </w:r>
      <w:r w:rsidRPr="00E05A19">
        <w:rPr>
          <w:rFonts w:hint="cs"/>
          <w:rtl/>
        </w:rPr>
        <w:t>ال</w:t>
      </w:r>
      <w:r w:rsidRPr="00E05A19">
        <w:rPr>
          <w:rtl/>
        </w:rPr>
        <w:t>حسن روایت می</w:t>
      </w:r>
      <w:r w:rsidRPr="00E05A19">
        <w:rPr>
          <w:rStyle w:val="Char0"/>
          <w:sz w:val="24"/>
          <w:szCs w:val="24"/>
        </w:rPr>
        <w:t>‌</w:t>
      </w:r>
      <w:r w:rsidRPr="00E05A19">
        <w:rPr>
          <w:rtl/>
        </w:rPr>
        <w:t xml:space="preserve">کند که گفت به ابو جعفر ثانی گفتم فدایت </w:t>
      </w:r>
      <w:r w:rsidRPr="00E05A19">
        <w:rPr>
          <w:rFonts w:hint="cs"/>
          <w:rtl/>
        </w:rPr>
        <w:t>شوم</w:t>
      </w:r>
      <w:r w:rsidRPr="00E05A19">
        <w:rPr>
          <w:rtl/>
        </w:rPr>
        <w:t xml:space="preserve"> مشایخ و علمای ما از ابی جعفر و ابی عبدالله روایت کرده</w:t>
      </w:r>
      <w:r w:rsidRPr="00E05A19">
        <w:rPr>
          <w:rStyle w:val="Char0"/>
          <w:sz w:val="24"/>
          <w:szCs w:val="24"/>
        </w:rPr>
        <w:t>‌</w:t>
      </w:r>
      <w:r w:rsidRPr="00E05A19">
        <w:rPr>
          <w:rtl/>
        </w:rPr>
        <w:t>اند و آن وقت به شدت تقیه می</w:t>
      </w:r>
      <w:r w:rsidRPr="00E05A19">
        <w:rPr>
          <w:rStyle w:val="Char0"/>
          <w:sz w:val="24"/>
          <w:szCs w:val="24"/>
        </w:rPr>
        <w:t>‌</w:t>
      </w:r>
      <w:r w:rsidRPr="00E05A19">
        <w:rPr>
          <w:rtl/>
        </w:rPr>
        <w:t>شد و کتاب</w:t>
      </w:r>
      <w:r w:rsidRPr="00E05A19">
        <w:rPr>
          <w:rStyle w:val="Char0"/>
          <w:sz w:val="24"/>
          <w:szCs w:val="24"/>
        </w:rPr>
        <w:t>‌</w:t>
      </w:r>
      <w:r w:rsidRPr="00E05A19">
        <w:rPr>
          <w:rtl/>
        </w:rPr>
        <w:t>هایشان را از ما پنهان کردند وقتی مردند این کتاب</w:t>
      </w:r>
      <w:r w:rsidRPr="00E05A19">
        <w:rPr>
          <w:rStyle w:val="Char0"/>
          <w:sz w:val="24"/>
          <w:szCs w:val="24"/>
        </w:rPr>
        <w:t>‌</w:t>
      </w:r>
      <w:r w:rsidRPr="00E05A19">
        <w:rPr>
          <w:rtl/>
        </w:rPr>
        <w:t>ها به ما رسید؟ او گفت: از آن کتاب</w:t>
      </w:r>
      <w:r w:rsidRPr="00E05A19">
        <w:rPr>
          <w:rStyle w:val="Char0"/>
          <w:sz w:val="24"/>
          <w:szCs w:val="24"/>
        </w:rPr>
        <w:t>‌</w:t>
      </w:r>
      <w:r w:rsidRPr="00E05A19">
        <w:rPr>
          <w:rtl/>
        </w:rPr>
        <w:t>ها روایت کنید که آن حق است</w:t>
      </w:r>
      <w:r w:rsidRPr="00E05A19">
        <w:rPr>
          <w:rFonts w:hint="cs"/>
          <w:rtl/>
        </w:rPr>
        <w:t>. ال</w:t>
      </w:r>
      <w:r w:rsidRPr="00E05A19">
        <w:rPr>
          <w:rtl/>
        </w:rPr>
        <w:t>کافی 1/53</w:t>
      </w:r>
      <w:r w:rsidRPr="00E05A19">
        <w:rPr>
          <w:rFonts w:hint="cs"/>
          <w:rtl/>
        </w:rPr>
        <w:t>.</w:t>
      </w:r>
    </w:p>
  </w:footnote>
  <w:footnote w:id="32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نگاه کنید کتاب خاتم</w:t>
      </w:r>
      <w:r w:rsidRPr="00E05A19">
        <w:rPr>
          <w:rFonts w:hint="cs"/>
          <w:rtl/>
        </w:rPr>
        <w:t>ة</w:t>
      </w:r>
      <w:r w:rsidRPr="00E05A19">
        <w:rPr>
          <w:rtl/>
        </w:rPr>
        <w:t xml:space="preserve"> الوسائل که در آن بیان شده که اثنا عشریه اسنادی ندارند که براساس آن روایات تصحیح گردند و قضیه اسناد بعداً به وجود آمده است</w:t>
      </w:r>
      <w:r w:rsidRPr="00E05A19">
        <w:rPr>
          <w:rFonts w:hint="cs"/>
          <w:rtl/>
        </w:rPr>
        <w:t xml:space="preserve">، </w:t>
      </w:r>
      <w:r w:rsidRPr="00E05A19">
        <w:rPr>
          <w:rtl/>
        </w:rPr>
        <w:t>الفائد</w:t>
      </w:r>
      <w:r w:rsidRPr="00E05A19">
        <w:rPr>
          <w:rFonts w:hint="cs"/>
          <w:rtl/>
        </w:rPr>
        <w:t>ة</w:t>
      </w:r>
      <w:r w:rsidRPr="00E05A19">
        <w:rPr>
          <w:rtl/>
        </w:rPr>
        <w:t xml:space="preserve"> التاسعه</w:t>
      </w:r>
      <w:r w:rsidRPr="00E05A19">
        <w:rPr>
          <w:rFonts w:hint="cs"/>
          <w:rtl/>
        </w:rPr>
        <w:t>.</w:t>
      </w:r>
    </w:p>
  </w:footnote>
  <w:footnote w:id="32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 – کتاب احادیث الانبیاء – باب قول الله</w:t>
      </w:r>
      <w:r w:rsidRPr="00E05A19">
        <w:rPr>
          <w:rFonts w:hint="cs"/>
          <w:rtl/>
        </w:rPr>
        <w:t>: (</w:t>
      </w:r>
      <w:r w:rsidRPr="00E05A19">
        <w:rPr>
          <w:rtl/>
        </w:rPr>
        <w:t>واذکر فی الکتاب مری</w:t>
      </w:r>
      <w:r w:rsidRPr="00E05A19">
        <w:rPr>
          <w:rFonts w:hint="cs"/>
          <w:rtl/>
        </w:rPr>
        <w:t>م).</w:t>
      </w:r>
    </w:p>
  </w:footnote>
  <w:footnote w:id="32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كتاب فضائل الصحابة، باب قول النبي لو كنت متخذاً خليلاً حديث</w:t>
      </w:r>
      <w:r w:rsidRPr="00E05A19">
        <w:rPr>
          <w:rtl/>
        </w:rPr>
        <w:t xml:space="preserve"> 3671</w:t>
      </w:r>
      <w:r w:rsidRPr="00E05A19">
        <w:rPr>
          <w:rFonts w:hint="cs"/>
          <w:rtl/>
        </w:rPr>
        <w:t>.</w:t>
      </w:r>
    </w:p>
  </w:footnote>
  <w:footnote w:id="32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نهج البلاغ</w:t>
      </w:r>
      <w:r w:rsidRPr="00E05A19">
        <w:rPr>
          <w:rFonts w:hint="cs"/>
          <w:rtl/>
        </w:rPr>
        <w:t>ة</w:t>
      </w:r>
      <w:r w:rsidRPr="00E05A19">
        <w:rPr>
          <w:rtl/>
        </w:rPr>
        <w:t xml:space="preserve"> ص 95 خطبه 92</w:t>
      </w:r>
      <w:r w:rsidRPr="00E05A19">
        <w:rPr>
          <w:rFonts w:hint="cs"/>
          <w:rtl/>
        </w:rPr>
        <w:t>.</w:t>
      </w:r>
    </w:p>
  </w:footnote>
  <w:footnote w:id="32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مستدرک الحاکم 1/93</w:t>
      </w:r>
      <w:r w:rsidRPr="00E05A19">
        <w:rPr>
          <w:rFonts w:hint="cs"/>
          <w:rtl/>
        </w:rPr>
        <w:t>.</w:t>
      </w:r>
    </w:p>
  </w:footnote>
  <w:footnote w:id="32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ابو داود</w:t>
      </w:r>
      <w:r w:rsidRPr="00E05A19">
        <w:rPr>
          <w:rFonts w:hint="cs"/>
          <w:rtl/>
        </w:rPr>
        <w:t xml:space="preserve">، كتاب السنة، باب لزوم السنة حديث </w:t>
      </w:r>
      <w:r w:rsidRPr="00E05A19">
        <w:rPr>
          <w:rtl/>
        </w:rPr>
        <w:t>4607</w:t>
      </w:r>
      <w:r w:rsidRPr="00E05A19">
        <w:rPr>
          <w:rFonts w:hint="cs"/>
          <w:rtl/>
        </w:rPr>
        <w:t>،</w:t>
      </w:r>
      <w:r w:rsidRPr="00E05A19">
        <w:rPr>
          <w:rtl/>
        </w:rPr>
        <w:t xml:space="preserve"> و ترمذی</w:t>
      </w:r>
      <w:r w:rsidRPr="00E05A19">
        <w:rPr>
          <w:rFonts w:hint="cs"/>
          <w:rtl/>
        </w:rPr>
        <w:t xml:space="preserve">، كتاب العلم، باب ما جاء في الأخذ بالسنة حديث </w:t>
      </w:r>
      <w:r w:rsidRPr="00E05A19">
        <w:rPr>
          <w:rtl/>
        </w:rPr>
        <w:t>2676</w:t>
      </w:r>
      <w:r w:rsidRPr="00E05A19">
        <w:rPr>
          <w:rFonts w:hint="cs"/>
          <w:rtl/>
        </w:rPr>
        <w:t>.</w:t>
      </w:r>
    </w:p>
  </w:footnote>
  <w:footnote w:id="32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ترمذی</w:t>
      </w:r>
      <w:r w:rsidRPr="00E05A19">
        <w:rPr>
          <w:rFonts w:hint="cs"/>
          <w:rtl/>
        </w:rPr>
        <w:t>، كتاب المناقب، باب مناقب أبي بكر وعمر حديث 3</w:t>
      </w:r>
      <w:r w:rsidRPr="00E05A19">
        <w:rPr>
          <w:rtl/>
        </w:rPr>
        <w:t>663</w:t>
      </w:r>
      <w:r w:rsidRPr="00E05A19">
        <w:rPr>
          <w:rFonts w:hint="cs"/>
          <w:rtl/>
        </w:rPr>
        <w:t xml:space="preserve">، </w:t>
      </w:r>
      <w:r w:rsidRPr="00E05A19">
        <w:rPr>
          <w:rtl/>
        </w:rPr>
        <w:t xml:space="preserve">ابن ماجه – المقدمه – </w:t>
      </w:r>
      <w:r w:rsidRPr="00E05A19">
        <w:rPr>
          <w:rFonts w:hint="cs"/>
          <w:rtl/>
        </w:rPr>
        <w:t xml:space="preserve">باب </w:t>
      </w:r>
      <w:r w:rsidRPr="00E05A19">
        <w:rPr>
          <w:rtl/>
        </w:rPr>
        <w:t xml:space="preserve">فضائل </w:t>
      </w:r>
      <w:r w:rsidRPr="00E05A19">
        <w:rPr>
          <w:rFonts w:hint="cs"/>
          <w:rtl/>
        </w:rPr>
        <w:t>أصحاب النبي</w:t>
      </w:r>
      <w:r w:rsidRPr="00E05A19">
        <w:rPr>
          <w:rFonts w:cs="CTraditional Arabic" w:hint="cs"/>
          <w:rtl/>
        </w:rPr>
        <w:t>ص</w:t>
      </w:r>
      <w:r w:rsidRPr="00E05A19">
        <w:rPr>
          <w:rtl/>
        </w:rPr>
        <w:t xml:space="preserve"> 86</w:t>
      </w:r>
      <w:r w:rsidRPr="00E05A19">
        <w:rPr>
          <w:rFonts w:hint="cs"/>
          <w:rtl/>
        </w:rPr>
        <w:t>.</w:t>
      </w:r>
    </w:p>
  </w:footnote>
  <w:footnote w:id="32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ترمذی</w:t>
      </w:r>
      <w:r w:rsidRPr="00E05A19">
        <w:rPr>
          <w:rFonts w:hint="cs"/>
          <w:rtl/>
        </w:rPr>
        <w:t xml:space="preserve">، كتاب المناقب، باب </w:t>
      </w:r>
      <w:r w:rsidRPr="00E05A19">
        <w:rPr>
          <w:rtl/>
        </w:rPr>
        <w:t xml:space="preserve">مناقب عبدالله بن مسعود </w:t>
      </w:r>
      <w:r w:rsidRPr="00E05A19">
        <w:rPr>
          <w:rFonts w:hint="cs"/>
          <w:rtl/>
        </w:rPr>
        <w:t>حديث</w:t>
      </w:r>
      <w:r w:rsidRPr="00E05A19">
        <w:rPr>
          <w:rtl/>
        </w:rPr>
        <w:t xml:space="preserve"> 3805</w:t>
      </w:r>
      <w:r w:rsidRPr="00E05A19">
        <w:rPr>
          <w:rFonts w:hint="cs"/>
          <w:rtl/>
        </w:rPr>
        <w:t>.</w:t>
      </w:r>
    </w:p>
  </w:footnote>
  <w:footnote w:id="32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رجال الكشي ص 52.</w:t>
      </w:r>
    </w:p>
  </w:footnote>
  <w:footnote w:id="33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رجال النجاشی 52 - </w:t>
      </w:r>
      <w:r w:rsidRPr="00E05A19">
        <w:rPr>
          <w:rFonts w:hint="cs"/>
          <w:rtl/>
        </w:rPr>
        <w:t>ال</w:t>
      </w:r>
      <w:r w:rsidRPr="00E05A19">
        <w:rPr>
          <w:rtl/>
        </w:rPr>
        <w:t>کافی 1/247</w:t>
      </w:r>
      <w:r w:rsidRPr="00E05A19">
        <w:rPr>
          <w:rFonts w:hint="cs"/>
          <w:rtl/>
        </w:rPr>
        <w:t>.</w:t>
      </w:r>
    </w:p>
  </w:footnote>
  <w:footnote w:id="33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الک</w:t>
      </w:r>
      <w:r w:rsidRPr="00E05A19">
        <w:rPr>
          <w:rFonts w:hint="cs"/>
          <w:rtl/>
        </w:rPr>
        <w:t>اف</w:t>
      </w:r>
      <w:r w:rsidRPr="00E05A19">
        <w:rPr>
          <w:rtl/>
        </w:rPr>
        <w:t>ی 2/155</w:t>
      </w:r>
      <w:r w:rsidRPr="00E05A19">
        <w:rPr>
          <w:rFonts w:hint="cs"/>
          <w:rtl/>
        </w:rPr>
        <w:t>.</w:t>
      </w:r>
    </w:p>
  </w:footnote>
  <w:footnote w:id="33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بحار الانوار </w:t>
      </w:r>
      <w:r w:rsidRPr="00E05A19">
        <w:rPr>
          <w:rFonts w:hint="cs"/>
          <w:rtl/>
        </w:rPr>
        <w:t>46</w:t>
      </w:r>
      <w:r w:rsidRPr="00E05A19">
        <w:rPr>
          <w:rtl/>
        </w:rPr>
        <w:t>/194 او را متهم کرده</w:t>
      </w:r>
      <w:r w:rsidRPr="00E05A19">
        <w:rPr>
          <w:rStyle w:val="Char0"/>
          <w:sz w:val="24"/>
          <w:szCs w:val="24"/>
        </w:rPr>
        <w:t>‌</w:t>
      </w:r>
      <w:r w:rsidRPr="00E05A19">
        <w:rPr>
          <w:rtl/>
        </w:rPr>
        <w:t>اند که شراب می</w:t>
      </w:r>
      <w:r w:rsidRPr="00E05A19">
        <w:rPr>
          <w:rStyle w:val="Char0"/>
          <w:sz w:val="24"/>
          <w:szCs w:val="24"/>
        </w:rPr>
        <w:t>‌</w:t>
      </w:r>
      <w:r w:rsidRPr="00E05A19">
        <w:rPr>
          <w:rtl/>
        </w:rPr>
        <w:t>نوشیده است</w:t>
      </w:r>
      <w:r w:rsidRPr="00E05A19">
        <w:rPr>
          <w:rFonts w:hint="cs"/>
          <w:rtl/>
        </w:rPr>
        <w:t>.</w:t>
      </w:r>
    </w:p>
  </w:footnote>
  <w:footnote w:id="33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الکافی 1/405 او را متهم کرده</w:t>
      </w:r>
      <w:r w:rsidRPr="00E05A19">
        <w:rPr>
          <w:rStyle w:val="Char0"/>
          <w:sz w:val="24"/>
          <w:szCs w:val="24"/>
        </w:rPr>
        <w:t>‌</w:t>
      </w:r>
      <w:r w:rsidRPr="00E05A19">
        <w:rPr>
          <w:rtl/>
        </w:rPr>
        <w:t>اند که فاسق و شرابخوار بوده است</w:t>
      </w:r>
      <w:r w:rsidRPr="00E05A19">
        <w:rPr>
          <w:rFonts w:hint="cs"/>
          <w:rtl/>
        </w:rPr>
        <w:t>.</w:t>
      </w:r>
    </w:p>
  </w:footnote>
  <w:footnote w:id="33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رجال الكشي ص 21.</w:t>
      </w:r>
    </w:p>
  </w:footnote>
  <w:footnote w:id="33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بحار الانوار 45/329</w:t>
      </w:r>
      <w:r w:rsidRPr="00E05A19">
        <w:rPr>
          <w:rFonts w:hint="cs"/>
          <w:rtl/>
        </w:rPr>
        <w:t>.</w:t>
      </w:r>
    </w:p>
  </w:footnote>
  <w:footnote w:id="33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بحار الانوار 41/214</w:t>
      </w:r>
      <w:r w:rsidRPr="00E05A19">
        <w:rPr>
          <w:rFonts w:hint="cs"/>
          <w:rtl/>
        </w:rPr>
        <w:t>.</w:t>
      </w:r>
    </w:p>
  </w:footnote>
  <w:footnote w:id="33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رسالة الایمان 3</w:t>
      </w:r>
      <w:r w:rsidRPr="00E05A19">
        <w:rPr>
          <w:rFonts w:hint="cs"/>
          <w:rtl/>
        </w:rPr>
        <w:t>2</w:t>
      </w:r>
      <w:r w:rsidRPr="00E05A19">
        <w:rPr>
          <w:rtl/>
        </w:rPr>
        <w:t>3</w:t>
      </w:r>
      <w:r w:rsidRPr="00E05A19">
        <w:rPr>
          <w:rFonts w:hint="cs"/>
          <w:rtl/>
        </w:rPr>
        <w:t>.</w:t>
      </w:r>
    </w:p>
  </w:footnote>
  <w:footnote w:id="33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 xml:space="preserve">، كتاب فضائل الصحابة حديث </w:t>
      </w:r>
      <w:r w:rsidRPr="00E05A19">
        <w:rPr>
          <w:rtl/>
        </w:rPr>
        <w:t>2472</w:t>
      </w:r>
      <w:r w:rsidRPr="00E05A19">
        <w:rPr>
          <w:rFonts w:hint="cs"/>
          <w:rtl/>
        </w:rPr>
        <w:t>.</w:t>
      </w:r>
    </w:p>
  </w:footnote>
  <w:footnote w:id="33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 xml:space="preserve">، كتاب فضائل الصحابة حديث </w:t>
      </w:r>
      <w:r w:rsidRPr="00E05A19">
        <w:rPr>
          <w:rtl/>
        </w:rPr>
        <w:t>2500</w:t>
      </w:r>
      <w:r w:rsidRPr="00E05A19">
        <w:rPr>
          <w:rFonts w:hint="cs"/>
          <w:rtl/>
        </w:rPr>
        <w:t>.</w:t>
      </w:r>
    </w:p>
  </w:footnote>
  <w:footnote w:id="34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الأحكام حديث </w:t>
      </w:r>
      <w:r w:rsidRPr="00E05A19">
        <w:rPr>
          <w:rtl/>
        </w:rPr>
        <w:t>7</w:t>
      </w:r>
      <w:r w:rsidRPr="00E05A19">
        <w:rPr>
          <w:rFonts w:hint="cs"/>
          <w:rtl/>
        </w:rPr>
        <w:t>2</w:t>
      </w:r>
      <w:r w:rsidRPr="00E05A19">
        <w:rPr>
          <w:rtl/>
        </w:rPr>
        <w:t>22 و مسلم</w:t>
      </w:r>
      <w:r w:rsidRPr="00E05A19">
        <w:rPr>
          <w:rFonts w:hint="cs"/>
          <w:rtl/>
        </w:rPr>
        <w:t>، كتاب الإمارة حديث</w:t>
      </w:r>
      <w:r w:rsidRPr="00E05A19">
        <w:rPr>
          <w:rtl/>
        </w:rPr>
        <w:t xml:space="preserve"> 1821</w:t>
      </w:r>
      <w:r w:rsidRPr="00E05A19">
        <w:rPr>
          <w:rFonts w:hint="cs"/>
          <w:rtl/>
        </w:rPr>
        <w:t>.</w:t>
      </w:r>
    </w:p>
  </w:footnote>
  <w:footnote w:id="34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مسلم</w:t>
      </w:r>
      <w:r w:rsidRPr="00E05A19">
        <w:rPr>
          <w:rFonts w:hint="cs"/>
          <w:rtl/>
        </w:rPr>
        <w:t>، كتاب الإمارة حديث</w:t>
      </w:r>
      <w:r w:rsidRPr="00E05A19">
        <w:rPr>
          <w:rtl/>
        </w:rPr>
        <w:t xml:space="preserve"> 1821</w:t>
      </w:r>
      <w:r w:rsidRPr="00E05A19">
        <w:rPr>
          <w:rFonts w:hint="cs"/>
          <w:rtl/>
        </w:rPr>
        <w:t>.</w:t>
      </w:r>
    </w:p>
  </w:footnote>
  <w:footnote w:id="34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p>
  </w:footnote>
  <w:footnote w:id="34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p>
  </w:footnote>
  <w:footnote w:id="34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ابو داود</w:t>
      </w:r>
      <w:r w:rsidRPr="00E05A19">
        <w:rPr>
          <w:rFonts w:hint="cs"/>
          <w:rtl/>
        </w:rPr>
        <w:t>، كتاب المهدي حديث</w:t>
      </w:r>
      <w:r w:rsidRPr="00E05A19">
        <w:rPr>
          <w:rtl/>
        </w:rPr>
        <w:t xml:space="preserve"> 4279</w:t>
      </w:r>
      <w:r w:rsidRPr="00E05A19">
        <w:rPr>
          <w:rFonts w:hint="cs"/>
          <w:rtl/>
        </w:rPr>
        <w:t>.</w:t>
      </w:r>
    </w:p>
  </w:footnote>
  <w:footnote w:id="34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نهج البلاغة ص 136</w:t>
      </w:r>
      <w:r w:rsidRPr="00E05A19">
        <w:rPr>
          <w:rFonts w:hint="cs"/>
          <w:rtl/>
        </w:rPr>
        <w:t>.</w:t>
      </w:r>
    </w:p>
  </w:footnote>
  <w:footnote w:id="34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نهج البلاغه ص 367.</w:t>
      </w:r>
    </w:p>
  </w:footnote>
  <w:footnote w:id="34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مقاتل الطالبيين ص 244.</w:t>
      </w:r>
    </w:p>
  </w:footnote>
  <w:footnote w:id="34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تخريج آن در صفحات قبل گذشت.</w:t>
      </w:r>
    </w:p>
  </w:footnote>
  <w:footnote w:id="34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تخريج آن در صفحات قبل گذشت.</w:t>
      </w:r>
    </w:p>
  </w:footnote>
  <w:footnote w:id="35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تخريج آن در صفحات قبل گذشت.</w:t>
      </w:r>
    </w:p>
  </w:footnote>
  <w:footnote w:id="35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بخاري، كتاب المغازي، باب غزوة خيبر حديث 4240، 4241.</w:t>
      </w:r>
    </w:p>
  </w:footnote>
  <w:footnote w:id="35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ابن کثیر در البدایة والنهای</w:t>
      </w:r>
      <w:r w:rsidRPr="00E05A19">
        <w:rPr>
          <w:rFonts w:hint="cs"/>
          <w:rtl/>
        </w:rPr>
        <w:t>ة</w:t>
      </w:r>
      <w:r w:rsidRPr="00E05A19">
        <w:rPr>
          <w:rtl/>
        </w:rPr>
        <w:t xml:space="preserve"> 6/306 این روایت را ذکر کرده و آن را </w:t>
      </w:r>
      <w:r w:rsidRPr="00E05A19">
        <w:rPr>
          <w:rFonts w:hint="cs"/>
          <w:rtl/>
        </w:rPr>
        <w:t>ب</w:t>
      </w:r>
      <w:r w:rsidRPr="00E05A19">
        <w:rPr>
          <w:rtl/>
        </w:rPr>
        <w:t>ه بیهقی نسبت داده است. و از حافظ ابن علی نیشابوری روایت شده که گفت از ابن خزیمه شنیدم که می</w:t>
      </w:r>
      <w:r w:rsidRPr="00E05A19">
        <w:rPr>
          <w:rStyle w:val="Char0"/>
          <w:sz w:val="24"/>
          <w:szCs w:val="24"/>
        </w:rPr>
        <w:t>‌</w:t>
      </w:r>
      <w:r w:rsidRPr="00E05A19">
        <w:rPr>
          <w:rtl/>
        </w:rPr>
        <w:t>گفت: مسلم بن حجاج پیش من آمد و مرا از این حدیث پرسید من آن را برای او نوشتم و برای او خواندم</w:t>
      </w:r>
      <w:r w:rsidRPr="00E05A19">
        <w:rPr>
          <w:rFonts w:hint="cs"/>
          <w:rtl/>
        </w:rPr>
        <w:t xml:space="preserve">، </w:t>
      </w:r>
      <w:r w:rsidRPr="00E05A19">
        <w:rPr>
          <w:rtl/>
        </w:rPr>
        <w:t>گفت: این حدیث برابر با یک شتر است. گفتم: با یک شتر برابر است!! بلکه با یک کیسه طلا برابر است</w:t>
      </w:r>
      <w:r w:rsidRPr="00E05A19">
        <w:rPr>
          <w:rFonts w:hint="cs"/>
          <w:rtl/>
        </w:rPr>
        <w:t>.</w:t>
      </w:r>
    </w:p>
  </w:footnote>
  <w:footnote w:id="35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المغازي، باب مرض النبي</w:t>
      </w:r>
      <w:r w:rsidRPr="00E05A19">
        <w:rPr>
          <w:rFonts w:cs="CTraditional Arabic" w:hint="cs"/>
          <w:rtl/>
        </w:rPr>
        <w:t>ص</w:t>
      </w:r>
      <w:r w:rsidRPr="00E05A19">
        <w:rPr>
          <w:rFonts w:hint="cs"/>
          <w:rtl/>
        </w:rPr>
        <w:t xml:space="preserve"> ووفاته حديث </w:t>
      </w:r>
      <w:r w:rsidRPr="00E05A19">
        <w:rPr>
          <w:rtl/>
        </w:rPr>
        <w:t>4445</w:t>
      </w:r>
      <w:r w:rsidRPr="00E05A19">
        <w:rPr>
          <w:rFonts w:hint="cs"/>
          <w:rtl/>
        </w:rPr>
        <w:t>، و</w:t>
      </w:r>
      <w:r w:rsidRPr="00E05A19">
        <w:rPr>
          <w:rtl/>
        </w:rPr>
        <w:t>مسلم</w:t>
      </w:r>
      <w:r w:rsidRPr="00E05A19">
        <w:rPr>
          <w:rFonts w:hint="cs"/>
          <w:rtl/>
        </w:rPr>
        <w:t xml:space="preserve"> كتاب الصلاة حديث</w:t>
      </w:r>
      <w:r w:rsidRPr="00E05A19">
        <w:rPr>
          <w:rtl/>
        </w:rPr>
        <w:t xml:space="preserve"> 418</w:t>
      </w:r>
      <w:r w:rsidRPr="00E05A19">
        <w:rPr>
          <w:rFonts w:hint="cs"/>
          <w:rtl/>
        </w:rPr>
        <w:t>.</w:t>
      </w:r>
    </w:p>
  </w:footnote>
  <w:footnote w:id="35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بخاری</w:t>
      </w:r>
      <w:r w:rsidRPr="00E05A19">
        <w:rPr>
          <w:rFonts w:hint="cs"/>
          <w:rtl/>
        </w:rPr>
        <w:t xml:space="preserve"> كتاب ال</w:t>
      </w:r>
      <w:r w:rsidRPr="00E05A19">
        <w:rPr>
          <w:rtl/>
        </w:rPr>
        <w:t xml:space="preserve">تفسیر سوره </w:t>
      </w:r>
      <w:r w:rsidRPr="00E05A19">
        <w:rPr>
          <w:rFonts w:hint="cs"/>
          <w:rtl/>
        </w:rPr>
        <w:t>براءة، ونگا: سخن حافظ ابن حجر در فتح الباري در شرح اين حديث كه مفيد است.</w:t>
      </w:r>
    </w:p>
  </w:footnote>
  <w:footnote w:id="355">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تاریخ الاسلام عهد الخلفاء الراشدین </w:t>
      </w:r>
      <w:r w:rsidRPr="00E05A19">
        <w:rPr>
          <w:rFonts w:hint="cs"/>
          <w:rtl/>
        </w:rPr>
        <w:t>275</w:t>
      </w:r>
      <w:r w:rsidRPr="00E05A19">
        <w:rPr>
          <w:rtl/>
        </w:rPr>
        <w:t xml:space="preserve"> و الکافی 5/346</w:t>
      </w:r>
      <w:r w:rsidRPr="00E05A19">
        <w:rPr>
          <w:rFonts w:hint="cs"/>
          <w:rtl/>
        </w:rPr>
        <w:t>.</w:t>
      </w:r>
    </w:p>
  </w:footnote>
  <w:footnote w:id="356">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ربيب پسر همسر از شوهر ديگر كه او را طلاق داده، يا آن شوهر فوت كرده است.</w:t>
      </w:r>
    </w:p>
  </w:footnote>
  <w:footnote w:id="357">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سیر اعلام النبلاء 6/255</w:t>
      </w:r>
      <w:r w:rsidRPr="00E05A19">
        <w:rPr>
          <w:rFonts w:hint="cs"/>
          <w:rtl/>
        </w:rPr>
        <w:t>.</w:t>
      </w:r>
    </w:p>
  </w:footnote>
  <w:footnote w:id="358">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الشیع</w:t>
      </w:r>
      <w:r w:rsidRPr="00E05A19">
        <w:rPr>
          <w:rFonts w:hint="cs"/>
          <w:rtl/>
        </w:rPr>
        <w:t>ة</w:t>
      </w:r>
      <w:r w:rsidRPr="00E05A19">
        <w:rPr>
          <w:rtl/>
        </w:rPr>
        <w:t xml:space="preserve"> و</w:t>
      </w:r>
      <w:r w:rsidRPr="00E05A19">
        <w:rPr>
          <w:rFonts w:hint="cs"/>
          <w:rtl/>
        </w:rPr>
        <w:t>أ</w:t>
      </w:r>
      <w:r w:rsidRPr="00E05A19">
        <w:rPr>
          <w:rtl/>
        </w:rPr>
        <w:t>هل البیت 141</w:t>
      </w:r>
      <w:r w:rsidRPr="00E05A19">
        <w:rPr>
          <w:rFonts w:hint="cs"/>
          <w:rtl/>
        </w:rPr>
        <w:t>.</w:t>
      </w:r>
    </w:p>
  </w:footnote>
  <w:footnote w:id="359">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الطبقات الکبری 5/183</w:t>
      </w:r>
      <w:r w:rsidRPr="00E05A19">
        <w:rPr>
          <w:rFonts w:hint="cs"/>
          <w:rtl/>
        </w:rPr>
        <w:t>.</w:t>
      </w:r>
    </w:p>
  </w:footnote>
  <w:footnote w:id="360">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معرف</w:t>
      </w:r>
      <w:r w:rsidRPr="00E05A19">
        <w:rPr>
          <w:rFonts w:hint="cs"/>
          <w:rtl/>
        </w:rPr>
        <w:t>ة</w:t>
      </w:r>
      <w:r w:rsidRPr="00E05A19">
        <w:rPr>
          <w:rtl/>
        </w:rPr>
        <w:t xml:space="preserve"> الصحاب</w:t>
      </w:r>
      <w:r w:rsidRPr="00E05A19">
        <w:rPr>
          <w:rFonts w:hint="cs"/>
          <w:rtl/>
        </w:rPr>
        <w:t>ة</w:t>
      </w:r>
      <w:r w:rsidRPr="00E05A19">
        <w:rPr>
          <w:rtl/>
        </w:rPr>
        <w:t xml:space="preserve"> 1/309، کشف الغمّ</w:t>
      </w:r>
      <w:r w:rsidRPr="00E05A19">
        <w:rPr>
          <w:rFonts w:hint="cs"/>
          <w:rtl/>
        </w:rPr>
        <w:t>ة</w:t>
      </w:r>
      <w:r w:rsidRPr="00E05A19">
        <w:rPr>
          <w:rtl/>
        </w:rPr>
        <w:t xml:space="preserve"> 2/67</w:t>
      </w:r>
      <w:r w:rsidRPr="00E05A19">
        <w:rPr>
          <w:rFonts w:hint="cs"/>
          <w:rtl/>
        </w:rPr>
        <w:t>.</w:t>
      </w:r>
    </w:p>
  </w:footnote>
  <w:footnote w:id="361">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سیر اعلام النبلاء 3/279</w:t>
      </w:r>
      <w:r w:rsidRPr="00E05A19">
        <w:rPr>
          <w:rFonts w:hint="cs"/>
          <w:rtl/>
        </w:rPr>
        <w:t>،.ك</w:t>
      </w:r>
      <w:r w:rsidRPr="00E05A19">
        <w:rPr>
          <w:rtl/>
        </w:rPr>
        <w:t>شف الغم</w:t>
      </w:r>
      <w:r w:rsidRPr="00E05A19">
        <w:rPr>
          <w:rFonts w:hint="cs"/>
          <w:rtl/>
        </w:rPr>
        <w:t>ّة</w:t>
      </w:r>
      <w:r w:rsidRPr="00E05A19">
        <w:rPr>
          <w:rtl/>
        </w:rPr>
        <w:t xml:space="preserve"> 2/198 </w:t>
      </w:r>
    </w:p>
  </w:footnote>
  <w:footnote w:id="362">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کشف الغم</w:t>
      </w:r>
      <w:r w:rsidRPr="00E05A19">
        <w:rPr>
          <w:rFonts w:hint="cs"/>
          <w:rtl/>
        </w:rPr>
        <w:t>ّة</w:t>
      </w:r>
      <w:r w:rsidRPr="00E05A19">
        <w:rPr>
          <w:rtl/>
        </w:rPr>
        <w:t xml:space="preserve"> 2/302</w:t>
      </w:r>
      <w:r w:rsidRPr="00E05A19">
        <w:rPr>
          <w:rFonts w:hint="cs"/>
          <w:rtl/>
        </w:rPr>
        <w:t>.</w:t>
      </w:r>
    </w:p>
  </w:footnote>
  <w:footnote w:id="363">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xml:space="preserve">- </w:t>
      </w:r>
      <w:r w:rsidRPr="00E05A19">
        <w:rPr>
          <w:rFonts w:hint="cs"/>
          <w:rtl/>
        </w:rPr>
        <w:t>منبع سابق</w:t>
      </w:r>
      <w:r w:rsidRPr="00E05A19">
        <w:rPr>
          <w:rtl/>
        </w:rPr>
        <w:t xml:space="preserve"> 3/29-31</w:t>
      </w:r>
      <w:r w:rsidRPr="00E05A19">
        <w:rPr>
          <w:rFonts w:hint="cs"/>
          <w:rtl/>
        </w:rPr>
        <w:t>.</w:t>
      </w:r>
    </w:p>
  </w:footnote>
  <w:footnote w:id="364">
    <w:p w:rsidR="00C23918" w:rsidRPr="00E05A19" w:rsidRDefault="00C23918" w:rsidP="009025C0">
      <w:pPr>
        <w:pStyle w:val="a6"/>
        <w:rPr>
          <w:rtl/>
        </w:rPr>
      </w:pPr>
      <w:r w:rsidRPr="00E05A19">
        <w:rPr>
          <w:rStyle w:val="FootnoteReference"/>
          <w:rFonts w:ascii="IRNazli" w:hAnsi="IRNazli" w:cs="IRNazli"/>
          <w:vertAlign w:val="baseline"/>
        </w:rPr>
        <w:footnoteRef/>
      </w:r>
      <w:r w:rsidRPr="00E05A19">
        <w:rPr>
          <w:rtl/>
        </w:rPr>
        <w:t>- الشیع</w:t>
      </w:r>
      <w:r w:rsidRPr="00E05A19">
        <w:rPr>
          <w:rFonts w:hint="cs"/>
          <w:rtl/>
        </w:rPr>
        <w:t>ة</w:t>
      </w:r>
      <w:r w:rsidRPr="00E05A19">
        <w:rPr>
          <w:rtl/>
        </w:rPr>
        <w:t xml:space="preserve"> و</w:t>
      </w:r>
      <w:r w:rsidRPr="00E05A19">
        <w:rPr>
          <w:rFonts w:hint="cs"/>
          <w:rtl/>
        </w:rPr>
        <w:t>أ</w:t>
      </w:r>
      <w:r w:rsidRPr="00E05A19">
        <w:rPr>
          <w:rtl/>
        </w:rPr>
        <w:t>هل البیت 140</w:t>
      </w:r>
      <w:r w:rsidRPr="00E05A19">
        <w:rPr>
          <w:rFonts w:hint="cs"/>
          <w:rtl/>
        </w:rPr>
        <w:t xml:space="preserve">- </w:t>
      </w:r>
      <w:r w:rsidRPr="00E05A19">
        <w:rPr>
          <w:rtl/>
        </w:rPr>
        <w:t>144</w:t>
      </w:r>
      <w:r w:rsidRPr="00E05A19">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DE4439">
    <w:pPr>
      <w:pStyle w:val="Header"/>
      <w:tabs>
        <w:tab w:val="clear" w:pos="4320"/>
        <w:tab w:val="left" w:pos="2552"/>
        <w:tab w:val="center" w:pos="2693"/>
        <w:tab w:val="center" w:pos="2835"/>
        <w:tab w:val="right" w:pos="6804"/>
      </w:tabs>
      <w:spacing w:after="180"/>
      <w:ind w:left="284" w:right="284"/>
      <w:jc w:val="both"/>
      <w:rPr>
        <w:rFonts w:ascii="IRLotus" w:hAnsi="IRLotus" w:cs="IRLotus"/>
        <w:sz w:val="30"/>
        <w:szCs w:val="30"/>
        <w:rtl/>
        <w:lang w:bidi="fa-IR"/>
      </w:rPr>
    </w:pPr>
    <w:r w:rsidRPr="00DE4439">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7A2AA24D" wp14:editId="50A16D8A">
              <wp:simplePos x="0" y="0"/>
              <wp:positionH relativeFrom="column">
                <wp:posOffset>0</wp:posOffset>
              </wp:positionH>
              <wp:positionV relativeFrom="paragraph">
                <wp:posOffset>301625</wp:posOffset>
              </wp:positionV>
              <wp:extent cx="4500245" cy="0"/>
              <wp:effectExtent l="24765" t="27940" r="2794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hBT4p2AAAAAYBAAAPAAAAAAAAAAAAAAAAAIgEAABkcnMv&#10;ZG93bnJldi54bWxQSwUGAAAAAAQABADzAAAAjQUAAAAA&#10;" strokeweight="3pt">
              <v:stroke linestyle="thinThin"/>
            </v:line>
          </w:pict>
        </mc:Fallback>
      </mc:AlternateContent>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34</w:t>
    </w:r>
    <w:r w:rsidRPr="00DE4439">
      <w:rPr>
        <w:rFonts w:ascii="IRNazli" w:hAnsi="IRNazli" w:cs="IRNazli"/>
        <w:sz w:val="28"/>
        <w:szCs w:val="28"/>
        <w:rtl/>
      </w:rPr>
      <w:fldChar w:fldCharType="end"/>
    </w:r>
    <w:r w:rsidRPr="00DE4439">
      <w:rPr>
        <w:rFonts w:ascii="IRNazanin" w:hAnsi="IRNazanin" w:cs="IRNazanin"/>
        <w:sz w:val="28"/>
        <w:szCs w:val="28"/>
        <w:rtl/>
      </w:rPr>
      <w:tab/>
    </w:r>
    <w:r w:rsidRPr="00DE4439">
      <w:rPr>
        <w:rFonts w:ascii="IRNazanin" w:hAnsi="IRNazanin" w:cs="IRNazanin"/>
        <w:sz w:val="28"/>
        <w:szCs w:val="28"/>
        <w:rtl/>
      </w:rPr>
      <w:tab/>
    </w:r>
    <w:r w:rsidRPr="00DE4439">
      <w:rPr>
        <w:rFonts w:ascii="IRNazanin" w:hAnsi="IRNazanin" w:cs="IRNazanin"/>
        <w:sz w:val="28"/>
        <w:szCs w:val="28"/>
        <w:rtl/>
      </w:rPr>
      <w:tab/>
    </w:r>
    <w:r w:rsidRPr="00DE4439">
      <w:rPr>
        <w:rFonts w:ascii="IRNazanin" w:hAnsi="IRNazanin" w:cs="IRNazanin"/>
        <w:sz w:val="28"/>
        <w:szCs w:val="28"/>
        <w:rtl/>
      </w:rPr>
      <w:tab/>
    </w:r>
    <w:r>
      <w:rPr>
        <w:rFonts w:ascii="IRNazanin" w:hAnsi="IRNazanin" w:cs="IRNazanin" w:hint="cs"/>
        <w:b/>
        <w:bCs/>
        <w:sz w:val="26"/>
        <w:szCs w:val="26"/>
        <w:rtl/>
        <w:lang w:bidi="fa-IR"/>
      </w:rPr>
      <w:t>نگرشی نو به تاریخ صدر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3AA13C07" wp14:editId="5688B4C7">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خلافت امیرالمؤمنین عمر بن خطاب</w:t>
    </w:r>
    <w:r w:rsidRPr="00C23918">
      <w:rPr>
        <w:rFonts w:ascii="IRNazanin" w:hAnsi="IRNazanin" w:cs="CTraditional Arabic" w:hint="cs"/>
        <w:sz w:val="26"/>
        <w:szCs w:val="26"/>
        <w:rtl/>
        <w:lang w:bidi="fa-IR"/>
      </w:rPr>
      <w:t>س</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59</w:t>
    </w:r>
    <w:r w:rsidRPr="00DE4439">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clear" w:pos="4320"/>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1293C9A1" wp14:editId="4AAAEC4C">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خلافت امیرالمؤمنین عثمان بن عفان</w:t>
    </w:r>
    <w:r w:rsidRPr="00C23918">
      <w:rPr>
        <w:rFonts w:ascii="IRNazanin" w:hAnsi="IRNazanin" w:cs="CTraditional Arabic" w:hint="cs"/>
        <w:sz w:val="26"/>
        <w:szCs w:val="26"/>
        <w:rtl/>
        <w:lang w:bidi="fa-IR"/>
      </w:rPr>
      <w:t>س</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95</w:t>
    </w:r>
    <w:r w:rsidRPr="00DE4439">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clear" w:pos="4320"/>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75BB378C" wp14:editId="2A4EF1F1">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خلافت امیرالمؤمنین علی بن ابی طالب</w:t>
    </w:r>
    <w:r w:rsidRPr="00C23918">
      <w:rPr>
        <w:rFonts w:ascii="IRNazanin" w:hAnsi="IRNazanin" w:cs="CTraditional Arabic" w:hint="cs"/>
        <w:sz w:val="26"/>
        <w:szCs w:val="26"/>
        <w:rtl/>
        <w:lang w:bidi="fa-IR"/>
      </w:rPr>
      <w:t>س</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115</w:t>
    </w:r>
    <w:r w:rsidRPr="00DE4439">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clear" w:pos="4320"/>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58900F93" wp14:editId="29B263FA">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خلافت امیرالمؤمنین معاویه بن أبی سفیان</w:t>
    </w:r>
    <w:r w:rsidRPr="00C23918">
      <w:rPr>
        <w:rFonts w:ascii="IRNazanin" w:hAnsi="IRNazanin" w:cs="CTraditional Arabic" w:hint="cs"/>
        <w:sz w:val="26"/>
        <w:szCs w:val="26"/>
        <w:rtl/>
        <w:lang w:bidi="fa-IR"/>
      </w:rPr>
      <w:t>ب</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123</w:t>
    </w:r>
    <w:r w:rsidRPr="00DE4439">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clear" w:pos="4320"/>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232F1B6A" wp14:editId="613B84D4">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خلافت یزید بن معاویه</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139</w:t>
    </w:r>
    <w:r w:rsidRPr="00DE4439">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clear" w:pos="4320"/>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0B306E4C" wp14:editId="5C04090A">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عدالت اصحاب</w:t>
    </w:r>
    <w:r w:rsidRPr="00C23918">
      <w:rPr>
        <w:rFonts w:ascii="IRNazanin" w:hAnsi="IRNazanin" w:cs="CTraditional Arabic" w:hint="cs"/>
        <w:sz w:val="26"/>
        <w:szCs w:val="26"/>
        <w:rtl/>
        <w:lang w:bidi="fa-IR"/>
      </w:rPr>
      <w:t>ش</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147</w:t>
    </w:r>
    <w:r w:rsidRPr="00DE4439">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clear" w:pos="4320"/>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3B640690" wp14:editId="075C8707">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شبهاتی پیرامون اصحاب و رد آن</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151</w:t>
    </w:r>
    <w:r w:rsidRPr="00DE4439">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clear" w:pos="4320"/>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46976E34" wp14:editId="3A6B9CD4">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خلیفه بعد از پیامبر خدا</w:t>
    </w:r>
    <w:r w:rsidRPr="00C23918">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کیست</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211</w:t>
    </w:r>
    <w:r w:rsidRPr="00DE4439">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C23918">
    <w:pPr>
      <w:pStyle w:val="Header"/>
      <w:tabs>
        <w:tab w:val="clear" w:pos="4320"/>
        <w:tab w:val="left" w:pos="284"/>
        <w:tab w:val="center" w:pos="581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2086079A" wp14:editId="50DE6334">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پرسش‌ها و پاسخ‌ها</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219</w:t>
    </w:r>
    <w:r w:rsidRPr="00DE4439">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DE443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5BF433DA" wp14:editId="4276218A">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‌ه</w:t>
    </w:r>
    <w:r w:rsidRPr="00DE4439">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Default="00C23918">
    <w:pPr>
      <w:pStyle w:val="Header"/>
      <w:rPr>
        <w:sz w:val="36"/>
        <w:szCs w:val="36"/>
        <w:rtl/>
        <w:lang w:bidi="fa-IR"/>
      </w:rPr>
    </w:pPr>
  </w:p>
  <w:p w:rsidR="00C23918" w:rsidRPr="00DE4439" w:rsidRDefault="00C23918">
    <w:pPr>
      <w:pStyle w:val="Header"/>
      <w:rPr>
        <w:sz w:val="38"/>
        <w:szCs w:val="3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DE443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0CB6F03D" wp14:editId="612B1B0A">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سخن ناشر</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3</w:t>
    </w:r>
    <w:r w:rsidRPr="00DE4439">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Default="00C23918">
    <w:pPr>
      <w:pStyle w:val="Header"/>
      <w:rPr>
        <w:sz w:val="36"/>
        <w:szCs w:val="36"/>
        <w:rtl/>
        <w:lang w:bidi="fa-IR"/>
      </w:rPr>
    </w:pPr>
  </w:p>
  <w:p w:rsidR="00C23918" w:rsidRPr="00DE4439" w:rsidRDefault="00C23918">
    <w:pPr>
      <w:pStyle w:val="Header"/>
      <w:rPr>
        <w:sz w:val="38"/>
        <w:szCs w:val="3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DE443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3A94DF5C" wp14:editId="7C499F4A">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9</w:t>
    </w:r>
    <w:r w:rsidRPr="00DE4439">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DE443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34EF5AB" wp14:editId="27336A54">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درآمد</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21</w:t>
    </w:r>
    <w:r w:rsidRPr="00DE4439">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DE443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100119D1" wp14:editId="15482352">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بعثت رسول الله</w:t>
    </w:r>
    <w:r w:rsidRPr="00C23918">
      <w:rPr>
        <w:rFonts w:ascii="IRNazanin" w:hAnsi="IRNazanin" w:cs="CTraditional Arabic" w:hint="cs"/>
        <w:sz w:val="26"/>
        <w:szCs w:val="26"/>
        <w:rtl/>
        <w:lang w:bidi="fa-IR"/>
      </w:rPr>
      <w:t>ص</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25</w:t>
    </w:r>
    <w:r w:rsidRPr="00DE4439">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18" w:rsidRPr="00C9167F" w:rsidRDefault="00C23918" w:rsidP="00DE443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6A585B58" wp14:editId="5AB51E47">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خلافت ابوبکر صدیق</w:t>
    </w:r>
    <w:r w:rsidRPr="00C23918">
      <w:rPr>
        <w:rFonts w:ascii="IRNazanin" w:hAnsi="IRNazanin" w:cs="CTraditional Arabic" w:hint="cs"/>
        <w:sz w:val="26"/>
        <w:szCs w:val="26"/>
        <w:rtl/>
        <w:lang w:bidi="fa-IR"/>
      </w:rPr>
      <w:t>س</w:t>
    </w:r>
    <w:r w:rsidRPr="00DE4439">
      <w:rPr>
        <w:rFonts w:ascii="IRNazanin" w:hAnsi="IRNazanin" w:cs="IRNazanin"/>
        <w:sz w:val="34"/>
        <w:szCs w:val="34"/>
        <w:rtl/>
      </w:rPr>
      <w:tab/>
    </w:r>
    <w:r w:rsidRPr="00DE4439">
      <w:rPr>
        <w:rFonts w:ascii="IRNazanin" w:hAnsi="IRNazanin" w:cs="IRNazanin"/>
        <w:sz w:val="34"/>
        <w:szCs w:val="34"/>
        <w:rtl/>
      </w:rPr>
      <w:tab/>
    </w:r>
    <w:r w:rsidRPr="00DE4439">
      <w:rPr>
        <w:rFonts w:ascii="IRNazli" w:hAnsi="IRNazli" w:cs="IRNazli"/>
        <w:sz w:val="28"/>
        <w:szCs w:val="28"/>
        <w:rtl/>
      </w:rPr>
      <w:fldChar w:fldCharType="begin"/>
    </w:r>
    <w:r w:rsidRPr="00DE4439">
      <w:rPr>
        <w:rFonts w:ascii="IRNazli" w:hAnsi="IRNazli" w:cs="IRNazli"/>
        <w:sz w:val="28"/>
        <w:szCs w:val="28"/>
      </w:rPr>
      <w:instrText xml:space="preserve"> PAGE </w:instrText>
    </w:r>
    <w:r w:rsidRPr="00DE4439">
      <w:rPr>
        <w:rFonts w:ascii="IRNazli" w:hAnsi="IRNazli" w:cs="IRNazli"/>
        <w:sz w:val="28"/>
        <w:szCs w:val="28"/>
        <w:rtl/>
      </w:rPr>
      <w:fldChar w:fldCharType="separate"/>
    </w:r>
    <w:r w:rsidR="005C00AA">
      <w:rPr>
        <w:rFonts w:ascii="IRNazli" w:hAnsi="IRNazli" w:cs="IRNazli"/>
        <w:noProof/>
        <w:sz w:val="28"/>
        <w:szCs w:val="28"/>
        <w:rtl/>
      </w:rPr>
      <w:t>35</w:t>
    </w:r>
    <w:r w:rsidRPr="00DE4439">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EFA"/>
    <w:multiLevelType w:val="hybridMultilevel"/>
    <w:tmpl w:val="BE5076C8"/>
    <w:lvl w:ilvl="0" w:tplc="603A1F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5B50750"/>
    <w:multiLevelType w:val="hybridMultilevel"/>
    <w:tmpl w:val="59F47AAC"/>
    <w:lvl w:ilvl="0" w:tplc="3182D5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6206DB9"/>
    <w:multiLevelType w:val="hybridMultilevel"/>
    <w:tmpl w:val="E10AFBA0"/>
    <w:lvl w:ilvl="0" w:tplc="4ACCE1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44B5704"/>
    <w:multiLevelType w:val="hybridMultilevel"/>
    <w:tmpl w:val="97D8E0DA"/>
    <w:lvl w:ilvl="0" w:tplc="04BA97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B962942"/>
    <w:multiLevelType w:val="hybridMultilevel"/>
    <w:tmpl w:val="7CB49448"/>
    <w:lvl w:ilvl="0" w:tplc="E1EE00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DF230C7"/>
    <w:multiLevelType w:val="hybridMultilevel"/>
    <w:tmpl w:val="9B00D764"/>
    <w:lvl w:ilvl="0" w:tplc="C3D457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87F75F9"/>
    <w:multiLevelType w:val="hybridMultilevel"/>
    <w:tmpl w:val="5AFE30EE"/>
    <w:lvl w:ilvl="0" w:tplc="F67EF4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5E74131"/>
    <w:multiLevelType w:val="hybridMultilevel"/>
    <w:tmpl w:val="A2EA5BA6"/>
    <w:lvl w:ilvl="0" w:tplc="2CC84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75356F1"/>
    <w:multiLevelType w:val="hybridMultilevel"/>
    <w:tmpl w:val="50A8C450"/>
    <w:lvl w:ilvl="0" w:tplc="09B4AC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91D6FF7"/>
    <w:multiLevelType w:val="hybridMultilevel"/>
    <w:tmpl w:val="E9E23B26"/>
    <w:lvl w:ilvl="0" w:tplc="B5BA13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B9C300F"/>
    <w:multiLevelType w:val="hybridMultilevel"/>
    <w:tmpl w:val="8604C63A"/>
    <w:lvl w:ilvl="0" w:tplc="1E90D708">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65E5575"/>
    <w:multiLevelType w:val="hybridMultilevel"/>
    <w:tmpl w:val="735C1722"/>
    <w:lvl w:ilvl="0" w:tplc="F9B074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D435495"/>
    <w:multiLevelType w:val="hybridMultilevel"/>
    <w:tmpl w:val="5E4CF9A4"/>
    <w:lvl w:ilvl="0" w:tplc="F67EF4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E2356B9"/>
    <w:multiLevelType w:val="hybridMultilevel"/>
    <w:tmpl w:val="5AD4EDF6"/>
    <w:lvl w:ilvl="0" w:tplc="89AC2C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3"/>
  </w:num>
  <w:num w:numId="3">
    <w:abstractNumId w:val="0"/>
  </w:num>
  <w:num w:numId="4">
    <w:abstractNumId w:val="1"/>
  </w:num>
  <w:num w:numId="5">
    <w:abstractNumId w:val="5"/>
  </w:num>
  <w:num w:numId="6">
    <w:abstractNumId w:val="10"/>
  </w:num>
  <w:num w:numId="7">
    <w:abstractNumId w:val="13"/>
  </w:num>
  <w:num w:numId="8">
    <w:abstractNumId w:val="4"/>
  </w:num>
  <w:num w:numId="9">
    <w:abstractNumId w:val="11"/>
  </w:num>
  <w:num w:numId="10">
    <w:abstractNumId w:val="9"/>
  </w:num>
  <w:num w:numId="11">
    <w:abstractNumId w:val="12"/>
  </w:num>
  <w:num w:numId="12">
    <w:abstractNumId w:val="8"/>
  </w:num>
  <w:num w:numId="13">
    <w:abstractNumId w:val="7"/>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gHN10U3jSY6LsQbSm58K+BVp3o=" w:salt="1a+m3pDtXgYOr5PZOeJ+2A=="/>
  <w:defaultTabStop w:val="720"/>
  <w:evenAndOddHeaders/>
  <w:drawingGridHorizontalSpacing w:val="284"/>
  <w:drawingGridVerticalSpacing w:val="284"/>
  <w:noPunctuationKerning/>
  <w:characterSpacingControl w:val="doNotCompress"/>
  <w:hdrShapeDefaults>
    <o:shapedefaults v:ext="edit" spidmax="6145">
      <o:colormru v:ext="edit" colors="#eaeaea,#f2f2f2,#e2e2e2,#d9d9d9,#c8c8c8,#a0a0a0,#a9a9a9,#afafaf"/>
    </o:shapedefaults>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06C"/>
    <w:rsid w:val="000000DC"/>
    <w:rsid w:val="000000EF"/>
    <w:rsid w:val="0000017E"/>
    <w:rsid w:val="000001A5"/>
    <w:rsid w:val="000001E8"/>
    <w:rsid w:val="00000236"/>
    <w:rsid w:val="000002E6"/>
    <w:rsid w:val="00000567"/>
    <w:rsid w:val="000005E2"/>
    <w:rsid w:val="00000604"/>
    <w:rsid w:val="00000643"/>
    <w:rsid w:val="000006C2"/>
    <w:rsid w:val="00000813"/>
    <w:rsid w:val="00000977"/>
    <w:rsid w:val="00000AC1"/>
    <w:rsid w:val="00000B00"/>
    <w:rsid w:val="00000DE7"/>
    <w:rsid w:val="00000E99"/>
    <w:rsid w:val="00000ED4"/>
    <w:rsid w:val="00001068"/>
    <w:rsid w:val="0000109D"/>
    <w:rsid w:val="0000159E"/>
    <w:rsid w:val="0000160D"/>
    <w:rsid w:val="00001990"/>
    <w:rsid w:val="000019D4"/>
    <w:rsid w:val="000019DD"/>
    <w:rsid w:val="00001C83"/>
    <w:rsid w:val="00001E52"/>
    <w:rsid w:val="00001E8B"/>
    <w:rsid w:val="00001F94"/>
    <w:rsid w:val="00002031"/>
    <w:rsid w:val="0000234E"/>
    <w:rsid w:val="00002356"/>
    <w:rsid w:val="0000244D"/>
    <w:rsid w:val="000024A2"/>
    <w:rsid w:val="000025D5"/>
    <w:rsid w:val="000027CB"/>
    <w:rsid w:val="0000281A"/>
    <w:rsid w:val="000028FA"/>
    <w:rsid w:val="00002963"/>
    <w:rsid w:val="00002A60"/>
    <w:rsid w:val="00002B8D"/>
    <w:rsid w:val="00002BB8"/>
    <w:rsid w:val="00002C59"/>
    <w:rsid w:val="00002D20"/>
    <w:rsid w:val="00002EF2"/>
    <w:rsid w:val="000032A3"/>
    <w:rsid w:val="00003401"/>
    <w:rsid w:val="000034BC"/>
    <w:rsid w:val="000035A9"/>
    <w:rsid w:val="00003A56"/>
    <w:rsid w:val="000041AC"/>
    <w:rsid w:val="000041C3"/>
    <w:rsid w:val="000041D6"/>
    <w:rsid w:val="00004465"/>
    <w:rsid w:val="000045C8"/>
    <w:rsid w:val="000046A1"/>
    <w:rsid w:val="00004715"/>
    <w:rsid w:val="0000472F"/>
    <w:rsid w:val="00004777"/>
    <w:rsid w:val="00004936"/>
    <w:rsid w:val="000049A8"/>
    <w:rsid w:val="00004CCD"/>
    <w:rsid w:val="00004EBF"/>
    <w:rsid w:val="000051EB"/>
    <w:rsid w:val="000052D1"/>
    <w:rsid w:val="000053C1"/>
    <w:rsid w:val="00005513"/>
    <w:rsid w:val="0000556D"/>
    <w:rsid w:val="00005602"/>
    <w:rsid w:val="00005647"/>
    <w:rsid w:val="000059A9"/>
    <w:rsid w:val="00005C08"/>
    <w:rsid w:val="00005C5C"/>
    <w:rsid w:val="00005E66"/>
    <w:rsid w:val="00005FA9"/>
    <w:rsid w:val="00005FE5"/>
    <w:rsid w:val="00006090"/>
    <w:rsid w:val="000061F2"/>
    <w:rsid w:val="00006442"/>
    <w:rsid w:val="0000644A"/>
    <w:rsid w:val="00006552"/>
    <w:rsid w:val="00006866"/>
    <w:rsid w:val="0000686E"/>
    <w:rsid w:val="00006A6F"/>
    <w:rsid w:val="00006B49"/>
    <w:rsid w:val="00006CA3"/>
    <w:rsid w:val="00006D0F"/>
    <w:rsid w:val="00006DE8"/>
    <w:rsid w:val="00006DF2"/>
    <w:rsid w:val="00006F96"/>
    <w:rsid w:val="000071DA"/>
    <w:rsid w:val="00007317"/>
    <w:rsid w:val="00007479"/>
    <w:rsid w:val="000075B6"/>
    <w:rsid w:val="000075D1"/>
    <w:rsid w:val="0000767B"/>
    <w:rsid w:val="00007743"/>
    <w:rsid w:val="0000782A"/>
    <w:rsid w:val="00007962"/>
    <w:rsid w:val="000100A1"/>
    <w:rsid w:val="00010115"/>
    <w:rsid w:val="00010314"/>
    <w:rsid w:val="00010987"/>
    <w:rsid w:val="00010B9C"/>
    <w:rsid w:val="00010C1F"/>
    <w:rsid w:val="00010C61"/>
    <w:rsid w:val="00010DAC"/>
    <w:rsid w:val="00010E31"/>
    <w:rsid w:val="00010EC6"/>
    <w:rsid w:val="000110D6"/>
    <w:rsid w:val="000111A2"/>
    <w:rsid w:val="000111D0"/>
    <w:rsid w:val="0001120E"/>
    <w:rsid w:val="000114E0"/>
    <w:rsid w:val="000114EB"/>
    <w:rsid w:val="00011775"/>
    <w:rsid w:val="000119FC"/>
    <w:rsid w:val="00011AD7"/>
    <w:rsid w:val="00011B0E"/>
    <w:rsid w:val="00011DDF"/>
    <w:rsid w:val="000122E5"/>
    <w:rsid w:val="00012354"/>
    <w:rsid w:val="00012710"/>
    <w:rsid w:val="00012812"/>
    <w:rsid w:val="0001283C"/>
    <w:rsid w:val="00012A60"/>
    <w:rsid w:val="00012B29"/>
    <w:rsid w:val="00012B67"/>
    <w:rsid w:val="00012BCC"/>
    <w:rsid w:val="00012C2C"/>
    <w:rsid w:val="00012C84"/>
    <w:rsid w:val="00012CCF"/>
    <w:rsid w:val="00012E3A"/>
    <w:rsid w:val="00012E83"/>
    <w:rsid w:val="00013049"/>
    <w:rsid w:val="000130CC"/>
    <w:rsid w:val="0001325E"/>
    <w:rsid w:val="00013488"/>
    <w:rsid w:val="0001349E"/>
    <w:rsid w:val="000135FE"/>
    <w:rsid w:val="00013628"/>
    <w:rsid w:val="00013765"/>
    <w:rsid w:val="000137BB"/>
    <w:rsid w:val="00013821"/>
    <w:rsid w:val="00013935"/>
    <w:rsid w:val="00013A1F"/>
    <w:rsid w:val="00013A77"/>
    <w:rsid w:val="00013BD6"/>
    <w:rsid w:val="00013C5D"/>
    <w:rsid w:val="00013DDB"/>
    <w:rsid w:val="00013E27"/>
    <w:rsid w:val="00013E5F"/>
    <w:rsid w:val="00014136"/>
    <w:rsid w:val="00014138"/>
    <w:rsid w:val="0001441E"/>
    <w:rsid w:val="00014664"/>
    <w:rsid w:val="00014990"/>
    <w:rsid w:val="000149FF"/>
    <w:rsid w:val="00014D4E"/>
    <w:rsid w:val="00014DBB"/>
    <w:rsid w:val="00014EA9"/>
    <w:rsid w:val="00014F9D"/>
    <w:rsid w:val="000150E7"/>
    <w:rsid w:val="0001525B"/>
    <w:rsid w:val="00015372"/>
    <w:rsid w:val="00015451"/>
    <w:rsid w:val="000154B9"/>
    <w:rsid w:val="000154CD"/>
    <w:rsid w:val="00015546"/>
    <w:rsid w:val="0001567F"/>
    <w:rsid w:val="00015872"/>
    <w:rsid w:val="000158C9"/>
    <w:rsid w:val="00015D77"/>
    <w:rsid w:val="00015EDF"/>
    <w:rsid w:val="00015FF0"/>
    <w:rsid w:val="000160DD"/>
    <w:rsid w:val="00016491"/>
    <w:rsid w:val="0001653B"/>
    <w:rsid w:val="00016672"/>
    <w:rsid w:val="000166DD"/>
    <w:rsid w:val="000167D8"/>
    <w:rsid w:val="00016812"/>
    <w:rsid w:val="00016C97"/>
    <w:rsid w:val="00016E15"/>
    <w:rsid w:val="00016F1C"/>
    <w:rsid w:val="00016F45"/>
    <w:rsid w:val="000172C6"/>
    <w:rsid w:val="000172EF"/>
    <w:rsid w:val="000174AC"/>
    <w:rsid w:val="000175EA"/>
    <w:rsid w:val="00017858"/>
    <w:rsid w:val="000178EF"/>
    <w:rsid w:val="00017DE1"/>
    <w:rsid w:val="00020083"/>
    <w:rsid w:val="00020123"/>
    <w:rsid w:val="00020206"/>
    <w:rsid w:val="00020253"/>
    <w:rsid w:val="00020408"/>
    <w:rsid w:val="00020469"/>
    <w:rsid w:val="000204E2"/>
    <w:rsid w:val="000205ED"/>
    <w:rsid w:val="00020855"/>
    <w:rsid w:val="00020906"/>
    <w:rsid w:val="00020B31"/>
    <w:rsid w:val="00020CEB"/>
    <w:rsid w:val="00021048"/>
    <w:rsid w:val="00021153"/>
    <w:rsid w:val="000212C3"/>
    <w:rsid w:val="000213E1"/>
    <w:rsid w:val="000213F6"/>
    <w:rsid w:val="00021582"/>
    <w:rsid w:val="000217F5"/>
    <w:rsid w:val="0002190B"/>
    <w:rsid w:val="000221F6"/>
    <w:rsid w:val="00022572"/>
    <w:rsid w:val="00022B31"/>
    <w:rsid w:val="00022BE3"/>
    <w:rsid w:val="00022C8C"/>
    <w:rsid w:val="000230C0"/>
    <w:rsid w:val="0002329D"/>
    <w:rsid w:val="000234AC"/>
    <w:rsid w:val="000235AB"/>
    <w:rsid w:val="000238E7"/>
    <w:rsid w:val="0002391A"/>
    <w:rsid w:val="00023F06"/>
    <w:rsid w:val="000241AE"/>
    <w:rsid w:val="000242B0"/>
    <w:rsid w:val="0002459E"/>
    <w:rsid w:val="000245AC"/>
    <w:rsid w:val="00024826"/>
    <w:rsid w:val="000248AA"/>
    <w:rsid w:val="00024C5E"/>
    <w:rsid w:val="00024C85"/>
    <w:rsid w:val="00024D37"/>
    <w:rsid w:val="00024EE5"/>
    <w:rsid w:val="00025027"/>
    <w:rsid w:val="000251CC"/>
    <w:rsid w:val="00025254"/>
    <w:rsid w:val="000253F2"/>
    <w:rsid w:val="00025411"/>
    <w:rsid w:val="00025629"/>
    <w:rsid w:val="00025899"/>
    <w:rsid w:val="00025B12"/>
    <w:rsid w:val="00025BCF"/>
    <w:rsid w:val="00025BDA"/>
    <w:rsid w:val="000262D0"/>
    <w:rsid w:val="000262ED"/>
    <w:rsid w:val="0002633B"/>
    <w:rsid w:val="0002638C"/>
    <w:rsid w:val="000263A5"/>
    <w:rsid w:val="000263E1"/>
    <w:rsid w:val="00026427"/>
    <w:rsid w:val="00026594"/>
    <w:rsid w:val="00026650"/>
    <w:rsid w:val="00026A40"/>
    <w:rsid w:val="00026C23"/>
    <w:rsid w:val="00026D5A"/>
    <w:rsid w:val="00026D8A"/>
    <w:rsid w:val="00026E2A"/>
    <w:rsid w:val="00027027"/>
    <w:rsid w:val="000270A1"/>
    <w:rsid w:val="0002750D"/>
    <w:rsid w:val="00027513"/>
    <w:rsid w:val="00027514"/>
    <w:rsid w:val="00027577"/>
    <w:rsid w:val="0002757A"/>
    <w:rsid w:val="00027580"/>
    <w:rsid w:val="0002758A"/>
    <w:rsid w:val="000275E2"/>
    <w:rsid w:val="00027707"/>
    <w:rsid w:val="000279D7"/>
    <w:rsid w:val="000279FE"/>
    <w:rsid w:val="00027A64"/>
    <w:rsid w:val="00027D7A"/>
    <w:rsid w:val="00030305"/>
    <w:rsid w:val="00030513"/>
    <w:rsid w:val="00030D03"/>
    <w:rsid w:val="00030D75"/>
    <w:rsid w:val="0003101A"/>
    <w:rsid w:val="0003105F"/>
    <w:rsid w:val="000312DA"/>
    <w:rsid w:val="000314F7"/>
    <w:rsid w:val="000315CC"/>
    <w:rsid w:val="00031677"/>
    <w:rsid w:val="000316C9"/>
    <w:rsid w:val="000317F5"/>
    <w:rsid w:val="000318B5"/>
    <w:rsid w:val="000319A1"/>
    <w:rsid w:val="00031DFB"/>
    <w:rsid w:val="000321AD"/>
    <w:rsid w:val="000321F1"/>
    <w:rsid w:val="000324E9"/>
    <w:rsid w:val="000324FF"/>
    <w:rsid w:val="000326C4"/>
    <w:rsid w:val="000327A7"/>
    <w:rsid w:val="00032B0C"/>
    <w:rsid w:val="00032B62"/>
    <w:rsid w:val="00032BF0"/>
    <w:rsid w:val="00032DF5"/>
    <w:rsid w:val="00032E20"/>
    <w:rsid w:val="00032F67"/>
    <w:rsid w:val="0003305D"/>
    <w:rsid w:val="000331BA"/>
    <w:rsid w:val="00033388"/>
    <w:rsid w:val="000333E3"/>
    <w:rsid w:val="0003344E"/>
    <w:rsid w:val="000334F4"/>
    <w:rsid w:val="0003390D"/>
    <w:rsid w:val="00033AA5"/>
    <w:rsid w:val="00033E08"/>
    <w:rsid w:val="00033E8D"/>
    <w:rsid w:val="00033FE4"/>
    <w:rsid w:val="0003431D"/>
    <w:rsid w:val="0003446A"/>
    <w:rsid w:val="00034673"/>
    <w:rsid w:val="00034812"/>
    <w:rsid w:val="000348E3"/>
    <w:rsid w:val="00034A2E"/>
    <w:rsid w:val="00034AA7"/>
    <w:rsid w:val="00034B25"/>
    <w:rsid w:val="00034C01"/>
    <w:rsid w:val="00034D9D"/>
    <w:rsid w:val="00034EF4"/>
    <w:rsid w:val="00034FFD"/>
    <w:rsid w:val="00035538"/>
    <w:rsid w:val="000355BD"/>
    <w:rsid w:val="0003563F"/>
    <w:rsid w:val="000359D2"/>
    <w:rsid w:val="000359E0"/>
    <w:rsid w:val="00035BBC"/>
    <w:rsid w:val="00035FA4"/>
    <w:rsid w:val="00036074"/>
    <w:rsid w:val="000366A1"/>
    <w:rsid w:val="00036749"/>
    <w:rsid w:val="000367DE"/>
    <w:rsid w:val="00036853"/>
    <w:rsid w:val="00036D78"/>
    <w:rsid w:val="00036D90"/>
    <w:rsid w:val="00036E87"/>
    <w:rsid w:val="000377C7"/>
    <w:rsid w:val="00037AD0"/>
    <w:rsid w:val="00037D3A"/>
    <w:rsid w:val="00037DE3"/>
    <w:rsid w:val="00037F75"/>
    <w:rsid w:val="000404A7"/>
    <w:rsid w:val="0004054D"/>
    <w:rsid w:val="000405B1"/>
    <w:rsid w:val="00040600"/>
    <w:rsid w:val="00040685"/>
    <w:rsid w:val="000407C1"/>
    <w:rsid w:val="00040B4F"/>
    <w:rsid w:val="00040CF2"/>
    <w:rsid w:val="00040D24"/>
    <w:rsid w:val="00040E53"/>
    <w:rsid w:val="00040EF0"/>
    <w:rsid w:val="00040FE4"/>
    <w:rsid w:val="00041478"/>
    <w:rsid w:val="00041569"/>
    <w:rsid w:val="0004195B"/>
    <w:rsid w:val="000419E3"/>
    <w:rsid w:val="00041A18"/>
    <w:rsid w:val="00041A44"/>
    <w:rsid w:val="00041A6A"/>
    <w:rsid w:val="00041A84"/>
    <w:rsid w:val="00041B25"/>
    <w:rsid w:val="00041BA0"/>
    <w:rsid w:val="00041F2B"/>
    <w:rsid w:val="00041F65"/>
    <w:rsid w:val="00041FD0"/>
    <w:rsid w:val="00042087"/>
    <w:rsid w:val="0004212C"/>
    <w:rsid w:val="00042181"/>
    <w:rsid w:val="0004263F"/>
    <w:rsid w:val="00042D74"/>
    <w:rsid w:val="00042FCB"/>
    <w:rsid w:val="0004302D"/>
    <w:rsid w:val="00043157"/>
    <w:rsid w:val="000432F0"/>
    <w:rsid w:val="000433C6"/>
    <w:rsid w:val="0004341C"/>
    <w:rsid w:val="000438D8"/>
    <w:rsid w:val="00043964"/>
    <w:rsid w:val="000439F6"/>
    <w:rsid w:val="00043B15"/>
    <w:rsid w:val="00043C77"/>
    <w:rsid w:val="00043CB5"/>
    <w:rsid w:val="00043CF7"/>
    <w:rsid w:val="00043DD7"/>
    <w:rsid w:val="00043FF1"/>
    <w:rsid w:val="0004455F"/>
    <w:rsid w:val="00044862"/>
    <w:rsid w:val="000448C2"/>
    <w:rsid w:val="00044B89"/>
    <w:rsid w:val="00044CA7"/>
    <w:rsid w:val="00044DE1"/>
    <w:rsid w:val="00045012"/>
    <w:rsid w:val="0004504E"/>
    <w:rsid w:val="00045101"/>
    <w:rsid w:val="00045285"/>
    <w:rsid w:val="000452B3"/>
    <w:rsid w:val="0004585F"/>
    <w:rsid w:val="000458F6"/>
    <w:rsid w:val="00045C09"/>
    <w:rsid w:val="00045CF1"/>
    <w:rsid w:val="00045DA5"/>
    <w:rsid w:val="00045FF6"/>
    <w:rsid w:val="00046245"/>
    <w:rsid w:val="000462D8"/>
    <w:rsid w:val="000463AF"/>
    <w:rsid w:val="0004672C"/>
    <w:rsid w:val="000467A2"/>
    <w:rsid w:val="00046A10"/>
    <w:rsid w:val="00046A38"/>
    <w:rsid w:val="00046D90"/>
    <w:rsid w:val="000470A9"/>
    <w:rsid w:val="000471B0"/>
    <w:rsid w:val="0004758E"/>
    <w:rsid w:val="0004776C"/>
    <w:rsid w:val="0004786C"/>
    <w:rsid w:val="00047970"/>
    <w:rsid w:val="00047994"/>
    <w:rsid w:val="000479E2"/>
    <w:rsid w:val="00047B46"/>
    <w:rsid w:val="00047C5D"/>
    <w:rsid w:val="00047C80"/>
    <w:rsid w:val="00047E0B"/>
    <w:rsid w:val="00047E67"/>
    <w:rsid w:val="000500A6"/>
    <w:rsid w:val="00050264"/>
    <w:rsid w:val="0005063A"/>
    <w:rsid w:val="0005065F"/>
    <w:rsid w:val="000506B2"/>
    <w:rsid w:val="000507DB"/>
    <w:rsid w:val="00050907"/>
    <w:rsid w:val="00050AB7"/>
    <w:rsid w:val="00050ADF"/>
    <w:rsid w:val="00050C07"/>
    <w:rsid w:val="00050C9A"/>
    <w:rsid w:val="00051085"/>
    <w:rsid w:val="0005147C"/>
    <w:rsid w:val="00051701"/>
    <w:rsid w:val="0005177D"/>
    <w:rsid w:val="0005184A"/>
    <w:rsid w:val="00051952"/>
    <w:rsid w:val="00051D07"/>
    <w:rsid w:val="00051E5B"/>
    <w:rsid w:val="00052062"/>
    <w:rsid w:val="00052315"/>
    <w:rsid w:val="00052323"/>
    <w:rsid w:val="0005243F"/>
    <w:rsid w:val="00052456"/>
    <w:rsid w:val="000524B8"/>
    <w:rsid w:val="00052504"/>
    <w:rsid w:val="0005266D"/>
    <w:rsid w:val="00052682"/>
    <w:rsid w:val="000526E0"/>
    <w:rsid w:val="00052A89"/>
    <w:rsid w:val="00052AD4"/>
    <w:rsid w:val="00052B9A"/>
    <w:rsid w:val="00052C57"/>
    <w:rsid w:val="00052E89"/>
    <w:rsid w:val="00052FA8"/>
    <w:rsid w:val="00053017"/>
    <w:rsid w:val="0005306B"/>
    <w:rsid w:val="00053133"/>
    <w:rsid w:val="00053202"/>
    <w:rsid w:val="00053287"/>
    <w:rsid w:val="000532BA"/>
    <w:rsid w:val="00053342"/>
    <w:rsid w:val="00053505"/>
    <w:rsid w:val="00053774"/>
    <w:rsid w:val="000537B0"/>
    <w:rsid w:val="00053CA9"/>
    <w:rsid w:val="00053D1F"/>
    <w:rsid w:val="00053DE0"/>
    <w:rsid w:val="00053E2F"/>
    <w:rsid w:val="00053F8A"/>
    <w:rsid w:val="00053FED"/>
    <w:rsid w:val="0005408A"/>
    <w:rsid w:val="0005415C"/>
    <w:rsid w:val="0005419D"/>
    <w:rsid w:val="000542A8"/>
    <w:rsid w:val="00054351"/>
    <w:rsid w:val="0005445D"/>
    <w:rsid w:val="00054845"/>
    <w:rsid w:val="00054A3D"/>
    <w:rsid w:val="00054AB0"/>
    <w:rsid w:val="00054B12"/>
    <w:rsid w:val="00055200"/>
    <w:rsid w:val="0005529F"/>
    <w:rsid w:val="000553C0"/>
    <w:rsid w:val="000553FE"/>
    <w:rsid w:val="0005586E"/>
    <w:rsid w:val="0005593C"/>
    <w:rsid w:val="00055AAF"/>
    <w:rsid w:val="00055F5F"/>
    <w:rsid w:val="00056278"/>
    <w:rsid w:val="000562FF"/>
    <w:rsid w:val="000566E7"/>
    <w:rsid w:val="000569A7"/>
    <w:rsid w:val="00056B32"/>
    <w:rsid w:val="00056D8C"/>
    <w:rsid w:val="00056DB7"/>
    <w:rsid w:val="00056E09"/>
    <w:rsid w:val="000570F1"/>
    <w:rsid w:val="00057298"/>
    <w:rsid w:val="00057421"/>
    <w:rsid w:val="00057570"/>
    <w:rsid w:val="0005757F"/>
    <w:rsid w:val="0005764B"/>
    <w:rsid w:val="00057823"/>
    <w:rsid w:val="00057876"/>
    <w:rsid w:val="00057899"/>
    <w:rsid w:val="00057A2D"/>
    <w:rsid w:val="00057BE3"/>
    <w:rsid w:val="00057F5B"/>
    <w:rsid w:val="00057FFD"/>
    <w:rsid w:val="00060293"/>
    <w:rsid w:val="0006043F"/>
    <w:rsid w:val="000605E0"/>
    <w:rsid w:val="00060CBE"/>
    <w:rsid w:val="00060CC3"/>
    <w:rsid w:val="00060FD7"/>
    <w:rsid w:val="00061328"/>
    <w:rsid w:val="0006146F"/>
    <w:rsid w:val="000614E3"/>
    <w:rsid w:val="00061562"/>
    <w:rsid w:val="00061740"/>
    <w:rsid w:val="0006175F"/>
    <w:rsid w:val="0006177A"/>
    <w:rsid w:val="00061D22"/>
    <w:rsid w:val="00062010"/>
    <w:rsid w:val="00062074"/>
    <w:rsid w:val="000620CC"/>
    <w:rsid w:val="000623D1"/>
    <w:rsid w:val="00062924"/>
    <w:rsid w:val="00062A43"/>
    <w:rsid w:val="00062A75"/>
    <w:rsid w:val="00062AF9"/>
    <w:rsid w:val="00062B4A"/>
    <w:rsid w:val="00062C59"/>
    <w:rsid w:val="00062EBC"/>
    <w:rsid w:val="00063154"/>
    <w:rsid w:val="000631CC"/>
    <w:rsid w:val="00063295"/>
    <w:rsid w:val="0006335F"/>
    <w:rsid w:val="000634EA"/>
    <w:rsid w:val="00063526"/>
    <w:rsid w:val="000635B1"/>
    <w:rsid w:val="00063610"/>
    <w:rsid w:val="000637FD"/>
    <w:rsid w:val="000638E9"/>
    <w:rsid w:val="0006392E"/>
    <w:rsid w:val="00063974"/>
    <w:rsid w:val="000639B5"/>
    <w:rsid w:val="000639E6"/>
    <w:rsid w:val="00063B08"/>
    <w:rsid w:val="00063BE5"/>
    <w:rsid w:val="00063D36"/>
    <w:rsid w:val="00063DF3"/>
    <w:rsid w:val="000641A7"/>
    <w:rsid w:val="0006431B"/>
    <w:rsid w:val="000644AB"/>
    <w:rsid w:val="000645A2"/>
    <w:rsid w:val="000646D8"/>
    <w:rsid w:val="0006493D"/>
    <w:rsid w:val="0006497A"/>
    <w:rsid w:val="000649BB"/>
    <w:rsid w:val="00064ACA"/>
    <w:rsid w:val="00064BD3"/>
    <w:rsid w:val="00064CE4"/>
    <w:rsid w:val="00064E67"/>
    <w:rsid w:val="00064E81"/>
    <w:rsid w:val="00064EF7"/>
    <w:rsid w:val="00064F91"/>
    <w:rsid w:val="00064FDA"/>
    <w:rsid w:val="0006517C"/>
    <w:rsid w:val="00065214"/>
    <w:rsid w:val="00065713"/>
    <w:rsid w:val="00065C92"/>
    <w:rsid w:val="00065DCC"/>
    <w:rsid w:val="000661DB"/>
    <w:rsid w:val="00066496"/>
    <w:rsid w:val="00066505"/>
    <w:rsid w:val="00066938"/>
    <w:rsid w:val="0006696A"/>
    <w:rsid w:val="00066DA7"/>
    <w:rsid w:val="000672C7"/>
    <w:rsid w:val="00067340"/>
    <w:rsid w:val="000675EE"/>
    <w:rsid w:val="00067A7F"/>
    <w:rsid w:val="00067B2F"/>
    <w:rsid w:val="00067B32"/>
    <w:rsid w:val="00067C52"/>
    <w:rsid w:val="00067F5A"/>
    <w:rsid w:val="0007013A"/>
    <w:rsid w:val="0007054C"/>
    <w:rsid w:val="000705B4"/>
    <w:rsid w:val="00070628"/>
    <w:rsid w:val="000706AE"/>
    <w:rsid w:val="00070776"/>
    <w:rsid w:val="000708E2"/>
    <w:rsid w:val="00071070"/>
    <w:rsid w:val="00071175"/>
    <w:rsid w:val="00071672"/>
    <w:rsid w:val="00071810"/>
    <w:rsid w:val="000718A3"/>
    <w:rsid w:val="0007193C"/>
    <w:rsid w:val="000719D7"/>
    <w:rsid w:val="00071DDC"/>
    <w:rsid w:val="00071E0C"/>
    <w:rsid w:val="00071EA7"/>
    <w:rsid w:val="00071EEC"/>
    <w:rsid w:val="00071F3E"/>
    <w:rsid w:val="00072180"/>
    <w:rsid w:val="00072258"/>
    <w:rsid w:val="0007257D"/>
    <w:rsid w:val="0007261F"/>
    <w:rsid w:val="0007295F"/>
    <w:rsid w:val="000729FD"/>
    <w:rsid w:val="00072D2F"/>
    <w:rsid w:val="00073073"/>
    <w:rsid w:val="000731B9"/>
    <w:rsid w:val="000731BE"/>
    <w:rsid w:val="00073732"/>
    <w:rsid w:val="00073758"/>
    <w:rsid w:val="00073799"/>
    <w:rsid w:val="00073C87"/>
    <w:rsid w:val="00074134"/>
    <w:rsid w:val="000741C9"/>
    <w:rsid w:val="0007436F"/>
    <w:rsid w:val="000744B9"/>
    <w:rsid w:val="000745B9"/>
    <w:rsid w:val="00074619"/>
    <w:rsid w:val="00074631"/>
    <w:rsid w:val="00074836"/>
    <w:rsid w:val="000749D5"/>
    <w:rsid w:val="00074A49"/>
    <w:rsid w:val="00074DD1"/>
    <w:rsid w:val="00074E36"/>
    <w:rsid w:val="00074FEE"/>
    <w:rsid w:val="00075330"/>
    <w:rsid w:val="0007562D"/>
    <w:rsid w:val="000756E2"/>
    <w:rsid w:val="000757AE"/>
    <w:rsid w:val="0007586B"/>
    <w:rsid w:val="00075CED"/>
    <w:rsid w:val="00075E11"/>
    <w:rsid w:val="000760DA"/>
    <w:rsid w:val="00076286"/>
    <w:rsid w:val="00076374"/>
    <w:rsid w:val="00076451"/>
    <w:rsid w:val="000767A5"/>
    <w:rsid w:val="00076BB4"/>
    <w:rsid w:val="00076E8E"/>
    <w:rsid w:val="00076F0C"/>
    <w:rsid w:val="000770B4"/>
    <w:rsid w:val="0007714B"/>
    <w:rsid w:val="000776F1"/>
    <w:rsid w:val="00077B80"/>
    <w:rsid w:val="00077C41"/>
    <w:rsid w:val="00077F4D"/>
    <w:rsid w:val="0008006E"/>
    <w:rsid w:val="0008048D"/>
    <w:rsid w:val="000804C8"/>
    <w:rsid w:val="0008056E"/>
    <w:rsid w:val="000805F0"/>
    <w:rsid w:val="00080703"/>
    <w:rsid w:val="0008076C"/>
    <w:rsid w:val="000807D1"/>
    <w:rsid w:val="00080839"/>
    <w:rsid w:val="00080AE0"/>
    <w:rsid w:val="00080C2E"/>
    <w:rsid w:val="00080E02"/>
    <w:rsid w:val="00080E36"/>
    <w:rsid w:val="00080F25"/>
    <w:rsid w:val="00080F3D"/>
    <w:rsid w:val="0008115A"/>
    <w:rsid w:val="000811B6"/>
    <w:rsid w:val="00081315"/>
    <w:rsid w:val="000815E4"/>
    <w:rsid w:val="0008191E"/>
    <w:rsid w:val="000819FE"/>
    <w:rsid w:val="00081B42"/>
    <w:rsid w:val="00082038"/>
    <w:rsid w:val="00082270"/>
    <w:rsid w:val="00082748"/>
    <w:rsid w:val="0008285C"/>
    <w:rsid w:val="00082BB1"/>
    <w:rsid w:val="00082C49"/>
    <w:rsid w:val="00082C9F"/>
    <w:rsid w:val="00082DEA"/>
    <w:rsid w:val="00082E74"/>
    <w:rsid w:val="00082F3F"/>
    <w:rsid w:val="00082F7B"/>
    <w:rsid w:val="0008310E"/>
    <w:rsid w:val="0008322E"/>
    <w:rsid w:val="000834A9"/>
    <w:rsid w:val="0008351D"/>
    <w:rsid w:val="00083580"/>
    <w:rsid w:val="00083A6E"/>
    <w:rsid w:val="00083C2D"/>
    <w:rsid w:val="00083CFA"/>
    <w:rsid w:val="00083E3B"/>
    <w:rsid w:val="0008429F"/>
    <w:rsid w:val="000843FE"/>
    <w:rsid w:val="000844CF"/>
    <w:rsid w:val="000844DF"/>
    <w:rsid w:val="00084500"/>
    <w:rsid w:val="00084568"/>
    <w:rsid w:val="0008476B"/>
    <w:rsid w:val="000847C8"/>
    <w:rsid w:val="000848AF"/>
    <w:rsid w:val="000849AA"/>
    <w:rsid w:val="00085077"/>
    <w:rsid w:val="00085396"/>
    <w:rsid w:val="00085589"/>
    <w:rsid w:val="000857F5"/>
    <w:rsid w:val="00085846"/>
    <w:rsid w:val="000858AC"/>
    <w:rsid w:val="00085B38"/>
    <w:rsid w:val="00085CA4"/>
    <w:rsid w:val="00085CAE"/>
    <w:rsid w:val="00085DDC"/>
    <w:rsid w:val="00085EF0"/>
    <w:rsid w:val="000869BE"/>
    <w:rsid w:val="00086B1D"/>
    <w:rsid w:val="00086B41"/>
    <w:rsid w:val="00086B46"/>
    <w:rsid w:val="00086E05"/>
    <w:rsid w:val="00086EC2"/>
    <w:rsid w:val="00087033"/>
    <w:rsid w:val="000872EA"/>
    <w:rsid w:val="000873CF"/>
    <w:rsid w:val="0008749E"/>
    <w:rsid w:val="0008765D"/>
    <w:rsid w:val="00087716"/>
    <w:rsid w:val="00087926"/>
    <w:rsid w:val="000879FE"/>
    <w:rsid w:val="00087E6F"/>
    <w:rsid w:val="0009024C"/>
    <w:rsid w:val="0009051D"/>
    <w:rsid w:val="00090835"/>
    <w:rsid w:val="0009098E"/>
    <w:rsid w:val="00090C36"/>
    <w:rsid w:val="00091210"/>
    <w:rsid w:val="00091321"/>
    <w:rsid w:val="00091460"/>
    <w:rsid w:val="00091634"/>
    <w:rsid w:val="00091875"/>
    <w:rsid w:val="00091A1C"/>
    <w:rsid w:val="00091B0E"/>
    <w:rsid w:val="00091BC3"/>
    <w:rsid w:val="00091C1D"/>
    <w:rsid w:val="000920C3"/>
    <w:rsid w:val="00092118"/>
    <w:rsid w:val="000921DE"/>
    <w:rsid w:val="000922E3"/>
    <w:rsid w:val="0009233B"/>
    <w:rsid w:val="0009259D"/>
    <w:rsid w:val="000925F5"/>
    <w:rsid w:val="000925FB"/>
    <w:rsid w:val="000928D2"/>
    <w:rsid w:val="00092922"/>
    <w:rsid w:val="00092C99"/>
    <w:rsid w:val="00092D57"/>
    <w:rsid w:val="00093290"/>
    <w:rsid w:val="00093363"/>
    <w:rsid w:val="00093406"/>
    <w:rsid w:val="000934AC"/>
    <w:rsid w:val="0009360E"/>
    <w:rsid w:val="0009367A"/>
    <w:rsid w:val="00093A9E"/>
    <w:rsid w:val="00093B29"/>
    <w:rsid w:val="00093B60"/>
    <w:rsid w:val="00093C07"/>
    <w:rsid w:val="00093C83"/>
    <w:rsid w:val="00093C86"/>
    <w:rsid w:val="00093E1F"/>
    <w:rsid w:val="00093ED7"/>
    <w:rsid w:val="00094463"/>
    <w:rsid w:val="00094AAF"/>
    <w:rsid w:val="000951B5"/>
    <w:rsid w:val="0009529D"/>
    <w:rsid w:val="000957F8"/>
    <w:rsid w:val="00095C46"/>
    <w:rsid w:val="00095D62"/>
    <w:rsid w:val="0009607E"/>
    <w:rsid w:val="00096272"/>
    <w:rsid w:val="0009631E"/>
    <w:rsid w:val="00096482"/>
    <w:rsid w:val="000969FE"/>
    <w:rsid w:val="00096A86"/>
    <w:rsid w:val="00096AE4"/>
    <w:rsid w:val="00096C4E"/>
    <w:rsid w:val="00096D4B"/>
    <w:rsid w:val="00096E25"/>
    <w:rsid w:val="00096FD4"/>
    <w:rsid w:val="00097038"/>
    <w:rsid w:val="000970E7"/>
    <w:rsid w:val="000973EC"/>
    <w:rsid w:val="00097627"/>
    <w:rsid w:val="00097788"/>
    <w:rsid w:val="0009787D"/>
    <w:rsid w:val="00097A37"/>
    <w:rsid w:val="00097B3B"/>
    <w:rsid w:val="00097B5D"/>
    <w:rsid w:val="00097DCD"/>
    <w:rsid w:val="00097E7E"/>
    <w:rsid w:val="00097E90"/>
    <w:rsid w:val="00097FB6"/>
    <w:rsid w:val="000A003C"/>
    <w:rsid w:val="000A0077"/>
    <w:rsid w:val="000A0109"/>
    <w:rsid w:val="000A0370"/>
    <w:rsid w:val="000A0438"/>
    <w:rsid w:val="000A046B"/>
    <w:rsid w:val="000A09B4"/>
    <w:rsid w:val="000A09EE"/>
    <w:rsid w:val="000A0A5F"/>
    <w:rsid w:val="000A0CB6"/>
    <w:rsid w:val="000A0F37"/>
    <w:rsid w:val="000A0F4F"/>
    <w:rsid w:val="000A0F63"/>
    <w:rsid w:val="000A0F8B"/>
    <w:rsid w:val="000A108F"/>
    <w:rsid w:val="000A12DF"/>
    <w:rsid w:val="000A134F"/>
    <w:rsid w:val="000A14BC"/>
    <w:rsid w:val="000A1513"/>
    <w:rsid w:val="000A151C"/>
    <w:rsid w:val="000A1529"/>
    <w:rsid w:val="000A158A"/>
    <w:rsid w:val="000A17AB"/>
    <w:rsid w:val="000A17BA"/>
    <w:rsid w:val="000A1B64"/>
    <w:rsid w:val="000A1BB7"/>
    <w:rsid w:val="000A1C0A"/>
    <w:rsid w:val="000A1CAD"/>
    <w:rsid w:val="000A1D58"/>
    <w:rsid w:val="000A1DB5"/>
    <w:rsid w:val="000A2298"/>
    <w:rsid w:val="000A2512"/>
    <w:rsid w:val="000A2564"/>
    <w:rsid w:val="000A2593"/>
    <w:rsid w:val="000A2618"/>
    <w:rsid w:val="000A293A"/>
    <w:rsid w:val="000A2B15"/>
    <w:rsid w:val="000A2BB2"/>
    <w:rsid w:val="000A2C27"/>
    <w:rsid w:val="000A2E4C"/>
    <w:rsid w:val="000A2E7B"/>
    <w:rsid w:val="000A2E7C"/>
    <w:rsid w:val="000A2F18"/>
    <w:rsid w:val="000A317F"/>
    <w:rsid w:val="000A31C2"/>
    <w:rsid w:val="000A3672"/>
    <w:rsid w:val="000A376A"/>
    <w:rsid w:val="000A380F"/>
    <w:rsid w:val="000A3B8F"/>
    <w:rsid w:val="000A3D0B"/>
    <w:rsid w:val="000A3D28"/>
    <w:rsid w:val="000A3E8D"/>
    <w:rsid w:val="000A3F11"/>
    <w:rsid w:val="000A4030"/>
    <w:rsid w:val="000A4224"/>
    <w:rsid w:val="000A437A"/>
    <w:rsid w:val="000A45C4"/>
    <w:rsid w:val="000A4633"/>
    <w:rsid w:val="000A4AC4"/>
    <w:rsid w:val="000A4C6F"/>
    <w:rsid w:val="000A4C94"/>
    <w:rsid w:val="000A4D8C"/>
    <w:rsid w:val="000A4DBF"/>
    <w:rsid w:val="000A4E70"/>
    <w:rsid w:val="000A5164"/>
    <w:rsid w:val="000A5644"/>
    <w:rsid w:val="000A5A52"/>
    <w:rsid w:val="000A5AF0"/>
    <w:rsid w:val="000A5DCC"/>
    <w:rsid w:val="000A5E72"/>
    <w:rsid w:val="000A5F69"/>
    <w:rsid w:val="000A61BB"/>
    <w:rsid w:val="000A649F"/>
    <w:rsid w:val="000A64BC"/>
    <w:rsid w:val="000A67DD"/>
    <w:rsid w:val="000A67DF"/>
    <w:rsid w:val="000A6A41"/>
    <w:rsid w:val="000A6A7C"/>
    <w:rsid w:val="000A6B7D"/>
    <w:rsid w:val="000A6BB3"/>
    <w:rsid w:val="000A6BF5"/>
    <w:rsid w:val="000A6D10"/>
    <w:rsid w:val="000A6F5A"/>
    <w:rsid w:val="000A71D9"/>
    <w:rsid w:val="000A747A"/>
    <w:rsid w:val="000A748E"/>
    <w:rsid w:val="000A76C3"/>
    <w:rsid w:val="000A777E"/>
    <w:rsid w:val="000A7BFD"/>
    <w:rsid w:val="000A7C20"/>
    <w:rsid w:val="000A7CB5"/>
    <w:rsid w:val="000A7F01"/>
    <w:rsid w:val="000A7F45"/>
    <w:rsid w:val="000B0156"/>
    <w:rsid w:val="000B018F"/>
    <w:rsid w:val="000B01C3"/>
    <w:rsid w:val="000B01C4"/>
    <w:rsid w:val="000B0716"/>
    <w:rsid w:val="000B07C2"/>
    <w:rsid w:val="000B0950"/>
    <w:rsid w:val="000B09BA"/>
    <w:rsid w:val="000B0A93"/>
    <w:rsid w:val="000B0E72"/>
    <w:rsid w:val="000B0ED7"/>
    <w:rsid w:val="000B1045"/>
    <w:rsid w:val="000B1072"/>
    <w:rsid w:val="000B11F9"/>
    <w:rsid w:val="000B121A"/>
    <w:rsid w:val="000B1276"/>
    <w:rsid w:val="000B13BA"/>
    <w:rsid w:val="000B13C6"/>
    <w:rsid w:val="000B14C2"/>
    <w:rsid w:val="000B1568"/>
    <w:rsid w:val="000B1619"/>
    <w:rsid w:val="000B1716"/>
    <w:rsid w:val="000B1892"/>
    <w:rsid w:val="000B1BD4"/>
    <w:rsid w:val="000B1CB0"/>
    <w:rsid w:val="000B1EB2"/>
    <w:rsid w:val="000B1F30"/>
    <w:rsid w:val="000B1F3A"/>
    <w:rsid w:val="000B1FF2"/>
    <w:rsid w:val="000B2125"/>
    <w:rsid w:val="000B230D"/>
    <w:rsid w:val="000B23F0"/>
    <w:rsid w:val="000B2421"/>
    <w:rsid w:val="000B24C0"/>
    <w:rsid w:val="000B2547"/>
    <w:rsid w:val="000B257F"/>
    <w:rsid w:val="000B2717"/>
    <w:rsid w:val="000B2721"/>
    <w:rsid w:val="000B28C2"/>
    <w:rsid w:val="000B295E"/>
    <w:rsid w:val="000B296F"/>
    <w:rsid w:val="000B2A24"/>
    <w:rsid w:val="000B2AC6"/>
    <w:rsid w:val="000B2AC8"/>
    <w:rsid w:val="000B2AFD"/>
    <w:rsid w:val="000B2B34"/>
    <w:rsid w:val="000B2D1E"/>
    <w:rsid w:val="000B2F4B"/>
    <w:rsid w:val="000B3070"/>
    <w:rsid w:val="000B31EA"/>
    <w:rsid w:val="000B335F"/>
    <w:rsid w:val="000B33FA"/>
    <w:rsid w:val="000B3421"/>
    <w:rsid w:val="000B3532"/>
    <w:rsid w:val="000B3750"/>
    <w:rsid w:val="000B3B9C"/>
    <w:rsid w:val="000B3BB2"/>
    <w:rsid w:val="000B3BCE"/>
    <w:rsid w:val="000B3C40"/>
    <w:rsid w:val="000B3CD5"/>
    <w:rsid w:val="000B3CDC"/>
    <w:rsid w:val="000B3E63"/>
    <w:rsid w:val="000B3E92"/>
    <w:rsid w:val="000B3EE8"/>
    <w:rsid w:val="000B4073"/>
    <w:rsid w:val="000B4086"/>
    <w:rsid w:val="000B41C4"/>
    <w:rsid w:val="000B41DD"/>
    <w:rsid w:val="000B41E2"/>
    <w:rsid w:val="000B4229"/>
    <w:rsid w:val="000B42AF"/>
    <w:rsid w:val="000B494D"/>
    <w:rsid w:val="000B4974"/>
    <w:rsid w:val="000B4AE5"/>
    <w:rsid w:val="000B4B07"/>
    <w:rsid w:val="000B4B38"/>
    <w:rsid w:val="000B4DE0"/>
    <w:rsid w:val="000B4E8D"/>
    <w:rsid w:val="000B5117"/>
    <w:rsid w:val="000B5249"/>
    <w:rsid w:val="000B53C2"/>
    <w:rsid w:val="000B5607"/>
    <w:rsid w:val="000B5682"/>
    <w:rsid w:val="000B569E"/>
    <w:rsid w:val="000B5709"/>
    <w:rsid w:val="000B58B9"/>
    <w:rsid w:val="000B5976"/>
    <w:rsid w:val="000B5977"/>
    <w:rsid w:val="000B5A33"/>
    <w:rsid w:val="000B5AD8"/>
    <w:rsid w:val="000B5CBE"/>
    <w:rsid w:val="000B5D06"/>
    <w:rsid w:val="000B5D62"/>
    <w:rsid w:val="000B5DCD"/>
    <w:rsid w:val="000B5E36"/>
    <w:rsid w:val="000B5FCA"/>
    <w:rsid w:val="000B63A6"/>
    <w:rsid w:val="000B6472"/>
    <w:rsid w:val="000B683F"/>
    <w:rsid w:val="000B6B5E"/>
    <w:rsid w:val="000B6C3D"/>
    <w:rsid w:val="000B6CE6"/>
    <w:rsid w:val="000B6D56"/>
    <w:rsid w:val="000B70B6"/>
    <w:rsid w:val="000B70D3"/>
    <w:rsid w:val="000B714B"/>
    <w:rsid w:val="000B71C8"/>
    <w:rsid w:val="000B7428"/>
    <w:rsid w:val="000B75A7"/>
    <w:rsid w:val="000B7869"/>
    <w:rsid w:val="000B78AC"/>
    <w:rsid w:val="000B79B1"/>
    <w:rsid w:val="000B7ADD"/>
    <w:rsid w:val="000B7CE5"/>
    <w:rsid w:val="000B7D56"/>
    <w:rsid w:val="000C005D"/>
    <w:rsid w:val="000C02EE"/>
    <w:rsid w:val="000C04C7"/>
    <w:rsid w:val="000C0575"/>
    <w:rsid w:val="000C06E0"/>
    <w:rsid w:val="000C087C"/>
    <w:rsid w:val="000C0914"/>
    <w:rsid w:val="000C0BF5"/>
    <w:rsid w:val="000C0D2B"/>
    <w:rsid w:val="000C0D63"/>
    <w:rsid w:val="000C0F06"/>
    <w:rsid w:val="000C0F44"/>
    <w:rsid w:val="000C1009"/>
    <w:rsid w:val="000C112C"/>
    <w:rsid w:val="000C1187"/>
    <w:rsid w:val="000C125E"/>
    <w:rsid w:val="000C1429"/>
    <w:rsid w:val="000C143C"/>
    <w:rsid w:val="000C152A"/>
    <w:rsid w:val="000C1698"/>
    <w:rsid w:val="000C16C1"/>
    <w:rsid w:val="000C1712"/>
    <w:rsid w:val="000C19DC"/>
    <w:rsid w:val="000C1B3D"/>
    <w:rsid w:val="000C1B51"/>
    <w:rsid w:val="000C1F40"/>
    <w:rsid w:val="000C1FFF"/>
    <w:rsid w:val="000C219C"/>
    <w:rsid w:val="000C2238"/>
    <w:rsid w:val="000C26AC"/>
    <w:rsid w:val="000C26EE"/>
    <w:rsid w:val="000C271C"/>
    <w:rsid w:val="000C2917"/>
    <w:rsid w:val="000C2B77"/>
    <w:rsid w:val="000C2DE0"/>
    <w:rsid w:val="000C2E54"/>
    <w:rsid w:val="000C3185"/>
    <w:rsid w:val="000C3284"/>
    <w:rsid w:val="000C32E5"/>
    <w:rsid w:val="000C3526"/>
    <w:rsid w:val="000C3814"/>
    <w:rsid w:val="000C3AA4"/>
    <w:rsid w:val="000C3EFD"/>
    <w:rsid w:val="000C4135"/>
    <w:rsid w:val="000C416B"/>
    <w:rsid w:val="000C41D2"/>
    <w:rsid w:val="000C4335"/>
    <w:rsid w:val="000C47C4"/>
    <w:rsid w:val="000C4AEC"/>
    <w:rsid w:val="000C4BF9"/>
    <w:rsid w:val="000C4C59"/>
    <w:rsid w:val="000C4E1C"/>
    <w:rsid w:val="000C4EE6"/>
    <w:rsid w:val="000C5335"/>
    <w:rsid w:val="000C53EC"/>
    <w:rsid w:val="000C54A1"/>
    <w:rsid w:val="000C55C9"/>
    <w:rsid w:val="000C564D"/>
    <w:rsid w:val="000C5673"/>
    <w:rsid w:val="000C5873"/>
    <w:rsid w:val="000C5B21"/>
    <w:rsid w:val="000C5CC6"/>
    <w:rsid w:val="000C5DCB"/>
    <w:rsid w:val="000C60A1"/>
    <w:rsid w:val="000C6165"/>
    <w:rsid w:val="000C62BA"/>
    <w:rsid w:val="000C644B"/>
    <w:rsid w:val="000C6474"/>
    <w:rsid w:val="000C69B0"/>
    <w:rsid w:val="000C6AB6"/>
    <w:rsid w:val="000C6BE7"/>
    <w:rsid w:val="000C6E23"/>
    <w:rsid w:val="000C6E3C"/>
    <w:rsid w:val="000C6FF3"/>
    <w:rsid w:val="000C70BC"/>
    <w:rsid w:val="000C718B"/>
    <w:rsid w:val="000C7396"/>
    <w:rsid w:val="000C757E"/>
    <w:rsid w:val="000C75F4"/>
    <w:rsid w:val="000C7654"/>
    <w:rsid w:val="000C76F8"/>
    <w:rsid w:val="000C79FD"/>
    <w:rsid w:val="000C7AD1"/>
    <w:rsid w:val="000C7C96"/>
    <w:rsid w:val="000C7D30"/>
    <w:rsid w:val="000C7D7D"/>
    <w:rsid w:val="000C7DAE"/>
    <w:rsid w:val="000C7DFE"/>
    <w:rsid w:val="000C7FE8"/>
    <w:rsid w:val="000D0057"/>
    <w:rsid w:val="000D0461"/>
    <w:rsid w:val="000D065E"/>
    <w:rsid w:val="000D06EE"/>
    <w:rsid w:val="000D0743"/>
    <w:rsid w:val="000D08AC"/>
    <w:rsid w:val="000D08B1"/>
    <w:rsid w:val="000D08B6"/>
    <w:rsid w:val="000D0AF1"/>
    <w:rsid w:val="000D0BD7"/>
    <w:rsid w:val="000D0E09"/>
    <w:rsid w:val="000D0F84"/>
    <w:rsid w:val="000D10C8"/>
    <w:rsid w:val="000D11B4"/>
    <w:rsid w:val="000D120D"/>
    <w:rsid w:val="000D126B"/>
    <w:rsid w:val="000D1317"/>
    <w:rsid w:val="000D1343"/>
    <w:rsid w:val="000D1590"/>
    <w:rsid w:val="000D192D"/>
    <w:rsid w:val="000D19E5"/>
    <w:rsid w:val="000D1B9C"/>
    <w:rsid w:val="000D1E1A"/>
    <w:rsid w:val="000D1F5E"/>
    <w:rsid w:val="000D1FA6"/>
    <w:rsid w:val="000D2073"/>
    <w:rsid w:val="000D20A1"/>
    <w:rsid w:val="000D2103"/>
    <w:rsid w:val="000D22B4"/>
    <w:rsid w:val="000D2428"/>
    <w:rsid w:val="000D25A0"/>
    <w:rsid w:val="000D2613"/>
    <w:rsid w:val="000D2621"/>
    <w:rsid w:val="000D2673"/>
    <w:rsid w:val="000D27EA"/>
    <w:rsid w:val="000D290F"/>
    <w:rsid w:val="000D2927"/>
    <w:rsid w:val="000D2963"/>
    <w:rsid w:val="000D2A9C"/>
    <w:rsid w:val="000D2BF4"/>
    <w:rsid w:val="000D2C2D"/>
    <w:rsid w:val="000D2F69"/>
    <w:rsid w:val="000D301B"/>
    <w:rsid w:val="000D3029"/>
    <w:rsid w:val="000D315F"/>
    <w:rsid w:val="000D329B"/>
    <w:rsid w:val="000D32EE"/>
    <w:rsid w:val="000D32F6"/>
    <w:rsid w:val="000D357A"/>
    <w:rsid w:val="000D35DD"/>
    <w:rsid w:val="000D36F5"/>
    <w:rsid w:val="000D3729"/>
    <w:rsid w:val="000D378A"/>
    <w:rsid w:val="000D37E5"/>
    <w:rsid w:val="000D39BC"/>
    <w:rsid w:val="000D3A1E"/>
    <w:rsid w:val="000D3A7B"/>
    <w:rsid w:val="000D3C48"/>
    <w:rsid w:val="000D3E7C"/>
    <w:rsid w:val="000D3EF1"/>
    <w:rsid w:val="000D41B2"/>
    <w:rsid w:val="000D4219"/>
    <w:rsid w:val="000D43FC"/>
    <w:rsid w:val="000D4529"/>
    <w:rsid w:val="000D459C"/>
    <w:rsid w:val="000D46AE"/>
    <w:rsid w:val="000D4CB4"/>
    <w:rsid w:val="000D4CD2"/>
    <w:rsid w:val="000D4DFC"/>
    <w:rsid w:val="000D4E06"/>
    <w:rsid w:val="000D4FDE"/>
    <w:rsid w:val="000D51D9"/>
    <w:rsid w:val="000D51FE"/>
    <w:rsid w:val="000D52D2"/>
    <w:rsid w:val="000D55D9"/>
    <w:rsid w:val="000D5606"/>
    <w:rsid w:val="000D5876"/>
    <w:rsid w:val="000D59A3"/>
    <w:rsid w:val="000D5B9A"/>
    <w:rsid w:val="000D5D6B"/>
    <w:rsid w:val="000D5F5B"/>
    <w:rsid w:val="000D61D3"/>
    <w:rsid w:val="000D62B2"/>
    <w:rsid w:val="000D65BB"/>
    <w:rsid w:val="000D65D2"/>
    <w:rsid w:val="000D65EE"/>
    <w:rsid w:val="000D6644"/>
    <w:rsid w:val="000D6708"/>
    <w:rsid w:val="000D68B1"/>
    <w:rsid w:val="000D6905"/>
    <w:rsid w:val="000D728F"/>
    <w:rsid w:val="000D7311"/>
    <w:rsid w:val="000D7405"/>
    <w:rsid w:val="000D750B"/>
    <w:rsid w:val="000D7604"/>
    <w:rsid w:val="000D76CB"/>
    <w:rsid w:val="000D7794"/>
    <w:rsid w:val="000D77DF"/>
    <w:rsid w:val="000D78DF"/>
    <w:rsid w:val="000D7964"/>
    <w:rsid w:val="000D79A8"/>
    <w:rsid w:val="000D7BE7"/>
    <w:rsid w:val="000D7BFC"/>
    <w:rsid w:val="000D7CC7"/>
    <w:rsid w:val="000D7DEE"/>
    <w:rsid w:val="000D7F0E"/>
    <w:rsid w:val="000D7FDA"/>
    <w:rsid w:val="000E00ED"/>
    <w:rsid w:val="000E05A9"/>
    <w:rsid w:val="000E06DD"/>
    <w:rsid w:val="000E0805"/>
    <w:rsid w:val="000E09CC"/>
    <w:rsid w:val="000E0A6C"/>
    <w:rsid w:val="000E0D11"/>
    <w:rsid w:val="000E141E"/>
    <w:rsid w:val="000E1479"/>
    <w:rsid w:val="000E151A"/>
    <w:rsid w:val="000E1608"/>
    <w:rsid w:val="000E1701"/>
    <w:rsid w:val="000E178A"/>
    <w:rsid w:val="000E1931"/>
    <w:rsid w:val="000E1A1D"/>
    <w:rsid w:val="000E1B92"/>
    <w:rsid w:val="000E1BA7"/>
    <w:rsid w:val="000E1D82"/>
    <w:rsid w:val="000E1DA6"/>
    <w:rsid w:val="000E1E4E"/>
    <w:rsid w:val="000E202F"/>
    <w:rsid w:val="000E2548"/>
    <w:rsid w:val="000E27EB"/>
    <w:rsid w:val="000E296C"/>
    <w:rsid w:val="000E29FF"/>
    <w:rsid w:val="000E2B89"/>
    <w:rsid w:val="000E2BF2"/>
    <w:rsid w:val="000E3072"/>
    <w:rsid w:val="000E3184"/>
    <w:rsid w:val="000E31B1"/>
    <w:rsid w:val="000E33BC"/>
    <w:rsid w:val="000E33FB"/>
    <w:rsid w:val="000E34D5"/>
    <w:rsid w:val="000E3535"/>
    <w:rsid w:val="000E3578"/>
    <w:rsid w:val="000E3590"/>
    <w:rsid w:val="000E37C5"/>
    <w:rsid w:val="000E3CB4"/>
    <w:rsid w:val="000E3CF2"/>
    <w:rsid w:val="000E3DA1"/>
    <w:rsid w:val="000E3E0B"/>
    <w:rsid w:val="000E3E5D"/>
    <w:rsid w:val="000E45C7"/>
    <w:rsid w:val="000E47F0"/>
    <w:rsid w:val="000E4A9A"/>
    <w:rsid w:val="000E4D3D"/>
    <w:rsid w:val="000E4DAF"/>
    <w:rsid w:val="000E4EC3"/>
    <w:rsid w:val="000E4F1B"/>
    <w:rsid w:val="000E4FB8"/>
    <w:rsid w:val="000E5172"/>
    <w:rsid w:val="000E5527"/>
    <w:rsid w:val="000E5588"/>
    <w:rsid w:val="000E55FE"/>
    <w:rsid w:val="000E57CD"/>
    <w:rsid w:val="000E58B5"/>
    <w:rsid w:val="000E5A20"/>
    <w:rsid w:val="000E5B88"/>
    <w:rsid w:val="000E5D87"/>
    <w:rsid w:val="000E5EE4"/>
    <w:rsid w:val="000E5F3C"/>
    <w:rsid w:val="000E659C"/>
    <w:rsid w:val="000E65FB"/>
    <w:rsid w:val="000E664D"/>
    <w:rsid w:val="000E667C"/>
    <w:rsid w:val="000E669A"/>
    <w:rsid w:val="000E672A"/>
    <w:rsid w:val="000E69CF"/>
    <w:rsid w:val="000E69DC"/>
    <w:rsid w:val="000E69E2"/>
    <w:rsid w:val="000E6B34"/>
    <w:rsid w:val="000E6C50"/>
    <w:rsid w:val="000E7028"/>
    <w:rsid w:val="000E7184"/>
    <w:rsid w:val="000E747A"/>
    <w:rsid w:val="000E76A5"/>
    <w:rsid w:val="000E76FC"/>
    <w:rsid w:val="000E78B6"/>
    <w:rsid w:val="000E7D71"/>
    <w:rsid w:val="000F0366"/>
    <w:rsid w:val="000F04FC"/>
    <w:rsid w:val="000F0608"/>
    <w:rsid w:val="000F064C"/>
    <w:rsid w:val="000F0673"/>
    <w:rsid w:val="000F07A9"/>
    <w:rsid w:val="000F0B2B"/>
    <w:rsid w:val="000F0B41"/>
    <w:rsid w:val="000F0E45"/>
    <w:rsid w:val="000F0E9F"/>
    <w:rsid w:val="000F0F99"/>
    <w:rsid w:val="000F0FE2"/>
    <w:rsid w:val="000F104F"/>
    <w:rsid w:val="000F1150"/>
    <w:rsid w:val="000F1151"/>
    <w:rsid w:val="000F11DD"/>
    <w:rsid w:val="000F147F"/>
    <w:rsid w:val="000F157F"/>
    <w:rsid w:val="000F177E"/>
    <w:rsid w:val="000F1799"/>
    <w:rsid w:val="000F1824"/>
    <w:rsid w:val="000F1C30"/>
    <w:rsid w:val="000F1DA2"/>
    <w:rsid w:val="000F1F21"/>
    <w:rsid w:val="000F22DF"/>
    <w:rsid w:val="000F233F"/>
    <w:rsid w:val="000F23E7"/>
    <w:rsid w:val="000F246C"/>
    <w:rsid w:val="000F25BD"/>
    <w:rsid w:val="000F2937"/>
    <w:rsid w:val="000F2985"/>
    <w:rsid w:val="000F29B6"/>
    <w:rsid w:val="000F2A11"/>
    <w:rsid w:val="000F2A32"/>
    <w:rsid w:val="000F2B42"/>
    <w:rsid w:val="000F2C8C"/>
    <w:rsid w:val="000F2D05"/>
    <w:rsid w:val="000F2F24"/>
    <w:rsid w:val="000F2F45"/>
    <w:rsid w:val="000F3113"/>
    <w:rsid w:val="000F33CD"/>
    <w:rsid w:val="000F3684"/>
    <w:rsid w:val="000F3859"/>
    <w:rsid w:val="000F3869"/>
    <w:rsid w:val="000F398D"/>
    <w:rsid w:val="000F398E"/>
    <w:rsid w:val="000F39A5"/>
    <w:rsid w:val="000F39C4"/>
    <w:rsid w:val="000F3A81"/>
    <w:rsid w:val="000F3D40"/>
    <w:rsid w:val="000F3D5F"/>
    <w:rsid w:val="000F3DB9"/>
    <w:rsid w:val="000F41E4"/>
    <w:rsid w:val="000F41FB"/>
    <w:rsid w:val="000F42EF"/>
    <w:rsid w:val="000F42FE"/>
    <w:rsid w:val="000F447F"/>
    <w:rsid w:val="000F455C"/>
    <w:rsid w:val="000F4A77"/>
    <w:rsid w:val="000F4A91"/>
    <w:rsid w:val="000F4E68"/>
    <w:rsid w:val="000F4FEC"/>
    <w:rsid w:val="000F5079"/>
    <w:rsid w:val="000F514A"/>
    <w:rsid w:val="000F5165"/>
    <w:rsid w:val="000F52C9"/>
    <w:rsid w:val="000F52D2"/>
    <w:rsid w:val="000F5699"/>
    <w:rsid w:val="000F5756"/>
    <w:rsid w:val="000F57D6"/>
    <w:rsid w:val="000F59BC"/>
    <w:rsid w:val="000F5AFC"/>
    <w:rsid w:val="000F5BBA"/>
    <w:rsid w:val="000F5D12"/>
    <w:rsid w:val="000F60B0"/>
    <w:rsid w:val="000F6434"/>
    <w:rsid w:val="000F646F"/>
    <w:rsid w:val="000F6545"/>
    <w:rsid w:val="000F6830"/>
    <w:rsid w:val="000F697E"/>
    <w:rsid w:val="000F6AC8"/>
    <w:rsid w:val="000F6D03"/>
    <w:rsid w:val="000F72BD"/>
    <w:rsid w:val="000F7462"/>
    <w:rsid w:val="000F7525"/>
    <w:rsid w:val="000F76FF"/>
    <w:rsid w:val="000F7884"/>
    <w:rsid w:val="000F78C6"/>
    <w:rsid w:val="000F7CDF"/>
    <w:rsid w:val="000F7DF7"/>
    <w:rsid w:val="000F7EC2"/>
    <w:rsid w:val="000F7EFD"/>
    <w:rsid w:val="0010012D"/>
    <w:rsid w:val="001001D3"/>
    <w:rsid w:val="001001F4"/>
    <w:rsid w:val="00100209"/>
    <w:rsid w:val="001002D9"/>
    <w:rsid w:val="00100354"/>
    <w:rsid w:val="00100596"/>
    <w:rsid w:val="001006EA"/>
    <w:rsid w:val="0010076B"/>
    <w:rsid w:val="001007E5"/>
    <w:rsid w:val="001007F6"/>
    <w:rsid w:val="00100893"/>
    <w:rsid w:val="001008C1"/>
    <w:rsid w:val="001008CB"/>
    <w:rsid w:val="00100975"/>
    <w:rsid w:val="00100983"/>
    <w:rsid w:val="001009F5"/>
    <w:rsid w:val="00100CE7"/>
    <w:rsid w:val="00100D1C"/>
    <w:rsid w:val="00100E41"/>
    <w:rsid w:val="00100F68"/>
    <w:rsid w:val="00100FCE"/>
    <w:rsid w:val="00101006"/>
    <w:rsid w:val="00101125"/>
    <w:rsid w:val="0010137C"/>
    <w:rsid w:val="00101395"/>
    <w:rsid w:val="001015C5"/>
    <w:rsid w:val="0010179A"/>
    <w:rsid w:val="001017DB"/>
    <w:rsid w:val="001017F4"/>
    <w:rsid w:val="00101882"/>
    <w:rsid w:val="0010189D"/>
    <w:rsid w:val="0010190B"/>
    <w:rsid w:val="001019B2"/>
    <w:rsid w:val="00101A3B"/>
    <w:rsid w:val="00101D64"/>
    <w:rsid w:val="00101FFB"/>
    <w:rsid w:val="00102059"/>
    <w:rsid w:val="00102192"/>
    <w:rsid w:val="0010227A"/>
    <w:rsid w:val="00102286"/>
    <w:rsid w:val="001023DE"/>
    <w:rsid w:val="001023F9"/>
    <w:rsid w:val="001025B2"/>
    <w:rsid w:val="001026A8"/>
    <w:rsid w:val="00102784"/>
    <w:rsid w:val="0010282C"/>
    <w:rsid w:val="001028A9"/>
    <w:rsid w:val="00102A4B"/>
    <w:rsid w:val="00102B1C"/>
    <w:rsid w:val="00102B53"/>
    <w:rsid w:val="00102B8C"/>
    <w:rsid w:val="00102D01"/>
    <w:rsid w:val="00102E32"/>
    <w:rsid w:val="00103037"/>
    <w:rsid w:val="00103113"/>
    <w:rsid w:val="0010316B"/>
    <w:rsid w:val="00103349"/>
    <w:rsid w:val="001038FA"/>
    <w:rsid w:val="00103912"/>
    <w:rsid w:val="00103C9E"/>
    <w:rsid w:val="00103CA5"/>
    <w:rsid w:val="00103D0C"/>
    <w:rsid w:val="00103EE9"/>
    <w:rsid w:val="00103F8C"/>
    <w:rsid w:val="001040A3"/>
    <w:rsid w:val="001041EF"/>
    <w:rsid w:val="00104206"/>
    <w:rsid w:val="001043C8"/>
    <w:rsid w:val="00104505"/>
    <w:rsid w:val="0010462E"/>
    <w:rsid w:val="00104C6F"/>
    <w:rsid w:val="00104C70"/>
    <w:rsid w:val="00104C79"/>
    <w:rsid w:val="00104DAA"/>
    <w:rsid w:val="00104DDE"/>
    <w:rsid w:val="00104E68"/>
    <w:rsid w:val="00104E80"/>
    <w:rsid w:val="00104FBC"/>
    <w:rsid w:val="00105178"/>
    <w:rsid w:val="001051EF"/>
    <w:rsid w:val="001052D8"/>
    <w:rsid w:val="0010553D"/>
    <w:rsid w:val="00105715"/>
    <w:rsid w:val="00105734"/>
    <w:rsid w:val="0010576B"/>
    <w:rsid w:val="00105A9E"/>
    <w:rsid w:val="00105E98"/>
    <w:rsid w:val="0010606B"/>
    <w:rsid w:val="00106157"/>
    <w:rsid w:val="001061B0"/>
    <w:rsid w:val="0010636E"/>
    <w:rsid w:val="00106AEE"/>
    <w:rsid w:val="00106BB1"/>
    <w:rsid w:val="00106DC2"/>
    <w:rsid w:val="00106ECB"/>
    <w:rsid w:val="00106F5F"/>
    <w:rsid w:val="001070D9"/>
    <w:rsid w:val="00107293"/>
    <w:rsid w:val="0010731C"/>
    <w:rsid w:val="0010754F"/>
    <w:rsid w:val="00107565"/>
    <w:rsid w:val="001075BB"/>
    <w:rsid w:val="00107D46"/>
    <w:rsid w:val="0011022E"/>
    <w:rsid w:val="001102B5"/>
    <w:rsid w:val="0011038A"/>
    <w:rsid w:val="001103DB"/>
    <w:rsid w:val="00110447"/>
    <w:rsid w:val="001104AC"/>
    <w:rsid w:val="001104E5"/>
    <w:rsid w:val="00110710"/>
    <w:rsid w:val="00110EA7"/>
    <w:rsid w:val="001110EE"/>
    <w:rsid w:val="001115DA"/>
    <w:rsid w:val="001116A1"/>
    <w:rsid w:val="00111827"/>
    <w:rsid w:val="00111937"/>
    <w:rsid w:val="00111AC5"/>
    <w:rsid w:val="00111C15"/>
    <w:rsid w:val="00111D21"/>
    <w:rsid w:val="00111DF4"/>
    <w:rsid w:val="00112079"/>
    <w:rsid w:val="00112161"/>
    <w:rsid w:val="0011217C"/>
    <w:rsid w:val="001121F2"/>
    <w:rsid w:val="00112360"/>
    <w:rsid w:val="001124AB"/>
    <w:rsid w:val="00112537"/>
    <w:rsid w:val="001127C0"/>
    <w:rsid w:val="00112AF3"/>
    <w:rsid w:val="00112D22"/>
    <w:rsid w:val="00112F0C"/>
    <w:rsid w:val="00113134"/>
    <w:rsid w:val="001131CE"/>
    <w:rsid w:val="001131F2"/>
    <w:rsid w:val="00113259"/>
    <w:rsid w:val="0011334D"/>
    <w:rsid w:val="001133F3"/>
    <w:rsid w:val="001135F5"/>
    <w:rsid w:val="00113939"/>
    <w:rsid w:val="00113A01"/>
    <w:rsid w:val="00113BE8"/>
    <w:rsid w:val="00113ED3"/>
    <w:rsid w:val="00114023"/>
    <w:rsid w:val="00114318"/>
    <w:rsid w:val="0011433A"/>
    <w:rsid w:val="001143C7"/>
    <w:rsid w:val="00114403"/>
    <w:rsid w:val="00114597"/>
    <w:rsid w:val="0011459B"/>
    <w:rsid w:val="0011497B"/>
    <w:rsid w:val="00114C24"/>
    <w:rsid w:val="00114CD6"/>
    <w:rsid w:val="00114D7E"/>
    <w:rsid w:val="001150B1"/>
    <w:rsid w:val="001150B2"/>
    <w:rsid w:val="001150EF"/>
    <w:rsid w:val="00115208"/>
    <w:rsid w:val="00115373"/>
    <w:rsid w:val="00115666"/>
    <w:rsid w:val="001159EC"/>
    <w:rsid w:val="00115B50"/>
    <w:rsid w:val="00115B74"/>
    <w:rsid w:val="00115E75"/>
    <w:rsid w:val="00115E83"/>
    <w:rsid w:val="00115F22"/>
    <w:rsid w:val="00115F2A"/>
    <w:rsid w:val="00116094"/>
    <w:rsid w:val="0011609F"/>
    <w:rsid w:val="001160AD"/>
    <w:rsid w:val="00116269"/>
    <w:rsid w:val="001163FB"/>
    <w:rsid w:val="0011640D"/>
    <w:rsid w:val="001164D7"/>
    <w:rsid w:val="00116529"/>
    <w:rsid w:val="0011655C"/>
    <w:rsid w:val="00116770"/>
    <w:rsid w:val="001169A6"/>
    <w:rsid w:val="00116B79"/>
    <w:rsid w:val="00116D40"/>
    <w:rsid w:val="00116EA4"/>
    <w:rsid w:val="00116ECA"/>
    <w:rsid w:val="00116F21"/>
    <w:rsid w:val="00116FB3"/>
    <w:rsid w:val="00117164"/>
    <w:rsid w:val="001171C7"/>
    <w:rsid w:val="00117311"/>
    <w:rsid w:val="00117336"/>
    <w:rsid w:val="001173A0"/>
    <w:rsid w:val="001177CA"/>
    <w:rsid w:val="001179A7"/>
    <w:rsid w:val="001179EE"/>
    <w:rsid w:val="00117C9D"/>
    <w:rsid w:val="00117E91"/>
    <w:rsid w:val="00117FE4"/>
    <w:rsid w:val="00120304"/>
    <w:rsid w:val="001203A0"/>
    <w:rsid w:val="001206E4"/>
    <w:rsid w:val="00120BD7"/>
    <w:rsid w:val="00120C0C"/>
    <w:rsid w:val="00120E93"/>
    <w:rsid w:val="0012107C"/>
    <w:rsid w:val="0012160D"/>
    <w:rsid w:val="0012196A"/>
    <w:rsid w:val="00121A7F"/>
    <w:rsid w:val="00121C07"/>
    <w:rsid w:val="00121E36"/>
    <w:rsid w:val="0012213B"/>
    <w:rsid w:val="00122280"/>
    <w:rsid w:val="00122484"/>
    <w:rsid w:val="001224CA"/>
    <w:rsid w:val="00122552"/>
    <w:rsid w:val="001228F6"/>
    <w:rsid w:val="0012293D"/>
    <w:rsid w:val="00122ADF"/>
    <w:rsid w:val="00122D67"/>
    <w:rsid w:val="00122FB5"/>
    <w:rsid w:val="00123260"/>
    <w:rsid w:val="0012337B"/>
    <w:rsid w:val="0012375F"/>
    <w:rsid w:val="001237A7"/>
    <w:rsid w:val="0012395C"/>
    <w:rsid w:val="00123BD8"/>
    <w:rsid w:val="00123D82"/>
    <w:rsid w:val="00123DF0"/>
    <w:rsid w:val="001241EC"/>
    <w:rsid w:val="00124403"/>
    <w:rsid w:val="0012454B"/>
    <w:rsid w:val="0012460B"/>
    <w:rsid w:val="001247B0"/>
    <w:rsid w:val="00124876"/>
    <w:rsid w:val="00124880"/>
    <w:rsid w:val="0012490F"/>
    <w:rsid w:val="00124CC8"/>
    <w:rsid w:val="00124E55"/>
    <w:rsid w:val="00124F5E"/>
    <w:rsid w:val="00124F75"/>
    <w:rsid w:val="00124FAA"/>
    <w:rsid w:val="00124FB6"/>
    <w:rsid w:val="001257C6"/>
    <w:rsid w:val="0012599D"/>
    <w:rsid w:val="00125BBB"/>
    <w:rsid w:val="00125C04"/>
    <w:rsid w:val="00125C09"/>
    <w:rsid w:val="00125F00"/>
    <w:rsid w:val="00126183"/>
    <w:rsid w:val="001262EE"/>
    <w:rsid w:val="00126380"/>
    <w:rsid w:val="00126483"/>
    <w:rsid w:val="00126511"/>
    <w:rsid w:val="0012654C"/>
    <w:rsid w:val="00126670"/>
    <w:rsid w:val="001266CC"/>
    <w:rsid w:val="00126A0B"/>
    <w:rsid w:val="00126B1C"/>
    <w:rsid w:val="00126CEB"/>
    <w:rsid w:val="00126DA2"/>
    <w:rsid w:val="00126E94"/>
    <w:rsid w:val="001270B9"/>
    <w:rsid w:val="00127224"/>
    <w:rsid w:val="00127893"/>
    <w:rsid w:val="001279A9"/>
    <w:rsid w:val="00127A68"/>
    <w:rsid w:val="00127CD7"/>
    <w:rsid w:val="00127CE0"/>
    <w:rsid w:val="00127DA0"/>
    <w:rsid w:val="00127DF1"/>
    <w:rsid w:val="001303AA"/>
    <w:rsid w:val="0013048D"/>
    <w:rsid w:val="00130702"/>
    <w:rsid w:val="00130780"/>
    <w:rsid w:val="00130808"/>
    <w:rsid w:val="0013087F"/>
    <w:rsid w:val="001309F0"/>
    <w:rsid w:val="00130A1D"/>
    <w:rsid w:val="00130C54"/>
    <w:rsid w:val="00130E58"/>
    <w:rsid w:val="00131516"/>
    <w:rsid w:val="0013154A"/>
    <w:rsid w:val="00131635"/>
    <w:rsid w:val="001316F5"/>
    <w:rsid w:val="0013181E"/>
    <w:rsid w:val="001319E3"/>
    <w:rsid w:val="00131BE0"/>
    <w:rsid w:val="00131F8F"/>
    <w:rsid w:val="00131FBE"/>
    <w:rsid w:val="00132566"/>
    <w:rsid w:val="00132A1E"/>
    <w:rsid w:val="00132B31"/>
    <w:rsid w:val="00132DD1"/>
    <w:rsid w:val="00133121"/>
    <w:rsid w:val="00133219"/>
    <w:rsid w:val="0013322C"/>
    <w:rsid w:val="00133302"/>
    <w:rsid w:val="00133379"/>
    <w:rsid w:val="001337E6"/>
    <w:rsid w:val="00133878"/>
    <w:rsid w:val="001338CB"/>
    <w:rsid w:val="00133C82"/>
    <w:rsid w:val="00133D37"/>
    <w:rsid w:val="00133F00"/>
    <w:rsid w:val="0013415E"/>
    <w:rsid w:val="00134321"/>
    <w:rsid w:val="001343B2"/>
    <w:rsid w:val="001346FB"/>
    <w:rsid w:val="00134743"/>
    <w:rsid w:val="00134801"/>
    <w:rsid w:val="00134944"/>
    <w:rsid w:val="00134A6E"/>
    <w:rsid w:val="00134BC6"/>
    <w:rsid w:val="00134DAB"/>
    <w:rsid w:val="0013509B"/>
    <w:rsid w:val="001354EE"/>
    <w:rsid w:val="001354F5"/>
    <w:rsid w:val="0013551A"/>
    <w:rsid w:val="00135687"/>
    <w:rsid w:val="00135780"/>
    <w:rsid w:val="00135882"/>
    <w:rsid w:val="00135963"/>
    <w:rsid w:val="00135DAA"/>
    <w:rsid w:val="00135DF7"/>
    <w:rsid w:val="00136048"/>
    <w:rsid w:val="00136462"/>
    <w:rsid w:val="00136474"/>
    <w:rsid w:val="00136495"/>
    <w:rsid w:val="0013678D"/>
    <w:rsid w:val="001368DF"/>
    <w:rsid w:val="00136B28"/>
    <w:rsid w:val="00136B2D"/>
    <w:rsid w:val="00136D09"/>
    <w:rsid w:val="00136D6E"/>
    <w:rsid w:val="001374F7"/>
    <w:rsid w:val="0013753E"/>
    <w:rsid w:val="00137733"/>
    <w:rsid w:val="001378D7"/>
    <w:rsid w:val="0013795A"/>
    <w:rsid w:val="00137C2D"/>
    <w:rsid w:val="00137DD2"/>
    <w:rsid w:val="00137DD9"/>
    <w:rsid w:val="00137EF4"/>
    <w:rsid w:val="00137F50"/>
    <w:rsid w:val="0014035D"/>
    <w:rsid w:val="0014082B"/>
    <w:rsid w:val="001409AA"/>
    <w:rsid w:val="00140ACB"/>
    <w:rsid w:val="00140AD6"/>
    <w:rsid w:val="00140C05"/>
    <w:rsid w:val="00140EAC"/>
    <w:rsid w:val="00140F3B"/>
    <w:rsid w:val="00141198"/>
    <w:rsid w:val="001416F0"/>
    <w:rsid w:val="0014188B"/>
    <w:rsid w:val="001418A9"/>
    <w:rsid w:val="001418F9"/>
    <w:rsid w:val="00141919"/>
    <w:rsid w:val="0014192A"/>
    <w:rsid w:val="00141983"/>
    <w:rsid w:val="00141993"/>
    <w:rsid w:val="00141B0A"/>
    <w:rsid w:val="00141C64"/>
    <w:rsid w:val="00141C71"/>
    <w:rsid w:val="00141E2E"/>
    <w:rsid w:val="00141E38"/>
    <w:rsid w:val="00141F5F"/>
    <w:rsid w:val="0014204D"/>
    <w:rsid w:val="00142087"/>
    <w:rsid w:val="001420F9"/>
    <w:rsid w:val="001421AE"/>
    <w:rsid w:val="00142635"/>
    <w:rsid w:val="00142A9C"/>
    <w:rsid w:val="00142B42"/>
    <w:rsid w:val="00142C2E"/>
    <w:rsid w:val="00142E59"/>
    <w:rsid w:val="00142F8F"/>
    <w:rsid w:val="001430B7"/>
    <w:rsid w:val="001430E1"/>
    <w:rsid w:val="0014327F"/>
    <w:rsid w:val="001432A2"/>
    <w:rsid w:val="0014333D"/>
    <w:rsid w:val="001433BC"/>
    <w:rsid w:val="00143457"/>
    <w:rsid w:val="001435BC"/>
    <w:rsid w:val="00143959"/>
    <w:rsid w:val="001439B9"/>
    <w:rsid w:val="00143B35"/>
    <w:rsid w:val="00143BEE"/>
    <w:rsid w:val="00143F41"/>
    <w:rsid w:val="0014411A"/>
    <w:rsid w:val="0014420C"/>
    <w:rsid w:val="00144987"/>
    <w:rsid w:val="00144A1A"/>
    <w:rsid w:val="00144AA1"/>
    <w:rsid w:val="00144DDE"/>
    <w:rsid w:val="00144E57"/>
    <w:rsid w:val="0014510A"/>
    <w:rsid w:val="001454A6"/>
    <w:rsid w:val="0014555F"/>
    <w:rsid w:val="0014566A"/>
    <w:rsid w:val="001456F6"/>
    <w:rsid w:val="0014586C"/>
    <w:rsid w:val="001458B3"/>
    <w:rsid w:val="001459A5"/>
    <w:rsid w:val="001459D8"/>
    <w:rsid w:val="00145B46"/>
    <w:rsid w:val="00145BEA"/>
    <w:rsid w:val="00145C52"/>
    <w:rsid w:val="00145C73"/>
    <w:rsid w:val="00145D11"/>
    <w:rsid w:val="00145DC1"/>
    <w:rsid w:val="00145E29"/>
    <w:rsid w:val="00145E8F"/>
    <w:rsid w:val="0014672C"/>
    <w:rsid w:val="0014678A"/>
    <w:rsid w:val="00146975"/>
    <w:rsid w:val="00146981"/>
    <w:rsid w:val="00146B23"/>
    <w:rsid w:val="00146CFB"/>
    <w:rsid w:val="00146DB3"/>
    <w:rsid w:val="00146F87"/>
    <w:rsid w:val="0014709B"/>
    <w:rsid w:val="00147113"/>
    <w:rsid w:val="0014718A"/>
    <w:rsid w:val="00147203"/>
    <w:rsid w:val="00147423"/>
    <w:rsid w:val="00147490"/>
    <w:rsid w:val="0014766A"/>
    <w:rsid w:val="00147681"/>
    <w:rsid w:val="0014771F"/>
    <w:rsid w:val="001478CE"/>
    <w:rsid w:val="0014797B"/>
    <w:rsid w:val="001479D7"/>
    <w:rsid w:val="00147C25"/>
    <w:rsid w:val="00147EB9"/>
    <w:rsid w:val="001503F1"/>
    <w:rsid w:val="001508E2"/>
    <w:rsid w:val="00150AB6"/>
    <w:rsid w:val="00150B07"/>
    <w:rsid w:val="00150B6C"/>
    <w:rsid w:val="00150C17"/>
    <w:rsid w:val="00150DA2"/>
    <w:rsid w:val="00150F01"/>
    <w:rsid w:val="001510BB"/>
    <w:rsid w:val="001510ED"/>
    <w:rsid w:val="0015150A"/>
    <w:rsid w:val="001518D6"/>
    <w:rsid w:val="0015194D"/>
    <w:rsid w:val="0015195D"/>
    <w:rsid w:val="00151A06"/>
    <w:rsid w:val="00151BF6"/>
    <w:rsid w:val="00151DF9"/>
    <w:rsid w:val="001521F2"/>
    <w:rsid w:val="00152394"/>
    <w:rsid w:val="001525C5"/>
    <w:rsid w:val="00152865"/>
    <w:rsid w:val="00152968"/>
    <w:rsid w:val="001529C6"/>
    <w:rsid w:val="00152AFC"/>
    <w:rsid w:val="00152B82"/>
    <w:rsid w:val="00152C37"/>
    <w:rsid w:val="00152C9E"/>
    <w:rsid w:val="00152D2D"/>
    <w:rsid w:val="00152F61"/>
    <w:rsid w:val="00153040"/>
    <w:rsid w:val="0015320E"/>
    <w:rsid w:val="0015330A"/>
    <w:rsid w:val="00153530"/>
    <w:rsid w:val="0015357D"/>
    <w:rsid w:val="00153598"/>
    <w:rsid w:val="00153638"/>
    <w:rsid w:val="001537C9"/>
    <w:rsid w:val="0015388F"/>
    <w:rsid w:val="00153CE6"/>
    <w:rsid w:val="00153DB4"/>
    <w:rsid w:val="00153ED5"/>
    <w:rsid w:val="00153F37"/>
    <w:rsid w:val="00153F9F"/>
    <w:rsid w:val="00153FC1"/>
    <w:rsid w:val="0015421C"/>
    <w:rsid w:val="0015433C"/>
    <w:rsid w:val="00154354"/>
    <w:rsid w:val="001543BA"/>
    <w:rsid w:val="00154445"/>
    <w:rsid w:val="001544D2"/>
    <w:rsid w:val="0015487E"/>
    <w:rsid w:val="001549B8"/>
    <w:rsid w:val="00154B59"/>
    <w:rsid w:val="00154C7F"/>
    <w:rsid w:val="00154E20"/>
    <w:rsid w:val="00154FC0"/>
    <w:rsid w:val="001550F9"/>
    <w:rsid w:val="00155177"/>
    <w:rsid w:val="00155768"/>
    <w:rsid w:val="001557B9"/>
    <w:rsid w:val="0015583E"/>
    <w:rsid w:val="00155A69"/>
    <w:rsid w:val="00155B01"/>
    <w:rsid w:val="00155CC7"/>
    <w:rsid w:val="00155CD3"/>
    <w:rsid w:val="00155F01"/>
    <w:rsid w:val="001560C4"/>
    <w:rsid w:val="001560F3"/>
    <w:rsid w:val="00156149"/>
    <w:rsid w:val="00156373"/>
    <w:rsid w:val="001563E2"/>
    <w:rsid w:val="00156532"/>
    <w:rsid w:val="001569FD"/>
    <w:rsid w:val="00156DFC"/>
    <w:rsid w:val="001570D0"/>
    <w:rsid w:val="001572C1"/>
    <w:rsid w:val="00157319"/>
    <w:rsid w:val="001574B5"/>
    <w:rsid w:val="001574F2"/>
    <w:rsid w:val="001576AD"/>
    <w:rsid w:val="0015778E"/>
    <w:rsid w:val="00157840"/>
    <w:rsid w:val="00157899"/>
    <w:rsid w:val="001578F6"/>
    <w:rsid w:val="00157B85"/>
    <w:rsid w:val="00157BAB"/>
    <w:rsid w:val="00157CBA"/>
    <w:rsid w:val="00157D89"/>
    <w:rsid w:val="00157FBA"/>
    <w:rsid w:val="001603D9"/>
    <w:rsid w:val="00160457"/>
    <w:rsid w:val="001604B9"/>
    <w:rsid w:val="001605C4"/>
    <w:rsid w:val="0016073B"/>
    <w:rsid w:val="0016080C"/>
    <w:rsid w:val="0016098B"/>
    <w:rsid w:val="001609B6"/>
    <w:rsid w:val="001609C3"/>
    <w:rsid w:val="001609CE"/>
    <w:rsid w:val="00160BEA"/>
    <w:rsid w:val="00160E3F"/>
    <w:rsid w:val="00160EED"/>
    <w:rsid w:val="00161104"/>
    <w:rsid w:val="001612DE"/>
    <w:rsid w:val="00161316"/>
    <w:rsid w:val="00161739"/>
    <w:rsid w:val="001617CD"/>
    <w:rsid w:val="00161B39"/>
    <w:rsid w:val="00161BC1"/>
    <w:rsid w:val="00161C2E"/>
    <w:rsid w:val="00161C47"/>
    <w:rsid w:val="00161CB2"/>
    <w:rsid w:val="00161D25"/>
    <w:rsid w:val="00161D64"/>
    <w:rsid w:val="00161EE8"/>
    <w:rsid w:val="00161F82"/>
    <w:rsid w:val="00162010"/>
    <w:rsid w:val="0016252D"/>
    <w:rsid w:val="00162673"/>
    <w:rsid w:val="001626A6"/>
    <w:rsid w:val="001626AF"/>
    <w:rsid w:val="00162990"/>
    <w:rsid w:val="00162A10"/>
    <w:rsid w:val="00162A62"/>
    <w:rsid w:val="00162B09"/>
    <w:rsid w:val="00162BDF"/>
    <w:rsid w:val="00162BF3"/>
    <w:rsid w:val="00162C16"/>
    <w:rsid w:val="00162CA0"/>
    <w:rsid w:val="00162EA2"/>
    <w:rsid w:val="00163213"/>
    <w:rsid w:val="0016322D"/>
    <w:rsid w:val="00163689"/>
    <w:rsid w:val="00163797"/>
    <w:rsid w:val="001637B0"/>
    <w:rsid w:val="0016382F"/>
    <w:rsid w:val="001639F8"/>
    <w:rsid w:val="00163A38"/>
    <w:rsid w:val="00163A63"/>
    <w:rsid w:val="0016407F"/>
    <w:rsid w:val="001640B9"/>
    <w:rsid w:val="00164187"/>
    <w:rsid w:val="001642D1"/>
    <w:rsid w:val="00164394"/>
    <w:rsid w:val="001645CD"/>
    <w:rsid w:val="00164804"/>
    <w:rsid w:val="0016492D"/>
    <w:rsid w:val="00164B0C"/>
    <w:rsid w:val="00164E63"/>
    <w:rsid w:val="00164FC2"/>
    <w:rsid w:val="00164FF3"/>
    <w:rsid w:val="0016530E"/>
    <w:rsid w:val="001653FC"/>
    <w:rsid w:val="0016542D"/>
    <w:rsid w:val="0016545C"/>
    <w:rsid w:val="001654C4"/>
    <w:rsid w:val="00165570"/>
    <w:rsid w:val="001655E4"/>
    <w:rsid w:val="001658A3"/>
    <w:rsid w:val="001658DA"/>
    <w:rsid w:val="001659C3"/>
    <w:rsid w:val="00165AF9"/>
    <w:rsid w:val="00165DB1"/>
    <w:rsid w:val="001661D5"/>
    <w:rsid w:val="001661EE"/>
    <w:rsid w:val="0016621B"/>
    <w:rsid w:val="0016649D"/>
    <w:rsid w:val="00166509"/>
    <w:rsid w:val="001667F6"/>
    <w:rsid w:val="0016681F"/>
    <w:rsid w:val="00166898"/>
    <w:rsid w:val="001668FF"/>
    <w:rsid w:val="0016696F"/>
    <w:rsid w:val="001669C2"/>
    <w:rsid w:val="001669CF"/>
    <w:rsid w:val="00166C45"/>
    <w:rsid w:val="00166E77"/>
    <w:rsid w:val="00167085"/>
    <w:rsid w:val="001671BB"/>
    <w:rsid w:val="001674A7"/>
    <w:rsid w:val="001678B4"/>
    <w:rsid w:val="001679E7"/>
    <w:rsid w:val="00167BE4"/>
    <w:rsid w:val="00170231"/>
    <w:rsid w:val="0017040D"/>
    <w:rsid w:val="0017052F"/>
    <w:rsid w:val="001705DA"/>
    <w:rsid w:val="00170684"/>
    <w:rsid w:val="001709FA"/>
    <w:rsid w:val="00170EED"/>
    <w:rsid w:val="00170EF6"/>
    <w:rsid w:val="00170F4E"/>
    <w:rsid w:val="0017118D"/>
    <w:rsid w:val="001713FE"/>
    <w:rsid w:val="00171416"/>
    <w:rsid w:val="001714CC"/>
    <w:rsid w:val="00171515"/>
    <w:rsid w:val="001717EA"/>
    <w:rsid w:val="0017184F"/>
    <w:rsid w:val="001718EF"/>
    <w:rsid w:val="00171937"/>
    <w:rsid w:val="00171A6A"/>
    <w:rsid w:val="00171A7B"/>
    <w:rsid w:val="00171D08"/>
    <w:rsid w:val="00171DD8"/>
    <w:rsid w:val="00171F06"/>
    <w:rsid w:val="001720D5"/>
    <w:rsid w:val="00172645"/>
    <w:rsid w:val="00172800"/>
    <w:rsid w:val="00172806"/>
    <w:rsid w:val="001729C8"/>
    <w:rsid w:val="00172ABD"/>
    <w:rsid w:val="00172BEB"/>
    <w:rsid w:val="001732BD"/>
    <w:rsid w:val="001733E8"/>
    <w:rsid w:val="001734CF"/>
    <w:rsid w:val="0017351E"/>
    <w:rsid w:val="00173809"/>
    <w:rsid w:val="00173E2D"/>
    <w:rsid w:val="00173E62"/>
    <w:rsid w:val="00173E91"/>
    <w:rsid w:val="00173E92"/>
    <w:rsid w:val="00173F1B"/>
    <w:rsid w:val="00173F4A"/>
    <w:rsid w:val="001740FA"/>
    <w:rsid w:val="001742DE"/>
    <w:rsid w:val="001746D9"/>
    <w:rsid w:val="0017490D"/>
    <w:rsid w:val="001749C3"/>
    <w:rsid w:val="00174A05"/>
    <w:rsid w:val="00174DD9"/>
    <w:rsid w:val="00174F43"/>
    <w:rsid w:val="00174FC5"/>
    <w:rsid w:val="0017538F"/>
    <w:rsid w:val="001753AA"/>
    <w:rsid w:val="00175416"/>
    <w:rsid w:val="00175512"/>
    <w:rsid w:val="0017555B"/>
    <w:rsid w:val="001756BD"/>
    <w:rsid w:val="00175727"/>
    <w:rsid w:val="00175737"/>
    <w:rsid w:val="001757AC"/>
    <w:rsid w:val="001759C1"/>
    <w:rsid w:val="00175C31"/>
    <w:rsid w:val="00175D04"/>
    <w:rsid w:val="00175D52"/>
    <w:rsid w:val="00175DB6"/>
    <w:rsid w:val="00175E8D"/>
    <w:rsid w:val="00175FAF"/>
    <w:rsid w:val="00175FB9"/>
    <w:rsid w:val="0017615A"/>
    <w:rsid w:val="001762A4"/>
    <w:rsid w:val="00176368"/>
    <w:rsid w:val="001763F6"/>
    <w:rsid w:val="001766E0"/>
    <w:rsid w:val="00176742"/>
    <w:rsid w:val="001767F5"/>
    <w:rsid w:val="00176C61"/>
    <w:rsid w:val="00176D5D"/>
    <w:rsid w:val="00176DE6"/>
    <w:rsid w:val="00176FC6"/>
    <w:rsid w:val="00177143"/>
    <w:rsid w:val="001772B4"/>
    <w:rsid w:val="00177309"/>
    <w:rsid w:val="001774DB"/>
    <w:rsid w:val="00177677"/>
    <w:rsid w:val="0017779E"/>
    <w:rsid w:val="001778BA"/>
    <w:rsid w:val="001779FF"/>
    <w:rsid w:val="00177E82"/>
    <w:rsid w:val="00177E9D"/>
    <w:rsid w:val="00177FD9"/>
    <w:rsid w:val="0018006C"/>
    <w:rsid w:val="0018009C"/>
    <w:rsid w:val="0018013D"/>
    <w:rsid w:val="00180149"/>
    <w:rsid w:val="00180310"/>
    <w:rsid w:val="00180370"/>
    <w:rsid w:val="0018049A"/>
    <w:rsid w:val="001804B2"/>
    <w:rsid w:val="00180547"/>
    <w:rsid w:val="00180607"/>
    <w:rsid w:val="0018068B"/>
    <w:rsid w:val="001807CD"/>
    <w:rsid w:val="001809C0"/>
    <w:rsid w:val="00180A54"/>
    <w:rsid w:val="00180BAE"/>
    <w:rsid w:val="00180C20"/>
    <w:rsid w:val="00180CB0"/>
    <w:rsid w:val="00181031"/>
    <w:rsid w:val="001814D5"/>
    <w:rsid w:val="00181849"/>
    <w:rsid w:val="00181AA9"/>
    <w:rsid w:val="00181B69"/>
    <w:rsid w:val="00181D1E"/>
    <w:rsid w:val="00181D35"/>
    <w:rsid w:val="00181DF7"/>
    <w:rsid w:val="0018202E"/>
    <w:rsid w:val="00182145"/>
    <w:rsid w:val="0018214E"/>
    <w:rsid w:val="0018241F"/>
    <w:rsid w:val="0018253B"/>
    <w:rsid w:val="00182620"/>
    <w:rsid w:val="0018292D"/>
    <w:rsid w:val="00182950"/>
    <w:rsid w:val="00182A71"/>
    <w:rsid w:val="00182D22"/>
    <w:rsid w:val="001830FF"/>
    <w:rsid w:val="00183295"/>
    <w:rsid w:val="001832C8"/>
    <w:rsid w:val="0018333F"/>
    <w:rsid w:val="00183779"/>
    <w:rsid w:val="00183967"/>
    <w:rsid w:val="00183AD1"/>
    <w:rsid w:val="00183C59"/>
    <w:rsid w:val="00183E2F"/>
    <w:rsid w:val="00183E67"/>
    <w:rsid w:val="00183ED3"/>
    <w:rsid w:val="00183F1A"/>
    <w:rsid w:val="0018414D"/>
    <w:rsid w:val="00184377"/>
    <w:rsid w:val="001843C9"/>
    <w:rsid w:val="001843F0"/>
    <w:rsid w:val="00184408"/>
    <w:rsid w:val="0018455F"/>
    <w:rsid w:val="001845EA"/>
    <w:rsid w:val="00184788"/>
    <w:rsid w:val="00184AA1"/>
    <w:rsid w:val="00184C0E"/>
    <w:rsid w:val="00184CE0"/>
    <w:rsid w:val="001851F5"/>
    <w:rsid w:val="001852DB"/>
    <w:rsid w:val="0018530B"/>
    <w:rsid w:val="00185320"/>
    <w:rsid w:val="00185322"/>
    <w:rsid w:val="001855A0"/>
    <w:rsid w:val="001858B1"/>
    <w:rsid w:val="00185AE5"/>
    <w:rsid w:val="00185E7C"/>
    <w:rsid w:val="00185E84"/>
    <w:rsid w:val="00185EE1"/>
    <w:rsid w:val="00185F9A"/>
    <w:rsid w:val="001860A6"/>
    <w:rsid w:val="0018642A"/>
    <w:rsid w:val="00186922"/>
    <w:rsid w:val="00186A08"/>
    <w:rsid w:val="00186B90"/>
    <w:rsid w:val="00186DB0"/>
    <w:rsid w:val="00186E75"/>
    <w:rsid w:val="00187019"/>
    <w:rsid w:val="001870AD"/>
    <w:rsid w:val="00187116"/>
    <w:rsid w:val="0018728C"/>
    <w:rsid w:val="001873FF"/>
    <w:rsid w:val="00187420"/>
    <w:rsid w:val="001875B5"/>
    <w:rsid w:val="0018767F"/>
    <w:rsid w:val="001877CD"/>
    <w:rsid w:val="00187CBF"/>
    <w:rsid w:val="00187D7B"/>
    <w:rsid w:val="00187E1F"/>
    <w:rsid w:val="00187F7F"/>
    <w:rsid w:val="00190262"/>
    <w:rsid w:val="001902A2"/>
    <w:rsid w:val="0019034C"/>
    <w:rsid w:val="001903BE"/>
    <w:rsid w:val="00190402"/>
    <w:rsid w:val="0019062D"/>
    <w:rsid w:val="00190841"/>
    <w:rsid w:val="00190A07"/>
    <w:rsid w:val="00190A69"/>
    <w:rsid w:val="00190B17"/>
    <w:rsid w:val="00190B60"/>
    <w:rsid w:val="00190CF6"/>
    <w:rsid w:val="00190EE4"/>
    <w:rsid w:val="001912E2"/>
    <w:rsid w:val="00191344"/>
    <w:rsid w:val="00191640"/>
    <w:rsid w:val="0019168B"/>
    <w:rsid w:val="001919DB"/>
    <w:rsid w:val="00192013"/>
    <w:rsid w:val="00192053"/>
    <w:rsid w:val="0019211D"/>
    <w:rsid w:val="00192191"/>
    <w:rsid w:val="001924F4"/>
    <w:rsid w:val="0019262A"/>
    <w:rsid w:val="001926CF"/>
    <w:rsid w:val="001926D1"/>
    <w:rsid w:val="00192C7B"/>
    <w:rsid w:val="00192D75"/>
    <w:rsid w:val="00192E2C"/>
    <w:rsid w:val="00193290"/>
    <w:rsid w:val="0019378F"/>
    <w:rsid w:val="001937AD"/>
    <w:rsid w:val="0019393D"/>
    <w:rsid w:val="00193CA1"/>
    <w:rsid w:val="00193E3D"/>
    <w:rsid w:val="00193EF7"/>
    <w:rsid w:val="00193F18"/>
    <w:rsid w:val="00194030"/>
    <w:rsid w:val="0019422C"/>
    <w:rsid w:val="0019426E"/>
    <w:rsid w:val="001942C6"/>
    <w:rsid w:val="00194395"/>
    <w:rsid w:val="001944CB"/>
    <w:rsid w:val="0019452D"/>
    <w:rsid w:val="0019453C"/>
    <w:rsid w:val="00194612"/>
    <w:rsid w:val="00194A4A"/>
    <w:rsid w:val="00194A7A"/>
    <w:rsid w:val="00194C76"/>
    <w:rsid w:val="00194D27"/>
    <w:rsid w:val="00194D2D"/>
    <w:rsid w:val="00194F87"/>
    <w:rsid w:val="0019520A"/>
    <w:rsid w:val="001954E2"/>
    <w:rsid w:val="00195510"/>
    <w:rsid w:val="00195881"/>
    <w:rsid w:val="00195958"/>
    <w:rsid w:val="00196038"/>
    <w:rsid w:val="001962FA"/>
    <w:rsid w:val="00196356"/>
    <w:rsid w:val="001964B4"/>
    <w:rsid w:val="00196586"/>
    <w:rsid w:val="001965CD"/>
    <w:rsid w:val="00196609"/>
    <w:rsid w:val="00196684"/>
    <w:rsid w:val="001967A3"/>
    <w:rsid w:val="00196AFF"/>
    <w:rsid w:val="00196EC3"/>
    <w:rsid w:val="00196F09"/>
    <w:rsid w:val="00196F65"/>
    <w:rsid w:val="00197284"/>
    <w:rsid w:val="00197343"/>
    <w:rsid w:val="00197392"/>
    <w:rsid w:val="001974EF"/>
    <w:rsid w:val="00197583"/>
    <w:rsid w:val="0019763E"/>
    <w:rsid w:val="00197985"/>
    <w:rsid w:val="00197BA9"/>
    <w:rsid w:val="00197D48"/>
    <w:rsid w:val="00197E01"/>
    <w:rsid w:val="00197E1F"/>
    <w:rsid w:val="001A005E"/>
    <w:rsid w:val="001A0301"/>
    <w:rsid w:val="001A09AB"/>
    <w:rsid w:val="001A0A87"/>
    <w:rsid w:val="001A0C04"/>
    <w:rsid w:val="001A0C27"/>
    <w:rsid w:val="001A0C47"/>
    <w:rsid w:val="001A0E9F"/>
    <w:rsid w:val="001A13F7"/>
    <w:rsid w:val="001A165A"/>
    <w:rsid w:val="001A1960"/>
    <w:rsid w:val="001A1A9E"/>
    <w:rsid w:val="001A1AB7"/>
    <w:rsid w:val="001A1CCF"/>
    <w:rsid w:val="001A1E0C"/>
    <w:rsid w:val="001A1E2C"/>
    <w:rsid w:val="001A1E92"/>
    <w:rsid w:val="001A22BF"/>
    <w:rsid w:val="001A2539"/>
    <w:rsid w:val="001A254D"/>
    <w:rsid w:val="001A2704"/>
    <w:rsid w:val="001A284C"/>
    <w:rsid w:val="001A2C34"/>
    <w:rsid w:val="001A2CAB"/>
    <w:rsid w:val="001A2CE3"/>
    <w:rsid w:val="001A2D4C"/>
    <w:rsid w:val="001A30FD"/>
    <w:rsid w:val="001A31F3"/>
    <w:rsid w:val="001A3254"/>
    <w:rsid w:val="001A331E"/>
    <w:rsid w:val="001A336C"/>
    <w:rsid w:val="001A34C8"/>
    <w:rsid w:val="001A37C4"/>
    <w:rsid w:val="001A38BE"/>
    <w:rsid w:val="001A39EC"/>
    <w:rsid w:val="001A39FE"/>
    <w:rsid w:val="001A3BE5"/>
    <w:rsid w:val="001A3C18"/>
    <w:rsid w:val="001A3E15"/>
    <w:rsid w:val="001A3E39"/>
    <w:rsid w:val="001A4598"/>
    <w:rsid w:val="001A470A"/>
    <w:rsid w:val="001A4753"/>
    <w:rsid w:val="001A47CA"/>
    <w:rsid w:val="001A482C"/>
    <w:rsid w:val="001A491A"/>
    <w:rsid w:val="001A4D3D"/>
    <w:rsid w:val="001A4E4F"/>
    <w:rsid w:val="001A4FEA"/>
    <w:rsid w:val="001A5109"/>
    <w:rsid w:val="001A515A"/>
    <w:rsid w:val="001A5283"/>
    <w:rsid w:val="001A52BB"/>
    <w:rsid w:val="001A5371"/>
    <w:rsid w:val="001A53FD"/>
    <w:rsid w:val="001A5564"/>
    <w:rsid w:val="001A5580"/>
    <w:rsid w:val="001A55D1"/>
    <w:rsid w:val="001A5793"/>
    <w:rsid w:val="001A57C7"/>
    <w:rsid w:val="001A5BE4"/>
    <w:rsid w:val="001A5D23"/>
    <w:rsid w:val="001A5F23"/>
    <w:rsid w:val="001A60DB"/>
    <w:rsid w:val="001A64F4"/>
    <w:rsid w:val="001A6522"/>
    <w:rsid w:val="001A65C3"/>
    <w:rsid w:val="001A6614"/>
    <w:rsid w:val="001A6726"/>
    <w:rsid w:val="001A6739"/>
    <w:rsid w:val="001A68BC"/>
    <w:rsid w:val="001A6D93"/>
    <w:rsid w:val="001A71F9"/>
    <w:rsid w:val="001A7250"/>
    <w:rsid w:val="001A73B3"/>
    <w:rsid w:val="001A73C4"/>
    <w:rsid w:val="001A7418"/>
    <w:rsid w:val="001A7430"/>
    <w:rsid w:val="001A7541"/>
    <w:rsid w:val="001A772C"/>
    <w:rsid w:val="001A7BE7"/>
    <w:rsid w:val="001A7E3A"/>
    <w:rsid w:val="001B0084"/>
    <w:rsid w:val="001B02DD"/>
    <w:rsid w:val="001B038A"/>
    <w:rsid w:val="001B039C"/>
    <w:rsid w:val="001B0829"/>
    <w:rsid w:val="001B0988"/>
    <w:rsid w:val="001B0BE6"/>
    <w:rsid w:val="001B0C69"/>
    <w:rsid w:val="001B0E0D"/>
    <w:rsid w:val="001B0FDA"/>
    <w:rsid w:val="001B142A"/>
    <w:rsid w:val="001B147A"/>
    <w:rsid w:val="001B1500"/>
    <w:rsid w:val="001B1569"/>
    <w:rsid w:val="001B1A3F"/>
    <w:rsid w:val="001B1A98"/>
    <w:rsid w:val="001B1CCC"/>
    <w:rsid w:val="001B20DC"/>
    <w:rsid w:val="001B2700"/>
    <w:rsid w:val="001B28AD"/>
    <w:rsid w:val="001B2BC7"/>
    <w:rsid w:val="001B2BD8"/>
    <w:rsid w:val="001B2DD3"/>
    <w:rsid w:val="001B2E02"/>
    <w:rsid w:val="001B2EB6"/>
    <w:rsid w:val="001B30F2"/>
    <w:rsid w:val="001B323A"/>
    <w:rsid w:val="001B3434"/>
    <w:rsid w:val="001B3436"/>
    <w:rsid w:val="001B3444"/>
    <w:rsid w:val="001B34E8"/>
    <w:rsid w:val="001B360E"/>
    <w:rsid w:val="001B366E"/>
    <w:rsid w:val="001B3764"/>
    <w:rsid w:val="001B37AB"/>
    <w:rsid w:val="001B389F"/>
    <w:rsid w:val="001B3936"/>
    <w:rsid w:val="001B3A24"/>
    <w:rsid w:val="001B3A49"/>
    <w:rsid w:val="001B3B9A"/>
    <w:rsid w:val="001B3C48"/>
    <w:rsid w:val="001B3CF6"/>
    <w:rsid w:val="001B4284"/>
    <w:rsid w:val="001B430B"/>
    <w:rsid w:val="001B45C7"/>
    <w:rsid w:val="001B4921"/>
    <w:rsid w:val="001B4A1A"/>
    <w:rsid w:val="001B4A6A"/>
    <w:rsid w:val="001B4B97"/>
    <w:rsid w:val="001B4BF4"/>
    <w:rsid w:val="001B4D29"/>
    <w:rsid w:val="001B4EA9"/>
    <w:rsid w:val="001B4FA9"/>
    <w:rsid w:val="001B5196"/>
    <w:rsid w:val="001B5281"/>
    <w:rsid w:val="001B568F"/>
    <w:rsid w:val="001B5789"/>
    <w:rsid w:val="001B5892"/>
    <w:rsid w:val="001B59BC"/>
    <w:rsid w:val="001B5B7B"/>
    <w:rsid w:val="001B5B8B"/>
    <w:rsid w:val="001B5E61"/>
    <w:rsid w:val="001B5EE6"/>
    <w:rsid w:val="001B5FB1"/>
    <w:rsid w:val="001B6082"/>
    <w:rsid w:val="001B6363"/>
    <w:rsid w:val="001B640F"/>
    <w:rsid w:val="001B6599"/>
    <w:rsid w:val="001B6616"/>
    <w:rsid w:val="001B665F"/>
    <w:rsid w:val="001B66F1"/>
    <w:rsid w:val="001B675D"/>
    <w:rsid w:val="001B679C"/>
    <w:rsid w:val="001B67EA"/>
    <w:rsid w:val="001B67FB"/>
    <w:rsid w:val="001B6816"/>
    <w:rsid w:val="001B68D9"/>
    <w:rsid w:val="001B6946"/>
    <w:rsid w:val="001B6BF2"/>
    <w:rsid w:val="001B6E2D"/>
    <w:rsid w:val="001B6F46"/>
    <w:rsid w:val="001B7186"/>
    <w:rsid w:val="001B72D7"/>
    <w:rsid w:val="001B72E7"/>
    <w:rsid w:val="001B74E6"/>
    <w:rsid w:val="001B7581"/>
    <w:rsid w:val="001B75E4"/>
    <w:rsid w:val="001B76BF"/>
    <w:rsid w:val="001B76CA"/>
    <w:rsid w:val="001B7760"/>
    <w:rsid w:val="001B792B"/>
    <w:rsid w:val="001B7B7F"/>
    <w:rsid w:val="001B7B88"/>
    <w:rsid w:val="001B7B99"/>
    <w:rsid w:val="001B7D54"/>
    <w:rsid w:val="001B7E85"/>
    <w:rsid w:val="001C0131"/>
    <w:rsid w:val="001C03BA"/>
    <w:rsid w:val="001C056C"/>
    <w:rsid w:val="001C0980"/>
    <w:rsid w:val="001C0987"/>
    <w:rsid w:val="001C0A50"/>
    <w:rsid w:val="001C0B2D"/>
    <w:rsid w:val="001C0DB5"/>
    <w:rsid w:val="001C0F65"/>
    <w:rsid w:val="001C0F94"/>
    <w:rsid w:val="001C1042"/>
    <w:rsid w:val="001C122D"/>
    <w:rsid w:val="001C1230"/>
    <w:rsid w:val="001C1362"/>
    <w:rsid w:val="001C1683"/>
    <w:rsid w:val="001C1C3E"/>
    <w:rsid w:val="001C1D7E"/>
    <w:rsid w:val="001C22D1"/>
    <w:rsid w:val="001C23DA"/>
    <w:rsid w:val="001C23ED"/>
    <w:rsid w:val="001C27D1"/>
    <w:rsid w:val="001C2A33"/>
    <w:rsid w:val="001C2A50"/>
    <w:rsid w:val="001C2BE9"/>
    <w:rsid w:val="001C2E1D"/>
    <w:rsid w:val="001C2EE8"/>
    <w:rsid w:val="001C2FF4"/>
    <w:rsid w:val="001C359D"/>
    <w:rsid w:val="001C3B48"/>
    <w:rsid w:val="001C3B7B"/>
    <w:rsid w:val="001C3DC7"/>
    <w:rsid w:val="001C3E52"/>
    <w:rsid w:val="001C41C0"/>
    <w:rsid w:val="001C4241"/>
    <w:rsid w:val="001C42AB"/>
    <w:rsid w:val="001C42F9"/>
    <w:rsid w:val="001C435C"/>
    <w:rsid w:val="001C4374"/>
    <w:rsid w:val="001C43C8"/>
    <w:rsid w:val="001C483B"/>
    <w:rsid w:val="001C4880"/>
    <w:rsid w:val="001C4A52"/>
    <w:rsid w:val="001C4AB9"/>
    <w:rsid w:val="001C4B81"/>
    <w:rsid w:val="001C4B92"/>
    <w:rsid w:val="001C4E31"/>
    <w:rsid w:val="001C4F5D"/>
    <w:rsid w:val="001C4F80"/>
    <w:rsid w:val="001C5135"/>
    <w:rsid w:val="001C5221"/>
    <w:rsid w:val="001C53BB"/>
    <w:rsid w:val="001C55DD"/>
    <w:rsid w:val="001C56EA"/>
    <w:rsid w:val="001C57CD"/>
    <w:rsid w:val="001C59DA"/>
    <w:rsid w:val="001C5A5E"/>
    <w:rsid w:val="001C5A67"/>
    <w:rsid w:val="001C5C50"/>
    <w:rsid w:val="001C5E9D"/>
    <w:rsid w:val="001C6035"/>
    <w:rsid w:val="001C607D"/>
    <w:rsid w:val="001C62FA"/>
    <w:rsid w:val="001C6895"/>
    <w:rsid w:val="001C6AA0"/>
    <w:rsid w:val="001C6F9F"/>
    <w:rsid w:val="001C6FCB"/>
    <w:rsid w:val="001C7100"/>
    <w:rsid w:val="001C729B"/>
    <w:rsid w:val="001C7335"/>
    <w:rsid w:val="001C7539"/>
    <w:rsid w:val="001C7765"/>
    <w:rsid w:val="001C7A35"/>
    <w:rsid w:val="001C7D92"/>
    <w:rsid w:val="001C7DCE"/>
    <w:rsid w:val="001C7E10"/>
    <w:rsid w:val="001C7EAE"/>
    <w:rsid w:val="001D00C3"/>
    <w:rsid w:val="001D0102"/>
    <w:rsid w:val="001D0133"/>
    <w:rsid w:val="001D01DC"/>
    <w:rsid w:val="001D0216"/>
    <w:rsid w:val="001D071C"/>
    <w:rsid w:val="001D08C0"/>
    <w:rsid w:val="001D0C89"/>
    <w:rsid w:val="001D11EA"/>
    <w:rsid w:val="001D12B7"/>
    <w:rsid w:val="001D1647"/>
    <w:rsid w:val="001D1683"/>
    <w:rsid w:val="001D18FD"/>
    <w:rsid w:val="001D1A0B"/>
    <w:rsid w:val="001D1B4B"/>
    <w:rsid w:val="001D1D11"/>
    <w:rsid w:val="001D1D62"/>
    <w:rsid w:val="001D20CC"/>
    <w:rsid w:val="001D20F1"/>
    <w:rsid w:val="001D217C"/>
    <w:rsid w:val="001D240B"/>
    <w:rsid w:val="001D27FC"/>
    <w:rsid w:val="001D2995"/>
    <w:rsid w:val="001D29F1"/>
    <w:rsid w:val="001D2A9D"/>
    <w:rsid w:val="001D2B90"/>
    <w:rsid w:val="001D2CB2"/>
    <w:rsid w:val="001D2D69"/>
    <w:rsid w:val="001D31B2"/>
    <w:rsid w:val="001D320D"/>
    <w:rsid w:val="001D3265"/>
    <w:rsid w:val="001D3268"/>
    <w:rsid w:val="001D32EA"/>
    <w:rsid w:val="001D3579"/>
    <w:rsid w:val="001D373B"/>
    <w:rsid w:val="001D3793"/>
    <w:rsid w:val="001D37D2"/>
    <w:rsid w:val="001D38E9"/>
    <w:rsid w:val="001D3AF2"/>
    <w:rsid w:val="001D3B46"/>
    <w:rsid w:val="001D3B82"/>
    <w:rsid w:val="001D3CBA"/>
    <w:rsid w:val="001D43D5"/>
    <w:rsid w:val="001D463C"/>
    <w:rsid w:val="001D4677"/>
    <w:rsid w:val="001D49E8"/>
    <w:rsid w:val="001D4A51"/>
    <w:rsid w:val="001D4C39"/>
    <w:rsid w:val="001D4E16"/>
    <w:rsid w:val="001D4E64"/>
    <w:rsid w:val="001D4F53"/>
    <w:rsid w:val="001D50CF"/>
    <w:rsid w:val="001D51DF"/>
    <w:rsid w:val="001D52D7"/>
    <w:rsid w:val="001D53C2"/>
    <w:rsid w:val="001D5447"/>
    <w:rsid w:val="001D54C1"/>
    <w:rsid w:val="001D54E4"/>
    <w:rsid w:val="001D55BF"/>
    <w:rsid w:val="001D5878"/>
    <w:rsid w:val="001D58CC"/>
    <w:rsid w:val="001D58D2"/>
    <w:rsid w:val="001D5A87"/>
    <w:rsid w:val="001D5B8B"/>
    <w:rsid w:val="001D5CB8"/>
    <w:rsid w:val="001D5DF0"/>
    <w:rsid w:val="001D5E65"/>
    <w:rsid w:val="001D6291"/>
    <w:rsid w:val="001D63F4"/>
    <w:rsid w:val="001D653B"/>
    <w:rsid w:val="001D68DB"/>
    <w:rsid w:val="001D6938"/>
    <w:rsid w:val="001D6CBA"/>
    <w:rsid w:val="001D6E0D"/>
    <w:rsid w:val="001D6E7E"/>
    <w:rsid w:val="001D6F47"/>
    <w:rsid w:val="001D7107"/>
    <w:rsid w:val="001D73B1"/>
    <w:rsid w:val="001D7704"/>
    <w:rsid w:val="001D77F3"/>
    <w:rsid w:val="001D7A25"/>
    <w:rsid w:val="001D7AC0"/>
    <w:rsid w:val="001D7AD1"/>
    <w:rsid w:val="001D7B62"/>
    <w:rsid w:val="001D7F23"/>
    <w:rsid w:val="001D7F72"/>
    <w:rsid w:val="001E0159"/>
    <w:rsid w:val="001E06B9"/>
    <w:rsid w:val="001E06BA"/>
    <w:rsid w:val="001E082F"/>
    <w:rsid w:val="001E097F"/>
    <w:rsid w:val="001E0A34"/>
    <w:rsid w:val="001E1048"/>
    <w:rsid w:val="001E16AD"/>
    <w:rsid w:val="001E1938"/>
    <w:rsid w:val="001E1CA1"/>
    <w:rsid w:val="001E1CA7"/>
    <w:rsid w:val="001E1E00"/>
    <w:rsid w:val="001E2031"/>
    <w:rsid w:val="001E2172"/>
    <w:rsid w:val="001E248B"/>
    <w:rsid w:val="001E29EE"/>
    <w:rsid w:val="001E2B00"/>
    <w:rsid w:val="001E2CA6"/>
    <w:rsid w:val="001E2E07"/>
    <w:rsid w:val="001E2E11"/>
    <w:rsid w:val="001E310B"/>
    <w:rsid w:val="001E3119"/>
    <w:rsid w:val="001E3142"/>
    <w:rsid w:val="001E3376"/>
    <w:rsid w:val="001E3418"/>
    <w:rsid w:val="001E3422"/>
    <w:rsid w:val="001E3538"/>
    <w:rsid w:val="001E3568"/>
    <w:rsid w:val="001E35A4"/>
    <w:rsid w:val="001E36AB"/>
    <w:rsid w:val="001E3B1E"/>
    <w:rsid w:val="001E3C98"/>
    <w:rsid w:val="001E3CF3"/>
    <w:rsid w:val="001E3D7C"/>
    <w:rsid w:val="001E3DDB"/>
    <w:rsid w:val="001E3EFD"/>
    <w:rsid w:val="001E42DF"/>
    <w:rsid w:val="001E4396"/>
    <w:rsid w:val="001E462C"/>
    <w:rsid w:val="001E46F0"/>
    <w:rsid w:val="001E4968"/>
    <w:rsid w:val="001E4A09"/>
    <w:rsid w:val="001E4B81"/>
    <w:rsid w:val="001E4C0D"/>
    <w:rsid w:val="001E4C2F"/>
    <w:rsid w:val="001E4D3D"/>
    <w:rsid w:val="001E4DAC"/>
    <w:rsid w:val="001E4EA1"/>
    <w:rsid w:val="001E4F44"/>
    <w:rsid w:val="001E5431"/>
    <w:rsid w:val="001E549F"/>
    <w:rsid w:val="001E5673"/>
    <w:rsid w:val="001E5C60"/>
    <w:rsid w:val="001E5CC0"/>
    <w:rsid w:val="001E5F55"/>
    <w:rsid w:val="001E6002"/>
    <w:rsid w:val="001E6173"/>
    <w:rsid w:val="001E61C4"/>
    <w:rsid w:val="001E6248"/>
    <w:rsid w:val="001E6253"/>
    <w:rsid w:val="001E63C7"/>
    <w:rsid w:val="001E6513"/>
    <w:rsid w:val="001E6516"/>
    <w:rsid w:val="001E65AB"/>
    <w:rsid w:val="001E65C9"/>
    <w:rsid w:val="001E67BA"/>
    <w:rsid w:val="001E6898"/>
    <w:rsid w:val="001E6CDD"/>
    <w:rsid w:val="001E6E06"/>
    <w:rsid w:val="001E7157"/>
    <w:rsid w:val="001E73D4"/>
    <w:rsid w:val="001E75DB"/>
    <w:rsid w:val="001E763A"/>
    <w:rsid w:val="001E763F"/>
    <w:rsid w:val="001E777D"/>
    <w:rsid w:val="001E786B"/>
    <w:rsid w:val="001E78EF"/>
    <w:rsid w:val="001E7943"/>
    <w:rsid w:val="001E7974"/>
    <w:rsid w:val="001E7C49"/>
    <w:rsid w:val="001E7F0F"/>
    <w:rsid w:val="001E7F96"/>
    <w:rsid w:val="001F0002"/>
    <w:rsid w:val="001F01E7"/>
    <w:rsid w:val="001F06A3"/>
    <w:rsid w:val="001F06DF"/>
    <w:rsid w:val="001F0A15"/>
    <w:rsid w:val="001F0A34"/>
    <w:rsid w:val="001F0AC3"/>
    <w:rsid w:val="001F0AE0"/>
    <w:rsid w:val="001F0B7E"/>
    <w:rsid w:val="001F0C35"/>
    <w:rsid w:val="001F0F1F"/>
    <w:rsid w:val="001F1179"/>
    <w:rsid w:val="001F119F"/>
    <w:rsid w:val="001F144C"/>
    <w:rsid w:val="001F15A5"/>
    <w:rsid w:val="001F1648"/>
    <w:rsid w:val="001F168E"/>
    <w:rsid w:val="001F18B3"/>
    <w:rsid w:val="001F1927"/>
    <w:rsid w:val="001F1A20"/>
    <w:rsid w:val="001F1CE5"/>
    <w:rsid w:val="001F1EEE"/>
    <w:rsid w:val="001F1F25"/>
    <w:rsid w:val="001F1F66"/>
    <w:rsid w:val="001F230F"/>
    <w:rsid w:val="001F2317"/>
    <w:rsid w:val="001F25B0"/>
    <w:rsid w:val="001F2601"/>
    <w:rsid w:val="001F26DE"/>
    <w:rsid w:val="001F282E"/>
    <w:rsid w:val="001F29BE"/>
    <w:rsid w:val="001F29DD"/>
    <w:rsid w:val="001F2AEB"/>
    <w:rsid w:val="001F2F3D"/>
    <w:rsid w:val="001F2FE2"/>
    <w:rsid w:val="001F305D"/>
    <w:rsid w:val="001F3288"/>
    <w:rsid w:val="001F3751"/>
    <w:rsid w:val="001F3A3E"/>
    <w:rsid w:val="001F3B7C"/>
    <w:rsid w:val="001F3BCB"/>
    <w:rsid w:val="001F3D6B"/>
    <w:rsid w:val="001F3DAA"/>
    <w:rsid w:val="001F3E03"/>
    <w:rsid w:val="001F3E9E"/>
    <w:rsid w:val="001F41AB"/>
    <w:rsid w:val="001F41B8"/>
    <w:rsid w:val="001F42CA"/>
    <w:rsid w:val="001F45DC"/>
    <w:rsid w:val="001F4630"/>
    <w:rsid w:val="001F47EB"/>
    <w:rsid w:val="001F480D"/>
    <w:rsid w:val="001F48DB"/>
    <w:rsid w:val="001F4926"/>
    <w:rsid w:val="001F495E"/>
    <w:rsid w:val="001F498E"/>
    <w:rsid w:val="001F4D3B"/>
    <w:rsid w:val="001F4DFA"/>
    <w:rsid w:val="001F4EA1"/>
    <w:rsid w:val="001F4F77"/>
    <w:rsid w:val="001F4F96"/>
    <w:rsid w:val="001F5000"/>
    <w:rsid w:val="001F5211"/>
    <w:rsid w:val="001F546B"/>
    <w:rsid w:val="001F551C"/>
    <w:rsid w:val="001F5556"/>
    <w:rsid w:val="001F59CA"/>
    <w:rsid w:val="001F59ED"/>
    <w:rsid w:val="001F5B59"/>
    <w:rsid w:val="001F5CF4"/>
    <w:rsid w:val="001F5DED"/>
    <w:rsid w:val="001F602C"/>
    <w:rsid w:val="001F606C"/>
    <w:rsid w:val="001F6229"/>
    <w:rsid w:val="001F6437"/>
    <w:rsid w:val="001F6501"/>
    <w:rsid w:val="001F65EB"/>
    <w:rsid w:val="001F6AF7"/>
    <w:rsid w:val="001F6BFF"/>
    <w:rsid w:val="001F6C9A"/>
    <w:rsid w:val="001F6EC5"/>
    <w:rsid w:val="001F6F7C"/>
    <w:rsid w:val="001F70A0"/>
    <w:rsid w:val="001F7103"/>
    <w:rsid w:val="001F716F"/>
    <w:rsid w:val="001F723E"/>
    <w:rsid w:val="001F7269"/>
    <w:rsid w:val="001F7495"/>
    <w:rsid w:val="001F7726"/>
    <w:rsid w:val="001F77AD"/>
    <w:rsid w:val="001F77C9"/>
    <w:rsid w:val="001F77D2"/>
    <w:rsid w:val="001F7898"/>
    <w:rsid w:val="001F7929"/>
    <w:rsid w:val="001F795A"/>
    <w:rsid w:val="001F79AF"/>
    <w:rsid w:val="001F7A4C"/>
    <w:rsid w:val="001F7AB1"/>
    <w:rsid w:val="001F7BCA"/>
    <w:rsid w:val="001F7C87"/>
    <w:rsid w:val="001F7CDE"/>
    <w:rsid w:val="001F7D89"/>
    <w:rsid w:val="001F7F4A"/>
    <w:rsid w:val="0020057E"/>
    <w:rsid w:val="00200723"/>
    <w:rsid w:val="00200E7D"/>
    <w:rsid w:val="00200F66"/>
    <w:rsid w:val="00201095"/>
    <w:rsid w:val="00201247"/>
    <w:rsid w:val="00201262"/>
    <w:rsid w:val="0020142D"/>
    <w:rsid w:val="00201A12"/>
    <w:rsid w:val="00201A57"/>
    <w:rsid w:val="00201ACD"/>
    <w:rsid w:val="00201B62"/>
    <w:rsid w:val="00201EAF"/>
    <w:rsid w:val="00201ED1"/>
    <w:rsid w:val="00201F84"/>
    <w:rsid w:val="00201F85"/>
    <w:rsid w:val="0020214F"/>
    <w:rsid w:val="002022B1"/>
    <w:rsid w:val="00202520"/>
    <w:rsid w:val="00202718"/>
    <w:rsid w:val="00202AFC"/>
    <w:rsid w:val="00202B20"/>
    <w:rsid w:val="00202BB0"/>
    <w:rsid w:val="002033B7"/>
    <w:rsid w:val="0020354C"/>
    <w:rsid w:val="00203727"/>
    <w:rsid w:val="00203A41"/>
    <w:rsid w:val="00203A82"/>
    <w:rsid w:val="00203C0A"/>
    <w:rsid w:val="00203C0E"/>
    <w:rsid w:val="00203C10"/>
    <w:rsid w:val="00203C4C"/>
    <w:rsid w:val="00203E21"/>
    <w:rsid w:val="00203F43"/>
    <w:rsid w:val="00203F6A"/>
    <w:rsid w:val="002040C7"/>
    <w:rsid w:val="002043A6"/>
    <w:rsid w:val="002044A5"/>
    <w:rsid w:val="0020479D"/>
    <w:rsid w:val="00204B9E"/>
    <w:rsid w:val="00204BF7"/>
    <w:rsid w:val="00204D7C"/>
    <w:rsid w:val="00204EE8"/>
    <w:rsid w:val="0020504A"/>
    <w:rsid w:val="00205386"/>
    <w:rsid w:val="00205462"/>
    <w:rsid w:val="002057D8"/>
    <w:rsid w:val="00205F4A"/>
    <w:rsid w:val="00206139"/>
    <w:rsid w:val="002061B3"/>
    <w:rsid w:val="002061DB"/>
    <w:rsid w:val="0020673B"/>
    <w:rsid w:val="002067C9"/>
    <w:rsid w:val="0020699B"/>
    <w:rsid w:val="00206CA9"/>
    <w:rsid w:val="00206F5A"/>
    <w:rsid w:val="002070BF"/>
    <w:rsid w:val="00207107"/>
    <w:rsid w:val="00207530"/>
    <w:rsid w:val="002077ED"/>
    <w:rsid w:val="002078EC"/>
    <w:rsid w:val="00207ABD"/>
    <w:rsid w:val="00207DBC"/>
    <w:rsid w:val="00207E3D"/>
    <w:rsid w:val="00207E91"/>
    <w:rsid w:val="00207EE1"/>
    <w:rsid w:val="00207F21"/>
    <w:rsid w:val="00210128"/>
    <w:rsid w:val="0021043C"/>
    <w:rsid w:val="0021047C"/>
    <w:rsid w:val="002104A3"/>
    <w:rsid w:val="002105F4"/>
    <w:rsid w:val="00210819"/>
    <w:rsid w:val="00210B7B"/>
    <w:rsid w:val="00210CCA"/>
    <w:rsid w:val="00210FE2"/>
    <w:rsid w:val="00211177"/>
    <w:rsid w:val="0021120E"/>
    <w:rsid w:val="0021140C"/>
    <w:rsid w:val="0021164B"/>
    <w:rsid w:val="00211810"/>
    <w:rsid w:val="002119DB"/>
    <w:rsid w:val="00211B89"/>
    <w:rsid w:val="00211CE8"/>
    <w:rsid w:val="00211D20"/>
    <w:rsid w:val="00211D41"/>
    <w:rsid w:val="00211FE9"/>
    <w:rsid w:val="0021213B"/>
    <w:rsid w:val="00212289"/>
    <w:rsid w:val="0021231D"/>
    <w:rsid w:val="002126AB"/>
    <w:rsid w:val="00212838"/>
    <w:rsid w:val="00212C2E"/>
    <w:rsid w:val="00212C35"/>
    <w:rsid w:val="00212E6E"/>
    <w:rsid w:val="00212F1E"/>
    <w:rsid w:val="002132A1"/>
    <w:rsid w:val="002132A5"/>
    <w:rsid w:val="002132D6"/>
    <w:rsid w:val="0021348C"/>
    <w:rsid w:val="002135C6"/>
    <w:rsid w:val="002136AF"/>
    <w:rsid w:val="002137D9"/>
    <w:rsid w:val="00213876"/>
    <w:rsid w:val="00213960"/>
    <w:rsid w:val="00213991"/>
    <w:rsid w:val="002139CC"/>
    <w:rsid w:val="00213AFE"/>
    <w:rsid w:val="00213B7B"/>
    <w:rsid w:val="00213C10"/>
    <w:rsid w:val="00213D7C"/>
    <w:rsid w:val="00213E0B"/>
    <w:rsid w:val="00213ED9"/>
    <w:rsid w:val="002141B0"/>
    <w:rsid w:val="002147D4"/>
    <w:rsid w:val="00214DEE"/>
    <w:rsid w:val="00214E35"/>
    <w:rsid w:val="00214F14"/>
    <w:rsid w:val="00214F92"/>
    <w:rsid w:val="00215303"/>
    <w:rsid w:val="00215415"/>
    <w:rsid w:val="00215469"/>
    <w:rsid w:val="002154F5"/>
    <w:rsid w:val="002156BB"/>
    <w:rsid w:val="002156C5"/>
    <w:rsid w:val="002157FB"/>
    <w:rsid w:val="00215B35"/>
    <w:rsid w:val="00215BBE"/>
    <w:rsid w:val="00215C74"/>
    <w:rsid w:val="00216059"/>
    <w:rsid w:val="00216320"/>
    <w:rsid w:val="002163D2"/>
    <w:rsid w:val="0021658A"/>
    <w:rsid w:val="00216B88"/>
    <w:rsid w:val="00216C13"/>
    <w:rsid w:val="00216D5E"/>
    <w:rsid w:val="00216DDF"/>
    <w:rsid w:val="00217090"/>
    <w:rsid w:val="00217120"/>
    <w:rsid w:val="002171ED"/>
    <w:rsid w:val="002174B8"/>
    <w:rsid w:val="002177A6"/>
    <w:rsid w:val="0021781F"/>
    <w:rsid w:val="00217AA1"/>
    <w:rsid w:val="00217AD5"/>
    <w:rsid w:val="00217C1E"/>
    <w:rsid w:val="00217E20"/>
    <w:rsid w:val="0022009B"/>
    <w:rsid w:val="002200D5"/>
    <w:rsid w:val="002203AF"/>
    <w:rsid w:val="002204D5"/>
    <w:rsid w:val="0022081D"/>
    <w:rsid w:val="00220AB3"/>
    <w:rsid w:val="00220C99"/>
    <w:rsid w:val="00220CFA"/>
    <w:rsid w:val="00220D4E"/>
    <w:rsid w:val="00220F07"/>
    <w:rsid w:val="00221070"/>
    <w:rsid w:val="002210B7"/>
    <w:rsid w:val="002212B3"/>
    <w:rsid w:val="00221364"/>
    <w:rsid w:val="002214CA"/>
    <w:rsid w:val="00221915"/>
    <w:rsid w:val="00221918"/>
    <w:rsid w:val="00221C16"/>
    <w:rsid w:val="00221F9A"/>
    <w:rsid w:val="00221FBC"/>
    <w:rsid w:val="002220F3"/>
    <w:rsid w:val="002221DA"/>
    <w:rsid w:val="00222224"/>
    <w:rsid w:val="0022232B"/>
    <w:rsid w:val="00222469"/>
    <w:rsid w:val="00222475"/>
    <w:rsid w:val="0022297B"/>
    <w:rsid w:val="002229D4"/>
    <w:rsid w:val="00222A4E"/>
    <w:rsid w:val="00222AED"/>
    <w:rsid w:val="00222B13"/>
    <w:rsid w:val="00222B51"/>
    <w:rsid w:val="00222D65"/>
    <w:rsid w:val="00222DCF"/>
    <w:rsid w:val="00223242"/>
    <w:rsid w:val="00223466"/>
    <w:rsid w:val="0022355A"/>
    <w:rsid w:val="002235AF"/>
    <w:rsid w:val="0022367B"/>
    <w:rsid w:val="002236BA"/>
    <w:rsid w:val="002236D7"/>
    <w:rsid w:val="002237D1"/>
    <w:rsid w:val="0022380D"/>
    <w:rsid w:val="002238CC"/>
    <w:rsid w:val="00223908"/>
    <w:rsid w:val="0022399E"/>
    <w:rsid w:val="00223B3C"/>
    <w:rsid w:val="00223CA0"/>
    <w:rsid w:val="00223F55"/>
    <w:rsid w:val="00224132"/>
    <w:rsid w:val="00224238"/>
    <w:rsid w:val="00224272"/>
    <w:rsid w:val="0022429E"/>
    <w:rsid w:val="00224374"/>
    <w:rsid w:val="002243DC"/>
    <w:rsid w:val="0022454B"/>
    <w:rsid w:val="00224830"/>
    <w:rsid w:val="0022488F"/>
    <w:rsid w:val="002249E0"/>
    <w:rsid w:val="00224ED3"/>
    <w:rsid w:val="00224FD3"/>
    <w:rsid w:val="0022500F"/>
    <w:rsid w:val="00225068"/>
    <w:rsid w:val="00225217"/>
    <w:rsid w:val="0022534C"/>
    <w:rsid w:val="00225425"/>
    <w:rsid w:val="002255EB"/>
    <w:rsid w:val="00225603"/>
    <w:rsid w:val="0022575B"/>
    <w:rsid w:val="00225D5C"/>
    <w:rsid w:val="00225DEC"/>
    <w:rsid w:val="00225E6D"/>
    <w:rsid w:val="00225E9B"/>
    <w:rsid w:val="002260C7"/>
    <w:rsid w:val="002260DD"/>
    <w:rsid w:val="0022610E"/>
    <w:rsid w:val="00226309"/>
    <w:rsid w:val="00226517"/>
    <w:rsid w:val="002267FA"/>
    <w:rsid w:val="002268B4"/>
    <w:rsid w:val="00226954"/>
    <w:rsid w:val="00226B85"/>
    <w:rsid w:val="00226BD0"/>
    <w:rsid w:val="00226C02"/>
    <w:rsid w:val="00226D22"/>
    <w:rsid w:val="0022713F"/>
    <w:rsid w:val="00227189"/>
    <w:rsid w:val="002274FE"/>
    <w:rsid w:val="00227643"/>
    <w:rsid w:val="0022769A"/>
    <w:rsid w:val="00227706"/>
    <w:rsid w:val="00227829"/>
    <w:rsid w:val="002278B0"/>
    <w:rsid w:val="00227BB3"/>
    <w:rsid w:val="00227F7E"/>
    <w:rsid w:val="00227FA8"/>
    <w:rsid w:val="0023037D"/>
    <w:rsid w:val="002304B1"/>
    <w:rsid w:val="00230549"/>
    <w:rsid w:val="00230BAD"/>
    <w:rsid w:val="00230D10"/>
    <w:rsid w:val="00230D3B"/>
    <w:rsid w:val="00230F28"/>
    <w:rsid w:val="00231208"/>
    <w:rsid w:val="002312DF"/>
    <w:rsid w:val="002313FC"/>
    <w:rsid w:val="002315D4"/>
    <w:rsid w:val="0023160D"/>
    <w:rsid w:val="0023166D"/>
    <w:rsid w:val="00231AF3"/>
    <w:rsid w:val="002320BC"/>
    <w:rsid w:val="002325A1"/>
    <w:rsid w:val="002325C6"/>
    <w:rsid w:val="0023273C"/>
    <w:rsid w:val="00232778"/>
    <w:rsid w:val="0023298B"/>
    <w:rsid w:val="00232C6E"/>
    <w:rsid w:val="00232EA4"/>
    <w:rsid w:val="00232F41"/>
    <w:rsid w:val="00232FDA"/>
    <w:rsid w:val="002330CE"/>
    <w:rsid w:val="002336B9"/>
    <w:rsid w:val="0023378B"/>
    <w:rsid w:val="00233A8A"/>
    <w:rsid w:val="00233C9A"/>
    <w:rsid w:val="00233D0B"/>
    <w:rsid w:val="00233D44"/>
    <w:rsid w:val="00233E27"/>
    <w:rsid w:val="00233EA5"/>
    <w:rsid w:val="0023410D"/>
    <w:rsid w:val="002341D8"/>
    <w:rsid w:val="00234241"/>
    <w:rsid w:val="00234242"/>
    <w:rsid w:val="002342F0"/>
    <w:rsid w:val="00234335"/>
    <w:rsid w:val="0023442F"/>
    <w:rsid w:val="00234580"/>
    <w:rsid w:val="00234598"/>
    <w:rsid w:val="00234832"/>
    <w:rsid w:val="00234A0A"/>
    <w:rsid w:val="00234C63"/>
    <w:rsid w:val="00234F22"/>
    <w:rsid w:val="00234FE4"/>
    <w:rsid w:val="00235082"/>
    <w:rsid w:val="00235084"/>
    <w:rsid w:val="00235199"/>
    <w:rsid w:val="002355DE"/>
    <w:rsid w:val="002355F7"/>
    <w:rsid w:val="002356FC"/>
    <w:rsid w:val="0023579F"/>
    <w:rsid w:val="00235A79"/>
    <w:rsid w:val="00235A88"/>
    <w:rsid w:val="00235D30"/>
    <w:rsid w:val="00235E53"/>
    <w:rsid w:val="00235FED"/>
    <w:rsid w:val="00235FFC"/>
    <w:rsid w:val="002364F4"/>
    <w:rsid w:val="002365D0"/>
    <w:rsid w:val="0023660E"/>
    <w:rsid w:val="002369C9"/>
    <w:rsid w:val="002369FC"/>
    <w:rsid w:val="00236B02"/>
    <w:rsid w:val="00236C38"/>
    <w:rsid w:val="00236EAD"/>
    <w:rsid w:val="00236F0F"/>
    <w:rsid w:val="0023714E"/>
    <w:rsid w:val="00237157"/>
    <w:rsid w:val="00237172"/>
    <w:rsid w:val="0023741B"/>
    <w:rsid w:val="002375A4"/>
    <w:rsid w:val="00237710"/>
    <w:rsid w:val="00237BDE"/>
    <w:rsid w:val="00237DEE"/>
    <w:rsid w:val="00237E3A"/>
    <w:rsid w:val="00237FF6"/>
    <w:rsid w:val="0024078D"/>
    <w:rsid w:val="002407A5"/>
    <w:rsid w:val="00240AB8"/>
    <w:rsid w:val="00240B0F"/>
    <w:rsid w:val="00240D4C"/>
    <w:rsid w:val="00240E93"/>
    <w:rsid w:val="00240EF6"/>
    <w:rsid w:val="00241098"/>
    <w:rsid w:val="00241107"/>
    <w:rsid w:val="0024120D"/>
    <w:rsid w:val="00241374"/>
    <w:rsid w:val="00241382"/>
    <w:rsid w:val="00241431"/>
    <w:rsid w:val="0024167B"/>
    <w:rsid w:val="002416D3"/>
    <w:rsid w:val="0024181D"/>
    <w:rsid w:val="00241835"/>
    <w:rsid w:val="002419BF"/>
    <w:rsid w:val="00241B76"/>
    <w:rsid w:val="00241E1A"/>
    <w:rsid w:val="00241E2F"/>
    <w:rsid w:val="00241E70"/>
    <w:rsid w:val="00241EE2"/>
    <w:rsid w:val="002427CF"/>
    <w:rsid w:val="002429A7"/>
    <w:rsid w:val="00242A2B"/>
    <w:rsid w:val="00242BD7"/>
    <w:rsid w:val="002432B4"/>
    <w:rsid w:val="002432F7"/>
    <w:rsid w:val="00243528"/>
    <w:rsid w:val="002436B8"/>
    <w:rsid w:val="00243734"/>
    <w:rsid w:val="002437AB"/>
    <w:rsid w:val="00243ACE"/>
    <w:rsid w:val="00243B89"/>
    <w:rsid w:val="002443AA"/>
    <w:rsid w:val="002444D5"/>
    <w:rsid w:val="00244732"/>
    <w:rsid w:val="00244A32"/>
    <w:rsid w:val="00244D19"/>
    <w:rsid w:val="00244D91"/>
    <w:rsid w:val="00244DCD"/>
    <w:rsid w:val="0024527E"/>
    <w:rsid w:val="002452D8"/>
    <w:rsid w:val="00245359"/>
    <w:rsid w:val="0024576A"/>
    <w:rsid w:val="00245CD8"/>
    <w:rsid w:val="00245D66"/>
    <w:rsid w:val="00245F8E"/>
    <w:rsid w:val="002460A8"/>
    <w:rsid w:val="00246453"/>
    <w:rsid w:val="002469EC"/>
    <w:rsid w:val="00246A5C"/>
    <w:rsid w:val="00246A9D"/>
    <w:rsid w:val="00246B50"/>
    <w:rsid w:val="00246C10"/>
    <w:rsid w:val="00246DA0"/>
    <w:rsid w:val="00246EC6"/>
    <w:rsid w:val="00246F01"/>
    <w:rsid w:val="0024726D"/>
    <w:rsid w:val="002472B0"/>
    <w:rsid w:val="00247468"/>
    <w:rsid w:val="002474D7"/>
    <w:rsid w:val="002474DE"/>
    <w:rsid w:val="0024758A"/>
    <w:rsid w:val="00247943"/>
    <w:rsid w:val="00247974"/>
    <w:rsid w:val="00247B7A"/>
    <w:rsid w:val="00247BC6"/>
    <w:rsid w:val="00247D2D"/>
    <w:rsid w:val="00247DD4"/>
    <w:rsid w:val="00247FF3"/>
    <w:rsid w:val="002503D6"/>
    <w:rsid w:val="00250640"/>
    <w:rsid w:val="0025092A"/>
    <w:rsid w:val="00250A6E"/>
    <w:rsid w:val="00250ABE"/>
    <w:rsid w:val="00250B2F"/>
    <w:rsid w:val="00250DC1"/>
    <w:rsid w:val="00250E57"/>
    <w:rsid w:val="00250EFB"/>
    <w:rsid w:val="00250F1D"/>
    <w:rsid w:val="002511C2"/>
    <w:rsid w:val="00251317"/>
    <w:rsid w:val="002515DB"/>
    <w:rsid w:val="002516FF"/>
    <w:rsid w:val="0025170B"/>
    <w:rsid w:val="0025184F"/>
    <w:rsid w:val="002519FD"/>
    <w:rsid w:val="00251AE6"/>
    <w:rsid w:val="00251C7F"/>
    <w:rsid w:val="00252053"/>
    <w:rsid w:val="002520D7"/>
    <w:rsid w:val="002520F3"/>
    <w:rsid w:val="00252255"/>
    <w:rsid w:val="00252296"/>
    <w:rsid w:val="0025245A"/>
    <w:rsid w:val="002524ED"/>
    <w:rsid w:val="00252534"/>
    <w:rsid w:val="00252642"/>
    <w:rsid w:val="00252735"/>
    <w:rsid w:val="002528B5"/>
    <w:rsid w:val="0025295A"/>
    <w:rsid w:val="00252969"/>
    <w:rsid w:val="0025299F"/>
    <w:rsid w:val="00252A2F"/>
    <w:rsid w:val="00252B6A"/>
    <w:rsid w:val="00252CFC"/>
    <w:rsid w:val="00252D76"/>
    <w:rsid w:val="00252DA6"/>
    <w:rsid w:val="002530CA"/>
    <w:rsid w:val="00253228"/>
    <w:rsid w:val="002532A8"/>
    <w:rsid w:val="00253377"/>
    <w:rsid w:val="00253540"/>
    <w:rsid w:val="0025382C"/>
    <w:rsid w:val="002538BD"/>
    <w:rsid w:val="0025398F"/>
    <w:rsid w:val="002539C2"/>
    <w:rsid w:val="002539DB"/>
    <w:rsid w:val="002539EF"/>
    <w:rsid w:val="002539FC"/>
    <w:rsid w:val="00253D6D"/>
    <w:rsid w:val="00253DF6"/>
    <w:rsid w:val="002540F0"/>
    <w:rsid w:val="00254146"/>
    <w:rsid w:val="00254188"/>
    <w:rsid w:val="002542C5"/>
    <w:rsid w:val="00254429"/>
    <w:rsid w:val="0025445F"/>
    <w:rsid w:val="002548AE"/>
    <w:rsid w:val="002548CE"/>
    <w:rsid w:val="00254A47"/>
    <w:rsid w:val="00254A73"/>
    <w:rsid w:val="00254AA6"/>
    <w:rsid w:val="00254BC0"/>
    <w:rsid w:val="00254F1F"/>
    <w:rsid w:val="00255058"/>
    <w:rsid w:val="0025519D"/>
    <w:rsid w:val="002551E7"/>
    <w:rsid w:val="002553C2"/>
    <w:rsid w:val="002553DF"/>
    <w:rsid w:val="00255482"/>
    <w:rsid w:val="00255664"/>
    <w:rsid w:val="00255945"/>
    <w:rsid w:val="00255B02"/>
    <w:rsid w:val="00255C0B"/>
    <w:rsid w:val="0025603A"/>
    <w:rsid w:val="00256106"/>
    <w:rsid w:val="00256340"/>
    <w:rsid w:val="00256416"/>
    <w:rsid w:val="0025643E"/>
    <w:rsid w:val="0025649B"/>
    <w:rsid w:val="0025664F"/>
    <w:rsid w:val="0025698A"/>
    <w:rsid w:val="002569F9"/>
    <w:rsid w:val="00256AA3"/>
    <w:rsid w:val="00256F5B"/>
    <w:rsid w:val="00256FA5"/>
    <w:rsid w:val="00257187"/>
    <w:rsid w:val="0025722A"/>
    <w:rsid w:val="00257261"/>
    <w:rsid w:val="00257266"/>
    <w:rsid w:val="002573C7"/>
    <w:rsid w:val="00257888"/>
    <w:rsid w:val="0025790D"/>
    <w:rsid w:val="00257A62"/>
    <w:rsid w:val="00257B4F"/>
    <w:rsid w:val="00257C68"/>
    <w:rsid w:val="00257D12"/>
    <w:rsid w:val="00257D17"/>
    <w:rsid w:val="00257FE2"/>
    <w:rsid w:val="002600DD"/>
    <w:rsid w:val="00260168"/>
    <w:rsid w:val="00260328"/>
    <w:rsid w:val="002605AF"/>
    <w:rsid w:val="002607C5"/>
    <w:rsid w:val="00260908"/>
    <w:rsid w:val="0026092D"/>
    <w:rsid w:val="00260C17"/>
    <w:rsid w:val="00260FCC"/>
    <w:rsid w:val="002612ED"/>
    <w:rsid w:val="002616C3"/>
    <w:rsid w:val="0026170D"/>
    <w:rsid w:val="00261B43"/>
    <w:rsid w:val="00261D21"/>
    <w:rsid w:val="00261E67"/>
    <w:rsid w:val="00261E90"/>
    <w:rsid w:val="002620E5"/>
    <w:rsid w:val="00262108"/>
    <w:rsid w:val="00262311"/>
    <w:rsid w:val="00262321"/>
    <w:rsid w:val="0026239F"/>
    <w:rsid w:val="00262543"/>
    <w:rsid w:val="0026263D"/>
    <w:rsid w:val="00262A57"/>
    <w:rsid w:val="00262C1D"/>
    <w:rsid w:val="00262D44"/>
    <w:rsid w:val="00262DB6"/>
    <w:rsid w:val="00262ECB"/>
    <w:rsid w:val="00263009"/>
    <w:rsid w:val="0026303D"/>
    <w:rsid w:val="00263386"/>
    <w:rsid w:val="0026346B"/>
    <w:rsid w:val="002634C4"/>
    <w:rsid w:val="00263A22"/>
    <w:rsid w:val="00263A6A"/>
    <w:rsid w:val="00263DEB"/>
    <w:rsid w:val="00263F42"/>
    <w:rsid w:val="00263F8D"/>
    <w:rsid w:val="0026424A"/>
    <w:rsid w:val="002645DE"/>
    <w:rsid w:val="002645FB"/>
    <w:rsid w:val="0026472B"/>
    <w:rsid w:val="00264757"/>
    <w:rsid w:val="00264928"/>
    <w:rsid w:val="00264CB7"/>
    <w:rsid w:val="00264CD7"/>
    <w:rsid w:val="00264D6F"/>
    <w:rsid w:val="00264DB5"/>
    <w:rsid w:val="00264E2A"/>
    <w:rsid w:val="00264EB0"/>
    <w:rsid w:val="00264ED5"/>
    <w:rsid w:val="002653B6"/>
    <w:rsid w:val="002653D0"/>
    <w:rsid w:val="00265496"/>
    <w:rsid w:val="0026566C"/>
    <w:rsid w:val="0026589C"/>
    <w:rsid w:val="002658EB"/>
    <w:rsid w:val="00265A71"/>
    <w:rsid w:val="00265C52"/>
    <w:rsid w:val="00265D19"/>
    <w:rsid w:val="00265D40"/>
    <w:rsid w:val="00265D58"/>
    <w:rsid w:val="00265EE3"/>
    <w:rsid w:val="00266411"/>
    <w:rsid w:val="0026645F"/>
    <w:rsid w:val="00266599"/>
    <w:rsid w:val="002665B3"/>
    <w:rsid w:val="00266624"/>
    <w:rsid w:val="0026681F"/>
    <w:rsid w:val="0026698B"/>
    <w:rsid w:val="00266D8F"/>
    <w:rsid w:val="00266DAE"/>
    <w:rsid w:val="00266FBC"/>
    <w:rsid w:val="00267102"/>
    <w:rsid w:val="0026739F"/>
    <w:rsid w:val="0026749C"/>
    <w:rsid w:val="00267700"/>
    <w:rsid w:val="00267770"/>
    <w:rsid w:val="002678F8"/>
    <w:rsid w:val="00267C56"/>
    <w:rsid w:val="00267C8E"/>
    <w:rsid w:val="00267CC3"/>
    <w:rsid w:val="00267CCA"/>
    <w:rsid w:val="00267CF6"/>
    <w:rsid w:val="00267D13"/>
    <w:rsid w:val="00267FBA"/>
    <w:rsid w:val="00267FE6"/>
    <w:rsid w:val="00267FFC"/>
    <w:rsid w:val="002700BB"/>
    <w:rsid w:val="002700DA"/>
    <w:rsid w:val="002703C8"/>
    <w:rsid w:val="002703E7"/>
    <w:rsid w:val="00270673"/>
    <w:rsid w:val="00270837"/>
    <w:rsid w:val="00270D03"/>
    <w:rsid w:val="00270D60"/>
    <w:rsid w:val="00270E4F"/>
    <w:rsid w:val="00270ECD"/>
    <w:rsid w:val="0027109A"/>
    <w:rsid w:val="002710C9"/>
    <w:rsid w:val="002711CF"/>
    <w:rsid w:val="002713CC"/>
    <w:rsid w:val="00271460"/>
    <w:rsid w:val="002714F4"/>
    <w:rsid w:val="00271636"/>
    <w:rsid w:val="00271712"/>
    <w:rsid w:val="002717AE"/>
    <w:rsid w:val="002719C2"/>
    <w:rsid w:val="00271B41"/>
    <w:rsid w:val="00271F58"/>
    <w:rsid w:val="00272075"/>
    <w:rsid w:val="002721F8"/>
    <w:rsid w:val="00272876"/>
    <w:rsid w:val="00272A50"/>
    <w:rsid w:val="00272C5B"/>
    <w:rsid w:val="00272D05"/>
    <w:rsid w:val="00272E94"/>
    <w:rsid w:val="00272F3E"/>
    <w:rsid w:val="00273036"/>
    <w:rsid w:val="0027308B"/>
    <w:rsid w:val="00273128"/>
    <w:rsid w:val="0027321B"/>
    <w:rsid w:val="00273398"/>
    <w:rsid w:val="00273443"/>
    <w:rsid w:val="0027354A"/>
    <w:rsid w:val="0027362F"/>
    <w:rsid w:val="002736E7"/>
    <w:rsid w:val="002737D0"/>
    <w:rsid w:val="0027388A"/>
    <w:rsid w:val="00273A3E"/>
    <w:rsid w:val="00273DAC"/>
    <w:rsid w:val="002741D2"/>
    <w:rsid w:val="00274297"/>
    <w:rsid w:val="002742A6"/>
    <w:rsid w:val="002743A6"/>
    <w:rsid w:val="002743B7"/>
    <w:rsid w:val="002745BA"/>
    <w:rsid w:val="0027461C"/>
    <w:rsid w:val="002749D4"/>
    <w:rsid w:val="00274A79"/>
    <w:rsid w:val="00274F4C"/>
    <w:rsid w:val="002750F1"/>
    <w:rsid w:val="002751D1"/>
    <w:rsid w:val="0027556D"/>
    <w:rsid w:val="0027558C"/>
    <w:rsid w:val="00275659"/>
    <w:rsid w:val="00275907"/>
    <w:rsid w:val="00275AEF"/>
    <w:rsid w:val="00275B7A"/>
    <w:rsid w:val="00275C5E"/>
    <w:rsid w:val="00275DA2"/>
    <w:rsid w:val="00275F2C"/>
    <w:rsid w:val="00275FCD"/>
    <w:rsid w:val="00275FDD"/>
    <w:rsid w:val="00276087"/>
    <w:rsid w:val="0027637F"/>
    <w:rsid w:val="002763FA"/>
    <w:rsid w:val="002767B9"/>
    <w:rsid w:val="00276CB4"/>
    <w:rsid w:val="0027704B"/>
    <w:rsid w:val="00277133"/>
    <w:rsid w:val="00277179"/>
    <w:rsid w:val="002772DB"/>
    <w:rsid w:val="00277310"/>
    <w:rsid w:val="002774B6"/>
    <w:rsid w:val="0027762F"/>
    <w:rsid w:val="002777DC"/>
    <w:rsid w:val="00277C51"/>
    <w:rsid w:val="00277FC5"/>
    <w:rsid w:val="0028014D"/>
    <w:rsid w:val="002801BD"/>
    <w:rsid w:val="0028072E"/>
    <w:rsid w:val="00280730"/>
    <w:rsid w:val="00280A11"/>
    <w:rsid w:val="00280A1F"/>
    <w:rsid w:val="00280EBF"/>
    <w:rsid w:val="00280F70"/>
    <w:rsid w:val="00281059"/>
    <w:rsid w:val="00281878"/>
    <w:rsid w:val="00281941"/>
    <w:rsid w:val="00281ABE"/>
    <w:rsid w:val="00281C3B"/>
    <w:rsid w:val="00281D86"/>
    <w:rsid w:val="0028250E"/>
    <w:rsid w:val="002825C5"/>
    <w:rsid w:val="002828ED"/>
    <w:rsid w:val="00282A88"/>
    <w:rsid w:val="00282C33"/>
    <w:rsid w:val="00282DC9"/>
    <w:rsid w:val="00282FE2"/>
    <w:rsid w:val="00283264"/>
    <w:rsid w:val="002833C6"/>
    <w:rsid w:val="0028343C"/>
    <w:rsid w:val="002834AB"/>
    <w:rsid w:val="0028362D"/>
    <w:rsid w:val="002836B6"/>
    <w:rsid w:val="00283731"/>
    <w:rsid w:val="00283861"/>
    <w:rsid w:val="0028393C"/>
    <w:rsid w:val="00283AF6"/>
    <w:rsid w:val="00283C2E"/>
    <w:rsid w:val="00283E4D"/>
    <w:rsid w:val="00283F2D"/>
    <w:rsid w:val="002841DA"/>
    <w:rsid w:val="002842F8"/>
    <w:rsid w:val="002843AD"/>
    <w:rsid w:val="002845B7"/>
    <w:rsid w:val="00284694"/>
    <w:rsid w:val="00284873"/>
    <w:rsid w:val="00284A5E"/>
    <w:rsid w:val="00284B26"/>
    <w:rsid w:val="00284B35"/>
    <w:rsid w:val="00284BA6"/>
    <w:rsid w:val="00284D9D"/>
    <w:rsid w:val="00284F3F"/>
    <w:rsid w:val="00284F51"/>
    <w:rsid w:val="00285340"/>
    <w:rsid w:val="00285498"/>
    <w:rsid w:val="00285540"/>
    <w:rsid w:val="002856D5"/>
    <w:rsid w:val="002857C4"/>
    <w:rsid w:val="00285915"/>
    <w:rsid w:val="00285DF0"/>
    <w:rsid w:val="00285E53"/>
    <w:rsid w:val="00285F02"/>
    <w:rsid w:val="00285F83"/>
    <w:rsid w:val="00285FC2"/>
    <w:rsid w:val="0028605C"/>
    <w:rsid w:val="00286154"/>
    <w:rsid w:val="0028652F"/>
    <w:rsid w:val="002869B3"/>
    <w:rsid w:val="002869E4"/>
    <w:rsid w:val="00286D37"/>
    <w:rsid w:val="00286F45"/>
    <w:rsid w:val="0028705C"/>
    <w:rsid w:val="0028712D"/>
    <w:rsid w:val="0028717E"/>
    <w:rsid w:val="00287486"/>
    <w:rsid w:val="002878F7"/>
    <w:rsid w:val="00287B5B"/>
    <w:rsid w:val="00287F18"/>
    <w:rsid w:val="00290054"/>
    <w:rsid w:val="002903C4"/>
    <w:rsid w:val="0029049B"/>
    <w:rsid w:val="0029087D"/>
    <w:rsid w:val="00290A84"/>
    <w:rsid w:val="00290A99"/>
    <w:rsid w:val="00290D0C"/>
    <w:rsid w:val="00290D3B"/>
    <w:rsid w:val="00290D93"/>
    <w:rsid w:val="00290F11"/>
    <w:rsid w:val="0029101C"/>
    <w:rsid w:val="00291594"/>
    <w:rsid w:val="0029174A"/>
    <w:rsid w:val="002917E4"/>
    <w:rsid w:val="002917E7"/>
    <w:rsid w:val="0029191E"/>
    <w:rsid w:val="00291C66"/>
    <w:rsid w:val="00291D85"/>
    <w:rsid w:val="00291E3B"/>
    <w:rsid w:val="00291EB9"/>
    <w:rsid w:val="002922E3"/>
    <w:rsid w:val="002924BB"/>
    <w:rsid w:val="0029253B"/>
    <w:rsid w:val="002925F7"/>
    <w:rsid w:val="00292653"/>
    <w:rsid w:val="00292758"/>
    <w:rsid w:val="002927C8"/>
    <w:rsid w:val="002927F8"/>
    <w:rsid w:val="00292BE7"/>
    <w:rsid w:val="00292CEA"/>
    <w:rsid w:val="00292F93"/>
    <w:rsid w:val="00293017"/>
    <w:rsid w:val="002933A2"/>
    <w:rsid w:val="00293530"/>
    <w:rsid w:val="00293E71"/>
    <w:rsid w:val="00293F35"/>
    <w:rsid w:val="00294065"/>
    <w:rsid w:val="002943BA"/>
    <w:rsid w:val="00294468"/>
    <w:rsid w:val="002946A5"/>
    <w:rsid w:val="00294964"/>
    <w:rsid w:val="00294A4E"/>
    <w:rsid w:val="00294B4E"/>
    <w:rsid w:val="00294B6D"/>
    <w:rsid w:val="00294CC4"/>
    <w:rsid w:val="00294ECA"/>
    <w:rsid w:val="0029510A"/>
    <w:rsid w:val="00295353"/>
    <w:rsid w:val="00295448"/>
    <w:rsid w:val="002956C5"/>
    <w:rsid w:val="00295860"/>
    <w:rsid w:val="00295EC1"/>
    <w:rsid w:val="00296045"/>
    <w:rsid w:val="00296393"/>
    <w:rsid w:val="00296396"/>
    <w:rsid w:val="002966AF"/>
    <w:rsid w:val="00296C16"/>
    <w:rsid w:val="00296C41"/>
    <w:rsid w:val="00296CF4"/>
    <w:rsid w:val="00296E6C"/>
    <w:rsid w:val="00296F1B"/>
    <w:rsid w:val="0029702C"/>
    <w:rsid w:val="00297287"/>
    <w:rsid w:val="002972B3"/>
    <w:rsid w:val="00297469"/>
    <w:rsid w:val="00297605"/>
    <w:rsid w:val="00297620"/>
    <w:rsid w:val="0029774B"/>
    <w:rsid w:val="00297859"/>
    <w:rsid w:val="00297885"/>
    <w:rsid w:val="0029789C"/>
    <w:rsid w:val="00297AA4"/>
    <w:rsid w:val="00297CFD"/>
    <w:rsid w:val="00297DE0"/>
    <w:rsid w:val="00297FE9"/>
    <w:rsid w:val="002A0072"/>
    <w:rsid w:val="002A00CA"/>
    <w:rsid w:val="002A02BC"/>
    <w:rsid w:val="002A048D"/>
    <w:rsid w:val="002A04C3"/>
    <w:rsid w:val="002A06BF"/>
    <w:rsid w:val="002A06D9"/>
    <w:rsid w:val="002A0894"/>
    <w:rsid w:val="002A0BD2"/>
    <w:rsid w:val="002A0C64"/>
    <w:rsid w:val="002A0F43"/>
    <w:rsid w:val="002A0FEF"/>
    <w:rsid w:val="002A100A"/>
    <w:rsid w:val="002A10C7"/>
    <w:rsid w:val="002A1221"/>
    <w:rsid w:val="002A1449"/>
    <w:rsid w:val="002A14C6"/>
    <w:rsid w:val="002A1615"/>
    <w:rsid w:val="002A1806"/>
    <w:rsid w:val="002A1987"/>
    <w:rsid w:val="002A19F4"/>
    <w:rsid w:val="002A1B1E"/>
    <w:rsid w:val="002A1D0B"/>
    <w:rsid w:val="002A1E4B"/>
    <w:rsid w:val="002A1F62"/>
    <w:rsid w:val="002A2098"/>
    <w:rsid w:val="002A21EC"/>
    <w:rsid w:val="002A22A1"/>
    <w:rsid w:val="002A22FC"/>
    <w:rsid w:val="002A2460"/>
    <w:rsid w:val="002A270F"/>
    <w:rsid w:val="002A28F1"/>
    <w:rsid w:val="002A29BB"/>
    <w:rsid w:val="002A2E1A"/>
    <w:rsid w:val="002A2EE0"/>
    <w:rsid w:val="002A302A"/>
    <w:rsid w:val="002A315C"/>
    <w:rsid w:val="002A3395"/>
    <w:rsid w:val="002A33E9"/>
    <w:rsid w:val="002A368D"/>
    <w:rsid w:val="002A38BE"/>
    <w:rsid w:val="002A39EA"/>
    <w:rsid w:val="002A3CE9"/>
    <w:rsid w:val="002A3F91"/>
    <w:rsid w:val="002A40ED"/>
    <w:rsid w:val="002A419A"/>
    <w:rsid w:val="002A42E4"/>
    <w:rsid w:val="002A45CF"/>
    <w:rsid w:val="002A47CA"/>
    <w:rsid w:val="002A484C"/>
    <w:rsid w:val="002A48F8"/>
    <w:rsid w:val="002A494E"/>
    <w:rsid w:val="002A4A15"/>
    <w:rsid w:val="002A4A67"/>
    <w:rsid w:val="002A4EC2"/>
    <w:rsid w:val="002A514D"/>
    <w:rsid w:val="002A516C"/>
    <w:rsid w:val="002A517B"/>
    <w:rsid w:val="002A5196"/>
    <w:rsid w:val="002A5299"/>
    <w:rsid w:val="002A52CB"/>
    <w:rsid w:val="002A5478"/>
    <w:rsid w:val="002A55F2"/>
    <w:rsid w:val="002A5752"/>
    <w:rsid w:val="002A5782"/>
    <w:rsid w:val="002A5BC7"/>
    <w:rsid w:val="002A5C59"/>
    <w:rsid w:val="002A5DC6"/>
    <w:rsid w:val="002A5DE1"/>
    <w:rsid w:val="002A6061"/>
    <w:rsid w:val="002A62FC"/>
    <w:rsid w:val="002A6CA0"/>
    <w:rsid w:val="002A6E9A"/>
    <w:rsid w:val="002A6FE3"/>
    <w:rsid w:val="002A70E8"/>
    <w:rsid w:val="002A720F"/>
    <w:rsid w:val="002A73DD"/>
    <w:rsid w:val="002A7838"/>
    <w:rsid w:val="002A7895"/>
    <w:rsid w:val="002A78E7"/>
    <w:rsid w:val="002A7957"/>
    <w:rsid w:val="002A798D"/>
    <w:rsid w:val="002A7EDD"/>
    <w:rsid w:val="002A7F40"/>
    <w:rsid w:val="002B027B"/>
    <w:rsid w:val="002B039E"/>
    <w:rsid w:val="002B03F8"/>
    <w:rsid w:val="002B0591"/>
    <w:rsid w:val="002B059D"/>
    <w:rsid w:val="002B088E"/>
    <w:rsid w:val="002B0973"/>
    <w:rsid w:val="002B0DB8"/>
    <w:rsid w:val="002B0E56"/>
    <w:rsid w:val="002B0F80"/>
    <w:rsid w:val="002B1136"/>
    <w:rsid w:val="002B11F3"/>
    <w:rsid w:val="002B13C5"/>
    <w:rsid w:val="002B1456"/>
    <w:rsid w:val="002B14B9"/>
    <w:rsid w:val="002B18F3"/>
    <w:rsid w:val="002B18F4"/>
    <w:rsid w:val="002B1980"/>
    <w:rsid w:val="002B1E79"/>
    <w:rsid w:val="002B20B7"/>
    <w:rsid w:val="002B2260"/>
    <w:rsid w:val="002B22BE"/>
    <w:rsid w:val="002B23BB"/>
    <w:rsid w:val="002B23C7"/>
    <w:rsid w:val="002B2829"/>
    <w:rsid w:val="002B28EF"/>
    <w:rsid w:val="002B2A09"/>
    <w:rsid w:val="002B2EB5"/>
    <w:rsid w:val="002B300F"/>
    <w:rsid w:val="002B302E"/>
    <w:rsid w:val="002B31D5"/>
    <w:rsid w:val="002B3812"/>
    <w:rsid w:val="002B39AD"/>
    <w:rsid w:val="002B3DB1"/>
    <w:rsid w:val="002B3E9C"/>
    <w:rsid w:val="002B3EB4"/>
    <w:rsid w:val="002B3EBF"/>
    <w:rsid w:val="002B40FB"/>
    <w:rsid w:val="002B4123"/>
    <w:rsid w:val="002B46B8"/>
    <w:rsid w:val="002B48B4"/>
    <w:rsid w:val="002B4BA3"/>
    <w:rsid w:val="002B4C6C"/>
    <w:rsid w:val="002B4FFD"/>
    <w:rsid w:val="002B526E"/>
    <w:rsid w:val="002B5442"/>
    <w:rsid w:val="002B54D8"/>
    <w:rsid w:val="002B5750"/>
    <w:rsid w:val="002B5BAA"/>
    <w:rsid w:val="002B6040"/>
    <w:rsid w:val="002B62F6"/>
    <w:rsid w:val="002B65AA"/>
    <w:rsid w:val="002B6612"/>
    <w:rsid w:val="002B68B0"/>
    <w:rsid w:val="002B6901"/>
    <w:rsid w:val="002B692D"/>
    <w:rsid w:val="002B6BF0"/>
    <w:rsid w:val="002B6BFD"/>
    <w:rsid w:val="002B6E90"/>
    <w:rsid w:val="002B6F6F"/>
    <w:rsid w:val="002B70BE"/>
    <w:rsid w:val="002B720F"/>
    <w:rsid w:val="002B724D"/>
    <w:rsid w:val="002B743A"/>
    <w:rsid w:val="002B74A2"/>
    <w:rsid w:val="002B75FB"/>
    <w:rsid w:val="002B78B4"/>
    <w:rsid w:val="002B7A60"/>
    <w:rsid w:val="002B7B59"/>
    <w:rsid w:val="002B7C39"/>
    <w:rsid w:val="002B7E15"/>
    <w:rsid w:val="002B7F1A"/>
    <w:rsid w:val="002B7F3E"/>
    <w:rsid w:val="002C001B"/>
    <w:rsid w:val="002C00F5"/>
    <w:rsid w:val="002C029B"/>
    <w:rsid w:val="002C04EC"/>
    <w:rsid w:val="002C0626"/>
    <w:rsid w:val="002C06BB"/>
    <w:rsid w:val="002C06BD"/>
    <w:rsid w:val="002C0860"/>
    <w:rsid w:val="002C0ADC"/>
    <w:rsid w:val="002C0CA8"/>
    <w:rsid w:val="002C0FF8"/>
    <w:rsid w:val="002C10ED"/>
    <w:rsid w:val="002C10FE"/>
    <w:rsid w:val="002C1175"/>
    <w:rsid w:val="002C125E"/>
    <w:rsid w:val="002C1451"/>
    <w:rsid w:val="002C14E3"/>
    <w:rsid w:val="002C1581"/>
    <w:rsid w:val="002C1656"/>
    <w:rsid w:val="002C165E"/>
    <w:rsid w:val="002C17B6"/>
    <w:rsid w:val="002C19A9"/>
    <w:rsid w:val="002C1AD3"/>
    <w:rsid w:val="002C1CDA"/>
    <w:rsid w:val="002C200F"/>
    <w:rsid w:val="002C2258"/>
    <w:rsid w:val="002C225B"/>
    <w:rsid w:val="002C227C"/>
    <w:rsid w:val="002C22C1"/>
    <w:rsid w:val="002C243C"/>
    <w:rsid w:val="002C2548"/>
    <w:rsid w:val="002C262D"/>
    <w:rsid w:val="002C2AFA"/>
    <w:rsid w:val="002C2E78"/>
    <w:rsid w:val="002C2F30"/>
    <w:rsid w:val="002C322E"/>
    <w:rsid w:val="002C333F"/>
    <w:rsid w:val="002C349C"/>
    <w:rsid w:val="002C3500"/>
    <w:rsid w:val="002C35E8"/>
    <w:rsid w:val="002C363F"/>
    <w:rsid w:val="002C3A5C"/>
    <w:rsid w:val="002C4196"/>
    <w:rsid w:val="002C458E"/>
    <w:rsid w:val="002C45A6"/>
    <w:rsid w:val="002C47BA"/>
    <w:rsid w:val="002C4A54"/>
    <w:rsid w:val="002C4A61"/>
    <w:rsid w:val="002C4C39"/>
    <w:rsid w:val="002C4C5D"/>
    <w:rsid w:val="002C4D27"/>
    <w:rsid w:val="002C4E38"/>
    <w:rsid w:val="002C4EEF"/>
    <w:rsid w:val="002C505D"/>
    <w:rsid w:val="002C5285"/>
    <w:rsid w:val="002C53B4"/>
    <w:rsid w:val="002C5489"/>
    <w:rsid w:val="002C563F"/>
    <w:rsid w:val="002C5748"/>
    <w:rsid w:val="002C5802"/>
    <w:rsid w:val="002C5839"/>
    <w:rsid w:val="002C5920"/>
    <w:rsid w:val="002C59EB"/>
    <w:rsid w:val="002C5AB3"/>
    <w:rsid w:val="002C5AF5"/>
    <w:rsid w:val="002C5F2B"/>
    <w:rsid w:val="002C607D"/>
    <w:rsid w:val="002C6164"/>
    <w:rsid w:val="002C6312"/>
    <w:rsid w:val="002C6326"/>
    <w:rsid w:val="002C63E6"/>
    <w:rsid w:val="002C6598"/>
    <w:rsid w:val="002C6633"/>
    <w:rsid w:val="002C6719"/>
    <w:rsid w:val="002C7051"/>
    <w:rsid w:val="002C748B"/>
    <w:rsid w:val="002C74E2"/>
    <w:rsid w:val="002C76A1"/>
    <w:rsid w:val="002C77BE"/>
    <w:rsid w:val="002C7848"/>
    <w:rsid w:val="002C7888"/>
    <w:rsid w:val="002C7A61"/>
    <w:rsid w:val="002C7E70"/>
    <w:rsid w:val="002C7E72"/>
    <w:rsid w:val="002D0897"/>
    <w:rsid w:val="002D0A9D"/>
    <w:rsid w:val="002D0B88"/>
    <w:rsid w:val="002D0BD6"/>
    <w:rsid w:val="002D0C88"/>
    <w:rsid w:val="002D0DD4"/>
    <w:rsid w:val="002D0F35"/>
    <w:rsid w:val="002D0FC4"/>
    <w:rsid w:val="002D1409"/>
    <w:rsid w:val="002D1637"/>
    <w:rsid w:val="002D16C0"/>
    <w:rsid w:val="002D18C9"/>
    <w:rsid w:val="002D1ABE"/>
    <w:rsid w:val="002D1CE9"/>
    <w:rsid w:val="002D1D8C"/>
    <w:rsid w:val="002D1E97"/>
    <w:rsid w:val="002D1FBF"/>
    <w:rsid w:val="002D219F"/>
    <w:rsid w:val="002D22AF"/>
    <w:rsid w:val="002D2646"/>
    <w:rsid w:val="002D298A"/>
    <w:rsid w:val="002D2AE5"/>
    <w:rsid w:val="002D2C71"/>
    <w:rsid w:val="002D2F30"/>
    <w:rsid w:val="002D2F3A"/>
    <w:rsid w:val="002D32C6"/>
    <w:rsid w:val="002D3651"/>
    <w:rsid w:val="002D3AAE"/>
    <w:rsid w:val="002D3C74"/>
    <w:rsid w:val="002D3DA4"/>
    <w:rsid w:val="002D3E2E"/>
    <w:rsid w:val="002D3E60"/>
    <w:rsid w:val="002D3F37"/>
    <w:rsid w:val="002D3F8F"/>
    <w:rsid w:val="002D3FD4"/>
    <w:rsid w:val="002D4027"/>
    <w:rsid w:val="002D4040"/>
    <w:rsid w:val="002D4070"/>
    <w:rsid w:val="002D40E1"/>
    <w:rsid w:val="002D4379"/>
    <w:rsid w:val="002D4621"/>
    <w:rsid w:val="002D4891"/>
    <w:rsid w:val="002D4D1C"/>
    <w:rsid w:val="002D4DF2"/>
    <w:rsid w:val="002D4E1D"/>
    <w:rsid w:val="002D4E21"/>
    <w:rsid w:val="002D5059"/>
    <w:rsid w:val="002D50F4"/>
    <w:rsid w:val="002D52EA"/>
    <w:rsid w:val="002D53CC"/>
    <w:rsid w:val="002D5517"/>
    <w:rsid w:val="002D55A5"/>
    <w:rsid w:val="002D55DE"/>
    <w:rsid w:val="002D5791"/>
    <w:rsid w:val="002D59A8"/>
    <w:rsid w:val="002D5A4A"/>
    <w:rsid w:val="002D5AB6"/>
    <w:rsid w:val="002D6098"/>
    <w:rsid w:val="002D615A"/>
    <w:rsid w:val="002D61AC"/>
    <w:rsid w:val="002D63D5"/>
    <w:rsid w:val="002D6614"/>
    <w:rsid w:val="002D6844"/>
    <w:rsid w:val="002D6BF8"/>
    <w:rsid w:val="002D6C32"/>
    <w:rsid w:val="002D6C35"/>
    <w:rsid w:val="002D6D4E"/>
    <w:rsid w:val="002D73AC"/>
    <w:rsid w:val="002D73BE"/>
    <w:rsid w:val="002D756E"/>
    <w:rsid w:val="002D772A"/>
    <w:rsid w:val="002D77FC"/>
    <w:rsid w:val="002D78BF"/>
    <w:rsid w:val="002D7910"/>
    <w:rsid w:val="002D791A"/>
    <w:rsid w:val="002D7950"/>
    <w:rsid w:val="002D7F64"/>
    <w:rsid w:val="002D7F79"/>
    <w:rsid w:val="002E0059"/>
    <w:rsid w:val="002E03A9"/>
    <w:rsid w:val="002E069E"/>
    <w:rsid w:val="002E0735"/>
    <w:rsid w:val="002E08D8"/>
    <w:rsid w:val="002E0C8B"/>
    <w:rsid w:val="002E0D93"/>
    <w:rsid w:val="002E0E01"/>
    <w:rsid w:val="002E0EC9"/>
    <w:rsid w:val="002E1772"/>
    <w:rsid w:val="002E1BDA"/>
    <w:rsid w:val="002E1C94"/>
    <w:rsid w:val="002E1D76"/>
    <w:rsid w:val="002E1E11"/>
    <w:rsid w:val="002E1F9F"/>
    <w:rsid w:val="002E1FA8"/>
    <w:rsid w:val="002E241B"/>
    <w:rsid w:val="002E2585"/>
    <w:rsid w:val="002E2943"/>
    <w:rsid w:val="002E2972"/>
    <w:rsid w:val="002E2973"/>
    <w:rsid w:val="002E29A7"/>
    <w:rsid w:val="002E2A1E"/>
    <w:rsid w:val="002E2B7C"/>
    <w:rsid w:val="002E2C8A"/>
    <w:rsid w:val="002E2CBD"/>
    <w:rsid w:val="002E2DEF"/>
    <w:rsid w:val="002E2F29"/>
    <w:rsid w:val="002E33A6"/>
    <w:rsid w:val="002E35C0"/>
    <w:rsid w:val="002E365A"/>
    <w:rsid w:val="002E3940"/>
    <w:rsid w:val="002E3A1B"/>
    <w:rsid w:val="002E3A60"/>
    <w:rsid w:val="002E3A89"/>
    <w:rsid w:val="002E3B9E"/>
    <w:rsid w:val="002E3BB4"/>
    <w:rsid w:val="002E409E"/>
    <w:rsid w:val="002E40C0"/>
    <w:rsid w:val="002E4213"/>
    <w:rsid w:val="002E46C8"/>
    <w:rsid w:val="002E483E"/>
    <w:rsid w:val="002E4890"/>
    <w:rsid w:val="002E490F"/>
    <w:rsid w:val="002E4A97"/>
    <w:rsid w:val="002E4CF9"/>
    <w:rsid w:val="002E4D8D"/>
    <w:rsid w:val="002E4E42"/>
    <w:rsid w:val="002E509A"/>
    <w:rsid w:val="002E50EA"/>
    <w:rsid w:val="002E5600"/>
    <w:rsid w:val="002E5653"/>
    <w:rsid w:val="002E580E"/>
    <w:rsid w:val="002E5931"/>
    <w:rsid w:val="002E5BB1"/>
    <w:rsid w:val="002E5C35"/>
    <w:rsid w:val="002E5CCB"/>
    <w:rsid w:val="002E5DC8"/>
    <w:rsid w:val="002E5DDD"/>
    <w:rsid w:val="002E5DEA"/>
    <w:rsid w:val="002E5E40"/>
    <w:rsid w:val="002E5E53"/>
    <w:rsid w:val="002E5F03"/>
    <w:rsid w:val="002E5FC5"/>
    <w:rsid w:val="002E645F"/>
    <w:rsid w:val="002E6701"/>
    <w:rsid w:val="002E675A"/>
    <w:rsid w:val="002E67A6"/>
    <w:rsid w:val="002E6A19"/>
    <w:rsid w:val="002E6ABC"/>
    <w:rsid w:val="002E6BF1"/>
    <w:rsid w:val="002E6C23"/>
    <w:rsid w:val="002E6DA8"/>
    <w:rsid w:val="002E6FED"/>
    <w:rsid w:val="002E7275"/>
    <w:rsid w:val="002E72FE"/>
    <w:rsid w:val="002E7513"/>
    <w:rsid w:val="002E77FC"/>
    <w:rsid w:val="002E79C0"/>
    <w:rsid w:val="002E7AC7"/>
    <w:rsid w:val="002E7B87"/>
    <w:rsid w:val="002E7D1D"/>
    <w:rsid w:val="002E7F99"/>
    <w:rsid w:val="002F03A8"/>
    <w:rsid w:val="002F043F"/>
    <w:rsid w:val="002F0C46"/>
    <w:rsid w:val="002F0D52"/>
    <w:rsid w:val="002F0D99"/>
    <w:rsid w:val="002F0FDB"/>
    <w:rsid w:val="002F1246"/>
    <w:rsid w:val="002F131F"/>
    <w:rsid w:val="002F1381"/>
    <w:rsid w:val="002F15EE"/>
    <w:rsid w:val="002F198F"/>
    <w:rsid w:val="002F1B05"/>
    <w:rsid w:val="002F1FD0"/>
    <w:rsid w:val="002F20C5"/>
    <w:rsid w:val="002F225E"/>
    <w:rsid w:val="002F2434"/>
    <w:rsid w:val="002F245A"/>
    <w:rsid w:val="002F24E9"/>
    <w:rsid w:val="002F2773"/>
    <w:rsid w:val="002F277D"/>
    <w:rsid w:val="002F318C"/>
    <w:rsid w:val="002F32B1"/>
    <w:rsid w:val="002F3613"/>
    <w:rsid w:val="002F3775"/>
    <w:rsid w:val="002F3913"/>
    <w:rsid w:val="002F3A38"/>
    <w:rsid w:val="002F3B74"/>
    <w:rsid w:val="002F3D49"/>
    <w:rsid w:val="002F41F8"/>
    <w:rsid w:val="002F42E0"/>
    <w:rsid w:val="002F4389"/>
    <w:rsid w:val="002F452F"/>
    <w:rsid w:val="002F4530"/>
    <w:rsid w:val="002F4BBA"/>
    <w:rsid w:val="002F4C0D"/>
    <w:rsid w:val="002F4CBA"/>
    <w:rsid w:val="002F4EE5"/>
    <w:rsid w:val="002F4F6D"/>
    <w:rsid w:val="002F4F7D"/>
    <w:rsid w:val="002F5230"/>
    <w:rsid w:val="002F545F"/>
    <w:rsid w:val="002F5525"/>
    <w:rsid w:val="002F5629"/>
    <w:rsid w:val="002F5676"/>
    <w:rsid w:val="002F5723"/>
    <w:rsid w:val="002F57CE"/>
    <w:rsid w:val="002F5B71"/>
    <w:rsid w:val="002F60A6"/>
    <w:rsid w:val="002F61D4"/>
    <w:rsid w:val="002F623F"/>
    <w:rsid w:val="002F62C8"/>
    <w:rsid w:val="002F642B"/>
    <w:rsid w:val="002F64AE"/>
    <w:rsid w:val="002F64CF"/>
    <w:rsid w:val="002F6568"/>
    <w:rsid w:val="002F6670"/>
    <w:rsid w:val="002F6716"/>
    <w:rsid w:val="002F6752"/>
    <w:rsid w:val="002F681B"/>
    <w:rsid w:val="002F6844"/>
    <w:rsid w:val="002F69F3"/>
    <w:rsid w:val="002F6B37"/>
    <w:rsid w:val="002F6D91"/>
    <w:rsid w:val="002F7013"/>
    <w:rsid w:val="002F70DD"/>
    <w:rsid w:val="002F7145"/>
    <w:rsid w:val="002F7295"/>
    <w:rsid w:val="002F72DE"/>
    <w:rsid w:val="002F738B"/>
    <w:rsid w:val="002F7502"/>
    <w:rsid w:val="002F7539"/>
    <w:rsid w:val="002F75FA"/>
    <w:rsid w:val="002F79F7"/>
    <w:rsid w:val="002F7A50"/>
    <w:rsid w:val="002F7ABB"/>
    <w:rsid w:val="002F7AE3"/>
    <w:rsid w:val="002F7BA6"/>
    <w:rsid w:val="002F7C55"/>
    <w:rsid w:val="002F7DAC"/>
    <w:rsid w:val="002F7F9D"/>
    <w:rsid w:val="0030009E"/>
    <w:rsid w:val="00300156"/>
    <w:rsid w:val="00300731"/>
    <w:rsid w:val="00300903"/>
    <w:rsid w:val="003009C0"/>
    <w:rsid w:val="00300AF2"/>
    <w:rsid w:val="00300F33"/>
    <w:rsid w:val="00300F9F"/>
    <w:rsid w:val="00300FB9"/>
    <w:rsid w:val="003012A1"/>
    <w:rsid w:val="003012FA"/>
    <w:rsid w:val="00301440"/>
    <w:rsid w:val="00301674"/>
    <w:rsid w:val="003019ED"/>
    <w:rsid w:val="003019F8"/>
    <w:rsid w:val="00301E0E"/>
    <w:rsid w:val="0030222A"/>
    <w:rsid w:val="00302398"/>
    <w:rsid w:val="003023BB"/>
    <w:rsid w:val="00302429"/>
    <w:rsid w:val="0030258A"/>
    <w:rsid w:val="00302644"/>
    <w:rsid w:val="00302768"/>
    <w:rsid w:val="003027ED"/>
    <w:rsid w:val="00302BE5"/>
    <w:rsid w:val="00302C77"/>
    <w:rsid w:val="00302C8C"/>
    <w:rsid w:val="00302E4C"/>
    <w:rsid w:val="0030315B"/>
    <w:rsid w:val="003031EB"/>
    <w:rsid w:val="00303320"/>
    <w:rsid w:val="00303352"/>
    <w:rsid w:val="00303379"/>
    <w:rsid w:val="00303470"/>
    <w:rsid w:val="00303487"/>
    <w:rsid w:val="003036D7"/>
    <w:rsid w:val="00303750"/>
    <w:rsid w:val="00303854"/>
    <w:rsid w:val="003038B0"/>
    <w:rsid w:val="003038D9"/>
    <w:rsid w:val="00303913"/>
    <w:rsid w:val="00303BA2"/>
    <w:rsid w:val="00303BE6"/>
    <w:rsid w:val="00303E31"/>
    <w:rsid w:val="00303E8D"/>
    <w:rsid w:val="00303F21"/>
    <w:rsid w:val="00303F5E"/>
    <w:rsid w:val="00303FB1"/>
    <w:rsid w:val="0030411A"/>
    <w:rsid w:val="00304215"/>
    <w:rsid w:val="00304557"/>
    <w:rsid w:val="003045A6"/>
    <w:rsid w:val="00304659"/>
    <w:rsid w:val="00304667"/>
    <w:rsid w:val="003047F2"/>
    <w:rsid w:val="00304959"/>
    <w:rsid w:val="00304B1C"/>
    <w:rsid w:val="00304DBD"/>
    <w:rsid w:val="00304DE6"/>
    <w:rsid w:val="00305403"/>
    <w:rsid w:val="0030578A"/>
    <w:rsid w:val="0030587A"/>
    <w:rsid w:val="00305887"/>
    <w:rsid w:val="003058DD"/>
    <w:rsid w:val="00305908"/>
    <w:rsid w:val="00305A22"/>
    <w:rsid w:val="00305AE7"/>
    <w:rsid w:val="00305C3D"/>
    <w:rsid w:val="003060AF"/>
    <w:rsid w:val="00306230"/>
    <w:rsid w:val="003062FA"/>
    <w:rsid w:val="003067B7"/>
    <w:rsid w:val="0030682A"/>
    <w:rsid w:val="0030693E"/>
    <w:rsid w:val="00306943"/>
    <w:rsid w:val="003069D8"/>
    <w:rsid w:val="00306E49"/>
    <w:rsid w:val="00307083"/>
    <w:rsid w:val="0030721D"/>
    <w:rsid w:val="003074FF"/>
    <w:rsid w:val="003075E0"/>
    <w:rsid w:val="003076FB"/>
    <w:rsid w:val="00307869"/>
    <w:rsid w:val="003079A2"/>
    <w:rsid w:val="003079D6"/>
    <w:rsid w:val="00307A55"/>
    <w:rsid w:val="00307AEA"/>
    <w:rsid w:val="00307E79"/>
    <w:rsid w:val="00310359"/>
    <w:rsid w:val="00310397"/>
    <w:rsid w:val="00310403"/>
    <w:rsid w:val="00310423"/>
    <w:rsid w:val="00310684"/>
    <w:rsid w:val="003106E5"/>
    <w:rsid w:val="00310734"/>
    <w:rsid w:val="0031074A"/>
    <w:rsid w:val="00310870"/>
    <w:rsid w:val="003109EB"/>
    <w:rsid w:val="00310B13"/>
    <w:rsid w:val="00310D47"/>
    <w:rsid w:val="00310D5E"/>
    <w:rsid w:val="00310F88"/>
    <w:rsid w:val="003113B8"/>
    <w:rsid w:val="0031145C"/>
    <w:rsid w:val="0031167F"/>
    <w:rsid w:val="00311722"/>
    <w:rsid w:val="0031180D"/>
    <w:rsid w:val="0031197A"/>
    <w:rsid w:val="00311993"/>
    <w:rsid w:val="00311AFA"/>
    <w:rsid w:val="00311D31"/>
    <w:rsid w:val="00311ED2"/>
    <w:rsid w:val="00312041"/>
    <w:rsid w:val="003120D4"/>
    <w:rsid w:val="003120EB"/>
    <w:rsid w:val="003122EA"/>
    <w:rsid w:val="00312321"/>
    <w:rsid w:val="0031235E"/>
    <w:rsid w:val="00312787"/>
    <w:rsid w:val="003127FA"/>
    <w:rsid w:val="00312812"/>
    <w:rsid w:val="00312876"/>
    <w:rsid w:val="0031289E"/>
    <w:rsid w:val="00312E7C"/>
    <w:rsid w:val="00312EC2"/>
    <w:rsid w:val="00312F4B"/>
    <w:rsid w:val="00312F74"/>
    <w:rsid w:val="0031309E"/>
    <w:rsid w:val="00313141"/>
    <w:rsid w:val="003131AB"/>
    <w:rsid w:val="00313268"/>
    <w:rsid w:val="003132C1"/>
    <w:rsid w:val="00313350"/>
    <w:rsid w:val="003134C5"/>
    <w:rsid w:val="00313852"/>
    <w:rsid w:val="00313997"/>
    <w:rsid w:val="003139CC"/>
    <w:rsid w:val="00313CF2"/>
    <w:rsid w:val="00313E00"/>
    <w:rsid w:val="0031409E"/>
    <w:rsid w:val="0031444A"/>
    <w:rsid w:val="0031478E"/>
    <w:rsid w:val="00314E04"/>
    <w:rsid w:val="00314F3E"/>
    <w:rsid w:val="0031527D"/>
    <w:rsid w:val="003154A6"/>
    <w:rsid w:val="003154D4"/>
    <w:rsid w:val="0031559B"/>
    <w:rsid w:val="003156C5"/>
    <w:rsid w:val="00315803"/>
    <w:rsid w:val="00315DBA"/>
    <w:rsid w:val="00315E5D"/>
    <w:rsid w:val="00315EA0"/>
    <w:rsid w:val="00316033"/>
    <w:rsid w:val="00316246"/>
    <w:rsid w:val="00316543"/>
    <w:rsid w:val="0031658A"/>
    <w:rsid w:val="0031698B"/>
    <w:rsid w:val="00316A28"/>
    <w:rsid w:val="00316AC6"/>
    <w:rsid w:val="00316D89"/>
    <w:rsid w:val="00317068"/>
    <w:rsid w:val="0031712D"/>
    <w:rsid w:val="003171D1"/>
    <w:rsid w:val="003175EF"/>
    <w:rsid w:val="0031788D"/>
    <w:rsid w:val="003179FF"/>
    <w:rsid w:val="00317A0D"/>
    <w:rsid w:val="00317B5E"/>
    <w:rsid w:val="00317B96"/>
    <w:rsid w:val="00317D56"/>
    <w:rsid w:val="00317D58"/>
    <w:rsid w:val="00317DE8"/>
    <w:rsid w:val="00317F59"/>
    <w:rsid w:val="0032004B"/>
    <w:rsid w:val="003201B8"/>
    <w:rsid w:val="0032024C"/>
    <w:rsid w:val="003204B0"/>
    <w:rsid w:val="0032058B"/>
    <w:rsid w:val="003205A9"/>
    <w:rsid w:val="00320624"/>
    <w:rsid w:val="00320646"/>
    <w:rsid w:val="003206C3"/>
    <w:rsid w:val="00320981"/>
    <w:rsid w:val="00320A41"/>
    <w:rsid w:val="00320AD3"/>
    <w:rsid w:val="00320AD5"/>
    <w:rsid w:val="00320C38"/>
    <w:rsid w:val="00320C8D"/>
    <w:rsid w:val="00320E39"/>
    <w:rsid w:val="003210B0"/>
    <w:rsid w:val="003211A9"/>
    <w:rsid w:val="00321349"/>
    <w:rsid w:val="0032141B"/>
    <w:rsid w:val="003214A6"/>
    <w:rsid w:val="0032154E"/>
    <w:rsid w:val="003216EC"/>
    <w:rsid w:val="003216F2"/>
    <w:rsid w:val="00321A6A"/>
    <w:rsid w:val="00321EA7"/>
    <w:rsid w:val="003220C0"/>
    <w:rsid w:val="00322228"/>
    <w:rsid w:val="00322478"/>
    <w:rsid w:val="00322574"/>
    <w:rsid w:val="0032269D"/>
    <w:rsid w:val="003227F1"/>
    <w:rsid w:val="00322863"/>
    <w:rsid w:val="00322904"/>
    <w:rsid w:val="00322A5B"/>
    <w:rsid w:val="00322A8A"/>
    <w:rsid w:val="00322B72"/>
    <w:rsid w:val="00322BA6"/>
    <w:rsid w:val="00322BF1"/>
    <w:rsid w:val="00322BF5"/>
    <w:rsid w:val="00322DCC"/>
    <w:rsid w:val="00322DDA"/>
    <w:rsid w:val="00322DE0"/>
    <w:rsid w:val="00322DEA"/>
    <w:rsid w:val="00323675"/>
    <w:rsid w:val="003236C2"/>
    <w:rsid w:val="0032379F"/>
    <w:rsid w:val="00323E85"/>
    <w:rsid w:val="00324024"/>
    <w:rsid w:val="003241F8"/>
    <w:rsid w:val="003243F1"/>
    <w:rsid w:val="003243F8"/>
    <w:rsid w:val="00324406"/>
    <w:rsid w:val="003244C8"/>
    <w:rsid w:val="0032475F"/>
    <w:rsid w:val="00324931"/>
    <w:rsid w:val="00324A05"/>
    <w:rsid w:val="00324A7F"/>
    <w:rsid w:val="00324B9C"/>
    <w:rsid w:val="00324BDF"/>
    <w:rsid w:val="00324F6F"/>
    <w:rsid w:val="00324F7A"/>
    <w:rsid w:val="0032505D"/>
    <w:rsid w:val="003253F5"/>
    <w:rsid w:val="0032546A"/>
    <w:rsid w:val="003254EA"/>
    <w:rsid w:val="003258EB"/>
    <w:rsid w:val="00325A2E"/>
    <w:rsid w:val="00325B34"/>
    <w:rsid w:val="00325C9A"/>
    <w:rsid w:val="00325EB7"/>
    <w:rsid w:val="003262F7"/>
    <w:rsid w:val="00326408"/>
    <w:rsid w:val="00326442"/>
    <w:rsid w:val="0032646F"/>
    <w:rsid w:val="003264CE"/>
    <w:rsid w:val="003264F4"/>
    <w:rsid w:val="0032651C"/>
    <w:rsid w:val="003267FD"/>
    <w:rsid w:val="00326B6E"/>
    <w:rsid w:val="00326DC5"/>
    <w:rsid w:val="00326DED"/>
    <w:rsid w:val="00326F05"/>
    <w:rsid w:val="00326F28"/>
    <w:rsid w:val="00326F87"/>
    <w:rsid w:val="00326FF8"/>
    <w:rsid w:val="0032708F"/>
    <w:rsid w:val="00327105"/>
    <w:rsid w:val="00327230"/>
    <w:rsid w:val="0032730C"/>
    <w:rsid w:val="003273FD"/>
    <w:rsid w:val="003274A0"/>
    <w:rsid w:val="0032762B"/>
    <w:rsid w:val="0032793C"/>
    <w:rsid w:val="003279E6"/>
    <w:rsid w:val="003279F0"/>
    <w:rsid w:val="00327B34"/>
    <w:rsid w:val="00327E2A"/>
    <w:rsid w:val="0033001E"/>
    <w:rsid w:val="00330087"/>
    <w:rsid w:val="003301A7"/>
    <w:rsid w:val="00330246"/>
    <w:rsid w:val="0033028F"/>
    <w:rsid w:val="003303AC"/>
    <w:rsid w:val="00330401"/>
    <w:rsid w:val="00330480"/>
    <w:rsid w:val="003305B0"/>
    <w:rsid w:val="00330926"/>
    <w:rsid w:val="00330C28"/>
    <w:rsid w:val="00330FC2"/>
    <w:rsid w:val="00331073"/>
    <w:rsid w:val="003311AE"/>
    <w:rsid w:val="00331377"/>
    <w:rsid w:val="0033138C"/>
    <w:rsid w:val="0033141F"/>
    <w:rsid w:val="0033187A"/>
    <w:rsid w:val="00331923"/>
    <w:rsid w:val="0033192F"/>
    <w:rsid w:val="00331BA1"/>
    <w:rsid w:val="00331F6E"/>
    <w:rsid w:val="00332033"/>
    <w:rsid w:val="0033206C"/>
    <w:rsid w:val="00332144"/>
    <w:rsid w:val="0033217D"/>
    <w:rsid w:val="003323A6"/>
    <w:rsid w:val="003323D3"/>
    <w:rsid w:val="00332494"/>
    <w:rsid w:val="00332A1F"/>
    <w:rsid w:val="00332AF0"/>
    <w:rsid w:val="003332F9"/>
    <w:rsid w:val="003333D9"/>
    <w:rsid w:val="00333657"/>
    <w:rsid w:val="00333681"/>
    <w:rsid w:val="00333683"/>
    <w:rsid w:val="003337E0"/>
    <w:rsid w:val="00333822"/>
    <w:rsid w:val="00333A5F"/>
    <w:rsid w:val="00333C1B"/>
    <w:rsid w:val="00333D34"/>
    <w:rsid w:val="00333F01"/>
    <w:rsid w:val="003340BA"/>
    <w:rsid w:val="00334664"/>
    <w:rsid w:val="00334720"/>
    <w:rsid w:val="00334737"/>
    <w:rsid w:val="003347DF"/>
    <w:rsid w:val="00334A16"/>
    <w:rsid w:val="00334F35"/>
    <w:rsid w:val="00335109"/>
    <w:rsid w:val="003351AF"/>
    <w:rsid w:val="003351EE"/>
    <w:rsid w:val="00335510"/>
    <w:rsid w:val="00335642"/>
    <w:rsid w:val="003356BD"/>
    <w:rsid w:val="0033576C"/>
    <w:rsid w:val="00335AA1"/>
    <w:rsid w:val="00335AA5"/>
    <w:rsid w:val="003361CD"/>
    <w:rsid w:val="003361F9"/>
    <w:rsid w:val="00336387"/>
    <w:rsid w:val="00336446"/>
    <w:rsid w:val="003364D7"/>
    <w:rsid w:val="0033652C"/>
    <w:rsid w:val="0033657E"/>
    <w:rsid w:val="003365A0"/>
    <w:rsid w:val="00336C57"/>
    <w:rsid w:val="00336C97"/>
    <w:rsid w:val="00336D53"/>
    <w:rsid w:val="00337276"/>
    <w:rsid w:val="003372C1"/>
    <w:rsid w:val="003372CD"/>
    <w:rsid w:val="003376C5"/>
    <w:rsid w:val="00337793"/>
    <w:rsid w:val="0033791D"/>
    <w:rsid w:val="00337C44"/>
    <w:rsid w:val="00337E9B"/>
    <w:rsid w:val="00337F98"/>
    <w:rsid w:val="0034014A"/>
    <w:rsid w:val="003403DF"/>
    <w:rsid w:val="00340726"/>
    <w:rsid w:val="003407C6"/>
    <w:rsid w:val="00340947"/>
    <w:rsid w:val="00340BD8"/>
    <w:rsid w:val="0034142F"/>
    <w:rsid w:val="003414D9"/>
    <w:rsid w:val="0034173B"/>
    <w:rsid w:val="0034174F"/>
    <w:rsid w:val="0034185E"/>
    <w:rsid w:val="00341BAC"/>
    <w:rsid w:val="00341E21"/>
    <w:rsid w:val="00341E5C"/>
    <w:rsid w:val="00341F14"/>
    <w:rsid w:val="00342070"/>
    <w:rsid w:val="003420C8"/>
    <w:rsid w:val="00342305"/>
    <w:rsid w:val="0034253F"/>
    <w:rsid w:val="00342621"/>
    <w:rsid w:val="003426F9"/>
    <w:rsid w:val="0034288B"/>
    <w:rsid w:val="00342895"/>
    <w:rsid w:val="00342934"/>
    <w:rsid w:val="00342BA4"/>
    <w:rsid w:val="00342EEC"/>
    <w:rsid w:val="00342F0A"/>
    <w:rsid w:val="0034311D"/>
    <w:rsid w:val="003432A0"/>
    <w:rsid w:val="00343422"/>
    <w:rsid w:val="003435B0"/>
    <w:rsid w:val="003437A2"/>
    <w:rsid w:val="00343924"/>
    <w:rsid w:val="00343A39"/>
    <w:rsid w:val="00343C09"/>
    <w:rsid w:val="00344370"/>
    <w:rsid w:val="003444AB"/>
    <w:rsid w:val="003445BC"/>
    <w:rsid w:val="0034464F"/>
    <w:rsid w:val="003446FC"/>
    <w:rsid w:val="003447B2"/>
    <w:rsid w:val="003447D7"/>
    <w:rsid w:val="0034485B"/>
    <w:rsid w:val="00344AE9"/>
    <w:rsid w:val="00344B8C"/>
    <w:rsid w:val="00344C12"/>
    <w:rsid w:val="00344D4C"/>
    <w:rsid w:val="00345172"/>
    <w:rsid w:val="003453D9"/>
    <w:rsid w:val="0034540E"/>
    <w:rsid w:val="0034542E"/>
    <w:rsid w:val="003454E2"/>
    <w:rsid w:val="00345704"/>
    <w:rsid w:val="0034572C"/>
    <w:rsid w:val="0034576F"/>
    <w:rsid w:val="00345782"/>
    <w:rsid w:val="0034584B"/>
    <w:rsid w:val="00345966"/>
    <w:rsid w:val="003459C4"/>
    <w:rsid w:val="00345A0B"/>
    <w:rsid w:val="00345A9C"/>
    <w:rsid w:val="00345B00"/>
    <w:rsid w:val="00345D00"/>
    <w:rsid w:val="00345D36"/>
    <w:rsid w:val="003461D2"/>
    <w:rsid w:val="00346837"/>
    <w:rsid w:val="0034689B"/>
    <w:rsid w:val="003468F4"/>
    <w:rsid w:val="003469B5"/>
    <w:rsid w:val="00346A2C"/>
    <w:rsid w:val="00346A62"/>
    <w:rsid w:val="00346BA8"/>
    <w:rsid w:val="00346FC6"/>
    <w:rsid w:val="00346FFD"/>
    <w:rsid w:val="0034749D"/>
    <w:rsid w:val="00347552"/>
    <w:rsid w:val="003476CD"/>
    <w:rsid w:val="00347757"/>
    <w:rsid w:val="0034785A"/>
    <w:rsid w:val="00347A37"/>
    <w:rsid w:val="003501DE"/>
    <w:rsid w:val="003502D6"/>
    <w:rsid w:val="00350582"/>
    <w:rsid w:val="00350693"/>
    <w:rsid w:val="00350867"/>
    <w:rsid w:val="00350914"/>
    <w:rsid w:val="00350BC7"/>
    <w:rsid w:val="00351291"/>
    <w:rsid w:val="00351493"/>
    <w:rsid w:val="00351571"/>
    <w:rsid w:val="0035158C"/>
    <w:rsid w:val="0035164E"/>
    <w:rsid w:val="003518A0"/>
    <w:rsid w:val="0035215A"/>
    <w:rsid w:val="00352320"/>
    <w:rsid w:val="003523B1"/>
    <w:rsid w:val="00352570"/>
    <w:rsid w:val="00352677"/>
    <w:rsid w:val="00352D6C"/>
    <w:rsid w:val="00352DB3"/>
    <w:rsid w:val="00352DE2"/>
    <w:rsid w:val="003533A1"/>
    <w:rsid w:val="0035348C"/>
    <w:rsid w:val="00353585"/>
    <w:rsid w:val="003536AA"/>
    <w:rsid w:val="003536FC"/>
    <w:rsid w:val="00353B2A"/>
    <w:rsid w:val="00353B5B"/>
    <w:rsid w:val="00353BC5"/>
    <w:rsid w:val="00353CC4"/>
    <w:rsid w:val="00353D06"/>
    <w:rsid w:val="00353E83"/>
    <w:rsid w:val="00353F10"/>
    <w:rsid w:val="003543ED"/>
    <w:rsid w:val="00354563"/>
    <w:rsid w:val="00354C8F"/>
    <w:rsid w:val="003551A8"/>
    <w:rsid w:val="003551DB"/>
    <w:rsid w:val="0035525F"/>
    <w:rsid w:val="003552CA"/>
    <w:rsid w:val="0035535D"/>
    <w:rsid w:val="00355519"/>
    <w:rsid w:val="0035571B"/>
    <w:rsid w:val="0035586E"/>
    <w:rsid w:val="003558C4"/>
    <w:rsid w:val="003559E3"/>
    <w:rsid w:val="00355A04"/>
    <w:rsid w:val="00355A20"/>
    <w:rsid w:val="00355D99"/>
    <w:rsid w:val="00355FD8"/>
    <w:rsid w:val="00356005"/>
    <w:rsid w:val="0035607E"/>
    <w:rsid w:val="003561B6"/>
    <w:rsid w:val="003565AC"/>
    <w:rsid w:val="0035675A"/>
    <w:rsid w:val="003568CD"/>
    <w:rsid w:val="00356A95"/>
    <w:rsid w:val="00356BCC"/>
    <w:rsid w:val="00356D08"/>
    <w:rsid w:val="00356DB7"/>
    <w:rsid w:val="00357091"/>
    <w:rsid w:val="00357119"/>
    <w:rsid w:val="0035712E"/>
    <w:rsid w:val="00357330"/>
    <w:rsid w:val="0035755A"/>
    <w:rsid w:val="003575F2"/>
    <w:rsid w:val="003578B1"/>
    <w:rsid w:val="00357BEF"/>
    <w:rsid w:val="00357CC1"/>
    <w:rsid w:val="00357CEF"/>
    <w:rsid w:val="00357D08"/>
    <w:rsid w:val="00357D65"/>
    <w:rsid w:val="0036012F"/>
    <w:rsid w:val="00360160"/>
    <w:rsid w:val="00360320"/>
    <w:rsid w:val="00360387"/>
    <w:rsid w:val="00360596"/>
    <w:rsid w:val="003607DB"/>
    <w:rsid w:val="00360870"/>
    <w:rsid w:val="00360923"/>
    <w:rsid w:val="003609BA"/>
    <w:rsid w:val="00360A94"/>
    <w:rsid w:val="00360CAF"/>
    <w:rsid w:val="00360DC5"/>
    <w:rsid w:val="00360DEE"/>
    <w:rsid w:val="00360ECA"/>
    <w:rsid w:val="0036100D"/>
    <w:rsid w:val="003610BF"/>
    <w:rsid w:val="00361213"/>
    <w:rsid w:val="003615B7"/>
    <w:rsid w:val="0036160C"/>
    <w:rsid w:val="00361C5A"/>
    <w:rsid w:val="00361E02"/>
    <w:rsid w:val="00361F50"/>
    <w:rsid w:val="003621B8"/>
    <w:rsid w:val="003621E1"/>
    <w:rsid w:val="003624DA"/>
    <w:rsid w:val="003624EF"/>
    <w:rsid w:val="003625E5"/>
    <w:rsid w:val="0036280E"/>
    <w:rsid w:val="00362ECA"/>
    <w:rsid w:val="00362FE3"/>
    <w:rsid w:val="0036307A"/>
    <w:rsid w:val="003630FB"/>
    <w:rsid w:val="00363459"/>
    <w:rsid w:val="003634D8"/>
    <w:rsid w:val="00363560"/>
    <w:rsid w:val="003637C7"/>
    <w:rsid w:val="003638F0"/>
    <w:rsid w:val="0036393C"/>
    <w:rsid w:val="003639A0"/>
    <w:rsid w:val="00363B7E"/>
    <w:rsid w:val="00363C1B"/>
    <w:rsid w:val="00363C80"/>
    <w:rsid w:val="00363D4D"/>
    <w:rsid w:val="00363E0F"/>
    <w:rsid w:val="00363EDF"/>
    <w:rsid w:val="00363F9D"/>
    <w:rsid w:val="00364290"/>
    <w:rsid w:val="00364550"/>
    <w:rsid w:val="0036491A"/>
    <w:rsid w:val="00364A02"/>
    <w:rsid w:val="00364B65"/>
    <w:rsid w:val="00364BE6"/>
    <w:rsid w:val="00364E8C"/>
    <w:rsid w:val="00364E8E"/>
    <w:rsid w:val="003650B7"/>
    <w:rsid w:val="00365369"/>
    <w:rsid w:val="003655CF"/>
    <w:rsid w:val="00365704"/>
    <w:rsid w:val="003657BF"/>
    <w:rsid w:val="0036584C"/>
    <w:rsid w:val="00365914"/>
    <w:rsid w:val="00365C50"/>
    <w:rsid w:val="00365D78"/>
    <w:rsid w:val="00365EAD"/>
    <w:rsid w:val="00365EC7"/>
    <w:rsid w:val="00365FBD"/>
    <w:rsid w:val="00365FC7"/>
    <w:rsid w:val="00366037"/>
    <w:rsid w:val="003660E8"/>
    <w:rsid w:val="00366319"/>
    <w:rsid w:val="0036635C"/>
    <w:rsid w:val="0036659A"/>
    <w:rsid w:val="00366640"/>
    <w:rsid w:val="003666AD"/>
    <w:rsid w:val="0036671E"/>
    <w:rsid w:val="003667C4"/>
    <w:rsid w:val="003668AE"/>
    <w:rsid w:val="00366A10"/>
    <w:rsid w:val="00366D4D"/>
    <w:rsid w:val="00366D56"/>
    <w:rsid w:val="00366D7A"/>
    <w:rsid w:val="003673D9"/>
    <w:rsid w:val="00367443"/>
    <w:rsid w:val="00367476"/>
    <w:rsid w:val="0036748B"/>
    <w:rsid w:val="003674D1"/>
    <w:rsid w:val="00367597"/>
    <w:rsid w:val="003677DC"/>
    <w:rsid w:val="00367C32"/>
    <w:rsid w:val="00367D99"/>
    <w:rsid w:val="00367FEA"/>
    <w:rsid w:val="00370097"/>
    <w:rsid w:val="003700C4"/>
    <w:rsid w:val="0037052B"/>
    <w:rsid w:val="00370667"/>
    <w:rsid w:val="003706C8"/>
    <w:rsid w:val="003706E4"/>
    <w:rsid w:val="0037083C"/>
    <w:rsid w:val="00370853"/>
    <w:rsid w:val="003708E6"/>
    <w:rsid w:val="00370C6A"/>
    <w:rsid w:val="00370C96"/>
    <w:rsid w:val="00370E4C"/>
    <w:rsid w:val="00370E59"/>
    <w:rsid w:val="00370F27"/>
    <w:rsid w:val="0037110C"/>
    <w:rsid w:val="0037118B"/>
    <w:rsid w:val="0037126A"/>
    <w:rsid w:val="00371669"/>
    <w:rsid w:val="0037169E"/>
    <w:rsid w:val="003718E5"/>
    <w:rsid w:val="00371A51"/>
    <w:rsid w:val="00371A6C"/>
    <w:rsid w:val="00371DB7"/>
    <w:rsid w:val="00371DCD"/>
    <w:rsid w:val="00371F90"/>
    <w:rsid w:val="00371FC2"/>
    <w:rsid w:val="00372331"/>
    <w:rsid w:val="003724DA"/>
    <w:rsid w:val="00372510"/>
    <w:rsid w:val="0037253C"/>
    <w:rsid w:val="0037292C"/>
    <w:rsid w:val="00372A4A"/>
    <w:rsid w:val="00372A96"/>
    <w:rsid w:val="00372B60"/>
    <w:rsid w:val="00372EFB"/>
    <w:rsid w:val="0037315F"/>
    <w:rsid w:val="00373270"/>
    <w:rsid w:val="00373283"/>
    <w:rsid w:val="003733A4"/>
    <w:rsid w:val="003733E3"/>
    <w:rsid w:val="00373672"/>
    <w:rsid w:val="0037375D"/>
    <w:rsid w:val="003737C1"/>
    <w:rsid w:val="00373849"/>
    <w:rsid w:val="00373973"/>
    <w:rsid w:val="003739B0"/>
    <w:rsid w:val="00373E2F"/>
    <w:rsid w:val="00373F56"/>
    <w:rsid w:val="00373F61"/>
    <w:rsid w:val="00374017"/>
    <w:rsid w:val="00374104"/>
    <w:rsid w:val="003741F9"/>
    <w:rsid w:val="0037433A"/>
    <w:rsid w:val="00374466"/>
    <w:rsid w:val="00374486"/>
    <w:rsid w:val="003745DD"/>
    <w:rsid w:val="0037462D"/>
    <w:rsid w:val="00374642"/>
    <w:rsid w:val="00374BF3"/>
    <w:rsid w:val="00374EF4"/>
    <w:rsid w:val="00374F6C"/>
    <w:rsid w:val="00374FB3"/>
    <w:rsid w:val="003751D5"/>
    <w:rsid w:val="00375480"/>
    <w:rsid w:val="00375505"/>
    <w:rsid w:val="003755F6"/>
    <w:rsid w:val="00375832"/>
    <w:rsid w:val="00375BB8"/>
    <w:rsid w:val="00375BE9"/>
    <w:rsid w:val="00375CB6"/>
    <w:rsid w:val="00375CBE"/>
    <w:rsid w:val="003760E7"/>
    <w:rsid w:val="0037617F"/>
    <w:rsid w:val="003761ED"/>
    <w:rsid w:val="003762CD"/>
    <w:rsid w:val="003762EF"/>
    <w:rsid w:val="003763CC"/>
    <w:rsid w:val="0037646C"/>
    <w:rsid w:val="00376850"/>
    <w:rsid w:val="0037692F"/>
    <w:rsid w:val="00376A19"/>
    <w:rsid w:val="00376B55"/>
    <w:rsid w:val="00376E82"/>
    <w:rsid w:val="00377112"/>
    <w:rsid w:val="0037716A"/>
    <w:rsid w:val="003771E4"/>
    <w:rsid w:val="0037727F"/>
    <w:rsid w:val="003772EB"/>
    <w:rsid w:val="003773C4"/>
    <w:rsid w:val="00377578"/>
    <w:rsid w:val="0037757A"/>
    <w:rsid w:val="003776BB"/>
    <w:rsid w:val="0037770A"/>
    <w:rsid w:val="003779FC"/>
    <w:rsid w:val="00377E82"/>
    <w:rsid w:val="003801B0"/>
    <w:rsid w:val="0038056F"/>
    <w:rsid w:val="00380657"/>
    <w:rsid w:val="00380755"/>
    <w:rsid w:val="00380A31"/>
    <w:rsid w:val="003810F1"/>
    <w:rsid w:val="003812A3"/>
    <w:rsid w:val="00381567"/>
    <w:rsid w:val="003816DC"/>
    <w:rsid w:val="003817A6"/>
    <w:rsid w:val="0038182C"/>
    <w:rsid w:val="00381C04"/>
    <w:rsid w:val="00381C6A"/>
    <w:rsid w:val="00381D08"/>
    <w:rsid w:val="00381D0A"/>
    <w:rsid w:val="00381D3A"/>
    <w:rsid w:val="00381D41"/>
    <w:rsid w:val="00381EE2"/>
    <w:rsid w:val="00382123"/>
    <w:rsid w:val="00382388"/>
    <w:rsid w:val="00382488"/>
    <w:rsid w:val="003824F0"/>
    <w:rsid w:val="00382542"/>
    <w:rsid w:val="003825FC"/>
    <w:rsid w:val="0038277D"/>
    <w:rsid w:val="003827ED"/>
    <w:rsid w:val="0038285A"/>
    <w:rsid w:val="00382888"/>
    <w:rsid w:val="003828C1"/>
    <w:rsid w:val="00382A85"/>
    <w:rsid w:val="00382BE1"/>
    <w:rsid w:val="00382EE1"/>
    <w:rsid w:val="00382F0E"/>
    <w:rsid w:val="003830A8"/>
    <w:rsid w:val="003833D0"/>
    <w:rsid w:val="00383488"/>
    <w:rsid w:val="0038348B"/>
    <w:rsid w:val="0038394A"/>
    <w:rsid w:val="00383A9B"/>
    <w:rsid w:val="00383AC5"/>
    <w:rsid w:val="00383B38"/>
    <w:rsid w:val="00383C3D"/>
    <w:rsid w:val="00383C42"/>
    <w:rsid w:val="00383CC2"/>
    <w:rsid w:val="00383D5F"/>
    <w:rsid w:val="00383DB1"/>
    <w:rsid w:val="00383DB7"/>
    <w:rsid w:val="00383F8F"/>
    <w:rsid w:val="003842D8"/>
    <w:rsid w:val="0038468B"/>
    <w:rsid w:val="003846BF"/>
    <w:rsid w:val="003846F2"/>
    <w:rsid w:val="00384936"/>
    <w:rsid w:val="00384ADB"/>
    <w:rsid w:val="00384D12"/>
    <w:rsid w:val="00384FC8"/>
    <w:rsid w:val="00384FCB"/>
    <w:rsid w:val="00385067"/>
    <w:rsid w:val="003853D0"/>
    <w:rsid w:val="0038555D"/>
    <w:rsid w:val="00385863"/>
    <w:rsid w:val="00385A93"/>
    <w:rsid w:val="00385DE3"/>
    <w:rsid w:val="00385F98"/>
    <w:rsid w:val="00385FDF"/>
    <w:rsid w:val="0038612E"/>
    <w:rsid w:val="00386270"/>
    <w:rsid w:val="003863E0"/>
    <w:rsid w:val="0038642C"/>
    <w:rsid w:val="0038645D"/>
    <w:rsid w:val="0038649D"/>
    <w:rsid w:val="00386567"/>
    <w:rsid w:val="00386650"/>
    <w:rsid w:val="0038688A"/>
    <w:rsid w:val="0038689F"/>
    <w:rsid w:val="00386B0E"/>
    <w:rsid w:val="00386DB4"/>
    <w:rsid w:val="00386EE2"/>
    <w:rsid w:val="0038738E"/>
    <w:rsid w:val="00387418"/>
    <w:rsid w:val="003875A8"/>
    <w:rsid w:val="003876A9"/>
    <w:rsid w:val="0038776E"/>
    <w:rsid w:val="00387B03"/>
    <w:rsid w:val="00387C2D"/>
    <w:rsid w:val="00387CC5"/>
    <w:rsid w:val="00387DCD"/>
    <w:rsid w:val="00387DEE"/>
    <w:rsid w:val="00387E97"/>
    <w:rsid w:val="00387EC9"/>
    <w:rsid w:val="00387FF8"/>
    <w:rsid w:val="0039015B"/>
    <w:rsid w:val="0039021A"/>
    <w:rsid w:val="00390307"/>
    <w:rsid w:val="00390405"/>
    <w:rsid w:val="00390679"/>
    <w:rsid w:val="003906E2"/>
    <w:rsid w:val="003907B2"/>
    <w:rsid w:val="00390A23"/>
    <w:rsid w:val="00390D4F"/>
    <w:rsid w:val="00390DC8"/>
    <w:rsid w:val="00390E08"/>
    <w:rsid w:val="00390F48"/>
    <w:rsid w:val="0039101E"/>
    <w:rsid w:val="00391537"/>
    <w:rsid w:val="003916B9"/>
    <w:rsid w:val="00391859"/>
    <w:rsid w:val="00391898"/>
    <w:rsid w:val="00391A89"/>
    <w:rsid w:val="00391AF6"/>
    <w:rsid w:val="00391BD6"/>
    <w:rsid w:val="00391C95"/>
    <w:rsid w:val="00391EB7"/>
    <w:rsid w:val="0039200A"/>
    <w:rsid w:val="0039203E"/>
    <w:rsid w:val="003920F9"/>
    <w:rsid w:val="003922C3"/>
    <w:rsid w:val="003924BD"/>
    <w:rsid w:val="003924F2"/>
    <w:rsid w:val="0039251F"/>
    <w:rsid w:val="003925CF"/>
    <w:rsid w:val="003927AC"/>
    <w:rsid w:val="00392804"/>
    <w:rsid w:val="0039296F"/>
    <w:rsid w:val="003929EA"/>
    <w:rsid w:val="003929F4"/>
    <w:rsid w:val="00392AD1"/>
    <w:rsid w:val="00392CA4"/>
    <w:rsid w:val="00392ED8"/>
    <w:rsid w:val="00392F52"/>
    <w:rsid w:val="00392FB7"/>
    <w:rsid w:val="0039322A"/>
    <w:rsid w:val="00393283"/>
    <w:rsid w:val="003937BD"/>
    <w:rsid w:val="003938BF"/>
    <w:rsid w:val="00393AE0"/>
    <w:rsid w:val="00393C4A"/>
    <w:rsid w:val="00393D3E"/>
    <w:rsid w:val="00393D66"/>
    <w:rsid w:val="00393DAC"/>
    <w:rsid w:val="00393E5A"/>
    <w:rsid w:val="00394152"/>
    <w:rsid w:val="003941F5"/>
    <w:rsid w:val="003943AD"/>
    <w:rsid w:val="00394790"/>
    <w:rsid w:val="003948C6"/>
    <w:rsid w:val="00394B18"/>
    <w:rsid w:val="00394B46"/>
    <w:rsid w:val="00394B91"/>
    <w:rsid w:val="00394C21"/>
    <w:rsid w:val="00394C4B"/>
    <w:rsid w:val="00394C9F"/>
    <w:rsid w:val="00394CED"/>
    <w:rsid w:val="00394DFB"/>
    <w:rsid w:val="00394F41"/>
    <w:rsid w:val="00395394"/>
    <w:rsid w:val="003953D9"/>
    <w:rsid w:val="0039543F"/>
    <w:rsid w:val="003956DE"/>
    <w:rsid w:val="0039580E"/>
    <w:rsid w:val="00395C35"/>
    <w:rsid w:val="00395F63"/>
    <w:rsid w:val="003961F2"/>
    <w:rsid w:val="00396A22"/>
    <w:rsid w:val="00397087"/>
    <w:rsid w:val="0039711A"/>
    <w:rsid w:val="0039776F"/>
    <w:rsid w:val="003977E6"/>
    <w:rsid w:val="0039795B"/>
    <w:rsid w:val="00397B07"/>
    <w:rsid w:val="00397CAD"/>
    <w:rsid w:val="00397E0F"/>
    <w:rsid w:val="00397E79"/>
    <w:rsid w:val="00397EA5"/>
    <w:rsid w:val="00397FD4"/>
    <w:rsid w:val="003A02A9"/>
    <w:rsid w:val="003A02EC"/>
    <w:rsid w:val="003A0759"/>
    <w:rsid w:val="003A0A26"/>
    <w:rsid w:val="003A0AEF"/>
    <w:rsid w:val="003A0B15"/>
    <w:rsid w:val="003A0D53"/>
    <w:rsid w:val="003A0D69"/>
    <w:rsid w:val="003A0E92"/>
    <w:rsid w:val="003A0FB5"/>
    <w:rsid w:val="003A1001"/>
    <w:rsid w:val="003A10C6"/>
    <w:rsid w:val="003A112C"/>
    <w:rsid w:val="003A136B"/>
    <w:rsid w:val="003A1382"/>
    <w:rsid w:val="003A15EA"/>
    <w:rsid w:val="003A18B7"/>
    <w:rsid w:val="003A1E40"/>
    <w:rsid w:val="003A1F2E"/>
    <w:rsid w:val="003A1F70"/>
    <w:rsid w:val="003A2091"/>
    <w:rsid w:val="003A22A0"/>
    <w:rsid w:val="003A2472"/>
    <w:rsid w:val="003A24E3"/>
    <w:rsid w:val="003A2501"/>
    <w:rsid w:val="003A26CF"/>
    <w:rsid w:val="003A29C6"/>
    <w:rsid w:val="003A2A2A"/>
    <w:rsid w:val="003A2A5C"/>
    <w:rsid w:val="003A2AEC"/>
    <w:rsid w:val="003A2F50"/>
    <w:rsid w:val="003A3097"/>
    <w:rsid w:val="003A3247"/>
    <w:rsid w:val="003A3284"/>
    <w:rsid w:val="003A382C"/>
    <w:rsid w:val="003A3B03"/>
    <w:rsid w:val="003A3C89"/>
    <w:rsid w:val="003A3D3B"/>
    <w:rsid w:val="003A3D73"/>
    <w:rsid w:val="003A3E3F"/>
    <w:rsid w:val="003A3F90"/>
    <w:rsid w:val="003A4039"/>
    <w:rsid w:val="003A41A9"/>
    <w:rsid w:val="003A4322"/>
    <w:rsid w:val="003A434E"/>
    <w:rsid w:val="003A43D1"/>
    <w:rsid w:val="003A44BF"/>
    <w:rsid w:val="003A49DD"/>
    <w:rsid w:val="003A4A66"/>
    <w:rsid w:val="003A4E0A"/>
    <w:rsid w:val="003A4F74"/>
    <w:rsid w:val="003A528A"/>
    <w:rsid w:val="003A54C1"/>
    <w:rsid w:val="003A581B"/>
    <w:rsid w:val="003A5861"/>
    <w:rsid w:val="003A5A9A"/>
    <w:rsid w:val="003A5C9D"/>
    <w:rsid w:val="003A61FF"/>
    <w:rsid w:val="003A6218"/>
    <w:rsid w:val="003A62C8"/>
    <w:rsid w:val="003A63CD"/>
    <w:rsid w:val="003A64DE"/>
    <w:rsid w:val="003A6603"/>
    <w:rsid w:val="003A66AF"/>
    <w:rsid w:val="003A67B2"/>
    <w:rsid w:val="003A699A"/>
    <w:rsid w:val="003A69FB"/>
    <w:rsid w:val="003A6B7A"/>
    <w:rsid w:val="003A6E1A"/>
    <w:rsid w:val="003A6E9F"/>
    <w:rsid w:val="003A7060"/>
    <w:rsid w:val="003A707A"/>
    <w:rsid w:val="003A7133"/>
    <w:rsid w:val="003A75FE"/>
    <w:rsid w:val="003A797A"/>
    <w:rsid w:val="003A7E20"/>
    <w:rsid w:val="003A7E4E"/>
    <w:rsid w:val="003A7FF7"/>
    <w:rsid w:val="003B0153"/>
    <w:rsid w:val="003B0190"/>
    <w:rsid w:val="003B0210"/>
    <w:rsid w:val="003B0294"/>
    <w:rsid w:val="003B04E4"/>
    <w:rsid w:val="003B05B7"/>
    <w:rsid w:val="003B0976"/>
    <w:rsid w:val="003B0989"/>
    <w:rsid w:val="003B0B98"/>
    <w:rsid w:val="003B0C70"/>
    <w:rsid w:val="003B0FA6"/>
    <w:rsid w:val="003B0FFE"/>
    <w:rsid w:val="003B106A"/>
    <w:rsid w:val="003B10B1"/>
    <w:rsid w:val="003B1204"/>
    <w:rsid w:val="003B138F"/>
    <w:rsid w:val="003B13E2"/>
    <w:rsid w:val="003B154F"/>
    <w:rsid w:val="003B1710"/>
    <w:rsid w:val="003B1719"/>
    <w:rsid w:val="003B1A25"/>
    <w:rsid w:val="003B1CFD"/>
    <w:rsid w:val="003B1D38"/>
    <w:rsid w:val="003B2205"/>
    <w:rsid w:val="003B22AB"/>
    <w:rsid w:val="003B2423"/>
    <w:rsid w:val="003B2495"/>
    <w:rsid w:val="003B24A6"/>
    <w:rsid w:val="003B24D8"/>
    <w:rsid w:val="003B24F4"/>
    <w:rsid w:val="003B24FF"/>
    <w:rsid w:val="003B271D"/>
    <w:rsid w:val="003B292E"/>
    <w:rsid w:val="003B29E7"/>
    <w:rsid w:val="003B2F33"/>
    <w:rsid w:val="003B30FA"/>
    <w:rsid w:val="003B351E"/>
    <w:rsid w:val="003B355D"/>
    <w:rsid w:val="003B3716"/>
    <w:rsid w:val="003B37BD"/>
    <w:rsid w:val="003B38FC"/>
    <w:rsid w:val="003B39A7"/>
    <w:rsid w:val="003B3B3C"/>
    <w:rsid w:val="003B3B87"/>
    <w:rsid w:val="003B3C68"/>
    <w:rsid w:val="003B3CA6"/>
    <w:rsid w:val="003B3DB7"/>
    <w:rsid w:val="003B3DD1"/>
    <w:rsid w:val="003B3F0F"/>
    <w:rsid w:val="003B3F41"/>
    <w:rsid w:val="003B3F7B"/>
    <w:rsid w:val="003B3FD4"/>
    <w:rsid w:val="003B4045"/>
    <w:rsid w:val="003B425C"/>
    <w:rsid w:val="003B42DC"/>
    <w:rsid w:val="003B4524"/>
    <w:rsid w:val="003B4539"/>
    <w:rsid w:val="003B495B"/>
    <w:rsid w:val="003B49A0"/>
    <w:rsid w:val="003B4BB5"/>
    <w:rsid w:val="003B4BE0"/>
    <w:rsid w:val="003B4C53"/>
    <w:rsid w:val="003B4E4F"/>
    <w:rsid w:val="003B4E79"/>
    <w:rsid w:val="003B4FF4"/>
    <w:rsid w:val="003B500A"/>
    <w:rsid w:val="003B5034"/>
    <w:rsid w:val="003B503B"/>
    <w:rsid w:val="003B504B"/>
    <w:rsid w:val="003B5126"/>
    <w:rsid w:val="003B5576"/>
    <w:rsid w:val="003B557E"/>
    <w:rsid w:val="003B56B9"/>
    <w:rsid w:val="003B57DD"/>
    <w:rsid w:val="003B59F5"/>
    <w:rsid w:val="003B5CF8"/>
    <w:rsid w:val="003B5D96"/>
    <w:rsid w:val="003B5F37"/>
    <w:rsid w:val="003B5F92"/>
    <w:rsid w:val="003B62A1"/>
    <w:rsid w:val="003B64E6"/>
    <w:rsid w:val="003B6550"/>
    <w:rsid w:val="003B68BD"/>
    <w:rsid w:val="003B6D73"/>
    <w:rsid w:val="003B708C"/>
    <w:rsid w:val="003B73A1"/>
    <w:rsid w:val="003B73FF"/>
    <w:rsid w:val="003B76C2"/>
    <w:rsid w:val="003B7966"/>
    <w:rsid w:val="003B7A0B"/>
    <w:rsid w:val="003B7AF7"/>
    <w:rsid w:val="003B7F41"/>
    <w:rsid w:val="003B7F9E"/>
    <w:rsid w:val="003B7FA0"/>
    <w:rsid w:val="003C0237"/>
    <w:rsid w:val="003C0609"/>
    <w:rsid w:val="003C073E"/>
    <w:rsid w:val="003C0812"/>
    <w:rsid w:val="003C0D49"/>
    <w:rsid w:val="003C144E"/>
    <w:rsid w:val="003C1702"/>
    <w:rsid w:val="003C180E"/>
    <w:rsid w:val="003C1937"/>
    <w:rsid w:val="003C196C"/>
    <w:rsid w:val="003C1A36"/>
    <w:rsid w:val="003C1A89"/>
    <w:rsid w:val="003C1B5E"/>
    <w:rsid w:val="003C1B79"/>
    <w:rsid w:val="003C1FE0"/>
    <w:rsid w:val="003C20E3"/>
    <w:rsid w:val="003C21A5"/>
    <w:rsid w:val="003C223D"/>
    <w:rsid w:val="003C2264"/>
    <w:rsid w:val="003C25E9"/>
    <w:rsid w:val="003C2987"/>
    <w:rsid w:val="003C299B"/>
    <w:rsid w:val="003C2BC6"/>
    <w:rsid w:val="003C2D87"/>
    <w:rsid w:val="003C2EF1"/>
    <w:rsid w:val="003C30E0"/>
    <w:rsid w:val="003C30E6"/>
    <w:rsid w:val="003C3247"/>
    <w:rsid w:val="003C332C"/>
    <w:rsid w:val="003C36EA"/>
    <w:rsid w:val="003C379D"/>
    <w:rsid w:val="003C3A1B"/>
    <w:rsid w:val="003C3ACD"/>
    <w:rsid w:val="003C3B3E"/>
    <w:rsid w:val="003C3BC3"/>
    <w:rsid w:val="003C3C00"/>
    <w:rsid w:val="003C3F30"/>
    <w:rsid w:val="003C3FDE"/>
    <w:rsid w:val="003C4238"/>
    <w:rsid w:val="003C4273"/>
    <w:rsid w:val="003C4332"/>
    <w:rsid w:val="003C4586"/>
    <w:rsid w:val="003C4675"/>
    <w:rsid w:val="003C469F"/>
    <w:rsid w:val="003C4884"/>
    <w:rsid w:val="003C4959"/>
    <w:rsid w:val="003C4982"/>
    <w:rsid w:val="003C4AC5"/>
    <w:rsid w:val="003C4E4D"/>
    <w:rsid w:val="003C4F82"/>
    <w:rsid w:val="003C4FB7"/>
    <w:rsid w:val="003C523A"/>
    <w:rsid w:val="003C5704"/>
    <w:rsid w:val="003C5768"/>
    <w:rsid w:val="003C5780"/>
    <w:rsid w:val="003C57EA"/>
    <w:rsid w:val="003C5890"/>
    <w:rsid w:val="003C5C1D"/>
    <w:rsid w:val="003C5C42"/>
    <w:rsid w:val="003C5C9C"/>
    <w:rsid w:val="003C5F11"/>
    <w:rsid w:val="003C6056"/>
    <w:rsid w:val="003C605D"/>
    <w:rsid w:val="003C6355"/>
    <w:rsid w:val="003C63EE"/>
    <w:rsid w:val="003C6406"/>
    <w:rsid w:val="003C6576"/>
    <w:rsid w:val="003C6734"/>
    <w:rsid w:val="003C673E"/>
    <w:rsid w:val="003C6AA3"/>
    <w:rsid w:val="003C6AD4"/>
    <w:rsid w:val="003C6AFF"/>
    <w:rsid w:val="003C6C93"/>
    <w:rsid w:val="003C6CD5"/>
    <w:rsid w:val="003C6D3B"/>
    <w:rsid w:val="003C6D9D"/>
    <w:rsid w:val="003C7040"/>
    <w:rsid w:val="003C70DF"/>
    <w:rsid w:val="003C70EC"/>
    <w:rsid w:val="003C74B0"/>
    <w:rsid w:val="003C74E3"/>
    <w:rsid w:val="003C7933"/>
    <w:rsid w:val="003C7AA4"/>
    <w:rsid w:val="003C7ABC"/>
    <w:rsid w:val="003C7D22"/>
    <w:rsid w:val="003C7E09"/>
    <w:rsid w:val="003C7EEB"/>
    <w:rsid w:val="003D0023"/>
    <w:rsid w:val="003D028C"/>
    <w:rsid w:val="003D047A"/>
    <w:rsid w:val="003D04AD"/>
    <w:rsid w:val="003D0514"/>
    <w:rsid w:val="003D0847"/>
    <w:rsid w:val="003D0A04"/>
    <w:rsid w:val="003D0A1C"/>
    <w:rsid w:val="003D0BB3"/>
    <w:rsid w:val="003D0C9B"/>
    <w:rsid w:val="003D0D38"/>
    <w:rsid w:val="003D0D53"/>
    <w:rsid w:val="003D0D8A"/>
    <w:rsid w:val="003D0F42"/>
    <w:rsid w:val="003D0F93"/>
    <w:rsid w:val="003D1277"/>
    <w:rsid w:val="003D159E"/>
    <w:rsid w:val="003D1679"/>
    <w:rsid w:val="003D16F2"/>
    <w:rsid w:val="003D171F"/>
    <w:rsid w:val="003D17B2"/>
    <w:rsid w:val="003D1804"/>
    <w:rsid w:val="003D1ADE"/>
    <w:rsid w:val="003D1AF6"/>
    <w:rsid w:val="003D1B47"/>
    <w:rsid w:val="003D1C7C"/>
    <w:rsid w:val="003D1CCE"/>
    <w:rsid w:val="003D1DAD"/>
    <w:rsid w:val="003D1DBC"/>
    <w:rsid w:val="003D1E43"/>
    <w:rsid w:val="003D1E99"/>
    <w:rsid w:val="003D1F0C"/>
    <w:rsid w:val="003D2044"/>
    <w:rsid w:val="003D2125"/>
    <w:rsid w:val="003D23B8"/>
    <w:rsid w:val="003D23ED"/>
    <w:rsid w:val="003D243B"/>
    <w:rsid w:val="003D249A"/>
    <w:rsid w:val="003D27A3"/>
    <w:rsid w:val="003D291F"/>
    <w:rsid w:val="003D2928"/>
    <w:rsid w:val="003D2A9C"/>
    <w:rsid w:val="003D2BAC"/>
    <w:rsid w:val="003D2DE3"/>
    <w:rsid w:val="003D2E99"/>
    <w:rsid w:val="003D2F65"/>
    <w:rsid w:val="003D2FCA"/>
    <w:rsid w:val="003D3002"/>
    <w:rsid w:val="003D30A9"/>
    <w:rsid w:val="003D3344"/>
    <w:rsid w:val="003D342E"/>
    <w:rsid w:val="003D35A9"/>
    <w:rsid w:val="003D36A9"/>
    <w:rsid w:val="003D383B"/>
    <w:rsid w:val="003D3A1E"/>
    <w:rsid w:val="003D3C31"/>
    <w:rsid w:val="003D4064"/>
    <w:rsid w:val="003D42D7"/>
    <w:rsid w:val="003D4353"/>
    <w:rsid w:val="003D4557"/>
    <w:rsid w:val="003D45DD"/>
    <w:rsid w:val="003D463D"/>
    <w:rsid w:val="003D4677"/>
    <w:rsid w:val="003D4744"/>
    <w:rsid w:val="003D47C1"/>
    <w:rsid w:val="003D4888"/>
    <w:rsid w:val="003D4A3C"/>
    <w:rsid w:val="003D4A6E"/>
    <w:rsid w:val="003D4ABF"/>
    <w:rsid w:val="003D4BE6"/>
    <w:rsid w:val="003D4C6C"/>
    <w:rsid w:val="003D4C72"/>
    <w:rsid w:val="003D4C8A"/>
    <w:rsid w:val="003D4CA9"/>
    <w:rsid w:val="003D4F22"/>
    <w:rsid w:val="003D5198"/>
    <w:rsid w:val="003D5464"/>
    <w:rsid w:val="003D54D2"/>
    <w:rsid w:val="003D564C"/>
    <w:rsid w:val="003D5654"/>
    <w:rsid w:val="003D57B8"/>
    <w:rsid w:val="003D5B73"/>
    <w:rsid w:val="003D5C07"/>
    <w:rsid w:val="003D5D20"/>
    <w:rsid w:val="003D5DE1"/>
    <w:rsid w:val="003D5DE8"/>
    <w:rsid w:val="003D5E38"/>
    <w:rsid w:val="003D5F98"/>
    <w:rsid w:val="003D60EF"/>
    <w:rsid w:val="003D61C4"/>
    <w:rsid w:val="003D63F2"/>
    <w:rsid w:val="003D64EF"/>
    <w:rsid w:val="003D650E"/>
    <w:rsid w:val="003D6620"/>
    <w:rsid w:val="003D6642"/>
    <w:rsid w:val="003D6AC8"/>
    <w:rsid w:val="003D6CC8"/>
    <w:rsid w:val="003D6E5B"/>
    <w:rsid w:val="003D6FF8"/>
    <w:rsid w:val="003D70BD"/>
    <w:rsid w:val="003D71B9"/>
    <w:rsid w:val="003D734E"/>
    <w:rsid w:val="003D7714"/>
    <w:rsid w:val="003D7831"/>
    <w:rsid w:val="003D79A8"/>
    <w:rsid w:val="003D7AD7"/>
    <w:rsid w:val="003D7B97"/>
    <w:rsid w:val="003D7BF0"/>
    <w:rsid w:val="003D7DF4"/>
    <w:rsid w:val="003D7E0D"/>
    <w:rsid w:val="003D7E93"/>
    <w:rsid w:val="003E00E6"/>
    <w:rsid w:val="003E0164"/>
    <w:rsid w:val="003E024B"/>
    <w:rsid w:val="003E0301"/>
    <w:rsid w:val="003E03E7"/>
    <w:rsid w:val="003E050C"/>
    <w:rsid w:val="003E05F2"/>
    <w:rsid w:val="003E06BB"/>
    <w:rsid w:val="003E07EE"/>
    <w:rsid w:val="003E0878"/>
    <w:rsid w:val="003E0A78"/>
    <w:rsid w:val="003E0EEC"/>
    <w:rsid w:val="003E106F"/>
    <w:rsid w:val="003E10BE"/>
    <w:rsid w:val="003E110B"/>
    <w:rsid w:val="003E11D5"/>
    <w:rsid w:val="003E1526"/>
    <w:rsid w:val="003E1664"/>
    <w:rsid w:val="003E17FB"/>
    <w:rsid w:val="003E18EB"/>
    <w:rsid w:val="003E1A95"/>
    <w:rsid w:val="003E1C31"/>
    <w:rsid w:val="003E1E03"/>
    <w:rsid w:val="003E1F1B"/>
    <w:rsid w:val="003E2013"/>
    <w:rsid w:val="003E2068"/>
    <w:rsid w:val="003E20A3"/>
    <w:rsid w:val="003E2179"/>
    <w:rsid w:val="003E25B4"/>
    <w:rsid w:val="003E27B8"/>
    <w:rsid w:val="003E2BBE"/>
    <w:rsid w:val="003E2CA7"/>
    <w:rsid w:val="003E2E47"/>
    <w:rsid w:val="003E2EF9"/>
    <w:rsid w:val="003E30C1"/>
    <w:rsid w:val="003E314F"/>
    <w:rsid w:val="003E321A"/>
    <w:rsid w:val="003E32C7"/>
    <w:rsid w:val="003E3371"/>
    <w:rsid w:val="003E3402"/>
    <w:rsid w:val="003E3726"/>
    <w:rsid w:val="003E3A96"/>
    <w:rsid w:val="003E3AD4"/>
    <w:rsid w:val="003E3C93"/>
    <w:rsid w:val="003E3CEE"/>
    <w:rsid w:val="003E3F4B"/>
    <w:rsid w:val="003E449A"/>
    <w:rsid w:val="003E4586"/>
    <w:rsid w:val="003E45AD"/>
    <w:rsid w:val="003E461D"/>
    <w:rsid w:val="003E49C0"/>
    <w:rsid w:val="003E4E2A"/>
    <w:rsid w:val="003E4E73"/>
    <w:rsid w:val="003E4FA7"/>
    <w:rsid w:val="003E4FFC"/>
    <w:rsid w:val="003E5159"/>
    <w:rsid w:val="003E51B9"/>
    <w:rsid w:val="003E542A"/>
    <w:rsid w:val="003E54EB"/>
    <w:rsid w:val="003E556D"/>
    <w:rsid w:val="003E5606"/>
    <w:rsid w:val="003E569C"/>
    <w:rsid w:val="003E57F7"/>
    <w:rsid w:val="003E5860"/>
    <w:rsid w:val="003E5884"/>
    <w:rsid w:val="003E5909"/>
    <w:rsid w:val="003E5988"/>
    <w:rsid w:val="003E5A11"/>
    <w:rsid w:val="003E5A2F"/>
    <w:rsid w:val="003E5B31"/>
    <w:rsid w:val="003E5BDA"/>
    <w:rsid w:val="003E5C5F"/>
    <w:rsid w:val="003E5E9C"/>
    <w:rsid w:val="003E5FEC"/>
    <w:rsid w:val="003E6209"/>
    <w:rsid w:val="003E628E"/>
    <w:rsid w:val="003E62C1"/>
    <w:rsid w:val="003E63B4"/>
    <w:rsid w:val="003E6481"/>
    <w:rsid w:val="003E648C"/>
    <w:rsid w:val="003E6581"/>
    <w:rsid w:val="003E6825"/>
    <w:rsid w:val="003E684D"/>
    <w:rsid w:val="003E6ECD"/>
    <w:rsid w:val="003E6F3C"/>
    <w:rsid w:val="003E704A"/>
    <w:rsid w:val="003E70C6"/>
    <w:rsid w:val="003E71D1"/>
    <w:rsid w:val="003E72A5"/>
    <w:rsid w:val="003E753B"/>
    <w:rsid w:val="003E778A"/>
    <w:rsid w:val="003E77A2"/>
    <w:rsid w:val="003E77EB"/>
    <w:rsid w:val="003E7807"/>
    <w:rsid w:val="003E7837"/>
    <w:rsid w:val="003E792C"/>
    <w:rsid w:val="003E7F77"/>
    <w:rsid w:val="003F00C2"/>
    <w:rsid w:val="003F0189"/>
    <w:rsid w:val="003F0278"/>
    <w:rsid w:val="003F0467"/>
    <w:rsid w:val="003F04EE"/>
    <w:rsid w:val="003F04FD"/>
    <w:rsid w:val="003F0617"/>
    <w:rsid w:val="003F06D4"/>
    <w:rsid w:val="003F0795"/>
    <w:rsid w:val="003F087B"/>
    <w:rsid w:val="003F0F92"/>
    <w:rsid w:val="003F1117"/>
    <w:rsid w:val="003F121D"/>
    <w:rsid w:val="003F13E7"/>
    <w:rsid w:val="003F15AF"/>
    <w:rsid w:val="003F169A"/>
    <w:rsid w:val="003F18DE"/>
    <w:rsid w:val="003F197B"/>
    <w:rsid w:val="003F1A9E"/>
    <w:rsid w:val="003F1AAA"/>
    <w:rsid w:val="003F1AD1"/>
    <w:rsid w:val="003F1FEB"/>
    <w:rsid w:val="003F23A2"/>
    <w:rsid w:val="003F26D5"/>
    <w:rsid w:val="003F276E"/>
    <w:rsid w:val="003F27B5"/>
    <w:rsid w:val="003F27F7"/>
    <w:rsid w:val="003F2892"/>
    <w:rsid w:val="003F2998"/>
    <w:rsid w:val="003F2A7C"/>
    <w:rsid w:val="003F2CD7"/>
    <w:rsid w:val="003F2EF9"/>
    <w:rsid w:val="003F303A"/>
    <w:rsid w:val="003F309C"/>
    <w:rsid w:val="003F321A"/>
    <w:rsid w:val="003F32EF"/>
    <w:rsid w:val="003F35A5"/>
    <w:rsid w:val="003F36B6"/>
    <w:rsid w:val="003F38A0"/>
    <w:rsid w:val="003F38A9"/>
    <w:rsid w:val="003F3E11"/>
    <w:rsid w:val="003F4381"/>
    <w:rsid w:val="003F46EC"/>
    <w:rsid w:val="003F47CA"/>
    <w:rsid w:val="003F4819"/>
    <w:rsid w:val="003F499B"/>
    <w:rsid w:val="003F4D28"/>
    <w:rsid w:val="003F4F0E"/>
    <w:rsid w:val="003F5233"/>
    <w:rsid w:val="003F5356"/>
    <w:rsid w:val="003F5676"/>
    <w:rsid w:val="003F5CD1"/>
    <w:rsid w:val="003F6054"/>
    <w:rsid w:val="003F60D0"/>
    <w:rsid w:val="003F60F3"/>
    <w:rsid w:val="003F6170"/>
    <w:rsid w:val="003F62CB"/>
    <w:rsid w:val="003F64B5"/>
    <w:rsid w:val="003F65F7"/>
    <w:rsid w:val="003F6727"/>
    <w:rsid w:val="003F677A"/>
    <w:rsid w:val="003F6A8C"/>
    <w:rsid w:val="003F6AB0"/>
    <w:rsid w:val="003F6C25"/>
    <w:rsid w:val="003F6D94"/>
    <w:rsid w:val="003F6E34"/>
    <w:rsid w:val="003F6E89"/>
    <w:rsid w:val="003F6EEA"/>
    <w:rsid w:val="003F6FD5"/>
    <w:rsid w:val="003F7240"/>
    <w:rsid w:val="003F7251"/>
    <w:rsid w:val="003F7317"/>
    <w:rsid w:val="003F7657"/>
    <w:rsid w:val="003F76D4"/>
    <w:rsid w:val="003F76F2"/>
    <w:rsid w:val="003F77EA"/>
    <w:rsid w:val="003F7C2D"/>
    <w:rsid w:val="00400014"/>
    <w:rsid w:val="00400196"/>
    <w:rsid w:val="004001DE"/>
    <w:rsid w:val="00400208"/>
    <w:rsid w:val="004003F7"/>
    <w:rsid w:val="00400425"/>
    <w:rsid w:val="0040097D"/>
    <w:rsid w:val="00401085"/>
    <w:rsid w:val="0040123B"/>
    <w:rsid w:val="004015C8"/>
    <w:rsid w:val="00401664"/>
    <w:rsid w:val="00401AB2"/>
    <w:rsid w:val="00401ADE"/>
    <w:rsid w:val="00401AFC"/>
    <w:rsid w:val="00401F18"/>
    <w:rsid w:val="00401FA4"/>
    <w:rsid w:val="00401FDA"/>
    <w:rsid w:val="00402115"/>
    <w:rsid w:val="004023EB"/>
    <w:rsid w:val="00402401"/>
    <w:rsid w:val="0040255D"/>
    <w:rsid w:val="004028A8"/>
    <w:rsid w:val="0040290D"/>
    <w:rsid w:val="0040293D"/>
    <w:rsid w:val="00402A0D"/>
    <w:rsid w:val="00402A30"/>
    <w:rsid w:val="00402C8F"/>
    <w:rsid w:val="00402DF1"/>
    <w:rsid w:val="004032A1"/>
    <w:rsid w:val="004034E0"/>
    <w:rsid w:val="0040353A"/>
    <w:rsid w:val="00403971"/>
    <w:rsid w:val="00403BD5"/>
    <w:rsid w:val="00403C2D"/>
    <w:rsid w:val="00403D69"/>
    <w:rsid w:val="00404015"/>
    <w:rsid w:val="004040ED"/>
    <w:rsid w:val="00404785"/>
    <w:rsid w:val="004049E8"/>
    <w:rsid w:val="00404AFD"/>
    <w:rsid w:val="00404E72"/>
    <w:rsid w:val="00404ED2"/>
    <w:rsid w:val="00404F34"/>
    <w:rsid w:val="00404F6E"/>
    <w:rsid w:val="00404FCC"/>
    <w:rsid w:val="00405037"/>
    <w:rsid w:val="004050FC"/>
    <w:rsid w:val="0040541E"/>
    <w:rsid w:val="004054C7"/>
    <w:rsid w:val="00405576"/>
    <w:rsid w:val="00405589"/>
    <w:rsid w:val="00405724"/>
    <w:rsid w:val="00405766"/>
    <w:rsid w:val="004057B8"/>
    <w:rsid w:val="004058FB"/>
    <w:rsid w:val="00405AED"/>
    <w:rsid w:val="00405B79"/>
    <w:rsid w:val="00405BBD"/>
    <w:rsid w:val="004060DE"/>
    <w:rsid w:val="004061AF"/>
    <w:rsid w:val="004061E4"/>
    <w:rsid w:val="004062C1"/>
    <w:rsid w:val="004062FB"/>
    <w:rsid w:val="004063B1"/>
    <w:rsid w:val="00406414"/>
    <w:rsid w:val="004067E1"/>
    <w:rsid w:val="00406869"/>
    <w:rsid w:val="00406A05"/>
    <w:rsid w:val="00406A33"/>
    <w:rsid w:val="00406B8D"/>
    <w:rsid w:val="00406D11"/>
    <w:rsid w:val="00406D5E"/>
    <w:rsid w:val="00406F94"/>
    <w:rsid w:val="00406FCA"/>
    <w:rsid w:val="0040751A"/>
    <w:rsid w:val="004077D6"/>
    <w:rsid w:val="00407806"/>
    <w:rsid w:val="0040789B"/>
    <w:rsid w:val="0040792D"/>
    <w:rsid w:val="004079A7"/>
    <w:rsid w:val="00407A3E"/>
    <w:rsid w:val="00407B85"/>
    <w:rsid w:val="00407BC0"/>
    <w:rsid w:val="0041035F"/>
    <w:rsid w:val="004104B8"/>
    <w:rsid w:val="00410724"/>
    <w:rsid w:val="00410742"/>
    <w:rsid w:val="004108FC"/>
    <w:rsid w:val="0041091D"/>
    <w:rsid w:val="00410E20"/>
    <w:rsid w:val="00410FA0"/>
    <w:rsid w:val="00411034"/>
    <w:rsid w:val="004112D3"/>
    <w:rsid w:val="004113A8"/>
    <w:rsid w:val="00411527"/>
    <w:rsid w:val="00411582"/>
    <w:rsid w:val="0041171A"/>
    <w:rsid w:val="004117C8"/>
    <w:rsid w:val="00411987"/>
    <w:rsid w:val="00411FF0"/>
    <w:rsid w:val="004120C2"/>
    <w:rsid w:val="004120F0"/>
    <w:rsid w:val="004121E4"/>
    <w:rsid w:val="004121F1"/>
    <w:rsid w:val="0041223E"/>
    <w:rsid w:val="00412258"/>
    <w:rsid w:val="0041227D"/>
    <w:rsid w:val="004122A0"/>
    <w:rsid w:val="0041230F"/>
    <w:rsid w:val="004123D6"/>
    <w:rsid w:val="00412465"/>
    <w:rsid w:val="004127A7"/>
    <w:rsid w:val="004127AD"/>
    <w:rsid w:val="004128A1"/>
    <w:rsid w:val="0041314E"/>
    <w:rsid w:val="004131F4"/>
    <w:rsid w:val="00413418"/>
    <w:rsid w:val="00413C13"/>
    <w:rsid w:val="00413C25"/>
    <w:rsid w:val="00413D66"/>
    <w:rsid w:val="00413D84"/>
    <w:rsid w:val="00413DA0"/>
    <w:rsid w:val="00413DB6"/>
    <w:rsid w:val="00413E6F"/>
    <w:rsid w:val="00413E85"/>
    <w:rsid w:val="004140CF"/>
    <w:rsid w:val="00414350"/>
    <w:rsid w:val="004143CB"/>
    <w:rsid w:val="00414495"/>
    <w:rsid w:val="0041451D"/>
    <w:rsid w:val="00414554"/>
    <w:rsid w:val="00414766"/>
    <w:rsid w:val="00414827"/>
    <w:rsid w:val="0041494B"/>
    <w:rsid w:val="00414A8F"/>
    <w:rsid w:val="00414B2F"/>
    <w:rsid w:val="00414B8E"/>
    <w:rsid w:val="00414CB1"/>
    <w:rsid w:val="00414CBE"/>
    <w:rsid w:val="00414F25"/>
    <w:rsid w:val="004151E7"/>
    <w:rsid w:val="004152B7"/>
    <w:rsid w:val="00415526"/>
    <w:rsid w:val="004157F4"/>
    <w:rsid w:val="00415A1F"/>
    <w:rsid w:val="00415D8F"/>
    <w:rsid w:val="00415E36"/>
    <w:rsid w:val="00416263"/>
    <w:rsid w:val="004168AC"/>
    <w:rsid w:val="004169DA"/>
    <w:rsid w:val="00416A5B"/>
    <w:rsid w:val="00416DB2"/>
    <w:rsid w:val="00416ED9"/>
    <w:rsid w:val="00416FBE"/>
    <w:rsid w:val="00416FC6"/>
    <w:rsid w:val="00417125"/>
    <w:rsid w:val="00417187"/>
    <w:rsid w:val="004171F5"/>
    <w:rsid w:val="0041736A"/>
    <w:rsid w:val="00417416"/>
    <w:rsid w:val="0041769B"/>
    <w:rsid w:val="004177ED"/>
    <w:rsid w:val="00417908"/>
    <w:rsid w:val="004179A8"/>
    <w:rsid w:val="004179AB"/>
    <w:rsid w:val="00417A46"/>
    <w:rsid w:val="00417C1C"/>
    <w:rsid w:val="00417CAB"/>
    <w:rsid w:val="00417D85"/>
    <w:rsid w:val="00417DCF"/>
    <w:rsid w:val="00417FA0"/>
    <w:rsid w:val="00417FA1"/>
    <w:rsid w:val="0042007D"/>
    <w:rsid w:val="00420372"/>
    <w:rsid w:val="004203EC"/>
    <w:rsid w:val="00420507"/>
    <w:rsid w:val="00420529"/>
    <w:rsid w:val="004206E1"/>
    <w:rsid w:val="00420821"/>
    <w:rsid w:val="00420B23"/>
    <w:rsid w:val="00420B7D"/>
    <w:rsid w:val="00420D56"/>
    <w:rsid w:val="00420F02"/>
    <w:rsid w:val="00421043"/>
    <w:rsid w:val="004210D3"/>
    <w:rsid w:val="0042124A"/>
    <w:rsid w:val="00421280"/>
    <w:rsid w:val="00421293"/>
    <w:rsid w:val="004213ED"/>
    <w:rsid w:val="004216CF"/>
    <w:rsid w:val="004216E1"/>
    <w:rsid w:val="00421ADB"/>
    <w:rsid w:val="00421B69"/>
    <w:rsid w:val="00421B6F"/>
    <w:rsid w:val="00421E30"/>
    <w:rsid w:val="00421E6F"/>
    <w:rsid w:val="00422065"/>
    <w:rsid w:val="00422378"/>
    <w:rsid w:val="0042242D"/>
    <w:rsid w:val="00422449"/>
    <w:rsid w:val="00422460"/>
    <w:rsid w:val="004225B2"/>
    <w:rsid w:val="004225F3"/>
    <w:rsid w:val="0042277A"/>
    <w:rsid w:val="00422847"/>
    <w:rsid w:val="004229EF"/>
    <w:rsid w:val="00422A24"/>
    <w:rsid w:val="00422ACA"/>
    <w:rsid w:val="00422BC9"/>
    <w:rsid w:val="00422DD0"/>
    <w:rsid w:val="00422EBF"/>
    <w:rsid w:val="00422F3D"/>
    <w:rsid w:val="00422F87"/>
    <w:rsid w:val="00423243"/>
    <w:rsid w:val="00423417"/>
    <w:rsid w:val="00423451"/>
    <w:rsid w:val="00423478"/>
    <w:rsid w:val="004235D1"/>
    <w:rsid w:val="00423CB4"/>
    <w:rsid w:val="00423D65"/>
    <w:rsid w:val="00423F17"/>
    <w:rsid w:val="004241FD"/>
    <w:rsid w:val="00424245"/>
    <w:rsid w:val="004243C8"/>
    <w:rsid w:val="0042449B"/>
    <w:rsid w:val="00424659"/>
    <w:rsid w:val="00424966"/>
    <w:rsid w:val="00424DC0"/>
    <w:rsid w:val="00424EEF"/>
    <w:rsid w:val="00425390"/>
    <w:rsid w:val="004254C5"/>
    <w:rsid w:val="0042567E"/>
    <w:rsid w:val="00425700"/>
    <w:rsid w:val="0042575E"/>
    <w:rsid w:val="004257CA"/>
    <w:rsid w:val="004259DC"/>
    <w:rsid w:val="00425B02"/>
    <w:rsid w:val="00425B70"/>
    <w:rsid w:val="00425D6B"/>
    <w:rsid w:val="00425E19"/>
    <w:rsid w:val="00425E59"/>
    <w:rsid w:val="00425F08"/>
    <w:rsid w:val="00425FB7"/>
    <w:rsid w:val="00425FD4"/>
    <w:rsid w:val="0042606E"/>
    <w:rsid w:val="004263B2"/>
    <w:rsid w:val="00426496"/>
    <w:rsid w:val="0042663D"/>
    <w:rsid w:val="00426651"/>
    <w:rsid w:val="00426800"/>
    <w:rsid w:val="00426864"/>
    <w:rsid w:val="00426935"/>
    <w:rsid w:val="0042694F"/>
    <w:rsid w:val="00426979"/>
    <w:rsid w:val="00426FB5"/>
    <w:rsid w:val="004270CA"/>
    <w:rsid w:val="00427792"/>
    <w:rsid w:val="004278F6"/>
    <w:rsid w:val="00427905"/>
    <w:rsid w:val="00427ACA"/>
    <w:rsid w:val="00427ACD"/>
    <w:rsid w:val="00427E41"/>
    <w:rsid w:val="00427E8C"/>
    <w:rsid w:val="00427F00"/>
    <w:rsid w:val="00427F4A"/>
    <w:rsid w:val="00430144"/>
    <w:rsid w:val="00430682"/>
    <w:rsid w:val="00430685"/>
    <w:rsid w:val="004306B4"/>
    <w:rsid w:val="00430796"/>
    <w:rsid w:val="00430CC1"/>
    <w:rsid w:val="00430CC7"/>
    <w:rsid w:val="00430EA5"/>
    <w:rsid w:val="00431050"/>
    <w:rsid w:val="00431185"/>
    <w:rsid w:val="004311B3"/>
    <w:rsid w:val="004311BE"/>
    <w:rsid w:val="0043130C"/>
    <w:rsid w:val="00431395"/>
    <w:rsid w:val="004313C6"/>
    <w:rsid w:val="00431428"/>
    <w:rsid w:val="00431472"/>
    <w:rsid w:val="004314E7"/>
    <w:rsid w:val="004315AE"/>
    <w:rsid w:val="004317A4"/>
    <w:rsid w:val="00431A72"/>
    <w:rsid w:val="00431AF3"/>
    <w:rsid w:val="00431BF0"/>
    <w:rsid w:val="00431E18"/>
    <w:rsid w:val="00431F92"/>
    <w:rsid w:val="00431FDF"/>
    <w:rsid w:val="00432133"/>
    <w:rsid w:val="004325DA"/>
    <w:rsid w:val="00432667"/>
    <w:rsid w:val="00432719"/>
    <w:rsid w:val="00432815"/>
    <w:rsid w:val="004328FE"/>
    <w:rsid w:val="00432994"/>
    <w:rsid w:val="00432B39"/>
    <w:rsid w:val="00432C34"/>
    <w:rsid w:val="00432EEF"/>
    <w:rsid w:val="00433132"/>
    <w:rsid w:val="0043316E"/>
    <w:rsid w:val="0043361E"/>
    <w:rsid w:val="004337EF"/>
    <w:rsid w:val="004339AD"/>
    <w:rsid w:val="004339E3"/>
    <w:rsid w:val="00433A9F"/>
    <w:rsid w:val="00433C51"/>
    <w:rsid w:val="00433EEA"/>
    <w:rsid w:val="00433FAF"/>
    <w:rsid w:val="0043425B"/>
    <w:rsid w:val="00434854"/>
    <w:rsid w:val="00434ACC"/>
    <w:rsid w:val="00434B7E"/>
    <w:rsid w:val="00434C33"/>
    <w:rsid w:val="00434C53"/>
    <w:rsid w:val="00434C7D"/>
    <w:rsid w:val="00434CCE"/>
    <w:rsid w:val="0043508C"/>
    <w:rsid w:val="004350F6"/>
    <w:rsid w:val="0043513B"/>
    <w:rsid w:val="00435462"/>
    <w:rsid w:val="004355FF"/>
    <w:rsid w:val="0043564F"/>
    <w:rsid w:val="004356B4"/>
    <w:rsid w:val="00435772"/>
    <w:rsid w:val="004358C0"/>
    <w:rsid w:val="00435E76"/>
    <w:rsid w:val="0043619B"/>
    <w:rsid w:val="00436210"/>
    <w:rsid w:val="004365B8"/>
    <w:rsid w:val="0043688E"/>
    <w:rsid w:val="004368B9"/>
    <w:rsid w:val="00436A5D"/>
    <w:rsid w:val="00436CCE"/>
    <w:rsid w:val="00436DA9"/>
    <w:rsid w:val="00436F9C"/>
    <w:rsid w:val="00437176"/>
    <w:rsid w:val="00437509"/>
    <w:rsid w:val="004375FF"/>
    <w:rsid w:val="00437610"/>
    <w:rsid w:val="00437827"/>
    <w:rsid w:val="004378AB"/>
    <w:rsid w:val="00437B74"/>
    <w:rsid w:val="00437BE4"/>
    <w:rsid w:val="00437DDF"/>
    <w:rsid w:val="00437EAA"/>
    <w:rsid w:val="00437EEC"/>
    <w:rsid w:val="004400C6"/>
    <w:rsid w:val="0044029B"/>
    <w:rsid w:val="004402C1"/>
    <w:rsid w:val="004403CA"/>
    <w:rsid w:val="004407DE"/>
    <w:rsid w:val="0044085D"/>
    <w:rsid w:val="004409D4"/>
    <w:rsid w:val="00440D3A"/>
    <w:rsid w:val="00440E29"/>
    <w:rsid w:val="00440EB6"/>
    <w:rsid w:val="00441090"/>
    <w:rsid w:val="004412FF"/>
    <w:rsid w:val="0044134D"/>
    <w:rsid w:val="00441552"/>
    <w:rsid w:val="00441608"/>
    <w:rsid w:val="00441643"/>
    <w:rsid w:val="00441652"/>
    <w:rsid w:val="004417D2"/>
    <w:rsid w:val="004418CC"/>
    <w:rsid w:val="00441925"/>
    <w:rsid w:val="00441948"/>
    <w:rsid w:val="00441D48"/>
    <w:rsid w:val="00441E46"/>
    <w:rsid w:val="00441ED8"/>
    <w:rsid w:val="004422AA"/>
    <w:rsid w:val="004423E5"/>
    <w:rsid w:val="00442536"/>
    <w:rsid w:val="004425F2"/>
    <w:rsid w:val="004427A4"/>
    <w:rsid w:val="00442845"/>
    <w:rsid w:val="004428E1"/>
    <w:rsid w:val="00442902"/>
    <w:rsid w:val="004429AF"/>
    <w:rsid w:val="00442B53"/>
    <w:rsid w:val="00442B8F"/>
    <w:rsid w:val="00442F22"/>
    <w:rsid w:val="00442FDD"/>
    <w:rsid w:val="004431F2"/>
    <w:rsid w:val="0044332F"/>
    <w:rsid w:val="00443595"/>
    <w:rsid w:val="0044360C"/>
    <w:rsid w:val="0044368C"/>
    <w:rsid w:val="004436C0"/>
    <w:rsid w:val="004438F9"/>
    <w:rsid w:val="00443C53"/>
    <w:rsid w:val="00443C8D"/>
    <w:rsid w:val="00443DC0"/>
    <w:rsid w:val="00443E10"/>
    <w:rsid w:val="00444024"/>
    <w:rsid w:val="004441E0"/>
    <w:rsid w:val="0044420C"/>
    <w:rsid w:val="004442B6"/>
    <w:rsid w:val="00444308"/>
    <w:rsid w:val="00444652"/>
    <w:rsid w:val="00444773"/>
    <w:rsid w:val="0044489A"/>
    <w:rsid w:val="0044489F"/>
    <w:rsid w:val="00444C62"/>
    <w:rsid w:val="00444C97"/>
    <w:rsid w:val="00444E67"/>
    <w:rsid w:val="00444EDF"/>
    <w:rsid w:val="0044515C"/>
    <w:rsid w:val="0044541B"/>
    <w:rsid w:val="004456CF"/>
    <w:rsid w:val="00445A00"/>
    <w:rsid w:val="00445AB7"/>
    <w:rsid w:val="00445D67"/>
    <w:rsid w:val="00445D87"/>
    <w:rsid w:val="00445E7C"/>
    <w:rsid w:val="00445EA8"/>
    <w:rsid w:val="00446065"/>
    <w:rsid w:val="00446081"/>
    <w:rsid w:val="00446493"/>
    <w:rsid w:val="00446499"/>
    <w:rsid w:val="004467F9"/>
    <w:rsid w:val="0044688B"/>
    <w:rsid w:val="00446944"/>
    <w:rsid w:val="004469C5"/>
    <w:rsid w:val="00446A4A"/>
    <w:rsid w:val="00446AA0"/>
    <w:rsid w:val="00446BD3"/>
    <w:rsid w:val="00446CDA"/>
    <w:rsid w:val="00446D09"/>
    <w:rsid w:val="00446FD9"/>
    <w:rsid w:val="004470CB"/>
    <w:rsid w:val="004471FA"/>
    <w:rsid w:val="00447287"/>
    <w:rsid w:val="0044737A"/>
    <w:rsid w:val="0044759B"/>
    <w:rsid w:val="004475CE"/>
    <w:rsid w:val="004478E4"/>
    <w:rsid w:val="00447A65"/>
    <w:rsid w:val="00447C1D"/>
    <w:rsid w:val="00447EA4"/>
    <w:rsid w:val="0045003F"/>
    <w:rsid w:val="00450135"/>
    <w:rsid w:val="00450217"/>
    <w:rsid w:val="0045039E"/>
    <w:rsid w:val="004504A8"/>
    <w:rsid w:val="00450572"/>
    <w:rsid w:val="004506E3"/>
    <w:rsid w:val="00450768"/>
    <w:rsid w:val="00450795"/>
    <w:rsid w:val="00450A7C"/>
    <w:rsid w:val="00450C01"/>
    <w:rsid w:val="00450D6F"/>
    <w:rsid w:val="00451202"/>
    <w:rsid w:val="004512CA"/>
    <w:rsid w:val="00451326"/>
    <w:rsid w:val="004513EF"/>
    <w:rsid w:val="00451601"/>
    <w:rsid w:val="0045169D"/>
    <w:rsid w:val="004516D6"/>
    <w:rsid w:val="004518E0"/>
    <w:rsid w:val="00451BE9"/>
    <w:rsid w:val="00451C9E"/>
    <w:rsid w:val="00451EE1"/>
    <w:rsid w:val="00451FF2"/>
    <w:rsid w:val="004522AA"/>
    <w:rsid w:val="004522C5"/>
    <w:rsid w:val="00452304"/>
    <w:rsid w:val="0045232D"/>
    <w:rsid w:val="004523EB"/>
    <w:rsid w:val="0045256E"/>
    <w:rsid w:val="004528B6"/>
    <w:rsid w:val="004528D4"/>
    <w:rsid w:val="00452986"/>
    <w:rsid w:val="00452E10"/>
    <w:rsid w:val="00452FF4"/>
    <w:rsid w:val="0045304A"/>
    <w:rsid w:val="00453067"/>
    <w:rsid w:val="00453125"/>
    <w:rsid w:val="00453340"/>
    <w:rsid w:val="0045339F"/>
    <w:rsid w:val="00453425"/>
    <w:rsid w:val="004536F1"/>
    <w:rsid w:val="00453746"/>
    <w:rsid w:val="00453843"/>
    <w:rsid w:val="00453916"/>
    <w:rsid w:val="00453E8F"/>
    <w:rsid w:val="00453FDC"/>
    <w:rsid w:val="00453FE9"/>
    <w:rsid w:val="00454025"/>
    <w:rsid w:val="004540F7"/>
    <w:rsid w:val="0045415D"/>
    <w:rsid w:val="00454358"/>
    <w:rsid w:val="00454595"/>
    <w:rsid w:val="004546A8"/>
    <w:rsid w:val="004548C0"/>
    <w:rsid w:val="004548FB"/>
    <w:rsid w:val="00454A52"/>
    <w:rsid w:val="00455019"/>
    <w:rsid w:val="00455495"/>
    <w:rsid w:val="004554C9"/>
    <w:rsid w:val="00455677"/>
    <w:rsid w:val="00455761"/>
    <w:rsid w:val="00455B17"/>
    <w:rsid w:val="00455C25"/>
    <w:rsid w:val="00455D6A"/>
    <w:rsid w:val="00456007"/>
    <w:rsid w:val="0045683F"/>
    <w:rsid w:val="00456842"/>
    <w:rsid w:val="004569EF"/>
    <w:rsid w:val="00456AFA"/>
    <w:rsid w:val="00456C7C"/>
    <w:rsid w:val="00456D8A"/>
    <w:rsid w:val="00456ED5"/>
    <w:rsid w:val="00456FED"/>
    <w:rsid w:val="00457084"/>
    <w:rsid w:val="0045709E"/>
    <w:rsid w:val="004579B3"/>
    <w:rsid w:val="00457C0A"/>
    <w:rsid w:val="00457D3E"/>
    <w:rsid w:val="00457D69"/>
    <w:rsid w:val="00457DD1"/>
    <w:rsid w:val="00457DFA"/>
    <w:rsid w:val="0046008C"/>
    <w:rsid w:val="00460236"/>
    <w:rsid w:val="0046045E"/>
    <w:rsid w:val="004604BF"/>
    <w:rsid w:val="004606E8"/>
    <w:rsid w:val="00460A6B"/>
    <w:rsid w:val="00460E27"/>
    <w:rsid w:val="00460F4F"/>
    <w:rsid w:val="00461005"/>
    <w:rsid w:val="00461049"/>
    <w:rsid w:val="00461106"/>
    <w:rsid w:val="0046151A"/>
    <w:rsid w:val="00461735"/>
    <w:rsid w:val="00461864"/>
    <w:rsid w:val="00461A36"/>
    <w:rsid w:val="00461C1E"/>
    <w:rsid w:val="0046214B"/>
    <w:rsid w:val="00462349"/>
    <w:rsid w:val="00462585"/>
    <w:rsid w:val="004626C2"/>
    <w:rsid w:val="0046297A"/>
    <w:rsid w:val="00462A6B"/>
    <w:rsid w:val="00462A81"/>
    <w:rsid w:val="00462C59"/>
    <w:rsid w:val="00462C7A"/>
    <w:rsid w:val="00462CD6"/>
    <w:rsid w:val="00462D48"/>
    <w:rsid w:val="00462EBC"/>
    <w:rsid w:val="004634D6"/>
    <w:rsid w:val="004634F0"/>
    <w:rsid w:val="00463749"/>
    <w:rsid w:val="0046398F"/>
    <w:rsid w:val="00463B90"/>
    <w:rsid w:val="00463F44"/>
    <w:rsid w:val="00464016"/>
    <w:rsid w:val="004641A2"/>
    <w:rsid w:val="004641D0"/>
    <w:rsid w:val="004643B0"/>
    <w:rsid w:val="0046457C"/>
    <w:rsid w:val="004645B4"/>
    <w:rsid w:val="0046478F"/>
    <w:rsid w:val="00464842"/>
    <w:rsid w:val="00464A9C"/>
    <w:rsid w:val="00464CC4"/>
    <w:rsid w:val="00464D5D"/>
    <w:rsid w:val="00464DCC"/>
    <w:rsid w:val="00464E07"/>
    <w:rsid w:val="00464EBA"/>
    <w:rsid w:val="00465078"/>
    <w:rsid w:val="0046515A"/>
    <w:rsid w:val="004653D3"/>
    <w:rsid w:val="004655BB"/>
    <w:rsid w:val="0046589D"/>
    <w:rsid w:val="004659BC"/>
    <w:rsid w:val="00465B91"/>
    <w:rsid w:val="00465D4D"/>
    <w:rsid w:val="00465F6F"/>
    <w:rsid w:val="00465FE1"/>
    <w:rsid w:val="00466233"/>
    <w:rsid w:val="004664E8"/>
    <w:rsid w:val="00466666"/>
    <w:rsid w:val="004666AD"/>
    <w:rsid w:val="00466AAF"/>
    <w:rsid w:val="00466B70"/>
    <w:rsid w:val="00466B81"/>
    <w:rsid w:val="00466CA8"/>
    <w:rsid w:val="00466CAF"/>
    <w:rsid w:val="00467073"/>
    <w:rsid w:val="00467095"/>
    <w:rsid w:val="004670B1"/>
    <w:rsid w:val="0046730C"/>
    <w:rsid w:val="004674FC"/>
    <w:rsid w:val="00467822"/>
    <w:rsid w:val="0046790B"/>
    <w:rsid w:val="0046797A"/>
    <w:rsid w:val="004700BD"/>
    <w:rsid w:val="00470346"/>
    <w:rsid w:val="004708BF"/>
    <w:rsid w:val="00470BF9"/>
    <w:rsid w:val="00470C93"/>
    <w:rsid w:val="00470CDE"/>
    <w:rsid w:val="00470D0F"/>
    <w:rsid w:val="00470D29"/>
    <w:rsid w:val="00470D33"/>
    <w:rsid w:val="0047112C"/>
    <w:rsid w:val="004716A4"/>
    <w:rsid w:val="004718BC"/>
    <w:rsid w:val="0047192C"/>
    <w:rsid w:val="0047194C"/>
    <w:rsid w:val="0047194F"/>
    <w:rsid w:val="00471A08"/>
    <w:rsid w:val="00471A66"/>
    <w:rsid w:val="00471A86"/>
    <w:rsid w:val="00471B46"/>
    <w:rsid w:val="00471C4A"/>
    <w:rsid w:val="00471C5A"/>
    <w:rsid w:val="00471DD5"/>
    <w:rsid w:val="00471F2F"/>
    <w:rsid w:val="004720A8"/>
    <w:rsid w:val="0047217E"/>
    <w:rsid w:val="00472521"/>
    <w:rsid w:val="00472531"/>
    <w:rsid w:val="00472541"/>
    <w:rsid w:val="00472D5A"/>
    <w:rsid w:val="00472DAF"/>
    <w:rsid w:val="00472FA8"/>
    <w:rsid w:val="004732CB"/>
    <w:rsid w:val="0047373A"/>
    <w:rsid w:val="00473807"/>
    <w:rsid w:val="00473B89"/>
    <w:rsid w:val="00473FE6"/>
    <w:rsid w:val="004741E5"/>
    <w:rsid w:val="00474365"/>
    <w:rsid w:val="004746C1"/>
    <w:rsid w:val="004749E8"/>
    <w:rsid w:val="004749FD"/>
    <w:rsid w:val="00474A0A"/>
    <w:rsid w:val="00474A4E"/>
    <w:rsid w:val="00474B27"/>
    <w:rsid w:val="00474C4B"/>
    <w:rsid w:val="00474C6C"/>
    <w:rsid w:val="00475089"/>
    <w:rsid w:val="0047510D"/>
    <w:rsid w:val="00475175"/>
    <w:rsid w:val="00475498"/>
    <w:rsid w:val="004758B5"/>
    <w:rsid w:val="00475996"/>
    <w:rsid w:val="00475B42"/>
    <w:rsid w:val="00475E74"/>
    <w:rsid w:val="00475E7A"/>
    <w:rsid w:val="00475EDD"/>
    <w:rsid w:val="00476120"/>
    <w:rsid w:val="0047632B"/>
    <w:rsid w:val="00476369"/>
    <w:rsid w:val="00476584"/>
    <w:rsid w:val="004767F0"/>
    <w:rsid w:val="0047682C"/>
    <w:rsid w:val="004768E4"/>
    <w:rsid w:val="00476AB6"/>
    <w:rsid w:val="00476BDD"/>
    <w:rsid w:val="00476D58"/>
    <w:rsid w:val="00476D6D"/>
    <w:rsid w:val="00476DDF"/>
    <w:rsid w:val="00476EC6"/>
    <w:rsid w:val="0047707A"/>
    <w:rsid w:val="00477098"/>
    <w:rsid w:val="004770D0"/>
    <w:rsid w:val="00477513"/>
    <w:rsid w:val="0047765B"/>
    <w:rsid w:val="004776E9"/>
    <w:rsid w:val="00477972"/>
    <w:rsid w:val="004779D0"/>
    <w:rsid w:val="00477A4A"/>
    <w:rsid w:val="00477D16"/>
    <w:rsid w:val="00477D84"/>
    <w:rsid w:val="00477EE8"/>
    <w:rsid w:val="00477F68"/>
    <w:rsid w:val="00480049"/>
    <w:rsid w:val="0048008E"/>
    <w:rsid w:val="00480170"/>
    <w:rsid w:val="0048018F"/>
    <w:rsid w:val="0048032C"/>
    <w:rsid w:val="00480703"/>
    <w:rsid w:val="004807E3"/>
    <w:rsid w:val="004808FC"/>
    <w:rsid w:val="0048095D"/>
    <w:rsid w:val="00480A6B"/>
    <w:rsid w:val="00480B7E"/>
    <w:rsid w:val="00480BBD"/>
    <w:rsid w:val="00480C71"/>
    <w:rsid w:val="00480E9C"/>
    <w:rsid w:val="00480F7A"/>
    <w:rsid w:val="00480FB2"/>
    <w:rsid w:val="0048118C"/>
    <w:rsid w:val="00481527"/>
    <w:rsid w:val="0048153E"/>
    <w:rsid w:val="0048171E"/>
    <w:rsid w:val="0048172D"/>
    <w:rsid w:val="004819F0"/>
    <w:rsid w:val="00481B52"/>
    <w:rsid w:val="00481CB1"/>
    <w:rsid w:val="00481E27"/>
    <w:rsid w:val="00481F3E"/>
    <w:rsid w:val="00481F84"/>
    <w:rsid w:val="00481FCB"/>
    <w:rsid w:val="0048243F"/>
    <w:rsid w:val="004824DF"/>
    <w:rsid w:val="0048272C"/>
    <w:rsid w:val="00482972"/>
    <w:rsid w:val="00482CFC"/>
    <w:rsid w:val="00482D86"/>
    <w:rsid w:val="00482E44"/>
    <w:rsid w:val="00483244"/>
    <w:rsid w:val="004833B8"/>
    <w:rsid w:val="00483401"/>
    <w:rsid w:val="004836A9"/>
    <w:rsid w:val="004836DD"/>
    <w:rsid w:val="00483731"/>
    <w:rsid w:val="00483824"/>
    <w:rsid w:val="0048391A"/>
    <w:rsid w:val="004839C0"/>
    <w:rsid w:val="00483B66"/>
    <w:rsid w:val="00483C07"/>
    <w:rsid w:val="00483E26"/>
    <w:rsid w:val="00483EE4"/>
    <w:rsid w:val="00484053"/>
    <w:rsid w:val="00484121"/>
    <w:rsid w:val="00484124"/>
    <w:rsid w:val="0048416B"/>
    <w:rsid w:val="00484685"/>
    <w:rsid w:val="00484746"/>
    <w:rsid w:val="00484AF4"/>
    <w:rsid w:val="00484FBF"/>
    <w:rsid w:val="0048512A"/>
    <w:rsid w:val="00485172"/>
    <w:rsid w:val="00485556"/>
    <w:rsid w:val="00485624"/>
    <w:rsid w:val="00485842"/>
    <w:rsid w:val="004858E9"/>
    <w:rsid w:val="004858FC"/>
    <w:rsid w:val="00485939"/>
    <w:rsid w:val="00485A2B"/>
    <w:rsid w:val="00485CB9"/>
    <w:rsid w:val="00485CF6"/>
    <w:rsid w:val="00485E7A"/>
    <w:rsid w:val="004862A2"/>
    <w:rsid w:val="004863B1"/>
    <w:rsid w:val="00486454"/>
    <w:rsid w:val="00486459"/>
    <w:rsid w:val="00486505"/>
    <w:rsid w:val="004865B2"/>
    <w:rsid w:val="00486A9C"/>
    <w:rsid w:val="00486DAD"/>
    <w:rsid w:val="00486DD3"/>
    <w:rsid w:val="00486EEE"/>
    <w:rsid w:val="00486F80"/>
    <w:rsid w:val="00486FE6"/>
    <w:rsid w:val="00486FFE"/>
    <w:rsid w:val="004870CF"/>
    <w:rsid w:val="004874B4"/>
    <w:rsid w:val="004874C8"/>
    <w:rsid w:val="00487826"/>
    <w:rsid w:val="00487BBF"/>
    <w:rsid w:val="00487BEC"/>
    <w:rsid w:val="00487EA4"/>
    <w:rsid w:val="004902D8"/>
    <w:rsid w:val="0049038C"/>
    <w:rsid w:val="004904B1"/>
    <w:rsid w:val="004906E3"/>
    <w:rsid w:val="00490808"/>
    <w:rsid w:val="00490839"/>
    <w:rsid w:val="00490855"/>
    <w:rsid w:val="0049097E"/>
    <w:rsid w:val="00490C0C"/>
    <w:rsid w:val="00490D51"/>
    <w:rsid w:val="00490E01"/>
    <w:rsid w:val="00490ED0"/>
    <w:rsid w:val="00490ED5"/>
    <w:rsid w:val="00490F47"/>
    <w:rsid w:val="00491009"/>
    <w:rsid w:val="00491049"/>
    <w:rsid w:val="00491124"/>
    <w:rsid w:val="004912CE"/>
    <w:rsid w:val="00491368"/>
    <w:rsid w:val="004913B1"/>
    <w:rsid w:val="00491427"/>
    <w:rsid w:val="0049155A"/>
    <w:rsid w:val="004915F1"/>
    <w:rsid w:val="0049178E"/>
    <w:rsid w:val="00491850"/>
    <w:rsid w:val="00491A34"/>
    <w:rsid w:val="00491AA5"/>
    <w:rsid w:val="00491B59"/>
    <w:rsid w:val="00491C5A"/>
    <w:rsid w:val="00491C8D"/>
    <w:rsid w:val="00491CF1"/>
    <w:rsid w:val="00491D34"/>
    <w:rsid w:val="0049200F"/>
    <w:rsid w:val="0049219A"/>
    <w:rsid w:val="004921F7"/>
    <w:rsid w:val="00492243"/>
    <w:rsid w:val="0049233D"/>
    <w:rsid w:val="00492445"/>
    <w:rsid w:val="00492470"/>
    <w:rsid w:val="0049265C"/>
    <w:rsid w:val="004926A2"/>
    <w:rsid w:val="00492966"/>
    <w:rsid w:val="00492B4A"/>
    <w:rsid w:val="00492D08"/>
    <w:rsid w:val="00492DE7"/>
    <w:rsid w:val="00492F16"/>
    <w:rsid w:val="004930DC"/>
    <w:rsid w:val="00493203"/>
    <w:rsid w:val="0049331D"/>
    <w:rsid w:val="0049339F"/>
    <w:rsid w:val="004933DA"/>
    <w:rsid w:val="00493CBF"/>
    <w:rsid w:val="004940A2"/>
    <w:rsid w:val="004940F2"/>
    <w:rsid w:val="0049471B"/>
    <w:rsid w:val="004950FB"/>
    <w:rsid w:val="00495116"/>
    <w:rsid w:val="00495168"/>
    <w:rsid w:val="00495442"/>
    <w:rsid w:val="004957C9"/>
    <w:rsid w:val="004958FA"/>
    <w:rsid w:val="00495BA1"/>
    <w:rsid w:val="00495E89"/>
    <w:rsid w:val="004960EA"/>
    <w:rsid w:val="00496361"/>
    <w:rsid w:val="004963FB"/>
    <w:rsid w:val="004964BC"/>
    <w:rsid w:val="004965B4"/>
    <w:rsid w:val="00496764"/>
    <w:rsid w:val="00496957"/>
    <w:rsid w:val="00496BC1"/>
    <w:rsid w:val="00496D6E"/>
    <w:rsid w:val="00497153"/>
    <w:rsid w:val="00497209"/>
    <w:rsid w:val="00497323"/>
    <w:rsid w:val="00497398"/>
    <w:rsid w:val="00497512"/>
    <w:rsid w:val="0049774B"/>
    <w:rsid w:val="004977B4"/>
    <w:rsid w:val="0049780E"/>
    <w:rsid w:val="00497C36"/>
    <w:rsid w:val="00497CF8"/>
    <w:rsid w:val="00497E9A"/>
    <w:rsid w:val="004A0033"/>
    <w:rsid w:val="004A00C9"/>
    <w:rsid w:val="004A0646"/>
    <w:rsid w:val="004A06CB"/>
    <w:rsid w:val="004A07E2"/>
    <w:rsid w:val="004A07F0"/>
    <w:rsid w:val="004A0893"/>
    <w:rsid w:val="004A08F9"/>
    <w:rsid w:val="004A0A05"/>
    <w:rsid w:val="004A0AE2"/>
    <w:rsid w:val="004A0B24"/>
    <w:rsid w:val="004A0D66"/>
    <w:rsid w:val="004A0E8B"/>
    <w:rsid w:val="004A1181"/>
    <w:rsid w:val="004A120B"/>
    <w:rsid w:val="004A1315"/>
    <w:rsid w:val="004A1503"/>
    <w:rsid w:val="004A15D0"/>
    <w:rsid w:val="004A15D6"/>
    <w:rsid w:val="004A170D"/>
    <w:rsid w:val="004A1805"/>
    <w:rsid w:val="004A1AE7"/>
    <w:rsid w:val="004A1BF0"/>
    <w:rsid w:val="004A1C23"/>
    <w:rsid w:val="004A1C2E"/>
    <w:rsid w:val="004A1C6D"/>
    <w:rsid w:val="004A1CBF"/>
    <w:rsid w:val="004A1D3F"/>
    <w:rsid w:val="004A1DD3"/>
    <w:rsid w:val="004A1DED"/>
    <w:rsid w:val="004A20EC"/>
    <w:rsid w:val="004A2255"/>
    <w:rsid w:val="004A23E7"/>
    <w:rsid w:val="004A263E"/>
    <w:rsid w:val="004A280C"/>
    <w:rsid w:val="004A2AE6"/>
    <w:rsid w:val="004A2B91"/>
    <w:rsid w:val="004A2EC0"/>
    <w:rsid w:val="004A2FAF"/>
    <w:rsid w:val="004A318F"/>
    <w:rsid w:val="004A3277"/>
    <w:rsid w:val="004A3410"/>
    <w:rsid w:val="004A3557"/>
    <w:rsid w:val="004A365D"/>
    <w:rsid w:val="004A3672"/>
    <w:rsid w:val="004A37D0"/>
    <w:rsid w:val="004A3918"/>
    <w:rsid w:val="004A3AE8"/>
    <w:rsid w:val="004A42A5"/>
    <w:rsid w:val="004A43B9"/>
    <w:rsid w:val="004A43E8"/>
    <w:rsid w:val="004A442A"/>
    <w:rsid w:val="004A44CF"/>
    <w:rsid w:val="004A4764"/>
    <w:rsid w:val="004A479C"/>
    <w:rsid w:val="004A47D1"/>
    <w:rsid w:val="004A4904"/>
    <w:rsid w:val="004A4B55"/>
    <w:rsid w:val="004A4BB3"/>
    <w:rsid w:val="004A4BF6"/>
    <w:rsid w:val="004A4E09"/>
    <w:rsid w:val="004A4F04"/>
    <w:rsid w:val="004A517D"/>
    <w:rsid w:val="004A51D0"/>
    <w:rsid w:val="004A525B"/>
    <w:rsid w:val="004A5297"/>
    <w:rsid w:val="004A53B7"/>
    <w:rsid w:val="004A540B"/>
    <w:rsid w:val="004A540D"/>
    <w:rsid w:val="004A580B"/>
    <w:rsid w:val="004A59A1"/>
    <w:rsid w:val="004A5C60"/>
    <w:rsid w:val="004A61D9"/>
    <w:rsid w:val="004A628A"/>
    <w:rsid w:val="004A64A8"/>
    <w:rsid w:val="004A64E0"/>
    <w:rsid w:val="004A6702"/>
    <w:rsid w:val="004A67E3"/>
    <w:rsid w:val="004A6940"/>
    <w:rsid w:val="004A6A98"/>
    <w:rsid w:val="004A6DFD"/>
    <w:rsid w:val="004A6E32"/>
    <w:rsid w:val="004A6E33"/>
    <w:rsid w:val="004A7742"/>
    <w:rsid w:val="004A7949"/>
    <w:rsid w:val="004A7A29"/>
    <w:rsid w:val="004A7B33"/>
    <w:rsid w:val="004A7D60"/>
    <w:rsid w:val="004A7D86"/>
    <w:rsid w:val="004B0065"/>
    <w:rsid w:val="004B040A"/>
    <w:rsid w:val="004B0517"/>
    <w:rsid w:val="004B070B"/>
    <w:rsid w:val="004B07D7"/>
    <w:rsid w:val="004B0866"/>
    <w:rsid w:val="004B09F0"/>
    <w:rsid w:val="004B0A8C"/>
    <w:rsid w:val="004B0C00"/>
    <w:rsid w:val="004B0F86"/>
    <w:rsid w:val="004B0FF2"/>
    <w:rsid w:val="004B104B"/>
    <w:rsid w:val="004B1164"/>
    <w:rsid w:val="004B1224"/>
    <w:rsid w:val="004B1244"/>
    <w:rsid w:val="004B1295"/>
    <w:rsid w:val="004B130E"/>
    <w:rsid w:val="004B143E"/>
    <w:rsid w:val="004B1550"/>
    <w:rsid w:val="004B15E2"/>
    <w:rsid w:val="004B1801"/>
    <w:rsid w:val="004B1BCB"/>
    <w:rsid w:val="004B1CFB"/>
    <w:rsid w:val="004B21C4"/>
    <w:rsid w:val="004B23DB"/>
    <w:rsid w:val="004B24C1"/>
    <w:rsid w:val="004B273E"/>
    <w:rsid w:val="004B279B"/>
    <w:rsid w:val="004B28C1"/>
    <w:rsid w:val="004B294C"/>
    <w:rsid w:val="004B2C8F"/>
    <w:rsid w:val="004B3219"/>
    <w:rsid w:val="004B321C"/>
    <w:rsid w:val="004B327D"/>
    <w:rsid w:val="004B329B"/>
    <w:rsid w:val="004B3592"/>
    <w:rsid w:val="004B35A4"/>
    <w:rsid w:val="004B35D6"/>
    <w:rsid w:val="004B361D"/>
    <w:rsid w:val="004B3737"/>
    <w:rsid w:val="004B38D7"/>
    <w:rsid w:val="004B3A7E"/>
    <w:rsid w:val="004B3B69"/>
    <w:rsid w:val="004B3CBD"/>
    <w:rsid w:val="004B3D18"/>
    <w:rsid w:val="004B3F5B"/>
    <w:rsid w:val="004B4004"/>
    <w:rsid w:val="004B4014"/>
    <w:rsid w:val="004B418F"/>
    <w:rsid w:val="004B41EE"/>
    <w:rsid w:val="004B44CC"/>
    <w:rsid w:val="004B47A8"/>
    <w:rsid w:val="004B488D"/>
    <w:rsid w:val="004B491A"/>
    <w:rsid w:val="004B49A6"/>
    <w:rsid w:val="004B4CE6"/>
    <w:rsid w:val="004B4D04"/>
    <w:rsid w:val="004B4D20"/>
    <w:rsid w:val="004B4D59"/>
    <w:rsid w:val="004B4D6A"/>
    <w:rsid w:val="004B4F36"/>
    <w:rsid w:val="004B5229"/>
    <w:rsid w:val="004B53B7"/>
    <w:rsid w:val="004B541F"/>
    <w:rsid w:val="004B557E"/>
    <w:rsid w:val="004B56C6"/>
    <w:rsid w:val="004B5895"/>
    <w:rsid w:val="004B5B2D"/>
    <w:rsid w:val="004B5B7C"/>
    <w:rsid w:val="004B5D22"/>
    <w:rsid w:val="004B5D98"/>
    <w:rsid w:val="004B5E5F"/>
    <w:rsid w:val="004B60F1"/>
    <w:rsid w:val="004B62F1"/>
    <w:rsid w:val="004B6479"/>
    <w:rsid w:val="004B64DA"/>
    <w:rsid w:val="004B65BE"/>
    <w:rsid w:val="004B6A04"/>
    <w:rsid w:val="004B6FB5"/>
    <w:rsid w:val="004B76CD"/>
    <w:rsid w:val="004B77E5"/>
    <w:rsid w:val="004B7866"/>
    <w:rsid w:val="004B7B1F"/>
    <w:rsid w:val="004B7E4C"/>
    <w:rsid w:val="004C00BD"/>
    <w:rsid w:val="004C041B"/>
    <w:rsid w:val="004C04F2"/>
    <w:rsid w:val="004C0774"/>
    <w:rsid w:val="004C07C0"/>
    <w:rsid w:val="004C07DC"/>
    <w:rsid w:val="004C07F2"/>
    <w:rsid w:val="004C0CCC"/>
    <w:rsid w:val="004C12C4"/>
    <w:rsid w:val="004C1618"/>
    <w:rsid w:val="004C1650"/>
    <w:rsid w:val="004C1A81"/>
    <w:rsid w:val="004C1DEC"/>
    <w:rsid w:val="004C1F4F"/>
    <w:rsid w:val="004C20A4"/>
    <w:rsid w:val="004C24C0"/>
    <w:rsid w:val="004C251D"/>
    <w:rsid w:val="004C2720"/>
    <w:rsid w:val="004C2748"/>
    <w:rsid w:val="004C27B5"/>
    <w:rsid w:val="004C28FD"/>
    <w:rsid w:val="004C2A74"/>
    <w:rsid w:val="004C2A8B"/>
    <w:rsid w:val="004C2B3E"/>
    <w:rsid w:val="004C334F"/>
    <w:rsid w:val="004C351B"/>
    <w:rsid w:val="004C3652"/>
    <w:rsid w:val="004C36E6"/>
    <w:rsid w:val="004C378F"/>
    <w:rsid w:val="004C39FF"/>
    <w:rsid w:val="004C3C7C"/>
    <w:rsid w:val="004C3CCA"/>
    <w:rsid w:val="004C43F9"/>
    <w:rsid w:val="004C4451"/>
    <w:rsid w:val="004C44BC"/>
    <w:rsid w:val="004C44C6"/>
    <w:rsid w:val="004C460A"/>
    <w:rsid w:val="004C4673"/>
    <w:rsid w:val="004C47AE"/>
    <w:rsid w:val="004C4829"/>
    <w:rsid w:val="004C4943"/>
    <w:rsid w:val="004C4AB6"/>
    <w:rsid w:val="004C4D90"/>
    <w:rsid w:val="004C4DD8"/>
    <w:rsid w:val="004C4E09"/>
    <w:rsid w:val="004C52D6"/>
    <w:rsid w:val="004C5300"/>
    <w:rsid w:val="004C536B"/>
    <w:rsid w:val="004C54F1"/>
    <w:rsid w:val="004C58BD"/>
    <w:rsid w:val="004C5AF0"/>
    <w:rsid w:val="004C5B3F"/>
    <w:rsid w:val="004C5CDA"/>
    <w:rsid w:val="004C5DED"/>
    <w:rsid w:val="004C6073"/>
    <w:rsid w:val="004C6259"/>
    <w:rsid w:val="004C633F"/>
    <w:rsid w:val="004C69EE"/>
    <w:rsid w:val="004C6B77"/>
    <w:rsid w:val="004C6C28"/>
    <w:rsid w:val="004C6D1E"/>
    <w:rsid w:val="004C6EFC"/>
    <w:rsid w:val="004C6F41"/>
    <w:rsid w:val="004C7042"/>
    <w:rsid w:val="004C725C"/>
    <w:rsid w:val="004C73A9"/>
    <w:rsid w:val="004C75F0"/>
    <w:rsid w:val="004C7912"/>
    <w:rsid w:val="004C7AEE"/>
    <w:rsid w:val="004C7C79"/>
    <w:rsid w:val="004C7C9D"/>
    <w:rsid w:val="004C7FD8"/>
    <w:rsid w:val="004D0052"/>
    <w:rsid w:val="004D0389"/>
    <w:rsid w:val="004D0446"/>
    <w:rsid w:val="004D04CF"/>
    <w:rsid w:val="004D0674"/>
    <w:rsid w:val="004D06CB"/>
    <w:rsid w:val="004D08FC"/>
    <w:rsid w:val="004D096F"/>
    <w:rsid w:val="004D0B56"/>
    <w:rsid w:val="004D0CB0"/>
    <w:rsid w:val="004D10A6"/>
    <w:rsid w:val="004D115C"/>
    <w:rsid w:val="004D12BC"/>
    <w:rsid w:val="004D146B"/>
    <w:rsid w:val="004D14CE"/>
    <w:rsid w:val="004D153F"/>
    <w:rsid w:val="004D19CE"/>
    <w:rsid w:val="004D19D8"/>
    <w:rsid w:val="004D1C28"/>
    <w:rsid w:val="004D1D09"/>
    <w:rsid w:val="004D1FB0"/>
    <w:rsid w:val="004D20E8"/>
    <w:rsid w:val="004D210A"/>
    <w:rsid w:val="004D21E0"/>
    <w:rsid w:val="004D2206"/>
    <w:rsid w:val="004D22F3"/>
    <w:rsid w:val="004D239E"/>
    <w:rsid w:val="004D244E"/>
    <w:rsid w:val="004D26DC"/>
    <w:rsid w:val="004D3151"/>
    <w:rsid w:val="004D372E"/>
    <w:rsid w:val="004D3808"/>
    <w:rsid w:val="004D3856"/>
    <w:rsid w:val="004D3AA2"/>
    <w:rsid w:val="004D3DBB"/>
    <w:rsid w:val="004D3E18"/>
    <w:rsid w:val="004D3E32"/>
    <w:rsid w:val="004D3E63"/>
    <w:rsid w:val="004D3EAD"/>
    <w:rsid w:val="004D3ECF"/>
    <w:rsid w:val="004D415D"/>
    <w:rsid w:val="004D42A6"/>
    <w:rsid w:val="004D4312"/>
    <w:rsid w:val="004D4382"/>
    <w:rsid w:val="004D4509"/>
    <w:rsid w:val="004D46F3"/>
    <w:rsid w:val="004D4B62"/>
    <w:rsid w:val="004D4C15"/>
    <w:rsid w:val="004D4C71"/>
    <w:rsid w:val="004D4C98"/>
    <w:rsid w:val="004D4D92"/>
    <w:rsid w:val="004D4E3C"/>
    <w:rsid w:val="004D4F42"/>
    <w:rsid w:val="004D5252"/>
    <w:rsid w:val="004D540D"/>
    <w:rsid w:val="004D540F"/>
    <w:rsid w:val="004D54FE"/>
    <w:rsid w:val="004D578D"/>
    <w:rsid w:val="004D58BC"/>
    <w:rsid w:val="004D5C6B"/>
    <w:rsid w:val="004D5C8E"/>
    <w:rsid w:val="004D5CF5"/>
    <w:rsid w:val="004D614C"/>
    <w:rsid w:val="004D65CA"/>
    <w:rsid w:val="004D662E"/>
    <w:rsid w:val="004D6667"/>
    <w:rsid w:val="004D68A1"/>
    <w:rsid w:val="004D6AD8"/>
    <w:rsid w:val="004D6BFD"/>
    <w:rsid w:val="004D70EA"/>
    <w:rsid w:val="004D768E"/>
    <w:rsid w:val="004D785D"/>
    <w:rsid w:val="004D7B91"/>
    <w:rsid w:val="004D7C90"/>
    <w:rsid w:val="004D7F76"/>
    <w:rsid w:val="004E0003"/>
    <w:rsid w:val="004E0181"/>
    <w:rsid w:val="004E01BF"/>
    <w:rsid w:val="004E034C"/>
    <w:rsid w:val="004E0443"/>
    <w:rsid w:val="004E07D3"/>
    <w:rsid w:val="004E083F"/>
    <w:rsid w:val="004E0949"/>
    <w:rsid w:val="004E09C6"/>
    <w:rsid w:val="004E09D6"/>
    <w:rsid w:val="004E0B4E"/>
    <w:rsid w:val="004E0BDA"/>
    <w:rsid w:val="004E0EE4"/>
    <w:rsid w:val="004E1074"/>
    <w:rsid w:val="004E10CE"/>
    <w:rsid w:val="004E1111"/>
    <w:rsid w:val="004E116A"/>
    <w:rsid w:val="004E130F"/>
    <w:rsid w:val="004E1347"/>
    <w:rsid w:val="004E14BD"/>
    <w:rsid w:val="004E1524"/>
    <w:rsid w:val="004E1671"/>
    <w:rsid w:val="004E175F"/>
    <w:rsid w:val="004E17BD"/>
    <w:rsid w:val="004E18F7"/>
    <w:rsid w:val="004E1D1B"/>
    <w:rsid w:val="004E1F92"/>
    <w:rsid w:val="004E1FF0"/>
    <w:rsid w:val="004E2094"/>
    <w:rsid w:val="004E215E"/>
    <w:rsid w:val="004E21C0"/>
    <w:rsid w:val="004E2375"/>
    <w:rsid w:val="004E2400"/>
    <w:rsid w:val="004E250F"/>
    <w:rsid w:val="004E2587"/>
    <w:rsid w:val="004E25D5"/>
    <w:rsid w:val="004E267A"/>
    <w:rsid w:val="004E26F0"/>
    <w:rsid w:val="004E275A"/>
    <w:rsid w:val="004E2943"/>
    <w:rsid w:val="004E29F3"/>
    <w:rsid w:val="004E2AF1"/>
    <w:rsid w:val="004E2BC0"/>
    <w:rsid w:val="004E2C1F"/>
    <w:rsid w:val="004E30FC"/>
    <w:rsid w:val="004E31AC"/>
    <w:rsid w:val="004E331D"/>
    <w:rsid w:val="004E344D"/>
    <w:rsid w:val="004E366B"/>
    <w:rsid w:val="004E3709"/>
    <w:rsid w:val="004E379F"/>
    <w:rsid w:val="004E391B"/>
    <w:rsid w:val="004E3A37"/>
    <w:rsid w:val="004E3ABE"/>
    <w:rsid w:val="004E3AD1"/>
    <w:rsid w:val="004E3B04"/>
    <w:rsid w:val="004E3CF9"/>
    <w:rsid w:val="004E3E54"/>
    <w:rsid w:val="004E3EA2"/>
    <w:rsid w:val="004E3EC1"/>
    <w:rsid w:val="004E3F11"/>
    <w:rsid w:val="004E3F17"/>
    <w:rsid w:val="004E3FE8"/>
    <w:rsid w:val="004E40C1"/>
    <w:rsid w:val="004E40EF"/>
    <w:rsid w:val="004E4137"/>
    <w:rsid w:val="004E43BB"/>
    <w:rsid w:val="004E488F"/>
    <w:rsid w:val="004E49E2"/>
    <w:rsid w:val="004E4B5F"/>
    <w:rsid w:val="004E4C18"/>
    <w:rsid w:val="004E4D0C"/>
    <w:rsid w:val="004E4F5A"/>
    <w:rsid w:val="004E50D2"/>
    <w:rsid w:val="004E5236"/>
    <w:rsid w:val="004E532E"/>
    <w:rsid w:val="004E574E"/>
    <w:rsid w:val="004E59EE"/>
    <w:rsid w:val="004E5A99"/>
    <w:rsid w:val="004E5BD9"/>
    <w:rsid w:val="004E5C8F"/>
    <w:rsid w:val="004E5E74"/>
    <w:rsid w:val="004E6020"/>
    <w:rsid w:val="004E6095"/>
    <w:rsid w:val="004E62E8"/>
    <w:rsid w:val="004E6392"/>
    <w:rsid w:val="004E6425"/>
    <w:rsid w:val="004E6429"/>
    <w:rsid w:val="004E65DC"/>
    <w:rsid w:val="004E6684"/>
    <w:rsid w:val="004E68CC"/>
    <w:rsid w:val="004E6914"/>
    <w:rsid w:val="004E692D"/>
    <w:rsid w:val="004E693A"/>
    <w:rsid w:val="004E6BD1"/>
    <w:rsid w:val="004E6BE6"/>
    <w:rsid w:val="004E6D33"/>
    <w:rsid w:val="004E6D8D"/>
    <w:rsid w:val="004E6EB3"/>
    <w:rsid w:val="004E71A1"/>
    <w:rsid w:val="004E7237"/>
    <w:rsid w:val="004E7357"/>
    <w:rsid w:val="004E7783"/>
    <w:rsid w:val="004E7CB7"/>
    <w:rsid w:val="004F05C3"/>
    <w:rsid w:val="004F05C7"/>
    <w:rsid w:val="004F0705"/>
    <w:rsid w:val="004F0A0C"/>
    <w:rsid w:val="004F0B8C"/>
    <w:rsid w:val="004F0C94"/>
    <w:rsid w:val="004F0CC5"/>
    <w:rsid w:val="004F0DE5"/>
    <w:rsid w:val="004F0EC2"/>
    <w:rsid w:val="004F0F09"/>
    <w:rsid w:val="004F0F0B"/>
    <w:rsid w:val="004F0F95"/>
    <w:rsid w:val="004F14CA"/>
    <w:rsid w:val="004F152C"/>
    <w:rsid w:val="004F17A8"/>
    <w:rsid w:val="004F19C6"/>
    <w:rsid w:val="004F1A46"/>
    <w:rsid w:val="004F1AE2"/>
    <w:rsid w:val="004F1C74"/>
    <w:rsid w:val="004F1EEF"/>
    <w:rsid w:val="004F1FCE"/>
    <w:rsid w:val="004F203F"/>
    <w:rsid w:val="004F20A4"/>
    <w:rsid w:val="004F23E4"/>
    <w:rsid w:val="004F2704"/>
    <w:rsid w:val="004F2808"/>
    <w:rsid w:val="004F2C1E"/>
    <w:rsid w:val="004F2CCA"/>
    <w:rsid w:val="004F2CF3"/>
    <w:rsid w:val="004F2DB0"/>
    <w:rsid w:val="004F2EE3"/>
    <w:rsid w:val="004F2F50"/>
    <w:rsid w:val="004F3097"/>
    <w:rsid w:val="004F314F"/>
    <w:rsid w:val="004F341E"/>
    <w:rsid w:val="004F3593"/>
    <w:rsid w:val="004F3678"/>
    <w:rsid w:val="004F36F4"/>
    <w:rsid w:val="004F3892"/>
    <w:rsid w:val="004F3893"/>
    <w:rsid w:val="004F390E"/>
    <w:rsid w:val="004F3994"/>
    <w:rsid w:val="004F3ABF"/>
    <w:rsid w:val="004F3D13"/>
    <w:rsid w:val="004F3D9B"/>
    <w:rsid w:val="004F41DC"/>
    <w:rsid w:val="004F425C"/>
    <w:rsid w:val="004F4456"/>
    <w:rsid w:val="004F4615"/>
    <w:rsid w:val="004F4633"/>
    <w:rsid w:val="004F46B5"/>
    <w:rsid w:val="004F478D"/>
    <w:rsid w:val="004F481A"/>
    <w:rsid w:val="004F49FB"/>
    <w:rsid w:val="004F4DC1"/>
    <w:rsid w:val="004F51DC"/>
    <w:rsid w:val="004F53FE"/>
    <w:rsid w:val="004F5402"/>
    <w:rsid w:val="004F5924"/>
    <w:rsid w:val="004F59F0"/>
    <w:rsid w:val="004F5B97"/>
    <w:rsid w:val="004F5CC5"/>
    <w:rsid w:val="004F5D13"/>
    <w:rsid w:val="004F5EFD"/>
    <w:rsid w:val="004F6172"/>
    <w:rsid w:val="004F61E7"/>
    <w:rsid w:val="004F6333"/>
    <w:rsid w:val="004F6343"/>
    <w:rsid w:val="004F64A3"/>
    <w:rsid w:val="004F66EA"/>
    <w:rsid w:val="004F6AEE"/>
    <w:rsid w:val="004F6CFB"/>
    <w:rsid w:val="004F6E48"/>
    <w:rsid w:val="004F7086"/>
    <w:rsid w:val="004F7091"/>
    <w:rsid w:val="004F748C"/>
    <w:rsid w:val="004F749B"/>
    <w:rsid w:val="004F75F5"/>
    <w:rsid w:val="004F7734"/>
    <w:rsid w:val="004F77EC"/>
    <w:rsid w:val="004F7830"/>
    <w:rsid w:val="004F79B6"/>
    <w:rsid w:val="004F7B35"/>
    <w:rsid w:val="004F7B7C"/>
    <w:rsid w:val="004F7D77"/>
    <w:rsid w:val="004F7F43"/>
    <w:rsid w:val="005001CB"/>
    <w:rsid w:val="0050025E"/>
    <w:rsid w:val="0050057B"/>
    <w:rsid w:val="00500682"/>
    <w:rsid w:val="005006A8"/>
    <w:rsid w:val="005006DD"/>
    <w:rsid w:val="005008FF"/>
    <w:rsid w:val="00500916"/>
    <w:rsid w:val="00500AB7"/>
    <w:rsid w:val="00500D47"/>
    <w:rsid w:val="00500DD8"/>
    <w:rsid w:val="00500EA6"/>
    <w:rsid w:val="0050102B"/>
    <w:rsid w:val="005011AE"/>
    <w:rsid w:val="0050157E"/>
    <w:rsid w:val="005018B2"/>
    <w:rsid w:val="005019A1"/>
    <w:rsid w:val="00501ADA"/>
    <w:rsid w:val="00501BDE"/>
    <w:rsid w:val="00501F24"/>
    <w:rsid w:val="00501FFA"/>
    <w:rsid w:val="0050216C"/>
    <w:rsid w:val="00502227"/>
    <w:rsid w:val="0050229A"/>
    <w:rsid w:val="005022C5"/>
    <w:rsid w:val="005022E3"/>
    <w:rsid w:val="0050237B"/>
    <w:rsid w:val="0050258D"/>
    <w:rsid w:val="0050291D"/>
    <w:rsid w:val="00502AEC"/>
    <w:rsid w:val="00502C22"/>
    <w:rsid w:val="00502C7C"/>
    <w:rsid w:val="00502D21"/>
    <w:rsid w:val="00502D5C"/>
    <w:rsid w:val="00502E51"/>
    <w:rsid w:val="00503146"/>
    <w:rsid w:val="0050322C"/>
    <w:rsid w:val="00503332"/>
    <w:rsid w:val="0050338A"/>
    <w:rsid w:val="00503A16"/>
    <w:rsid w:val="00503DE1"/>
    <w:rsid w:val="00503FCF"/>
    <w:rsid w:val="005043B2"/>
    <w:rsid w:val="005045E6"/>
    <w:rsid w:val="005047B3"/>
    <w:rsid w:val="00504861"/>
    <w:rsid w:val="005048FC"/>
    <w:rsid w:val="00504937"/>
    <w:rsid w:val="00504972"/>
    <w:rsid w:val="005049F8"/>
    <w:rsid w:val="00504A0F"/>
    <w:rsid w:val="00504A4D"/>
    <w:rsid w:val="00504BD7"/>
    <w:rsid w:val="00504CEC"/>
    <w:rsid w:val="00504DAB"/>
    <w:rsid w:val="00504E98"/>
    <w:rsid w:val="00504FC5"/>
    <w:rsid w:val="005052A4"/>
    <w:rsid w:val="005052B9"/>
    <w:rsid w:val="00505357"/>
    <w:rsid w:val="00505424"/>
    <w:rsid w:val="005054B9"/>
    <w:rsid w:val="005055F7"/>
    <w:rsid w:val="00505639"/>
    <w:rsid w:val="00505B32"/>
    <w:rsid w:val="00505D51"/>
    <w:rsid w:val="00506032"/>
    <w:rsid w:val="00506277"/>
    <w:rsid w:val="005062B2"/>
    <w:rsid w:val="00506355"/>
    <w:rsid w:val="0050643E"/>
    <w:rsid w:val="0050646F"/>
    <w:rsid w:val="005065A1"/>
    <w:rsid w:val="005067D9"/>
    <w:rsid w:val="005068D6"/>
    <w:rsid w:val="005069A5"/>
    <w:rsid w:val="00506C17"/>
    <w:rsid w:val="00506C2A"/>
    <w:rsid w:val="00506CA2"/>
    <w:rsid w:val="00506D83"/>
    <w:rsid w:val="0050703D"/>
    <w:rsid w:val="0050714B"/>
    <w:rsid w:val="0050737E"/>
    <w:rsid w:val="00507650"/>
    <w:rsid w:val="00507655"/>
    <w:rsid w:val="0050775D"/>
    <w:rsid w:val="00507920"/>
    <w:rsid w:val="00507BC8"/>
    <w:rsid w:val="00510359"/>
    <w:rsid w:val="00510481"/>
    <w:rsid w:val="005107F8"/>
    <w:rsid w:val="00510C04"/>
    <w:rsid w:val="00510E00"/>
    <w:rsid w:val="005111AF"/>
    <w:rsid w:val="00511326"/>
    <w:rsid w:val="0051135D"/>
    <w:rsid w:val="00511388"/>
    <w:rsid w:val="00511583"/>
    <w:rsid w:val="00511892"/>
    <w:rsid w:val="005118E2"/>
    <w:rsid w:val="00511FEF"/>
    <w:rsid w:val="00512058"/>
    <w:rsid w:val="0051216C"/>
    <w:rsid w:val="0051255A"/>
    <w:rsid w:val="00512813"/>
    <w:rsid w:val="005128D0"/>
    <w:rsid w:val="005128F5"/>
    <w:rsid w:val="005129A8"/>
    <w:rsid w:val="00512C7C"/>
    <w:rsid w:val="00512CC7"/>
    <w:rsid w:val="00512D27"/>
    <w:rsid w:val="00512DB6"/>
    <w:rsid w:val="00512DD1"/>
    <w:rsid w:val="00513015"/>
    <w:rsid w:val="00513257"/>
    <w:rsid w:val="0051359B"/>
    <w:rsid w:val="005136F8"/>
    <w:rsid w:val="0051374A"/>
    <w:rsid w:val="00513DAF"/>
    <w:rsid w:val="00513E8F"/>
    <w:rsid w:val="00513EF2"/>
    <w:rsid w:val="00513F3A"/>
    <w:rsid w:val="00514044"/>
    <w:rsid w:val="005141E5"/>
    <w:rsid w:val="005142C2"/>
    <w:rsid w:val="005145C1"/>
    <w:rsid w:val="00514808"/>
    <w:rsid w:val="005148DE"/>
    <w:rsid w:val="00514E29"/>
    <w:rsid w:val="0051538B"/>
    <w:rsid w:val="00515477"/>
    <w:rsid w:val="005155B1"/>
    <w:rsid w:val="00515600"/>
    <w:rsid w:val="00515708"/>
    <w:rsid w:val="00515729"/>
    <w:rsid w:val="00515912"/>
    <w:rsid w:val="00515C8E"/>
    <w:rsid w:val="00515CAC"/>
    <w:rsid w:val="00515D5E"/>
    <w:rsid w:val="00515EBD"/>
    <w:rsid w:val="00515F86"/>
    <w:rsid w:val="00515FF4"/>
    <w:rsid w:val="00516060"/>
    <w:rsid w:val="00516087"/>
    <w:rsid w:val="0051652E"/>
    <w:rsid w:val="0051655E"/>
    <w:rsid w:val="00516592"/>
    <w:rsid w:val="00516611"/>
    <w:rsid w:val="0051668E"/>
    <w:rsid w:val="00516765"/>
    <w:rsid w:val="00516928"/>
    <w:rsid w:val="00516938"/>
    <w:rsid w:val="005169FA"/>
    <w:rsid w:val="00516A2F"/>
    <w:rsid w:val="00516A84"/>
    <w:rsid w:val="00516D00"/>
    <w:rsid w:val="00516D17"/>
    <w:rsid w:val="00516FF7"/>
    <w:rsid w:val="0051731A"/>
    <w:rsid w:val="0051750C"/>
    <w:rsid w:val="00517587"/>
    <w:rsid w:val="005175F3"/>
    <w:rsid w:val="00517958"/>
    <w:rsid w:val="00517EFC"/>
    <w:rsid w:val="005200D9"/>
    <w:rsid w:val="005202BC"/>
    <w:rsid w:val="00520328"/>
    <w:rsid w:val="0052065C"/>
    <w:rsid w:val="00520690"/>
    <w:rsid w:val="005206E9"/>
    <w:rsid w:val="0052081E"/>
    <w:rsid w:val="00520A5D"/>
    <w:rsid w:val="00520EB8"/>
    <w:rsid w:val="00520FD4"/>
    <w:rsid w:val="0052121A"/>
    <w:rsid w:val="00521220"/>
    <w:rsid w:val="00521292"/>
    <w:rsid w:val="005215CC"/>
    <w:rsid w:val="00521717"/>
    <w:rsid w:val="0052176D"/>
    <w:rsid w:val="005217FB"/>
    <w:rsid w:val="00521CA8"/>
    <w:rsid w:val="00521CA9"/>
    <w:rsid w:val="00521E64"/>
    <w:rsid w:val="00521E6C"/>
    <w:rsid w:val="00521F41"/>
    <w:rsid w:val="00522199"/>
    <w:rsid w:val="005221B8"/>
    <w:rsid w:val="005222B9"/>
    <w:rsid w:val="00522391"/>
    <w:rsid w:val="0052243F"/>
    <w:rsid w:val="00522506"/>
    <w:rsid w:val="00522527"/>
    <w:rsid w:val="00522562"/>
    <w:rsid w:val="00522683"/>
    <w:rsid w:val="00522C12"/>
    <w:rsid w:val="00522DA3"/>
    <w:rsid w:val="00522F02"/>
    <w:rsid w:val="00522FC1"/>
    <w:rsid w:val="005232BA"/>
    <w:rsid w:val="00523497"/>
    <w:rsid w:val="0052363E"/>
    <w:rsid w:val="0052367B"/>
    <w:rsid w:val="005236CB"/>
    <w:rsid w:val="00523C94"/>
    <w:rsid w:val="00523D6C"/>
    <w:rsid w:val="005240DA"/>
    <w:rsid w:val="005241DD"/>
    <w:rsid w:val="005243BC"/>
    <w:rsid w:val="005247CA"/>
    <w:rsid w:val="005248C8"/>
    <w:rsid w:val="005248D7"/>
    <w:rsid w:val="0052492E"/>
    <w:rsid w:val="00524941"/>
    <w:rsid w:val="00524ACA"/>
    <w:rsid w:val="00524C49"/>
    <w:rsid w:val="00524CA4"/>
    <w:rsid w:val="00525036"/>
    <w:rsid w:val="0052512A"/>
    <w:rsid w:val="00525287"/>
    <w:rsid w:val="005252AF"/>
    <w:rsid w:val="005252D7"/>
    <w:rsid w:val="005256EE"/>
    <w:rsid w:val="00525833"/>
    <w:rsid w:val="0052587B"/>
    <w:rsid w:val="005259E1"/>
    <w:rsid w:val="00525AB5"/>
    <w:rsid w:val="00525CA6"/>
    <w:rsid w:val="00525D42"/>
    <w:rsid w:val="00525EE7"/>
    <w:rsid w:val="00525F78"/>
    <w:rsid w:val="00525FFA"/>
    <w:rsid w:val="00526024"/>
    <w:rsid w:val="005262E5"/>
    <w:rsid w:val="00526596"/>
    <w:rsid w:val="00526732"/>
    <w:rsid w:val="0052675B"/>
    <w:rsid w:val="005269B2"/>
    <w:rsid w:val="00526A07"/>
    <w:rsid w:val="00526A40"/>
    <w:rsid w:val="00526B2F"/>
    <w:rsid w:val="00526BE0"/>
    <w:rsid w:val="005271D8"/>
    <w:rsid w:val="00527259"/>
    <w:rsid w:val="005272A2"/>
    <w:rsid w:val="0052739D"/>
    <w:rsid w:val="00527401"/>
    <w:rsid w:val="005275DB"/>
    <w:rsid w:val="00527661"/>
    <w:rsid w:val="0052767A"/>
    <w:rsid w:val="005277B8"/>
    <w:rsid w:val="00527831"/>
    <w:rsid w:val="00527B95"/>
    <w:rsid w:val="00527BA4"/>
    <w:rsid w:val="00527C8D"/>
    <w:rsid w:val="00527D7D"/>
    <w:rsid w:val="00527E92"/>
    <w:rsid w:val="00527ECE"/>
    <w:rsid w:val="00527F8D"/>
    <w:rsid w:val="00527FB7"/>
    <w:rsid w:val="00530290"/>
    <w:rsid w:val="005302B9"/>
    <w:rsid w:val="005302E6"/>
    <w:rsid w:val="00530386"/>
    <w:rsid w:val="00530563"/>
    <w:rsid w:val="00530624"/>
    <w:rsid w:val="005307AA"/>
    <w:rsid w:val="005308EE"/>
    <w:rsid w:val="00530923"/>
    <w:rsid w:val="00530BFF"/>
    <w:rsid w:val="00530D0E"/>
    <w:rsid w:val="00530D9A"/>
    <w:rsid w:val="00530F27"/>
    <w:rsid w:val="005312E2"/>
    <w:rsid w:val="0053135D"/>
    <w:rsid w:val="005316F6"/>
    <w:rsid w:val="00531989"/>
    <w:rsid w:val="005319B2"/>
    <w:rsid w:val="00531A1A"/>
    <w:rsid w:val="00531B18"/>
    <w:rsid w:val="00531B85"/>
    <w:rsid w:val="00531C42"/>
    <w:rsid w:val="00531C97"/>
    <w:rsid w:val="00531D13"/>
    <w:rsid w:val="00531F7B"/>
    <w:rsid w:val="00532124"/>
    <w:rsid w:val="00532198"/>
    <w:rsid w:val="0053224A"/>
    <w:rsid w:val="005322A3"/>
    <w:rsid w:val="0053242B"/>
    <w:rsid w:val="00532711"/>
    <w:rsid w:val="005328F1"/>
    <w:rsid w:val="00532B45"/>
    <w:rsid w:val="00532BF1"/>
    <w:rsid w:val="00532BFC"/>
    <w:rsid w:val="00532F6D"/>
    <w:rsid w:val="00533158"/>
    <w:rsid w:val="005334AF"/>
    <w:rsid w:val="005335C8"/>
    <w:rsid w:val="0053364B"/>
    <w:rsid w:val="0053382D"/>
    <w:rsid w:val="0053396F"/>
    <w:rsid w:val="00533BA9"/>
    <w:rsid w:val="00533C0D"/>
    <w:rsid w:val="00533C2D"/>
    <w:rsid w:val="00533D28"/>
    <w:rsid w:val="00533D4A"/>
    <w:rsid w:val="00533E34"/>
    <w:rsid w:val="00533E46"/>
    <w:rsid w:val="00533E56"/>
    <w:rsid w:val="005343C6"/>
    <w:rsid w:val="0053478E"/>
    <w:rsid w:val="005349CD"/>
    <w:rsid w:val="00534B2E"/>
    <w:rsid w:val="00534DA9"/>
    <w:rsid w:val="00534EDD"/>
    <w:rsid w:val="00534FD2"/>
    <w:rsid w:val="005350F7"/>
    <w:rsid w:val="0053517E"/>
    <w:rsid w:val="005352EA"/>
    <w:rsid w:val="00535342"/>
    <w:rsid w:val="005353FD"/>
    <w:rsid w:val="005356D1"/>
    <w:rsid w:val="005357E4"/>
    <w:rsid w:val="00535930"/>
    <w:rsid w:val="00535B23"/>
    <w:rsid w:val="00535B9D"/>
    <w:rsid w:val="00535C09"/>
    <w:rsid w:val="00535C8A"/>
    <w:rsid w:val="00535DAF"/>
    <w:rsid w:val="00535EE6"/>
    <w:rsid w:val="0053600E"/>
    <w:rsid w:val="005360B8"/>
    <w:rsid w:val="00536347"/>
    <w:rsid w:val="005365BF"/>
    <w:rsid w:val="00536878"/>
    <w:rsid w:val="00536A8A"/>
    <w:rsid w:val="00536F3B"/>
    <w:rsid w:val="00537110"/>
    <w:rsid w:val="005374A0"/>
    <w:rsid w:val="005379AD"/>
    <w:rsid w:val="00537AD1"/>
    <w:rsid w:val="00537AF4"/>
    <w:rsid w:val="00537C55"/>
    <w:rsid w:val="005401E3"/>
    <w:rsid w:val="0054030B"/>
    <w:rsid w:val="0054047C"/>
    <w:rsid w:val="00540564"/>
    <w:rsid w:val="00540625"/>
    <w:rsid w:val="00540649"/>
    <w:rsid w:val="00540853"/>
    <w:rsid w:val="00540A52"/>
    <w:rsid w:val="00540B6F"/>
    <w:rsid w:val="00540F78"/>
    <w:rsid w:val="00541409"/>
    <w:rsid w:val="00541502"/>
    <w:rsid w:val="0054194B"/>
    <w:rsid w:val="00541BB5"/>
    <w:rsid w:val="00541E94"/>
    <w:rsid w:val="00541F17"/>
    <w:rsid w:val="0054215D"/>
    <w:rsid w:val="005422ED"/>
    <w:rsid w:val="005424B4"/>
    <w:rsid w:val="0054263C"/>
    <w:rsid w:val="005426A6"/>
    <w:rsid w:val="00542AA3"/>
    <w:rsid w:val="00542AC3"/>
    <w:rsid w:val="00542C95"/>
    <w:rsid w:val="00542D0B"/>
    <w:rsid w:val="0054329E"/>
    <w:rsid w:val="00543375"/>
    <w:rsid w:val="00543402"/>
    <w:rsid w:val="0054358F"/>
    <w:rsid w:val="00543852"/>
    <w:rsid w:val="00543946"/>
    <w:rsid w:val="00543DAF"/>
    <w:rsid w:val="00543EB5"/>
    <w:rsid w:val="00543ED4"/>
    <w:rsid w:val="00543EE7"/>
    <w:rsid w:val="00544029"/>
    <w:rsid w:val="005441AB"/>
    <w:rsid w:val="0054426E"/>
    <w:rsid w:val="0054439E"/>
    <w:rsid w:val="0054450F"/>
    <w:rsid w:val="005445F3"/>
    <w:rsid w:val="005446BE"/>
    <w:rsid w:val="00544723"/>
    <w:rsid w:val="0054484E"/>
    <w:rsid w:val="005449F6"/>
    <w:rsid w:val="00544A8B"/>
    <w:rsid w:val="00544C40"/>
    <w:rsid w:val="00544EEE"/>
    <w:rsid w:val="00544F7C"/>
    <w:rsid w:val="005451A5"/>
    <w:rsid w:val="005454B2"/>
    <w:rsid w:val="005455B1"/>
    <w:rsid w:val="005458F0"/>
    <w:rsid w:val="00545AA1"/>
    <w:rsid w:val="00545B1E"/>
    <w:rsid w:val="00545BF2"/>
    <w:rsid w:val="00545C2D"/>
    <w:rsid w:val="00545C3D"/>
    <w:rsid w:val="00545C7C"/>
    <w:rsid w:val="00545D5C"/>
    <w:rsid w:val="00545E1C"/>
    <w:rsid w:val="00545EC8"/>
    <w:rsid w:val="005460AC"/>
    <w:rsid w:val="00546193"/>
    <w:rsid w:val="005462BB"/>
    <w:rsid w:val="00546399"/>
    <w:rsid w:val="005465F0"/>
    <w:rsid w:val="00546651"/>
    <w:rsid w:val="005467AA"/>
    <w:rsid w:val="00546BC6"/>
    <w:rsid w:val="00547036"/>
    <w:rsid w:val="005470C8"/>
    <w:rsid w:val="00547120"/>
    <w:rsid w:val="00547168"/>
    <w:rsid w:val="005471EE"/>
    <w:rsid w:val="0054722B"/>
    <w:rsid w:val="005472F5"/>
    <w:rsid w:val="005479DF"/>
    <w:rsid w:val="00547C94"/>
    <w:rsid w:val="00547E26"/>
    <w:rsid w:val="00547F76"/>
    <w:rsid w:val="0055049A"/>
    <w:rsid w:val="005505D4"/>
    <w:rsid w:val="00550A0B"/>
    <w:rsid w:val="00550A92"/>
    <w:rsid w:val="00550DA3"/>
    <w:rsid w:val="00550F7D"/>
    <w:rsid w:val="005512A6"/>
    <w:rsid w:val="00551477"/>
    <w:rsid w:val="005514EC"/>
    <w:rsid w:val="00551639"/>
    <w:rsid w:val="005516BE"/>
    <w:rsid w:val="00551936"/>
    <w:rsid w:val="00551A06"/>
    <w:rsid w:val="00551C43"/>
    <w:rsid w:val="00551D02"/>
    <w:rsid w:val="00551D29"/>
    <w:rsid w:val="00551D47"/>
    <w:rsid w:val="00551E52"/>
    <w:rsid w:val="00551ED0"/>
    <w:rsid w:val="00552104"/>
    <w:rsid w:val="00552173"/>
    <w:rsid w:val="0055222B"/>
    <w:rsid w:val="005523C9"/>
    <w:rsid w:val="005524F0"/>
    <w:rsid w:val="005527DC"/>
    <w:rsid w:val="0055281A"/>
    <w:rsid w:val="00552C0A"/>
    <w:rsid w:val="00552DA6"/>
    <w:rsid w:val="00552E90"/>
    <w:rsid w:val="00552F14"/>
    <w:rsid w:val="0055364C"/>
    <w:rsid w:val="005539DA"/>
    <w:rsid w:val="00553B1D"/>
    <w:rsid w:val="00553B86"/>
    <w:rsid w:val="00553BCF"/>
    <w:rsid w:val="00553BEE"/>
    <w:rsid w:val="00553C22"/>
    <w:rsid w:val="00553C7A"/>
    <w:rsid w:val="00553DE0"/>
    <w:rsid w:val="005541C9"/>
    <w:rsid w:val="0055443D"/>
    <w:rsid w:val="00554595"/>
    <w:rsid w:val="0055459B"/>
    <w:rsid w:val="00554845"/>
    <w:rsid w:val="00554D34"/>
    <w:rsid w:val="00554E8C"/>
    <w:rsid w:val="00554EB8"/>
    <w:rsid w:val="00554F6F"/>
    <w:rsid w:val="00555081"/>
    <w:rsid w:val="005550EE"/>
    <w:rsid w:val="0055534F"/>
    <w:rsid w:val="0055551F"/>
    <w:rsid w:val="00555719"/>
    <w:rsid w:val="00555755"/>
    <w:rsid w:val="00555A44"/>
    <w:rsid w:val="00555BA4"/>
    <w:rsid w:val="00555BAD"/>
    <w:rsid w:val="00555C58"/>
    <w:rsid w:val="00555CEC"/>
    <w:rsid w:val="00555D0A"/>
    <w:rsid w:val="00555E01"/>
    <w:rsid w:val="00555E94"/>
    <w:rsid w:val="00556197"/>
    <w:rsid w:val="00556246"/>
    <w:rsid w:val="005562D6"/>
    <w:rsid w:val="005562FE"/>
    <w:rsid w:val="0055633F"/>
    <w:rsid w:val="00556574"/>
    <w:rsid w:val="0055658A"/>
    <w:rsid w:val="00556650"/>
    <w:rsid w:val="00556658"/>
    <w:rsid w:val="00556755"/>
    <w:rsid w:val="005567AE"/>
    <w:rsid w:val="00556AA8"/>
    <w:rsid w:val="0055722C"/>
    <w:rsid w:val="00557289"/>
    <w:rsid w:val="00557330"/>
    <w:rsid w:val="005576B4"/>
    <w:rsid w:val="00557B08"/>
    <w:rsid w:val="00557CAD"/>
    <w:rsid w:val="00557ECA"/>
    <w:rsid w:val="00560010"/>
    <w:rsid w:val="0056011C"/>
    <w:rsid w:val="0056012D"/>
    <w:rsid w:val="005602D2"/>
    <w:rsid w:val="005602DD"/>
    <w:rsid w:val="0056034E"/>
    <w:rsid w:val="00560372"/>
    <w:rsid w:val="00560570"/>
    <w:rsid w:val="00560612"/>
    <w:rsid w:val="005606EA"/>
    <w:rsid w:val="00560788"/>
    <w:rsid w:val="00560809"/>
    <w:rsid w:val="005608B6"/>
    <w:rsid w:val="0056091A"/>
    <w:rsid w:val="005609EC"/>
    <w:rsid w:val="00560AC3"/>
    <w:rsid w:val="00560D66"/>
    <w:rsid w:val="00560E63"/>
    <w:rsid w:val="00560EA1"/>
    <w:rsid w:val="00560EC5"/>
    <w:rsid w:val="00560FEF"/>
    <w:rsid w:val="005610C8"/>
    <w:rsid w:val="0056120F"/>
    <w:rsid w:val="00561544"/>
    <w:rsid w:val="00561584"/>
    <w:rsid w:val="005615CB"/>
    <w:rsid w:val="005615FA"/>
    <w:rsid w:val="005618CE"/>
    <w:rsid w:val="00561A8F"/>
    <w:rsid w:val="00561A95"/>
    <w:rsid w:val="00561B67"/>
    <w:rsid w:val="00561CA4"/>
    <w:rsid w:val="00561E77"/>
    <w:rsid w:val="00561F58"/>
    <w:rsid w:val="005620A4"/>
    <w:rsid w:val="00562666"/>
    <w:rsid w:val="0056266F"/>
    <w:rsid w:val="0056272C"/>
    <w:rsid w:val="005629AE"/>
    <w:rsid w:val="005629E8"/>
    <w:rsid w:val="00562CA9"/>
    <w:rsid w:val="00562CB9"/>
    <w:rsid w:val="00562DC0"/>
    <w:rsid w:val="00562DD0"/>
    <w:rsid w:val="00562EAE"/>
    <w:rsid w:val="00562FC3"/>
    <w:rsid w:val="005634B7"/>
    <w:rsid w:val="00563540"/>
    <w:rsid w:val="00563622"/>
    <w:rsid w:val="00563759"/>
    <w:rsid w:val="005638EB"/>
    <w:rsid w:val="00563A9A"/>
    <w:rsid w:val="00563B8C"/>
    <w:rsid w:val="00563BA7"/>
    <w:rsid w:val="00563CAA"/>
    <w:rsid w:val="00563D3B"/>
    <w:rsid w:val="00563E9C"/>
    <w:rsid w:val="00563F96"/>
    <w:rsid w:val="00564284"/>
    <w:rsid w:val="005643E2"/>
    <w:rsid w:val="005644A8"/>
    <w:rsid w:val="005644AB"/>
    <w:rsid w:val="005645B5"/>
    <w:rsid w:val="0056499F"/>
    <w:rsid w:val="00564AA1"/>
    <w:rsid w:val="00564C90"/>
    <w:rsid w:val="00564CB8"/>
    <w:rsid w:val="00564D93"/>
    <w:rsid w:val="00564E6A"/>
    <w:rsid w:val="00564F69"/>
    <w:rsid w:val="0056557E"/>
    <w:rsid w:val="00565A2A"/>
    <w:rsid w:val="00565BB9"/>
    <w:rsid w:val="00565E0D"/>
    <w:rsid w:val="005661A6"/>
    <w:rsid w:val="005661B2"/>
    <w:rsid w:val="00566202"/>
    <w:rsid w:val="00566566"/>
    <w:rsid w:val="00566AA0"/>
    <w:rsid w:val="00566C7A"/>
    <w:rsid w:val="00566CCA"/>
    <w:rsid w:val="00566D5F"/>
    <w:rsid w:val="00566D65"/>
    <w:rsid w:val="00566D7F"/>
    <w:rsid w:val="00566DCC"/>
    <w:rsid w:val="005670A3"/>
    <w:rsid w:val="00567171"/>
    <w:rsid w:val="005671AB"/>
    <w:rsid w:val="005673B2"/>
    <w:rsid w:val="005673DC"/>
    <w:rsid w:val="00567469"/>
    <w:rsid w:val="005674FC"/>
    <w:rsid w:val="00567821"/>
    <w:rsid w:val="005679F2"/>
    <w:rsid w:val="00567A73"/>
    <w:rsid w:val="00567C96"/>
    <w:rsid w:val="00567E43"/>
    <w:rsid w:val="00567EAD"/>
    <w:rsid w:val="005701EF"/>
    <w:rsid w:val="00570385"/>
    <w:rsid w:val="00570460"/>
    <w:rsid w:val="005705BC"/>
    <w:rsid w:val="00570630"/>
    <w:rsid w:val="005706BC"/>
    <w:rsid w:val="005707D4"/>
    <w:rsid w:val="00570A44"/>
    <w:rsid w:val="00570AA9"/>
    <w:rsid w:val="00570BCC"/>
    <w:rsid w:val="00570CA9"/>
    <w:rsid w:val="00570D0F"/>
    <w:rsid w:val="00570DF1"/>
    <w:rsid w:val="00570E2A"/>
    <w:rsid w:val="00570E87"/>
    <w:rsid w:val="00571027"/>
    <w:rsid w:val="00571108"/>
    <w:rsid w:val="005711DE"/>
    <w:rsid w:val="0057126A"/>
    <w:rsid w:val="005712A5"/>
    <w:rsid w:val="0057145F"/>
    <w:rsid w:val="00571725"/>
    <w:rsid w:val="00571785"/>
    <w:rsid w:val="005717D1"/>
    <w:rsid w:val="005719E0"/>
    <w:rsid w:val="00571A69"/>
    <w:rsid w:val="00571B9E"/>
    <w:rsid w:val="00571E05"/>
    <w:rsid w:val="00571E4E"/>
    <w:rsid w:val="00571E96"/>
    <w:rsid w:val="00571ED0"/>
    <w:rsid w:val="00572077"/>
    <w:rsid w:val="005721BD"/>
    <w:rsid w:val="00572212"/>
    <w:rsid w:val="0057223C"/>
    <w:rsid w:val="0057230D"/>
    <w:rsid w:val="00572360"/>
    <w:rsid w:val="0057245E"/>
    <w:rsid w:val="0057288D"/>
    <w:rsid w:val="00572907"/>
    <w:rsid w:val="005729C3"/>
    <w:rsid w:val="00572B68"/>
    <w:rsid w:val="00572E00"/>
    <w:rsid w:val="00573040"/>
    <w:rsid w:val="0057342D"/>
    <w:rsid w:val="005735A9"/>
    <w:rsid w:val="00573731"/>
    <w:rsid w:val="005737FE"/>
    <w:rsid w:val="00573800"/>
    <w:rsid w:val="00573E50"/>
    <w:rsid w:val="00573E52"/>
    <w:rsid w:val="005740B8"/>
    <w:rsid w:val="00574595"/>
    <w:rsid w:val="0057465A"/>
    <w:rsid w:val="00574732"/>
    <w:rsid w:val="00574F0F"/>
    <w:rsid w:val="00574F5F"/>
    <w:rsid w:val="0057529C"/>
    <w:rsid w:val="00575372"/>
    <w:rsid w:val="0057540B"/>
    <w:rsid w:val="005754ED"/>
    <w:rsid w:val="00575601"/>
    <w:rsid w:val="00575828"/>
    <w:rsid w:val="0057593D"/>
    <w:rsid w:val="00575A09"/>
    <w:rsid w:val="00575B1C"/>
    <w:rsid w:val="00575B40"/>
    <w:rsid w:val="00575BC4"/>
    <w:rsid w:val="00575D65"/>
    <w:rsid w:val="00575E45"/>
    <w:rsid w:val="00576135"/>
    <w:rsid w:val="00576300"/>
    <w:rsid w:val="0057681D"/>
    <w:rsid w:val="00576B67"/>
    <w:rsid w:val="00576EBB"/>
    <w:rsid w:val="00576FEF"/>
    <w:rsid w:val="00577306"/>
    <w:rsid w:val="005773BF"/>
    <w:rsid w:val="00577480"/>
    <w:rsid w:val="005778F5"/>
    <w:rsid w:val="0058005E"/>
    <w:rsid w:val="00580129"/>
    <w:rsid w:val="0058016D"/>
    <w:rsid w:val="00580572"/>
    <w:rsid w:val="005806B4"/>
    <w:rsid w:val="005806D3"/>
    <w:rsid w:val="00580721"/>
    <w:rsid w:val="005807B0"/>
    <w:rsid w:val="00580985"/>
    <w:rsid w:val="005809FE"/>
    <w:rsid w:val="00580C5E"/>
    <w:rsid w:val="00580C97"/>
    <w:rsid w:val="00580FF8"/>
    <w:rsid w:val="00581253"/>
    <w:rsid w:val="00581405"/>
    <w:rsid w:val="00581498"/>
    <w:rsid w:val="00581569"/>
    <w:rsid w:val="00581633"/>
    <w:rsid w:val="00581669"/>
    <w:rsid w:val="005819F7"/>
    <w:rsid w:val="00581AC0"/>
    <w:rsid w:val="00581C3A"/>
    <w:rsid w:val="00581D2B"/>
    <w:rsid w:val="00581E31"/>
    <w:rsid w:val="00581E48"/>
    <w:rsid w:val="00581F2F"/>
    <w:rsid w:val="00581F99"/>
    <w:rsid w:val="005820FA"/>
    <w:rsid w:val="00582209"/>
    <w:rsid w:val="00582227"/>
    <w:rsid w:val="005822A9"/>
    <w:rsid w:val="005823AF"/>
    <w:rsid w:val="005824EA"/>
    <w:rsid w:val="0058275F"/>
    <w:rsid w:val="00582988"/>
    <w:rsid w:val="005829C3"/>
    <w:rsid w:val="005829D3"/>
    <w:rsid w:val="00582ADC"/>
    <w:rsid w:val="00582AF3"/>
    <w:rsid w:val="00582BB9"/>
    <w:rsid w:val="00582BBE"/>
    <w:rsid w:val="00582CDF"/>
    <w:rsid w:val="00582EAE"/>
    <w:rsid w:val="00582FEE"/>
    <w:rsid w:val="00583052"/>
    <w:rsid w:val="0058305E"/>
    <w:rsid w:val="005830EA"/>
    <w:rsid w:val="00583265"/>
    <w:rsid w:val="005833F2"/>
    <w:rsid w:val="00583440"/>
    <w:rsid w:val="00583450"/>
    <w:rsid w:val="005834F5"/>
    <w:rsid w:val="00583545"/>
    <w:rsid w:val="005835BA"/>
    <w:rsid w:val="00583716"/>
    <w:rsid w:val="0058374A"/>
    <w:rsid w:val="0058381A"/>
    <w:rsid w:val="00583883"/>
    <w:rsid w:val="005839D4"/>
    <w:rsid w:val="00583A44"/>
    <w:rsid w:val="00583B1A"/>
    <w:rsid w:val="00583B2B"/>
    <w:rsid w:val="00583D15"/>
    <w:rsid w:val="00583DE5"/>
    <w:rsid w:val="00584027"/>
    <w:rsid w:val="0058415B"/>
    <w:rsid w:val="005843B7"/>
    <w:rsid w:val="005845D8"/>
    <w:rsid w:val="0058467E"/>
    <w:rsid w:val="0058495A"/>
    <w:rsid w:val="00584C76"/>
    <w:rsid w:val="00584CD4"/>
    <w:rsid w:val="00584CEC"/>
    <w:rsid w:val="00584F0C"/>
    <w:rsid w:val="00585333"/>
    <w:rsid w:val="0058538C"/>
    <w:rsid w:val="005854CA"/>
    <w:rsid w:val="00585614"/>
    <w:rsid w:val="0058561A"/>
    <w:rsid w:val="005856CF"/>
    <w:rsid w:val="00585BCA"/>
    <w:rsid w:val="00585BD6"/>
    <w:rsid w:val="00585DE8"/>
    <w:rsid w:val="00585E72"/>
    <w:rsid w:val="00585E84"/>
    <w:rsid w:val="00586108"/>
    <w:rsid w:val="00586347"/>
    <w:rsid w:val="00586638"/>
    <w:rsid w:val="00586686"/>
    <w:rsid w:val="005868AB"/>
    <w:rsid w:val="00586908"/>
    <w:rsid w:val="005869EF"/>
    <w:rsid w:val="005869F2"/>
    <w:rsid w:val="00586CCA"/>
    <w:rsid w:val="00586D01"/>
    <w:rsid w:val="00586D1E"/>
    <w:rsid w:val="00586FA0"/>
    <w:rsid w:val="00587217"/>
    <w:rsid w:val="00587637"/>
    <w:rsid w:val="0058798C"/>
    <w:rsid w:val="00587B04"/>
    <w:rsid w:val="00587B17"/>
    <w:rsid w:val="00590134"/>
    <w:rsid w:val="00590276"/>
    <w:rsid w:val="0059051B"/>
    <w:rsid w:val="005910B6"/>
    <w:rsid w:val="00591176"/>
    <w:rsid w:val="00591792"/>
    <w:rsid w:val="0059188D"/>
    <w:rsid w:val="00591979"/>
    <w:rsid w:val="00591B38"/>
    <w:rsid w:val="00591BCB"/>
    <w:rsid w:val="00591F58"/>
    <w:rsid w:val="0059209B"/>
    <w:rsid w:val="0059231E"/>
    <w:rsid w:val="005923E1"/>
    <w:rsid w:val="005923E3"/>
    <w:rsid w:val="0059255C"/>
    <w:rsid w:val="00592664"/>
    <w:rsid w:val="005927DF"/>
    <w:rsid w:val="0059283C"/>
    <w:rsid w:val="00592921"/>
    <w:rsid w:val="005929D7"/>
    <w:rsid w:val="00592BD9"/>
    <w:rsid w:val="00592BDE"/>
    <w:rsid w:val="00592C35"/>
    <w:rsid w:val="00592C5D"/>
    <w:rsid w:val="00592E2C"/>
    <w:rsid w:val="00592FC5"/>
    <w:rsid w:val="00592FE8"/>
    <w:rsid w:val="005932CE"/>
    <w:rsid w:val="0059347D"/>
    <w:rsid w:val="005934D4"/>
    <w:rsid w:val="00593512"/>
    <w:rsid w:val="0059355C"/>
    <w:rsid w:val="005935B7"/>
    <w:rsid w:val="005935BC"/>
    <w:rsid w:val="00593751"/>
    <w:rsid w:val="00593DAB"/>
    <w:rsid w:val="00593E28"/>
    <w:rsid w:val="00593EE5"/>
    <w:rsid w:val="00593FC2"/>
    <w:rsid w:val="00594071"/>
    <w:rsid w:val="0059412B"/>
    <w:rsid w:val="005942A7"/>
    <w:rsid w:val="00594337"/>
    <w:rsid w:val="00594394"/>
    <w:rsid w:val="0059487B"/>
    <w:rsid w:val="00594F08"/>
    <w:rsid w:val="00595528"/>
    <w:rsid w:val="0059552F"/>
    <w:rsid w:val="005957D7"/>
    <w:rsid w:val="005958F1"/>
    <w:rsid w:val="00595975"/>
    <w:rsid w:val="00595A94"/>
    <w:rsid w:val="00595E33"/>
    <w:rsid w:val="005961F9"/>
    <w:rsid w:val="00596621"/>
    <w:rsid w:val="00596705"/>
    <w:rsid w:val="00596887"/>
    <w:rsid w:val="00596959"/>
    <w:rsid w:val="005969DB"/>
    <w:rsid w:val="00596A43"/>
    <w:rsid w:val="00596A87"/>
    <w:rsid w:val="00596AD6"/>
    <w:rsid w:val="00596C83"/>
    <w:rsid w:val="00596CB4"/>
    <w:rsid w:val="00596D06"/>
    <w:rsid w:val="00596E05"/>
    <w:rsid w:val="00596E26"/>
    <w:rsid w:val="00597260"/>
    <w:rsid w:val="00597321"/>
    <w:rsid w:val="0059757F"/>
    <w:rsid w:val="00597601"/>
    <w:rsid w:val="00597A3D"/>
    <w:rsid w:val="00597A74"/>
    <w:rsid w:val="00597B53"/>
    <w:rsid w:val="00597CCB"/>
    <w:rsid w:val="00597CD4"/>
    <w:rsid w:val="005A00B9"/>
    <w:rsid w:val="005A0322"/>
    <w:rsid w:val="005A0335"/>
    <w:rsid w:val="005A0336"/>
    <w:rsid w:val="005A0383"/>
    <w:rsid w:val="005A04C4"/>
    <w:rsid w:val="005A082D"/>
    <w:rsid w:val="005A08D3"/>
    <w:rsid w:val="005A09C7"/>
    <w:rsid w:val="005A0A59"/>
    <w:rsid w:val="005A0B50"/>
    <w:rsid w:val="005A0B7E"/>
    <w:rsid w:val="005A0C57"/>
    <w:rsid w:val="005A0F24"/>
    <w:rsid w:val="005A1012"/>
    <w:rsid w:val="005A1305"/>
    <w:rsid w:val="005A142F"/>
    <w:rsid w:val="005A151E"/>
    <w:rsid w:val="005A1587"/>
    <w:rsid w:val="005A15FB"/>
    <w:rsid w:val="005A18E1"/>
    <w:rsid w:val="005A18EE"/>
    <w:rsid w:val="005A191E"/>
    <w:rsid w:val="005A1F27"/>
    <w:rsid w:val="005A205A"/>
    <w:rsid w:val="005A2092"/>
    <w:rsid w:val="005A20B4"/>
    <w:rsid w:val="005A221C"/>
    <w:rsid w:val="005A23FA"/>
    <w:rsid w:val="005A269D"/>
    <w:rsid w:val="005A27F7"/>
    <w:rsid w:val="005A2877"/>
    <w:rsid w:val="005A28D3"/>
    <w:rsid w:val="005A2A3C"/>
    <w:rsid w:val="005A2A7C"/>
    <w:rsid w:val="005A2B09"/>
    <w:rsid w:val="005A2B78"/>
    <w:rsid w:val="005A2D4C"/>
    <w:rsid w:val="005A2EF5"/>
    <w:rsid w:val="005A2F06"/>
    <w:rsid w:val="005A3548"/>
    <w:rsid w:val="005A359F"/>
    <w:rsid w:val="005A35A9"/>
    <w:rsid w:val="005A370E"/>
    <w:rsid w:val="005A377E"/>
    <w:rsid w:val="005A3782"/>
    <w:rsid w:val="005A37A7"/>
    <w:rsid w:val="005A37FF"/>
    <w:rsid w:val="005A3A32"/>
    <w:rsid w:val="005A3BE9"/>
    <w:rsid w:val="005A3CFC"/>
    <w:rsid w:val="005A3E56"/>
    <w:rsid w:val="005A3E75"/>
    <w:rsid w:val="005A3F65"/>
    <w:rsid w:val="005A3FA5"/>
    <w:rsid w:val="005A4034"/>
    <w:rsid w:val="005A4260"/>
    <w:rsid w:val="005A428A"/>
    <w:rsid w:val="005A4317"/>
    <w:rsid w:val="005A4416"/>
    <w:rsid w:val="005A442A"/>
    <w:rsid w:val="005A460E"/>
    <w:rsid w:val="005A49DF"/>
    <w:rsid w:val="005A4AF2"/>
    <w:rsid w:val="005A4BD9"/>
    <w:rsid w:val="005A4C36"/>
    <w:rsid w:val="005A4D30"/>
    <w:rsid w:val="005A4D96"/>
    <w:rsid w:val="005A4DA3"/>
    <w:rsid w:val="005A4DCA"/>
    <w:rsid w:val="005A4E14"/>
    <w:rsid w:val="005A4FBF"/>
    <w:rsid w:val="005A513E"/>
    <w:rsid w:val="005A516E"/>
    <w:rsid w:val="005A521D"/>
    <w:rsid w:val="005A5397"/>
    <w:rsid w:val="005A5702"/>
    <w:rsid w:val="005A5AD3"/>
    <w:rsid w:val="005A5CE5"/>
    <w:rsid w:val="005A5F56"/>
    <w:rsid w:val="005A6280"/>
    <w:rsid w:val="005A6299"/>
    <w:rsid w:val="005A65A7"/>
    <w:rsid w:val="005A6705"/>
    <w:rsid w:val="005A6744"/>
    <w:rsid w:val="005A6CF5"/>
    <w:rsid w:val="005A6D36"/>
    <w:rsid w:val="005A7033"/>
    <w:rsid w:val="005A704A"/>
    <w:rsid w:val="005A7068"/>
    <w:rsid w:val="005A70CE"/>
    <w:rsid w:val="005A7354"/>
    <w:rsid w:val="005A741D"/>
    <w:rsid w:val="005A74E9"/>
    <w:rsid w:val="005A7639"/>
    <w:rsid w:val="005A76AF"/>
    <w:rsid w:val="005A77C3"/>
    <w:rsid w:val="005A780D"/>
    <w:rsid w:val="005A792D"/>
    <w:rsid w:val="005A79E0"/>
    <w:rsid w:val="005A7AB3"/>
    <w:rsid w:val="005A7B08"/>
    <w:rsid w:val="005A7DDE"/>
    <w:rsid w:val="005A7E0E"/>
    <w:rsid w:val="005A7EB1"/>
    <w:rsid w:val="005A7F97"/>
    <w:rsid w:val="005A7FDE"/>
    <w:rsid w:val="005B0541"/>
    <w:rsid w:val="005B0897"/>
    <w:rsid w:val="005B0B1D"/>
    <w:rsid w:val="005B0BF8"/>
    <w:rsid w:val="005B0CA5"/>
    <w:rsid w:val="005B0CFA"/>
    <w:rsid w:val="005B0D07"/>
    <w:rsid w:val="005B0F6B"/>
    <w:rsid w:val="005B0FB3"/>
    <w:rsid w:val="005B114F"/>
    <w:rsid w:val="005B120C"/>
    <w:rsid w:val="005B1396"/>
    <w:rsid w:val="005B13F4"/>
    <w:rsid w:val="005B175C"/>
    <w:rsid w:val="005B17AD"/>
    <w:rsid w:val="005B196A"/>
    <w:rsid w:val="005B19D1"/>
    <w:rsid w:val="005B1BF1"/>
    <w:rsid w:val="005B1C35"/>
    <w:rsid w:val="005B1D5D"/>
    <w:rsid w:val="005B1E26"/>
    <w:rsid w:val="005B1F1A"/>
    <w:rsid w:val="005B1FFC"/>
    <w:rsid w:val="005B23B0"/>
    <w:rsid w:val="005B25C8"/>
    <w:rsid w:val="005B2672"/>
    <w:rsid w:val="005B2773"/>
    <w:rsid w:val="005B2848"/>
    <w:rsid w:val="005B28A6"/>
    <w:rsid w:val="005B290F"/>
    <w:rsid w:val="005B2CB4"/>
    <w:rsid w:val="005B2E32"/>
    <w:rsid w:val="005B2E45"/>
    <w:rsid w:val="005B2FF5"/>
    <w:rsid w:val="005B302F"/>
    <w:rsid w:val="005B307C"/>
    <w:rsid w:val="005B30C6"/>
    <w:rsid w:val="005B34D4"/>
    <w:rsid w:val="005B35D8"/>
    <w:rsid w:val="005B371A"/>
    <w:rsid w:val="005B3894"/>
    <w:rsid w:val="005B391B"/>
    <w:rsid w:val="005B3A2F"/>
    <w:rsid w:val="005B3B22"/>
    <w:rsid w:val="005B3C1A"/>
    <w:rsid w:val="005B3E0E"/>
    <w:rsid w:val="005B415B"/>
    <w:rsid w:val="005B4196"/>
    <w:rsid w:val="005B41B1"/>
    <w:rsid w:val="005B42BE"/>
    <w:rsid w:val="005B4435"/>
    <w:rsid w:val="005B4622"/>
    <w:rsid w:val="005B465E"/>
    <w:rsid w:val="005B4977"/>
    <w:rsid w:val="005B49B7"/>
    <w:rsid w:val="005B49F8"/>
    <w:rsid w:val="005B4AEA"/>
    <w:rsid w:val="005B4CBC"/>
    <w:rsid w:val="005B5065"/>
    <w:rsid w:val="005B53AD"/>
    <w:rsid w:val="005B57FA"/>
    <w:rsid w:val="005B5807"/>
    <w:rsid w:val="005B5B26"/>
    <w:rsid w:val="005B5BA9"/>
    <w:rsid w:val="005B600D"/>
    <w:rsid w:val="005B62C9"/>
    <w:rsid w:val="005B64C0"/>
    <w:rsid w:val="005B6584"/>
    <w:rsid w:val="005B684C"/>
    <w:rsid w:val="005B6A52"/>
    <w:rsid w:val="005B6CA7"/>
    <w:rsid w:val="005B6CD6"/>
    <w:rsid w:val="005B6FAF"/>
    <w:rsid w:val="005B7210"/>
    <w:rsid w:val="005B766B"/>
    <w:rsid w:val="005B7742"/>
    <w:rsid w:val="005B78A1"/>
    <w:rsid w:val="005B790F"/>
    <w:rsid w:val="005B79AE"/>
    <w:rsid w:val="005B7A4F"/>
    <w:rsid w:val="005C00AA"/>
    <w:rsid w:val="005C057E"/>
    <w:rsid w:val="005C0A4D"/>
    <w:rsid w:val="005C0D46"/>
    <w:rsid w:val="005C1098"/>
    <w:rsid w:val="005C122C"/>
    <w:rsid w:val="005C1409"/>
    <w:rsid w:val="005C1569"/>
    <w:rsid w:val="005C1584"/>
    <w:rsid w:val="005C182C"/>
    <w:rsid w:val="005C1982"/>
    <w:rsid w:val="005C19FC"/>
    <w:rsid w:val="005C1A7B"/>
    <w:rsid w:val="005C1AD4"/>
    <w:rsid w:val="005C1DC4"/>
    <w:rsid w:val="005C1EE1"/>
    <w:rsid w:val="005C1F0F"/>
    <w:rsid w:val="005C2071"/>
    <w:rsid w:val="005C231E"/>
    <w:rsid w:val="005C2435"/>
    <w:rsid w:val="005C24D7"/>
    <w:rsid w:val="005C279C"/>
    <w:rsid w:val="005C2839"/>
    <w:rsid w:val="005C2945"/>
    <w:rsid w:val="005C2A4F"/>
    <w:rsid w:val="005C2AB9"/>
    <w:rsid w:val="005C2F24"/>
    <w:rsid w:val="005C2F92"/>
    <w:rsid w:val="005C30D8"/>
    <w:rsid w:val="005C323E"/>
    <w:rsid w:val="005C3462"/>
    <w:rsid w:val="005C35D6"/>
    <w:rsid w:val="005C369D"/>
    <w:rsid w:val="005C391C"/>
    <w:rsid w:val="005C3A80"/>
    <w:rsid w:val="005C3C25"/>
    <w:rsid w:val="005C4384"/>
    <w:rsid w:val="005C4607"/>
    <w:rsid w:val="005C462D"/>
    <w:rsid w:val="005C4650"/>
    <w:rsid w:val="005C4675"/>
    <w:rsid w:val="005C47D8"/>
    <w:rsid w:val="005C480D"/>
    <w:rsid w:val="005C48A4"/>
    <w:rsid w:val="005C48E0"/>
    <w:rsid w:val="005C4A45"/>
    <w:rsid w:val="005C4CAD"/>
    <w:rsid w:val="005C4FFC"/>
    <w:rsid w:val="005C5190"/>
    <w:rsid w:val="005C52F1"/>
    <w:rsid w:val="005C5618"/>
    <w:rsid w:val="005C56A5"/>
    <w:rsid w:val="005C5720"/>
    <w:rsid w:val="005C573C"/>
    <w:rsid w:val="005C58CB"/>
    <w:rsid w:val="005C59E3"/>
    <w:rsid w:val="005C5AA3"/>
    <w:rsid w:val="005C5B84"/>
    <w:rsid w:val="005C5DA2"/>
    <w:rsid w:val="005C5E2D"/>
    <w:rsid w:val="005C6016"/>
    <w:rsid w:val="005C6102"/>
    <w:rsid w:val="005C61FD"/>
    <w:rsid w:val="005C62C0"/>
    <w:rsid w:val="005C62D8"/>
    <w:rsid w:val="005C6532"/>
    <w:rsid w:val="005C6772"/>
    <w:rsid w:val="005C6833"/>
    <w:rsid w:val="005C684C"/>
    <w:rsid w:val="005C6869"/>
    <w:rsid w:val="005C68FE"/>
    <w:rsid w:val="005C6F8D"/>
    <w:rsid w:val="005C7058"/>
    <w:rsid w:val="005C705E"/>
    <w:rsid w:val="005C723D"/>
    <w:rsid w:val="005C74D5"/>
    <w:rsid w:val="005C75D6"/>
    <w:rsid w:val="005C770B"/>
    <w:rsid w:val="005C7807"/>
    <w:rsid w:val="005C780D"/>
    <w:rsid w:val="005C7853"/>
    <w:rsid w:val="005C78ED"/>
    <w:rsid w:val="005C7C8F"/>
    <w:rsid w:val="005C7CCA"/>
    <w:rsid w:val="005C7DEE"/>
    <w:rsid w:val="005C7E67"/>
    <w:rsid w:val="005C7F4C"/>
    <w:rsid w:val="005D003C"/>
    <w:rsid w:val="005D0080"/>
    <w:rsid w:val="005D00AE"/>
    <w:rsid w:val="005D0186"/>
    <w:rsid w:val="005D0189"/>
    <w:rsid w:val="005D05A7"/>
    <w:rsid w:val="005D05E3"/>
    <w:rsid w:val="005D067F"/>
    <w:rsid w:val="005D0795"/>
    <w:rsid w:val="005D079D"/>
    <w:rsid w:val="005D0900"/>
    <w:rsid w:val="005D0956"/>
    <w:rsid w:val="005D09FC"/>
    <w:rsid w:val="005D0A04"/>
    <w:rsid w:val="005D0BA9"/>
    <w:rsid w:val="005D0C58"/>
    <w:rsid w:val="005D0D8C"/>
    <w:rsid w:val="005D0F07"/>
    <w:rsid w:val="005D0F33"/>
    <w:rsid w:val="005D0F9E"/>
    <w:rsid w:val="005D1139"/>
    <w:rsid w:val="005D1321"/>
    <w:rsid w:val="005D13F4"/>
    <w:rsid w:val="005D13FB"/>
    <w:rsid w:val="005D16FC"/>
    <w:rsid w:val="005D1B6A"/>
    <w:rsid w:val="005D1CA0"/>
    <w:rsid w:val="005D1D69"/>
    <w:rsid w:val="005D1EBE"/>
    <w:rsid w:val="005D1F35"/>
    <w:rsid w:val="005D2000"/>
    <w:rsid w:val="005D20A0"/>
    <w:rsid w:val="005D223E"/>
    <w:rsid w:val="005D2420"/>
    <w:rsid w:val="005D2438"/>
    <w:rsid w:val="005D264B"/>
    <w:rsid w:val="005D26B4"/>
    <w:rsid w:val="005D2774"/>
    <w:rsid w:val="005D2888"/>
    <w:rsid w:val="005D2AF7"/>
    <w:rsid w:val="005D3016"/>
    <w:rsid w:val="005D31A2"/>
    <w:rsid w:val="005D3356"/>
    <w:rsid w:val="005D3381"/>
    <w:rsid w:val="005D3591"/>
    <w:rsid w:val="005D3C01"/>
    <w:rsid w:val="005D3CA1"/>
    <w:rsid w:val="005D3D6A"/>
    <w:rsid w:val="005D3D96"/>
    <w:rsid w:val="005D3ECA"/>
    <w:rsid w:val="005D44BF"/>
    <w:rsid w:val="005D44FB"/>
    <w:rsid w:val="005D4532"/>
    <w:rsid w:val="005D4672"/>
    <w:rsid w:val="005D4B20"/>
    <w:rsid w:val="005D4BA4"/>
    <w:rsid w:val="005D4E9C"/>
    <w:rsid w:val="005D5078"/>
    <w:rsid w:val="005D5156"/>
    <w:rsid w:val="005D51C6"/>
    <w:rsid w:val="005D535F"/>
    <w:rsid w:val="005D5505"/>
    <w:rsid w:val="005D5704"/>
    <w:rsid w:val="005D5793"/>
    <w:rsid w:val="005D58E9"/>
    <w:rsid w:val="005D5995"/>
    <w:rsid w:val="005D5A46"/>
    <w:rsid w:val="005D5A60"/>
    <w:rsid w:val="005D5C72"/>
    <w:rsid w:val="005D5CC9"/>
    <w:rsid w:val="005D619A"/>
    <w:rsid w:val="005D65CC"/>
    <w:rsid w:val="005D6749"/>
    <w:rsid w:val="005D698C"/>
    <w:rsid w:val="005D6A1F"/>
    <w:rsid w:val="005D6AF6"/>
    <w:rsid w:val="005D6B17"/>
    <w:rsid w:val="005D6FA3"/>
    <w:rsid w:val="005D70BE"/>
    <w:rsid w:val="005D721E"/>
    <w:rsid w:val="005D722F"/>
    <w:rsid w:val="005D72A4"/>
    <w:rsid w:val="005D72C6"/>
    <w:rsid w:val="005D72CE"/>
    <w:rsid w:val="005D736A"/>
    <w:rsid w:val="005D7400"/>
    <w:rsid w:val="005D74A1"/>
    <w:rsid w:val="005D753B"/>
    <w:rsid w:val="005D76EE"/>
    <w:rsid w:val="005D7778"/>
    <w:rsid w:val="005D77C8"/>
    <w:rsid w:val="005D7870"/>
    <w:rsid w:val="005D78A5"/>
    <w:rsid w:val="005D78BB"/>
    <w:rsid w:val="005D7C7B"/>
    <w:rsid w:val="005D7E58"/>
    <w:rsid w:val="005E002A"/>
    <w:rsid w:val="005E0063"/>
    <w:rsid w:val="005E0064"/>
    <w:rsid w:val="005E011F"/>
    <w:rsid w:val="005E0186"/>
    <w:rsid w:val="005E0216"/>
    <w:rsid w:val="005E08A4"/>
    <w:rsid w:val="005E0941"/>
    <w:rsid w:val="005E0BDF"/>
    <w:rsid w:val="005E0C8D"/>
    <w:rsid w:val="005E0DA2"/>
    <w:rsid w:val="005E135F"/>
    <w:rsid w:val="005E1385"/>
    <w:rsid w:val="005E149B"/>
    <w:rsid w:val="005E1716"/>
    <w:rsid w:val="005E1A30"/>
    <w:rsid w:val="005E1CBB"/>
    <w:rsid w:val="005E1D75"/>
    <w:rsid w:val="005E1D78"/>
    <w:rsid w:val="005E1E9F"/>
    <w:rsid w:val="005E2021"/>
    <w:rsid w:val="005E2226"/>
    <w:rsid w:val="005E2312"/>
    <w:rsid w:val="005E2426"/>
    <w:rsid w:val="005E2AE6"/>
    <w:rsid w:val="005E2D60"/>
    <w:rsid w:val="005E2DFE"/>
    <w:rsid w:val="005E2E52"/>
    <w:rsid w:val="005E2F68"/>
    <w:rsid w:val="005E300C"/>
    <w:rsid w:val="005E3211"/>
    <w:rsid w:val="005E3212"/>
    <w:rsid w:val="005E35FC"/>
    <w:rsid w:val="005E363C"/>
    <w:rsid w:val="005E3686"/>
    <w:rsid w:val="005E37B9"/>
    <w:rsid w:val="005E3841"/>
    <w:rsid w:val="005E3935"/>
    <w:rsid w:val="005E39BD"/>
    <w:rsid w:val="005E3B17"/>
    <w:rsid w:val="005E3BC3"/>
    <w:rsid w:val="005E3C0F"/>
    <w:rsid w:val="005E3D5C"/>
    <w:rsid w:val="005E3F0D"/>
    <w:rsid w:val="005E4223"/>
    <w:rsid w:val="005E438F"/>
    <w:rsid w:val="005E44C6"/>
    <w:rsid w:val="005E46D7"/>
    <w:rsid w:val="005E4735"/>
    <w:rsid w:val="005E47EC"/>
    <w:rsid w:val="005E488F"/>
    <w:rsid w:val="005E4ABF"/>
    <w:rsid w:val="005E4AC5"/>
    <w:rsid w:val="005E4BFA"/>
    <w:rsid w:val="005E4C0E"/>
    <w:rsid w:val="005E4F75"/>
    <w:rsid w:val="005E5113"/>
    <w:rsid w:val="005E54F4"/>
    <w:rsid w:val="005E5628"/>
    <w:rsid w:val="005E56F7"/>
    <w:rsid w:val="005E58D4"/>
    <w:rsid w:val="005E5BDB"/>
    <w:rsid w:val="005E5D8A"/>
    <w:rsid w:val="005E5EB2"/>
    <w:rsid w:val="005E6121"/>
    <w:rsid w:val="005E6203"/>
    <w:rsid w:val="005E64F6"/>
    <w:rsid w:val="005E6555"/>
    <w:rsid w:val="005E65E6"/>
    <w:rsid w:val="005E660B"/>
    <w:rsid w:val="005E665B"/>
    <w:rsid w:val="005E6C84"/>
    <w:rsid w:val="005E6EFE"/>
    <w:rsid w:val="005E7044"/>
    <w:rsid w:val="005E7090"/>
    <w:rsid w:val="005E7203"/>
    <w:rsid w:val="005E7206"/>
    <w:rsid w:val="005E736F"/>
    <w:rsid w:val="005E7455"/>
    <w:rsid w:val="005E757C"/>
    <w:rsid w:val="005E77E8"/>
    <w:rsid w:val="005E7961"/>
    <w:rsid w:val="005E7A1E"/>
    <w:rsid w:val="005E7AE9"/>
    <w:rsid w:val="005E7C4A"/>
    <w:rsid w:val="005E7D20"/>
    <w:rsid w:val="005E7EFD"/>
    <w:rsid w:val="005E7F93"/>
    <w:rsid w:val="005E7FDC"/>
    <w:rsid w:val="005F00C2"/>
    <w:rsid w:val="005F0336"/>
    <w:rsid w:val="005F0439"/>
    <w:rsid w:val="005F0482"/>
    <w:rsid w:val="005F05A2"/>
    <w:rsid w:val="005F07A6"/>
    <w:rsid w:val="005F080E"/>
    <w:rsid w:val="005F0812"/>
    <w:rsid w:val="005F0927"/>
    <w:rsid w:val="005F099B"/>
    <w:rsid w:val="005F09E0"/>
    <w:rsid w:val="005F0B2A"/>
    <w:rsid w:val="005F0CD8"/>
    <w:rsid w:val="005F0D34"/>
    <w:rsid w:val="005F0FFA"/>
    <w:rsid w:val="005F10C4"/>
    <w:rsid w:val="005F113C"/>
    <w:rsid w:val="005F11EB"/>
    <w:rsid w:val="005F1242"/>
    <w:rsid w:val="005F16D2"/>
    <w:rsid w:val="005F176B"/>
    <w:rsid w:val="005F20A9"/>
    <w:rsid w:val="005F234F"/>
    <w:rsid w:val="005F26B8"/>
    <w:rsid w:val="005F2770"/>
    <w:rsid w:val="005F28C5"/>
    <w:rsid w:val="005F2914"/>
    <w:rsid w:val="005F2AA6"/>
    <w:rsid w:val="005F2AF0"/>
    <w:rsid w:val="005F2BCD"/>
    <w:rsid w:val="005F2D6D"/>
    <w:rsid w:val="005F306E"/>
    <w:rsid w:val="005F30C8"/>
    <w:rsid w:val="005F352E"/>
    <w:rsid w:val="005F35AE"/>
    <w:rsid w:val="005F3669"/>
    <w:rsid w:val="005F36B8"/>
    <w:rsid w:val="005F37F6"/>
    <w:rsid w:val="005F3AE1"/>
    <w:rsid w:val="005F3BD3"/>
    <w:rsid w:val="005F3D43"/>
    <w:rsid w:val="005F3DB9"/>
    <w:rsid w:val="005F40D9"/>
    <w:rsid w:val="005F40E4"/>
    <w:rsid w:val="005F437C"/>
    <w:rsid w:val="005F48CB"/>
    <w:rsid w:val="005F497B"/>
    <w:rsid w:val="005F49B8"/>
    <w:rsid w:val="005F5181"/>
    <w:rsid w:val="005F52AC"/>
    <w:rsid w:val="005F5370"/>
    <w:rsid w:val="005F5388"/>
    <w:rsid w:val="005F567D"/>
    <w:rsid w:val="005F56F8"/>
    <w:rsid w:val="005F56FE"/>
    <w:rsid w:val="005F5951"/>
    <w:rsid w:val="005F596B"/>
    <w:rsid w:val="005F5BE6"/>
    <w:rsid w:val="005F5CE0"/>
    <w:rsid w:val="005F5E2C"/>
    <w:rsid w:val="005F5E4A"/>
    <w:rsid w:val="005F5EC3"/>
    <w:rsid w:val="005F5FE1"/>
    <w:rsid w:val="005F6039"/>
    <w:rsid w:val="005F6127"/>
    <w:rsid w:val="005F6263"/>
    <w:rsid w:val="005F6406"/>
    <w:rsid w:val="005F64A8"/>
    <w:rsid w:val="005F6529"/>
    <w:rsid w:val="005F6548"/>
    <w:rsid w:val="005F6596"/>
    <w:rsid w:val="005F65DF"/>
    <w:rsid w:val="005F666C"/>
    <w:rsid w:val="005F6685"/>
    <w:rsid w:val="005F66D3"/>
    <w:rsid w:val="005F68D4"/>
    <w:rsid w:val="005F68E8"/>
    <w:rsid w:val="005F6D29"/>
    <w:rsid w:val="005F6F03"/>
    <w:rsid w:val="005F6F69"/>
    <w:rsid w:val="005F6FCC"/>
    <w:rsid w:val="005F703A"/>
    <w:rsid w:val="005F7352"/>
    <w:rsid w:val="005F742F"/>
    <w:rsid w:val="005F7562"/>
    <w:rsid w:val="005F770E"/>
    <w:rsid w:val="005F7807"/>
    <w:rsid w:val="005F780E"/>
    <w:rsid w:val="005F7A48"/>
    <w:rsid w:val="005F7C1A"/>
    <w:rsid w:val="005F7C32"/>
    <w:rsid w:val="005F7EBB"/>
    <w:rsid w:val="0060006C"/>
    <w:rsid w:val="00600189"/>
    <w:rsid w:val="0060018E"/>
    <w:rsid w:val="0060033B"/>
    <w:rsid w:val="006004CD"/>
    <w:rsid w:val="00600503"/>
    <w:rsid w:val="0060087A"/>
    <w:rsid w:val="006009D4"/>
    <w:rsid w:val="00600F6B"/>
    <w:rsid w:val="00600F89"/>
    <w:rsid w:val="0060120C"/>
    <w:rsid w:val="006013A3"/>
    <w:rsid w:val="006013E4"/>
    <w:rsid w:val="00601798"/>
    <w:rsid w:val="00601AF8"/>
    <w:rsid w:val="00601B61"/>
    <w:rsid w:val="00601BCA"/>
    <w:rsid w:val="00601C90"/>
    <w:rsid w:val="00601CFB"/>
    <w:rsid w:val="00601D2F"/>
    <w:rsid w:val="00601D9C"/>
    <w:rsid w:val="00601E66"/>
    <w:rsid w:val="00601F99"/>
    <w:rsid w:val="006022CC"/>
    <w:rsid w:val="00602339"/>
    <w:rsid w:val="0060292B"/>
    <w:rsid w:val="00602DDF"/>
    <w:rsid w:val="00603102"/>
    <w:rsid w:val="00603959"/>
    <w:rsid w:val="006039C1"/>
    <w:rsid w:val="00603ABC"/>
    <w:rsid w:val="00603AD7"/>
    <w:rsid w:val="00603B15"/>
    <w:rsid w:val="00603BF5"/>
    <w:rsid w:val="00603D66"/>
    <w:rsid w:val="00603D8F"/>
    <w:rsid w:val="00603EE1"/>
    <w:rsid w:val="00603F61"/>
    <w:rsid w:val="00604006"/>
    <w:rsid w:val="0060400D"/>
    <w:rsid w:val="0060416D"/>
    <w:rsid w:val="006041CD"/>
    <w:rsid w:val="006041DD"/>
    <w:rsid w:val="006041F5"/>
    <w:rsid w:val="0060443C"/>
    <w:rsid w:val="00604DF1"/>
    <w:rsid w:val="006050D9"/>
    <w:rsid w:val="00605170"/>
    <w:rsid w:val="00605187"/>
    <w:rsid w:val="0060520F"/>
    <w:rsid w:val="006052A9"/>
    <w:rsid w:val="006053B2"/>
    <w:rsid w:val="00605A1C"/>
    <w:rsid w:val="00605A73"/>
    <w:rsid w:val="00605B9B"/>
    <w:rsid w:val="00605DBC"/>
    <w:rsid w:val="00605E95"/>
    <w:rsid w:val="0060600A"/>
    <w:rsid w:val="006060B7"/>
    <w:rsid w:val="00606158"/>
    <w:rsid w:val="0060639A"/>
    <w:rsid w:val="006063AF"/>
    <w:rsid w:val="006066A8"/>
    <w:rsid w:val="00606828"/>
    <w:rsid w:val="0060682C"/>
    <w:rsid w:val="006068C8"/>
    <w:rsid w:val="00606AB4"/>
    <w:rsid w:val="00606B63"/>
    <w:rsid w:val="00606FD9"/>
    <w:rsid w:val="0060706A"/>
    <w:rsid w:val="0060715F"/>
    <w:rsid w:val="0060728C"/>
    <w:rsid w:val="00607394"/>
    <w:rsid w:val="006073E7"/>
    <w:rsid w:val="00607675"/>
    <w:rsid w:val="00607793"/>
    <w:rsid w:val="00607816"/>
    <w:rsid w:val="0060796B"/>
    <w:rsid w:val="00607AF9"/>
    <w:rsid w:val="00607B8D"/>
    <w:rsid w:val="00607B97"/>
    <w:rsid w:val="00607E97"/>
    <w:rsid w:val="00610173"/>
    <w:rsid w:val="006104D4"/>
    <w:rsid w:val="00610773"/>
    <w:rsid w:val="00610822"/>
    <w:rsid w:val="006109A9"/>
    <w:rsid w:val="006109EC"/>
    <w:rsid w:val="00610DF3"/>
    <w:rsid w:val="006110AF"/>
    <w:rsid w:val="00611200"/>
    <w:rsid w:val="00611208"/>
    <w:rsid w:val="006112F9"/>
    <w:rsid w:val="00611680"/>
    <w:rsid w:val="00611AD5"/>
    <w:rsid w:val="00611B8D"/>
    <w:rsid w:val="00612069"/>
    <w:rsid w:val="0061233F"/>
    <w:rsid w:val="00612525"/>
    <w:rsid w:val="006128F0"/>
    <w:rsid w:val="00612923"/>
    <w:rsid w:val="00612BA0"/>
    <w:rsid w:val="006131D1"/>
    <w:rsid w:val="0061320D"/>
    <w:rsid w:val="006132BB"/>
    <w:rsid w:val="00613397"/>
    <w:rsid w:val="00613669"/>
    <w:rsid w:val="0061371C"/>
    <w:rsid w:val="0061373C"/>
    <w:rsid w:val="006138CD"/>
    <w:rsid w:val="006138D0"/>
    <w:rsid w:val="006139A5"/>
    <w:rsid w:val="00613A35"/>
    <w:rsid w:val="00613A8D"/>
    <w:rsid w:val="00613E02"/>
    <w:rsid w:val="00613F2E"/>
    <w:rsid w:val="0061429C"/>
    <w:rsid w:val="006142DD"/>
    <w:rsid w:val="00614329"/>
    <w:rsid w:val="006143D0"/>
    <w:rsid w:val="00614553"/>
    <w:rsid w:val="00614973"/>
    <w:rsid w:val="00614B5D"/>
    <w:rsid w:val="00614BFD"/>
    <w:rsid w:val="00614C7C"/>
    <w:rsid w:val="00614D53"/>
    <w:rsid w:val="00614D7D"/>
    <w:rsid w:val="00614F00"/>
    <w:rsid w:val="00614F0B"/>
    <w:rsid w:val="00614F47"/>
    <w:rsid w:val="00614FFD"/>
    <w:rsid w:val="006151C4"/>
    <w:rsid w:val="0061536F"/>
    <w:rsid w:val="006153E9"/>
    <w:rsid w:val="00615509"/>
    <w:rsid w:val="0061550B"/>
    <w:rsid w:val="0061581E"/>
    <w:rsid w:val="00615957"/>
    <w:rsid w:val="00615D78"/>
    <w:rsid w:val="00615E51"/>
    <w:rsid w:val="0061606D"/>
    <w:rsid w:val="006161B6"/>
    <w:rsid w:val="006161BD"/>
    <w:rsid w:val="0061629F"/>
    <w:rsid w:val="006162D8"/>
    <w:rsid w:val="006162EF"/>
    <w:rsid w:val="00616413"/>
    <w:rsid w:val="006164C2"/>
    <w:rsid w:val="00616627"/>
    <w:rsid w:val="00616797"/>
    <w:rsid w:val="006167B4"/>
    <w:rsid w:val="0061680D"/>
    <w:rsid w:val="00616A98"/>
    <w:rsid w:val="00616AF7"/>
    <w:rsid w:val="00617256"/>
    <w:rsid w:val="0061739C"/>
    <w:rsid w:val="00617A16"/>
    <w:rsid w:val="00617B07"/>
    <w:rsid w:val="00617B3A"/>
    <w:rsid w:val="00617C2D"/>
    <w:rsid w:val="00617CF0"/>
    <w:rsid w:val="00617D6B"/>
    <w:rsid w:val="00617DB3"/>
    <w:rsid w:val="00617F7B"/>
    <w:rsid w:val="00620215"/>
    <w:rsid w:val="00620469"/>
    <w:rsid w:val="00620978"/>
    <w:rsid w:val="00620BA3"/>
    <w:rsid w:val="00620E0D"/>
    <w:rsid w:val="00620F0C"/>
    <w:rsid w:val="00620FBD"/>
    <w:rsid w:val="00620FEE"/>
    <w:rsid w:val="0062100D"/>
    <w:rsid w:val="006211E1"/>
    <w:rsid w:val="0062123E"/>
    <w:rsid w:val="00621401"/>
    <w:rsid w:val="00621580"/>
    <w:rsid w:val="00621621"/>
    <w:rsid w:val="006218C3"/>
    <w:rsid w:val="00621944"/>
    <w:rsid w:val="0062198E"/>
    <w:rsid w:val="00621B87"/>
    <w:rsid w:val="00621FE0"/>
    <w:rsid w:val="00622117"/>
    <w:rsid w:val="006223C9"/>
    <w:rsid w:val="0062245F"/>
    <w:rsid w:val="00622496"/>
    <w:rsid w:val="0062250A"/>
    <w:rsid w:val="006225F6"/>
    <w:rsid w:val="00622627"/>
    <w:rsid w:val="00622AC5"/>
    <w:rsid w:val="00622B41"/>
    <w:rsid w:val="00622CA0"/>
    <w:rsid w:val="00622F21"/>
    <w:rsid w:val="0062338F"/>
    <w:rsid w:val="00623397"/>
    <w:rsid w:val="006236B6"/>
    <w:rsid w:val="0062373F"/>
    <w:rsid w:val="00623847"/>
    <w:rsid w:val="00623A1A"/>
    <w:rsid w:val="00623B7B"/>
    <w:rsid w:val="00623C82"/>
    <w:rsid w:val="00623E35"/>
    <w:rsid w:val="00623F50"/>
    <w:rsid w:val="006241C8"/>
    <w:rsid w:val="0062432F"/>
    <w:rsid w:val="00624400"/>
    <w:rsid w:val="0062440B"/>
    <w:rsid w:val="006244A0"/>
    <w:rsid w:val="006244F4"/>
    <w:rsid w:val="0062455B"/>
    <w:rsid w:val="0062463D"/>
    <w:rsid w:val="00624694"/>
    <w:rsid w:val="0062475D"/>
    <w:rsid w:val="00624A43"/>
    <w:rsid w:val="00624BBD"/>
    <w:rsid w:val="00624EAA"/>
    <w:rsid w:val="00624F83"/>
    <w:rsid w:val="0062524A"/>
    <w:rsid w:val="006252B6"/>
    <w:rsid w:val="006254E8"/>
    <w:rsid w:val="006254EE"/>
    <w:rsid w:val="006255DF"/>
    <w:rsid w:val="006256E0"/>
    <w:rsid w:val="00625735"/>
    <w:rsid w:val="006257E2"/>
    <w:rsid w:val="00625904"/>
    <w:rsid w:val="0062590F"/>
    <w:rsid w:val="0062592D"/>
    <w:rsid w:val="006259D0"/>
    <w:rsid w:val="00625BB1"/>
    <w:rsid w:val="00625D8D"/>
    <w:rsid w:val="00625E94"/>
    <w:rsid w:val="006262D9"/>
    <w:rsid w:val="00626865"/>
    <w:rsid w:val="006268B9"/>
    <w:rsid w:val="00626907"/>
    <w:rsid w:val="00626A4B"/>
    <w:rsid w:val="00626C99"/>
    <w:rsid w:val="00626CC9"/>
    <w:rsid w:val="00626D0F"/>
    <w:rsid w:val="006270C3"/>
    <w:rsid w:val="006272DD"/>
    <w:rsid w:val="0062734F"/>
    <w:rsid w:val="00627551"/>
    <w:rsid w:val="00627693"/>
    <w:rsid w:val="006276D5"/>
    <w:rsid w:val="00627847"/>
    <w:rsid w:val="00627AEA"/>
    <w:rsid w:val="00627D10"/>
    <w:rsid w:val="00627D3B"/>
    <w:rsid w:val="00627F72"/>
    <w:rsid w:val="00630054"/>
    <w:rsid w:val="00630130"/>
    <w:rsid w:val="00630451"/>
    <w:rsid w:val="00630525"/>
    <w:rsid w:val="0063052F"/>
    <w:rsid w:val="00630534"/>
    <w:rsid w:val="00630645"/>
    <w:rsid w:val="00630AA6"/>
    <w:rsid w:val="00630B17"/>
    <w:rsid w:val="00630ED4"/>
    <w:rsid w:val="00631040"/>
    <w:rsid w:val="00631085"/>
    <w:rsid w:val="00631154"/>
    <w:rsid w:val="006311C9"/>
    <w:rsid w:val="00631543"/>
    <w:rsid w:val="00631895"/>
    <w:rsid w:val="00631AF4"/>
    <w:rsid w:val="00631B39"/>
    <w:rsid w:val="00631CBA"/>
    <w:rsid w:val="00631DBB"/>
    <w:rsid w:val="00631F96"/>
    <w:rsid w:val="00632048"/>
    <w:rsid w:val="00632078"/>
    <w:rsid w:val="0063210D"/>
    <w:rsid w:val="0063227A"/>
    <w:rsid w:val="006322AC"/>
    <w:rsid w:val="006324F5"/>
    <w:rsid w:val="006327F3"/>
    <w:rsid w:val="006329C3"/>
    <w:rsid w:val="00632AE0"/>
    <w:rsid w:val="00632BA1"/>
    <w:rsid w:val="00632D4B"/>
    <w:rsid w:val="00632DB7"/>
    <w:rsid w:val="00632E14"/>
    <w:rsid w:val="006330D7"/>
    <w:rsid w:val="00633103"/>
    <w:rsid w:val="0063324C"/>
    <w:rsid w:val="006332DF"/>
    <w:rsid w:val="0063339E"/>
    <w:rsid w:val="006333A0"/>
    <w:rsid w:val="0063348A"/>
    <w:rsid w:val="006334BE"/>
    <w:rsid w:val="006336BA"/>
    <w:rsid w:val="0063376C"/>
    <w:rsid w:val="0063384F"/>
    <w:rsid w:val="006338F3"/>
    <w:rsid w:val="00633A06"/>
    <w:rsid w:val="00633BE8"/>
    <w:rsid w:val="00633C9C"/>
    <w:rsid w:val="00633D34"/>
    <w:rsid w:val="00633D5B"/>
    <w:rsid w:val="00633D90"/>
    <w:rsid w:val="00633DA0"/>
    <w:rsid w:val="00633E7F"/>
    <w:rsid w:val="00634081"/>
    <w:rsid w:val="0063417B"/>
    <w:rsid w:val="006341C2"/>
    <w:rsid w:val="0063441E"/>
    <w:rsid w:val="0063451E"/>
    <w:rsid w:val="006345C0"/>
    <w:rsid w:val="006345EB"/>
    <w:rsid w:val="00634705"/>
    <w:rsid w:val="0063490A"/>
    <w:rsid w:val="00634919"/>
    <w:rsid w:val="006349EC"/>
    <w:rsid w:val="00634A37"/>
    <w:rsid w:val="00634A95"/>
    <w:rsid w:val="00634B72"/>
    <w:rsid w:val="00634C37"/>
    <w:rsid w:val="00634DAF"/>
    <w:rsid w:val="00634E22"/>
    <w:rsid w:val="00634E36"/>
    <w:rsid w:val="00634EEC"/>
    <w:rsid w:val="006350BD"/>
    <w:rsid w:val="006355F5"/>
    <w:rsid w:val="006356EE"/>
    <w:rsid w:val="00635AE3"/>
    <w:rsid w:val="00635C89"/>
    <w:rsid w:val="00635DE1"/>
    <w:rsid w:val="00635E1A"/>
    <w:rsid w:val="00635FBB"/>
    <w:rsid w:val="00636029"/>
    <w:rsid w:val="006361E2"/>
    <w:rsid w:val="006364B7"/>
    <w:rsid w:val="00636AA3"/>
    <w:rsid w:val="00636BB8"/>
    <w:rsid w:val="00636D3D"/>
    <w:rsid w:val="00636D7C"/>
    <w:rsid w:val="00636E3D"/>
    <w:rsid w:val="0063708A"/>
    <w:rsid w:val="00637101"/>
    <w:rsid w:val="006372B5"/>
    <w:rsid w:val="00637352"/>
    <w:rsid w:val="0063737B"/>
    <w:rsid w:val="006376D9"/>
    <w:rsid w:val="006376E0"/>
    <w:rsid w:val="006376F6"/>
    <w:rsid w:val="006376FA"/>
    <w:rsid w:val="00637A9E"/>
    <w:rsid w:val="00637BB0"/>
    <w:rsid w:val="00637BD2"/>
    <w:rsid w:val="00637D53"/>
    <w:rsid w:val="00637D7D"/>
    <w:rsid w:val="00637EB5"/>
    <w:rsid w:val="00637EFC"/>
    <w:rsid w:val="0064003E"/>
    <w:rsid w:val="006400ED"/>
    <w:rsid w:val="0064013E"/>
    <w:rsid w:val="0064032B"/>
    <w:rsid w:val="00640348"/>
    <w:rsid w:val="00640455"/>
    <w:rsid w:val="00640795"/>
    <w:rsid w:val="00640CF8"/>
    <w:rsid w:val="00640D73"/>
    <w:rsid w:val="00640F80"/>
    <w:rsid w:val="006412B6"/>
    <w:rsid w:val="0064131F"/>
    <w:rsid w:val="0064137E"/>
    <w:rsid w:val="00641696"/>
    <w:rsid w:val="00641775"/>
    <w:rsid w:val="0064179A"/>
    <w:rsid w:val="0064184B"/>
    <w:rsid w:val="006418C0"/>
    <w:rsid w:val="00641AC8"/>
    <w:rsid w:val="00641ACD"/>
    <w:rsid w:val="00641B62"/>
    <w:rsid w:val="00641BF1"/>
    <w:rsid w:val="00641CE9"/>
    <w:rsid w:val="00641E28"/>
    <w:rsid w:val="006429D3"/>
    <w:rsid w:val="00642DA4"/>
    <w:rsid w:val="00642F6E"/>
    <w:rsid w:val="006432BC"/>
    <w:rsid w:val="00643338"/>
    <w:rsid w:val="00643431"/>
    <w:rsid w:val="0064366E"/>
    <w:rsid w:val="006436C3"/>
    <w:rsid w:val="006436C5"/>
    <w:rsid w:val="0064374E"/>
    <w:rsid w:val="00643804"/>
    <w:rsid w:val="00643A19"/>
    <w:rsid w:val="00643AE8"/>
    <w:rsid w:val="00643B0C"/>
    <w:rsid w:val="00643CBE"/>
    <w:rsid w:val="00644221"/>
    <w:rsid w:val="00644260"/>
    <w:rsid w:val="00644359"/>
    <w:rsid w:val="00644367"/>
    <w:rsid w:val="00644398"/>
    <w:rsid w:val="0064449C"/>
    <w:rsid w:val="006444E0"/>
    <w:rsid w:val="0064452A"/>
    <w:rsid w:val="006448CA"/>
    <w:rsid w:val="00644933"/>
    <w:rsid w:val="006449EC"/>
    <w:rsid w:val="00644A84"/>
    <w:rsid w:val="00644C44"/>
    <w:rsid w:val="00644C56"/>
    <w:rsid w:val="00644D52"/>
    <w:rsid w:val="00644F70"/>
    <w:rsid w:val="006450B6"/>
    <w:rsid w:val="006455AF"/>
    <w:rsid w:val="006459EB"/>
    <w:rsid w:val="00645AE3"/>
    <w:rsid w:val="00645B33"/>
    <w:rsid w:val="00645BA0"/>
    <w:rsid w:val="00645D77"/>
    <w:rsid w:val="00645E75"/>
    <w:rsid w:val="00645EF3"/>
    <w:rsid w:val="00646292"/>
    <w:rsid w:val="006465ED"/>
    <w:rsid w:val="00646604"/>
    <w:rsid w:val="006467A4"/>
    <w:rsid w:val="006468B5"/>
    <w:rsid w:val="006469A6"/>
    <w:rsid w:val="006469F5"/>
    <w:rsid w:val="00646C64"/>
    <w:rsid w:val="00646CFA"/>
    <w:rsid w:val="00646D21"/>
    <w:rsid w:val="00646EE9"/>
    <w:rsid w:val="00647050"/>
    <w:rsid w:val="00647111"/>
    <w:rsid w:val="00647197"/>
    <w:rsid w:val="006471A0"/>
    <w:rsid w:val="00647284"/>
    <w:rsid w:val="00647497"/>
    <w:rsid w:val="006474F1"/>
    <w:rsid w:val="006476C1"/>
    <w:rsid w:val="00647808"/>
    <w:rsid w:val="006478C2"/>
    <w:rsid w:val="00647991"/>
    <w:rsid w:val="00647C95"/>
    <w:rsid w:val="00647F35"/>
    <w:rsid w:val="00647F55"/>
    <w:rsid w:val="0065013B"/>
    <w:rsid w:val="00650250"/>
    <w:rsid w:val="006503F1"/>
    <w:rsid w:val="006505D6"/>
    <w:rsid w:val="006505D9"/>
    <w:rsid w:val="006506BE"/>
    <w:rsid w:val="00650772"/>
    <w:rsid w:val="00650A57"/>
    <w:rsid w:val="00650D6D"/>
    <w:rsid w:val="00650E32"/>
    <w:rsid w:val="0065124E"/>
    <w:rsid w:val="006515FB"/>
    <w:rsid w:val="00651620"/>
    <w:rsid w:val="006516F9"/>
    <w:rsid w:val="00651823"/>
    <w:rsid w:val="00651CAF"/>
    <w:rsid w:val="00651F8D"/>
    <w:rsid w:val="00652064"/>
    <w:rsid w:val="006522D6"/>
    <w:rsid w:val="00652319"/>
    <w:rsid w:val="00652850"/>
    <w:rsid w:val="006528EC"/>
    <w:rsid w:val="006528FC"/>
    <w:rsid w:val="00652970"/>
    <w:rsid w:val="00652B61"/>
    <w:rsid w:val="00652C10"/>
    <w:rsid w:val="00652CF7"/>
    <w:rsid w:val="00652F1E"/>
    <w:rsid w:val="006530E8"/>
    <w:rsid w:val="006533D5"/>
    <w:rsid w:val="006534A1"/>
    <w:rsid w:val="0065363B"/>
    <w:rsid w:val="00653683"/>
    <w:rsid w:val="006538D7"/>
    <w:rsid w:val="00653ED9"/>
    <w:rsid w:val="00653FB3"/>
    <w:rsid w:val="006540D0"/>
    <w:rsid w:val="00654650"/>
    <w:rsid w:val="006548EF"/>
    <w:rsid w:val="00654C53"/>
    <w:rsid w:val="00654D19"/>
    <w:rsid w:val="00654EA4"/>
    <w:rsid w:val="00654EF0"/>
    <w:rsid w:val="00654F77"/>
    <w:rsid w:val="0065512A"/>
    <w:rsid w:val="00655297"/>
    <w:rsid w:val="00655382"/>
    <w:rsid w:val="0065543A"/>
    <w:rsid w:val="006554A2"/>
    <w:rsid w:val="006555A0"/>
    <w:rsid w:val="00655621"/>
    <w:rsid w:val="006558DD"/>
    <w:rsid w:val="00655BB1"/>
    <w:rsid w:val="00655C14"/>
    <w:rsid w:val="00655EFD"/>
    <w:rsid w:val="0065604B"/>
    <w:rsid w:val="00656191"/>
    <w:rsid w:val="006563FF"/>
    <w:rsid w:val="0065698F"/>
    <w:rsid w:val="00656A3C"/>
    <w:rsid w:val="00656B43"/>
    <w:rsid w:val="00656BD4"/>
    <w:rsid w:val="00656CFD"/>
    <w:rsid w:val="00656D3A"/>
    <w:rsid w:val="00656E07"/>
    <w:rsid w:val="00656F06"/>
    <w:rsid w:val="00656F24"/>
    <w:rsid w:val="00656FA7"/>
    <w:rsid w:val="00657078"/>
    <w:rsid w:val="006570BF"/>
    <w:rsid w:val="00657165"/>
    <w:rsid w:val="006571CE"/>
    <w:rsid w:val="00657674"/>
    <w:rsid w:val="006578EA"/>
    <w:rsid w:val="00657A02"/>
    <w:rsid w:val="00657C67"/>
    <w:rsid w:val="00657D01"/>
    <w:rsid w:val="00660151"/>
    <w:rsid w:val="00660192"/>
    <w:rsid w:val="00660664"/>
    <w:rsid w:val="0066068E"/>
    <w:rsid w:val="006606A4"/>
    <w:rsid w:val="00660865"/>
    <w:rsid w:val="00660973"/>
    <w:rsid w:val="006609A8"/>
    <w:rsid w:val="006609AA"/>
    <w:rsid w:val="006609D0"/>
    <w:rsid w:val="00660B50"/>
    <w:rsid w:val="00660B60"/>
    <w:rsid w:val="00660C77"/>
    <w:rsid w:val="00660C7E"/>
    <w:rsid w:val="00660CED"/>
    <w:rsid w:val="00660F10"/>
    <w:rsid w:val="00660F90"/>
    <w:rsid w:val="006611C2"/>
    <w:rsid w:val="006615D6"/>
    <w:rsid w:val="006617E4"/>
    <w:rsid w:val="0066187B"/>
    <w:rsid w:val="0066193B"/>
    <w:rsid w:val="00661DE7"/>
    <w:rsid w:val="00661E84"/>
    <w:rsid w:val="00661FD8"/>
    <w:rsid w:val="006622DE"/>
    <w:rsid w:val="006623FC"/>
    <w:rsid w:val="00662401"/>
    <w:rsid w:val="0066267D"/>
    <w:rsid w:val="006629ED"/>
    <w:rsid w:val="00662BD4"/>
    <w:rsid w:val="00662D1B"/>
    <w:rsid w:val="00662DC7"/>
    <w:rsid w:val="00662DFB"/>
    <w:rsid w:val="00662F4C"/>
    <w:rsid w:val="00662FA7"/>
    <w:rsid w:val="00662FFB"/>
    <w:rsid w:val="00663017"/>
    <w:rsid w:val="00663750"/>
    <w:rsid w:val="0066396A"/>
    <w:rsid w:val="00663A04"/>
    <w:rsid w:val="00663BB5"/>
    <w:rsid w:val="00663C26"/>
    <w:rsid w:val="00663DCD"/>
    <w:rsid w:val="00663F66"/>
    <w:rsid w:val="0066432C"/>
    <w:rsid w:val="006643D3"/>
    <w:rsid w:val="00664445"/>
    <w:rsid w:val="00664597"/>
    <w:rsid w:val="006646B3"/>
    <w:rsid w:val="0066476F"/>
    <w:rsid w:val="006647D3"/>
    <w:rsid w:val="006647D4"/>
    <w:rsid w:val="0066483E"/>
    <w:rsid w:val="00664CF5"/>
    <w:rsid w:val="00664E7F"/>
    <w:rsid w:val="0066516C"/>
    <w:rsid w:val="00665383"/>
    <w:rsid w:val="00665388"/>
    <w:rsid w:val="006656C6"/>
    <w:rsid w:val="00665753"/>
    <w:rsid w:val="0066591B"/>
    <w:rsid w:val="00665B4E"/>
    <w:rsid w:val="00665B93"/>
    <w:rsid w:val="00666006"/>
    <w:rsid w:val="00666106"/>
    <w:rsid w:val="00666161"/>
    <w:rsid w:val="00666395"/>
    <w:rsid w:val="006664A8"/>
    <w:rsid w:val="00666D17"/>
    <w:rsid w:val="00666DDB"/>
    <w:rsid w:val="00666E6B"/>
    <w:rsid w:val="00666F5D"/>
    <w:rsid w:val="006672B0"/>
    <w:rsid w:val="00667412"/>
    <w:rsid w:val="00667467"/>
    <w:rsid w:val="006674AB"/>
    <w:rsid w:val="00667936"/>
    <w:rsid w:val="00667944"/>
    <w:rsid w:val="00667A86"/>
    <w:rsid w:val="00667B7B"/>
    <w:rsid w:val="00667C71"/>
    <w:rsid w:val="00667EBE"/>
    <w:rsid w:val="00667FA0"/>
    <w:rsid w:val="00670165"/>
    <w:rsid w:val="00670496"/>
    <w:rsid w:val="00670829"/>
    <w:rsid w:val="00670B1E"/>
    <w:rsid w:val="00670B53"/>
    <w:rsid w:val="00670E2B"/>
    <w:rsid w:val="00670E3E"/>
    <w:rsid w:val="00670EC0"/>
    <w:rsid w:val="00670F0A"/>
    <w:rsid w:val="0067102E"/>
    <w:rsid w:val="0067108B"/>
    <w:rsid w:val="00671114"/>
    <w:rsid w:val="00671247"/>
    <w:rsid w:val="00671354"/>
    <w:rsid w:val="0067143B"/>
    <w:rsid w:val="006714DF"/>
    <w:rsid w:val="0067192F"/>
    <w:rsid w:val="00671EFA"/>
    <w:rsid w:val="00671F57"/>
    <w:rsid w:val="006720A6"/>
    <w:rsid w:val="0067211E"/>
    <w:rsid w:val="00672177"/>
    <w:rsid w:val="006721CE"/>
    <w:rsid w:val="00672227"/>
    <w:rsid w:val="00672557"/>
    <w:rsid w:val="00672769"/>
    <w:rsid w:val="00672961"/>
    <w:rsid w:val="00672A70"/>
    <w:rsid w:val="00672BC1"/>
    <w:rsid w:val="00672CCA"/>
    <w:rsid w:val="00673023"/>
    <w:rsid w:val="00673308"/>
    <w:rsid w:val="006735C5"/>
    <w:rsid w:val="00673795"/>
    <w:rsid w:val="00673854"/>
    <w:rsid w:val="006738E6"/>
    <w:rsid w:val="00673A8F"/>
    <w:rsid w:val="00673B01"/>
    <w:rsid w:val="00673B0E"/>
    <w:rsid w:val="00673C5A"/>
    <w:rsid w:val="00673C92"/>
    <w:rsid w:val="0067416F"/>
    <w:rsid w:val="00674186"/>
    <w:rsid w:val="00674521"/>
    <w:rsid w:val="006745E0"/>
    <w:rsid w:val="00674758"/>
    <w:rsid w:val="006747F1"/>
    <w:rsid w:val="0067482C"/>
    <w:rsid w:val="00674866"/>
    <w:rsid w:val="00674943"/>
    <w:rsid w:val="00674987"/>
    <w:rsid w:val="00674A12"/>
    <w:rsid w:val="00674AB6"/>
    <w:rsid w:val="00674DD0"/>
    <w:rsid w:val="0067506F"/>
    <w:rsid w:val="0067508F"/>
    <w:rsid w:val="0067514D"/>
    <w:rsid w:val="00675496"/>
    <w:rsid w:val="006754D3"/>
    <w:rsid w:val="00675A7C"/>
    <w:rsid w:val="00675B0F"/>
    <w:rsid w:val="00675C17"/>
    <w:rsid w:val="00675E54"/>
    <w:rsid w:val="006760CA"/>
    <w:rsid w:val="006761B5"/>
    <w:rsid w:val="00676404"/>
    <w:rsid w:val="00676470"/>
    <w:rsid w:val="00676617"/>
    <w:rsid w:val="0067666D"/>
    <w:rsid w:val="00676932"/>
    <w:rsid w:val="00676A4C"/>
    <w:rsid w:val="00676C32"/>
    <w:rsid w:val="00676D22"/>
    <w:rsid w:val="00676F42"/>
    <w:rsid w:val="00677019"/>
    <w:rsid w:val="0067704C"/>
    <w:rsid w:val="006771AA"/>
    <w:rsid w:val="00677269"/>
    <w:rsid w:val="006772AA"/>
    <w:rsid w:val="00677534"/>
    <w:rsid w:val="00677801"/>
    <w:rsid w:val="00677956"/>
    <w:rsid w:val="006779C4"/>
    <w:rsid w:val="00677B31"/>
    <w:rsid w:val="00677D59"/>
    <w:rsid w:val="00677DDF"/>
    <w:rsid w:val="00677F9D"/>
    <w:rsid w:val="00680196"/>
    <w:rsid w:val="00680348"/>
    <w:rsid w:val="00680765"/>
    <w:rsid w:val="0068085F"/>
    <w:rsid w:val="00680A3C"/>
    <w:rsid w:val="00680D50"/>
    <w:rsid w:val="00680FC4"/>
    <w:rsid w:val="00681362"/>
    <w:rsid w:val="006814A0"/>
    <w:rsid w:val="006814E6"/>
    <w:rsid w:val="006814F4"/>
    <w:rsid w:val="006816AC"/>
    <w:rsid w:val="0068181E"/>
    <w:rsid w:val="00681A1F"/>
    <w:rsid w:val="00681AA4"/>
    <w:rsid w:val="00681CFE"/>
    <w:rsid w:val="00681D71"/>
    <w:rsid w:val="00682115"/>
    <w:rsid w:val="00682120"/>
    <w:rsid w:val="006821FE"/>
    <w:rsid w:val="006823C9"/>
    <w:rsid w:val="00682697"/>
    <w:rsid w:val="00682784"/>
    <w:rsid w:val="006829D7"/>
    <w:rsid w:val="00682AE0"/>
    <w:rsid w:val="00682B2E"/>
    <w:rsid w:val="00682C61"/>
    <w:rsid w:val="00682D03"/>
    <w:rsid w:val="00682D41"/>
    <w:rsid w:val="00682E49"/>
    <w:rsid w:val="00682E4D"/>
    <w:rsid w:val="00682F63"/>
    <w:rsid w:val="00683038"/>
    <w:rsid w:val="00683110"/>
    <w:rsid w:val="00683361"/>
    <w:rsid w:val="0068376F"/>
    <w:rsid w:val="006839E4"/>
    <w:rsid w:val="00683A57"/>
    <w:rsid w:val="00683B84"/>
    <w:rsid w:val="00683FA5"/>
    <w:rsid w:val="0068404E"/>
    <w:rsid w:val="006840B8"/>
    <w:rsid w:val="0068437B"/>
    <w:rsid w:val="00684853"/>
    <w:rsid w:val="00684880"/>
    <w:rsid w:val="00684A97"/>
    <w:rsid w:val="00684AA0"/>
    <w:rsid w:val="00684B6A"/>
    <w:rsid w:val="00684C62"/>
    <w:rsid w:val="00684CA7"/>
    <w:rsid w:val="00684E1B"/>
    <w:rsid w:val="0068500F"/>
    <w:rsid w:val="00685045"/>
    <w:rsid w:val="00685160"/>
    <w:rsid w:val="006851BC"/>
    <w:rsid w:val="00685280"/>
    <w:rsid w:val="00685324"/>
    <w:rsid w:val="0068534C"/>
    <w:rsid w:val="00685409"/>
    <w:rsid w:val="0068582E"/>
    <w:rsid w:val="00685A18"/>
    <w:rsid w:val="00685AF3"/>
    <w:rsid w:val="00685DB8"/>
    <w:rsid w:val="00685DF8"/>
    <w:rsid w:val="00685EB9"/>
    <w:rsid w:val="00686079"/>
    <w:rsid w:val="006865DB"/>
    <w:rsid w:val="006867F5"/>
    <w:rsid w:val="006867FF"/>
    <w:rsid w:val="0068681C"/>
    <w:rsid w:val="00686C3C"/>
    <w:rsid w:val="00686C54"/>
    <w:rsid w:val="00686DF4"/>
    <w:rsid w:val="00686ED0"/>
    <w:rsid w:val="00686FD2"/>
    <w:rsid w:val="00686FD9"/>
    <w:rsid w:val="0068710A"/>
    <w:rsid w:val="00687326"/>
    <w:rsid w:val="00687347"/>
    <w:rsid w:val="006873D4"/>
    <w:rsid w:val="00687458"/>
    <w:rsid w:val="006874A7"/>
    <w:rsid w:val="00687777"/>
    <w:rsid w:val="00687C18"/>
    <w:rsid w:val="00687CBC"/>
    <w:rsid w:val="00687ECB"/>
    <w:rsid w:val="00687EFE"/>
    <w:rsid w:val="00687F1C"/>
    <w:rsid w:val="006902D3"/>
    <w:rsid w:val="00690657"/>
    <w:rsid w:val="0069066A"/>
    <w:rsid w:val="00690767"/>
    <w:rsid w:val="00690ADB"/>
    <w:rsid w:val="00690B52"/>
    <w:rsid w:val="00690BE3"/>
    <w:rsid w:val="00690C0D"/>
    <w:rsid w:val="00690C71"/>
    <w:rsid w:val="00691078"/>
    <w:rsid w:val="00691483"/>
    <w:rsid w:val="006914CA"/>
    <w:rsid w:val="0069164B"/>
    <w:rsid w:val="006916B3"/>
    <w:rsid w:val="00691730"/>
    <w:rsid w:val="00691814"/>
    <w:rsid w:val="00691AE0"/>
    <w:rsid w:val="00691C5C"/>
    <w:rsid w:val="00691E36"/>
    <w:rsid w:val="00692051"/>
    <w:rsid w:val="006920F7"/>
    <w:rsid w:val="006925AF"/>
    <w:rsid w:val="00692676"/>
    <w:rsid w:val="00692691"/>
    <w:rsid w:val="006926B2"/>
    <w:rsid w:val="00692790"/>
    <w:rsid w:val="0069283A"/>
    <w:rsid w:val="00692ACD"/>
    <w:rsid w:val="00692BB1"/>
    <w:rsid w:val="00692D18"/>
    <w:rsid w:val="00692D24"/>
    <w:rsid w:val="00692E6A"/>
    <w:rsid w:val="006931C1"/>
    <w:rsid w:val="0069329D"/>
    <w:rsid w:val="006932AB"/>
    <w:rsid w:val="00693381"/>
    <w:rsid w:val="0069375B"/>
    <w:rsid w:val="006937DF"/>
    <w:rsid w:val="006937ED"/>
    <w:rsid w:val="00693A87"/>
    <w:rsid w:val="00693AED"/>
    <w:rsid w:val="00693BDD"/>
    <w:rsid w:val="00693CE1"/>
    <w:rsid w:val="00693F31"/>
    <w:rsid w:val="00693F97"/>
    <w:rsid w:val="0069405E"/>
    <w:rsid w:val="0069419A"/>
    <w:rsid w:val="006942FE"/>
    <w:rsid w:val="006944BA"/>
    <w:rsid w:val="0069466E"/>
    <w:rsid w:val="00694864"/>
    <w:rsid w:val="00694B10"/>
    <w:rsid w:val="00694B57"/>
    <w:rsid w:val="00694B7E"/>
    <w:rsid w:val="00694C44"/>
    <w:rsid w:val="00694E31"/>
    <w:rsid w:val="00694EA0"/>
    <w:rsid w:val="006950CB"/>
    <w:rsid w:val="006950FC"/>
    <w:rsid w:val="00695114"/>
    <w:rsid w:val="00695229"/>
    <w:rsid w:val="00695240"/>
    <w:rsid w:val="00695262"/>
    <w:rsid w:val="006953EF"/>
    <w:rsid w:val="006954EE"/>
    <w:rsid w:val="00695579"/>
    <w:rsid w:val="0069575A"/>
    <w:rsid w:val="00695884"/>
    <w:rsid w:val="006958E3"/>
    <w:rsid w:val="0069591C"/>
    <w:rsid w:val="00695921"/>
    <w:rsid w:val="0069596F"/>
    <w:rsid w:val="00695F1A"/>
    <w:rsid w:val="0069603F"/>
    <w:rsid w:val="006964DD"/>
    <w:rsid w:val="006965C3"/>
    <w:rsid w:val="00696640"/>
    <w:rsid w:val="0069670D"/>
    <w:rsid w:val="006968FD"/>
    <w:rsid w:val="00696A30"/>
    <w:rsid w:val="00696A61"/>
    <w:rsid w:val="00696D0D"/>
    <w:rsid w:val="00696DD1"/>
    <w:rsid w:val="00696E63"/>
    <w:rsid w:val="0069720A"/>
    <w:rsid w:val="00697277"/>
    <w:rsid w:val="00697285"/>
    <w:rsid w:val="0069739C"/>
    <w:rsid w:val="006974AE"/>
    <w:rsid w:val="00697505"/>
    <w:rsid w:val="0069764D"/>
    <w:rsid w:val="00697799"/>
    <w:rsid w:val="006977AC"/>
    <w:rsid w:val="0069784D"/>
    <w:rsid w:val="0069786B"/>
    <w:rsid w:val="00697881"/>
    <w:rsid w:val="0069794C"/>
    <w:rsid w:val="00697D2B"/>
    <w:rsid w:val="00697EBE"/>
    <w:rsid w:val="00697FC8"/>
    <w:rsid w:val="006A01FB"/>
    <w:rsid w:val="006A0205"/>
    <w:rsid w:val="006A069B"/>
    <w:rsid w:val="006A071E"/>
    <w:rsid w:val="006A078F"/>
    <w:rsid w:val="006A0848"/>
    <w:rsid w:val="006A0913"/>
    <w:rsid w:val="006A0A7D"/>
    <w:rsid w:val="006A0BAB"/>
    <w:rsid w:val="006A0DE4"/>
    <w:rsid w:val="006A0EF1"/>
    <w:rsid w:val="006A1180"/>
    <w:rsid w:val="006A1374"/>
    <w:rsid w:val="006A1522"/>
    <w:rsid w:val="006A15C3"/>
    <w:rsid w:val="006A16A5"/>
    <w:rsid w:val="006A16F3"/>
    <w:rsid w:val="006A1868"/>
    <w:rsid w:val="006A18B4"/>
    <w:rsid w:val="006A1978"/>
    <w:rsid w:val="006A1BFE"/>
    <w:rsid w:val="006A1DCC"/>
    <w:rsid w:val="006A1EF6"/>
    <w:rsid w:val="006A1F3E"/>
    <w:rsid w:val="006A2012"/>
    <w:rsid w:val="006A2057"/>
    <w:rsid w:val="006A2340"/>
    <w:rsid w:val="006A2497"/>
    <w:rsid w:val="006A2521"/>
    <w:rsid w:val="006A289C"/>
    <w:rsid w:val="006A2A37"/>
    <w:rsid w:val="006A2CE4"/>
    <w:rsid w:val="006A2FCD"/>
    <w:rsid w:val="006A30DA"/>
    <w:rsid w:val="006A326B"/>
    <w:rsid w:val="006A347E"/>
    <w:rsid w:val="006A3535"/>
    <w:rsid w:val="006A3870"/>
    <w:rsid w:val="006A388B"/>
    <w:rsid w:val="006A3AC6"/>
    <w:rsid w:val="006A3B10"/>
    <w:rsid w:val="006A3C19"/>
    <w:rsid w:val="006A3C94"/>
    <w:rsid w:val="006A3D96"/>
    <w:rsid w:val="006A3F05"/>
    <w:rsid w:val="006A4106"/>
    <w:rsid w:val="006A4150"/>
    <w:rsid w:val="006A416C"/>
    <w:rsid w:val="006A438E"/>
    <w:rsid w:val="006A43A0"/>
    <w:rsid w:val="006A45C1"/>
    <w:rsid w:val="006A47D1"/>
    <w:rsid w:val="006A47DA"/>
    <w:rsid w:val="006A4892"/>
    <w:rsid w:val="006A48D1"/>
    <w:rsid w:val="006A4ADF"/>
    <w:rsid w:val="006A4CFF"/>
    <w:rsid w:val="006A4DB3"/>
    <w:rsid w:val="006A4E04"/>
    <w:rsid w:val="006A4ED0"/>
    <w:rsid w:val="006A4FCD"/>
    <w:rsid w:val="006A509F"/>
    <w:rsid w:val="006A51AE"/>
    <w:rsid w:val="006A5287"/>
    <w:rsid w:val="006A53A8"/>
    <w:rsid w:val="006A53B1"/>
    <w:rsid w:val="006A5469"/>
    <w:rsid w:val="006A54A8"/>
    <w:rsid w:val="006A5822"/>
    <w:rsid w:val="006A5A93"/>
    <w:rsid w:val="006A5D2D"/>
    <w:rsid w:val="006A5E8F"/>
    <w:rsid w:val="006A5F73"/>
    <w:rsid w:val="006A6052"/>
    <w:rsid w:val="006A607A"/>
    <w:rsid w:val="006A6396"/>
    <w:rsid w:val="006A63B8"/>
    <w:rsid w:val="006A6413"/>
    <w:rsid w:val="006A6462"/>
    <w:rsid w:val="006A661E"/>
    <w:rsid w:val="006A67F1"/>
    <w:rsid w:val="006A68C8"/>
    <w:rsid w:val="006A6AB8"/>
    <w:rsid w:val="006A6BF0"/>
    <w:rsid w:val="006A6CB0"/>
    <w:rsid w:val="006A6DEE"/>
    <w:rsid w:val="006A6E3A"/>
    <w:rsid w:val="006A6E7F"/>
    <w:rsid w:val="006A6FC8"/>
    <w:rsid w:val="006A714E"/>
    <w:rsid w:val="006A73B5"/>
    <w:rsid w:val="006A73CA"/>
    <w:rsid w:val="006A74E0"/>
    <w:rsid w:val="006A7703"/>
    <w:rsid w:val="006A7760"/>
    <w:rsid w:val="006A7987"/>
    <w:rsid w:val="006A7A23"/>
    <w:rsid w:val="006A7BB6"/>
    <w:rsid w:val="006A7BCB"/>
    <w:rsid w:val="006A7D76"/>
    <w:rsid w:val="006A7E3D"/>
    <w:rsid w:val="006A7EE7"/>
    <w:rsid w:val="006A7EEB"/>
    <w:rsid w:val="006A7F10"/>
    <w:rsid w:val="006B0058"/>
    <w:rsid w:val="006B0091"/>
    <w:rsid w:val="006B0320"/>
    <w:rsid w:val="006B034E"/>
    <w:rsid w:val="006B035E"/>
    <w:rsid w:val="006B0386"/>
    <w:rsid w:val="006B03AA"/>
    <w:rsid w:val="006B03C6"/>
    <w:rsid w:val="006B03EE"/>
    <w:rsid w:val="006B04C8"/>
    <w:rsid w:val="006B05AE"/>
    <w:rsid w:val="006B05E4"/>
    <w:rsid w:val="006B0A85"/>
    <w:rsid w:val="006B0C91"/>
    <w:rsid w:val="006B0D04"/>
    <w:rsid w:val="006B0D74"/>
    <w:rsid w:val="006B0E86"/>
    <w:rsid w:val="006B1205"/>
    <w:rsid w:val="006B1299"/>
    <w:rsid w:val="006B1353"/>
    <w:rsid w:val="006B13C9"/>
    <w:rsid w:val="006B14EE"/>
    <w:rsid w:val="006B1AD3"/>
    <w:rsid w:val="006B1BAF"/>
    <w:rsid w:val="006B1C29"/>
    <w:rsid w:val="006B1C3E"/>
    <w:rsid w:val="006B1CD7"/>
    <w:rsid w:val="006B1EE6"/>
    <w:rsid w:val="006B1FEB"/>
    <w:rsid w:val="006B243C"/>
    <w:rsid w:val="006B2525"/>
    <w:rsid w:val="006B2574"/>
    <w:rsid w:val="006B25E4"/>
    <w:rsid w:val="006B2606"/>
    <w:rsid w:val="006B271E"/>
    <w:rsid w:val="006B2769"/>
    <w:rsid w:val="006B2873"/>
    <w:rsid w:val="006B2946"/>
    <w:rsid w:val="006B2952"/>
    <w:rsid w:val="006B2A9F"/>
    <w:rsid w:val="006B2B05"/>
    <w:rsid w:val="006B2B19"/>
    <w:rsid w:val="006B2BBE"/>
    <w:rsid w:val="006B2BD6"/>
    <w:rsid w:val="006B2E0E"/>
    <w:rsid w:val="006B30AD"/>
    <w:rsid w:val="006B3123"/>
    <w:rsid w:val="006B31FB"/>
    <w:rsid w:val="006B3219"/>
    <w:rsid w:val="006B3359"/>
    <w:rsid w:val="006B3417"/>
    <w:rsid w:val="006B3601"/>
    <w:rsid w:val="006B36B2"/>
    <w:rsid w:val="006B3868"/>
    <w:rsid w:val="006B3A5F"/>
    <w:rsid w:val="006B3BA4"/>
    <w:rsid w:val="006B3C35"/>
    <w:rsid w:val="006B3D4C"/>
    <w:rsid w:val="006B3E9F"/>
    <w:rsid w:val="006B3EF0"/>
    <w:rsid w:val="006B3F1D"/>
    <w:rsid w:val="006B4351"/>
    <w:rsid w:val="006B44F6"/>
    <w:rsid w:val="006B457B"/>
    <w:rsid w:val="006B45E2"/>
    <w:rsid w:val="006B4872"/>
    <w:rsid w:val="006B4BA9"/>
    <w:rsid w:val="006B4C47"/>
    <w:rsid w:val="006B4D57"/>
    <w:rsid w:val="006B4E35"/>
    <w:rsid w:val="006B52DA"/>
    <w:rsid w:val="006B53D8"/>
    <w:rsid w:val="006B5495"/>
    <w:rsid w:val="006B5649"/>
    <w:rsid w:val="006B588A"/>
    <w:rsid w:val="006B597B"/>
    <w:rsid w:val="006B5A16"/>
    <w:rsid w:val="006B5B6F"/>
    <w:rsid w:val="006B5CFC"/>
    <w:rsid w:val="006B5F07"/>
    <w:rsid w:val="006B5F2E"/>
    <w:rsid w:val="006B607F"/>
    <w:rsid w:val="006B61F9"/>
    <w:rsid w:val="006B62BF"/>
    <w:rsid w:val="006B6471"/>
    <w:rsid w:val="006B6611"/>
    <w:rsid w:val="006B69B9"/>
    <w:rsid w:val="006B6ACC"/>
    <w:rsid w:val="006B6E73"/>
    <w:rsid w:val="006B7240"/>
    <w:rsid w:val="006B7584"/>
    <w:rsid w:val="006B7603"/>
    <w:rsid w:val="006B76B3"/>
    <w:rsid w:val="006B774B"/>
    <w:rsid w:val="006B7776"/>
    <w:rsid w:val="006B77DF"/>
    <w:rsid w:val="006B79F3"/>
    <w:rsid w:val="006B7BDB"/>
    <w:rsid w:val="006B7C1C"/>
    <w:rsid w:val="006B7E06"/>
    <w:rsid w:val="006B7F8F"/>
    <w:rsid w:val="006C02A6"/>
    <w:rsid w:val="006C03DC"/>
    <w:rsid w:val="006C0767"/>
    <w:rsid w:val="006C0868"/>
    <w:rsid w:val="006C0960"/>
    <w:rsid w:val="006C0C28"/>
    <w:rsid w:val="006C1007"/>
    <w:rsid w:val="006C1202"/>
    <w:rsid w:val="006C126C"/>
    <w:rsid w:val="006C1467"/>
    <w:rsid w:val="006C1500"/>
    <w:rsid w:val="006C15E3"/>
    <w:rsid w:val="006C1686"/>
    <w:rsid w:val="006C18A9"/>
    <w:rsid w:val="006C19DE"/>
    <w:rsid w:val="006C1F6E"/>
    <w:rsid w:val="006C2235"/>
    <w:rsid w:val="006C239E"/>
    <w:rsid w:val="006C23DA"/>
    <w:rsid w:val="006C244A"/>
    <w:rsid w:val="006C25B4"/>
    <w:rsid w:val="006C271B"/>
    <w:rsid w:val="006C28F7"/>
    <w:rsid w:val="006C2BB5"/>
    <w:rsid w:val="006C2CFB"/>
    <w:rsid w:val="006C2ED6"/>
    <w:rsid w:val="006C3086"/>
    <w:rsid w:val="006C328F"/>
    <w:rsid w:val="006C32C9"/>
    <w:rsid w:val="006C3484"/>
    <w:rsid w:val="006C36C9"/>
    <w:rsid w:val="006C382B"/>
    <w:rsid w:val="006C385B"/>
    <w:rsid w:val="006C388E"/>
    <w:rsid w:val="006C3A3B"/>
    <w:rsid w:val="006C3C40"/>
    <w:rsid w:val="006C3DED"/>
    <w:rsid w:val="006C3DFC"/>
    <w:rsid w:val="006C41E5"/>
    <w:rsid w:val="006C420E"/>
    <w:rsid w:val="006C42EE"/>
    <w:rsid w:val="006C44B5"/>
    <w:rsid w:val="006C44D4"/>
    <w:rsid w:val="006C46B6"/>
    <w:rsid w:val="006C47ED"/>
    <w:rsid w:val="006C487F"/>
    <w:rsid w:val="006C48DD"/>
    <w:rsid w:val="006C4A59"/>
    <w:rsid w:val="006C4B87"/>
    <w:rsid w:val="006C4F32"/>
    <w:rsid w:val="006C4F4D"/>
    <w:rsid w:val="006C4F83"/>
    <w:rsid w:val="006C50F0"/>
    <w:rsid w:val="006C5121"/>
    <w:rsid w:val="006C5193"/>
    <w:rsid w:val="006C51E0"/>
    <w:rsid w:val="006C5356"/>
    <w:rsid w:val="006C5453"/>
    <w:rsid w:val="006C54AF"/>
    <w:rsid w:val="006C55CF"/>
    <w:rsid w:val="006C563F"/>
    <w:rsid w:val="006C5773"/>
    <w:rsid w:val="006C57D8"/>
    <w:rsid w:val="006C5910"/>
    <w:rsid w:val="006C5AA7"/>
    <w:rsid w:val="006C5B03"/>
    <w:rsid w:val="006C5C57"/>
    <w:rsid w:val="006C5CA5"/>
    <w:rsid w:val="006C5E8B"/>
    <w:rsid w:val="006C5E93"/>
    <w:rsid w:val="006C5FCC"/>
    <w:rsid w:val="006C5FD9"/>
    <w:rsid w:val="006C6666"/>
    <w:rsid w:val="006C69B2"/>
    <w:rsid w:val="006C6CD3"/>
    <w:rsid w:val="006C6E0C"/>
    <w:rsid w:val="006C6E48"/>
    <w:rsid w:val="006C6FE3"/>
    <w:rsid w:val="006C7064"/>
    <w:rsid w:val="006C71A4"/>
    <w:rsid w:val="006C722E"/>
    <w:rsid w:val="006C72F2"/>
    <w:rsid w:val="006C74F5"/>
    <w:rsid w:val="006C794B"/>
    <w:rsid w:val="006C798E"/>
    <w:rsid w:val="006C7AA3"/>
    <w:rsid w:val="006C7B6B"/>
    <w:rsid w:val="006C7B71"/>
    <w:rsid w:val="006C7C21"/>
    <w:rsid w:val="006C7D86"/>
    <w:rsid w:val="006D010A"/>
    <w:rsid w:val="006D0270"/>
    <w:rsid w:val="006D03F8"/>
    <w:rsid w:val="006D03FF"/>
    <w:rsid w:val="006D0545"/>
    <w:rsid w:val="006D09D6"/>
    <w:rsid w:val="006D09E1"/>
    <w:rsid w:val="006D0A77"/>
    <w:rsid w:val="006D0ACE"/>
    <w:rsid w:val="006D0B52"/>
    <w:rsid w:val="006D0F0A"/>
    <w:rsid w:val="006D1145"/>
    <w:rsid w:val="006D1380"/>
    <w:rsid w:val="006D14DA"/>
    <w:rsid w:val="006D1640"/>
    <w:rsid w:val="006D1675"/>
    <w:rsid w:val="006D16FA"/>
    <w:rsid w:val="006D1C93"/>
    <w:rsid w:val="006D1F98"/>
    <w:rsid w:val="006D2135"/>
    <w:rsid w:val="006D24FA"/>
    <w:rsid w:val="006D265A"/>
    <w:rsid w:val="006D29A1"/>
    <w:rsid w:val="006D2B89"/>
    <w:rsid w:val="006D2C1C"/>
    <w:rsid w:val="006D2F83"/>
    <w:rsid w:val="006D30A8"/>
    <w:rsid w:val="006D30B7"/>
    <w:rsid w:val="006D31D9"/>
    <w:rsid w:val="006D332F"/>
    <w:rsid w:val="006D3393"/>
    <w:rsid w:val="006D357B"/>
    <w:rsid w:val="006D35C3"/>
    <w:rsid w:val="006D4175"/>
    <w:rsid w:val="006D447B"/>
    <w:rsid w:val="006D45A9"/>
    <w:rsid w:val="006D46F0"/>
    <w:rsid w:val="006D47BA"/>
    <w:rsid w:val="006D4826"/>
    <w:rsid w:val="006D48F2"/>
    <w:rsid w:val="006D4958"/>
    <w:rsid w:val="006D4A51"/>
    <w:rsid w:val="006D4D1F"/>
    <w:rsid w:val="006D4D2A"/>
    <w:rsid w:val="006D4D81"/>
    <w:rsid w:val="006D4F9B"/>
    <w:rsid w:val="006D51C7"/>
    <w:rsid w:val="006D52B9"/>
    <w:rsid w:val="006D53EB"/>
    <w:rsid w:val="006D541F"/>
    <w:rsid w:val="006D5614"/>
    <w:rsid w:val="006D56DA"/>
    <w:rsid w:val="006D5793"/>
    <w:rsid w:val="006D58D7"/>
    <w:rsid w:val="006D5992"/>
    <w:rsid w:val="006D599A"/>
    <w:rsid w:val="006D5A8B"/>
    <w:rsid w:val="006D5AA4"/>
    <w:rsid w:val="006D5C9A"/>
    <w:rsid w:val="006D5FDB"/>
    <w:rsid w:val="006D60F9"/>
    <w:rsid w:val="006D6261"/>
    <w:rsid w:val="006D630E"/>
    <w:rsid w:val="006D6340"/>
    <w:rsid w:val="006D64FF"/>
    <w:rsid w:val="006D6500"/>
    <w:rsid w:val="006D66F6"/>
    <w:rsid w:val="006D690A"/>
    <w:rsid w:val="006D6BDD"/>
    <w:rsid w:val="006D6D27"/>
    <w:rsid w:val="006D6D49"/>
    <w:rsid w:val="006D6F96"/>
    <w:rsid w:val="006D7215"/>
    <w:rsid w:val="006D754F"/>
    <w:rsid w:val="006D766B"/>
    <w:rsid w:val="006D775A"/>
    <w:rsid w:val="006D7874"/>
    <w:rsid w:val="006D795D"/>
    <w:rsid w:val="006D79F8"/>
    <w:rsid w:val="006D7ABB"/>
    <w:rsid w:val="006D7BDB"/>
    <w:rsid w:val="006D7CE8"/>
    <w:rsid w:val="006D7D4A"/>
    <w:rsid w:val="006D7DA3"/>
    <w:rsid w:val="006E0193"/>
    <w:rsid w:val="006E027A"/>
    <w:rsid w:val="006E045C"/>
    <w:rsid w:val="006E04DA"/>
    <w:rsid w:val="006E053A"/>
    <w:rsid w:val="006E0785"/>
    <w:rsid w:val="006E0AF8"/>
    <w:rsid w:val="006E0B6D"/>
    <w:rsid w:val="006E0D01"/>
    <w:rsid w:val="006E0D40"/>
    <w:rsid w:val="006E0D82"/>
    <w:rsid w:val="006E0FED"/>
    <w:rsid w:val="006E12B6"/>
    <w:rsid w:val="006E1301"/>
    <w:rsid w:val="006E13FC"/>
    <w:rsid w:val="006E1811"/>
    <w:rsid w:val="006E1C74"/>
    <w:rsid w:val="006E229A"/>
    <w:rsid w:val="006E2485"/>
    <w:rsid w:val="006E250C"/>
    <w:rsid w:val="006E25F0"/>
    <w:rsid w:val="006E25FB"/>
    <w:rsid w:val="006E26D7"/>
    <w:rsid w:val="006E26F2"/>
    <w:rsid w:val="006E26FB"/>
    <w:rsid w:val="006E2793"/>
    <w:rsid w:val="006E279C"/>
    <w:rsid w:val="006E2822"/>
    <w:rsid w:val="006E2B08"/>
    <w:rsid w:val="006E2B0B"/>
    <w:rsid w:val="006E30E2"/>
    <w:rsid w:val="006E30ED"/>
    <w:rsid w:val="006E3172"/>
    <w:rsid w:val="006E3173"/>
    <w:rsid w:val="006E34F6"/>
    <w:rsid w:val="006E3AB7"/>
    <w:rsid w:val="006E3B6B"/>
    <w:rsid w:val="006E3B8C"/>
    <w:rsid w:val="006E3EBD"/>
    <w:rsid w:val="006E4242"/>
    <w:rsid w:val="006E4273"/>
    <w:rsid w:val="006E46B6"/>
    <w:rsid w:val="006E48E5"/>
    <w:rsid w:val="006E4C91"/>
    <w:rsid w:val="006E4D15"/>
    <w:rsid w:val="006E5057"/>
    <w:rsid w:val="006E515C"/>
    <w:rsid w:val="006E5342"/>
    <w:rsid w:val="006E5458"/>
    <w:rsid w:val="006E54EA"/>
    <w:rsid w:val="006E5649"/>
    <w:rsid w:val="006E576C"/>
    <w:rsid w:val="006E5791"/>
    <w:rsid w:val="006E58B7"/>
    <w:rsid w:val="006E5B8A"/>
    <w:rsid w:val="006E5C5B"/>
    <w:rsid w:val="006E5EAD"/>
    <w:rsid w:val="006E5EF5"/>
    <w:rsid w:val="006E62C5"/>
    <w:rsid w:val="006E64BD"/>
    <w:rsid w:val="006E64E5"/>
    <w:rsid w:val="006E69C3"/>
    <w:rsid w:val="006E69C9"/>
    <w:rsid w:val="006E6B6A"/>
    <w:rsid w:val="006E7007"/>
    <w:rsid w:val="006E7016"/>
    <w:rsid w:val="006E712D"/>
    <w:rsid w:val="006E7171"/>
    <w:rsid w:val="006E7837"/>
    <w:rsid w:val="006E7979"/>
    <w:rsid w:val="006E7AAB"/>
    <w:rsid w:val="006E7C58"/>
    <w:rsid w:val="006E7D36"/>
    <w:rsid w:val="006E7E48"/>
    <w:rsid w:val="006E7F34"/>
    <w:rsid w:val="006E7F9C"/>
    <w:rsid w:val="006F05C7"/>
    <w:rsid w:val="006F067C"/>
    <w:rsid w:val="006F07DE"/>
    <w:rsid w:val="006F0996"/>
    <w:rsid w:val="006F09BB"/>
    <w:rsid w:val="006F09DD"/>
    <w:rsid w:val="006F0B36"/>
    <w:rsid w:val="006F0D54"/>
    <w:rsid w:val="006F0F4E"/>
    <w:rsid w:val="006F1201"/>
    <w:rsid w:val="006F129C"/>
    <w:rsid w:val="006F137F"/>
    <w:rsid w:val="006F1426"/>
    <w:rsid w:val="006F1521"/>
    <w:rsid w:val="006F1664"/>
    <w:rsid w:val="006F18A3"/>
    <w:rsid w:val="006F18B1"/>
    <w:rsid w:val="006F18C5"/>
    <w:rsid w:val="006F1965"/>
    <w:rsid w:val="006F1976"/>
    <w:rsid w:val="006F1AC3"/>
    <w:rsid w:val="006F1B0A"/>
    <w:rsid w:val="006F1B77"/>
    <w:rsid w:val="006F1BB9"/>
    <w:rsid w:val="006F1C9C"/>
    <w:rsid w:val="006F1E95"/>
    <w:rsid w:val="006F2063"/>
    <w:rsid w:val="006F20A9"/>
    <w:rsid w:val="006F23E6"/>
    <w:rsid w:val="006F2495"/>
    <w:rsid w:val="006F2A6F"/>
    <w:rsid w:val="006F2EB9"/>
    <w:rsid w:val="006F3123"/>
    <w:rsid w:val="006F3267"/>
    <w:rsid w:val="006F32D4"/>
    <w:rsid w:val="006F34FC"/>
    <w:rsid w:val="006F36F7"/>
    <w:rsid w:val="006F3A39"/>
    <w:rsid w:val="006F3E68"/>
    <w:rsid w:val="006F4259"/>
    <w:rsid w:val="006F425E"/>
    <w:rsid w:val="006F4598"/>
    <w:rsid w:val="006F45BC"/>
    <w:rsid w:val="006F4695"/>
    <w:rsid w:val="006F4711"/>
    <w:rsid w:val="006F4EB9"/>
    <w:rsid w:val="006F4F38"/>
    <w:rsid w:val="006F4FFC"/>
    <w:rsid w:val="006F51CB"/>
    <w:rsid w:val="006F53C4"/>
    <w:rsid w:val="006F5970"/>
    <w:rsid w:val="006F59A5"/>
    <w:rsid w:val="006F5B9A"/>
    <w:rsid w:val="006F5E98"/>
    <w:rsid w:val="006F617E"/>
    <w:rsid w:val="006F621A"/>
    <w:rsid w:val="006F6598"/>
    <w:rsid w:val="006F659B"/>
    <w:rsid w:val="006F65E7"/>
    <w:rsid w:val="006F6986"/>
    <w:rsid w:val="006F6991"/>
    <w:rsid w:val="006F6A32"/>
    <w:rsid w:val="006F6AC1"/>
    <w:rsid w:val="006F6C18"/>
    <w:rsid w:val="006F6C32"/>
    <w:rsid w:val="006F71A5"/>
    <w:rsid w:val="006F7291"/>
    <w:rsid w:val="006F72B2"/>
    <w:rsid w:val="006F7606"/>
    <w:rsid w:val="006F786F"/>
    <w:rsid w:val="006F78B3"/>
    <w:rsid w:val="006F7BAB"/>
    <w:rsid w:val="006F7BDF"/>
    <w:rsid w:val="006F7D11"/>
    <w:rsid w:val="00700016"/>
    <w:rsid w:val="0070021A"/>
    <w:rsid w:val="00700430"/>
    <w:rsid w:val="00700768"/>
    <w:rsid w:val="0070079B"/>
    <w:rsid w:val="007007AC"/>
    <w:rsid w:val="007008B0"/>
    <w:rsid w:val="007008DB"/>
    <w:rsid w:val="0070091C"/>
    <w:rsid w:val="00700A26"/>
    <w:rsid w:val="00700A7B"/>
    <w:rsid w:val="00700BB4"/>
    <w:rsid w:val="00700DAF"/>
    <w:rsid w:val="00700E09"/>
    <w:rsid w:val="00700F56"/>
    <w:rsid w:val="00700FEC"/>
    <w:rsid w:val="007013F6"/>
    <w:rsid w:val="0070160E"/>
    <w:rsid w:val="00701649"/>
    <w:rsid w:val="00701690"/>
    <w:rsid w:val="0070181C"/>
    <w:rsid w:val="0070193A"/>
    <w:rsid w:val="00701FDD"/>
    <w:rsid w:val="00702635"/>
    <w:rsid w:val="0070270E"/>
    <w:rsid w:val="007027B7"/>
    <w:rsid w:val="0070283C"/>
    <w:rsid w:val="00702A07"/>
    <w:rsid w:val="00702AF4"/>
    <w:rsid w:val="00702B19"/>
    <w:rsid w:val="00702BB4"/>
    <w:rsid w:val="00702BB8"/>
    <w:rsid w:val="00702D2A"/>
    <w:rsid w:val="00702FDC"/>
    <w:rsid w:val="00703125"/>
    <w:rsid w:val="00703259"/>
    <w:rsid w:val="00703492"/>
    <w:rsid w:val="00703834"/>
    <w:rsid w:val="007038B5"/>
    <w:rsid w:val="00703989"/>
    <w:rsid w:val="00703AB7"/>
    <w:rsid w:val="00703AD0"/>
    <w:rsid w:val="00703CB4"/>
    <w:rsid w:val="00703E57"/>
    <w:rsid w:val="00703E82"/>
    <w:rsid w:val="00703EE3"/>
    <w:rsid w:val="00703F6B"/>
    <w:rsid w:val="0070406E"/>
    <w:rsid w:val="00704257"/>
    <w:rsid w:val="007043CE"/>
    <w:rsid w:val="0070441F"/>
    <w:rsid w:val="0070442D"/>
    <w:rsid w:val="007044B4"/>
    <w:rsid w:val="007044FD"/>
    <w:rsid w:val="007047C9"/>
    <w:rsid w:val="007049AD"/>
    <w:rsid w:val="00704CEF"/>
    <w:rsid w:val="00704E0C"/>
    <w:rsid w:val="00704EE0"/>
    <w:rsid w:val="00705006"/>
    <w:rsid w:val="0070508B"/>
    <w:rsid w:val="0070512E"/>
    <w:rsid w:val="00705166"/>
    <w:rsid w:val="0070524B"/>
    <w:rsid w:val="00705539"/>
    <w:rsid w:val="007056DC"/>
    <w:rsid w:val="007057D4"/>
    <w:rsid w:val="007058B4"/>
    <w:rsid w:val="00705A4C"/>
    <w:rsid w:val="00705D9A"/>
    <w:rsid w:val="00705DAF"/>
    <w:rsid w:val="00705EC4"/>
    <w:rsid w:val="0070600A"/>
    <w:rsid w:val="0070620C"/>
    <w:rsid w:val="00706263"/>
    <w:rsid w:val="00706B70"/>
    <w:rsid w:val="00706B8A"/>
    <w:rsid w:val="00706B8E"/>
    <w:rsid w:val="00706C3A"/>
    <w:rsid w:val="00706D54"/>
    <w:rsid w:val="00707386"/>
    <w:rsid w:val="007075C6"/>
    <w:rsid w:val="007076D5"/>
    <w:rsid w:val="0070783C"/>
    <w:rsid w:val="007078E4"/>
    <w:rsid w:val="00707B2C"/>
    <w:rsid w:val="00707D0A"/>
    <w:rsid w:val="00707DAD"/>
    <w:rsid w:val="00707E43"/>
    <w:rsid w:val="00707EF9"/>
    <w:rsid w:val="007100B4"/>
    <w:rsid w:val="007100B6"/>
    <w:rsid w:val="00710135"/>
    <w:rsid w:val="00710278"/>
    <w:rsid w:val="007102B0"/>
    <w:rsid w:val="007104B3"/>
    <w:rsid w:val="0071053D"/>
    <w:rsid w:val="007108B7"/>
    <w:rsid w:val="00710994"/>
    <w:rsid w:val="00710AAF"/>
    <w:rsid w:val="00710ABE"/>
    <w:rsid w:val="00710B5C"/>
    <w:rsid w:val="00710D19"/>
    <w:rsid w:val="00710EB3"/>
    <w:rsid w:val="0071106B"/>
    <w:rsid w:val="0071128A"/>
    <w:rsid w:val="00711300"/>
    <w:rsid w:val="0071131A"/>
    <w:rsid w:val="007113C0"/>
    <w:rsid w:val="007113E6"/>
    <w:rsid w:val="007113E7"/>
    <w:rsid w:val="00711414"/>
    <w:rsid w:val="00711552"/>
    <w:rsid w:val="00711648"/>
    <w:rsid w:val="007116E7"/>
    <w:rsid w:val="00711AA5"/>
    <w:rsid w:val="00711BB2"/>
    <w:rsid w:val="00711BF5"/>
    <w:rsid w:val="00711D28"/>
    <w:rsid w:val="00711D37"/>
    <w:rsid w:val="00712105"/>
    <w:rsid w:val="007122EF"/>
    <w:rsid w:val="007122F7"/>
    <w:rsid w:val="00712390"/>
    <w:rsid w:val="007123D3"/>
    <w:rsid w:val="00712449"/>
    <w:rsid w:val="00712578"/>
    <w:rsid w:val="00712710"/>
    <w:rsid w:val="00712814"/>
    <w:rsid w:val="007128A6"/>
    <w:rsid w:val="00712A69"/>
    <w:rsid w:val="00712CDE"/>
    <w:rsid w:val="00712D67"/>
    <w:rsid w:val="0071347F"/>
    <w:rsid w:val="007135D3"/>
    <w:rsid w:val="00713646"/>
    <w:rsid w:val="00713750"/>
    <w:rsid w:val="00713782"/>
    <w:rsid w:val="007137AB"/>
    <w:rsid w:val="00713AA9"/>
    <w:rsid w:val="00713B08"/>
    <w:rsid w:val="00713C83"/>
    <w:rsid w:val="00713D08"/>
    <w:rsid w:val="00713E06"/>
    <w:rsid w:val="007143C4"/>
    <w:rsid w:val="00714409"/>
    <w:rsid w:val="0071444A"/>
    <w:rsid w:val="00714726"/>
    <w:rsid w:val="007147E5"/>
    <w:rsid w:val="007147F1"/>
    <w:rsid w:val="00714A07"/>
    <w:rsid w:val="00714E0F"/>
    <w:rsid w:val="00714EE4"/>
    <w:rsid w:val="00714FD1"/>
    <w:rsid w:val="007152D4"/>
    <w:rsid w:val="007154B3"/>
    <w:rsid w:val="0071559C"/>
    <w:rsid w:val="0071561A"/>
    <w:rsid w:val="007156C0"/>
    <w:rsid w:val="0071583C"/>
    <w:rsid w:val="00715C33"/>
    <w:rsid w:val="00716007"/>
    <w:rsid w:val="007164A5"/>
    <w:rsid w:val="00716E07"/>
    <w:rsid w:val="00716E47"/>
    <w:rsid w:val="00716EE8"/>
    <w:rsid w:val="00716FE0"/>
    <w:rsid w:val="007170BB"/>
    <w:rsid w:val="00717145"/>
    <w:rsid w:val="007171C2"/>
    <w:rsid w:val="007171FA"/>
    <w:rsid w:val="007173E5"/>
    <w:rsid w:val="00717581"/>
    <w:rsid w:val="0071763F"/>
    <w:rsid w:val="007176E4"/>
    <w:rsid w:val="00717714"/>
    <w:rsid w:val="00717784"/>
    <w:rsid w:val="007177E4"/>
    <w:rsid w:val="00717814"/>
    <w:rsid w:val="007178C6"/>
    <w:rsid w:val="00717B32"/>
    <w:rsid w:val="00717C13"/>
    <w:rsid w:val="00717CCF"/>
    <w:rsid w:val="00717DE0"/>
    <w:rsid w:val="00717F33"/>
    <w:rsid w:val="00717F6B"/>
    <w:rsid w:val="00720065"/>
    <w:rsid w:val="00720278"/>
    <w:rsid w:val="007202BC"/>
    <w:rsid w:val="00720401"/>
    <w:rsid w:val="00720472"/>
    <w:rsid w:val="00720612"/>
    <w:rsid w:val="00720667"/>
    <w:rsid w:val="007208A9"/>
    <w:rsid w:val="00720914"/>
    <w:rsid w:val="00720BEF"/>
    <w:rsid w:val="00720CA9"/>
    <w:rsid w:val="00720CE6"/>
    <w:rsid w:val="00720D18"/>
    <w:rsid w:val="00720D97"/>
    <w:rsid w:val="00720E09"/>
    <w:rsid w:val="00720E8A"/>
    <w:rsid w:val="007212E3"/>
    <w:rsid w:val="007212F2"/>
    <w:rsid w:val="007214DE"/>
    <w:rsid w:val="00721577"/>
    <w:rsid w:val="007216ED"/>
    <w:rsid w:val="007219E6"/>
    <w:rsid w:val="007219E7"/>
    <w:rsid w:val="00721B11"/>
    <w:rsid w:val="00721B5D"/>
    <w:rsid w:val="00721D66"/>
    <w:rsid w:val="00721E2E"/>
    <w:rsid w:val="00721E33"/>
    <w:rsid w:val="00721F2F"/>
    <w:rsid w:val="00721FCE"/>
    <w:rsid w:val="0072212A"/>
    <w:rsid w:val="007221FD"/>
    <w:rsid w:val="00722207"/>
    <w:rsid w:val="00722250"/>
    <w:rsid w:val="0072267C"/>
    <w:rsid w:val="00722764"/>
    <w:rsid w:val="007227F1"/>
    <w:rsid w:val="0072290E"/>
    <w:rsid w:val="00722B6D"/>
    <w:rsid w:val="00722D4D"/>
    <w:rsid w:val="00722D78"/>
    <w:rsid w:val="00722D90"/>
    <w:rsid w:val="00722DBC"/>
    <w:rsid w:val="00722DFD"/>
    <w:rsid w:val="00722E04"/>
    <w:rsid w:val="00723055"/>
    <w:rsid w:val="007230A6"/>
    <w:rsid w:val="007230B4"/>
    <w:rsid w:val="007230F9"/>
    <w:rsid w:val="007232B7"/>
    <w:rsid w:val="007235B2"/>
    <w:rsid w:val="007236CD"/>
    <w:rsid w:val="007237B6"/>
    <w:rsid w:val="007237F4"/>
    <w:rsid w:val="00723953"/>
    <w:rsid w:val="00723DC1"/>
    <w:rsid w:val="00723EFC"/>
    <w:rsid w:val="00723FB3"/>
    <w:rsid w:val="00723FC9"/>
    <w:rsid w:val="00724208"/>
    <w:rsid w:val="00724233"/>
    <w:rsid w:val="0072439A"/>
    <w:rsid w:val="007243E4"/>
    <w:rsid w:val="0072473F"/>
    <w:rsid w:val="00724764"/>
    <w:rsid w:val="00724C48"/>
    <w:rsid w:val="00724C49"/>
    <w:rsid w:val="00724C5A"/>
    <w:rsid w:val="00724D48"/>
    <w:rsid w:val="00724D83"/>
    <w:rsid w:val="00724DE7"/>
    <w:rsid w:val="0072506A"/>
    <w:rsid w:val="00725252"/>
    <w:rsid w:val="007252BA"/>
    <w:rsid w:val="007254D8"/>
    <w:rsid w:val="007254E0"/>
    <w:rsid w:val="00725601"/>
    <w:rsid w:val="00725A28"/>
    <w:rsid w:val="00725A86"/>
    <w:rsid w:val="00725B44"/>
    <w:rsid w:val="00725B84"/>
    <w:rsid w:val="00725B91"/>
    <w:rsid w:val="00726029"/>
    <w:rsid w:val="00726037"/>
    <w:rsid w:val="007260C5"/>
    <w:rsid w:val="007260DC"/>
    <w:rsid w:val="00726153"/>
    <w:rsid w:val="007264DB"/>
    <w:rsid w:val="007265A7"/>
    <w:rsid w:val="00726783"/>
    <w:rsid w:val="00726785"/>
    <w:rsid w:val="00726A14"/>
    <w:rsid w:val="00726DB1"/>
    <w:rsid w:val="00726DDC"/>
    <w:rsid w:val="00726FBD"/>
    <w:rsid w:val="007270FB"/>
    <w:rsid w:val="007271CD"/>
    <w:rsid w:val="007273BD"/>
    <w:rsid w:val="007274A0"/>
    <w:rsid w:val="00727664"/>
    <w:rsid w:val="0072774F"/>
    <w:rsid w:val="00727783"/>
    <w:rsid w:val="0072787A"/>
    <w:rsid w:val="007278F1"/>
    <w:rsid w:val="00727F01"/>
    <w:rsid w:val="00727F27"/>
    <w:rsid w:val="0073000D"/>
    <w:rsid w:val="007301CD"/>
    <w:rsid w:val="007303E9"/>
    <w:rsid w:val="0073052F"/>
    <w:rsid w:val="007307C5"/>
    <w:rsid w:val="0073086E"/>
    <w:rsid w:val="00730B8C"/>
    <w:rsid w:val="00730DC2"/>
    <w:rsid w:val="00730DF6"/>
    <w:rsid w:val="00730F9B"/>
    <w:rsid w:val="00731395"/>
    <w:rsid w:val="007313A6"/>
    <w:rsid w:val="0073172E"/>
    <w:rsid w:val="0073178F"/>
    <w:rsid w:val="007317F6"/>
    <w:rsid w:val="0073183E"/>
    <w:rsid w:val="00731883"/>
    <w:rsid w:val="00731B6F"/>
    <w:rsid w:val="00731D5E"/>
    <w:rsid w:val="0073245E"/>
    <w:rsid w:val="00732469"/>
    <w:rsid w:val="007325F0"/>
    <w:rsid w:val="00732664"/>
    <w:rsid w:val="00732686"/>
    <w:rsid w:val="00732757"/>
    <w:rsid w:val="00732822"/>
    <w:rsid w:val="0073290D"/>
    <w:rsid w:val="00732A27"/>
    <w:rsid w:val="00732BB2"/>
    <w:rsid w:val="00732C69"/>
    <w:rsid w:val="00732DC9"/>
    <w:rsid w:val="00732DE3"/>
    <w:rsid w:val="00732F24"/>
    <w:rsid w:val="007330DC"/>
    <w:rsid w:val="00733161"/>
    <w:rsid w:val="007332E6"/>
    <w:rsid w:val="00733398"/>
    <w:rsid w:val="0073347C"/>
    <w:rsid w:val="007336B9"/>
    <w:rsid w:val="00733777"/>
    <w:rsid w:val="007337C8"/>
    <w:rsid w:val="00733C7F"/>
    <w:rsid w:val="00733CB3"/>
    <w:rsid w:val="00733F67"/>
    <w:rsid w:val="00733FA6"/>
    <w:rsid w:val="007341D0"/>
    <w:rsid w:val="00734278"/>
    <w:rsid w:val="007345A2"/>
    <w:rsid w:val="00734714"/>
    <w:rsid w:val="0073484C"/>
    <w:rsid w:val="00734AD8"/>
    <w:rsid w:val="00734B70"/>
    <w:rsid w:val="00734B90"/>
    <w:rsid w:val="00734BC7"/>
    <w:rsid w:val="00734C1C"/>
    <w:rsid w:val="00734C7A"/>
    <w:rsid w:val="00734D9A"/>
    <w:rsid w:val="00734DD4"/>
    <w:rsid w:val="0073515B"/>
    <w:rsid w:val="0073524C"/>
    <w:rsid w:val="0073527C"/>
    <w:rsid w:val="00735776"/>
    <w:rsid w:val="0073583F"/>
    <w:rsid w:val="00735855"/>
    <w:rsid w:val="00735894"/>
    <w:rsid w:val="00735897"/>
    <w:rsid w:val="00735D49"/>
    <w:rsid w:val="00735F41"/>
    <w:rsid w:val="00735FC3"/>
    <w:rsid w:val="007363DE"/>
    <w:rsid w:val="00736403"/>
    <w:rsid w:val="0073653C"/>
    <w:rsid w:val="007366B6"/>
    <w:rsid w:val="007368EF"/>
    <w:rsid w:val="00736992"/>
    <w:rsid w:val="00736EB9"/>
    <w:rsid w:val="00737226"/>
    <w:rsid w:val="0073731D"/>
    <w:rsid w:val="00737829"/>
    <w:rsid w:val="00737A23"/>
    <w:rsid w:val="00737BEC"/>
    <w:rsid w:val="00740247"/>
    <w:rsid w:val="00740270"/>
    <w:rsid w:val="00740695"/>
    <w:rsid w:val="0074080F"/>
    <w:rsid w:val="00740830"/>
    <w:rsid w:val="00740DA1"/>
    <w:rsid w:val="0074130B"/>
    <w:rsid w:val="00741740"/>
    <w:rsid w:val="007419B9"/>
    <w:rsid w:val="00741D61"/>
    <w:rsid w:val="00741EBD"/>
    <w:rsid w:val="00741EC6"/>
    <w:rsid w:val="0074224C"/>
    <w:rsid w:val="00742275"/>
    <w:rsid w:val="00742292"/>
    <w:rsid w:val="007422BF"/>
    <w:rsid w:val="0074279F"/>
    <w:rsid w:val="00742C31"/>
    <w:rsid w:val="00743074"/>
    <w:rsid w:val="00743160"/>
    <w:rsid w:val="0074343E"/>
    <w:rsid w:val="00743769"/>
    <w:rsid w:val="00743946"/>
    <w:rsid w:val="0074399A"/>
    <w:rsid w:val="00743A69"/>
    <w:rsid w:val="00743D56"/>
    <w:rsid w:val="00743E27"/>
    <w:rsid w:val="007442A6"/>
    <w:rsid w:val="007443F8"/>
    <w:rsid w:val="00744511"/>
    <w:rsid w:val="007447BF"/>
    <w:rsid w:val="007448AF"/>
    <w:rsid w:val="0074494A"/>
    <w:rsid w:val="00744A4F"/>
    <w:rsid w:val="00744D0B"/>
    <w:rsid w:val="00744EAB"/>
    <w:rsid w:val="007450F6"/>
    <w:rsid w:val="00745162"/>
    <w:rsid w:val="00745272"/>
    <w:rsid w:val="007452C2"/>
    <w:rsid w:val="0074534C"/>
    <w:rsid w:val="007453C5"/>
    <w:rsid w:val="0074541C"/>
    <w:rsid w:val="007455E7"/>
    <w:rsid w:val="0074594E"/>
    <w:rsid w:val="007459C8"/>
    <w:rsid w:val="00745B4B"/>
    <w:rsid w:val="00745C00"/>
    <w:rsid w:val="00745C52"/>
    <w:rsid w:val="0074602C"/>
    <w:rsid w:val="00746078"/>
    <w:rsid w:val="0074615D"/>
    <w:rsid w:val="0074631C"/>
    <w:rsid w:val="00746442"/>
    <w:rsid w:val="0074644D"/>
    <w:rsid w:val="00746526"/>
    <w:rsid w:val="00746947"/>
    <w:rsid w:val="00746BC8"/>
    <w:rsid w:val="00746E54"/>
    <w:rsid w:val="00746EBF"/>
    <w:rsid w:val="00746EF0"/>
    <w:rsid w:val="00747142"/>
    <w:rsid w:val="007472EB"/>
    <w:rsid w:val="0074755B"/>
    <w:rsid w:val="0074761B"/>
    <w:rsid w:val="00747740"/>
    <w:rsid w:val="0074778A"/>
    <w:rsid w:val="00747F2C"/>
    <w:rsid w:val="00750014"/>
    <w:rsid w:val="00750038"/>
    <w:rsid w:val="00750079"/>
    <w:rsid w:val="007503B3"/>
    <w:rsid w:val="0075070C"/>
    <w:rsid w:val="00750820"/>
    <w:rsid w:val="00750977"/>
    <w:rsid w:val="00750DD2"/>
    <w:rsid w:val="00750E8B"/>
    <w:rsid w:val="00750FA1"/>
    <w:rsid w:val="007510B0"/>
    <w:rsid w:val="007511ED"/>
    <w:rsid w:val="007512C3"/>
    <w:rsid w:val="0075142A"/>
    <w:rsid w:val="00751AC4"/>
    <w:rsid w:val="00751B6D"/>
    <w:rsid w:val="00751F0F"/>
    <w:rsid w:val="007523C8"/>
    <w:rsid w:val="007524E4"/>
    <w:rsid w:val="00752678"/>
    <w:rsid w:val="0075267C"/>
    <w:rsid w:val="00752857"/>
    <w:rsid w:val="00752ACA"/>
    <w:rsid w:val="00752D71"/>
    <w:rsid w:val="00752FDE"/>
    <w:rsid w:val="00753501"/>
    <w:rsid w:val="007537C0"/>
    <w:rsid w:val="007537D0"/>
    <w:rsid w:val="00753904"/>
    <w:rsid w:val="00753B64"/>
    <w:rsid w:val="00753D5E"/>
    <w:rsid w:val="00753F1B"/>
    <w:rsid w:val="0075409A"/>
    <w:rsid w:val="00754145"/>
    <w:rsid w:val="00754229"/>
    <w:rsid w:val="00754379"/>
    <w:rsid w:val="007543CA"/>
    <w:rsid w:val="00754632"/>
    <w:rsid w:val="00754842"/>
    <w:rsid w:val="00754884"/>
    <w:rsid w:val="007549BF"/>
    <w:rsid w:val="00754A8F"/>
    <w:rsid w:val="00754F45"/>
    <w:rsid w:val="00755027"/>
    <w:rsid w:val="007553B3"/>
    <w:rsid w:val="00755AA3"/>
    <w:rsid w:val="00755B7D"/>
    <w:rsid w:val="00755C20"/>
    <w:rsid w:val="00755F4A"/>
    <w:rsid w:val="00755FB2"/>
    <w:rsid w:val="007565AF"/>
    <w:rsid w:val="00756625"/>
    <w:rsid w:val="0075665B"/>
    <w:rsid w:val="00756690"/>
    <w:rsid w:val="007568FD"/>
    <w:rsid w:val="00756BA4"/>
    <w:rsid w:val="00756BE9"/>
    <w:rsid w:val="00756CF7"/>
    <w:rsid w:val="00756D0C"/>
    <w:rsid w:val="00757066"/>
    <w:rsid w:val="00757106"/>
    <w:rsid w:val="0075724C"/>
    <w:rsid w:val="00757742"/>
    <w:rsid w:val="00757CB3"/>
    <w:rsid w:val="00757CBA"/>
    <w:rsid w:val="0076000C"/>
    <w:rsid w:val="007600C1"/>
    <w:rsid w:val="007601CC"/>
    <w:rsid w:val="00760516"/>
    <w:rsid w:val="00760597"/>
    <w:rsid w:val="007605F4"/>
    <w:rsid w:val="00760922"/>
    <w:rsid w:val="00760A4E"/>
    <w:rsid w:val="00760ABB"/>
    <w:rsid w:val="00760BD2"/>
    <w:rsid w:val="00760C8F"/>
    <w:rsid w:val="00760F25"/>
    <w:rsid w:val="00760F95"/>
    <w:rsid w:val="00760FAE"/>
    <w:rsid w:val="0076101C"/>
    <w:rsid w:val="0076113E"/>
    <w:rsid w:val="00761300"/>
    <w:rsid w:val="00761537"/>
    <w:rsid w:val="00761594"/>
    <w:rsid w:val="00761598"/>
    <w:rsid w:val="007615D4"/>
    <w:rsid w:val="007618C2"/>
    <w:rsid w:val="00761C04"/>
    <w:rsid w:val="00761CB1"/>
    <w:rsid w:val="00761D27"/>
    <w:rsid w:val="00761F22"/>
    <w:rsid w:val="00762055"/>
    <w:rsid w:val="007620AE"/>
    <w:rsid w:val="007620BB"/>
    <w:rsid w:val="007620FC"/>
    <w:rsid w:val="00762242"/>
    <w:rsid w:val="007623B1"/>
    <w:rsid w:val="0076259F"/>
    <w:rsid w:val="00762728"/>
    <w:rsid w:val="00762773"/>
    <w:rsid w:val="007627EA"/>
    <w:rsid w:val="0076287B"/>
    <w:rsid w:val="00762B35"/>
    <w:rsid w:val="00762B57"/>
    <w:rsid w:val="00762BEF"/>
    <w:rsid w:val="00762C64"/>
    <w:rsid w:val="00762D09"/>
    <w:rsid w:val="00762DEE"/>
    <w:rsid w:val="00763044"/>
    <w:rsid w:val="0076320C"/>
    <w:rsid w:val="007634B2"/>
    <w:rsid w:val="007634B7"/>
    <w:rsid w:val="007634E2"/>
    <w:rsid w:val="0076361E"/>
    <w:rsid w:val="00763629"/>
    <w:rsid w:val="00763697"/>
    <w:rsid w:val="007638B9"/>
    <w:rsid w:val="00763954"/>
    <w:rsid w:val="00763996"/>
    <w:rsid w:val="00763A55"/>
    <w:rsid w:val="00763BEC"/>
    <w:rsid w:val="00764096"/>
    <w:rsid w:val="00764136"/>
    <w:rsid w:val="007642D7"/>
    <w:rsid w:val="00764302"/>
    <w:rsid w:val="00764446"/>
    <w:rsid w:val="007644B5"/>
    <w:rsid w:val="00764514"/>
    <w:rsid w:val="0076453C"/>
    <w:rsid w:val="00764685"/>
    <w:rsid w:val="00764736"/>
    <w:rsid w:val="007648C3"/>
    <w:rsid w:val="00764A39"/>
    <w:rsid w:val="00764F06"/>
    <w:rsid w:val="00764F0A"/>
    <w:rsid w:val="00764FCE"/>
    <w:rsid w:val="007651CC"/>
    <w:rsid w:val="007653D3"/>
    <w:rsid w:val="007656FA"/>
    <w:rsid w:val="007657DB"/>
    <w:rsid w:val="00765A56"/>
    <w:rsid w:val="00765A5D"/>
    <w:rsid w:val="00765B23"/>
    <w:rsid w:val="00765EB0"/>
    <w:rsid w:val="00765EBE"/>
    <w:rsid w:val="007660EA"/>
    <w:rsid w:val="00766144"/>
    <w:rsid w:val="0076625E"/>
    <w:rsid w:val="0076643E"/>
    <w:rsid w:val="00766480"/>
    <w:rsid w:val="007664F9"/>
    <w:rsid w:val="00766535"/>
    <w:rsid w:val="00766B06"/>
    <w:rsid w:val="00766B86"/>
    <w:rsid w:val="00767342"/>
    <w:rsid w:val="007673CA"/>
    <w:rsid w:val="007674FE"/>
    <w:rsid w:val="00767555"/>
    <w:rsid w:val="007676E1"/>
    <w:rsid w:val="00767953"/>
    <w:rsid w:val="00767B17"/>
    <w:rsid w:val="00767CB8"/>
    <w:rsid w:val="00767D4C"/>
    <w:rsid w:val="00767D4D"/>
    <w:rsid w:val="00767DC7"/>
    <w:rsid w:val="00767E73"/>
    <w:rsid w:val="00767E92"/>
    <w:rsid w:val="007703FE"/>
    <w:rsid w:val="00770536"/>
    <w:rsid w:val="00770B71"/>
    <w:rsid w:val="00770BE4"/>
    <w:rsid w:val="0077113B"/>
    <w:rsid w:val="007716DC"/>
    <w:rsid w:val="00771924"/>
    <w:rsid w:val="00771937"/>
    <w:rsid w:val="00771E94"/>
    <w:rsid w:val="0077229C"/>
    <w:rsid w:val="007722A7"/>
    <w:rsid w:val="00772313"/>
    <w:rsid w:val="00772379"/>
    <w:rsid w:val="007728DD"/>
    <w:rsid w:val="00772A08"/>
    <w:rsid w:val="00772A09"/>
    <w:rsid w:val="00772A2C"/>
    <w:rsid w:val="00772B0B"/>
    <w:rsid w:val="00772BFC"/>
    <w:rsid w:val="00772DCD"/>
    <w:rsid w:val="00772EE8"/>
    <w:rsid w:val="00772EEF"/>
    <w:rsid w:val="007732DE"/>
    <w:rsid w:val="007732EA"/>
    <w:rsid w:val="007734AD"/>
    <w:rsid w:val="0077358B"/>
    <w:rsid w:val="007735FF"/>
    <w:rsid w:val="007736D3"/>
    <w:rsid w:val="007737BF"/>
    <w:rsid w:val="007738A1"/>
    <w:rsid w:val="00773920"/>
    <w:rsid w:val="00773A21"/>
    <w:rsid w:val="00773B21"/>
    <w:rsid w:val="00773D38"/>
    <w:rsid w:val="00773E25"/>
    <w:rsid w:val="00773F7E"/>
    <w:rsid w:val="00774366"/>
    <w:rsid w:val="00774768"/>
    <w:rsid w:val="007747D5"/>
    <w:rsid w:val="00774809"/>
    <w:rsid w:val="00774852"/>
    <w:rsid w:val="007749CA"/>
    <w:rsid w:val="00774C83"/>
    <w:rsid w:val="00774E06"/>
    <w:rsid w:val="00774E47"/>
    <w:rsid w:val="00774FA0"/>
    <w:rsid w:val="0077530F"/>
    <w:rsid w:val="0077531B"/>
    <w:rsid w:val="0077554D"/>
    <w:rsid w:val="007755C1"/>
    <w:rsid w:val="0077565A"/>
    <w:rsid w:val="007757B4"/>
    <w:rsid w:val="00775A8F"/>
    <w:rsid w:val="00775B88"/>
    <w:rsid w:val="00775B96"/>
    <w:rsid w:val="00775CA8"/>
    <w:rsid w:val="00775E1B"/>
    <w:rsid w:val="00775E51"/>
    <w:rsid w:val="00775E59"/>
    <w:rsid w:val="007762F0"/>
    <w:rsid w:val="00776498"/>
    <w:rsid w:val="007764A4"/>
    <w:rsid w:val="007764AE"/>
    <w:rsid w:val="00776582"/>
    <w:rsid w:val="00776726"/>
    <w:rsid w:val="00776931"/>
    <w:rsid w:val="00776A3D"/>
    <w:rsid w:val="00776C75"/>
    <w:rsid w:val="00776E6F"/>
    <w:rsid w:val="007770D9"/>
    <w:rsid w:val="0077717E"/>
    <w:rsid w:val="0077724D"/>
    <w:rsid w:val="00777483"/>
    <w:rsid w:val="007774FD"/>
    <w:rsid w:val="00777D97"/>
    <w:rsid w:val="00777DC3"/>
    <w:rsid w:val="00777F5D"/>
    <w:rsid w:val="0078004D"/>
    <w:rsid w:val="0078013F"/>
    <w:rsid w:val="0078037F"/>
    <w:rsid w:val="00780395"/>
    <w:rsid w:val="00780732"/>
    <w:rsid w:val="0078081E"/>
    <w:rsid w:val="0078094F"/>
    <w:rsid w:val="00780A33"/>
    <w:rsid w:val="00780C79"/>
    <w:rsid w:val="0078108D"/>
    <w:rsid w:val="00781199"/>
    <w:rsid w:val="0078142B"/>
    <w:rsid w:val="0078154D"/>
    <w:rsid w:val="007815FC"/>
    <w:rsid w:val="0078173E"/>
    <w:rsid w:val="00781805"/>
    <w:rsid w:val="00781834"/>
    <w:rsid w:val="00781A59"/>
    <w:rsid w:val="00781B4B"/>
    <w:rsid w:val="00781BA8"/>
    <w:rsid w:val="00781E99"/>
    <w:rsid w:val="00781FB5"/>
    <w:rsid w:val="00782058"/>
    <w:rsid w:val="00782187"/>
    <w:rsid w:val="007821C4"/>
    <w:rsid w:val="007821CC"/>
    <w:rsid w:val="007823B7"/>
    <w:rsid w:val="00782545"/>
    <w:rsid w:val="00782607"/>
    <w:rsid w:val="0078267D"/>
    <w:rsid w:val="007826B9"/>
    <w:rsid w:val="0078295E"/>
    <w:rsid w:val="00782BF8"/>
    <w:rsid w:val="00782D8F"/>
    <w:rsid w:val="00782F41"/>
    <w:rsid w:val="007833DE"/>
    <w:rsid w:val="007833F8"/>
    <w:rsid w:val="0078347D"/>
    <w:rsid w:val="00783AE8"/>
    <w:rsid w:val="00783DF1"/>
    <w:rsid w:val="00783E12"/>
    <w:rsid w:val="00783FE8"/>
    <w:rsid w:val="007840B2"/>
    <w:rsid w:val="00784245"/>
    <w:rsid w:val="007842BF"/>
    <w:rsid w:val="00784511"/>
    <w:rsid w:val="00784590"/>
    <w:rsid w:val="00784DD3"/>
    <w:rsid w:val="00784EEF"/>
    <w:rsid w:val="00784F49"/>
    <w:rsid w:val="00785190"/>
    <w:rsid w:val="00785281"/>
    <w:rsid w:val="007852C2"/>
    <w:rsid w:val="007853D2"/>
    <w:rsid w:val="007853D3"/>
    <w:rsid w:val="007853F7"/>
    <w:rsid w:val="00785880"/>
    <w:rsid w:val="00785C25"/>
    <w:rsid w:val="00785FC0"/>
    <w:rsid w:val="0078607F"/>
    <w:rsid w:val="007861E0"/>
    <w:rsid w:val="007864BF"/>
    <w:rsid w:val="00786513"/>
    <w:rsid w:val="007865C3"/>
    <w:rsid w:val="00786791"/>
    <w:rsid w:val="007868A0"/>
    <w:rsid w:val="00786AC2"/>
    <w:rsid w:val="00786CB6"/>
    <w:rsid w:val="00786DC2"/>
    <w:rsid w:val="007872B2"/>
    <w:rsid w:val="007873EE"/>
    <w:rsid w:val="007877EF"/>
    <w:rsid w:val="00787843"/>
    <w:rsid w:val="00787B87"/>
    <w:rsid w:val="00787E15"/>
    <w:rsid w:val="00790258"/>
    <w:rsid w:val="00790318"/>
    <w:rsid w:val="0079070D"/>
    <w:rsid w:val="0079079A"/>
    <w:rsid w:val="007907DB"/>
    <w:rsid w:val="00790864"/>
    <w:rsid w:val="00790970"/>
    <w:rsid w:val="007909B9"/>
    <w:rsid w:val="00790B12"/>
    <w:rsid w:val="00790B93"/>
    <w:rsid w:val="00790FBE"/>
    <w:rsid w:val="00791137"/>
    <w:rsid w:val="007912AA"/>
    <w:rsid w:val="00791431"/>
    <w:rsid w:val="00791674"/>
    <w:rsid w:val="00791831"/>
    <w:rsid w:val="00791AEC"/>
    <w:rsid w:val="00791AF4"/>
    <w:rsid w:val="00791B54"/>
    <w:rsid w:val="00791F2C"/>
    <w:rsid w:val="00792052"/>
    <w:rsid w:val="00792078"/>
    <w:rsid w:val="007921C3"/>
    <w:rsid w:val="00792297"/>
    <w:rsid w:val="0079258F"/>
    <w:rsid w:val="00792760"/>
    <w:rsid w:val="00792989"/>
    <w:rsid w:val="0079299D"/>
    <w:rsid w:val="00792BF7"/>
    <w:rsid w:val="00792C26"/>
    <w:rsid w:val="00792D77"/>
    <w:rsid w:val="00792DFC"/>
    <w:rsid w:val="00792EA2"/>
    <w:rsid w:val="007930B6"/>
    <w:rsid w:val="007930E5"/>
    <w:rsid w:val="00793217"/>
    <w:rsid w:val="00793353"/>
    <w:rsid w:val="007933DC"/>
    <w:rsid w:val="007937CB"/>
    <w:rsid w:val="007938FC"/>
    <w:rsid w:val="00793DC6"/>
    <w:rsid w:val="00793E22"/>
    <w:rsid w:val="00793E58"/>
    <w:rsid w:val="00793F79"/>
    <w:rsid w:val="00793F80"/>
    <w:rsid w:val="0079406D"/>
    <w:rsid w:val="0079408D"/>
    <w:rsid w:val="007940F6"/>
    <w:rsid w:val="0079437A"/>
    <w:rsid w:val="00794422"/>
    <w:rsid w:val="00794535"/>
    <w:rsid w:val="0079456D"/>
    <w:rsid w:val="0079460E"/>
    <w:rsid w:val="007946FE"/>
    <w:rsid w:val="00794961"/>
    <w:rsid w:val="007949EB"/>
    <w:rsid w:val="00794BE3"/>
    <w:rsid w:val="0079555E"/>
    <w:rsid w:val="007955D2"/>
    <w:rsid w:val="007956BD"/>
    <w:rsid w:val="00795823"/>
    <w:rsid w:val="00795B00"/>
    <w:rsid w:val="00795E84"/>
    <w:rsid w:val="00795F7C"/>
    <w:rsid w:val="0079621A"/>
    <w:rsid w:val="00796289"/>
    <w:rsid w:val="00796314"/>
    <w:rsid w:val="00796854"/>
    <w:rsid w:val="007968C0"/>
    <w:rsid w:val="00796F7F"/>
    <w:rsid w:val="007970D9"/>
    <w:rsid w:val="00797182"/>
    <w:rsid w:val="007971E0"/>
    <w:rsid w:val="00797251"/>
    <w:rsid w:val="007974C7"/>
    <w:rsid w:val="00797514"/>
    <w:rsid w:val="00797618"/>
    <w:rsid w:val="007977F8"/>
    <w:rsid w:val="00797995"/>
    <w:rsid w:val="00797DE5"/>
    <w:rsid w:val="00797EBC"/>
    <w:rsid w:val="00797F8E"/>
    <w:rsid w:val="007A04DD"/>
    <w:rsid w:val="007A062B"/>
    <w:rsid w:val="007A07BB"/>
    <w:rsid w:val="007A0896"/>
    <w:rsid w:val="007A0D00"/>
    <w:rsid w:val="007A0D1B"/>
    <w:rsid w:val="007A1041"/>
    <w:rsid w:val="007A128E"/>
    <w:rsid w:val="007A133B"/>
    <w:rsid w:val="007A154D"/>
    <w:rsid w:val="007A17AF"/>
    <w:rsid w:val="007A19A1"/>
    <w:rsid w:val="007A1DCF"/>
    <w:rsid w:val="007A1F98"/>
    <w:rsid w:val="007A200B"/>
    <w:rsid w:val="007A24AC"/>
    <w:rsid w:val="007A28D3"/>
    <w:rsid w:val="007A2AA5"/>
    <w:rsid w:val="007A2B95"/>
    <w:rsid w:val="007A2FC8"/>
    <w:rsid w:val="007A3012"/>
    <w:rsid w:val="007A3459"/>
    <w:rsid w:val="007A34A3"/>
    <w:rsid w:val="007A35DD"/>
    <w:rsid w:val="007A37B0"/>
    <w:rsid w:val="007A380F"/>
    <w:rsid w:val="007A38B1"/>
    <w:rsid w:val="007A3BF4"/>
    <w:rsid w:val="007A3C6D"/>
    <w:rsid w:val="007A3CF4"/>
    <w:rsid w:val="007A3DFD"/>
    <w:rsid w:val="007A3E2D"/>
    <w:rsid w:val="007A3FAF"/>
    <w:rsid w:val="007A40B6"/>
    <w:rsid w:val="007A40D7"/>
    <w:rsid w:val="007A40FF"/>
    <w:rsid w:val="007A4254"/>
    <w:rsid w:val="007A42A8"/>
    <w:rsid w:val="007A43D6"/>
    <w:rsid w:val="007A46EB"/>
    <w:rsid w:val="007A473A"/>
    <w:rsid w:val="007A4881"/>
    <w:rsid w:val="007A4A06"/>
    <w:rsid w:val="007A4BD6"/>
    <w:rsid w:val="007A4C19"/>
    <w:rsid w:val="007A4D3C"/>
    <w:rsid w:val="007A4F2B"/>
    <w:rsid w:val="007A4F7F"/>
    <w:rsid w:val="007A5050"/>
    <w:rsid w:val="007A50BE"/>
    <w:rsid w:val="007A512D"/>
    <w:rsid w:val="007A51D2"/>
    <w:rsid w:val="007A51F2"/>
    <w:rsid w:val="007A54E9"/>
    <w:rsid w:val="007A551A"/>
    <w:rsid w:val="007A554E"/>
    <w:rsid w:val="007A55FF"/>
    <w:rsid w:val="007A5AD7"/>
    <w:rsid w:val="007A5B91"/>
    <w:rsid w:val="007A5BA5"/>
    <w:rsid w:val="007A5F28"/>
    <w:rsid w:val="007A6033"/>
    <w:rsid w:val="007A603D"/>
    <w:rsid w:val="007A6209"/>
    <w:rsid w:val="007A6308"/>
    <w:rsid w:val="007A6328"/>
    <w:rsid w:val="007A651D"/>
    <w:rsid w:val="007A655B"/>
    <w:rsid w:val="007A66BE"/>
    <w:rsid w:val="007A6799"/>
    <w:rsid w:val="007A6980"/>
    <w:rsid w:val="007A7034"/>
    <w:rsid w:val="007A72AC"/>
    <w:rsid w:val="007A7865"/>
    <w:rsid w:val="007A7AB8"/>
    <w:rsid w:val="007B052D"/>
    <w:rsid w:val="007B0613"/>
    <w:rsid w:val="007B0951"/>
    <w:rsid w:val="007B0B22"/>
    <w:rsid w:val="007B0BD6"/>
    <w:rsid w:val="007B0E63"/>
    <w:rsid w:val="007B0F9E"/>
    <w:rsid w:val="007B1145"/>
    <w:rsid w:val="007B1186"/>
    <w:rsid w:val="007B123B"/>
    <w:rsid w:val="007B176A"/>
    <w:rsid w:val="007B1771"/>
    <w:rsid w:val="007B18E0"/>
    <w:rsid w:val="007B1ACE"/>
    <w:rsid w:val="007B1B7D"/>
    <w:rsid w:val="007B1CDA"/>
    <w:rsid w:val="007B1CDD"/>
    <w:rsid w:val="007B1DEA"/>
    <w:rsid w:val="007B1F48"/>
    <w:rsid w:val="007B206D"/>
    <w:rsid w:val="007B20F9"/>
    <w:rsid w:val="007B2426"/>
    <w:rsid w:val="007B2973"/>
    <w:rsid w:val="007B299D"/>
    <w:rsid w:val="007B2BF4"/>
    <w:rsid w:val="007B2F82"/>
    <w:rsid w:val="007B30F3"/>
    <w:rsid w:val="007B3841"/>
    <w:rsid w:val="007B3A09"/>
    <w:rsid w:val="007B3A9A"/>
    <w:rsid w:val="007B3B22"/>
    <w:rsid w:val="007B3BE0"/>
    <w:rsid w:val="007B3EBA"/>
    <w:rsid w:val="007B3FD3"/>
    <w:rsid w:val="007B421F"/>
    <w:rsid w:val="007B44FE"/>
    <w:rsid w:val="007B4B03"/>
    <w:rsid w:val="007B4E75"/>
    <w:rsid w:val="007B4F19"/>
    <w:rsid w:val="007B4F53"/>
    <w:rsid w:val="007B526D"/>
    <w:rsid w:val="007B56B6"/>
    <w:rsid w:val="007B5777"/>
    <w:rsid w:val="007B57DE"/>
    <w:rsid w:val="007B5836"/>
    <w:rsid w:val="007B5C07"/>
    <w:rsid w:val="007B5D02"/>
    <w:rsid w:val="007B5D5A"/>
    <w:rsid w:val="007B626A"/>
    <w:rsid w:val="007B6769"/>
    <w:rsid w:val="007B6CB2"/>
    <w:rsid w:val="007B6CEB"/>
    <w:rsid w:val="007B6E5C"/>
    <w:rsid w:val="007B7197"/>
    <w:rsid w:val="007B7228"/>
    <w:rsid w:val="007B728D"/>
    <w:rsid w:val="007B74A6"/>
    <w:rsid w:val="007B7524"/>
    <w:rsid w:val="007B7656"/>
    <w:rsid w:val="007B7701"/>
    <w:rsid w:val="007B782D"/>
    <w:rsid w:val="007B7884"/>
    <w:rsid w:val="007B7B0F"/>
    <w:rsid w:val="007B7B23"/>
    <w:rsid w:val="007B7BCE"/>
    <w:rsid w:val="007B7C97"/>
    <w:rsid w:val="007B7EB2"/>
    <w:rsid w:val="007B7ECA"/>
    <w:rsid w:val="007C0170"/>
    <w:rsid w:val="007C02D9"/>
    <w:rsid w:val="007C0366"/>
    <w:rsid w:val="007C060A"/>
    <w:rsid w:val="007C0799"/>
    <w:rsid w:val="007C0943"/>
    <w:rsid w:val="007C0D33"/>
    <w:rsid w:val="007C0F0E"/>
    <w:rsid w:val="007C158C"/>
    <w:rsid w:val="007C160F"/>
    <w:rsid w:val="007C17E6"/>
    <w:rsid w:val="007C1C79"/>
    <w:rsid w:val="007C207F"/>
    <w:rsid w:val="007C2276"/>
    <w:rsid w:val="007C2316"/>
    <w:rsid w:val="007C248D"/>
    <w:rsid w:val="007C24B9"/>
    <w:rsid w:val="007C24D4"/>
    <w:rsid w:val="007C2552"/>
    <w:rsid w:val="007C263C"/>
    <w:rsid w:val="007C266A"/>
    <w:rsid w:val="007C28AB"/>
    <w:rsid w:val="007C29A2"/>
    <w:rsid w:val="007C2CEB"/>
    <w:rsid w:val="007C2EA4"/>
    <w:rsid w:val="007C307E"/>
    <w:rsid w:val="007C3237"/>
    <w:rsid w:val="007C3445"/>
    <w:rsid w:val="007C354D"/>
    <w:rsid w:val="007C3551"/>
    <w:rsid w:val="007C3823"/>
    <w:rsid w:val="007C392D"/>
    <w:rsid w:val="007C3B3D"/>
    <w:rsid w:val="007C3BF2"/>
    <w:rsid w:val="007C3EBD"/>
    <w:rsid w:val="007C40C4"/>
    <w:rsid w:val="007C40D7"/>
    <w:rsid w:val="007C41CC"/>
    <w:rsid w:val="007C42B7"/>
    <w:rsid w:val="007C438D"/>
    <w:rsid w:val="007C4410"/>
    <w:rsid w:val="007C45BE"/>
    <w:rsid w:val="007C4760"/>
    <w:rsid w:val="007C47A6"/>
    <w:rsid w:val="007C4836"/>
    <w:rsid w:val="007C48E5"/>
    <w:rsid w:val="007C4903"/>
    <w:rsid w:val="007C4980"/>
    <w:rsid w:val="007C4A4D"/>
    <w:rsid w:val="007C5002"/>
    <w:rsid w:val="007C5028"/>
    <w:rsid w:val="007C51B8"/>
    <w:rsid w:val="007C54BD"/>
    <w:rsid w:val="007C570C"/>
    <w:rsid w:val="007C58E4"/>
    <w:rsid w:val="007C5924"/>
    <w:rsid w:val="007C5A53"/>
    <w:rsid w:val="007C5AFD"/>
    <w:rsid w:val="007C5E75"/>
    <w:rsid w:val="007C5F5D"/>
    <w:rsid w:val="007C6014"/>
    <w:rsid w:val="007C605C"/>
    <w:rsid w:val="007C69B0"/>
    <w:rsid w:val="007C6CEE"/>
    <w:rsid w:val="007C6E55"/>
    <w:rsid w:val="007C6F99"/>
    <w:rsid w:val="007C71F8"/>
    <w:rsid w:val="007C7255"/>
    <w:rsid w:val="007C72CA"/>
    <w:rsid w:val="007C755E"/>
    <w:rsid w:val="007C7B67"/>
    <w:rsid w:val="007C7B68"/>
    <w:rsid w:val="007C7D13"/>
    <w:rsid w:val="007C7E34"/>
    <w:rsid w:val="007D00ED"/>
    <w:rsid w:val="007D020D"/>
    <w:rsid w:val="007D0603"/>
    <w:rsid w:val="007D0951"/>
    <w:rsid w:val="007D096E"/>
    <w:rsid w:val="007D0B25"/>
    <w:rsid w:val="007D0C38"/>
    <w:rsid w:val="007D0EDB"/>
    <w:rsid w:val="007D1211"/>
    <w:rsid w:val="007D1212"/>
    <w:rsid w:val="007D12EF"/>
    <w:rsid w:val="007D14A6"/>
    <w:rsid w:val="007D17A8"/>
    <w:rsid w:val="007D196C"/>
    <w:rsid w:val="007D197A"/>
    <w:rsid w:val="007D1BB7"/>
    <w:rsid w:val="007D1C8F"/>
    <w:rsid w:val="007D1D15"/>
    <w:rsid w:val="007D1D39"/>
    <w:rsid w:val="007D1FFE"/>
    <w:rsid w:val="007D20CD"/>
    <w:rsid w:val="007D2353"/>
    <w:rsid w:val="007D23DA"/>
    <w:rsid w:val="007D25CF"/>
    <w:rsid w:val="007D28B0"/>
    <w:rsid w:val="007D29AD"/>
    <w:rsid w:val="007D2B07"/>
    <w:rsid w:val="007D2D75"/>
    <w:rsid w:val="007D3148"/>
    <w:rsid w:val="007D31F1"/>
    <w:rsid w:val="007D3523"/>
    <w:rsid w:val="007D3972"/>
    <w:rsid w:val="007D3D79"/>
    <w:rsid w:val="007D3EB7"/>
    <w:rsid w:val="007D3EC5"/>
    <w:rsid w:val="007D4314"/>
    <w:rsid w:val="007D43C0"/>
    <w:rsid w:val="007D44A4"/>
    <w:rsid w:val="007D46C8"/>
    <w:rsid w:val="007D47C5"/>
    <w:rsid w:val="007D4BE0"/>
    <w:rsid w:val="007D4D68"/>
    <w:rsid w:val="007D4D8E"/>
    <w:rsid w:val="007D4D9E"/>
    <w:rsid w:val="007D4FF4"/>
    <w:rsid w:val="007D5009"/>
    <w:rsid w:val="007D502D"/>
    <w:rsid w:val="007D5728"/>
    <w:rsid w:val="007D578E"/>
    <w:rsid w:val="007D5B0B"/>
    <w:rsid w:val="007D5BF6"/>
    <w:rsid w:val="007D5C55"/>
    <w:rsid w:val="007D5F7A"/>
    <w:rsid w:val="007D615C"/>
    <w:rsid w:val="007D6260"/>
    <w:rsid w:val="007D62D7"/>
    <w:rsid w:val="007D63C6"/>
    <w:rsid w:val="007D644D"/>
    <w:rsid w:val="007D6634"/>
    <w:rsid w:val="007D6C07"/>
    <w:rsid w:val="007D6C57"/>
    <w:rsid w:val="007D6D0A"/>
    <w:rsid w:val="007D6D41"/>
    <w:rsid w:val="007D6D93"/>
    <w:rsid w:val="007D6DA2"/>
    <w:rsid w:val="007D7243"/>
    <w:rsid w:val="007D7303"/>
    <w:rsid w:val="007D744A"/>
    <w:rsid w:val="007D752A"/>
    <w:rsid w:val="007D764D"/>
    <w:rsid w:val="007D77FF"/>
    <w:rsid w:val="007D79C5"/>
    <w:rsid w:val="007D7AC4"/>
    <w:rsid w:val="007D7BC9"/>
    <w:rsid w:val="007D7C1F"/>
    <w:rsid w:val="007D7C35"/>
    <w:rsid w:val="007E01C3"/>
    <w:rsid w:val="007E021B"/>
    <w:rsid w:val="007E033F"/>
    <w:rsid w:val="007E044E"/>
    <w:rsid w:val="007E0668"/>
    <w:rsid w:val="007E069E"/>
    <w:rsid w:val="007E0755"/>
    <w:rsid w:val="007E0ABD"/>
    <w:rsid w:val="007E0B7D"/>
    <w:rsid w:val="007E0BD9"/>
    <w:rsid w:val="007E0DCA"/>
    <w:rsid w:val="007E0F3C"/>
    <w:rsid w:val="007E0F7C"/>
    <w:rsid w:val="007E1223"/>
    <w:rsid w:val="007E12FE"/>
    <w:rsid w:val="007E13DA"/>
    <w:rsid w:val="007E14C0"/>
    <w:rsid w:val="007E164D"/>
    <w:rsid w:val="007E1773"/>
    <w:rsid w:val="007E182B"/>
    <w:rsid w:val="007E186C"/>
    <w:rsid w:val="007E19AA"/>
    <w:rsid w:val="007E1C6B"/>
    <w:rsid w:val="007E1DED"/>
    <w:rsid w:val="007E1E4A"/>
    <w:rsid w:val="007E20B8"/>
    <w:rsid w:val="007E2400"/>
    <w:rsid w:val="007E2517"/>
    <w:rsid w:val="007E2742"/>
    <w:rsid w:val="007E28F1"/>
    <w:rsid w:val="007E2934"/>
    <w:rsid w:val="007E2C39"/>
    <w:rsid w:val="007E2E70"/>
    <w:rsid w:val="007E2EAC"/>
    <w:rsid w:val="007E30E3"/>
    <w:rsid w:val="007E3181"/>
    <w:rsid w:val="007E32E6"/>
    <w:rsid w:val="007E345B"/>
    <w:rsid w:val="007E34AE"/>
    <w:rsid w:val="007E352A"/>
    <w:rsid w:val="007E35AB"/>
    <w:rsid w:val="007E3782"/>
    <w:rsid w:val="007E3C62"/>
    <w:rsid w:val="007E3C78"/>
    <w:rsid w:val="007E3C84"/>
    <w:rsid w:val="007E3DB8"/>
    <w:rsid w:val="007E3F87"/>
    <w:rsid w:val="007E3FB4"/>
    <w:rsid w:val="007E401A"/>
    <w:rsid w:val="007E43CF"/>
    <w:rsid w:val="007E4457"/>
    <w:rsid w:val="007E4800"/>
    <w:rsid w:val="007E4A1B"/>
    <w:rsid w:val="007E4A4A"/>
    <w:rsid w:val="007E4C8F"/>
    <w:rsid w:val="007E4C91"/>
    <w:rsid w:val="007E4E5A"/>
    <w:rsid w:val="007E4F2C"/>
    <w:rsid w:val="007E55B2"/>
    <w:rsid w:val="007E55D3"/>
    <w:rsid w:val="007E5708"/>
    <w:rsid w:val="007E5A68"/>
    <w:rsid w:val="007E5C40"/>
    <w:rsid w:val="007E5D11"/>
    <w:rsid w:val="007E5D3F"/>
    <w:rsid w:val="007E5D45"/>
    <w:rsid w:val="007E5E22"/>
    <w:rsid w:val="007E5E98"/>
    <w:rsid w:val="007E5E9C"/>
    <w:rsid w:val="007E5F90"/>
    <w:rsid w:val="007E607E"/>
    <w:rsid w:val="007E620A"/>
    <w:rsid w:val="007E6549"/>
    <w:rsid w:val="007E65E2"/>
    <w:rsid w:val="007E674E"/>
    <w:rsid w:val="007E69C9"/>
    <w:rsid w:val="007E6C30"/>
    <w:rsid w:val="007E6C86"/>
    <w:rsid w:val="007E6CF3"/>
    <w:rsid w:val="007E6EB0"/>
    <w:rsid w:val="007E704C"/>
    <w:rsid w:val="007E704F"/>
    <w:rsid w:val="007E73A6"/>
    <w:rsid w:val="007E7498"/>
    <w:rsid w:val="007E74E8"/>
    <w:rsid w:val="007E7618"/>
    <w:rsid w:val="007E7A85"/>
    <w:rsid w:val="007E7B06"/>
    <w:rsid w:val="007E7BE0"/>
    <w:rsid w:val="007E7CE2"/>
    <w:rsid w:val="007E7F9C"/>
    <w:rsid w:val="007F0165"/>
    <w:rsid w:val="007F01EF"/>
    <w:rsid w:val="007F023D"/>
    <w:rsid w:val="007F02BF"/>
    <w:rsid w:val="007F036F"/>
    <w:rsid w:val="007F0563"/>
    <w:rsid w:val="007F06A5"/>
    <w:rsid w:val="007F0A3A"/>
    <w:rsid w:val="007F0F3A"/>
    <w:rsid w:val="007F0FA6"/>
    <w:rsid w:val="007F1031"/>
    <w:rsid w:val="007F10E6"/>
    <w:rsid w:val="007F12E5"/>
    <w:rsid w:val="007F1425"/>
    <w:rsid w:val="007F171C"/>
    <w:rsid w:val="007F1CBB"/>
    <w:rsid w:val="007F1F5F"/>
    <w:rsid w:val="007F210B"/>
    <w:rsid w:val="007F213C"/>
    <w:rsid w:val="007F228E"/>
    <w:rsid w:val="007F239B"/>
    <w:rsid w:val="007F24A3"/>
    <w:rsid w:val="007F24AE"/>
    <w:rsid w:val="007F24ED"/>
    <w:rsid w:val="007F25B7"/>
    <w:rsid w:val="007F27F7"/>
    <w:rsid w:val="007F2AF7"/>
    <w:rsid w:val="007F2C12"/>
    <w:rsid w:val="007F2DE6"/>
    <w:rsid w:val="007F3229"/>
    <w:rsid w:val="007F34E0"/>
    <w:rsid w:val="007F3565"/>
    <w:rsid w:val="007F36F0"/>
    <w:rsid w:val="007F37EB"/>
    <w:rsid w:val="007F3AE4"/>
    <w:rsid w:val="007F3CDE"/>
    <w:rsid w:val="007F3D9F"/>
    <w:rsid w:val="007F3F1C"/>
    <w:rsid w:val="007F3F4F"/>
    <w:rsid w:val="007F409B"/>
    <w:rsid w:val="007F43D3"/>
    <w:rsid w:val="007F479F"/>
    <w:rsid w:val="007F4B27"/>
    <w:rsid w:val="007F4E74"/>
    <w:rsid w:val="007F4FE9"/>
    <w:rsid w:val="007F511B"/>
    <w:rsid w:val="007F54F6"/>
    <w:rsid w:val="007F555C"/>
    <w:rsid w:val="007F5E4B"/>
    <w:rsid w:val="007F5E4E"/>
    <w:rsid w:val="007F5EC9"/>
    <w:rsid w:val="007F621D"/>
    <w:rsid w:val="007F632E"/>
    <w:rsid w:val="007F63F4"/>
    <w:rsid w:val="007F6412"/>
    <w:rsid w:val="007F6508"/>
    <w:rsid w:val="007F65CA"/>
    <w:rsid w:val="007F668E"/>
    <w:rsid w:val="007F66E3"/>
    <w:rsid w:val="007F6B6C"/>
    <w:rsid w:val="007F6B94"/>
    <w:rsid w:val="007F6D5F"/>
    <w:rsid w:val="007F6EFC"/>
    <w:rsid w:val="007F73D1"/>
    <w:rsid w:val="007F783E"/>
    <w:rsid w:val="007F7875"/>
    <w:rsid w:val="007F78AC"/>
    <w:rsid w:val="007F7B1D"/>
    <w:rsid w:val="007F7D14"/>
    <w:rsid w:val="007F7D48"/>
    <w:rsid w:val="007F7F50"/>
    <w:rsid w:val="00800091"/>
    <w:rsid w:val="0080014B"/>
    <w:rsid w:val="00800339"/>
    <w:rsid w:val="008003B1"/>
    <w:rsid w:val="0080060F"/>
    <w:rsid w:val="008006EA"/>
    <w:rsid w:val="00800785"/>
    <w:rsid w:val="00800B0E"/>
    <w:rsid w:val="00800BC3"/>
    <w:rsid w:val="00800E49"/>
    <w:rsid w:val="00801221"/>
    <w:rsid w:val="00801622"/>
    <w:rsid w:val="008018F2"/>
    <w:rsid w:val="00801B2E"/>
    <w:rsid w:val="00801CDF"/>
    <w:rsid w:val="00801DE7"/>
    <w:rsid w:val="00802BC6"/>
    <w:rsid w:val="00802C84"/>
    <w:rsid w:val="00803100"/>
    <w:rsid w:val="00803585"/>
    <w:rsid w:val="008036FD"/>
    <w:rsid w:val="00803790"/>
    <w:rsid w:val="00803AF6"/>
    <w:rsid w:val="00803D1A"/>
    <w:rsid w:val="00803F48"/>
    <w:rsid w:val="008041CC"/>
    <w:rsid w:val="008042BF"/>
    <w:rsid w:val="0080436D"/>
    <w:rsid w:val="00804558"/>
    <w:rsid w:val="008045B2"/>
    <w:rsid w:val="008046EB"/>
    <w:rsid w:val="00804772"/>
    <w:rsid w:val="00804825"/>
    <w:rsid w:val="00804BB4"/>
    <w:rsid w:val="00804CE6"/>
    <w:rsid w:val="00804D26"/>
    <w:rsid w:val="00804E50"/>
    <w:rsid w:val="00804EFB"/>
    <w:rsid w:val="0080538F"/>
    <w:rsid w:val="00805403"/>
    <w:rsid w:val="008054C9"/>
    <w:rsid w:val="008056CB"/>
    <w:rsid w:val="0080582B"/>
    <w:rsid w:val="008058C5"/>
    <w:rsid w:val="00805A5F"/>
    <w:rsid w:val="00805A80"/>
    <w:rsid w:val="00805AC6"/>
    <w:rsid w:val="00805C61"/>
    <w:rsid w:val="00805C7F"/>
    <w:rsid w:val="00805CEF"/>
    <w:rsid w:val="008063FC"/>
    <w:rsid w:val="00806635"/>
    <w:rsid w:val="00806990"/>
    <w:rsid w:val="008069C1"/>
    <w:rsid w:val="00806BA8"/>
    <w:rsid w:val="00806CE4"/>
    <w:rsid w:val="00806D17"/>
    <w:rsid w:val="00807192"/>
    <w:rsid w:val="008072C3"/>
    <w:rsid w:val="008077F9"/>
    <w:rsid w:val="00807933"/>
    <w:rsid w:val="00807BB9"/>
    <w:rsid w:val="00807C2D"/>
    <w:rsid w:val="00810143"/>
    <w:rsid w:val="00810214"/>
    <w:rsid w:val="0081034C"/>
    <w:rsid w:val="0081040F"/>
    <w:rsid w:val="0081042D"/>
    <w:rsid w:val="0081054F"/>
    <w:rsid w:val="00810759"/>
    <w:rsid w:val="008107E4"/>
    <w:rsid w:val="00810B29"/>
    <w:rsid w:val="00810C31"/>
    <w:rsid w:val="00810CC3"/>
    <w:rsid w:val="00810CC4"/>
    <w:rsid w:val="00811030"/>
    <w:rsid w:val="008111E0"/>
    <w:rsid w:val="0081127A"/>
    <w:rsid w:val="008113BA"/>
    <w:rsid w:val="008113FA"/>
    <w:rsid w:val="008115FE"/>
    <w:rsid w:val="00811941"/>
    <w:rsid w:val="00811C96"/>
    <w:rsid w:val="00811E33"/>
    <w:rsid w:val="0081202C"/>
    <w:rsid w:val="00812136"/>
    <w:rsid w:val="008122BD"/>
    <w:rsid w:val="00812814"/>
    <w:rsid w:val="00812C37"/>
    <w:rsid w:val="00812E51"/>
    <w:rsid w:val="008133D3"/>
    <w:rsid w:val="0081343C"/>
    <w:rsid w:val="0081377D"/>
    <w:rsid w:val="00813966"/>
    <w:rsid w:val="00813A07"/>
    <w:rsid w:val="00813B88"/>
    <w:rsid w:val="00813C45"/>
    <w:rsid w:val="00813C97"/>
    <w:rsid w:val="00813D75"/>
    <w:rsid w:val="00813EBB"/>
    <w:rsid w:val="0081438D"/>
    <w:rsid w:val="0081458E"/>
    <w:rsid w:val="008145FE"/>
    <w:rsid w:val="00814878"/>
    <w:rsid w:val="008153FE"/>
    <w:rsid w:val="00815517"/>
    <w:rsid w:val="00815579"/>
    <w:rsid w:val="00815854"/>
    <w:rsid w:val="00815C6E"/>
    <w:rsid w:val="00815C89"/>
    <w:rsid w:val="00815E5E"/>
    <w:rsid w:val="00815FBD"/>
    <w:rsid w:val="008160E1"/>
    <w:rsid w:val="0081614C"/>
    <w:rsid w:val="00816519"/>
    <w:rsid w:val="008166A2"/>
    <w:rsid w:val="008168B2"/>
    <w:rsid w:val="008168CC"/>
    <w:rsid w:val="00816A55"/>
    <w:rsid w:val="00816A96"/>
    <w:rsid w:val="00816CA9"/>
    <w:rsid w:val="0081758D"/>
    <w:rsid w:val="0081770E"/>
    <w:rsid w:val="00817B02"/>
    <w:rsid w:val="00817B50"/>
    <w:rsid w:val="00817B5D"/>
    <w:rsid w:val="00817CFA"/>
    <w:rsid w:val="00817EE2"/>
    <w:rsid w:val="00817F64"/>
    <w:rsid w:val="00817FB7"/>
    <w:rsid w:val="00820058"/>
    <w:rsid w:val="008201E9"/>
    <w:rsid w:val="00820473"/>
    <w:rsid w:val="00820685"/>
    <w:rsid w:val="00820A13"/>
    <w:rsid w:val="00820D79"/>
    <w:rsid w:val="00820E2D"/>
    <w:rsid w:val="00820E7B"/>
    <w:rsid w:val="00820FAA"/>
    <w:rsid w:val="008210A4"/>
    <w:rsid w:val="00821303"/>
    <w:rsid w:val="0082139A"/>
    <w:rsid w:val="008213A7"/>
    <w:rsid w:val="0082142B"/>
    <w:rsid w:val="00821594"/>
    <w:rsid w:val="0082167C"/>
    <w:rsid w:val="0082168F"/>
    <w:rsid w:val="00821712"/>
    <w:rsid w:val="008217BC"/>
    <w:rsid w:val="008218F8"/>
    <w:rsid w:val="008219B0"/>
    <w:rsid w:val="00821AB4"/>
    <w:rsid w:val="00821B34"/>
    <w:rsid w:val="00821B99"/>
    <w:rsid w:val="00821CC0"/>
    <w:rsid w:val="00821E21"/>
    <w:rsid w:val="00821F69"/>
    <w:rsid w:val="0082217E"/>
    <w:rsid w:val="00822416"/>
    <w:rsid w:val="0082250F"/>
    <w:rsid w:val="00822706"/>
    <w:rsid w:val="0082278C"/>
    <w:rsid w:val="00822AF4"/>
    <w:rsid w:val="00822C4B"/>
    <w:rsid w:val="00822E8A"/>
    <w:rsid w:val="00823036"/>
    <w:rsid w:val="0082315B"/>
    <w:rsid w:val="0082316E"/>
    <w:rsid w:val="0082319D"/>
    <w:rsid w:val="008232D1"/>
    <w:rsid w:val="008232D4"/>
    <w:rsid w:val="00823322"/>
    <w:rsid w:val="00823549"/>
    <w:rsid w:val="00823792"/>
    <w:rsid w:val="00823979"/>
    <w:rsid w:val="00823B18"/>
    <w:rsid w:val="00823BAE"/>
    <w:rsid w:val="00823C64"/>
    <w:rsid w:val="00823DC4"/>
    <w:rsid w:val="00823EAB"/>
    <w:rsid w:val="00823F05"/>
    <w:rsid w:val="00824059"/>
    <w:rsid w:val="00824068"/>
    <w:rsid w:val="00824079"/>
    <w:rsid w:val="0082410A"/>
    <w:rsid w:val="00824338"/>
    <w:rsid w:val="00824441"/>
    <w:rsid w:val="008246B9"/>
    <w:rsid w:val="00824793"/>
    <w:rsid w:val="008248A0"/>
    <w:rsid w:val="008248A7"/>
    <w:rsid w:val="00824BCB"/>
    <w:rsid w:val="00824C55"/>
    <w:rsid w:val="00824DB2"/>
    <w:rsid w:val="00825078"/>
    <w:rsid w:val="008252A6"/>
    <w:rsid w:val="00825488"/>
    <w:rsid w:val="008254A0"/>
    <w:rsid w:val="00825962"/>
    <w:rsid w:val="00825A76"/>
    <w:rsid w:val="00825B98"/>
    <w:rsid w:val="00825BFB"/>
    <w:rsid w:val="0082607C"/>
    <w:rsid w:val="008260BA"/>
    <w:rsid w:val="008260E3"/>
    <w:rsid w:val="008266F5"/>
    <w:rsid w:val="00826750"/>
    <w:rsid w:val="0082681F"/>
    <w:rsid w:val="0082696A"/>
    <w:rsid w:val="00826A60"/>
    <w:rsid w:val="00826B14"/>
    <w:rsid w:val="00826BF7"/>
    <w:rsid w:val="00826C37"/>
    <w:rsid w:val="00826F6B"/>
    <w:rsid w:val="00826FD3"/>
    <w:rsid w:val="008270C2"/>
    <w:rsid w:val="008270D4"/>
    <w:rsid w:val="0082715E"/>
    <w:rsid w:val="008271A3"/>
    <w:rsid w:val="00827342"/>
    <w:rsid w:val="00827615"/>
    <w:rsid w:val="00827754"/>
    <w:rsid w:val="00827769"/>
    <w:rsid w:val="00827886"/>
    <w:rsid w:val="00827FFC"/>
    <w:rsid w:val="008300AE"/>
    <w:rsid w:val="008300E4"/>
    <w:rsid w:val="008301EE"/>
    <w:rsid w:val="0083033F"/>
    <w:rsid w:val="00830556"/>
    <w:rsid w:val="008306F2"/>
    <w:rsid w:val="00830706"/>
    <w:rsid w:val="00830853"/>
    <w:rsid w:val="0083093B"/>
    <w:rsid w:val="00830EE6"/>
    <w:rsid w:val="00831170"/>
    <w:rsid w:val="00831220"/>
    <w:rsid w:val="0083124D"/>
    <w:rsid w:val="00831377"/>
    <w:rsid w:val="0083142B"/>
    <w:rsid w:val="0083166F"/>
    <w:rsid w:val="008318E7"/>
    <w:rsid w:val="00831AFC"/>
    <w:rsid w:val="00831D54"/>
    <w:rsid w:val="008320E4"/>
    <w:rsid w:val="008321B9"/>
    <w:rsid w:val="00832228"/>
    <w:rsid w:val="0083223A"/>
    <w:rsid w:val="008322E7"/>
    <w:rsid w:val="008322F6"/>
    <w:rsid w:val="00832B14"/>
    <w:rsid w:val="00832B38"/>
    <w:rsid w:val="008330B2"/>
    <w:rsid w:val="008332A4"/>
    <w:rsid w:val="0083331D"/>
    <w:rsid w:val="00833387"/>
    <w:rsid w:val="008334A0"/>
    <w:rsid w:val="008334A3"/>
    <w:rsid w:val="008334AD"/>
    <w:rsid w:val="0083383A"/>
    <w:rsid w:val="00833EEA"/>
    <w:rsid w:val="0083411F"/>
    <w:rsid w:val="00834327"/>
    <w:rsid w:val="0083440B"/>
    <w:rsid w:val="00834420"/>
    <w:rsid w:val="008345F3"/>
    <w:rsid w:val="008349C9"/>
    <w:rsid w:val="00834A14"/>
    <w:rsid w:val="00834D76"/>
    <w:rsid w:val="00835023"/>
    <w:rsid w:val="008351D8"/>
    <w:rsid w:val="008352E8"/>
    <w:rsid w:val="008356C5"/>
    <w:rsid w:val="008357F4"/>
    <w:rsid w:val="0083597E"/>
    <w:rsid w:val="00835B4F"/>
    <w:rsid w:val="00835C59"/>
    <w:rsid w:val="00835C91"/>
    <w:rsid w:val="00835CF6"/>
    <w:rsid w:val="00835ECA"/>
    <w:rsid w:val="00835F38"/>
    <w:rsid w:val="00835F62"/>
    <w:rsid w:val="0083618E"/>
    <w:rsid w:val="008361D0"/>
    <w:rsid w:val="008366F8"/>
    <w:rsid w:val="0083672A"/>
    <w:rsid w:val="00836731"/>
    <w:rsid w:val="00836804"/>
    <w:rsid w:val="00836CEF"/>
    <w:rsid w:val="00836F35"/>
    <w:rsid w:val="00837084"/>
    <w:rsid w:val="008371A7"/>
    <w:rsid w:val="008371A9"/>
    <w:rsid w:val="00837210"/>
    <w:rsid w:val="008374CD"/>
    <w:rsid w:val="00837A49"/>
    <w:rsid w:val="00837A79"/>
    <w:rsid w:val="00837DC1"/>
    <w:rsid w:val="00837F60"/>
    <w:rsid w:val="008400E5"/>
    <w:rsid w:val="0084035E"/>
    <w:rsid w:val="0084038D"/>
    <w:rsid w:val="00840755"/>
    <w:rsid w:val="008407ED"/>
    <w:rsid w:val="00840830"/>
    <w:rsid w:val="00840945"/>
    <w:rsid w:val="00840992"/>
    <w:rsid w:val="00840C94"/>
    <w:rsid w:val="00840D7C"/>
    <w:rsid w:val="008412A0"/>
    <w:rsid w:val="008414E2"/>
    <w:rsid w:val="0084166C"/>
    <w:rsid w:val="008416AF"/>
    <w:rsid w:val="00841CAD"/>
    <w:rsid w:val="00841D08"/>
    <w:rsid w:val="00841E50"/>
    <w:rsid w:val="00841FB4"/>
    <w:rsid w:val="00842275"/>
    <w:rsid w:val="00842399"/>
    <w:rsid w:val="00842435"/>
    <w:rsid w:val="00842878"/>
    <w:rsid w:val="00842B6E"/>
    <w:rsid w:val="00843218"/>
    <w:rsid w:val="00843560"/>
    <w:rsid w:val="008435CE"/>
    <w:rsid w:val="008437CA"/>
    <w:rsid w:val="00843846"/>
    <w:rsid w:val="00843974"/>
    <w:rsid w:val="00843B15"/>
    <w:rsid w:val="00843C08"/>
    <w:rsid w:val="00843C43"/>
    <w:rsid w:val="00843C9F"/>
    <w:rsid w:val="008440C5"/>
    <w:rsid w:val="00844395"/>
    <w:rsid w:val="0084447F"/>
    <w:rsid w:val="008444A5"/>
    <w:rsid w:val="0084450E"/>
    <w:rsid w:val="00844B48"/>
    <w:rsid w:val="00845146"/>
    <w:rsid w:val="0084515C"/>
    <w:rsid w:val="008452DB"/>
    <w:rsid w:val="0084546C"/>
    <w:rsid w:val="00845B0B"/>
    <w:rsid w:val="00845D61"/>
    <w:rsid w:val="00845F39"/>
    <w:rsid w:val="00846003"/>
    <w:rsid w:val="00846037"/>
    <w:rsid w:val="008460C1"/>
    <w:rsid w:val="00846109"/>
    <w:rsid w:val="008461AC"/>
    <w:rsid w:val="00846200"/>
    <w:rsid w:val="00846263"/>
    <w:rsid w:val="008463A0"/>
    <w:rsid w:val="00846679"/>
    <w:rsid w:val="0084676A"/>
    <w:rsid w:val="00846789"/>
    <w:rsid w:val="008467BA"/>
    <w:rsid w:val="00846A9E"/>
    <w:rsid w:val="00846C0D"/>
    <w:rsid w:val="00846C6B"/>
    <w:rsid w:val="00846F42"/>
    <w:rsid w:val="00846FDE"/>
    <w:rsid w:val="00847139"/>
    <w:rsid w:val="0084713B"/>
    <w:rsid w:val="0084721B"/>
    <w:rsid w:val="00847278"/>
    <w:rsid w:val="008472A4"/>
    <w:rsid w:val="008472F1"/>
    <w:rsid w:val="0084730F"/>
    <w:rsid w:val="0084737D"/>
    <w:rsid w:val="00847649"/>
    <w:rsid w:val="008476CD"/>
    <w:rsid w:val="00847934"/>
    <w:rsid w:val="00847AF9"/>
    <w:rsid w:val="00847B31"/>
    <w:rsid w:val="00847C6E"/>
    <w:rsid w:val="00847DFD"/>
    <w:rsid w:val="00847E1C"/>
    <w:rsid w:val="00847E22"/>
    <w:rsid w:val="00847F79"/>
    <w:rsid w:val="00850107"/>
    <w:rsid w:val="008502DE"/>
    <w:rsid w:val="0085034D"/>
    <w:rsid w:val="0085036A"/>
    <w:rsid w:val="0085041E"/>
    <w:rsid w:val="0085048B"/>
    <w:rsid w:val="00850699"/>
    <w:rsid w:val="0085092E"/>
    <w:rsid w:val="00850995"/>
    <w:rsid w:val="00850A49"/>
    <w:rsid w:val="00850D60"/>
    <w:rsid w:val="00850DB7"/>
    <w:rsid w:val="00850DC4"/>
    <w:rsid w:val="00851398"/>
    <w:rsid w:val="008513A0"/>
    <w:rsid w:val="00851656"/>
    <w:rsid w:val="008516A9"/>
    <w:rsid w:val="0085170D"/>
    <w:rsid w:val="00851710"/>
    <w:rsid w:val="00851773"/>
    <w:rsid w:val="00851848"/>
    <w:rsid w:val="00851A94"/>
    <w:rsid w:val="00851B4E"/>
    <w:rsid w:val="00851E4D"/>
    <w:rsid w:val="00851F4E"/>
    <w:rsid w:val="0085216E"/>
    <w:rsid w:val="00852240"/>
    <w:rsid w:val="008522B8"/>
    <w:rsid w:val="00852472"/>
    <w:rsid w:val="00852484"/>
    <w:rsid w:val="0085276B"/>
    <w:rsid w:val="00852891"/>
    <w:rsid w:val="008528B3"/>
    <w:rsid w:val="00852947"/>
    <w:rsid w:val="008529F6"/>
    <w:rsid w:val="00852A64"/>
    <w:rsid w:val="00852A9B"/>
    <w:rsid w:val="00852B83"/>
    <w:rsid w:val="00852BFD"/>
    <w:rsid w:val="00852CD9"/>
    <w:rsid w:val="008533DF"/>
    <w:rsid w:val="008534D9"/>
    <w:rsid w:val="0085354C"/>
    <w:rsid w:val="0085357D"/>
    <w:rsid w:val="0085370C"/>
    <w:rsid w:val="00853743"/>
    <w:rsid w:val="00853859"/>
    <w:rsid w:val="00853958"/>
    <w:rsid w:val="00853C2C"/>
    <w:rsid w:val="00853C95"/>
    <w:rsid w:val="00853D9C"/>
    <w:rsid w:val="00853ED7"/>
    <w:rsid w:val="008545C4"/>
    <w:rsid w:val="00854667"/>
    <w:rsid w:val="008547A3"/>
    <w:rsid w:val="008547D5"/>
    <w:rsid w:val="008548B4"/>
    <w:rsid w:val="0085499E"/>
    <w:rsid w:val="00854ADA"/>
    <w:rsid w:val="00855035"/>
    <w:rsid w:val="0085509A"/>
    <w:rsid w:val="00855423"/>
    <w:rsid w:val="008556DF"/>
    <w:rsid w:val="008556F2"/>
    <w:rsid w:val="00855A1D"/>
    <w:rsid w:val="00855A76"/>
    <w:rsid w:val="00855AE9"/>
    <w:rsid w:val="00855B12"/>
    <w:rsid w:val="00855BE9"/>
    <w:rsid w:val="00855CA7"/>
    <w:rsid w:val="00855CBC"/>
    <w:rsid w:val="00855EBA"/>
    <w:rsid w:val="00855F1D"/>
    <w:rsid w:val="00856013"/>
    <w:rsid w:val="0085605A"/>
    <w:rsid w:val="008561CE"/>
    <w:rsid w:val="00856559"/>
    <w:rsid w:val="00856891"/>
    <w:rsid w:val="008568FA"/>
    <w:rsid w:val="00856DB4"/>
    <w:rsid w:val="00856E52"/>
    <w:rsid w:val="00857007"/>
    <w:rsid w:val="0085714D"/>
    <w:rsid w:val="00857171"/>
    <w:rsid w:val="00857251"/>
    <w:rsid w:val="00857583"/>
    <w:rsid w:val="008575EC"/>
    <w:rsid w:val="00857621"/>
    <w:rsid w:val="00857A9E"/>
    <w:rsid w:val="00857CBA"/>
    <w:rsid w:val="00860118"/>
    <w:rsid w:val="0086027B"/>
    <w:rsid w:val="0086038E"/>
    <w:rsid w:val="008603A4"/>
    <w:rsid w:val="008603B8"/>
    <w:rsid w:val="008604DA"/>
    <w:rsid w:val="00860722"/>
    <w:rsid w:val="0086085E"/>
    <w:rsid w:val="00860860"/>
    <w:rsid w:val="008608EB"/>
    <w:rsid w:val="00860AED"/>
    <w:rsid w:val="00860B53"/>
    <w:rsid w:val="00860C69"/>
    <w:rsid w:val="00860CFD"/>
    <w:rsid w:val="00860E81"/>
    <w:rsid w:val="00860F00"/>
    <w:rsid w:val="0086135D"/>
    <w:rsid w:val="00861451"/>
    <w:rsid w:val="008614B7"/>
    <w:rsid w:val="008615BE"/>
    <w:rsid w:val="008619E9"/>
    <w:rsid w:val="00861A81"/>
    <w:rsid w:val="00861DF7"/>
    <w:rsid w:val="00861DF8"/>
    <w:rsid w:val="00861E59"/>
    <w:rsid w:val="00861EC5"/>
    <w:rsid w:val="00861F8C"/>
    <w:rsid w:val="00862375"/>
    <w:rsid w:val="008626A3"/>
    <w:rsid w:val="0086287E"/>
    <w:rsid w:val="00862A7D"/>
    <w:rsid w:val="00862C23"/>
    <w:rsid w:val="00863096"/>
    <w:rsid w:val="008630A6"/>
    <w:rsid w:val="00863102"/>
    <w:rsid w:val="00863215"/>
    <w:rsid w:val="00863321"/>
    <w:rsid w:val="00863571"/>
    <w:rsid w:val="0086360B"/>
    <w:rsid w:val="00863A5E"/>
    <w:rsid w:val="00863A70"/>
    <w:rsid w:val="00863BE7"/>
    <w:rsid w:val="00864028"/>
    <w:rsid w:val="00864033"/>
    <w:rsid w:val="008641A0"/>
    <w:rsid w:val="008643E5"/>
    <w:rsid w:val="00864603"/>
    <w:rsid w:val="00864614"/>
    <w:rsid w:val="008648D0"/>
    <w:rsid w:val="00864C2A"/>
    <w:rsid w:val="00864C42"/>
    <w:rsid w:val="00864DD2"/>
    <w:rsid w:val="008650A5"/>
    <w:rsid w:val="0086511A"/>
    <w:rsid w:val="008654CF"/>
    <w:rsid w:val="008656ED"/>
    <w:rsid w:val="008657A2"/>
    <w:rsid w:val="008657C2"/>
    <w:rsid w:val="008658FB"/>
    <w:rsid w:val="0086590A"/>
    <w:rsid w:val="00865A81"/>
    <w:rsid w:val="00865DE0"/>
    <w:rsid w:val="00865E2A"/>
    <w:rsid w:val="00865E76"/>
    <w:rsid w:val="00865F4F"/>
    <w:rsid w:val="00866782"/>
    <w:rsid w:val="00866873"/>
    <w:rsid w:val="00866989"/>
    <w:rsid w:val="00866A9B"/>
    <w:rsid w:val="00866C87"/>
    <w:rsid w:val="00866ED5"/>
    <w:rsid w:val="00866F40"/>
    <w:rsid w:val="00867607"/>
    <w:rsid w:val="008676BB"/>
    <w:rsid w:val="0086783F"/>
    <w:rsid w:val="00867976"/>
    <w:rsid w:val="00867D26"/>
    <w:rsid w:val="00867EEC"/>
    <w:rsid w:val="008700F1"/>
    <w:rsid w:val="00870129"/>
    <w:rsid w:val="0087019D"/>
    <w:rsid w:val="00870268"/>
    <w:rsid w:val="008703B3"/>
    <w:rsid w:val="008703BB"/>
    <w:rsid w:val="008703FF"/>
    <w:rsid w:val="00870459"/>
    <w:rsid w:val="00870505"/>
    <w:rsid w:val="00870612"/>
    <w:rsid w:val="00870780"/>
    <w:rsid w:val="00870825"/>
    <w:rsid w:val="00870964"/>
    <w:rsid w:val="00870A0B"/>
    <w:rsid w:val="00870A56"/>
    <w:rsid w:val="00870A7C"/>
    <w:rsid w:val="00870E29"/>
    <w:rsid w:val="00871029"/>
    <w:rsid w:val="00871104"/>
    <w:rsid w:val="008716C5"/>
    <w:rsid w:val="0087184A"/>
    <w:rsid w:val="00871936"/>
    <w:rsid w:val="008719D0"/>
    <w:rsid w:val="00871F04"/>
    <w:rsid w:val="008720C0"/>
    <w:rsid w:val="00872114"/>
    <w:rsid w:val="00872153"/>
    <w:rsid w:val="00872242"/>
    <w:rsid w:val="00872597"/>
    <w:rsid w:val="00872635"/>
    <w:rsid w:val="008726AB"/>
    <w:rsid w:val="008726FB"/>
    <w:rsid w:val="00872788"/>
    <w:rsid w:val="008727D7"/>
    <w:rsid w:val="008727DF"/>
    <w:rsid w:val="00872804"/>
    <w:rsid w:val="0087282D"/>
    <w:rsid w:val="0087285F"/>
    <w:rsid w:val="008729C4"/>
    <w:rsid w:val="00872B56"/>
    <w:rsid w:val="00872C90"/>
    <w:rsid w:val="00872CB1"/>
    <w:rsid w:val="00873573"/>
    <w:rsid w:val="00873903"/>
    <w:rsid w:val="00873962"/>
    <w:rsid w:val="00873989"/>
    <w:rsid w:val="008739A9"/>
    <w:rsid w:val="00873B90"/>
    <w:rsid w:val="00873E05"/>
    <w:rsid w:val="00873EE5"/>
    <w:rsid w:val="00873F60"/>
    <w:rsid w:val="0087411F"/>
    <w:rsid w:val="008743A3"/>
    <w:rsid w:val="0087488C"/>
    <w:rsid w:val="008748FC"/>
    <w:rsid w:val="00874BD4"/>
    <w:rsid w:val="00874C0D"/>
    <w:rsid w:val="00874EE2"/>
    <w:rsid w:val="00875378"/>
    <w:rsid w:val="008753F8"/>
    <w:rsid w:val="0087555C"/>
    <w:rsid w:val="008755E2"/>
    <w:rsid w:val="00875728"/>
    <w:rsid w:val="0087575E"/>
    <w:rsid w:val="008757BA"/>
    <w:rsid w:val="0087583B"/>
    <w:rsid w:val="00875AFD"/>
    <w:rsid w:val="00875F0E"/>
    <w:rsid w:val="00875FBE"/>
    <w:rsid w:val="00876078"/>
    <w:rsid w:val="00876197"/>
    <w:rsid w:val="0087627E"/>
    <w:rsid w:val="00876609"/>
    <w:rsid w:val="0087665B"/>
    <w:rsid w:val="008766E4"/>
    <w:rsid w:val="00876741"/>
    <w:rsid w:val="008767D1"/>
    <w:rsid w:val="00876E8C"/>
    <w:rsid w:val="00876F2A"/>
    <w:rsid w:val="00877004"/>
    <w:rsid w:val="00877062"/>
    <w:rsid w:val="0087709D"/>
    <w:rsid w:val="00877465"/>
    <w:rsid w:val="0087750F"/>
    <w:rsid w:val="00877896"/>
    <w:rsid w:val="00877A91"/>
    <w:rsid w:val="00877D3A"/>
    <w:rsid w:val="00877EB8"/>
    <w:rsid w:val="00877EBC"/>
    <w:rsid w:val="00877F46"/>
    <w:rsid w:val="008800AB"/>
    <w:rsid w:val="008800F6"/>
    <w:rsid w:val="00880155"/>
    <w:rsid w:val="008803A2"/>
    <w:rsid w:val="008803F9"/>
    <w:rsid w:val="0088042F"/>
    <w:rsid w:val="0088047B"/>
    <w:rsid w:val="0088058E"/>
    <w:rsid w:val="008807A8"/>
    <w:rsid w:val="00880882"/>
    <w:rsid w:val="00880B95"/>
    <w:rsid w:val="008810C5"/>
    <w:rsid w:val="00881189"/>
    <w:rsid w:val="008813F4"/>
    <w:rsid w:val="008816AB"/>
    <w:rsid w:val="008817F6"/>
    <w:rsid w:val="0088190D"/>
    <w:rsid w:val="00881A7A"/>
    <w:rsid w:val="00881CD1"/>
    <w:rsid w:val="00881F05"/>
    <w:rsid w:val="0088202B"/>
    <w:rsid w:val="0088224E"/>
    <w:rsid w:val="00882279"/>
    <w:rsid w:val="00882291"/>
    <w:rsid w:val="008822F6"/>
    <w:rsid w:val="008824F9"/>
    <w:rsid w:val="00882624"/>
    <w:rsid w:val="00882948"/>
    <w:rsid w:val="008829A1"/>
    <w:rsid w:val="00882A71"/>
    <w:rsid w:val="00882DDB"/>
    <w:rsid w:val="00882FB2"/>
    <w:rsid w:val="0088312A"/>
    <w:rsid w:val="0088334F"/>
    <w:rsid w:val="00883373"/>
    <w:rsid w:val="00883378"/>
    <w:rsid w:val="00883593"/>
    <w:rsid w:val="00883713"/>
    <w:rsid w:val="0088384E"/>
    <w:rsid w:val="00883970"/>
    <w:rsid w:val="0088402D"/>
    <w:rsid w:val="00884147"/>
    <w:rsid w:val="00884219"/>
    <w:rsid w:val="008842EE"/>
    <w:rsid w:val="00884526"/>
    <w:rsid w:val="0088473D"/>
    <w:rsid w:val="008849BC"/>
    <w:rsid w:val="00884A4A"/>
    <w:rsid w:val="00884A90"/>
    <w:rsid w:val="00884B75"/>
    <w:rsid w:val="00884C78"/>
    <w:rsid w:val="00884DFE"/>
    <w:rsid w:val="00884F6A"/>
    <w:rsid w:val="008854C4"/>
    <w:rsid w:val="00885689"/>
    <w:rsid w:val="0088568B"/>
    <w:rsid w:val="00885767"/>
    <w:rsid w:val="0088597C"/>
    <w:rsid w:val="008859F5"/>
    <w:rsid w:val="00885BFC"/>
    <w:rsid w:val="00885E9B"/>
    <w:rsid w:val="00886144"/>
    <w:rsid w:val="00886287"/>
    <w:rsid w:val="0088662C"/>
    <w:rsid w:val="00886969"/>
    <w:rsid w:val="00886AF7"/>
    <w:rsid w:val="00886CE1"/>
    <w:rsid w:val="008871DF"/>
    <w:rsid w:val="008871ED"/>
    <w:rsid w:val="00887451"/>
    <w:rsid w:val="008875D0"/>
    <w:rsid w:val="008878F4"/>
    <w:rsid w:val="0088796F"/>
    <w:rsid w:val="00887A93"/>
    <w:rsid w:val="00887E11"/>
    <w:rsid w:val="00887FB5"/>
    <w:rsid w:val="00890026"/>
    <w:rsid w:val="008900BE"/>
    <w:rsid w:val="008900CF"/>
    <w:rsid w:val="008901A4"/>
    <w:rsid w:val="008901BD"/>
    <w:rsid w:val="00890438"/>
    <w:rsid w:val="00890977"/>
    <w:rsid w:val="008909DE"/>
    <w:rsid w:val="00890B68"/>
    <w:rsid w:val="00890D9E"/>
    <w:rsid w:val="00890EB7"/>
    <w:rsid w:val="00891011"/>
    <w:rsid w:val="00891015"/>
    <w:rsid w:val="0089109B"/>
    <w:rsid w:val="00891271"/>
    <w:rsid w:val="008915DE"/>
    <w:rsid w:val="008916EF"/>
    <w:rsid w:val="008918D6"/>
    <w:rsid w:val="00891AB6"/>
    <w:rsid w:val="00891C67"/>
    <w:rsid w:val="00891CF5"/>
    <w:rsid w:val="00891F11"/>
    <w:rsid w:val="0089215B"/>
    <w:rsid w:val="008923BD"/>
    <w:rsid w:val="00892528"/>
    <w:rsid w:val="0089279D"/>
    <w:rsid w:val="008927E5"/>
    <w:rsid w:val="008929B1"/>
    <w:rsid w:val="008929F0"/>
    <w:rsid w:val="00892B2A"/>
    <w:rsid w:val="00892BF8"/>
    <w:rsid w:val="00892BF9"/>
    <w:rsid w:val="00892CD9"/>
    <w:rsid w:val="00892D0B"/>
    <w:rsid w:val="00892EA2"/>
    <w:rsid w:val="00893231"/>
    <w:rsid w:val="00893247"/>
    <w:rsid w:val="008932D4"/>
    <w:rsid w:val="0089334D"/>
    <w:rsid w:val="00893571"/>
    <w:rsid w:val="008935D4"/>
    <w:rsid w:val="008936C8"/>
    <w:rsid w:val="008937B4"/>
    <w:rsid w:val="0089385C"/>
    <w:rsid w:val="008939F7"/>
    <w:rsid w:val="00893B04"/>
    <w:rsid w:val="00893DF2"/>
    <w:rsid w:val="00893E7A"/>
    <w:rsid w:val="00893EB9"/>
    <w:rsid w:val="00893ECE"/>
    <w:rsid w:val="00893FD8"/>
    <w:rsid w:val="00893FEF"/>
    <w:rsid w:val="008944A3"/>
    <w:rsid w:val="00894605"/>
    <w:rsid w:val="0089495F"/>
    <w:rsid w:val="00895435"/>
    <w:rsid w:val="0089570A"/>
    <w:rsid w:val="008958CA"/>
    <w:rsid w:val="00895A41"/>
    <w:rsid w:val="00895E6C"/>
    <w:rsid w:val="00895FDA"/>
    <w:rsid w:val="00896158"/>
    <w:rsid w:val="008961F0"/>
    <w:rsid w:val="0089636B"/>
    <w:rsid w:val="008963DF"/>
    <w:rsid w:val="00896452"/>
    <w:rsid w:val="00896467"/>
    <w:rsid w:val="008966E5"/>
    <w:rsid w:val="00896726"/>
    <w:rsid w:val="00896752"/>
    <w:rsid w:val="00896898"/>
    <w:rsid w:val="00896965"/>
    <w:rsid w:val="0089698A"/>
    <w:rsid w:val="00896A7D"/>
    <w:rsid w:val="00896CE8"/>
    <w:rsid w:val="00896E44"/>
    <w:rsid w:val="0089722A"/>
    <w:rsid w:val="008972CF"/>
    <w:rsid w:val="0089738A"/>
    <w:rsid w:val="0089750A"/>
    <w:rsid w:val="008975DA"/>
    <w:rsid w:val="0089761E"/>
    <w:rsid w:val="00897889"/>
    <w:rsid w:val="0089794B"/>
    <w:rsid w:val="0089795C"/>
    <w:rsid w:val="008979CE"/>
    <w:rsid w:val="00897AD9"/>
    <w:rsid w:val="00897BA1"/>
    <w:rsid w:val="00897EB2"/>
    <w:rsid w:val="008A00A5"/>
    <w:rsid w:val="008A00CE"/>
    <w:rsid w:val="008A02ED"/>
    <w:rsid w:val="008A02EE"/>
    <w:rsid w:val="008A0362"/>
    <w:rsid w:val="008A04CE"/>
    <w:rsid w:val="008A0565"/>
    <w:rsid w:val="008A0568"/>
    <w:rsid w:val="008A078B"/>
    <w:rsid w:val="008A0795"/>
    <w:rsid w:val="008A086C"/>
    <w:rsid w:val="008A0908"/>
    <w:rsid w:val="008A0AFD"/>
    <w:rsid w:val="008A0B40"/>
    <w:rsid w:val="008A0C08"/>
    <w:rsid w:val="008A0DD8"/>
    <w:rsid w:val="008A103D"/>
    <w:rsid w:val="008A10B2"/>
    <w:rsid w:val="008A12FF"/>
    <w:rsid w:val="008A1367"/>
    <w:rsid w:val="008A1388"/>
    <w:rsid w:val="008A145C"/>
    <w:rsid w:val="008A161D"/>
    <w:rsid w:val="008A1756"/>
    <w:rsid w:val="008A187F"/>
    <w:rsid w:val="008A19A8"/>
    <w:rsid w:val="008A1C0F"/>
    <w:rsid w:val="008A2020"/>
    <w:rsid w:val="008A2061"/>
    <w:rsid w:val="008A20DE"/>
    <w:rsid w:val="008A2124"/>
    <w:rsid w:val="008A229D"/>
    <w:rsid w:val="008A235B"/>
    <w:rsid w:val="008A2512"/>
    <w:rsid w:val="008A2817"/>
    <w:rsid w:val="008A2DB9"/>
    <w:rsid w:val="008A2DE2"/>
    <w:rsid w:val="008A3034"/>
    <w:rsid w:val="008A31D2"/>
    <w:rsid w:val="008A3283"/>
    <w:rsid w:val="008A32E0"/>
    <w:rsid w:val="008A33B0"/>
    <w:rsid w:val="008A3512"/>
    <w:rsid w:val="008A3574"/>
    <w:rsid w:val="008A3585"/>
    <w:rsid w:val="008A385A"/>
    <w:rsid w:val="008A387E"/>
    <w:rsid w:val="008A39D4"/>
    <w:rsid w:val="008A3A7A"/>
    <w:rsid w:val="008A3AD3"/>
    <w:rsid w:val="008A3D23"/>
    <w:rsid w:val="008A43EB"/>
    <w:rsid w:val="008A45BA"/>
    <w:rsid w:val="008A4647"/>
    <w:rsid w:val="008A47DD"/>
    <w:rsid w:val="008A4A46"/>
    <w:rsid w:val="008A4AB6"/>
    <w:rsid w:val="008A4AF5"/>
    <w:rsid w:val="008A4E1F"/>
    <w:rsid w:val="008A4E56"/>
    <w:rsid w:val="008A53A1"/>
    <w:rsid w:val="008A53B2"/>
    <w:rsid w:val="008A5420"/>
    <w:rsid w:val="008A54E3"/>
    <w:rsid w:val="008A5781"/>
    <w:rsid w:val="008A5975"/>
    <w:rsid w:val="008A5A86"/>
    <w:rsid w:val="008A5C1C"/>
    <w:rsid w:val="008A5D42"/>
    <w:rsid w:val="008A5F52"/>
    <w:rsid w:val="008A5F6E"/>
    <w:rsid w:val="008A604C"/>
    <w:rsid w:val="008A6070"/>
    <w:rsid w:val="008A6173"/>
    <w:rsid w:val="008A6216"/>
    <w:rsid w:val="008A63F3"/>
    <w:rsid w:val="008A63FA"/>
    <w:rsid w:val="008A643D"/>
    <w:rsid w:val="008A64A6"/>
    <w:rsid w:val="008A670C"/>
    <w:rsid w:val="008A673F"/>
    <w:rsid w:val="008A6751"/>
    <w:rsid w:val="008A6E5A"/>
    <w:rsid w:val="008A739B"/>
    <w:rsid w:val="008A74C0"/>
    <w:rsid w:val="008A7792"/>
    <w:rsid w:val="008A7AFD"/>
    <w:rsid w:val="008A7B5D"/>
    <w:rsid w:val="008A7BA9"/>
    <w:rsid w:val="008A7BBB"/>
    <w:rsid w:val="008A7C3D"/>
    <w:rsid w:val="008A7EB1"/>
    <w:rsid w:val="008B024D"/>
    <w:rsid w:val="008B0371"/>
    <w:rsid w:val="008B0436"/>
    <w:rsid w:val="008B06DA"/>
    <w:rsid w:val="008B08B8"/>
    <w:rsid w:val="008B0D10"/>
    <w:rsid w:val="008B0D3C"/>
    <w:rsid w:val="008B0FD1"/>
    <w:rsid w:val="008B11BD"/>
    <w:rsid w:val="008B128C"/>
    <w:rsid w:val="008B13C7"/>
    <w:rsid w:val="008B148D"/>
    <w:rsid w:val="008B14B4"/>
    <w:rsid w:val="008B1775"/>
    <w:rsid w:val="008B17E6"/>
    <w:rsid w:val="008B1A6F"/>
    <w:rsid w:val="008B1B4B"/>
    <w:rsid w:val="008B29C8"/>
    <w:rsid w:val="008B2C59"/>
    <w:rsid w:val="008B2D2D"/>
    <w:rsid w:val="008B2D35"/>
    <w:rsid w:val="008B2DD9"/>
    <w:rsid w:val="008B2E4C"/>
    <w:rsid w:val="008B3070"/>
    <w:rsid w:val="008B31FB"/>
    <w:rsid w:val="008B3211"/>
    <w:rsid w:val="008B3215"/>
    <w:rsid w:val="008B32AA"/>
    <w:rsid w:val="008B32FB"/>
    <w:rsid w:val="008B34D2"/>
    <w:rsid w:val="008B34FC"/>
    <w:rsid w:val="008B358D"/>
    <w:rsid w:val="008B35BE"/>
    <w:rsid w:val="008B3890"/>
    <w:rsid w:val="008B3994"/>
    <w:rsid w:val="008B4269"/>
    <w:rsid w:val="008B42F9"/>
    <w:rsid w:val="008B4336"/>
    <w:rsid w:val="008B44C6"/>
    <w:rsid w:val="008B44CF"/>
    <w:rsid w:val="008B45C0"/>
    <w:rsid w:val="008B4817"/>
    <w:rsid w:val="008B500F"/>
    <w:rsid w:val="008B5190"/>
    <w:rsid w:val="008B53FF"/>
    <w:rsid w:val="008B5822"/>
    <w:rsid w:val="008B5840"/>
    <w:rsid w:val="008B58E4"/>
    <w:rsid w:val="008B5F00"/>
    <w:rsid w:val="008B5F22"/>
    <w:rsid w:val="008B5FC4"/>
    <w:rsid w:val="008B5FD1"/>
    <w:rsid w:val="008B61C2"/>
    <w:rsid w:val="008B622C"/>
    <w:rsid w:val="008B6401"/>
    <w:rsid w:val="008B647C"/>
    <w:rsid w:val="008B64BA"/>
    <w:rsid w:val="008B652C"/>
    <w:rsid w:val="008B65D9"/>
    <w:rsid w:val="008B670F"/>
    <w:rsid w:val="008B68A5"/>
    <w:rsid w:val="008B69F6"/>
    <w:rsid w:val="008B6A6D"/>
    <w:rsid w:val="008B6C4C"/>
    <w:rsid w:val="008B6D35"/>
    <w:rsid w:val="008B75ED"/>
    <w:rsid w:val="008B76BA"/>
    <w:rsid w:val="008B76EB"/>
    <w:rsid w:val="008B77EB"/>
    <w:rsid w:val="008B7BA5"/>
    <w:rsid w:val="008C06A0"/>
    <w:rsid w:val="008C078A"/>
    <w:rsid w:val="008C0B30"/>
    <w:rsid w:val="008C0B82"/>
    <w:rsid w:val="008C0EDC"/>
    <w:rsid w:val="008C10A3"/>
    <w:rsid w:val="008C10ED"/>
    <w:rsid w:val="008C1326"/>
    <w:rsid w:val="008C1596"/>
    <w:rsid w:val="008C16A0"/>
    <w:rsid w:val="008C1843"/>
    <w:rsid w:val="008C1A40"/>
    <w:rsid w:val="008C1B11"/>
    <w:rsid w:val="008C1C0F"/>
    <w:rsid w:val="008C1D77"/>
    <w:rsid w:val="008C1EEE"/>
    <w:rsid w:val="008C1F68"/>
    <w:rsid w:val="008C20FF"/>
    <w:rsid w:val="008C24C1"/>
    <w:rsid w:val="008C2569"/>
    <w:rsid w:val="008C2741"/>
    <w:rsid w:val="008C285B"/>
    <w:rsid w:val="008C28D6"/>
    <w:rsid w:val="008C2946"/>
    <w:rsid w:val="008C296C"/>
    <w:rsid w:val="008C2DF2"/>
    <w:rsid w:val="008C3125"/>
    <w:rsid w:val="008C31D1"/>
    <w:rsid w:val="008C3819"/>
    <w:rsid w:val="008C397E"/>
    <w:rsid w:val="008C3D93"/>
    <w:rsid w:val="008C3EB4"/>
    <w:rsid w:val="008C3FB8"/>
    <w:rsid w:val="008C42FF"/>
    <w:rsid w:val="008C439A"/>
    <w:rsid w:val="008C4634"/>
    <w:rsid w:val="008C481A"/>
    <w:rsid w:val="008C4961"/>
    <w:rsid w:val="008C4AC6"/>
    <w:rsid w:val="008C4C8A"/>
    <w:rsid w:val="008C4E2D"/>
    <w:rsid w:val="008C4ED7"/>
    <w:rsid w:val="008C523C"/>
    <w:rsid w:val="008C54DA"/>
    <w:rsid w:val="008C5658"/>
    <w:rsid w:val="008C5675"/>
    <w:rsid w:val="008C5735"/>
    <w:rsid w:val="008C593E"/>
    <w:rsid w:val="008C5DC8"/>
    <w:rsid w:val="008C5F66"/>
    <w:rsid w:val="008C6277"/>
    <w:rsid w:val="008C643F"/>
    <w:rsid w:val="008C6572"/>
    <w:rsid w:val="008C6655"/>
    <w:rsid w:val="008C669C"/>
    <w:rsid w:val="008C6752"/>
    <w:rsid w:val="008C6C67"/>
    <w:rsid w:val="008C6D59"/>
    <w:rsid w:val="008C6EA2"/>
    <w:rsid w:val="008C6FA1"/>
    <w:rsid w:val="008C711E"/>
    <w:rsid w:val="008C72B3"/>
    <w:rsid w:val="008C741E"/>
    <w:rsid w:val="008C7740"/>
    <w:rsid w:val="008C7917"/>
    <w:rsid w:val="008C79E3"/>
    <w:rsid w:val="008C7CAD"/>
    <w:rsid w:val="008C7F6E"/>
    <w:rsid w:val="008C7F75"/>
    <w:rsid w:val="008D014F"/>
    <w:rsid w:val="008D0444"/>
    <w:rsid w:val="008D05AF"/>
    <w:rsid w:val="008D0610"/>
    <w:rsid w:val="008D0896"/>
    <w:rsid w:val="008D09A7"/>
    <w:rsid w:val="008D0AB2"/>
    <w:rsid w:val="008D0E3A"/>
    <w:rsid w:val="008D0E7C"/>
    <w:rsid w:val="008D0E8B"/>
    <w:rsid w:val="008D0E9D"/>
    <w:rsid w:val="008D0EFD"/>
    <w:rsid w:val="008D10FF"/>
    <w:rsid w:val="008D1468"/>
    <w:rsid w:val="008D1483"/>
    <w:rsid w:val="008D1487"/>
    <w:rsid w:val="008D1546"/>
    <w:rsid w:val="008D164A"/>
    <w:rsid w:val="008D16CB"/>
    <w:rsid w:val="008D185A"/>
    <w:rsid w:val="008D198B"/>
    <w:rsid w:val="008D1BA6"/>
    <w:rsid w:val="008D2208"/>
    <w:rsid w:val="008D229C"/>
    <w:rsid w:val="008D23E8"/>
    <w:rsid w:val="008D2537"/>
    <w:rsid w:val="008D2730"/>
    <w:rsid w:val="008D285E"/>
    <w:rsid w:val="008D2C83"/>
    <w:rsid w:val="008D2EFF"/>
    <w:rsid w:val="008D2F4E"/>
    <w:rsid w:val="008D30E3"/>
    <w:rsid w:val="008D3142"/>
    <w:rsid w:val="008D34B1"/>
    <w:rsid w:val="008D34BB"/>
    <w:rsid w:val="008D3834"/>
    <w:rsid w:val="008D39F8"/>
    <w:rsid w:val="008D3AC4"/>
    <w:rsid w:val="008D3DBB"/>
    <w:rsid w:val="008D3E15"/>
    <w:rsid w:val="008D3E63"/>
    <w:rsid w:val="008D3F75"/>
    <w:rsid w:val="008D3FDF"/>
    <w:rsid w:val="008D436B"/>
    <w:rsid w:val="008D446B"/>
    <w:rsid w:val="008D4881"/>
    <w:rsid w:val="008D4A26"/>
    <w:rsid w:val="008D4AD5"/>
    <w:rsid w:val="008D4B43"/>
    <w:rsid w:val="008D4B7C"/>
    <w:rsid w:val="008D516D"/>
    <w:rsid w:val="008D51C6"/>
    <w:rsid w:val="008D51FB"/>
    <w:rsid w:val="008D5213"/>
    <w:rsid w:val="008D523A"/>
    <w:rsid w:val="008D528E"/>
    <w:rsid w:val="008D52B6"/>
    <w:rsid w:val="008D563C"/>
    <w:rsid w:val="008D58E6"/>
    <w:rsid w:val="008D58EE"/>
    <w:rsid w:val="008D5971"/>
    <w:rsid w:val="008D5A69"/>
    <w:rsid w:val="008D5AE2"/>
    <w:rsid w:val="008D5BFF"/>
    <w:rsid w:val="008D5ECD"/>
    <w:rsid w:val="008D61B3"/>
    <w:rsid w:val="008D61DC"/>
    <w:rsid w:val="008D6ABD"/>
    <w:rsid w:val="008D6D1E"/>
    <w:rsid w:val="008D7134"/>
    <w:rsid w:val="008D71D5"/>
    <w:rsid w:val="008D7271"/>
    <w:rsid w:val="008D766E"/>
    <w:rsid w:val="008D78A3"/>
    <w:rsid w:val="008D78AB"/>
    <w:rsid w:val="008D78F9"/>
    <w:rsid w:val="008D795B"/>
    <w:rsid w:val="008D7A81"/>
    <w:rsid w:val="008D7AF4"/>
    <w:rsid w:val="008D7B02"/>
    <w:rsid w:val="008D7E57"/>
    <w:rsid w:val="008E0193"/>
    <w:rsid w:val="008E026E"/>
    <w:rsid w:val="008E0651"/>
    <w:rsid w:val="008E06AF"/>
    <w:rsid w:val="008E08C2"/>
    <w:rsid w:val="008E0AC0"/>
    <w:rsid w:val="008E0B2A"/>
    <w:rsid w:val="008E0B9F"/>
    <w:rsid w:val="008E0D30"/>
    <w:rsid w:val="008E0FD1"/>
    <w:rsid w:val="008E100D"/>
    <w:rsid w:val="008E1078"/>
    <w:rsid w:val="008E11FE"/>
    <w:rsid w:val="008E122C"/>
    <w:rsid w:val="008E12E4"/>
    <w:rsid w:val="008E13F1"/>
    <w:rsid w:val="008E1455"/>
    <w:rsid w:val="008E190C"/>
    <w:rsid w:val="008E1972"/>
    <w:rsid w:val="008E1B7B"/>
    <w:rsid w:val="008E1C72"/>
    <w:rsid w:val="008E1D5D"/>
    <w:rsid w:val="008E1E6B"/>
    <w:rsid w:val="008E1EAF"/>
    <w:rsid w:val="008E1F14"/>
    <w:rsid w:val="008E20EB"/>
    <w:rsid w:val="008E2102"/>
    <w:rsid w:val="008E2341"/>
    <w:rsid w:val="008E238B"/>
    <w:rsid w:val="008E241D"/>
    <w:rsid w:val="008E24BC"/>
    <w:rsid w:val="008E257D"/>
    <w:rsid w:val="008E29C5"/>
    <w:rsid w:val="008E29F9"/>
    <w:rsid w:val="008E2A87"/>
    <w:rsid w:val="008E2B42"/>
    <w:rsid w:val="008E3394"/>
    <w:rsid w:val="008E34B4"/>
    <w:rsid w:val="008E3ABC"/>
    <w:rsid w:val="008E3EAC"/>
    <w:rsid w:val="008E40DB"/>
    <w:rsid w:val="008E40F9"/>
    <w:rsid w:val="008E42A9"/>
    <w:rsid w:val="008E4AA8"/>
    <w:rsid w:val="008E4CAA"/>
    <w:rsid w:val="008E4D0C"/>
    <w:rsid w:val="008E4D3B"/>
    <w:rsid w:val="008E4FB8"/>
    <w:rsid w:val="008E518A"/>
    <w:rsid w:val="008E51ED"/>
    <w:rsid w:val="008E53CB"/>
    <w:rsid w:val="008E53DA"/>
    <w:rsid w:val="008E54EB"/>
    <w:rsid w:val="008E554B"/>
    <w:rsid w:val="008E594F"/>
    <w:rsid w:val="008E59AB"/>
    <w:rsid w:val="008E5BFE"/>
    <w:rsid w:val="008E5DCE"/>
    <w:rsid w:val="008E5E42"/>
    <w:rsid w:val="008E5EE1"/>
    <w:rsid w:val="008E5F97"/>
    <w:rsid w:val="008E600A"/>
    <w:rsid w:val="008E6011"/>
    <w:rsid w:val="008E6277"/>
    <w:rsid w:val="008E6698"/>
    <w:rsid w:val="008E6842"/>
    <w:rsid w:val="008E68C6"/>
    <w:rsid w:val="008E6932"/>
    <w:rsid w:val="008E697C"/>
    <w:rsid w:val="008E6A63"/>
    <w:rsid w:val="008E6B66"/>
    <w:rsid w:val="008E6EFD"/>
    <w:rsid w:val="008E7255"/>
    <w:rsid w:val="008E729F"/>
    <w:rsid w:val="008E74C4"/>
    <w:rsid w:val="008E7532"/>
    <w:rsid w:val="008E7995"/>
    <w:rsid w:val="008E7EF4"/>
    <w:rsid w:val="008F01CF"/>
    <w:rsid w:val="008F01DD"/>
    <w:rsid w:val="008F02EF"/>
    <w:rsid w:val="008F04D7"/>
    <w:rsid w:val="008F0563"/>
    <w:rsid w:val="008F0735"/>
    <w:rsid w:val="008F0768"/>
    <w:rsid w:val="008F0776"/>
    <w:rsid w:val="008F0866"/>
    <w:rsid w:val="008F09E9"/>
    <w:rsid w:val="008F0B15"/>
    <w:rsid w:val="008F0EB1"/>
    <w:rsid w:val="008F0F57"/>
    <w:rsid w:val="008F10EF"/>
    <w:rsid w:val="008F11A0"/>
    <w:rsid w:val="008F11B1"/>
    <w:rsid w:val="008F121F"/>
    <w:rsid w:val="008F12A9"/>
    <w:rsid w:val="008F130F"/>
    <w:rsid w:val="008F14C9"/>
    <w:rsid w:val="008F15EA"/>
    <w:rsid w:val="008F1737"/>
    <w:rsid w:val="008F19E9"/>
    <w:rsid w:val="008F1B4F"/>
    <w:rsid w:val="008F1D03"/>
    <w:rsid w:val="008F1D0E"/>
    <w:rsid w:val="008F1DBD"/>
    <w:rsid w:val="008F1EF1"/>
    <w:rsid w:val="008F1F14"/>
    <w:rsid w:val="008F2016"/>
    <w:rsid w:val="008F2392"/>
    <w:rsid w:val="008F2457"/>
    <w:rsid w:val="008F26AC"/>
    <w:rsid w:val="008F27D0"/>
    <w:rsid w:val="008F28D8"/>
    <w:rsid w:val="008F2955"/>
    <w:rsid w:val="008F29D4"/>
    <w:rsid w:val="008F2B90"/>
    <w:rsid w:val="008F2BC7"/>
    <w:rsid w:val="008F2CEC"/>
    <w:rsid w:val="008F2DBE"/>
    <w:rsid w:val="008F30A6"/>
    <w:rsid w:val="008F3440"/>
    <w:rsid w:val="008F347C"/>
    <w:rsid w:val="008F36AC"/>
    <w:rsid w:val="008F36B7"/>
    <w:rsid w:val="008F37DF"/>
    <w:rsid w:val="008F39C9"/>
    <w:rsid w:val="008F3B15"/>
    <w:rsid w:val="008F3E19"/>
    <w:rsid w:val="008F4111"/>
    <w:rsid w:val="008F41E7"/>
    <w:rsid w:val="008F421D"/>
    <w:rsid w:val="008F42B6"/>
    <w:rsid w:val="008F4651"/>
    <w:rsid w:val="008F4688"/>
    <w:rsid w:val="008F4780"/>
    <w:rsid w:val="008F48BB"/>
    <w:rsid w:val="008F4A2E"/>
    <w:rsid w:val="008F4B2F"/>
    <w:rsid w:val="008F4CE6"/>
    <w:rsid w:val="008F4DCB"/>
    <w:rsid w:val="008F4F8F"/>
    <w:rsid w:val="008F5239"/>
    <w:rsid w:val="008F52AA"/>
    <w:rsid w:val="008F5353"/>
    <w:rsid w:val="008F5474"/>
    <w:rsid w:val="008F54BA"/>
    <w:rsid w:val="008F5676"/>
    <w:rsid w:val="008F572A"/>
    <w:rsid w:val="008F5AFE"/>
    <w:rsid w:val="008F5B40"/>
    <w:rsid w:val="008F5CDD"/>
    <w:rsid w:val="008F5E8F"/>
    <w:rsid w:val="008F5F35"/>
    <w:rsid w:val="008F5F3E"/>
    <w:rsid w:val="008F6105"/>
    <w:rsid w:val="008F68CC"/>
    <w:rsid w:val="008F6E12"/>
    <w:rsid w:val="008F70D1"/>
    <w:rsid w:val="008F70FE"/>
    <w:rsid w:val="008F7199"/>
    <w:rsid w:val="008F73AF"/>
    <w:rsid w:val="008F7421"/>
    <w:rsid w:val="008F75C6"/>
    <w:rsid w:val="008F7C5A"/>
    <w:rsid w:val="009001AC"/>
    <w:rsid w:val="009005F2"/>
    <w:rsid w:val="009006D9"/>
    <w:rsid w:val="00900865"/>
    <w:rsid w:val="00900A0D"/>
    <w:rsid w:val="00900B7D"/>
    <w:rsid w:val="00900CF0"/>
    <w:rsid w:val="00900D99"/>
    <w:rsid w:val="009010AD"/>
    <w:rsid w:val="00901220"/>
    <w:rsid w:val="00901772"/>
    <w:rsid w:val="0090177B"/>
    <w:rsid w:val="009017AF"/>
    <w:rsid w:val="00901818"/>
    <w:rsid w:val="0090183E"/>
    <w:rsid w:val="009019A2"/>
    <w:rsid w:val="00901A12"/>
    <w:rsid w:val="00901BD4"/>
    <w:rsid w:val="00901DF5"/>
    <w:rsid w:val="00901EEF"/>
    <w:rsid w:val="00901FB7"/>
    <w:rsid w:val="00902005"/>
    <w:rsid w:val="00902400"/>
    <w:rsid w:val="00902428"/>
    <w:rsid w:val="009024CB"/>
    <w:rsid w:val="009025C0"/>
    <w:rsid w:val="009025D5"/>
    <w:rsid w:val="0090269D"/>
    <w:rsid w:val="009027CD"/>
    <w:rsid w:val="00902AFD"/>
    <w:rsid w:val="00902B42"/>
    <w:rsid w:val="00902D27"/>
    <w:rsid w:val="00902F96"/>
    <w:rsid w:val="009030D9"/>
    <w:rsid w:val="00903176"/>
    <w:rsid w:val="009031E8"/>
    <w:rsid w:val="009034FA"/>
    <w:rsid w:val="00903603"/>
    <w:rsid w:val="0090371B"/>
    <w:rsid w:val="00903740"/>
    <w:rsid w:val="009037DC"/>
    <w:rsid w:val="00903C38"/>
    <w:rsid w:val="00903C77"/>
    <w:rsid w:val="00903EDD"/>
    <w:rsid w:val="00903F2E"/>
    <w:rsid w:val="00903FD0"/>
    <w:rsid w:val="00904125"/>
    <w:rsid w:val="00904197"/>
    <w:rsid w:val="009043F6"/>
    <w:rsid w:val="0090445C"/>
    <w:rsid w:val="00904788"/>
    <w:rsid w:val="00904936"/>
    <w:rsid w:val="00904B3D"/>
    <w:rsid w:val="00904DDB"/>
    <w:rsid w:val="00904F28"/>
    <w:rsid w:val="00904F3A"/>
    <w:rsid w:val="00904FFA"/>
    <w:rsid w:val="0090526A"/>
    <w:rsid w:val="0090536E"/>
    <w:rsid w:val="00905A2A"/>
    <w:rsid w:val="00905ABB"/>
    <w:rsid w:val="00905E90"/>
    <w:rsid w:val="0090600C"/>
    <w:rsid w:val="0090602D"/>
    <w:rsid w:val="00906113"/>
    <w:rsid w:val="009062AC"/>
    <w:rsid w:val="00906343"/>
    <w:rsid w:val="0090643B"/>
    <w:rsid w:val="009065C4"/>
    <w:rsid w:val="009066B4"/>
    <w:rsid w:val="009068A9"/>
    <w:rsid w:val="009069F2"/>
    <w:rsid w:val="00906D22"/>
    <w:rsid w:val="00906E86"/>
    <w:rsid w:val="00906F57"/>
    <w:rsid w:val="009070BA"/>
    <w:rsid w:val="009071E1"/>
    <w:rsid w:val="009071E7"/>
    <w:rsid w:val="009072A6"/>
    <w:rsid w:val="00907A74"/>
    <w:rsid w:val="00907CAC"/>
    <w:rsid w:val="00907F4E"/>
    <w:rsid w:val="00907FDC"/>
    <w:rsid w:val="00910143"/>
    <w:rsid w:val="0091050C"/>
    <w:rsid w:val="0091061E"/>
    <w:rsid w:val="009106AA"/>
    <w:rsid w:val="00910790"/>
    <w:rsid w:val="009107F7"/>
    <w:rsid w:val="00910815"/>
    <w:rsid w:val="00910976"/>
    <w:rsid w:val="009109BA"/>
    <w:rsid w:val="00910A44"/>
    <w:rsid w:val="00910BC9"/>
    <w:rsid w:val="00911417"/>
    <w:rsid w:val="009118B0"/>
    <w:rsid w:val="009119D8"/>
    <w:rsid w:val="00911A86"/>
    <w:rsid w:val="00911B15"/>
    <w:rsid w:val="00911C7F"/>
    <w:rsid w:val="00911D45"/>
    <w:rsid w:val="0091221B"/>
    <w:rsid w:val="009122CE"/>
    <w:rsid w:val="00912300"/>
    <w:rsid w:val="00912459"/>
    <w:rsid w:val="0091247E"/>
    <w:rsid w:val="00912543"/>
    <w:rsid w:val="00912673"/>
    <w:rsid w:val="00912690"/>
    <w:rsid w:val="009126AA"/>
    <w:rsid w:val="009126E7"/>
    <w:rsid w:val="0091278A"/>
    <w:rsid w:val="009129C4"/>
    <w:rsid w:val="00912A49"/>
    <w:rsid w:val="00912B55"/>
    <w:rsid w:val="00912C0D"/>
    <w:rsid w:val="00912CD7"/>
    <w:rsid w:val="00912FE7"/>
    <w:rsid w:val="00912FEB"/>
    <w:rsid w:val="0091318F"/>
    <w:rsid w:val="009131E7"/>
    <w:rsid w:val="00913321"/>
    <w:rsid w:val="0091338E"/>
    <w:rsid w:val="00913535"/>
    <w:rsid w:val="009135F6"/>
    <w:rsid w:val="0091364A"/>
    <w:rsid w:val="00913B19"/>
    <w:rsid w:val="00913C77"/>
    <w:rsid w:val="00913DB4"/>
    <w:rsid w:val="00913EF1"/>
    <w:rsid w:val="009140AA"/>
    <w:rsid w:val="00914126"/>
    <w:rsid w:val="0091451E"/>
    <w:rsid w:val="00914688"/>
    <w:rsid w:val="00914781"/>
    <w:rsid w:val="009147CB"/>
    <w:rsid w:val="009148E0"/>
    <w:rsid w:val="00914A25"/>
    <w:rsid w:val="00914BBF"/>
    <w:rsid w:val="00914C79"/>
    <w:rsid w:val="00914E1F"/>
    <w:rsid w:val="00914E6A"/>
    <w:rsid w:val="0091516F"/>
    <w:rsid w:val="0091528A"/>
    <w:rsid w:val="0091540C"/>
    <w:rsid w:val="009155E9"/>
    <w:rsid w:val="00915867"/>
    <w:rsid w:val="0091594E"/>
    <w:rsid w:val="00915B39"/>
    <w:rsid w:val="00915BDD"/>
    <w:rsid w:val="00915E76"/>
    <w:rsid w:val="009161A9"/>
    <w:rsid w:val="009161D2"/>
    <w:rsid w:val="009165BD"/>
    <w:rsid w:val="009168DB"/>
    <w:rsid w:val="00916AE7"/>
    <w:rsid w:val="00916BCA"/>
    <w:rsid w:val="00916BDC"/>
    <w:rsid w:val="00916CE4"/>
    <w:rsid w:val="00916D17"/>
    <w:rsid w:val="00916E12"/>
    <w:rsid w:val="00916E54"/>
    <w:rsid w:val="00916F60"/>
    <w:rsid w:val="00917235"/>
    <w:rsid w:val="00917267"/>
    <w:rsid w:val="009172AB"/>
    <w:rsid w:val="0091742E"/>
    <w:rsid w:val="00917517"/>
    <w:rsid w:val="0091752A"/>
    <w:rsid w:val="0091775F"/>
    <w:rsid w:val="009177BE"/>
    <w:rsid w:val="00917B09"/>
    <w:rsid w:val="00917C00"/>
    <w:rsid w:val="00917F2B"/>
    <w:rsid w:val="00920282"/>
    <w:rsid w:val="00920509"/>
    <w:rsid w:val="009205CC"/>
    <w:rsid w:val="009205F8"/>
    <w:rsid w:val="00920646"/>
    <w:rsid w:val="009206AE"/>
    <w:rsid w:val="00920AEE"/>
    <w:rsid w:val="00920B68"/>
    <w:rsid w:val="00920FB8"/>
    <w:rsid w:val="00920FD0"/>
    <w:rsid w:val="00920FFC"/>
    <w:rsid w:val="0092113E"/>
    <w:rsid w:val="00921195"/>
    <w:rsid w:val="00921213"/>
    <w:rsid w:val="009212B3"/>
    <w:rsid w:val="009212D2"/>
    <w:rsid w:val="0092135A"/>
    <w:rsid w:val="009213AF"/>
    <w:rsid w:val="00921651"/>
    <w:rsid w:val="00921AE4"/>
    <w:rsid w:val="00921CD4"/>
    <w:rsid w:val="00921F98"/>
    <w:rsid w:val="00922134"/>
    <w:rsid w:val="009221CD"/>
    <w:rsid w:val="00922284"/>
    <w:rsid w:val="00922339"/>
    <w:rsid w:val="0092268E"/>
    <w:rsid w:val="009229C1"/>
    <w:rsid w:val="00922AFD"/>
    <w:rsid w:val="00922B93"/>
    <w:rsid w:val="00922BE4"/>
    <w:rsid w:val="00922D3D"/>
    <w:rsid w:val="00922E67"/>
    <w:rsid w:val="00923152"/>
    <w:rsid w:val="009232DC"/>
    <w:rsid w:val="00923477"/>
    <w:rsid w:val="00923551"/>
    <w:rsid w:val="00923667"/>
    <w:rsid w:val="0092367B"/>
    <w:rsid w:val="009236B9"/>
    <w:rsid w:val="00923A1B"/>
    <w:rsid w:val="00923AA2"/>
    <w:rsid w:val="00923B76"/>
    <w:rsid w:val="00923D1E"/>
    <w:rsid w:val="00923E16"/>
    <w:rsid w:val="00923FBB"/>
    <w:rsid w:val="00924019"/>
    <w:rsid w:val="00924116"/>
    <w:rsid w:val="00924272"/>
    <w:rsid w:val="0092442C"/>
    <w:rsid w:val="00924472"/>
    <w:rsid w:val="009244B6"/>
    <w:rsid w:val="0092450F"/>
    <w:rsid w:val="00924559"/>
    <w:rsid w:val="00924717"/>
    <w:rsid w:val="009248E1"/>
    <w:rsid w:val="0092493F"/>
    <w:rsid w:val="00924AC1"/>
    <w:rsid w:val="00924EF0"/>
    <w:rsid w:val="00924F84"/>
    <w:rsid w:val="00924FA3"/>
    <w:rsid w:val="0092505E"/>
    <w:rsid w:val="009250CB"/>
    <w:rsid w:val="009250F0"/>
    <w:rsid w:val="00925252"/>
    <w:rsid w:val="00925361"/>
    <w:rsid w:val="009253DE"/>
    <w:rsid w:val="009254D8"/>
    <w:rsid w:val="0092570D"/>
    <w:rsid w:val="00925937"/>
    <w:rsid w:val="00925984"/>
    <w:rsid w:val="00925B05"/>
    <w:rsid w:val="00925B3D"/>
    <w:rsid w:val="00925C62"/>
    <w:rsid w:val="00925D92"/>
    <w:rsid w:val="00925D9A"/>
    <w:rsid w:val="00925E3C"/>
    <w:rsid w:val="00925E5A"/>
    <w:rsid w:val="00925F34"/>
    <w:rsid w:val="009261BC"/>
    <w:rsid w:val="00926289"/>
    <w:rsid w:val="009262FA"/>
    <w:rsid w:val="009264AC"/>
    <w:rsid w:val="0092653D"/>
    <w:rsid w:val="009265DF"/>
    <w:rsid w:val="009266EF"/>
    <w:rsid w:val="0092681B"/>
    <w:rsid w:val="00926AE1"/>
    <w:rsid w:val="00926D18"/>
    <w:rsid w:val="00926E91"/>
    <w:rsid w:val="00926EA1"/>
    <w:rsid w:val="00927127"/>
    <w:rsid w:val="00927503"/>
    <w:rsid w:val="00927552"/>
    <w:rsid w:val="0092755A"/>
    <w:rsid w:val="009275BC"/>
    <w:rsid w:val="009276E9"/>
    <w:rsid w:val="009276F1"/>
    <w:rsid w:val="009276F4"/>
    <w:rsid w:val="009277BA"/>
    <w:rsid w:val="0092794A"/>
    <w:rsid w:val="00927A9B"/>
    <w:rsid w:val="00927BEB"/>
    <w:rsid w:val="00927CBF"/>
    <w:rsid w:val="00927ECB"/>
    <w:rsid w:val="0093037F"/>
    <w:rsid w:val="0093051E"/>
    <w:rsid w:val="009306D4"/>
    <w:rsid w:val="009309B3"/>
    <w:rsid w:val="00930C1F"/>
    <w:rsid w:val="0093116E"/>
    <w:rsid w:val="0093148A"/>
    <w:rsid w:val="0093175F"/>
    <w:rsid w:val="009317DA"/>
    <w:rsid w:val="00931933"/>
    <w:rsid w:val="00931DB1"/>
    <w:rsid w:val="00931E39"/>
    <w:rsid w:val="00932001"/>
    <w:rsid w:val="00932007"/>
    <w:rsid w:val="00932022"/>
    <w:rsid w:val="00932186"/>
    <w:rsid w:val="00932314"/>
    <w:rsid w:val="009323AF"/>
    <w:rsid w:val="009323C8"/>
    <w:rsid w:val="00932539"/>
    <w:rsid w:val="00932595"/>
    <w:rsid w:val="0093268D"/>
    <w:rsid w:val="00932842"/>
    <w:rsid w:val="00932B5D"/>
    <w:rsid w:val="00932D3A"/>
    <w:rsid w:val="00932DDD"/>
    <w:rsid w:val="009330C8"/>
    <w:rsid w:val="00933272"/>
    <w:rsid w:val="0093328A"/>
    <w:rsid w:val="009332C6"/>
    <w:rsid w:val="0093332D"/>
    <w:rsid w:val="0093349C"/>
    <w:rsid w:val="009334C1"/>
    <w:rsid w:val="00933508"/>
    <w:rsid w:val="009339D8"/>
    <w:rsid w:val="00933A2F"/>
    <w:rsid w:val="00933C7B"/>
    <w:rsid w:val="009341BB"/>
    <w:rsid w:val="00934252"/>
    <w:rsid w:val="00934322"/>
    <w:rsid w:val="00934617"/>
    <w:rsid w:val="00934705"/>
    <w:rsid w:val="00934829"/>
    <w:rsid w:val="00934873"/>
    <w:rsid w:val="00934A63"/>
    <w:rsid w:val="00934C58"/>
    <w:rsid w:val="00934CA7"/>
    <w:rsid w:val="00934CAD"/>
    <w:rsid w:val="00934EAC"/>
    <w:rsid w:val="00934F09"/>
    <w:rsid w:val="0093518C"/>
    <w:rsid w:val="009351F1"/>
    <w:rsid w:val="00935528"/>
    <w:rsid w:val="009356D4"/>
    <w:rsid w:val="009358FD"/>
    <w:rsid w:val="00935976"/>
    <w:rsid w:val="00935996"/>
    <w:rsid w:val="00935B79"/>
    <w:rsid w:val="00935D00"/>
    <w:rsid w:val="00935E16"/>
    <w:rsid w:val="0093601D"/>
    <w:rsid w:val="0093620C"/>
    <w:rsid w:val="009366A0"/>
    <w:rsid w:val="009367A0"/>
    <w:rsid w:val="00936A7F"/>
    <w:rsid w:val="00936A97"/>
    <w:rsid w:val="00936CA2"/>
    <w:rsid w:val="00936D07"/>
    <w:rsid w:val="00936D38"/>
    <w:rsid w:val="00936ED7"/>
    <w:rsid w:val="00936F9A"/>
    <w:rsid w:val="009370A6"/>
    <w:rsid w:val="009370E2"/>
    <w:rsid w:val="009371B2"/>
    <w:rsid w:val="00937295"/>
    <w:rsid w:val="0093730C"/>
    <w:rsid w:val="009374BF"/>
    <w:rsid w:val="009374D6"/>
    <w:rsid w:val="00937754"/>
    <w:rsid w:val="00937894"/>
    <w:rsid w:val="00937CFC"/>
    <w:rsid w:val="00937DE5"/>
    <w:rsid w:val="00937FB5"/>
    <w:rsid w:val="009400AF"/>
    <w:rsid w:val="009402E4"/>
    <w:rsid w:val="00940316"/>
    <w:rsid w:val="009403F0"/>
    <w:rsid w:val="009404DD"/>
    <w:rsid w:val="00940524"/>
    <w:rsid w:val="009406D3"/>
    <w:rsid w:val="00940930"/>
    <w:rsid w:val="00940D66"/>
    <w:rsid w:val="00940E35"/>
    <w:rsid w:val="00940F15"/>
    <w:rsid w:val="0094121C"/>
    <w:rsid w:val="00941293"/>
    <w:rsid w:val="0094149C"/>
    <w:rsid w:val="0094150B"/>
    <w:rsid w:val="009415EA"/>
    <w:rsid w:val="00941619"/>
    <w:rsid w:val="009416B6"/>
    <w:rsid w:val="00941C53"/>
    <w:rsid w:val="00941D08"/>
    <w:rsid w:val="00941FDA"/>
    <w:rsid w:val="00942047"/>
    <w:rsid w:val="00942099"/>
    <w:rsid w:val="0094216F"/>
    <w:rsid w:val="00942198"/>
    <w:rsid w:val="00942978"/>
    <w:rsid w:val="009429D7"/>
    <w:rsid w:val="00942B30"/>
    <w:rsid w:val="00942CC2"/>
    <w:rsid w:val="00942D16"/>
    <w:rsid w:val="00943271"/>
    <w:rsid w:val="0094352F"/>
    <w:rsid w:val="00943640"/>
    <w:rsid w:val="00943725"/>
    <w:rsid w:val="009437C1"/>
    <w:rsid w:val="0094392F"/>
    <w:rsid w:val="0094393D"/>
    <w:rsid w:val="00943A28"/>
    <w:rsid w:val="00943AA3"/>
    <w:rsid w:val="00943F0C"/>
    <w:rsid w:val="00944137"/>
    <w:rsid w:val="00944411"/>
    <w:rsid w:val="00944473"/>
    <w:rsid w:val="00944593"/>
    <w:rsid w:val="00944ABA"/>
    <w:rsid w:val="00944BAC"/>
    <w:rsid w:val="00944D65"/>
    <w:rsid w:val="00944DF4"/>
    <w:rsid w:val="009451C8"/>
    <w:rsid w:val="009451F4"/>
    <w:rsid w:val="00945446"/>
    <w:rsid w:val="0094547B"/>
    <w:rsid w:val="009455D3"/>
    <w:rsid w:val="00945646"/>
    <w:rsid w:val="0094582B"/>
    <w:rsid w:val="00945848"/>
    <w:rsid w:val="00945A7D"/>
    <w:rsid w:val="00945AC2"/>
    <w:rsid w:val="00945DE5"/>
    <w:rsid w:val="00946046"/>
    <w:rsid w:val="009460A4"/>
    <w:rsid w:val="009460CC"/>
    <w:rsid w:val="00946127"/>
    <w:rsid w:val="009462B5"/>
    <w:rsid w:val="009462C6"/>
    <w:rsid w:val="009462C9"/>
    <w:rsid w:val="0094648A"/>
    <w:rsid w:val="00946591"/>
    <w:rsid w:val="009468B4"/>
    <w:rsid w:val="00946D2A"/>
    <w:rsid w:val="00946E59"/>
    <w:rsid w:val="00946EC7"/>
    <w:rsid w:val="00947144"/>
    <w:rsid w:val="009471C0"/>
    <w:rsid w:val="00947205"/>
    <w:rsid w:val="009472B3"/>
    <w:rsid w:val="0094780F"/>
    <w:rsid w:val="009478A0"/>
    <w:rsid w:val="00947BBE"/>
    <w:rsid w:val="00947C69"/>
    <w:rsid w:val="00947C6E"/>
    <w:rsid w:val="00947D35"/>
    <w:rsid w:val="00947D3E"/>
    <w:rsid w:val="00947E4D"/>
    <w:rsid w:val="00950220"/>
    <w:rsid w:val="009502BE"/>
    <w:rsid w:val="00950DA6"/>
    <w:rsid w:val="009510A6"/>
    <w:rsid w:val="0095131B"/>
    <w:rsid w:val="0095157D"/>
    <w:rsid w:val="0095185C"/>
    <w:rsid w:val="00951A4D"/>
    <w:rsid w:val="00951A56"/>
    <w:rsid w:val="00951B31"/>
    <w:rsid w:val="00951DE0"/>
    <w:rsid w:val="00951E70"/>
    <w:rsid w:val="00951E98"/>
    <w:rsid w:val="00951FD1"/>
    <w:rsid w:val="00951FEE"/>
    <w:rsid w:val="009520B6"/>
    <w:rsid w:val="00952886"/>
    <w:rsid w:val="00952CAE"/>
    <w:rsid w:val="00952DB8"/>
    <w:rsid w:val="00953101"/>
    <w:rsid w:val="0095321E"/>
    <w:rsid w:val="009532E0"/>
    <w:rsid w:val="009533F0"/>
    <w:rsid w:val="0095376C"/>
    <w:rsid w:val="00953A2A"/>
    <w:rsid w:val="00953B73"/>
    <w:rsid w:val="00953D6E"/>
    <w:rsid w:val="00953D88"/>
    <w:rsid w:val="009540E9"/>
    <w:rsid w:val="009541C7"/>
    <w:rsid w:val="00954222"/>
    <w:rsid w:val="009547F5"/>
    <w:rsid w:val="00954996"/>
    <w:rsid w:val="00954C88"/>
    <w:rsid w:val="00954D2A"/>
    <w:rsid w:val="00954FCA"/>
    <w:rsid w:val="009551EB"/>
    <w:rsid w:val="00955588"/>
    <w:rsid w:val="009555B8"/>
    <w:rsid w:val="009559D3"/>
    <w:rsid w:val="00955B67"/>
    <w:rsid w:val="00955B68"/>
    <w:rsid w:val="00955D8A"/>
    <w:rsid w:val="00955F02"/>
    <w:rsid w:val="0095603D"/>
    <w:rsid w:val="00956051"/>
    <w:rsid w:val="009560D1"/>
    <w:rsid w:val="00956145"/>
    <w:rsid w:val="00956676"/>
    <w:rsid w:val="00956A0D"/>
    <w:rsid w:val="00956B22"/>
    <w:rsid w:val="00956FC1"/>
    <w:rsid w:val="009570A5"/>
    <w:rsid w:val="009570BE"/>
    <w:rsid w:val="009570FA"/>
    <w:rsid w:val="00957339"/>
    <w:rsid w:val="009573DE"/>
    <w:rsid w:val="0095741F"/>
    <w:rsid w:val="009574D7"/>
    <w:rsid w:val="009578F9"/>
    <w:rsid w:val="0095791A"/>
    <w:rsid w:val="00957AB9"/>
    <w:rsid w:val="00957B46"/>
    <w:rsid w:val="00957BA6"/>
    <w:rsid w:val="00957C5D"/>
    <w:rsid w:val="00957DFD"/>
    <w:rsid w:val="00957E82"/>
    <w:rsid w:val="00960040"/>
    <w:rsid w:val="00960076"/>
    <w:rsid w:val="009602B9"/>
    <w:rsid w:val="0096065C"/>
    <w:rsid w:val="00960713"/>
    <w:rsid w:val="00960931"/>
    <w:rsid w:val="00960AE3"/>
    <w:rsid w:val="00960CE4"/>
    <w:rsid w:val="00960DBC"/>
    <w:rsid w:val="00960E67"/>
    <w:rsid w:val="00960EC4"/>
    <w:rsid w:val="00960F9A"/>
    <w:rsid w:val="009610FE"/>
    <w:rsid w:val="00961479"/>
    <w:rsid w:val="00961483"/>
    <w:rsid w:val="0096170F"/>
    <w:rsid w:val="0096185C"/>
    <w:rsid w:val="00961914"/>
    <w:rsid w:val="00961B09"/>
    <w:rsid w:val="00961C33"/>
    <w:rsid w:val="009621B9"/>
    <w:rsid w:val="009622E5"/>
    <w:rsid w:val="00962478"/>
    <w:rsid w:val="009624F0"/>
    <w:rsid w:val="009625D4"/>
    <w:rsid w:val="00962603"/>
    <w:rsid w:val="00962622"/>
    <w:rsid w:val="0096291C"/>
    <w:rsid w:val="00962D02"/>
    <w:rsid w:val="00962EBF"/>
    <w:rsid w:val="00963003"/>
    <w:rsid w:val="00963369"/>
    <w:rsid w:val="00963494"/>
    <w:rsid w:val="0096360A"/>
    <w:rsid w:val="009637D8"/>
    <w:rsid w:val="0096397C"/>
    <w:rsid w:val="009644FE"/>
    <w:rsid w:val="009645C6"/>
    <w:rsid w:val="00964636"/>
    <w:rsid w:val="0096487D"/>
    <w:rsid w:val="009648CA"/>
    <w:rsid w:val="00964B37"/>
    <w:rsid w:val="00964C0E"/>
    <w:rsid w:val="00964CDE"/>
    <w:rsid w:val="00964D34"/>
    <w:rsid w:val="00964DD8"/>
    <w:rsid w:val="00964FA2"/>
    <w:rsid w:val="009650A2"/>
    <w:rsid w:val="0096517E"/>
    <w:rsid w:val="009652D8"/>
    <w:rsid w:val="009652FB"/>
    <w:rsid w:val="009653AE"/>
    <w:rsid w:val="00965635"/>
    <w:rsid w:val="0096568F"/>
    <w:rsid w:val="00965B5D"/>
    <w:rsid w:val="00965BF4"/>
    <w:rsid w:val="009660D9"/>
    <w:rsid w:val="009661A4"/>
    <w:rsid w:val="0096625A"/>
    <w:rsid w:val="00966507"/>
    <w:rsid w:val="00966543"/>
    <w:rsid w:val="0096655E"/>
    <w:rsid w:val="00966779"/>
    <w:rsid w:val="009667C3"/>
    <w:rsid w:val="0096689B"/>
    <w:rsid w:val="00966A3B"/>
    <w:rsid w:val="00966B13"/>
    <w:rsid w:val="00966E07"/>
    <w:rsid w:val="00966EF5"/>
    <w:rsid w:val="0096727C"/>
    <w:rsid w:val="00967611"/>
    <w:rsid w:val="009677FD"/>
    <w:rsid w:val="00967C1A"/>
    <w:rsid w:val="00967C4C"/>
    <w:rsid w:val="00967DA8"/>
    <w:rsid w:val="00970055"/>
    <w:rsid w:val="009702EB"/>
    <w:rsid w:val="00970319"/>
    <w:rsid w:val="0097034C"/>
    <w:rsid w:val="00970426"/>
    <w:rsid w:val="0097045C"/>
    <w:rsid w:val="0097049B"/>
    <w:rsid w:val="009704B3"/>
    <w:rsid w:val="0097062A"/>
    <w:rsid w:val="009706BB"/>
    <w:rsid w:val="00970848"/>
    <w:rsid w:val="00970EF3"/>
    <w:rsid w:val="00970FC5"/>
    <w:rsid w:val="0097125D"/>
    <w:rsid w:val="009715DA"/>
    <w:rsid w:val="0097176F"/>
    <w:rsid w:val="00971777"/>
    <w:rsid w:val="0097188F"/>
    <w:rsid w:val="00971C51"/>
    <w:rsid w:val="00971D4C"/>
    <w:rsid w:val="00971D85"/>
    <w:rsid w:val="00972096"/>
    <w:rsid w:val="009720FF"/>
    <w:rsid w:val="00972158"/>
    <w:rsid w:val="009721B9"/>
    <w:rsid w:val="00972858"/>
    <w:rsid w:val="00972962"/>
    <w:rsid w:val="009729D1"/>
    <w:rsid w:val="00972C60"/>
    <w:rsid w:val="009730FE"/>
    <w:rsid w:val="00973295"/>
    <w:rsid w:val="00973418"/>
    <w:rsid w:val="0097350C"/>
    <w:rsid w:val="0097375F"/>
    <w:rsid w:val="00973784"/>
    <w:rsid w:val="00973840"/>
    <w:rsid w:val="00973995"/>
    <w:rsid w:val="00973BD0"/>
    <w:rsid w:val="00973C12"/>
    <w:rsid w:val="00973DF3"/>
    <w:rsid w:val="009740DD"/>
    <w:rsid w:val="009745CB"/>
    <w:rsid w:val="0097475F"/>
    <w:rsid w:val="0097491E"/>
    <w:rsid w:val="00974952"/>
    <w:rsid w:val="009749DA"/>
    <w:rsid w:val="00974CBE"/>
    <w:rsid w:val="00974D80"/>
    <w:rsid w:val="00974F6B"/>
    <w:rsid w:val="0097512F"/>
    <w:rsid w:val="009751AB"/>
    <w:rsid w:val="009751BB"/>
    <w:rsid w:val="009753AF"/>
    <w:rsid w:val="009756A0"/>
    <w:rsid w:val="009756BC"/>
    <w:rsid w:val="00975742"/>
    <w:rsid w:val="00975880"/>
    <w:rsid w:val="00975A09"/>
    <w:rsid w:val="00975AF3"/>
    <w:rsid w:val="00975BF0"/>
    <w:rsid w:val="00975DF2"/>
    <w:rsid w:val="00975E8A"/>
    <w:rsid w:val="00975E96"/>
    <w:rsid w:val="00976213"/>
    <w:rsid w:val="009764BF"/>
    <w:rsid w:val="009764F1"/>
    <w:rsid w:val="009765D4"/>
    <w:rsid w:val="00976713"/>
    <w:rsid w:val="0097672B"/>
    <w:rsid w:val="00976C93"/>
    <w:rsid w:val="00976D4E"/>
    <w:rsid w:val="00976D8E"/>
    <w:rsid w:val="0097707B"/>
    <w:rsid w:val="009771F6"/>
    <w:rsid w:val="00977326"/>
    <w:rsid w:val="009774EE"/>
    <w:rsid w:val="009776A7"/>
    <w:rsid w:val="0097792F"/>
    <w:rsid w:val="00977A09"/>
    <w:rsid w:val="00977CC5"/>
    <w:rsid w:val="00977DC8"/>
    <w:rsid w:val="00980086"/>
    <w:rsid w:val="009803B2"/>
    <w:rsid w:val="0098040A"/>
    <w:rsid w:val="0098045E"/>
    <w:rsid w:val="009807FA"/>
    <w:rsid w:val="009808E5"/>
    <w:rsid w:val="00980B3C"/>
    <w:rsid w:val="00980C48"/>
    <w:rsid w:val="00980C89"/>
    <w:rsid w:val="00980C90"/>
    <w:rsid w:val="00980CBA"/>
    <w:rsid w:val="00980D17"/>
    <w:rsid w:val="00980D1F"/>
    <w:rsid w:val="00980DCA"/>
    <w:rsid w:val="00980E3C"/>
    <w:rsid w:val="009812BD"/>
    <w:rsid w:val="009814F8"/>
    <w:rsid w:val="00981860"/>
    <w:rsid w:val="009819DD"/>
    <w:rsid w:val="00981C3E"/>
    <w:rsid w:val="00981D8C"/>
    <w:rsid w:val="00982097"/>
    <w:rsid w:val="0098215C"/>
    <w:rsid w:val="0098220D"/>
    <w:rsid w:val="00982946"/>
    <w:rsid w:val="00982A8E"/>
    <w:rsid w:val="00982AE9"/>
    <w:rsid w:val="00982B58"/>
    <w:rsid w:val="00982C50"/>
    <w:rsid w:val="00982D56"/>
    <w:rsid w:val="00982FA7"/>
    <w:rsid w:val="00983439"/>
    <w:rsid w:val="009835D9"/>
    <w:rsid w:val="00983787"/>
    <w:rsid w:val="00983872"/>
    <w:rsid w:val="009838D0"/>
    <w:rsid w:val="00983B96"/>
    <w:rsid w:val="00983D5E"/>
    <w:rsid w:val="00983E6C"/>
    <w:rsid w:val="00983EE9"/>
    <w:rsid w:val="00983F9D"/>
    <w:rsid w:val="009840E8"/>
    <w:rsid w:val="009841FD"/>
    <w:rsid w:val="0098432A"/>
    <w:rsid w:val="009843D6"/>
    <w:rsid w:val="00984815"/>
    <w:rsid w:val="0098481E"/>
    <w:rsid w:val="00984820"/>
    <w:rsid w:val="009848F3"/>
    <w:rsid w:val="00984940"/>
    <w:rsid w:val="00984956"/>
    <w:rsid w:val="009849CF"/>
    <w:rsid w:val="00984B0C"/>
    <w:rsid w:val="00984B4C"/>
    <w:rsid w:val="00984E29"/>
    <w:rsid w:val="0098506A"/>
    <w:rsid w:val="009851B7"/>
    <w:rsid w:val="0098523A"/>
    <w:rsid w:val="00985383"/>
    <w:rsid w:val="009856EC"/>
    <w:rsid w:val="009857CA"/>
    <w:rsid w:val="009857FF"/>
    <w:rsid w:val="00985EDF"/>
    <w:rsid w:val="00986162"/>
    <w:rsid w:val="00986366"/>
    <w:rsid w:val="009863E5"/>
    <w:rsid w:val="00986458"/>
    <w:rsid w:val="009866E5"/>
    <w:rsid w:val="0098677F"/>
    <w:rsid w:val="00986A55"/>
    <w:rsid w:val="00986BD3"/>
    <w:rsid w:val="00986EB2"/>
    <w:rsid w:val="00986F42"/>
    <w:rsid w:val="00987049"/>
    <w:rsid w:val="00987394"/>
    <w:rsid w:val="0098761A"/>
    <w:rsid w:val="009876ED"/>
    <w:rsid w:val="00987932"/>
    <w:rsid w:val="0098797F"/>
    <w:rsid w:val="009879D6"/>
    <w:rsid w:val="00987A09"/>
    <w:rsid w:val="00987AC7"/>
    <w:rsid w:val="00987C3D"/>
    <w:rsid w:val="00987CAE"/>
    <w:rsid w:val="00987E5F"/>
    <w:rsid w:val="00990298"/>
    <w:rsid w:val="00990332"/>
    <w:rsid w:val="00990896"/>
    <w:rsid w:val="009909AE"/>
    <w:rsid w:val="00990BC1"/>
    <w:rsid w:val="00990F9A"/>
    <w:rsid w:val="00991001"/>
    <w:rsid w:val="00991078"/>
    <w:rsid w:val="0099108F"/>
    <w:rsid w:val="00991173"/>
    <w:rsid w:val="009913A4"/>
    <w:rsid w:val="009914BD"/>
    <w:rsid w:val="009915E9"/>
    <w:rsid w:val="009916B5"/>
    <w:rsid w:val="00991913"/>
    <w:rsid w:val="0099194C"/>
    <w:rsid w:val="00991C70"/>
    <w:rsid w:val="00991E70"/>
    <w:rsid w:val="009920A2"/>
    <w:rsid w:val="009921AE"/>
    <w:rsid w:val="00992301"/>
    <w:rsid w:val="00992443"/>
    <w:rsid w:val="00992519"/>
    <w:rsid w:val="00992532"/>
    <w:rsid w:val="00992802"/>
    <w:rsid w:val="00992815"/>
    <w:rsid w:val="0099284E"/>
    <w:rsid w:val="0099285B"/>
    <w:rsid w:val="00992886"/>
    <w:rsid w:val="00992968"/>
    <w:rsid w:val="0099305F"/>
    <w:rsid w:val="00993060"/>
    <w:rsid w:val="009937E4"/>
    <w:rsid w:val="00993BEA"/>
    <w:rsid w:val="00993C56"/>
    <w:rsid w:val="00993CB5"/>
    <w:rsid w:val="00993DDF"/>
    <w:rsid w:val="00993EA2"/>
    <w:rsid w:val="00993EAC"/>
    <w:rsid w:val="00994607"/>
    <w:rsid w:val="0099467A"/>
    <w:rsid w:val="00994BA4"/>
    <w:rsid w:val="00994C13"/>
    <w:rsid w:val="00994D88"/>
    <w:rsid w:val="00994E50"/>
    <w:rsid w:val="00995106"/>
    <w:rsid w:val="009951FC"/>
    <w:rsid w:val="00995599"/>
    <w:rsid w:val="00995724"/>
    <w:rsid w:val="00995D21"/>
    <w:rsid w:val="00995F3B"/>
    <w:rsid w:val="00995F6C"/>
    <w:rsid w:val="009960CB"/>
    <w:rsid w:val="0099611A"/>
    <w:rsid w:val="0099641E"/>
    <w:rsid w:val="00996446"/>
    <w:rsid w:val="00996550"/>
    <w:rsid w:val="00996699"/>
    <w:rsid w:val="009966B4"/>
    <w:rsid w:val="009967D6"/>
    <w:rsid w:val="009968C3"/>
    <w:rsid w:val="0099691C"/>
    <w:rsid w:val="00996AE5"/>
    <w:rsid w:val="00996BAE"/>
    <w:rsid w:val="00996E00"/>
    <w:rsid w:val="009972D6"/>
    <w:rsid w:val="0099732E"/>
    <w:rsid w:val="0099735A"/>
    <w:rsid w:val="009973C8"/>
    <w:rsid w:val="00997849"/>
    <w:rsid w:val="009979BD"/>
    <w:rsid w:val="00997B0E"/>
    <w:rsid w:val="00997C74"/>
    <w:rsid w:val="00997D49"/>
    <w:rsid w:val="00997E55"/>
    <w:rsid w:val="009A0155"/>
    <w:rsid w:val="009A01CB"/>
    <w:rsid w:val="009A01DF"/>
    <w:rsid w:val="009A0323"/>
    <w:rsid w:val="009A0663"/>
    <w:rsid w:val="009A07C6"/>
    <w:rsid w:val="009A0A13"/>
    <w:rsid w:val="009A0B22"/>
    <w:rsid w:val="009A0DBF"/>
    <w:rsid w:val="009A0E93"/>
    <w:rsid w:val="009A1005"/>
    <w:rsid w:val="009A11D3"/>
    <w:rsid w:val="009A1843"/>
    <w:rsid w:val="009A1C25"/>
    <w:rsid w:val="009A1C40"/>
    <w:rsid w:val="009A1CD7"/>
    <w:rsid w:val="009A1DF1"/>
    <w:rsid w:val="009A1E6C"/>
    <w:rsid w:val="009A20A9"/>
    <w:rsid w:val="009A225A"/>
    <w:rsid w:val="009A22A5"/>
    <w:rsid w:val="009A23FE"/>
    <w:rsid w:val="009A25FD"/>
    <w:rsid w:val="009A27C2"/>
    <w:rsid w:val="009A29A6"/>
    <w:rsid w:val="009A29D0"/>
    <w:rsid w:val="009A29D3"/>
    <w:rsid w:val="009A2C9C"/>
    <w:rsid w:val="009A2D86"/>
    <w:rsid w:val="009A2FD6"/>
    <w:rsid w:val="009A3395"/>
    <w:rsid w:val="009A3513"/>
    <w:rsid w:val="009A353D"/>
    <w:rsid w:val="009A3A13"/>
    <w:rsid w:val="009A3B20"/>
    <w:rsid w:val="009A3BDD"/>
    <w:rsid w:val="009A3C05"/>
    <w:rsid w:val="009A3E27"/>
    <w:rsid w:val="009A405C"/>
    <w:rsid w:val="009A42CA"/>
    <w:rsid w:val="009A42D0"/>
    <w:rsid w:val="009A431E"/>
    <w:rsid w:val="009A43F7"/>
    <w:rsid w:val="009A4411"/>
    <w:rsid w:val="009A4523"/>
    <w:rsid w:val="009A46E0"/>
    <w:rsid w:val="009A47BD"/>
    <w:rsid w:val="009A4892"/>
    <w:rsid w:val="009A4D71"/>
    <w:rsid w:val="009A4E18"/>
    <w:rsid w:val="009A531D"/>
    <w:rsid w:val="009A5408"/>
    <w:rsid w:val="009A5469"/>
    <w:rsid w:val="009A5558"/>
    <w:rsid w:val="009A5587"/>
    <w:rsid w:val="009A564D"/>
    <w:rsid w:val="009A5B14"/>
    <w:rsid w:val="009A5D18"/>
    <w:rsid w:val="009A613E"/>
    <w:rsid w:val="009A622A"/>
    <w:rsid w:val="009A63F0"/>
    <w:rsid w:val="009A6413"/>
    <w:rsid w:val="009A6686"/>
    <w:rsid w:val="009A66E2"/>
    <w:rsid w:val="009A67FC"/>
    <w:rsid w:val="009A6BDB"/>
    <w:rsid w:val="009A6D35"/>
    <w:rsid w:val="009A6F91"/>
    <w:rsid w:val="009A7304"/>
    <w:rsid w:val="009A758E"/>
    <w:rsid w:val="009A7688"/>
    <w:rsid w:val="009A7834"/>
    <w:rsid w:val="009A7925"/>
    <w:rsid w:val="009A7A4B"/>
    <w:rsid w:val="009A7A65"/>
    <w:rsid w:val="009A7AC0"/>
    <w:rsid w:val="009A7AD8"/>
    <w:rsid w:val="009A7AE2"/>
    <w:rsid w:val="009A7C0F"/>
    <w:rsid w:val="009A7D75"/>
    <w:rsid w:val="009B03E0"/>
    <w:rsid w:val="009B0589"/>
    <w:rsid w:val="009B0714"/>
    <w:rsid w:val="009B0873"/>
    <w:rsid w:val="009B0BEA"/>
    <w:rsid w:val="009B0C25"/>
    <w:rsid w:val="009B0E32"/>
    <w:rsid w:val="009B0EFA"/>
    <w:rsid w:val="009B0F6E"/>
    <w:rsid w:val="009B12F7"/>
    <w:rsid w:val="009B13EC"/>
    <w:rsid w:val="009B147D"/>
    <w:rsid w:val="009B1574"/>
    <w:rsid w:val="009B1728"/>
    <w:rsid w:val="009B17C0"/>
    <w:rsid w:val="009B18FE"/>
    <w:rsid w:val="009B1BD0"/>
    <w:rsid w:val="009B1D4F"/>
    <w:rsid w:val="009B2044"/>
    <w:rsid w:val="009B2147"/>
    <w:rsid w:val="009B21D0"/>
    <w:rsid w:val="009B21F3"/>
    <w:rsid w:val="009B2347"/>
    <w:rsid w:val="009B2386"/>
    <w:rsid w:val="009B241D"/>
    <w:rsid w:val="009B270C"/>
    <w:rsid w:val="009B276A"/>
    <w:rsid w:val="009B292E"/>
    <w:rsid w:val="009B2A78"/>
    <w:rsid w:val="009B2A9B"/>
    <w:rsid w:val="009B2ABA"/>
    <w:rsid w:val="009B2DCA"/>
    <w:rsid w:val="009B2F32"/>
    <w:rsid w:val="009B2F6A"/>
    <w:rsid w:val="009B2F6F"/>
    <w:rsid w:val="009B304E"/>
    <w:rsid w:val="009B3199"/>
    <w:rsid w:val="009B341A"/>
    <w:rsid w:val="009B342E"/>
    <w:rsid w:val="009B34E9"/>
    <w:rsid w:val="009B357C"/>
    <w:rsid w:val="009B362A"/>
    <w:rsid w:val="009B399B"/>
    <w:rsid w:val="009B3A6A"/>
    <w:rsid w:val="009B3A7C"/>
    <w:rsid w:val="009B3C85"/>
    <w:rsid w:val="009B42F4"/>
    <w:rsid w:val="009B460B"/>
    <w:rsid w:val="009B477D"/>
    <w:rsid w:val="009B4991"/>
    <w:rsid w:val="009B4BDC"/>
    <w:rsid w:val="009B4C50"/>
    <w:rsid w:val="009B4F6E"/>
    <w:rsid w:val="009B508D"/>
    <w:rsid w:val="009B50CB"/>
    <w:rsid w:val="009B53C1"/>
    <w:rsid w:val="009B568A"/>
    <w:rsid w:val="009B5773"/>
    <w:rsid w:val="009B59D8"/>
    <w:rsid w:val="009B5AC7"/>
    <w:rsid w:val="009B5CCF"/>
    <w:rsid w:val="009B5CF8"/>
    <w:rsid w:val="009B5D0C"/>
    <w:rsid w:val="009B5E65"/>
    <w:rsid w:val="009B5F0A"/>
    <w:rsid w:val="009B6569"/>
    <w:rsid w:val="009B6659"/>
    <w:rsid w:val="009B672F"/>
    <w:rsid w:val="009B6882"/>
    <w:rsid w:val="009B68B7"/>
    <w:rsid w:val="009B6943"/>
    <w:rsid w:val="009B6B7B"/>
    <w:rsid w:val="009B6C89"/>
    <w:rsid w:val="009B6EEA"/>
    <w:rsid w:val="009B72F2"/>
    <w:rsid w:val="009B7343"/>
    <w:rsid w:val="009B759F"/>
    <w:rsid w:val="009B7825"/>
    <w:rsid w:val="009B7907"/>
    <w:rsid w:val="009B7BC9"/>
    <w:rsid w:val="009B7C25"/>
    <w:rsid w:val="009B7C63"/>
    <w:rsid w:val="009B7C73"/>
    <w:rsid w:val="009B7D4D"/>
    <w:rsid w:val="009B7E1C"/>
    <w:rsid w:val="009B7E88"/>
    <w:rsid w:val="009B7EC2"/>
    <w:rsid w:val="009B7EC7"/>
    <w:rsid w:val="009B7FFB"/>
    <w:rsid w:val="009C011A"/>
    <w:rsid w:val="009C0A3F"/>
    <w:rsid w:val="009C0A81"/>
    <w:rsid w:val="009C0AB6"/>
    <w:rsid w:val="009C0C06"/>
    <w:rsid w:val="009C0C55"/>
    <w:rsid w:val="009C0D43"/>
    <w:rsid w:val="009C10B9"/>
    <w:rsid w:val="009C11BF"/>
    <w:rsid w:val="009C1327"/>
    <w:rsid w:val="009C132C"/>
    <w:rsid w:val="009C17DB"/>
    <w:rsid w:val="009C1B1E"/>
    <w:rsid w:val="009C1BB2"/>
    <w:rsid w:val="009C1E77"/>
    <w:rsid w:val="009C1ED0"/>
    <w:rsid w:val="009C1F07"/>
    <w:rsid w:val="009C1F5A"/>
    <w:rsid w:val="009C211C"/>
    <w:rsid w:val="009C21FF"/>
    <w:rsid w:val="009C2397"/>
    <w:rsid w:val="009C2509"/>
    <w:rsid w:val="009C25D7"/>
    <w:rsid w:val="009C2675"/>
    <w:rsid w:val="009C26B1"/>
    <w:rsid w:val="009C26E4"/>
    <w:rsid w:val="009C27B5"/>
    <w:rsid w:val="009C2809"/>
    <w:rsid w:val="009C2855"/>
    <w:rsid w:val="009C2D0B"/>
    <w:rsid w:val="009C2DB5"/>
    <w:rsid w:val="009C2DEA"/>
    <w:rsid w:val="009C2EA7"/>
    <w:rsid w:val="009C2F1C"/>
    <w:rsid w:val="009C306A"/>
    <w:rsid w:val="009C3149"/>
    <w:rsid w:val="009C3192"/>
    <w:rsid w:val="009C3220"/>
    <w:rsid w:val="009C337D"/>
    <w:rsid w:val="009C3632"/>
    <w:rsid w:val="009C3794"/>
    <w:rsid w:val="009C38DC"/>
    <w:rsid w:val="009C3C1F"/>
    <w:rsid w:val="009C3CB3"/>
    <w:rsid w:val="009C3D7A"/>
    <w:rsid w:val="009C3E5C"/>
    <w:rsid w:val="009C41FF"/>
    <w:rsid w:val="009C44A1"/>
    <w:rsid w:val="009C459B"/>
    <w:rsid w:val="009C45C6"/>
    <w:rsid w:val="009C45FA"/>
    <w:rsid w:val="009C46C7"/>
    <w:rsid w:val="009C46E9"/>
    <w:rsid w:val="009C4978"/>
    <w:rsid w:val="009C49AD"/>
    <w:rsid w:val="009C4A85"/>
    <w:rsid w:val="009C4A99"/>
    <w:rsid w:val="009C4BFD"/>
    <w:rsid w:val="009C4D84"/>
    <w:rsid w:val="009C4F3E"/>
    <w:rsid w:val="009C4FB3"/>
    <w:rsid w:val="009C52F0"/>
    <w:rsid w:val="009C53FC"/>
    <w:rsid w:val="009C545A"/>
    <w:rsid w:val="009C54F1"/>
    <w:rsid w:val="009C5554"/>
    <w:rsid w:val="009C55D6"/>
    <w:rsid w:val="009C57E1"/>
    <w:rsid w:val="009C58AE"/>
    <w:rsid w:val="009C5917"/>
    <w:rsid w:val="009C5EA9"/>
    <w:rsid w:val="009C5F56"/>
    <w:rsid w:val="009C612E"/>
    <w:rsid w:val="009C62A1"/>
    <w:rsid w:val="009C62CC"/>
    <w:rsid w:val="009C64D5"/>
    <w:rsid w:val="009C671B"/>
    <w:rsid w:val="009C68A3"/>
    <w:rsid w:val="009C68D0"/>
    <w:rsid w:val="009C6961"/>
    <w:rsid w:val="009C6A4B"/>
    <w:rsid w:val="009C6A55"/>
    <w:rsid w:val="009C6A9A"/>
    <w:rsid w:val="009C6AE1"/>
    <w:rsid w:val="009C6DF9"/>
    <w:rsid w:val="009C6E70"/>
    <w:rsid w:val="009C6E78"/>
    <w:rsid w:val="009C6EB8"/>
    <w:rsid w:val="009C6F87"/>
    <w:rsid w:val="009C7283"/>
    <w:rsid w:val="009C73EE"/>
    <w:rsid w:val="009C73FA"/>
    <w:rsid w:val="009C74F5"/>
    <w:rsid w:val="009C759B"/>
    <w:rsid w:val="009C7608"/>
    <w:rsid w:val="009C7700"/>
    <w:rsid w:val="009C78B2"/>
    <w:rsid w:val="009C79A3"/>
    <w:rsid w:val="009C7A57"/>
    <w:rsid w:val="009C7F3A"/>
    <w:rsid w:val="009C7FF2"/>
    <w:rsid w:val="009C7FF6"/>
    <w:rsid w:val="009D0174"/>
    <w:rsid w:val="009D03EE"/>
    <w:rsid w:val="009D0455"/>
    <w:rsid w:val="009D0610"/>
    <w:rsid w:val="009D0698"/>
    <w:rsid w:val="009D08B2"/>
    <w:rsid w:val="009D0922"/>
    <w:rsid w:val="009D092A"/>
    <w:rsid w:val="009D0AF1"/>
    <w:rsid w:val="009D0B43"/>
    <w:rsid w:val="009D0BD7"/>
    <w:rsid w:val="009D0C02"/>
    <w:rsid w:val="009D0F5A"/>
    <w:rsid w:val="009D10ED"/>
    <w:rsid w:val="009D129D"/>
    <w:rsid w:val="009D12DE"/>
    <w:rsid w:val="009D157E"/>
    <w:rsid w:val="009D19F2"/>
    <w:rsid w:val="009D1B34"/>
    <w:rsid w:val="009D1F71"/>
    <w:rsid w:val="009D1F7F"/>
    <w:rsid w:val="009D1F81"/>
    <w:rsid w:val="009D20B3"/>
    <w:rsid w:val="009D22F6"/>
    <w:rsid w:val="009D288F"/>
    <w:rsid w:val="009D2891"/>
    <w:rsid w:val="009D28AA"/>
    <w:rsid w:val="009D2EF6"/>
    <w:rsid w:val="009D2F19"/>
    <w:rsid w:val="009D2F37"/>
    <w:rsid w:val="009D3284"/>
    <w:rsid w:val="009D3314"/>
    <w:rsid w:val="009D34BC"/>
    <w:rsid w:val="009D358E"/>
    <w:rsid w:val="009D36B5"/>
    <w:rsid w:val="009D3C24"/>
    <w:rsid w:val="009D3DF8"/>
    <w:rsid w:val="009D3F03"/>
    <w:rsid w:val="009D3FA9"/>
    <w:rsid w:val="009D3FD8"/>
    <w:rsid w:val="009D4268"/>
    <w:rsid w:val="009D448E"/>
    <w:rsid w:val="009D463C"/>
    <w:rsid w:val="009D480D"/>
    <w:rsid w:val="009D4B3D"/>
    <w:rsid w:val="009D4C10"/>
    <w:rsid w:val="009D5052"/>
    <w:rsid w:val="009D53A7"/>
    <w:rsid w:val="009D53F5"/>
    <w:rsid w:val="009D554A"/>
    <w:rsid w:val="009D5C97"/>
    <w:rsid w:val="009D5CBA"/>
    <w:rsid w:val="009D5F49"/>
    <w:rsid w:val="009D5F87"/>
    <w:rsid w:val="009D6058"/>
    <w:rsid w:val="009D607B"/>
    <w:rsid w:val="009D6170"/>
    <w:rsid w:val="009D6202"/>
    <w:rsid w:val="009D63FB"/>
    <w:rsid w:val="009D662A"/>
    <w:rsid w:val="009D6675"/>
    <w:rsid w:val="009D6722"/>
    <w:rsid w:val="009D68A9"/>
    <w:rsid w:val="009D68F5"/>
    <w:rsid w:val="009D6AD0"/>
    <w:rsid w:val="009D6F22"/>
    <w:rsid w:val="009D70B2"/>
    <w:rsid w:val="009D715A"/>
    <w:rsid w:val="009D7383"/>
    <w:rsid w:val="009D74E4"/>
    <w:rsid w:val="009D758A"/>
    <w:rsid w:val="009D769B"/>
    <w:rsid w:val="009D7751"/>
    <w:rsid w:val="009D7971"/>
    <w:rsid w:val="009D7A8B"/>
    <w:rsid w:val="009D7DE0"/>
    <w:rsid w:val="009E01EA"/>
    <w:rsid w:val="009E0360"/>
    <w:rsid w:val="009E03C1"/>
    <w:rsid w:val="009E04DA"/>
    <w:rsid w:val="009E05DA"/>
    <w:rsid w:val="009E06CA"/>
    <w:rsid w:val="009E072F"/>
    <w:rsid w:val="009E0768"/>
    <w:rsid w:val="009E0AB0"/>
    <w:rsid w:val="009E0AEE"/>
    <w:rsid w:val="009E0B61"/>
    <w:rsid w:val="009E0C14"/>
    <w:rsid w:val="009E0CD2"/>
    <w:rsid w:val="009E0D0C"/>
    <w:rsid w:val="009E134A"/>
    <w:rsid w:val="009E1629"/>
    <w:rsid w:val="009E17D6"/>
    <w:rsid w:val="009E1C03"/>
    <w:rsid w:val="009E1D79"/>
    <w:rsid w:val="009E1F0C"/>
    <w:rsid w:val="009E202A"/>
    <w:rsid w:val="009E26E6"/>
    <w:rsid w:val="009E29F4"/>
    <w:rsid w:val="009E2C31"/>
    <w:rsid w:val="009E2CE4"/>
    <w:rsid w:val="009E2D7F"/>
    <w:rsid w:val="009E30B0"/>
    <w:rsid w:val="009E322F"/>
    <w:rsid w:val="009E3639"/>
    <w:rsid w:val="009E384A"/>
    <w:rsid w:val="009E3854"/>
    <w:rsid w:val="009E39F0"/>
    <w:rsid w:val="009E3B9D"/>
    <w:rsid w:val="009E3E29"/>
    <w:rsid w:val="009E413C"/>
    <w:rsid w:val="009E434E"/>
    <w:rsid w:val="009E4563"/>
    <w:rsid w:val="009E4720"/>
    <w:rsid w:val="009E4768"/>
    <w:rsid w:val="009E492B"/>
    <w:rsid w:val="009E4C3E"/>
    <w:rsid w:val="009E510C"/>
    <w:rsid w:val="009E5351"/>
    <w:rsid w:val="009E54BB"/>
    <w:rsid w:val="009E54C6"/>
    <w:rsid w:val="009E5702"/>
    <w:rsid w:val="009E57A6"/>
    <w:rsid w:val="009E5808"/>
    <w:rsid w:val="009E5E60"/>
    <w:rsid w:val="009E61F8"/>
    <w:rsid w:val="009E6338"/>
    <w:rsid w:val="009E6521"/>
    <w:rsid w:val="009E66F9"/>
    <w:rsid w:val="009E68B2"/>
    <w:rsid w:val="009E68EB"/>
    <w:rsid w:val="009E6B27"/>
    <w:rsid w:val="009E6E17"/>
    <w:rsid w:val="009E6EDE"/>
    <w:rsid w:val="009E7410"/>
    <w:rsid w:val="009E7A07"/>
    <w:rsid w:val="009E7E62"/>
    <w:rsid w:val="009E7F4B"/>
    <w:rsid w:val="009F0262"/>
    <w:rsid w:val="009F03E8"/>
    <w:rsid w:val="009F0507"/>
    <w:rsid w:val="009F05E7"/>
    <w:rsid w:val="009F0733"/>
    <w:rsid w:val="009F0A8B"/>
    <w:rsid w:val="009F0BC8"/>
    <w:rsid w:val="009F0C54"/>
    <w:rsid w:val="009F0CF1"/>
    <w:rsid w:val="009F0E09"/>
    <w:rsid w:val="009F0EBF"/>
    <w:rsid w:val="009F1051"/>
    <w:rsid w:val="009F105F"/>
    <w:rsid w:val="009F108D"/>
    <w:rsid w:val="009F116A"/>
    <w:rsid w:val="009F11C9"/>
    <w:rsid w:val="009F12F4"/>
    <w:rsid w:val="009F1364"/>
    <w:rsid w:val="009F153E"/>
    <w:rsid w:val="009F19AA"/>
    <w:rsid w:val="009F19EF"/>
    <w:rsid w:val="009F1B39"/>
    <w:rsid w:val="009F207B"/>
    <w:rsid w:val="009F225D"/>
    <w:rsid w:val="009F236D"/>
    <w:rsid w:val="009F23FD"/>
    <w:rsid w:val="009F2436"/>
    <w:rsid w:val="009F2664"/>
    <w:rsid w:val="009F26E2"/>
    <w:rsid w:val="009F2783"/>
    <w:rsid w:val="009F281C"/>
    <w:rsid w:val="009F28F9"/>
    <w:rsid w:val="009F2DBE"/>
    <w:rsid w:val="009F2E40"/>
    <w:rsid w:val="009F2F84"/>
    <w:rsid w:val="009F2FD7"/>
    <w:rsid w:val="009F2FFE"/>
    <w:rsid w:val="009F3080"/>
    <w:rsid w:val="009F3259"/>
    <w:rsid w:val="009F3663"/>
    <w:rsid w:val="009F37B4"/>
    <w:rsid w:val="009F3910"/>
    <w:rsid w:val="009F3B0C"/>
    <w:rsid w:val="009F3B90"/>
    <w:rsid w:val="009F3E0A"/>
    <w:rsid w:val="009F3F0E"/>
    <w:rsid w:val="009F3F66"/>
    <w:rsid w:val="009F3FD1"/>
    <w:rsid w:val="009F407A"/>
    <w:rsid w:val="009F42F5"/>
    <w:rsid w:val="009F4362"/>
    <w:rsid w:val="009F44A1"/>
    <w:rsid w:val="009F4715"/>
    <w:rsid w:val="009F488A"/>
    <w:rsid w:val="009F4AD3"/>
    <w:rsid w:val="009F4C3A"/>
    <w:rsid w:val="009F4CFE"/>
    <w:rsid w:val="009F4D8C"/>
    <w:rsid w:val="009F4DDA"/>
    <w:rsid w:val="009F4EC9"/>
    <w:rsid w:val="009F5303"/>
    <w:rsid w:val="009F53FC"/>
    <w:rsid w:val="009F5449"/>
    <w:rsid w:val="009F5494"/>
    <w:rsid w:val="009F56CF"/>
    <w:rsid w:val="009F5825"/>
    <w:rsid w:val="009F5A6A"/>
    <w:rsid w:val="009F5AA9"/>
    <w:rsid w:val="009F5DC5"/>
    <w:rsid w:val="009F5EA8"/>
    <w:rsid w:val="009F5FD1"/>
    <w:rsid w:val="009F602D"/>
    <w:rsid w:val="009F6093"/>
    <w:rsid w:val="009F6101"/>
    <w:rsid w:val="009F65FB"/>
    <w:rsid w:val="009F66F2"/>
    <w:rsid w:val="009F6857"/>
    <w:rsid w:val="009F6B9E"/>
    <w:rsid w:val="009F6D6E"/>
    <w:rsid w:val="009F707C"/>
    <w:rsid w:val="009F71DA"/>
    <w:rsid w:val="009F7294"/>
    <w:rsid w:val="009F7303"/>
    <w:rsid w:val="009F732F"/>
    <w:rsid w:val="009F75EB"/>
    <w:rsid w:val="009F77A0"/>
    <w:rsid w:val="009F7838"/>
    <w:rsid w:val="009F7900"/>
    <w:rsid w:val="009F7B39"/>
    <w:rsid w:val="009F7CD3"/>
    <w:rsid w:val="009F7CE2"/>
    <w:rsid w:val="009F7D53"/>
    <w:rsid w:val="009F7F1D"/>
    <w:rsid w:val="00A00258"/>
    <w:rsid w:val="00A003C1"/>
    <w:rsid w:val="00A003EF"/>
    <w:rsid w:val="00A0070F"/>
    <w:rsid w:val="00A00964"/>
    <w:rsid w:val="00A00BFB"/>
    <w:rsid w:val="00A00C9A"/>
    <w:rsid w:val="00A00D5F"/>
    <w:rsid w:val="00A00E48"/>
    <w:rsid w:val="00A01029"/>
    <w:rsid w:val="00A011FB"/>
    <w:rsid w:val="00A01336"/>
    <w:rsid w:val="00A01374"/>
    <w:rsid w:val="00A01434"/>
    <w:rsid w:val="00A014B3"/>
    <w:rsid w:val="00A014BB"/>
    <w:rsid w:val="00A01501"/>
    <w:rsid w:val="00A015BA"/>
    <w:rsid w:val="00A01665"/>
    <w:rsid w:val="00A018CE"/>
    <w:rsid w:val="00A018DE"/>
    <w:rsid w:val="00A01CEC"/>
    <w:rsid w:val="00A01D74"/>
    <w:rsid w:val="00A01ED6"/>
    <w:rsid w:val="00A02280"/>
    <w:rsid w:val="00A0231E"/>
    <w:rsid w:val="00A023D0"/>
    <w:rsid w:val="00A02414"/>
    <w:rsid w:val="00A02589"/>
    <w:rsid w:val="00A025C8"/>
    <w:rsid w:val="00A027CC"/>
    <w:rsid w:val="00A02841"/>
    <w:rsid w:val="00A028AA"/>
    <w:rsid w:val="00A028AF"/>
    <w:rsid w:val="00A02A98"/>
    <w:rsid w:val="00A02BC0"/>
    <w:rsid w:val="00A02D15"/>
    <w:rsid w:val="00A02E0B"/>
    <w:rsid w:val="00A02F2F"/>
    <w:rsid w:val="00A02FC9"/>
    <w:rsid w:val="00A0323D"/>
    <w:rsid w:val="00A03377"/>
    <w:rsid w:val="00A033AC"/>
    <w:rsid w:val="00A033B5"/>
    <w:rsid w:val="00A0342B"/>
    <w:rsid w:val="00A035FB"/>
    <w:rsid w:val="00A036A4"/>
    <w:rsid w:val="00A037AE"/>
    <w:rsid w:val="00A03A1D"/>
    <w:rsid w:val="00A03AA5"/>
    <w:rsid w:val="00A03D81"/>
    <w:rsid w:val="00A03E5F"/>
    <w:rsid w:val="00A03F65"/>
    <w:rsid w:val="00A04205"/>
    <w:rsid w:val="00A0425F"/>
    <w:rsid w:val="00A04470"/>
    <w:rsid w:val="00A045A6"/>
    <w:rsid w:val="00A04C61"/>
    <w:rsid w:val="00A04C87"/>
    <w:rsid w:val="00A04D15"/>
    <w:rsid w:val="00A04F73"/>
    <w:rsid w:val="00A04FA6"/>
    <w:rsid w:val="00A05151"/>
    <w:rsid w:val="00A05320"/>
    <w:rsid w:val="00A0546D"/>
    <w:rsid w:val="00A0559B"/>
    <w:rsid w:val="00A05EE2"/>
    <w:rsid w:val="00A06238"/>
    <w:rsid w:val="00A0627D"/>
    <w:rsid w:val="00A063D9"/>
    <w:rsid w:val="00A06519"/>
    <w:rsid w:val="00A0675B"/>
    <w:rsid w:val="00A0696B"/>
    <w:rsid w:val="00A06A65"/>
    <w:rsid w:val="00A06BCF"/>
    <w:rsid w:val="00A06CD2"/>
    <w:rsid w:val="00A06CD7"/>
    <w:rsid w:val="00A06D24"/>
    <w:rsid w:val="00A06D5E"/>
    <w:rsid w:val="00A06D8C"/>
    <w:rsid w:val="00A06F6E"/>
    <w:rsid w:val="00A07170"/>
    <w:rsid w:val="00A07293"/>
    <w:rsid w:val="00A073CC"/>
    <w:rsid w:val="00A0764C"/>
    <w:rsid w:val="00A07787"/>
    <w:rsid w:val="00A07897"/>
    <w:rsid w:val="00A079D4"/>
    <w:rsid w:val="00A07A64"/>
    <w:rsid w:val="00A07AD5"/>
    <w:rsid w:val="00A07BA8"/>
    <w:rsid w:val="00A07BE3"/>
    <w:rsid w:val="00A07C82"/>
    <w:rsid w:val="00A07F22"/>
    <w:rsid w:val="00A10251"/>
    <w:rsid w:val="00A10759"/>
    <w:rsid w:val="00A109D0"/>
    <w:rsid w:val="00A10C81"/>
    <w:rsid w:val="00A10E1C"/>
    <w:rsid w:val="00A10EE5"/>
    <w:rsid w:val="00A10EEF"/>
    <w:rsid w:val="00A11067"/>
    <w:rsid w:val="00A1114C"/>
    <w:rsid w:val="00A11179"/>
    <w:rsid w:val="00A115E6"/>
    <w:rsid w:val="00A11646"/>
    <w:rsid w:val="00A1185F"/>
    <w:rsid w:val="00A11ACC"/>
    <w:rsid w:val="00A11D15"/>
    <w:rsid w:val="00A11EDD"/>
    <w:rsid w:val="00A1215E"/>
    <w:rsid w:val="00A122CC"/>
    <w:rsid w:val="00A125D0"/>
    <w:rsid w:val="00A126BA"/>
    <w:rsid w:val="00A12796"/>
    <w:rsid w:val="00A127BF"/>
    <w:rsid w:val="00A12CA8"/>
    <w:rsid w:val="00A12DD7"/>
    <w:rsid w:val="00A12DDC"/>
    <w:rsid w:val="00A12E29"/>
    <w:rsid w:val="00A12E9C"/>
    <w:rsid w:val="00A132FF"/>
    <w:rsid w:val="00A13333"/>
    <w:rsid w:val="00A136D9"/>
    <w:rsid w:val="00A13A95"/>
    <w:rsid w:val="00A13B32"/>
    <w:rsid w:val="00A13DF4"/>
    <w:rsid w:val="00A13E4D"/>
    <w:rsid w:val="00A142F9"/>
    <w:rsid w:val="00A14371"/>
    <w:rsid w:val="00A14529"/>
    <w:rsid w:val="00A1477D"/>
    <w:rsid w:val="00A147CD"/>
    <w:rsid w:val="00A1483B"/>
    <w:rsid w:val="00A14854"/>
    <w:rsid w:val="00A148C3"/>
    <w:rsid w:val="00A1497E"/>
    <w:rsid w:val="00A14C7E"/>
    <w:rsid w:val="00A14CA6"/>
    <w:rsid w:val="00A14D33"/>
    <w:rsid w:val="00A14D65"/>
    <w:rsid w:val="00A150A3"/>
    <w:rsid w:val="00A1519B"/>
    <w:rsid w:val="00A152F6"/>
    <w:rsid w:val="00A15777"/>
    <w:rsid w:val="00A158A1"/>
    <w:rsid w:val="00A159E4"/>
    <w:rsid w:val="00A15F7D"/>
    <w:rsid w:val="00A16045"/>
    <w:rsid w:val="00A160C1"/>
    <w:rsid w:val="00A1611C"/>
    <w:rsid w:val="00A16254"/>
    <w:rsid w:val="00A1649B"/>
    <w:rsid w:val="00A169B7"/>
    <w:rsid w:val="00A16D2A"/>
    <w:rsid w:val="00A16DDC"/>
    <w:rsid w:val="00A16F2A"/>
    <w:rsid w:val="00A16FCC"/>
    <w:rsid w:val="00A17250"/>
    <w:rsid w:val="00A1727A"/>
    <w:rsid w:val="00A17458"/>
    <w:rsid w:val="00A1751B"/>
    <w:rsid w:val="00A17653"/>
    <w:rsid w:val="00A177C1"/>
    <w:rsid w:val="00A1793B"/>
    <w:rsid w:val="00A17B0B"/>
    <w:rsid w:val="00A17C2E"/>
    <w:rsid w:val="00A17C9B"/>
    <w:rsid w:val="00A17E6E"/>
    <w:rsid w:val="00A17FBF"/>
    <w:rsid w:val="00A20033"/>
    <w:rsid w:val="00A20380"/>
    <w:rsid w:val="00A207AF"/>
    <w:rsid w:val="00A20A5F"/>
    <w:rsid w:val="00A20AD3"/>
    <w:rsid w:val="00A20B21"/>
    <w:rsid w:val="00A20B4C"/>
    <w:rsid w:val="00A20E32"/>
    <w:rsid w:val="00A20EA9"/>
    <w:rsid w:val="00A20F70"/>
    <w:rsid w:val="00A2123C"/>
    <w:rsid w:val="00A213E6"/>
    <w:rsid w:val="00A215EB"/>
    <w:rsid w:val="00A21652"/>
    <w:rsid w:val="00A21863"/>
    <w:rsid w:val="00A21A74"/>
    <w:rsid w:val="00A21B4F"/>
    <w:rsid w:val="00A21BFC"/>
    <w:rsid w:val="00A21C7B"/>
    <w:rsid w:val="00A21C87"/>
    <w:rsid w:val="00A21CD4"/>
    <w:rsid w:val="00A21E8E"/>
    <w:rsid w:val="00A21EE8"/>
    <w:rsid w:val="00A21FE0"/>
    <w:rsid w:val="00A220ED"/>
    <w:rsid w:val="00A22169"/>
    <w:rsid w:val="00A2247C"/>
    <w:rsid w:val="00A224A2"/>
    <w:rsid w:val="00A225D6"/>
    <w:rsid w:val="00A2296A"/>
    <w:rsid w:val="00A22AE4"/>
    <w:rsid w:val="00A22DCF"/>
    <w:rsid w:val="00A22FF6"/>
    <w:rsid w:val="00A23083"/>
    <w:rsid w:val="00A233F6"/>
    <w:rsid w:val="00A2361E"/>
    <w:rsid w:val="00A236EF"/>
    <w:rsid w:val="00A23A69"/>
    <w:rsid w:val="00A23B2B"/>
    <w:rsid w:val="00A23BEA"/>
    <w:rsid w:val="00A23DA0"/>
    <w:rsid w:val="00A23F82"/>
    <w:rsid w:val="00A241EA"/>
    <w:rsid w:val="00A2420F"/>
    <w:rsid w:val="00A244DA"/>
    <w:rsid w:val="00A2461A"/>
    <w:rsid w:val="00A24954"/>
    <w:rsid w:val="00A24960"/>
    <w:rsid w:val="00A24AA5"/>
    <w:rsid w:val="00A24ACA"/>
    <w:rsid w:val="00A24D24"/>
    <w:rsid w:val="00A24F2E"/>
    <w:rsid w:val="00A25269"/>
    <w:rsid w:val="00A254A8"/>
    <w:rsid w:val="00A25691"/>
    <w:rsid w:val="00A256F1"/>
    <w:rsid w:val="00A25727"/>
    <w:rsid w:val="00A2592A"/>
    <w:rsid w:val="00A25A6F"/>
    <w:rsid w:val="00A25ADC"/>
    <w:rsid w:val="00A25BD3"/>
    <w:rsid w:val="00A25E13"/>
    <w:rsid w:val="00A25F65"/>
    <w:rsid w:val="00A26018"/>
    <w:rsid w:val="00A260E5"/>
    <w:rsid w:val="00A26303"/>
    <w:rsid w:val="00A264E9"/>
    <w:rsid w:val="00A26518"/>
    <w:rsid w:val="00A2659A"/>
    <w:rsid w:val="00A26686"/>
    <w:rsid w:val="00A267EB"/>
    <w:rsid w:val="00A2697F"/>
    <w:rsid w:val="00A26A6D"/>
    <w:rsid w:val="00A26C13"/>
    <w:rsid w:val="00A26C76"/>
    <w:rsid w:val="00A26C9F"/>
    <w:rsid w:val="00A26D0C"/>
    <w:rsid w:val="00A26D84"/>
    <w:rsid w:val="00A26E60"/>
    <w:rsid w:val="00A26E71"/>
    <w:rsid w:val="00A26F2D"/>
    <w:rsid w:val="00A27116"/>
    <w:rsid w:val="00A27293"/>
    <w:rsid w:val="00A272FE"/>
    <w:rsid w:val="00A276DC"/>
    <w:rsid w:val="00A27930"/>
    <w:rsid w:val="00A2794C"/>
    <w:rsid w:val="00A2795C"/>
    <w:rsid w:val="00A279F6"/>
    <w:rsid w:val="00A279F8"/>
    <w:rsid w:val="00A27B97"/>
    <w:rsid w:val="00A27BF6"/>
    <w:rsid w:val="00A27CDE"/>
    <w:rsid w:val="00A27E2D"/>
    <w:rsid w:val="00A27ED3"/>
    <w:rsid w:val="00A301F5"/>
    <w:rsid w:val="00A307FC"/>
    <w:rsid w:val="00A3095E"/>
    <w:rsid w:val="00A30AAA"/>
    <w:rsid w:val="00A31035"/>
    <w:rsid w:val="00A31085"/>
    <w:rsid w:val="00A3129B"/>
    <w:rsid w:val="00A316BE"/>
    <w:rsid w:val="00A31797"/>
    <w:rsid w:val="00A317A8"/>
    <w:rsid w:val="00A31C62"/>
    <w:rsid w:val="00A31D2E"/>
    <w:rsid w:val="00A31E9C"/>
    <w:rsid w:val="00A32294"/>
    <w:rsid w:val="00A32423"/>
    <w:rsid w:val="00A3250C"/>
    <w:rsid w:val="00A32756"/>
    <w:rsid w:val="00A328C4"/>
    <w:rsid w:val="00A32998"/>
    <w:rsid w:val="00A329B4"/>
    <w:rsid w:val="00A32A9B"/>
    <w:rsid w:val="00A32AA1"/>
    <w:rsid w:val="00A32C1F"/>
    <w:rsid w:val="00A32C6D"/>
    <w:rsid w:val="00A32CE6"/>
    <w:rsid w:val="00A32DFF"/>
    <w:rsid w:val="00A32FF0"/>
    <w:rsid w:val="00A330AD"/>
    <w:rsid w:val="00A331A0"/>
    <w:rsid w:val="00A331F9"/>
    <w:rsid w:val="00A33257"/>
    <w:rsid w:val="00A33806"/>
    <w:rsid w:val="00A3388E"/>
    <w:rsid w:val="00A339BD"/>
    <w:rsid w:val="00A339D0"/>
    <w:rsid w:val="00A33A0F"/>
    <w:rsid w:val="00A33A2D"/>
    <w:rsid w:val="00A33AED"/>
    <w:rsid w:val="00A33C95"/>
    <w:rsid w:val="00A33E45"/>
    <w:rsid w:val="00A33F27"/>
    <w:rsid w:val="00A33F72"/>
    <w:rsid w:val="00A33F8F"/>
    <w:rsid w:val="00A33FA6"/>
    <w:rsid w:val="00A34523"/>
    <w:rsid w:val="00A345BE"/>
    <w:rsid w:val="00A34760"/>
    <w:rsid w:val="00A347B1"/>
    <w:rsid w:val="00A34865"/>
    <w:rsid w:val="00A34953"/>
    <w:rsid w:val="00A349E8"/>
    <w:rsid w:val="00A34A22"/>
    <w:rsid w:val="00A34F1A"/>
    <w:rsid w:val="00A35112"/>
    <w:rsid w:val="00A3527D"/>
    <w:rsid w:val="00A35391"/>
    <w:rsid w:val="00A3544F"/>
    <w:rsid w:val="00A35480"/>
    <w:rsid w:val="00A3564E"/>
    <w:rsid w:val="00A356DC"/>
    <w:rsid w:val="00A35812"/>
    <w:rsid w:val="00A358DF"/>
    <w:rsid w:val="00A35A56"/>
    <w:rsid w:val="00A35C00"/>
    <w:rsid w:val="00A35E26"/>
    <w:rsid w:val="00A35FE1"/>
    <w:rsid w:val="00A360FC"/>
    <w:rsid w:val="00A36387"/>
    <w:rsid w:val="00A3646D"/>
    <w:rsid w:val="00A36496"/>
    <w:rsid w:val="00A36610"/>
    <w:rsid w:val="00A3674D"/>
    <w:rsid w:val="00A367DB"/>
    <w:rsid w:val="00A3682C"/>
    <w:rsid w:val="00A36DAD"/>
    <w:rsid w:val="00A36FF4"/>
    <w:rsid w:val="00A37174"/>
    <w:rsid w:val="00A37428"/>
    <w:rsid w:val="00A3744C"/>
    <w:rsid w:val="00A37865"/>
    <w:rsid w:val="00A37893"/>
    <w:rsid w:val="00A37B06"/>
    <w:rsid w:val="00A37EBA"/>
    <w:rsid w:val="00A401A7"/>
    <w:rsid w:val="00A401B2"/>
    <w:rsid w:val="00A40425"/>
    <w:rsid w:val="00A406D4"/>
    <w:rsid w:val="00A407CC"/>
    <w:rsid w:val="00A40811"/>
    <w:rsid w:val="00A40889"/>
    <w:rsid w:val="00A408B8"/>
    <w:rsid w:val="00A40982"/>
    <w:rsid w:val="00A409F0"/>
    <w:rsid w:val="00A40A3F"/>
    <w:rsid w:val="00A40CC3"/>
    <w:rsid w:val="00A40F6E"/>
    <w:rsid w:val="00A4105F"/>
    <w:rsid w:val="00A41083"/>
    <w:rsid w:val="00A4119F"/>
    <w:rsid w:val="00A41463"/>
    <w:rsid w:val="00A414A8"/>
    <w:rsid w:val="00A4185B"/>
    <w:rsid w:val="00A418F8"/>
    <w:rsid w:val="00A4194D"/>
    <w:rsid w:val="00A41A5E"/>
    <w:rsid w:val="00A41B4D"/>
    <w:rsid w:val="00A41BB4"/>
    <w:rsid w:val="00A41CD4"/>
    <w:rsid w:val="00A41F5E"/>
    <w:rsid w:val="00A421EC"/>
    <w:rsid w:val="00A42225"/>
    <w:rsid w:val="00A422B6"/>
    <w:rsid w:val="00A4267C"/>
    <w:rsid w:val="00A427B1"/>
    <w:rsid w:val="00A428DD"/>
    <w:rsid w:val="00A42B21"/>
    <w:rsid w:val="00A42CA1"/>
    <w:rsid w:val="00A42DB1"/>
    <w:rsid w:val="00A42DFE"/>
    <w:rsid w:val="00A42FA9"/>
    <w:rsid w:val="00A4307A"/>
    <w:rsid w:val="00A43163"/>
    <w:rsid w:val="00A43331"/>
    <w:rsid w:val="00A4347D"/>
    <w:rsid w:val="00A437AB"/>
    <w:rsid w:val="00A4384D"/>
    <w:rsid w:val="00A439B4"/>
    <w:rsid w:val="00A439FD"/>
    <w:rsid w:val="00A43B49"/>
    <w:rsid w:val="00A43BA0"/>
    <w:rsid w:val="00A441EA"/>
    <w:rsid w:val="00A4422E"/>
    <w:rsid w:val="00A442B4"/>
    <w:rsid w:val="00A442B9"/>
    <w:rsid w:val="00A4441A"/>
    <w:rsid w:val="00A445E0"/>
    <w:rsid w:val="00A4468D"/>
    <w:rsid w:val="00A44831"/>
    <w:rsid w:val="00A448CF"/>
    <w:rsid w:val="00A448D0"/>
    <w:rsid w:val="00A448FD"/>
    <w:rsid w:val="00A44A51"/>
    <w:rsid w:val="00A44ABD"/>
    <w:rsid w:val="00A44CB3"/>
    <w:rsid w:val="00A44DB1"/>
    <w:rsid w:val="00A44F4F"/>
    <w:rsid w:val="00A4510B"/>
    <w:rsid w:val="00A4512B"/>
    <w:rsid w:val="00A4574F"/>
    <w:rsid w:val="00A45FAB"/>
    <w:rsid w:val="00A46007"/>
    <w:rsid w:val="00A46018"/>
    <w:rsid w:val="00A46034"/>
    <w:rsid w:val="00A4620D"/>
    <w:rsid w:val="00A463D6"/>
    <w:rsid w:val="00A466B4"/>
    <w:rsid w:val="00A46A31"/>
    <w:rsid w:val="00A46B5F"/>
    <w:rsid w:val="00A46BC5"/>
    <w:rsid w:val="00A46C26"/>
    <w:rsid w:val="00A47177"/>
    <w:rsid w:val="00A472F2"/>
    <w:rsid w:val="00A474B3"/>
    <w:rsid w:val="00A474B6"/>
    <w:rsid w:val="00A4754C"/>
    <w:rsid w:val="00A47627"/>
    <w:rsid w:val="00A4776C"/>
    <w:rsid w:val="00A47770"/>
    <w:rsid w:val="00A477AC"/>
    <w:rsid w:val="00A4792A"/>
    <w:rsid w:val="00A47AE3"/>
    <w:rsid w:val="00A47CB6"/>
    <w:rsid w:val="00A47E2B"/>
    <w:rsid w:val="00A47F45"/>
    <w:rsid w:val="00A50664"/>
    <w:rsid w:val="00A507FD"/>
    <w:rsid w:val="00A50837"/>
    <w:rsid w:val="00A50A2A"/>
    <w:rsid w:val="00A50D6F"/>
    <w:rsid w:val="00A51024"/>
    <w:rsid w:val="00A510DD"/>
    <w:rsid w:val="00A510FE"/>
    <w:rsid w:val="00A51467"/>
    <w:rsid w:val="00A514B6"/>
    <w:rsid w:val="00A51590"/>
    <w:rsid w:val="00A516C5"/>
    <w:rsid w:val="00A5177F"/>
    <w:rsid w:val="00A5185F"/>
    <w:rsid w:val="00A51C19"/>
    <w:rsid w:val="00A51C52"/>
    <w:rsid w:val="00A51F17"/>
    <w:rsid w:val="00A5230E"/>
    <w:rsid w:val="00A523F9"/>
    <w:rsid w:val="00A52656"/>
    <w:rsid w:val="00A528E6"/>
    <w:rsid w:val="00A5296B"/>
    <w:rsid w:val="00A529DF"/>
    <w:rsid w:val="00A529F9"/>
    <w:rsid w:val="00A52A96"/>
    <w:rsid w:val="00A52B8C"/>
    <w:rsid w:val="00A52BE5"/>
    <w:rsid w:val="00A52F16"/>
    <w:rsid w:val="00A52FC4"/>
    <w:rsid w:val="00A52FFD"/>
    <w:rsid w:val="00A5300C"/>
    <w:rsid w:val="00A53287"/>
    <w:rsid w:val="00A53396"/>
    <w:rsid w:val="00A5359E"/>
    <w:rsid w:val="00A53868"/>
    <w:rsid w:val="00A53887"/>
    <w:rsid w:val="00A53C23"/>
    <w:rsid w:val="00A53C2B"/>
    <w:rsid w:val="00A53E4C"/>
    <w:rsid w:val="00A53EED"/>
    <w:rsid w:val="00A54185"/>
    <w:rsid w:val="00A5424B"/>
    <w:rsid w:val="00A54C17"/>
    <w:rsid w:val="00A54CB5"/>
    <w:rsid w:val="00A54F7B"/>
    <w:rsid w:val="00A5508D"/>
    <w:rsid w:val="00A550A6"/>
    <w:rsid w:val="00A55549"/>
    <w:rsid w:val="00A55786"/>
    <w:rsid w:val="00A559A1"/>
    <w:rsid w:val="00A559BC"/>
    <w:rsid w:val="00A55B0D"/>
    <w:rsid w:val="00A55BA8"/>
    <w:rsid w:val="00A55C0F"/>
    <w:rsid w:val="00A55C39"/>
    <w:rsid w:val="00A55EE9"/>
    <w:rsid w:val="00A55FCB"/>
    <w:rsid w:val="00A56036"/>
    <w:rsid w:val="00A560AB"/>
    <w:rsid w:val="00A56116"/>
    <w:rsid w:val="00A562C2"/>
    <w:rsid w:val="00A5636E"/>
    <w:rsid w:val="00A564C8"/>
    <w:rsid w:val="00A56586"/>
    <w:rsid w:val="00A566D5"/>
    <w:rsid w:val="00A56998"/>
    <w:rsid w:val="00A56C71"/>
    <w:rsid w:val="00A56F43"/>
    <w:rsid w:val="00A56F5A"/>
    <w:rsid w:val="00A57331"/>
    <w:rsid w:val="00A5750F"/>
    <w:rsid w:val="00A576FA"/>
    <w:rsid w:val="00A57704"/>
    <w:rsid w:val="00A57726"/>
    <w:rsid w:val="00A57798"/>
    <w:rsid w:val="00A5779B"/>
    <w:rsid w:val="00A5783B"/>
    <w:rsid w:val="00A57959"/>
    <w:rsid w:val="00A57A6C"/>
    <w:rsid w:val="00A57D65"/>
    <w:rsid w:val="00A57EE0"/>
    <w:rsid w:val="00A60006"/>
    <w:rsid w:val="00A60050"/>
    <w:rsid w:val="00A6006B"/>
    <w:rsid w:val="00A60120"/>
    <w:rsid w:val="00A602CB"/>
    <w:rsid w:val="00A606FC"/>
    <w:rsid w:val="00A6081C"/>
    <w:rsid w:val="00A608AC"/>
    <w:rsid w:val="00A60902"/>
    <w:rsid w:val="00A60B09"/>
    <w:rsid w:val="00A60D5F"/>
    <w:rsid w:val="00A60DC7"/>
    <w:rsid w:val="00A60EEE"/>
    <w:rsid w:val="00A6100F"/>
    <w:rsid w:val="00A612CA"/>
    <w:rsid w:val="00A61431"/>
    <w:rsid w:val="00A618EF"/>
    <w:rsid w:val="00A61B84"/>
    <w:rsid w:val="00A61F4D"/>
    <w:rsid w:val="00A61F7B"/>
    <w:rsid w:val="00A61FE4"/>
    <w:rsid w:val="00A624C9"/>
    <w:rsid w:val="00A624D6"/>
    <w:rsid w:val="00A62721"/>
    <w:rsid w:val="00A62823"/>
    <w:rsid w:val="00A62B43"/>
    <w:rsid w:val="00A62CA5"/>
    <w:rsid w:val="00A62CDC"/>
    <w:rsid w:val="00A62CE2"/>
    <w:rsid w:val="00A62D25"/>
    <w:rsid w:val="00A62D2B"/>
    <w:rsid w:val="00A62F0E"/>
    <w:rsid w:val="00A62F5F"/>
    <w:rsid w:val="00A6338A"/>
    <w:rsid w:val="00A63673"/>
    <w:rsid w:val="00A636FA"/>
    <w:rsid w:val="00A63769"/>
    <w:rsid w:val="00A638FE"/>
    <w:rsid w:val="00A6392B"/>
    <w:rsid w:val="00A639C5"/>
    <w:rsid w:val="00A63B00"/>
    <w:rsid w:val="00A63C70"/>
    <w:rsid w:val="00A641D4"/>
    <w:rsid w:val="00A641DF"/>
    <w:rsid w:val="00A6422B"/>
    <w:rsid w:val="00A64327"/>
    <w:rsid w:val="00A643A4"/>
    <w:rsid w:val="00A644C9"/>
    <w:rsid w:val="00A646E2"/>
    <w:rsid w:val="00A64825"/>
    <w:rsid w:val="00A64A89"/>
    <w:rsid w:val="00A64E69"/>
    <w:rsid w:val="00A64FEB"/>
    <w:rsid w:val="00A65090"/>
    <w:rsid w:val="00A6547B"/>
    <w:rsid w:val="00A65501"/>
    <w:rsid w:val="00A65594"/>
    <w:rsid w:val="00A65781"/>
    <w:rsid w:val="00A65806"/>
    <w:rsid w:val="00A6583A"/>
    <w:rsid w:val="00A6588A"/>
    <w:rsid w:val="00A659F4"/>
    <w:rsid w:val="00A65A8E"/>
    <w:rsid w:val="00A65B3C"/>
    <w:rsid w:val="00A65E78"/>
    <w:rsid w:val="00A65EFE"/>
    <w:rsid w:val="00A6639E"/>
    <w:rsid w:val="00A66426"/>
    <w:rsid w:val="00A66463"/>
    <w:rsid w:val="00A6646D"/>
    <w:rsid w:val="00A664E3"/>
    <w:rsid w:val="00A66661"/>
    <w:rsid w:val="00A666E1"/>
    <w:rsid w:val="00A666F4"/>
    <w:rsid w:val="00A669CE"/>
    <w:rsid w:val="00A669E7"/>
    <w:rsid w:val="00A66AC4"/>
    <w:rsid w:val="00A66CB7"/>
    <w:rsid w:val="00A66DB1"/>
    <w:rsid w:val="00A66EC8"/>
    <w:rsid w:val="00A670D5"/>
    <w:rsid w:val="00A67166"/>
    <w:rsid w:val="00A6727C"/>
    <w:rsid w:val="00A6731E"/>
    <w:rsid w:val="00A674FF"/>
    <w:rsid w:val="00A675B7"/>
    <w:rsid w:val="00A67874"/>
    <w:rsid w:val="00A67A05"/>
    <w:rsid w:val="00A67B82"/>
    <w:rsid w:val="00A67CE5"/>
    <w:rsid w:val="00A67D14"/>
    <w:rsid w:val="00A7004B"/>
    <w:rsid w:val="00A701FD"/>
    <w:rsid w:val="00A70605"/>
    <w:rsid w:val="00A70A99"/>
    <w:rsid w:val="00A70A9A"/>
    <w:rsid w:val="00A70A9E"/>
    <w:rsid w:val="00A70BA6"/>
    <w:rsid w:val="00A70CF6"/>
    <w:rsid w:val="00A70D4D"/>
    <w:rsid w:val="00A70E2A"/>
    <w:rsid w:val="00A70E6F"/>
    <w:rsid w:val="00A70F36"/>
    <w:rsid w:val="00A70F3C"/>
    <w:rsid w:val="00A70F90"/>
    <w:rsid w:val="00A71047"/>
    <w:rsid w:val="00A710F5"/>
    <w:rsid w:val="00A71192"/>
    <w:rsid w:val="00A712A8"/>
    <w:rsid w:val="00A713F9"/>
    <w:rsid w:val="00A7145D"/>
    <w:rsid w:val="00A717A8"/>
    <w:rsid w:val="00A71851"/>
    <w:rsid w:val="00A718F9"/>
    <w:rsid w:val="00A71DDD"/>
    <w:rsid w:val="00A71ED7"/>
    <w:rsid w:val="00A71F1D"/>
    <w:rsid w:val="00A71FEB"/>
    <w:rsid w:val="00A72037"/>
    <w:rsid w:val="00A72151"/>
    <w:rsid w:val="00A72214"/>
    <w:rsid w:val="00A7221C"/>
    <w:rsid w:val="00A7287C"/>
    <w:rsid w:val="00A72ADE"/>
    <w:rsid w:val="00A72F73"/>
    <w:rsid w:val="00A72F7F"/>
    <w:rsid w:val="00A730CD"/>
    <w:rsid w:val="00A7310C"/>
    <w:rsid w:val="00A73276"/>
    <w:rsid w:val="00A733A2"/>
    <w:rsid w:val="00A7342D"/>
    <w:rsid w:val="00A736CC"/>
    <w:rsid w:val="00A73738"/>
    <w:rsid w:val="00A73948"/>
    <w:rsid w:val="00A73966"/>
    <w:rsid w:val="00A73B25"/>
    <w:rsid w:val="00A73B5D"/>
    <w:rsid w:val="00A73BB3"/>
    <w:rsid w:val="00A74101"/>
    <w:rsid w:val="00A744E1"/>
    <w:rsid w:val="00A74512"/>
    <w:rsid w:val="00A7469E"/>
    <w:rsid w:val="00A74C0E"/>
    <w:rsid w:val="00A75464"/>
    <w:rsid w:val="00A754AD"/>
    <w:rsid w:val="00A75680"/>
    <w:rsid w:val="00A76233"/>
    <w:rsid w:val="00A7636E"/>
    <w:rsid w:val="00A763F5"/>
    <w:rsid w:val="00A76434"/>
    <w:rsid w:val="00A7647F"/>
    <w:rsid w:val="00A76547"/>
    <w:rsid w:val="00A765E1"/>
    <w:rsid w:val="00A76693"/>
    <w:rsid w:val="00A76A47"/>
    <w:rsid w:val="00A76C0F"/>
    <w:rsid w:val="00A76C17"/>
    <w:rsid w:val="00A76CFE"/>
    <w:rsid w:val="00A77135"/>
    <w:rsid w:val="00A7746F"/>
    <w:rsid w:val="00A77510"/>
    <w:rsid w:val="00A77721"/>
    <w:rsid w:val="00A77AF9"/>
    <w:rsid w:val="00A77D4E"/>
    <w:rsid w:val="00A77D65"/>
    <w:rsid w:val="00A77F0F"/>
    <w:rsid w:val="00A8006F"/>
    <w:rsid w:val="00A8013B"/>
    <w:rsid w:val="00A804CF"/>
    <w:rsid w:val="00A804D3"/>
    <w:rsid w:val="00A805D4"/>
    <w:rsid w:val="00A8082D"/>
    <w:rsid w:val="00A808D9"/>
    <w:rsid w:val="00A8093B"/>
    <w:rsid w:val="00A80A96"/>
    <w:rsid w:val="00A80AA6"/>
    <w:rsid w:val="00A80ABA"/>
    <w:rsid w:val="00A811A8"/>
    <w:rsid w:val="00A81254"/>
    <w:rsid w:val="00A813CC"/>
    <w:rsid w:val="00A8142E"/>
    <w:rsid w:val="00A81534"/>
    <w:rsid w:val="00A815C4"/>
    <w:rsid w:val="00A816CA"/>
    <w:rsid w:val="00A8182C"/>
    <w:rsid w:val="00A8184F"/>
    <w:rsid w:val="00A818ED"/>
    <w:rsid w:val="00A81A08"/>
    <w:rsid w:val="00A81C08"/>
    <w:rsid w:val="00A81D38"/>
    <w:rsid w:val="00A81E04"/>
    <w:rsid w:val="00A820C4"/>
    <w:rsid w:val="00A820D9"/>
    <w:rsid w:val="00A824A6"/>
    <w:rsid w:val="00A826C1"/>
    <w:rsid w:val="00A828B3"/>
    <w:rsid w:val="00A82A32"/>
    <w:rsid w:val="00A82B0A"/>
    <w:rsid w:val="00A82B17"/>
    <w:rsid w:val="00A82BE6"/>
    <w:rsid w:val="00A82D27"/>
    <w:rsid w:val="00A82FA9"/>
    <w:rsid w:val="00A82FAD"/>
    <w:rsid w:val="00A8314D"/>
    <w:rsid w:val="00A831EF"/>
    <w:rsid w:val="00A833CD"/>
    <w:rsid w:val="00A834DC"/>
    <w:rsid w:val="00A83536"/>
    <w:rsid w:val="00A83541"/>
    <w:rsid w:val="00A8374F"/>
    <w:rsid w:val="00A83860"/>
    <w:rsid w:val="00A83C74"/>
    <w:rsid w:val="00A83DEA"/>
    <w:rsid w:val="00A83DED"/>
    <w:rsid w:val="00A84169"/>
    <w:rsid w:val="00A8418C"/>
    <w:rsid w:val="00A846D7"/>
    <w:rsid w:val="00A847CE"/>
    <w:rsid w:val="00A84BA9"/>
    <w:rsid w:val="00A84E53"/>
    <w:rsid w:val="00A84E9C"/>
    <w:rsid w:val="00A84EDA"/>
    <w:rsid w:val="00A851A4"/>
    <w:rsid w:val="00A851AF"/>
    <w:rsid w:val="00A85208"/>
    <w:rsid w:val="00A85273"/>
    <w:rsid w:val="00A85324"/>
    <w:rsid w:val="00A854FC"/>
    <w:rsid w:val="00A855B5"/>
    <w:rsid w:val="00A85AF9"/>
    <w:rsid w:val="00A85BE9"/>
    <w:rsid w:val="00A85C38"/>
    <w:rsid w:val="00A85DC5"/>
    <w:rsid w:val="00A85E45"/>
    <w:rsid w:val="00A85ED6"/>
    <w:rsid w:val="00A86335"/>
    <w:rsid w:val="00A863E9"/>
    <w:rsid w:val="00A864E9"/>
    <w:rsid w:val="00A86640"/>
    <w:rsid w:val="00A8666F"/>
    <w:rsid w:val="00A86734"/>
    <w:rsid w:val="00A867E7"/>
    <w:rsid w:val="00A86832"/>
    <w:rsid w:val="00A869BC"/>
    <w:rsid w:val="00A86AF3"/>
    <w:rsid w:val="00A86CBA"/>
    <w:rsid w:val="00A86E18"/>
    <w:rsid w:val="00A86E19"/>
    <w:rsid w:val="00A86FD7"/>
    <w:rsid w:val="00A87357"/>
    <w:rsid w:val="00A873A4"/>
    <w:rsid w:val="00A8784F"/>
    <w:rsid w:val="00A879BD"/>
    <w:rsid w:val="00A87AA3"/>
    <w:rsid w:val="00A87B9F"/>
    <w:rsid w:val="00A87C74"/>
    <w:rsid w:val="00A87E66"/>
    <w:rsid w:val="00A87E70"/>
    <w:rsid w:val="00A9006A"/>
    <w:rsid w:val="00A90184"/>
    <w:rsid w:val="00A9033F"/>
    <w:rsid w:val="00A903AF"/>
    <w:rsid w:val="00A90583"/>
    <w:rsid w:val="00A9065B"/>
    <w:rsid w:val="00A90823"/>
    <w:rsid w:val="00A90963"/>
    <w:rsid w:val="00A90976"/>
    <w:rsid w:val="00A90B9C"/>
    <w:rsid w:val="00A90C66"/>
    <w:rsid w:val="00A90CF9"/>
    <w:rsid w:val="00A90D07"/>
    <w:rsid w:val="00A90F18"/>
    <w:rsid w:val="00A91072"/>
    <w:rsid w:val="00A9109A"/>
    <w:rsid w:val="00A91609"/>
    <w:rsid w:val="00A9190C"/>
    <w:rsid w:val="00A91B7D"/>
    <w:rsid w:val="00A91E98"/>
    <w:rsid w:val="00A91EB0"/>
    <w:rsid w:val="00A91FAF"/>
    <w:rsid w:val="00A92236"/>
    <w:rsid w:val="00A92367"/>
    <w:rsid w:val="00A923A9"/>
    <w:rsid w:val="00A929BE"/>
    <w:rsid w:val="00A929FB"/>
    <w:rsid w:val="00A92C09"/>
    <w:rsid w:val="00A92C4B"/>
    <w:rsid w:val="00A92D4E"/>
    <w:rsid w:val="00A933A9"/>
    <w:rsid w:val="00A9344B"/>
    <w:rsid w:val="00A934C3"/>
    <w:rsid w:val="00A93692"/>
    <w:rsid w:val="00A937E6"/>
    <w:rsid w:val="00A938C6"/>
    <w:rsid w:val="00A93B76"/>
    <w:rsid w:val="00A93DC0"/>
    <w:rsid w:val="00A93DF9"/>
    <w:rsid w:val="00A93F7C"/>
    <w:rsid w:val="00A93FCF"/>
    <w:rsid w:val="00A940C6"/>
    <w:rsid w:val="00A9439A"/>
    <w:rsid w:val="00A944CC"/>
    <w:rsid w:val="00A9452A"/>
    <w:rsid w:val="00A946EA"/>
    <w:rsid w:val="00A94A07"/>
    <w:rsid w:val="00A94B40"/>
    <w:rsid w:val="00A94BEF"/>
    <w:rsid w:val="00A94D5E"/>
    <w:rsid w:val="00A94E83"/>
    <w:rsid w:val="00A94FF5"/>
    <w:rsid w:val="00A9504C"/>
    <w:rsid w:val="00A955B3"/>
    <w:rsid w:val="00A95877"/>
    <w:rsid w:val="00A95916"/>
    <w:rsid w:val="00A95942"/>
    <w:rsid w:val="00A95A71"/>
    <w:rsid w:val="00A95B0C"/>
    <w:rsid w:val="00A95E14"/>
    <w:rsid w:val="00A95FBF"/>
    <w:rsid w:val="00A9618E"/>
    <w:rsid w:val="00A96193"/>
    <w:rsid w:val="00A9619D"/>
    <w:rsid w:val="00A962E8"/>
    <w:rsid w:val="00A96417"/>
    <w:rsid w:val="00A96606"/>
    <w:rsid w:val="00A966E0"/>
    <w:rsid w:val="00A96801"/>
    <w:rsid w:val="00A96870"/>
    <w:rsid w:val="00A9688E"/>
    <w:rsid w:val="00A96910"/>
    <w:rsid w:val="00A9691E"/>
    <w:rsid w:val="00A96942"/>
    <w:rsid w:val="00A96EE4"/>
    <w:rsid w:val="00A96F55"/>
    <w:rsid w:val="00A96F5D"/>
    <w:rsid w:val="00A97018"/>
    <w:rsid w:val="00A9724C"/>
    <w:rsid w:val="00A972F3"/>
    <w:rsid w:val="00A9736B"/>
    <w:rsid w:val="00A974CF"/>
    <w:rsid w:val="00A975CF"/>
    <w:rsid w:val="00A975D8"/>
    <w:rsid w:val="00A97830"/>
    <w:rsid w:val="00A97A4A"/>
    <w:rsid w:val="00A97CA1"/>
    <w:rsid w:val="00A97F4C"/>
    <w:rsid w:val="00AA0080"/>
    <w:rsid w:val="00AA019E"/>
    <w:rsid w:val="00AA0237"/>
    <w:rsid w:val="00AA0263"/>
    <w:rsid w:val="00AA02F7"/>
    <w:rsid w:val="00AA03B0"/>
    <w:rsid w:val="00AA07DE"/>
    <w:rsid w:val="00AA0BBB"/>
    <w:rsid w:val="00AA0C31"/>
    <w:rsid w:val="00AA0EB8"/>
    <w:rsid w:val="00AA0F07"/>
    <w:rsid w:val="00AA1113"/>
    <w:rsid w:val="00AA118F"/>
    <w:rsid w:val="00AA123A"/>
    <w:rsid w:val="00AA153A"/>
    <w:rsid w:val="00AA1669"/>
    <w:rsid w:val="00AA173A"/>
    <w:rsid w:val="00AA1C85"/>
    <w:rsid w:val="00AA1EEE"/>
    <w:rsid w:val="00AA1FCD"/>
    <w:rsid w:val="00AA1FED"/>
    <w:rsid w:val="00AA20CB"/>
    <w:rsid w:val="00AA20DF"/>
    <w:rsid w:val="00AA2105"/>
    <w:rsid w:val="00AA228E"/>
    <w:rsid w:val="00AA269C"/>
    <w:rsid w:val="00AA2786"/>
    <w:rsid w:val="00AA2871"/>
    <w:rsid w:val="00AA28E5"/>
    <w:rsid w:val="00AA2C31"/>
    <w:rsid w:val="00AA2E97"/>
    <w:rsid w:val="00AA2F31"/>
    <w:rsid w:val="00AA2FF3"/>
    <w:rsid w:val="00AA3175"/>
    <w:rsid w:val="00AA328D"/>
    <w:rsid w:val="00AA3481"/>
    <w:rsid w:val="00AA3600"/>
    <w:rsid w:val="00AA36A3"/>
    <w:rsid w:val="00AA3703"/>
    <w:rsid w:val="00AA3756"/>
    <w:rsid w:val="00AA3922"/>
    <w:rsid w:val="00AA3B1F"/>
    <w:rsid w:val="00AA3D70"/>
    <w:rsid w:val="00AA3DA4"/>
    <w:rsid w:val="00AA404F"/>
    <w:rsid w:val="00AA40AA"/>
    <w:rsid w:val="00AA4144"/>
    <w:rsid w:val="00AA41B6"/>
    <w:rsid w:val="00AA422B"/>
    <w:rsid w:val="00AA42E8"/>
    <w:rsid w:val="00AA4423"/>
    <w:rsid w:val="00AA47AD"/>
    <w:rsid w:val="00AA49A3"/>
    <w:rsid w:val="00AA4E11"/>
    <w:rsid w:val="00AA4E2F"/>
    <w:rsid w:val="00AA51E0"/>
    <w:rsid w:val="00AA538A"/>
    <w:rsid w:val="00AA5434"/>
    <w:rsid w:val="00AA54E1"/>
    <w:rsid w:val="00AA5532"/>
    <w:rsid w:val="00AA559C"/>
    <w:rsid w:val="00AA5878"/>
    <w:rsid w:val="00AA5976"/>
    <w:rsid w:val="00AA5A21"/>
    <w:rsid w:val="00AA5C8F"/>
    <w:rsid w:val="00AA5D18"/>
    <w:rsid w:val="00AA5E6F"/>
    <w:rsid w:val="00AA60FE"/>
    <w:rsid w:val="00AA610C"/>
    <w:rsid w:val="00AA625B"/>
    <w:rsid w:val="00AA630C"/>
    <w:rsid w:val="00AA63AA"/>
    <w:rsid w:val="00AA65DC"/>
    <w:rsid w:val="00AA65FE"/>
    <w:rsid w:val="00AA69F4"/>
    <w:rsid w:val="00AA6B7A"/>
    <w:rsid w:val="00AA716B"/>
    <w:rsid w:val="00AA7352"/>
    <w:rsid w:val="00AA73A4"/>
    <w:rsid w:val="00AA75B2"/>
    <w:rsid w:val="00AA7AAE"/>
    <w:rsid w:val="00AA7C22"/>
    <w:rsid w:val="00AA7C25"/>
    <w:rsid w:val="00AB0101"/>
    <w:rsid w:val="00AB01CC"/>
    <w:rsid w:val="00AB023E"/>
    <w:rsid w:val="00AB02F3"/>
    <w:rsid w:val="00AB035A"/>
    <w:rsid w:val="00AB094D"/>
    <w:rsid w:val="00AB0993"/>
    <w:rsid w:val="00AB0AC0"/>
    <w:rsid w:val="00AB0AD7"/>
    <w:rsid w:val="00AB0BDF"/>
    <w:rsid w:val="00AB0C05"/>
    <w:rsid w:val="00AB0CBE"/>
    <w:rsid w:val="00AB0EC8"/>
    <w:rsid w:val="00AB1259"/>
    <w:rsid w:val="00AB13A0"/>
    <w:rsid w:val="00AB1459"/>
    <w:rsid w:val="00AB14CE"/>
    <w:rsid w:val="00AB159C"/>
    <w:rsid w:val="00AB177A"/>
    <w:rsid w:val="00AB17DA"/>
    <w:rsid w:val="00AB180E"/>
    <w:rsid w:val="00AB1845"/>
    <w:rsid w:val="00AB1851"/>
    <w:rsid w:val="00AB1857"/>
    <w:rsid w:val="00AB1858"/>
    <w:rsid w:val="00AB1941"/>
    <w:rsid w:val="00AB19D9"/>
    <w:rsid w:val="00AB1BC1"/>
    <w:rsid w:val="00AB1CB8"/>
    <w:rsid w:val="00AB1E1A"/>
    <w:rsid w:val="00AB1FE9"/>
    <w:rsid w:val="00AB2133"/>
    <w:rsid w:val="00AB2346"/>
    <w:rsid w:val="00AB2482"/>
    <w:rsid w:val="00AB26FC"/>
    <w:rsid w:val="00AB2754"/>
    <w:rsid w:val="00AB2A24"/>
    <w:rsid w:val="00AB2B68"/>
    <w:rsid w:val="00AB2BAF"/>
    <w:rsid w:val="00AB2F3D"/>
    <w:rsid w:val="00AB2FB0"/>
    <w:rsid w:val="00AB3124"/>
    <w:rsid w:val="00AB323F"/>
    <w:rsid w:val="00AB32A1"/>
    <w:rsid w:val="00AB35C5"/>
    <w:rsid w:val="00AB3773"/>
    <w:rsid w:val="00AB38A1"/>
    <w:rsid w:val="00AB3AED"/>
    <w:rsid w:val="00AB406D"/>
    <w:rsid w:val="00AB40FA"/>
    <w:rsid w:val="00AB42B0"/>
    <w:rsid w:val="00AB4329"/>
    <w:rsid w:val="00AB4429"/>
    <w:rsid w:val="00AB466F"/>
    <w:rsid w:val="00AB468C"/>
    <w:rsid w:val="00AB468D"/>
    <w:rsid w:val="00AB49A6"/>
    <w:rsid w:val="00AB4B70"/>
    <w:rsid w:val="00AB4ED9"/>
    <w:rsid w:val="00AB51DF"/>
    <w:rsid w:val="00AB54CF"/>
    <w:rsid w:val="00AB54F1"/>
    <w:rsid w:val="00AB5A0E"/>
    <w:rsid w:val="00AB5A84"/>
    <w:rsid w:val="00AB5C1C"/>
    <w:rsid w:val="00AB5C68"/>
    <w:rsid w:val="00AB5D98"/>
    <w:rsid w:val="00AB5EF0"/>
    <w:rsid w:val="00AB6213"/>
    <w:rsid w:val="00AB66CA"/>
    <w:rsid w:val="00AB6A79"/>
    <w:rsid w:val="00AB6B53"/>
    <w:rsid w:val="00AB6E94"/>
    <w:rsid w:val="00AB72BA"/>
    <w:rsid w:val="00AB751A"/>
    <w:rsid w:val="00AB77B8"/>
    <w:rsid w:val="00AB7A7E"/>
    <w:rsid w:val="00AB7C3A"/>
    <w:rsid w:val="00AB7EDC"/>
    <w:rsid w:val="00AC0130"/>
    <w:rsid w:val="00AC0362"/>
    <w:rsid w:val="00AC0446"/>
    <w:rsid w:val="00AC044C"/>
    <w:rsid w:val="00AC04AB"/>
    <w:rsid w:val="00AC0575"/>
    <w:rsid w:val="00AC064E"/>
    <w:rsid w:val="00AC06F8"/>
    <w:rsid w:val="00AC0878"/>
    <w:rsid w:val="00AC08D0"/>
    <w:rsid w:val="00AC090A"/>
    <w:rsid w:val="00AC0A4F"/>
    <w:rsid w:val="00AC0C07"/>
    <w:rsid w:val="00AC0CC8"/>
    <w:rsid w:val="00AC0D42"/>
    <w:rsid w:val="00AC0DEA"/>
    <w:rsid w:val="00AC1217"/>
    <w:rsid w:val="00AC1316"/>
    <w:rsid w:val="00AC1319"/>
    <w:rsid w:val="00AC132B"/>
    <w:rsid w:val="00AC154B"/>
    <w:rsid w:val="00AC162F"/>
    <w:rsid w:val="00AC1697"/>
    <w:rsid w:val="00AC17DA"/>
    <w:rsid w:val="00AC1827"/>
    <w:rsid w:val="00AC1958"/>
    <w:rsid w:val="00AC1A05"/>
    <w:rsid w:val="00AC1B00"/>
    <w:rsid w:val="00AC26EE"/>
    <w:rsid w:val="00AC279C"/>
    <w:rsid w:val="00AC28D3"/>
    <w:rsid w:val="00AC28E5"/>
    <w:rsid w:val="00AC2CB6"/>
    <w:rsid w:val="00AC2D54"/>
    <w:rsid w:val="00AC2E11"/>
    <w:rsid w:val="00AC301D"/>
    <w:rsid w:val="00AC3171"/>
    <w:rsid w:val="00AC337A"/>
    <w:rsid w:val="00AC372D"/>
    <w:rsid w:val="00AC3FE5"/>
    <w:rsid w:val="00AC40EB"/>
    <w:rsid w:val="00AC4288"/>
    <w:rsid w:val="00AC42A9"/>
    <w:rsid w:val="00AC453A"/>
    <w:rsid w:val="00AC4B8C"/>
    <w:rsid w:val="00AC4C84"/>
    <w:rsid w:val="00AC4C92"/>
    <w:rsid w:val="00AC4CAD"/>
    <w:rsid w:val="00AC4EAA"/>
    <w:rsid w:val="00AC4F16"/>
    <w:rsid w:val="00AC50D8"/>
    <w:rsid w:val="00AC50EC"/>
    <w:rsid w:val="00AC5559"/>
    <w:rsid w:val="00AC55DA"/>
    <w:rsid w:val="00AC56A8"/>
    <w:rsid w:val="00AC57C2"/>
    <w:rsid w:val="00AC5815"/>
    <w:rsid w:val="00AC5896"/>
    <w:rsid w:val="00AC5A16"/>
    <w:rsid w:val="00AC5C53"/>
    <w:rsid w:val="00AC6134"/>
    <w:rsid w:val="00AC6304"/>
    <w:rsid w:val="00AC6305"/>
    <w:rsid w:val="00AC64BE"/>
    <w:rsid w:val="00AC6583"/>
    <w:rsid w:val="00AC69CC"/>
    <w:rsid w:val="00AC7140"/>
    <w:rsid w:val="00AC7508"/>
    <w:rsid w:val="00AC7514"/>
    <w:rsid w:val="00AC7515"/>
    <w:rsid w:val="00AC7877"/>
    <w:rsid w:val="00AC7A02"/>
    <w:rsid w:val="00AC7B4B"/>
    <w:rsid w:val="00AC7BAF"/>
    <w:rsid w:val="00AC7E07"/>
    <w:rsid w:val="00AD0140"/>
    <w:rsid w:val="00AD025E"/>
    <w:rsid w:val="00AD0360"/>
    <w:rsid w:val="00AD03B3"/>
    <w:rsid w:val="00AD057B"/>
    <w:rsid w:val="00AD0589"/>
    <w:rsid w:val="00AD05D2"/>
    <w:rsid w:val="00AD05E2"/>
    <w:rsid w:val="00AD05FD"/>
    <w:rsid w:val="00AD0636"/>
    <w:rsid w:val="00AD0668"/>
    <w:rsid w:val="00AD085D"/>
    <w:rsid w:val="00AD09E3"/>
    <w:rsid w:val="00AD0A2B"/>
    <w:rsid w:val="00AD0C33"/>
    <w:rsid w:val="00AD0EA2"/>
    <w:rsid w:val="00AD107B"/>
    <w:rsid w:val="00AD1101"/>
    <w:rsid w:val="00AD1111"/>
    <w:rsid w:val="00AD11AE"/>
    <w:rsid w:val="00AD170C"/>
    <w:rsid w:val="00AD182F"/>
    <w:rsid w:val="00AD1971"/>
    <w:rsid w:val="00AD1A07"/>
    <w:rsid w:val="00AD1A2E"/>
    <w:rsid w:val="00AD1AC1"/>
    <w:rsid w:val="00AD1AD7"/>
    <w:rsid w:val="00AD1B6B"/>
    <w:rsid w:val="00AD1C02"/>
    <w:rsid w:val="00AD1FD3"/>
    <w:rsid w:val="00AD2116"/>
    <w:rsid w:val="00AD24CB"/>
    <w:rsid w:val="00AD262D"/>
    <w:rsid w:val="00AD2709"/>
    <w:rsid w:val="00AD277F"/>
    <w:rsid w:val="00AD28C2"/>
    <w:rsid w:val="00AD29CC"/>
    <w:rsid w:val="00AD2A93"/>
    <w:rsid w:val="00AD2F10"/>
    <w:rsid w:val="00AD3035"/>
    <w:rsid w:val="00AD332D"/>
    <w:rsid w:val="00AD35B8"/>
    <w:rsid w:val="00AD3741"/>
    <w:rsid w:val="00AD3784"/>
    <w:rsid w:val="00AD39A6"/>
    <w:rsid w:val="00AD3A85"/>
    <w:rsid w:val="00AD3C8F"/>
    <w:rsid w:val="00AD3D77"/>
    <w:rsid w:val="00AD3DF4"/>
    <w:rsid w:val="00AD3F29"/>
    <w:rsid w:val="00AD4024"/>
    <w:rsid w:val="00AD40A0"/>
    <w:rsid w:val="00AD418C"/>
    <w:rsid w:val="00AD41E2"/>
    <w:rsid w:val="00AD426E"/>
    <w:rsid w:val="00AD42F3"/>
    <w:rsid w:val="00AD4302"/>
    <w:rsid w:val="00AD432A"/>
    <w:rsid w:val="00AD43C5"/>
    <w:rsid w:val="00AD45E4"/>
    <w:rsid w:val="00AD45FA"/>
    <w:rsid w:val="00AD4742"/>
    <w:rsid w:val="00AD485F"/>
    <w:rsid w:val="00AD4B6E"/>
    <w:rsid w:val="00AD4BD9"/>
    <w:rsid w:val="00AD51E2"/>
    <w:rsid w:val="00AD5315"/>
    <w:rsid w:val="00AD5336"/>
    <w:rsid w:val="00AD542A"/>
    <w:rsid w:val="00AD544E"/>
    <w:rsid w:val="00AD5681"/>
    <w:rsid w:val="00AD5757"/>
    <w:rsid w:val="00AD5827"/>
    <w:rsid w:val="00AD5839"/>
    <w:rsid w:val="00AD59B7"/>
    <w:rsid w:val="00AD5AA7"/>
    <w:rsid w:val="00AD6117"/>
    <w:rsid w:val="00AD6199"/>
    <w:rsid w:val="00AD61DF"/>
    <w:rsid w:val="00AD6429"/>
    <w:rsid w:val="00AD6430"/>
    <w:rsid w:val="00AD65E2"/>
    <w:rsid w:val="00AD6714"/>
    <w:rsid w:val="00AD6950"/>
    <w:rsid w:val="00AD6BC3"/>
    <w:rsid w:val="00AD6C88"/>
    <w:rsid w:val="00AD6E23"/>
    <w:rsid w:val="00AD6E28"/>
    <w:rsid w:val="00AD6ECD"/>
    <w:rsid w:val="00AD6EDA"/>
    <w:rsid w:val="00AD6EE8"/>
    <w:rsid w:val="00AD7059"/>
    <w:rsid w:val="00AD7066"/>
    <w:rsid w:val="00AD71F1"/>
    <w:rsid w:val="00AD7376"/>
    <w:rsid w:val="00AD73A4"/>
    <w:rsid w:val="00AD745D"/>
    <w:rsid w:val="00AD75C7"/>
    <w:rsid w:val="00AD7838"/>
    <w:rsid w:val="00AD7D71"/>
    <w:rsid w:val="00AE0474"/>
    <w:rsid w:val="00AE073D"/>
    <w:rsid w:val="00AE0751"/>
    <w:rsid w:val="00AE08D2"/>
    <w:rsid w:val="00AE099A"/>
    <w:rsid w:val="00AE0B87"/>
    <w:rsid w:val="00AE0CF8"/>
    <w:rsid w:val="00AE0F07"/>
    <w:rsid w:val="00AE12C0"/>
    <w:rsid w:val="00AE15B1"/>
    <w:rsid w:val="00AE15D6"/>
    <w:rsid w:val="00AE1658"/>
    <w:rsid w:val="00AE16E9"/>
    <w:rsid w:val="00AE17AA"/>
    <w:rsid w:val="00AE17B4"/>
    <w:rsid w:val="00AE19BE"/>
    <w:rsid w:val="00AE1B6E"/>
    <w:rsid w:val="00AE1C06"/>
    <w:rsid w:val="00AE1D8D"/>
    <w:rsid w:val="00AE1DFF"/>
    <w:rsid w:val="00AE2069"/>
    <w:rsid w:val="00AE2074"/>
    <w:rsid w:val="00AE222C"/>
    <w:rsid w:val="00AE2256"/>
    <w:rsid w:val="00AE22F0"/>
    <w:rsid w:val="00AE22F8"/>
    <w:rsid w:val="00AE24CD"/>
    <w:rsid w:val="00AE2958"/>
    <w:rsid w:val="00AE2A7F"/>
    <w:rsid w:val="00AE2AC7"/>
    <w:rsid w:val="00AE2C89"/>
    <w:rsid w:val="00AE2D06"/>
    <w:rsid w:val="00AE2F6B"/>
    <w:rsid w:val="00AE2F73"/>
    <w:rsid w:val="00AE3027"/>
    <w:rsid w:val="00AE302E"/>
    <w:rsid w:val="00AE3696"/>
    <w:rsid w:val="00AE378B"/>
    <w:rsid w:val="00AE37AD"/>
    <w:rsid w:val="00AE380A"/>
    <w:rsid w:val="00AE382D"/>
    <w:rsid w:val="00AE38E4"/>
    <w:rsid w:val="00AE397D"/>
    <w:rsid w:val="00AE3A14"/>
    <w:rsid w:val="00AE3C74"/>
    <w:rsid w:val="00AE3E37"/>
    <w:rsid w:val="00AE3F76"/>
    <w:rsid w:val="00AE4360"/>
    <w:rsid w:val="00AE4366"/>
    <w:rsid w:val="00AE437E"/>
    <w:rsid w:val="00AE44D5"/>
    <w:rsid w:val="00AE4842"/>
    <w:rsid w:val="00AE4871"/>
    <w:rsid w:val="00AE4AAE"/>
    <w:rsid w:val="00AE515B"/>
    <w:rsid w:val="00AE51B1"/>
    <w:rsid w:val="00AE5250"/>
    <w:rsid w:val="00AE53DA"/>
    <w:rsid w:val="00AE5400"/>
    <w:rsid w:val="00AE5568"/>
    <w:rsid w:val="00AE5615"/>
    <w:rsid w:val="00AE56BD"/>
    <w:rsid w:val="00AE5B39"/>
    <w:rsid w:val="00AE5CF9"/>
    <w:rsid w:val="00AE5D51"/>
    <w:rsid w:val="00AE5D66"/>
    <w:rsid w:val="00AE6122"/>
    <w:rsid w:val="00AE62DB"/>
    <w:rsid w:val="00AE649E"/>
    <w:rsid w:val="00AE657A"/>
    <w:rsid w:val="00AE671B"/>
    <w:rsid w:val="00AE692F"/>
    <w:rsid w:val="00AE69CF"/>
    <w:rsid w:val="00AE6A9A"/>
    <w:rsid w:val="00AE6CB5"/>
    <w:rsid w:val="00AE70E5"/>
    <w:rsid w:val="00AE75DD"/>
    <w:rsid w:val="00AE7708"/>
    <w:rsid w:val="00AE781C"/>
    <w:rsid w:val="00AE7CC0"/>
    <w:rsid w:val="00AE7FB6"/>
    <w:rsid w:val="00AE7FBE"/>
    <w:rsid w:val="00AF0244"/>
    <w:rsid w:val="00AF0420"/>
    <w:rsid w:val="00AF0446"/>
    <w:rsid w:val="00AF0554"/>
    <w:rsid w:val="00AF05BD"/>
    <w:rsid w:val="00AF0788"/>
    <w:rsid w:val="00AF07A4"/>
    <w:rsid w:val="00AF0876"/>
    <w:rsid w:val="00AF0891"/>
    <w:rsid w:val="00AF0A74"/>
    <w:rsid w:val="00AF0E15"/>
    <w:rsid w:val="00AF1005"/>
    <w:rsid w:val="00AF1028"/>
    <w:rsid w:val="00AF115D"/>
    <w:rsid w:val="00AF119B"/>
    <w:rsid w:val="00AF13D0"/>
    <w:rsid w:val="00AF1541"/>
    <w:rsid w:val="00AF15B3"/>
    <w:rsid w:val="00AF1D46"/>
    <w:rsid w:val="00AF1E0D"/>
    <w:rsid w:val="00AF1F71"/>
    <w:rsid w:val="00AF1F92"/>
    <w:rsid w:val="00AF210E"/>
    <w:rsid w:val="00AF2236"/>
    <w:rsid w:val="00AF2400"/>
    <w:rsid w:val="00AF25C4"/>
    <w:rsid w:val="00AF26EA"/>
    <w:rsid w:val="00AF2ED5"/>
    <w:rsid w:val="00AF355D"/>
    <w:rsid w:val="00AF36F0"/>
    <w:rsid w:val="00AF36FB"/>
    <w:rsid w:val="00AF3AD4"/>
    <w:rsid w:val="00AF405E"/>
    <w:rsid w:val="00AF4071"/>
    <w:rsid w:val="00AF40C6"/>
    <w:rsid w:val="00AF40FD"/>
    <w:rsid w:val="00AF42A5"/>
    <w:rsid w:val="00AF47E9"/>
    <w:rsid w:val="00AF4CBD"/>
    <w:rsid w:val="00AF4E89"/>
    <w:rsid w:val="00AF4ED0"/>
    <w:rsid w:val="00AF4EDE"/>
    <w:rsid w:val="00AF521D"/>
    <w:rsid w:val="00AF52B5"/>
    <w:rsid w:val="00AF538F"/>
    <w:rsid w:val="00AF5437"/>
    <w:rsid w:val="00AF54E7"/>
    <w:rsid w:val="00AF554C"/>
    <w:rsid w:val="00AF55A0"/>
    <w:rsid w:val="00AF56C0"/>
    <w:rsid w:val="00AF578F"/>
    <w:rsid w:val="00AF5797"/>
    <w:rsid w:val="00AF5890"/>
    <w:rsid w:val="00AF58E3"/>
    <w:rsid w:val="00AF5B28"/>
    <w:rsid w:val="00AF5B3D"/>
    <w:rsid w:val="00AF5BC5"/>
    <w:rsid w:val="00AF5E60"/>
    <w:rsid w:val="00AF5E93"/>
    <w:rsid w:val="00AF5F10"/>
    <w:rsid w:val="00AF5F7F"/>
    <w:rsid w:val="00AF5FEA"/>
    <w:rsid w:val="00AF6054"/>
    <w:rsid w:val="00AF60B7"/>
    <w:rsid w:val="00AF62F7"/>
    <w:rsid w:val="00AF638F"/>
    <w:rsid w:val="00AF64D8"/>
    <w:rsid w:val="00AF673E"/>
    <w:rsid w:val="00AF67B0"/>
    <w:rsid w:val="00AF69DD"/>
    <w:rsid w:val="00AF6AFA"/>
    <w:rsid w:val="00AF6BA3"/>
    <w:rsid w:val="00AF6CFC"/>
    <w:rsid w:val="00AF6DDF"/>
    <w:rsid w:val="00AF6E2E"/>
    <w:rsid w:val="00AF6EA0"/>
    <w:rsid w:val="00AF6F35"/>
    <w:rsid w:val="00AF7659"/>
    <w:rsid w:val="00AF777C"/>
    <w:rsid w:val="00AF7941"/>
    <w:rsid w:val="00AF7C08"/>
    <w:rsid w:val="00AF7D95"/>
    <w:rsid w:val="00AF7E00"/>
    <w:rsid w:val="00AF7E80"/>
    <w:rsid w:val="00AF7FD9"/>
    <w:rsid w:val="00B0066D"/>
    <w:rsid w:val="00B0069A"/>
    <w:rsid w:val="00B007A1"/>
    <w:rsid w:val="00B009AA"/>
    <w:rsid w:val="00B00B23"/>
    <w:rsid w:val="00B00D80"/>
    <w:rsid w:val="00B00E99"/>
    <w:rsid w:val="00B01010"/>
    <w:rsid w:val="00B010DE"/>
    <w:rsid w:val="00B01106"/>
    <w:rsid w:val="00B01164"/>
    <w:rsid w:val="00B011F9"/>
    <w:rsid w:val="00B0128C"/>
    <w:rsid w:val="00B014AF"/>
    <w:rsid w:val="00B015F5"/>
    <w:rsid w:val="00B0172C"/>
    <w:rsid w:val="00B0174E"/>
    <w:rsid w:val="00B01A64"/>
    <w:rsid w:val="00B01AD3"/>
    <w:rsid w:val="00B01AE0"/>
    <w:rsid w:val="00B01CB7"/>
    <w:rsid w:val="00B01F71"/>
    <w:rsid w:val="00B02170"/>
    <w:rsid w:val="00B02342"/>
    <w:rsid w:val="00B0237F"/>
    <w:rsid w:val="00B023F2"/>
    <w:rsid w:val="00B027D3"/>
    <w:rsid w:val="00B028BD"/>
    <w:rsid w:val="00B02AC9"/>
    <w:rsid w:val="00B03048"/>
    <w:rsid w:val="00B03109"/>
    <w:rsid w:val="00B03470"/>
    <w:rsid w:val="00B036B0"/>
    <w:rsid w:val="00B036D2"/>
    <w:rsid w:val="00B0370D"/>
    <w:rsid w:val="00B0376E"/>
    <w:rsid w:val="00B03999"/>
    <w:rsid w:val="00B03D09"/>
    <w:rsid w:val="00B03FE1"/>
    <w:rsid w:val="00B0409F"/>
    <w:rsid w:val="00B046ED"/>
    <w:rsid w:val="00B0491C"/>
    <w:rsid w:val="00B04972"/>
    <w:rsid w:val="00B04A31"/>
    <w:rsid w:val="00B04A63"/>
    <w:rsid w:val="00B04B43"/>
    <w:rsid w:val="00B04C29"/>
    <w:rsid w:val="00B04CB5"/>
    <w:rsid w:val="00B05179"/>
    <w:rsid w:val="00B05241"/>
    <w:rsid w:val="00B0540F"/>
    <w:rsid w:val="00B0552D"/>
    <w:rsid w:val="00B05568"/>
    <w:rsid w:val="00B05687"/>
    <w:rsid w:val="00B05D09"/>
    <w:rsid w:val="00B05F51"/>
    <w:rsid w:val="00B05F75"/>
    <w:rsid w:val="00B05F91"/>
    <w:rsid w:val="00B06377"/>
    <w:rsid w:val="00B063EB"/>
    <w:rsid w:val="00B0647C"/>
    <w:rsid w:val="00B06531"/>
    <w:rsid w:val="00B06710"/>
    <w:rsid w:val="00B06740"/>
    <w:rsid w:val="00B0684E"/>
    <w:rsid w:val="00B06864"/>
    <w:rsid w:val="00B0699C"/>
    <w:rsid w:val="00B06A09"/>
    <w:rsid w:val="00B06B1D"/>
    <w:rsid w:val="00B06D08"/>
    <w:rsid w:val="00B06D44"/>
    <w:rsid w:val="00B06D56"/>
    <w:rsid w:val="00B071B2"/>
    <w:rsid w:val="00B0729C"/>
    <w:rsid w:val="00B072B9"/>
    <w:rsid w:val="00B07310"/>
    <w:rsid w:val="00B0764E"/>
    <w:rsid w:val="00B07757"/>
    <w:rsid w:val="00B07832"/>
    <w:rsid w:val="00B079A3"/>
    <w:rsid w:val="00B07E37"/>
    <w:rsid w:val="00B07E39"/>
    <w:rsid w:val="00B10051"/>
    <w:rsid w:val="00B1018D"/>
    <w:rsid w:val="00B10277"/>
    <w:rsid w:val="00B102C9"/>
    <w:rsid w:val="00B10602"/>
    <w:rsid w:val="00B10939"/>
    <w:rsid w:val="00B10D99"/>
    <w:rsid w:val="00B10DA1"/>
    <w:rsid w:val="00B10DD3"/>
    <w:rsid w:val="00B11033"/>
    <w:rsid w:val="00B11231"/>
    <w:rsid w:val="00B1159F"/>
    <w:rsid w:val="00B1165A"/>
    <w:rsid w:val="00B116E6"/>
    <w:rsid w:val="00B11702"/>
    <w:rsid w:val="00B11779"/>
    <w:rsid w:val="00B11812"/>
    <w:rsid w:val="00B11925"/>
    <w:rsid w:val="00B11947"/>
    <w:rsid w:val="00B119D7"/>
    <w:rsid w:val="00B11A7D"/>
    <w:rsid w:val="00B11E0A"/>
    <w:rsid w:val="00B11EF1"/>
    <w:rsid w:val="00B12210"/>
    <w:rsid w:val="00B12383"/>
    <w:rsid w:val="00B129D5"/>
    <w:rsid w:val="00B12C31"/>
    <w:rsid w:val="00B12C34"/>
    <w:rsid w:val="00B12C5E"/>
    <w:rsid w:val="00B12F1E"/>
    <w:rsid w:val="00B13011"/>
    <w:rsid w:val="00B131D0"/>
    <w:rsid w:val="00B13211"/>
    <w:rsid w:val="00B1328F"/>
    <w:rsid w:val="00B13477"/>
    <w:rsid w:val="00B13722"/>
    <w:rsid w:val="00B13DEA"/>
    <w:rsid w:val="00B13DFF"/>
    <w:rsid w:val="00B13F47"/>
    <w:rsid w:val="00B13F8F"/>
    <w:rsid w:val="00B14334"/>
    <w:rsid w:val="00B1444F"/>
    <w:rsid w:val="00B1472C"/>
    <w:rsid w:val="00B14778"/>
    <w:rsid w:val="00B14880"/>
    <w:rsid w:val="00B14A04"/>
    <w:rsid w:val="00B14A17"/>
    <w:rsid w:val="00B14BCE"/>
    <w:rsid w:val="00B14C6E"/>
    <w:rsid w:val="00B14E1A"/>
    <w:rsid w:val="00B14E38"/>
    <w:rsid w:val="00B14E51"/>
    <w:rsid w:val="00B153AE"/>
    <w:rsid w:val="00B154BF"/>
    <w:rsid w:val="00B156B9"/>
    <w:rsid w:val="00B15773"/>
    <w:rsid w:val="00B15A60"/>
    <w:rsid w:val="00B15CCF"/>
    <w:rsid w:val="00B16390"/>
    <w:rsid w:val="00B163B7"/>
    <w:rsid w:val="00B1651F"/>
    <w:rsid w:val="00B16617"/>
    <w:rsid w:val="00B166D6"/>
    <w:rsid w:val="00B1670F"/>
    <w:rsid w:val="00B16752"/>
    <w:rsid w:val="00B16793"/>
    <w:rsid w:val="00B167A4"/>
    <w:rsid w:val="00B16800"/>
    <w:rsid w:val="00B16923"/>
    <w:rsid w:val="00B16A83"/>
    <w:rsid w:val="00B16B5B"/>
    <w:rsid w:val="00B16C4E"/>
    <w:rsid w:val="00B16D22"/>
    <w:rsid w:val="00B171D7"/>
    <w:rsid w:val="00B171ED"/>
    <w:rsid w:val="00B17222"/>
    <w:rsid w:val="00B17361"/>
    <w:rsid w:val="00B17516"/>
    <w:rsid w:val="00B17580"/>
    <w:rsid w:val="00B17600"/>
    <w:rsid w:val="00B17A42"/>
    <w:rsid w:val="00B17B00"/>
    <w:rsid w:val="00B17C28"/>
    <w:rsid w:val="00B17F21"/>
    <w:rsid w:val="00B17FA5"/>
    <w:rsid w:val="00B200E3"/>
    <w:rsid w:val="00B200F7"/>
    <w:rsid w:val="00B200FB"/>
    <w:rsid w:val="00B201BA"/>
    <w:rsid w:val="00B205E6"/>
    <w:rsid w:val="00B20BE2"/>
    <w:rsid w:val="00B20D44"/>
    <w:rsid w:val="00B20D4B"/>
    <w:rsid w:val="00B212A9"/>
    <w:rsid w:val="00B2132B"/>
    <w:rsid w:val="00B213D9"/>
    <w:rsid w:val="00B21440"/>
    <w:rsid w:val="00B214D7"/>
    <w:rsid w:val="00B217C6"/>
    <w:rsid w:val="00B218AD"/>
    <w:rsid w:val="00B219FF"/>
    <w:rsid w:val="00B21B37"/>
    <w:rsid w:val="00B22036"/>
    <w:rsid w:val="00B22037"/>
    <w:rsid w:val="00B220C9"/>
    <w:rsid w:val="00B22162"/>
    <w:rsid w:val="00B22230"/>
    <w:rsid w:val="00B22394"/>
    <w:rsid w:val="00B2239B"/>
    <w:rsid w:val="00B22813"/>
    <w:rsid w:val="00B22BCD"/>
    <w:rsid w:val="00B22C72"/>
    <w:rsid w:val="00B22E6E"/>
    <w:rsid w:val="00B22EBE"/>
    <w:rsid w:val="00B22F60"/>
    <w:rsid w:val="00B22FD1"/>
    <w:rsid w:val="00B230E7"/>
    <w:rsid w:val="00B232B6"/>
    <w:rsid w:val="00B2368B"/>
    <w:rsid w:val="00B23B85"/>
    <w:rsid w:val="00B23BD3"/>
    <w:rsid w:val="00B23D67"/>
    <w:rsid w:val="00B23F42"/>
    <w:rsid w:val="00B2413E"/>
    <w:rsid w:val="00B24272"/>
    <w:rsid w:val="00B242D0"/>
    <w:rsid w:val="00B2435E"/>
    <w:rsid w:val="00B2442E"/>
    <w:rsid w:val="00B24449"/>
    <w:rsid w:val="00B24596"/>
    <w:rsid w:val="00B248D2"/>
    <w:rsid w:val="00B24CB6"/>
    <w:rsid w:val="00B24F81"/>
    <w:rsid w:val="00B25274"/>
    <w:rsid w:val="00B253B9"/>
    <w:rsid w:val="00B253E9"/>
    <w:rsid w:val="00B2552F"/>
    <w:rsid w:val="00B25541"/>
    <w:rsid w:val="00B257B3"/>
    <w:rsid w:val="00B258DB"/>
    <w:rsid w:val="00B2598B"/>
    <w:rsid w:val="00B25A47"/>
    <w:rsid w:val="00B25A53"/>
    <w:rsid w:val="00B25A5D"/>
    <w:rsid w:val="00B25E56"/>
    <w:rsid w:val="00B26176"/>
    <w:rsid w:val="00B2645C"/>
    <w:rsid w:val="00B264D2"/>
    <w:rsid w:val="00B26508"/>
    <w:rsid w:val="00B2675D"/>
    <w:rsid w:val="00B26760"/>
    <w:rsid w:val="00B2689A"/>
    <w:rsid w:val="00B26A2B"/>
    <w:rsid w:val="00B26D42"/>
    <w:rsid w:val="00B26D71"/>
    <w:rsid w:val="00B26D90"/>
    <w:rsid w:val="00B2704D"/>
    <w:rsid w:val="00B27057"/>
    <w:rsid w:val="00B2718E"/>
    <w:rsid w:val="00B27297"/>
    <w:rsid w:val="00B27319"/>
    <w:rsid w:val="00B2735B"/>
    <w:rsid w:val="00B27A90"/>
    <w:rsid w:val="00B27A9E"/>
    <w:rsid w:val="00B27AEB"/>
    <w:rsid w:val="00B27BC5"/>
    <w:rsid w:val="00B27C72"/>
    <w:rsid w:val="00B27CD7"/>
    <w:rsid w:val="00B27DE6"/>
    <w:rsid w:val="00B27F03"/>
    <w:rsid w:val="00B27F83"/>
    <w:rsid w:val="00B3006C"/>
    <w:rsid w:val="00B30212"/>
    <w:rsid w:val="00B30732"/>
    <w:rsid w:val="00B309F4"/>
    <w:rsid w:val="00B30A38"/>
    <w:rsid w:val="00B30C4F"/>
    <w:rsid w:val="00B30C53"/>
    <w:rsid w:val="00B30D34"/>
    <w:rsid w:val="00B30DB0"/>
    <w:rsid w:val="00B30DFD"/>
    <w:rsid w:val="00B30F61"/>
    <w:rsid w:val="00B31093"/>
    <w:rsid w:val="00B311C9"/>
    <w:rsid w:val="00B31230"/>
    <w:rsid w:val="00B31673"/>
    <w:rsid w:val="00B316F5"/>
    <w:rsid w:val="00B317E5"/>
    <w:rsid w:val="00B31A2D"/>
    <w:rsid w:val="00B31AAF"/>
    <w:rsid w:val="00B31B63"/>
    <w:rsid w:val="00B31CB7"/>
    <w:rsid w:val="00B32156"/>
    <w:rsid w:val="00B323F3"/>
    <w:rsid w:val="00B32589"/>
    <w:rsid w:val="00B32663"/>
    <w:rsid w:val="00B328F2"/>
    <w:rsid w:val="00B32A88"/>
    <w:rsid w:val="00B32B11"/>
    <w:rsid w:val="00B32C40"/>
    <w:rsid w:val="00B32CAE"/>
    <w:rsid w:val="00B32F35"/>
    <w:rsid w:val="00B3307E"/>
    <w:rsid w:val="00B331DF"/>
    <w:rsid w:val="00B3364B"/>
    <w:rsid w:val="00B3371E"/>
    <w:rsid w:val="00B3392E"/>
    <w:rsid w:val="00B33959"/>
    <w:rsid w:val="00B3397D"/>
    <w:rsid w:val="00B339AB"/>
    <w:rsid w:val="00B33C87"/>
    <w:rsid w:val="00B33E25"/>
    <w:rsid w:val="00B33F35"/>
    <w:rsid w:val="00B340EB"/>
    <w:rsid w:val="00B341B7"/>
    <w:rsid w:val="00B34232"/>
    <w:rsid w:val="00B34307"/>
    <w:rsid w:val="00B344A4"/>
    <w:rsid w:val="00B345C7"/>
    <w:rsid w:val="00B34769"/>
    <w:rsid w:val="00B3487E"/>
    <w:rsid w:val="00B349E7"/>
    <w:rsid w:val="00B34AEC"/>
    <w:rsid w:val="00B34BD3"/>
    <w:rsid w:val="00B34E5B"/>
    <w:rsid w:val="00B350F2"/>
    <w:rsid w:val="00B35386"/>
    <w:rsid w:val="00B353F4"/>
    <w:rsid w:val="00B3555E"/>
    <w:rsid w:val="00B35752"/>
    <w:rsid w:val="00B358C3"/>
    <w:rsid w:val="00B35930"/>
    <w:rsid w:val="00B35DF5"/>
    <w:rsid w:val="00B35FE8"/>
    <w:rsid w:val="00B36309"/>
    <w:rsid w:val="00B36705"/>
    <w:rsid w:val="00B3681F"/>
    <w:rsid w:val="00B369BD"/>
    <w:rsid w:val="00B36BCD"/>
    <w:rsid w:val="00B36DA5"/>
    <w:rsid w:val="00B36E21"/>
    <w:rsid w:val="00B36E6B"/>
    <w:rsid w:val="00B36F26"/>
    <w:rsid w:val="00B36FF6"/>
    <w:rsid w:val="00B370AB"/>
    <w:rsid w:val="00B37353"/>
    <w:rsid w:val="00B374A7"/>
    <w:rsid w:val="00B377FC"/>
    <w:rsid w:val="00B37879"/>
    <w:rsid w:val="00B378DF"/>
    <w:rsid w:val="00B3794E"/>
    <w:rsid w:val="00B3795B"/>
    <w:rsid w:val="00B37B94"/>
    <w:rsid w:val="00B37DC1"/>
    <w:rsid w:val="00B401D1"/>
    <w:rsid w:val="00B40320"/>
    <w:rsid w:val="00B40367"/>
    <w:rsid w:val="00B404BE"/>
    <w:rsid w:val="00B4057E"/>
    <w:rsid w:val="00B40645"/>
    <w:rsid w:val="00B408A2"/>
    <w:rsid w:val="00B40A24"/>
    <w:rsid w:val="00B40C21"/>
    <w:rsid w:val="00B40C70"/>
    <w:rsid w:val="00B40E73"/>
    <w:rsid w:val="00B40EE7"/>
    <w:rsid w:val="00B411FD"/>
    <w:rsid w:val="00B41333"/>
    <w:rsid w:val="00B41641"/>
    <w:rsid w:val="00B41BB6"/>
    <w:rsid w:val="00B41C75"/>
    <w:rsid w:val="00B421FC"/>
    <w:rsid w:val="00B42214"/>
    <w:rsid w:val="00B4221A"/>
    <w:rsid w:val="00B42541"/>
    <w:rsid w:val="00B426DB"/>
    <w:rsid w:val="00B428BA"/>
    <w:rsid w:val="00B42BB5"/>
    <w:rsid w:val="00B42CF1"/>
    <w:rsid w:val="00B42F02"/>
    <w:rsid w:val="00B42F6C"/>
    <w:rsid w:val="00B4344F"/>
    <w:rsid w:val="00B43524"/>
    <w:rsid w:val="00B435C6"/>
    <w:rsid w:val="00B43618"/>
    <w:rsid w:val="00B4380B"/>
    <w:rsid w:val="00B43814"/>
    <w:rsid w:val="00B43A81"/>
    <w:rsid w:val="00B43A89"/>
    <w:rsid w:val="00B43AD5"/>
    <w:rsid w:val="00B43EE1"/>
    <w:rsid w:val="00B44016"/>
    <w:rsid w:val="00B44183"/>
    <w:rsid w:val="00B442AE"/>
    <w:rsid w:val="00B4452D"/>
    <w:rsid w:val="00B449C7"/>
    <w:rsid w:val="00B44ABC"/>
    <w:rsid w:val="00B44BF5"/>
    <w:rsid w:val="00B44BF9"/>
    <w:rsid w:val="00B44D92"/>
    <w:rsid w:val="00B4516A"/>
    <w:rsid w:val="00B45312"/>
    <w:rsid w:val="00B4531B"/>
    <w:rsid w:val="00B454CA"/>
    <w:rsid w:val="00B455A3"/>
    <w:rsid w:val="00B4560F"/>
    <w:rsid w:val="00B4569F"/>
    <w:rsid w:val="00B4588A"/>
    <w:rsid w:val="00B45929"/>
    <w:rsid w:val="00B45BA8"/>
    <w:rsid w:val="00B45C6F"/>
    <w:rsid w:val="00B45CB4"/>
    <w:rsid w:val="00B45CDD"/>
    <w:rsid w:val="00B45D17"/>
    <w:rsid w:val="00B45EDE"/>
    <w:rsid w:val="00B45EEC"/>
    <w:rsid w:val="00B4601B"/>
    <w:rsid w:val="00B4603B"/>
    <w:rsid w:val="00B46461"/>
    <w:rsid w:val="00B46539"/>
    <w:rsid w:val="00B46816"/>
    <w:rsid w:val="00B46AD3"/>
    <w:rsid w:val="00B46C16"/>
    <w:rsid w:val="00B46DC1"/>
    <w:rsid w:val="00B46E56"/>
    <w:rsid w:val="00B46ED3"/>
    <w:rsid w:val="00B4702B"/>
    <w:rsid w:val="00B4714B"/>
    <w:rsid w:val="00B47152"/>
    <w:rsid w:val="00B47549"/>
    <w:rsid w:val="00B47726"/>
    <w:rsid w:val="00B47922"/>
    <w:rsid w:val="00B47B5C"/>
    <w:rsid w:val="00B47E11"/>
    <w:rsid w:val="00B47E50"/>
    <w:rsid w:val="00B500D5"/>
    <w:rsid w:val="00B5018F"/>
    <w:rsid w:val="00B502B4"/>
    <w:rsid w:val="00B5036E"/>
    <w:rsid w:val="00B504D5"/>
    <w:rsid w:val="00B50502"/>
    <w:rsid w:val="00B50594"/>
    <w:rsid w:val="00B506EB"/>
    <w:rsid w:val="00B5086B"/>
    <w:rsid w:val="00B509E3"/>
    <w:rsid w:val="00B50A75"/>
    <w:rsid w:val="00B50B44"/>
    <w:rsid w:val="00B50B88"/>
    <w:rsid w:val="00B50EF5"/>
    <w:rsid w:val="00B51136"/>
    <w:rsid w:val="00B511E7"/>
    <w:rsid w:val="00B51241"/>
    <w:rsid w:val="00B51461"/>
    <w:rsid w:val="00B5149C"/>
    <w:rsid w:val="00B5169D"/>
    <w:rsid w:val="00B516C6"/>
    <w:rsid w:val="00B517AD"/>
    <w:rsid w:val="00B51828"/>
    <w:rsid w:val="00B51CE3"/>
    <w:rsid w:val="00B51D37"/>
    <w:rsid w:val="00B51E4E"/>
    <w:rsid w:val="00B5214C"/>
    <w:rsid w:val="00B522AB"/>
    <w:rsid w:val="00B52382"/>
    <w:rsid w:val="00B524A9"/>
    <w:rsid w:val="00B524DF"/>
    <w:rsid w:val="00B52876"/>
    <w:rsid w:val="00B52BFF"/>
    <w:rsid w:val="00B52E99"/>
    <w:rsid w:val="00B52FE1"/>
    <w:rsid w:val="00B53015"/>
    <w:rsid w:val="00B530BA"/>
    <w:rsid w:val="00B531BC"/>
    <w:rsid w:val="00B53397"/>
    <w:rsid w:val="00B53518"/>
    <w:rsid w:val="00B53767"/>
    <w:rsid w:val="00B53A9A"/>
    <w:rsid w:val="00B53AF4"/>
    <w:rsid w:val="00B53C96"/>
    <w:rsid w:val="00B53CE7"/>
    <w:rsid w:val="00B53CF1"/>
    <w:rsid w:val="00B53E97"/>
    <w:rsid w:val="00B53FAA"/>
    <w:rsid w:val="00B54131"/>
    <w:rsid w:val="00B54143"/>
    <w:rsid w:val="00B542EB"/>
    <w:rsid w:val="00B5464B"/>
    <w:rsid w:val="00B546E9"/>
    <w:rsid w:val="00B549E5"/>
    <w:rsid w:val="00B549FB"/>
    <w:rsid w:val="00B54B1D"/>
    <w:rsid w:val="00B54DC1"/>
    <w:rsid w:val="00B54F2B"/>
    <w:rsid w:val="00B54FF5"/>
    <w:rsid w:val="00B55258"/>
    <w:rsid w:val="00B55A78"/>
    <w:rsid w:val="00B55AA7"/>
    <w:rsid w:val="00B55B2D"/>
    <w:rsid w:val="00B55CD9"/>
    <w:rsid w:val="00B5609D"/>
    <w:rsid w:val="00B56111"/>
    <w:rsid w:val="00B561B3"/>
    <w:rsid w:val="00B5625E"/>
    <w:rsid w:val="00B56377"/>
    <w:rsid w:val="00B56413"/>
    <w:rsid w:val="00B56560"/>
    <w:rsid w:val="00B56608"/>
    <w:rsid w:val="00B5681E"/>
    <w:rsid w:val="00B56826"/>
    <w:rsid w:val="00B568E6"/>
    <w:rsid w:val="00B56A75"/>
    <w:rsid w:val="00B56ABB"/>
    <w:rsid w:val="00B56D0E"/>
    <w:rsid w:val="00B57063"/>
    <w:rsid w:val="00B5709D"/>
    <w:rsid w:val="00B5734C"/>
    <w:rsid w:val="00B57491"/>
    <w:rsid w:val="00B574BE"/>
    <w:rsid w:val="00B575B0"/>
    <w:rsid w:val="00B575C2"/>
    <w:rsid w:val="00B57753"/>
    <w:rsid w:val="00B578B1"/>
    <w:rsid w:val="00B578FD"/>
    <w:rsid w:val="00B5791A"/>
    <w:rsid w:val="00B57AC0"/>
    <w:rsid w:val="00B57F13"/>
    <w:rsid w:val="00B57F56"/>
    <w:rsid w:val="00B57F83"/>
    <w:rsid w:val="00B6034F"/>
    <w:rsid w:val="00B6057A"/>
    <w:rsid w:val="00B6057B"/>
    <w:rsid w:val="00B60633"/>
    <w:rsid w:val="00B6071A"/>
    <w:rsid w:val="00B607F2"/>
    <w:rsid w:val="00B60CCE"/>
    <w:rsid w:val="00B612BE"/>
    <w:rsid w:val="00B614F8"/>
    <w:rsid w:val="00B61530"/>
    <w:rsid w:val="00B61834"/>
    <w:rsid w:val="00B618AF"/>
    <w:rsid w:val="00B61916"/>
    <w:rsid w:val="00B61A94"/>
    <w:rsid w:val="00B6209C"/>
    <w:rsid w:val="00B621F7"/>
    <w:rsid w:val="00B62517"/>
    <w:rsid w:val="00B62545"/>
    <w:rsid w:val="00B627AF"/>
    <w:rsid w:val="00B627DA"/>
    <w:rsid w:val="00B629C1"/>
    <w:rsid w:val="00B62A9B"/>
    <w:rsid w:val="00B6335E"/>
    <w:rsid w:val="00B6358F"/>
    <w:rsid w:val="00B636CD"/>
    <w:rsid w:val="00B6387A"/>
    <w:rsid w:val="00B638CF"/>
    <w:rsid w:val="00B638ED"/>
    <w:rsid w:val="00B63941"/>
    <w:rsid w:val="00B63A12"/>
    <w:rsid w:val="00B63A34"/>
    <w:rsid w:val="00B63A64"/>
    <w:rsid w:val="00B63AF5"/>
    <w:rsid w:val="00B63BE9"/>
    <w:rsid w:val="00B6431F"/>
    <w:rsid w:val="00B643A4"/>
    <w:rsid w:val="00B643B6"/>
    <w:rsid w:val="00B6442D"/>
    <w:rsid w:val="00B64614"/>
    <w:rsid w:val="00B6474D"/>
    <w:rsid w:val="00B64805"/>
    <w:rsid w:val="00B648B4"/>
    <w:rsid w:val="00B649B2"/>
    <w:rsid w:val="00B649B5"/>
    <w:rsid w:val="00B64ABC"/>
    <w:rsid w:val="00B64B84"/>
    <w:rsid w:val="00B64E8D"/>
    <w:rsid w:val="00B64F57"/>
    <w:rsid w:val="00B65004"/>
    <w:rsid w:val="00B650E0"/>
    <w:rsid w:val="00B654E8"/>
    <w:rsid w:val="00B65662"/>
    <w:rsid w:val="00B656AB"/>
    <w:rsid w:val="00B65795"/>
    <w:rsid w:val="00B6580F"/>
    <w:rsid w:val="00B65C2F"/>
    <w:rsid w:val="00B65D12"/>
    <w:rsid w:val="00B65D24"/>
    <w:rsid w:val="00B65DF1"/>
    <w:rsid w:val="00B6608C"/>
    <w:rsid w:val="00B6614C"/>
    <w:rsid w:val="00B664AE"/>
    <w:rsid w:val="00B66987"/>
    <w:rsid w:val="00B66AFD"/>
    <w:rsid w:val="00B66B50"/>
    <w:rsid w:val="00B66C53"/>
    <w:rsid w:val="00B66D71"/>
    <w:rsid w:val="00B67046"/>
    <w:rsid w:val="00B671F9"/>
    <w:rsid w:val="00B6737F"/>
    <w:rsid w:val="00B674ED"/>
    <w:rsid w:val="00B675D7"/>
    <w:rsid w:val="00B67929"/>
    <w:rsid w:val="00B67B07"/>
    <w:rsid w:val="00B67B12"/>
    <w:rsid w:val="00B67FA6"/>
    <w:rsid w:val="00B70023"/>
    <w:rsid w:val="00B70098"/>
    <w:rsid w:val="00B70370"/>
    <w:rsid w:val="00B7039A"/>
    <w:rsid w:val="00B703D3"/>
    <w:rsid w:val="00B706EA"/>
    <w:rsid w:val="00B70734"/>
    <w:rsid w:val="00B70759"/>
    <w:rsid w:val="00B70A86"/>
    <w:rsid w:val="00B70B32"/>
    <w:rsid w:val="00B70D0E"/>
    <w:rsid w:val="00B70DAD"/>
    <w:rsid w:val="00B70DE7"/>
    <w:rsid w:val="00B70E4F"/>
    <w:rsid w:val="00B70EA0"/>
    <w:rsid w:val="00B70F62"/>
    <w:rsid w:val="00B70F9C"/>
    <w:rsid w:val="00B710C6"/>
    <w:rsid w:val="00B7122A"/>
    <w:rsid w:val="00B7124C"/>
    <w:rsid w:val="00B71286"/>
    <w:rsid w:val="00B71553"/>
    <w:rsid w:val="00B715EA"/>
    <w:rsid w:val="00B717C6"/>
    <w:rsid w:val="00B71A20"/>
    <w:rsid w:val="00B71ACA"/>
    <w:rsid w:val="00B71C2B"/>
    <w:rsid w:val="00B72175"/>
    <w:rsid w:val="00B7230E"/>
    <w:rsid w:val="00B72316"/>
    <w:rsid w:val="00B724D1"/>
    <w:rsid w:val="00B72577"/>
    <w:rsid w:val="00B72624"/>
    <w:rsid w:val="00B72954"/>
    <w:rsid w:val="00B72D34"/>
    <w:rsid w:val="00B72D5D"/>
    <w:rsid w:val="00B72FA9"/>
    <w:rsid w:val="00B73227"/>
    <w:rsid w:val="00B73340"/>
    <w:rsid w:val="00B7354A"/>
    <w:rsid w:val="00B737B9"/>
    <w:rsid w:val="00B737BF"/>
    <w:rsid w:val="00B7394A"/>
    <w:rsid w:val="00B73A87"/>
    <w:rsid w:val="00B73AF6"/>
    <w:rsid w:val="00B74314"/>
    <w:rsid w:val="00B74337"/>
    <w:rsid w:val="00B743FA"/>
    <w:rsid w:val="00B74411"/>
    <w:rsid w:val="00B7449A"/>
    <w:rsid w:val="00B747BA"/>
    <w:rsid w:val="00B74803"/>
    <w:rsid w:val="00B7485F"/>
    <w:rsid w:val="00B74A27"/>
    <w:rsid w:val="00B74E80"/>
    <w:rsid w:val="00B74F0B"/>
    <w:rsid w:val="00B75110"/>
    <w:rsid w:val="00B7512C"/>
    <w:rsid w:val="00B7512D"/>
    <w:rsid w:val="00B7526C"/>
    <w:rsid w:val="00B752F8"/>
    <w:rsid w:val="00B75325"/>
    <w:rsid w:val="00B7535B"/>
    <w:rsid w:val="00B75635"/>
    <w:rsid w:val="00B757C2"/>
    <w:rsid w:val="00B757C3"/>
    <w:rsid w:val="00B7585A"/>
    <w:rsid w:val="00B75882"/>
    <w:rsid w:val="00B75921"/>
    <w:rsid w:val="00B75AF0"/>
    <w:rsid w:val="00B75E9D"/>
    <w:rsid w:val="00B75F5B"/>
    <w:rsid w:val="00B76025"/>
    <w:rsid w:val="00B76261"/>
    <w:rsid w:val="00B76680"/>
    <w:rsid w:val="00B76817"/>
    <w:rsid w:val="00B76D63"/>
    <w:rsid w:val="00B7707A"/>
    <w:rsid w:val="00B77319"/>
    <w:rsid w:val="00B7737A"/>
    <w:rsid w:val="00B7752C"/>
    <w:rsid w:val="00B77571"/>
    <w:rsid w:val="00B77639"/>
    <w:rsid w:val="00B778A5"/>
    <w:rsid w:val="00B77A73"/>
    <w:rsid w:val="00B77B51"/>
    <w:rsid w:val="00B77DA5"/>
    <w:rsid w:val="00B8015D"/>
    <w:rsid w:val="00B801CE"/>
    <w:rsid w:val="00B80279"/>
    <w:rsid w:val="00B80545"/>
    <w:rsid w:val="00B807D4"/>
    <w:rsid w:val="00B80AAB"/>
    <w:rsid w:val="00B80ACB"/>
    <w:rsid w:val="00B80CD4"/>
    <w:rsid w:val="00B80D3E"/>
    <w:rsid w:val="00B8100B"/>
    <w:rsid w:val="00B81295"/>
    <w:rsid w:val="00B81308"/>
    <w:rsid w:val="00B81600"/>
    <w:rsid w:val="00B81685"/>
    <w:rsid w:val="00B816BB"/>
    <w:rsid w:val="00B81770"/>
    <w:rsid w:val="00B818D5"/>
    <w:rsid w:val="00B8194D"/>
    <w:rsid w:val="00B81A75"/>
    <w:rsid w:val="00B81AD1"/>
    <w:rsid w:val="00B81B1B"/>
    <w:rsid w:val="00B81DBA"/>
    <w:rsid w:val="00B8208C"/>
    <w:rsid w:val="00B82204"/>
    <w:rsid w:val="00B82702"/>
    <w:rsid w:val="00B82723"/>
    <w:rsid w:val="00B828A1"/>
    <w:rsid w:val="00B828A4"/>
    <w:rsid w:val="00B829B4"/>
    <w:rsid w:val="00B82BAC"/>
    <w:rsid w:val="00B82C31"/>
    <w:rsid w:val="00B82C53"/>
    <w:rsid w:val="00B82C55"/>
    <w:rsid w:val="00B82E9D"/>
    <w:rsid w:val="00B83084"/>
    <w:rsid w:val="00B832A7"/>
    <w:rsid w:val="00B834BC"/>
    <w:rsid w:val="00B8364F"/>
    <w:rsid w:val="00B8367C"/>
    <w:rsid w:val="00B83C46"/>
    <w:rsid w:val="00B83DC2"/>
    <w:rsid w:val="00B83E51"/>
    <w:rsid w:val="00B84047"/>
    <w:rsid w:val="00B841AE"/>
    <w:rsid w:val="00B842F6"/>
    <w:rsid w:val="00B84373"/>
    <w:rsid w:val="00B84513"/>
    <w:rsid w:val="00B847B5"/>
    <w:rsid w:val="00B84A86"/>
    <w:rsid w:val="00B84C87"/>
    <w:rsid w:val="00B84CC0"/>
    <w:rsid w:val="00B84F7E"/>
    <w:rsid w:val="00B84FB1"/>
    <w:rsid w:val="00B851F1"/>
    <w:rsid w:val="00B853E2"/>
    <w:rsid w:val="00B85522"/>
    <w:rsid w:val="00B855FC"/>
    <w:rsid w:val="00B85683"/>
    <w:rsid w:val="00B8583E"/>
    <w:rsid w:val="00B85899"/>
    <w:rsid w:val="00B85AEA"/>
    <w:rsid w:val="00B85C78"/>
    <w:rsid w:val="00B85F10"/>
    <w:rsid w:val="00B85FEA"/>
    <w:rsid w:val="00B86013"/>
    <w:rsid w:val="00B8624B"/>
    <w:rsid w:val="00B863C8"/>
    <w:rsid w:val="00B866BF"/>
    <w:rsid w:val="00B86AEC"/>
    <w:rsid w:val="00B86BD2"/>
    <w:rsid w:val="00B86DAD"/>
    <w:rsid w:val="00B86ED5"/>
    <w:rsid w:val="00B86FAE"/>
    <w:rsid w:val="00B8741B"/>
    <w:rsid w:val="00B875B0"/>
    <w:rsid w:val="00B878CC"/>
    <w:rsid w:val="00B879BA"/>
    <w:rsid w:val="00B87A24"/>
    <w:rsid w:val="00B87DA2"/>
    <w:rsid w:val="00B87E79"/>
    <w:rsid w:val="00B90247"/>
    <w:rsid w:val="00B90293"/>
    <w:rsid w:val="00B902FA"/>
    <w:rsid w:val="00B90936"/>
    <w:rsid w:val="00B90F77"/>
    <w:rsid w:val="00B91099"/>
    <w:rsid w:val="00B91424"/>
    <w:rsid w:val="00B91494"/>
    <w:rsid w:val="00B915CC"/>
    <w:rsid w:val="00B917B3"/>
    <w:rsid w:val="00B917DD"/>
    <w:rsid w:val="00B9187B"/>
    <w:rsid w:val="00B91BDE"/>
    <w:rsid w:val="00B91BE7"/>
    <w:rsid w:val="00B91D88"/>
    <w:rsid w:val="00B91F16"/>
    <w:rsid w:val="00B9210A"/>
    <w:rsid w:val="00B92229"/>
    <w:rsid w:val="00B923B8"/>
    <w:rsid w:val="00B926D3"/>
    <w:rsid w:val="00B92763"/>
    <w:rsid w:val="00B927EB"/>
    <w:rsid w:val="00B92966"/>
    <w:rsid w:val="00B92A57"/>
    <w:rsid w:val="00B92BCF"/>
    <w:rsid w:val="00B92CA3"/>
    <w:rsid w:val="00B92E1E"/>
    <w:rsid w:val="00B92E34"/>
    <w:rsid w:val="00B92EF4"/>
    <w:rsid w:val="00B92F16"/>
    <w:rsid w:val="00B9303A"/>
    <w:rsid w:val="00B93043"/>
    <w:rsid w:val="00B93111"/>
    <w:rsid w:val="00B9330A"/>
    <w:rsid w:val="00B93474"/>
    <w:rsid w:val="00B934B5"/>
    <w:rsid w:val="00B937D4"/>
    <w:rsid w:val="00B9381D"/>
    <w:rsid w:val="00B9383D"/>
    <w:rsid w:val="00B93876"/>
    <w:rsid w:val="00B93B0B"/>
    <w:rsid w:val="00B93C16"/>
    <w:rsid w:val="00B93D49"/>
    <w:rsid w:val="00B941E9"/>
    <w:rsid w:val="00B94228"/>
    <w:rsid w:val="00B943C5"/>
    <w:rsid w:val="00B94439"/>
    <w:rsid w:val="00B9498F"/>
    <w:rsid w:val="00B94D31"/>
    <w:rsid w:val="00B94DBC"/>
    <w:rsid w:val="00B94F5C"/>
    <w:rsid w:val="00B94FE0"/>
    <w:rsid w:val="00B95203"/>
    <w:rsid w:val="00B95262"/>
    <w:rsid w:val="00B95424"/>
    <w:rsid w:val="00B954CB"/>
    <w:rsid w:val="00B95575"/>
    <w:rsid w:val="00B9598B"/>
    <w:rsid w:val="00B95A23"/>
    <w:rsid w:val="00B95EF0"/>
    <w:rsid w:val="00B96181"/>
    <w:rsid w:val="00B963B9"/>
    <w:rsid w:val="00B9641A"/>
    <w:rsid w:val="00B9662B"/>
    <w:rsid w:val="00B9671B"/>
    <w:rsid w:val="00B9675B"/>
    <w:rsid w:val="00B96773"/>
    <w:rsid w:val="00B9693A"/>
    <w:rsid w:val="00B96A8D"/>
    <w:rsid w:val="00B96B0A"/>
    <w:rsid w:val="00B96C48"/>
    <w:rsid w:val="00B974A9"/>
    <w:rsid w:val="00B974C0"/>
    <w:rsid w:val="00B97657"/>
    <w:rsid w:val="00B977DA"/>
    <w:rsid w:val="00B978C4"/>
    <w:rsid w:val="00B978DD"/>
    <w:rsid w:val="00B97D96"/>
    <w:rsid w:val="00B97DDB"/>
    <w:rsid w:val="00B97FE7"/>
    <w:rsid w:val="00BA037B"/>
    <w:rsid w:val="00BA03BE"/>
    <w:rsid w:val="00BA07E1"/>
    <w:rsid w:val="00BA07F0"/>
    <w:rsid w:val="00BA08BF"/>
    <w:rsid w:val="00BA08F7"/>
    <w:rsid w:val="00BA0C25"/>
    <w:rsid w:val="00BA0CC8"/>
    <w:rsid w:val="00BA115E"/>
    <w:rsid w:val="00BA1316"/>
    <w:rsid w:val="00BA132B"/>
    <w:rsid w:val="00BA16CD"/>
    <w:rsid w:val="00BA1A55"/>
    <w:rsid w:val="00BA1B14"/>
    <w:rsid w:val="00BA1D62"/>
    <w:rsid w:val="00BA1ECE"/>
    <w:rsid w:val="00BA20D1"/>
    <w:rsid w:val="00BA2121"/>
    <w:rsid w:val="00BA21C6"/>
    <w:rsid w:val="00BA22BB"/>
    <w:rsid w:val="00BA230C"/>
    <w:rsid w:val="00BA2415"/>
    <w:rsid w:val="00BA2499"/>
    <w:rsid w:val="00BA26E3"/>
    <w:rsid w:val="00BA27B1"/>
    <w:rsid w:val="00BA2806"/>
    <w:rsid w:val="00BA2B35"/>
    <w:rsid w:val="00BA2B78"/>
    <w:rsid w:val="00BA2C93"/>
    <w:rsid w:val="00BA2D02"/>
    <w:rsid w:val="00BA2D62"/>
    <w:rsid w:val="00BA2E99"/>
    <w:rsid w:val="00BA2F75"/>
    <w:rsid w:val="00BA304B"/>
    <w:rsid w:val="00BA3349"/>
    <w:rsid w:val="00BA35CF"/>
    <w:rsid w:val="00BA3BEF"/>
    <w:rsid w:val="00BA3C1A"/>
    <w:rsid w:val="00BA3C4A"/>
    <w:rsid w:val="00BA3CAB"/>
    <w:rsid w:val="00BA3F24"/>
    <w:rsid w:val="00BA43B7"/>
    <w:rsid w:val="00BA448A"/>
    <w:rsid w:val="00BA44CF"/>
    <w:rsid w:val="00BA452D"/>
    <w:rsid w:val="00BA46BD"/>
    <w:rsid w:val="00BA4937"/>
    <w:rsid w:val="00BA4CBF"/>
    <w:rsid w:val="00BA4F38"/>
    <w:rsid w:val="00BA4F6E"/>
    <w:rsid w:val="00BA5036"/>
    <w:rsid w:val="00BA5039"/>
    <w:rsid w:val="00BA50A0"/>
    <w:rsid w:val="00BA51A6"/>
    <w:rsid w:val="00BA53CF"/>
    <w:rsid w:val="00BA5524"/>
    <w:rsid w:val="00BA5714"/>
    <w:rsid w:val="00BA5856"/>
    <w:rsid w:val="00BA58E7"/>
    <w:rsid w:val="00BA5A2B"/>
    <w:rsid w:val="00BA5A4E"/>
    <w:rsid w:val="00BA5CB2"/>
    <w:rsid w:val="00BA5DA0"/>
    <w:rsid w:val="00BA5EA2"/>
    <w:rsid w:val="00BA6085"/>
    <w:rsid w:val="00BA60D4"/>
    <w:rsid w:val="00BA61B1"/>
    <w:rsid w:val="00BA628E"/>
    <w:rsid w:val="00BA62A2"/>
    <w:rsid w:val="00BA6349"/>
    <w:rsid w:val="00BA647B"/>
    <w:rsid w:val="00BA672A"/>
    <w:rsid w:val="00BA697A"/>
    <w:rsid w:val="00BA6B9A"/>
    <w:rsid w:val="00BA6E1F"/>
    <w:rsid w:val="00BA6E47"/>
    <w:rsid w:val="00BA6F0D"/>
    <w:rsid w:val="00BA71E5"/>
    <w:rsid w:val="00BA7337"/>
    <w:rsid w:val="00BA74F5"/>
    <w:rsid w:val="00BA7677"/>
    <w:rsid w:val="00BA7701"/>
    <w:rsid w:val="00BA7BBA"/>
    <w:rsid w:val="00BA7BF3"/>
    <w:rsid w:val="00BA7D8E"/>
    <w:rsid w:val="00BA7DE0"/>
    <w:rsid w:val="00BA7EC7"/>
    <w:rsid w:val="00BB0166"/>
    <w:rsid w:val="00BB0290"/>
    <w:rsid w:val="00BB0328"/>
    <w:rsid w:val="00BB0588"/>
    <w:rsid w:val="00BB0639"/>
    <w:rsid w:val="00BB06E1"/>
    <w:rsid w:val="00BB096C"/>
    <w:rsid w:val="00BB0C71"/>
    <w:rsid w:val="00BB128E"/>
    <w:rsid w:val="00BB1974"/>
    <w:rsid w:val="00BB1BE2"/>
    <w:rsid w:val="00BB1DDF"/>
    <w:rsid w:val="00BB235D"/>
    <w:rsid w:val="00BB2452"/>
    <w:rsid w:val="00BB27BC"/>
    <w:rsid w:val="00BB29CB"/>
    <w:rsid w:val="00BB2A1C"/>
    <w:rsid w:val="00BB2A35"/>
    <w:rsid w:val="00BB2BC7"/>
    <w:rsid w:val="00BB2DA5"/>
    <w:rsid w:val="00BB35CB"/>
    <w:rsid w:val="00BB3686"/>
    <w:rsid w:val="00BB37FB"/>
    <w:rsid w:val="00BB3A60"/>
    <w:rsid w:val="00BB3A75"/>
    <w:rsid w:val="00BB3B56"/>
    <w:rsid w:val="00BB3BDE"/>
    <w:rsid w:val="00BB4022"/>
    <w:rsid w:val="00BB4031"/>
    <w:rsid w:val="00BB480C"/>
    <w:rsid w:val="00BB4B43"/>
    <w:rsid w:val="00BB52E1"/>
    <w:rsid w:val="00BB54F6"/>
    <w:rsid w:val="00BB5520"/>
    <w:rsid w:val="00BB55A9"/>
    <w:rsid w:val="00BB573D"/>
    <w:rsid w:val="00BB577F"/>
    <w:rsid w:val="00BB5B4B"/>
    <w:rsid w:val="00BB5D2C"/>
    <w:rsid w:val="00BB5D80"/>
    <w:rsid w:val="00BB6037"/>
    <w:rsid w:val="00BB61D2"/>
    <w:rsid w:val="00BB67CC"/>
    <w:rsid w:val="00BB67D3"/>
    <w:rsid w:val="00BB680B"/>
    <w:rsid w:val="00BB687B"/>
    <w:rsid w:val="00BB6956"/>
    <w:rsid w:val="00BB6F80"/>
    <w:rsid w:val="00BB7058"/>
    <w:rsid w:val="00BB70FE"/>
    <w:rsid w:val="00BB74AD"/>
    <w:rsid w:val="00BB75EF"/>
    <w:rsid w:val="00BB7B01"/>
    <w:rsid w:val="00BB7BE4"/>
    <w:rsid w:val="00BB7F80"/>
    <w:rsid w:val="00BB7F94"/>
    <w:rsid w:val="00BB7FE3"/>
    <w:rsid w:val="00BC0090"/>
    <w:rsid w:val="00BC024D"/>
    <w:rsid w:val="00BC02B3"/>
    <w:rsid w:val="00BC037B"/>
    <w:rsid w:val="00BC0540"/>
    <w:rsid w:val="00BC05C1"/>
    <w:rsid w:val="00BC0AD3"/>
    <w:rsid w:val="00BC0B16"/>
    <w:rsid w:val="00BC0CA1"/>
    <w:rsid w:val="00BC0F8F"/>
    <w:rsid w:val="00BC1209"/>
    <w:rsid w:val="00BC13E2"/>
    <w:rsid w:val="00BC15C3"/>
    <w:rsid w:val="00BC1A70"/>
    <w:rsid w:val="00BC1B1B"/>
    <w:rsid w:val="00BC1C71"/>
    <w:rsid w:val="00BC1E87"/>
    <w:rsid w:val="00BC1E8A"/>
    <w:rsid w:val="00BC1EF9"/>
    <w:rsid w:val="00BC20B3"/>
    <w:rsid w:val="00BC224A"/>
    <w:rsid w:val="00BC2686"/>
    <w:rsid w:val="00BC2892"/>
    <w:rsid w:val="00BC2983"/>
    <w:rsid w:val="00BC2DC0"/>
    <w:rsid w:val="00BC2F2D"/>
    <w:rsid w:val="00BC2F35"/>
    <w:rsid w:val="00BC2F55"/>
    <w:rsid w:val="00BC30D4"/>
    <w:rsid w:val="00BC3190"/>
    <w:rsid w:val="00BC31BF"/>
    <w:rsid w:val="00BC3438"/>
    <w:rsid w:val="00BC345D"/>
    <w:rsid w:val="00BC361C"/>
    <w:rsid w:val="00BC3941"/>
    <w:rsid w:val="00BC3BF2"/>
    <w:rsid w:val="00BC3C2B"/>
    <w:rsid w:val="00BC3CB3"/>
    <w:rsid w:val="00BC3CD6"/>
    <w:rsid w:val="00BC4221"/>
    <w:rsid w:val="00BC4393"/>
    <w:rsid w:val="00BC43ED"/>
    <w:rsid w:val="00BC4419"/>
    <w:rsid w:val="00BC44F9"/>
    <w:rsid w:val="00BC492B"/>
    <w:rsid w:val="00BC4957"/>
    <w:rsid w:val="00BC497C"/>
    <w:rsid w:val="00BC4CA9"/>
    <w:rsid w:val="00BC4CAB"/>
    <w:rsid w:val="00BC4E57"/>
    <w:rsid w:val="00BC4F4C"/>
    <w:rsid w:val="00BC4FC6"/>
    <w:rsid w:val="00BC50C7"/>
    <w:rsid w:val="00BC52A6"/>
    <w:rsid w:val="00BC53AB"/>
    <w:rsid w:val="00BC5422"/>
    <w:rsid w:val="00BC55ED"/>
    <w:rsid w:val="00BC5816"/>
    <w:rsid w:val="00BC585A"/>
    <w:rsid w:val="00BC5865"/>
    <w:rsid w:val="00BC5885"/>
    <w:rsid w:val="00BC5934"/>
    <w:rsid w:val="00BC59C5"/>
    <w:rsid w:val="00BC5ACA"/>
    <w:rsid w:val="00BC5B6A"/>
    <w:rsid w:val="00BC5E87"/>
    <w:rsid w:val="00BC6075"/>
    <w:rsid w:val="00BC6AA2"/>
    <w:rsid w:val="00BC6B20"/>
    <w:rsid w:val="00BC6B66"/>
    <w:rsid w:val="00BC6F90"/>
    <w:rsid w:val="00BC706B"/>
    <w:rsid w:val="00BC70FA"/>
    <w:rsid w:val="00BC70FC"/>
    <w:rsid w:val="00BC71B8"/>
    <w:rsid w:val="00BC724D"/>
    <w:rsid w:val="00BC72E3"/>
    <w:rsid w:val="00BC7360"/>
    <w:rsid w:val="00BC7444"/>
    <w:rsid w:val="00BC750B"/>
    <w:rsid w:val="00BC75A4"/>
    <w:rsid w:val="00BC7742"/>
    <w:rsid w:val="00BC77C6"/>
    <w:rsid w:val="00BC795D"/>
    <w:rsid w:val="00BC7B56"/>
    <w:rsid w:val="00BC7BDC"/>
    <w:rsid w:val="00BC7DEB"/>
    <w:rsid w:val="00BC7FC8"/>
    <w:rsid w:val="00BD025C"/>
    <w:rsid w:val="00BD0344"/>
    <w:rsid w:val="00BD07C9"/>
    <w:rsid w:val="00BD0851"/>
    <w:rsid w:val="00BD0945"/>
    <w:rsid w:val="00BD0AC1"/>
    <w:rsid w:val="00BD0BEF"/>
    <w:rsid w:val="00BD0CF4"/>
    <w:rsid w:val="00BD0FE0"/>
    <w:rsid w:val="00BD1361"/>
    <w:rsid w:val="00BD13B1"/>
    <w:rsid w:val="00BD161A"/>
    <w:rsid w:val="00BD1A3C"/>
    <w:rsid w:val="00BD1C09"/>
    <w:rsid w:val="00BD1C2A"/>
    <w:rsid w:val="00BD1DCE"/>
    <w:rsid w:val="00BD1FEB"/>
    <w:rsid w:val="00BD21F8"/>
    <w:rsid w:val="00BD242B"/>
    <w:rsid w:val="00BD2504"/>
    <w:rsid w:val="00BD25F7"/>
    <w:rsid w:val="00BD2689"/>
    <w:rsid w:val="00BD2786"/>
    <w:rsid w:val="00BD29EA"/>
    <w:rsid w:val="00BD2CDF"/>
    <w:rsid w:val="00BD2CF0"/>
    <w:rsid w:val="00BD2E21"/>
    <w:rsid w:val="00BD2F9C"/>
    <w:rsid w:val="00BD3296"/>
    <w:rsid w:val="00BD3298"/>
    <w:rsid w:val="00BD3338"/>
    <w:rsid w:val="00BD3483"/>
    <w:rsid w:val="00BD350B"/>
    <w:rsid w:val="00BD38D3"/>
    <w:rsid w:val="00BD39BE"/>
    <w:rsid w:val="00BD39E4"/>
    <w:rsid w:val="00BD3B97"/>
    <w:rsid w:val="00BD3CFC"/>
    <w:rsid w:val="00BD3D04"/>
    <w:rsid w:val="00BD41AA"/>
    <w:rsid w:val="00BD463F"/>
    <w:rsid w:val="00BD4667"/>
    <w:rsid w:val="00BD489A"/>
    <w:rsid w:val="00BD4A08"/>
    <w:rsid w:val="00BD4B81"/>
    <w:rsid w:val="00BD4BB4"/>
    <w:rsid w:val="00BD4BD3"/>
    <w:rsid w:val="00BD4D73"/>
    <w:rsid w:val="00BD4E32"/>
    <w:rsid w:val="00BD4E72"/>
    <w:rsid w:val="00BD50C2"/>
    <w:rsid w:val="00BD51DA"/>
    <w:rsid w:val="00BD522D"/>
    <w:rsid w:val="00BD526A"/>
    <w:rsid w:val="00BD53E0"/>
    <w:rsid w:val="00BD54A1"/>
    <w:rsid w:val="00BD54A7"/>
    <w:rsid w:val="00BD551E"/>
    <w:rsid w:val="00BD5528"/>
    <w:rsid w:val="00BD57A6"/>
    <w:rsid w:val="00BD59A0"/>
    <w:rsid w:val="00BD5E3A"/>
    <w:rsid w:val="00BD5ED3"/>
    <w:rsid w:val="00BD6030"/>
    <w:rsid w:val="00BD603A"/>
    <w:rsid w:val="00BD6314"/>
    <w:rsid w:val="00BD6369"/>
    <w:rsid w:val="00BD64F8"/>
    <w:rsid w:val="00BD6553"/>
    <w:rsid w:val="00BD69B3"/>
    <w:rsid w:val="00BD69C8"/>
    <w:rsid w:val="00BD6A2B"/>
    <w:rsid w:val="00BD6AAF"/>
    <w:rsid w:val="00BD6B52"/>
    <w:rsid w:val="00BD6BC3"/>
    <w:rsid w:val="00BD6BFB"/>
    <w:rsid w:val="00BD6CE2"/>
    <w:rsid w:val="00BD6D28"/>
    <w:rsid w:val="00BD6EE3"/>
    <w:rsid w:val="00BD6F50"/>
    <w:rsid w:val="00BD70BE"/>
    <w:rsid w:val="00BD71C4"/>
    <w:rsid w:val="00BD721F"/>
    <w:rsid w:val="00BD74D3"/>
    <w:rsid w:val="00BD7B89"/>
    <w:rsid w:val="00BD7C35"/>
    <w:rsid w:val="00BD7C65"/>
    <w:rsid w:val="00BD7DC4"/>
    <w:rsid w:val="00BD7F3C"/>
    <w:rsid w:val="00BE0015"/>
    <w:rsid w:val="00BE012F"/>
    <w:rsid w:val="00BE0524"/>
    <w:rsid w:val="00BE054C"/>
    <w:rsid w:val="00BE076D"/>
    <w:rsid w:val="00BE07BA"/>
    <w:rsid w:val="00BE07CA"/>
    <w:rsid w:val="00BE0812"/>
    <w:rsid w:val="00BE0990"/>
    <w:rsid w:val="00BE09DC"/>
    <w:rsid w:val="00BE0BF2"/>
    <w:rsid w:val="00BE0C82"/>
    <w:rsid w:val="00BE0D41"/>
    <w:rsid w:val="00BE0DF9"/>
    <w:rsid w:val="00BE0E54"/>
    <w:rsid w:val="00BE0E6C"/>
    <w:rsid w:val="00BE11E8"/>
    <w:rsid w:val="00BE130A"/>
    <w:rsid w:val="00BE1355"/>
    <w:rsid w:val="00BE15C5"/>
    <w:rsid w:val="00BE15D0"/>
    <w:rsid w:val="00BE1889"/>
    <w:rsid w:val="00BE18C4"/>
    <w:rsid w:val="00BE1A0E"/>
    <w:rsid w:val="00BE1B80"/>
    <w:rsid w:val="00BE2029"/>
    <w:rsid w:val="00BE2305"/>
    <w:rsid w:val="00BE273B"/>
    <w:rsid w:val="00BE2B15"/>
    <w:rsid w:val="00BE2FC2"/>
    <w:rsid w:val="00BE3067"/>
    <w:rsid w:val="00BE32D6"/>
    <w:rsid w:val="00BE354B"/>
    <w:rsid w:val="00BE357C"/>
    <w:rsid w:val="00BE3967"/>
    <w:rsid w:val="00BE3FB9"/>
    <w:rsid w:val="00BE48BF"/>
    <w:rsid w:val="00BE48EE"/>
    <w:rsid w:val="00BE49DF"/>
    <w:rsid w:val="00BE4C10"/>
    <w:rsid w:val="00BE4D29"/>
    <w:rsid w:val="00BE4D4B"/>
    <w:rsid w:val="00BE505A"/>
    <w:rsid w:val="00BE5081"/>
    <w:rsid w:val="00BE52A6"/>
    <w:rsid w:val="00BE5493"/>
    <w:rsid w:val="00BE5523"/>
    <w:rsid w:val="00BE55CC"/>
    <w:rsid w:val="00BE5646"/>
    <w:rsid w:val="00BE5CB1"/>
    <w:rsid w:val="00BE607D"/>
    <w:rsid w:val="00BE6619"/>
    <w:rsid w:val="00BE678F"/>
    <w:rsid w:val="00BE68F5"/>
    <w:rsid w:val="00BE6952"/>
    <w:rsid w:val="00BE6BC6"/>
    <w:rsid w:val="00BE6BE2"/>
    <w:rsid w:val="00BE6D63"/>
    <w:rsid w:val="00BE6E2D"/>
    <w:rsid w:val="00BE6ED6"/>
    <w:rsid w:val="00BE716A"/>
    <w:rsid w:val="00BE7254"/>
    <w:rsid w:val="00BE746E"/>
    <w:rsid w:val="00BE762B"/>
    <w:rsid w:val="00BE774F"/>
    <w:rsid w:val="00BE792C"/>
    <w:rsid w:val="00BE7942"/>
    <w:rsid w:val="00BE7B8F"/>
    <w:rsid w:val="00BE7F5F"/>
    <w:rsid w:val="00BF01CB"/>
    <w:rsid w:val="00BF01D7"/>
    <w:rsid w:val="00BF0211"/>
    <w:rsid w:val="00BF0219"/>
    <w:rsid w:val="00BF0318"/>
    <w:rsid w:val="00BF0483"/>
    <w:rsid w:val="00BF05FD"/>
    <w:rsid w:val="00BF0784"/>
    <w:rsid w:val="00BF0863"/>
    <w:rsid w:val="00BF0B88"/>
    <w:rsid w:val="00BF0C05"/>
    <w:rsid w:val="00BF1627"/>
    <w:rsid w:val="00BF1765"/>
    <w:rsid w:val="00BF1811"/>
    <w:rsid w:val="00BF1B45"/>
    <w:rsid w:val="00BF1CF7"/>
    <w:rsid w:val="00BF1F02"/>
    <w:rsid w:val="00BF21B1"/>
    <w:rsid w:val="00BF22DA"/>
    <w:rsid w:val="00BF2365"/>
    <w:rsid w:val="00BF251E"/>
    <w:rsid w:val="00BF295B"/>
    <w:rsid w:val="00BF2AC4"/>
    <w:rsid w:val="00BF2C35"/>
    <w:rsid w:val="00BF2CFF"/>
    <w:rsid w:val="00BF2D35"/>
    <w:rsid w:val="00BF2DB1"/>
    <w:rsid w:val="00BF2ECB"/>
    <w:rsid w:val="00BF2F2A"/>
    <w:rsid w:val="00BF2FE3"/>
    <w:rsid w:val="00BF32F0"/>
    <w:rsid w:val="00BF333B"/>
    <w:rsid w:val="00BF33C3"/>
    <w:rsid w:val="00BF3591"/>
    <w:rsid w:val="00BF38A4"/>
    <w:rsid w:val="00BF38DF"/>
    <w:rsid w:val="00BF3B0D"/>
    <w:rsid w:val="00BF3C6A"/>
    <w:rsid w:val="00BF3E03"/>
    <w:rsid w:val="00BF3E38"/>
    <w:rsid w:val="00BF3E55"/>
    <w:rsid w:val="00BF3E8C"/>
    <w:rsid w:val="00BF3EA1"/>
    <w:rsid w:val="00BF44A5"/>
    <w:rsid w:val="00BF44BF"/>
    <w:rsid w:val="00BF45A6"/>
    <w:rsid w:val="00BF4702"/>
    <w:rsid w:val="00BF48E9"/>
    <w:rsid w:val="00BF492D"/>
    <w:rsid w:val="00BF49FD"/>
    <w:rsid w:val="00BF4B27"/>
    <w:rsid w:val="00BF4B5A"/>
    <w:rsid w:val="00BF4EB4"/>
    <w:rsid w:val="00BF5085"/>
    <w:rsid w:val="00BF52D5"/>
    <w:rsid w:val="00BF55E7"/>
    <w:rsid w:val="00BF5622"/>
    <w:rsid w:val="00BF56CE"/>
    <w:rsid w:val="00BF5745"/>
    <w:rsid w:val="00BF5912"/>
    <w:rsid w:val="00BF5D83"/>
    <w:rsid w:val="00BF62D2"/>
    <w:rsid w:val="00BF6315"/>
    <w:rsid w:val="00BF6368"/>
    <w:rsid w:val="00BF6A2D"/>
    <w:rsid w:val="00BF6FA0"/>
    <w:rsid w:val="00BF70F0"/>
    <w:rsid w:val="00BF72AA"/>
    <w:rsid w:val="00BF72FD"/>
    <w:rsid w:val="00BF741D"/>
    <w:rsid w:val="00BF759E"/>
    <w:rsid w:val="00BF7672"/>
    <w:rsid w:val="00BF79EF"/>
    <w:rsid w:val="00BF7A6A"/>
    <w:rsid w:val="00BF7BA8"/>
    <w:rsid w:val="00BF7CD7"/>
    <w:rsid w:val="00BF7D0F"/>
    <w:rsid w:val="00BF7E14"/>
    <w:rsid w:val="00BF7E38"/>
    <w:rsid w:val="00BF7EAB"/>
    <w:rsid w:val="00BF7F11"/>
    <w:rsid w:val="00BF7F7A"/>
    <w:rsid w:val="00C0024C"/>
    <w:rsid w:val="00C002D8"/>
    <w:rsid w:val="00C002E5"/>
    <w:rsid w:val="00C003D0"/>
    <w:rsid w:val="00C00401"/>
    <w:rsid w:val="00C00454"/>
    <w:rsid w:val="00C007D7"/>
    <w:rsid w:val="00C008EC"/>
    <w:rsid w:val="00C00A6C"/>
    <w:rsid w:val="00C00D4A"/>
    <w:rsid w:val="00C011FB"/>
    <w:rsid w:val="00C01342"/>
    <w:rsid w:val="00C0135E"/>
    <w:rsid w:val="00C013EC"/>
    <w:rsid w:val="00C015C4"/>
    <w:rsid w:val="00C018B2"/>
    <w:rsid w:val="00C01B75"/>
    <w:rsid w:val="00C01CD7"/>
    <w:rsid w:val="00C01D65"/>
    <w:rsid w:val="00C02209"/>
    <w:rsid w:val="00C02470"/>
    <w:rsid w:val="00C0252C"/>
    <w:rsid w:val="00C02B97"/>
    <w:rsid w:val="00C02D19"/>
    <w:rsid w:val="00C02EA3"/>
    <w:rsid w:val="00C0328B"/>
    <w:rsid w:val="00C03302"/>
    <w:rsid w:val="00C03404"/>
    <w:rsid w:val="00C039EF"/>
    <w:rsid w:val="00C03B6C"/>
    <w:rsid w:val="00C03CCD"/>
    <w:rsid w:val="00C03DE6"/>
    <w:rsid w:val="00C03EA9"/>
    <w:rsid w:val="00C03EB6"/>
    <w:rsid w:val="00C03ED1"/>
    <w:rsid w:val="00C042E3"/>
    <w:rsid w:val="00C043F9"/>
    <w:rsid w:val="00C0451B"/>
    <w:rsid w:val="00C045C3"/>
    <w:rsid w:val="00C04663"/>
    <w:rsid w:val="00C047A7"/>
    <w:rsid w:val="00C0505E"/>
    <w:rsid w:val="00C0511F"/>
    <w:rsid w:val="00C05297"/>
    <w:rsid w:val="00C059C1"/>
    <w:rsid w:val="00C059C5"/>
    <w:rsid w:val="00C05D26"/>
    <w:rsid w:val="00C05D85"/>
    <w:rsid w:val="00C0600B"/>
    <w:rsid w:val="00C06179"/>
    <w:rsid w:val="00C061E2"/>
    <w:rsid w:val="00C06867"/>
    <w:rsid w:val="00C06A9C"/>
    <w:rsid w:val="00C06BC8"/>
    <w:rsid w:val="00C06BFA"/>
    <w:rsid w:val="00C074AC"/>
    <w:rsid w:val="00C075BD"/>
    <w:rsid w:val="00C07B35"/>
    <w:rsid w:val="00C07B6B"/>
    <w:rsid w:val="00C07EA1"/>
    <w:rsid w:val="00C07F14"/>
    <w:rsid w:val="00C1032C"/>
    <w:rsid w:val="00C106B8"/>
    <w:rsid w:val="00C1078E"/>
    <w:rsid w:val="00C107BE"/>
    <w:rsid w:val="00C10A47"/>
    <w:rsid w:val="00C10C27"/>
    <w:rsid w:val="00C10C67"/>
    <w:rsid w:val="00C10F29"/>
    <w:rsid w:val="00C110E9"/>
    <w:rsid w:val="00C11192"/>
    <w:rsid w:val="00C1119E"/>
    <w:rsid w:val="00C1135A"/>
    <w:rsid w:val="00C11699"/>
    <w:rsid w:val="00C11731"/>
    <w:rsid w:val="00C1180A"/>
    <w:rsid w:val="00C11AB1"/>
    <w:rsid w:val="00C11B65"/>
    <w:rsid w:val="00C11D15"/>
    <w:rsid w:val="00C11E00"/>
    <w:rsid w:val="00C1223E"/>
    <w:rsid w:val="00C12517"/>
    <w:rsid w:val="00C1256F"/>
    <w:rsid w:val="00C12683"/>
    <w:rsid w:val="00C128E4"/>
    <w:rsid w:val="00C1295F"/>
    <w:rsid w:val="00C12BF1"/>
    <w:rsid w:val="00C131A7"/>
    <w:rsid w:val="00C132A7"/>
    <w:rsid w:val="00C135A8"/>
    <w:rsid w:val="00C136F4"/>
    <w:rsid w:val="00C1374A"/>
    <w:rsid w:val="00C13AF0"/>
    <w:rsid w:val="00C13B36"/>
    <w:rsid w:val="00C13DB8"/>
    <w:rsid w:val="00C13F4A"/>
    <w:rsid w:val="00C14053"/>
    <w:rsid w:val="00C14163"/>
    <w:rsid w:val="00C1421B"/>
    <w:rsid w:val="00C14481"/>
    <w:rsid w:val="00C1462F"/>
    <w:rsid w:val="00C148AE"/>
    <w:rsid w:val="00C14961"/>
    <w:rsid w:val="00C149BD"/>
    <w:rsid w:val="00C14B5C"/>
    <w:rsid w:val="00C14F4D"/>
    <w:rsid w:val="00C15219"/>
    <w:rsid w:val="00C1525D"/>
    <w:rsid w:val="00C15370"/>
    <w:rsid w:val="00C15617"/>
    <w:rsid w:val="00C1587A"/>
    <w:rsid w:val="00C1599F"/>
    <w:rsid w:val="00C15CC2"/>
    <w:rsid w:val="00C15DE2"/>
    <w:rsid w:val="00C15E00"/>
    <w:rsid w:val="00C15E6A"/>
    <w:rsid w:val="00C16119"/>
    <w:rsid w:val="00C16217"/>
    <w:rsid w:val="00C165C2"/>
    <w:rsid w:val="00C16A0B"/>
    <w:rsid w:val="00C16CC6"/>
    <w:rsid w:val="00C16D59"/>
    <w:rsid w:val="00C16DC1"/>
    <w:rsid w:val="00C16DE5"/>
    <w:rsid w:val="00C170D6"/>
    <w:rsid w:val="00C1716C"/>
    <w:rsid w:val="00C176F0"/>
    <w:rsid w:val="00C1776A"/>
    <w:rsid w:val="00C177A8"/>
    <w:rsid w:val="00C179AA"/>
    <w:rsid w:val="00C17BC3"/>
    <w:rsid w:val="00C17CAE"/>
    <w:rsid w:val="00C17ED5"/>
    <w:rsid w:val="00C2047E"/>
    <w:rsid w:val="00C206D7"/>
    <w:rsid w:val="00C20728"/>
    <w:rsid w:val="00C2084F"/>
    <w:rsid w:val="00C208B1"/>
    <w:rsid w:val="00C2091C"/>
    <w:rsid w:val="00C2096D"/>
    <w:rsid w:val="00C209E1"/>
    <w:rsid w:val="00C20A7F"/>
    <w:rsid w:val="00C20D74"/>
    <w:rsid w:val="00C20D7A"/>
    <w:rsid w:val="00C21054"/>
    <w:rsid w:val="00C210B6"/>
    <w:rsid w:val="00C21124"/>
    <w:rsid w:val="00C21237"/>
    <w:rsid w:val="00C21292"/>
    <w:rsid w:val="00C214B4"/>
    <w:rsid w:val="00C21512"/>
    <w:rsid w:val="00C2167B"/>
    <w:rsid w:val="00C21A97"/>
    <w:rsid w:val="00C21AC0"/>
    <w:rsid w:val="00C21BCA"/>
    <w:rsid w:val="00C21FF3"/>
    <w:rsid w:val="00C22047"/>
    <w:rsid w:val="00C221C3"/>
    <w:rsid w:val="00C22308"/>
    <w:rsid w:val="00C22346"/>
    <w:rsid w:val="00C2243F"/>
    <w:rsid w:val="00C22592"/>
    <w:rsid w:val="00C22779"/>
    <w:rsid w:val="00C2286A"/>
    <w:rsid w:val="00C228A5"/>
    <w:rsid w:val="00C228FC"/>
    <w:rsid w:val="00C22936"/>
    <w:rsid w:val="00C22A8F"/>
    <w:rsid w:val="00C22B5D"/>
    <w:rsid w:val="00C22D2A"/>
    <w:rsid w:val="00C22F80"/>
    <w:rsid w:val="00C22FBF"/>
    <w:rsid w:val="00C23348"/>
    <w:rsid w:val="00C2366D"/>
    <w:rsid w:val="00C236CA"/>
    <w:rsid w:val="00C23918"/>
    <w:rsid w:val="00C23A40"/>
    <w:rsid w:val="00C23B1B"/>
    <w:rsid w:val="00C23C05"/>
    <w:rsid w:val="00C23C63"/>
    <w:rsid w:val="00C23FB3"/>
    <w:rsid w:val="00C2416A"/>
    <w:rsid w:val="00C2418E"/>
    <w:rsid w:val="00C24428"/>
    <w:rsid w:val="00C24500"/>
    <w:rsid w:val="00C2450B"/>
    <w:rsid w:val="00C24729"/>
    <w:rsid w:val="00C248D2"/>
    <w:rsid w:val="00C24E2A"/>
    <w:rsid w:val="00C24F05"/>
    <w:rsid w:val="00C25199"/>
    <w:rsid w:val="00C2520F"/>
    <w:rsid w:val="00C253AA"/>
    <w:rsid w:val="00C2542D"/>
    <w:rsid w:val="00C256B2"/>
    <w:rsid w:val="00C256DE"/>
    <w:rsid w:val="00C25B04"/>
    <w:rsid w:val="00C25E74"/>
    <w:rsid w:val="00C26019"/>
    <w:rsid w:val="00C26032"/>
    <w:rsid w:val="00C2614C"/>
    <w:rsid w:val="00C26253"/>
    <w:rsid w:val="00C26533"/>
    <w:rsid w:val="00C265A6"/>
    <w:rsid w:val="00C2667B"/>
    <w:rsid w:val="00C2685D"/>
    <w:rsid w:val="00C26884"/>
    <w:rsid w:val="00C26ABA"/>
    <w:rsid w:val="00C26CB9"/>
    <w:rsid w:val="00C26D23"/>
    <w:rsid w:val="00C2704E"/>
    <w:rsid w:val="00C270D1"/>
    <w:rsid w:val="00C274B6"/>
    <w:rsid w:val="00C27744"/>
    <w:rsid w:val="00C27810"/>
    <w:rsid w:val="00C27B79"/>
    <w:rsid w:val="00C27B91"/>
    <w:rsid w:val="00C27CFA"/>
    <w:rsid w:val="00C302A8"/>
    <w:rsid w:val="00C303A6"/>
    <w:rsid w:val="00C3079F"/>
    <w:rsid w:val="00C308BA"/>
    <w:rsid w:val="00C30D84"/>
    <w:rsid w:val="00C30DC2"/>
    <w:rsid w:val="00C31093"/>
    <w:rsid w:val="00C314A1"/>
    <w:rsid w:val="00C314E2"/>
    <w:rsid w:val="00C315BC"/>
    <w:rsid w:val="00C31AB8"/>
    <w:rsid w:val="00C31BE7"/>
    <w:rsid w:val="00C31FF6"/>
    <w:rsid w:val="00C32124"/>
    <w:rsid w:val="00C323ED"/>
    <w:rsid w:val="00C32473"/>
    <w:rsid w:val="00C32530"/>
    <w:rsid w:val="00C3260E"/>
    <w:rsid w:val="00C3276C"/>
    <w:rsid w:val="00C32781"/>
    <w:rsid w:val="00C3280F"/>
    <w:rsid w:val="00C32833"/>
    <w:rsid w:val="00C328BA"/>
    <w:rsid w:val="00C32A2D"/>
    <w:rsid w:val="00C32D10"/>
    <w:rsid w:val="00C32D83"/>
    <w:rsid w:val="00C330EA"/>
    <w:rsid w:val="00C332E3"/>
    <w:rsid w:val="00C3351B"/>
    <w:rsid w:val="00C33B74"/>
    <w:rsid w:val="00C33B84"/>
    <w:rsid w:val="00C33C6E"/>
    <w:rsid w:val="00C33DC0"/>
    <w:rsid w:val="00C340AE"/>
    <w:rsid w:val="00C34127"/>
    <w:rsid w:val="00C34515"/>
    <w:rsid w:val="00C345E3"/>
    <w:rsid w:val="00C34813"/>
    <w:rsid w:val="00C34821"/>
    <w:rsid w:val="00C348DC"/>
    <w:rsid w:val="00C34A46"/>
    <w:rsid w:val="00C34B33"/>
    <w:rsid w:val="00C34B7E"/>
    <w:rsid w:val="00C34C20"/>
    <w:rsid w:val="00C34D6F"/>
    <w:rsid w:val="00C34EC6"/>
    <w:rsid w:val="00C350AA"/>
    <w:rsid w:val="00C35631"/>
    <w:rsid w:val="00C3576F"/>
    <w:rsid w:val="00C357F4"/>
    <w:rsid w:val="00C3586D"/>
    <w:rsid w:val="00C35A35"/>
    <w:rsid w:val="00C35B0F"/>
    <w:rsid w:val="00C35C9C"/>
    <w:rsid w:val="00C36271"/>
    <w:rsid w:val="00C363D0"/>
    <w:rsid w:val="00C36409"/>
    <w:rsid w:val="00C36430"/>
    <w:rsid w:val="00C3644F"/>
    <w:rsid w:val="00C366FB"/>
    <w:rsid w:val="00C36775"/>
    <w:rsid w:val="00C36AEF"/>
    <w:rsid w:val="00C36B49"/>
    <w:rsid w:val="00C36BC1"/>
    <w:rsid w:val="00C36E4E"/>
    <w:rsid w:val="00C36F07"/>
    <w:rsid w:val="00C3711A"/>
    <w:rsid w:val="00C37333"/>
    <w:rsid w:val="00C373AD"/>
    <w:rsid w:val="00C373AE"/>
    <w:rsid w:val="00C373F6"/>
    <w:rsid w:val="00C37460"/>
    <w:rsid w:val="00C374CE"/>
    <w:rsid w:val="00C37909"/>
    <w:rsid w:val="00C37B87"/>
    <w:rsid w:val="00C37CCC"/>
    <w:rsid w:val="00C37F75"/>
    <w:rsid w:val="00C40281"/>
    <w:rsid w:val="00C402F1"/>
    <w:rsid w:val="00C403EB"/>
    <w:rsid w:val="00C404BF"/>
    <w:rsid w:val="00C405FB"/>
    <w:rsid w:val="00C40A57"/>
    <w:rsid w:val="00C40DFA"/>
    <w:rsid w:val="00C40FF7"/>
    <w:rsid w:val="00C4101F"/>
    <w:rsid w:val="00C410C7"/>
    <w:rsid w:val="00C41157"/>
    <w:rsid w:val="00C4119E"/>
    <w:rsid w:val="00C411B2"/>
    <w:rsid w:val="00C41290"/>
    <w:rsid w:val="00C413B6"/>
    <w:rsid w:val="00C4154E"/>
    <w:rsid w:val="00C41749"/>
    <w:rsid w:val="00C41757"/>
    <w:rsid w:val="00C41B54"/>
    <w:rsid w:val="00C41D52"/>
    <w:rsid w:val="00C41E04"/>
    <w:rsid w:val="00C41F82"/>
    <w:rsid w:val="00C42109"/>
    <w:rsid w:val="00C421EC"/>
    <w:rsid w:val="00C422BB"/>
    <w:rsid w:val="00C4240B"/>
    <w:rsid w:val="00C42487"/>
    <w:rsid w:val="00C425AD"/>
    <w:rsid w:val="00C4263B"/>
    <w:rsid w:val="00C427A0"/>
    <w:rsid w:val="00C4281D"/>
    <w:rsid w:val="00C428AF"/>
    <w:rsid w:val="00C42A1A"/>
    <w:rsid w:val="00C42ABE"/>
    <w:rsid w:val="00C42AF2"/>
    <w:rsid w:val="00C42B07"/>
    <w:rsid w:val="00C42D21"/>
    <w:rsid w:val="00C42FDB"/>
    <w:rsid w:val="00C43286"/>
    <w:rsid w:val="00C432B7"/>
    <w:rsid w:val="00C43464"/>
    <w:rsid w:val="00C435EA"/>
    <w:rsid w:val="00C4367C"/>
    <w:rsid w:val="00C436CC"/>
    <w:rsid w:val="00C437F5"/>
    <w:rsid w:val="00C43C1C"/>
    <w:rsid w:val="00C43C7B"/>
    <w:rsid w:val="00C43D8C"/>
    <w:rsid w:val="00C43DCC"/>
    <w:rsid w:val="00C443BB"/>
    <w:rsid w:val="00C44456"/>
    <w:rsid w:val="00C44472"/>
    <w:rsid w:val="00C446AC"/>
    <w:rsid w:val="00C4471B"/>
    <w:rsid w:val="00C44780"/>
    <w:rsid w:val="00C44A19"/>
    <w:rsid w:val="00C44A98"/>
    <w:rsid w:val="00C44ADE"/>
    <w:rsid w:val="00C44B90"/>
    <w:rsid w:val="00C44CA9"/>
    <w:rsid w:val="00C44EEE"/>
    <w:rsid w:val="00C45617"/>
    <w:rsid w:val="00C45638"/>
    <w:rsid w:val="00C456D7"/>
    <w:rsid w:val="00C458ED"/>
    <w:rsid w:val="00C45B80"/>
    <w:rsid w:val="00C45BE7"/>
    <w:rsid w:val="00C45DFA"/>
    <w:rsid w:val="00C45F04"/>
    <w:rsid w:val="00C461FA"/>
    <w:rsid w:val="00C463A0"/>
    <w:rsid w:val="00C468B5"/>
    <w:rsid w:val="00C469CE"/>
    <w:rsid w:val="00C46BA3"/>
    <w:rsid w:val="00C46DB8"/>
    <w:rsid w:val="00C46FE3"/>
    <w:rsid w:val="00C46FEA"/>
    <w:rsid w:val="00C47083"/>
    <w:rsid w:val="00C472F9"/>
    <w:rsid w:val="00C4741E"/>
    <w:rsid w:val="00C4750F"/>
    <w:rsid w:val="00C47612"/>
    <w:rsid w:val="00C47684"/>
    <w:rsid w:val="00C476E5"/>
    <w:rsid w:val="00C4774F"/>
    <w:rsid w:val="00C47C07"/>
    <w:rsid w:val="00C47D40"/>
    <w:rsid w:val="00C47E1B"/>
    <w:rsid w:val="00C47F8F"/>
    <w:rsid w:val="00C506EB"/>
    <w:rsid w:val="00C50C50"/>
    <w:rsid w:val="00C50D3A"/>
    <w:rsid w:val="00C513E6"/>
    <w:rsid w:val="00C5153E"/>
    <w:rsid w:val="00C51641"/>
    <w:rsid w:val="00C519CA"/>
    <w:rsid w:val="00C51BB4"/>
    <w:rsid w:val="00C51CCB"/>
    <w:rsid w:val="00C51FCC"/>
    <w:rsid w:val="00C52032"/>
    <w:rsid w:val="00C52533"/>
    <w:rsid w:val="00C525FD"/>
    <w:rsid w:val="00C52614"/>
    <w:rsid w:val="00C5264D"/>
    <w:rsid w:val="00C52A6A"/>
    <w:rsid w:val="00C52ACB"/>
    <w:rsid w:val="00C52B86"/>
    <w:rsid w:val="00C52E7E"/>
    <w:rsid w:val="00C5320A"/>
    <w:rsid w:val="00C53248"/>
    <w:rsid w:val="00C532E7"/>
    <w:rsid w:val="00C53505"/>
    <w:rsid w:val="00C5364D"/>
    <w:rsid w:val="00C536B4"/>
    <w:rsid w:val="00C5372A"/>
    <w:rsid w:val="00C53DD9"/>
    <w:rsid w:val="00C53F63"/>
    <w:rsid w:val="00C542DB"/>
    <w:rsid w:val="00C54361"/>
    <w:rsid w:val="00C543E6"/>
    <w:rsid w:val="00C54539"/>
    <w:rsid w:val="00C547AA"/>
    <w:rsid w:val="00C54805"/>
    <w:rsid w:val="00C54B3B"/>
    <w:rsid w:val="00C54D08"/>
    <w:rsid w:val="00C54D37"/>
    <w:rsid w:val="00C54EBD"/>
    <w:rsid w:val="00C54EF7"/>
    <w:rsid w:val="00C54F49"/>
    <w:rsid w:val="00C5503E"/>
    <w:rsid w:val="00C55325"/>
    <w:rsid w:val="00C55330"/>
    <w:rsid w:val="00C55437"/>
    <w:rsid w:val="00C555E7"/>
    <w:rsid w:val="00C55853"/>
    <w:rsid w:val="00C55C26"/>
    <w:rsid w:val="00C55E6B"/>
    <w:rsid w:val="00C55EAB"/>
    <w:rsid w:val="00C55F60"/>
    <w:rsid w:val="00C560A1"/>
    <w:rsid w:val="00C561A6"/>
    <w:rsid w:val="00C56292"/>
    <w:rsid w:val="00C562F3"/>
    <w:rsid w:val="00C564CF"/>
    <w:rsid w:val="00C56582"/>
    <w:rsid w:val="00C565F3"/>
    <w:rsid w:val="00C56640"/>
    <w:rsid w:val="00C566BC"/>
    <w:rsid w:val="00C566C7"/>
    <w:rsid w:val="00C567A5"/>
    <w:rsid w:val="00C56CAE"/>
    <w:rsid w:val="00C572D7"/>
    <w:rsid w:val="00C57309"/>
    <w:rsid w:val="00C5738E"/>
    <w:rsid w:val="00C574F2"/>
    <w:rsid w:val="00C577F3"/>
    <w:rsid w:val="00C5789F"/>
    <w:rsid w:val="00C57A8B"/>
    <w:rsid w:val="00C57DFC"/>
    <w:rsid w:val="00C600BD"/>
    <w:rsid w:val="00C60181"/>
    <w:rsid w:val="00C60188"/>
    <w:rsid w:val="00C601FF"/>
    <w:rsid w:val="00C60252"/>
    <w:rsid w:val="00C604DA"/>
    <w:rsid w:val="00C60696"/>
    <w:rsid w:val="00C606A7"/>
    <w:rsid w:val="00C607F9"/>
    <w:rsid w:val="00C60819"/>
    <w:rsid w:val="00C60DC2"/>
    <w:rsid w:val="00C611EC"/>
    <w:rsid w:val="00C61253"/>
    <w:rsid w:val="00C6130E"/>
    <w:rsid w:val="00C6146F"/>
    <w:rsid w:val="00C616DB"/>
    <w:rsid w:val="00C616FD"/>
    <w:rsid w:val="00C61B68"/>
    <w:rsid w:val="00C61C79"/>
    <w:rsid w:val="00C61DAA"/>
    <w:rsid w:val="00C62062"/>
    <w:rsid w:val="00C623D1"/>
    <w:rsid w:val="00C624CF"/>
    <w:rsid w:val="00C6275A"/>
    <w:rsid w:val="00C6285C"/>
    <w:rsid w:val="00C628F5"/>
    <w:rsid w:val="00C62ACC"/>
    <w:rsid w:val="00C62ADB"/>
    <w:rsid w:val="00C62F75"/>
    <w:rsid w:val="00C6301F"/>
    <w:rsid w:val="00C63413"/>
    <w:rsid w:val="00C63528"/>
    <w:rsid w:val="00C6375F"/>
    <w:rsid w:val="00C637D6"/>
    <w:rsid w:val="00C6394A"/>
    <w:rsid w:val="00C6394F"/>
    <w:rsid w:val="00C63B51"/>
    <w:rsid w:val="00C63D9E"/>
    <w:rsid w:val="00C6433B"/>
    <w:rsid w:val="00C64564"/>
    <w:rsid w:val="00C6464D"/>
    <w:rsid w:val="00C64662"/>
    <w:rsid w:val="00C64953"/>
    <w:rsid w:val="00C649B4"/>
    <w:rsid w:val="00C649C5"/>
    <w:rsid w:val="00C64ABC"/>
    <w:rsid w:val="00C64B6A"/>
    <w:rsid w:val="00C64CC8"/>
    <w:rsid w:val="00C64E95"/>
    <w:rsid w:val="00C64F27"/>
    <w:rsid w:val="00C65075"/>
    <w:rsid w:val="00C650B4"/>
    <w:rsid w:val="00C6513F"/>
    <w:rsid w:val="00C651B6"/>
    <w:rsid w:val="00C65289"/>
    <w:rsid w:val="00C6530C"/>
    <w:rsid w:val="00C6533D"/>
    <w:rsid w:val="00C6535B"/>
    <w:rsid w:val="00C656F0"/>
    <w:rsid w:val="00C65809"/>
    <w:rsid w:val="00C65852"/>
    <w:rsid w:val="00C65A3D"/>
    <w:rsid w:val="00C65C5F"/>
    <w:rsid w:val="00C65CEC"/>
    <w:rsid w:val="00C663A3"/>
    <w:rsid w:val="00C66418"/>
    <w:rsid w:val="00C665BD"/>
    <w:rsid w:val="00C6677E"/>
    <w:rsid w:val="00C669F1"/>
    <w:rsid w:val="00C66E51"/>
    <w:rsid w:val="00C66F65"/>
    <w:rsid w:val="00C66FDB"/>
    <w:rsid w:val="00C6702F"/>
    <w:rsid w:val="00C67047"/>
    <w:rsid w:val="00C670B1"/>
    <w:rsid w:val="00C6752D"/>
    <w:rsid w:val="00C675DF"/>
    <w:rsid w:val="00C67616"/>
    <w:rsid w:val="00C67988"/>
    <w:rsid w:val="00C67A55"/>
    <w:rsid w:val="00C67B3A"/>
    <w:rsid w:val="00C67CF8"/>
    <w:rsid w:val="00C67D53"/>
    <w:rsid w:val="00C67E32"/>
    <w:rsid w:val="00C67ED6"/>
    <w:rsid w:val="00C67F2E"/>
    <w:rsid w:val="00C70127"/>
    <w:rsid w:val="00C70142"/>
    <w:rsid w:val="00C7017C"/>
    <w:rsid w:val="00C704B6"/>
    <w:rsid w:val="00C705BA"/>
    <w:rsid w:val="00C70643"/>
    <w:rsid w:val="00C706F8"/>
    <w:rsid w:val="00C707E7"/>
    <w:rsid w:val="00C70B07"/>
    <w:rsid w:val="00C70CF1"/>
    <w:rsid w:val="00C70DCB"/>
    <w:rsid w:val="00C70EA2"/>
    <w:rsid w:val="00C70EAC"/>
    <w:rsid w:val="00C70F29"/>
    <w:rsid w:val="00C70F67"/>
    <w:rsid w:val="00C7108A"/>
    <w:rsid w:val="00C710FF"/>
    <w:rsid w:val="00C71183"/>
    <w:rsid w:val="00C711AE"/>
    <w:rsid w:val="00C71284"/>
    <w:rsid w:val="00C71305"/>
    <w:rsid w:val="00C71454"/>
    <w:rsid w:val="00C71605"/>
    <w:rsid w:val="00C716BA"/>
    <w:rsid w:val="00C717DD"/>
    <w:rsid w:val="00C7180B"/>
    <w:rsid w:val="00C71945"/>
    <w:rsid w:val="00C71C8C"/>
    <w:rsid w:val="00C71CE7"/>
    <w:rsid w:val="00C71E19"/>
    <w:rsid w:val="00C72009"/>
    <w:rsid w:val="00C720CB"/>
    <w:rsid w:val="00C72307"/>
    <w:rsid w:val="00C7232B"/>
    <w:rsid w:val="00C72401"/>
    <w:rsid w:val="00C72657"/>
    <w:rsid w:val="00C727AE"/>
    <w:rsid w:val="00C727EC"/>
    <w:rsid w:val="00C72BB2"/>
    <w:rsid w:val="00C72D19"/>
    <w:rsid w:val="00C7343B"/>
    <w:rsid w:val="00C73513"/>
    <w:rsid w:val="00C7358B"/>
    <w:rsid w:val="00C737C1"/>
    <w:rsid w:val="00C737CE"/>
    <w:rsid w:val="00C73A0B"/>
    <w:rsid w:val="00C73F0C"/>
    <w:rsid w:val="00C73FDC"/>
    <w:rsid w:val="00C741AB"/>
    <w:rsid w:val="00C74335"/>
    <w:rsid w:val="00C746E4"/>
    <w:rsid w:val="00C749E4"/>
    <w:rsid w:val="00C74DDF"/>
    <w:rsid w:val="00C74DF5"/>
    <w:rsid w:val="00C74E46"/>
    <w:rsid w:val="00C74EB3"/>
    <w:rsid w:val="00C74F10"/>
    <w:rsid w:val="00C74FE2"/>
    <w:rsid w:val="00C75291"/>
    <w:rsid w:val="00C75434"/>
    <w:rsid w:val="00C755E3"/>
    <w:rsid w:val="00C75876"/>
    <w:rsid w:val="00C75971"/>
    <w:rsid w:val="00C75B15"/>
    <w:rsid w:val="00C75D96"/>
    <w:rsid w:val="00C75F25"/>
    <w:rsid w:val="00C7619A"/>
    <w:rsid w:val="00C761C2"/>
    <w:rsid w:val="00C76379"/>
    <w:rsid w:val="00C763A8"/>
    <w:rsid w:val="00C76478"/>
    <w:rsid w:val="00C7647F"/>
    <w:rsid w:val="00C764BC"/>
    <w:rsid w:val="00C7669E"/>
    <w:rsid w:val="00C7691B"/>
    <w:rsid w:val="00C76A73"/>
    <w:rsid w:val="00C76DB5"/>
    <w:rsid w:val="00C76E41"/>
    <w:rsid w:val="00C76F9A"/>
    <w:rsid w:val="00C7700F"/>
    <w:rsid w:val="00C7704A"/>
    <w:rsid w:val="00C771CB"/>
    <w:rsid w:val="00C775F7"/>
    <w:rsid w:val="00C7760F"/>
    <w:rsid w:val="00C77692"/>
    <w:rsid w:val="00C776F7"/>
    <w:rsid w:val="00C77897"/>
    <w:rsid w:val="00C7792C"/>
    <w:rsid w:val="00C77B8B"/>
    <w:rsid w:val="00C77D58"/>
    <w:rsid w:val="00C77E3E"/>
    <w:rsid w:val="00C8025A"/>
    <w:rsid w:val="00C804EC"/>
    <w:rsid w:val="00C80997"/>
    <w:rsid w:val="00C80B84"/>
    <w:rsid w:val="00C80C97"/>
    <w:rsid w:val="00C80CC4"/>
    <w:rsid w:val="00C80FF9"/>
    <w:rsid w:val="00C81043"/>
    <w:rsid w:val="00C8117E"/>
    <w:rsid w:val="00C81181"/>
    <w:rsid w:val="00C81250"/>
    <w:rsid w:val="00C81534"/>
    <w:rsid w:val="00C8176C"/>
    <w:rsid w:val="00C81799"/>
    <w:rsid w:val="00C81AC4"/>
    <w:rsid w:val="00C81B15"/>
    <w:rsid w:val="00C81B27"/>
    <w:rsid w:val="00C81B69"/>
    <w:rsid w:val="00C81D6A"/>
    <w:rsid w:val="00C81FCC"/>
    <w:rsid w:val="00C820FF"/>
    <w:rsid w:val="00C821F2"/>
    <w:rsid w:val="00C822D1"/>
    <w:rsid w:val="00C823CE"/>
    <w:rsid w:val="00C8247A"/>
    <w:rsid w:val="00C8264F"/>
    <w:rsid w:val="00C826DD"/>
    <w:rsid w:val="00C82D32"/>
    <w:rsid w:val="00C82DF0"/>
    <w:rsid w:val="00C82E17"/>
    <w:rsid w:val="00C834D8"/>
    <w:rsid w:val="00C838EB"/>
    <w:rsid w:val="00C839A1"/>
    <w:rsid w:val="00C83AC0"/>
    <w:rsid w:val="00C83B81"/>
    <w:rsid w:val="00C83EC5"/>
    <w:rsid w:val="00C84073"/>
    <w:rsid w:val="00C841A8"/>
    <w:rsid w:val="00C843E2"/>
    <w:rsid w:val="00C844E2"/>
    <w:rsid w:val="00C8466E"/>
    <w:rsid w:val="00C8470B"/>
    <w:rsid w:val="00C8492B"/>
    <w:rsid w:val="00C849E5"/>
    <w:rsid w:val="00C84E71"/>
    <w:rsid w:val="00C84E8E"/>
    <w:rsid w:val="00C84FAC"/>
    <w:rsid w:val="00C851B2"/>
    <w:rsid w:val="00C851D4"/>
    <w:rsid w:val="00C852B6"/>
    <w:rsid w:val="00C852DB"/>
    <w:rsid w:val="00C85313"/>
    <w:rsid w:val="00C85853"/>
    <w:rsid w:val="00C8589D"/>
    <w:rsid w:val="00C85918"/>
    <w:rsid w:val="00C85938"/>
    <w:rsid w:val="00C8597B"/>
    <w:rsid w:val="00C85A47"/>
    <w:rsid w:val="00C85BED"/>
    <w:rsid w:val="00C85F26"/>
    <w:rsid w:val="00C863D6"/>
    <w:rsid w:val="00C86C67"/>
    <w:rsid w:val="00C86D03"/>
    <w:rsid w:val="00C86D69"/>
    <w:rsid w:val="00C86E04"/>
    <w:rsid w:val="00C86FFC"/>
    <w:rsid w:val="00C8700E"/>
    <w:rsid w:val="00C87301"/>
    <w:rsid w:val="00C87874"/>
    <w:rsid w:val="00C87880"/>
    <w:rsid w:val="00C879BA"/>
    <w:rsid w:val="00C87A49"/>
    <w:rsid w:val="00C87C2C"/>
    <w:rsid w:val="00C87CF5"/>
    <w:rsid w:val="00C87DB3"/>
    <w:rsid w:val="00C87FAD"/>
    <w:rsid w:val="00C9013A"/>
    <w:rsid w:val="00C90715"/>
    <w:rsid w:val="00C90824"/>
    <w:rsid w:val="00C90996"/>
    <w:rsid w:val="00C909B7"/>
    <w:rsid w:val="00C90B4F"/>
    <w:rsid w:val="00C90BB6"/>
    <w:rsid w:val="00C90C6E"/>
    <w:rsid w:val="00C90CB3"/>
    <w:rsid w:val="00C90E2D"/>
    <w:rsid w:val="00C90EB5"/>
    <w:rsid w:val="00C90FF5"/>
    <w:rsid w:val="00C91086"/>
    <w:rsid w:val="00C911A4"/>
    <w:rsid w:val="00C91255"/>
    <w:rsid w:val="00C91288"/>
    <w:rsid w:val="00C913D9"/>
    <w:rsid w:val="00C9194B"/>
    <w:rsid w:val="00C91BAC"/>
    <w:rsid w:val="00C91CE0"/>
    <w:rsid w:val="00C91D23"/>
    <w:rsid w:val="00C91E32"/>
    <w:rsid w:val="00C91E71"/>
    <w:rsid w:val="00C91FC6"/>
    <w:rsid w:val="00C920C0"/>
    <w:rsid w:val="00C92153"/>
    <w:rsid w:val="00C92171"/>
    <w:rsid w:val="00C9219A"/>
    <w:rsid w:val="00C921A9"/>
    <w:rsid w:val="00C92326"/>
    <w:rsid w:val="00C92409"/>
    <w:rsid w:val="00C92480"/>
    <w:rsid w:val="00C92539"/>
    <w:rsid w:val="00C925A1"/>
    <w:rsid w:val="00C927CC"/>
    <w:rsid w:val="00C92833"/>
    <w:rsid w:val="00C928E3"/>
    <w:rsid w:val="00C92915"/>
    <w:rsid w:val="00C92B28"/>
    <w:rsid w:val="00C92B2F"/>
    <w:rsid w:val="00C92B64"/>
    <w:rsid w:val="00C92C19"/>
    <w:rsid w:val="00C92C85"/>
    <w:rsid w:val="00C92C99"/>
    <w:rsid w:val="00C92CCD"/>
    <w:rsid w:val="00C92DAA"/>
    <w:rsid w:val="00C93143"/>
    <w:rsid w:val="00C9315A"/>
    <w:rsid w:val="00C93164"/>
    <w:rsid w:val="00C9344C"/>
    <w:rsid w:val="00C93465"/>
    <w:rsid w:val="00C9360C"/>
    <w:rsid w:val="00C93727"/>
    <w:rsid w:val="00C9379A"/>
    <w:rsid w:val="00C9393C"/>
    <w:rsid w:val="00C93C11"/>
    <w:rsid w:val="00C93D72"/>
    <w:rsid w:val="00C93E2D"/>
    <w:rsid w:val="00C93F25"/>
    <w:rsid w:val="00C94067"/>
    <w:rsid w:val="00C9406A"/>
    <w:rsid w:val="00C942B6"/>
    <w:rsid w:val="00C943D0"/>
    <w:rsid w:val="00C94459"/>
    <w:rsid w:val="00C9449C"/>
    <w:rsid w:val="00C944C9"/>
    <w:rsid w:val="00C94519"/>
    <w:rsid w:val="00C9480A"/>
    <w:rsid w:val="00C94987"/>
    <w:rsid w:val="00C94A15"/>
    <w:rsid w:val="00C94D21"/>
    <w:rsid w:val="00C94D78"/>
    <w:rsid w:val="00C94E9B"/>
    <w:rsid w:val="00C94EFD"/>
    <w:rsid w:val="00C94F03"/>
    <w:rsid w:val="00C94F73"/>
    <w:rsid w:val="00C95027"/>
    <w:rsid w:val="00C9505E"/>
    <w:rsid w:val="00C952B4"/>
    <w:rsid w:val="00C955BD"/>
    <w:rsid w:val="00C957C8"/>
    <w:rsid w:val="00C95858"/>
    <w:rsid w:val="00C95911"/>
    <w:rsid w:val="00C9591C"/>
    <w:rsid w:val="00C9592D"/>
    <w:rsid w:val="00C95A3C"/>
    <w:rsid w:val="00C95AF7"/>
    <w:rsid w:val="00C95DC1"/>
    <w:rsid w:val="00C95E57"/>
    <w:rsid w:val="00C961CE"/>
    <w:rsid w:val="00C96404"/>
    <w:rsid w:val="00C96504"/>
    <w:rsid w:val="00C96589"/>
    <w:rsid w:val="00C96626"/>
    <w:rsid w:val="00C96669"/>
    <w:rsid w:val="00C96AC0"/>
    <w:rsid w:val="00C96B38"/>
    <w:rsid w:val="00C96C77"/>
    <w:rsid w:val="00C96F8F"/>
    <w:rsid w:val="00C96FBA"/>
    <w:rsid w:val="00C971AF"/>
    <w:rsid w:val="00C973D1"/>
    <w:rsid w:val="00C97415"/>
    <w:rsid w:val="00C975E9"/>
    <w:rsid w:val="00C9766A"/>
    <w:rsid w:val="00C97FC6"/>
    <w:rsid w:val="00CA015D"/>
    <w:rsid w:val="00CA025B"/>
    <w:rsid w:val="00CA03F5"/>
    <w:rsid w:val="00CA05ED"/>
    <w:rsid w:val="00CA0681"/>
    <w:rsid w:val="00CA0891"/>
    <w:rsid w:val="00CA08E0"/>
    <w:rsid w:val="00CA09AC"/>
    <w:rsid w:val="00CA0A5B"/>
    <w:rsid w:val="00CA0E69"/>
    <w:rsid w:val="00CA0F32"/>
    <w:rsid w:val="00CA1174"/>
    <w:rsid w:val="00CA12BE"/>
    <w:rsid w:val="00CA16B3"/>
    <w:rsid w:val="00CA16F0"/>
    <w:rsid w:val="00CA1A9D"/>
    <w:rsid w:val="00CA1B56"/>
    <w:rsid w:val="00CA1CBD"/>
    <w:rsid w:val="00CA1F17"/>
    <w:rsid w:val="00CA1F7F"/>
    <w:rsid w:val="00CA2219"/>
    <w:rsid w:val="00CA23E9"/>
    <w:rsid w:val="00CA24AF"/>
    <w:rsid w:val="00CA260A"/>
    <w:rsid w:val="00CA2A2F"/>
    <w:rsid w:val="00CA2B90"/>
    <w:rsid w:val="00CA2D11"/>
    <w:rsid w:val="00CA2E1D"/>
    <w:rsid w:val="00CA3345"/>
    <w:rsid w:val="00CA338D"/>
    <w:rsid w:val="00CA3431"/>
    <w:rsid w:val="00CA355B"/>
    <w:rsid w:val="00CA362D"/>
    <w:rsid w:val="00CA36B2"/>
    <w:rsid w:val="00CA37FC"/>
    <w:rsid w:val="00CA39EC"/>
    <w:rsid w:val="00CA3B7D"/>
    <w:rsid w:val="00CA3B8B"/>
    <w:rsid w:val="00CA3CAC"/>
    <w:rsid w:val="00CA3DCA"/>
    <w:rsid w:val="00CA3E06"/>
    <w:rsid w:val="00CA3E0B"/>
    <w:rsid w:val="00CA3E61"/>
    <w:rsid w:val="00CA400A"/>
    <w:rsid w:val="00CA41B5"/>
    <w:rsid w:val="00CA42B4"/>
    <w:rsid w:val="00CA439B"/>
    <w:rsid w:val="00CA465C"/>
    <w:rsid w:val="00CA48E4"/>
    <w:rsid w:val="00CA4C4B"/>
    <w:rsid w:val="00CA4E99"/>
    <w:rsid w:val="00CA5040"/>
    <w:rsid w:val="00CA525A"/>
    <w:rsid w:val="00CA5299"/>
    <w:rsid w:val="00CA5376"/>
    <w:rsid w:val="00CA5A47"/>
    <w:rsid w:val="00CA5A73"/>
    <w:rsid w:val="00CA5B02"/>
    <w:rsid w:val="00CA5C7E"/>
    <w:rsid w:val="00CA5F24"/>
    <w:rsid w:val="00CA60C5"/>
    <w:rsid w:val="00CA6457"/>
    <w:rsid w:val="00CA65D3"/>
    <w:rsid w:val="00CA66D4"/>
    <w:rsid w:val="00CA67A1"/>
    <w:rsid w:val="00CA67CA"/>
    <w:rsid w:val="00CA698D"/>
    <w:rsid w:val="00CA6CD3"/>
    <w:rsid w:val="00CA6E35"/>
    <w:rsid w:val="00CA7111"/>
    <w:rsid w:val="00CA7120"/>
    <w:rsid w:val="00CA73D6"/>
    <w:rsid w:val="00CA76E3"/>
    <w:rsid w:val="00CA7877"/>
    <w:rsid w:val="00CA78A8"/>
    <w:rsid w:val="00CA797C"/>
    <w:rsid w:val="00CA7AA0"/>
    <w:rsid w:val="00CA7C83"/>
    <w:rsid w:val="00CA7CE5"/>
    <w:rsid w:val="00CA7CF0"/>
    <w:rsid w:val="00CA7E0D"/>
    <w:rsid w:val="00CA7FF1"/>
    <w:rsid w:val="00CB0067"/>
    <w:rsid w:val="00CB010F"/>
    <w:rsid w:val="00CB0195"/>
    <w:rsid w:val="00CB022F"/>
    <w:rsid w:val="00CB02E6"/>
    <w:rsid w:val="00CB02E8"/>
    <w:rsid w:val="00CB0322"/>
    <w:rsid w:val="00CB0470"/>
    <w:rsid w:val="00CB074F"/>
    <w:rsid w:val="00CB080A"/>
    <w:rsid w:val="00CB0923"/>
    <w:rsid w:val="00CB0A5C"/>
    <w:rsid w:val="00CB0BF4"/>
    <w:rsid w:val="00CB0E5A"/>
    <w:rsid w:val="00CB0FC1"/>
    <w:rsid w:val="00CB103F"/>
    <w:rsid w:val="00CB10BB"/>
    <w:rsid w:val="00CB1262"/>
    <w:rsid w:val="00CB13D8"/>
    <w:rsid w:val="00CB13E7"/>
    <w:rsid w:val="00CB157C"/>
    <w:rsid w:val="00CB15F8"/>
    <w:rsid w:val="00CB1638"/>
    <w:rsid w:val="00CB199A"/>
    <w:rsid w:val="00CB1A3D"/>
    <w:rsid w:val="00CB1BE9"/>
    <w:rsid w:val="00CB1E7B"/>
    <w:rsid w:val="00CB2034"/>
    <w:rsid w:val="00CB20CE"/>
    <w:rsid w:val="00CB20FD"/>
    <w:rsid w:val="00CB2188"/>
    <w:rsid w:val="00CB21FE"/>
    <w:rsid w:val="00CB22E9"/>
    <w:rsid w:val="00CB2484"/>
    <w:rsid w:val="00CB2557"/>
    <w:rsid w:val="00CB268E"/>
    <w:rsid w:val="00CB26DA"/>
    <w:rsid w:val="00CB26FB"/>
    <w:rsid w:val="00CB29E3"/>
    <w:rsid w:val="00CB2F85"/>
    <w:rsid w:val="00CB3156"/>
    <w:rsid w:val="00CB329E"/>
    <w:rsid w:val="00CB355C"/>
    <w:rsid w:val="00CB367F"/>
    <w:rsid w:val="00CB3681"/>
    <w:rsid w:val="00CB37BF"/>
    <w:rsid w:val="00CB3821"/>
    <w:rsid w:val="00CB3846"/>
    <w:rsid w:val="00CB38D1"/>
    <w:rsid w:val="00CB39CF"/>
    <w:rsid w:val="00CB3A9B"/>
    <w:rsid w:val="00CB3B3C"/>
    <w:rsid w:val="00CB3D1B"/>
    <w:rsid w:val="00CB3EDE"/>
    <w:rsid w:val="00CB3F77"/>
    <w:rsid w:val="00CB44B0"/>
    <w:rsid w:val="00CB47A3"/>
    <w:rsid w:val="00CB47B5"/>
    <w:rsid w:val="00CB4835"/>
    <w:rsid w:val="00CB4B06"/>
    <w:rsid w:val="00CB4B75"/>
    <w:rsid w:val="00CB4F13"/>
    <w:rsid w:val="00CB533A"/>
    <w:rsid w:val="00CB5530"/>
    <w:rsid w:val="00CB5A6D"/>
    <w:rsid w:val="00CB5D9A"/>
    <w:rsid w:val="00CB5EE9"/>
    <w:rsid w:val="00CB5FEB"/>
    <w:rsid w:val="00CB62BB"/>
    <w:rsid w:val="00CB6327"/>
    <w:rsid w:val="00CB65C5"/>
    <w:rsid w:val="00CB66CD"/>
    <w:rsid w:val="00CB66ED"/>
    <w:rsid w:val="00CB6782"/>
    <w:rsid w:val="00CB679D"/>
    <w:rsid w:val="00CB67FD"/>
    <w:rsid w:val="00CB6902"/>
    <w:rsid w:val="00CB69FB"/>
    <w:rsid w:val="00CB6DB6"/>
    <w:rsid w:val="00CB6E2D"/>
    <w:rsid w:val="00CB6E63"/>
    <w:rsid w:val="00CB6FF4"/>
    <w:rsid w:val="00CB715C"/>
    <w:rsid w:val="00CB72CC"/>
    <w:rsid w:val="00CB7432"/>
    <w:rsid w:val="00CB7A3B"/>
    <w:rsid w:val="00CB7AB4"/>
    <w:rsid w:val="00CB7ACE"/>
    <w:rsid w:val="00CB7C45"/>
    <w:rsid w:val="00CB7D92"/>
    <w:rsid w:val="00CC0401"/>
    <w:rsid w:val="00CC0407"/>
    <w:rsid w:val="00CC049C"/>
    <w:rsid w:val="00CC0538"/>
    <w:rsid w:val="00CC0641"/>
    <w:rsid w:val="00CC07EE"/>
    <w:rsid w:val="00CC0898"/>
    <w:rsid w:val="00CC0989"/>
    <w:rsid w:val="00CC0A98"/>
    <w:rsid w:val="00CC0C2A"/>
    <w:rsid w:val="00CC0D21"/>
    <w:rsid w:val="00CC0D65"/>
    <w:rsid w:val="00CC11A7"/>
    <w:rsid w:val="00CC1349"/>
    <w:rsid w:val="00CC1523"/>
    <w:rsid w:val="00CC156A"/>
    <w:rsid w:val="00CC156E"/>
    <w:rsid w:val="00CC169B"/>
    <w:rsid w:val="00CC16B9"/>
    <w:rsid w:val="00CC187A"/>
    <w:rsid w:val="00CC19D5"/>
    <w:rsid w:val="00CC1B9F"/>
    <w:rsid w:val="00CC1ECA"/>
    <w:rsid w:val="00CC20D4"/>
    <w:rsid w:val="00CC2373"/>
    <w:rsid w:val="00CC2374"/>
    <w:rsid w:val="00CC23E4"/>
    <w:rsid w:val="00CC2531"/>
    <w:rsid w:val="00CC2758"/>
    <w:rsid w:val="00CC2A23"/>
    <w:rsid w:val="00CC2C78"/>
    <w:rsid w:val="00CC2CFC"/>
    <w:rsid w:val="00CC2DC3"/>
    <w:rsid w:val="00CC2F95"/>
    <w:rsid w:val="00CC3333"/>
    <w:rsid w:val="00CC33F0"/>
    <w:rsid w:val="00CC3677"/>
    <w:rsid w:val="00CC38CB"/>
    <w:rsid w:val="00CC391C"/>
    <w:rsid w:val="00CC3959"/>
    <w:rsid w:val="00CC3A67"/>
    <w:rsid w:val="00CC3BC8"/>
    <w:rsid w:val="00CC3BD7"/>
    <w:rsid w:val="00CC3DF7"/>
    <w:rsid w:val="00CC406A"/>
    <w:rsid w:val="00CC4161"/>
    <w:rsid w:val="00CC42AD"/>
    <w:rsid w:val="00CC451F"/>
    <w:rsid w:val="00CC4606"/>
    <w:rsid w:val="00CC48C8"/>
    <w:rsid w:val="00CC48E3"/>
    <w:rsid w:val="00CC48F4"/>
    <w:rsid w:val="00CC49DB"/>
    <w:rsid w:val="00CC4CD2"/>
    <w:rsid w:val="00CC510B"/>
    <w:rsid w:val="00CC529A"/>
    <w:rsid w:val="00CC5344"/>
    <w:rsid w:val="00CC5573"/>
    <w:rsid w:val="00CC5575"/>
    <w:rsid w:val="00CC5690"/>
    <w:rsid w:val="00CC57B9"/>
    <w:rsid w:val="00CC57D1"/>
    <w:rsid w:val="00CC5C3B"/>
    <w:rsid w:val="00CC5C97"/>
    <w:rsid w:val="00CC5CBD"/>
    <w:rsid w:val="00CC5DC4"/>
    <w:rsid w:val="00CC5DC6"/>
    <w:rsid w:val="00CC5E79"/>
    <w:rsid w:val="00CC62A7"/>
    <w:rsid w:val="00CC6491"/>
    <w:rsid w:val="00CC677A"/>
    <w:rsid w:val="00CC6A2C"/>
    <w:rsid w:val="00CC6D52"/>
    <w:rsid w:val="00CC6DD9"/>
    <w:rsid w:val="00CC709B"/>
    <w:rsid w:val="00CC719E"/>
    <w:rsid w:val="00CC74B6"/>
    <w:rsid w:val="00CC75E4"/>
    <w:rsid w:val="00CC786B"/>
    <w:rsid w:val="00CC7A91"/>
    <w:rsid w:val="00CD0333"/>
    <w:rsid w:val="00CD03AB"/>
    <w:rsid w:val="00CD078B"/>
    <w:rsid w:val="00CD09EF"/>
    <w:rsid w:val="00CD0B07"/>
    <w:rsid w:val="00CD0B6C"/>
    <w:rsid w:val="00CD0F62"/>
    <w:rsid w:val="00CD1005"/>
    <w:rsid w:val="00CD10BD"/>
    <w:rsid w:val="00CD11CD"/>
    <w:rsid w:val="00CD11D9"/>
    <w:rsid w:val="00CD1264"/>
    <w:rsid w:val="00CD15F1"/>
    <w:rsid w:val="00CD18D2"/>
    <w:rsid w:val="00CD19DF"/>
    <w:rsid w:val="00CD1A90"/>
    <w:rsid w:val="00CD1DB1"/>
    <w:rsid w:val="00CD2003"/>
    <w:rsid w:val="00CD214F"/>
    <w:rsid w:val="00CD2520"/>
    <w:rsid w:val="00CD2584"/>
    <w:rsid w:val="00CD2652"/>
    <w:rsid w:val="00CD2920"/>
    <w:rsid w:val="00CD2928"/>
    <w:rsid w:val="00CD2989"/>
    <w:rsid w:val="00CD2BA4"/>
    <w:rsid w:val="00CD2C9A"/>
    <w:rsid w:val="00CD2E09"/>
    <w:rsid w:val="00CD33E5"/>
    <w:rsid w:val="00CD3480"/>
    <w:rsid w:val="00CD34B2"/>
    <w:rsid w:val="00CD35B0"/>
    <w:rsid w:val="00CD3719"/>
    <w:rsid w:val="00CD376A"/>
    <w:rsid w:val="00CD3814"/>
    <w:rsid w:val="00CD383D"/>
    <w:rsid w:val="00CD38BD"/>
    <w:rsid w:val="00CD39AD"/>
    <w:rsid w:val="00CD3AD1"/>
    <w:rsid w:val="00CD3CC1"/>
    <w:rsid w:val="00CD3E9D"/>
    <w:rsid w:val="00CD3FC3"/>
    <w:rsid w:val="00CD3FF7"/>
    <w:rsid w:val="00CD4020"/>
    <w:rsid w:val="00CD417E"/>
    <w:rsid w:val="00CD4430"/>
    <w:rsid w:val="00CD45ED"/>
    <w:rsid w:val="00CD4631"/>
    <w:rsid w:val="00CD46EB"/>
    <w:rsid w:val="00CD473C"/>
    <w:rsid w:val="00CD4966"/>
    <w:rsid w:val="00CD4B03"/>
    <w:rsid w:val="00CD4BE9"/>
    <w:rsid w:val="00CD4DB0"/>
    <w:rsid w:val="00CD4DCF"/>
    <w:rsid w:val="00CD528F"/>
    <w:rsid w:val="00CD534B"/>
    <w:rsid w:val="00CD537A"/>
    <w:rsid w:val="00CD54EC"/>
    <w:rsid w:val="00CD55A7"/>
    <w:rsid w:val="00CD56B5"/>
    <w:rsid w:val="00CD56F6"/>
    <w:rsid w:val="00CD5764"/>
    <w:rsid w:val="00CD5A2E"/>
    <w:rsid w:val="00CD5F18"/>
    <w:rsid w:val="00CD5FAF"/>
    <w:rsid w:val="00CD6051"/>
    <w:rsid w:val="00CD60DB"/>
    <w:rsid w:val="00CD62A0"/>
    <w:rsid w:val="00CD63AE"/>
    <w:rsid w:val="00CD64D3"/>
    <w:rsid w:val="00CD6632"/>
    <w:rsid w:val="00CD674D"/>
    <w:rsid w:val="00CD6872"/>
    <w:rsid w:val="00CD6C90"/>
    <w:rsid w:val="00CD712D"/>
    <w:rsid w:val="00CD715F"/>
    <w:rsid w:val="00CD71AC"/>
    <w:rsid w:val="00CD7275"/>
    <w:rsid w:val="00CD72BB"/>
    <w:rsid w:val="00CD72E0"/>
    <w:rsid w:val="00CD7330"/>
    <w:rsid w:val="00CD7590"/>
    <w:rsid w:val="00CD79F1"/>
    <w:rsid w:val="00CD7A31"/>
    <w:rsid w:val="00CD7E72"/>
    <w:rsid w:val="00CD7F99"/>
    <w:rsid w:val="00CD7FBF"/>
    <w:rsid w:val="00CE020F"/>
    <w:rsid w:val="00CE028E"/>
    <w:rsid w:val="00CE02D7"/>
    <w:rsid w:val="00CE0366"/>
    <w:rsid w:val="00CE03D3"/>
    <w:rsid w:val="00CE044C"/>
    <w:rsid w:val="00CE0554"/>
    <w:rsid w:val="00CE0704"/>
    <w:rsid w:val="00CE0783"/>
    <w:rsid w:val="00CE09D1"/>
    <w:rsid w:val="00CE0F6E"/>
    <w:rsid w:val="00CE1191"/>
    <w:rsid w:val="00CE1221"/>
    <w:rsid w:val="00CE178F"/>
    <w:rsid w:val="00CE1B83"/>
    <w:rsid w:val="00CE1BF5"/>
    <w:rsid w:val="00CE1C25"/>
    <w:rsid w:val="00CE1CD9"/>
    <w:rsid w:val="00CE1F8C"/>
    <w:rsid w:val="00CE2038"/>
    <w:rsid w:val="00CE2276"/>
    <w:rsid w:val="00CE22E6"/>
    <w:rsid w:val="00CE2439"/>
    <w:rsid w:val="00CE25F6"/>
    <w:rsid w:val="00CE29DF"/>
    <w:rsid w:val="00CE2A1F"/>
    <w:rsid w:val="00CE2AE1"/>
    <w:rsid w:val="00CE2C06"/>
    <w:rsid w:val="00CE2CAC"/>
    <w:rsid w:val="00CE2E38"/>
    <w:rsid w:val="00CE2EDE"/>
    <w:rsid w:val="00CE32AE"/>
    <w:rsid w:val="00CE32EF"/>
    <w:rsid w:val="00CE3405"/>
    <w:rsid w:val="00CE34BE"/>
    <w:rsid w:val="00CE34BF"/>
    <w:rsid w:val="00CE3554"/>
    <w:rsid w:val="00CE35EE"/>
    <w:rsid w:val="00CE3780"/>
    <w:rsid w:val="00CE379B"/>
    <w:rsid w:val="00CE3A4B"/>
    <w:rsid w:val="00CE3BD7"/>
    <w:rsid w:val="00CE3E09"/>
    <w:rsid w:val="00CE40CA"/>
    <w:rsid w:val="00CE4194"/>
    <w:rsid w:val="00CE4208"/>
    <w:rsid w:val="00CE442A"/>
    <w:rsid w:val="00CE4433"/>
    <w:rsid w:val="00CE4463"/>
    <w:rsid w:val="00CE4488"/>
    <w:rsid w:val="00CE452E"/>
    <w:rsid w:val="00CE4575"/>
    <w:rsid w:val="00CE459E"/>
    <w:rsid w:val="00CE466E"/>
    <w:rsid w:val="00CE4689"/>
    <w:rsid w:val="00CE46FC"/>
    <w:rsid w:val="00CE47D3"/>
    <w:rsid w:val="00CE48E2"/>
    <w:rsid w:val="00CE4A0C"/>
    <w:rsid w:val="00CE4BB3"/>
    <w:rsid w:val="00CE4E0B"/>
    <w:rsid w:val="00CE4F12"/>
    <w:rsid w:val="00CE4FE0"/>
    <w:rsid w:val="00CE527A"/>
    <w:rsid w:val="00CE52F2"/>
    <w:rsid w:val="00CE54F7"/>
    <w:rsid w:val="00CE5545"/>
    <w:rsid w:val="00CE56A7"/>
    <w:rsid w:val="00CE571E"/>
    <w:rsid w:val="00CE57BE"/>
    <w:rsid w:val="00CE5844"/>
    <w:rsid w:val="00CE5C69"/>
    <w:rsid w:val="00CE5DF6"/>
    <w:rsid w:val="00CE5EDD"/>
    <w:rsid w:val="00CE6181"/>
    <w:rsid w:val="00CE6277"/>
    <w:rsid w:val="00CE640B"/>
    <w:rsid w:val="00CE6664"/>
    <w:rsid w:val="00CE66B4"/>
    <w:rsid w:val="00CE68CF"/>
    <w:rsid w:val="00CE6902"/>
    <w:rsid w:val="00CE6A51"/>
    <w:rsid w:val="00CE6BE5"/>
    <w:rsid w:val="00CE6CCE"/>
    <w:rsid w:val="00CE6D70"/>
    <w:rsid w:val="00CE6F41"/>
    <w:rsid w:val="00CE717E"/>
    <w:rsid w:val="00CE7264"/>
    <w:rsid w:val="00CE72C2"/>
    <w:rsid w:val="00CE7767"/>
    <w:rsid w:val="00CE7936"/>
    <w:rsid w:val="00CE7A53"/>
    <w:rsid w:val="00CE7AAB"/>
    <w:rsid w:val="00CE7C58"/>
    <w:rsid w:val="00CE7E3A"/>
    <w:rsid w:val="00CE7E84"/>
    <w:rsid w:val="00CE7E8E"/>
    <w:rsid w:val="00CE7F09"/>
    <w:rsid w:val="00CF0353"/>
    <w:rsid w:val="00CF0597"/>
    <w:rsid w:val="00CF06E7"/>
    <w:rsid w:val="00CF082A"/>
    <w:rsid w:val="00CF0AA0"/>
    <w:rsid w:val="00CF0B19"/>
    <w:rsid w:val="00CF0BCB"/>
    <w:rsid w:val="00CF0D31"/>
    <w:rsid w:val="00CF0E9E"/>
    <w:rsid w:val="00CF11D9"/>
    <w:rsid w:val="00CF126D"/>
    <w:rsid w:val="00CF13A2"/>
    <w:rsid w:val="00CF1578"/>
    <w:rsid w:val="00CF16D9"/>
    <w:rsid w:val="00CF18BD"/>
    <w:rsid w:val="00CF1914"/>
    <w:rsid w:val="00CF1917"/>
    <w:rsid w:val="00CF194E"/>
    <w:rsid w:val="00CF1A26"/>
    <w:rsid w:val="00CF1D68"/>
    <w:rsid w:val="00CF1DED"/>
    <w:rsid w:val="00CF1EAD"/>
    <w:rsid w:val="00CF2006"/>
    <w:rsid w:val="00CF2180"/>
    <w:rsid w:val="00CF2222"/>
    <w:rsid w:val="00CF23C0"/>
    <w:rsid w:val="00CF25CF"/>
    <w:rsid w:val="00CF2846"/>
    <w:rsid w:val="00CF2894"/>
    <w:rsid w:val="00CF2895"/>
    <w:rsid w:val="00CF2909"/>
    <w:rsid w:val="00CF2935"/>
    <w:rsid w:val="00CF2963"/>
    <w:rsid w:val="00CF2D41"/>
    <w:rsid w:val="00CF2E59"/>
    <w:rsid w:val="00CF2F7C"/>
    <w:rsid w:val="00CF2FC4"/>
    <w:rsid w:val="00CF34FB"/>
    <w:rsid w:val="00CF36B8"/>
    <w:rsid w:val="00CF386E"/>
    <w:rsid w:val="00CF387B"/>
    <w:rsid w:val="00CF3951"/>
    <w:rsid w:val="00CF3BE7"/>
    <w:rsid w:val="00CF3DA5"/>
    <w:rsid w:val="00CF3E11"/>
    <w:rsid w:val="00CF3EE9"/>
    <w:rsid w:val="00CF3EFC"/>
    <w:rsid w:val="00CF4016"/>
    <w:rsid w:val="00CF4087"/>
    <w:rsid w:val="00CF4120"/>
    <w:rsid w:val="00CF41DA"/>
    <w:rsid w:val="00CF423F"/>
    <w:rsid w:val="00CF429C"/>
    <w:rsid w:val="00CF4411"/>
    <w:rsid w:val="00CF44C6"/>
    <w:rsid w:val="00CF45BE"/>
    <w:rsid w:val="00CF4BE5"/>
    <w:rsid w:val="00CF4DC6"/>
    <w:rsid w:val="00CF4E80"/>
    <w:rsid w:val="00CF50BC"/>
    <w:rsid w:val="00CF5173"/>
    <w:rsid w:val="00CF519A"/>
    <w:rsid w:val="00CF5598"/>
    <w:rsid w:val="00CF5BBB"/>
    <w:rsid w:val="00CF5D69"/>
    <w:rsid w:val="00CF5FB0"/>
    <w:rsid w:val="00CF6122"/>
    <w:rsid w:val="00CF61BF"/>
    <w:rsid w:val="00CF637D"/>
    <w:rsid w:val="00CF648E"/>
    <w:rsid w:val="00CF64BD"/>
    <w:rsid w:val="00CF6528"/>
    <w:rsid w:val="00CF6896"/>
    <w:rsid w:val="00CF6991"/>
    <w:rsid w:val="00CF6E97"/>
    <w:rsid w:val="00CF6EEF"/>
    <w:rsid w:val="00CF7008"/>
    <w:rsid w:val="00CF70AF"/>
    <w:rsid w:val="00CF7110"/>
    <w:rsid w:val="00CF718D"/>
    <w:rsid w:val="00CF72F4"/>
    <w:rsid w:val="00CF73B4"/>
    <w:rsid w:val="00CF7504"/>
    <w:rsid w:val="00CF7672"/>
    <w:rsid w:val="00CF799C"/>
    <w:rsid w:val="00CF79C4"/>
    <w:rsid w:val="00CF7A9E"/>
    <w:rsid w:val="00CF7B81"/>
    <w:rsid w:val="00D000AE"/>
    <w:rsid w:val="00D001C8"/>
    <w:rsid w:val="00D001F8"/>
    <w:rsid w:val="00D003D8"/>
    <w:rsid w:val="00D006BF"/>
    <w:rsid w:val="00D00702"/>
    <w:rsid w:val="00D0092D"/>
    <w:rsid w:val="00D00B22"/>
    <w:rsid w:val="00D00B5C"/>
    <w:rsid w:val="00D00D4D"/>
    <w:rsid w:val="00D00DEB"/>
    <w:rsid w:val="00D00F4F"/>
    <w:rsid w:val="00D00F5A"/>
    <w:rsid w:val="00D01065"/>
    <w:rsid w:val="00D0110A"/>
    <w:rsid w:val="00D0114A"/>
    <w:rsid w:val="00D012C5"/>
    <w:rsid w:val="00D01457"/>
    <w:rsid w:val="00D016ED"/>
    <w:rsid w:val="00D016F7"/>
    <w:rsid w:val="00D0180E"/>
    <w:rsid w:val="00D01912"/>
    <w:rsid w:val="00D01A81"/>
    <w:rsid w:val="00D01CAD"/>
    <w:rsid w:val="00D01CCE"/>
    <w:rsid w:val="00D01D45"/>
    <w:rsid w:val="00D01DF1"/>
    <w:rsid w:val="00D01E8D"/>
    <w:rsid w:val="00D02377"/>
    <w:rsid w:val="00D02546"/>
    <w:rsid w:val="00D02608"/>
    <w:rsid w:val="00D0261D"/>
    <w:rsid w:val="00D029C6"/>
    <w:rsid w:val="00D02BA8"/>
    <w:rsid w:val="00D02F77"/>
    <w:rsid w:val="00D031B5"/>
    <w:rsid w:val="00D03242"/>
    <w:rsid w:val="00D032EC"/>
    <w:rsid w:val="00D03321"/>
    <w:rsid w:val="00D0348B"/>
    <w:rsid w:val="00D0369B"/>
    <w:rsid w:val="00D03817"/>
    <w:rsid w:val="00D03921"/>
    <w:rsid w:val="00D03EE4"/>
    <w:rsid w:val="00D03EEF"/>
    <w:rsid w:val="00D03F5E"/>
    <w:rsid w:val="00D03FB3"/>
    <w:rsid w:val="00D03FF0"/>
    <w:rsid w:val="00D04011"/>
    <w:rsid w:val="00D041D2"/>
    <w:rsid w:val="00D04202"/>
    <w:rsid w:val="00D0423D"/>
    <w:rsid w:val="00D042B4"/>
    <w:rsid w:val="00D042EF"/>
    <w:rsid w:val="00D0484F"/>
    <w:rsid w:val="00D0489B"/>
    <w:rsid w:val="00D0496D"/>
    <w:rsid w:val="00D04BC1"/>
    <w:rsid w:val="00D04F62"/>
    <w:rsid w:val="00D05045"/>
    <w:rsid w:val="00D053B8"/>
    <w:rsid w:val="00D05401"/>
    <w:rsid w:val="00D05578"/>
    <w:rsid w:val="00D057A0"/>
    <w:rsid w:val="00D058BE"/>
    <w:rsid w:val="00D058FF"/>
    <w:rsid w:val="00D05978"/>
    <w:rsid w:val="00D059B8"/>
    <w:rsid w:val="00D05CDE"/>
    <w:rsid w:val="00D05D71"/>
    <w:rsid w:val="00D05DDA"/>
    <w:rsid w:val="00D05E0B"/>
    <w:rsid w:val="00D05EAE"/>
    <w:rsid w:val="00D05F86"/>
    <w:rsid w:val="00D06380"/>
    <w:rsid w:val="00D0660F"/>
    <w:rsid w:val="00D06797"/>
    <w:rsid w:val="00D0690D"/>
    <w:rsid w:val="00D06A05"/>
    <w:rsid w:val="00D06A75"/>
    <w:rsid w:val="00D070F2"/>
    <w:rsid w:val="00D07389"/>
    <w:rsid w:val="00D075C0"/>
    <w:rsid w:val="00D075E5"/>
    <w:rsid w:val="00D07607"/>
    <w:rsid w:val="00D0777F"/>
    <w:rsid w:val="00D077A4"/>
    <w:rsid w:val="00D0797C"/>
    <w:rsid w:val="00D079EE"/>
    <w:rsid w:val="00D07ACC"/>
    <w:rsid w:val="00D07BF4"/>
    <w:rsid w:val="00D07EEE"/>
    <w:rsid w:val="00D1003C"/>
    <w:rsid w:val="00D1026D"/>
    <w:rsid w:val="00D10277"/>
    <w:rsid w:val="00D102F9"/>
    <w:rsid w:val="00D1041A"/>
    <w:rsid w:val="00D10465"/>
    <w:rsid w:val="00D106F1"/>
    <w:rsid w:val="00D1079A"/>
    <w:rsid w:val="00D10929"/>
    <w:rsid w:val="00D10AB8"/>
    <w:rsid w:val="00D10BE4"/>
    <w:rsid w:val="00D10E1C"/>
    <w:rsid w:val="00D10F21"/>
    <w:rsid w:val="00D10F4D"/>
    <w:rsid w:val="00D10FEB"/>
    <w:rsid w:val="00D11098"/>
    <w:rsid w:val="00D110EE"/>
    <w:rsid w:val="00D1127C"/>
    <w:rsid w:val="00D1135A"/>
    <w:rsid w:val="00D113F3"/>
    <w:rsid w:val="00D11514"/>
    <w:rsid w:val="00D1165B"/>
    <w:rsid w:val="00D11848"/>
    <w:rsid w:val="00D11866"/>
    <w:rsid w:val="00D119AB"/>
    <w:rsid w:val="00D11AB6"/>
    <w:rsid w:val="00D11B0B"/>
    <w:rsid w:val="00D11B70"/>
    <w:rsid w:val="00D11F7C"/>
    <w:rsid w:val="00D122F4"/>
    <w:rsid w:val="00D1239C"/>
    <w:rsid w:val="00D12706"/>
    <w:rsid w:val="00D1284F"/>
    <w:rsid w:val="00D12903"/>
    <w:rsid w:val="00D12D7A"/>
    <w:rsid w:val="00D12E3E"/>
    <w:rsid w:val="00D12F12"/>
    <w:rsid w:val="00D1319E"/>
    <w:rsid w:val="00D132BD"/>
    <w:rsid w:val="00D13320"/>
    <w:rsid w:val="00D13396"/>
    <w:rsid w:val="00D13772"/>
    <w:rsid w:val="00D138BA"/>
    <w:rsid w:val="00D13936"/>
    <w:rsid w:val="00D139C3"/>
    <w:rsid w:val="00D13A91"/>
    <w:rsid w:val="00D13B05"/>
    <w:rsid w:val="00D13BD1"/>
    <w:rsid w:val="00D13C18"/>
    <w:rsid w:val="00D13CA1"/>
    <w:rsid w:val="00D13EC3"/>
    <w:rsid w:val="00D13F66"/>
    <w:rsid w:val="00D1412D"/>
    <w:rsid w:val="00D1433C"/>
    <w:rsid w:val="00D145B1"/>
    <w:rsid w:val="00D14640"/>
    <w:rsid w:val="00D1472D"/>
    <w:rsid w:val="00D14823"/>
    <w:rsid w:val="00D14BD4"/>
    <w:rsid w:val="00D14D95"/>
    <w:rsid w:val="00D14DEB"/>
    <w:rsid w:val="00D14F0A"/>
    <w:rsid w:val="00D14F6A"/>
    <w:rsid w:val="00D150B6"/>
    <w:rsid w:val="00D150DB"/>
    <w:rsid w:val="00D15219"/>
    <w:rsid w:val="00D1558E"/>
    <w:rsid w:val="00D15A20"/>
    <w:rsid w:val="00D15B10"/>
    <w:rsid w:val="00D15DEA"/>
    <w:rsid w:val="00D15FF9"/>
    <w:rsid w:val="00D160C3"/>
    <w:rsid w:val="00D16129"/>
    <w:rsid w:val="00D16393"/>
    <w:rsid w:val="00D1654E"/>
    <w:rsid w:val="00D16631"/>
    <w:rsid w:val="00D168D9"/>
    <w:rsid w:val="00D16B3E"/>
    <w:rsid w:val="00D16B84"/>
    <w:rsid w:val="00D16BB7"/>
    <w:rsid w:val="00D16C9B"/>
    <w:rsid w:val="00D16CF8"/>
    <w:rsid w:val="00D171F6"/>
    <w:rsid w:val="00D172F5"/>
    <w:rsid w:val="00D1736D"/>
    <w:rsid w:val="00D17517"/>
    <w:rsid w:val="00D175AE"/>
    <w:rsid w:val="00D175DB"/>
    <w:rsid w:val="00D17799"/>
    <w:rsid w:val="00D177F6"/>
    <w:rsid w:val="00D17A8C"/>
    <w:rsid w:val="00D17CB9"/>
    <w:rsid w:val="00D17F62"/>
    <w:rsid w:val="00D20310"/>
    <w:rsid w:val="00D2035C"/>
    <w:rsid w:val="00D204AF"/>
    <w:rsid w:val="00D20574"/>
    <w:rsid w:val="00D207F6"/>
    <w:rsid w:val="00D2084A"/>
    <w:rsid w:val="00D208CB"/>
    <w:rsid w:val="00D20968"/>
    <w:rsid w:val="00D20A30"/>
    <w:rsid w:val="00D20FFC"/>
    <w:rsid w:val="00D210A4"/>
    <w:rsid w:val="00D210D4"/>
    <w:rsid w:val="00D2118A"/>
    <w:rsid w:val="00D21557"/>
    <w:rsid w:val="00D21842"/>
    <w:rsid w:val="00D21A6D"/>
    <w:rsid w:val="00D21AE2"/>
    <w:rsid w:val="00D21E03"/>
    <w:rsid w:val="00D21F33"/>
    <w:rsid w:val="00D22271"/>
    <w:rsid w:val="00D222B2"/>
    <w:rsid w:val="00D222F1"/>
    <w:rsid w:val="00D224E3"/>
    <w:rsid w:val="00D22521"/>
    <w:rsid w:val="00D22525"/>
    <w:rsid w:val="00D2260B"/>
    <w:rsid w:val="00D2269C"/>
    <w:rsid w:val="00D227D9"/>
    <w:rsid w:val="00D22C30"/>
    <w:rsid w:val="00D22D4E"/>
    <w:rsid w:val="00D23006"/>
    <w:rsid w:val="00D2372B"/>
    <w:rsid w:val="00D237D0"/>
    <w:rsid w:val="00D23BF5"/>
    <w:rsid w:val="00D23CED"/>
    <w:rsid w:val="00D23EAD"/>
    <w:rsid w:val="00D23F3D"/>
    <w:rsid w:val="00D23FCF"/>
    <w:rsid w:val="00D243EB"/>
    <w:rsid w:val="00D2491F"/>
    <w:rsid w:val="00D24D2A"/>
    <w:rsid w:val="00D24EAE"/>
    <w:rsid w:val="00D24FAD"/>
    <w:rsid w:val="00D25395"/>
    <w:rsid w:val="00D25575"/>
    <w:rsid w:val="00D2557A"/>
    <w:rsid w:val="00D2575B"/>
    <w:rsid w:val="00D258A8"/>
    <w:rsid w:val="00D25ABF"/>
    <w:rsid w:val="00D25CDA"/>
    <w:rsid w:val="00D25E81"/>
    <w:rsid w:val="00D26281"/>
    <w:rsid w:val="00D263AE"/>
    <w:rsid w:val="00D26585"/>
    <w:rsid w:val="00D26658"/>
    <w:rsid w:val="00D2669E"/>
    <w:rsid w:val="00D26732"/>
    <w:rsid w:val="00D26964"/>
    <w:rsid w:val="00D26B26"/>
    <w:rsid w:val="00D26FD2"/>
    <w:rsid w:val="00D27112"/>
    <w:rsid w:val="00D2719E"/>
    <w:rsid w:val="00D272CF"/>
    <w:rsid w:val="00D2737A"/>
    <w:rsid w:val="00D27624"/>
    <w:rsid w:val="00D27743"/>
    <w:rsid w:val="00D279FB"/>
    <w:rsid w:val="00D27C85"/>
    <w:rsid w:val="00D27D0B"/>
    <w:rsid w:val="00D27FDD"/>
    <w:rsid w:val="00D3020C"/>
    <w:rsid w:val="00D30242"/>
    <w:rsid w:val="00D3047E"/>
    <w:rsid w:val="00D306C6"/>
    <w:rsid w:val="00D30A31"/>
    <w:rsid w:val="00D30B26"/>
    <w:rsid w:val="00D30BEB"/>
    <w:rsid w:val="00D313FC"/>
    <w:rsid w:val="00D31814"/>
    <w:rsid w:val="00D31829"/>
    <w:rsid w:val="00D3182B"/>
    <w:rsid w:val="00D3198D"/>
    <w:rsid w:val="00D31B5C"/>
    <w:rsid w:val="00D31BEB"/>
    <w:rsid w:val="00D31D17"/>
    <w:rsid w:val="00D31D53"/>
    <w:rsid w:val="00D31E64"/>
    <w:rsid w:val="00D3206E"/>
    <w:rsid w:val="00D322C7"/>
    <w:rsid w:val="00D32389"/>
    <w:rsid w:val="00D3277D"/>
    <w:rsid w:val="00D327AD"/>
    <w:rsid w:val="00D32A37"/>
    <w:rsid w:val="00D32BC0"/>
    <w:rsid w:val="00D32D49"/>
    <w:rsid w:val="00D33170"/>
    <w:rsid w:val="00D33227"/>
    <w:rsid w:val="00D3332F"/>
    <w:rsid w:val="00D3339B"/>
    <w:rsid w:val="00D333AC"/>
    <w:rsid w:val="00D333B4"/>
    <w:rsid w:val="00D335F0"/>
    <w:rsid w:val="00D338F6"/>
    <w:rsid w:val="00D33CE6"/>
    <w:rsid w:val="00D33F01"/>
    <w:rsid w:val="00D3409A"/>
    <w:rsid w:val="00D3418F"/>
    <w:rsid w:val="00D3449A"/>
    <w:rsid w:val="00D34659"/>
    <w:rsid w:val="00D346F1"/>
    <w:rsid w:val="00D3496D"/>
    <w:rsid w:val="00D34CD4"/>
    <w:rsid w:val="00D3539E"/>
    <w:rsid w:val="00D35405"/>
    <w:rsid w:val="00D3543F"/>
    <w:rsid w:val="00D3547F"/>
    <w:rsid w:val="00D355D9"/>
    <w:rsid w:val="00D35722"/>
    <w:rsid w:val="00D3595E"/>
    <w:rsid w:val="00D35B36"/>
    <w:rsid w:val="00D35C3B"/>
    <w:rsid w:val="00D35DFF"/>
    <w:rsid w:val="00D35E55"/>
    <w:rsid w:val="00D3611C"/>
    <w:rsid w:val="00D3621C"/>
    <w:rsid w:val="00D362D4"/>
    <w:rsid w:val="00D363ED"/>
    <w:rsid w:val="00D3659B"/>
    <w:rsid w:val="00D36646"/>
    <w:rsid w:val="00D36901"/>
    <w:rsid w:val="00D3692D"/>
    <w:rsid w:val="00D36A67"/>
    <w:rsid w:val="00D36C14"/>
    <w:rsid w:val="00D36CBB"/>
    <w:rsid w:val="00D36CDE"/>
    <w:rsid w:val="00D36DC0"/>
    <w:rsid w:val="00D36E30"/>
    <w:rsid w:val="00D37176"/>
    <w:rsid w:val="00D37427"/>
    <w:rsid w:val="00D37781"/>
    <w:rsid w:val="00D37846"/>
    <w:rsid w:val="00D37CDF"/>
    <w:rsid w:val="00D37D07"/>
    <w:rsid w:val="00D37F7F"/>
    <w:rsid w:val="00D37FD4"/>
    <w:rsid w:val="00D40034"/>
    <w:rsid w:val="00D40248"/>
    <w:rsid w:val="00D403E7"/>
    <w:rsid w:val="00D405FC"/>
    <w:rsid w:val="00D406D7"/>
    <w:rsid w:val="00D407CA"/>
    <w:rsid w:val="00D40A27"/>
    <w:rsid w:val="00D40B8B"/>
    <w:rsid w:val="00D40C7E"/>
    <w:rsid w:val="00D40D59"/>
    <w:rsid w:val="00D40F09"/>
    <w:rsid w:val="00D40FE9"/>
    <w:rsid w:val="00D41251"/>
    <w:rsid w:val="00D414F3"/>
    <w:rsid w:val="00D41580"/>
    <w:rsid w:val="00D41636"/>
    <w:rsid w:val="00D41786"/>
    <w:rsid w:val="00D417E6"/>
    <w:rsid w:val="00D4182C"/>
    <w:rsid w:val="00D41B8C"/>
    <w:rsid w:val="00D41BDD"/>
    <w:rsid w:val="00D41CDF"/>
    <w:rsid w:val="00D41D29"/>
    <w:rsid w:val="00D41DD1"/>
    <w:rsid w:val="00D41F32"/>
    <w:rsid w:val="00D420FC"/>
    <w:rsid w:val="00D42117"/>
    <w:rsid w:val="00D424EB"/>
    <w:rsid w:val="00D426C2"/>
    <w:rsid w:val="00D4275E"/>
    <w:rsid w:val="00D42B61"/>
    <w:rsid w:val="00D43278"/>
    <w:rsid w:val="00D43317"/>
    <w:rsid w:val="00D436FD"/>
    <w:rsid w:val="00D43889"/>
    <w:rsid w:val="00D43A27"/>
    <w:rsid w:val="00D43A2C"/>
    <w:rsid w:val="00D43A4F"/>
    <w:rsid w:val="00D43C3F"/>
    <w:rsid w:val="00D43DAF"/>
    <w:rsid w:val="00D44080"/>
    <w:rsid w:val="00D44256"/>
    <w:rsid w:val="00D44470"/>
    <w:rsid w:val="00D444F2"/>
    <w:rsid w:val="00D44602"/>
    <w:rsid w:val="00D44739"/>
    <w:rsid w:val="00D44767"/>
    <w:rsid w:val="00D4482A"/>
    <w:rsid w:val="00D44844"/>
    <w:rsid w:val="00D44878"/>
    <w:rsid w:val="00D44ADF"/>
    <w:rsid w:val="00D44C06"/>
    <w:rsid w:val="00D44C60"/>
    <w:rsid w:val="00D44F62"/>
    <w:rsid w:val="00D44F8B"/>
    <w:rsid w:val="00D453B2"/>
    <w:rsid w:val="00D454B6"/>
    <w:rsid w:val="00D45764"/>
    <w:rsid w:val="00D4579E"/>
    <w:rsid w:val="00D457F4"/>
    <w:rsid w:val="00D45816"/>
    <w:rsid w:val="00D45AE5"/>
    <w:rsid w:val="00D45D28"/>
    <w:rsid w:val="00D45D48"/>
    <w:rsid w:val="00D45F09"/>
    <w:rsid w:val="00D46043"/>
    <w:rsid w:val="00D46427"/>
    <w:rsid w:val="00D46512"/>
    <w:rsid w:val="00D465B3"/>
    <w:rsid w:val="00D46636"/>
    <w:rsid w:val="00D4664C"/>
    <w:rsid w:val="00D46679"/>
    <w:rsid w:val="00D46680"/>
    <w:rsid w:val="00D46830"/>
    <w:rsid w:val="00D46F6B"/>
    <w:rsid w:val="00D4702D"/>
    <w:rsid w:val="00D470EF"/>
    <w:rsid w:val="00D47193"/>
    <w:rsid w:val="00D47362"/>
    <w:rsid w:val="00D4739C"/>
    <w:rsid w:val="00D474CE"/>
    <w:rsid w:val="00D475D7"/>
    <w:rsid w:val="00D47860"/>
    <w:rsid w:val="00D4788A"/>
    <w:rsid w:val="00D478B3"/>
    <w:rsid w:val="00D47938"/>
    <w:rsid w:val="00D47A0E"/>
    <w:rsid w:val="00D47D46"/>
    <w:rsid w:val="00D47E27"/>
    <w:rsid w:val="00D47FC6"/>
    <w:rsid w:val="00D50026"/>
    <w:rsid w:val="00D500C1"/>
    <w:rsid w:val="00D50480"/>
    <w:rsid w:val="00D5050A"/>
    <w:rsid w:val="00D50547"/>
    <w:rsid w:val="00D507E6"/>
    <w:rsid w:val="00D508E7"/>
    <w:rsid w:val="00D50AE0"/>
    <w:rsid w:val="00D50BF8"/>
    <w:rsid w:val="00D50D58"/>
    <w:rsid w:val="00D50DDE"/>
    <w:rsid w:val="00D50E68"/>
    <w:rsid w:val="00D515F3"/>
    <w:rsid w:val="00D51A10"/>
    <w:rsid w:val="00D51A42"/>
    <w:rsid w:val="00D51D7C"/>
    <w:rsid w:val="00D520C5"/>
    <w:rsid w:val="00D52329"/>
    <w:rsid w:val="00D523BB"/>
    <w:rsid w:val="00D52536"/>
    <w:rsid w:val="00D52659"/>
    <w:rsid w:val="00D5290B"/>
    <w:rsid w:val="00D52A5A"/>
    <w:rsid w:val="00D52D62"/>
    <w:rsid w:val="00D52D94"/>
    <w:rsid w:val="00D53237"/>
    <w:rsid w:val="00D53395"/>
    <w:rsid w:val="00D533CD"/>
    <w:rsid w:val="00D53634"/>
    <w:rsid w:val="00D536E6"/>
    <w:rsid w:val="00D53795"/>
    <w:rsid w:val="00D53B40"/>
    <w:rsid w:val="00D53CF3"/>
    <w:rsid w:val="00D53E89"/>
    <w:rsid w:val="00D53F85"/>
    <w:rsid w:val="00D53F87"/>
    <w:rsid w:val="00D54021"/>
    <w:rsid w:val="00D5461F"/>
    <w:rsid w:val="00D54626"/>
    <w:rsid w:val="00D546A7"/>
    <w:rsid w:val="00D54737"/>
    <w:rsid w:val="00D549A4"/>
    <w:rsid w:val="00D549F0"/>
    <w:rsid w:val="00D54E44"/>
    <w:rsid w:val="00D54F1C"/>
    <w:rsid w:val="00D54F4F"/>
    <w:rsid w:val="00D550A7"/>
    <w:rsid w:val="00D5515C"/>
    <w:rsid w:val="00D551FC"/>
    <w:rsid w:val="00D55254"/>
    <w:rsid w:val="00D55365"/>
    <w:rsid w:val="00D55552"/>
    <w:rsid w:val="00D55582"/>
    <w:rsid w:val="00D556F5"/>
    <w:rsid w:val="00D55A6F"/>
    <w:rsid w:val="00D55B1B"/>
    <w:rsid w:val="00D55FA6"/>
    <w:rsid w:val="00D5602E"/>
    <w:rsid w:val="00D5617B"/>
    <w:rsid w:val="00D56227"/>
    <w:rsid w:val="00D565A5"/>
    <w:rsid w:val="00D568E9"/>
    <w:rsid w:val="00D56A45"/>
    <w:rsid w:val="00D56AE0"/>
    <w:rsid w:val="00D56BB3"/>
    <w:rsid w:val="00D56C27"/>
    <w:rsid w:val="00D56D80"/>
    <w:rsid w:val="00D56DA4"/>
    <w:rsid w:val="00D56DDE"/>
    <w:rsid w:val="00D56E0A"/>
    <w:rsid w:val="00D56E30"/>
    <w:rsid w:val="00D56E49"/>
    <w:rsid w:val="00D56F53"/>
    <w:rsid w:val="00D56F58"/>
    <w:rsid w:val="00D570F3"/>
    <w:rsid w:val="00D572D6"/>
    <w:rsid w:val="00D5740E"/>
    <w:rsid w:val="00D575A0"/>
    <w:rsid w:val="00D575BE"/>
    <w:rsid w:val="00D576C3"/>
    <w:rsid w:val="00D57885"/>
    <w:rsid w:val="00D578A7"/>
    <w:rsid w:val="00D578D6"/>
    <w:rsid w:val="00D57A36"/>
    <w:rsid w:val="00D57C95"/>
    <w:rsid w:val="00D57DBD"/>
    <w:rsid w:val="00D57E9B"/>
    <w:rsid w:val="00D600B3"/>
    <w:rsid w:val="00D600BE"/>
    <w:rsid w:val="00D601B3"/>
    <w:rsid w:val="00D601E5"/>
    <w:rsid w:val="00D6022E"/>
    <w:rsid w:val="00D602F9"/>
    <w:rsid w:val="00D60430"/>
    <w:rsid w:val="00D6057F"/>
    <w:rsid w:val="00D605DC"/>
    <w:rsid w:val="00D606B8"/>
    <w:rsid w:val="00D6070D"/>
    <w:rsid w:val="00D60857"/>
    <w:rsid w:val="00D60987"/>
    <w:rsid w:val="00D609A8"/>
    <w:rsid w:val="00D60DDE"/>
    <w:rsid w:val="00D60EF6"/>
    <w:rsid w:val="00D60F44"/>
    <w:rsid w:val="00D60FA0"/>
    <w:rsid w:val="00D610F3"/>
    <w:rsid w:val="00D61120"/>
    <w:rsid w:val="00D613B9"/>
    <w:rsid w:val="00D616B5"/>
    <w:rsid w:val="00D6194C"/>
    <w:rsid w:val="00D619E2"/>
    <w:rsid w:val="00D61B84"/>
    <w:rsid w:val="00D61D12"/>
    <w:rsid w:val="00D61D68"/>
    <w:rsid w:val="00D61FCE"/>
    <w:rsid w:val="00D62001"/>
    <w:rsid w:val="00D62331"/>
    <w:rsid w:val="00D623F6"/>
    <w:rsid w:val="00D6243B"/>
    <w:rsid w:val="00D62832"/>
    <w:rsid w:val="00D6299A"/>
    <w:rsid w:val="00D62FD9"/>
    <w:rsid w:val="00D6302C"/>
    <w:rsid w:val="00D6392C"/>
    <w:rsid w:val="00D6394B"/>
    <w:rsid w:val="00D6397D"/>
    <w:rsid w:val="00D63C1F"/>
    <w:rsid w:val="00D63EFF"/>
    <w:rsid w:val="00D63F06"/>
    <w:rsid w:val="00D63FE6"/>
    <w:rsid w:val="00D64332"/>
    <w:rsid w:val="00D6434A"/>
    <w:rsid w:val="00D64431"/>
    <w:rsid w:val="00D646D9"/>
    <w:rsid w:val="00D6477C"/>
    <w:rsid w:val="00D64897"/>
    <w:rsid w:val="00D649A7"/>
    <w:rsid w:val="00D64A66"/>
    <w:rsid w:val="00D64B2A"/>
    <w:rsid w:val="00D64D1D"/>
    <w:rsid w:val="00D64D29"/>
    <w:rsid w:val="00D64D68"/>
    <w:rsid w:val="00D65189"/>
    <w:rsid w:val="00D6528B"/>
    <w:rsid w:val="00D653AE"/>
    <w:rsid w:val="00D653BC"/>
    <w:rsid w:val="00D65524"/>
    <w:rsid w:val="00D65570"/>
    <w:rsid w:val="00D657FC"/>
    <w:rsid w:val="00D65B09"/>
    <w:rsid w:val="00D65BF0"/>
    <w:rsid w:val="00D65C68"/>
    <w:rsid w:val="00D65CE6"/>
    <w:rsid w:val="00D65EA8"/>
    <w:rsid w:val="00D65EAD"/>
    <w:rsid w:val="00D65EDB"/>
    <w:rsid w:val="00D6635B"/>
    <w:rsid w:val="00D66420"/>
    <w:rsid w:val="00D666E9"/>
    <w:rsid w:val="00D667A9"/>
    <w:rsid w:val="00D667DA"/>
    <w:rsid w:val="00D66E12"/>
    <w:rsid w:val="00D66E44"/>
    <w:rsid w:val="00D672CF"/>
    <w:rsid w:val="00D6749F"/>
    <w:rsid w:val="00D67962"/>
    <w:rsid w:val="00D67A02"/>
    <w:rsid w:val="00D67BE8"/>
    <w:rsid w:val="00D67D0A"/>
    <w:rsid w:val="00D67F4D"/>
    <w:rsid w:val="00D67FA7"/>
    <w:rsid w:val="00D700E6"/>
    <w:rsid w:val="00D70102"/>
    <w:rsid w:val="00D701C3"/>
    <w:rsid w:val="00D7031A"/>
    <w:rsid w:val="00D70672"/>
    <w:rsid w:val="00D706B3"/>
    <w:rsid w:val="00D70886"/>
    <w:rsid w:val="00D7092F"/>
    <w:rsid w:val="00D70DEB"/>
    <w:rsid w:val="00D71345"/>
    <w:rsid w:val="00D71362"/>
    <w:rsid w:val="00D71442"/>
    <w:rsid w:val="00D714E6"/>
    <w:rsid w:val="00D71609"/>
    <w:rsid w:val="00D716E7"/>
    <w:rsid w:val="00D71875"/>
    <w:rsid w:val="00D718C0"/>
    <w:rsid w:val="00D71DC1"/>
    <w:rsid w:val="00D71DFC"/>
    <w:rsid w:val="00D71F45"/>
    <w:rsid w:val="00D71FBA"/>
    <w:rsid w:val="00D72028"/>
    <w:rsid w:val="00D72335"/>
    <w:rsid w:val="00D72499"/>
    <w:rsid w:val="00D72685"/>
    <w:rsid w:val="00D726A0"/>
    <w:rsid w:val="00D727D7"/>
    <w:rsid w:val="00D72828"/>
    <w:rsid w:val="00D72A1F"/>
    <w:rsid w:val="00D72A55"/>
    <w:rsid w:val="00D72C0A"/>
    <w:rsid w:val="00D72C7D"/>
    <w:rsid w:val="00D72C8F"/>
    <w:rsid w:val="00D7320A"/>
    <w:rsid w:val="00D73374"/>
    <w:rsid w:val="00D73555"/>
    <w:rsid w:val="00D735B8"/>
    <w:rsid w:val="00D7396D"/>
    <w:rsid w:val="00D739CE"/>
    <w:rsid w:val="00D73A92"/>
    <w:rsid w:val="00D73EB1"/>
    <w:rsid w:val="00D74201"/>
    <w:rsid w:val="00D74259"/>
    <w:rsid w:val="00D742FB"/>
    <w:rsid w:val="00D7458A"/>
    <w:rsid w:val="00D74734"/>
    <w:rsid w:val="00D74757"/>
    <w:rsid w:val="00D748BD"/>
    <w:rsid w:val="00D74980"/>
    <w:rsid w:val="00D74BA0"/>
    <w:rsid w:val="00D74C63"/>
    <w:rsid w:val="00D74C95"/>
    <w:rsid w:val="00D74CEE"/>
    <w:rsid w:val="00D750F6"/>
    <w:rsid w:val="00D751B4"/>
    <w:rsid w:val="00D7527A"/>
    <w:rsid w:val="00D75280"/>
    <w:rsid w:val="00D7539B"/>
    <w:rsid w:val="00D7574C"/>
    <w:rsid w:val="00D75767"/>
    <w:rsid w:val="00D7599B"/>
    <w:rsid w:val="00D76332"/>
    <w:rsid w:val="00D7633D"/>
    <w:rsid w:val="00D76361"/>
    <w:rsid w:val="00D76673"/>
    <w:rsid w:val="00D76E61"/>
    <w:rsid w:val="00D77142"/>
    <w:rsid w:val="00D771B0"/>
    <w:rsid w:val="00D771BD"/>
    <w:rsid w:val="00D77203"/>
    <w:rsid w:val="00D77369"/>
    <w:rsid w:val="00D774BF"/>
    <w:rsid w:val="00D775A4"/>
    <w:rsid w:val="00D775C4"/>
    <w:rsid w:val="00D775C9"/>
    <w:rsid w:val="00D77AEA"/>
    <w:rsid w:val="00D77D4A"/>
    <w:rsid w:val="00D801F7"/>
    <w:rsid w:val="00D806BC"/>
    <w:rsid w:val="00D807F3"/>
    <w:rsid w:val="00D80978"/>
    <w:rsid w:val="00D80A8E"/>
    <w:rsid w:val="00D80B84"/>
    <w:rsid w:val="00D80CE0"/>
    <w:rsid w:val="00D80DD5"/>
    <w:rsid w:val="00D80FCB"/>
    <w:rsid w:val="00D811AF"/>
    <w:rsid w:val="00D8133B"/>
    <w:rsid w:val="00D81512"/>
    <w:rsid w:val="00D81598"/>
    <w:rsid w:val="00D81761"/>
    <w:rsid w:val="00D8178B"/>
    <w:rsid w:val="00D81AAD"/>
    <w:rsid w:val="00D81AF2"/>
    <w:rsid w:val="00D81E4F"/>
    <w:rsid w:val="00D81EC2"/>
    <w:rsid w:val="00D820CB"/>
    <w:rsid w:val="00D82356"/>
    <w:rsid w:val="00D82460"/>
    <w:rsid w:val="00D8254F"/>
    <w:rsid w:val="00D82713"/>
    <w:rsid w:val="00D82743"/>
    <w:rsid w:val="00D8278D"/>
    <w:rsid w:val="00D827C1"/>
    <w:rsid w:val="00D82852"/>
    <w:rsid w:val="00D828A9"/>
    <w:rsid w:val="00D82AF6"/>
    <w:rsid w:val="00D82BE6"/>
    <w:rsid w:val="00D82CC4"/>
    <w:rsid w:val="00D82E08"/>
    <w:rsid w:val="00D82E93"/>
    <w:rsid w:val="00D830D5"/>
    <w:rsid w:val="00D830FD"/>
    <w:rsid w:val="00D8312C"/>
    <w:rsid w:val="00D83468"/>
    <w:rsid w:val="00D8360D"/>
    <w:rsid w:val="00D836D1"/>
    <w:rsid w:val="00D83829"/>
    <w:rsid w:val="00D83976"/>
    <w:rsid w:val="00D83977"/>
    <w:rsid w:val="00D83E92"/>
    <w:rsid w:val="00D83E9F"/>
    <w:rsid w:val="00D84009"/>
    <w:rsid w:val="00D84079"/>
    <w:rsid w:val="00D842EA"/>
    <w:rsid w:val="00D842EE"/>
    <w:rsid w:val="00D843EE"/>
    <w:rsid w:val="00D8451C"/>
    <w:rsid w:val="00D84589"/>
    <w:rsid w:val="00D84689"/>
    <w:rsid w:val="00D84782"/>
    <w:rsid w:val="00D847DC"/>
    <w:rsid w:val="00D84886"/>
    <w:rsid w:val="00D848E5"/>
    <w:rsid w:val="00D84941"/>
    <w:rsid w:val="00D84CD6"/>
    <w:rsid w:val="00D84E06"/>
    <w:rsid w:val="00D84ED0"/>
    <w:rsid w:val="00D8502B"/>
    <w:rsid w:val="00D8504F"/>
    <w:rsid w:val="00D8536D"/>
    <w:rsid w:val="00D853CD"/>
    <w:rsid w:val="00D85437"/>
    <w:rsid w:val="00D854ED"/>
    <w:rsid w:val="00D854F9"/>
    <w:rsid w:val="00D857DC"/>
    <w:rsid w:val="00D85906"/>
    <w:rsid w:val="00D85989"/>
    <w:rsid w:val="00D85E62"/>
    <w:rsid w:val="00D8602C"/>
    <w:rsid w:val="00D8603C"/>
    <w:rsid w:val="00D86070"/>
    <w:rsid w:val="00D861AE"/>
    <w:rsid w:val="00D861CA"/>
    <w:rsid w:val="00D86344"/>
    <w:rsid w:val="00D86478"/>
    <w:rsid w:val="00D864F3"/>
    <w:rsid w:val="00D865A0"/>
    <w:rsid w:val="00D865A6"/>
    <w:rsid w:val="00D8677D"/>
    <w:rsid w:val="00D868AB"/>
    <w:rsid w:val="00D868B0"/>
    <w:rsid w:val="00D86991"/>
    <w:rsid w:val="00D869C3"/>
    <w:rsid w:val="00D86A6E"/>
    <w:rsid w:val="00D86BB7"/>
    <w:rsid w:val="00D86BCF"/>
    <w:rsid w:val="00D86DC9"/>
    <w:rsid w:val="00D871E9"/>
    <w:rsid w:val="00D8730B"/>
    <w:rsid w:val="00D873D1"/>
    <w:rsid w:val="00D87506"/>
    <w:rsid w:val="00D876A1"/>
    <w:rsid w:val="00D87ACA"/>
    <w:rsid w:val="00D87B98"/>
    <w:rsid w:val="00D87D1A"/>
    <w:rsid w:val="00D87DA8"/>
    <w:rsid w:val="00D87F17"/>
    <w:rsid w:val="00D87FC6"/>
    <w:rsid w:val="00D90003"/>
    <w:rsid w:val="00D903F5"/>
    <w:rsid w:val="00D904B3"/>
    <w:rsid w:val="00D904C2"/>
    <w:rsid w:val="00D90510"/>
    <w:rsid w:val="00D90C79"/>
    <w:rsid w:val="00D90EEE"/>
    <w:rsid w:val="00D90FB4"/>
    <w:rsid w:val="00D91247"/>
    <w:rsid w:val="00D91281"/>
    <w:rsid w:val="00D91310"/>
    <w:rsid w:val="00D913B3"/>
    <w:rsid w:val="00D9150D"/>
    <w:rsid w:val="00D9151C"/>
    <w:rsid w:val="00D91657"/>
    <w:rsid w:val="00D91690"/>
    <w:rsid w:val="00D9177A"/>
    <w:rsid w:val="00D91A9C"/>
    <w:rsid w:val="00D91DC3"/>
    <w:rsid w:val="00D91E36"/>
    <w:rsid w:val="00D91EFB"/>
    <w:rsid w:val="00D920B5"/>
    <w:rsid w:val="00D92335"/>
    <w:rsid w:val="00D92466"/>
    <w:rsid w:val="00D924FB"/>
    <w:rsid w:val="00D92710"/>
    <w:rsid w:val="00D929C0"/>
    <w:rsid w:val="00D92CB2"/>
    <w:rsid w:val="00D92CFC"/>
    <w:rsid w:val="00D9317D"/>
    <w:rsid w:val="00D93382"/>
    <w:rsid w:val="00D9342F"/>
    <w:rsid w:val="00D93601"/>
    <w:rsid w:val="00D9363E"/>
    <w:rsid w:val="00D937D4"/>
    <w:rsid w:val="00D93A4F"/>
    <w:rsid w:val="00D93F0F"/>
    <w:rsid w:val="00D93FDF"/>
    <w:rsid w:val="00D94117"/>
    <w:rsid w:val="00D94123"/>
    <w:rsid w:val="00D941E9"/>
    <w:rsid w:val="00D94531"/>
    <w:rsid w:val="00D9453F"/>
    <w:rsid w:val="00D94810"/>
    <w:rsid w:val="00D94975"/>
    <w:rsid w:val="00D94B4B"/>
    <w:rsid w:val="00D94F42"/>
    <w:rsid w:val="00D95097"/>
    <w:rsid w:val="00D95147"/>
    <w:rsid w:val="00D9525B"/>
    <w:rsid w:val="00D9532C"/>
    <w:rsid w:val="00D95554"/>
    <w:rsid w:val="00D9558A"/>
    <w:rsid w:val="00D95666"/>
    <w:rsid w:val="00D9568C"/>
    <w:rsid w:val="00D9580E"/>
    <w:rsid w:val="00D9586E"/>
    <w:rsid w:val="00D9587A"/>
    <w:rsid w:val="00D95889"/>
    <w:rsid w:val="00D958E8"/>
    <w:rsid w:val="00D95A95"/>
    <w:rsid w:val="00D95E28"/>
    <w:rsid w:val="00D95E73"/>
    <w:rsid w:val="00D95E82"/>
    <w:rsid w:val="00D960AD"/>
    <w:rsid w:val="00D961DC"/>
    <w:rsid w:val="00D96681"/>
    <w:rsid w:val="00D968BB"/>
    <w:rsid w:val="00D9690B"/>
    <w:rsid w:val="00D96AC1"/>
    <w:rsid w:val="00D96D5F"/>
    <w:rsid w:val="00D97051"/>
    <w:rsid w:val="00D97117"/>
    <w:rsid w:val="00D97131"/>
    <w:rsid w:val="00D97330"/>
    <w:rsid w:val="00D9766A"/>
    <w:rsid w:val="00D97722"/>
    <w:rsid w:val="00D9776A"/>
    <w:rsid w:val="00D97876"/>
    <w:rsid w:val="00DA009A"/>
    <w:rsid w:val="00DA035E"/>
    <w:rsid w:val="00DA039E"/>
    <w:rsid w:val="00DA0550"/>
    <w:rsid w:val="00DA0576"/>
    <w:rsid w:val="00DA0855"/>
    <w:rsid w:val="00DA08FD"/>
    <w:rsid w:val="00DA0B4B"/>
    <w:rsid w:val="00DA0E9A"/>
    <w:rsid w:val="00DA0F83"/>
    <w:rsid w:val="00DA0FBE"/>
    <w:rsid w:val="00DA121A"/>
    <w:rsid w:val="00DA1694"/>
    <w:rsid w:val="00DA185A"/>
    <w:rsid w:val="00DA19FD"/>
    <w:rsid w:val="00DA1A72"/>
    <w:rsid w:val="00DA1AE4"/>
    <w:rsid w:val="00DA1B0D"/>
    <w:rsid w:val="00DA1C36"/>
    <w:rsid w:val="00DA1CB2"/>
    <w:rsid w:val="00DA1DB6"/>
    <w:rsid w:val="00DA1EF2"/>
    <w:rsid w:val="00DA1FC5"/>
    <w:rsid w:val="00DA20E6"/>
    <w:rsid w:val="00DA20FB"/>
    <w:rsid w:val="00DA2165"/>
    <w:rsid w:val="00DA21E1"/>
    <w:rsid w:val="00DA2337"/>
    <w:rsid w:val="00DA245C"/>
    <w:rsid w:val="00DA24BB"/>
    <w:rsid w:val="00DA285B"/>
    <w:rsid w:val="00DA2C37"/>
    <w:rsid w:val="00DA2CE2"/>
    <w:rsid w:val="00DA2DB5"/>
    <w:rsid w:val="00DA3078"/>
    <w:rsid w:val="00DA3201"/>
    <w:rsid w:val="00DA32C2"/>
    <w:rsid w:val="00DA32F3"/>
    <w:rsid w:val="00DA3361"/>
    <w:rsid w:val="00DA33E2"/>
    <w:rsid w:val="00DA3401"/>
    <w:rsid w:val="00DA3568"/>
    <w:rsid w:val="00DA35A3"/>
    <w:rsid w:val="00DA35A6"/>
    <w:rsid w:val="00DA3838"/>
    <w:rsid w:val="00DA3ABA"/>
    <w:rsid w:val="00DA3CC3"/>
    <w:rsid w:val="00DA3E79"/>
    <w:rsid w:val="00DA3F41"/>
    <w:rsid w:val="00DA3F5D"/>
    <w:rsid w:val="00DA40E8"/>
    <w:rsid w:val="00DA477B"/>
    <w:rsid w:val="00DA4781"/>
    <w:rsid w:val="00DA47DB"/>
    <w:rsid w:val="00DA49AD"/>
    <w:rsid w:val="00DA4DD9"/>
    <w:rsid w:val="00DA4FFD"/>
    <w:rsid w:val="00DA5042"/>
    <w:rsid w:val="00DA52DC"/>
    <w:rsid w:val="00DA548B"/>
    <w:rsid w:val="00DA54D1"/>
    <w:rsid w:val="00DA5619"/>
    <w:rsid w:val="00DA596F"/>
    <w:rsid w:val="00DA59D3"/>
    <w:rsid w:val="00DA5BB7"/>
    <w:rsid w:val="00DA5BF4"/>
    <w:rsid w:val="00DA5DC4"/>
    <w:rsid w:val="00DA5E20"/>
    <w:rsid w:val="00DA6221"/>
    <w:rsid w:val="00DA639E"/>
    <w:rsid w:val="00DA64BF"/>
    <w:rsid w:val="00DA66B2"/>
    <w:rsid w:val="00DA6A56"/>
    <w:rsid w:val="00DA6B32"/>
    <w:rsid w:val="00DA6F78"/>
    <w:rsid w:val="00DA6FF4"/>
    <w:rsid w:val="00DA7135"/>
    <w:rsid w:val="00DA71E7"/>
    <w:rsid w:val="00DA73D4"/>
    <w:rsid w:val="00DA74C3"/>
    <w:rsid w:val="00DA75B2"/>
    <w:rsid w:val="00DA783B"/>
    <w:rsid w:val="00DA7BCC"/>
    <w:rsid w:val="00DA7C42"/>
    <w:rsid w:val="00DA7E53"/>
    <w:rsid w:val="00DA7FC5"/>
    <w:rsid w:val="00DB01DA"/>
    <w:rsid w:val="00DB02CC"/>
    <w:rsid w:val="00DB0433"/>
    <w:rsid w:val="00DB0779"/>
    <w:rsid w:val="00DB07E9"/>
    <w:rsid w:val="00DB0865"/>
    <w:rsid w:val="00DB08F6"/>
    <w:rsid w:val="00DB0911"/>
    <w:rsid w:val="00DB09BD"/>
    <w:rsid w:val="00DB0B3C"/>
    <w:rsid w:val="00DB0BD6"/>
    <w:rsid w:val="00DB1175"/>
    <w:rsid w:val="00DB1211"/>
    <w:rsid w:val="00DB14F4"/>
    <w:rsid w:val="00DB170E"/>
    <w:rsid w:val="00DB18BD"/>
    <w:rsid w:val="00DB1966"/>
    <w:rsid w:val="00DB19D9"/>
    <w:rsid w:val="00DB1ACD"/>
    <w:rsid w:val="00DB1CBC"/>
    <w:rsid w:val="00DB1CFA"/>
    <w:rsid w:val="00DB1EFD"/>
    <w:rsid w:val="00DB1F62"/>
    <w:rsid w:val="00DB2393"/>
    <w:rsid w:val="00DB2515"/>
    <w:rsid w:val="00DB2695"/>
    <w:rsid w:val="00DB27A1"/>
    <w:rsid w:val="00DB2821"/>
    <w:rsid w:val="00DB289F"/>
    <w:rsid w:val="00DB2B1C"/>
    <w:rsid w:val="00DB2DAF"/>
    <w:rsid w:val="00DB2E73"/>
    <w:rsid w:val="00DB2FFA"/>
    <w:rsid w:val="00DB302C"/>
    <w:rsid w:val="00DB32AA"/>
    <w:rsid w:val="00DB3376"/>
    <w:rsid w:val="00DB33F6"/>
    <w:rsid w:val="00DB3506"/>
    <w:rsid w:val="00DB376E"/>
    <w:rsid w:val="00DB3899"/>
    <w:rsid w:val="00DB38CE"/>
    <w:rsid w:val="00DB39E0"/>
    <w:rsid w:val="00DB3BED"/>
    <w:rsid w:val="00DB432F"/>
    <w:rsid w:val="00DB4332"/>
    <w:rsid w:val="00DB4375"/>
    <w:rsid w:val="00DB4419"/>
    <w:rsid w:val="00DB46A1"/>
    <w:rsid w:val="00DB46F9"/>
    <w:rsid w:val="00DB48FC"/>
    <w:rsid w:val="00DB498B"/>
    <w:rsid w:val="00DB49A9"/>
    <w:rsid w:val="00DB4CCB"/>
    <w:rsid w:val="00DB4CF1"/>
    <w:rsid w:val="00DB4D16"/>
    <w:rsid w:val="00DB51C5"/>
    <w:rsid w:val="00DB5216"/>
    <w:rsid w:val="00DB534E"/>
    <w:rsid w:val="00DB53F7"/>
    <w:rsid w:val="00DB5571"/>
    <w:rsid w:val="00DB569C"/>
    <w:rsid w:val="00DB5C3C"/>
    <w:rsid w:val="00DB5CEC"/>
    <w:rsid w:val="00DB5E10"/>
    <w:rsid w:val="00DB5E73"/>
    <w:rsid w:val="00DB5F59"/>
    <w:rsid w:val="00DB6044"/>
    <w:rsid w:val="00DB6408"/>
    <w:rsid w:val="00DB6A5F"/>
    <w:rsid w:val="00DB6AAA"/>
    <w:rsid w:val="00DB6CF3"/>
    <w:rsid w:val="00DB6D04"/>
    <w:rsid w:val="00DB7714"/>
    <w:rsid w:val="00DB7788"/>
    <w:rsid w:val="00DB778F"/>
    <w:rsid w:val="00DB77BB"/>
    <w:rsid w:val="00DB7AF1"/>
    <w:rsid w:val="00DB7CB2"/>
    <w:rsid w:val="00DB7DAD"/>
    <w:rsid w:val="00DB7E07"/>
    <w:rsid w:val="00DB7E15"/>
    <w:rsid w:val="00DC0353"/>
    <w:rsid w:val="00DC03D8"/>
    <w:rsid w:val="00DC047B"/>
    <w:rsid w:val="00DC055E"/>
    <w:rsid w:val="00DC055F"/>
    <w:rsid w:val="00DC060C"/>
    <w:rsid w:val="00DC0691"/>
    <w:rsid w:val="00DC072C"/>
    <w:rsid w:val="00DC075F"/>
    <w:rsid w:val="00DC0781"/>
    <w:rsid w:val="00DC0973"/>
    <w:rsid w:val="00DC0A10"/>
    <w:rsid w:val="00DC0AC5"/>
    <w:rsid w:val="00DC0D4A"/>
    <w:rsid w:val="00DC0D60"/>
    <w:rsid w:val="00DC0E2F"/>
    <w:rsid w:val="00DC0EBD"/>
    <w:rsid w:val="00DC0FBC"/>
    <w:rsid w:val="00DC11A7"/>
    <w:rsid w:val="00DC11FB"/>
    <w:rsid w:val="00DC11FE"/>
    <w:rsid w:val="00DC1207"/>
    <w:rsid w:val="00DC12BD"/>
    <w:rsid w:val="00DC12CE"/>
    <w:rsid w:val="00DC1388"/>
    <w:rsid w:val="00DC14C9"/>
    <w:rsid w:val="00DC15A9"/>
    <w:rsid w:val="00DC15B0"/>
    <w:rsid w:val="00DC15CF"/>
    <w:rsid w:val="00DC1948"/>
    <w:rsid w:val="00DC1B25"/>
    <w:rsid w:val="00DC1C8C"/>
    <w:rsid w:val="00DC1E45"/>
    <w:rsid w:val="00DC1E82"/>
    <w:rsid w:val="00DC1F5B"/>
    <w:rsid w:val="00DC206C"/>
    <w:rsid w:val="00DC2336"/>
    <w:rsid w:val="00DC2487"/>
    <w:rsid w:val="00DC2554"/>
    <w:rsid w:val="00DC26C2"/>
    <w:rsid w:val="00DC2765"/>
    <w:rsid w:val="00DC2927"/>
    <w:rsid w:val="00DC29B2"/>
    <w:rsid w:val="00DC2A7B"/>
    <w:rsid w:val="00DC2CEA"/>
    <w:rsid w:val="00DC3073"/>
    <w:rsid w:val="00DC30A1"/>
    <w:rsid w:val="00DC30FD"/>
    <w:rsid w:val="00DC3369"/>
    <w:rsid w:val="00DC3659"/>
    <w:rsid w:val="00DC36AF"/>
    <w:rsid w:val="00DC39C1"/>
    <w:rsid w:val="00DC3CB7"/>
    <w:rsid w:val="00DC4376"/>
    <w:rsid w:val="00DC4380"/>
    <w:rsid w:val="00DC4430"/>
    <w:rsid w:val="00DC46C8"/>
    <w:rsid w:val="00DC4913"/>
    <w:rsid w:val="00DC49AC"/>
    <w:rsid w:val="00DC4ADE"/>
    <w:rsid w:val="00DC4B4A"/>
    <w:rsid w:val="00DC4C17"/>
    <w:rsid w:val="00DC4C3C"/>
    <w:rsid w:val="00DC4CD3"/>
    <w:rsid w:val="00DC4CD4"/>
    <w:rsid w:val="00DC4D78"/>
    <w:rsid w:val="00DC4FB3"/>
    <w:rsid w:val="00DC4FCB"/>
    <w:rsid w:val="00DC50AB"/>
    <w:rsid w:val="00DC50F0"/>
    <w:rsid w:val="00DC518E"/>
    <w:rsid w:val="00DC51A8"/>
    <w:rsid w:val="00DC5330"/>
    <w:rsid w:val="00DC53D9"/>
    <w:rsid w:val="00DC5508"/>
    <w:rsid w:val="00DC550F"/>
    <w:rsid w:val="00DC5633"/>
    <w:rsid w:val="00DC5794"/>
    <w:rsid w:val="00DC57EE"/>
    <w:rsid w:val="00DC5A21"/>
    <w:rsid w:val="00DC5A70"/>
    <w:rsid w:val="00DC5A9C"/>
    <w:rsid w:val="00DC5C00"/>
    <w:rsid w:val="00DC5C88"/>
    <w:rsid w:val="00DC5DAF"/>
    <w:rsid w:val="00DC5DEC"/>
    <w:rsid w:val="00DC5E1A"/>
    <w:rsid w:val="00DC64AF"/>
    <w:rsid w:val="00DC6722"/>
    <w:rsid w:val="00DC6AAF"/>
    <w:rsid w:val="00DC6AEB"/>
    <w:rsid w:val="00DC7130"/>
    <w:rsid w:val="00DC725F"/>
    <w:rsid w:val="00DC763E"/>
    <w:rsid w:val="00DC7640"/>
    <w:rsid w:val="00DC7950"/>
    <w:rsid w:val="00DC79F2"/>
    <w:rsid w:val="00DC7C48"/>
    <w:rsid w:val="00DC7D4A"/>
    <w:rsid w:val="00DD000F"/>
    <w:rsid w:val="00DD01EC"/>
    <w:rsid w:val="00DD0259"/>
    <w:rsid w:val="00DD040C"/>
    <w:rsid w:val="00DD0450"/>
    <w:rsid w:val="00DD0475"/>
    <w:rsid w:val="00DD05AF"/>
    <w:rsid w:val="00DD05F9"/>
    <w:rsid w:val="00DD07A3"/>
    <w:rsid w:val="00DD081E"/>
    <w:rsid w:val="00DD096F"/>
    <w:rsid w:val="00DD0A4B"/>
    <w:rsid w:val="00DD0C28"/>
    <w:rsid w:val="00DD0E1A"/>
    <w:rsid w:val="00DD0E1D"/>
    <w:rsid w:val="00DD1863"/>
    <w:rsid w:val="00DD197F"/>
    <w:rsid w:val="00DD198F"/>
    <w:rsid w:val="00DD1A0F"/>
    <w:rsid w:val="00DD20F4"/>
    <w:rsid w:val="00DD21BA"/>
    <w:rsid w:val="00DD2260"/>
    <w:rsid w:val="00DD22EA"/>
    <w:rsid w:val="00DD241F"/>
    <w:rsid w:val="00DD24D7"/>
    <w:rsid w:val="00DD25EB"/>
    <w:rsid w:val="00DD2788"/>
    <w:rsid w:val="00DD298B"/>
    <w:rsid w:val="00DD2D96"/>
    <w:rsid w:val="00DD3167"/>
    <w:rsid w:val="00DD3178"/>
    <w:rsid w:val="00DD32BC"/>
    <w:rsid w:val="00DD32EE"/>
    <w:rsid w:val="00DD34AF"/>
    <w:rsid w:val="00DD3544"/>
    <w:rsid w:val="00DD3619"/>
    <w:rsid w:val="00DD3647"/>
    <w:rsid w:val="00DD3694"/>
    <w:rsid w:val="00DD36AC"/>
    <w:rsid w:val="00DD36D1"/>
    <w:rsid w:val="00DD36D9"/>
    <w:rsid w:val="00DD3864"/>
    <w:rsid w:val="00DD3A71"/>
    <w:rsid w:val="00DD3AF5"/>
    <w:rsid w:val="00DD3B07"/>
    <w:rsid w:val="00DD3BEE"/>
    <w:rsid w:val="00DD3D6D"/>
    <w:rsid w:val="00DD3F6D"/>
    <w:rsid w:val="00DD4516"/>
    <w:rsid w:val="00DD4915"/>
    <w:rsid w:val="00DD4980"/>
    <w:rsid w:val="00DD4A0B"/>
    <w:rsid w:val="00DD4AA7"/>
    <w:rsid w:val="00DD4CF0"/>
    <w:rsid w:val="00DD4E43"/>
    <w:rsid w:val="00DD4E60"/>
    <w:rsid w:val="00DD4FA3"/>
    <w:rsid w:val="00DD51C5"/>
    <w:rsid w:val="00DD53BB"/>
    <w:rsid w:val="00DD5513"/>
    <w:rsid w:val="00DD5519"/>
    <w:rsid w:val="00DD594B"/>
    <w:rsid w:val="00DD5A9F"/>
    <w:rsid w:val="00DD5AF1"/>
    <w:rsid w:val="00DD5C06"/>
    <w:rsid w:val="00DD5CBC"/>
    <w:rsid w:val="00DD5F9A"/>
    <w:rsid w:val="00DD60CE"/>
    <w:rsid w:val="00DD61AF"/>
    <w:rsid w:val="00DD65BD"/>
    <w:rsid w:val="00DD66D6"/>
    <w:rsid w:val="00DD66E0"/>
    <w:rsid w:val="00DD67A0"/>
    <w:rsid w:val="00DD6841"/>
    <w:rsid w:val="00DD68D5"/>
    <w:rsid w:val="00DD6998"/>
    <w:rsid w:val="00DD6B70"/>
    <w:rsid w:val="00DD6BD7"/>
    <w:rsid w:val="00DD6C30"/>
    <w:rsid w:val="00DD6C32"/>
    <w:rsid w:val="00DD6D12"/>
    <w:rsid w:val="00DD6D97"/>
    <w:rsid w:val="00DD6EA7"/>
    <w:rsid w:val="00DD70D3"/>
    <w:rsid w:val="00DD71DB"/>
    <w:rsid w:val="00DD7242"/>
    <w:rsid w:val="00DD7331"/>
    <w:rsid w:val="00DD7880"/>
    <w:rsid w:val="00DD7AEC"/>
    <w:rsid w:val="00DD7C55"/>
    <w:rsid w:val="00DD7DDA"/>
    <w:rsid w:val="00DE03B2"/>
    <w:rsid w:val="00DE0469"/>
    <w:rsid w:val="00DE04E9"/>
    <w:rsid w:val="00DE05B0"/>
    <w:rsid w:val="00DE0879"/>
    <w:rsid w:val="00DE099A"/>
    <w:rsid w:val="00DE0A41"/>
    <w:rsid w:val="00DE0C4F"/>
    <w:rsid w:val="00DE0F44"/>
    <w:rsid w:val="00DE0F66"/>
    <w:rsid w:val="00DE10BD"/>
    <w:rsid w:val="00DE10CC"/>
    <w:rsid w:val="00DE111F"/>
    <w:rsid w:val="00DE1192"/>
    <w:rsid w:val="00DE13E4"/>
    <w:rsid w:val="00DE149B"/>
    <w:rsid w:val="00DE14A8"/>
    <w:rsid w:val="00DE1716"/>
    <w:rsid w:val="00DE197C"/>
    <w:rsid w:val="00DE1A53"/>
    <w:rsid w:val="00DE1B61"/>
    <w:rsid w:val="00DE1CC9"/>
    <w:rsid w:val="00DE1D93"/>
    <w:rsid w:val="00DE1E30"/>
    <w:rsid w:val="00DE20C9"/>
    <w:rsid w:val="00DE20DF"/>
    <w:rsid w:val="00DE236A"/>
    <w:rsid w:val="00DE23BD"/>
    <w:rsid w:val="00DE2617"/>
    <w:rsid w:val="00DE279E"/>
    <w:rsid w:val="00DE27C7"/>
    <w:rsid w:val="00DE28CE"/>
    <w:rsid w:val="00DE2E93"/>
    <w:rsid w:val="00DE2F63"/>
    <w:rsid w:val="00DE3055"/>
    <w:rsid w:val="00DE3107"/>
    <w:rsid w:val="00DE34B5"/>
    <w:rsid w:val="00DE3658"/>
    <w:rsid w:val="00DE36B4"/>
    <w:rsid w:val="00DE3B67"/>
    <w:rsid w:val="00DE3D85"/>
    <w:rsid w:val="00DE3EB7"/>
    <w:rsid w:val="00DE416F"/>
    <w:rsid w:val="00DE42A6"/>
    <w:rsid w:val="00DE42DD"/>
    <w:rsid w:val="00DE439B"/>
    <w:rsid w:val="00DE4439"/>
    <w:rsid w:val="00DE45B0"/>
    <w:rsid w:val="00DE45EC"/>
    <w:rsid w:val="00DE4876"/>
    <w:rsid w:val="00DE4AEC"/>
    <w:rsid w:val="00DE4BC6"/>
    <w:rsid w:val="00DE4CE5"/>
    <w:rsid w:val="00DE4D4F"/>
    <w:rsid w:val="00DE4EC5"/>
    <w:rsid w:val="00DE5223"/>
    <w:rsid w:val="00DE5353"/>
    <w:rsid w:val="00DE53CF"/>
    <w:rsid w:val="00DE5469"/>
    <w:rsid w:val="00DE54D3"/>
    <w:rsid w:val="00DE554A"/>
    <w:rsid w:val="00DE559E"/>
    <w:rsid w:val="00DE56A7"/>
    <w:rsid w:val="00DE56CE"/>
    <w:rsid w:val="00DE57D4"/>
    <w:rsid w:val="00DE593C"/>
    <w:rsid w:val="00DE5D7D"/>
    <w:rsid w:val="00DE613A"/>
    <w:rsid w:val="00DE62BF"/>
    <w:rsid w:val="00DE653A"/>
    <w:rsid w:val="00DE679D"/>
    <w:rsid w:val="00DE67A7"/>
    <w:rsid w:val="00DE68D1"/>
    <w:rsid w:val="00DE6AE7"/>
    <w:rsid w:val="00DE6AF3"/>
    <w:rsid w:val="00DE6CF4"/>
    <w:rsid w:val="00DE6E0E"/>
    <w:rsid w:val="00DE6F19"/>
    <w:rsid w:val="00DE706C"/>
    <w:rsid w:val="00DE708C"/>
    <w:rsid w:val="00DE70F5"/>
    <w:rsid w:val="00DE7145"/>
    <w:rsid w:val="00DE7328"/>
    <w:rsid w:val="00DE7335"/>
    <w:rsid w:val="00DE73D3"/>
    <w:rsid w:val="00DE73D4"/>
    <w:rsid w:val="00DE74B0"/>
    <w:rsid w:val="00DE74BB"/>
    <w:rsid w:val="00DE75AD"/>
    <w:rsid w:val="00DE75D0"/>
    <w:rsid w:val="00DE7BC7"/>
    <w:rsid w:val="00DE7D6B"/>
    <w:rsid w:val="00DE7FE1"/>
    <w:rsid w:val="00DF03ED"/>
    <w:rsid w:val="00DF05BE"/>
    <w:rsid w:val="00DF05D3"/>
    <w:rsid w:val="00DF0621"/>
    <w:rsid w:val="00DF06F7"/>
    <w:rsid w:val="00DF0864"/>
    <w:rsid w:val="00DF0979"/>
    <w:rsid w:val="00DF09DF"/>
    <w:rsid w:val="00DF0A10"/>
    <w:rsid w:val="00DF0CC1"/>
    <w:rsid w:val="00DF0DA2"/>
    <w:rsid w:val="00DF10E8"/>
    <w:rsid w:val="00DF1126"/>
    <w:rsid w:val="00DF1237"/>
    <w:rsid w:val="00DF13DE"/>
    <w:rsid w:val="00DF15D0"/>
    <w:rsid w:val="00DF1664"/>
    <w:rsid w:val="00DF1678"/>
    <w:rsid w:val="00DF16EF"/>
    <w:rsid w:val="00DF1AB2"/>
    <w:rsid w:val="00DF1AE5"/>
    <w:rsid w:val="00DF1D67"/>
    <w:rsid w:val="00DF1DDF"/>
    <w:rsid w:val="00DF1F62"/>
    <w:rsid w:val="00DF21F7"/>
    <w:rsid w:val="00DF2226"/>
    <w:rsid w:val="00DF22FD"/>
    <w:rsid w:val="00DF23B4"/>
    <w:rsid w:val="00DF23CD"/>
    <w:rsid w:val="00DF247F"/>
    <w:rsid w:val="00DF2557"/>
    <w:rsid w:val="00DF25B9"/>
    <w:rsid w:val="00DF263A"/>
    <w:rsid w:val="00DF277A"/>
    <w:rsid w:val="00DF2839"/>
    <w:rsid w:val="00DF29E3"/>
    <w:rsid w:val="00DF2A83"/>
    <w:rsid w:val="00DF2ABD"/>
    <w:rsid w:val="00DF2AF7"/>
    <w:rsid w:val="00DF2D5C"/>
    <w:rsid w:val="00DF313D"/>
    <w:rsid w:val="00DF317C"/>
    <w:rsid w:val="00DF322D"/>
    <w:rsid w:val="00DF32D3"/>
    <w:rsid w:val="00DF3527"/>
    <w:rsid w:val="00DF37E4"/>
    <w:rsid w:val="00DF3926"/>
    <w:rsid w:val="00DF3A18"/>
    <w:rsid w:val="00DF3A7A"/>
    <w:rsid w:val="00DF3B84"/>
    <w:rsid w:val="00DF3BF3"/>
    <w:rsid w:val="00DF3C7B"/>
    <w:rsid w:val="00DF3C89"/>
    <w:rsid w:val="00DF3EA1"/>
    <w:rsid w:val="00DF3F0C"/>
    <w:rsid w:val="00DF4031"/>
    <w:rsid w:val="00DF4073"/>
    <w:rsid w:val="00DF40F5"/>
    <w:rsid w:val="00DF41CA"/>
    <w:rsid w:val="00DF4209"/>
    <w:rsid w:val="00DF42A1"/>
    <w:rsid w:val="00DF44BF"/>
    <w:rsid w:val="00DF44F3"/>
    <w:rsid w:val="00DF460C"/>
    <w:rsid w:val="00DF4824"/>
    <w:rsid w:val="00DF4A13"/>
    <w:rsid w:val="00DF4A34"/>
    <w:rsid w:val="00DF4A85"/>
    <w:rsid w:val="00DF4B2D"/>
    <w:rsid w:val="00DF4EDA"/>
    <w:rsid w:val="00DF5148"/>
    <w:rsid w:val="00DF5184"/>
    <w:rsid w:val="00DF52E2"/>
    <w:rsid w:val="00DF52F7"/>
    <w:rsid w:val="00DF5375"/>
    <w:rsid w:val="00DF54BE"/>
    <w:rsid w:val="00DF5574"/>
    <w:rsid w:val="00DF55BC"/>
    <w:rsid w:val="00DF5690"/>
    <w:rsid w:val="00DF584C"/>
    <w:rsid w:val="00DF594C"/>
    <w:rsid w:val="00DF5B10"/>
    <w:rsid w:val="00DF5D09"/>
    <w:rsid w:val="00DF5D32"/>
    <w:rsid w:val="00DF5DAC"/>
    <w:rsid w:val="00DF5F28"/>
    <w:rsid w:val="00DF5F4D"/>
    <w:rsid w:val="00DF5FF0"/>
    <w:rsid w:val="00DF6258"/>
    <w:rsid w:val="00DF626C"/>
    <w:rsid w:val="00DF6270"/>
    <w:rsid w:val="00DF6277"/>
    <w:rsid w:val="00DF641F"/>
    <w:rsid w:val="00DF657D"/>
    <w:rsid w:val="00DF6591"/>
    <w:rsid w:val="00DF662B"/>
    <w:rsid w:val="00DF66DB"/>
    <w:rsid w:val="00DF6718"/>
    <w:rsid w:val="00DF69BF"/>
    <w:rsid w:val="00DF6AD1"/>
    <w:rsid w:val="00DF6BFA"/>
    <w:rsid w:val="00DF6DC4"/>
    <w:rsid w:val="00DF6E83"/>
    <w:rsid w:val="00DF6F6C"/>
    <w:rsid w:val="00DF6FF9"/>
    <w:rsid w:val="00DF7000"/>
    <w:rsid w:val="00DF7418"/>
    <w:rsid w:val="00DF7435"/>
    <w:rsid w:val="00DF76FB"/>
    <w:rsid w:val="00DF7983"/>
    <w:rsid w:val="00DF7D7B"/>
    <w:rsid w:val="00DF7F59"/>
    <w:rsid w:val="00DF7FDF"/>
    <w:rsid w:val="00E000FD"/>
    <w:rsid w:val="00E00214"/>
    <w:rsid w:val="00E00258"/>
    <w:rsid w:val="00E00372"/>
    <w:rsid w:val="00E00657"/>
    <w:rsid w:val="00E006C4"/>
    <w:rsid w:val="00E007E9"/>
    <w:rsid w:val="00E00927"/>
    <w:rsid w:val="00E00AAE"/>
    <w:rsid w:val="00E00ABF"/>
    <w:rsid w:val="00E00AE8"/>
    <w:rsid w:val="00E00F8E"/>
    <w:rsid w:val="00E00FC2"/>
    <w:rsid w:val="00E01303"/>
    <w:rsid w:val="00E0154D"/>
    <w:rsid w:val="00E016DD"/>
    <w:rsid w:val="00E0196E"/>
    <w:rsid w:val="00E01B06"/>
    <w:rsid w:val="00E01D81"/>
    <w:rsid w:val="00E01ED8"/>
    <w:rsid w:val="00E0207B"/>
    <w:rsid w:val="00E02231"/>
    <w:rsid w:val="00E0229B"/>
    <w:rsid w:val="00E023CA"/>
    <w:rsid w:val="00E0253A"/>
    <w:rsid w:val="00E026E1"/>
    <w:rsid w:val="00E02A3B"/>
    <w:rsid w:val="00E02C30"/>
    <w:rsid w:val="00E03125"/>
    <w:rsid w:val="00E031F7"/>
    <w:rsid w:val="00E03629"/>
    <w:rsid w:val="00E036C1"/>
    <w:rsid w:val="00E03767"/>
    <w:rsid w:val="00E038AE"/>
    <w:rsid w:val="00E038D8"/>
    <w:rsid w:val="00E03AA5"/>
    <w:rsid w:val="00E03B81"/>
    <w:rsid w:val="00E03C39"/>
    <w:rsid w:val="00E03CDC"/>
    <w:rsid w:val="00E03D39"/>
    <w:rsid w:val="00E03DB5"/>
    <w:rsid w:val="00E0407F"/>
    <w:rsid w:val="00E044E1"/>
    <w:rsid w:val="00E045DA"/>
    <w:rsid w:val="00E045E9"/>
    <w:rsid w:val="00E046F7"/>
    <w:rsid w:val="00E0474D"/>
    <w:rsid w:val="00E047ED"/>
    <w:rsid w:val="00E04816"/>
    <w:rsid w:val="00E04821"/>
    <w:rsid w:val="00E048FB"/>
    <w:rsid w:val="00E04940"/>
    <w:rsid w:val="00E04991"/>
    <w:rsid w:val="00E04AB1"/>
    <w:rsid w:val="00E04C97"/>
    <w:rsid w:val="00E04E5D"/>
    <w:rsid w:val="00E04F61"/>
    <w:rsid w:val="00E0509E"/>
    <w:rsid w:val="00E050E3"/>
    <w:rsid w:val="00E05599"/>
    <w:rsid w:val="00E0560B"/>
    <w:rsid w:val="00E058F8"/>
    <w:rsid w:val="00E05959"/>
    <w:rsid w:val="00E05A19"/>
    <w:rsid w:val="00E05BBA"/>
    <w:rsid w:val="00E05BD8"/>
    <w:rsid w:val="00E05DE0"/>
    <w:rsid w:val="00E05F18"/>
    <w:rsid w:val="00E060CA"/>
    <w:rsid w:val="00E061FB"/>
    <w:rsid w:val="00E06209"/>
    <w:rsid w:val="00E0629D"/>
    <w:rsid w:val="00E062E4"/>
    <w:rsid w:val="00E0633C"/>
    <w:rsid w:val="00E069F0"/>
    <w:rsid w:val="00E06B25"/>
    <w:rsid w:val="00E06BE6"/>
    <w:rsid w:val="00E06CFA"/>
    <w:rsid w:val="00E06E2A"/>
    <w:rsid w:val="00E06F19"/>
    <w:rsid w:val="00E06FD3"/>
    <w:rsid w:val="00E0708B"/>
    <w:rsid w:val="00E0730C"/>
    <w:rsid w:val="00E0738E"/>
    <w:rsid w:val="00E0746F"/>
    <w:rsid w:val="00E075EB"/>
    <w:rsid w:val="00E07824"/>
    <w:rsid w:val="00E07864"/>
    <w:rsid w:val="00E07C66"/>
    <w:rsid w:val="00E07C6F"/>
    <w:rsid w:val="00E07C9B"/>
    <w:rsid w:val="00E07EC7"/>
    <w:rsid w:val="00E07FC0"/>
    <w:rsid w:val="00E10393"/>
    <w:rsid w:val="00E10793"/>
    <w:rsid w:val="00E108C9"/>
    <w:rsid w:val="00E10CF6"/>
    <w:rsid w:val="00E10D96"/>
    <w:rsid w:val="00E116A0"/>
    <w:rsid w:val="00E1176E"/>
    <w:rsid w:val="00E11A1F"/>
    <w:rsid w:val="00E11A9B"/>
    <w:rsid w:val="00E11E03"/>
    <w:rsid w:val="00E11E5F"/>
    <w:rsid w:val="00E1216D"/>
    <w:rsid w:val="00E1220A"/>
    <w:rsid w:val="00E122D9"/>
    <w:rsid w:val="00E12309"/>
    <w:rsid w:val="00E1256A"/>
    <w:rsid w:val="00E12707"/>
    <w:rsid w:val="00E12B55"/>
    <w:rsid w:val="00E12B67"/>
    <w:rsid w:val="00E12C05"/>
    <w:rsid w:val="00E12FC4"/>
    <w:rsid w:val="00E1316C"/>
    <w:rsid w:val="00E13231"/>
    <w:rsid w:val="00E13688"/>
    <w:rsid w:val="00E13701"/>
    <w:rsid w:val="00E1371B"/>
    <w:rsid w:val="00E13993"/>
    <w:rsid w:val="00E139D8"/>
    <w:rsid w:val="00E13F7A"/>
    <w:rsid w:val="00E13FD8"/>
    <w:rsid w:val="00E14738"/>
    <w:rsid w:val="00E14840"/>
    <w:rsid w:val="00E14959"/>
    <w:rsid w:val="00E149D6"/>
    <w:rsid w:val="00E14B43"/>
    <w:rsid w:val="00E14B9B"/>
    <w:rsid w:val="00E14D5C"/>
    <w:rsid w:val="00E14F5F"/>
    <w:rsid w:val="00E14FE1"/>
    <w:rsid w:val="00E1507A"/>
    <w:rsid w:val="00E15375"/>
    <w:rsid w:val="00E15446"/>
    <w:rsid w:val="00E154FB"/>
    <w:rsid w:val="00E1577C"/>
    <w:rsid w:val="00E1593B"/>
    <w:rsid w:val="00E15CF8"/>
    <w:rsid w:val="00E15D5D"/>
    <w:rsid w:val="00E15DE1"/>
    <w:rsid w:val="00E15F2A"/>
    <w:rsid w:val="00E15FB8"/>
    <w:rsid w:val="00E16040"/>
    <w:rsid w:val="00E162DA"/>
    <w:rsid w:val="00E168C5"/>
    <w:rsid w:val="00E16BFB"/>
    <w:rsid w:val="00E16DDC"/>
    <w:rsid w:val="00E16F63"/>
    <w:rsid w:val="00E16FB8"/>
    <w:rsid w:val="00E16FDF"/>
    <w:rsid w:val="00E17029"/>
    <w:rsid w:val="00E170CB"/>
    <w:rsid w:val="00E172B2"/>
    <w:rsid w:val="00E1732A"/>
    <w:rsid w:val="00E17435"/>
    <w:rsid w:val="00E174E9"/>
    <w:rsid w:val="00E174FB"/>
    <w:rsid w:val="00E175C7"/>
    <w:rsid w:val="00E17608"/>
    <w:rsid w:val="00E1766B"/>
    <w:rsid w:val="00E17687"/>
    <w:rsid w:val="00E176CE"/>
    <w:rsid w:val="00E17A34"/>
    <w:rsid w:val="00E17A8C"/>
    <w:rsid w:val="00E17FFA"/>
    <w:rsid w:val="00E2018A"/>
    <w:rsid w:val="00E2019C"/>
    <w:rsid w:val="00E202B6"/>
    <w:rsid w:val="00E203B3"/>
    <w:rsid w:val="00E20407"/>
    <w:rsid w:val="00E2040F"/>
    <w:rsid w:val="00E204DF"/>
    <w:rsid w:val="00E205C5"/>
    <w:rsid w:val="00E20638"/>
    <w:rsid w:val="00E2068F"/>
    <w:rsid w:val="00E20851"/>
    <w:rsid w:val="00E2087B"/>
    <w:rsid w:val="00E208E2"/>
    <w:rsid w:val="00E20A86"/>
    <w:rsid w:val="00E20AF4"/>
    <w:rsid w:val="00E20D62"/>
    <w:rsid w:val="00E21063"/>
    <w:rsid w:val="00E210C1"/>
    <w:rsid w:val="00E216FD"/>
    <w:rsid w:val="00E218F0"/>
    <w:rsid w:val="00E2199D"/>
    <w:rsid w:val="00E21AE4"/>
    <w:rsid w:val="00E21B06"/>
    <w:rsid w:val="00E21FFD"/>
    <w:rsid w:val="00E221EC"/>
    <w:rsid w:val="00E2231A"/>
    <w:rsid w:val="00E22374"/>
    <w:rsid w:val="00E22581"/>
    <w:rsid w:val="00E22683"/>
    <w:rsid w:val="00E226F2"/>
    <w:rsid w:val="00E227AF"/>
    <w:rsid w:val="00E22871"/>
    <w:rsid w:val="00E229E6"/>
    <w:rsid w:val="00E229EF"/>
    <w:rsid w:val="00E22C2E"/>
    <w:rsid w:val="00E22CBF"/>
    <w:rsid w:val="00E22D3C"/>
    <w:rsid w:val="00E2308C"/>
    <w:rsid w:val="00E23201"/>
    <w:rsid w:val="00E23302"/>
    <w:rsid w:val="00E2331F"/>
    <w:rsid w:val="00E2333C"/>
    <w:rsid w:val="00E23376"/>
    <w:rsid w:val="00E234B6"/>
    <w:rsid w:val="00E23BB7"/>
    <w:rsid w:val="00E23BE7"/>
    <w:rsid w:val="00E23C08"/>
    <w:rsid w:val="00E23C58"/>
    <w:rsid w:val="00E23E7F"/>
    <w:rsid w:val="00E23EB3"/>
    <w:rsid w:val="00E24107"/>
    <w:rsid w:val="00E242DE"/>
    <w:rsid w:val="00E242E6"/>
    <w:rsid w:val="00E2433D"/>
    <w:rsid w:val="00E24583"/>
    <w:rsid w:val="00E2483A"/>
    <w:rsid w:val="00E249B3"/>
    <w:rsid w:val="00E24A4B"/>
    <w:rsid w:val="00E24A94"/>
    <w:rsid w:val="00E24C1C"/>
    <w:rsid w:val="00E24CCE"/>
    <w:rsid w:val="00E24E65"/>
    <w:rsid w:val="00E24F67"/>
    <w:rsid w:val="00E251CC"/>
    <w:rsid w:val="00E2521C"/>
    <w:rsid w:val="00E25628"/>
    <w:rsid w:val="00E257F9"/>
    <w:rsid w:val="00E2588D"/>
    <w:rsid w:val="00E258B7"/>
    <w:rsid w:val="00E26056"/>
    <w:rsid w:val="00E26332"/>
    <w:rsid w:val="00E26523"/>
    <w:rsid w:val="00E269BA"/>
    <w:rsid w:val="00E26BF8"/>
    <w:rsid w:val="00E26EF1"/>
    <w:rsid w:val="00E270C3"/>
    <w:rsid w:val="00E272A1"/>
    <w:rsid w:val="00E27317"/>
    <w:rsid w:val="00E27345"/>
    <w:rsid w:val="00E27480"/>
    <w:rsid w:val="00E274AD"/>
    <w:rsid w:val="00E2774F"/>
    <w:rsid w:val="00E27868"/>
    <w:rsid w:val="00E27998"/>
    <w:rsid w:val="00E27CAF"/>
    <w:rsid w:val="00E27E15"/>
    <w:rsid w:val="00E27E24"/>
    <w:rsid w:val="00E27F61"/>
    <w:rsid w:val="00E3005A"/>
    <w:rsid w:val="00E303F1"/>
    <w:rsid w:val="00E30603"/>
    <w:rsid w:val="00E308E7"/>
    <w:rsid w:val="00E309CC"/>
    <w:rsid w:val="00E309D7"/>
    <w:rsid w:val="00E30C36"/>
    <w:rsid w:val="00E30DFD"/>
    <w:rsid w:val="00E30E52"/>
    <w:rsid w:val="00E30EE3"/>
    <w:rsid w:val="00E30F80"/>
    <w:rsid w:val="00E31131"/>
    <w:rsid w:val="00E31381"/>
    <w:rsid w:val="00E3143F"/>
    <w:rsid w:val="00E3154E"/>
    <w:rsid w:val="00E31B0B"/>
    <w:rsid w:val="00E31C8E"/>
    <w:rsid w:val="00E31DE1"/>
    <w:rsid w:val="00E3212C"/>
    <w:rsid w:val="00E321F9"/>
    <w:rsid w:val="00E32427"/>
    <w:rsid w:val="00E324D5"/>
    <w:rsid w:val="00E324F5"/>
    <w:rsid w:val="00E32607"/>
    <w:rsid w:val="00E32776"/>
    <w:rsid w:val="00E32B98"/>
    <w:rsid w:val="00E32F5C"/>
    <w:rsid w:val="00E3307E"/>
    <w:rsid w:val="00E330DA"/>
    <w:rsid w:val="00E330F3"/>
    <w:rsid w:val="00E3310B"/>
    <w:rsid w:val="00E33134"/>
    <w:rsid w:val="00E33745"/>
    <w:rsid w:val="00E3419C"/>
    <w:rsid w:val="00E342C1"/>
    <w:rsid w:val="00E3433C"/>
    <w:rsid w:val="00E347AE"/>
    <w:rsid w:val="00E347E1"/>
    <w:rsid w:val="00E34893"/>
    <w:rsid w:val="00E34A54"/>
    <w:rsid w:val="00E34B6D"/>
    <w:rsid w:val="00E34CC2"/>
    <w:rsid w:val="00E34D93"/>
    <w:rsid w:val="00E34DA8"/>
    <w:rsid w:val="00E34EA9"/>
    <w:rsid w:val="00E34F19"/>
    <w:rsid w:val="00E350AD"/>
    <w:rsid w:val="00E3513D"/>
    <w:rsid w:val="00E353D2"/>
    <w:rsid w:val="00E3559A"/>
    <w:rsid w:val="00E35C61"/>
    <w:rsid w:val="00E35D1A"/>
    <w:rsid w:val="00E35F87"/>
    <w:rsid w:val="00E36188"/>
    <w:rsid w:val="00E36497"/>
    <w:rsid w:val="00E367C1"/>
    <w:rsid w:val="00E368FC"/>
    <w:rsid w:val="00E36A45"/>
    <w:rsid w:val="00E36AA3"/>
    <w:rsid w:val="00E36C06"/>
    <w:rsid w:val="00E36CF9"/>
    <w:rsid w:val="00E36D60"/>
    <w:rsid w:val="00E36EFB"/>
    <w:rsid w:val="00E36F13"/>
    <w:rsid w:val="00E3700D"/>
    <w:rsid w:val="00E370A4"/>
    <w:rsid w:val="00E370F2"/>
    <w:rsid w:val="00E3719B"/>
    <w:rsid w:val="00E373E7"/>
    <w:rsid w:val="00E3778E"/>
    <w:rsid w:val="00E37906"/>
    <w:rsid w:val="00E3793F"/>
    <w:rsid w:val="00E37B2D"/>
    <w:rsid w:val="00E37D42"/>
    <w:rsid w:val="00E400F1"/>
    <w:rsid w:val="00E40102"/>
    <w:rsid w:val="00E4017E"/>
    <w:rsid w:val="00E401C5"/>
    <w:rsid w:val="00E40357"/>
    <w:rsid w:val="00E4082B"/>
    <w:rsid w:val="00E40986"/>
    <w:rsid w:val="00E40EAC"/>
    <w:rsid w:val="00E411C6"/>
    <w:rsid w:val="00E412E8"/>
    <w:rsid w:val="00E41322"/>
    <w:rsid w:val="00E4138F"/>
    <w:rsid w:val="00E41526"/>
    <w:rsid w:val="00E4157C"/>
    <w:rsid w:val="00E41724"/>
    <w:rsid w:val="00E4192C"/>
    <w:rsid w:val="00E41D9B"/>
    <w:rsid w:val="00E41DE6"/>
    <w:rsid w:val="00E41EEE"/>
    <w:rsid w:val="00E423E8"/>
    <w:rsid w:val="00E4240F"/>
    <w:rsid w:val="00E42679"/>
    <w:rsid w:val="00E4294B"/>
    <w:rsid w:val="00E42EA4"/>
    <w:rsid w:val="00E431BE"/>
    <w:rsid w:val="00E432B6"/>
    <w:rsid w:val="00E432BF"/>
    <w:rsid w:val="00E43333"/>
    <w:rsid w:val="00E4346D"/>
    <w:rsid w:val="00E43507"/>
    <w:rsid w:val="00E437BC"/>
    <w:rsid w:val="00E438C5"/>
    <w:rsid w:val="00E4396E"/>
    <w:rsid w:val="00E43D74"/>
    <w:rsid w:val="00E43E59"/>
    <w:rsid w:val="00E43F86"/>
    <w:rsid w:val="00E44112"/>
    <w:rsid w:val="00E443E8"/>
    <w:rsid w:val="00E44409"/>
    <w:rsid w:val="00E445B4"/>
    <w:rsid w:val="00E447C9"/>
    <w:rsid w:val="00E448B2"/>
    <w:rsid w:val="00E44A26"/>
    <w:rsid w:val="00E44B69"/>
    <w:rsid w:val="00E451B3"/>
    <w:rsid w:val="00E452FF"/>
    <w:rsid w:val="00E45355"/>
    <w:rsid w:val="00E45413"/>
    <w:rsid w:val="00E4573D"/>
    <w:rsid w:val="00E45C70"/>
    <w:rsid w:val="00E45CED"/>
    <w:rsid w:val="00E45D44"/>
    <w:rsid w:val="00E45D94"/>
    <w:rsid w:val="00E45E3A"/>
    <w:rsid w:val="00E45F63"/>
    <w:rsid w:val="00E45F64"/>
    <w:rsid w:val="00E460DC"/>
    <w:rsid w:val="00E4621D"/>
    <w:rsid w:val="00E465CD"/>
    <w:rsid w:val="00E466D2"/>
    <w:rsid w:val="00E46990"/>
    <w:rsid w:val="00E469CB"/>
    <w:rsid w:val="00E46C3C"/>
    <w:rsid w:val="00E46D3D"/>
    <w:rsid w:val="00E47050"/>
    <w:rsid w:val="00E47135"/>
    <w:rsid w:val="00E47323"/>
    <w:rsid w:val="00E47ACA"/>
    <w:rsid w:val="00E47B0F"/>
    <w:rsid w:val="00E47BC2"/>
    <w:rsid w:val="00E47C53"/>
    <w:rsid w:val="00E47D1A"/>
    <w:rsid w:val="00E47D9A"/>
    <w:rsid w:val="00E47EB9"/>
    <w:rsid w:val="00E47FCB"/>
    <w:rsid w:val="00E500F7"/>
    <w:rsid w:val="00E50269"/>
    <w:rsid w:val="00E50850"/>
    <w:rsid w:val="00E5087B"/>
    <w:rsid w:val="00E50891"/>
    <w:rsid w:val="00E50BAD"/>
    <w:rsid w:val="00E50BCF"/>
    <w:rsid w:val="00E50C5A"/>
    <w:rsid w:val="00E50D29"/>
    <w:rsid w:val="00E50DCD"/>
    <w:rsid w:val="00E50E28"/>
    <w:rsid w:val="00E510E4"/>
    <w:rsid w:val="00E51345"/>
    <w:rsid w:val="00E51760"/>
    <w:rsid w:val="00E51807"/>
    <w:rsid w:val="00E51B80"/>
    <w:rsid w:val="00E51BDA"/>
    <w:rsid w:val="00E51E17"/>
    <w:rsid w:val="00E52149"/>
    <w:rsid w:val="00E52244"/>
    <w:rsid w:val="00E5239E"/>
    <w:rsid w:val="00E52474"/>
    <w:rsid w:val="00E52598"/>
    <w:rsid w:val="00E5298B"/>
    <w:rsid w:val="00E52B25"/>
    <w:rsid w:val="00E52B8C"/>
    <w:rsid w:val="00E52DCC"/>
    <w:rsid w:val="00E52F56"/>
    <w:rsid w:val="00E53109"/>
    <w:rsid w:val="00E532D5"/>
    <w:rsid w:val="00E53384"/>
    <w:rsid w:val="00E533AD"/>
    <w:rsid w:val="00E533EF"/>
    <w:rsid w:val="00E53476"/>
    <w:rsid w:val="00E5354C"/>
    <w:rsid w:val="00E53854"/>
    <w:rsid w:val="00E538E0"/>
    <w:rsid w:val="00E53A8D"/>
    <w:rsid w:val="00E53B00"/>
    <w:rsid w:val="00E53B35"/>
    <w:rsid w:val="00E53C88"/>
    <w:rsid w:val="00E53CBD"/>
    <w:rsid w:val="00E53D24"/>
    <w:rsid w:val="00E53DE4"/>
    <w:rsid w:val="00E53E29"/>
    <w:rsid w:val="00E53F8B"/>
    <w:rsid w:val="00E54085"/>
    <w:rsid w:val="00E540E9"/>
    <w:rsid w:val="00E541FB"/>
    <w:rsid w:val="00E542CD"/>
    <w:rsid w:val="00E544EC"/>
    <w:rsid w:val="00E5463F"/>
    <w:rsid w:val="00E546D0"/>
    <w:rsid w:val="00E547BA"/>
    <w:rsid w:val="00E547E7"/>
    <w:rsid w:val="00E54AAD"/>
    <w:rsid w:val="00E54B96"/>
    <w:rsid w:val="00E54DCF"/>
    <w:rsid w:val="00E55063"/>
    <w:rsid w:val="00E55156"/>
    <w:rsid w:val="00E55B9D"/>
    <w:rsid w:val="00E55D1C"/>
    <w:rsid w:val="00E55EEC"/>
    <w:rsid w:val="00E55FEE"/>
    <w:rsid w:val="00E565F5"/>
    <w:rsid w:val="00E56602"/>
    <w:rsid w:val="00E56634"/>
    <w:rsid w:val="00E56643"/>
    <w:rsid w:val="00E568C4"/>
    <w:rsid w:val="00E56956"/>
    <w:rsid w:val="00E56B20"/>
    <w:rsid w:val="00E56C10"/>
    <w:rsid w:val="00E56D27"/>
    <w:rsid w:val="00E56D7C"/>
    <w:rsid w:val="00E56D9B"/>
    <w:rsid w:val="00E56F04"/>
    <w:rsid w:val="00E5709A"/>
    <w:rsid w:val="00E572DE"/>
    <w:rsid w:val="00E572F5"/>
    <w:rsid w:val="00E573F9"/>
    <w:rsid w:val="00E576B4"/>
    <w:rsid w:val="00E5774E"/>
    <w:rsid w:val="00E5779B"/>
    <w:rsid w:val="00E5795A"/>
    <w:rsid w:val="00E5796C"/>
    <w:rsid w:val="00E57B28"/>
    <w:rsid w:val="00E57B85"/>
    <w:rsid w:val="00E57BB7"/>
    <w:rsid w:val="00E57BF7"/>
    <w:rsid w:val="00E57E53"/>
    <w:rsid w:val="00E57E62"/>
    <w:rsid w:val="00E57E6B"/>
    <w:rsid w:val="00E57FDB"/>
    <w:rsid w:val="00E60348"/>
    <w:rsid w:val="00E605A4"/>
    <w:rsid w:val="00E60654"/>
    <w:rsid w:val="00E60733"/>
    <w:rsid w:val="00E60841"/>
    <w:rsid w:val="00E60C37"/>
    <w:rsid w:val="00E60D86"/>
    <w:rsid w:val="00E60DDE"/>
    <w:rsid w:val="00E60E31"/>
    <w:rsid w:val="00E60EA3"/>
    <w:rsid w:val="00E60F0B"/>
    <w:rsid w:val="00E60FF4"/>
    <w:rsid w:val="00E613DC"/>
    <w:rsid w:val="00E614A9"/>
    <w:rsid w:val="00E615A1"/>
    <w:rsid w:val="00E61921"/>
    <w:rsid w:val="00E6194D"/>
    <w:rsid w:val="00E61B76"/>
    <w:rsid w:val="00E620DA"/>
    <w:rsid w:val="00E622AB"/>
    <w:rsid w:val="00E6285B"/>
    <w:rsid w:val="00E62937"/>
    <w:rsid w:val="00E629D4"/>
    <w:rsid w:val="00E62AFC"/>
    <w:rsid w:val="00E62C70"/>
    <w:rsid w:val="00E62D0A"/>
    <w:rsid w:val="00E62D92"/>
    <w:rsid w:val="00E62E00"/>
    <w:rsid w:val="00E62E73"/>
    <w:rsid w:val="00E62EB9"/>
    <w:rsid w:val="00E62F56"/>
    <w:rsid w:val="00E62F95"/>
    <w:rsid w:val="00E62FCB"/>
    <w:rsid w:val="00E630EB"/>
    <w:rsid w:val="00E630F0"/>
    <w:rsid w:val="00E6327A"/>
    <w:rsid w:val="00E636B9"/>
    <w:rsid w:val="00E6397F"/>
    <w:rsid w:val="00E63A8A"/>
    <w:rsid w:val="00E63AF0"/>
    <w:rsid w:val="00E63B91"/>
    <w:rsid w:val="00E63BFF"/>
    <w:rsid w:val="00E63E00"/>
    <w:rsid w:val="00E63FD3"/>
    <w:rsid w:val="00E64086"/>
    <w:rsid w:val="00E64361"/>
    <w:rsid w:val="00E64500"/>
    <w:rsid w:val="00E64559"/>
    <w:rsid w:val="00E646DC"/>
    <w:rsid w:val="00E6475B"/>
    <w:rsid w:val="00E64826"/>
    <w:rsid w:val="00E64A86"/>
    <w:rsid w:val="00E64CCA"/>
    <w:rsid w:val="00E64D8F"/>
    <w:rsid w:val="00E64E6B"/>
    <w:rsid w:val="00E64E8E"/>
    <w:rsid w:val="00E64F44"/>
    <w:rsid w:val="00E650A9"/>
    <w:rsid w:val="00E650F0"/>
    <w:rsid w:val="00E65522"/>
    <w:rsid w:val="00E655D5"/>
    <w:rsid w:val="00E656F7"/>
    <w:rsid w:val="00E65965"/>
    <w:rsid w:val="00E65A53"/>
    <w:rsid w:val="00E65EC5"/>
    <w:rsid w:val="00E65F2F"/>
    <w:rsid w:val="00E6606E"/>
    <w:rsid w:val="00E660EB"/>
    <w:rsid w:val="00E665C0"/>
    <w:rsid w:val="00E667F2"/>
    <w:rsid w:val="00E66970"/>
    <w:rsid w:val="00E66AC7"/>
    <w:rsid w:val="00E66B4F"/>
    <w:rsid w:val="00E66BCF"/>
    <w:rsid w:val="00E66BEF"/>
    <w:rsid w:val="00E66C7C"/>
    <w:rsid w:val="00E66D1D"/>
    <w:rsid w:val="00E672C4"/>
    <w:rsid w:val="00E67406"/>
    <w:rsid w:val="00E67798"/>
    <w:rsid w:val="00E67BBA"/>
    <w:rsid w:val="00E67C42"/>
    <w:rsid w:val="00E67DC2"/>
    <w:rsid w:val="00E67E86"/>
    <w:rsid w:val="00E67EEA"/>
    <w:rsid w:val="00E701CE"/>
    <w:rsid w:val="00E701D1"/>
    <w:rsid w:val="00E703A9"/>
    <w:rsid w:val="00E70591"/>
    <w:rsid w:val="00E70B0D"/>
    <w:rsid w:val="00E70BCD"/>
    <w:rsid w:val="00E70C14"/>
    <w:rsid w:val="00E70C53"/>
    <w:rsid w:val="00E70CE4"/>
    <w:rsid w:val="00E70E21"/>
    <w:rsid w:val="00E70E9C"/>
    <w:rsid w:val="00E7101B"/>
    <w:rsid w:val="00E71101"/>
    <w:rsid w:val="00E71111"/>
    <w:rsid w:val="00E711C1"/>
    <w:rsid w:val="00E7133D"/>
    <w:rsid w:val="00E71386"/>
    <w:rsid w:val="00E714A0"/>
    <w:rsid w:val="00E7151D"/>
    <w:rsid w:val="00E71598"/>
    <w:rsid w:val="00E716F1"/>
    <w:rsid w:val="00E71917"/>
    <w:rsid w:val="00E71963"/>
    <w:rsid w:val="00E719A0"/>
    <w:rsid w:val="00E71A64"/>
    <w:rsid w:val="00E71BA3"/>
    <w:rsid w:val="00E71C1A"/>
    <w:rsid w:val="00E71CB3"/>
    <w:rsid w:val="00E71CCF"/>
    <w:rsid w:val="00E71D70"/>
    <w:rsid w:val="00E71DD1"/>
    <w:rsid w:val="00E72045"/>
    <w:rsid w:val="00E720AB"/>
    <w:rsid w:val="00E720F4"/>
    <w:rsid w:val="00E7232B"/>
    <w:rsid w:val="00E7233C"/>
    <w:rsid w:val="00E7239A"/>
    <w:rsid w:val="00E725F4"/>
    <w:rsid w:val="00E7261E"/>
    <w:rsid w:val="00E727A5"/>
    <w:rsid w:val="00E72A0C"/>
    <w:rsid w:val="00E72A4F"/>
    <w:rsid w:val="00E72B1B"/>
    <w:rsid w:val="00E72D6A"/>
    <w:rsid w:val="00E72DA4"/>
    <w:rsid w:val="00E72FD9"/>
    <w:rsid w:val="00E73188"/>
    <w:rsid w:val="00E73378"/>
    <w:rsid w:val="00E733A0"/>
    <w:rsid w:val="00E733D5"/>
    <w:rsid w:val="00E73578"/>
    <w:rsid w:val="00E73582"/>
    <w:rsid w:val="00E73587"/>
    <w:rsid w:val="00E736C4"/>
    <w:rsid w:val="00E73717"/>
    <w:rsid w:val="00E738DD"/>
    <w:rsid w:val="00E73996"/>
    <w:rsid w:val="00E739B0"/>
    <w:rsid w:val="00E73AA9"/>
    <w:rsid w:val="00E73B39"/>
    <w:rsid w:val="00E73B68"/>
    <w:rsid w:val="00E73D7E"/>
    <w:rsid w:val="00E73DD9"/>
    <w:rsid w:val="00E73EC5"/>
    <w:rsid w:val="00E742D0"/>
    <w:rsid w:val="00E7442A"/>
    <w:rsid w:val="00E74501"/>
    <w:rsid w:val="00E748C1"/>
    <w:rsid w:val="00E748F4"/>
    <w:rsid w:val="00E74A81"/>
    <w:rsid w:val="00E74ABF"/>
    <w:rsid w:val="00E74BB9"/>
    <w:rsid w:val="00E74BE1"/>
    <w:rsid w:val="00E74C53"/>
    <w:rsid w:val="00E74DAC"/>
    <w:rsid w:val="00E75026"/>
    <w:rsid w:val="00E751FE"/>
    <w:rsid w:val="00E75312"/>
    <w:rsid w:val="00E75A19"/>
    <w:rsid w:val="00E75A21"/>
    <w:rsid w:val="00E75C5E"/>
    <w:rsid w:val="00E760FA"/>
    <w:rsid w:val="00E76291"/>
    <w:rsid w:val="00E7632B"/>
    <w:rsid w:val="00E763B0"/>
    <w:rsid w:val="00E763E6"/>
    <w:rsid w:val="00E764F2"/>
    <w:rsid w:val="00E765C0"/>
    <w:rsid w:val="00E76642"/>
    <w:rsid w:val="00E76710"/>
    <w:rsid w:val="00E7687B"/>
    <w:rsid w:val="00E768B0"/>
    <w:rsid w:val="00E7693C"/>
    <w:rsid w:val="00E7694D"/>
    <w:rsid w:val="00E76B64"/>
    <w:rsid w:val="00E76B8C"/>
    <w:rsid w:val="00E76D46"/>
    <w:rsid w:val="00E76E09"/>
    <w:rsid w:val="00E77214"/>
    <w:rsid w:val="00E77565"/>
    <w:rsid w:val="00E77890"/>
    <w:rsid w:val="00E77C44"/>
    <w:rsid w:val="00E77F44"/>
    <w:rsid w:val="00E77FF8"/>
    <w:rsid w:val="00E80155"/>
    <w:rsid w:val="00E80176"/>
    <w:rsid w:val="00E801A1"/>
    <w:rsid w:val="00E801A5"/>
    <w:rsid w:val="00E802BF"/>
    <w:rsid w:val="00E803E7"/>
    <w:rsid w:val="00E805AD"/>
    <w:rsid w:val="00E80604"/>
    <w:rsid w:val="00E8075F"/>
    <w:rsid w:val="00E807CD"/>
    <w:rsid w:val="00E80D34"/>
    <w:rsid w:val="00E80F0D"/>
    <w:rsid w:val="00E8100C"/>
    <w:rsid w:val="00E811B8"/>
    <w:rsid w:val="00E81344"/>
    <w:rsid w:val="00E81427"/>
    <w:rsid w:val="00E81504"/>
    <w:rsid w:val="00E81595"/>
    <w:rsid w:val="00E8168D"/>
    <w:rsid w:val="00E817F7"/>
    <w:rsid w:val="00E81934"/>
    <w:rsid w:val="00E81C4C"/>
    <w:rsid w:val="00E81DFD"/>
    <w:rsid w:val="00E81F6C"/>
    <w:rsid w:val="00E82061"/>
    <w:rsid w:val="00E82408"/>
    <w:rsid w:val="00E82508"/>
    <w:rsid w:val="00E82550"/>
    <w:rsid w:val="00E82637"/>
    <w:rsid w:val="00E826BD"/>
    <w:rsid w:val="00E8278F"/>
    <w:rsid w:val="00E82996"/>
    <w:rsid w:val="00E82B82"/>
    <w:rsid w:val="00E82C4D"/>
    <w:rsid w:val="00E82F3E"/>
    <w:rsid w:val="00E831CE"/>
    <w:rsid w:val="00E83283"/>
    <w:rsid w:val="00E832FB"/>
    <w:rsid w:val="00E83438"/>
    <w:rsid w:val="00E83660"/>
    <w:rsid w:val="00E837AF"/>
    <w:rsid w:val="00E83AA3"/>
    <w:rsid w:val="00E83CF9"/>
    <w:rsid w:val="00E83DDC"/>
    <w:rsid w:val="00E83DF4"/>
    <w:rsid w:val="00E840FA"/>
    <w:rsid w:val="00E84100"/>
    <w:rsid w:val="00E84267"/>
    <w:rsid w:val="00E842DC"/>
    <w:rsid w:val="00E8439A"/>
    <w:rsid w:val="00E8439E"/>
    <w:rsid w:val="00E843A1"/>
    <w:rsid w:val="00E84427"/>
    <w:rsid w:val="00E84462"/>
    <w:rsid w:val="00E844C6"/>
    <w:rsid w:val="00E8492A"/>
    <w:rsid w:val="00E849BF"/>
    <w:rsid w:val="00E84A64"/>
    <w:rsid w:val="00E84C01"/>
    <w:rsid w:val="00E84D20"/>
    <w:rsid w:val="00E84D32"/>
    <w:rsid w:val="00E84E03"/>
    <w:rsid w:val="00E84E38"/>
    <w:rsid w:val="00E84F31"/>
    <w:rsid w:val="00E84FC3"/>
    <w:rsid w:val="00E85060"/>
    <w:rsid w:val="00E85323"/>
    <w:rsid w:val="00E85353"/>
    <w:rsid w:val="00E8540D"/>
    <w:rsid w:val="00E855E3"/>
    <w:rsid w:val="00E85907"/>
    <w:rsid w:val="00E859E0"/>
    <w:rsid w:val="00E85B0A"/>
    <w:rsid w:val="00E85BB6"/>
    <w:rsid w:val="00E85E0F"/>
    <w:rsid w:val="00E86300"/>
    <w:rsid w:val="00E866D2"/>
    <w:rsid w:val="00E8697A"/>
    <w:rsid w:val="00E86B51"/>
    <w:rsid w:val="00E86CDE"/>
    <w:rsid w:val="00E8712E"/>
    <w:rsid w:val="00E87198"/>
    <w:rsid w:val="00E87446"/>
    <w:rsid w:val="00E874C0"/>
    <w:rsid w:val="00E8755B"/>
    <w:rsid w:val="00E8773A"/>
    <w:rsid w:val="00E87831"/>
    <w:rsid w:val="00E8786B"/>
    <w:rsid w:val="00E878CF"/>
    <w:rsid w:val="00E8793C"/>
    <w:rsid w:val="00E87A39"/>
    <w:rsid w:val="00E87B07"/>
    <w:rsid w:val="00E87BF0"/>
    <w:rsid w:val="00E90023"/>
    <w:rsid w:val="00E9016B"/>
    <w:rsid w:val="00E90414"/>
    <w:rsid w:val="00E90417"/>
    <w:rsid w:val="00E90634"/>
    <w:rsid w:val="00E90796"/>
    <w:rsid w:val="00E907B2"/>
    <w:rsid w:val="00E9080A"/>
    <w:rsid w:val="00E9089A"/>
    <w:rsid w:val="00E908A9"/>
    <w:rsid w:val="00E909D1"/>
    <w:rsid w:val="00E90AE8"/>
    <w:rsid w:val="00E90B4D"/>
    <w:rsid w:val="00E90CF2"/>
    <w:rsid w:val="00E90D28"/>
    <w:rsid w:val="00E90E2F"/>
    <w:rsid w:val="00E90E75"/>
    <w:rsid w:val="00E90F7F"/>
    <w:rsid w:val="00E9111F"/>
    <w:rsid w:val="00E911CB"/>
    <w:rsid w:val="00E91293"/>
    <w:rsid w:val="00E913F4"/>
    <w:rsid w:val="00E9144F"/>
    <w:rsid w:val="00E91662"/>
    <w:rsid w:val="00E916C4"/>
    <w:rsid w:val="00E917F7"/>
    <w:rsid w:val="00E91B38"/>
    <w:rsid w:val="00E91B51"/>
    <w:rsid w:val="00E91F61"/>
    <w:rsid w:val="00E92055"/>
    <w:rsid w:val="00E9222C"/>
    <w:rsid w:val="00E923F9"/>
    <w:rsid w:val="00E92549"/>
    <w:rsid w:val="00E9261E"/>
    <w:rsid w:val="00E92636"/>
    <w:rsid w:val="00E9294E"/>
    <w:rsid w:val="00E929DD"/>
    <w:rsid w:val="00E92A13"/>
    <w:rsid w:val="00E92F09"/>
    <w:rsid w:val="00E92FC5"/>
    <w:rsid w:val="00E930D2"/>
    <w:rsid w:val="00E93192"/>
    <w:rsid w:val="00E931B4"/>
    <w:rsid w:val="00E9326B"/>
    <w:rsid w:val="00E933AA"/>
    <w:rsid w:val="00E9345E"/>
    <w:rsid w:val="00E93B2E"/>
    <w:rsid w:val="00E93B47"/>
    <w:rsid w:val="00E93B53"/>
    <w:rsid w:val="00E93B87"/>
    <w:rsid w:val="00E93BDC"/>
    <w:rsid w:val="00E93CB3"/>
    <w:rsid w:val="00E93CC5"/>
    <w:rsid w:val="00E93CD3"/>
    <w:rsid w:val="00E93D6C"/>
    <w:rsid w:val="00E93E87"/>
    <w:rsid w:val="00E93FFF"/>
    <w:rsid w:val="00E94066"/>
    <w:rsid w:val="00E9409B"/>
    <w:rsid w:val="00E94185"/>
    <w:rsid w:val="00E941D8"/>
    <w:rsid w:val="00E9430B"/>
    <w:rsid w:val="00E944A3"/>
    <w:rsid w:val="00E94507"/>
    <w:rsid w:val="00E9476E"/>
    <w:rsid w:val="00E9478E"/>
    <w:rsid w:val="00E947F7"/>
    <w:rsid w:val="00E9480F"/>
    <w:rsid w:val="00E94A38"/>
    <w:rsid w:val="00E94CF0"/>
    <w:rsid w:val="00E94D2D"/>
    <w:rsid w:val="00E94DA6"/>
    <w:rsid w:val="00E94F19"/>
    <w:rsid w:val="00E9500C"/>
    <w:rsid w:val="00E95159"/>
    <w:rsid w:val="00E9517D"/>
    <w:rsid w:val="00E951FA"/>
    <w:rsid w:val="00E95362"/>
    <w:rsid w:val="00E9566A"/>
    <w:rsid w:val="00E95BFA"/>
    <w:rsid w:val="00E95E2A"/>
    <w:rsid w:val="00E964E9"/>
    <w:rsid w:val="00E96807"/>
    <w:rsid w:val="00E96829"/>
    <w:rsid w:val="00E969CD"/>
    <w:rsid w:val="00E96DA8"/>
    <w:rsid w:val="00E974A6"/>
    <w:rsid w:val="00E9755F"/>
    <w:rsid w:val="00E975CC"/>
    <w:rsid w:val="00E97770"/>
    <w:rsid w:val="00E977BF"/>
    <w:rsid w:val="00E9789B"/>
    <w:rsid w:val="00E9791C"/>
    <w:rsid w:val="00E97965"/>
    <w:rsid w:val="00E9799C"/>
    <w:rsid w:val="00E97A04"/>
    <w:rsid w:val="00E97BEC"/>
    <w:rsid w:val="00E97C60"/>
    <w:rsid w:val="00E97CAA"/>
    <w:rsid w:val="00E97D96"/>
    <w:rsid w:val="00E97E6C"/>
    <w:rsid w:val="00EA021C"/>
    <w:rsid w:val="00EA02C2"/>
    <w:rsid w:val="00EA05F5"/>
    <w:rsid w:val="00EA0871"/>
    <w:rsid w:val="00EA0AC6"/>
    <w:rsid w:val="00EA0C78"/>
    <w:rsid w:val="00EA11C5"/>
    <w:rsid w:val="00EA1415"/>
    <w:rsid w:val="00EA143C"/>
    <w:rsid w:val="00EA149C"/>
    <w:rsid w:val="00EA1AA6"/>
    <w:rsid w:val="00EA1BC3"/>
    <w:rsid w:val="00EA1C05"/>
    <w:rsid w:val="00EA1CCE"/>
    <w:rsid w:val="00EA1DDC"/>
    <w:rsid w:val="00EA1ED5"/>
    <w:rsid w:val="00EA2309"/>
    <w:rsid w:val="00EA24E0"/>
    <w:rsid w:val="00EA2604"/>
    <w:rsid w:val="00EA2617"/>
    <w:rsid w:val="00EA28A6"/>
    <w:rsid w:val="00EA2A7F"/>
    <w:rsid w:val="00EA2B13"/>
    <w:rsid w:val="00EA2D8A"/>
    <w:rsid w:val="00EA2E19"/>
    <w:rsid w:val="00EA2F69"/>
    <w:rsid w:val="00EA2F93"/>
    <w:rsid w:val="00EA2FF7"/>
    <w:rsid w:val="00EA337A"/>
    <w:rsid w:val="00EA365C"/>
    <w:rsid w:val="00EA36FE"/>
    <w:rsid w:val="00EA37E7"/>
    <w:rsid w:val="00EA381D"/>
    <w:rsid w:val="00EA3A30"/>
    <w:rsid w:val="00EA3ADB"/>
    <w:rsid w:val="00EA3B1B"/>
    <w:rsid w:val="00EA3B80"/>
    <w:rsid w:val="00EA3BC6"/>
    <w:rsid w:val="00EA3FA5"/>
    <w:rsid w:val="00EA420A"/>
    <w:rsid w:val="00EA4261"/>
    <w:rsid w:val="00EA42F6"/>
    <w:rsid w:val="00EA4314"/>
    <w:rsid w:val="00EA44A3"/>
    <w:rsid w:val="00EA466F"/>
    <w:rsid w:val="00EA4718"/>
    <w:rsid w:val="00EA47B2"/>
    <w:rsid w:val="00EA4A18"/>
    <w:rsid w:val="00EA4A53"/>
    <w:rsid w:val="00EA4CBF"/>
    <w:rsid w:val="00EA4DC8"/>
    <w:rsid w:val="00EA5252"/>
    <w:rsid w:val="00EA5478"/>
    <w:rsid w:val="00EA55DD"/>
    <w:rsid w:val="00EA5843"/>
    <w:rsid w:val="00EA5D1D"/>
    <w:rsid w:val="00EA5E9D"/>
    <w:rsid w:val="00EA6157"/>
    <w:rsid w:val="00EA63CB"/>
    <w:rsid w:val="00EA65AF"/>
    <w:rsid w:val="00EA660D"/>
    <w:rsid w:val="00EA6629"/>
    <w:rsid w:val="00EA6744"/>
    <w:rsid w:val="00EA6751"/>
    <w:rsid w:val="00EA676C"/>
    <w:rsid w:val="00EA685A"/>
    <w:rsid w:val="00EA69ED"/>
    <w:rsid w:val="00EA6CB4"/>
    <w:rsid w:val="00EA6DE0"/>
    <w:rsid w:val="00EA6E43"/>
    <w:rsid w:val="00EA6E49"/>
    <w:rsid w:val="00EA73AE"/>
    <w:rsid w:val="00EA768E"/>
    <w:rsid w:val="00EA7952"/>
    <w:rsid w:val="00EA7B48"/>
    <w:rsid w:val="00EA7EF3"/>
    <w:rsid w:val="00EA7F4C"/>
    <w:rsid w:val="00EB00F5"/>
    <w:rsid w:val="00EB02A8"/>
    <w:rsid w:val="00EB049D"/>
    <w:rsid w:val="00EB04FC"/>
    <w:rsid w:val="00EB056E"/>
    <w:rsid w:val="00EB07B5"/>
    <w:rsid w:val="00EB0A12"/>
    <w:rsid w:val="00EB0ADC"/>
    <w:rsid w:val="00EB0B26"/>
    <w:rsid w:val="00EB0D0E"/>
    <w:rsid w:val="00EB0EF1"/>
    <w:rsid w:val="00EB0F43"/>
    <w:rsid w:val="00EB0F54"/>
    <w:rsid w:val="00EB0FEE"/>
    <w:rsid w:val="00EB118F"/>
    <w:rsid w:val="00EB11A4"/>
    <w:rsid w:val="00EB12D0"/>
    <w:rsid w:val="00EB12D3"/>
    <w:rsid w:val="00EB1635"/>
    <w:rsid w:val="00EB17B6"/>
    <w:rsid w:val="00EB1896"/>
    <w:rsid w:val="00EB19E8"/>
    <w:rsid w:val="00EB1A3A"/>
    <w:rsid w:val="00EB1AFA"/>
    <w:rsid w:val="00EB1B03"/>
    <w:rsid w:val="00EB1C3F"/>
    <w:rsid w:val="00EB21ED"/>
    <w:rsid w:val="00EB226B"/>
    <w:rsid w:val="00EB2422"/>
    <w:rsid w:val="00EB24A6"/>
    <w:rsid w:val="00EB27D7"/>
    <w:rsid w:val="00EB2AA2"/>
    <w:rsid w:val="00EB2FF4"/>
    <w:rsid w:val="00EB30EC"/>
    <w:rsid w:val="00EB3162"/>
    <w:rsid w:val="00EB3509"/>
    <w:rsid w:val="00EB35E1"/>
    <w:rsid w:val="00EB35E5"/>
    <w:rsid w:val="00EB3902"/>
    <w:rsid w:val="00EB3951"/>
    <w:rsid w:val="00EB3A1D"/>
    <w:rsid w:val="00EB3C1F"/>
    <w:rsid w:val="00EB3CEA"/>
    <w:rsid w:val="00EB3D1E"/>
    <w:rsid w:val="00EB3F09"/>
    <w:rsid w:val="00EB40A1"/>
    <w:rsid w:val="00EB4156"/>
    <w:rsid w:val="00EB4512"/>
    <w:rsid w:val="00EB4602"/>
    <w:rsid w:val="00EB4A0E"/>
    <w:rsid w:val="00EB4ACF"/>
    <w:rsid w:val="00EB4B99"/>
    <w:rsid w:val="00EB4D5C"/>
    <w:rsid w:val="00EB4F92"/>
    <w:rsid w:val="00EB4FF3"/>
    <w:rsid w:val="00EB5117"/>
    <w:rsid w:val="00EB52AF"/>
    <w:rsid w:val="00EB54A5"/>
    <w:rsid w:val="00EB5612"/>
    <w:rsid w:val="00EB580B"/>
    <w:rsid w:val="00EB5E1F"/>
    <w:rsid w:val="00EB5FC9"/>
    <w:rsid w:val="00EB669E"/>
    <w:rsid w:val="00EB6912"/>
    <w:rsid w:val="00EB6932"/>
    <w:rsid w:val="00EB6D07"/>
    <w:rsid w:val="00EB6D7A"/>
    <w:rsid w:val="00EB709C"/>
    <w:rsid w:val="00EB73DF"/>
    <w:rsid w:val="00EB7424"/>
    <w:rsid w:val="00EB759C"/>
    <w:rsid w:val="00EB75E7"/>
    <w:rsid w:val="00EB7877"/>
    <w:rsid w:val="00EB78CC"/>
    <w:rsid w:val="00EB79CC"/>
    <w:rsid w:val="00EB7A75"/>
    <w:rsid w:val="00EB7C3B"/>
    <w:rsid w:val="00EB7D01"/>
    <w:rsid w:val="00EB7F52"/>
    <w:rsid w:val="00EC00C8"/>
    <w:rsid w:val="00EC010A"/>
    <w:rsid w:val="00EC019D"/>
    <w:rsid w:val="00EC02D6"/>
    <w:rsid w:val="00EC0317"/>
    <w:rsid w:val="00EC033B"/>
    <w:rsid w:val="00EC049A"/>
    <w:rsid w:val="00EC0613"/>
    <w:rsid w:val="00EC0912"/>
    <w:rsid w:val="00EC0AC9"/>
    <w:rsid w:val="00EC0B03"/>
    <w:rsid w:val="00EC0B4A"/>
    <w:rsid w:val="00EC0BB9"/>
    <w:rsid w:val="00EC1327"/>
    <w:rsid w:val="00EC15DE"/>
    <w:rsid w:val="00EC163D"/>
    <w:rsid w:val="00EC16A9"/>
    <w:rsid w:val="00EC18A1"/>
    <w:rsid w:val="00EC191B"/>
    <w:rsid w:val="00EC1B6B"/>
    <w:rsid w:val="00EC1D6C"/>
    <w:rsid w:val="00EC1F3D"/>
    <w:rsid w:val="00EC207A"/>
    <w:rsid w:val="00EC2159"/>
    <w:rsid w:val="00EC2582"/>
    <w:rsid w:val="00EC274C"/>
    <w:rsid w:val="00EC27C1"/>
    <w:rsid w:val="00EC27F6"/>
    <w:rsid w:val="00EC27FE"/>
    <w:rsid w:val="00EC285B"/>
    <w:rsid w:val="00EC29D2"/>
    <w:rsid w:val="00EC2CB3"/>
    <w:rsid w:val="00EC31E5"/>
    <w:rsid w:val="00EC3236"/>
    <w:rsid w:val="00EC333E"/>
    <w:rsid w:val="00EC344B"/>
    <w:rsid w:val="00EC34F4"/>
    <w:rsid w:val="00EC3548"/>
    <w:rsid w:val="00EC369D"/>
    <w:rsid w:val="00EC374D"/>
    <w:rsid w:val="00EC3B7C"/>
    <w:rsid w:val="00EC3DA2"/>
    <w:rsid w:val="00EC3E74"/>
    <w:rsid w:val="00EC3FF8"/>
    <w:rsid w:val="00EC4544"/>
    <w:rsid w:val="00EC4565"/>
    <w:rsid w:val="00EC4810"/>
    <w:rsid w:val="00EC4941"/>
    <w:rsid w:val="00EC4BF8"/>
    <w:rsid w:val="00EC4D21"/>
    <w:rsid w:val="00EC4DAE"/>
    <w:rsid w:val="00EC4F78"/>
    <w:rsid w:val="00EC5046"/>
    <w:rsid w:val="00EC50C8"/>
    <w:rsid w:val="00EC50EA"/>
    <w:rsid w:val="00EC554F"/>
    <w:rsid w:val="00EC563B"/>
    <w:rsid w:val="00EC5675"/>
    <w:rsid w:val="00EC56BD"/>
    <w:rsid w:val="00EC5740"/>
    <w:rsid w:val="00EC574B"/>
    <w:rsid w:val="00EC5978"/>
    <w:rsid w:val="00EC5A32"/>
    <w:rsid w:val="00EC5D8B"/>
    <w:rsid w:val="00EC5E3C"/>
    <w:rsid w:val="00EC5F0B"/>
    <w:rsid w:val="00EC5FD4"/>
    <w:rsid w:val="00EC6132"/>
    <w:rsid w:val="00EC61F8"/>
    <w:rsid w:val="00EC61FD"/>
    <w:rsid w:val="00EC64FA"/>
    <w:rsid w:val="00EC68F4"/>
    <w:rsid w:val="00EC6961"/>
    <w:rsid w:val="00EC6A23"/>
    <w:rsid w:val="00EC6BA9"/>
    <w:rsid w:val="00EC6D2D"/>
    <w:rsid w:val="00EC6D36"/>
    <w:rsid w:val="00EC6D6F"/>
    <w:rsid w:val="00EC6E0C"/>
    <w:rsid w:val="00EC6FBB"/>
    <w:rsid w:val="00EC72DE"/>
    <w:rsid w:val="00EC7909"/>
    <w:rsid w:val="00EC7B39"/>
    <w:rsid w:val="00EC7C3C"/>
    <w:rsid w:val="00EC7D10"/>
    <w:rsid w:val="00EC7EF5"/>
    <w:rsid w:val="00ED008C"/>
    <w:rsid w:val="00ED021C"/>
    <w:rsid w:val="00ED05F7"/>
    <w:rsid w:val="00ED0638"/>
    <w:rsid w:val="00ED0665"/>
    <w:rsid w:val="00ED07D2"/>
    <w:rsid w:val="00ED08F7"/>
    <w:rsid w:val="00ED0AE7"/>
    <w:rsid w:val="00ED0E21"/>
    <w:rsid w:val="00ED100E"/>
    <w:rsid w:val="00ED138D"/>
    <w:rsid w:val="00ED1564"/>
    <w:rsid w:val="00ED1634"/>
    <w:rsid w:val="00ED165E"/>
    <w:rsid w:val="00ED1744"/>
    <w:rsid w:val="00ED195D"/>
    <w:rsid w:val="00ED215E"/>
    <w:rsid w:val="00ED2267"/>
    <w:rsid w:val="00ED27DD"/>
    <w:rsid w:val="00ED280C"/>
    <w:rsid w:val="00ED288C"/>
    <w:rsid w:val="00ED2920"/>
    <w:rsid w:val="00ED2B1A"/>
    <w:rsid w:val="00ED2C0E"/>
    <w:rsid w:val="00ED2CCA"/>
    <w:rsid w:val="00ED2E6F"/>
    <w:rsid w:val="00ED31C6"/>
    <w:rsid w:val="00ED33E4"/>
    <w:rsid w:val="00ED3480"/>
    <w:rsid w:val="00ED383D"/>
    <w:rsid w:val="00ED38FB"/>
    <w:rsid w:val="00ED3FCB"/>
    <w:rsid w:val="00ED414E"/>
    <w:rsid w:val="00ED440B"/>
    <w:rsid w:val="00ED4461"/>
    <w:rsid w:val="00ED4530"/>
    <w:rsid w:val="00ED47BB"/>
    <w:rsid w:val="00ED4853"/>
    <w:rsid w:val="00ED48C6"/>
    <w:rsid w:val="00ED4927"/>
    <w:rsid w:val="00ED49DC"/>
    <w:rsid w:val="00ED4AAA"/>
    <w:rsid w:val="00ED4AFA"/>
    <w:rsid w:val="00ED4C37"/>
    <w:rsid w:val="00ED4C3F"/>
    <w:rsid w:val="00ED5061"/>
    <w:rsid w:val="00ED52D6"/>
    <w:rsid w:val="00ED5376"/>
    <w:rsid w:val="00ED53E8"/>
    <w:rsid w:val="00ED541B"/>
    <w:rsid w:val="00ED5572"/>
    <w:rsid w:val="00ED57BF"/>
    <w:rsid w:val="00ED582A"/>
    <w:rsid w:val="00ED58EE"/>
    <w:rsid w:val="00ED5AF1"/>
    <w:rsid w:val="00ED5B17"/>
    <w:rsid w:val="00ED5B6E"/>
    <w:rsid w:val="00ED5E70"/>
    <w:rsid w:val="00ED5F03"/>
    <w:rsid w:val="00ED5F44"/>
    <w:rsid w:val="00ED5F74"/>
    <w:rsid w:val="00ED640D"/>
    <w:rsid w:val="00ED663A"/>
    <w:rsid w:val="00ED69AD"/>
    <w:rsid w:val="00ED6C87"/>
    <w:rsid w:val="00ED6D0D"/>
    <w:rsid w:val="00ED6E63"/>
    <w:rsid w:val="00ED6E65"/>
    <w:rsid w:val="00ED7247"/>
    <w:rsid w:val="00ED7292"/>
    <w:rsid w:val="00ED734D"/>
    <w:rsid w:val="00ED7536"/>
    <w:rsid w:val="00ED7553"/>
    <w:rsid w:val="00ED7832"/>
    <w:rsid w:val="00ED7CEB"/>
    <w:rsid w:val="00ED7D7A"/>
    <w:rsid w:val="00ED7F73"/>
    <w:rsid w:val="00ED7FCB"/>
    <w:rsid w:val="00EE00CA"/>
    <w:rsid w:val="00EE027B"/>
    <w:rsid w:val="00EE06A0"/>
    <w:rsid w:val="00EE077A"/>
    <w:rsid w:val="00EE07A5"/>
    <w:rsid w:val="00EE07B6"/>
    <w:rsid w:val="00EE083D"/>
    <w:rsid w:val="00EE086E"/>
    <w:rsid w:val="00EE09F3"/>
    <w:rsid w:val="00EE0A2E"/>
    <w:rsid w:val="00EE0B4E"/>
    <w:rsid w:val="00EE0BC8"/>
    <w:rsid w:val="00EE0D20"/>
    <w:rsid w:val="00EE0D61"/>
    <w:rsid w:val="00EE0EA2"/>
    <w:rsid w:val="00EE1004"/>
    <w:rsid w:val="00EE1114"/>
    <w:rsid w:val="00EE12A4"/>
    <w:rsid w:val="00EE15CB"/>
    <w:rsid w:val="00EE1962"/>
    <w:rsid w:val="00EE1996"/>
    <w:rsid w:val="00EE199B"/>
    <w:rsid w:val="00EE1CC7"/>
    <w:rsid w:val="00EE1D29"/>
    <w:rsid w:val="00EE2089"/>
    <w:rsid w:val="00EE20A7"/>
    <w:rsid w:val="00EE210A"/>
    <w:rsid w:val="00EE2151"/>
    <w:rsid w:val="00EE2182"/>
    <w:rsid w:val="00EE2185"/>
    <w:rsid w:val="00EE22BD"/>
    <w:rsid w:val="00EE234E"/>
    <w:rsid w:val="00EE2486"/>
    <w:rsid w:val="00EE25B6"/>
    <w:rsid w:val="00EE26B2"/>
    <w:rsid w:val="00EE29EB"/>
    <w:rsid w:val="00EE2A67"/>
    <w:rsid w:val="00EE2FA6"/>
    <w:rsid w:val="00EE2FA7"/>
    <w:rsid w:val="00EE3076"/>
    <w:rsid w:val="00EE3083"/>
    <w:rsid w:val="00EE31D7"/>
    <w:rsid w:val="00EE34D4"/>
    <w:rsid w:val="00EE3685"/>
    <w:rsid w:val="00EE3AF8"/>
    <w:rsid w:val="00EE3BC0"/>
    <w:rsid w:val="00EE3BFF"/>
    <w:rsid w:val="00EE410A"/>
    <w:rsid w:val="00EE4299"/>
    <w:rsid w:val="00EE42BB"/>
    <w:rsid w:val="00EE4470"/>
    <w:rsid w:val="00EE44DC"/>
    <w:rsid w:val="00EE4920"/>
    <w:rsid w:val="00EE4999"/>
    <w:rsid w:val="00EE4B0A"/>
    <w:rsid w:val="00EE4B7F"/>
    <w:rsid w:val="00EE4DE4"/>
    <w:rsid w:val="00EE567F"/>
    <w:rsid w:val="00EE5838"/>
    <w:rsid w:val="00EE58C4"/>
    <w:rsid w:val="00EE5922"/>
    <w:rsid w:val="00EE5A33"/>
    <w:rsid w:val="00EE5B33"/>
    <w:rsid w:val="00EE5BA6"/>
    <w:rsid w:val="00EE5D9F"/>
    <w:rsid w:val="00EE5EBE"/>
    <w:rsid w:val="00EE5F50"/>
    <w:rsid w:val="00EE6297"/>
    <w:rsid w:val="00EE6468"/>
    <w:rsid w:val="00EE64D1"/>
    <w:rsid w:val="00EE6615"/>
    <w:rsid w:val="00EE6777"/>
    <w:rsid w:val="00EE693B"/>
    <w:rsid w:val="00EE69F6"/>
    <w:rsid w:val="00EE6B02"/>
    <w:rsid w:val="00EE6B47"/>
    <w:rsid w:val="00EE6B8E"/>
    <w:rsid w:val="00EE6D88"/>
    <w:rsid w:val="00EE6DAE"/>
    <w:rsid w:val="00EE6E15"/>
    <w:rsid w:val="00EE6F6A"/>
    <w:rsid w:val="00EE6FEE"/>
    <w:rsid w:val="00EE7053"/>
    <w:rsid w:val="00EE71C2"/>
    <w:rsid w:val="00EE74D9"/>
    <w:rsid w:val="00EE7785"/>
    <w:rsid w:val="00EE784A"/>
    <w:rsid w:val="00EE7B0A"/>
    <w:rsid w:val="00EE7B23"/>
    <w:rsid w:val="00EE7B57"/>
    <w:rsid w:val="00EE7F19"/>
    <w:rsid w:val="00EF0207"/>
    <w:rsid w:val="00EF03B7"/>
    <w:rsid w:val="00EF03EE"/>
    <w:rsid w:val="00EF0443"/>
    <w:rsid w:val="00EF0449"/>
    <w:rsid w:val="00EF064F"/>
    <w:rsid w:val="00EF0669"/>
    <w:rsid w:val="00EF09EF"/>
    <w:rsid w:val="00EF0F10"/>
    <w:rsid w:val="00EF1053"/>
    <w:rsid w:val="00EF172F"/>
    <w:rsid w:val="00EF1926"/>
    <w:rsid w:val="00EF1EA9"/>
    <w:rsid w:val="00EF206A"/>
    <w:rsid w:val="00EF2197"/>
    <w:rsid w:val="00EF2269"/>
    <w:rsid w:val="00EF2644"/>
    <w:rsid w:val="00EF26F4"/>
    <w:rsid w:val="00EF2744"/>
    <w:rsid w:val="00EF283D"/>
    <w:rsid w:val="00EF291A"/>
    <w:rsid w:val="00EF2922"/>
    <w:rsid w:val="00EF2BB7"/>
    <w:rsid w:val="00EF2CC2"/>
    <w:rsid w:val="00EF3043"/>
    <w:rsid w:val="00EF32C6"/>
    <w:rsid w:val="00EF33A5"/>
    <w:rsid w:val="00EF36C1"/>
    <w:rsid w:val="00EF3833"/>
    <w:rsid w:val="00EF3909"/>
    <w:rsid w:val="00EF39DA"/>
    <w:rsid w:val="00EF3DF0"/>
    <w:rsid w:val="00EF3F15"/>
    <w:rsid w:val="00EF48D4"/>
    <w:rsid w:val="00EF4A43"/>
    <w:rsid w:val="00EF4B70"/>
    <w:rsid w:val="00EF4D1F"/>
    <w:rsid w:val="00EF4EF3"/>
    <w:rsid w:val="00EF510B"/>
    <w:rsid w:val="00EF518E"/>
    <w:rsid w:val="00EF532D"/>
    <w:rsid w:val="00EF568C"/>
    <w:rsid w:val="00EF59AE"/>
    <w:rsid w:val="00EF5A2B"/>
    <w:rsid w:val="00EF5B2F"/>
    <w:rsid w:val="00EF5CBC"/>
    <w:rsid w:val="00EF6028"/>
    <w:rsid w:val="00EF61B8"/>
    <w:rsid w:val="00EF6295"/>
    <w:rsid w:val="00EF6508"/>
    <w:rsid w:val="00EF65A8"/>
    <w:rsid w:val="00EF65DD"/>
    <w:rsid w:val="00EF676F"/>
    <w:rsid w:val="00EF6879"/>
    <w:rsid w:val="00EF69F1"/>
    <w:rsid w:val="00EF6B02"/>
    <w:rsid w:val="00EF6C03"/>
    <w:rsid w:val="00EF6C49"/>
    <w:rsid w:val="00EF6D01"/>
    <w:rsid w:val="00EF6EEF"/>
    <w:rsid w:val="00EF6F08"/>
    <w:rsid w:val="00EF6FA5"/>
    <w:rsid w:val="00EF730A"/>
    <w:rsid w:val="00EF73C9"/>
    <w:rsid w:val="00EF74E5"/>
    <w:rsid w:val="00EF7611"/>
    <w:rsid w:val="00EF766F"/>
    <w:rsid w:val="00EF77F6"/>
    <w:rsid w:val="00EF7847"/>
    <w:rsid w:val="00EF79CF"/>
    <w:rsid w:val="00EF7D3E"/>
    <w:rsid w:val="00EF7E42"/>
    <w:rsid w:val="00EF7FCA"/>
    <w:rsid w:val="00EF7FDF"/>
    <w:rsid w:val="00F0016C"/>
    <w:rsid w:val="00F0016F"/>
    <w:rsid w:val="00F0048C"/>
    <w:rsid w:val="00F0063D"/>
    <w:rsid w:val="00F0095A"/>
    <w:rsid w:val="00F00E85"/>
    <w:rsid w:val="00F01250"/>
    <w:rsid w:val="00F012C3"/>
    <w:rsid w:val="00F012D9"/>
    <w:rsid w:val="00F01436"/>
    <w:rsid w:val="00F0155F"/>
    <w:rsid w:val="00F0171E"/>
    <w:rsid w:val="00F01C35"/>
    <w:rsid w:val="00F01CF1"/>
    <w:rsid w:val="00F01E16"/>
    <w:rsid w:val="00F02276"/>
    <w:rsid w:val="00F023BA"/>
    <w:rsid w:val="00F02488"/>
    <w:rsid w:val="00F02542"/>
    <w:rsid w:val="00F02979"/>
    <w:rsid w:val="00F02A3D"/>
    <w:rsid w:val="00F02ACA"/>
    <w:rsid w:val="00F02AD5"/>
    <w:rsid w:val="00F02C86"/>
    <w:rsid w:val="00F02E34"/>
    <w:rsid w:val="00F02F31"/>
    <w:rsid w:val="00F030D7"/>
    <w:rsid w:val="00F0349A"/>
    <w:rsid w:val="00F0349D"/>
    <w:rsid w:val="00F03530"/>
    <w:rsid w:val="00F03824"/>
    <w:rsid w:val="00F03BB1"/>
    <w:rsid w:val="00F03BE5"/>
    <w:rsid w:val="00F03D6D"/>
    <w:rsid w:val="00F03EA3"/>
    <w:rsid w:val="00F04075"/>
    <w:rsid w:val="00F045C8"/>
    <w:rsid w:val="00F04795"/>
    <w:rsid w:val="00F0485C"/>
    <w:rsid w:val="00F04D98"/>
    <w:rsid w:val="00F04EF8"/>
    <w:rsid w:val="00F051A9"/>
    <w:rsid w:val="00F05240"/>
    <w:rsid w:val="00F052D9"/>
    <w:rsid w:val="00F05967"/>
    <w:rsid w:val="00F05AA6"/>
    <w:rsid w:val="00F05AB8"/>
    <w:rsid w:val="00F05EBD"/>
    <w:rsid w:val="00F05F70"/>
    <w:rsid w:val="00F0620C"/>
    <w:rsid w:val="00F062B3"/>
    <w:rsid w:val="00F06548"/>
    <w:rsid w:val="00F06853"/>
    <w:rsid w:val="00F06892"/>
    <w:rsid w:val="00F06D3C"/>
    <w:rsid w:val="00F06D85"/>
    <w:rsid w:val="00F06D93"/>
    <w:rsid w:val="00F072B4"/>
    <w:rsid w:val="00F07469"/>
    <w:rsid w:val="00F0773A"/>
    <w:rsid w:val="00F07832"/>
    <w:rsid w:val="00F0789B"/>
    <w:rsid w:val="00F0790D"/>
    <w:rsid w:val="00F079FB"/>
    <w:rsid w:val="00F07FEE"/>
    <w:rsid w:val="00F10187"/>
    <w:rsid w:val="00F102FF"/>
    <w:rsid w:val="00F10341"/>
    <w:rsid w:val="00F109EC"/>
    <w:rsid w:val="00F10D07"/>
    <w:rsid w:val="00F112F6"/>
    <w:rsid w:val="00F11404"/>
    <w:rsid w:val="00F11410"/>
    <w:rsid w:val="00F11561"/>
    <w:rsid w:val="00F115C4"/>
    <w:rsid w:val="00F115FA"/>
    <w:rsid w:val="00F11740"/>
    <w:rsid w:val="00F11A02"/>
    <w:rsid w:val="00F11AF0"/>
    <w:rsid w:val="00F11C5F"/>
    <w:rsid w:val="00F11F2B"/>
    <w:rsid w:val="00F12263"/>
    <w:rsid w:val="00F122E2"/>
    <w:rsid w:val="00F124D3"/>
    <w:rsid w:val="00F125E3"/>
    <w:rsid w:val="00F12678"/>
    <w:rsid w:val="00F12853"/>
    <w:rsid w:val="00F12987"/>
    <w:rsid w:val="00F12A29"/>
    <w:rsid w:val="00F12B3E"/>
    <w:rsid w:val="00F12C41"/>
    <w:rsid w:val="00F12F71"/>
    <w:rsid w:val="00F13205"/>
    <w:rsid w:val="00F13264"/>
    <w:rsid w:val="00F137FB"/>
    <w:rsid w:val="00F13880"/>
    <w:rsid w:val="00F13A71"/>
    <w:rsid w:val="00F13B30"/>
    <w:rsid w:val="00F13C83"/>
    <w:rsid w:val="00F13D46"/>
    <w:rsid w:val="00F13F40"/>
    <w:rsid w:val="00F1410A"/>
    <w:rsid w:val="00F141DC"/>
    <w:rsid w:val="00F14384"/>
    <w:rsid w:val="00F144E8"/>
    <w:rsid w:val="00F145C8"/>
    <w:rsid w:val="00F14619"/>
    <w:rsid w:val="00F1466C"/>
    <w:rsid w:val="00F1476C"/>
    <w:rsid w:val="00F147D6"/>
    <w:rsid w:val="00F14923"/>
    <w:rsid w:val="00F14A0E"/>
    <w:rsid w:val="00F14C9F"/>
    <w:rsid w:val="00F14D07"/>
    <w:rsid w:val="00F14E30"/>
    <w:rsid w:val="00F15009"/>
    <w:rsid w:val="00F15188"/>
    <w:rsid w:val="00F152F8"/>
    <w:rsid w:val="00F153B8"/>
    <w:rsid w:val="00F15503"/>
    <w:rsid w:val="00F15AAD"/>
    <w:rsid w:val="00F15E90"/>
    <w:rsid w:val="00F15F21"/>
    <w:rsid w:val="00F160DF"/>
    <w:rsid w:val="00F1611C"/>
    <w:rsid w:val="00F1618D"/>
    <w:rsid w:val="00F16269"/>
    <w:rsid w:val="00F16575"/>
    <w:rsid w:val="00F16688"/>
    <w:rsid w:val="00F16850"/>
    <w:rsid w:val="00F16949"/>
    <w:rsid w:val="00F16A39"/>
    <w:rsid w:val="00F16AAB"/>
    <w:rsid w:val="00F16BC8"/>
    <w:rsid w:val="00F16CC9"/>
    <w:rsid w:val="00F17116"/>
    <w:rsid w:val="00F171E5"/>
    <w:rsid w:val="00F175D1"/>
    <w:rsid w:val="00F175E1"/>
    <w:rsid w:val="00F17730"/>
    <w:rsid w:val="00F17E31"/>
    <w:rsid w:val="00F17EA8"/>
    <w:rsid w:val="00F17F23"/>
    <w:rsid w:val="00F20136"/>
    <w:rsid w:val="00F20161"/>
    <w:rsid w:val="00F2036B"/>
    <w:rsid w:val="00F203A6"/>
    <w:rsid w:val="00F20599"/>
    <w:rsid w:val="00F20743"/>
    <w:rsid w:val="00F2077F"/>
    <w:rsid w:val="00F20784"/>
    <w:rsid w:val="00F208CA"/>
    <w:rsid w:val="00F20A29"/>
    <w:rsid w:val="00F20B32"/>
    <w:rsid w:val="00F20DCE"/>
    <w:rsid w:val="00F21151"/>
    <w:rsid w:val="00F211DE"/>
    <w:rsid w:val="00F21201"/>
    <w:rsid w:val="00F2138E"/>
    <w:rsid w:val="00F213EA"/>
    <w:rsid w:val="00F214C1"/>
    <w:rsid w:val="00F21517"/>
    <w:rsid w:val="00F215E8"/>
    <w:rsid w:val="00F21917"/>
    <w:rsid w:val="00F21ADD"/>
    <w:rsid w:val="00F21B73"/>
    <w:rsid w:val="00F21C86"/>
    <w:rsid w:val="00F21C96"/>
    <w:rsid w:val="00F21CA0"/>
    <w:rsid w:val="00F21CE9"/>
    <w:rsid w:val="00F21E2B"/>
    <w:rsid w:val="00F21EEA"/>
    <w:rsid w:val="00F2206B"/>
    <w:rsid w:val="00F221B8"/>
    <w:rsid w:val="00F222DB"/>
    <w:rsid w:val="00F2245E"/>
    <w:rsid w:val="00F22583"/>
    <w:rsid w:val="00F22A49"/>
    <w:rsid w:val="00F22ADC"/>
    <w:rsid w:val="00F22D01"/>
    <w:rsid w:val="00F22F3C"/>
    <w:rsid w:val="00F23039"/>
    <w:rsid w:val="00F230DB"/>
    <w:rsid w:val="00F231EB"/>
    <w:rsid w:val="00F23238"/>
    <w:rsid w:val="00F2354D"/>
    <w:rsid w:val="00F23626"/>
    <w:rsid w:val="00F23712"/>
    <w:rsid w:val="00F2373F"/>
    <w:rsid w:val="00F2374F"/>
    <w:rsid w:val="00F23B4C"/>
    <w:rsid w:val="00F23C0D"/>
    <w:rsid w:val="00F23CD0"/>
    <w:rsid w:val="00F23D66"/>
    <w:rsid w:val="00F23D6B"/>
    <w:rsid w:val="00F23D8F"/>
    <w:rsid w:val="00F23EEA"/>
    <w:rsid w:val="00F240E9"/>
    <w:rsid w:val="00F243B1"/>
    <w:rsid w:val="00F24874"/>
    <w:rsid w:val="00F248A1"/>
    <w:rsid w:val="00F2498D"/>
    <w:rsid w:val="00F2504B"/>
    <w:rsid w:val="00F25070"/>
    <w:rsid w:val="00F25266"/>
    <w:rsid w:val="00F25276"/>
    <w:rsid w:val="00F253DB"/>
    <w:rsid w:val="00F25448"/>
    <w:rsid w:val="00F2554E"/>
    <w:rsid w:val="00F25592"/>
    <w:rsid w:val="00F25AE1"/>
    <w:rsid w:val="00F25AF7"/>
    <w:rsid w:val="00F25D4F"/>
    <w:rsid w:val="00F25DF3"/>
    <w:rsid w:val="00F25F05"/>
    <w:rsid w:val="00F26030"/>
    <w:rsid w:val="00F260E8"/>
    <w:rsid w:val="00F26100"/>
    <w:rsid w:val="00F2638B"/>
    <w:rsid w:val="00F263A7"/>
    <w:rsid w:val="00F26534"/>
    <w:rsid w:val="00F265B9"/>
    <w:rsid w:val="00F266A8"/>
    <w:rsid w:val="00F2678F"/>
    <w:rsid w:val="00F26865"/>
    <w:rsid w:val="00F26888"/>
    <w:rsid w:val="00F26B99"/>
    <w:rsid w:val="00F26DBA"/>
    <w:rsid w:val="00F27273"/>
    <w:rsid w:val="00F27332"/>
    <w:rsid w:val="00F273B2"/>
    <w:rsid w:val="00F2745A"/>
    <w:rsid w:val="00F2749D"/>
    <w:rsid w:val="00F27546"/>
    <w:rsid w:val="00F275CC"/>
    <w:rsid w:val="00F2769A"/>
    <w:rsid w:val="00F2789B"/>
    <w:rsid w:val="00F27A13"/>
    <w:rsid w:val="00F27C3E"/>
    <w:rsid w:val="00F27C7C"/>
    <w:rsid w:val="00F27EBD"/>
    <w:rsid w:val="00F27FDB"/>
    <w:rsid w:val="00F301F7"/>
    <w:rsid w:val="00F30262"/>
    <w:rsid w:val="00F305EE"/>
    <w:rsid w:val="00F306BF"/>
    <w:rsid w:val="00F309C1"/>
    <w:rsid w:val="00F30A05"/>
    <w:rsid w:val="00F30AEB"/>
    <w:rsid w:val="00F30C98"/>
    <w:rsid w:val="00F30D23"/>
    <w:rsid w:val="00F30FC5"/>
    <w:rsid w:val="00F30FDC"/>
    <w:rsid w:val="00F31372"/>
    <w:rsid w:val="00F31680"/>
    <w:rsid w:val="00F31751"/>
    <w:rsid w:val="00F317EF"/>
    <w:rsid w:val="00F3195F"/>
    <w:rsid w:val="00F319C0"/>
    <w:rsid w:val="00F31A39"/>
    <w:rsid w:val="00F31DDE"/>
    <w:rsid w:val="00F31F91"/>
    <w:rsid w:val="00F326FC"/>
    <w:rsid w:val="00F3299A"/>
    <w:rsid w:val="00F32AEA"/>
    <w:rsid w:val="00F32B66"/>
    <w:rsid w:val="00F32B75"/>
    <w:rsid w:val="00F32C89"/>
    <w:rsid w:val="00F32E3B"/>
    <w:rsid w:val="00F33066"/>
    <w:rsid w:val="00F33180"/>
    <w:rsid w:val="00F3324C"/>
    <w:rsid w:val="00F33323"/>
    <w:rsid w:val="00F33529"/>
    <w:rsid w:val="00F336FC"/>
    <w:rsid w:val="00F33763"/>
    <w:rsid w:val="00F338E0"/>
    <w:rsid w:val="00F339D0"/>
    <w:rsid w:val="00F33A4F"/>
    <w:rsid w:val="00F33C4D"/>
    <w:rsid w:val="00F33C69"/>
    <w:rsid w:val="00F33E8E"/>
    <w:rsid w:val="00F33FB3"/>
    <w:rsid w:val="00F3420A"/>
    <w:rsid w:val="00F344D9"/>
    <w:rsid w:val="00F3475D"/>
    <w:rsid w:val="00F34A3D"/>
    <w:rsid w:val="00F34B50"/>
    <w:rsid w:val="00F34B9A"/>
    <w:rsid w:val="00F34BAD"/>
    <w:rsid w:val="00F34BD8"/>
    <w:rsid w:val="00F34C62"/>
    <w:rsid w:val="00F34C66"/>
    <w:rsid w:val="00F34DA6"/>
    <w:rsid w:val="00F34DAB"/>
    <w:rsid w:val="00F34EA6"/>
    <w:rsid w:val="00F3501E"/>
    <w:rsid w:val="00F35056"/>
    <w:rsid w:val="00F351BF"/>
    <w:rsid w:val="00F35410"/>
    <w:rsid w:val="00F3568C"/>
    <w:rsid w:val="00F35742"/>
    <w:rsid w:val="00F357E8"/>
    <w:rsid w:val="00F35858"/>
    <w:rsid w:val="00F35899"/>
    <w:rsid w:val="00F35B12"/>
    <w:rsid w:val="00F35DE9"/>
    <w:rsid w:val="00F361F0"/>
    <w:rsid w:val="00F364D9"/>
    <w:rsid w:val="00F3673B"/>
    <w:rsid w:val="00F3673F"/>
    <w:rsid w:val="00F3674C"/>
    <w:rsid w:val="00F36AF7"/>
    <w:rsid w:val="00F36B71"/>
    <w:rsid w:val="00F36B9A"/>
    <w:rsid w:val="00F36C10"/>
    <w:rsid w:val="00F36C25"/>
    <w:rsid w:val="00F36C82"/>
    <w:rsid w:val="00F36E69"/>
    <w:rsid w:val="00F36ED5"/>
    <w:rsid w:val="00F370F9"/>
    <w:rsid w:val="00F373C5"/>
    <w:rsid w:val="00F377E4"/>
    <w:rsid w:val="00F378B2"/>
    <w:rsid w:val="00F379C1"/>
    <w:rsid w:val="00F37BE6"/>
    <w:rsid w:val="00F37D22"/>
    <w:rsid w:val="00F37D69"/>
    <w:rsid w:val="00F37EC8"/>
    <w:rsid w:val="00F37F2B"/>
    <w:rsid w:val="00F4019D"/>
    <w:rsid w:val="00F401B7"/>
    <w:rsid w:val="00F4030E"/>
    <w:rsid w:val="00F403BD"/>
    <w:rsid w:val="00F40508"/>
    <w:rsid w:val="00F40801"/>
    <w:rsid w:val="00F40912"/>
    <w:rsid w:val="00F40993"/>
    <w:rsid w:val="00F40BAE"/>
    <w:rsid w:val="00F40D56"/>
    <w:rsid w:val="00F40EDB"/>
    <w:rsid w:val="00F41395"/>
    <w:rsid w:val="00F41ACA"/>
    <w:rsid w:val="00F41FD5"/>
    <w:rsid w:val="00F420A1"/>
    <w:rsid w:val="00F42180"/>
    <w:rsid w:val="00F42267"/>
    <w:rsid w:val="00F427E5"/>
    <w:rsid w:val="00F42A17"/>
    <w:rsid w:val="00F42B97"/>
    <w:rsid w:val="00F42D7F"/>
    <w:rsid w:val="00F42F28"/>
    <w:rsid w:val="00F43215"/>
    <w:rsid w:val="00F43241"/>
    <w:rsid w:val="00F43558"/>
    <w:rsid w:val="00F436D8"/>
    <w:rsid w:val="00F43798"/>
    <w:rsid w:val="00F437AC"/>
    <w:rsid w:val="00F43843"/>
    <w:rsid w:val="00F43907"/>
    <w:rsid w:val="00F43AC1"/>
    <w:rsid w:val="00F43C01"/>
    <w:rsid w:val="00F43C85"/>
    <w:rsid w:val="00F43CA7"/>
    <w:rsid w:val="00F43DF8"/>
    <w:rsid w:val="00F43E26"/>
    <w:rsid w:val="00F43EC9"/>
    <w:rsid w:val="00F43FA8"/>
    <w:rsid w:val="00F43FC9"/>
    <w:rsid w:val="00F44004"/>
    <w:rsid w:val="00F440DB"/>
    <w:rsid w:val="00F44197"/>
    <w:rsid w:val="00F444FB"/>
    <w:rsid w:val="00F44824"/>
    <w:rsid w:val="00F44AD8"/>
    <w:rsid w:val="00F44DAD"/>
    <w:rsid w:val="00F44DE6"/>
    <w:rsid w:val="00F44E1D"/>
    <w:rsid w:val="00F44EE8"/>
    <w:rsid w:val="00F45023"/>
    <w:rsid w:val="00F45119"/>
    <w:rsid w:val="00F4523B"/>
    <w:rsid w:val="00F454EA"/>
    <w:rsid w:val="00F454EC"/>
    <w:rsid w:val="00F45503"/>
    <w:rsid w:val="00F4578C"/>
    <w:rsid w:val="00F457AF"/>
    <w:rsid w:val="00F45A66"/>
    <w:rsid w:val="00F45A70"/>
    <w:rsid w:val="00F45B19"/>
    <w:rsid w:val="00F45B1E"/>
    <w:rsid w:val="00F45C41"/>
    <w:rsid w:val="00F45CD9"/>
    <w:rsid w:val="00F45D01"/>
    <w:rsid w:val="00F46002"/>
    <w:rsid w:val="00F46240"/>
    <w:rsid w:val="00F467DF"/>
    <w:rsid w:val="00F46802"/>
    <w:rsid w:val="00F468AC"/>
    <w:rsid w:val="00F46AAE"/>
    <w:rsid w:val="00F46ABE"/>
    <w:rsid w:val="00F46C12"/>
    <w:rsid w:val="00F46D02"/>
    <w:rsid w:val="00F46DA8"/>
    <w:rsid w:val="00F470BF"/>
    <w:rsid w:val="00F473D2"/>
    <w:rsid w:val="00F47417"/>
    <w:rsid w:val="00F474EA"/>
    <w:rsid w:val="00F4756C"/>
    <w:rsid w:val="00F47597"/>
    <w:rsid w:val="00F476A6"/>
    <w:rsid w:val="00F47AC2"/>
    <w:rsid w:val="00F47C2A"/>
    <w:rsid w:val="00F47C36"/>
    <w:rsid w:val="00F47D8C"/>
    <w:rsid w:val="00F47E36"/>
    <w:rsid w:val="00F47E77"/>
    <w:rsid w:val="00F47FA1"/>
    <w:rsid w:val="00F500EB"/>
    <w:rsid w:val="00F503FA"/>
    <w:rsid w:val="00F503FF"/>
    <w:rsid w:val="00F5043D"/>
    <w:rsid w:val="00F505A2"/>
    <w:rsid w:val="00F5076F"/>
    <w:rsid w:val="00F50AC2"/>
    <w:rsid w:val="00F50C65"/>
    <w:rsid w:val="00F50EFD"/>
    <w:rsid w:val="00F50FAB"/>
    <w:rsid w:val="00F5111A"/>
    <w:rsid w:val="00F511B2"/>
    <w:rsid w:val="00F51250"/>
    <w:rsid w:val="00F5141C"/>
    <w:rsid w:val="00F51485"/>
    <w:rsid w:val="00F51756"/>
    <w:rsid w:val="00F517DE"/>
    <w:rsid w:val="00F51A0D"/>
    <w:rsid w:val="00F51AAB"/>
    <w:rsid w:val="00F52037"/>
    <w:rsid w:val="00F52181"/>
    <w:rsid w:val="00F523AA"/>
    <w:rsid w:val="00F52493"/>
    <w:rsid w:val="00F524DF"/>
    <w:rsid w:val="00F52690"/>
    <w:rsid w:val="00F52987"/>
    <w:rsid w:val="00F52990"/>
    <w:rsid w:val="00F52A4D"/>
    <w:rsid w:val="00F52DC8"/>
    <w:rsid w:val="00F52E0D"/>
    <w:rsid w:val="00F52E8D"/>
    <w:rsid w:val="00F52F04"/>
    <w:rsid w:val="00F531F2"/>
    <w:rsid w:val="00F53277"/>
    <w:rsid w:val="00F53338"/>
    <w:rsid w:val="00F533A0"/>
    <w:rsid w:val="00F533D7"/>
    <w:rsid w:val="00F53602"/>
    <w:rsid w:val="00F53854"/>
    <w:rsid w:val="00F53925"/>
    <w:rsid w:val="00F53931"/>
    <w:rsid w:val="00F53B0A"/>
    <w:rsid w:val="00F53D3A"/>
    <w:rsid w:val="00F53E56"/>
    <w:rsid w:val="00F53F03"/>
    <w:rsid w:val="00F53F43"/>
    <w:rsid w:val="00F53F75"/>
    <w:rsid w:val="00F53FBE"/>
    <w:rsid w:val="00F542A3"/>
    <w:rsid w:val="00F543A8"/>
    <w:rsid w:val="00F544A1"/>
    <w:rsid w:val="00F54566"/>
    <w:rsid w:val="00F5458D"/>
    <w:rsid w:val="00F548CE"/>
    <w:rsid w:val="00F5492D"/>
    <w:rsid w:val="00F54A41"/>
    <w:rsid w:val="00F54BFE"/>
    <w:rsid w:val="00F54D79"/>
    <w:rsid w:val="00F5528D"/>
    <w:rsid w:val="00F552E7"/>
    <w:rsid w:val="00F5548E"/>
    <w:rsid w:val="00F55571"/>
    <w:rsid w:val="00F5581C"/>
    <w:rsid w:val="00F558C4"/>
    <w:rsid w:val="00F55A55"/>
    <w:rsid w:val="00F55BAF"/>
    <w:rsid w:val="00F55BFA"/>
    <w:rsid w:val="00F55F4D"/>
    <w:rsid w:val="00F55F89"/>
    <w:rsid w:val="00F563D5"/>
    <w:rsid w:val="00F56857"/>
    <w:rsid w:val="00F568DE"/>
    <w:rsid w:val="00F56983"/>
    <w:rsid w:val="00F56A48"/>
    <w:rsid w:val="00F56A59"/>
    <w:rsid w:val="00F56A5F"/>
    <w:rsid w:val="00F56D2C"/>
    <w:rsid w:val="00F56E5A"/>
    <w:rsid w:val="00F56FE0"/>
    <w:rsid w:val="00F570A0"/>
    <w:rsid w:val="00F5711E"/>
    <w:rsid w:val="00F574F8"/>
    <w:rsid w:val="00F57575"/>
    <w:rsid w:val="00F57A1D"/>
    <w:rsid w:val="00F57E0E"/>
    <w:rsid w:val="00F600EC"/>
    <w:rsid w:val="00F601D6"/>
    <w:rsid w:val="00F60256"/>
    <w:rsid w:val="00F602FB"/>
    <w:rsid w:val="00F603A4"/>
    <w:rsid w:val="00F6060B"/>
    <w:rsid w:val="00F60936"/>
    <w:rsid w:val="00F609A1"/>
    <w:rsid w:val="00F609BB"/>
    <w:rsid w:val="00F60B26"/>
    <w:rsid w:val="00F60CED"/>
    <w:rsid w:val="00F60EF9"/>
    <w:rsid w:val="00F611BE"/>
    <w:rsid w:val="00F612C6"/>
    <w:rsid w:val="00F61355"/>
    <w:rsid w:val="00F61523"/>
    <w:rsid w:val="00F615B6"/>
    <w:rsid w:val="00F61603"/>
    <w:rsid w:val="00F61616"/>
    <w:rsid w:val="00F61729"/>
    <w:rsid w:val="00F61794"/>
    <w:rsid w:val="00F61852"/>
    <w:rsid w:val="00F61B44"/>
    <w:rsid w:val="00F61D04"/>
    <w:rsid w:val="00F61E48"/>
    <w:rsid w:val="00F61F1A"/>
    <w:rsid w:val="00F61F20"/>
    <w:rsid w:val="00F62048"/>
    <w:rsid w:val="00F622D9"/>
    <w:rsid w:val="00F6236C"/>
    <w:rsid w:val="00F62701"/>
    <w:rsid w:val="00F62903"/>
    <w:rsid w:val="00F62C12"/>
    <w:rsid w:val="00F62C62"/>
    <w:rsid w:val="00F62D80"/>
    <w:rsid w:val="00F62E16"/>
    <w:rsid w:val="00F62FC7"/>
    <w:rsid w:val="00F631B8"/>
    <w:rsid w:val="00F6329A"/>
    <w:rsid w:val="00F6331E"/>
    <w:rsid w:val="00F636F0"/>
    <w:rsid w:val="00F636F6"/>
    <w:rsid w:val="00F6379F"/>
    <w:rsid w:val="00F637F1"/>
    <w:rsid w:val="00F637F7"/>
    <w:rsid w:val="00F63804"/>
    <w:rsid w:val="00F638B9"/>
    <w:rsid w:val="00F639B5"/>
    <w:rsid w:val="00F63CA3"/>
    <w:rsid w:val="00F63CEF"/>
    <w:rsid w:val="00F63DAF"/>
    <w:rsid w:val="00F64123"/>
    <w:rsid w:val="00F644D0"/>
    <w:rsid w:val="00F64516"/>
    <w:rsid w:val="00F64973"/>
    <w:rsid w:val="00F64AE9"/>
    <w:rsid w:val="00F64CA0"/>
    <w:rsid w:val="00F64CA1"/>
    <w:rsid w:val="00F64CA8"/>
    <w:rsid w:val="00F64CAD"/>
    <w:rsid w:val="00F64DD3"/>
    <w:rsid w:val="00F64E53"/>
    <w:rsid w:val="00F64F00"/>
    <w:rsid w:val="00F64F09"/>
    <w:rsid w:val="00F65050"/>
    <w:rsid w:val="00F65169"/>
    <w:rsid w:val="00F651CE"/>
    <w:rsid w:val="00F65452"/>
    <w:rsid w:val="00F65553"/>
    <w:rsid w:val="00F6564E"/>
    <w:rsid w:val="00F6573A"/>
    <w:rsid w:val="00F6586E"/>
    <w:rsid w:val="00F65ACA"/>
    <w:rsid w:val="00F65C42"/>
    <w:rsid w:val="00F65CCA"/>
    <w:rsid w:val="00F65E52"/>
    <w:rsid w:val="00F66008"/>
    <w:rsid w:val="00F66018"/>
    <w:rsid w:val="00F6603A"/>
    <w:rsid w:val="00F660C9"/>
    <w:rsid w:val="00F66141"/>
    <w:rsid w:val="00F661E2"/>
    <w:rsid w:val="00F66639"/>
    <w:rsid w:val="00F668C8"/>
    <w:rsid w:val="00F66938"/>
    <w:rsid w:val="00F66EA0"/>
    <w:rsid w:val="00F6716A"/>
    <w:rsid w:val="00F673F2"/>
    <w:rsid w:val="00F674AE"/>
    <w:rsid w:val="00F674E7"/>
    <w:rsid w:val="00F67604"/>
    <w:rsid w:val="00F67791"/>
    <w:rsid w:val="00F677CE"/>
    <w:rsid w:val="00F678E0"/>
    <w:rsid w:val="00F67A7D"/>
    <w:rsid w:val="00F67CE1"/>
    <w:rsid w:val="00F67CF7"/>
    <w:rsid w:val="00F67EE4"/>
    <w:rsid w:val="00F70128"/>
    <w:rsid w:val="00F701EF"/>
    <w:rsid w:val="00F7032B"/>
    <w:rsid w:val="00F703BB"/>
    <w:rsid w:val="00F70690"/>
    <w:rsid w:val="00F7089C"/>
    <w:rsid w:val="00F70919"/>
    <w:rsid w:val="00F70F21"/>
    <w:rsid w:val="00F71140"/>
    <w:rsid w:val="00F71411"/>
    <w:rsid w:val="00F71620"/>
    <w:rsid w:val="00F717C4"/>
    <w:rsid w:val="00F71840"/>
    <w:rsid w:val="00F718AE"/>
    <w:rsid w:val="00F71B09"/>
    <w:rsid w:val="00F71C4F"/>
    <w:rsid w:val="00F71C74"/>
    <w:rsid w:val="00F7212E"/>
    <w:rsid w:val="00F72190"/>
    <w:rsid w:val="00F722DD"/>
    <w:rsid w:val="00F72357"/>
    <w:rsid w:val="00F726C1"/>
    <w:rsid w:val="00F72974"/>
    <w:rsid w:val="00F72AF2"/>
    <w:rsid w:val="00F72E49"/>
    <w:rsid w:val="00F72F7B"/>
    <w:rsid w:val="00F7306C"/>
    <w:rsid w:val="00F73169"/>
    <w:rsid w:val="00F733C0"/>
    <w:rsid w:val="00F733D1"/>
    <w:rsid w:val="00F738A3"/>
    <w:rsid w:val="00F73A68"/>
    <w:rsid w:val="00F73AA3"/>
    <w:rsid w:val="00F73C0A"/>
    <w:rsid w:val="00F73C65"/>
    <w:rsid w:val="00F73CED"/>
    <w:rsid w:val="00F73E24"/>
    <w:rsid w:val="00F73E79"/>
    <w:rsid w:val="00F74117"/>
    <w:rsid w:val="00F74139"/>
    <w:rsid w:val="00F7421F"/>
    <w:rsid w:val="00F74372"/>
    <w:rsid w:val="00F743D1"/>
    <w:rsid w:val="00F74749"/>
    <w:rsid w:val="00F74794"/>
    <w:rsid w:val="00F7491E"/>
    <w:rsid w:val="00F7493C"/>
    <w:rsid w:val="00F74AA8"/>
    <w:rsid w:val="00F74C05"/>
    <w:rsid w:val="00F74C48"/>
    <w:rsid w:val="00F74D23"/>
    <w:rsid w:val="00F74FDB"/>
    <w:rsid w:val="00F75043"/>
    <w:rsid w:val="00F75098"/>
    <w:rsid w:val="00F7513C"/>
    <w:rsid w:val="00F751B3"/>
    <w:rsid w:val="00F75769"/>
    <w:rsid w:val="00F75806"/>
    <w:rsid w:val="00F75887"/>
    <w:rsid w:val="00F75AAB"/>
    <w:rsid w:val="00F75B37"/>
    <w:rsid w:val="00F76221"/>
    <w:rsid w:val="00F765A8"/>
    <w:rsid w:val="00F76C5E"/>
    <w:rsid w:val="00F76F64"/>
    <w:rsid w:val="00F7707B"/>
    <w:rsid w:val="00F77114"/>
    <w:rsid w:val="00F77275"/>
    <w:rsid w:val="00F77571"/>
    <w:rsid w:val="00F775C1"/>
    <w:rsid w:val="00F775F1"/>
    <w:rsid w:val="00F7766C"/>
    <w:rsid w:val="00F7776F"/>
    <w:rsid w:val="00F778B6"/>
    <w:rsid w:val="00F779C6"/>
    <w:rsid w:val="00F77CB6"/>
    <w:rsid w:val="00F77D18"/>
    <w:rsid w:val="00F77D49"/>
    <w:rsid w:val="00F77D5E"/>
    <w:rsid w:val="00F77DF7"/>
    <w:rsid w:val="00F77FA5"/>
    <w:rsid w:val="00F800F9"/>
    <w:rsid w:val="00F80100"/>
    <w:rsid w:val="00F80457"/>
    <w:rsid w:val="00F8049F"/>
    <w:rsid w:val="00F8078D"/>
    <w:rsid w:val="00F809EA"/>
    <w:rsid w:val="00F8170E"/>
    <w:rsid w:val="00F81782"/>
    <w:rsid w:val="00F81887"/>
    <w:rsid w:val="00F81A57"/>
    <w:rsid w:val="00F81B2E"/>
    <w:rsid w:val="00F81CF9"/>
    <w:rsid w:val="00F81E2E"/>
    <w:rsid w:val="00F81FED"/>
    <w:rsid w:val="00F8200F"/>
    <w:rsid w:val="00F8207B"/>
    <w:rsid w:val="00F8217B"/>
    <w:rsid w:val="00F82437"/>
    <w:rsid w:val="00F82632"/>
    <w:rsid w:val="00F826CB"/>
    <w:rsid w:val="00F827E3"/>
    <w:rsid w:val="00F82B01"/>
    <w:rsid w:val="00F82C2A"/>
    <w:rsid w:val="00F82CFC"/>
    <w:rsid w:val="00F83192"/>
    <w:rsid w:val="00F8339E"/>
    <w:rsid w:val="00F83467"/>
    <w:rsid w:val="00F83542"/>
    <w:rsid w:val="00F835DD"/>
    <w:rsid w:val="00F8381A"/>
    <w:rsid w:val="00F83A9D"/>
    <w:rsid w:val="00F83AD4"/>
    <w:rsid w:val="00F84013"/>
    <w:rsid w:val="00F8408A"/>
    <w:rsid w:val="00F84208"/>
    <w:rsid w:val="00F84225"/>
    <w:rsid w:val="00F84254"/>
    <w:rsid w:val="00F8426F"/>
    <w:rsid w:val="00F84299"/>
    <w:rsid w:val="00F8429B"/>
    <w:rsid w:val="00F84400"/>
    <w:rsid w:val="00F84540"/>
    <w:rsid w:val="00F848AF"/>
    <w:rsid w:val="00F848D9"/>
    <w:rsid w:val="00F849AB"/>
    <w:rsid w:val="00F84A22"/>
    <w:rsid w:val="00F84D0F"/>
    <w:rsid w:val="00F84DB8"/>
    <w:rsid w:val="00F84E25"/>
    <w:rsid w:val="00F84E6A"/>
    <w:rsid w:val="00F84E76"/>
    <w:rsid w:val="00F85465"/>
    <w:rsid w:val="00F856EF"/>
    <w:rsid w:val="00F85E6C"/>
    <w:rsid w:val="00F85E86"/>
    <w:rsid w:val="00F86029"/>
    <w:rsid w:val="00F86078"/>
    <w:rsid w:val="00F8634D"/>
    <w:rsid w:val="00F8652E"/>
    <w:rsid w:val="00F86541"/>
    <w:rsid w:val="00F865A8"/>
    <w:rsid w:val="00F865EE"/>
    <w:rsid w:val="00F86677"/>
    <w:rsid w:val="00F866FF"/>
    <w:rsid w:val="00F8678A"/>
    <w:rsid w:val="00F867AF"/>
    <w:rsid w:val="00F8683C"/>
    <w:rsid w:val="00F86882"/>
    <w:rsid w:val="00F86ADC"/>
    <w:rsid w:val="00F86D90"/>
    <w:rsid w:val="00F86DB1"/>
    <w:rsid w:val="00F86F37"/>
    <w:rsid w:val="00F86F6C"/>
    <w:rsid w:val="00F86FD5"/>
    <w:rsid w:val="00F87161"/>
    <w:rsid w:val="00F872D6"/>
    <w:rsid w:val="00F878EA"/>
    <w:rsid w:val="00F87999"/>
    <w:rsid w:val="00F87A64"/>
    <w:rsid w:val="00F87AD8"/>
    <w:rsid w:val="00F87B68"/>
    <w:rsid w:val="00F87BCC"/>
    <w:rsid w:val="00F87E1D"/>
    <w:rsid w:val="00F9093B"/>
    <w:rsid w:val="00F90980"/>
    <w:rsid w:val="00F9098F"/>
    <w:rsid w:val="00F909AA"/>
    <w:rsid w:val="00F909F2"/>
    <w:rsid w:val="00F90B31"/>
    <w:rsid w:val="00F90B69"/>
    <w:rsid w:val="00F90BA2"/>
    <w:rsid w:val="00F90E0A"/>
    <w:rsid w:val="00F912E3"/>
    <w:rsid w:val="00F915DC"/>
    <w:rsid w:val="00F919C2"/>
    <w:rsid w:val="00F91BBE"/>
    <w:rsid w:val="00F920FA"/>
    <w:rsid w:val="00F921A8"/>
    <w:rsid w:val="00F92230"/>
    <w:rsid w:val="00F922C3"/>
    <w:rsid w:val="00F926C7"/>
    <w:rsid w:val="00F92A68"/>
    <w:rsid w:val="00F92B7B"/>
    <w:rsid w:val="00F92BEB"/>
    <w:rsid w:val="00F9314A"/>
    <w:rsid w:val="00F93165"/>
    <w:rsid w:val="00F9328C"/>
    <w:rsid w:val="00F93365"/>
    <w:rsid w:val="00F9337D"/>
    <w:rsid w:val="00F933FA"/>
    <w:rsid w:val="00F93522"/>
    <w:rsid w:val="00F935AA"/>
    <w:rsid w:val="00F935CA"/>
    <w:rsid w:val="00F9382C"/>
    <w:rsid w:val="00F93A03"/>
    <w:rsid w:val="00F93B36"/>
    <w:rsid w:val="00F93B8B"/>
    <w:rsid w:val="00F93C08"/>
    <w:rsid w:val="00F93D61"/>
    <w:rsid w:val="00F93E45"/>
    <w:rsid w:val="00F93F18"/>
    <w:rsid w:val="00F93F42"/>
    <w:rsid w:val="00F93FA9"/>
    <w:rsid w:val="00F941B0"/>
    <w:rsid w:val="00F944A9"/>
    <w:rsid w:val="00F9454D"/>
    <w:rsid w:val="00F94713"/>
    <w:rsid w:val="00F94839"/>
    <w:rsid w:val="00F949DF"/>
    <w:rsid w:val="00F94E9A"/>
    <w:rsid w:val="00F9522D"/>
    <w:rsid w:val="00F952A3"/>
    <w:rsid w:val="00F952DD"/>
    <w:rsid w:val="00F95329"/>
    <w:rsid w:val="00F95715"/>
    <w:rsid w:val="00F95BE3"/>
    <w:rsid w:val="00F95DD9"/>
    <w:rsid w:val="00F960FC"/>
    <w:rsid w:val="00F96273"/>
    <w:rsid w:val="00F96491"/>
    <w:rsid w:val="00F967BB"/>
    <w:rsid w:val="00F96E33"/>
    <w:rsid w:val="00F96F01"/>
    <w:rsid w:val="00F97031"/>
    <w:rsid w:val="00F97374"/>
    <w:rsid w:val="00F97389"/>
    <w:rsid w:val="00F97942"/>
    <w:rsid w:val="00F97A8A"/>
    <w:rsid w:val="00F97AA3"/>
    <w:rsid w:val="00F97CA6"/>
    <w:rsid w:val="00F97CDB"/>
    <w:rsid w:val="00F97EAD"/>
    <w:rsid w:val="00F97F64"/>
    <w:rsid w:val="00FA001E"/>
    <w:rsid w:val="00FA00FD"/>
    <w:rsid w:val="00FA01BC"/>
    <w:rsid w:val="00FA03E6"/>
    <w:rsid w:val="00FA042E"/>
    <w:rsid w:val="00FA0584"/>
    <w:rsid w:val="00FA0668"/>
    <w:rsid w:val="00FA072B"/>
    <w:rsid w:val="00FA08AA"/>
    <w:rsid w:val="00FA0A62"/>
    <w:rsid w:val="00FA0FB2"/>
    <w:rsid w:val="00FA1012"/>
    <w:rsid w:val="00FA1578"/>
    <w:rsid w:val="00FA159E"/>
    <w:rsid w:val="00FA1826"/>
    <w:rsid w:val="00FA192C"/>
    <w:rsid w:val="00FA1A55"/>
    <w:rsid w:val="00FA1B53"/>
    <w:rsid w:val="00FA1BF0"/>
    <w:rsid w:val="00FA1D6E"/>
    <w:rsid w:val="00FA1F93"/>
    <w:rsid w:val="00FA21A7"/>
    <w:rsid w:val="00FA21DF"/>
    <w:rsid w:val="00FA25F5"/>
    <w:rsid w:val="00FA2636"/>
    <w:rsid w:val="00FA29FB"/>
    <w:rsid w:val="00FA2A82"/>
    <w:rsid w:val="00FA2C78"/>
    <w:rsid w:val="00FA2CB3"/>
    <w:rsid w:val="00FA2CDF"/>
    <w:rsid w:val="00FA31DE"/>
    <w:rsid w:val="00FA3216"/>
    <w:rsid w:val="00FA3440"/>
    <w:rsid w:val="00FA345B"/>
    <w:rsid w:val="00FA3770"/>
    <w:rsid w:val="00FA377E"/>
    <w:rsid w:val="00FA392D"/>
    <w:rsid w:val="00FA3AC9"/>
    <w:rsid w:val="00FA3AE5"/>
    <w:rsid w:val="00FA46EE"/>
    <w:rsid w:val="00FA4B07"/>
    <w:rsid w:val="00FA4C10"/>
    <w:rsid w:val="00FA4E0D"/>
    <w:rsid w:val="00FA4F30"/>
    <w:rsid w:val="00FA5123"/>
    <w:rsid w:val="00FA52C0"/>
    <w:rsid w:val="00FA53CB"/>
    <w:rsid w:val="00FA5987"/>
    <w:rsid w:val="00FA5A59"/>
    <w:rsid w:val="00FA5B34"/>
    <w:rsid w:val="00FA5B3D"/>
    <w:rsid w:val="00FA5B45"/>
    <w:rsid w:val="00FA6289"/>
    <w:rsid w:val="00FA6505"/>
    <w:rsid w:val="00FA65CC"/>
    <w:rsid w:val="00FA65EC"/>
    <w:rsid w:val="00FA6648"/>
    <w:rsid w:val="00FA6814"/>
    <w:rsid w:val="00FA683C"/>
    <w:rsid w:val="00FA6A77"/>
    <w:rsid w:val="00FA6D0E"/>
    <w:rsid w:val="00FA6D60"/>
    <w:rsid w:val="00FA6FD2"/>
    <w:rsid w:val="00FA6FFE"/>
    <w:rsid w:val="00FA71F9"/>
    <w:rsid w:val="00FA725D"/>
    <w:rsid w:val="00FA7282"/>
    <w:rsid w:val="00FA72D2"/>
    <w:rsid w:val="00FA7336"/>
    <w:rsid w:val="00FA7362"/>
    <w:rsid w:val="00FA7822"/>
    <w:rsid w:val="00FA7B19"/>
    <w:rsid w:val="00FA7E12"/>
    <w:rsid w:val="00FA7E81"/>
    <w:rsid w:val="00FB020F"/>
    <w:rsid w:val="00FB03BF"/>
    <w:rsid w:val="00FB06DC"/>
    <w:rsid w:val="00FB07F3"/>
    <w:rsid w:val="00FB08A5"/>
    <w:rsid w:val="00FB08A7"/>
    <w:rsid w:val="00FB0913"/>
    <w:rsid w:val="00FB0ABB"/>
    <w:rsid w:val="00FB0D2F"/>
    <w:rsid w:val="00FB12A0"/>
    <w:rsid w:val="00FB141F"/>
    <w:rsid w:val="00FB144E"/>
    <w:rsid w:val="00FB145C"/>
    <w:rsid w:val="00FB14B5"/>
    <w:rsid w:val="00FB15F8"/>
    <w:rsid w:val="00FB1A64"/>
    <w:rsid w:val="00FB1B83"/>
    <w:rsid w:val="00FB1B93"/>
    <w:rsid w:val="00FB1CCF"/>
    <w:rsid w:val="00FB1CD5"/>
    <w:rsid w:val="00FB1E74"/>
    <w:rsid w:val="00FB1EDC"/>
    <w:rsid w:val="00FB2057"/>
    <w:rsid w:val="00FB2246"/>
    <w:rsid w:val="00FB23AA"/>
    <w:rsid w:val="00FB24C9"/>
    <w:rsid w:val="00FB280D"/>
    <w:rsid w:val="00FB28B8"/>
    <w:rsid w:val="00FB2B28"/>
    <w:rsid w:val="00FB2C34"/>
    <w:rsid w:val="00FB2C74"/>
    <w:rsid w:val="00FB2E70"/>
    <w:rsid w:val="00FB2F20"/>
    <w:rsid w:val="00FB2F9E"/>
    <w:rsid w:val="00FB316B"/>
    <w:rsid w:val="00FB33BC"/>
    <w:rsid w:val="00FB3407"/>
    <w:rsid w:val="00FB3761"/>
    <w:rsid w:val="00FB379B"/>
    <w:rsid w:val="00FB3A32"/>
    <w:rsid w:val="00FB3B2D"/>
    <w:rsid w:val="00FB3CC8"/>
    <w:rsid w:val="00FB3ECF"/>
    <w:rsid w:val="00FB3EDF"/>
    <w:rsid w:val="00FB3FFC"/>
    <w:rsid w:val="00FB4011"/>
    <w:rsid w:val="00FB40E5"/>
    <w:rsid w:val="00FB4129"/>
    <w:rsid w:val="00FB414D"/>
    <w:rsid w:val="00FB41B4"/>
    <w:rsid w:val="00FB48FF"/>
    <w:rsid w:val="00FB497B"/>
    <w:rsid w:val="00FB4BCC"/>
    <w:rsid w:val="00FB4C13"/>
    <w:rsid w:val="00FB4D32"/>
    <w:rsid w:val="00FB4DB7"/>
    <w:rsid w:val="00FB4EC1"/>
    <w:rsid w:val="00FB4EE5"/>
    <w:rsid w:val="00FB4FF6"/>
    <w:rsid w:val="00FB5143"/>
    <w:rsid w:val="00FB52D0"/>
    <w:rsid w:val="00FB5322"/>
    <w:rsid w:val="00FB57C3"/>
    <w:rsid w:val="00FB57D7"/>
    <w:rsid w:val="00FB5A4C"/>
    <w:rsid w:val="00FB5F28"/>
    <w:rsid w:val="00FB5F57"/>
    <w:rsid w:val="00FB617B"/>
    <w:rsid w:val="00FB6254"/>
    <w:rsid w:val="00FB63EA"/>
    <w:rsid w:val="00FB652A"/>
    <w:rsid w:val="00FB6823"/>
    <w:rsid w:val="00FB6844"/>
    <w:rsid w:val="00FB6923"/>
    <w:rsid w:val="00FB6B42"/>
    <w:rsid w:val="00FB6C28"/>
    <w:rsid w:val="00FB6C35"/>
    <w:rsid w:val="00FB7545"/>
    <w:rsid w:val="00FB7589"/>
    <w:rsid w:val="00FB7763"/>
    <w:rsid w:val="00FB7CED"/>
    <w:rsid w:val="00FB7EE8"/>
    <w:rsid w:val="00FC02F1"/>
    <w:rsid w:val="00FC03CE"/>
    <w:rsid w:val="00FC0442"/>
    <w:rsid w:val="00FC055B"/>
    <w:rsid w:val="00FC066E"/>
    <w:rsid w:val="00FC0A71"/>
    <w:rsid w:val="00FC0C11"/>
    <w:rsid w:val="00FC0D19"/>
    <w:rsid w:val="00FC0DA8"/>
    <w:rsid w:val="00FC12AB"/>
    <w:rsid w:val="00FC132F"/>
    <w:rsid w:val="00FC1370"/>
    <w:rsid w:val="00FC13DA"/>
    <w:rsid w:val="00FC14B7"/>
    <w:rsid w:val="00FC15FA"/>
    <w:rsid w:val="00FC1878"/>
    <w:rsid w:val="00FC1A27"/>
    <w:rsid w:val="00FC1A3B"/>
    <w:rsid w:val="00FC1F7D"/>
    <w:rsid w:val="00FC24E8"/>
    <w:rsid w:val="00FC26D7"/>
    <w:rsid w:val="00FC2A2C"/>
    <w:rsid w:val="00FC2D53"/>
    <w:rsid w:val="00FC304F"/>
    <w:rsid w:val="00FC305A"/>
    <w:rsid w:val="00FC307D"/>
    <w:rsid w:val="00FC316C"/>
    <w:rsid w:val="00FC3238"/>
    <w:rsid w:val="00FC325F"/>
    <w:rsid w:val="00FC3274"/>
    <w:rsid w:val="00FC34CB"/>
    <w:rsid w:val="00FC3A0D"/>
    <w:rsid w:val="00FC3C9E"/>
    <w:rsid w:val="00FC3F4D"/>
    <w:rsid w:val="00FC43AF"/>
    <w:rsid w:val="00FC4564"/>
    <w:rsid w:val="00FC462A"/>
    <w:rsid w:val="00FC48A3"/>
    <w:rsid w:val="00FC49A1"/>
    <w:rsid w:val="00FC4C9C"/>
    <w:rsid w:val="00FC4CDA"/>
    <w:rsid w:val="00FC510D"/>
    <w:rsid w:val="00FC51DB"/>
    <w:rsid w:val="00FC53C9"/>
    <w:rsid w:val="00FC575D"/>
    <w:rsid w:val="00FC5958"/>
    <w:rsid w:val="00FC5997"/>
    <w:rsid w:val="00FC5AB6"/>
    <w:rsid w:val="00FC5EFF"/>
    <w:rsid w:val="00FC5F9C"/>
    <w:rsid w:val="00FC6007"/>
    <w:rsid w:val="00FC61AD"/>
    <w:rsid w:val="00FC6272"/>
    <w:rsid w:val="00FC62E5"/>
    <w:rsid w:val="00FC637E"/>
    <w:rsid w:val="00FC63C1"/>
    <w:rsid w:val="00FC6513"/>
    <w:rsid w:val="00FC6AD9"/>
    <w:rsid w:val="00FC6B42"/>
    <w:rsid w:val="00FC6BEA"/>
    <w:rsid w:val="00FC6FE9"/>
    <w:rsid w:val="00FC70DB"/>
    <w:rsid w:val="00FC7189"/>
    <w:rsid w:val="00FC723F"/>
    <w:rsid w:val="00FC743B"/>
    <w:rsid w:val="00FC756E"/>
    <w:rsid w:val="00FC7750"/>
    <w:rsid w:val="00FC780B"/>
    <w:rsid w:val="00FC7886"/>
    <w:rsid w:val="00FC789F"/>
    <w:rsid w:val="00FC7925"/>
    <w:rsid w:val="00FC7BD9"/>
    <w:rsid w:val="00FC7F2C"/>
    <w:rsid w:val="00FC7F3A"/>
    <w:rsid w:val="00FD00FB"/>
    <w:rsid w:val="00FD023F"/>
    <w:rsid w:val="00FD0541"/>
    <w:rsid w:val="00FD0545"/>
    <w:rsid w:val="00FD0966"/>
    <w:rsid w:val="00FD0A00"/>
    <w:rsid w:val="00FD0B96"/>
    <w:rsid w:val="00FD0C59"/>
    <w:rsid w:val="00FD0DE0"/>
    <w:rsid w:val="00FD0EC3"/>
    <w:rsid w:val="00FD0EFA"/>
    <w:rsid w:val="00FD0F17"/>
    <w:rsid w:val="00FD0F61"/>
    <w:rsid w:val="00FD100B"/>
    <w:rsid w:val="00FD10A7"/>
    <w:rsid w:val="00FD12BA"/>
    <w:rsid w:val="00FD16DD"/>
    <w:rsid w:val="00FD176C"/>
    <w:rsid w:val="00FD1858"/>
    <w:rsid w:val="00FD1CE6"/>
    <w:rsid w:val="00FD1DD7"/>
    <w:rsid w:val="00FD2452"/>
    <w:rsid w:val="00FD2510"/>
    <w:rsid w:val="00FD2515"/>
    <w:rsid w:val="00FD25DE"/>
    <w:rsid w:val="00FD2773"/>
    <w:rsid w:val="00FD27CE"/>
    <w:rsid w:val="00FD297D"/>
    <w:rsid w:val="00FD2BC9"/>
    <w:rsid w:val="00FD2D4C"/>
    <w:rsid w:val="00FD2D53"/>
    <w:rsid w:val="00FD2E47"/>
    <w:rsid w:val="00FD3121"/>
    <w:rsid w:val="00FD3228"/>
    <w:rsid w:val="00FD35D8"/>
    <w:rsid w:val="00FD35F3"/>
    <w:rsid w:val="00FD3798"/>
    <w:rsid w:val="00FD3F20"/>
    <w:rsid w:val="00FD3FC2"/>
    <w:rsid w:val="00FD43FC"/>
    <w:rsid w:val="00FD448C"/>
    <w:rsid w:val="00FD44F6"/>
    <w:rsid w:val="00FD4501"/>
    <w:rsid w:val="00FD4D9F"/>
    <w:rsid w:val="00FD4DA4"/>
    <w:rsid w:val="00FD4E51"/>
    <w:rsid w:val="00FD5120"/>
    <w:rsid w:val="00FD5162"/>
    <w:rsid w:val="00FD5389"/>
    <w:rsid w:val="00FD54BA"/>
    <w:rsid w:val="00FD55A1"/>
    <w:rsid w:val="00FD5947"/>
    <w:rsid w:val="00FD5C35"/>
    <w:rsid w:val="00FD5C3F"/>
    <w:rsid w:val="00FD5D9D"/>
    <w:rsid w:val="00FD5E53"/>
    <w:rsid w:val="00FD6396"/>
    <w:rsid w:val="00FD6462"/>
    <w:rsid w:val="00FD652B"/>
    <w:rsid w:val="00FD6601"/>
    <w:rsid w:val="00FD66DB"/>
    <w:rsid w:val="00FD66FA"/>
    <w:rsid w:val="00FD6983"/>
    <w:rsid w:val="00FD69EC"/>
    <w:rsid w:val="00FD6C91"/>
    <w:rsid w:val="00FD7179"/>
    <w:rsid w:val="00FD71EE"/>
    <w:rsid w:val="00FD7312"/>
    <w:rsid w:val="00FD7366"/>
    <w:rsid w:val="00FD7473"/>
    <w:rsid w:val="00FD760D"/>
    <w:rsid w:val="00FD76DB"/>
    <w:rsid w:val="00FD7B52"/>
    <w:rsid w:val="00FD7E31"/>
    <w:rsid w:val="00FD7EE1"/>
    <w:rsid w:val="00FD7FAB"/>
    <w:rsid w:val="00FE0061"/>
    <w:rsid w:val="00FE0598"/>
    <w:rsid w:val="00FE074B"/>
    <w:rsid w:val="00FE0845"/>
    <w:rsid w:val="00FE0A37"/>
    <w:rsid w:val="00FE0C5F"/>
    <w:rsid w:val="00FE1090"/>
    <w:rsid w:val="00FE12CF"/>
    <w:rsid w:val="00FE13E4"/>
    <w:rsid w:val="00FE15F4"/>
    <w:rsid w:val="00FE169B"/>
    <w:rsid w:val="00FE17B4"/>
    <w:rsid w:val="00FE1B78"/>
    <w:rsid w:val="00FE1CE2"/>
    <w:rsid w:val="00FE1D64"/>
    <w:rsid w:val="00FE1E66"/>
    <w:rsid w:val="00FE1F51"/>
    <w:rsid w:val="00FE1FE0"/>
    <w:rsid w:val="00FE1FF6"/>
    <w:rsid w:val="00FE2083"/>
    <w:rsid w:val="00FE2197"/>
    <w:rsid w:val="00FE2325"/>
    <w:rsid w:val="00FE23F8"/>
    <w:rsid w:val="00FE2627"/>
    <w:rsid w:val="00FE2757"/>
    <w:rsid w:val="00FE29C7"/>
    <w:rsid w:val="00FE2F5B"/>
    <w:rsid w:val="00FE2F7B"/>
    <w:rsid w:val="00FE30D2"/>
    <w:rsid w:val="00FE335A"/>
    <w:rsid w:val="00FE34C8"/>
    <w:rsid w:val="00FE3643"/>
    <w:rsid w:val="00FE3824"/>
    <w:rsid w:val="00FE38FE"/>
    <w:rsid w:val="00FE3A35"/>
    <w:rsid w:val="00FE3BE9"/>
    <w:rsid w:val="00FE3DFE"/>
    <w:rsid w:val="00FE42FC"/>
    <w:rsid w:val="00FE45F6"/>
    <w:rsid w:val="00FE46F2"/>
    <w:rsid w:val="00FE4BDE"/>
    <w:rsid w:val="00FE4D23"/>
    <w:rsid w:val="00FE4D4A"/>
    <w:rsid w:val="00FE4EDF"/>
    <w:rsid w:val="00FE4FAF"/>
    <w:rsid w:val="00FE5025"/>
    <w:rsid w:val="00FE5266"/>
    <w:rsid w:val="00FE53C7"/>
    <w:rsid w:val="00FE59A5"/>
    <w:rsid w:val="00FE5D44"/>
    <w:rsid w:val="00FE606A"/>
    <w:rsid w:val="00FE613F"/>
    <w:rsid w:val="00FE6470"/>
    <w:rsid w:val="00FE65EF"/>
    <w:rsid w:val="00FE66BA"/>
    <w:rsid w:val="00FE6A1F"/>
    <w:rsid w:val="00FE6B1D"/>
    <w:rsid w:val="00FE6BDC"/>
    <w:rsid w:val="00FE6BDE"/>
    <w:rsid w:val="00FE6C34"/>
    <w:rsid w:val="00FE6D66"/>
    <w:rsid w:val="00FE6DAE"/>
    <w:rsid w:val="00FE6DE5"/>
    <w:rsid w:val="00FE6E84"/>
    <w:rsid w:val="00FE7068"/>
    <w:rsid w:val="00FE717B"/>
    <w:rsid w:val="00FE719F"/>
    <w:rsid w:val="00FE7320"/>
    <w:rsid w:val="00FE7419"/>
    <w:rsid w:val="00FE767D"/>
    <w:rsid w:val="00FE7A8E"/>
    <w:rsid w:val="00FE7AEA"/>
    <w:rsid w:val="00FE7B64"/>
    <w:rsid w:val="00FE7CAF"/>
    <w:rsid w:val="00FE7D71"/>
    <w:rsid w:val="00FE7DA3"/>
    <w:rsid w:val="00FE7DFA"/>
    <w:rsid w:val="00FE7EE4"/>
    <w:rsid w:val="00FF02FC"/>
    <w:rsid w:val="00FF0472"/>
    <w:rsid w:val="00FF04CA"/>
    <w:rsid w:val="00FF0572"/>
    <w:rsid w:val="00FF0929"/>
    <w:rsid w:val="00FF0AFF"/>
    <w:rsid w:val="00FF0BEC"/>
    <w:rsid w:val="00FF0C37"/>
    <w:rsid w:val="00FF0C6A"/>
    <w:rsid w:val="00FF0D68"/>
    <w:rsid w:val="00FF0DAE"/>
    <w:rsid w:val="00FF0DF6"/>
    <w:rsid w:val="00FF0FB9"/>
    <w:rsid w:val="00FF1008"/>
    <w:rsid w:val="00FF1026"/>
    <w:rsid w:val="00FF12D3"/>
    <w:rsid w:val="00FF1352"/>
    <w:rsid w:val="00FF139A"/>
    <w:rsid w:val="00FF13A8"/>
    <w:rsid w:val="00FF15B9"/>
    <w:rsid w:val="00FF1699"/>
    <w:rsid w:val="00FF18C0"/>
    <w:rsid w:val="00FF194B"/>
    <w:rsid w:val="00FF1B3D"/>
    <w:rsid w:val="00FF2362"/>
    <w:rsid w:val="00FF24D8"/>
    <w:rsid w:val="00FF26FC"/>
    <w:rsid w:val="00FF2902"/>
    <w:rsid w:val="00FF2946"/>
    <w:rsid w:val="00FF2A43"/>
    <w:rsid w:val="00FF2A5F"/>
    <w:rsid w:val="00FF2BAE"/>
    <w:rsid w:val="00FF2CA6"/>
    <w:rsid w:val="00FF2CCB"/>
    <w:rsid w:val="00FF2CDF"/>
    <w:rsid w:val="00FF3179"/>
    <w:rsid w:val="00FF31AE"/>
    <w:rsid w:val="00FF3318"/>
    <w:rsid w:val="00FF341C"/>
    <w:rsid w:val="00FF350F"/>
    <w:rsid w:val="00FF395E"/>
    <w:rsid w:val="00FF3A22"/>
    <w:rsid w:val="00FF3AE6"/>
    <w:rsid w:val="00FF3B3B"/>
    <w:rsid w:val="00FF3BF8"/>
    <w:rsid w:val="00FF3D3F"/>
    <w:rsid w:val="00FF3D66"/>
    <w:rsid w:val="00FF3EA3"/>
    <w:rsid w:val="00FF3F1E"/>
    <w:rsid w:val="00FF404F"/>
    <w:rsid w:val="00FF40A3"/>
    <w:rsid w:val="00FF40FA"/>
    <w:rsid w:val="00FF458F"/>
    <w:rsid w:val="00FF480E"/>
    <w:rsid w:val="00FF48DC"/>
    <w:rsid w:val="00FF4BE9"/>
    <w:rsid w:val="00FF4D49"/>
    <w:rsid w:val="00FF4F2F"/>
    <w:rsid w:val="00FF5063"/>
    <w:rsid w:val="00FF52EA"/>
    <w:rsid w:val="00FF53E7"/>
    <w:rsid w:val="00FF56B3"/>
    <w:rsid w:val="00FF583F"/>
    <w:rsid w:val="00FF5892"/>
    <w:rsid w:val="00FF599A"/>
    <w:rsid w:val="00FF59FA"/>
    <w:rsid w:val="00FF5C1F"/>
    <w:rsid w:val="00FF5C98"/>
    <w:rsid w:val="00FF5DFA"/>
    <w:rsid w:val="00FF5FCC"/>
    <w:rsid w:val="00FF6433"/>
    <w:rsid w:val="00FF64D7"/>
    <w:rsid w:val="00FF6605"/>
    <w:rsid w:val="00FF6649"/>
    <w:rsid w:val="00FF66B3"/>
    <w:rsid w:val="00FF68BF"/>
    <w:rsid w:val="00FF6900"/>
    <w:rsid w:val="00FF6914"/>
    <w:rsid w:val="00FF69BD"/>
    <w:rsid w:val="00FF6A78"/>
    <w:rsid w:val="00FF6AAF"/>
    <w:rsid w:val="00FF6BA1"/>
    <w:rsid w:val="00FF6D64"/>
    <w:rsid w:val="00FF6E7A"/>
    <w:rsid w:val="00FF6EA4"/>
    <w:rsid w:val="00FF6ECA"/>
    <w:rsid w:val="00FF6F9F"/>
    <w:rsid w:val="00FF7006"/>
    <w:rsid w:val="00FF707A"/>
    <w:rsid w:val="00FF712C"/>
    <w:rsid w:val="00FF7168"/>
    <w:rsid w:val="00FF7306"/>
    <w:rsid w:val="00FF75DC"/>
    <w:rsid w:val="00FF7692"/>
    <w:rsid w:val="00FF76E3"/>
    <w:rsid w:val="00FF76EC"/>
    <w:rsid w:val="00FF770E"/>
    <w:rsid w:val="00FF7874"/>
    <w:rsid w:val="00FF79C6"/>
    <w:rsid w:val="00FF7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Char"/>
    <w:basedOn w:val="Normal"/>
    <w:next w:val="Normal"/>
    <w:link w:val="Heading1Char"/>
    <w:qFormat/>
    <w:rsid w:val="0029789C"/>
    <w:pPr>
      <w:keepNext/>
      <w:spacing w:line="192" w:lineRule="auto"/>
      <w:jc w:val="both"/>
      <w:outlineLvl w:val="0"/>
    </w:pPr>
    <w:rPr>
      <w:rFonts w:ascii="B Zar" w:eastAsia="B Zar" w:hAnsi="B Zar" w:cs="B Zar"/>
      <w:b/>
      <w:bCs/>
      <w:sz w:val="28"/>
      <w:szCs w:val="28"/>
    </w:rPr>
  </w:style>
  <w:style w:type="paragraph" w:styleId="Heading2">
    <w:name w:val="heading 2"/>
    <w:basedOn w:val="Normal"/>
    <w:next w:val="Normal"/>
    <w:link w:val="Heading2Char"/>
    <w:qFormat/>
    <w:rsid w:val="00630130"/>
    <w:pPr>
      <w:keepNext/>
      <w:jc w:val="both"/>
      <w:outlineLvl w:val="1"/>
    </w:pPr>
    <w:rPr>
      <w:rFonts w:ascii="B Zar" w:eastAsia="B Zar" w:hAnsi="B Zar" w:cs="B Zar"/>
      <w:b/>
      <w:bCs/>
      <w:sz w:val="26"/>
      <w:szCs w:val="26"/>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paragraph" w:styleId="Heading9">
    <w:name w:val="heading 9"/>
    <w:basedOn w:val="Normal"/>
    <w:next w:val="Normal"/>
    <w:qFormat/>
    <w:rsid w:val="007510B0"/>
    <w:pPr>
      <w:keepNext/>
      <w:bidi w:val="0"/>
      <w:spacing w:line="360" w:lineRule="atLeast"/>
      <w:jc w:val="center"/>
      <w:outlineLvl w:val="8"/>
    </w:pPr>
    <w:rPr>
      <w:rFonts w:ascii="Century Gothic" w:eastAsia="Times New Roman" w:hAnsi="Century Gothic" w:cs="Arabic Transparent"/>
      <w:b/>
      <w:bCs/>
      <w:color w:val="00000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29789C"/>
    <w:rPr>
      <w:rFonts w:ascii="B Zar" w:eastAsia="B Zar" w:hAnsi="B Zar" w:cs="B Zar"/>
      <w:b/>
      <w:bCs/>
      <w:sz w:val="28"/>
      <w:szCs w:val="28"/>
      <w:lang w:val="en-US" w:eastAsia="en-US" w:bidi="ar-SA"/>
    </w:rPr>
  </w:style>
  <w:style w:type="character" w:customStyle="1" w:styleId="Heading2Char">
    <w:name w:val="Heading 2 Char"/>
    <w:basedOn w:val="DefaultParagraphFont"/>
    <w:link w:val="Heading2"/>
    <w:rsid w:val="00630130"/>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style>
  <w:style w:type="character" w:customStyle="1" w:styleId="HeaderChar">
    <w:name w:val="Header Char"/>
    <w:basedOn w:val="DefaultParagraphFont"/>
    <w:link w:val="Header"/>
    <w:rsid w:val="00DE4439"/>
    <w:rPr>
      <w:rFonts w:eastAsia="SimSun" w:cs="Traditional Arabic"/>
    </w:r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basedOn w:val="DefaultParagraphFont"/>
    <w:link w:val="StyleComplexBLotus12ptJustifiedFirstline05cmChar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DD25EB"/>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basedOn w:val="StyleComplexBLotus12ptJustifiedFirstline05cmCharCharChar2CharCharCharChar"/>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نویسه"/>
    <w:basedOn w:val="1"/>
    <w:link w:val="112ptChar"/>
    <w:rsid w:val="00DD25EB"/>
  </w:style>
  <w:style w:type="character" w:customStyle="1" w:styleId="112ptChar">
    <w:name w:val="سبک سبک1 + (پیچیده) ‏12 pt نویسه Char"/>
    <w:basedOn w:val="1Char"/>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C23918"/>
    <w:pPr>
      <w:spacing w:before="120"/>
      <w:jc w:val="both"/>
    </w:pPr>
    <w:rPr>
      <w:rFonts w:ascii="IRYakout" w:hAnsi="IRYakout" w:cs="IRYakout"/>
      <w:bCs/>
      <w:noProof/>
      <w:sz w:val="28"/>
      <w:szCs w:val="28"/>
      <w:lang w:bidi="fa-IR"/>
    </w:rPr>
  </w:style>
  <w:style w:type="paragraph" w:styleId="TOC2">
    <w:name w:val="toc 2"/>
    <w:basedOn w:val="Normal"/>
    <w:next w:val="Normal"/>
    <w:uiPriority w:val="39"/>
    <w:rsid w:val="00C23918"/>
    <w:pPr>
      <w:ind w:left="284"/>
      <w:jc w:val="both"/>
    </w:pPr>
    <w:rPr>
      <w:rFonts w:ascii="IRNazli" w:hAnsi="IRNazli" w:cs="IRNazli"/>
      <w:noProof/>
      <w:sz w:val="28"/>
      <w:szCs w:val="28"/>
      <w:lang w:bidi="fa-IR"/>
    </w:rPr>
  </w:style>
  <w:style w:type="paragraph" w:styleId="TOC3">
    <w:name w:val="toc 3"/>
    <w:basedOn w:val="Normal"/>
    <w:next w:val="Normal"/>
    <w:autoRedefine/>
    <w:uiPriority w:val="39"/>
    <w:rsid w:val="00336446"/>
    <w:pPr>
      <w:tabs>
        <w:tab w:val="right" w:leader="dot" w:pos="7361"/>
      </w:tabs>
      <w:ind w:left="400"/>
    </w:pPr>
    <w:rPr>
      <w:rFonts w:cs="B Badr"/>
      <w:b/>
      <w:bCs/>
      <w:noProof/>
      <w:lang w:bidi="fa-IR"/>
    </w:rPr>
  </w:style>
  <w:style w:type="character" w:styleId="Hyperlink">
    <w:name w:val="Hyperlink"/>
    <w:basedOn w:val="DefaultParagraphFont"/>
    <w:uiPriority w:val="99"/>
    <w:rsid w:val="00070776"/>
    <w:rPr>
      <w:color w:val="0000FF"/>
      <w:u w:val="single"/>
    </w:rPr>
  </w:style>
  <w:style w:type="paragraph" w:customStyle="1" w:styleId="10">
    <w:name w:val="سرفصل1"/>
    <w:basedOn w:val="Heading1"/>
    <w:rsid w:val="00E8793C"/>
    <w:pPr>
      <w:spacing w:line="240" w:lineRule="auto"/>
    </w:pPr>
    <w:rPr>
      <w:rFonts w:cs="B Lotus"/>
      <w:lang w:bidi="fa-IR"/>
    </w:rPr>
  </w:style>
  <w:style w:type="character" w:customStyle="1" w:styleId="StyleComplexBLotus12ptJustifiedFirstline05cmCharCharChar1">
    <w:name w:val="Style (Complex) B Lotus 12 pt Justified First line:  0.5 cm Char Char Char1"/>
    <w:basedOn w:val="DefaultParagraphFont"/>
    <w:rsid w:val="00161F82"/>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basedOn w:val="DefaultParagraphFont"/>
    <w:rsid w:val="00311AFA"/>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46399"/>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basedOn w:val="StyleComplexBLotus12ptJustifiedFirstline05cmCharCharChar2CharCharCharChar"/>
    <w:link w:val="StyleComplexBLotus12ptJustifiedFirstline05cmCharCharChar2CChar"/>
    <w:rsid w:val="00546399"/>
    <w:rPr>
      <w:rFonts w:ascii="B Badr" w:eastAsia="B Badr" w:hAnsi="B Badr" w:cs="B Zar"/>
      <w:b/>
      <w:bCs/>
      <w:color w:val="000000"/>
      <w:sz w:val="4"/>
      <w:szCs w:val="26"/>
      <w:lang w:val="en-US" w:eastAsia="en-US" w:bidi="fa-IR"/>
    </w:rPr>
  </w:style>
  <w:style w:type="character" w:styleId="CommentReference">
    <w:name w:val="annotation reference"/>
    <w:basedOn w:val="DefaultParagraphFont"/>
    <w:semiHidden/>
    <w:rsid w:val="001121F2"/>
    <w:rPr>
      <w:sz w:val="16"/>
      <w:szCs w:val="16"/>
    </w:rPr>
  </w:style>
  <w:style w:type="paragraph" w:styleId="CommentText">
    <w:name w:val="annotation text"/>
    <w:basedOn w:val="Normal"/>
    <w:semiHidden/>
    <w:rsid w:val="001121F2"/>
  </w:style>
  <w:style w:type="paragraph" w:styleId="CommentSubject">
    <w:name w:val="annotation subject"/>
    <w:basedOn w:val="CommentText"/>
    <w:next w:val="CommentText"/>
    <w:semiHidden/>
    <w:rsid w:val="001121F2"/>
    <w:rPr>
      <w:b/>
      <w:bCs/>
    </w:rPr>
  </w:style>
  <w:style w:type="character" w:styleId="FollowedHyperlink">
    <w:name w:val="FollowedHyperlink"/>
    <w:basedOn w:val="DefaultParagraphFont"/>
    <w:rsid w:val="009B7C25"/>
    <w:rPr>
      <w:color w:val="800080"/>
      <w:u w:val="single"/>
    </w:rPr>
  </w:style>
  <w:style w:type="character" w:customStyle="1" w:styleId="Char">
    <w:name w:val="Char"/>
    <w:basedOn w:val="DefaultParagraphFont"/>
    <w:rsid w:val="009B7C25"/>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9B7C2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9B7C2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9B7C25"/>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9B7C25"/>
    <w:pPr>
      <w:tabs>
        <w:tab w:val="right" w:pos="7371"/>
      </w:tabs>
      <w:spacing w:line="228" w:lineRule="auto"/>
      <w:ind w:left="1134" w:firstLine="0"/>
    </w:pPr>
    <w:rPr>
      <w:rFonts w:ascii="AGA Arabesque" w:hAnsi="AGA Arabesque"/>
      <w:b/>
      <w:bCs/>
      <w:lang w:bidi="fa-IR"/>
    </w:rPr>
  </w:style>
  <w:style w:type="paragraph" w:customStyle="1" w:styleId="112pt0">
    <w:name w:val="سبک سبک1 + (پیچیده) ‏12 pt"/>
    <w:basedOn w:val="11"/>
    <w:rsid w:val="009B7C25"/>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B7C25"/>
    <w:pPr>
      <w:tabs>
        <w:tab w:val="right" w:pos="7399"/>
      </w:tabs>
      <w:spacing w:line="240" w:lineRule="auto"/>
      <w:ind w:left="1134" w:firstLine="0"/>
    </w:pPr>
    <w:rPr>
      <w:rFonts w:cs="B Zar"/>
      <w:b/>
      <w:bCs/>
      <w:color w:val="000000"/>
      <w:sz w:val="4"/>
      <w:szCs w:val="26"/>
      <w:lang w:bidi="fa-IR"/>
    </w:rPr>
  </w:style>
  <w:style w:type="paragraph" w:customStyle="1" w:styleId="a">
    <w:name w:val="متن"/>
    <w:basedOn w:val="StyleComplexBLotus12ptJustifiedFirstline05cmCharCharChar2CharCharChar"/>
    <w:link w:val="Char0"/>
    <w:qFormat/>
    <w:rsid w:val="004D0389"/>
    <w:pPr>
      <w:spacing w:line="240" w:lineRule="auto"/>
    </w:pPr>
    <w:rPr>
      <w:rFonts w:ascii="IRNazli" w:hAnsi="IRNazli" w:cs="IRNazli"/>
      <w:sz w:val="28"/>
      <w:szCs w:val="28"/>
      <w:lang w:bidi="fa-IR"/>
    </w:rPr>
  </w:style>
  <w:style w:type="character" w:customStyle="1" w:styleId="Char0">
    <w:name w:val="متن Char"/>
    <w:basedOn w:val="StyleComplexBLotus12ptJustifiedFirstline05cmCharCharChar2CharCharCharChar"/>
    <w:link w:val="a"/>
    <w:rsid w:val="004D0389"/>
    <w:rPr>
      <w:rFonts w:ascii="IRNazli" w:eastAsia="B Badr" w:hAnsi="IRNazli" w:cs="IRNazli"/>
      <w:sz w:val="28"/>
      <w:szCs w:val="28"/>
      <w:lang w:val="en-US" w:eastAsia="en-US" w:bidi="fa-IR"/>
    </w:rPr>
  </w:style>
  <w:style w:type="paragraph" w:customStyle="1" w:styleId="a0">
    <w:name w:val="تیتر اول"/>
    <w:basedOn w:val="Normal"/>
    <w:link w:val="Char1"/>
    <w:qFormat/>
    <w:rsid w:val="00DC4CD3"/>
    <w:pPr>
      <w:spacing w:before="360" w:after="240"/>
      <w:jc w:val="center"/>
      <w:outlineLvl w:val="0"/>
    </w:pPr>
    <w:rPr>
      <w:rFonts w:ascii="IRYakout" w:hAnsi="IRYakout" w:cs="IRYakout"/>
      <w:bCs/>
      <w:sz w:val="32"/>
      <w:szCs w:val="32"/>
      <w:lang w:bidi="fa-IR"/>
    </w:rPr>
  </w:style>
  <w:style w:type="character" w:customStyle="1" w:styleId="Char1">
    <w:name w:val="تیتر اول Char"/>
    <w:basedOn w:val="DefaultParagraphFont"/>
    <w:link w:val="a0"/>
    <w:rsid w:val="00DC4CD3"/>
    <w:rPr>
      <w:rFonts w:ascii="IRYakout" w:eastAsia="SimSun" w:hAnsi="IRYakout" w:cs="IRYakout"/>
      <w:bCs/>
      <w:sz w:val="32"/>
      <w:szCs w:val="32"/>
      <w:lang w:bidi="fa-IR"/>
    </w:rPr>
  </w:style>
  <w:style w:type="paragraph" w:customStyle="1" w:styleId="a1">
    <w:name w:val="نص عربی"/>
    <w:basedOn w:val="Normal"/>
    <w:link w:val="Char2"/>
    <w:qFormat/>
    <w:rsid w:val="00C95E57"/>
    <w:pPr>
      <w:ind w:firstLine="284"/>
      <w:jc w:val="both"/>
    </w:pPr>
    <w:rPr>
      <w:rFonts w:ascii="mylotus" w:hAnsi="mylotus" w:cs="mylotus"/>
      <w:sz w:val="27"/>
      <w:szCs w:val="27"/>
      <w:lang w:bidi="fa-IR"/>
    </w:rPr>
  </w:style>
  <w:style w:type="character" w:customStyle="1" w:styleId="Char2">
    <w:name w:val="نص عربی Char"/>
    <w:basedOn w:val="DefaultParagraphFont"/>
    <w:link w:val="a1"/>
    <w:rsid w:val="00C95E57"/>
    <w:rPr>
      <w:rFonts w:ascii="mylotus" w:eastAsia="SimSun" w:hAnsi="mylotus" w:cs="mylotus"/>
      <w:sz w:val="27"/>
      <w:szCs w:val="27"/>
      <w:lang w:bidi="fa-IR"/>
    </w:rPr>
  </w:style>
  <w:style w:type="paragraph" w:customStyle="1" w:styleId="a2">
    <w:name w:val="متن بولد"/>
    <w:basedOn w:val="a"/>
    <w:link w:val="Char3"/>
    <w:qFormat/>
    <w:rsid w:val="00C95E57"/>
    <w:rPr>
      <w:bCs/>
      <w:sz w:val="25"/>
      <w:szCs w:val="25"/>
    </w:rPr>
  </w:style>
  <w:style w:type="character" w:customStyle="1" w:styleId="Char3">
    <w:name w:val="متن بولد Char"/>
    <w:basedOn w:val="Char0"/>
    <w:link w:val="a2"/>
    <w:rsid w:val="00C95E57"/>
    <w:rPr>
      <w:rFonts w:ascii="IRNazli" w:eastAsia="B Badr" w:hAnsi="IRNazli" w:cs="IRNazli"/>
      <w:bCs/>
      <w:sz w:val="25"/>
      <w:szCs w:val="25"/>
      <w:lang w:val="en-US" w:eastAsia="en-US" w:bidi="fa-IR"/>
    </w:rPr>
  </w:style>
  <w:style w:type="paragraph" w:customStyle="1" w:styleId="a3">
    <w:name w:val="تخریج آیات"/>
    <w:basedOn w:val="a"/>
    <w:link w:val="Char4"/>
    <w:qFormat/>
    <w:rsid w:val="00AE657A"/>
    <w:rPr>
      <w:rFonts w:ascii="IRLotus" w:hAnsi="IRLotus" w:cs="IRLotus"/>
      <w:sz w:val="24"/>
      <w:szCs w:val="24"/>
    </w:rPr>
  </w:style>
  <w:style w:type="character" w:customStyle="1" w:styleId="Char4">
    <w:name w:val="تخریج آیات Char"/>
    <w:basedOn w:val="Char0"/>
    <w:link w:val="a3"/>
    <w:rsid w:val="00AE657A"/>
    <w:rPr>
      <w:rFonts w:ascii="IRLotus" w:eastAsia="B Badr" w:hAnsi="IRLotus" w:cs="IRLotus"/>
      <w:sz w:val="24"/>
      <w:szCs w:val="24"/>
      <w:lang w:val="en-US" w:eastAsia="en-US" w:bidi="fa-IR"/>
    </w:rPr>
  </w:style>
  <w:style w:type="paragraph" w:customStyle="1" w:styleId="a4">
    <w:name w:val="تیتر دوم"/>
    <w:basedOn w:val="Heading1"/>
    <w:link w:val="Char5"/>
    <w:qFormat/>
    <w:rsid w:val="00DF03ED"/>
    <w:pPr>
      <w:spacing w:before="240" w:after="60" w:line="240" w:lineRule="auto"/>
      <w:outlineLvl w:val="1"/>
    </w:pPr>
    <w:rPr>
      <w:rFonts w:ascii="IRZar" w:hAnsi="IRZar" w:cs="IRZar"/>
      <w:b w:val="0"/>
      <w:sz w:val="24"/>
      <w:szCs w:val="24"/>
      <w:lang w:bidi="fa-IR"/>
    </w:rPr>
  </w:style>
  <w:style w:type="character" w:customStyle="1" w:styleId="Char5">
    <w:name w:val="تیتر دوم Char"/>
    <w:basedOn w:val="Heading1Char"/>
    <w:link w:val="a4"/>
    <w:rsid w:val="00DF03ED"/>
    <w:rPr>
      <w:rFonts w:ascii="IRZar" w:eastAsia="B Zar" w:hAnsi="IRZar" w:cs="IRZar"/>
      <w:b w:val="0"/>
      <w:bCs/>
      <w:sz w:val="24"/>
      <w:szCs w:val="24"/>
      <w:lang w:val="en-US" w:eastAsia="en-US" w:bidi="fa-IR"/>
    </w:rPr>
  </w:style>
  <w:style w:type="paragraph" w:customStyle="1" w:styleId="a5">
    <w:name w:val="احادیث"/>
    <w:basedOn w:val="a"/>
    <w:link w:val="Char6"/>
    <w:qFormat/>
    <w:rsid w:val="008F6105"/>
    <w:rPr>
      <w:rFonts w:ascii="KFGQPC Uthman Taha Naskh" w:hAnsi="KFGQPC Uthman Taha Naskh" w:cs="KFGQPC Uthman Taha Naskh"/>
      <w:sz w:val="27"/>
      <w:szCs w:val="27"/>
    </w:rPr>
  </w:style>
  <w:style w:type="character" w:customStyle="1" w:styleId="Char6">
    <w:name w:val="احادیث Char"/>
    <w:basedOn w:val="Char0"/>
    <w:link w:val="a5"/>
    <w:rsid w:val="008F6105"/>
    <w:rPr>
      <w:rFonts w:ascii="KFGQPC Uthman Taha Naskh" w:eastAsia="B Badr" w:hAnsi="KFGQPC Uthman Taha Naskh" w:cs="KFGQPC Uthman Taha Naskh"/>
      <w:sz w:val="27"/>
      <w:szCs w:val="27"/>
      <w:lang w:val="en-US" w:eastAsia="en-US" w:bidi="fa-IR"/>
    </w:rPr>
  </w:style>
  <w:style w:type="paragraph" w:customStyle="1" w:styleId="a6">
    <w:name w:val="متن پاورقی"/>
    <w:basedOn w:val="a"/>
    <w:link w:val="Char7"/>
    <w:qFormat/>
    <w:rsid w:val="00CB72CC"/>
    <w:pPr>
      <w:ind w:left="272" w:hanging="272"/>
    </w:pPr>
    <w:rPr>
      <w:sz w:val="24"/>
      <w:szCs w:val="24"/>
    </w:rPr>
  </w:style>
  <w:style w:type="character" w:customStyle="1" w:styleId="Char7">
    <w:name w:val="متن پاورقی Char"/>
    <w:basedOn w:val="Char0"/>
    <w:link w:val="a6"/>
    <w:rsid w:val="00CB72CC"/>
    <w:rPr>
      <w:rFonts w:ascii="IRNazli" w:eastAsia="B Badr" w:hAnsi="IRNazli" w:cs="IRNazli"/>
      <w:sz w:val="24"/>
      <w:szCs w:val="24"/>
      <w:lang w:val="en-US" w:eastAsia="en-US" w:bidi="fa-IR"/>
    </w:rPr>
  </w:style>
  <w:style w:type="paragraph" w:customStyle="1" w:styleId="a7">
    <w:name w:val="آیات"/>
    <w:basedOn w:val="a"/>
    <w:link w:val="Char8"/>
    <w:qFormat/>
    <w:rsid w:val="004169DA"/>
    <w:rPr>
      <w:rFonts w:ascii="KFGQPC Uthmanic Script HAFS" w:hAnsi="KFGQPC Uthmanic Script HAFS" w:cs="KFGQPC Uthmanic Script HAFS"/>
    </w:rPr>
  </w:style>
  <w:style w:type="character" w:customStyle="1" w:styleId="Char8">
    <w:name w:val="آیات Char"/>
    <w:basedOn w:val="Char0"/>
    <w:link w:val="a7"/>
    <w:rsid w:val="004169DA"/>
    <w:rPr>
      <w:rFonts w:ascii="KFGQPC Uthmanic Script HAFS" w:eastAsia="B Badr" w:hAnsi="KFGQPC Uthmanic Script HAFS" w:cs="KFGQPC Uthmanic Script HAFS"/>
      <w:sz w:val="28"/>
      <w:szCs w:val="28"/>
      <w:lang w:val="en-US"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Char"/>
    <w:basedOn w:val="Normal"/>
    <w:next w:val="Normal"/>
    <w:link w:val="Heading1Char"/>
    <w:qFormat/>
    <w:rsid w:val="0029789C"/>
    <w:pPr>
      <w:keepNext/>
      <w:spacing w:line="192" w:lineRule="auto"/>
      <w:jc w:val="both"/>
      <w:outlineLvl w:val="0"/>
    </w:pPr>
    <w:rPr>
      <w:rFonts w:ascii="B Zar" w:eastAsia="B Zar" w:hAnsi="B Zar" w:cs="B Zar"/>
      <w:b/>
      <w:bCs/>
      <w:sz w:val="28"/>
      <w:szCs w:val="28"/>
    </w:rPr>
  </w:style>
  <w:style w:type="paragraph" w:styleId="Heading2">
    <w:name w:val="heading 2"/>
    <w:basedOn w:val="Normal"/>
    <w:next w:val="Normal"/>
    <w:link w:val="Heading2Char"/>
    <w:qFormat/>
    <w:rsid w:val="00630130"/>
    <w:pPr>
      <w:keepNext/>
      <w:jc w:val="both"/>
      <w:outlineLvl w:val="1"/>
    </w:pPr>
    <w:rPr>
      <w:rFonts w:ascii="B Zar" w:eastAsia="B Zar" w:hAnsi="B Zar" w:cs="B Zar"/>
      <w:b/>
      <w:bCs/>
      <w:sz w:val="26"/>
      <w:szCs w:val="26"/>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paragraph" w:styleId="Heading9">
    <w:name w:val="heading 9"/>
    <w:basedOn w:val="Normal"/>
    <w:next w:val="Normal"/>
    <w:qFormat/>
    <w:rsid w:val="007510B0"/>
    <w:pPr>
      <w:keepNext/>
      <w:bidi w:val="0"/>
      <w:spacing w:line="360" w:lineRule="atLeast"/>
      <w:jc w:val="center"/>
      <w:outlineLvl w:val="8"/>
    </w:pPr>
    <w:rPr>
      <w:rFonts w:ascii="Century Gothic" w:eastAsia="Times New Roman" w:hAnsi="Century Gothic" w:cs="Arabic Transparent"/>
      <w:b/>
      <w:bCs/>
      <w:color w:val="00000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29789C"/>
    <w:rPr>
      <w:rFonts w:ascii="B Zar" w:eastAsia="B Zar" w:hAnsi="B Zar" w:cs="B Zar"/>
      <w:b/>
      <w:bCs/>
      <w:sz w:val="28"/>
      <w:szCs w:val="28"/>
      <w:lang w:val="en-US" w:eastAsia="en-US" w:bidi="ar-SA"/>
    </w:rPr>
  </w:style>
  <w:style w:type="character" w:customStyle="1" w:styleId="Heading2Char">
    <w:name w:val="Heading 2 Char"/>
    <w:basedOn w:val="DefaultParagraphFont"/>
    <w:link w:val="Heading2"/>
    <w:rsid w:val="00630130"/>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style>
  <w:style w:type="character" w:customStyle="1" w:styleId="HeaderChar">
    <w:name w:val="Header Char"/>
    <w:basedOn w:val="DefaultParagraphFont"/>
    <w:link w:val="Header"/>
    <w:rsid w:val="00DE4439"/>
    <w:rPr>
      <w:rFonts w:eastAsia="SimSun" w:cs="Traditional Arabic"/>
    </w:r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basedOn w:val="DefaultParagraphFont"/>
    <w:link w:val="StyleComplexBLotus12ptJustifiedFirstline05cmChar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DD25EB"/>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basedOn w:val="StyleComplexBLotus12ptJustifiedFirstline05cmCharCharChar2CharCharCharChar"/>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نویسه"/>
    <w:basedOn w:val="1"/>
    <w:link w:val="112ptChar"/>
    <w:rsid w:val="00DD25EB"/>
  </w:style>
  <w:style w:type="character" w:customStyle="1" w:styleId="112ptChar">
    <w:name w:val="سبک سبک1 + (پیچیده) ‏12 pt نویسه Char"/>
    <w:basedOn w:val="1Char"/>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C23918"/>
    <w:pPr>
      <w:spacing w:before="120"/>
      <w:jc w:val="both"/>
    </w:pPr>
    <w:rPr>
      <w:rFonts w:ascii="IRYakout" w:hAnsi="IRYakout" w:cs="IRYakout"/>
      <w:bCs/>
      <w:noProof/>
      <w:sz w:val="28"/>
      <w:szCs w:val="28"/>
      <w:lang w:bidi="fa-IR"/>
    </w:rPr>
  </w:style>
  <w:style w:type="paragraph" w:styleId="TOC2">
    <w:name w:val="toc 2"/>
    <w:basedOn w:val="Normal"/>
    <w:next w:val="Normal"/>
    <w:uiPriority w:val="39"/>
    <w:rsid w:val="00C23918"/>
    <w:pPr>
      <w:ind w:left="284"/>
      <w:jc w:val="both"/>
    </w:pPr>
    <w:rPr>
      <w:rFonts w:ascii="IRNazli" w:hAnsi="IRNazli" w:cs="IRNazli"/>
      <w:noProof/>
      <w:sz w:val="28"/>
      <w:szCs w:val="28"/>
      <w:lang w:bidi="fa-IR"/>
    </w:rPr>
  </w:style>
  <w:style w:type="paragraph" w:styleId="TOC3">
    <w:name w:val="toc 3"/>
    <w:basedOn w:val="Normal"/>
    <w:next w:val="Normal"/>
    <w:autoRedefine/>
    <w:uiPriority w:val="39"/>
    <w:rsid w:val="00336446"/>
    <w:pPr>
      <w:tabs>
        <w:tab w:val="right" w:leader="dot" w:pos="7361"/>
      </w:tabs>
      <w:ind w:left="400"/>
    </w:pPr>
    <w:rPr>
      <w:rFonts w:cs="B Badr"/>
      <w:b/>
      <w:bCs/>
      <w:noProof/>
      <w:lang w:bidi="fa-IR"/>
    </w:rPr>
  </w:style>
  <w:style w:type="character" w:styleId="Hyperlink">
    <w:name w:val="Hyperlink"/>
    <w:basedOn w:val="DefaultParagraphFont"/>
    <w:uiPriority w:val="99"/>
    <w:rsid w:val="00070776"/>
    <w:rPr>
      <w:color w:val="0000FF"/>
      <w:u w:val="single"/>
    </w:rPr>
  </w:style>
  <w:style w:type="paragraph" w:customStyle="1" w:styleId="10">
    <w:name w:val="سرفصل1"/>
    <w:basedOn w:val="Heading1"/>
    <w:rsid w:val="00E8793C"/>
    <w:pPr>
      <w:spacing w:line="240" w:lineRule="auto"/>
    </w:pPr>
    <w:rPr>
      <w:rFonts w:cs="B Lotus"/>
      <w:lang w:bidi="fa-IR"/>
    </w:rPr>
  </w:style>
  <w:style w:type="character" w:customStyle="1" w:styleId="StyleComplexBLotus12ptJustifiedFirstline05cmCharCharChar1">
    <w:name w:val="Style (Complex) B Lotus 12 pt Justified First line:  0.5 cm Char Char Char1"/>
    <w:basedOn w:val="DefaultParagraphFont"/>
    <w:rsid w:val="00161F82"/>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basedOn w:val="DefaultParagraphFont"/>
    <w:rsid w:val="00311AFA"/>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46399"/>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basedOn w:val="StyleComplexBLotus12ptJustifiedFirstline05cmCharCharChar2CharCharCharChar"/>
    <w:link w:val="StyleComplexBLotus12ptJustifiedFirstline05cmCharCharChar2CChar"/>
    <w:rsid w:val="00546399"/>
    <w:rPr>
      <w:rFonts w:ascii="B Badr" w:eastAsia="B Badr" w:hAnsi="B Badr" w:cs="B Zar"/>
      <w:b/>
      <w:bCs/>
      <w:color w:val="000000"/>
      <w:sz w:val="4"/>
      <w:szCs w:val="26"/>
      <w:lang w:val="en-US" w:eastAsia="en-US" w:bidi="fa-IR"/>
    </w:rPr>
  </w:style>
  <w:style w:type="character" w:styleId="CommentReference">
    <w:name w:val="annotation reference"/>
    <w:basedOn w:val="DefaultParagraphFont"/>
    <w:semiHidden/>
    <w:rsid w:val="001121F2"/>
    <w:rPr>
      <w:sz w:val="16"/>
      <w:szCs w:val="16"/>
    </w:rPr>
  </w:style>
  <w:style w:type="paragraph" w:styleId="CommentText">
    <w:name w:val="annotation text"/>
    <w:basedOn w:val="Normal"/>
    <w:semiHidden/>
    <w:rsid w:val="001121F2"/>
  </w:style>
  <w:style w:type="paragraph" w:styleId="CommentSubject">
    <w:name w:val="annotation subject"/>
    <w:basedOn w:val="CommentText"/>
    <w:next w:val="CommentText"/>
    <w:semiHidden/>
    <w:rsid w:val="001121F2"/>
    <w:rPr>
      <w:b/>
      <w:bCs/>
    </w:rPr>
  </w:style>
  <w:style w:type="character" w:styleId="FollowedHyperlink">
    <w:name w:val="FollowedHyperlink"/>
    <w:basedOn w:val="DefaultParagraphFont"/>
    <w:rsid w:val="009B7C25"/>
    <w:rPr>
      <w:color w:val="800080"/>
      <w:u w:val="single"/>
    </w:rPr>
  </w:style>
  <w:style w:type="character" w:customStyle="1" w:styleId="Char">
    <w:name w:val="Char"/>
    <w:basedOn w:val="DefaultParagraphFont"/>
    <w:rsid w:val="009B7C25"/>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9B7C2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9B7C2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9B7C25"/>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9B7C25"/>
    <w:pPr>
      <w:tabs>
        <w:tab w:val="right" w:pos="7371"/>
      </w:tabs>
      <w:spacing w:line="228" w:lineRule="auto"/>
      <w:ind w:left="1134" w:firstLine="0"/>
    </w:pPr>
    <w:rPr>
      <w:rFonts w:ascii="AGA Arabesque" w:hAnsi="AGA Arabesque"/>
      <w:b/>
      <w:bCs/>
      <w:lang w:bidi="fa-IR"/>
    </w:rPr>
  </w:style>
  <w:style w:type="paragraph" w:customStyle="1" w:styleId="112pt0">
    <w:name w:val="سبک سبک1 + (پیچیده) ‏12 pt"/>
    <w:basedOn w:val="11"/>
    <w:rsid w:val="009B7C25"/>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B7C25"/>
    <w:pPr>
      <w:tabs>
        <w:tab w:val="right" w:pos="7399"/>
      </w:tabs>
      <w:spacing w:line="240" w:lineRule="auto"/>
      <w:ind w:left="1134" w:firstLine="0"/>
    </w:pPr>
    <w:rPr>
      <w:rFonts w:cs="B Zar"/>
      <w:b/>
      <w:bCs/>
      <w:color w:val="000000"/>
      <w:sz w:val="4"/>
      <w:szCs w:val="26"/>
      <w:lang w:bidi="fa-IR"/>
    </w:rPr>
  </w:style>
  <w:style w:type="paragraph" w:customStyle="1" w:styleId="a">
    <w:name w:val="متن"/>
    <w:basedOn w:val="StyleComplexBLotus12ptJustifiedFirstline05cmCharCharChar2CharCharChar"/>
    <w:link w:val="Char0"/>
    <w:qFormat/>
    <w:rsid w:val="004D0389"/>
    <w:pPr>
      <w:spacing w:line="240" w:lineRule="auto"/>
    </w:pPr>
    <w:rPr>
      <w:rFonts w:ascii="IRNazli" w:hAnsi="IRNazli" w:cs="IRNazli"/>
      <w:sz w:val="28"/>
      <w:szCs w:val="28"/>
      <w:lang w:bidi="fa-IR"/>
    </w:rPr>
  </w:style>
  <w:style w:type="character" w:customStyle="1" w:styleId="Char0">
    <w:name w:val="متن Char"/>
    <w:basedOn w:val="StyleComplexBLotus12ptJustifiedFirstline05cmCharCharChar2CharCharCharChar"/>
    <w:link w:val="a"/>
    <w:rsid w:val="004D0389"/>
    <w:rPr>
      <w:rFonts w:ascii="IRNazli" w:eastAsia="B Badr" w:hAnsi="IRNazli" w:cs="IRNazli"/>
      <w:sz w:val="28"/>
      <w:szCs w:val="28"/>
      <w:lang w:val="en-US" w:eastAsia="en-US" w:bidi="fa-IR"/>
    </w:rPr>
  </w:style>
  <w:style w:type="paragraph" w:customStyle="1" w:styleId="a0">
    <w:name w:val="تیتر اول"/>
    <w:basedOn w:val="Normal"/>
    <w:link w:val="Char1"/>
    <w:qFormat/>
    <w:rsid w:val="00DC4CD3"/>
    <w:pPr>
      <w:spacing w:before="360" w:after="240"/>
      <w:jc w:val="center"/>
      <w:outlineLvl w:val="0"/>
    </w:pPr>
    <w:rPr>
      <w:rFonts w:ascii="IRYakout" w:hAnsi="IRYakout" w:cs="IRYakout"/>
      <w:bCs/>
      <w:sz w:val="32"/>
      <w:szCs w:val="32"/>
      <w:lang w:bidi="fa-IR"/>
    </w:rPr>
  </w:style>
  <w:style w:type="character" w:customStyle="1" w:styleId="Char1">
    <w:name w:val="تیتر اول Char"/>
    <w:basedOn w:val="DefaultParagraphFont"/>
    <w:link w:val="a0"/>
    <w:rsid w:val="00DC4CD3"/>
    <w:rPr>
      <w:rFonts w:ascii="IRYakout" w:eastAsia="SimSun" w:hAnsi="IRYakout" w:cs="IRYakout"/>
      <w:bCs/>
      <w:sz w:val="32"/>
      <w:szCs w:val="32"/>
      <w:lang w:bidi="fa-IR"/>
    </w:rPr>
  </w:style>
  <w:style w:type="paragraph" w:customStyle="1" w:styleId="a1">
    <w:name w:val="نص عربی"/>
    <w:basedOn w:val="Normal"/>
    <w:link w:val="Char2"/>
    <w:qFormat/>
    <w:rsid w:val="00C95E57"/>
    <w:pPr>
      <w:ind w:firstLine="284"/>
      <w:jc w:val="both"/>
    </w:pPr>
    <w:rPr>
      <w:rFonts w:ascii="mylotus" w:hAnsi="mylotus" w:cs="mylotus"/>
      <w:sz w:val="27"/>
      <w:szCs w:val="27"/>
      <w:lang w:bidi="fa-IR"/>
    </w:rPr>
  </w:style>
  <w:style w:type="character" w:customStyle="1" w:styleId="Char2">
    <w:name w:val="نص عربی Char"/>
    <w:basedOn w:val="DefaultParagraphFont"/>
    <w:link w:val="a1"/>
    <w:rsid w:val="00C95E57"/>
    <w:rPr>
      <w:rFonts w:ascii="mylotus" w:eastAsia="SimSun" w:hAnsi="mylotus" w:cs="mylotus"/>
      <w:sz w:val="27"/>
      <w:szCs w:val="27"/>
      <w:lang w:bidi="fa-IR"/>
    </w:rPr>
  </w:style>
  <w:style w:type="paragraph" w:customStyle="1" w:styleId="a2">
    <w:name w:val="متن بولد"/>
    <w:basedOn w:val="a"/>
    <w:link w:val="Char3"/>
    <w:qFormat/>
    <w:rsid w:val="00C95E57"/>
    <w:rPr>
      <w:bCs/>
      <w:sz w:val="25"/>
      <w:szCs w:val="25"/>
    </w:rPr>
  </w:style>
  <w:style w:type="character" w:customStyle="1" w:styleId="Char3">
    <w:name w:val="متن بولد Char"/>
    <w:basedOn w:val="Char0"/>
    <w:link w:val="a2"/>
    <w:rsid w:val="00C95E57"/>
    <w:rPr>
      <w:rFonts w:ascii="IRNazli" w:eastAsia="B Badr" w:hAnsi="IRNazli" w:cs="IRNazli"/>
      <w:bCs/>
      <w:sz w:val="25"/>
      <w:szCs w:val="25"/>
      <w:lang w:val="en-US" w:eastAsia="en-US" w:bidi="fa-IR"/>
    </w:rPr>
  </w:style>
  <w:style w:type="paragraph" w:customStyle="1" w:styleId="a3">
    <w:name w:val="تخریج آیات"/>
    <w:basedOn w:val="a"/>
    <w:link w:val="Char4"/>
    <w:qFormat/>
    <w:rsid w:val="00AE657A"/>
    <w:rPr>
      <w:rFonts w:ascii="IRLotus" w:hAnsi="IRLotus" w:cs="IRLotus"/>
      <w:sz w:val="24"/>
      <w:szCs w:val="24"/>
    </w:rPr>
  </w:style>
  <w:style w:type="character" w:customStyle="1" w:styleId="Char4">
    <w:name w:val="تخریج آیات Char"/>
    <w:basedOn w:val="Char0"/>
    <w:link w:val="a3"/>
    <w:rsid w:val="00AE657A"/>
    <w:rPr>
      <w:rFonts w:ascii="IRLotus" w:eastAsia="B Badr" w:hAnsi="IRLotus" w:cs="IRLotus"/>
      <w:sz w:val="24"/>
      <w:szCs w:val="24"/>
      <w:lang w:val="en-US" w:eastAsia="en-US" w:bidi="fa-IR"/>
    </w:rPr>
  </w:style>
  <w:style w:type="paragraph" w:customStyle="1" w:styleId="a4">
    <w:name w:val="تیتر دوم"/>
    <w:basedOn w:val="Heading1"/>
    <w:link w:val="Char5"/>
    <w:qFormat/>
    <w:rsid w:val="00DF03ED"/>
    <w:pPr>
      <w:spacing w:before="240" w:after="60" w:line="240" w:lineRule="auto"/>
      <w:outlineLvl w:val="1"/>
    </w:pPr>
    <w:rPr>
      <w:rFonts w:ascii="IRZar" w:hAnsi="IRZar" w:cs="IRZar"/>
      <w:b w:val="0"/>
      <w:sz w:val="24"/>
      <w:szCs w:val="24"/>
      <w:lang w:bidi="fa-IR"/>
    </w:rPr>
  </w:style>
  <w:style w:type="character" w:customStyle="1" w:styleId="Char5">
    <w:name w:val="تیتر دوم Char"/>
    <w:basedOn w:val="Heading1Char"/>
    <w:link w:val="a4"/>
    <w:rsid w:val="00DF03ED"/>
    <w:rPr>
      <w:rFonts w:ascii="IRZar" w:eastAsia="B Zar" w:hAnsi="IRZar" w:cs="IRZar"/>
      <w:b w:val="0"/>
      <w:bCs/>
      <w:sz w:val="24"/>
      <w:szCs w:val="24"/>
      <w:lang w:val="en-US" w:eastAsia="en-US" w:bidi="fa-IR"/>
    </w:rPr>
  </w:style>
  <w:style w:type="paragraph" w:customStyle="1" w:styleId="a5">
    <w:name w:val="احادیث"/>
    <w:basedOn w:val="a"/>
    <w:link w:val="Char6"/>
    <w:qFormat/>
    <w:rsid w:val="008F6105"/>
    <w:rPr>
      <w:rFonts w:ascii="KFGQPC Uthman Taha Naskh" w:hAnsi="KFGQPC Uthman Taha Naskh" w:cs="KFGQPC Uthman Taha Naskh"/>
      <w:sz w:val="27"/>
      <w:szCs w:val="27"/>
    </w:rPr>
  </w:style>
  <w:style w:type="character" w:customStyle="1" w:styleId="Char6">
    <w:name w:val="احادیث Char"/>
    <w:basedOn w:val="Char0"/>
    <w:link w:val="a5"/>
    <w:rsid w:val="008F6105"/>
    <w:rPr>
      <w:rFonts w:ascii="KFGQPC Uthman Taha Naskh" w:eastAsia="B Badr" w:hAnsi="KFGQPC Uthman Taha Naskh" w:cs="KFGQPC Uthman Taha Naskh"/>
      <w:sz w:val="27"/>
      <w:szCs w:val="27"/>
      <w:lang w:val="en-US" w:eastAsia="en-US" w:bidi="fa-IR"/>
    </w:rPr>
  </w:style>
  <w:style w:type="paragraph" w:customStyle="1" w:styleId="a6">
    <w:name w:val="متن پاورقی"/>
    <w:basedOn w:val="a"/>
    <w:link w:val="Char7"/>
    <w:qFormat/>
    <w:rsid w:val="00CB72CC"/>
    <w:pPr>
      <w:ind w:left="272" w:hanging="272"/>
    </w:pPr>
    <w:rPr>
      <w:sz w:val="24"/>
      <w:szCs w:val="24"/>
    </w:rPr>
  </w:style>
  <w:style w:type="character" w:customStyle="1" w:styleId="Char7">
    <w:name w:val="متن پاورقی Char"/>
    <w:basedOn w:val="Char0"/>
    <w:link w:val="a6"/>
    <w:rsid w:val="00CB72CC"/>
    <w:rPr>
      <w:rFonts w:ascii="IRNazli" w:eastAsia="B Badr" w:hAnsi="IRNazli" w:cs="IRNazli"/>
      <w:sz w:val="24"/>
      <w:szCs w:val="24"/>
      <w:lang w:val="en-US" w:eastAsia="en-US" w:bidi="fa-IR"/>
    </w:rPr>
  </w:style>
  <w:style w:type="paragraph" w:customStyle="1" w:styleId="a7">
    <w:name w:val="آیات"/>
    <w:basedOn w:val="a"/>
    <w:link w:val="Char8"/>
    <w:qFormat/>
    <w:rsid w:val="004169DA"/>
    <w:rPr>
      <w:rFonts w:ascii="KFGQPC Uthmanic Script HAFS" w:hAnsi="KFGQPC Uthmanic Script HAFS" w:cs="KFGQPC Uthmanic Script HAFS"/>
    </w:rPr>
  </w:style>
  <w:style w:type="character" w:customStyle="1" w:styleId="Char8">
    <w:name w:val="آیات Char"/>
    <w:basedOn w:val="Char0"/>
    <w:link w:val="a7"/>
    <w:rsid w:val="004169DA"/>
    <w:rPr>
      <w:rFonts w:ascii="KFGQPC Uthmanic Script HAFS" w:eastAsia="B Badr" w:hAnsi="KFGQPC Uthmanic Script HAFS" w:cs="KFGQPC Uthmanic Script HAFS"/>
      <w:sz w:val="28"/>
      <w:szCs w:val="28"/>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499809975">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0A40-EDED-4566-A3D3-C754C9D9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52482</Words>
  <Characters>299154</Characters>
  <Application>Microsoft Office Word</Application>
  <DocSecurity>8</DocSecurity>
  <Lines>2492</Lines>
  <Paragraphs>701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نگرشی نو به تاریخ صدر اسلام</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نگرشی نو به تاریخ صدر اسلام</dc:title>
  <dc:subject>تاریخ اسلام</dc:subject>
  <dc:creator>عثمان الخمیس</dc:creator>
  <cp:keywords>کتابخانه; قلم; عقیده; موحدين; موحدین; کتاب; مكتبة; القلم; العقيدة; qalam; library; http:/qalamlib.com; http:/qalamlibrary.com; http:/mowahedin.com; http:/aqeedeh.com; اهل بیت; صحابه; اختلاف; وحدت; دفاع</cp:keywords>
  <dc:description>بیان تاریخ تحلیلی اسلام از بعثت پیامبر تا پایان سال 61 هجری است. نویسنده با اشاره به تاریخ پرافتخار اسلام و دستاوردهای شگفت‌انگیز آن، هدف خود را بیان شکوه تاریخیِ بهترین دین جهان و کمک به خودشناسی مسلمانان عنوان می‌کند. وی شش دهه نخست اسلام را مهم‌ترین برهه تاریخیِ آن می‌داند و می‌کوشد تا انگیزه‌ها و عوامل رخدادهای این دوره را به دقت شرح و تحلیل کند. او کتاب را در چهار فصل تنظیم نموده است: فصل نخست به بیان شیوه درست مطالعه تاریخ، روش محمد بن جریر طبری در نقل تاریخ و اهمیت اِسناد در بیان تاریخ اسلام اختصاص دارد. در فصل دوم به حوادثی می‌پردازد که پس از وفات پیامبر تا سال 61 هجری (دوران یزید) رخ داد و داستان‌های دروغین و احادیث ساختگی مربوط به این برهه را نقل می‌کند. در فصل سوم، به موضوع عدالتِ اصحاب پیامبر با استناد به کتاب و سنت پرداخته و مهم‌ترین شبهاتی را که در مورد آنها ایراد شده است، بررسی و تحلیل کرده و به آنها پاسخ می‌دهد. فصل پایانی کتاب، به قضیه خلافت پیامبر پرداخته است. در این فصل، نویسنده دلایلی را که بدعتگذاران شیعه برای اثبات امامتِ بلافصلِ حضرت علی ارائه نموده‌اند، به دقت بررسی کرده و ضعف و نادرستی آنها را به اثبات می‌رساند.</dc:description>
  <cp:lastModifiedBy>Samsung</cp:lastModifiedBy>
  <cp:revision>2</cp:revision>
  <cp:lastPrinted>2016-06-01T11:37:00Z</cp:lastPrinted>
  <dcterms:created xsi:type="dcterms:W3CDTF">2016-06-07T08:06:00Z</dcterms:created>
  <dcterms:modified xsi:type="dcterms:W3CDTF">2016-06-07T08:06:00Z</dcterms:modified>
  <cp:version>1.0 Dec 2015</cp:version>
</cp:coreProperties>
</file>